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008" w:rsidRPr="00E26008" w:rsidRDefault="00E26008" w:rsidP="00E260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E26008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MINISTERSTVO VNÚTRA SLOVENSKEJ REPUBLIKY</w:t>
      </w:r>
    </w:p>
    <w:p w:rsidR="00E26008" w:rsidRPr="00E26008" w:rsidRDefault="00E26008" w:rsidP="00E260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E26008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Centrum podpory Trnava</w:t>
      </w:r>
    </w:p>
    <w:p w:rsidR="00E26008" w:rsidRPr="00E26008" w:rsidRDefault="00E26008" w:rsidP="00E260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E26008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Kollárova 31, 917 02  Trnava</w:t>
      </w:r>
    </w:p>
    <w:p w:rsidR="00E26008" w:rsidRPr="00E26008" w:rsidRDefault="00E26008" w:rsidP="00E26008">
      <w:pPr>
        <w:tabs>
          <w:tab w:val="left" w:leader="underscore" w:pos="8789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E26008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___________________________________________________________________________</w:t>
      </w:r>
    </w:p>
    <w:p w:rsidR="00E26008" w:rsidRPr="00E26008" w:rsidRDefault="00E26008" w:rsidP="00E2600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E26008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CPTT-MP-202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4</w:t>
      </w:r>
      <w:r w:rsidRPr="00E26008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/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002541-001</w:t>
      </w:r>
    </w:p>
    <w:p w:rsidR="00E26008" w:rsidRDefault="00E26008" w:rsidP="0087288F">
      <w:pPr>
        <w:rPr>
          <w:rFonts w:ascii="Times New Roman" w:hAnsi="Times New Roman" w:cs="Times New Roman"/>
          <w:b/>
        </w:rPr>
      </w:pPr>
    </w:p>
    <w:p w:rsidR="00E26008" w:rsidRPr="00E26008" w:rsidRDefault="00E26008" w:rsidP="00E260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E26008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Výzva na predloženie ponuky pre účely zistenia predpokladanej hodnoty zákazky </w:t>
      </w:r>
    </w:p>
    <w:p w:rsidR="00E26008" w:rsidRPr="00E26008" w:rsidRDefault="00E26008" w:rsidP="00E260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E26008" w:rsidRPr="00E26008" w:rsidRDefault="00E26008" w:rsidP="00E260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26008">
        <w:rPr>
          <w:rFonts w:ascii="Times New Roman" w:eastAsia="Times New Roman" w:hAnsi="Times New Roman" w:cs="Times New Roman"/>
          <w:sz w:val="24"/>
          <w:szCs w:val="24"/>
          <w:lang w:eastAsia="en-GB"/>
        </w:rPr>
        <w:t>Dobrý deň,</w:t>
      </w:r>
    </w:p>
    <w:p w:rsidR="00E26008" w:rsidRPr="00E26008" w:rsidRDefault="00E26008" w:rsidP="00E260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E26008" w:rsidRPr="00E26008" w:rsidRDefault="00E26008" w:rsidP="00E260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26008">
        <w:rPr>
          <w:rFonts w:ascii="Times New Roman" w:eastAsia="Times New Roman" w:hAnsi="Times New Roman" w:cs="Times New Roman"/>
          <w:sz w:val="24"/>
          <w:szCs w:val="24"/>
          <w:lang w:eastAsia="en-GB"/>
        </w:rPr>
        <w:t>Verejný obstarávateľ Ministerstvo vnútra Slovenskej republiky realizuje prieskum trhu na predmet zákazky „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Hydrogeologický posudok</w:t>
      </w:r>
      <w:r w:rsidRPr="00E26008">
        <w:rPr>
          <w:rFonts w:ascii="Times New Roman" w:eastAsia="Times New Roman" w:hAnsi="Times New Roman" w:cs="Times New Roman"/>
          <w:sz w:val="24"/>
          <w:szCs w:val="24"/>
          <w:lang w:eastAsia="en-GB"/>
        </w:rPr>
        <w:t>“.</w:t>
      </w:r>
    </w:p>
    <w:p w:rsidR="00E26008" w:rsidRPr="00E26008" w:rsidRDefault="00E26008" w:rsidP="00E260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E26008" w:rsidRPr="00E26008" w:rsidRDefault="00E26008" w:rsidP="00E260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E2600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Za účelom stanovenia predpokladanej hodnoty zákazky si Vás dovoľujeme požiadať o predloženie cenovej ponuky prostredníctvom systému JOSEPHINE, v termíne </w:t>
      </w:r>
      <w:r w:rsidRPr="00B62EAB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do </w:t>
      </w:r>
      <w:r w:rsidR="00AC7622" w:rsidRPr="00B62EAB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2</w:t>
      </w:r>
      <w:r w:rsidR="001C037D" w:rsidRPr="00B62EAB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7</w:t>
      </w:r>
      <w:r w:rsidRPr="00B62EAB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.0</w:t>
      </w:r>
      <w:r w:rsidR="00AC7622" w:rsidRPr="00B62EAB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3</w:t>
      </w:r>
      <w:r w:rsidRPr="00B62EAB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.2024 do 15:</w:t>
      </w:r>
      <w:r w:rsidR="001C037D" w:rsidRPr="00B62EAB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0</w:t>
      </w:r>
      <w:r w:rsidR="00932B33" w:rsidRPr="00B62EAB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0</w:t>
      </w:r>
      <w:r w:rsidRPr="00B62EAB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hod.</w:t>
      </w:r>
      <w:r w:rsidRPr="00E26008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 </w:t>
      </w:r>
    </w:p>
    <w:p w:rsidR="00E26008" w:rsidRPr="00E26008" w:rsidRDefault="00E26008" w:rsidP="00E260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E26008" w:rsidRPr="00E26008" w:rsidRDefault="00E26008" w:rsidP="00E260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2600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Verejný obstarávateľ môže zaslať záväznú objednávku alebo uzatvoriť zmluvu so záujemcom, ktorého cenová ponuka t. j. celková cena za predmet zákazky v EUR s DPH bude najnižšia z ponúk predložených v lehote na predkladanie ponúk a za predpokladu, že spĺňa/splní všetky požiadavky verejného obstarávateľa uvedené v tejto výzve. </w:t>
      </w:r>
    </w:p>
    <w:p w:rsidR="00E26008" w:rsidRPr="00E26008" w:rsidRDefault="00E26008" w:rsidP="00E260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</w:p>
    <w:p w:rsidR="00E26008" w:rsidRPr="00E26008" w:rsidRDefault="00E26008" w:rsidP="00E260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26008">
        <w:rPr>
          <w:rFonts w:ascii="Times New Roman" w:eastAsia="Times New Roman" w:hAnsi="Times New Roman" w:cs="Times New Roman"/>
          <w:sz w:val="24"/>
          <w:szCs w:val="24"/>
          <w:lang w:eastAsia="en-GB"/>
        </w:rPr>
        <w:t>Ponuku predkladajte len prostredníctvom systému JOSEPHINE.</w:t>
      </w:r>
    </w:p>
    <w:p w:rsidR="00E26008" w:rsidRPr="00E26008" w:rsidRDefault="00E26008" w:rsidP="00E26008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  <w:r w:rsidRPr="00E26008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I. OPIS:</w:t>
      </w:r>
    </w:p>
    <w:p w:rsidR="00E26008" w:rsidRPr="00E26008" w:rsidRDefault="00E26008" w:rsidP="00E26008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E26008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Názov</w:t>
      </w:r>
      <w:proofErr w:type="spellEnd"/>
      <w:r w:rsidRPr="00E26008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 </w:t>
      </w:r>
      <w:proofErr w:type="spellStart"/>
      <w:r w:rsidRPr="00E26008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zákazky</w:t>
      </w:r>
      <w:proofErr w:type="spellEnd"/>
      <w:r w:rsidRPr="00E26008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: </w:t>
      </w:r>
      <w:proofErr w:type="spellStart"/>
      <w:r>
        <w:rPr>
          <w:rFonts w:ascii="Times New Roman Bold" w:eastAsia="Times New Roman" w:hAnsi="Times New Roman Bold" w:cs="Times New Roman"/>
          <w:sz w:val="24"/>
          <w:szCs w:val="24"/>
          <w:lang w:val="en-GB" w:eastAsia="en-GB"/>
        </w:rPr>
        <w:t>Hydrogeologický</w:t>
      </w:r>
      <w:proofErr w:type="spellEnd"/>
      <w:r>
        <w:rPr>
          <w:rFonts w:ascii="Times New Roman Bold" w:eastAsia="Times New Roman" w:hAnsi="Times New Roman Bold" w:cs="Times New Roman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 Bold" w:eastAsia="Times New Roman" w:hAnsi="Times New Roman Bold" w:cs="Times New Roman"/>
          <w:sz w:val="24"/>
          <w:szCs w:val="24"/>
          <w:lang w:val="en-GB" w:eastAsia="en-GB"/>
        </w:rPr>
        <w:t>posudok</w:t>
      </w:r>
      <w:proofErr w:type="spellEnd"/>
    </w:p>
    <w:p w:rsidR="00E26008" w:rsidRPr="00E26008" w:rsidRDefault="00E26008" w:rsidP="00E26008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E26008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Spoločný</w:t>
      </w:r>
      <w:proofErr w:type="spellEnd"/>
      <w:r w:rsidRPr="00E26008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 </w:t>
      </w:r>
      <w:proofErr w:type="spellStart"/>
      <w:r w:rsidRPr="00E26008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slovník</w:t>
      </w:r>
      <w:proofErr w:type="spellEnd"/>
      <w:r w:rsidRPr="00E26008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 </w:t>
      </w:r>
      <w:proofErr w:type="spellStart"/>
      <w:r w:rsidRPr="00E26008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obstarávania</w:t>
      </w:r>
      <w:proofErr w:type="spellEnd"/>
      <w:r w:rsidRPr="00E26008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 (CPV): </w:t>
      </w:r>
      <w:r w:rsidRPr="00E2600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71351913-6 </w:t>
      </w:r>
      <w:proofErr w:type="spellStart"/>
      <w:r w:rsidRPr="00E2600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Služby</w:t>
      </w:r>
      <w:proofErr w:type="spellEnd"/>
      <w:r w:rsidRPr="00E2600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E2600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týkajúce</w:t>
      </w:r>
      <w:proofErr w:type="spellEnd"/>
      <w:r w:rsidRPr="00E2600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E2600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sa</w:t>
      </w:r>
      <w:proofErr w:type="spellEnd"/>
      <w:r w:rsidRPr="00E2600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E2600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geologického</w:t>
      </w:r>
      <w:proofErr w:type="spellEnd"/>
      <w:r w:rsidRPr="00E2600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E2600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prieskumu</w:t>
      </w:r>
      <w:proofErr w:type="spellEnd"/>
    </w:p>
    <w:p w:rsidR="00E26008" w:rsidRPr="00E26008" w:rsidRDefault="00E26008" w:rsidP="00E26008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E26008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Rozdelenie</w:t>
      </w:r>
      <w:proofErr w:type="spellEnd"/>
      <w:r w:rsidRPr="00E26008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 </w:t>
      </w:r>
      <w:proofErr w:type="spellStart"/>
      <w:r w:rsidRPr="00E26008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predmetu</w:t>
      </w:r>
      <w:proofErr w:type="spellEnd"/>
      <w:r w:rsidRPr="00E26008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 </w:t>
      </w:r>
      <w:proofErr w:type="spellStart"/>
      <w:r w:rsidRPr="00E26008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zákazky</w:t>
      </w:r>
      <w:proofErr w:type="spellEnd"/>
      <w:r w:rsidRPr="00E26008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 </w:t>
      </w:r>
      <w:proofErr w:type="spellStart"/>
      <w:r w:rsidRPr="00E26008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na</w:t>
      </w:r>
      <w:proofErr w:type="spellEnd"/>
      <w:r w:rsidRPr="00E26008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 </w:t>
      </w:r>
      <w:proofErr w:type="spellStart"/>
      <w:r w:rsidRPr="00E26008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časti</w:t>
      </w:r>
      <w:proofErr w:type="spellEnd"/>
      <w:r w:rsidRPr="00E26008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: </w:t>
      </w:r>
      <w:proofErr w:type="spellStart"/>
      <w:r w:rsidRPr="00E2600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Požaduje</w:t>
      </w:r>
      <w:proofErr w:type="spellEnd"/>
      <w:r w:rsidRPr="00E2600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E2600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sa</w:t>
      </w:r>
      <w:proofErr w:type="spellEnd"/>
      <w:r w:rsidRPr="00E2600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E2600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predloženie</w:t>
      </w:r>
      <w:proofErr w:type="spellEnd"/>
      <w:r w:rsidRPr="00E2600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E2600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ponuky</w:t>
      </w:r>
      <w:proofErr w:type="spellEnd"/>
      <w:r w:rsidRPr="00E2600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E2600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na</w:t>
      </w:r>
      <w:proofErr w:type="spellEnd"/>
      <w:r w:rsidRPr="00E2600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E2600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celý</w:t>
      </w:r>
      <w:proofErr w:type="spellEnd"/>
      <w:r w:rsidRPr="00E2600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E2600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predmet</w:t>
      </w:r>
      <w:proofErr w:type="spellEnd"/>
      <w:r w:rsidRPr="00E2600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E2600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zákazky</w:t>
      </w:r>
      <w:proofErr w:type="spellEnd"/>
      <w:r w:rsidRPr="00E2600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, </w:t>
      </w:r>
      <w:proofErr w:type="spellStart"/>
      <w:r w:rsidRPr="00E2600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predmet</w:t>
      </w:r>
      <w:proofErr w:type="spellEnd"/>
      <w:r w:rsidRPr="00E2600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E2600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zákazky</w:t>
      </w:r>
      <w:proofErr w:type="spellEnd"/>
      <w:r w:rsidRPr="00E2600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E2600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nie</w:t>
      </w:r>
      <w:proofErr w:type="spellEnd"/>
      <w:r w:rsidRPr="00E2600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je </w:t>
      </w:r>
      <w:proofErr w:type="spellStart"/>
      <w:r w:rsidRPr="00E2600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rozdelený</w:t>
      </w:r>
      <w:proofErr w:type="spellEnd"/>
      <w:r w:rsidRPr="00E2600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E2600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na</w:t>
      </w:r>
      <w:proofErr w:type="spellEnd"/>
      <w:r w:rsidRPr="00E2600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E2600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časti</w:t>
      </w:r>
      <w:proofErr w:type="spellEnd"/>
      <w:r w:rsidRPr="00E2600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.</w:t>
      </w:r>
    </w:p>
    <w:p w:rsidR="00E26008" w:rsidRPr="00E26008" w:rsidRDefault="00E26008" w:rsidP="00E26008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AC7622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Termín</w:t>
      </w:r>
      <w:proofErr w:type="spellEnd"/>
      <w:r w:rsidRPr="00AC7622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 </w:t>
      </w:r>
      <w:proofErr w:type="spellStart"/>
      <w:r w:rsidRPr="00AC7622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splnenia</w:t>
      </w:r>
      <w:proofErr w:type="spellEnd"/>
      <w:r w:rsidRPr="00AC7622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 </w:t>
      </w:r>
      <w:proofErr w:type="spellStart"/>
      <w:r w:rsidRPr="00AC7622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zákazky</w:t>
      </w:r>
      <w:proofErr w:type="spellEnd"/>
      <w:r w:rsidRPr="00AC7622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:</w:t>
      </w:r>
      <w:r w:rsidRPr="00AC762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AC7622" w:rsidRPr="00AC762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po</w:t>
      </w:r>
      <w:proofErr w:type="spellEnd"/>
      <w:r w:rsidR="00AC7622" w:rsidRPr="00AC762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AC7622" w:rsidRPr="00AC762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vystavení</w:t>
      </w:r>
      <w:proofErr w:type="spellEnd"/>
      <w:r w:rsidR="00AC7622" w:rsidRPr="00AC762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AC7622" w:rsidRPr="00AC762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objednávky</w:t>
      </w:r>
      <w:proofErr w:type="spellEnd"/>
      <w:r w:rsidR="009C467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.</w:t>
      </w:r>
      <w:bookmarkStart w:id="0" w:name="_GoBack"/>
      <w:bookmarkEnd w:id="0"/>
    </w:p>
    <w:p w:rsidR="00E26008" w:rsidRPr="00E26008" w:rsidRDefault="00E26008" w:rsidP="00E260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</w:p>
    <w:p w:rsidR="00E26008" w:rsidRPr="00E26008" w:rsidRDefault="00E26008" w:rsidP="00E260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E26008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Opis</w:t>
      </w:r>
      <w:proofErr w:type="spellEnd"/>
      <w:r w:rsidRPr="00E26008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 </w:t>
      </w:r>
      <w:proofErr w:type="spellStart"/>
      <w:r w:rsidRPr="00E26008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predmetu</w:t>
      </w:r>
      <w:proofErr w:type="spellEnd"/>
      <w:r w:rsidRPr="00E26008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 </w:t>
      </w:r>
      <w:proofErr w:type="spellStart"/>
      <w:r w:rsidRPr="00E26008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zákazky</w:t>
      </w:r>
      <w:proofErr w:type="spellEnd"/>
      <w:r w:rsidRPr="00E26008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:</w:t>
      </w:r>
      <w:r w:rsidRPr="00E2600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</w:p>
    <w:p w:rsidR="009C3DF4" w:rsidRDefault="00E26008" w:rsidP="009C3DF4">
      <w:p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39C1">
        <w:rPr>
          <w:rFonts w:ascii="Times New Roman" w:hAnsi="Times New Roman" w:cs="Times New Roman"/>
          <w:sz w:val="24"/>
          <w:szCs w:val="24"/>
        </w:rPr>
        <w:t xml:space="preserve">Predmetom zákazky je vypracovanie správy z hydrogeologického prieskumu </w:t>
      </w:r>
      <w:r w:rsidR="00481805">
        <w:rPr>
          <w:rFonts w:ascii="Times New Roman" w:hAnsi="Times New Roman" w:cs="Times New Roman"/>
          <w:sz w:val="24"/>
          <w:szCs w:val="24"/>
        </w:rPr>
        <w:t xml:space="preserve">na existujúce studne, ktoré sú v správe Ministerstva vnútra SR, Centra podpory Trnava.  Správu z hydrogeologického prieskumu musí Centrum podpory Trnava obstarať za účelom zabezpečenia nového povolenia na odber podzemných vôd z existujúcich studní v areáli Kynológie Moravský Svätý Ján a v areáli Pobytového tábora v Rohovciach. Táto povinnosť vyplýva zo zákona č. 364/2004 Z. z. o vodách a o zmene zákona Slovenskej národnej rady </w:t>
      </w:r>
    </w:p>
    <w:p w:rsidR="00E26008" w:rsidRDefault="00481805" w:rsidP="009C3DF4">
      <w:p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č. 372/1990 Zb. o priestupkoch v znení neskorších predpisov. </w:t>
      </w:r>
      <w:r w:rsidR="00E26008">
        <w:rPr>
          <w:rFonts w:ascii="Times New Roman" w:hAnsi="Times New Roman" w:cs="Times New Roman"/>
          <w:sz w:val="24"/>
          <w:szCs w:val="24"/>
        </w:rPr>
        <w:t xml:space="preserve">V oboch </w:t>
      </w:r>
      <w:r w:rsidR="009C3DF4">
        <w:rPr>
          <w:rFonts w:ascii="Times New Roman" w:hAnsi="Times New Roman" w:cs="Times New Roman"/>
          <w:sz w:val="24"/>
          <w:szCs w:val="24"/>
        </w:rPr>
        <w:t>studniach</w:t>
      </w:r>
      <w:r>
        <w:rPr>
          <w:rFonts w:ascii="Times New Roman" w:hAnsi="Times New Roman" w:cs="Times New Roman"/>
          <w:sz w:val="24"/>
          <w:szCs w:val="24"/>
        </w:rPr>
        <w:t xml:space="preserve"> je </w:t>
      </w:r>
      <w:r w:rsidR="00E26008">
        <w:rPr>
          <w:rFonts w:ascii="Times New Roman" w:hAnsi="Times New Roman" w:cs="Times New Roman"/>
          <w:sz w:val="24"/>
          <w:szCs w:val="24"/>
        </w:rPr>
        <w:t>spotreba čerpania podzemných vôd nižšia ako 1250 m³/mesiac.</w:t>
      </w:r>
      <w:r w:rsidR="00545B3B">
        <w:rPr>
          <w:rFonts w:ascii="Times New Roman" w:hAnsi="Times New Roman" w:cs="Times New Roman"/>
          <w:sz w:val="24"/>
          <w:szCs w:val="24"/>
        </w:rPr>
        <w:t xml:space="preserve"> </w:t>
      </w:r>
      <w:r w:rsidR="00BD3A94">
        <w:rPr>
          <w:rFonts w:ascii="Times New Roman" w:hAnsi="Times New Roman" w:cs="Times New Roman"/>
          <w:sz w:val="24"/>
          <w:szCs w:val="24"/>
        </w:rPr>
        <w:t>Verejný obstarávateľ požaduje vyhotovenie hydrogeologických posudkov pre každú studňu zvlášť.</w:t>
      </w:r>
      <w:r w:rsidR="006342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3DF4" w:rsidRDefault="009C3DF4" w:rsidP="009C3DF4">
      <w:p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6008" w:rsidRPr="00E26008" w:rsidRDefault="00E26008" w:rsidP="009C3DF4">
      <w:p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6008">
        <w:rPr>
          <w:rFonts w:ascii="Times New Roman" w:hAnsi="Times New Roman" w:cs="Times New Roman"/>
          <w:sz w:val="24"/>
          <w:szCs w:val="24"/>
        </w:rPr>
        <w:t>Spotreba čerpania vody:</w:t>
      </w:r>
    </w:p>
    <w:p w:rsidR="00E26008" w:rsidRDefault="00E26008" w:rsidP="00E26008">
      <w:p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Kynológia Moravský Svätý Ján</w:t>
      </w:r>
      <w:r w:rsidR="00BF3DAA">
        <w:rPr>
          <w:rFonts w:ascii="Times New Roman" w:hAnsi="Times New Roman" w:cs="Times New Roman"/>
          <w:sz w:val="24"/>
          <w:szCs w:val="24"/>
        </w:rPr>
        <w:t>, Dlhé Lúky 791</w:t>
      </w:r>
      <w:r>
        <w:rPr>
          <w:rFonts w:ascii="Times New Roman" w:hAnsi="Times New Roman" w:cs="Times New Roman"/>
          <w:sz w:val="24"/>
          <w:szCs w:val="24"/>
        </w:rPr>
        <w:t xml:space="preserve"> – spotreba cca 130 m³/mesiac</w:t>
      </w:r>
      <w:r w:rsidR="00BF3DAA">
        <w:rPr>
          <w:rFonts w:ascii="Times New Roman" w:hAnsi="Times New Roman" w:cs="Times New Roman"/>
          <w:sz w:val="24"/>
          <w:szCs w:val="24"/>
        </w:rPr>
        <w:t>;</w:t>
      </w:r>
    </w:p>
    <w:p w:rsidR="00E26008" w:rsidRDefault="00E26008" w:rsidP="00E26008">
      <w:p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Pobytový tábor Rohovce</w:t>
      </w:r>
      <w:r w:rsidR="00BF3DAA">
        <w:rPr>
          <w:rFonts w:ascii="Times New Roman" w:hAnsi="Times New Roman" w:cs="Times New Roman"/>
          <w:sz w:val="24"/>
          <w:szCs w:val="24"/>
        </w:rPr>
        <w:t>, Rohovce 324</w:t>
      </w:r>
      <w:r>
        <w:rPr>
          <w:rFonts w:ascii="Times New Roman" w:hAnsi="Times New Roman" w:cs="Times New Roman"/>
          <w:sz w:val="24"/>
          <w:szCs w:val="24"/>
        </w:rPr>
        <w:t xml:space="preserve"> – spotreba cca 180 m³/mesiac</w:t>
      </w:r>
      <w:r w:rsidR="00BF3DAA">
        <w:rPr>
          <w:rFonts w:ascii="Times New Roman" w:hAnsi="Times New Roman" w:cs="Times New Roman"/>
          <w:sz w:val="24"/>
          <w:szCs w:val="24"/>
        </w:rPr>
        <w:t>.</w:t>
      </w:r>
    </w:p>
    <w:p w:rsidR="00E26008" w:rsidRPr="00E26008" w:rsidRDefault="00E26008" w:rsidP="00E260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  <w:r w:rsidRPr="00E26008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lastRenderedPageBreak/>
        <w:t xml:space="preserve">II. ADMINISTRATÍVNE INFORMÁCIE </w:t>
      </w:r>
    </w:p>
    <w:p w:rsidR="00E26008" w:rsidRPr="00E26008" w:rsidRDefault="00E26008" w:rsidP="00E260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  <w:proofErr w:type="spellStart"/>
      <w:r w:rsidRPr="00E26008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Komunikácia</w:t>
      </w:r>
      <w:proofErr w:type="spellEnd"/>
      <w:r w:rsidRPr="00E26008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: </w:t>
      </w:r>
    </w:p>
    <w:p w:rsidR="00E26008" w:rsidRPr="00E26008" w:rsidRDefault="00E26008" w:rsidP="00E260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26008">
        <w:rPr>
          <w:rFonts w:ascii="Times New Roman" w:eastAsia="Times New Roman" w:hAnsi="Times New Roman" w:cs="Times New Roman"/>
          <w:sz w:val="24"/>
          <w:szCs w:val="24"/>
          <w:lang w:eastAsia="en-GB"/>
        </w:rPr>
        <w:t>Verejný obstarávateľ bude pri komunikácii s uchádzačmi resp. záujemcami postupovať v zmysle § 20 zákona prostredníctvom komunikačného rozhrania systému JOSEPHINE. Tento spôsob komunikácie sa týka akejkoľvek komunikácie a podaní medzi verejným obstarávateľom a záujemcami, resp. uchádzačmi. Uchádzač má možnosť registrovať sa do systému JOSEPHINE pomocou hesla alebo aj pomocou občianskeho preukazu s elektronickým čipom a bezpečnostným osobnostným kódom (</w:t>
      </w:r>
      <w:proofErr w:type="spellStart"/>
      <w:r w:rsidRPr="00E26008">
        <w:rPr>
          <w:rFonts w:ascii="Times New Roman" w:eastAsia="Times New Roman" w:hAnsi="Times New Roman" w:cs="Times New Roman"/>
          <w:sz w:val="24"/>
          <w:szCs w:val="24"/>
          <w:lang w:eastAsia="en-GB"/>
        </w:rPr>
        <w:t>eID</w:t>
      </w:r>
      <w:proofErr w:type="spellEnd"/>
      <w:r w:rsidRPr="00E26008">
        <w:rPr>
          <w:rFonts w:ascii="Times New Roman" w:eastAsia="Times New Roman" w:hAnsi="Times New Roman" w:cs="Times New Roman"/>
          <w:sz w:val="24"/>
          <w:szCs w:val="24"/>
          <w:lang w:eastAsia="en-GB"/>
        </w:rPr>
        <w:t>). Technické požiadavky na systém a informácie o registrácii a o používaní systému JOSEPHINE sú uvedené na webovom sídle systému https://josephine.proebiz.com v položke „Knižnica manuálov a odkazov“.)</w:t>
      </w:r>
    </w:p>
    <w:p w:rsidR="00E26008" w:rsidRPr="00E26008" w:rsidRDefault="00E26008" w:rsidP="00E260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E26008" w:rsidRPr="00E26008" w:rsidRDefault="00E26008" w:rsidP="00E260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26008">
        <w:rPr>
          <w:rFonts w:ascii="Times New Roman" w:eastAsia="Times New Roman" w:hAnsi="Times New Roman" w:cs="Times New Roman"/>
          <w:sz w:val="24"/>
          <w:szCs w:val="24"/>
          <w:lang w:eastAsia="en-GB"/>
        </w:rPr>
        <w:t>Verejný obstarávateľ upozorňuje, že predkladanie ponúk je umožnené iba autentifikovaným uchádzačom. Spôsob zrealizovania autentifikácie je uvedený v dokumente „Manuál registrácie záujemcu/uchádzača“ na webovom sídle systému https://josephine.proebiz.com v položke „Knižnica manuálov a odkazov“)</w:t>
      </w:r>
    </w:p>
    <w:p w:rsidR="00E26008" w:rsidRPr="00E26008" w:rsidRDefault="00E26008" w:rsidP="00E26008">
      <w:pPr>
        <w:spacing w:before="60" w:after="0" w:line="240" w:lineRule="auto"/>
        <w:rPr>
          <w:rFonts w:ascii="Arial Narrow" w:eastAsia="Times New Roman" w:hAnsi="Arial Narrow" w:cs="Times New Roman"/>
          <w:b/>
          <w:lang w:eastAsia="en-GB"/>
        </w:rPr>
      </w:pPr>
    </w:p>
    <w:p w:rsidR="00E26008" w:rsidRPr="00E26008" w:rsidRDefault="00E26008" w:rsidP="00E26008">
      <w:pPr>
        <w:spacing w:before="6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26008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Lehota na predkladanie ponúk: </w:t>
      </w:r>
    </w:p>
    <w:p w:rsidR="00E26008" w:rsidRPr="00B62EAB" w:rsidRDefault="00E26008" w:rsidP="00E26008">
      <w:pPr>
        <w:spacing w:before="6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62EAB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Dátum:</w:t>
      </w:r>
      <w:r w:rsidRPr="00B62EA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AC7622" w:rsidRPr="00B62EAB">
        <w:rPr>
          <w:rFonts w:ascii="Times New Roman" w:eastAsia="Times New Roman" w:hAnsi="Times New Roman" w:cs="Times New Roman"/>
          <w:sz w:val="24"/>
          <w:szCs w:val="24"/>
          <w:lang w:eastAsia="en-GB"/>
        </w:rPr>
        <w:t>2</w:t>
      </w:r>
      <w:r w:rsidR="001C037D" w:rsidRPr="00B62EAB">
        <w:rPr>
          <w:rFonts w:ascii="Times New Roman" w:eastAsia="Times New Roman" w:hAnsi="Times New Roman" w:cs="Times New Roman"/>
          <w:sz w:val="24"/>
          <w:szCs w:val="24"/>
          <w:lang w:eastAsia="en-GB"/>
        </w:rPr>
        <w:t>7</w:t>
      </w:r>
      <w:r w:rsidR="00AC7622" w:rsidRPr="00B62EAB">
        <w:rPr>
          <w:rFonts w:ascii="Times New Roman" w:eastAsia="Times New Roman" w:hAnsi="Times New Roman" w:cs="Times New Roman"/>
          <w:sz w:val="24"/>
          <w:szCs w:val="24"/>
          <w:lang w:eastAsia="en-GB"/>
        </w:rPr>
        <w:t>.03.2024</w:t>
      </w:r>
    </w:p>
    <w:p w:rsidR="00E26008" w:rsidRPr="00E26008" w:rsidRDefault="00E26008" w:rsidP="00E26008">
      <w:pPr>
        <w:spacing w:before="6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62EAB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Čas:</w:t>
      </w:r>
      <w:r w:rsidRPr="00B62EA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15:</w:t>
      </w:r>
      <w:r w:rsidR="001C037D" w:rsidRPr="00B62EAB">
        <w:rPr>
          <w:rFonts w:ascii="Times New Roman" w:eastAsia="Times New Roman" w:hAnsi="Times New Roman" w:cs="Times New Roman"/>
          <w:sz w:val="24"/>
          <w:szCs w:val="24"/>
          <w:lang w:eastAsia="en-GB"/>
        </w:rPr>
        <w:t>0</w:t>
      </w:r>
      <w:r w:rsidR="00932B33" w:rsidRPr="00B62EAB">
        <w:rPr>
          <w:rFonts w:ascii="Times New Roman" w:eastAsia="Times New Roman" w:hAnsi="Times New Roman" w:cs="Times New Roman"/>
          <w:sz w:val="24"/>
          <w:szCs w:val="24"/>
          <w:lang w:eastAsia="en-GB"/>
        </w:rPr>
        <w:t>0</w:t>
      </w:r>
      <w:r w:rsidRPr="00B62EA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hod.</w:t>
      </w:r>
      <w:r w:rsidRPr="00E2600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 </w:t>
      </w:r>
    </w:p>
    <w:p w:rsidR="00E26008" w:rsidRPr="00E26008" w:rsidRDefault="00E26008" w:rsidP="00E26008">
      <w:pPr>
        <w:tabs>
          <w:tab w:val="right" w:leader="dot" w:pos="3960"/>
          <w:tab w:val="right" w:leader="dot" w:pos="7380"/>
          <w:tab w:val="right" w:leader="dot" w:pos="100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</w:p>
    <w:p w:rsidR="00E26008" w:rsidRPr="00E26008" w:rsidRDefault="00E26008" w:rsidP="00E26008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26008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Spôsob predkladania ponúk:</w:t>
      </w:r>
      <w:r w:rsidRPr="00E2600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</w:t>
      </w:r>
    </w:p>
    <w:p w:rsidR="00E26008" w:rsidRPr="00E26008" w:rsidRDefault="00E26008" w:rsidP="00E26008">
      <w:pPr>
        <w:tabs>
          <w:tab w:val="right" w:leader="dot" w:pos="3960"/>
          <w:tab w:val="right" w:leader="dot" w:pos="7380"/>
          <w:tab w:val="right" w:leader="dot" w:pos="10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2600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Formou predloženia ponuky do predmetnej zákazky v elektronickej forme v systéme JOSEPHINE umiestnenom na webovej adrese </w:t>
      </w:r>
      <w:hyperlink r:id="rId6" w:history="1">
        <w:r w:rsidRPr="00E260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https://josephine.proebiz.com</w:t>
        </w:r>
      </w:hyperlink>
      <w:r w:rsidRPr="00E2600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 </w:t>
      </w:r>
    </w:p>
    <w:p w:rsidR="00E26008" w:rsidRPr="00E26008" w:rsidRDefault="00E26008" w:rsidP="00E260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</w:p>
    <w:p w:rsidR="00E26008" w:rsidRPr="00E26008" w:rsidRDefault="00E26008" w:rsidP="00E260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  <w:r w:rsidRPr="00E26008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III. PODMIENKY ÚČASTI</w:t>
      </w:r>
    </w:p>
    <w:p w:rsidR="00E26008" w:rsidRPr="00E26008" w:rsidRDefault="00E26008" w:rsidP="00E260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E2600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Verejný</w:t>
      </w:r>
      <w:proofErr w:type="spellEnd"/>
      <w:r w:rsidRPr="00E2600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E2600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obstarávateľ</w:t>
      </w:r>
      <w:proofErr w:type="spellEnd"/>
      <w:r w:rsidRPr="00E2600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E2600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požaduje</w:t>
      </w:r>
      <w:proofErr w:type="spellEnd"/>
      <w:r w:rsidRPr="00E2600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E2600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predložiť</w:t>
      </w:r>
      <w:proofErr w:type="spellEnd"/>
      <w:r w:rsidRPr="00E2600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:</w:t>
      </w:r>
    </w:p>
    <w:p w:rsidR="00E26008" w:rsidRPr="00E26008" w:rsidRDefault="00E26008" w:rsidP="00E26008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26008">
        <w:rPr>
          <w:rFonts w:ascii="Times New Roman" w:eastAsia="Times New Roman" w:hAnsi="Times New Roman" w:cs="Times New Roman"/>
          <w:sz w:val="24"/>
          <w:szCs w:val="24"/>
          <w:lang w:eastAsia="sk-SK"/>
        </w:rPr>
        <w:t>Doklad o oprávnení poskytovať službu (živnostenské oprávnenie alebo výpis zo živnostenského registra alebo iné než živnostenské oprávnenie, vydané podľa osobitných predpisov alebo výpis z obchodného registra) alebo potvrdenie príslušného orgánu, v ktorom musí byť zapísaný predmet podnikania oprávňujúci uchádzača na dodanie požadovaného predmetu zákazky – neoverená kópia.</w:t>
      </w:r>
    </w:p>
    <w:p w:rsidR="00E26008" w:rsidRPr="00E26008" w:rsidRDefault="00E26008" w:rsidP="00E26008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26008">
        <w:rPr>
          <w:rFonts w:ascii="Times New Roman" w:eastAsia="Times New Roman" w:hAnsi="Times New Roman" w:cs="Times New Roman"/>
          <w:sz w:val="24"/>
          <w:szCs w:val="24"/>
          <w:lang w:eastAsia="sk-SK"/>
        </w:rPr>
        <w:t>Vypracovaná cenová ponuka (príloha č. 1).</w:t>
      </w:r>
    </w:p>
    <w:p w:rsidR="00E26008" w:rsidRPr="00E26008" w:rsidRDefault="00E26008" w:rsidP="00E26008">
      <w:pPr>
        <w:spacing w:after="0" w:line="240" w:lineRule="auto"/>
        <w:ind w:left="284" w:hanging="284"/>
        <w:jc w:val="both"/>
        <w:rPr>
          <w:rFonts w:ascii="Times New Roman Bold" w:eastAsia="Times New Roman" w:hAnsi="Times New Roman Bold" w:cs="Times New Roman"/>
          <w:sz w:val="24"/>
          <w:szCs w:val="24"/>
          <w:lang w:val="en-GB" w:eastAsia="en-GB"/>
        </w:rPr>
      </w:pPr>
      <w:r>
        <w:rPr>
          <w:rFonts w:ascii="Times New Roman Bold" w:eastAsia="Times New Roman" w:hAnsi="Times New Roman Bold" w:cs="Times New Roman"/>
          <w:sz w:val="24"/>
          <w:szCs w:val="24"/>
          <w:lang w:val="en-GB" w:eastAsia="en-GB"/>
        </w:rPr>
        <w:t>3</w:t>
      </w:r>
      <w:r w:rsidRPr="00E26008">
        <w:rPr>
          <w:rFonts w:ascii="Times New Roman Bold" w:eastAsia="Times New Roman" w:hAnsi="Times New Roman Bold" w:cs="Times New Roman"/>
          <w:sz w:val="24"/>
          <w:szCs w:val="24"/>
          <w:lang w:val="en-GB" w:eastAsia="en-GB"/>
        </w:rPr>
        <w:t xml:space="preserve">. </w:t>
      </w:r>
      <w:proofErr w:type="spellStart"/>
      <w:r w:rsidRPr="00E26008">
        <w:rPr>
          <w:rFonts w:ascii="Times New Roman Bold" w:eastAsia="Times New Roman" w:hAnsi="Times New Roman Bold" w:cs="Times New Roman"/>
          <w:sz w:val="24"/>
          <w:szCs w:val="24"/>
          <w:lang w:val="en-GB" w:eastAsia="en-GB"/>
        </w:rPr>
        <w:t>Súčasťou</w:t>
      </w:r>
      <w:proofErr w:type="spellEnd"/>
      <w:r w:rsidRPr="00E26008">
        <w:rPr>
          <w:rFonts w:ascii="Times New Roman Bold" w:eastAsia="Times New Roman" w:hAnsi="Times New Roman Bold" w:cs="Times New Roman"/>
          <w:sz w:val="24"/>
          <w:szCs w:val="24"/>
          <w:lang w:val="en-GB" w:eastAsia="en-GB"/>
        </w:rPr>
        <w:t xml:space="preserve"> </w:t>
      </w:r>
      <w:proofErr w:type="spellStart"/>
      <w:r w:rsidRPr="00E26008">
        <w:rPr>
          <w:rFonts w:ascii="Times New Roman Bold" w:eastAsia="Times New Roman" w:hAnsi="Times New Roman Bold" w:cs="Times New Roman"/>
          <w:sz w:val="24"/>
          <w:szCs w:val="24"/>
          <w:lang w:val="en-GB" w:eastAsia="en-GB"/>
        </w:rPr>
        <w:t>ponuky</w:t>
      </w:r>
      <w:proofErr w:type="spellEnd"/>
      <w:r w:rsidRPr="00E26008">
        <w:rPr>
          <w:rFonts w:ascii="Times New Roman Bold" w:eastAsia="Times New Roman" w:hAnsi="Times New Roman Bold" w:cs="Times New Roman"/>
          <w:sz w:val="24"/>
          <w:szCs w:val="24"/>
          <w:lang w:val="en-GB" w:eastAsia="en-GB"/>
        </w:rPr>
        <w:t xml:space="preserve"> </w:t>
      </w:r>
      <w:proofErr w:type="spellStart"/>
      <w:r w:rsidRPr="00E26008">
        <w:rPr>
          <w:rFonts w:ascii="Times New Roman Bold" w:eastAsia="Times New Roman" w:hAnsi="Times New Roman Bold" w:cs="Times New Roman"/>
          <w:sz w:val="24"/>
          <w:szCs w:val="24"/>
          <w:lang w:val="en-GB" w:eastAsia="en-GB"/>
        </w:rPr>
        <w:t>uchádzača</w:t>
      </w:r>
      <w:proofErr w:type="spellEnd"/>
      <w:r w:rsidRPr="00E26008">
        <w:rPr>
          <w:rFonts w:ascii="Times New Roman Bold" w:eastAsia="Times New Roman" w:hAnsi="Times New Roman Bold" w:cs="Times New Roman"/>
          <w:sz w:val="24"/>
          <w:szCs w:val="24"/>
          <w:lang w:val="en-GB" w:eastAsia="en-GB"/>
        </w:rPr>
        <w:t xml:space="preserve"> </w:t>
      </w:r>
      <w:proofErr w:type="spellStart"/>
      <w:r w:rsidRPr="00E26008">
        <w:rPr>
          <w:rFonts w:ascii="Times New Roman Bold" w:eastAsia="Times New Roman" w:hAnsi="Times New Roman Bold" w:cs="Times New Roman"/>
          <w:sz w:val="24"/>
          <w:szCs w:val="24"/>
          <w:lang w:val="en-GB" w:eastAsia="en-GB"/>
        </w:rPr>
        <w:t>musí</w:t>
      </w:r>
      <w:proofErr w:type="spellEnd"/>
      <w:r w:rsidRPr="00E26008">
        <w:rPr>
          <w:rFonts w:ascii="Times New Roman Bold" w:eastAsia="Times New Roman" w:hAnsi="Times New Roman Bold" w:cs="Times New Roman"/>
          <w:sz w:val="24"/>
          <w:szCs w:val="24"/>
          <w:lang w:val="en-GB" w:eastAsia="en-GB"/>
        </w:rPr>
        <w:t xml:space="preserve"> </w:t>
      </w:r>
      <w:proofErr w:type="spellStart"/>
      <w:r w:rsidRPr="00E26008">
        <w:rPr>
          <w:rFonts w:ascii="Times New Roman Bold" w:eastAsia="Times New Roman" w:hAnsi="Times New Roman Bold" w:cs="Times New Roman"/>
          <w:sz w:val="24"/>
          <w:szCs w:val="24"/>
          <w:lang w:val="en-GB" w:eastAsia="en-GB"/>
        </w:rPr>
        <w:t>byť</w:t>
      </w:r>
      <w:proofErr w:type="spellEnd"/>
      <w:r w:rsidRPr="00E26008">
        <w:rPr>
          <w:rFonts w:ascii="Times New Roman Bold" w:eastAsia="Times New Roman" w:hAnsi="Times New Roman Bold" w:cs="Times New Roman"/>
          <w:sz w:val="24"/>
          <w:szCs w:val="24"/>
          <w:lang w:val="en-GB" w:eastAsia="en-GB"/>
        </w:rPr>
        <w:t xml:space="preserve"> v </w:t>
      </w:r>
      <w:proofErr w:type="spellStart"/>
      <w:r w:rsidRPr="00E26008">
        <w:rPr>
          <w:rFonts w:ascii="Times New Roman Bold" w:eastAsia="Times New Roman" w:hAnsi="Times New Roman Bold" w:cs="Times New Roman"/>
          <w:sz w:val="24"/>
          <w:szCs w:val="24"/>
          <w:lang w:val="en-GB" w:eastAsia="en-GB"/>
        </w:rPr>
        <w:t>zmysle</w:t>
      </w:r>
      <w:proofErr w:type="spellEnd"/>
      <w:r w:rsidRPr="00E26008">
        <w:rPr>
          <w:rFonts w:ascii="Times New Roman Bold" w:eastAsia="Times New Roman" w:hAnsi="Times New Roman Bold" w:cs="Times New Roman"/>
          <w:sz w:val="24"/>
          <w:szCs w:val="24"/>
          <w:lang w:val="en-GB" w:eastAsia="en-GB"/>
        </w:rPr>
        <w:t xml:space="preserve"> § 14 </w:t>
      </w:r>
      <w:proofErr w:type="spellStart"/>
      <w:r w:rsidRPr="00E26008">
        <w:rPr>
          <w:rFonts w:ascii="Times New Roman Bold" w:eastAsia="Times New Roman" w:hAnsi="Times New Roman Bold" w:cs="Times New Roman"/>
          <w:sz w:val="24"/>
          <w:szCs w:val="24"/>
          <w:lang w:val="en-GB" w:eastAsia="en-GB"/>
        </w:rPr>
        <w:t>zákona</w:t>
      </w:r>
      <w:proofErr w:type="spellEnd"/>
      <w:r w:rsidRPr="00E26008">
        <w:rPr>
          <w:rFonts w:ascii="Times New Roman Bold" w:eastAsia="Times New Roman" w:hAnsi="Times New Roman Bold" w:cs="Times New Roman"/>
          <w:sz w:val="24"/>
          <w:szCs w:val="24"/>
          <w:lang w:val="en-GB" w:eastAsia="en-GB"/>
        </w:rPr>
        <w:t xml:space="preserve"> č. 18/2018 Z. z. o </w:t>
      </w:r>
      <w:proofErr w:type="spellStart"/>
      <w:r w:rsidRPr="00E26008">
        <w:rPr>
          <w:rFonts w:ascii="Times New Roman Bold" w:eastAsia="Times New Roman" w:hAnsi="Times New Roman Bold" w:cs="Times New Roman"/>
          <w:sz w:val="24"/>
          <w:szCs w:val="24"/>
          <w:lang w:val="en-GB" w:eastAsia="en-GB"/>
        </w:rPr>
        <w:t>ochrane</w:t>
      </w:r>
      <w:proofErr w:type="spellEnd"/>
      <w:r w:rsidRPr="00E26008">
        <w:rPr>
          <w:rFonts w:ascii="Times New Roman Bold" w:eastAsia="Times New Roman" w:hAnsi="Times New Roman Bold" w:cs="Times New Roman"/>
          <w:sz w:val="24"/>
          <w:szCs w:val="24"/>
          <w:lang w:val="en-GB" w:eastAsia="en-GB"/>
        </w:rPr>
        <w:t xml:space="preserve">   </w:t>
      </w:r>
      <w:proofErr w:type="spellStart"/>
      <w:r w:rsidRPr="00E26008">
        <w:rPr>
          <w:rFonts w:ascii="Times New Roman Bold" w:eastAsia="Times New Roman" w:hAnsi="Times New Roman Bold" w:cs="Times New Roman"/>
          <w:sz w:val="24"/>
          <w:szCs w:val="24"/>
          <w:lang w:val="en-GB" w:eastAsia="en-GB"/>
        </w:rPr>
        <w:t>osobných</w:t>
      </w:r>
      <w:proofErr w:type="spellEnd"/>
      <w:r w:rsidRPr="00E26008">
        <w:rPr>
          <w:rFonts w:ascii="Times New Roman Bold" w:eastAsia="Times New Roman" w:hAnsi="Times New Roman Bold" w:cs="Times New Roman"/>
          <w:sz w:val="24"/>
          <w:szCs w:val="24"/>
          <w:lang w:val="en-GB" w:eastAsia="en-GB"/>
        </w:rPr>
        <w:t xml:space="preserve"> </w:t>
      </w:r>
      <w:proofErr w:type="spellStart"/>
      <w:r w:rsidRPr="00E26008">
        <w:rPr>
          <w:rFonts w:ascii="Times New Roman Bold" w:eastAsia="Times New Roman" w:hAnsi="Times New Roman Bold" w:cs="Times New Roman"/>
          <w:sz w:val="24"/>
          <w:szCs w:val="24"/>
          <w:lang w:val="en-GB" w:eastAsia="en-GB"/>
        </w:rPr>
        <w:t>údajov</w:t>
      </w:r>
      <w:proofErr w:type="spellEnd"/>
      <w:r w:rsidRPr="00E26008">
        <w:rPr>
          <w:rFonts w:ascii="Times New Roman Bold" w:eastAsia="Times New Roman" w:hAnsi="Times New Roman Bold" w:cs="Times New Roman"/>
          <w:sz w:val="24"/>
          <w:szCs w:val="24"/>
          <w:lang w:val="en-GB" w:eastAsia="en-GB"/>
        </w:rPr>
        <w:t xml:space="preserve"> a o </w:t>
      </w:r>
      <w:proofErr w:type="spellStart"/>
      <w:r w:rsidRPr="00E26008">
        <w:rPr>
          <w:rFonts w:ascii="Times New Roman Bold" w:eastAsia="Times New Roman" w:hAnsi="Times New Roman Bold" w:cs="Times New Roman"/>
          <w:sz w:val="24"/>
          <w:szCs w:val="24"/>
          <w:lang w:val="en-GB" w:eastAsia="en-GB"/>
        </w:rPr>
        <w:t>zmene</w:t>
      </w:r>
      <w:proofErr w:type="spellEnd"/>
      <w:r w:rsidRPr="00E26008">
        <w:rPr>
          <w:rFonts w:ascii="Times New Roman Bold" w:eastAsia="Times New Roman" w:hAnsi="Times New Roman Bold" w:cs="Times New Roman"/>
          <w:sz w:val="24"/>
          <w:szCs w:val="24"/>
          <w:lang w:val="en-GB" w:eastAsia="en-GB"/>
        </w:rPr>
        <w:t xml:space="preserve"> a </w:t>
      </w:r>
      <w:proofErr w:type="spellStart"/>
      <w:r w:rsidRPr="00E26008">
        <w:rPr>
          <w:rFonts w:ascii="Times New Roman Bold" w:eastAsia="Times New Roman" w:hAnsi="Times New Roman Bold" w:cs="Times New Roman"/>
          <w:sz w:val="24"/>
          <w:szCs w:val="24"/>
          <w:lang w:val="en-GB" w:eastAsia="en-GB"/>
        </w:rPr>
        <w:t>doplnení</w:t>
      </w:r>
      <w:proofErr w:type="spellEnd"/>
      <w:r w:rsidRPr="00E26008">
        <w:rPr>
          <w:rFonts w:ascii="Times New Roman Bold" w:eastAsia="Times New Roman" w:hAnsi="Times New Roman Bold" w:cs="Times New Roman"/>
          <w:sz w:val="24"/>
          <w:szCs w:val="24"/>
          <w:lang w:val="en-GB" w:eastAsia="en-GB"/>
        </w:rPr>
        <w:t xml:space="preserve"> </w:t>
      </w:r>
      <w:proofErr w:type="spellStart"/>
      <w:r w:rsidRPr="00E26008">
        <w:rPr>
          <w:rFonts w:ascii="Times New Roman Bold" w:eastAsia="Times New Roman" w:hAnsi="Times New Roman Bold" w:cs="Times New Roman"/>
          <w:sz w:val="24"/>
          <w:szCs w:val="24"/>
          <w:lang w:val="en-GB" w:eastAsia="en-GB"/>
        </w:rPr>
        <w:t>niektorých</w:t>
      </w:r>
      <w:proofErr w:type="spellEnd"/>
      <w:r w:rsidRPr="00E26008">
        <w:rPr>
          <w:rFonts w:ascii="Times New Roman Bold" w:eastAsia="Times New Roman" w:hAnsi="Times New Roman Bold" w:cs="Times New Roman"/>
          <w:sz w:val="24"/>
          <w:szCs w:val="24"/>
          <w:lang w:val="en-GB" w:eastAsia="en-GB"/>
        </w:rPr>
        <w:t xml:space="preserve"> </w:t>
      </w:r>
      <w:proofErr w:type="spellStart"/>
      <w:r w:rsidRPr="00E26008">
        <w:rPr>
          <w:rFonts w:ascii="Times New Roman Bold" w:eastAsia="Times New Roman" w:hAnsi="Times New Roman Bold" w:cs="Times New Roman"/>
          <w:sz w:val="24"/>
          <w:szCs w:val="24"/>
          <w:lang w:val="en-GB" w:eastAsia="en-GB"/>
        </w:rPr>
        <w:t>zákonov</w:t>
      </w:r>
      <w:proofErr w:type="spellEnd"/>
      <w:r w:rsidRPr="00E26008">
        <w:rPr>
          <w:rFonts w:ascii="Times New Roman Bold" w:eastAsia="Times New Roman" w:hAnsi="Times New Roman Bold" w:cs="Times New Roman"/>
          <w:sz w:val="24"/>
          <w:szCs w:val="24"/>
          <w:lang w:val="en-GB" w:eastAsia="en-GB"/>
        </w:rPr>
        <w:t xml:space="preserve"> </w:t>
      </w:r>
      <w:proofErr w:type="spellStart"/>
      <w:r w:rsidRPr="00E26008">
        <w:rPr>
          <w:rFonts w:ascii="Times New Roman Bold" w:eastAsia="Times New Roman" w:hAnsi="Times New Roman Bold" w:cs="Times New Roman"/>
          <w:sz w:val="24"/>
          <w:szCs w:val="24"/>
          <w:lang w:val="en-GB" w:eastAsia="en-GB"/>
        </w:rPr>
        <w:t>jeho</w:t>
      </w:r>
      <w:proofErr w:type="spellEnd"/>
      <w:r w:rsidRPr="00E26008">
        <w:rPr>
          <w:rFonts w:ascii="Times New Roman Bold" w:eastAsia="Times New Roman" w:hAnsi="Times New Roman Bold" w:cs="Times New Roman"/>
          <w:sz w:val="24"/>
          <w:szCs w:val="24"/>
          <w:lang w:val="en-GB" w:eastAsia="en-GB"/>
        </w:rPr>
        <w:t xml:space="preserve"> </w:t>
      </w:r>
      <w:proofErr w:type="spellStart"/>
      <w:r w:rsidRPr="00E26008">
        <w:rPr>
          <w:rFonts w:ascii="Times New Roman Bold" w:eastAsia="Times New Roman" w:hAnsi="Times New Roman Bold" w:cs="Times New Roman"/>
          <w:sz w:val="24"/>
          <w:szCs w:val="24"/>
          <w:lang w:val="en-GB" w:eastAsia="en-GB"/>
        </w:rPr>
        <w:t>súhlas</w:t>
      </w:r>
      <w:proofErr w:type="spellEnd"/>
      <w:r w:rsidRPr="00E26008">
        <w:rPr>
          <w:rFonts w:ascii="Times New Roman Bold" w:eastAsia="Times New Roman" w:hAnsi="Times New Roman Bold" w:cs="Times New Roman"/>
          <w:sz w:val="24"/>
          <w:szCs w:val="24"/>
          <w:lang w:val="en-GB" w:eastAsia="en-GB"/>
        </w:rPr>
        <w:t xml:space="preserve"> so </w:t>
      </w:r>
      <w:proofErr w:type="spellStart"/>
      <w:r w:rsidRPr="00E26008">
        <w:rPr>
          <w:rFonts w:ascii="Times New Roman Bold" w:eastAsia="Times New Roman" w:hAnsi="Times New Roman Bold" w:cs="Times New Roman"/>
          <w:sz w:val="24"/>
          <w:szCs w:val="24"/>
          <w:lang w:val="en-GB" w:eastAsia="en-GB"/>
        </w:rPr>
        <w:t>spracúvaním</w:t>
      </w:r>
      <w:proofErr w:type="spellEnd"/>
      <w:r w:rsidRPr="00E26008">
        <w:rPr>
          <w:rFonts w:ascii="Times New Roman Bold" w:eastAsia="Times New Roman" w:hAnsi="Times New Roman Bold" w:cs="Times New Roman"/>
          <w:sz w:val="24"/>
          <w:szCs w:val="24"/>
          <w:lang w:val="en-GB" w:eastAsia="en-GB"/>
        </w:rPr>
        <w:t xml:space="preserve"> </w:t>
      </w:r>
      <w:proofErr w:type="spellStart"/>
      <w:r w:rsidRPr="00E26008">
        <w:rPr>
          <w:rFonts w:ascii="Times New Roman Bold" w:eastAsia="Times New Roman" w:hAnsi="Times New Roman Bold" w:cs="Times New Roman"/>
          <w:sz w:val="24"/>
          <w:szCs w:val="24"/>
          <w:lang w:val="en-GB" w:eastAsia="en-GB"/>
        </w:rPr>
        <w:t>osobných</w:t>
      </w:r>
      <w:proofErr w:type="spellEnd"/>
      <w:r w:rsidRPr="00E26008">
        <w:rPr>
          <w:rFonts w:ascii="Times New Roman Bold" w:eastAsia="Times New Roman" w:hAnsi="Times New Roman Bold" w:cs="Times New Roman"/>
          <w:sz w:val="24"/>
          <w:szCs w:val="24"/>
          <w:lang w:val="en-GB" w:eastAsia="en-GB"/>
        </w:rPr>
        <w:t xml:space="preserve"> </w:t>
      </w:r>
      <w:proofErr w:type="spellStart"/>
      <w:proofErr w:type="gramStart"/>
      <w:r w:rsidRPr="00E26008">
        <w:rPr>
          <w:rFonts w:ascii="Times New Roman Bold" w:eastAsia="Times New Roman" w:hAnsi="Times New Roman Bold" w:cs="Times New Roman"/>
          <w:sz w:val="24"/>
          <w:szCs w:val="24"/>
          <w:lang w:val="en-GB" w:eastAsia="en-GB"/>
        </w:rPr>
        <w:t>údajov</w:t>
      </w:r>
      <w:proofErr w:type="spellEnd"/>
      <w:r w:rsidRPr="00E26008">
        <w:rPr>
          <w:rFonts w:ascii="Times New Roman Bold" w:eastAsia="Times New Roman" w:hAnsi="Times New Roman Bold" w:cs="Times New Roman"/>
          <w:sz w:val="24"/>
          <w:szCs w:val="24"/>
          <w:lang w:val="en-GB" w:eastAsia="en-GB"/>
        </w:rPr>
        <w:t>.“</w:t>
      </w:r>
      <w:proofErr w:type="gramEnd"/>
      <w:r w:rsidRPr="00E26008">
        <w:rPr>
          <w:rFonts w:ascii="Times New Roman Bold" w:eastAsia="Times New Roman" w:hAnsi="Times New Roman Bold" w:cs="Times New Roman"/>
          <w:sz w:val="24"/>
          <w:szCs w:val="24"/>
          <w:lang w:val="en-GB" w:eastAsia="en-GB"/>
        </w:rPr>
        <w:t xml:space="preserve"> (</w:t>
      </w:r>
      <w:proofErr w:type="spellStart"/>
      <w:r w:rsidRPr="00E26008">
        <w:rPr>
          <w:rFonts w:ascii="Times New Roman Bold" w:eastAsia="Times New Roman" w:hAnsi="Times New Roman Bold" w:cs="Times New Roman"/>
          <w:sz w:val="24"/>
          <w:szCs w:val="24"/>
          <w:lang w:val="en-GB" w:eastAsia="en-GB"/>
        </w:rPr>
        <w:t>Príloha</w:t>
      </w:r>
      <w:proofErr w:type="spellEnd"/>
      <w:r w:rsidRPr="00E26008">
        <w:rPr>
          <w:rFonts w:ascii="Times New Roman Bold" w:eastAsia="Times New Roman" w:hAnsi="Times New Roman Bold" w:cs="Times New Roman"/>
          <w:sz w:val="24"/>
          <w:szCs w:val="24"/>
          <w:lang w:val="en-GB" w:eastAsia="en-GB"/>
        </w:rPr>
        <w:t xml:space="preserve"> č. 2)</w:t>
      </w:r>
    </w:p>
    <w:p w:rsidR="00E26008" w:rsidRDefault="00E26008" w:rsidP="00E260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4</w:t>
      </w:r>
      <w:r w:rsidRPr="00E2600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. </w:t>
      </w:r>
      <w:proofErr w:type="spellStart"/>
      <w:r w:rsidRPr="00E2600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Čestné</w:t>
      </w:r>
      <w:proofErr w:type="spellEnd"/>
      <w:r w:rsidRPr="00E2600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E2600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vyhlásenie</w:t>
      </w:r>
      <w:proofErr w:type="spellEnd"/>
      <w:r w:rsidRPr="00E2600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o </w:t>
      </w:r>
      <w:proofErr w:type="spellStart"/>
      <w:r w:rsidRPr="00E2600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nezákaze</w:t>
      </w:r>
      <w:proofErr w:type="spellEnd"/>
      <w:r w:rsidRPr="00E2600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E2600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účasti</w:t>
      </w:r>
      <w:proofErr w:type="spellEnd"/>
      <w:r w:rsidRPr="00E2600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E2600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vo</w:t>
      </w:r>
      <w:proofErr w:type="spellEnd"/>
      <w:r w:rsidRPr="00E2600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E2600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verejnom</w:t>
      </w:r>
      <w:proofErr w:type="spellEnd"/>
      <w:r w:rsidRPr="00E2600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E2600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obstarávaní</w:t>
      </w:r>
      <w:proofErr w:type="spellEnd"/>
      <w:r w:rsidRPr="00E2600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(</w:t>
      </w:r>
      <w:proofErr w:type="spellStart"/>
      <w:r w:rsidRPr="00E2600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príloha</w:t>
      </w:r>
      <w:proofErr w:type="spellEnd"/>
      <w:r w:rsidRPr="00E2600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č. 3)</w:t>
      </w:r>
    </w:p>
    <w:p w:rsidR="00E26008" w:rsidRPr="00E26008" w:rsidRDefault="00E26008" w:rsidP="00E260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E26008" w:rsidRPr="00E26008" w:rsidRDefault="00E26008" w:rsidP="00E26008">
      <w:pPr>
        <w:tabs>
          <w:tab w:val="left" w:pos="540"/>
          <w:tab w:val="right" w:leader="dot" w:pos="100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E26008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IV. KRITÉRIÁ VYHODNOTENIA PONÚK</w:t>
      </w:r>
    </w:p>
    <w:p w:rsidR="00E26008" w:rsidRPr="00E26008" w:rsidRDefault="00E26008" w:rsidP="00E26008">
      <w:pPr>
        <w:tabs>
          <w:tab w:val="left" w:pos="540"/>
          <w:tab w:val="right" w:leader="dot" w:pos="100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E26008">
        <w:rPr>
          <w:rFonts w:ascii="Times New Roman" w:eastAsia="Times New Roman" w:hAnsi="Times New Roman" w:cs="Times New Roman"/>
          <w:sz w:val="24"/>
          <w:szCs w:val="24"/>
          <w:lang w:eastAsia="en-GB" w:bidi="en-US"/>
        </w:rPr>
        <w:t xml:space="preserve">Najnižšia cena. </w:t>
      </w:r>
    </w:p>
    <w:p w:rsidR="00E26008" w:rsidRPr="00E26008" w:rsidRDefault="00E26008" w:rsidP="00E26008">
      <w:pPr>
        <w:tabs>
          <w:tab w:val="left" w:pos="540"/>
          <w:tab w:val="right" w:leader="dot" w:pos="10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2600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Na základe vyhodnotenia ponúk bude určený úspešný uchádzač. Neúspešných uchádzačov bude verejný obstarávateľ informovať o výsledku vyhodnotenia ponúk. </w:t>
      </w:r>
    </w:p>
    <w:p w:rsidR="00E26008" w:rsidRPr="00E26008" w:rsidRDefault="00E26008" w:rsidP="00E26008">
      <w:pPr>
        <w:tabs>
          <w:tab w:val="left" w:pos="540"/>
          <w:tab w:val="right" w:leader="dot" w:pos="10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E26008" w:rsidRPr="00E26008" w:rsidRDefault="00E26008" w:rsidP="00E26008">
      <w:pPr>
        <w:tabs>
          <w:tab w:val="left" w:pos="540"/>
          <w:tab w:val="right" w:leader="dot" w:pos="10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E26008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V. PODMIENKY TÝKAJÚCE SA ZMLUVY </w:t>
      </w:r>
    </w:p>
    <w:p w:rsidR="00E26008" w:rsidRPr="00E26008" w:rsidRDefault="00E26008" w:rsidP="00E26008">
      <w:pPr>
        <w:tabs>
          <w:tab w:val="left" w:pos="540"/>
          <w:tab w:val="right" w:leader="dot" w:pos="10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2600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Výsledkom bude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vystavenie objednávky na</w:t>
      </w:r>
      <w:r w:rsidRPr="00E2600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dodanie požadovaného predmetu zákazky. Verejný obstarávateľ si vyhradzuje právo na základe výsledkov tohto postupu zadávania zákazky nevystaviť objednávku, resp. neuzavrieť zmluvu. </w:t>
      </w:r>
    </w:p>
    <w:p w:rsidR="00E26008" w:rsidRPr="00E26008" w:rsidRDefault="00E26008" w:rsidP="00E260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2600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Úhrada za predmet zákazky bude realizovaná formou bezhotovostného platobného styku prostredníctvom finančného úradu verejného obstarávateľa po dodaní predmetu obstarávania na základe objednávky. Preddavok ani zálohová platba sa neposkytuje. </w:t>
      </w:r>
    </w:p>
    <w:p w:rsidR="00E26008" w:rsidRPr="00E26008" w:rsidRDefault="00E26008" w:rsidP="00E260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E26008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lastRenderedPageBreak/>
        <w:t>VI. DOPLŇUJÚCE INFORMÁCIE</w:t>
      </w:r>
    </w:p>
    <w:p w:rsidR="00E26008" w:rsidRPr="00E26008" w:rsidRDefault="00E26008" w:rsidP="00E26008">
      <w:pPr>
        <w:tabs>
          <w:tab w:val="left" w:pos="540"/>
          <w:tab w:val="right" w:leader="dot" w:pos="100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E26008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Dôvody na zrušenie použitého postupu zadávania zákazky:</w:t>
      </w:r>
    </w:p>
    <w:p w:rsidR="00E26008" w:rsidRPr="00E26008" w:rsidRDefault="00E26008" w:rsidP="00E26008">
      <w:pPr>
        <w:tabs>
          <w:tab w:val="right" w:leader="dot" w:pos="10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26008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  <w:t>Verejný obstarávateľ môže zrušiť použitý postup zadávania zákazky z nasledovných dôvodov:</w:t>
      </w:r>
    </w:p>
    <w:p w:rsidR="00E26008" w:rsidRPr="00E26008" w:rsidRDefault="00E26008" w:rsidP="00E26008">
      <w:pPr>
        <w:numPr>
          <w:ilvl w:val="0"/>
          <w:numId w:val="2"/>
        </w:numPr>
        <w:tabs>
          <w:tab w:val="left" w:pos="540"/>
          <w:tab w:val="right" w:leader="dot" w:pos="10080"/>
        </w:tabs>
        <w:spacing w:after="0" w:line="25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2600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nebude predložená ani jedna ponuka,</w:t>
      </w:r>
    </w:p>
    <w:p w:rsidR="00E26008" w:rsidRPr="00E26008" w:rsidRDefault="00E26008" w:rsidP="00E26008">
      <w:pPr>
        <w:numPr>
          <w:ilvl w:val="0"/>
          <w:numId w:val="2"/>
        </w:numPr>
        <w:tabs>
          <w:tab w:val="left" w:pos="540"/>
          <w:tab w:val="right" w:leader="dot" w:pos="10080"/>
        </w:tabs>
        <w:spacing w:after="0" w:line="25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2600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ani jeden uchádzač nesplní podmienky účasti,</w:t>
      </w:r>
    </w:p>
    <w:p w:rsidR="00E26008" w:rsidRPr="00E26008" w:rsidRDefault="00E26008" w:rsidP="00E26008">
      <w:pPr>
        <w:numPr>
          <w:ilvl w:val="0"/>
          <w:numId w:val="2"/>
        </w:numPr>
        <w:tabs>
          <w:tab w:val="left" w:pos="540"/>
          <w:tab w:val="right" w:leader="dot" w:pos="10080"/>
        </w:tabs>
        <w:spacing w:after="0" w:line="254" w:lineRule="auto"/>
        <w:ind w:left="540" w:hanging="9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2600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ani jedna z predložených ponúk nebude zodpovedať určeným požiadavkám vo výzve na  predkladanie ponúk,</w:t>
      </w:r>
    </w:p>
    <w:p w:rsidR="00E26008" w:rsidRPr="00E26008" w:rsidRDefault="00E26008" w:rsidP="00E26008">
      <w:pPr>
        <w:numPr>
          <w:ilvl w:val="0"/>
          <w:numId w:val="2"/>
        </w:numPr>
        <w:tabs>
          <w:tab w:val="left" w:pos="540"/>
          <w:tab w:val="right" w:leader="dot" w:pos="10080"/>
        </w:tabs>
        <w:spacing w:after="0" w:line="254" w:lineRule="auto"/>
        <w:ind w:left="540" w:hanging="9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2600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ak sa zmenili okolnosti, za ktorých sa vyhlásilo toto verejné obstarávanie.  </w:t>
      </w:r>
    </w:p>
    <w:p w:rsidR="00E26008" w:rsidRPr="00E26008" w:rsidRDefault="00E26008" w:rsidP="00E2600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</w:p>
    <w:p w:rsidR="00BD3A94" w:rsidRDefault="00BD3A94" w:rsidP="00E2600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</w:p>
    <w:p w:rsidR="00E26008" w:rsidRPr="00E26008" w:rsidRDefault="00E26008" w:rsidP="00E2600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  <w:r w:rsidRPr="00E26008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Spracovala: </w:t>
      </w:r>
    </w:p>
    <w:p w:rsidR="00E26008" w:rsidRPr="00E26008" w:rsidRDefault="00E26008" w:rsidP="00E260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26008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Mgr. Danica Podhradská</w:t>
      </w:r>
    </w:p>
    <w:p w:rsidR="00E26008" w:rsidRPr="00E26008" w:rsidRDefault="00E26008" w:rsidP="00E260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26008">
        <w:rPr>
          <w:rFonts w:ascii="Times New Roman" w:eastAsia="Times New Roman" w:hAnsi="Times New Roman" w:cs="Times New Roman"/>
          <w:sz w:val="24"/>
          <w:szCs w:val="24"/>
          <w:lang w:eastAsia="en-GB"/>
        </w:rPr>
        <w:t>Centrum podpory Trnava</w:t>
      </w:r>
    </w:p>
    <w:p w:rsidR="00E26008" w:rsidRPr="00E26008" w:rsidRDefault="00E26008" w:rsidP="00E260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26008">
        <w:rPr>
          <w:rFonts w:ascii="Times New Roman" w:eastAsia="Times New Roman" w:hAnsi="Times New Roman" w:cs="Times New Roman"/>
          <w:sz w:val="24"/>
          <w:szCs w:val="24"/>
          <w:lang w:eastAsia="en-GB"/>
        </w:rPr>
        <w:t>Kollárova 31, 917 02 Trnava</w:t>
      </w:r>
    </w:p>
    <w:p w:rsidR="00E26008" w:rsidRPr="00E26008" w:rsidRDefault="00E26008" w:rsidP="00E260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26008">
        <w:rPr>
          <w:rFonts w:ascii="Times New Roman" w:eastAsia="Times New Roman" w:hAnsi="Times New Roman" w:cs="Times New Roman"/>
          <w:sz w:val="24"/>
          <w:szCs w:val="24"/>
          <w:lang w:eastAsia="en-GB"/>
        </w:rPr>
        <w:t>tel.: 0961105358</w:t>
      </w:r>
    </w:p>
    <w:p w:rsidR="00E26008" w:rsidRPr="00E26008" w:rsidRDefault="00E26008" w:rsidP="00E260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2600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e-mail: </w:t>
      </w:r>
      <w:hyperlink r:id="rId7" w:history="1">
        <w:r w:rsidRPr="00E260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GB" w:eastAsia="en-GB"/>
          </w:rPr>
          <w:t>danica.podhradska@minv.sk</w:t>
        </w:r>
      </w:hyperlink>
    </w:p>
    <w:p w:rsidR="00E26008" w:rsidRPr="00E26008" w:rsidRDefault="00E26008" w:rsidP="00E26008">
      <w:pPr>
        <w:spacing w:after="0" w:line="240" w:lineRule="auto"/>
        <w:rPr>
          <w:rFonts w:ascii="Calibri" w:eastAsia="Calibri" w:hAnsi="Calibri" w:cs="Times New Roman"/>
        </w:rPr>
      </w:pPr>
    </w:p>
    <w:p w:rsidR="00E26008" w:rsidRDefault="00E26008" w:rsidP="00E2600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en-GB"/>
        </w:rPr>
      </w:pPr>
    </w:p>
    <w:p w:rsidR="00805418" w:rsidRDefault="00805418" w:rsidP="00545B3B">
      <w:pPr>
        <w:tabs>
          <w:tab w:val="left" w:pos="975"/>
        </w:tabs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highlight w:val="yellow"/>
          <w:lang w:eastAsia="en-GB"/>
        </w:rPr>
      </w:pPr>
    </w:p>
    <w:p w:rsidR="000E4B6F" w:rsidRDefault="000E4B6F" w:rsidP="00545B3B">
      <w:pPr>
        <w:tabs>
          <w:tab w:val="left" w:pos="975"/>
        </w:tabs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highlight w:val="yellow"/>
          <w:lang w:eastAsia="en-GB"/>
        </w:rPr>
      </w:pPr>
    </w:p>
    <w:p w:rsidR="000E4B6F" w:rsidRDefault="00E26008" w:rsidP="000E4B6F">
      <w:pPr>
        <w:spacing w:after="0" w:line="240" w:lineRule="auto"/>
        <w:rPr>
          <w:rFonts w:ascii="Times New Roman" w:hAnsi="Times New Roman" w:cs="Times New Roman"/>
          <w:b/>
        </w:rPr>
      </w:pPr>
      <w:r w:rsidRPr="00AC7622">
        <w:rPr>
          <w:rFonts w:ascii="Times New Roman" w:eastAsia="Times New Roman" w:hAnsi="Times New Roman" w:cs="Times New Roman"/>
          <w:iCs/>
          <w:sz w:val="24"/>
          <w:szCs w:val="24"/>
          <w:lang w:eastAsia="en-GB"/>
        </w:rPr>
        <w:t xml:space="preserve">V Trnave, dňa </w:t>
      </w:r>
      <w:r w:rsidR="00AC7622" w:rsidRPr="00AC7622">
        <w:rPr>
          <w:rFonts w:ascii="Times New Roman" w:eastAsia="Times New Roman" w:hAnsi="Times New Roman" w:cs="Times New Roman"/>
          <w:iCs/>
          <w:sz w:val="24"/>
          <w:szCs w:val="24"/>
          <w:lang w:eastAsia="en-GB"/>
        </w:rPr>
        <w:t>1</w:t>
      </w:r>
      <w:r w:rsidR="001C037D">
        <w:rPr>
          <w:rFonts w:ascii="Times New Roman" w:eastAsia="Times New Roman" w:hAnsi="Times New Roman" w:cs="Times New Roman"/>
          <w:iCs/>
          <w:sz w:val="24"/>
          <w:szCs w:val="24"/>
          <w:lang w:eastAsia="en-GB"/>
        </w:rPr>
        <w:t>3</w:t>
      </w:r>
      <w:r w:rsidRPr="00AC7622">
        <w:rPr>
          <w:rFonts w:ascii="Times New Roman" w:eastAsia="Times New Roman" w:hAnsi="Times New Roman" w:cs="Times New Roman"/>
          <w:iCs/>
          <w:sz w:val="24"/>
          <w:szCs w:val="24"/>
          <w:lang w:eastAsia="en-GB"/>
        </w:rPr>
        <w:t>.</w:t>
      </w:r>
      <w:r w:rsidR="00312C2C" w:rsidRPr="00AC7622">
        <w:rPr>
          <w:rFonts w:ascii="Times New Roman" w:eastAsia="Times New Roman" w:hAnsi="Times New Roman" w:cs="Times New Roman"/>
          <w:iCs/>
          <w:sz w:val="24"/>
          <w:szCs w:val="24"/>
          <w:lang w:eastAsia="en-GB"/>
        </w:rPr>
        <w:t>03</w:t>
      </w:r>
      <w:r w:rsidRPr="00AC7622">
        <w:rPr>
          <w:rFonts w:ascii="Times New Roman" w:eastAsia="Times New Roman" w:hAnsi="Times New Roman" w:cs="Times New Roman"/>
          <w:iCs/>
          <w:sz w:val="24"/>
          <w:szCs w:val="24"/>
          <w:lang w:eastAsia="en-GB"/>
        </w:rPr>
        <w:t>.202</w:t>
      </w:r>
      <w:r w:rsidR="00312C2C" w:rsidRPr="00AC7622">
        <w:rPr>
          <w:rFonts w:ascii="Times New Roman" w:eastAsia="Times New Roman" w:hAnsi="Times New Roman" w:cs="Times New Roman"/>
          <w:iCs/>
          <w:sz w:val="24"/>
          <w:szCs w:val="24"/>
          <w:lang w:eastAsia="en-GB"/>
        </w:rPr>
        <w:t>4</w:t>
      </w:r>
    </w:p>
    <w:p w:rsidR="000E4B6F" w:rsidRDefault="000E4B6F" w:rsidP="001628E4">
      <w:pPr>
        <w:jc w:val="right"/>
        <w:rPr>
          <w:rFonts w:ascii="Times New Roman" w:hAnsi="Times New Roman" w:cs="Times New Roman"/>
          <w:b/>
        </w:rPr>
      </w:pPr>
    </w:p>
    <w:p w:rsidR="000E4B6F" w:rsidRDefault="000E4B6F" w:rsidP="001628E4">
      <w:pPr>
        <w:jc w:val="right"/>
        <w:rPr>
          <w:rFonts w:ascii="Times New Roman" w:hAnsi="Times New Roman" w:cs="Times New Roman"/>
          <w:b/>
        </w:rPr>
      </w:pPr>
    </w:p>
    <w:p w:rsidR="000E4B6F" w:rsidRDefault="000E4B6F" w:rsidP="001628E4">
      <w:pPr>
        <w:jc w:val="right"/>
        <w:rPr>
          <w:rFonts w:ascii="Times New Roman" w:hAnsi="Times New Roman" w:cs="Times New Roman"/>
          <w:b/>
        </w:rPr>
      </w:pPr>
    </w:p>
    <w:p w:rsidR="000E4B6F" w:rsidRDefault="000E4B6F" w:rsidP="001628E4">
      <w:pPr>
        <w:jc w:val="right"/>
        <w:rPr>
          <w:rFonts w:ascii="Times New Roman" w:hAnsi="Times New Roman" w:cs="Times New Roman"/>
          <w:b/>
        </w:rPr>
      </w:pPr>
    </w:p>
    <w:p w:rsidR="000E4B6F" w:rsidRDefault="000E4B6F" w:rsidP="001628E4">
      <w:pPr>
        <w:jc w:val="right"/>
        <w:rPr>
          <w:rFonts w:ascii="Times New Roman" w:hAnsi="Times New Roman" w:cs="Times New Roman"/>
          <w:b/>
        </w:rPr>
      </w:pPr>
    </w:p>
    <w:p w:rsidR="000E4B6F" w:rsidRDefault="000E4B6F" w:rsidP="001628E4">
      <w:pPr>
        <w:jc w:val="right"/>
        <w:rPr>
          <w:rFonts w:ascii="Times New Roman" w:hAnsi="Times New Roman" w:cs="Times New Roman"/>
          <w:b/>
        </w:rPr>
      </w:pPr>
    </w:p>
    <w:p w:rsidR="000E4B6F" w:rsidRDefault="000E4B6F" w:rsidP="001628E4">
      <w:pPr>
        <w:jc w:val="right"/>
        <w:rPr>
          <w:rFonts w:ascii="Times New Roman" w:hAnsi="Times New Roman" w:cs="Times New Roman"/>
          <w:b/>
        </w:rPr>
      </w:pPr>
    </w:p>
    <w:p w:rsidR="000E4B6F" w:rsidRDefault="000E4B6F" w:rsidP="001628E4">
      <w:pPr>
        <w:jc w:val="right"/>
        <w:rPr>
          <w:rFonts w:ascii="Times New Roman" w:hAnsi="Times New Roman" w:cs="Times New Roman"/>
          <w:b/>
        </w:rPr>
      </w:pPr>
    </w:p>
    <w:p w:rsidR="000E4B6F" w:rsidRDefault="000E4B6F" w:rsidP="001628E4">
      <w:pPr>
        <w:jc w:val="right"/>
        <w:rPr>
          <w:rFonts w:ascii="Times New Roman" w:hAnsi="Times New Roman" w:cs="Times New Roman"/>
          <w:b/>
        </w:rPr>
      </w:pPr>
    </w:p>
    <w:p w:rsidR="000E4B6F" w:rsidRDefault="000E4B6F" w:rsidP="001628E4">
      <w:pPr>
        <w:jc w:val="right"/>
        <w:rPr>
          <w:rFonts w:ascii="Times New Roman" w:hAnsi="Times New Roman" w:cs="Times New Roman"/>
          <w:b/>
        </w:rPr>
      </w:pPr>
    </w:p>
    <w:p w:rsidR="000E4B6F" w:rsidRDefault="000E4B6F" w:rsidP="001628E4">
      <w:pPr>
        <w:jc w:val="right"/>
        <w:rPr>
          <w:rFonts w:ascii="Times New Roman" w:hAnsi="Times New Roman" w:cs="Times New Roman"/>
          <w:b/>
        </w:rPr>
      </w:pPr>
    </w:p>
    <w:p w:rsidR="000E4B6F" w:rsidRDefault="000E4B6F" w:rsidP="001628E4">
      <w:pPr>
        <w:jc w:val="right"/>
        <w:rPr>
          <w:rFonts w:ascii="Times New Roman" w:hAnsi="Times New Roman" w:cs="Times New Roman"/>
          <w:b/>
        </w:rPr>
      </w:pPr>
    </w:p>
    <w:p w:rsidR="000E4B6F" w:rsidRDefault="000E4B6F" w:rsidP="001628E4">
      <w:pPr>
        <w:jc w:val="right"/>
        <w:rPr>
          <w:rFonts w:ascii="Times New Roman" w:hAnsi="Times New Roman" w:cs="Times New Roman"/>
          <w:b/>
        </w:rPr>
      </w:pPr>
    </w:p>
    <w:p w:rsidR="000E4B6F" w:rsidRDefault="000E4B6F" w:rsidP="001628E4">
      <w:pPr>
        <w:jc w:val="right"/>
        <w:rPr>
          <w:rFonts w:ascii="Times New Roman" w:hAnsi="Times New Roman" w:cs="Times New Roman"/>
          <w:b/>
        </w:rPr>
      </w:pPr>
    </w:p>
    <w:p w:rsidR="000E4B6F" w:rsidRDefault="000E4B6F" w:rsidP="001628E4">
      <w:pPr>
        <w:jc w:val="right"/>
        <w:rPr>
          <w:rFonts w:ascii="Times New Roman" w:hAnsi="Times New Roman" w:cs="Times New Roman"/>
          <w:b/>
        </w:rPr>
      </w:pPr>
    </w:p>
    <w:p w:rsidR="000E4B6F" w:rsidRDefault="000E4B6F" w:rsidP="001628E4">
      <w:pPr>
        <w:jc w:val="right"/>
        <w:rPr>
          <w:rFonts w:ascii="Times New Roman" w:hAnsi="Times New Roman" w:cs="Times New Roman"/>
          <w:b/>
        </w:rPr>
      </w:pPr>
    </w:p>
    <w:p w:rsidR="001862FA" w:rsidRDefault="001862FA" w:rsidP="001628E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1862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31362F"/>
    <w:multiLevelType w:val="hybridMultilevel"/>
    <w:tmpl w:val="B62417E2"/>
    <w:lvl w:ilvl="0" w:tplc="8E0CF788">
      <w:start w:val="7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39BB0912"/>
    <w:multiLevelType w:val="hybridMultilevel"/>
    <w:tmpl w:val="14B84E38"/>
    <w:lvl w:ilvl="0" w:tplc="5AE2F240">
      <w:start w:val="1"/>
      <w:numFmt w:val="decimal"/>
      <w:lvlText w:val="%1."/>
      <w:lvlJc w:val="left"/>
      <w:pPr>
        <w:ind w:left="1070" w:hanging="360"/>
      </w:pPr>
    </w:lvl>
    <w:lvl w:ilvl="1" w:tplc="041B0019">
      <w:start w:val="1"/>
      <w:numFmt w:val="lowerLetter"/>
      <w:lvlText w:val="%2."/>
      <w:lvlJc w:val="left"/>
      <w:pPr>
        <w:ind w:left="1790" w:hanging="360"/>
      </w:pPr>
    </w:lvl>
    <w:lvl w:ilvl="2" w:tplc="041B001B">
      <w:start w:val="1"/>
      <w:numFmt w:val="lowerRoman"/>
      <w:lvlText w:val="%3."/>
      <w:lvlJc w:val="right"/>
      <w:pPr>
        <w:ind w:left="2510" w:hanging="180"/>
      </w:pPr>
    </w:lvl>
    <w:lvl w:ilvl="3" w:tplc="041B000F">
      <w:start w:val="1"/>
      <w:numFmt w:val="decimal"/>
      <w:lvlText w:val="%4."/>
      <w:lvlJc w:val="left"/>
      <w:pPr>
        <w:ind w:left="3230" w:hanging="360"/>
      </w:pPr>
    </w:lvl>
    <w:lvl w:ilvl="4" w:tplc="041B0019">
      <w:start w:val="1"/>
      <w:numFmt w:val="lowerLetter"/>
      <w:lvlText w:val="%5."/>
      <w:lvlJc w:val="left"/>
      <w:pPr>
        <w:ind w:left="3950" w:hanging="360"/>
      </w:pPr>
    </w:lvl>
    <w:lvl w:ilvl="5" w:tplc="041B001B">
      <w:start w:val="1"/>
      <w:numFmt w:val="lowerRoman"/>
      <w:lvlText w:val="%6."/>
      <w:lvlJc w:val="right"/>
      <w:pPr>
        <w:ind w:left="4670" w:hanging="180"/>
      </w:pPr>
    </w:lvl>
    <w:lvl w:ilvl="6" w:tplc="041B000F">
      <w:start w:val="1"/>
      <w:numFmt w:val="decimal"/>
      <w:lvlText w:val="%7."/>
      <w:lvlJc w:val="left"/>
      <w:pPr>
        <w:ind w:left="5390" w:hanging="360"/>
      </w:pPr>
    </w:lvl>
    <w:lvl w:ilvl="7" w:tplc="041B0019">
      <w:start w:val="1"/>
      <w:numFmt w:val="lowerLetter"/>
      <w:lvlText w:val="%8."/>
      <w:lvlJc w:val="left"/>
      <w:pPr>
        <w:ind w:left="6110" w:hanging="360"/>
      </w:pPr>
    </w:lvl>
    <w:lvl w:ilvl="8" w:tplc="041B001B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B96"/>
    <w:rsid w:val="00026770"/>
    <w:rsid w:val="00033FB0"/>
    <w:rsid w:val="000C2CDC"/>
    <w:rsid w:val="000E4B6F"/>
    <w:rsid w:val="0014656F"/>
    <w:rsid w:val="00152E28"/>
    <w:rsid w:val="001628E4"/>
    <w:rsid w:val="00171ABF"/>
    <w:rsid w:val="00173941"/>
    <w:rsid w:val="00182F82"/>
    <w:rsid w:val="001862FA"/>
    <w:rsid w:val="001B532D"/>
    <w:rsid w:val="001C037D"/>
    <w:rsid w:val="0027257C"/>
    <w:rsid w:val="00290220"/>
    <w:rsid w:val="002A3437"/>
    <w:rsid w:val="002C5463"/>
    <w:rsid w:val="002D6013"/>
    <w:rsid w:val="002E76BE"/>
    <w:rsid w:val="00312C2C"/>
    <w:rsid w:val="003B52E0"/>
    <w:rsid w:val="00404FB4"/>
    <w:rsid w:val="004139C1"/>
    <w:rsid w:val="00424A33"/>
    <w:rsid w:val="00453785"/>
    <w:rsid w:val="00481805"/>
    <w:rsid w:val="004C7C88"/>
    <w:rsid w:val="00545B3B"/>
    <w:rsid w:val="005B0B96"/>
    <w:rsid w:val="00631016"/>
    <w:rsid w:val="00632064"/>
    <w:rsid w:val="0063420D"/>
    <w:rsid w:val="00634579"/>
    <w:rsid w:val="00664942"/>
    <w:rsid w:val="006A0AEE"/>
    <w:rsid w:val="006C507A"/>
    <w:rsid w:val="00723BEB"/>
    <w:rsid w:val="00741E83"/>
    <w:rsid w:val="00805418"/>
    <w:rsid w:val="00814937"/>
    <w:rsid w:val="0087288F"/>
    <w:rsid w:val="008C5183"/>
    <w:rsid w:val="00932B33"/>
    <w:rsid w:val="009A7939"/>
    <w:rsid w:val="009C3DF4"/>
    <w:rsid w:val="009C4673"/>
    <w:rsid w:val="00AC7622"/>
    <w:rsid w:val="00B62EAB"/>
    <w:rsid w:val="00B91D61"/>
    <w:rsid w:val="00BD3A94"/>
    <w:rsid w:val="00BF3DAA"/>
    <w:rsid w:val="00C552BF"/>
    <w:rsid w:val="00CE4626"/>
    <w:rsid w:val="00D13E7D"/>
    <w:rsid w:val="00E26008"/>
    <w:rsid w:val="00E770FD"/>
    <w:rsid w:val="00E8434B"/>
    <w:rsid w:val="00F60647"/>
    <w:rsid w:val="00FB0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9774B"/>
  <w15:chartTrackingRefBased/>
  <w15:docId w15:val="{E61E3E58-AFFC-45C1-A20F-057BA3267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5B0B96"/>
    <w:rPr>
      <w:color w:val="0563C1" w:themeColor="hyperlink"/>
      <w:u w:val="single"/>
    </w:rPr>
  </w:style>
  <w:style w:type="table" w:styleId="Mriekatabuky">
    <w:name w:val="Table Grid"/>
    <w:basedOn w:val="Normlnatabuka"/>
    <w:uiPriority w:val="39"/>
    <w:rsid w:val="00D13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424A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24A33"/>
    <w:rPr>
      <w:rFonts w:ascii="Segoe UI" w:hAnsi="Segoe UI" w:cs="Segoe UI"/>
      <w:sz w:val="18"/>
      <w:szCs w:val="18"/>
    </w:rPr>
  </w:style>
  <w:style w:type="character" w:styleId="Siln">
    <w:name w:val="Strong"/>
    <w:basedOn w:val="Predvolenpsmoodseku"/>
    <w:uiPriority w:val="22"/>
    <w:qFormat/>
    <w:rsid w:val="004C7C88"/>
    <w:rPr>
      <w:b/>
      <w:bCs/>
    </w:rPr>
  </w:style>
  <w:style w:type="character" w:customStyle="1" w:styleId="ro">
    <w:name w:val="ro"/>
    <w:basedOn w:val="Predvolenpsmoodseku"/>
    <w:rsid w:val="002E76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06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47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95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99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anica.podhradska@minv.s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990A42-2F5E-4FD0-9792-32414AA98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722</TotalTime>
  <Pages>1</Pages>
  <Words>848</Words>
  <Characters>4837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Beňová</dc:creator>
  <cp:keywords/>
  <dc:description/>
  <cp:lastModifiedBy>Danica Podhradská</cp:lastModifiedBy>
  <cp:revision>54</cp:revision>
  <cp:lastPrinted>2024-03-12T13:33:00Z</cp:lastPrinted>
  <dcterms:created xsi:type="dcterms:W3CDTF">2023-07-14T06:19:00Z</dcterms:created>
  <dcterms:modified xsi:type="dcterms:W3CDTF">2024-03-13T12:47:00Z</dcterms:modified>
</cp:coreProperties>
</file>