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F3" w:rsidRDefault="000408F3" w:rsidP="00D37D98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950647">
        <w:rPr>
          <w:rFonts w:ascii="Arial Narrow" w:hAnsi="Arial Narrow"/>
          <w:b/>
          <w:sz w:val="22"/>
          <w:szCs w:val="22"/>
        </w:rPr>
        <w:t>OPIS PREDMETU ZÁKAZKY, TECHNICKÉ POŽIADAVKY</w:t>
      </w:r>
    </w:p>
    <w:p w:rsidR="000408F3" w:rsidRDefault="000408F3" w:rsidP="000408F3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0408F3" w:rsidRPr="00950647" w:rsidRDefault="00725A80" w:rsidP="000408F3">
      <w:pPr>
        <w:pStyle w:val="Zkladntext"/>
        <w:numPr>
          <w:ilvl w:val="0"/>
          <w:numId w:val="40"/>
        </w:numPr>
        <w:spacing w:before="120"/>
        <w:ind w:left="567" w:hanging="56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Vymedzenie predmetu</w:t>
      </w:r>
      <w:r w:rsidR="000408F3" w:rsidRPr="00950647">
        <w:rPr>
          <w:rFonts w:ascii="Arial Narrow" w:hAnsi="Arial Narrow"/>
          <w:b/>
          <w:sz w:val="22"/>
          <w:szCs w:val="22"/>
          <w:u w:val="single"/>
        </w:rPr>
        <w:t xml:space="preserve"> zákazky</w:t>
      </w:r>
    </w:p>
    <w:p w:rsidR="00D71A2F" w:rsidRPr="001B101C" w:rsidRDefault="00D71A2F" w:rsidP="00D71A2F">
      <w:pPr>
        <w:jc w:val="both"/>
        <w:rPr>
          <w:rFonts w:ascii="Arial Narrow" w:hAnsi="Arial Narrow"/>
          <w:sz w:val="22"/>
          <w:szCs w:val="22"/>
        </w:rPr>
      </w:pPr>
      <w:r w:rsidRPr="00365DDD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Predmetom zákazky je</w:t>
      </w: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zabezpečenie dodávky pulóvrov pre príslušníkov Hasičského a záchranného zboru, </w:t>
      </w:r>
      <w:r w:rsidRPr="001B101C">
        <w:rPr>
          <w:rFonts w:ascii="Arial Narrow" w:hAnsi="Arial Narrow"/>
          <w:sz w:val="22"/>
          <w:szCs w:val="22"/>
        </w:rPr>
        <w:t>ktoré sú výstrojnou súčasťou služobnej rovnošaty vzor 2, v ktor</w:t>
      </w:r>
      <w:r>
        <w:rPr>
          <w:rFonts w:ascii="Arial Narrow" w:hAnsi="Arial Narrow"/>
          <w:sz w:val="22"/>
          <w:szCs w:val="22"/>
        </w:rPr>
        <w:t>om</w:t>
      </w:r>
      <w:r w:rsidRPr="001B101C">
        <w:rPr>
          <w:rFonts w:ascii="Arial Narrow" w:hAnsi="Arial Narrow"/>
          <w:sz w:val="22"/>
          <w:szCs w:val="22"/>
        </w:rPr>
        <w:t xml:space="preserve"> vykonáva príslušník štátnu službu.</w:t>
      </w:r>
    </w:p>
    <w:p w:rsidR="000408F3" w:rsidRDefault="000408F3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:rsidR="000408F3" w:rsidRPr="00327A90" w:rsidRDefault="000408F3" w:rsidP="000408F3">
      <w:pPr>
        <w:pStyle w:val="Odsekzoznamu"/>
        <w:numPr>
          <w:ilvl w:val="0"/>
          <w:numId w:val="40"/>
        </w:numPr>
        <w:tabs>
          <w:tab w:val="num" w:pos="567"/>
        </w:tabs>
        <w:spacing w:after="120"/>
        <w:ind w:hanging="720"/>
        <w:rPr>
          <w:rFonts w:ascii="Arial Narrow" w:hAnsi="Arial Narrow"/>
          <w:b/>
          <w:sz w:val="22"/>
          <w:szCs w:val="22"/>
          <w:u w:val="single"/>
        </w:rPr>
      </w:pPr>
      <w:r w:rsidRPr="00327A90">
        <w:rPr>
          <w:rFonts w:ascii="Arial Narrow" w:hAnsi="Arial Narrow"/>
          <w:b/>
          <w:sz w:val="22"/>
          <w:szCs w:val="22"/>
          <w:u w:val="single"/>
        </w:rPr>
        <w:t xml:space="preserve">Predpokladané množstvo predmetu zákazky </w:t>
      </w:r>
    </w:p>
    <w:p w:rsidR="000408F3" w:rsidRPr="00327A90" w:rsidRDefault="000408F3" w:rsidP="000408F3">
      <w:pPr>
        <w:pStyle w:val="Odsekzoznamu"/>
        <w:spacing w:after="120"/>
        <w:rPr>
          <w:rFonts w:ascii="Arial Narrow" w:hAnsi="Arial Narrow"/>
          <w:b/>
          <w:sz w:val="22"/>
          <w:szCs w:val="22"/>
          <w:u w:val="single"/>
        </w:rPr>
      </w:pPr>
    </w:p>
    <w:p w:rsidR="000408F3" w:rsidRPr="000408F3" w:rsidRDefault="000408F3" w:rsidP="000408F3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0408F3">
        <w:rPr>
          <w:rFonts w:ascii="Arial Narrow" w:hAnsi="Arial Narrow"/>
          <w:sz w:val="22"/>
          <w:szCs w:val="22"/>
        </w:rPr>
        <w:t>Jednotka množstva: 1 kus (ks)</w:t>
      </w:r>
    </w:p>
    <w:p w:rsidR="00F51947" w:rsidRDefault="000408F3" w:rsidP="00F51947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Predpokladaný počet dodaných ks počas trvania rám</w:t>
      </w:r>
      <w:r w:rsidR="00E7594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covej dohody: 7 000 ks</w:t>
      </w:r>
      <w:r w:rsidR="00D37D98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, pričom v prvom roku plnenia rámcovej dohody verejný obstarávateľ predpokladá </w:t>
      </w:r>
      <w:r w:rsidR="00D37D98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nakúpiť </w:t>
      </w:r>
      <w:r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4 000 ks</w:t>
      </w:r>
      <w:r w:rsidR="00762F82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a v druhom roku plnenia rámcovej dohody predpokladá nakúpiť 3</w:t>
      </w:r>
      <w:r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 000 ks</w:t>
      </w:r>
      <w:r w:rsidR="00762F82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.</w:t>
      </w:r>
    </w:p>
    <w:p w:rsidR="00F51947" w:rsidRDefault="00F51947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5E0687">
        <w:rPr>
          <w:rFonts w:ascii="Arial Narrow" w:hAnsi="Arial Narrow"/>
          <w:sz w:val="22"/>
          <w:szCs w:val="22"/>
        </w:rPr>
        <w:t xml:space="preserve">Veľkostný sortiment tovaru </w:t>
      </w:r>
      <w:r w:rsidR="005E0687" w:rsidRPr="005E0687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bude uvedený v objednávkach vystavených na základe uzavretej rámcovej dohody.</w:t>
      </w:r>
    </w:p>
    <w:p w:rsidR="00EF2F27" w:rsidRDefault="000408F3" w:rsidP="000408F3">
      <w:pPr>
        <w:pStyle w:val="Zkladntext"/>
        <w:spacing w:before="120"/>
        <w:jc w:val="left"/>
        <w:rPr>
          <w:rFonts w:ascii="Arial Narrow" w:hAnsi="Arial Narrow" w:cs="Arial"/>
          <w:sz w:val="22"/>
        </w:rPr>
      </w:pPr>
      <w:r w:rsidRPr="0053042D">
        <w:rPr>
          <w:rFonts w:ascii="Arial Narrow" w:hAnsi="Arial Narrow"/>
          <w:sz w:val="22"/>
          <w:szCs w:val="22"/>
        </w:rPr>
        <w:t xml:space="preserve">Súčasťou dodávky je doprava predmetu zákazky do </w:t>
      </w:r>
      <w:r w:rsidRPr="00D51D63">
        <w:rPr>
          <w:rFonts w:ascii="Arial Narrow" w:hAnsi="Arial Narrow"/>
          <w:sz w:val="22"/>
          <w:szCs w:val="22"/>
        </w:rPr>
        <w:t>miesta dodania/plnenia</w:t>
      </w:r>
      <w:r w:rsidRPr="0053042D">
        <w:rPr>
          <w:rFonts w:ascii="Arial Narrow" w:hAnsi="Arial Narrow"/>
          <w:sz w:val="22"/>
          <w:szCs w:val="22"/>
        </w:rPr>
        <w:t>, ktorým je:</w:t>
      </w:r>
      <w:r w:rsidR="00FB25E5">
        <w:rPr>
          <w:rFonts w:ascii="Arial Narrow" w:hAnsi="Arial Narrow"/>
          <w:sz w:val="22"/>
          <w:szCs w:val="22"/>
        </w:rPr>
        <w:t xml:space="preserve"> </w:t>
      </w:r>
      <w:r w:rsidRPr="00CC6A45">
        <w:rPr>
          <w:rFonts w:ascii="Arial Narrow" w:hAnsi="Arial Narrow" w:cs="Arial"/>
          <w:sz w:val="22"/>
        </w:rPr>
        <w:t>Ministerstvo vnútra SR, Ústredný sklad, Príboj 560, 976 13 Slovenská Ľupča</w:t>
      </w:r>
      <w:r w:rsidR="00B27D66">
        <w:rPr>
          <w:rFonts w:ascii="Arial Narrow" w:hAnsi="Arial Narrow" w:cs="Arial"/>
          <w:sz w:val="22"/>
        </w:rPr>
        <w:t>.</w:t>
      </w:r>
    </w:p>
    <w:p w:rsidR="002720FF" w:rsidRDefault="002720FF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:rsidR="005F0986" w:rsidRPr="005F0986" w:rsidRDefault="005F0986" w:rsidP="005F0986">
      <w:pPr>
        <w:pStyle w:val="Zkladntext"/>
        <w:numPr>
          <w:ilvl w:val="0"/>
          <w:numId w:val="40"/>
        </w:numPr>
        <w:spacing w:before="120"/>
        <w:ind w:left="567" w:hanging="567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5F0986">
        <w:rPr>
          <w:rFonts w:ascii="Arial Narrow" w:eastAsiaTheme="minorHAnsi" w:hAnsi="Arial Narrow"/>
          <w:b/>
          <w:color w:val="000000"/>
          <w:sz w:val="22"/>
          <w:szCs w:val="22"/>
          <w:u w:val="single"/>
          <w:lang w:eastAsia="en-US"/>
        </w:rPr>
        <w:t>Špecifikácia predmetu zákazky</w:t>
      </w:r>
    </w:p>
    <w:p w:rsidR="0059556D" w:rsidRDefault="0059556D" w:rsidP="004E00F7">
      <w:pPr>
        <w:rPr>
          <w:rFonts w:ascii="Arial Narrow" w:hAnsi="Arial Narrow"/>
          <w:b/>
          <w:color w:val="7030A0"/>
          <w:sz w:val="22"/>
          <w:szCs w:val="22"/>
          <w:u w:val="single"/>
        </w:rPr>
      </w:pPr>
    </w:p>
    <w:p w:rsidR="006E4D6E" w:rsidRPr="005E0687" w:rsidRDefault="0024087B" w:rsidP="004E00F7">
      <w:pPr>
        <w:rPr>
          <w:rFonts w:ascii="Arial Narrow" w:eastAsia="Calibri" w:hAnsi="Arial Narrow"/>
          <w:b/>
          <w:sz w:val="22"/>
          <w:szCs w:val="22"/>
        </w:rPr>
      </w:pPr>
      <w:r w:rsidRPr="005E0687">
        <w:rPr>
          <w:rFonts w:ascii="Arial Narrow" w:eastAsia="Calibri" w:hAnsi="Arial Narrow"/>
          <w:b/>
          <w:sz w:val="22"/>
          <w:szCs w:val="22"/>
        </w:rPr>
        <w:t xml:space="preserve">3.1 </w:t>
      </w:r>
      <w:r w:rsidR="005F0986" w:rsidRPr="005E0687">
        <w:rPr>
          <w:rFonts w:ascii="Arial Narrow" w:eastAsia="Calibri" w:hAnsi="Arial Narrow"/>
          <w:b/>
          <w:sz w:val="22"/>
          <w:szCs w:val="22"/>
        </w:rPr>
        <w:t>Minimálna technick</w:t>
      </w:r>
      <w:r w:rsidR="002720FF" w:rsidRPr="005E0687">
        <w:rPr>
          <w:rFonts w:ascii="Arial Narrow" w:eastAsia="Calibri" w:hAnsi="Arial Narrow"/>
          <w:b/>
          <w:sz w:val="22"/>
          <w:szCs w:val="22"/>
        </w:rPr>
        <w:t xml:space="preserve">á špecifikácia predmetu zákazky </w:t>
      </w:r>
    </w:p>
    <w:p w:rsidR="006E4D6E" w:rsidRDefault="006E4D6E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6354"/>
      </w:tblGrid>
      <w:tr w:rsidR="006E4D6E" w:rsidRPr="003C0825" w:rsidTr="00E541E5">
        <w:trPr>
          <w:tblHeader/>
        </w:trPr>
        <w:tc>
          <w:tcPr>
            <w:tcW w:w="2733" w:type="pct"/>
            <w:shd w:val="clear" w:color="auto" w:fill="auto"/>
            <w:vAlign w:val="center"/>
            <w:hideMark/>
          </w:tcPr>
          <w:p w:rsidR="006E4D6E" w:rsidRPr="00BC16BB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BC16BB">
              <w:rPr>
                <w:rFonts w:ascii="Arial Narrow" w:hAnsi="Arial Narrow"/>
                <w:b/>
                <w:sz w:val="22"/>
                <w:szCs w:val="22"/>
              </w:rPr>
              <w:t>ožadovaná min. technická špecifikácia, parametre a funkcionality určené verejným obstarávateľom</w:t>
            </w:r>
          </w:p>
          <w:p w:rsidR="006E4D6E" w:rsidRPr="00F74E56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2267" w:type="pct"/>
          </w:tcPr>
          <w:p w:rsidR="006E4D6E" w:rsidRPr="00E71E38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:rsidR="006E4D6E" w:rsidRPr="003C0825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(Ponuka predávajúceho)</w:t>
            </w:r>
          </w:p>
        </w:tc>
      </w:tr>
      <w:tr w:rsidR="006E4D6E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6E4D6E" w:rsidRPr="009B357D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Pulóver tmavomodrej farby pre príslušníkov Hasičského a záchranného zboru, ktorý je vyhotovený zo základného materiálu obsahujúceho 50% vlna a 50% </w:t>
            </w: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akryl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, v </w:t>
            </w: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obojlícnej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spevnenej väzbe.     </w:t>
            </w:r>
          </w:p>
        </w:tc>
        <w:tc>
          <w:tcPr>
            <w:tcW w:w="2267" w:type="pct"/>
          </w:tcPr>
          <w:p w:rsidR="006E4D6E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E4D6E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6E4D6E" w:rsidRPr="00427D22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Rovného strihu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 dlhým rukávom. </w:t>
            </w:r>
          </w:p>
        </w:tc>
        <w:tc>
          <w:tcPr>
            <w:tcW w:w="2267" w:type="pct"/>
          </w:tcPr>
          <w:p w:rsidR="006E4D6E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E4D6E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6E4D6E" w:rsidRPr="00427D22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Dolný okraj trupu a rukávov je ukončený pružným patentom výšky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cca</w:t>
            </w: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8 cm </w:t>
            </w:r>
            <w:proofErr w:type="spellStart"/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obojlícnou</w:t>
            </w:r>
            <w:proofErr w:type="spellEnd"/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rebrovanou pleteninou 2:1.</w:t>
            </w:r>
          </w:p>
        </w:tc>
        <w:tc>
          <w:tcPr>
            <w:tcW w:w="2267" w:type="pct"/>
          </w:tcPr>
          <w:p w:rsidR="006E4D6E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</w:tbl>
    <w:p w:rsidR="002720FF" w:rsidRDefault="002720FF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6D610D" w:rsidRDefault="006D610D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p w:rsidR="006D610D" w:rsidRDefault="006D610D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6354"/>
      </w:tblGrid>
      <w:tr w:rsidR="006D3B95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6D3B95" w:rsidRPr="00427D22" w:rsidRDefault="006D3B95" w:rsidP="001E2133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Pulóver má vý</w:t>
            </w:r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strih riešený do tvaru písmena "V", v </w:t>
            </w:r>
            <w:proofErr w:type="spellStart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>priekrčníku</w:t>
            </w:r>
            <w:proofErr w:type="spellEnd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je </w:t>
            </w:r>
            <w:proofErr w:type="spellStart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>naretiazkovaný</w:t>
            </w:r>
            <w:proofErr w:type="spellEnd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dvojitý pružný lem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výšky cca 2x3 cm</w:t>
            </w:r>
          </w:p>
        </w:tc>
        <w:tc>
          <w:tcPr>
            <w:tcW w:w="2267" w:type="pct"/>
          </w:tcPr>
          <w:p w:rsidR="006D3B95" w:rsidRDefault="006D3B95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D3B95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6D3B95" w:rsidRDefault="006D3B95" w:rsidP="001E2133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D3B95">
              <w:rPr>
                <w:rFonts w:ascii="Arial Narrow" w:hAnsi="Arial Narrow" w:cs="Helvetica"/>
                <w:color w:val="333333"/>
                <w:sz w:val="22"/>
                <w:szCs w:val="22"/>
              </w:rPr>
              <w:t>Pulóver m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á v ramennej časti predných a zadných dielov a v zadnej časti rukávov spevnenie z tkaniny keprovej väzby </w:t>
            </w:r>
            <w:r w:rsidRPr="00DA5373">
              <w:rPr>
                <w:rFonts w:ascii="Arial Narrow" w:hAnsi="Arial Narrow"/>
                <w:sz w:val="22"/>
                <w:szCs w:val="22"/>
              </w:rPr>
              <w:t>zloženia</w:t>
            </w:r>
            <w:r w:rsidR="00DA5373">
              <w:rPr>
                <w:rFonts w:ascii="Arial Narrow" w:hAnsi="Arial Narrow"/>
                <w:sz w:val="22"/>
                <w:szCs w:val="22"/>
              </w:rPr>
              <w:t xml:space="preserve"> obsahujúcim65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% PES/ </w:t>
            </w:r>
            <w:r w:rsidR="00DA5373">
              <w:rPr>
                <w:rFonts w:ascii="Arial Narrow" w:hAnsi="Arial Narrow"/>
                <w:sz w:val="22"/>
                <w:szCs w:val="22"/>
              </w:rPr>
              <w:t>35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% bavlna</w:t>
            </w:r>
            <w:r w:rsidR="00FB25E5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identickej farby ako základný materiál</w:t>
            </w:r>
            <w:r w:rsidR="00DA5373">
              <w:rPr>
                <w:rFonts w:ascii="Arial Narrow" w:hAnsi="Arial Narrow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:rsidR="006D3B95" w:rsidRDefault="006D3B95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DA5373" w:rsidRPr="006D3B95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pevnenie v plecnej časti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má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šírk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u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cca 12 cm od šva všitia rukávov, do hĺbky cca 14 cm zvisle na prednom aj zadnom diely, hĺbka cca 12 cm vo šve všitia rukávov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DA5373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pevnenie na zadnej časti rukáva je našité v ukončení patentu šírky cca 10 cm, rozširujúcej sa smerom hore do šírky cca 14 cm, výška spevnenia cca 30 cm</w:t>
            </w:r>
          </w:p>
        </w:tc>
        <w:tc>
          <w:tcPr>
            <w:tcW w:w="2267" w:type="pct"/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DA5373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Spevnenie sa ďalej stupňuje podľa jednotlivých veľkostí.</w:t>
            </w:r>
          </w:p>
        </w:tc>
        <w:tc>
          <w:tcPr>
            <w:tcW w:w="2267" w:type="pct"/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DA5373" w:rsidRPr="00DA5373" w:rsidRDefault="00DA5373" w:rsidP="001E2133">
            <w:pPr>
              <w:rPr>
                <w:rFonts w:ascii="Arial Narrow" w:hAnsi="Arial Narrow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pravej časti predného dielu je našitý suchý zips (plyš) veľkosti 105 x 50 mm, v rohoch musí byť zaoblený, ktorý slúži na upevnenie hodnosti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. Suchý zips je vo farbe základného materiálu. </w:t>
            </w:r>
          </w:p>
        </w:tc>
        <w:tc>
          <w:tcPr>
            <w:tcW w:w="2267" w:type="pct"/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DA5373" w:rsidRDefault="00DA5373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a ľavom rukáve cca 15 cm od vrcholu hlavice rukáva je našitý vyšívaný rukávový znak výšky 8,5 cm po obvode </w:t>
            </w:r>
            <w:proofErr w:type="spellStart"/>
            <w:r w:rsidRPr="00DA5373">
              <w:rPr>
                <w:rFonts w:ascii="Arial Narrow" w:hAnsi="Arial Narrow"/>
                <w:sz w:val="22"/>
                <w:szCs w:val="22"/>
              </w:rPr>
              <w:t>dvojnitným</w:t>
            </w:r>
            <w:proofErr w:type="spellEnd"/>
            <w:r w:rsidRPr="00DA5373">
              <w:rPr>
                <w:rFonts w:ascii="Arial Narrow" w:hAnsi="Arial Narrow"/>
                <w:sz w:val="22"/>
                <w:szCs w:val="22"/>
              </w:rPr>
              <w:t xml:space="preserve"> viazaným stehom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:rsidR="00DA5373" w:rsidRDefault="00DA5373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ontážne švy sú zhotovované na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-ihlovom stroji s </w:t>
            </w:r>
            <w:proofErr w:type="spellStart"/>
            <w:r w:rsidRPr="00DA5373">
              <w:rPr>
                <w:rFonts w:ascii="Arial Narrow" w:hAnsi="Arial Narrow"/>
                <w:sz w:val="22"/>
                <w:szCs w:val="22"/>
              </w:rPr>
              <w:t>trojnitným</w:t>
            </w:r>
            <w:proofErr w:type="spellEnd"/>
            <w:r w:rsidRPr="00DA5373">
              <w:rPr>
                <w:rFonts w:ascii="Arial Narrow" w:hAnsi="Arial Narrow"/>
                <w:sz w:val="22"/>
                <w:szCs w:val="22"/>
              </w:rPr>
              <w:t xml:space="preserve"> viazaným stehom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:rsidTr="00E7594A">
        <w:trPr>
          <w:tblHeader/>
        </w:trPr>
        <w:tc>
          <w:tcPr>
            <w:tcW w:w="2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73" w:rsidRDefault="00F829AB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Pulóver má </w:t>
            </w:r>
            <w:r w:rsidR="00DA5373">
              <w:rPr>
                <w:rFonts w:ascii="Arial Narrow" w:hAnsi="Arial Narrow"/>
                <w:sz w:val="22"/>
                <w:szCs w:val="22"/>
              </w:rPr>
              <w:t>plecné švy</w:t>
            </w:r>
            <w:r w:rsidR="0075368A">
              <w:rPr>
                <w:rFonts w:ascii="Arial Narrow" w:hAnsi="Arial Narrow"/>
                <w:sz w:val="22"/>
                <w:szCs w:val="22"/>
              </w:rPr>
              <w:t xml:space="preserve"> zošité s podložením úpletovej pásky.</w:t>
            </w:r>
          </w:p>
        </w:tc>
        <w:tc>
          <w:tcPr>
            <w:tcW w:w="2267" w:type="pct"/>
            <w:tcBorders>
              <w:bottom w:val="single" w:sz="4" w:space="0" w:color="auto"/>
            </w:tcBorders>
          </w:tcPr>
          <w:p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</w:tbl>
    <w:p w:rsidR="00E7594A" w:rsidRDefault="00E7594A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:rsidR="005F0986" w:rsidRPr="005E0687" w:rsidRDefault="0024087B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3.2 </w:t>
      </w:r>
      <w:r w:rsidR="005F0986" w:rsidRPr="005E0687">
        <w:rPr>
          <w:rFonts w:ascii="Arial Narrow" w:hAnsi="Arial Narrow" w:cs="Helvetica"/>
          <w:b/>
          <w:color w:val="333333"/>
          <w:sz w:val="22"/>
          <w:szCs w:val="22"/>
        </w:rPr>
        <w:t>Min. technická špecifikácia základného materiálu</w:t>
      </w:r>
    </w:p>
    <w:tbl>
      <w:tblPr>
        <w:tblStyle w:val="Mriekatabuky"/>
        <w:tblW w:w="14171" w:type="dxa"/>
        <w:tblLook w:val="04A0" w:firstRow="1" w:lastRow="0" w:firstColumn="1" w:lastColumn="0" w:noHBand="0" w:noVBand="1"/>
      </w:tblPr>
      <w:tblGrid>
        <w:gridCol w:w="367"/>
        <w:gridCol w:w="1896"/>
        <w:gridCol w:w="2268"/>
        <w:gridCol w:w="3119"/>
        <w:gridCol w:w="6521"/>
      </w:tblGrid>
      <w:tr w:rsidR="005F0986" w:rsidTr="005E0687">
        <w:tc>
          <w:tcPr>
            <w:tcW w:w="367" w:type="dxa"/>
            <w:vAlign w:val="center"/>
          </w:tcPr>
          <w:p w:rsidR="005F0986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96" w:type="dxa"/>
            <w:vAlign w:val="center"/>
          </w:tcPr>
          <w:p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2268" w:type="dxa"/>
            <w:vAlign w:val="center"/>
          </w:tcPr>
          <w:p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3119" w:type="dxa"/>
            <w:vAlign w:val="center"/>
          </w:tcPr>
          <w:p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6521" w:type="dxa"/>
            <w:vAlign w:val="center"/>
          </w:tcPr>
          <w:p w:rsidR="005F0986" w:rsidRPr="00E71E38" w:rsidRDefault="005F0986" w:rsidP="005F0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:rsidR="005F0986" w:rsidRPr="005F0986" w:rsidRDefault="005F0986" w:rsidP="005F0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(Ponuka predávajúceho)</w:t>
            </w: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Pr="00E40F5B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96" w:type="dxa"/>
            <w:vAlign w:val="center"/>
          </w:tcPr>
          <w:p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Materiálové zloženie</w:t>
            </w:r>
          </w:p>
          <w:p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Vlna </w:t>
            </w:r>
          </w:p>
          <w:p w:rsidR="005F0986" w:rsidRPr="00E40F5B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Akryl</w:t>
            </w:r>
            <w:proofErr w:type="spellEnd"/>
          </w:p>
        </w:tc>
        <w:tc>
          <w:tcPr>
            <w:tcW w:w="2268" w:type="dxa"/>
            <w:vAlign w:val="center"/>
          </w:tcPr>
          <w:p w:rsidR="005F0986" w:rsidRPr="00E40F5B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Príloha VIII Nariadenia Európskeho parlamentu a Rady (EÚ) č. 1007/2011 alebo normy rady EN ISO 1833</w:t>
            </w:r>
          </w:p>
        </w:tc>
        <w:tc>
          <w:tcPr>
            <w:tcW w:w="3119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50% 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 </w:t>
            </w:r>
          </w:p>
          <w:p w:rsidR="005F0986" w:rsidRPr="00E40F5B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50% 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</w:t>
            </w:r>
          </w:p>
        </w:tc>
        <w:tc>
          <w:tcPr>
            <w:tcW w:w="6521" w:type="dxa"/>
            <w:vAlign w:val="center"/>
          </w:tcPr>
          <w:p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5F0986" w:rsidRPr="00E40F5B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1896" w:type="dxa"/>
            <w:vAlign w:val="center"/>
          </w:tcPr>
          <w:p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Farba</w:t>
            </w:r>
          </w:p>
          <w:p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Tmavomodrá PANTONE</w:t>
            </w:r>
          </w:p>
          <w:p w:rsidR="005F0986" w:rsidRPr="008405FA" w:rsidRDefault="005F0986" w:rsidP="008405FA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Calibri"/>
                <w:sz w:val="22"/>
                <w:szCs w:val="22"/>
                <w:shd w:val="clear" w:color="auto" w:fill="FFFFFF"/>
              </w:rPr>
              <w:t>19-4013 TPX</w:t>
            </w:r>
          </w:p>
        </w:tc>
        <w:tc>
          <w:tcPr>
            <w:tcW w:w="2268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20105-A02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:1994</w:t>
            </w:r>
          </w:p>
        </w:tc>
        <w:tc>
          <w:tcPr>
            <w:tcW w:w="3119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min. 4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sivej</w:t>
            </w: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stupnice</w:t>
            </w:r>
          </w:p>
        </w:tc>
        <w:tc>
          <w:tcPr>
            <w:tcW w:w="6521" w:type="dxa"/>
            <w:vAlign w:val="center"/>
          </w:tcPr>
          <w:p w:rsidR="005F0986" w:rsidRDefault="005F0986" w:rsidP="005F0986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1896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Väzba </w:t>
            </w:r>
          </w:p>
          <w:p w:rsidR="00BB20E0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základný materiál</w:t>
            </w: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patent a golier</w:t>
            </w:r>
          </w:p>
        </w:tc>
        <w:tc>
          <w:tcPr>
            <w:tcW w:w="2268" w:type="dxa"/>
            <w:vAlign w:val="center"/>
          </w:tcPr>
          <w:p w:rsidR="005F0986" w:rsidRPr="00F74E56" w:rsidRDefault="006341F7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EN 80 0020</w:t>
            </w:r>
            <w:r w:rsidR="006D610D"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 </w:t>
            </w:r>
            <w:r w:rsidR="006141F9"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 </w:t>
            </w:r>
            <w:r w:rsidR="009E5234"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alebo ekvivalent</w:t>
            </w:r>
          </w:p>
        </w:tc>
        <w:tc>
          <w:tcPr>
            <w:tcW w:w="3119" w:type="dxa"/>
            <w:vAlign w:val="center"/>
          </w:tcPr>
          <w:p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6141F9" w:rsidRPr="006141F9" w:rsidRDefault="00F829AB" w:rsidP="006141F9">
            <w:pPr>
              <w:pStyle w:val="Odsekzoznamu"/>
              <w:numPr>
                <w:ilvl w:val="0"/>
                <w:numId w:val="42"/>
              </w:numPr>
              <w:ind w:left="179" w:hanging="179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 w:rsidRPr="00072516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obojlícna</w:t>
            </w:r>
            <w:proofErr w:type="spellEnd"/>
            <w:r w:rsidRPr="00072516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spevnená</w:t>
            </w:r>
          </w:p>
          <w:p w:rsidR="005F0986" w:rsidRPr="006D610D" w:rsidRDefault="005F0986" w:rsidP="006D610D">
            <w:pPr>
              <w:pStyle w:val="Odsekzoznamu"/>
              <w:numPr>
                <w:ilvl w:val="0"/>
                <w:numId w:val="42"/>
              </w:numPr>
              <w:ind w:left="179" w:hanging="179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obojlícna</w:t>
            </w:r>
            <w:proofErr w:type="spellEnd"/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rebrová pletenina</w:t>
            </w:r>
            <w:r w:rsidR="006D610D" w:rsidRPr="006D610D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 </w:t>
            </w:r>
            <w:r w:rsidR="009E5234" w:rsidRPr="006D610D"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  <w:t>2:2</w:t>
            </w:r>
            <w:r w:rsidR="006D610D"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  <w:t xml:space="preserve"> </w:t>
            </w:r>
          </w:p>
          <w:p w:rsidR="006D610D" w:rsidRPr="006D610D" w:rsidRDefault="006D610D" w:rsidP="006141F9">
            <w:pPr>
              <w:pStyle w:val="Odsekzoznamu"/>
              <w:ind w:left="179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96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Stálofarebnosť v praní pri 40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°C</w:t>
            </w: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zmena odtieňa</w:t>
            </w: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zapustenie sprievodných tkanín</w:t>
            </w:r>
          </w:p>
        </w:tc>
        <w:tc>
          <w:tcPr>
            <w:tcW w:w="2268" w:type="dxa"/>
            <w:vAlign w:val="center"/>
          </w:tcPr>
          <w:p w:rsidR="005F0986" w:rsidRPr="008405FA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105-C06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:2010</w:t>
            </w:r>
          </w:p>
        </w:tc>
        <w:tc>
          <w:tcPr>
            <w:tcW w:w="3119" w:type="dxa"/>
            <w:vAlign w:val="center"/>
          </w:tcPr>
          <w:p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5F0986" w:rsidRPr="006B324F" w:rsidRDefault="005F0986" w:rsidP="006B324F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min. 4-5 stupeň sivej stupnice</w:t>
            </w:r>
          </w:p>
          <w:p w:rsidR="005F0986" w:rsidRPr="006B324F" w:rsidRDefault="005F0986" w:rsidP="006B324F">
            <w:pPr>
              <w:pStyle w:val="Odsekzoznamu"/>
              <w:numPr>
                <w:ilvl w:val="0"/>
                <w:numId w:val="41"/>
              </w:numPr>
              <w:ind w:left="175" w:hanging="141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min. 4 stupeň sivej stupnice</w:t>
            </w:r>
          </w:p>
        </w:tc>
        <w:tc>
          <w:tcPr>
            <w:tcW w:w="6521" w:type="dxa"/>
            <w:vAlign w:val="center"/>
          </w:tcPr>
          <w:p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5F0986" w:rsidRPr="008405FA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5.</w:t>
            </w:r>
          </w:p>
        </w:tc>
        <w:tc>
          <w:tcPr>
            <w:tcW w:w="1896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Zmena rozmerov pri praní pri teplote 40°C - hotový výrobok (v % v oboch smeroch)</w:t>
            </w:r>
          </w:p>
        </w:tc>
        <w:tc>
          <w:tcPr>
            <w:tcW w:w="2268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N ISO 6330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:2021</w:t>
            </w: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5077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:2008</w:t>
            </w: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3759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:2011</w:t>
            </w:r>
          </w:p>
        </w:tc>
        <w:tc>
          <w:tcPr>
            <w:tcW w:w="3119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+/-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5%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max</w:t>
            </w:r>
          </w:p>
        </w:tc>
        <w:tc>
          <w:tcPr>
            <w:tcW w:w="6521" w:type="dxa"/>
            <w:vAlign w:val="center"/>
          </w:tcPr>
          <w:p w:rsidR="005F0986" w:rsidRDefault="005F0986" w:rsidP="005F0986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1896" w:type="dxa"/>
            <w:vAlign w:val="center"/>
          </w:tcPr>
          <w:p w:rsidR="005F0986" w:rsidRPr="003439FC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alkalickom pote</w:t>
            </w:r>
          </w:p>
          <w:p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  <w:p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F0986" w:rsidRPr="003439FC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 kyslom pote</w:t>
            </w:r>
          </w:p>
          <w:p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:rsidR="005F0986" w:rsidRPr="00F74E56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</w:tc>
        <w:tc>
          <w:tcPr>
            <w:tcW w:w="2268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95299A"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105-E04_2013</w:t>
            </w:r>
          </w:p>
        </w:tc>
        <w:tc>
          <w:tcPr>
            <w:tcW w:w="3119" w:type="dxa"/>
            <w:vAlign w:val="center"/>
          </w:tcPr>
          <w:p w:rsidR="005F0986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5F0986" w:rsidRPr="003439FC" w:rsidRDefault="005F098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5F0986" w:rsidRDefault="005F098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41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</w:tc>
        <w:tc>
          <w:tcPr>
            <w:tcW w:w="6521" w:type="dxa"/>
            <w:vAlign w:val="center"/>
          </w:tcPr>
          <w:p w:rsidR="005F0986" w:rsidRDefault="005F0986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5F0986" w:rsidRPr="00F74E56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5F0986" w:rsidRPr="00E40F5B" w:rsidTr="005E0687">
        <w:tc>
          <w:tcPr>
            <w:tcW w:w="367" w:type="dxa"/>
            <w:vAlign w:val="center"/>
          </w:tcPr>
          <w:p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1896" w:type="dxa"/>
            <w:vAlign w:val="center"/>
          </w:tcPr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Stálofarebnosť pri otere</w:t>
            </w:r>
          </w:p>
          <w:p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 sucha</w:t>
            </w:r>
          </w:p>
          <w:p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 za mokra</w:t>
            </w:r>
          </w:p>
        </w:tc>
        <w:tc>
          <w:tcPr>
            <w:tcW w:w="2268" w:type="dxa"/>
            <w:vAlign w:val="center"/>
          </w:tcPr>
          <w:p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105-X12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</w:t>
            </w:r>
          </w:p>
        </w:tc>
        <w:tc>
          <w:tcPr>
            <w:tcW w:w="3119" w:type="dxa"/>
            <w:vAlign w:val="center"/>
          </w:tcPr>
          <w:p w:rsidR="005F0986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5F0986" w:rsidRDefault="005F0986" w:rsidP="00E82979">
            <w:pPr>
              <w:pStyle w:val="Odsekzoznamu"/>
              <w:numPr>
                <w:ilvl w:val="0"/>
                <w:numId w:val="41"/>
              </w:numPr>
              <w:ind w:left="172" w:hanging="172"/>
              <w:rPr>
                <w:rFonts w:ascii="Arial Narrow" w:hAnsi="Arial Narrow"/>
                <w:sz w:val="22"/>
                <w:szCs w:val="22"/>
              </w:rPr>
            </w:pPr>
            <w:r w:rsidRPr="00E82979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5F0986" w:rsidRPr="00E82979" w:rsidRDefault="005F0986" w:rsidP="00E82979">
            <w:pPr>
              <w:pStyle w:val="Odsekzoznamu"/>
              <w:numPr>
                <w:ilvl w:val="0"/>
                <w:numId w:val="41"/>
              </w:numPr>
              <w:ind w:left="172" w:hanging="172"/>
              <w:rPr>
                <w:rFonts w:ascii="Arial Narrow" w:hAnsi="Arial Narrow"/>
                <w:sz w:val="22"/>
                <w:szCs w:val="22"/>
              </w:rPr>
            </w:pPr>
            <w:r w:rsidRPr="00E82979">
              <w:rPr>
                <w:rFonts w:ascii="Arial Narrow" w:hAnsi="Arial Narrow"/>
                <w:sz w:val="22"/>
                <w:szCs w:val="22"/>
              </w:rPr>
              <w:t>min. 3-4 stupeň sivej stupnice</w:t>
            </w:r>
          </w:p>
        </w:tc>
        <w:tc>
          <w:tcPr>
            <w:tcW w:w="6521" w:type="dxa"/>
            <w:vAlign w:val="center"/>
          </w:tcPr>
          <w:p w:rsidR="005F0986" w:rsidRDefault="005F0986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5F0986" w:rsidRPr="0095299A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6341F7" w:rsidRPr="00E40F5B" w:rsidTr="005E0687">
        <w:tc>
          <w:tcPr>
            <w:tcW w:w="367" w:type="dxa"/>
            <w:vAlign w:val="center"/>
          </w:tcPr>
          <w:p w:rsidR="006341F7" w:rsidRPr="00204517" w:rsidRDefault="006341F7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  <w:t>8.</w:t>
            </w:r>
          </w:p>
        </w:tc>
        <w:tc>
          <w:tcPr>
            <w:tcW w:w="1896" w:type="dxa"/>
            <w:vAlign w:val="center"/>
          </w:tcPr>
          <w:p w:rsidR="006341F7" w:rsidRPr="00204517" w:rsidRDefault="006341F7" w:rsidP="00E40F5B">
            <w:pPr>
              <w:outlineLvl w:val="4"/>
              <w:rPr>
                <w:rFonts w:ascii="Arial Narrow" w:hAnsi="Arial Narrow" w:cs="Helvetica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Hustota riadkov</w:t>
            </w:r>
            <w:r w:rsidR="00BB20E0"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 </w:t>
            </w: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/stĺpcov na 10 cm</w:t>
            </w:r>
          </w:p>
        </w:tc>
        <w:tc>
          <w:tcPr>
            <w:tcW w:w="2268" w:type="dxa"/>
            <w:vAlign w:val="center"/>
          </w:tcPr>
          <w:p w:rsidR="006341F7" w:rsidRPr="00204517" w:rsidRDefault="006141F9" w:rsidP="00E40F5B">
            <w:pPr>
              <w:outlineLvl w:val="4"/>
              <w:rPr>
                <w:rFonts w:ascii="Arial Narrow" w:hAnsi="Arial Narrow" w:cs="Helvetica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EN 12 127 </w:t>
            </w:r>
            <w:r w:rsidR="006341F7"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alebo ekvivalent</w:t>
            </w:r>
          </w:p>
        </w:tc>
        <w:tc>
          <w:tcPr>
            <w:tcW w:w="3119" w:type="dxa"/>
            <w:vAlign w:val="center"/>
          </w:tcPr>
          <w:p w:rsidR="006341F7" w:rsidRPr="00204517" w:rsidRDefault="00756A30" w:rsidP="003439FC">
            <w:pPr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/>
                <w:color w:val="FF0000"/>
                <w:sz w:val="22"/>
                <w:szCs w:val="22"/>
              </w:rPr>
              <w:t>45/31 +/- 3 riadky/ stĺpce</w:t>
            </w:r>
          </w:p>
        </w:tc>
        <w:tc>
          <w:tcPr>
            <w:tcW w:w="6521" w:type="dxa"/>
            <w:vAlign w:val="center"/>
          </w:tcPr>
          <w:p w:rsidR="006341F7" w:rsidRDefault="006341F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756A30" w:rsidRPr="00E40F5B" w:rsidTr="005E0687">
        <w:tc>
          <w:tcPr>
            <w:tcW w:w="367" w:type="dxa"/>
            <w:vAlign w:val="center"/>
          </w:tcPr>
          <w:p w:rsidR="00756A30" w:rsidRPr="00204517" w:rsidRDefault="00756A30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  <w:t>9.</w:t>
            </w:r>
          </w:p>
        </w:tc>
        <w:tc>
          <w:tcPr>
            <w:tcW w:w="1896" w:type="dxa"/>
            <w:vAlign w:val="center"/>
          </w:tcPr>
          <w:p w:rsidR="00756A30" w:rsidRPr="00204517" w:rsidRDefault="00756A30" w:rsidP="00E40F5B">
            <w:pPr>
              <w:outlineLvl w:val="4"/>
              <w:rPr>
                <w:rFonts w:ascii="Arial Narrow" w:hAnsi="Arial Narrow" w:cs="Helvetica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Plošná hmotnosť</w:t>
            </w:r>
          </w:p>
        </w:tc>
        <w:tc>
          <w:tcPr>
            <w:tcW w:w="2268" w:type="dxa"/>
            <w:vAlign w:val="center"/>
          </w:tcPr>
          <w:p w:rsidR="00756A30" w:rsidRPr="00204517" w:rsidRDefault="006141F9" w:rsidP="00E40F5B">
            <w:pPr>
              <w:outlineLvl w:val="4"/>
              <w:rPr>
                <w:rFonts w:ascii="Arial Narrow" w:hAnsi="Arial Narrow" w:cs="Helvetica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EN 12 127 </w:t>
            </w:r>
            <w:r w:rsidR="00756A30"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alebo ekvivalent</w:t>
            </w:r>
          </w:p>
        </w:tc>
        <w:tc>
          <w:tcPr>
            <w:tcW w:w="3119" w:type="dxa"/>
            <w:vAlign w:val="center"/>
          </w:tcPr>
          <w:p w:rsidR="00756A30" w:rsidRPr="00204517" w:rsidRDefault="00756A30" w:rsidP="003439FC">
            <w:pPr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/>
                <w:color w:val="FF0000"/>
                <w:sz w:val="22"/>
                <w:szCs w:val="22"/>
              </w:rPr>
              <w:t>400g/m2 +/- 3%</w:t>
            </w:r>
          </w:p>
        </w:tc>
        <w:tc>
          <w:tcPr>
            <w:tcW w:w="6521" w:type="dxa"/>
            <w:vAlign w:val="center"/>
          </w:tcPr>
          <w:p w:rsidR="00756A30" w:rsidRDefault="00756A30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</w:tbl>
    <w:p w:rsidR="00072516" w:rsidRDefault="00072516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:rsidR="00315DBA" w:rsidRPr="005E0687" w:rsidRDefault="0024087B" w:rsidP="00315DB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3.3 </w:t>
      </w:r>
      <w:r w:rsidR="00EF2F27" w:rsidRPr="005E0687">
        <w:rPr>
          <w:rFonts w:ascii="Arial Narrow" w:hAnsi="Arial Narrow" w:cs="Helvetica"/>
          <w:b/>
          <w:color w:val="333333"/>
          <w:sz w:val="22"/>
          <w:szCs w:val="22"/>
        </w:rPr>
        <w:t>Min. technická š</w:t>
      </w:r>
      <w:r w:rsidR="00315DBA" w:rsidRPr="005E0687">
        <w:rPr>
          <w:rFonts w:ascii="Arial Narrow" w:hAnsi="Arial Narrow" w:cs="Helvetica"/>
          <w:b/>
          <w:color w:val="333333"/>
          <w:sz w:val="22"/>
          <w:szCs w:val="22"/>
        </w:rPr>
        <w:t>pecifikácia doplnkového materiálu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467"/>
        <w:gridCol w:w="1890"/>
        <w:gridCol w:w="2257"/>
        <w:gridCol w:w="2819"/>
        <w:gridCol w:w="6737"/>
      </w:tblGrid>
      <w:tr w:rsidR="006B324F" w:rsidTr="00072516">
        <w:tc>
          <w:tcPr>
            <w:tcW w:w="367" w:type="dxa"/>
            <w:vAlign w:val="center"/>
          </w:tcPr>
          <w:p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96" w:type="dxa"/>
            <w:vAlign w:val="center"/>
          </w:tcPr>
          <w:p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2268" w:type="dxa"/>
            <w:vAlign w:val="center"/>
          </w:tcPr>
          <w:p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2835" w:type="dxa"/>
            <w:vAlign w:val="center"/>
          </w:tcPr>
          <w:p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6804" w:type="dxa"/>
            <w:vAlign w:val="center"/>
          </w:tcPr>
          <w:p w:rsidR="006B324F" w:rsidRPr="0075368A" w:rsidRDefault="006B324F" w:rsidP="006B324F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B324F" w:rsidRPr="00E40F5B" w:rsidTr="00072516">
        <w:tc>
          <w:tcPr>
            <w:tcW w:w="367" w:type="dxa"/>
            <w:vAlign w:val="center"/>
          </w:tcPr>
          <w:p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96" w:type="dxa"/>
            <w:vAlign w:val="center"/>
          </w:tcPr>
          <w:p w:rsidR="006B324F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Materiálové zloženie</w:t>
            </w:r>
          </w:p>
          <w:p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Polyester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br/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Bavlna</w:t>
            </w:r>
          </w:p>
        </w:tc>
        <w:tc>
          <w:tcPr>
            <w:tcW w:w="2268" w:type="dxa"/>
            <w:vAlign w:val="center"/>
          </w:tcPr>
          <w:p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lastRenderedPageBreak/>
              <w:t xml:space="preserve">Príloha VIII Nariadenia Európskeho parlamentu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lastRenderedPageBreak/>
              <w:t>a Rady (EÚ) č. 1007/2011 alebo normy rady EN ISO 1833</w:t>
            </w:r>
          </w:p>
        </w:tc>
        <w:tc>
          <w:tcPr>
            <w:tcW w:w="2835" w:type="dxa"/>
            <w:vAlign w:val="center"/>
          </w:tcPr>
          <w:p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 xml:space="preserve">65%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 </w:t>
            </w:r>
          </w:p>
          <w:p w:rsidR="006B324F" w:rsidRPr="00E40F5B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35%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</w:t>
            </w:r>
          </w:p>
        </w:tc>
        <w:tc>
          <w:tcPr>
            <w:tcW w:w="6804" w:type="dxa"/>
            <w:vAlign w:val="center"/>
          </w:tcPr>
          <w:p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6B324F" w:rsidRPr="00E40F5B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:rsidTr="00072516">
        <w:tc>
          <w:tcPr>
            <w:tcW w:w="367" w:type="dxa"/>
            <w:vAlign w:val="center"/>
          </w:tcPr>
          <w:p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96" w:type="dxa"/>
            <w:vAlign w:val="center"/>
          </w:tcPr>
          <w:p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Farba</w:t>
            </w:r>
          </w:p>
          <w:p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Tmavomodrá PANTONE</w:t>
            </w:r>
          </w:p>
          <w:p w:rsidR="006B324F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Calibri"/>
                <w:sz w:val="22"/>
                <w:szCs w:val="22"/>
                <w:shd w:val="clear" w:color="auto" w:fill="FFFFFF"/>
              </w:rPr>
              <w:t>19-4013 TPX</w:t>
            </w:r>
          </w:p>
        </w:tc>
        <w:tc>
          <w:tcPr>
            <w:tcW w:w="2268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20105-A02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:1994</w:t>
            </w:r>
          </w:p>
        </w:tc>
        <w:tc>
          <w:tcPr>
            <w:tcW w:w="2835" w:type="dxa"/>
            <w:vAlign w:val="center"/>
          </w:tcPr>
          <w:p w:rsidR="006B324F" w:rsidRDefault="006B324F" w:rsidP="00EF2F27">
            <w:pPr>
              <w:jc w:val="both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min. 4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stupeň siv</w:t>
            </w: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>ej stupnice</w:t>
            </w:r>
          </w:p>
        </w:tc>
        <w:tc>
          <w:tcPr>
            <w:tcW w:w="6804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:rsidTr="00072516">
        <w:tc>
          <w:tcPr>
            <w:tcW w:w="367" w:type="dxa"/>
            <w:vAlign w:val="center"/>
          </w:tcPr>
          <w:p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1896" w:type="dxa"/>
            <w:vAlign w:val="center"/>
          </w:tcPr>
          <w:p w:rsidR="006B324F" w:rsidRDefault="006B324F" w:rsidP="00315DB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Väzba </w:t>
            </w:r>
          </w:p>
        </w:tc>
        <w:tc>
          <w:tcPr>
            <w:tcW w:w="2268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EN 80 0020 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STN 80 0021 </w:t>
            </w:r>
          </w:p>
          <w:p w:rsidR="006B324F" w:rsidRPr="00F74E56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keper</w:t>
            </w:r>
          </w:p>
        </w:tc>
        <w:tc>
          <w:tcPr>
            <w:tcW w:w="6804" w:type="dxa"/>
            <w:vAlign w:val="center"/>
          </w:tcPr>
          <w:p w:rsidR="006B324F" w:rsidRDefault="006B324F" w:rsidP="006B324F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:rsidTr="00072516">
        <w:tc>
          <w:tcPr>
            <w:tcW w:w="367" w:type="dxa"/>
            <w:vAlign w:val="center"/>
          </w:tcPr>
          <w:p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896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očet nití na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1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cm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osnova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2268" w:type="dxa"/>
            <w:vAlign w:val="center"/>
          </w:tcPr>
          <w:p w:rsidR="006B324F" w:rsidRPr="00C22FFA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7211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:1992</w:t>
            </w:r>
            <w:r w:rsidR="006141F9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  <w:r w:rsidR="006141F9" w:rsidRPr="006141F9">
              <w:rPr>
                <w:rFonts w:ascii="Arial Narrow" w:hAnsi="Arial Narrow" w:cs="Helvetica"/>
                <w:color w:val="FF0000"/>
                <w:sz w:val="22"/>
                <w:szCs w:val="22"/>
              </w:rPr>
              <w:t>alebo ekvivalent</w:t>
            </w:r>
          </w:p>
        </w:tc>
        <w:tc>
          <w:tcPr>
            <w:tcW w:w="2835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45 +/-1 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22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+/-1</w:t>
            </w:r>
          </w:p>
        </w:tc>
        <w:tc>
          <w:tcPr>
            <w:tcW w:w="6804" w:type="dxa"/>
            <w:vAlign w:val="center"/>
          </w:tcPr>
          <w:p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:rsidTr="00072516">
        <w:tc>
          <w:tcPr>
            <w:tcW w:w="367" w:type="dxa"/>
            <w:vAlign w:val="center"/>
          </w:tcPr>
          <w:p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5.</w:t>
            </w:r>
          </w:p>
        </w:tc>
        <w:tc>
          <w:tcPr>
            <w:tcW w:w="1896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evnosť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v ľahu 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osnova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2268" w:type="dxa"/>
            <w:vAlign w:val="center"/>
          </w:tcPr>
          <w:p w:rsidR="006B324F" w:rsidRPr="00C22FFA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ISO 13 934-2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:2014</w:t>
            </w:r>
          </w:p>
        </w:tc>
        <w:tc>
          <w:tcPr>
            <w:tcW w:w="2835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1 200 N</w:t>
            </w: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700 N</w:t>
            </w:r>
          </w:p>
        </w:tc>
        <w:tc>
          <w:tcPr>
            <w:tcW w:w="6804" w:type="dxa"/>
            <w:vAlign w:val="center"/>
          </w:tcPr>
          <w:p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:rsidTr="00072516">
        <w:tc>
          <w:tcPr>
            <w:tcW w:w="367" w:type="dxa"/>
            <w:vAlign w:val="center"/>
          </w:tcPr>
          <w:p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1896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O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dolnosť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proti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oderu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metódou </w:t>
            </w:r>
            <w:proofErr w:type="spellStart"/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M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artindale</w:t>
            </w:r>
            <w:proofErr w:type="spellEnd"/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za sucha</w:t>
            </w:r>
          </w:p>
        </w:tc>
        <w:tc>
          <w:tcPr>
            <w:tcW w:w="2268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EN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ISO 12 947-2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:2016, tlak 12 kPa</w:t>
            </w:r>
          </w:p>
        </w:tc>
        <w:tc>
          <w:tcPr>
            <w:tcW w:w="2835" w:type="dxa"/>
            <w:vAlign w:val="center"/>
          </w:tcPr>
          <w:p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min. 25 000 cyklov</w:t>
            </w:r>
          </w:p>
        </w:tc>
        <w:tc>
          <w:tcPr>
            <w:tcW w:w="6804" w:type="dxa"/>
            <w:vAlign w:val="center"/>
          </w:tcPr>
          <w:p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:rsidTr="00072516">
        <w:tc>
          <w:tcPr>
            <w:tcW w:w="367" w:type="dxa"/>
          </w:tcPr>
          <w:p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1896" w:type="dxa"/>
          </w:tcPr>
          <w:p w:rsidR="00EF2F27" w:rsidRDefault="00EF2F27" w:rsidP="003A4045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Zmena rozmerov pri praní pri teplote 40°C - hotový výrobok (v % v oboch smeroch)</w:t>
            </w:r>
          </w:p>
        </w:tc>
        <w:tc>
          <w:tcPr>
            <w:tcW w:w="2268" w:type="dxa"/>
          </w:tcPr>
          <w:p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N ISO 6330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:2021</w:t>
            </w:r>
          </w:p>
          <w:p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5077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:2008</w:t>
            </w:r>
          </w:p>
          <w:p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3759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:2011</w:t>
            </w:r>
          </w:p>
        </w:tc>
        <w:tc>
          <w:tcPr>
            <w:tcW w:w="2835" w:type="dxa"/>
          </w:tcPr>
          <w:p w:rsidR="00EF2F27" w:rsidRDefault="00EF2F27" w:rsidP="003A4045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+/-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5%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max</w:t>
            </w:r>
          </w:p>
        </w:tc>
        <w:tc>
          <w:tcPr>
            <w:tcW w:w="6804" w:type="dxa"/>
          </w:tcPr>
          <w:p w:rsidR="00EF2F27" w:rsidRDefault="00EF2F27" w:rsidP="00EF2F27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:rsidTr="00072516">
        <w:tc>
          <w:tcPr>
            <w:tcW w:w="367" w:type="dxa"/>
          </w:tcPr>
          <w:p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8.</w:t>
            </w:r>
          </w:p>
        </w:tc>
        <w:tc>
          <w:tcPr>
            <w:tcW w:w="1896" w:type="dxa"/>
          </w:tcPr>
          <w:p w:rsidR="00EF2F27" w:rsidRPr="003439FC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alkalickom pote</w:t>
            </w:r>
          </w:p>
          <w:p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  <w:p w:rsidR="00EF2F27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F2F27" w:rsidRPr="003439FC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 kyslom pote</w:t>
            </w:r>
          </w:p>
          <w:p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</w:tc>
        <w:tc>
          <w:tcPr>
            <w:tcW w:w="2268" w:type="dxa"/>
          </w:tcPr>
          <w:p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95299A"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105-E04_2013</w:t>
            </w:r>
          </w:p>
        </w:tc>
        <w:tc>
          <w:tcPr>
            <w:tcW w:w="2835" w:type="dxa"/>
          </w:tcPr>
          <w:p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41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EF2F27" w:rsidRDefault="00EF2F27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072516" w:rsidRPr="003439FC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</w:tc>
        <w:tc>
          <w:tcPr>
            <w:tcW w:w="6804" w:type="dxa"/>
          </w:tcPr>
          <w:p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:rsidTr="00072516">
        <w:tc>
          <w:tcPr>
            <w:tcW w:w="367" w:type="dxa"/>
          </w:tcPr>
          <w:p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9.</w:t>
            </w:r>
          </w:p>
        </w:tc>
        <w:tc>
          <w:tcPr>
            <w:tcW w:w="1896" w:type="dxa"/>
          </w:tcPr>
          <w:p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Stálofarebnosť pri otere</w:t>
            </w:r>
          </w:p>
          <w:p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 sucha</w:t>
            </w:r>
          </w:p>
          <w:p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 za mokra</w:t>
            </w:r>
          </w:p>
        </w:tc>
        <w:tc>
          <w:tcPr>
            <w:tcW w:w="2268" w:type="dxa"/>
          </w:tcPr>
          <w:p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105-X12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</w:t>
            </w:r>
          </w:p>
        </w:tc>
        <w:tc>
          <w:tcPr>
            <w:tcW w:w="2835" w:type="dxa"/>
          </w:tcPr>
          <w:p w:rsidR="00EF2F27" w:rsidRDefault="00EF2F27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3-4 stupeň sivej stupnice</w:t>
            </w:r>
          </w:p>
        </w:tc>
        <w:tc>
          <w:tcPr>
            <w:tcW w:w="6804" w:type="dxa"/>
          </w:tcPr>
          <w:p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EF2F27" w:rsidRPr="0095299A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756A30" w:rsidRPr="00E40F5B" w:rsidTr="00072516">
        <w:tc>
          <w:tcPr>
            <w:tcW w:w="367" w:type="dxa"/>
          </w:tcPr>
          <w:p w:rsidR="00756A30" w:rsidRPr="00204517" w:rsidRDefault="00756A30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bCs/>
                <w:color w:val="FF0000"/>
                <w:sz w:val="22"/>
                <w:szCs w:val="22"/>
              </w:rPr>
              <w:t>10.</w:t>
            </w:r>
          </w:p>
        </w:tc>
        <w:tc>
          <w:tcPr>
            <w:tcW w:w="1896" w:type="dxa"/>
          </w:tcPr>
          <w:p w:rsidR="00756A30" w:rsidRPr="00204517" w:rsidRDefault="007775B7" w:rsidP="003A4045">
            <w:pPr>
              <w:outlineLvl w:val="4"/>
              <w:rPr>
                <w:rFonts w:ascii="Arial Narrow" w:hAnsi="Arial Narrow" w:cs="Helvetica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Plošná hmotnosť </w:t>
            </w:r>
          </w:p>
        </w:tc>
        <w:tc>
          <w:tcPr>
            <w:tcW w:w="2268" w:type="dxa"/>
          </w:tcPr>
          <w:p w:rsidR="00756A30" w:rsidRPr="00204517" w:rsidRDefault="007775B7" w:rsidP="003A4045">
            <w:pPr>
              <w:outlineLvl w:val="4"/>
              <w:rPr>
                <w:rFonts w:ascii="Arial Narrow" w:hAnsi="Arial Narrow" w:cs="Helvetica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EN 12</w:t>
            </w:r>
            <w:r w:rsidR="00E33CA0">
              <w:rPr>
                <w:rFonts w:ascii="Arial Narrow" w:hAnsi="Arial Narrow" w:cs="Helvetica"/>
                <w:color w:val="FF0000"/>
                <w:sz w:val="22"/>
                <w:szCs w:val="22"/>
              </w:rPr>
              <w:t> </w:t>
            </w:r>
            <w:r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127</w:t>
            </w:r>
            <w:r w:rsidR="006141F9">
              <w:rPr>
                <w:rFonts w:ascii="Arial Narrow" w:hAnsi="Arial Narrow" w:cs="Helvetica"/>
                <w:color w:val="FF0000"/>
                <w:sz w:val="22"/>
                <w:szCs w:val="22"/>
              </w:rPr>
              <w:t xml:space="preserve"> </w:t>
            </w:r>
            <w:r w:rsidR="00E33CA0" w:rsidRPr="00204517">
              <w:rPr>
                <w:rFonts w:ascii="Arial Narrow" w:hAnsi="Arial Narrow" w:cs="Helvetica"/>
                <w:color w:val="FF0000"/>
                <w:sz w:val="22"/>
                <w:szCs w:val="22"/>
              </w:rPr>
              <w:t>alebo ekvivalent</w:t>
            </w:r>
          </w:p>
        </w:tc>
        <w:tc>
          <w:tcPr>
            <w:tcW w:w="2835" w:type="dxa"/>
          </w:tcPr>
          <w:p w:rsidR="00756A30" w:rsidRPr="00204517" w:rsidRDefault="007775B7" w:rsidP="00EF2F2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204517">
              <w:rPr>
                <w:rFonts w:ascii="Arial Narrow" w:hAnsi="Arial Narrow"/>
                <w:color w:val="FF0000"/>
                <w:sz w:val="22"/>
                <w:szCs w:val="22"/>
              </w:rPr>
              <w:t>250g/m2 +/- 3</w:t>
            </w:r>
            <w:r w:rsidR="00EE0CA2" w:rsidRPr="00204517">
              <w:rPr>
                <w:rFonts w:ascii="Arial Narrow" w:hAnsi="Arial Narrow"/>
                <w:color w:val="FF0000"/>
                <w:sz w:val="22"/>
                <w:szCs w:val="22"/>
              </w:rPr>
              <w:t>-4</w:t>
            </w:r>
            <w:r w:rsidRPr="00204517">
              <w:rPr>
                <w:rFonts w:ascii="Arial Narrow" w:hAnsi="Arial Narrow"/>
                <w:color w:val="FF0000"/>
                <w:sz w:val="22"/>
                <w:szCs w:val="22"/>
              </w:rPr>
              <w:t>%</w:t>
            </w:r>
          </w:p>
        </w:tc>
        <w:tc>
          <w:tcPr>
            <w:tcW w:w="6804" w:type="dxa"/>
          </w:tcPr>
          <w:p w:rsidR="00756A30" w:rsidRDefault="00756A30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</w:tbl>
    <w:p w:rsidR="00756A30" w:rsidRDefault="00756A30" w:rsidP="00F74E56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</w:p>
    <w:p w:rsidR="0075368A" w:rsidRPr="005E0687" w:rsidRDefault="0024087B" w:rsidP="00F74E56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>3.</w:t>
      </w:r>
      <w:r w:rsidR="00BD12E4">
        <w:rPr>
          <w:rFonts w:ascii="Arial Narrow" w:hAnsi="Arial Narrow" w:cs="Helvetica"/>
          <w:b/>
          <w:color w:val="333333"/>
          <w:sz w:val="22"/>
          <w:szCs w:val="22"/>
        </w:rPr>
        <w:t>4</w:t>
      </w:r>
      <w:r w:rsidR="00DC70D3" w:rsidRPr="005E0687">
        <w:rPr>
          <w:rFonts w:ascii="Arial Narrow" w:hAnsi="Arial Narrow" w:cs="Helvetica"/>
          <w:b/>
          <w:color w:val="333333"/>
          <w:sz w:val="22"/>
          <w:szCs w:val="22"/>
        </w:rPr>
        <w:t>Ďalšie požiadavky na predmet zákazky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417"/>
        <w:gridCol w:w="1842"/>
        <w:gridCol w:w="5529"/>
        <w:gridCol w:w="6382"/>
      </w:tblGrid>
      <w:tr w:rsidR="00EF2F27" w:rsidTr="00EF2F27">
        <w:tc>
          <w:tcPr>
            <w:tcW w:w="417" w:type="dxa"/>
            <w:vAlign w:val="center"/>
          </w:tcPr>
          <w:p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EF2F27" w:rsidRPr="0075368A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5529" w:type="dxa"/>
            <w:vAlign w:val="center"/>
          </w:tcPr>
          <w:p w:rsidR="00EF2F27" w:rsidRPr="0075368A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6382" w:type="dxa"/>
            <w:vAlign w:val="center"/>
          </w:tcPr>
          <w:p w:rsidR="00EF2F27" w:rsidRPr="0075368A" w:rsidRDefault="00EF2F27" w:rsidP="00EF2F27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EF2F27" w:rsidRPr="00E40F5B" w:rsidTr="00EF2F27">
        <w:tc>
          <w:tcPr>
            <w:tcW w:w="417" w:type="dxa"/>
            <w:vAlign w:val="center"/>
          </w:tcPr>
          <w:p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42" w:type="dxa"/>
            <w:vAlign w:val="center"/>
          </w:tcPr>
          <w:p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Rukávový znak na pulóver</w:t>
            </w:r>
          </w:p>
        </w:tc>
        <w:tc>
          <w:tcPr>
            <w:tcW w:w="5529" w:type="dxa"/>
            <w:vAlign w:val="center"/>
          </w:tcPr>
          <w:p w:rsidR="00EF2F27" w:rsidRPr="00F46367" w:rsidRDefault="00EF2F27" w:rsidP="00E82979">
            <w:pPr>
              <w:ind w:right="-9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Znak Hasičského a záchranného zboru je osemhranného tvaru s rozmermi 8,5 x 8,5 cm. Po obvode je znak lemovaný dvoma čiarami - z vonkajšej strany hrubšou čiarou zlatej farby a z vnútornej strany tenšou čiarou čiernej farby. Vo vnútri znaku je na modrom podklade v polkruhu v jednom riadku v hornej časti veľkými písmenami nápis HAS</w:t>
            </w:r>
            <w:r w:rsidRPr="00F46367">
              <w:rPr>
                <w:rFonts w:ascii="Arial Narrow" w:hAnsi="Arial Narrow"/>
                <w:bCs/>
                <w:caps/>
                <w:sz w:val="22"/>
                <w:szCs w:val="22"/>
              </w:rPr>
              <w:t>ičský a záchranný ZBOR</w:t>
            </w:r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zlatej farby a v dolnej časti v polkruhu veľkými písmenami nápis SLOVENSKÁ  REPUBLIKA červenej farby. V strede znaku na zlatom podklade je umiestnený štátny znak Slovenskej republiky. Štátny znak je olemovaný dvoma čiarami, z vonkajšej strany tenkou čiarou čiernej farby a z vnútornej strany hrubšou čiarou zlatej farby. Pod štátnym znakom sú prekrížené hasičské symboly sivej farby, a to hasičská sekerka a prúdnica olemovaná tenkou čiernou čiarou. Nad štátnym znakom je umiestnená hasičská prilba v čierno-bielom vyhotovení.</w:t>
            </w:r>
          </w:p>
          <w:p w:rsidR="00EF2F27" w:rsidRPr="00F46367" w:rsidRDefault="00EF2F27" w:rsidP="00F463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Základný materiál – technická tkanina, väzba pozdĺžny rips, 2x spevnený, hmotnosť 130g/m² ± 5%, farba podľa predlohy nižšie</w:t>
            </w:r>
          </w:p>
          <w:p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Filc – 100% PES, hmotnosť 195g/m² ± 5%</w:t>
            </w:r>
          </w:p>
          <w:p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F46367">
              <w:rPr>
                <w:rFonts w:ascii="Arial Narrow" w:hAnsi="Arial Narrow"/>
                <w:bCs/>
                <w:sz w:val="22"/>
                <w:szCs w:val="22"/>
              </w:rPr>
              <w:t>Vystužovací</w:t>
            </w:r>
            <w:proofErr w:type="spellEnd"/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materiál – 100% PES, hmotnosť 50g/m² ± 5%</w:t>
            </w:r>
          </w:p>
          <w:p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F46367">
              <w:rPr>
                <w:rFonts w:ascii="Arial Narrow" w:hAnsi="Arial Narrow"/>
                <w:bCs/>
                <w:sz w:val="22"/>
                <w:szCs w:val="22"/>
              </w:rPr>
              <w:t>Vyšívacie</w:t>
            </w:r>
            <w:proofErr w:type="spellEnd"/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nite – 100% viskóza, jemnosť nite 120D/2</w:t>
            </w:r>
          </w:p>
          <w:p w:rsidR="00EF2F27" w:rsidRDefault="00EF2F27" w:rsidP="00F46367">
            <w:pPr>
              <w:ind w:firstLine="708"/>
              <w:rPr>
                <w:bCs/>
                <w:sz w:val="24"/>
                <w:szCs w:val="24"/>
              </w:rPr>
            </w:pPr>
          </w:p>
          <w:p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29840" cy="2529840"/>
                  <wp:effectExtent l="0" t="0" r="3810" b="381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252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vAlign w:val="center"/>
          </w:tcPr>
          <w:p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:rsidTr="00EF2F27">
        <w:tc>
          <w:tcPr>
            <w:tcW w:w="417" w:type="dxa"/>
            <w:vAlign w:val="center"/>
          </w:tcPr>
          <w:p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1842" w:type="dxa"/>
            <w:vAlign w:val="center"/>
          </w:tcPr>
          <w:p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Značenie výrobkov</w:t>
            </w:r>
          </w:p>
        </w:tc>
        <w:tc>
          <w:tcPr>
            <w:tcW w:w="5529" w:type="dxa"/>
            <w:vAlign w:val="center"/>
          </w:tcPr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každý výrobok je označený etiketou, ktorá je všitá </w:t>
            </w: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br/>
              <w:t xml:space="preserve">z vnútornej strany pulóvra a obsahuje údaje: </w:t>
            </w:r>
          </w:p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názov výrobcu, </w:t>
            </w:r>
          </w:p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veľkosť </w:t>
            </w:r>
          </w:p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zloženie materiálu </w:t>
            </w:r>
          </w:p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rok výroby </w:t>
            </w:r>
          </w:p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>- symboly na ošetrovanie a to, symbol prania, symbol bielenia, symbol sušenia, symbol žehlenia, symbol profesionálneho čistenia</w:t>
            </w:r>
          </w:p>
        </w:tc>
        <w:tc>
          <w:tcPr>
            <w:tcW w:w="6382" w:type="dxa"/>
            <w:vAlign w:val="center"/>
          </w:tcPr>
          <w:p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:rsidR="00EF2F27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:rsidTr="00EF2F27">
        <w:tc>
          <w:tcPr>
            <w:tcW w:w="417" w:type="dxa"/>
            <w:vAlign w:val="center"/>
          </w:tcPr>
          <w:p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3. </w:t>
            </w:r>
          </w:p>
        </w:tc>
        <w:tc>
          <w:tcPr>
            <w:tcW w:w="1842" w:type="dxa"/>
            <w:vAlign w:val="center"/>
          </w:tcPr>
          <w:p w:rsidR="00EF2F27" w:rsidRPr="00F74E56" w:rsidRDefault="00EF2F27" w:rsidP="00DC70D3">
            <w:pPr>
              <w:spacing w:after="150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Veľkostný sortiment</w:t>
            </w:r>
          </w:p>
        </w:tc>
        <w:tc>
          <w:tcPr>
            <w:tcW w:w="5529" w:type="dxa"/>
            <w:vAlign w:val="center"/>
          </w:tcPr>
          <w:p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 xml:space="preserve">XS, S, M, L, XL, XXL, XXXL  </w:t>
            </w:r>
          </w:p>
        </w:tc>
        <w:tc>
          <w:tcPr>
            <w:tcW w:w="6382" w:type="dxa"/>
            <w:vAlign w:val="center"/>
          </w:tcPr>
          <w:p w:rsidR="00EF2F27" w:rsidRPr="00F74E56" w:rsidRDefault="00EF2F27" w:rsidP="00EF2F27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:rsidTr="00EF2F27">
        <w:tc>
          <w:tcPr>
            <w:tcW w:w="417" w:type="dxa"/>
            <w:vAlign w:val="center"/>
          </w:tcPr>
          <w:p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842" w:type="dxa"/>
            <w:vAlign w:val="center"/>
          </w:tcPr>
          <w:p w:rsidR="00EF2F27" w:rsidRDefault="00EF2F27" w:rsidP="00DC70D3">
            <w:pPr>
              <w:spacing w:after="150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Balenie</w:t>
            </w:r>
          </w:p>
        </w:tc>
        <w:tc>
          <w:tcPr>
            <w:tcW w:w="5529" w:type="dxa"/>
            <w:vAlign w:val="center"/>
          </w:tcPr>
          <w:p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zložené pulóvre sa vkladajú do číreho PE vrecka, ktoré je uzatvorené a balia sa po 10 ks proti sebe do krabice, ktorá sa prelepí páskou</w:t>
            </w:r>
          </w:p>
          <w:p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v každom výrobku je vložený návod na ošetrovanie a údržbu výrobku</w:t>
            </w:r>
          </w:p>
          <w:p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na krabici je uvedený výrobca, názov výrobku, veľkosť, počet kusov a rok výroby.</w:t>
            </w:r>
          </w:p>
        </w:tc>
        <w:tc>
          <w:tcPr>
            <w:tcW w:w="6382" w:type="dxa"/>
            <w:vAlign w:val="center"/>
          </w:tcPr>
          <w:p w:rsidR="00EF2F27" w:rsidRPr="00D17F20" w:rsidRDefault="00EF2F27" w:rsidP="00E75D34">
            <w:pPr>
              <w:outlineLvl w:val="4"/>
              <w:rPr>
                <w:rFonts w:ascii="Arial Narrow" w:hAnsi="Arial Narrow"/>
              </w:rPr>
            </w:pPr>
          </w:p>
        </w:tc>
      </w:tr>
    </w:tbl>
    <w:p w:rsidR="00C121B8" w:rsidRDefault="00C121B8" w:rsidP="00881B2B">
      <w:pPr>
        <w:spacing w:line="276" w:lineRule="auto"/>
        <w:jc w:val="both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:rsidR="00D37D98" w:rsidRPr="00B27D66" w:rsidRDefault="00D37D98" w:rsidP="00881B2B">
      <w:pPr>
        <w:spacing w:line="276" w:lineRule="auto"/>
        <w:jc w:val="both"/>
        <w:rPr>
          <w:rFonts w:ascii="Arial Narrow" w:hAnsi="Arial Narrow" w:cs="TimesNewRoman"/>
          <w:sz w:val="22"/>
          <w:szCs w:val="22"/>
        </w:rPr>
      </w:pPr>
      <w:r w:rsidRPr="00B27D66">
        <w:rPr>
          <w:rFonts w:ascii="Arial Narrow" w:hAnsi="Arial Narrow"/>
          <w:sz w:val="22"/>
        </w:rPr>
        <w:lastRenderedPageBreak/>
        <w:t xml:space="preserve">Všetky hodnotené </w:t>
      </w:r>
      <w:r w:rsidR="00B27D66">
        <w:rPr>
          <w:rFonts w:ascii="Arial Narrow" w:hAnsi="Arial Narrow"/>
          <w:sz w:val="22"/>
        </w:rPr>
        <w:t>parametre</w:t>
      </w:r>
      <w:r w:rsidR="00BB20E0">
        <w:rPr>
          <w:rFonts w:ascii="Arial Narrow" w:hAnsi="Arial Narrow"/>
          <w:sz w:val="22"/>
        </w:rPr>
        <w:t xml:space="preserve"> </w:t>
      </w:r>
      <w:r w:rsidRPr="00CF5A3E">
        <w:rPr>
          <w:rFonts w:ascii="Arial Narrow" w:hAnsi="Arial Narrow"/>
          <w:b/>
          <w:sz w:val="22"/>
          <w:u w:val="single"/>
        </w:rPr>
        <w:t>musia</w:t>
      </w:r>
      <w:r w:rsidRPr="00B27D66">
        <w:rPr>
          <w:rFonts w:ascii="Arial Narrow" w:hAnsi="Arial Narrow"/>
          <w:sz w:val="22"/>
        </w:rPr>
        <w:t xml:space="preserve"> byť uvedené v protokoloch o </w:t>
      </w:r>
      <w:r w:rsidR="00762F82" w:rsidRPr="00B27D66">
        <w:rPr>
          <w:rFonts w:ascii="Arial Narrow" w:hAnsi="Arial Narrow"/>
          <w:bCs/>
          <w:sz w:val="22"/>
        </w:rPr>
        <w:t xml:space="preserve">vykonaní akreditovaných skúšok </w:t>
      </w:r>
      <w:r w:rsidRPr="00B27D66">
        <w:rPr>
          <w:rFonts w:ascii="Arial Narrow" w:hAnsi="Arial Narrow"/>
          <w:sz w:val="22"/>
        </w:rPr>
        <w:t>vy</w:t>
      </w:r>
      <w:r w:rsidR="00762F82" w:rsidRPr="00B27D66">
        <w:rPr>
          <w:rFonts w:ascii="Arial Narrow" w:hAnsi="Arial Narrow"/>
          <w:sz w:val="22"/>
        </w:rPr>
        <w:t>daných</w:t>
      </w:r>
      <w:r w:rsidR="00BB20E0">
        <w:rPr>
          <w:rFonts w:ascii="Arial Narrow" w:hAnsi="Arial Narrow"/>
          <w:sz w:val="22"/>
        </w:rPr>
        <w:t xml:space="preserve"> </w:t>
      </w:r>
      <w:r w:rsidRPr="00B27D66">
        <w:rPr>
          <w:rFonts w:ascii="Arial Narrow" w:hAnsi="Arial Narrow" w:cs="TimesNewRoman"/>
          <w:sz w:val="22"/>
          <w:szCs w:val="22"/>
        </w:rPr>
        <w:t>akreditovaným skúšobným laboratóriom</w:t>
      </w:r>
      <w:r w:rsidRPr="00B27D66">
        <w:rPr>
          <w:rFonts w:ascii="Arial Narrow" w:hAnsi="Arial Narrow"/>
          <w:sz w:val="22"/>
        </w:rPr>
        <w:t>; pokiaľ</w:t>
      </w:r>
      <w:r w:rsidR="00762F82" w:rsidRPr="00B27D66">
        <w:rPr>
          <w:rFonts w:ascii="Arial Narrow" w:hAnsi="Arial Narrow"/>
          <w:sz w:val="22"/>
        </w:rPr>
        <w:t xml:space="preserve"> v nich</w:t>
      </w:r>
      <w:r w:rsidRPr="00B27D66">
        <w:rPr>
          <w:rFonts w:ascii="Arial Narrow" w:hAnsi="Arial Narrow"/>
          <w:sz w:val="22"/>
        </w:rPr>
        <w:t xml:space="preserve"> nebudú uvedené alebo nebudú vyhovovať požadovaným hodnotám, </w:t>
      </w:r>
      <w:r w:rsidR="00762F82" w:rsidRPr="00B27D66">
        <w:rPr>
          <w:rFonts w:ascii="Arial Narrow" w:hAnsi="Arial Narrow"/>
          <w:sz w:val="22"/>
        </w:rPr>
        <w:t xml:space="preserve">ponuka uchádzača </w:t>
      </w:r>
      <w:r w:rsidRPr="00B27D66">
        <w:rPr>
          <w:rFonts w:ascii="Arial Narrow" w:hAnsi="Arial Narrow"/>
          <w:sz w:val="22"/>
        </w:rPr>
        <w:t xml:space="preserve">nebude spĺňať požiadavky na predmet </w:t>
      </w:r>
      <w:r w:rsidRPr="00B27D66">
        <w:rPr>
          <w:rFonts w:ascii="Arial Narrow" w:hAnsi="Arial Narrow" w:cs="TimesNewRoman"/>
          <w:sz w:val="22"/>
          <w:szCs w:val="22"/>
        </w:rPr>
        <w:t>zákazky.</w:t>
      </w:r>
    </w:p>
    <w:p w:rsidR="00D37D98" w:rsidRPr="00B27D66" w:rsidRDefault="00D37D98" w:rsidP="00881B2B">
      <w:pPr>
        <w:spacing w:line="276" w:lineRule="auto"/>
        <w:jc w:val="both"/>
        <w:rPr>
          <w:rFonts w:ascii="Arial Narrow" w:hAnsi="Arial Narrow"/>
          <w:b/>
          <w:bCs/>
          <w:sz w:val="22"/>
          <w:u w:val="single"/>
        </w:rPr>
      </w:pPr>
      <w:r w:rsidRPr="00B27D66">
        <w:rPr>
          <w:rFonts w:ascii="Arial Narrow" w:hAnsi="Arial Narrow"/>
          <w:b/>
          <w:bCs/>
          <w:sz w:val="22"/>
          <w:u w:val="single"/>
        </w:rPr>
        <w:t xml:space="preserve">Posúdenie splnenia požiadaviek na predmet zákazky vykoná komisia na vyhodnotenie ponúk na základe vlastného návrhu plnenia predmetu zákazky, predloženého uchádzačom 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>v</w:t>
      </w:r>
      <w:r w:rsidR="00B27D66">
        <w:rPr>
          <w:rFonts w:ascii="Arial Narrow" w:hAnsi="Arial Narrow"/>
          <w:b/>
          <w:bCs/>
          <w:sz w:val="22"/>
          <w:u w:val="single"/>
        </w:rPr>
        <w:t> 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>ponuke</w:t>
      </w:r>
      <w:r w:rsidR="00B27D66">
        <w:rPr>
          <w:rFonts w:ascii="Arial Narrow" w:hAnsi="Arial Narrow"/>
          <w:b/>
          <w:bCs/>
          <w:sz w:val="22"/>
          <w:u w:val="single"/>
        </w:rPr>
        <w:t>,</w:t>
      </w:r>
      <w:r w:rsidR="00FB25E5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B27D66">
        <w:rPr>
          <w:rFonts w:ascii="Arial Narrow" w:hAnsi="Arial Narrow"/>
          <w:b/>
          <w:bCs/>
          <w:sz w:val="22"/>
          <w:u w:val="single"/>
        </w:rPr>
        <w:t>v súlade so súťažnými podkladmi a v súlade so vzorkami a protokolmi o vykonaní akreditovaných skúšok vydaných akreditovaným skúšobným laboratóriom.</w:t>
      </w:r>
    </w:p>
    <w:p w:rsidR="00D37D98" w:rsidRPr="00B27D66" w:rsidRDefault="00D37D98" w:rsidP="005E0687">
      <w:pPr>
        <w:spacing w:after="120" w:line="276" w:lineRule="auto"/>
        <w:jc w:val="both"/>
        <w:rPr>
          <w:rFonts w:ascii="Arial Narrow" w:hAnsi="Arial Narrow"/>
          <w:sz w:val="22"/>
        </w:rPr>
      </w:pPr>
      <w:r w:rsidRPr="00B27D66">
        <w:rPr>
          <w:rFonts w:ascii="Arial Narrow" w:hAnsi="Arial Narrow"/>
          <w:sz w:val="22"/>
        </w:rPr>
        <w:t xml:space="preserve">Verejný obstarávateľ bude hodnotiť, či predložené požadované vzorky zodpovedajú Opisu predmetu zákazky, technickým parametrom podľa týchto súťažných podkladov. Vzorky, ktorých vyhotovenie nebude zodpovedať požiadavkám uvedeným v Opise predmetu zákazky, technickým parametrom podľa týchto súťažných podkladov, budú posúdené ako nevyhovujúce (nespĺňajúce požiadavky verejného obstarávateľa na požadovaný predmet zákazky) a ponuka uchádzača, ktorý predloží takéto vzorky, bude z predmetného verejného obstarávania </w:t>
      </w:r>
      <w:r w:rsidRPr="00B27D66">
        <w:rPr>
          <w:rFonts w:ascii="Arial Narrow" w:hAnsi="Arial Narrow"/>
          <w:b/>
          <w:sz w:val="22"/>
          <w:u w:val="single"/>
        </w:rPr>
        <w:t>vylúčená.</w:t>
      </w:r>
    </w:p>
    <w:p w:rsidR="005E0687" w:rsidRDefault="00D37D98" w:rsidP="005E0687">
      <w:pPr>
        <w:pStyle w:val="Zkladntext"/>
        <w:spacing w:line="276" w:lineRule="auto"/>
        <w:rPr>
          <w:rFonts w:ascii="Arial Narrow" w:hAnsi="Arial Narrow"/>
          <w:sz w:val="22"/>
          <w:szCs w:val="22"/>
        </w:rPr>
      </w:pPr>
      <w:r w:rsidRPr="00B27D66">
        <w:rPr>
          <w:rFonts w:ascii="Arial Narrow" w:hAnsi="Arial Narrow"/>
          <w:sz w:val="22"/>
          <w:szCs w:val="22"/>
        </w:rPr>
        <w:t xml:space="preserve">U predložených vzoriek bude hodnotená tabuľka požadovaných hodnôt jednotlivých parametrov (podľa tohto </w:t>
      </w:r>
      <w:r w:rsidR="00762F82" w:rsidRPr="00B27D66">
        <w:rPr>
          <w:rFonts w:ascii="Arial Narrow" w:hAnsi="Arial Narrow"/>
          <w:sz w:val="22"/>
          <w:szCs w:val="22"/>
        </w:rPr>
        <w:t>O</w:t>
      </w:r>
      <w:r w:rsidRPr="00B27D66">
        <w:rPr>
          <w:rFonts w:ascii="Arial Narrow" w:hAnsi="Arial Narrow"/>
          <w:sz w:val="22"/>
          <w:szCs w:val="22"/>
        </w:rPr>
        <w:t>pisu predmetu zákazky, technických parametrov). Hodnotený parameter musí byť uvedený v protokole o </w:t>
      </w:r>
      <w:r w:rsidR="00762F82" w:rsidRPr="00B27D66">
        <w:rPr>
          <w:rFonts w:ascii="Arial Narrow" w:hAnsi="Arial Narrow"/>
          <w:bCs/>
          <w:sz w:val="22"/>
        </w:rPr>
        <w:t xml:space="preserve">vykonaní akreditovaných skúšok. </w:t>
      </w:r>
      <w:r w:rsidRPr="00B27D66">
        <w:rPr>
          <w:rFonts w:ascii="Arial Narrow" w:hAnsi="Arial Narrow"/>
          <w:sz w:val="22"/>
          <w:szCs w:val="22"/>
        </w:rPr>
        <w:t xml:space="preserve"> Predložené vzorky </w:t>
      </w:r>
      <w:r w:rsidR="00B27D66" w:rsidRPr="00B27D66">
        <w:rPr>
          <w:rFonts w:ascii="Arial Narrow" w:hAnsi="Arial Narrow"/>
          <w:sz w:val="22"/>
          <w:szCs w:val="22"/>
        </w:rPr>
        <w:t>musia</w:t>
      </w:r>
      <w:r w:rsidRPr="00B27D66">
        <w:rPr>
          <w:rFonts w:ascii="Arial Narrow" w:hAnsi="Arial Narrow"/>
          <w:sz w:val="22"/>
          <w:szCs w:val="22"/>
        </w:rPr>
        <w:t xml:space="preserve"> zodpoveda</w:t>
      </w:r>
      <w:r w:rsidR="00B27D66" w:rsidRPr="00B27D66">
        <w:rPr>
          <w:rFonts w:ascii="Arial Narrow" w:hAnsi="Arial Narrow"/>
          <w:sz w:val="22"/>
          <w:szCs w:val="22"/>
        </w:rPr>
        <w:t xml:space="preserve">ť </w:t>
      </w:r>
      <w:r w:rsidRPr="00B27D66">
        <w:rPr>
          <w:rFonts w:ascii="Arial Narrow" w:hAnsi="Arial Narrow"/>
          <w:sz w:val="22"/>
          <w:szCs w:val="22"/>
        </w:rPr>
        <w:t xml:space="preserve"> popisu verejn</w:t>
      </w:r>
      <w:r w:rsidR="00B27D66" w:rsidRPr="00B27D66">
        <w:rPr>
          <w:rFonts w:ascii="Arial Narrow" w:hAnsi="Arial Narrow"/>
          <w:sz w:val="22"/>
          <w:szCs w:val="22"/>
        </w:rPr>
        <w:t>ého obstarávateľa (podľa tohto O</w:t>
      </w:r>
      <w:r w:rsidRPr="00B27D66">
        <w:rPr>
          <w:rFonts w:ascii="Arial Narrow" w:hAnsi="Arial Narrow"/>
          <w:sz w:val="22"/>
          <w:szCs w:val="22"/>
        </w:rPr>
        <w:t>pisu predmetu zákazky, technických parametrov).</w:t>
      </w:r>
    </w:p>
    <w:p w:rsidR="002A4597" w:rsidRPr="00C121B8" w:rsidRDefault="003F186A" w:rsidP="002A4597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C121B8">
        <w:rPr>
          <w:rFonts w:ascii="Arial Narrow" w:hAnsi="Arial Narrow" w:cs="Helvetica"/>
          <w:b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b/>
          <w:color w:val="333333"/>
          <w:sz w:val="22"/>
          <w:szCs w:val="22"/>
        </w:rPr>
        <w:t>5</w:t>
      </w:r>
      <w:r w:rsidR="00F74E56" w:rsidRPr="00C121B8">
        <w:rPr>
          <w:rFonts w:ascii="Arial Narrow" w:hAnsi="Arial Narrow" w:cs="Helvetica"/>
          <w:b/>
          <w:color w:val="333333"/>
          <w:sz w:val="22"/>
          <w:szCs w:val="22"/>
        </w:rPr>
        <w:t>Ďalšie  požiadavky</w:t>
      </w:r>
      <w:r w:rsidR="00072516" w:rsidRPr="00C121B8">
        <w:rPr>
          <w:rFonts w:ascii="Arial Narrow" w:hAnsi="Arial Narrow" w:cs="Helvetica"/>
          <w:b/>
          <w:color w:val="333333"/>
          <w:sz w:val="22"/>
          <w:szCs w:val="22"/>
        </w:rPr>
        <w:t xml:space="preserve"> verejného obstarávateľa</w:t>
      </w:r>
      <w:r w:rsidR="00D37D98" w:rsidRPr="00C121B8">
        <w:rPr>
          <w:rFonts w:ascii="Arial Narrow" w:hAnsi="Arial Narrow" w:cs="Helvetica"/>
          <w:b/>
          <w:color w:val="333333"/>
          <w:sz w:val="22"/>
          <w:szCs w:val="22"/>
        </w:rPr>
        <w:t>:</w:t>
      </w:r>
    </w:p>
    <w:p w:rsidR="002A4597" w:rsidRDefault="002A4597" w:rsidP="002A4597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Verejný obstarávateľ požaduje 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v rámci ponuky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predlož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iť: </w:t>
      </w:r>
    </w:p>
    <w:p w:rsidR="002A4597" w:rsidRPr="00C121B8" w:rsidRDefault="006D0DCC" w:rsidP="002A4597">
      <w:pPr>
        <w:spacing w:before="150" w:after="150"/>
        <w:outlineLvl w:val="4"/>
        <w:rPr>
          <w:rFonts w:ascii="Arial Narrow" w:hAnsi="Arial Narrow" w:cs="Arial"/>
          <w:sz w:val="22"/>
        </w:rPr>
      </w:pPr>
      <w:r w:rsidRPr="00C121B8">
        <w:rPr>
          <w:rFonts w:ascii="Arial Narrow" w:hAnsi="Arial Narrow" w:cs="Helvetica"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color w:val="333333"/>
          <w:sz w:val="22"/>
          <w:szCs w:val="22"/>
        </w:rPr>
        <w:t>5</w:t>
      </w:r>
      <w:r w:rsidRPr="00C121B8">
        <w:rPr>
          <w:rFonts w:ascii="Arial Narrow" w:hAnsi="Arial Narrow" w:cs="Helvetica"/>
          <w:color w:val="333333"/>
          <w:sz w:val="22"/>
          <w:szCs w:val="22"/>
        </w:rPr>
        <w:t>.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 xml:space="preserve">1   1 ks bezplatnej </w:t>
      </w:r>
      <w:r w:rsidR="002A4597" w:rsidRPr="00C121B8">
        <w:rPr>
          <w:rFonts w:ascii="Arial Narrow" w:hAnsi="Arial Narrow" w:cs="Helvetica"/>
          <w:sz w:val="22"/>
          <w:szCs w:val="22"/>
        </w:rPr>
        <w:t>vzorky</w:t>
      </w:r>
      <w:r w:rsidR="002A4597" w:rsidRPr="00C121B8">
        <w:rPr>
          <w:rFonts w:ascii="Arial Narrow" w:hAnsi="Arial Narrow" w:cs="Arial"/>
          <w:sz w:val="22"/>
        </w:rPr>
        <w:t xml:space="preserve">, </w:t>
      </w:r>
      <w:proofErr w:type="spellStart"/>
      <w:r w:rsidR="002A4597" w:rsidRPr="00C121B8">
        <w:rPr>
          <w:rFonts w:ascii="Arial Narrow" w:hAnsi="Arial Narrow" w:cs="Arial"/>
          <w:sz w:val="22"/>
        </w:rPr>
        <w:t>t.j</w:t>
      </w:r>
      <w:proofErr w:type="spellEnd"/>
      <w:r w:rsidR="002A4597" w:rsidRPr="00C121B8">
        <w:rPr>
          <w:rFonts w:ascii="Arial Narrow" w:hAnsi="Arial Narrow" w:cs="Arial"/>
          <w:sz w:val="22"/>
        </w:rPr>
        <w:t>. 1ks pulóvra veľkosti L,</w:t>
      </w:r>
    </w:p>
    <w:p w:rsidR="00B75CC9" w:rsidRPr="00C121B8" w:rsidRDefault="006D0DCC" w:rsidP="00B75CC9">
      <w:pPr>
        <w:spacing w:before="150" w:after="150"/>
        <w:outlineLvl w:val="4"/>
        <w:rPr>
          <w:rFonts w:ascii="Arial Narrow" w:hAnsi="Arial Narrow" w:cs="Helvetica"/>
          <w:sz w:val="22"/>
          <w:szCs w:val="22"/>
          <w:u w:val="single"/>
        </w:rPr>
      </w:pPr>
      <w:r w:rsidRPr="00C121B8">
        <w:rPr>
          <w:rFonts w:ascii="Arial Narrow" w:hAnsi="Arial Narrow" w:cs="Arial"/>
          <w:sz w:val="22"/>
        </w:rPr>
        <w:t>3.</w:t>
      </w:r>
      <w:r w:rsidR="00C121B8" w:rsidRPr="00C121B8">
        <w:rPr>
          <w:rFonts w:ascii="Arial Narrow" w:hAnsi="Arial Narrow" w:cs="Arial"/>
          <w:sz w:val="22"/>
        </w:rPr>
        <w:t>5</w:t>
      </w:r>
      <w:r w:rsidR="002A4597" w:rsidRPr="00C121B8">
        <w:rPr>
          <w:rFonts w:ascii="Arial Narrow" w:hAnsi="Arial Narrow" w:cs="Arial"/>
          <w:sz w:val="22"/>
        </w:rPr>
        <w:t>.2</w:t>
      </w:r>
      <w:r w:rsidR="002A4597" w:rsidRPr="00C121B8">
        <w:rPr>
          <w:rFonts w:ascii="Arial Narrow" w:hAnsi="Arial Narrow" w:cs="Helvetica"/>
          <w:sz w:val="22"/>
          <w:szCs w:val="22"/>
        </w:rPr>
        <w:t xml:space="preserve">    p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>latný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certifikát OEKO-TEX® Standard 100 podľa prílohy 4 alebo 6, výrobková trieda 1</w:t>
      </w:r>
      <w:r w:rsidR="002720FF" w:rsidRPr="00C121B8">
        <w:rPr>
          <w:rFonts w:ascii="Arial Narrow" w:hAnsi="Arial Narrow" w:cs="Helvetica"/>
          <w:color w:val="333333"/>
          <w:sz w:val="22"/>
          <w:szCs w:val="22"/>
        </w:rPr>
        <w:t xml:space="preserve"> alebo 2 základného (pleteniny)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a doplnkového(kepra) materiálu 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br/>
      </w:r>
      <w:r w:rsidR="00BB20E0">
        <w:rPr>
          <w:rFonts w:ascii="Arial Narrow" w:hAnsi="Arial Narrow" w:cs="Helvetica"/>
          <w:color w:val="333333"/>
          <w:sz w:val="22"/>
          <w:szCs w:val="22"/>
        </w:rPr>
        <w:t xml:space="preserve">            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predme</w:t>
      </w:r>
      <w:r w:rsidR="00EB3C69" w:rsidRPr="00C121B8">
        <w:rPr>
          <w:rFonts w:ascii="Arial Narrow" w:hAnsi="Arial Narrow" w:cs="Helvetica"/>
          <w:color w:val="333333"/>
          <w:sz w:val="22"/>
          <w:szCs w:val="22"/>
        </w:rPr>
        <w:t>tu zákazky od výrobcu materiálu</w:t>
      </w:r>
    </w:p>
    <w:p w:rsidR="00B75CC9" w:rsidRPr="00C121B8" w:rsidRDefault="00B75CC9" w:rsidP="002720FF">
      <w:pPr>
        <w:spacing w:before="150" w:after="150"/>
        <w:ind w:left="567" w:hanging="567"/>
        <w:outlineLvl w:val="4"/>
        <w:rPr>
          <w:rFonts w:ascii="Arial Narrow" w:hAnsi="Arial Narrow"/>
          <w:sz w:val="22"/>
          <w:szCs w:val="22"/>
        </w:rPr>
      </w:pPr>
      <w:r w:rsidRPr="00C121B8">
        <w:rPr>
          <w:rFonts w:ascii="Arial Narrow" w:hAnsi="Arial Narrow" w:cs="Helvetica"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color w:val="333333"/>
          <w:sz w:val="22"/>
          <w:szCs w:val="22"/>
        </w:rPr>
        <w:t>5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.3</w:t>
      </w:r>
      <w:r w:rsidR="00BB20E0">
        <w:rPr>
          <w:rFonts w:ascii="Arial Narrow" w:hAnsi="Arial Narrow" w:cs="Helvetica"/>
          <w:color w:val="333333"/>
          <w:sz w:val="22"/>
          <w:szCs w:val="22"/>
        </w:rPr>
        <w:t xml:space="preserve">    </w:t>
      </w:r>
      <w:r w:rsidR="002A4597" w:rsidRPr="00C121B8">
        <w:rPr>
          <w:rFonts w:ascii="Arial Narrow" w:hAnsi="Arial Narrow" w:cs="Helvetica"/>
          <w:color w:val="333333"/>
          <w:sz w:val="22"/>
          <w:szCs w:val="22"/>
        </w:rPr>
        <w:t xml:space="preserve">protokol </w:t>
      </w:r>
      <w:r w:rsidR="00C26837" w:rsidRPr="00C121B8">
        <w:rPr>
          <w:rFonts w:ascii="Arial Narrow" w:hAnsi="Arial Narrow" w:cs="Helvetica"/>
          <w:color w:val="333333"/>
          <w:sz w:val="22"/>
          <w:szCs w:val="22"/>
        </w:rPr>
        <w:t>o vykonaných skúškach</w:t>
      </w:r>
      <w:r w:rsidRPr="00C121B8">
        <w:rPr>
          <w:rFonts w:ascii="Arial Narrow" w:hAnsi="Arial Narrow" w:cs="Helvetica"/>
          <w:color w:val="333333"/>
          <w:sz w:val="22"/>
          <w:szCs w:val="22"/>
        </w:rPr>
        <w:t xml:space="preserve"> z akreditovaného skúšobného laboratória v súlade s požiadavkami čl. 7.8 normy EN ISO/IEC 17025:2017. Všetky skúšky </w:t>
      </w:r>
      <w:r w:rsidR="009961B0" w:rsidRPr="00C121B8">
        <w:rPr>
          <w:rFonts w:ascii="Arial Narrow" w:hAnsi="Arial Narrow" w:cs="Helvetica"/>
          <w:color w:val="333333"/>
          <w:sz w:val="22"/>
          <w:szCs w:val="22"/>
        </w:rPr>
        <w:br/>
      </w:r>
      <w:r w:rsidRPr="00C121B8">
        <w:rPr>
          <w:rFonts w:ascii="Arial Narrow" w:hAnsi="Arial Narrow" w:cs="Helvetica"/>
          <w:color w:val="333333"/>
          <w:sz w:val="22"/>
          <w:szCs w:val="22"/>
        </w:rPr>
        <w:t>musia byť akreditované a protokoly o skúškach musia obsahovať všetky údaje, ktoré sú uvedené v príslušnej skúšobnej</w:t>
      </w:r>
      <w:r w:rsidR="00EB3C69" w:rsidRPr="00C121B8">
        <w:rPr>
          <w:rFonts w:ascii="Arial Narrow" w:hAnsi="Arial Narrow"/>
          <w:sz w:val="22"/>
          <w:szCs w:val="22"/>
        </w:rPr>
        <w:t xml:space="preserve"> norme</w:t>
      </w:r>
    </w:p>
    <w:p w:rsidR="00C121B8" w:rsidRPr="00C121B8" w:rsidRDefault="006D0DCC" w:rsidP="00C121B8">
      <w:pPr>
        <w:spacing w:before="150" w:after="150"/>
        <w:ind w:left="567" w:hanging="567"/>
        <w:outlineLvl w:val="4"/>
        <w:rPr>
          <w:rFonts w:ascii="Arial Narrow" w:hAnsi="Arial Narrow" w:cs="Helvetica"/>
          <w:color w:val="333333"/>
          <w:sz w:val="22"/>
          <w:szCs w:val="22"/>
        </w:rPr>
      </w:pPr>
      <w:r w:rsidRPr="00C121B8">
        <w:rPr>
          <w:rFonts w:ascii="Arial Narrow" w:hAnsi="Arial Narrow" w:cs="Helvetica"/>
          <w:color w:val="333333"/>
          <w:sz w:val="22"/>
          <w:szCs w:val="22"/>
        </w:rPr>
        <w:t>3.</w:t>
      </w:r>
      <w:r w:rsidR="00C121B8" w:rsidRPr="00C121B8">
        <w:rPr>
          <w:rFonts w:ascii="Arial Narrow" w:hAnsi="Arial Narrow" w:cs="Helvetica"/>
          <w:color w:val="333333"/>
          <w:sz w:val="22"/>
          <w:szCs w:val="22"/>
        </w:rPr>
        <w:t>5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.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4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   materiálov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é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lis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ty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základného (pleteniny) a</w:t>
      </w:r>
      <w:r w:rsidR="00F829AB" w:rsidRPr="00C121B8">
        <w:rPr>
          <w:rFonts w:ascii="Arial Narrow" w:hAnsi="Arial Narrow" w:cs="Helvetica"/>
          <w:color w:val="333333"/>
          <w:sz w:val="22"/>
          <w:szCs w:val="22"/>
        </w:rPr>
        <w:t> 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doplnkového(kepra) materiálu predmetu zákazky </w:t>
      </w:r>
      <w:r w:rsidR="002720FF" w:rsidRPr="00C121B8">
        <w:rPr>
          <w:rFonts w:ascii="Arial Narrow" w:hAnsi="Arial Narrow" w:cs="Helvetica"/>
          <w:color w:val="333333"/>
          <w:sz w:val="22"/>
          <w:szCs w:val="22"/>
        </w:rPr>
        <w:t xml:space="preserve">od výrobcu  materiálu. 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Materiálový list musí obsahovať meno </w:t>
      </w:r>
      <w:r w:rsidR="009961B0" w:rsidRPr="00C121B8">
        <w:rPr>
          <w:rFonts w:ascii="Arial Narrow" w:hAnsi="Arial Narrow" w:cs="Helvetica"/>
          <w:color w:val="333333"/>
          <w:sz w:val="22"/>
          <w:szCs w:val="22"/>
        </w:rPr>
        <w:br/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>a adresu výrobcu, telefónne číslo, e-mailovú</w:t>
      </w:r>
      <w:r w:rsidR="00C26837" w:rsidRPr="00C121B8">
        <w:rPr>
          <w:rFonts w:ascii="Arial Narrow" w:hAnsi="Arial Narrow" w:cs="Helvetica"/>
          <w:color w:val="333333"/>
          <w:sz w:val="22"/>
          <w:szCs w:val="22"/>
        </w:rPr>
        <w:t xml:space="preserve"> adresu, adresu webovej stránky,</w:t>
      </w:r>
      <w:r w:rsidR="00B75CC9" w:rsidRPr="00C121B8">
        <w:rPr>
          <w:rFonts w:ascii="Arial Narrow" w:hAnsi="Arial Narrow" w:cs="Helvetica"/>
          <w:color w:val="333333"/>
          <w:sz w:val="22"/>
          <w:szCs w:val="22"/>
        </w:rPr>
        <w:t xml:space="preserve"> dátum vydania a musí byť podpísaný a opečiatkovaný výrobcom materiálu.</w:t>
      </w:r>
    </w:p>
    <w:tbl>
      <w:tblPr>
        <w:tblpPr w:leftFromText="180" w:rightFromText="180" w:vertAnchor="text" w:tblpY="1"/>
        <w:tblOverlap w:val="never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45"/>
        <w:gridCol w:w="945"/>
        <w:gridCol w:w="945"/>
        <w:gridCol w:w="945"/>
        <w:gridCol w:w="960"/>
        <w:gridCol w:w="960"/>
        <w:gridCol w:w="960"/>
      </w:tblGrid>
      <w:tr w:rsidR="00C121B8" w:rsidRPr="006D0DCC" w:rsidTr="00BB20E0">
        <w:trPr>
          <w:trHeight w:val="300"/>
        </w:trPr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</w:p>
          <w:p w:rsidR="00C121B8" w:rsidRPr="00BB20E0" w:rsidRDefault="00C121B8" w:rsidP="00BB20E0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3.</w:t>
            </w:r>
            <w:r w:rsidR="00B56C57"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6</w:t>
            </w: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 xml:space="preserve"> Veľkostný sortiment v cm (konštrukčné miery pulóvra)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C121B8" w:rsidRPr="006D0DCC" w:rsidTr="00BB20E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C121B8" w:rsidRPr="006D0DCC" w:rsidTr="00BB20E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M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XXXL</w:t>
            </w: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šírka cez prsia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68</w:t>
            </w: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dĺžka pulóvra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72</w:t>
            </w: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dĺžka rukáva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68</w:t>
            </w: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lastRenderedPageBreak/>
              <w:t>hĺbka prieramku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30</w:t>
            </w:r>
          </w:p>
        </w:tc>
      </w:tr>
      <w:tr w:rsidR="00C121B8" w:rsidRPr="006D0DCC" w:rsidTr="00BB20E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proofErr w:type="spellStart"/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priekrčník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21</w:t>
            </w: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C121B8" w:rsidRPr="006D0DCC" w:rsidTr="00BB20E0">
        <w:trPr>
          <w:trHeight w:val="300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Veľkostný sortiment v cm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C121B8" w:rsidRPr="006D0DCC" w:rsidTr="00BB20E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C121B8" w:rsidRPr="006D0DCC" w:rsidTr="00BB20E0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M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XXXL</w:t>
            </w:r>
          </w:p>
        </w:tc>
      </w:tr>
      <w:tr w:rsidR="00C121B8" w:rsidRPr="006D0DCC" w:rsidTr="00BB20E0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výška postavy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160-164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165-170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171-175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176-180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181-185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186-190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nad 191</w:t>
            </w:r>
          </w:p>
        </w:tc>
      </w:tr>
      <w:tr w:rsidR="00C121B8" w:rsidRPr="006D0DCC" w:rsidTr="00BB20E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21B8" w:rsidRPr="00BB20E0" w:rsidRDefault="00C121B8" w:rsidP="00BB20E0">
            <w:pPr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obvod hrude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82-85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86-95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96-105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106-115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116-125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126-130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1B8" w:rsidRPr="00BB20E0" w:rsidRDefault="00C121B8" w:rsidP="00BB20E0">
            <w:pPr>
              <w:jc w:val="center"/>
              <w:rPr>
                <w:rFonts w:ascii="Arial Narrow" w:hAnsi="Arial Narrow" w:cs="Calibri"/>
                <w:color w:val="FF0000"/>
                <w:sz w:val="22"/>
                <w:szCs w:val="22"/>
              </w:rPr>
            </w:pPr>
            <w:r w:rsidRPr="00BB20E0">
              <w:rPr>
                <w:rFonts w:ascii="Arial Narrow" w:hAnsi="Arial Narrow" w:cs="Calibri"/>
                <w:color w:val="FF0000"/>
                <w:sz w:val="22"/>
                <w:szCs w:val="22"/>
              </w:rPr>
              <w:t>nad 130</w:t>
            </w:r>
          </w:p>
        </w:tc>
      </w:tr>
    </w:tbl>
    <w:p w:rsidR="00C121B8" w:rsidRDefault="00BB20E0" w:rsidP="00C121B8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  <w:r>
        <w:rPr>
          <w:rFonts w:ascii="Arial Narrow" w:hAnsi="Arial Narrow" w:cs="Helvetica"/>
          <w:b/>
          <w:color w:val="333333"/>
          <w:sz w:val="22"/>
          <w:szCs w:val="22"/>
          <w:u w:val="single"/>
        </w:rPr>
        <w:br w:type="textWrapping" w:clear="all"/>
      </w:r>
    </w:p>
    <w:p w:rsidR="00C121B8" w:rsidRDefault="00C121B8" w:rsidP="00C121B8">
      <w:pPr>
        <w:spacing w:line="276" w:lineRule="auto"/>
        <w:jc w:val="both"/>
        <w:rPr>
          <w:rFonts w:ascii="Arial Narrow" w:hAnsi="Arial Narrow"/>
          <w:sz w:val="22"/>
        </w:rPr>
      </w:pPr>
    </w:p>
    <w:p w:rsidR="00C121B8" w:rsidRDefault="00C121B8" w:rsidP="00C121B8">
      <w:pPr>
        <w:spacing w:line="276" w:lineRule="auto"/>
        <w:jc w:val="both"/>
        <w:rPr>
          <w:rFonts w:ascii="Arial Narrow" w:hAnsi="Arial Narrow"/>
          <w:sz w:val="22"/>
        </w:rPr>
      </w:pPr>
    </w:p>
    <w:p w:rsidR="00D151A1" w:rsidRDefault="00E75D34" w:rsidP="00E75D34">
      <w:pPr>
        <w:jc w:val="both"/>
        <w:rPr>
          <w:rFonts w:ascii="Arial Narrow" w:hAnsi="Arial Narrow"/>
          <w:sz w:val="22"/>
          <w:szCs w:val="22"/>
        </w:rPr>
      </w:pPr>
      <w:r w:rsidRPr="00E75D34">
        <w:rPr>
          <w:rFonts w:ascii="Arial Narrow" w:hAnsi="Arial Narrow"/>
          <w:sz w:val="22"/>
          <w:szCs w:val="22"/>
        </w:rPr>
        <w:t xml:space="preserve">Ak v týchto súťažných podkladoch alebo v ktorejkoľvek dokumentácii poskytnutej verejným obstarávateľom v rámci tohto verejného obstarávania v lehote na predkladanie ponúk, technické alebo technologické požiadavky odkazujú na konkrétneho výrobcu, výrobný postup, značku, patent, typ, krajinu, oblasť alebo miesto pôvodu alebo výroby, verejný obstarávateľ umožňuje predloženie </w:t>
      </w:r>
      <w:r w:rsidR="00E7594A">
        <w:rPr>
          <w:rFonts w:ascii="Arial Narrow" w:hAnsi="Arial Narrow"/>
          <w:sz w:val="22"/>
          <w:szCs w:val="22"/>
        </w:rPr>
        <w:t>ponuky s ekvivalentným riešením.</w:t>
      </w:r>
      <w:r w:rsidR="00FB25E5">
        <w:rPr>
          <w:rFonts w:ascii="Arial Narrow" w:hAnsi="Arial Narrow"/>
          <w:sz w:val="22"/>
          <w:szCs w:val="22"/>
        </w:rPr>
        <w:t xml:space="preserve"> </w:t>
      </w:r>
      <w:r w:rsidRPr="00E75D34">
        <w:rPr>
          <w:rFonts w:ascii="Arial Narrow" w:hAnsi="Arial Narrow"/>
          <w:sz w:val="22"/>
          <w:szCs w:val="22"/>
        </w:rPr>
        <w:t>Pre účely tejto zákazky bude verejný obstarávateľ akceptovať také ponúknuté riešenie uchádzača ako ekvivalent, ktoré bude spĺňať úžitkové, prevádzkové a funkčné charakteristiky, pri zabezpečení požadovaného účelu plnenia a bude spĺňať resp. sa ním dosiahne rovnaká alebo vyššia výkonnostná úroveň v porovnaní s verejným obstarávateľom požadovanými parametrami.</w:t>
      </w:r>
    </w:p>
    <w:p w:rsidR="00FD00F7" w:rsidRDefault="00FD00F7" w:rsidP="00E75D34">
      <w:pPr>
        <w:jc w:val="both"/>
        <w:rPr>
          <w:rFonts w:ascii="Arial Narrow" w:hAnsi="Arial Narrow"/>
          <w:sz w:val="22"/>
          <w:szCs w:val="22"/>
        </w:rPr>
      </w:pPr>
    </w:p>
    <w:p w:rsidR="00FD00F7" w:rsidRDefault="00FD00F7" w:rsidP="00E75D34">
      <w:pPr>
        <w:jc w:val="both"/>
        <w:rPr>
          <w:rFonts w:ascii="Arial Narrow" w:hAnsi="Arial Narrow"/>
          <w:sz w:val="22"/>
          <w:szCs w:val="22"/>
        </w:rPr>
      </w:pPr>
    </w:p>
    <w:p w:rsidR="00FD00F7" w:rsidRDefault="00FD00F7" w:rsidP="00E75D34">
      <w:pPr>
        <w:jc w:val="both"/>
        <w:rPr>
          <w:rFonts w:ascii="Arial Narrow" w:hAnsi="Arial Narrow"/>
          <w:sz w:val="22"/>
          <w:szCs w:val="22"/>
        </w:rPr>
      </w:pPr>
      <w:r w:rsidRPr="00FD00F7">
        <w:rPr>
          <w:rFonts w:ascii="Arial Narrow" w:hAnsi="Arial Narrow"/>
          <w:sz w:val="22"/>
          <w:szCs w:val="22"/>
          <w:u w:val="single"/>
        </w:rPr>
        <w:t>Príloha:</w:t>
      </w:r>
      <w:r>
        <w:rPr>
          <w:rFonts w:ascii="Arial Narrow" w:hAnsi="Arial Narrow"/>
          <w:sz w:val="22"/>
          <w:szCs w:val="22"/>
        </w:rPr>
        <w:t xml:space="preserve"> Príloha A. Fotografia predmetu zákazky</w:t>
      </w:r>
    </w:p>
    <w:sectPr w:rsidR="00FD00F7" w:rsidSect="00411509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D5" w:rsidRDefault="00C714D5">
      <w:r>
        <w:separator/>
      </w:r>
    </w:p>
  </w:endnote>
  <w:endnote w:type="continuationSeparator" w:id="0">
    <w:p w:rsidR="00C714D5" w:rsidRDefault="00C7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D5" w:rsidRDefault="00C714D5">
      <w:r>
        <w:separator/>
      </w:r>
    </w:p>
  </w:footnote>
  <w:footnote w:type="continuationSeparator" w:id="0">
    <w:p w:rsidR="00C714D5" w:rsidRDefault="00C7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516" w:rsidRPr="00072516" w:rsidRDefault="00072516" w:rsidP="00072516">
    <w:pPr>
      <w:pStyle w:val="Hlavika"/>
      <w:jc w:val="right"/>
      <w:rPr>
        <w:rFonts w:ascii="Arial Narrow" w:hAnsi="Arial Narrow"/>
      </w:rPr>
    </w:pPr>
    <w:r w:rsidRPr="00072516">
      <w:rPr>
        <w:rFonts w:ascii="Arial Narrow" w:hAnsi="Arial Narrow"/>
      </w:rPr>
      <w:t>Príloha č.1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80560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768E7"/>
    <w:multiLevelType w:val="multilevel"/>
    <w:tmpl w:val="D5F81E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0F10F0"/>
    <w:multiLevelType w:val="multilevel"/>
    <w:tmpl w:val="6A8254F0"/>
    <w:styleLink w:val="tl9"/>
    <w:lvl w:ilvl="0">
      <w:start w:val="11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none"/>
      <w:lvlText w:val="11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11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3" w15:restartNumberingAfterBreak="0">
    <w:nsid w:val="0B9C0CD4"/>
    <w:multiLevelType w:val="hybridMultilevel"/>
    <w:tmpl w:val="3D96146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C3574"/>
    <w:multiLevelType w:val="multilevel"/>
    <w:tmpl w:val="9C108D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CAB2E69"/>
    <w:multiLevelType w:val="hybridMultilevel"/>
    <w:tmpl w:val="5CD84562"/>
    <w:lvl w:ilvl="0" w:tplc="51C44D3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1690"/>
    <w:multiLevelType w:val="multilevel"/>
    <w:tmpl w:val="817E3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10FB0F40"/>
    <w:multiLevelType w:val="hybridMultilevel"/>
    <w:tmpl w:val="8CA2B18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E042C"/>
    <w:multiLevelType w:val="multilevel"/>
    <w:tmpl w:val="6C324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2712DFD"/>
    <w:multiLevelType w:val="multilevel"/>
    <w:tmpl w:val="E9A4B4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4F2310E"/>
    <w:multiLevelType w:val="multilevel"/>
    <w:tmpl w:val="29F4E072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743924"/>
    <w:multiLevelType w:val="hybridMultilevel"/>
    <w:tmpl w:val="596AC9FE"/>
    <w:lvl w:ilvl="0" w:tplc="1B840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80742"/>
    <w:multiLevelType w:val="multilevel"/>
    <w:tmpl w:val="41D632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BF00831"/>
    <w:multiLevelType w:val="multilevel"/>
    <w:tmpl w:val="8C343644"/>
    <w:styleLink w:val="tl15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1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441CC"/>
    <w:multiLevelType w:val="hybridMultilevel"/>
    <w:tmpl w:val="FFFFFFFF"/>
    <w:lvl w:ilvl="0" w:tplc="28E43E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A4548BE"/>
    <w:multiLevelType w:val="hybridMultilevel"/>
    <w:tmpl w:val="29561392"/>
    <w:lvl w:ilvl="0" w:tplc="56080B9E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E168D"/>
    <w:multiLevelType w:val="multilevel"/>
    <w:tmpl w:val="8B860B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D55421"/>
    <w:multiLevelType w:val="hybridMultilevel"/>
    <w:tmpl w:val="BA9A5152"/>
    <w:lvl w:ilvl="0" w:tplc="750604F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4" w15:restartNumberingAfterBreak="0">
    <w:nsid w:val="32BB6C1A"/>
    <w:multiLevelType w:val="multilevel"/>
    <w:tmpl w:val="5E8A616A"/>
    <w:styleLink w:val="tl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AFB683D"/>
    <w:multiLevelType w:val="hybridMultilevel"/>
    <w:tmpl w:val="4B02E75E"/>
    <w:lvl w:ilvl="0" w:tplc="294CC0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C6450"/>
    <w:multiLevelType w:val="hybridMultilevel"/>
    <w:tmpl w:val="590E0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F0FD7"/>
    <w:multiLevelType w:val="hybridMultilevel"/>
    <w:tmpl w:val="DC5C77E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E7804"/>
    <w:multiLevelType w:val="multilevel"/>
    <w:tmpl w:val="1FEACB48"/>
    <w:styleLink w:val="tl18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2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AB662C6"/>
    <w:multiLevelType w:val="multilevel"/>
    <w:tmpl w:val="D91CAC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61CA51BB"/>
    <w:multiLevelType w:val="multilevel"/>
    <w:tmpl w:val="5B86A140"/>
    <w:styleLink w:val="tl11"/>
    <w:lvl w:ilvl="0">
      <w:start w:val="8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34" w15:restartNumberingAfterBreak="0">
    <w:nsid w:val="631E4790"/>
    <w:multiLevelType w:val="multilevel"/>
    <w:tmpl w:val="5BD80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9970B80"/>
    <w:multiLevelType w:val="hybridMultilevel"/>
    <w:tmpl w:val="36B09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5299D"/>
    <w:multiLevelType w:val="multilevel"/>
    <w:tmpl w:val="2EA289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70996C83"/>
    <w:multiLevelType w:val="multilevel"/>
    <w:tmpl w:val="F20A2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3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39" w15:restartNumberingAfterBreak="0">
    <w:nsid w:val="71A935F5"/>
    <w:multiLevelType w:val="multilevel"/>
    <w:tmpl w:val="041B001D"/>
    <w:styleLink w:val="t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50B6C44"/>
    <w:multiLevelType w:val="hybridMultilevel"/>
    <w:tmpl w:val="740A4696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B385874"/>
    <w:multiLevelType w:val="multilevel"/>
    <w:tmpl w:val="621AF3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5"/>
  </w:num>
  <w:num w:numId="8">
    <w:abstractNumId w:val="21"/>
  </w:num>
  <w:num w:numId="9">
    <w:abstractNumId w:val="14"/>
  </w:num>
  <w:num w:numId="10">
    <w:abstractNumId w:val="6"/>
  </w:num>
  <w:num w:numId="11">
    <w:abstractNumId w:val="42"/>
  </w:num>
  <w:num w:numId="12">
    <w:abstractNumId w:val="8"/>
  </w:num>
  <w:num w:numId="13">
    <w:abstractNumId w:val="19"/>
  </w:num>
  <w:num w:numId="14">
    <w:abstractNumId w:val="25"/>
  </w:num>
  <w:num w:numId="15">
    <w:abstractNumId w:val="26"/>
  </w:num>
  <w:num w:numId="16">
    <w:abstractNumId w:val="32"/>
  </w:num>
  <w:num w:numId="17">
    <w:abstractNumId w:val="38"/>
  </w:num>
  <w:num w:numId="18">
    <w:abstractNumId w:val="33"/>
  </w:num>
  <w:num w:numId="19">
    <w:abstractNumId w:val="23"/>
  </w:num>
  <w:num w:numId="20">
    <w:abstractNumId w:val="2"/>
  </w:num>
  <w:num w:numId="21">
    <w:abstractNumId w:val="39"/>
  </w:num>
  <w:num w:numId="22">
    <w:abstractNumId w:val="10"/>
  </w:num>
  <w:num w:numId="23">
    <w:abstractNumId w:val="24"/>
  </w:num>
  <w:num w:numId="24">
    <w:abstractNumId w:val="37"/>
  </w:num>
  <w:num w:numId="25">
    <w:abstractNumId w:val="16"/>
  </w:num>
  <w:num w:numId="26">
    <w:abstractNumId w:val="30"/>
  </w:num>
  <w:num w:numId="27">
    <w:abstractNumId w:val="7"/>
  </w:num>
  <w:num w:numId="28">
    <w:abstractNumId w:val="40"/>
  </w:num>
  <w:num w:numId="29">
    <w:abstractNumId w:val="28"/>
  </w:num>
  <w:num w:numId="30">
    <w:abstractNumId w:val="29"/>
  </w:num>
  <w:num w:numId="31">
    <w:abstractNumId w:val="1"/>
  </w:num>
  <w:num w:numId="32">
    <w:abstractNumId w:val="41"/>
  </w:num>
  <w:num w:numId="33">
    <w:abstractNumId w:val="3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9"/>
  </w:num>
  <w:num w:numId="37">
    <w:abstractNumId w:val="27"/>
  </w:num>
  <w:num w:numId="38">
    <w:abstractNumId w:val="35"/>
  </w:num>
  <w:num w:numId="39">
    <w:abstractNumId w:val="18"/>
  </w:num>
  <w:num w:numId="40">
    <w:abstractNumId w:val="17"/>
  </w:num>
  <w:num w:numId="41">
    <w:abstractNumId w:val="22"/>
  </w:num>
  <w:num w:numId="42">
    <w:abstractNumId w:val="5"/>
  </w:num>
  <w:num w:numId="43">
    <w:abstractNumId w:val="4"/>
  </w:num>
  <w:num w:numId="4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0F7"/>
    <w:rsid w:val="0001333A"/>
    <w:rsid w:val="00030F22"/>
    <w:rsid w:val="00035EB4"/>
    <w:rsid w:val="000408F3"/>
    <w:rsid w:val="00041A4C"/>
    <w:rsid w:val="00054550"/>
    <w:rsid w:val="00060D08"/>
    <w:rsid w:val="00072516"/>
    <w:rsid w:val="000926FB"/>
    <w:rsid w:val="000C38D2"/>
    <w:rsid w:val="00116CE7"/>
    <w:rsid w:val="00122215"/>
    <w:rsid w:val="00151459"/>
    <w:rsid w:val="001520E6"/>
    <w:rsid w:val="00157E87"/>
    <w:rsid w:val="0018537A"/>
    <w:rsid w:val="001B5B84"/>
    <w:rsid w:val="001B7624"/>
    <w:rsid w:val="001D537A"/>
    <w:rsid w:val="001E2133"/>
    <w:rsid w:val="00204517"/>
    <w:rsid w:val="00213034"/>
    <w:rsid w:val="0024087B"/>
    <w:rsid w:val="002411CA"/>
    <w:rsid w:val="002477D7"/>
    <w:rsid w:val="002720FF"/>
    <w:rsid w:val="00284F7D"/>
    <w:rsid w:val="00286DBF"/>
    <w:rsid w:val="002A4597"/>
    <w:rsid w:val="002C087F"/>
    <w:rsid w:val="002E34A4"/>
    <w:rsid w:val="00301251"/>
    <w:rsid w:val="00306FF6"/>
    <w:rsid w:val="00315DBA"/>
    <w:rsid w:val="00326BEE"/>
    <w:rsid w:val="003439FC"/>
    <w:rsid w:val="003573F3"/>
    <w:rsid w:val="00363F01"/>
    <w:rsid w:val="00385ADE"/>
    <w:rsid w:val="0039038D"/>
    <w:rsid w:val="003B2D5C"/>
    <w:rsid w:val="003C0825"/>
    <w:rsid w:val="003F186A"/>
    <w:rsid w:val="00403C8E"/>
    <w:rsid w:val="00411509"/>
    <w:rsid w:val="0041349F"/>
    <w:rsid w:val="00427D22"/>
    <w:rsid w:val="0043654A"/>
    <w:rsid w:val="004638AF"/>
    <w:rsid w:val="00463D8B"/>
    <w:rsid w:val="00467EDB"/>
    <w:rsid w:val="0047496F"/>
    <w:rsid w:val="004902CA"/>
    <w:rsid w:val="004B5F9D"/>
    <w:rsid w:val="004C47F1"/>
    <w:rsid w:val="004E00F7"/>
    <w:rsid w:val="004F5D00"/>
    <w:rsid w:val="00512C76"/>
    <w:rsid w:val="00516B98"/>
    <w:rsid w:val="0052136B"/>
    <w:rsid w:val="00572A3E"/>
    <w:rsid w:val="0058288E"/>
    <w:rsid w:val="00583BC9"/>
    <w:rsid w:val="0059556D"/>
    <w:rsid w:val="005C60F6"/>
    <w:rsid w:val="005D6027"/>
    <w:rsid w:val="005D76E6"/>
    <w:rsid w:val="005E0687"/>
    <w:rsid w:val="005E6583"/>
    <w:rsid w:val="005F0986"/>
    <w:rsid w:val="005F73FF"/>
    <w:rsid w:val="00605CEC"/>
    <w:rsid w:val="00611DD9"/>
    <w:rsid w:val="006141F9"/>
    <w:rsid w:val="006341F7"/>
    <w:rsid w:val="00664CB6"/>
    <w:rsid w:val="00665340"/>
    <w:rsid w:val="00665DCE"/>
    <w:rsid w:val="006769A4"/>
    <w:rsid w:val="00692CDA"/>
    <w:rsid w:val="006B2235"/>
    <w:rsid w:val="006B234F"/>
    <w:rsid w:val="006B324F"/>
    <w:rsid w:val="006C0EA7"/>
    <w:rsid w:val="006C50EB"/>
    <w:rsid w:val="006D0DCC"/>
    <w:rsid w:val="006D3B95"/>
    <w:rsid w:val="006D610D"/>
    <w:rsid w:val="006D6829"/>
    <w:rsid w:val="006D773B"/>
    <w:rsid w:val="006E4D6E"/>
    <w:rsid w:val="006F3298"/>
    <w:rsid w:val="00720D3F"/>
    <w:rsid w:val="00725A80"/>
    <w:rsid w:val="0075368A"/>
    <w:rsid w:val="00756A30"/>
    <w:rsid w:val="00762F82"/>
    <w:rsid w:val="00770BF6"/>
    <w:rsid w:val="007775B7"/>
    <w:rsid w:val="00782600"/>
    <w:rsid w:val="007B7C74"/>
    <w:rsid w:val="007C68D2"/>
    <w:rsid w:val="00802027"/>
    <w:rsid w:val="008226F9"/>
    <w:rsid w:val="00834CD9"/>
    <w:rsid w:val="00834E5D"/>
    <w:rsid w:val="008405FA"/>
    <w:rsid w:val="008467DD"/>
    <w:rsid w:val="008543E1"/>
    <w:rsid w:val="0087432F"/>
    <w:rsid w:val="00881B2B"/>
    <w:rsid w:val="00883536"/>
    <w:rsid w:val="008A3B31"/>
    <w:rsid w:val="008A5096"/>
    <w:rsid w:val="008C1738"/>
    <w:rsid w:val="008C673C"/>
    <w:rsid w:val="008D2291"/>
    <w:rsid w:val="009204DB"/>
    <w:rsid w:val="009325E0"/>
    <w:rsid w:val="0095299A"/>
    <w:rsid w:val="00967387"/>
    <w:rsid w:val="00973F35"/>
    <w:rsid w:val="009961B0"/>
    <w:rsid w:val="009B357D"/>
    <w:rsid w:val="009D5182"/>
    <w:rsid w:val="009D712E"/>
    <w:rsid w:val="009E0148"/>
    <w:rsid w:val="009E5234"/>
    <w:rsid w:val="009F0CFE"/>
    <w:rsid w:val="00A069FB"/>
    <w:rsid w:val="00A553AE"/>
    <w:rsid w:val="00A61458"/>
    <w:rsid w:val="00A82155"/>
    <w:rsid w:val="00A9381F"/>
    <w:rsid w:val="00AB2E1B"/>
    <w:rsid w:val="00AF2A73"/>
    <w:rsid w:val="00AF46DA"/>
    <w:rsid w:val="00B20280"/>
    <w:rsid w:val="00B20DD4"/>
    <w:rsid w:val="00B27D66"/>
    <w:rsid w:val="00B56C57"/>
    <w:rsid w:val="00B65A17"/>
    <w:rsid w:val="00B7146B"/>
    <w:rsid w:val="00B71D1F"/>
    <w:rsid w:val="00B75CC9"/>
    <w:rsid w:val="00B87983"/>
    <w:rsid w:val="00B97817"/>
    <w:rsid w:val="00BB20E0"/>
    <w:rsid w:val="00BD1089"/>
    <w:rsid w:val="00BD12E4"/>
    <w:rsid w:val="00BF452D"/>
    <w:rsid w:val="00C121B8"/>
    <w:rsid w:val="00C14FA8"/>
    <w:rsid w:val="00C22FFA"/>
    <w:rsid w:val="00C26837"/>
    <w:rsid w:val="00C714D5"/>
    <w:rsid w:val="00C93421"/>
    <w:rsid w:val="00C93538"/>
    <w:rsid w:val="00CA302D"/>
    <w:rsid w:val="00CA49CE"/>
    <w:rsid w:val="00CF50D0"/>
    <w:rsid w:val="00CF5A3E"/>
    <w:rsid w:val="00D151A1"/>
    <w:rsid w:val="00D22290"/>
    <w:rsid w:val="00D24CFD"/>
    <w:rsid w:val="00D2668C"/>
    <w:rsid w:val="00D37D98"/>
    <w:rsid w:val="00D71A2F"/>
    <w:rsid w:val="00D93A5A"/>
    <w:rsid w:val="00DA15C6"/>
    <w:rsid w:val="00DA5373"/>
    <w:rsid w:val="00DC70D3"/>
    <w:rsid w:val="00DE4B7B"/>
    <w:rsid w:val="00DE5C9D"/>
    <w:rsid w:val="00DF0988"/>
    <w:rsid w:val="00E019FC"/>
    <w:rsid w:val="00E04BC2"/>
    <w:rsid w:val="00E31F35"/>
    <w:rsid w:val="00E33CA0"/>
    <w:rsid w:val="00E33FC6"/>
    <w:rsid w:val="00E40F5B"/>
    <w:rsid w:val="00E42261"/>
    <w:rsid w:val="00E42C0D"/>
    <w:rsid w:val="00E509B6"/>
    <w:rsid w:val="00E7594A"/>
    <w:rsid w:val="00E75D34"/>
    <w:rsid w:val="00E82979"/>
    <w:rsid w:val="00E86387"/>
    <w:rsid w:val="00E918BF"/>
    <w:rsid w:val="00EA0E73"/>
    <w:rsid w:val="00EB3C69"/>
    <w:rsid w:val="00EB789A"/>
    <w:rsid w:val="00EC1EAB"/>
    <w:rsid w:val="00EC63DF"/>
    <w:rsid w:val="00EE0CA2"/>
    <w:rsid w:val="00EE1DFF"/>
    <w:rsid w:val="00EF2F27"/>
    <w:rsid w:val="00F12034"/>
    <w:rsid w:val="00F14031"/>
    <w:rsid w:val="00F15DAB"/>
    <w:rsid w:val="00F46367"/>
    <w:rsid w:val="00F46E9B"/>
    <w:rsid w:val="00F51947"/>
    <w:rsid w:val="00F74E56"/>
    <w:rsid w:val="00F829AB"/>
    <w:rsid w:val="00FA6BFC"/>
    <w:rsid w:val="00FB25E5"/>
    <w:rsid w:val="00FC2713"/>
    <w:rsid w:val="00FD00F7"/>
    <w:rsid w:val="00FD5795"/>
    <w:rsid w:val="00FD6DAD"/>
    <w:rsid w:val="00FE1644"/>
    <w:rsid w:val="00FF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ADE"/>
  <w15:docId w15:val="{7CB07D2A-C4E2-491A-A112-20101DF9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00F7"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00F7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4E00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E00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E00F7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4E00F7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4E00F7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4E00F7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4E00F7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4E00F7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4E00F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E00F7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4E00F7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4E00F7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4E00F7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4E00F7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4E00F7"/>
    <w:rPr>
      <w:rFonts w:ascii="Arial" w:eastAsia="Times New Roman" w:hAnsi="Arial" w:cs="Arial"/>
      <w:b/>
      <w:sz w:val="20"/>
      <w:lang w:val="cs-CZ" w:eastAsia="cs-CZ"/>
    </w:rPr>
  </w:style>
  <w:style w:type="paragraph" w:styleId="Zarkazkladnhotextu">
    <w:name w:val="Body Text Indent"/>
    <w:basedOn w:val="Normlny"/>
    <w:link w:val="ZarkazkladnhotextuChar"/>
    <w:rsid w:val="004E00F7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E00F7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E00F7"/>
    <w:pPr>
      <w:ind w:firstLine="708"/>
      <w:jc w:val="both"/>
    </w:pPr>
    <w:rPr>
      <w:snapToGrid w:val="0"/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00F7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styleId="Pta">
    <w:name w:val="footer"/>
    <w:basedOn w:val="Normlny"/>
    <w:link w:val="PtaChar"/>
    <w:rsid w:val="004E00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4E00F7"/>
  </w:style>
  <w:style w:type="character" w:styleId="Hypertextovprepojenie">
    <w:name w:val="Hyperlink"/>
    <w:rsid w:val="004E00F7"/>
    <w:rPr>
      <w:color w:val="0000FF"/>
      <w:u w:val="single"/>
    </w:rPr>
  </w:style>
  <w:style w:type="paragraph" w:styleId="Hlavika">
    <w:name w:val="header"/>
    <w:basedOn w:val="Normlny"/>
    <w:link w:val="HlavikaChar"/>
    <w:rsid w:val="004E00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4E00F7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4E00F7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4E00F7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4E0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E00F7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E00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4E00F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4E00F7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4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4E00F7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4E00F7"/>
    <w:pPr>
      <w:numPr>
        <w:numId w:val="6"/>
      </w:numPr>
      <w:spacing w:before="280" w:after="120"/>
      <w:jc w:val="left"/>
    </w:pPr>
    <w:rPr>
      <w:rFonts w:ascii="Arial" w:hAnsi="Arial" w:cs="Arial"/>
      <w:b/>
      <w:bCs/>
      <w:kern w:val="32"/>
      <w:sz w:val="28"/>
      <w:szCs w:val="28"/>
      <w:lang w:val="cs-CZ" w:eastAsia="cs-CZ"/>
    </w:rPr>
  </w:style>
  <w:style w:type="character" w:customStyle="1" w:styleId="tl1Char">
    <w:name w:val="Štýl1 Char"/>
    <w:basedOn w:val="Nadpis1Char"/>
    <w:link w:val="tl1"/>
    <w:rsid w:val="004E00F7"/>
    <w:rPr>
      <w:rFonts w:ascii="Arial" w:eastAsia="Times New Roman" w:hAnsi="Arial" w:cs="Arial"/>
      <w:b/>
      <w:bCs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4E00F7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4E00F7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4E00F7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4E00F7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99"/>
    <w:qFormat/>
    <w:rsid w:val="004E00F7"/>
    <w:rPr>
      <w:b/>
      <w:bCs/>
    </w:rPr>
  </w:style>
  <w:style w:type="character" w:styleId="Zvraznenie">
    <w:name w:val="Emphasis"/>
    <w:basedOn w:val="Predvolenpsmoodseku"/>
    <w:qFormat/>
    <w:rsid w:val="004E00F7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4E00F7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E00F7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4E00F7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E00F7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4E00F7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4E00F7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rsid w:val="004E0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E00F7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00F7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4E00F7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rsid w:val="004E00F7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4E0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4E00F7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4E00F7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4E00F7"/>
    <w:rPr>
      <w:rFonts w:cs="Times New Roman"/>
    </w:rPr>
  </w:style>
  <w:style w:type="numbering" w:styleId="111111">
    <w:name w:val="Outline List 2"/>
    <w:basedOn w:val="Bezzoznamu"/>
    <w:rsid w:val="004E00F7"/>
    <w:pPr>
      <w:numPr>
        <w:numId w:val="7"/>
      </w:numPr>
    </w:pPr>
  </w:style>
  <w:style w:type="character" w:customStyle="1" w:styleId="CharChar">
    <w:name w:val="Char Char"/>
    <w:basedOn w:val="Predvolenpsmoodseku"/>
    <w:locked/>
    <w:rsid w:val="004E00F7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4E00F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4E00F7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4E00F7"/>
    <w:pPr>
      <w:numPr>
        <w:numId w:val="11"/>
      </w:numPr>
    </w:pPr>
  </w:style>
  <w:style w:type="paragraph" w:customStyle="1" w:styleId="Default">
    <w:name w:val="Default"/>
    <w:rsid w:val="004E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4E00F7"/>
    <w:pPr>
      <w:tabs>
        <w:tab w:val="left" w:pos="4860"/>
      </w:tabs>
      <w:spacing w:before="120"/>
    </w:pPr>
    <w:rPr>
      <w:rFonts w:ascii="Arial" w:hAnsi="Arial"/>
      <w:bCs/>
      <w:szCs w:val="24"/>
      <w:lang w:eastAsia="cs-CZ"/>
    </w:rPr>
  </w:style>
  <w:style w:type="paragraph" w:styleId="Zoznam2">
    <w:name w:val="List 2"/>
    <w:basedOn w:val="Normlny"/>
    <w:uiPriority w:val="99"/>
    <w:rsid w:val="004E00F7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Nadpis1"/>
    <w:next w:val="Normlny"/>
    <w:autoRedefine/>
    <w:uiPriority w:val="99"/>
    <w:rsid w:val="004E00F7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/>
      <w:caps/>
      <w:lang w:eastAsia="en-US"/>
    </w:rPr>
  </w:style>
  <w:style w:type="paragraph" w:customStyle="1" w:styleId="CharChar1CharCharCharCharChar">
    <w:name w:val="Char Char1 Char Char Char Char Char"/>
    <w:basedOn w:val="Normlny"/>
    <w:uiPriority w:val="99"/>
    <w:rsid w:val="004E00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4E00F7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uiPriority w:val="99"/>
    <w:rsid w:val="004E00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rsid w:val="004E00F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4E00F7"/>
    <w:pPr>
      <w:tabs>
        <w:tab w:val="left" w:pos="2160"/>
        <w:tab w:val="left" w:pos="2880"/>
        <w:tab w:val="left" w:pos="4500"/>
      </w:tabs>
      <w:spacing w:after="120"/>
      <w:ind w:left="283" w:firstLine="210"/>
      <w:jc w:val="left"/>
    </w:pPr>
    <w:rPr>
      <w:rFonts w:ascii="Arial" w:hAnsi="Arial"/>
      <w:sz w:val="20"/>
      <w:lang w:val="cs-CZ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00F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16odsek10ptodsadeny2x">
    <w:name w:val="16_odsek_10pt_odsadeny2x"/>
    <w:basedOn w:val="Normlny"/>
    <w:uiPriority w:val="99"/>
    <w:rsid w:val="004E00F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00F7"/>
    <w:pPr>
      <w:tabs>
        <w:tab w:val="left" w:pos="2160"/>
        <w:tab w:val="left" w:pos="2880"/>
        <w:tab w:val="left" w:pos="4500"/>
      </w:tabs>
      <w:autoSpaceDE/>
      <w:autoSpaceDN/>
    </w:pPr>
    <w:rPr>
      <w:rFonts w:ascii="Arial" w:eastAsia="Times New Roman" w:hAnsi="Arial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00F7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numbering" w:customStyle="1" w:styleId="tl3">
    <w:name w:val="Štýl3"/>
    <w:rsid w:val="004E00F7"/>
    <w:pPr>
      <w:numPr>
        <w:numId w:val="13"/>
      </w:numPr>
    </w:pPr>
  </w:style>
  <w:style w:type="numbering" w:customStyle="1" w:styleId="tl12">
    <w:name w:val="Štýl12"/>
    <w:rsid w:val="004E00F7"/>
    <w:pPr>
      <w:numPr>
        <w:numId w:val="19"/>
      </w:numPr>
    </w:pPr>
  </w:style>
  <w:style w:type="numbering" w:customStyle="1" w:styleId="tl4">
    <w:name w:val="Štýl4"/>
    <w:rsid w:val="004E00F7"/>
    <w:pPr>
      <w:numPr>
        <w:numId w:val="14"/>
      </w:numPr>
    </w:pPr>
  </w:style>
  <w:style w:type="numbering" w:customStyle="1" w:styleId="tl6">
    <w:name w:val="Štýl6"/>
    <w:rsid w:val="004E00F7"/>
    <w:pPr>
      <w:numPr>
        <w:numId w:val="15"/>
      </w:numPr>
    </w:pPr>
  </w:style>
  <w:style w:type="numbering" w:customStyle="1" w:styleId="tl7">
    <w:name w:val="Štýl7"/>
    <w:rsid w:val="004E00F7"/>
    <w:pPr>
      <w:numPr>
        <w:numId w:val="16"/>
      </w:numPr>
    </w:pPr>
  </w:style>
  <w:style w:type="numbering" w:customStyle="1" w:styleId="tl11">
    <w:name w:val="Štýl11"/>
    <w:rsid w:val="004E00F7"/>
    <w:pPr>
      <w:numPr>
        <w:numId w:val="18"/>
      </w:numPr>
    </w:pPr>
  </w:style>
  <w:style w:type="numbering" w:customStyle="1" w:styleId="tl8">
    <w:name w:val="Štýl8"/>
    <w:rsid w:val="004E00F7"/>
    <w:pPr>
      <w:numPr>
        <w:numId w:val="17"/>
      </w:numPr>
    </w:pPr>
  </w:style>
  <w:style w:type="paragraph" w:customStyle="1" w:styleId="Logo">
    <w:name w:val="Logo"/>
    <w:basedOn w:val="Normlny"/>
    <w:rsid w:val="004E00F7"/>
    <w:rPr>
      <w:rFonts w:ascii="Times New Roman Bold" w:hAnsi="Times New Roman Bold"/>
      <w:b/>
      <w:lang w:val="fr-FR"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9">
    <w:name w:val="Štýl9"/>
    <w:uiPriority w:val="99"/>
    <w:rsid w:val="004E00F7"/>
    <w:pPr>
      <w:numPr>
        <w:numId w:val="20"/>
      </w:numPr>
    </w:pPr>
  </w:style>
  <w:style w:type="numbering" w:customStyle="1" w:styleId="tl10">
    <w:name w:val="Štýl10"/>
    <w:uiPriority w:val="99"/>
    <w:rsid w:val="004E00F7"/>
    <w:pPr>
      <w:numPr>
        <w:numId w:val="21"/>
      </w:numPr>
    </w:pPr>
  </w:style>
  <w:style w:type="numbering" w:customStyle="1" w:styleId="tl13">
    <w:name w:val="Štýl13"/>
    <w:uiPriority w:val="99"/>
    <w:rsid w:val="004E00F7"/>
    <w:pPr>
      <w:numPr>
        <w:numId w:val="22"/>
      </w:numPr>
    </w:pPr>
  </w:style>
  <w:style w:type="numbering" w:customStyle="1" w:styleId="tl14">
    <w:name w:val="Štýl14"/>
    <w:uiPriority w:val="99"/>
    <w:rsid w:val="004E00F7"/>
    <w:pPr>
      <w:numPr>
        <w:numId w:val="23"/>
      </w:numPr>
    </w:pPr>
  </w:style>
  <w:style w:type="numbering" w:customStyle="1" w:styleId="tl15">
    <w:name w:val="Štýl15"/>
    <w:uiPriority w:val="99"/>
    <w:rsid w:val="004E00F7"/>
    <w:pPr>
      <w:numPr>
        <w:numId w:val="25"/>
      </w:numPr>
    </w:pPr>
  </w:style>
  <w:style w:type="numbering" w:customStyle="1" w:styleId="tl18">
    <w:name w:val="Štýl18"/>
    <w:uiPriority w:val="99"/>
    <w:rsid w:val="004E00F7"/>
    <w:pPr>
      <w:numPr>
        <w:numId w:val="26"/>
      </w:numPr>
    </w:pPr>
  </w:style>
  <w:style w:type="paragraph" w:styleId="Bezriadkovania">
    <w:name w:val="No Spacing"/>
    <w:aliases w:val="Klasický text"/>
    <w:basedOn w:val="Normlny"/>
    <w:uiPriority w:val="1"/>
    <w:qFormat/>
    <w:rsid w:val="004E00F7"/>
    <w:pPr>
      <w:overflowPunct w:val="0"/>
      <w:autoSpaceDE w:val="0"/>
      <w:autoSpaceDN w:val="0"/>
      <w:adjustRightInd w:val="0"/>
      <w:spacing w:after="60" w:line="252" w:lineRule="auto"/>
      <w:ind w:left="567"/>
    </w:pPr>
    <w:rPr>
      <w:sz w:val="22"/>
      <w:szCs w:val="24"/>
      <w:lang w:eastAsia="en-US"/>
    </w:rPr>
  </w:style>
  <w:style w:type="paragraph" w:styleId="Revzia">
    <w:name w:val="Revision"/>
    <w:hidden/>
    <w:uiPriority w:val="99"/>
    <w:semiHidden/>
    <w:rsid w:val="00490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4BA8-88A6-4E20-BA9F-8E87A059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Beáta Škanderová</cp:lastModifiedBy>
  <cp:revision>9</cp:revision>
  <cp:lastPrinted>2024-03-20T08:11:00Z</cp:lastPrinted>
  <dcterms:created xsi:type="dcterms:W3CDTF">2024-05-03T11:28:00Z</dcterms:created>
  <dcterms:modified xsi:type="dcterms:W3CDTF">2024-05-09T12:34:00Z</dcterms:modified>
</cp:coreProperties>
</file>