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031E6" w14:textId="77777777" w:rsidR="00C46243" w:rsidRPr="00823E66" w:rsidRDefault="00C46243" w:rsidP="5D043307">
      <w:pPr>
        <w:pStyle w:val="Style2"/>
        <w:widowControl/>
        <w:spacing w:after="120" w:line="240" w:lineRule="auto"/>
        <w:ind w:left="799"/>
        <w:rPr>
          <w:rStyle w:val="FontStyle11"/>
          <w:rFonts w:ascii="Arial Narrow" w:eastAsia="Arial Narrow" w:hAnsi="Arial Narrow" w:cs="Arial Narrow"/>
          <w:sz w:val="28"/>
          <w:szCs w:val="28"/>
        </w:rPr>
      </w:pPr>
      <w:r w:rsidRPr="5D043307">
        <w:rPr>
          <w:rStyle w:val="FontStyle11"/>
          <w:rFonts w:ascii="Arial Narrow" w:eastAsia="Arial Narrow" w:hAnsi="Arial Narrow" w:cs="Arial Narrow"/>
          <w:sz w:val="28"/>
          <w:szCs w:val="28"/>
        </w:rPr>
        <w:t>Formulár k prípravným trhovým konzultáciám na predmet zákazky</w:t>
      </w:r>
    </w:p>
    <w:p w14:paraId="2DCCBD04" w14:textId="77777777" w:rsidR="00C46243" w:rsidRPr="00823E66" w:rsidRDefault="00C46243" w:rsidP="5D043307">
      <w:pPr>
        <w:pStyle w:val="Style2"/>
        <w:widowControl/>
        <w:spacing w:before="62"/>
        <w:ind w:left="797"/>
        <w:rPr>
          <w:rStyle w:val="FontStyle11"/>
          <w:rFonts w:ascii="Arial Narrow" w:eastAsia="Arial Narrow" w:hAnsi="Arial Narrow" w:cs="Arial Narrow"/>
          <w:b w:val="0"/>
          <w:bCs w:val="0"/>
          <w:sz w:val="32"/>
          <w:szCs w:val="32"/>
        </w:rPr>
      </w:pPr>
      <w:r w:rsidRPr="5D043307">
        <w:rPr>
          <w:rStyle w:val="FontStyle11"/>
          <w:rFonts w:ascii="Arial Narrow" w:eastAsia="Arial Narrow" w:hAnsi="Arial Narrow" w:cs="Arial Narrow"/>
          <w:sz w:val="30"/>
          <w:szCs w:val="30"/>
        </w:rPr>
        <w:t>Projekt „Automatizovaný systém odhaľovania porušení pravidiel cestnej premávky</w:t>
      </w:r>
      <w:r w:rsidRPr="5D043307">
        <w:rPr>
          <w:rStyle w:val="FontStyle11"/>
          <w:rFonts w:ascii="Arial Narrow" w:eastAsia="Arial Narrow" w:hAnsi="Arial Narrow" w:cs="Arial Narrow"/>
          <w:sz w:val="32"/>
          <w:szCs w:val="32"/>
        </w:rPr>
        <w:t>“</w:t>
      </w:r>
    </w:p>
    <w:p w14:paraId="672A6659" w14:textId="77777777" w:rsidR="00C46243" w:rsidRPr="00823E66" w:rsidRDefault="00C46243" w:rsidP="5D043307">
      <w:pPr>
        <w:pStyle w:val="Style2"/>
        <w:widowControl/>
        <w:spacing w:before="62"/>
        <w:ind w:left="797"/>
        <w:rPr>
          <w:rStyle w:val="FontStyle11"/>
          <w:rFonts w:ascii="Arial Narrow" w:eastAsia="Arial Narrow" w:hAnsi="Arial Narrow" w:cs="Arial Narrow"/>
        </w:rPr>
      </w:pPr>
    </w:p>
    <w:p w14:paraId="5B83BBB3" w14:textId="77777777" w:rsidR="00C46243" w:rsidRPr="00823E66" w:rsidRDefault="00C46243" w:rsidP="5D043307">
      <w:pPr>
        <w:pStyle w:val="Style2"/>
        <w:widowControl/>
        <w:numPr>
          <w:ilvl w:val="0"/>
          <w:numId w:val="4"/>
        </w:numPr>
        <w:spacing w:before="62"/>
        <w:ind w:left="567" w:hanging="567"/>
        <w:rPr>
          <w:rStyle w:val="FontStyle11"/>
          <w:rFonts w:ascii="Arial Narrow" w:eastAsia="Arial Narrow" w:hAnsi="Arial Narrow" w:cs="Arial Narrow"/>
          <w:sz w:val="28"/>
          <w:szCs w:val="28"/>
        </w:rPr>
      </w:pPr>
      <w:r w:rsidRPr="5D043307">
        <w:rPr>
          <w:rStyle w:val="FontStyle11"/>
          <w:rFonts w:ascii="Arial Narrow" w:eastAsia="Arial Narrow" w:hAnsi="Arial Narrow" w:cs="Arial Narrow"/>
          <w:sz w:val="28"/>
          <w:szCs w:val="28"/>
        </w:rPr>
        <w:t>Všeobecné informácie o hospodárskom subjekte</w:t>
      </w:r>
    </w:p>
    <w:p w14:paraId="0A37501D" w14:textId="77777777" w:rsidR="00C46243" w:rsidRPr="00823E66" w:rsidRDefault="00C46243" w:rsidP="5D043307">
      <w:pPr>
        <w:rPr>
          <w:rFonts w:ascii="Arial Narrow" w:eastAsia="Arial Narrow" w:hAnsi="Arial Narrow" w:cs="Arial Narrow"/>
        </w:rPr>
      </w:pPr>
    </w:p>
    <w:tbl>
      <w:tblPr>
        <w:tblpPr w:leftFromText="141" w:rightFromText="141" w:vertAnchor="text" w:horzAnchor="page" w:tblpX="1896" w:tblpY="-39"/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4716"/>
      </w:tblGrid>
      <w:tr w:rsidR="00C46243" w:rsidRPr="00823E66" w14:paraId="216EA421" w14:textId="77777777" w:rsidTr="5D043307">
        <w:trPr>
          <w:trHeight w:val="640"/>
        </w:trPr>
        <w:tc>
          <w:tcPr>
            <w:tcW w:w="4103" w:type="dxa"/>
          </w:tcPr>
          <w:p w14:paraId="2C0A69C3" w14:textId="77777777" w:rsidR="00C46243" w:rsidRPr="00823E66" w:rsidRDefault="00C46243" w:rsidP="5D043307">
            <w:pPr>
              <w:pStyle w:val="Style4"/>
              <w:widowControl/>
              <w:spacing w:line="240" w:lineRule="auto"/>
              <w:rPr>
                <w:rStyle w:val="FontStyle13"/>
                <w:rFonts w:ascii="Arial Narrow" w:eastAsia="Arial Narrow" w:hAnsi="Arial Narrow" w:cs="Arial Narrow"/>
              </w:rPr>
            </w:pPr>
            <w:r w:rsidRPr="5D043307">
              <w:rPr>
                <w:rStyle w:val="FontStyle13"/>
                <w:rFonts w:ascii="Arial Narrow" w:eastAsia="Arial Narrow" w:hAnsi="Arial Narrow" w:cs="Arial Narrow"/>
              </w:rPr>
              <w:t>Názov hospodárskeho subjektu</w:t>
            </w:r>
          </w:p>
        </w:tc>
        <w:tc>
          <w:tcPr>
            <w:tcW w:w="4716" w:type="dxa"/>
          </w:tcPr>
          <w:p w14:paraId="5DAB6C7B" w14:textId="77777777" w:rsidR="00C46243" w:rsidRPr="00823E66" w:rsidRDefault="00C46243" w:rsidP="5D043307">
            <w:pPr>
              <w:pStyle w:val="Style7"/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C46243" w:rsidRPr="00823E66" w14:paraId="78527536" w14:textId="77777777" w:rsidTr="5D043307">
        <w:trPr>
          <w:trHeight w:val="676"/>
        </w:trPr>
        <w:tc>
          <w:tcPr>
            <w:tcW w:w="4103" w:type="dxa"/>
          </w:tcPr>
          <w:p w14:paraId="21E9FDFE" w14:textId="77777777" w:rsidR="00C46243" w:rsidRPr="00823E66" w:rsidRDefault="00C46243" w:rsidP="5D043307">
            <w:pPr>
              <w:pStyle w:val="Style4"/>
              <w:widowControl/>
              <w:spacing w:line="240" w:lineRule="auto"/>
              <w:rPr>
                <w:rStyle w:val="FontStyle13"/>
                <w:rFonts w:ascii="Arial Narrow" w:eastAsia="Arial Narrow" w:hAnsi="Arial Narrow" w:cs="Arial Narrow"/>
              </w:rPr>
            </w:pPr>
            <w:r w:rsidRPr="5D043307">
              <w:rPr>
                <w:rStyle w:val="FontStyle13"/>
                <w:rFonts w:ascii="Arial Narrow" w:eastAsia="Arial Narrow" w:hAnsi="Arial Narrow" w:cs="Arial Narrow"/>
              </w:rPr>
              <w:t>Sídlo alebo miesto podnikania</w:t>
            </w:r>
          </w:p>
        </w:tc>
        <w:tc>
          <w:tcPr>
            <w:tcW w:w="4716" w:type="dxa"/>
          </w:tcPr>
          <w:p w14:paraId="02EB378F" w14:textId="77777777" w:rsidR="00C46243" w:rsidRPr="00823E66" w:rsidRDefault="00C46243" w:rsidP="5D043307">
            <w:pPr>
              <w:pStyle w:val="Style7"/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C46243" w:rsidRPr="00823E66" w14:paraId="1C22E36A" w14:textId="77777777" w:rsidTr="5D043307">
        <w:trPr>
          <w:trHeight w:val="640"/>
        </w:trPr>
        <w:tc>
          <w:tcPr>
            <w:tcW w:w="4103" w:type="dxa"/>
          </w:tcPr>
          <w:p w14:paraId="6D4E50BB" w14:textId="77777777" w:rsidR="00C46243" w:rsidRPr="00823E66" w:rsidRDefault="00C46243" w:rsidP="5D043307">
            <w:pPr>
              <w:pStyle w:val="Style4"/>
              <w:widowControl/>
              <w:spacing w:line="240" w:lineRule="auto"/>
              <w:rPr>
                <w:rStyle w:val="FontStyle13"/>
                <w:rFonts w:ascii="Arial Narrow" w:eastAsia="Arial Narrow" w:hAnsi="Arial Narrow" w:cs="Arial Narrow"/>
              </w:rPr>
            </w:pPr>
            <w:r w:rsidRPr="5D043307">
              <w:rPr>
                <w:rStyle w:val="FontStyle13"/>
                <w:rFonts w:ascii="Arial Narrow" w:eastAsia="Arial Narrow" w:hAnsi="Arial Narrow" w:cs="Arial Narrow"/>
              </w:rPr>
              <w:t>Právna forma</w:t>
            </w:r>
          </w:p>
        </w:tc>
        <w:tc>
          <w:tcPr>
            <w:tcW w:w="4716" w:type="dxa"/>
          </w:tcPr>
          <w:p w14:paraId="6A05A809" w14:textId="77777777" w:rsidR="00C46243" w:rsidRPr="00823E66" w:rsidRDefault="00C46243" w:rsidP="5D043307">
            <w:pPr>
              <w:pStyle w:val="Style7"/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C46243" w:rsidRPr="00823E66" w14:paraId="38CD8B08" w14:textId="77777777" w:rsidTr="5D043307">
        <w:trPr>
          <w:trHeight w:val="640"/>
        </w:trPr>
        <w:tc>
          <w:tcPr>
            <w:tcW w:w="4103" w:type="dxa"/>
          </w:tcPr>
          <w:p w14:paraId="6A4AE800" w14:textId="77777777" w:rsidR="00C46243" w:rsidRPr="00823E66" w:rsidRDefault="00C46243" w:rsidP="5D043307">
            <w:pPr>
              <w:pStyle w:val="Style4"/>
              <w:widowControl/>
              <w:spacing w:line="240" w:lineRule="auto"/>
              <w:rPr>
                <w:rStyle w:val="FontStyle13"/>
                <w:rFonts w:ascii="Arial Narrow" w:eastAsia="Arial Narrow" w:hAnsi="Arial Narrow" w:cs="Arial Narrow"/>
              </w:rPr>
            </w:pPr>
            <w:r w:rsidRPr="5D043307">
              <w:rPr>
                <w:rStyle w:val="FontStyle13"/>
                <w:rFonts w:ascii="Arial Narrow" w:eastAsia="Arial Narrow" w:hAnsi="Arial Narrow" w:cs="Arial Narrow"/>
              </w:rPr>
              <w:t>IČO</w:t>
            </w:r>
          </w:p>
        </w:tc>
        <w:tc>
          <w:tcPr>
            <w:tcW w:w="4716" w:type="dxa"/>
          </w:tcPr>
          <w:p w14:paraId="5A39BBE3" w14:textId="77777777" w:rsidR="00C46243" w:rsidRPr="00823E66" w:rsidRDefault="00C46243" w:rsidP="5D043307">
            <w:pPr>
              <w:pStyle w:val="Style7"/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C46243" w:rsidRPr="00823E66" w14:paraId="28D1E99F" w14:textId="77777777" w:rsidTr="5D043307">
        <w:trPr>
          <w:trHeight w:val="676"/>
        </w:trPr>
        <w:tc>
          <w:tcPr>
            <w:tcW w:w="4103" w:type="dxa"/>
          </w:tcPr>
          <w:p w14:paraId="4A6492D7" w14:textId="77777777" w:rsidR="00C46243" w:rsidRPr="00823E66" w:rsidRDefault="00C46243" w:rsidP="5D043307">
            <w:pPr>
              <w:pStyle w:val="Style4"/>
              <w:widowControl/>
              <w:spacing w:line="240" w:lineRule="auto"/>
              <w:rPr>
                <w:rStyle w:val="FontStyle13"/>
                <w:rFonts w:ascii="Arial Narrow" w:eastAsia="Arial Narrow" w:hAnsi="Arial Narrow" w:cs="Arial Narrow"/>
              </w:rPr>
            </w:pPr>
            <w:r w:rsidRPr="5D043307">
              <w:rPr>
                <w:rStyle w:val="FontStyle13"/>
                <w:rFonts w:ascii="Arial Narrow" w:eastAsia="Arial Narrow" w:hAnsi="Arial Narrow" w:cs="Arial Narrow"/>
              </w:rPr>
              <w:t>IČ DPH</w:t>
            </w:r>
          </w:p>
        </w:tc>
        <w:tc>
          <w:tcPr>
            <w:tcW w:w="4716" w:type="dxa"/>
          </w:tcPr>
          <w:p w14:paraId="41C8F396" w14:textId="77777777" w:rsidR="00C46243" w:rsidRPr="00823E66" w:rsidRDefault="00C46243" w:rsidP="5D043307">
            <w:pPr>
              <w:pStyle w:val="Style7"/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C46243" w:rsidRPr="00823E66" w14:paraId="31A2E971" w14:textId="77777777" w:rsidTr="5D043307">
        <w:trPr>
          <w:trHeight w:val="1608"/>
        </w:trPr>
        <w:tc>
          <w:tcPr>
            <w:tcW w:w="4103" w:type="dxa"/>
          </w:tcPr>
          <w:p w14:paraId="5C696487" w14:textId="77777777" w:rsidR="00C46243" w:rsidRPr="00823E66" w:rsidRDefault="00C46243" w:rsidP="3D545F49">
            <w:pPr>
              <w:pStyle w:val="Style4"/>
              <w:widowControl/>
              <w:spacing w:line="293" w:lineRule="exact"/>
              <w:ind w:left="5" w:hanging="5"/>
              <w:rPr>
                <w:rStyle w:val="FontStyle13"/>
                <w:rFonts w:ascii="Arial Narrow" w:eastAsia="Arial Narrow" w:hAnsi="Arial Narrow" w:cs="Arial Narrow"/>
              </w:rPr>
            </w:pPr>
            <w:r w:rsidRPr="5D043307">
              <w:rPr>
                <w:rStyle w:val="FontStyle13"/>
                <w:rFonts w:ascii="Arial Narrow" w:eastAsia="Arial Narrow" w:hAnsi="Arial Narrow" w:cs="Arial Narrow"/>
              </w:rPr>
              <w:t>Meno a priezvisko, titul osoby/osôb oprávnenej/ oprávnených zastupovať hospodársky subjekt na prípravných trhových konzultáciách</w:t>
            </w:r>
          </w:p>
        </w:tc>
        <w:tc>
          <w:tcPr>
            <w:tcW w:w="4716" w:type="dxa"/>
          </w:tcPr>
          <w:p w14:paraId="72A3D3EC" w14:textId="77777777" w:rsidR="00C46243" w:rsidRPr="00823E66" w:rsidRDefault="00C46243" w:rsidP="5D043307">
            <w:pPr>
              <w:pStyle w:val="Style7"/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C46243" w:rsidRPr="00823E66" w14:paraId="3302542B" w14:textId="77777777" w:rsidTr="5D043307">
        <w:trPr>
          <w:trHeight w:val="676"/>
        </w:trPr>
        <w:tc>
          <w:tcPr>
            <w:tcW w:w="4103" w:type="dxa"/>
          </w:tcPr>
          <w:p w14:paraId="668E9595" w14:textId="77777777" w:rsidR="00C46243" w:rsidRPr="00823E66" w:rsidRDefault="00C46243" w:rsidP="5D043307">
            <w:pPr>
              <w:pStyle w:val="Style4"/>
              <w:widowControl/>
              <w:spacing w:line="240" w:lineRule="auto"/>
              <w:rPr>
                <w:rStyle w:val="FontStyle13"/>
                <w:rFonts w:ascii="Arial Narrow" w:eastAsia="Arial Narrow" w:hAnsi="Arial Narrow" w:cs="Arial Narrow"/>
              </w:rPr>
            </w:pPr>
            <w:r w:rsidRPr="5D043307">
              <w:rPr>
                <w:rStyle w:val="FontStyle13"/>
                <w:rFonts w:ascii="Arial Narrow" w:eastAsia="Arial Narrow" w:hAnsi="Arial Narrow" w:cs="Arial Narrow"/>
              </w:rPr>
              <w:t>Telefón</w:t>
            </w:r>
          </w:p>
        </w:tc>
        <w:tc>
          <w:tcPr>
            <w:tcW w:w="4716" w:type="dxa"/>
          </w:tcPr>
          <w:p w14:paraId="0D0B940D" w14:textId="77777777" w:rsidR="00C46243" w:rsidRPr="00823E66" w:rsidRDefault="00C46243" w:rsidP="5D043307">
            <w:pPr>
              <w:pStyle w:val="Style7"/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C46243" w:rsidRPr="00823E66" w14:paraId="16AE0396" w14:textId="77777777" w:rsidTr="5D043307">
        <w:trPr>
          <w:trHeight w:val="640"/>
        </w:trPr>
        <w:tc>
          <w:tcPr>
            <w:tcW w:w="4103" w:type="dxa"/>
          </w:tcPr>
          <w:p w14:paraId="4549F954" w14:textId="77777777" w:rsidR="00C46243" w:rsidRPr="00823E66" w:rsidRDefault="00C46243" w:rsidP="5D043307">
            <w:pPr>
              <w:pStyle w:val="Style4"/>
              <w:widowControl/>
              <w:spacing w:line="240" w:lineRule="auto"/>
              <w:rPr>
                <w:rStyle w:val="FontStyle13"/>
                <w:rFonts w:ascii="Arial Narrow" w:eastAsia="Arial Narrow" w:hAnsi="Arial Narrow" w:cs="Arial Narrow"/>
              </w:rPr>
            </w:pPr>
            <w:r w:rsidRPr="5D043307">
              <w:rPr>
                <w:rStyle w:val="FontStyle13"/>
                <w:rFonts w:ascii="Arial Narrow" w:eastAsia="Arial Narrow" w:hAnsi="Arial Narrow" w:cs="Arial Narrow"/>
              </w:rPr>
              <w:t>Emailová adresa</w:t>
            </w:r>
          </w:p>
        </w:tc>
        <w:tc>
          <w:tcPr>
            <w:tcW w:w="4716" w:type="dxa"/>
          </w:tcPr>
          <w:p w14:paraId="0E27B00A" w14:textId="77777777" w:rsidR="00C46243" w:rsidRPr="00823E66" w:rsidRDefault="00C46243" w:rsidP="5D043307">
            <w:pPr>
              <w:pStyle w:val="Style7"/>
              <w:widowControl/>
              <w:rPr>
                <w:rFonts w:ascii="Arial Narrow" w:eastAsia="Arial Narrow" w:hAnsi="Arial Narrow" w:cs="Arial Narrow"/>
              </w:rPr>
            </w:pPr>
          </w:p>
        </w:tc>
      </w:tr>
      <w:tr w:rsidR="00C46243" w:rsidRPr="00823E66" w14:paraId="1F1870DD" w14:textId="77777777" w:rsidTr="5D043307">
        <w:trPr>
          <w:trHeight w:val="676"/>
        </w:trPr>
        <w:tc>
          <w:tcPr>
            <w:tcW w:w="4103" w:type="dxa"/>
          </w:tcPr>
          <w:p w14:paraId="2FDFA673" w14:textId="77777777" w:rsidR="00C46243" w:rsidRDefault="00C46243" w:rsidP="5D043307">
            <w:pPr>
              <w:pStyle w:val="Style4"/>
              <w:widowControl/>
              <w:spacing w:line="240" w:lineRule="auto"/>
              <w:rPr>
                <w:rFonts w:ascii="Arial Narrow" w:eastAsia="Arial Narrow" w:hAnsi="Arial Narrow" w:cs="Arial Narrow"/>
                <w:color w:val="C00000"/>
                <w:sz w:val="22"/>
                <w:szCs w:val="22"/>
              </w:rPr>
            </w:pPr>
            <w:r w:rsidRPr="5D043307">
              <w:rPr>
                <w:rFonts w:ascii="Arial Narrow" w:eastAsia="Arial Narrow" w:hAnsi="Arial Narrow" w:cs="Arial Narrow"/>
                <w:sz w:val="22"/>
                <w:szCs w:val="22"/>
              </w:rPr>
              <w:t>Účastník týmto dáva súhlas na vyhotovenie a spracovanie video a audio záznamov z prípravných trhových konzultácií</w:t>
            </w:r>
            <w:r w:rsidRPr="5D043307">
              <w:rPr>
                <w:rFonts w:ascii="Arial Narrow" w:eastAsia="Arial Narrow" w:hAnsi="Arial Narrow" w:cs="Arial Narrow"/>
                <w:color w:val="C00000"/>
                <w:sz w:val="22"/>
                <w:szCs w:val="22"/>
              </w:rPr>
              <w:t xml:space="preserve"> </w:t>
            </w:r>
          </w:p>
          <w:p w14:paraId="60061E4C" w14:textId="77777777" w:rsidR="00C46243" w:rsidRDefault="00C46243" w:rsidP="5D043307">
            <w:pPr>
              <w:pStyle w:val="Style4"/>
              <w:widowControl/>
              <w:spacing w:line="240" w:lineRule="auto"/>
              <w:rPr>
                <w:rFonts w:ascii="Arial Narrow" w:eastAsia="Arial Narrow" w:hAnsi="Arial Narrow" w:cs="Arial Narrow"/>
                <w:color w:val="C00000"/>
                <w:sz w:val="22"/>
                <w:szCs w:val="22"/>
              </w:rPr>
            </w:pPr>
          </w:p>
          <w:p w14:paraId="0EFF01F4" w14:textId="77777777" w:rsidR="00C46243" w:rsidRDefault="00C46243" w:rsidP="5D043307">
            <w:pPr>
              <w:pStyle w:val="Style4"/>
              <w:widowControl/>
              <w:spacing w:line="240" w:lineRule="auto"/>
              <w:rPr>
                <w:rStyle w:val="FontStyle13"/>
                <w:rFonts w:ascii="Arial Narrow" w:eastAsia="Arial Narrow" w:hAnsi="Arial Narrow" w:cs="Arial Narrow"/>
              </w:rPr>
            </w:pPr>
            <w:r w:rsidRPr="5D043307">
              <w:rPr>
                <w:rStyle w:val="FontStyle13"/>
                <w:rFonts w:ascii="Arial Narrow" w:eastAsia="Arial Narrow" w:hAnsi="Arial Narrow" w:cs="Arial Narrow"/>
              </w:rPr>
              <w:t>Dátum a podpis</w:t>
            </w:r>
          </w:p>
          <w:p w14:paraId="44EAFD9C" w14:textId="77777777" w:rsidR="00C46243" w:rsidRPr="00B11933" w:rsidRDefault="00C46243" w:rsidP="5D043307">
            <w:pPr>
              <w:pStyle w:val="Style4"/>
              <w:widowControl/>
              <w:spacing w:line="240" w:lineRule="auto"/>
              <w:rPr>
                <w:rStyle w:val="FontStyle13"/>
                <w:rFonts w:ascii="Arial Narrow" w:eastAsia="Arial Narrow" w:hAnsi="Arial Narrow" w:cs="Arial Narrow"/>
              </w:rPr>
            </w:pPr>
          </w:p>
        </w:tc>
        <w:tc>
          <w:tcPr>
            <w:tcW w:w="4716" w:type="dxa"/>
          </w:tcPr>
          <w:p w14:paraId="4B94D5A5" w14:textId="77777777" w:rsidR="00C46243" w:rsidRPr="00823E66" w:rsidRDefault="00C46243" w:rsidP="5D043307">
            <w:pPr>
              <w:pStyle w:val="Style7"/>
              <w:widowControl/>
              <w:rPr>
                <w:rFonts w:ascii="Arial Narrow" w:eastAsia="Arial Narrow" w:hAnsi="Arial Narrow" w:cs="Arial Narrow"/>
              </w:rPr>
            </w:pPr>
          </w:p>
        </w:tc>
      </w:tr>
    </w:tbl>
    <w:p w14:paraId="3DEEC669" w14:textId="77777777" w:rsidR="00C46243" w:rsidRPr="00823E66" w:rsidRDefault="00C46243" w:rsidP="5D043307">
      <w:pPr>
        <w:rPr>
          <w:rFonts w:ascii="Arial Narrow" w:eastAsia="Arial Narrow" w:hAnsi="Arial Narrow" w:cs="Arial Narrow"/>
        </w:rPr>
      </w:pPr>
    </w:p>
    <w:p w14:paraId="3656B9AB" w14:textId="77777777" w:rsidR="00C46243" w:rsidRPr="00823E66" w:rsidRDefault="00C46243" w:rsidP="5D043307">
      <w:pPr>
        <w:rPr>
          <w:rFonts w:ascii="Arial Narrow" w:eastAsia="Arial Narrow" w:hAnsi="Arial Narrow" w:cs="Arial Narrow"/>
        </w:rPr>
      </w:pPr>
    </w:p>
    <w:p w14:paraId="45FB0818" w14:textId="77777777" w:rsidR="00C46243" w:rsidRPr="00823E66" w:rsidRDefault="00C46243" w:rsidP="5D043307">
      <w:pPr>
        <w:rPr>
          <w:rFonts w:ascii="Arial Narrow" w:eastAsia="Arial Narrow" w:hAnsi="Arial Narrow" w:cs="Arial Narrow"/>
        </w:rPr>
      </w:pPr>
    </w:p>
    <w:p w14:paraId="049F31CB" w14:textId="77777777" w:rsidR="00C46243" w:rsidRPr="00823E66" w:rsidRDefault="00C46243" w:rsidP="5D043307">
      <w:pPr>
        <w:rPr>
          <w:rFonts w:ascii="Arial Narrow" w:eastAsia="Arial Narrow" w:hAnsi="Arial Narrow" w:cs="Arial Narrow"/>
        </w:rPr>
      </w:pPr>
    </w:p>
    <w:p w14:paraId="53128261" w14:textId="77777777" w:rsidR="00C46243" w:rsidRDefault="00C46243" w:rsidP="5D043307">
      <w:pPr>
        <w:rPr>
          <w:rFonts w:ascii="Arial Narrow" w:eastAsia="Arial Narrow" w:hAnsi="Arial Narrow" w:cs="Arial Narrow"/>
        </w:rPr>
      </w:pPr>
    </w:p>
    <w:p w14:paraId="62486C05" w14:textId="77777777" w:rsidR="002B335D" w:rsidRPr="00823E66" w:rsidRDefault="002B335D" w:rsidP="5D043307">
      <w:pPr>
        <w:rPr>
          <w:rFonts w:ascii="Arial Narrow" w:eastAsia="Arial Narrow" w:hAnsi="Arial Narrow" w:cs="Arial Narrow"/>
        </w:rPr>
      </w:pPr>
    </w:p>
    <w:p w14:paraId="4101652C" w14:textId="6CD0D61A" w:rsidR="00C46243" w:rsidRDefault="00C46243" w:rsidP="5D043307">
      <w:pPr>
        <w:rPr>
          <w:rFonts w:ascii="Arial Narrow" w:eastAsia="Arial Narrow" w:hAnsi="Arial Narrow" w:cs="Arial Narrow"/>
        </w:rPr>
      </w:pPr>
    </w:p>
    <w:p w14:paraId="22B294BD" w14:textId="0B48DA21" w:rsidR="00E837DD" w:rsidRDefault="00E837DD" w:rsidP="5D043307">
      <w:pPr>
        <w:rPr>
          <w:rFonts w:ascii="Arial Narrow" w:eastAsia="Arial Narrow" w:hAnsi="Arial Narrow" w:cs="Arial Narrow"/>
        </w:rPr>
      </w:pPr>
    </w:p>
    <w:p w14:paraId="04E4CBB4" w14:textId="77777777" w:rsidR="00E837DD" w:rsidRPr="00823E66" w:rsidRDefault="00E837DD" w:rsidP="5D043307">
      <w:pPr>
        <w:rPr>
          <w:rFonts w:ascii="Arial Narrow" w:eastAsia="Arial Narrow" w:hAnsi="Arial Narrow" w:cs="Arial Narrow"/>
        </w:rPr>
      </w:pPr>
    </w:p>
    <w:p w14:paraId="4B99056E" w14:textId="77777777" w:rsidR="00C46243" w:rsidRPr="00823E66" w:rsidRDefault="00C46243" w:rsidP="5D043307">
      <w:pPr>
        <w:rPr>
          <w:rFonts w:ascii="Arial Narrow" w:eastAsia="Arial Narrow" w:hAnsi="Arial Narrow" w:cs="Arial Narrow"/>
        </w:rPr>
      </w:pPr>
    </w:p>
    <w:p w14:paraId="149E41BA" w14:textId="77777777" w:rsidR="00C46243" w:rsidRPr="007A5C5E" w:rsidRDefault="00C46243" w:rsidP="5D043307">
      <w:pPr>
        <w:pStyle w:val="Odsekzoznamu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  <w:r w:rsidRPr="5D043307">
        <w:rPr>
          <w:rFonts w:ascii="Arial Narrow" w:eastAsia="Arial Narrow" w:hAnsi="Arial Narrow" w:cs="Arial Narrow"/>
          <w:b/>
          <w:bCs/>
          <w:sz w:val="28"/>
          <w:szCs w:val="28"/>
        </w:rPr>
        <w:t>Predbežná trhová konzultácia – otázky</w:t>
      </w:r>
    </w:p>
    <w:p w14:paraId="1299C43A" w14:textId="77777777" w:rsidR="00C46243" w:rsidRDefault="00C46243" w:rsidP="5D043307">
      <w:pPr>
        <w:rPr>
          <w:rFonts w:ascii="Arial Narrow" w:eastAsia="Arial Narrow" w:hAnsi="Arial Narrow" w:cs="Arial Narrow"/>
        </w:rPr>
      </w:pPr>
    </w:p>
    <w:p w14:paraId="26ADA1A9" w14:textId="77777777" w:rsidR="00C46243" w:rsidRPr="009532FC" w:rsidRDefault="00C46243" w:rsidP="5D043307">
      <w:pPr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Verejný obstarávateľ Ministerstvo vnútra Slovenskej republiky pripravuje verejné obstarávanie na predmet projekt „Automatizovaný systém odhaľovania porušení pravidiel cestnej premávky“.</w:t>
      </w:r>
    </w:p>
    <w:p w14:paraId="54595E2B" w14:textId="77777777" w:rsidR="00C46243" w:rsidRPr="00680749" w:rsidRDefault="00C46243" w:rsidP="5D043307">
      <w:pPr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Verejný obstarávateľ chce práve využitím prípravných trhových konzultácií (ďalej ako „</w:t>
      </w:r>
      <w:r w:rsidRPr="5D043307">
        <w:rPr>
          <w:rFonts w:ascii="Arial Narrow" w:eastAsia="Arial Narrow" w:hAnsi="Arial Narrow" w:cs="Arial Narrow"/>
          <w:b/>
          <w:bCs/>
        </w:rPr>
        <w:t>PTK</w:t>
      </w:r>
      <w:r w:rsidRPr="5D043307">
        <w:rPr>
          <w:rFonts w:ascii="Arial Narrow" w:eastAsia="Arial Narrow" w:hAnsi="Arial Narrow" w:cs="Arial Narrow"/>
        </w:rPr>
        <w:t xml:space="preserve">“) prispieť k vyššej transparentnosti nákupov, podporiť hospodársku súťaž a informovať hospodárske subjekty o plánovanom verejnom obstarávaní. Realizácia prípravných trhových konzultácií v súlade s § 25 zákona  č. 343/2015 Z. z. o verejnom obstarávaní a o zmene a doplnení niektorých zákonov (ďalej ako „zákon o verejnom obstarávaní“) umožňuje verejnému obstarávateľovi </w:t>
      </w:r>
    </w:p>
    <w:p w14:paraId="2C5CBF52" w14:textId="77777777" w:rsidR="00C46243" w:rsidRPr="00680749" w:rsidRDefault="00C46243" w:rsidP="5D043307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získanie odborného názoru, </w:t>
      </w:r>
    </w:p>
    <w:p w14:paraId="0651BD18" w14:textId="77777777" w:rsidR="00C46243" w:rsidRPr="00680749" w:rsidRDefault="00C46243" w:rsidP="5D043307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  <w:color w:val="000000" w:themeColor="text1"/>
        </w:rPr>
        <w:t xml:space="preserve">identifikovať, čo ponúka trh a čo predstavuje prípadnú alternatívu predstavám verejného obstarávateľa o predmete zákazky, </w:t>
      </w:r>
    </w:p>
    <w:p w14:paraId="524C7002" w14:textId="77777777" w:rsidR="00C46243" w:rsidRPr="00680749" w:rsidRDefault="00C46243" w:rsidP="5D043307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zadefinovanie vhodných a relevantných podmienok účasti vo vzťahu k predmetu zákazky a obchodných podmienok, ktoré umožnia podanie ponuky všetkým vhodným dodávateľom,</w:t>
      </w:r>
    </w:p>
    <w:p w14:paraId="65DA7D6C" w14:textId="77777777" w:rsidR="00C46243" w:rsidRPr="00680749" w:rsidRDefault="00C46243" w:rsidP="5D043307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spracovať predmet zákazky v zmysle § 42 zákona o verejnom obstarávaní jednoznačne, úplne a nestranne,</w:t>
      </w:r>
    </w:p>
    <w:p w14:paraId="0265048F" w14:textId="77777777" w:rsidR="00C46243" w:rsidRPr="00680749" w:rsidRDefault="00C46243" w:rsidP="5D043307">
      <w:pPr>
        <w:pStyle w:val="Odsekzoznamu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identifikovať vhodný postup verejného obstarávania v nadväznosti k predmetu zákazky.</w:t>
      </w:r>
    </w:p>
    <w:p w14:paraId="4DDBEF00" w14:textId="77777777" w:rsidR="00C46243" w:rsidRPr="00680749" w:rsidRDefault="00C46243" w:rsidP="5D043307">
      <w:pPr>
        <w:jc w:val="both"/>
        <w:rPr>
          <w:rFonts w:ascii="Arial Narrow" w:eastAsia="Arial Narrow" w:hAnsi="Arial Narrow" w:cs="Arial Narrow"/>
        </w:rPr>
      </w:pPr>
    </w:p>
    <w:p w14:paraId="212730B7" w14:textId="77777777" w:rsidR="00C46243" w:rsidRPr="00680749" w:rsidRDefault="00C46243" w:rsidP="5D043307">
      <w:pPr>
        <w:jc w:val="both"/>
        <w:rPr>
          <w:rFonts w:ascii="Arial Narrow" w:eastAsia="Arial Narrow" w:hAnsi="Arial Narrow" w:cs="Arial Narrow"/>
          <w:b/>
          <w:bCs/>
          <w:u w:val="single"/>
        </w:rPr>
      </w:pPr>
      <w:r w:rsidRPr="5D043307">
        <w:rPr>
          <w:rFonts w:ascii="Arial Narrow" w:eastAsia="Arial Narrow" w:hAnsi="Arial Narrow" w:cs="Arial Narrow"/>
          <w:b/>
          <w:bCs/>
          <w:u w:val="single"/>
        </w:rPr>
        <w:t>Otázky, na ktoré by verejný obstarávateľ chcel získať odpovede</w:t>
      </w:r>
    </w:p>
    <w:tbl>
      <w:tblPr>
        <w:tblStyle w:val="Obyajntabuka5"/>
        <w:tblpPr w:leftFromText="141" w:rightFromText="141" w:vertAnchor="text" w:horzAnchor="margin" w:tblpXSpec="right" w:tblpY="359"/>
        <w:tblW w:w="8647" w:type="dxa"/>
        <w:tblLook w:val="0400" w:firstRow="0" w:lastRow="0" w:firstColumn="0" w:lastColumn="0" w:noHBand="0" w:noVBand="1"/>
      </w:tblPr>
      <w:tblGrid>
        <w:gridCol w:w="570"/>
        <w:gridCol w:w="8077"/>
      </w:tblGrid>
      <w:tr w:rsidR="00995F3D" w:rsidRPr="00995F3D" w14:paraId="02A20AFE" w14:textId="77777777" w:rsidTr="5D04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</w:tcPr>
          <w:p w14:paraId="54D2F54B" w14:textId="3D8D0441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1</w:t>
            </w:r>
            <w:r w:rsidR="62BAE2A3"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48</w:t>
            </w:r>
          </w:p>
        </w:tc>
        <w:tc>
          <w:tcPr>
            <w:tcW w:w="8077" w:type="dxa"/>
            <w:hideMark/>
          </w:tcPr>
          <w:p w14:paraId="5084B1FC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Cestný rýchlomer (min. dva jazdné pruhy obojsmerne - 1/1)</w:t>
            </w:r>
          </w:p>
        </w:tc>
      </w:tr>
      <w:tr w:rsidR="00995F3D" w:rsidRPr="00995F3D" w14:paraId="477264E3" w14:textId="77777777" w:rsidTr="5D043307">
        <w:trPr>
          <w:trHeight w:val="20"/>
        </w:trPr>
        <w:tc>
          <w:tcPr>
            <w:tcW w:w="0" w:type="auto"/>
          </w:tcPr>
          <w:p w14:paraId="5AFB958C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36</w:t>
            </w:r>
          </w:p>
        </w:tc>
        <w:tc>
          <w:tcPr>
            <w:tcW w:w="8077" w:type="dxa"/>
            <w:hideMark/>
          </w:tcPr>
          <w:p w14:paraId="5AC0CCA4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Cestný rýchlomer (</w:t>
            </w:r>
            <w:r w:rsidR="00A5701F"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 xml:space="preserve">min. </w:t>
            </w: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štyri jazdné pruhy obojsmerne - 2/2)</w:t>
            </w:r>
          </w:p>
        </w:tc>
      </w:tr>
      <w:tr w:rsidR="00995F3D" w:rsidRPr="00995F3D" w14:paraId="4E21CCB3" w14:textId="77777777" w:rsidTr="5D04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</w:tcPr>
          <w:p w14:paraId="3461D779" w14:textId="4E510A85" w:rsidR="00995F3D" w:rsidRPr="009C0D39" w:rsidRDefault="4CBA238F" w:rsidP="5D043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009C0D39">
              <w:rPr>
                <w:rFonts w:ascii="Arial Narrow" w:eastAsia="Arial Narrow" w:hAnsi="Arial Narrow" w:cs="Arial Narrow"/>
                <w:lang w:eastAsia="sk-SK"/>
              </w:rPr>
              <w:t>13</w:t>
            </w:r>
          </w:p>
        </w:tc>
        <w:tc>
          <w:tcPr>
            <w:tcW w:w="8077" w:type="dxa"/>
          </w:tcPr>
          <w:p w14:paraId="7D717F3D" w14:textId="77777777" w:rsidR="00995F3D" w:rsidRPr="009C0D39" w:rsidRDefault="00995F3D" w:rsidP="5D043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009C0D39">
              <w:rPr>
                <w:rFonts w:ascii="Arial Narrow" w:eastAsia="Arial Narrow" w:hAnsi="Arial Narrow" w:cs="Arial Narrow"/>
                <w:spacing w:val="-2"/>
                <w:lang w:eastAsia="sk-SK"/>
              </w:rPr>
              <w:t>Cestné úsekové meradlo rých</w:t>
            </w:r>
            <w:r w:rsidR="00DD7DDC" w:rsidRPr="009C0D39">
              <w:rPr>
                <w:rFonts w:ascii="Arial Narrow" w:eastAsia="Arial Narrow" w:hAnsi="Arial Narrow" w:cs="Arial Narrow"/>
                <w:spacing w:val="-2"/>
                <w:lang w:eastAsia="sk-SK"/>
              </w:rPr>
              <w:t>losti (</w:t>
            </w:r>
            <w:r w:rsidR="00A5701F" w:rsidRPr="009C0D39">
              <w:rPr>
                <w:rFonts w:ascii="Arial Narrow" w:eastAsia="Arial Narrow" w:hAnsi="Arial Narrow" w:cs="Arial Narrow"/>
                <w:spacing w:val="-2"/>
                <w:lang w:eastAsia="sk-SK"/>
              </w:rPr>
              <w:t>min. dva jazdné pruhy obojsmerne - 1/1</w:t>
            </w:r>
            <w:r w:rsidRPr="009C0D39">
              <w:rPr>
                <w:rFonts w:ascii="Arial Narrow" w:eastAsia="Arial Narrow" w:hAnsi="Arial Narrow" w:cs="Arial Narrow"/>
                <w:spacing w:val="-2"/>
                <w:lang w:eastAsia="sk-SK"/>
              </w:rPr>
              <w:t>)</w:t>
            </w:r>
          </w:p>
        </w:tc>
      </w:tr>
      <w:tr w:rsidR="00DD7DDC" w:rsidRPr="00995F3D" w14:paraId="42541673" w14:textId="77777777" w:rsidTr="5D043307">
        <w:trPr>
          <w:trHeight w:val="20"/>
        </w:trPr>
        <w:tc>
          <w:tcPr>
            <w:tcW w:w="0" w:type="auto"/>
          </w:tcPr>
          <w:p w14:paraId="3CF2D8B6" w14:textId="77574348" w:rsidR="00DD7DDC" w:rsidRPr="009C0D39" w:rsidRDefault="077C3B55" w:rsidP="5D043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009C0D39">
              <w:rPr>
                <w:rFonts w:ascii="Arial Narrow" w:eastAsia="Arial Narrow" w:hAnsi="Arial Narrow" w:cs="Arial Narrow"/>
                <w:lang w:eastAsia="sk-SK"/>
              </w:rPr>
              <w:t>5</w:t>
            </w:r>
          </w:p>
        </w:tc>
        <w:tc>
          <w:tcPr>
            <w:tcW w:w="8077" w:type="dxa"/>
          </w:tcPr>
          <w:p w14:paraId="24B2B5B5" w14:textId="77777777" w:rsidR="00DD7DDC" w:rsidRPr="009C0D39" w:rsidRDefault="00DD7DDC" w:rsidP="5D043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Arial Narrow" w:hAnsi="Arial Narrow" w:cs="Arial Narrow"/>
                <w:b/>
                <w:bCs/>
                <w:spacing w:val="-2"/>
                <w:lang w:eastAsia="sk-SK"/>
              </w:rPr>
            </w:pPr>
            <w:r w:rsidRPr="009C0D39">
              <w:rPr>
                <w:rFonts w:ascii="Arial Narrow" w:eastAsia="Arial Narrow" w:hAnsi="Arial Narrow" w:cs="Arial Narrow"/>
                <w:spacing w:val="-2"/>
                <w:lang w:eastAsia="sk-SK"/>
              </w:rPr>
              <w:t>Cestné úsekové meradlo rýchlosti (</w:t>
            </w:r>
            <w:r w:rsidR="00A5701F" w:rsidRPr="009C0D39">
              <w:rPr>
                <w:rFonts w:ascii="Arial Narrow" w:eastAsia="Arial Narrow" w:hAnsi="Arial Narrow" w:cs="Arial Narrow"/>
                <w:spacing w:val="-2"/>
                <w:lang w:eastAsia="sk-SK"/>
              </w:rPr>
              <w:t>min. štyri jazdné pruhy obojsmerne - 2/2</w:t>
            </w:r>
            <w:r w:rsidRPr="009C0D39">
              <w:rPr>
                <w:rFonts w:ascii="Arial Narrow" w:eastAsia="Arial Narrow" w:hAnsi="Arial Narrow" w:cs="Arial Narrow"/>
                <w:spacing w:val="-2"/>
                <w:lang w:eastAsia="sk-SK"/>
              </w:rPr>
              <w:t>)</w:t>
            </w:r>
          </w:p>
        </w:tc>
      </w:tr>
      <w:tr w:rsidR="00995F3D" w:rsidRPr="00995F3D" w14:paraId="62919647" w14:textId="77777777" w:rsidTr="5D04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</w:tcPr>
          <w:p w14:paraId="36334656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26</w:t>
            </w:r>
          </w:p>
        </w:tc>
        <w:tc>
          <w:tcPr>
            <w:tcW w:w="8077" w:type="dxa"/>
            <w:hideMark/>
          </w:tcPr>
          <w:p w14:paraId="57BC178E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Analytická kamera - prejazd na červenú (rozsah dokumentovania min. 2 jazdné pruhy)</w:t>
            </w:r>
          </w:p>
        </w:tc>
      </w:tr>
      <w:tr w:rsidR="00995F3D" w:rsidRPr="00995F3D" w14:paraId="1F189DDF" w14:textId="77777777" w:rsidTr="5D043307">
        <w:trPr>
          <w:trHeight w:val="20"/>
        </w:trPr>
        <w:tc>
          <w:tcPr>
            <w:tcW w:w="0" w:type="auto"/>
          </w:tcPr>
          <w:p w14:paraId="2598DEE6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4</w:t>
            </w:r>
          </w:p>
        </w:tc>
        <w:tc>
          <w:tcPr>
            <w:tcW w:w="8077" w:type="dxa"/>
            <w:hideMark/>
          </w:tcPr>
          <w:p w14:paraId="34A2DA9A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Analytická kamera - prejazd na červenú (rozsah dokumentovania min. 3 jazdné pruhy)</w:t>
            </w:r>
          </w:p>
        </w:tc>
      </w:tr>
      <w:tr w:rsidR="00995F3D" w:rsidRPr="00995F3D" w14:paraId="175B75D3" w14:textId="77777777" w:rsidTr="5D04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</w:tcPr>
          <w:p w14:paraId="4B34824B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29</w:t>
            </w:r>
          </w:p>
        </w:tc>
        <w:tc>
          <w:tcPr>
            <w:tcW w:w="8077" w:type="dxa"/>
            <w:hideMark/>
          </w:tcPr>
          <w:p w14:paraId="3D4C17FF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Cestný rýchlomer s detekciou prejazdu na červenú (rozsah dokumentovania min. 2 jazdné pruhy)</w:t>
            </w:r>
          </w:p>
        </w:tc>
      </w:tr>
      <w:tr w:rsidR="00995F3D" w:rsidRPr="00995F3D" w14:paraId="57C7275D" w14:textId="77777777" w:rsidTr="5D043307">
        <w:trPr>
          <w:trHeight w:val="20"/>
        </w:trPr>
        <w:tc>
          <w:tcPr>
            <w:tcW w:w="0" w:type="auto"/>
          </w:tcPr>
          <w:p w14:paraId="526D80A2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18</w:t>
            </w:r>
          </w:p>
        </w:tc>
        <w:tc>
          <w:tcPr>
            <w:tcW w:w="8077" w:type="dxa"/>
            <w:hideMark/>
          </w:tcPr>
          <w:p w14:paraId="2001CE21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Analytická kamera - nerešpektovanie STOP (rozsah dokumentovania min. 1 jazdný pruh)</w:t>
            </w:r>
          </w:p>
        </w:tc>
      </w:tr>
      <w:tr w:rsidR="00995F3D" w:rsidRPr="00995F3D" w14:paraId="2CF832A4" w14:textId="77777777" w:rsidTr="5D04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0" w:type="auto"/>
          </w:tcPr>
          <w:p w14:paraId="23DB4977" w14:textId="77777777" w:rsidR="00995F3D" w:rsidRPr="00995F3D" w:rsidRDefault="02B0488D" w:rsidP="5D043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Arial Narrow" w:hAnsi="Arial Narrow" w:cs="Arial Narrow"/>
                <w:i/>
                <w:iCs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i/>
                <w:iCs/>
                <w:spacing w:val="-2"/>
                <w:lang w:eastAsia="sk-SK"/>
              </w:rPr>
              <w:t>90</w:t>
            </w:r>
          </w:p>
        </w:tc>
        <w:tc>
          <w:tcPr>
            <w:tcW w:w="8077" w:type="dxa"/>
            <w:hideMark/>
          </w:tcPr>
          <w:p w14:paraId="4CE6B2BB" w14:textId="77777777" w:rsidR="00995F3D" w:rsidRPr="00995F3D" w:rsidRDefault="00995F3D" w:rsidP="5D0433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eastAsia="Arial Narrow" w:hAnsi="Arial Narrow" w:cs="Arial Narrow"/>
                <w:i/>
                <w:iCs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i/>
                <w:iCs/>
                <w:spacing w:val="-2"/>
                <w:lang w:eastAsia="sk-SK"/>
              </w:rPr>
              <w:t>Zdroj energie pre cestné rýchlomery a analytické kamery (batéria)</w:t>
            </w:r>
          </w:p>
        </w:tc>
      </w:tr>
      <w:tr w:rsidR="00C73DF8" w:rsidRPr="00995F3D" w14:paraId="03213858" w14:textId="77777777" w:rsidTr="5D043307">
        <w:trPr>
          <w:trHeight w:val="20"/>
        </w:trPr>
        <w:tc>
          <w:tcPr>
            <w:tcW w:w="0" w:type="auto"/>
          </w:tcPr>
          <w:p w14:paraId="0FB78278" w14:textId="77777777" w:rsidR="00C73DF8" w:rsidRPr="00995F3D" w:rsidRDefault="00C73DF8" w:rsidP="5D04330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eastAsia="Arial Narrow" w:hAnsi="Arial Narrow" w:cs="Arial Narrow"/>
                <w:i/>
                <w:iCs/>
                <w:spacing w:val="-2"/>
                <w:lang w:eastAsia="sk-SK"/>
              </w:rPr>
            </w:pPr>
          </w:p>
        </w:tc>
        <w:tc>
          <w:tcPr>
            <w:tcW w:w="8077" w:type="dxa"/>
          </w:tcPr>
          <w:p w14:paraId="0B39A115" w14:textId="77777777" w:rsidR="00C73DF8" w:rsidRPr="00C73DF8" w:rsidRDefault="00C73DF8" w:rsidP="5D043307">
            <w:pPr>
              <w:rPr>
                <w:rFonts w:ascii="Arial Narrow" w:eastAsia="Arial Narrow" w:hAnsi="Arial Narrow" w:cs="Arial Narrow"/>
                <w:spacing w:val="-2"/>
                <w:lang w:eastAsia="sk-SK"/>
              </w:rPr>
            </w:pPr>
            <w:r w:rsidRPr="5D043307">
              <w:rPr>
                <w:rFonts w:ascii="Arial Narrow" w:eastAsia="Arial Narrow" w:hAnsi="Arial Narrow" w:cs="Arial Narrow"/>
                <w:spacing w:val="-2"/>
                <w:lang w:eastAsia="sk-SK"/>
              </w:rPr>
              <w:t>Vytvorenie transakčného modulu automatického spracovania evidencie porušení pravidiel cestnej premávky, ktorý zabezpečí automatizované spracovanie incidentu, prenos dôkazu do existujúceho systému rezortu vnútra a iniciuje spustenie procesu správneho konania. Transakčný systém automaticky archivuje záznamy a eliminuje manipuláciu s dátami a dôkazmi.</w:t>
            </w:r>
          </w:p>
        </w:tc>
      </w:tr>
    </w:tbl>
    <w:p w14:paraId="4E23C783" w14:textId="77777777" w:rsidR="00995F3D" w:rsidRDefault="00995F3D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Mali by ste záujem, resp. vedeli by ste predložiť kvalifikovanú ponuku na dodanie </w:t>
      </w:r>
    </w:p>
    <w:p w14:paraId="1FC39945" w14:textId="77777777" w:rsidR="00995F3D" w:rsidRDefault="00995F3D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3741564E" w14:textId="77777777" w:rsidR="00A83ED6" w:rsidRPr="00A83ED6" w:rsidRDefault="00F2419B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Je možné na základe dokumentu</w:t>
      </w:r>
      <w:r w:rsidR="00A83ED6" w:rsidRPr="5D043307">
        <w:rPr>
          <w:rFonts w:ascii="Arial Narrow" w:eastAsia="Arial Narrow" w:hAnsi="Arial Narrow" w:cs="Arial Narrow"/>
        </w:rPr>
        <w:t xml:space="preserve"> Príloha č. 2 Návrh opisu predmetu zákazky</w:t>
      </w:r>
      <w:r w:rsidRPr="5D043307">
        <w:rPr>
          <w:rFonts w:ascii="Arial Narrow" w:eastAsia="Arial Narrow" w:hAnsi="Arial Narrow" w:cs="Arial Narrow"/>
        </w:rPr>
        <w:t xml:space="preserve"> pre technické zariadenia a transakčný modul</w:t>
      </w:r>
      <w:r w:rsidR="00A83ED6" w:rsidRPr="5D043307">
        <w:rPr>
          <w:rFonts w:ascii="Arial Narrow" w:eastAsia="Arial Narrow" w:hAnsi="Arial Narrow" w:cs="Arial Narrow"/>
        </w:rPr>
        <w:t xml:space="preserve"> predložiť ponuku v rámci verejného obstarávania a predložiť relevantnú cenovú ponuku? </w:t>
      </w:r>
    </w:p>
    <w:p w14:paraId="4CC491CC" w14:textId="77777777" w:rsidR="00A83ED6" w:rsidRPr="00A83ED6" w:rsidRDefault="00A83ED6" w:rsidP="5D043307">
      <w:pPr>
        <w:pStyle w:val="Odsekzoznamu"/>
        <w:numPr>
          <w:ilvl w:val="0"/>
          <w:numId w:val="5"/>
        </w:numPr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áno</w:t>
      </w:r>
    </w:p>
    <w:p w14:paraId="3F871087" w14:textId="77777777" w:rsidR="00A83ED6" w:rsidRPr="00A83ED6" w:rsidRDefault="00A83ED6" w:rsidP="5D043307">
      <w:pPr>
        <w:pStyle w:val="Odsekzoznamu"/>
        <w:numPr>
          <w:ilvl w:val="0"/>
          <w:numId w:val="5"/>
        </w:numPr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nie</w:t>
      </w:r>
    </w:p>
    <w:p w14:paraId="0E399764" w14:textId="77777777" w:rsidR="00A83ED6" w:rsidRPr="00A83ED6" w:rsidRDefault="00A83ED6" w:rsidP="5D043307">
      <w:pPr>
        <w:pStyle w:val="Odsekzoznamu"/>
        <w:ind w:left="426" w:firstLine="294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 nie, prosím, uveďte dôvody a návrhy na doplnenie opisu predmetu zákazky, resp. identifikovanie prekážok, pre ktoré na základe poskytnutého opisu nie je možné predložiť kvalifikovanú ponuku (aké iné informácie / dokumenty príp. potrebuje hospodársky subjekt vedieť a poznať?).</w:t>
      </w:r>
    </w:p>
    <w:p w14:paraId="0562CB0E" w14:textId="77777777" w:rsidR="00A83ED6" w:rsidRPr="00A83ED6" w:rsidRDefault="00A83ED6" w:rsidP="5D043307">
      <w:pPr>
        <w:pStyle w:val="Odsekzoznamu"/>
        <w:jc w:val="both"/>
        <w:rPr>
          <w:rFonts w:ascii="Arial Narrow" w:eastAsia="Arial Narrow" w:hAnsi="Arial Narrow" w:cs="Arial Narrow"/>
        </w:rPr>
      </w:pPr>
    </w:p>
    <w:p w14:paraId="5511CE68" w14:textId="77777777" w:rsidR="00A83ED6" w:rsidRPr="00A83ED6" w:rsidRDefault="00A83ED6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Identifikovali ste nejakú časť alebo informáciu v podkladoch, ktorá by vám bezdôvodne bránila v účasti alebo túto časť neprimerane sťažila ? Ak áno, uveďte, ktorá časť to je a ako ju navrhujete upraviť.</w:t>
      </w:r>
    </w:p>
    <w:p w14:paraId="34CE0A41" w14:textId="77777777" w:rsidR="00A83ED6" w:rsidRPr="00A83ED6" w:rsidRDefault="00A83ED6" w:rsidP="5D043307">
      <w:pPr>
        <w:pStyle w:val="Odsekzoznamu"/>
        <w:ind w:left="426" w:hanging="426"/>
        <w:jc w:val="both"/>
        <w:rPr>
          <w:rFonts w:ascii="Arial Narrow" w:eastAsia="Arial Narrow" w:hAnsi="Arial Narrow" w:cs="Arial Narrow"/>
        </w:rPr>
      </w:pPr>
    </w:p>
    <w:p w14:paraId="0E3BE3FB" w14:textId="77777777" w:rsidR="00FB4CE2" w:rsidRDefault="00FB4CE2" w:rsidP="5D043307">
      <w:pPr>
        <w:pStyle w:val="Odsekzoznamu"/>
        <w:numPr>
          <w:ilvl w:val="0"/>
          <w:numId w:val="2"/>
        </w:numPr>
        <w:ind w:left="426" w:hanging="426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Vedeli by ste plniť (poskytnúť) predmet zákazky vo Vami označených častiach zákazky sami, alebo by ste museli / preferovali využitie subdodávateľa/</w:t>
      </w:r>
      <w:proofErr w:type="spellStart"/>
      <w:r w:rsidRPr="5D043307">
        <w:rPr>
          <w:rFonts w:ascii="Arial Narrow" w:eastAsia="Arial Narrow" w:hAnsi="Arial Narrow" w:cs="Arial Narrow"/>
        </w:rPr>
        <w:t>ov</w:t>
      </w:r>
      <w:proofErr w:type="spellEnd"/>
      <w:r w:rsidRPr="5D043307">
        <w:rPr>
          <w:rFonts w:ascii="Arial Narrow" w:eastAsia="Arial Narrow" w:hAnsi="Arial Narrow" w:cs="Arial Narrow"/>
        </w:rPr>
        <w:t>?</w:t>
      </w:r>
    </w:p>
    <w:p w14:paraId="62EBF3C5" w14:textId="77777777" w:rsidR="001B2AA6" w:rsidRPr="001B2AA6" w:rsidRDefault="001B2AA6" w:rsidP="5D043307">
      <w:pPr>
        <w:pStyle w:val="Odsekzoznamu"/>
        <w:ind w:left="426"/>
        <w:rPr>
          <w:rFonts w:ascii="Arial Narrow" w:eastAsia="Arial Narrow" w:hAnsi="Arial Narrow" w:cs="Arial Narrow"/>
        </w:rPr>
      </w:pPr>
    </w:p>
    <w:p w14:paraId="54C649B9" w14:textId="59C57DC5" w:rsidR="001B2AA6" w:rsidRDefault="001B2AA6" w:rsidP="5D043307">
      <w:pPr>
        <w:jc w:val="both"/>
        <w:rPr>
          <w:rFonts w:ascii="Arial Narrow" w:eastAsia="Arial Narrow" w:hAnsi="Arial Narrow" w:cs="Arial Narrow"/>
          <w:b/>
          <w:bCs/>
        </w:rPr>
      </w:pPr>
      <w:r w:rsidRPr="5D043307">
        <w:rPr>
          <w:rFonts w:ascii="Arial Narrow" w:eastAsia="Arial Narrow" w:hAnsi="Arial Narrow" w:cs="Arial Narrow"/>
          <w:b/>
          <w:bCs/>
        </w:rPr>
        <w:lastRenderedPageBreak/>
        <w:t xml:space="preserve">Súčasťou </w:t>
      </w:r>
      <w:r w:rsidR="0089228E" w:rsidRPr="5D043307">
        <w:rPr>
          <w:rFonts w:ascii="Arial Narrow" w:eastAsia="Arial Narrow" w:hAnsi="Arial Narrow" w:cs="Arial Narrow"/>
          <w:b/>
          <w:bCs/>
        </w:rPr>
        <w:t xml:space="preserve">predmetu </w:t>
      </w:r>
      <w:r w:rsidRPr="5D043307">
        <w:rPr>
          <w:rFonts w:ascii="Arial Narrow" w:eastAsia="Arial Narrow" w:hAnsi="Arial Narrow" w:cs="Arial Narrow"/>
          <w:b/>
          <w:bCs/>
        </w:rPr>
        <w:t xml:space="preserve">zákazky </w:t>
      </w:r>
      <w:r w:rsidR="0089228E" w:rsidRPr="5D043307">
        <w:rPr>
          <w:rFonts w:ascii="Arial Narrow" w:eastAsia="Arial Narrow" w:hAnsi="Arial Narrow" w:cs="Arial Narrow"/>
          <w:b/>
          <w:bCs/>
        </w:rPr>
        <w:t>bude</w:t>
      </w:r>
      <w:r w:rsidRPr="5D043307">
        <w:rPr>
          <w:rFonts w:ascii="Arial Narrow" w:eastAsia="Arial Narrow" w:hAnsi="Arial Narrow" w:cs="Arial Narrow"/>
          <w:b/>
          <w:bCs/>
        </w:rPr>
        <w:t xml:space="preserve"> aj dodanie cestných </w:t>
      </w:r>
      <w:r w:rsidR="0089228E" w:rsidRPr="5D043307">
        <w:rPr>
          <w:rFonts w:ascii="Arial Narrow" w:eastAsia="Arial Narrow" w:hAnsi="Arial Narrow" w:cs="Arial Narrow"/>
          <w:b/>
          <w:bCs/>
        </w:rPr>
        <w:t>úsekový</w:t>
      </w:r>
      <w:r w:rsidR="35EB45E9" w:rsidRPr="5D043307">
        <w:rPr>
          <w:rFonts w:ascii="Arial Narrow" w:eastAsia="Arial Narrow" w:hAnsi="Arial Narrow" w:cs="Arial Narrow"/>
          <w:b/>
          <w:bCs/>
        </w:rPr>
        <w:t>ch</w:t>
      </w:r>
      <w:r w:rsidR="0089228E" w:rsidRPr="5D043307">
        <w:rPr>
          <w:rFonts w:ascii="Arial Narrow" w:eastAsia="Arial Narrow" w:hAnsi="Arial Narrow" w:cs="Arial Narrow"/>
          <w:b/>
          <w:bCs/>
        </w:rPr>
        <w:t xml:space="preserve"> meradiel rýchlosti podľa bodu 1.2. písm. c) prílohy č. 34 k vyhláške č. 161/2019 Z. z. „cestné úsekové meradlo rýchlosti, ktoré meria priemernú úsekovú rýchlosť vozidla na základe merania času prejazdu meracím úsekom známej dĺžky“. Nižšie uvedené otázky smerujú práve k tomuto určenému meradlu.</w:t>
      </w:r>
    </w:p>
    <w:p w14:paraId="6D98A12B" w14:textId="77777777" w:rsidR="00A32007" w:rsidRPr="00A32007" w:rsidRDefault="00A32007" w:rsidP="5D043307">
      <w:pPr>
        <w:jc w:val="both"/>
        <w:rPr>
          <w:rFonts w:ascii="Arial Narrow" w:eastAsia="Arial Narrow" w:hAnsi="Arial Narrow" w:cs="Arial Narrow"/>
          <w:i/>
          <w:iCs/>
        </w:rPr>
      </w:pPr>
    </w:p>
    <w:p w14:paraId="236DE8EC" w14:textId="43DB85F8" w:rsidR="00A83ED6" w:rsidRDefault="7163FC75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</w:t>
      </w:r>
      <w:r w:rsidR="00A83ED6" w:rsidRPr="5D043307">
        <w:rPr>
          <w:rFonts w:ascii="Arial Narrow" w:eastAsia="Arial Narrow" w:hAnsi="Arial Narrow" w:cs="Arial Narrow"/>
        </w:rPr>
        <w:t>ké sú Vaše doterajšie skúsenosti</w:t>
      </w:r>
      <w:r w:rsidR="0649F9A4" w:rsidRPr="5D043307">
        <w:rPr>
          <w:rFonts w:ascii="Arial Narrow" w:eastAsia="Arial Narrow" w:hAnsi="Arial Narrow" w:cs="Arial Narrow"/>
        </w:rPr>
        <w:t xml:space="preserve"> (</w:t>
      </w:r>
      <w:r w:rsidR="171B8FE0" w:rsidRPr="5D043307">
        <w:rPr>
          <w:rFonts w:ascii="Arial Narrow" w:eastAsia="Arial Narrow" w:hAnsi="Arial Narrow" w:cs="Arial Narrow"/>
        </w:rPr>
        <w:t xml:space="preserve">popíšte Vaše referencie) </w:t>
      </w:r>
      <w:r w:rsidR="00A83ED6" w:rsidRPr="5D043307">
        <w:rPr>
          <w:rFonts w:ascii="Arial Narrow" w:eastAsia="Arial Narrow" w:hAnsi="Arial Narrow" w:cs="Arial Narrow"/>
        </w:rPr>
        <w:t>s cestnými úsekovými meradlami rýchlosti?</w:t>
      </w:r>
      <w:r w:rsidR="0089228E" w:rsidRPr="5D043307">
        <w:rPr>
          <w:rFonts w:ascii="Arial Narrow" w:eastAsia="Arial Narrow" w:hAnsi="Arial Narrow" w:cs="Arial Narrow"/>
        </w:rPr>
        <w:t xml:space="preserve"> Zamerajte sa predovšetkým na počet inštalácií, počet dodaných ku</w:t>
      </w:r>
      <w:r w:rsidR="00030DFB" w:rsidRPr="5D043307">
        <w:rPr>
          <w:rFonts w:ascii="Arial Narrow" w:eastAsia="Arial Narrow" w:hAnsi="Arial Narrow" w:cs="Arial Narrow"/>
        </w:rPr>
        <w:t>sov bez inštalácie</w:t>
      </w:r>
      <w:r w:rsidR="562A0AA6" w:rsidRPr="5D043307">
        <w:rPr>
          <w:rFonts w:ascii="Arial Narrow" w:eastAsia="Arial Narrow" w:hAnsi="Arial Narrow" w:cs="Arial Narrow"/>
        </w:rPr>
        <w:t xml:space="preserve"> a</w:t>
      </w:r>
      <w:r w:rsidR="00030DFB" w:rsidRPr="5D043307">
        <w:rPr>
          <w:rFonts w:ascii="Arial Narrow" w:eastAsia="Arial Narrow" w:hAnsi="Arial Narrow" w:cs="Arial Narrow"/>
        </w:rPr>
        <w:t xml:space="preserve"> počet kusov, pri ktorých vykonávate servis za </w:t>
      </w:r>
      <w:r w:rsidR="00A5701F" w:rsidRPr="5D043307">
        <w:rPr>
          <w:rFonts w:ascii="Arial Narrow" w:eastAsia="Arial Narrow" w:hAnsi="Arial Narrow" w:cs="Arial Narrow"/>
        </w:rPr>
        <w:t>uplynulých päť</w:t>
      </w:r>
      <w:r w:rsidR="006115BE" w:rsidRPr="5D043307">
        <w:rPr>
          <w:rFonts w:ascii="Arial Narrow" w:eastAsia="Arial Narrow" w:hAnsi="Arial Narrow" w:cs="Arial Narrow"/>
        </w:rPr>
        <w:t xml:space="preserve"> rok</w:t>
      </w:r>
      <w:r w:rsidR="00A5701F" w:rsidRPr="5D043307">
        <w:rPr>
          <w:rFonts w:ascii="Arial Narrow" w:eastAsia="Arial Narrow" w:hAnsi="Arial Narrow" w:cs="Arial Narrow"/>
        </w:rPr>
        <w:t>ov</w:t>
      </w:r>
      <w:r w:rsidR="00BF73DC" w:rsidRPr="5D043307">
        <w:rPr>
          <w:rFonts w:ascii="Arial Narrow" w:eastAsia="Arial Narrow" w:hAnsi="Arial Narrow" w:cs="Arial Narrow"/>
        </w:rPr>
        <w:t>.</w:t>
      </w:r>
    </w:p>
    <w:p w14:paraId="2946DB82" w14:textId="77777777" w:rsidR="001B2AA6" w:rsidRPr="001B2AA6" w:rsidRDefault="001B2AA6" w:rsidP="5D043307">
      <w:pPr>
        <w:pStyle w:val="Odsekzoznamu"/>
        <w:rPr>
          <w:rFonts w:ascii="Arial Narrow" w:eastAsia="Arial Narrow" w:hAnsi="Arial Narrow" w:cs="Arial Narrow"/>
        </w:rPr>
      </w:pPr>
    </w:p>
    <w:p w14:paraId="39A7C3CB" w14:textId="77777777" w:rsidR="00C96893" w:rsidRDefault="00F2419B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Popíšte technickú </w:t>
      </w:r>
      <w:r w:rsidR="00C96893" w:rsidRPr="5D043307">
        <w:rPr>
          <w:rFonts w:ascii="Arial Narrow" w:eastAsia="Arial Narrow" w:hAnsi="Arial Narrow" w:cs="Arial Narrow"/>
        </w:rPr>
        <w:t>funkčnos</w:t>
      </w:r>
      <w:r w:rsidRPr="5D043307">
        <w:rPr>
          <w:rFonts w:ascii="Arial Narrow" w:eastAsia="Arial Narrow" w:hAnsi="Arial Narrow" w:cs="Arial Narrow"/>
        </w:rPr>
        <w:t xml:space="preserve">ť cestného úsekového meradla rýchlosti, </w:t>
      </w:r>
      <w:r w:rsidR="00B93209" w:rsidRPr="5D043307">
        <w:rPr>
          <w:rFonts w:ascii="Arial Narrow" w:eastAsia="Arial Narrow" w:hAnsi="Arial Narrow" w:cs="Arial Narrow"/>
        </w:rPr>
        <w:t>so zameraním sa predovšetkým na základnú zostav</w:t>
      </w:r>
      <w:r w:rsidRPr="5D043307">
        <w:rPr>
          <w:rFonts w:ascii="Arial Narrow" w:eastAsia="Arial Narrow" w:hAnsi="Arial Narrow" w:cs="Arial Narrow"/>
        </w:rPr>
        <w:t>u</w:t>
      </w:r>
      <w:r w:rsidR="00B93209" w:rsidRPr="5D043307">
        <w:rPr>
          <w:rFonts w:ascii="Arial Narrow" w:eastAsia="Arial Narrow" w:hAnsi="Arial Narrow" w:cs="Arial Narrow"/>
        </w:rPr>
        <w:t xml:space="preserve"> technických komponentov systému, IT aj fyzickú bezpečnosť systému, prenos informácií medzi detekčnými kamerami a do centra</w:t>
      </w:r>
      <w:r w:rsidR="00A5701F" w:rsidRPr="5D043307">
        <w:rPr>
          <w:rFonts w:ascii="Arial Narrow" w:eastAsia="Arial Narrow" w:hAnsi="Arial Narrow" w:cs="Arial Narrow"/>
        </w:rPr>
        <w:t xml:space="preserve"> (Transakčný modul)</w:t>
      </w:r>
      <w:r w:rsidR="00B93209" w:rsidRPr="5D043307">
        <w:rPr>
          <w:rFonts w:ascii="Arial Narrow" w:eastAsia="Arial Narrow" w:hAnsi="Arial Narrow" w:cs="Arial Narrow"/>
        </w:rPr>
        <w:t>, požiadavky na lokalitu umiestnenia</w:t>
      </w:r>
      <w:r w:rsidRPr="5D043307">
        <w:rPr>
          <w:rFonts w:ascii="Arial Narrow" w:eastAsia="Arial Narrow" w:hAnsi="Arial Narrow" w:cs="Arial Narrow"/>
        </w:rPr>
        <w:t xml:space="preserve"> meradla</w:t>
      </w:r>
      <w:r w:rsidR="00E7142E" w:rsidRPr="5D043307">
        <w:rPr>
          <w:rFonts w:ascii="Arial Narrow" w:eastAsia="Arial Narrow" w:hAnsi="Arial Narrow" w:cs="Arial Narrow"/>
        </w:rPr>
        <w:t>, spôsob inštalácie</w:t>
      </w:r>
      <w:r w:rsidR="002B335D" w:rsidRPr="5D043307">
        <w:rPr>
          <w:rFonts w:ascii="Arial Narrow" w:eastAsia="Arial Narrow" w:hAnsi="Arial Narrow" w:cs="Arial Narrow"/>
        </w:rPr>
        <w:t>, vyžadované elektrické napájanie</w:t>
      </w:r>
      <w:r w:rsidR="00B93209" w:rsidRPr="5D043307">
        <w:rPr>
          <w:rFonts w:ascii="Arial Narrow" w:eastAsia="Arial Narrow" w:hAnsi="Arial Narrow" w:cs="Arial Narrow"/>
        </w:rPr>
        <w:t xml:space="preserve"> </w:t>
      </w:r>
      <w:r w:rsidRPr="5D043307">
        <w:rPr>
          <w:rFonts w:ascii="Arial Narrow" w:eastAsia="Arial Narrow" w:hAnsi="Arial Narrow" w:cs="Arial Narrow"/>
        </w:rPr>
        <w:t xml:space="preserve">jednotlivých komponentov meradla </w:t>
      </w:r>
      <w:r w:rsidR="00B93209" w:rsidRPr="5D043307">
        <w:rPr>
          <w:rFonts w:ascii="Arial Narrow" w:eastAsia="Arial Narrow" w:hAnsi="Arial Narrow" w:cs="Arial Narrow"/>
        </w:rPr>
        <w:t>a pod.</w:t>
      </w:r>
    </w:p>
    <w:p w14:paraId="5997CC1D" w14:textId="77777777" w:rsidR="00A8312E" w:rsidRPr="00A8312E" w:rsidRDefault="00A8312E" w:rsidP="5D043307">
      <w:pPr>
        <w:pStyle w:val="Odsekzoznamu"/>
        <w:rPr>
          <w:rFonts w:ascii="Arial Narrow" w:eastAsia="Arial Narrow" w:hAnsi="Arial Narrow" w:cs="Arial Narrow"/>
        </w:rPr>
      </w:pPr>
    </w:p>
    <w:p w14:paraId="0A6A7453" w14:textId="59854555" w:rsidR="00A8312E" w:rsidRDefault="00A8312E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Disponuje</w:t>
      </w:r>
      <w:r w:rsidR="009C33FE" w:rsidRPr="5D043307">
        <w:rPr>
          <w:rFonts w:ascii="Arial Narrow" w:eastAsia="Arial Narrow" w:hAnsi="Arial Narrow" w:cs="Arial Narrow"/>
        </w:rPr>
        <w:t xml:space="preserve"> hospodársky subjekt</w:t>
      </w:r>
      <w:r w:rsidRPr="5D043307">
        <w:rPr>
          <w:rFonts w:ascii="Arial Narrow" w:eastAsia="Arial Narrow" w:hAnsi="Arial Narrow" w:cs="Arial Narrow"/>
        </w:rPr>
        <w:t xml:space="preserve"> pre </w:t>
      </w:r>
      <w:r w:rsidR="001B2AA6" w:rsidRPr="5D043307">
        <w:rPr>
          <w:rFonts w:ascii="Arial Narrow" w:eastAsia="Arial Narrow" w:hAnsi="Arial Narrow" w:cs="Arial Narrow"/>
        </w:rPr>
        <w:t xml:space="preserve">cestné </w:t>
      </w:r>
      <w:r w:rsidRPr="5D043307">
        <w:rPr>
          <w:rFonts w:ascii="Arial Narrow" w:eastAsia="Arial Narrow" w:hAnsi="Arial Narrow" w:cs="Arial Narrow"/>
        </w:rPr>
        <w:t xml:space="preserve">úsekové meradlo rýchlosti </w:t>
      </w:r>
      <w:r w:rsidR="001B2AA6" w:rsidRPr="5D043307">
        <w:rPr>
          <w:rFonts w:ascii="Arial Narrow" w:eastAsia="Arial Narrow" w:hAnsi="Arial Narrow" w:cs="Arial Narrow"/>
        </w:rPr>
        <w:t>(</w:t>
      </w:r>
      <w:r w:rsidRPr="5D043307">
        <w:rPr>
          <w:rFonts w:ascii="Arial Narrow" w:eastAsia="Arial Narrow" w:hAnsi="Arial Narrow" w:cs="Arial Narrow"/>
        </w:rPr>
        <w:t>ako určené meradlo</w:t>
      </w:r>
      <w:r w:rsidR="001B2AA6" w:rsidRPr="5D043307">
        <w:rPr>
          <w:rFonts w:ascii="Arial Narrow" w:eastAsia="Arial Narrow" w:hAnsi="Arial Narrow" w:cs="Arial Narrow"/>
        </w:rPr>
        <w:t>)</w:t>
      </w:r>
      <w:r w:rsidRPr="5D043307">
        <w:rPr>
          <w:rFonts w:ascii="Arial Narrow" w:eastAsia="Arial Narrow" w:hAnsi="Arial Narrow" w:cs="Arial Narrow"/>
        </w:rPr>
        <w:t xml:space="preserve"> certifikátom typu meradla v súlade so zákonom č. 157/2018 Z. z.? Ak nie, disponuje</w:t>
      </w:r>
      <w:r w:rsidR="009C33FE" w:rsidRPr="5D043307">
        <w:rPr>
          <w:rFonts w:ascii="Arial Narrow" w:eastAsia="Arial Narrow" w:hAnsi="Arial Narrow" w:cs="Arial Narrow"/>
        </w:rPr>
        <w:t xml:space="preserve"> subjekt</w:t>
      </w:r>
      <w:r w:rsidRPr="5D043307">
        <w:rPr>
          <w:rFonts w:ascii="Arial Narrow" w:eastAsia="Arial Narrow" w:hAnsi="Arial Narrow" w:cs="Arial Narrow"/>
        </w:rPr>
        <w:t xml:space="preserve"> iným obdobným dokladom o splnení technických, metrologických a konštrukčných podmienok podľa obdobnej právnej norm</w:t>
      </w:r>
      <w:r w:rsidR="17F3EE1F" w:rsidRPr="5D043307">
        <w:rPr>
          <w:rFonts w:ascii="Arial Narrow" w:eastAsia="Arial Narrow" w:hAnsi="Arial Narrow" w:cs="Arial Narrow"/>
        </w:rPr>
        <w:t>y</w:t>
      </w:r>
      <w:r w:rsidRPr="5D043307">
        <w:rPr>
          <w:rFonts w:ascii="Arial Narrow" w:eastAsia="Arial Narrow" w:hAnsi="Arial Narrow" w:cs="Arial Narrow"/>
        </w:rPr>
        <w:t xml:space="preserve"> platnej v inej krajine/krajinách (ak áno, v ktorých krajinách)?</w:t>
      </w:r>
    </w:p>
    <w:p w14:paraId="110FFD37" w14:textId="77777777" w:rsidR="00A83ED6" w:rsidRPr="00A83ED6" w:rsidRDefault="00A83ED6" w:rsidP="5D043307">
      <w:pPr>
        <w:pStyle w:val="Odsekzoznamu"/>
        <w:rPr>
          <w:rFonts w:ascii="Arial Narrow" w:eastAsia="Arial Narrow" w:hAnsi="Arial Narrow" w:cs="Arial Narrow"/>
        </w:rPr>
      </w:pPr>
    </w:p>
    <w:p w14:paraId="01DE1D87" w14:textId="77777777" w:rsidR="00942B29" w:rsidRDefault="00EA2D07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Aký je spôsob prepojenia dvoch (viacerých) komponentov systému úsekového merania – detekčných kamier</w:t>
      </w:r>
      <w:r w:rsidR="00A5701F" w:rsidRPr="5D043307">
        <w:rPr>
          <w:rFonts w:ascii="Arial Narrow" w:eastAsia="Arial Narrow" w:hAnsi="Arial Narrow" w:cs="Arial Narrow"/>
        </w:rPr>
        <w:t>?</w:t>
      </w:r>
      <w:r w:rsidRPr="5D043307">
        <w:rPr>
          <w:rFonts w:ascii="Arial Narrow" w:eastAsia="Arial Narrow" w:hAnsi="Arial Narrow" w:cs="Arial Narrow"/>
        </w:rPr>
        <w:t xml:space="preserve"> Ponúka riešenie aj bezkáblové prepojenia detekčných kamier?</w:t>
      </w:r>
      <w:r w:rsidR="00D56821" w:rsidRPr="5D043307">
        <w:rPr>
          <w:rFonts w:ascii="Arial Narrow" w:eastAsia="Arial Narrow" w:hAnsi="Arial Narrow" w:cs="Arial Narrow"/>
        </w:rPr>
        <w:t xml:space="preserve"> Ak áno, ako je zaistená bezpečnosť prenosu údajov? </w:t>
      </w:r>
    </w:p>
    <w:p w14:paraId="6B699379" w14:textId="77777777" w:rsidR="00800119" w:rsidRPr="00800119" w:rsidRDefault="00800119" w:rsidP="5D043307">
      <w:pPr>
        <w:pStyle w:val="Odsekzoznamu"/>
        <w:rPr>
          <w:rFonts w:ascii="Arial Narrow" w:eastAsia="Arial Narrow" w:hAnsi="Arial Narrow" w:cs="Arial Narrow"/>
        </w:rPr>
      </w:pPr>
    </w:p>
    <w:p w14:paraId="3D4B243F" w14:textId="62690297" w:rsidR="00800119" w:rsidRPr="002B335D" w:rsidRDefault="00800119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Aký je maximálny počet detegovaných jazdných pruhov</w:t>
      </w:r>
      <w:r w:rsidR="118D57BB" w:rsidRPr="5D043307">
        <w:rPr>
          <w:rFonts w:ascii="Arial Narrow" w:eastAsia="Arial Narrow" w:hAnsi="Arial Narrow" w:cs="Arial Narrow"/>
        </w:rPr>
        <w:t xml:space="preserve"> </w:t>
      </w:r>
      <w:r w:rsidRPr="5D043307">
        <w:rPr>
          <w:rFonts w:ascii="Arial Narrow" w:eastAsia="Arial Narrow" w:hAnsi="Arial Narrow" w:cs="Arial Narrow"/>
        </w:rPr>
        <w:t>v jednom smere jazdy (aký je maximálny rozsah merania) pre jednu detekčnú kameru cestného úsekového meradla rýchlosti?</w:t>
      </w:r>
    </w:p>
    <w:p w14:paraId="3FE9F23F" w14:textId="77777777" w:rsidR="00800119" w:rsidRDefault="00800119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4551372F" w14:textId="75EE4334" w:rsidR="00800119" w:rsidRPr="002B335D" w:rsidRDefault="00800119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Ponúka riešenie úsekového meradla aj simultánne detegovanie</w:t>
      </w:r>
      <w:r w:rsidR="029C6092" w:rsidRPr="5D043307">
        <w:rPr>
          <w:rFonts w:ascii="Arial Narrow" w:eastAsia="Arial Narrow" w:hAnsi="Arial Narrow" w:cs="Arial Narrow"/>
        </w:rPr>
        <w:t xml:space="preserve"> vozidiel</w:t>
      </w:r>
      <w:r w:rsidRPr="5D043307">
        <w:rPr>
          <w:rFonts w:ascii="Arial Narrow" w:eastAsia="Arial Narrow" w:hAnsi="Arial Narrow" w:cs="Arial Narrow"/>
        </w:rPr>
        <w:t xml:space="preserve"> v oboch smeroch jazdy? Ak áno, aký je maximálny počet detegovaných jazdných pruhov pre každý smer jazdy</w:t>
      </w:r>
      <w:r w:rsidR="14C7BF7A" w:rsidRPr="5D043307">
        <w:rPr>
          <w:rFonts w:ascii="Arial Narrow" w:eastAsia="Arial Narrow" w:hAnsi="Arial Narrow" w:cs="Arial Narrow"/>
        </w:rPr>
        <w:t xml:space="preserve"> za jedno zariadenie</w:t>
      </w:r>
      <w:r w:rsidR="626BD4EE" w:rsidRPr="5D043307">
        <w:rPr>
          <w:rFonts w:ascii="Arial Narrow" w:eastAsia="Arial Narrow" w:hAnsi="Arial Narrow" w:cs="Arial Narrow"/>
        </w:rPr>
        <w:t xml:space="preserve"> (maximálny rozsah merania)</w:t>
      </w:r>
      <w:r w:rsidRPr="5D043307">
        <w:rPr>
          <w:rFonts w:ascii="Arial Narrow" w:eastAsia="Arial Narrow" w:hAnsi="Arial Narrow" w:cs="Arial Narrow"/>
        </w:rPr>
        <w:t>?</w:t>
      </w:r>
      <w:r w:rsidR="0E612916" w:rsidRPr="5D043307">
        <w:rPr>
          <w:rFonts w:ascii="Arial Narrow" w:eastAsia="Arial Narrow" w:hAnsi="Arial Narrow" w:cs="Arial Narrow"/>
        </w:rPr>
        <w:t xml:space="preserve"> </w:t>
      </w:r>
    </w:p>
    <w:p w14:paraId="1F72F646" w14:textId="77777777" w:rsidR="00800119" w:rsidRDefault="00800119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6FB734FD" w14:textId="0B557F1F" w:rsidR="00800119" w:rsidRDefault="00800119" w:rsidP="00E837DD">
      <w:pPr>
        <w:pStyle w:val="Odsekzoznamu"/>
        <w:numPr>
          <w:ilvl w:val="0"/>
          <w:numId w:val="2"/>
        </w:numPr>
        <w:spacing w:after="0"/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Koľko detekčných kamier úsekového merania je potrebných v prípade </w:t>
      </w:r>
      <w:r w:rsidR="39BB94CE" w:rsidRPr="5D043307">
        <w:rPr>
          <w:rFonts w:ascii="Arial Narrow" w:eastAsia="Arial Narrow" w:hAnsi="Arial Narrow" w:cs="Arial Narrow"/>
        </w:rPr>
        <w:t>detegovania</w:t>
      </w:r>
      <w:r w:rsidR="4373493E" w:rsidRPr="5D043307">
        <w:rPr>
          <w:rFonts w:ascii="Arial Narrow" w:eastAsia="Arial Narrow" w:hAnsi="Arial Narrow" w:cs="Arial Narrow"/>
        </w:rPr>
        <w:t xml:space="preserve"> vozidiel</w:t>
      </w:r>
      <w:r w:rsidR="39BB94CE" w:rsidRPr="5D043307">
        <w:rPr>
          <w:rFonts w:ascii="Arial Narrow" w:eastAsia="Arial Narrow" w:hAnsi="Arial Narrow" w:cs="Arial Narrow"/>
        </w:rPr>
        <w:t xml:space="preserve"> </w:t>
      </w:r>
      <w:r w:rsidRPr="5D043307">
        <w:rPr>
          <w:rFonts w:ascii="Arial Narrow" w:eastAsia="Arial Narrow" w:hAnsi="Arial Narrow" w:cs="Arial Narrow"/>
        </w:rPr>
        <w:t xml:space="preserve">obojsmernej </w:t>
      </w:r>
      <w:r w:rsidR="4C15AD5F" w:rsidRPr="5D043307">
        <w:rPr>
          <w:rFonts w:ascii="Arial Narrow" w:eastAsia="Arial Narrow" w:hAnsi="Arial Narrow" w:cs="Arial Narrow"/>
        </w:rPr>
        <w:t xml:space="preserve">cesty </w:t>
      </w:r>
      <w:r w:rsidRPr="5D043307">
        <w:rPr>
          <w:rFonts w:ascii="Arial Narrow" w:eastAsia="Arial Narrow" w:hAnsi="Arial Narrow" w:cs="Arial Narrow"/>
        </w:rPr>
        <w:t>s dvoma jazdnými pruhmi v každom smere (2+2) – v prípade cesty bez potreby riešenia križovania s inými cestami.</w:t>
      </w:r>
    </w:p>
    <w:p w14:paraId="6805841C" w14:textId="6B9A65EE" w:rsidR="3D545F49" w:rsidRDefault="3D545F49" w:rsidP="00E837DD">
      <w:pPr>
        <w:spacing w:after="0"/>
        <w:contextualSpacing/>
        <w:jc w:val="both"/>
        <w:rPr>
          <w:rFonts w:ascii="Arial Narrow" w:eastAsia="Arial Narrow" w:hAnsi="Arial Narrow" w:cs="Arial Narrow"/>
        </w:rPr>
      </w:pPr>
    </w:p>
    <w:p w14:paraId="5535C916" w14:textId="551CBBB4" w:rsidR="60D73A5A" w:rsidRDefault="60D73A5A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Koľko detekčných kamier úsekového merania je potrebných v prípade detegovania vozidiel obojsmernej cesty s jedným jazdným pruhom v každom smere (1+1) – v prípade cesty bez potreby riešenia križovania s inými cestami.</w:t>
      </w:r>
    </w:p>
    <w:p w14:paraId="08CE6F91" w14:textId="77777777" w:rsidR="00800119" w:rsidRPr="009C33FE" w:rsidRDefault="00800119" w:rsidP="5D043307">
      <w:pPr>
        <w:pStyle w:val="Odsekzoznamu"/>
        <w:rPr>
          <w:rFonts w:ascii="Arial Narrow" w:eastAsia="Arial Narrow" w:hAnsi="Arial Narrow" w:cs="Arial Narrow"/>
        </w:rPr>
      </w:pPr>
    </w:p>
    <w:p w14:paraId="347638BC" w14:textId="05AD5C61" w:rsidR="3D545F49" w:rsidRDefault="00800119" w:rsidP="00E837DD">
      <w:pPr>
        <w:pStyle w:val="Odsekzoznamu"/>
        <w:numPr>
          <w:ilvl w:val="0"/>
          <w:numId w:val="2"/>
        </w:numPr>
        <w:spacing w:after="0"/>
        <w:ind w:left="426" w:hanging="426"/>
        <w:contextualSpacing w:val="0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Aký je </w:t>
      </w:r>
      <w:r w:rsidR="34245E2C" w:rsidRPr="5D043307">
        <w:rPr>
          <w:rFonts w:ascii="Arial Narrow" w:eastAsia="Arial Narrow" w:hAnsi="Arial Narrow" w:cs="Arial Narrow"/>
        </w:rPr>
        <w:t xml:space="preserve">celkový </w:t>
      </w:r>
      <w:r w:rsidRPr="5D043307">
        <w:rPr>
          <w:rFonts w:ascii="Arial Narrow" w:eastAsia="Arial Narrow" w:hAnsi="Arial Narrow" w:cs="Arial Narrow"/>
        </w:rPr>
        <w:t xml:space="preserve">procesný model riešenia (počet zariadení, ich prepojenie, softvérové riešenie detegovania vozidla, ktoré odbočilo alebo sa pripojilo) pokrytia </w:t>
      </w:r>
      <w:r w:rsidR="58D90FE5" w:rsidRPr="5D043307">
        <w:rPr>
          <w:rFonts w:ascii="Arial Narrow" w:eastAsia="Arial Narrow" w:hAnsi="Arial Narrow" w:cs="Arial Narrow"/>
        </w:rPr>
        <w:t>úseku</w:t>
      </w:r>
      <w:r w:rsidRPr="5D043307">
        <w:rPr>
          <w:rFonts w:ascii="Arial Narrow" w:eastAsia="Arial Narrow" w:hAnsi="Arial Narrow" w:cs="Arial Narrow"/>
        </w:rPr>
        <w:t xml:space="preserve"> detekčnými kamerami úsekového meradla pri križovaní ciest a potrebe riešenia aj týchto pripojení/odbočení ciest? Je úsekové meradlo úradne certifikované aj na riešenie takýchto križovatiek?</w:t>
      </w:r>
    </w:p>
    <w:p w14:paraId="340DF746" w14:textId="41054AF6" w:rsidR="42384AA7" w:rsidRDefault="42384AA7" w:rsidP="00E837DD">
      <w:pPr>
        <w:spacing w:after="0"/>
        <w:jc w:val="both"/>
        <w:rPr>
          <w:rFonts w:ascii="Arial Narrow" w:eastAsia="Arial Narrow" w:hAnsi="Arial Narrow" w:cs="Arial Narrow"/>
        </w:rPr>
      </w:pPr>
    </w:p>
    <w:p w14:paraId="63C4B0CC" w14:textId="3E3567D6" w:rsidR="1B521B3B" w:rsidRDefault="1B521B3B" w:rsidP="00E837DD">
      <w:pPr>
        <w:pStyle w:val="Odsekzoznamu"/>
        <w:numPr>
          <w:ilvl w:val="0"/>
          <w:numId w:val="2"/>
        </w:numPr>
        <w:spacing w:after="0"/>
        <w:ind w:left="425" w:hanging="425"/>
        <w:contextualSpacing w:val="0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Aká je minimálna a maximálna dĺžka detegovaného úseku?</w:t>
      </w:r>
    </w:p>
    <w:p w14:paraId="49C6E9C8" w14:textId="2D403C41" w:rsidR="3D545F49" w:rsidRDefault="3D545F49" w:rsidP="5D043307">
      <w:pPr>
        <w:jc w:val="both"/>
        <w:rPr>
          <w:rFonts w:ascii="Arial Narrow" w:eastAsia="Arial Narrow" w:hAnsi="Arial Narrow" w:cs="Arial Narrow"/>
        </w:rPr>
      </w:pPr>
    </w:p>
    <w:p w14:paraId="41970DF9" w14:textId="6EE35B81" w:rsidR="00800119" w:rsidRPr="00800119" w:rsidRDefault="00800119" w:rsidP="5D043307">
      <w:pPr>
        <w:jc w:val="both"/>
        <w:rPr>
          <w:rFonts w:ascii="Arial Narrow" w:eastAsia="Arial Narrow" w:hAnsi="Arial Narrow" w:cs="Arial Narrow"/>
          <w:i/>
          <w:iCs/>
        </w:rPr>
      </w:pPr>
      <w:r w:rsidRPr="5D043307">
        <w:rPr>
          <w:rFonts w:ascii="Arial Narrow" w:eastAsia="Arial Narrow" w:hAnsi="Arial Narrow" w:cs="Arial Narrow"/>
          <w:i/>
          <w:iCs/>
        </w:rPr>
        <w:t xml:space="preserve">Vysvetlenie k nižšie uvedeným otázkam -  verejný obstarávateľ predpokladá umiestnenie detekčných kamier spolu s príslušenstvom na existujúce nosiče (stĺp elektrického vedenia alebo nosič s elektrickým zariadením - napr. verejné osvetlenie), pre ktoré platí maximálne dodatočné zaťaženie </w:t>
      </w:r>
      <w:r w:rsidR="005522A5" w:rsidRPr="005522A5">
        <w:rPr>
          <w:rFonts w:ascii="Arial Narrow" w:eastAsia="Arial Narrow" w:hAnsi="Arial Narrow" w:cs="Arial Narrow"/>
          <w:i/>
          <w:iCs/>
        </w:rPr>
        <w:t xml:space="preserve">do 25 kg pre jedno miesto osadenia max. </w:t>
      </w:r>
      <w:r w:rsidR="005522A5">
        <w:rPr>
          <w:rFonts w:ascii="Arial Narrow" w:eastAsia="Arial Narrow" w:hAnsi="Arial Narrow" w:cs="Arial Narrow"/>
          <w:i/>
          <w:iCs/>
        </w:rPr>
        <w:t>d</w:t>
      </w:r>
      <w:r w:rsidR="005522A5" w:rsidRPr="005522A5">
        <w:rPr>
          <w:rFonts w:ascii="Arial Narrow" w:eastAsia="Arial Narrow" w:hAnsi="Arial Narrow" w:cs="Arial Narrow"/>
          <w:i/>
          <w:iCs/>
        </w:rPr>
        <w:t>va pruhy, do 40 kg osadenia max. 4 pruhy (jeden nosič - stĺp) vrátane všetkého potrebného príslušenstva (bez batérie)</w:t>
      </w:r>
      <w:r w:rsidRPr="5D043307">
        <w:rPr>
          <w:rFonts w:ascii="Arial Narrow" w:eastAsia="Arial Narrow" w:hAnsi="Arial Narrow" w:cs="Arial Narrow"/>
          <w:i/>
          <w:iCs/>
        </w:rPr>
        <w:t>. Z uvedeného dôvodu potrebuje verejný obstarávateľ poznať technické parametre pre všetky komponenty, ktoré je potrebné osadiť na jeden nosič pre správne fungovanie celého úsekového meradla.</w:t>
      </w:r>
    </w:p>
    <w:p w14:paraId="213462C6" w14:textId="67ACE89A" w:rsidR="00A31465" w:rsidRPr="00800119" w:rsidRDefault="00D56821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lastRenderedPageBreak/>
        <w:t xml:space="preserve">Je </w:t>
      </w:r>
      <w:r w:rsidR="737FC2A8" w:rsidRPr="5D043307">
        <w:rPr>
          <w:rFonts w:ascii="Arial Narrow" w:eastAsia="Arial Narrow" w:hAnsi="Arial Narrow" w:cs="Arial Narrow"/>
        </w:rPr>
        <w:t xml:space="preserve">nevyhnutné </w:t>
      </w:r>
      <w:r w:rsidRPr="5D043307">
        <w:rPr>
          <w:rFonts w:ascii="Arial Narrow" w:eastAsia="Arial Narrow" w:hAnsi="Arial Narrow" w:cs="Arial Narrow"/>
        </w:rPr>
        <w:t>pre činnosť</w:t>
      </w:r>
      <w:r w:rsidR="00A31465" w:rsidRPr="5D043307">
        <w:rPr>
          <w:rFonts w:ascii="Arial Narrow" w:eastAsia="Arial Narrow" w:hAnsi="Arial Narrow" w:cs="Arial Narrow"/>
        </w:rPr>
        <w:t xml:space="preserve"> úsekového meradla </w:t>
      </w:r>
      <w:r w:rsidR="00A32007" w:rsidRPr="5D043307">
        <w:rPr>
          <w:rFonts w:ascii="Arial Narrow" w:eastAsia="Arial Narrow" w:hAnsi="Arial Narrow" w:cs="Arial Narrow"/>
        </w:rPr>
        <w:t>inštalovať</w:t>
      </w:r>
      <w:r w:rsidR="00A31465" w:rsidRPr="5D043307">
        <w:rPr>
          <w:rFonts w:ascii="Arial Narrow" w:eastAsia="Arial Narrow" w:hAnsi="Arial Narrow" w:cs="Arial Narrow"/>
        </w:rPr>
        <w:t xml:space="preserve"> okrem komponentov na nosičoch (</w:t>
      </w:r>
      <w:r w:rsidR="00A32007" w:rsidRPr="5D043307">
        <w:rPr>
          <w:rFonts w:ascii="Arial Narrow" w:eastAsia="Arial Narrow" w:hAnsi="Arial Narrow" w:cs="Arial Narrow"/>
        </w:rPr>
        <w:t>najmä detekčná kam</w:t>
      </w:r>
      <w:r w:rsidR="00800119" w:rsidRPr="5D043307">
        <w:rPr>
          <w:rFonts w:ascii="Arial Narrow" w:eastAsia="Arial Narrow" w:hAnsi="Arial Narrow" w:cs="Arial Narrow"/>
        </w:rPr>
        <w:t>e</w:t>
      </w:r>
      <w:r w:rsidR="00A32007" w:rsidRPr="5D043307">
        <w:rPr>
          <w:rFonts w:ascii="Arial Narrow" w:eastAsia="Arial Narrow" w:hAnsi="Arial Narrow" w:cs="Arial Narrow"/>
        </w:rPr>
        <w:t xml:space="preserve">ra, prísvit, </w:t>
      </w:r>
      <w:r w:rsidR="00A31465" w:rsidRPr="5D043307">
        <w:rPr>
          <w:rFonts w:ascii="Arial Narrow" w:eastAsia="Arial Narrow" w:hAnsi="Arial Narrow" w:cs="Arial Narrow"/>
        </w:rPr>
        <w:t xml:space="preserve">na vstupe a výstupe z úseku) aj </w:t>
      </w:r>
      <w:r w:rsidRPr="5D043307">
        <w:rPr>
          <w:rFonts w:ascii="Arial Narrow" w:eastAsia="Arial Narrow" w:hAnsi="Arial Narrow" w:cs="Arial Narrow"/>
        </w:rPr>
        <w:t xml:space="preserve">určitý </w:t>
      </w:r>
      <w:r w:rsidR="00F5201C" w:rsidRPr="5D043307">
        <w:rPr>
          <w:rFonts w:ascii="Arial Narrow" w:eastAsia="Arial Narrow" w:hAnsi="Arial Narrow" w:cs="Arial Narrow"/>
        </w:rPr>
        <w:t xml:space="preserve">komponent </w:t>
      </w:r>
      <w:r w:rsidRPr="5D043307">
        <w:rPr>
          <w:rFonts w:ascii="Arial Narrow" w:eastAsia="Arial Narrow" w:hAnsi="Arial Narrow" w:cs="Arial Narrow"/>
        </w:rPr>
        <w:t xml:space="preserve">(na komunikáciu) </w:t>
      </w:r>
      <w:r w:rsidR="00F5201C" w:rsidRPr="5D043307">
        <w:rPr>
          <w:rFonts w:ascii="Arial Narrow" w:eastAsia="Arial Narrow" w:hAnsi="Arial Narrow" w:cs="Arial Narrow"/>
        </w:rPr>
        <w:t xml:space="preserve">medzi nimi? </w:t>
      </w:r>
      <w:r w:rsidR="41C11C6E" w:rsidRPr="5D043307">
        <w:rPr>
          <w:rFonts w:ascii="Arial Narrow" w:eastAsia="Arial Narrow" w:hAnsi="Arial Narrow" w:cs="Arial Narrow"/>
        </w:rPr>
        <w:t>Ak áno, j</w:t>
      </w:r>
      <w:r w:rsidR="00F5201C" w:rsidRPr="5D043307">
        <w:rPr>
          <w:rFonts w:ascii="Arial Narrow" w:eastAsia="Arial Narrow" w:hAnsi="Arial Narrow" w:cs="Arial Narrow"/>
        </w:rPr>
        <w:t>e potrebné jeho inštalovanie na zem</w:t>
      </w:r>
      <w:r w:rsidRPr="5D043307">
        <w:rPr>
          <w:rFonts w:ascii="Arial Narrow" w:eastAsia="Arial Narrow" w:hAnsi="Arial Narrow" w:cs="Arial Narrow"/>
        </w:rPr>
        <w:t xml:space="preserve">i alebo </w:t>
      </w:r>
      <w:r w:rsidR="00F5201C" w:rsidRPr="5D043307">
        <w:rPr>
          <w:rFonts w:ascii="Arial Narrow" w:eastAsia="Arial Narrow" w:hAnsi="Arial Narrow" w:cs="Arial Narrow"/>
        </w:rPr>
        <w:t>vo výške na nosiči</w:t>
      </w:r>
      <w:r w:rsidR="00800119" w:rsidRPr="5D043307">
        <w:rPr>
          <w:rFonts w:ascii="Arial Narrow" w:eastAsia="Arial Narrow" w:hAnsi="Arial Narrow" w:cs="Arial Narrow"/>
        </w:rPr>
        <w:t xml:space="preserve"> (za splnenia vyššie uvedených predpokladov maximálneho zaťaženia)</w:t>
      </w:r>
      <w:r w:rsidR="00F5201C" w:rsidRPr="5D043307">
        <w:rPr>
          <w:rFonts w:ascii="Arial Narrow" w:eastAsia="Arial Narrow" w:hAnsi="Arial Narrow" w:cs="Arial Narrow"/>
        </w:rPr>
        <w:t>?</w:t>
      </w:r>
    </w:p>
    <w:p w14:paraId="61CDCEAD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771088CD" w14:textId="202EA3B3" w:rsidR="3D545F49" w:rsidRDefault="00B26D20" w:rsidP="00E837DD">
      <w:pPr>
        <w:pStyle w:val="Odsekzoznamu"/>
        <w:numPr>
          <w:ilvl w:val="0"/>
          <w:numId w:val="2"/>
        </w:numPr>
        <w:spacing w:after="0"/>
        <w:ind w:left="426" w:hanging="426"/>
        <w:contextualSpacing w:val="0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Pri potrebe osadenia viacerých detekčných kamier </w:t>
      </w:r>
      <w:r w:rsidR="00094636" w:rsidRPr="5D043307">
        <w:rPr>
          <w:rFonts w:ascii="Arial Narrow" w:eastAsia="Arial Narrow" w:hAnsi="Arial Narrow" w:cs="Arial Narrow"/>
        </w:rPr>
        <w:t xml:space="preserve">úsekového meradla </w:t>
      </w:r>
      <w:r w:rsidRPr="5D043307">
        <w:rPr>
          <w:rFonts w:ascii="Arial Narrow" w:eastAsia="Arial Narrow" w:hAnsi="Arial Narrow" w:cs="Arial Narrow"/>
        </w:rPr>
        <w:t xml:space="preserve">na dokumentovanie viacerých jazdných pruhov na ceste v rovnakom mieste je možné kameru inštalovať na rovnaký </w:t>
      </w:r>
      <w:r w:rsidR="4FA6069C" w:rsidRPr="5D043307">
        <w:rPr>
          <w:rFonts w:ascii="Arial Narrow" w:eastAsia="Arial Narrow" w:hAnsi="Arial Narrow" w:cs="Arial Narrow"/>
        </w:rPr>
        <w:t>nosič</w:t>
      </w:r>
      <w:r w:rsidRPr="5D043307">
        <w:rPr>
          <w:rFonts w:ascii="Arial Narrow" w:eastAsia="Arial Narrow" w:hAnsi="Arial Narrow" w:cs="Arial Narrow"/>
        </w:rPr>
        <w:t xml:space="preserve">? Aké sú požiadavky na </w:t>
      </w:r>
      <w:r w:rsidR="6D192C44" w:rsidRPr="5D043307">
        <w:rPr>
          <w:rFonts w:ascii="Arial Narrow" w:eastAsia="Arial Narrow" w:hAnsi="Arial Narrow" w:cs="Arial Narrow"/>
        </w:rPr>
        <w:t>nosič</w:t>
      </w:r>
      <w:r w:rsidRPr="5D043307">
        <w:rPr>
          <w:rFonts w:ascii="Arial Narrow" w:eastAsia="Arial Narrow" w:hAnsi="Arial Narrow" w:cs="Arial Narrow"/>
        </w:rPr>
        <w:t xml:space="preserve">, ak by </w:t>
      </w:r>
      <w:r w:rsidR="006115BE" w:rsidRPr="5D043307">
        <w:rPr>
          <w:rFonts w:ascii="Arial Narrow" w:eastAsia="Arial Narrow" w:hAnsi="Arial Narrow" w:cs="Arial Narrow"/>
        </w:rPr>
        <w:t>sa jednalo o</w:t>
      </w:r>
      <w:r w:rsidRPr="5D043307">
        <w:rPr>
          <w:rFonts w:ascii="Arial Narrow" w:eastAsia="Arial Narrow" w:hAnsi="Arial Narrow" w:cs="Arial Narrow"/>
        </w:rPr>
        <w:t xml:space="preserve"> existujúci kovový stĺp verejného osvetlenia alebo betónový nosič elektrického vedenia?</w:t>
      </w:r>
    </w:p>
    <w:p w14:paraId="011DBFA5" w14:textId="69962ECC" w:rsidR="42384AA7" w:rsidRDefault="42384AA7" w:rsidP="00E837DD">
      <w:pPr>
        <w:spacing w:after="0"/>
        <w:jc w:val="both"/>
        <w:rPr>
          <w:rFonts w:ascii="Arial Narrow" w:eastAsia="Arial Narrow" w:hAnsi="Arial Narrow" w:cs="Arial Narrow"/>
        </w:rPr>
      </w:pPr>
    </w:p>
    <w:p w14:paraId="07B62B7B" w14:textId="7F2FD0BB" w:rsidR="3CF67592" w:rsidRDefault="3CF67592" w:rsidP="3D545F49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Môžu byť detekčné kamery inštalované na stĺpoch elektrického vedenia? Bude mať vedenie elektrického prúdu vplyv na správne fungovanie detekčných kamier (napr. interferencie a pod</w:t>
      </w:r>
      <w:r w:rsidR="7ECE9224" w:rsidRPr="5D043307">
        <w:rPr>
          <w:rFonts w:ascii="Arial Narrow" w:eastAsia="Arial Narrow" w:hAnsi="Arial Narrow" w:cs="Arial Narrow"/>
        </w:rPr>
        <w:t>.</w:t>
      </w:r>
      <w:r w:rsidRPr="5D043307">
        <w:rPr>
          <w:rFonts w:ascii="Arial Narrow" w:eastAsia="Arial Narrow" w:hAnsi="Arial Narrow" w:cs="Arial Narrow"/>
        </w:rPr>
        <w:t>)?</w:t>
      </w:r>
    </w:p>
    <w:p w14:paraId="6BB9E253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414A8628" w14:textId="277678ED" w:rsidR="00783ED0" w:rsidRPr="002B335D" w:rsidRDefault="00783ED0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Môžu byť nosiče detekčných kamier </w:t>
      </w:r>
      <w:r w:rsidR="00094636" w:rsidRPr="5D043307">
        <w:rPr>
          <w:rFonts w:ascii="Arial Narrow" w:eastAsia="Arial Narrow" w:hAnsi="Arial Narrow" w:cs="Arial Narrow"/>
        </w:rPr>
        <w:t xml:space="preserve">úsekového meradla </w:t>
      </w:r>
      <w:r w:rsidRPr="5D043307">
        <w:rPr>
          <w:rFonts w:ascii="Arial Narrow" w:eastAsia="Arial Narrow" w:hAnsi="Arial Narrow" w:cs="Arial Narrow"/>
        </w:rPr>
        <w:t>osadené 4 metre od okraja snímaného priestoru za predpokladu, že požadovaný snímaný rozsah sú dva jazdné pruhy (šírka jedného pruhu cca 3,5 m)</w:t>
      </w:r>
      <w:r w:rsidR="550438BC" w:rsidRPr="5D043307">
        <w:rPr>
          <w:rFonts w:ascii="Arial Narrow" w:eastAsia="Arial Narrow" w:hAnsi="Arial Narrow" w:cs="Arial Narrow"/>
        </w:rPr>
        <w:t>, resp. Aký je maximálny kolmý odstup od krajnice cesty daného meraného úseku?</w:t>
      </w:r>
    </w:p>
    <w:p w14:paraId="70369AD0" w14:textId="5D3779F1" w:rsidR="0A1658E5" w:rsidRDefault="0A1658E5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Aký je maximálny možný dosah kamery, resp. aký je najvzdialenejší bod</w:t>
      </w:r>
      <w:r w:rsidR="0CCC8E82" w:rsidRPr="5D043307">
        <w:rPr>
          <w:rFonts w:ascii="Arial Narrow" w:eastAsia="Arial Narrow" w:hAnsi="Arial Narrow" w:cs="Arial Narrow"/>
        </w:rPr>
        <w:t xml:space="preserve"> (v metroch)</w:t>
      </w:r>
      <w:r w:rsidRPr="5D043307">
        <w:rPr>
          <w:rFonts w:ascii="Arial Narrow" w:eastAsia="Arial Narrow" w:hAnsi="Arial Narrow" w:cs="Arial Narrow"/>
        </w:rPr>
        <w:t xml:space="preserve">, </w:t>
      </w:r>
      <w:r w:rsidR="1F7C1F8C" w:rsidRPr="5D043307">
        <w:rPr>
          <w:rFonts w:ascii="Arial Narrow" w:eastAsia="Arial Narrow" w:hAnsi="Arial Narrow" w:cs="Arial Narrow"/>
        </w:rPr>
        <w:t xml:space="preserve">v </w:t>
      </w:r>
      <w:r w:rsidRPr="5D043307">
        <w:rPr>
          <w:rFonts w:ascii="Arial Narrow" w:eastAsia="Arial Narrow" w:hAnsi="Arial Narrow" w:cs="Arial Narrow"/>
        </w:rPr>
        <w:t>ktor</w:t>
      </w:r>
      <w:r w:rsidR="15C0EE75" w:rsidRPr="5D043307">
        <w:rPr>
          <w:rFonts w:ascii="Arial Narrow" w:eastAsia="Arial Narrow" w:hAnsi="Arial Narrow" w:cs="Arial Narrow"/>
        </w:rPr>
        <w:t>om</w:t>
      </w:r>
      <w:r w:rsidRPr="5D043307">
        <w:rPr>
          <w:rFonts w:ascii="Arial Narrow" w:eastAsia="Arial Narrow" w:hAnsi="Arial Narrow" w:cs="Arial Narrow"/>
        </w:rPr>
        <w:t xml:space="preserve"> ešte zariadenie dokáže </w:t>
      </w:r>
      <w:r w:rsidR="036E6540" w:rsidRPr="5D043307">
        <w:rPr>
          <w:rFonts w:ascii="Arial Narrow" w:eastAsia="Arial Narrow" w:hAnsi="Arial Narrow" w:cs="Arial Narrow"/>
        </w:rPr>
        <w:t>certifikovane detegovať porušenia?</w:t>
      </w:r>
    </w:p>
    <w:p w14:paraId="23DE523C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441609DC" w14:textId="77777777" w:rsidR="001855C4" w:rsidRPr="002B335D" w:rsidRDefault="00CB7648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Ak riešenie </w:t>
      </w:r>
      <w:r w:rsidR="00094636" w:rsidRPr="5D043307">
        <w:rPr>
          <w:rFonts w:ascii="Arial Narrow" w:eastAsia="Arial Narrow" w:hAnsi="Arial Narrow" w:cs="Arial Narrow"/>
        </w:rPr>
        <w:t xml:space="preserve">úsekového meradla </w:t>
      </w:r>
      <w:r w:rsidRPr="5D043307">
        <w:rPr>
          <w:rFonts w:ascii="Arial Narrow" w:eastAsia="Arial Narrow" w:hAnsi="Arial Narrow" w:cs="Arial Narrow"/>
        </w:rPr>
        <w:t>neponúka možnosť obojsmernej detekcie, p</w:t>
      </w:r>
      <w:r w:rsidR="001855C4" w:rsidRPr="5D043307">
        <w:rPr>
          <w:rFonts w:ascii="Arial Narrow" w:eastAsia="Arial Narrow" w:hAnsi="Arial Narrow" w:cs="Arial Narrow"/>
        </w:rPr>
        <w:t xml:space="preserve">redpokladá verejný obstarávateľ správne, že v prípade obojsmernej cesty s jedným jazdným pruhom v každom smere (1+1) je možné na jeden stĺp osadiť </w:t>
      </w:r>
      <w:r w:rsidRPr="5D043307">
        <w:rPr>
          <w:rFonts w:ascii="Arial Narrow" w:eastAsia="Arial Narrow" w:hAnsi="Arial Narrow" w:cs="Arial Narrow"/>
        </w:rPr>
        <w:t>obe detekčné kamery (pre odjazd a pre príjazd)</w:t>
      </w:r>
      <w:r w:rsidR="00C96893" w:rsidRPr="5D043307">
        <w:rPr>
          <w:rFonts w:ascii="Arial Narrow" w:eastAsia="Arial Narrow" w:hAnsi="Arial Narrow" w:cs="Arial Narrow"/>
        </w:rPr>
        <w:t>?</w:t>
      </w:r>
    </w:p>
    <w:p w14:paraId="52E56223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0BCF293E" w14:textId="4569BD5F" w:rsidR="00B26D20" w:rsidRDefault="00B26D20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Aká je maximálna hmotnosť jednej </w:t>
      </w:r>
      <w:r w:rsidR="00F310D8" w:rsidRPr="5D043307">
        <w:rPr>
          <w:rFonts w:ascii="Arial Narrow" w:eastAsia="Arial Narrow" w:hAnsi="Arial Narrow" w:cs="Arial Narrow"/>
        </w:rPr>
        <w:t>sady komponentov</w:t>
      </w:r>
      <w:r w:rsidR="00094636" w:rsidRPr="5D043307">
        <w:rPr>
          <w:rFonts w:ascii="Arial Narrow" w:eastAsia="Arial Narrow" w:hAnsi="Arial Narrow" w:cs="Arial Narrow"/>
        </w:rPr>
        <w:t xml:space="preserve"> úsekového meradla</w:t>
      </w:r>
      <w:r w:rsidR="00053042" w:rsidRPr="5D043307">
        <w:rPr>
          <w:rFonts w:ascii="Arial Narrow" w:eastAsia="Arial Narrow" w:hAnsi="Arial Narrow" w:cs="Arial Narrow"/>
        </w:rPr>
        <w:t xml:space="preserve"> spolu s potrebným </w:t>
      </w:r>
      <w:r w:rsidRPr="5D043307">
        <w:rPr>
          <w:rFonts w:ascii="Arial Narrow" w:eastAsia="Arial Narrow" w:hAnsi="Arial Narrow" w:cs="Arial Narrow"/>
        </w:rPr>
        <w:t>príslušenstv</w:t>
      </w:r>
      <w:r w:rsidR="00053042" w:rsidRPr="5D043307">
        <w:rPr>
          <w:rFonts w:ascii="Arial Narrow" w:eastAsia="Arial Narrow" w:hAnsi="Arial Narrow" w:cs="Arial Narrow"/>
        </w:rPr>
        <w:t>om</w:t>
      </w:r>
      <w:r w:rsidR="00F310D8" w:rsidRPr="5D043307">
        <w:rPr>
          <w:rFonts w:ascii="Arial Narrow" w:eastAsia="Arial Narrow" w:hAnsi="Arial Narrow" w:cs="Arial Narrow"/>
        </w:rPr>
        <w:t>, ktoré má byť umiestnené na jednom nosiči</w:t>
      </w:r>
      <w:r w:rsidR="00053042" w:rsidRPr="5D043307">
        <w:rPr>
          <w:rFonts w:ascii="Arial Narrow" w:eastAsia="Arial Narrow" w:hAnsi="Arial Narrow" w:cs="Arial Narrow"/>
        </w:rPr>
        <w:t>?</w:t>
      </w:r>
      <w:r w:rsidR="00A31465" w:rsidRPr="5D043307">
        <w:rPr>
          <w:rFonts w:ascii="Arial Narrow" w:eastAsia="Arial Narrow" w:hAnsi="Arial Narrow" w:cs="Arial Narrow"/>
        </w:rPr>
        <w:t xml:space="preserve"> Jedná sa o kompaktné riešenie</w:t>
      </w:r>
      <w:r w:rsidR="75821D4C" w:rsidRPr="5D043307">
        <w:rPr>
          <w:rFonts w:ascii="Arial Narrow" w:eastAsia="Arial Narrow" w:hAnsi="Arial Narrow" w:cs="Arial Narrow"/>
        </w:rPr>
        <w:t xml:space="preserve"> zložené z jedného komponentu obsahujúce všetky časti zariadenia</w:t>
      </w:r>
      <w:r w:rsidR="00A31465" w:rsidRPr="5D043307">
        <w:rPr>
          <w:rFonts w:ascii="Arial Narrow" w:eastAsia="Arial Narrow" w:hAnsi="Arial Narrow" w:cs="Arial Narrow"/>
        </w:rPr>
        <w:t xml:space="preserve"> (</w:t>
      </w:r>
      <w:proofErr w:type="spellStart"/>
      <w:r w:rsidR="00A31465" w:rsidRPr="5D043307">
        <w:rPr>
          <w:rFonts w:ascii="Arial Narrow" w:eastAsia="Arial Narrow" w:hAnsi="Arial Narrow" w:cs="Arial Narrow"/>
        </w:rPr>
        <w:t>all</w:t>
      </w:r>
      <w:proofErr w:type="spellEnd"/>
      <w:r w:rsidR="00A31465" w:rsidRPr="5D043307">
        <w:rPr>
          <w:rFonts w:ascii="Arial Narrow" w:eastAsia="Arial Narrow" w:hAnsi="Arial Narrow" w:cs="Arial Narrow"/>
        </w:rPr>
        <w:t xml:space="preserve"> in </w:t>
      </w:r>
      <w:proofErr w:type="spellStart"/>
      <w:r w:rsidR="00A31465" w:rsidRPr="5D043307">
        <w:rPr>
          <w:rFonts w:ascii="Arial Narrow" w:eastAsia="Arial Narrow" w:hAnsi="Arial Narrow" w:cs="Arial Narrow"/>
        </w:rPr>
        <w:t>one</w:t>
      </w:r>
      <w:proofErr w:type="spellEnd"/>
      <w:r w:rsidR="00A31465" w:rsidRPr="5D043307">
        <w:rPr>
          <w:rFonts w:ascii="Arial Narrow" w:eastAsia="Arial Narrow" w:hAnsi="Arial Narrow" w:cs="Arial Narrow"/>
        </w:rPr>
        <w:t xml:space="preserve">)? </w:t>
      </w:r>
      <w:r w:rsidR="667BBCAB" w:rsidRPr="5D043307">
        <w:rPr>
          <w:rFonts w:ascii="Arial Narrow" w:eastAsia="Arial Narrow" w:hAnsi="Arial Narrow" w:cs="Arial Narrow"/>
        </w:rPr>
        <w:t>P</w:t>
      </w:r>
      <w:r w:rsidR="00A31465" w:rsidRPr="5D043307">
        <w:rPr>
          <w:rFonts w:ascii="Arial Narrow" w:eastAsia="Arial Narrow" w:hAnsi="Arial Narrow" w:cs="Arial Narrow"/>
        </w:rPr>
        <w:t>opíšte hmotnosť každého komponentu</w:t>
      </w:r>
      <w:r w:rsidR="0F7C29EE" w:rsidRPr="5D043307">
        <w:rPr>
          <w:rFonts w:ascii="Arial Narrow" w:eastAsia="Arial Narrow" w:hAnsi="Arial Narrow" w:cs="Arial Narrow"/>
        </w:rPr>
        <w:t xml:space="preserve"> </w:t>
      </w:r>
      <w:r w:rsidR="16C09402" w:rsidRPr="5D043307">
        <w:rPr>
          <w:rFonts w:ascii="Arial Narrow" w:eastAsia="Arial Narrow" w:hAnsi="Arial Narrow" w:cs="Arial Narrow"/>
        </w:rPr>
        <w:t xml:space="preserve">(napr. káble, skrutky, držiaky, </w:t>
      </w:r>
      <w:proofErr w:type="spellStart"/>
      <w:r w:rsidR="16C09402" w:rsidRPr="5D043307">
        <w:rPr>
          <w:rFonts w:ascii="Arial Narrow" w:eastAsia="Arial Narrow" w:hAnsi="Arial Narrow" w:cs="Arial Narrow"/>
        </w:rPr>
        <w:t>infra</w:t>
      </w:r>
      <w:proofErr w:type="spellEnd"/>
      <w:r w:rsidR="16C09402" w:rsidRPr="5D043307">
        <w:rPr>
          <w:rFonts w:ascii="Arial Narrow" w:eastAsia="Arial Narrow" w:hAnsi="Arial Narrow" w:cs="Arial Narrow"/>
        </w:rPr>
        <w:t xml:space="preserve"> prísvit, modem, ochranné sklo)</w:t>
      </w:r>
      <w:r w:rsidR="00A31465" w:rsidRPr="5D043307">
        <w:rPr>
          <w:rFonts w:ascii="Arial Narrow" w:eastAsia="Arial Narrow" w:hAnsi="Arial Narrow" w:cs="Arial Narrow"/>
        </w:rPr>
        <w:t>.</w:t>
      </w:r>
    </w:p>
    <w:p w14:paraId="07547A01" w14:textId="77777777" w:rsidR="00F310D8" w:rsidRPr="00F310D8" w:rsidRDefault="00F310D8" w:rsidP="5D043307">
      <w:pPr>
        <w:pStyle w:val="Odsekzoznamu"/>
        <w:rPr>
          <w:rFonts w:ascii="Arial Narrow" w:eastAsia="Arial Narrow" w:hAnsi="Arial Narrow" w:cs="Arial Narrow"/>
        </w:rPr>
      </w:pPr>
    </w:p>
    <w:p w14:paraId="0EC8A2B3" w14:textId="3A71CC36" w:rsidR="00094636" w:rsidRDefault="00094636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Aké sú rozmery jednej sady komponentov systému úsekového meradla, ktoré je potrebné osadiť na jeden stĺp?</w:t>
      </w:r>
      <w:r w:rsidR="00BF73DC" w:rsidRPr="5D043307">
        <w:rPr>
          <w:rFonts w:ascii="Arial Narrow" w:eastAsia="Arial Narrow" w:hAnsi="Arial Narrow" w:cs="Arial Narrow"/>
        </w:rPr>
        <w:t xml:space="preserve"> </w:t>
      </w:r>
      <w:r w:rsidR="1B8DDCD4" w:rsidRPr="5D043307">
        <w:rPr>
          <w:rFonts w:ascii="Arial Narrow" w:eastAsia="Arial Narrow" w:hAnsi="Arial Narrow" w:cs="Arial Narrow"/>
        </w:rPr>
        <w:t>P</w:t>
      </w:r>
      <w:r w:rsidR="00BF73DC" w:rsidRPr="5D043307">
        <w:rPr>
          <w:rFonts w:ascii="Arial Narrow" w:eastAsia="Arial Narrow" w:hAnsi="Arial Narrow" w:cs="Arial Narrow"/>
        </w:rPr>
        <w:t>opíšte rozmery každého komponentu.</w:t>
      </w:r>
    </w:p>
    <w:p w14:paraId="5043CB0F" w14:textId="77777777" w:rsidR="00A31465" w:rsidRPr="00A31465" w:rsidRDefault="00A31465" w:rsidP="5D043307">
      <w:pPr>
        <w:pStyle w:val="Odsekzoznamu"/>
        <w:rPr>
          <w:rFonts w:ascii="Arial Narrow" w:eastAsia="Arial Narrow" w:hAnsi="Arial Narrow" w:cs="Arial Narrow"/>
        </w:rPr>
      </w:pPr>
    </w:p>
    <w:p w14:paraId="69EDD33E" w14:textId="2EBAFCA7" w:rsidR="00A31465" w:rsidRDefault="00A31465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Aká je priemerná spotreba</w:t>
      </w:r>
      <w:r w:rsidR="34E0D042" w:rsidRPr="5D043307">
        <w:rPr>
          <w:rFonts w:ascii="Arial Narrow" w:eastAsia="Arial Narrow" w:hAnsi="Arial Narrow" w:cs="Arial Narrow"/>
        </w:rPr>
        <w:t xml:space="preserve"> elektrickej energie (vo wattoch)</w:t>
      </w:r>
      <w:r w:rsidRPr="5D043307">
        <w:rPr>
          <w:rFonts w:ascii="Arial Narrow" w:eastAsia="Arial Narrow" w:hAnsi="Arial Narrow" w:cs="Arial Narrow"/>
        </w:rPr>
        <w:t xml:space="preserve"> všetk</w:t>
      </w:r>
      <w:r w:rsidR="10BC0F1C" w:rsidRPr="5D043307">
        <w:rPr>
          <w:rFonts w:ascii="Arial Narrow" w:eastAsia="Arial Narrow" w:hAnsi="Arial Narrow" w:cs="Arial Narrow"/>
        </w:rPr>
        <w:t>ých</w:t>
      </w:r>
      <w:r w:rsidRPr="5D043307">
        <w:rPr>
          <w:rFonts w:ascii="Arial Narrow" w:eastAsia="Arial Narrow" w:hAnsi="Arial Narrow" w:cs="Arial Narrow"/>
        </w:rPr>
        <w:t xml:space="preserve"> komponenty úsekového meradla </w:t>
      </w:r>
      <w:r w:rsidR="284CD082" w:rsidRPr="5D043307">
        <w:rPr>
          <w:rFonts w:ascii="Arial Narrow" w:eastAsia="Arial Narrow" w:hAnsi="Arial Narrow" w:cs="Arial Narrow"/>
        </w:rPr>
        <w:t>potrebn</w:t>
      </w:r>
      <w:r w:rsidR="2C9A6485" w:rsidRPr="5D043307">
        <w:rPr>
          <w:rFonts w:ascii="Arial Narrow" w:eastAsia="Arial Narrow" w:hAnsi="Arial Narrow" w:cs="Arial Narrow"/>
        </w:rPr>
        <w:t>ých</w:t>
      </w:r>
      <w:r w:rsidR="284CD082" w:rsidRPr="5D043307">
        <w:rPr>
          <w:rFonts w:ascii="Arial Narrow" w:eastAsia="Arial Narrow" w:hAnsi="Arial Narrow" w:cs="Arial Narrow"/>
        </w:rPr>
        <w:t xml:space="preserve"> na dokumentovanie dvoch jazdných pruhov v obojsmernej premávke (1+1)</w:t>
      </w:r>
      <w:r w:rsidRPr="5D043307">
        <w:rPr>
          <w:rFonts w:ascii="Arial Narrow" w:eastAsia="Arial Narrow" w:hAnsi="Arial Narrow" w:cs="Arial Narrow"/>
        </w:rPr>
        <w:t xml:space="preserve">? Je rozdielna spotreba </w:t>
      </w:r>
      <w:r w:rsidR="488464E1" w:rsidRPr="5D043307">
        <w:rPr>
          <w:rFonts w:ascii="Arial Narrow" w:eastAsia="Arial Narrow" w:hAnsi="Arial Narrow" w:cs="Arial Narrow"/>
        </w:rPr>
        <w:t xml:space="preserve">elektrickej </w:t>
      </w:r>
      <w:r w:rsidRPr="5D043307">
        <w:rPr>
          <w:rFonts w:ascii="Arial Narrow" w:eastAsia="Arial Narrow" w:hAnsi="Arial Narrow" w:cs="Arial Narrow"/>
        </w:rPr>
        <w:t>energie ak sa jedná o úvodné alebo koncové kamery?</w:t>
      </w:r>
      <w:r w:rsidR="48FA5DE9" w:rsidRPr="5D043307">
        <w:rPr>
          <w:rFonts w:ascii="Arial Narrow" w:eastAsia="Arial Narrow" w:hAnsi="Arial Narrow" w:cs="Arial Narrow"/>
        </w:rPr>
        <w:t xml:space="preserve"> </w:t>
      </w:r>
    </w:p>
    <w:p w14:paraId="07459315" w14:textId="77777777" w:rsidR="00F310D8" w:rsidRPr="00A32007" w:rsidRDefault="00F310D8" w:rsidP="5D043307">
      <w:pPr>
        <w:pStyle w:val="Odsekzoznamu"/>
        <w:rPr>
          <w:rFonts w:ascii="Arial Narrow" w:eastAsia="Arial Narrow" w:hAnsi="Arial Narrow" w:cs="Arial Narrow"/>
          <w:i/>
          <w:iCs/>
        </w:rPr>
      </w:pPr>
    </w:p>
    <w:p w14:paraId="675F7977" w14:textId="5394FA50" w:rsidR="00B65493" w:rsidRPr="002B335D" w:rsidRDefault="00C96893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Aký je presný výstupný formát merania</w:t>
      </w:r>
      <w:r w:rsidR="00094636" w:rsidRPr="5D043307">
        <w:rPr>
          <w:rFonts w:ascii="Arial Narrow" w:eastAsia="Arial Narrow" w:hAnsi="Arial Narrow" w:cs="Arial Narrow"/>
        </w:rPr>
        <w:t xml:space="preserve"> úsekovým meradlom</w:t>
      </w:r>
      <w:r w:rsidR="00B93209" w:rsidRPr="5D043307">
        <w:rPr>
          <w:rFonts w:ascii="Arial Narrow" w:eastAsia="Arial Narrow" w:hAnsi="Arial Narrow" w:cs="Arial Narrow"/>
        </w:rPr>
        <w:t xml:space="preserve">, ktoré údaje sú </w:t>
      </w:r>
      <w:r w:rsidR="00B65493" w:rsidRPr="5D043307">
        <w:rPr>
          <w:rFonts w:ascii="Arial Narrow" w:eastAsia="Arial Narrow" w:hAnsi="Arial Narrow" w:cs="Arial Narrow"/>
        </w:rPr>
        <w:t>zobrazené priamo v obrazovom zázname</w:t>
      </w:r>
      <w:r w:rsidR="421DCE7D" w:rsidRPr="5D043307">
        <w:rPr>
          <w:rFonts w:ascii="Arial Narrow" w:eastAsia="Arial Narrow" w:hAnsi="Arial Narrow" w:cs="Arial Narrow"/>
        </w:rPr>
        <w:t xml:space="preserve"> (iba ak sú zobrazené nad rámec údajov podľa prílohy č. 34 k vyhláške č. 161/2019 Z. z.)</w:t>
      </w:r>
      <w:r w:rsidR="00B65493" w:rsidRPr="5D043307">
        <w:rPr>
          <w:rFonts w:ascii="Arial Narrow" w:eastAsia="Arial Narrow" w:hAnsi="Arial Narrow" w:cs="Arial Narrow"/>
        </w:rPr>
        <w:t xml:space="preserve"> a ktoré sú pridané ako </w:t>
      </w:r>
      <w:proofErr w:type="spellStart"/>
      <w:r w:rsidR="00B65493" w:rsidRPr="5D043307">
        <w:rPr>
          <w:rFonts w:ascii="Arial Narrow" w:eastAsia="Arial Narrow" w:hAnsi="Arial Narrow" w:cs="Arial Narrow"/>
        </w:rPr>
        <w:t>meta</w:t>
      </w:r>
      <w:proofErr w:type="spellEnd"/>
      <w:r w:rsidR="00B65493" w:rsidRPr="5D043307">
        <w:rPr>
          <w:rFonts w:ascii="Arial Narrow" w:eastAsia="Arial Narrow" w:hAnsi="Arial Narrow" w:cs="Arial Narrow"/>
        </w:rPr>
        <w:t xml:space="preserve"> dáta k obrazovému záznamu</w:t>
      </w:r>
      <w:r w:rsidR="00A31465" w:rsidRPr="5D043307">
        <w:rPr>
          <w:rFonts w:ascii="Arial Narrow" w:eastAsia="Arial Narrow" w:hAnsi="Arial Narrow" w:cs="Arial Narrow"/>
        </w:rPr>
        <w:t>?</w:t>
      </w:r>
    </w:p>
    <w:p w14:paraId="6537F28F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362BE455" w14:textId="77777777" w:rsidR="00EC7CEB" w:rsidRPr="002B335D" w:rsidRDefault="00B65493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Aký je odporúčaný počet fotografií</w:t>
      </w:r>
      <w:r w:rsidR="00EC7CEB" w:rsidRPr="5D043307">
        <w:rPr>
          <w:rFonts w:ascii="Arial Narrow" w:eastAsia="Arial Narrow" w:hAnsi="Arial Narrow" w:cs="Arial Narrow"/>
        </w:rPr>
        <w:t xml:space="preserve"> </w:t>
      </w:r>
      <w:r w:rsidR="00094636" w:rsidRPr="5D043307">
        <w:rPr>
          <w:rFonts w:ascii="Arial Narrow" w:eastAsia="Arial Narrow" w:hAnsi="Arial Narrow" w:cs="Arial Narrow"/>
        </w:rPr>
        <w:t xml:space="preserve">úsekového meradla </w:t>
      </w:r>
      <w:r w:rsidR="00EC7CEB" w:rsidRPr="5D043307">
        <w:rPr>
          <w:rFonts w:ascii="Arial Narrow" w:eastAsia="Arial Narrow" w:hAnsi="Arial Narrow" w:cs="Arial Narrow"/>
        </w:rPr>
        <w:t>pre vyhodnotenie prejazdu ako porušenia pravidiel?</w:t>
      </w:r>
    </w:p>
    <w:p w14:paraId="6DFB9E20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7AC276CE" w14:textId="7F92BD2F" w:rsidR="00A31465" w:rsidRDefault="00A31465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</w:t>
      </w:r>
      <w:r w:rsidR="00EC7CEB" w:rsidRPr="5D043307">
        <w:rPr>
          <w:rFonts w:ascii="Arial Narrow" w:eastAsia="Arial Narrow" w:hAnsi="Arial Narrow" w:cs="Arial Narrow"/>
        </w:rPr>
        <w:t xml:space="preserve">ká je veľkosť </w:t>
      </w:r>
      <w:r w:rsidR="0378E94C" w:rsidRPr="5D043307">
        <w:rPr>
          <w:rFonts w:ascii="Arial Narrow" w:eastAsia="Arial Narrow" w:hAnsi="Arial Narrow" w:cs="Arial Narrow"/>
        </w:rPr>
        <w:t xml:space="preserve">v MB </w:t>
      </w:r>
      <w:r w:rsidR="00EC7CEB" w:rsidRPr="5D043307">
        <w:rPr>
          <w:rFonts w:ascii="Arial Narrow" w:eastAsia="Arial Narrow" w:hAnsi="Arial Narrow" w:cs="Arial Narrow"/>
        </w:rPr>
        <w:t xml:space="preserve">celého záznamu </w:t>
      </w:r>
      <w:r w:rsidR="00094636" w:rsidRPr="5D043307">
        <w:rPr>
          <w:rFonts w:ascii="Arial Narrow" w:eastAsia="Arial Narrow" w:hAnsi="Arial Narrow" w:cs="Arial Narrow"/>
        </w:rPr>
        <w:t xml:space="preserve">úsekového meradla </w:t>
      </w:r>
      <w:r w:rsidR="00EC7CEB" w:rsidRPr="5D043307">
        <w:rPr>
          <w:rFonts w:ascii="Arial Narrow" w:eastAsia="Arial Narrow" w:hAnsi="Arial Narrow" w:cs="Arial Narrow"/>
        </w:rPr>
        <w:t>v prípade, ak</w:t>
      </w:r>
      <w:r w:rsidRPr="5D043307">
        <w:rPr>
          <w:rFonts w:ascii="Arial Narrow" w:eastAsia="Arial Narrow" w:hAnsi="Arial Narrow" w:cs="Arial Narrow"/>
        </w:rPr>
        <w:t xml:space="preserve"> je zistené porušenie pravidiel?</w:t>
      </w:r>
      <w:r w:rsidR="00EC7CEB" w:rsidRPr="5D043307">
        <w:rPr>
          <w:rFonts w:ascii="Arial Narrow" w:eastAsia="Arial Narrow" w:hAnsi="Arial Narrow" w:cs="Arial Narrow"/>
        </w:rPr>
        <w:t xml:space="preserve"> </w:t>
      </w:r>
    </w:p>
    <w:p w14:paraId="70DF9E56" w14:textId="77777777" w:rsidR="00A31465" w:rsidRPr="00A31465" w:rsidRDefault="00A31465" w:rsidP="5D043307">
      <w:pPr>
        <w:pStyle w:val="Odsekzoznamu"/>
        <w:rPr>
          <w:rFonts w:ascii="Arial Narrow" w:eastAsia="Arial Narrow" w:hAnsi="Arial Narrow" w:cs="Arial Narrow"/>
        </w:rPr>
      </w:pPr>
    </w:p>
    <w:p w14:paraId="4F054997" w14:textId="4EF0F1D9" w:rsidR="00B65493" w:rsidRPr="002B335D" w:rsidRDefault="00EC7CEB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Aká je veľkosť </w:t>
      </w:r>
      <w:r w:rsidR="17F1E81C" w:rsidRPr="5D043307">
        <w:rPr>
          <w:rFonts w:ascii="Arial Narrow" w:eastAsia="Arial Narrow" w:hAnsi="Arial Narrow" w:cs="Arial Narrow"/>
        </w:rPr>
        <w:t xml:space="preserve">v MB </w:t>
      </w:r>
      <w:r w:rsidRPr="5D043307">
        <w:rPr>
          <w:rFonts w:ascii="Arial Narrow" w:eastAsia="Arial Narrow" w:hAnsi="Arial Narrow" w:cs="Arial Narrow"/>
        </w:rPr>
        <w:t>záznam</w:t>
      </w:r>
      <w:r w:rsidR="00007934" w:rsidRPr="5D043307">
        <w:rPr>
          <w:rFonts w:ascii="Arial Narrow" w:eastAsia="Arial Narrow" w:hAnsi="Arial Narrow" w:cs="Arial Narrow"/>
        </w:rPr>
        <w:t>u</w:t>
      </w:r>
      <w:r w:rsidRPr="5D043307">
        <w:rPr>
          <w:rFonts w:ascii="Arial Narrow" w:eastAsia="Arial Narrow" w:hAnsi="Arial Narrow" w:cs="Arial Narrow"/>
        </w:rPr>
        <w:t xml:space="preserve"> v prípade nezistenia porušenia, teda len prejazdu?</w:t>
      </w:r>
    </w:p>
    <w:p w14:paraId="44E871BC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458EF80A" w14:textId="77777777" w:rsidR="00FF1D5E" w:rsidRPr="002B335D" w:rsidRDefault="00094636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Ktorá/é detekčn</w:t>
      </w:r>
      <w:r w:rsidR="00A31465" w:rsidRPr="5D043307">
        <w:rPr>
          <w:rFonts w:ascii="Arial Narrow" w:eastAsia="Arial Narrow" w:hAnsi="Arial Narrow" w:cs="Arial Narrow"/>
        </w:rPr>
        <w:t>á/</w:t>
      </w:r>
      <w:r w:rsidRPr="5D043307">
        <w:rPr>
          <w:rFonts w:ascii="Arial Narrow" w:eastAsia="Arial Narrow" w:hAnsi="Arial Narrow" w:cs="Arial Narrow"/>
        </w:rPr>
        <w:t>é kamer</w:t>
      </w:r>
      <w:r w:rsidR="00A31465" w:rsidRPr="5D043307">
        <w:rPr>
          <w:rFonts w:ascii="Arial Narrow" w:eastAsia="Arial Narrow" w:hAnsi="Arial Narrow" w:cs="Arial Narrow"/>
        </w:rPr>
        <w:t>a/</w:t>
      </w:r>
      <w:r w:rsidRPr="5D043307">
        <w:rPr>
          <w:rFonts w:ascii="Arial Narrow" w:eastAsia="Arial Narrow" w:hAnsi="Arial Narrow" w:cs="Arial Narrow"/>
        </w:rPr>
        <w:t>y</w:t>
      </w:r>
      <w:r w:rsidR="006C5319" w:rsidRPr="5D043307">
        <w:rPr>
          <w:rFonts w:ascii="Arial Narrow" w:eastAsia="Arial Narrow" w:hAnsi="Arial Narrow" w:cs="Arial Narrow"/>
        </w:rPr>
        <w:t xml:space="preserve"> (pri štandardnej zostave min. dvoch detekčných kamier)</w:t>
      </w:r>
      <w:r w:rsidRPr="5D043307">
        <w:rPr>
          <w:rFonts w:ascii="Arial Narrow" w:eastAsia="Arial Narrow" w:hAnsi="Arial Narrow" w:cs="Arial Narrow"/>
        </w:rPr>
        <w:t xml:space="preserve"> úsekového meradla zasiela</w:t>
      </w:r>
      <w:r w:rsidR="00A31465" w:rsidRPr="5D043307">
        <w:rPr>
          <w:rFonts w:ascii="Arial Narrow" w:eastAsia="Arial Narrow" w:hAnsi="Arial Narrow" w:cs="Arial Narrow"/>
        </w:rPr>
        <w:t>/</w:t>
      </w:r>
      <w:proofErr w:type="spellStart"/>
      <w:r w:rsidRPr="5D043307">
        <w:rPr>
          <w:rFonts w:ascii="Arial Narrow" w:eastAsia="Arial Narrow" w:hAnsi="Arial Narrow" w:cs="Arial Narrow"/>
        </w:rPr>
        <w:t>jú</w:t>
      </w:r>
      <w:proofErr w:type="spellEnd"/>
      <w:r w:rsidRPr="5D043307">
        <w:rPr>
          <w:rFonts w:ascii="Arial Narrow" w:eastAsia="Arial Narrow" w:hAnsi="Arial Narrow" w:cs="Arial Narrow"/>
        </w:rPr>
        <w:t xml:space="preserve"> d</w:t>
      </w:r>
      <w:r w:rsidR="00B65493" w:rsidRPr="5D043307">
        <w:rPr>
          <w:rFonts w:ascii="Arial Narrow" w:eastAsia="Arial Narrow" w:hAnsi="Arial Narrow" w:cs="Arial Narrow"/>
        </w:rPr>
        <w:t xml:space="preserve">o centra </w:t>
      </w:r>
      <w:r w:rsidR="006C5319" w:rsidRPr="5D043307">
        <w:rPr>
          <w:rFonts w:ascii="Arial Narrow" w:eastAsia="Arial Narrow" w:hAnsi="Arial Narrow" w:cs="Arial Narrow"/>
        </w:rPr>
        <w:t xml:space="preserve">požadované </w:t>
      </w:r>
      <w:r w:rsidR="00B65493" w:rsidRPr="5D043307">
        <w:rPr>
          <w:rFonts w:ascii="Arial Narrow" w:eastAsia="Arial Narrow" w:hAnsi="Arial Narrow" w:cs="Arial Narrow"/>
        </w:rPr>
        <w:t>dát</w:t>
      </w:r>
      <w:r w:rsidR="006C5319" w:rsidRPr="5D043307">
        <w:rPr>
          <w:rFonts w:ascii="Arial Narrow" w:eastAsia="Arial Narrow" w:hAnsi="Arial Narrow" w:cs="Arial Narrow"/>
        </w:rPr>
        <w:t>a o prejazde (</w:t>
      </w:r>
      <w:r w:rsidR="00B65493" w:rsidRPr="5D043307">
        <w:rPr>
          <w:rFonts w:ascii="Arial Narrow" w:eastAsia="Arial Narrow" w:hAnsi="Arial Narrow" w:cs="Arial Narrow"/>
        </w:rPr>
        <w:t>z koncovej</w:t>
      </w:r>
      <w:r w:rsidR="006C5319" w:rsidRPr="5D043307">
        <w:rPr>
          <w:rFonts w:ascii="Arial Narrow" w:eastAsia="Arial Narrow" w:hAnsi="Arial Narrow" w:cs="Arial Narrow"/>
        </w:rPr>
        <w:t>, z prvej alebo oboch</w:t>
      </w:r>
      <w:r w:rsidR="00007934" w:rsidRPr="5D043307">
        <w:rPr>
          <w:rFonts w:ascii="Arial Narrow" w:eastAsia="Arial Narrow" w:hAnsi="Arial Narrow" w:cs="Arial Narrow"/>
        </w:rPr>
        <w:t>/viacerých</w:t>
      </w:r>
      <w:r w:rsidR="00B65493" w:rsidRPr="5D043307">
        <w:rPr>
          <w:rFonts w:ascii="Arial Narrow" w:eastAsia="Arial Narrow" w:hAnsi="Arial Narrow" w:cs="Arial Narrow"/>
        </w:rPr>
        <w:t xml:space="preserve"> kam</w:t>
      </w:r>
      <w:r w:rsidR="006C5319" w:rsidRPr="5D043307">
        <w:rPr>
          <w:rFonts w:ascii="Arial Narrow" w:eastAsia="Arial Narrow" w:hAnsi="Arial Narrow" w:cs="Arial Narrow"/>
        </w:rPr>
        <w:t>ie</w:t>
      </w:r>
      <w:r w:rsidR="00B65493" w:rsidRPr="5D043307">
        <w:rPr>
          <w:rFonts w:ascii="Arial Narrow" w:eastAsia="Arial Narrow" w:hAnsi="Arial Narrow" w:cs="Arial Narrow"/>
        </w:rPr>
        <w:t>r</w:t>
      </w:r>
      <w:r w:rsidR="006C5319" w:rsidRPr="5D043307">
        <w:rPr>
          <w:rFonts w:ascii="Arial Narrow" w:eastAsia="Arial Narrow" w:hAnsi="Arial Narrow" w:cs="Arial Narrow"/>
        </w:rPr>
        <w:t>)</w:t>
      </w:r>
      <w:r w:rsidR="00B65493" w:rsidRPr="5D043307">
        <w:rPr>
          <w:rFonts w:ascii="Arial Narrow" w:eastAsia="Arial Narrow" w:hAnsi="Arial Narrow" w:cs="Arial Narrow"/>
        </w:rPr>
        <w:t>?</w:t>
      </w:r>
    </w:p>
    <w:p w14:paraId="144A5D23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292ECF3F" w14:textId="17073D15" w:rsidR="005074B3" w:rsidRPr="002B335D" w:rsidRDefault="00B65493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Akým spôsobom deklaruje hospodársky subjekt hodnovern</w:t>
      </w:r>
      <w:r w:rsidR="005074B3" w:rsidRPr="5D043307">
        <w:rPr>
          <w:rFonts w:ascii="Arial Narrow" w:eastAsia="Arial Narrow" w:hAnsi="Arial Narrow" w:cs="Arial Narrow"/>
        </w:rPr>
        <w:t xml:space="preserve">osť dôkazného materiálu, t. j. že </w:t>
      </w:r>
      <w:r w:rsidR="00D73390" w:rsidRPr="5D043307">
        <w:rPr>
          <w:rFonts w:ascii="Arial Narrow" w:eastAsia="Arial Narrow" w:hAnsi="Arial Narrow" w:cs="Arial Narrow"/>
        </w:rPr>
        <w:t>nedošlo k zásahu, úprave dôkazu</w:t>
      </w:r>
      <w:r w:rsidR="006C5319" w:rsidRPr="5D043307">
        <w:rPr>
          <w:rFonts w:ascii="Arial Narrow" w:eastAsia="Arial Narrow" w:hAnsi="Arial Narrow" w:cs="Arial Narrow"/>
        </w:rPr>
        <w:t xml:space="preserve"> vyhotoveným úsekovým meradlom</w:t>
      </w:r>
      <w:r w:rsidR="00A31465" w:rsidRPr="5D043307">
        <w:rPr>
          <w:rFonts w:ascii="Arial Narrow" w:eastAsia="Arial Narrow" w:hAnsi="Arial Narrow" w:cs="Arial Narrow"/>
        </w:rPr>
        <w:t xml:space="preserve"> (</w:t>
      </w:r>
      <w:r w:rsidR="693314CE" w:rsidRPr="5D043307">
        <w:rPr>
          <w:rFonts w:ascii="Arial Narrow" w:eastAsia="Arial Narrow" w:hAnsi="Arial Narrow" w:cs="Arial Narrow"/>
        </w:rPr>
        <w:t>špecifikovať napr. elektronické p</w:t>
      </w:r>
      <w:r w:rsidR="071B7E94" w:rsidRPr="5D043307">
        <w:rPr>
          <w:rFonts w:ascii="Arial Narrow" w:eastAsia="Arial Narrow" w:hAnsi="Arial Narrow" w:cs="Arial Narrow"/>
        </w:rPr>
        <w:t xml:space="preserve">odpisy, </w:t>
      </w:r>
      <w:r w:rsidR="00A31465" w:rsidRPr="5D043307">
        <w:rPr>
          <w:rFonts w:ascii="Arial Narrow" w:eastAsia="Arial Narrow" w:hAnsi="Arial Narrow" w:cs="Arial Narrow"/>
        </w:rPr>
        <w:t>pečiatky)</w:t>
      </w:r>
      <w:r w:rsidR="005074B3" w:rsidRPr="5D043307">
        <w:rPr>
          <w:rFonts w:ascii="Arial Narrow" w:eastAsia="Arial Narrow" w:hAnsi="Arial Narrow" w:cs="Arial Narrow"/>
        </w:rPr>
        <w:t xml:space="preserve">? </w:t>
      </w:r>
    </w:p>
    <w:p w14:paraId="738610EB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637805D2" w14:textId="55765DFD" w:rsidR="00A83ED6" w:rsidRDefault="005074B3" w:rsidP="00E837DD">
      <w:pPr>
        <w:pStyle w:val="Odsekzoznamu"/>
        <w:numPr>
          <w:ilvl w:val="0"/>
          <w:numId w:val="2"/>
        </w:numPr>
        <w:spacing w:after="0"/>
        <w:ind w:left="426" w:hanging="426"/>
        <w:contextualSpacing w:val="0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lastRenderedPageBreak/>
        <w:t>Aký systém šifrovania pri odosielaní údajov systém používa</w:t>
      </w:r>
      <w:r w:rsidR="006C5319" w:rsidRPr="5D043307">
        <w:rPr>
          <w:rFonts w:ascii="Arial Narrow" w:eastAsia="Arial Narrow" w:hAnsi="Arial Narrow" w:cs="Arial Narrow"/>
        </w:rPr>
        <w:t xml:space="preserve"> úsekové meradlo</w:t>
      </w:r>
      <w:r w:rsidRPr="5D043307">
        <w:rPr>
          <w:rFonts w:ascii="Arial Narrow" w:eastAsia="Arial Narrow" w:hAnsi="Arial Narrow" w:cs="Arial Narrow"/>
        </w:rPr>
        <w:t>?</w:t>
      </w:r>
      <w:r w:rsidR="3EF19FD8" w:rsidRPr="5D043307">
        <w:rPr>
          <w:rFonts w:ascii="Arial Narrow" w:eastAsia="Arial Narrow" w:hAnsi="Arial Narrow" w:cs="Arial Narrow"/>
        </w:rPr>
        <w:t xml:space="preserve"> Je zabezpečené šifrovanie odosielaných údajov do transakčného modulu? Aký je štandard</w:t>
      </w:r>
      <w:r w:rsidR="5457667F" w:rsidRPr="5D043307">
        <w:rPr>
          <w:rFonts w:ascii="Arial Narrow" w:eastAsia="Arial Narrow" w:hAnsi="Arial Narrow" w:cs="Arial Narrow"/>
        </w:rPr>
        <w:t xml:space="preserve"> (typ)</w:t>
      </w:r>
      <w:r w:rsidR="3EF19FD8" w:rsidRPr="5D043307">
        <w:rPr>
          <w:rFonts w:ascii="Arial Narrow" w:eastAsia="Arial Narrow" w:hAnsi="Arial Narrow" w:cs="Arial Narrow"/>
        </w:rPr>
        <w:t xml:space="preserve"> šifrovania</w:t>
      </w:r>
      <w:r w:rsidR="41A7D575" w:rsidRPr="5D043307">
        <w:rPr>
          <w:rFonts w:ascii="Arial Narrow" w:eastAsia="Arial Narrow" w:hAnsi="Arial Narrow" w:cs="Arial Narrow"/>
        </w:rPr>
        <w:t>,</w:t>
      </w:r>
      <w:r w:rsidR="3EF19FD8" w:rsidRPr="5D043307">
        <w:rPr>
          <w:rFonts w:ascii="Arial Narrow" w:eastAsia="Arial Narrow" w:hAnsi="Arial Narrow" w:cs="Arial Narrow"/>
        </w:rPr>
        <w:t xml:space="preserve"> </w:t>
      </w:r>
      <w:r w:rsidR="5ED85C47" w:rsidRPr="5D043307">
        <w:rPr>
          <w:rFonts w:ascii="Arial Narrow" w:eastAsia="Arial Narrow" w:hAnsi="Arial Narrow" w:cs="Arial Narrow"/>
        </w:rPr>
        <w:t xml:space="preserve">resp. ktoré šifrovacie mechanizmy </w:t>
      </w:r>
      <w:r w:rsidR="5E46E794" w:rsidRPr="5D043307">
        <w:rPr>
          <w:rFonts w:ascii="Arial Narrow" w:eastAsia="Arial Narrow" w:hAnsi="Arial Narrow" w:cs="Arial Narrow"/>
        </w:rPr>
        <w:t xml:space="preserve">sa </w:t>
      </w:r>
      <w:r w:rsidR="3EF19FD8" w:rsidRPr="5D043307">
        <w:rPr>
          <w:rFonts w:ascii="Arial Narrow" w:eastAsia="Arial Narrow" w:hAnsi="Arial Narrow" w:cs="Arial Narrow"/>
        </w:rPr>
        <w:t>používa</w:t>
      </w:r>
      <w:r w:rsidR="55F5CB93" w:rsidRPr="5D043307">
        <w:rPr>
          <w:rFonts w:ascii="Arial Narrow" w:eastAsia="Arial Narrow" w:hAnsi="Arial Narrow" w:cs="Arial Narrow"/>
        </w:rPr>
        <w:t>jú</w:t>
      </w:r>
      <w:r w:rsidR="3EF19FD8" w:rsidRPr="5D043307">
        <w:rPr>
          <w:rFonts w:ascii="Arial Narrow" w:eastAsia="Arial Narrow" w:hAnsi="Arial Narrow" w:cs="Arial Narrow"/>
        </w:rPr>
        <w:t xml:space="preserve"> pri odosielaní údajov zo systému úsekového merania</w:t>
      </w:r>
      <w:r w:rsidR="3C189266" w:rsidRPr="5D043307">
        <w:rPr>
          <w:rFonts w:ascii="Arial Narrow" w:eastAsia="Arial Narrow" w:hAnsi="Arial Narrow" w:cs="Arial Narrow"/>
        </w:rPr>
        <w:t>?</w:t>
      </w:r>
    </w:p>
    <w:p w14:paraId="4910911D" w14:textId="1E7F1A18" w:rsidR="3D545F49" w:rsidRDefault="3D545F49" w:rsidP="00E837DD">
      <w:pPr>
        <w:spacing w:after="0"/>
        <w:jc w:val="both"/>
        <w:rPr>
          <w:rFonts w:ascii="Arial Narrow" w:eastAsia="Arial Narrow" w:hAnsi="Arial Narrow" w:cs="Arial Narrow"/>
        </w:rPr>
      </w:pPr>
    </w:p>
    <w:p w14:paraId="41D52CE6" w14:textId="77777777" w:rsidR="005074B3" w:rsidRPr="002B335D" w:rsidRDefault="005074B3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Akým spôsobom je vykonávaná synchronizácia času</w:t>
      </w:r>
      <w:r w:rsidR="006C5319" w:rsidRPr="5D043307">
        <w:rPr>
          <w:rFonts w:ascii="Arial Narrow" w:eastAsia="Arial Narrow" w:hAnsi="Arial Narrow" w:cs="Arial Narrow"/>
        </w:rPr>
        <w:t xml:space="preserve"> pri použití úsekového meradla</w:t>
      </w:r>
      <w:r w:rsidRPr="5D043307">
        <w:rPr>
          <w:rFonts w:ascii="Arial Narrow" w:eastAsia="Arial Narrow" w:hAnsi="Arial Narrow" w:cs="Arial Narrow"/>
        </w:rPr>
        <w:t>?</w:t>
      </w:r>
      <w:r w:rsidR="00F000C6" w:rsidRPr="5D043307">
        <w:rPr>
          <w:rFonts w:ascii="Arial Narrow" w:eastAsia="Arial Narrow" w:hAnsi="Arial Narrow" w:cs="Arial Narrow"/>
        </w:rPr>
        <w:t xml:space="preserve"> Ako zaručujete synchronizáciu času? Aký je procesný postup pri zmene času (letný – zimný)?</w:t>
      </w:r>
    </w:p>
    <w:p w14:paraId="463F29E8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60117602" w14:textId="74E5E243" w:rsidR="005074B3" w:rsidRPr="002B335D" w:rsidRDefault="005074B3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>Ako zabezpečuje  hospodársky subjekt presnosť času vchádzania a vychádzania z  lokality</w:t>
      </w:r>
      <w:r w:rsidR="006C5319" w:rsidRPr="5D043307">
        <w:rPr>
          <w:rFonts w:ascii="Arial Narrow" w:eastAsia="Arial Narrow" w:hAnsi="Arial Narrow" w:cs="Arial Narrow"/>
        </w:rPr>
        <w:t xml:space="preserve"> monitorovanej úsekovým meradlom</w:t>
      </w:r>
      <w:r w:rsidRPr="5D043307">
        <w:rPr>
          <w:rFonts w:ascii="Arial Narrow" w:eastAsia="Arial Narrow" w:hAnsi="Arial Narrow" w:cs="Arial Narrow"/>
        </w:rPr>
        <w:t xml:space="preserve">? Aké je minimálne rozlíšenie identifikovaného presného času prejazdu lokality (v </w:t>
      </w:r>
      <w:proofErr w:type="spellStart"/>
      <w:r w:rsidRPr="5D043307">
        <w:rPr>
          <w:rFonts w:ascii="Arial Narrow" w:eastAsia="Arial Narrow" w:hAnsi="Arial Narrow" w:cs="Arial Narrow"/>
        </w:rPr>
        <w:t>mi</w:t>
      </w:r>
      <w:r w:rsidR="3BDBCE75" w:rsidRPr="5D043307">
        <w:rPr>
          <w:rFonts w:ascii="Arial Narrow" w:eastAsia="Arial Narrow" w:hAnsi="Arial Narrow" w:cs="Arial Narrow"/>
        </w:rPr>
        <w:t>li</w:t>
      </w:r>
      <w:proofErr w:type="spellEnd"/>
      <w:r w:rsidR="3BDBCE75" w:rsidRPr="5D043307">
        <w:rPr>
          <w:rFonts w:ascii="Arial Narrow" w:eastAsia="Arial Narrow" w:hAnsi="Arial Narrow" w:cs="Arial Narrow"/>
        </w:rPr>
        <w:t>/</w:t>
      </w:r>
      <w:proofErr w:type="spellStart"/>
      <w:r w:rsidR="3BDBCE75" w:rsidRPr="5D043307">
        <w:rPr>
          <w:rFonts w:ascii="Arial Narrow" w:eastAsia="Arial Narrow" w:hAnsi="Arial Narrow" w:cs="Arial Narrow"/>
        </w:rPr>
        <w:t>mi</w:t>
      </w:r>
      <w:r w:rsidRPr="5D043307">
        <w:rPr>
          <w:rFonts w:ascii="Arial Narrow" w:eastAsia="Arial Narrow" w:hAnsi="Arial Narrow" w:cs="Arial Narrow"/>
        </w:rPr>
        <w:t>krosekundách</w:t>
      </w:r>
      <w:proofErr w:type="spellEnd"/>
      <w:r w:rsidRPr="5D043307">
        <w:rPr>
          <w:rFonts w:ascii="Arial Narrow" w:eastAsia="Arial Narrow" w:hAnsi="Arial Narrow" w:cs="Arial Narrow"/>
        </w:rPr>
        <w:t>)?</w:t>
      </w:r>
    </w:p>
    <w:p w14:paraId="3B7B4B86" w14:textId="77777777" w:rsidR="00A83ED6" w:rsidRDefault="00A83ED6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58DB4E26" w14:textId="4010F073" w:rsidR="00CC582B" w:rsidRPr="002B335D" w:rsidRDefault="005074B3" w:rsidP="5D043307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Je pri inštalácii </w:t>
      </w:r>
      <w:r w:rsidR="006C5319" w:rsidRPr="5D043307">
        <w:rPr>
          <w:rFonts w:ascii="Arial Narrow" w:eastAsia="Arial Narrow" w:hAnsi="Arial Narrow" w:cs="Arial Narrow"/>
        </w:rPr>
        <w:t>úsekového meradla</w:t>
      </w:r>
      <w:r w:rsidR="00CC582B" w:rsidRPr="5D043307">
        <w:rPr>
          <w:rFonts w:ascii="Arial Narrow" w:eastAsia="Arial Narrow" w:hAnsi="Arial Narrow" w:cs="Arial Narrow"/>
        </w:rPr>
        <w:t xml:space="preserve"> potrebný zásah do profilu vozovky</w:t>
      </w:r>
      <w:r w:rsidR="478A39B7" w:rsidRPr="5D043307">
        <w:rPr>
          <w:rFonts w:ascii="Arial Narrow" w:eastAsia="Arial Narrow" w:hAnsi="Arial Narrow" w:cs="Arial Narrow"/>
        </w:rPr>
        <w:t xml:space="preserve"> (napr. </w:t>
      </w:r>
      <w:proofErr w:type="spellStart"/>
      <w:r w:rsidR="478A39B7" w:rsidRPr="5D043307">
        <w:rPr>
          <w:rFonts w:ascii="Arial Narrow" w:eastAsia="Arial Narrow" w:hAnsi="Arial Narrow" w:cs="Arial Narrow"/>
        </w:rPr>
        <w:t>zafrézovanie</w:t>
      </w:r>
      <w:proofErr w:type="spellEnd"/>
      <w:r w:rsidR="478A39B7" w:rsidRPr="5D043307">
        <w:rPr>
          <w:rFonts w:ascii="Arial Narrow" w:eastAsia="Arial Narrow" w:hAnsi="Arial Narrow" w:cs="Arial Narrow"/>
        </w:rPr>
        <w:t xml:space="preserve"> príjazdových senzorov)</w:t>
      </w:r>
      <w:r w:rsidR="00CC582B" w:rsidRPr="5D043307">
        <w:rPr>
          <w:rFonts w:ascii="Arial Narrow" w:eastAsia="Arial Narrow" w:hAnsi="Arial Narrow" w:cs="Arial Narrow"/>
        </w:rPr>
        <w:t xml:space="preserve">? </w:t>
      </w:r>
      <w:r w:rsidR="039D7FA8" w:rsidRPr="5D043307">
        <w:rPr>
          <w:rFonts w:ascii="Arial Narrow" w:eastAsia="Arial Narrow" w:hAnsi="Arial Narrow" w:cs="Arial Narrow"/>
        </w:rPr>
        <w:t>Ak áno, špecifikujte štandardný spôsob a mieru</w:t>
      </w:r>
      <w:r w:rsidR="03194D86" w:rsidRPr="5D043307">
        <w:rPr>
          <w:rFonts w:ascii="Arial Narrow" w:eastAsia="Arial Narrow" w:hAnsi="Arial Narrow" w:cs="Arial Narrow"/>
        </w:rPr>
        <w:t xml:space="preserve"> </w:t>
      </w:r>
      <w:r w:rsidR="039D7FA8" w:rsidRPr="5D043307">
        <w:rPr>
          <w:rFonts w:ascii="Arial Narrow" w:eastAsia="Arial Narrow" w:hAnsi="Arial Narrow" w:cs="Arial Narrow"/>
        </w:rPr>
        <w:t>zásahu</w:t>
      </w:r>
      <w:r w:rsidR="7B406260" w:rsidRPr="5D043307">
        <w:rPr>
          <w:rFonts w:ascii="Arial Narrow" w:eastAsia="Arial Narrow" w:hAnsi="Arial Narrow" w:cs="Arial Narrow"/>
        </w:rPr>
        <w:t>.</w:t>
      </w:r>
    </w:p>
    <w:p w14:paraId="3A0FF5F2" w14:textId="77777777" w:rsidR="00A83ED6" w:rsidRDefault="00A83ED6" w:rsidP="5D043307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0CAF3DBB" w14:textId="65BFA933" w:rsidR="005074B3" w:rsidRPr="002B335D" w:rsidRDefault="00CC582B" w:rsidP="5D043307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Je pre správne fungovanie </w:t>
      </w:r>
      <w:r w:rsidR="006C5319" w:rsidRPr="5D043307">
        <w:rPr>
          <w:rFonts w:ascii="Arial Narrow" w:eastAsia="Arial Narrow" w:hAnsi="Arial Narrow" w:cs="Arial Narrow"/>
        </w:rPr>
        <w:t>úsekového meradla</w:t>
      </w:r>
      <w:r w:rsidRPr="5D043307">
        <w:rPr>
          <w:rFonts w:ascii="Arial Narrow" w:eastAsia="Arial Narrow" w:hAnsi="Arial Narrow" w:cs="Arial Narrow"/>
        </w:rPr>
        <w:t xml:space="preserve"> potrebné na vozovku (nie do profilu vozovky) fyzicky zakresliť referenčnú čiaru? Ak áno, </w:t>
      </w:r>
      <w:r w:rsidR="2B9B85C9" w:rsidRPr="5D043307">
        <w:rPr>
          <w:rFonts w:ascii="Arial Narrow" w:eastAsia="Arial Narrow" w:hAnsi="Arial Narrow" w:cs="Arial Narrow"/>
        </w:rPr>
        <w:t xml:space="preserve">aké sú jej </w:t>
      </w:r>
      <w:r w:rsidRPr="5D043307">
        <w:rPr>
          <w:rFonts w:ascii="Arial Narrow" w:eastAsia="Arial Narrow" w:hAnsi="Arial Narrow" w:cs="Arial Narrow"/>
        </w:rPr>
        <w:t>parametre</w:t>
      </w:r>
      <w:r w:rsidR="300FD593" w:rsidRPr="5D043307">
        <w:rPr>
          <w:rFonts w:ascii="Arial Narrow" w:eastAsia="Arial Narrow" w:hAnsi="Arial Narrow" w:cs="Arial Narrow"/>
        </w:rPr>
        <w:t xml:space="preserve"> (minimálna, resp. optimálna </w:t>
      </w:r>
      <w:r w:rsidR="0C2B7612" w:rsidRPr="5D043307">
        <w:rPr>
          <w:rFonts w:ascii="Arial Narrow" w:eastAsia="Arial Narrow" w:hAnsi="Arial Narrow" w:cs="Arial Narrow"/>
        </w:rPr>
        <w:t>šírka, dĺžka, farba a pod.</w:t>
      </w:r>
      <w:r w:rsidR="0E531926" w:rsidRPr="5D043307">
        <w:rPr>
          <w:rFonts w:ascii="Arial Narrow" w:eastAsia="Arial Narrow" w:hAnsi="Arial Narrow" w:cs="Arial Narrow"/>
        </w:rPr>
        <w:t>)</w:t>
      </w:r>
      <w:r w:rsidRPr="5D043307">
        <w:rPr>
          <w:rFonts w:ascii="Arial Narrow" w:eastAsia="Arial Narrow" w:hAnsi="Arial Narrow" w:cs="Arial Narrow"/>
        </w:rPr>
        <w:t>?</w:t>
      </w:r>
      <w:r w:rsidR="067E306A" w:rsidRPr="5D043307">
        <w:rPr>
          <w:rFonts w:ascii="Arial Narrow" w:eastAsia="Arial Narrow" w:hAnsi="Arial Narrow" w:cs="Arial Narrow"/>
        </w:rPr>
        <w:t xml:space="preserve"> </w:t>
      </w:r>
    </w:p>
    <w:p w14:paraId="6A24ADA4" w14:textId="178A0CC2" w:rsidR="5DAD31A0" w:rsidRDefault="5DAD31A0" w:rsidP="5D043307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08C73C17" w14:textId="17E6B653" w:rsidR="00EC7CEB" w:rsidRPr="002B335D" w:rsidRDefault="00F000C6" w:rsidP="5D043307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5D043307">
        <w:rPr>
          <w:rFonts w:ascii="Arial Narrow" w:eastAsia="Arial Narrow" w:hAnsi="Arial Narrow" w:cs="Arial Narrow"/>
        </w:rPr>
        <w:t xml:space="preserve">Ako reaguje </w:t>
      </w:r>
      <w:r w:rsidR="006C5319" w:rsidRPr="5D043307">
        <w:rPr>
          <w:rFonts w:ascii="Arial Narrow" w:eastAsia="Arial Narrow" w:hAnsi="Arial Narrow" w:cs="Arial Narrow"/>
        </w:rPr>
        <w:t>úsekové meradlo</w:t>
      </w:r>
      <w:r w:rsidR="00EC7CEB" w:rsidRPr="5D043307">
        <w:rPr>
          <w:rFonts w:ascii="Arial Narrow" w:eastAsia="Arial Narrow" w:hAnsi="Arial Narrow" w:cs="Arial Narrow"/>
        </w:rPr>
        <w:t xml:space="preserve"> pri výpadku signálu? Ak ukladá dáta </w:t>
      </w:r>
      <w:r w:rsidR="208CE4E8" w:rsidRPr="5D043307">
        <w:rPr>
          <w:rFonts w:ascii="Arial Narrow" w:eastAsia="Arial Narrow" w:hAnsi="Arial Narrow" w:cs="Arial Narrow"/>
        </w:rPr>
        <w:t xml:space="preserve">do </w:t>
      </w:r>
      <w:r w:rsidR="00EC7CEB" w:rsidRPr="5D043307">
        <w:rPr>
          <w:rFonts w:ascii="Arial Narrow" w:eastAsia="Arial Narrow" w:hAnsi="Arial Narrow" w:cs="Arial Narrow"/>
        </w:rPr>
        <w:t>interné</w:t>
      </w:r>
      <w:r w:rsidR="2D6403E9" w:rsidRPr="5D043307">
        <w:rPr>
          <w:rFonts w:ascii="Arial Narrow" w:eastAsia="Arial Narrow" w:hAnsi="Arial Narrow" w:cs="Arial Narrow"/>
        </w:rPr>
        <w:t>ho</w:t>
      </w:r>
      <w:r w:rsidR="00EC7CEB" w:rsidRPr="5D043307">
        <w:rPr>
          <w:rFonts w:ascii="Arial Narrow" w:eastAsia="Arial Narrow" w:hAnsi="Arial Narrow" w:cs="Arial Narrow"/>
        </w:rPr>
        <w:t xml:space="preserve"> úložisk</w:t>
      </w:r>
      <w:r w:rsidR="0E6CD221" w:rsidRPr="5D043307">
        <w:rPr>
          <w:rFonts w:ascii="Arial Narrow" w:eastAsia="Arial Narrow" w:hAnsi="Arial Narrow" w:cs="Arial Narrow"/>
        </w:rPr>
        <w:t>a</w:t>
      </w:r>
      <w:r w:rsidR="00EC7CEB" w:rsidRPr="5D043307">
        <w:rPr>
          <w:rFonts w:ascii="Arial Narrow" w:eastAsia="Arial Narrow" w:hAnsi="Arial Narrow" w:cs="Arial Narrow"/>
        </w:rPr>
        <w:t>, aká je jeho veľkosť (aj v bytoch aj predpoklad v prepočte na počet zálohovaných záznamov)?</w:t>
      </w:r>
    </w:p>
    <w:p w14:paraId="61829076" w14:textId="77777777" w:rsidR="00A83ED6" w:rsidRDefault="00A83ED6" w:rsidP="5D043307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59E62C9F" w14:textId="530FAB0F" w:rsidR="00E7142E" w:rsidRDefault="00EC7CEB" w:rsidP="5D043307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6AB63144">
        <w:rPr>
          <w:rFonts w:ascii="Arial Narrow" w:eastAsia="Arial Narrow" w:hAnsi="Arial Narrow" w:cs="Arial Narrow"/>
        </w:rPr>
        <w:t xml:space="preserve">Aký je procesný model správania sa </w:t>
      </w:r>
      <w:r w:rsidR="006C5319" w:rsidRPr="6AB63144">
        <w:rPr>
          <w:rFonts w:ascii="Arial Narrow" w:eastAsia="Arial Narrow" w:hAnsi="Arial Narrow" w:cs="Arial Narrow"/>
        </w:rPr>
        <w:t>úsekového meradla</w:t>
      </w:r>
      <w:r w:rsidRPr="6AB63144">
        <w:rPr>
          <w:rFonts w:ascii="Arial Narrow" w:eastAsia="Arial Narrow" w:hAnsi="Arial Narrow" w:cs="Arial Narrow"/>
        </w:rPr>
        <w:t xml:space="preserve"> po výpadku elektriny? Má interný záložný zdroj energie? Ak áno, akú má kapacitu</w:t>
      </w:r>
      <w:r w:rsidR="00616CBA" w:rsidRPr="6AB63144">
        <w:rPr>
          <w:rFonts w:ascii="Arial Narrow" w:eastAsia="Arial Narrow" w:hAnsi="Arial Narrow" w:cs="Arial Narrow"/>
        </w:rPr>
        <w:t xml:space="preserve"> (v ampér hodinách</w:t>
      </w:r>
      <w:r w:rsidR="05C4DFAE" w:rsidRPr="6AB63144">
        <w:rPr>
          <w:rFonts w:ascii="Arial Narrow" w:eastAsia="Arial Narrow" w:hAnsi="Arial Narrow" w:cs="Arial Narrow"/>
        </w:rPr>
        <w:t>,</w:t>
      </w:r>
      <w:r w:rsidR="00E7142E" w:rsidRPr="6AB63144">
        <w:rPr>
          <w:rFonts w:ascii="Arial Narrow" w:eastAsia="Arial Narrow" w:hAnsi="Arial Narrow" w:cs="Arial Narrow"/>
        </w:rPr>
        <w:t xml:space="preserve"> ako aj v odhadovanom čase dostupnosti činnosti systému)</w:t>
      </w:r>
      <w:r w:rsidRPr="6AB63144">
        <w:rPr>
          <w:rFonts w:ascii="Arial Narrow" w:eastAsia="Arial Narrow" w:hAnsi="Arial Narrow" w:cs="Arial Narrow"/>
        </w:rPr>
        <w:t>?</w:t>
      </w:r>
    </w:p>
    <w:p w14:paraId="6385FFE0" w14:textId="48968909" w:rsidR="6AB63144" w:rsidRDefault="6AB63144" w:rsidP="6AB63144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14:paraId="1BDC939F" w14:textId="1CF4C4E4" w:rsidR="15A4C831" w:rsidRDefault="15A4C831" w:rsidP="6AB63144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Arial Narrow" w:hAnsi="Arial Narrow" w:cs="Arial Narrow"/>
        </w:rPr>
      </w:pPr>
      <w:r w:rsidRPr="3A82E09E">
        <w:rPr>
          <w:rFonts w:ascii="Arial Narrow" w:eastAsia="Arial Narrow" w:hAnsi="Arial Narrow" w:cs="Arial Narrow"/>
        </w:rPr>
        <w:t xml:space="preserve">Ako je </w:t>
      </w:r>
      <w:r w:rsidR="3C0B8EDE" w:rsidRPr="3A82E09E">
        <w:rPr>
          <w:rFonts w:ascii="Arial Narrow" w:eastAsia="Arial Narrow" w:hAnsi="Arial Narrow" w:cs="Arial Narrow"/>
        </w:rPr>
        <w:t>umožnené</w:t>
      </w:r>
      <w:r w:rsidRPr="3A82E09E">
        <w:rPr>
          <w:rFonts w:ascii="Arial Narrow" w:eastAsia="Arial Narrow" w:hAnsi="Arial Narrow" w:cs="Arial Narrow"/>
        </w:rPr>
        <w:t xml:space="preserve"> prijímani</w:t>
      </w:r>
      <w:r w:rsidR="557DBB6D" w:rsidRPr="3A82E09E">
        <w:rPr>
          <w:rFonts w:ascii="Arial Narrow" w:eastAsia="Arial Narrow" w:hAnsi="Arial Narrow" w:cs="Arial Narrow"/>
        </w:rPr>
        <w:t>e</w:t>
      </w:r>
      <w:r w:rsidRPr="3A82E09E">
        <w:rPr>
          <w:rFonts w:ascii="Arial Narrow" w:eastAsia="Arial Narrow" w:hAnsi="Arial Narrow" w:cs="Arial Narrow"/>
        </w:rPr>
        <w:t xml:space="preserve"> údajov z</w:t>
      </w:r>
      <w:r w:rsidR="1B11336B" w:rsidRPr="3A82E09E">
        <w:rPr>
          <w:rFonts w:ascii="Arial Narrow" w:eastAsia="Arial Narrow" w:hAnsi="Arial Narrow" w:cs="Arial Narrow"/>
        </w:rPr>
        <w:t>o systémov</w:t>
      </w:r>
      <w:r w:rsidRPr="3A82E09E">
        <w:rPr>
          <w:rFonts w:ascii="Arial Narrow" w:eastAsia="Arial Narrow" w:hAnsi="Arial Narrow" w:cs="Arial Narrow"/>
        </w:rPr>
        <w:t xml:space="preserve"> líniového riadenia premávky</w:t>
      </w:r>
      <w:r w:rsidR="659C6C60" w:rsidRPr="3A82E09E">
        <w:rPr>
          <w:rFonts w:ascii="Arial Narrow" w:eastAsia="Arial Narrow" w:hAnsi="Arial Narrow" w:cs="Arial Narrow"/>
        </w:rPr>
        <w:t>, resp. a</w:t>
      </w:r>
      <w:r w:rsidR="445051F5" w:rsidRPr="3A82E09E">
        <w:rPr>
          <w:rFonts w:ascii="Arial Narrow" w:eastAsia="Arial Narrow" w:hAnsi="Arial Narrow" w:cs="Arial Narrow"/>
        </w:rPr>
        <w:t>kým spôsobom je</w:t>
      </w:r>
      <w:r w:rsidR="29E02FF6" w:rsidRPr="3A82E09E">
        <w:rPr>
          <w:rFonts w:ascii="Arial Narrow" w:eastAsia="Arial Narrow" w:hAnsi="Arial Narrow" w:cs="Arial Narrow"/>
        </w:rPr>
        <w:t xml:space="preserve"> </w:t>
      </w:r>
      <w:r w:rsidR="168F961D" w:rsidRPr="3A82E09E">
        <w:rPr>
          <w:rFonts w:ascii="Arial Narrow" w:eastAsia="Arial Narrow" w:hAnsi="Arial Narrow" w:cs="Arial Narrow"/>
        </w:rPr>
        <w:t>zabezp</w:t>
      </w:r>
      <w:r w:rsidR="4C5FBDDA" w:rsidRPr="3A82E09E">
        <w:rPr>
          <w:rFonts w:ascii="Arial Narrow" w:eastAsia="Arial Narrow" w:hAnsi="Arial Narrow" w:cs="Arial Narrow"/>
        </w:rPr>
        <w:t>e</w:t>
      </w:r>
      <w:r w:rsidR="168F961D" w:rsidRPr="3A82E09E">
        <w:rPr>
          <w:rFonts w:ascii="Arial Narrow" w:eastAsia="Arial Narrow" w:hAnsi="Arial Narrow" w:cs="Arial Narrow"/>
        </w:rPr>
        <w:t xml:space="preserve">čená možnosť </w:t>
      </w:r>
      <w:r w:rsidR="2775553B" w:rsidRPr="3A82E09E">
        <w:rPr>
          <w:rFonts w:ascii="Arial Narrow" w:eastAsia="Arial Narrow" w:hAnsi="Arial Narrow" w:cs="Arial Narrow"/>
        </w:rPr>
        <w:t>in</w:t>
      </w:r>
      <w:r w:rsidR="56FFE2FF" w:rsidRPr="3A82E09E">
        <w:rPr>
          <w:rFonts w:ascii="Arial Narrow" w:eastAsia="Arial Narrow" w:hAnsi="Arial Narrow" w:cs="Arial Narrow"/>
        </w:rPr>
        <w:t>tegráci</w:t>
      </w:r>
      <w:r w:rsidR="40E29A5A" w:rsidRPr="3A82E09E">
        <w:rPr>
          <w:rFonts w:ascii="Arial Narrow" w:eastAsia="Arial Narrow" w:hAnsi="Arial Narrow" w:cs="Arial Narrow"/>
        </w:rPr>
        <w:t>e</w:t>
      </w:r>
      <w:r w:rsidR="05AB6CC4" w:rsidRPr="3A82E09E">
        <w:rPr>
          <w:rFonts w:ascii="Arial Narrow" w:eastAsia="Arial Narrow" w:hAnsi="Arial Narrow" w:cs="Arial Narrow"/>
        </w:rPr>
        <w:t xml:space="preserve"> technického zariadenia alebo iného obslužného </w:t>
      </w:r>
      <w:r w:rsidR="56FFE2FF" w:rsidRPr="3A82E09E">
        <w:rPr>
          <w:rFonts w:ascii="Arial Narrow" w:eastAsia="Arial Narrow" w:hAnsi="Arial Narrow" w:cs="Arial Narrow"/>
        </w:rPr>
        <w:t xml:space="preserve">systému na </w:t>
      </w:r>
      <w:r w:rsidR="63A6C1BC" w:rsidRPr="3A82E09E">
        <w:rPr>
          <w:rFonts w:ascii="Arial Narrow" w:eastAsia="Arial Narrow" w:hAnsi="Arial Narrow" w:cs="Arial Narrow"/>
        </w:rPr>
        <w:t xml:space="preserve">systém </w:t>
      </w:r>
      <w:r w:rsidRPr="3A82E09E">
        <w:rPr>
          <w:rFonts w:ascii="Arial Narrow" w:eastAsia="Arial Narrow" w:hAnsi="Arial Narrow" w:cs="Arial Narrow"/>
        </w:rPr>
        <w:t>zm</w:t>
      </w:r>
      <w:r w:rsidR="1BA381F2" w:rsidRPr="3A82E09E">
        <w:rPr>
          <w:rFonts w:ascii="Arial Narrow" w:eastAsia="Arial Narrow" w:hAnsi="Arial Narrow" w:cs="Arial Narrow"/>
        </w:rPr>
        <w:t>i</w:t>
      </w:r>
      <w:r w:rsidRPr="3A82E09E">
        <w:rPr>
          <w:rFonts w:ascii="Arial Narrow" w:eastAsia="Arial Narrow" w:hAnsi="Arial Narrow" w:cs="Arial Narrow"/>
        </w:rPr>
        <w:t>en v</w:t>
      </w:r>
      <w:r w:rsidR="68AC83AB" w:rsidRPr="3A82E09E">
        <w:rPr>
          <w:rFonts w:ascii="Arial Narrow" w:eastAsia="Arial Narrow" w:hAnsi="Arial Narrow" w:cs="Arial Narrow"/>
        </w:rPr>
        <w:t xml:space="preserve"> pravidlách</w:t>
      </w:r>
      <w:r w:rsidR="3705B6AE" w:rsidRPr="3A82E09E">
        <w:rPr>
          <w:rFonts w:ascii="Arial Narrow" w:eastAsia="Arial Narrow" w:hAnsi="Arial Narrow" w:cs="Arial Narrow"/>
        </w:rPr>
        <w:t xml:space="preserve"> cestnej premávky</w:t>
      </w:r>
      <w:r w:rsidR="68AC83AB" w:rsidRPr="3A82E09E">
        <w:rPr>
          <w:rFonts w:ascii="Arial Narrow" w:eastAsia="Arial Narrow" w:hAnsi="Arial Narrow" w:cs="Arial Narrow"/>
        </w:rPr>
        <w:t xml:space="preserve"> </w:t>
      </w:r>
      <w:r w:rsidR="1D13032E" w:rsidRPr="3A82E09E">
        <w:rPr>
          <w:rFonts w:ascii="Arial Narrow" w:eastAsia="Arial Narrow" w:hAnsi="Arial Narrow" w:cs="Arial Narrow"/>
        </w:rPr>
        <w:t>(</w:t>
      </w:r>
      <w:r w:rsidR="68AC83AB" w:rsidRPr="3A82E09E">
        <w:rPr>
          <w:rFonts w:ascii="Arial Narrow" w:eastAsia="Arial Narrow" w:hAnsi="Arial Narrow" w:cs="Arial Narrow"/>
        </w:rPr>
        <w:t>najmä</w:t>
      </w:r>
      <w:r w:rsidRPr="3A82E09E">
        <w:rPr>
          <w:rFonts w:ascii="Arial Narrow" w:eastAsia="Arial Narrow" w:hAnsi="Arial Narrow" w:cs="Arial Narrow"/>
        </w:rPr>
        <w:t xml:space="preserve"> </w:t>
      </w:r>
      <w:r w:rsidR="7F56AEFD" w:rsidRPr="3A82E09E">
        <w:rPr>
          <w:rFonts w:ascii="Arial Narrow" w:eastAsia="Arial Narrow" w:hAnsi="Arial Narrow" w:cs="Arial Narrow"/>
        </w:rPr>
        <w:t>najvyššej dovolenej r</w:t>
      </w:r>
      <w:r w:rsidRPr="3A82E09E">
        <w:rPr>
          <w:rFonts w:ascii="Arial Narrow" w:eastAsia="Arial Narrow" w:hAnsi="Arial Narrow" w:cs="Arial Narrow"/>
        </w:rPr>
        <w:t>ýchlosti</w:t>
      </w:r>
      <w:r w:rsidR="210DF0D3" w:rsidRPr="3A82E09E">
        <w:rPr>
          <w:rFonts w:ascii="Arial Narrow" w:eastAsia="Arial Narrow" w:hAnsi="Arial Narrow" w:cs="Arial Narrow"/>
        </w:rPr>
        <w:t xml:space="preserve"> </w:t>
      </w:r>
      <w:r w:rsidRPr="3A82E09E">
        <w:rPr>
          <w:rFonts w:ascii="Arial Narrow" w:eastAsia="Arial Narrow" w:hAnsi="Arial Narrow" w:cs="Arial Narrow"/>
        </w:rPr>
        <w:t>jazdy</w:t>
      </w:r>
      <w:r w:rsidR="7D39A9F2" w:rsidRPr="3A82E09E">
        <w:rPr>
          <w:rFonts w:ascii="Arial Narrow" w:eastAsia="Arial Narrow" w:hAnsi="Arial Narrow" w:cs="Arial Narrow"/>
        </w:rPr>
        <w:t>)</w:t>
      </w:r>
      <w:r w:rsidRPr="3A82E09E">
        <w:rPr>
          <w:rFonts w:ascii="Arial Narrow" w:eastAsia="Arial Narrow" w:hAnsi="Arial Narrow" w:cs="Arial Narrow"/>
        </w:rPr>
        <w:t xml:space="preserve"> </w:t>
      </w:r>
      <w:r w:rsidR="693DF85E" w:rsidRPr="3A82E09E">
        <w:rPr>
          <w:rFonts w:ascii="Arial Narrow" w:eastAsia="Arial Narrow" w:hAnsi="Arial Narrow" w:cs="Arial Narrow"/>
        </w:rPr>
        <w:t xml:space="preserve">vykonávané </w:t>
      </w:r>
      <w:r w:rsidR="1A0FFF85" w:rsidRPr="3A82E09E">
        <w:rPr>
          <w:rFonts w:ascii="Arial Narrow" w:eastAsia="Arial Narrow" w:hAnsi="Arial Narrow" w:cs="Arial Narrow"/>
        </w:rPr>
        <w:t>správcami komunikácie (iné systémy mimo Ministerstva vnútra SR)?</w:t>
      </w:r>
    </w:p>
    <w:p w14:paraId="2BA226A1" w14:textId="77777777" w:rsidR="00440D3C" w:rsidRPr="00440D3C" w:rsidRDefault="00440D3C" w:rsidP="5D043307">
      <w:pPr>
        <w:pStyle w:val="Odsekzoznamu"/>
        <w:spacing w:after="0" w:line="240" w:lineRule="auto"/>
        <w:rPr>
          <w:rFonts w:ascii="Arial Narrow" w:eastAsia="Arial Narrow" w:hAnsi="Arial Narrow" w:cs="Arial Narrow"/>
        </w:rPr>
      </w:pPr>
    </w:p>
    <w:p w14:paraId="413509B6" w14:textId="77777777" w:rsidR="002F1D60" w:rsidRPr="002F1D60" w:rsidRDefault="002F1D60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6AB63144">
        <w:rPr>
          <w:rFonts w:ascii="Arial Narrow" w:eastAsia="Arial Narrow" w:hAnsi="Arial Narrow" w:cs="Arial Narrow"/>
        </w:rPr>
        <w:t xml:space="preserve">Uveďte ďalšie informácie, ktoré sú podľa Vás dôležité pre verejné obstarávanie, prípadne odporúčania. </w:t>
      </w:r>
    </w:p>
    <w:p w14:paraId="0DE4B5B7" w14:textId="77777777" w:rsidR="002F1D60" w:rsidRPr="002F1D60" w:rsidRDefault="002F1D60" w:rsidP="5D043307">
      <w:pPr>
        <w:pStyle w:val="Odsekzoznamu"/>
        <w:ind w:left="426"/>
        <w:jc w:val="both"/>
        <w:rPr>
          <w:rFonts w:ascii="Arial Narrow" w:eastAsia="Arial Narrow" w:hAnsi="Arial Narrow" w:cs="Arial Narrow"/>
        </w:rPr>
      </w:pPr>
    </w:p>
    <w:p w14:paraId="2538250C" w14:textId="73A361A4" w:rsidR="002F1D60" w:rsidRPr="002F1D60" w:rsidRDefault="002F1D60" w:rsidP="5D043307">
      <w:pPr>
        <w:pStyle w:val="Odsekzoznamu"/>
        <w:numPr>
          <w:ilvl w:val="0"/>
          <w:numId w:val="2"/>
        </w:numPr>
        <w:ind w:left="426" w:hanging="426"/>
        <w:jc w:val="both"/>
        <w:rPr>
          <w:rFonts w:ascii="Arial Narrow" w:eastAsia="Arial Narrow" w:hAnsi="Arial Narrow" w:cs="Arial Narrow"/>
        </w:rPr>
      </w:pPr>
      <w:r w:rsidRPr="6AB63144">
        <w:rPr>
          <w:rFonts w:ascii="Arial Narrow" w:eastAsia="Arial Narrow" w:hAnsi="Arial Narrow" w:cs="Arial Narrow"/>
        </w:rPr>
        <w:t>Máte doplňujúce otázky, na ktoré by ste sa chceli v rámci prípravných trhových konzultácií spýtať?</w:t>
      </w:r>
    </w:p>
    <w:p w14:paraId="66204FF1" w14:textId="77777777" w:rsidR="002F1D60" w:rsidRPr="00616CBA" w:rsidRDefault="002F1D60" w:rsidP="002F1D60">
      <w:pPr>
        <w:pStyle w:val="Odsekzoznamu"/>
        <w:ind w:left="426"/>
        <w:jc w:val="both"/>
        <w:rPr>
          <w:rFonts w:ascii="Arial Narrow" w:hAnsi="Arial Narrow" w:cs="Times New Roman"/>
        </w:rPr>
      </w:pPr>
    </w:p>
    <w:sectPr w:rsidR="002F1D60" w:rsidRPr="00616CBA" w:rsidSect="00BE1AD0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DCD21" w14:textId="77777777" w:rsidR="00BE1AD0" w:rsidRDefault="00BE1AD0" w:rsidP="004B463B">
      <w:pPr>
        <w:spacing w:after="0" w:line="240" w:lineRule="auto"/>
      </w:pPr>
      <w:r>
        <w:separator/>
      </w:r>
    </w:p>
  </w:endnote>
  <w:endnote w:type="continuationSeparator" w:id="0">
    <w:p w14:paraId="4639223A" w14:textId="77777777" w:rsidR="00BE1AD0" w:rsidRDefault="00BE1AD0" w:rsidP="004B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8607" w14:textId="77777777" w:rsidR="00BE1AD0" w:rsidRDefault="00BE1AD0" w:rsidP="004B463B">
      <w:pPr>
        <w:spacing w:after="0" w:line="240" w:lineRule="auto"/>
      </w:pPr>
      <w:r>
        <w:separator/>
      </w:r>
    </w:p>
  </w:footnote>
  <w:footnote w:type="continuationSeparator" w:id="0">
    <w:p w14:paraId="0BB55F41" w14:textId="77777777" w:rsidR="00BE1AD0" w:rsidRDefault="00BE1AD0" w:rsidP="004B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F26"/>
    <w:multiLevelType w:val="hybridMultilevel"/>
    <w:tmpl w:val="AA38B6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AB044EC">
      <w:numFmt w:val="decimal"/>
      <w:lvlText w:val="%2"/>
      <w:lvlJc w:val="left"/>
      <w:pPr>
        <w:ind w:left="1770" w:hanging="69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55C3"/>
    <w:multiLevelType w:val="hybridMultilevel"/>
    <w:tmpl w:val="FF0C1FAE"/>
    <w:lvl w:ilvl="0" w:tplc="52D2B7C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7EA3"/>
    <w:multiLevelType w:val="hybridMultilevel"/>
    <w:tmpl w:val="0F883A8A"/>
    <w:lvl w:ilvl="0" w:tplc="087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093F"/>
    <w:multiLevelType w:val="hybridMultilevel"/>
    <w:tmpl w:val="C63EF140"/>
    <w:lvl w:ilvl="0" w:tplc="BDBA2526">
      <w:numFmt w:val="bullet"/>
      <w:lvlText w:val=""/>
      <w:lvlJc w:val="left"/>
      <w:pPr>
        <w:ind w:left="1440" w:hanging="360"/>
      </w:pPr>
      <w:rPr>
        <w:rFonts w:ascii="Webdings" w:eastAsiaTheme="minorHAnsi" w:hAnsi="Webdings" w:cstheme="minorBid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ADF4E4"/>
    <w:multiLevelType w:val="hybridMultilevel"/>
    <w:tmpl w:val="81A65200"/>
    <w:lvl w:ilvl="0" w:tplc="53B82050">
      <w:start w:val="1"/>
      <w:numFmt w:val="decimal"/>
      <w:lvlText w:val="%1."/>
      <w:lvlJc w:val="left"/>
      <w:pPr>
        <w:ind w:left="720" w:hanging="360"/>
      </w:pPr>
    </w:lvl>
    <w:lvl w:ilvl="1" w:tplc="2564F9D0">
      <w:start w:val="1"/>
      <w:numFmt w:val="lowerLetter"/>
      <w:lvlText w:val="%2."/>
      <w:lvlJc w:val="left"/>
      <w:pPr>
        <w:ind w:left="1440" w:hanging="360"/>
      </w:pPr>
    </w:lvl>
    <w:lvl w:ilvl="2" w:tplc="324041F2">
      <w:start w:val="1"/>
      <w:numFmt w:val="lowerRoman"/>
      <w:lvlText w:val="%3."/>
      <w:lvlJc w:val="right"/>
      <w:pPr>
        <w:ind w:left="2160" w:hanging="180"/>
      </w:pPr>
    </w:lvl>
    <w:lvl w:ilvl="3" w:tplc="3AD2E70E">
      <w:start w:val="1"/>
      <w:numFmt w:val="decimal"/>
      <w:lvlText w:val="%4."/>
      <w:lvlJc w:val="left"/>
      <w:pPr>
        <w:ind w:left="2880" w:hanging="360"/>
      </w:pPr>
    </w:lvl>
    <w:lvl w:ilvl="4" w:tplc="B7583530">
      <w:start w:val="1"/>
      <w:numFmt w:val="lowerLetter"/>
      <w:lvlText w:val="%5."/>
      <w:lvlJc w:val="left"/>
      <w:pPr>
        <w:ind w:left="3600" w:hanging="360"/>
      </w:pPr>
    </w:lvl>
    <w:lvl w:ilvl="5" w:tplc="00CE550C">
      <w:start w:val="1"/>
      <w:numFmt w:val="lowerRoman"/>
      <w:lvlText w:val="%6."/>
      <w:lvlJc w:val="right"/>
      <w:pPr>
        <w:ind w:left="4320" w:hanging="180"/>
      </w:pPr>
    </w:lvl>
    <w:lvl w:ilvl="6" w:tplc="09DCBE50">
      <w:start w:val="1"/>
      <w:numFmt w:val="decimal"/>
      <w:lvlText w:val="%7."/>
      <w:lvlJc w:val="left"/>
      <w:pPr>
        <w:ind w:left="5040" w:hanging="360"/>
      </w:pPr>
    </w:lvl>
    <w:lvl w:ilvl="7" w:tplc="8C46CEEC">
      <w:start w:val="1"/>
      <w:numFmt w:val="lowerLetter"/>
      <w:lvlText w:val="%8."/>
      <w:lvlJc w:val="left"/>
      <w:pPr>
        <w:ind w:left="5760" w:hanging="360"/>
      </w:pPr>
    </w:lvl>
    <w:lvl w:ilvl="8" w:tplc="C3DEA70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2286F"/>
    <w:multiLevelType w:val="hybridMultilevel"/>
    <w:tmpl w:val="7138DD46"/>
    <w:lvl w:ilvl="0" w:tplc="5AEC8E2A">
      <w:start w:val="1"/>
      <w:numFmt w:val="upperRoman"/>
      <w:lvlText w:val="%1."/>
      <w:lvlJc w:val="left"/>
      <w:pPr>
        <w:ind w:left="1517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7" w:hanging="360"/>
      </w:pPr>
    </w:lvl>
    <w:lvl w:ilvl="2" w:tplc="041B001B" w:tentative="1">
      <w:start w:val="1"/>
      <w:numFmt w:val="lowerRoman"/>
      <w:lvlText w:val="%3."/>
      <w:lvlJc w:val="right"/>
      <w:pPr>
        <w:ind w:left="2597" w:hanging="180"/>
      </w:pPr>
    </w:lvl>
    <w:lvl w:ilvl="3" w:tplc="041B000F" w:tentative="1">
      <w:start w:val="1"/>
      <w:numFmt w:val="decimal"/>
      <w:lvlText w:val="%4."/>
      <w:lvlJc w:val="left"/>
      <w:pPr>
        <w:ind w:left="3317" w:hanging="360"/>
      </w:pPr>
    </w:lvl>
    <w:lvl w:ilvl="4" w:tplc="041B0019" w:tentative="1">
      <w:start w:val="1"/>
      <w:numFmt w:val="lowerLetter"/>
      <w:lvlText w:val="%5."/>
      <w:lvlJc w:val="left"/>
      <w:pPr>
        <w:ind w:left="4037" w:hanging="360"/>
      </w:pPr>
    </w:lvl>
    <w:lvl w:ilvl="5" w:tplc="041B001B" w:tentative="1">
      <w:start w:val="1"/>
      <w:numFmt w:val="lowerRoman"/>
      <w:lvlText w:val="%6."/>
      <w:lvlJc w:val="right"/>
      <w:pPr>
        <w:ind w:left="4757" w:hanging="180"/>
      </w:pPr>
    </w:lvl>
    <w:lvl w:ilvl="6" w:tplc="041B000F" w:tentative="1">
      <w:start w:val="1"/>
      <w:numFmt w:val="decimal"/>
      <w:lvlText w:val="%7."/>
      <w:lvlJc w:val="left"/>
      <w:pPr>
        <w:ind w:left="5477" w:hanging="360"/>
      </w:pPr>
    </w:lvl>
    <w:lvl w:ilvl="7" w:tplc="041B0019" w:tentative="1">
      <w:start w:val="1"/>
      <w:numFmt w:val="lowerLetter"/>
      <w:lvlText w:val="%8."/>
      <w:lvlJc w:val="left"/>
      <w:pPr>
        <w:ind w:left="6197" w:hanging="360"/>
      </w:pPr>
    </w:lvl>
    <w:lvl w:ilvl="8" w:tplc="041B001B" w:tentative="1">
      <w:start w:val="1"/>
      <w:numFmt w:val="lowerRoman"/>
      <w:lvlText w:val="%9."/>
      <w:lvlJc w:val="right"/>
      <w:pPr>
        <w:ind w:left="6917" w:hanging="180"/>
      </w:pPr>
    </w:lvl>
  </w:abstractNum>
  <w:num w:numId="1" w16cid:durableId="846797257">
    <w:abstractNumId w:val="4"/>
  </w:num>
  <w:num w:numId="2" w16cid:durableId="1343507954">
    <w:abstractNumId w:val="0"/>
  </w:num>
  <w:num w:numId="3" w16cid:durableId="1074083662">
    <w:abstractNumId w:val="1"/>
  </w:num>
  <w:num w:numId="4" w16cid:durableId="1571766482">
    <w:abstractNumId w:val="5"/>
  </w:num>
  <w:num w:numId="5" w16cid:durableId="1274821656">
    <w:abstractNumId w:val="3"/>
  </w:num>
  <w:num w:numId="6" w16cid:durableId="88587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07"/>
    <w:rsid w:val="00007934"/>
    <w:rsid w:val="00030DFB"/>
    <w:rsid w:val="00053042"/>
    <w:rsid w:val="00062A00"/>
    <w:rsid w:val="00094636"/>
    <w:rsid w:val="001855C4"/>
    <w:rsid w:val="001B2AA6"/>
    <w:rsid w:val="001B41A6"/>
    <w:rsid w:val="001B4F66"/>
    <w:rsid w:val="001F2F53"/>
    <w:rsid w:val="00203C39"/>
    <w:rsid w:val="002B335D"/>
    <w:rsid w:val="002D59AD"/>
    <w:rsid w:val="002F1D60"/>
    <w:rsid w:val="003F581C"/>
    <w:rsid w:val="00440D3C"/>
    <w:rsid w:val="00476F86"/>
    <w:rsid w:val="004B463B"/>
    <w:rsid w:val="005074B3"/>
    <w:rsid w:val="005185DB"/>
    <w:rsid w:val="005522A5"/>
    <w:rsid w:val="006115BE"/>
    <w:rsid w:val="00616CBA"/>
    <w:rsid w:val="006301C2"/>
    <w:rsid w:val="006C5319"/>
    <w:rsid w:val="00783ED0"/>
    <w:rsid w:val="0079788D"/>
    <w:rsid w:val="007E4641"/>
    <w:rsid w:val="007F29A2"/>
    <w:rsid w:val="00800119"/>
    <w:rsid w:val="0089228E"/>
    <w:rsid w:val="00942B29"/>
    <w:rsid w:val="00995F3D"/>
    <w:rsid w:val="009C0D39"/>
    <w:rsid w:val="009C33FE"/>
    <w:rsid w:val="00A31465"/>
    <w:rsid w:val="00A32007"/>
    <w:rsid w:val="00A5701F"/>
    <w:rsid w:val="00A8312E"/>
    <w:rsid w:val="00A83ED6"/>
    <w:rsid w:val="00B26D20"/>
    <w:rsid w:val="00B57B22"/>
    <w:rsid w:val="00B65493"/>
    <w:rsid w:val="00B93209"/>
    <w:rsid w:val="00BE1AD0"/>
    <w:rsid w:val="00BF73DC"/>
    <w:rsid w:val="00C46243"/>
    <w:rsid w:val="00C73DF8"/>
    <w:rsid w:val="00C949C7"/>
    <w:rsid w:val="00C96893"/>
    <w:rsid w:val="00CB7648"/>
    <w:rsid w:val="00CC582B"/>
    <w:rsid w:val="00D23A0A"/>
    <w:rsid w:val="00D42E10"/>
    <w:rsid w:val="00D56821"/>
    <w:rsid w:val="00D73390"/>
    <w:rsid w:val="00DD7DDC"/>
    <w:rsid w:val="00E7142E"/>
    <w:rsid w:val="00E837DD"/>
    <w:rsid w:val="00EA2D07"/>
    <w:rsid w:val="00EC7CEB"/>
    <w:rsid w:val="00ED6A96"/>
    <w:rsid w:val="00F000C6"/>
    <w:rsid w:val="00F2419B"/>
    <w:rsid w:val="00F310D8"/>
    <w:rsid w:val="00F5201C"/>
    <w:rsid w:val="00FB4CE2"/>
    <w:rsid w:val="00FD5F51"/>
    <w:rsid w:val="00FF1D5E"/>
    <w:rsid w:val="029C6092"/>
    <w:rsid w:val="02B0488D"/>
    <w:rsid w:val="03194D86"/>
    <w:rsid w:val="036E6540"/>
    <w:rsid w:val="0378E94C"/>
    <w:rsid w:val="039D7FA8"/>
    <w:rsid w:val="05AB6CC4"/>
    <w:rsid w:val="05C4DFAE"/>
    <w:rsid w:val="0649F9A4"/>
    <w:rsid w:val="067E306A"/>
    <w:rsid w:val="071B7E94"/>
    <w:rsid w:val="077C3B55"/>
    <w:rsid w:val="087B4EC8"/>
    <w:rsid w:val="0A1658E5"/>
    <w:rsid w:val="0C2B7612"/>
    <w:rsid w:val="0CCC8E82"/>
    <w:rsid w:val="0E0AA379"/>
    <w:rsid w:val="0E531926"/>
    <w:rsid w:val="0E612916"/>
    <w:rsid w:val="0E6CD221"/>
    <w:rsid w:val="0F7C29EE"/>
    <w:rsid w:val="10BC0F1C"/>
    <w:rsid w:val="114A31C1"/>
    <w:rsid w:val="118D57BB"/>
    <w:rsid w:val="12F503D2"/>
    <w:rsid w:val="13AEFCF7"/>
    <w:rsid w:val="1479E4FD"/>
    <w:rsid w:val="14C7BF7A"/>
    <w:rsid w:val="15A4C831"/>
    <w:rsid w:val="15C0EE75"/>
    <w:rsid w:val="161DA2E4"/>
    <w:rsid w:val="168F961D"/>
    <w:rsid w:val="16C09402"/>
    <w:rsid w:val="171B8FE0"/>
    <w:rsid w:val="17F1E81C"/>
    <w:rsid w:val="17F3EE1F"/>
    <w:rsid w:val="19403E96"/>
    <w:rsid w:val="1A0FFF85"/>
    <w:rsid w:val="1AF11407"/>
    <w:rsid w:val="1AF53754"/>
    <w:rsid w:val="1B11336B"/>
    <w:rsid w:val="1B521B3B"/>
    <w:rsid w:val="1B8DDCD4"/>
    <w:rsid w:val="1BA381F2"/>
    <w:rsid w:val="1CA3E173"/>
    <w:rsid w:val="1D13032E"/>
    <w:rsid w:val="1E28B4C9"/>
    <w:rsid w:val="1F7C1F8C"/>
    <w:rsid w:val="208CE4E8"/>
    <w:rsid w:val="210DF0D3"/>
    <w:rsid w:val="22631A2E"/>
    <w:rsid w:val="226A6C40"/>
    <w:rsid w:val="22E720DC"/>
    <w:rsid w:val="23FEEA8F"/>
    <w:rsid w:val="2526DB5E"/>
    <w:rsid w:val="2775553B"/>
    <w:rsid w:val="27B66EB2"/>
    <w:rsid w:val="284CD082"/>
    <w:rsid w:val="298A1E78"/>
    <w:rsid w:val="29E02FF6"/>
    <w:rsid w:val="29FEAD37"/>
    <w:rsid w:val="2AF232C1"/>
    <w:rsid w:val="2B9B85C9"/>
    <w:rsid w:val="2BE2EB77"/>
    <w:rsid w:val="2C958B06"/>
    <w:rsid w:val="2C9A6485"/>
    <w:rsid w:val="2D6403E9"/>
    <w:rsid w:val="300FD593"/>
    <w:rsid w:val="3305322C"/>
    <w:rsid w:val="33D3BBEF"/>
    <w:rsid w:val="3413749B"/>
    <w:rsid w:val="34245E2C"/>
    <w:rsid w:val="34CCD11F"/>
    <w:rsid w:val="34E0D042"/>
    <w:rsid w:val="35EB45E9"/>
    <w:rsid w:val="3705B6AE"/>
    <w:rsid w:val="38A72D12"/>
    <w:rsid w:val="38AB505F"/>
    <w:rsid w:val="39BB94CE"/>
    <w:rsid w:val="3A7ADCD8"/>
    <w:rsid w:val="3A82E09E"/>
    <w:rsid w:val="3B9F2922"/>
    <w:rsid w:val="3BDBCE75"/>
    <w:rsid w:val="3BDECDD4"/>
    <w:rsid w:val="3C0B8EDE"/>
    <w:rsid w:val="3C16AD39"/>
    <w:rsid w:val="3C189266"/>
    <w:rsid w:val="3C92EC15"/>
    <w:rsid w:val="3CF67592"/>
    <w:rsid w:val="3D545F49"/>
    <w:rsid w:val="3E5A8B08"/>
    <w:rsid w:val="3E968B35"/>
    <w:rsid w:val="3EF19FD8"/>
    <w:rsid w:val="3F4E4DFB"/>
    <w:rsid w:val="40E29A5A"/>
    <w:rsid w:val="40EA1E5C"/>
    <w:rsid w:val="41A7D575"/>
    <w:rsid w:val="41C11C6E"/>
    <w:rsid w:val="421DCE7D"/>
    <w:rsid w:val="42384AA7"/>
    <w:rsid w:val="4373493E"/>
    <w:rsid w:val="44030816"/>
    <w:rsid w:val="445051F5"/>
    <w:rsid w:val="446D01E4"/>
    <w:rsid w:val="449DFDFA"/>
    <w:rsid w:val="459ED877"/>
    <w:rsid w:val="478A39B7"/>
    <w:rsid w:val="488464E1"/>
    <w:rsid w:val="48C961AF"/>
    <w:rsid w:val="48FA5DE9"/>
    <w:rsid w:val="4B933DCD"/>
    <w:rsid w:val="4BFCDF24"/>
    <w:rsid w:val="4C15AD5F"/>
    <w:rsid w:val="4C5FBDDA"/>
    <w:rsid w:val="4C63505A"/>
    <w:rsid w:val="4CBA238F"/>
    <w:rsid w:val="4D35FD6A"/>
    <w:rsid w:val="4F38A333"/>
    <w:rsid w:val="4FA6069C"/>
    <w:rsid w:val="51B03D1A"/>
    <w:rsid w:val="526C20A8"/>
    <w:rsid w:val="52A4000D"/>
    <w:rsid w:val="5457667F"/>
    <w:rsid w:val="550438BC"/>
    <w:rsid w:val="550AB5AC"/>
    <w:rsid w:val="557DBB6D"/>
    <w:rsid w:val="55B2A80E"/>
    <w:rsid w:val="55F5CB93"/>
    <w:rsid w:val="562A0AA6"/>
    <w:rsid w:val="56DCDFB0"/>
    <w:rsid w:val="56FFE2FF"/>
    <w:rsid w:val="58346DCE"/>
    <w:rsid w:val="58D90FE5"/>
    <w:rsid w:val="59134191"/>
    <w:rsid w:val="5A148072"/>
    <w:rsid w:val="5A77328D"/>
    <w:rsid w:val="5AAF11F2"/>
    <w:rsid w:val="5D043307"/>
    <w:rsid w:val="5DAD31A0"/>
    <w:rsid w:val="5DE6B2B4"/>
    <w:rsid w:val="5E46E794"/>
    <w:rsid w:val="5ED85C47"/>
    <w:rsid w:val="5F4AA3B0"/>
    <w:rsid w:val="60D73A5A"/>
    <w:rsid w:val="61C227B7"/>
    <w:rsid w:val="626BD4EE"/>
    <w:rsid w:val="62BAE2A3"/>
    <w:rsid w:val="636BE0B8"/>
    <w:rsid w:val="63A6C1BC"/>
    <w:rsid w:val="6528D4D1"/>
    <w:rsid w:val="659C6C60"/>
    <w:rsid w:val="667BBCAB"/>
    <w:rsid w:val="66FAF100"/>
    <w:rsid w:val="6896C161"/>
    <w:rsid w:val="68AC83AB"/>
    <w:rsid w:val="693314CE"/>
    <w:rsid w:val="693DF85E"/>
    <w:rsid w:val="6A3291C2"/>
    <w:rsid w:val="6AB63144"/>
    <w:rsid w:val="6BFC9EAE"/>
    <w:rsid w:val="6C5201A5"/>
    <w:rsid w:val="6C6AB590"/>
    <w:rsid w:val="6D192C44"/>
    <w:rsid w:val="6D6A3284"/>
    <w:rsid w:val="6DB1C0E0"/>
    <w:rsid w:val="6EA3B4FC"/>
    <w:rsid w:val="6EDEDFAE"/>
    <w:rsid w:val="6FA25652"/>
    <w:rsid w:val="70054913"/>
    <w:rsid w:val="7163FC75"/>
    <w:rsid w:val="716AF061"/>
    <w:rsid w:val="71D73271"/>
    <w:rsid w:val="71F81FD8"/>
    <w:rsid w:val="7377261F"/>
    <w:rsid w:val="737FC2A8"/>
    <w:rsid w:val="750D180E"/>
    <w:rsid w:val="7546B298"/>
    <w:rsid w:val="75821D4C"/>
    <w:rsid w:val="76AAA394"/>
    <w:rsid w:val="7B406260"/>
    <w:rsid w:val="7CBF2083"/>
    <w:rsid w:val="7D39A9F2"/>
    <w:rsid w:val="7ECE9224"/>
    <w:rsid w:val="7F56A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5D0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2">
    <w:name w:val="Štýl2"/>
    <w:basedOn w:val="Normlnatabuka"/>
    <w:uiPriority w:val="99"/>
    <w:rsid w:val="003F581C"/>
    <w:pPr>
      <w:spacing w:after="0" w:line="240" w:lineRule="auto"/>
    </w:pPr>
    <w:tblPr/>
  </w:style>
  <w:style w:type="paragraph" w:styleId="Odsekzoznamu">
    <w:name w:val="List Paragraph"/>
    <w:basedOn w:val="Normlny"/>
    <w:uiPriority w:val="34"/>
    <w:qFormat/>
    <w:rsid w:val="00EA2D07"/>
    <w:pPr>
      <w:ind w:left="720"/>
      <w:contextualSpacing/>
    </w:pPr>
  </w:style>
  <w:style w:type="paragraph" w:customStyle="1" w:styleId="Style2">
    <w:name w:val="Style2"/>
    <w:basedOn w:val="Normlny"/>
    <w:uiPriority w:val="99"/>
    <w:rsid w:val="00C46243"/>
    <w:pPr>
      <w:widowControl w:val="0"/>
      <w:autoSpaceDE w:val="0"/>
      <w:autoSpaceDN w:val="0"/>
      <w:adjustRightInd w:val="0"/>
      <w:spacing w:after="0" w:line="42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4">
    <w:name w:val="Style4"/>
    <w:basedOn w:val="Normlny"/>
    <w:uiPriority w:val="99"/>
    <w:rsid w:val="00C46243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tyle7">
    <w:name w:val="Style7"/>
    <w:basedOn w:val="Normlny"/>
    <w:uiPriority w:val="99"/>
    <w:rsid w:val="00C4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FontStyle11">
    <w:name w:val="Font Style11"/>
    <w:basedOn w:val="Predvolenpsmoodseku"/>
    <w:uiPriority w:val="99"/>
    <w:rsid w:val="00C4624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3">
    <w:name w:val="Font Style13"/>
    <w:basedOn w:val="Predvolenpsmoodseku"/>
    <w:uiPriority w:val="99"/>
    <w:rsid w:val="00C46243"/>
    <w:rPr>
      <w:rFonts w:ascii="Times New Roman" w:hAnsi="Times New Roman" w:cs="Times New Roman"/>
      <w:color w:val="000000"/>
      <w:sz w:val="22"/>
      <w:szCs w:val="22"/>
    </w:rPr>
  </w:style>
  <w:style w:type="table" w:styleId="Obyajntabuka5">
    <w:name w:val="Plain Table 5"/>
    <w:basedOn w:val="Normlnatabuka"/>
    <w:uiPriority w:val="45"/>
    <w:rsid w:val="001F2F5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F24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19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B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B463B"/>
  </w:style>
  <w:style w:type="paragraph" w:styleId="Pta">
    <w:name w:val="footer"/>
    <w:basedOn w:val="Normlny"/>
    <w:link w:val="PtaChar"/>
    <w:uiPriority w:val="99"/>
    <w:unhideWhenUsed/>
    <w:rsid w:val="004B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B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2024-03-06T11:07:00Z</dcterms:created>
  <dcterms:modified xsi:type="dcterms:W3CDTF">2024-03-06T11:08:00Z</dcterms:modified>
</cp:coreProperties>
</file>