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CA31F" w14:textId="77777777" w:rsidR="0092577E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VÝZVA NA PREDKLADANIE PONÚK</w:t>
      </w:r>
      <w:r w:rsidR="008E5990">
        <w:rPr>
          <w:sz w:val="44"/>
          <w:szCs w:val="44"/>
        </w:rPr>
        <w:t xml:space="preserve"> </w:t>
      </w:r>
    </w:p>
    <w:p w14:paraId="7E242FBE" w14:textId="2BFD5397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4A985D7F" w14:textId="77777777" w:rsidR="0092577E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 xml:space="preserve">korších predpisov </w:t>
      </w:r>
    </w:p>
    <w:p w14:paraId="6B43DEDA" w14:textId="0EA77DF8" w:rsidR="00961524" w:rsidRDefault="00EA5AD2">
      <w:pPr>
        <w:spacing w:after="0" w:line="259" w:lineRule="auto"/>
        <w:ind w:right="290"/>
        <w:jc w:val="center"/>
      </w:pPr>
      <w:r>
        <w:t>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3E900688" w14:textId="77777777" w:rsidR="00FB29F1" w:rsidRDefault="00FB29F1">
      <w:pPr>
        <w:spacing w:after="0" w:line="259" w:lineRule="auto"/>
        <w:ind w:right="290"/>
        <w:jc w:val="center"/>
      </w:pPr>
    </w:p>
    <w:p w14:paraId="0AC9127C" w14:textId="28995A1B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7B3FD4C0" w:rsidR="0078237B" w:rsidRDefault="0078237B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14:paraId="685C1532" w14:textId="79A08BC7" w:rsidR="00961524" w:rsidRPr="009C4327" w:rsidRDefault="004C25A6">
      <w:pPr>
        <w:spacing w:after="0" w:line="259" w:lineRule="auto"/>
        <w:ind w:right="286"/>
        <w:jc w:val="center"/>
        <w:rPr>
          <w:sz w:val="44"/>
          <w:szCs w:val="44"/>
        </w:rPr>
      </w:pPr>
      <w:r w:rsidRPr="009C4327">
        <w:rPr>
          <w:b/>
          <w:sz w:val="44"/>
          <w:szCs w:val="44"/>
        </w:rPr>
        <w:t>„</w:t>
      </w:r>
      <w:r w:rsidR="00A36450">
        <w:rPr>
          <w:b/>
          <w:sz w:val="44"/>
          <w:szCs w:val="44"/>
        </w:rPr>
        <w:t>Rekonštrukcia strechy</w:t>
      </w:r>
      <w:r w:rsidRPr="009C4327">
        <w:rPr>
          <w:b/>
          <w:sz w:val="44"/>
          <w:szCs w:val="44"/>
        </w:rPr>
        <w:t>“</w:t>
      </w:r>
      <w:r w:rsidRPr="009C4327">
        <w:rPr>
          <w:sz w:val="44"/>
          <w:szCs w:val="44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A2E321B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9450C0D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8EC2B2E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7418976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843302F" w14:textId="01967CB9" w:rsidR="00961524" w:rsidRDefault="004C25A6">
      <w:pPr>
        <w:spacing w:after="0" w:line="259" w:lineRule="auto"/>
        <w:ind w:left="0" w:right="0" w:firstLine="0"/>
        <w:jc w:val="left"/>
      </w:pPr>
      <w:r>
        <w:t xml:space="preserve"> </w:t>
      </w:r>
      <w:r w:rsidR="008C27C4">
        <w:t xml:space="preserve">V Banskej Bystrici, </w:t>
      </w:r>
      <w:r w:rsidR="001D424F">
        <w:t>máj</w:t>
      </w:r>
      <w:r w:rsidR="008C27C4">
        <w:t xml:space="preserve"> 2018</w:t>
      </w:r>
    </w:p>
    <w:p w14:paraId="46CD2359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1232A405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701291F9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701A2F51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1C283B2F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09CBA25B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16A1F211" w14:textId="7B807313" w:rsidR="00961524" w:rsidRDefault="004C25A6">
      <w:pPr>
        <w:tabs>
          <w:tab w:val="center" w:pos="2098"/>
          <w:tab w:val="center" w:pos="6569"/>
        </w:tabs>
        <w:ind w:left="-15" w:right="0" w:firstLine="0"/>
        <w:jc w:val="left"/>
      </w:pPr>
      <w:r>
        <w:tab/>
        <w:t xml:space="preserve"> </w:t>
      </w:r>
      <w:r>
        <w:tab/>
        <w:t xml:space="preserve">                       </w:t>
      </w:r>
    </w:p>
    <w:p w14:paraId="5DD0448D" w14:textId="77777777" w:rsidR="00251032" w:rsidRDefault="004C25A6" w:rsidP="009C4327">
      <w:pPr>
        <w:spacing w:after="19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7A752030" w14:textId="77777777" w:rsidR="00251032" w:rsidRDefault="00251032">
      <w:pPr>
        <w:spacing w:after="40" w:line="259" w:lineRule="auto"/>
        <w:ind w:left="432" w:right="0" w:firstLine="0"/>
        <w:jc w:val="left"/>
        <w:rPr>
          <w:b/>
          <w:sz w:val="18"/>
        </w:rPr>
      </w:pPr>
    </w:p>
    <w:p w14:paraId="74E67A91" w14:textId="1AA71CAF" w:rsidR="00242E45" w:rsidRDefault="004C25A6" w:rsidP="00BE34E4">
      <w:pPr>
        <w:pStyle w:val="Odsekzoznamu"/>
        <w:numPr>
          <w:ilvl w:val="0"/>
          <w:numId w:val="5"/>
        </w:numPr>
        <w:spacing w:after="40" w:line="259" w:lineRule="auto"/>
        <w:ind w:right="0"/>
        <w:jc w:val="left"/>
      </w:pPr>
      <w:r w:rsidRPr="00824DFD">
        <w:rPr>
          <w:b/>
          <w:sz w:val="18"/>
        </w:rPr>
        <w:lastRenderedPageBreak/>
        <w:t xml:space="preserve"> </w:t>
      </w:r>
      <w:r w:rsidR="00F04B48">
        <w:rPr>
          <w:b/>
        </w:rPr>
        <w:t>Identifikácia verejného obstarávateľa</w:t>
      </w:r>
      <w:r w:rsidRPr="00251032">
        <w:t xml:space="preserve"> </w:t>
      </w:r>
    </w:p>
    <w:p w14:paraId="10A548CC" w14:textId="71272CFA" w:rsidR="00F35828" w:rsidRDefault="00F35828" w:rsidP="00F35828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>Názov:</w:t>
      </w:r>
      <w:r>
        <w:rPr>
          <w:rFonts w:asciiTheme="minorHAnsi" w:hAnsiTheme="minorHAnsi" w:cs="Times New Roman"/>
          <w:bCs/>
        </w:rPr>
        <w:t xml:space="preserve"> </w:t>
      </w:r>
      <w:r w:rsidR="000E26AC">
        <w:rPr>
          <w:rFonts w:asciiTheme="minorHAnsi" w:hAnsiTheme="minorHAnsi" w:cs="Times New Roman"/>
          <w:bCs/>
        </w:rPr>
        <w:t>Stredná priemyselná škola dopravná</w:t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</w:rPr>
        <w:t xml:space="preserve"> </w:t>
      </w:r>
    </w:p>
    <w:p w14:paraId="2FE675C1" w14:textId="1010C256" w:rsidR="00F35828" w:rsidRDefault="00F35828" w:rsidP="00F35828">
      <w:pPr>
        <w:tabs>
          <w:tab w:val="left" w:pos="2880"/>
        </w:tabs>
        <w:ind w:firstLine="1124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b/>
          <w:bCs/>
          <w:color w:val="auto"/>
        </w:rPr>
        <w:t>IČO:</w:t>
      </w:r>
      <w:r>
        <w:rPr>
          <w:rFonts w:asciiTheme="minorHAnsi" w:hAnsiTheme="minorHAnsi" w:cs="Times New Roman"/>
          <w:color w:val="auto"/>
        </w:rPr>
        <w:t xml:space="preserve"> </w:t>
      </w:r>
      <w:r w:rsidR="000E26AC">
        <w:rPr>
          <w:rFonts w:asciiTheme="minorHAnsi" w:hAnsiTheme="minorHAnsi" w:cs="Times New Roman"/>
          <w:color w:val="auto"/>
        </w:rPr>
        <w:t>00215589</w:t>
      </w:r>
      <w:r>
        <w:rPr>
          <w:rFonts w:asciiTheme="minorHAnsi" w:hAnsiTheme="minorHAnsi" w:cs="Times New Roman"/>
          <w:color w:val="auto"/>
        </w:rPr>
        <w:tab/>
      </w:r>
    </w:p>
    <w:p w14:paraId="37403712" w14:textId="07B07D48" w:rsidR="00F35828" w:rsidRDefault="00F35828" w:rsidP="00F35828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>Sídlo</w:t>
      </w:r>
      <w:r>
        <w:rPr>
          <w:rFonts w:asciiTheme="minorHAnsi" w:hAnsiTheme="minorHAnsi" w:cs="Times New Roman"/>
          <w:b/>
        </w:rPr>
        <w:t>:</w:t>
      </w:r>
      <w:r w:rsidR="000E26AC">
        <w:rPr>
          <w:rFonts w:asciiTheme="minorHAnsi" w:hAnsiTheme="minorHAnsi" w:cs="Times New Roman"/>
        </w:rPr>
        <w:t xml:space="preserve"> Sokolovská 911/94, 960 01 Zvolen</w:t>
      </w:r>
    </w:p>
    <w:p w14:paraId="358D6BBB" w14:textId="5E8AFA6C" w:rsidR="00F35828" w:rsidRDefault="00F35828" w:rsidP="00F35828">
      <w:pPr>
        <w:ind w:firstLine="1124"/>
      </w:pPr>
      <w:r>
        <w:rPr>
          <w:b/>
        </w:rPr>
        <w:t>Zastúpený :</w:t>
      </w:r>
      <w:r>
        <w:t xml:space="preserve"> </w:t>
      </w:r>
      <w:r w:rsidR="000E26AC">
        <w:t>Ing. Romana Trnková</w:t>
      </w:r>
      <w:r>
        <w:t xml:space="preserve"> – riaditeľka</w:t>
      </w:r>
    </w:p>
    <w:p w14:paraId="0D6AB5A3" w14:textId="77777777" w:rsidR="00F35828" w:rsidRDefault="00F35828" w:rsidP="00F35828">
      <w:pPr>
        <w:ind w:left="426" w:firstLine="708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>
        <w:rPr>
          <w:rFonts w:asciiTheme="minorHAnsi" w:hAnsiTheme="minorHAnsi" w:cs="Times New Roman"/>
          <w:color w:val="000000" w:themeColor="text1"/>
        </w:rPr>
        <w:t xml:space="preserve"> verejný obstarávateľ podľa § 7 ods. 1 písm. d) ZVO</w:t>
      </w:r>
    </w:p>
    <w:p w14:paraId="1F152E36" w14:textId="63C9C717" w:rsidR="00B75853" w:rsidRDefault="00F35828" w:rsidP="00B75853">
      <w:pPr>
        <w:pStyle w:val="Obyajntext"/>
        <w:ind w:left="426" w:firstLine="708"/>
      </w:pPr>
      <w:r>
        <w:rPr>
          <w:b/>
        </w:rPr>
        <w:t>Kontaktná osoba vo veciach technických:</w:t>
      </w:r>
      <w:r>
        <w:t xml:space="preserve"> </w:t>
      </w:r>
      <w:r w:rsidR="00B75853">
        <w:t xml:space="preserve">Ing. Eva </w:t>
      </w:r>
      <w:proofErr w:type="spellStart"/>
      <w:r w:rsidR="00B75853">
        <w:t>Konôpková</w:t>
      </w:r>
      <w:proofErr w:type="spellEnd"/>
      <w:r w:rsidR="00B75853">
        <w:t>,</w:t>
      </w:r>
      <w:r w:rsidR="00B75853" w:rsidRPr="00B75853">
        <w:t xml:space="preserve"> </w:t>
      </w:r>
      <w:r w:rsidR="00B75853">
        <w:t xml:space="preserve">Ing. Romana Trnková </w:t>
      </w:r>
    </w:p>
    <w:p w14:paraId="797CF76C" w14:textId="5753434B" w:rsidR="00F43988" w:rsidRDefault="00F35828" w:rsidP="00F43988">
      <w:pPr>
        <w:pStyle w:val="Obyajntext"/>
        <w:ind w:left="4248" w:firstLine="708"/>
      </w:pPr>
      <w:r>
        <w:t>č.t.</w:t>
      </w:r>
      <w:r>
        <w:rPr>
          <w:rFonts w:asciiTheme="minorHAnsi" w:hAnsiTheme="minorHAnsi" w:cs="Times New Roman"/>
          <w:color w:val="000000" w:themeColor="text1"/>
        </w:rPr>
        <w:t>+421(4</w:t>
      </w:r>
      <w:r w:rsidR="00B75853">
        <w:rPr>
          <w:rFonts w:asciiTheme="minorHAnsi" w:hAnsiTheme="minorHAnsi" w:cs="Times New Roman"/>
          <w:color w:val="000000" w:themeColor="text1"/>
        </w:rPr>
        <w:t>5</w:t>
      </w:r>
      <w:r w:rsidR="00B10A0D">
        <w:rPr>
          <w:rFonts w:asciiTheme="minorHAnsi" w:hAnsiTheme="minorHAnsi" w:cs="Times New Roman"/>
          <w:color w:val="000000" w:themeColor="text1"/>
        </w:rPr>
        <w:t xml:space="preserve">) </w:t>
      </w:r>
      <w:r w:rsidR="00F43988">
        <w:t>5333 214, 0903 273 502</w:t>
      </w:r>
    </w:p>
    <w:p w14:paraId="30AD86C0" w14:textId="77777777" w:rsidR="00B10A0D" w:rsidRDefault="00B10A0D" w:rsidP="00F43988">
      <w:pPr>
        <w:pStyle w:val="Obyajntext"/>
        <w:ind w:left="4248" w:firstLine="708"/>
      </w:pPr>
      <w:r>
        <w:t xml:space="preserve">e-mail: </w:t>
      </w:r>
      <w:hyperlink r:id="rId8" w:history="1">
        <w:r>
          <w:rPr>
            <w:rStyle w:val="Hypertextovprepojenie"/>
          </w:rPr>
          <w:t>konopkova@dopravnazv.sk</w:t>
        </w:r>
      </w:hyperlink>
    </w:p>
    <w:p w14:paraId="2A551555" w14:textId="77777777" w:rsidR="00F35828" w:rsidRDefault="00F35828" w:rsidP="00F35828">
      <w:pPr>
        <w:ind w:left="1134" w:firstLine="0"/>
      </w:pPr>
    </w:p>
    <w:p w14:paraId="1D2017CD" w14:textId="77777777" w:rsidR="00F35828" w:rsidRDefault="00F35828" w:rsidP="00F35828">
      <w:pPr>
        <w:ind w:left="0" w:firstLine="0"/>
      </w:pPr>
      <w:r>
        <w:t xml:space="preserve">1.2. Podporné činnosti vo verejnom obstarávaní poskytuje verejnému obstarávateľovi centrálna </w:t>
      </w:r>
    </w:p>
    <w:p w14:paraId="733DD69B" w14:textId="77777777" w:rsidR="00F35828" w:rsidRDefault="00F35828" w:rsidP="00F35828">
      <w:pPr>
        <w:ind w:left="0" w:firstLine="0"/>
      </w:pPr>
      <w:r>
        <w:t xml:space="preserve">        obstarávacia organizácia v zmysle § 15 ods.2 písm. a) ZVO: </w:t>
      </w:r>
    </w:p>
    <w:p w14:paraId="265EEEEC" w14:textId="77777777" w:rsidR="00F35828" w:rsidRDefault="00F35828" w:rsidP="00F35828">
      <w:pPr>
        <w:ind w:left="1134" w:firstLine="0"/>
      </w:pPr>
      <w:r>
        <w:rPr>
          <w:b/>
        </w:rPr>
        <w:t xml:space="preserve">Názov </w:t>
      </w:r>
      <w:r>
        <w:t xml:space="preserve">: Banskobystrický samosprávny kraj </w:t>
      </w:r>
    </w:p>
    <w:p w14:paraId="23009BE4" w14:textId="77777777" w:rsidR="00F35828" w:rsidRDefault="00F35828" w:rsidP="00F35828">
      <w:pPr>
        <w:ind w:left="1134" w:firstLine="0"/>
      </w:pPr>
      <w:r>
        <w:rPr>
          <w:b/>
        </w:rPr>
        <w:t xml:space="preserve">IČO </w:t>
      </w:r>
      <w:r>
        <w:t>: 37828100</w:t>
      </w:r>
    </w:p>
    <w:p w14:paraId="69695098" w14:textId="77777777" w:rsidR="00F35828" w:rsidRDefault="00F35828" w:rsidP="00F35828">
      <w:pPr>
        <w:ind w:left="1134" w:firstLine="0"/>
      </w:pPr>
      <w:r>
        <w:rPr>
          <w:b/>
        </w:rPr>
        <w:t xml:space="preserve">Sídlo </w:t>
      </w:r>
      <w:r>
        <w:t>: Námestie SNP 23, 974 01 Banská Bystrica</w:t>
      </w:r>
    </w:p>
    <w:p w14:paraId="0845BE19" w14:textId="77777777" w:rsidR="00F35828" w:rsidRDefault="00F35828" w:rsidP="00F35828">
      <w:pPr>
        <w:ind w:left="1134" w:hanging="142"/>
        <w:rPr>
          <w:rFonts w:asciiTheme="minorHAnsi" w:hAnsiTheme="minorHAnsi" w:cs="Times New Roman"/>
          <w:b/>
          <w:color w:val="000000" w:themeColor="text1"/>
        </w:rPr>
      </w:pPr>
      <w:r>
        <w:rPr>
          <w:b/>
        </w:rPr>
        <w:tab/>
        <w:t xml:space="preserve">Kontaktná osoba vo veciach verejného obstarávania: </w:t>
      </w:r>
      <w:r>
        <w:t xml:space="preserve">Ľubica Kapustová – odborný referent pre verejné obstarávanie, </w:t>
      </w:r>
      <w:hyperlink r:id="rId9" w:history="1">
        <w:r>
          <w:rPr>
            <w:rStyle w:val="Hypertextovprepojenie"/>
          </w:rPr>
          <w:t>lubica.kapustova@bbsk.sk</w:t>
        </w:r>
      </w:hyperlink>
      <w:r>
        <w:t xml:space="preserve">, </w:t>
      </w:r>
      <w:r>
        <w:rPr>
          <w:rFonts w:asciiTheme="minorHAnsi" w:hAnsiTheme="minorHAnsi" w:cs="Times New Roman"/>
          <w:color w:val="000000" w:themeColor="text1"/>
        </w:rPr>
        <w:t>+421(48)432 5572</w:t>
      </w:r>
    </w:p>
    <w:p w14:paraId="0D671CEA" w14:textId="67141555" w:rsidR="00824DFD" w:rsidRDefault="00824DFD" w:rsidP="00F43988">
      <w:pPr>
        <w:ind w:left="0" w:firstLine="0"/>
      </w:pPr>
    </w:p>
    <w:p w14:paraId="6AAA0F7C" w14:textId="05B74234" w:rsidR="0096152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14:paraId="57DB6F8F" w14:textId="77777777" w:rsidR="00F43988" w:rsidRPr="001D424F" w:rsidRDefault="00C855F6" w:rsidP="0092577E">
      <w:pPr>
        <w:pStyle w:val="Odsekzoznamu"/>
        <w:numPr>
          <w:ilvl w:val="1"/>
          <w:numId w:val="5"/>
        </w:numPr>
        <w:spacing w:after="7" w:line="247" w:lineRule="auto"/>
        <w:ind w:right="395"/>
      </w:pPr>
      <w:r>
        <w:t>Pred</w:t>
      </w:r>
      <w:r w:rsidR="006673B6">
        <w:t xml:space="preserve">metom verejného obstarávania </w:t>
      </w:r>
      <w:r w:rsidR="006673B6" w:rsidRPr="006673B6">
        <w:rPr>
          <w:bCs/>
        </w:rPr>
        <w:t xml:space="preserve">je rekonštrukcia strechy na budove </w:t>
      </w:r>
      <w:r w:rsidR="00F43988">
        <w:rPr>
          <w:bCs/>
        </w:rPr>
        <w:t>SPŠ</w:t>
      </w:r>
      <w:r w:rsidR="006673B6" w:rsidRPr="006673B6">
        <w:rPr>
          <w:bCs/>
        </w:rPr>
        <w:t>D</w:t>
      </w:r>
      <w:r w:rsidR="00F43988">
        <w:rPr>
          <w:bCs/>
        </w:rPr>
        <w:t xml:space="preserve"> Zvolen</w:t>
      </w:r>
      <w:r w:rsidR="006673B6" w:rsidRPr="006673B6">
        <w:rPr>
          <w:bCs/>
        </w:rPr>
        <w:t xml:space="preserve">. </w:t>
      </w:r>
    </w:p>
    <w:p w14:paraId="54E64DE9" w14:textId="6325D1E9" w:rsidR="001D424F" w:rsidRPr="001D424F" w:rsidRDefault="001D424F" w:rsidP="001D424F">
      <w:pPr>
        <w:pStyle w:val="Normlnywebov"/>
        <w:tabs>
          <w:tab w:val="left" w:pos="425"/>
          <w:tab w:val="left" w:pos="1080"/>
        </w:tabs>
        <w:spacing w:before="0" w:after="0"/>
        <w:jc w:val="both"/>
        <w:rPr>
          <w:rFonts w:asciiTheme="minorHAnsi" w:hAnsiTheme="minorHAnsi"/>
          <w:bCs/>
          <w:sz w:val="22"/>
          <w:szCs w:val="22"/>
        </w:rPr>
      </w:pPr>
      <w:r>
        <w:rPr>
          <w:bCs/>
        </w:rPr>
        <w:tab/>
      </w:r>
      <w:r>
        <w:rPr>
          <w:bCs/>
        </w:rPr>
        <w:tab/>
      </w:r>
      <w:r w:rsidRPr="001D424F">
        <w:rPr>
          <w:rFonts w:asciiTheme="minorHAnsi" w:hAnsiTheme="minorHAnsi"/>
          <w:bCs/>
          <w:sz w:val="22"/>
          <w:szCs w:val="22"/>
        </w:rPr>
        <w:t>Opis</w:t>
      </w:r>
      <w:r>
        <w:rPr>
          <w:bCs/>
        </w:rPr>
        <w:t xml:space="preserve"> </w:t>
      </w:r>
      <w:r w:rsidRPr="001D424F">
        <w:rPr>
          <w:rFonts w:asciiTheme="minorHAnsi" w:hAnsiTheme="minorHAnsi"/>
          <w:bCs/>
          <w:sz w:val="22"/>
          <w:szCs w:val="22"/>
        </w:rPr>
        <w:t>predmetu zákazky :</w:t>
      </w:r>
    </w:p>
    <w:p w14:paraId="7888D172" w14:textId="6DB447E0" w:rsidR="001D424F" w:rsidRPr="001D424F" w:rsidRDefault="001D424F" w:rsidP="001D424F">
      <w:pPr>
        <w:pStyle w:val="Normlnywebov"/>
        <w:numPr>
          <w:ilvl w:val="0"/>
          <w:numId w:val="10"/>
        </w:numPr>
        <w:tabs>
          <w:tab w:val="left" w:pos="425"/>
          <w:tab w:val="left" w:pos="1080"/>
        </w:tabs>
        <w:spacing w:before="0" w:after="0"/>
        <w:ind w:firstLine="1123"/>
        <w:jc w:val="both"/>
        <w:rPr>
          <w:rFonts w:asciiTheme="minorHAnsi" w:hAnsiTheme="minorHAnsi"/>
          <w:bCs/>
          <w:sz w:val="22"/>
          <w:szCs w:val="22"/>
        </w:rPr>
      </w:pPr>
      <w:r w:rsidRPr="001D424F">
        <w:rPr>
          <w:rFonts w:asciiTheme="minorHAnsi" w:hAnsiTheme="minorHAnsi"/>
          <w:bCs/>
          <w:sz w:val="22"/>
          <w:szCs w:val="22"/>
        </w:rPr>
        <w:t>zateplenie strechy PIR doskami 100 mm</w:t>
      </w:r>
    </w:p>
    <w:p w14:paraId="2F77B36D" w14:textId="77D920D0" w:rsidR="00BB6B13" w:rsidRPr="00BB6B13" w:rsidRDefault="00BB6B13" w:rsidP="00BB6B13">
      <w:pPr>
        <w:pStyle w:val="Normlnywebov"/>
        <w:numPr>
          <w:ilvl w:val="0"/>
          <w:numId w:val="10"/>
        </w:numPr>
        <w:tabs>
          <w:tab w:val="left" w:pos="425"/>
          <w:tab w:val="left" w:pos="1080"/>
        </w:tabs>
        <w:spacing w:before="0" w:after="0"/>
        <w:ind w:firstLine="1123"/>
        <w:jc w:val="both"/>
        <w:rPr>
          <w:rFonts w:asciiTheme="minorHAnsi" w:hAnsiTheme="minorHAnsi"/>
          <w:bCs/>
          <w:sz w:val="22"/>
          <w:szCs w:val="22"/>
        </w:rPr>
      </w:pPr>
      <w:r w:rsidRPr="00BB6B13">
        <w:rPr>
          <w:rFonts w:asciiTheme="minorHAnsi" w:hAnsiTheme="minorHAnsi"/>
          <w:bCs/>
          <w:sz w:val="22"/>
          <w:szCs w:val="22"/>
        </w:rPr>
        <w:t>nová izolácia strechy 72</w:t>
      </w:r>
      <w:r>
        <w:rPr>
          <w:rFonts w:asciiTheme="minorHAnsi" w:hAnsiTheme="minorHAnsi"/>
          <w:bCs/>
          <w:sz w:val="22"/>
          <w:szCs w:val="22"/>
        </w:rPr>
        <w:t>0</w:t>
      </w:r>
      <w:r w:rsidRPr="00BB6B13">
        <w:rPr>
          <w:rFonts w:asciiTheme="minorHAnsi" w:hAnsiTheme="minorHAnsi"/>
          <w:bCs/>
          <w:sz w:val="22"/>
          <w:szCs w:val="22"/>
        </w:rPr>
        <w:t xml:space="preserve"> m2</w:t>
      </w:r>
    </w:p>
    <w:p w14:paraId="1E2B2B33" w14:textId="77777777" w:rsidR="00BB6B13" w:rsidRPr="00BB6B13" w:rsidRDefault="00BB6B13" w:rsidP="00BB6B13">
      <w:pPr>
        <w:pStyle w:val="Normlnywebov"/>
        <w:numPr>
          <w:ilvl w:val="0"/>
          <w:numId w:val="10"/>
        </w:numPr>
        <w:tabs>
          <w:tab w:val="left" w:pos="425"/>
          <w:tab w:val="left" w:pos="1080"/>
        </w:tabs>
        <w:spacing w:before="0" w:after="0"/>
        <w:ind w:firstLine="1123"/>
        <w:jc w:val="both"/>
        <w:rPr>
          <w:rFonts w:asciiTheme="minorHAnsi" w:hAnsiTheme="minorHAnsi"/>
          <w:bCs/>
          <w:sz w:val="22"/>
          <w:szCs w:val="22"/>
        </w:rPr>
      </w:pPr>
      <w:r w:rsidRPr="00BB6B13">
        <w:rPr>
          <w:rFonts w:asciiTheme="minorHAnsi" w:hAnsiTheme="minorHAnsi"/>
          <w:bCs/>
          <w:sz w:val="22"/>
          <w:szCs w:val="22"/>
        </w:rPr>
        <w:t>obvodové oplechovanie strechy s povrchovou úpravou</w:t>
      </w:r>
    </w:p>
    <w:p w14:paraId="79250BC1" w14:textId="77777777" w:rsidR="00BB6B13" w:rsidRPr="00BB6B13" w:rsidRDefault="00BB6B13" w:rsidP="00BB6B13">
      <w:pPr>
        <w:pStyle w:val="Normlnywebov"/>
        <w:numPr>
          <w:ilvl w:val="0"/>
          <w:numId w:val="10"/>
        </w:numPr>
        <w:tabs>
          <w:tab w:val="left" w:pos="425"/>
          <w:tab w:val="left" w:pos="1080"/>
        </w:tabs>
        <w:spacing w:before="0" w:after="0"/>
        <w:ind w:firstLine="1123"/>
        <w:jc w:val="both"/>
        <w:rPr>
          <w:rFonts w:asciiTheme="minorHAnsi" w:hAnsiTheme="minorHAnsi"/>
          <w:bCs/>
          <w:sz w:val="22"/>
          <w:szCs w:val="22"/>
        </w:rPr>
      </w:pPr>
      <w:r w:rsidRPr="00BB6B13">
        <w:rPr>
          <w:rFonts w:asciiTheme="minorHAnsi" w:hAnsiTheme="minorHAnsi"/>
          <w:bCs/>
          <w:sz w:val="22"/>
          <w:szCs w:val="22"/>
        </w:rPr>
        <w:t>výmena žľabového systému, vrátane povrchovej úpravy</w:t>
      </w:r>
    </w:p>
    <w:p w14:paraId="1D40EF37" w14:textId="27F9289F" w:rsidR="00BB6B13" w:rsidRPr="00BB6B13" w:rsidRDefault="00BB6B13" w:rsidP="00BB6B13">
      <w:pPr>
        <w:pStyle w:val="Normlnywebov"/>
        <w:numPr>
          <w:ilvl w:val="0"/>
          <w:numId w:val="10"/>
        </w:numPr>
        <w:tabs>
          <w:tab w:val="left" w:pos="425"/>
          <w:tab w:val="left" w:pos="1080"/>
        </w:tabs>
        <w:spacing w:before="0" w:after="0"/>
        <w:ind w:firstLine="1123"/>
        <w:jc w:val="both"/>
        <w:rPr>
          <w:rFonts w:asciiTheme="minorHAnsi" w:hAnsiTheme="minorHAnsi"/>
          <w:bCs/>
          <w:sz w:val="22"/>
          <w:szCs w:val="22"/>
        </w:rPr>
      </w:pPr>
      <w:r w:rsidRPr="00BB6B13">
        <w:rPr>
          <w:rFonts w:asciiTheme="minorHAnsi" w:hAnsiTheme="minorHAnsi"/>
          <w:bCs/>
          <w:sz w:val="22"/>
          <w:szCs w:val="22"/>
        </w:rPr>
        <w:t>montáž strešného bleskozvodu</w:t>
      </w:r>
      <w:bookmarkStart w:id="1" w:name="_GoBack"/>
      <w:bookmarkEnd w:id="1"/>
    </w:p>
    <w:p w14:paraId="5F25CD72" w14:textId="77777777" w:rsidR="00BB6B13" w:rsidRPr="00BB6B13" w:rsidRDefault="00BB6B13" w:rsidP="00BB6B13">
      <w:pPr>
        <w:pStyle w:val="Normlnywebov"/>
        <w:tabs>
          <w:tab w:val="left" w:pos="425"/>
          <w:tab w:val="left" w:pos="1080"/>
        </w:tabs>
        <w:spacing w:before="0" w:after="0"/>
        <w:ind w:left="1843"/>
        <w:jc w:val="both"/>
        <w:rPr>
          <w:rFonts w:asciiTheme="minorHAnsi" w:hAnsiTheme="minorHAnsi"/>
          <w:bCs/>
          <w:sz w:val="22"/>
          <w:szCs w:val="22"/>
        </w:rPr>
      </w:pPr>
      <w:r w:rsidRPr="00BB6B13">
        <w:rPr>
          <w:rFonts w:asciiTheme="minorHAnsi" w:hAnsiTheme="minorHAnsi"/>
          <w:bCs/>
          <w:sz w:val="22"/>
          <w:szCs w:val="22"/>
        </w:rPr>
        <w:t>Súvisiace práce:</w:t>
      </w:r>
    </w:p>
    <w:p w14:paraId="48477EA8" w14:textId="5EBA1F39" w:rsidR="00BB6B13" w:rsidRPr="00BB6B13" w:rsidRDefault="00BB6B13" w:rsidP="00BB6B13">
      <w:pPr>
        <w:pStyle w:val="Normlnywebov"/>
        <w:numPr>
          <w:ilvl w:val="0"/>
          <w:numId w:val="10"/>
        </w:numPr>
        <w:tabs>
          <w:tab w:val="left" w:pos="425"/>
          <w:tab w:val="left" w:pos="1080"/>
        </w:tabs>
        <w:spacing w:before="0" w:after="0"/>
        <w:ind w:firstLine="1123"/>
        <w:jc w:val="both"/>
        <w:rPr>
          <w:rFonts w:asciiTheme="minorHAnsi" w:hAnsiTheme="minorHAnsi"/>
          <w:bCs/>
          <w:sz w:val="22"/>
          <w:szCs w:val="22"/>
        </w:rPr>
      </w:pPr>
      <w:r w:rsidRPr="00BB6B13">
        <w:rPr>
          <w:rFonts w:asciiTheme="minorHAnsi" w:hAnsiTheme="minorHAnsi"/>
          <w:bCs/>
          <w:sz w:val="22"/>
          <w:szCs w:val="22"/>
        </w:rPr>
        <w:t>odvoz a zneškodnenie vzniknutého odpadu</w:t>
      </w:r>
    </w:p>
    <w:p w14:paraId="23EDCBBF" w14:textId="18539DF0" w:rsidR="006673B6" w:rsidRPr="006673B6" w:rsidRDefault="006673B6" w:rsidP="00F43988">
      <w:pPr>
        <w:pStyle w:val="Odsekzoznamu"/>
        <w:spacing w:after="7" w:line="247" w:lineRule="auto"/>
        <w:ind w:left="1080" w:right="395" w:firstLine="0"/>
      </w:pPr>
    </w:p>
    <w:p w14:paraId="3A6C564A" w14:textId="347B4813" w:rsidR="00961524" w:rsidRPr="001D424F" w:rsidRDefault="006673B6" w:rsidP="0092577E">
      <w:pPr>
        <w:pStyle w:val="Normlnywebov"/>
        <w:spacing w:before="0" w:after="0"/>
        <w:ind w:left="1134" w:hanging="379"/>
        <w:jc w:val="both"/>
        <w:rPr>
          <w:rFonts w:asciiTheme="minorHAnsi" w:hAnsiTheme="minorHAnsi"/>
          <w:bCs/>
          <w:sz w:val="22"/>
          <w:szCs w:val="22"/>
        </w:rPr>
      </w:pPr>
      <w:r w:rsidRPr="001D424F">
        <w:rPr>
          <w:rFonts w:asciiTheme="minorHAnsi" w:hAnsiTheme="minorHAnsi"/>
          <w:sz w:val="22"/>
          <w:szCs w:val="22"/>
        </w:rPr>
        <w:t>Podrobná špecifikácia</w:t>
      </w:r>
      <w:r w:rsidR="00BA695D" w:rsidRPr="001D424F">
        <w:rPr>
          <w:rFonts w:asciiTheme="minorHAnsi" w:hAnsiTheme="minorHAnsi"/>
          <w:sz w:val="22"/>
          <w:szCs w:val="22"/>
        </w:rPr>
        <w:t xml:space="preserve"> predmetu zákazky je uvedená vo </w:t>
      </w:r>
      <w:r w:rsidR="001D424F" w:rsidRPr="001D424F">
        <w:rPr>
          <w:rFonts w:asciiTheme="minorHAnsi" w:hAnsiTheme="minorHAnsi"/>
          <w:sz w:val="22"/>
          <w:szCs w:val="22"/>
        </w:rPr>
        <w:t>V</w:t>
      </w:r>
      <w:r w:rsidR="00BA695D" w:rsidRPr="001D424F">
        <w:rPr>
          <w:rFonts w:asciiTheme="minorHAnsi" w:hAnsiTheme="minorHAnsi"/>
          <w:sz w:val="22"/>
          <w:szCs w:val="22"/>
        </w:rPr>
        <w:t xml:space="preserve">ýkaze výmer – Príloha č. </w:t>
      </w:r>
      <w:r w:rsidR="001D424F" w:rsidRPr="001D424F">
        <w:rPr>
          <w:rFonts w:asciiTheme="minorHAnsi" w:hAnsiTheme="minorHAnsi"/>
          <w:sz w:val="22"/>
          <w:szCs w:val="22"/>
        </w:rPr>
        <w:t>1</w:t>
      </w:r>
      <w:r w:rsidR="00BA695D" w:rsidRPr="001D424F">
        <w:rPr>
          <w:rFonts w:asciiTheme="minorHAnsi" w:hAnsiTheme="minorHAnsi"/>
          <w:sz w:val="22"/>
          <w:szCs w:val="22"/>
        </w:rPr>
        <w:t xml:space="preserve"> tejto výzvy. </w:t>
      </w: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Default="002860DE" w:rsidP="00BE34E4">
      <w:pPr>
        <w:pStyle w:val="Nadpis1"/>
        <w:numPr>
          <w:ilvl w:val="0"/>
          <w:numId w:val="5"/>
        </w:numPr>
        <w:ind w:left="755" w:right="273"/>
      </w:pPr>
      <w:r>
        <w:t>CPV kód</w:t>
      </w:r>
    </w:p>
    <w:p w14:paraId="7FD56EC1" w14:textId="215022BB" w:rsidR="002860DE" w:rsidRDefault="002860DE" w:rsidP="000501FA">
      <w:pPr>
        <w:pStyle w:val="Odsekzoznamu"/>
        <w:numPr>
          <w:ilvl w:val="1"/>
          <w:numId w:val="5"/>
        </w:numPr>
        <w:spacing w:after="0" w:line="259" w:lineRule="auto"/>
        <w:ind w:right="0"/>
      </w:pPr>
      <w:r>
        <w:t xml:space="preserve">Hlavný predmet: </w:t>
      </w:r>
      <w:r>
        <w:tab/>
      </w:r>
      <w:r w:rsidR="00B5439C">
        <w:tab/>
      </w:r>
      <w:r w:rsidR="00BA695D">
        <w:t>45</w:t>
      </w:r>
      <w:r w:rsidR="000501FA">
        <w:t>0000000-7</w:t>
      </w:r>
      <w:r w:rsidR="00BA695D">
        <w:t xml:space="preserve"> Stavebné práce </w:t>
      </w:r>
    </w:p>
    <w:p w14:paraId="1DAB5796" w14:textId="627256FE" w:rsidR="002860DE" w:rsidRPr="00C838AB" w:rsidRDefault="002860DE" w:rsidP="007D76C2">
      <w:pPr>
        <w:ind w:left="993" w:firstLine="87"/>
        <w:rPr>
          <w:rFonts w:asciiTheme="minorHAnsi" w:eastAsia="Times New Roman" w:hAnsiTheme="minorHAnsi" w:cs="Times New Roman"/>
        </w:rPr>
      </w:pPr>
      <w:r>
        <w:t xml:space="preserve">Doplňujúce predmety: </w:t>
      </w:r>
      <w:r>
        <w:tab/>
      </w:r>
      <w:r w:rsidR="00BF45DE" w:rsidRPr="00C838AB">
        <w:rPr>
          <w:rFonts w:asciiTheme="minorHAnsi" w:eastAsia="Times New Roman" w:hAnsiTheme="minorHAnsi" w:cs="Times New Roman"/>
        </w:rPr>
        <w:t>45261900-3  Opravy a údržba striech</w:t>
      </w:r>
    </w:p>
    <w:p w14:paraId="7C52D534" w14:textId="69EDA4E3" w:rsidR="00C838AB" w:rsidRPr="00C838AB" w:rsidRDefault="002860DE" w:rsidP="00C838AB">
      <w:pPr>
        <w:spacing w:after="0" w:line="259" w:lineRule="auto"/>
        <w:ind w:left="426" w:right="0" w:hanging="426"/>
        <w:rPr>
          <w:rFonts w:asciiTheme="minorHAnsi" w:hAnsiTheme="minorHAnsi"/>
        </w:rPr>
      </w:pPr>
      <w:r w:rsidRPr="00C838AB">
        <w:rPr>
          <w:rFonts w:asciiTheme="minorHAnsi" w:hAnsiTheme="minorHAnsi"/>
        </w:rPr>
        <w:tab/>
      </w:r>
      <w:r w:rsidRPr="00C838AB">
        <w:rPr>
          <w:rFonts w:asciiTheme="minorHAnsi" w:hAnsiTheme="minorHAnsi"/>
        </w:rPr>
        <w:tab/>
      </w:r>
      <w:r w:rsidRPr="00C838AB">
        <w:rPr>
          <w:rFonts w:asciiTheme="minorHAnsi" w:hAnsiTheme="minorHAnsi"/>
        </w:rPr>
        <w:tab/>
      </w:r>
      <w:r w:rsidRPr="00C838AB">
        <w:rPr>
          <w:rFonts w:asciiTheme="minorHAnsi" w:hAnsiTheme="minorHAnsi"/>
        </w:rPr>
        <w:tab/>
      </w:r>
      <w:r w:rsidR="00575D16" w:rsidRPr="00C838AB">
        <w:rPr>
          <w:rFonts w:asciiTheme="minorHAnsi" w:hAnsiTheme="minorHAnsi"/>
        </w:rPr>
        <w:tab/>
      </w:r>
      <w:r w:rsidR="00B5439C" w:rsidRPr="00C838AB">
        <w:rPr>
          <w:rFonts w:asciiTheme="minorHAnsi" w:hAnsiTheme="minorHAnsi"/>
        </w:rPr>
        <w:tab/>
      </w:r>
      <w:r w:rsidR="00C838AB" w:rsidRPr="00C838AB">
        <w:rPr>
          <w:rFonts w:asciiTheme="minorHAnsi" w:eastAsia="Times New Roman" w:hAnsiTheme="minorHAnsi" w:cs="Times New Roman"/>
        </w:rPr>
        <w:t>45261200-6  Pokrývačské práce a nátery striech</w:t>
      </w:r>
    </w:p>
    <w:p w14:paraId="4D4899A1" w14:textId="2FC13FED" w:rsidR="00C838AB" w:rsidRPr="00C838AB" w:rsidRDefault="00C838AB" w:rsidP="00C838AB">
      <w:pPr>
        <w:ind w:left="3117" w:firstLine="423"/>
        <w:rPr>
          <w:rFonts w:asciiTheme="minorHAnsi" w:eastAsia="Times New Roman" w:hAnsiTheme="minorHAnsi" w:cs="Times New Roman"/>
        </w:rPr>
      </w:pPr>
      <w:r w:rsidRPr="00C838AB">
        <w:rPr>
          <w:rFonts w:asciiTheme="minorHAnsi" w:hAnsiTheme="minorHAnsi"/>
        </w:rPr>
        <w:t>45261300-7  Klampiarske práce a montáž odkvapových žľabov</w:t>
      </w:r>
    </w:p>
    <w:p w14:paraId="308AC842" w14:textId="16DB9112" w:rsidR="006101CF" w:rsidRDefault="00C838AB" w:rsidP="00FD78CD">
      <w:pPr>
        <w:ind w:left="3117" w:firstLine="423"/>
        <w:rPr>
          <w:rFonts w:ascii="Times New Roman" w:eastAsia="Times New Roman" w:hAnsi="Times New Roman" w:cs="Times New Roman"/>
        </w:rPr>
      </w:pPr>
      <w:r w:rsidRPr="00C838AB">
        <w:rPr>
          <w:rFonts w:asciiTheme="minorHAnsi" w:eastAsia="Times New Roman" w:hAnsiTheme="minorHAnsi" w:cs="Times New Roman"/>
        </w:rPr>
        <w:t>31216200-5  Bleskozvody</w:t>
      </w:r>
    </w:p>
    <w:p w14:paraId="00590B3A" w14:textId="77777777" w:rsidR="00FD78CD" w:rsidRPr="00FD78CD" w:rsidRDefault="00FD78CD" w:rsidP="00FD78CD">
      <w:pPr>
        <w:ind w:left="3117" w:firstLine="423"/>
        <w:rPr>
          <w:rFonts w:ascii="Times New Roman" w:eastAsia="Times New Roman" w:hAnsi="Times New Roman" w:cs="Times New Roman"/>
        </w:rPr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29847993" w14:textId="71C40F44" w:rsidR="00961524" w:rsidRDefault="00FD78CD" w:rsidP="00BE34E4">
      <w:pPr>
        <w:pStyle w:val="Odsekzoznamu"/>
        <w:numPr>
          <w:ilvl w:val="1"/>
          <w:numId w:val="5"/>
        </w:numPr>
        <w:ind w:right="274"/>
      </w:pPr>
      <w:r>
        <w:t>Stredná priemyselná škola dopravná</w:t>
      </w:r>
      <w:r w:rsidR="00C838AB">
        <w:t xml:space="preserve">, </w:t>
      </w:r>
      <w:r>
        <w:t>Sokolovská 911/94, Zvolen</w:t>
      </w:r>
    </w:p>
    <w:p w14:paraId="5A38B559" w14:textId="4974B138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2" w:name="_Toc12162"/>
      <w:r>
        <w:t>Typ zmluvy</w:t>
      </w:r>
      <w:r>
        <w:rPr>
          <w:b w:val="0"/>
        </w:rPr>
        <w:t xml:space="preserve"> </w:t>
      </w:r>
      <w:bookmarkEnd w:id="2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32BFF27A" w:rsidR="00F12F14" w:rsidRDefault="001D424F" w:rsidP="00BE34E4">
      <w:pPr>
        <w:pStyle w:val="Odsekzoznamu"/>
        <w:numPr>
          <w:ilvl w:val="1"/>
          <w:numId w:val="5"/>
        </w:numPr>
        <w:ind w:right="274"/>
      </w:pPr>
      <w:r>
        <w:t>74 166</w:t>
      </w:r>
      <w:r w:rsidR="00F12F14">
        <w:t>,00 €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116B7AF4" w:rsidR="004263E6" w:rsidRDefault="000226A1" w:rsidP="00BE34E4">
      <w:pPr>
        <w:pStyle w:val="Nadpis1"/>
        <w:numPr>
          <w:ilvl w:val="0"/>
          <w:numId w:val="5"/>
        </w:numPr>
        <w:ind w:right="273"/>
      </w:pPr>
      <w:r>
        <w:lastRenderedPageBreak/>
        <w:t>Lehota na dodanie pre</w:t>
      </w:r>
      <w:r w:rsidR="00F57B50">
        <w:t>d</w:t>
      </w:r>
      <w:r>
        <w:t xml:space="preserve">metu zákazky </w:t>
      </w:r>
    </w:p>
    <w:p w14:paraId="192AF8FA" w14:textId="5B01F1DC" w:rsidR="004263E6" w:rsidRPr="001D424F" w:rsidRDefault="00F57B50" w:rsidP="00BE34E4">
      <w:pPr>
        <w:pStyle w:val="Odsekzoznamu"/>
        <w:numPr>
          <w:ilvl w:val="1"/>
          <w:numId w:val="5"/>
        </w:numPr>
        <w:spacing w:after="93" w:line="259" w:lineRule="auto"/>
        <w:ind w:right="0"/>
        <w:jc w:val="left"/>
        <w:rPr>
          <w:color w:val="auto"/>
        </w:rPr>
      </w:pPr>
      <w:r w:rsidRPr="001D424F">
        <w:rPr>
          <w:color w:val="auto"/>
        </w:rPr>
        <w:t>6</w:t>
      </w:r>
      <w:r w:rsidR="00C838AB" w:rsidRPr="001D424F">
        <w:rPr>
          <w:color w:val="auto"/>
        </w:rPr>
        <w:t>0 dní</w:t>
      </w:r>
      <w:r w:rsidR="000226A1" w:rsidRPr="001D424F">
        <w:rPr>
          <w:color w:val="auto"/>
        </w:rPr>
        <w:t xml:space="preserve"> od písomného odovzdania staveniska. 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t>Obhliadka predmetu zákazky</w:t>
      </w:r>
    </w:p>
    <w:p w14:paraId="1EC5A1F4" w14:textId="362E98F3" w:rsidR="00F57B50" w:rsidRDefault="0050706A" w:rsidP="00F57B50">
      <w:pPr>
        <w:pStyle w:val="Obyajntext"/>
        <w:ind w:left="1134"/>
      </w:pPr>
      <w:r>
        <w:t xml:space="preserve">Obhliadka predmetu zákazky </w:t>
      </w:r>
      <w:r w:rsidR="00C838AB">
        <w:t xml:space="preserve">sa odporúča, ale nie je povinná. Kontaktná osoba v prípade záujmu </w:t>
      </w:r>
      <w:r w:rsidR="00F57B50">
        <w:t xml:space="preserve">o </w:t>
      </w:r>
      <w:r w:rsidR="00C838AB">
        <w:t>obhliadk</w:t>
      </w:r>
      <w:r w:rsidR="00F57B50">
        <w:t>u</w:t>
      </w:r>
      <w:r w:rsidR="00F11066">
        <w:t xml:space="preserve"> je</w:t>
      </w:r>
      <w:r w:rsidR="00C838AB">
        <w:t xml:space="preserve"> </w:t>
      </w:r>
      <w:r w:rsidR="00F57B50">
        <w:rPr>
          <w:b/>
        </w:rPr>
        <w:t>:</w:t>
      </w:r>
      <w:r w:rsidR="00F57B50">
        <w:t xml:space="preserve"> Ing. Eva </w:t>
      </w:r>
      <w:proofErr w:type="spellStart"/>
      <w:r w:rsidR="00F57B50">
        <w:t>Konôpková</w:t>
      </w:r>
      <w:proofErr w:type="spellEnd"/>
      <w:r w:rsidR="00F57B50">
        <w:t>,</w:t>
      </w:r>
      <w:r w:rsidR="00F57B50" w:rsidRPr="00B75853">
        <w:t xml:space="preserve"> </w:t>
      </w:r>
      <w:r w:rsidR="00F57B50">
        <w:t xml:space="preserve">Ing. Romana Trnková </w:t>
      </w:r>
    </w:p>
    <w:p w14:paraId="1C7E4B2E" w14:textId="7CEC96D4" w:rsidR="0050706A" w:rsidRDefault="00F57B50" w:rsidP="00F57B50">
      <w:pPr>
        <w:pStyle w:val="Obyajntext"/>
        <w:ind w:left="2832"/>
      </w:pPr>
      <w:r>
        <w:t xml:space="preserve">        č.t.</w:t>
      </w:r>
      <w:r>
        <w:rPr>
          <w:rFonts w:asciiTheme="minorHAnsi" w:hAnsiTheme="minorHAnsi" w:cs="Times New Roman"/>
          <w:color w:val="000000" w:themeColor="text1"/>
        </w:rPr>
        <w:t xml:space="preserve">+421(45) </w:t>
      </w:r>
      <w:r>
        <w:t>5333 214, 0903 273 502</w:t>
      </w:r>
    </w:p>
    <w:p w14:paraId="60C0AEA6" w14:textId="77777777" w:rsidR="00F57B50" w:rsidRDefault="00F57B50" w:rsidP="00F57B50">
      <w:pPr>
        <w:pStyle w:val="Obyajntext"/>
        <w:ind w:left="2832"/>
      </w:pPr>
    </w:p>
    <w:p w14:paraId="7FDCD653" w14:textId="4F639F2A" w:rsidR="00961524" w:rsidRDefault="004C25A6" w:rsidP="00BE34E4">
      <w:pPr>
        <w:pStyle w:val="Nadpis1"/>
        <w:numPr>
          <w:ilvl w:val="0"/>
          <w:numId w:val="5"/>
        </w:numPr>
        <w:ind w:right="273"/>
      </w:pPr>
      <w:bookmarkStart w:id="3" w:name="_Toc12163"/>
      <w:r>
        <w:t>Zdroj finančných prostriedkov</w:t>
      </w:r>
      <w:r>
        <w:rPr>
          <w:b w:val="0"/>
        </w:rPr>
        <w:t xml:space="preserve"> </w:t>
      </w:r>
      <w:bookmarkEnd w:id="3"/>
    </w:p>
    <w:p w14:paraId="3DB4525E" w14:textId="781BC80C" w:rsidR="00F11066" w:rsidRPr="007D76C2" w:rsidRDefault="004C25A6" w:rsidP="00F11066">
      <w:pPr>
        <w:pStyle w:val="Odsekzoznamu"/>
        <w:numPr>
          <w:ilvl w:val="1"/>
          <w:numId w:val="5"/>
        </w:numPr>
        <w:ind w:right="274"/>
        <w:rPr>
          <w:rFonts w:asciiTheme="minorHAnsi" w:hAnsiTheme="minorHAnsi"/>
          <w:color w:val="auto"/>
        </w:rPr>
      </w:pPr>
      <w:r w:rsidRPr="007D76C2">
        <w:rPr>
          <w:rFonts w:asciiTheme="minorHAnsi" w:hAnsiTheme="minorHAnsi"/>
          <w:color w:val="auto"/>
        </w:rPr>
        <w:t>Predmet zákazky bude financovaný z rozpočtových prostriedkov verejného obstar</w:t>
      </w:r>
      <w:r w:rsidR="00E504F7" w:rsidRPr="007D76C2">
        <w:rPr>
          <w:rFonts w:asciiTheme="minorHAnsi" w:hAnsiTheme="minorHAnsi"/>
          <w:color w:val="auto"/>
        </w:rPr>
        <w:t>ávateľa určených na tento účel.</w:t>
      </w:r>
      <w:r w:rsidR="00F11066" w:rsidRPr="007D76C2">
        <w:rPr>
          <w:rFonts w:asciiTheme="minorHAnsi" w:hAnsiTheme="minorHAnsi"/>
          <w:color w:val="auto"/>
        </w:rPr>
        <w:t xml:space="preserve"> 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Rozdelenie predmetu na časti</w:t>
      </w:r>
    </w:p>
    <w:p w14:paraId="526C38DE" w14:textId="1E9FA93E" w:rsidR="00F12F14" w:rsidRDefault="00F12F14" w:rsidP="00BE34E4">
      <w:pPr>
        <w:pStyle w:val="Odsekzoznamu"/>
        <w:numPr>
          <w:ilvl w:val="1"/>
          <w:numId w:val="5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BE34E4">
      <w:pPr>
        <w:pStyle w:val="Nadpis1"/>
        <w:numPr>
          <w:ilvl w:val="0"/>
          <w:numId w:val="5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BE34E4">
      <w:pPr>
        <w:pStyle w:val="Nadpis1"/>
        <w:numPr>
          <w:ilvl w:val="0"/>
          <w:numId w:val="5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4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4"/>
    </w:p>
    <w:p w14:paraId="68D51398" w14:textId="6BEE8879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6A080D65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prihlásením pomocou občianskeho preukaz</w:t>
      </w:r>
      <w:r w:rsidR="007D76C2">
        <w:t>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6F36A0F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prihlásením pomocou občianskeho preukaz</w:t>
      </w:r>
      <w:r w:rsidR="00E36BFA">
        <w:t>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CE482D">
        <w:t>6</w:t>
      </w:r>
      <w:r>
        <w:t xml:space="preserve"> hod., alebo </w:t>
      </w:r>
    </w:p>
    <w:p w14:paraId="417C66EA" w14:textId="2A9BFCB9" w:rsidR="00DA2021" w:rsidRPr="00CE482D" w:rsidRDefault="00DA2021" w:rsidP="00CE482D">
      <w:pPr>
        <w:numPr>
          <w:ilvl w:val="0"/>
          <w:numId w:val="1"/>
        </w:numPr>
        <w:spacing w:after="128"/>
        <w:ind w:right="274" w:hanging="360"/>
        <w:rPr>
          <w:color w:val="auto"/>
        </w:rPr>
      </w:pPr>
      <w:r w:rsidRPr="00CE482D">
        <w:rPr>
          <w:color w:val="auto"/>
        </w:rP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 w:rsidRPr="00CE482D">
        <w:rPr>
          <w:color w:val="auto"/>
        </w:rPr>
        <w:t>eID</w:t>
      </w:r>
      <w:proofErr w:type="spellEnd"/>
      <w:r w:rsidRPr="00CE482D">
        <w:rPr>
          <w:color w:val="auto"/>
        </w:rPr>
        <w:t xml:space="preserve"> registruje osoba, ktorá nie je štatutárom tejto spoločnosti alebo je registrácia do systému realizovaná pomocou hesla. </w:t>
      </w:r>
      <w:r w:rsidRPr="00CE482D">
        <w:rPr>
          <w:color w:val="auto"/>
          <w:u w:val="single"/>
        </w:rPr>
        <w:t xml:space="preserve">Lehota na tento úkon sú 3 pracovné dni a je potrebné s touto lehotou počítať pri vkladaní ponuky. </w:t>
      </w:r>
    </w:p>
    <w:p w14:paraId="5015D220" w14:textId="7D268021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1A302DDC" w14:textId="70E3565A" w:rsidR="00A81951" w:rsidRPr="00E36BFA" w:rsidRDefault="00A81951" w:rsidP="00E36BFA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lastRenderedPageBreak/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>) tak, ako je uvedené v</w:t>
      </w:r>
      <w:r w:rsidR="003069C0" w:rsidRPr="0096304B">
        <w:rPr>
          <w:rFonts w:asciiTheme="minorHAnsi" w:eastAsiaTheme="minorEastAsia" w:hAnsiTheme="minorHAnsi"/>
        </w:rPr>
        <w:t xml:space="preserve"> bode 15 </w:t>
      </w:r>
      <w:r w:rsidRPr="0096304B">
        <w:rPr>
          <w:rFonts w:asciiTheme="minorHAnsi" w:eastAsiaTheme="minorEastAsia" w:hAnsiTheme="minorHAnsi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6304B">
        <w:rPr>
          <w:u w:val="single" w:color="000000"/>
        </w:rPr>
        <w:t xml:space="preserve">a vyplnenie </w:t>
      </w:r>
      <w:r w:rsidR="00E36BFA">
        <w:rPr>
          <w:u w:val="single" w:color="000000"/>
        </w:rPr>
        <w:t>celkovej ceny za predmet zákazky, uvedenej v elektronickom formulári</w:t>
      </w:r>
      <w:r w:rsidRPr="008D0757"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  <w:r w:rsidR="00E36BFA">
        <w:t xml:space="preserve"> </w:t>
      </w:r>
      <w:r w:rsidRPr="00E36BFA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1C97AB00" w:rsidR="00E542F5" w:rsidRDefault="00E36BF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celková cena za predmet zákazky v EUR bez DPH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461073F3" w14:textId="77777777" w:rsidR="00E542F5" w:rsidRDefault="00A8195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sadzba DPH, </w:t>
      </w:r>
    </w:p>
    <w:p w14:paraId="09BF25AF" w14:textId="41FD10A7" w:rsidR="00A81951" w:rsidRDefault="00E36BF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celková cena za predmet zákazky v EUR s DPH.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40D6C4D2" w14:textId="77777777" w:rsidR="00E36BFA" w:rsidRDefault="004C25A6" w:rsidP="00E36BFA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665D010F" w14:textId="77777777" w:rsidR="00E36BFA" w:rsidRDefault="00E36BFA" w:rsidP="00E36BFA">
      <w:pPr>
        <w:pStyle w:val="Odsekzoznamu"/>
      </w:pPr>
    </w:p>
    <w:p w14:paraId="5A24962F" w14:textId="77777777" w:rsidR="00E36BFA" w:rsidRDefault="004C25A6" w:rsidP="00E36BFA">
      <w:pPr>
        <w:pStyle w:val="Odsekzoznamu"/>
        <w:numPr>
          <w:ilvl w:val="1"/>
          <w:numId w:val="5"/>
        </w:numPr>
        <w:ind w:right="274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7747743D" w14:textId="77777777" w:rsidR="00E36BFA" w:rsidRPr="00E36BFA" w:rsidRDefault="00E36BFA" w:rsidP="00E36BFA">
      <w:pPr>
        <w:pStyle w:val="Odsekzoznamu"/>
        <w:rPr>
          <w:rFonts w:asciiTheme="minorHAnsi" w:hAnsiTheme="minorHAnsi"/>
        </w:rPr>
      </w:pPr>
    </w:p>
    <w:p w14:paraId="321C9899" w14:textId="6D93CCCC" w:rsidR="00961524" w:rsidRDefault="00B803F5" w:rsidP="00E36BFA">
      <w:pPr>
        <w:pStyle w:val="Odsekzoznamu"/>
        <w:numPr>
          <w:ilvl w:val="1"/>
          <w:numId w:val="5"/>
        </w:numPr>
        <w:ind w:right="274"/>
      </w:pPr>
      <w:r w:rsidRPr="00E36BFA">
        <w:rPr>
          <w:rFonts w:asciiTheme="minorHAnsi" w:hAnsiTheme="minorHAnsi"/>
        </w:rPr>
        <w:t>V prípade, že bude 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výkaze výmer.</w:t>
      </w:r>
    </w:p>
    <w:p w14:paraId="64EC339C" w14:textId="52613403" w:rsidR="00A53A41" w:rsidRDefault="00A53A41">
      <w:pPr>
        <w:ind w:left="-5" w:right="274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0D781B8A" w14:textId="77777777" w:rsidR="0047181C" w:rsidRPr="009A10CD" w:rsidRDefault="0047181C" w:rsidP="0047181C">
      <w:pPr>
        <w:pStyle w:val="Odsekzoznamu"/>
        <w:numPr>
          <w:ilvl w:val="1"/>
          <w:numId w:val="5"/>
        </w:numPr>
        <w:spacing w:after="93" w:line="256" w:lineRule="auto"/>
        <w:ind w:right="0"/>
      </w:pPr>
      <w:r>
        <w:t xml:space="preserve">Uchádzač musí spĺňať podmienku účasti týkajúcu sa </w:t>
      </w:r>
      <w:r>
        <w:rPr>
          <w:u w:val="single"/>
        </w:rPr>
        <w:t>osobného postavenia podľa § 32 ods. 1 písm. e)  ZVO</w:t>
      </w:r>
      <w:r>
        <w:t xml:space="preserve">. Pre splnenie </w:t>
      </w:r>
      <w:r>
        <w:rPr>
          <w:rFonts w:asciiTheme="minorHAnsi" w:hAnsiTheme="minorHAnsi"/>
        </w:rPr>
        <w:t xml:space="preserve">predmetnej podmienky účasti sa vyžaduje predloženie dokladu uvedeného 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ZVO – doklad o oprávnení dodávať tovar, uskutočňovať stavebné práce alebo poskytovať službu, ktorý zodpovedá predmetu zákazky - naskenovaná kópia alebo odkaz </w:t>
      </w:r>
      <w:r>
        <w:rPr>
          <w:rFonts w:asciiTheme="minorHAnsi" w:hAnsiTheme="minorHAnsi"/>
          <w:iCs/>
          <w:color w:val="222222"/>
          <w:shd w:val="clear" w:color="auto" w:fill="FFFFFF"/>
        </w:rPr>
        <w:lastRenderedPageBreak/>
        <w:t>webový register - obchodný alebo živnostenský register alebo obdobnú evidenciu podľa miesta sídla alebo podnikania uchádzača.</w:t>
      </w:r>
    </w:p>
    <w:p w14:paraId="5E7CB5FF" w14:textId="77777777" w:rsidR="00350115" w:rsidRDefault="00350115" w:rsidP="00EA691E">
      <w:pPr>
        <w:pStyle w:val="Odsekzoznamu"/>
        <w:spacing w:after="93" w:line="266" w:lineRule="auto"/>
        <w:ind w:left="1080" w:right="0" w:firstLine="0"/>
      </w:pPr>
    </w:p>
    <w:p w14:paraId="37976D65" w14:textId="431A32E6" w:rsidR="00147E56" w:rsidRDefault="00147E56" w:rsidP="00CE482D">
      <w:pPr>
        <w:pStyle w:val="Odsekzoznamu"/>
        <w:numPr>
          <w:ilvl w:val="1"/>
          <w:numId w:val="5"/>
        </w:numPr>
        <w:spacing w:line="266" w:lineRule="auto"/>
        <w:rPr>
          <w:rFonts w:asciiTheme="minorHAnsi" w:eastAsia="Times New Roman" w:hAnsiTheme="minorHAnsi" w:cs="Times New Roman"/>
        </w:rPr>
      </w:pPr>
      <w:r w:rsidRPr="007D76C2">
        <w:rPr>
          <w:rFonts w:asciiTheme="minorHAnsi" w:hAnsiTheme="minorHAnsi"/>
          <w:color w:val="auto"/>
        </w:rPr>
        <w:t xml:space="preserve">Uchádzač musí preukázať </w:t>
      </w:r>
      <w:r w:rsidRPr="007D76C2">
        <w:rPr>
          <w:rFonts w:asciiTheme="minorHAnsi" w:hAnsiTheme="minorHAnsi"/>
          <w:color w:val="auto"/>
          <w:u w:val="single"/>
        </w:rPr>
        <w:t>technickú alebo odbornú spôsobilo</w:t>
      </w:r>
      <w:r w:rsidR="00EA5AD2" w:rsidRPr="007D76C2">
        <w:rPr>
          <w:rFonts w:asciiTheme="minorHAnsi" w:hAnsiTheme="minorHAnsi"/>
          <w:color w:val="auto"/>
          <w:u w:val="single"/>
        </w:rPr>
        <w:t>sť podľa § 34 ods. 1 písm. b) Z</w:t>
      </w:r>
      <w:r w:rsidRPr="007D76C2">
        <w:rPr>
          <w:rFonts w:asciiTheme="minorHAnsi" w:hAnsiTheme="minorHAnsi"/>
          <w:color w:val="auto"/>
          <w:u w:val="single"/>
        </w:rPr>
        <w:t>VO</w:t>
      </w:r>
      <w:r w:rsidRPr="007D76C2">
        <w:rPr>
          <w:rFonts w:asciiTheme="minorHAnsi" w:hAnsiTheme="minorHAnsi"/>
          <w:color w:val="auto"/>
        </w:rPr>
        <w:t xml:space="preserve">. </w:t>
      </w:r>
      <w:r w:rsidRPr="00B46435">
        <w:rPr>
          <w:rFonts w:asciiTheme="minorHAnsi" w:hAnsiTheme="minorHAnsi"/>
        </w:rPr>
        <w:t xml:space="preserve">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>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5F1F8821" w14:textId="77777777" w:rsidR="00CE482D" w:rsidRPr="00CE482D" w:rsidRDefault="00CE482D" w:rsidP="00CE482D">
      <w:pPr>
        <w:spacing w:line="266" w:lineRule="auto"/>
        <w:ind w:left="0" w:firstLine="0"/>
        <w:rPr>
          <w:rFonts w:asciiTheme="minorHAnsi" w:eastAsia="Times New Roman" w:hAnsiTheme="minorHAnsi" w:cs="Times New Roman"/>
        </w:rPr>
      </w:pPr>
    </w:p>
    <w:p w14:paraId="2659BB95" w14:textId="77777777" w:rsidR="0096304B" w:rsidRPr="0096304B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60115414" w14:textId="32FCC68C" w:rsidR="00147E56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</w:p>
    <w:p w14:paraId="5AC01C3C" w14:textId="3529EBD6" w:rsidR="00745505" w:rsidRDefault="00745505" w:rsidP="00EA691E">
      <w:pPr>
        <w:spacing w:after="93" w:line="266" w:lineRule="auto"/>
        <w:ind w:left="0" w:right="0" w:firstLine="0"/>
      </w:pPr>
    </w:p>
    <w:p w14:paraId="1890F4E4" w14:textId="0BDD0F1B" w:rsidR="00E02AF0" w:rsidRDefault="00147E56" w:rsidP="00EA691E">
      <w:pPr>
        <w:spacing w:after="93" w:line="266" w:lineRule="auto"/>
        <w:ind w:left="1068" w:right="0" w:firstLine="0"/>
        <w:rPr>
          <w:rFonts w:asciiTheme="minorHAnsi" w:hAnsiTheme="minorHAnsi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 w:rsidR="002C7F9C"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zákona bude splnená, ak uchádzač </w:t>
      </w:r>
      <w:r w:rsidR="006455ED">
        <w:rPr>
          <w:rFonts w:asciiTheme="minorHAnsi" w:hAnsiTheme="minorHAnsi"/>
        </w:rPr>
        <w:t xml:space="preserve">horeuvedeným </w:t>
      </w:r>
      <w:r w:rsidR="00DE7B6F">
        <w:rPr>
          <w:rFonts w:asciiTheme="minorHAnsi" w:hAnsiTheme="minorHAnsi"/>
        </w:rPr>
        <w:t xml:space="preserve">zoznamom </w:t>
      </w:r>
      <w:r w:rsidRPr="00147E56">
        <w:rPr>
          <w:rFonts w:asciiTheme="minorHAnsi" w:hAnsiTheme="minorHAnsi"/>
        </w:rPr>
        <w:t>preukáže</w:t>
      </w:r>
      <w:r w:rsidR="006455ED">
        <w:rPr>
          <w:rFonts w:asciiTheme="minorHAnsi" w:hAnsiTheme="minorHAnsi"/>
        </w:rPr>
        <w:t xml:space="preserve"> realizáciu minimálne jednej</w:t>
      </w:r>
      <w:r w:rsidRPr="00147E56">
        <w:rPr>
          <w:rFonts w:asciiTheme="minorHAnsi" w:hAnsiTheme="minorHAnsi"/>
        </w:rPr>
        <w:t xml:space="preserve"> </w:t>
      </w:r>
      <w:r w:rsidR="006455ED">
        <w:rPr>
          <w:rFonts w:asciiTheme="minorHAnsi" w:hAnsiTheme="minorHAnsi"/>
          <w:u w:val="single"/>
        </w:rPr>
        <w:t>stavebnej</w:t>
      </w:r>
      <w:r>
        <w:rPr>
          <w:rFonts w:asciiTheme="minorHAnsi" w:hAnsiTheme="minorHAnsi"/>
          <w:u w:val="single"/>
        </w:rPr>
        <w:t xml:space="preserve"> prác</w:t>
      </w:r>
      <w:r w:rsidR="006455ED">
        <w:rPr>
          <w:rFonts w:asciiTheme="minorHAnsi" w:hAnsiTheme="minorHAnsi"/>
          <w:u w:val="single"/>
        </w:rPr>
        <w:t>e</w:t>
      </w:r>
      <w:r w:rsidRPr="00147E56">
        <w:rPr>
          <w:rFonts w:asciiTheme="minorHAnsi" w:hAnsiTheme="minorHAnsi"/>
          <w:u w:val="single"/>
        </w:rPr>
        <w:t xml:space="preserve"> rovnakého alebo podobného charakteru</w:t>
      </w:r>
      <w:r w:rsidR="002C7F9C">
        <w:rPr>
          <w:rFonts w:asciiTheme="minorHAnsi" w:hAnsiTheme="minorHAnsi"/>
          <w:u w:val="single"/>
        </w:rPr>
        <w:t xml:space="preserve"> ako je predmet zákazky</w:t>
      </w:r>
      <w:r w:rsidR="00C05087">
        <w:rPr>
          <w:rFonts w:asciiTheme="minorHAnsi" w:hAnsiTheme="minorHAnsi"/>
          <w:u w:val="single"/>
        </w:rPr>
        <w:t xml:space="preserve">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</w:t>
      </w:r>
      <w:r w:rsidR="00680595">
        <w:rPr>
          <w:rFonts w:asciiTheme="minorHAnsi" w:hAnsiTheme="minorHAnsi"/>
        </w:rPr>
        <w:t xml:space="preserve">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="00390E8B" w:rsidRPr="00390E8B">
        <w:rPr>
          <w:rFonts w:asciiTheme="minorHAnsi" w:hAnsiTheme="minorHAnsi"/>
          <w:b/>
        </w:rPr>
        <w:t>v hodnote bez DPH minimálne dosahujúcej predpokladanú hodnotu zákazky</w:t>
      </w:r>
      <w:r w:rsidR="00390E8B" w:rsidRPr="00390E8B">
        <w:rPr>
          <w:rFonts w:asciiTheme="minorHAnsi" w:hAnsiTheme="minorHAnsi"/>
        </w:rPr>
        <w:t>.</w:t>
      </w:r>
      <w:r w:rsidR="006455ED">
        <w:rPr>
          <w:rFonts w:asciiTheme="minorHAnsi" w:hAnsiTheme="minorHAnsi"/>
        </w:rPr>
        <w:t xml:space="preserve"> Za stavebn</w:t>
      </w:r>
      <w:r w:rsidR="001B45BA">
        <w:rPr>
          <w:rFonts w:asciiTheme="minorHAnsi" w:hAnsiTheme="minorHAnsi"/>
        </w:rPr>
        <w:t>é práce</w:t>
      </w:r>
      <w:r>
        <w:rPr>
          <w:rFonts w:asciiTheme="minorHAnsi" w:hAnsiTheme="minorHAnsi"/>
        </w:rPr>
        <w:t xml:space="preserve"> </w:t>
      </w:r>
      <w:r w:rsidRPr="00147E56">
        <w:rPr>
          <w:rFonts w:asciiTheme="minorHAnsi" w:hAnsiTheme="minorHAnsi"/>
        </w:rPr>
        <w:t xml:space="preserve">rovnakého alebo </w:t>
      </w:r>
      <w:r>
        <w:rPr>
          <w:rFonts w:asciiTheme="minorHAnsi" w:hAnsiTheme="minorHAnsi"/>
        </w:rPr>
        <w:t>podobného charakteru sa považujú</w:t>
      </w:r>
      <w:r w:rsidRPr="00147E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stavebné práce súvisiace s</w:t>
      </w:r>
      <w:r w:rsidR="007D76C2">
        <w:rPr>
          <w:rFonts w:asciiTheme="minorHAnsi" w:hAnsiTheme="minorHAnsi"/>
        </w:rPr>
        <w:t> rekonštrukciou striech</w:t>
      </w:r>
      <w:r>
        <w:rPr>
          <w:rFonts w:asciiTheme="minorHAnsi" w:hAnsiTheme="minorHAnsi"/>
        </w:rPr>
        <w:t>.</w:t>
      </w:r>
    </w:p>
    <w:p w14:paraId="39FB4E96" w14:textId="7D8F5CA0" w:rsidR="004F7223" w:rsidRPr="007D76C2" w:rsidRDefault="00390E8B" w:rsidP="007D76C2">
      <w:pPr>
        <w:autoSpaceDE w:val="0"/>
        <w:autoSpaceDN w:val="0"/>
        <w:adjustRightInd w:val="0"/>
        <w:spacing w:after="0" w:line="266" w:lineRule="auto"/>
        <w:ind w:left="0" w:firstLine="0"/>
        <w:rPr>
          <w:rFonts w:asciiTheme="minorHAnsi" w:hAnsiTheme="minorHAnsi"/>
        </w:rPr>
      </w:pPr>
      <w:r w:rsidRPr="007D76C2">
        <w:rPr>
          <w:rFonts w:asciiTheme="minorHAnsi" w:hAnsiTheme="minorHAnsi"/>
        </w:rPr>
        <w:tab/>
      </w:r>
      <w:r w:rsidRPr="007D76C2">
        <w:rPr>
          <w:rFonts w:asciiTheme="minorHAnsi" w:hAnsiTheme="minorHAnsi"/>
        </w:rPr>
        <w:tab/>
      </w:r>
      <w:r w:rsidRPr="007D76C2">
        <w:rPr>
          <w:rFonts w:asciiTheme="minorHAnsi" w:hAnsiTheme="minorHAnsi"/>
        </w:rPr>
        <w:tab/>
      </w:r>
      <w:r w:rsidRPr="007D76C2">
        <w:rPr>
          <w:rFonts w:asciiTheme="minorHAnsi" w:hAnsiTheme="minorHAnsi"/>
        </w:rPr>
        <w:tab/>
      </w:r>
    </w:p>
    <w:p w14:paraId="029565CD" w14:textId="0FC533C5" w:rsidR="00961524" w:rsidRDefault="00AC2060" w:rsidP="00EA691E">
      <w:pPr>
        <w:pStyle w:val="Nadpis1"/>
        <w:numPr>
          <w:ilvl w:val="0"/>
          <w:numId w:val="5"/>
        </w:numPr>
        <w:spacing w:line="266" w:lineRule="auto"/>
        <w:ind w:left="705" w:right="273"/>
      </w:pPr>
      <w:bookmarkStart w:id="5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5"/>
    </w:p>
    <w:p w14:paraId="3F54E1A9" w14:textId="4EEF7AB5" w:rsidR="00961524" w:rsidRPr="00AC2060" w:rsidRDefault="004C25A6" w:rsidP="00EA691E">
      <w:pPr>
        <w:pStyle w:val="Odsekzoznamu"/>
        <w:numPr>
          <w:ilvl w:val="1"/>
          <w:numId w:val="5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652A540E" w14:textId="3151826E" w:rsidR="00961524" w:rsidRDefault="004C25A6" w:rsidP="00EA691E">
      <w:pPr>
        <w:numPr>
          <w:ilvl w:val="0"/>
          <w:numId w:val="1"/>
        </w:numPr>
        <w:spacing w:after="7" w:line="266" w:lineRule="auto"/>
        <w:ind w:right="274" w:hanging="360"/>
        <w:rPr>
          <w:u w:val="single"/>
        </w:rPr>
      </w:pPr>
      <w:r w:rsidRPr="003A3FD9">
        <w:rPr>
          <w:u w:val="single"/>
        </w:rPr>
        <w:t>titulný list, v ktorom musí byť uvedené meno a priezvisko kontaktnej osoby, telefónny kontakt a emailová adresa, prostredníctvom ktorej bude môcť verejný obstarávateľ s uchádzačom komunikovať, obchodné me</w:t>
      </w:r>
      <w:r w:rsidR="00A53A41" w:rsidRPr="003A3FD9">
        <w:rPr>
          <w:u w:val="single"/>
        </w:rPr>
        <w:t>no uchádzača a označenie súťaže</w:t>
      </w:r>
      <w:r w:rsidR="004D289F">
        <w:rPr>
          <w:u w:val="single"/>
        </w:rPr>
        <w:t xml:space="preserve"> (Príloha č.4 –Krycí list)</w:t>
      </w:r>
      <w:r w:rsidR="00A53A41" w:rsidRPr="003A3FD9">
        <w:rPr>
          <w:u w:val="single"/>
        </w:rPr>
        <w:t>,</w:t>
      </w:r>
      <w:r w:rsidRPr="003A3FD9">
        <w:rPr>
          <w:u w:val="single"/>
        </w:rPr>
        <w:t xml:space="preserve"> </w:t>
      </w:r>
    </w:p>
    <w:p w14:paraId="7C325366" w14:textId="77777777" w:rsidR="00CE482D" w:rsidRPr="003A3FD9" w:rsidRDefault="00CE482D" w:rsidP="00CE482D">
      <w:pPr>
        <w:spacing w:after="7" w:line="266" w:lineRule="auto"/>
        <w:ind w:left="1428" w:right="274" w:firstLine="0"/>
        <w:rPr>
          <w:u w:val="single"/>
        </w:rPr>
      </w:pPr>
    </w:p>
    <w:p w14:paraId="23E77C2C" w14:textId="749264AE" w:rsidR="00961524" w:rsidRDefault="004C25A6" w:rsidP="00EA691E">
      <w:pPr>
        <w:numPr>
          <w:ilvl w:val="0"/>
          <w:numId w:val="1"/>
        </w:numPr>
        <w:spacing w:after="45" w:line="266" w:lineRule="auto"/>
        <w:ind w:right="274" w:hanging="360"/>
        <w:rPr>
          <w:u w:val="single"/>
        </w:rPr>
      </w:pPr>
      <w:r w:rsidRPr="003A3FD9">
        <w:rPr>
          <w:u w:val="single"/>
        </w:rPr>
        <w:t>dokumenty ktorými uchádzač alebo skupina uchádzačov preukazuje splnenie podmienok účasti</w:t>
      </w:r>
      <w:r w:rsidR="0067264B" w:rsidRPr="003A3FD9">
        <w:rPr>
          <w:u w:val="single"/>
        </w:rPr>
        <w:t xml:space="preserve"> týkajúcich sa osobného postavenia </w:t>
      </w:r>
      <w:r w:rsidR="0067264B" w:rsidRPr="007D76C2">
        <w:rPr>
          <w:color w:val="auto"/>
          <w:u w:val="single"/>
        </w:rPr>
        <w:t>a technickej alebo odbornej spôsobilosti</w:t>
      </w:r>
      <w:r w:rsidR="00532290" w:rsidRPr="007D76C2">
        <w:rPr>
          <w:color w:val="auto"/>
          <w:u w:val="single"/>
        </w:rPr>
        <w:t xml:space="preserve"> </w:t>
      </w:r>
      <w:r w:rsidR="00532290">
        <w:rPr>
          <w:u w:val="single"/>
        </w:rPr>
        <w:t>podľa bodu 14</w:t>
      </w:r>
      <w:r w:rsidR="00A6538F" w:rsidRPr="003A3FD9">
        <w:rPr>
          <w:u w:val="single"/>
        </w:rPr>
        <w:t xml:space="preserve"> Výzvy,</w:t>
      </w:r>
      <w:r w:rsidRPr="003A3FD9">
        <w:rPr>
          <w:u w:val="single"/>
        </w:rPr>
        <w:t xml:space="preserve"> </w:t>
      </w:r>
    </w:p>
    <w:p w14:paraId="31B67474" w14:textId="77777777" w:rsidR="00CE482D" w:rsidRPr="003A3FD9" w:rsidRDefault="00CE482D" w:rsidP="00CE482D">
      <w:pPr>
        <w:spacing w:after="45" w:line="266" w:lineRule="auto"/>
        <w:ind w:left="0" w:right="274" w:firstLine="0"/>
        <w:rPr>
          <w:u w:val="single"/>
        </w:rPr>
      </w:pPr>
    </w:p>
    <w:p w14:paraId="02936AB9" w14:textId="458A3BF5" w:rsidR="00961524" w:rsidRDefault="004C25A6" w:rsidP="00EA691E">
      <w:pPr>
        <w:numPr>
          <w:ilvl w:val="0"/>
          <w:numId w:val="1"/>
        </w:numPr>
        <w:spacing w:after="43" w:line="266" w:lineRule="auto"/>
        <w:ind w:right="274" w:hanging="360"/>
        <w:rPr>
          <w:u w:val="single"/>
        </w:rPr>
      </w:pPr>
      <w:r w:rsidRPr="003A3FD9">
        <w:rPr>
          <w:u w:val="single"/>
        </w:rPr>
        <w:t>návrh na plnenie</w:t>
      </w:r>
      <w:r w:rsidR="00A6538F" w:rsidRPr="003A3FD9">
        <w:rPr>
          <w:u w:val="single"/>
        </w:rPr>
        <w:t xml:space="preserve"> kritérií uchádzača</w:t>
      </w:r>
      <w:r w:rsidR="00CD6A5F" w:rsidRPr="003A3FD9">
        <w:rPr>
          <w:u w:val="single"/>
        </w:rPr>
        <w:t xml:space="preserve">, </w:t>
      </w:r>
      <w:r w:rsidRPr="003A3FD9">
        <w:rPr>
          <w:u w:val="single"/>
        </w:rPr>
        <w:t xml:space="preserve"> vložený do systému JOSEPHINE </w:t>
      </w:r>
      <w:r w:rsidRPr="00B26FFF">
        <w:rPr>
          <w:color w:val="auto"/>
          <w:u w:val="single"/>
        </w:rPr>
        <w:t>(</w:t>
      </w:r>
      <w:r w:rsidR="00B26FFF" w:rsidRPr="00B26FFF">
        <w:rPr>
          <w:color w:val="auto"/>
          <w:u w:val="single"/>
        </w:rPr>
        <w:t>P</w:t>
      </w:r>
      <w:r w:rsidRPr="00B26FFF">
        <w:rPr>
          <w:color w:val="auto"/>
          <w:u w:val="single"/>
        </w:rPr>
        <w:t xml:space="preserve">ríloha č. </w:t>
      </w:r>
      <w:r w:rsidR="00CE482D" w:rsidRPr="00B26FFF">
        <w:rPr>
          <w:color w:val="auto"/>
          <w:u w:val="single"/>
        </w:rPr>
        <w:t>3</w:t>
      </w:r>
      <w:r w:rsidR="002238DC" w:rsidRPr="00B26FFF">
        <w:rPr>
          <w:color w:val="auto"/>
          <w:u w:val="single"/>
        </w:rPr>
        <w:t xml:space="preserve"> Výzvy</w:t>
      </w:r>
      <w:r w:rsidRPr="00B26FFF">
        <w:rPr>
          <w:color w:val="auto"/>
          <w:u w:val="single"/>
        </w:rPr>
        <w:t xml:space="preserve">) </w:t>
      </w:r>
      <w:r w:rsidR="007E04C6" w:rsidRPr="003A3FD9">
        <w:rPr>
          <w:u w:val="single"/>
        </w:rPr>
        <w:t xml:space="preserve">vo formáte </w:t>
      </w:r>
      <w:r w:rsidR="00346E9C" w:rsidRPr="003A3FD9">
        <w:rPr>
          <w:u w:val="single"/>
        </w:rPr>
        <w:t>.</w:t>
      </w:r>
      <w:proofErr w:type="spellStart"/>
      <w:r w:rsidR="007E04C6" w:rsidRPr="003A3FD9">
        <w:rPr>
          <w:u w:val="single"/>
        </w:rPr>
        <w:t>pdf</w:t>
      </w:r>
      <w:proofErr w:type="spellEnd"/>
      <w:r w:rsidR="00CD6A5F" w:rsidRPr="003A3FD9">
        <w:rPr>
          <w:u w:val="single"/>
        </w:rPr>
        <w:t xml:space="preserve">. Tento dokument musí </w:t>
      </w:r>
      <w:r w:rsidR="003A3FD9">
        <w:rPr>
          <w:u w:val="single"/>
        </w:rPr>
        <w:t xml:space="preserve">byť </w:t>
      </w:r>
      <w:r w:rsidR="00CD6A5F" w:rsidRPr="003A3FD9">
        <w:rPr>
          <w:u w:val="single"/>
        </w:rPr>
        <w:t>podpísaný štatutárnym zástupcom alebo osobou oprávnenou konať za uchádzača,</w:t>
      </w:r>
    </w:p>
    <w:p w14:paraId="399B7471" w14:textId="77777777" w:rsidR="00CE482D" w:rsidRPr="003A3FD9" w:rsidRDefault="00CE482D" w:rsidP="00CE482D">
      <w:pPr>
        <w:spacing w:after="43" w:line="266" w:lineRule="auto"/>
        <w:ind w:left="0" w:right="274" w:firstLine="0"/>
        <w:rPr>
          <w:u w:val="single"/>
        </w:rPr>
      </w:pPr>
    </w:p>
    <w:p w14:paraId="50FD8F8B" w14:textId="0EF7073F" w:rsidR="007E04C6" w:rsidRPr="00B26FFF" w:rsidRDefault="004C25A6" w:rsidP="00EA691E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3A3FD9">
        <w:rPr>
          <w:u w:val="single"/>
        </w:rPr>
        <w:t>zmluvu</w:t>
      </w:r>
      <w:r w:rsidR="007E04C6" w:rsidRPr="003A3FD9">
        <w:rPr>
          <w:u w:val="single"/>
        </w:rPr>
        <w:t xml:space="preserve"> o dielo</w:t>
      </w:r>
      <w:r w:rsidRPr="003A3FD9">
        <w:rPr>
          <w:u w:val="single"/>
        </w:rPr>
        <w:t xml:space="preserve"> s</w:t>
      </w:r>
      <w:r w:rsidR="00776E83">
        <w:rPr>
          <w:u w:val="single"/>
        </w:rPr>
        <w:t> </w:t>
      </w:r>
      <w:r w:rsidRPr="003A3FD9">
        <w:rPr>
          <w:u w:val="single"/>
        </w:rPr>
        <w:t>prílohami</w:t>
      </w:r>
      <w:r w:rsidR="00776E83">
        <w:rPr>
          <w:u w:val="single"/>
        </w:rPr>
        <w:t xml:space="preserve"> (</w:t>
      </w:r>
      <w:r w:rsidR="00843891">
        <w:rPr>
          <w:u w:val="single"/>
        </w:rPr>
        <w:t>okrem dokumentov, ktoré sú nevyhnutné na podpis zmluvy)</w:t>
      </w:r>
      <w:r w:rsidRPr="003A3FD9">
        <w:rPr>
          <w:u w:val="single"/>
        </w:rPr>
        <w:t xml:space="preserve">, podpísanú štatutárnym zástupcom alebo osobou oprávnenou konať za uchádzača nahratú vo formáte </w:t>
      </w:r>
      <w:r w:rsidR="00346E9C" w:rsidRPr="003A3FD9">
        <w:rPr>
          <w:u w:val="single"/>
        </w:rPr>
        <w:t>.</w:t>
      </w:r>
      <w:proofErr w:type="spellStart"/>
      <w:r w:rsidRPr="003A3FD9">
        <w:rPr>
          <w:u w:val="single"/>
        </w:rPr>
        <w:t>pdf</w:t>
      </w:r>
      <w:proofErr w:type="spellEnd"/>
      <w:r w:rsidRPr="003A3FD9">
        <w:rPr>
          <w:u w:val="single"/>
        </w:rPr>
        <w:t xml:space="preserve"> </w:t>
      </w:r>
      <w:r w:rsidRPr="00B26FFF">
        <w:rPr>
          <w:color w:val="auto"/>
          <w:u w:val="single"/>
        </w:rPr>
        <w:t>(</w:t>
      </w:r>
      <w:r w:rsidR="00CE482D" w:rsidRPr="00B26FFF">
        <w:rPr>
          <w:color w:val="auto"/>
          <w:u w:val="single"/>
        </w:rPr>
        <w:t>P</w:t>
      </w:r>
      <w:r w:rsidRPr="00B26FFF">
        <w:rPr>
          <w:color w:val="auto"/>
          <w:u w:val="single"/>
        </w:rPr>
        <w:t xml:space="preserve">ríloha č. </w:t>
      </w:r>
      <w:r w:rsidR="00CE482D" w:rsidRPr="00B26FFF">
        <w:rPr>
          <w:color w:val="auto"/>
          <w:u w:val="single"/>
        </w:rPr>
        <w:t>2</w:t>
      </w:r>
      <w:r w:rsidR="002238DC" w:rsidRPr="00B26FFF">
        <w:rPr>
          <w:color w:val="auto"/>
          <w:u w:val="single"/>
        </w:rPr>
        <w:t xml:space="preserve"> Výzvy</w:t>
      </w:r>
      <w:r w:rsidRPr="00B26FFF">
        <w:rPr>
          <w:color w:val="auto"/>
          <w:u w:val="single"/>
        </w:rPr>
        <w:t>)</w:t>
      </w:r>
      <w:r w:rsidR="002238DC" w:rsidRPr="00B26FFF">
        <w:rPr>
          <w:color w:val="auto"/>
          <w:u w:val="single"/>
        </w:rPr>
        <w:t>,</w:t>
      </w:r>
    </w:p>
    <w:p w14:paraId="6D2BEF72" w14:textId="77777777" w:rsidR="00CE482D" w:rsidRDefault="00CE482D" w:rsidP="00CE482D">
      <w:pPr>
        <w:spacing w:after="42" w:line="266" w:lineRule="auto"/>
        <w:ind w:left="0" w:right="274" w:firstLine="0"/>
        <w:rPr>
          <w:u w:val="single"/>
        </w:rPr>
      </w:pPr>
    </w:p>
    <w:p w14:paraId="692E7AA1" w14:textId="4EA905DF" w:rsidR="003A3FD9" w:rsidRDefault="00CE482D" w:rsidP="00EA691E">
      <w:pPr>
        <w:numPr>
          <w:ilvl w:val="0"/>
          <w:numId w:val="1"/>
        </w:numPr>
        <w:spacing w:after="42" w:line="266" w:lineRule="auto"/>
        <w:ind w:right="274" w:hanging="360"/>
        <w:rPr>
          <w:u w:val="single"/>
        </w:rPr>
      </w:pPr>
      <w:r>
        <w:rPr>
          <w:u w:val="single"/>
        </w:rPr>
        <w:t>ocenený</w:t>
      </w:r>
      <w:r w:rsidR="00755248">
        <w:rPr>
          <w:u w:val="single"/>
        </w:rPr>
        <w:t xml:space="preserve"> </w:t>
      </w:r>
      <w:r w:rsidR="002238DC">
        <w:rPr>
          <w:u w:val="single"/>
        </w:rPr>
        <w:t>výkaz výmer</w:t>
      </w:r>
      <w:r w:rsidR="00755248">
        <w:rPr>
          <w:u w:val="single"/>
        </w:rPr>
        <w:t xml:space="preserve"> </w:t>
      </w:r>
      <w:r w:rsidR="002238DC">
        <w:rPr>
          <w:u w:val="single"/>
        </w:rPr>
        <w:t>(</w:t>
      </w:r>
      <w:r>
        <w:rPr>
          <w:u w:val="single"/>
        </w:rPr>
        <w:t>P</w:t>
      </w:r>
      <w:r w:rsidR="002238DC">
        <w:rPr>
          <w:u w:val="single"/>
        </w:rPr>
        <w:t xml:space="preserve">ríloha č. </w:t>
      </w:r>
      <w:r>
        <w:rPr>
          <w:u w:val="single"/>
        </w:rPr>
        <w:t>1</w:t>
      </w:r>
      <w:r w:rsidR="002238DC">
        <w:rPr>
          <w:u w:val="single"/>
        </w:rPr>
        <w:t xml:space="preserve"> Výzvy) vo formáte .</w:t>
      </w:r>
      <w:proofErr w:type="spellStart"/>
      <w:r w:rsidR="002238DC">
        <w:rPr>
          <w:u w:val="single"/>
        </w:rPr>
        <w:t>pdf</w:t>
      </w:r>
      <w:proofErr w:type="spellEnd"/>
      <w:r w:rsidR="002238DC">
        <w:rPr>
          <w:u w:val="single"/>
        </w:rPr>
        <w:t xml:space="preserve"> a .</w:t>
      </w:r>
      <w:proofErr w:type="spellStart"/>
      <w:r w:rsidR="002238DC">
        <w:rPr>
          <w:u w:val="single"/>
        </w:rPr>
        <w:t>xls</w:t>
      </w:r>
      <w:proofErr w:type="spellEnd"/>
      <w:r w:rsidR="002238DC">
        <w:rPr>
          <w:u w:val="single"/>
        </w:rPr>
        <w:t>, korešpondujúci s návrhom na plnenie kritérií</w:t>
      </w:r>
      <w:r w:rsidR="00755248">
        <w:rPr>
          <w:u w:val="single"/>
        </w:rPr>
        <w:t>,</w:t>
      </w:r>
    </w:p>
    <w:p w14:paraId="5411348A" w14:textId="77777777" w:rsidR="00CE482D" w:rsidRDefault="00CE482D" w:rsidP="00CE482D">
      <w:pPr>
        <w:pStyle w:val="Odsekzoznamu"/>
        <w:rPr>
          <w:u w:val="single"/>
        </w:rPr>
      </w:pPr>
    </w:p>
    <w:p w14:paraId="6113EA52" w14:textId="77777777" w:rsidR="00CE482D" w:rsidRDefault="00CE482D" w:rsidP="00CE482D">
      <w:pPr>
        <w:spacing w:after="42" w:line="266" w:lineRule="auto"/>
        <w:ind w:right="274"/>
        <w:rPr>
          <w:u w:val="single"/>
        </w:rPr>
      </w:pPr>
    </w:p>
    <w:p w14:paraId="340F2601" w14:textId="2320194E" w:rsidR="00B803F5" w:rsidRPr="00B803F5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116F4D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</w:t>
      </w:r>
      <w:r>
        <w:rPr>
          <w:rFonts w:asciiTheme="minorHAnsi" w:hAnsiTheme="minorHAnsi" w:cs="Times New Roman"/>
          <w:sz w:val="22"/>
          <w:szCs w:val="22"/>
          <w:u w:val="single"/>
        </w:rPr>
        <w:t>kov a zariadení, ak je potrebný.</w:t>
      </w:r>
    </w:p>
    <w:p w14:paraId="39F82207" w14:textId="77777777" w:rsidR="00755248" w:rsidRDefault="00755248" w:rsidP="00755248">
      <w:pPr>
        <w:spacing w:after="42" w:line="266" w:lineRule="auto"/>
        <w:ind w:left="0" w:right="274" w:firstLine="0"/>
        <w:rPr>
          <w:u w:val="single"/>
        </w:rPr>
      </w:pPr>
    </w:p>
    <w:p w14:paraId="66D0A46C" w14:textId="77777777" w:rsidR="00961524" w:rsidRDefault="00961524">
      <w:pPr>
        <w:spacing w:after="90" w:line="259" w:lineRule="auto"/>
        <w:ind w:left="0" w:right="0" w:firstLine="0"/>
        <w:jc w:val="left"/>
      </w:pPr>
    </w:p>
    <w:p w14:paraId="6D40BC17" w14:textId="77777777" w:rsidR="00961524" w:rsidRDefault="004C25A6" w:rsidP="00BE34E4">
      <w:pPr>
        <w:pStyle w:val="Nadpis1"/>
        <w:numPr>
          <w:ilvl w:val="0"/>
          <w:numId w:val="5"/>
        </w:numPr>
        <w:ind w:left="705" w:right="273"/>
        <w:rPr>
          <w:b w:val="0"/>
        </w:rPr>
      </w:pPr>
      <w:bookmarkStart w:id="6" w:name="_Toc12167"/>
      <w:r>
        <w:t>Lehota na predkladanie ponúk</w:t>
      </w:r>
      <w:r>
        <w:rPr>
          <w:b w:val="0"/>
        </w:rPr>
        <w:t xml:space="preserve"> </w:t>
      </w:r>
      <w:bookmarkEnd w:id="6"/>
    </w:p>
    <w:p w14:paraId="677CBE08" w14:textId="440EB04C" w:rsidR="00961524" w:rsidRPr="0085437B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>
        <w:t xml:space="preserve">Ponuky musia byť </w:t>
      </w:r>
      <w:r w:rsidRPr="00CE482D">
        <w:rPr>
          <w:b/>
          <w:color w:val="auto"/>
          <w:shd w:val="clear" w:color="auto" w:fill="FFFF00"/>
        </w:rPr>
        <w:t>d</w:t>
      </w:r>
      <w:r w:rsidR="00A2347C" w:rsidRPr="00CE482D">
        <w:rPr>
          <w:b/>
          <w:color w:val="auto"/>
          <w:shd w:val="clear" w:color="auto" w:fill="FFFF00"/>
        </w:rPr>
        <w:t>oručené do</w:t>
      </w:r>
      <w:r w:rsidR="00AE2804" w:rsidRPr="00CE482D">
        <w:rPr>
          <w:b/>
          <w:color w:val="auto"/>
          <w:shd w:val="clear" w:color="auto" w:fill="FFFF00"/>
        </w:rPr>
        <w:t xml:space="preserve"> </w:t>
      </w:r>
      <w:r w:rsidR="00CE482D" w:rsidRPr="00CE482D">
        <w:rPr>
          <w:b/>
          <w:color w:val="auto"/>
          <w:shd w:val="clear" w:color="auto" w:fill="FFFF00"/>
        </w:rPr>
        <w:t>25</w:t>
      </w:r>
      <w:r w:rsidR="00AC6113" w:rsidRPr="00CE482D">
        <w:rPr>
          <w:b/>
          <w:color w:val="auto"/>
          <w:shd w:val="clear" w:color="auto" w:fill="FFFF00"/>
        </w:rPr>
        <w:t>.</w:t>
      </w:r>
      <w:r w:rsidR="00AE2804" w:rsidRPr="00CE482D">
        <w:rPr>
          <w:b/>
          <w:color w:val="auto"/>
          <w:shd w:val="clear" w:color="auto" w:fill="FFFF00"/>
        </w:rPr>
        <w:t>05.</w:t>
      </w:r>
      <w:r w:rsidR="00CD6A5F" w:rsidRPr="00CE482D">
        <w:rPr>
          <w:b/>
          <w:color w:val="auto"/>
          <w:shd w:val="clear" w:color="auto" w:fill="FFFF00"/>
        </w:rPr>
        <w:t xml:space="preserve">2018 do </w:t>
      </w:r>
      <w:r w:rsidR="00F37EDE" w:rsidRPr="00CE482D">
        <w:rPr>
          <w:b/>
          <w:color w:val="auto"/>
          <w:shd w:val="clear" w:color="auto" w:fill="FFFF00"/>
        </w:rPr>
        <w:t>09</w:t>
      </w:r>
      <w:r w:rsidR="00CD6A5F" w:rsidRPr="00CE482D">
        <w:rPr>
          <w:b/>
          <w:color w:val="auto"/>
          <w:shd w:val="clear" w:color="auto" w:fill="FFFF00"/>
        </w:rPr>
        <w:t>:</w:t>
      </w:r>
      <w:r w:rsidRPr="00CE482D">
        <w:rPr>
          <w:b/>
          <w:color w:val="auto"/>
          <w:shd w:val="clear" w:color="auto" w:fill="FFFF00"/>
        </w:rPr>
        <w:t>00</w:t>
      </w:r>
      <w:r w:rsidR="00F37EDE" w:rsidRPr="00CE482D">
        <w:rPr>
          <w:b/>
          <w:color w:val="auto"/>
          <w:shd w:val="clear" w:color="auto" w:fill="FFFF00"/>
        </w:rPr>
        <w:t xml:space="preserve">:00 </w:t>
      </w:r>
      <w:r w:rsidRPr="00CE482D">
        <w:rPr>
          <w:b/>
          <w:color w:val="auto"/>
          <w:shd w:val="clear" w:color="auto" w:fill="FFFF00"/>
        </w:rPr>
        <w:t>hodiny.</w:t>
      </w:r>
      <w:r w:rsidRPr="0085437B">
        <w:rPr>
          <w:color w:val="auto"/>
        </w:rPr>
        <w:t xml:space="preserve"> </w:t>
      </w:r>
    </w:p>
    <w:p w14:paraId="37932687" w14:textId="77777777" w:rsidR="00961524" w:rsidRDefault="004C25A6" w:rsidP="00B46435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3E8EB12C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BE34E4">
      <w:pPr>
        <w:pStyle w:val="Odsekzoznamu"/>
        <w:numPr>
          <w:ilvl w:val="1"/>
          <w:numId w:val="5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1" w:name="_Toc12175"/>
      <w:r>
        <w:t>Komunikácia</w:t>
      </w:r>
      <w:r>
        <w:rPr>
          <w:b w:val="0"/>
        </w:rPr>
        <w:t xml:space="preserve"> </w:t>
      </w:r>
      <w:bookmarkEnd w:id="11"/>
    </w:p>
    <w:p w14:paraId="26C3D617" w14:textId="2230ABB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1F90865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3D988AC2" w14:textId="2C9BF1A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Verejný obstarávateľ bude pri komunikácii so záujemcami/uchádzačmi postupovať prostredníctvom komunikačného rozhrania systému JOSEPHINE. Tento spôsob komunikácie sa týka akejkoľvek komunikácie a podaní medzi verejným obstarávateľom a záujemcami, </w:t>
      </w:r>
      <w:r>
        <w:rPr>
          <w:rFonts w:asciiTheme="minorHAnsi" w:hAnsiTheme="minorHAnsi"/>
          <w:sz w:val="22"/>
          <w:szCs w:val="22"/>
        </w:rPr>
        <w:t xml:space="preserve">resp. uchádzačmi. </w:t>
      </w:r>
      <w:r w:rsidRPr="00606AB0">
        <w:rPr>
          <w:rFonts w:asciiTheme="minorHAnsi" w:hAnsi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606AB0">
          <w:rPr>
            <w:rStyle w:val="Hypertextovprepojenie"/>
            <w:rFonts w:asciiTheme="minorHAnsi" w:hAnsiTheme="minorHAnsi"/>
            <w:sz w:val="22"/>
            <w:szCs w:val="22"/>
          </w:rPr>
          <w:t>https://josephine.proebiz.com</w:t>
        </w:r>
      </w:hyperlink>
      <w:r w:rsidRPr="00606AB0">
        <w:rPr>
          <w:rFonts w:asciiTheme="minorHAnsi" w:hAnsiTheme="minorHAnsi"/>
          <w:sz w:val="22"/>
          <w:szCs w:val="22"/>
        </w:rPr>
        <w:t xml:space="preserve">. </w:t>
      </w:r>
    </w:p>
    <w:p w14:paraId="1FEB8EAA" w14:textId="424ED602" w:rsidR="00E12FD5" w:rsidRPr="00606AB0" w:rsidRDefault="00E12FD5" w:rsidP="00BE4E44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Na bezproblémové používanie systému JOSEPHINE je nutné používať jeden z podporovaných i</w:t>
      </w:r>
      <w:r w:rsidR="00BE4E44">
        <w:rPr>
          <w:rFonts w:asciiTheme="minorHAnsi" w:hAnsiTheme="minorHAnsi"/>
          <w:sz w:val="22"/>
          <w:szCs w:val="22"/>
        </w:rPr>
        <w:t xml:space="preserve"> i</w:t>
      </w:r>
      <w:r w:rsidRPr="00606AB0">
        <w:rPr>
          <w:rFonts w:asciiTheme="minorHAnsi" w:hAnsiTheme="minorHAnsi"/>
          <w:sz w:val="22"/>
          <w:szCs w:val="22"/>
        </w:rPr>
        <w:t xml:space="preserve">nternetových prehliadačov: </w:t>
      </w:r>
    </w:p>
    <w:p w14:paraId="2ACCD78A" w14:textId="14D1400D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lastRenderedPageBreak/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Microsoft Internet Explorer verzia 11.0 a vyššia, </w:t>
      </w:r>
    </w:p>
    <w:p w14:paraId="0F75A36D" w14:textId="77777777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606AB0">
        <w:rPr>
          <w:rFonts w:asciiTheme="minorHAnsi" w:hAnsiTheme="minorHAnsi"/>
          <w:sz w:val="22"/>
          <w:szCs w:val="22"/>
        </w:rPr>
        <w:t>Mozilla</w:t>
      </w:r>
      <w:proofErr w:type="spellEnd"/>
      <w:r w:rsidRPr="00606AB0">
        <w:rPr>
          <w:rFonts w:asciiTheme="minorHAnsi" w:hAnsiTheme="minorHAnsi"/>
          <w:sz w:val="22"/>
          <w:szCs w:val="22"/>
        </w:rPr>
        <w:t xml:space="preserve"> Firefox verzia 13.0 a vyššia </w:t>
      </w:r>
    </w:p>
    <w:p w14:paraId="2F0B3B5B" w14:textId="77777777" w:rsidR="00E12FD5" w:rsidRPr="00606AB0" w:rsidRDefault="00E12FD5" w:rsidP="00BE4E44">
      <w:pPr>
        <w:pStyle w:val="Default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Google Chrome. </w:t>
      </w:r>
    </w:p>
    <w:p w14:paraId="5CF0D2B8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DD0D3AF" w14:textId="09F899C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Pravidlá pre doručovanie – zásielka sa považuje za doručenú záujemcovi/uchádzačovi ak jej adresát bude mať objektívnu možnosť oboznámiť sa s jej obsahom, tzn. ako náhle sa dostane zásielka do sféry jeho dispozície. Za okamih doručenia sa v systéme JOSEPHINE považuje okamih jej odoslania v systéme JOSEPHINE a to v súlade s funkcionalitou systému. </w:t>
      </w:r>
    </w:p>
    <w:p w14:paraId="6F559732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419642F7" w14:textId="7632836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 w:rsidR="00873C4F">
        <w:rPr>
          <w:rFonts w:asciiTheme="minorHAnsi" w:hAnsiTheme="minorHAnsi"/>
          <w:sz w:val="22"/>
          <w:szCs w:val="22"/>
        </w:rPr>
        <w:t>informácií nachádzajúcich sa vo Výzve</w:t>
      </w:r>
      <w:r w:rsidRPr="00606AB0">
        <w:rPr>
          <w:rFonts w:asciiTheme="minorHAnsi" w:hAnsiTheme="minorHAnsi"/>
          <w:sz w:val="22"/>
          <w:szCs w:val="22"/>
        </w:rPr>
        <w:t xml:space="preserve">, prípadné doplnenie </w:t>
      </w:r>
      <w:r w:rsidR="00873C4F">
        <w:rPr>
          <w:rFonts w:asciiTheme="minorHAnsi" w:hAnsiTheme="minorHAnsi"/>
          <w:sz w:val="22"/>
          <w:szCs w:val="22"/>
        </w:rPr>
        <w:t>V</w:t>
      </w:r>
      <w:r w:rsidRPr="00606AB0">
        <w:rPr>
          <w:rFonts w:asciiTheme="minorHAnsi" w:hAnsiTheme="minorHAnsi"/>
          <w:sz w:val="22"/>
          <w:szCs w:val="22"/>
        </w:rPr>
        <w:t>ýzvy, vysvetľovanie predložených ponúk, vysve</w:t>
      </w:r>
      <w:r w:rsidR="00873C4F">
        <w:rPr>
          <w:rFonts w:asciiTheme="minorHAnsi" w:hAnsiTheme="minorHAnsi"/>
          <w:sz w:val="22"/>
          <w:szCs w:val="22"/>
        </w:rPr>
        <w:t xml:space="preserve">tľovanie predložených dokladov </w:t>
      </w:r>
      <w:r w:rsidRPr="00606AB0">
        <w:rPr>
          <w:rFonts w:asciiTheme="minorHAnsi" w:hAnsiTheme="minorHAnsi"/>
          <w:sz w:val="22"/>
          <w:szCs w:val="22"/>
        </w:rPr>
        <w:t>at</w:t>
      </w:r>
      <w:r w:rsidR="00873C4F">
        <w:rPr>
          <w:rFonts w:asciiTheme="minorHAnsi" w:hAnsiTheme="minorHAnsi"/>
          <w:sz w:val="22"/>
          <w:szCs w:val="22"/>
        </w:rPr>
        <w:t>ď</w:t>
      </w:r>
      <w:r w:rsidRPr="00606AB0">
        <w:rPr>
          <w:rFonts w:asciiTheme="minorHAnsi" w:hAnsiTheme="minorHAnsi"/>
          <w:sz w:val="22"/>
          <w:szCs w:val="22"/>
        </w:rPr>
        <w:t xml:space="preserve">. Ak bude uchádzač alebo ponuka uchádzača z 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3C93C37D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BBF7060" w14:textId="1482CEBD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14:paraId="4A46BDCF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6EC8B1D" w14:textId="43C4F35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14:paraId="462B1439" w14:textId="77777777" w:rsidR="00E12FD5" w:rsidRDefault="00E12FD5" w:rsidP="00E12F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BA19401" w14:textId="425A3FF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Verejný obstarávateľ odporúča záujemcom, ktorí si vyhľadali</w:t>
      </w:r>
      <w:r w:rsidR="00873C4F">
        <w:rPr>
          <w:rFonts w:asciiTheme="minorHAnsi" w:hAnsiTheme="minorHAnsi"/>
          <w:sz w:val="22"/>
          <w:szCs w:val="22"/>
        </w:rPr>
        <w:t xml:space="preserve"> verejné</w:t>
      </w:r>
      <w:r w:rsidRPr="00606AB0">
        <w:rPr>
          <w:rFonts w:asciiTheme="minorHAnsi" w:hAnsiTheme="minorHAnsi"/>
          <w:sz w:val="22"/>
          <w:szCs w:val="22"/>
        </w:rPr>
        <w:t xml:space="preserve"> obstarávania prostredníctvom webovej s</w:t>
      </w:r>
      <w:r w:rsidR="00873C4F">
        <w:rPr>
          <w:rFonts w:asciiTheme="minorHAnsi" w:hAnsiTheme="minorHAnsi"/>
          <w:sz w:val="22"/>
          <w:szCs w:val="22"/>
        </w:rPr>
        <w:t xml:space="preserve">tránky verejného obstarávateľa </w:t>
      </w:r>
      <w:r w:rsidRPr="00606AB0">
        <w:rPr>
          <w:rFonts w:asciiTheme="minorHAnsi" w:hAnsiTheme="minorHAnsi"/>
          <w:sz w:val="22"/>
          <w:szCs w:val="22"/>
        </w:rPr>
        <w:t>systém</w:t>
      </w:r>
      <w:r w:rsidR="00873C4F">
        <w:rPr>
          <w:rFonts w:asciiTheme="minorHAnsi" w:hAnsiTheme="minorHAnsi"/>
          <w:sz w:val="22"/>
          <w:szCs w:val="22"/>
        </w:rPr>
        <w:t>u</w:t>
      </w:r>
      <w:r w:rsidRPr="00606AB0">
        <w:rPr>
          <w:rFonts w:asciiTheme="minorHAnsi" w:hAnsiTheme="minorHAnsi"/>
          <w:sz w:val="22"/>
          <w:szCs w:val="22"/>
        </w:rPr>
        <w:t xml:space="preserve"> JOSEPHINE (https://josephine.proebiz.com), a zároveň ktorí chcú byť informovaní o prípadných aktualizáciách týkajúcich sa konkrétneho </w:t>
      </w:r>
      <w:r w:rsidR="00873C4F">
        <w:rPr>
          <w:rFonts w:asciiTheme="minorHAnsi" w:hAnsiTheme="minorHAnsi"/>
          <w:sz w:val="22"/>
          <w:szCs w:val="22"/>
        </w:rPr>
        <w:t xml:space="preserve">verejného </w:t>
      </w:r>
      <w:r w:rsidRPr="00606AB0">
        <w:rPr>
          <w:rFonts w:asciiTheme="minorHAnsi" w:hAnsiTheme="minorHAnsi"/>
          <w:sz w:val="22"/>
          <w:szCs w:val="22"/>
        </w:rPr>
        <w:t xml:space="preserve">obstarávania prostredníctvom notifikačných e-mailov, aby v danom </w:t>
      </w:r>
      <w:r w:rsidR="00873C4F">
        <w:rPr>
          <w:rFonts w:asciiTheme="minorHAnsi" w:hAnsiTheme="minorHAnsi"/>
          <w:sz w:val="22"/>
          <w:szCs w:val="22"/>
        </w:rPr>
        <w:t xml:space="preserve">verejnom </w:t>
      </w:r>
      <w:r w:rsidRPr="00606AB0">
        <w:rPr>
          <w:rFonts w:asciiTheme="minorHAnsi" w:hAnsiTheme="minorHAnsi"/>
          <w:sz w:val="22"/>
          <w:szCs w:val="22"/>
        </w:rPr>
        <w:t xml:space="preserve">obstarávaní zaklikli tlačidlo </w:t>
      </w:r>
      <w:r w:rsidRPr="00606AB0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Pr="00606AB0">
        <w:rPr>
          <w:rFonts w:asciiTheme="minorHAnsi" w:hAnsiTheme="minorHAnsi"/>
          <w:sz w:val="22"/>
          <w:szCs w:val="22"/>
        </w:rPr>
        <w:t xml:space="preserve">(v pravej hornej časti obrazovky). 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14:paraId="7C06F013" w14:textId="661F8E48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 tak</w:t>
      </w:r>
      <w:r w:rsidR="00F37EDE">
        <w:rPr>
          <w:rFonts w:asciiTheme="minorHAnsi" w:hAnsiTheme="minorHAnsi"/>
          <w:sz w:val="22"/>
          <w:szCs w:val="22"/>
        </w:rPr>
        <w:t>,</w:t>
      </w:r>
      <w:r w:rsidRPr="003B51E6">
        <w:rPr>
          <w:rFonts w:asciiTheme="minorHAnsi" w:hAnsiTheme="minorHAnsi"/>
          <w:sz w:val="22"/>
          <w:szCs w:val="22"/>
        </w:rPr>
        <w:t xml:space="preserve">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3" w:name="_Toc12178"/>
      <w:r>
        <w:lastRenderedPageBreak/>
        <w:t>Vyhodnotenie ponúk</w:t>
      </w:r>
      <w:r>
        <w:rPr>
          <w:b w:val="0"/>
        </w:rPr>
        <w:t xml:space="preserve"> </w:t>
      </w:r>
      <w:bookmarkEnd w:id="13"/>
    </w:p>
    <w:p w14:paraId="6C10ABF3" w14:textId="09111719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56A18954" w14:textId="7C080723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0E1E45B1" w14:textId="225C821E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51F87032" w14:textId="77777777" w:rsidR="00375C03" w:rsidRPr="00A61041" w:rsidRDefault="00375C03" w:rsidP="00375C03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40B78D53" w:rsidR="008C0FFE" w:rsidRDefault="008C0FFE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3B4C4AE9" w14:textId="18E20E39" w:rsidR="002404AD" w:rsidRPr="002404AD" w:rsidRDefault="002404AD" w:rsidP="00BE34E4">
      <w:pPr>
        <w:pStyle w:val="tl1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0B76A767" w14:textId="77777777" w:rsidR="00FD2C31" w:rsidRDefault="00FD2C31" w:rsidP="002404AD">
      <w:pPr>
        <w:pStyle w:val="tl1"/>
        <w:rPr>
          <w:rFonts w:asciiTheme="minorHAnsi" w:hAnsiTheme="minorHAnsi"/>
          <w:sz w:val="22"/>
          <w:szCs w:val="22"/>
        </w:rPr>
      </w:pPr>
    </w:p>
    <w:p w14:paraId="70D20DCC" w14:textId="43AAD33D" w:rsidR="002404AD" w:rsidRPr="00C46961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C46961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43E154D0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67F8881" w14:textId="77777777" w:rsidR="004026A2" w:rsidRPr="004026A2" w:rsidRDefault="004026A2" w:rsidP="004026A2">
      <w:pPr>
        <w:spacing w:after="0" w:line="259" w:lineRule="auto"/>
        <w:ind w:left="360" w:right="0" w:firstLine="0"/>
        <w:jc w:val="left"/>
        <w:rPr>
          <w:u w:val="single"/>
        </w:rPr>
      </w:pPr>
    </w:p>
    <w:p w14:paraId="14A66B8F" w14:textId="67EE80EA" w:rsidR="004026A2" w:rsidRPr="004026A2" w:rsidRDefault="004026A2" w:rsidP="004026A2">
      <w:pPr>
        <w:pStyle w:val="Odsekzoznamu"/>
        <w:numPr>
          <w:ilvl w:val="1"/>
          <w:numId w:val="5"/>
        </w:numPr>
        <w:spacing w:line="266" w:lineRule="auto"/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EE136D5" w:rsidR="00320CD0" w:rsidRPr="00C62F4A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44787D9B" w14:textId="03BA443F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lastRenderedPageBreak/>
        <w:t xml:space="preserve"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 </w:t>
      </w:r>
    </w:p>
    <w:p w14:paraId="6B0186AB" w14:textId="77777777" w:rsidR="004026A2" w:rsidRDefault="004026A2" w:rsidP="004026A2">
      <w:pPr>
        <w:pStyle w:val="Odsekzoznamu"/>
        <w:numPr>
          <w:ilvl w:val="1"/>
          <w:numId w:val="39"/>
        </w:numPr>
        <w:shd w:val="clear" w:color="auto" w:fill="FFFFFF"/>
        <w:spacing w:line="240" w:lineRule="auto"/>
        <w:rPr>
          <w:rFonts w:cs="Cambria"/>
        </w:rPr>
      </w:pPr>
      <w:r>
        <w:rPr>
          <w:rFonts w:cs="Cambria"/>
        </w:rPr>
        <w:t xml:space="preserve">Verejný obstarávateľ požaduje </w:t>
      </w:r>
      <w:r>
        <w:rPr>
          <w:rFonts w:cs="Cambria"/>
          <w:b/>
        </w:rPr>
        <w:t xml:space="preserve">od úspešného uchádzača </w:t>
      </w:r>
      <w:r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34984D6D" w14:textId="77777777" w:rsidR="004026A2" w:rsidRDefault="004026A2" w:rsidP="004026A2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51DF1973" w14:textId="126DB507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dôkaz o existencii poistenia (uzatvorenú a platnú poistnú zmluvu/zmluvy) </w:t>
      </w:r>
      <w:r w:rsidR="00C0257A">
        <w:rPr>
          <w:rFonts w:cs="Cambria"/>
        </w:rPr>
        <w:t xml:space="preserve">– poistenie proti poškodeniu diela a proti všetkým rizikám, ktoré je poistením proti strate alebo poškodeniu akéhokoľvek majetku dodaného na stavenisko zhotoviteľom alebo jeho subdodávateľom, s výškou poistného krytia </w:t>
      </w:r>
      <w:r>
        <w:rPr>
          <w:rFonts w:cs="Cambria"/>
        </w:rPr>
        <w:t>minimálne vo výške zmluvnej ceny diela s DPH. Toto poistenie musí byť platné počas celej platnosti a účinnosti zmluvy o dielo.</w:t>
      </w:r>
    </w:p>
    <w:p w14:paraId="76E03C39" w14:textId="77777777" w:rsidR="004026A2" w:rsidRDefault="004026A2" w:rsidP="004026A2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Úspešný uchádzač bude povinný preukázať verejnému obstarávateľovi za podmienok podľa tohto písmena Výzvy platné poistenie na všetky požadované riziká alebo prípadné/možné škody spôsobené činnosťou úspešného uchádzača pri zhotovovaní predmetu zákazky. Vo vyššie uvedených poistných zmluvách či vo všeobecných poistných podmienkach viažucich sa k poistným zmluvám nesmú byť dojednané ustanovenia či výluky z poistenia, ktoré by marili účel poistenia vo vzťahu k predmetu zákazky (dielu),</w:t>
      </w:r>
    </w:p>
    <w:p w14:paraId="137342AF" w14:textId="77777777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záväzný časový a vecný Harmonogram prác, </w:t>
      </w:r>
    </w:p>
    <w:p w14:paraId="47D1DD4F" w14:textId="6D138344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zoznam všetkých subdodávateľov s uvedením ich identifikačných údajov, predmetu subdodávky a údajov o osobe oprávnenej konať za každého subdodávateľa v rozsahu meno a priezvisko, adresa pobytu, dátum narodenia. </w:t>
      </w:r>
    </w:p>
    <w:p w14:paraId="209FC3C9" w14:textId="77777777" w:rsidR="008573DE" w:rsidRDefault="008573DE" w:rsidP="008573DE">
      <w:pPr>
        <w:pStyle w:val="Odsekzoznamu"/>
        <w:shd w:val="clear" w:color="auto" w:fill="FFFFFF"/>
        <w:spacing w:after="0" w:line="240" w:lineRule="auto"/>
        <w:ind w:left="2130" w:right="0" w:firstLine="0"/>
        <w:rPr>
          <w:rFonts w:cs="Cambria"/>
        </w:rPr>
      </w:pPr>
    </w:p>
    <w:p w14:paraId="20449470" w14:textId="77777777" w:rsidR="004026A2" w:rsidRDefault="004026A2" w:rsidP="004026A2">
      <w:pPr>
        <w:shd w:val="clear" w:color="auto" w:fill="FFFFFF"/>
        <w:ind w:firstLine="385"/>
        <w:rPr>
          <w:rFonts w:cs="Cambria"/>
        </w:rPr>
      </w:pPr>
      <w:r>
        <w:rPr>
          <w:rFonts w:cs="Cambria"/>
        </w:rPr>
        <w:t xml:space="preserve">Uvedené doklady a dokumenty budú prílohami uzavretej zmluvy o dielo. </w:t>
      </w:r>
    </w:p>
    <w:p w14:paraId="71025DC4" w14:textId="77777777" w:rsidR="00322318" w:rsidRPr="000719F2" w:rsidRDefault="00322318" w:rsidP="000719F2">
      <w:pPr>
        <w:pStyle w:val="Odsekzoznamu"/>
        <w:shd w:val="clear" w:color="auto" w:fill="FFFFFF"/>
        <w:ind w:left="2160" w:firstLine="0"/>
        <w:rPr>
          <w:rFonts w:asciiTheme="minorHAnsi" w:hAnsiTheme="minorHAnsi" w:cs="Cambria"/>
        </w:rPr>
      </w:pPr>
    </w:p>
    <w:p w14:paraId="07266B03" w14:textId="17AB7644" w:rsidR="00961524" w:rsidRDefault="00320CD0" w:rsidP="00C0257A">
      <w:pPr>
        <w:pStyle w:val="Odsekzoznamu"/>
        <w:numPr>
          <w:ilvl w:val="1"/>
          <w:numId w:val="5"/>
        </w:numPr>
        <w:ind w:right="274"/>
      </w:pPr>
      <w:r w:rsidRPr="000719F2">
        <w:rPr>
          <w:rFonts w:asciiTheme="minorHAnsi" w:hAnsiTheme="minorHAnsi"/>
        </w:rPr>
        <w:t xml:space="preserve">Úspešný uchádzač bezodkladne, najneskôr však do </w:t>
      </w:r>
      <w:r w:rsidR="008573DE" w:rsidRPr="008B5B0B">
        <w:rPr>
          <w:rFonts w:asciiTheme="minorHAnsi" w:hAnsiTheme="minorHAnsi"/>
          <w:b/>
        </w:rPr>
        <w:t>3</w:t>
      </w:r>
      <w:r w:rsidRPr="008B5B0B">
        <w:rPr>
          <w:rFonts w:asciiTheme="minorHAnsi" w:hAnsiTheme="minorHAnsi"/>
          <w:b/>
        </w:rPr>
        <w:t xml:space="preserve"> pracovných dní</w:t>
      </w:r>
      <w:r w:rsidRPr="000719F2">
        <w:rPr>
          <w:rFonts w:asciiTheme="minorHAnsi" w:hAnsiTheme="minorHAnsi"/>
        </w:rPr>
        <w:t xml:space="preserve"> odo dňa doručenia Oznámenia o prijatí ponuky doručí</w:t>
      </w:r>
      <w:r w:rsidR="00C0257A">
        <w:rPr>
          <w:rFonts w:asciiTheme="minorHAnsi" w:hAnsiTheme="minorHAnsi"/>
        </w:rPr>
        <w:t xml:space="preserve"> </w:t>
      </w:r>
      <w:r w:rsidR="00C0257A">
        <w:rPr>
          <w:rFonts w:asciiTheme="minorHAnsi" w:hAnsiTheme="minorHAnsi"/>
          <w:b/>
          <w:bCs/>
        </w:rPr>
        <w:t>4</w:t>
      </w:r>
      <w:r w:rsidR="00C0257A" w:rsidRPr="000719F2">
        <w:rPr>
          <w:rFonts w:asciiTheme="minorHAnsi" w:hAnsiTheme="minorHAnsi"/>
          <w:b/>
          <w:bCs/>
        </w:rPr>
        <w:t xml:space="preserve">x </w:t>
      </w:r>
      <w:r w:rsidR="00C0257A" w:rsidRPr="000719F2">
        <w:rPr>
          <w:rFonts w:asciiTheme="minorHAnsi" w:hAnsiTheme="minorHAnsi"/>
        </w:rPr>
        <w:t xml:space="preserve">podpísanú </w:t>
      </w:r>
      <w:r w:rsidR="00C0257A">
        <w:rPr>
          <w:rFonts w:asciiTheme="minorHAnsi" w:hAnsiTheme="minorHAnsi"/>
          <w:b/>
          <w:bCs/>
        </w:rPr>
        <w:t>Zmluvu o dielo</w:t>
      </w:r>
      <w:r w:rsidRPr="000719F2">
        <w:rPr>
          <w:rFonts w:asciiTheme="minorHAnsi" w:hAnsiTheme="minorHAnsi"/>
        </w:rPr>
        <w:t xml:space="preserve"> na adresu verejného obstarávateľa</w:t>
      </w:r>
      <w:r w:rsidR="008573DE">
        <w:rPr>
          <w:rFonts w:asciiTheme="minorHAnsi" w:hAnsiTheme="minorHAnsi"/>
        </w:rPr>
        <w:t xml:space="preserve"> uvedeného v bode 1.</w:t>
      </w:r>
    </w:p>
    <w:p w14:paraId="4C8CCC61" w14:textId="77777777" w:rsidR="00C0257A" w:rsidRDefault="00C0257A" w:rsidP="00C0257A">
      <w:pPr>
        <w:pStyle w:val="Odsekzoznamu"/>
        <w:ind w:left="1080" w:right="274" w:firstLine="0"/>
      </w:pP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2FC233DA" w14:textId="2F9B4D2C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484BFFBF" w14:textId="77777777" w:rsidR="00961524" w:rsidRDefault="004C25A6">
      <w:pPr>
        <w:spacing w:after="89" w:line="259" w:lineRule="auto"/>
        <w:ind w:left="0" w:right="0" w:firstLine="0"/>
        <w:jc w:val="left"/>
      </w:pPr>
      <w:r>
        <w:t xml:space="preserve"> </w:t>
      </w:r>
    </w:p>
    <w:p w14:paraId="269F1C27" w14:textId="77777777" w:rsidR="00961524" w:rsidRDefault="004C25A6" w:rsidP="00BE34E4">
      <w:pPr>
        <w:pStyle w:val="Nadpis1"/>
        <w:numPr>
          <w:ilvl w:val="0"/>
          <w:numId w:val="5"/>
        </w:numPr>
        <w:ind w:left="705" w:right="273"/>
      </w:pPr>
      <w:bookmarkStart w:id="16" w:name="_Toc12183"/>
      <w:r>
        <w:t>Prílohy</w:t>
      </w:r>
      <w:r>
        <w:rPr>
          <w:b w:val="0"/>
        </w:rPr>
        <w:t xml:space="preserve"> </w:t>
      </w:r>
      <w:bookmarkEnd w:id="16"/>
    </w:p>
    <w:p w14:paraId="79B8EE3D" w14:textId="3BF30BC5" w:rsidR="003A3FD9" w:rsidRPr="0058394E" w:rsidRDefault="003A3FD9" w:rsidP="003A3FD9">
      <w:pPr>
        <w:numPr>
          <w:ilvl w:val="0"/>
          <w:numId w:val="2"/>
        </w:numPr>
        <w:spacing w:after="59"/>
        <w:ind w:right="274" w:hanging="360"/>
        <w:rPr>
          <w:color w:val="auto"/>
        </w:rPr>
      </w:pPr>
      <w:r w:rsidRPr="0058394E">
        <w:rPr>
          <w:color w:val="auto"/>
        </w:rPr>
        <w:t>Príloha č. 1</w:t>
      </w:r>
      <w:r w:rsidR="00587F1A" w:rsidRPr="0058394E">
        <w:rPr>
          <w:color w:val="auto"/>
        </w:rPr>
        <w:t xml:space="preserve"> Výzvy</w:t>
      </w:r>
      <w:r w:rsidRPr="0058394E">
        <w:rPr>
          <w:color w:val="auto"/>
        </w:rPr>
        <w:t xml:space="preserve"> –</w:t>
      </w:r>
      <w:r w:rsidR="008573DE">
        <w:rPr>
          <w:color w:val="auto"/>
        </w:rPr>
        <w:t xml:space="preserve"> Výkaz výmer </w:t>
      </w:r>
    </w:p>
    <w:p w14:paraId="63981E85" w14:textId="28305339" w:rsidR="00961524" w:rsidRPr="0058394E" w:rsidRDefault="003A3FD9">
      <w:pPr>
        <w:numPr>
          <w:ilvl w:val="0"/>
          <w:numId w:val="2"/>
        </w:numPr>
        <w:spacing w:after="75"/>
        <w:ind w:right="274" w:hanging="360"/>
        <w:rPr>
          <w:color w:val="auto"/>
        </w:rPr>
      </w:pPr>
      <w:r w:rsidRPr="0058394E">
        <w:rPr>
          <w:color w:val="auto"/>
        </w:rPr>
        <w:t>Príloha č. 2</w:t>
      </w:r>
      <w:r w:rsidR="00587F1A" w:rsidRPr="0058394E">
        <w:rPr>
          <w:color w:val="auto"/>
        </w:rPr>
        <w:t xml:space="preserve"> Výzvy -</w:t>
      </w:r>
      <w:r w:rsidRPr="0058394E">
        <w:rPr>
          <w:color w:val="auto"/>
        </w:rPr>
        <w:t xml:space="preserve"> </w:t>
      </w:r>
      <w:r w:rsidR="00CF750B" w:rsidRPr="0058394E">
        <w:rPr>
          <w:color w:val="auto"/>
        </w:rPr>
        <w:t xml:space="preserve"> </w:t>
      </w:r>
      <w:r w:rsidR="0058394E">
        <w:rPr>
          <w:color w:val="auto"/>
        </w:rPr>
        <w:t>Zmluva o</w:t>
      </w:r>
      <w:r w:rsidR="00B26FFF">
        <w:rPr>
          <w:color w:val="auto"/>
        </w:rPr>
        <w:t> </w:t>
      </w:r>
      <w:r w:rsidR="0058394E">
        <w:rPr>
          <w:color w:val="auto"/>
        </w:rPr>
        <w:t>dielo</w:t>
      </w:r>
      <w:r w:rsidR="00B26FFF">
        <w:rPr>
          <w:color w:val="auto"/>
        </w:rPr>
        <w:t xml:space="preserve"> - návrh</w:t>
      </w:r>
    </w:p>
    <w:p w14:paraId="217C0592" w14:textId="78E0DD0D" w:rsidR="003A3FD9" w:rsidRDefault="003A3FD9">
      <w:pPr>
        <w:numPr>
          <w:ilvl w:val="0"/>
          <w:numId w:val="2"/>
        </w:numPr>
        <w:spacing w:after="75"/>
        <w:ind w:right="274" w:hanging="360"/>
        <w:rPr>
          <w:color w:val="auto"/>
        </w:rPr>
      </w:pPr>
      <w:r w:rsidRPr="0058394E">
        <w:rPr>
          <w:color w:val="auto"/>
        </w:rPr>
        <w:t xml:space="preserve">Príloha č. 3 </w:t>
      </w:r>
      <w:r w:rsidR="00587F1A" w:rsidRPr="0058394E">
        <w:rPr>
          <w:color w:val="auto"/>
        </w:rPr>
        <w:t xml:space="preserve">Výzvy </w:t>
      </w:r>
      <w:r w:rsidRPr="0058394E">
        <w:rPr>
          <w:color w:val="auto"/>
        </w:rPr>
        <w:t xml:space="preserve">– </w:t>
      </w:r>
      <w:r w:rsidR="008573DE">
        <w:rPr>
          <w:color w:val="auto"/>
        </w:rPr>
        <w:t>Návrh na plnenie kritérií</w:t>
      </w:r>
      <w:r w:rsidR="007324D2" w:rsidRPr="0058394E">
        <w:rPr>
          <w:color w:val="auto"/>
        </w:rPr>
        <w:t xml:space="preserve"> </w:t>
      </w:r>
    </w:p>
    <w:p w14:paraId="6A3F920C" w14:textId="1F09B956" w:rsidR="002A17FC" w:rsidRPr="0058394E" w:rsidRDefault="002A17FC">
      <w:pPr>
        <w:numPr>
          <w:ilvl w:val="0"/>
          <w:numId w:val="2"/>
        </w:numPr>
        <w:spacing w:after="75"/>
        <w:ind w:right="274" w:hanging="360"/>
        <w:rPr>
          <w:color w:val="auto"/>
        </w:rPr>
      </w:pPr>
      <w:r>
        <w:rPr>
          <w:color w:val="auto"/>
        </w:rPr>
        <w:t>Príloha č.4 Výzvy – Krycí list</w:t>
      </w:r>
    </w:p>
    <w:p w14:paraId="3A34D8AE" w14:textId="1502F4EB" w:rsidR="00587F1A" w:rsidRDefault="004C25A6" w:rsidP="00197DAB">
      <w:pPr>
        <w:spacing w:line="266" w:lineRule="auto"/>
        <w:ind w:left="357" w:right="272" w:firstLine="0"/>
        <w:rPr>
          <w:rFonts w:ascii="Times New Roman" w:eastAsia="Times New Roman" w:hAnsi="Times New Roman" w:cs="Times New Roman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F44211" w14:textId="7B9E8D9C" w:rsidR="00587F1A" w:rsidRDefault="00587F1A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sectPr w:rsidR="00587F1A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BD749" w14:textId="77777777" w:rsidR="000013C5" w:rsidRDefault="000013C5">
      <w:pPr>
        <w:spacing w:after="0" w:line="240" w:lineRule="auto"/>
      </w:pPr>
      <w:r>
        <w:separator/>
      </w:r>
    </w:p>
  </w:endnote>
  <w:endnote w:type="continuationSeparator" w:id="0">
    <w:p w14:paraId="4F0E4EE3" w14:textId="77777777" w:rsidR="000013C5" w:rsidRDefault="0000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05B35732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0013C5">
      <w:fldChar w:fldCharType="begin"/>
    </w:r>
    <w:r w:rsidR="000013C5">
      <w:instrText xml:space="preserve"> NUMPAGES   \* MERGEFORMAT </w:instrText>
    </w:r>
    <w:r w:rsidR="000013C5">
      <w:fldChar w:fldCharType="separate"/>
    </w:r>
    <w:r w:rsidR="003547D7" w:rsidRPr="003547D7">
      <w:rPr>
        <w:rFonts w:ascii="Times New Roman" w:eastAsia="Times New Roman" w:hAnsi="Times New Roman" w:cs="Times New Roman"/>
        <w:b/>
        <w:noProof/>
        <w:sz w:val="24"/>
      </w:rPr>
      <w:t>9</w:t>
    </w:r>
    <w:r w:rsidR="000013C5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5F6E49D5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94B44" w:rsidRPr="00994B44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0013C5">
      <w:fldChar w:fldCharType="begin"/>
    </w:r>
    <w:r w:rsidR="000013C5">
      <w:instrText xml:space="preserve"> NUMPAGES   \* MERGEFORMAT </w:instrText>
    </w:r>
    <w:r w:rsidR="000013C5">
      <w:fldChar w:fldCharType="separate"/>
    </w:r>
    <w:r w:rsidR="00994B44" w:rsidRPr="00994B44">
      <w:rPr>
        <w:rFonts w:ascii="Times New Roman" w:eastAsia="Times New Roman" w:hAnsi="Times New Roman" w:cs="Times New Roman"/>
        <w:b/>
        <w:noProof/>
        <w:sz w:val="24"/>
      </w:rPr>
      <w:t>9</w:t>
    </w:r>
    <w:r w:rsidR="000013C5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210A9F3E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94B44" w:rsidRPr="00994B44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0013C5">
      <w:fldChar w:fldCharType="begin"/>
    </w:r>
    <w:r w:rsidR="000013C5">
      <w:instrText xml:space="preserve"> NUMPAGES   \* MERGEFORMAT </w:instrText>
    </w:r>
    <w:r w:rsidR="000013C5">
      <w:fldChar w:fldCharType="separate"/>
    </w:r>
    <w:r w:rsidR="00994B44" w:rsidRPr="00994B44">
      <w:rPr>
        <w:rFonts w:ascii="Times New Roman" w:eastAsia="Times New Roman" w:hAnsi="Times New Roman" w:cs="Times New Roman"/>
        <w:b/>
        <w:noProof/>
        <w:sz w:val="24"/>
      </w:rPr>
      <w:t>9</w:t>
    </w:r>
    <w:r w:rsidR="000013C5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B460C" w14:textId="77777777" w:rsidR="000013C5" w:rsidRDefault="000013C5">
      <w:pPr>
        <w:spacing w:after="0" w:line="240" w:lineRule="auto"/>
      </w:pPr>
      <w:r>
        <w:separator/>
      </w:r>
    </w:p>
  </w:footnote>
  <w:footnote w:type="continuationSeparator" w:id="0">
    <w:p w14:paraId="34B20E0F" w14:textId="77777777" w:rsidR="000013C5" w:rsidRDefault="0000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4E7EADC8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A36450">
      <w:rPr>
        <w:rFonts w:cs="Arial"/>
      </w:rPr>
      <w:t>Stredná priemyselná škola dopravná</w:t>
    </w:r>
  </w:p>
  <w:p w14:paraId="1A270138" w14:textId="7BE471EE" w:rsidR="0092577E" w:rsidRDefault="00A36450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Sokolská 911/94</w:t>
    </w:r>
    <w:r w:rsidR="0092577E">
      <w:rPr>
        <w:rFonts w:cs="Arial"/>
      </w:rPr>
      <w:t xml:space="preserve"> </w:t>
    </w:r>
  </w:p>
  <w:p w14:paraId="6B5536EF" w14:textId="43A06891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>
      <w:rPr>
        <w:rFonts w:cs="Arial"/>
      </w:rPr>
      <w:t>9</w:t>
    </w:r>
    <w:r w:rsidR="00A36450">
      <w:rPr>
        <w:rFonts w:cs="Arial"/>
      </w:rPr>
      <w:t>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0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2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5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50B2833"/>
    <w:multiLevelType w:val="hybridMultilevel"/>
    <w:tmpl w:val="45789D46"/>
    <w:lvl w:ilvl="0" w:tplc="F4F26A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4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7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7"/>
  </w:num>
  <w:num w:numId="2">
    <w:abstractNumId w:val="26"/>
  </w:num>
  <w:num w:numId="3">
    <w:abstractNumId w:val="7"/>
  </w:num>
  <w:num w:numId="4">
    <w:abstractNumId w:val="16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1"/>
  </w:num>
  <w:num w:numId="10">
    <w:abstractNumId w:val="10"/>
  </w:num>
  <w:num w:numId="11">
    <w:abstractNumId w:val="22"/>
  </w:num>
  <w:num w:numId="12">
    <w:abstractNumId w:val="27"/>
  </w:num>
  <w:num w:numId="13">
    <w:abstractNumId w:val="5"/>
  </w:num>
  <w:num w:numId="14">
    <w:abstractNumId w:val="13"/>
  </w:num>
  <w:num w:numId="15">
    <w:abstractNumId w:val="6"/>
  </w:num>
  <w:num w:numId="16">
    <w:abstractNumId w:val="25"/>
  </w:num>
  <w:num w:numId="17">
    <w:abstractNumId w:val="24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4"/>
  </w:num>
  <w:num w:numId="28">
    <w:abstractNumId w:val="3"/>
  </w:num>
  <w:num w:numId="29">
    <w:abstractNumId w:val="12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13C5"/>
    <w:rsid w:val="000215BC"/>
    <w:rsid w:val="000226A1"/>
    <w:rsid w:val="000501FA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78E6"/>
    <w:rsid w:val="000D12CE"/>
    <w:rsid w:val="000E26AC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424F"/>
    <w:rsid w:val="001E2223"/>
    <w:rsid w:val="001E428A"/>
    <w:rsid w:val="001F26F1"/>
    <w:rsid w:val="001F33F0"/>
    <w:rsid w:val="001F7F6D"/>
    <w:rsid w:val="002238DC"/>
    <w:rsid w:val="002404AD"/>
    <w:rsid w:val="00242E45"/>
    <w:rsid w:val="00251032"/>
    <w:rsid w:val="00253445"/>
    <w:rsid w:val="00273C2D"/>
    <w:rsid w:val="002755B3"/>
    <w:rsid w:val="0028158B"/>
    <w:rsid w:val="002860DE"/>
    <w:rsid w:val="002A17FC"/>
    <w:rsid w:val="002A2129"/>
    <w:rsid w:val="002A2293"/>
    <w:rsid w:val="002A2F68"/>
    <w:rsid w:val="002B7E15"/>
    <w:rsid w:val="002C3602"/>
    <w:rsid w:val="002C5FFE"/>
    <w:rsid w:val="002C7F9C"/>
    <w:rsid w:val="003015B0"/>
    <w:rsid w:val="00305DCF"/>
    <w:rsid w:val="003069C0"/>
    <w:rsid w:val="00320CD0"/>
    <w:rsid w:val="00322318"/>
    <w:rsid w:val="003235C5"/>
    <w:rsid w:val="003236D3"/>
    <w:rsid w:val="003248B5"/>
    <w:rsid w:val="00334BA8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C49E2"/>
    <w:rsid w:val="003D14B3"/>
    <w:rsid w:val="0040208C"/>
    <w:rsid w:val="004026A2"/>
    <w:rsid w:val="0040589E"/>
    <w:rsid w:val="00407C6E"/>
    <w:rsid w:val="00412723"/>
    <w:rsid w:val="004263E6"/>
    <w:rsid w:val="00426655"/>
    <w:rsid w:val="0047181C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D289F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40ED7"/>
    <w:rsid w:val="00553CF9"/>
    <w:rsid w:val="00561311"/>
    <w:rsid w:val="00566349"/>
    <w:rsid w:val="00574908"/>
    <w:rsid w:val="00575D16"/>
    <w:rsid w:val="0058394E"/>
    <w:rsid w:val="00584715"/>
    <w:rsid w:val="00587F1A"/>
    <w:rsid w:val="005907D0"/>
    <w:rsid w:val="00591CAA"/>
    <w:rsid w:val="00594FE8"/>
    <w:rsid w:val="005B2FD8"/>
    <w:rsid w:val="005C472F"/>
    <w:rsid w:val="005D0698"/>
    <w:rsid w:val="005D6C11"/>
    <w:rsid w:val="005E341C"/>
    <w:rsid w:val="005F7B91"/>
    <w:rsid w:val="006101CF"/>
    <w:rsid w:val="00624BBD"/>
    <w:rsid w:val="00632D36"/>
    <w:rsid w:val="00633EC3"/>
    <w:rsid w:val="006450EF"/>
    <w:rsid w:val="006455ED"/>
    <w:rsid w:val="00651E4C"/>
    <w:rsid w:val="00664042"/>
    <w:rsid w:val="006644FB"/>
    <w:rsid w:val="006673B6"/>
    <w:rsid w:val="00667D6F"/>
    <w:rsid w:val="006710C4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5C1C"/>
    <w:rsid w:val="006C3AB2"/>
    <w:rsid w:val="006C67B4"/>
    <w:rsid w:val="006D35B2"/>
    <w:rsid w:val="006E2009"/>
    <w:rsid w:val="006F20BF"/>
    <w:rsid w:val="006F23F4"/>
    <w:rsid w:val="006F7461"/>
    <w:rsid w:val="00712AE5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73DE"/>
    <w:rsid w:val="00865D9B"/>
    <w:rsid w:val="00872855"/>
    <w:rsid w:val="008737C8"/>
    <w:rsid w:val="008738E6"/>
    <w:rsid w:val="00873C4F"/>
    <w:rsid w:val="008746B4"/>
    <w:rsid w:val="00883379"/>
    <w:rsid w:val="00887AAE"/>
    <w:rsid w:val="008B5B0B"/>
    <w:rsid w:val="008C0DA8"/>
    <w:rsid w:val="008C0FFE"/>
    <w:rsid w:val="008C27C4"/>
    <w:rsid w:val="008D0757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91570"/>
    <w:rsid w:val="00994B44"/>
    <w:rsid w:val="009A5795"/>
    <w:rsid w:val="009B6959"/>
    <w:rsid w:val="009C4327"/>
    <w:rsid w:val="009F0232"/>
    <w:rsid w:val="009F5B79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450"/>
    <w:rsid w:val="00A42C60"/>
    <w:rsid w:val="00A42CC7"/>
    <w:rsid w:val="00A44A95"/>
    <w:rsid w:val="00A462C4"/>
    <w:rsid w:val="00A53A41"/>
    <w:rsid w:val="00A57E42"/>
    <w:rsid w:val="00A6538F"/>
    <w:rsid w:val="00A77F50"/>
    <w:rsid w:val="00A81951"/>
    <w:rsid w:val="00A973E5"/>
    <w:rsid w:val="00AA15AF"/>
    <w:rsid w:val="00AA7C2C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10A0D"/>
    <w:rsid w:val="00B208C1"/>
    <w:rsid w:val="00B26FFF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75853"/>
    <w:rsid w:val="00B803F5"/>
    <w:rsid w:val="00B82510"/>
    <w:rsid w:val="00B84BB2"/>
    <w:rsid w:val="00BA695D"/>
    <w:rsid w:val="00BB1005"/>
    <w:rsid w:val="00BB6B13"/>
    <w:rsid w:val="00BB787A"/>
    <w:rsid w:val="00BC20B2"/>
    <w:rsid w:val="00BC655F"/>
    <w:rsid w:val="00BD7120"/>
    <w:rsid w:val="00BE2D57"/>
    <w:rsid w:val="00BE34E4"/>
    <w:rsid w:val="00BE4E44"/>
    <w:rsid w:val="00BE645D"/>
    <w:rsid w:val="00BF2BDE"/>
    <w:rsid w:val="00BF45DE"/>
    <w:rsid w:val="00BF7ABF"/>
    <w:rsid w:val="00C0257A"/>
    <w:rsid w:val="00C030D4"/>
    <w:rsid w:val="00C05087"/>
    <w:rsid w:val="00C1060A"/>
    <w:rsid w:val="00C23A44"/>
    <w:rsid w:val="00C35501"/>
    <w:rsid w:val="00C42AC0"/>
    <w:rsid w:val="00C45FFE"/>
    <w:rsid w:val="00C46961"/>
    <w:rsid w:val="00C56794"/>
    <w:rsid w:val="00C5726C"/>
    <w:rsid w:val="00C838AB"/>
    <w:rsid w:val="00C855F6"/>
    <w:rsid w:val="00C91C83"/>
    <w:rsid w:val="00CA25CA"/>
    <w:rsid w:val="00CB06A7"/>
    <w:rsid w:val="00CB3BC0"/>
    <w:rsid w:val="00CB42E6"/>
    <w:rsid w:val="00CB6444"/>
    <w:rsid w:val="00CC00C7"/>
    <w:rsid w:val="00CC297E"/>
    <w:rsid w:val="00CD0C78"/>
    <w:rsid w:val="00CD6A5F"/>
    <w:rsid w:val="00CD6B05"/>
    <w:rsid w:val="00CE482D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2021"/>
    <w:rsid w:val="00DA4B0D"/>
    <w:rsid w:val="00DC45C4"/>
    <w:rsid w:val="00DD17D9"/>
    <w:rsid w:val="00DD1CC4"/>
    <w:rsid w:val="00DD51F6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5828"/>
    <w:rsid w:val="00F370B7"/>
    <w:rsid w:val="00F37EDE"/>
    <w:rsid w:val="00F4151F"/>
    <w:rsid w:val="00F43988"/>
    <w:rsid w:val="00F528DC"/>
    <w:rsid w:val="00F57B50"/>
    <w:rsid w:val="00F60D99"/>
    <w:rsid w:val="00F82C9D"/>
    <w:rsid w:val="00F8343D"/>
    <w:rsid w:val="00F83E72"/>
    <w:rsid w:val="00F94D3D"/>
    <w:rsid w:val="00F95039"/>
    <w:rsid w:val="00FA1598"/>
    <w:rsid w:val="00FB1916"/>
    <w:rsid w:val="00FB29F1"/>
    <w:rsid w:val="00FD2C31"/>
    <w:rsid w:val="00FD4D48"/>
    <w:rsid w:val="00FD78C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75853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75853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pkova@dopravnazv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ubica.kapustova@bbsk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E8DE-A8B9-432C-B94A-C1C91EC4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24</cp:revision>
  <cp:lastPrinted>2018-04-25T12:40:00Z</cp:lastPrinted>
  <dcterms:created xsi:type="dcterms:W3CDTF">2018-04-27T12:43:00Z</dcterms:created>
  <dcterms:modified xsi:type="dcterms:W3CDTF">2018-05-09T08:44:00Z</dcterms:modified>
</cp:coreProperties>
</file>