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4816" w14:textId="77777777" w:rsidR="00E26A9D" w:rsidRDefault="00546E9A" w:rsidP="00235D56">
      <w:pPr>
        <w:pStyle w:val="Style6"/>
        <w:keepNext/>
        <w:keepLines/>
        <w:shd w:val="clear" w:color="auto" w:fill="auto"/>
        <w:tabs>
          <w:tab w:val="left" w:pos="4090"/>
          <w:tab w:val="left" w:leader="dot" w:pos="5386"/>
        </w:tabs>
        <w:ind w:right="101" w:firstLine="0"/>
        <w:jc w:val="center"/>
        <w:rPr>
          <w:rStyle w:val="CharStyle7"/>
          <w:rFonts w:cstheme="minorHAnsi"/>
          <w:b/>
          <w:color w:val="000000"/>
          <w:sz w:val="28"/>
          <w:szCs w:val="28"/>
        </w:rPr>
      </w:pPr>
      <w:r>
        <w:rPr>
          <w:rStyle w:val="CharStyle7"/>
          <w:rFonts w:cstheme="minorHAnsi"/>
          <w:b/>
          <w:color w:val="000000"/>
          <w:sz w:val="28"/>
          <w:szCs w:val="28"/>
        </w:rPr>
        <w:t xml:space="preserve">   </w:t>
      </w:r>
    </w:p>
    <w:p w14:paraId="2E456AFB" w14:textId="77777777" w:rsidR="00546E9A" w:rsidRDefault="00546E9A" w:rsidP="00235D56">
      <w:pPr>
        <w:pStyle w:val="Style6"/>
        <w:keepNext/>
        <w:keepLines/>
        <w:shd w:val="clear" w:color="auto" w:fill="auto"/>
        <w:tabs>
          <w:tab w:val="left" w:pos="4090"/>
          <w:tab w:val="left" w:leader="dot" w:pos="5386"/>
        </w:tabs>
        <w:ind w:right="101" w:firstLine="0"/>
        <w:jc w:val="center"/>
        <w:rPr>
          <w:rStyle w:val="CharStyle7"/>
          <w:rFonts w:cstheme="minorHAnsi"/>
          <w:b/>
          <w:color w:val="000000"/>
          <w:sz w:val="22"/>
          <w:szCs w:val="22"/>
        </w:rPr>
      </w:pPr>
      <w:r>
        <w:rPr>
          <w:rStyle w:val="CharStyle7"/>
          <w:rFonts w:cstheme="minorHAnsi"/>
          <w:b/>
          <w:color w:val="000000"/>
          <w:sz w:val="28"/>
          <w:szCs w:val="28"/>
        </w:rPr>
        <w:t xml:space="preserve">     </w:t>
      </w:r>
      <w:r w:rsidRPr="00517DDA">
        <w:rPr>
          <w:rStyle w:val="CharStyle7"/>
          <w:rFonts w:cstheme="minorHAnsi"/>
          <w:b/>
          <w:color w:val="000000"/>
          <w:sz w:val="22"/>
          <w:szCs w:val="22"/>
        </w:rPr>
        <w:t>RÁMCOVÁ</w:t>
      </w:r>
      <w:r w:rsidR="00217CB2">
        <w:rPr>
          <w:rStyle w:val="CharStyle7"/>
          <w:rFonts w:cstheme="minorHAnsi"/>
          <w:b/>
          <w:color w:val="000000"/>
          <w:sz w:val="22"/>
          <w:szCs w:val="22"/>
        </w:rPr>
        <w:t xml:space="preserve"> KÚPNA</w:t>
      </w:r>
      <w:r w:rsidRPr="00517DDA">
        <w:rPr>
          <w:rStyle w:val="CharStyle7"/>
          <w:rFonts w:cstheme="minorHAnsi"/>
          <w:b/>
          <w:color w:val="000000"/>
          <w:sz w:val="22"/>
          <w:szCs w:val="22"/>
        </w:rPr>
        <w:t xml:space="preserve"> ZMLUVA </w:t>
      </w:r>
    </w:p>
    <w:p w14:paraId="3825E3BE" w14:textId="77777777" w:rsidR="00217CB2" w:rsidRPr="00E26A9D" w:rsidRDefault="00E26A9D" w:rsidP="00E26A9D">
      <w:pPr>
        <w:pStyle w:val="Style6"/>
        <w:keepNext/>
        <w:keepLines/>
        <w:shd w:val="clear" w:color="auto" w:fill="auto"/>
        <w:tabs>
          <w:tab w:val="left" w:pos="4090"/>
          <w:tab w:val="left" w:leader="dot" w:pos="5386"/>
        </w:tabs>
        <w:spacing w:line="240" w:lineRule="auto"/>
        <w:ind w:right="102" w:firstLine="0"/>
        <w:jc w:val="center"/>
        <w:rPr>
          <w:rStyle w:val="CharStyle10"/>
          <w:rFonts w:cstheme="minorHAnsi"/>
        </w:rPr>
      </w:pPr>
      <w:r>
        <w:rPr>
          <w:rStyle w:val="CharStyle7"/>
          <w:rFonts w:cstheme="minorHAnsi"/>
          <w:b/>
          <w:color w:val="000000"/>
          <w:sz w:val="22"/>
          <w:szCs w:val="22"/>
        </w:rPr>
        <w:t xml:space="preserve"> </w:t>
      </w:r>
      <w:r w:rsidR="00546E9A" w:rsidRPr="00E26A9D">
        <w:rPr>
          <w:rStyle w:val="CharStyle10"/>
          <w:rFonts w:cstheme="minorHAnsi"/>
        </w:rPr>
        <w:t xml:space="preserve">uzatvorená </w:t>
      </w:r>
      <w:r w:rsidR="00217CB2" w:rsidRPr="00E26A9D">
        <w:rPr>
          <w:rStyle w:val="CharStyle10"/>
          <w:rFonts w:cstheme="minorHAnsi"/>
        </w:rPr>
        <w:t>podľa</w:t>
      </w:r>
      <w:r w:rsidR="00546E9A" w:rsidRPr="00E26A9D">
        <w:rPr>
          <w:rStyle w:val="CharStyle10"/>
          <w:rFonts w:cstheme="minorHAnsi"/>
        </w:rPr>
        <w:t xml:space="preserve"> §</w:t>
      </w:r>
      <w:r w:rsidR="00217CB2" w:rsidRPr="00E26A9D">
        <w:rPr>
          <w:rStyle w:val="CharStyle10"/>
          <w:rFonts w:cstheme="minorHAnsi"/>
        </w:rPr>
        <w:t xml:space="preserve"> 40</w:t>
      </w:r>
      <w:r w:rsidR="00546E9A" w:rsidRPr="00E26A9D">
        <w:rPr>
          <w:rStyle w:val="CharStyle10"/>
          <w:rFonts w:cstheme="minorHAnsi"/>
        </w:rPr>
        <w:t>9</w:t>
      </w:r>
      <w:r w:rsidR="00217CB2" w:rsidRPr="00E26A9D">
        <w:rPr>
          <w:rStyle w:val="CharStyle10"/>
          <w:rFonts w:cstheme="minorHAnsi"/>
        </w:rPr>
        <w:t xml:space="preserve"> a </w:t>
      </w:r>
      <w:proofErr w:type="spellStart"/>
      <w:r w:rsidR="00217CB2" w:rsidRPr="00E26A9D">
        <w:rPr>
          <w:rStyle w:val="CharStyle10"/>
          <w:rFonts w:cstheme="minorHAnsi"/>
        </w:rPr>
        <w:t>nasl</w:t>
      </w:r>
      <w:proofErr w:type="spellEnd"/>
      <w:r w:rsidR="00217CB2" w:rsidRPr="00E26A9D">
        <w:rPr>
          <w:rStyle w:val="CharStyle10"/>
          <w:rFonts w:cstheme="minorHAnsi"/>
        </w:rPr>
        <w:t>.</w:t>
      </w:r>
      <w:r w:rsidR="00546E9A" w:rsidRPr="00E26A9D">
        <w:rPr>
          <w:rStyle w:val="CharStyle10"/>
          <w:rFonts w:cstheme="minorHAnsi"/>
        </w:rPr>
        <w:t xml:space="preserve"> zákona č. 513/1991 Zb. </w:t>
      </w:r>
      <w:r w:rsidR="00217CB2" w:rsidRPr="00E26A9D">
        <w:rPr>
          <w:rStyle w:val="CharStyle10"/>
          <w:rFonts w:cstheme="minorHAnsi"/>
        </w:rPr>
        <w:t>Obchodného zákonníka</w:t>
      </w:r>
      <w:r w:rsidR="00546E9A" w:rsidRPr="00E26A9D">
        <w:rPr>
          <w:rStyle w:val="CharStyle10"/>
          <w:rFonts w:cstheme="minorHAnsi"/>
        </w:rPr>
        <w:t xml:space="preserve"> v znení neskorších predpisov </w:t>
      </w:r>
      <w:r w:rsidR="00217CB2" w:rsidRPr="00E26A9D">
        <w:rPr>
          <w:rStyle w:val="CharStyle15"/>
          <w:rFonts w:cstheme="minorHAnsi"/>
          <w:b w:val="0"/>
          <w:sz w:val="20"/>
          <w:szCs w:val="20"/>
        </w:rPr>
        <w:t>a podľa zákona č. 343/2015 Z. z. o verejnom obstarávaní a o zmene a doplnení niektorých zákonov (ďalej aj „ZVO“)</w:t>
      </w:r>
      <w:r w:rsidR="00217CB2" w:rsidRPr="00E26A9D">
        <w:rPr>
          <w:rStyle w:val="CharStyle10"/>
          <w:rFonts w:cstheme="minorHAnsi"/>
        </w:rPr>
        <w:t xml:space="preserve"> </w:t>
      </w:r>
    </w:p>
    <w:p w14:paraId="209ED195" w14:textId="77777777" w:rsidR="00E26A9D" w:rsidRPr="00217CB2" w:rsidRDefault="00E26A9D" w:rsidP="00217CB2">
      <w:pPr>
        <w:pStyle w:val="Bezriadkovania"/>
        <w:jc w:val="center"/>
        <w:rPr>
          <w:rStyle w:val="CharStyle10"/>
          <w:rFonts w:asciiTheme="minorHAnsi" w:hAnsiTheme="minorHAnsi" w:cstheme="minorHAnsi"/>
        </w:rPr>
      </w:pPr>
    </w:p>
    <w:p w14:paraId="07DB07A4" w14:textId="78DE397D" w:rsidR="00217CB2" w:rsidRPr="00217CB2" w:rsidRDefault="00217CB2" w:rsidP="00217CB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217CB2">
        <w:rPr>
          <w:rFonts w:asciiTheme="minorHAnsi" w:hAnsiTheme="minorHAnsi" w:cstheme="minorHAnsi"/>
          <w:sz w:val="22"/>
          <w:szCs w:val="22"/>
        </w:rPr>
        <w:t xml:space="preserve">ev. č. kupujúceho:   </w:t>
      </w:r>
      <w:r w:rsidRPr="00217CB2">
        <w:rPr>
          <w:rFonts w:asciiTheme="minorHAnsi" w:hAnsiTheme="minorHAnsi" w:cstheme="minorHAnsi"/>
          <w:b/>
          <w:sz w:val="22"/>
          <w:szCs w:val="22"/>
        </w:rPr>
        <w:t>BBRSC/......./202</w:t>
      </w:r>
      <w:r w:rsidR="00AE31E8">
        <w:rPr>
          <w:rFonts w:asciiTheme="minorHAnsi" w:hAnsiTheme="minorHAnsi" w:cstheme="minorHAnsi"/>
          <w:b/>
          <w:sz w:val="22"/>
          <w:szCs w:val="22"/>
        </w:rPr>
        <w:t>4</w:t>
      </w:r>
      <w:r w:rsidRPr="00217CB2">
        <w:rPr>
          <w:rFonts w:asciiTheme="minorHAnsi" w:hAnsiTheme="minorHAnsi" w:cstheme="minorHAnsi"/>
          <w:sz w:val="22"/>
          <w:szCs w:val="22"/>
        </w:rPr>
        <w:t xml:space="preserve">                                  ev. č. predávajúceho:</w:t>
      </w:r>
      <w:r w:rsidRPr="00217CB2">
        <w:rPr>
          <w:rFonts w:asciiTheme="minorHAnsi" w:hAnsiTheme="minorHAnsi" w:cstheme="minorHAnsi"/>
          <w:b/>
          <w:sz w:val="22"/>
          <w:szCs w:val="22"/>
        </w:rPr>
        <w:t xml:space="preserve"> ................</w:t>
      </w:r>
    </w:p>
    <w:p w14:paraId="78C0CF21" w14:textId="77777777" w:rsidR="00546E9A" w:rsidRDefault="00546E9A" w:rsidP="00546E9A">
      <w:pPr>
        <w:pStyle w:val="Bezriadkovania"/>
        <w:rPr>
          <w:rStyle w:val="CharStyle10"/>
          <w:rFonts w:asciiTheme="minorHAnsi" w:hAnsiTheme="minorHAnsi" w:cstheme="minorHAnsi"/>
          <w:sz w:val="22"/>
          <w:szCs w:val="22"/>
        </w:rPr>
      </w:pPr>
    </w:p>
    <w:p w14:paraId="080C7A3E" w14:textId="77777777" w:rsidR="002D3B4E" w:rsidRPr="00517DDA" w:rsidRDefault="002D3B4E" w:rsidP="00546E9A">
      <w:pPr>
        <w:pStyle w:val="Bezriadkovania"/>
        <w:rPr>
          <w:rStyle w:val="CharStyle10"/>
          <w:rFonts w:asciiTheme="minorHAnsi" w:hAnsiTheme="minorHAnsi" w:cstheme="minorHAnsi"/>
          <w:sz w:val="22"/>
          <w:szCs w:val="22"/>
        </w:rPr>
      </w:pPr>
    </w:p>
    <w:p w14:paraId="17D719CE" w14:textId="57C84B43" w:rsidR="00546E9A" w:rsidRPr="00517DDA" w:rsidRDefault="00546E9A" w:rsidP="000837B9">
      <w:pPr>
        <w:pStyle w:val="Nadpis5"/>
        <w:jc w:val="center"/>
        <w:rPr>
          <w:rFonts w:asciiTheme="minorHAnsi" w:hAnsiTheme="minorHAnsi" w:cstheme="minorHAnsi"/>
          <w:b/>
          <w:i/>
          <w:color w:val="auto"/>
          <w:sz w:val="22"/>
          <w:szCs w:val="22"/>
          <w:lang w:bidi="si-LK"/>
        </w:rPr>
      </w:pPr>
      <w:r w:rsidRPr="00517DDA">
        <w:rPr>
          <w:rFonts w:asciiTheme="minorHAnsi" w:hAnsiTheme="minorHAnsi" w:cstheme="minorHAnsi"/>
          <w:b/>
          <w:color w:val="auto"/>
          <w:sz w:val="22"/>
          <w:szCs w:val="22"/>
          <w:highlight w:val="lightGray"/>
        </w:rPr>
        <w:t>„</w:t>
      </w:r>
      <w:proofErr w:type="spellStart"/>
      <w:r w:rsidR="00AE31E8">
        <w:rPr>
          <w:rFonts w:asciiTheme="minorHAnsi" w:hAnsiTheme="minorHAnsi" w:cstheme="minorHAnsi"/>
          <w:b/>
          <w:color w:val="auto"/>
          <w:sz w:val="22"/>
          <w:szCs w:val="22"/>
          <w:highlight w:val="lightGray"/>
        </w:rPr>
        <w:t>Bituménová</w:t>
      </w:r>
      <w:proofErr w:type="spellEnd"/>
      <w:r w:rsidR="00AE31E8">
        <w:rPr>
          <w:rFonts w:asciiTheme="minorHAnsi" w:hAnsiTheme="minorHAnsi" w:cstheme="minorHAnsi"/>
          <w:b/>
          <w:color w:val="auto"/>
          <w:sz w:val="22"/>
          <w:szCs w:val="22"/>
          <w:highlight w:val="lightGray"/>
        </w:rPr>
        <w:t xml:space="preserve"> zmes obaľovaná za tepla</w:t>
      </w:r>
      <w:r w:rsidR="000837B9" w:rsidRPr="00517DDA">
        <w:rPr>
          <w:rFonts w:asciiTheme="minorHAnsi" w:hAnsiTheme="minorHAnsi" w:cstheme="minorHAnsi"/>
          <w:b/>
          <w:color w:val="auto"/>
          <w:sz w:val="22"/>
          <w:szCs w:val="22"/>
          <w:highlight w:val="lightGray"/>
        </w:rPr>
        <w:t xml:space="preserve">“ </w:t>
      </w:r>
      <w:r w:rsidRPr="00517DDA">
        <w:rPr>
          <w:rFonts w:asciiTheme="minorHAnsi" w:hAnsiTheme="minorHAnsi" w:cstheme="minorHAnsi"/>
          <w:b/>
          <w:bCs/>
          <w:color w:val="auto"/>
          <w:sz w:val="22"/>
          <w:szCs w:val="22"/>
          <w:highlight w:val="lightGray"/>
        </w:rPr>
        <w:t>( ďalej iba „tovar“ )</w:t>
      </w:r>
    </w:p>
    <w:p w14:paraId="3205AE35" w14:textId="77777777" w:rsidR="00546E9A" w:rsidRPr="00517DDA" w:rsidRDefault="00546E9A" w:rsidP="00546E9A">
      <w:pPr>
        <w:pStyle w:val="Bezriadkovania"/>
        <w:jc w:val="center"/>
        <w:rPr>
          <w:rStyle w:val="CharStyle13"/>
          <w:rFonts w:asciiTheme="minorHAnsi" w:hAnsiTheme="minorHAnsi" w:cstheme="minorHAnsi"/>
          <w:b w:val="0"/>
          <w:sz w:val="22"/>
          <w:szCs w:val="22"/>
        </w:rPr>
      </w:pPr>
      <w:r w:rsidRPr="00517DDA">
        <w:rPr>
          <w:rStyle w:val="CharStyle13"/>
          <w:rFonts w:asciiTheme="minorHAnsi" w:hAnsiTheme="minorHAnsi" w:cstheme="minorHAnsi"/>
          <w:sz w:val="22"/>
          <w:szCs w:val="22"/>
        </w:rPr>
        <w:t xml:space="preserve">( ďalej iba „Rámcová zmluva“ alebo „Zmluva“ </w:t>
      </w:r>
      <w:r w:rsidRPr="00517DDA">
        <w:rPr>
          <w:rStyle w:val="CharStyle10"/>
          <w:rFonts w:asciiTheme="minorHAnsi" w:hAnsiTheme="minorHAnsi" w:cstheme="minorHAnsi"/>
          <w:sz w:val="22"/>
          <w:szCs w:val="22"/>
        </w:rPr>
        <w:t>v príslušnom gramatickom tvare</w:t>
      </w:r>
      <w:r w:rsidRPr="00517DDA">
        <w:rPr>
          <w:rStyle w:val="CharStyle13"/>
          <w:rFonts w:asciiTheme="minorHAnsi" w:hAnsiTheme="minorHAnsi" w:cstheme="minorHAnsi"/>
          <w:sz w:val="22"/>
          <w:szCs w:val="22"/>
        </w:rPr>
        <w:t xml:space="preserve"> ) </w:t>
      </w:r>
    </w:p>
    <w:p w14:paraId="1EF8EDD7" w14:textId="77777777" w:rsidR="00546E9A" w:rsidRDefault="00546E9A" w:rsidP="00546E9A">
      <w:pPr>
        <w:pStyle w:val="Bezriadkovania"/>
        <w:jc w:val="center"/>
        <w:rPr>
          <w:rStyle w:val="CharStyle13"/>
          <w:rFonts w:asciiTheme="minorHAnsi" w:hAnsiTheme="minorHAnsi" w:cstheme="minorHAnsi"/>
          <w:b w:val="0"/>
          <w:sz w:val="22"/>
          <w:szCs w:val="22"/>
        </w:rPr>
      </w:pPr>
    </w:p>
    <w:p w14:paraId="45FD4641" w14:textId="77777777" w:rsidR="002D3B4E" w:rsidRPr="00517DDA" w:rsidRDefault="002D3B4E" w:rsidP="00546E9A">
      <w:pPr>
        <w:pStyle w:val="Bezriadkovania"/>
        <w:jc w:val="center"/>
        <w:rPr>
          <w:rStyle w:val="CharStyle13"/>
          <w:rFonts w:asciiTheme="minorHAnsi" w:hAnsiTheme="minorHAnsi" w:cstheme="minorHAnsi"/>
          <w:b w:val="0"/>
          <w:sz w:val="22"/>
          <w:szCs w:val="22"/>
        </w:rPr>
      </w:pPr>
    </w:p>
    <w:p w14:paraId="4EC908A0" w14:textId="77777777" w:rsidR="00546E9A" w:rsidRPr="00517DDA" w:rsidRDefault="00546E9A" w:rsidP="00546E9A">
      <w:pPr>
        <w:pStyle w:val="Bezriadkovania"/>
        <w:jc w:val="center"/>
        <w:rPr>
          <w:rStyle w:val="CharStyle13"/>
          <w:rFonts w:asciiTheme="minorHAnsi" w:hAnsiTheme="minorHAnsi" w:cstheme="minorHAnsi"/>
          <w:b w:val="0"/>
          <w:bCs w:val="0"/>
          <w:sz w:val="22"/>
          <w:szCs w:val="22"/>
        </w:rPr>
      </w:pPr>
      <w:r w:rsidRPr="00517DDA">
        <w:rPr>
          <w:rStyle w:val="CharStyle13"/>
          <w:rFonts w:asciiTheme="minorHAnsi" w:hAnsiTheme="minorHAnsi" w:cstheme="minorHAnsi"/>
          <w:sz w:val="22"/>
          <w:szCs w:val="22"/>
        </w:rPr>
        <w:t>medzi týmito zmluvnými stranami:</w:t>
      </w:r>
    </w:p>
    <w:p w14:paraId="115CD2D2" w14:textId="77777777" w:rsidR="00546E9A" w:rsidRDefault="00546E9A" w:rsidP="00546E9A">
      <w:pPr>
        <w:autoSpaceDE w:val="0"/>
        <w:autoSpaceDN w:val="0"/>
        <w:adjustRightInd w:val="0"/>
        <w:ind w:left="-142"/>
        <w:rPr>
          <w:rFonts w:asciiTheme="minorHAnsi" w:hAnsiTheme="minorHAnsi" w:cstheme="minorHAnsi"/>
          <w:b/>
          <w:bCs/>
          <w:sz w:val="22"/>
          <w:szCs w:val="22"/>
        </w:rPr>
      </w:pPr>
    </w:p>
    <w:p w14:paraId="78833695" w14:textId="77777777" w:rsidR="002D3B4E" w:rsidRPr="00517DDA" w:rsidRDefault="002D3B4E" w:rsidP="00546E9A">
      <w:pPr>
        <w:autoSpaceDE w:val="0"/>
        <w:autoSpaceDN w:val="0"/>
        <w:adjustRightInd w:val="0"/>
        <w:ind w:left="-142"/>
        <w:rPr>
          <w:rFonts w:asciiTheme="minorHAnsi" w:hAnsiTheme="minorHAnsi" w:cstheme="minorHAnsi"/>
          <w:b/>
          <w:bCs/>
          <w:sz w:val="22"/>
          <w:szCs w:val="22"/>
        </w:rPr>
      </w:pPr>
    </w:p>
    <w:p w14:paraId="31107CF6" w14:textId="77777777" w:rsidR="00546E9A" w:rsidRPr="00517DDA" w:rsidRDefault="00546E9A" w:rsidP="00546E9A">
      <w:pPr>
        <w:autoSpaceDE w:val="0"/>
        <w:autoSpaceDN w:val="0"/>
        <w:adjustRightInd w:val="0"/>
        <w:ind w:left="-142"/>
        <w:rPr>
          <w:rFonts w:asciiTheme="minorHAnsi" w:hAnsiTheme="minorHAnsi" w:cstheme="minorHAnsi"/>
          <w:b/>
          <w:sz w:val="22"/>
          <w:szCs w:val="22"/>
        </w:rPr>
      </w:pPr>
      <w:r w:rsidRPr="00517DDA">
        <w:rPr>
          <w:rFonts w:asciiTheme="minorHAnsi" w:hAnsiTheme="minorHAnsi" w:cstheme="minorHAnsi"/>
          <w:b/>
          <w:bCs/>
          <w:sz w:val="22"/>
          <w:szCs w:val="22"/>
        </w:rPr>
        <w:t xml:space="preserve">  Kupujúci : </w:t>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t xml:space="preserve">Banskobystrická regionálna správa ciest, </w:t>
      </w:r>
      <w:proofErr w:type="spellStart"/>
      <w:r w:rsidRPr="00517DDA">
        <w:rPr>
          <w:rFonts w:asciiTheme="minorHAnsi" w:hAnsiTheme="minorHAnsi" w:cstheme="minorHAnsi"/>
          <w:b/>
          <w:bCs/>
          <w:sz w:val="22"/>
          <w:szCs w:val="22"/>
        </w:rPr>
        <w:t>a.s</w:t>
      </w:r>
      <w:proofErr w:type="spellEnd"/>
      <w:r w:rsidRPr="00517DDA">
        <w:rPr>
          <w:rFonts w:asciiTheme="minorHAnsi" w:hAnsiTheme="minorHAnsi" w:cstheme="minorHAnsi"/>
          <w:b/>
          <w:bCs/>
          <w:sz w:val="22"/>
          <w:szCs w:val="22"/>
        </w:rPr>
        <w:t>.</w:t>
      </w:r>
    </w:p>
    <w:p w14:paraId="6096A575" w14:textId="77777777" w:rsidR="00546E9A" w:rsidRPr="00517DDA" w:rsidRDefault="00546E9A" w:rsidP="005B3DA2">
      <w:pPr>
        <w:tabs>
          <w:tab w:val="num" w:pos="284"/>
        </w:tabs>
        <w:ind w:hanging="709"/>
        <w:rPr>
          <w:rFonts w:asciiTheme="minorHAnsi" w:hAnsiTheme="minorHAnsi" w:cstheme="minorHAnsi"/>
          <w:sz w:val="22"/>
          <w:szCs w:val="22"/>
        </w:rPr>
      </w:pPr>
      <w:r w:rsidRPr="00517DDA">
        <w:rPr>
          <w:rFonts w:asciiTheme="minorHAnsi" w:hAnsiTheme="minorHAnsi" w:cstheme="minorHAnsi"/>
          <w:sz w:val="22"/>
          <w:szCs w:val="22"/>
        </w:rPr>
        <w:t xml:space="preserve">            </w:t>
      </w:r>
      <w:r w:rsidR="005B3DA2">
        <w:rPr>
          <w:rFonts w:asciiTheme="minorHAnsi" w:hAnsiTheme="minorHAnsi" w:cstheme="minorHAnsi"/>
          <w:sz w:val="22"/>
          <w:szCs w:val="22"/>
        </w:rPr>
        <w:t xml:space="preserve">  </w:t>
      </w:r>
      <w:r w:rsidRPr="00517DDA">
        <w:rPr>
          <w:rFonts w:asciiTheme="minorHAnsi" w:hAnsiTheme="minorHAnsi" w:cstheme="minorHAnsi"/>
          <w:sz w:val="22"/>
          <w:szCs w:val="22"/>
        </w:rPr>
        <w:t xml:space="preserve">Sídlo : </w:t>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t>Majerská cesta 94, 974 96 Banská Bystrica</w:t>
      </w:r>
    </w:p>
    <w:p w14:paraId="0E566D45" w14:textId="77777777" w:rsidR="00546E9A" w:rsidRPr="00517DDA" w:rsidRDefault="005B3DA2" w:rsidP="00546E9A">
      <w:pPr>
        <w:tabs>
          <w:tab w:val="num" w:pos="284"/>
        </w:tabs>
        <w:ind w:left="-142"/>
        <w:rPr>
          <w:rFonts w:asciiTheme="minorHAnsi" w:hAnsiTheme="minorHAnsi" w:cstheme="minorHAnsi"/>
          <w:sz w:val="22"/>
          <w:szCs w:val="22"/>
        </w:rPr>
      </w:pPr>
      <w:r>
        <w:rPr>
          <w:rFonts w:asciiTheme="minorHAnsi" w:hAnsiTheme="minorHAnsi" w:cstheme="minorHAnsi"/>
          <w:sz w:val="22"/>
          <w:szCs w:val="22"/>
        </w:rPr>
        <w:t xml:space="preserve">  </w:t>
      </w:r>
      <w:r w:rsidR="00546E9A" w:rsidRPr="00517DDA">
        <w:rPr>
          <w:rFonts w:asciiTheme="minorHAnsi" w:hAnsiTheme="minorHAnsi" w:cstheme="minorHAnsi"/>
          <w:sz w:val="22"/>
          <w:szCs w:val="22"/>
        </w:rPr>
        <w:t xml:space="preserve">Právna forma : </w:t>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Pr>
          <w:rFonts w:asciiTheme="minorHAnsi" w:hAnsiTheme="minorHAnsi" w:cstheme="minorHAnsi"/>
          <w:sz w:val="22"/>
          <w:szCs w:val="22"/>
        </w:rPr>
        <w:tab/>
      </w:r>
      <w:r w:rsidR="00546E9A" w:rsidRPr="00517DDA">
        <w:rPr>
          <w:rFonts w:asciiTheme="minorHAnsi" w:hAnsiTheme="minorHAnsi" w:cstheme="minorHAnsi"/>
          <w:sz w:val="22"/>
          <w:szCs w:val="22"/>
        </w:rPr>
        <w:t xml:space="preserve">Akciová spoločnosť, zapísaná v Obchodnom registri Okresného  </w:t>
      </w:r>
    </w:p>
    <w:p w14:paraId="24AABBE5"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t>súdu B. Bystrica, Oddiel: Sa, Vložka: 909/S</w:t>
      </w:r>
    </w:p>
    <w:p w14:paraId="44F71323" w14:textId="75BBC149" w:rsidR="00546E9A" w:rsidRPr="00517DDA" w:rsidRDefault="005B3DA2" w:rsidP="005B3DA2">
      <w:pPr>
        <w:tabs>
          <w:tab w:val="num" w:pos="284"/>
        </w:tabs>
        <w:ind w:hanging="567"/>
        <w:rPr>
          <w:rFonts w:asciiTheme="minorHAnsi" w:hAnsiTheme="minorHAnsi" w:cstheme="minorHAnsi"/>
          <w:sz w:val="22"/>
          <w:szCs w:val="22"/>
        </w:rPr>
      </w:pPr>
      <w:r>
        <w:rPr>
          <w:rFonts w:asciiTheme="minorHAnsi" w:hAnsiTheme="minorHAnsi" w:cstheme="minorHAnsi"/>
          <w:sz w:val="22"/>
          <w:szCs w:val="22"/>
        </w:rPr>
        <w:t xml:space="preserve">           </w:t>
      </w:r>
      <w:r w:rsidR="00546E9A" w:rsidRPr="00517DDA">
        <w:rPr>
          <w:rFonts w:asciiTheme="minorHAnsi" w:hAnsiTheme="minorHAnsi" w:cstheme="minorHAnsi"/>
          <w:sz w:val="22"/>
          <w:szCs w:val="22"/>
        </w:rPr>
        <w:t>Zastúpený :</w:t>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sidR="00217CB2">
        <w:rPr>
          <w:rFonts w:asciiTheme="minorHAnsi" w:hAnsiTheme="minorHAnsi" w:cstheme="minorHAnsi"/>
          <w:sz w:val="22"/>
          <w:szCs w:val="22"/>
        </w:rPr>
        <w:t>Ing</w:t>
      </w:r>
      <w:r w:rsidR="00546E9A" w:rsidRPr="00517DDA">
        <w:rPr>
          <w:rFonts w:asciiTheme="minorHAnsi" w:hAnsiTheme="minorHAnsi" w:cstheme="minorHAnsi"/>
          <w:sz w:val="22"/>
          <w:szCs w:val="22"/>
        </w:rPr>
        <w:t xml:space="preserve">. </w:t>
      </w:r>
      <w:r w:rsidR="00217CB2">
        <w:rPr>
          <w:rFonts w:asciiTheme="minorHAnsi" w:hAnsiTheme="minorHAnsi" w:cstheme="minorHAnsi"/>
          <w:sz w:val="22"/>
          <w:szCs w:val="22"/>
        </w:rPr>
        <w:t xml:space="preserve">Martin </w:t>
      </w:r>
      <w:r w:rsidR="00AE31E8">
        <w:rPr>
          <w:rFonts w:asciiTheme="minorHAnsi" w:hAnsiTheme="minorHAnsi" w:cstheme="minorHAnsi"/>
          <w:sz w:val="22"/>
          <w:szCs w:val="22"/>
        </w:rPr>
        <w:t>Turčan</w:t>
      </w:r>
      <w:r w:rsidR="00F4628A" w:rsidRPr="00517DDA">
        <w:rPr>
          <w:rFonts w:asciiTheme="minorHAnsi" w:hAnsiTheme="minorHAnsi" w:cstheme="minorHAnsi"/>
          <w:sz w:val="22"/>
          <w:szCs w:val="22"/>
        </w:rPr>
        <w:t xml:space="preserve"> </w:t>
      </w:r>
      <w:r w:rsidR="00546E9A" w:rsidRPr="00517DDA">
        <w:rPr>
          <w:rFonts w:asciiTheme="minorHAnsi" w:hAnsiTheme="minorHAnsi" w:cstheme="minorHAnsi"/>
          <w:sz w:val="22"/>
          <w:szCs w:val="22"/>
        </w:rPr>
        <w:t xml:space="preserve">- predseda predstavenstva </w:t>
      </w:r>
    </w:p>
    <w:p w14:paraId="55A6027A" w14:textId="77777777" w:rsidR="00546E9A" w:rsidRPr="00517DDA" w:rsidRDefault="00546E9A" w:rsidP="00546E9A">
      <w:pPr>
        <w:tabs>
          <w:tab w:val="num" w:pos="284"/>
        </w:tabs>
        <w:ind w:left="2832" w:hanging="567"/>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r>
      <w:r w:rsidR="00217CB2">
        <w:rPr>
          <w:rFonts w:asciiTheme="minorHAnsi" w:hAnsiTheme="minorHAnsi" w:cstheme="minorHAnsi"/>
          <w:sz w:val="22"/>
          <w:szCs w:val="22"/>
        </w:rPr>
        <w:t>Ing. Róbert Machala</w:t>
      </w:r>
      <w:r w:rsidR="00F4628A" w:rsidRPr="00517DDA">
        <w:rPr>
          <w:rFonts w:asciiTheme="minorHAnsi" w:hAnsiTheme="minorHAnsi" w:cstheme="minorHAnsi"/>
          <w:sz w:val="22"/>
          <w:szCs w:val="22"/>
        </w:rPr>
        <w:t xml:space="preserve"> </w:t>
      </w:r>
      <w:r w:rsidRPr="00517DDA">
        <w:rPr>
          <w:rFonts w:asciiTheme="minorHAnsi" w:hAnsiTheme="minorHAnsi" w:cstheme="minorHAnsi"/>
          <w:sz w:val="22"/>
          <w:szCs w:val="22"/>
        </w:rPr>
        <w:t>– podpredseda predstavenstva</w:t>
      </w:r>
    </w:p>
    <w:p w14:paraId="5CB9D736"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IČO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36 836 567</w:t>
      </w:r>
    </w:p>
    <w:p w14:paraId="60822B1A"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DIČ: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2022451189</w:t>
      </w:r>
    </w:p>
    <w:p w14:paraId="7CBC6147"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 DPH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SK2022451189</w:t>
      </w:r>
    </w:p>
    <w:p w14:paraId="61ECE304"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Bankové spojenie: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 xml:space="preserve">VÚB </w:t>
      </w:r>
      <w:proofErr w:type="spellStart"/>
      <w:r w:rsidRPr="00517DDA">
        <w:rPr>
          <w:rFonts w:asciiTheme="minorHAnsi" w:hAnsiTheme="minorHAnsi" w:cstheme="minorHAnsi"/>
          <w:sz w:val="22"/>
          <w:szCs w:val="22"/>
        </w:rPr>
        <w:t>a.s</w:t>
      </w:r>
      <w:proofErr w:type="spellEnd"/>
      <w:r w:rsidRPr="00517DDA">
        <w:rPr>
          <w:rFonts w:asciiTheme="minorHAnsi" w:hAnsiTheme="minorHAnsi" w:cstheme="minorHAnsi"/>
          <w:sz w:val="22"/>
          <w:szCs w:val="22"/>
        </w:rPr>
        <w:t>., pobočka Banská Bystrica</w:t>
      </w:r>
    </w:p>
    <w:p w14:paraId="57CE04F7"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IBAN: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SK82 0200 0000 0021 8394 4256</w:t>
      </w:r>
    </w:p>
    <w:p w14:paraId="15A162E1"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Telefón/ fax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048/41 42 761, 048/47 27 365</w:t>
      </w:r>
    </w:p>
    <w:p w14:paraId="6B5B21D6" w14:textId="77777777" w:rsidR="00546E9A" w:rsidRPr="00517DDA" w:rsidRDefault="00546E9A" w:rsidP="00546E9A">
      <w:pPr>
        <w:tabs>
          <w:tab w:val="left" w:pos="1140"/>
        </w:tabs>
        <w:rPr>
          <w:rStyle w:val="CharStyle10"/>
          <w:rFonts w:asciiTheme="minorHAnsi" w:hAnsiTheme="minorHAnsi" w:cstheme="minorHAnsi"/>
          <w:sz w:val="22"/>
          <w:szCs w:val="22"/>
        </w:rPr>
      </w:pPr>
    </w:p>
    <w:p w14:paraId="222DEF41" w14:textId="77777777" w:rsidR="00546E9A" w:rsidRPr="00517DDA" w:rsidRDefault="00546E9A" w:rsidP="00546E9A">
      <w:pPr>
        <w:tabs>
          <w:tab w:val="left" w:pos="1140"/>
        </w:tabs>
        <w:rPr>
          <w:rFonts w:asciiTheme="minorHAnsi" w:hAnsiTheme="minorHAnsi" w:cstheme="minorHAnsi"/>
          <w:sz w:val="22"/>
          <w:szCs w:val="22"/>
        </w:rPr>
      </w:pPr>
      <w:r w:rsidRPr="00517DDA">
        <w:rPr>
          <w:rStyle w:val="CharStyle10"/>
          <w:rFonts w:asciiTheme="minorHAnsi" w:hAnsiTheme="minorHAnsi" w:cstheme="minorHAnsi"/>
          <w:sz w:val="22"/>
          <w:szCs w:val="22"/>
        </w:rPr>
        <w:t>(ďalej len „</w:t>
      </w:r>
      <w:r w:rsidRPr="00517DDA">
        <w:rPr>
          <w:rStyle w:val="CharStyle10"/>
          <w:rFonts w:asciiTheme="minorHAnsi" w:hAnsiTheme="minorHAnsi" w:cstheme="minorHAnsi"/>
          <w:b/>
          <w:sz w:val="22"/>
          <w:szCs w:val="22"/>
        </w:rPr>
        <w:t>objednávateľ</w:t>
      </w:r>
      <w:r w:rsidRPr="00517DDA">
        <w:rPr>
          <w:rStyle w:val="CharStyle10"/>
          <w:rFonts w:asciiTheme="minorHAnsi" w:hAnsiTheme="minorHAnsi" w:cstheme="minorHAnsi"/>
          <w:sz w:val="22"/>
          <w:szCs w:val="22"/>
        </w:rPr>
        <w:t>" alebo „</w:t>
      </w:r>
      <w:r w:rsidRPr="00517DDA">
        <w:rPr>
          <w:rStyle w:val="CharStyle10"/>
          <w:rFonts w:asciiTheme="minorHAnsi" w:hAnsiTheme="minorHAnsi" w:cstheme="minorHAnsi"/>
          <w:b/>
          <w:sz w:val="22"/>
          <w:szCs w:val="22"/>
        </w:rPr>
        <w:t>kupujúci</w:t>
      </w:r>
      <w:r w:rsidRPr="00517DDA">
        <w:rPr>
          <w:rStyle w:val="CharStyle10"/>
          <w:rFonts w:asciiTheme="minorHAnsi" w:hAnsiTheme="minorHAnsi" w:cstheme="minorHAnsi"/>
          <w:sz w:val="22"/>
          <w:szCs w:val="22"/>
        </w:rPr>
        <w:t>“ v príslušnom gramatickom tvare)</w:t>
      </w:r>
    </w:p>
    <w:p w14:paraId="5740424A" w14:textId="77777777" w:rsidR="00546E9A" w:rsidRPr="00517DDA" w:rsidRDefault="00546E9A" w:rsidP="00546E9A">
      <w:pPr>
        <w:tabs>
          <w:tab w:val="left" w:pos="1140"/>
        </w:tabs>
        <w:rPr>
          <w:rStyle w:val="CharStyle10"/>
          <w:rFonts w:asciiTheme="minorHAnsi" w:hAnsiTheme="minorHAnsi" w:cstheme="minorHAnsi"/>
          <w:sz w:val="22"/>
          <w:szCs w:val="22"/>
        </w:rPr>
      </w:pPr>
    </w:p>
    <w:p w14:paraId="573BFB21" w14:textId="48E1002F" w:rsidR="00546E9A" w:rsidRPr="00517DDA" w:rsidRDefault="00546E9A" w:rsidP="00546E9A">
      <w:pPr>
        <w:contextualSpacing/>
        <w:jc w:val="both"/>
        <w:rPr>
          <w:rFonts w:ascii="Calibri" w:hAnsi="Calibri" w:cs="Calibri"/>
          <w:b/>
          <w:sz w:val="22"/>
          <w:szCs w:val="22"/>
        </w:rPr>
      </w:pPr>
      <w:r w:rsidRPr="00517DDA">
        <w:rPr>
          <w:rFonts w:ascii="Calibri" w:hAnsi="Calibri" w:cs="Calibri"/>
          <w:b/>
          <w:sz w:val="22"/>
          <w:szCs w:val="22"/>
        </w:rPr>
        <w:t>Predávajúci</w:t>
      </w:r>
      <w:r w:rsidR="00F12E07">
        <w:rPr>
          <w:rFonts w:ascii="Calibri" w:hAnsi="Calibri" w:cs="Calibri"/>
          <w:b/>
          <w:sz w:val="22"/>
          <w:szCs w:val="22"/>
        </w:rPr>
        <w:t xml:space="preserve"> č. 1</w:t>
      </w:r>
      <w:r w:rsidR="00AE31E8">
        <w:rPr>
          <w:rFonts w:ascii="Calibri" w:hAnsi="Calibri" w:cs="Calibri"/>
          <w:b/>
          <w:sz w:val="22"/>
          <w:szCs w:val="22"/>
        </w:rPr>
        <w:t xml:space="preserve"> </w:t>
      </w:r>
      <w:r w:rsidRPr="00517DDA">
        <w:rPr>
          <w:rFonts w:ascii="Calibri" w:hAnsi="Calibri" w:cs="Calibri"/>
          <w:b/>
          <w:sz w:val="22"/>
          <w:szCs w:val="22"/>
        </w:rPr>
        <w:t>:</w:t>
      </w:r>
      <w:r w:rsidRPr="00517DDA">
        <w:rPr>
          <w:rFonts w:ascii="Calibri" w:hAnsi="Calibri" w:cs="Calibri"/>
          <w:b/>
          <w:sz w:val="22"/>
          <w:szCs w:val="22"/>
        </w:rPr>
        <w:tab/>
      </w:r>
      <w:r w:rsidR="0028037A">
        <w:rPr>
          <w:rFonts w:ascii="Calibri" w:hAnsi="Calibri" w:cs="Calibri"/>
          <w:b/>
          <w:sz w:val="22"/>
          <w:szCs w:val="22"/>
        </w:rPr>
        <w:tab/>
      </w:r>
      <w:r w:rsidRPr="00517DDA">
        <w:rPr>
          <w:rFonts w:ascii="Calibri" w:hAnsi="Calibri" w:cs="Calibri"/>
          <w:b/>
          <w:sz w:val="22"/>
          <w:szCs w:val="22"/>
        </w:rPr>
        <w:tab/>
      </w:r>
      <w:r w:rsidRPr="00517DDA">
        <w:rPr>
          <w:rFonts w:ascii="Calibri" w:hAnsi="Calibri" w:cs="Calibri"/>
          <w:b/>
          <w:sz w:val="22"/>
          <w:szCs w:val="22"/>
        </w:rPr>
        <w:tab/>
      </w:r>
    </w:p>
    <w:p w14:paraId="331E108F" w14:textId="77777777" w:rsidR="00546E9A" w:rsidRPr="00517DDA" w:rsidRDefault="00546E9A" w:rsidP="00546E9A">
      <w:pPr>
        <w:ind w:hanging="284"/>
        <w:rPr>
          <w:rFonts w:ascii="Calibri" w:hAnsi="Calibri" w:cs="Calibri"/>
          <w:sz w:val="22"/>
          <w:szCs w:val="22"/>
        </w:rPr>
      </w:pPr>
      <w:r w:rsidRPr="00517DDA">
        <w:rPr>
          <w:rFonts w:ascii="Calibri" w:hAnsi="Calibri" w:cs="Calibri"/>
          <w:b/>
          <w:sz w:val="22"/>
          <w:szCs w:val="22"/>
        </w:rPr>
        <w:tab/>
      </w:r>
      <w:r w:rsidRPr="00517DDA">
        <w:rPr>
          <w:rFonts w:ascii="Calibri" w:hAnsi="Calibri" w:cs="Calibri"/>
          <w:sz w:val="22"/>
          <w:szCs w:val="22"/>
        </w:rPr>
        <w:t>Sídlo: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236E032F" w14:textId="77777777" w:rsidR="00546E9A" w:rsidRPr="00517DDA" w:rsidRDefault="00546E9A" w:rsidP="004D09EC">
      <w:pPr>
        <w:ind w:left="2832" w:hanging="2832"/>
        <w:rPr>
          <w:rFonts w:ascii="Calibri" w:hAnsi="Calibri" w:cs="Calibri"/>
          <w:sz w:val="22"/>
          <w:szCs w:val="22"/>
        </w:rPr>
      </w:pPr>
      <w:r w:rsidRPr="00517DDA">
        <w:rPr>
          <w:rFonts w:ascii="Calibri" w:hAnsi="Calibri" w:cs="Calibri"/>
          <w:sz w:val="22"/>
          <w:szCs w:val="22"/>
        </w:rPr>
        <w:t xml:space="preserve">Právna forma:                     </w:t>
      </w:r>
      <w:r w:rsidRPr="00517DDA">
        <w:rPr>
          <w:rFonts w:ascii="Calibri" w:hAnsi="Calibri" w:cs="Calibri"/>
          <w:sz w:val="22"/>
          <w:szCs w:val="22"/>
        </w:rPr>
        <w:tab/>
      </w:r>
    </w:p>
    <w:p w14:paraId="4E7CF59E" w14:textId="77777777" w:rsidR="00546E9A" w:rsidRPr="00517DDA" w:rsidRDefault="00546E9A" w:rsidP="00546E9A">
      <w:pPr>
        <w:rPr>
          <w:rFonts w:ascii="Calibri" w:hAnsi="Calibri" w:cs="Calibri"/>
          <w:sz w:val="22"/>
          <w:szCs w:val="22"/>
        </w:rPr>
      </w:pPr>
      <w:r w:rsidRPr="00517DDA">
        <w:rPr>
          <w:rFonts w:ascii="Calibri" w:hAnsi="Calibri" w:cs="Calibri"/>
          <w:sz w:val="22"/>
          <w:szCs w:val="22"/>
        </w:rPr>
        <w:t>Štatutárny orgán:</w:t>
      </w:r>
      <w:r w:rsidRPr="00517DDA">
        <w:rPr>
          <w:rFonts w:ascii="Calibri" w:hAnsi="Calibri" w:cs="Calibri"/>
          <w:sz w:val="22"/>
          <w:szCs w:val="22"/>
        </w:rPr>
        <w:tab/>
      </w:r>
      <w:r w:rsidRPr="00517DDA">
        <w:rPr>
          <w:rFonts w:ascii="Calibri" w:hAnsi="Calibri" w:cs="Calibri"/>
          <w:sz w:val="22"/>
          <w:szCs w:val="22"/>
        </w:rPr>
        <w:tab/>
      </w:r>
    </w:p>
    <w:p w14:paraId="2AE79C8B" w14:textId="77777777" w:rsidR="00546E9A" w:rsidRPr="00517DDA" w:rsidRDefault="00546E9A" w:rsidP="00217CB2">
      <w:pPr>
        <w:rPr>
          <w:rFonts w:ascii="Calibri" w:hAnsi="Calibri" w:cs="Calibri"/>
          <w:sz w:val="22"/>
          <w:szCs w:val="22"/>
        </w:rPr>
      </w:pPr>
      <w:r w:rsidRPr="00517DDA">
        <w:rPr>
          <w:rFonts w:ascii="Calibri" w:hAnsi="Calibri" w:cs="Calibri"/>
          <w:sz w:val="22"/>
          <w:szCs w:val="22"/>
        </w:rPr>
        <w:t>IČO: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126D5ACA" w14:textId="77777777" w:rsidR="000837B9" w:rsidRPr="00517DDA" w:rsidRDefault="00546E9A" w:rsidP="00546E9A">
      <w:pPr>
        <w:ind w:hanging="284"/>
        <w:rPr>
          <w:rFonts w:ascii="Calibri" w:hAnsi="Calibri" w:cs="Calibri"/>
          <w:sz w:val="22"/>
          <w:szCs w:val="22"/>
        </w:rPr>
      </w:pPr>
      <w:r w:rsidRPr="00517DDA">
        <w:rPr>
          <w:rFonts w:ascii="Calibri" w:hAnsi="Calibri" w:cs="Calibri"/>
          <w:sz w:val="22"/>
          <w:szCs w:val="22"/>
        </w:rPr>
        <w:tab/>
        <w:t>IČ DPH:</w:t>
      </w:r>
      <w:r w:rsidRPr="00517DDA">
        <w:rPr>
          <w:rFonts w:ascii="Calibri" w:hAnsi="Calibri" w:cs="Calibri"/>
          <w:sz w:val="22"/>
          <w:szCs w:val="22"/>
        </w:rPr>
        <w:tab/>
      </w:r>
      <w:r w:rsidR="000837B9" w:rsidRPr="00517DDA">
        <w:rPr>
          <w:rFonts w:ascii="Calibri" w:hAnsi="Calibri" w:cs="Calibri"/>
          <w:sz w:val="22"/>
          <w:szCs w:val="22"/>
        </w:rPr>
        <w:tab/>
      </w:r>
      <w:r w:rsidR="000837B9" w:rsidRPr="00517DDA">
        <w:rPr>
          <w:rFonts w:ascii="Calibri" w:hAnsi="Calibri" w:cs="Calibri"/>
          <w:sz w:val="22"/>
          <w:szCs w:val="22"/>
        </w:rPr>
        <w:tab/>
      </w:r>
      <w:r w:rsidR="0028037A">
        <w:rPr>
          <w:rFonts w:ascii="Calibri" w:hAnsi="Calibri" w:cs="Calibri"/>
          <w:sz w:val="22"/>
          <w:szCs w:val="22"/>
        </w:rPr>
        <w:tab/>
      </w:r>
    </w:p>
    <w:p w14:paraId="0840A624" w14:textId="77777777"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Bankové spojenie:</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333273BE" w14:textId="77777777" w:rsidR="00546E9A" w:rsidRPr="00517DDA" w:rsidRDefault="00546E9A" w:rsidP="00546E9A">
      <w:pPr>
        <w:ind w:hanging="284"/>
        <w:rPr>
          <w:rFonts w:ascii="Calibri" w:eastAsia="Arial Unicode MS" w:hAnsi="Calibri" w:cs="Calibri"/>
          <w:sz w:val="22"/>
          <w:szCs w:val="22"/>
        </w:rPr>
      </w:pPr>
      <w:r w:rsidRPr="00517DDA">
        <w:rPr>
          <w:rFonts w:ascii="Calibri" w:hAnsi="Calibri" w:cs="Calibri"/>
          <w:sz w:val="22"/>
          <w:szCs w:val="22"/>
        </w:rPr>
        <w:tab/>
      </w:r>
      <w:r w:rsidR="0028037A">
        <w:rPr>
          <w:rFonts w:ascii="Calibri" w:hAnsi="Calibri" w:cs="Calibri"/>
          <w:sz w:val="22"/>
          <w:szCs w:val="22"/>
        </w:rPr>
        <w:t>IBAN</w:t>
      </w:r>
      <w:r w:rsidRPr="00517DDA">
        <w:rPr>
          <w:rFonts w:ascii="Calibri" w:hAnsi="Calibri" w:cs="Calibri"/>
          <w:sz w:val="22"/>
          <w:szCs w:val="22"/>
        </w:rPr>
        <w:t>:</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0028037A">
        <w:rPr>
          <w:rFonts w:ascii="Calibri" w:hAnsi="Calibri" w:cs="Calibri"/>
          <w:sz w:val="22"/>
          <w:szCs w:val="22"/>
        </w:rPr>
        <w:tab/>
      </w:r>
    </w:p>
    <w:p w14:paraId="318F107F" w14:textId="77777777"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Telefón/fax:</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5878B51F" w14:textId="77777777" w:rsidR="00546E9A" w:rsidRPr="00517DDA" w:rsidRDefault="00546E9A" w:rsidP="00546E9A">
      <w:pPr>
        <w:rPr>
          <w:rFonts w:ascii="Calibri" w:hAnsi="Calibri" w:cs="Calibri"/>
          <w:sz w:val="22"/>
          <w:szCs w:val="22"/>
        </w:rPr>
      </w:pPr>
      <w:r w:rsidRPr="00517DDA">
        <w:rPr>
          <w:rFonts w:ascii="Calibri" w:hAnsi="Calibri" w:cs="Calibri"/>
          <w:sz w:val="22"/>
          <w:szCs w:val="22"/>
        </w:rPr>
        <w:t>Email:</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29C95010" w14:textId="77777777" w:rsidR="00546E9A" w:rsidRPr="00517DDA" w:rsidRDefault="00546E9A" w:rsidP="00546E9A">
      <w:pPr>
        <w:ind w:hanging="284"/>
        <w:rPr>
          <w:rFonts w:ascii="Calibri" w:hAnsi="Calibri" w:cs="Calibri"/>
          <w:sz w:val="22"/>
          <w:szCs w:val="22"/>
        </w:rPr>
      </w:pPr>
      <w:r w:rsidRPr="00517DDA">
        <w:rPr>
          <w:rFonts w:ascii="Calibri" w:eastAsia="Arial Unicode MS" w:hAnsi="Calibri" w:cs="Calibri"/>
          <w:sz w:val="22"/>
          <w:szCs w:val="22"/>
        </w:rPr>
        <w:tab/>
      </w:r>
      <w:r w:rsidRPr="00517DDA">
        <w:rPr>
          <w:rFonts w:ascii="Calibri" w:hAnsi="Calibri" w:cs="Calibri"/>
          <w:sz w:val="22"/>
          <w:szCs w:val="22"/>
        </w:rPr>
        <w:t xml:space="preserve">Oprávnení konať </w:t>
      </w:r>
      <w:r w:rsidRPr="00517DDA">
        <w:rPr>
          <w:rFonts w:ascii="Calibri" w:hAnsi="Calibri" w:cs="Calibri"/>
          <w:sz w:val="22"/>
          <w:szCs w:val="22"/>
        </w:rPr>
        <w:tab/>
      </w:r>
      <w:r w:rsidRPr="00517DDA">
        <w:rPr>
          <w:rFonts w:ascii="Calibri" w:hAnsi="Calibri" w:cs="Calibri"/>
          <w:sz w:val="22"/>
          <w:szCs w:val="22"/>
        </w:rPr>
        <w:tab/>
      </w:r>
    </w:p>
    <w:p w14:paraId="2B113B93" w14:textId="77777777" w:rsidR="008534DB" w:rsidRPr="00517DDA" w:rsidRDefault="00546E9A" w:rsidP="00EE1018">
      <w:pPr>
        <w:tabs>
          <w:tab w:val="left" w:pos="2835"/>
        </w:tabs>
        <w:jc w:val="both"/>
        <w:rPr>
          <w:rFonts w:ascii="Calibri" w:hAnsi="Calibri" w:cs="Calibri"/>
          <w:sz w:val="22"/>
          <w:szCs w:val="22"/>
        </w:rPr>
      </w:pPr>
      <w:r w:rsidRPr="00517DDA">
        <w:rPr>
          <w:rFonts w:ascii="Calibri" w:hAnsi="Calibri" w:cs="Calibri"/>
          <w:sz w:val="22"/>
          <w:szCs w:val="22"/>
        </w:rPr>
        <w:t>vo veciach zmluvy:</w:t>
      </w:r>
      <w:r w:rsidR="0028037A">
        <w:rPr>
          <w:rFonts w:ascii="Calibri" w:hAnsi="Calibri" w:cs="Calibri"/>
          <w:sz w:val="22"/>
          <w:szCs w:val="22"/>
        </w:rPr>
        <w:tab/>
        <w:t xml:space="preserve">  </w:t>
      </w:r>
    </w:p>
    <w:p w14:paraId="4F272E00" w14:textId="77777777" w:rsidR="008534DB" w:rsidRDefault="008534DB" w:rsidP="00546E9A">
      <w:pPr>
        <w:tabs>
          <w:tab w:val="left" w:pos="2880"/>
        </w:tabs>
        <w:jc w:val="both"/>
        <w:rPr>
          <w:rFonts w:ascii="Calibri" w:hAnsi="Calibri" w:cs="Calibri"/>
          <w:sz w:val="22"/>
          <w:szCs w:val="22"/>
        </w:rPr>
      </w:pPr>
    </w:p>
    <w:p w14:paraId="39001415" w14:textId="0334AAE4" w:rsidR="00F12E07" w:rsidRPr="00517DDA" w:rsidRDefault="00F12E07" w:rsidP="00F12E07">
      <w:pPr>
        <w:contextualSpacing/>
        <w:jc w:val="both"/>
        <w:rPr>
          <w:rFonts w:ascii="Calibri" w:hAnsi="Calibri" w:cs="Calibri"/>
          <w:b/>
          <w:sz w:val="22"/>
          <w:szCs w:val="22"/>
        </w:rPr>
      </w:pPr>
      <w:r w:rsidRPr="00517DDA">
        <w:rPr>
          <w:rFonts w:ascii="Calibri" w:hAnsi="Calibri" w:cs="Calibri"/>
          <w:b/>
          <w:sz w:val="22"/>
          <w:szCs w:val="22"/>
        </w:rPr>
        <w:t>Predávajúci</w:t>
      </w:r>
      <w:r>
        <w:rPr>
          <w:rFonts w:ascii="Calibri" w:hAnsi="Calibri" w:cs="Calibri"/>
          <w:b/>
          <w:sz w:val="22"/>
          <w:szCs w:val="22"/>
        </w:rPr>
        <w:t xml:space="preserve"> č. n.. </w:t>
      </w:r>
      <w:r w:rsidRPr="00517DDA">
        <w:rPr>
          <w:rFonts w:ascii="Calibri" w:hAnsi="Calibri" w:cs="Calibri"/>
          <w:b/>
          <w:sz w:val="22"/>
          <w:szCs w:val="22"/>
        </w:rPr>
        <w:t>:</w:t>
      </w:r>
      <w:r w:rsidRPr="00517DDA">
        <w:rPr>
          <w:rFonts w:ascii="Calibri" w:hAnsi="Calibri" w:cs="Calibri"/>
          <w:b/>
          <w:sz w:val="22"/>
          <w:szCs w:val="22"/>
        </w:rPr>
        <w:tab/>
      </w:r>
      <w:r>
        <w:rPr>
          <w:rFonts w:ascii="Calibri" w:hAnsi="Calibri" w:cs="Calibri"/>
          <w:b/>
          <w:sz w:val="22"/>
          <w:szCs w:val="22"/>
        </w:rPr>
        <w:tab/>
      </w:r>
      <w:r w:rsidRPr="00517DDA">
        <w:rPr>
          <w:rFonts w:ascii="Calibri" w:hAnsi="Calibri" w:cs="Calibri"/>
          <w:b/>
          <w:sz w:val="22"/>
          <w:szCs w:val="22"/>
        </w:rPr>
        <w:tab/>
      </w:r>
      <w:r w:rsidRPr="00517DDA">
        <w:rPr>
          <w:rFonts w:ascii="Calibri" w:hAnsi="Calibri" w:cs="Calibri"/>
          <w:b/>
          <w:sz w:val="22"/>
          <w:szCs w:val="22"/>
        </w:rPr>
        <w:tab/>
      </w:r>
    </w:p>
    <w:p w14:paraId="530F33CF" w14:textId="77777777" w:rsidR="00F12E07" w:rsidRPr="00517DDA" w:rsidRDefault="00F12E07" w:rsidP="00F12E07">
      <w:pPr>
        <w:ind w:hanging="284"/>
        <w:rPr>
          <w:rFonts w:ascii="Calibri" w:hAnsi="Calibri" w:cs="Calibri"/>
          <w:sz w:val="22"/>
          <w:szCs w:val="22"/>
        </w:rPr>
      </w:pPr>
      <w:r w:rsidRPr="00517DDA">
        <w:rPr>
          <w:rFonts w:ascii="Calibri" w:hAnsi="Calibri" w:cs="Calibri"/>
          <w:b/>
          <w:sz w:val="22"/>
          <w:szCs w:val="22"/>
        </w:rPr>
        <w:tab/>
      </w:r>
      <w:r w:rsidRPr="00517DDA">
        <w:rPr>
          <w:rFonts w:ascii="Calibri" w:hAnsi="Calibri" w:cs="Calibri"/>
          <w:sz w:val="22"/>
          <w:szCs w:val="22"/>
        </w:rPr>
        <w:t>Sídlo: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09435F4C" w14:textId="77777777" w:rsidR="00F12E07" w:rsidRPr="00517DDA" w:rsidRDefault="00F12E07" w:rsidP="00F12E07">
      <w:pPr>
        <w:ind w:left="2832" w:hanging="2832"/>
        <w:rPr>
          <w:rFonts w:ascii="Calibri" w:hAnsi="Calibri" w:cs="Calibri"/>
          <w:sz w:val="22"/>
          <w:szCs w:val="22"/>
        </w:rPr>
      </w:pPr>
      <w:r w:rsidRPr="00517DDA">
        <w:rPr>
          <w:rFonts w:ascii="Calibri" w:hAnsi="Calibri" w:cs="Calibri"/>
          <w:sz w:val="22"/>
          <w:szCs w:val="22"/>
        </w:rPr>
        <w:t xml:space="preserve">Právna forma:                     </w:t>
      </w:r>
      <w:r w:rsidRPr="00517DDA">
        <w:rPr>
          <w:rFonts w:ascii="Calibri" w:hAnsi="Calibri" w:cs="Calibri"/>
          <w:sz w:val="22"/>
          <w:szCs w:val="22"/>
        </w:rPr>
        <w:tab/>
      </w:r>
    </w:p>
    <w:p w14:paraId="78ABAAF1" w14:textId="77777777" w:rsidR="00F12E07" w:rsidRPr="00517DDA" w:rsidRDefault="00F12E07" w:rsidP="00F12E07">
      <w:pPr>
        <w:rPr>
          <w:rFonts w:ascii="Calibri" w:hAnsi="Calibri" w:cs="Calibri"/>
          <w:sz w:val="22"/>
          <w:szCs w:val="22"/>
        </w:rPr>
      </w:pPr>
      <w:r w:rsidRPr="00517DDA">
        <w:rPr>
          <w:rFonts w:ascii="Calibri" w:hAnsi="Calibri" w:cs="Calibri"/>
          <w:sz w:val="22"/>
          <w:szCs w:val="22"/>
        </w:rPr>
        <w:t>Štatutárny orgán:</w:t>
      </w:r>
      <w:r w:rsidRPr="00517DDA">
        <w:rPr>
          <w:rFonts w:ascii="Calibri" w:hAnsi="Calibri" w:cs="Calibri"/>
          <w:sz w:val="22"/>
          <w:szCs w:val="22"/>
        </w:rPr>
        <w:tab/>
      </w:r>
      <w:r w:rsidRPr="00517DDA">
        <w:rPr>
          <w:rFonts w:ascii="Calibri" w:hAnsi="Calibri" w:cs="Calibri"/>
          <w:sz w:val="22"/>
          <w:szCs w:val="22"/>
        </w:rPr>
        <w:tab/>
      </w:r>
    </w:p>
    <w:p w14:paraId="6CC9D290" w14:textId="77777777" w:rsidR="00F12E07" w:rsidRPr="00517DDA" w:rsidRDefault="00F12E07" w:rsidP="00F12E07">
      <w:pPr>
        <w:rPr>
          <w:rFonts w:ascii="Calibri" w:hAnsi="Calibri" w:cs="Calibri"/>
          <w:sz w:val="22"/>
          <w:szCs w:val="22"/>
        </w:rPr>
      </w:pPr>
      <w:r w:rsidRPr="00517DDA">
        <w:rPr>
          <w:rFonts w:ascii="Calibri" w:hAnsi="Calibri" w:cs="Calibri"/>
          <w:sz w:val="22"/>
          <w:szCs w:val="22"/>
        </w:rPr>
        <w:t>IČO: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159FD7A0" w14:textId="77777777" w:rsidR="00F12E07" w:rsidRPr="00517DDA" w:rsidRDefault="00F12E07" w:rsidP="00F12E07">
      <w:pPr>
        <w:ind w:hanging="284"/>
        <w:rPr>
          <w:rFonts w:ascii="Calibri" w:hAnsi="Calibri" w:cs="Calibri"/>
          <w:sz w:val="22"/>
          <w:szCs w:val="22"/>
        </w:rPr>
      </w:pPr>
      <w:r w:rsidRPr="00517DDA">
        <w:rPr>
          <w:rFonts w:ascii="Calibri" w:hAnsi="Calibri" w:cs="Calibri"/>
          <w:sz w:val="22"/>
          <w:szCs w:val="22"/>
        </w:rPr>
        <w:tab/>
        <w:t>IČ DPH:</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Pr>
          <w:rFonts w:ascii="Calibri" w:hAnsi="Calibri" w:cs="Calibri"/>
          <w:sz w:val="22"/>
          <w:szCs w:val="22"/>
        </w:rPr>
        <w:tab/>
      </w:r>
    </w:p>
    <w:p w14:paraId="301FCB99" w14:textId="77777777" w:rsidR="00F12E07" w:rsidRPr="00517DDA" w:rsidRDefault="00F12E07" w:rsidP="00F12E07">
      <w:pPr>
        <w:ind w:hanging="284"/>
        <w:rPr>
          <w:rFonts w:ascii="Calibri" w:hAnsi="Calibri" w:cs="Calibri"/>
          <w:sz w:val="22"/>
          <w:szCs w:val="22"/>
        </w:rPr>
      </w:pPr>
      <w:r w:rsidRPr="00517DDA">
        <w:rPr>
          <w:rFonts w:ascii="Calibri" w:hAnsi="Calibri" w:cs="Calibri"/>
          <w:sz w:val="22"/>
          <w:szCs w:val="22"/>
        </w:rPr>
        <w:tab/>
        <w:t>Bankové spojenie:</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4ED28872" w14:textId="77777777" w:rsidR="00F12E07" w:rsidRPr="00517DDA" w:rsidRDefault="00F12E07" w:rsidP="00F12E07">
      <w:pPr>
        <w:ind w:hanging="284"/>
        <w:rPr>
          <w:rFonts w:ascii="Calibri" w:eastAsia="Arial Unicode MS" w:hAnsi="Calibri" w:cs="Calibri"/>
          <w:sz w:val="22"/>
          <w:szCs w:val="22"/>
        </w:rPr>
      </w:pPr>
      <w:r w:rsidRPr="00517DDA">
        <w:rPr>
          <w:rFonts w:ascii="Calibri" w:hAnsi="Calibri" w:cs="Calibri"/>
          <w:sz w:val="22"/>
          <w:szCs w:val="22"/>
        </w:rPr>
        <w:tab/>
      </w:r>
      <w:r>
        <w:rPr>
          <w:rFonts w:ascii="Calibri" w:hAnsi="Calibri" w:cs="Calibri"/>
          <w:sz w:val="22"/>
          <w:szCs w:val="22"/>
        </w:rPr>
        <w:t>IBAN</w:t>
      </w:r>
      <w:r w:rsidRPr="00517DDA">
        <w:rPr>
          <w:rFonts w:ascii="Calibri" w:hAnsi="Calibri" w:cs="Calibri"/>
          <w:sz w:val="22"/>
          <w:szCs w:val="22"/>
        </w:rPr>
        <w:t>:</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Pr>
          <w:rFonts w:ascii="Calibri" w:hAnsi="Calibri" w:cs="Calibri"/>
          <w:sz w:val="22"/>
          <w:szCs w:val="22"/>
        </w:rPr>
        <w:tab/>
      </w:r>
    </w:p>
    <w:p w14:paraId="7DC94B69" w14:textId="77777777" w:rsidR="00F12E07" w:rsidRPr="00517DDA" w:rsidRDefault="00F12E07" w:rsidP="00F12E07">
      <w:pPr>
        <w:ind w:hanging="284"/>
        <w:rPr>
          <w:rFonts w:ascii="Calibri" w:hAnsi="Calibri" w:cs="Calibri"/>
          <w:sz w:val="22"/>
          <w:szCs w:val="22"/>
        </w:rPr>
      </w:pPr>
      <w:r w:rsidRPr="00517DDA">
        <w:rPr>
          <w:rFonts w:ascii="Calibri" w:hAnsi="Calibri" w:cs="Calibri"/>
          <w:sz w:val="22"/>
          <w:szCs w:val="22"/>
        </w:rPr>
        <w:tab/>
        <w:t>Telefón/fax:</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2E5EFEB8" w14:textId="77777777" w:rsidR="00F12E07" w:rsidRPr="00517DDA" w:rsidRDefault="00F12E07" w:rsidP="00F12E07">
      <w:pPr>
        <w:rPr>
          <w:rFonts w:ascii="Calibri" w:hAnsi="Calibri" w:cs="Calibri"/>
          <w:sz w:val="22"/>
          <w:szCs w:val="22"/>
        </w:rPr>
      </w:pPr>
      <w:r w:rsidRPr="00517DDA">
        <w:rPr>
          <w:rFonts w:ascii="Calibri" w:hAnsi="Calibri" w:cs="Calibri"/>
          <w:sz w:val="22"/>
          <w:szCs w:val="22"/>
        </w:rPr>
        <w:t>Email:</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0D5EB130" w14:textId="77777777" w:rsidR="00F12E07" w:rsidRPr="00517DDA" w:rsidRDefault="00F12E07" w:rsidP="00F12E07">
      <w:pPr>
        <w:ind w:hanging="284"/>
        <w:rPr>
          <w:rFonts w:ascii="Calibri" w:hAnsi="Calibri" w:cs="Calibri"/>
          <w:sz w:val="22"/>
          <w:szCs w:val="22"/>
        </w:rPr>
      </w:pPr>
      <w:r w:rsidRPr="00517DDA">
        <w:rPr>
          <w:rFonts w:ascii="Calibri" w:eastAsia="Arial Unicode MS" w:hAnsi="Calibri" w:cs="Calibri"/>
          <w:sz w:val="22"/>
          <w:szCs w:val="22"/>
        </w:rPr>
        <w:tab/>
      </w:r>
      <w:r w:rsidRPr="00517DDA">
        <w:rPr>
          <w:rFonts w:ascii="Calibri" w:hAnsi="Calibri" w:cs="Calibri"/>
          <w:sz w:val="22"/>
          <w:szCs w:val="22"/>
        </w:rPr>
        <w:t xml:space="preserve">Oprávnení konať </w:t>
      </w:r>
      <w:r w:rsidRPr="00517DDA">
        <w:rPr>
          <w:rFonts w:ascii="Calibri" w:hAnsi="Calibri" w:cs="Calibri"/>
          <w:sz w:val="22"/>
          <w:szCs w:val="22"/>
        </w:rPr>
        <w:tab/>
      </w:r>
      <w:r w:rsidRPr="00517DDA">
        <w:rPr>
          <w:rFonts w:ascii="Calibri" w:hAnsi="Calibri" w:cs="Calibri"/>
          <w:sz w:val="22"/>
          <w:szCs w:val="22"/>
        </w:rPr>
        <w:tab/>
      </w:r>
    </w:p>
    <w:p w14:paraId="04C037D6" w14:textId="77777777" w:rsidR="00F12E07" w:rsidRPr="00517DDA" w:rsidRDefault="00F12E07" w:rsidP="00F12E07">
      <w:pPr>
        <w:tabs>
          <w:tab w:val="left" w:pos="2835"/>
        </w:tabs>
        <w:jc w:val="both"/>
        <w:rPr>
          <w:rFonts w:ascii="Calibri" w:hAnsi="Calibri" w:cs="Calibri"/>
          <w:sz w:val="22"/>
          <w:szCs w:val="22"/>
        </w:rPr>
      </w:pPr>
      <w:r w:rsidRPr="00517DDA">
        <w:rPr>
          <w:rFonts w:ascii="Calibri" w:hAnsi="Calibri" w:cs="Calibri"/>
          <w:sz w:val="22"/>
          <w:szCs w:val="22"/>
        </w:rPr>
        <w:t>vo veciach zmluvy:</w:t>
      </w:r>
      <w:r>
        <w:rPr>
          <w:rFonts w:ascii="Calibri" w:hAnsi="Calibri" w:cs="Calibri"/>
          <w:sz w:val="22"/>
          <w:szCs w:val="22"/>
        </w:rPr>
        <w:tab/>
        <w:t xml:space="preserve">  </w:t>
      </w:r>
    </w:p>
    <w:p w14:paraId="6747D3EC" w14:textId="77777777" w:rsidR="00F12E07" w:rsidRDefault="00F12E07" w:rsidP="00546E9A">
      <w:pPr>
        <w:tabs>
          <w:tab w:val="left" w:pos="2880"/>
        </w:tabs>
        <w:jc w:val="both"/>
        <w:rPr>
          <w:rFonts w:ascii="Calibri" w:hAnsi="Calibri" w:cs="Calibri"/>
          <w:sz w:val="22"/>
          <w:szCs w:val="22"/>
        </w:rPr>
      </w:pPr>
    </w:p>
    <w:p w14:paraId="46E27234" w14:textId="77777777" w:rsidR="00546E9A" w:rsidRDefault="00546E9A" w:rsidP="00546E9A">
      <w:pPr>
        <w:ind w:hanging="284"/>
        <w:rPr>
          <w:rFonts w:ascii="Calibri" w:hAnsi="Calibri" w:cs="Calibri"/>
          <w:sz w:val="22"/>
          <w:szCs w:val="22"/>
        </w:rPr>
      </w:pPr>
      <w:r w:rsidRPr="00517DDA">
        <w:rPr>
          <w:rFonts w:ascii="Calibri" w:hAnsi="Calibri" w:cs="Calibri"/>
          <w:sz w:val="22"/>
          <w:szCs w:val="22"/>
        </w:rPr>
        <w:tab/>
        <w:t>(ďalej len</w:t>
      </w:r>
      <w:r w:rsidRPr="00517DDA">
        <w:rPr>
          <w:rFonts w:ascii="Calibri" w:hAnsi="Calibri" w:cs="Calibri"/>
          <w:b/>
          <w:sz w:val="22"/>
          <w:szCs w:val="22"/>
        </w:rPr>
        <w:t xml:space="preserve"> „dodávateľ“ </w:t>
      </w:r>
      <w:r w:rsidRPr="00517DDA">
        <w:rPr>
          <w:rFonts w:ascii="Calibri" w:hAnsi="Calibri" w:cs="Calibri"/>
          <w:sz w:val="22"/>
          <w:szCs w:val="22"/>
        </w:rPr>
        <w:t>alebo</w:t>
      </w:r>
      <w:r w:rsidRPr="00517DDA">
        <w:rPr>
          <w:rFonts w:ascii="Calibri" w:hAnsi="Calibri" w:cs="Calibri"/>
          <w:b/>
          <w:sz w:val="22"/>
          <w:szCs w:val="22"/>
        </w:rPr>
        <w:t xml:space="preserve"> „predávajúci“ </w:t>
      </w:r>
      <w:r w:rsidRPr="00517DDA">
        <w:rPr>
          <w:rFonts w:ascii="Calibri" w:hAnsi="Calibri" w:cs="Calibri"/>
          <w:sz w:val="22"/>
          <w:szCs w:val="22"/>
        </w:rPr>
        <w:t xml:space="preserve">na strane druhej a spolu </w:t>
      </w:r>
      <w:r w:rsidR="000837B9" w:rsidRPr="00517DDA">
        <w:rPr>
          <w:rFonts w:ascii="Calibri" w:hAnsi="Calibri" w:cs="Calibri"/>
          <w:sz w:val="22"/>
          <w:szCs w:val="22"/>
        </w:rPr>
        <w:t>s o</w:t>
      </w:r>
      <w:r w:rsidRPr="00517DDA">
        <w:rPr>
          <w:rFonts w:ascii="Calibri" w:hAnsi="Calibri" w:cs="Calibri"/>
          <w:sz w:val="22"/>
          <w:szCs w:val="22"/>
        </w:rPr>
        <w:t>bjednávateľom</w:t>
      </w:r>
      <w:r w:rsidR="000837B9" w:rsidRPr="00517DDA">
        <w:rPr>
          <w:rFonts w:ascii="Calibri" w:hAnsi="Calibri" w:cs="Calibri"/>
          <w:sz w:val="22"/>
          <w:szCs w:val="22"/>
        </w:rPr>
        <w:t xml:space="preserve"> </w:t>
      </w:r>
      <w:r w:rsidRPr="00517DDA">
        <w:rPr>
          <w:rFonts w:ascii="Calibri" w:hAnsi="Calibri" w:cs="Calibri"/>
          <w:sz w:val="22"/>
          <w:szCs w:val="22"/>
        </w:rPr>
        <w:t>/kupujúcim  ďalej len „</w:t>
      </w:r>
      <w:r w:rsidRPr="00517DDA">
        <w:rPr>
          <w:rFonts w:ascii="Calibri" w:hAnsi="Calibri" w:cs="Calibri"/>
          <w:b/>
          <w:sz w:val="22"/>
          <w:szCs w:val="22"/>
        </w:rPr>
        <w:t>zmluvné strany</w:t>
      </w:r>
      <w:r w:rsidRPr="00517DDA">
        <w:rPr>
          <w:rFonts w:ascii="Calibri" w:hAnsi="Calibri" w:cs="Calibri"/>
          <w:sz w:val="22"/>
          <w:szCs w:val="22"/>
        </w:rPr>
        <w:t>“)</w:t>
      </w:r>
    </w:p>
    <w:p w14:paraId="7E476D3E" w14:textId="77777777" w:rsidR="002D3B4E" w:rsidRDefault="002D3B4E" w:rsidP="00546E9A">
      <w:pPr>
        <w:jc w:val="center"/>
        <w:rPr>
          <w:rFonts w:asciiTheme="minorHAnsi" w:hAnsiTheme="minorHAnsi" w:cstheme="minorHAnsi"/>
          <w:b/>
          <w:color w:val="auto"/>
          <w:sz w:val="22"/>
          <w:szCs w:val="22"/>
        </w:rPr>
      </w:pPr>
    </w:p>
    <w:p w14:paraId="742A5B24" w14:textId="77777777" w:rsidR="002D3B4E" w:rsidRDefault="002D3B4E" w:rsidP="00546E9A">
      <w:pPr>
        <w:jc w:val="center"/>
        <w:rPr>
          <w:rFonts w:asciiTheme="minorHAnsi" w:hAnsiTheme="minorHAnsi" w:cstheme="minorHAnsi"/>
          <w:b/>
          <w:color w:val="auto"/>
          <w:sz w:val="22"/>
          <w:szCs w:val="22"/>
        </w:rPr>
      </w:pPr>
    </w:p>
    <w:p w14:paraId="066A3EA4" w14:textId="1536D8DD" w:rsidR="00546E9A" w:rsidRPr="00520CD8" w:rsidRDefault="00546E9A" w:rsidP="00546E9A">
      <w:pPr>
        <w:jc w:val="center"/>
        <w:rPr>
          <w:rFonts w:asciiTheme="minorHAnsi" w:hAnsiTheme="minorHAnsi" w:cstheme="minorHAnsi"/>
          <w:b/>
          <w:color w:val="auto"/>
          <w:sz w:val="22"/>
          <w:szCs w:val="22"/>
        </w:rPr>
      </w:pPr>
      <w:r w:rsidRPr="00520CD8">
        <w:rPr>
          <w:rFonts w:asciiTheme="minorHAnsi" w:hAnsiTheme="minorHAnsi" w:cstheme="minorHAnsi"/>
          <w:b/>
          <w:color w:val="auto"/>
          <w:sz w:val="22"/>
          <w:szCs w:val="22"/>
        </w:rPr>
        <w:t>t a k t o :</w:t>
      </w:r>
    </w:p>
    <w:p w14:paraId="34F1D453" w14:textId="77777777" w:rsidR="00E26A9D" w:rsidRPr="00520CD8" w:rsidRDefault="00E26A9D" w:rsidP="00546E9A">
      <w:pPr>
        <w:jc w:val="center"/>
        <w:rPr>
          <w:rFonts w:asciiTheme="minorHAnsi" w:hAnsiTheme="minorHAnsi" w:cstheme="minorHAnsi"/>
          <w:b/>
          <w:color w:val="auto"/>
          <w:sz w:val="22"/>
          <w:szCs w:val="22"/>
        </w:rPr>
      </w:pPr>
    </w:p>
    <w:p w14:paraId="3C6B3737" w14:textId="77777777" w:rsidR="00546E9A" w:rsidRPr="00520CD8" w:rsidRDefault="00546E9A" w:rsidP="00A354EF">
      <w:pPr>
        <w:spacing w:line="259" w:lineRule="auto"/>
        <w:ind w:left="284" w:hanging="284"/>
        <w:jc w:val="center"/>
        <w:rPr>
          <w:rFonts w:asciiTheme="minorHAnsi" w:hAnsiTheme="minorHAnsi" w:cstheme="minorHAnsi"/>
          <w:b/>
          <w:color w:val="auto"/>
          <w:sz w:val="22"/>
          <w:szCs w:val="22"/>
        </w:rPr>
      </w:pPr>
      <w:r w:rsidRPr="00520CD8">
        <w:rPr>
          <w:rFonts w:asciiTheme="minorHAnsi" w:hAnsiTheme="minorHAnsi" w:cstheme="minorHAnsi"/>
          <w:b/>
          <w:color w:val="auto"/>
          <w:sz w:val="22"/>
          <w:szCs w:val="22"/>
        </w:rPr>
        <w:t>Preambula</w:t>
      </w:r>
    </w:p>
    <w:p w14:paraId="78320242" w14:textId="77777777" w:rsidR="00E26A9D" w:rsidRPr="00520CD8" w:rsidRDefault="00E26A9D" w:rsidP="00A354EF">
      <w:pPr>
        <w:spacing w:line="259" w:lineRule="auto"/>
        <w:ind w:left="284" w:hanging="284"/>
        <w:jc w:val="both"/>
        <w:rPr>
          <w:rFonts w:asciiTheme="minorHAnsi" w:hAnsiTheme="minorHAnsi" w:cstheme="minorHAnsi"/>
          <w:b/>
          <w:color w:val="auto"/>
          <w:sz w:val="22"/>
          <w:szCs w:val="22"/>
        </w:rPr>
      </w:pPr>
    </w:p>
    <w:p w14:paraId="318D908B" w14:textId="7E6C7D91" w:rsidR="00546E9A" w:rsidRPr="00520CD8" w:rsidRDefault="00546E9A" w:rsidP="00A354EF">
      <w:pPr>
        <w:spacing w:line="259" w:lineRule="auto"/>
        <w:jc w:val="both"/>
        <w:rPr>
          <w:rFonts w:asciiTheme="minorHAnsi" w:hAnsiTheme="minorHAnsi" w:cstheme="minorHAnsi"/>
          <w:sz w:val="22"/>
          <w:szCs w:val="22"/>
        </w:rPr>
      </w:pPr>
      <w:r w:rsidRPr="00520CD8">
        <w:rPr>
          <w:rFonts w:asciiTheme="minorHAnsi" w:hAnsiTheme="minorHAnsi" w:cstheme="minorHAnsi"/>
          <w:sz w:val="22"/>
          <w:szCs w:val="22"/>
        </w:rPr>
        <w:t xml:space="preserve">Táto zmluva je uzavretá na základe verejného obstarávania, ktoré uskutočnil objednávateľ, ako </w:t>
      </w:r>
      <w:r w:rsidR="00B03594" w:rsidRPr="00520CD8">
        <w:rPr>
          <w:rFonts w:asciiTheme="minorHAnsi" w:hAnsiTheme="minorHAnsi" w:cstheme="minorHAnsi"/>
          <w:sz w:val="22"/>
          <w:szCs w:val="22"/>
        </w:rPr>
        <w:t xml:space="preserve">nadlimitná zákazka zadávaná reverzným postupom </w:t>
      </w:r>
      <w:r w:rsidR="00B03594" w:rsidRPr="00520CD8">
        <w:rPr>
          <w:rFonts w:asciiTheme="minorHAnsi" w:hAnsiTheme="minorHAnsi" w:cstheme="minorHAnsi"/>
          <w:bCs/>
          <w:sz w:val="22"/>
          <w:szCs w:val="22"/>
        </w:rPr>
        <w:t xml:space="preserve">v zmysle ustanovenia </w:t>
      </w:r>
      <w:r w:rsidR="000837B9" w:rsidRPr="00520CD8">
        <w:rPr>
          <w:rFonts w:asciiTheme="minorHAnsi" w:hAnsiTheme="minorHAnsi" w:cstheme="minorHAnsi"/>
          <w:bCs/>
          <w:sz w:val="22"/>
          <w:szCs w:val="22"/>
        </w:rPr>
        <w:t xml:space="preserve">§ 66 ods. 7 </w:t>
      </w:r>
      <w:r w:rsidR="00D14AEF">
        <w:rPr>
          <w:rFonts w:asciiTheme="minorHAnsi" w:hAnsiTheme="minorHAnsi" w:cstheme="minorHAnsi"/>
          <w:bCs/>
          <w:sz w:val="22"/>
          <w:szCs w:val="22"/>
        </w:rPr>
        <w:t>písm. a/</w:t>
      </w:r>
      <w:r w:rsidR="00B03594" w:rsidRPr="00520CD8">
        <w:rPr>
          <w:rFonts w:asciiTheme="minorHAnsi" w:hAnsiTheme="minorHAnsi" w:cstheme="minorHAnsi"/>
          <w:bCs/>
          <w:sz w:val="22"/>
          <w:szCs w:val="22"/>
        </w:rPr>
        <w:t xml:space="preserve"> </w:t>
      </w:r>
      <w:r w:rsidR="000837B9" w:rsidRPr="00520CD8">
        <w:rPr>
          <w:rFonts w:asciiTheme="minorHAnsi" w:hAnsiTheme="minorHAnsi" w:cstheme="minorHAnsi"/>
          <w:bCs/>
          <w:sz w:val="22"/>
          <w:szCs w:val="22"/>
        </w:rPr>
        <w:t>zákona č. 343/2015 Z. z. o verejnom obstarávaní a o zmene a doplnení niektorých  zákonov v znení neskorších predpisov (ďalej len „ZVO“)</w:t>
      </w:r>
      <w:r w:rsidRPr="00520CD8">
        <w:rPr>
          <w:rFonts w:asciiTheme="minorHAnsi" w:hAnsiTheme="minorHAnsi" w:cstheme="minorHAnsi"/>
          <w:sz w:val="22"/>
          <w:szCs w:val="22"/>
        </w:rPr>
        <w:t xml:space="preserve">  na predmet zákazky </w:t>
      </w:r>
      <w:r w:rsidRPr="00520CD8">
        <w:rPr>
          <w:rFonts w:asciiTheme="minorHAnsi" w:hAnsiTheme="minorHAnsi" w:cstheme="minorHAnsi"/>
          <w:b/>
          <w:bCs/>
          <w:sz w:val="22"/>
          <w:szCs w:val="22"/>
        </w:rPr>
        <w:t>„</w:t>
      </w:r>
      <w:r w:rsidR="00AE31E8" w:rsidRPr="00520CD8">
        <w:rPr>
          <w:rFonts w:asciiTheme="minorHAnsi" w:hAnsiTheme="minorHAnsi" w:cstheme="minorHAnsi"/>
          <w:b/>
          <w:bCs/>
          <w:sz w:val="22"/>
          <w:szCs w:val="22"/>
        </w:rPr>
        <w:t>Bitúmenová zmes obaľovaná za tepla</w:t>
      </w:r>
      <w:r w:rsidRPr="00520CD8">
        <w:rPr>
          <w:rFonts w:asciiTheme="minorHAnsi" w:hAnsiTheme="minorHAnsi" w:cstheme="minorHAnsi"/>
          <w:b/>
          <w:bCs/>
          <w:sz w:val="22"/>
          <w:szCs w:val="22"/>
        </w:rPr>
        <w:t xml:space="preserve">“ </w:t>
      </w:r>
      <w:r w:rsidRPr="00520CD8">
        <w:rPr>
          <w:rStyle w:val="CharStyle13"/>
          <w:rFonts w:asciiTheme="minorHAnsi" w:hAnsiTheme="minorHAnsi" w:cstheme="minorHAnsi"/>
          <w:sz w:val="22"/>
          <w:szCs w:val="22"/>
        </w:rPr>
        <w:t xml:space="preserve"> </w:t>
      </w:r>
      <w:r w:rsidRPr="00520CD8">
        <w:rPr>
          <w:rFonts w:asciiTheme="minorHAnsi" w:hAnsiTheme="minorHAnsi" w:cstheme="minorHAnsi"/>
          <w:sz w:val="22"/>
          <w:szCs w:val="22"/>
        </w:rPr>
        <w:t xml:space="preserve">(ďalej iba „verejné obstarávanie“). </w:t>
      </w:r>
    </w:p>
    <w:p w14:paraId="1EEEF3FF" w14:textId="77777777" w:rsidR="00546E9A" w:rsidRPr="00520CD8" w:rsidRDefault="00546E9A" w:rsidP="00A354EF">
      <w:pPr>
        <w:spacing w:line="259" w:lineRule="auto"/>
        <w:ind w:left="284" w:hanging="284"/>
        <w:jc w:val="both"/>
        <w:rPr>
          <w:rFonts w:asciiTheme="minorHAnsi" w:hAnsiTheme="minorHAnsi" w:cstheme="minorHAnsi"/>
          <w:sz w:val="22"/>
          <w:szCs w:val="22"/>
        </w:rPr>
      </w:pPr>
    </w:p>
    <w:p w14:paraId="0ACA64C4" w14:textId="77777777" w:rsidR="002D3B4E" w:rsidRDefault="002D3B4E" w:rsidP="00A354EF">
      <w:pPr>
        <w:spacing w:line="259" w:lineRule="auto"/>
        <w:jc w:val="center"/>
        <w:rPr>
          <w:rFonts w:asciiTheme="minorHAnsi" w:hAnsiTheme="minorHAnsi" w:cstheme="minorHAnsi"/>
          <w:b/>
          <w:color w:val="auto"/>
          <w:sz w:val="22"/>
          <w:szCs w:val="22"/>
        </w:rPr>
      </w:pPr>
    </w:p>
    <w:p w14:paraId="50134CC3" w14:textId="17F77183" w:rsidR="00546E9A" w:rsidRPr="00520CD8" w:rsidRDefault="00546E9A" w:rsidP="00A354EF">
      <w:pPr>
        <w:spacing w:line="259" w:lineRule="auto"/>
        <w:jc w:val="center"/>
        <w:rPr>
          <w:rFonts w:asciiTheme="minorHAnsi" w:hAnsiTheme="minorHAnsi" w:cstheme="minorHAnsi"/>
          <w:b/>
          <w:color w:val="auto"/>
          <w:sz w:val="22"/>
          <w:szCs w:val="22"/>
        </w:rPr>
      </w:pPr>
      <w:r w:rsidRPr="00520CD8">
        <w:rPr>
          <w:rFonts w:asciiTheme="minorHAnsi" w:hAnsiTheme="minorHAnsi" w:cstheme="minorHAnsi"/>
          <w:b/>
          <w:color w:val="auto"/>
          <w:sz w:val="22"/>
          <w:szCs w:val="22"/>
        </w:rPr>
        <w:t>I.</w:t>
      </w:r>
    </w:p>
    <w:p w14:paraId="0F74A77D" w14:textId="77777777" w:rsidR="00546E9A" w:rsidRDefault="00546E9A" w:rsidP="00A354EF">
      <w:pPr>
        <w:spacing w:line="259" w:lineRule="auto"/>
        <w:jc w:val="center"/>
        <w:rPr>
          <w:rFonts w:asciiTheme="minorHAnsi" w:hAnsiTheme="minorHAnsi" w:cstheme="minorHAnsi"/>
          <w:b/>
          <w:color w:val="auto"/>
          <w:sz w:val="22"/>
          <w:szCs w:val="22"/>
        </w:rPr>
      </w:pPr>
      <w:r w:rsidRPr="00520CD8">
        <w:rPr>
          <w:rFonts w:asciiTheme="minorHAnsi" w:hAnsiTheme="minorHAnsi" w:cstheme="minorHAnsi"/>
          <w:b/>
          <w:color w:val="auto"/>
          <w:sz w:val="22"/>
          <w:szCs w:val="22"/>
        </w:rPr>
        <w:t>Úvodné ustanovenia</w:t>
      </w:r>
    </w:p>
    <w:p w14:paraId="3AB7FD49" w14:textId="77777777" w:rsidR="002D3B4E" w:rsidRPr="00520CD8" w:rsidRDefault="002D3B4E" w:rsidP="00A354EF">
      <w:pPr>
        <w:spacing w:line="259" w:lineRule="auto"/>
        <w:jc w:val="center"/>
        <w:rPr>
          <w:rFonts w:asciiTheme="minorHAnsi" w:hAnsiTheme="minorHAnsi" w:cstheme="minorHAnsi"/>
          <w:b/>
          <w:color w:val="auto"/>
          <w:sz w:val="22"/>
          <w:szCs w:val="22"/>
        </w:rPr>
      </w:pPr>
    </w:p>
    <w:p w14:paraId="7CD273FC" w14:textId="77777777" w:rsidR="00546E9A" w:rsidRPr="00520CD8" w:rsidRDefault="00546E9A" w:rsidP="00A354EF">
      <w:pPr>
        <w:pStyle w:val="Odsekzoznamu"/>
        <w:numPr>
          <w:ilvl w:val="0"/>
          <w:numId w:val="1"/>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0B88189" w14:textId="77777777" w:rsidR="000837B9" w:rsidRPr="00520CD8" w:rsidRDefault="000837B9" w:rsidP="00A354EF">
      <w:pPr>
        <w:pStyle w:val="Odsekzoznamu"/>
        <w:numPr>
          <w:ilvl w:val="0"/>
          <w:numId w:val="1"/>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ceny dodávaného Tovaru. </w:t>
      </w:r>
    </w:p>
    <w:p w14:paraId="314E2955" w14:textId="77777777" w:rsidR="00546E9A" w:rsidRPr="00520CD8" w:rsidRDefault="00546E9A" w:rsidP="00A354EF">
      <w:pPr>
        <w:pStyle w:val="Odsekzoznamu"/>
        <w:numPr>
          <w:ilvl w:val="0"/>
          <w:numId w:val="1"/>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Dodávateľ je povinný pri plnení predmetu Zmluvy dodržiavať všetky platné </w:t>
      </w:r>
      <w:r w:rsidR="000837B9" w:rsidRPr="00520CD8">
        <w:rPr>
          <w:rFonts w:asciiTheme="minorHAnsi" w:hAnsiTheme="minorHAnsi" w:cstheme="minorHAnsi"/>
        </w:rPr>
        <w:t xml:space="preserve">a účinné </w:t>
      </w:r>
      <w:r w:rsidRPr="00520CD8">
        <w:rPr>
          <w:rFonts w:asciiTheme="minorHAnsi" w:hAnsiTheme="minorHAnsi" w:cstheme="minorHAnsi"/>
        </w:rPr>
        <w:t xml:space="preserve">všeobecne záväzné právne predpisy a technické normy Slovenskej republiky a Európskej únie vzťahujúce sa na predmet Zmluvy. </w:t>
      </w:r>
    </w:p>
    <w:p w14:paraId="1E945D13" w14:textId="0703F816" w:rsidR="00546E9A" w:rsidRPr="006067DB" w:rsidRDefault="00546E9A" w:rsidP="000A7117">
      <w:pPr>
        <w:pStyle w:val="Odsekzoznamu"/>
        <w:numPr>
          <w:ilvl w:val="0"/>
          <w:numId w:val="1"/>
        </w:numPr>
        <w:spacing w:line="259" w:lineRule="auto"/>
        <w:ind w:left="284" w:hanging="284"/>
        <w:contextualSpacing/>
        <w:jc w:val="both"/>
        <w:rPr>
          <w:rFonts w:asciiTheme="minorHAnsi" w:hAnsiTheme="minorHAnsi" w:cstheme="minorHAnsi"/>
        </w:rPr>
      </w:pPr>
      <w:r w:rsidRPr="00F12E07">
        <w:rPr>
          <w:rFonts w:asciiTheme="minorHAnsi" w:hAnsiTheme="minorHAnsi" w:cstheme="minorHAnsi"/>
        </w:rPr>
        <w:t xml:space="preserve">Dodávateľ vyhlasuje, že má vlastnú </w:t>
      </w:r>
      <w:r w:rsidR="00376978" w:rsidRPr="00F12E07">
        <w:rPr>
          <w:rFonts w:asciiTheme="minorHAnsi" w:hAnsiTheme="minorHAnsi" w:cstheme="minorHAnsi"/>
        </w:rPr>
        <w:t xml:space="preserve">výrobňu </w:t>
      </w:r>
      <w:r w:rsidR="00265AD8" w:rsidRPr="00F12E07">
        <w:rPr>
          <w:rFonts w:asciiTheme="minorHAnsi" w:hAnsiTheme="minorHAnsi" w:cstheme="minorHAnsi"/>
        </w:rPr>
        <w:t>asfaltovej</w:t>
      </w:r>
      <w:r w:rsidR="00376978" w:rsidRPr="00F12E07">
        <w:rPr>
          <w:rFonts w:asciiTheme="minorHAnsi" w:hAnsiTheme="minorHAnsi" w:cstheme="minorHAnsi"/>
        </w:rPr>
        <w:t xml:space="preserve"> zmesi</w:t>
      </w:r>
      <w:r w:rsidRPr="00F12E07">
        <w:rPr>
          <w:rFonts w:asciiTheme="minorHAnsi" w:hAnsiTheme="minorHAnsi" w:cstheme="minorHAnsi"/>
        </w:rPr>
        <w:t xml:space="preserve"> a predložil objednávateľovi</w:t>
      </w:r>
      <w:r w:rsidR="007B2646" w:rsidRPr="00F12E07">
        <w:rPr>
          <w:rFonts w:asciiTheme="minorHAnsi" w:hAnsiTheme="minorHAnsi" w:cstheme="minorHAnsi"/>
        </w:rPr>
        <w:t xml:space="preserve"> </w:t>
      </w:r>
      <w:r w:rsidR="00F12E07" w:rsidRPr="00F12E07">
        <w:rPr>
          <w:rFonts w:asciiTheme="minorHAnsi" w:hAnsiTheme="minorHAnsi" w:cstheme="minorHAnsi"/>
        </w:rPr>
        <w:t>C</w:t>
      </w:r>
      <w:r w:rsidR="006F4B7C" w:rsidRPr="00F12E07">
        <w:rPr>
          <w:rFonts w:asciiTheme="minorHAnsi" w:hAnsiTheme="minorHAnsi" w:cstheme="minorHAnsi"/>
        </w:rPr>
        <w:t>ertifikát</w:t>
      </w:r>
      <w:r w:rsidR="00F12E07" w:rsidRPr="00F12E07">
        <w:rPr>
          <w:rFonts w:asciiTheme="minorHAnsi" w:hAnsiTheme="minorHAnsi" w:cstheme="minorHAnsi"/>
        </w:rPr>
        <w:t xml:space="preserve"> zhody systému riadenia výroby a Vyhlásenie o parametroch výrobku na každý druh asfaltovej zmesi samostatne uvedené v Technicko-kvalitatívnych podmienkach </w:t>
      </w:r>
      <w:r w:rsidR="006F4B7C" w:rsidRPr="00F12E07">
        <w:rPr>
          <w:rFonts w:asciiTheme="minorHAnsi" w:hAnsiTheme="minorHAnsi" w:cstheme="minorHAnsi"/>
        </w:rPr>
        <w:t xml:space="preserve"> </w:t>
      </w:r>
      <w:r w:rsidR="009850F8" w:rsidRPr="00F12E07">
        <w:rPr>
          <w:rFonts w:asciiTheme="minorHAnsi" w:hAnsiTheme="minorHAnsi" w:cstheme="minorHAnsi"/>
        </w:rPr>
        <w:t xml:space="preserve">(TKP 6) - Hutnené asfaltové zmesi vydané Ministerstvom dopravy a výstavby SR, Sekcia cestnej dopravy a pozemných komunikácií účinných od 20.12.2019 </w:t>
      </w:r>
      <w:hyperlink r:id="rId8" w:history="1">
        <w:r w:rsidR="009850F8" w:rsidRPr="00F12E07">
          <w:rPr>
            <w:rStyle w:val="Hypertextovprepojenie"/>
            <w:rFonts w:asciiTheme="minorHAnsi" w:hAnsiTheme="minorHAnsi" w:cstheme="minorHAnsi"/>
          </w:rPr>
          <w:t>tkp_06_2019.pdf (ssc.sk)</w:t>
        </w:r>
      </w:hyperlink>
      <w:r w:rsidR="009850F8" w:rsidRPr="00F12E07">
        <w:rPr>
          <w:rFonts w:asciiTheme="minorHAnsi" w:hAnsiTheme="minorHAnsi" w:cstheme="minorHAnsi"/>
        </w:rPr>
        <w:t xml:space="preserve"> a v Katalógových listoch asfaltových zmesí (doplnok k platným TKP) (KLAZ 1/2019) vydaných Ministerstvom dopravy a výstavby SR, Sekcia cestnej dopravy a pozemných komunikácií účinných od 20.12.2019 </w:t>
      </w:r>
      <w:hyperlink r:id="rId9" w:history="1">
        <w:r w:rsidR="009850F8" w:rsidRPr="00F12E07">
          <w:rPr>
            <w:rStyle w:val="Hypertextovprepojenie"/>
            <w:rFonts w:asciiTheme="minorHAnsi" w:hAnsiTheme="minorHAnsi" w:cstheme="minorHAnsi"/>
          </w:rPr>
          <w:t>klaz_01_2019.pdf (ssc.sk)</w:t>
        </w:r>
      </w:hyperlink>
      <w:r w:rsidR="009850F8" w:rsidRPr="00F12E07">
        <w:rPr>
          <w:rFonts w:asciiTheme="minorHAnsi" w:hAnsiTheme="minorHAnsi" w:cstheme="minorHAnsi"/>
        </w:rPr>
        <w:t xml:space="preserve"> a musí spĺňať príslušné STN a EN vzťahujúce sa na predmet zákazky podľa jednotlivých druhov asfaltových zmesí</w:t>
      </w:r>
      <w:r w:rsidR="00265AD8" w:rsidRPr="00F12E07">
        <w:rPr>
          <w:rFonts w:asciiTheme="minorHAnsi" w:hAnsiTheme="minorHAnsi" w:cstheme="minorHAnsi"/>
        </w:rPr>
        <w:t xml:space="preserve">. </w:t>
      </w:r>
      <w:r w:rsidR="004401CD" w:rsidRPr="00F12E07">
        <w:rPr>
          <w:rFonts w:asciiTheme="minorHAnsi" w:hAnsiTheme="minorHAnsi" w:cstheme="minorHAnsi"/>
        </w:rPr>
        <w:t>Uvedený výrobok</w:t>
      </w:r>
      <w:r w:rsidR="00DB377E" w:rsidRPr="00F12E07">
        <w:rPr>
          <w:rFonts w:asciiTheme="minorHAnsi" w:hAnsiTheme="minorHAnsi" w:cstheme="minorHAnsi"/>
        </w:rPr>
        <w:t xml:space="preserve"> </w:t>
      </w:r>
      <w:r w:rsidR="004A2531" w:rsidRPr="00F12E07">
        <w:rPr>
          <w:rFonts w:asciiTheme="minorHAnsi" w:hAnsiTheme="minorHAnsi" w:cstheme="minorHAnsi"/>
        </w:rPr>
        <w:t xml:space="preserve">musí byť </w:t>
      </w:r>
      <w:r w:rsidR="004A2531" w:rsidRPr="00F12E07">
        <w:rPr>
          <w:rFonts w:asciiTheme="minorHAnsi" w:hAnsiTheme="minorHAnsi" w:cstheme="minorHAnsi"/>
          <w:color w:val="000000"/>
          <w:spacing w:val="5"/>
        </w:rPr>
        <w:t>v súlade s Katalógovými listami asfaltových zmesí a s nimi súvisiacimi a citovanými normami ( KLAZ 1/201</w:t>
      </w:r>
      <w:r w:rsidR="00265AD8" w:rsidRPr="00F12E07">
        <w:rPr>
          <w:rFonts w:asciiTheme="minorHAnsi" w:hAnsiTheme="minorHAnsi" w:cstheme="minorHAnsi"/>
          <w:color w:val="000000"/>
          <w:spacing w:val="5"/>
        </w:rPr>
        <w:t>9</w:t>
      </w:r>
      <w:r w:rsidR="004A2531" w:rsidRPr="00F12E07">
        <w:rPr>
          <w:rFonts w:asciiTheme="minorHAnsi" w:hAnsiTheme="minorHAnsi" w:cstheme="minorHAnsi"/>
          <w:color w:val="000000"/>
          <w:spacing w:val="5"/>
        </w:rPr>
        <w:t xml:space="preserve"> – Slovenskej správy ciest ) </w:t>
      </w:r>
      <w:r w:rsidR="004A2531" w:rsidRPr="006067DB">
        <w:rPr>
          <w:rFonts w:asciiTheme="minorHAnsi" w:hAnsiTheme="minorHAnsi" w:cstheme="minorHAnsi"/>
          <w:spacing w:val="5"/>
        </w:rPr>
        <w:t>v plnom rozsahu a musí byť v súlade so znením aktuálne platných noriem STN EN</w:t>
      </w:r>
      <w:r w:rsidRPr="006067DB">
        <w:rPr>
          <w:rFonts w:asciiTheme="minorHAnsi" w:hAnsiTheme="minorHAnsi" w:cstheme="minorHAnsi"/>
        </w:rPr>
        <w:t xml:space="preserve">.  Dodávateľ vyhlasuje, že </w:t>
      </w:r>
      <w:r w:rsidR="007B2646" w:rsidRPr="006067DB">
        <w:rPr>
          <w:rFonts w:asciiTheme="minorHAnsi" w:hAnsiTheme="minorHAnsi" w:cstheme="minorHAnsi"/>
        </w:rPr>
        <w:t xml:space="preserve">v prípade ak </w:t>
      </w:r>
      <w:r w:rsidRPr="006067DB">
        <w:rPr>
          <w:rFonts w:asciiTheme="minorHAnsi" w:hAnsiTheme="minorHAnsi" w:cstheme="minorHAnsi"/>
        </w:rPr>
        <w:t xml:space="preserve">nemá vlastnú </w:t>
      </w:r>
      <w:r w:rsidR="00376978" w:rsidRPr="006067DB">
        <w:rPr>
          <w:rFonts w:asciiTheme="minorHAnsi" w:hAnsiTheme="minorHAnsi" w:cstheme="minorHAnsi"/>
        </w:rPr>
        <w:t xml:space="preserve">výrobňu </w:t>
      </w:r>
      <w:r w:rsidR="00265AD8" w:rsidRPr="006067DB">
        <w:rPr>
          <w:rFonts w:asciiTheme="minorHAnsi" w:hAnsiTheme="minorHAnsi" w:cstheme="minorHAnsi"/>
        </w:rPr>
        <w:t>asfaltovej</w:t>
      </w:r>
      <w:r w:rsidR="00376978" w:rsidRPr="006067DB">
        <w:rPr>
          <w:rFonts w:asciiTheme="minorHAnsi" w:hAnsiTheme="minorHAnsi" w:cstheme="minorHAnsi"/>
        </w:rPr>
        <w:t xml:space="preserve"> zmesi</w:t>
      </w:r>
      <w:r w:rsidR="00DB377E" w:rsidRPr="006067DB">
        <w:rPr>
          <w:rFonts w:asciiTheme="minorHAnsi" w:hAnsiTheme="minorHAnsi" w:cstheme="minorHAnsi"/>
        </w:rPr>
        <w:t>,</w:t>
      </w:r>
      <w:r w:rsidR="00265AD8" w:rsidRPr="006067DB">
        <w:rPr>
          <w:rFonts w:asciiTheme="minorHAnsi" w:hAnsiTheme="minorHAnsi" w:cstheme="minorHAnsi"/>
        </w:rPr>
        <w:t xml:space="preserve"> predloží</w:t>
      </w:r>
      <w:r w:rsidRPr="006067DB">
        <w:rPr>
          <w:rFonts w:asciiTheme="minorHAnsi" w:hAnsiTheme="minorHAnsi" w:cstheme="minorHAnsi"/>
        </w:rPr>
        <w:t xml:space="preserve"> objednávateľovi </w:t>
      </w:r>
      <w:r w:rsidR="007B2646" w:rsidRPr="006067DB">
        <w:rPr>
          <w:rFonts w:asciiTheme="minorHAnsi" w:hAnsiTheme="minorHAnsi" w:cstheme="minorHAnsi"/>
        </w:rPr>
        <w:t xml:space="preserve">najneskôr </w:t>
      </w:r>
      <w:r w:rsidRPr="006067DB">
        <w:rPr>
          <w:rFonts w:asciiTheme="minorHAnsi" w:hAnsiTheme="minorHAnsi" w:cstheme="minorHAnsi"/>
        </w:rPr>
        <w:t xml:space="preserve">ku dňu podpisu Zmluvy zmluvu s certifikovanou </w:t>
      </w:r>
      <w:r w:rsidR="00376978" w:rsidRPr="006067DB">
        <w:rPr>
          <w:rFonts w:asciiTheme="minorHAnsi" w:hAnsiTheme="minorHAnsi" w:cstheme="minorHAnsi"/>
        </w:rPr>
        <w:t xml:space="preserve">výrobňou </w:t>
      </w:r>
      <w:r w:rsidR="00265AD8" w:rsidRPr="006067DB">
        <w:rPr>
          <w:rFonts w:asciiTheme="minorHAnsi" w:hAnsiTheme="minorHAnsi" w:cstheme="minorHAnsi"/>
        </w:rPr>
        <w:t>asfaltovej</w:t>
      </w:r>
      <w:r w:rsidR="00376978" w:rsidRPr="006067DB">
        <w:rPr>
          <w:rFonts w:asciiTheme="minorHAnsi" w:hAnsiTheme="minorHAnsi" w:cstheme="minorHAnsi"/>
        </w:rPr>
        <w:t xml:space="preserve"> zmesi</w:t>
      </w:r>
      <w:r w:rsidR="00DB377E" w:rsidRPr="006067DB">
        <w:rPr>
          <w:rFonts w:asciiTheme="minorHAnsi" w:hAnsiTheme="minorHAnsi" w:cstheme="minorHAnsi"/>
        </w:rPr>
        <w:t xml:space="preserve"> (subdodávateľom)</w:t>
      </w:r>
      <w:r w:rsidRPr="006067DB">
        <w:rPr>
          <w:rFonts w:asciiTheme="minorHAnsi" w:hAnsiTheme="minorHAnsi" w:cstheme="minorHAnsi"/>
        </w:rPr>
        <w:t xml:space="preserve"> spolu s </w:t>
      </w:r>
      <w:r w:rsidR="00DB377E" w:rsidRPr="006067DB">
        <w:rPr>
          <w:rFonts w:asciiTheme="minorHAnsi" w:hAnsiTheme="minorHAnsi" w:cstheme="minorHAnsi"/>
        </w:rPr>
        <w:t>certifikátom výrobku alebo vyhlásením o zhode výrobku v súla</w:t>
      </w:r>
      <w:r w:rsidR="00265AD8" w:rsidRPr="006067DB">
        <w:rPr>
          <w:rFonts w:asciiTheme="minorHAnsi" w:hAnsiTheme="minorHAnsi" w:cstheme="minorHAnsi"/>
        </w:rPr>
        <w:t>de s technickými špecifikáciami uvedenými vyššie.</w:t>
      </w:r>
    </w:p>
    <w:p w14:paraId="3CC36869" w14:textId="77777777" w:rsidR="00546E9A" w:rsidRPr="00F12E07" w:rsidRDefault="00546E9A" w:rsidP="00A354EF">
      <w:pPr>
        <w:pStyle w:val="Odsekzoznamu"/>
        <w:numPr>
          <w:ilvl w:val="0"/>
          <w:numId w:val="1"/>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Dodávateľ berie na vedomie, že pri dodaní predmetu Zmluvy prostredníctvom subdodávateľov (ďalej aj iba „subdodávka“) zodpovedá dodávateľ tak, ako keby predmet Zmluvy alebo jeho časť dodával sám. Dodávateľ </w:t>
      </w:r>
      <w:r w:rsidRPr="00F12E07">
        <w:rPr>
          <w:rFonts w:asciiTheme="minorHAnsi" w:hAnsiTheme="minorHAnsi" w:cstheme="minorHAnsi"/>
        </w:rPr>
        <w:t xml:space="preserve">je povinný oznámiť objednávateľovi akékoľvek zmeny týkajúce sa subdodávok.  </w:t>
      </w:r>
    </w:p>
    <w:p w14:paraId="2709016F" w14:textId="77777777" w:rsidR="00F12E07" w:rsidRDefault="00DB377E" w:rsidP="00F12E07">
      <w:pPr>
        <w:pStyle w:val="Odsekzoznamu"/>
        <w:numPr>
          <w:ilvl w:val="0"/>
          <w:numId w:val="1"/>
        </w:numPr>
        <w:spacing w:line="259" w:lineRule="auto"/>
        <w:ind w:left="284" w:hanging="284"/>
        <w:contextualSpacing/>
        <w:jc w:val="both"/>
        <w:rPr>
          <w:rFonts w:asciiTheme="minorHAnsi" w:hAnsiTheme="minorHAnsi" w:cstheme="minorHAnsi"/>
        </w:rPr>
      </w:pPr>
      <w:r w:rsidRPr="00F12E07">
        <w:rPr>
          <w:rFonts w:asciiTheme="minorHAnsi" w:hAnsiTheme="minorHAnsi" w:cstheme="minorHAnsi"/>
        </w:rPr>
        <w:t xml:space="preserve">Dodávateľ </w:t>
      </w:r>
      <w:r w:rsidR="00546E9A" w:rsidRPr="00F12E07">
        <w:rPr>
          <w:rFonts w:asciiTheme="minorHAnsi" w:hAnsiTheme="minorHAnsi" w:cstheme="minorHAnsi"/>
        </w:rPr>
        <w:t>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a tieto zahrnul do ceny za dodanie predmetu Zmluvy.</w:t>
      </w:r>
    </w:p>
    <w:p w14:paraId="0F987C44" w14:textId="5C7C3A68" w:rsidR="00F12E07" w:rsidRPr="00F12E07" w:rsidRDefault="00F12E07" w:rsidP="00F12E07">
      <w:pPr>
        <w:pStyle w:val="Odsekzoznamu"/>
        <w:numPr>
          <w:ilvl w:val="0"/>
          <w:numId w:val="1"/>
        </w:numPr>
        <w:spacing w:line="259" w:lineRule="auto"/>
        <w:ind w:left="284" w:hanging="284"/>
        <w:contextualSpacing/>
        <w:jc w:val="both"/>
        <w:rPr>
          <w:rFonts w:asciiTheme="minorHAnsi" w:hAnsiTheme="minorHAnsi" w:cstheme="minorHAnsi"/>
        </w:rPr>
      </w:pPr>
      <w:r w:rsidRPr="00F12E07">
        <w:rPr>
          <w:rFonts w:ascii="Calibri" w:hAnsi="Calibri" w:cs="Calibri"/>
        </w:rPr>
        <w:t>Poradie dodávateľov uvedené v záhlaví tejt</w:t>
      </w:r>
      <w:r>
        <w:rPr>
          <w:rFonts w:ascii="Calibri" w:hAnsi="Calibri" w:cs="Calibri"/>
        </w:rPr>
        <w:t>o</w:t>
      </w:r>
      <w:r w:rsidRPr="00F12E07">
        <w:rPr>
          <w:rFonts w:ascii="Calibri" w:hAnsi="Calibri" w:cs="Calibri"/>
        </w:rPr>
        <w:t xml:space="preserve"> zmluvy je určené na základe výsledku verejnej súťaže a bolo určené na základe vyhodnotenia ponúk, ktoré neboli vylúčené, podľa kritérií určených v oznámení o vyhlásení verejného obstarávania a na základe pravidiel ich uplatnenia určených v súťažných podkladoch. Uvedené poradie má formálny charakter a nemá vplyv na výber hospodárskeho subjektu (dodávateľa), ktorý bude realizovať čiastkové objednávky.</w:t>
      </w:r>
    </w:p>
    <w:p w14:paraId="515C41FF" w14:textId="77777777" w:rsidR="00546E9A" w:rsidRPr="00F12E07" w:rsidRDefault="00546E9A" w:rsidP="00A354EF">
      <w:pPr>
        <w:pStyle w:val="Odsekzoznamu"/>
        <w:spacing w:line="259" w:lineRule="auto"/>
        <w:ind w:left="284" w:hanging="284"/>
        <w:contextualSpacing/>
        <w:jc w:val="both"/>
        <w:rPr>
          <w:rFonts w:asciiTheme="minorHAnsi" w:hAnsiTheme="minorHAnsi" w:cstheme="minorHAnsi"/>
        </w:rPr>
      </w:pPr>
    </w:p>
    <w:p w14:paraId="5B5CB99D" w14:textId="3181ED7A" w:rsidR="00546E9A" w:rsidRPr="00520CD8" w:rsidRDefault="00546E9A" w:rsidP="00A354EF">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II</w:t>
      </w:r>
    </w:p>
    <w:p w14:paraId="0F499E0B" w14:textId="77777777" w:rsidR="00546E9A" w:rsidRDefault="00546E9A" w:rsidP="00A354EF">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Predmet zmluvy</w:t>
      </w:r>
    </w:p>
    <w:p w14:paraId="2E417EDD" w14:textId="77777777" w:rsidR="002D3B4E" w:rsidRPr="00520CD8" w:rsidRDefault="002D3B4E" w:rsidP="00A354EF">
      <w:pPr>
        <w:spacing w:line="259" w:lineRule="auto"/>
        <w:jc w:val="center"/>
        <w:rPr>
          <w:rFonts w:asciiTheme="minorHAnsi" w:hAnsiTheme="minorHAnsi" w:cstheme="minorHAnsi"/>
          <w:b/>
          <w:sz w:val="22"/>
          <w:szCs w:val="22"/>
        </w:rPr>
      </w:pPr>
    </w:p>
    <w:p w14:paraId="54A03812" w14:textId="77777777" w:rsidR="00E106F6" w:rsidRPr="00520CD8" w:rsidRDefault="00546E9A" w:rsidP="00A354EF">
      <w:pPr>
        <w:pStyle w:val="Odsekzoznamu"/>
        <w:numPr>
          <w:ilvl w:val="0"/>
          <w:numId w:val="17"/>
        </w:numPr>
        <w:spacing w:line="259" w:lineRule="auto"/>
        <w:ind w:left="284" w:hanging="284"/>
        <w:jc w:val="both"/>
        <w:rPr>
          <w:rFonts w:asciiTheme="minorHAnsi" w:hAnsiTheme="minorHAnsi" w:cstheme="minorHAnsi"/>
          <w:b/>
        </w:rPr>
      </w:pPr>
      <w:r w:rsidRPr="00520CD8">
        <w:rPr>
          <w:rFonts w:asciiTheme="minorHAnsi" w:hAnsiTheme="minorHAnsi" w:cstheme="minorHAnsi"/>
        </w:rPr>
        <w:t>Predávajúci sa zaväzuje počas doby platnosti a účinnosti tejto Zmluvy</w:t>
      </w:r>
      <w:r w:rsidRPr="00520CD8">
        <w:rPr>
          <w:rFonts w:asciiTheme="minorHAnsi" w:hAnsiTheme="minorHAnsi" w:cstheme="minorHAnsi"/>
          <w:b/>
        </w:rPr>
        <w:t xml:space="preserve"> </w:t>
      </w:r>
      <w:r w:rsidRPr="00520CD8">
        <w:rPr>
          <w:rFonts w:asciiTheme="minorHAnsi" w:hAnsiTheme="minorHAnsi" w:cstheme="minorHAnsi"/>
        </w:rPr>
        <w:t>podľa podmienok dohodnutých v tejto Zmluve</w:t>
      </w:r>
      <w:r w:rsidR="004B37D3" w:rsidRPr="00520CD8">
        <w:rPr>
          <w:rFonts w:asciiTheme="minorHAnsi" w:hAnsiTheme="minorHAnsi" w:cstheme="minorHAnsi"/>
        </w:rPr>
        <w:t>,</w:t>
      </w:r>
      <w:r w:rsidRPr="00520CD8">
        <w:rPr>
          <w:rFonts w:asciiTheme="minorHAnsi" w:hAnsiTheme="minorHAnsi" w:cstheme="minorHAnsi"/>
        </w:rPr>
        <w:t> </w:t>
      </w:r>
      <w:r w:rsidR="004B37D3" w:rsidRPr="00520CD8">
        <w:rPr>
          <w:rFonts w:asciiTheme="minorHAnsi" w:hAnsiTheme="minorHAnsi" w:cstheme="minorHAnsi"/>
        </w:rPr>
        <w:t>na základe</w:t>
      </w:r>
      <w:r w:rsidRPr="00520CD8">
        <w:rPr>
          <w:rFonts w:asciiTheme="minorHAnsi" w:hAnsiTheme="minorHAnsi" w:cstheme="minorHAnsi"/>
        </w:rPr>
        <w:t xml:space="preserve"> čiastkových Objednávok </w:t>
      </w:r>
      <w:r w:rsidR="004B37D3" w:rsidRPr="00520CD8">
        <w:rPr>
          <w:rFonts w:asciiTheme="minorHAnsi" w:hAnsiTheme="minorHAnsi" w:cstheme="minorHAnsi"/>
        </w:rPr>
        <w:t>kupujúceho</w:t>
      </w:r>
      <w:r w:rsidRPr="00520CD8">
        <w:rPr>
          <w:rFonts w:asciiTheme="minorHAnsi" w:hAnsiTheme="minorHAnsi" w:cstheme="minorHAnsi"/>
        </w:rPr>
        <w:t xml:space="preserve"> priebežne </w:t>
      </w:r>
      <w:r w:rsidR="00265AD8" w:rsidRPr="00520CD8">
        <w:rPr>
          <w:rFonts w:asciiTheme="minorHAnsi" w:hAnsiTheme="minorHAnsi" w:cstheme="minorHAnsi"/>
        </w:rPr>
        <w:t>dodávať</w:t>
      </w:r>
      <w:r w:rsidRPr="00520CD8">
        <w:rPr>
          <w:rFonts w:asciiTheme="minorHAnsi" w:hAnsiTheme="minorHAnsi" w:cstheme="minorHAnsi"/>
          <w:b/>
        </w:rPr>
        <w:t xml:space="preserve"> T</w:t>
      </w:r>
      <w:r w:rsidR="004B37D3" w:rsidRPr="00520CD8">
        <w:rPr>
          <w:rFonts w:asciiTheme="minorHAnsi" w:hAnsiTheme="minorHAnsi" w:cstheme="minorHAnsi"/>
          <w:b/>
        </w:rPr>
        <w:t>ovar</w:t>
      </w:r>
      <w:r w:rsidR="00265AD8" w:rsidRPr="00520CD8">
        <w:rPr>
          <w:rFonts w:asciiTheme="minorHAnsi" w:hAnsiTheme="minorHAnsi" w:cstheme="minorHAnsi"/>
          <w:b/>
        </w:rPr>
        <w:t xml:space="preserve">, </w:t>
      </w:r>
      <w:r w:rsidR="00265AD8" w:rsidRPr="00520CD8">
        <w:rPr>
          <w:rFonts w:asciiTheme="minorHAnsi" w:hAnsiTheme="minorHAnsi" w:cstheme="minorHAnsi"/>
        </w:rPr>
        <w:t>a to asfaltové zmesi určené na letnú údržbu ciest v Banskobystrickom kraji v rámci porúch krytov vozoviek ako opravy výtlkov a nerovností vozoviek prostredníctvom lokálnych vysprávok. Dopravu predmetu zmluvy na miesta určenia si podľa vlastných potrieb zabezpečí kupujúci vlastnými kapacitami a na vlastné náklady. Miestom určenia sa rozumie porušená vozovka cestnej siete v rámci Banskobystrického kraja</w:t>
      </w:r>
      <w:r w:rsidR="00265AD8" w:rsidRPr="00520CD8">
        <w:rPr>
          <w:rFonts w:asciiTheme="minorHAnsi" w:hAnsiTheme="minorHAnsi" w:cstheme="minorHAnsi"/>
          <w:b/>
        </w:rPr>
        <w:t xml:space="preserve">. </w:t>
      </w:r>
    </w:p>
    <w:p w14:paraId="0ED24F14" w14:textId="7546E557" w:rsidR="00265AD8" w:rsidRPr="00520CD8" w:rsidRDefault="00265AD8" w:rsidP="00A354EF">
      <w:pPr>
        <w:pStyle w:val="Odsekzoznamu"/>
        <w:numPr>
          <w:ilvl w:val="0"/>
          <w:numId w:val="17"/>
        </w:numPr>
        <w:spacing w:line="259" w:lineRule="auto"/>
        <w:ind w:left="284" w:hanging="284"/>
        <w:jc w:val="both"/>
        <w:rPr>
          <w:rFonts w:asciiTheme="minorHAnsi" w:hAnsiTheme="minorHAnsi" w:cstheme="minorHAnsi"/>
        </w:rPr>
      </w:pPr>
      <w:r w:rsidRPr="00520CD8">
        <w:rPr>
          <w:rFonts w:asciiTheme="minorHAnsi" w:hAnsiTheme="minorHAnsi" w:cstheme="minorHAnsi"/>
        </w:rPr>
        <w:t>Kupujúci vyžaduje odoberať tovar</w:t>
      </w:r>
      <w:r w:rsidR="00382CFB" w:rsidRPr="00520CD8">
        <w:rPr>
          <w:rFonts w:asciiTheme="minorHAnsi" w:hAnsiTheme="minorHAnsi" w:cstheme="minorHAnsi"/>
        </w:rPr>
        <w:t xml:space="preserve">, a to </w:t>
      </w:r>
      <w:r w:rsidR="00382CFB" w:rsidRPr="00520CD8">
        <w:rPr>
          <w:rFonts w:asciiTheme="minorHAnsi" w:hAnsiTheme="minorHAnsi" w:cstheme="minorHAnsi"/>
          <w:b/>
          <w:bCs/>
        </w:rPr>
        <w:t>Bitúmenovú zmes</w:t>
      </w:r>
      <w:r w:rsidRPr="00520CD8">
        <w:rPr>
          <w:rFonts w:asciiTheme="minorHAnsi" w:hAnsiTheme="minorHAnsi" w:cstheme="minorHAnsi"/>
          <w:b/>
          <w:bCs/>
        </w:rPr>
        <w:t xml:space="preserve"> </w:t>
      </w:r>
      <w:r w:rsidR="00382CFB" w:rsidRPr="00520CD8">
        <w:rPr>
          <w:rFonts w:asciiTheme="minorHAnsi" w:hAnsiTheme="minorHAnsi" w:cstheme="minorHAnsi"/>
          <w:b/>
          <w:bCs/>
        </w:rPr>
        <w:t>obaľovanú za tepla</w:t>
      </w:r>
      <w:r w:rsidR="00382CFB" w:rsidRPr="00520CD8">
        <w:rPr>
          <w:rFonts w:asciiTheme="minorHAnsi" w:hAnsiTheme="minorHAnsi" w:cstheme="minorHAnsi"/>
        </w:rPr>
        <w:t xml:space="preserve"> v</w:t>
      </w:r>
      <w:r w:rsidRPr="00520CD8">
        <w:rPr>
          <w:rFonts w:asciiTheme="minorHAnsi" w:hAnsiTheme="minorHAnsi" w:cstheme="minorHAnsi"/>
        </w:rPr>
        <w:t> nasledovných druhoch asfaltových zmesí označených podľa STN EN 13108-1:</w:t>
      </w:r>
      <w:r w:rsidR="00382CFB" w:rsidRPr="00520CD8">
        <w:rPr>
          <w:rFonts w:asciiTheme="minorHAnsi" w:hAnsiTheme="minorHAnsi" w:cstheme="minorHAnsi"/>
        </w:rPr>
        <w:t>2019 :</w:t>
      </w:r>
    </w:p>
    <w:p w14:paraId="35307DCB" w14:textId="66FDFD17" w:rsidR="00265AD8" w:rsidRPr="00520CD8" w:rsidRDefault="00265AD8"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8  O, II  50/70</w:t>
      </w:r>
      <w:r w:rsidR="00382CFB" w:rsidRPr="00520CD8">
        <w:rPr>
          <w:rFonts w:asciiTheme="minorHAnsi" w:hAnsiTheme="minorHAnsi" w:cstheme="minorHAnsi"/>
          <w:bCs/>
        </w:rPr>
        <w:t xml:space="preserve"> v predpokladanom množstve 32 000 t</w:t>
      </w:r>
    </w:p>
    <w:p w14:paraId="2056B22F" w14:textId="51EDA225" w:rsidR="00265AD8" w:rsidRPr="00520CD8" w:rsidRDefault="00265AD8"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11  O, II  50/70</w:t>
      </w:r>
      <w:r w:rsidR="00382CFB" w:rsidRPr="00520CD8">
        <w:rPr>
          <w:rFonts w:asciiTheme="minorHAnsi" w:hAnsiTheme="minorHAnsi" w:cstheme="minorHAnsi"/>
          <w:bCs/>
        </w:rPr>
        <w:t xml:space="preserve"> v predpokladanom množstve 3 500 t</w:t>
      </w:r>
    </w:p>
    <w:p w14:paraId="38FE7BF5" w14:textId="7D686FB9" w:rsidR="00265AD8" w:rsidRPr="00520CD8" w:rsidRDefault="00265AD8"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16  L, II  50/70</w:t>
      </w:r>
      <w:r w:rsidR="00382CFB" w:rsidRPr="00520CD8">
        <w:rPr>
          <w:rFonts w:asciiTheme="minorHAnsi" w:hAnsiTheme="minorHAnsi" w:cstheme="minorHAnsi"/>
          <w:bCs/>
        </w:rPr>
        <w:t xml:space="preserve"> v predpokladanom množstve 3 500 t</w:t>
      </w:r>
    </w:p>
    <w:p w14:paraId="62C392C2" w14:textId="7381347B" w:rsidR="00382CFB" w:rsidRPr="00520CD8" w:rsidRDefault="00382CFB"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11 O, PMB 45/80-75 v predpokladanom množstve 1 500 t</w:t>
      </w:r>
    </w:p>
    <w:p w14:paraId="7FFA3DD3" w14:textId="1351BC02" w:rsidR="00382CFB" w:rsidRPr="00520CD8" w:rsidRDefault="00382CFB"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16L, PMB 45/80-75 v predpokladanom množstve 1 500 t</w:t>
      </w:r>
    </w:p>
    <w:p w14:paraId="78A32D99" w14:textId="60A977AA" w:rsidR="006603DC" w:rsidRPr="00520CD8" w:rsidRDefault="006603DC" w:rsidP="00A354EF">
      <w:pPr>
        <w:pStyle w:val="Odsekzoznamu"/>
        <w:numPr>
          <w:ilvl w:val="0"/>
          <w:numId w:val="17"/>
        </w:numPr>
        <w:spacing w:line="259" w:lineRule="auto"/>
        <w:ind w:left="284" w:hanging="284"/>
        <w:jc w:val="both"/>
        <w:rPr>
          <w:rFonts w:asciiTheme="minorHAnsi" w:hAnsiTheme="minorHAnsi" w:cstheme="minorHAnsi"/>
          <w:b/>
        </w:rPr>
      </w:pPr>
      <w:r w:rsidRPr="00520CD8">
        <w:rPr>
          <w:rFonts w:asciiTheme="minorHAnsi" w:hAnsiTheme="minorHAnsi" w:cstheme="minorHAnsi"/>
        </w:rPr>
        <w:t xml:space="preserve">Uvedené množstvá sú predpokladané a zahŕňajú celý rozsah predmetu zákazky za obdobie platnosti rámcovej </w:t>
      </w:r>
      <w:r w:rsidR="00D14AEF">
        <w:rPr>
          <w:rFonts w:asciiTheme="minorHAnsi" w:hAnsiTheme="minorHAnsi" w:cstheme="minorHAnsi"/>
        </w:rPr>
        <w:t>Z</w:t>
      </w:r>
      <w:r w:rsidRPr="00520CD8">
        <w:rPr>
          <w:rFonts w:asciiTheme="minorHAnsi" w:hAnsiTheme="minorHAnsi" w:cstheme="minorHAnsi"/>
        </w:rPr>
        <w:t xml:space="preserve">mluvy. </w:t>
      </w:r>
      <w:r w:rsidR="00E01343">
        <w:rPr>
          <w:rFonts w:asciiTheme="minorHAnsi" w:hAnsiTheme="minorHAnsi" w:cstheme="minorHAnsi"/>
        </w:rPr>
        <w:t>Spôsob výberu predávajúceho (pravidlá výberu hospodárskeho subjektu), ktorý bude plniť jednotlivé zákazky počas trvania rámcovej zmluvy (v súlade s § 83 ods. 5 písm. a/</w:t>
      </w:r>
      <w:r w:rsidR="00D14AEF">
        <w:rPr>
          <w:rFonts w:asciiTheme="minorHAnsi" w:hAnsiTheme="minorHAnsi" w:cstheme="minorHAnsi"/>
        </w:rPr>
        <w:t xml:space="preserve"> </w:t>
      </w:r>
      <w:r w:rsidR="00E01343">
        <w:rPr>
          <w:rFonts w:asciiTheme="minorHAnsi" w:hAnsiTheme="minorHAnsi" w:cstheme="minorHAnsi"/>
        </w:rPr>
        <w:t>ZVO)</w:t>
      </w:r>
      <w:r w:rsidR="002D77C2">
        <w:rPr>
          <w:rFonts w:asciiTheme="minorHAnsi" w:hAnsiTheme="minorHAnsi" w:cstheme="minorHAnsi"/>
        </w:rPr>
        <w:t>, je</w:t>
      </w:r>
      <w:r w:rsidR="00E01343">
        <w:rPr>
          <w:rFonts w:asciiTheme="minorHAnsi" w:hAnsiTheme="minorHAnsi" w:cstheme="minorHAnsi"/>
        </w:rPr>
        <w:t xml:space="preserve"> uveden</w:t>
      </w:r>
      <w:r w:rsidR="002D77C2">
        <w:rPr>
          <w:rFonts w:asciiTheme="minorHAnsi" w:hAnsiTheme="minorHAnsi" w:cstheme="minorHAnsi"/>
        </w:rPr>
        <w:t>ý</w:t>
      </w:r>
      <w:r w:rsidR="00E01343">
        <w:rPr>
          <w:rFonts w:asciiTheme="minorHAnsi" w:hAnsiTheme="minorHAnsi" w:cstheme="minorHAnsi"/>
        </w:rPr>
        <w:t xml:space="preserve"> v článku VIII tejto Zmluvy. </w:t>
      </w:r>
    </w:p>
    <w:p w14:paraId="47ADDB21" w14:textId="77777777" w:rsidR="00E106F6" w:rsidRPr="00520CD8" w:rsidRDefault="00E329DA" w:rsidP="00A354EF">
      <w:pPr>
        <w:pStyle w:val="Odsekzoznamu"/>
        <w:numPr>
          <w:ilvl w:val="0"/>
          <w:numId w:val="17"/>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Predmet zmluvy musí spĺňať minimálne požadované technické a kvalitatívne parametre uvedené v Technicko-kvalitatívnych podmienkach (TKP 6) - Hutnené asfaltové zmesi vydané Ministerstvom dopravy a výstavby SR, Sekcia cestnej dopravy a pozemných komunikácií účinných od 20.12.2019 </w:t>
      </w:r>
      <w:hyperlink r:id="rId10" w:history="1">
        <w:r w:rsidRPr="00520CD8">
          <w:rPr>
            <w:rStyle w:val="Hypertextovprepojenie"/>
            <w:rFonts w:asciiTheme="minorHAnsi" w:hAnsiTheme="minorHAnsi" w:cstheme="minorHAnsi"/>
          </w:rPr>
          <w:t>tkp_06_2019.pdf (ssc.sk)</w:t>
        </w:r>
      </w:hyperlink>
      <w:r w:rsidRPr="00520CD8">
        <w:rPr>
          <w:rFonts w:asciiTheme="minorHAnsi" w:hAnsiTheme="minorHAnsi" w:cstheme="minorHAnsi"/>
        </w:rPr>
        <w:t xml:space="preserve"> a v Katalógových listoch asfaltových zmesí (doplnok k platným TKP) (KLAZ 1/2019) vydaných Ministerstvom dopravy a výstavby SR, Sekcia cestnej dopravy a pozemných komunikácií účinných od 20.12.2019 </w:t>
      </w:r>
      <w:hyperlink r:id="rId11" w:history="1">
        <w:r w:rsidRPr="00520CD8">
          <w:rPr>
            <w:rStyle w:val="Hypertextovprepojenie"/>
            <w:rFonts w:asciiTheme="minorHAnsi" w:hAnsiTheme="minorHAnsi" w:cstheme="minorHAnsi"/>
          </w:rPr>
          <w:t>klaz_01_2019.pdf (ssc.sk)</w:t>
        </w:r>
      </w:hyperlink>
      <w:r w:rsidRPr="00520CD8">
        <w:rPr>
          <w:rFonts w:asciiTheme="minorHAnsi" w:hAnsiTheme="minorHAnsi" w:cstheme="minorHAnsi"/>
        </w:rPr>
        <w:t xml:space="preserve"> a musí spĺňať príslušné STN a EN vzťahujúce sa na jednotlivý predmet zmluvy bližšie definovaný bode 1.2 tejto </w:t>
      </w:r>
      <w:r w:rsidR="006603DC" w:rsidRPr="00520CD8">
        <w:rPr>
          <w:rFonts w:asciiTheme="minorHAnsi" w:hAnsiTheme="minorHAnsi" w:cstheme="minorHAnsi"/>
        </w:rPr>
        <w:t>Zmluvy</w:t>
      </w:r>
      <w:r w:rsidRPr="00520CD8">
        <w:rPr>
          <w:rFonts w:asciiTheme="minorHAnsi" w:hAnsiTheme="minorHAnsi" w:cstheme="minorHAnsi"/>
        </w:rPr>
        <w:t>.</w:t>
      </w:r>
    </w:p>
    <w:p w14:paraId="3C34DE43" w14:textId="4BDC0375" w:rsidR="00026327" w:rsidRPr="00520CD8" w:rsidRDefault="00E329DA" w:rsidP="00A354EF">
      <w:pPr>
        <w:pStyle w:val="Odsekzoznamu"/>
        <w:numPr>
          <w:ilvl w:val="0"/>
          <w:numId w:val="17"/>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Minimálne množstvo odobratej asfaltovej zmesi vlastnými prostriedkami v rámci jednotlivých čiastkových plnení (objednávok) je </w:t>
      </w:r>
      <w:r w:rsidR="006603DC" w:rsidRPr="00520CD8">
        <w:rPr>
          <w:rFonts w:asciiTheme="minorHAnsi" w:hAnsiTheme="minorHAnsi" w:cstheme="minorHAnsi"/>
        </w:rPr>
        <w:t xml:space="preserve">na 1 vozidlo </w:t>
      </w:r>
      <w:r w:rsidR="003A67C0">
        <w:rPr>
          <w:rFonts w:asciiTheme="minorHAnsi" w:hAnsiTheme="minorHAnsi" w:cstheme="minorHAnsi"/>
        </w:rPr>
        <w:t>5</w:t>
      </w:r>
      <w:r w:rsidRPr="00520CD8">
        <w:rPr>
          <w:rFonts w:asciiTheme="minorHAnsi" w:hAnsiTheme="minorHAnsi" w:cstheme="minorHAnsi"/>
        </w:rPr>
        <w:t xml:space="preserve"> ton</w:t>
      </w:r>
      <w:r w:rsidR="00F974C1">
        <w:rPr>
          <w:rFonts w:asciiTheme="minorHAnsi" w:hAnsiTheme="minorHAnsi" w:cstheme="minorHAnsi"/>
        </w:rPr>
        <w:t>, a to pre každý druh asfaltovej zmesi</w:t>
      </w:r>
      <w:r w:rsidRPr="00520CD8">
        <w:rPr>
          <w:rFonts w:asciiTheme="minorHAnsi" w:hAnsiTheme="minorHAnsi" w:cstheme="minorHAnsi"/>
        </w:rPr>
        <w:t xml:space="preserve">. Predpokladaný denný odber </w:t>
      </w:r>
      <w:r w:rsidR="003A67C0">
        <w:rPr>
          <w:rFonts w:asciiTheme="minorHAnsi" w:hAnsiTheme="minorHAnsi" w:cstheme="minorHAnsi"/>
        </w:rPr>
        <w:t xml:space="preserve">na jedno stredisko </w:t>
      </w:r>
      <w:r w:rsidRPr="00520CD8">
        <w:rPr>
          <w:rFonts w:asciiTheme="minorHAnsi" w:hAnsiTheme="minorHAnsi" w:cstheme="minorHAnsi"/>
        </w:rPr>
        <w:t xml:space="preserve">je  </w:t>
      </w:r>
      <w:r w:rsidR="003A67C0">
        <w:rPr>
          <w:rFonts w:asciiTheme="minorHAnsi" w:hAnsiTheme="minorHAnsi" w:cstheme="minorHAnsi"/>
        </w:rPr>
        <w:t>5</w:t>
      </w:r>
      <w:r w:rsidRPr="00520CD8">
        <w:rPr>
          <w:rFonts w:asciiTheme="minorHAnsi" w:hAnsiTheme="minorHAnsi" w:cstheme="minorHAnsi"/>
        </w:rPr>
        <w:t xml:space="preserve"> ton</w:t>
      </w:r>
      <w:r w:rsidR="003A67C0">
        <w:rPr>
          <w:rFonts w:asciiTheme="minorHAnsi" w:hAnsiTheme="minorHAnsi" w:cstheme="minorHAnsi"/>
        </w:rPr>
        <w:t xml:space="preserve">, tento nie je pre odberateľa záväzný. </w:t>
      </w:r>
    </w:p>
    <w:p w14:paraId="410FA2CF" w14:textId="77777777" w:rsidR="00546E9A" w:rsidRPr="00520CD8" w:rsidRDefault="00546E9A" w:rsidP="00A354EF">
      <w:pPr>
        <w:pStyle w:val="Style4"/>
        <w:numPr>
          <w:ilvl w:val="0"/>
          <w:numId w:val="17"/>
        </w:numPr>
        <w:shd w:val="clear" w:color="auto" w:fill="auto"/>
        <w:tabs>
          <w:tab w:val="left" w:pos="284"/>
        </w:tabs>
        <w:autoSpaceDE w:val="0"/>
        <w:autoSpaceDN w:val="0"/>
        <w:adjustRightInd w:val="0"/>
        <w:spacing w:after="0" w:line="259" w:lineRule="auto"/>
        <w:ind w:left="284" w:hanging="284"/>
        <w:jc w:val="both"/>
        <w:rPr>
          <w:rFonts w:cstheme="minorHAnsi"/>
          <w:color w:val="000000"/>
          <w:sz w:val="22"/>
          <w:szCs w:val="22"/>
        </w:rPr>
      </w:pPr>
      <w:r w:rsidRPr="00520CD8">
        <w:rPr>
          <w:rStyle w:val="CharStyle8"/>
          <w:rFonts w:cstheme="minorHAnsi"/>
          <w:color w:val="000000"/>
          <w:sz w:val="22"/>
          <w:szCs w:val="22"/>
        </w:rPr>
        <w:t xml:space="preserve">Kupujúci je povinný riadne a včas </w:t>
      </w:r>
      <w:r w:rsidR="004B37D3" w:rsidRPr="00520CD8">
        <w:rPr>
          <w:rStyle w:val="CharStyle8"/>
          <w:rFonts w:cstheme="minorHAnsi"/>
          <w:color w:val="000000"/>
          <w:sz w:val="22"/>
          <w:szCs w:val="22"/>
        </w:rPr>
        <w:t>objednaný</w:t>
      </w:r>
      <w:r w:rsidRPr="00520CD8">
        <w:rPr>
          <w:rStyle w:val="CharStyle8"/>
          <w:rFonts w:cstheme="minorHAnsi"/>
          <w:color w:val="000000"/>
          <w:sz w:val="22"/>
          <w:szCs w:val="22"/>
        </w:rPr>
        <w:t xml:space="preserve"> Tovar prevziať spôsobom dohodnutým v Zmluve do svojho výlučného vlastníctva a zaplatiť Kúpnu cenu za podmienok dohodnutých v článku III Zmluvy.</w:t>
      </w:r>
      <w:r w:rsidRPr="00520CD8">
        <w:rPr>
          <w:rFonts w:cstheme="minorHAnsi"/>
          <w:color w:val="000000"/>
          <w:sz w:val="22"/>
          <w:szCs w:val="22"/>
        </w:rPr>
        <w:t xml:space="preserve"> </w:t>
      </w:r>
    </w:p>
    <w:p w14:paraId="0FE5C7BA" w14:textId="77777777" w:rsidR="00546E9A" w:rsidRPr="00520CD8" w:rsidRDefault="00546E9A" w:rsidP="00A354EF">
      <w:pPr>
        <w:pStyle w:val="Style4"/>
        <w:numPr>
          <w:ilvl w:val="0"/>
          <w:numId w:val="17"/>
        </w:numPr>
        <w:shd w:val="clear" w:color="auto" w:fill="auto"/>
        <w:spacing w:after="0" w:line="259" w:lineRule="auto"/>
        <w:ind w:left="284" w:hanging="284"/>
        <w:jc w:val="both"/>
        <w:rPr>
          <w:rStyle w:val="CharStyle8"/>
          <w:rFonts w:cstheme="minorHAnsi"/>
          <w:sz w:val="22"/>
          <w:szCs w:val="22"/>
        </w:rPr>
      </w:pPr>
      <w:r w:rsidRPr="00520CD8">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odovzdaní</w:t>
      </w:r>
      <w:r w:rsidR="00C643B7" w:rsidRPr="00520CD8">
        <w:rPr>
          <w:rStyle w:val="CharStyle8"/>
          <w:rFonts w:cstheme="minorHAnsi"/>
          <w:color w:val="000000"/>
          <w:sz w:val="22"/>
          <w:szCs w:val="22"/>
        </w:rPr>
        <w:t>m</w:t>
      </w:r>
      <w:r w:rsidRPr="00520CD8">
        <w:rPr>
          <w:rStyle w:val="CharStyle8"/>
          <w:rFonts w:cstheme="minorHAnsi"/>
          <w:color w:val="000000"/>
          <w:sz w:val="22"/>
          <w:szCs w:val="22"/>
        </w:rPr>
        <w:t xml:space="preserve"> a prevzatí</w:t>
      </w:r>
      <w:r w:rsidR="00C643B7" w:rsidRPr="00520CD8">
        <w:rPr>
          <w:rStyle w:val="CharStyle8"/>
          <w:rFonts w:cstheme="minorHAnsi"/>
          <w:color w:val="000000"/>
          <w:sz w:val="22"/>
          <w:szCs w:val="22"/>
        </w:rPr>
        <w:t>m</w:t>
      </w:r>
      <w:r w:rsidRPr="00520CD8">
        <w:rPr>
          <w:rStyle w:val="CharStyle8"/>
          <w:rFonts w:cstheme="minorHAnsi"/>
          <w:color w:val="000000"/>
          <w:sz w:val="22"/>
          <w:szCs w:val="22"/>
        </w:rPr>
        <w:t xml:space="preserve"> Tovaru na základe Dodacieho listu.</w:t>
      </w:r>
    </w:p>
    <w:p w14:paraId="192E4A4C" w14:textId="77777777" w:rsidR="00E26A9D" w:rsidRPr="00520CD8" w:rsidRDefault="00E26A9D" w:rsidP="00A354EF">
      <w:pPr>
        <w:pStyle w:val="Style4"/>
        <w:shd w:val="clear" w:color="auto" w:fill="auto"/>
        <w:spacing w:after="0" w:line="259" w:lineRule="auto"/>
        <w:ind w:left="284" w:hanging="284"/>
        <w:jc w:val="both"/>
        <w:rPr>
          <w:rStyle w:val="CharStyle8"/>
          <w:rFonts w:cstheme="minorHAnsi"/>
          <w:sz w:val="22"/>
          <w:szCs w:val="22"/>
        </w:rPr>
      </w:pPr>
    </w:p>
    <w:p w14:paraId="1FE5109D" w14:textId="77777777" w:rsidR="00546E9A" w:rsidRPr="00520CD8" w:rsidRDefault="00546E9A" w:rsidP="00A354EF">
      <w:pPr>
        <w:pStyle w:val="Style10"/>
        <w:keepNext/>
        <w:keepLines/>
        <w:shd w:val="clear" w:color="auto" w:fill="auto"/>
        <w:spacing w:before="0" w:line="259" w:lineRule="auto"/>
        <w:jc w:val="center"/>
        <w:outlineLvl w:val="9"/>
        <w:rPr>
          <w:rFonts w:cstheme="minorHAnsi"/>
          <w:b w:val="0"/>
          <w:sz w:val="22"/>
          <w:szCs w:val="22"/>
        </w:rPr>
      </w:pPr>
      <w:bookmarkStart w:id="0" w:name="bookmark4"/>
      <w:r w:rsidRPr="00520CD8">
        <w:rPr>
          <w:rStyle w:val="CharStyle11"/>
          <w:rFonts w:cstheme="minorHAnsi"/>
          <w:b/>
          <w:color w:val="000000"/>
          <w:sz w:val="22"/>
          <w:szCs w:val="22"/>
        </w:rPr>
        <w:t>III</w:t>
      </w:r>
      <w:bookmarkEnd w:id="0"/>
    </w:p>
    <w:p w14:paraId="31BB2A0F" w14:textId="77777777" w:rsidR="00546E9A" w:rsidRDefault="00546E9A" w:rsidP="00A354EF">
      <w:pPr>
        <w:pStyle w:val="Style2"/>
        <w:shd w:val="clear" w:color="auto" w:fill="auto"/>
        <w:spacing w:after="0" w:line="259" w:lineRule="auto"/>
        <w:rPr>
          <w:rStyle w:val="CharStyle9"/>
          <w:rFonts w:cstheme="minorHAnsi"/>
          <w:b/>
          <w:color w:val="000000"/>
          <w:sz w:val="22"/>
          <w:szCs w:val="22"/>
        </w:rPr>
      </w:pPr>
      <w:r w:rsidRPr="00520CD8">
        <w:rPr>
          <w:rStyle w:val="CharStyle9"/>
          <w:rFonts w:cstheme="minorHAnsi"/>
          <w:b/>
          <w:color w:val="000000"/>
          <w:sz w:val="22"/>
          <w:szCs w:val="22"/>
        </w:rPr>
        <w:t>Kúpna cena a platobné podmienky</w:t>
      </w:r>
    </w:p>
    <w:p w14:paraId="77047177" w14:textId="77777777" w:rsidR="002D3B4E" w:rsidRPr="00520CD8" w:rsidRDefault="002D3B4E" w:rsidP="00A354EF">
      <w:pPr>
        <w:pStyle w:val="Style2"/>
        <w:shd w:val="clear" w:color="auto" w:fill="auto"/>
        <w:spacing w:after="0" w:line="259" w:lineRule="auto"/>
        <w:rPr>
          <w:rStyle w:val="CharStyle9"/>
          <w:rFonts w:cstheme="minorHAnsi"/>
          <w:b/>
          <w:color w:val="000000"/>
          <w:sz w:val="22"/>
          <w:szCs w:val="22"/>
        </w:rPr>
      </w:pPr>
    </w:p>
    <w:p w14:paraId="2D35B3BC" w14:textId="468FDCDA" w:rsidR="00E01343" w:rsidRPr="00E01343" w:rsidRDefault="005B0D7C" w:rsidP="00E01343">
      <w:pPr>
        <w:pStyle w:val="Style4"/>
        <w:numPr>
          <w:ilvl w:val="0"/>
          <w:numId w:val="13"/>
        </w:numPr>
        <w:shd w:val="clear" w:color="auto" w:fill="auto"/>
        <w:tabs>
          <w:tab w:val="left" w:pos="518"/>
        </w:tabs>
        <w:spacing w:after="0" w:line="259" w:lineRule="auto"/>
        <w:ind w:left="284" w:hanging="284"/>
        <w:jc w:val="both"/>
        <w:rPr>
          <w:rFonts w:cstheme="minorHAnsi"/>
          <w:b/>
          <w:sz w:val="22"/>
          <w:szCs w:val="22"/>
          <w:u w:val="single"/>
          <w:lang w:eastAsia="cs-CZ"/>
        </w:rPr>
      </w:pPr>
      <w:r w:rsidRPr="00520CD8">
        <w:rPr>
          <w:rStyle w:val="CharStyle8"/>
          <w:rFonts w:cstheme="minorHAnsi"/>
          <w:color w:val="000000"/>
          <w:sz w:val="22"/>
          <w:szCs w:val="22"/>
        </w:rPr>
        <w:t xml:space="preserve">Kúpna cena za Tovar  </w:t>
      </w:r>
      <w:r w:rsidRPr="00520CD8">
        <w:rPr>
          <w:rFonts w:cstheme="minorHAnsi"/>
          <w:sz w:val="22"/>
          <w:szCs w:val="22"/>
          <w:lang w:eastAsia="cs-CZ"/>
        </w:rPr>
        <w:t xml:space="preserve">je dohodnutá a stanovená na základe </w:t>
      </w:r>
      <w:r w:rsidRPr="00520CD8">
        <w:rPr>
          <w:rFonts w:cstheme="minorHAnsi"/>
          <w:b/>
          <w:sz w:val="22"/>
          <w:szCs w:val="22"/>
          <w:lang w:eastAsia="cs-CZ"/>
        </w:rPr>
        <w:t xml:space="preserve">cenovej ponuky predávajúceho ako </w:t>
      </w:r>
      <w:r w:rsidRPr="00520CD8">
        <w:rPr>
          <w:rFonts w:cstheme="minorHAnsi"/>
          <w:b/>
          <w:bCs/>
          <w:sz w:val="22"/>
          <w:szCs w:val="22"/>
        </w:rPr>
        <w:t>uchádzača vo verejnom obstarávaní v Prílohe č. 1 k Zmluve – špecifikácia ceny predmetu Zmluvy</w:t>
      </w:r>
      <w:r w:rsidR="00E01343">
        <w:rPr>
          <w:rFonts w:cstheme="minorHAnsi"/>
          <w:b/>
          <w:bCs/>
          <w:sz w:val="22"/>
          <w:szCs w:val="22"/>
        </w:rPr>
        <w:t xml:space="preserve"> </w:t>
      </w:r>
      <w:r w:rsidRPr="00520CD8">
        <w:rPr>
          <w:rFonts w:cstheme="minorHAnsi"/>
          <w:b/>
          <w:bCs/>
          <w:sz w:val="22"/>
          <w:szCs w:val="22"/>
        </w:rPr>
        <w:t>(ďalej iba „cena Tovaru“ alebo „Kúpna cena“ )</w:t>
      </w:r>
      <w:r w:rsidRPr="00520CD8">
        <w:rPr>
          <w:rFonts w:cstheme="minorHAnsi"/>
          <w:bCs/>
          <w:sz w:val="22"/>
          <w:szCs w:val="22"/>
        </w:rPr>
        <w:t xml:space="preserve">. Cena Tovaru sa </w:t>
      </w:r>
      <w:r w:rsidRPr="00520CD8">
        <w:rPr>
          <w:rFonts w:cstheme="minorHAnsi"/>
          <w:sz w:val="22"/>
          <w:szCs w:val="22"/>
        </w:rPr>
        <w:t xml:space="preserve">považuje </w:t>
      </w:r>
      <w:r w:rsidRPr="00520CD8">
        <w:rPr>
          <w:rFonts w:cstheme="minorHAnsi"/>
          <w:b/>
          <w:sz w:val="22"/>
          <w:szCs w:val="22"/>
        </w:rPr>
        <w:t>za cenu maximálnu</w:t>
      </w:r>
      <w:r w:rsidRPr="00520CD8">
        <w:rPr>
          <w:rFonts w:cstheme="minorHAnsi"/>
          <w:sz w:val="22"/>
          <w:szCs w:val="22"/>
        </w:rPr>
        <w:t xml:space="preserve"> a platnú počas celej doby trvania Zmluvy. Cena Tovaru je stanovená</w:t>
      </w:r>
      <w:r w:rsidRPr="00520CD8">
        <w:rPr>
          <w:rFonts w:cstheme="minorHAnsi"/>
          <w:sz w:val="22"/>
          <w:szCs w:val="22"/>
          <w:lang w:eastAsia="cs-CZ"/>
        </w:rPr>
        <w:t xml:space="preserve"> podľa zákona NR SR č.</w:t>
      </w:r>
      <w:r w:rsidR="00ED024C">
        <w:rPr>
          <w:rFonts w:cstheme="minorHAnsi"/>
          <w:sz w:val="22"/>
          <w:szCs w:val="22"/>
          <w:lang w:eastAsia="cs-CZ"/>
        </w:rPr>
        <w:t xml:space="preserve"> </w:t>
      </w:r>
      <w:r w:rsidRPr="00520CD8">
        <w:rPr>
          <w:rFonts w:cstheme="minorHAnsi"/>
          <w:sz w:val="22"/>
          <w:szCs w:val="22"/>
          <w:lang w:eastAsia="cs-CZ"/>
        </w:rPr>
        <w:t xml:space="preserve">18/1996  Z. z. o cenách v znení neskorších predpisov, Vyhlášky MF SR č. 87/1996 Z. z., ktorou sa vykonáva zákon č. 18/1996 Z. z. o cenách v znení neskorších predpisov za Tovar vrátane všetkých do úvahy prichádzajúcich nákladov najmä nákladov na dopravu Tovaru. </w:t>
      </w:r>
    </w:p>
    <w:p w14:paraId="3D84B38C" w14:textId="6F515CC4" w:rsidR="00E01343" w:rsidRDefault="00E01343" w:rsidP="00E01343">
      <w:pPr>
        <w:pStyle w:val="Style4"/>
        <w:numPr>
          <w:ilvl w:val="0"/>
          <w:numId w:val="13"/>
        </w:numPr>
        <w:shd w:val="clear" w:color="auto" w:fill="auto"/>
        <w:tabs>
          <w:tab w:val="left" w:pos="518"/>
        </w:tabs>
        <w:spacing w:after="0" w:line="259" w:lineRule="auto"/>
        <w:ind w:left="284" w:hanging="284"/>
        <w:jc w:val="both"/>
        <w:rPr>
          <w:rFonts w:cstheme="minorHAnsi"/>
          <w:bCs/>
          <w:sz w:val="22"/>
          <w:szCs w:val="22"/>
          <w:lang w:eastAsia="cs-CZ"/>
        </w:rPr>
      </w:pPr>
      <w:r>
        <w:rPr>
          <w:rFonts w:cstheme="minorHAnsi"/>
          <w:b/>
          <w:sz w:val="22"/>
          <w:szCs w:val="22"/>
          <w:u w:val="single"/>
          <w:lang w:eastAsia="cs-CZ"/>
        </w:rPr>
        <w:t xml:space="preserve">Finančný limit tejto rámcovej </w:t>
      </w:r>
      <w:r w:rsidRPr="003143C2">
        <w:rPr>
          <w:rFonts w:cstheme="minorHAnsi"/>
          <w:b/>
          <w:sz w:val="22"/>
          <w:szCs w:val="22"/>
          <w:u w:val="single"/>
          <w:lang w:eastAsia="cs-CZ"/>
        </w:rPr>
        <w:t xml:space="preserve">zmluvy je </w:t>
      </w:r>
      <w:r w:rsidR="003143C2" w:rsidRPr="00B21B8D">
        <w:rPr>
          <w:rFonts w:cstheme="minorHAnsi"/>
          <w:b/>
          <w:sz w:val="22"/>
          <w:szCs w:val="22"/>
          <w:u w:val="single"/>
        </w:rPr>
        <w:t>3 790 933,33</w:t>
      </w:r>
      <w:r w:rsidR="003143C2" w:rsidRPr="003143C2">
        <w:rPr>
          <w:rFonts w:ascii="Verdana" w:hAnsi="Verdana"/>
          <w:b/>
          <w:sz w:val="16"/>
          <w:szCs w:val="16"/>
          <w:u w:val="single"/>
        </w:rPr>
        <w:t xml:space="preserve"> </w:t>
      </w:r>
      <w:r w:rsidRPr="003143C2">
        <w:rPr>
          <w:rFonts w:cstheme="minorHAnsi"/>
          <w:b/>
          <w:sz w:val="22"/>
          <w:szCs w:val="22"/>
          <w:u w:val="single"/>
          <w:lang w:eastAsia="cs-CZ"/>
        </w:rPr>
        <w:t xml:space="preserve"> bez</w:t>
      </w:r>
      <w:r>
        <w:rPr>
          <w:rFonts w:cstheme="minorHAnsi"/>
          <w:b/>
          <w:sz w:val="22"/>
          <w:szCs w:val="22"/>
          <w:u w:val="single"/>
          <w:lang w:eastAsia="cs-CZ"/>
        </w:rPr>
        <w:t xml:space="preserve"> DPH</w:t>
      </w:r>
      <w:r w:rsidRPr="00E01343">
        <w:rPr>
          <w:rFonts w:cstheme="minorHAnsi"/>
          <w:bCs/>
          <w:sz w:val="22"/>
          <w:szCs w:val="22"/>
          <w:lang w:eastAsia="cs-CZ"/>
        </w:rPr>
        <w:t>, platiteľ dane je povinný uplatňovať príslušnú daň v súlade s legislatívou platnou v čase a mieste poskytnutého plnenia.</w:t>
      </w:r>
    </w:p>
    <w:p w14:paraId="196CA98C" w14:textId="64F5DDB5" w:rsidR="00E01343" w:rsidRPr="00520CD8" w:rsidRDefault="00E01343" w:rsidP="00E01343">
      <w:pPr>
        <w:pStyle w:val="Odsekzoznamu"/>
        <w:numPr>
          <w:ilvl w:val="0"/>
          <w:numId w:val="13"/>
        </w:numPr>
        <w:spacing w:line="259" w:lineRule="auto"/>
        <w:ind w:left="284" w:hanging="354"/>
        <w:jc w:val="both"/>
        <w:rPr>
          <w:rFonts w:asciiTheme="minorHAnsi" w:hAnsiTheme="minorHAnsi" w:cstheme="minorHAnsi"/>
          <w:b/>
        </w:rPr>
      </w:pPr>
      <w:r w:rsidRPr="00520CD8">
        <w:rPr>
          <w:rFonts w:asciiTheme="minorHAnsi" w:hAnsiTheme="minorHAnsi" w:cstheme="minorHAnsi"/>
          <w:bCs/>
        </w:rPr>
        <w:t>Vzhľadom ku skutočnosti, že Objednávateľ potrebuje zabezpečiť/ zachovať technické a kvalitatívne parametre predmetu Zmluvy, vzdialenosť výrobne/ asfaltovej zmesi Predávajúceho od miesta určenia (</w:t>
      </w:r>
      <w:r w:rsidRPr="00520CD8">
        <w:rPr>
          <w:rFonts w:asciiTheme="minorHAnsi" w:hAnsiTheme="minorHAnsi" w:cstheme="minorHAnsi"/>
        </w:rPr>
        <w:t>vysprávky ciest</w:t>
      </w:r>
      <w:r w:rsidRPr="00520CD8">
        <w:rPr>
          <w:rFonts w:asciiTheme="minorHAnsi" w:hAnsiTheme="minorHAnsi" w:cstheme="minorHAnsi"/>
          <w:bCs/>
        </w:rPr>
        <w:t xml:space="preserve">), môže byť maximálne </w:t>
      </w:r>
      <w:r w:rsidRPr="00520CD8">
        <w:rPr>
          <w:rFonts w:asciiTheme="minorHAnsi" w:hAnsiTheme="minorHAnsi" w:cstheme="minorHAnsi"/>
          <w:b/>
          <w:bCs/>
        </w:rPr>
        <w:t xml:space="preserve">do 60,00 km/ do 90 minút </w:t>
      </w:r>
      <w:r w:rsidRPr="00520CD8">
        <w:rPr>
          <w:rFonts w:asciiTheme="minorHAnsi" w:hAnsiTheme="minorHAnsi" w:cstheme="minorHAnsi"/>
          <w:bCs/>
        </w:rPr>
        <w:t xml:space="preserve">(v súlade s bodom 9.2 TKP 6 </w:t>
      </w:r>
      <w:r w:rsidRPr="00520CD8">
        <w:rPr>
          <w:rStyle w:val="Hypertextovprepojenie"/>
          <w:rFonts w:asciiTheme="minorHAnsi" w:hAnsiTheme="minorHAnsi" w:cstheme="minorHAnsi"/>
        </w:rPr>
        <w:t>tkp_06_2019.pdf</w:t>
      </w:r>
      <w:r w:rsidRPr="00520CD8">
        <w:rPr>
          <w:rFonts w:asciiTheme="minorHAnsi" w:hAnsiTheme="minorHAnsi" w:cstheme="minorHAnsi"/>
          <w:bCs/>
        </w:rPr>
        <w:t xml:space="preserve">). </w:t>
      </w:r>
      <w:bookmarkStart w:id="1" w:name="_Hlk160826599"/>
      <w:r>
        <w:rPr>
          <w:rFonts w:asciiTheme="minorHAnsi" w:hAnsiTheme="minorHAnsi" w:cstheme="minorHAnsi"/>
          <w:bCs/>
        </w:rPr>
        <w:t xml:space="preserve">Uvedená podmienka bude uplatnená pri určení dodávateľa konkrétneho typu asfaltovej zmesi, a to v súlade s pravidlami objednávania uvedenými v časti B – Opis predmetu zákazky, bod 2. Súťažných podkladov a v článku VIII tejto Zmluvy. </w:t>
      </w:r>
      <w:bookmarkEnd w:id="1"/>
    </w:p>
    <w:p w14:paraId="17FFBFAD" w14:textId="77777777" w:rsidR="00235D56"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rPr>
        <w:t xml:space="preserve">Predávajúci vyhlasuje a potvrdzuje, že cenová ponuka ním predložená vo verejnom obstarávaní a teda </w:t>
      </w:r>
      <w:r w:rsidR="00951A1C" w:rsidRPr="00520CD8">
        <w:rPr>
          <w:rFonts w:asciiTheme="minorHAnsi" w:hAnsiTheme="minorHAnsi" w:cstheme="minorHAnsi"/>
        </w:rPr>
        <w:t>cena Tovaru</w:t>
      </w:r>
      <w:r w:rsidRPr="00520CD8">
        <w:rPr>
          <w:rFonts w:asciiTheme="minorHAnsi" w:hAnsiTheme="minorHAnsi" w:cstheme="minorHAnsi"/>
        </w:rPr>
        <w:t xml:space="preserve"> je úplná, maximálna a záväzná, že v  cene </w:t>
      </w:r>
      <w:r w:rsidR="00951A1C" w:rsidRPr="00520CD8">
        <w:rPr>
          <w:rFonts w:asciiTheme="minorHAnsi" w:hAnsiTheme="minorHAnsi" w:cstheme="minorHAnsi"/>
        </w:rPr>
        <w:t xml:space="preserve">Tovaru </w:t>
      </w:r>
      <w:r w:rsidRPr="00520CD8">
        <w:rPr>
          <w:rFonts w:asciiTheme="minorHAnsi" w:hAnsiTheme="minorHAnsi" w:cstheme="minorHAnsi"/>
        </w:rPr>
        <w:t xml:space="preserve">sú predávajúcim zahrnuté všetky do úvahy prichádzajúce náklady predávajúceho vynaložené pri dodaní Tovaru odo dňa podpisu Zmluvy až do doby odovzdania Tovaru </w:t>
      </w:r>
      <w:r w:rsidR="00C360F2" w:rsidRPr="00520CD8">
        <w:rPr>
          <w:rFonts w:asciiTheme="minorHAnsi" w:hAnsiTheme="minorHAnsi" w:cstheme="minorHAnsi"/>
        </w:rPr>
        <w:t>kupu</w:t>
      </w:r>
      <w:r w:rsidRPr="00520CD8">
        <w:rPr>
          <w:rFonts w:asciiTheme="minorHAnsi" w:hAnsiTheme="minorHAnsi" w:cstheme="minorHAnsi"/>
        </w:rPr>
        <w:t>júcemu.</w:t>
      </w:r>
    </w:p>
    <w:p w14:paraId="49692078" w14:textId="77777777" w:rsidR="00235D56"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rPr>
        <w:t>Zmluvné strany sa dohodli, že pre prípad vzniku sporu sa má za to, že Predávajúci získal od Kupujúceho všetky informácie a v ponúknutej cene</w:t>
      </w:r>
      <w:r w:rsidR="00951A1C" w:rsidRPr="00520CD8">
        <w:rPr>
          <w:rFonts w:asciiTheme="minorHAnsi" w:hAnsiTheme="minorHAnsi" w:cstheme="minorHAnsi"/>
        </w:rPr>
        <w:t xml:space="preserve"> Tovaru</w:t>
      </w:r>
      <w:r w:rsidRPr="00520CD8">
        <w:rPr>
          <w:rFonts w:asciiTheme="minorHAnsi" w:hAnsiTheme="minorHAnsi" w:cstheme="minorHAnsi"/>
        </w:rPr>
        <w:t xml:space="preserve"> ich zohľadnil. Predávajúci sa nemôže dovolávať zvýšenia ceny</w:t>
      </w:r>
      <w:r w:rsidR="00D87DAE" w:rsidRPr="00520CD8">
        <w:rPr>
          <w:rFonts w:asciiTheme="minorHAnsi" w:hAnsiTheme="minorHAnsi" w:cstheme="minorHAnsi"/>
        </w:rPr>
        <w:t xml:space="preserve"> Tovaru</w:t>
      </w:r>
      <w:r w:rsidRPr="00520CD8">
        <w:rPr>
          <w:rFonts w:asciiTheme="minorHAnsi" w:hAnsiTheme="minorHAnsi" w:cstheme="minorHAnsi"/>
        </w:rPr>
        <w:t xml:space="preserve"> najmä z dôvodu, že mu neboli známe alebo poskytnuté všetky potrebné informácie a podklady. </w:t>
      </w:r>
    </w:p>
    <w:p w14:paraId="610F8684" w14:textId="77777777" w:rsidR="00235D56"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rPr>
        <w:t xml:space="preserve">Tovar bude </w:t>
      </w:r>
      <w:r w:rsidR="00C360F2" w:rsidRPr="00520CD8">
        <w:rPr>
          <w:rFonts w:asciiTheme="minorHAnsi" w:hAnsiTheme="minorHAnsi" w:cstheme="minorHAnsi"/>
        </w:rPr>
        <w:t>kupujúcim odoberaný v</w:t>
      </w:r>
      <w:r w:rsidRPr="00520CD8">
        <w:rPr>
          <w:rFonts w:asciiTheme="minorHAnsi" w:hAnsiTheme="minorHAnsi" w:cstheme="minorHAnsi"/>
        </w:rPr>
        <w:t xml:space="preserve"> miest</w:t>
      </w:r>
      <w:r w:rsidR="00C360F2" w:rsidRPr="00520CD8">
        <w:rPr>
          <w:rFonts w:asciiTheme="minorHAnsi" w:hAnsiTheme="minorHAnsi" w:cstheme="minorHAnsi"/>
        </w:rPr>
        <w:t>e</w:t>
      </w:r>
      <w:r w:rsidRPr="00520CD8">
        <w:rPr>
          <w:rFonts w:asciiTheme="minorHAnsi" w:hAnsiTheme="minorHAnsi" w:cstheme="minorHAnsi"/>
        </w:rPr>
        <w:t xml:space="preserve"> </w:t>
      </w:r>
      <w:r w:rsidR="00C360F2" w:rsidRPr="00520CD8">
        <w:rPr>
          <w:rFonts w:asciiTheme="minorHAnsi" w:hAnsiTheme="minorHAnsi" w:cstheme="minorHAnsi"/>
        </w:rPr>
        <w:t xml:space="preserve">výrobne predávajúceho </w:t>
      </w:r>
      <w:r w:rsidRPr="00520CD8">
        <w:rPr>
          <w:rFonts w:asciiTheme="minorHAnsi" w:hAnsiTheme="minorHAnsi" w:cstheme="minorHAnsi"/>
        </w:rPr>
        <w:t>priebežne</w:t>
      </w:r>
      <w:r w:rsidR="00C360F2" w:rsidRPr="00520CD8">
        <w:rPr>
          <w:rFonts w:asciiTheme="minorHAnsi" w:hAnsiTheme="minorHAnsi" w:cstheme="minorHAnsi"/>
        </w:rPr>
        <w:t>,</w:t>
      </w:r>
      <w:r w:rsidRPr="00520CD8">
        <w:rPr>
          <w:rFonts w:asciiTheme="minorHAnsi" w:hAnsiTheme="minorHAnsi" w:cstheme="minorHAnsi"/>
        </w:rPr>
        <w:t xml:space="preserve"> na základe jednotlivých čiastkových objednávok Kupujúceho v množstve stanovenom Kupujúcim v objednávke. Po</w:t>
      </w:r>
      <w:r w:rsidRPr="00520CD8">
        <w:rPr>
          <w:rFonts w:asciiTheme="minorHAnsi" w:hAnsiTheme="minorHAnsi" w:cstheme="minorHAnsi"/>
          <w:lang w:eastAsia="cs-CZ"/>
        </w:rPr>
        <w:t xml:space="preserve">dkladom pre úhradu časti Kúpnej ceny zodpovedajúcej množstvu </w:t>
      </w:r>
      <w:r w:rsidR="00C360F2" w:rsidRPr="00520CD8">
        <w:rPr>
          <w:rFonts w:asciiTheme="minorHAnsi" w:hAnsiTheme="minorHAnsi" w:cstheme="minorHAnsi"/>
          <w:lang w:eastAsia="cs-CZ"/>
        </w:rPr>
        <w:t>odobrat</w:t>
      </w:r>
      <w:r w:rsidRPr="00520CD8">
        <w:rPr>
          <w:rFonts w:asciiTheme="minorHAnsi" w:hAnsiTheme="minorHAnsi" w:cstheme="minorHAnsi"/>
          <w:lang w:eastAsia="cs-CZ"/>
        </w:rPr>
        <w:t>ého Tovaru na základe čiastkovej objednávky Kupujúceho bude čiastková faktúra (ďalej aj iba ako „faktúra“ )</w:t>
      </w:r>
      <w:r w:rsidRPr="00520CD8">
        <w:rPr>
          <w:rFonts w:asciiTheme="minorHAnsi" w:hAnsiTheme="minorHAnsi" w:cstheme="minorHAnsi"/>
          <w:b/>
          <w:lang w:eastAsia="cs-CZ"/>
        </w:rPr>
        <w:t xml:space="preserve"> </w:t>
      </w:r>
      <w:r w:rsidRPr="00520CD8">
        <w:rPr>
          <w:rFonts w:asciiTheme="minorHAnsi" w:hAnsiTheme="minorHAnsi" w:cstheme="minorHAnsi"/>
          <w:lang w:eastAsia="cs-CZ"/>
        </w:rPr>
        <w:t xml:space="preserve">vystavená Predávajúcim až po riadnom prevzatí príslušného množstva Tovaru Kupujúcim. Na účely fakturácie sa za deň </w:t>
      </w:r>
      <w:r w:rsidR="00C360F2" w:rsidRPr="00520CD8">
        <w:rPr>
          <w:rFonts w:asciiTheme="minorHAnsi" w:hAnsiTheme="minorHAnsi" w:cstheme="minorHAnsi"/>
          <w:lang w:eastAsia="cs-CZ"/>
        </w:rPr>
        <w:t>dod</w:t>
      </w:r>
      <w:r w:rsidRPr="00520CD8">
        <w:rPr>
          <w:rFonts w:asciiTheme="minorHAnsi" w:hAnsiTheme="minorHAnsi" w:cstheme="minorHAnsi"/>
          <w:lang w:eastAsia="cs-CZ"/>
        </w:rPr>
        <w:t>a</w:t>
      </w:r>
      <w:r w:rsidR="00C360F2" w:rsidRPr="00520CD8">
        <w:rPr>
          <w:rFonts w:asciiTheme="minorHAnsi" w:hAnsiTheme="minorHAnsi" w:cstheme="minorHAnsi"/>
          <w:lang w:eastAsia="cs-CZ"/>
        </w:rPr>
        <w:t>nia</w:t>
      </w:r>
      <w:r w:rsidRPr="00520CD8">
        <w:rPr>
          <w:rFonts w:asciiTheme="minorHAnsi" w:hAnsiTheme="minorHAnsi" w:cstheme="minorHAnsi"/>
          <w:lang w:eastAsia="cs-CZ"/>
        </w:rPr>
        <w:t xml:space="preserve"> a prevzatia príslušného množstva Tovaru Kupujúcim  považuje deň podpísania dodacieho listu o odovzdaní a prevzatí  Tovaru zodpovednou osobou Kupujúceho. Podmienkou úhrady čiastkovej faktúry je odsúhlasenie dodávaného množstva zodpovednou osobou Kupujúceho na dodacom liste minimálne v rozsahu „meno a priezvisko zodpovednej osoby, „súhlasí“, dátum a podpis zodpovednej osoby.</w:t>
      </w:r>
    </w:p>
    <w:p w14:paraId="2BA85783" w14:textId="77777777" w:rsidR="00235D56"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lang w:eastAsia="cs-CZ"/>
        </w:rPr>
        <w:t>Splatnosť každej čiastkovej faktúry je 30 dní od dňa doporučeného doručenia faktúry do podateľne Kupujúceho.</w:t>
      </w:r>
    </w:p>
    <w:p w14:paraId="74320318" w14:textId="77777777" w:rsidR="00546E9A"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lang w:eastAsia="cs-CZ"/>
        </w:rPr>
        <w:t>Zmluvné strany vzájomne dohodli nasledovné podmienky fakturácie:</w:t>
      </w:r>
    </w:p>
    <w:p w14:paraId="3DADAD00" w14:textId="77777777" w:rsidR="00546E9A" w:rsidRPr="00520CD8" w:rsidRDefault="00546E9A" w:rsidP="00A354EF">
      <w:pPr>
        <w:pStyle w:val="Style4"/>
        <w:numPr>
          <w:ilvl w:val="0"/>
          <w:numId w:val="8"/>
        </w:numPr>
        <w:shd w:val="clear" w:color="auto" w:fill="auto"/>
        <w:spacing w:after="0" w:line="259" w:lineRule="auto"/>
        <w:ind w:left="567" w:hanging="284"/>
        <w:jc w:val="both"/>
        <w:rPr>
          <w:rStyle w:val="CharStyle8"/>
          <w:rFonts w:cstheme="minorHAnsi"/>
          <w:sz w:val="22"/>
          <w:szCs w:val="22"/>
        </w:rPr>
      </w:pPr>
      <w:r w:rsidRPr="00520CD8">
        <w:rPr>
          <w:rStyle w:val="CharStyle8"/>
          <w:rFonts w:cstheme="minorHAnsi"/>
          <w:color w:val="000000"/>
          <w:sz w:val="22"/>
          <w:szCs w:val="22"/>
        </w:rPr>
        <w:t xml:space="preserve">platba bude Kupujúcim vykonaná iba za skutočne dodané množstvo Tovaru, odsúhlasené Kupujúcim na Dodacom liste vystavenom ku každej Objednávke Tovaru zvlášť, v cene za mernú jednotku </w:t>
      </w:r>
      <w:r w:rsidR="00C644E1" w:rsidRPr="00520CD8">
        <w:rPr>
          <w:rStyle w:val="CharStyle8"/>
          <w:rFonts w:cstheme="minorHAnsi"/>
          <w:color w:val="000000"/>
          <w:sz w:val="22"/>
          <w:szCs w:val="22"/>
        </w:rPr>
        <w:t>tona</w:t>
      </w:r>
      <w:r w:rsidRPr="00520CD8">
        <w:rPr>
          <w:rStyle w:val="CharStyle8"/>
          <w:rFonts w:cstheme="minorHAnsi"/>
          <w:color w:val="000000"/>
          <w:sz w:val="22"/>
          <w:szCs w:val="22"/>
        </w:rPr>
        <w:t xml:space="preserve"> podľa cenovej ponuky Predávajúceho vo verejnom obstarávaní, výlučne bezhotovostne na bankový účet Predávajúceho uvedený v záhlaví Zmluvy, </w:t>
      </w:r>
    </w:p>
    <w:p w14:paraId="4AD2A773" w14:textId="77777777" w:rsidR="00546E9A" w:rsidRPr="00520CD8" w:rsidRDefault="00546E9A" w:rsidP="00A354EF">
      <w:pPr>
        <w:pStyle w:val="Style4"/>
        <w:numPr>
          <w:ilvl w:val="0"/>
          <w:numId w:val="8"/>
        </w:numPr>
        <w:shd w:val="clear" w:color="auto" w:fill="auto"/>
        <w:spacing w:after="0" w:line="259" w:lineRule="auto"/>
        <w:ind w:left="567" w:hanging="284"/>
        <w:jc w:val="both"/>
        <w:rPr>
          <w:rStyle w:val="CharStyle8"/>
          <w:rFonts w:cstheme="minorHAnsi"/>
          <w:sz w:val="22"/>
          <w:szCs w:val="22"/>
        </w:rPr>
      </w:pPr>
      <w:r w:rsidRPr="00520CD8">
        <w:rPr>
          <w:rStyle w:val="CharStyle8"/>
          <w:rFonts w:cstheme="minorHAnsi"/>
          <w:color w:val="000000"/>
          <w:sz w:val="22"/>
          <w:szCs w:val="22"/>
        </w:rPr>
        <w:t xml:space="preserve">neoddeliteľnou súčasťou každej čiastkovej faktúry ( „neoddeliteľná súčasť faktúry“ ) musí byť </w:t>
      </w:r>
      <w:r w:rsidRPr="00520CD8">
        <w:rPr>
          <w:rStyle w:val="CharStyle8"/>
          <w:rFonts w:cstheme="minorHAnsi"/>
          <w:b/>
          <w:color w:val="000000"/>
          <w:sz w:val="22"/>
          <w:szCs w:val="22"/>
        </w:rPr>
        <w:t>a/</w:t>
      </w:r>
      <w:r w:rsidRPr="00520CD8">
        <w:rPr>
          <w:rStyle w:val="CharStyle8"/>
          <w:rFonts w:cstheme="minorHAnsi"/>
          <w:color w:val="000000"/>
          <w:sz w:val="22"/>
          <w:szCs w:val="22"/>
        </w:rPr>
        <w:t xml:space="preserve"> Dodací list o odovzdaní a prevzatí Tovaru potvrdený podpísaný oprávnenými zástupcami oboch Zmluvných strán, </w:t>
      </w:r>
      <w:r w:rsidRPr="00520CD8">
        <w:rPr>
          <w:rStyle w:val="CharStyle8"/>
          <w:rFonts w:cstheme="minorHAnsi"/>
          <w:b/>
          <w:color w:val="000000"/>
          <w:sz w:val="22"/>
          <w:szCs w:val="22"/>
        </w:rPr>
        <w:t>b/</w:t>
      </w:r>
      <w:r w:rsidRPr="00520CD8">
        <w:rPr>
          <w:rStyle w:val="CharStyle8"/>
          <w:rFonts w:cstheme="minorHAnsi"/>
          <w:color w:val="000000"/>
          <w:sz w:val="22"/>
          <w:szCs w:val="22"/>
        </w:rPr>
        <w:t xml:space="preserve"> Objednávka Kupujúceho, </w:t>
      </w:r>
      <w:r w:rsidRPr="00520CD8">
        <w:rPr>
          <w:rStyle w:val="CharStyle8"/>
          <w:rFonts w:cstheme="minorHAnsi"/>
          <w:b/>
          <w:color w:val="000000"/>
          <w:sz w:val="22"/>
          <w:szCs w:val="22"/>
        </w:rPr>
        <w:t>c/</w:t>
      </w:r>
      <w:r w:rsidRPr="00520CD8">
        <w:rPr>
          <w:rStyle w:val="CharStyle8"/>
          <w:rFonts w:cstheme="minorHAnsi"/>
          <w:color w:val="000000"/>
          <w:sz w:val="22"/>
          <w:szCs w:val="22"/>
        </w:rPr>
        <w:t xml:space="preserve"> platný Protokol o skúške dodávaného Tovaru STN EN  alebo iná Dokumentácia kvality vyžadovaná v Objednávke Kupujúceho.</w:t>
      </w:r>
    </w:p>
    <w:p w14:paraId="0E6EC770" w14:textId="77777777" w:rsidR="00546E9A" w:rsidRPr="00520CD8" w:rsidRDefault="00546E9A" w:rsidP="00A354EF">
      <w:pPr>
        <w:tabs>
          <w:tab w:val="left" w:pos="567"/>
          <w:tab w:val="left" w:pos="7088"/>
        </w:tabs>
        <w:spacing w:line="259" w:lineRule="auto"/>
        <w:ind w:left="284" w:hanging="284"/>
        <w:jc w:val="both"/>
        <w:rPr>
          <w:rFonts w:asciiTheme="minorHAnsi" w:hAnsiTheme="minorHAnsi" w:cstheme="minorHAnsi"/>
          <w:sz w:val="22"/>
          <w:szCs w:val="22"/>
          <w:lang w:eastAsia="cs-CZ"/>
        </w:rPr>
      </w:pPr>
      <w:r w:rsidRPr="00520CD8">
        <w:rPr>
          <w:rFonts w:asciiTheme="minorHAnsi" w:hAnsiTheme="minorHAnsi" w:cstheme="minorHAnsi"/>
          <w:sz w:val="22"/>
          <w:szCs w:val="22"/>
        </w:rPr>
        <w:t xml:space="preserve">9.   Ak čiastková faktúra bude vystavená: </w:t>
      </w:r>
    </w:p>
    <w:p w14:paraId="4AE5D34D" w14:textId="77777777" w:rsidR="00546E9A" w:rsidRPr="00520CD8" w:rsidRDefault="00546E9A" w:rsidP="00A354EF">
      <w:pPr>
        <w:pStyle w:val="Odsekzoznamu"/>
        <w:numPr>
          <w:ilvl w:val="0"/>
          <w:numId w:val="10"/>
        </w:numPr>
        <w:tabs>
          <w:tab w:val="left" w:pos="7088"/>
        </w:tabs>
        <w:spacing w:line="259" w:lineRule="auto"/>
        <w:ind w:left="567" w:hanging="284"/>
        <w:jc w:val="both"/>
        <w:rPr>
          <w:rFonts w:asciiTheme="minorHAnsi" w:hAnsiTheme="minorHAnsi" w:cstheme="minorHAnsi"/>
          <w:lang w:eastAsia="cs-CZ"/>
        </w:rPr>
      </w:pPr>
      <w:r w:rsidRPr="00520CD8">
        <w:rPr>
          <w:rFonts w:asciiTheme="minorHAnsi" w:hAnsiTheme="minorHAnsi" w:cstheme="minorHAnsi"/>
        </w:rPr>
        <w:t>bez predloženia dokladov označených ako „neoddeliteľná súčasť faktúry“ k čiastkovej faktúre alebo,</w:t>
      </w:r>
    </w:p>
    <w:p w14:paraId="6DE812FA" w14:textId="0E518E2E" w:rsidR="00546E9A" w:rsidRPr="00520CD8" w:rsidRDefault="00546E9A" w:rsidP="00A354EF">
      <w:pPr>
        <w:pStyle w:val="Odsekzoznamu"/>
        <w:numPr>
          <w:ilvl w:val="0"/>
          <w:numId w:val="10"/>
        </w:numPr>
        <w:tabs>
          <w:tab w:val="left" w:pos="7088"/>
        </w:tabs>
        <w:spacing w:line="259" w:lineRule="auto"/>
        <w:ind w:left="567" w:hanging="284"/>
        <w:jc w:val="both"/>
        <w:rPr>
          <w:rFonts w:asciiTheme="minorHAnsi" w:hAnsiTheme="minorHAnsi" w:cstheme="minorHAnsi"/>
          <w:lang w:eastAsia="cs-CZ"/>
        </w:rPr>
      </w:pPr>
      <w:r w:rsidRPr="00520CD8">
        <w:rPr>
          <w:rFonts w:asciiTheme="minorHAnsi" w:hAnsiTheme="minorHAnsi" w:cstheme="minorHAnsi"/>
        </w:rPr>
        <w:t>v sume nad rámec Predávajúcim predloženej Kúpnej ceny vo verejnom obstarávaní za mernú jedn</w:t>
      </w:r>
      <w:r w:rsidR="00FC7C0B">
        <w:rPr>
          <w:rFonts w:asciiTheme="minorHAnsi" w:hAnsiTheme="minorHAnsi" w:cstheme="minorHAnsi"/>
        </w:rPr>
        <w:t>o</w:t>
      </w:r>
      <w:r w:rsidRPr="00520CD8">
        <w:rPr>
          <w:rFonts w:asciiTheme="minorHAnsi" w:hAnsiTheme="minorHAnsi" w:cstheme="minorHAnsi"/>
        </w:rPr>
        <w:t xml:space="preserve">tku 1 </w:t>
      </w:r>
      <w:r w:rsidR="00C644E1" w:rsidRPr="00520CD8">
        <w:rPr>
          <w:rFonts w:asciiTheme="minorHAnsi" w:hAnsiTheme="minorHAnsi" w:cstheme="minorHAnsi"/>
        </w:rPr>
        <w:t>tona</w:t>
      </w:r>
      <w:r w:rsidRPr="00520CD8">
        <w:rPr>
          <w:rFonts w:asciiTheme="minorHAnsi" w:hAnsiTheme="minorHAnsi" w:cstheme="minorHAnsi"/>
        </w:rPr>
        <w:t xml:space="preserve"> alebo,</w:t>
      </w:r>
    </w:p>
    <w:p w14:paraId="7B2CF122" w14:textId="589CD53B" w:rsidR="00546E9A" w:rsidRPr="00520CD8" w:rsidRDefault="00A354EF" w:rsidP="00A354EF">
      <w:pPr>
        <w:tabs>
          <w:tab w:val="left" w:pos="567"/>
          <w:tab w:val="left" w:pos="7088"/>
        </w:tabs>
        <w:spacing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ab/>
      </w:r>
      <w:r w:rsidR="00546E9A" w:rsidRPr="00520CD8">
        <w:rPr>
          <w:rFonts w:asciiTheme="minorHAnsi" w:hAnsiTheme="minorHAnsi" w:cstheme="minorHAnsi"/>
          <w:sz w:val="22"/>
          <w:szCs w:val="22"/>
        </w:rPr>
        <w:t xml:space="preserve">a to čo i len z nedbanlivosti alebo omylu Predávajúceho, alebo ak </w:t>
      </w:r>
    </w:p>
    <w:p w14:paraId="062BB059" w14:textId="180FB07F" w:rsidR="00546E9A" w:rsidRPr="00520CD8" w:rsidRDefault="00546E9A" w:rsidP="00A354EF">
      <w:pPr>
        <w:pStyle w:val="Odsekzoznamu"/>
        <w:numPr>
          <w:ilvl w:val="0"/>
          <w:numId w:val="11"/>
        </w:numPr>
        <w:tabs>
          <w:tab w:val="left" w:pos="7088"/>
        </w:tabs>
        <w:spacing w:line="259" w:lineRule="auto"/>
        <w:ind w:left="567" w:hanging="284"/>
        <w:jc w:val="both"/>
        <w:rPr>
          <w:rFonts w:asciiTheme="minorHAnsi" w:hAnsiTheme="minorHAnsi" w:cstheme="minorHAnsi"/>
          <w:lang w:eastAsia="cs-CZ"/>
        </w:rPr>
      </w:pPr>
      <w:r w:rsidRPr="00520CD8">
        <w:rPr>
          <w:rFonts w:asciiTheme="minorHAnsi" w:hAnsiTheme="minorHAnsi" w:cstheme="minorHAnsi"/>
          <w:lang w:eastAsia="cs-CZ"/>
        </w:rPr>
        <w:t>faktúra nebude obsahovať všetky náležitosti v zmysle zákona  č. 222/2004 Z. z. o dani z pridanej hodnoty v znení neskorších predpisov a príslušných všeobecne záväzných právnych predpisov</w:t>
      </w:r>
      <w:r w:rsidR="00A354EF">
        <w:rPr>
          <w:rFonts w:asciiTheme="minorHAnsi" w:hAnsiTheme="minorHAnsi" w:cstheme="minorHAnsi"/>
          <w:lang w:eastAsia="cs-CZ"/>
        </w:rPr>
        <w:t>,</w:t>
      </w:r>
    </w:p>
    <w:p w14:paraId="5518F7B5" w14:textId="305DC307" w:rsidR="00235D56" w:rsidRPr="00520CD8" w:rsidRDefault="00A354EF" w:rsidP="00A354EF">
      <w:pPr>
        <w:tabs>
          <w:tab w:val="left" w:pos="567"/>
          <w:tab w:val="left" w:pos="7088"/>
        </w:tabs>
        <w:spacing w:line="259" w:lineRule="auto"/>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546E9A" w:rsidRPr="00520CD8">
        <w:rPr>
          <w:rFonts w:asciiTheme="minorHAnsi" w:hAnsiTheme="minorHAnsi" w:cstheme="minorHAnsi"/>
          <w:sz w:val="22"/>
          <w:szCs w:val="22"/>
          <w:lang w:eastAsia="cs-CZ"/>
        </w:rPr>
        <w:t>vo všetkých uvedených prípadoch platí, že</w:t>
      </w:r>
      <w:r w:rsidR="00546E9A" w:rsidRPr="00520CD8">
        <w:rPr>
          <w:rFonts w:asciiTheme="minorHAnsi" w:hAnsiTheme="minorHAnsi" w:cstheme="minorHAnsi"/>
          <w:sz w:val="22"/>
          <w:szCs w:val="22"/>
        </w:rPr>
        <w:t xml:space="preserve"> faktúra nie je spôsobilá na jej úhradu, Kupujúci nie je v omeškaní s úhradou Kúpnej ceny a </w:t>
      </w:r>
      <w:r w:rsidR="00546E9A" w:rsidRPr="00520CD8">
        <w:rPr>
          <w:rFonts w:asciiTheme="minorHAnsi" w:hAnsiTheme="minorHAnsi" w:cstheme="minorHAnsi"/>
          <w:sz w:val="22"/>
          <w:szCs w:val="22"/>
          <w:lang w:eastAsia="cs-CZ"/>
        </w:rPr>
        <w:t xml:space="preserve">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14:paraId="39E3CF7E" w14:textId="77777777" w:rsidR="00546E9A" w:rsidRPr="00520CD8" w:rsidRDefault="00235D56" w:rsidP="00A354EF">
      <w:pPr>
        <w:tabs>
          <w:tab w:val="left" w:pos="7088"/>
        </w:tabs>
        <w:spacing w:line="259" w:lineRule="auto"/>
        <w:ind w:left="284" w:hanging="284"/>
        <w:jc w:val="both"/>
        <w:rPr>
          <w:rFonts w:asciiTheme="minorHAnsi" w:hAnsiTheme="minorHAnsi" w:cstheme="minorHAnsi"/>
          <w:sz w:val="22"/>
          <w:szCs w:val="22"/>
          <w:lang w:eastAsia="cs-CZ"/>
        </w:rPr>
      </w:pPr>
      <w:r w:rsidRPr="00520CD8">
        <w:rPr>
          <w:rFonts w:asciiTheme="minorHAnsi" w:hAnsiTheme="minorHAnsi" w:cstheme="minorHAnsi"/>
          <w:sz w:val="22"/>
          <w:szCs w:val="22"/>
          <w:lang w:eastAsia="cs-CZ"/>
        </w:rPr>
        <w:t>10.</w:t>
      </w:r>
      <w:r w:rsidR="002F3356" w:rsidRPr="00520CD8">
        <w:rPr>
          <w:rFonts w:asciiTheme="minorHAnsi" w:hAnsiTheme="minorHAnsi" w:cstheme="minorHAnsi"/>
          <w:sz w:val="22"/>
          <w:szCs w:val="22"/>
          <w:lang w:eastAsia="cs-CZ"/>
        </w:rPr>
        <w:t xml:space="preserve">  </w:t>
      </w:r>
      <w:r w:rsidR="00546E9A" w:rsidRPr="00520CD8">
        <w:rPr>
          <w:rFonts w:asciiTheme="minorHAnsi" w:hAnsiTheme="minorHAnsi" w:cstheme="minorHAnsi"/>
          <w:sz w:val="22"/>
          <w:szCs w:val="22"/>
          <w:lang w:eastAsia="cs-CZ"/>
        </w:rPr>
        <w:t xml:space="preserve">Faktúra sa považuje za zaplatenú dňom pripísania úhrady na účet Predávajúceho. </w:t>
      </w:r>
    </w:p>
    <w:p w14:paraId="739BEE76" w14:textId="77777777" w:rsidR="00546E9A" w:rsidRPr="00520CD8" w:rsidRDefault="00B3101C" w:rsidP="00A354EF">
      <w:pPr>
        <w:pStyle w:val="Odsekzoznamu"/>
        <w:numPr>
          <w:ilvl w:val="0"/>
          <w:numId w:val="12"/>
        </w:numPr>
        <w:tabs>
          <w:tab w:val="left" w:pos="284"/>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  </w:t>
      </w:r>
      <w:r w:rsidR="00546E9A" w:rsidRPr="00520CD8">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40180EF7" w14:textId="5915C093" w:rsidR="00546E9A" w:rsidRPr="00520CD8" w:rsidRDefault="00546E9A" w:rsidP="00A354EF">
      <w:pPr>
        <w:pStyle w:val="Odsekzoznamu"/>
        <w:widowControl w:val="0"/>
        <w:numPr>
          <w:ilvl w:val="0"/>
          <w:numId w:val="12"/>
        </w:numPr>
        <w:tabs>
          <w:tab w:val="left" w:pos="426"/>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Zmluvné strany sa dohodli, že v prípade porušenia povinnosti Predávajúceho dodať Tovar riadne (v požadovanom druhu, množstve, kvalite a s vla</w:t>
      </w:r>
      <w:r w:rsidR="00C644E1" w:rsidRPr="00520CD8">
        <w:rPr>
          <w:rFonts w:asciiTheme="minorHAnsi" w:hAnsiTheme="minorHAnsi" w:cstheme="minorHAnsi"/>
          <w:lang w:eastAsia="cs-CZ"/>
        </w:rPr>
        <w:t>stnosťami vymienenými Kupujúcim</w:t>
      </w:r>
      <w:r w:rsidRPr="00520CD8">
        <w:rPr>
          <w:rFonts w:asciiTheme="minorHAnsi" w:hAnsiTheme="minorHAnsi" w:cstheme="minorHAnsi"/>
          <w:lang w:eastAsia="cs-CZ"/>
        </w:rPr>
        <w:t xml:space="preserve">) alebo včas (v lehotách podľa jednotlivých čiastkových objednávok Kupujúceho), má Kupujúci právo na zmluvnú pokutu  dohodnutú vo výške </w:t>
      </w:r>
      <w:r w:rsidR="00E41EB2" w:rsidRPr="00520CD8">
        <w:rPr>
          <w:rFonts w:asciiTheme="minorHAnsi" w:hAnsiTheme="minorHAnsi" w:cstheme="minorHAnsi"/>
          <w:lang w:eastAsia="cs-CZ"/>
        </w:rPr>
        <w:t>20</w:t>
      </w:r>
      <w:r w:rsidRPr="00520CD8">
        <w:rPr>
          <w:rFonts w:asciiTheme="minorHAnsi" w:hAnsiTheme="minorHAnsi" w:cstheme="minorHAnsi"/>
          <w:lang w:eastAsia="cs-CZ"/>
        </w:rPr>
        <w:t xml:space="preserve"> % z  Kúpnej ceny bez DPH </w:t>
      </w:r>
      <w:r w:rsidR="00E41EB2" w:rsidRPr="00520CD8">
        <w:rPr>
          <w:rFonts w:asciiTheme="minorHAnsi" w:hAnsiTheme="minorHAnsi" w:cstheme="minorHAnsi"/>
          <w:lang w:eastAsia="cs-CZ"/>
        </w:rPr>
        <w:t xml:space="preserve">Tovaru uvedenej v čiastkovej objednávke </w:t>
      </w:r>
      <w:r w:rsidRPr="00520CD8">
        <w:rPr>
          <w:rFonts w:asciiTheme="minorHAnsi" w:hAnsiTheme="minorHAnsi" w:cstheme="minorHAnsi"/>
          <w:lang w:eastAsia="cs-CZ"/>
        </w:rPr>
        <w:t>za každé jednotlivé porušenie povinnosti Predávajúceho zvlášť</w:t>
      </w:r>
      <w:r w:rsidR="00E41EB2" w:rsidRPr="00520CD8">
        <w:rPr>
          <w:rFonts w:asciiTheme="minorHAnsi" w:hAnsiTheme="minorHAnsi" w:cstheme="minorHAnsi"/>
          <w:lang w:eastAsia="cs-CZ"/>
        </w:rPr>
        <w:t xml:space="preserve">. V prípade nedodania </w:t>
      </w:r>
      <w:r w:rsidRPr="00520CD8">
        <w:rPr>
          <w:rFonts w:asciiTheme="minorHAnsi" w:hAnsiTheme="minorHAnsi" w:cstheme="minorHAnsi"/>
          <w:lang w:eastAsia="cs-CZ"/>
        </w:rPr>
        <w:t xml:space="preserve"> príslušného množstva Tovaru určeného v</w:t>
      </w:r>
      <w:r w:rsidR="00E41EB2" w:rsidRPr="00520CD8">
        <w:rPr>
          <w:rFonts w:asciiTheme="minorHAnsi" w:hAnsiTheme="minorHAnsi" w:cstheme="minorHAnsi"/>
          <w:lang w:eastAsia="cs-CZ"/>
        </w:rPr>
        <w:t xml:space="preserve"> čiastkovej </w:t>
      </w:r>
      <w:r w:rsidRPr="00520CD8">
        <w:rPr>
          <w:rFonts w:asciiTheme="minorHAnsi" w:hAnsiTheme="minorHAnsi" w:cstheme="minorHAnsi"/>
          <w:lang w:eastAsia="cs-CZ"/>
        </w:rPr>
        <w:t>objednávke Kupujúceho</w:t>
      </w:r>
      <w:r w:rsidR="00F4628A" w:rsidRPr="00520CD8">
        <w:rPr>
          <w:rFonts w:asciiTheme="minorHAnsi" w:hAnsiTheme="minorHAnsi" w:cstheme="minorHAnsi"/>
          <w:lang w:eastAsia="cs-CZ"/>
        </w:rPr>
        <w:t xml:space="preserve"> (odmietnutí plnenia predmetu zákazky)</w:t>
      </w:r>
      <w:r w:rsidR="00E41EB2" w:rsidRPr="00520CD8">
        <w:rPr>
          <w:rFonts w:asciiTheme="minorHAnsi" w:hAnsiTheme="minorHAnsi" w:cstheme="minorHAnsi"/>
          <w:lang w:eastAsia="cs-CZ"/>
        </w:rPr>
        <w:t xml:space="preserve">, </w:t>
      </w:r>
      <w:r w:rsidR="00A93D24" w:rsidRPr="00520CD8">
        <w:rPr>
          <w:rFonts w:asciiTheme="minorHAnsi" w:hAnsiTheme="minorHAnsi" w:cstheme="minorHAnsi"/>
          <w:lang w:eastAsia="cs-CZ"/>
        </w:rPr>
        <w:t>má Kupujúci právo na zmluvnú pokutu podľa predchádzajúcej vety</w:t>
      </w:r>
      <w:r w:rsidR="00FC7C0B">
        <w:rPr>
          <w:rFonts w:asciiTheme="minorHAnsi" w:hAnsiTheme="minorHAnsi" w:cstheme="minorHAnsi"/>
          <w:lang w:eastAsia="cs-CZ"/>
        </w:rPr>
        <w:t xml:space="preserve"> a právo Tovar určený v čiastkovej objednávke odobrať od ďalšieho predávajúceho v poradí, podľa výpočtu uvedeného v článku VIII tejto Zmluvy</w:t>
      </w:r>
      <w:r w:rsidRPr="00520CD8">
        <w:rPr>
          <w:rFonts w:asciiTheme="minorHAnsi" w:hAnsiTheme="minorHAnsi" w:cstheme="minorHAnsi"/>
          <w:lang w:eastAsia="cs-CZ"/>
        </w:rPr>
        <w:t xml:space="preserve">.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7602FB5C" w14:textId="77777777" w:rsidR="00546E9A" w:rsidRPr="00520CD8" w:rsidRDefault="00546E9A" w:rsidP="00A354EF">
      <w:pPr>
        <w:pStyle w:val="Odsekzoznamu"/>
        <w:widowControl w:val="0"/>
        <w:numPr>
          <w:ilvl w:val="0"/>
          <w:numId w:val="12"/>
        </w:numPr>
        <w:tabs>
          <w:tab w:val="left" w:pos="426"/>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Zmluvné strany prehlasujú, že považujú dohodnutú výšku zmluvnej pokuty za primeranú vzhľadom na výšku Kúpnej ceny, charakter a povahu zmluvnou pokutou zabezpečovanej povinnosti Predávajúceho dodávať Tovar v množstve určenom objednávateľom v objednávke (riadne) alebo dodávať Tovar v lehote určene</w:t>
      </w:r>
      <w:r w:rsidR="00C644E1" w:rsidRPr="00520CD8">
        <w:rPr>
          <w:rFonts w:asciiTheme="minorHAnsi" w:hAnsiTheme="minorHAnsi" w:cstheme="minorHAnsi"/>
        </w:rPr>
        <w:t>j objednávateľom v objednávke (</w:t>
      </w:r>
      <w:r w:rsidRPr="00520CD8">
        <w:rPr>
          <w:rFonts w:asciiTheme="minorHAnsi" w:hAnsiTheme="minorHAnsi" w:cstheme="minorHAnsi"/>
        </w:rPr>
        <w:t xml:space="preserve">včas). </w:t>
      </w:r>
    </w:p>
    <w:p w14:paraId="6B71EC42" w14:textId="77777777" w:rsidR="00546E9A" w:rsidRPr="00520CD8" w:rsidRDefault="00546E9A" w:rsidP="00A354EF">
      <w:pPr>
        <w:pStyle w:val="Odsekzoznamu"/>
        <w:widowControl w:val="0"/>
        <w:numPr>
          <w:ilvl w:val="0"/>
          <w:numId w:val="12"/>
        </w:numPr>
        <w:tabs>
          <w:tab w:val="left" w:pos="426"/>
          <w:tab w:val="left" w:pos="567"/>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77D0739F" w14:textId="77777777" w:rsidR="00A354EF" w:rsidRDefault="00A354EF" w:rsidP="00A354EF">
      <w:pPr>
        <w:pStyle w:val="Style4"/>
        <w:shd w:val="clear" w:color="auto" w:fill="auto"/>
        <w:tabs>
          <w:tab w:val="left" w:pos="516"/>
        </w:tabs>
        <w:spacing w:after="0" w:line="259" w:lineRule="auto"/>
        <w:ind w:left="284" w:hanging="284"/>
        <w:jc w:val="both"/>
        <w:rPr>
          <w:rStyle w:val="CharStyle11"/>
          <w:rFonts w:cstheme="minorHAnsi"/>
          <w:color w:val="000000"/>
          <w:sz w:val="22"/>
          <w:szCs w:val="22"/>
        </w:rPr>
      </w:pPr>
      <w:bookmarkStart w:id="2" w:name="bookmark7"/>
    </w:p>
    <w:p w14:paraId="0C81994A" w14:textId="2CF2C085" w:rsidR="00546E9A" w:rsidRPr="00520CD8" w:rsidRDefault="00546E9A" w:rsidP="00A354EF">
      <w:pPr>
        <w:pStyle w:val="Style4"/>
        <w:shd w:val="clear" w:color="auto" w:fill="auto"/>
        <w:tabs>
          <w:tab w:val="left" w:pos="516"/>
        </w:tabs>
        <w:spacing w:after="0" w:line="259" w:lineRule="auto"/>
        <w:ind w:left="284" w:hanging="284"/>
        <w:rPr>
          <w:rStyle w:val="CharStyle11"/>
          <w:rFonts w:cstheme="minorHAnsi"/>
          <w:b w:val="0"/>
          <w:bCs w:val="0"/>
          <w:color w:val="000000"/>
          <w:sz w:val="22"/>
          <w:szCs w:val="22"/>
        </w:rPr>
      </w:pPr>
      <w:r w:rsidRPr="00520CD8">
        <w:rPr>
          <w:rStyle w:val="CharStyle11"/>
          <w:rFonts w:cstheme="minorHAnsi"/>
          <w:color w:val="000000"/>
          <w:sz w:val="22"/>
          <w:szCs w:val="22"/>
        </w:rPr>
        <w:t>IV</w:t>
      </w:r>
    </w:p>
    <w:bookmarkEnd w:id="2"/>
    <w:p w14:paraId="62E2625B" w14:textId="77777777" w:rsidR="00546E9A" w:rsidRDefault="00546E9A" w:rsidP="00A354EF">
      <w:pPr>
        <w:pStyle w:val="Style2"/>
        <w:shd w:val="clear" w:color="auto" w:fill="auto"/>
        <w:spacing w:after="0" w:line="259" w:lineRule="auto"/>
        <w:ind w:left="284" w:hanging="284"/>
        <w:rPr>
          <w:rStyle w:val="CharStyle9"/>
          <w:rFonts w:cstheme="minorHAnsi"/>
          <w:b/>
          <w:color w:val="000000"/>
          <w:sz w:val="22"/>
          <w:szCs w:val="22"/>
        </w:rPr>
      </w:pPr>
      <w:r w:rsidRPr="00520CD8">
        <w:rPr>
          <w:rStyle w:val="CharStyle9"/>
          <w:rFonts w:cstheme="minorHAnsi"/>
          <w:b/>
          <w:color w:val="000000"/>
          <w:sz w:val="22"/>
          <w:szCs w:val="22"/>
        </w:rPr>
        <w:t>Objednávka Tovaru, Dodacie podmienky, Odovzdanie a prevzatie Tovaru</w:t>
      </w:r>
    </w:p>
    <w:p w14:paraId="0E0A19D7" w14:textId="77777777" w:rsidR="002D3B4E" w:rsidRPr="00520CD8" w:rsidRDefault="002D3B4E" w:rsidP="00A354EF">
      <w:pPr>
        <w:pStyle w:val="Style2"/>
        <w:shd w:val="clear" w:color="auto" w:fill="auto"/>
        <w:spacing w:after="0" w:line="259" w:lineRule="auto"/>
        <w:ind w:left="284" w:hanging="284"/>
        <w:rPr>
          <w:rStyle w:val="CharStyle9"/>
          <w:rFonts w:cstheme="minorHAnsi"/>
          <w:b/>
          <w:color w:val="000000"/>
          <w:sz w:val="22"/>
          <w:szCs w:val="22"/>
        </w:rPr>
      </w:pPr>
    </w:p>
    <w:p w14:paraId="6D3F4845" w14:textId="074B9CB8" w:rsidR="00785B3C" w:rsidRPr="00520CD8" w:rsidRDefault="00FC7C0B" w:rsidP="00A354EF">
      <w:pPr>
        <w:pStyle w:val="Style4"/>
        <w:numPr>
          <w:ilvl w:val="0"/>
          <w:numId w:val="14"/>
        </w:numPr>
        <w:shd w:val="clear" w:color="auto" w:fill="auto"/>
        <w:spacing w:after="0" w:line="259" w:lineRule="auto"/>
        <w:ind w:left="284" w:hanging="284"/>
        <w:jc w:val="both"/>
        <w:rPr>
          <w:rStyle w:val="CharStyle8"/>
          <w:rFonts w:cstheme="minorHAnsi"/>
          <w:color w:val="000000"/>
          <w:sz w:val="22"/>
          <w:szCs w:val="22"/>
        </w:rPr>
      </w:pPr>
      <w:r>
        <w:rPr>
          <w:rStyle w:val="CharStyle8"/>
          <w:rFonts w:cstheme="minorHAnsi"/>
          <w:color w:val="000000"/>
          <w:sz w:val="22"/>
          <w:szCs w:val="22"/>
        </w:rPr>
        <w:t>Zmluvné strany určujú v Príloh</w:t>
      </w:r>
      <w:r w:rsidR="003A67C0">
        <w:rPr>
          <w:rStyle w:val="CharStyle8"/>
          <w:rFonts w:cstheme="minorHAnsi"/>
          <w:color w:val="000000"/>
          <w:sz w:val="22"/>
          <w:szCs w:val="22"/>
        </w:rPr>
        <w:t>e</w:t>
      </w:r>
      <w:r>
        <w:rPr>
          <w:rStyle w:val="CharStyle8"/>
          <w:rFonts w:cstheme="minorHAnsi"/>
          <w:color w:val="000000"/>
          <w:sz w:val="22"/>
          <w:szCs w:val="22"/>
        </w:rPr>
        <w:t xml:space="preserve"> č. 4 z</w:t>
      </w:r>
      <w:r w:rsidR="00546E9A" w:rsidRPr="00520CD8">
        <w:rPr>
          <w:rStyle w:val="CharStyle8"/>
          <w:rFonts w:cstheme="minorHAnsi"/>
          <w:color w:val="000000"/>
          <w:sz w:val="22"/>
          <w:szCs w:val="22"/>
        </w:rPr>
        <w:t xml:space="preserve">odpovedné osoby </w:t>
      </w:r>
      <w:bookmarkStart w:id="3" w:name="_Hlk158414977"/>
      <w:r w:rsidR="00546E9A" w:rsidRPr="00520CD8">
        <w:rPr>
          <w:rStyle w:val="CharStyle8"/>
          <w:rFonts w:cstheme="minorHAnsi"/>
          <w:color w:val="000000"/>
          <w:sz w:val="22"/>
          <w:szCs w:val="22"/>
        </w:rPr>
        <w:t>oprávnené konať za Kupujúceho</w:t>
      </w:r>
      <w:r>
        <w:rPr>
          <w:rStyle w:val="CharStyle8"/>
          <w:rFonts w:cstheme="minorHAnsi"/>
          <w:color w:val="000000"/>
          <w:sz w:val="22"/>
          <w:szCs w:val="22"/>
        </w:rPr>
        <w:t xml:space="preserve"> a Predávajúceho č. 1 až </w:t>
      </w:r>
      <w:r w:rsidR="00D14AEF">
        <w:rPr>
          <w:rStyle w:val="CharStyle8"/>
          <w:rFonts w:cstheme="minorHAnsi"/>
          <w:color w:val="000000"/>
          <w:sz w:val="22"/>
          <w:szCs w:val="22"/>
        </w:rPr>
        <w:t xml:space="preserve">č. </w:t>
      </w:r>
      <w:r>
        <w:rPr>
          <w:rStyle w:val="CharStyle8"/>
          <w:rFonts w:cstheme="minorHAnsi"/>
          <w:color w:val="000000"/>
          <w:sz w:val="22"/>
          <w:szCs w:val="22"/>
        </w:rPr>
        <w:t>.....</w:t>
      </w:r>
      <w:r w:rsidR="00785B3C" w:rsidRPr="00520CD8">
        <w:rPr>
          <w:rStyle w:val="CharStyle8"/>
          <w:rFonts w:cstheme="minorHAnsi"/>
          <w:color w:val="000000"/>
          <w:sz w:val="22"/>
          <w:szCs w:val="22"/>
        </w:rPr>
        <w:t xml:space="preserve"> v rozsahu práv a povinností podľa tohto článku Zmluvy </w:t>
      </w:r>
      <w:bookmarkEnd w:id="3"/>
      <w:r>
        <w:rPr>
          <w:rStyle w:val="CharStyle8"/>
          <w:rFonts w:cstheme="minorHAnsi"/>
          <w:color w:val="000000"/>
          <w:sz w:val="22"/>
          <w:szCs w:val="22"/>
        </w:rPr>
        <w:t xml:space="preserve">takto: </w:t>
      </w:r>
      <w:r w:rsidR="00785B3C" w:rsidRPr="00520CD8">
        <w:rPr>
          <w:rStyle w:val="CharStyle8"/>
          <w:rFonts w:cstheme="minorHAnsi"/>
          <w:color w:val="000000"/>
          <w:sz w:val="22"/>
          <w:szCs w:val="22"/>
        </w:rPr>
        <w:t xml:space="preserve"> </w:t>
      </w:r>
    </w:p>
    <w:p w14:paraId="0BD98083" w14:textId="77777777" w:rsidR="00546E9A" w:rsidRPr="00520CD8" w:rsidRDefault="00546E9A" w:rsidP="00A354EF">
      <w:pPr>
        <w:pStyle w:val="Style4"/>
        <w:numPr>
          <w:ilvl w:val="0"/>
          <w:numId w:val="14"/>
        </w:numPr>
        <w:shd w:val="clear" w:color="auto" w:fill="auto"/>
        <w:spacing w:after="0" w:line="259" w:lineRule="auto"/>
        <w:ind w:left="284" w:hanging="284"/>
        <w:jc w:val="both"/>
        <w:rPr>
          <w:rStyle w:val="CharStyle8"/>
          <w:rFonts w:cstheme="minorHAnsi"/>
          <w:color w:val="000000"/>
          <w:sz w:val="22"/>
          <w:szCs w:val="22"/>
        </w:rPr>
      </w:pPr>
      <w:r w:rsidRPr="00520CD8">
        <w:rPr>
          <w:rStyle w:val="CharStyle8"/>
          <w:rFonts w:cstheme="minorHAnsi"/>
          <w:color w:val="000000"/>
          <w:sz w:val="22"/>
          <w:szCs w:val="22"/>
        </w:rPr>
        <w:t xml:space="preserve">Zmluvné strany sa dohodli, že </w:t>
      </w:r>
      <w:r w:rsidR="007D7278" w:rsidRPr="00520CD8">
        <w:rPr>
          <w:rStyle w:val="CharStyle8"/>
          <w:rFonts w:cstheme="minorHAnsi"/>
          <w:color w:val="000000"/>
          <w:sz w:val="22"/>
          <w:szCs w:val="22"/>
        </w:rPr>
        <w:t>Tovar</w:t>
      </w:r>
      <w:r w:rsidRPr="00520CD8">
        <w:rPr>
          <w:rStyle w:val="CharStyle8"/>
          <w:rFonts w:cstheme="minorHAnsi"/>
          <w:color w:val="000000"/>
          <w:sz w:val="22"/>
          <w:szCs w:val="22"/>
        </w:rPr>
        <w:t xml:space="preserve"> bude Predávajúci </w:t>
      </w:r>
      <w:r w:rsidRPr="00520CD8">
        <w:rPr>
          <w:rStyle w:val="CharStyle8"/>
          <w:rFonts w:cstheme="minorHAnsi"/>
          <w:b/>
          <w:color w:val="000000"/>
          <w:sz w:val="22"/>
          <w:szCs w:val="22"/>
        </w:rPr>
        <w:t>dodávať priebežne, vždy</w:t>
      </w:r>
      <w:r w:rsidRPr="00520CD8">
        <w:rPr>
          <w:rStyle w:val="CharStyle8"/>
          <w:rFonts w:cstheme="minorHAnsi"/>
          <w:color w:val="000000"/>
          <w:sz w:val="22"/>
          <w:szCs w:val="22"/>
        </w:rPr>
        <w:t xml:space="preserve">: </w:t>
      </w:r>
    </w:p>
    <w:p w14:paraId="3223D391" w14:textId="77777777" w:rsidR="00546E9A" w:rsidRPr="00520CD8" w:rsidRDefault="00546E9A" w:rsidP="00A354EF">
      <w:pPr>
        <w:pStyle w:val="Style4"/>
        <w:numPr>
          <w:ilvl w:val="0"/>
          <w:numId w:val="11"/>
        </w:numPr>
        <w:shd w:val="clear" w:color="auto" w:fill="auto"/>
        <w:spacing w:after="0" w:line="259" w:lineRule="auto"/>
        <w:ind w:left="567" w:hanging="284"/>
        <w:jc w:val="both"/>
        <w:rPr>
          <w:rStyle w:val="CharStyle8"/>
          <w:rFonts w:cstheme="minorHAnsi"/>
          <w:color w:val="000000"/>
          <w:sz w:val="22"/>
          <w:szCs w:val="22"/>
        </w:rPr>
      </w:pPr>
      <w:r w:rsidRPr="00520CD8">
        <w:rPr>
          <w:rStyle w:val="CharStyle8"/>
          <w:rFonts w:cstheme="minorHAnsi"/>
          <w:color w:val="000000"/>
          <w:sz w:val="22"/>
          <w:szCs w:val="22"/>
        </w:rPr>
        <w:t>na základe Objednávky Kupujúceho ( spôsob plnenia )</w:t>
      </w:r>
    </w:p>
    <w:p w14:paraId="23784170" w14:textId="77777777" w:rsidR="00546E9A" w:rsidRPr="00520CD8" w:rsidRDefault="00546E9A" w:rsidP="00A354EF">
      <w:pPr>
        <w:pStyle w:val="Style4"/>
        <w:numPr>
          <w:ilvl w:val="0"/>
          <w:numId w:val="11"/>
        </w:numPr>
        <w:shd w:val="clear" w:color="auto" w:fill="auto"/>
        <w:spacing w:after="0" w:line="259" w:lineRule="auto"/>
        <w:ind w:left="567" w:hanging="284"/>
        <w:jc w:val="both"/>
        <w:rPr>
          <w:rStyle w:val="CharStyle8"/>
          <w:rFonts w:cstheme="minorHAnsi"/>
          <w:color w:val="000000"/>
          <w:sz w:val="22"/>
          <w:szCs w:val="22"/>
        </w:rPr>
      </w:pPr>
      <w:r w:rsidRPr="00520CD8">
        <w:rPr>
          <w:rStyle w:val="CharStyle8"/>
          <w:rFonts w:cstheme="minorHAnsi"/>
          <w:color w:val="000000"/>
          <w:sz w:val="22"/>
          <w:szCs w:val="22"/>
        </w:rPr>
        <w:t xml:space="preserve">na miesto dodania určené v článku </w:t>
      </w:r>
      <w:r w:rsidR="003C16A6" w:rsidRPr="00520CD8">
        <w:rPr>
          <w:rStyle w:val="CharStyle8"/>
          <w:rFonts w:cstheme="minorHAnsi"/>
          <w:color w:val="000000"/>
          <w:sz w:val="22"/>
          <w:szCs w:val="22"/>
        </w:rPr>
        <w:t>I</w:t>
      </w:r>
      <w:r w:rsidRPr="00520CD8">
        <w:rPr>
          <w:rStyle w:val="CharStyle8"/>
          <w:rFonts w:cstheme="minorHAnsi"/>
          <w:color w:val="000000"/>
          <w:sz w:val="22"/>
          <w:szCs w:val="22"/>
        </w:rPr>
        <w:t>I. Zmluvy ( miesto plnenia ) a </w:t>
      </w:r>
    </w:p>
    <w:p w14:paraId="57731E68" w14:textId="77777777" w:rsidR="00546E9A" w:rsidRPr="00520CD8" w:rsidRDefault="00546E9A" w:rsidP="00A354EF">
      <w:pPr>
        <w:pStyle w:val="Style4"/>
        <w:numPr>
          <w:ilvl w:val="0"/>
          <w:numId w:val="11"/>
        </w:numPr>
        <w:shd w:val="clear" w:color="auto" w:fill="auto"/>
        <w:spacing w:after="0" w:line="259" w:lineRule="auto"/>
        <w:ind w:left="567" w:hanging="284"/>
        <w:jc w:val="both"/>
        <w:rPr>
          <w:rStyle w:val="CharStyle8"/>
          <w:rFonts w:cstheme="minorHAnsi"/>
          <w:color w:val="000000"/>
          <w:sz w:val="22"/>
          <w:szCs w:val="22"/>
        </w:rPr>
      </w:pPr>
      <w:r w:rsidRPr="00520CD8">
        <w:rPr>
          <w:rStyle w:val="CharStyle8"/>
          <w:rFonts w:cstheme="minorHAnsi"/>
          <w:color w:val="000000"/>
          <w:sz w:val="22"/>
          <w:szCs w:val="22"/>
        </w:rPr>
        <w:t xml:space="preserve">najneskôr do </w:t>
      </w:r>
      <w:r w:rsidR="00C644E1" w:rsidRPr="00520CD8">
        <w:rPr>
          <w:rStyle w:val="CharStyle8"/>
          <w:rFonts w:cstheme="minorHAnsi"/>
          <w:color w:val="000000"/>
          <w:sz w:val="22"/>
          <w:szCs w:val="22"/>
        </w:rPr>
        <w:t>08</w:t>
      </w:r>
      <w:r w:rsidRPr="00520CD8">
        <w:rPr>
          <w:rStyle w:val="CharStyle8"/>
          <w:rFonts w:cstheme="minorHAnsi"/>
          <w:color w:val="000000"/>
          <w:sz w:val="22"/>
          <w:szCs w:val="22"/>
        </w:rPr>
        <w:t xml:space="preserve">.00 hod. nasledujúceho pracovného dňa odo dňa doručenia objednávky Predávajúcemu, ak z Objednávky nevyplýva iná lehota </w:t>
      </w:r>
      <w:r w:rsidR="006B0925" w:rsidRPr="00520CD8">
        <w:rPr>
          <w:rStyle w:val="CharStyle8"/>
          <w:rFonts w:cstheme="minorHAnsi"/>
          <w:color w:val="000000"/>
          <w:sz w:val="22"/>
          <w:szCs w:val="22"/>
        </w:rPr>
        <w:t>dodania Tovaru ( lehota plnenia</w:t>
      </w:r>
      <w:r w:rsidRPr="00520CD8">
        <w:rPr>
          <w:rStyle w:val="CharStyle8"/>
          <w:rFonts w:cstheme="minorHAnsi"/>
          <w:color w:val="000000"/>
          <w:sz w:val="22"/>
          <w:szCs w:val="22"/>
        </w:rPr>
        <w:t xml:space="preserve">). </w:t>
      </w:r>
    </w:p>
    <w:p w14:paraId="766268E0" w14:textId="77777777" w:rsidR="00546E9A" w:rsidRPr="00520CD8" w:rsidRDefault="00546E9A" w:rsidP="00A354EF">
      <w:pPr>
        <w:pStyle w:val="Style4"/>
        <w:numPr>
          <w:ilvl w:val="0"/>
          <w:numId w:val="14"/>
        </w:numPr>
        <w:shd w:val="clear" w:color="auto" w:fill="auto"/>
        <w:spacing w:after="0" w:line="259" w:lineRule="auto"/>
        <w:ind w:left="284" w:hanging="284"/>
        <w:jc w:val="both"/>
        <w:rPr>
          <w:rStyle w:val="CharStyle8"/>
          <w:rFonts w:cstheme="minorHAnsi"/>
          <w:color w:val="000000"/>
          <w:sz w:val="22"/>
          <w:szCs w:val="22"/>
        </w:rPr>
      </w:pPr>
      <w:r w:rsidRPr="00520CD8">
        <w:rPr>
          <w:rStyle w:val="CharStyle8"/>
          <w:rFonts w:cstheme="minorHAnsi"/>
          <w:color w:val="000000"/>
          <w:sz w:val="22"/>
          <w:szCs w:val="22"/>
        </w:rPr>
        <w:t xml:space="preserve">Objednávka musí byť vyhotovená v písomnej forme, musí obsahovať </w:t>
      </w:r>
    </w:p>
    <w:p w14:paraId="385E4533" w14:textId="77777777" w:rsidR="00546E9A" w:rsidRPr="00520CD8" w:rsidRDefault="00546E9A" w:rsidP="00A354EF">
      <w:pPr>
        <w:pStyle w:val="Style4"/>
        <w:numPr>
          <w:ilvl w:val="0"/>
          <w:numId w:val="16"/>
        </w:numPr>
        <w:shd w:val="clear" w:color="auto" w:fill="auto"/>
        <w:spacing w:after="0" w:line="259" w:lineRule="auto"/>
        <w:ind w:left="574" w:hanging="284"/>
        <w:jc w:val="both"/>
        <w:rPr>
          <w:rStyle w:val="CharStyle8"/>
          <w:rFonts w:cstheme="minorHAnsi"/>
          <w:color w:val="000000"/>
          <w:sz w:val="22"/>
          <w:szCs w:val="22"/>
        </w:rPr>
      </w:pPr>
      <w:r w:rsidRPr="00520CD8">
        <w:rPr>
          <w:rStyle w:val="CharStyle8"/>
          <w:rFonts w:cstheme="minorHAnsi"/>
          <w:color w:val="000000"/>
          <w:sz w:val="22"/>
          <w:szCs w:val="22"/>
        </w:rPr>
        <w:t xml:space="preserve">presné </w:t>
      </w:r>
      <w:r w:rsidR="004A783E" w:rsidRPr="00520CD8">
        <w:rPr>
          <w:rStyle w:val="CharStyle8"/>
          <w:rFonts w:cstheme="minorHAnsi"/>
          <w:color w:val="000000"/>
          <w:sz w:val="22"/>
          <w:szCs w:val="22"/>
        </w:rPr>
        <w:t xml:space="preserve">označenie a </w:t>
      </w:r>
      <w:r w:rsidRPr="00520CD8">
        <w:rPr>
          <w:rStyle w:val="CharStyle8"/>
          <w:rFonts w:cstheme="minorHAnsi"/>
          <w:color w:val="000000"/>
          <w:sz w:val="22"/>
          <w:szCs w:val="22"/>
        </w:rPr>
        <w:t>množstvo Tovaru v </w:t>
      </w:r>
      <w:r w:rsidR="00C644E1" w:rsidRPr="00520CD8">
        <w:rPr>
          <w:rStyle w:val="CharStyle8"/>
          <w:rFonts w:cstheme="minorHAnsi"/>
          <w:color w:val="000000"/>
          <w:sz w:val="22"/>
          <w:szCs w:val="22"/>
        </w:rPr>
        <w:t>t</w:t>
      </w:r>
      <w:r w:rsidRPr="00520CD8">
        <w:rPr>
          <w:rStyle w:val="CharStyle8"/>
          <w:rFonts w:cstheme="minorHAnsi"/>
          <w:color w:val="000000"/>
          <w:sz w:val="22"/>
          <w:szCs w:val="22"/>
        </w:rPr>
        <w:t xml:space="preserve">, ktoré sa má dodať, </w:t>
      </w:r>
    </w:p>
    <w:p w14:paraId="139177B1" w14:textId="77777777" w:rsidR="00546E9A" w:rsidRPr="00520CD8" w:rsidRDefault="00546E9A" w:rsidP="00A354EF">
      <w:pPr>
        <w:pStyle w:val="Style4"/>
        <w:numPr>
          <w:ilvl w:val="0"/>
          <w:numId w:val="16"/>
        </w:numPr>
        <w:shd w:val="clear" w:color="auto" w:fill="auto"/>
        <w:spacing w:after="0" w:line="259" w:lineRule="auto"/>
        <w:ind w:left="574" w:hanging="284"/>
        <w:jc w:val="both"/>
        <w:rPr>
          <w:rStyle w:val="CharStyle8"/>
          <w:rFonts w:cstheme="minorHAnsi"/>
          <w:color w:val="000000"/>
          <w:sz w:val="22"/>
          <w:szCs w:val="22"/>
        </w:rPr>
      </w:pPr>
      <w:r w:rsidRPr="00520CD8">
        <w:rPr>
          <w:rStyle w:val="CharStyle8"/>
          <w:rFonts w:cstheme="minorHAnsi"/>
          <w:color w:val="000000"/>
          <w:sz w:val="22"/>
          <w:szCs w:val="22"/>
        </w:rPr>
        <w:t xml:space="preserve">lehotu dodania, </w:t>
      </w:r>
    </w:p>
    <w:p w14:paraId="4EA983B0" w14:textId="77777777" w:rsidR="00546E9A" w:rsidRPr="00520CD8" w:rsidRDefault="00546E9A" w:rsidP="00A354EF">
      <w:pPr>
        <w:pStyle w:val="Style4"/>
        <w:numPr>
          <w:ilvl w:val="0"/>
          <w:numId w:val="16"/>
        </w:numPr>
        <w:shd w:val="clear" w:color="auto" w:fill="auto"/>
        <w:spacing w:after="0" w:line="259" w:lineRule="auto"/>
        <w:ind w:left="574" w:hanging="284"/>
        <w:jc w:val="both"/>
        <w:rPr>
          <w:rStyle w:val="CharStyle8"/>
          <w:rFonts w:cstheme="minorHAnsi"/>
          <w:color w:val="000000"/>
          <w:sz w:val="22"/>
          <w:szCs w:val="22"/>
        </w:rPr>
      </w:pPr>
      <w:r w:rsidRPr="00520CD8">
        <w:rPr>
          <w:rStyle w:val="CharStyle8"/>
          <w:rFonts w:cstheme="minorHAnsi"/>
          <w:color w:val="000000"/>
          <w:sz w:val="22"/>
          <w:szCs w:val="22"/>
        </w:rPr>
        <w:t xml:space="preserve">musí byť vystavená zodpovednou osobou Kupujúceho, dátumovaná a podpísaná zodpovednou osobou Kupujúceho. </w:t>
      </w:r>
    </w:p>
    <w:p w14:paraId="582DCE3A" w14:textId="1F6E5B14" w:rsidR="00546E9A" w:rsidRPr="00520CD8" w:rsidRDefault="00546E9A" w:rsidP="00A354EF">
      <w:pPr>
        <w:pStyle w:val="Style4"/>
        <w:numPr>
          <w:ilvl w:val="0"/>
          <w:numId w:val="14"/>
        </w:numPr>
        <w:shd w:val="clear" w:color="auto" w:fill="auto"/>
        <w:spacing w:after="0" w:line="259" w:lineRule="auto"/>
        <w:ind w:left="284" w:hanging="284"/>
        <w:jc w:val="both"/>
        <w:rPr>
          <w:rStyle w:val="CharStyle8"/>
          <w:rFonts w:cstheme="minorHAnsi"/>
          <w:b/>
          <w:color w:val="000000"/>
          <w:sz w:val="22"/>
          <w:szCs w:val="22"/>
        </w:rPr>
      </w:pPr>
      <w:r w:rsidRPr="00520CD8">
        <w:rPr>
          <w:rStyle w:val="CharStyle8"/>
          <w:rFonts w:cstheme="minorHAnsi"/>
          <w:color w:val="000000"/>
          <w:sz w:val="22"/>
          <w:szCs w:val="22"/>
        </w:rPr>
        <w:t>Objednávka musí byť doručená Predávajúcemu včas, tzn.: vopred, aspoň 24 hodín pred požadovaným dodaním Tovaru, na mailovú adresu zodpovednej osoby Predávajúceho najneskôr do 12.00 hod. pracovného dňa predchádzajúceho pracovnému dňu, v ktorom sa má Tovar dodať. Ak  Kupujúci nedoručí Objednávku včas, podľa podmienok predchádzajúcej vety, Predávajúci nie je v omeškaní s dodaním Tovaru a Tovar sa považuje za dodaný včas, ak bude Predávajúcim dodaný do 12.00 hod. nasledujúceho dňa.</w:t>
      </w:r>
      <w:r w:rsidRPr="00520CD8">
        <w:rPr>
          <w:rStyle w:val="CharStyle8"/>
          <w:rFonts w:cstheme="minorHAnsi"/>
          <w:b/>
          <w:color w:val="000000"/>
          <w:sz w:val="22"/>
          <w:szCs w:val="22"/>
        </w:rPr>
        <w:t xml:space="preserve"> </w:t>
      </w:r>
    </w:p>
    <w:p w14:paraId="704D785C" w14:textId="77777777" w:rsidR="00546E9A" w:rsidRPr="00520CD8" w:rsidRDefault="00546E9A" w:rsidP="00A354EF">
      <w:pPr>
        <w:pStyle w:val="Style4"/>
        <w:numPr>
          <w:ilvl w:val="0"/>
          <w:numId w:val="14"/>
        </w:numPr>
        <w:shd w:val="clear" w:color="auto" w:fill="auto"/>
        <w:spacing w:after="0" w:line="259" w:lineRule="auto"/>
        <w:ind w:left="284" w:hanging="284"/>
        <w:jc w:val="both"/>
        <w:rPr>
          <w:rStyle w:val="CharStyle8"/>
          <w:rFonts w:cstheme="minorHAnsi"/>
          <w:sz w:val="22"/>
          <w:szCs w:val="22"/>
        </w:rPr>
      </w:pPr>
      <w:r w:rsidRPr="00520CD8">
        <w:rPr>
          <w:rStyle w:val="CharStyle8"/>
          <w:rFonts w:cstheme="minorHAnsi"/>
          <w:color w:val="000000"/>
          <w:sz w:val="22"/>
          <w:szCs w:val="22"/>
        </w:rPr>
        <w:t xml:space="preserve">Včasnosť doručenia objednávky je povinný preukázať Kupujúci. Za dôkaz preukazujúci dodržanie lehoty na doručenie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670F53D6" w14:textId="77777777" w:rsidR="00546E9A" w:rsidRPr="00520CD8" w:rsidRDefault="00546E9A" w:rsidP="00A354EF">
      <w:pPr>
        <w:pStyle w:val="Odsekzoznamu"/>
        <w:numPr>
          <w:ilvl w:val="0"/>
          <w:numId w:val="14"/>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Pri zmene alebo zrušení Objednávky dodávky Tovaru je Kupujúci povinný postupovať včas, podľa ods. 4, 5 tohto článku Zmluvy.  </w:t>
      </w:r>
    </w:p>
    <w:p w14:paraId="521020AB" w14:textId="480FE4A1" w:rsidR="004A783E" w:rsidRPr="00520CD8" w:rsidRDefault="00546E9A" w:rsidP="00A354EF">
      <w:pPr>
        <w:pStyle w:val="Odsekzoznamu"/>
        <w:numPr>
          <w:ilvl w:val="0"/>
          <w:numId w:val="14"/>
        </w:numPr>
        <w:spacing w:line="259" w:lineRule="auto"/>
        <w:ind w:left="284" w:hanging="284"/>
        <w:jc w:val="both"/>
        <w:rPr>
          <w:rStyle w:val="CharStyle8"/>
          <w:rFonts w:asciiTheme="minorHAnsi" w:hAnsiTheme="minorHAnsi" w:cstheme="minorHAnsi"/>
          <w:sz w:val="22"/>
          <w:szCs w:val="22"/>
        </w:rPr>
      </w:pPr>
      <w:r w:rsidRPr="00520CD8">
        <w:rPr>
          <w:rStyle w:val="CharStyle8"/>
          <w:rFonts w:asciiTheme="minorHAnsi" w:hAnsiTheme="minorHAnsi" w:cstheme="minorHAnsi"/>
          <w:color w:val="000000"/>
          <w:sz w:val="22"/>
          <w:szCs w:val="22"/>
        </w:rPr>
        <w:t xml:space="preserve">O dodávanom množstve Tovaru na základe čiastkových Objednávok musí byť vyhotovený Dodací list ku každej Objednávke zvlášť. </w:t>
      </w:r>
      <w:r w:rsidRPr="00520CD8">
        <w:rPr>
          <w:rStyle w:val="CharStyle10"/>
          <w:rFonts w:asciiTheme="minorHAnsi" w:hAnsiTheme="minorHAnsi" w:cstheme="minorHAnsi"/>
          <w:sz w:val="22"/>
          <w:szCs w:val="22"/>
        </w:rPr>
        <w:t>Za deň dodania Tovaru sa považuje dátum a čas uvedený v Dodacom liste podpísanom zodpovednou osobou</w:t>
      </w:r>
      <w:r w:rsidRPr="00520CD8">
        <w:rPr>
          <w:rFonts w:asciiTheme="minorHAnsi" w:hAnsiTheme="minorHAnsi" w:cstheme="minorHAnsi"/>
        </w:rPr>
        <w:t xml:space="preserve"> Kupujúceho. </w:t>
      </w:r>
      <w:r w:rsidRPr="00520CD8">
        <w:rPr>
          <w:rStyle w:val="CharStyle8"/>
          <w:rFonts w:asciiTheme="minorHAnsi" w:hAnsiTheme="minorHAnsi" w:cstheme="minorHAnsi"/>
          <w:color w:val="000000"/>
          <w:sz w:val="22"/>
          <w:szCs w:val="22"/>
        </w:rPr>
        <w:t xml:space="preserve"> </w:t>
      </w:r>
    </w:p>
    <w:p w14:paraId="4FC2177D" w14:textId="77777777" w:rsidR="004A783E" w:rsidRPr="00520CD8" w:rsidRDefault="00546E9A" w:rsidP="00A354EF">
      <w:pPr>
        <w:pStyle w:val="Odsekzoznamu"/>
        <w:numPr>
          <w:ilvl w:val="0"/>
          <w:numId w:val="14"/>
        </w:numPr>
        <w:spacing w:line="259" w:lineRule="auto"/>
        <w:ind w:left="284" w:hanging="284"/>
        <w:jc w:val="both"/>
        <w:rPr>
          <w:rStyle w:val="CharStyle8"/>
          <w:rFonts w:asciiTheme="minorHAnsi" w:hAnsiTheme="minorHAnsi" w:cstheme="minorHAnsi"/>
          <w:sz w:val="22"/>
          <w:szCs w:val="22"/>
        </w:rPr>
      </w:pPr>
      <w:r w:rsidRPr="00520CD8">
        <w:rPr>
          <w:rFonts w:asciiTheme="minorHAnsi" w:hAnsiTheme="minorHAnsi" w:cstheme="minorHAnsi"/>
        </w:rPr>
        <w:t>Každý Dodací list</w:t>
      </w:r>
      <w:r w:rsidRPr="00520CD8">
        <w:rPr>
          <w:rStyle w:val="CharStyle8"/>
          <w:rFonts w:asciiTheme="minorHAnsi" w:hAnsiTheme="minorHAnsi" w:cstheme="minorHAnsi"/>
          <w:color w:val="000000"/>
          <w:sz w:val="22"/>
          <w:szCs w:val="22"/>
        </w:rPr>
        <w:t xml:space="preserve"> musí obsahovať presný opis a označenie dodaného druhu a množstva Tovaru. </w:t>
      </w:r>
    </w:p>
    <w:p w14:paraId="640BE84E" w14:textId="77777777" w:rsidR="00546E9A" w:rsidRPr="00520CD8" w:rsidRDefault="00546E9A" w:rsidP="00A354EF">
      <w:pPr>
        <w:pStyle w:val="Odsekzoznamu"/>
        <w:numPr>
          <w:ilvl w:val="0"/>
          <w:numId w:val="14"/>
        </w:numPr>
        <w:spacing w:line="259" w:lineRule="auto"/>
        <w:ind w:left="284" w:hanging="284"/>
        <w:jc w:val="both"/>
        <w:rPr>
          <w:rStyle w:val="CharStyle8"/>
          <w:rFonts w:asciiTheme="minorHAnsi" w:hAnsiTheme="minorHAnsi" w:cstheme="minorHAnsi"/>
          <w:sz w:val="22"/>
          <w:szCs w:val="22"/>
        </w:rPr>
      </w:pPr>
      <w:r w:rsidRPr="00520CD8">
        <w:rPr>
          <w:rFonts w:asciiTheme="minorHAnsi" w:hAnsiTheme="minorHAnsi" w:cstheme="minorHAnsi"/>
        </w:rPr>
        <w:t xml:space="preserve">Kupujúci prevezme Tovar ak Tovar zodpovedá vlastnostiam vymieneným Kupujúcim v Zmluve, kvantitatívnym a kvalitatívnym požiadavkám kladeným na Tovar v Zmluve a tieto vlastnosti a požiadavky sú Predávajúcim preukázané Dokumentáciou požadovanou v zmysle Zmluvy. Podpisom zodpovednej osoby Kupujúceho na Dodacom liste s poznámkou „súhlasí“ </w:t>
      </w:r>
      <w:r w:rsidRPr="00520CD8">
        <w:rPr>
          <w:rStyle w:val="CharStyle8"/>
          <w:rFonts w:asciiTheme="minorHAnsi" w:hAnsiTheme="minorHAnsi" w:cstheme="minorHAnsi"/>
          <w:color w:val="000000"/>
          <w:sz w:val="22"/>
          <w:szCs w:val="22"/>
        </w:rPr>
        <w:t>sa považuje príslušná časť Tovaru za odovzdanú a prevzatú.</w:t>
      </w:r>
      <w:r w:rsidRPr="00520CD8">
        <w:rPr>
          <w:rStyle w:val="CharStyle8"/>
          <w:rFonts w:asciiTheme="minorHAnsi" w:hAnsiTheme="minorHAnsi" w:cstheme="minorHAnsi"/>
          <w:b/>
          <w:color w:val="000000"/>
          <w:sz w:val="22"/>
          <w:szCs w:val="22"/>
        </w:rPr>
        <w:t xml:space="preserve"> </w:t>
      </w:r>
    </w:p>
    <w:p w14:paraId="37DBE6A2" w14:textId="77777777" w:rsidR="004A2531" w:rsidRPr="00520CD8" w:rsidRDefault="004A2531" w:rsidP="00A354EF">
      <w:pPr>
        <w:pStyle w:val="Odsekzoznamu"/>
        <w:numPr>
          <w:ilvl w:val="0"/>
          <w:numId w:val="14"/>
        </w:numPr>
        <w:shd w:val="clear" w:color="auto" w:fill="FFFFFF"/>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Po dobu plánovanej zimnej odstávky obaľovacej súpravy (cca. v období od 01.12. do 15.03. vrátane), ktorú predávajúci oznámi kupujúcemu minimálne 15 pracovných dní pred uskutočnením samotnej odstávky, si predávajúci vyhradzuje právo nedodávať kupujúcemu požadovanú asfaltovú zmes. </w:t>
      </w:r>
    </w:p>
    <w:p w14:paraId="0A2B96B8" w14:textId="77777777" w:rsidR="004A2531" w:rsidRPr="00520CD8" w:rsidRDefault="004A2531" w:rsidP="00A354EF">
      <w:pPr>
        <w:pStyle w:val="Odsekzoznamu"/>
        <w:spacing w:line="259" w:lineRule="auto"/>
        <w:ind w:left="284" w:hanging="284"/>
        <w:jc w:val="both"/>
        <w:rPr>
          <w:rStyle w:val="CharStyle8"/>
          <w:rFonts w:asciiTheme="minorHAnsi" w:hAnsiTheme="minorHAnsi" w:cstheme="minorHAnsi"/>
          <w:sz w:val="22"/>
          <w:szCs w:val="22"/>
        </w:rPr>
      </w:pPr>
    </w:p>
    <w:p w14:paraId="56EB5A03" w14:textId="77777777" w:rsidR="00CF1136" w:rsidRDefault="00CF1136" w:rsidP="00A354EF">
      <w:pPr>
        <w:pStyle w:val="Bezriadkovania"/>
        <w:spacing w:line="259" w:lineRule="auto"/>
        <w:jc w:val="center"/>
        <w:rPr>
          <w:rStyle w:val="CharStyle11"/>
          <w:rFonts w:asciiTheme="minorHAnsi" w:hAnsiTheme="minorHAnsi" w:cstheme="minorHAnsi"/>
          <w:sz w:val="22"/>
          <w:szCs w:val="22"/>
        </w:rPr>
      </w:pPr>
      <w:bookmarkStart w:id="4" w:name="bookmark10"/>
    </w:p>
    <w:p w14:paraId="4541B75B" w14:textId="01ACA2BA" w:rsidR="00546E9A" w:rsidRPr="00520CD8" w:rsidRDefault="00546E9A" w:rsidP="00A354EF">
      <w:pPr>
        <w:pStyle w:val="Bezriadkovania"/>
        <w:spacing w:line="259" w:lineRule="auto"/>
        <w:jc w:val="center"/>
        <w:rPr>
          <w:rStyle w:val="CharStyle11"/>
          <w:rFonts w:asciiTheme="minorHAnsi" w:hAnsiTheme="minorHAnsi" w:cstheme="minorHAnsi"/>
          <w:bCs w:val="0"/>
          <w:color w:val="auto"/>
          <w:sz w:val="22"/>
          <w:szCs w:val="22"/>
        </w:rPr>
      </w:pPr>
      <w:r w:rsidRPr="00520CD8">
        <w:rPr>
          <w:rStyle w:val="CharStyle11"/>
          <w:rFonts w:asciiTheme="minorHAnsi" w:hAnsiTheme="minorHAnsi" w:cstheme="minorHAnsi"/>
          <w:sz w:val="22"/>
          <w:szCs w:val="22"/>
        </w:rPr>
        <w:t>V</w:t>
      </w:r>
    </w:p>
    <w:p w14:paraId="052405D7" w14:textId="77777777" w:rsidR="00546E9A" w:rsidRDefault="00546E9A" w:rsidP="00A354EF">
      <w:pPr>
        <w:pStyle w:val="Bezriadkovania"/>
        <w:spacing w:line="259" w:lineRule="auto"/>
        <w:jc w:val="center"/>
        <w:rPr>
          <w:rStyle w:val="CharStyle11"/>
          <w:rFonts w:asciiTheme="minorHAnsi" w:hAnsiTheme="minorHAnsi" w:cstheme="minorHAnsi"/>
          <w:sz w:val="22"/>
          <w:szCs w:val="22"/>
        </w:rPr>
      </w:pPr>
      <w:r w:rsidRPr="00520CD8">
        <w:rPr>
          <w:rStyle w:val="CharStyle11"/>
          <w:rFonts w:asciiTheme="minorHAnsi" w:hAnsiTheme="minorHAnsi" w:cstheme="minorHAnsi"/>
          <w:sz w:val="22"/>
          <w:szCs w:val="22"/>
        </w:rPr>
        <w:t>Zodpovednosť Predávajúceho a Záruka</w:t>
      </w:r>
      <w:bookmarkEnd w:id="4"/>
      <w:r w:rsidRPr="00520CD8">
        <w:rPr>
          <w:rStyle w:val="CharStyle11"/>
          <w:rFonts w:asciiTheme="minorHAnsi" w:hAnsiTheme="minorHAnsi" w:cstheme="minorHAnsi"/>
          <w:sz w:val="22"/>
          <w:szCs w:val="22"/>
        </w:rPr>
        <w:t xml:space="preserve"> za akosť</w:t>
      </w:r>
    </w:p>
    <w:p w14:paraId="490C3688" w14:textId="77777777" w:rsidR="002D3B4E" w:rsidRPr="00520CD8" w:rsidRDefault="002D3B4E" w:rsidP="00A354EF">
      <w:pPr>
        <w:pStyle w:val="Bezriadkovania"/>
        <w:spacing w:line="259" w:lineRule="auto"/>
        <w:jc w:val="center"/>
        <w:rPr>
          <w:rStyle w:val="CharStyle11"/>
          <w:rFonts w:asciiTheme="minorHAnsi" w:hAnsiTheme="minorHAnsi" w:cstheme="minorHAnsi"/>
          <w:sz w:val="22"/>
          <w:szCs w:val="22"/>
        </w:rPr>
      </w:pPr>
    </w:p>
    <w:p w14:paraId="7ED9EE1F" w14:textId="77777777" w:rsidR="00546E9A" w:rsidRPr="00520CD8" w:rsidRDefault="00546E9A" w:rsidP="00A354EF">
      <w:pPr>
        <w:pStyle w:val="Bezriadkovania"/>
        <w:numPr>
          <w:ilvl w:val="0"/>
          <w:numId w:val="2"/>
        </w:numPr>
        <w:tabs>
          <w:tab w:val="left" w:pos="375"/>
        </w:tabs>
        <w:spacing w:line="259" w:lineRule="auto"/>
        <w:ind w:left="284" w:hanging="284"/>
        <w:jc w:val="both"/>
        <w:rPr>
          <w:rStyle w:val="CharStyle36"/>
          <w:rFonts w:asciiTheme="minorHAnsi" w:hAnsiTheme="minorHAnsi" w:cstheme="minorHAnsi"/>
          <w:color w:val="auto"/>
          <w:sz w:val="22"/>
          <w:szCs w:val="22"/>
        </w:rPr>
      </w:pPr>
      <w:r w:rsidRPr="00520CD8">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proofErr w:type="spellStart"/>
      <w:proofErr w:type="gramStart"/>
      <w:r w:rsidRPr="00520CD8">
        <w:rPr>
          <w:rStyle w:val="CharStyle36"/>
          <w:rFonts w:asciiTheme="minorHAnsi" w:hAnsiTheme="minorHAnsi" w:cstheme="minorHAnsi"/>
          <w:sz w:val="22"/>
          <w:szCs w:val="22"/>
          <w:lang w:val="cs-CZ" w:eastAsia="cs-CZ"/>
        </w:rPr>
        <w:t>Dodávateľ</w:t>
      </w:r>
      <w:proofErr w:type="spellEnd"/>
      <w:r w:rsidRPr="00520CD8">
        <w:rPr>
          <w:rStyle w:val="CharStyle36"/>
          <w:rFonts w:asciiTheme="minorHAnsi" w:hAnsiTheme="minorHAnsi" w:cstheme="minorHAnsi"/>
          <w:sz w:val="22"/>
          <w:szCs w:val="22"/>
          <w:lang w:val="cs-CZ" w:eastAsia="cs-CZ"/>
        </w:rPr>
        <w:t xml:space="preserve">  </w:t>
      </w:r>
      <w:r w:rsidRPr="00520CD8">
        <w:rPr>
          <w:rStyle w:val="CharStyle36"/>
          <w:rFonts w:asciiTheme="minorHAnsi" w:hAnsiTheme="minorHAnsi" w:cstheme="minorHAnsi"/>
          <w:sz w:val="22"/>
          <w:szCs w:val="22"/>
        </w:rPr>
        <w:t>zodpovedá</w:t>
      </w:r>
      <w:proofErr w:type="gramEnd"/>
      <w:r w:rsidRPr="00520CD8">
        <w:rPr>
          <w:rStyle w:val="CharStyle36"/>
          <w:rFonts w:asciiTheme="minorHAnsi" w:hAnsiTheme="minorHAnsi" w:cstheme="minorHAnsi"/>
          <w:sz w:val="22"/>
          <w:szCs w:val="22"/>
        </w:rPr>
        <w:t xml:space="preserve"> za to, že Tovar je vyrobený a  dodaný v kvalite podľa požiadaviek článku II Zmluvy a že tieto vlastnosti a kvality bude mať i počas plynutia záručnej doby.  </w:t>
      </w:r>
    </w:p>
    <w:p w14:paraId="099108CF" w14:textId="77777777" w:rsidR="00546E9A" w:rsidRPr="00520CD8" w:rsidRDefault="00546E9A" w:rsidP="00A354EF">
      <w:pPr>
        <w:pStyle w:val="Bezriadkovania"/>
        <w:numPr>
          <w:ilvl w:val="0"/>
          <w:numId w:val="2"/>
        </w:numPr>
        <w:tabs>
          <w:tab w:val="left" w:pos="375"/>
        </w:tabs>
        <w:spacing w:line="259" w:lineRule="auto"/>
        <w:ind w:left="284" w:hanging="284"/>
        <w:jc w:val="both"/>
        <w:rPr>
          <w:rStyle w:val="CharStyle10"/>
          <w:rFonts w:asciiTheme="minorHAnsi" w:hAnsiTheme="minorHAnsi" w:cstheme="minorHAnsi"/>
          <w:color w:val="auto"/>
          <w:sz w:val="22"/>
          <w:szCs w:val="22"/>
        </w:rPr>
      </w:pPr>
      <w:r w:rsidRPr="00520CD8">
        <w:rPr>
          <w:rStyle w:val="CharStyle10"/>
          <w:rFonts w:asciiTheme="minorHAnsi" w:hAnsiTheme="minorHAnsi" w:cstheme="minorHAnsi"/>
          <w:sz w:val="22"/>
          <w:szCs w:val="22"/>
        </w:rPr>
        <w:t xml:space="preserve">Predávajúci zodpovedá za </w:t>
      </w:r>
      <w:r w:rsidRPr="00520CD8">
        <w:rPr>
          <w:rStyle w:val="CharStyle10"/>
          <w:rFonts w:asciiTheme="minorHAnsi" w:hAnsiTheme="minorHAnsi" w:cstheme="minorHAnsi"/>
          <w:sz w:val="22"/>
          <w:szCs w:val="22"/>
          <w:lang w:val="cs-CZ" w:eastAsia="cs-CZ"/>
        </w:rPr>
        <w:t xml:space="preserve">vady, </w:t>
      </w:r>
      <w:r w:rsidRPr="00520CD8">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1C0BB642" w14:textId="77777777" w:rsidR="00546E9A" w:rsidRPr="00520CD8" w:rsidRDefault="004A783E" w:rsidP="00A354EF">
      <w:pPr>
        <w:pStyle w:val="Bezriadkovania"/>
        <w:numPr>
          <w:ilvl w:val="0"/>
          <w:numId w:val="2"/>
        </w:numPr>
        <w:tabs>
          <w:tab w:val="left" w:pos="375"/>
        </w:tabs>
        <w:spacing w:line="259" w:lineRule="auto"/>
        <w:ind w:left="284" w:hanging="284"/>
        <w:jc w:val="both"/>
        <w:rPr>
          <w:rStyle w:val="CharStyle15"/>
          <w:rFonts w:asciiTheme="minorHAnsi" w:eastAsiaTheme="majorEastAsia" w:hAnsiTheme="minorHAnsi" w:cstheme="minorHAnsi"/>
          <w:b w:val="0"/>
          <w:bCs w:val="0"/>
          <w:color w:val="auto"/>
          <w:sz w:val="22"/>
          <w:szCs w:val="22"/>
        </w:rPr>
      </w:pPr>
      <w:r w:rsidRPr="00520CD8">
        <w:rPr>
          <w:rStyle w:val="CharStyle8"/>
          <w:rFonts w:asciiTheme="minorHAnsi" w:hAnsiTheme="minorHAnsi" w:cstheme="minorHAnsi"/>
          <w:sz w:val="22"/>
          <w:szCs w:val="22"/>
        </w:rPr>
        <w:t xml:space="preserve">Na dodávaný Tovar </w:t>
      </w:r>
      <w:r w:rsidR="00546E9A" w:rsidRPr="00520CD8">
        <w:rPr>
          <w:rStyle w:val="CharStyle8"/>
          <w:rFonts w:asciiTheme="minorHAnsi" w:hAnsiTheme="minorHAnsi" w:cstheme="minorHAnsi"/>
          <w:sz w:val="22"/>
          <w:szCs w:val="22"/>
        </w:rPr>
        <w:t xml:space="preserve"> poskytuje Predávajúci záruku za akosť v dĺžke </w:t>
      </w:r>
      <w:r w:rsidR="00546E9A" w:rsidRPr="00520CD8">
        <w:rPr>
          <w:rStyle w:val="CharStyle15"/>
          <w:rFonts w:asciiTheme="minorHAnsi" w:eastAsiaTheme="majorEastAsia" w:hAnsiTheme="minorHAnsi" w:cstheme="minorHAnsi"/>
          <w:sz w:val="22"/>
          <w:szCs w:val="22"/>
        </w:rPr>
        <w:t xml:space="preserve">24 mesiacov. </w:t>
      </w:r>
    </w:p>
    <w:p w14:paraId="085BB947" w14:textId="77777777" w:rsidR="00546E9A" w:rsidRPr="00520CD8" w:rsidRDefault="00546E9A" w:rsidP="00A354EF">
      <w:pPr>
        <w:pStyle w:val="Bezriadkovania"/>
        <w:numPr>
          <w:ilvl w:val="0"/>
          <w:numId w:val="2"/>
        </w:numPr>
        <w:tabs>
          <w:tab w:val="left" w:pos="375"/>
        </w:tabs>
        <w:spacing w:line="259" w:lineRule="auto"/>
        <w:ind w:left="284" w:hanging="284"/>
        <w:jc w:val="both"/>
        <w:rPr>
          <w:rStyle w:val="CharStyle8"/>
          <w:rFonts w:asciiTheme="minorHAnsi" w:hAnsiTheme="minorHAnsi" w:cstheme="minorHAnsi"/>
          <w:color w:val="auto"/>
          <w:sz w:val="22"/>
          <w:szCs w:val="22"/>
        </w:rPr>
      </w:pPr>
      <w:r w:rsidRPr="00520CD8">
        <w:rPr>
          <w:rStyle w:val="CharStyle8"/>
          <w:rFonts w:asciiTheme="minorHAnsi" w:hAnsiTheme="minorHAnsi" w:cstheme="minorHAnsi"/>
          <w:sz w:val="22"/>
          <w:szCs w:val="22"/>
        </w:rPr>
        <w:t xml:space="preserve">Záruka začína plynúť odo dňa prevzatia Tovaru Kupujúcim (od dátumu podpisu Dodacieho listu o odovzdaní a prevzatí Tovaru zodpovednou osobou Objednávateľa). Pre nároky z vád Tovaru sa použijú </w:t>
      </w:r>
      <w:proofErr w:type="spellStart"/>
      <w:r w:rsidRPr="00520CD8">
        <w:rPr>
          <w:rStyle w:val="CharStyle8"/>
          <w:rFonts w:asciiTheme="minorHAnsi" w:hAnsiTheme="minorHAnsi" w:cstheme="minorHAnsi"/>
          <w:sz w:val="22"/>
          <w:szCs w:val="22"/>
        </w:rPr>
        <w:t>ust</w:t>
      </w:r>
      <w:proofErr w:type="spellEnd"/>
      <w:r w:rsidRPr="00520CD8">
        <w:rPr>
          <w:rStyle w:val="CharStyle8"/>
          <w:rFonts w:asciiTheme="minorHAnsi" w:hAnsiTheme="minorHAnsi" w:cstheme="minorHAnsi"/>
          <w:sz w:val="22"/>
          <w:szCs w:val="22"/>
        </w:rPr>
        <w:t xml:space="preserve">. § 436a </w:t>
      </w:r>
      <w:proofErr w:type="spellStart"/>
      <w:r w:rsidRPr="00520CD8">
        <w:rPr>
          <w:rStyle w:val="CharStyle8"/>
          <w:rFonts w:asciiTheme="minorHAnsi" w:hAnsiTheme="minorHAnsi" w:cstheme="minorHAnsi"/>
          <w:sz w:val="22"/>
          <w:szCs w:val="22"/>
        </w:rPr>
        <w:t>nasl</w:t>
      </w:r>
      <w:proofErr w:type="spellEnd"/>
      <w:r w:rsidRPr="00520CD8">
        <w:rPr>
          <w:rStyle w:val="CharStyle8"/>
          <w:rFonts w:asciiTheme="minorHAnsi" w:hAnsiTheme="minorHAnsi" w:cstheme="minorHAnsi"/>
          <w:sz w:val="22"/>
          <w:szCs w:val="22"/>
        </w:rPr>
        <w:t>. Obchodného zákonníka</w:t>
      </w:r>
      <w:r w:rsidR="004A783E" w:rsidRPr="00520CD8">
        <w:rPr>
          <w:rStyle w:val="CharStyle8"/>
          <w:rFonts w:asciiTheme="minorHAnsi" w:hAnsiTheme="minorHAnsi" w:cstheme="minorHAnsi"/>
          <w:sz w:val="22"/>
          <w:szCs w:val="22"/>
        </w:rPr>
        <w:t>, ak v Zmluve nie je uvedené inak.</w:t>
      </w:r>
    </w:p>
    <w:p w14:paraId="41DF8E38" w14:textId="77777777" w:rsidR="00546E9A" w:rsidRPr="00520CD8" w:rsidRDefault="00546E9A" w:rsidP="00A354EF">
      <w:pPr>
        <w:pStyle w:val="Bezriadkovania"/>
        <w:numPr>
          <w:ilvl w:val="0"/>
          <w:numId w:val="2"/>
        </w:numPr>
        <w:tabs>
          <w:tab w:val="left" w:pos="375"/>
        </w:tabs>
        <w:spacing w:line="259" w:lineRule="auto"/>
        <w:ind w:left="284" w:hanging="284"/>
        <w:jc w:val="both"/>
        <w:rPr>
          <w:rStyle w:val="CharStyle8"/>
          <w:rFonts w:asciiTheme="minorHAnsi" w:hAnsiTheme="minorHAnsi" w:cstheme="minorHAnsi"/>
          <w:color w:val="auto"/>
          <w:sz w:val="22"/>
          <w:szCs w:val="22"/>
        </w:rPr>
      </w:pPr>
      <w:r w:rsidRPr="00520CD8">
        <w:rPr>
          <w:rStyle w:val="CharStyle8"/>
          <w:rFonts w:asciiTheme="minorHAnsi" w:hAnsiTheme="minorHAnsi" w:cstheme="minorHAnsi"/>
          <w:sz w:val="22"/>
          <w:szCs w:val="22"/>
        </w:rPr>
        <w:t xml:space="preserve">Počas záručnej doby má Kupujúci právo požadovať a Predávajúci povinnosť dodať náhradný Tovar za </w:t>
      </w:r>
      <w:proofErr w:type="spellStart"/>
      <w:r w:rsidRPr="00520CD8">
        <w:rPr>
          <w:rStyle w:val="CharStyle8"/>
          <w:rFonts w:asciiTheme="minorHAnsi" w:hAnsiTheme="minorHAnsi" w:cstheme="minorHAnsi"/>
          <w:sz w:val="22"/>
          <w:szCs w:val="22"/>
        </w:rPr>
        <w:t>vadný</w:t>
      </w:r>
      <w:proofErr w:type="spellEnd"/>
      <w:r w:rsidRPr="00520CD8">
        <w:rPr>
          <w:rStyle w:val="CharStyle8"/>
          <w:rFonts w:asciiTheme="minorHAnsi" w:hAnsiTheme="minorHAnsi" w:cstheme="minorHAnsi"/>
          <w:sz w:val="22"/>
          <w:szCs w:val="22"/>
        </w:rPr>
        <w:t xml:space="preserve"> Tovar, dodať chýbajúce množstvo Tovaru alebo požadovať zľavu z Kúpnej ceny.  </w:t>
      </w:r>
    </w:p>
    <w:p w14:paraId="385FC160" w14:textId="77777777" w:rsidR="00546E9A" w:rsidRPr="00520CD8" w:rsidRDefault="00546E9A" w:rsidP="00A354EF">
      <w:pPr>
        <w:pStyle w:val="Bezriadkovania"/>
        <w:numPr>
          <w:ilvl w:val="0"/>
          <w:numId w:val="2"/>
        </w:numPr>
        <w:tabs>
          <w:tab w:val="left" w:pos="375"/>
        </w:tabs>
        <w:spacing w:line="259" w:lineRule="auto"/>
        <w:ind w:left="284" w:hanging="284"/>
        <w:jc w:val="both"/>
        <w:rPr>
          <w:rStyle w:val="CharStyle8"/>
          <w:rFonts w:asciiTheme="minorHAnsi" w:hAnsiTheme="minorHAnsi" w:cstheme="minorHAnsi"/>
          <w:color w:val="auto"/>
          <w:sz w:val="22"/>
          <w:szCs w:val="22"/>
        </w:rPr>
      </w:pPr>
      <w:r w:rsidRPr="00520CD8">
        <w:rPr>
          <w:rStyle w:val="CharStyle8"/>
          <w:rFonts w:asciiTheme="minorHAnsi" w:hAnsiTheme="minorHAnsi" w:cstheme="minorHAnsi"/>
          <w:sz w:val="22"/>
          <w:szCs w:val="22"/>
        </w:rPr>
        <w:t xml:space="preserve">Oznámenie vád (reklamácia) musí byť u Predávajúceho vykonané písomne, pričom </w:t>
      </w:r>
      <w:r w:rsidRPr="00520CD8">
        <w:rPr>
          <w:rStyle w:val="CharStyle8"/>
          <w:rFonts w:asciiTheme="minorHAnsi" w:hAnsiTheme="minorHAnsi" w:cstheme="minorHAnsi"/>
          <w:sz w:val="22"/>
          <w:szCs w:val="22"/>
          <w:lang w:val="cs-CZ" w:eastAsia="cs-CZ"/>
        </w:rPr>
        <w:t xml:space="preserve">vada </w:t>
      </w:r>
      <w:r w:rsidRPr="00520CD8">
        <w:rPr>
          <w:rStyle w:val="CharStyle8"/>
          <w:rFonts w:asciiTheme="minorHAnsi" w:hAnsiTheme="minorHAnsi" w:cstheme="minorHAnsi"/>
          <w:sz w:val="22"/>
          <w:szCs w:val="22"/>
        </w:rPr>
        <w:t>musí byť dostatočne a zrozumiteľne špecifikovaná a Kupujúci v Oznámení zároveň uvedie voľbu medzi nárokmi podľa ods. 5 tohto článku Zmluvy. Predávajúci je povinný reklamáciu vybaviť v lehote do 14 dní odo dňa oznámenia vád (reklamácie).</w:t>
      </w:r>
    </w:p>
    <w:p w14:paraId="4C8A6135" w14:textId="77777777" w:rsidR="00546E9A" w:rsidRPr="00520CD8" w:rsidRDefault="00546E9A" w:rsidP="00A354EF">
      <w:pPr>
        <w:pStyle w:val="Bezriadkovania"/>
        <w:numPr>
          <w:ilvl w:val="0"/>
          <w:numId w:val="2"/>
        </w:numPr>
        <w:tabs>
          <w:tab w:val="left" w:pos="375"/>
        </w:tabs>
        <w:spacing w:line="259" w:lineRule="auto"/>
        <w:ind w:left="284" w:hanging="284"/>
        <w:jc w:val="both"/>
        <w:rPr>
          <w:rFonts w:asciiTheme="minorHAnsi" w:hAnsiTheme="minorHAnsi" w:cstheme="minorHAnsi"/>
          <w:sz w:val="22"/>
          <w:szCs w:val="22"/>
        </w:rPr>
      </w:pPr>
      <w:r w:rsidRPr="00520CD8">
        <w:rPr>
          <w:rFonts w:asciiTheme="minorHAnsi" w:hAnsiTheme="minorHAnsi" w:cstheme="minorHAnsi"/>
          <w:sz w:val="22"/>
          <w:szCs w:val="22"/>
        </w:rPr>
        <w:t xml:space="preserve">V prípade, že Kupujúcemu vznikne škoda v dôsledku porušenia </w:t>
      </w:r>
      <w:r w:rsidR="004A783E" w:rsidRPr="00520CD8">
        <w:rPr>
          <w:rFonts w:asciiTheme="minorHAnsi" w:hAnsiTheme="minorHAnsi" w:cstheme="minorHAnsi"/>
          <w:sz w:val="22"/>
          <w:szCs w:val="22"/>
        </w:rPr>
        <w:t xml:space="preserve">zákonných alebo zmluvných </w:t>
      </w:r>
      <w:r w:rsidRPr="00520CD8">
        <w:rPr>
          <w:rFonts w:asciiTheme="minorHAnsi" w:hAnsiTheme="minorHAnsi" w:cstheme="minorHAnsi"/>
          <w:sz w:val="22"/>
          <w:szCs w:val="22"/>
        </w:rPr>
        <w:t xml:space="preserve">povinností Predávajúcim, je Predávajúci povinný takto vzniknutú škodu v plnom rozsahu Kupujúcemu nahradiť. </w:t>
      </w:r>
    </w:p>
    <w:p w14:paraId="73C00638" w14:textId="77777777" w:rsidR="00546E9A" w:rsidRPr="00520CD8" w:rsidRDefault="00546E9A" w:rsidP="00A354EF">
      <w:pPr>
        <w:pStyle w:val="Bezriadkovania"/>
        <w:numPr>
          <w:ilvl w:val="0"/>
          <w:numId w:val="2"/>
        </w:numPr>
        <w:tabs>
          <w:tab w:val="left" w:pos="375"/>
        </w:tabs>
        <w:spacing w:line="259" w:lineRule="auto"/>
        <w:ind w:left="284" w:hanging="284"/>
        <w:jc w:val="both"/>
        <w:rPr>
          <w:rStyle w:val="CharStyle8"/>
          <w:rFonts w:asciiTheme="minorHAnsi" w:hAnsiTheme="minorHAnsi" w:cstheme="minorHAnsi"/>
          <w:sz w:val="22"/>
          <w:szCs w:val="22"/>
        </w:rPr>
      </w:pPr>
      <w:r w:rsidRPr="00520CD8">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28BB75A0" w14:textId="77777777" w:rsidR="00E67B3F" w:rsidRPr="00520CD8" w:rsidRDefault="00E67B3F" w:rsidP="00A354EF">
      <w:pPr>
        <w:pStyle w:val="Bezriadkovania"/>
        <w:tabs>
          <w:tab w:val="left" w:pos="375"/>
        </w:tabs>
        <w:spacing w:line="259" w:lineRule="auto"/>
        <w:ind w:left="284" w:hanging="284"/>
        <w:jc w:val="both"/>
        <w:rPr>
          <w:rFonts w:asciiTheme="minorHAnsi" w:hAnsiTheme="minorHAnsi" w:cstheme="minorHAnsi"/>
          <w:sz w:val="22"/>
          <w:szCs w:val="22"/>
        </w:rPr>
      </w:pPr>
    </w:p>
    <w:p w14:paraId="3A9C4887" w14:textId="77777777" w:rsidR="00546E9A" w:rsidRPr="00520CD8" w:rsidRDefault="00546E9A" w:rsidP="002D3B4E">
      <w:pPr>
        <w:spacing w:line="259" w:lineRule="auto"/>
        <w:jc w:val="center"/>
        <w:rPr>
          <w:rFonts w:asciiTheme="minorHAnsi" w:hAnsiTheme="minorHAnsi" w:cstheme="minorHAnsi"/>
          <w:b/>
          <w:sz w:val="22"/>
          <w:szCs w:val="22"/>
        </w:rPr>
      </w:pPr>
      <w:bookmarkStart w:id="5" w:name="bookmark11"/>
      <w:r w:rsidRPr="00520CD8">
        <w:rPr>
          <w:rFonts w:asciiTheme="minorHAnsi" w:hAnsiTheme="minorHAnsi" w:cstheme="minorHAnsi"/>
          <w:b/>
          <w:sz w:val="22"/>
          <w:szCs w:val="22"/>
        </w:rPr>
        <w:t>V</w:t>
      </w:r>
      <w:r w:rsidR="00E67B3F" w:rsidRPr="00520CD8">
        <w:rPr>
          <w:rFonts w:asciiTheme="minorHAnsi" w:hAnsiTheme="minorHAnsi" w:cstheme="minorHAnsi"/>
          <w:b/>
          <w:sz w:val="22"/>
          <w:szCs w:val="22"/>
        </w:rPr>
        <w:t>I</w:t>
      </w:r>
    </w:p>
    <w:p w14:paraId="18972EE0" w14:textId="77777777" w:rsidR="00546E9A" w:rsidRDefault="00546E9A"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Zmena záväzkov zmluvných strán</w:t>
      </w:r>
    </w:p>
    <w:p w14:paraId="0E23FEAA" w14:textId="77777777" w:rsidR="002D3B4E" w:rsidRPr="00520CD8" w:rsidRDefault="002D3B4E" w:rsidP="002D3B4E">
      <w:pPr>
        <w:spacing w:line="259" w:lineRule="auto"/>
        <w:jc w:val="center"/>
        <w:rPr>
          <w:rFonts w:asciiTheme="minorHAnsi" w:hAnsiTheme="minorHAnsi" w:cstheme="minorHAnsi"/>
          <w:b/>
          <w:sz w:val="22"/>
          <w:szCs w:val="22"/>
        </w:rPr>
      </w:pPr>
    </w:p>
    <w:p w14:paraId="15B4DAC5" w14:textId="77777777" w:rsidR="00546E9A" w:rsidRPr="00520CD8" w:rsidRDefault="00546E9A" w:rsidP="00A354EF">
      <w:pPr>
        <w:pStyle w:val="Odsekzoznamu"/>
        <w:widowControl w:val="0"/>
        <w:numPr>
          <w:ilvl w:val="0"/>
          <w:numId w:val="15"/>
        </w:numPr>
        <w:tabs>
          <w:tab w:val="left" w:pos="567"/>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Zmluvné strany sa zaväzujú, že pristúpia na zmenu záväz</w:t>
      </w:r>
      <w:r w:rsidRPr="00520CD8">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5639663F" w14:textId="77777777" w:rsidR="00546E9A" w:rsidRPr="00520CD8" w:rsidRDefault="00546E9A" w:rsidP="00A354EF">
      <w:pPr>
        <w:pStyle w:val="Odsekzoznamu"/>
        <w:widowControl w:val="0"/>
        <w:numPr>
          <w:ilvl w:val="0"/>
          <w:numId w:val="15"/>
        </w:numPr>
        <w:tabs>
          <w:tab w:val="left" w:pos="567"/>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73145EF1" w14:textId="77777777" w:rsidR="00546E9A" w:rsidRPr="00520CD8" w:rsidRDefault="00546E9A" w:rsidP="00A354EF">
      <w:pPr>
        <w:pStyle w:val="Odsekzoznamu"/>
        <w:widowControl w:val="0"/>
        <w:tabs>
          <w:tab w:val="left" w:pos="567"/>
          <w:tab w:val="left" w:pos="7088"/>
        </w:tabs>
        <w:spacing w:line="259" w:lineRule="auto"/>
        <w:ind w:left="284" w:hanging="284"/>
        <w:jc w:val="both"/>
        <w:rPr>
          <w:rFonts w:asciiTheme="minorHAnsi" w:hAnsiTheme="minorHAnsi" w:cstheme="minorHAnsi"/>
          <w:lang w:eastAsia="cs-CZ"/>
        </w:rPr>
      </w:pPr>
    </w:p>
    <w:p w14:paraId="6F8B3E81" w14:textId="77777777" w:rsidR="00546E9A" w:rsidRPr="00520CD8" w:rsidRDefault="00546E9A"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VI</w:t>
      </w:r>
      <w:r w:rsidR="00E67B3F" w:rsidRPr="00520CD8">
        <w:rPr>
          <w:rFonts w:asciiTheme="minorHAnsi" w:hAnsiTheme="minorHAnsi" w:cstheme="minorHAnsi"/>
          <w:b/>
          <w:sz w:val="22"/>
          <w:szCs w:val="22"/>
        </w:rPr>
        <w:t>I</w:t>
      </w:r>
    </w:p>
    <w:p w14:paraId="4BE9DDEA" w14:textId="77777777" w:rsidR="00546E9A" w:rsidRDefault="00546E9A"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Trvanie a Zánik zmluvy</w:t>
      </w:r>
    </w:p>
    <w:p w14:paraId="5483F2C6" w14:textId="77777777" w:rsidR="002D3B4E" w:rsidRPr="00520CD8" w:rsidRDefault="002D3B4E" w:rsidP="002D3B4E">
      <w:pPr>
        <w:spacing w:line="259" w:lineRule="auto"/>
        <w:jc w:val="center"/>
        <w:rPr>
          <w:rFonts w:asciiTheme="minorHAnsi" w:hAnsiTheme="minorHAnsi" w:cstheme="minorHAnsi"/>
          <w:b/>
          <w:sz w:val="22"/>
          <w:szCs w:val="22"/>
        </w:rPr>
      </w:pPr>
    </w:p>
    <w:p w14:paraId="3C52B1F0" w14:textId="2237F476" w:rsidR="00546E9A" w:rsidRPr="00520CD8" w:rsidRDefault="004A0382" w:rsidP="00A354EF">
      <w:pPr>
        <w:pStyle w:val="Odsekzoznamu"/>
        <w:numPr>
          <w:ilvl w:val="0"/>
          <w:numId w:val="3"/>
        </w:numPr>
        <w:autoSpaceDE w:val="0"/>
        <w:autoSpaceDN w:val="0"/>
        <w:adjustRightInd w:val="0"/>
        <w:spacing w:line="259" w:lineRule="auto"/>
        <w:ind w:left="284" w:hanging="284"/>
        <w:jc w:val="both"/>
        <w:rPr>
          <w:rFonts w:asciiTheme="minorHAnsi" w:hAnsiTheme="minorHAnsi" w:cstheme="minorHAnsi"/>
          <w:b/>
        </w:rPr>
      </w:pPr>
      <w:r w:rsidRPr="00520CD8">
        <w:rPr>
          <w:rFonts w:asciiTheme="minorHAnsi" w:hAnsiTheme="minorHAnsi" w:cstheme="minorHAnsi"/>
        </w:rPr>
        <w:t xml:space="preserve">Rámcová zmluva sa uzatvára na dobu určitú </w:t>
      </w:r>
      <w:r w:rsidR="00EC1F33" w:rsidRPr="00520CD8">
        <w:rPr>
          <w:rFonts w:asciiTheme="minorHAnsi" w:hAnsiTheme="minorHAnsi" w:cstheme="minorHAnsi"/>
        </w:rPr>
        <w:t>24</w:t>
      </w:r>
      <w:r w:rsidRPr="00520CD8">
        <w:rPr>
          <w:rFonts w:asciiTheme="minorHAnsi" w:hAnsiTheme="minorHAnsi" w:cstheme="minorHAnsi"/>
        </w:rPr>
        <w:t xml:space="preserve"> mesiacov odo dňa účinnosti rámcovej dohody, alebo do vyčerpania </w:t>
      </w:r>
      <w:r w:rsidRPr="00520CD8">
        <w:rPr>
          <w:rStyle w:val="CharStyle15"/>
          <w:rFonts w:asciiTheme="minorHAnsi" w:hAnsiTheme="minorHAnsi" w:cstheme="minorHAnsi"/>
          <w:sz w:val="22"/>
          <w:szCs w:val="22"/>
        </w:rPr>
        <w:t>finančného limitu zodpovedajúceho kúpnej cene tovaru</w:t>
      </w:r>
      <w:r w:rsidRPr="00520CD8">
        <w:rPr>
          <w:rFonts w:asciiTheme="minorHAnsi" w:hAnsiTheme="minorHAnsi" w:cstheme="minorHAnsi"/>
        </w:rPr>
        <w:t xml:space="preserve"> podľa toho, ktorá udalosť nastane skôr. </w:t>
      </w:r>
      <w:r w:rsidR="00546E9A" w:rsidRPr="00520CD8">
        <w:rPr>
          <w:rFonts w:asciiTheme="minorHAnsi" w:hAnsiTheme="minorHAnsi" w:cstheme="minorHAnsi"/>
        </w:rPr>
        <w:t xml:space="preserve"> </w:t>
      </w:r>
    </w:p>
    <w:p w14:paraId="4B811C87" w14:textId="77777777" w:rsidR="00546E9A" w:rsidRPr="00520CD8" w:rsidRDefault="00546E9A" w:rsidP="00A354EF">
      <w:pPr>
        <w:pStyle w:val="Odsekzoznamu"/>
        <w:numPr>
          <w:ilvl w:val="0"/>
          <w:numId w:val="3"/>
        </w:numPr>
        <w:autoSpaceDE w:val="0"/>
        <w:autoSpaceDN w:val="0"/>
        <w:adjustRightInd w:val="0"/>
        <w:spacing w:line="259" w:lineRule="auto"/>
        <w:ind w:left="284" w:hanging="284"/>
        <w:jc w:val="both"/>
        <w:rPr>
          <w:rFonts w:asciiTheme="minorHAnsi" w:hAnsiTheme="minorHAnsi" w:cstheme="minorHAnsi"/>
          <w:b/>
        </w:rPr>
      </w:pPr>
      <w:r w:rsidRPr="00520CD8">
        <w:rPr>
          <w:rFonts w:asciiTheme="minorHAnsi" w:hAnsiTheme="minorHAnsi" w:cstheme="minorHAnsi"/>
        </w:rPr>
        <w:t>Zmluva zaniká:</w:t>
      </w:r>
    </w:p>
    <w:p w14:paraId="333046CD" w14:textId="77777777" w:rsidR="00546E9A" w:rsidRPr="00520CD8" w:rsidRDefault="00546E9A" w:rsidP="002D3B4E">
      <w:pPr>
        <w:pStyle w:val="Odsekzoznamu"/>
        <w:numPr>
          <w:ilvl w:val="0"/>
          <w:numId w:val="4"/>
        </w:numPr>
        <w:spacing w:line="259" w:lineRule="auto"/>
        <w:ind w:left="574" w:hanging="284"/>
        <w:contextualSpacing/>
        <w:jc w:val="both"/>
        <w:rPr>
          <w:rFonts w:asciiTheme="minorHAnsi" w:hAnsiTheme="minorHAnsi" w:cstheme="minorHAnsi"/>
        </w:rPr>
      </w:pPr>
      <w:r w:rsidRPr="00520CD8">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5E19058E" w14:textId="77777777" w:rsidR="00546E9A" w:rsidRPr="00520CD8" w:rsidRDefault="00546E9A" w:rsidP="002D3B4E">
      <w:pPr>
        <w:pStyle w:val="Odsekzoznamu"/>
        <w:numPr>
          <w:ilvl w:val="0"/>
          <w:numId w:val="4"/>
        </w:numPr>
        <w:spacing w:line="259" w:lineRule="auto"/>
        <w:ind w:left="574" w:hanging="284"/>
        <w:contextualSpacing/>
        <w:jc w:val="both"/>
        <w:rPr>
          <w:rFonts w:asciiTheme="minorHAnsi" w:hAnsiTheme="minorHAnsi" w:cstheme="minorHAnsi"/>
        </w:rPr>
      </w:pPr>
      <w:r w:rsidRPr="00520CD8">
        <w:rPr>
          <w:rFonts w:asciiTheme="minorHAnsi" w:hAnsiTheme="minorHAnsi" w:cstheme="minorHAnsi"/>
        </w:rPr>
        <w:t xml:space="preserve">uplynutím lehoty, na ktorú bola uzavretá, </w:t>
      </w:r>
    </w:p>
    <w:p w14:paraId="00F705B0" w14:textId="77777777" w:rsidR="00532EAD" w:rsidRPr="00520CD8" w:rsidRDefault="002234C9" w:rsidP="002D3B4E">
      <w:pPr>
        <w:pStyle w:val="Odsekzoznamu"/>
        <w:numPr>
          <w:ilvl w:val="0"/>
          <w:numId w:val="4"/>
        </w:numPr>
        <w:spacing w:line="259" w:lineRule="auto"/>
        <w:ind w:left="574" w:hanging="284"/>
        <w:contextualSpacing/>
        <w:jc w:val="both"/>
        <w:rPr>
          <w:rFonts w:asciiTheme="minorHAnsi" w:hAnsiTheme="minorHAnsi" w:cstheme="minorHAnsi"/>
        </w:rPr>
      </w:pPr>
      <w:r w:rsidRPr="00520CD8">
        <w:rPr>
          <w:rFonts w:asciiTheme="minorHAnsi" w:hAnsiTheme="minorHAnsi" w:cstheme="minorHAnsi"/>
        </w:rPr>
        <w:t xml:space="preserve">vyčerpaním limitu zmluvy uvedeného v článku III bod 2 tejto zmluvy, </w:t>
      </w:r>
    </w:p>
    <w:p w14:paraId="1FA1D009" w14:textId="77777777" w:rsidR="00546E9A" w:rsidRPr="00520CD8" w:rsidRDefault="00546E9A" w:rsidP="002D3B4E">
      <w:pPr>
        <w:pStyle w:val="Odsekzoznamu"/>
        <w:numPr>
          <w:ilvl w:val="0"/>
          <w:numId w:val="4"/>
        </w:numPr>
        <w:spacing w:line="259" w:lineRule="auto"/>
        <w:ind w:left="574" w:hanging="284"/>
        <w:contextualSpacing/>
        <w:jc w:val="both"/>
        <w:rPr>
          <w:rFonts w:asciiTheme="minorHAnsi" w:hAnsiTheme="minorHAnsi" w:cstheme="minorHAnsi"/>
        </w:rPr>
      </w:pPr>
      <w:r w:rsidRPr="00520CD8">
        <w:rPr>
          <w:rFonts w:asciiTheme="minorHAnsi" w:hAnsiTheme="minorHAnsi" w:cstheme="minorHAnsi"/>
        </w:rPr>
        <w:t>dohodou.</w:t>
      </w:r>
    </w:p>
    <w:p w14:paraId="1DB6AB5C" w14:textId="77777777" w:rsidR="00F57165" w:rsidRPr="00520CD8" w:rsidRDefault="00F57165" w:rsidP="00A354EF">
      <w:pPr>
        <w:pStyle w:val="Odsekzoznamu"/>
        <w:widowControl w:val="0"/>
        <w:numPr>
          <w:ilvl w:val="0"/>
          <w:numId w:val="3"/>
        </w:numPr>
        <w:tabs>
          <w:tab w:val="left" w:pos="567"/>
          <w:tab w:val="left" w:pos="851"/>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sidR="005C4354" w:rsidRPr="00520CD8">
        <w:rPr>
          <w:rFonts w:asciiTheme="minorHAnsi" w:hAnsiTheme="minorHAnsi" w:cstheme="minorHAnsi"/>
        </w:rPr>
        <w:t>Tovaru</w:t>
      </w:r>
      <w:r w:rsidRPr="00520CD8">
        <w:rPr>
          <w:rFonts w:asciiTheme="minorHAnsi" w:hAnsiTheme="minorHAnsi" w:cstheme="minorHAnsi"/>
        </w:rPr>
        <w:t xml:space="preserve">, iných práv a povinností, ktoré podľa dohody strán alebo podľa ich povahy majú trvať aj po zániku zmluvy odstúpením. </w:t>
      </w:r>
    </w:p>
    <w:p w14:paraId="03D8AF58" w14:textId="77777777" w:rsidR="00F57165" w:rsidRPr="00520CD8" w:rsidRDefault="00F57165" w:rsidP="00A354EF">
      <w:pPr>
        <w:pStyle w:val="Odsekzoznamu"/>
        <w:widowControl w:val="0"/>
        <w:numPr>
          <w:ilvl w:val="0"/>
          <w:numId w:val="3"/>
        </w:numPr>
        <w:tabs>
          <w:tab w:val="left" w:pos="567"/>
          <w:tab w:val="left" w:pos="851"/>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Odstúpením od zmluvy zmluva zaniká</w:t>
      </w:r>
      <w:r w:rsidR="005C4354" w:rsidRPr="00520CD8">
        <w:rPr>
          <w:rFonts w:asciiTheme="minorHAnsi" w:hAnsiTheme="minorHAnsi" w:cstheme="minorHAnsi"/>
          <w:lang w:eastAsia="cs-CZ"/>
        </w:rPr>
        <w:t>,</w:t>
      </w:r>
      <w:r w:rsidRPr="00520CD8">
        <w:rPr>
          <w:rFonts w:asciiTheme="minorHAnsi" w:hAnsiTheme="minorHAnsi" w:cstheme="minorHAnsi"/>
          <w:lang w:eastAsia="cs-CZ"/>
        </w:rPr>
        <w:t xml:space="preserve">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520CD8">
        <w:rPr>
          <w:rFonts w:asciiTheme="minorHAnsi" w:hAnsiTheme="minorHAnsi" w:cstheme="minorHAnsi"/>
        </w:rPr>
        <w:t>V prípade pochybnosti sa má za to, že odstúpenie od zmluvy je účinné na tretí deň po odoslaní oznámenia o odstúpení od zmluvy.</w:t>
      </w:r>
    </w:p>
    <w:p w14:paraId="2ACB86AB" w14:textId="77777777" w:rsidR="00F57165" w:rsidRPr="00520CD8" w:rsidRDefault="00F57165" w:rsidP="00A354EF">
      <w:pPr>
        <w:pStyle w:val="Odsekzoznamu"/>
        <w:widowControl w:val="0"/>
        <w:numPr>
          <w:ilvl w:val="0"/>
          <w:numId w:val="3"/>
        </w:numPr>
        <w:tabs>
          <w:tab w:val="left" w:pos="567"/>
          <w:tab w:val="left" w:pos="851"/>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 xml:space="preserve">V prípade odstúpenia od zmluvy z dôvodu porušenia povinnosti </w:t>
      </w:r>
      <w:r w:rsidR="005C4354" w:rsidRPr="00520CD8">
        <w:rPr>
          <w:rFonts w:asciiTheme="minorHAnsi" w:hAnsiTheme="minorHAnsi" w:cstheme="minorHAnsi"/>
        </w:rPr>
        <w:t>predávajúceho</w:t>
      </w:r>
      <w:r w:rsidRPr="00520CD8">
        <w:rPr>
          <w:rFonts w:asciiTheme="minorHAnsi" w:hAnsiTheme="minorHAnsi" w:cstheme="minorHAnsi"/>
        </w:rPr>
        <w:t xml:space="preserve"> má </w:t>
      </w:r>
      <w:r w:rsidR="005C4354" w:rsidRPr="00520CD8">
        <w:rPr>
          <w:rFonts w:asciiTheme="minorHAnsi" w:hAnsiTheme="minorHAnsi" w:cstheme="minorHAnsi"/>
        </w:rPr>
        <w:t xml:space="preserve">kupujúci </w:t>
      </w:r>
      <w:r w:rsidRPr="00520CD8">
        <w:rPr>
          <w:rFonts w:asciiTheme="minorHAnsi" w:hAnsiTheme="minorHAnsi" w:cstheme="minorHAnsi"/>
        </w:rPr>
        <w:t>nárok na náhradu škody spôsoben</w:t>
      </w:r>
      <w:r w:rsidR="005C4354" w:rsidRPr="00520CD8">
        <w:rPr>
          <w:rFonts w:asciiTheme="minorHAnsi" w:hAnsiTheme="minorHAnsi" w:cstheme="minorHAnsi"/>
        </w:rPr>
        <w:t>ej</w:t>
      </w:r>
      <w:r w:rsidRPr="00520CD8">
        <w:rPr>
          <w:rFonts w:asciiTheme="minorHAnsi" w:hAnsiTheme="minorHAnsi" w:cstheme="minorHAnsi"/>
        </w:rPr>
        <w:t xml:space="preserve"> najmä omeškaním </w:t>
      </w:r>
      <w:r w:rsidR="005C4354" w:rsidRPr="00520CD8">
        <w:rPr>
          <w:rFonts w:asciiTheme="minorHAnsi" w:hAnsiTheme="minorHAnsi" w:cstheme="minorHAnsi"/>
        </w:rPr>
        <w:t>dodania Tovaru</w:t>
      </w:r>
      <w:r w:rsidRPr="00520CD8">
        <w:rPr>
          <w:rFonts w:asciiTheme="minorHAnsi" w:hAnsiTheme="minorHAnsi" w:cstheme="minorHAnsi"/>
        </w:rPr>
        <w:t xml:space="preserve"> oproti termínu uvedeného v </w:t>
      </w:r>
      <w:r w:rsidR="005C4354" w:rsidRPr="00520CD8">
        <w:rPr>
          <w:rFonts w:asciiTheme="minorHAnsi" w:hAnsiTheme="minorHAnsi" w:cstheme="minorHAnsi"/>
        </w:rPr>
        <w:t>Objednávke</w:t>
      </w:r>
      <w:r w:rsidRPr="00520CD8">
        <w:rPr>
          <w:rFonts w:asciiTheme="minorHAnsi" w:hAnsiTheme="minorHAnsi" w:cstheme="minorHAnsi"/>
        </w:rPr>
        <w:t xml:space="preserve"> a na náhradu nákladov, oprávnených výdavkov a strát vzniknutých z dôvodov odstúpenia od Zmluvy.</w:t>
      </w:r>
    </w:p>
    <w:p w14:paraId="5CFA1916" w14:textId="77777777" w:rsidR="00546E9A" w:rsidRPr="00520CD8" w:rsidRDefault="00546E9A" w:rsidP="00A354EF">
      <w:pPr>
        <w:pStyle w:val="Odsekzoznamu"/>
        <w:numPr>
          <w:ilvl w:val="0"/>
          <w:numId w:val="3"/>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Zmluva sa ukončí aj na základe písomnej dohody zmluvných strán, pre ukončenie Zmluvy dohodou zmluvných strán sa vyžaduje: </w:t>
      </w:r>
    </w:p>
    <w:p w14:paraId="01A143B7" w14:textId="77777777" w:rsidR="00546E9A" w:rsidRPr="00520CD8" w:rsidRDefault="00546E9A" w:rsidP="002D3B4E">
      <w:pPr>
        <w:pStyle w:val="Odsekzoznamu"/>
        <w:numPr>
          <w:ilvl w:val="0"/>
          <w:numId w:val="5"/>
        </w:numPr>
        <w:spacing w:line="259" w:lineRule="auto"/>
        <w:ind w:left="567" w:hanging="284"/>
        <w:contextualSpacing/>
        <w:jc w:val="both"/>
        <w:rPr>
          <w:rFonts w:asciiTheme="minorHAnsi" w:hAnsiTheme="minorHAnsi" w:cstheme="minorHAnsi"/>
        </w:rPr>
      </w:pPr>
      <w:r w:rsidRPr="00520CD8">
        <w:rPr>
          <w:rFonts w:asciiTheme="minorHAnsi" w:hAnsiTheme="minorHAnsi" w:cstheme="minorHAnsi"/>
        </w:rPr>
        <w:t>vyhotovenie Dohody o ukončení zmluvy v listinnej forme,</w:t>
      </w:r>
    </w:p>
    <w:p w14:paraId="22AF6FB1" w14:textId="77777777" w:rsidR="00546E9A" w:rsidRPr="00520CD8" w:rsidRDefault="00546E9A" w:rsidP="002D3B4E">
      <w:pPr>
        <w:pStyle w:val="Odsekzoznamu"/>
        <w:numPr>
          <w:ilvl w:val="0"/>
          <w:numId w:val="5"/>
        </w:numPr>
        <w:spacing w:line="259" w:lineRule="auto"/>
        <w:ind w:left="567" w:hanging="284"/>
        <w:jc w:val="both"/>
        <w:rPr>
          <w:rFonts w:asciiTheme="minorHAnsi" w:hAnsiTheme="minorHAnsi" w:cstheme="minorHAnsi"/>
        </w:rPr>
      </w:pPr>
      <w:r w:rsidRPr="00520CD8">
        <w:rPr>
          <w:rFonts w:asciiTheme="minorHAnsi" w:hAnsiTheme="minorHAnsi" w:cstheme="minorHAnsi"/>
        </w:rPr>
        <w:t xml:space="preserve">dohoda o podstatných náležitostiach súvisiacich s ukončením Zmluvy najmä vysporiadanie záväzkov zmluvných strán a termín ukončenia Zmluvy. </w:t>
      </w:r>
    </w:p>
    <w:p w14:paraId="3F5C9339" w14:textId="77777777" w:rsidR="00546E9A" w:rsidRPr="00520CD8" w:rsidRDefault="00546E9A" w:rsidP="00A354EF">
      <w:pPr>
        <w:pStyle w:val="Odsekzoznamu"/>
        <w:numPr>
          <w:ilvl w:val="0"/>
          <w:numId w:val="3"/>
        </w:numPr>
        <w:spacing w:line="259" w:lineRule="auto"/>
        <w:ind w:left="284" w:hanging="284"/>
        <w:jc w:val="both"/>
        <w:rPr>
          <w:rFonts w:asciiTheme="minorHAnsi" w:hAnsiTheme="minorHAnsi" w:cstheme="minorHAnsi"/>
        </w:rPr>
      </w:pPr>
      <w:r w:rsidRPr="00520CD8">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5D88C058" w14:textId="3C1AE964" w:rsidR="00546E9A" w:rsidRPr="00520CD8" w:rsidRDefault="00546E9A" w:rsidP="002D3B4E">
      <w:pPr>
        <w:pStyle w:val="Odsekzoznamu"/>
        <w:numPr>
          <w:ilvl w:val="2"/>
          <w:numId w:val="35"/>
        </w:numPr>
        <w:spacing w:line="259" w:lineRule="auto"/>
        <w:ind w:left="567" w:hanging="283"/>
        <w:jc w:val="both"/>
        <w:rPr>
          <w:rFonts w:asciiTheme="minorHAnsi" w:hAnsiTheme="minorHAnsi" w:cstheme="minorHAnsi"/>
        </w:rPr>
      </w:pPr>
      <w:r w:rsidRPr="00520CD8">
        <w:rPr>
          <w:rFonts w:asciiTheme="minorHAnsi" w:hAnsiTheme="minorHAnsi" w:cstheme="minorHAnsi"/>
        </w:rPr>
        <w:t xml:space="preserve">Predávajúci je v omeškaní s riadnym </w:t>
      </w:r>
      <w:r w:rsidRPr="00520CD8">
        <w:rPr>
          <w:rStyle w:val="CharStyle8"/>
          <w:rFonts w:asciiTheme="minorHAnsi" w:hAnsiTheme="minorHAnsi" w:cstheme="minorHAnsi"/>
          <w:color w:val="000000"/>
          <w:sz w:val="22"/>
          <w:szCs w:val="22"/>
        </w:rPr>
        <w:t xml:space="preserve">dodaním ktorejkoľvek časti Tovaru viac ako </w:t>
      </w:r>
      <w:r w:rsidR="00ED5827" w:rsidRPr="00520CD8">
        <w:rPr>
          <w:rStyle w:val="CharStyle8"/>
          <w:rFonts w:asciiTheme="minorHAnsi" w:hAnsiTheme="minorHAnsi" w:cstheme="minorHAnsi"/>
          <w:color w:val="000000"/>
          <w:sz w:val="22"/>
          <w:szCs w:val="22"/>
        </w:rPr>
        <w:t xml:space="preserve">5 </w:t>
      </w:r>
      <w:r w:rsidRPr="00520CD8">
        <w:rPr>
          <w:rStyle w:val="CharStyle8"/>
          <w:rFonts w:asciiTheme="minorHAnsi" w:hAnsiTheme="minorHAnsi" w:cstheme="minorHAnsi"/>
          <w:sz w:val="22"/>
          <w:szCs w:val="22"/>
        </w:rPr>
        <w:t>pracovných d</w:t>
      </w:r>
      <w:r w:rsidRPr="00520CD8">
        <w:rPr>
          <w:rStyle w:val="CharStyle8"/>
          <w:rFonts w:asciiTheme="minorHAnsi" w:hAnsiTheme="minorHAnsi" w:cstheme="minorHAnsi"/>
          <w:color w:val="000000"/>
          <w:sz w:val="22"/>
          <w:szCs w:val="22"/>
        </w:rPr>
        <w:t>ní</w:t>
      </w:r>
      <w:r w:rsidRPr="00520CD8">
        <w:rPr>
          <w:rFonts w:asciiTheme="minorHAnsi" w:hAnsiTheme="minorHAnsi" w:cstheme="minorHAnsi"/>
        </w:rPr>
        <w:t xml:space="preserve">, </w:t>
      </w:r>
    </w:p>
    <w:p w14:paraId="6247CED4" w14:textId="4E825AAE" w:rsidR="00546E9A" w:rsidRPr="00520CD8" w:rsidRDefault="00546E9A" w:rsidP="002D3B4E">
      <w:pPr>
        <w:pStyle w:val="Odsekzoznamu"/>
        <w:numPr>
          <w:ilvl w:val="2"/>
          <w:numId w:val="35"/>
        </w:numPr>
        <w:spacing w:line="259" w:lineRule="auto"/>
        <w:ind w:left="567" w:hanging="283"/>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 xml:space="preserve">Predávajúci pri plnení predmetu tejto Zmluvy konal v rozpore s niektorým so všeobecne záväzných právnych predpisov. Konaním sa pre účely tohto písm. b/ ods. </w:t>
      </w:r>
      <w:r w:rsidR="00ED5827" w:rsidRPr="00520CD8">
        <w:rPr>
          <w:rStyle w:val="CharStyle8"/>
          <w:rFonts w:asciiTheme="minorHAnsi" w:hAnsiTheme="minorHAnsi" w:cstheme="minorHAnsi"/>
          <w:color w:val="000000"/>
          <w:sz w:val="22"/>
          <w:szCs w:val="22"/>
        </w:rPr>
        <w:t>7</w:t>
      </w:r>
      <w:r w:rsidRPr="00520CD8">
        <w:rPr>
          <w:rStyle w:val="CharStyle8"/>
          <w:rFonts w:asciiTheme="minorHAnsi" w:hAnsiTheme="minorHAnsi" w:cstheme="minorHAnsi"/>
          <w:color w:val="000000"/>
          <w:sz w:val="22"/>
          <w:szCs w:val="22"/>
        </w:rPr>
        <w:t xml:space="preserve"> článku VI</w:t>
      </w:r>
      <w:r w:rsidR="00AF6448" w:rsidRPr="00520CD8">
        <w:rPr>
          <w:rStyle w:val="CharStyle8"/>
          <w:rFonts w:asciiTheme="minorHAnsi" w:hAnsiTheme="minorHAnsi" w:cstheme="minorHAnsi"/>
          <w:color w:val="000000"/>
          <w:sz w:val="22"/>
          <w:szCs w:val="22"/>
        </w:rPr>
        <w:t>I</w:t>
      </w:r>
      <w:r w:rsidRPr="00520CD8">
        <w:rPr>
          <w:rStyle w:val="CharStyle8"/>
          <w:rFonts w:asciiTheme="minorHAnsi" w:hAnsiTheme="minorHAnsi" w:cstheme="minorHAnsi"/>
          <w:color w:val="000000"/>
          <w:sz w:val="22"/>
          <w:szCs w:val="22"/>
        </w:rPr>
        <w:t xml:space="preserve"> Zmluvy rozumie aj nekonanie alebo opomenutie konania, na ktoré bol Predávajúci povinný.</w:t>
      </w:r>
    </w:p>
    <w:p w14:paraId="77D67334" w14:textId="79DD9395" w:rsidR="00546E9A" w:rsidRPr="00520CD8" w:rsidRDefault="00546E9A" w:rsidP="002D3B4E">
      <w:pPr>
        <w:pStyle w:val="Odsekzoznamu"/>
        <w:numPr>
          <w:ilvl w:val="2"/>
          <w:numId w:val="35"/>
        </w:numPr>
        <w:spacing w:line="259" w:lineRule="auto"/>
        <w:ind w:left="567" w:hanging="283"/>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Predávajúci stratil oprávnenie na podnikanie vzťahujúce sa k predmetu tejto Zmluvy,</w:t>
      </w:r>
    </w:p>
    <w:p w14:paraId="790E8A13" w14:textId="4473BB2E" w:rsidR="00546E9A" w:rsidRPr="00520CD8" w:rsidRDefault="00546E9A" w:rsidP="002D3B4E">
      <w:pPr>
        <w:pStyle w:val="Odsekzoznamu"/>
        <w:numPr>
          <w:ilvl w:val="2"/>
          <w:numId w:val="35"/>
        </w:numPr>
        <w:spacing w:line="259" w:lineRule="auto"/>
        <w:ind w:left="567" w:hanging="283"/>
        <w:jc w:val="both"/>
        <w:rPr>
          <w:rFonts w:asciiTheme="minorHAnsi" w:hAnsiTheme="minorHAnsi" w:cstheme="minorHAnsi"/>
        </w:rPr>
      </w:pPr>
      <w:r w:rsidRPr="00520CD8">
        <w:rPr>
          <w:rFonts w:asciiTheme="minorHAnsi" w:hAnsiTheme="minorHAnsi" w:cstheme="minorHAnsi"/>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3DD3E23B" w14:textId="26E0BDE3" w:rsidR="00546E9A" w:rsidRPr="00520CD8" w:rsidRDefault="00546E9A" w:rsidP="002D3B4E">
      <w:pPr>
        <w:pStyle w:val="Odsekzoznamu"/>
        <w:numPr>
          <w:ilvl w:val="2"/>
          <w:numId w:val="35"/>
        </w:numPr>
        <w:spacing w:line="259" w:lineRule="auto"/>
        <w:ind w:left="567" w:hanging="283"/>
        <w:jc w:val="both"/>
        <w:rPr>
          <w:rFonts w:asciiTheme="minorHAnsi" w:hAnsiTheme="minorHAnsi" w:cstheme="minorHAnsi"/>
        </w:rPr>
      </w:pPr>
      <w:r w:rsidRPr="00520CD8">
        <w:rPr>
          <w:rFonts w:asciiTheme="minorHAnsi" w:hAnsiTheme="minorHAnsi" w:cstheme="minorHAnsi"/>
        </w:rPr>
        <w:t xml:space="preserve">ak ktorékoľvek vyhlásenie/prehlásenie/záväzok </w:t>
      </w:r>
      <w:r w:rsidR="00EC1F33" w:rsidRPr="00520CD8">
        <w:rPr>
          <w:rFonts w:asciiTheme="minorHAnsi" w:hAnsiTheme="minorHAnsi" w:cstheme="minorHAnsi"/>
        </w:rPr>
        <w:t>Predávajúceho</w:t>
      </w:r>
      <w:r w:rsidRPr="00520CD8">
        <w:rPr>
          <w:rFonts w:asciiTheme="minorHAnsi" w:hAnsiTheme="minorHAnsi" w:cstheme="minorHAnsi"/>
        </w:rPr>
        <w:t xml:space="preserve"> uvedené v tejto Zmluve je nepravdivé ku dňu uzatvorenia Zmluvy alebo sa takým stane počas plnenia predmetu Zmluvy. </w:t>
      </w:r>
    </w:p>
    <w:p w14:paraId="049AB77F" w14:textId="77777777" w:rsidR="00546E9A" w:rsidRPr="00520CD8" w:rsidRDefault="00546E9A" w:rsidP="00A354EF">
      <w:pPr>
        <w:pStyle w:val="Odsekzoznamu"/>
        <w:numPr>
          <w:ilvl w:val="0"/>
          <w:numId w:val="3"/>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Predávajúci je povinný ihneď informovať Kupujúceho o skutočnostiach podľa písm. c/, d/ ods. </w:t>
      </w:r>
      <w:r w:rsidR="00ED5827" w:rsidRPr="00520CD8">
        <w:rPr>
          <w:rFonts w:asciiTheme="minorHAnsi" w:hAnsiTheme="minorHAnsi" w:cstheme="minorHAnsi"/>
        </w:rPr>
        <w:t>7</w:t>
      </w:r>
      <w:r w:rsidRPr="00520CD8">
        <w:rPr>
          <w:rFonts w:asciiTheme="minorHAnsi" w:hAnsiTheme="minorHAnsi" w:cstheme="minorHAnsi"/>
        </w:rPr>
        <w:t xml:space="preserve"> tohto článku, inak má Kupujúci právo na uplatnenie zmluvnej pokuty vo výške </w:t>
      </w:r>
      <w:r w:rsidR="000E225C" w:rsidRPr="00520CD8">
        <w:rPr>
          <w:rFonts w:asciiTheme="minorHAnsi" w:hAnsiTheme="minorHAnsi" w:cstheme="minorHAnsi"/>
        </w:rPr>
        <w:t>5 000 € slovom (päťtisíc EUR)</w:t>
      </w:r>
      <w:r w:rsidRPr="00520CD8">
        <w:rPr>
          <w:rFonts w:asciiTheme="minorHAnsi" w:hAnsiTheme="minorHAnsi" w:cstheme="minorHAnsi"/>
        </w:rPr>
        <w:t>.</w:t>
      </w:r>
    </w:p>
    <w:p w14:paraId="3E7E303E" w14:textId="77777777" w:rsidR="00546E9A" w:rsidRPr="00520CD8" w:rsidRDefault="00546E9A" w:rsidP="00A354EF">
      <w:pPr>
        <w:pStyle w:val="Odsekzoznamu"/>
        <w:numPr>
          <w:ilvl w:val="0"/>
          <w:numId w:val="3"/>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Predávajúci je oprávnený odstúpiť od Zmluvy v prípade, ak </w:t>
      </w:r>
      <w:r w:rsidRPr="00520CD8">
        <w:rPr>
          <w:rFonts w:asciiTheme="minorHAnsi" w:hAnsiTheme="minorHAnsi" w:cstheme="minorHAnsi"/>
          <w:noProof w:val="0"/>
        </w:rPr>
        <w:t xml:space="preserve">Kupujúci podstatným spôsobom poruší Zmluvu. Podstatným porušením tejto Zmluvy zo strany Kupujúceho je </w:t>
      </w:r>
    </w:p>
    <w:p w14:paraId="0A0DA1B4" w14:textId="4A7B402C" w:rsidR="00546E9A" w:rsidRPr="00520CD8" w:rsidRDefault="00546E9A" w:rsidP="002D3B4E">
      <w:pPr>
        <w:pStyle w:val="Odsekzoznamu"/>
        <w:numPr>
          <w:ilvl w:val="2"/>
          <w:numId w:val="37"/>
        </w:numPr>
        <w:spacing w:line="259" w:lineRule="auto"/>
        <w:ind w:left="567" w:hanging="283"/>
        <w:jc w:val="both"/>
        <w:rPr>
          <w:rFonts w:asciiTheme="minorHAnsi" w:hAnsiTheme="minorHAnsi" w:cstheme="minorHAnsi"/>
          <w:noProof w:val="0"/>
        </w:rPr>
      </w:pPr>
      <w:r w:rsidRPr="00520CD8">
        <w:rPr>
          <w:rFonts w:asciiTheme="minorHAnsi" w:hAnsiTheme="minorHAnsi" w:cstheme="minorHAnsi"/>
          <w:noProof w:val="0"/>
        </w:rPr>
        <w:t>omeškanie so zap</w:t>
      </w:r>
      <w:r w:rsidR="003C16A6" w:rsidRPr="00520CD8">
        <w:rPr>
          <w:rFonts w:asciiTheme="minorHAnsi" w:hAnsiTheme="minorHAnsi" w:cstheme="minorHAnsi"/>
          <w:noProof w:val="0"/>
        </w:rPr>
        <w:t>latením Kúpnej ceny o viac ako 3</w:t>
      </w:r>
      <w:r w:rsidRPr="00520CD8">
        <w:rPr>
          <w:rFonts w:asciiTheme="minorHAnsi" w:hAnsiTheme="minorHAnsi" w:cstheme="minorHAnsi"/>
          <w:noProof w:val="0"/>
        </w:rPr>
        <w:t xml:space="preserve">0 dní, pričom Tovar Kupujúci prevzal podľa podmienok v tejto Zmluve, alebo </w:t>
      </w:r>
    </w:p>
    <w:p w14:paraId="48012E70" w14:textId="7559B2DF" w:rsidR="00546E9A" w:rsidRPr="00520CD8" w:rsidRDefault="00546E9A" w:rsidP="002D3B4E">
      <w:pPr>
        <w:pStyle w:val="Odsekzoznamu"/>
        <w:numPr>
          <w:ilvl w:val="2"/>
          <w:numId w:val="37"/>
        </w:numPr>
        <w:spacing w:line="259" w:lineRule="auto"/>
        <w:ind w:left="567" w:hanging="283"/>
        <w:jc w:val="both"/>
        <w:rPr>
          <w:rFonts w:asciiTheme="minorHAnsi" w:hAnsiTheme="minorHAnsi" w:cstheme="minorHAnsi"/>
        </w:rPr>
      </w:pPr>
      <w:r w:rsidRPr="00520CD8">
        <w:rPr>
          <w:rFonts w:asciiTheme="minorHAnsi" w:hAnsiTheme="minorHAnsi" w:cstheme="minorHAnsi"/>
          <w:noProof w:val="0"/>
        </w:rPr>
        <w:t xml:space="preserve">preukázateľné neposkytnutie súčinnosti Kupujúceho podľa podmienok v Zmluve za účelom splnenia predmetu a účelu Zmluvy. </w:t>
      </w:r>
    </w:p>
    <w:p w14:paraId="705F536E" w14:textId="77777777" w:rsidR="006B0925" w:rsidRPr="00CF1136" w:rsidRDefault="006B0925" w:rsidP="00A354EF">
      <w:pPr>
        <w:spacing w:line="259" w:lineRule="auto"/>
        <w:ind w:left="284" w:hanging="284"/>
        <w:jc w:val="both"/>
        <w:rPr>
          <w:rFonts w:asciiTheme="minorHAnsi" w:hAnsiTheme="minorHAnsi" w:cstheme="minorHAnsi"/>
          <w:b/>
          <w:sz w:val="22"/>
          <w:szCs w:val="22"/>
        </w:rPr>
      </w:pPr>
    </w:p>
    <w:p w14:paraId="11B88641" w14:textId="77777777" w:rsidR="00CF1136" w:rsidRPr="00CF1136" w:rsidRDefault="00CF1136" w:rsidP="00CF1136">
      <w:pPr>
        <w:ind w:right="142"/>
        <w:jc w:val="center"/>
        <w:rPr>
          <w:rFonts w:asciiTheme="minorHAnsi" w:hAnsiTheme="minorHAnsi" w:cstheme="minorHAnsi"/>
          <w:b/>
          <w:sz w:val="22"/>
          <w:szCs w:val="22"/>
        </w:rPr>
      </w:pPr>
      <w:bookmarkStart w:id="6" w:name="_Hlk160827019"/>
      <w:r w:rsidRPr="00CF1136">
        <w:rPr>
          <w:rFonts w:asciiTheme="minorHAnsi" w:hAnsiTheme="minorHAnsi" w:cstheme="minorHAnsi"/>
          <w:b/>
          <w:sz w:val="22"/>
          <w:szCs w:val="22"/>
        </w:rPr>
        <w:t>VIII</w:t>
      </w:r>
    </w:p>
    <w:p w14:paraId="6F032F45" w14:textId="7485426F" w:rsidR="00CF1136" w:rsidRPr="00CF1136" w:rsidRDefault="00CF1136" w:rsidP="00CF1136">
      <w:pPr>
        <w:ind w:right="142"/>
        <w:jc w:val="center"/>
        <w:rPr>
          <w:rFonts w:asciiTheme="minorHAnsi" w:hAnsiTheme="minorHAnsi" w:cstheme="minorHAnsi"/>
          <w:b/>
          <w:sz w:val="22"/>
          <w:szCs w:val="22"/>
        </w:rPr>
      </w:pPr>
      <w:r w:rsidRPr="00CF1136">
        <w:rPr>
          <w:rFonts w:asciiTheme="minorHAnsi" w:hAnsiTheme="minorHAnsi" w:cstheme="minorHAnsi"/>
          <w:b/>
          <w:bCs/>
          <w:iCs/>
          <w:sz w:val="22"/>
          <w:szCs w:val="22"/>
        </w:rPr>
        <w:t>Spôsob výberu dodávateľa (pravidlá výberu hospodárskeho subjektu), ktorý bude plniť jednotlivé zákazky počas trvania rámcovej zmluvy (v súlade s § 83 ods. 5 písm. a) ZVO)</w:t>
      </w:r>
    </w:p>
    <w:p w14:paraId="68396B17" w14:textId="77777777" w:rsidR="00CF1136" w:rsidRPr="00CF1136" w:rsidRDefault="00CF1136" w:rsidP="00CF1136">
      <w:pPr>
        <w:ind w:right="142"/>
        <w:jc w:val="center"/>
        <w:rPr>
          <w:rFonts w:asciiTheme="minorHAnsi" w:hAnsiTheme="minorHAnsi" w:cstheme="minorHAnsi"/>
          <w:b/>
          <w:sz w:val="22"/>
          <w:szCs w:val="22"/>
        </w:rPr>
      </w:pPr>
    </w:p>
    <w:p w14:paraId="7DCE4976" w14:textId="55A7C132" w:rsidR="00CF1136" w:rsidRPr="00CF1136" w:rsidRDefault="00CF1136" w:rsidP="00CF1136">
      <w:pPr>
        <w:pStyle w:val="tl1"/>
        <w:ind w:left="284" w:hanging="284"/>
        <w:rPr>
          <w:rFonts w:asciiTheme="minorHAnsi" w:hAnsiTheme="minorHAnsi" w:cstheme="minorHAnsi"/>
          <w:b/>
          <w:bCs/>
          <w:iCs/>
          <w:sz w:val="22"/>
          <w:szCs w:val="22"/>
        </w:rPr>
      </w:pPr>
      <w:r w:rsidRPr="00CF1136">
        <w:rPr>
          <w:rFonts w:asciiTheme="minorHAnsi" w:hAnsiTheme="minorHAnsi" w:cstheme="minorHAnsi"/>
          <w:bCs/>
          <w:iCs/>
          <w:sz w:val="22"/>
          <w:szCs w:val="22"/>
        </w:rPr>
        <w:t>1.</w:t>
      </w:r>
      <w:r w:rsidRPr="00CF1136">
        <w:rPr>
          <w:rFonts w:asciiTheme="minorHAnsi" w:hAnsiTheme="minorHAnsi" w:cstheme="minorHAnsi"/>
          <w:b/>
          <w:bCs/>
          <w:iCs/>
          <w:sz w:val="22"/>
          <w:szCs w:val="22"/>
        </w:rPr>
        <w:t xml:space="preserve"> </w:t>
      </w:r>
      <w:r w:rsidRPr="00CF1136">
        <w:rPr>
          <w:rFonts w:asciiTheme="minorHAnsi" w:hAnsiTheme="minorHAnsi" w:cstheme="minorHAnsi"/>
          <w:bCs/>
          <w:sz w:val="22"/>
          <w:szCs w:val="22"/>
        </w:rPr>
        <w:t xml:space="preserve">Vzhľadom </w:t>
      </w:r>
      <w:r>
        <w:rPr>
          <w:rFonts w:asciiTheme="minorHAnsi" w:hAnsiTheme="minorHAnsi" w:cstheme="minorHAnsi"/>
          <w:bCs/>
          <w:sz w:val="22"/>
          <w:szCs w:val="22"/>
        </w:rPr>
        <w:t>na skutočnosť</w:t>
      </w:r>
      <w:r w:rsidRPr="00CF1136">
        <w:rPr>
          <w:rFonts w:asciiTheme="minorHAnsi" w:hAnsiTheme="minorHAnsi" w:cstheme="minorHAnsi"/>
          <w:bCs/>
          <w:sz w:val="22"/>
          <w:szCs w:val="22"/>
        </w:rPr>
        <w:t>, že kupujúci potrebuje zabezpečiť</w:t>
      </w:r>
      <w:r>
        <w:rPr>
          <w:rFonts w:asciiTheme="minorHAnsi" w:hAnsiTheme="minorHAnsi" w:cstheme="minorHAnsi"/>
          <w:bCs/>
          <w:sz w:val="22"/>
          <w:szCs w:val="22"/>
        </w:rPr>
        <w:t xml:space="preserve">, resp. </w:t>
      </w:r>
      <w:r w:rsidRPr="00CF1136">
        <w:rPr>
          <w:rFonts w:asciiTheme="minorHAnsi" w:hAnsiTheme="minorHAnsi" w:cstheme="minorHAnsi"/>
          <w:bCs/>
          <w:sz w:val="22"/>
          <w:szCs w:val="22"/>
        </w:rPr>
        <w:t xml:space="preserve">zachovať technické a kvalitatívne parametre predmetu </w:t>
      </w:r>
      <w:r>
        <w:rPr>
          <w:rFonts w:asciiTheme="minorHAnsi" w:hAnsiTheme="minorHAnsi" w:cstheme="minorHAnsi"/>
          <w:bCs/>
          <w:sz w:val="22"/>
          <w:szCs w:val="22"/>
        </w:rPr>
        <w:t>zmluvy, a to konkrétne</w:t>
      </w:r>
      <w:r w:rsidRPr="00CF1136">
        <w:rPr>
          <w:rFonts w:asciiTheme="minorHAnsi" w:hAnsiTheme="minorHAnsi" w:cstheme="minorHAnsi"/>
          <w:bCs/>
          <w:sz w:val="22"/>
          <w:szCs w:val="22"/>
        </w:rPr>
        <w:t xml:space="preserve"> vzdialenosť výrobne</w:t>
      </w:r>
      <w:r>
        <w:rPr>
          <w:rFonts w:asciiTheme="minorHAnsi" w:hAnsiTheme="minorHAnsi" w:cstheme="minorHAnsi"/>
          <w:bCs/>
          <w:sz w:val="22"/>
          <w:szCs w:val="22"/>
        </w:rPr>
        <w:t xml:space="preserve"> asfaltových zmesí predávajúceho </w:t>
      </w:r>
      <w:r w:rsidRPr="00CF1136">
        <w:rPr>
          <w:rFonts w:asciiTheme="minorHAnsi" w:hAnsiTheme="minorHAnsi" w:cstheme="minorHAnsi"/>
          <w:bCs/>
          <w:sz w:val="22"/>
          <w:szCs w:val="22"/>
        </w:rPr>
        <w:t xml:space="preserve"> od miesta určenia,</w:t>
      </w:r>
      <w:r>
        <w:rPr>
          <w:rFonts w:asciiTheme="minorHAnsi" w:hAnsiTheme="minorHAnsi" w:cstheme="minorHAnsi"/>
          <w:bCs/>
          <w:sz w:val="22"/>
          <w:szCs w:val="22"/>
        </w:rPr>
        <w:t xml:space="preserve"> ktorá nesmie </w:t>
      </w:r>
      <w:r w:rsidRPr="00CF1136">
        <w:rPr>
          <w:rFonts w:asciiTheme="minorHAnsi" w:hAnsiTheme="minorHAnsi" w:cstheme="minorHAnsi"/>
          <w:bCs/>
          <w:sz w:val="22"/>
          <w:szCs w:val="22"/>
        </w:rPr>
        <w:t xml:space="preserve"> </w:t>
      </w:r>
      <w:r>
        <w:rPr>
          <w:rFonts w:asciiTheme="minorHAnsi" w:hAnsiTheme="minorHAnsi" w:cstheme="minorHAnsi"/>
          <w:bCs/>
          <w:sz w:val="22"/>
          <w:szCs w:val="22"/>
        </w:rPr>
        <w:t xml:space="preserve">presiahnuť </w:t>
      </w:r>
      <w:r w:rsidRPr="00CF1136">
        <w:rPr>
          <w:rFonts w:asciiTheme="minorHAnsi" w:hAnsiTheme="minorHAnsi" w:cstheme="minorHAnsi"/>
          <w:b/>
          <w:bCs/>
          <w:sz w:val="22"/>
          <w:szCs w:val="22"/>
        </w:rPr>
        <w:t>60,00 km</w:t>
      </w:r>
      <w:r w:rsidRPr="00CF1136">
        <w:rPr>
          <w:rFonts w:asciiTheme="minorHAnsi" w:hAnsiTheme="minorHAnsi" w:cstheme="minorHAnsi"/>
          <w:bCs/>
          <w:sz w:val="22"/>
          <w:szCs w:val="22"/>
        </w:rPr>
        <w:t xml:space="preserve"> </w:t>
      </w:r>
      <w:r>
        <w:rPr>
          <w:rFonts w:asciiTheme="minorHAnsi" w:hAnsiTheme="minorHAnsi" w:cstheme="minorHAnsi"/>
          <w:bCs/>
          <w:sz w:val="22"/>
          <w:szCs w:val="22"/>
        </w:rPr>
        <w:t xml:space="preserve">resp. v časovom vyjadrení nesmie doprava asfaltových zmesí trvať viac ako </w:t>
      </w:r>
      <w:r w:rsidRPr="00CF1136">
        <w:rPr>
          <w:rFonts w:asciiTheme="minorHAnsi" w:hAnsiTheme="minorHAnsi" w:cstheme="minorHAnsi"/>
          <w:b/>
          <w:sz w:val="22"/>
          <w:szCs w:val="22"/>
        </w:rPr>
        <w:t>90 minút</w:t>
      </w:r>
      <w:r>
        <w:rPr>
          <w:rFonts w:asciiTheme="minorHAnsi" w:hAnsiTheme="minorHAnsi" w:cstheme="minorHAnsi"/>
          <w:bCs/>
          <w:sz w:val="22"/>
          <w:szCs w:val="22"/>
        </w:rPr>
        <w:t xml:space="preserve"> </w:t>
      </w:r>
      <w:r w:rsidRPr="00CF1136">
        <w:rPr>
          <w:rFonts w:asciiTheme="minorHAnsi" w:hAnsiTheme="minorHAnsi" w:cstheme="minorHAnsi"/>
          <w:bCs/>
          <w:sz w:val="22"/>
          <w:szCs w:val="22"/>
        </w:rPr>
        <w:t>(v súlade s bodom 9.2 TKP 6</w:t>
      </w:r>
      <w:r>
        <w:rPr>
          <w:rFonts w:asciiTheme="minorHAnsi" w:hAnsiTheme="minorHAnsi" w:cstheme="minorHAnsi"/>
          <w:bCs/>
          <w:sz w:val="22"/>
          <w:szCs w:val="22"/>
        </w:rPr>
        <w:t xml:space="preserve"> tkp_06_2019.pdf (ssc.sk)), uvedená podmienka bude uplatnená pri plnení predmetu Rámcovej zmluvy (určení dodávateľa) konkrétneho druhu asfalt</w:t>
      </w:r>
      <w:r w:rsidR="00D14AEF">
        <w:rPr>
          <w:rFonts w:asciiTheme="minorHAnsi" w:hAnsiTheme="minorHAnsi" w:cstheme="minorHAnsi"/>
          <w:bCs/>
          <w:sz w:val="22"/>
          <w:szCs w:val="22"/>
        </w:rPr>
        <w:t>u</w:t>
      </w:r>
      <w:r>
        <w:rPr>
          <w:rFonts w:asciiTheme="minorHAnsi" w:hAnsiTheme="minorHAnsi" w:cstheme="minorHAnsi"/>
          <w:bCs/>
          <w:sz w:val="22"/>
          <w:szCs w:val="22"/>
        </w:rPr>
        <w:t xml:space="preserve"> v zmysle nasledovných pravidiel</w:t>
      </w:r>
      <w:r w:rsidR="006318B2">
        <w:rPr>
          <w:rFonts w:asciiTheme="minorHAnsi" w:hAnsiTheme="minorHAnsi" w:cstheme="minorHAnsi"/>
          <w:bCs/>
          <w:sz w:val="22"/>
          <w:szCs w:val="22"/>
        </w:rPr>
        <w:t>:</w:t>
      </w:r>
      <w:r>
        <w:rPr>
          <w:rFonts w:asciiTheme="minorHAnsi" w:hAnsiTheme="minorHAnsi" w:cstheme="minorHAnsi"/>
          <w:bCs/>
          <w:sz w:val="22"/>
          <w:szCs w:val="22"/>
        </w:rPr>
        <w:t xml:space="preserve"> </w:t>
      </w:r>
      <w:r w:rsidRPr="00D14AEF">
        <w:rPr>
          <w:rFonts w:asciiTheme="minorHAnsi" w:hAnsiTheme="minorHAnsi" w:cstheme="minorHAnsi"/>
          <w:bCs/>
          <w:sz w:val="22"/>
          <w:szCs w:val="22"/>
        </w:rPr>
        <w:t xml:space="preserve">Osoba/y kupujúceho zodpovedná/é za objednávanie predmetu </w:t>
      </w:r>
      <w:r w:rsidR="00D14AEF">
        <w:rPr>
          <w:rFonts w:asciiTheme="minorHAnsi" w:hAnsiTheme="minorHAnsi" w:cstheme="minorHAnsi"/>
          <w:bCs/>
          <w:sz w:val="22"/>
          <w:szCs w:val="22"/>
        </w:rPr>
        <w:t>Z</w:t>
      </w:r>
      <w:r w:rsidR="006318B2" w:rsidRPr="00D14AEF">
        <w:rPr>
          <w:rFonts w:asciiTheme="minorHAnsi" w:hAnsiTheme="minorHAnsi" w:cstheme="minorHAnsi"/>
          <w:bCs/>
          <w:sz w:val="22"/>
          <w:szCs w:val="22"/>
        </w:rPr>
        <w:t xml:space="preserve">mluvy </w:t>
      </w:r>
      <w:r w:rsidRPr="00D14AEF">
        <w:rPr>
          <w:rFonts w:asciiTheme="minorHAnsi" w:hAnsiTheme="minorHAnsi" w:cstheme="minorHAnsi"/>
          <w:bCs/>
          <w:sz w:val="22"/>
          <w:szCs w:val="22"/>
        </w:rPr>
        <w:t>uplatní/</w:t>
      </w:r>
      <w:proofErr w:type="spellStart"/>
      <w:r w:rsidRPr="00D14AEF">
        <w:rPr>
          <w:rFonts w:asciiTheme="minorHAnsi" w:hAnsiTheme="minorHAnsi" w:cstheme="minorHAnsi"/>
          <w:bCs/>
          <w:sz w:val="22"/>
          <w:szCs w:val="22"/>
        </w:rPr>
        <w:t>ia</w:t>
      </w:r>
      <w:proofErr w:type="spellEnd"/>
      <w:r w:rsidRPr="00D14AEF">
        <w:rPr>
          <w:rFonts w:asciiTheme="minorHAnsi" w:hAnsiTheme="minorHAnsi" w:cstheme="minorHAnsi"/>
          <w:bCs/>
          <w:sz w:val="22"/>
          <w:szCs w:val="22"/>
        </w:rPr>
        <w:t xml:space="preserve"> pri výbere hospodárskeho subjektu (dodávateľa), ktorý bude plniť jednotlivú (čiastkovú) </w:t>
      </w:r>
      <w:r w:rsidR="006318B2" w:rsidRPr="00D14AEF">
        <w:rPr>
          <w:rFonts w:asciiTheme="minorHAnsi" w:hAnsiTheme="minorHAnsi" w:cstheme="minorHAnsi"/>
          <w:bCs/>
          <w:sz w:val="22"/>
          <w:szCs w:val="22"/>
        </w:rPr>
        <w:t>objednávku</w:t>
      </w:r>
      <w:r w:rsidRPr="00D14AEF">
        <w:rPr>
          <w:rFonts w:asciiTheme="minorHAnsi" w:hAnsiTheme="minorHAnsi" w:cstheme="minorHAnsi"/>
          <w:bCs/>
          <w:sz w:val="22"/>
          <w:szCs w:val="22"/>
        </w:rPr>
        <w:t>, uvedené pravidlo ako prvé v poradí.</w:t>
      </w:r>
      <w:r w:rsidRPr="00CF1136">
        <w:rPr>
          <w:rFonts w:asciiTheme="minorHAnsi" w:hAnsiTheme="minorHAnsi" w:cstheme="minorHAnsi"/>
          <w:bCs/>
          <w:sz w:val="22"/>
          <w:szCs w:val="22"/>
        </w:rPr>
        <w:t xml:space="preserve"> Zohľadní pritom informácie predložené v rámci ponuky hospodárskeho subjektu (dodávateľa)</w:t>
      </w:r>
      <w:r w:rsidR="006318B2">
        <w:rPr>
          <w:rFonts w:asciiTheme="minorHAnsi" w:hAnsiTheme="minorHAnsi" w:cstheme="minorHAnsi"/>
          <w:bCs/>
          <w:sz w:val="22"/>
          <w:szCs w:val="22"/>
        </w:rPr>
        <w:t xml:space="preserve">, v súlade s bodom 15.2.5 súťažných podkladov (presná adresa </w:t>
      </w:r>
      <w:r w:rsidRPr="00CF1136">
        <w:rPr>
          <w:rFonts w:asciiTheme="minorHAnsi" w:hAnsiTheme="minorHAnsi" w:cstheme="minorHAnsi"/>
          <w:bCs/>
          <w:sz w:val="22"/>
          <w:szCs w:val="22"/>
        </w:rPr>
        <w:t>výrobne</w:t>
      </w:r>
      <w:r w:rsidR="006318B2">
        <w:rPr>
          <w:rFonts w:asciiTheme="minorHAnsi" w:hAnsiTheme="minorHAnsi" w:cstheme="minorHAnsi"/>
          <w:bCs/>
          <w:sz w:val="22"/>
          <w:szCs w:val="22"/>
        </w:rPr>
        <w:t xml:space="preserve"> asfaltových zmesí, resp. jeho GPS súradnice). Pri </w:t>
      </w:r>
      <w:r w:rsidRPr="00CF1136">
        <w:rPr>
          <w:rFonts w:asciiTheme="minorHAnsi" w:hAnsiTheme="minorHAnsi" w:cstheme="minorHAnsi"/>
          <w:bCs/>
          <w:sz w:val="22"/>
          <w:szCs w:val="22"/>
        </w:rPr>
        <w:t xml:space="preserve"> výpočte vzdialenosti (v km, ako aj v minútach), bude kupujúci vychádzať z aplikácie Google </w:t>
      </w:r>
      <w:proofErr w:type="spellStart"/>
      <w:r w:rsidRPr="00CF1136">
        <w:rPr>
          <w:rFonts w:asciiTheme="minorHAnsi" w:hAnsiTheme="minorHAnsi" w:cstheme="minorHAnsi"/>
          <w:bCs/>
          <w:sz w:val="22"/>
          <w:szCs w:val="22"/>
        </w:rPr>
        <w:t>Maps</w:t>
      </w:r>
      <w:proofErr w:type="spellEnd"/>
      <w:r w:rsidRPr="00CF1136">
        <w:rPr>
          <w:rFonts w:asciiTheme="minorHAnsi" w:hAnsiTheme="minorHAnsi" w:cstheme="minorHAnsi"/>
          <w:bCs/>
          <w:sz w:val="22"/>
          <w:szCs w:val="22"/>
        </w:rPr>
        <w:t>, pričom vyberie najkratšiu/ resp. najrýchlejšiu možnosť.</w:t>
      </w:r>
      <w:r w:rsidR="006318B2">
        <w:rPr>
          <w:rFonts w:asciiTheme="minorHAnsi" w:hAnsiTheme="minorHAnsi" w:cstheme="minorHAnsi"/>
          <w:bCs/>
          <w:sz w:val="22"/>
          <w:szCs w:val="22"/>
        </w:rPr>
        <w:t xml:space="preserve"> Na URL adrese </w:t>
      </w:r>
      <w:hyperlink r:id="rId12" w:history="1">
        <w:r w:rsidR="006318B2" w:rsidRPr="00264806">
          <w:rPr>
            <w:rStyle w:val="Hypertextovprepojenie"/>
            <w:rFonts w:asciiTheme="minorHAnsi" w:hAnsiTheme="minorHAnsi" w:cstheme="minorHAnsi"/>
            <w:bCs/>
            <w:sz w:val="22"/>
            <w:szCs w:val="22"/>
          </w:rPr>
          <w:t>https://maps.google.com</w:t>
        </w:r>
      </w:hyperlink>
      <w:r w:rsidR="006318B2">
        <w:rPr>
          <w:rFonts w:asciiTheme="minorHAnsi" w:hAnsiTheme="minorHAnsi" w:cstheme="minorHAnsi"/>
          <w:bCs/>
          <w:sz w:val="22"/>
          <w:szCs w:val="22"/>
        </w:rPr>
        <w:t xml:space="preserve"> zvolí funkciu „trasa“, v ktorej bude zvolená možnosť „automobil“. Ako „začiatok cesty“ zadá GPS súradnice výrobne asfaltových zmesí a miesto určenia ako „cieľ cesty“. </w:t>
      </w:r>
    </w:p>
    <w:p w14:paraId="0E057D1D" w14:textId="1C50933A" w:rsidR="00CF1136" w:rsidRPr="00CF1136" w:rsidRDefault="00CF1136" w:rsidP="00CF1136">
      <w:pPr>
        <w:pStyle w:val="tl1"/>
        <w:ind w:left="284" w:hanging="284"/>
        <w:rPr>
          <w:rFonts w:asciiTheme="minorHAnsi" w:hAnsiTheme="minorHAnsi" w:cstheme="minorHAnsi"/>
          <w:bCs/>
          <w:sz w:val="22"/>
          <w:szCs w:val="22"/>
        </w:rPr>
      </w:pPr>
      <w:r w:rsidRPr="00CF1136">
        <w:rPr>
          <w:rFonts w:asciiTheme="minorHAnsi" w:hAnsiTheme="minorHAnsi" w:cstheme="minorHAnsi"/>
          <w:bCs/>
          <w:sz w:val="22"/>
          <w:szCs w:val="22"/>
        </w:rPr>
        <w:t>2.</w:t>
      </w:r>
      <w:r w:rsidRPr="00CF1136">
        <w:rPr>
          <w:rFonts w:asciiTheme="minorHAnsi" w:hAnsiTheme="minorHAnsi" w:cstheme="minorHAnsi"/>
          <w:b/>
          <w:bCs/>
          <w:sz w:val="22"/>
          <w:szCs w:val="22"/>
        </w:rPr>
        <w:t xml:space="preserve"> </w:t>
      </w:r>
      <w:r w:rsidRPr="00CF1136">
        <w:rPr>
          <w:rFonts w:asciiTheme="minorHAnsi" w:hAnsiTheme="minorHAnsi" w:cstheme="minorHAnsi"/>
          <w:bCs/>
          <w:sz w:val="22"/>
          <w:szCs w:val="22"/>
        </w:rPr>
        <w:t xml:space="preserve">Po uplatnení </w:t>
      </w:r>
      <w:r w:rsidR="006318B2">
        <w:rPr>
          <w:rFonts w:asciiTheme="minorHAnsi" w:hAnsiTheme="minorHAnsi" w:cstheme="minorHAnsi"/>
          <w:bCs/>
          <w:sz w:val="22"/>
          <w:szCs w:val="22"/>
        </w:rPr>
        <w:t xml:space="preserve">vyššie uvedeného </w:t>
      </w:r>
      <w:r w:rsidRPr="00CF1136">
        <w:rPr>
          <w:rFonts w:asciiTheme="minorHAnsi" w:hAnsiTheme="minorHAnsi" w:cstheme="minorHAnsi"/>
          <w:bCs/>
          <w:sz w:val="22"/>
          <w:szCs w:val="22"/>
        </w:rPr>
        <w:t xml:space="preserve">pravidla osoba/y kupujúceho zodpovedná/é za objednávanie predmetu </w:t>
      </w:r>
      <w:r w:rsidR="00D14AEF">
        <w:rPr>
          <w:rFonts w:asciiTheme="minorHAnsi" w:hAnsiTheme="minorHAnsi" w:cstheme="minorHAnsi"/>
          <w:bCs/>
          <w:sz w:val="22"/>
          <w:szCs w:val="22"/>
        </w:rPr>
        <w:t>Zmluvy</w:t>
      </w:r>
      <w:r w:rsidRPr="00CF1136">
        <w:rPr>
          <w:rFonts w:asciiTheme="minorHAnsi" w:hAnsiTheme="minorHAnsi" w:cstheme="minorHAnsi"/>
          <w:bCs/>
          <w:sz w:val="22"/>
          <w:szCs w:val="22"/>
        </w:rPr>
        <w:t xml:space="preserve"> určí/</w:t>
      </w:r>
      <w:proofErr w:type="spellStart"/>
      <w:r w:rsidRPr="00CF1136">
        <w:rPr>
          <w:rFonts w:asciiTheme="minorHAnsi" w:hAnsiTheme="minorHAnsi" w:cstheme="minorHAnsi"/>
          <w:bCs/>
          <w:sz w:val="22"/>
          <w:szCs w:val="22"/>
        </w:rPr>
        <w:t>ia</w:t>
      </w:r>
      <w:proofErr w:type="spellEnd"/>
      <w:r w:rsidRPr="00CF1136">
        <w:rPr>
          <w:rFonts w:asciiTheme="minorHAnsi" w:hAnsiTheme="minorHAnsi" w:cstheme="minorHAnsi"/>
          <w:bCs/>
          <w:sz w:val="22"/>
          <w:szCs w:val="22"/>
        </w:rPr>
        <w:t xml:space="preserve"> hospodársky subjekt (dodávateľa), ktorý bude plniť jednotlivú (čiastkovú) </w:t>
      </w:r>
      <w:r w:rsidR="006318B2">
        <w:rPr>
          <w:rFonts w:asciiTheme="minorHAnsi" w:hAnsiTheme="minorHAnsi" w:cstheme="minorHAnsi"/>
          <w:bCs/>
          <w:sz w:val="22"/>
          <w:szCs w:val="22"/>
        </w:rPr>
        <w:t>objednávku,</w:t>
      </w:r>
      <w:r w:rsidRPr="00CF1136">
        <w:rPr>
          <w:rFonts w:asciiTheme="minorHAnsi" w:hAnsiTheme="minorHAnsi" w:cstheme="minorHAnsi"/>
          <w:bCs/>
          <w:sz w:val="22"/>
          <w:szCs w:val="22"/>
        </w:rPr>
        <w:t xml:space="preserve"> a to na základe kritéria najnižšej ceny (najnižších celkových nákladov), ktoré vypočíta pomocou nasledovného vzorca:</w:t>
      </w:r>
    </w:p>
    <w:p w14:paraId="039D7551" w14:textId="77777777" w:rsidR="00CF1136" w:rsidRPr="00CF1136" w:rsidRDefault="00CF1136" w:rsidP="00CF1136">
      <w:pPr>
        <w:pStyle w:val="tl1"/>
        <w:ind w:left="709"/>
        <w:rPr>
          <w:rFonts w:asciiTheme="minorHAnsi" w:hAnsiTheme="minorHAnsi" w:cstheme="minorHAnsi"/>
          <w:bCs/>
          <w:sz w:val="22"/>
          <w:szCs w:val="22"/>
        </w:rPr>
      </w:pPr>
    </w:p>
    <w:p w14:paraId="4AAA453E" w14:textId="77777777" w:rsidR="00CF1136" w:rsidRPr="00CF1136" w:rsidRDefault="00CF1136" w:rsidP="00CF1136">
      <w:pPr>
        <w:pStyle w:val="tl1"/>
        <w:ind w:left="284"/>
        <w:rPr>
          <w:rFonts w:asciiTheme="minorHAnsi" w:hAnsiTheme="minorHAnsi" w:cstheme="minorHAnsi"/>
          <w:bCs/>
          <w:sz w:val="22"/>
          <w:szCs w:val="22"/>
        </w:rPr>
      </w:pPr>
    </w:p>
    <w:p w14:paraId="012F4ACC" w14:textId="77777777" w:rsidR="00CF1136" w:rsidRPr="00CF1136" w:rsidRDefault="00CF1136" w:rsidP="00CF1136">
      <w:pPr>
        <w:pStyle w:val="tl1"/>
        <w:pBdr>
          <w:top w:val="single" w:sz="4" w:space="1" w:color="auto"/>
          <w:left w:val="single" w:sz="4" w:space="0" w:color="auto"/>
          <w:bottom w:val="single" w:sz="4" w:space="7" w:color="auto"/>
          <w:right w:val="single" w:sz="4" w:space="4" w:color="auto"/>
        </w:pBdr>
        <w:ind w:left="284"/>
        <w:jc w:val="center"/>
        <w:rPr>
          <w:rFonts w:asciiTheme="minorHAnsi" w:hAnsiTheme="minorHAnsi" w:cstheme="minorHAnsi"/>
          <w:b/>
          <w:bCs/>
          <w:sz w:val="22"/>
          <w:szCs w:val="22"/>
        </w:rPr>
      </w:pPr>
      <w:proofErr w:type="spellStart"/>
      <w:r w:rsidRPr="00CF1136">
        <w:rPr>
          <w:rFonts w:asciiTheme="minorHAnsi" w:hAnsiTheme="minorHAnsi" w:cstheme="minorHAnsi"/>
          <w:b/>
          <w:bCs/>
          <w:sz w:val="22"/>
          <w:szCs w:val="22"/>
        </w:rPr>
        <w:t>N</w:t>
      </w:r>
      <w:r w:rsidRPr="00CF1136">
        <w:rPr>
          <w:rFonts w:asciiTheme="minorHAnsi" w:hAnsiTheme="minorHAnsi" w:cstheme="minorHAnsi"/>
          <w:b/>
          <w:bCs/>
          <w:sz w:val="22"/>
          <w:szCs w:val="22"/>
          <w:vertAlign w:val="subscript"/>
        </w:rPr>
        <w:t>celk</w:t>
      </w:r>
      <w:proofErr w:type="spellEnd"/>
      <w:r w:rsidRPr="00CF1136">
        <w:rPr>
          <w:rFonts w:asciiTheme="minorHAnsi" w:hAnsiTheme="minorHAnsi" w:cstheme="minorHAnsi"/>
          <w:b/>
          <w:bCs/>
          <w:sz w:val="22"/>
          <w:szCs w:val="22"/>
          <w:vertAlign w:val="subscript"/>
        </w:rPr>
        <w:t xml:space="preserve"> </w:t>
      </w:r>
      <w:r w:rsidRPr="00CF1136">
        <w:rPr>
          <w:rFonts w:asciiTheme="minorHAnsi" w:hAnsiTheme="minorHAnsi" w:cstheme="minorHAnsi"/>
          <w:b/>
          <w:bCs/>
          <w:sz w:val="22"/>
          <w:szCs w:val="22"/>
        </w:rPr>
        <w:t>= VZD</w:t>
      </w:r>
      <w:r w:rsidRPr="00CF1136">
        <w:rPr>
          <w:rFonts w:asciiTheme="minorHAnsi" w:hAnsiTheme="minorHAnsi" w:cstheme="minorHAnsi"/>
          <w:b/>
          <w:bCs/>
          <w:sz w:val="22"/>
          <w:szCs w:val="22"/>
          <w:vertAlign w:val="subscript"/>
        </w:rPr>
        <w:t xml:space="preserve">1 </w:t>
      </w:r>
      <w:r w:rsidRPr="00CF1136">
        <w:rPr>
          <w:rFonts w:asciiTheme="minorHAnsi" w:hAnsiTheme="minorHAnsi" w:cstheme="minorHAnsi"/>
          <w:b/>
          <w:bCs/>
          <w:sz w:val="22"/>
          <w:szCs w:val="22"/>
        </w:rPr>
        <w:t xml:space="preserve">x </w:t>
      </w:r>
      <w:proofErr w:type="spellStart"/>
      <w:r w:rsidRPr="00CF1136">
        <w:rPr>
          <w:rFonts w:asciiTheme="minorHAnsi" w:hAnsiTheme="minorHAnsi" w:cstheme="minorHAnsi"/>
          <w:b/>
          <w:bCs/>
          <w:sz w:val="22"/>
          <w:szCs w:val="22"/>
        </w:rPr>
        <w:t>k</w:t>
      </w:r>
      <w:r w:rsidRPr="00CF1136">
        <w:rPr>
          <w:rFonts w:asciiTheme="minorHAnsi" w:hAnsiTheme="minorHAnsi" w:cstheme="minorHAnsi"/>
          <w:b/>
          <w:bCs/>
          <w:sz w:val="22"/>
          <w:szCs w:val="22"/>
          <w:vertAlign w:val="subscript"/>
        </w:rPr>
        <w:t>nákl</w:t>
      </w:r>
      <w:proofErr w:type="spellEnd"/>
      <w:r w:rsidRPr="00CF1136">
        <w:rPr>
          <w:rFonts w:asciiTheme="minorHAnsi" w:hAnsiTheme="minorHAnsi" w:cstheme="minorHAnsi"/>
          <w:b/>
          <w:bCs/>
          <w:sz w:val="22"/>
          <w:szCs w:val="22"/>
          <w:vertAlign w:val="subscript"/>
        </w:rPr>
        <w:t xml:space="preserve"> </w:t>
      </w:r>
      <w:r w:rsidRPr="00CF1136">
        <w:rPr>
          <w:rFonts w:asciiTheme="minorHAnsi" w:hAnsiTheme="minorHAnsi" w:cstheme="minorHAnsi"/>
          <w:b/>
          <w:bCs/>
          <w:sz w:val="22"/>
          <w:szCs w:val="22"/>
        </w:rPr>
        <w:t>+ CBZ</w:t>
      </w:r>
      <w:r w:rsidRPr="00CF1136">
        <w:rPr>
          <w:rFonts w:asciiTheme="minorHAnsi" w:hAnsiTheme="minorHAnsi" w:cstheme="minorHAnsi"/>
          <w:b/>
          <w:bCs/>
          <w:sz w:val="22"/>
          <w:szCs w:val="22"/>
          <w:vertAlign w:val="subscript"/>
        </w:rPr>
        <w:t xml:space="preserve">8O/11O/16L </w:t>
      </w:r>
      <w:r w:rsidRPr="00CF1136">
        <w:rPr>
          <w:rFonts w:asciiTheme="minorHAnsi" w:hAnsiTheme="minorHAnsi" w:cstheme="minorHAnsi"/>
          <w:b/>
          <w:bCs/>
          <w:sz w:val="22"/>
          <w:szCs w:val="22"/>
        </w:rPr>
        <w:t xml:space="preserve">x </w:t>
      </w:r>
      <w:proofErr w:type="spellStart"/>
      <w:r w:rsidRPr="00CF1136">
        <w:rPr>
          <w:rFonts w:asciiTheme="minorHAnsi" w:hAnsiTheme="minorHAnsi" w:cstheme="minorHAnsi"/>
          <w:b/>
          <w:bCs/>
          <w:sz w:val="22"/>
          <w:szCs w:val="22"/>
        </w:rPr>
        <w:t>m</w:t>
      </w:r>
      <w:r w:rsidRPr="00CF1136">
        <w:rPr>
          <w:rFonts w:asciiTheme="minorHAnsi" w:hAnsiTheme="minorHAnsi" w:cstheme="minorHAnsi"/>
          <w:b/>
          <w:bCs/>
          <w:sz w:val="22"/>
          <w:szCs w:val="22"/>
          <w:vertAlign w:val="subscript"/>
        </w:rPr>
        <w:t>BZ</w:t>
      </w:r>
      <w:proofErr w:type="spellEnd"/>
      <w:r w:rsidRPr="00CF1136">
        <w:rPr>
          <w:rFonts w:asciiTheme="minorHAnsi" w:hAnsiTheme="minorHAnsi" w:cstheme="minorHAnsi"/>
          <w:b/>
          <w:bCs/>
          <w:sz w:val="22"/>
          <w:szCs w:val="22"/>
          <w:vertAlign w:val="subscript"/>
        </w:rPr>
        <w:t xml:space="preserve"> 8O/11O/16L </w:t>
      </w:r>
      <w:r w:rsidRPr="00CF1136">
        <w:rPr>
          <w:rFonts w:asciiTheme="minorHAnsi" w:hAnsiTheme="minorHAnsi" w:cstheme="minorHAnsi"/>
          <w:b/>
          <w:bCs/>
          <w:sz w:val="22"/>
          <w:szCs w:val="22"/>
        </w:rPr>
        <w:t>+ VZD</w:t>
      </w:r>
      <w:r w:rsidRPr="00CF1136">
        <w:rPr>
          <w:rFonts w:asciiTheme="minorHAnsi" w:hAnsiTheme="minorHAnsi" w:cstheme="minorHAnsi"/>
          <w:b/>
          <w:bCs/>
          <w:sz w:val="22"/>
          <w:szCs w:val="22"/>
          <w:vertAlign w:val="subscript"/>
        </w:rPr>
        <w:t xml:space="preserve">3 </w:t>
      </w:r>
      <w:r w:rsidRPr="00CF1136">
        <w:rPr>
          <w:rFonts w:asciiTheme="minorHAnsi" w:hAnsiTheme="minorHAnsi" w:cstheme="minorHAnsi"/>
          <w:b/>
          <w:bCs/>
          <w:sz w:val="22"/>
          <w:szCs w:val="22"/>
        </w:rPr>
        <w:t xml:space="preserve">x </w:t>
      </w:r>
      <w:proofErr w:type="spellStart"/>
      <w:r w:rsidRPr="00CF1136">
        <w:rPr>
          <w:rFonts w:asciiTheme="minorHAnsi" w:hAnsiTheme="minorHAnsi" w:cstheme="minorHAnsi"/>
          <w:b/>
          <w:bCs/>
          <w:sz w:val="22"/>
          <w:szCs w:val="22"/>
        </w:rPr>
        <w:t>k</w:t>
      </w:r>
      <w:r w:rsidRPr="00CF1136">
        <w:rPr>
          <w:rFonts w:asciiTheme="minorHAnsi" w:hAnsiTheme="minorHAnsi" w:cstheme="minorHAnsi"/>
          <w:b/>
          <w:bCs/>
          <w:sz w:val="22"/>
          <w:szCs w:val="22"/>
          <w:vertAlign w:val="subscript"/>
        </w:rPr>
        <w:t>nákl</w:t>
      </w:r>
      <w:proofErr w:type="spellEnd"/>
      <w:r w:rsidRPr="00CF1136">
        <w:rPr>
          <w:rFonts w:asciiTheme="minorHAnsi" w:hAnsiTheme="minorHAnsi" w:cstheme="minorHAnsi"/>
          <w:b/>
          <w:bCs/>
          <w:sz w:val="22"/>
          <w:szCs w:val="22"/>
        </w:rPr>
        <w:t xml:space="preserve"> x </w:t>
      </w:r>
      <w:proofErr w:type="spellStart"/>
      <w:r w:rsidRPr="00CF1136">
        <w:rPr>
          <w:rFonts w:asciiTheme="minorHAnsi" w:hAnsiTheme="minorHAnsi" w:cstheme="minorHAnsi"/>
          <w:b/>
          <w:bCs/>
          <w:sz w:val="22"/>
          <w:szCs w:val="22"/>
        </w:rPr>
        <w:t>PP</w:t>
      </w:r>
      <w:r w:rsidRPr="00CF1136">
        <w:rPr>
          <w:rFonts w:asciiTheme="minorHAnsi" w:hAnsiTheme="minorHAnsi" w:cstheme="minorHAnsi"/>
          <w:b/>
          <w:bCs/>
          <w:sz w:val="22"/>
          <w:szCs w:val="22"/>
          <w:vertAlign w:val="subscript"/>
        </w:rPr>
        <w:t>úsek</w:t>
      </w:r>
      <w:proofErr w:type="spellEnd"/>
      <w:r w:rsidRPr="00CF1136">
        <w:rPr>
          <w:rFonts w:asciiTheme="minorHAnsi" w:hAnsiTheme="minorHAnsi" w:cstheme="minorHAnsi"/>
          <w:b/>
          <w:bCs/>
          <w:sz w:val="22"/>
          <w:szCs w:val="22"/>
          <w:vertAlign w:val="subscript"/>
        </w:rPr>
        <w:t xml:space="preserve"> </w:t>
      </w:r>
      <w:r w:rsidRPr="00CF1136">
        <w:rPr>
          <w:rFonts w:asciiTheme="minorHAnsi" w:hAnsiTheme="minorHAnsi" w:cstheme="minorHAnsi"/>
          <w:b/>
          <w:bCs/>
          <w:sz w:val="22"/>
          <w:szCs w:val="22"/>
        </w:rPr>
        <w:t>+ VZD</w:t>
      </w:r>
      <w:r w:rsidRPr="00CF1136">
        <w:rPr>
          <w:rFonts w:asciiTheme="minorHAnsi" w:hAnsiTheme="minorHAnsi" w:cstheme="minorHAnsi"/>
          <w:b/>
          <w:bCs/>
          <w:sz w:val="22"/>
          <w:szCs w:val="22"/>
          <w:vertAlign w:val="subscript"/>
        </w:rPr>
        <w:t xml:space="preserve">2 </w:t>
      </w:r>
      <w:r w:rsidRPr="00CF1136">
        <w:rPr>
          <w:rFonts w:asciiTheme="minorHAnsi" w:hAnsiTheme="minorHAnsi" w:cstheme="minorHAnsi"/>
          <w:b/>
          <w:bCs/>
          <w:sz w:val="22"/>
          <w:szCs w:val="22"/>
        </w:rPr>
        <w:t xml:space="preserve">x </w:t>
      </w:r>
      <w:proofErr w:type="spellStart"/>
      <w:r w:rsidRPr="00CF1136">
        <w:rPr>
          <w:rFonts w:asciiTheme="minorHAnsi" w:hAnsiTheme="minorHAnsi" w:cstheme="minorHAnsi"/>
          <w:b/>
          <w:bCs/>
          <w:sz w:val="22"/>
          <w:szCs w:val="22"/>
        </w:rPr>
        <w:t>k</w:t>
      </w:r>
      <w:r w:rsidRPr="00CF1136">
        <w:rPr>
          <w:rFonts w:asciiTheme="minorHAnsi" w:hAnsiTheme="minorHAnsi" w:cstheme="minorHAnsi"/>
          <w:b/>
          <w:bCs/>
          <w:sz w:val="22"/>
          <w:szCs w:val="22"/>
          <w:vertAlign w:val="subscript"/>
        </w:rPr>
        <w:t>nákl</w:t>
      </w:r>
      <w:proofErr w:type="spellEnd"/>
    </w:p>
    <w:p w14:paraId="0E551D79" w14:textId="77777777" w:rsidR="00CF1136" w:rsidRPr="00CF1136" w:rsidRDefault="00CF1136" w:rsidP="00CF1136">
      <w:pPr>
        <w:pStyle w:val="tl1"/>
        <w:ind w:left="284"/>
        <w:rPr>
          <w:rFonts w:asciiTheme="minorHAnsi" w:hAnsiTheme="minorHAnsi" w:cstheme="minorHAnsi"/>
          <w:bCs/>
          <w:sz w:val="22"/>
          <w:szCs w:val="22"/>
        </w:rPr>
      </w:pPr>
    </w:p>
    <w:p w14:paraId="04EF5580" w14:textId="0762DF98" w:rsidR="00CF1136" w:rsidRPr="00CF1136" w:rsidRDefault="00CF1136" w:rsidP="00CF1136">
      <w:pPr>
        <w:pStyle w:val="tl1"/>
        <w:ind w:left="284"/>
        <w:rPr>
          <w:rFonts w:asciiTheme="minorHAnsi" w:hAnsiTheme="minorHAnsi" w:cstheme="minorHAnsi"/>
          <w:bCs/>
          <w:sz w:val="22"/>
          <w:szCs w:val="22"/>
          <w:vertAlign w:val="subscript"/>
        </w:rPr>
      </w:pPr>
      <w:proofErr w:type="spellStart"/>
      <w:r w:rsidRPr="00CF1136">
        <w:rPr>
          <w:rFonts w:asciiTheme="minorHAnsi" w:hAnsiTheme="minorHAnsi" w:cstheme="minorHAnsi"/>
          <w:b/>
          <w:bCs/>
          <w:sz w:val="22"/>
          <w:szCs w:val="22"/>
        </w:rPr>
        <w:t>N</w:t>
      </w:r>
      <w:r w:rsidRPr="00CF1136">
        <w:rPr>
          <w:rFonts w:asciiTheme="minorHAnsi" w:hAnsiTheme="minorHAnsi" w:cstheme="minorHAnsi"/>
          <w:b/>
          <w:bCs/>
          <w:sz w:val="22"/>
          <w:szCs w:val="22"/>
          <w:vertAlign w:val="subscript"/>
        </w:rPr>
        <w:t>celk</w:t>
      </w:r>
      <w:proofErr w:type="spellEnd"/>
      <w:r w:rsidRPr="00CF1136">
        <w:rPr>
          <w:rFonts w:asciiTheme="minorHAnsi" w:hAnsiTheme="minorHAnsi" w:cstheme="minorHAnsi"/>
          <w:b/>
          <w:bCs/>
          <w:sz w:val="22"/>
          <w:szCs w:val="22"/>
        </w:rPr>
        <w:tab/>
      </w:r>
      <w:r w:rsidRPr="00CF1136">
        <w:rPr>
          <w:rFonts w:asciiTheme="minorHAnsi" w:hAnsiTheme="minorHAnsi" w:cstheme="minorHAnsi"/>
          <w:bCs/>
          <w:sz w:val="22"/>
          <w:szCs w:val="22"/>
        </w:rPr>
        <w:t>-</w:t>
      </w:r>
      <w:r w:rsidRPr="00CF1136">
        <w:rPr>
          <w:rFonts w:asciiTheme="minorHAnsi" w:hAnsiTheme="minorHAnsi" w:cstheme="minorHAnsi"/>
          <w:b/>
          <w:bCs/>
          <w:sz w:val="22"/>
          <w:szCs w:val="22"/>
        </w:rPr>
        <w:t xml:space="preserve"> </w:t>
      </w:r>
      <w:r w:rsidRPr="00CF1136">
        <w:rPr>
          <w:rFonts w:asciiTheme="minorHAnsi" w:hAnsiTheme="minorHAnsi" w:cstheme="minorHAnsi"/>
          <w:bCs/>
          <w:sz w:val="22"/>
          <w:szCs w:val="22"/>
        </w:rPr>
        <w:t>celkové náklady verejného obstarávateľa (</w:t>
      </w:r>
      <w:r w:rsidR="006318B2">
        <w:rPr>
          <w:rFonts w:asciiTheme="minorHAnsi" w:hAnsiTheme="minorHAnsi" w:cstheme="minorHAnsi"/>
          <w:bCs/>
          <w:sz w:val="22"/>
          <w:szCs w:val="22"/>
        </w:rPr>
        <w:t>objednávateľa</w:t>
      </w:r>
      <w:r w:rsidRPr="00CF1136">
        <w:rPr>
          <w:rFonts w:asciiTheme="minorHAnsi" w:hAnsiTheme="minorHAnsi" w:cstheme="minorHAnsi"/>
          <w:bCs/>
          <w:sz w:val="22"/>
          <w:szCs w:val="22"/>
        </w:rPr>
        <w:t>) súvisiace s čiastkovou zákazkou (objednávkou)</w:t>
      </w:r>
      <w:r w:rsidRPr="00CF1136">
        <w:rPr>
          <w:rFonts w:asciiTheme="minorHAnsi" w:hAnsiTheme="minorHAnsi" w:cstheme="minorHAnsi"/>
          <w:bCs/>
          <w:sz w:val="22"/>
          <w:szCs w:val="22"/>
          <w:vertAlign w:val="subscript"/>
        </w:rPr>
        <w:tab/>
      </w:r>
    </w:p>
    <w:p w14:paraId="6CAFC692" w14:textId="77777777" w:rsidR="00CF1136" w:rsidRPr="00CF1136" w:rsidRDefault="00CF1136" w:rsidP="00CF1136">
      <w:pPr>
        <w:pStyle w:val="tl1"/>
        <w:ind w:left="284"/>
        <w:rPr>
          <w:rFonts w:asciiTheme="minorHAnsi" w:hAnsiTheme="minorHAnsi" w:cstheme="minorHAnsi"/>
          <w:bCs/>
          <w:sz w:val="22"/>
          <w:szCs w:val="22"/>
          <w:vertAlign w:val="subscript"/>
        </w:rPr>
      </w:pPr>
    </w:p>
    <w:p w14:paraId="2E61BC49" w14:textId="23D620F1" w:rsidR="00CF1136" w:rsidRPr="00CF1136" w:rsidRDefault="00CF1136" w:rsidP="00CF1136">
      <w:pPr>
        <w:pStyle w:val="tl1"/>
        <w:ind w:left="284"/>
        <w:rPr>
          <w:rFonts w:asciiTheme="minorHAnsi" w:hAnsiTheme="minorHAnsi" w:cstheme="minorHAnsi"/>
          <w:bCs/>
          <w:sz w:val="22"/>
          <w:szCs w:val="22"/>
        </w:rPr>
      </w:pPr>
      <w:proofErr w:type="spellStart"/>
      <w:r w:rsidRPr="00CF1136">
        <w:rPr>
          <w:rFonts w:asciiTheme="minorHAnsi" w:hAnsiTheme="minorHAnsi" w:cstheme="minorHAnsi"/>
          <w:b/>
          <w:bCs/>
          <w:sz w:val="22"/>
          <w:szCs w:val="22"/>
        </w:rPr>
        <w:t>k</w:t>
      </w:r>
      <w:r w:rsidRPr="00CF1136">
        <w:rPr>
          <w:rFonts w:asciiTheme="minorHAnsi" w:hAnsiTheme="minorHAnsi" w:cstheme="minorHAnsi"/>
          <w:b/>
          <w:bCs/>
          <w:sz w:val="22"/>
          <w:szCs w:val="22"/>
          <w:vertAlign w:val="subscript"/>
        </w:rPr>
        <w:t>nákl</w:t>
      </w:r>
      <w:proofErr w:type="spellEnd"/>
      <w:r w:rsidRPr="00CF1136">
        <w:rPr>
          <w:rFonts w:asciiTheme="minorHAnsi" w:hAnsiTheme="minorHAnsi" w:cstheme="minorHAnsi"/>
          <w:b/>
          <w:bCs/>
          <w:sz w:val="22"/>
          <w:szCs w:val="22"/>
          <w:vertAlign w:val="subscript"/>
        </w:rPr>
        <w:tab/>
      </w:r>
      <w:r w:rsidRPr="00CF1136">
        <w:rPr>
          <w:rFonts w:asciiTheme="minorHAnsi" w:hAnsiTheme="minorHAnsi" w:cstheme="minorHAnsi"/>
          <w:bCs/>
          <w:sz w:val="22"/>
          <w:szCs w:val="22"/>
        </w:rPr>
        <w:t>- dopravné náklady (v EUR s DPH) na 1 vozidlo verejného obstarávateľa (</w:t>
      </w:r>
      <w:r w:rsidR="006318B2">
        <w:rPr>
          <w:rFonts w:asciiTheme="minorHAnsi" w:hAnsiTheme="minorHAnsi" w:cstheme="minorHAnsi"/>
          <w:bCs/>
          <w:sz w:val="22"/>
          <w:szCs w:val="22"/>
        </w:rPr>
        <w:t>objednávateľa</w:t>
      </w:r>
      <w:r w:rsidRPr="00CF1136">
        <w:rPr>
          <w:rFonts w:asciiTheme="minorHAnsi" w:hAnsiTheme="minorHAnsi" w:cstheme="minorHAnsi"/>
          <w:bCs/>
          <w:sz w:val="22"/>
          <w:szCs w:val="22"/>
        </w:rPr>
        <w:t>) za prejdený 1 km. Uvedené náklady sú v sume 1,20 EUR s DPH</w:t>
      </w:r>
    </w:p>
    <w:p w14:paraId="76811010" w14:textId="77777777" w:rsidR="00CF1136" w:rsidRPr="00CF1136" w:rsidRDefault="00CF1136" w:rsidP="00CF1136">
      <w:pPr>
        <w:pStyle w:val="tl1"/>
        <w:ind w:left="284"/>
        <w:rPr>
          <w:rFonts w:asciiTheme="minorHAnsi" w:hAnsiTheme="minorHAnsi" w:cstheme="minorHAnsi"/>
          <w:bCs/>
          <w:sz w:val="22"/>
          <w:szCs w:val="22"/>
          <w:vertAlign w:val="subscript"/>
        </w:rPr>
      </w:pPr>
    </w:p>
    <w:p w14:paraId="505223F5" w14:textId="4983AAB9"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
          <w:bCs/>
          <w:sz w:val="22"/>
          <w:szCs w:val="22"/>
        </w:rPr>
        <w:t>VZD</w:t>
      </w:r>
      <w:r w:rsidRPr="00CF1136">
        <w:rPr>
          <w:rFonts w:asciiTheme="minorHAnsi" w:hAnsiTheme="minorHAnsi" w:cstheme="minorHAnsi"/>
          <w:b/>
          <w:bCs/>
          <w:sz w:val="22"/>
          <w:szCs w:val="22"/>
          <w:vertAlign w:val="subscript"/>
        </w:rPr>
        <w:t>1</w:t>
      </w:r>
      <w:r w:rsidRPr="00CF1136">
        <w:rPr>
          <w:rFonts w:asciiTheme="minorHAnsi" w:hAnsiTheme="minorHAnsi" w:cstheme="minorHAnsi"/>
          <w:b/>
          <w:bCs/>
          <w:sz w:val="22"/>
          <w:szCs w:val="22"/>
          <w:vertAlign w:val="subscript"/>
        </w:rPr>
        <w:tab/>
      </w:r>
      <w:r w:rsidRPr="00CF1136">
        <w:rPr>
          <w:rFonts w:asciiTheme="minorHAnsi" w:hAnsiTheme="minorHAnsi" w:cstheme="minorHAnsi"/>
          <w:bCs/>
          <w:sz w:val="22"/>
          <w:szCs w:val="22"/>
        </w:rPr>
        <w:t>- vzdialenosť (v km) strediska verejného obstarávateľa (</w:t>
      </w:r>
      <w:r w:rsidR="006318B2">
        <w:rPr>
          <w:rFonts w:asciiTheme="minorHAnsi" w:hAnsiTheme="minorHAnsi" w:cstheme="minorHAnsi"/>
          <w:bCs/>
          <w:sz w:val="22"/>
          <w:szCs w:val="22"/>
        </w:rPr>
        <w:t>objednávateľa</w:t>
      </w:r>
      <w:r w:rsidRPr="00CF1136">
        <w:rPr>
          <w:rFonts w:asciiTheme="minorHAnsi" w:hAnsiTheme="minorHAnsi" w:cstheme="minorHAnsi"/>
          <w:bCs/>
          <w:sz w:val="22"/>
          <w:szCs w:val="22"/>
        </w:rPr>
        <w:t>) od výrobne/ obaľovacieho centra uchádzača (dodávateľa)</w:t>
      </w:r>
    </w:p>
    <w:p w14:paraId="7A3A4870" w14:textId="77777777" w:rsidR="00CF1136" w:rsidRPr="00CF1136" w:rsidRDefault="00CF1136" w:rsidP="00CF1136">
      <w:pPr>
        <w:pStyle w:val="tl1"/>
        <w:ind w:left="284"/>
        <w:rPr>
          <w:rFonts w:asciiTheme="minorHAnsi" w:hAnsiTheme="minorHAnsi" w:cstheme="minorHAnsi"/>
          <w:bCs/>
          <w:sz w:val="22"/>
          <w:szCs w:val="22"/>
        </w:rPr>
      </w:pPr>
    </w:p>
    <w:p w14:paraId="28F9FA1C" w14:textId="03318BEE"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
          <w:bCs/>
          <w:sz w:val="22"/>
          <w:szCs w:val="22"/>
        </w:rPr>
        <w:t>VZD</w:t>
      </w:r>
      <w:r w:rsidRPr="00CF1136">
        <w:rPr>
          <w:rFonts w:asciiTheme="minorHAnsi" w:hAnsiTheme="minorHAnsi" w:cstheme="minorHAnsi"/>
          <w:b/>
          <w:bCs/>
          <w:sz w:val="22"/>
          <w:szCs w:val="22"/>
          <w:vertAlign w:val="subscript"/>
        </w:rPr>
        <w:t>2</w:t>
      </w:r>
      <w:r w:rsidRPr="00CF1136">
        <w:rPr>
          <w:rFonts w:asciiTheme="minorHAnsi" w:hAnsiTheme="minorHAnsi" w:cstheme="minorHAnsi"/>
          <w:b/>
          <w:bCs/>
          <w:sz w:val="22"/>
          <w:szCs w:val="22"/>
          <w:vertAlign w:val="subscript"/>
        </w:rPr>
        <w:tab/>
      </w:r>
      <w:r w:rsidRPr="00CF1136">
        <w:rPr>
          <w:rFonts w:asciiTheme="minorHAnsi" w:hAnsiTheme="minorHAnsi" w:cstheme="minorHAnsi"/>
          <w:bCs/>
          <w:sz w:val="22"/>
          <w:szCs w:val="22"/>
        </w:rPr>
        <w:t xml:space="preserve">- vzdialenosť (v km) miesta </w:t>
      </w:r>
      <w:proofErr w:type="spellStart"/>
      <w:r w:rsidRPr="00CF1136">
        <w:rPr>
          <w:rFonts w:asciiTheme="minorHAnsi" w:hAnsiTheme="minorHAnsi" w:cstheme="minorHAnsi"/>
          <w:bCs/>
          <w:sz w:val="22"/>
          <w:szCs w:val="22"/>
        </w:rPr>
        <w:t>vysprávky</w:t>
      </w:r>
      <w:proofErr w:type="spellEnd"/>
      <w:r w:rsidRPr="00CF1136">
        <w:rPr>
          <w:rFonts w:asciiTheme="minorHAnsi" w:hAnsiTheme="minorHAnsi" w:cstheme="minorHAnsi"/>
          <w:bCs/>
          <w:sz w:val="22"/>
          <w:szCs w:val="22"/>
        </w:rPr>
        <w:t xml:space="preserve"> (opravy) cesty od strediska verejného obstarávateľa </w:t>
      </w:r>
      <w:r w:rsidR="006318B2">
        <w:rPr>
          <w:rFonts w:asciiTheme="minorHAnsi" w:hAnsiTheme="minorHAnsi" w:cstheme="minorHAnsi"/>
          <w:bCs/>
          <w:sz w:val="22"/>
          <w:szCs w:val="22"/>
        </w:rPr>
        <w:t>(objednávateľa</w:t>
      </w:r>
      <w:r w:rsidRPr="00CF1136">
        <w:rPr>
          <w:rFonts w:asciiTheme="minorHAnsi" w:hAnsiTheme="minorHAnsi" w:cstheme="minorHAnsi"/>
          <w:bCs/>
          <w:sz w:val="22"/>
          <w:szCs w:val="22"/>
        </w:rPr>
        <w:t xml:space="preserve">) </w:t>
      </w:r>
    </w:p>
    <w:p w14:paraId="18FCBCBF" w14:textId="77777777" w:rsidR="00CF1136" w:rsidRPr="00CF1136" w:rsidRDefault="00CF1136" w:rsidP="00CF1136">
      <w:pPr>
        <w:pStyle w:val="tl1"/>
        <w:ind w:left="284"/>
        <w:rPr>
          <w:rFonts w:asciiTheme="minorHAnsi" w:hAnsiTheme="minorHAnsi" w:cstheme="minorHAnsi"/>
          <w:bCs/>
          <w:sz w:val="22"/>
          <w:szCs w:val="22"/>
        </w:rPr>
      </w:pPr>
    </w:p>
    <w:p w14:paraId="32E1A42F" w14:textId="77777777"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
          <w:bCs/>
          <w:sz w:val="22"/>
          <w:szCs w:val="22"/>
        </w:rPr>
        <w:t>VZD</w:t>
      </w:r>
      <w:r w:rsidRPr="00CF1136">
        <w:rPr>
          <w:rFonts w:asciiTheme="minorHAnsi" w:hAnsiTheme="minorHAnsi" w:cstheme="minorHAnsi"/>
          <w:b/>
          <w:bCs/>
          <w:sz w:val="22"/>
          <w:szCs w:val="22"/>
          <w:vertAlign w:val="subscript"/>
        </w:rPr>
        <w:t>3</w:t>
      </w:r>
      <w:r w:rsidRPr="00CF1136">
        <w:rPr>
          <w:rFonts w:asciiTheme="minorHAnsi" w:hAnsiTheme="minorHAnsi" w:cstheme="minorHAnsi"/>
          <w:b/>
          <w:bCs/>
          <w:sz w:val="22"/>
          <w:szCs w:val="22"/>
          <w:vertAlign w:val="subscript"/>
        </w:rPr>
        <w:tab/>
      </w:r>
      <w:r w:rsidRPr="00CF1136">
        <w:rPr>
          <w:rFonts w:asciiTheme="minorHAnsi" w:hAnsiTheme="minorHAnsi" w:cstheme="minorHAnsi"/>
          <w:bCs/>
          <w:sz w:val="22"/>
          <w:szCs w:val="22"/>
        </w:rPr>
        <w:t xml:space="preserve">- vzdialenosť (v km) výrobne/ obaľovacieho centra uchádzača (dodávateľa) od miesta </w:t>
      </w:r>
      <w:proofErr w:type="spellStart"/>
      <w:r w:rsidRPr="00CF1136">
        <w:rPr>
          <w:rFonts w:asciiTheme="minorHAnsi" w:hAnsiTheme="minorHAnsi" w:cstheme="minorHAnsi"/>
          <w:bCs/>
          <w:sz w:val="22"/>
          <w:szCs w:val="22"/>
        </w:rPr>
        <w:t>vysprávky</w:t>
      </w:r>
      <w:proofErr w:type="spellEnd"/>
      <w:r w:rsidRPr="00CF1136">
        <w:rPr>
          <w:rFonts w:asciiTheme="minorHAnsi" w:hAnsiTheme="minorHAnsi" w:cstheme="minorHAnsi"/>
          <w:bCs/>
          <w:sz w:val="22"/>
          <w:szCs w:val="22"/>
        </w:rPr>
        <w:t xml:space="preserve"> (opravy) cesty </w:t>
      </w:r>
    </w:p>
    <w:p w14:paraId="15646CC7" w14:textId="77777777" w:rsidR="00CF1136" w:rsidRPr="00CF1136" w:rsidRDefault="00CF1136" w:rsidP="00CF1136">
      <w:pPr>
        <w:pStyle w:val="tl1"/>
        <w:ind w:left="284"/>
        <w:rPr>
          <w:rFonts w:asciiTheme="minorHAnsi" w:hAnsiTheme="minorHAnsi" w:cstheme="minorHAnsi"/>
          <w:bCs/>
          <w:sz w:val="22"/>
          <w:szCs w:val="22"/>
        </w:rPr>
      </w:pPr>
    </w:p>
    <w:p w14:paraId="48ADCFA1" w14:textId="3F1C03A9"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
          <w:bCs/>
          <w:sz w:val="22"/>
          <w:szCs w:val="22"/>
        </w:rPr>
        <w:t>CBZ</w:t>
      </w:r>
      <w:r w:rsidRPr="00CF1136">
        <w:rPr>
          <w:rFonts w:asciiTheme="minorHAnsi" w:hAnsiTheme="minorHAnsi" w:cstheme="minorHAnsi"/>
          <w:b/>
          <w:bCs/>
          <w:sz w:val="22"/>
          <w:szCs w:val="22"/>
          <w:vertAlign w:val="subscript"/>
        </w:rPr>
        <w:t xml:space="preserve">8O/11O/16L </w:t>
      </w:r>
      <w:r w:rsidRPr="00CF1136">
        <w:rPr>
          <w:rFonts w:asciiTheme="minorHAnsi" w:hAnsiTheme="minorHAnsi" w:cstheme="minorHAnsi"/>
          <w:bCs/>
          <w:sz w:val="22"/>
          <w:szCs w:val="22"/>
        </w:rPr>
        <w:t xml:space="preserve">- cena za 1 tonu bitúmenovej zmesi typu </w:t>
      </w:r>
      <w:r w:rsidR="006318B2">
        <w:rPr>
          <w:rFonts w:asciiTheme="minorHAnsi" w:hAnsiTheme="minorHAnsi" w:cstheme="minorHAnsi"/>
          <w:sz w:val="22"/>
          <w:szCs w:val="22"/>
        </w:rPr>
        <w:t>v zmysle tejto zmluvy</w:t>
      </w:r>
      <w:r w:rsidRPr="00CF1136">
        <w:rPr>
          <w:rFonts w:asciiTheme="minorHAnsi" w:hAnsiTheme="minorHAnsi" w:cstheme="minorHAnsi"/>
          <w:bCs/>
          <w:sz w:val="22"/>
          <w:szCs w:val="22"/>
        </w:rPr>
        <w:t xml:space="preserve"> (v EUR s DPH) dodávateľa</w:t>
      </w:r>
    </w:p>
    <w:p w14:paraId="4F033C50" w14:textId="77777777" w:rsidR="00CF1136" w:rsidRPr="00CF1136" w:rsidRDefault="00CF1136" w:rsidP="00CF1136">
      <w:pPr>
        <w:pStyle w:val="tl1"/>
        <w:ind w:left="284"/>
        <w:rPr>
          <w:rFonts w:asciiTheme="minorHAnsi" w:hAnsiTheme="minorHAnsi" w:cstheme="minorHAnsi"/>
          <w:bCs/>
          <w:sz w:val="22"/>
          <w:szCs w:val="22"/>
        </w:rPr>
      </w:pPr>
    </w:p>
    <w:p w14:paraId="4A2DA752" w14:textId="11E3B73D" w:rsidR="00CF1136" w:rsidRPr="00CF1136" w:rsidRDefault="00CF1136" w:rsidP="00CF1136">
      <w:pPr>
        <w:pStyle w:val="tl1"/>
        <w:ind w:left="284"/>
        <w:rPr>
          <w:rFonts w:asciiTheme="minorHAnsi" w:hAnsiTheme="minorHAnsi" w:cstheme="minorHAnsi"/>
          <w:bCs/>
          <w:sz w:val="22"/>
          <w:szCs w:val="22"/>
        </w:rPr>
      </w:pPr>
      <w:proofErr w:type="spellStart"/>
      <w:r w:rsidRPr="00CF1136">
        <w:rPr>
          <w:rFonts w:asciiTheme="minorHAnsi" w:hAnsiTheme="minorHAnsi" w:cstheme="minorHAnsi"/>
          <w:b/>
          <w:bCs/>
          <w:sz w:val="22"/>
          <w:szCs w:val="22"/>
        </w:rPr>
        <w:t>m</w:t>
      </w:r>
      <w:r w:rsidRPr="00CF1136">
        <w:rPr>
          <w:rFonts w:asciiTheme="minorHAnsi" w:hAnsiTheme="minorHAnsi" w:cstheme="minorHAnsi"/>
          <w:b/>
          <w:bCs/>
          <w:sz w:val="22"/>
          <w:szCs w:val="22"/>
          <w:vertAlign w:val="subscript"/>
        </w:rPr>
        <w:t>BZ</w:t>
      </w:r>
      <w:proofErr w:type="spellEnd"/>
      <w:r w:rsidRPr="00CF1136">
        <w:rPr>
          <w:rFonts w:asciiTheme="minorHAnsi" w:hAnsiTheme="minorHAnsi" w:cstheme="minorHAnsi"/>
          <w:b/>
          <w:bCs/>
          <w:sz w:val="22"/>
          <w:szCs w:val="22"/>
          <w:vertAlign w:val="subscript"/>
        </w:rPr>
        <w:t xml:space="preserve"> 8O/11O/16L</w:t>
      </w:r>
      <w:r w:rsidRPr="00CF1136">
        <w:rPr>
          <w:rFonts w:asciiTheme="minorHAnsi" w:hAnsiTheme="minorHAnsi" w:cstheme="minorHAnsi"/>
          <w:bCs/>
          <w:sz w:val="22"/>
          <w:szCs w:val="22"/>
          <w:vertAlign w:val="subscript"/>
        </w:rPr>
        <w:t xml:space="preserve"> – </w:t>
      </w:r>
      <w:r w:rsidRPr="00CF1136">
        <w:rPr>
          <w:rFonts w:asciiTheme="minorHAnsi" w:hAnsiTheme="minorHAnsi" w:cstheme="minorHAnsi"/>
          <w:bCs/>
          <w:sz w:val="22"/>
          <w:szCs w:val="22"/>
        </w:rPr>
        <w:t xml:space="preserve">požadované množstvo jednotlivých typov bitúmenových zmesí </w:t>
      </w:r>
      <w:r w:rsidR="006318B2">
        <w:rPr>
          <w:rFonts w:asciiTheme="minorHAnsi" w:hAnsiTheme="minorHAnsi" w:cstheme="minorHAnsi"/>
          <w:bCs/>
          <w:sz w:val="22"/>
          <w:szCs w:val="22"/>
        </w:rPr>
        <w:t xml:space="preserve">v zmysle tejto zmluvy </w:t>
      </w:r>
      <w:r w:rsidRPr="00CF1136">
        <w:rPr>
          <w:rFonts w:asciiTheme="minorHAnsi" w:hAnsiTheme="minorHAnsi" w:cstheme="minorHAnsi"/>
          <w:sz w:val="22"/>
          <w:szCs w:val="22"/>
        </w:rPr>
        <w:t>v tonách</w:t>
      </w:r>
    </w:p>
    <w:p w14:paraId="5478E1F5" w14:textId="77777777" w:rsidR="00CF1136" w:rsidRPr="00CF1136" w:rsidRDefault="00CF1136" w:rsidP="00CF1136">
      <w:pPr>
        <w:pStyle w:val="tl1"/>
        <w:ind w:left="284"/>
        <w:rPr>
          <w:rFonts w:asciiTheme="minorHAnsi" w:hAnsiTheme="minorHAnsi" w:cstheme="minorHAnsi"/>
          <w:bCs/>
          <w:sz w:val="22"/>
          <w:szCs w:val="22"/>
        </w:rPr>
      </w:pPr>
    </w:p>
    <w:p w14:paraId="3C8166CB" w14:textId="4F1F7074" w:rsidR="00CF1136" w:rsidRPr="00CF1136" w:rsidRDefault="00CF1136" w:rsidP="00CF1136">
      <w:pPr>
        <w:pStyle w:val="tl1"/>
        <w:ind w:left="284"/>
        <w:rPr>
          <w:rFonts w:asciiTheme="minorHAnsi" w:hAnsiTheme="minorHAnsi" w:cstheme="minorHAnsi"/>
          <w:bCs/>
          <w:sz w:val="22"/>
          <w:szCs w:val="22"/>
        </w:rPr>
      </w:pPr>
      <w:proofErr w:type="spellStart"/>
      <w:r w:rsidRPr="00CF1136">
        <w:rPr>
          <w:rFonts w:asciiTheme="minorHAnsi" w:hAnsiTheme="minorHAnsi" w:cstheme="minorHAnsi"/>
          <w:b/>
          <w:bCs/>
          <w:sz w:val="22"/>
          <w:szCs w:val="22"/>
        </w:rPr>
        <w:t>PP</w:t>
      </w:r>
      <w:r w:rsidRPr="00CF1136">
        <w:rPr>
          <w:rFonts w:asciiTheme="minorHAnsi" w:hAnsiTheme="minorHAnsi" w:cstheme="minorHAnsi"/>
          <w:b/>
          <w:bCs/>
          <w:sz w:val="22"/>
          <w:szCs w:val="22"/>
          <w:vertAlign w:val="subscript"/>
        </w:rPr>
        <w:t>úsek</w:t>
      </w:r>
      <w:proofErr w:type="spellEnd"/>
      <w:r w:rsidRPr="00CF1136">
        <w:rPr>
          <w:rFonts w:asciiTheme="minorHAnsi" w:hAnsiTheme="minorHAnsi" w:cstheme="minorHAnsi"/>
          <w:b/>
          <w:bCs/>
          <w:sz w:val="22"/>
          <w:szCs w:val="22"/>
          <w:vertAlign w:val="subscript"/>
        </w:rPr>
        <w:t xml:space="preserve"> </w:t>
      </w:r>
      <w:r w:rsidRPr="00CF1136">
        <w:rPr>
          <w:rFonts w:asciiTheme="minorHAnsi" w:hAnsiTheme="minorHAnsi" w:cstheme="minorHAnsi"/>
          <w:bCs/>
          <w:sz w:val="22"/>
          <w:szCs w:val="22"/>
        </w:rPr>
        <w:t xml:space="preserve">– </w:t>
      </w:r>
      <w:proofErr w:type="spellStart"/>
      <w:r w:rsidRPr="00CF1136">
        <w:rPr>
          <w:rFonts w:asciiTheme="minorHAnsi" w:hAnsiTheme="minorHAnsi" w:cstheme="minorHAnsi"/>
          <w:bCs/>
          <w:sz w:val="22"/>
          <w:szCs w:val="22"/>
        </w:rPr>
        <w:t>prepokladaný</w:t>
      </w:r>
      <w:proofErr w:type="spellEnd"/>
      <w:r w:rsidRPr="00CF1136">
        <w:rPr>
          <w:rFonts w:asciiTheme="minorHAnsi" w:hAnsiTheme="minorHAnsi" w:cstheme="minorHAnsi"/>
          <w:bCs/>
          <w:sz w:val="22"/>
          <w:szCs w:val="22"/>
        </w:rPr>
        <w:t xml:space="preserve"> počet prejdení úseku z výrobne/ obaľovacieho centra uchádzača (dodávateľa) na miesto </w:t>
      </w:r>
      <w:proofErr w:type="spellStart"/>
      <w:r w:rsidRPr="00CF1136">
        <w:rPr>
          <w:rFonts w:asciiTheme="minorHAnsi" w:hAnsiTheme="minorHAnsi" w:cstheme="minorHAnsi"/>
          <w:bCs/>
          <w:sz w:val="22"/>
          <w:szCs w:val="22"/>
        </w:rPr>
        <w:t>vysprávky</w:t>
      </w:r>
      <w:proofErr w:type="spellEnd"/>
      <w:r w:rsidRPr="00CF1136">
        <w:rPr>
          <w:rFonts w:asciiTheme="minorHAnsi" w:hAnsiTheme="minorHAnsi" w:cstheme="minorHAnsi"/>
          <w:bCs/>
          <w:sz w:val="22"/>
          <w:szCs w:val="22"/>
        </w:rPr>
        <w:t xml:space="preserve"> (opravy) cesty 1 vozidlom verejného obstarávateľa (</w:t>
      </w:r>
      <w:r w:rsidR="00FA38C5">
        <w:rPr>
          <w:rFonts w:asciiTheme="minorHAnsi" w:hAnsiTheme="minorHAnsi" w:cstheme="minorHAnsi"/>
          <w:bCs/>
          <w:sz w:val="22"/>
          <w:szCs w:val="22"/>
        </w:rPr>
        <w:t>objednávateľa</w:t>
      </w:r>
      <w:r w:rsidRPr="00CF1136">
        <w:rPr>
          <w:rFonts w:asciiTheme="minorHAnsi" w:hAnsiTheme="minorHAnsi" w:cstheme="minorHAnsi"/>
          <w:bCs/>
          <w:sz w:val="22"/>
          <w:szCs w:val="22"/>
        </w:rPr>
        <w:t>)</w:t>
      </w:r>
    </w:p>
    <w:p w14:paraId="4B515E13" w14:textId="77777777" w:rsidR="00CF1136" w:rsidRPr="00CF1136" w:rsidRDefault="00CF1136" w:rsidP="00CF1136">
      <w:pPr>
        <w:pStyle w:val="tl1"/>
        <w:ind w:left="284"/>
        <w:rPr>
          <w:rFonts w:asciiTheme="minorHAnsi" w:hAnsiTheme="minorHAnsi" w:cstheme="minorHAnsi"/>
          <w:b/>
          <w:bCs/>
          <w:sz w:val="22"/>
          <w:szCs w:val="22"/>
        </w:rPr>
      </w:pPr>
    </w:p>
    <w:p w14:paraId="0B92E110" w14:textId="58F9B74E"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Cs/>
          <w:sz w:val="22"/>
          <w:szCs w:val="22"/>
        </w:rPr>
        <w:t>V prípade využitia viacerých vozidiel kupujúceho</w:t>
      </w:r>
      <w:r w:rsidR="00FA38C5">
        <w:rPr>
          <w:rFonts w:asciiTheme="minorHAnsi" w:hAnsiTheme="minorHAnsi" w:cstheme="minorHAnsi"/>
          <w:bCs/>
          <w:sz w:val="22"/>
          <w:szCs w:val="22"/>
        </w:rPr>
        <w:t xml:space="preserve"> (objednávateľa</w:t>
      </w:r>
      <w:r w:rsidRPr="00CF1136">
        <w:rPr>
          <w:rFonts w:asciiTheme="minorHAnsi" w:hAnsiTheme="minorHAnsi" w:cstheme="minorHAnsi"/>
          <w:bCs/>
          <w:sz w:val="22"/>
          <w:szCs w:val="22"/>
        </w:rPr>
        <w:t>) v rámci jednotlivej (čiastkovej) objednávky, bude uvedený výpočet použitý opakovane pre každé vozidlo. Súčtom  celkových nákladov kupujúceho (</w:t>
      </w:r>
      <w:proofErr w:type="spellStart"/>
      <w:r w:rsidRPr="00CF1136">
        <w:rPr>
          <w:rFonts w:asciiTheme="minorHAnsi" w:hAnsiTheme="minorHAnsi" w:cstheme="minorHAnsi"/>
          <w:bCs/>
          <w:sz w:val="22"/>
          <w:szCs w:val="22"/>
        </w:rPr>
        <w:t>N</w:t>
      </w:r>
      <w:r w:rsidRPr="00CF1136">
        <w:rPr>
          <w:rFonts w:asciiTheme="minorHAnsi" w:hAnsiTheme="minorHAnsi" w:cstheme="minorHAnsi"/>
          <w:bCs/>
          <w:sz w:val="22"/>
          <w:szCs w:val="22"/>
          <w:vertAlign w:val="subscript"/>
        </w:rPr>
        <w:t>celk</w:t>
      </w:r>
      <w:proofErr w:type="spellEnd"/>
      <w:r w:rsidRPr="00CF1136">
        <w:rPr>
          <w:rFonts w:asciiTheme="minorHAnsi" w:hAnsiTheme="minorHAnsi" w:cstheme="minorHAnsi"/>
          <w:bCs/>
          <w:sz w:val="22"/>
          <w:szCs w:val="22"/>
        </w:rPr>
        <w:t>) za jednotlivé vozidlá, bude určený hospodársky subjekt (dodávateľ) predmetnej čiastkovej objednávky.</w:t>
      </w:r>
    </w:p>
    <w:p w14:paraId="1CD0D458" w14:textId="77777777" w:rsidR="00CF1136" w:rsidRPr="00CF1136" w:rsidRDefault="00CF1136" w:rsidP="00CF1136">
      <w:pPr>
        <w:pStyle w:val="tl1"/>
        <w:rPr>
          <w:rFonts w:asciiTheme="minorHAnsi" w:hAnsiTheme="minorHAnsi" w:cstheme="minorHAnsi"/>
          <w:b/>
          <w:bCs/>
          <w:sz w:val="22"/>
          <w:szCs w:val="22"/>
        </w:rPr>
      </w:pPr>
    </w:p>
    <w:p w14:paraId="747D2F56" w14:textId="2D78AD2D" w:rsidR="00FA38C5" w:rsidRPr="00FA38C5" w:rsidRDefault="00FA38C5" w:rsidP="00FA38C5">
      <w:pPr>
        <w:pStyle w:val="tl1"/>
        <w:ind w:left="280"/>
        <w:rPr>
          <w:rFonts w:asciiTheme="minorHAnsi" w:hAnsiTheme="minorHAnsi" w:cstheme="minorHAnsi"/>
          <w:sz w:val="22"/>
          <w:szCs w:val="22"/>
        </w:rPr>
      </w:pPr>
      <w:r w:rsidRPr="00FA38C5">
        <w:rPr>
          <w:rFonts w:asciiTheme="minorHAnsi" w:hAnsiTheme="minorHAnsi" w:cstheme="minorHAnsi"/>
          <w:sz w:val="22"/>
          <w:szCs w:val="22"/>
        </w:rPr>
        <w:t xml:space="preserve">V prípade, že dodávateľ určený vyššie uvedeným spôsobom (prvý v poradí) odmietne plniť predmet zákazky (pri dodržaní minimálneho jednorazového odberného množstva </w:t>
      </w:r>
      <w:r w:rsidR="006067DB">
        <w:rPr>
          <w:rFonts w:asciiTheme="minorHAnsi" w:hAnsiTheme="minorHAnsi" w:cstheme="minorHAnsi"/>
          <w:sz w:val="22"/>
          <w:szCs w:val="22"/>
        </w:rPr>
        <w:t>5</w:t>
      </w:r>
      <w:r w:rsidRPr="00FA38C5">
        <w:rPr>
          <w:rFonts w:asciiTheme="minorHAnsi" w:hAnsiTheme="minorHAnsi" w:cstheme="minorHAnsi"/>
          <w:sz w:val="22"/>
          <w:szCs w:val="22"/>
        </w:rPr>
        <w:t xml:space="preserve"> ton zo strany objednávateľa), osoba/y objednávateľa zodpovedná/é za objednávanie predmetu Zmluvy oslov</w:t>
      </w:r>
      <w:r w:rsidR="00ED024C">
        <w:rPr>
          <w:rFonts w:asciiTheme="minorHAnsi" w:hAnsiTheme="minorHAnsi" w:cstheme="minorHAnsi"/>
          <w:sz w:val="22"/>
          <w:szCs w:val="22"/>
        </w:rPr>
        <w:t>í/</w:t>
      </w:r>
      <w:proofErr w:type="spellStart"/>
      <w:r w:rsidRPr="00FA38C5">
        <w:rPr>
          <w:rFonts w:asciiTheme="minorHAnsi" w:hAnsiTheme="minorHAnsi" w:cstheme="minorHAnsi"/>
          <w:sz w:val="22"/>
          <w:szCs w:val="22"/>
        </w:rPr>
        <w:t>ia</w:t>
      </w:r>
      <w:proofErr w:type="spellEnd"/>
      <w:r w:rsidRPr="00FA38C5">
        <w:rPr>
          <w:rFonts w:asciiTheme="minorHAnsi" w:hAnsiTheme="minorHAnsi" w:cstheme="minorHAnsi"/>
          <w:sz w:val="22"/>
          <w:szCs w:val="22"/>
        </w:rPr>
        <w:t xml:space="preserve"> dodávateľa, ktorý sa umiestnil na druhom mieste v poradí atď. </w:t>
      </w:r>
    </w:p>
    <w:bookmarkEnd w:id="6"/>
    <w:p w14:paraId="545ADBE0" w14:textId="77777777" w:rsidR="00CF1136" w:rsidRPr="00CF1136" w:rsidRDefault="00CF1136" w:rsidP="00CF1136">
      <w:pPr>
        <w:pStyle w:val="tl1"/>
        <w:ind w:left="1069"/>
        <w:rPr>
          <w:rFonts w:asciiTheme="minorHAnsi" w:hAnsiTheme="minorHAnsi" w:cstheme="minorHAnsi"/>
          <w:bCs/>
          <w:iCs/>
          <w:sz w:val="22"/>
          <w:szCs w:val="22"/>
        </w:rPr>
      </w:pPr>
    </w:p>
    <w:p w14:paraId="14108D83" w14:textId="2496A1A1" w:rsidR="00546E9A" w:rsidRPr="00CF1136" w:rsidRDefault="00CF1136" w:rsidP="002D3B4E">
      <w:pPr>
        <w:spacing w:line="259" w:lineRule="auto"/>
        <w:jc w:val="center"/>
        <w:rPr>
          <w:rFonts w:asciiTheme="minorHAnsi" w:hAnsiTheme="minorHAnsi" w:cstheme="minorHAnsi"/>
          <w:b/>
          <w:sz w:val="22"/>
          <w:szCs w:val="22"/>
        </w:rPr>
      </w:pPr>
      <w:r w:rsidRPr="00CF1136">
        <w:rPr>
          <w:rFonts w:asciiTheme="minorHAnsi" w:hAnsiTheme="minorHAnsi" w:cstheme="minorHAnsi"/>
          <w:b/>
          <w:sz w:val="22"/>
          <w:szCs w:val="22"/>
        </w:rPr>
        <w:t>IX</w:t>
      </w:r>
    </w:p>
    <w:p w14:paraId="15FD9B3E" w14:textId="77777777" w:rsidR="008745C1" w:rsidRDefault="008745C1"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Využitie subdodávateľov</w:t>
      </w:r>
      <w:r w:rsidR="00952721" w:rsidRPr="00520CD8">
        <w:rPr>
          <w:rFonts w:asciiTheme="minorHAnsi" w:hAnsiTheme="minorHAnsi" w:cstheme="minorHAnsi"/>
          <w:b/>
          <w:sz w:val="22"/>
          <w:szCs w:val="22"/>
        </w:rPr>
        <w:t xml:space="preserve"> a register partnerov verejného sektora</w:t>
      </w:r>
    </w:p>
    <w:p w14:paraId="1E91D3BD" w14:textId="77777777" w:rsidR="002D3B4E" w:rsidRPr="00520CD8" w:rsidRDefault="002D3B4E" w:rsidP="002D3B4E">
      <w:pPr>
        <w:spacing w:line="259" w:lineRule="auto"/>
        <w:jc w:val="center"/>
        <w:rPr>
          <w:rFonts w:asciiTheme="minorHAnsi" w:hAnsiTheme="minorHAnsi" w:cstheme="minorHAnsi"/>
          <w:b/>
          <w:sz w:val="22"/>
          <w:szCs w:val="22"/>
        </w:rPr>
      </w:pPr>
    </w:p>
    <w:p w14:paraId="5DC6E294" w14:textId="77777777" w:rsidR="00952721" w:rsidRPr="00520CD8" w:rsidRDefault="00952721" w:rsidP="00A354EF">
      <w:pPr>
        <w:pStyle w:val="Odsekzoznamu"/>
        <w:numPr>
          <w:ilvl w:val="0"/>
          <w:numId w:val="32"/>
        </w:numPr>
        <w:autoSpaceDE w:val="0"/>
        <w:autoSpaceDN w:val="0"/>
        <w:spacing w:line="259" w:lineRule="auto"/>
        <w:ind w:left="284" w:hanging="284"/>
        <w:contextualSpacing/>
        <w:jc w:val="both"/>
        <w:rPr>
          <w:rFonts w:asciiTheme="minorHAnsi" w:hAnsiTheme="minorHAnsi" w:cstheme="minorHAnsi"/>
        </w:rPr>
      </w:pPr>
      <w:r w:rsidRPr="00520CD8">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520CD8">
        <w:rPr>
          <w:rStyle w:val="CharStyle15"/>
          <w:rFonts w:asciiTheme="minorHAnsi" w:hAnsiTheme="minorHAnsi" w:cstheme="minorHAnsi"/>
          <w:color w:val="000000"/>
          <w:sz w:val="22"/>
          <w:szCs w:val="22"/>
        </w:rPr>
        <w:t xml:space="preserve"> </w:t>
      </w:r>
      <w:r w:rsidRPr="00520CD8">
        <w:rPr>
          <w:rFonts w:asciiTheme="minorHAnsi" w:hAnsiTheme="minorHAnsi" w:cstheme="minorHAnsi"/>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31EF3BFB" w14:textId="77777777" w:rsidR="00952721" w:rsidRPr="00520CD8" w:rsidRDefault="00952721" w:rsidP="00A354EF">
      <w:pPr>
        <w:pStyle w:val="Odsekzoznamu"/>
        <w:numPr>
          <w:ilvl w:val="0"/>
          <w:numId w:val="32"/>
        </w:numPr>
        <w:autoSpaceDE w:val="0"/>
        <w:autoSpaceDN w:val="0"/>
        <w:spacing w:line="259" w:lineRule="auto"/>
        <w:ind w:left="284" w:hanging="284"/>
        <w:jc w:val="both"/>
        <w:rPr>
          <w:rStyle w:val="CharStyle15"/>
          <w:rFonts w:asciiTheme="minorHAnsi" w:hAnsiTheme="minorHAnsi" w:cstheme="minorHAnsi"/>
          <w:b w:val="0"/>
          <w:bCs w:val="0"/>
          <w:sz w:val="22"/>
          <w:szCs w:val="22"/>
        </w:rPr>
      </w:pPr>
      <w:r w:rsidRPr="00520CD8">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41DCDB75" w14:textId="0CE167DA" w:rsidR="00952721" w:rsidRPr="00520CD8" w:rsidRDefault="00952721" w:rsidP="00A354EF">
      <w:pPr>
        <w:pStyle w:val="Odsekzoznamu"/>
        <w:numPr>
          <w:ilvl w:val="0"/>
          <w:numId w:val="32"/>
        </w:numPr>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7" w:name="_Hlk481159816"/>
      <w:r w:rsidRPr="00520CD8">
        <w:rPr>
          <w:rFonts w:asciiTheme="minorHAnsi" w:hAnsiTheme="minorHAnsi" w:cstheme="minorHAnsi"/>
        </w:rPr>
        <w:t>zápisu do registra partnerov verejného sektora</w:t>
      </w:r>
      <w:bookmarkEnd w:id="7"/>
      <w:r w:rsidRPr="00520CD8">
        <w:rPr>
          <w:rFonts w:asciiTheme="minorHAnsi" w:hAnsiTheme="minorHAnsi" w:cstheme="minorHAnsi"/>
        </w:rPr>
        <w:t>, ak zákon pre takéhoto subdodávateľa tento zápis vyžaduje. Najneskôr 7 dní pred prijatím subdodávky od nového subdodávateľa, alebo od uzavretia zmluvné</w:t>
      </w:r>
      <w:r w:rsidR="00F774D1" w:rsidRPr="00520CD8">
        <w:rPr>
          <w:rFonts w:asciiTheme="minorHAnsi" w:hAnsiTheme="minorHAnsi" w:cstheme="minorHAnsi"/>
        </w:rPr>
        <w:t>ho</w:t>
      </w:r>
      <w:r w:rsidRPr="00520CD8">
        <w:rPr>
          <w:rFonts w:asciiTheme="minorHAnsi" w:hAnsiTheme="minorHAnsi" w:cstheme="minorHAnsi"/>
        </w:rPr>
        <w:t xml:space="preserve">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w:t>
      </w:r>
      <w:r w:rsidR="00EC1F33" w:rsidRPr="00520CD8">
        <w:rPr>
          <w:rFonts w:asciiTheme="minorHAnsi" w:hAnsiTheme="minorHAnsi" w:cstheme="minorHAnsi"/>
        </w:rPr>
        <w:t>, v rozsahu</w:t>
      </w:r>
      <w:r w:rsidRPr="00520CD8">
        <w:rPr>
          <w:rFonts w:asciiTheme="minorHAnsi" w:hAnsiTheme="minorHAnsi" w:cstheme="minorHAnsi"/>
        </w:rPr>
        <w:t xml:space="preserve"> </w:t>
      </w:r>
      <w:r w:rsidR="00EC1F33" w:rsidRPr="00520CD8">
        <w:rPr>
          <w:rFonts w:asciiTheme="minorHAnsi" w:hAnsiTheme="minorHAnsi" w:cstheme="minorHAnsi"/>
        </w:rPr>
        <w:t>podľa prvej vety tohto odseku</w:t>
      </w:r>
      <w:r w:rsidRPr="00520CD8">
        <w:rPr>
          <w:rFonts w:asciiTheme="minorHAnsi" w:hAnsiTheme="minorHAnsi" w:cstheme="minorHAnsi"/>
        </w:rPr>
        <w:t xml:space="preserve">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50DBF816" w14:textId="77777777" w:rsidR="00952721" w:rsidRPr="00520CD8" w:rsidRDefault="00952721" w:rsidP="00A354EF">
      <w:pPr>
        <w:pStyle w:val="Odsekzoznamu"/>
        <w:numPr>
          <w:ilvl w:val="0"/>
          <w:numId w:val="32"/>
        </w:numPr>
        <w:autoSpaceDE w:val="0"/>
        <w:autoSpaceDN w:val="0"/>
        <w:spacing w:line="259" w:lineRule="auto"/>
        <w:ind w:left="284" w:hanging="284"/>
        <w:jc w:val="both"/>
        <w:rPr>
          <w:rStyle w:val="CharStyle15"/>
          <w:rFonts w:asciiTheme="minorHAnsi" w:hAnsiTheme="minorHAnsi" w:cstheme="minorHAnsi"/>
          <w:b w:val="0"/>
          <w:bCs w:val="0"/>
          <w:sz w:val="22"/>
          <w:szCs w:val="22"/>
        </w:rPr>
      </w:pPr>
      <w:r w:rsidRPr="00520CD8">
        <w:rPr>
          <w:rStyle w:val="CharStyle15"/>
          <w:rFonts w:asciiTheme="minorHAnsi" w:hAnsiTheme="minorHAnsi" w:cstheme="minorHAnsi"/>
          <w:b w:val="0"/>
          <w:color w:val="000000"/>
          <w:sz w:val="22"/>
          <w:szCs w:val="22"/>
        </w:rPr>
        <w:t xml:space="preserve">Počas trvania Zmluvy je predávajúci oprávnený zmeniť subdodávateľa uvedeného v Prílohe tejto Zmluvy výlučne na základe dodatku k tejto Zmluve. </w:t>
      </w:r>
    </w:p>
    <w:p w14:paraId="21C94301" w14:textId="4F1F1A29" w:rsidR="00952721" w:rsidRPr="00520CD8" w:rsidRDefault="00952721" w:rsidP="00A354EF">
      <w:pPr>
        <w:pStyle w:val="Odsekzoznamu"/>
        <w:numPr>
          <w:ilvl w:val="0"/>
          <w:numId w:val="32"/>
        </w:numPr>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 xml:space="preserve">Kupujúci v zmysle § 41 ods. 4 Zákona o verejnom obstarávaní určuje pravidlá pre zmenu </w:t>
      </w:r>
      <w:r w:rsidRPr="00520CD8">
        <w:rPr>
          <w:rFonts w:asciiTheme="minorHAnsi" w:hAnsiTheme="minorHAnsi" w:cstheme="minorHAnsi"/>
          <w:spacing w:val="-59"/>
        </w:rPr>
        <w:t xml:space="preserve">   </w:t>
      </w:r>
      <w:r w:rsidRPr="00520CD8">
        <w:rPr>
          <w:rFonts w:asciiTheme="minorHAnsi" w:hAnsiTheme="minorHAnsi" w:cstheme="minorHAnsi"/>
        </w:rPr>
        <w:t>subdodávateľa počas plnenia tejto Zmluvy tak, že subdodávateľ, ktorého Predávajúci</w:t>
      </w:r>
      <w:r w:rsidRPr="00520CD8">
        <w:rPr>
          <w:rFonts w:asciiTheme="minorHAnsi" w:hAnsiTheme="minorHAnsi" w:cstheme="minorHAnsi"/>
          <w:spacing w:val="1"/>
        </w:rPr>
        <w:t xml:space="preserve"> </w:t>
      </w:r>
      <w:r w:rsidRPr="00520CD8">
        <w:rPr>
          <w:rFonts w:asciiTheme="minorHAnsi" w:hAnsiTheme="minorHAnsi" w:cstheme="minorHAnsi"/>
        </w:rPr>
        <w:t>navrhne na zmenu musí spĺňať podmienky účasti týkajúce sa osobného postavenia</w:t>
      </w:r>
      <w:r w:rsidRPr="00520CD8">
        <w:rPr>
          <w:rFonts w:asciiTheme="minorHAnsi" w:hAnsiTheme="minorHAnsi" w:cstheme="minorHAnsi"/>
          <w:spacing w:val="1"/>
        </w:rPr>
        <w:t xml:space="preserve"> </w:t>
      </w:r>
      <w:r w:rsidR="00F774D1" w:rsidRPr="00520CD8">
        <w:rPr>
          <w:rFonts w:asciiTheme="minorHAnsi" w:hAnsiTheme="minorHAnsi" w:cstheme="minorHAnsi"/>
        </w:rPr>
        <w:t>v rozsahu podľa prvej vety ods. 3 tohto článku</w:t>
      </w:r>
      <w:r w:rsidRPr="00520CD8">
        <w:rPr>
          <w:rFonts w:asciiTheme="minorHAnsi" w:hAnsiTheme="minorHAnsi" w:cstheme="minorHAnsi"/>
        </w:rPr>
        <w:t>. Predávajúci je povinný najneskôr 5</w:t>
      </w:r>
      <w:r w:rsidRPr="00520CD8">
        <w:rPr>
          <w:rFonts w:asciiTheme="minorHAnsi" w:hAnsiTheme="minorHAnsi" w:cstheme="minorHAnsi"/>
          <w:spacing w:val="1"/>
        </w:rPr>
        <w:t xml:space="preserve"> </w:t>
      </w:r>
      <w:r w:rsidRPr="00520CD8">
        <w:rPr>
          <w:rFonts w:asciiTheme="minorHAnsi" w:hAnsiTheme="minorHAnsi" w:cstheme="minorHAnsi"/>
        </w:rPr>
        <w:t>dní</w:t>
      </w:r>
      <w:r w:rsidRPr="00520CD8">
        <w:rPr>
          <w:rFonts w:asciiTheme="minorHAnsi" w:hAnsiTheme="minorHAnsi" w:cstheme="minorHAnsi"/>
          <w:spacing w:val="1"/>
        </w:rPr>
        <w:t xml:space="preserve"> </w:t>
      </w:r>
      <w:r w:rsidRPr="00520CD8">
        <w:rPr>
          <w:rFonts w:asciiTheme="minorHAnsi" w:hAnsiTheme="minorHAnsi" w:cstheme="minorHAnsi"/>
        </w:rPr>
        <w:t>pred tým ako má nastať zmena subdodávateľa,</w:t>
      </w:r>
      <w:r w:rsidRPr="00520CD8">
        <w:rPr>
          <w:rFonts w:asciiTheme="minorHAnsi" w:hAnsiTheme="minorHAnsi" w:cstheme="minorHAnsi"/>
          <w:spacing w:val="1"/>
        </w:rPr>
        <w:t xml:space="preserve"> </w:t>
      </w:r>
      <w:r w:rsidRPr="00520CD8">
        <w:rPr>
          <w:rFonts w:asciiTheme="minorHAnsi" w:hAnsiTheme="minorHAnsi" w:cstheme="minorHAnsi"/>
        </w:rPr>
        <w:t>Kupujúcemu doručiť písomné</w:t>
      </w:r>
      <w:r w:rsidRPr="00520CD8">
        <w:rPr>
          <w:rFonts w:asciiTheme="minorHAnsi" w:hAnsiTheme="minorHAnsi" w:cstheme="minorHAnsi"/>
          <w:spacing w:val="1"/>
        </w:rPr>
        <w:t xml:space="preserve"> </w:t>
      </w:r>
      <w:r w:rsidRPr="00520CD8">
        <w:rPr>
          <w:rFonts w:asciiTheme="minorHAnsi" w:hAnsiTheme="minorHAnsi" w:cstheme="minorHAnsi"/>
        </w:rPr>
        <w:t>oznámenie</w:t>
      </w:r>
      <w:r w:rsidRPr="00520CD8">
        <w:rPr>
          <w:rFonts w:asciiTheme="minorHAnsi" w:hAnsiTheme="minorHAnsi" w:cstheme="minorHAnsi"/>
          <w:spacing w:val="-4"/>
        </w:rPr>
        <w:t xml:space="preserve"> </w:t>
      </w:r>
      <w:r w:rsidRPr="00520CD8">
        <w:rPr>
          <w:rFonts w:asciiTheme="minorHAnsi" w:hAnsiTheme="minorHAnsi" w:cstheme="minorHAnsi"/>
        </w:rPr>
        <w:t>o</w:t>
      </w:r>
      <w:r w:rsidRPr="00520CD8">
        <w:rPr>
          <w:rFonts w:asciiTheme="minorHAnsi" w:hAnsiTheme="minorHAnsi" w:cstheme="minorHAnsi"/>
          <w:spacing w:val="-3"/>
        </w:rPr>
        <w:t xml:space="preserve"> </w:t>
      </w:r>
      <w:r w:rsidRPr="00520CD8">
        <w:rPr>
          <w:rFonts w:asciiTheme="minorHAnsi" w:hAnsiTheme="minorHAnsi" w:cstheme="minorHAnsi"/>
        </w:rPr>
        <w:t>zmene</w:t>
      </w:r>
      <w:r w:rsidRPr="00520CD8">
        <w:rPr>
          <w:rFonts w:asciiTheme="minorHAnsi" w:hAnsiTheme="minorHAnsi" w:cstheme="minorHAnsi"/>
          <w:spacing w:val="-3"/>
        </w:rPr>
        <w:t xml:space="preserve"> </w:t>
      </w:r>
      <w:r w:rsidRPr="00520CD8">
        <w:rPr>
          <w:rFonts w:asciiTheme="minorHAnsi" w:hAnsiTheme="minorHAnsi" w:cstheme="minorHAnsi"/>
        </w:rPr>
        <w:t>subdodávateľa,</w:t>
      </w:r>
      <w:r w:rsidRPr="00520CD8">
        <w:rPr>
          <w:rFonts w:asciiTheme="minorHAnsi" w:hAnsiTheme="minorHAnsi" w:cstheme="minorHAnsi"/>
          <w:spacing w:val="1"/>
        </w:rPr>
        <w:t xml:space="preserve"> </w:t>
      </w:r>
      <w:r w:rsidRPr="00520CD8">
        <w:rPr>
          <w:rFonts w:asciiTheme="minorHAnsi" w:hAnsiTheme="minorHAnsi" w:cstheme="minorHAnsi"/>
        </w:rPr>
        <w:t>ktoré</w:t>
      </w:r>
      <w:r w:rsidRPr="00520CD8">
        <w:rPr>
          <w:rFonts w:asciiTheme="minorHAnsi" w:hAnsiTheme="minorHAnsi" w:cstheme="minorHAnsi"/>
          <w:spacing w:val="-5"/>
        </w:rPr>
        <w:t xml:space="preserve"> </w:t>
      </w:r>
      <w:r w:rsidRPr="00520CD8">
        <w:rPr>
          <w:rFonts w:asciiTheme="minorHAnsi" w:hAnsiTheme="minorHAnsi" w:cstheme="minorHAnsi"/>
        </w:rPr>
        <w:t>bude obsahovať</w:t>
      </w:r>
      <w:r w:rsidRPr="00520CD8">
        <w:rPr>
          <w:rFonts w:asciiTheme="minorHAnsi" w:hAnsiTheme="minorHAnsi" w:cstheme="minorHAnsi"/>
          <w:spacing w:val="-2"/>
        </w:rPr>
        <w:t xml:space="preserve"> </w:t>
      </w:r>
      <w:r w:rsidRPr="00520CD8">
        <w:rPr>
          <w:rFonts w:asciiTheme="minorHAnsi" w:hAnsiTheme="minorHAnsi" w:cstheme="minorHAnsi"/>
        </w:rPr>
        <w:t>minimálne:</w:t>
      </w:r>
    </w:p>
    <w:p w14:paraId="411C3D21" w14:textId="77777777" w:rsidR="00952721" w:rsidRPr="00520CD8" w:rsidRDefault="00952721" w:rsidP="002D3B4E">
      <w:pPr>
        <w:pStyle w:val="Odsekzoznamu"/>
        <w:widowControl w:val="0"/>
        <w:numPr>
          <w:ilvl w:val="2"/>
          <w:numId w:val="33"/>
        </w:numPr>
        <w:tabs>
          <w:tab w:val="left" w:pos="1831"/>
        </w:tabs>
        <w:autoSpaceDE w:val="0"/>
        <w:autoSpaceDN w:val="0"/>
        <w:spacing w:line="259" w:lineRule="auto"/>
        <w:ind w:left="567" w:hanging="284"/>
        <w:jc w:val="both"/>
        <w:rPr>
          <w:rFonts w:asciiTheme="minorHAnsi" w:hAnsiTheme="minorHAnsi" w:cstheme="minorHAnsi"/>
        </w:rPr>
      </w:pPr>
      <w:r w:rsidRPr="00520CD8">
        <w:rPr>
          <w:rFonts w:asciiTheme="minorHAnsi" w:hAnsiTheme="minorHAnsi" w:cstheme="minorHAnsi"/>
        </w:rPr>
        <w:t>podiel</w:t>
      </w:r>
      <w:r w:rsidRPr="00520CD8">
        <w:rPr>
          <w:rFonts w:asciiTheme="minorHAnsi" w:hAnsiTheme="minorHAnsi" w:cstheme="minorHAnsi"/>
          <w:spacing w:val="-4"/>
        </w:rPr>
        <w:t xml:space="preserve"> </w:t>
      </w:r>
      <w:r w:rsidRPr="00520CD8">
        <w:rPr>
          <w:rFonts w:asciiTheme="minorHAnsi" w:hAnsiTheme="minorHAnsi" w:cstheme="minorHAnsi"/>
        </w:rPr>
        <w:t>na</w:t>
      </w:r>
      <w:r w:rsidRPr="00520CD8">
        <w:rPr>
          <w:rFonts w:asciiTheme="minorHAnsi" w:hAnsiTheme="minorHAnsi" w:cstheme="minorHAnsi"/>
          <w:spacing w:val="-4"/>
        </w:rPr>
        <w:t xml:space="preserve"> </w:t>
      </w:r>
      <w:r w:rsidRPr="00520CD8">
        <w:rPr>
          <w:rFonts w:asciiTheme="minorHAnsi" w:hAnsiTheme="minorHAnsi" w:cstheme="minorHAnsi"/>
        </w:rPr>
        <w:t>Predmete</w:t>
      </w:r>
      <w:r w:rsidRPr="00520CD8">
        <w:rPr>
          <w:rFonts w:asciiTheme="minorHAnsi" w:hAnsiTheme="minorHAnsi" w:cstheme="minorHAnsi"/>
          <w:spacing w:val="-5"/>
        </w:rPr>
        <w:t xml:space="preserve"> </w:t>
      </w:r>
      <w:r w:rsidRPr="00520CD8">
        <w:rPr>
          <w:rFonts w:asciiTheme="minorHAnsi" w:hAnsiTheme="minorHAnsi" w:cstheme="minorHAnsi"/>
        </w:rPr>
        <w:t>kúpy,</w:t>
      </w:r>
      <w:r w:rsidRPr="00520CD8">
        <w:rPr>
          <w:rFonts w:asciiTheme="minorHAnsi" w:hAnsiTheme="minorHAnsi" w:cstheme="minorHAnsi"/>
          <w:spacing w:val="-1"/>
        </w:rPr>
        <w:t xml:space="preserve"> </w:t>
      </w:r>
      <w:r w:rsidRPr="00520CD8">
        <w:rPr>
          <w:rFonts w:asciiTheme="minorHAnsi" w:hAnsiTheme="minorHAnsi" w:cstheme="minorHAnsi"/>
        </w:rPr>
        <w:t>ktorý</w:t>
      </w:r>
      <w:r w:rsidRPr="00520CD8">
        <w:rPr>
          <w:rFonts w:asciiTheme="minorHAnsi" w:hAnsiTheme="minorHAnsi" w:cstheme="minorHAnsi"/>
          <w:spacing w:val="-8"/>
        </w:rPr>
        <w:t xml:space="preserve"> </w:t>
      </w:r>
      <w:r w:rsidRPr="00520CD8">
        <w:rPr>
          <w:rFonts w:asciiTheme="minorHAnsi" w:hAnsiTheme="minorHAnsi" w:cstheme="minorHAnsi"/>
        </w:rPr>
        <w:t>má</w:t>
      </w:r>
      <w:r w:rsidRPr="00520CD8">
        <w:rPr>
          <w:rFonts w:asciiTheme="minorHAnsi" w:hAnsiTheme="minorHAnsi" w:cstheme="minorHAnsi"/>
          <w:spacing w:val="-4"/>
        </w:rPr>
        <w:t xml:space="preserve"> </w:t>
      </w:r>
      <w:r w:rsidRPr="00520CD8">
        <w:rPr>
          <w:rFonts w:asciiTheme="minorHAnsi" w:hAnsiTheme="minorHAnsi" w:cstheme="minorHAnsi"/>
        </w:rPr>
        <w:t>subdodávateľ</w:t>
      </w:r>
      <w:r w:rsidRPr="00520CD8">
        <w:rPr>
          <w:rFonts w:asciiTheme="minorHAnsi" w:hAnsiTheme="minorHAnsi" w:cstheme="minorHAnsi"/>
          <w:spacing w:val="-5"/>
        </w:rPr>
        <w:t xml:space="preserve"> </w:t>
      </w:r>
      <w:r w:rsidRPr="00520CD8">
        <w:rPr>
          <w:rFonts w:asciiTheme="minorHAnsi" w:hAnsiTheme="minorHAnsi" w:cstheme="minorHAnsi"/>
        </w:rPr>
        <w:t>dodať,</w:t>
      </w:r>
    </w:p>
    <w:p w14:paraId="7361E491" w14:textId="77777777" w:rsidR="00952721" w:rsidRPr="00520CD8" w:rsidRDefault="00952721" w:rsidP="002D3B4E">
      <w:pPr>
        <w:pStyle w:val="Odsekzoznamu"/>
        <w:widowControl w:val="0"/>
        <w:numPr>
          <w:ilvl w:val="2"/>
          <w:numId w:val="33"/>
        </w:numPr>
        <w:tabs>
          <w:tab w:val="left" w:pos="1831"/>
        </w:tabs>
        <w:autoSpaceDE w:val="0"/>
        <w:autoSpaceDN w:val="0"/>
        <w:spacing w:line="259" w:lineRule="auto"/>
        <w:ind w:left="567" w:hanging="284"/>
        <w:jc w:val="both"/>
        <w:rPr>
          <w:rFonts w:asciiTheme="minorHAnsi" w:hAnsiTheme="minorHAnsi" w:cstheme="minorHAnsi"/>
        </w:rPr>
      </w:pPr>
      <w:r w:rsidRPr="00520CD8">
        <w:rPr>
          <w:rFonts w:asciiTheme="minorHAnsi" w:hAnsiTheme="minorHAnsi" w:cstheme="minorHAnsi"/>
        </w:rPr>
        <w:t>Identifikačné údaje subdodávateľa vrátane údajov o osobe oprávnenej konať</w:t>
      </w:r>
      <w:r w:rsidRPr="00520CD8">
        <w:rPr>
          <w:rFonts w:asciiTheme="minorHAnsi" w:hAnsiTheme="minorHAnsi" w:cstheme="minorHAnsi"/>
          <w:spacing w:val="1"/>
        </w:rPr>
        <w:t xml:space="preserve"> </w:t>
      </w:r>
      <w:r w:rsidRPr="00520CD8">
        <w:rPr>
          <w:rFonts w:asciiTheme="minorHAnsi" w:hAnsiTheme="minorHAnsi" w:cstheme="minorHAnsi"/>
        </w:rPr>
        <w:t>za</w:t>
      </w:r>
      <w:r w:rsidRPr="00520CD8">
        <w:rPr>
          <w:rFonts w:asciiTheme="minorHAnsi" w:hAnsiTheme="minorHAnsi" w:cstheme="minorHAnsi"/>
          <w:spacing w:val="1"/>
        </w:rPr>
        <w:t xml:space="preserve"> </w:t>
      </w:r>
      <w:r w:rsidRPr="00520CD8">
        <w:rPr>
          <w:rFonts w:asciiTheme="minorHAnsi" w:hAnsiTheme="minorHAnsi" w:cstheme="minorHAnsi"/>
        </w:rPr>
        <w:t>subdodávateľa</w:t>
      </w:r>
      <w:r w:rsidRPr="00520CD8">
        <w:rPr>
          <w:rFonts w:asciiTheme="minorHAnsi" w:hAnsiTheme="minorHAnsi" w:cstheme="minorHAnsi"/>
          <w:spacing w:val="1"/>
        </w:rPr>
        <w:t xml:space="preserve"> </w:t>
      </w:r>
      <w:r w:rsidRPr="00520CD8">
        <w:rPr>
          <w:rFonts w:asciiTheme="minorHAnsi" w:hAnsiTheme="minorHAnsi" w:cstheme="minorHAnsi"/>
        </w:rPr>
        <w:t>v</w:t>
      </w:r>
      <w:r w:rsidRPr="00520CD8">
        <w:rPr>
          <w:rFonts w:asciiTheme="minorHAnsi" w:hAnsiTheme="minorHAnsi" w:cstheme="minorHAnsi"/>
          <w:spacing w:val="1"/>
        </w:rPr>
        <w:t xml:space="preserve"> </w:t>
      </w:r>
      <w:r w:rsidRPr="00520CD8">
        <w:rPr>
          <w:rFonts w:asciiTheme="minorHAnsi" w:hAnsiTheme="minorHAnsi" w:cstheme="minorHAnsi"/>
        </w:rPr>
        <w:t>rozsahu</w:t>
      </w:r>
      <w:r w:rsidRPr="00520CD8">
        <w:rPr>
          <w:rFonts w:asciiTheme="minorHAnsi" w:hAnsiTheme="minorHAnsi" w:cstheme="minorHAnsi"/>
          <w:spacing w:val="1"/>
        </w:rPr>
        <w:t xml:space="preserve"> </w:t>
      </w:r>
      <w:r w:rsidRPr="00520CD8">
        <w:rPr>
          <w:rFonts w:asciiTheme="minorHAnsi" w:hAnsiTheme="minorHAnsi" w:cstheme="minorHAnsi"/>
        </w:rPr>
        <w:t>meno,</w:t>
      </w:r>
      <w:r w:rsidRPr="00520CD8">
        <w:rPr>
          <w:rFonts w:asciiTheme="minorHAnsi" w:hAnsiTheme="minorHAnsi" w:cstheme="minorHAnsi"/>
          <w:spacing w:val="1"/>
        </w:rPr>
        <w:t xml:space="preserve"> </w:t>
      </w:r>
      <w:r w:rsidRPr="00520CD8">
        <w:rPr>
          <w:rFonts w:asciiTheme="minorHAnsi" w:hAnsiTheme="minorHAnsi" w:cstheme="minorHAnsi"/>
        </w:rPr>
        <w:t>priezvisko,</w:t>
      </w:r>
      <w:r w:rsidRPr="00520CD8">
        <w:rPr>
          <w:rFonts w:asciiTheme="minorHAnsi" w:hAnsiTheme="minorHAnsi" w:cstheme="minorHAnsi"/>
          <w:spacing w:val="1"/>
        </w:rPr>
        <w:t xml:space="preserve"> </w:t>
      </w:r>
      <w:r w:rsidRPr="00520CD8">
        <w:rPr>
          <w:rFonts w:asciiTheme="minorHAnsi" w:hAnsiTheme="minorHAnsi" w:cstheme="minorHAnsi"/>
        </w:rPr>
        <w:t>adresa</w:t>
      </w:r>
      <w:r w:rsidRPr="00520CD8">
        <w:rPr>
          <w:rFonts w:asciiTheme="minorHAnsi" w:hAnsiTheme="minorHAnsi" w:cstheme="minorHAnsi"/>
          <w:spacing w:val="1"/>
        </w:rPr>
        <w:t xml:space="preserve"> </w:t>
      </w:r>
      <w:r w:rsidRPr="00520CD8">
        <w:rPr>
          <w:rFonts w:asciiTheme="minorHAnsi" w:hAnsiTheme="minorHAnsi" w:cstheme="minorHAnsi"/>
        </w:rPr>
        <w:t>pobytu</w:t>
      </w:r>
      <w:r w:rsidRPr="00520CD8">
        <w:rPr>
          <w:rFonts w:asciiTheme="minorHAnsi" w:hAnsiTheme="minorHAnsi" w:cstheme="minorHAnsi"/>
          <w:spacing w:val="1"/>
        </w:rPr>
        <w:t xml:space="preserve"> </w:t>
      </w:r>
      <w:r w:rsidRPr="00520CD8">
        <w:rPr>
          <w:rFonts w:asciiTheme="minorHAnsi" w:hAnsiTheme="minorHAnsi" w:cstheme="minorHAnsi"/>
        </w:rPr>
        <w:t>a</w:t>
      </w:r>
      <w:r w:rsidRPr="00520CD8">
        <w:rPr>
          <w:rFonts w:asciiTheme="minorHAnsi" w:hAnsiTheme="minorHAnsi" w:cstheme="minorHAnsi"/>
          <w:spacing w:val="1"/>
        </w:rPr>
        <w:t xml:space="preserve"> </w:t>
      </w:r>
      <w:r w:rsidRPr="00520CD8">
        <w:rPr>
          <w:rFonts w:asciiTheme="minorHAnsi" w:hAnsiTheme="minorHAnsi" w:cstheme="minorHAnsi"/>
        </w:rPr>
        <w:t>dátum</w:t>
      </w:r>
      <w:r w:rsidRPr="00520CD8">
        <w:rPr>
          <w:rFonts w:asciiTheme="minorHAnsi" w:hAnsiTheme="minorHAnsi" w:cstheme="minorHAnsi"/>
          <w:spacing w:val="1"/>
        </w:rPr>
        <w:t xml:space="preserve"> </w:t>
      </w:r>
      <w:r w:rsidRPr="00520CD8">
        <w:rPr>
          <w:rFonts w:asciiTheme="minorHAnsi" w:hAnsiTheme="minorHAnsi" w:cstheme="minorHAnsi"/>
        </w:rPr>
        <w:t>narodenia,</w:t>
      </w:r>
    </w:p>
    <w:p w14:paraId="0D8A76C1" w14:textId="128B8971" w:rsidR="00952721" w:rsidRPr="00520CD8" w:rsidRDefault="00952721" w:rsidP="002D3B4E">
      <w:pPr>
        <w:pStyle w:val="Odsekzoznamu"/>
        <w:widowControl w:val="0"/>
        <w:numPr>
          <w:ilvl w:val="2"/>
          <w:numId w:val="33"/>
        </w:numPr>
        <w:tabs>
          <w:tab w:val="left" w:pos="960"/>
          <w:tab w:val="left" w:pos="1635"/>
        </w:tabs>
        <w:autoSpaceDE w:val="0"/>
        <w:autoSpaceDN w:val="0"/>
        <w:spacing w:line="259" w:lineRule="auto"/>
        <w:ind w:left="567" w:hanging="284"/>
        <w:jc w:val="both"/>
        <w:rPr>
          <w:rFonts w:asciiTheme="minorHAnsi" w:hAnsiTheme="minorHAnsi" w:cstheme="minorHAnsi"/>
        </w:rPr>
      </w:pPr>
      <w:r w:rsidRPr="00520CD8">
        <w:rPr>
          <w:rFonts w:asciiTheme="minorHAnsi" w:hAnsiTheme="minorHAnsi" w:cstheme="minorHAnsi"/>
        </w:rPr>
        <w:t>čestné</w:t>
      </w:r>
      <w:r w:rsidRPr="00520CD8">
        <w:rPr>
          <w:rFonts w:asciiTheme="minorHAnsi" w:hAnsiTheme="minorHAnsi" w:cstheme="minorHAnsi"/>
          <w:spacing w:val="13"/>
        </w:rPr>
        <w:t xml:space="preserve"> </w:t>
      </w:r>
      <w:r w:rsidRPr="00520CD8">
        <w:rPr>
          <w:rFonts w:asciiTheme="minorHAnsi" w:hAnsiTheme="minorHAnsi" w:cstheme="minorHAnsi"/>
        </w:rPr>
        <w:t>vyhlásenie,</w:t>
      </w:r>
      <w:r w:rsidRPr="00520CD8">
        <w:rPr>
          <w:rFonts w:asciiTheme="minorHAnsi" w:hAnsiTheme="minorHAnsi" w:cstheme="minorHAnsi"/>
          <w:spacing w:val="18"/>
        </w:rPr>
        <w:t xml:space="preserve"> </w:t>
      </w:r>
      <w:r w:rsidRPr="00520CD8">
        <w:rPr>
          <w:rFonts w:asciiTheme="minorHAnsi" w:hAnsiTheme="minorHAnsi" w:cstheme="minorHAnsi"/>
        </w:rPr>
        <w:t>že</w:t>
      </w:r>
      <w:r w:rsidRPr="00520CD8">
        <w:rPr>
          <w:rFonts w:asciiTheme="minorHAnsi" w:hAnsiTheme="minorHAnsi" w:cstheme="minorHAnsi"/>
          <w:spacing w:val="9"/>
        </w:rPr>
        <w:t xml:space="preserve"> </w:t>
      </w:r>
      <w:r w:rsidRPr="00520CD8">
        <w:rPr>
          <w:rFonts w:asciiTheme="minorHAnsi" w:hAnsiTheme="minorHAnsi" w:cstheme="minorHAnsi"/>
        </w:rPr>
        <w:t>subdodávateľ</w:t>
      </w:r>
      <w:r w:rsidRPr="00520CD8">
        <w:rPr>
          <w:rFonts w:asciiTheme="minorHAnsi" w:hAnsiTheme="minorHAnsi" w:cstheme="minorHAnsi"/>
          <w:spacing w:val="15"/>
        </w:rPr>
        <w:t xml:space="preserve"> </w:t>
      </w:r>
      <w:r w:rsidRPr="00520CD8">
        <w:rPr>
          <w:rFonts w:asciiTheme="minorHAnsi" w:hAnsiTheme="minorHAnsi" w:cstheme="minorHAnsi"/>
        </w:rPr>
        <w:t>spĺňa</w:t>
      </w:r>
      <w:r w:rsidRPr="00520CD8">
        <w:rPr>
          <w:rFonts w:asciiTheme="minorHAnsi" w:hAnsiTheme="minorHAnsi" w:cstheme="minorHAnsi"/>
          <w:spacing w:val="16"/>
        </w:rPr>
        <w:t xml:space="preserve"> </w:t>
      </w:r>
      <w:r w:rsidRPr="00520CD8">
        <w:rPr>
          <w:rFonts w:asciiTheme="minorHAnsi" w:hAnsiTheme="minorHAnsi" w:cstheme="minorHAnsi"/>
        </w:rPr>
        <w:t>podmienky</w:t>
      </w:r>
      <w:r w:rsidRPr="00520CD8">
        <w:rPr>
          <w:rFonts w:asciiTheme="minorHAnsi" w:hAnsiTheme="minorHAnsi" w:cstheme="minorHAnsi"/>
          <w:spacing w:val="15"/>
        </w:rPr>
        <w:t xml:space="preserve"> </w:t>
      </w:r>
      <w:r w:rsidRPr="00520CD8">
        <w:rPr>
          <w:rFonts w:asciiTheme="minorHAnsi" w:hAnsiTheme="minorHAnsi" w:cstheme="minorHAnsi"/>
        </w:rPr>
        <w:t>účasti</w:t>
      </w:r>
      <w:r w:rsidRPr="00520CD8">
        <w:rPr>
          <w:rFonts w:asciiTheme="minorHAnsi" w:hAnsiTheme="minorHAnsi" w:cstheme="minorHAnsi"/>
          <w:spacing w:val="13"/>
        </w:rPr>
        <w:t xml:space="preserve"> </w:t>
      </w:r>
      <w:r w:rsidRPr="00520CD8">
        <w:rPr>
          <w:rFonts w:asciiTheme="minorHAnsi" w:hAnsiTheme="minorHAnsi" w:cstheme="minorHAnsi"/>
        </w:rPr>
        <w:t>týkajúce</w:t>
      </w:r>
      <w:r w:rsidRPr="00520CD8">
        <w:rPr>
          <w:rFonts w:asciiTheme="minorHAnsi" w:hAnsiTheme="minorHAnsi" w:cstheme="minorHAnsi"/>
          <w:spacing w:val="16"/>
        </w:rPr>
        <w:t xml:space="preserve"> </w:t>
      </w:r>
      <w:r w:rsidRPr="00520CD8">
        <w:rPr>
          <w:rFonts w:asciiTheme="minorHAnsi" w:hAnsiTheme="minorHAnsi" w:cstheme="minorHAnsi"/>
        </w:rPr>
        <w:t>sa</w:t>
      </w:r>
      <w:r w:rsidRPr="00520CD8">
        <w:rPr>
          <w:rFonts w:asciiTheme="minorHAnsi" w:hAnsiTheme="minorHAnsi" w:cstheme="minorHAnsi"/>
          <w:spacing w:val="1"/>
        </w:rPr>
        <w:t xml:space="preserve"> </w:t>
      </w:r>
      <w:r w:rsidRPr="00520CD8">
        <w:rPr>
          <w:rFonts w:asciiTheme="minorHAnsi" w:hAnsiTheme="minorHAnsi" w:cstheme="minorHAnsi"/>
        </w:rPr>
        <w:t>osobného</w:t>
      </w:r>
      <w:r w:rsidRPr="00520CD8">
        <w:rPr>
          <w:rFonts w:asciiTheme="minorHAnsi" w:hAnsiTheme="minorHAnsi" w:cstheme="minorHAnsi"/>
          <w:spacing w:val="-5"/>
        </w:rPr>
        <w:t xml:space="preserve"> </w:t>
      </w:r>
      <w:r w:rsidRPr="00520CD8">
        <w:rPr>
          <w:rFonts w:asciiTheme="minorHAnsi" w:hAnsiTheme="minorHAnsi" w:cstheme="minorHAnsi"/>
        </w:rPr>
        <w:t>postavenia</w:t>
      </w:r>
      <w:r w:rsidRPr="00520CD8">
        <w:rPr>
          <w:rFonts w:asciiTheme="minorHAnsi" w:hAnsiTheme="minorHAnsi" w:cstheme="minorHAnsi"/>
          <w:spacing w:val="-5"/>
        </w:rPr>
        <w:t xml:space="preserve"> </w:t>
      </w:r>
      <w:r w:rsidR="00F774D1" w:rsidRPr="00520CD8">
        <w:rPr>
          <w:rFonts w:asciiTheme="minorHAnsi" w:hAnsiTheme="minorHAnsi" w:cstheme="minorHAnsi"/>
        </w:rPr>
        <w:t>v rozsahu podľa prvej vety ods. 3. tohto článku.</w:t>
      </w:r>
      <w:r w:rsidRPr="00520CD8">
        <w:rPr>
          <w:rFonts w:asciiTheme="minorHAnsi" w:hAnsiTheme="minorHAnsi" w:cstheme="minorHAnsi"/>
          <w:spacing w:val="-5"/>
        </w:rPr>
        <w:t xml:space="preserve"> </w:t>
      </w:r>
    </w:p>
    <w:p w14:paraId="13FA8922" w14:textId="3B66DBF8" w:rsidR="00952721" w:rsidRPr="00520CD8" w:rsidRDefault="00952721" w:rsidP="00A354EF">
      <w:pPr>
        <w:pStyle w:val="Odsekzoznamu"/>
        <w:numPr>
          <w:ilvl w:val="0"/>
          <w:numId w:val="32"/>
        </w:numPr>
        <w:tabs>
          <w:tab w:val="left" w:pos="960"/>
          <w:tab w:val="left" w:pos="1635"/>
        </w:tabs>
        <w:spacing w:line="259" w:lineRule="auto"/>
        <w:ind w:left="284" w:hanging="284"/>
        <w:jc w:val="both"/>
        <w:rPr>
          <w:rFonts w:asciiTheme="minorHAnsi" w:hAnsiTheme="minorHAnsi" w:cstheme="minorHAnsi"/>
        </w:rPr>
      </w:pPr>
      <w:r w:rsidRPr="00520CD8">
        <w:rPr>
          <w:rFonts w:asciiTheme="minorHAnsi" w:hAnsiTheme="minorHAnsi" w:cstheme="minorHAnsi"/>
        </w:rPr>
        <w:t>Kupujúci</w:t>
      </w:r>
      <w:r w:rsidRPr="00520CD8">
        <w:rPr>
          <w:rFonts w:asciiTheme="minorHAnsi" w:hAnsiTheme="minorHAnsi" w:cstheme="minorHAnsi"/>
          <w:spacing w:val="1"/>
        </w:rPr>
        <w:t xml:space="preserve"> </w:t>
      </w:r>
      <w:r w:rsidRPr="00520CD8">
        <w:rPr>
          <w:rFonts w:asciiTheme="minorHAnsi" w:hAnsiTheme="minorHAnsi" w:cstheme="minorHAnsi"/>
        </w:rPr>
        <w:t>si</w:t>
      </w:r>
      <w:r w:rsidRPr="00520CD8">
        <w:rPr>
          <w:rFonts w:asciiTheme="minorHAnsi" w:hAnsiTheme="minorHAnsi" w:cstheme="minorHAnsi"/>
          <w:spacing w:val="1"/>
        </w:rPr>
        <w:t xml:space="preserve"> </w:t>
      </w:r>
      <w:r w:rsidRPr="00520CD8">
        <w:rPr>
          <w:rFonts w:asciiTheme="minorHAnsi" w:hAnsiTheme="minorHAnsi" w:cstheme="minorHAnsi"/>
        </w:rPr>
        <w:t>splnenie</w:t>
      </w:r>
      <w:r w:rsidRPr="00520CD8">
        <w:rPr>
          <w:rFonts w:asciiTheme="minorHAnsi" w:hAnsiTheme="minorHAnsi" w:cstheme="minorHAnsi"/>
          <w:spacing w:val="1"/>
        </w:rPr>
        <w:t xml:space="preserve"> </w:t>
      </w:r>
      <w:r w:rsidRPr="00520CD8">
        <w:rPr>
          <w:rFonts w:asciiTheme="minorHAnsi" w:hAnsiTheme="minorHAnsi" w:cstheme="minorHAnsi"/>
        </w:rPr>
        <w:t>podmienok</w:t>
      </w:r>
      <w:r w:rsidRPr="00520CD8">
        <w:rPr>
          <w:rFonts w:asciiTheme="minorHAnsi" w:hAnsiTheme="minorHAnsi" w:cstheme="minorHAnsi"/>
          <w:spacing w:val="1"/>
        </w:rPr>
        <w:t xml:space="preserve"> </w:t>
      </w:r>
      <w:r w:rsidRPr="00520CD8">
        <w:rPr>
          <w:rFonts w:asciiTheme="minorHAnsi" w:hAnsiTheme="minorHAnsi" w:cstheme="minorHAnsi"/>
        </w:rPr>
        <w:t>určených</w:t>
      </w:r>
      <w:r w:rsidRPr="00520CD8">
        <w:rPr>
          <w:rFonts w:asciiTheme="minorHAnsi" w:hAnsiTheme="minorHAnsi" w:cstheme="minorHAnsi"/>
          <w:spacing w:val="1"/>
        </w:rPr>
        <w:t xml:space="preserve"> </w:t>
      </w:r>
      <w:r w:rsidRPr="00520CD8">
        <w:rPr>
          <w:rFonts w:asciiTheme="minorHAnsi" w:hAnsiTheme="minorHAnsi" w:cstheme="minorHAnsi"/>
        </w:rPr>
        <w:t>pre</w:t>
      </w:r>
      <w:r w:rsidRPr="00520CD8">
        <w:rPr>
          <w:rFonts w:asciiTheme="minorHAnsi" w:hAnsiTheme="minorHAnsi" w:cstheme="minorHAnsi"/>
          <w:spacing w:val="1"/>
        </w:rPr>
        <w:t xml:space="preserve"> </w:t>
      </w:r>
      <w:r w:rsidRPr="00520CD8">
        <w:rPr>
          <w:rFonts w:asciiTheme="minorHAnsi" w:hAnsiTheme="minorHAnsi" w:cstheme="minorHAnsi"/>
        </w:rPr>
        <w:t>subdodávateľa</w:t>
      </w:r>
      <w:r w:rsidRPr="00520CD8">
        <w:rPr>
          <w:rFonts w:asciiTheme="minorHAnsi" w:hAnsiTheme="minorHAnsi" w:cstheme="minorHAnsi"/>
          <w:spacing w:val="1"/>
        </w:rPr>
        <w:t xml:space="preserve"> </w:t>
      </w:r>
      <w:r w:rsidRPr="00520CD8">
        <w:rPr>
          <w:rFonts w:asciiTheme="minorHAnsi" w:hAnsiTheme="minorHAnsi" w:cstheme="minorHAnsi"/>
        </w:rPr>
        <w:t>overí</w:t>
      </w:r>
      <w:r w:rsidRPr="00520CD8">
        <w:rPr>
          <w:rFonts w:asciiTheme="minorHAnsi" w:hAnsiTheme="minorHAnsi" w:cstheme="minorHAnsi"/>
          <w:spacing w:val="1"/>
        </w:rPr>
        <w:t xml:space="preserve"> </w:t>
      </w:r>
      <w:r w:rsidRPr="00520CD8">
        <w:rPr>
          <w:rFonts w:asciiTheme="minorHAnsi" w:hAnsiTheme="minorHAnsi" w:cstheme="minorHAnsi"/>
        </w:rPr>
        <w:t>v</w:t>
      </w:r>
      <w:r w:rsidRPr="00520CD8">
        <w:rPr>
          <w:rFonts w:asciiTheme="minorHAnsi" w:hAnsiTheme="minorHAnsi" w:cstheme="minorHAnsi"/>
          <w:spacing w:val="1"/>
        </w:rPr>
        <w:t xml:space="preserve"> </w:t>
      </w:r>
      <w:r w:rsidRPr="00520CD8">
        <w:rPr>
          <w:rFonts w:asciiTheme="minorHAnsi" w:hAnsiTheme="minorHAnsi" w:cstheme="minorHAnsi"/>
        </w:rPr>
        <w:t>zozname</w:t>
      </w:r>
      <w:r w:rsidRPr="00520CD8">
        <w:rPr>
          <w:rFonts w:asciiTheme="minorHAnsi" w:hAnsiTheme="minorHAnsi" w:cstheme="minorHAnsi"/>
          <w:spacing w:val="1"/>
        </w:rPr>
        <w:t xml:space="preserve"> </w:t>
      </w:r>
      <w:r w:rsidRPr="00520CD8">
        <w:rPr>
          <w:rFonts w:asciiTheme="minorHAnsi" w:hAnsiTheme="minorHAnsi" w:cstheme="minorHAnsi"/>
        </w:rPr>
        <w:t>hospodárskych subjektov vedenom na Úrade pre verejné obstarávanie v zmysle § 152</w:t>
      </w:r>
      <w:r w:rsidRPr="00520CD8">
        <w:rPr>
          <w:rFonts w:asciiTheme="minorHAnsi" w:hAnsiTheme="minorHAnsi" w:cstheme="minorHAnsi"/>
          <w:spacing w:val="1"/>
        </w:rPr>
        <w:t xml:space="preserve"> Z</w:t>
      </w:r>
      <w:r w:rsidRPr="00520CD8">
        <w:rPr>
          <w:rFonts w:asciiTheme="minorHAnsi" w:hAnsiTheme="minorHAnsi" w:cstheme="minorHAnsi"/>
        </w:rPr>
        <w:t>ákona o verejnom obstarávaní, prípadne vyžiadaním si dokladov od Predávajúceho,</w:t>
      </w:r>
      <w:r w:rsidRPr="00520CD8">
        <w:rPr>
          <w:rFonts w:asciiTheme="minorHAnsi" w:hAnsiTheme="minorHAnsi" w:cstheme="minorHAnsi"/>
          <w:spacing w:val="1"/>
        </w:rPr>
        <w:t xml:space="preserve"> </w:t>
      </w:r>
      <w:r w:rsidRPr="00520CD8">
        <w:rPr>
          <w:rFonts w:asciiTheme="minorHAnsi" w:hAnsiTheme="minorHAnsi" w:cstheme="minorHAnsi"/>
        </w:rPr>
        <w:t>týkajúcich</w:t>
      </w:r>
      <w:r w:rsidRPr="00520CD8">
        <w:rPr>
          <w:rFonts w:asciiTheme="minorHAnsi" w:hAnsiTheme="minorHAnsi" w:cstheme="minorHAnsi"/>
          <w:spacing w:val="1"/>
        </w:rPr>
        <w:t xml:space="preserve"> </w:t>
      </w:r>
      <w:r w:rsidRPr="00520CD8">
        <w:rPr>
          <w:rFonts w:asciiTheme="minorHAnsi" w:hAnsiTheme="minorHAnsi" w:cstheme="minorHAnsi"/>
        </w:rPr>
        <w:t>sa</w:t>
      </w:r>
      <w:r w:rsidRPr="00520CD8">
        <w:rPr>
          <w:rFonts w:asciiTheme="minorHAnsi" w:hAnsiTheme="minorHAnsi" w:cstheme="minorHAnsi"/>
          <w:spacing w:val="1"/>
        </w:rPr>
        <w:t xml:space="preserve"> </w:t>
      </w:r>
      <w:r w:rsidRPr="00520CD8">
        <w:rPr>
          <w:rFonts w:asciiTheme="minorHAnsi" w:hAnsiTheme="minorHAnsi" w:cstheme="minorHAnsi"/>
        </w:rPr>
        <w:t>subdodávateľa</w:t>
      </w:r>
      <w:r w:rsidRPr="00520CD8">
        <w:rPr>
          <w:rFonts w:asciiTheme="minorHAnsi" w:hAnsiTheme="minorHAnsi" w:cstheme="minorHAnsi"/>
          <w:spacing w:val="1"/>
        </w:rPr>
        <w:t xml:space="preserve"> </w:t>
      </w:r>
      <w:r w:rsidRPr="00520CD8">
        <w:rPr>
          <w:rFonts w:asciiTheme="minorHAnsi" w:hAnsiTheme="minorHAnsi" w:cstheme="minorHAnsi"/>
        </w:rPr>
        <w:t>a</w:t>
      </w:r>
      <w:r w:rsidRPr="00520CD8">
        <w:rPr>
          <w:rFonts w:asciiTheme="minorHAnsi" w:hAnsiTheme="minorHAnsi" w:cstheme="minorHAnsi"/>
          <w:spacing w:val="1"/>
        </w:rPr>
        <w:t xml:space="preserve"> </w:t>
      </w:r>
      <w:r w:rsidRPr="00520CD8">
        <w:rPr>
          <w:rFonts w:asciiTheme="minorHAnsi" w:hAnsiTheme="minorHAnsi" w:cstheme="minorHAnsi"/>
        </w:rPr>
        <w:t>preukazujúcich</w:t>
      </w:r>
      <w:r w:rsidRPr="00520CD8">
        <w:rPr>
          <w:rFonts w:asciiTheme="minorHAnsi" w:hAnsiTheme="minorHAnsi" w:cstheme="minorHAnsi"/>
          <w:spacing w:val="1"/>
        </w:rPr>
        <w:t xml:space="preserve"> </w:t>
      </w:r>
      <w:r w:rsidRPr="00520CD8">
        <w:rPr>
          <w:rFonts w:asciiTheme="minorHAnsi" w:hAnsiTheme="minorHAnsi" w:cstheme="minorHAnsi"/>
        </w:rPr>
        <w:t>spĺňanie</w:t>
      </w:r>
      <w:r w:rsidRPr="00520CD8">
        <w:rPr>
          <w:rFonts w:asciiTheme="minorHAnsi" w:hAnsiTheme="minorHAnsi" w:cstheme="minorHAnsi"/>
          <w:spacing w:val="1"/>
        </w:rPr>
        <w:t xml:space="preserve"> </w:t>
      </w:r>
      <w:r w:rsidRPr="00520CD8">
        <w:rPr>
          <w:rFonts w:asciiTheme="minorHAnsi" w:hAnsiTheme="minorHAnsi" w:cstheme="minorHAnsi"/>
        </w:rPr>
        <w:t>podmienok</w:t>
      </w:r>
      <w:r w:rsidRPr="00520CD8">
        <w:rPr>
          <w:rFonts w:asciiTheme="minorHAnsi" w:hAnsiTheme="minorHAnsi" w:cstheme="minorHAnsi"/>
          <w:spacing w:val="1"/>
        </w:rPr>
        <w:t xml:space="preserve"> </w:t>
      </w:r>
      <w:r w:rsidRPr="00520CD8">
        <w:rPr>
          <w:rFonts w:asciiTheme="minorHAnsi" w:hAnsiTheme="minorHAnsi" w:cstheme="minorHAnsi"/>
        </w:rPr>
        <w:t>určených</w:t>
      </w:r>
      <w:r w:rsidRPr="00520CD8">
        <w:rPr>
          <w:rFonts w:asciiTheme="minorHAnsi" w:hAnsiTheme="minorHAnsi" w:cstheme="minorHAnsi"/>
          <w:spacing w:val="1"/>
        </w:rPr>
        <w:t xml:space="preserve"> </w:t>
      </w:r>
      <w:r w:rsidRPr="00520CD8">
        <w:rPr>
          <w:rFonts w:asciiTheme="minorHAnsi" w:hAnsiTheme="minorHAnsi" w:cstheme="minorHAnsi"/>
        </w:rPr>
        <w:t>pre</w:t>
      </w:r>
      <w:r w:rsidRPr="00520CD8">
        <w:rPr>
          <w:rFonts w:asciiTheme="minorHAnsi" w:hAnsiTheme="minorHAnsi" w:cstheme="minorHAnsi"/>
          <w:spacing w:val="1"/>
        </w:rPr>
        <w:t xml:space="preserve"> </w:t>
      </w:r>
      <w:r w:rsidRPr="00520CD8">
        <w:rPr>
          <w:rFonts w:asciiTheme="minorHAnsi" w:hAnsiTheme="minorHAnsi" w:cstheme="minorHAnsi"/>
        </w:rPr>
        <w:t>subdodávateľa. V</w:t>
      </w:r>
      <w:r w:rsidRPr="00520CD8">
        <w:rPr>
          <w:rFonts w:asciiTheme="minorHAnsi" w:hAnsiTheme="minorHAnsi" w:cstheme="minorHAnsi"/>
          <w:spacing w:val="9"/>
        </w:rPr>
        <w:t xml:space="preserve"> </w:t>
      </w:r>
      <w:r w:rsidRPr="00520CD8">
        <w:rPr>
          <w:rFonts w:asciiTheme="minorHAnsi" w:hAnsiTheme="minorHAnsi" w:cstheme="minorHAnsi"/>
        </w:rPr>
        <w:t>prípade,</w:t>
      </w:r>
      <w:r w:rsidRPr="00520CD8">
        <w:rPr>
          <w:rFonts w:asciiTheme="minorHAnsi" w:hAnsiTheme="minorHAnsi" w:cstheme="minorHAnsi"/>
          <w:spacing w:val="10"/>
        </w:rPr>
        <w:t xml:space="preserve"> </w:t>
      </w:r>
      <w:r w:rsidRPr="00520CD8">
        <w:rPr>
          <w:rFonts w:asciiTheme="minorHAnsi" w:hAnsiTheme="minorHAnsi" w:cstheme="minorHAnsi"/>
        </w:rPr>
        <w:t>ak Predávajúci</w:t>
      </w:r>
      <w:r w:rsidRPr="00520CD8">
        <w:rPr>
          <w:rFonts w:asciiTheme="minorHAnsi" w:hAnsiTheme="minorHAnsi" w:cstheme="minorHAnsi"/>
          <w:spacing w:val="-10"/>
        </w:rPr>
        <w:t xml:space="preserve"> </w:t>
      </w:r>
      <w:r w:rsidRPr="00520CD8">
        <w:rPr>
          <w:rFonts w:asciiTheme="minorHAnsi" w:hAnsiTheme="minorHAnsi" w:cstheme="minorHAnsi"/>
        </w:rPr>
        <w:t>nebude</w:t>
      </w:r>
      <w:r w:rsidRPr="00520CD8">
        <w:rPr>
          <w:rFonts w:asciiTheme="minorHAnsi" w:hAnsiTheme="minorHAnsi" w:cstheme="minorHAnsi"/>
          <w:spacing w:val="-10"/>
        </w:rPr>
        <w:t xml:space="preserve"> </w:t>
      </w:r>
      <w:r w:rsidRPr="00520CD8">
        <w:rPr>
          <w:rFonts w:asciiTheme="minorHAnsi" w:hAnsiTheme="minorHAnsi" w:cstheme="minorHAnsi"/>
        </w:rPr>
        <w:t>postupovať</w:t>
      </w:r>
      <w:r w:rsidRPr="00520CD8">
        <w:rPr>
          <w:rFonts w:asciiTheme="minorHAnsi" w:hAnsiTheme="minorHAnsi" w:cstheme="minorHAnsi"/>
          <w:spacing w:val="-10"/>
        </w:rPr>
        <w:t xml:space="preserve"> </w:t>
      </w:r>
      <w:r w:rsidRPr="00520CD8">
        <w:rPr>
          <w:rFonts w:asciiTheme="minorHAnsi" w:hAnsiTheme="minorHAnsi" w:cstheme="minorHAnsi"/>
        </w:rPr>
        <w:t>v</w:t>
      </w:r>
      <w:r w:rsidRPr="00520CD8">
        <w:rPr>
          <w:rFonts w:asciiTheme="minorHAnsi" w:hAnsiTheme="minorHAnsi" w:cstheme="minorHAnsi"/>
          <w:spacing w:val="-11"/>
        </w:rPr>
        <w:t xml:space="preserve"> </w:t>
      </w:r>
      <w:r w:rsidRPr="00520CD8">
        <w:rPr>
          <w:rFonts w:asciiTheme="minorHAnsi" w:hAnsiTheme="minorHAnsi" w:cstheme="minorHAnsi"/>
        </w:rPr>
        <w:t>zmysle</w:t>
      </w:r>
      <w:r w:rsidRPr="00520CD8">
        <w:rPr>
          <w:rFonts w:asciiTheme="minorHAnsi" w:hAnsiTheme="minorHAnsi" w:cstheme="minorHAnsi"/>
          <w:spacing w:val="-10"/>
        </w:rPr>
        <w:t xml:space="preserve"> </w:t>
      </w:r>
      <w:r w:rsidRPr="00520CD8">
        <w:rPr>
          <w:rFonts w:asciiTheme="minorHAnsi" w:hAnsiTheme="minorHAnsi" w:cstheme="minorHAnsi"/>
        </w:rPr>
        <w:t>ustanovení</w:t>
      </w:r>
      <w:r w:rsidRPr="00520CD8">
        <w:rPr>
          <w:rFonts w:asciiTheme="minorHAnsi" w:hAnsiTheme="minorHAnsi" w:cstheme="minorHAnsi"/>
          <w:spacing w:val="-7"/>
        </w:rPr>
        <w:t xml:space="preserve"> </w:t>
      </w:r>
      <w:r w:rsidRPr="00520CD8">
        <w:rPr>
          <w:rFonts w:asciiTheme="minorHAnsi" w:hAnsiTheme="minorHAnsi" w:cstheme="minorHAnsi"/>
        </w:rPr>
        <w:t>tohto</w:t>
      </w:r>
      <w:r w:rsidRPr="00520CD8">
        <w:rPr>
          <w:rFonts w:asciiTheme="minorHAnsi" w:hAnsiTheme="minorHAnsi" w:cstheme="minorHAnsi"/>
          <w:spacing w:val="-9"/>
        </w:rPr>
        <w:t xml:space="preserve"> </w:t>
      </w:r>
      <w:r w:rsidRPr="00520CD8">
        <w:rPr>
          <w:rFonts w:asciiTheme="minorHAnsi" w:hAnsiTheme="minorHAnsi" w:cstheme="minorHAnsi"/>
        </w:rPr>
        <w:t>odseku,</w:t>
      </w:r>
      <w:r w:rsidRPr="00520CD8">
        <w:rPr>
          <w:rFonts w:asciiTheme="minorHAnsi" w:hAnsiTheme="minorHAnsi" w:cstheme="minorHAnsi"/>
          <w:spacing w:val="-9"/>
        </w:rPr>
        <w:t xml:space="preserve"> </w:t>
      </w:r>
      <w:r w:rsidRPr="00520CD8">
        <w:rPr>
          <w:rFonts w:asciiTheme="minorHAnsi" w:hAnsiTheme="minorHAnsi" w:cstheme="minorHAnsi"/>
        </w:rPr>
        <w:t>Kupujúci</w:t>
      </w:r>
      <w:r w:rsidRPr="00520CD8">
        <w:rPr>
          <w:rFonts w:asciiTheme="minorHAnsi" w:hAnsiTheme="minorHAnsi" w:cstheme="minorHAnsi"/>
          <w:spacing w:val="-13"/>
        </w:rPr>
        <w:t xml:space="preserve"> </w:t>
      </w:r>
      <w:r w:rsidRPr="00520CD8">
        <w:rPr>
          <w:rFonts w:asciiTheme="minorHAnsi" w:hAnsiTheme="minorHAnsi" w:cstheme="minorHAnsi"/>
        </w:rPr>
        <w:t>je</w:t>
      </w:r>
      <w:r w:rsidRPr="00520CD8">
        <w:rPr>
          <w:rFonts w:asciiTheme="minorHAnsi" w:hAnsiTheme="minorHAnsi" w:cstheme="minorHAnsi"/>
          <w:spacing w:val="-10"/>
        </w:rPr>
        <w:t xml:space="preserve"> </w:t>
      </w:r>
      <w:r w:rsidRPr="00520CD8">
        <w:rPr>
          <w:rFonts w:asciiTheme="minorHAnsi" w:hAnsiTheme="minorHAnsi" w:cstheme="minorHAnsi"/>
        </w:rPr>
        <w:t xml:space="preserve">oprávnený </w:t>
      </w:r>
      <w:r w:rsidRPr="00520CD8">
        <w:rPr>
          <w:rFonts w:asciiTheme="minorHAnsi" w:hAnsiTheme="minorHAnsi" w:cstheme="minorHAnsi"/>
          <w:spacing w:val="-59"/>
        </w:rPr>
        <w:t xml:space="preserve"> </w:t>
      </w:r>
      <w:r w:rsidRPr="00520CD8">
        <w:rPr>
          <w:rFonts w:asciiTheme="minorHAnsi" w:hAnsiTheme="minorHAnsi" w:cstheme="minorHAnsi"/>
        </w:rPr>
        <w:t>od Zmluvy alebo jej časti odstúpiť z dôvodu jej podstatného porušenia; náhrada</w:t>
      </w:r>
      <w:r w:rsidRPr="00520CD8">
        <w:rPr>
          <w:rFonts w:asciiTheme="minorHAnsi" w:hAnsiTheme="minorHAnsi" w:cstheme="minorHAnsi"/>
          <w:spacing w:val="1"/>
        </w:rPr>
        <w:t xml:space="preserve"> </w:t>
      </w:r>
      <w:r w:rsidRPr="00520CD8">
        <w:rPr>
          <w:rFonts w:asciiTheme="minorHAnsi" w:hAnsiTheme="minorHAnsi" w:cstheme="minorHAnsi"/>
        </w:rPr>
        <w:t>škody</w:t>
      </w:r>
      <w:r w:rsidRPr="00520CD8">
        <w:rPr>
          <w:rFonts w:asciiTheme="minorHAnsi" w:hAnsiTheme="minorHAnsi" w:cstheme="minorHAnsi"/>
          <w:spacing w:val="-6"/>
        </w:rPr>
        <w:t xml:space="preserve"> </w:t>
      </w:r>
      <w:r w:rsidRPr="00520CD8">
        <w:rPr>
          <w:rFonts w:asciiTheme="minorHAnsi" w:hAnsiTheme="minorHAnsi" w:cstheme="minorHAnsi"/>
        </w:rPr>
        <w:t>a</w:t>
      </w:r>
      <w:r w:rsidRPr="00520CD8">
        <w:rPr>
          <w:rFonts w:asciiTheme="minorHAnsi" w:hAnsiTheme="minorHAnsi" w:cstheme="minorHAnsi"/>
          <w:spacing w:val="-4"/>
        </w:rPr>
        <w:t xml:space="preserve"> </w:t>
      </w:r>
      <w:r w:rsidRPr="00520CD8">
        <w:rPr>
          <w:rFonts w:asciiTheme="minorHAnsi" w:hAnsiTheme="minorHAnsi" w:cstheme="minorHAnsi"/>
        </w:rPr>
        <w:t>uloženie</w:t>
      </w:r>
      <w:r w:rsidRPr="00520CD8">
        <w:rPr>
          <w:rFonts w:asciiTheme="minorHAnsi" w:hAnsiTheme="minorHAnsi" w:cstheme="minorHAnsi"/>
          <w:spacing w:val="-1"/>
        </w:rPr>
        <w:t xml:space="preserve"> </w:t>
      </w:r>
      <w:r w:rsidRPr="00520CD8">
        <w:rPr>
          <w:rFonts w:asciiTheme="minorHAnsi" w:hAnsiTheme="minorHAnsi" w:cstheme="minorHAnsi"/>
        </w:rPr>
        <w:t>zmluvnej</w:t>
      </w:r>
      <w:r w:rsidRPr="00520CD8">
        <w:rPr>
          <w:rFonts w:asciiTheme="minorHAnsi" w:hAnsiTheme="minorHAnsi" w:cstheme="minorHAnsi"/>
          <w:spacing w:val="-3"/>
        </w:rPr>
        <w:t xml:space="preserve"> </w:t>
      </w:r>
      <w:r w:rsidRPr="00520CD8">
        <w:rPr>
          <w:rFonts w:asciiTheme="minorHAnsi" w:hAnsiTheme="minorHAnsi" w:cstheme="minorHAnsi"/>
        </w:rPr>
        <w:t>pokuty</w:t>
      </w:r>
      <w:r w:rsidRPr="00520CD8">
        <w:rPr>
          <w:rFonts w:asciiTheme="minorHAnsi" w:hAnsiTheme="minorHAnsi" w:cstheme="minorHAnsi"/>
          <w:spacing w:val="-2"/>
        </w:rPr>
        <w:t xml:space="preserve"> </w:t>
      </w:r>
      <w:r w:rsidRPr="00520CD8">
        <w:rPr>
          <w:rFonts w:asciiTheme="minorHAnsi" w:hAnsiTheme="minorHAnsi" w:cstheme="minorHAnsi"/>
        </w:rPr>
        <w:t>v</w:t>
      </w:r>
      <w:r w:rsidRPr="00520CD8">
        <w:rPr>
          <w:rFonts w:asciiTheme="minorHAnsi" w:hAnsiTheme="minorHAnsi" w:cstheme="minorHAnsi"/>
          <w:spacing w:val="-4"/>
        </w:rPr>
        <w:t xml:space="preserve"> </w:t>
      </w:r>
      <w:r w:rsidRPr="00520CD8">
        <w:rPr>
          <w:rFonts w:asciiTheme="minorHAnsi" w:hAnsiTheme="minorHAnsi" w:cstheme="minorHAnsi"/>
        </w:rPr>
        <w:t>zmysle</w:t>
      </w:r>
      <w:r w:rsidRPr="00520CD8">
        <w:rPr>
          <w:rFonts w:asciiTheme="minorHAnsi" w:hAnsiTheme="minorHAnsi" w:cstheme="minorHAnsi"/>
          <w:spacing w:val="-1"/>
        </w:rPr>
        <w:t xml:space="preserve"> </w:t>
      </w:r>
      <w:r w:rsidRPr="00520CD8">
        <w:rPr>
          <w:rFonts w:asciiTheme="minorHAnsi" w:hAnsiTheme="minorHAnsi" w:cstheme="minorHAnsi"/>
        </w:rPr>
        <w:t>tejto</w:t>
      </w:r>
      <w:r w:rsidRPr="00520CD8">
        <w:rPr>
          <w:rFonts w:asciiTheme="minorHAnsi" w:hAnsiTheme="minorHAnsi" w:cstheme="minorHAnsi"/>
          <w:spacing w:val="-4"/>
        </w:rPr>
        <w:t xml:space="preserve"> </w:t>
      </w:r>
      <w:r w:rsidRPr="00520CD8">
        <w:rPr>
          <w:rFonts w:asciiTheme="minorHAnsi" w:hAnsiTheme="minorHAnsi" w:cstheme="minorHAnsi"/>
        </w:rPr>
        <w:t>Zmluvy</w:t>
      </w:r>
      <w:r w:rsidRPr="00520CD8">
        <w:rPr>
          <w:rFonts w:asciiTheme="minorHAnsi" w:hAnsiTheme="minorHAnsi" w:cstheme="minorHAnsi"/>
          <w:spacing w:val="-4"/>
        </w:rPr>
        <w:t xml:space="preserve"> </w:t>
      </w:r>
      <w:r w:rsidRPr="00520CD8">
        <w:rPr>
          <w:rFonts w:asciiTheme="minorHAnsi" w:hAnsiTheme="minorHAnsi" w:cstheme="minorHAnsi"/>
        </w:rPr>
        <w:t>tým</w:t>
      </w:r>
      <w:r w:rsidRPr="00520CD8">
        <w:rPr>
          <w:rFonts w:asciiTheme="minorHAnsi" w:hAnsiTheme="minorHAnsi" w:cstheme="minorHAnsi"/>
          <w:spacing w:val="-3"/>
        </w:rPr>
        <w:t xml:space="preserve"> </w:t>
      </w:r>
      <w:r w:rsidRPr="00520CD8">
        <w:rPr>
          <w:rFonts w:asciiTheme="minorHAnsi" w:hAnsiTheme="minorHAnsi" w:cstheme="minorHAnsi"/>
        </w:rPr>
        <w:t>nie</w:t>
      </w:r>
      <w:r w:rsidRPr="00520CD8">
        <w:rPr>
          <w:rFonts w:asciiTheme="minorHAnsi" w:hAnsiTheme="minorHAnsi" w:cstheme="minorHAnsi"/>
          <w:spacing w:val="-6"/>
        </w:rPr>
        <w:t xml:space="preserve"> </w:t>
      </w:r>
      <w:r w:rsidR="00F774D1" w:rsidRPr="00520CD8">
        <w:rPr>
          <w:rFonts w:asciiTheme="minorHAnsi" w:hAnsiTheme="minorHAnsi" w:cstheme="minorHAnsi"/>
        </w:rPr>
        <w:t>je dotknutá</w:t>
      </w:r>
      <w:r w:rsidRPr="00520CD8">
        <w:rPr>
          <w:rFonts w:asciiTheme="minorHAnsi" w:hAnsiTheme="minorHAnsi" w:cstheme="minorHAnsi"/>
        </w:rPr>
        <w:t>.</w:t>
      </w:r>
    </w:p>
    <w:p w14:paraId="0D6B879D" w14:textId="378E6539" w:rsidR="00952721" w:rsidRPr="00520CD8" w:rsidRDefault="00952721" w:rsidP="00A354EF">
      <w:pPr>
        <w:pStyle w:val="Odsekzoznamu"/>
        <w:widowControl w:val="0"/>
        <w:numPr>
          <w:ilvl w:val="0"/>
          <w:numId w:val="32"/>
        </w:numPr>
        <w:tabs>
          <w:tab w:val="left" w:pos="960"/>
          <w:tab w:val="left" w:pos="1635"/>
        </w:tabs>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Subdodávatelia</w:t>
      </w:r>
      <w:r w:rsidRPr="00520CD8">
        <w:rPr>
          <w:rFonts w:asciiTheme="minorHAnsi" w:hAnsiTheme="minorHAnsi" w:cstheme="minorHAnsi"/>
          <w:spacing w:val="1"/>
        </w:rPr>
        <w:t xml:space="preserve"> </w:t>
      </w:r>
      <w:r w:rsidRPr="00520CD8">
        <w:rPr>
          <w:rFonts w:asciiTheme="minorHAnsi" w:hAnsiTheme="minorHAnsi" w:cstheme="minorHAnsi"/>
        </w:rPr>
        <w:t>sú</w:t>
      </w:r>
      <w:r w:rsidRPr="00520CD8">
        <w:rPr>
          <w:rFonts w:asciiTheme="minorHAnsi" w:hAnsiTheme="minorHAnsi" w:cstheme="minorHAnsi"/>
          <w:spacing w:val="1"/>
        </w:rPr>
        <w:t xml:space="preserve"> </w:t>
      </w:r>
      <w:r w:rsidRPr="00520CD8">
        <w:rPr>
          <w:rFonts w:asciiTheme="minorHAnsi" w:hAnsiTheme="minorHAnsi" w:cstheme="minorHAnsi"/>
        </w:rPr>
        <w:t>povinní</w:t>
      </w:r>
      <w:r w:rsidRPr="00520CD8">
        <w:rPr>
          <w:rFonts w:asciiTheme="minorHAnsi" w:hAnsiTheme="minorHAnsi" w:cstheme="minorHAnsi"/>
          <w:spacing w:val="1"/>
        </w:rPr>
        <w:t xml:space="preserve"> </w:t>
      </w:r>
      <w:r w:rsidRPr="00520CD8">
        <w:rPr>
          <w:rFonts w:asciiTheme="minorHAnsi" w:hAnsiTheme="minorHAnsi" w:cstheme="minorHAnsi"/>
        </w:rPr>
        <w:t xml:space="preserve">spĺňať </w:t>
      </w:r>
      <w:r w:rsidRPr="00520CD8">
        <w:rPr>
          <w:rFonts w:asciiTheme="minorHAnsi" w:hAnsiTheme="minorHAnsi" w:cstheme="minorHAnsi"/>
          <w:spacing w:val="-60"/>
        </w:rPr>
        <w:t xml:space="preserve">           </w:t>
      </w:r>
      <w:r w:rsidRPr="00520CD8">
        <w:rPr>
          <w:rFonts w:asciiTheme="minorHAnsi" w:hAnsiTheme="minorHAnsi" w:cstheme="minorHAnsi"/>
        </w:rPr>
        <w:t>podmienky</w:t>
      </w:r>
      <w:r w:rsidRPr="00520CD8">
        <w:rPr>
          <w:rFonts w:asciiTheme="minorHAnsi" w:hAnsiTheme="minorHAnsi" w:cstheme="minorHAnsi"/>
          <w:spacing w:val="35"/>
        </w:rPr>
        <w:t xml:space="preserve"> </w:t>
      </w:r>
      <w:r w:rsidRPr="00520CD8">
        <w:rPr>
          <w:rFonts w:asciiTheme="minorHAnsi" w:hAnsiTheme="minorHAnsi" w:cstheme="minorHAnsi"/>
        </w:rPr>
        <w:t>účasti</w:t>
      </w:r>
      <w:r w:rsidRPr="00520CD8">
        <w:rPr>
          <w:rFonts w:asciiTheme="minorHAnsi" w:hAnsiTheme="minorHAnsi" w:cstheme="minorHAnsi"/>
          <w:spacing w:val="35"/>
        </w:rPr>
        <w:t xml:space="preserve"> </w:t>
      </w:r>
      <w:r w:rsidRPr="00520CD8">
        <w:rPr>
          <w:rFonts w:asciiTheme="minorHAnsi" w:hAnsiTheme="minorHAnsi" w:cstheme="minorHAnsi"/>
        </w:rPr>
        <w:t>týkajúce</w:t>
      </w:r>
      <w:r w:rsidRPr="00520CD8">
        <w:rPr>
          <w:rFonts w:asciiTheme="minorHAnsi" w:hAnsiTheme="minorHAnsi" w:cstheme="minorHAnsi"/>
          <w:spacing w:val="36"/>
        </w:rPr>
        <w:t xml:space="preserve"> </w:t>
      </w:r>
      <w:r w:rsidRPr="00520CD8">
        <w:rPr>
          <w:rFonts w:asciiTheme="minorHAnsi" w:hAnsiTheme="minorHAnsi" w:cstheme="minorHAnsi"/>
        </w:rPr>
        <w:t>sa</w:t>
      </w:r>
      <w:r w:rsidRPr="00520CD8">
        <w:rPr>
          <w:rFonts w:asciiTheme="minorHAnsi" w:hAnsiTheme="minorHAnsi" w:cstheme="minorHAnsi"/>
          <w:spacing w:val="34"/>
        </w:rPr>
        <w:t xml:space="preserve"> </w:t>
      </w:r>
      <w:r w:rsidRPr="00520CD8">
        <w:rPr>
          <w:rFonts w:asciiTheme="minorHAnsi" w:hAnsiTheme="minorHAnsi" w:cstheme="minorHAnsi"/>
        </w:rPr>
        <w:t>osobného</w:t>
      </w:r>
      <w:r w:rsidRPr="00520CD8">
        <w:rPr>
          <w:rFonts w:asciiTheme="minorHAnsi" w:hAnsiTheme="minorHAnsi" w:cstheme="minorHAnsi"/>
          <w:spacing w:val="32"/>
        </w:rPr>
        <w:t xml:space="preserve"> </w:t>
      </w:r>
      <w:r w:rsidRPr="00520CD8">
        <w:rPr>
          <w:rFonts w:asciiTheme="minorHAnsi" w:hAnsiTheme="minorHAnsi" w:cstheme="minorHAnsi"/>
        </w:rPr>
        <w:t>postavenia,</w:t>
      </w:r>
      <w:r w:rsidRPr="00520CD8">
        <w:rPr>
          <w:rFonts w:asciiTheme="minorHAnsi" w:hAnsiTheme="minorHAnsi" w:cstheme="minorHAnsi"/>
          <w:spacing w:val="35"/>
        </w:rPr>
        <w:t xml:space="preserve"> </w:t>
      </w:r>
      <w:r w:rsidRPr="00520CD8">
        <w:rPr>
          <w:rFonts w:asciiTheme="minorHAnsi" w:hAnsiTheme="minorHAnsi" w:cstheme="minorHAnsi"/>
        </w:rPr>
        <w:t>pričom</w:t>
      </w:r>
      <w:r w:rsidRPr="00520CD8">
        <w:rPr>
          <w:rFonts w:asciiTheme="minorHAnsi" w:hAnsiTheme="minorHAnsi" w:cstheme="minorHAnsi"/>
          <w:spacing w:val="35"/>
        </w:rPr>
        <w:t xml:space="preserve"> </w:t>
      </w:r>
      <w:r w:rsidRPr="00520CD8">
        <w:rPr>
          <w:rFonts w:asciiTheme="minorHAnsi" w:hAnsiTheme="minorHAnsi" w:cstheme="minorHAnsi"/>
        </w:rPr>
        <w:t>nesmú</w:t>
      </w:r>
      <w:r w:rsidRPr="00520CD8">
        <w:rPr>
          <w:rFonts w:asciiTheme="minorHAnsi" w:hAnsiTheme="minorHAnsi" w:cstheme="minorHAnsi"/>
          <w:spacing w:val="34"/>
        </w:rPr>
        <w:t xml:space="preserve"> </w:t>
      </w:r>
      <w:r w:rsidRPr="00520CD8">
        <w:rPr>
          <w:rFonts w:asciiTheme="minorHAnsi" w:hAnsiTheme="minorHAnsi" w:cstheme="minorHAnsi"/>
        </w:rPr>
        <w:t>u</w:t>
      </w:r>
      <w:r w:rsidRPr="00520CD8">
        <w:rPr>
          <w:rFonts w:asciiTheme="minorHAnsi" w:hAnsiTheme="minorHAnsi" w:cstheme="minorHAnsi"/>
          <w:spacing w:val="34"/>
        </w:rPr>
        <w:t xml:space="preserve"> </w:t>
      </w:r>
      <w:r w:rsidRPr="00520CD8">
        <w:rPr>
          <w:rFonts w:asciiTheme="minorHAnsi" w:hAnsiTheme="minorHAnsi" w:cstheme="minorHAnsi"/>
        </w:rPr>
        <w:t>nich</w:t>
      </w:r>
      <w:r w:rsidRPr="00520CD8">
        <w:rPr>
          <w:rFonts w:asciiTheme="minorHAnsi" w:hAnsiTheme="minorHAnsi" w:cstheme="minorHAnsi"/>
          <w:spacing w:val="34"/>
        </w:rPr>
        <w:t xml:space="preserve"> </w:t>
      </w:r>
      <w:r w:rsidRPr="00520CD8">
        <w:rPr>
          <w:rFonts w:asciiTheme="minorHAnsi" w:hAnsiTheme="minorHAnsi" w:cstheme="minorHAnsi"/>
        </w:rPr>
        <w:t xml:space="preserve">existovať </w:t>
      </w:r>
      <w:r w:rsidRPr="00520CD8">
        <w:rPr>
          <w:rFonts w:asciiTheme="minorHAnsi" w:hAnsiTheme="minorHAnsi" w:cstheme="minorHAnsi"/>
          <w:spacing w:val="-58"/>
        </w:rPr>
        <w:t xml:space="preserve"> </w:t>
      </w:r>
      <w:r w:rsidRPr="00520CD8">
        <w:rPr>
          <w:rFonts w:asciiTheme="minorHAnsi" w:hAnsiTheme="minorHAnsi" w:cstheme="minorHAnsi"/>
        </w:rPr>
        <w:t>dôvody</w:t>
      </w:r>
      <w:r w:rsidRPr="00520CD8">
        <w:rPr>
          <w:rFonts w:asciiTheme="minorHAnsi" w:hAnsiTheme="minorHAnsi" w:cstheme="minorHAnsi"/>
          <w:spacing w:val="30"/>
        </w:rPr>
        <w:t xml:space="preserve"> </w:t>
      </w:r>
      <w:r w:rsidRPr="00520CD8">
        <w:rPr>
          <w:rFonts w:asciiTheme="minorHAnsi" w:hAnsiTheme="minorHAnsi" w:cstheme="minorHAnsi"/>
        </w:rPr>
        <w:t>na</w:t>
      </w:r>
      <w:r w:rsidRPr="00520CD8">
        <w:rPr>
          <w:rFonts w:asciiTheme="minorHAnsi" w:hAnsiTheme="minorHAnsi" w:cstheme="minorHAnsi"/>
          <w:spacing w:val="27"/>
        </w:rPr>
        <w:t xml:space="preserve"> </w:t>
      </w:r>
      <w:r w:rsidRPr="00520CD8">
        <w:rPr>
          <w:rFonts w:asciiTheme="minorHAnsi" w:hAnsiTheme="minorHAnsi" w:cstheme="minorHAnsi"/>
        </w:rPr>
        <w:t>vylúčenie</w:t>
      </w:r>
      <w:r w:rsidRPr="00520CD8">
        <w:rPr>
          <w:rFonts w:asciiTheme="minorHAnsi" w:hAnsiTheme="minorHAnsi" w:cstheme="minorHAnsi"/>
          <w:spacing w:val="31"/>
        </w:rPr>
        <w:t xml:space="preserve"> </w:t>
      </w:r>
      <w:r w:rsidRPr="00520CD8">
        <w:rPr>
          <w:rFonts w:asciiTheme="minorHAnsi" w:hAnsiTheme="minorHAnsi" w:cstheme="minorHAnsi"/>
        </w:rPr>
        <w:t>podľa</w:t>
      </w:r>
      <w:r w:rsidRPr="00520CD8">
        <w:rPr>
          <w:rFonts w:asciiTheme="minorHAnsi" w:hAnsiTheme="minorHAnsi" w:cstheme="minorHAnsi"/>
          <w:spacing w:val="29"/>
        </w:rPr>
        <w:t xml:space="preserve"> </w:t>
      </w:r>
      <w:r w:rsidRPr="00520CD8">
        <w:rPr>
          <w:rFonts w:asciiTheme="minorHAnsi" w:hAnsiTheme="minorHAnsi" w:cstheme="minorHAnsi"/>
        </w:rPr>
        <w:t>§</w:t>
      </w:r>
      <w:r w:rsidRPr="00520CD8">
        <w:rPr>
          <w:rFonts w:asciiTheme="minorHAnsi" w:hAnsiTheme="minorHAnsi" w:cstheme="minorHAnsi"/>
          <w:spacing w:val="28"/>
        </w:rPr>
        <w:t xml:space="preserve"> </w:t>
      </w:r>
      <w:r w:rsidRPr="00520CD8">
        <w:rPr>
          <w:rFonts w:asciiTheme="minorHAnsi" w:hAnsiTheme="minorHAnsi" w:cstheme="minorHAnsi"/>
        </w:rPr>
        <w:t>40</w:t>
      </w:r>
      <w:r w:rsidRPr="00520CD8">
        <w:rPr>
          <w:rFonts w:asciiTheme="minorHAnsi" w:hAnsiTheme="minorHAnsi" w:cstheme="minorHAnsi"/>
          <w:spacing w:val="29"/>
        </w:rPr>
        <w:t xml:space="preserve"> </w:t>
      </w:r>
      <w:r w:rsidRPr="00520CD8">
        <w:rPr>
          <w:rFonts w:asciiTheme="minorHAnsi" w:hAnsiTheme="minorHAnsi" w:cstheme="minorHAnsi"/>
        </w:rPr>
        <w:t>ods.</w:t>
      </w:r>
      <w:r w:rsidRPr="00520CD8">
        <w:rPr>
          <w:rFonts w:asciiTheme="minorHAnsi" w:hAnsiTheme="minorHAnsi" w:cstheme="minorHAnsi"/>
          <w:spacing w:val="31"/>
        </w:rPr>
        <w:t xml:space="preserve"> </w:t>
      </w:r>
      <w:r w:rsidRPr="00520CD8">
        <w:rPr>
          <w:rFonts w:asciiTheme="minorHAnsi" w:hAnsiTheme="minorHAnsi" w:cstheme="minorHAnsi"/>
        </w:rPr>
        <w:t>6</w:t>
      </w:r>
      <w:r w:rsidRPr="00520CD8">
        <w:rPr>
          <w:rFonts w:asciiTheme="minorHAnsi" w:hAnsiTheme="minorHAnsi" w:cstheme="minorHAnsi"/>
          <w:spacing w:val="28"/>
        </w:rPr>
        <w:t xml:space="preserve"> </w:t>
      </w:r>
      <w:r w:rsidRPr="00520CD8">
        <w:rPr>
          <w:rFonts w:asciiTheme="minorHAnsi" w:hAnsiTheme="minorHAnsi" w:cstheme="minorHAnsi"/>
        </w:rPr>
        <w:t>písm.</w:t>
      </w:r>
      <w:r w:rsidRPr="00520CD8">
        <w:rPr>
          <w:rFonts w:asciiTheme="minorHAnsi" w:hAnsiTheme="minorHAnsi" w:cstheme="minorHAnsi"/>
          <w:spacing w:val="29"/>
        </w:rPr>
        <w:t xml:space="preserve"> </w:t>
      </w:r>
      <w:r w:rsidRPr="00520CD8">
        <w:rPr>
          <w:rFonts w:asciiTheme="minorHAnsi" w:hAnsiTheme="minorHAnsi" w:cstheme="minorHAnsi"/>
        </w:rPr>
        <w:t>a)</w:t>
      </w:r>
      <w:r w:rsidRPr="00520CD8">
        <w:rPr>
          <w:rFonts w:asciiTheme="minorHAnsi" w:hAnsiTheme="minorHAnsi" w:cstheme="minorHAnsi"/>
          <w:spacing w:val="32"/>
        </w:rPr>
        <w:t xml:space="preserve"> </w:t>
      </w:r>
      <w:r w:rsidRPr="00520CD8">
        <w:rPr>
          <w:rFonts w:asciiTheme="minorHAnsi" w:hAnsiTheme="minorHAnsi" w:cstheme="minorHAnsi"/>
        </w:rPr>
        <w:t>až</w:t>
      </w:r>
      <w:r w:rsidRPr="00520CD8">
        <w:rPr>
          <w:rFonts w:asciiTheme="minorHAnsi" w:hAnsiTheme="minorHAnsi" w:cstheme="minorHAnsi"/>
          <w:spacing w:val="29"/>
        </w:rPr>
        <w:t xml:space="preserve"> </w:t>
      </w:r>
      <w:r w:rsidR="00F774D1" w:rsidRPr="00520CD8">
        <w:rPr>
          <w:rFonts w:asciiTheme="minorHAnsi" w:hAnsiTheme="minorHAnsi" w:cstheme="minorHAnsi"/>
        </w:rPr>
        <w:t>g</w:t>
      </w:r>
      <w:r w:rsidRPr="00520CD8">
        <w:rPr>
          <w:rFonts w:asciiTheme="minorHAnsi" w:hAnsiTheme="minorHAnsi" w:cstheme="minorHAnsi"/>
        </w:rPr>
        <w:t>)</w:t>
      </w:r>
      <w:r w:rsidRPr="00520CD8">
        <w:rPr>
          <w:rFonts w:asciiTheme="minorHAnsi" w:hAnsiTheme="minorHAnsi" w:cstheme="minorHAnsi"/>
          <w:spacing w:val="31"/>
        </w:rPr>
        <w:t xml:space="preserve"> </w:t>
      </w:r>
      <w:r w:rsidRPr="00520CD8">
        <w:rPr>
          <w:rFonts w:asciiTheme="minorHAnsi" w:hAnsiTheme="minorHAnsi" w:cstheme="minorHAnsi"/>
        </w:rPr>
        <w:t>a</w:t>
      </w:r>
      <w:r w:rsidRPr="00520CD8">
        <w:rPr>
          <w:rFonts w:asciiTheme="minorHAnsi" w:hAnsiTheme="minorHAnsi" w:cstheme="minorHAnsi"/>
          <w:spacing w:val="28"/>
        </w:rPr>
        <w:t xml:space="preserve"> </w:t>
      </w:r>
      <w:r w:rsidRPr="00520CD8">
        <w:rPr>
          <w:rFonts w:asciiTheme="minorHAnsi" w:hAnsiTheme="minorHAnsi" w:cstheme="minorHAnsi"/>
        </w:rPr>
        <w:t>ods.</w:t>
      </w:r>
      <w:r w:rsidRPr="00520CD8">
        <w:rPr>
          <w:rFonts w:asciiTheme="minorHAnsi" w:hAnsiTheme="minorHAnsi" w:cstheme="minorHAnsi"/>
          <w:spacing w:val="29"/>
        </w:rPr>
        <w:t xml:space="preserve"> </w:t>
      </w:r>
      <w:r w:rsidR="00F774D1" w:rsidRPr="00520CD8">
        <w:rPr>
          <w:rFonts w:asciiTheme="minorHAnsi" w:hAnsiTheme="minorHAnsi" w:cstheme="minorHAnsi"/>
        </w:rPr>
        <w:t>8</w:t>
      </w:r>
      <w:r w:rsidRPr="00520CD8">
        <w:rPr>
          <w:rFonts w:asciiTheme="minorHAnsi" w:hAnsiTheme="minorHAnsi" w:cstheme="minorHAnsi"/>
          <w:spacing w:val="28"/>
        </w:rPr>
        <w:t xml:space="preserve"> </w:t>
      </w:r>
      <w:r w:rsidRPr="00520CD8">
        <w:rPr>
          <w:rFonts w:asciiTheme="minorHAnsi" w:hAnsiTheme="minorHAnsi" w:cstheme="minorHAnsi"/>
        </w:rPr>
        <w:t>Zákona</w:t>
      </w:r>
      <w:r w:rsidRPr="00520CD8">
        <w:rPr>
          <w:rFonts w:asciiTheme="minorHAnsi" w:hAnsiTheme="minorHAnsi" w:cstheme="minorHAnsi"/>
          <w:spacing w:val="32"/>
        </w:rPr>
        <w:t xml:space="preserve"> </w:t>
      </w:r>
      <w:r w:rsidRPr="00520CD8">
        <w:rPr>
          <w:rFonts w:asciiTheme="minorHAnsi" w:hAnsiTheme="minorHAnsi" w:cstheme="minorHAnsi"/>
        </w:rPr>
        <w:t>o</w:t>
      </w:r>
      <w:r w:rsidRPr="00520CD8">
        <w:rPr>
          <w:rFonts w:asciiTheme="minorHAnsi" w:hAnsiTheme="minorHAnsi" w:cstheme="minorHAnsi"/>
          <w:spacing w:val="27"/>
        </w:rPr>
        <w:t> </w:t>
      </w:r>
      <w:r w:rsidRPr="00520CD8">
        <w:rPr>
          <w:rFonts w:asciiTheme="minorHAnsi" w:hAnsiTheme="minorHAnsi" w:cstheme="minorHAnsi"/>
        </w:rPr>
        <w:t xml:space="preserve">verejnom </w:t>
      </w:r>
      <w:r w:rsidRPr="00520CD8">
        <w:rPr>
          <w:rFonts w:asciiTheme="minorHAnsi" w:hAnsiTheme="minorHAnsi" w:cstheme="minorHAnsi"/>
          <w:spacing w:val="-58"/>
        </w:rPr>
        <w:t xml:space="preserve"> </w:t>
      </w:r>
      <w:r w:rsidRPr="00520CD8">
        <w:rPr>
          <w:rFonts w:asciiTheme="minorHAnsi" w:hAnsiTheme="minorHAnsi" w:cstheme="minorHAnsi"/>
        </w:rPr>
        <w:t>obstarávaní.</w:t>
      </w:r>
      <w:r w:rsidRPr="00520CD8">
        <w:rPr>
          <w:rFonts w:asciiTheme="minorHAnsi" w:hAnsiTheme="minorHAnsi" w:cstheme="minorHAnsi"/>
          <w:spacing w:val="-10"/>
        </w:rPr>
        <w:t xml:space="preserve"> </w:t>
      </w:r>
      <w:r w:rsidRPr="00520CD8">
        <w:rPr>
          <w:rFonts w:asciiTheme="minorHAnsi" w:hAnsiTheme="minorHAnsi" w:cstheme="minorHAnsi"/>
        </w:rPr>
        <w:t>Ak</w:t>
      </w:r>
      <w:r w:rsidRPr="00520CD8">
        <w:rPr>
          <w:rFonts w:asciiTheme="minorHAnsi" w:hAnsiTheme="minorHAnsi" w:cstheme="minorHAnsi"/>
          <w:spacing w:val="-9"/>
        </w:rPr>
        <w:t xml:space="preserve"> </w:t>
      </w:r>
      <w:r w:rsidRPr="00520CD8">
        <w:rPr>
          <w:rFonts w:asciiTheme="minorHAnsi" w:hAnsiTheme="minorHAnsi" w:cstheme="minorHAnsi"/>
        </w:rPr>
        <w:t>subdodávateľ</w:t>
      </w:r>
      <w:r w:rsidRPr="00520CD8">
        <w:rPr>
          <w:rFonts w:asciiTheme="minorHAnsi" w:hAnsiTheme="minorHAnsi" w:cstheme="minorHAnsi"/>
          <w:spacing w:val="-9"/>
        </w:rPr>
        <w:t xml:space="preserve"> </w:t>
      </w:r>
      <w:r w:rsidRPr="00520CD8">
        <w:rPr>
          <w:rFonts w:asciiTheme="minorHAnsi" w:hAnsiTheme="minorHAnsi" w:cstheme="minorHAnsi"/>
        </w:rPr>
        <w:t>nespĺňa</w:t>
      </w:r>
      <w:r w:rsidRPr="00520CD8">
        <w:rPr>
          <w:rFonts w:asciiTheme="minorHAnsi" w:hAnsiTheme="minorHAnsi" w:cstheme="minorHAnsi"/>
          <w:spacing w:val="-8"/>
        </w:rPr>
        <w:t xml:space="preserve"> </w:t>
      </w:r>
      <w:r w:rsidRPr="00520CD8">
        <w:rPr>
          <w:rFonts w:asciiTheme="minorHAnsi" w:hAnsiTheme="minorHAnsi" w:cstheme="minorHAnsi"/>
        </w:rPr>
        <w:t>podmienky</w:t>
      </w:r>
      <w:r w:rsidRPr="00520CD8">
        <w:rPr>
          <w:rFonts w:asciiTheme="minorHAnsi" w:hAnsiTheme="minorHAnsi" w:cstheme="minorHAnsi"/>
          <w:spacing w:val="-11"/>
        </w:rPr>
        <w:t xml:space="preserve"> </w:t>
      </w:r>
      <w:r w:rsidRPr="00520CD8">
        <w:rPr>
          <w:rFonts w:asciiTheme="minorHAnsi" w:hAnsiTheme="minorHAnsi" w:cstheme="minorHAnsi"/>
        </w:rPr>
        <w:t>podľa</w:t>
      </w:r>
      <w:r w:rsidRPr="00520CD8">
        <w:rPr>
          <w:rFonts w:asciiTheme="minorHAnsi" w:hAnsiTheme="minorHAnsi" w:cstheme="minorHAnsi"/>
          <w:spacing w:val="-9"/>
        </w:rPr>
        <w:t xml:space="preserve"> </w:t>
      </w:r>
      <w:r w:rsidRPr="00520CD8">
        <w:rPr>
          <w:rFonts w:asciiTheme="minorHAnsi" w:hAnsiTheme="minorHAnsi" w:cstheme="minorHAnsi"/>
        </w:rPr>
        <w:t>predchádzajúcej</w:t>
      </w:r>
      <w:r w:rsidRPr="00520CD8">
        <w:rPr>
          <w:rFonts w:asciiTheme="minorHAnsi" w:hAnsiTheme="minorHAnsi" w:cstheme="minorHAnsi"/>
          <w:spacing w:val="-9"/>
        </w:rPr>
        <w:t xml:space="preserve"> </w:t>
      </w:r>
      <w:r w:rsidRPr="00520CD8">
        <w:rPr>
          <w:rFonts w:asciiTheme="minorHAnsi" w:hAnsiTheme="minorHAnsi" w:cstheme="minorHAnsi"/>
        </w:rPr>
        <w:t>vety</w:t>
      </w:r>
      <w:r w:rsidRPr="00520CD8">
        <w:rPr>
          <w:rFonts w:asciiTheme="minorHAnsi" w:hAnsiTheme="minorHAnsi" w:cstheme="minorHAnsi"/>
          <w:spacing w:val="-9"/>
        </w:rPr>
        <w:t xml:space="preserve"> </w:t>
      </w:r>
      <w:r w:rsidRPr="00520CD8">
        <w:rPr>
          <w:rFonts w:asciiTheme="minorHAnsi" w:hAnsiTheme="minorHAnsi" w:cstheme="minorHAnsi"/>
        </w:rPr>
        <w:t>Kupujúci</w:t>
      </w:r>
      <w:r w:rsidRPr="00520CD8">
        <w:rPr>
          <w:rFonts w:asciiTheme="minorHAnsi" w:hAnsiTheme="minorHAnsi" w:cstheme="minorHAnsi"/>
          <w:spacing w:val="-58"/>
        </w:rPr>
        <w:t xml:space="preserve"> </w:t>
      </w:r>
      <w:r w:rsidRPr="00520CD8">
        <w:rPr>
          <w:rFonts w:asciiTheme="minorHAnsi" w:hAnsiTheme="minorHAnsi" w:cstheme="minorHAnsi"/>
        </w:rPr>
        <w:t>je</w:t>
      </w:r>
      <w:r w:rsidRPr="00520CD8">
        <w:rPr>
          <w:rFonts w:asciiTheme="minorHAnsi" w:hAnsiTheme="minorHAnsi" w:cstheme="minorHAnsi"/>
          <w:spacing w:val="1"/>
        </w:rPr>
        <w:t xml:space="preserve"> </w:t>
      </w:r>
      <w:r w:rsidRPr="00520CD8">
        <w:rPr>
          <w:rFonts w:asciiTheme="minorHAnsi" w:hAnsiTheme="minorHAnsi" w:cstheme="minorHAnsi"/>
        </w:rPr>
        <w:t>oprávnený</w:t>
      </w:r>
      <w:r w:rsidRPr="00520CD8">
        <w:rPr>
          <w:rFonts w:asciiTheme="minorHAnsi" w:hAnsiTheme="minorHAnsi" w:cstheme="minorHAnsi"/>
          <w:spacing w:val="1"/>
        </w:rPr>
        <w:t xml:space="preserve"> </w:t>
      </w:r>
      <w:r w:rsidRPr="00520CD8">
        <w:rPr>
          <w:rFonts w:asciiTheme="minorHAnsi" w:hAnsiTheme="minorHAnsi" w:cstheme="minorHAnsi"/>
        </w:rPr>
        <w:t>písomne</w:t>
      </w:r>
      <w:r w:rsidRPr="00520CD8">
        <w:rPr>
          <w:rFonts w:asciiTheme="minorHAnsi" w:hAnsiTheme="minorHAnsi" w:cstheme="minorHAnsi"/>
          <w:spacing w:val="1"/>
        </w:rPr>
        <w:t xml:space="preserve"> </w:t>
      </w:r>
      <w:r w:rsidRPr="00520CD8">
        <w:rPr>
          <w:rFonts w:asciiTheme="minorHAnsi" w:hAnsiTheme="minorHAnsi" w:cstheme="minorHAnsi"/>
        </w:rPr>
        <w:t>požiadať</w:t>
      </w:r>
      <w:r w:rsidRPr="00520CD8">
        <w:rPr>
          <w:rFonts w:asciiTheme="minorHAnsi" w:hAnsiTheme="minorHAnsi" w:cstheme="minorHAnsi"/>
          <w:spacing w:val="1"/>
        </w:rPr>
        <w:t xml:space="preserve"> </w:t>
      </w:r>
      <w:r w:rsidRPr="00520CD8">
        <w:rPr>
          <w:rFonts w:asciiTheme="minorHAnsi" w:hAnsiTheme="minorHAnsi" w:cstheme="minorHAnsi"/>
        </w:rPr>
        <w:t>Predávajúceho</w:t>
      </w:r>
      <w:r w:rsidRPr="00520CD8">
        <w:rPr>
          <w:rFonts w:asciiTheme="minorHAnsi" w:hAnsiTheme="minorHAnsi" w:cstheme="minorHAnsi"/>
          <w:spacing w:val="1"/>
        </w:rPr>
        <w:t xml:space="preserve"> </w:t>
      </w:r>
      <w:r w:rsidRPr="00520CD8">
        <w:rPr>
          <w:rFonts w:asciiTheme="minorHAnsi" w:hAnsiTheme="minorHAnsi" w:cstheme="minorHAnsi"/>
        </w:rPr>
        <w:t>o</w:t>
      </w:r>
      <w:r w:rsidRPr="00520CD8">
        <w:rPr>
          <w:rFonts w:asciiTheme="minorHAnsi" w:hAnsiTheme="minorHAnsi" w:cstheme="minorHAnsi"/>
          <w:spacing w:val="1"/>
        </w:rPr>
        <w:t xml:space="preserve"> </w:t>
      </w:r>
      <w:r w:rsidRPr="00520CD8">
        <w:rPr>
          <w:rFonts w:asciiTheme="minorHAnsi" w:hAnsiTheme="minorHAnsi" w:cstheme="minorHAnsi"/>
        </w:rPr>
        <w:t>jeho</w:t>
      </w:r>
      <w:r w:rsidRPr="00520CD8">
        <w:rPr>
          <w:rFonts w:asciiTheme="minorHAnsi" w:hAnsiTheme="minorHAnsi" w:cstheme="minorHAnsi"/>
          <w:spacing w:val="1"/>
        </w:rPr>
        <w:t xml:space="preserve"> </w:t>
      </w:r>
      <w:r w:rsidRPr="00520CD8">
        <w:rPr>
          <w:rFonts w:asciiTheme="minorHAnsi" w:hAnsiTheme="minorHAnsi" w:cstheme="minorHAnsi"/>
        </w:rPr>
        <w:t>nahradenie.</w:t>
      </w:r>
      <w:r w:rsidRPr="00520CD8">
        <w:rPr>
          <w:rFonts w:asciiTheme="minorHAnsi" w:hAnsiTheme="minorHAnsi" w:cstheme="minorHAnsi"/>
          <w:spacing w:val="1"/>
        </w:rPr>
        <w:t xml:space="preserve"> </w:t>
      </w:r>
      <w:r w:rsidRPr="00520CD8">
        <w:rPr>
          <w:rFonts w:asciiTheme="minorHAnsi" w:hAnsiTheme="minorHAnsi" w:cstheme="minorHAnsi"/>
        </w:rPr>
        <w:t>Predávajúci</w:t>
      </w:r>
      <w:r w:rsidRPr="00520CD8">
        <w:rPr>
          <w:rFonts w:asciiTheme="minorHAnsi" w:hAnsiTheme="minorHAnsi" w:cstheme="minorHAnsi"/>
          <w:spacing w:val="1"/>
        </w:rPr>
        <w:t xml:space="preserve"> je </w:t>
      </w:r>
      <w:r w:rsidRPr="00520CD8">
        <w:rPr>
          <w:rFonts w:asciiTheme="minorHAnsi" w:hAnsiTheme="minorHAnsi" w:cstheme="minorHAnsi"/>
          <w:spacing w:val="-59"/>
        </w:rPr>
        <w:t xml:space="preserve">   </w:t>
      </w:r>
      <w:r w:rsidRPr="00520CD8">
        <w:rPr>
          <w:rFonts w:asciiTheme="minorHAnsi" w:hAnsiTheme="minorHAnsi" w:cstheme="minorHAnsi"/>
        </w:rPr>
        <w:t>povinný</w:t>
      </w:r>
      <w:r w:rsidRPr="00520CD8">
        <w:rPr>
          <w:rFonts w:asciiTheme="minorHAnsi" w:hAnsiTheme="minorHAnsi" w:cstheme="minorHAnsi"/>
          <w:spacing w:val="44"/>
        </w:rPr>
        <w:t xml:space="preserve"> </w:t>
      </w:r>
      <w:r w:rsidRPr="00520CD8">
        <w:rPr>
          <w:rFonts w:asciiTheme="minorHAnsi" w:hAnsiTheme="minorHAnsi" w:cstheme="minorHAnsi"/>
        </w:rPr>
        <w:t>do</w:t>
      </w:r>
      <w:r w:rsidRPr="00520CD8">
        <w:rPr>
          <w:rFonts w:asciiTheme="minorHAnsi" w:hAnsiTheme="minorHAnsi" w:cstheme="minorHAnsi"/>
          <w:spacing w:val="44"/>
        </w:rPr>
        <w:t xml:space="preserve"> </w:t>
      </w:r>
      <w:r w:rsidRPr="00520CD8">
        <w:rPr>
          <w:rFonts w:asciiTheme="minorHAnsi" w:hAnsiTheme="minorHAnsi" w:cstheme="minorHAnsi"/>
        </w:rPr>
        <w:t>5</w:t>
      </w:r>
      <w:r w:rsidRPr="00520CD8">
        <w:rPr>
          <w:rFonts w:asciiTheme="minorHAnsi" w:hAnsiTheme="minorHAnsi" w:cstheme="minorHAnsi"/>
          <w:spacing w:val="41"/>
        </w:rPr>
        <w:t xml:space="preserve"> </w:t>
      </w:r>
      <w:r w:rsidRPr="00520CD8">
        <w:rPr>
          <w:rFonts w:asciiTheme="minorHAnsi" w:hAnsiTheme="minorHAnsi" w:cstheme="minorHAnsi"/>
        </w:rPr>
        <w:t>dní</w:t>
      </w:r>
      <w:r w:rsidRPr="00520CD8">
        <w:rPr>
          <w:rFonts w:asciiTheme="minorHAnsi" w:hAnsiTheme="minorHAnsi" w:cstheme="minorHAnsi"/>
          <w:spacing w:val="46"/>
        </w:rPr>
        <w:t xml:space="preserve"> </w:t>
      </w:r>
      <w:r w:rsidRPr="00520CD8">
        <w:rPr>
          <w:rFonts w:asciiTheme="minorHAnsi" w:hAnsiTheme="minorHAnsi" w:cstheme="minorHAnsi"/>
        </w:rPr>
        <w:t>od</w:t>
      </w:r>
      <w:r w:rsidRPr="00520CD8">
        <w:rPr>
          <w:rFonts w:asciiTheme="minorHAnsi" w:hAnsiTheme="minorHAnsi" w:cstheme="minorHAnsi"/>
          <w:spacing w:val="44"/>
        </w:rPr>
        <w:t xml:space="preserve"> </w:t>
      </w:r>
      <w:r w:rsidRPr="00520CD8">
        <w:rPr>
          <w:rFonts w:asciiTheme="minorHAnsi" w:hAnsiTheme="minorHAnsi" w:cstheme="minorHAnsi"/>
        </w:rPr>
        <w:t>doručenia</w:t>
      </w:r>
      <w:r w:rsidRPr="00520CD8">
        <w:rPr>
          <w:rFonts w:asciiTheme="minorHAnsi" w:hAnsiTheme="minorHAnsi" w:cstheme="minorHAnsi"/>
          <w:spacing w:val="45"/>
        </w:rPr>
        <w:t xml:space="preserve"> </w:t>
      </w:r>
      <w:r w:rsidRPr="00520CD8">
        <w:rPr>
          <w:rFonts w:asciiTheme="minorHAnsi" w:hAnsiTheme="minorHAnsi" w:cstheme="minorHAnsi"/>
        </w:rPr>
        <w:t>žiadosti</w:t>
      </w:r>
      <w:r w:rsidRPr="00520CD8">
        <w:rPr>
          <w:rFonts w:asciiTheme="minorHAnsi" w:hAnsiTheme="minorHAnsi" w:cstheme="minorHAnsi"/>
          <w:spacing w:val="44"/>
        </w:rPr>
        <w:t xml:space="preserve"> </w:t>
      </w:r>
      <w:r w:rsidRPr="00520CD8">
        <w:rPr>
          <w:rFonts w:asciiTheme="minorHAnsi" w:hAnsiTheme="minorHAnsi" w:cstheme="minorHAnsi"/>
        </w:rPr>
        <w:t>podľa</w:t>
      </w:r>
      <w:r w:rsidRPr="00520CD8">
        <w:rPr>
          <w:rFonts w:asciiTheme="minorHAnsi" w:hAnsiTheme="minorHAnsi" w:cstheme="minorHAnsi"/>
          <w:spacing w:val="44"/>
        </w:rPr>
        <w:t xml:space="preserve"> </w:t>
      </w:r>
      <w:r w:rsidRPr="00520CD8">
        <w:rPr>
          <w:rFonts w:asciiTheme="minorHAnsi" w:hAnsiTheme="minorHAnsi" w:cstheme="minorHAnsi"/>
        </w:rPr>
        <w:t>predchádzajúcej</w:t>
      </w:r>
      <w:r w:rsidRPr="00520CD8">
        <w:rPr>
          <w:rFonts w:asciiTheme="minorHAnsi" w:hAnsiTheme="minorHAnsi" w:cstheme="minorHAnsi"/>
          <w:spacing w:val="43"/>
        </w:rPr>
        <w:t xml:space="preserve"> </w:t>
      </w:r>
      <w:r w:rsidRPr="00520CD8">
        <w:rPr>
          <w:rFonts w:asciiTheme="minorHAnsi" w:hAnsiTheme="minorHAnsi" w:cstheme="minorHAnsi"/>
        </w:rPr>
        <w:t xml:space="preserve">vety predložiť </w:t>
      </w:r>
      <w:r w:rsidRPr="00520CD8">
        <w:rPr>
          <w:rFonts w:asciiTheme="minorHAnsi" w:hAnsiTheme="minorHAnsi" w:cstheme="minorHAnsi"/>
          <w:spacing w:val="-59"/>
        </w:rPr>
        <w:t xml:space="preserve"> </w:t>
      </w:r>
      <w:r w:rsidRPr="00520CD8">
        <w:rPr>
          <w:rFonts w:asciiTheme="minorHAnsi" w:hAnsiTheme="minorHAnsi" w:cstheme="minorHAnsi"/>
        </w:rPr>
        <w:t>Kupujúcemu</w:t>
      </w:r>
      <w:r w:rsidRPr="00520CD8">
        <w:rPr>
          <w:rFonts w:asciiTheme="minorHAnsi" w:hAnsiTheme="minorHAnsi" w:cstheme="minorHAnsi"/>
          <w:spacing w:val="-4"/>
        </w:rPr>
        <w:t xml:space="preserve"> </w:t>
      </w:r>
      <w:r w:rsidRPr="00520CD8">
        <w:rPr>
          <w:rFonts w:asciiTheme="minorHAnsi" w:hAnsiTheme="minorHAnsi" w:cstheme="minorHAnsi"/>
        </w:rPr>
        <w:t>návrh</w:t>
      </w:r>
      <w:r w:rsidRPr="00520CD8">
        <w:rPr>
          <w:rFonts w:asciiTheme="minorHAnsi" w:hAnsiTheme="minorHAnsi" w:cstheme="minorHAnsi"/>
          <w:spacing w:val="-4"/>
        </w:rPr>
        <w:t xml:space="preserve"> </w:t>
      </w:r>
      <w:r w:rsidRPr="00520CD8">
        <w:rPr>
          <w:rFonts w:asciiTheme="minorHAnsi" w:hAnsiTheme="minorHAnsi" w:cstheme="minorHAnsi"/>
        </w:rPr>
        <w:t>nového</w:t>
      </w:r>
      <w:r w:rsidRPr="00520CD8">
        <w:rPr>
          <w:rFonts w:asciiTheme="minorHAnsi" w:hAnsiTheme="minorHAnsi" w:cstheme="minorHAnsi"/>
          <w:spacing w:val="-2"/>
        </w:rPr>
        <w:t xml:space="preserve"> </w:t>
      </w:r>
      <w:r w:rsidRPr="00520CD8">
        <w:rPr>
          <w:rFonts w:asciiTheme="minorHAnsi" w:hAnsiTheme="minorHAnsi" w:cstheme="minorHAnsi"/>
        </w:rPr>
        <w:t xml:space="preserve">subdodávateľa.  </w:t>
      </w:r>
    </w:p>
    <w:p w14:paraId="713E5698" w14:textId="77777777" w:rsidR="00952721" w:rsidRPr="00520CD8" w:rsidRDefault="00952721" w:rsidP="00A354EF">
      <w:pPr>
        <w:pStyle w:val="Odsekzoznamu"/>
        <w:widowControl w:val="0"/>
        <w:numPr>
          <w:ilvl w:val="0"/>
          <w:numId w:val="32"/>
        </w:numPr>
        <w:tabs>
          <w:tab w:val="left" w:pos="960"/>
          <w:tab w:val="left" w:pos="1635"/>
        </w:tabs>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Využitím subdodávateľa pri plnení Predmetu zmluvy nie je dotknutá zodpovednosť Predávajúceho za plnenie Zmluvy (§ 41 ods. 8 Zákona o verejnom</w:t>
      </w:r>
      <w:r w:rsidRPr="00520CD8">
        <w:rPr>
          <w:rFonts w:asciiTheme="minorHAnsi" w:hAnsiTheme="minorHAnsi" w:cstheme="minorHAnsi"/>
          <w:spacing w:val="1"/>
        </w:rPr>
        <w:t xml:space="preserve"> </w:t>
      </w:r>
      <w:r w:rsidRPr="00520CD8">
        <w:rPr>
          <w:rFonts w:asciiTheme="minorHAnsi" w:hAnsiTheme="minorHAnsi" w:cstheme="minorHAnsi"/>
        </w:rPr>
        <w:t>obstarávaní).</w:t>
      </w:r>
      <w:r w:rsidRPr="00520CD8">
        <w:rPr>
          <w:rFonts w:asciiTheme="minorHAnsi" w:hAnsiTheme="minorHAnsi" w:cstheme="minorHAnsi"/>
          <w:spacing w:val="1"/>
        </w:rPr>
        <w:t xml:space="preserve"> </w:t>
      </w:r>
    </w:p>
    <w:p w14:paraId="7F8CE6C6" w14:textId="32812DA2" w:rsidR="00952721" w:rsidRPr="00520CD8" w:rsidRDefault="00952721" w:rsidP="00A354EF">
      <w:pPr>
        <w:pStyle w:val="Odsekzoznamu"/>
        <w:widowControl w:val="0"/>
        <w:numPr>
          <w:ilvl w:val="0"/>
          <w:numId w:val="32"/>
        </w:numPr>
        <w:tabs>
          <w:tab w:val="left" w:pos="960"/>
          <w:tab w:val="left" w:pos="1635"/>
        </w:tabs>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Ak došlo k výmazu subdodávateľa z registra partnerov verejného</w:t>
      </w:r>
      <w:r w:rsidRPr="00520CD8">
        <w:rPr>
          <w:rFonts w:asciiTheme="minorHAnsi" w:hAnsiTheme="minorHAnsi" w:cstheme="minorHAnsi"/>
          <w:spacing w:val="1"/>
        </w:rPr>
        <w:t xml:space="preserve"> </w:t>
      </w:r>
      <w:r w:rsidRPr="00520CD8">
        <w:rPr>
          <w:rFonts w:asciiTheme="minorHAnsi" w:hAnsiTheme="minorHAnsi" w:cstheme="minorHAnsi"/>
          <w:spacing w:val="-1"/>
        </w:rPr>
        <w:t>sektora,</w:t>
      </w:r>
      <w:r w:rsidRPr="00520CD8">
        <w:rPr>
          <w:rFonts w:asciiTheme="minorHAnsi" w:hAnsiTheme="minorHAnsi" w:cstheme="minorHAnsi"/>
          <w:spacing w:val="-16"/>
        </w:rPr>
        <w:t xml:space="preserve"> </w:t>
      </w:r>
      <w:r w:rsidRPr="00520CD8">
        <w:rPr>
          <w:rFonts w:asciiTheme="minorHAnsi" w:hAnsiTheme="minorHAnsi" w:cstheme="minorHAnsi"/>
          <w:spacing w:val="-1"/>
        </w:rPr>
        <w:t>je</w:t>
      </w:r>
      <w:r w:rsidRPr="00520CD8">
        <w:rPr>
          <w:rFonts w:asciiTheme="minorHAnsi" w:hAnsiTheme="minorHAnsi" w:cstheme="minorHAnsi"/>
          <w:spacing w:val="-16"/>
        </w:rPr>
        <w:t xml:space="preserve"> </w:t>
      </w:r>
      <w:r w:rsidRPr="00520CD8">
        <w:rPr>
          <w:rFonts w:asciiTheme="minorHAnsi" w:hAnsiTheme="minorHAnsi" w:cstheme="minorHAnsi"/>
          <w:spacing w:val="-1"/>
        </w:rPr>
        <w:t>Predávajúci</w:t>
      </w:r>
      <w:r w:rsidRPr="00520CD8">
        <w:rPr>
          <w:rFonts w:asciiTheme="minorHAnsi" w:hAnsiTheme="minorHAnsi" w:cstheme="minorHAnsi"/>
          <w:spacing w:val="-16"/>
        </w:rPr>
        <w:t xml:space="preserve"> </w:t>
      </w:r>
      <w:r w:rsidRPr="00520CD8">
        <w:rPr>
          <w:rFonts w:asciiTheme="minorHAnsi" w:hAnsiTheme="minorHAnsi" w:cstheme="minorHAnsi"/>
          <w:spacing w:val="-1"/>
        </w:rPr>
        <w:t>povinný</w:t>
      </w:r>
      <w:r w:rsidRPr="00520CD8">
        <w:rPr>
          <w:rFonts w:asciiTheme="minorHAnsi" w:hAnsiTheme="minorHAnsi" w:cstheme="minorHAnsi"/>
          <w:spacing w:val="-12"/>
        </w:rPr>
        <w:t xml:space="preserve"> </w:t>
      </w:r>
      <w:r w:rsidRPr="00520CD8">
        <w:rPr>
          <w:rFonts w:asciiTheme="minorHAnsi" w:hAnsiTheme="minorHAnsi" w:cstheme="minorHAnsi"/>
          <w:spacing w:val="-1"/>
        </w:rPr>
        <w:t>túto</w:t>
      </w:r>
      <w:r w:rsidRPr="00520CD8">
        <w:rPr>
          <w:rFonts w:asciiTheme="minorHAnsi" w:hAnsiTheme="minorHAnsi" w:cstheme="minorHAnsi"/>
          <w:spacing w:val="-13"/>
        </w:rPr>
        <w:t xml:space="preserve"> </w:t>
      </w:r>
      <w:r w:rsidRPr="00520CD8">
        <w:rPr>
          <w:rFonts w:asciiTheme="minorHAnsi" w:hAnsiTheme="minorHAnsi" w:cstheme="minorHAnsi"/>
          <w:spacing w:val="-1"/>
        </w:rPr>
        <w:t>skutočnosť</w:t>
      </w:r>
      <w:r w:rsidRPr="00520CD8">
        <w:rPr>
          <w:rFonts w:asciiTheme="minorHAnsi" w:hAnsiTheme="minorHAnsi" w:cstheme="minorHAnsi"/>
          <w:spacing w:val="-16"/>
        </w:rPr>
        <w:t xml:space="preserve"> </w:t>
      </w:r>
      <w:r w:rsidRPr="00520CD8">
        <w:rPr>
          <w:rFonts w:asciiTheme="minorHAnsi" w:hAnsiTheme="minorHAnsi" w:cstheme="minorHAnsi"/>
          <w:spacing w:val="-1"/>
        </w:rPr>
        <w:t xml:space="preserve">oznámiť </w:t>
      </w:r>
      <w:r w:rsidRPr="00520CD8">
        <w:rPr>
          <w:rFonts w:asciiTheme="minorHAnsi" w:hAnsiTheme="minorHAnsi" w:cstheme="minorHAnsi"/>
          <w:spacing w:val="-15"/>
        </w:rPr>
        <w:t xml:space="preserve"> </w:t>
      </w:r>
      <w:r w:rsidRPr="00520CD8">
        <w:rPr>
          <w:rFonts w:asciiTheme="minorHAnsi" w:hAnsiTheme="minorHAnsi" w:cstheme="minorHAnsi"/>
          <w:spacing w:val="-1"/>
        </w:rPr>
        <w:t>Kupujúcemu</w:t>
      </w:r>
      <w:r w:rsidRPr="00520CD8">
        <w:rPr>
          <w:rFonts w:asciiTheme="minorHAnsi" w:hAnsiTheme="minorHAnsi" w:cstheme="minorHAnsi"/>
          <w:spacing w:val="-14"/>
        </w:rPr>
        <w:t xml:space="preserve"> </w:t>
      </w:r>
      <w:r w:rsidRPr="00520CD8">
        <w:rPr>
          <w:rFonts w:asciiTheme="minorHAnsi" w:hAnsiTheme="minorHAnsi" w:cstheme="minorHAnsi"/>
        </w:rPr>
        <w:t>a</w:t>
      </w:r>
      <w:r w:rsidRPr="00520CD8">
        <w:rPr>
          <w:rFonts w:asciiTheme="minorHAnsi" w:hAnsiTheme="minorHAnsi" w:cstheme="minorHAnsi"/>
          <w:spacing w:val="-17"/>
        </w:rPr>
        <w:t xml:space="preserve"> </w:t>
      </w:r>
      <w:r w:rsidRPr="00520CD8">
        <w:rPr>
          <w:rFonts w:asciiTheme="minorHAnsi" w:hAnsiTheme="minorHAnsi" w:cstheme="minorHAnsi"/>
        </w:rPr>
        <w:t>zároveň</w:t>
      </w:r>
      <w:r w:rsidRPr="00520CD8">
        <w:rPr>
          <w:rFonts w:asciiTheme="minorHAnsi" w:hAnsiTheme="minorHAnsi" w:cstheme="minorHAnsi"/>
          <w:spacing w:val="-12"/>
        </w:rPr>
        <w:t xml:space="preserve"> </w:t>
      </w:r>
      <w:r w:rsidRPr="00520CD8">
        <w:rPr>
          <w:rFonts w:asciiTheme="minorHAnsi" w:hAnsiTheme="minorHAnsi" w:cstheme="minorHAnsi"/>
        </w:rPr>
        <w:t xml:space="preserve">nahradiť </w:t>
      </w:r>
      <w:r w:rsidRPr="00520CD8">
        <w:rPr>
          <w:rFonts w:asciiTheme="minorHAnsi" w:hAnsiTheme="minorHAnsi" w:cstheme="minorHAnsi"/>
          <w:spacing w:val="-59"/>
        </w:rPr>
        <w:t xml:space="preserve"> </w:t>
      </w:r>
      <w:r w:rsidRPr="00520CD8">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520CD8">
        <w:rPr>
          <w:rFonts w:asciiTheme="minorHAnsi" w:hAnsiTheme="minorHAnsi" w:cstheme="minorHAnsi"/>
          <w:spacing w:val="-9"/>
        </w:rPr>
        <w:t xml:space="preserve"> </w:t>
      </w:r>
      <w:r w:rsidRPr="00520CD8">
        <w:rPr>
          <w:rFonts w:asciiTheme="minorHAnsi" w:hAnsiTheme="minorHAnsi" w:cstheme="minorHAnsi"/>
        </w:rPr>
        <w:t>ak</w:t>
      </w:r>
      <w:r w:rsidRPr="00520CD8">
        <w:rPr>
          <w:rFonts w:asciiTheme="minorHAnsi" w:hAnsiTheme="minorHAnsi" w:cstheme="minorHAnsi"/>
          <w:spacing w:val="-11"/>
        </w:rPr>
        <w:t xml:space="preserve"> </w:t>
      </w:r>
      <w:r w:rsidRPr="00520CD8">
        <w:rPr>
          <w:rFonts w:asciiTheme="minorHAnsi" w:hAnsiTheme="minorHAnsi" w:cstheme="minorHAnsi"/>
        </w:rPr>
        <w:t>má</w:t>
      </w:r>
      <w:r w:rsidRPr="00520CD8">
        <w:rPr>
          <w:rFonts w:asciiTheme="minorHAnsi" w:hAnsiTheme="minorHAnsi" w:cstheme="minorHAnsi"/>
          <w:spacing w:val="-5"/>
        </w:rPr>
        <w:t xml:space="preserve"> </w:t>
      </w:r>
      <w:r w:rsidRPr="00520CD8">
        <w:rPr>
          <w:rFonts w:asciiTheme="minorHAnsi" w:hAnsiTheme="minorHAnsi" w:cstheme="minorHAnsi"/>
        </w:rPr>
        <w:t>povinnosť</w:t>
      </w:r>
      <w:r w:rsidRPr="00520CD8">
        <w:rPr>
          <w:rFonts w:asciiTheme="minorHAnsi" w:hAnsiTheme="minorHAnsi" w:cstheme="minorHAnsi"/>
          <w:spacing w:val="-8"/>
        </w:rPr>
        <w:t xml:space="preserve"> </w:t>
      </w:r>
      <w:r w:rsidRPr="00520CD8">
        <w:rPr>
          <w:rFonts w:asciiTheme="minorHAnsi" w:hAnsiTheme="minorHAnsi" w:cstheme="minorHAnsi"/>
        </w:rPr>
        <w:t>zapisovať</w:t>
      </w:r>
      <w:r w:rsidRPr="00520CD8">
        <w:rPr>
          <w:rFonts w:asciiTheme="minorHAnsi" w:hAnsiTheme="minorHAnsi" w:cstheme="minorHAnsi"/>
          <w:spacing w:val="-6"/>
        </w:rPr>
        <w:t xml:space="preserve"> </w:t>
      </w:r>
      <w:r w:rsidRPr="00520CD8">
        <w:rPr>
          <w:rFonts w:asciiTheme="minorHAnsi" w:hAnsiTheme="minorHAnsi" w:cstheme="minorHAnsi"/>
        </w:rPr>
        <w:t>sa</w:t>
      </w:r>
      <w:r w:rsidRPr="00520CD8">
        <w:rPr>
          <w:rFonts w:asciiTheme="minorHAnsi" w:hAnsiTheme="minorHAnsi" w:cstheme="minorHAnsi"/>
          <w:spacing w:val="-9"/>
        </w:rPr>
        <w:t xml:space="preserve"> </w:t>
      </w:r>
      <w:r w:rsidRPr="00520CD8">
        <w:rPr>
          <w:rFonts w:asciiTheme="minorHAnsi" w:hAnsiTheme="minorHAnsi" w:cstheme="minorHAnsi"/>
        </w:rPr>
        <w:t>do</w:t>
      </w:r>
      <w:r w:rsidRPr="00520CD8">
        <w:rPr>
          <w:rFonts w:asciiTheme="minorHAnsi" w:hAnsiTheme="minorHAnsi" w:cstheme="minorHAnsi"/>
          <w:spacing w:val="-8"/>
        </w:rPr>
        <w:t xml:space="preserve"> </w:t>
      </w:r>
      <w:r w:rsidRPr="00520CD8">
        <w:rPr>
          <w:rFonts w:asciiTheme="minorHAnsi" w:hAnsiTheme="minorHAnsi" w:cstheme="minorHAnsi"/>
        </w:rPr>
        <w:t>registra</w:t>
      </w:r>
      <w:r w:rsidRPr="00520CD8">
        <w:rPr>
          <w:rFonts w:asciiTheme="minorHAnsi" w:hAnsiTheme="minorHAnsi" w:cstheme="minorHAnsi"/>
          <w:spacing w:val="-7"/>
        </w:rPr>
        <w:t xml:space="preserve"> </w:t>
      </w:r>
      <w:r w:rsidRPr="00520CD8">
        <w:rPr>
          <w:rFonts w:asciiTheme="minorHAnsi" w:hAnsiTheme="minorHAnsi" w:cstheme="minorHAnsi"/>
        </w:rPr>
        <w:t>partnerov</w:t>
      </w:r>
      <w:r w:rsidRPr="00520CD8">
        <w:rPr>
          <w:rFonts w:asciiTheme="minorHAnsi" w:hAnsiTheme="minorHAnsi" w:cstheme="minorHAnsi"/>
          <w:spacing w:val="-9"/>
        </w:rPr>
        <w:t xml:space="preserve"> </w:t>
      </w:r>
      <w:r w:rsidRPr="00520CD8">
        <w:rPr>
          <w:rFonts w:asciiTheme="minorHAnsi" w:hAnsiTheme="minorHAnsi" w:cstheme="minorHAnsi"/>
        </w:rPr>
        <w:t>verejného</w:t>
      </w:r>
      <w:r w:rsidRPr="00520CD8">
        <w:rPr>
          <w:rFonts w:asciiTheme="minorHAnsi" w:hAnsiTheme="minorHAnsi" w:cstheme="minorHAnsi"/>
          <w:spacing w:val="-6"/>
        </w:rPr>
        <w:t xml:space="preserve"> </w:t>
      </w:r>
      <w:r w:rsidRPr="00520CD8">
        <w:rPr>
          <w:rFonts w:asciiTheme="minorHAnsi" w:hAnsiTheme="minorHAnsi" w:cstheme="minorHAnsi"/>
        </w:rPr>
        <w:t>sektora,</w:t>
      </w:r>
      <w:r w:rsidRPr="00520CD8">
        <w:rPr>
          <w:rFonts w:asciiTheme="minorHAnsi" w:hAnsiTheme="minorHAnsi" w:cstheme="minorHAnsi"/>
          <w:spacing w:val="-58"/>
        </w:rPr>
        <w:t xml:space="preserve"> </w:t>
      </w:r>
      <w:r w:rsidRPr="00520CD8">
        <w:rPr>
          <w:rFonts w:asciiTheme="minorHAnsi" w:hAnsiTheme="minorHAnsi" w:cstheme="minorHAnsi"/>
        </w:rPr>
        <w:t>musí</w:t>
      </w:r>
      <w:r w:rsidRPr="00520CD8">
        <w:rPr>
          <w:rFonts w:asciiTheme="minorHAnsi" w:hAnsiTheme="minorHAnsi" w:cstheme="minorHAnsi"/>
          <w:spacing w:val="-1"/>
        </w:rPr>
        <w:t xml:space="preserve"> </w:t>
      </w:r>
      <w:r w:rsidRPr="00520CD8">
        <w:rPr>
          <w:rFonts w:asciiTheme="minorHAnsi" w:hAnsiTheme="minorHAnsi" w:cstheme="minorHAnsi"/>
        </w:rPr>
        <w:t>byť</w:t>
      </w:r>
      <w:r w:rsidRPr="00520CD8">
        <w:rPr>
          <w:rFonts w:asciiTheme="minorHAnsi" w:hAnsiTheme="minorHAnsi" w:cstheme="minorHAnsi"/>
          <w:spacing w:val="-2"/>
        </w:rPr>
        <w:t xml:space="preserve"> </w:t>
      </w:r>
      <w:r w:rsidRPr="00520CD8">
        <w:rPr>
          <w:rFonts w:asciiTheme="minorHAnsi" w:hAnsiTheme="minorHAnsi" w:cstheme="minorHAnsi"/>
        </w:rPr>
        <w:t>v</w:t>
      </w:r>
      <w:r w:rsidRPr="00520CD8">
        <w:rPr>
          <w:rFonts w:asciiTheme="minorHAnsi" w:hAnsiTheme="minorHAnsi" w:cstheme="minorHAnsi"/>
          <w:spacing w:val="-3"/>
        </w:rPr>
        <w:t xml:space="preserve"> </w:t>
      </w:r>
      <w:r w:rsidRPr="00520CD8">
        <w:rPr>
          <w:rFonts w:asciiTheme="minorHAnsi" w:hAnsiTheme="minorHAnsi" w:cstheme="minorHAnsi"/>
        </w:rPr>
        <w:t>ňom zapísaný</w:t>
      </w:r>
      <w:r w:rsidRPr="00520CD8">
        <w:rPr>
          <w:rFonts w:asciiTheme="minorHAnsi" w:hAnsiTheme="minorHAnsi" w:cstheme="minorHAnsi"/>
          <w:spacing w:val="-1"/>
        </w:rPr>
        <w:t xml:space="preserve"> </w:t>
      </w:r>
      <w:r w:rsidRPr="00520CD8">
        <w:rPr>
          <w:rFonts w:asciiTheme="minorHAnsi" w:hAnsiTheme="minorHAnsi" w:cstheme="minorHAnsi"/>
        </w:rPr>
        <w:t>v</w:t>
      </w:r>
      <w:r w:rsidRPr="00520CD8">
        <w:rPr>
          <w:rFonts w:asciiTheme="minorHAnsi" w:hAnsiTheme="minorHAnsi" w:cstheme="minorHAnsi"/>
          <w:spacing w:val="-2"/>
        </w:rPr>
        <w:t xml:space="preserve"> </w:t>
      </w:r>
      <w:r w:rsidRPr="00520CD8">
        <w:rPr>
          <w:rFonts w:asciiTheme="minorHAnsi" w:hAnsiTheme="minorHAnsi" w:cstheme="minorHAnsi"/>
        </w:rPr>
        <w:t>zmysle</w:t>
      </w:r>
      <w:r w:rsidRPr="00520CD8">
        <w:rPr>
          <w:rFonts w:asciiTheme="minorHAnsi" w:hAnsiTheme="minorHAnsi" w:cstheme="minorHAnsi"/>
          <w:spacing w:val="-2"/>
        </w:rPr>
        <w:t xml:space="preserve"> </w:t>
      </w:r>
      <w:r w:rsidRPr="00520CD8">
        <w:rPr>
          <w:rFonts w:asciiTheme="minorHAnsi" w:hAnsiTheme="minorHAnsi" w:cstheme="minorHAnsi"/>
        </w:rPr>
        <w:t>§</w:t>
      </w:r>
      <w:r w:rsidRPr="00520CD8">
        <w:rPr>
          <w:rFonts w:asciiTheme="minorHAnsi" w:hAnsiTheme="minorHAnsi" w:cstheme="minorHAnsi"/>
          <w:spacing w:val="-2"/>
        </w:rPr>
        <w:t xml:space="preserve"> </w:t>
      </w:r>
      <w:r w:rsidRPr="00520CD8">
        <w:rPr>
          <w:rFonts w:asciiTheme="minorHAnsi" w:hAnsiTheme="minorHAnsi" w:cstheme="minorHAnsi"/>
        </w:rPr>
        <w:t>11</w:t>
      </w:r>
      <w:r w:rsidRPr="00520CD8">
        <w:rPr>
          <w:rFonts w:asciiTheme="minorHAnsi" w:hAnsiTheme="minorHAnsi" w:cstheme="minorHAnsi"/>
          <w:spacing w:val="-2"/>
        </w:rPr>
        <w:t xml:space="preserve"> </w:t>
      </w:r>
      <w:r w:rsidRPr="00520CD8">
        <w:rPr>
          <w:rFonts w:asciiTheme="minorHAnsi" w:hAnsiTheme="minorHAnsi" w:cstheme="minorHAnsi"/>
        </w:rPr>
        <w:t>zákona</w:t>
      </w:r>
      <w:r w:rsidRPr="00520CD8">
        <w:rPr>
          <w:rFonts w:asciiTheme="minorHAnsi" w:hAnsiTheme="minorHAnsi" w:cstheme="minorHAnsi"/>
          <w:spacing w:val="-3"/>
        </w:rPr>
        <w:t xml:space="preserve"> </w:t>
      </w:r>
      <w:r w:rsidR="00F774D1" w:rsidRPr="00520CD8">
        <w:rPr>
          <w:rFonts w:asciiTheme="minorHAnsi" w:hAnsiTheme="minorHAnsi" w:cstheme="minorHAnsi"/>
        </w:rPr>
        <w:t>o registri partnerov verejného sektora</w:t>
      </w:r>
      <w:r w:rsidRPr="00520CD8">
        <w:rPr>
          <w:rFonts w:asciiTheme="minorHAnsi" w:hAnsiTheme="minorHAnsi" w:cstheme="minorHAnsi"/>
        </w:rPr>
        <w:t xml:space="preserve">. </w:t>
      </w:r>
    </w:p>
    <w:p w14:paraId="5B7E26F3" w14:textId="49046AB6" w:rsidR="00952721" w:rsidRPr="00520CD8" w:rsidRDefault="00952721" w:rsidP="00A354EF">
      <w:pPr>
        <w:pStyle w:val="Odsekzoznamu"/>
        <w:widowControl w:val="0"/>
        <w:numPr>
          <w:ilvl w:val="0"/>
          <w:numId w:val="32"/>
        </w:numPr>
        <w:tabs>
          <w:tab w:val="left" w:pos="960"/>
          <w:tab w:val="left" w:pos="1635"/>
        </w:tabs>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 xml:space="preserve">Zmluvné strany sa dohodli za účelom zabezpečenia všetkých povinností </w:t>
      </w:r>
      <w:r w:rsidR="00F774D1" w:rsidRPr="00520CD8">
        <w:rPr>
          <w:rFonts w:asciiTheme="minorHAnsi" w:hAnsiTheme="minorHAnsi" w:cstheme="minorHAnsi"/>
        </w:rPr>
        <w:t>predávajúceho</w:t>
      </w:r>
      <w:r w:rsidRPr="00520CD8">
        <w:rPr>
          <w:rFonts w:asciiTheme="minorHAnsi" w:hAnsiTheme="minorHAnsi" w:cstheme="minorHAnsi"/>
        </w:rPr>
        <w:t xml:space="preserve">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w:t>
      </w:r>
      <w:r w:rsidR="00F774D1" w:rsidRPr="00520CD8">
        <w:rPr>
          <w:rFonts w:asciiTheme="minorHAnsi" w:hAnsiTheme="minorHAnsi" w:cstheme="minorHAnsi"/>
        </w:rPr>
        <w:t> </w:t>
      </w:r>
      <w:r w:rsidRPr="00520CD8">
        <w:rPr>
          <w:rFonts w:asciiTheme="minorHAnsi" w:hAnsiTheme="minorHAnsi" w:cstheme="minorHAnsi"/>
        </w:rPr>
        <w:t>vyššie</w:t>
      </w:r>
      <w:r w:rsidR="00F774D1" w:rsidRPr="00520CD8">
        <w:rPr>
          <w:rFonts w:asciiTheme="minorHAnsi" w:hAnsiTheme="minorHAnsi" w:cstheme="minorHAnsi"/>
        </w:rPr>
        <w:t xml:space="preserve"> </w:t>
      </w:r>
      <w:r w:rsidRPr="00520CD8">
        <w:rPr>
          <w:rFonts w:asciiTheme="minorHAnsi" w:hAnsiTheme="minorHAnsi" w:cstheme="minorHAnsi"/>
        </w:rPr>
        <w:t>uvedených povinností tohto článku Zmluvy</w:t>
      </w:r>
      <w:r w:rsidR="00F774D1" w:rsidRPr="00520CD8">
        <w:rPr>
          <w:rFonts w:asciiTheme="minorHAnsi" w:hAnsiTheme="minorHAnsi" w:cstheme="minorHAnsi"/>
        </w:rPr>
        <w:t>,</w:t>
      </w:r>
      <w:r w:rsidRPr="00520CD8">
        <w:rPr>
          <w:rFonts w:asciiTheme="minorHAnsi" w:hAnsiTheme="minorHAnsi" w:cstheme="minorHAnsi"/>
        </w:rPr>
        <w:t xml:space="preserve"> a to aj opakovane. Zmluvné strany prehlasujú, že považujú dohodnutú výšku zmluvnej pokuty za primeranú vzhľadom na charakter a povahu zmluvnou pokutou zabezpečovaných povinností dodávateľa a hodnotu predmetu zmluvy. </w:t>
      </w:r>
    </w:p>
    <w:p w14:paraId="11A91D35" w14:textId="77777777" w:rsidR="00DD2A51" w:rsidRPr="00520CD8" w:rsidRDefault="00DD2A51" w:rsidP="00A354EF">
      <w:pPr>
        <w:spacing w:line="259" w:lineRule="auto"/>
        <w:ind w:left="284" w:hanging="284"/>
        <w:jc w:val="both"/>
        <w:rPr>
          <w:rFonts w:asciiTheme="minorHAnsi" w:hAnsiTheme="minorHAnsi" w:cstheme="minorHAnsi"/>
          <w:b/>
          <w:sz w:val="22"/>
          <w:szCs w:val="22"/>
        </w:rPr>
      </w:pPr>
    </w:p>
    <w:p w14:paraId="29B270EF" w14:textId="648BE16F" w:rsidR="00D93B11" w:rsidRPr="00520CD8" w:rsidRDefault="00D93B11"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X</w:t>
      </w:r>
    </w:p>
    <w:p w14:paraId="3DA34409" w14:textId="77777777" w:rsidR="00546E9A" w:rsidRDefault="00546E9A"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Záverečné  ustanovenia</w:t>
      </w:r>
    </w:p>
    <w:p w14:paraId="27D7D5BB" w14:textId="77777777" w:rsidR="002D3B4E" w:rsidRPr="00520CD8" w:rsidRDefault="002D3B4E" w:rsidP="002D3B4E">
      <w:pPr>
        <w:spacing w:line="259" w:lineRule="auto"/>
        <w:jc w:val="center"/>
        <w:rPr>
          <w:rFonts w:asciiTheme="minorHAnsi" w:hAnsiTheme="minorHAnsi" w:cstheme="minorHAnsi"/>
          <w:b/>
          <w:sz w:val="22"/>
          <w:szCs w:val="22"/>
        </w:rPr>
      </w:pPr>
    </w:p>
    <w:p w14:paraId="34CB535F"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74A33AF"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74ADA80C" w14:textId="1BD6A4D5"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Táto zmluva je vyhotovená </w:t>
      </w:r>
      <w:r w:rsidR="00F774D1" w:rsidRPr="00520CD8">
        <w:rPr>
          <w:rFonts w:asciiTheme="minorHAnsi" w:hAnsiTheme="minorHAnsi" w:cstheme="minorHAnsi"/>
          <w:lang w:eastAsia="cs-CZ"/>
        </w:rPr>
        <w:t xml:space="preserve">v </w:t>
      </w:r>
      <w:r w:rsidR="00FA38C5">
        <w:rPr>
          <w:rFonts w:asciiTheme="minorHAnsi" w:hAnsiTheme="minorHAnsi" w:cstheme="minorHAnsi"/>
          <w:lang w:eastAsia="cs-CZ"/>
        </w:rPr>
        <w:t>(...........)</w:t>
      </w:r>
      <w:r w:rsidR="009F79A1" w:rsidRPr="00520CD8">
        <w:rPr>
          <w:rFonts w:asciiTheme="minorHAnsi" w:hAnsiTheme="minorHAnsi" w:cstheme="minorHAnsi"/>
          <w:lang w:eastAsia="cs-CZ"/>
        </w:rPr>
        <w:t xml:space="preserve"> </w:t>
      </w:r>
      <w:r w:rsidRPr="00520CD8">
        <w:rPr>
          <w:rFonts w:asciiTheme="minorHAnsi" w:hAnsiTheme="minorHAnsi" w:cstheme="minorHAnsi"/>
          <w:lang w:eastAsia="cs-CZ"/>
        </w:rPr>
        <w:t>rovnopisoch,</w:t>
      </w:r>
      <w:r w:rsidR="00FA38C5">
        <w:rPr>
          <w:rFonts w:asciiTheme="minorHAnsi" w:hAnsiTheme="minorHAnsi" w:cstheme="minorHAnsi"/>
          <w:lang w:eastAsia="cs-CZ"/>
        </w:rPr>
        <w:t xml:space="preserve"> pre objednávateľa v jednom vyhotovení (rovnopise), pre každého dodávateľa v jednom vyhotovení (rovnopise). </w:t>
      </w:r>
    </w:p>
    <w:p w14:paraId="4514CEB8"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20CD8">
        <w:rPr>
          <w:rFonts w:asciiTheme="minorHAnsi" w:hAnsiTheme="minorHAnsi" w:cstheme="minorHAnsi"/>
        </w:rPr>
        <w:t>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14:paraId="4A4B3425"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421C5E56"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14:paraId="555BDC7D"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02679AF"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F16F2FC" w14:textId="39ABF3A7" w:rsidR="004A1727"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Táto zmluva nadobúda platnosť dňom jej podpisu oprávnenými zástupcami zmluvných strán </w:t>
      </w:r>
      <w:r w:rsidR="00F774D1" w:rsidRPr="00520CD8">
        <w:rPr>
          <w:rFonts w:asciiTheme="minorHAnsi" w:eastAsiaTheme="minorHAnsi" w:hAnsiTheme="minorHAnsi" w:cstheme="minorHAnsi"/>
          <w:noProof w:val="0"/>
          <w:lang w:eastAsia="en-US"/>
        </w:rPr>
        <w:t>účinnosť dňom nasledujúcim po dni jej zverejnenia v Centrálnom registri zmlúv (</w:t>
      </w:r>
      <w:hyperlink r:id="rId13" w:history="1">
        <w:r w:rsidR="00F774D1" w:rsidRPr="00520CD8">
          <w:rPr>
            <w:rFonts w:asciiTheme="minorHAnsi" w:eastAsiaTheme="minorHAnsi" w:hAnsiTheme="minorHAnsi" w:cstheme="minorHAnsi"/>
            <w:noProof w:val="0"/>
            <w:color w:val="0070C0"/>
            <w:u w:val="single"/>
            <w:lang w:eastAsia="en-US"/>
          </w:rPr>
          <w:t>www.crz.gov</w:t>
        </w:r>
      </w:hyperlink>
      <w:r w:rsidR="00F774D1" w:rsidRPr="00520CD8">
        <w:rPr>
          <w:rFonts w:asciiTheme="minorHAnsi" w:eastAsiaTheme="minorHAnsi" w:hAnsiTheme="minorHAnsi" w:cstheme="minorHAnsi"/>
          <w:noProof w:val="0"/>
          <w:color w:val="0070C0"/>
          <w:u w:val="single"/>
          <w:lang w:eastAsia="en-US"/>
        </w:rPr>
        <w:t>.sk</w:t>
      </w:r>
      <w:r w:rsidR="00F774D1" w:rsidRPr="00520CD8">
        <w:rPr>
          <w:rFonts w:asciiTheme="minorHAnsi" w:eastAsiaTheme="minorHAnsi" w:hAnsiTheme="minorHAnsi" w:cstheme="minorHAnsi"/>
          <w:noProof w:val="0"/>
          <w:lang w:eastAsia="en-US"/>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4E74812B" w14:textId="77777777" w:rsidR="004A1727" w:rsidRPr="00520CD8" w:rsidRDefault="004A1727"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20CD8">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8C1D5E" w14:textId="14AF0EEF" w:rsidR="004A1727"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w:t>
      </w:r>
      <w:r w:rsidR="00F774D1" w:rsidRPr="00520CD8">
        <w:rPr>
          <w:rFonts w:asciiTheme="minorHAnsi" w:hAnsiTheme="minorHAnsi" w:cstheme="minorHAnsi"/>
          <w:lang w:eastAsia="cs-CZ"/>
        </w:rPr>
        <w:t>,</w:t>
      </w:r>
      <w:r w:rsidRPr="00520CD8">
        <w:rPr>
          <w:rFonts w:asciiTheme="minorHAnsi" w:hAnsiTheme="minorHAnsi" w:cstheme="minorHAnsi"/>
          <w:lang w:eastAsia="cs-CZ"/>
        </w:rPr>
        <w:t xml:space="preserve"> zodpovedajú za škodu, ktorá vznikne druhej zmluvnej strane na základe tohto vyhlásenia.</w:t>
      </w:r>
    </w:p>
    <w:p w14:paraId="284F9BAE" w14:textId="77777777" w:rsidR="004A1727"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 </w:t>
      </w:r>
    </w:p>
    <w:p w14:paraId="111437B5" w14:textId="77777777" w:rsidR="00475A8C" w:rsidRPr="00520CD8" w:rsidRDefault="00546E9A" w:rsidP="00A354EF">
      <w:pPr>
        <w:pStyle w:val="Odsekzoznamu"/>
        <w:numPr>
          <w:ilvl w:val="0"/>
          <w:numId w:val="6"/>
        </w:numPr>
        <w:spacing w:line="259" w:lineRule="auto"/>
        <w:ind w:left="284" w:hanging="284"/>
        <w:jc w:val="both"/>
        <w:rPr>
          <w:rStyle w:val="CharStyle8"/>
          <w:rFonts w:asciiTheme="minorHAnsi" w:hAnsiTheme="minorHAnsi" w:cstheme="minorHAnsi"/>
          <w:sz w:val="22"/>
          <w:szCs w:val="22"/>
          <w:lang w:eastAsia="cs-CZ"/>
        </w:rPr>
      </w:pPr>
      <w:r w:rsidRPr="00520CD8">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4FA9D7E5" w14:textId="77777777" w:rsidR="009F79A1"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b/>
          <w:lang w:eastAsia="cs-CZ"/>
        </w:rPr>
        <w:t xml:space="preserve">Neoddeliteľnou súčasťou tejto Zmluvy sú: </w:t>
      </w:r>
      <w:bookmarkEnd w:id="5"/>
    </w:p>
    <w:p w14:paraId="41CC4E6C" w14:textId="35F2B70C" w:rsidR="00546E9A" w:rsidRPr="00520CD8" w:rsidRDefault="00546E9A" w:rsidP="00A354EF">
      <w:pPr>
        <w:pStyle w:val="Odsekzoznamu"/>
        <w:spacing w:line="259" w:lineRule="auto"/>
        <w:ind w:left="284" w:hanging="284"/>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 xml:space="preserve">Príloha č. 1 </w:t>
      </w:r>
      <w:r w:rsidR="0005160E" w:rsidRPr="00520CD8">
        <w:rPr>
          <w:rStyle w:val="CharStyle8"/>
          <w:rFonts w:asciiTheme="minorHAnsi" w:hAnsiTheme="minorHAnsi" w:cstheme="minorHAnsi"/>
          <w:color w:val="000000"/>
          <w:sz w:val="22"/>
          <w:szCs w:val="22"/>
        </w:rPr>
        <w:t>–</w:t>
      </w:r>
      <w:r w:rsidRPr="00520CD8">
        <w:rPr>
          <w:rStyle w:val="CharStyle8"/>
          <w:rFonts w:asciiTheme="minorHAnsi" w:hAnsiTheme="minorHAnsi" w:cstheme="minorHAnsi"/>
          <w:color w:val="000000"/>
          <w:sz w:val="22"/>
          <w:szCs w:val="22"/>
        </w:rPr>
        <w:t xml:space="preserve"> </w:t>
      </w:r>
      <w:r w:rsidR="00F774D1" w:rsidRPr="00520CD8">
        <w:rPr>
          <w:rStyle w:val="CharStyle8"/>
          <w:rFonts w:asciiTheme="minorHAnsi" w:hAnsiTheme="minorHAnsi" w:cstheme="minorHAnsi"/>
          <w:color w:val="000000"/>
          <w:sz w:val="22"/>
          <w:szCs w:val="22"/>
        </w:rPr>
        <w:t>Návrh na plnenie kritéria</w:t>
      </w:r>
      <w:r w:rsidR="00FA38C5">
        <w:rPr>
          <w:rStyle w:val="CharStyle8"/>
          <w:rFonts w:asciiTheme="minorHAnsi" w:hAnsiTheme="minorHAnsi" w:cstheme="minorHAnsi"/>
          <w:color w:val="000000"/>
          <w:sz w:val="22"/>
          <w:szCs w:val="22"/>
        </w:rPr>
        <w:t xml:space="preserve"> – cenník jednotlivých asfaltových zmesí dodávateľov </w:t>
      </w:r>
    </w:p>
    <w:p w14:paraId="55E96418" w14:textId="77777777" w:rsidR="009F79A1" w:rsidRPr="00520CD8" w:rsidRDefault="009F79A1" w:rsidP="00A354EF">
      <w:pPr>
        <w:pStyle w:val="Odsekzoznamu"/>
        <w:spacing w:line="259" w:lineRule="auto"/>
        <w:ind w:left="284" w:hanging="284"/>
        <w:jc w:val="both"/>
        <w:rPr>
          <w:rFonts w:asciiTheme="minorHAnsi" w:hAnsiTheme="minorHAnsi" w:cstheme="minorHAnsi"/>
          <w:bCs/>
        </w:rPr>
      </w:pPr>
      <w:r w:rsidRPr="00520CD8">
        <w:rPr>
          <w:rStyle w:val="CharStyle8"/>
          <w:rFonts w:asciiTheme="minorHAnsi" w:hAnsiTheme="minorHAnsi" w:cstheme="minorHAnsi"/>
          <w:color w:val="000000"/>
          <w:sz w:val="22"/>
          <w:szCs w:val="22"/>
        </w:rPr>
        <w:t xml:space="preserve">Príloha č. 2 - </w:t>
      </w:r>
      <w:r w:rsidRPr="00520CD8">
        <w:rPr>
          <w:rFonts w:asciiTheme="minorHAnsi" w:hAnsiTheme="minorHAnsi" w:cstheme="minorHAnsi"/>
        </w:rPr>
        <w:t xml:space="preserve">Informácia o presnom umiestnení </w:t>
      </w:r>
      <w:r w:rsidRPr="00520CD8">
        <w:rPr>
          <w:rFonts w:asciiTheme="minorHAnsi" w:hAnsiTheme="minorHAnsi" w:cstheme="minorHAnsi"/>
          <w:bCs/>
        </w:rPr>
        <w:t xml:space="preserve">výrobne (výrobní)/ </w:t>
      </w:r>
      <w:r w:rsidR="00952721" w:rsidRPr="00520CD8">
        <w:rPr>
          <w:rFonts w:asciiTheme="minorHAnsi" w:hAnsiTheme="minorHAnsi" w:cstheme="minorHAnsi"/>
          <w:bCs/>
        </w:rPr>
        <w:t>asfaltových zmesí</w:t>
      </w:r>
      <w:r w:rsidR="000E33AD" w:rsidRPr="00520CD8">
        <w:rPr>
          <w:rFonts w:asciiTheme="minorHAnsi" w:hAnsiTheme="minorHAnsi" w:cstheme="minorHAnsi"/>
          <w:bCs/>
        </w:rPr>
        <w:t xml:space="preserve"> </w:t>
      </w:r>
      <w:r w:rsidRPr="00520CD8">
        <w:rPr>
          <w:rFonts w:asciiTheme="minorHAnsi" w:hAnsiTheme="minorHAnsi" w:cstheme="minorHAnsi"/>
          <w:bCs/>
        </w:rPr>
        <w:t>dodávateľov</w:t>
      </w:r>
    </w:p>
    <w:p w14:paraId="75B1C4E8" w14:textId="77777777" w:rsidR="008745C1" w:rsidRPr="00520CD8" w:rsidRDefault="008745C1" w:rsidP="00A354EF">
      <w:pPr>
        <w:pStyle w:val="Odsekzoznamu"/>
        <w:spacing w:line="259" w:lineRule="auto"/>
        <w:ind w:left="284" w:hanging="284"/>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Príloha č. 3 – Zoznam subdodávateľov</w:t>
      </w:r>
    </w:p>
    <w:p w14:paraId="3FDBF077" w14:textId="6CB7AF7A" w:rsidR="000E33AD" w:rsidRPr="00520CD8" w:rsidRDefault="008B7575" w:rsidP="00A354EF">
      <w:pPr>
        <w:pStyle w:val="Odsekzoznamu"/>
        <w:spacing w:line="259" w:lineRule="auto"/>
        <w:ind w:left="284" w:hanging="284"/>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P</w:t>
      </w:r>
      <w:r w:rsidR="000E33AD" w:rsidRPr="00520CD8">
        <w:rPr>
          <w:rStyle w:val="CharStyle8"/>
          <w:rFonts w:asciiTheme="minorHAnsi" w:hAnsiTheme="minorHAnsi" w:cstheme="minorHAnsi"/>
          <w:color w:val="000000"/>
          <w:sz w:val="22"/>
          <w:szCs w:val="22"/>
        </w:rPr>
        <w:t>ríloha č. 4 – Zodpovedné osoby objednávateľa</w:t>
      </w:r>
      <w:r w:rsidR="00F4628A" w:rsidRPr="00520CD8">
        <w:rPr>
          <w:rStyle w:val="CharStyle8"/>
          <w:rFonts w:asciiTheme="minorHAnsi" w:hAnsiTheme="minorHAnsi" w:cstheme="minorHAnsi"/>
          <w:color w:val="000000"/>
          <w:sz w:val="22"/>
          <w:szCs w:val="22"/>
        </w:rPr>
        <w:t xml:space="preserve"> </w:t>
      </w:r>
      <w:r w:rsidR="00FA38C5">
        <w:rPr>
          <w:rStyle w:val="CharStyle8"/>
          <w:rFonts w:asciiTheme="minorHAnsi" w:hAnsiTheme="minorHAnsi" w:cstheme="minorHAnsi"/>
          <w:color w:val="000000"/>
          <w:sz w:val="22"/>
          <w:szCs w:val="22"/>
        </w:rPr>
        <w:t xml:space="preserve">a dodávateľov </w:t>
      </w:r>
    </w:p>
    <w:p w14:paraId="10072C00" w14:textId="77777777" w:rsidR="002D3B4E" w:rsidRDefault="002D3B4E" w:rsidP="00546E9A">
      <w:pPr>
        <w:pStyle w:val="Bezriadkovania"/>
        <w:rPr>
          <w:rStyle w:val="CharStyle8"/>
          <w:rFonts w:asciiTheme="minorHAnsi" w:hAnsiTheme="minorHAnsi" w:cstheme="minorHAnsi"/>
          <w:sz w:val="22"/>
          <w:szCs w:val="22"/>
        </w:rPr>
      </w:pPr>
    </w:p>
    <w:p w14:paraId="13E0941B" w14:textId="77777777" w:rsidR="002D3B4E" w:rsidRDefault="002D3B4E" w:rsidP="00546E9A">
      <w:pPr>
        <w:pStyle w:val="Bezriadkovania"/>
        <w:rPr>
          <w:rStyle w:val="CharStyle8"/>
          <w:rFonts w:asciiTheme="minorHAnsi" w:hAnsiTheme="minorHAnsi" w:cstheme="minorHAnsi"/>
          <w:sz w:val="22"/>
          <w:szCs w:val="22"/>
        </w:rPr>
      </w:pPr>
    </w:p>
    <w:p w14:paraId="0092EC99" w14:textId="1D423565"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 xml:space="preserve">V ......................dňa................................ </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V Banskej Bystrici, dňa...........................</w:t>
      </w:r>
    </w:p>
    <w:p w14:paraId="1F8B5C50" w14:textId="77777777" w:rsidR="00546E9A" w:rsidRDefault="00546E9A" w:rsidP="00546E9A">
      <w:pPr>
        <w:pStyle w:val="Bezriadkovania"/>
        <w:rPr>
          <w:rStyle w:val="CharStyle8"/>
          <w:rFonts w:asciiTheme="minorHAnsi" w:hAnsiTheme="minorHAnsi" w:cstheme="minorHAnsi"/>
          <w:sz w:val="22"/>
          <w:szCs w:val="22"/>
        </w:rPr>
      </w:pPr>
    </w:p>
    <w:p w14:paraId="4507AC30" w14:textId="77777777" w:rsidR="002D3B4E" w:rsidRDefault="002D3B4E" w:rsidP="00546E9A">
      <w:pPr>
        <w:pStyle w:val="Bezriadkovania"/>
        <w:rPr>
          <w:rStyle w:val="CharStyle8"/>
          <w:rFonts w:asciiTheme="minorHAnsi" w:hAnsiTheme="minorHAnsi" w:cstheme="minorHAnsi"/>
          <w:sz w:val="22"/>
          <w:szCs w:val="22"/>
        </w:rPr>
      </w:pPr>
    </w:p>
    <w:p w14:paraId="6865993E" w14:textId="248C149A" w:rsidR="00546E9A" w:rsidRPr="00517DDA" w:rsidRDefault="00546E9A" w:rsidP="00546E9A">
      <w:pPr>
        <w:pStyle w:val="Bezriadkovania"/>
        <w:rPr>
          <w:rStyle w:val="CharStyle8"/>
          <w:rFonts w:asciiTheme="minorHAnsi" w:hAnsiTheme="minorHAnsi" w:cstheme="minorHAnsi"/>
          <w:sz w:val="22"/>
          <w:szCs w:val="22"/>
        </w:rPr>
      </w:pPr>
      <w:bookmarkStart w:id="8" w:name="_Hlk160827796"/>
      <w:r w:rsidRPr="00517DDA">
        <w:rPr>
          <w:rStyle w:val="CharStyle8"/>
          <w:rFonts w:asciiTheme="minorHAnsi" w:hAnsiTheme="minorHAnsi" w:cstheme="minorHAnsi"/>
          <w:sz w:val="22"/>
          <w:szCs w:val="22"/>
        </w:rPr>
        <w:t>Za predávajúceho</w:t>
      </w:r>
      <w:r w:rsidR="006067DB">
        <w:rPr>
          <w:rStyle w:val="CharStyle8"/>
          <w:rFonts w:asciiTheme="minorHAnsi" w:hAnsiTheme="minorHAnsi" w:cstheme="minorHAnsi"/>
          <w:sz w:val="22"/>
          <w:szCs w:val="22"/>
        </w:rPr>
        <w:t xml:space="preserve"> č. 1</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004B46CE">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Za Kupujúceho:</w:t>
      </w:r>
    </w:p>
    <w:p w14:paraId="1650CEE6" w14:textId="77777777" w:rsidR="00546E9A" w:rsidRDefault="00546E9A" w:rsidP="00546E9A">
      <w:pPr>
        <w:pStyle w:val="Bezriadkovania"/>
        <w:rPr>
          <w:rStyle w:val="CharStyle8"/>
          <w:rFonts w:asciiTheme="minorHAnsi" w:hAnsiTheme="minorHAnsi" w:cstheme="minorHAnsi"/>
          <w:sz w:val="22"/>
          <w:szCs w:val="22"/>
        </w:rPr>
      </w:pPr>
    </w:p>
    <w:p w14:paraId="351E1869" w14:textId="77777777" w:rsidR="00D90CB4" w:rsidRPr="00517DDA" w:rsidRDefault="00D90CB4" w:rsidP="00546E9A">
      <w:pPr>
        <w:pStyle w:val="Bezriadkovania"/>
        <w:rPr>
          <w:rStyle w:val="CharStyle8"/>
          <w:rFonts w:asciiTheme="minorHAnsi" w:hAnsiTheme="minorHAnsi" w:cstheme="minorHAnsi"/>
          <w:sz w:val="22"/>
          <w:szCs w:val="22"/>
        </w:rPr>
      </w:pPr>
    </w:p>
    <w:p w14:paraId="5E9B393A" w14:textId="77777777" w:rsidR="00546E9A" w:rsidRDefault="00546E9A" w:rsidP="00546E9A">
      <w:pPr>
        <w:pStyle w:val="Bezriadkovania"/>
        <w:rPr>
          <w:rStyle w:val="CharStyle8"/>
          <w:rFonts w:asciiTheme="minorHAnsi" w:hAnsiTheme="minorHAnsi" w:cstheme="minorHAnsi"/>
          <w:sz w:val="22"/>
          <w:szCs w:val="22"/>
        </w:rPr>
      </w:pPr>
    </w:p>
    <w:p w14:paraId="19BEDA97" w14:textId="77777777" w:rsidR="002D3B4E" w:rsidRDefault="002D3B4E" w:rsidP="00546E9A">
      <w:pPr>
        <w:pStyle w:val="Bezriadkovania"/>
        <w:rPr>
          <w:rStyle w:val="CharStyle8"/>
          <w:rFonts w:asciiTheme="minorHAnsi" w:hAnsiTheme="minorHAnsi" w:cstheme="minorHAnsi"/>
          <w:sz w:val="22"/>
          <w:szCs w:val="22"/>
        </w:rPr>
      </w:pPr>
    </w:p>
    <w:p w14:paraId="7D260F06" w14:textId="77777777" w:rsidR="002D3B4E" w:rsidRPr="00517DDA" w:rsidRDefault="002D3B4E" w:rsidP="00546E9A">
      <w:pPr>
        <w:pStyle w:val="Bezriadkovania"/>
        <w:rPr>
          <w:rStyle w:val="CharStyle8"/>
          <w:rFonts w:asciiTheme="minorHAnsi" w:hAnsiTheme="minorHAnsi" w:cstheme="minorHAnsi"/>
          <w:sz w:val="22"/>
          <w:szCs w:val="22"/>
        </w:rPr>
      </w:pPr>
    </w:p>
    <w:p w14:paraId="03EF520C" w14:textId="77777777"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w:t>
      </w:r>
    </w:p>
    <w:p w14:paraId="0F2B4006" w14:textId="00157665" w:rsidR="00546E9A" w:rsidRPr="00E26A9D" w:rsidRDefault="004A1727" w:rsidP="00546E9A">
      <w:pPr>
        <w:pStyle w:val="Bezriadkovania"/>
        <w:rPr>
          <w:rStyle w:val="CharStyle8"/>
          <w:rFonts w:asciiTheme="minorHAnsi" w:hAnsiTheme="minorHAnsi" w:cstheme="minorHAnsi"/>
          <w:b/>
          <w:sz w:val="22"/>
          <w:szCs w:val="22"/>
        </w:rPr>
      </w:pPr>
      <w:r w:rsidRPr="00517DDA">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952721" w:rsidRPr="00E26A9D">
        <w:rPr>
          <w:rStyle w:val="CharStyle8"/>
          <w:rFonts w:asciiTheme="minorHAnsi" w:hAnsiTheme="minorHAnsi" w:cstheme="minorHAnsi"/>
          <w:b/>
          <w:sz w:val="22"/>
          <w:szCs w:val="22"/>
        </w:rPr>
        <w:t xml:space="preserve">Ing. Martin </w:t>
      </w:r>
      <w:r w:rsidR="001934F6">
        <w:rPr>
          <w:rStyle w:val="CharStyle8"/>
          <w:rFonts w:asciiTheme="minorHAnsi" w:hAnsiTheme="minorHAnsi" w:cstheme="minorHAnsi"/>
          <w:b/>
          <w:sz w:val="22"/>
          <w:szCs w:val="22"/>
        </w:rPr>
        <w:t>Turčan</w:t>
      </w:r>
    </w:p>
    <w:p w14:paraId="0943D95C" w14:textId="77777777" w:rsidR="00546E9A" w:rsidRPr="00517DDA" w:rsidRDefault="004A1727"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t>predseda predstavenstva</w:t>
      </w:r>
    </w:p>
    <w:p w14:paraId="0AF65439" w14:textId="77777777"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000D09C8" w:rsidRPr="00517DDA">
        <w:rPr>
          <w:rStyle w:val="CharStyle8"/>
          <w:rFonts w:asciiTheme="minorHAnsi" w:hAnsiTheme="minorHAnsi" w:cstheme="minorHAnsi"/>
          <w:sz w:val="22"/>
          <w:szCs w:val="22"/>
        </w:rPr>
        <w:tab/>
      </w:r>
      <w:r w:rsidR="000D09C8"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 xml:space="preserve">Banskobystrickej regionálnej správy ciest, </w:t>
      </w:r>
      <w:proofErr w:type="spellStart"/>
      <w:r w:rsidRPr="00517DDA">
        <w:rPr>
          <w:rStyle w:val="CharStyle8"/>
          <w:rFonts w:asciiTheme="minorHAnsi" w:hAnsiTheme="minorHAnsi" w:cstheme="minorHAnsi"/>
          <w:sz w:val="22"/>
          <w:szCs w:val="22"/>
        </w:rPr>
        <w:t>a.s</w:t>
      </w:r>
      <w:proofErr w:type="spellEnd"/>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p w14:paraId="3B9AC9E9" w14:textId="77777777" w:rsidR="00E26A9D" w:rsidRDefault="00E26A9D" w:rsidP="00546E9A">
      <w:pPr>
        <w:pStyle w:val="Bezriadkovania"/>
        <w:rPr>
          <w:rStyle w:val="CharStyle8"/>
          <w:rFonts w:asciiTheme="minorHAnsi" w:hAnsiTheme="minorHAnsi" w:cstheme="minorHAnsi"/>
          <w:sz w:val="22"/>
          <w:szCs w:val="22"/>
        </w:rPr>
      </w:pPr>
    </w:p>
    <w:p w14:paraId="3C40C909" w14:textId="77777777" w:rsidR="00E26A9D" w:rsidRDefault="00E26A9D" w:rsidP="00546E9A">
      <w:pPr>
        <w:pStyle w:val="Bezriadkovania"/>
        <w:rPr>
          <w:rStyle w:val="CharStyle8"/>
          <w:rFonts w:asciiTheme="minorHAnsi" w:hAnsiTheme="minorHAnsi" w:cstheme="minorHAnsi"/>
          <w:sz w:val="22"/>
          <w:szCs w:val="22"/>
        </w:rPr>
      </w:pPr>
    </w:p>
    <w:p w14:paraId="1C6D2C7F" w14:textId="77777777" w:rsidR="00E26A9D" w:rsidRDefault="00E26A9D" w:rsidP="00546E9A">
      <w:pPr>
        <w:pStyle w:val="Bezriadkovania"/>
        <w:rPr>
          <w:rStyle w:val="CharStyle8"/>
          <w:rFonts w:asciiTheme="minorHAnsi" w:hAnsiTheme="minorHAnsi" w:cstheme="minorHAnsi"/>
          <w:sz w:val="22"/>
          <w:szCs w:val="22"/>
        </w:rPr>
      </w:pPr>
    </w:p>
    <w:p w14:paraId="0D438AB6" w14:textId="77777777" w:rsidR="002D3B4E" w:rsidRDefault="002D3B4E" w:rsidP="00546E9A">
      <w:pPr>
        <w:pStyle w:val="Bezriadkovania"/>
        <w:rPr>
          <w:rStyle w:val="CharStyle8"/>
          <w:rFonts w:asciiTheme="minorHAnsi" w:hAnsiTheme="minorHAnsi" w:cstheme="minorHAnsi"/>
          <w:sz w:val="22"/>
          <w:szCs w:val="22"/>
        </w:rPr>
      </w:pPr>
    </w:p>
    <w:p w14:paraId="276B26A8" w14:textId="77777777" w:rsidR="002D3B4E" w:rsidRPr="00517DDA" w:rsidRDefault="002D3B4E" w:rsidP="00546E9A">
      <w:pPr>
        <w:pStyle w:val="Bezriadkovania"/>
        <w:rPr>
          <w:rStyle w:val="CharStyle8"/>
          <w:rFonts w:asciiTheme="minorHAnsi" w:hAnsiTheme="minorHAnsi" w:cstheme="minorHAnsi"/>
          <w:sz w:val="22"/>
          <w:szCs w:val="22"/>
        </w:rPr>
      </w:pPr>
    </w:p>
    <w:p w14:paraId="2350CFE4" w14:textId="17C909B7" w:rsidR="00546E9A" w:rsidRPr="00517DDA" w:rsidRDefault="001934F6" w:rsidP="00E26A9D">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26A9D">
        <w:rPr>
          <w:rFonts w:asciiTheme="minorHAnsi" w:hAnsiTheme="minorHAnsi" w:cstheme="minorHAnsi"/>
          <w:color w:val="auto"/>
          <w:sz w:val="22"/>
          <w:szCs w:val="22"/>
        </w:rPr>
        <w:tab/>
      </w:r>
      <w:r w:rsidR="00E26A9D">
        <w:rPr>
          <w:rFonts w:asciiTheme="minorHAnsi" w:hAnsiTheme="minorHAnsi" w:cstheme="minorHAnsi"/>
          <w:color w:val="auto"/>
          <w:sz w:val="22"/>
          <w:szCs w:val="22"/>
        </w:rPr>
        <w:tab/>
        <w:t>..............................................................</w:t>
      </w:r>
    </w:p>
    <w:p w14:paraId="6E4429CE" w14:textId="77777777" w:rsidR="00546E9A" w:rsidRPr="00E26A9D" w:rsidRDefault="00952721" w:rsidP="00952721">
      <w:pPr>
        <w:jc w:val="both"/>
        <w:rPr>
          <w:rFonts w:asciiTheme="minorHAnsi" w:hAnsiTheme="minorHAnsi" w:cstheme="minorHAnsi"/>
          <w:b/>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26A9D">
        <w:rPr>
          <w:rFonts w:asciiTheme="minorHAnsi" w:hAnsiTheme="minorHAnsi" w:cstheme="minorHAnsi"/>
          <w:color w:val="auto"/>
          <w:sz w:val="22"/>
          <w:szCs w:val="22"/>
        </w:rPr>
        <w:tab/>
      </w:r>
      <w:r w:rsidRPr="00E26A9D">
        <w:rPr>
          <w:rFonts w:asciiTheme="minorHAnsi" w:hAnsiTheme="minorHAnsi" w:cstheme="minorHAnsi"/>
          <w:b/>
          <w:color w:val="auto"/>
          <w:sz w:val="22"/>
          <w:szCs w:val="22"/>
        </w:rPr>
        <w:t xml:space="preserve">Ing. Róbert Machala  </w:t>
      </w:r>
    </w:p>
    <w:p w14:paraId="4804A4B8" w14:textId="77777777" w:rsidR="00546E9A" w:rsidRDefault="00546E9A" w:rsidP="00E26A9D">
      <w:pPr>
        <w:ind w:left="4248" w:firstLine="708"/>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podpredseda predstavenstva</w:t>
      </w:r>
    </w:p>
    <w:p w14:paraId="33A25E87" w14:textId="0FBE5DC9" w:rsidR="0052249B" w:rsidRDefault="00D90CB4" w:rsidP="001934F6">
      <w:pPr>
        <w:pStyle w:val="Style16"/>
        <w:shd w:val="clear" w:color="auto" w:fill="auto"/>
        <w:spacing w:line="240" w:lineRule="auto"/>
        <w:jc w:val="both"/>
        <w:rPr>
          <w:rStyle w:val="CharStyle8"/>
          <w:rFonts w:cstheme="minorHAnsi"/>
          <w:b w:val="0"/>
          <w:sz w:val="22"/>
          <w:szCs w:val="22"/>
        </w:rPr>
      </w:pPr>
      <w:r>
        <w:rPr>
          <w:rStyle w:val="CharStyle8"/>
          <w:rFonts w:cstheme="minorHAnsi"/>
          <w:b w:val="0"/>
          <w:sz w:val="22"/>
          <w:szCs w:val="22"/>
        </w:rPr>
        <w:t xml:space="preserve">                                                                                               </w:t>
      </w:r>
      <w:r w:rsidR="00E26A9D">
        <w:rPr>
          <w:rStyle w:val="CharStyle8"/>
          <w:rFonts w:cstheme="minorHAnsi"/>
          <w:b w:val="0"/>
          <w:sz w:val="22"/>
          <w:szCs w:val="22"/>
        </w:rPr>
        <w:tab/>
      </w:r>
      <w:r w:rsidRPr="00517DDA">
        <w:rPr>
          <w:rStyle w:val="CharStyle8"/>
          <w:rFonts w:cstheme="minorHAnsi"/>
          <w:b w:val="0"/>
          <w:sz w:val="22"/>
          <w:szCs w:val="22"/>
        </w:rPr>
        <w:t xml:space="preserve">Banskobystrickej regionálnej správy ciest, </w:t>
      </w:r>
      <w:proofErr w:type="spellStart"/>
      <w:r w:rsidRPr="00517DDA">
        <w:rPr>
          <w:rStyle w:val="CharStyle8"/>
          <w:rFonts w:cstheme="minorHAnsi"/>
          <w:b w:val="0"/>
          <w:sz w:val="22"/>
          <w:szCs w:val="22"/>
        </w:rPr>
        <w:t>a.s</w:t>
      </w:r>
      <w:proofErr w:type="spellEnd"/>
      <w:r w:rsidRPr="00517DDA">
        <w:rPr>
          <w:rStyle w:val="CharStyle8"/>
          <w:rFonts w:cstheme="minorHAnsi"/>
          <w:b w:val="0"/>
          <w:sz w:val="22"/>
          <w:szCs w:val="22"/>
        </w:rPr>
        <w:t>.</w:t>
      </w:r>
    </w:p>
    <w:p w14:paraId="13A76368" w14:textId="77777777" w:rsidR="00FA38C5" w:rsidRDefault="00FA38C5" w:rsidP="001934F6">
      <w:pPr>
        <w:pStyle w:val="Style16"/>
        <w:shd w:val="clear" w:color="auto" w:fill="auto"/>
        <w:spacing w:line="240" w:lineRule="auto"/>
        <w:jc w:val="both"/>
        <w:rPr>
          <w:rStyle w:val="CharStyle8"/>
          <w:rFonts w:cstheme="minorHAnsi"/>
          <w:b w:val="0"/>
          <w:sz w:val="22"/>
          <w:szCs w:val="22"/>
        </w:rPr>
      </w:pPr>
    </w:p>
    <w:p w14:paraId="07BC89E2" w14:textId="77777777" w:rsidR="00FA38C5" w:rsidRDefault="00FA38C5" w:rsidP="001934F6">
      <w:pPr>
        <w:pStyle w:val="Style16"/>
        <w:shd w:val="clear" w:color="auto" w:fill="auto"/>
        <w:spacing w:line="240" w:lineRule="auto"/>
        <w:jc w:val="both"/>
        <w:rPr>
          <w:rStyle w:val="CharStyle8"/>
          <w:rFonts w:cstheme="minorHAnsi"/>
          <w:b w:val="0"/>
          <w:sz w:val="22"/>
          <w:szCs w:val="22"/>
        </w:rPr>
      </w:pPr>
    </w:p>
    <w:p w14:paraId="58F6582C" w14:textId="77777777" w:rsidR="006067DB" w:rsidRPr="00EA166E" w:rsidRDefault="006067DB" w:rsidP="006067DB">
      <w:pPr>
        <w:pStyle w:val="Style16"/>
        <w:shd w:val="clear" w:color="auto" w:fill="auto"/>
        <w:spacing w:line="240" w:lineRule="auto"/>
        <w:jc w:val="both"/>
        <w:rPr>
          <w:rStyle w:val="CharStyle8"/>
          <w:rFonts w:cstheme="minorHAnsi"/>
          <w:b w:val="0"/>
          <w:bCs w:val="0"/>
          <w:sz w:val="22"/>
          <w:szCs w:val="22"/>
        </w:rPr>
      </w:pPr>
      <w:r w:rsidRPr="00EA166E">
        <w:rPr>
          <w:rStyle w:val="CharStyle8"/>
          <w:rFonts w:cstheme="minorHAnsi"/>
          <w:b w:val="0"/>
          <w:bCs w:val="0"/>
          <w:sz w:val="22"/>
          <w:szCs w:val="22"/>
        </w:rPr>
        <w:t>V ......................dňa................................</w:t>
      </w:r>
    </w:p>
    <w:p w14:paraId="7DA182EC" w14:textId="77777777" w:rsidR="006067DB" w:rsidRDefault="006067DB" w:rsidP="006067DB">
      <w:pPr>
        <w:pStyle w:val="Bezriadkovania"/>
        <w:rPr>
          <w:rStyle w:val="CharStyle8"/>
          <w:rFonts w:asciiTheme="minorHAnsi" w:hAnsiTheme="minorHAnsi" w:cstheme="minorHAnsi"/>
          <w:sz w:val="22"/>
          <w:szCs w:val="22"/>
        </w:rPr>
      </w:pPr>
    </w:p>
    <w:p w14:paraId="38288A00" w14:textId="77777777" w:rsidR="006067DB" w:rsidRPr="00517DDA" w:rsidRDefault="006067DB" w:rsidP="006067DB">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Za predávajúceho</w:t>
      </w:r>
      <w:r>
        <w:rPr>
          <w:rStyle w:val="CharStyle8"/>
          <w:rFonts w:asciiTheme="minorHAnsi" w:hAnsiTheme="minorHAnsi" w:cstheme="minorHAnsi"/>
          <w:sz w:val="22"/>
          <w:szCs w:val="22"/>
        </w:rPr>
        <w:t xml:space="preserve"> č. 2</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p>
    <w:p w14:paraId="0642FBFE" w14:textId="77777777" w:rsidR="006067DB" w:rsidRDefault="006067DB" w:rsidP="006067DB">
      <w:pPr>
        <w:pStyle w:val="Bezriadkovania"/>
        <w:rPr>
          <w:rStyle w:val="CharStyle8"/>
          <w:rFonts w:asciiTheme="minorHAnsi" w:hAnsiTheme="minorHAnsi" w:cstheme="minorHAnsi"/>
          <w:sz w:val="22"/>
          <w:szCs w:val="22"/>
        </w:rPr>
      </w:pPr>
    </w:p>
    <w:p w14:paraId="52C9F885" w14:textId="77777777" w:rsidR="006067DB" w:rsidRPr="00517DDA" w:rsidRDefault="006067DB" w:rsidP="006067DB">
      <w:pPr>
        <w:pStyle w:val="Bezriadkovania"/>
        <w:rPr>
          <w:rStyle w:val="CharStyle8"/>
          <w:rFonts w:asciiTheme="minorHAnsi" w:hAnsiTheme="minorHAnsi" w:cstheme="minorHAnsi"/>
          <w:sz w:val="22"/>
          <w:szCs w:val="22"/>
        </w:rPr>
      </w:pPr>
    </w:p>
    <w:p w14:paraId="294FD777" w14:textId="77777777" w:rsidR="006067DB" w:rsidRDefault="006067DB" w:rsidP="006067DB">
      <w:pPr>
        <w:pStyle w:val="Bezriadkovania"/>
        <w:rPr>
          <w:rStyle w:val="CharStyle8"/>
          <w:rFonts w:asciiTheme="minorHAnsi" w:hAnsiTheme="minorHAnsi" w:cstheme="minorHAnsi"/>
          <w:sz w:val="22"/>
          <w:szCs w:val="22"/>
        </w:rPr>
      </w:pPr>
    </w:p>
    <w:p w14:paraId="7709BF34" w14:textId="77777777" w:rsidR="006067DB" w:rsidRDefault="006067DB" w:rsidP="006067DB">
      <w:pPr>
        <w:pStyle w:val="Bezriadkovania"/>
        <w:rPr>
          <w:rStyle w:val="CharStyle8"/>
          <w:rFonts w:asciiTheme="minorHAnsi" w:hAnsiTheme="minorHAnsi" w:cstheme="minorHAnsi"/>
          <w:sz w:val="22"/>
          <w:szCs w:val="22"/>
        </w:rPr>
      </w:pPr>
    </w:p>
    <w:p w14:paraId="4BF918F6" w14:textId="77777777" w:rsidR="006067DB" w:rsidRPr="00517DDA" w:rsidRDefault="006067DB" w:rsidP="006067DB">
      <w:pPr>
        <w:pStyle w:val="Bezriadkovania"/>
        <w:rPr>
          <w:rStyle w:val="CharStyle8"/>
          <w:rFonts w:asciiTheme="minorHAnsi" w:hAnsiTheme="minorHAnsi" w:cstheme="minorHAnsi"/>
          <w:sz w:val="22"/>
          <w:szCs w:val="22"/>
        </w:rPr>
      </w:pPr>
    </w:p>
    <w:p w14:paraId="2E3F84F0" w14:textId="77777777" w:rsidR="006067DB" w:rsidRPr="00517DDA" w:rsidRDefault="006067DB" w:rsidP="006067DB">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p>
    <w:p w14:paraId="55DBB06C" w14:textId="77777777" w:rsidR="006067DB" w:rsidRPr="00E26A9D" w:rsidRDefault="006067DB" w:rsidP="006067DB">
      <w:pPr>
        <w:pStyle w:val="Bezriadkovania"/>
        <w:rPr>
          <w:rStyle w:val="CharStyle8"/>
          <w:rFonts w:asciiTheme="minorHAnsi" w:hAnsiTheme="minorHAnsi" w:cstheme="minorHAnsi"/>
          <w:b/>
          <w:sz w:val="22"/>
          <w:szCs w:val="22"/>
        </w:rPr>
      </w:pP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p>
    <w:p w14:paraId="5C595687" w14:textId="69402E4F" w:rsidR="00FA38C5" w:rsidRPr="00517DDA" w:rsidRDefault="00FA38C5" w:rsidP="00FA38C5">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bookmarkEnd w:id="8"/>
    <w:p w14:paraId="60F98F57" w14:textId="77777777" w:rsidR="00FA38C5" w:rsidRDefault="00FA38C5" w:rsidP="001934F6">
      <w:pPr>
        <w:pStyle w:val="Style16"/>
        <w:shd w:val="clear" w:color="auto" w:fill="auto"/>
        <w:spacing w:line="240" w:lineRule="auto"/>
        <w:jc w:val="both"/>
      </w:pPr>
    </w:p>
    <w:sectPr w:rsidR="00FA38C5" w:rsidSect="00D463BA">
      <w:headerReference w:type="default" r:id="rId14"/>
      <w:pgSz w:w="11907" w:h="16839" w:code="9"/>
      <w:pgMar w:top="567" w:right="851" w:bottom="567" w:left="1134"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29E4" w14:textId="77777777" w:rsidR="00D463BA" w:rsidRDefault="00D463BA" w:rsidP="004A1727">
      <w:r>
        <w:separator/>
      </w:r>
    </w:p>
  </w:endnote>
  <w:endnote w:type="continuationSeparator" w:id="0">
    <w:p w14:paraId="63F6DEB3" w14:textId="77777777" w:rsidR="00D463BA" w:rsidRDefault="00D463BA" w:rsidP="004A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8E0C" w14:textId="77777777" w:rsidR="00D463BA" w:rsidRDefault="00D463BA" w:rsidP="004A1727">
      <w:r>
        <w:separator/>
      </w:r>
    </w:p>
  </w:footnote>
  <w:footnote w:type="continuationSeparator" w:id="0">
    <w:p w14:paraId="194150B0" w14:textId="77777777" w:rsidR="00D463BA" w:rsidRDefault="00D463BA" w:rsidP="004A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217910"/>
      <w:docPartObj>
        <w:docPartGallery w:val="Page Numbers (Margins)"/>
        <w:docPartUnique/>
      </w:docPartObj>
    </w:sdtPr>
    <w:sdtContent>
      <w:p w14:paraId="0DB9276D" w14:textId="77777777" w:rsidR="00217CB2" w:rsidRDefault="00217CB2">
        <w:pPr>
          <w:pStyle w:val="Hlavika"/>
        </w:pPr>
        <w:r>
          <w:rPr>
            <w:noProof/>
          </w:rPr>
          <mc:AlternateContent>
            <mc:Choice Requires="wps">
              <w:drawing>
                <wp:anchor distT="0" distB="0" distL="114300" distR="114300" simplePos="0" relativeHeight="251659264" behindDoc="0" locked="0" layoutInCell="0" allowOverlap="1" wp14:anchorId="2C475199" wp14:editId="47123518">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BC3BF" w14:textId="77777777" w:rsidR="00217CB2" w:rsidRDefault="00217CB2">
                              <w:pPr>
                                <w:pBdr>
                                  <w:bottom w:val="single" w:sz="4" w:space="1" w:color="auto"/>
                                </w:pBdr>
                              </w:pPr>
                              <w:r>
                                <w:fldChar w:fldCharType="begin"/>
                              </w:r>
                              <w:r>
                                <w:instrText>PAGE   \* MERGEFORMAT</w:instrText>
                              </w:r>
                              <w:r>
                                <w:fldChar w:fldCharType="separate"/>
                              </w:r>
                              <w:r w:rsidR="005F341C">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C47519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08BC3BF" w14:textId="77777777" w:rsidR="00217CB2" w:rsidRDefault="00217CB2">
                        <w:pPr>
                          <w:pBdr>
                            <w:bottom w:val="single" w:sz="4" w:space="1" w:color="auto"/>
                          </w:pBdr>
                        </w:pPr>
                        <w:r>
                          <w:fldChar w:fldCharType="begin"/>
                        </w:r>
                        <w:r>
                          <w:instrText>PAGE   \* MERGEFORMAT</w:instrText>
                        </w:r>
                        <w:r>
                          <w:fldChar w:fldCharType="separate"/>
                        </w:r>
                        <w:r w:rsidR="005F341C">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FD0"/>
    <w:multiLevelType w:val="hybridMultilevel"/>
    <w:tmpl w:val="9354683E"/>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1"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790718"/>
    <w:multiLevelType w:val="hybridMultilevel"/>
    <w:tmpl w:val="FE56D878"/>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E1990"/>
    <w:multiLevelType w:val="hybridMultilevel"/>
    <w:tmpl w:val="D2F0F98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0E795C7A"/>
    <w:multiLevelType w:val="hybridMultilevel"/>
    <w:tmpl w:val="36BC57D6"/>
    <w:lvl w:ilvl="0" w:tplc="0DC48C44">
      <w:start w:val="1"/>
      <w:numFmt w:val="decimal"/>
      <w:lvlText w:val="%1."/>
      <w:lvlJc w:val="left"/>
      <w:pPr>
        <w:ind w:left="502" w:hanging="360"/>
      </w:pPr>
      <w:rPr>
        <w:rFonts w:asciiTheme="minorHAnsi" w:hAnsiTheme="minorHAnsi" w:hint="default"/>
        <w:b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C51BDC"/>
    <w:multiLevelType w:val="hybridMultilevel"/>
    <w:tmpl w:val="F0AA66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91F30"/>
    <w:multiLevelType w:val="hybridMultilevel"/>
    <w:tmpl w:val="F1D88D12"/>
    <w:lvl w:ilvl="0" w:tplc="5CFCAF16">
      <w:start w:val="1"/>
      <w:numFmt w:val="decimal"/>
      <w:lvlText w:val="%1."/>
      <w:lvlJc w:val="left"/>
      <w:pPr>
        <w:ind w:left="720" w:hanging="360"/>
      </w:pPr>
      <w:rPr>
        <w:rFonts w:asciiTheme="minorHAnsi" w:eastAsia="Times New Roman" w:hAnsiTheme="minorHAnsi" w:hint="default"/>
        <w:b/>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8E31D4"/>
    <w:multiLevelType w:val="hybridMultilevel"/>
    <w:tmpl w:val="D5DAC850"/>
    <w:lvl w:ilvl="0" w:tplc="FFFFFFFF">
      <w:start w:val="1"/>
      <w:numFmt w:val="lowerLetter"/>
      <w:lvlText w:val="%1)"/>
      <w:lvlJc w:val="left"/>
      <w:pPr>
        <w:ind w:left="1003" w:hanging="360"/>
      </w:pPr>
    </w:lvl>
    <w:lvl w:ilvl="1" w:tplc="FFFFFFFF" w:tentative="1">
      <w:start w:val="1"/>
      <w:numFmt w:val="lowerLetter"/>
      <w:lvlText w:val="%2."/>
      <w:lvlJc w:val="left"/>
      <w:pPr>
        <w:ind w:left="1723" w:hanging="360"/>
      </w:pPr>
    </w:lvl>
    <w:lvl w:ilvl="2" w:tplc="041B0017">
      <w:start w:val="1"/>
      <w:numFmt w:val="lowerLetter"/>
      <w:lvlText w:val="%3)"/>
      <w:lvlJc w:val="left"/>
      <w:pPr>
        <w:ind w:left="2623" w:hanging="36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9"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25590D4D"/>
    <w:multiLevelType w:val="hybridMultilevel"/>
    <w:tmpl w:val="F232FEDC"/>
    <w:lvl w:ilvl="0" w:tplc="28F6BDE0">
      <w:start w:val="1"/>
      <w:numFmt w:val="decimal"/>
      <w:lvlText w:val="11.%1"/>
      <w:lvlJc w:val="left"/>
      <w:pPr>
        <w:ind w:left="862" w:hanging="360"/>
      </w:pPr>
      <w:rPr>
        <w:rFonts w:hint="default"/>
      </w:r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04317"/>
    <w:multiLevelType w:val="hybridMultilevel"/>
    <w:tmpl w:val="1256B9E0"/>
    <w:lvl w:ilvl="0" w:tplc="041B0017">
      <w:start w:val="1"/>
      <w:numFmt w:val="lowerLetter"/>
      <w:lvlText w:val="%1)"/>
      <w:lvlJc w:val="left"/>
      <w:pPr>
        <w:ind w:left="982" w:hanging="360"/>
      </w:pPr>
    </w:lvl>
    <w:lvl w:ilvl="1" w:tplc="041B0019" w:tentative="1">
      <w:start w:val="1"/>
      <w:numFmt w:val="lowerLetter"/>
      <w:lvlText w:val="%2."/>
      <w:lvlJc w:val="left"/>
      <w:pPr>
        <w:ind w:left="1702" w:hanging="360"/>
      </w:pPr>
    </w:lvl>
    <w:lvl w:ilvl="2" w:tplc="041B001B">
      <w:start w:val="1"/>
      <w:numFmt w:val="lowerRoman"/>
      <w:lvlText w:val="%3."/>
      <w:lvlJc w:val="right"/>
      <w:pPr>
        <w:ind w:left="2422" w:hanging="180"/>
      </w:pPr>
    </w:lvl>
    <w:lvl w:ilvl="3" w:tplc="041B000F" w:tentative="1">
      <w:start w:val="1"/>
      <w:numFmt w:val="decimal"/>
      <w:lvlText w:val="%4."/>
      <w:lvlJc w:val="left"/>
      <w:pPr>
        <w:ind w:left="3142" w:hanging="360"/>
      </w:pPr>
    </w:lvl>
    <w:lvl w:ilvl="4" w:tplc="041B0019" w:tentative="1">
      <w:start w:val="1"/>
      <w:numFmt w:val="lowerLetter"/>
      <w:lvlText w:val="%5."/>
      <w:lvlJc w:val="left"/>
      <w:pPr>
        <w:ind w:left="3862" w:hanging="360"/>
      </w:pPr>
    </w:lvl>
    <w:lvl w:ilvl="5" w:tplc="041B001B" w:tentative="1">
      <w:start w:val="1"/>
      <w:numFmt w:val="lowerRoman"/>
      <w:lvlText w:val="%6."/>
      <w:lvlJc w:val="right"/>
      <w:pPr>
        <w:ind w:left="4582" w:hanging="180"/>
      </w:pPr>
    </w:lvl>
    <w:lvl w:ilvl="6" w:tplc="041B000F" w:tentative="1">
      <w:start w:val="1"/>
      <w:numFmt w:val="decimal"/>
      <w:lvlText w:val="%7."/>
      <w:lvlJc w:val="left"/>
      <w:pPr>
        <w:ind w:left="5302" w:hanging="360"/>
      </w:pPr>
    </w:lvl>
    <w:lvl w:ilvl="7" w:tplc="041B0019" w:tentative="1">
      <w:start w:val="1"/>
      <w:numFmt w:val="lowerLetter"/>
      <w:lvlText w:val="%8."/>
      <w:lvlJc w:val="left"/>
      <w:pPr>
        <w:ind w:left="6022" w:hanging="360"/>
      </w:pPr>
    </w:lvl>
    <w:lvl w:ilvl="8" w:tplc="041B001B" w:tentative="1">
      <w:start w:val="1"/>
      <w:numFmt w:val="lowerRoman"/>
      <w:lvlText w:val="%9."/>
      <w:lvlJc w:val="right"/>
      <w:pPr>
        <w:ind w:left="6742" w:hanging="180"/>
      </w:pPr>
    </w:lvl>
  </w:abstractNum>
  <w:abstractNum w:abstractNumId="13" w15:restartNumberingAfterBreak="0">
    <w:nsid w:val="3A534421"/>
    <w:multiLevelType w:val="hybridMultilevel"/>
    <w:tmpl w:val="B3A8D9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F74D76"/>
    <w:multiLevelType w:val="hybridMultilevel"/>
    <w:tmpl w:val="D87CC91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5" w15:restartNumberingAfterBreak="0">
    <w:nsid w:val="3C303876"/>
    <w:multiLevelType w:val="hybridMultilevel"/>
    <w:tmpl w:val="F9F00728"/>
    <w:lvl w:ilvl="0" w:tplc="EAEE6414">
      <w:start w:val="1"/>
      <w:numFmt w:val="decimal"/>
      <w:lvlText w:val="%1."/>
      <w:lvlJc w:val="left"/>
      <w:pPr>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48C6A7E"/>
    <w:multiLevelType w:val="hybridMultilevel"/>
    <w:tmpl w:val="82520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C72092A"/>
    <w:multiLevelType w:val="hybridMultilevel"/>
    <w:tmpl w:val="6CE2A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5350D7"/>
    <w:multiLevelType w:val="hybridMultilevel"/>
    <w:tmpl w:val="1F5A2F9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D7346F3"/>
    <w:multiLevelType w:val="hybridMultilevel"/>
    <w:tmpl w:val="C4C69B76"/>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4" w15:restartNumberingAfterBreak="0">
    <w:nsid w:val="5DD27A12"/>
    <w:multiLevelType w:val="hybridMultilevel"/>
    <w:tmpl w:val="65061D7A"/>
    <w:lvl w:ilvl="0" w:tplc="E21A8A0C">
      <w:start w:val="1"/>
      <w:numFmt w:val="lowerLetter"/>
      <w:lvlText w:val="%1)"/>
      <w:lvlJc w:val="left"/>
      <w:pPr>
        <w:ind w:left="1080" w:hanging="360"/>
      </w:pPr>
      <w:rPr>
        <w:rFonts w:eastAsiaTheme="minorHAnsi"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03178E1"/>
    <w:multiLevelType w:val="hybridMultilevel"/>
    <w:tmpl w:val="28081B8E"/>
    <w:lvl w:ilvl="0" w:tplc="94C6D3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A72E38"/>
    <w:multiLevelType w:val="hybridMultilevel"/>
    <w:tmpl w:val="7B40B94E"/>
    <w:lvl w:ilvl="0" w:tplc="FFFFFFFF">
      <w:start w:val="1"/>
      <w:numFmt w:val="lowerLetter"/>
      <w:lvlText w:val="%1)"/>
      <w:lvlJc w:val="left"/>
      <w:pPr>
        <w:ind w:left="982" w:hanging="360"/>
      </w:pPr>
    </w:lvl>
    <w:lvl w:ilvl="1" w:tplc="FFFFFFFF" w:tentative="1">
      <w:start w:val="1"/>
      <w:numFmt w:val="lowerLetter"/>
      <w:lvlText w:val="%2."/>
      <w:lvlJc w:val="left"/>
      <w:pPr>
        <w:ind w:left="1702" w:hanging="360"/>
      </w:pPr>
    </w:lvl>
    <w:lvl w:ilvl="2" w:tplc="041B0017">
      <w:start w:val="1"/>
      <w:numFmt w:val="lowerLetter"/>
      <w:lvlText w:val="%3)"/>
      <w:lvlJc w:val="left"/>
      <w:pPr>
        <w:ind w:left="2623" w:hanging="360"/>
      </w:pPr>
    </w:lvl>
    <w:lvl w:ilvl="3" w:tplc="FFFFFFFF" w:tentative="1">
      <w:start w:val="1"/>
      <w:numFmt w:val="decimal"/>
      <w:lvlText w:val="%4."/>
      <w:lvlJc w:val="left"/>
      <w:pPr>
        <w:ind w:left="3142" w:hanging="360"/>
      </w:pPr>
    </w:lvl>
    <w:lvl w:ilvl="4" w:tplc="FFFFFFFF" w:tentative="1">
      <w:start w:val="1"/>
      <w:numFmt w:val="lowerLetter"/>
      <w:lvlText w:val="%5."/>
      <w:lvlJc w:val="left"/>
      <w:pPr>
        <w:ind w:left="3862" w:hanging="360"/>
      </w:pPr>
    </w:lvl>
    <w:lvl w:ilvl="5" w:tplc="FFFFFFFF" w:tentative="1">
      <w:start w:val="1"/>
      <w:numFmt w:val="lowerRoman"/>
      <w:lvlText w:val="%6."/>
      <w:lvlJc w:val="right"/>
      <w:pPr>
        <w:ind w:left="4582" w:hanging="180"/>
      </w:pPr>
    </w:lvl>
    <w:lvl w:ilvl="6" w:tplc="FFFFFFFF" w:tentative="1">
      <w:start w:val="1"/>
      <w:numFmt w:val="decimal"/>
      <w:lvlText w:val="%7."/>
      <w:lvlJc w:val="left"/>
      <w:pPr>
        <w:ind w:left="5302" w:hanging="360"/>
      </w:pPr>
    </w:lvl>
    <w:lvl w:ilvl="7" w:tplc="FFFFFFFF" w:tentative="1">
      <w:start w:val="1"/>
      <w:numFmt w:val="lowerLetter"/>
      <w:lvlText w:val="%8."/>
      <w:lvlJc w:val="left"/>
      <w:pPr>
        <w:ind w:left="6022" w:hanging="360"/>
      </w:pPr>
    </w:lvl>
    <w:lvl w:ilvl="8" w:tplc="FFFFFFFF" w:tentative="1">
      <w:start w:val="1"/>
      <w:numFmt w:val="lowerRoman"/>
      <w:lvlText w:val="%9."/>
      <w:lvlJc w:val="right"/>
      <w:pPr>
        <w:ind w:left="6742" w:hanging="180"/>
      </w:pPr>
    </w:lvl>
  </w:abstractNum>
  <w:abstractNum w:abstractNumId="27" w15:restartNumberingAfterBreak="0">
    <w:nsid w:val="66941420"/>
    <w:multiLevelType w:val="hybridMultilevel"/>
    <w:tmpl w:val="1106570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8"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A55255"/>
    <w:multiLevelType w:val="hybridMultilevel"/>
    <w:tmpl w:val="7E4246A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20F78B2"/>
    <w:multiLevelType w:val="hybridMultilevel"/>
    <w:tmpl w:val="3C20F8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75AB68F8"/>
    <w:multiLevelType w:val="hybridMultilevel"/>
    <w:tmpl w:val="031A485A"/>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AF6EB9"/>
    <w:multiLevelType w:val="multilevel"/>
    <w:tmpl w:val="1E4A3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E803D7"/>
    <w:multiLevelType w:val="hybridMultilevel"/>
    <w:tmpl w:val="FF946BB8"/>
    <w:lvl w:ilvl="0" w:tplc="0E7AAC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05381F"/>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C483B03"/>
    <w:multiLevelType w:val="hybridMultilevel"/>
    <w:tmpl w:val="2F36A72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FB242CD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5298994">
    <w:abstractNumId w:val="34"/>
  </w:num>
  <w:num w:numId="2" w16cid:durableId="958679916">
    <w:abstractNumId w:val="9"/>
  </w:num>
  <w:num w:numId="3" w16cid:durableId="656881941">
    <w:abstractNumId w:val="36"/>
  </w:num>
  <w:num w:numId="4" w16cid:durableId="656419392">
    <w:abstractNumId w:val="21"/>
  </w:num>
  <w:num w:numId="5" w16cid:durableId="133761095">
    <w:abstractNumId w:val="16"/>
  </w:num>
  <w:num w:numId="6" w16cid:durableId="20668314">
    <w:abstractNumId w:val="30"/>
  </w:num>
  <w:num w:numId="7" w16cid:durableId="803619592">
    <w:abstractNumId w:val="17"/>
  </w:num>
  <w:num w:numId="8" w16cid:durableId="813718488">
    <w:abstractNumId w:val="23"/>
  </w:num>
  <w:num w:numId="9" w16cid:durableId="1057557092">
    <w:abstractNumId w:val="2"/>
  </w:num>
  <w:num w:numId="10" w16cid:durableId="1384020706">
    <w:abstractNumId w:val="10"/>
  </w:num>
  <w:num w:numId="11" w16cid:durableId="118113087">
    <w:abstractNumId w:val="27"/>
  </w:num>
  <w:num w:numId="12" w16cid:durableId="398602346">
    <w:abstractNumId w:val="29"/>
  </w:num>
  <w:num w:numId="13" w16cid:durableId="140316949">
    <w:abstractNumId w:val="5"/>
  </w:num>
  <w:num w:numId="14" w16cid:durableId="54663894">
    <w:abstractNumId w:val="25"/>
  </w:num>
  <w:num w:numId="15" w16cid:durableId="716053617">
    <w:abstractNumId w:val="18"/>
  </w:num>
  <w:num w:numId="16" w16cid:durableId="1377699834">
    <w:abstractNumId w:val="31"/>
  </w:num>
  <w:num w:numId="17" w16cid:durableId="935138594">
    <w:abstractNumId w:val="3"/>
  </w:num>
  <w:num w:numId="18" w16cid:durableId="1489203161">
    <w:abstractNumId w:val="32"/>
  </w:num>
  <w:num w:numId="19" w16cid:durableId="2070032900">
    <w:abstractNumId w:val="35"/>
  </w:num>
  <w:num w:numId="20" w16cid:durableId="1753047438">
    <w:abstractNumId w:val="15"/>
  </w:num>
  <w:num w:numId="21" w16cid:durableId="412970267">
    <w:abstractNumId w:val="4"/>
  </w:num>
  <w:num w:numId="22" w16cid:durableId="1268926362">
    <w:abstractNumId w:val="7"/>
  </w:num>
  <w:num w:numId="23" w16cid:durableId="1517964743">
    <w:abstractNumId w:val="20"/>
  </w:num>
  <w:num w:numId="24" w16cid:durableId="611743421">
    <w:abstractNumId w:val="6"/>
  </w:num>
  <w:num w:numId="25" w16cid:durableId="1330209666">
    <w:abstractNumId w:val="13"/>
  </w:num>
  <w:num w:numId="26" w16cid:durableId="193425406">
    <w:abstractNumId w:val="24"/>
  </w:num>
  <w:num w:numId="27" w16cid:durableId="3554693">
    <w:abstractNumId w:val="22"/>
  </w:num>
  <w:num w:numId="28" w16cid:durableId="259220047">
    <w:abstractNumId w:val="14"/>
  </w:num>
  <w:num w:numId="29" w16cid:durableId="401488151">
    <w:abstractNumId w:val="33"/>
  </w:num>
  <w:num w:numId="30" w16cid:durableId="863596690">
    <w:abstractNumId w:val="19"/>
  </w:num>
  <w:num w:numId="31" w16cid:durableId="225459565">
    <w:abstractNumId w:val="1"/>
  </w:num>
  <w:num w:numId="32" w16cid:durableId="1191797210">
    <w:abstractNumId w:val="28"/>
  </w:num>
  <w:num w:numId="33" w16cid:durableId="1896576228">
    <w:abstractNumId w:val="11"/>
  </w:num>
  <w:num w:numId="34" w16cid:durableId="599723955">
    <w:abstractNumId w:val="0"/>
  </w:num>
  <w:num w:numId="35" w16cid:durableId="1391415310">
    <w:abstractNumId w:val="8"/>
  </w:num>
  <w:num w:numId="36" w16cid:durableId="113989445">
    <w:abstractNumId w:val="12"/>
  </w:num>
  <w:num w:numId="37" w16cid:durableId="17196275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9A"/>
    <w:rsid w:val="00026327"/>
    <w:rsid w:val="00027665"/>
    <w:rsid w:val="00035455"/>
    <w:rsid w:val="0005160E"/>
    <w:rsid w:val="00063092"/>
    <w:rsid w:val="000773E2"/>
    <w:rsid w:val="000837B9"/>
    <w:rsid w:val="00085095"/>
    <w:rsid w:val="000A048F"/>
    <w:rsid w:val="000C1596"/>
    <w:rsid w:val="000D09C8"/>
    <w:rsid w:val="000D0CCB"/>
    <w:rsid w:val="000E225C"/>
    <w:rsid w:val="000E33AD"/>
    <w:rsid w:val="001934F6"/>
    <w:rsid w:val="001A47E5"/>
    <w:rsid w:val="001C2A1C"/>
    <w:rsid w:val="00217CB2"/>
    <w:rsid w:val="002234C9"/>
    <w:rsid w:val="00225698"/>
    <w:rsid w:val="00234C34"/>
    <w:rsid w:val="00235D56"/>
    <w:rsid w:val="00255FCD"/>
    <w:rsid w:val="002601A8"/>
    <w:rsid w:val="002640A9"/>
    <w:rsid w:val="00265AD8"/>
    <w:rsid w:val="0028037A"/>
    <w:rsid w:val="00296EEE"/>
    <w:rsid w:val="002B36C3"/>
    <w:rsid w:val="002D3B4E"/>
    <w:rsid w:val="002D73DD"/>
    <w:rsid w:val="002D77C2"/>
    <w:rsid w:val="002F3356"/>
    <w:rsid w:val="00301E4E"/>
    <w:rsid w:val="003143C2"/>
    <w:rsid w:val="00333DE4"/>
    <w:rsid w:val="003670C1"/>
    <w:rsid w:val="00376978"/>
    <w:rsid w:val="00382CFB"/>
    <w:rsid w:val="00397DC3"/>
    <w:rsid w:val="003A0480"/>
    <w:rsid w:val="003A0CA1"/>
    <w:rsid w:val="003A67C0"/>
    <w:rsid w:val="003C16A6"/>
    <w:rsid w:val="003C6D25"/>
    <w:rsid w:val="004245ED"/>
    <w:rsid w:val="00432849"/>
    <w:rsid w:val="004401CD"/>
    <w:rsid w:val="00440771"/>
    <w:rsid w:val="00475A8C"/>
    <w:rsid w:val="004A0382"/>
    <w:rsid w:val="004A1727"/>
    <w:rsid w:val="004A2531"/>
    <w:rsid w:val="004A783E"/>
    <w:rsid w:val="004B37D3"/>
    <w:rsid w:val="004B46CE"/>
    <w:rsid w:val="004D09EC"/>
    <w:rsid w:val="004D2211"/>
    <w:rsid w:val="005013BA"/>
    <w:rsid w:val="00517DDA"/>
    <w:rsid w:val="00520CD8"/>
    <w:rsid w:val="0052249B"/>
    <w:rsid w:val="00532EAD"/>
    <w:rsid w:val="00535765"/>
    <w:rsid w:val="00542C53"/>
    <w:rsid w:val="00546E9A"/>
    <w:rsid w:val="0058712A"/>
    <w:rsid w:val="005B0D7C"/>
    <w:rsid w:val="005B3DA2"/>
    <w:rsid w:val="005C4354"/>
    <w:rsid w:val="005C7166"/>
    <w:rsid w:val="005F341C"/>
    <w:rsid w:val="006011F0"/>
    <w:rsid w:val="006067DB"/>
    <w:rsid w:val="00612048"/>
    <w:rsid w:val="006132C8"/>
    <w:rsid w:val="00621E6E"/>
    <w:rsid w:val="006318B2"/>
    <w:rsid w:val="00637A61"/>
    <w:rsid w:val="006603DC"/>
    <w:rsid w:val="0066747D"/>
    <w:rsid w:val="006B0925"/>
    <w:rsid w:val="006C67EB"/>
    <w:rsid w:val="006E3F5B"/>
    <w:rsid w:val="006F4B7C"/>
    <w:rsid w:val="00705006"/>
    <w:rsid w:val="007118BA"/>
    <w:rsid w:val="00713536"/>
    <w:rsid w:val="00750F17"/>
    <w:rsid w:val="00785B3C"/>
    <w:rsid w:val="007B2646"/>
    <w:rsid w:val="007B2A3B"/>
    <w:rsid w:val="007B357F"/>
    <w:rsid w:val="007B46BE"/>
    <w:rsid w:val="007B5BFC"/>
    <w:rsid w:val="007D7278"/>
    <w:rsid w:val="007F2D12"/>
    <w:rsid w:val="007F60B4"/>
    <w:rsid w:val="00811784"/>
    <w:rsid w:val="008160F5"/>
    <w:rsid w:val="008374A0"/>
    <w:rsid w:val="008534DB"/>
    <w:rsid w:val="008745C1"/>
    <w:rsid w:val="00875F03"/>
    <w:rsid w:val="0088774E"/>
    <w:rsid w:val="008B7575"/>
    <w:rsid w:val="00921A18"/>
    <w:rsid w:val="00951A1C"/>
    <w:rsid w:val="00952721"/>
    <w:rsid w:val="00967176"/>
    <w:rsid w:val="0097458C"/>
    <w:rsid w:val="009850F8"/>
    <w:rsid w:val="009867DB"/>
    <w:rsid w:val="009B7386"/>
    <w:rsid w:val="009F550F"/>
    <w:rsid w:val="009F79A1"/>
    <w:rsid w:val="00A22E3A"/>
    <w:rsid w:val="00A354EF"/>
    <w:rsid w:val="00A55AFA"/>
    <w:rsid w:val="00A56561"/>
    <w:rsid w:val="00A57EDD"/>
    <w:rsid w:val="00A82F5E"/>
    <w:rsid w:val="00A93D24"/>
    <w:rsid w:val="00AD5829"/>
    <w:rsid w:val="00AE31E8"/>
    <w:rsid w:val="00AF6448"/>
    <w:rsid w:val="00B03594"/>
    <w:rsid w:val="00B04C26"/>
    <w:rsid w:val="00B21B8D"/>
    <w:rsid w:val="00B3101C"/>
    <w:rsid w:val="00B407BC"/>
    <w:rsid w:val="00B43C2D"/>
    <w:rsid w:val="00B66D65"/>
    <w:rsid w:val="00B84A3C"/>
    <w:rsid w:val="00B932A3"/>
    <w:rsid w:val="00B93B15"/>
    <w:rsid w:val="00B93D1E"/>
    <w:rsid w:val="00BB6774"/>
    <w:rsid w:val="00BE72CE"/>
    <w:rsid w:val="00C360F2"/>
    <w:rsid w:val="00C44C10"/>
    <w:rsid w:val="00C45852"/>
    <w:rsid w:val="00C643B7"/>
    <w:rsid w:val="00C644E1"/>
    <w:rsid w:val="00C82006"/>
    <w:rsid w:val="00CB75A3"/>
    <w:rsid w:val="00CD19F1"/>
    <w:rsid w:val="00CF1136"/>
    <w:rsid w:val="00CF3826"/>
    <w:rsid w:val="00CF4236"/>
    <w:rsid w:val="00CF6B27"/>
    <w:rsid w:val="00D14AEF"/>
    <w:rsid w:val="00D23ABF"/>
    <w:rsid w:val="00D463BA"/>
    <w:rsid w:val="00D87DAE"/>
    <w:rsid w:val="00D90CB4"/>
    <w:rsid w:val="00D93B11"/>
    <w:rsid w:val="00DB377E"/>
    <w:rsid w:val="00DB613A"/>
    <w:rsid w:val="00DC2D9E"/>
    <w:rsid w:val="00DD2A51"/>
    <w:rsid w:val="00DE4FC6"/>
    <w:rsid w:val="00DF6919"/>
    <w:rsid w:val="00DF7B98"/>
    <w:rsid w:val="00E01343"/>
    <w:rsid w:val="00E02687"/>
    <w:rsid w:val="00E106F6"/>
    <w:rsid w:val="00E22C3E"/>
    <w:rsid w:val="00E26A9D"/>
    <w:rsid w:val="00E329DA"/>
    <w:rsid w:val="00E41EB2"/>
    <w:rsid w:val="00E426A3"/>
    <w:rsid w:val="00E67B3F"/>
    <w:rsid w:val="00E7564F"/>
    <w:rsid w:val="00EB00F3"/>
    <w:rsid w:val="00EC1F33"/>
    <w:rsid w:val="00EC63DD"/>
    <w:rsid w:val="00ED024C"/>
    <w:rsid w:val="00ED5827"/>
    <w:rsid w:val="00ED5D25"/>
    <w:rsid w:val="00EE1018"/>
    <w:rsid w:val="00F12E07"/>
    <w:rsid w:val="00F36E7D"/>
    <w:rsid w:val="00F4628A"/>
    <w:rsid w:val="00F57165"/>
    <w:rsid w:val="00F624C6"/>
    <w:rsid w:val="00F774D1"/>
    <w:rsid w:val="00F974C1"/>
    <w:rsid w:val="00FA38C5"/>
    <w:rsid w:val="00FC7C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2726"/>
  <w15:chartTrackingRefBased/>
  <w15:docId w15:val="{9702A6C6-64A7-4548-B6CF-870F0378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3">
    <w:name w:val="heading 3"/>
    <w:basedOn w:val="Normlny"/>
    <w:next w:val="Normlnysozarkami"/>
    <w:link w:val="Nadpis3Char"/>
    <w:uiPriority w:val="9"/>
    <w:qFormat/>
    <w:rsid w:val="00546E9A"/>
    <w:pPr>
      <w:widowControl/>
      <w:ind w:left="354"/>
      <w:jc w:val="both"/>
      <w:outlineLvl w:val="2"/>
    </w:pPr>
    <w:rPr>
      <w:b/>
      <w:color w:val="auto"/>
      <w:szCs w:val="20"/>
      <w:lang w:eastAsia="cs-CZ"/>
    </w:rPr>
  </w:style>
  <w:style w:type="paragraph" w:styleId="Nadpis5">
    <w:name w:val="heading 5"/>
    <w:basedOn w:val="Normlny"/>
    <w:next w:val="Normlny"/>
    <w:link w:val="Nadpis5Char"/>
    <w:uiPriority w:val="9"/>
    <w:unhideWhenUsed/>
    <w:qFormat/>
    <w:rsid w:val="000837B9"/>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546E9A"/>
    <w:rPr>
      <w:rFonts w:ascii="Times New Roman" w:eastAsia="Times New Roman" w:hAnsi="Times New Roman" w:cs="Times New Roman"/>
      <w:b/>
      <w:sz w:val="24"/>
      <w:szCs w:val="20"/>
      <w:lang w:eastAsia="cs-CZ"/>
    </w:rPr>
  </w:style>
  <w:style w:type="character" w:customStyle="1" w:styleId="CharStyle7">
    <w:name w:val="Char Style 7"/>
    <w:basedOn w:val="Predvolenpsmoodseku"/>
    <w:link w:val="Style6"/>
    <w:uiPriority w:val="99"/>
    <w:locked/>
    <w:rsid w:val="00546E9A"/>
    <w:rPr>
      <w:rFonts w:cs="Times New Roman"/>
      <w:sz w:val="21"/>
      <w:szCs w:val="21"/>
      <w:shd w:val="clear" w:color="auto" w:fill="FFFFFF"/>
    </w:rPr>
  </w:style>
  <w:style w:type="character" w:customStyle="1" w:styleId="CharStyle10">
    <w:name w:val="Char Style 10"/>
    <w:basedOn w:val="Predvolenpsmoodseku"/>
    <w:link w:val="Style4"/>
    <w:uiPriority w:val="99"/>
    <w:locked/>
    <w:rsid w:val="00546E9A"/>
    <w:rPr>
      <w:rFonts w:cs="Times New Roman"/>
      <w:sz w:val="20"/>
      <w:szCs w:val="20"/>
      <w:shd w:val="clear" w:color="auto" w:fill="FFFFFF"/>
    </w:rPr>
  </w:style>
  <w:style w:type="character" w:customStyle="1" w:styleId="CharStyle17">
    <w:name w:val="Char Style 17"/>
    <w:basedOn w:val="Predvolenpsmoodseku"/>
    <w:link w:val="Style16"/>
    <w:uiPriority w:val="99"/>
    <w:rsid w:val="00546E9A"/>
    <w:rPr>
      <w:rFonts w:cs="Times New Roman"/>
      <w:b/>
      <w:bCs/>
      <w:sz w:val="19"/>
      <w:szCs w:val="19"/>
      <w:shd w:val="clear" w:color="auto" w:fill="FFFFFF"/>
    </w:rPr>
  </w:style>
  <w:style w:type="paragraph" w:customStyle="1" w:styleId="Style4">
    <w:name w:val="Style 4"/>
    <w:basedOn w:val="Normlny"/>
    <w:link w:val="CharStyle10"/>
    <w:uiPriority w:val="99"/>
    <w:rsid w:val="00546E9A"/>
    <w:pPr>
      <w:shd w:val="clear" w:color="auto" w:fill="FFFFFF"/>
      <w:spacing w:after="500" w:line="254" w:lineRule="exact"/>
      <w:ind w:hanging="640"/>
      <w:jc w:val="center"/>
    </w:pPr>
    <w:rPr>
      <w:rFonts w:asciiTheme="minorHAnsi" w:eastAsiaTheme="minorHAnsi" w:hAnsiTheme="minorHAnsi"/>
      <w:color w:val="auto"/>
      <w:sz w:val="20"/>
      <w:szCs w:val="20"/>
      <w:lang w:eastAsia="en-US"/>
    </w:rPr>
  </w:style>
  <w:style w:type="paragraph" w:customStyle="1" w:styleId="Style6">
    <w:name w:val="Style 6"/>
    <w:basedOn w:val="Normlny"/>
    <w:link w:val="CharStyle7"/>
    <w:uiPriority w:val="99"/>
    <w:rsid w:val="00546E9A"/>
    <w:pPr>
      <w:shd w:val="clear" w:color="auto" w:fill="FFFFFF"/>
      <w:spacing w:line="312" w:lineRule="exact"/>
      <w:ind w:hanging="640"/>
      <w:outlineLvl w:val="2"/>
    </w:pPr>
    <w:rPr>
      <w:rFonts w:asciiTheme="minorHAnsi" w:eastAsiaTheme="minorHAnsi" w:hAnsiTheme="minorHAnsi"/>
      <w:color w:val="auto"/>
      <w:sz w:val="21"/>
      <w:szCs w:val="21"/>
      <w:lang w:eastAsia="en-US"/>
    </w:rPr>
  </w:style>
  <w:style w:type="character" w:customStyle="1" w:styleId="CharStyle13">
    <w:name w:val="Char Style 13"/>
    <w:basedOn w:val="Predvolenpsmoodseku"/>
    <w:link w:val="Style12"/>
    <w:uiPriority w:val="99"/>
    <w:locked/>
    <w:rsid w:val="00546E9A"/>
    <w:rPr>
      <w:rFonts w:ascii="Arial" w:hAnsi="Arial" w:cs="Arial"/>
      <w:b/>
      <w:bCs/>
      <w:shd w:val="clear" w:color="auto" w:fill="FFFFFF"/>
    </w:rPr>
  </w:style>
  <w:style w:type="paragraph" w:customStyle="1" w:styleId="Style12">
    <w:name w:val="Style 12"/>
    <w:basedOn w:val="Normlny"/>
    <w:link w:val="CharStyle13"/>
    <w:uiPriority w:val="99"/>
    <w:rsid w:val="00546E9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546E9A"/>
    <w:pPr>
      <w:widowControl/>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546E9A"/>
    <w:rPr>
      <w:rFonts w:ascii="Arial Black" w:eastAsia="Times New Roman" w:hAnsi="Arial Black" w:cs="Arial Unicode MS"/>
      <w:bCs/>
      <w:i/>
      <w:iCs/>
      <w:color w:val="FF0000"/>
      <w:sz w:val="48"/>
      <w:lang w:val="x-none"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546E9A"/>
    <w:pPr>
      <w:widowControl/>
      <w:ind w:left="708"/>
    </w:pPr>
    <w:rPr>
      <w:rFonts w:ascii="Arial" w:hAnsi="Arial" w:cs="Arial"/>
      <w:noProof/>
      <w:color w:val="auto"/>
      <w:sz w:val="22"/>
      <w:szCs w:val="22"/>
    </w:rPr>
  </w:style>
  <w:style w:type="character" w:customStyle="1" w:styleId="CharStyle8">
    <w:name w:val="Char Style 8"/>
    <w:basedOn w:val="Predvolenpsmoodseku"/>
    <w:link w:val="Style7"/>
    <w:uiPriority w:val="99"/>
    <w:rsid w:val="00546E9A"/>
    <w:rPr>
      <w:sz w:val="21"/>
      <w:szCs w:val="21"/>
      <w:u w:val="none"/>
    </w:rPr>
  </w:style>
  <w:style w:type="character" w:customStyle="1" w:styleId="CharStyle9">
    <w:name w:val="Char Style 9"/>
    <w:basedOn w:val="Predvolenpsmoodseku"/>
    <w:link w:val="Style2"/>
    <w:uiPriority w:val="99"/>
    <w:rsid w:val="00546E9A"/>
    <w:rPr>
      <w:b/>
      <w:bCs/>
      <w:sz w:val="21"/>
      <w:szCs w:val="21"/>
      <w:shd w:val="clear" w:color="auto" w:fill="FFFFFF"/>
    </w:rPr>
  </w:style>
  <w:style w:type="character" w:customStyle="1" w:styleId="CharStyle11">
    <w:name w:val="Char Style 11"/>
    <w:basedOn w:val="Predvolenpsmoodseku"/>
    <w:link w:val="Style10"/>
    <w:uiPriority w:val="99"/>
    <w:rsid w:val="00546E9A"/>
    <w:rPr>
      <w:b/>
      <w:bCs/>
      <w:sz w:val="21"/>
      <w:szCs w:val="21"/>
      <w:shd w:val="clear" w:color="auto" w:fill="FFFFFF"/>
    </w:rPr>
  </w:style>
  <w:style w:type="character" w:customStyle="1" w:styleId="CharStyle15">
    <w:name w:val="Char Style 15"/>
    <w:basedOn w:val="CharStyle8"/>
    <w:uiPriority w:val="99"/>
    <w:rsid w:val="00546E9A"/>
    <w:rPr>
      <w:b/>
      <w:bCs/>
      <w:sz w:val="21"/>
      <w:szCs w:val="21"/>
      <w:u w:val="none"/>
    </w:rPr>
  </w:style>
  <w:style w:type="paragraph" w:customStyle="1" w:styleId="Style2">
    <w:name w:val="Style 2"/>
    <w:basedOn w:val="Normlny"/>
    <w:link w:val="CharStyle9"/>
    <w:uiPriority w:val="99"/>
    <w:rsid w:val="00546E9A"/>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10">
    <w:name w:val="Style 10"/>
    <w:basedOn w:val="Normlny"/>
    <w:link w:val="CharStyle11"/>
    <w:uiPriority w:val="99"/>
    <w:rsid w:val="00546E9A"/>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6">
    <w:name w:val="Style 16"/>
    <w:basedOn w:val="Normlny"/>
    <w:link w:val="CharStyle17"/>
    <w:uiPriority w:val="99"/>
    <w:rsid w:val="00546E9A"/>
    <w:pPr>
      <w:shd w:val="clear" w:color="auto" w:fill="FFFFFF"/>
      <w:spacing w:line="200" w:lineRule="exact"/>
    </w:pPr>
    <w:rPr>
      <w:rFonts w:asciiTheme="minorHAnsi" w:eastAsiaTheme="minorHAnsi" w:hAnsiTheme="minorHAnsi"/>
      <w:b/>
      <w:bCs/>
      <w:color w:val="auto"/>
      <w:sz w:val="19"/>
      <w:szCs w:val="19"/>
      <w:lang w:eastAsia="en-US"/>
    </w:rPr>
  </w:style>
  <w:style w:type="character" w:customStyle="1" w:styleId="CharStyle36">
    <w:name w:val="Char Style 36"/>
    <w:basedOn w:val="Predvolenpsmoodseku"/>
    <w:uiPriority w:val="99"/>
    <w:rsid w:val="00546E9A"/>
    <w:rPr>
      <w:rFonts w:cs="Times New Roman"/>
      <w:sz w:val="21"/>
      <w:szCs w:val="21"/>
      <w:u w:val="none"/>
    </w:rPr>
  </w:style>
  <w:style w:type="character" w:styleId="Hypertextovprepojenie">
    <w:name w:val="Hyperlink"/>
    <w:basedOn w:val="Predvolenpsmoodseku"/>
    <w:uiPriority w:val="99"/>
    <w:unhideWhenUsed/>
    <w:rsid w:val="00546E9A"/>
    <w:rPr>
      <w:color w:val="0563C1" w:themeColor="hyperlink"/>
      <w:u w:val="single"/>
    </w:rPr>
  </w:style>
  <w:style w:type="paragraph" w:styleId="Normlnysozarkami">
    <w:name w:val="Normal Indent"/>
    <w:basedOn w:val="Normlny"/>
    <w:uiPriority w:val="99"/>
    <w:semiHidden/>
    <w:unhideWhenUsed/>
    <w:rsid w:val="00546E9A"/>
    <w:pPr>
      <w:ind w:left="708"/>
    </w:pPr>
  </w:style>
  <w:style w:type="character" w:customStyle="1" w:styleId="Nadpis5Char">
    <w:name w:val="Nadpis 5 Char"/>
    <w:basedOn w:val="Predvolenpsmoodseku"/>
    <w:link w:val="Nadpis5"/>
    <w:uiPriority w:val="9"/>
    <w:rsid w:val="000837B9"/>
    <w:rPr>
      <w:rFonts w:asciiTheme="majorHAnsi" w:eastAsiaTheme="majorEastAsia" w:hAnsiTheme="majorHAnsi" w:cstheme="majorBidi"/>
      <w:color w:val="2E74B5" w:themeColor="accent1" w:themeShade="BF"/>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0837B9"/>
    <w:rPr>
      <w:rFonts w:ascii="Arial" w:eastAsia="Times New Roman" w:hAnsi="Arial" w:cs="Arial"/>
      <w:noProof/>
      <w:lang w:eastAsia="sk-SK"/>
    </w:rPr>
  </w:style>
  <w:style w:type="character" w:customStyle="1" w:styleId="CharStyle3">
    <w:name w:val="Char Style 3"/>
    <w:uiPriority w:val="99"/>
    <w:rsid w:val="004B37D3"/>
    <w:rPr>
      <w:rFonts w:ascii="Arial" w:hAnsi="Arial" w:cs="Arial"/>
      <w:shd w:val="clear" w:color="auto" w:fill="FFFFFF"/>
    </w:rPr>
  </w:style>
  <w:style w:type="paragraph" w:styleId="Hlavika">
    <w:name w:val="header"/>
    <w:basedOn w:val="Normlny"/>
    <w:link w:val="HlavikaChar"/>
    <w:uiPriority w:val="99"/>
    <w:unhideWhenUsed/>
    <w:rsid w:val="004A1727"/>
    <w:pPr>
      <w:tabs>
        <w:tab w:val="center" w:pos="4536"/>
        <w:tab w:val="right" w:pos="9072"/>
      </w:tabs>
    </w:pPr>
  </w:style>
  <w:style w:type="character" w:customStyle="1" w:styleId="HlavikaChar">
    <w:name w:val="Hlavička Char"/>
    <w:basedOn w:val="Predvolenpsmoodseku"/>
    <w:link w:val="Hlavika"/>
    <w:uiPriority w:val="99"/>
    <w:rsid w:val="004A1727"/>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4A1727"/>
    <w:pPr>
      <w:tabs>
        <w:tab w:val="center" w:pos="4536"/>
        <w:tab w:val="right" w:pos="9072"/>
      </w:tabs>
    </w:pPr>
  </w:style>
  <w:style w:type="character" w:customStyle="1" w:styleId="PtaChar">
    <w:name w:val="Päta Char"/>
    <w:basedOn w:val="Predvolenpsmoodseku"/>
    <w:link w:val="Pta"/>
    <w:uiPriority w:val="99"/>
    <w:rsid w:val="004A1727"/>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B09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0925"/>
    <w:rPr>
      <w:rFonts w:ascii="Segoe UI" w:eastAsia="Times New Roman" w:hAnsi="Segoe UI" w:cs="Segoe UI"/>
      <w:color w:val="000000"/>
      <w:sz w:val="18"/>
      <w:szCs w:val="18"/>
      <w:lang w:eastAsia="sk-SK"/>
    </w:rPr>
  </w:style>
  <w:style w:type="paragraph" w:customStyle="1" w:styleId="tl1">
    <w:name w:val="Štýl1"/>
    <w:basedOn w:val="Normlny"/>
    <w:uiPriority w:val="99"/>
    <w:rsid w:val="00DD2A51"/>
    <w:pPr>
      <w:widowControl/>
      <w:jc w:val="both"/>
    </w:pPr>
    <w:rPr>
      <w:rFonts w:ascii="Tahoma" w:hAnsi="Tahoma" w:cs="Tahoma"/>
      <w:color w:val="auto"/>
      <w:sz w:val="18"/>
      <w:szCs w:val="18"/>
    </w:rPr>
  </w:style>
  <w:style w:type="paragraph" w:customStyle="1" w:styleId="Default">
    <w:name w:val="Default"/>
    <w:rsid w:val="00C45852"/>
    <w:pPr>
      <w:spacing w:after="0" w:line="240" w:lineRule="atLeast"/>
    </w:pPr>
    <w:rPr>
      <w:rFonts w:ascii="Helvetica" w:eastAsia="Times New Roman" w:hAnsi="Helvetica" w:cs="Times New Roman"/>
      <w:color w:val="000000"/>
      <w:sz w:val="24"/>
      <w:szCs w:val="20"/>
      <w:lang w:val="en-US" w:eastAsia="sk-SK"/>
    </w:rPr>
  </w:style>
  <w:style w:type="character" w:styleId="PouitHypertextovPrepojenie">
    <w:name w:val="FollowedHyperlink"/>
    <w:basedOn w:val="Predvolenpsmoodseku"/>
    <w:uiPriority w:val="99"/>
    <w:semiHidden/>
    <w:unhideWhenUsed/>
    <w:rsid w:val="006603DC"/>
    <w:rPr>
      <w:color w:val="954F72" w:themeColor="followedHyperlink"/>
      <w:u w:val="single"/>
    </w:rPr>
  </w:style>
  <w:style w:type="character" w:styleId="Nevyrieenzmienka">
    <w:name w:val="Unresolved Mention"/>
    <w:basedOn w:val="Predvolenpsmoodseku"/>
    <w:uiPriority w:val="99"/>
    <w:semiHidden/>
    <w:unhideWhenUsed/>
    <w:rsid w:val="006318B2"/>
    <w:rPr>
      <w:color w:val="605E5C"/>
      <w:shd w:val="clear" w:color="auto" w:fill="E1DFDD"/>
    </w:rPr>
  </w:style>
  <w:style w:type="paragraph" w:customStyle="1" w:styleId="Style7">
    <w:name w:val="Style 7"/>
    <w:basedOn w:val="Normlny"/>
    <w:link w:val="CharStyle8"/>
    <w:uiPriority w:val="99"/>
    <w:rsid w:val="006067DB"/>
    <w:pPr>
      <w:shd w:val="clear" w:color="auto" w:fill="FFFFFF"/>
      <w:spacing w:after="260" w:line="365" w:lineRule="exact"/>
      <w:ind w:hanging="1620"/>
      <w:outlineLvl w:val="1"/>
    </w:pPr>
    <w:rPr>
      <w:rFonts w:asciiTheme="minorHAnsi" w:eastAsiaTheme="minorHAnsi" w:hAnsiTheme="minorHAnsi" w:cstheme="minorBidi"/>
      <w:color w:val="auto"/>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c.sk/files/documents/technicke-predpisy/tkp/tkp_06_2019.pdf" TargetMode="External"/><Relationship Id="rId13" Type="http://schemas.openxmlformats.org/officeDocument/2006/relationships/hyperlink" Target="http://www.crz.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s.googl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c.sk/files/documents/technicke-predpisy/tkp-doplnok/klaz_01_2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hyperlink" Target="https://www.ssc.sk/files/documents/technicke-predpisy/tkp-doplnok/klaz_01_2019.pdf"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0544-BAE4-4862-B108-752DD1E9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6242</Words>
  <Characters>35583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Juríčková Marta</cp:lastModifiedBy>
  <cp:revision>11</cp:revision>
  <cp:lastPrinted>2018-06-26T13:37:00Z</cp:lastPrinted>
  <dcterms:created xsi:type="dcterms:W3CDTF">2024-02-09T21:50:00Z</dcterms:created>
  <dcterms:modified xsi:type="dcterms:W3CDTF">2024-03-13T12:01:00Z</dcterms:modified>
</cp:coreProperties>
</file>