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301B2810"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5011AF">
        <w:rPr>
          <w:rFonts w:asciiTheme="majorHAnsi" w:hAnsiTheme="majorHAnsi"/>
          <w:b/>
          <w:bCs/>
          <w:sz w:val="22"/>
          <w:szCs w:val="22"/>
        </w:rPr>
        <w:t>4</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6EB3B05A"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r>
      <w:r w:rsidR="00E01A75" w:rsidRPr="00E01A75">
        <w:rPr>
          <w:rFonts w:asciiTheme="majorHAnsi" w:hAnsiTheme="majorHAnsi"/>
        </w:rPr>
        <w:t xml:space="preserve">Pi </w:t>
      </w:r>
      <w:proofErr w:type="spellStart"/>
      <w:r w:rsidR="00E01A75" w:rsidRPr="00E01A75">
        <w:rPr>
          <w:rFonts w:asciiTheme="majorHAnsi" w:hAnsiTheme="majorHAnsi"/>
        </w:rPr>
        <w:t>aquaunion</w:t>
      </w:r>
      <w:proofErr w:type="spellEnd"/>
      <w:r w:rsidR="00E01A75" w:rsidRPr="00E01A75">
        <w:rPr>
          <w:rFonts w:asciiTheme="majorHAnsi" w:hAnsiTheme="majorHAnsi"/>
        </w:rPr>
        <w:t>, s.r.o.</w:t>
      </w:r>
      <w:r w:rsidRPr="00E42B90">
        <w:rPr>
          <w:rFonts w:asciiTheme="majorHAnsi" w:hAnsiTheme="majorHAnsi"/>
        </w:rPr>
        <w:tab/>
      </w:r>
    </w:p>
    <w:p w14:paraId="255A454D" w14:textId="1C35260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r>
      <w:proofErr w:type="spellStart"/>
      <w:r w:rsidR="00E01A75" w:rsidRPr="00EA7565">
        <w:rPr>
          <w:rFonts w:ascii="Calibri" w:eastAsia="Times New Roman" w:hAnsi="Calibri" w:cs="Times New Roman"/>
          <w:color w:val="000000"/>
          <w:lang w:eastAsia="sk-SK"/>
        </w:rPr>
        <w:t>Galvaniho</w:t>
      </w:r>
      <w:proofErr w:type="spellEnd"/>
      <w:r w:rsidR="00E01A75" w:rsidRPr="00EA7565">
        <w:rPr>
          <w:rFonts w:ascii="Calibri" w:eastAsia="Times New Roman" w:hAnsi="Calibri" w:cs="Times New Roman"/>
          <w:color w:val="000000"/>
          <w:lang w:eastAsia="sk-SK"/>
        </w:rPr>
        <w:t xml:space="preserve"> 7/D</w:t>
      </w:r>
      <w:r w:rsidR="00E01A75">
        <w:rPr>
          <w:rFonts w:ascii="Calibri" w:eastAsia="Times New Roman" w:hAnsi="Calibri" w:cs="Times New Roman"/>
          <w:color w:val="000000"/>
          <w:lang w:eastAsia="sk-SK"/>
        </w:rPr>
        <w:t>,</w:t>
      </w:r>
      <w:r w:rsidR="00E01A75" w:rsidRPr="00EA7565">
        <w:rPr>
          <w:rFonts w:ascii="Calibri" w:eastAsia="Times New Roman" w:hAnsi="Calibri" w:cs="Times New Roman"/>
          <w:color w:val="000000"/>
          <w:lang w:eastAsia="sk-SK"/>
        </w:rPr>
        <w:t xml:space="preserve"> 821 04 Bratislava - mestská časť Ružinov</w:t>
      </w:r>
    </w:p>
    <w:p w14:paraId="132170D8" w14:textId="17542C21"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E01A75">
        <w:rPr>
          <w:rFonts w:ascii="Calibri" w:eastAsia="Times New Roman" w:hAnsi="Calibri" w:cs="Times New Roman"/>
          <w:color w:val="000000"/>
          <w:lang w:eastAsia="sk-SK"/>
        </w:rPr>
        <w:t xml:space="preserve">Mgr. </w:t>
      </w:r>
      <w:proofErr w:type="spellStart"/>
      <w:r w:rsidR="00E01A75" w:rsidRPr="00EA7565">
        <w:rPr>
          <w:rFonts w:ascii="Calibri" w:eastAsia="Times New Roman" w:hAnsi="Calibri" w:cs="Times New Roman"/>
          <w:color w:val="000000"/>
          <w:lang w:eastAsia="sk-SK"/>
        </w:rPr>
        <w:t>Gergely</w:t>
      </w:r>
      <w:proofErr w:type="spellEnd"/>
      <w:r w:rsidR="00E01A75" w:rsidRPr="00EA7565">
        <w:rPr>
          <w:rFonts w:ascii="Calibri" w:eastAsia="Times New Roman" w:hAnsi="Calibri" w:cs="Times New Roman"/>
          <w:color w:val="000000"/>
          <w:lang w:eastAsia="sk-SK"/>
        </w:rPr>
        <w:t xml:space="preserve"> Kósa</w:t>
      </w:r>
      <w:r w:rsidR="00540CEE">
        <w:rPr>
          <w:rFonts w:asciiTheme="majorHAnsi" w:hAnsiTheme="majorHAnsi"/>
        </w:rPr>
        <w:t>, konateľ</w:t>
      </w:r>
    </w:p>
    <w:p w14:paraId="04F2C818" w14:textId="5C36AF90"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47205750</w:t>
      </w:r>
    </w:p>
    <w:p w14:paraId="1EDFB336" w14:textId="77777777" w:rsidR="00E01A75" w:rsidRDefault="00521568" w:rsidP="00521568">
      <w:pPr>
        <w:tabs>
          <w:tab w:val="left" w:pos="2835"/>
        </w:tabs>
        <w:jc w:val="both"/>
        <w:rPr>
          <w:rFonts w:ascii="Calibri" w:eastAsia="Times New Roman" w:hAnsi="Calibri" w:cs="Times New Roman"/>
          <w:color w:val="000000"/>
          <w:lang w:eastAsia="sk-SK"/>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2023807775</w:t>
      </w:r>
    </w:p>
    <w:p w14:paraId="31BA68EB" w14:textId="472BA73C"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r>
      <w:r w:rsidR="00E01A75">
        <w:rPr>
          <w:rFonts w:asciiTheme="majorHAnsi" w:hAnsiTheme="majorHAnsi"/>
        </w:rPr>
        <w:t>SK</w:t>
      </w:r>
      <w:r w:rsidR="00E01A75" w:rsidRPr="00EA7565">
        <w:rPr>
          <w:rFonts w:ascii="Calibri" w:eastAsia="Times New Roman" w:hAnsi="Calibri" w:cs="Times New Roman"/>
          <w:color w:val="000000"/>
          <w:lang w:eastAsia="sk-SK"/>
        </w:rPr>
        <w:t>2023807775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3147D3A2"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r>
      <w:r w:rsidR="00E01A75">
        <w:rPr>
          <w:rFonts w:cstheme="minorHAnsi"/>
        </w:rPr>
        <w:t>+421 </w:t>
      </w:r>
      <w:r w:rsidR="00E01A75" w:rsidRPr="005103EC">
        <w:rPr>
          <w:rFonts w:cstheme="minorHAnsi"/>
        </w:rPr>
        <w:t>903</w:t>
      </w:r>
      <w:r w:rsidR="00E01A75">
        <w:rPr>
          <w:rFonts w:cstheme="minorHAnsi"/>
        </w:rPr>
        <w:t> </w:t>
      </w:r>
      <w:r w:rsidR="00E01A75" w:rsidRPr="005103EC">
        <w:rPr>
          <w:rFonts w:cstheme="minorHAnsi"/>
        </w:rPr>
        <w:t>930</w:t>
      </w:r>
      <w:r w:rsidR="00E01A75">
        <w:rPr>
          <w:rFonts w:cstheme="minorHAnsi"/>
        </w:rPr>
        <w:t xml:space="preserve"> </w:t>
      </w:r>
      <w:r w:rsidR="00E01A75" w:rsidRPr="005103EC">
        <w:rPr>
          <w:rFonts w:cstheme="minorHAnsi"/>
        </w:rPr>
        <w:t>501</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17D0FF38"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r w:rsidR="00E01A75">
        <w:rPr>
          <w:rFonts w:asciiTheme="majorHAnsi" w:hAnsiTheme="majorHAnsi"/>
        </w:rPr>
        <w:tab/>
      </w:r>
      <w:r w:rsidR="00E01A75">
        <w:rPr>
          <w:rFonts w:asciiTheme="majorHAnsi" w:hAnsiTheme="majorHAnsi"/>
        </w:rPr>
        <w:tab/>
      </w:r>
      <w:r w:rsidR="00E01A75">
        <w:rPr>
          <w:rFonts w:asciiTheme="majorHAnsi" w:hAnsiTheme="majorHAnsi"/>
        </w:rPr>
        <w:tab/>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1918CDDE"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FE6E45">
        <w:rPr>
          <w:rFonts w:asciiTheme="majorHAnsi" w:hAnsiTheme="majorHAnsi"/>
          <w:b/>
          <w:bCs/>
        </w:rPr>
        <w:t>umývačky prepraviek na sódu</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2D3B260E"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FE6E45">
        <w:rPr>
          <w:rFonts w:asciiTheme="majorHAnsi" w:hAnsiTheme="majorHAnsi"/>
          <w:b/>
          <w:bCs/>
        </w:rPr>
        <w:t>umývačky prepraviek na sódu</w:t>
      </w:r>
      <w:r w:rsidR="00702D0D">
        <w:rPr>
          <w:rFonts w:asciiTheme="majorHAnsi" w:hAnsiTheme="majorHAnsi"/>
          <w:b/>
          <w:bCs/>
        </w:rPr>
        <w:t>.</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1BF7C443"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w:t>
      </w:r>
      <w:r w:rsidR="00E96390">
        <w:rPr>
          <w:rFonts w:asciiTheme="majorHAnsi" w:hAnsiTheme="majorHAnsi"/>
          <w:b/>
          <w:bCs/>
          <w:color w:val="auto"/>
          <w:sz w:val="22"/>
          <w:szCs w:val="22"/>
        </w:rPr>
        <w:t>nadobudnutia účinnosti zmluvy</w:t>
      </w:r>
    </w:p>
    <w:p w14:paraId="06B4A06C" w14:textId="304FF9F3"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w:t>
      </w:r>
      <w:r w:rsidR="00E96390">
        <w:rPr>
          <w:rFonts w:asciiTheme="majorHAnsi" w:hAnsiTheme="majorHAnsi"/>
          <w:b/>
          <w:bCs/>
          <w:color w:val="auto"/>
          <w:sz w:val="22"/>
          <w:szCs w:val="22"/>
        </w:rPr>
        <w:t xml:space="preserve"> mesiacov</w:t>
      </w:r>
      <w:r w:rsidR="0011259C" w:rsidRPr="009E3A66">
        <w:rPr>
          <w:rFonts w:asciiTheme="majorHAnsi" w:hAnsiTheme="majorHAnsi"/>
          <w:b/>
          <w:bCs/>
          <w:color w:val="auto"/>
          <w:sz w:val="22"/>
          <w:szCs w:val="22"/>
        </w:rPr>
        <w:t xml:space="preserve"> od nadobudnut</w:t>
      </w:r>
      <w:r w:rsidR="008C1CB1">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6CAE726"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49CEE3A8"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A31F9A">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CFD2C5E" w14:textId="2005096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0A81D66A" w14:textId="77777777" w:rsidR="00702D0D" w:rsidRDefault="00521568" w:rsidP="00521568">
      <w:pPr>
        <w:numPr>
          <w:ilvl w:val="0"/>
          <w:numId w:val="2"/>
        </w:numPr>
        <w:jc w:val="both"/>
        <w:rPr>
          <w:rFonts w:asciiTheme="majorHAnsi" w:hAnsiTheme="majorHAnsi"/>
        </w:rPr>
      </w:pPr>
      <w:r w:rsidRPr="00702D0D">
        <w:rPr>
          <w:rFonts w:asciiTheme="majorHAnsi" w:hAnsiTheme="majorHAnsi"/>
        </w:rPr>
        <w:t xml:space="preserve">názov projektu </w:t>
      </w:r>
      <w:r w:rsidR="00702D0D">
        <w:rPr>
          <w:rFonts w:asciiTheme="majorHAnsi" w:hAnsiTheme="majorHAnsi"/>
        </w:rPr>
        <w:t>„</w:t>
      </w:r>
      <w:r w:rsidR="00702D0D" w:rsidRPr="00702D0D">
        <w:rPr>
          <w:rFonts w:asciiTheme="majorHAnsi" w:hAnsiTheme="majorHAnsi"/>
        </w:rPr>
        <w:t>Názov zariadení pre výrobnú činnosť spoločnosti Pi</w:t>
      </w:r>
      <w:r w:rsidR="00702D0D">
        <w:rPr>
          <w:rFonts w:asciiTheme="majorHAnsi" w:hAnsiTheme="majorHAnsi"/>
        </w:rPr>
        <w:t xml:space="preserve"> </w:t>
      </w:r>
      <w:proofErr w:type="spellStart"/>
      <w:r w:rsidR="00702D0D" w:rsidRPr="00702D0D">
        <w:rPr>
          <w:rFonts w:asciiTheme="majorHAnsi" w:hAnsiTheme="majorHAnsi"/>
        </w:rPr>
        <w:t>aquaunion</w:t>
      </w:r>
      <w:proofErr w:type="spellEnd"/>
      <w:r w:rsidR="00702D0D" w:rsidRPr="00702D0D">
        <w:rPr>
          <w:rFonts w:asciiTheme="majorHAnsi" w:hAnsiTheme="majorHAnsi"/>
        </w:rPr>
        <w:t>, s.r.o.</w:t>
      </w:r>
      <w:r w:rsidR="00702D0D">
        <w:rPr>
          <w:rFonts w:asciiTheme="majorHAnsi" w:hAnsiTheme="majorHAnsi"/>
        </w:rPr>
        <w:t>“</w:t>
      </w:r>
    </w:p>
    <w:p w14:paraId="1957980A" w14:textId="320B4872" w:rsidR="00521568" w:rsidRPr="00702D0D" w:rsidRDefault="00521568" w:rsidP="00521568">
      <w:pPr>
        <w:numPr>
          <w:ilvl w:val="0"/>
          <w:numId w:val="2"/>
        </w:numPr>
        <w:jc w:val="both"/>
        <w:rPr>
          <w:rFonts w:asciiTheme="majorHAnsi" w:hAnsiTheme="majorHAnsi"/>
        </w:rPr>
      </w:pPr>
      <w:r w:rsidRPr="00702D0D">
        <w:rPr>
          <w:rFonts w:asciiTheme="majorHAnsi" w:hAnsiTheme="majorHAnsi"/>
        </w:rPr>
        <w:t>výška sumy požadovanej 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w:t>
      </w:r>
      <w:r w:rsidR="00521568" w:rsidRPr="00A31F9A">
        <w:rPr>
          <w:rFonts w:asciiTheme="majorHAnsi" w:hAnsiTheme="majorHAnsi"/>
          <w:b/>
          <w:bCs/>
          <w:color w:val="FF0000"/>
          <w:sz w:val="22"/>
          <w:szCs w:val="22"/>
        </w:rPr>
        <w:t xml:space="preserve">do </w:t>
      </w:r>
      <w:r w:rsidR="009E3A66" w:rsidRPr="00A31F9A">
        <w:rPr>
          <w:rFonts w:asciiTheme="majorHAnsi" w:hAnsiTheme="majorHAnsi"/>
          <w:b/>
          <w:bCs/>
          <w:color w:val="FF0000"/>
          <w:sz w:val="22"/>
          <w:szCs w:val="22"/>
        </w:rPr>
        <w:t>30</w:t>
      </w:r>
      <w:r w:rsidR="00521568" w:rsidRPr="00A31F9A">
        <w:rPr>
          <w:rFonts w:asciiTheme="majorHAnsi" w:hAnsiTheme="majorHAnsi"/>
          <w:b/>
          <w:bCs/>
          <w:color w:val="FF0000"/>
          <w:sz w:val="22"/>
          <w:szCs w:val="22"/>
        </w:rPr>
        <w:t xml:space="preserve"> dní </w:t>
      </w:r>
      <w:r w:rsidR="00521568" w:rsidRPr="00F866C6">
        <w:rPr>
          <w:rFonts w:asciiTheme="majorHAnsi" w:hAnsiTheme="majorHAnsi"/>
          <w:b/>
          <w:bCs/>
          <w:color w:val="auto"/>
          <w:sz w:val="22"/>
          <w:szCs w:val="22"/>
        </w:rPr>
        <w:t>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46242523"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sidR="00A31F9A">
        <w:rPr>
          <w:rFonts w:asciiTheme="majorHAnsi" w:hAnsiTheme="majorHAnsi"/>
          <w:b/>
          <w:bCs/>
          <w:color w:val="auto"/>
          <w:sz w:val="22"/>
          <w:szCs w:val="22"/>
        </w:rPr>
        <w:t>24</w:t>
      </w:r>
      <w:r>
        <w:rPr>
          <w:rFonts w:asciiTheme="majorHAnsi" w:hAnsiTheme="majorHAnsi"/>
          <w:b/>
          <w:bCs/>
          <w:color w:val="auto"/>
          <w:sz w:val="22"/>
          <w:szCs w:val="22"/>
        </w:rPr>
        <w:t xml:space="preserve">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w:t>
      </w:r>
      <w:r w:rsidRPr="008D0536">
        <w:rPr>
          <w:rFonts w:asciiTheme="majorHAnsi" w:hAnsiTheme="majorHAnsi" w:cstheme="majorHAnsi"/>
          <w:color w:val="auto"/>
          <w:sz w:val="22"/>
          <w:szCs w:val="22"/>
        </w:rPr>
        <w:lastRenderedPageBreak/>
        <w:t>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668F81EA"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A23EA4">
        <w:rPr>
          <w:rFonts w:asciiTheme="majorHAnsi" w:hAnsiTheme="majorHAnsi"/>
          <w:color w:val="auto"/>
          <w:sz w:val="22"/>
          <w:szCs w:val="22"/>
        </w:rPr>
        <w:t xml:space="preserve">od </w:t>
      </w:r>
      <w:r w:rsidR="00117FC5" w:rsidRPr="00117FC5">
        <w:rPr>
          <w:rFonts w:asciiTheme="majorHAnsi" w:hAnsiTheme="majorHAnsi"/>
          <w:color w:val="auto"/>
          <w:sz w:val="22"/>
          <w:szCs w:val="22"/>
        </w:rPr>
        <w:t>poskytovateľ</w:t>
      </w:r>
      <w:r w:rsidR="00A23EA4">
        <w:rPr>
          <w:rFonts w:asciiTheme="majorHAnsi" w:hAnsiTheme="majorHAnsi"/>
          <w:color w:val="auto"/>
          <w:sz w:val="22"/>
          <w:szCs w:val="22"/>
        </w:rPr>
        <w:t>a</w:t>
      </w:r>
      <w:r w:rsidR="00117FC5" w:rsidRPr="00117FC5">
        <w:rPr>
          <w:rFonts w:asciiTheme="majorHAnsi" w:hAnsiTheme="majorHAnsi"/>
          <w:color w:val="auto"/>
          <w:sz w:val="22"/>
          <w:szCs w:val="22"/>
        </w:rPr>
        <w:t xml:space="preserve"> finančných prostriedkov.</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656565B6"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702D0D">
        <w:rPr>
          <w:rFonts w:asciiTheme="majorHAnsi" w:hAnsiTheme="majorHAnsi"/>
          <w:color w:val="auto"/>
          <w:sz w:val="22"/>
          <w:szCs w:val="22"/>
        </w:rPr>
        <w:t>Bratislave</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2B4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77142"/>
    <w:rsid w:val="000E6702"/>
    <w:rsid w:val="000E7C7B"/>
    <w:rsid w:val="0011259C"/>
    <w:rsid w:val="00117FC5"/>
    <w:rsid w:val="00142D6A"/>
    <w:rsid w:val="00161539"/>
    <w:rsid w:val="00170F78"/>
    <w:rsid w:val="001E7AC8"/>
    <w:rsid w:val="00207355"/>
    <w:rsid w:val="00286FFC"/>
    <w:rsid w:val="002B4699"/>
    <w:rsid w:val="002E06D1"/>
    <w:rsid w:val="00395F09"/>
    <w:rsid w:val="005011AF"/>
    <w:rsid w:val="00521568"/>
    <w:rsid w:val="00540CEE"/>
    <w:rsid w:val="00554BC0"/>
    <w:rsid w:val="00702D0D"/>
    <w:rsid w:val="00761F69"/>
    <w:rsid w:val="00770C64"/>
    <w:rsid w:val="007B7246"/>
    <w:rsid w:val="008C1CB1"/>
    <w:rsid w:val="008D0536"/>
    <w:rsid w:val="009A3974"/>
    <w:rsid w:val="009E3A66"/>
    <w:rsid w:val="00A10E85"/>
    <w:rsid w:val="00A23EA4"/>
    <w:rsid w:val="00A31F9A"/>
    <w:rsid w:val="00B325E6"/>
    <w:rsid w:val="00BD3216"/>
    <w:rsid w:val="00C10B34"/>
    <w:rsid w:val="00C62611"/>
    <w:rsid w:val="00CF42EE"/>
    <w:rsid w:val="00D23977"/>
    <w:rsid w:val="00D67D37"/>
    <w:rsid w:val="00D7377F"/>
    <w:rsid w:val="00E01A75"/>
    <w:rsid w:val="00E96390"/>
    <w:rsid w:val="00F866C6"/>
    <w:rsid w:val="00FC7181"/>
    <w:rsid w:val="00FE6E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2189</Words>
  <Characters>12478</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2</cp:revision>
  <dcterms:created xsi:type="dcterms:W3CDTF">2024-03-14T13:48:00Z</dcterms:created>
  <dcterms:modified xsi:type="dcterms:W3CDTF">2024-03-14T13:48:00Z</dcterms:modified>
</cp:coreProperties>
</file>