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4DC109F7"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6588D91A"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r w:rsidRPr="006F0174">
        <w:rPr>
          <w:rFonts w:ascii="Calibri" w:eastAsia="Calibri" w:hAnsi="Calibri" w:cs="Arial"/>
          <w:b/>
          <w:bCs/>
          <w:sz w:val="22"/>
        </w:rPr>
        <w:tab/>
      </w:r>
      <w:r w:rsidR="00632567">
        <w:rPr>
          <w:rFonts w:ascii="Calibri" w:eastAsia="Calibri" w:hAnsi="Calibri" w:cs="Arial"/>
          <w:b/>
          <w:bCs/>
          <w:sz w:val="22"/>
        </w:rPr>
        <w:t>DP chocolate, s.r.o.</w:t>
      </w:r>
    </w:p>
    <w:p w14:paraId="5BFCEB6F" w14:textId="3D7AC093"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632567">
        <w:rPr>
          <w:rFonts w:ascii="Calibri" w:eastAsia="Calibri" w:hAnsi="Calibri" w:cs="Arial"/>
          <w:sz w:val="22"/>
        </w:rPr>
        <w:t>Rosinská cesta 8, 010 08 Žilina</w:t>
      </w:r>
    </w:p>
    <w:p w14:paraId="10E0E1AF" w14:textId="20774044"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spoločnosť zapísaná:</w:t>
      </w:r>
      <w:r w:rsidRPr="00726DA5">
        <w:rPr>
          <w:rFonts w:asciiTheme="majorHAnsi" w:eastAsia="Calibri" w:hAnsiTheme="majorHAnsi" w:cstheme="majorHAnsi"/>
          <w:sz w:val="22"/>
          <w:szCs w:val="22"/>
        </w:rPr>
        <w:tab/>
      </w:r>
      <w:r w:rsidR="00632567" w:rsidRPr="00726DA5">
        <w:rPr>
          <w:rFonts w:asciiTheme="majorHAnsi" w:hAnsiTheme="majorHAnsi" w:cstheme="majorHAnsi"/>
          <w:color w:val="260126"/>
          <w:sz w:val="22"/>
          <w:szCs w:val="22"/>
          <w:shd w:val="clear" w:color="auto" w:fill="FFFFFF"/>
        </w:rPr>
        <w:t>Okresný súd Žilina, oddiel Sro, vložka č. 49829/L</w:t>
      </w:r>
      <w:r w:rsidRPr="00726DA5">
        <w:rPr>
          <w:rFonts w:asciiTheme="majorHAnsi" w:hAnsiTheme="majorHAnsi" w:cstheme="majorHAnsi"/>
          <w:sz w:val="22"/>
          <w:szCs w:val="22"/>
        </w:rPr>
        <w:t xml:space="preserve"> </w:t>
      </w:r>
    </w:p>
    <w:p w14:paraId="1E3EC0AE" w14:textId="5B1A33A5"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IČO: </w:t>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00632567" w:rsidRPr="00726DA5">
        <w:rPr>
          <w:rFonts w:asciiTheme="majorHAnsi" w:hAnsiTheme="majorHAnsi" w:cstheme="majorHAnsi"/>
          <w:color w:val="260126"/>
          <w:sz w:val="22"/>
          <w:szCs w:val="22"/>
          <w:shd w:val="clear" w:color="auto" w:fill="FFFFFF"/>
        </w:rPr>
        <w:t>44268041</w:t>
      </w:r>
    </w:p>
    <w:p w14:paraId="68729F56" w14:textId="311340D0"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DIČ: </w:t>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00726DA5" w:rsidRPr="00726DA5">
        <w:rPr>
          <w:rFonts w:asciiTheme="majorHAnsi" w:hAnsiTheme="majorHAnsi" w:cstheme="majorHAnsi"/>
          <w:color w:val="260126"/>
          <w:sz w:val="22"/>
          <w:szCs w:val="22"/>
          <w:shd w:val="clear" w:color="auto" w:fill="FFFFFF"/>
        </w:rPr>
        <w:t>2022636396</w:t>
      </w:r>
    </w:p>
    <w:p w14:paraId="10579510" w14:textId="076A1867"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IČ DPH: </w:t>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00726DA5" w:rsidRPr="00726DA5">
        <w:rPr>
          <w:rFonts w:asciiTheme="majorHAnsi" w:eastAsia="Calibri" w:hAnsiTheme="majorHAnsi" w:cstheme="majorHAnsi"/>
          <w:sz w:val="22"/>
          <w:szCs w:val="22"/>
        </w:rPr>
        <w:t>SK</w:t>
      </w:r>
      <w:r w:rsidR="00726DA5" w:rsidRPr="00726DA5">
        <w:rPr>
          <w:rFonts w:asciiTheme="majorHAnsi" w:hAnsiTheme="majorHAnsi" w:cstheme="majorHAnsi"/>
          <w:color w:val="260126"/>
          <w:sz w:val="22"/>
          <w:szCs w:val="22"/>
          <w:shd w:val="clear" w:color="auto" w:fill="FFFFFF"/>
        </w:rPr>
        <w:t>2022636396</w:t>
      </w:r>
    </w:p>
    <w:p w14:paraId="0AFE5318" w14:textId="1AEF95F0" w:rsidR="00D67DEC" w:rsidRPr="00726DA5" w:rsidRDefault="00D67DEC" w:rsidP="00D67DEC">
      <w:pPr>
        <w:pStyle w:val="Normlnywebov"/>
        <w:contextualSpacing/>
        <w:rPr>
          <w:rFonts w:asciiTheme="majorHAnsi" w:eastAsia="Calibri" w:hAnsiTheme="majorHAnsi" w:cstheme="majorHAnsi"/>
          <w:bCs/>
          <w:sz w:val="22"/>
          <w:szCs w:val="22"/>
        </w:rPr>
      </w:pPr>
      <w:r w:rsidRPr="00726DA5">
        <w:rPr>
          <w:rFonts w:asciiTheme="majorHAnsi" w:eastAsia="Calibri" w:hAnsiTheme="majorHAnsi" w:cstheme="majorHAnsi"/>
          <w:bCs/>
          <w:sz w:val="22"/>
          <w:szCs w:val="22"/>
        </w:rPr>
        <w:t xml:space="preserve">bankové spojenie: </w:t>
      </w:r>
      <w:r w:rsidRPr="00726DA5">
        <w:rPr>
          <w:rFonts w:asciiTheme="majorHAnsi" w:eastAsia="Calibri" w:hAnsiTheme="majorHAnsi" w:cstheme="majorHAnsi"/>
          <w:bCs/>
          <w:sz w:val="22"/>
          <w:szCs w:val="22"/>
        </w:rPr>
        <w:tab/>
      </w:r>
      <w:r w:rsidR="00726DA5" w:rsidRPr="00726DA5">
        <w:rPr>
          <w:rFonts w:asciiTheme="majorHAnsi" w:hAnsiTheme="majorHAnsi" w:cstheme="majorHAnsi"/>
          <w:color w:val="260126"/>
          <w:sz w:val="22"/>
          <w:szCs w:val="22"/>
          <w:shd w:val="clear" w:color="auto" w:fill="FFFFFF"/>
        </w:rPr>
        <w:t>ČSOB, a.s.</w:t>
      </w:r>
      <w:r w:rsidRPr="00726DA5">
        <w:rPr>
          <w:rFonts w:asciiTheme="majorHAnsi" w:eastAsia="Calibri" w:hAnsiTheme="majorHAnsi" w:cstheme="majorHAnsi"/>
          <w:bCs/>
          <w:sz w:val="22"/>
          <w:szCs w:val="22"/>
        </w:rPr>
        <w:t xml:space="preserve"> </w:t>
      </w:r>
    </w:p>
    <w:p w14:paraId="59C66FBF" w14:textId="2A1319C4" w:rsidR="00D67DEC" w:rsidRPr="00726DA5" w:rsidRDefault="00D67DEC" w:rsidP="00D67DEC">
      <w:pPr>
        <w:pStyle w:val="Normlnywebov"/>
        <w:contextualSpacing/>
        <w:rPr>
          <w:rFonts w:asciiTheme="majorHAnsi" w:eastAsia="Calibri" w:hAnsiTheme="majorHAnsi" w:cstheme="majorHAnsi"/>
          <w:bCs/>
          <w:sz w:val="22"/>
          <w:szCs w:val="22"/>
        </w:rPr>
      </w:pPr>
      <w:r w:rsidRPr="00726DA5">
        <w:rPr>
          <w:rFonts w:asciiTheme="majorHAnsi" w:eastAsia="Calibri" w:hAnsiTheme="majorHAnsi" w:cstheme="majorHAnsi"/>
          <w:bCs/>
          <w:sz w:val="22"/>
          <w:szCs w:val="22"/>
        </w:rPr>
        <w:t xml:space="preserve">číslo účtu: </w:t>
      </w:r>
      <w:r w:rsidRPr="00726DA5">
        <w:rPr>
          <w:rFonts w:asciiTheme="majorHAnsi" w:eastAsia="Calibri" w:hAnsiTheme="majorHAnsi" w:cstheme="majorHAnsi"/>
          <w:bCs/>
          <w:sz w:val="22"/>
          <w:szCs w:val="22"/>
        </w:rPr>
        <w:tab/>
      </w:r>
      <w:r w:rsidRPr="00726DA5">
        <w:rPr>
          <w:rFonts w:asciiTheme="majorHAnsi" w:eastAsia="Calibri" w:hAnsiTheme="majorHAnsi" w:cstheme="majorHAnsi"/>
          <w:bCs/>
          <w:sz w:val="22"/>
          <w:szCs w:val="22"/>
        </w:rPr>
        <w:tab/>
      </w:r>
      <w:r w:rsidR="00726DA5" w:rsidRPr="00726DA5">
        <w:rPr>
          <w:rFonts w:asciiTheme="majorHAnsi" w:hAnsiTheme="majorHAnsi" w:cstheme="majorHAnsi"/>
          <w:color w:val="260126"/>
          <w:sz w:val="22"/>
          <w:szCs w:val="22"/>
          <w:shd w:val="clear" w:color="auto" w:fill="FFFFFF"/>
        </w:rPr>
        <w:t>SK49 7500 0000 0040 2427 5218</w:t>
      </w:r>
    </w:p>
    <w:p w14:paraId="2CB9DCC9" w14:textId="1E41E812"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štatutárny zástupca: </w:t>
      </w:r>
      <w:r w:rsidRPr="00726DA5">
        <w:rPr>
          <w:rFonts w:asciiTheme="majorHAnsi" w:eastAsia="Calibri" w:hAnsiTheme="majorHAnsi" w:cstheme="majorHAnsi"/>
          <w:sz w:val="22"/>
          <w:szCs w:val="22"/>
        </w:rPr>
        <w:tab/>
      </w:r>
      <w:r w:rsidR="00726DA5" w:rsidRPr="00726DA5">
        <w:rPr>
          <w:rFonts w:asciiTheme="majorHAnsi" w:eastAsia="Calibri" w:hAnsiTheme="majorHAnsi" w:cstheme="majorHAnsi"/>
          <w:sz w:val="22"/>
          <w:szCs w:val="22"/>
        </w:rPr>
        <w:t>Peter Ďurai - konateľ</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6406AA">
        <w:rPr>
          <w:rFonts w:asciiTheme="majorHAnsi" w:hAnsiTheme="majorHAnsi" w:cs="Arial"/>
          <w:b/>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88BE86E" w:rsidR="002708D9" w:rsidRPr="002708D9" w:rsidRDefault="00FA4E04" w:rsidP="002708D9">
      <w:pPr>
        <w:rPr>
          <w:rFonts w:ascii="Calibri" w:hAnsi="Calibri" w:cs="Calibri"/>
          <w:bCs/>
          <w:color w:val="FF0000"/>
          <w:sz w:val="22"/>
          <w:szCs w:val="22"/>
        </w:rPr>
      </w:pPr>
      <w:r w:rsidRPr="00726DA5">
        <w:rPr>
          <w:rFonts w:asciiTheme="majorHAnsi" w:eastAsia="Calibri" w:hAnsiTheme="majorHAnsi" w:cstheme="majorHAnsi"/>
          <w:sz w:val="22"/>
          <w:szCs w:val="22"/>
        </w:rPr>
        <w:t>štatutárny zástupca:</w:t>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506C3D3A"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technológie</w:t>
      </w:r>
      <w:r w:rsidR="00726DA5">
        <w:rPr>
          <w:rFonts w:asciiTheme="majorHAnsi" w:eastAsia="Times New Roman" w:hAnsiTheme="majorHAnsi" w:cstheme="majorHAnsi"/>
          <w:noProof/>
          <w:sz w:val="22"/>
          <w:lang w:eastAsia="sk-SK"/>
        </w:rPr>
        <w:t xml:space="preserve"> </w:t>
      </w:r>
      <w:r w:rsidR="00492961" w:rsidRPr="00B60779">
        <w:rPr>
          <w:rFonts w:asciiTheme="majorHAnsi" w:eastAsia="Times New Roman" w:hAnsiTheme="majorHAnsi" w:cstheme="majorHAnsi"/>
          <w:noProof/>
          <w:sz w:val="22"/>
          <w:lang w:eastAsia="sk-SK"/>
        </w:rPr>
        <w:t xml:space="preserve">s názvom - </w:t>
      </w:r>
      <w:r w:rsidR="00EE63FB" w:rsidRPr="00EE63FB">
        <w:rPr>
          <w:rFonts w:asciiTheme="majorHAnsi" w:eastAsia="Times New Roman" w:hAnsiTheme="majorHAnsi" w:cstheme="majorHAnsi"/>
          <w:b/>
          <w:bCs/>
          <w:noProof/>
          <w:sz w:val="22"/>
          <w:lang w:eastAsia="sk-SK"/>
        </w:rPr>
        <w:t>Linka na výrobu čokolády z kakaového bôbu až po dražé (oriešky, alebo fragmenty obalené v čokoláde)</w:t>
      </w:r>
      <w:r w:rsidR="00B12DBC" w:rsidRPr="00B60779">
        <w:rPr>
          <w:rFonts w:asciiTheme="majorHAnsi" w:eastAsia="Times New Roman" w:hAnsiTheme="majorHAnsi" w:cstheme="majorHAnsi"/>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w:t>
      </w:r>
      <w:r w:rsidR="00726DA5">
        <w:rPr>
          <w:rFonts w:asciiTheme="majorHAnsi" w:eastAsia="Times New Roman" w:hAnsiTheme="majorHAnsi" w:cstheme="majorHAnsi"/>
          <w:noProof/>
          <w:sz w:val="22"/>
          <w:lang w:eastAsia="sk-SK"/>
        </w:rPr>
        <w:t xml:space="preserve">v rámci Programu rozvoja vidieka SR 2014 -2022, kód </w:t>
      </w:r>
      <w:r w:rsidR="00726DA5" w:rsidRPr="00726DA5">
        <w:rPr>
          <w:rFonts w:asciiTheme="majorHAnsi" w:eastAsia="Times New Roman" w:hAnsiTheme="majorHAnsi" w:cstheme="majorHAnsi"/>
          <w:noProof/>
          <w:sz w:val="22"/>
          <w:lang w:eastAsia="sk-SK"/>
        </w:rPr>
        <w:t xml:space="preserve">projektu </w:t>
      </w:r>
      <w:r w:rsidR="00726DA5" w:rsidRPr="00726DA5">
        <w:rPr>
          <w:rFonts w:asciiTheme="majorHAnsi" w:eastAsiaTheme="minorEastAsia" w:hAnsiTheme="majorHAnsi" w:cstheme="majorHAnsi"/>
          <w:sz w:val="22"/>
        </w:rPr>
        <w:t>042ZA510041</w:t>
      </w:r>
      <w:r w:rsidR="00191916">
        <w:rPr>
          <w:rFonts w:asciiTheme="majorHAnsi" w:hAnsiTheme="majorHAnsi" w:cstheme="majorHAnsi"/>
          <w:noProof/>
          <w:sz w:val="22"/>
        </w:rPr>
        <w:t>.</w:t>
      </w:r>
    </w:p>
    <w:p w14:paraId="69D7800A" w14:textId="49539C3E"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w:t>
      </w:r>
      <w:r w:rsidR="00726DA5">
        <w:rPr>
          <w:rFonts w:asciiTheme="majorHAnsi" w:hAnsiTheme="majorHAnsi" w:cs="Arial"/>
          <w:sz w:val="22"/>
          <w:szCs w:val="22"/>
        </w:rPr>
        <w:t>technológiu</w:t>
      </w:r>
      <w:r w:rsidR="0068426D">
        <w:rPr>
          <w:rFonts w:asciiTheme="majorHAnsi" w:hAnsiTheme="majorHAnsi" w:cs="Arial"/>
          <w:sz w:val="22"/>
          <w:szCs w:val="22"/>
        </w:rPr>
        <w:t xml:space="preserve"> /tovar/</w:t>
      </w:r>
      <w:r w:rsidRPr="003F0008">
        <w:rPr>
          <w:rFonts w:asciiTheme="majorHAnsi" w:hAnsiTheme="majorHAnsi" w:cs="Arial"/>
          <w:sz w:val="22"/>
          <w:szCs w:val="22"/>
        </w:rPr>
        <w:t xml:space="preserve">, odovzdať </w:t>
      </w:r>
      <w:r w:rsidR="00726DA5">
        <w:rPr>
          <w:rFonts w:asciiTheme="majorHAnsi" w:hAnsiTheme="majorHAnsi" w:cs="Arial"/>
          <w:sz w:val="22"/>
          <w:szCs w:val="22"/>
        </w:rPr>
        <w:t>ju</w:t>
      </w:r>
      <w:r w:rsidRPr="003F0008">
        <w:rPr>
          <w:rFonts w:asciiTheme="majorHAnsi" w:hAnsiTheme="majorHAnsi" w:cs="Arial"/>
          <w:sz w:val="22"/>
          <w:szCs w:val="22"/>
        </w:rPr>
        <w:t xml:space="preserve"> riadne a včas kupujúcemu a kupujúci sa zaväzuje </w:t>
      </w:r>
      <w:r w:rsidR="0068426D">
        <w:rPr>
          <w:rFonts w:asciiTheme="majorHAnsi" w:hAnsiTheme="majorHAnsi" w:cs="Arial"/>
          <w:sz w:val="22"/>
          <w:szCs w:val="22"/>
        </w:rPr>
        <w:t>tovar</w:t>
      </w:r>
      <w:r w:rsidRPr="003F0008">
        <w:rPr>
          <w:rFonts w:asciiTheme="majorHAnsi" w:hAnsiTheme="majorHAnsi" w:cs="Arial"/>
          <w:sz w:val="22"/>
          <w:szCs w:val="22"/>
        </w:rPr>
        <w:t xml:space="preserve"> prevziať a zaplatiť predávajúcemu dohodnutú odplatu – kúpnu cenu. </w:t>
      </w:r>
    </w:p>
    <w:p w14:paraId="0B57DE0C" w14:textId="65FB1EA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Špecifikácia t</w:t>
      </w:r>
      <w:r w:rsidR="0068426D">
        <w:rPr>
          <w:rFonts w:asciiTheme="majorHAnsi" w:hAnsiTheme="majorHAnsi" w:cs="Arial"/>
          <w:sz w:val="22"/>
          <w:szCs w:val="22"/>
        </w:rPr>
        <w:t>echnológie</w:t>
      </w:r>
      <w:r w:rsidRPr="003F0008">
        <w:rPr>
          <w:rFonts w:asciiTheme="majorHAnsi" w:hAnsiTheme="majorHAnsi" w:cs="Arial"/>
          <w:sz w:val="22"/>
          <w:szCs w:val="22"/>
        </w:rPr>
        <w:t>, ktor</w:t>
      </w:r>
      <w:r w:rsidR="0068426D">
        <w:rPr>
          <w:rFonts w:asciiTheme="majorHAnsi" w:hAnsiTheme="majorHAnsi" w:cs="Arial"/>
          <w:sz w:val="22"/>
          <w:szCs w:val="22"/>
        </w:rPr>
        <w:t>ú</w:t>
      </w:r>
      <w:r w:rsidRPr="003F0008">
        <w:rPr>
          <w:rFonts w:asciiTheme="majorHAnsi" w:hAnsiTheme="majorHAnsi" w:cs="Arial"/>
          <w:sz w:val="22"/>
          <w:szCs w:val="22"/>
        </w:rPr>
        <w:t xml:space="preserve"> sa predávajúci zaväzuje dodať a inštalovať</w:t>
      </w:r>
      <w:r w:rsidR="007918F7">
        <w:rPr>
          <w:rFonts w:asciiTheme="majorHAnsi" w:hAnsiTheme="majorHAnsi" w:cs="Arial"/>
          <w:sz w:val="22"/>
          <w:szCs w:val="22"/>
        </w:rPr>
        <w:t xml:space="preserve"> </w:t>
      </w:r>
      <w:r w:rsidRPr="003F0008">
        <w:rPr>
          <w:rFonts w:asciiTheme="majorHAnsi" w:hAnsiTheme="majorHAnsi" w:cs="Arial"/>
          <w:sz w:val="22"/>
          <w:szCs w:val="22"/>
        </w:rPr>
        <w:t>u kupujúceho je špecifikovan</w:t>
      </w:r>
      <w:r w:rsidR="0068426D">
        <w:rPr>
          <w:rFonts w:asciiTheme="majorHAnsi" w:hAnsiTheme="majorHAnsi" w:cs="Arial"/>
          <w:sz w:val="22"/>
          <w:szCs w:val="22"/>
        </w:rPr>
        <w:t>á</w:t>
      </w:r>
      <w:r w:rsidRPr="003F0008">
        <w:rPr>
          <w:rFonts w:asciiTheme="majorHAnsi" w:hAnsiTheme="majorHAnsi" w:cs="Arial"/>
          <w:sz w:val="22"/>
          <w:szCs w:val="22"/>
        </w:rPr>
        <w:t xml:space="preserve">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E3753B">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4B209A8"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w:t>
      </w:r>
      <w:r w:rsidR="0068426D">
        <w:rPr>
          <w:rFonts w:asciiTheme="majorHAnsi" w:hAnsiTheme="majorHAnsi" w:cs="Arial"/>
          <w:sz w:val="22"/>
          <w:szCs w:val="22"/>
        </w:rPr>
        <w:t>echno</w:t>
      </w:r>
      <w:r w:rsidR="0085151C">
        <w:rPr>
          <w:rFonts w:asciiTheme="majorHAnsi" w:hAnsiTheme="majorHAnsi" w:cs="Arial"/>
          <w:sz w:val="22"/>
          <w:szCs w:val="22"/>
        </w:rPr>
        <w:t>l</w:t>
      </w:r>
      <w:r w:rsidR="0068426D">
        <w:rPr>
          <w:rFonts w:asciiTheme="majorHAnsi" w:hAnsiTheme="majorHAnsi" w:cs="Arial"/>
          <w:sz w:val="22"/>
          <w:szCs w:val="22"/>
        </w:rPr>
        <w:t>ógie</w:t>
      </w:r>
      <w:r w:rsidRPr="003F0008">
        <w:rPr>
          <w:rFonts w:asciiTheme="majorHAnsi" w:hAnsiTheme="majorHAnsi" w:cs="Arial"/>
          <w:sz w:val="22"/>
          <w:szCs w:val="22"/>
        </w:rPr>
        <w:t xml:space="preserve"> zahŕňajúca nakládku t</w:t>
      </w:r>
      <w:r w:rsidR="0068426D">
        <w:rPr>
          <w:rFonts w:asciiTheme="majorHAnsi" w:hAnsiTheme="majorHAnsi" w:cs="Arial"/>
          <w:sz w:val="22"/>
          <w:szCs w:val="22"/>
        </w:rPr>
        <w:t>echnológie</w:t>
      </w:r>
      <w:r w:rsidR="00FF652E" w:rsidRPr="003F0008">
        <w:rPr>
          <w:rFonts w:asciiTheme="majorHAnsi" w:hAnsiTheme="majorHAnsi" w:cs="Arial"/>
          <w:sz w:val="22"/>
          <w:szCs w:val="22"/>
        </w:rPr>
        <w:t xml:space="preserve">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w:t>
      </w:r>
      <w:r w:rsidR="0068426D">
        <w:rPr>
          <w:rFonts w:asciiTheme="majorHAnsi" w:hAnsiTheme="majorHAnsi" w:cs="Arial"/>
          <w:sz w:val="22"/>
          <w:szCs w:val="22"/>
        </w:rPr>
        <w:t>echnológie</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0AB4D23B"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w:t>
      </w:r>
      <w:r w:rsidR="0068426D">
        <w:rPr>
          <w:rFonts w:asciiTheme="majorHAnsi" w:hAnsiTheme="majorHAnsi" w:cs="Arial"/>
          <w:sz w:val="22"/>
          <w:szCs w:val="22"/>
        </w:rPr>
        <w:t>echnológie</w:t>
      </w:r>
      <w:r w:rsidR="000C1DFB" w:rsidRPr="003F0008">
        <w:rPr>
          <w:rFonts w:asciiTheme="majorHAnsi" w:hAnsiTheme="majorHAnsi" w:cs="Arial"/>
          <w:sz w:val="22"/>
          <w:szCs w:val="22"/>
        </w:rPr>
        <w:t>, odskúšanie</w:t>
      </w:r>
      <w:r w:rsidR="00896D5A" w:rsidRPr="003F0008">
        <w:rPr>
          <w:rFonts w:asciiTheme="majorHAnsi" w:hAnsiTheme="majorHAnsi" w:cs="Arial"/>
          <w:sz w:val="22"/>
          <w:szCs w:val="22"/>
        </w:rPr>
        <w:t>,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w:t>
      </w:r>
    </w:p>
    <w:p w14:paraId="137FDB12" w14:textId="4B743565"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certifikátov, dokladov a dokumentov preukazujúcich pôvod t</w:t>
      </w:r>
      <w:r w:rsidR="0068426D">
        <w:rPr>
          <w:rFonts w:asciiTheme="majorHAnsi" w:hAnsiTheme="majorHAnsi" w:cs="Arial"/>
          <w:sz w:val="22"/>
          <w:szCs w:val="22"/>
        </w:rPr>
        <w:t xml:space="preserve">echnológie </w:t>
      </w:r>
      <w:r w:rsidRPr="003F0008">
        <w:rPr>
          <w:rFonts w:asciiTheme="majorHAnsi" w:hAnsiTheme="majorHAnsi" w:cs="Arial"/>
          <w:sz w:val="22"/>
          <w:szCs w:val="22"/>
        </w:rPr>
        <w:t xml:space="preserve">a manuálov,  </w:t>
      </w:r>
      <w:r w:rsidR="00006E9C" w:rsidRPr="003F0008">
        <w:rPr>
          <w:rFonts w:asciiTheme="majorHAnsi" w:hAnsiTheme="majorHAnsi" w:cs="Arial"/>
          <w:sz w:val="22"/>
          <w:szCs w:val="22"/>
        </w:rPr>
        <w:t>návodov na použitie a prevádzku.</w:t>
      </w:r>
    </w:p>
    <w:p w14:paraId="522EC860" w14:textId="5A61D873"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zabezpečí  dodávku </w:t>
      </w:r>
      <w:r w:rsidR="0068426D">
        <w:rPr>
          <w:rFonts w:asciiTheme="majorHAnsi" w:hAnsiTheme="majorHAnsi"/>
          <w:sz w:val="22"/>
          <w:szCs w:val="22"/>
        </w:rPr>
        <w:t>technológie</w:t>
      </w:r>
      <w:r w:rsidRPr="003F0008">
        <w:rPr>
          <w:rFonts w:asciiTheme="majorHAnsi" w:hAnsiTheme="majorHAnsi"/>
          <w:sz w:val="22"/>
          <w:szCs w:val="22"/>
        </w:rPr>
        <w:t xml:space="preserve"> a ďalšie zmluvné plnenia za pomoci vlastných technických a personálnych prostriedkov. Kupujúci poskytne predávajúcemu potrebnú súčinnosť na úspešné splnenie tejto zmluvy.</w:t>
      </w:r>
    </w:p>
    <w:p w14:paraId="67C9DFD7" w14:textId="4DDD95F1"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w:t>
      </w:r>
      <w:r w:rsidR="0068426D">
        <w:rPr>
          <w:rFonts w:asciiTheme="majorHAnsi" w:hAnsiTheme="majorHAnsi"/>
          <w:sz w:val="22"/>
          <w:szCs w:val="22"/>
        </w:rPr>
        <w:t>echnológie</w:t>
      </w:r>
      <w:r w:rsidRPr="003F0008">
        <w:rPr>
          <w:rFonts w:asciiTheme="majorHAnsi" w:hAnsiTheme="majorHAnsi"/>
          <w:sz w:val="22"/>
          <w:szCs w:val="22"/>
        </w:rPr>
        <w:t xml:space="preserve"> bude predávajúci vychádzať z pokynov kupujúceho.</w:t>
      </w:r>
    </w:p>
    <w:p w14:paraId="469D3A8F" w14:textId="0F51126D"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w:t>
      </w:r>
      <w:r w:rsidR="0068426D">
        <w:rPr>
          <w:rFonts w:asciiTheme="majorHAnsi" w:hAnsiTheme="majorHAnsi"/>
          <w:sz w:val="22"/>
          <w:szCs w:val="22"/>
        </w:rPr>
        <w:t>echnológiu</w:t>
      </w:r>
      <w:r w:rsidRPr="003F0008">
        <w:rPr>
          <w:rFonts w:asciiTheme="majorHAnsi" w:hAnsiTheme="majorHAnsi"/>
          <w:sz w:val="22"/>
          <w:szCs w:val="22"/>
        </w:rPr>
        <w:t xml:space="preserve"> a vykonať činnosti podľa tejto zmluvy s odbornou starostlivosťou, vo vlastnom mene a na vlastnú zodpovednosť a nebezpečenstvo.</w:t>
      </w:r>
    </w:p>
    <w:p w14:paraId="18DC58AB" w14:textId="67EE180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zodpovedá za dodržanie termínov a kvalitu dodan</w:t>
      </w:r>
      <w:r w:rsidR="0068426D">
        <w:rPr>
          <w:rFonts w:asciiTheme="majorHAnsi" w:hAnsiTheme="majorHAnsi"/>
          <w:sz w:val="22"/>
          <w:szCs w:val="22"/>
        </w:rPr>
        <w:t>ej technológie</w:t>
      </w:r>
      <w:r w:rsidRPr="003F0008">
        <w:rPr>
          <w:rFonts w:asciiTheme="majorHAnsi" w:hAnsiTheme="majorHAnsi"/>
          <w:sz w:val="22"/>
          <w:szCs w:val="22"/>
        </w:rPr>
        <w:t xml:space="preserve">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74582AC"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w:t>
      </w:r>
      <w:r w:rsidR="0068426D">
        <w:rPr>
          <w:rFonts w:asciiTheme="majorHAnsi" w:hAnsiTheme="majorHAnsi" w:cs="Arial"/>
          <w:sz w:val="22"/>
        </w:rPr>
        <w:t>echnológie</w:t>
      </w:r>
      <w:r w:rsidRPr="003F0008">
        <w:rPr>
          <w:rFonts w:asciiTheme="majorHAnsi" w:hAnsiTheme="majorHAnsi" w:cs="Arial"/>
          <w:sz w:val="22"/>
        </w:rPr>
        <w:t xml:space="preserve">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09E18406" w:rsidR="000C1DFB" w:rsidRPr="003F0008" w:rsidRDefault="000C1DFB" w:rsidP="009342FE">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preprav</w:t>
      </w:r>
      <w:r w:rsidR="006A3A71">
        <w:rPr>
          <w:rFonts w:asciiTheme="majorHAnsi" w:hAnsiTheme="majorHAnsi" w:cs="Arial"/>
          <w:sz w:val="22"/>
        </w:rPr>
        <w:t>y</w:t>
      </w:r>
      <w:r w:rsidR="00FF652E" w:rsidRPr="003F0008">
        <w:rPr>
          <w:rFonts w:asciiTheme="majorHAnsi" w:hAnsiTheme="majorHAnsi" w:cs="Arial"/>
          <w:sz w:val="22"/>
        </w:rPr>
        <w:t xml:space="preserve"> do miesta dodania a vykládky v mieste dodania</w:t>
      </w:r>
      <w:r w:rsidR="00541D7B" w:rsidRPr="003F0008">
        <w:rPr>
          <w:rFonts w:asciiTheme="majorHAnsi" w:hAnsiTheme="majorHAnsi" w:cs="Arial"/>
          <w:sz w:val="22"/>
        </w:rPr>
        <w:t>, montáže, inštalácie</w:t>
      </w:r>
      <w:r w:rsidR="00B10DFB" w:rsidRPr="003F0008">
        <w:rPr>
          <w:rFonts w:asciiTheme="majorHAnsi" w:hAnsiTheme="majorHAnsi" w:cs="Arial"/>
          <w:sz w:val="22"/>
        </w:rPr>
        <w:t xml:space="preserve">, </w:t>
      </w:r>
      <w:r w:rsidR="00FF652E" w:rsidRPr="003F0008">
        <w:rPr>
          <w:rFonts w:asciiTheme="majorHAnsi" w:hAnsiTheme="majorHAnsi" w:cs="Arial"/>
          <w:sz w:val="22"/>
        </w:rPr>
        <w:t>odskúšania tovaru</w:t>
      </w:r>
      <w:r w:rsidR="0068426D">
        <w:rPr>
          <w:rFonts w:asciiTheme="majorHAnsi" w:hAnsiTheme="majorHAnsi" w:cs="Arial"/>
          <w:sz w:val="22"/>
        </w:rPr>
        <w:t xml:space="preserve">, </w:t>
      </w:r>
      <w:r w:rsidR="00541D7B" w:rsidRPr="003F0008">
        <w:rPr>
          <w:rFonts w:asciiTheme="majorHAnsi" w:hAnsiTheme="majorHAnsi" w:cs="Arial"/>
          <w:sz w:val="22"/>
        </w:rPr>
        <w:t xml:space="preserve">zaškolenia </w:t>
      </w:r>
      <w:r w:rsidR="00596830" w:rsidRPr="003F0008">
        <w:rPr>
          <w:rFonts w:asciiTheme="majorHAnsi" w:hAnsiTheme="majorHAnsi" w:cs="Arial"/>
          <w:sz w:val="22"/>
        </w:rPr>
        <w:t>obsluhy</w:t>
      </w:r>
      <w:r w:rsidR="00B10DFB" w:rsidRPr="003F0008">
        <w:rPr>
          <w:rFonts w:asciiTheme="majorHAnsi" w:hAnsiTheme="majorHAnsi" w:cs="Arial"/>
          <w:sz w:val="22"/>
        </w:rPr>
        <w:t xml:space="preserve"> </w:t>
      </w:r>
      <w:r w:rsidRPr="003F0008">
        <w:rPr>
          <w:rFonts w:asciiTheme="majorHAnsi" w:hAnsiTheme="majorHAnsi" w:cs="Arial"/>
          <w:sz w:val="22"/>
        </w:rPr>
        <w:t>a</w:t>
      </w:r>
      <w:r w:rsidR="00541D7B" w:rsidRPr="003F0008">
        <w:rPr>
          <w:rFonts w:asciiTheme="majorHAnsi" w:hAnsiTheme="majorHAnsi" w:cs="Arial"/>
          <w:sz w:val="22"/>
        </w:rPr>
        <w:t xml:space="preserve"> ďalších</w:t>
      </w:r>
      <w:r w:rsidRPr="003F0008">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774C3DAB"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to</w:t>
      </w:r>
      <w:r w:rsidR="00224570">
        <w:rPr>
          <w:rFonts w:asciiTheme="majorHAnsi" w:hAnsiTheme="majorHAnsi" w:cs="Arial"/>
          <w:sz w:val="22"/>
        </w:rPr>
        <w:t>v</w:t>
      </w:r>
      <w:r w:rsidR="00D67DEC">
        <w:rPr>
          <w:rFonts w:asciiTheme="majorHAnsi" w:hAnsiTheme="majorHAnsi" w:cs="Arial"/>
          <w:sz w:val="22"/>
        </w:rPr>
        <w:t>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2C7D6F14"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4CC2CBA1"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sa zaväzuje realizovať dodávku tovaru, špecifikovaného v prílohe č.1 tejto zmluvy v </w:t>
      </w:r>
      <w:r w:rsidRPr="00C57101">
        <w:rPr>
          <w:rFonts w:asciiTheme="majorHAnsi" w:hAnsiTheme="majorHAnsi" w:cs="Arial"/>
          <w:snapToGrid w:val="0"/>
          <w:sz w:val="22"/>
          <w:lang w:eastAsia="cs-CZ"/>
        </w:rPr>
        <w:t xml:space="preserve">lehote </w:t>
      </w:r>
      <w:r w:rsidR="005B6F64">
        <w:rPr>
          <w:rFonts w:asciiTheme="majorHAnsi" w:hAnsiTheme="majorHAnsi" w:cs="Arial"/>
          <w:b/>
          <w:bCs/>
          <w:snapToGrid w:val="0"/>
          <w:sz w:val="22"/>
          <w:lang w:eastAsia="cs-CZ"/>
        </w:rPr>
        <w:t>240</w:t>
      </w:r>
      <w:r w:rsidR="00326D96" w:rsidRPr="00C57101">
        <w:rPr>
          <w:rFonts w:asciiTheme="majorHAnsi" w:hAnsiTheme="majorHAnsi" w:cs="Arial"/>
          <w:b/>
          <w:bCs/>
          <w:snapToGrid w:val="0"/>
          <w:sz w:val="22"/>
          <w:lang w:eastAsia="cs-CZ"/>
        </w:rPr>
        <w:t xml:space="preserve"> dní</w:t>
      </w:r>
      <w:r w:rsidR="00326D96" w:rsidRPr="00C57101">
        <w:rPr>
          <w:rFonts w:asciiTheme="majorHAnsi" w:hAnsiTheme="majorHAnsi" w:cs="Arial"/>
          <w:snapToGrid w:val="0"/>
          <w:sz w:val="22"/>
          <w:lang w:eastAsia="cs-CZ"/>
        </w:rPr>
        <w:t xml:space="preserve"> </w:t>
      </w:r>
      <w:r w:rsidRPr="00C57101">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3E0833AA"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r w:rsidR="00BA7D33">
        <w:rPr>
          <w:rFonts w:asciiTheme="majorHAnsi" w:hAnsiTheme="majorHAnsi" w:cs="Arial"/>
          <w:snapToGrid w:val="0"/>
          <w:sz w:val="22"/>
          <w:lang w:eastAsia="cs-CZ"/>
        </w:rPr>
        <w:t>DP chocolate, s.r.o., Rosinská cesta 8, 010 08 Žilina</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xml:space="preserve">.  Zmluvné strany sa osobitne dohodli, že predávajúci </w:t>
      </w:r>
      <w:r w:rsidRPr="003F0008">
        <w:rPr>
          <w:rFonts w:asciiTheme="majorHAnsi" w:hAnsiTheme="majorHAnsi" w:cs="Arial"/>
          <w:sz w:val="22"/>
        </w:rPr>
        <w:lastRenderedPageBreak/>
        <w:t>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36BD2BAB"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45799F">
        <w:rPr>
          <w:rFonts w:asciiTheme="majorHAnsi" w:hAnsiTheme="majorHAnsi" w:cs="Arial"/>
          <w:sz w:val="22"/>
        </w:rPr>
        <w:t>12</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lastRenderedPageBreak/>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BA7D33" w:rsidRDefault="00EA6247" w:rsidP="009342FE">
      <w:pPr>
        <w:numPr>
          <w:ilvl w:val="0"/>
          <w:numId w:val="9"/>
        </w:numPr>
        <w:suppressAutoHyphens/>
        <w:spacing w:before="120"/>
        <w:ind w:left="0" w:hanging="426"/>
        <w:jc w:val="both"/>
        <w:rPr>
          <w:rFonts w:asciiTheme="majorHAnsi" w:hAnsiTheme="majorHAnsi" w:cs="Arial"/>
          <w:sz w:val="22"/>
        </w:rPr>
      </w:pPr>
      <w:r w:rsidRPr="00BA7D33">
        <w:rPr>
          <w:rFonts w:asciiTheme="majorHAnsi" w:hAnsiTheme="majorHAnsi" w:cs="Arial"/>
          <w:sz w:val="22"/>
        </w:rPr>
        <w:t>Zmluvné strany sa dohodli, že p</w:t>
      </w:r>
      <w:r w:rsidR="000C1DFB" w:rsidRPr="00BA7D33">
        <w:rPr>
          <w:rFonts w:asciiTheme="majorHAnsi" w:hAnsiTheme="majorHAnsi" w:cs="Arial"/>
          <w:sz w:val="22"/>
        </w:rPr>
        <w:t>redávajúci je povinný uhradiť kupujú</w:t>
      </w:r>
      <w:r w:rsidRPr="00BA7D33">
        <w:rPr>
          <w:rFonts w:asciiTheme="majorHAnsi" w:hAnsiTheme="majorHAnsi" w:cs="Arial"/>
          <w:sz w:val="22"/>
        </w:rPr>
        <w:t>cemu zmluvnú pokutu vo výške 0,3</w:t>
      </w:r>
      <w:r w:rsidR="000C1DFB" w:rsidRPr="00BA7D33">
        <w:rPr>
          <w:rFonts w:asciiTheme="majorHAnsi" w:hAnsiTheme="majorHAnsi" w:cs="Arial"/>
          <w:sz w:val="22"/>
        </w:rPr>
        <w:t xml:space="preserve"> % z celkovej kúpnej ceny predmetu zmluvy vrátane DPH k tejto zmluve za každý kalendárny deň omeškania s dodávkou tovaru oproti te</w:t>
      </w:r>
      <w:r w:rsidR="00591D91" w:rsidRPr="00BA7D33">
        <w:rPr>
          <w:rFonts w:asciiTheme="majorHAnsi" w:hAnsiTheme="majorHAnsi" w:cs="Arial"/>
          <w:sz w:val="22"/>
        </w:rPr>
        <w:t>rmínom uvedeným v  tejto zmluve,</w:t>
      </w:r>
      <w:r w:rsidRPr="00BA7D33">
        <w:rPr>
          <w:rFonts w:asciiTheme="majorHAnsi" w:hAnsiTheme="majorHAnsi" w:cs="Arial"/>
          <w:sz w:val="22"/>
        </w:rPr>
        <w:t xml:space="preserve"> nárok kupujúceho na náhradu škody podľa čl. III. ods. 3. tejto zmluvy tým nie je dotknutý.</w:t>
      </w:r>
    </w:p>
    <w:p w14:paraId="162AE1FB" w14:textId="5BB2D786"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BA7D33" w:rsidRDefault="00851AFA" w:rsidP="00851AFA">
      <w:pPr>
        <w:numPr>
          <w:ilvl w:val="0"/>
          <w:numId w:val="9"/>
        </w:numPr>
        <w:suppressAutoHyphens/>
        <w:spacing w:before="120"/>
        <w:ind w:left="0" w:hanging="426"/>
        <w:jc w:val="both"/>
        <w:rPr>
          <w:rFonts w:asciiTheme="majorHAnsi" w:hAnsiTheme="majorHAnsi" w:cs="Arial"/>
          <w:sz w:val="22"/>
        </w:rPr>
      </w:pPr>
      <w:r w:rsidRPr="00BA7D33">
        <w:rPr>
          <w:rFonts w:asciiTheme="majorHAnsi" w:hAnsiTheme="majorHAnsi" w:cs="Arial"/>
          <w:sz w:val="22"/>
        </w:rPr>
        <w:t xml:space="preserve">Kupujúci má právo bez akýchkoľvek sankcií odstúpiť od zmluvy s predávajúcim v prípade, kedy ešte nedošlo k plneniu zo zmluvy medzi Kupujúcim a Predávajúcim a výsledky </w:t>
      </w:r>
      <w:r w:rsidRPr="00BA7D33">
        <w:rPr>
          <w:rFonts w:asciiTheme="majorHAnsi" w:hAnsiTheme="majorHAnsi" w:cs="Arial"/>
          <w:sz w:val="22"/>
        </w:rPr>
        <w:lastRenderedPageBreak/>
        <w:t xml:space="preserve">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3F0008" w:rsidRDefault="000C1DFB" w:rsidP="00D67DEC">
      <w:pPr>
        <w:pStyle w:val="Zkladntext"/>
        <w:numPr>
          <w:ilvl w:val="0"/>
          <w:numId w:val="4"/>
        </w:numPr>
        <w:spacing w:before="120" w:after="120"/>
        <w:ind w:left="0"/>
        <w:rPr>
          <w:rFonts w:asciiTheme="majorHAnsi" w:hAnsiTheme="majorHAnsi"/>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príspevku </w:t>
      </w:r>
      <w:r w:rsidR="00851AFA" w:rsidRPr="00D67DEC">
        <w:rPr>
          <w:rFonts w:asciiTheme="majorHAnsi" w:hAnsiTheme="majorHAnsi"/>
          <w:color w:val="000000" w:themeColor="text1"/>
          <w:sz w:val="22"/>
          <w:szCs w:val="22"/>
        </w:rPr>
        <w:t>z Európskeho poľnohospodárskeho fondu pre rozvoj vidieka (EPFRV)</w:t>
      </w:r>
      <w:r w:rsidRPr="00D67DEC">
        <w:rPr>
          <w:rFonts w:asciiTheme="majorHAnsi" w:hAnsiTheme="majorHAnsi"/>
          <w:color w:val="000000" w:themeColor="text1"/>
          <w:sz w:val="22"/>
          <w:szCs w:val="22"/>
        </w:rPr>
        <w:t xml:space="preserve">, použitie </w:t>
      </w:r>
      <w:r w:rsidRPr="003F0008">
        <w:rPr>
          <w:rFonts w:asciiTheme="majorHAnsi" w:hAnsiTheme="majorHAnsi"/>
          <w:sz w:val="22"/>
          <w:szCs w:val="22"/>
        </w:rPr>
        <w:t>informácií v prípadných súdnych, rozhodcovských alebo správnych konaniach ohľadom práv alebo povinností vyplývajúcich z tejto zmluvy.</w:t>
      </w:r>
    </w:p>
    <w:p w14:paraId="35CACEEA" w14:textId="043804C9" w:rsidR="00D67DEC" w:rsidRPr="00BA7D33" w:rsidRDefault="00336837" w:rsidP="00D67DEC">
      <w:pPr>
        <w:pStyle w:val="Zkladntext3"/>
        <w:numPr>
          <w:ilvl w:val="0"/>
          <w:numId w:val="4"/>
        </w:numPr>
        <w:spacing w:before="120" w:after="120"/>
        <w:ind w:left="0" w:hanging="357"/>
        <w:jc w:val="both"/>
        <w:rPr>
          <w:rFonts w:asciiTheme="majorHAnsi" w:hAnsiTheme="majorHAnsi" w:cs="Arial"/>
          <w:sz w:val="22"/>
          <w:szCs w:val="22"/>
        </w:rPr>
      </w:pPr>
      <w:r w:rsidRPr="00BA7D33">
        <w:rPr>
          <w:rFonts w:asciiTheme="majorHAnsi" w:hAnsiTheme="majorHAnsi" w:cs="Arial"/>
          <w:sz w:val="22"/>
          <w:szCs w:val="22"/>
        </w:rPr>
        <w:t xml:space="preserve">Oprávnení zamestatnci poskytovateľa, MPRV SR, orgánov Európskej únie a ďalšie oprávnené osoby v súlade s právnymi predpismi SR a EÚ môžu vykonávať voči </w:t>
      </w:r>
      <w:r w:rsidR="002D10D4" w:rsidRPr="00BA7D33">
        <w:rPr>
          <w:rFonts w:asciiTheme="majorHAnsi" w:hAnsiTheme="majorHAnsi" w:cs="Arial"/>
          <w:sz w:val="22"/>
          <w:szCs w:val="22"/>
        </w:rPr>
        <w:t>predávajúcemu</w:t>
      </w:r>
      <w:r w:rsidRPr="00BA7D33">
        <w:rPr>
          <w:rFonts w:asciiTheme="majorHAnsi" w:hAnsiTheme="majorHAnsi" w:cs="Arial"/>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BA7D33" w:rsidRDefault="00336837" w:rsidP="00D67DEC">
      <w:pPr>
        <w:pStyle w:val="Zkladntext3"/>
        <w:numPr>
          <w:ilvl w:val="0"/>
          <w:numId w:val="4"/>
        </w:numPr>
        <w:spacing w:before="120" w:after="120"/>
        <w:ind w:left="0" w:hanging="357"/>
        <w:jc w:val="both"/>
        <w:rPr>
          <w:rFonts w:asciiTheme="majorHAnsi" w:hAnsiTheme="majorHAnsi" w:cs="Arial"/>
          <w:sz w:val="22"/>
          <w:szCs w:val="22"/>
        </w:rPr>
      </w:pPr>
      <w:r w:rsidRPr="00BA7D33">
        <w:rPr>
          <w:rFonts w:asciiTheme="majorHAnsi" w:hAnsiTheme="majorHAnsi" w:cs="Arial"/>
          <w:sz w:val="22"/>
          <w:szCs w:val="22"/>
        </w:rPr>
        <w:t xml:space="preserve">V prípade, že pri plnení zmluvy bude predávajúci využívať subdodávateľov, </w:t>
      </w:r>
      <w:r w:rsidR="00870338" w:rsidRPr="00BA7D33">
        <w:rPr>
          <w:rFonts w:asciiTheme="majorHAnsi" w:hAnsiTheme="majorHAnsi" w:cs="Arial"/>
          <w:sz w:val="22"/>
          <w:szCs w:val="22"/>
        </w:rPr>
        <w:t>ustanovenie</w:t>
      </w:r>
      <w:r w:rsidRPr="00BA7D33">
        <w:rPr>
          <w:rFonts w:asciiTheme="majorHAnsi" w:hAnsiTheme="majorHAnsi" w:cs="Arial"/>
          <w:sz w:val="22"/>
          <w:szCs w:val="22"/>
        </w:rPr>
        <w:t xml:space="preserve"> bodu 5 tohto článku musia obsahovať aj zmluvy medzi predávajúcim a jeho subdodávateľmi. </w:t>
      </w:r>
    </w:p>
    <w:p w14:paraId="1FD4D808" w14:textId="25223EAD" w:rsidR="006F0174" w:rsidRPr="00BA7D33" w:rsidRDefault="00851AFA" w:rsidP="00D67DEC">
      <w:pPr>
        <w:pStyle w:val="Zkladntext3"/>
        <w:numPr>
          <w:ilvl w:val="0"/>
          <w:numId w:val="4"/>
        </w:numPr>
        <w:spacing w:before="120" w:after="120"/>
        <w:ind w:left="0" w:hanging="357"/>
        <w:jc w:val="both"/>
        <w:rPr>
          <w:rFonts w:asciiTheme="majorHAnsi" w:hAnsiTheme="majorHAnsi" w:cs="Arial"/>
          <w:sz w:val="22"/>
          <w:szCs w:val="22"/>
        </w:rPr>
      </w:pPr>
      <w:r w:rsidRPr="00BA7D33">
        <w:rPr>
          <w:rFonts w:asciiTheme="majorHAnsi" w:hAnsiTheme="majorHAnsi" w:cs="Arial"/>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je povinný oznámiť akúkoľvek zmenu údajov o subdodávateľovi. Predávajúci je povinný vopred ohlásiť zmenu subdodávateľa písomne do rúk kupujúceho a taktiež doplniť 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lastRenderedPageBreak/>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7A1FBC1D"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EE63FB">
        <w:rPr>
          <w:rFonts w:ascii="Calibri" w:eastAsia="Calibri" w:hAnsi="Calibri" w:cs="Arial"/>
          <w:sz w:val="22"/>
        </w:rPr>
        <w:t xml:space="preserve"> Žiline, </w:t>
      </w:r>
      <w:r w:rsidRPr="003F0008">
        <w:rPr>
          <w:rFonts w:ascii="Calibri" w:eastAsia="Calibri" w:hAnsi="Calibri" w:cs="Arial"/>
          <w:sz w:val="22"/>
        </w:rPr>
        <w:t>dňa............................</w:t>
      </w:r>
      <w:r w:rsidR="00674C16">
        <w:rPr>
          <w:rFonts w:ascii="Calibri" w:eastAsia="Calibri" w:hAnsi="Calibri" w:cs="Arial"/>
          <w:sz w:val="22"/>
        </w:rPr>
        <w:tab/>
      </w:r>
      <w:r w:rsidR="00EE63FB">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50E0FB86" w14:textId="77777777" w:rsidR="00EE63FB" w:rsidRPr="00F05C40" w:rsidRDefault="00EE63FB" w:rsidP="00674C16">
      <w:pPr>
        <w:rPr>
          <w:rFonts w:ascii="Calibri" w:hAnsi="Calibri"/>
          <w:color w:val="000000"/>
          <w:sz w:val="22"/>
          <w:szCs w:val="22"/>
        </w:rPr>
      </w:pPr>
      <w:r w:rsidRPr="00F05C40">
        <w:rPr>
          <w:rFonts w:ascii="Calibri" w:hAnsi="Calibri"/>
          <w:color w:val="000000"/>
          <w:sz w:val="22"/>
          <w:szCs w:val="22"/>
        </w:rPr>
        <w:t xml:space="preserve">Peter </w:t>
      </w:r>
      <w:proofErr w:type="spellStart"/>
      <w:r w:rsidRPr="00F05C40">
        <w:rPr>
          <w:rFonts w:ascii="Calibri" w:hAnsi="Calibri"/>
          <w:color w:val="000000"/>
          <w:sz w:val="22"/>
          <w:szCs w:val="22"/>
        </w:rPr>
        <w:t>Ďurai</w:t>
      </w:r>
      <w:proofErr w:type="spellEnd"/>
    </w:p>
    <w:p w14:paraId="256B1B15" w14:textId="3CAE90C9" w:rsidR="0016117C" w:rsidRDefault="00EE63FB" w:rsidP="00674C16">
      <w:pPr>
        <w:rPr>
          <w:rFonts w:ascii="Calibri" w:eastAsia="Calibri" w:hAnsi="Calibri" w:cs="Arial"/>
          <w:sz w:val="22"/>
        </w:rPr>
      </w:pPr>
      <w:r w:rsidRPr="00F05C40">
        <w:rPr>
          <w:rFonts w:ascii="Calibri" w:hAnsi="Calibri"/>
          <w:color w:val="000000"/>
          <w:sz w:val="22"/>
          <w:szCs w:val="22"/>
        </w:rPr>
        <w:t>konateľ</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E3753B">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0B14EEA8" w14:textId="77777777" w:rsidR="00EE63FB" w:rsidRPr="003F0008" w:rsidRDefault="00EE63FB" w:rsidP="00EE63FB">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D14668B" w14:textId="77777777" w:rsidR="00EE63FB" w:rsidRPr="003F0008" w:rsidRDefault="00EE63FB" w:rsidP="00EE63FB">
      <w:pPr>
        <w:spacing w:before="120"/>
        <w:ind w:left="426" w:hanging="426"/>
        <w:rPr>
          <w:rFonts w:ascii="Calibri" w:eastAsia="Calibri" w:hAnsi="Calibri" w:cs="Arial"/>
          <w:sz w:val="22"/>
        </w:rPr>
      </w:pPr>
    </w:p>
    <w:p w14:paraId="52AEAF39" w14:textId="77777777" w:rsidR="00EE63FB" w:rsidRPr="003F0008" w:rsidRDefault="00EE63FB" w:rsidP="00EE63FB">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xml:space="preserve"> Žiline, </w:t>
      </w:r>
      <w:r w:rsidRPr="003F0008">
        <w:rPr>
          <w:rFonts w:ascii="Calibri" w:eastAsia="Calibri" w:hAnsi="Calibri" w:cs="Arial"/>
          <w:sz w:val="22"/>
        </w:rPr>
        <w:t>dňa............................</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284F78D" w14:textId="77777777" w:rsidR="00EE63FB" w:rsidRPr="003F0008" w:rsidRDefault="00EE63FB" w:rsidP="00EE63FB">
      <w:pPr>
        <w:rPr>
          <w:rFonts w:ascii="Calibri" w:eastAsia="Calibri" w:hAnsi="Calibri" w:cs="Arial"/>
          <w:sz w:val="22"/>
        </w:rPr>
      </w:pPr>
    </w:p>
    <w:p w14:paraId="12198789" w14:textId="77777777" w:rsidR="00EE63FB" w:rsidRPr="003F0008" w:rsidRDefault="00EE63FB" w:rsidP="00EE63FB">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787145CB" w14:textId="77777777" w:rsidR="00EE63FB" w:rsidRPr="003F0008" w:rsidRDefault="00EE63FB" w:rsidP="00EE63FB">
      <w:pPr>
        <w:rPr>
          <w:rFonts w:ascii="Calibri" w:eastAsia="Calibri" w:hAnsi="Calibri" w:cs="Arial"/>
          <w:sz w:val="22"/>
        </w:rPr>
      </w:pPr>
    </w:p>
    <w:p w14:paraId="2C8F7156" w14:textId="77777777" w:rsidR="00EE63FB" w:rsidRPr="003F0008" w:rsidRDefault="00EE63FB" w:rsidP="00EE63FB">
      <w:pPr>
        <w:rPr>
          <w:rFonts w:ascii="Calibri" w:eastAsia="Calibri" w:hAnsi="Calibri" w:cs="Arial"/>
          <w:sz w:val="22"/>
        </w:rPr>
      </w:pPr>
    </w:p>
    <w:p w14:paraId="15FBBBFF" w14:textId="77777777" w:rsidR="00EE63FB" w:rsidRPr="003F0008" w:rsidRDefault="00EE63FB" w:rsidP="00EE63FB">
      <w:pPr>
        <w:rPr>
          <w:rFonts w:ascii="Calibri" w:eastAsia="Calibri" w:hAnsi="Calibri" w:cs="Arial"/>
          <w:sz w:val="22"/>
        </w:rPr>
      </w:pPr>
    </w:p>
    <w:p w14:paraId="7567F19C" w14:textId="77777777" w:rsidR="00EE63FB" w:rsidRPr="003F0008" w:rsidRDefault="00EE63FB" w:rsidP="00EE63FB">
      <w:pPr>
        <w:rPr>
          <w:rFonts w:ascii="Calibri" w:eastAsia="Calibri" w:hAnsi="Calibri" w:cs="Arial"/>
          <w:sz w:val="22"/>
        </w:rPr>
      </w:pPr>
    </w:p>
    <w:p w14:paraId="2FACF4EB" w14:textId="77777777" w:rsidR="00EE63FB" w:rsidRPr="003F0008" w:rsidRDefault="00EE63FB" w:rsidP="00EE63FB">
      <w:pPr>
        <w:rPr>
          <w:rFonts w:ascii="Calibri" w:eastAsia="Calibri" w:hAnsi="Calibri" w:cs="Arial"/>
          <w:sz w:val="22"/>
        </w:rPr>
      </w:pPr>
    </w:p>
    <w:p w14:paraId="193CAFF8" w14:textId="77777777" w:rsidR="00EE63FB" w:rsidRPr="0016117C" w:rsidRDefault="00EE63FB" w:rsidP="00EE63FB">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48377357" w14:textId="77777777" w:rsidR="00EE63FB" w:rsidRPr="00F05C40" w:rsidRDefault="00EE63FB" w:rsidP="00EE63FB">
      <w:pPr>
        <w:rPr>
          <w:rFonts w:ascii="Calibri" w:hAnsi="Calibri"/>
          <w:color w:val="000000"/>
          <w:sz w:val="22"/>
          <w:szCs w:val="22"/>
        </w:rPr>
      </w:pPr>
      <w:r w:rsidRPr="00F05C40">
        <w:rPr>
          <w:rFonts w:ascii="Calibri" w:hAnsi="Calibri"/>
          <w:color w:val="000000"/>
          <w:sz w:val="22"/>
          <w:szCs w:val="22"/>
        </w:rPr>
        <w:t xml:space="preserve">Peter </w:t>
      </w:r>
      <w:proofErr w:type="spellStart"/>
      <w:r w:rsidRPr="00F05C40">
        <w:rPr>
          <w:rFonts w:ascii="Calibri" w:hAnsi="Calibri"/>
          <w:color w:val="000000"/>
          <w:sz w:val="22"/>
          <w:szCs w:val="22"/>
        </w:rPr>
        <w:t>Ďurai</w:t>
      </w:r>
      <w:proofErr w:type="spellEnd"/>
    </w:p>
    <w:p w14:paraId="1250BDEE" w14:textId="77777777" w:rsidR="00EE63FB" w:rsidRDefault="00EE63FB" w:rsidP="00EE63FB">
      <w:pPr>
        <w:rPr>
          <w:rFonts w:ascii="Calibri" w:eastAsia="Calibri" w:hAnsi="Calibri" w:cs="Arial"/>
          <w:sz w:val="22"/>
        </w:rPr>
      </w:pPr>
      <w:r w:rsidRPr="00F05C40">
        <w:rPr>
          <w:rFonts w:ascii="Calibri" w:hAnsi="Calibri"/>
          <w:color w:val="000000"/>
          <w:sz w:val="22"/>
          <w:szCs w:val="22"/>
        </w:rPr>
        <w:t>konateľ</w:t>
      </w:r>
      <w:r w:rsidRPr="00F05C40">
        <w:rPr>
          <w:rFonts w:ascii="Calibri" w:eastAsia="Calibri" w:hAnsi="Calibri" w:cs="Arial"/>
          <w:sz w:val="21"/>
          <w:szCs w:val="22"/>
        </w:rPr>
        <w:tab/>
      </w:r>
      <w:r>
        <w:rPr>
          <w:rFonts w:ascii="Calibri" w:eastAsia="Calibri" w:hAnsi="Calibri" w:cs="Arial"/>
          <w:sz w:val="22"/>
        </w:rPr>
        <w:tab/>
      </w:r>
      <w:r>
        <w:rPr>
          <w:rFonts w:ascii="Calibri" w:eastAsia="Calibri" w:hAnsi="Calibri" w:cs="Arial"/>
          <w:sz w:val="22"/>
        </w:rPr>
        <w:tab/>
      </w:r>
    </w:p>
    <w:p w14:paraId="3E930776" w14:textId="77777777" w:rsidR="00EE63FB" w:rsidRDefault="00EE63FB" w:rsidP="00EE63FB">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E3753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62B93"/>
    <w:rsid w:val="00071AFE"/>
    <w:rsid w:val="000742A7"/>
    <w:rsid w:val="000767BA"/>
    <w:rsid w:val="000A3EA8"/>
    <w:rsid w:val="000A5E14"/>
    <w:rsid w:val="000C0976"/>
    <w:rsid w:val="000C1DFB"/>
    <w:rsid w:val="000C345A"/>
    <w:rsid w:val="000F51AF"/>
    <w:rsid w:val="001202F8"/>
    <w:rsid w:val="00130E2E"/>
    <w:rsid w:val="00152564"/>
    <w:rsid w:val="0016117C"/>
    <w:rsid w:val="00167459"/>
    <w:rsid w:val="00191916"/>
    <w:rsid w:val="00196BB8"/>
    <w:rsid w:val="001C204C"/>
    <w:rsid w:val="001C425D"/>
    <w:rsid w:val="001C4D5D"/>
    <w:rsid w:val="001D2F66"/>
    <w:rsid w:val="001F3C8E"/>
    <w:rsid w:val="00200920"/>
    <w:rsid w:val="00212959"/>
    <w:rsid w:val="00224570"/>
    <w:rsid w:val="00236F7D"/>
    <w:rsid w:val="002708D9"/>
    <w:rsid w:val="0028221F"/>
    <w:rsid w:val="002A224C"/>
    <w:rsid w:val="002A463D"/>
    <w:rsid w:val="002C5D23"/>
    <w:rsid w:val="002D10D4"/>
    <w:rsid w:val="002F5555"/>
    <w:rsid w:val="00317333"/>
    <w:rsid w:val="00326D96"/>
    <w:rsid w:val="00336837"/>
    <w:rsid w:val="003435E4"/>
    <w:rsid w:val="00347914"/>
    <w:rsid w:val="00354995"/>
    <w:rsid w:val="00356CD7"/>
    <w:rsid w:val="00364B03"/>
    <w:rsid w:val="0037754B"/>
    <w:rsid w:val="00390802"/>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B6F64"/>
    <w:rsid w:val="005C67B0"/>
    <w:rsid w:val="005C7DEC"/>
    <w:rsid w:val="005E3824"/>
    <w:rsid w:val="006114E9"/>
    <w:rsid w:val="00632567"/>
    <w:rsid w:val="006406AA"/>
    <w:rsid w:val="006676B5"/>
    <w:rsid w:val="00674C16"/>
    <w:rsid w:val="0068426D"/>
    <w:rsid w:val="006A3A71"/>
    <w:rsid w:val="006A722D"/>
    <w:rsid w:val="006B42A0"/>
    <w:rsid w:val="006B4355"/>
    <w:rsid w:val="006D01E8"/>
    <w:rsid w:val="006D10A1"/>
    <w:rsid w:val="006D6DB5"/>
    <w:rsid w:val="006E1A5C"/>
    <w:rsid w:val="006F0174"/>
    <w:rsid w:val="006F6F55"/>
    <w:rsid w:val="00726DA5"/>
    <w:rsid w:val="00767DFA"/>
    <w:rsid w:val="00777D71"/>
    <w:rsid w:val="007918F7"/>
    <w:rsid w:val="007A3DB2"/>
    <w:rsid w:val="007A47C6"/>
    <w:rsid w:val="007D6529"/>
    <w:rsid w:val="00811463"/>
    <w:rsid w:val="0085151C"/>
    <w:rsid w:val="00851AFA"/>
    <w:rsid w:val="00870338"/>
    <w:rsid w:val="0087326C"/>
    <w:rsid w:val="00881542"/>
    <w:rsid w:val="00896D5A"/>
    <w:rsid w:val="008E1125"/>
    <w:rsid w:val="008E255B"/>
    <w:rsid w:val="008E5323"/>
    <w:rsid w:val="00932F6D"/>
    <w:rsid w:val="009342FE"/>
    <w:rsid w:val="009620AD"/>
    <w:rsid w:val="00967C95"/>
    <w:rsid w:val="00A044E4"/>
    <w:rsid w:val="00A05D5F"/>
    <w:rsid w:val="00A114F9"/>
    <w:rsid w:val="00A14BAF"/>
    <w:rsid w:val="00A45964"/>
    <w:rsid w:val="00A80C14"/>
    <w:rsid w:val="00A87F3A"/>
    <w:rsid w:val="00AA1AF8"/>
    <w:rsid w:val="00AB57B0"/>
    <w:rsid w:val="00AB641C"/>
    <w:rsid w:val="00AD188E"/>
    <w:rsid w:val="00AD2A4E"/>
    <w:rsid w:val="00AE6661"/>
    <w:rsid w:val="00B0599E"/>
    <w:rsid w:val="00B10DFB"/>
    <w:rsid w:val="00B12DBC"/>
    <w:rsid w:val="00B60779"/>
    <w:rsid w:val="00B836A4"/>
    <w:rsid w:val="00B84EB1"/>
    <w:rsid w:val="00B8568E"/>
    <w:rsid w:val="00BA2414"/>
    <w:rsid w:val="00BA7D33"/>
    <w:rsid w:val="00BD5424"/>
    <w:rsid w:val="00C1178F"/>
    <w:rsid w:val="00C13907"/>
    <w:rsid w:val="00C149AB"/>
    <w:rsid w:val="00C16FCF"/>
    <w:rsid w:val="00C24DFB"/>
    <w:rsid w:val="00C338B3"/>
    <w:rsid w:val="00C57101"/>
    <w:rsid w:val="00C8318C"/>
    <w:rsid w:val="00CA0B08"/>
    <w:rsid w:val="00CA5CD8"/>
    <w:rsid w:val="00CE130B"/>
    <w:rsid w:val="00D37DAB"/>
    <w:rsid w:val="00D67DEC"/>
    <w:rsid w:val="00DA4980"/>
    <w:rsid w:val="00DB3E3C"/>
    <w:rsid w:val="00DD69A9"/>
    <w:rsid w:val="00DF35EE"/>
    <w:rsid w:val="00DF6B73"/>
    <w:rsid w:val="00E16F85"/>
    <w:rsid w:val="00E34E8B"/>
    <w:rsid w:val="00E3753B"/>
    <w:rsid w:val="00E45780"/>
    <w:rsid w:val="00EA6247"/>
    <w:rsid w:val="00EC0965"/>
    <w:rsid w:val="00ED2AED"/>
    <w:rsid w:val="00EE63FB"/>
    <w:rsid w:val="00F05C40"/>
    <w:rsid w:val="00F05FE4"/>
    <w:rsid w:val="00F07437"/>
    <w:rsid w:val="00F10F64"/>
    <w:rsid w:val="00F271DA"/>
    <w:rsid w:val="00F33899"/>
    <w:rsid w:val="00F7763B"/>
    <w:rsid w:val="00F90E86"/>
    <w:rsid w:val="00FA2485"/>
    <w:rsid w:val="00FA4E04"/>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EE63FB"/>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2917</Words>
  <Characters>16627</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16</cp:revision>
  <cp:lastPrinted>2024-03-15T06:33:00Z</cp:lastPrinted>
  <dcterms:created xsi:type="dcterms:W3CDTF">2024-03-12T20:25:00Z</dcterms:created>
  <dcterms:modified xsi:type="dcterms:W3CDTF">2024-03-15T07:28:00Z</dcterms:modified>
</cp:coreProperties>
</file>