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B7755" w14:textId="3356E927" w:rsidR="004B5B61" w:rsidRPr="00EB012B" w:rsidRDefault="004B5B61" w:rsidP="004B5B61">
      <w:pPr>
        <w:ind w:right="0"/>
        <w:jc w:val="righ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Príloha č. 1 k požiadavke na obstarávanie</w:t>
      </w:r>
    </w:p>
    <w:p w14:paraId="051CABC6" w14:textId="77777777" w:rsidR="004B5B61" w:rsidRPr="00EB012B" w:rsidRDefault="004B5B61" w:rsidP="00A241ED">
      <w:pPr>
        <w:ind w:right="0"/>
        <w:jc w:val="center"/>
        <w:rPr>
          <w:rFonts w:ascii="Arial" w:hAnsi="Arial" w:cs="Arial"/>
          <w:b/>
          <w:bCs/>
          <w:sz w:val="22"/>
        </w:rPr>
      </w:pPr>
    </w:p>
    <w:p w14:paraId="39D89808" w14:textId="6FD399A4" w:rsidR="00327848" w:rsidRPr="00EB012B" w:rsidRDefault="00EB012B" w:rsidP="00A241ED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  <w:r w:rsidRPr="00EB012B">
        <w:rPr>
          <w:rFonts w:ascii="Arial" w:hAnsi="Arial" w:cs="Arial"/>
          <w:b/>
          <w:bCs/>
          <w:sz w:val="28"/>
          <w:szCs w:val="28"/>
        </w:rPr>
        <w:t>OPIS PREDMETU ZÁKAZKY</w:t>
      </w:r>
    </w:p>
    <w:p w14:paraId="0C5512D1" w14:textId="36BF9BFE" w:rsidR="00BE3696" w:rsidRDefault="00BE3696" w:rsidP="00CD1602">
      <w:pPr>
        <w:ind w:right="0"/>
        <w:rPr>
          <w:rFonts w:ascii="Arial" w:hAnsi="Arial" w:cs="Arial"/>
          <w:sz w:val="22"/>
        </w:rPr>
      </w:pPr>
    </w:p>
    <w:p w14:paraId="75894179" w14:textId="77777777" w:rsidR="00D130DB" w:rsidRPr="00D130DB" w:rsidRDefault="00D130DB" w:rsidP="00D130DB">
      <w:pPr>
        <w:ind w:left="0" w:right="0" w:firstLine="0"/>
        <w:rPr>
          <w:rFonts w:ascii="Arial" w:hAnsi="Arial" w:cs="Arial"/>
          <w:b/>
          <w:bCs/>
          <w:sz w:val="22"/>
        </w:rPr>
      </w:pPr>
      <w:r w:rsidRPr="00D130DB">
        <w:rPr>
          <w:rFonts w:ascii="Arial" w:hAnsi="Arial" w:cs="Arial"/>
          <w:b/>
          <w:bCs/>
          <w:sz w:val="22"/>
        </w:rPr>
        <w:t xml:space="preserve">Názov zákazky: </w:t>
      </w:r>
    </w:p>
    <w:p w14:paraId="356E0CFE" w14:textId="2940195E" w:rsidR="00EB012B" w:rsidRPr="008E6995" w:rsidRDefault="008E6498" w:rsidP="00D130DB">
      <w:pPr>
        <w:ind w:left="0" w:right="0" w:firstLine="0"/>
        <w:rPr>
          <w:rFonts w:ascii="Arial" w:hAnsi="Arial" w:cs="Arial"/>
          <w:color w:val="1F3864" w:themeColor="accent1" w:themeShade="80"/>
          <w:szCs w:val="24"/>
        </w:rPr>
      </w:pPr>
      <w:bookmarkStart w:id="0" w:name="_Hlk112764510"/>
      <w:bookmarkStart w:id="1" w:name="_Hlk113012074"/>
      <w:r w:rsidRPr="008E6995">
        <w:rPr>
          <w:rFonts w:ascii="Arial" w:hAnsi="Arial" w:cs="Arial"/>
          <w:b/>
          <w:bCs/>
          <w:color w:val="1F3864" w:themeColor="accent1" w:themeShade="80"/>
          <w:szCs w:val="24"/>
        </w:rPr>
        <w:t>Výzva č. 11 Dodávka zobrazovacích jednotiek pre systém Magic info so stojanmi, konfiguráciou, dodávkou sw, montážou a licenci</w:t>
      </w:r>
      <w:bookmarkEnd w:id="0"/>
      <w:bookmarkEnd w:id="1"/>
      <w:r w:rsidRPr="008E6995">
        <w:rPr>
          <w:rFonts w:ascii="Arial" w:hAnsi="Arial" w:cs="Arial"/>
          <w:b/>
          <w:bCs/>
          <w:color w:val="1F3864" w:themeColor="accent1" w:themeShade="80"/>
          <w:szCs w:val="24"/>
        </w:rPr>
        <w:t>ami</w:t>
      </w:r>
    </w:p>
    <w:p w14:paraId="2DF4E1B9" w14:textId="77777777" w:rsidR="00EB012B" w:rsidRDefault="00EB012B" w:rsidP="00C4762E">
      <w:pPr>
        <w:ind w:left="0" w:right="0" w:firstLine="0"/>
        <w:rPr>
          <w:rFonts w:ascii="Arial" w:hAnsi="Arial" w:cs="Arial"/>
          <w:sz w:val="22"/>
        </w:rPr>
      </w:pPr>
    </w:p>
    <w:p w14:paraId="0FB7ADB8" w14:textId="77777777" w:rsidR="00C4762E" w:rsidRPr="00EB012B" w:rsidRDefault="00C4762E" w:rsidP="00C4762E">
      <w:pPr>
        <w:ind w:left="0" w:right="0" w:firstLine="0"/>
        <w:rPr>
          <w:rFonts w:ascii="Arial" w:hAnsi="Arial" w:cs="Arial"/>
          <w:sz w:val="22"/>
        </w:rPr>
      </w:pPr>
    </w:p>
    <w:p w14:paraId="60FDD721" w14:textId="09BECFB5" w:rsidR="000C5E57" w:rsidRPr="00C4762E" w:rsidRDefault="000C5E57" w:rsidP="000C5E57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  <w:u w:val="single"/>
        </w:rPr>
      </w:pPr>
      <w:bookmarkStart w:id="2" w:name="_Hlk160096740"/>
      <w:r w:rsidRPr="00C4762E">
        <w:rPr>
          <w:rFonts w:ascii="Arial" w:hAnsi="Arial" w:cs="Arial"/>
          <w:sz w:val="22"/>
          <w:u w:val="single"/>
        </w:rPr>
        <w:t>Technická špecifikácia</w:t>
      </w:r>
    </w:p>
    <w:p w14:paraId="78330EB2" w14:textId="03FF4890" w:rsidR="000C5E57" w:rsidRPr="00EB012B" w:rsidRDefault="00591F65" w:rsidP="00C4762E">
      <w:pPr>
        <w:spacing w:after="160" w:line="259" w:lineRule="auto"/>
        <w:ind w:left="0" w:right="0" w:firstLine="0"/>
        <w:rPr>
          <w:rFonts w:ascii="Arial" w:hAnsi="Arial" w:cs="Arial"/>
          <w:sz w:val="22"/>
        </w:rPr>
      </w:pPr>
      <w:bookmarkStart w:id="3" w:name="_Hlk113012022"/>
      <w:r w:rsidRPr="00EB012B">
        <w:rPr>
          <w:rFonts w:ascii="Arial" w:hAnsi="Arial" w:cs="Arial"/>
          <w:sz w:val="22"/>
        </w:rPr>
        <w:t xml:space="preserve">Ponúknuté riešenie musí byť </w:t>
      </w:r>
      <w:r w:rsidR="00650E3D" w:rsidRPr="00EB012B">
        <w:rPr>
          <w:rFonts w:ascii="Arial" w:hAnsi="Arial" w:cs="Arial"/>
          <w:sz w:val="22"/>
        </w:rPr>
        <w:t xml:space="preserve">plne </w:t>
      </w:r>
      <w:r w:rsidRPr="00EB012B">
        <w:rPr>
          <w:rFonts w:ascii="Arial" w:hAnsi="Arial" w:cs="Arial"/>
          <w:sz w:val="22"/>
        </w:rPr>
        <w:t>kompatibilné s </w:t>
      </w:r>
      <w:r w:rsidR="00FF73A5" w:rsidRPr="00EB012B">
        <w:rPr>
          <w:rFonts w:ascii="Arial" w:hAnsi="Arial" w:cs="Arial"/>
          <w:sz w:val="22"/>
        </w:rPr>
        <w:t>riešením</w:t>
      </w:r>
      <w:r w:rsidRPr="00EB012B">
        <w:rPr>
          <w:rFonts w:ascii="Arial" w:hAnsi="Arial" w:cs="Arial"/>
          <w:sz w:val="22"/>
        </w:rPr>
        <w:t xml:space="preserve"> </w:t>
      </w:r>
      <w:r w:rsidR="001011BC" w:rsidRPr="00EB012B">
        <w:rPr>
          <w:rFonts w:ascii="Arial" w:hAnsi="Arial" w:cs="Arial"/>
          <w:sz w:val="22"/>
        </w:rPr>
        <w:t>MagicINFO™</w:t>
      </w:r>
      <w:r w:rsidR="00676120" w:rsidRPr="00EB012B">
        <w:rPr>
          <w:rFonts w:ascii="Arial" w:hAnsi="Arial" w:cs="Arial"/>
          <w:sz w:val="22"/>
        </w:rPr>
        <w:t>, ktoré</w:t>
      </w:r>
      <w:r w:rsidR="001011BC" w:rsidRPr="00EB012B">
        <w:rPr>
          <w:rFonts w:ascii="Arial" w:hAnsi="Arial" w:cs="Arial"/>
          <w:sz w:val="22"/>
        </w:rPr>
        <w:t xml:space="preserve"> je </w:t>
      </w:r>
      <w:r w:rsidRPr="00EB012B">
        <w:rPr>
          <w:rFonts w:ascii="Arial" w:hAnsi="Arial" w:cs="Arial"/>
          <w:sz w:val="22"/>
        </w:rPr>
        <w:t>aktuálne nasaden</w:t>
      </w:r>
      <w:r w:rsidR="001011BC" w:rsidRPr="00EB012B">
        <w:rPr>
          <w:rFonts w:ascii="Arial" w:hAnsi="Arial" w:cs="Arial"/>
          <w:sz w:val="22"/>
        </w:rPr>
        <w:t>é</w:t>
      </w:r>
      <w:r w:rsidRPr="00EB012B">
        <w:rPr>
          <w:rFonts w:ascii="Arial" w:hAnsi="Arial" w:cs="Arial"/>
          <w:sz w:val="22"/>
        </w:rPr>
        <w:t xml:space="preserve"> u</w:t>
      </w:r>
      <w:r w:rsidR="00C4762E">
        <w:rPr>
          <w:rFonts w:ascii="Arial" w:hAnsi="Arial" w:cs="Arial"/>
          <w:sz w:val="22"/>
        </w:rPr>
        <w:t> verejného o</w:t>
      </w:r>
      <w:r w:rsidRPr="00EB012B">
        <w:rPr>
          <w:rFonts w:ascii="Arial" w:hAnsi="Arial" w:cs="Arial"/>
          <w:sz w:val="22"/>
        </w:rPr>
        <w:t>bstarávateľa</w:t>
      </w:r>
      <w:r w:rsidR="00D33DF8" w:rsidRPr="00EB012B">
        <w:rPr>
          <w:rFonts w:ascii="Arial" w:hAnsi="Arial" w:cs="Arial"/>
          <w:sz w:val="22"/>
        </w:rPr>
        <w:t>.</w:t>
      </w:r>
    </w:p>
    <w:p w14:paraId="44526CAE" w14:textId="52FD7FAC" w:rsidR="00D33DF8" w:rsidRPr="00646A32" w:rsidRDefault="00646A32" w:rsidP="0066624E">
      <w:pPr>
        <w:spacing w:after="160" w:line="259" w:lineRule="auto"/>
        <w:ind w:left="284" w:right="0" w:hanging="284"/>
        <w:jc w:val="left"/>
        <w:rPr>
          <w:rFonts w:ascii="Arial" w:hAnsi="Arial" w:cs="Arial"/>
          <w:b/>
          <w:bCs/>
          <w:sz w:val="22"/>
        </w:rPr>
      </w:pPr>
      <w:r w:rsidRPr="00646A32">
        <w:rPr>
          <w:rFonts w:ascii="Arial" w:hAnsi="Arial" w:cs="Arial"/>
          <w:b/>
          <w:bCs/>
          <w:sz w:val="22"/>
        </w:rPr>
        <w:t xml:space="preserve">A/ </w:t>
      </w:r>
      <w:r w:rsidR="00EB583A" w:rsidRPr="00646A32">
        <w:rPr>
          <w:rFonts w:ascii="Arial" w:hAnsi="Arial" w:cs="Arial"/>
          <w:b/>
          <w:bCs/>
          <w:sz w:val="22"/>
        </w:rPr>
        <w:t>Verejný obstarávateľ</w:t>
      </w:r>
      <w:r w:rsidR="004223B7" w:rsidRPr="00646A32">
        <w:rPr>
          <w:rFonts w:ascii="Arial" w:hAnsi="Arial" w:cs="Arial"/>
          <w:b/>
          <w:bCs/>
          <w:sz w:val="22"/>
        </w:rPr>
        <w:t xml:space="preserve"> požaduje nasledovné zobrazovacie jednotky</w:t>
      </w:r>
      <w:r w:rsidRPr="00646A32">
        <w:rPr>
          <w:rFonts w:ascii="Arial" w:hAnsi="Arial" w:cs="Arial"/>
          <w:b/>
          <w:bCs/>
          <w:sz w:val="22"/>
        </w:rPr>
        <w:t>, stojan</w:t>
      </w:r>
      <w:r w:rsidR="0066624E">
        <w:rPr>
          <w:rFonts w:ascii="Arial" w:hAnsi="Arial" w:cs="Arial"/>
          <w:b/>
          <w:bCs/>
          <w:sz w:val="22"/>
        </w:rPr>
        <w:t>, výklopný držiak</w:t>
      </w:r>
    </w:p>
    <w:bookmarkEnd w:id="2"/>
    <w:p w14:paraId="0A6B6B5A" w14:textId="5E157A1C" w:rsidR="006B5E56" w:rsidRPr="00EB012B" w:rsidRDefault="00C4762E" w:rsidP="00AF502F">
      <w:pPr>
        <w:spacing w:after="160" w:line="259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1. </w:t>
      </w:r>
      <w:r w:rsidR="00AF502F">
        <w:rPr>
          <w:rFonts w:ascii="Arial" w:hAnsi="Arial" w:cs="Arial"/>
          <w:b/>
          <w:bCs/>
          <w:sz w:val="22"/>
        </w:rPr>
        <w:tab/>
      </w:r>
      <w:r w:rsidR="006B5E56" w:rsidRPr="00EB012B">
        <w:rPr>
          <w:rFonts w:ascii="Arial" w:hAnsi="Arial" w:cs="Arial"/>
          <w:b/>
          <w:bCs/>
          <w:sz w:val="22"/>
        </w:rPr>
        <w:t>Technická špecifikácia interiérovej zobrazovacej jednotky 75“ (napr. Samsung LH75QMBEBGCXEN) 1 ks</w:t>
      </w:r>
    </w:p>
    <w:p w14:paraId="56020A99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Uhlopriečka obrazovky 75"</w:t>
      </w:r>
    </w:p>
    <w:p w14:paraId="275D848C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Typ panelu VA</w:t>
      </w:r>
    </w:p>
    <w:p w14:paraId="49B2B717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 xml:space="preserve">Rozlíšenie 3,840 x 2,160 </w:t>
      </w:r>
    </w:p>
    <w:p w14:paraId="6826CB17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Rozteč pixelov (H x V) 0.42975 x 0.42975 (mm)</w:t>
      </w:r>
    </w:p>
    <w:p w14:paraId="334A141D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Jas (typ) 500 nit</w:t>
      </w:r>
    </w:p>
    <w:p w14:paraId="3BF25F72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Kontrastný pomer 4,000:1</w:t>
      </w:r>
    </w:p>
    <w:p w14:paraId="5C447A1F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Uhol sledovania (H/V) 178/178</w:t>
      </w:r>
    </w:p>
    <w:p w14:paraId="4A0DCBB5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Čas odozvy (ms) 8ms</w:t>
      </w:r>
    </w:p>
    <w:p w14:paraId="0E4CAD6F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Farebné rozpätie 92% (DCI-P3, CIE 1976)</w:t>
      </w:r>
    </w:p>
    <w:p w14:paraId="2EA62429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Glass Haze 44%</w:t>
      </w:r>
    </w:p>
    <w:p w14:paraId="36C61282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H-Scanning frekvencia 30 ~ 81kHz</w:t>
      </w:r>
    </w:p>
    <w:p w14:paraId="67C0E85B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Maximálna zobrazovacia frekvencia 594MHz</w:t>
      </w:r>
    </w:p>
    <w:p w14:paraId="6E9ED0CF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V-Scanning frekvencia 8 ~ 75Hz</w:t>
      </w:r>
    </w:p>
    <w:p w14:paraId="5DBD88AA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Pomer dynamického kontrastu Mega</w:t>
      </w:r>
    </w:p>
    <w:p w14:paraId="4B30B826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Prevádzková podpora 24/7</w:t>
      </w:r>
    </w:p>
    <w:p w14:paraId="27157434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Konektivita HDMI vstup 3</w:t>
      </w:r>
    </w:p>
    <w:p w14:paraId="7D17C607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Vstup DP 1</w:t>
      </w:r>
    </w:p>
    <w:p w14:paraId="14150444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Verzia HDMI 2</w:t>
      </w:r>
    </w:p>
    <w:p w14:paraId="055152CA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Verzia DP 1.2</w:t>
      </w:r>
    </w:p>
    <w:p w14:paraId="1BE1B7B2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Verzia DP 2.2</w:t>
      </w:r>
    </w:p>
    <w:p w14:paraId="3D50F6DD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USB 2</w:t>
      </w:r>
    </w:p>
    <w:p w14:paraId="661B55E6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IR vstup Áno</w:t>
      </w:r>
    </w:p>
    <w:p w14:paraId="41BB3BAF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Audio výstup Stereo Mini Jack</w:t>
      </w:r>
    </w:p>
    <w:p w14:paraId="46ED8E54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RS232 vstup Áno</w:t>
      </w:r>
    </w:p>
    <w:p w14:paraId="2279F99E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RS232 výstup Áno</w:t>
      </w:r>
    </w:p>
    <w:p w14:paraId="3C69F8B7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RJ45 vstup Áno</w:t>
      </w:r>
    </w:p>
    <w:p w14:paraId="487767E9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WiFi Áno</w:t>
      </w:r>
    </w:p>
    <w:p w14:paraId="27DA30E9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Bluetooth Áno</w:t>
      </w:r>
    </w:p>
    <w:p w14:paraId="78931742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Zdroj napájania AC100-240V 50/60Hz</w:t>
      </w:r>
    </w:p>
    <w:p w14:paraId="3DF03D28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lastRenderedPageBreak/>
        <w:t>Prevádzkové podmienky:</w:t>
      </w:r>
    </w:p>
    <w:p w14:paraId="4466FCE0" w14:textId="77777777" w:rsidR="006B5E56" w:rsidRPr="00EB012B" w:rsidRDefault="006B5E56" w:rsidP="006B5E56">
      <w:pPr>
        <w:pStyle w:val="Odsekzoznamu"/>
        <w:numPr>
          <w:ilvl w:val="1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Teplota 0°~ 40°</w:t>
      </w:r>
    </w:p>
    <w:p w14:paraId="3DFFF2F2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Mechanické špecifikácie</w:t>
      </w:r>
    </w:p>
    <w:p w14:paraId="1F17F207" w14:textId="77777777" w:rsidR="006B5E56" w:rsidRPr="00EB012B" w:rsidRDefault="006B5E56" w:rsidP="006B5E56">
      <w:pPr>
        <w:pStyle w:val="Odsekzoznamu"/>
        <w:numPr>
          <w:ilvl w:val="1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VESA montáž 400 x 400 mm</w:t>
      </w:r>
    </w:p>
    <w:p w14:paraId="74ACAE49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Verzia OS Tizen 6.5</w:t>
      </w:r>
    </w:p>
    <w:p w14:paraId="1FA72C1E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Veľkosť úložiska 16GB</w:t>
      </w:r>
    </w:p>
    <w:p w14:paraId="6B544FA4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Bezpečnosť 60950-1, 62368-1</w:t>
      </w:r>
    </w:p>
    <w:p w14:paraId="1C803121" w14:textId="77777777" w:rsidR="006B5E56" w:rsidRPr="00EB012B" w:rsidRDefault="006B5E56" w:rsidP="006B5E56">
      <w:pPr>
        <w:spacing w:after="160" w:line="259" w:lineRule="auto"/>
        <w:ind w:right="0"/>
        <w:jc w:val="left"/>
        <w:rPr>
          <w:rFonts w:ascii="Arial" w:hAnsi="Arial" w:cs="Arial"/>
          <w:sz w:val="22"/>
        </w:rPr>
      </w:pPr>
    </w:p>
    <w:p w14:paraId="7CE97DDA" w14:textId="7358086D" w:rsidR="006B5E56" w:rsidRPr="00EB012B" w:rsidRDefault="00CE2999" w:rsidP="00CE2999">
      <w:pPr>
        <w:spacing w:after="160" w:line="259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2. </w:t>
      </w:r>
      <w:r>
        <w:rPr>
          <w:rFonts w:ascii="Arial" w:hAnsi="Arial" w:cs="Arial"/>
          <w:b/>
          <w:bCs/>
          <w:sz w:val="22"/>
        </w:rPr>
        <w:tab/>
      </w:r>
      <w:r w:rsidR="006B5E56" w:rsidRPr="00EB012B">
        <w:rPr>
          <w:rFonts w:ascii="Arial" w:hAnsi="Arial" w:cs="Arial"/>
          <w:b/>
          <w:bCs/>
          <w:sz w:val="22"/>
        </w:rPr>
        <w:t>Technická špecifikácia interiérovej zobrazovacej jednotky 50“ (napr. Samsung LH50QMCEPGCXEN) 2 ks</w:t>
      </w:r>
    </w:p>
    <w:p w14:paraId="248DFD3F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Uhlopriečka obrazovky 50"</w:t>
      </w:r>
    </w:p>
    <w:p w14:paraId="763926D6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Typ panelu VA</w:t>
      </w:r>
    </w:p>
    <w:p w14:paraId="0993CE7D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 xml:space="preserve">Rozlíšenie 3840x2160 </w:t>
      </w:r>
    </w:p>
    <w:p w14:paraId="066556DF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Rozteč pixelov (H x V) 0.315 x 0.315 (mm)</w:t>
      </w:r>
    </w:p>
    <w:p w14:paraId="78C26B18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Jas (typ) 500 nit</w:t>
      </w:r>
    </w:p>
    <w:p w14:paraId="55937FDD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Kontrastný pomer 4,000:1</w:t>
      </w:r>
    </w:p>
    <w:p w14:paraId="169D1CC7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Uhol sledovania (H/V) 178/178</w:t>
      </w:r>
    </w:p>
    <w:p w14:paraId="2465A974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Čas odozvy (ms) 8ms</w:t>
      </w:r>
    </w:p>
    <w:p w14:paraId="6B229297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Farebné rozpätie 92% (DCI-P3, CIE 1976)</w:t>
      </w:r>
    </w:p>
    <w:p w14:paraId="285EA7B0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H-Scanning frekvencia 30 ~ 81kHz</w:t>
      </w:r>
    </w:p>
    <w:p w14:paraId="5253D617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Maximálna zobrazovacia frekvencia 594MHz</w:t>
      </w:r>
    </w:p>
    <w:p w14:paraId="7549114F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V-Scanning frekvencia 48 ~ 75Hz</w:t>
      </w:r>
    </w:p>
    <w:p w14:paraId="0F2A058E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Pomer dynamického kontrastu Mega</w:t>
      </w:r>
    </w:p>
    <w:p w14:paraId="5A23C3D1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Prevádzková podpora 24/7</w:t>
      </w:r>
    </w:p>
    <w:p w14:paraId="291C21B6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Konektivita HDMI vstup 3</w:t>
      </w:r>
    </w:p>
    <w:p w14:paraId="37461577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Vstup DP 1</w:t>
      </w:r>
    </w:p>
    <w:p w14:paraId="16B2419C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Verzia HDMI 2</w:t>
      </w:r>
    </w:p>
    <w:p w14:paraId="4F8BCD2C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Verzia DP 1.2</w:t>
      </w:r>
    </w:p>
    <w:p w14:paraId="414AE01C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Verzia DP 2.2</w:t>
      </w:r>
    </w:p>
    <w:p w14:paraId="708464D1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USB 2</w:t>
      </w:r>
    </w:p>
    <w:p w14:paraId="221C8D2E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IR vstup Áno</w:t>
      </w:r>
    </w:p>
    <w:p w14:paraId="3C60DCE0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Audio výstup Stereo Mini Jack</w:t>
      </w:r>
    </w:p>
    <w:p w14:paraId="6B065BEF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RS232 vstup Áno</w:t>
      </w:r>
    </w:p>
    <w:p w14:paraId="6E01C281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RS232 výstup Áno</w:t>
      </w:r>
    </w:p>
    <w:p w14:paraId="548FB13E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RJ45 vstup Áno</w:t>
      </w:r>
    </w:p>
    <w:p w14:paraId="278F8465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WiFi Áno</w:t>
      </w:r>
    </w:p>
    <w:p w14:paraId="47D6ED9C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Bluetooth Áno</w:t>
      </w:r>
    </w:p>
    <w:p w14:paraId="1B664820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Zdroj napájania AC100-240V 50/60Hz</w:t>
      </w:r>
    </w:p>
    <w:p w14:paraId="3DE9ADEB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Prevádzkové podmienky:</w:t>
      </w:r>
    </w:p>
    <w:p w14:paraId="48C1F659" w14:textId="77777777" w:rsidR="006B5E56" w:rsidRPr="00EB012B" w:rsidRDefault="006B5E56" w:rsidP="006B5E56">
      <w:pPr>
        <w:pStyle w:val="Odsekzoznamu"/>
        <w:numPr>
          <w:ilvl w:val="1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Teplota 0°~ 40°</w:t>
      </w:r>
    </w:p>
    <w:p w14:paraId="54149656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Mechanické špecifikácie</w:t>
      </w:r>
    </w:p>
    <w:p w14:paraId="34D85190" w14:textId="77777777" w:rsidR="006B5E56" w:rsidRPr="00EB012B" w:rsidRDefault="006B5E56" w:rsidP="006B5E56">
      <w:pPr>
        <w:pStyle w:val="Odsekzoznamu"/>
        <w:numPr>
          <w:ilvl w:val="1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VESA montáž 200 x 200 mm</w:t>
      </w:r>
    </w:p>
    <w:p w14:paraId="69BDBF80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Verzia OS Tizen 6.5</w:t>
      </w:r>
    </w:p>
    <w:p w14:paraId="2F688890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Veľkosť úložiska 16GB</w:t>
      </w:r>
    </w:p>
    <w:p w14:paraId="584BC7D7" w14:textId="77777777" w:rsidR="006B5E56" w:rsidRPr="00EB012B" w:rsidRDefault="006B5E56" w:rsidP="006B5E56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Bezpečnosť 60950-1, 62368-1</w:t>
      </w:r>
    </w:p>
    <w:p w14:paraId="6E3E608A" w14:textId="77777777" w:rsidR="006B5E56" w:rsidRPr="00EB012B" w:rsidRDefault="006B5E56" w:rsidP="006B5E56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A0A7B60" w14:textId="77777777" w:rsidR="006B5E56" w:rsidRPr="00EB012B" w:rsidRDefault="006B5E56" w:rsidP="006B5E56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F2C0BC9" w14:textId="2948F59C" w:rsidR="006B5E56" w:rsidRPr="00195502" w:rsidRDefault="00CE2999" w:rsidP="00CE2999">
      <w:pPr>
        <w:spacing w:after="160" w:line="259" w:lineRule="auto"/>
        <w:ind w:left="284" w:right="0" w:hanging="284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3. </w:t>
      </w:r>
      <w:r w:rsidR="006B5E56" w:rsidRPr="00EB012B">
        <w:rPr>
          <w:rFonts w:ascii="Arial" w:hAnsi="Arial" w:cs="Arial"/>
          <w:b/>
          <w:bCs/>
          <w:sz w:val="22"/>
        </w:rPr>
        <w:t>Technická špecifikácia pojazdného stojana k zobrazovacím jednotkám 75“</w:t>
      </w:r>
      <w:r w:rsidR="006B5E56" w:rsidRPr="00EB012B">
        <w:rPr>
          <w:rFonts w:ascii="Arial" w:hAnsi="Arial" w:cs="Arial"/>
          <w:sz w:val="22"/>
        </w:rPr>
        <w:t xml:space="preserve"> </w:t>
      </w:r>
      <w:r w:rsidR="006B5E56" w:rsidRPr="00195502">
        <w:rPr>
          <w:rFonts w:ascii="Arial" w:hAnsi="Arial" w:cs="Arial"/>
          <w:b/>
          <w:bCs/>
          <w:sz w:val="22"/>
        </w:rPr>
        <w:t>(napr. EDBAK TR1-PWB) 1 ks</w:t>
      </w:r>
    </w:p>
    <w:p w14:paraId="47CCE5CD" w14:textId="405B380E" w:rsidR="006B5E56" w:rsidRPr="00EB012B" w:rsidRDefault="00077914" w:rsidP="006B5E56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6B5E56" w:rsidRPr="00EB012B">
        <w:rPr>
          <w:rFonts w:ascii="Arial" w:hAnsi="Arial" w:cs="Arial"/>
          <w:sz w:val="22"/>
        </w:rPr>
        <w:t>aximálne zaťaženie 80</w:t>
      </w:r>
      <w:r w:rsidR="002F4508">
        <w:rPr>
          <w:rFonts w:ascii="Arial" w:hAnsi="Arial" w:cs="Arial"/>
          <w:sz w:val="22"/>
        </w:rPr>
        <w:t xml:space="preserve"> </w:t>
      </w:r>
      <w:r w:rsidR="006B5E56" w:rsidRPr="00EB012B">
        <w:rPr>
          <w:rFonts w:ascii="Arial" w:hAnsi="Arial" w:cs="Arial"/>
          <w:sz w:val="22"/>
        </w:rPr>
        <w:t>kg</w:t>
      </w:r>
    </w:p>
    <w:p w14:paraId="1A98C3C4" w14:textId="4E7E8369" w:rsidR="006B5E56" w:rsidRPr="00EB012B" w:rsidRDefault="00077914" w:rsidP="006B5E56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="006B5E56" w:rsidRPr="00EB012B">
        <w:rPr>
          <w:rFonts w:ascii="Arial" w:hAnsi="Arial" w:cs="Arial"/>
          <w:sz w:val="22"/>
        </w:rPr>
        <w:t>a TV a monitory 43" až 75"</w:t>
      </w:r>
    </w:p>
    <w:p w14:paraId="719AE4F5" w14:textId="77777777" w:rsidR="006B5E56" w:rsidRPr="00EB012B" w:rsidRDefault="006B5E56" w:rsidP="006B5E56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VESA štandard 100x100 až 600x400</w:t>
      </w:r>
    </w:p>
    <w:p w14:paraId="5E4E7207" w14:textId="75C4A7FA" w:rsidR="006B5E56" w:rsidRPr="00EB012B" w:rsidRDefault="00077914" w:rsidP="006B5E56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6B5E56" w:rsidRPr="00EB012B">
        <w:rPr>
          <w:rFonts w:ascii="Arial" w:hAnsi="Arial" w:cs="Arial"/>
          <w:sz w:val="22"/>
        </w:rPr>
        <w:t>ýška stojana 180</w:t>
      </w:r>
      <w:r w:rsidR="002F4508">
        <w:rPr>
          <w:rFonts w:ascii="Arial" w:hAnsi="Arial" w:cs="Arial"/>
          <w:sz w:val="22"/>
        </w:rPr>
        <w:t xml:space="preserve"> </w:t>
      </w:r>
      <w:r w:rsidR="006B5E56" w:rsidRPr="00EB012B">
        <w:rPr>
          <w:rFonts w:ascii="Arial" w:hAnsi="Arial" w:cs="Arial"/>
          <w:sz w:val="22"/>
        </w:rPr>
        <w:t>cm</w:t>
      </w:r>
    </w:p>
    <w:p w14:paraId="02796D75" w14:textId="3923D8E9" w:rsidR="006B5E56" w:rsidRPr="00EB012B" w:rsidRDefault="00077914" w:rsidP="006B5E56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="006B5E56" w:rsidRPr="00EB012B">
        <w:rPr>
          <w:rFonts w:ascii="Arial" w:hAnsi="Arial" w:cs="Arial"/>
          <w:sz w:val="22"/>
        </w:rPr>
        <w:t>astaviteľná výška TV podľa potreby po celej výške stojana</w:t>
      </w:r>
    </w:p>
    <w:p w14:paraId="0768DF19" w14:textId="0E0314A9" w:rsidR="006B5E56" w:rsidRPr="00EB012B" w:rsidRDefault="00077914" w:rsidP="006B5E56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6B5E56" w:rsidRPr="00EB012B">
        <w:rPr>
          <w:rFonts w:ascii="Arial" w:hAnsi="Arial" w:cs="Arial"/>
          <w:sz w:val="22"/>
        </w:rPr>
        <w:t>ožnosť náklonu TV +6° / -9°</w:t>
      </w:r>
    </w:p>
    <w:p w14:paraId="5D438166" w14:textId="7A1E01AC" w:rsidR="006B5E56" w:rsidRPr="00EB012B" w:rsidRDefault="005D1153" w:rsidP="006B5E56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6B5E56" w:rsidRPr="00EB012B">
        <w:rPr>
          <w:rFonts w:ascii="Arial" w:hAnsi="Arial" w:cs="Arial"/>
          <w:sz w:val="22"/>
        </w:rPr>
        <w:t>ozmery podstavy 1127x694mm (ŠxH)</w:t>
      </w:r>
    </w:p>
    <w:p w14:paraId="01C8032F" w14:textId="00E44900" w:rsidR="006B5E56" w:rsidRPr="00EB012B" w:rsidRDefault="005D1153" w:rsidP="006B5E56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6B5E56" w:rsidRPr="00EB012B">
        <w:rPr>
          <w:rFonts w:ascii="Arial" w:hAnsi="Arial" w:cs="Arial"/>
          <w:sz w:val="22"/>
        </w:rPr>
        <w:t>ystém skrytého vedenia kabeláže</w:t>
      </w:r>
    </w:p>
    <w:p w14:paraId="712EE429" w14:textId="073C5D4E" w:rsidR="006B5E56" w:rsidRPr="00EB012B" w:rsidRDefault="005D1153" w:rsidP="006B5E56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6B5E56" w:rsidRPr="00EB012B">
        <w:rPr>
          <w:rFonts w:ascii="Arial" w:hAnsi="Arial" w:cs="Arial"/>
          <w:sz w:val="22"/>
        </w:rPr>
        <w:t>ojazdové kolieska s brzdou</w:t>
      </w:r>
    </w:p>
    <w:p w14:paraId="2EF3DAAE" w14:textId="69F89600" w:rsidR="006B5E56" w:rsidRPr="00EB012B" w:rsidRDefault="005D1153" w:rsidP="006B5E56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6B5E56" w:rsidRPr="00EB012B">
        <w:rPr>
          <w:rFonts w:ascii="Arial" w:hAnsi="Arial" w:cs="Arial"/>
          <w:sz w:val="22"/>
        </w:rPr>
        <w:t>áruka min. 2 roky</w:t>
      </w:r>
    </w:p>
    <w:p w14:paraId="5C191143" w14:textId="77777777" w:rsidR="006B5E56" w:rsidRPr="00EB012B" w:rsidRDefault="006B5E56" w:rsidP="006B5E56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48B81F31" w14:textId="58EAD5B3" w:rsidR="006B5E56" w:rsidRPr="00B909B9" w:rsidRDefault="00CE2999" w:rsidP="00CE2999">
      <w:pPr>
        <w:spacing w:after="160" w:line="259" w:lineRule="auto"/>
        <w:ind w:left="284" w:right="0" w:hanging="284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4. </w:t>
      </w:r>
      <w:r w:rsidR="006B5E56" w:rsidRPr="00EB012B">
        <w:rPr>
          <w:rFonts w:ascii="Arial" w:hAnsi="Arial" w:cs="Arial"/>
          <w:b/>
          <w:bCs/>
          <w:sz w:val="22"/>
        </w:rPr>
        <w:t>Technická špecifikácia výklopného držiaka k zobrazovacím jednotkám</w:t>
      </w:r>
      <w:r w:rsidR="006B5E56" w:rsidRPr="00EB012B">
        <w:rPr>
          <w:rFonts w:ascii="Arial" w:hAnsi="Arial" w:cs="Arial"/>
          <w:sz w:val="22"/>
        </w:rPr>
        <w:t xml:space="preserve"> </w:t>
      </w:r>
      <w:r w:rsidR="006B5E56" w:rsidRPr="00B909B9">
        <w:rPr>
          <w:rFonts w:ascii="Arial" w:hAnsi="Arial" w:cs="Arial"/>
          <w:b/>
          <w:bCs/>
          <w:sz w:val="22"/>
        </w:rPr>
        <w:t>50“ (napr. Northbayou C3T) 2 ks</w:t>
      </w:r>
    </w:p>
    <w:p w14:paraId="5A916B33" w14:textId="00E22741" w:rsidR="006B5E56" w:rsidRPr="00EB012B" w:rsidRDefault="004B6AD4" w:rsidP="006B5E56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6B5E56" w:rsidRPr="00EB012B">
        <w:rPr>
          <w:rFonts w:ascii="Arial" w:hAnsi="Arial" w:cs="Arial"/>
          <w:sz w:val="22"/>
        </w:rPr>
        <w:t>aximálne zaťaženie 36</w:t>
      </w:r>
      <w:r w:rsidR="000148ED">
        <w:rPr>
          <w:rFonts w:ascii="Arial" w:hAnsi="Arial" w:cs="Arial"/>
          <w:sz w:val="22"/>
        </w:rPr>
        <w:t xml:space="preserve"> </w:t>
      </w:r>
      <w:r w:rsidR="006B5E56" w:rsidRPr="00EB012B">
        <w:rPr>
          <w:rFonts w:ascii="Arial" w:hAnsi="Arial" w:cs="Arial"/>
          <w:sz w:val="22"/>
        </w:rPr>
        <w:t>kg</w:t>
      </w:r>
    </w:p>
    <w:p w14:paraId="17CA598C" w14:textId="0622A982" w:rsidR="006B5E56" w:rsidRPr="00EB012B" w:rsidRDefault="004B6AD4" w:rsidP="006B5E56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="006B5E56" w:rsidRPr="00EB012B">
        <w:rPr>
          <w:rFonts w:ascii="Arial" w:hAnsi="Arial" w:cs="Arial"/>
          <w:sz w:val="22"/>
        </w:rPr>
        <w:t>a TV a monitory 40" až 65"</w:t>
      </w:r>
    </w:p>
    <w:p w14:paraId="48DA176A" w14:textId="0772A5BD" w:rsidR="006B5E56" w:rsidRPr="00EB012B" w:rsidRDefault="006B5E56" w:rsidP="006B5E56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VESA štandard min. 200x200</w:t>
      </w:r>
      <w:r w:rsidR="000148ED">
        <w:rPr>
          <w:rFonts w:ascii="Arial" w:hAnsi="Arial" w:cs="Arial"/>
          <w:sz w:val="22"/>
        </w:rPr>
        <w:t xml:space="preserve"> </w:t>
      </w:r>
      <w:r w:rsidRPr="00EB012B">
        <w:rPr>
          <w:rFonts w:ascii="Arial" w:hAnsi="Arial" w:cs="Arial"/>
          <w:sz w:val="22"/>
        </w:rPr>
        <w:t>mm</w:t>
      </w:r>
    </w:p>
    <w:p w14:paraId="71C12941" w14:textId="39B223F7" w:rsidR="006B5E56" w:rsidRPr="00EB012B" w:rsidRDefault="006B5E56" w:rsidP="006B5E56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Uhol vyklopenia min. 12°</w:t>
      </w:r>
    </w:p>
    <w:p w14:paraId="1A588419" w14:textId="3D04AE4D" w:rsidR="006B5E56" w:rsidRPr="00EB012B" w:rsidRDefault="006B5E56" w:rsidP="006B5E56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Montážna sada do sadrokartónu súčasťou dod</w:t>
      </w:r>
      <w:r w:rsidR="00077914">
        <w:rPr>
          <w:rFonts w:ascii="Arial" w:hAnsi="Arial" w:cs="Arial"/>
          <w:sz w:val="22"/>
        </w:rPr>
        <w:t>á</w:t>
      </w:r>
      <w:r w:rsidRPr="00EB012B">
        <w:rPr>
          <w:rFonts w:ascii="Arial" w:hAnsi="Arial" w:cs="Arial"/>
          <w:sz w:val="22"/>
        </w:rPr>
        <w:t>vky</w:t>
      </w:r>
    </w:p>
    <w:p w14:paraId="50D072B2" w14:textId="77777777" w:rsidR="006B5E56" w:rsidRPr="00EB012B" w:rsidRDefault="006B5E56" w:rsidP="006B5E56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Záruka 24 mesiacov</w:t>
      </w:r>
    </w:p>
    <w:p w14:paraId="67CCF8AB" w14:textId="77777777" w:rsidR="006B5E56" w:rsidRPr="00EB012B" w:rsidRDefault="006B5E56" w:rsidP="006B5E56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D6CA870" w14:textId="1177FECA" w:rsidR="006B5E56" w:rsidRPr="0025734D" w:rsidRDefault="00C87113" w:rsidP="006B5E56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B/ </w:t>
      </w:r>
      <w:r w:rsidR="006B5E56" w:rsidRPr="0025734D">
        <w:rPr>
          <w:rFonts w:ascii="Arial" w:hAnsi="Arial" w:cs="Arial"/>
          <w:b/>
          <w:bCs/>
          <w:sz w:val="22"/>
          <w:u w:val="single"/>
        </w:rPr>
        <w:t>Software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6B5E56" w:rsidRPr="00EB012B" w14:paraId="0E84423D" w14:textId="77777777" w:rsidTr="00CE2999">
        <w:trPr>
          <w:trHeight w:val="300"/>
        </w:trPr>
        <w:tc>
          <w:tcPr>
            <w:tcW w:w="4531" w:type="dxa"/>
            <w:shd w:val="clear" w:color="auto" w:fill="E2EFD9" w:themeFill="accent6" w:themeFillTint="33"/>
            <w:noWrap/>
            <w:hideMark/>
          </w:tcPr>
          <w:p w14:paraId="0C86B53F" w14:textId="77777777" w:rsidR="006B5E56" w:rsidRPr="00EB012B" w:rsidRDefault="006B5E56" w:rsidP="00CE2999">
            <w:pPr>
              <w:spacing w:after="160" w:line="259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B012B">
              <w:rPr>
                <w:rFonts w:ascii="Arial" w:hAnsi="Arial" w:cs="Arial"/>
                <w:b/>
                <w:bCs/>
                <w:sz w:val="22"/>
              </w:rPr>
              <w:t>SW aplikácia</w:t>
            </w:r>
          </w:p>
        </w:tc>
        <w:tc>
          <w:tcPr>
            <w:tcW w:w="4678" w:type="dxa"/>
            <w:shd w:val="clear" w:color="auto" w:fill="E2EFD9" w:themeFill="accent6" w:themeFillTint="33"/>
            <w:noWrap/>
            <w:hideMark/>
          </w:tcPr>
          <w:p w14:paraId="26E3DC39" w14:textId="77777777" w:rsidR="006B5E56" w:rsidRPr="00EB012B" w:rsidRDefault="006B5E56" w:rsidP="00CE2999">
            <w:pPr>
              <w:spacing w:after="160" w:line="259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B012B">
              <w:rPr>
                <w:rFonts w:ascii="Arial" w:hAnsi="Arial" w:cs="Arial"/>
                <w:b/>
                <w:bCs/>
                <w:sz w:val="22"/>
              </w:rPr>
              <w:t>Hodnota</w:t>
            </w:r>
          </w:p>
        </w:tc>
      </w:tr>
      <w:tr w:rsidR="006B5E56" w:rsidRPr="00EB012B" w14:paraId="7B24579B" w14:textId="77777777" w:rsidTr="00C300E4">
        <w:trPr>
          <w:trHeight w:val="600"/>
        </w:trPr>
        <w:tc>
          <w:tcPr>
            <w:tcW w:w="4531" w:type="dxa"/>
            <w:vAlign w:val="center"/>
            <w:hideMark/>
          </w:tcPr>
          <w:p w14:paraId="02EDD53D" w14:textId="77777777" w:rsidR="006B5E56" w:rsidRPr="00EB012B" w:rsidRDefault="006B5E56" w:rsidP="00ED584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EB012B">
              <w:rPr>
                <w:rFonts w:ascii="Arial" w:hAnsi="Arial" w:cs="Arial"/>
                <w:sz w:val="22"/>
              </w:rPr>
              <w:t>SW aplikácia pre centrálnu správu prehrávaného obsahu a vzdialené ovládanie všetkých obstaraných zariadení monitora</w:t>
            </w:r>
          </w:p>
        </w:tc>
        <w:tc>
          <w:tcPr>
            <w:tcW w:w="4678" w:type="dxa"/>
            <w:vAlign w:val="center"/>
            <w:hideMark/>
          </w:tcPr>
          <w:p w14:paraId="791A25AD" w14:textId="77777777" w:rsidR="006B5E56" w:rsidRPr="00EB012B" w:rsidRDefault="006B5E56" w:rsidP="00ED584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EB012B">
              <w:rPr>
                <w:rFonts w:ascii="Arial" w:hAnsi="Arial" w:cs="Arial"/>
                <w:sz w:val="22"/>
              </w:rPr>
              <w:t>áno - prostredníctvom cloudu a aj lokálne</w:t>
            </w:r>
          </w:p>
        </w:tc>
      </w:tr>
      <w:tr w:rsidR="006B5E56" w:rsidRPr="00EB012B" w14:paraId="6AE524B8" w14:textId="77777777" w:rsidTr="00C300E4">
        <w:trPr>
          <w:trHeight w:val="300"/>
        </w:trPr>
        <w:tc>
          <w:tcPr>
            <w:tcW w:w="4531" w:type="dxa"/>
            <w:noWrap/>
            <w:vAlign w:val="center"/>
            <w:hideMark/>
          </w:tcPr>
          <w:p w14:paraId="3C41CC85" w14:textId="77777777" w:rsidR="006B5E56" w:rsidRPr="00EB012B" w:rsidRDefault="006B5E56" w:rsidP="00ED584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EB012B">
              <w:rPr>
                <w:rFonts w:ascii="Arial" w:hAnsi="Arial" w:cs="Arial"/>
                <w:sz w:val="22"/>
              </w:rPr>
              <w:t>Manuál k SW aplikácii</w:t>
            </w:r>
          </w:p>
        </w:tc>
        <w:tc>
          <w:tcPr>
            <w:tcW w:w="4678" w:type="dxa"/>
            <w:noWrap/>
            <w:vAlign w:val="center"/>
            <w:hideMark/>
          </w:tcPr>
          <w:p w14:paraId="434FE3DB" w14:textId="77777777" w:rsidR="006B5E56" w:rsidRPr="00EB012B" w:rsidRDefault="006B5E56" w:rsidP="00ED584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EB012B">
              <w:rPr>
                <w:rFonts w:ascii="Arial" w:hAnsi="Arial" w:cs="Arial"/>
                <w:sz w:val="22"/>
              </w:rPr>
              <w:t>áno - v slovenskom jazyku</w:t>
            </w:r>
          </w:p>
        </w:tc>
      </w:tr>
      <w:tr w:rsidR="006B5E56" w:rsidRPr="00EB012B" w14:paraId="77D92DD2" w14:textId="77777777" w:rsidTr="00C300E4">
        <w:trPr>
          <w:trHeight w:val="300"/>
        </w:trPr>
        <w:tc>
          <w:tcPr>
            <w:tcW w:w="4531" w:type="dxa"/>
            <w:noWrap/>
            <w:vAlign w:val="center"/>
            <w:hideMark/>
          </w:tcPr>
          <w:p w14:paraId="73BE90B7" w14:textId="4F6F240C" w:rsidR="006B5E56" w:rsidRPr="00EB012B" w:rsidRDefault="006B5E56" w:rsidP="00ED584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EB012B">
              <w:rPr>
                <w:rFonts w:ascii="Arial" w:hAnsi="Arial" w:cs="Arial"/>
                <w:sz w:val="22"/>
              </w:rPr>
              <w:t>Už</w:t>
            </w:r>
            <w:r w:rsidR="003D41D3">
              <w:rPr>
                <w:rFonts w:ascii="Arial" w:hAnsi="Arial" w:cs="Arial"/>
                <w:sz w:val="22"/>
              </w:rPr>
              <w:t>í</w:t>
            </w:r>
            <w:r w:rsidRPr="00EB012B">
              <w:rPr>
                <w:rFonts w:ascii="Arial" w:hAnsi="Arial" w:cs="Arial"/>
                <w:sz w:val="22"/>
              </w:rPr>
              <w:t>vateľské školenie k aplikácii</w:t>
            </w:r>
          </w:p>
        </w:tc>
        <w:tc>
          <w:tcPr>
            <w:tcW w:w="4678" w:type="dxa"/>
            <w:noWrap/>
            <w:vAlign w:val="center"/>
            <w:hideMark/>
          </w:tcPr>
          <w:p w14:paraId="70C2AFA5" w14:textId="77777777" w:rsidR="006B5E56" w:rsidRPr="00EB012B" w:rsidRDefault="006B5E56" w:rsidP="00ED584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EB012B">
              <w:rPr>
                <w:rFonts w:ascii="Arial" w:hAnsi="Arial" w:cs="Arial"/>
                <w:sz w:val="22"/>
              </w:rPr>
              <w:t>áno - v priestoroch OLO a.s.</w:t>
            </w:r>
          </w:p>
        </w:tc>
      </w:tr>
      <w:tr w:rsidR="006B5E56" w:rsidRPr="00EB012B" w14:paraId="4EDDFA54" w14:textId="77777777" w:rsidTr="00C300E4">
        <w:trPr>
          <w:trHeight w:val="776"/>
        </w:trPr>
        <w:tc>
          <w:tcPr>
            <w:tcW w:w="4531" w:type="dxa"/>
            <w:vAlign w:val="center"/>
            <w:hideMark/>
          </w:tcPr>
          <w:p w14:paraId="61BFCC3F" w14:textId="77777777" w:rsidR="006B5E56" w:rsidRPr="00EB012B" w:rsidRDefault="006B5E56" w:rsidP="00ED584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EB012B">
              <w:rPr>
                <w:rFonts w:ascii="Arial" w:hAnsi="Arial" w:cs="Arial"/>
                <w:sz w:val="22"/>
              </w:rPr>
              <w:t>Bezplatné testovacie obdobie aplikácie v cloude s plnou funkcionalitou</w:t>
            </w:r>
          </w:p>
        </w:tc>
        <w:tc>
          <w:tcPr>
            <w:tcW w:w="4678" w:type="dxa"/>
            <w:noWrap/>
            <w:vAlign w:val="center"/>
            <w:hideMark/>
          </w:tcPr>
          <w:p w14:paraId="160B6993" w14:textId="77777777" w:rsidR="006B5E56" w:rsidRPr="00EB012B" w:rsidRDefault="006B5E56" w:rsidP="00ED584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EB012B">
              <w:rPr>
                <w:rFonts w:ascii="Arial" w:hAnsi="Arial" w:cs="Arial"/>
                <w:sz w:val="22"/>
              </w:rPr>
              <w:t>áno - min. 6 mesiacov</w:t>
            </w:r>
          </w:p>
        </w:tc>
      </w:tr>
      <w:tr w:rsidR="006B5E56" w:rsidRPr="00EB012B" w14:paraId="70F495A4" w14:textId="77777777" w:rsidTr="00601E59">
        <w:trPr>
          <w:trHeight w:val="951"/>
        </w:trPr>
        <w:tc>
          <w:tcPr>
            <w:tcW w:w="4531" w:type="dxa"/>
            <w:vAlign w:val="center"/>
          </w:tcPr>
          <w:p w14:paraId="34D93EC2" w14:textId="77777777" w:rsidR="006B5E56" w:rsidRPr="00EB012B" w:rsidRDefault="006B5E56" w:rsidP="00ED584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EB012B">
              <w:rPr>
                <w:rFonts w:ascii="Arial" w:hAnsi="Arial" w:cs="Arial"/>
                <w:sz w:val="22"/>
              </w:rPr>
              <w:t>Používateľské účty rôznej úrovne</w:t>
            </w:r>
          </w:p>
        </w:tc>
        <w:tc>
          <w:tcPr>
            <w:tcW w:w="4678" w:type="dxa"/>
            <w:noWrap/>
            <w:vAlign w:val="center"/>
          </w:tcPr>
          <w:p w14:paraId="0D4974F1" w14:textId="2A8734B7" w:rsidR="006B5E56" w:rsidRPr="00EB012B" w:rsidRDefault="006B5E56" w:rsidP="00ED584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EB012B">
              <w:rPr>
                <w:rFonts w:ascii="Arial" w:hAnsi="Arial" w:cs="Arial"/>
                <w:sz w:val="22"/>
              </w:rPr>
              <w:t>2x  tvorba obsahu</w:t>
            </w:r>
            <w:r w:rsidR="00E14875">
              <w:rPr>
                <w:rFonts w:ascii="Arial" w:hAnsi="Arial" w:cs="Arial"/>
                <w:sz w:val="22"/>
              </w:rPr>
              <w:t xml:space="preserve"> </w:t>
            </w:r>
            <w:r w:rsidR="007D23BA">
              <w:rPr>
                <w:rFonts w:ascii="Arial" w:hAnsi="Arial" w:cs="Arial"/>
                <w:sz w:val="22"/>
              </w:rPr>
              <w:t xml:space="preserve">v </w:t>
            </w:r>
            <w:r w:rsidR="00E14875">
              <w:rPr>
                <w:rFonts w:ascii="Arial" w:hAnsi="Arial" w:cs="Arial"/>
                <w:sz w:val="22"/>
              </w:rPr>
              <w:t>OLO a.s.</w:t>
            </w:r>
            <w:r w:rsidRPr="00EB012B">
              <w:rPr>
                <w:rFonts w:ascii="Arial" w:hAnsi="Arial" w:cs="Arial"/>
                <w:sz w:val="22"/>
              </w:rPr>
              <w:t xml:space="preserve"> na Ivanskej ceste</w:t>
            </w:r>
          </w:p>
          <w:p w14:paraId="5617FA92" w14:textId="77777777" w:rsidR="006B5E56" w:rsidRPr="00EB012B" w:rsidRDefault="006B5E56" w:rsidP="00ED584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EB012B">
              <w:rPr>
                <w:rFonts w:ascii="Arial" w:hAnsi="Arial" w:cs="Arial"/>
                <w:sz w:val="22"/>
              </w:rPr>
              <w:t>2x  administrátorský účet</w:t>
            </w:r>
          </w:p>
        </w:tc>
      </w:tr>
      <w:tr w:rsidR="006B5E56" w:rsidRPr="00EB012B" w14:paraId="445A4BAA" w14:textId="77777777" w:rsidTr="00C300E4">
        <w:trPr>
          <w:trHeight w:val="504"/>
        </w:trPr>
        <w:tc>
          <w:tcPr>
            <w:tcW w:w="4531" w:type="dxa"/>
            <w:vAlign w:val="center"/>
          </w:tcPr>
          <w:p w14:paraId="721DB647" w14:textId="77777777" w:rsidR="006B5E56" w:rsidRPr="00EB012B" w:rsidRDefault="006B5E56" w:rsidP="00ED584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EB012B">
              <w:rPr>
                <w:rFonts w:ascii="Arial" w:hAnsi="Arial" w:cs="Arial"/>
                <w:sz w:val="22"/>
              </w:rPr>
              <w:t>SW Licencie</w:t>
            </w:r>
          </w:p>
        </w:tc>
        <w:tc>
          <w:tcPr>
            <w:tcW w:w="4678" w:type="dxa"/>
            <w:noWrap/>
            <w:vAlign w:val="center"/>
          </w:tcPr>
          <w:p w14:paraId="78E6ABD0" w14:textId="77777777" w:rsidR="006B5E56" w:rsidRPr="00EB012B" w:rsidRDefault="006B5E56" w:rsidP="00ED584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EB012B">
              <w:rPr>
                <w:rFonts w:ascii="Arial" w:hAnsi="Arial" w:cs="Arial"/>
                <w:sz w:val="22"/>
              </w:rPr>
              <w:t>pre 2 info panelov/monitorov na obdobie 36 mesiacov</w:t>
            </w:r>
          </w:p>
        </w:tc>
      </w:tr>
      <w:tr w:rsidR="006B5E56" w:rsidRPr="00EB012B" w14:paraId="1BBFFDC1" w14:textId="77777777" w:rsidTr="00C300E4">
        <w:trPr>
          <w:trHeight w:val="504"/>
        </w:trPr>
        <w:tc>
          <w:tcPr>
            <w:tcW w:w="4531" w:type="dxa"/>
            <w:vAlign w:val="center"/>
          </w:tcPr>
          <w:p w14:paraId="57159166" w14:textId="2C450BB7" w:rsidR="006B5E56" w:rsidRPr="00EB012B" w:rsidRDefault="006B5E56" w:rsidP="00ED584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EB012B">
              <w:rPr>
                <w:rFonts w:ascii="Arial" w:hAnsi="Arial" w:cs="Arial"/>
                <w:sz w:val="22"/>
              </w:rPr>
              <w:lastRenderedPageBreak/>
              <w:t>SW na zobrazovanie 3x live streamov z IP kamier Hikvision a vybranej zostavy z riadiacej jednotky Siemens ZEVO - Velin</w:t>
            </w:r>
          </w:p>
        </w:tc>
        <w:tc>
          <w:tcPr>
            <w:tcW w:w="4678" w:type="dxa"/>
            <w:noWrap/>
            <w:vAlign w:val="center"/>
          </w:tcPr>
          <w:p w14:paraId="7177CB52" w14:textId="30B93AE0" w:rsidR="006B5E56" w:rsidRPr="00EB012B" w:rsidRDefault="006B5E56" w:rsidP="00ED584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EB012B">
              <w:rPr>
                <w:rFonts w:ascii="Arial" w:hAnsi="Arial" w:cs="Arial"/>
                <w:sz w:val="22"/>
              </w:rPr>
              <w:t>Lokálna aplikácia pre sprístupnenie 3x a prípadne viac živých streamov z IP kamier výrobcu Hikvision a riadiacej jednotky Siemens. Výstup aplikácie musí byť zobraziteľný cez Magic Info.</w:t>
            </w:r>
          </w:p>
        </w:tc>
      </w:tr>
    </w:tbl>
    <w:p w14:paraId="2F769D6C" w14:textId="77777777" w:rsidR="006B5E56" w:rsidRPr="00EB012B" w:rsidRDefault="006B5E56" w:rsidP="006B5E56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7481F692" w14:textId="12A2379F" w:rsidR="006B5E56" w:rsidRPr="0025734D" w:rsidRDefault="00C87113" w:rsidP="0025734D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C/ </w:t>
      </w:r>
      <w:r w:rsidR="006B5E56" w:rsidRPr="0025734D">
        <w:rPr>
          <w:rFonts w:ascii="Arial" w:hAnsi="Arial" w:cs="Arial"/>
          <w:b/>
          <w:bCs/>
          <w:sz w:val="22"/>
          <w:u w:val="single"/>
        </w:rPr>
        <w:t>Inštalácia</w:t>
      </w:r>
    </w:p>
    <w:p w14:paraId="38DD440A" w14:textId="006B4D5A" w:rsidR="006B5E56" w:rsidRPr="00EB012B" w:rsidRDefault="006B5E56" w:rsidP="00C87113">
      <w:pPr>
        <w:numPr>
          <w:ilvl w:val="0"/>
          <w:numId w:val="12"/>
        </w:numPr>
        <w:spacing w:after="160" w:line="259" w:lineRule="auto"/>
        <w:ind w:left="426" w:right="0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Uchádzač spoločne s</w:t>
      </w:r>
      <w:r w:rsidR="00524E1C">
        <w:rPr>
          <w:rFonts w:ascii="Arial" w:hAnsi="Arial" w:cs="Arial"/>
          <w:sz w:val="22"/>
        </w:rPr>
        <w:t> verejným o</w:t>
      </w:r>
      <w:r w:rsidRPr="00EB012B">
        <w:rPr>
          <w:rFonts w:ascii="Arial" w:hAnsi="Arial" w:cs="Arial"/>
          <w:sz w:val="22"/>
        </w:rPr>
        <w:t xml:space="preserve">bstarávateľom vykoná obhliadku miest určených pre inštaláciu. </w:t>
      </w:r>
    </w:p>
    <w:p w14:paraId="1B87F6FF" w14:textId="4FFFB86F" w:rsidR="006B5E56" w:rsidRPr="00EB012B" w:rsidRDefault="00524E1C" w:rsidP="00C87113">
      <w:pPr>
        <w:numPr>
          <w:ilvl w:val="0"/>
          <w:numId w:val="12"/>
        </w:numPr>
        <w:spacing w:after="160" w:line="259" w:lineRule="auto"/>
        <w:ind w:left="426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Verejný o</w:t>
      </w:r>
      <w:r w:rsidR="006B5E56" w:rsidRPr="00EB012B">
        <w:rPr>
          <w:rFonts w:ascii="Arial" w:hAnsi="Arial" w:cs="Arial"/>
          <w:sz w:val="22"/>
        </w:rPr>
        <w:t xml:space="preserve">bstarávateľ zabezpečí privedenie elektrickej energie a prívod dátovej linky na miesta určené pre inštaláciu. </w:t>
      </w:r>
    </w:p>
    <w:p w14:paraId="4A1B536D" w14:textId="77777777" w:rsidR="006B5E56" w:rsidRPr="00EB012B" w:rsidRDefault="006B5E56" w:rsidP="00C87113">
      <w:pPr>
        <w:numPr>
          <w:ilvl w:val="0"/>
          <w:numId w:val="12"/>
        </w:numPr>
        <w:spacing w:after="160" w:line="259" w:lineRule="auto"/>
        <w:ind w:left="426" w:right="0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 xml:space="preserve">Uchádzač zabezpečí inštaláciu všetkých zariadení a software-u, a uvedie kompletné riešenie do prevádzky. </w:t>
      </w:r>
    </w:p>
    <w:p w14:paraId="155C5EAF" w14:textId="2053639A" w:rsidR="006B5E56" w:rsidRPr="00EB012B" w:rsidRDefault="006B5E56" w:rsidP="00C87113">
      <w:pPr>
        <w:numPr>
          <w:ilvl w:val="0"/>
          <w:numId w:val="12"/>
        </w:numPr>
        <w:spacing w:after="160" w:line="259" w:lineRule="auto"/>
        <w:ind w:left="426" w:right="0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>O uvedení do prevádzky bude vyhotovený preberací protokol</w:t>
      </w:r>
      <w:r w:rsidR="00524E1C">
        <w:rPr>
          <w:rFonts w:ascii="Arial" w:hAnsi="Arial" w:cs="Arial"/>
          <w:sz w:val="22"/>
        </w:rPr>
        <w:t>,</w:t>
      </w:r>
      <w:r w:rsidRPr="00EB012B">
        <w:rPr>
          <w:rFonts w:ascii="Arial" w:hAnsi="Arial" w:cs="Arial"/>
          <w:sz w:val="22"/>
        </w:rPr>
        <w:t xml:space="preserve"> ktorý bude slúžiť ako podklad pre fakturáciu.</w:t>
      </w:r>
    </w:p>
    <w:p w14:paraId="13A90A23" w14:textId="34EF8D0C" w:rsidR="006B5E56" w:rsidRPr="00EB012B" w:rsidRDefault="006B5E56" w:rsidP="00C87113">
      <w:pPr>
        <w:numPr>
          <w:ilvl w:val="0"/>
          <w:numId w:val="12"/>
        </w:numPr>
        <w:spacing w:after="160" w:line="259" w:lineRule="auto"/>
        <w:ind w:left="426" w:right="0"/>
        <w:rPr>
          <w:rFonts w:ascii="Arial" w:hAnsi="Arial" w:cs="Arial"/>
          <w:sz w:val="22"/>
        </w:rPr>
      </w:pPr>
      <w:r w:rsidRPr="00EB012B">
        <w:rPr>
          <w:rFonts w:ascii="Arial" w:hAnsi="Arial" w:cs="Arial"/>
          <w:sz w:val="22"/>
        </w:rPr>
        <w:t xml:space="preserve">Uchádzač zaškolí pracovníkov </w:t>
      </w:r>
      <w:r w:rsidR="00D37AD1">
        <w:rPr>
          <w:rFonts w:ascii="Arial" w:hAnsi="Arial" w:cs="Arial"/>
          <w:sz w:val="22"/>
        </w:rPr>
        <w:t>verejného o</w:t>
      </w:r>
      <w:r w:rsidRPr="00EB012B">
        <w:rPr>
          <w:rFonts w:ascii="Arial" w:hAnsi="Arial" w:cs="Arial"/>
          <w:sz w:val="22"/>
        </w:rPr>
        <w:t>bstarávateľa v používaní Software-u.</w:t>
      </w:r>
    </w:p>
    <w:p w14:paraId="5B97BDEB" w14:textId="77777777" w:rsidR="000C5E57" w:rsidRPr="00EB012B" w:rsidRDefault="000C5E57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3394B11" w14:textId="77777777" w:rsidR="00465D07" w:rsidRPr="00465D07" w:rsidRDefault="00465D07" w:rsidP="00465D07">
      <w:pPr>
        <w:spacing w:after="160" w:line="259" w:lineRule="auto"/>
        <w:ind w:left="0" w:right="0" w:firstLine="0"/>
        <w:rPr>
          <w:rFonts w:ascii="Arial" w:hAnsi="Arial" w:cs="Arial"/>
          <w:b/>
          <w:bCs/>
          <w:i/>
          <w:iCs/>
          <w:sz w:val="22"/>
        </w:rPr>
      </w:pPr>
      <w:r w:rsidRPr="00465D07">
        <w:rPr>
          <w:rFonts w:ascii="Arial" w:hAnsi="Arial" w:cs="Arial"/>
          <w:b/>
          <w:bCs/>
          <w:i/>
          <w:iCs/>
          <w:sz w:val="22"/>
        </w:rPr>
        <w:t>Pokiaľ sa v opise predmetu zákazky uvádza označenie konkrétneho výrobcu, výrobný postup, značka, patent, typ, krajina, oblasť alebo miesto pôvodu alebo výroby, je možné nahradiť ho plnením ekvivalentným k uvedenému výrobcovi, výrobnému postupu, značke, patentu, typu, krajine, oblasti alebo miesta pôvodu alebo výroby.</w:t>
      </w:r>
    </w:p>
    <w:p w14:paraId="52F072F1" w14:textId="6397D5F7" w:rsidR="00465D07" w:rsidRPr="00465D07" w:rsidRDefault="00465D07" w:rsidP="00465D07">
      <w:pPr>
        <w:spacing w:after="160" w:line="259" w:lineRule="auto"/>
        <w:ind w:left="0" w:right="0" w:firstLine="0"/>
        <w:rPr>
          <w:rFonts w:ascii="Arial" w:hAnsi="Arial" w:cs="Arial"/>
          <w:b/>
          <w:bCs/>
          <w:i/>
          <w:iCs/>
          <w:sz w:val="22"/>
        </w:rPr>
      </w:pPr>
      <w:bookmarkStart w:id="4" w:name="_Hlk141858966"/>
      <w:r w:rsidRPr="00465D07">
        <w:rPr>
          <w:rFonts w:ascii="Arial" w:hAnsi="Arial" w:cs="Arial"/>
          <w:b/>
          <w:bCs/>
          <w:i/>
          <w:iCs/>
          <w:sz w:val="22"/>
        </w:rPr>
        <w:t>Ekvivalentom sa považuje tovar s technickými parametrami alebo vlastnosťami kvalitatívne rovnakými alebo vyššími ako sú uvedené v opise predmetu zákazky, ktorý v obdobnom alebo vyššom rozsahu splní požiadavky verejného obstarávateľa a ktorý dokáže plnohodnotne nahradiť uvádzaný tovar bez obmedzení, má všetky vlastnosti obdobné alebo lepšie a zaručuje 100</w:t>
      </w:r>
      <w:r w:rsidR="00042DBF">
        <w:rPr>
          <w:rFonts w:ascii="Arial" w:hAnsi="Arial" w:cs="Arial"/>
          <w:b/>
          <w:bCs/>
          <w:i/>
          <w:iCs/>
          <w:sz w:val="22"/>
        </w:rPr>
        <w:t xml:space="preserve"> </w:t>
      </w:r>
      <w:r w:rsidRPr="00465D07">
        <w:rPr>
          <w:rFonts w:ascii="Arial" w:hAnsi="Arial" w:cs="Arial"/>
          <w:b/>
          <w:bCs/>
          <w:i/>
          <w:iCs/>
          <w:sz w:val="22"/>
        </w:rPr>
        <w:t>% kompatibilitu bez akýchkoľvek obmedzení alebo zmien.</w:t>
      </w:r>
      <w:bookmarkEnd w:id="4"/>
    </w:p>
    <w:bookmarkEnd w:id="3"/>
    <w:p w14:paraId="6FD01E5C" w14:textId="5DE0EA21" w:rsidR="00830C27" w:rsidRPr="00EB012B" w:rsidRDefault="00830C27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sectPr w:rsidR="00830C27" w:rsidRPr="00EB012B" w:rsidSect="004B5B61">
      <w:headerReference w:type="default" r:id="rId11"/>
      <w:footerReference w:type="default" r:id="rId12"/>
      <w:pgSz w:w="11906" w:h="16838"/>
      <w:pgMar w:top="114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E659C" w14:textId="77777777" w:rsidR="00B47860" w:rsidRDefault="00B47860" w:rsidP="005A3B01">
      <w:pPr>
        <w:spacing w:after="0" w:line="240" w:lineRule="auto"/>
      </w:pPr>
      <w:r>
        <w:separator/>
      </w:r>
    </w:p>
  </w:endnote>
  <w:endnote w:type="continuationSeparator" w:id="0">
    <w:p w14:paraId="2F1C2FCF" w14:textId="77777777" w:rsidR="00B47860" w:rsidRDefault="00B47860" w:rsidP="005A3B01">
      <w:pPr>
        <w:spacing w:after="0" w:line="240" w:lineRule="auto"/>
      </w:pPr>
      <w:r>
        <w:continuationSeparator/>
      </w:r>
    </w:p>
  </w:endnote>
  <w:endnote w:type="continuationNotice" w:id="1">
    <w:p w14:paraId="5A1A393C" w14:textId="77777777" w:rsidR="00B47860" w:rsidRDefault="00B478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1310173"/>
      <w:docPartObj>
        <w:docPartGallery w:val="Page Numbers (Bottom of Page)"/>
        <w:docPartUnique/>
      </w:docPartObj>
    </w:sdtPr>
    <w:sdtEndPr/>
    <w:sdtContent>
      <w:p w14:paraId="36A1D618" w14:textId="6B392E11" w:rsidR="008A55F2" w:rsidRDefault="008A55F2">
        <w:pPr>
          <w:pStyle w:val="Pta"/>
          <w:jc w:val="right"/>
        </w:pPr>
        <w:r w:rsidRPr="00BC43E2">
          <w:rPr>
            <w:rFonts w:ascii="Arial" w:hAnsi="Arial" w:cs="Arial"/>
            <w:sz w:val="20"/>
            <w:szCs w:val="20"/>
          </w:rPr>
          <w:fldChar w:fldCharType="begin"/>
        </w:r>
        <w:r w:rsidRPr="00BC43E2">
          <w:rPr>
            <w:rFonts w:ascii="Arial" w:hAnsi="Arial" w:cs="Arial"/>
            <w:sz w:val="20"/>
            <w:szCs w:val="20"/>
          </w:rPr>
          <w:instrText>PAGE   \* MERGEFORMAT</w:instrText>
        </w:r>
        <w:r w:rsidRPr="00BC43E2">
          <w:rPr>
            <w:rFonts w:ascii="Arial" w:hAnsi="Arial" w:cs="Arial"/>
            <w:sz w:val="20"/>
            <w:szCs w:val="20"/>
          </w:rPr>
          <w:fldChar w:fldCharType="separate"/>
        </w:r>
        <w:r w:rsidRPr="00BC43E2">
          <w:rPr>
            <w:rFonts w:ascii="Arial" w:hAnsi="Arial" w:cs="Arial"/>
            <w:sz w:val="20"/>
            <w:szCs w:val="20"/>
          </w:rPr>
          <w:t>2</w:t>
        </w:r>
        <w:r w:rsidRPr="00BC43E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09B91" w14:textId="77777777" w:rsidR="00B47860" w:rsidRDefault="00B47860" w:rsidP="005A3B01">
      <w:pPr>
        <w:spacing w:after="0" w:line="240" w:lineRule="auto"/>
      </w:pPr>
      <w:r>
        <w:separator/>
      </w:r>
    </w:p>
  </w:footnote>
  <w:footnote w:type="continuationSeparator" w:id="0">
    <w:p w14:paraId="135668CC" w14:textId="77777777" w:rsidR="00B47860" w:rsidRDefault="00B47860" w:rsidP="005A3B01">
      <w:pPr>
        <w:spacing w:after="0" w:line="240" w:lineRule="auto"/>
      </w:pPr>
      <w:r>
        <w:continuationSeparator/>
      </w:r>
    </w:p>
  </w:footnote>
  <w:footnote w:type="continuationNotice" w:id="1">
    <w:p w14:paraId="772F0B5E" w14:textId="77777777" w:rsidR="00B47860" w:rsidRDefault="00B478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123FF" w14:textId="0944E555" w:rsidR="00EA6C79" w:rsidRDefault="00EA6C79">
    <w:pPr>
      <w:pStyle w:val="Hlavika"/>
    </w:pPr>
    <w:r>
      <w:rPr>
        <w:noProof/>
      </w:rPr>
      <w:drawing>
        <wp:inline distT="0" distB="0" distL="0" distR="0" wp14:anchorId="331EB450" wp14:editId="6E3C646A">
          <wp:extent cx="5760720" cy="955707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180D72FA"/>
    <w:multiLevelType w:val="hybridMultilevel"/>
    <w:tmpl w:val="86865D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C23BF"/>
    <w:multiLevelType w:val="hybridMultilevel"/>
    <w:tmpl w:val="3C4A35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558E7873"/>
    <w:multiLevelType w:val="hybridMultilevel"/>
    <w:tmpl w:val="FA902DDE"/>
    <w:lvl w:ilvl="0" w:tplc="041B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5F72752D"/>
    <w:multiLevelType w:val="hybridMultilevel"/>
    <w:tmpl w:val="44FCC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3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num w:numId="1" w16cid:durableId="1703088290">
    <w:abstractNumId w:val="4"/>
  </w:num>
  <w:num w:numId="2" w16cid:durableId="1113400547">
    <w:abstractNumId w:val="3"/>
  </w:num>
  <w:num w:numId="3" w16cid:durableId="576593781">
    <w:abstractNumId w:val="7"/>
  </w:num>
  <w:num w:numId="4" w16cid:durableId="19204862">
    <w:abstractNumId w:val="13"/>
  </w:num>
  <w:num w:numId="5" w16cid:durableId="1700085437">
    <w:abstractNumId w:val="9"/>
  </w:num>
  <w:num w:numId="6" w16cid:durableId="1407260417">
    <w:abstractNumId w:val="11"/>
  </w:num>
  <w:num w:numId="7" w16cid:durableId="671225194">
    <w:abstractNumId w:val="6"/>
  </w:num>
  <w:num w:numId="8" w16cid:durableId="1713918957">
    <w:abstractNumId w:val="12"/>
  </w:num>
  <w:num w:numId="9" w16cid:durableId="788670247">
    <w:abstractNumId w:val="0"/>
  </w:num>
  <w:num w:numId="10" w16cid:durableId="115100087">
    <w:abstractNumId w:val="5"/>
  </w:num>
  <w:num w:numId="11" w16cid:durableId="1898660485">
    <w:abstractNumId w:val="10"/>
  </w:num>
  <w:num w:numId="12" w16cid:durableId="1826779688">
    <w:abstractNumId w:val="8"/>
  </w:num>
  <w:num w:numId="13" w16cid:durableId="1027680338">
    <w:abstractNumId w:val="2"/>
  </w:num>
  <w:num w:numId="14" w16cid:durableId="1562792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0BD5"/>
    <w:rsid w:val="00005B2C"/>
    <w:rsid w:val="000148ED"/>
    <w:rsid w:val="00026D6B"/>
    <w:rsid w:val="00032D1F"/>
    <w:rsid w:val="0004116C"/>
    <w:rsid w:val="00042DBF"/>
    <w:rsid w:val="00050DD3"/>
    <w:rsid w:val="00051C87"/>
    <w:rsid w:val="0005788B"/>
    <w:rsid w:val="000741CF"/>
    <w:rsid w:val="0007422A"/>
    <w:rsid w:val="00077914"/>
    <w:rsid w:val="000828A5"/>
    <w:rsid w:val="0008301D"/>
    <w:rsid w:val="000832F4"/>
    <w:rsid w:val="00083BE6"/>
    <w:rsid w:val="00093DC0"/>
    <w:rsid w:val="0009459D"/>
    <w:rsid w:val="000A3FB3"/>
    <w:rsid w:val="000C0571"/>
    <w:rsid w:val="000C3DB5"/>
    <w:rsid w:val="000C3EE0"/>
    <w:rsid w:val="000C5583"/>
    <w:rsid w:val="000C5E57"/>
    <w:rsid w:val="000E6406"/>
    <w:rsid w:val="000F26CD"/>
    <w:rsid w:val="000F543B"/>
    <w:rsid w:val="001011BC"/>
    <w:rsid w:val="0011293A"/>
    <w:rsid w:val="00121492"/>
    <w:rsid w:val="001221C0"/>
    <w:rsid w:val="0014390E"/>
    <w:rsid w:val="00143DE6"/>
    <w:rsid w:val="00170B15"/>
    <w:rsid w:val="00175236"/>
    <w:rsid w:val="00176F7F"/>
    <w:rsid w:val="001823ED"/>
    <w:rsid w:val="001831DA"/>
    <w:rsid w:val="00184AC2"/>
    <w:rsid w:val="00186677"/>
    <w:rsid w:val="00186D78"/>
    <w:rsid w:val="00190AD7"/>
    <w:rsid w:val="00195502"/>
    <w:rsid w:val="001B14A7"/>
    <w:rsid w:val="001B6A2A"/>
    <w:rsid w:val="001B77DF"/>
    <w:rsid w:val="001B7FD4"/>
    <w:rsid w:val="001C4C52"/>
    <w:rsid w:val="001D5A16"/>
    <w:rsid w:val="001E7D05"/>
    <w:rsid w:val="001F2149"/>
    <w:rsid w:val="001F224D"/>
    <w:rsid w:val="002059DB"/>
    <w:rsid w:val="002147F7"/>
    <w:rsid w:val="0021622A"/>
    <w:rsid w:val="00223902"/>
    <w:rsid w:val="002301A6"/>
    <w:rsid w:val="0023767C"/>
    <w:rsid w:val="002413BD"/>
    <w:rsid w:val="00247F10"/>
    <w:rsid w:val="002541EA"/>
    <w:rsid w:val="00256718"/>
    <w:rsid w:val="00256989"/>
    <w:rsid w:val="00256D94"/>
    <w:rsid w:val="0025734D"/>
    <w:rsid w:val="00257EA8"/>
    <w:rsid w:val="002648E4"/>
    <w:rsid w:val="00272DBB"/>
    <w:rsid w:val="00276B80"/>
    <w:rsid w:val="002841F2"/>
    <w:rsid w:val="0028514A"/>
    <w:rsid w:val="00291741"/>
    <w:rsid w:val="00297751"/>
    <w:rsid w:val="002A024E"/>
    <w:rsid w:val="002A0ED9"/>
    <w:rsid w:val="002C0D22"/>
    <w:rsid w:val="002C4E4E"/>
    <w:rsid w:val="002E1FF7"/>
    <w:rsid w:val="002E761E"/>
    <w:rsid w:val="002F0092"/>
    <w:rsid w:val="002F15C3"/>
    <w:rsid w:val="002F3834"/>
    <w:rsid w:val="002F4508"/>
    <w:rsid w:val="002F66F4"/>
    <w:rsid w:val="00307DE8"/>
    <w:rsid w:val="0031165B"/>
    <w:rsid w:val="00315A03"/>
    <w:rsid w:val="00316EAB"/>
    <w:rsid w:val="00322A2E"/>
    <w:rsid w:val="00327848"/>
    <w:rsid w:val="00330229"/>
    <w:rsid w:val="003332F6"/>
    <w:rsid w:val="00341579"/>
    <w:rsid w:val="00343A03"/>
    <w:rsid w:val="00346E21"/>
    <w:rsid w:val="00347F89"/>
    <w:rsid w:val="0035423F"/>
    <w:rsid w:val="0036332E"/>
    <w:rsid w:val="00363371"/>
    <w:rsid w:val="00367083"/>
    <w:rsid w:val="00371E67"/>
    <w:rsid w:val="00377D62"/>
    <w:rsid w:val="0038342F"/>
    <w:rsid w:val="00386622"/>
    <w:rsid w:val="003940F8"/>
    <w:rsid w:val="00394566"/>
    <w:rsid w:val="003B4ECD"/>
    <w:rsid w:val="003C365A"/>
    <w:rsid w:val="003D0355"/>
    <w:rsid w:val="003D0BF3"/>
    <w:rsid w:val="003D0F58"/>
    <w:rsid w:val="003D3091"/>
    <w:rsid w:val="003D3FCC"/>
    <w:rsid w:val="003D41D3"/>
    <w:rsid w:val="003D7C94"/>
    <w:rsid w:val="003F11CD"/>
    <w:rsid w:val="003F5687"/>
    <w:rsid w:val="00401B62"/>
    <w:rsid w:val="00406404"/>
    <w:rsid w:val="004171A8"/>
    <w:rsid w:val="004202CA"/>
    <w:rsid w:val="004223B7"/>
    <w:rsid w:val="00423E42"/>
    <w:rsid w:val="00424972"/>
    <w:rsid w:val="004342F3"/>
    <w:rsid w:val="004437F5"/>
    <w:rsid w:val="00446C6F"/>
    <w:rsid w:val="00451000"/>
    <w:rsid w:val="00451276"/>
    <w:rsid w:val="00452911"/>
    <w:rsid w:val="00455456"/>
    <w:rsid w:val="00464EED"/>
    <w:rsid w:val="00465D07"/>
    <w:rsid w:val="004702C1"/>
    <w:rsid w:val="00472C14"/>
    <w:rsid w:val="00473CD9"/>
    <w:rsid w:val="004759D2"/>
    <w:rsid w:val="004916EC"/>
    <w:rsid w:val="0049233B"/>
    <w:rsid w:val="0049292E"/>
    <w:rsid w:val="004929BB"/>
    <w:rsid w:val="004A08F6"/>
    <w:rsid w:val="004A55D3"/>
    <w:rsid w:val="004A7C22"/>
    <w:rsid w:val="004B5B61"/>
    <w:rsid w:val="004B5E04"/>
    <w:rsid w:val="004B6AD4"/>
    <w:rsid w:val="004C0AED"/>
    <w:rsid w:val="004C1329"/>
    <w:rsid w:val="004C2613"/>
    <w:rsid w:val="004D01FD"/>
    <w:rsid w:val="004D316D"/>
    <w:rsid w:val="004D546A"/>
    <w:rsid w:val="004D7229"/>
    <w:rsid w:val="004E64B0"/>
    <w:rsid w:val="004F3C5C"/>
    <w:rsid w:val="004F47B3"/>
    <w:rsid w:val="004F5BA0"/>
    <w:rsid w:val="005110DD"/>
    <w:rsid w:val="00513499"/>
    <w:rsid w:val="00513734"/>
    <w:rsid w:val="00516277"/>
    <w:rsid w:val="005174DA"/>
    <w:rsid w:val="00517F7D"/>
    <w:rsid w:val="00520521"/>
    <w:rsid w:val="00522228"/>
    <w:rsid w:val="00524E1C"/>
    <w:rsid w:val="00533036"/>
    <w:rsid w:val="00535375"/>
    <w:rsid w:val="0053605D"/>
    <w:rsid w:val="00543FD4"/>
    <w:rsid w:val="005441B3"/>
    <w:rsid w:val="00544887"/>
    <w:rsid w:val="00546A80"/>
    <w:rsid w:val="0055307F"/>
    <w:rsid w:val="0055747D"/>
    <w:rsid w:val="00564299"/>
    <w:rsid w:val="00565BAD"/>
    <w:rsid w:val="00572580"/>
    <w:rsid w:val="00572A53"/>
    <w:rsid w:val="00582E4B"/>
    <w:rsid w:val="005834FD"/>
    <w:rsid w:val="00591F65"/>
    <w:rsid w:val="00594AE7"/>
    <w:rsid w:val="005A3B01"/>
    <w:rsid w:val="005A6666"/>
    <w:rsid w:val="005C0781"/>
    <w:rsid w:val="005D02F3"/>
    <w:rsid w:val="005D1153"/>
    <w:rsid w:val="005D1968"/>
    <w:rsid w:val="005E346F"/>
    <w:rsid w:val="005F0271"/>
    <w:rsid w:val="005F298E"/>
    <w:rsid w:val="005F6483"/>
    <w:rsid w:val="006017AB"/>
    <w:rsid w:val="00601C24"/>
    <w:rsid w:val="00601E59"/>
    <w:rsid w:val="006105B0"/>
    <w:rsid w:val="0061192A"/>
    <w:rsid w:val="00625073"/>
    <w:rsid w:val="00636448"/>
    <w:rsid w:val="006414CB"/>
    <w:rsid w:val="00643158"/>
    <w:rsid w:val="00646A32"/>
    <w:rsid w:val="00650E3D"/>
    <w:rsid w:val="00655954"/>
    <w:rsid w:val="0066624E"/>
    <w:rsid w:val="0067024A"/>
    <w:rsid w:val="006716DB"/>
    <w:rsid w:val="00674650"/>
    <w:rsid w:val="00676120"/>
    <w:rsid w:val="0068112B"/>
    <w:rsid w:val="00683C3C"/>
    <w:rsid w:val="00690095"/>
    <w:rsid w:val="006A32BC"/>
    <w:rsid w:val="006B5E56"/>
    <w:rsid w:val="006C2426"/>
    <w:rsid w:val="006CBA87"/>
    <w:rsid w:val="006F179E"/>
    <w:rsid w:val="006F31E2"/>
    <w:rsid w:val="006F7735"/>
    <w:rsid w:val="00702AE7"/>
    <w:rsid w:val="007030B8"/>
    <w:rsid w:val="00722AD2"/>
    <w:rsid w:val="007251B1"/>
    <w:rsid w:val="00732B18"/>
    <w:rsid w:val="007361BF"/>
    <w:rsid w:val="00740AB5"/>
    <w:rsid w:val="007415F5"/>
    <w:rsid w:val="00745B9D"/>
    <w:rsid w:val="00745FCD"/>
    <w:rsid w:val="007551D0"/>
    <w:rsid w:val="007555C8"/>
    <w:rsid w:val="007572BA"/>
    <w:rsid w:val="00760FE7"/>
    <w:rsid w:val="00765353"/>
    <w:rsid w:val="0077118D"/>
    <w:rsid w:val="00772023"/>
    <w:rsid w:val="007722CE"/>
    <w:rsid w:val="007737EB"/>
    <w:rsid w:val="00776598"/>
    <w:rsid w:val="00776D3C"/>
    <w:rsid w:val="007823B5"/>
    <w:rsid w:val="007860D6"/>
    <w:rsid w:val="00786371"/>
    <w:rsid w:val="00794905"/>
    <w:rsid w:val="00797252"/>
    <w:rsid w:val="007A439F"/>
    <w:rsid w:val="007A71B3"/>
    <w:rsid w:val="007A7CF9"/>
    <w:rsid w:val="007B00D1"/>
    <w:rsid w:val="007B4919"/>
    <w:rsid w:val="007B7ACD"/>
    <w:rsid w:val="007C4955"/>
    <w:rsid w:val="007C64C0"/>
    <w:rsid w:val="007D02F9"/>
    <w:rsid w:val="007D0652"/>
    <w:rsid w:val="007D23BA"/>
    <w:rsid w:val="007D312C"/>
    <w:rsid w:val="007D56C6"/>
    <w:rsid w:val="007D6F1D"/>
    <w:rsid w:val="007E7C07"/>
    <w:rsid w:val="007F1B33"/>
    <w:rsid w:val="00802319"/>
    <w:rsid w:val="00805E09"/>
    <w:rsid w:val="008120E2"/>
    <w:rsid w:val="00816CFC"/>
    <w:rsid w:val="00821142"/>
    <w:rsid w:val="008216CC"/>
    <w:rsid w:val="00823857"/>
    <w:rsid w:val="00827242"/>
    <w:rsid w:val="00830C27"/>
    <w:rsid w:val="0083247F"/>
    <w:rsid w:val="008335CD"/>
    <w:rsid w:val="00857A3E"/>
    <w:rsid w:val="008606AA"/>
    <w:rsid w:val="00862944"/>
    <w:rsid w:val="00863033"/>
    <w:rsid w:val="00864D31"/>
    <w:rsid w:val="00866EDA"/>
    <w:rsid w:val="008709A4"/>
    <w:rsid w:val="00877613"/>
    <w:rsid w:val="00887033"/>
    <w:rsid w:val="00890301"/>
    <w:rsid w:val="00893005"/>
    <w:rsid w:val="00896742"/>
    <w:rsid w:val="00896C54"/>
    <w:rsid w:val="008972B9"/>
    <w:rsid w:val="00897A91"/>
    <w:rsid w:val="008A0753"/>
    <w:rsid w:val="008A55F2"/>
    <w:rsid w:val="008B5C5F"/>
    <w:rsid w:val="008C0C5B"/>
    <w:rsid w:val="008D21D3"/>
    <w:rsid w:val="008D52FA"/>
    <w:rsid w:val="008D574C"/>
    <w:rsid w:val="008D7AA2"/>
    <w:rsid w:val="008D7EF1"/>
    <w:rsid w:val="008E07B9"/>
    <w:rsid w:val="008E6498"/>
    <w:rsid w:val="008E6995"/>
    <w:rsid w:val="008F0899"/>
    <w:rsid w:val="008F08DD"/>
    <w:rsid w:val="008F5208"/>
    <w:rsid w:val="008F6C55"/>
    <w:rsid w:val="008F6EF2"/>
    <w:rsid w:val="00902B4F"/>
    <w:rsid w:val="009053C4"/>
    <w:rsid w:val="00920736"/>
    <w:rsid w:val="00923283"/>
    <w:rsid w:val="009347EC"/>
    <w:rsid w:val="0093764D"/>
    <w:rsid w:val="00962F82"/>
    <w:rsid w:val="0096636C"/>
    <w:rsid w:val="00974EB5"/>
    <w:rsid w:val="009903DC"/>
    <w:rsid w:val="00991E77"/>
    <w:rsid w:val="009A4FA8"/>
    <w:rsid w:val="009B2B5F"/>
    <w:rsid w:val="009B4DDA"/>
    <w:rsid w:val="009C400B"/>
    <w:rsid w:val="009D3ECC"/>
    <w:rsid w:val="009D61BE"/>
    <w:rsid w:val="009F1A06"/>
    <w:rsid w:val="009F2B51"/>
    <w:rsid w:val="009F3166"/>
    <w:rsid w:val="00A04624"/>
    <w:rsid w:val="00A066D5"/>
    <w:rsid w:val="00A071C9"/>
    <w:rsid w:val="00A144B7"/>
    <w:rsid w:val="00A241ED"/>
    <w:rsid w:val="00A27324"/>
    <w:rsid w:val="00A32A2C"/>
    <w:rsid w:val="00A42CC9"/>
    <w:rsid w:val="00A5004A"/>
    <w:rsid w:val="00A534F7"/>
    <w:rsid w:val="00A61773"/>
    <w:rsid w:val="00A655FB"/>
    <w:rsid w:val="00A658D1"/>
    <w:rsid w:val="00A83161"/>
    <w:rsid w:val="00A87B07"/>
    <w:rsid w:val="00A9478A"/>
    <w:rsid w:val="00A9529B"/>
    <w:rsid w:val="00AA4EDA"/>
    <w:rsid w:val="00AB49D9"/>
    <w:rsid w:val="00AB53F5"/>
    <w:rsid w:val="00AB54A9"/>
    <w:rsid w:val="00AB7A8B"/>
    <w:rsid w:val="00AC0940"/>
    <w:rsid w:val="00AC3049"/>
    <w:rsid w:val="00AD1A3B"/>
    <w:rsid w:val="00AE5176"/>
    <w:rsid w:val="00AE6E5C"/>
    <w:rsid w:val="00AF502F"/>
    <w:rsid w:val="00B214EE"/>
    <w:rsid w:val="00B25C4A"/>
    <w:rsid w:val="00B31FBB"/>
    <w:rsid w:val="00B47860"/>
    <w:rsid w:val="00B5250C"/>
    <w:rsid w:val="00B541C9"/>
    <w:rsid w:val="00B60609"/>
    <w:rsid w:val="00B60A90"/>
    <w:rsid w:val="00B7454C"/>
    <w:rsid w:val="00B80FA7"/>
    <w:rsid w:val="00B855E5"/>
    <w:rsid w:val="00B909B9"/>
    <w:rsid w:val="00B95008"/>
    <w:rsid w:val="00BA0E3F"/>
    <w:rsid w:val="00BA65B6"/>
    <w:rsid w:val="00BB00DA"/>
    <w:rsid w:val="00BB2953"/>
    <w:rsid w:val="00BB2D78"/>
    <w:rsid w:val="00BC43E2"/>
    <w:rsid w:val="00BC50D2"/>
    <w:rsid w:val="00BC6C67"/>
    <w:rsid w:val="00BC7EB5"/>
    <w:rsid w:val="00BD1B5E"/>
    <w:rsid w:val="00BD302A"/>
    <w:rsid w:val="00BE3696"/>
    <w:rsid w:val="00BE7847"/>
    <w:rsid w:val="00BF21ED"/>
    <w:rsid w:val="00C034F1"/>
    <w:rsid w:val="00C105FE"/>
    <w:rsid w:val="00C158AA"/>
    <w:rsid w:val="00C20BF2"/>
    <w:rsid w:val="00C21EA2"/>
    <w:rsid w:val="00C300E4"/>
    <w:rsid w:val="00C44EC1"/>
    <w:rsid w:val="00C467F4"/>
    <w:rsid w:val="00C46BF0"/>
    <w:rsid w:val="00C4762E"/>
    <w:rsid w:val="00C47E5E"/>
    <w:rsid w:val="00C535F1"/>
    <w:rsid w:val="00C64B4D"/>
    <w:rsid w:val="00C64BD1"/>
    <w:rsid w:val="00C70722"/>
    <w:rsid w:val="00C7740C"/>
    <w:rsid w:val="00C849EE"/>
    <w:rsid w:val="00C87113"/>
    <w:rsid w:val="00C92B6F"/>
    <w:rsid w:val="00C93BB8"/>
    <w:rsid w:val="00C94B2D"/>
    <w:rsid w:val="00C958D5"/>
    <w:rsid w:val="00C96492"/>
    <w:rsid w:val="00CC4701"/>
    <w:rsid w:val="00CC6C21"/>
    <w:rsid w:val="00CD1602"/>
    <w:rsid w:val="00CE1DE7"/>
    <w:rsid w:val="00CE2999"/>
    <w:rsid w:val="00CE5758"/>
    <w:rsid w:val="00CF36C0"/>
    <w:rsid w:val="00CF63B9"/>
    <w:rsid w:val="00D05837"/>
    <w:rsid w:val="00D05EF8"/>
    <w:rsid w:val="00D130DB"/>
    <w:rsid w:val="00D212A1"/>
    <w:rsid w:val="00D21823"/>
    <w:rsid w:val="00D258D6"/>
    <w:rsid w:val="00D31A2C"/>
    <w:rsid w:val="00D32E68"/>
    <w:rsid w:val="00D33DF8"/>
    <w:rsid w:val="00D37AD1"/>
    <w:rsid w:val="00D512F2"/>
    <w:rsid w:val="00D73912"/>
    <w:rsid w:val="00D74E2B"/>
    <w:rsid w:val="00D809A8"/>
    <w:rsid w:val="00D81EAE"/>
    <w:rsid w:val="00D82101"/>
    <w:rsid w:val="00D824C8"/>
    <w:rsid w:val="00D85449"/>
    <w:rsid w:val="00D87638"/>
    <w:rsid w:val="00D96726"/>
    <w:rsid w:val="00DB1A14"/>
    <w:rsid w:val="00DB4CB2"/>
    <w:rsid w:val="00DD1908"/>
    <w:rsid w:val="00DD5EFD"/>
    <w:rsid w:val="00DD6245"/>
    <w:rsid w:val="00DE43F0"/>
    <w:rsid w:val="00DF0855"/>
    <w:rsid w:val="00E0004E"/>
    <w:rsid w:val="00E0674C"/>
    <w:rsid w:val="00E11EC6"/>
    <w:rsid w:val="00E14875"/>
    <w:rsid w:val="00E16E7A"/>
    <w:rsid w:val="00E22DAA"/>
    <w:rsid w:val="00E22E96"/>
    <w:rsid w:val="00E40980"/>
    <w:rsid w:val="00E40A2D"/>
    <w:rsid w:val="00E51FAB"/>
    <w:rsid w:val="00E54BF2"/>
    <w:rsid w:val="00E54C2D"/>
    <w:rsid w:val="00E57BBC"/>
    <w:rsid w:val="00E63520"/>
    <w:rsid w:val="00E825CB"/>
    <w:rsid w:val="00E86E28"/>
    <w:rsid w:val="00E95D23"/>
    <w:rsid w:val="00E96E73"/>
    <w:rsid w:val="00EA05F0"/>
    <w:rsid w:val="00EA292F"/>
    <w:rsid w:val="00EA6C79"/>
    <w:rsid w:val="00EB012B"/>
    <w:rsid w:val="00EB39A3"/>
    <w:rsid w:val="00EB583A"/>
    <w:rsid w:val="00EC162D"/>
    <w:rsid w:val="00EC1DD8"/>
    <w:rsid w:val="00ED240A"/>
    <w:rsid w:val="00ED54EB"/>
    <w:rsid w:val="00EF2C53"/>
    <w:rsid w:val="00F111B0"/>
    <w:rsid w:val="00F12CAD"/>
    <w:rsid w:val="00F21ADA"/>
    <w:rsid w:val="00F226AF"/>
    <w:rsid w:val="00F22751"/>
    <w:rsid w:val="00F27472"/>
    <w:rsid w:val="00F30F29"/>
    <w:rsid w:val="00F33C97"/>
    <w:rsid w:val="00F47815"/>
    <w:rsid w:val="00F47EE4"/>
    <w:rsid w:val="00F60E5F"/>
    <w:rsid w:val="00F61DAA"/>
    <w:rsid w:val="00F80774"/>
    <w:rsid w:val="00F8250E"/>
    <w:rsid w:val="00F84380"/>
    <w:rsid w:val="00F847F5"/>
    <w:rsid w:val="00F9246C"/>
    <w:rsid w:val="00F959E4"/>
    <w:rsid w:val="00F968FA"/>
    <w:rsid w:val="00F96D7F"/>
    <w:rsid w:val="00FA1AB7"/>
    <w:rsid w:val="00FC16C9"/>
    <w:rsid w:val="00FD19B0"/>
    <w:rsid w:val="00FE5A30"/>
    <w:rsid w:val="00FE6640"/>
    <w:rsid w:val="00FF13C7"/>
    <w:rsid w:val="00FF4FD1"/>
    <w:rsid w:val="00FF73A5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D7319E"/>
    <w:rsid w:val="19499B82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EA4C4B0"/>
    <w:rsid w:val="4156085D"/>
    <w:rsid w:val="490B66FB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A44B3B1"/>
    <w:rsid w:val="5C5A2BE2"/>
    <w:rsid w:val="5C860568"/>
    <w:rsid w:val="5C9F81CA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D15B11"/>
    <w:rsid w:val="75BDA0B8"/>
    <w:rsid w:val="770C56C8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docId w15:val="{C698EF24-05B0-41A7-A8F7-3293AC12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1EC6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  <w:style w:type="table" w:styleId="Mriekatabuky">
    <w:name w:val="Table Grid"/>
    <w:basedOn w:val="Normlnatabuka"/>
    <w:uiPriority w:val="39"/>
    <w:rsid w:val="000C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46E2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46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0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4680E9-FED4-40DA-A5E5-0A97BC5C2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Lúčna Michaela</cp:lastModifiedBy>
  <cp:revision>42</cp:revision>
  <cp:lastPrinted>2020-08-11T22:41:00Z</cp:lastPrinted>
  <dcterms:created xsi:type="dcterms:W3CDTF">2024-03-13T14:42:00Z</dcterms:created>
  <dcterms:modified xsi:type="dcterms:W3CDTF">2024-03-14T12:53:00Z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