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BEF9BE7" w:rsidR="00C142C4" w:rsidRPr="002B643D" w:rsidRDefault="002B643D" w:rsidP="002B64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B643D">
        <w:rPr>
          <w:rFonts w:ascii="Arial" w:hAnsi="Arial" w:cs="Arial"/>
          <w:b/>
          <w:bCs/>
          <w:sz w:val="22"/>
          <w:szCs w:val="22"/>
        </w:rPr>
        <w:t>Zmluvné strany:</w:t>
      </w:r>
    </w:p>
    <w:p w14:paraId="633CB438" w14:textId="77777777" w:rsidR="002B643D" w:rsidRPr="00777EEE" w:rsidRDefault="002B643D" w:rsidP="002B643D">
      <w:pPr>
        <w:spacing w:line="276" w:lineRule="auto"/>
        <w:rPr>
          <w:rFonts w:ascii="Arial" w:hAnsi="Arial" w:cs="Arial"/>
          <w:sz w:val="22"/>
          <w:szCs w:val="22"/>
        </w:rPr>
      </w:pPr>
    </w:p>
    <w:p w14:paraId="171B5DD8" w14:textId="795E663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56FC0071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87A2DB8" w14:textId="62DE357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59C4DFBC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77EDF5A2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601AC27A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961508" w:rsidRPr="00777EEE">
        <w:rPr>
          <w:rFonts w:ascii="Arial" w:hAnsi="Arial" w:cs="Arial"/>
          <w:bCs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3BD0D0F4" w:rsidR="00A36D6D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26A6778" w14:textId="56AD9BD8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b/>
          <w:bCs/>
          <w:sz w:val="22"/>
          <w:szCs w:val="22"/>
        </w:rPr>
        <w:t>Kupujúci:</w:t>
      </w:r>
      <w:r w:rsidRPr="00777EEE">
        <w:rPr>
          <w:rFonts w:ascii="Arial" w:hAnsi="Arial" w:cs="Arial"/>
          <w:sz w:val="22"/>
          <w:szCs w:val="22"/>
        </w:rPr>
        <w:tab/>
      </w:r>
      <w:r w:rsidR="00B204AE" w:rsidRPr="00B204AE">
        <w:rPr>
          <w:rFonts w:ascii="Arial" w:hAnsi="Arial" w:cs="Arial"/>
          <w:b/>
          <w:bCs/>
          <w:sz w:val="22"/>
          <w:szCs w:val="22"/>
        </w:rPr>
        <w:t xml:space="preserve">PLANTEX, </w:t>
      </w:r>
      <w:proofErr w:type="spellStart"/>
      <w:r w:rsidR="00B204AE" w:rsidRPr="00B204AE">
        <w:rPr>
          <w:rFonts w:ascii="Arial" w:hAnsi="Arial" w:cs="Arial"/>
          <w:b/>
          <w:bCs/>
          <w:sz w:val="22"/>
          <w:szCs w:val="22"/>
        </w:rPr>
        <w:t>s.r</w:t>
      </w:r>
      <w:r w:rsidR="002B643D" w:rsidRPr="00B204AE">
        <w:rPr>
          <w:rFonts w:ascii="Arial" w:hAnsi="Arial" w:cs="Arial"/>
          <w:b/>
          <w:bCs/>
          <w:sz w:val="22"/>
          <w:szCs w:val="22"/>
        </w:rPr>
        <w:t>.o</w:t>
      </w:r>
      <w:proofErr w:type="spellEnd"/>
      <w:r w:rsidR="002B643D" w:rsidRPr="00B204AE">
        <w:rPr>
          <w:rFonts w:ascii="Arial" w:hAnsi="Arial" w:cs="Arial"/>
          <w:b/>
          <w:bCs/>
          <w:sz w:val="22"/>
          <w:szCs w:val="22"/>
        </w:rPr>
        <w:t>.</w:t>
      </w:r>
    </w:p>
    <w:p w14:paraId="2710477A" w14:textId="29393D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Sídlo :</w:t>
      </w:r>
      <w:r w:rsidR="00B00E09">
        <w:rPr>
          <w:rFonts w:ascii="Arial" w:hAnsi="Arial" w:cs="Arial"/>
          <w:sz w:val="22"/>
          <w:szCs w:val="22"/>
        </w:rPr>
        <w:tab/>
      </w:r>
      <w:r w:rsidR="00B204AE">
        <w:rPr>
          <w:rFonts w:ascii="Arial" w:hAnsi="Arial" w:cs="Arial"/>
          <w:sz w:val="22"/>
          <w:szCs w:val="22"/>
        </w:rPr>
        <w:t>Veselé pri Piešťanoch 417, Veselé pri Piešťanoch 922 08</w:t>
      </w:r>
    </w:p>
    <w:p w14:paraId="3692E7D7" w14:textId="5F45E416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Zastúpený</w:t>
      </w:r>
      <w:r w:rsidR="0078300B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204AE">
        <w:rPr>
          <w:rFonts w:ascii="Arial" w:hAnsi="Arial" w:cs="Arial"/>
          <w:sz w:val="22"/>
          <w:szCs w:val="22"/>
        </w:rPr>
        <w:t xml:space="preserve">Ing. Ľubomír </w:t>
      </w:r>
      <w:proofErr w:type="spellStart"/>
      <w:r w:rsidR="00B204AE">
        <w:rPr>
          <w:rFonts w:ascii="Arial" w:hAnsi="Arial" w:cs="Arial"/>
          <w:sz w:val="22"/>
          <w:szCs w:val="22"/>
        </w:rPr>
        <w:t>Lovrant</w:t>
      </w:r>
      <w:proofErr w:type="spellEnd"/>
      <w:r w:rsidR="00B204AE">
        <w:rPr>
          <w:rFonts w:ascii="Arial" w:hAnsi="Arial" w:cs="Arial"/>
          <w:sz w:val="22"/>
          <w:szCs w:val="22"/>
        </w:rPr>
        <w:t>, konateľ</w:t>
      </w:r>
    </w:p>
    <w:p w14:paraId="3CD4F8C0" w14:textId="5848CD20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IČO:  </w:t>
      </w:r>
      <w:r w:rsidRPr="00777EEE">
        <w:rPr>
          <w:rFonts w:ascii="Arial" w:hAnsi="Arial" w:cs="Arial"/>
          <w:sz w:val="22"/>
          <w:szCs w:val="22"/>
        </w:rPr>
        <w:tab/>
      </w:r>
      <w:r w:rsidR="00B204AE">
        <w:rPr>
          <w:rFonts w:ascii="Arial" w:hAnsi="Arial" w:cs="Arial"/>
          <w:sz w:val="22"/>
          <w:szCs w:val="22"/>
        </w:rPr>
        <w:t>34 141 481</w:t>
      </w:r>
    </w:p>
    <w:p w14:paraId="5157A8D4" w14:textId="45A6CCBB" w:rsidR="00E11051" w:rsidRPr="00777EEE" w:rsidRDefault="00E11051" w:rsidP="00E11051">
      <w:pPr>
        <w:tabs>
          <w:tab w:val="left" w:pos="1985"/>
        </w:tabs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78300B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204AE" w:rsidRPr="00D5636B">
        <w:rPr>
          <w:rFonts w:ascii="Arial" w:hAnsi="Arial" w:cs="Arial"/>
          <w:sz w:val="22"/>
          <w:szCs w:val="22"/>
        </w:rPr>
        <w:t>2020389547</w:t>
      </w:r>
    </w:p>
    <w:p w14:paraId="2AF4A702" w14:textId="5D98BA4D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DPH:</w:t>
      </w:r>
      <w:r w:rsidR="00B00E09">
        <w:rPr>
          <w:rFonts w:ascii="Arial" w:hAnsi="Arial" w:cs="Arial"/>
          <w:sz w:val="22"/>
          <w:szCs w:val="22"/>
        </w:rPr>
        <w:tab/>
      </w:r>
      <w:r w:rsidR="00B204AE">
        <w:rPr>
          <w:rFonts w:ascii="Arial" w:hAnsi="Arial" w:cs="Arial"/>
          <w:sz w:val="22"/>
          <w:szCs w:val="22"/>
        </w:rPr>
        <w:t>SK</w:t>
      </w:r>
      <w:r w:rsidR="00B204AE" w:rsidRPr="00D5636B">
        <w:rPr>
          <w:rFonts w:ascii="Arial" w:hAnsi="Arial" w:cs="Arial"/>
          <w:sz w:val="22"/>
          <w:szCs w:val="22"/>
        </w:rPr>
        <w:t>2020389547</w:t>
      </w:r>
    </w:p>
    <w:p w14:paraId="06B7B0FA" w14:textId="47301369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IBAN: </w:t>
      </w:r>
      <w:r w:rsidRPr="00777EEE">
        <w:rPr>
          <w:rFonts w:ascii="Arial" w:hAnsi="Arial" w:cs="Arial"/>
          <w:sz w:val="22"/>
          <w:szCs w:val="22"/>
        </w:rPr>
        <w:tab/>
      </w:r>
    </w:p>
    <w:p w14:paraId="500D119B" w14:textId="77777777" w:rsidR="00E1105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7882A21F" w14:textId="6D780661" w:rsidR="00C142C4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5BDE0773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39193E">
        <w:rPr>
          <w:rFonts w:ascii="Arial" w:hAnsi="Arial" w:cs="Arial"/>
          <w:sz w:val="22"/>
          <w:szCs w:val="22"/>
        </w:rPr>
        <w:t xml:space="preserve">Slovenskej republiky </w:t>
      </w:r>
      <w:r w:rsidRPr="0039193E">
        <w:rPr>
          <w:rFonts w:ascii="Arial" w:hAnsi="Arial" w:cs="Arial"/>
          <w:sz w:val="22"/>
          <w:szCs w:val="22"/>
        </w:rPr>
        <w:t>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r w:rsidR="00240F75" w:rsidRPr="00240F75">
        <w:rPr>
          <w:rFonts w:ascii="Arial" w:hAnsi="Arial" w:cs="Arial"/>
          <w:b/>
          <w:bCs/>
          <w:sz w:val="22"/>
          <w:szCs w:val="22"/>
        </w:rPr>
        <w:t xml:space="preserve">Nádrže na vodu, kvapkový závlahový systém, </w:t>
      </w:r>
      <w:proofErr w:type="spellStart"/>
      <w:r w:rsidR="00240F75" w:rsidRPr="00240F75">
        <w:rPr>
          <w:rFonts w:ascii="Arial" w:hAnsi="Arial" w:cs="Arial"/>
          <w:b/>
          <w:bCs/>
          <w:sz w:val="22"/>
          <w:szCs w:val="22"/>
        </w:rPr>
        <w:t>protimrazový</w:t>
      </w:r>
      <w:proofErr w:type="spellEnd"/>
      <w:r w:rsidR="00240F75" w:rsidRPr="00240F75">
        <w:rPr>
          <w:rFonts w:ascii="Arial" w:hAnsi="Arial" w:cs="Arial"/>
          <w:b/>
          <w:bCs/>
          <w:sz w:val="22"/>
          <w:szCs w:val="22"/>
        </w:rPr>
        <w:t xml:space="preserve"> systém</w:t>
      </w:r>
      <w:r w:rsidRPr="0039193E">
        <w:rPr>
          <w:rFonts w:ascii="Arial" w:hAnsi="Arial" w:cs="Arial"/>
          <w:sz w:val="22"/>
          <w:szCs w:val="22"/>
        </w:rPr>
        <w:t>“.</w:t>
      </w:r>
    </w:p>
    <w:p w14:paraId="79AD1287" w14:textId="0D3A4FE0" w:rsidR="00C142C4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2FEF83AA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 xml:space="preserve">e kupujúcemu dodá a odovzdá tovar a </w:t>
      </w:r>
      <w:r w:rsidR="00F514A1" w:rsidRPr="0039193E">
        <w:rPr>
          <w:rFonts w:ascii="Arial" w:hAnsi="Arial" w:cs="Arial"/>
          <w:sz w:val="22"/>
          <w:szCs w:val="22"/>
        </w:rPr>
        <w:t>služby</w:t>
      </w:r>
      <w:r w:rsidR="00663C82" w:rsidRPr="0039193E">
        <w:rPr>
          <w:rFonts w:ascii="Arial" w:hAnsi="Arial" w:cs="Arial"/>
          <w:sz w:val="22"/>
          <w:szCs w:val="22"/>
        </w:rPr>
        <w:t xml:space="preserve"> s tým spojené,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32C2007B" w:rsidR="00C142C4" w:rsidRPr="00777EEE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</w:t>
      </w:r>
      <w:r w:rsidRPr="00992184">
        <w:rPr>
          <w:rFonts w:ascii="Arial" w:hAnsi="Arial" w:cs="Arial"/>
          <w:sz w:val="22"/>
          <w:szCs w:val="22"/>
        </w:rPr>
        <w:t xml:space="preserve">najneskôr </w:t>
      </w:r>
      <w:r w:rsidRPr="00F257F2">
        <w:rPr>
          <w:rFonts w:ascii="Arial" w:hAnsi="Arial" w:cs="Arial"/>
          <w:b/>
          <w:bCs/>
          <w:sz w:val="22"/>
          <w:szCs w:val="22"/>
        </w:rPr>
        <w:t xml:space="preserve">do </w:t>
      </w:r>
      <w:r w:rsidR="00F257F2" w:rsidRPr="00F257F2">
        <w:rPr>
          <w:rFonts w:ascii="Arial" w:hAnsi="Arial" w:cs="Arial"/>
          <w:b/>
          <w:bCs/>
          <w:sz w:val="22"/>
          <w:szCs w:val="22"/>
        </w:rPr>
        <w:t>31.12.2024</w:t>
      </w:r>
      <w:r w:rsidR="00395DA9" w:rsidRPr="00777EEE">
        <w:rPr>
          <w:rFonts w:ascii="Arial" w:hAnsi="Arial" w:cs="Arial"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AB6613" w14:textId="2411318E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r w:rsidR="00F257F2" w:rsidRPr="00F257F2">
        <w:rPr>
          <w:rFonts w:ascii="Arial" w:hAnsi="Arial" w:cs="Arial"/>
          <w:b/>
          <w:bCs/>
          <w:sz w:val="22"/>
          <w:szCs w:val="22"/>
        </w:rPr>
        <w:t xml:space="preserve">PLANTEX, </w:t>
      </w:r>
      <w:proofErr w:type="spellStart"/>
      <w:r w:rsidR="00F257F2" w:rsidRPr="00F257F2">
        <w:rPr>
          <w:rFonts w:ascii="Arial" w:hAnsi="Arial" w:cs="Arial"/>
          <w:b/>
          <w:bCs/>
          <w:sz w:val="22"/>
          <w:szCs w:val="22"/>
        </w:rPr>
        <w:t>s.r.o</w:t>
      </w:r>
      <w:proofErr w:type="spellEnd"/>
      <w:r w:rsidR="00F257F2" w:rsidRPr="00F257F2">
        <w:rPr>
          <w:rFonts w:ascii="Arial" w:hAnsi="Arial" w:cs="Arial"/>
          <w:b/>
          <w:bCs/>
          <w:sz w:val="22"/>
          <w:szCs w:val="22"/>
        </w:rPr>
        <w:t>., Veselé pri Piešťanoch (lokalita Borovce)</w:t>
      </w:r>
      <w:r w:rsidR="00F514A1">
        <w:rPr>
          <w:rFonts w:ascii="Arial" w:hAnsi="Arial" w:cs="Arial"/>
          <w:sz w:val="22"/>
          <w:szCs w:val="22"/>
        </w:rPr>
        <w:t>.</w:t>
      </w:r>
    </w:p>
    <w:p w14:paraId="5F77AAB6" w14:textId="77777777" w:rsidR="00C142C4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1DF062DC" w:rsidR="00C142C4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777EEE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29"/>
        <w:gridCol w:w="1267"/>
        <w:gridCol w:w="1564"/>
        <w:gridCol w:w="1565"/>
        <w:gridCol w:w="1564"/>
        <w:gridCol w:w="1565"/>
      </w:tblGrid>
      <w:tr w:rsidR="00CB3142" w:rsidRPr="00777EEE" w14:paraId="43A2899B" w14:textId="77777777" w:rsidTr="00CB3142">
        <w:trPr>
          <w:trHeight w:val="436"/>
        </w:trPr>
        <w:tc>
          <w:tcPr>
            <w:tcW w:w="2329" w:type="dxa"/>
            <w:vAlign w:val="center"/>
          </w:tcPr>
          <w:p w14:paraId="445DE2AF" w14:textId="77777777" w:rsidR="00CB3142" w:rsidRPr="00777EEE" w:rsidRDefault="00CB3142" w:rsidP="00CB3142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 w14:paraId="60CE2D09" w14:textId="77777777" w:rsidR="00CB3142" w:rsidRPr="00777EEE" w:rsidRDefault="00CB3142" w:rsidP="00CB3142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1564" w:type="dxa"/>
            <w:vAlign w:val="center"/>
          </w:tcPr>
          <w:p w14:paraId="60A2ADD3" w14:textId="4D2892A0" w:rsidR="00CB3142" w:rsidRPr="00777EEE" w:rsidRDefault="00CB3142" w:rsidP="00CB3142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Jednotková cena v EUR bez DPH</w:t>
            </w:r>
          </w:p>
        </w:tc>
        <w:tc>
          <w:tcPr>
            <w:tcW w:w="1565" w:type="dxa"/>
            <w:vAlign w:val="center"/>
          </w:tcPr>
          <w:p w14:paraId="07F07CBC" w14:textId="6CD7CE51" w:rsidR="00CB3142" w:rsidRPr="00777EEE" w:rsidRDefault="00CB3142" w:rsidP="00CB3142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spolu 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v EUR bez DPH</w:t>
            </w:r>
          </w:p>
        </w:tc>
        <w:tc>
          <w:tcPr>
            <w:tcW w:w="1564" w:type="dxa"/>
            <w:vAlign w:val="center"/>
          </w:tcPr>
          <w:p w14:paraId="238F5DA9" w14:textId="72AA3CEE" w:rsidR="00CB3142" w:rsidRPr="00777EEE" w:rsidRDefault="00CB3142" w:rsidP="00CB3142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20%</w:t>
            </w:r>
          </w:p>
        </w:tc>
        <w:tc>
          <w:tcPr>
            <w:tcW w:w="1565" w:type="dxa"/>
            <w:vAlign w:val="center"/>
          </w:tcPr>
          <w:p w14:paraId="4E08D364" w14:textId="7C1ECF11" w:rsidR="00CB3142" w:rsidRPr="00777EEE" w:rsidRDefault="00CB3142" w:rsidP="00CB3142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spolu 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v EUR s DPH</w:t>
            </w:r>
          </w:p>
        </w:tc>
      </w:tr>
      <w:tr w:rsidR="00CB3142" w:rsidRPr="00777EEE" w14:paraId="6AF56F7E" w14:textId="77777777" w:rsidTr="00CB3142">
        <w:trPr>
          <w:trHeight w:val="615"/>
        </w:trPr>
        <w:tc>
          <w:tcPr>
            <w:tcW w:w="2329" w:type="dxa"/>
            <w:vAlign w:val="center"/>
          </w:tcPr>
          <w:p w14:paraId="3954CB11" w14:textId="74347DF6" w:rsidR="00CB3142" w:rsidRDefault="00CB3142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Nádrž na vodu – veľká</w:t>
            </w:r>
          </w:p>
        </w:tc>
        <w:tc>
          <w:tcPr>
            <w:tcW w:w="1267" w:type="dxa"/>
            <w:vAlign w:val="center"/>
          </w:tcPr>
          <w:p w14:paraId="04FF1822" w14:textId="1CD14E4A" w:rsidR="00CB3142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64" w:type="dxa"/>
            <w:vAlign w:val="center"/>
          </w:tcPr>
          <w:p w14:paraId="494D725E" w14:textId="77777777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585ABB7E" w14:textId="77777777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3B296BD2" w14:textId="2FEDFEF5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3F1A31CE" w14:textId="77777777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142" w:rsidRPr="00777EEE" w14:paraId="14C9B5FC" w14:textId="77777777" w:rsidTr="00CB3142">
        <w:trPr>
          <w:trHeight w:val="615"/>
        </w:trPr>
        <w:tc>
          <w:tcPr>
            <w:tcW w:w="2329" w:type="dxa"/>
            <w:vAlign w:val="center"/>
          </w:tcPr>
          <w:p w14:paraId="189290BB" w14:textId="111F9E31" w:rsidR="00CB3142" w:rsidRDefault="00CB3142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Nádrž na vodu - malá</w:t>
            </w:r>
          </w:p>
        </w:tc>
        <w:tc>
          <w:tcPr>
            <w:tcW w:w="1267" w:type="dxa"/>
            <w:vAlign w:val="center"/>
          </w:tcPr>
          <w:p w14:paraId="49C71527" w14:textId="24B5338B" w:rsidR="00CB3142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64" w:type="dxa"/>
            <w:vAlign w:val="center"/>
          </w:tcPr>
          <w:p w14:paraId="7583668B" w14:textId="77777777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0E87BA61" w14:textId="77777777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D01CBB2" w14:textId="2BD7BD59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58F04667" w14:textId="77777777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142" w:rsidRPr="00777EEE" w14:paraId="53FB3634" w14:textId="77777777" w:rsidTr="00CB3142">
        <w:trPr>
          <w:trHeight w:val="615"/>
        </w:trPr>
        <w:tc>
          <w:tcPr>
            <w:tcW w:w="2329" w:type="dxa"/>
            <w:vAlign w:val="center"/>
          </w:tcPr>
          <w:p w14:paraId="13513AA5" w14:textId="792DD3B9" w:rsidR="00CB3142" w:rsidRPr="00D36055" w:rsidRDefault="00CB3142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Kvapkový závlahový systém</w:t>
            </w:r>
          </w:p>
        </w:tc>
        <w:tc>
          <w:tcPr>
            <w:tcW w:w="1267" w:type="dxa"/>
            <w:vAlign w:val="center"/>
          </w:tcPr>
          <w:p w14:paraId="2E438869" w14:textId="6E2045E2" w:rsidR="00CB3142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4" w:type="dxa"/>
            <w:vAlign w:val="center"/>
          </w:tcPr>
          <w:p w14:paraId="6FD4EE05" w14:textId="77777777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629B8B5B" w14:textId="77777777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6BC39C4" w14:textId="0805D3D0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0E00E91A" w14:textId="77777777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142" w:rsidRPr="00777EEE" w14:paraId="1DD54210" w14:textId="77777777" w:rsidTr="00CB3142">
        <w:trPr>
          <w:trHeight w:val="615"/>
        </w:trPr>
        <w:tc>
          <w:tcPr>
            <w:tcW w:w="2329" w:type="dxa"/>
            <w:vAlign w:val="center"/>
          </w:tcPr>
          <w:p w14:paraId="4D85D6D3" w14:textId="23B2B6C4" w:rsidR="00CB3142" w:rsidRPr="00D36055" w:rsidRDefault="00CB3142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Protimrazový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rozvod a systém</w:t>
            </w:r>
          </w:p>
        </w:tc>
        <w:tc>
          <w:tcPr>
            <w:tcW w:w="1267" w:type="dxa"/>
            <w:vAlign w:val="center"/>
          </w:tcPr>
          <w:p w14:paraId="228F3C7D" w14:textId="3A0A04F9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4" w:type="dxa"/>
            <w:vAlign w:val="center"/>
          </w:tcPr>
          <w:p w14:paraId="6C104719" w14:textId="71F44BD3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5CE38AF6" w14:textId="77777777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3F3ECC5C" w14:textId="043E1620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6732AAF4" w14:textId="42883F59" w:rsidR="00CB3142" w:rsidRPr="00777EEE" w:rsidRDefault="00CB3142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60AB8" w14:textId="77777777" w:rsidR="00C142C4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718400B" w14:textId="77777777" w:rsidR="00CB3142" w:rsidRPr="00777EEE" w:rsidRDefault="00CB3142" w:rsidP="00CB3142">
      <w:pPr>
        <w:pStyle w:val="Riadok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celkom bez DPH: 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085DB1E7" w14:textId="77777777" w:rsidR="00CB3142" w:rsidRPr="00777EEE" w:rsidRDefault="00CB3142" w:rsidP="00CB3142">
      <w:pPr>
        <w:spacing w:line="480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DPH 20%: 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1F0B82FC" w14:textId="14AAF3DA" w:rsidR="00CB3142" w:rsidRPr="00CB3142" w:rsidRDefault="00CB3142" w:rsidP="00CB3142">
      <w:pPr>
        <w:pStyle w:val="Riadok"/>
        <w:tabs>
          <w:tab w:val="clear" w:pos="6804"/>
          <w:tab w:val="clear" w:pos="9072"/>
          <w:tab w:val="right" w:leader="dot" w:pos="9638"/>
        </w:tabs>
        <w:spacing w:line="480" w:lineRule="auto"/>
        <w:jc w:val="left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Cena celkom s 20% DPH: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77EEE">
        <w:rPr>
          <w:rFonts w:ascii="Arial" w:hAnsi="Arial" w:cs="Arial"/>
          <w:b/>
          <w:sz w:val="22"/>
          <w:szCs w:val="22"/>
        </w:rPr>
        <w:t>.</w:t>
      </w:r>
      <w:r w:rsidRPr="003244D5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</w:t>
      </w:r>
      <w:r>
        <w:rPr>
          <w:rFonts w:ascii="Arial" w:hAnsi="Arial" w:cs="Arial"/>
          <w:b/>
          <w:sz w:val="22"/>
          <w:szCs w:val="22"/>
        </w:rPr>
        <w:t xml:space="preserve"> E</w:t>
      </w:r>
      <w:r w:rsidRPr="00777EEE">
        <w:rPr>
          <w:rFonts w:ascii="Arial" w:hAnsi="Arial" w:cs="Arial"/>
          <w:b/>
          <w:sz w:val="22"/>
          <w:szCs w:val="22"/>
        </w:rPr>
        <w:t>UR</w:t>
      </w:r>
    </w:p>
    <w:p w14:paraId="581878F4" w14:textId="77777777" w:rsidR="00CB3142" w:rsidRPr="00777EEE" w:rsidRDefault="00CB3142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97F44FD" w14:textId="2071F38D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D95E57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Kupujúci môže predávajúcemu poskytnúť po vystavení záväznej objednávky zálohovú platbu maximálne do výšky </w:t>
      </w:r>
      <w:r w:rsidR="00253B98" w:rsidRPr="00777EEE">
        <w:rPr>
          <w:rFonts w:ascii="Arial" w:hAnsi="Arial" w:cs="Arial"/>
          <w:sz w:val="22"/>
          <w:szCs w:val="22"/>
        </w:rPr>
        <w:t>20</w:t>
      </w:r>
      <w:r w:rsidR="00992CA4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 xml:space="preserve">% z ceny predmetu zákazky.  </w:t>
      </w:r>
    </w:p>
    <w:p w14:paraId="6C566ACA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Splatnosť faktúr dojednali zmluvné strany na 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4A4BBA2C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16723BCE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dodaním čo aj len časti tovaru, zaväzuje sa zaplatiť kupujúcemu zmluvnú pokutu vo výške 10 % z celkovej kúpnej ceny tovaru/tovarov bez DPH</w:t>
      </w:r>
      <w:r w:rsidR="0075097A" w:rsidRPr="00777EEE">
        <w:rPr>
          <w:rFonts w:ascii="Arial" w:hAnsi="Arial" w:cs="Arial"/>
          <w:sz w:val="22"/>
          <w:szCs w:val="22"/>
        </w:rPr>
        <w:t xml:space="preserve"> a tiež za každý ďalší deň omeškania, počnúc 3. dňom omeškania, zmluvnú pokutu vo výške 0,2%  </w:t>
      </w:r>
      <w:r w:rsidR="00C15723" w:rsidRPr="00777EEE">
        <w:rPr>
          <w:rFonts w:ascii="Arial" w:hAnsi="Arial" w:cs="Arial"/>
          <w:sz w:val="22"/>
          <w:szCs w:val="22"/>
        </w:rPr>
        <w:t>z celkovej kúpnej ceny tovaru/tovarov bez DPH</w:t>
      </w:r>
      <w:r w:rsidRPr="00777EEE">
        <w:rPr>
          <w:rFonts w:ascii="Arial" w:hAnsi="Arial" w:cs="Arial"/>
          <w:sz w:val="22"/>
          <w:szCs w:val="22"/>
        </w:rPr>
        <w:t xml:space="preserve">. </w:t>
      </w:r>
      <w:r w:rsidR="00C15723" w:rsidRPr="00777EEE">
        <w:rPr>
          <w:rFonts w:ascii="Arial" w:hAnsi="Arial" w:cs="Arial"/>
          <w:sz w:val="22"/>
          <w:szCs w:val="22"/>
        </w:rPr>
        <w:t>Popri zmluvnej pokute má kupujúci právo na náhradu škody v celom vzniknutom rozsahu.</w:t>
      </w:r>
    </w:p>
    <w:p w14:paraId="29CBCD59" w14:textId="77777777" w:rsidR="00C142C4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>Ak sa kupujúci dostane do omeškania s platením dohodnutej kúpnej ceny tovaru, zaväzuje sa zaplatiť predávajúcemu úroky z omeškania z dlžnej sumy vo výške podľa zákona.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0FB2C81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7777777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 xml:space="preserve">a 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 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1F56D6" w14:textId="0FA52934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preberá záruku za akosť tovaru špecifikovaného podľa Článku I. tejto zmluvy. Na tovar sa poskytuje záruka 24 mesiacov. Záruka začína plynúť odo dňa zaškolenia kupujúceho podľa Článku VIII. </w:t>
      </w:r>
      <w:r w:rsidR="00C15723" w:rsidRPr="00777EEE">
        <w:rPr>
          <w:rFonts w:ascii="Arial" w:hAnsi="Arial" w:cs="Arial"/>
          <w:sz w:val="22"/>
          <w:szCs w:val="22"/>
        </w:rPr>
        <w:t>t</w:t>
      </w:r>
      <w:r w:rsidRPr="00777EEE">
        <w:rPr>
          <w:rFonts w:ascii="Arial" w:hAnsi="Arial" w:cs="Arial"/>
          <w:sz w:val="22"/>
          <w:szCs w:val="22"/>
        </w:rPr>
        <w:t>ejto zmluvy.</w:t>
      </w:r>
    </w:p>
    <w:p w14:paraId="0086B7CF" w14:textId="77777777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4E9926C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 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 xml:space="preserve">V 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 xml:space="preserve">uplatnené v záručnej dobe </w:t>
      </w:r>
      <w:r w:rsidR="00961508" w:rsidRPr="00777EEE">
        <w:rPr>
          <w:rFonts w:ascii="Arial" w:hAnsi="Arial" w:cs="Arial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471E08F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77777777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Vyššej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Vyššej moci.</w:t>
      </w:r>
    </w:p>
    <w:p w14:paraId="3B21373F" w14:textId="759BA8B5" w:rsidR="00C80BE5" w:rsidRPr="00D95E57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55B8B2EE" w14:textId="77777777" w:rsidR="00445904" w:rsidRPr="00777EEE" w:rsidRDefault="0044590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0C3A9176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7DE5BB75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 w:rsidRPr="00CA4875">
        <w:rPr>
          <w:rFonts w:ascii="Arial" w:hAnsi="Arial" w:cs="Arial"/>
          <w:sz w:val="22"/>
          <w:szCs w:val="22"/>
          <w:highlight w:val="yellow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CA4875">
        <w:rPr>
          <w:rFonts w:ascii="Arial" w:hAnsi="Arial" w:cs="Arial"/>
          <w:sz w:val="22"/>
          <w:szCs w:val="22"/>
        </w:rPr>
        <w:t>o Veselom pri Piešťanoch</w:t>
      </w:r>
      <w:r w:rsidRPr="00777EEE">
        <w:rPr>
          <w:rFonts w:ascii="Arial" w:hAnsi="Arial" w:cs="Arial"/>
          <w:sz w:val="22"/>
          <w:szCs w:val="22"/>
        </w:rPr>
        <w:t xml:space="preserve"> dňa: ................</w:t>
      </w:r>
    </w:p>
    <w:p w14:paraId="513E2D74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7799C2" w14:textId="77777777" w:rsidR="00E377ED" w:rsidRPr="00777EEE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00BA58F6" w14:textId="684C0860" w:rsidR="00C142C4" w:rsidRPr="002B643D" w:rsidRDefault="00777EEE" w:rsidP="002B643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sectPr w:rsidR="00C142C4" w:rsidRPr="002B643D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B541A" w14:textId="77777777" w:rsidR="00532CE7" w:rsidRDefault="00532CE7">
      <w:r>
        <w:separator/>
      </w:r>
    </w:p>
  </w:endnote>
  <w:endnote w:type="continuationSeparator" w:id="0">
    <w:p w14:paraId="52F5B393" w14:textId="77777777" w:rsidR="00532CE7" w:rsidRDefault="0053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90033" w14:textId="77777777" w:rsidR="00532CE7" w:rsidRDefault="00532CE7">
      <w:r>
        <w:separator/>
      </w:r>
    </w:p>
  </w:footnote>
  <w:footnote w:type="continuationSeparator" w:id="0">
    <w:p w14:paraId="08338EC9" w14:textId="77777777" w:rsidR="00532CE7" w:rsidRDefault="00532CE7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5"/>
  </w:num>
  <w:num w:numId="2" w16cid:durableId="1523281040">
    <w:abstractNumId w:val="4"/>
  </w:num>
  <w:num w:numId="3" w16cid:durableId="1746949202">
    <w:abstractNumId w:val="21"/>
  </w:num>
  <w:num w:numId="4" w16cid:durableId="529801554">
    <w:abstractNumId w:val="12"/>
  </w:num>
  <w:num w:numId="5" w16cid:durableId="817108505">
    <w:abstractNumId w:val="20"/>
  </w:num>
  <w:num w:numId="6" w16cid:durableId="1342464595">
    <w:abstractNumId w:val="8"/>
  </w:num>
  <w:num w:numId="7" w16cid:durableId="489713252">
    <w:abstractNumId w:val="9"/>
  </w:num>
  <w:num w:numId="8" w16cid:durableId="229968521">
    <w:abstractNumId w:val="31"/>
  </w:num>
  <w:num w:numId="9" w16cid:durableId="1568105557">
    <w:abstractNumId w:val="33"/>
  </w:num>
  <w:num w:numId="10" w16cid:durableId="853419299">
    <w:abstractNumId w:val="14"/>
  </w:num>
  <w:num w:numId="11" w16cid:durableId="918177947">
    <w:abstractNumId w:val="7"/>
  </w:num>
  <w:num w:numId="12" w16cid:durableId="490830955">
    <w:abstractNumId w:val="24"/>
  </w:num>
  <w:num w:numId="13" w16cid:durableId="14310900">
    <w:abstractNumId w:val="27"/>
  </w:num>
  <w:num w:numId="14" w16cid:durableId="935482331">
    <w:abstractNumId w:val="17"/>
  </w:num>
  <w:num w:numId="15" w16cid:durableId="1425764671">
    <w:abstractNumId w:val="5"/>
  </w:num>
  <w:num w:numId="16" w16cid:durableId="2055037381">
    <w:abstractNumId w:val="30"/>
  </w:num>
  <w:num w:numId="17" w16cid:durableId="909343369">
    <w:abstractNumId w:val="22"/>
  </w:num>
  <w:num w:numId="18" w16cid:durableId="192230894">
    <w:abstractNumId w:val="26"/>
  </w:num>
  <w:num w:numId="19" w16cid:durableId="1404177686">
    <w:abstractNumId w:val="0"/>
  </w:num>
  <w:num w:numId="20" w16cid:durableId="57672731">
    <w:abstractNumId w:val="34"/>
  </w:num>
  <w:num w:numId="21" w16cid:durableId="60953720">
    <w:abstractNumId w:val="29"/>
  </w:num>
  <w:num w:numId="22" w16cid:durableId="684671880">
    <w:abstractNumId w:val="19"/>
  </w:num>
  <w:num w:numId="23" w16cid:durableId="388266692">
    <w:abstractNumId w:val="18"/>
  </w:num>
  <w:num w:numId="24" w16cid:durableId="1413040131">
    <w:abstractNumId w:val="3"/>
  </w:num>
  <w:num w:numId="25" w16cid:durableId="1187984146">
    <w:abstractNumId w:val="28"/>
  </w:num>
  <w:num w:numId="26" w16cid:durableId="1097944415">
    <w:abstractNumId w:val="6"/>
  </w:num>
  <w:num w:numId="27" w16cid:durableId="2054891105">
    <w:abstractNumId w:val="16"/>
  </w:num>
  <w:num w:numId="28" w16cid:durableId="523710693">
    <w:abstractNumId w:val="2"/>
  </w:num>
  <w:num w:numId="29" w16cid:durableId="1251356912">
    <w:abstractNumId w:val="11"/>
  </w:num>
  <w:num w:numId="30" w16cid:durableId="212809079">
    <w:abstractNumId w:val="32"/>
  </w:num>
  <w:num w:numId="31" w16cid:durableId="2061585276">
    <w:abstractNumId w:val="1"/>
  </w:num>
  <w:num w:numId="32" w16cid:durableId="1836875728">
    <w:abstractNumId w:val="25"/>
  </w:num>
  <w:num w:numId="33" w16cid:durableId="155848928">
    <w:abstractNumId w:val="13"/>
  </w:num>
  <w:num w:numId="34" w16cid:durableId="166528137">
    <w:abstractNumId w:val="10"/>
  </w:num>
  <w:num w:numId="35" w16cid:durableId="9986568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67B89"/>
    <w:rsid w:val="00093EFA"/>
    <w:rsid w:val="000B27FC"/>
    <w:rsid w:val="000B762B"/>
    <w:rsid w:val="000C48BF"/>
    <w:rsid w:val="000D1E59"/>
    <w:rsid w:val="000D74B5"/>
    <w:rsid w:val="00101137"/>
    <w:rsid w:val="00193688"/>
    <w:rsid w:val="001A1155"/>
    <w:rsid w:val="001E622D"/>
    <w:rsid w:val="001F72D1"/>
    <w:rsid w:val="00227879"/>
    <w:rsid w:val="00240F75"/>
    <w:rsid w:val="00253B98"/>
    <w:rsid w:val="0025634D"/>
    <w:rsid w:val="00281284"/>
    <w:rsid w:val="0028257E"/>
    <w:rsid w:val="002A252E"/>
    <w:rsid w:val="002B643D"/>
    <w:rsid w:val="002C25C9"/>
    <w:rsid w:val="0031088E"/>
    <w:rsid w:val="003158A1"/>
    <w:rsid w:val="003244D5"/>
    <w:rsid w:val="0033007A"/>
    <w:rsid w:val="00332D8E"/>
    <w:rsid w:val="003437ED"/>
    <w:rsid w:val="0039193E"/>
    <w:rsid w:val="00395DA9"/>
    <w:rsid w:val="003A7547"/>
    <w:rsid w:val="003A7984"/>
    <w:rsid w:val="003C42BE"/>
    <w:rsid w:val="0040752D"/>
    <w:rsid w:val="004162E0"/>
    <w:rsid w:val="00416DCF"/>
    <w:rsid w:val="00445904"/>
    <w:rsid w:val="00461CC9"/>
    <w:rsid w:val="004E513B"/>
    <w:rsid w:val="00526D9B"/>
    <w:rsid w:val="00532CE7"/>
    <w:rsid w:val="00540439"/>
    <w:rsid w:val="00591893"/>
    <w:rsid w:val="00593E77"/>
    <w:rsid w:val="00595D3F"/>
    <w:rsid w:val="00616088"/>
    <w:rsid w:val="00663C82"/>
    <w:rsid w:val="00664383"/>
    <w:rsid w:val="006810DC"/>
    <w:rsid w:val="006851AC"/>
    <w:rsid w:val="00696FBB"/>
    <w:rsid w:val="006A67E1"/>
    <w:rsid w:val="006A71B9"/>
    <w:rsid w:val="006D1DDF"/>
    <w:rsid w:val="006E3172"/>
    <w:rsid w:val="007104BC"/>
    <w:rsid w:val="00747A45"/>
    <w:rsid w:val="0075097A"/>
    <w:rsid w:val="00752061"/>
    <w:rsid w:val="00777EEE"/>
    <w:rsid w:val="0078300B"/>
    <w:rsid w:val="00792CC3"/>
    <w:rsid w:val="007E6CA7"/>
    <w:rsid w:val="007F2B76"/>
    <w:rsid w:val="008150D0"/>
    <w:rsid w:val="00831FB6"/>
    <w:rsid w:val="00863E7F"/>
    <w:rsid w:val="00884BD6"/>
    <w:rsid w:val="00920036"/>
    <w:rsid w:val="0092308B"/>
    <w:rsid w:val="00934584"/>
    <w:rsid w:val="00937500"/>
    <w:rsid w:val="00961508"/>
    <w:rsid w:val="00976491"/>
    <w:rsid w:val="00992184"/>
    <w:rsid w:val="00992CA4"/>
    <w:rsid w:val="00A03C99"/>
    <w:rsid w:val="00A36D6D"/>
    <w:rsid w:val="00A43522"/>
    <w:rsid w:val="00A455C5"/>
    <w:rsid w:val="00A47927"/>
    <w:rsid w:val="00A71A3E"/>
    <w:rsid w:val="00A82B5B"/>
    <w:rsid w:val="00A879E9"/>
    <w:rsid w:val="00AC5405"/>
    <w:rsid w:val="00B00E09"/>
    <w:rsid w:val="00B204AE"/>
    <w:rsid w:val="00B32F5B"/>
    <w:rsid w:val="00B64955"/>
    <w:rsid w:val="00B84E3B"/>
    <w:rsid w:val="00BB752E"/>
    <w:rsid w:val="00BE6BD9"/>
    <w:rsid w:val="00BE78D5"/>
    <w:rsid w:val="00BF0F00"/>
    <w:rsid w:val="00C142C4"/>
    <w:rsid w:val="00C15723"/>
    <w:rsid w:val="00C3071E"/>
    <w:rsid w:val="00C4222B"/>
    <w:rsid w:val="00C73058"/>
    <w:rsid w:val="00C80BE5"/>
    <w:rsid w:val="00C91E73"/>
    <w:rsid w:val="00CA2486"/>
    <w:rsid w:val="00CA4875"/>
    <w:rsid w:val="00CA4D16"/>
    <w:rsid w:val="00CA6CCD"/>
    <w:rsid w:val="00CB3142"/>
    <w:rsid w:val="00CB7D82"/>
    <w:rsid w:val="00CE1D5E"/>
    <w:rsid w:val="00CE58D4"/>
    <w:rsid w:val="00D36055"/>
    <w:rsid w:val="00D5636B"/>
    <w:rsid w:val="00D95E57"/>
    <w:rsid w:val="00DC2733"/>
    <w:rsid w:val="00DF27E4"/>
    <w:rsid w:val="00E01AAA"/>
    <w:rsid w:val="00E11051"/>
    <w:rsid w:val="00E262F2"/>
    <w:rsid w:val="00E36707"/>
    <w:rsid w:val="00E36935"/>
    <w:rsid w:val="00E377ED"/>
    <w:rsid w:val="00E461DF"/>
    <w:rsid w:val="00EF0AE7"/>
    <w:rsid w:val="00F255FF"/>
    <w:rsid w:val="00F257F2"/>
    <w:rsid w:val="00F41E7B"/>
    <w:rsid w:val="00F514A1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43</cp:revision>
  <cp:lastPrinted>2019-02-06T16:14:00Z</cp:lastPrinted>
  <dcterms:created xsi:type="dcterms:W3CDTF">2022-04-06T18:28:00Z</dcterms:created>
  <dcterms:modified xsi:type="dcterms:W3CDTF">2024-03-09T20:51:00Z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</Properties>
</file>