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EC120C" w14:textId="0F2671B8" w:rsidR="00362DEC" w:rsidRPr="00400178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Príloha č. </w:t>
      </w:r>
      <w:r w:rsidR="00D46213">
        <w:rPr>
          <w:rFonts w:ascii="Garamond" w:hAnsi="Garamond" w:cs="Calibri"/>
          <w:b/>
          <w:sz w:val="22"/>
          <w:szCs w:val="22"/>
        </w:rPr>
        <w:t>2</w:t>
      </w:r>
    </w:p>
    <w:p w14:paraId="667D3DFC" w14:textId="77777777" w:rsidR="00362DEC" w:rsidRDefault="00362DEC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Čestné vyhlásenie uchádzača</w:t>
      </w:r>
    </w:p>
    <w:p w14:paraId="24833489" w14:textId="77777777" w:rsidR="00D40332" w:rsidRPr="00400178" w:rsidRDefault="00D40332" w:rsidP="00362DEC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6DBFCE67" w14:textId="77777777" w:rsidR="00362DEC" w:rsidRPr="00400178" w:rsidRDefault="00362DEC" w:rsidP="00362DEC">
      <w:pPr>
        <w:ind w:right="401"/>
        <w:jc w:val="center"/>
        <w:rPr>
          <w:rFonts w:ascii="Garamond" w:hAnsi="Garamond" w:cs="Arial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 xml:space="preserve"> </w:t>
      </w:r>
    </w:p>
    <w:p w14:paraId="725E27CC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b/>
          <w:bCs/>
          <w:color w:val="auto"/>
          <w:sz w:val="22"/>
          <w:szCs w:val="22"/>
        </w:rPr>
      </w:pPr>
      <w:r w:rsidRPr="00400178">
        <w:rPr>
          <w:rFonts w:ascii="Garamond" w:hAnsi="Garamond" w:cs="Times New Roman"/>
          <w:b/>
          <w:bCs/>
          <w:color w:val="auto"/>
          <w:sz w:val="22"/>
          <w:szCs w:val="22"/>
        </w:rPr>
        <w:t>Základné údaje uchádzača:</w:t>
      </w:r>
    </w:p>
    <w:p w14:paraId="333EF964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Obchodné meno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názov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1F23B36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Adresa sídla spoločnosti</w:t>
      </w:r>
      <w:r>
        <w:rPr>
          <w:rFonts w:ascii="Garamond" w:hAnsi="Garamond" w:cs="Times New Roman"/>
          <w:color w:val="auto"/>
          <w:sz w:val="22"/>
          <w:szCs w:val="22"/>
        </w:rPr>
        <w:t xml:space="preserve"> / miesta podnikania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4D63DD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IČO: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7A0F35EC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b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DIČ: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34949040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IČ DPH /ak relevantné/: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426EC848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>
        <w:rPr>
          <w:rFonts w:ascii="Garamond" w:hAnsi="Garamond" w:cs="Times New Roman"/>
          <w:color w:val="auto"/>
          <w:sz w:val="22"/>
          <w:szCs w:val="22"/>
        </w:rPr>
        <w:t>Zapísaný</w:t>
      </w: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2F06549D" w14:textId="77777777" w:rsidR="00CE56A4" w:rsidRPr="00400178" w:rsidRDefault="00CE56A4" w:rsidP="00CE56A4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Zastúpený: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</w:p>
    <w:p w14:paraId="1D9DB2BF" w14:textId="14A7CD2B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 xml:space="preserve">Kontaktná osoba: </w:t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="00CE56A4">
        <w:rPr>
          <w:rFonts w:ascii="Garamond" w:hAnsi="Garamond" w:cs="Times New Roman"/>
          <w:color w:val="auto"/>
          <w:sz w:val="22"/>
          <w:szCs w:val="22"/>
        </w:rPr>
        <w:tab/>
      </w:r>
      <w:r w:rsidRPr="00362DEC">
        <w:rPr>
          <w:rFonts w:ascii="Garamond" w:hAnsi="Garamond" w:cs="Times New Roman"/>
          <w:color w:val="auto"/>
          <w:sz w:val="22"/>
          <w:szCs w:val="22"/>
          <w:highlight w:val="lightGray"/>
        </w:rPr>
        <w:t>doplní uchádzač</w:t>
      </w:r>
      <w:r>
        <w:rPr>
          <w:rFonts w:ascii="Garamond" w:hAnsi="Garamond" w:cs="Times New Roman"/>
          <w:color w:val="auto"/>
          <w:sz w:val="22"/>
          <w:szCs w:val="22"/>
        </w:rPr>
        <w:t xml:space="preserve"> </w:t>
      </w:r>
    </w:p>
    <w:p w14:paraId="45DF093A" w14:textId="77777777" w:rsidR="00362DEC" w:rsidRPr="00400178" w:rsidRDefault="00362DEC" w:rsidP="00362DEC">
      <w:pPr>
        <w:pStyle w:val="Normlnytext"/>
        <w:spacing w:after="0" w:line="276" w:lineRule="auto"/>
        <w:rPr>
          <w:rFonts w:ascii="Garamond" w:hAnsi="Garamond" w:cs="Times New Roman"/>
          <w:color w:val="auto"/>
          <w:sz w:val="22"/>
          <w:szCs w:val="22"/>
        </w:rPr>
      </w:pPr>
      <w:r w:rsidRPr="00400178">
        <w:rPr>
          <w:rFonts w:ascii="Garamond" w:hAnsi="Garamond" w:cs="Times New Roman"/>
          <w:color w:val="auto"/>
          <w:sz w:val="22"/>
          <w:szCs w:val="22"/>
        </w:rPr>
        <w:t>/meno, tel., e-mail/</w:t>
      </w:r>
    </w:p>
    <w:p w14:paraId="1871C69F" w14:textId="77777777" w:rsidR="00362DEC" w:rsidRDefault="00362DEC" w:rsidP="00362DEC">
      <w:pPr>
        <w:suppressAutoHyphens/>
        <w:rPr>
          <w:rFonts w:ascii="Garamond" w:hAnsi="Garamond" w:cs="Arial"/>
          <w:b/>
          <w:sz w:val="22"/>
          <w:szCs w:val="22"/>
        </w:rPr>
      </w:pPr>
    </w:p>
    <w:p w14:paraId="5FDD7F5A" w14:textId="2CB907BC" w:rsidR="00362DEC" w:rsidRPr="00400178" w:rsidRDefault="00D46213" w:rsidP="00362DEC">
      <w:pPr>
        <w:spacing w:line="276" w:lineRule="auto"/>
        <w:rPr>
          <w:rFonts w:ascii="Garamond" w:hAnsi="Garamond"/>
          <w:sz w:val="22"/>
          <w:szCs w:val="22"/>
        </w:rPr>
      </w:pPr>
      <w:r>
        <w:rPr>
          <w:rFonts w:ascii="Garamond" w:hAnsi="Garamond"/>
          <w:b/>
          <w:sz w:val="22"/>
          <w:szCs w:val="22"/>
        </w:rPr>
        <w:t>a t</w:t>
      </w:r>
      <w:r w:rsidR="00362DEC" w:rsidRPr="00400178">
        <w:rPr>
          <w:rFonts w:ascii="Garamond" w:hAnsi="Garamond"/>
          <w:b/>
          <w:sz w:val="22"/>
          <w:szCs w:val="22"/>
        </w:rPr>
        <w:t>ýmto čestne vyhlasuje, že:</w:t>
      </w:r>
      <w:r w:rsidR="00362DEC" w:rsidRPr="00400178">
        <w:rPr>
          <w:rFonts w:ascii="Garamond" w:hAnsi="Garamond"/>
          <w:sz w:val="22"/>
          <w:szCs w:val="22"/>
        </w:rPr>
        <w:t xml:space="preserve">  </w:t>
      </w:r>
    </w:p>
    <w:p w14:paraId="4F6B855F" w14:textId="7B54431E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súhlasí s podmienkami súťaže na predmet zákazky </w:t>
      </w:r>
      <w:r w:rsidR="00D46213">
        <w:rPr>
          <w:rFonts w:ascii="Garamond" w:hAnsi="Garamond"/>
          <w:sz w:val="22"/>
          <w:szCs w:val="22"/>
        </w:rPr>
        <w:t xml:space="preserve">(na ktoré ponuku predkladá) </w:t>
      </w:r>
      <w:r w:rsidRPr="00400178">
        <w:rPr>
          <w:rFonts w:ascii="Garamond" w:hAnsi="Garamond"/>
          <w:sz w:val="22"/>
          <w:szCs w:val="22"/>
        </w:rPr>
        <w:t xml:space="preserve">pod názvom: </w:t>
      </w:r>
      <w:r w:rsidRPr="00400178">
        <w:rPr>
          <w:rFonts w:ascii="Garamond" w:hAnsi="Garamond"/>
          <w:b/>
          <w:bCs/>
          <w:sz w:val="22"/>
          <w:szCs w:val="22"/>
        </w:rPr>
        <w:t>„</w:t>
      </w:r>
      <w:r w:rsidR="00BB3184" w:rsidRPr="00BB3184">
        <w:rPr>
          <w:rFonts w:ascii="Garamond" w:hAnsi="Garamond"/>
          <w:b/>
          <w:bCs/>
          <w:sz w:val="22"/>
          <w:szCs w:val="22"/>
        </w:rPr>
        <w:t>Exteriérové informačné stojany _CP 10/2024</w:t>
      </w:r>
      <w:r w:rsidRPr="00400178">
        <w:rPr>
          <w:rFonts w:ascii="Garamond" w:hAnsi="Garamond"/>
          <w:b/>
          <w:bCs/>
          <w:sz w:val="22"/>
          <w:szCs w:val="22"/>
        </w:rPr>
        <w:t>“,</w:t>
      </w:r>
      <w:r w:rsidRPr="00400178">
        <w:rPr>
          <w:rFonts w:ascii="Garamond" w:hAnsi="Garamond"/>
          <w:sz w:val="22"/>
          <w:szCs w:val="22"/>
        </w:rPr>
        <w:t xml:space="preserve"> ktoré určil obstarávateľ vo Výzve na predloženie cenovej ponuky, jej prílohách a v iných dokumentoch poskytnutých obstarávateľom v lehote na predkladanie ponúk</w:t>
      </w:r>
      <w:r w:rsidR="00D40332">
        <w:rPr>
          <w:rFonts w:ascii="Garamond" w:hAnsi="Garamond"/>
          <w:sz w:val="22"/>
          <w:szCs w:val="22"/>
        </w:rPr>
        <w:t xml:space="preserve">. </w:t>
      </w:r>
      <w:r w:rsidR="00D40332" w:rsidRPr="00D40332">
        <w:rPr>
          <w:rFonts w:ascii="Garamond" w:hAnsi="Garamond"/>
          <w:b/>
          <w:bCs/>
          <w:sz w:val="22"/>
          <w:szCs w:val="22"/>
        </w:rPr>
        <w:t xml:space="preserve">Uchádzač si je zároveň vedomý, že </w:t>
      </w:r>
      <w:r w:rsidR="00D40332">
        <w:rPr>
          <w:rFonts w:ascii="Garamond" w:hAnsi="Garamond"/>
          <w:b/>
          <w:bCs/>
          <w:sz w:val="22"/>
          <w:szCs w:val="22"/>
        </w:rPr>
        <w:t>množstvo tovarov je v rámci predmetu zákazky iba predpokladané, a v</w:t>
      </w:r>
      <w:r w:rsidR="00D40332" w:rsidRPr="00D40332">
        <w:rPr>
          <w:rFonts w:ascii="Garamond" w:hAnsi="Garamond"/>
          <w:b/>
          <w:bCs/>
          <w:sz w:val="22"/>
          <w:szCs w:val="22"/>
        </w:rPr>
        <w:t xml:space="preserve"> prípade, že budú objednané nižšie množstvá ako </w:t>
      </w:r>
      <w:r w:rsidR="00BB3184">
        <w:rPr>
          <w:rFonts w:ascii="Garamond" w:hAnsi="Garamond"/>
          <w:b/>
          <w:bCs/>
          <w:sz w:val="22"/>
          <w:szCs w:val="22"/>
        </w:rPr>
        <w:t>je</w:t>
      </w:r>
      <w:r w:rsidR="00D40332" w:rsidRPr="00D40332">
        <w:rPr>
          <w:rFonts w:ascii="Garamond" w:hAnsi="Garamond"/>
          <w:b/>
          <w:bCs/>
          <w:sz w:val="22"/>
          <w:szCs w:val="22"/>
        </w:rPr>
        <w:t xml:space="preserve"> predpokladané množstv</w:t>
      </w:r>
      <w:r w:rsidR="00BB3184">
        <w:rPr>
          <w:rFonts w:ascii="Garamond" w:hAnsi="Garamond"/>
          <w:b/>
          <w:bCs/>
          <w:sz w:val="22"/>
          <w:szCs w:val="22"/>
        </w:rPr>
        <w:t>o</w:t>
      </w:r>
      <w:r w:rsidR="00D40332">
        <w:rPr>
          <w:rFonts w:ascii="Garamond" w:hAnsi="Garamond"/>
          <w:b/>
          <w:bCs/>
          <w:sz w:val="22"/>
          <w:szCs w:val="22"/>
        </w:rPr>
        <w:t xml:space="preserve"> predmetu zákazky</w:t>
      </w:r>
      <w:r w:rsidR="00D40332" w:rsidRPr="00D40332">
        <w:rPr>
          <w:rFonts w:ascii="Garamond" w:hAnsi="Garamond"/>
          <w:b/>
          <w:bCs/>
          <w:sz w:val="22"/>
          <w:szCs w:val="22"/>
        </w:rPr>
        <w:t xml:space="preserve">, </w:t>
      </w:r>
      <w:r w:rsidR="00D40332" w:rsidRPr="00D40332">
        <w:rPr>
          <w:rFonts w:ascii="Garamond" w:hAnsi="Garamond"/>
          <w:b/>
          <w:bCs/>
          <w:sz w:val="22"/>
          <w:szCs w:val="22"/>
          <w:u w:val="single"/>
        </w:rPr>
        <w:t>nevzniká</w:t>
      </w:r>
      <w:r w:rsidR="00D40332" w:rsidRPr="00D40332">
        <w:rPr>
          <w:rFonts w:ascii="Garamond" w:hAnsi="Garamond"/>
          <w:b/>
          <w:bCs/>
          <w:sz w:val="22"/>
          <w:szCs w:val="22"/>
        </w:rPr>
        <w:t xml:space="preserve"> uchádzačovi nárok na dodanie kompletného rozsahu predmetu zákazky, tak ako je definovaný v Prílohe č. 1A a/alebo 1B výzvy na predloženie cenovej ponuky</w:t>
      </w:r>
      <w:r w:rsidR="00D40332">
        <w:rPr>
          <w:rFonts w:ascii="Garamond" w:hAnsi="Garamond"/>
          <w:b/>
          <w:bCs/>
          <w:sz w:val="22"/>
          <w:szCs w:val="22"/>
        </w:rPr>
        <w:t>,</w:t>
      </w:r>
    </w:p>
    <w:p w14:paraId="6AE87A01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všetky predložené  vyhlásenia, doklady, dokumenty a údaje uvedené v cenovej ponuke sú pravdivé a úplné,</w:t>
      </w:r>
    </w:p>
    <w:p w14:paraId="739D792A" w14:textId="4E08BCC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má oprávnenie dodávať tovar, uskutočňovať stavebné práce alebo poskytovať službu, ktoré zodpoved</w:t>
      </w:r>
      <w:r w:rsidR="00BB3184">
        <w:rPr>
          <w:rFonts w:ascii="Garamond" w:hAnsi="Garamond"/>
          <w:sz w:val="22"/>
          <w:szCs w:val="22"/>
        </w:rPr>
        <w:t>á</w:t>
      </w:r>
      <w:r w:rsidRPr="00400178">
        <w:rPr>
          <w:rFonts w:ascii="Garamond" w:hAnsi="Garamond"/>
          <w:sz w:val="22"/>
          <w:szCs w:val="22"/>
        </w:rPr>
        <w:t xml:space="preserve"> predmetu zákazky [§ 32 ods. 1 písm. e) zákona č. 343/2015 Z. z. o verejnom obstarávaní a o zmene a doplnení niektorých zákonov v znení neskorších predpisov (ďalej len „ZVO“)], </w:t>
      </w:r>
    </w:p>
    <w:p w14:paraId="7B3E2362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>nemá uložený zákaz účasti vo verejnom obstarávaní potvrdený konečným rozhodnutím v Slovenskej republike a v štáte sídla, miesta podnikania alebo obvyklého pobytu,</w:t>
      </w:r>
    </w:p>
    <w:p w14:paraId="19E072CC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spĺňa všetky podmienky účasti určené obstarávateľom a poskytne obstarávateľovi na požiadanie doklady, ktoré sú čestným vyhlásením nahradené, </w:t>
      </w:r>
    </w:p>
    <w:p w14:paraId="52A0A9E4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 w:cs="Arial"/>
          <w:sz w:val="22"/>
          <w:szCs w:val="22"/>
          <w:lang w:eastAsia="cs-CZ"/>
        </w:rPr>
      </w:pPr>
      <w:r w:rsidRPr="00400178">
        <w:rPr>
          <w:rFonts w:ascii="Garamond" w:hAnsi="Garamond" w:cs="Arial"/>
          <w:sz w:val="22"/>
          <w:szCs w:val="22"/>
          <w:lang w:eastAsia="cs-CZ"/>
        </w:rPr>
        <w:t>ak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 xml:space="preserve"> má povinnosť zapisovať sa do registra partnerov verejného sektora, nemá v tomto registri zapísaného konečného užívateľom výhod podľa § 11 ods. 3 písm. c) bod 1. až 13 ZVO</w:t>
      </w:r>
      <w:r w:rsidRPr="00400178"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ani nemá subdodávateľa alebo subdodávateľa podľa osobitného predpisu,</w:t>
      </w:r>
      <w:r w:rsidRPr="00400178">
        <w:rPr>
          <w:rFonts w:ascii="Garamond" w:hAnsi="Garamond" w:cs="Arial"/>
          <w:sz w:val="22"/>
          <w:szCs w:val="22"/>
          <w:vertAlign w:val="superscript"/>
          <w:lang w:eastAsia="cs-CZ"/>
        </w:rPr>
        <w:t xml:space="preserve"> </w:t>
      </w:r>
      <w:r w:rsidRPr="00400178">
        <w:rPr>
          <w:rFonts w:ascii="Garamond" w:hAnsi="Garamond" w:cs="Open Sans"/>
          <w:sz w:val="22"/>
          <w:szCs w:val="22"/>
          <w:shd w:val="clear" w:color="auto" w:fill="FFFFFF"/>
        </w:rPr>
        <w:t>ktorí majú povinnosť zapisovať sa do registra partnerov verejného sektora, a ktorí majú v registri partnerov verejného sektora zapísaného konečného užívateľa výhod, ktorým je osoba podľa § 11 ods. 3 písm. c) bod 1. až 13 ZVO.</w:t>
      </w:r>
    </w:p>
    <w:p w14:paraId="78A268FD" w14:textId="77777777" w:rsidR="00362DEC" w:rsidRPr="00400178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na to, že doklady, ktoré poskytuje v súvislosti s touto súťažou, môže obstarávateľ spracovávať podľa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 xml:space="preserve">. o ochrane osobných údajov a o zmene a doplnení niektorých zákonov, </w:t>
      </w:r>
    </w:p>
    <w:p w14:paraId="09A2B7F6" w14:textId="401D0BC9" w:rsidR="00362DEC" w:rsidRDefault="00362DEC" w:rsidP="00362DEC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400178">
        <w:rPr>
          <w:rFonts w:ascii="Garamond" w:hAnsi="Garamond"/>
          <w:sz w:val="22"/>
          <w:szCs w:val="22"/>
        </w:rPr>
        <w:t xml:space="preserve">dáva písomný súhlas so spracovaním osobných údajov po dobu realizácie súťaže, realizácie zákazky a archivácie dokumentácie k zákazke v zmysle zákona č. 18/2018 </w:t>
      </w:r>
      <w:proofErr w:type="spellStart"/>
      <w:r w:rsidRPr="00400178">
        <w:rPr>
          <w:rFonts w:ascii="Garamond" w:hAnsi="Garamond"/>
          <w:sz w:val="22"/>
          <w:szCs w:val="22"/>
        </w:rPr>
        <w:t>Z.z</w:t>
      </w:r>
      <w:proofErr w:type="spellEnd"/>
      <w:r w:rsidRPr="00400178">
        <w:rPr>
          <w:rFonts w:ascii="Garamond" w:hAnsi="Garamond"/>
          <w:sz w:val="22"/>
          <w:szCs w:val="22"/>
        </w:rPr>
        <w:t>. o ochrane osobných údajov a o zmene a doplnení niektorých zákonov</w:t>
      </w:r>
      <w:r w:rsidR="00D46213">
        <w:rPr>
          <w:rFonts w:ascii="Garamond" w:hAnsi="Garamond"/>
          <w:sz w:val="22"/>
          <w:szCs w:val="22"/>
        </w:rPr>
        <w:t>,</w:t>
      </w:r>
    </w:p>
    <w:p w14:paraId="5DED717A" w14:textId="61C9476B" w:rsidR="00D46213" w:rsidRP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>súhlasí so Všeobecnými obchodnými podmienkami podľa prílohy č. 3 výzvy na predloženie ponuky v rámci tejto zákazky, na ktor</w:t>
      </w:r>
      <w:r w:rsidR="00BB3184">
        <w:rPr>
          <w:rFonts w:ascii="Garamond" w:hAnsi="Garamond"/>
          <w:sz w:val="22"/>
          <w:szCs w:val="22"/>
        </w:rPr>
        <w:t>ý</w:t>
      </w:r>
      <w:r w:rsidRPr="00D46213">
        <w:rPr>
          <w:rFonts w:ascii="Garamond" w:hAnsi="Garamond"/>
          <w:sz w:val="22"/>
          <w:szCs w:val="22"/>
        </w:rPr>
        <w:t xml:space="preserve"> ponuku predkladá,</w:t>
      </w:r>
    </w:p>
    <w:p w14:paraId="59668EFF" w14:textId="27876603" w:rsid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 xml:space="preserve">dokumenty v rámci </w:t>
      </w:r>
      <w:r>
        <w:rPr>
          <w:rFonts w:ascii="Garamond" w:hAnsi="Garamond"/>
          <w:sz w:val="22"/>
          <w:szCs w:val="22"/>
        </w:rPr>
        <w:t>ponuky</w:t>
      </w:r>
      <w:r w:rsidRPr="00D46213">
        <w:rPr>
          <w:rFonts w:ascii="Garamond" w:hAnsi="Garamond"/>
          <w:sz w:val="22"/>
          <w:szCs w:val="22"/>
        </w:rPr>
        <w:t xml:space="preserve"> predložen</w:t>
      </w:r>
      <w:r>
        <w:rPr>
          <w:rFonts w:ascii="Garamond" w:hAnsi="Garamond"/>
          <w:sz w:val="22"/>
          <w:szCs w:val="22"/>
        </w:rPr>
        <w:t>é</w:t>
      </w:r>
      <w:r w:rsidRPr="00D46213">
        <w:rPr>
          <w:rFonts w:ascii="Garamond" w:hAnsi="Garamond"/>
          <w:sz w:val="22"/>
          <w:szCs w:val="22"/>
        </w:rPr>
        <w:t xml:space="preserve"> elektronicky, spôsobom určeným funkcionalitou informačného systému  JOSEPHINE sú zhodné s originálnymi dokumentmi</w:t>
      </w:r>
      <w:r>
        <w:rPr>
          <w:rFonts w:ascii="Garamond" w:hAnsi="Garamond"/>
          <w:sz w:val="22"/>
          <w:szCs w:val="22"/>
        </w:rPr>
        <w:t>,</w:t>
      </w:r>
    </w:p>
    <w:p w14:paraId="5AB2650C" w14:textId="61CC7EAB" w:rsidR="00D46213" w:rsidRP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 xml:space="preserve">ak uchádzač </w:t>
      </w:r>
      <w:r w:rsidRPr="00D46213">
        <w:rPr>
          <w:rFonts w:ascii="Garamond" w:hAnsi="Garamond"/>
          <w:sz w:val="22"/>
          <w:szCs w:val="22"/>
          <w:u w:val="single"/>
        </w:rPr>
        <w:t>nevypracoval ponuku</w:t>
      </w:r>
      <w:r w:rsidRPr="00D46213">
        <w:rPr>
          <w:rFonts w:ascii="Garamond" w:hAnsi="Garamond"/>
          <w:sz w:val="22"/>
          <w:szCs w:val="22"/>
        </w:rPr>
        <w:t xml:space="preserve"> sám, uvedie v tabuľke nižšie osobu, ktorej služby alebo podklady pri jej vypracovaní využil. Údaje podľa prvej vety uchádzač uvedie v rozsahu meno a priezvisko, </w:t>
      </w:r>
      <w:r w:rsidRPr="00D46213">
        <w:rPr>
          <w:rFonts w:ascii="Garamond" w:hAnsi="Garamond"/>
          <w:sz w:val="22"/>
          <w:szCs w:val="22"/>
        </w:rPr>
        <w:lastRenderedPageBreak/>
        <w:t>obchodné meno alebo názov, adresa pobytu, sídlo alebo miesto podnikania a identifikačné číslo, ak bolo pridelené.</w:t>
      </w:r>
    </w:p>
    <w:p w14:paraId="08DB5D6C" w14:textId="01C5B2F6" w:rsidR="00D46213" w:rsidRPr="00D46213" w:rsidRDefault="00D46213" w:rsidP="00D46213">
      <w:pPr>
        <w:pStyle w:val="Odsekzoznamu"/>
        <w:rPr>
          <w:rFonts w:ascii="Garamond" w:hAnsi="Garamond"/>
          <w:sz w:val="20"/>
        </w:rPr>
      </w:pPr>
    </w:p>
    <w:tbl>
      <w:tblPr>
        <w:tblW w:w="765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827"/>
        <w:gridCol w:w="3827"/>
      </w:tblGrid>
      <w:tr w:rsidR="00D46213" w:rsidRPr="0033307F" w14:paraId="335CC86D" w14:textId="77777777" w:rsidTr="00D46213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29BA677" w14:textId="77777777" w:rsidR="00D46213" w:rsidRPr="0033307F" w:rsidRDefault="00D46213" w:rsidP="00AA54B1">
            <w:pPr>
              <w:rPr>
                <w:rFonts w:ascii="Garamond" w:hAnsi="Garamond"/>
                <w:sz w:val="20"/>
                <w:lang w:eastAsia="cs-CZ"/>
              </w:rPr>
            </w:pPr>
            <w:r w:rsidRPr="0033307F">
              <w:rPr>
                <w:rFonts w:ascii="Garamond" w:hAnsi="Garamond"/>
                <w:sz w:val="20"/>
                <w:lang w:eastAsia="cs-CZ"/>
              </w:rPr>
              <w:t>Meno a priezvisko: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FFD8" w14:textId="77777777" w:rsidR="00D46213" w:rsidRPr="0033307F" w:rsidRDefault="00D46213" w:rsidP="00AA54B1">
            <w:pPr>
              <w:rPr>
                <w:rFonts w:ascii="Garamond" w:hAnsi="Garamond"/>
                <w:sz w:val="20"/>
                <w:lang w:eastAsia="cs-CZ"/>
              </w:rPr>
            </w:pPr>
          </w:p>
        </w:tc>
      </w:tr>
      <w:tr w:rsidR="00D46213" w:rsidRPr="0033307F" w14:paraId="1951490C" w14:textId="77777777" w:rsidTr="00D46213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981D7F7" w14:textId="77777777" w:rsidR="00D46213" w:rsidRPr="0033307F" w:rsidRDefault="00D46213" w:rsidP="00AA54B1">
            <w:pPr>
              <w:rPr>
                <w:rFonts w:ascii="Garamond" w:hAnsi="Garamond"/>
                <w:sz w:val="20"/>
                <w:lang w:eastAsia="cs-CZ"/>
              </w:rPr>
            </w:pPr>
            <w:r w:rsidRPr="0033307F">
              <w:rPr>
                <w:rFonts w:ascii="Garamond" w:hAnsi="Garamond"/>
                <w:sz w:val="20"/>
                <w:lang w:eastAsia="cs-CZ"/>
              </w:rPr>
              <w:t>Obchodné meno alebo názov: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6D474" w14:textId="77777777" w:rsidR="00D46213" w:rsidRPr="0033307F" w:rsidRDefault="00D46213" w:rsidP="00AA54B1">
            <w:pPr>
              <w:rPr>
                <w:rFonts w:ascii="Garamond" w:hAnsi="Garamond"/>
                <w:sz w:val="20"/>
                <w:lang w:eastAsia="cs-CZ"/>
              </w:rPr>
            </w:pPr>
          </w:p>
        </w:tc>
      </w:tr>
      <w:tr w:rsidR="00D46213" w:rsidRPr="0033307F" w14:paraId="5DB27C09" w14:textId="77777777" w:rsidTr="00D46213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E6C2235" w14:textId="77777777" w:rsidR="00D46213" w:rsidRPr="0033307F" w:rsidRDefault="00D46213" w:rsidP="00AA54B1">
            <w:pPr>
              <w:rPr>
                <w:rFonts w:ascii="Garamond" w:hAnsi="Garamond"/>
                <w:sz w:val="20"/>
                <w:lang w:eastAsia="cs-CZ"/>
              </w:rPr>
            </w:pPr>
            <w:r w:rsidRPr="0033307F">
              <w:rPr>
                <w:rFonts w:ascii="Garamond" w:hAnsi="Garamond"/>
                <w:sz w:val="20"/>
                <w:lang w:eastAsia="cs-CZ"/>
              </w:rPr>
              <w:t>Adresa pobytu, sídlo alebo miesto podnikania: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924B7" w14:textId="77777777" w:rsidR="00D46213" w:rsidRPr="0033307F" w:rsidRDefault="00D46213" w:rsidP="00AA54B1">
            <w:pPr>
              <w:rPr>
                <w:rFonts w:ascii="Garamond" w:hAnsi="Garamond"/>
                <w:sz w:val="20"/>
                <w:lang w:eastAsia="cs-CZ"/>
              </w:rPr>
            </w:pPr>
          </w:p>
        </w:tc>
      </w:tr>
      <w:tr w:rsidR="00D46213" w:rsidRPr="0033307F" w14:paraId="053A7457" w14:textId="77777777" w:rsidTr="00D46213">
        <w:trPr>
          <w:jc w:val="center"/>
        </w:trPr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34D5357" w14:textId="77777777" w:rsidR="00D46213" w:rsidRPr="0033307F" w:rsidRDefault="00D46213" w:rsidP="00AA54B1">
            <w:pPr>
              <w:rPr>
                <w:rFonts w:ascii="Garamond" w:hAnsi="Garamond"/>
                <w:sz w:val="20"/>
                <w:lang w:eastAsia="cs-CZ"/>
              </w:rPr>
            </w:pPr>
            <w:r w:rsidRPr="0033307F">
              <w:rPr>
                <w:rFonts w:ascii="Garamond" w:hAnsi="Garamond"/>
                <w:sz w:val="20"/>
                <w:lang w:eastAsia="cs-CZ"/>
              </w:rPr>
              <w:t>Identifikačné číslo(ak je pridelené):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03EC" w14:textId="77777777" w:rsidR="00D46213" w:rsidRPr="0033307F" w:rsidRDefault="00D46213" w:rsidP="00AA54B1">
            <w:pPr>
              <w:rPr>
                <w:rFonts w:ascii="Garamond" w:hAnsi="Garamond"/>
                <w:sz w:val="20"/>
                <w:lang w:eastAsia="cs-CZ"/>
              </w:rPr>
            </w:pPr>
          </w:p>
        </w:tc>
      </w:tr>
    </w:tbl>
    <w:p w14:paraId="2E8DEDE5" w14:textId="77777777" w:rsidR="00D46213" w:rsidRPr="00D46213" w:rsidRDefault="00D46213" w:rsidP="00D46213">
      <w:pPr>
        <w:pStyle w:val="Odsekzoznamu"/>
        <w:rPr>
          <w:rFonts w:ascii="Garamond" w:hAnsi="Garamond"/>
          <w:sz w:val="20"/>
        </w:rPr>
      </w:pPr>
    </w:p>
    <w:p w14:paraId="64F564EE" w14:textId="77777777" w:rsidR="00D46213" w:rsidRP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352DDD9F" w14:textId="1F9F38A6" w:rsidR="00D46213" w:rsidRP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>nie je vlastnená z viac ako 50 % priamo alebo nepriamo subjektom uvedeným v bode 1</w:t>
      </w:r>
      <w:r>
        <w:rPr>
          <w:rFonts w:ascii="Garamond" w:hAnsi="Garamond"/>
          <w:sz w:val="22"/>
          <w:szCs w:val="22"/>
        </w:rPr>
        <w:t>2</w:t>
      </w:r>
      <w:r w:rsidRPr="00D46213">
        <w:rPr>
          <w:rFonts w:ascii="Garamond" w:hAnsi="Garamond"/>
          <w:sz w:val="22"/>
          <w:szCs w:val="22"/>
        </w:rPr>
        <w:t>.</w:t>
      </w:r>
    </w:p>
    <w:p w14:paraId="3B9BEA77" w14:textId="6F4DD8F0" w:rsidR="00D46213" w:rsidRP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>nekoná v mene alebo na základe pokynov subjektu uvedeného v bode 1</w:t>
      </w:r>
      <w:r>
        <w:rPr>
          <w:rFonts w:ascii="Garamond" w:hAnsi="Garamond"/>
          <w:sz w:val="22"/>
          <w:szCs w:val="22"/>
        </w:rPr>
        <w:t>2</w:t>
      </w:r>
      <w:r w:rsidRPr="00D46213">
        <w:rPr>
          <w:rFonts w:ascii="Garamond" w:hAnsi="Garamond"/>
          <w:sz w:val="22"/>
          <w:szCs w:val="22"/>
        </w:rPr>
        <w:t xml:space="preserve"> alebo </w:t>
      </w:r>
      <w:r>
        <w:rPr>
          <w:rFonts w:ascii="Garamond" w:hAnsi="Garamond"/>
          <w:sz w:val="22"/>
          <w:szCs w:val="22"/>
        </w:rPr>
        <w:t>13</w:t>
      </w:r>
      <w:r w:rsidRPr="00D46213">
        <w:rPr>
          <w:rFonts w:ascii="Garamond" w:hAnsi="Garamond"/>
          <w:sz w:val="22"/>
          <w:szCs w:val="22"/>
        </w:rPr>
        <w:t xml:space="preserve">. </w:t>
      </w:r>
    </w:p>
    <w:p w14:paraId="677E9891" w14:textId="3E04C1C8" w:rsidR="00D46213" w:rsidRP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>nebude plniť svoje záväzky vyplývajúce zo zmluvy so subdodávateľmi, dodávateľmi alebo subjektmi podľa bodu 1</w:t>
      </w:r>
      <w:r>
        <w:rPr>
          <w:rFonts w:ascii="Garamond" w:hAnsi="Garamond"/>
          <w:sz w:val="22"/>
          <w:szCs w:val="22"/>
        </w:rPr>
        <w:t>2</w:t>
      </w:r>
      <w:r w:rsidRPr="00D46213">
        <w:rPr>
          <w:rFonts w:ascii="Garamond" w:hAnsi="Garamond"/>
          <w:sz w:val="22"/>
          <w:szCs w:val="22"/>
        </w:rPr>
        <w:t xml:space="preserve"> až </w:t>
      </w:r>
      <w:r>
        <w:rPr>
          <w:rFonts w:ascii="Garamond" w:hAnsi="Garamond"/>
          <w:sz w:val="22"/>
          <w:szCs w:val="22"/>
        </w:rPr>
        <w:t>14</w:t>
      </w:r>
      <w:r w:rsidRPr="00D46213">
        <w:rPr>
          <w:rFonts w:ascii="Garamond" w:hAnsi="Garamond"/>
          <w:sz w:val="22"/>
          <w:szCs w:val="22"/>
        </w:rPr>
        <w:t>, ktorých kapacity sa využívajú v zmysle smerníc o verejnom obstarávaní v pomere viac ako 10 % hodnoty zákazky.</w:t>
      </w:r>
    </w:p>
    <w:p w14:paraId="7EAFDB7F" w14:textId="77777777" w:rsidR="00D46213" w:rsidRP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3B849BC3" w14:textId="77777777" w:rsidR="00D46213" w:rsidRPr="00D46213" w:rsidRDefault="00D46213" w:rsidP="00D46213">
      <w:pPr>
        <w:numPr>
          <w:ilvl w:val="0"/>
          <w:numId w:val="1"/>
        </w:numPr>
        <w:spacing w:line="276" w:lineRule="auto"/>
        <w:rPr>
          <w:rFonts w:ascii="Garamond" w:hAnsi="Garamond"/>
          <w:sz w:val="22"/>
          <w:szCs w:val="22"/>
        </w:rPr>
      </w:pPr>
      <w:r w:rsidRPr="00D46213">
        <w:rPr>
          <w:rFonts w:ascii="Garamond" w:hAnsi="Garamond"/>
          <w:sz w:val="22"/>
          <w:szCs w:val="22"/>
        </w:rPr>
        <w:t>údaje uvedené v Obchodnom registri, Registri partnerov verejného sektora a/alebo v iných verejných registroch Slovenskej republiky sú úplné a správne.</w:t>
      </w:r>
    </w:p>
    <w:p w14:paraId="42780A32" w14:textId="77777777" w:rsidR="00362DEC" w:rsidRDefault="00362DEC" w:rsidP="00362DEC">
      <w:pPr>
        <w:spacing w:line="276" w:lineRule="auto"/>
        <w:rPr>
          <w:rFonts w:ascii="Garamond" w:hAnsi="Garamond"/>
          <w:sz w:val="22"/>
          <w:szCs w:val="22"/>
        </w:rPr>
      </w:pPr>
    </w:p>
    <w:p w14:paraId="3C2D5EC8" w14:textId="77777777" w:rsidR="00D46213" w:rsidRPr="00EB73D0" w:rsidRDefault="00D46213" w:rsidP="00D46213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31F9187E" w14:textId="339A03A9" w:rsidR="00D46213" w:rsidRPr="00400178" w:rsidRDefault="00D46213" w:rsidP="00D46213">
      <w:pPr>
        <w:spacing w:line="276" w:lineRule="auto"/>
        <w:rPr>
          <w:rFonts w:ascii="Garamond" w:hAnsi="Garamond"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2BF1FD" w14:textId="77777777" w:rsidR="00362DEC" w:rsidRDefault="00362DEC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5B7273B1" w14:textId="77777777" w:rsidR="00D46213" w:rsidRPr="00400178" w:rsidRDefault="00D46213" w:rsidP="00362DEC">
      <w:pPr>
        <w:rPr>
          <w:rFonts w:ascii="Garamond" w:hAnsi="Garamond" w:cs="Arial"/>
          <w:sz w:val="22"/>
          <w:szCs w:val="22"/>
          <w:lang w:eastAsia="ar-SA"/>
        </w:rPr>
      </w:pPr>
    </w:p>
    <w:p w14:paraId="3AEF37E0" w14:textId="2F6DFDFD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A44133">
        <w:rPr>
          <w:rFonts w:ascii="Garamond" w:hAnsi="Garamond" w:cs="Arial"/>
          <w:sz w:val="22"/>
          <w:szCs w:val="22"/>
          <w:lang w:eastAsia="ar-SA"/>
        </w:rPr>
        <w:t>4</w:t>
      </w:r>
    </w:p>
    <w:p w14:paraId="063F525D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46475FEC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B37CC08" w14:textId="77777777" w:rsidR="00362DEC" w:rsidRPr="00400178" w:rsidRDefault="00362DEC" w:rsidP="00362DEC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669B2CF0" w14:textId="77777777" w:rsidR="00362DEC" w:rsidRPr="00400178" w:rsidRDefault="00362DEC" w:rsidP="00362DEC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6A17F1D0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33A4B7B8" w14:textId="77777777" w:rsidR="00362DEC" w:rsidRPr="00400178" w:rsidRDefault="00362DEC" w:rsidP="00362DEC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6B53DD15" w14:textId="77777777" w:rsidR="00062A74" w:rsidRDefault="00062A74"/>
    <w:sectPr w:rsidR="00062A74" w:rsidSect="00D4033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E57590" w14:textId="77777777" w:rsidR="00362DEC" w:rsidRDefault="00362DEC" w:rsidP="00362DEC">
      <w:r>
        <w:separator/>
      </w:r>
    </w:p>
  </w:endnote>
  <w:endnote w:type="continuationSeparator" w:id="0">
    <w:p w14:paraId="6E705EA7" w14:textId="77777777" w:rsidR="00362DEC" w:rsidRDefault="00362DEC" w:rsidP="00362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E93ECA" w14:textId="77777777" w:rsidR="00362DEC" w:rsidRDefault="00362DEC" w:rsidP="00362DEC">
      <w:r>
        <w:separator/>
      </w:r>
    </w:p>
  </w:footnote>
  <w:footnote w:type="continuationSeparator" w:id="0">
    <w:p w14:paraId="520EC600" w14:textId="77777777" w:rsidR="00362DEC" w:rsidRDefault="00362DEC" w:rsidP="00362DEC">
      <w:r>
        <w:continuationSeparator/>
      </w:r>
    </w:p>
  </w:footnote>
  <w:footnote w:id="1">
    <w:p w14:paraId="5128CAAF" w14:textId="77777777" w:rsidR="00362DEC" w:rsidRPr="00E260F0" w:rsidRDefault="00362DEC" w:rsidP="00362DEC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195814"/>
    <w:multiLevelType w:val="hybridMultilevel"/>
    <w:tmpl w:val="6172DEB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F694BA5"/>
    <w:multiLevelType w:val="hybridMultilevel"/>
    <w:tmpl w:val="6172DEB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19992092">
    <w:abstractNumId w:val="0"/>
  </w:num>
  <w:num w:numId="2" w16cid:durableId="1286500412">
    <w:abstractNumId w:val="2"/>
  </w:num>
  <w:num w:numId="3" w16cid:durableId="1350263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DEC"/>
    <w:rsid w:val="00062A74"/>
    <w:rsid w:val="00362DEC"/>
    <w:rsid w:val="00616BBF"/>
    <w:rsid w:val="00915919"/>
    <w:rsid w:val="00A41E50"/>
    <w:rsid w:val="00A44133"/>
    <w:rsid w:val="00BB3184"/>
    <w:rsid w:val="00CE56A4"/>
    <w:rsid w:val="00D40332"/>
    <w:rsid w:val="00D46213"/>
    <w:rsid w:val="00E066C1"/>
    <w:rsid w:val="00FA7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EB005"/>
  <w15:chartTrackingRefBased/>
  <w15:docId w15:val="{643D52CA-4C35-4DCA-8367-C874D0746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62DEC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ormlnytext">
    <w:name w:val="Normálny text"/>
    <w:basedOn w:val="Normlny"/>
    <w:link w:val="NormlnytextChar"/>
    <w:qFormat/>
    <w:rsid w:val="00362DEC"/>
    <w:pPr>
      <w:spacing w:after="200" w:line="300" w:lineRule="auto"/>
      <w:jc w:val="left"/>
    </w:pPr>
    <w:rPr>
      <w:rFonts w:eastAsiaTheme="minorHAnsi" w:cstheme="minorBidi"/>
      <w:color w:val="0F1F2B"/>
      <w:sz w:val="20"/>
    </w:rPr>
  </w:style>
  <w:style w:type="character" w:customStyle="1" w:styleId="NormlnytextChar">
    <w:name w:val="Normálny text Char"/>
    <w:basedOn w:val="Predvolenpsmoodseku"/>
    <w:link w:val="Normlnytext"/>
    <w:rsid w:val="00362DEC"/>
    <w:rPr>
      <w:rFonts w:ascii="Arial" w:hAnsi="Arial"/>
      <w:color w:val="0F1F2B"/>
      <w:kern w:val="0"/>
      <w:sz w:val="20"/>
      <w:szCs w:val="2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362DEC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362DEC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362DEC"/>
    <w:rPr>
      <w:vertAlign w:val="superscript"/>
    </w:rPr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D46213"/>
    <w:pPr>
      <w:ind w:left="720"/>
      <w:contextualSpacing/>
    </w:p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D46213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774</Words>
  <Characters>4413</Characters>
  <Application>Microsoft Office Word</Application>
  <DocSecurity>0</DocSecurity>
  <Lines>36</Lines>
  <Paragraphs>10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2</cp:revision>
  <dcterms:created xsi:type="dcterms:W3CDTF">2024-03-16T09:16:00Z</dcterms:created>
  <dcterms:modified xsi:type="dcterms:W3CDTF">2024-03-16T09:16:00Z</dcterms:modified>
</cp:coreProperties>
</file>