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60" w:rsidRDefault="004C4C60" w:rsidP="004C4C6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56DDA">
        <w:rPr>
          <w:rFonts w:asciiTheme="minorHAnsi" w:hAnsiTheme="minorHAnsi" w:cstheme="minorHAnsi"/>
          <w:b/>
          <w:sz w:val="22"/>
          <w:szCs w:val="22"/>
        </w:rPr>
        <w:t>Návrh na plnenie kritérií</w:t>
      </w:r>
    </w:p>
    <w:p w:rsidR="004C4C60" w:rsidRDefault="004C4C60" w:rsidP="004C4C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Obchodné meno, názov uchádzača:</w:t>
      </w:r>
    </w:p>
    <w:p w:rsidR="004C4C60" w:rsidRDefault="004C4C60" w:rsidP="004C4C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IČO:</w:t>
      </w:r>
    </w:p>
    <w:p w:rsidR="004C4C60" w:rsidRDefault="004C4C60" w:rsidP="004C4C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Adresa, sídlo uchádzača:</w:t>
      </w:r>
    </w:p>
    <w:p w:rsidR="004C4C60" w:rsidRDefault="004C4C60" w:rsidP="004C4C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Názov predmetu zákazky:</w:t>
      </w:r>
    </w:p>
    <w:p w:rsidR="004C4C60" w:rsidRDefault="004C4C60" w:rsidP="004C4C6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2365"/>
        <w:gridCol w:w="2171"/>
        <w:gridCol w:w="2551"/>
      </w:tblGrid>
      <w:tr w:rsidR="004C4C60" w:rsidRPr="003423CD" w:rsidTr="0042700B">
        <w:trPr>
          <w:trHeight w:val="806"/>
        </w:trPr>
        <w:tc>
          <w:tcPr>
            <w:tcW w:w="2542" w:type="dxa"/>
            <w:shd w:val="clear" w:color="auto" w:fill="D9D9D9"/>
            <w:vAlign w:val="center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2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Kritériá na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42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</w:t>
            </w:r>
            <w:r w:rsidRPr="00342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hodnotenie ponúk – cena</w:t>
            </w:r>
          </w:p>
          <w:p w:rsidR="004C4C60" w:rsidRPr="003423CD" w:rsidRDefault="004C4C60" w:rsidP="0042700B">
            <w:pPr>
              <w:tabs>
                <w:tab w:val="left" w:pos="708"/>
              </w:tabs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5" w:type="dxa"/>
            <w:shd w:val="clear" w:color="auto" w:fill="D9D9D9"/>
            <w:vAlign w:val="center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342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elková cena v EUR bez DPH</w:t>
            </w:r>
          </w:p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71" w:type="dxa"/>
            <w:shd w:val="clear" w:color="auto" w:fill="D9D9D9"/>
            <w:vAlign w:val="center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2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výška DPH (20%) 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2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v EUR s DPH</w:t>
            </w:r>
          </w:p>
        </w:tc>
      </w:tr>
      <w:tr w:rsidR="004C4C60" w:rsidRPr="003423CD" w:rsidTr="0042700B">
        <w:trPr>
          <w:trHeight w:val="685"/>
        </w:trPr>
        <w:tc>
          <w:tcPr>
            <w:tcW w:w="2542" w:type="dxa"/>
            <w:shd w:val="clear" w:color="auto" w:fill="auto"/>
          </w:tcPr>
          <w:p w:rsidR="004C4C60" w:rsidRPr="00C32B83" w:rsidRDefault="004C4C60" w:rsidP="0042700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C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celý predmet zákazky</w:t>
            </w:r>
          </w:p>
        </w:tc>
        <w:tc>
          <w:tcPr>
            <w:tcW w:w="2365" w:type="dxa"/>
            <w:shd w:val="clear" w:color="auto" w:fill="auto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1" w:type="dxa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00"/>
          </w:tcPr>
          <w:p w:rsidR="004C4C60" w:rsidRPr="003423CD" w:rsidRDefault="004C4C60" w:rsidP="0042700B">
            <w:pPr>
              <w:tabs>
                <w:tab w:val="left" w:pos="708"/>
              </w:tabs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C4C60" w:rsidRDefault="004C4C60" w:rsidP="004C4C60">
      <w:pPr>
        <w:spacing w:line="360" w:lineRule="auto"/>
        <w:jc w:val="both"/>
        <w:rPr>
          <w:rFonts w:asciiTheme="minorHAnsi" w:hAnsiTheme="minorHAnsi"/>
          <w:b/>
          <w:caps/>
          <w:sz w:val="22"/>
          <w:szCs w:val="22"/>
        </w:rPr>
      </w:pPr>
    </w:p>
    <w:p w:rsidR="004C4C60" w:rsidRDefault="004C4C60" w:rsidP="004C4C60">
      <w:pPr>
        <w:autoSpaceDE w:val="0"/>
        <w:autoSpaceDN w:val="0"/>
        <w:adjustRightInd w:val="0"/>
        <w:jc w:val="both"/>
        <w:rPr>
          <w:rFonts w:ascii="Calibri" w:hAnsi="Calibri" w:cs="Calibri"/>
          <w:noProof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navrhovanej cene sú premietnuté </w:t>
      </w:r>
      <w:r w:rsidRPr="000F5D88">
        <w:rPr>
          <w:rFonts w:ascii="Calibri" w:hAnsi="Calibri" w:cs="Calibri"/>
          <w:noProof w:val="0"/>
          <w:sz w:val="22"/>
          <w:szCs w:val="22"/>
        </w:rPr>
        <w:t>všetky</w:t>
      </w:r>
      <w:r>
        <w:rPr>
          <w:rFonts w:ascii="Calibri" w:hAnsi="Calibri" w:cs="Calibri"/>
          <w:noProof w:val="0"/>
          <w:sz w:val="22"/>
          <w:szCs w:val="22"/>
        </w:rPr>
        <w:t xml:space="preserve"> </w:t>
      </w:r>
      <w:r w:rsidRPr="000F5D88">
        <w:rPr>
          <w:rFonts w:ascii="Calibri" w:hAnsi="Calibri" w:cs="Calibri"/>
          <w:noProof w:val="0"/>
          <w:sz w:val="22"/>
          <w:szCs w:val="22"/>
        </w:rPr>
        <w:t xml:space="preserve">náklady spojené s dodaním predmetu zákazky a súvisiacim </w:t>
      </w:r>
      <w:r>
        <w:rPr>
          <w:rFonts w:ascii="Calibri" w:hAnsi="Calibri" w:cs="Calibri"/>
          <w:noProof w:val="0"/>
          <w:sz w:val="22"/>
          <w:szCs w:val="22"/>
        </w:rPr>
        <w:t>plnením</w:t>
      </w:r>
      <w:r w:rsidRPr="000F5D88">
        <w:rPr>
          <w:rFonts w:ascii="Calibri" w:hAnsi="Calibri" w:cs="Calibri"/>
          <w:noProof w:val="0"/>
          <w:sz w:val="22"/>
          <w:szCs w:val="22"/>
        </w:rPr>
        <w:t>.</w:t>
      </w:r>
    </w:p>
    <w:p w:rsidR="004C4C60" w:rsidRDefault="004C4C60" w:rsidP="004C4C60">
      <w:pPr>
        <w:rPr>
          <w:rFonts w:asciiTheme="minorHAnsi" w:hAnsiTheme="minorHAnsi" w:cstheme="minorHAnsi"/>
          <w:sz w:val="22"/>
          <w:szCs w:val="22"/>
        </w:rPr>
      </w:pPr>
    </w:p>
    <w:p w:rsidR="004C4C60" w:rsidRPr="00F504C7" w:rsidRDefault="004C4C60" w:rsidP="004C4C60">
      <w:pPr>
        <w:rPr>
          <w:rFonts w:asciiTheme="minorHAnsi" w:hAnsiTheme="minorHAnsi" w:cstheme="minorHAnsi"/>
          <w:b/>
          <w:sz w:val="22"/>
          <w:szCs w:val="22"/>
        </w:rPr>
      </w:pPr>
      <w:r w:rsidRPr="00F504C7">
        <w:rPr>
          <w:rFonts w:asciiTheme="minorHAnsi" w:hAnsiTheme="minorHAnsi" w:cstheme="minorHAnsi"/>
          <w:b/>
          <w:sz w:val="22"/>
          <w:szCs w:val="22"/>
        </w:rPr>
        <w:t>Všetky ceny a výpočty sa zaokrúhľujú na dve desatinné miesta.</w:t>
      </w:r>
    </w:p>
    <w:p w:rsidR="004C4C60" w:rsidRDefault="004C4C60" w:rsidP="004C4C60">
      <w:pPr>
        <w:rPr>
          <w:rFonts w:asciiTheme="minorHAnsi" w:hAnsiTheme="minorHAnsi" w:cstheme="minorHAnsi"/>
          <w:sz w:val="22"/>
          <w:szCs w:val="22"/>
        </w:rPr>
      </w:pPr>
    </w:p>
    <w:p w:rsidR="004C4C60" w:rsidRDefault="004C4C60" w:rsidP="004C4C60">
      <w:pPr>
        <w:rPr>
          <w:rFonts w:asciiTheme="minorHAnsi" w:hAnsiTheme="minorHAnsi" w:cstheme="minorHAnsi"/>
          <w:sz w:val="22"/>
          <w:szCs w:val="22"/>
        </w:rPr>
      </w:pPr>
    </w:p>
    <w:p w:rsidR="004C4C60" w:rsidRPr="00A50BA9" w:rsidRDefault="004C4C60" w:rsidP="004C4C60">
      <w:pPr>
        <w:rPr>
          <w:rFonts w:asciiTheme="minorHAnsi" w:hAnsiTheme="minorHAnsi" w:cstheme="minorHAnsi"/>
          <w:sz w:val="22"/>
          <w:szCs w:val="22"/>
        </w:rPr>
      </w:pPr>
      <w:r w:rsidRPr="00A50BA9">
        <w:rPr>
          <w:rFonts w:asciiTheme="minorHAnsi" w:hAnsiTheme="minorHAnsi" w:cstheme="minorHAnsi"/>
          <w:sz w:val="22"/>
          <w:szCs w:val="22"/>
        </w:rPr>
        <w:t>Ak uchádzač nie je platiteľom DPH, uvádza ceny s DPH ako ceny celkom.</w:t>
      </w:r>
    </w:p>
    <w:p w:rsidR="004C4C60" w:rsidRPr="00A50BA9" w:rsidRDefault="004C4C60" w:rsidP="004C4C60">
      <w:pPr>
        <w:rPr>
          <w:rFonts w:asciiTheme="minorHAnsi" w:hAnsiTheme="minorHAnsi" w:cstheme="minorHAnsi"/>
          <w:sz w:val="22"/>
          <w:szCs w:val="22"/>
        </w:rPr>
      </w:pPr>
    </w:p>
    <w:p w:rsidR="004C4C60" w:rsidRPr="00D61A9B" w:rsidRDefault="004C4C60" w:rsidP="004C4C6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50BA9">
        <w:rPr>
          <w:rFonts w:asciiTheme="minorHAnsi" w:hAnsiTheme="minorHAnsi" w:cstheme="minorHAnsi"/>
          <w:b/>
          <w:color w:val="000000"/>
          <w:sz w:val="22"/>
          <w:szCs w:val="22"/>
        </w:rPr>
        <w:t>Uchádzač vyhlasuje, že * JE / NIE JE platiteľom DPH.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A50BA9">
        <w:rPr>
          <w:rFonts w:asciiTheme="minorHAnsi" w:hAnsiTheme="minorHAnsi" w:cstheme="minorHAnsi"/>
          <w:color w:val="000000"/>
          <w:sz w:val="22"/>
          <w:szCs w:val="22"/>
        </w:rPr>
        <w:t>*(uchádzač zakrúžkuje relevantný údaj).</w:t>
      </w:r>
    </w:p>
    <w:p w:rsidR="004C4C60" w:rsidRPr="00A50BA9" w:rsidRDefault="004C4C60" w:rsidP="004C4C60">
      <w:pPr>
        <w:spacing w:before="12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4C4C60" w:rsidRPr="00A50BA9" w:rsidRDefault="004C4C60" w:rsidP="004C4C60">
      <w:pPr>
        <w:spacing w:before="120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4C4C60" w:rsidRDefault="004C4C60" w:rsidP="004C4C60">
      <w:pPr>
        <w:tabs>
          <w:tab w:val="left" w:pos="2160"/>
          <w:tab w:val="left" w:pos="2880"/>
          <w:tab w:val="left" w:pos="4500"/>
        </w:tabs>
        <w:ind w:left="2160" w:hanging="2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0BA9">
        <w:rPr>
          <w:rFonts w:asciiTheme="minorHAnsi" w:hAnsiTheme="minorHAnsi" w:cstheme="minorHAnsi"/>
          <w:bCs/>
          <w:i/>
          <w:sz w:val="22"/>
          <w:szCs w:val="22"/>
        </w:rPr>
        <w:t>V ……………….…….. dňa ....................</w:t>
      </w:r>
      <w:r w:rsidRPr="00A50BA9">
        <w:rPr>
          <w:rFonts w:asciiTheme="minorHAnsi" w:hAnsiTheme="minorHAnsi" w:cstheme="minorHAnsi"/>
          <w:bCs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50BA9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:rsidR="004C4C60" w:rsidRPr="004C4C60" w:rsidRDefault="004C4C60" w:rsidP="004C4C60">
      <w:pPr>
        <w:tabs>
          <w:tab w:val="left" w:pos="2160"/>
          <w:tab w:val="left" w:pos="2880"/>
          <w:tab w:val="left" w:pos="4500"/>
        </w:tabs>
        <w:ind w:left="2160" w:hanging="21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A50BA9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4C4C60" w:rsidRPr="00A50BA9" w:rsidRDefault="004C4C60" w:rsidP="004C4C6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A50BA9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:rsidR="004C4C60" w:rsidRDefault="004C4C60" w:rsidP="004C4C60">
      <w:pPr>
        <w:ind w:left="4963" w:firstLine="709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50BA9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A50BA9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4C4C60" w:rsidRDefault="004C4C60" w:rsidP="004C4C6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</w:p>
    <w:p w:rsidR="004C4C60" w:rsidRDefault="004C4C60" w:rsidP="004C4C6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</w:p>
    <w:p w:rsidR="004C4C60" w:rsidRDefault="004C4C60" w:rsidP="004C4C6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</w:p>
    <w:p w:rsidR="004C4C60" w:rsidRDefault="004C4C60" w:rsidP="004C4C6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</w:p>
    <w:p w:rsidR="004C4C60" w:rsidRPr="00A50BA9" w:rsidRDefault="004C4C60" w:rsidP="004C4C6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</w:pPr>
      <w:bookmarkStart w:id="0" w:name="_GoBack"/>
      <w:bookmarkEnd w:id="0"/>
      <w:r w:rsidRPr="00A50BA9">
        <w:rPr>
          <w:rFonts w:asciiTheme="minorHAnsi" w:hAnsiTheme="minorHAnsi" w:cstheme="minorHAnsi"/>
          <w:b/>
          <w:i/>
          <w:color w:val="2E74B5" w:themeColor="accent1" w:themeShade="BF"/>
          <w:sz w:val="22"/>
          <w:szCs w:val="22"/>
        </w:rPr>
        <w:t>Poznámka:</w:t>
      </w:r>
    </w:p>
    <w:p w:rsidR="004C4C60" w:rsidRPr="00A50BA9" w:rsidRDefault="004C4C60" w:rsidP="004C4C60">
      <w:pPr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ind w:left="284" w:hanging="284"/>
        <w:jc w:val="both"/>
        <w:rPr>
          <w:rFonts w:asciiTheme="minorHAnsi" w:hAnsiTheme="minorHAnsi" w:cstheme="minorHAnsi"/>
          <w:i/>
          <w:color w:val="2E74B5" w:themeColor="accent1" w:themeShade="BF"/>
          <w:sz w:val="22"/>
          <w:szCs w:val="22"/>
        </w:rPr>
      </w:pPr>
      <w:r w:rsidRPr="00A50BA9">
        <w:rPr>
          <w:rFonts w:asciiTheme="minorHAnsi" w:hAnsiTheme="minorHAnsi" w:cstheme="minorHAnsi"/>
          <w:i/>
          <w:color w:val="2E74B5" w:themeColor="accent1" w:themeShade="BF"/>
          <w:sz w:val="22"/>
          <w:szCs w:val="22"/>
        </w:rPr>
        <w:t>dátum musí byť aktuálny vo vzťahu ku dňu uplynutia lehoty na predkladanie ponúk,</w:t>
      </w:r>
    </w:p>
    <w:p w:rsidR="004C4C60" w:rsidRPr="00A50BA9" w:rsidRDefault="004C4C60" w:rsidP="004C4C60">
      <w:pPr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ind w:left="284" w:hanging="284"/>
        <w:jc w:val="both"/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</w:pP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>podpis uchádzača alebo osoby oprávnenej konať za uchádzača.</w:t>
      </w:r>
      <w:r w:rsidRPr="00A50BA9">
        <w:rPr>
          <w:rFonts w:asciiTheme="minorHAnsi" w:hAnsiTheme="minorHAnsi" w:cstheme="minorHAnsi"/>
          <w:sz w:val="22"/>
          <w:szCs w:val="22"/>
        </w:rPr>
        <w:t xml:space="preserve"> 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(v prípade skupiny dodávateľov 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  <w:u w:val="single"/>
        </w:rPr>
        <w:t>podpis každého člena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 skupiny dodávateľov alebo osoby oprávnenej konať za každého člena skupiny dodávateľov)</w:t>
      </w:r>
    </w:p>
    <w:p w:rsidR="004C4C60" w:rsidRPr="00A50BA9" w:rsidRDefault="004C4C60" w:rsidP="004C4C60">
      <w:pPr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ind w:left="284" w:hanging="284"/>
        <w:jc w:val="both"/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</w:pP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Návrh uchádzača na plnenie kritéria musí byť súčasťou  ponuky. </w:t>
      </w:r>
    </w:p>
    <w:p w:rsidR="00B5457B" w:rsidRDefault="004C4C60" w:rsidP="004C4C60"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 xml:space="preserve">Uchádzač zaokrúhli svoje návrhy v zmysle matematických pravidiel na </w:t>
      </w:r>
      <w:r w:rsidRPr="008D078E">
        <w:rPr>
          <w:rFonts w:asciiTheme="minorHAnsi" w:eastAsia="SimSun" w:hAnsiTheme="minorHAnsi" w:cstheme="minorHAnsi"/>
          <w:b/>
          <w:i/>
          <w:snapToGrid w:val="0"/>
          <w:color w:val="2E74B5" w:themeColor="accent1" w:themeShade="BF"/>
          <w:sz w:val="22"/>
          <w:szCs w:val="22"/>
        </w:rPr>
        <w:t xml:space="preserve">dve </w:t>
      </w:r>
      <w:r w:rsidRPr="00A50BA9">
        <w:rPr>
          <w:rFonts w:asciiTheme="minorHAnsi" w:eastAsia="SimSun" w:hAnsiTheme="minorHAnsi" w:cstheme="minorHAnsi"/>
          <w:b/>
          <w:i/>
          <w:snapToGrid w:val="0"/>
          <w:color w:val="2E74B5" w:themeColor="accent1" w:themeShade="BF"/>
          <w:sz w:val="22"/>
          <w:szCs w:val="22"/>
        </w:rPr>
        <w:t>desatinné miesta</w:t>
      </w:r>
      <w:r w:rsidRPr="00A50BA9">
        <w:rPr>
          <w:rFonts w:asciiTheme="minorHAnsi" w:eastAsia="SimSun" w:hAnsiTheme="minorHAnsi" w:cstheme="minorHAnsi"/>
          <w:i/>
          <w:snapToGrid w:val="0"/>
          <w:color w:val="2E74B5" w:themeColor="accent1" w:themeShade="BF"/>
          <w:sz w:val="22"/>
          <w:szCs w:val="22"/>
        </w:rPr>
        <w:t>.</w:t>
      </w:r>
    </w:p>
    <w:sectPr w:rsidR="00B5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2F"/>
    <w:rsid w:val="0041094E"/>
    <w:rsid w:val="004C4C60"/>
    <w:rsid w:val="00712F6C"/>
    <w:rsid w:val="007C442F"/>
    <w:rsid w:val="009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820"/>
  <w15:chartTrackingRefBased/>
  <w15:docId w15:val="{8895BC28-34B0-48AD-8585-E8AC824C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4C6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2</cp:revision>
  <dcterms:created xsi:type="dcterms:W3CDTF">2019-11-21T17:12:00Z</dcterms:created>
  <dcterms:modified xsi:type="dcterms:W3CDTF">2019-11-21T17:13:00Z</dcterms:modified>
</cp:coreProperties>
</file>