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E2B08" w14:textId="77777777" w:rsidR="0012702B" w:rsidRPr="00D13325" w:rsidRDefault="0012702B" w:rsidP="00D13325">
      <w:pPr>
        <w:pStyle w:val="Nadpis7"/>
        <w:spacing w:line="240" w:lineRule="auto"/>
        <w:rPr>
          <w:rFonts w:asciiTheme="minorHAnsi" w:hAnsiTheme="minorHAnsi"/>
          <w:sz w:val="22"/>
          <w:szCs w:val="22"/>
          <w:u w:val="none"/>
        </w:rPr>
      </w:pPr>
      <w:r w:rsidRPr="00D13325">
        <w:rPr>
          <w:rFonts w:asciiTheme="minorHAnsi" w:hAnsiTheme="minorHAnsi"/>
          <w:sz w:val="22"/>
          <w:szCs w:val="22"/>
          <w:u w:val="none"/>
        </w:rPr>
        <w:t xml:space="preserve">Verejný obstarávateľ: </w:t>
      </w:r>
      <w:r w:rsidRPr="00D13325">
        <w:rPr>
          <w:rFonts w:asciiTheme="minorHAnsi" w:hAnsiTheme="minorHAnsi"/>
          <w:sz w:val="22"/>
          <w:szCs w:val="22"/>
          <w:u w:val="none"/>
        </w:rPr>
        <w:tab/>
        <w:t>Ministerstvo spravodlivosti Slovenskej republiky</w:t>
      </w:r>
    </w:p>
    <w:p w14:paraId="0975B57D" w14:textId="77777777" w:rsidR="0012702B" w:rsidRPr="00D13325" w:rsidRDefault="00D13325" w:rsidP="0012702B">
      <w:pPr>
        <w:rPr>
          <w:rFonts w:asciiTheme="minorHAnsi" w:hAnsiTheme="minorHAnsi"/>
          <w:b/>
          <w:sz w:val="22"/>
          <w:szCs w:val="22"/>
        </w:rPr>
      </w:pPr>
      <w:r w:rsidRPr="00D13325">
        <w:rPr>
          <w:rFonts w:asciiTheme="minorHAnsi" w:hAnsiTheme="minorHAnsi"/>
          <w:b/>
          <w:sz w:val="22"/>
          <w:szCs w:val="22"/>
        </w:rPr>
        <w:tab/>
      </w:r>
      <w:r w:rsidRPr="00D13325">
        <w:rPr>
          <w:rFonts w:asciiTheme="minorHAnsi" w:hAnsiTheme="minorHAnsi"/>
          <w:b/>
          <w:sz w:val="22"/>
          <w:szCs w:val="22"/>
        </w:rPr>
        <w:tab/>
      </w:r>
      <w:r w:rsidRPr="00D13325">
        <w:rPr>
          <w:rFonts w:asciiTheme="minorHAnsi" w:hAnsiTheme="minorHAnsi"/>
          <w:b/>
          <w:sz w:val="22"/>
          <w:szCs w:val="22"/>
        </w:rPr>
        <w:tab/>
      </w:r>
      <w:r w:rsidR="0012702B" w:rsidRPr="00D13325">
        <w:rPr>
          <w:rFonts w:asciiTheme="minorHAnsi" w:hAnsiTheme="minorHAnsi"/>
          <w:b/>
          <w:sz w:val="22"/>
          <w:szCs w:val="22"/>
        </w:rPr>
        <w:t>Župné  námestie 13, 8</w:t>
      </w:r>
      <w:r w:rsidR="00214157">
        <w:rPr>
          <w:rFonts w:asciiTheme="minorHAnsi" w:hAnsiTheme="minorHAnsi"/>
          <w:b/>
          <w:sz w:val="22"/>
          <w:szCs w:val="22"/>
        </w:rPr>
        <w:t>1</w:t>
      </w:r>
      <w:r w:rsidR="00A97311">
        <w:rPr>
          <w:rFonts w:asciiTheme="minorHAnsi" w:hAnsiTheme="minorHAnsi"/>
          <w:b/>
          <w:sz w:val="22"/>
          <w:szCs w:val="22"/>
        </w:rPr>
        <w:t>3</w:t>
      </w:r>
      <w:r w:rsidR="0012702B" w:rsidRPr="00D13325">
        <w:rPr>
          <w:rFonts w:asciiTheme="minorHAnsi" w:hAnsiTheme="minorHAnsi"/>
          <w:b/>
          <w:sz w:val="22"/>
          <w:szCs w:val="22"/>
        </w:rPr>
        <w:t xml:space="preserve"> </w:t>
      </w:r>
      <w:r w:rsidR="00A97311">
        <w:rPr>
          <w:rFonts w:asciiTheme="minorHAnsi" w:hAnsiTheme="minorHAnsi"/>
          <w:b/>
          <w:sz w:val="22"/>
          <w:szCs w:val="22"/>
        </w:rPr>
        <w:t>11</w:t>
      </w:r>
      <w:r w:rsidR="0012702B" w:rsidRPr="00D13325">
        <w:rPr>
          <w:rFonts w:asciiTheme="minorHAnsi" w:hAnsiTheme="minorHAnsi"/>
          <w:b/>
          <w:sz w:val="22"/>
          <w:szCs w:val="22"/>
        </w:rPr>
        <w:t xml:space="preserve"> Bratislava 1</w:t>
      </w:r>
    </w:p>
    <w:p w14:paraId="03C03F40" w14:textId="77777777" w:rsidR="001C7E39" w:rsidRPr="00D13325" w:rsidRDefault="001C7E39" w:rsidP="00452D77">
      <w:pPr>
        <w:pStyle w:val="Zarkazkladnhotextu3"/>
        <w:ind w:left="0"/>
        <w:rPr>
          <w:rFonts w:asciiTheme="minorHAnsi" w:hAnsiTheme="minorHAnsi" w:cs="Arial Narrow"/>
          <w:sz w:val="22"/>
          <w:szCs w:val="22"/>
        </w:rPr>
      </w:pPr>
    </w:p>
    <w:p w14:paraId="01472EA1" w14:textId="77777777" w:rsidR="0012702B" w:rsidRPr="00D13325" w:rsidRDefault="0012702B" w:rsidP="0012702B">
      <w:pPr>
        <w:pStyle w:val="Zarkazkladnhotextu3"/>
        <w:rPr>
          <w:rFonts w:asciiTheme="minorHAnsi" w:hAnsiTheme="minorHAnsi" w:cs="Arial Narrow"/>
          <w:sz w:val="22"/>
          <w:szCs w:val="22"/>
        </w:rPr>
      </w:pPr>
    </w:p>
    <w:p w14:paraId="22D488B1" w14:textId="77777777" w:rsidR="00E50F3A" w:rsidRPr="00E50F3A" w:rsidRDefault="0012702B" w:rsidP="00E50F3A">
      <w:pPr>
        <w:pStyle w:val="Zarkazkladnhotextu3"/>
        <w:ind w:left="0"/>
        <w:jc w:val="center"/>
        <w:rPr>
          <w:rFonts w:asciiTheme="minorHAnsi" w:hAnsiTheme="minorHAnsi" w:cs="Arial Narrow"/>
          <w:b/>
          <w:bCs/>
          <w:sz w:val="22"/>
          <w:szCs w:val="22"/>
        </w:rPr>
      </w:pPr>
      <w:r w:rsidRPr="00D13325">
        <w:rPr>
          <w:rFonts w:asciiTheme="minorHAnsi" w:hAnsiTheme="minorHAnsi" w:cs="Arial Narrow"/>
          <w:b/>
          <w:bCs/>
          <w:sz w:val="22"/>
          <w:szCs w:val="22"/>
        </w:rPr>
        <w:t>SÚŤAŽNÉ PODKLADY</w:t>
      </w:r>
    </w:p>
    <w:p w14:paraId="0C18906F" w14:textId="77777777" w:rsidR="00DD7EA0" w:rsidRDefault="00DD7EA0" w:rsidP="00DD7EA0">
      <w:pPr>
        <w:tabs>
          <w:tab w:val="right" w:pos="8820"/>
          <w:tab w:val="right" w:leader="dot" w:pos="10080"/>
        </w:tabs>
        <w:jc w:val="center"/>
        <w:rPr>
          <w:rFonts w:asciiTheme="minorHAnsi" w:hAnsiTheme="minorHAnsi" w:cs="Arial Narrow"/>
          <w:b/>
          <w:bCs/>
          <w:smallCaps/>
          <w:sz w:val="22"/>
          <w:szCs w:val="22"/>
        </w:rPr>
      </w:pPr>
    </w:p>
    <w:p w14:paraId="1CEE9EE6" w14:textId="66C419A4" w:rsidR="00DD7EA0" w:rsidRDefault="00DD7EA0" w:rsidP="00DD7EA0">
      <w:pPr>
        <w:tabs>
          <w:tab w:val="right" w:pos="8820"/>
          <w:tab w:val="right" w:leader="dot" w:pos="10080"/>
        </w:tabs>
        <w:jc w:val="center"/>
        <w:rPr>
          <w:rFonts w:asciiTheme="minorHAnsi" w:hAnsiTheme="minorHAnsi" w:cs="Arial Narrow"/>
          <w:b/>
          <w:bCs/>
          <w:smallCaps/>
          <w:sz w:val="22"/>
          <w:szCs w:val="22"/>
        </w:rPr>
      </w:pPr>
      <w:r>
        <w:rPr>
          <w:rFonts w:asciiTheme="minorHAnsi" w:hAnsiTheme="minorHAnsi" w:cs="Arial Narrow"/>
          <w:b/>
          <w:bCs/>
          <w:smallCaps/>
          <w:sz w:val="22"/>
          <w:szCs w:val="22"/>
        </w:rPr>
        <w:t>Verejná súťaž</w:t>
      </w:r>
    </w:p>
    <w:p w14:paraId="082C3E2C" w14:textId="77777777" w:rsidR="00E50F3A" w:rsidRDefault="00E50F3A" w:rsidP="00D13325">
      <w:pPr>
        <w:tabs>
          <w:tab w:val="right" w:pos="8820"/>
          <w:tab w:val="right" w:leader="dot" w:pos="10080"/>
        </w:tabs>
        <w:rPr>
          <w:rFonts w:asciiTheme="minorHAnsi" w:hAnsiTheme="minorHAnsi" w:cs="Arial Narrow"/>
          <w:b/>
          <w:bCs/>
          <w:smallCaps/>
          <w:sz w:val="22"/>
          <w:szCs w:val="22"/>
        </w:rPr>
      </w:pPr>
    </w:p>
    <w:p w14:paraId="039AF243" w14:textId="0B97EBC0" w:rsidR="002A6C21" w:rsidRPr="002A6C21" w:rsidRDefault="00D13325" w:rsidP="002A6C21">
      <w:pPr>
        <w:tabs>
          <w:tab w:val="right" w:pos="8820"/>
          <w:tab w:val="right" w:leader="dot" w:pos="10080"/>
        </w:tabs>
        <w:rPr>
          <w:rFonts w:asciiTheme="minorHAnsi" w:hAnsiTheme="minorHAnsi" w:cs="Arial Narrow"/>
          <w:b/>
          <w:bCs/>
          <w:smallCaps/>
          <w:sz w:val="22"/>
          <w:szCs w:val="22"/>
        </w:rPr>
      </w:pPr>
      <w:r>
        <w:rPr>
          <w:rFonts w:asciiTheme="minorHAnsi" w:hAnsiTheme="minorHAnsi" w:cs="Arial Narrow"/>
          <w:b/>
          <w:bCs/>
          <w:smallCaps/>
          <w:sz w:val="22"/>
          <w:szCs w:val="22"/>
        </w:rPr>
        <w:t>Predmet zákazky:</w:t>
      </w:r>
    </w:p>
    <w:p w14:paraId="4AD1ABA6" w14:textId="726AF07F" w:rsidR="002A6C21" w:rsidRPr="002A6C21" w:rsidRDefault="002A6C21" w:rsidP="00452D77">
      <w:pPr>
        <w:tabs>
          <w:tab w:val="left" w:pos="1980"/>
        </w:tabs>
        <w:jc w:val="both"/>
        <w:rPr>
          <w:rFonts w:asciiTheme="minorHAnsi" w:hAnsiTheme="minorHAnsi" w:cs="Arial Narrow"/>
          <w:b/>
          <w:sz w:val="22"/>
          <w:szCs w:val="22"/>
        </w:rPr>
      </w:pPr>
      <w:r w:rsidRPr="002A6C21">
        <w:rPr>
          <w:rFonts w:asciiTheme="minorHAnsi" w:hAnsiTheme="minorHAnsi" w:cs="Arial Narrow"/>
          <w:b/>
          <w:sz w:val="22"/>
          <w:szCs w:val="22"/>
        </w:rPr>
        <w:t>„Diskové pole podporujúce replikáciu dát s existujúcimi diskovými poliami IBM Storwize V7000“</w:t>
      </w:r>
    </w:p>
    <w:p w14:paraId="5408BF02" w14:textId="77777777" w:rsidR="002A6C21" w:rsidRDefault="002A6C21" w:rsidP="00452D77">
      <w:pPr>
        <w:tabs>
          <w:tab w:val="left" w:pos="1980"/>
        </w:tabs>
        <w:jc w:val="both"/>
        <w:rPr>
          <w:rFonts w:asciiTheme="minorHAnsi" w:hAnsiTheme="minorHAnsi" w:cs="Arial Narrow"/>
          <w:sz w:val="22"/>
          <w:szCs w:val="22"/>
        </w:rPr>
      </w:pPr>
    </w:p>
    <w:p w14:paraId="5E043E7A" w14:textId="77777777" w:rsidR="002A6C21" w:rsidRDefault="002A6C21" w:rsidP="00452D77">
      <w:pPr>
        <w:tabs>
          <w:tab w:val="left" w:pos="1980"/>
        </w:tabs>
        <w:jc w:val="both"/>
        <w:rPr>
          <w:rFonts w:asciiTheme="minorHAnsi" w:hAnsiTheme="minorHAnsi" w:cs="Arial Narrow"/>
          <w:sz w:val="22"/>
          <w:szCs w:val="22"/>
        </w:rPr>
      </w:pPr>
    </w:p>
    <w:p w14:paraId="4068EE6E" w14:textId="795130EE" w:rsidR="00452D77" w:rsidRPr="00D13325" w:rsidRDefault="00E50F3A" w:rsidP="00452D77">
      <w:pPr>
        <w:tabs>
          <w:tab w:val="left" w:pos="1980"/>
        </w:tabs>
        <w:jc w:val="both"/>
        <w:rPr>
          <w:rFonts w:asciiTheme="minorHAnsi" w:hAnsiTheme="minorHAnsi" w:cs="Arial Narrow"/>
          <w:sz w:val="22"/>
          <w:szCs w:val="22"/>
        </w:rPr>
      </w:pPr>
      <w:r>
        <w:rPr>
          <w:rFonts w:asciiTheme="minorHAnsi" w:hAnsiTheme="minorHAnsi" w:cs="Arial Narrow"/>
          <w:sz w:val="22"/>
          <w:szCs w:val="22"/>
        </w:rPr>
        <w:t>Nadlimitná</w:t>
      </w:r>
      <w:r w:rsidR="00452D77" w:rsidRPr="00452D77">
        <w:rPr>
          <w:rFonts w:asciiTheme="minorHAnsi" w:hAnsiTheme="minorHAnsi" w:cs="Arial Narrow"/>
          <w:sz w:val="22"/>
          <w:szCs w:val="22"/>
        </w:rPr>
        <w:t xml:space="preserve"> zákazk</w:t>
      </w:r>
      <w:r w:rsidR="00452D77">
        <w:rPr>
          <w:rFonts w:asciiTheme="minorHAnsi" w:hAnsiTheme="minorHAnsi" w:cs="Arial Narrow"/>
          <w:sz w:val="22"/>
          <w:szCs w:val="22"/>
        </w:rPr>
        <w:t>a</w:t>
      </w:r>
      <w:r w:rsidR="00452D77" w:rsidRPr="00452D77">
        <w:rPr>
          <w:rFonts w:asciiTheme="minorHAnsi" w:hAnsiTheme="minorHAnsi" w:cs="Arial Narrow"/>
          <w:sz w:val="22"/>
          <w:szCs w:val="22"/>
        </w:rPr>
        <w:t xml:space="preserve"> </w:t>
      </w:r>
      <w:r w:rsidR="00DD7EA0">
        <w:rPr>
          <w:rFonts w:asciiTheme="minorHAnsi" w:hAnsiTheme="minorHAnsi" w:cs="Arial Narrow"/>
          <w:sz w:val="22"/>
          <w:szCs w:val="22"/>
        </w:rPr>
        <w:t>s uplatnením</w:t>
      </w:r>
      <w:r>
        <w:rPr>
          <w:rFonts w:asciiTheme="minorHAnsi" w:hAnsiTheme="minorHAnsi" w:cs="Arial Narrow"/>
          <w:sz w:val="22"/>
          <w:szCs w:val="22"/>
        </w:rPr>
        <w:t xml:space="preserve"> § 66</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ods. 7 </w:t>
      </w:r>
      <w:r w:rsidR="00DD7EA0">
        <w:rPr>
          <w:rFonts w:asciiTheme="minorHAnsi" w:hAnsiTheme="minorHAnsi" w:cs="Arial Narrow"/>
          <w:sz w:val="22"/>
          <w:szCs w:val="22"/>
        </w:rPr>
        <w:t xml:space="preserve">prvej vety </w:t>
      </w:r>
      <w:r w:rsidR="00452D77" w:rsidRPr="00452D77">
        <w:rPr>
          <w:rFonts w:asciiTheme="minorHAnsi" w:hAnsiTheme="minorHAnsi" w:cs="Arial Narrow"/>
          <w:sz w:val="22"/>
          <w:szCs w:val="22"/>
        </w:rPr>
        <w:t xml:space="preserve">zákona č. 343/2015 o verejnom obstarávaní a o zmene a doplnení niektorých zákonov v znení </w:t>
      </w:r>
      <w:r w:rsidR="0079037B">
        <w:rPr>
          <w:rFonts w:asciiTheme="minorHAnsi" w:hAnsiTheme="minorHAnsi" w:cs="Arial Narrow"/>
          <w:sz w:val="22"/>
          <w:szCs w:val="22"/>
        </w:rPr>
        <w:t xml:space="preserve"> neskorších predpisov</w:t>
      </w:r>
      <w:r w:rsidR="00452D77" w:rsidRPr="00452D77">
        <w:rPr>
          <w:rFonts w:asciiTheme="minorHAnsi" w:hAnsiTheme="minorHAnsi" w:cs="Arial Narrow"/>
          <w:sz w:val="22"/>
          <w:szCs w:val="22"/>
        </w:rPr>
        <w:t xml:space="preserve"> (ďalej len „zákon o</w:t>
      </w:r>
      <w:r w:rsidR="00452D77">
        <w:rPr>
          <w:rFonts w:asciiTheme="minorHAnsi" w:hAnsiTheme="minorHAnsi" w:cs="Arial Narrow"/>
          <w:sz w:val="22"/>
          <w:szCs w:val="22"/>
        </w:rPr>
        <w:t> verejnom obstarávaní</w:t>
      </w:r>
      <w:r w:rsidR="00452D77" w:rsidRPr="00452D77">
        <w:rPr>
          <w:rFonts w:asciiTheme="minorHAnsi" w:hAnsiTheme="minorHAnsi" w:cs="Arial Narrow"/>
          <w:sz w:val="22"/>
          <w:szCs w:val="22"/>
        </w:rPr>
        <w:t>”)</w:t>
      </w:r>
    </w:p>
    <w:p w14:paraId="148FC476" w14:textId="77777777" w:rsidR="0012702B" w:rsidRPr="00D13325" w:rsidRDefault="0012702B" w:rsidP="0012702B">
      <w:pPr>
        <w:jc w:val="both"/>
        <w:rPr>
          <w:rFonts w:asciiTheme="minorHAnsi" w:hAnsiTheme="minorHAnsi" w:cs="Arial Narrow"/>
          <w:sz w:val="22"/>
          <w:szCs w:val="22"/>
        </w:rPr>
      </w:pPr>
    </w:p>
    <w:p w14:paraId="6A7095D1" w14:textId="77777777" w:rsidR="0012702B" w:rsidRPr="00D13325" w:rsidRDefault="004F63EF" w:rsidP="0012702B">
      <w:pPr>
        <w:jc w:val="both"/>
        <w:rPr>
          <w:rFonts w:asciiTheme="minorHAnsi" w:hAnsiTheme="minorHAnsi" w:cs="Arial Narrow"/>
          <w:sz w:val="22"/>
          <w:szCs w:val="22"/>
        </w:rPr>
      </w:pPr>
      <w:r>
        <w:rPr>
          <w:rFonts w:asciiTheme="minorHAnsi" w:hAnsiTheme="minorHAnsi" w:cs="Arial Narrow"/>
          <w:sz w:val="22"/>
          <w:szCs w:val="22"/>
        </w:rPr>
        <w:t>Súťažné podklady schválil:</w:t>
      </w:r>
    </w:p>
    <w:p w14:paraId="7C30608B" w14:textId="77777777" w:rsidR="00452D77" w:rsidRPr="00D13325" w:rsidRDefault="00452D77" w:rsidP="00452D77">
      <w:pPr>
        <w:tabs>
          <w:tab w:val="right" w:leader="dot" w:pos="2880"/>
          <w:tab w:val="right" w:leader="dot" w:pos="4500"/>
          <w:tab w:val="right" w:leader="underscore" w:pos="9072"/>
        </w:tabs>
        <w:rPr>
          <w:rFonts w:asciiTheme="minorHAnsi" w:hAnsiTheme="minorHAnsi" w:cs="Arial Narrow"/>
          <w:sz w:val="22"/>
          <w:szCs w:val="22"/>
        </w:rPr>
      </w:pPr>
    </w:p>
    <w:p w14:paraId="66F4AABB" w14:textId="77777777" w:rsidR="0012702B" w:rsidRPr="00D13325" w:rsidRDefault="00ED4A61" w:rsidP="0012702B">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w:t>
      </w:r>
    </w:p>
    <w:p w14:paraId="5346BA0C" w14:textId="77777777" w:rsidR="0012702B" w:rsidRPr="00D13325" w:rsidRDefault="0012702B" w:rsidP="0012702B">
      <w:pPr>
        <w:jc w:val="both"/>
        <w:rPr>
          <w:rFonts w:asciiTheme="minorHAnsi" w:hAnsiTheme="minorHAnsi"/>
          <w:sz w:val="22"/>
          <w:szCs w:val="22"/>
        </w:rPr>
      </w:pP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 xml:space="preserve">        </w:t>
      </w:r>
      <w:r w:rsidR="00452D77">
        <w:rPr>
          <w:rFonts w:asciiTheme="minorHAnsi" w:hAnsiTheme="minorHAnsi"/>
          <w:sz w:val="22"/>
          <w:szCs w:val="22"/>
        </w:rPr>
        <w:tab/>
      </w:r>
      <w:r w:rsidR="00F762DD">
        <w:rPr>
          <w:rFonts w:asciiTheme="minorHAnsi" w:hAnsiTheme="minorHAnsi"/>
          <w:sz w:val="22"/>
          <w:szCs w:val="22"/>
        </w:rPr>
        <w:t xml:space="preserve">    Ing</w:t>
      </w:r>
      <w:r w:rsidRPr="00D13325">
        <w:rPr>
          <w:rFonts w:asciiTheme="minorHAnsi" w:hAnsiTheme="minorHAnsi"/>
          <w:sz w:val="22"/>
          <w:szCs w:val="22"/>
        </w:rPr>
        <w:t xml:space="preserve">. </w:t>
      </w:r>
      <w:r w:rsidR="00F762DD">
        <w:rPr>
          <w:rFonts w:asciiTheme="minorHAnsi" w:hAnsiTheme="minorHAnsi"/>
          <w:sz w:val="22"/>
          <w:szCs w:val="22"/>
        </w:rPr>
        <w:t>Sylvia Beňová</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 xml:space="preserve"> </w:t>
      </w:r>
      <w:r w:rsidRPr="00D13325">
        <w:rPr>
          <w:rFonts w:asciiTheme="minorHAnsi" w:hAnsiTheme="minorHAnsi"/>
          <w:sz w:val="22"/>
          <w:szCs w:val="22"/>
        </w:rPr>
        <w:tab/>
        <w:t xml:space="preserve">         </w:t>
      </w:r>
      <w:r w:rsidR="00720A02">
        <w:rPr>
          <w:rFonts w:asciiTheme="minorHAnsi" w:hAnsiTheme="minorHAnsi"/>
          <w:sz w:val="22"/>
          <w:szCs w:val="22"/>
        </w:rPr>
        <w:tab/>
        <w:t>generálna tajomníčka</w:t>
      </w:r>
      <w:r w:rsidRPr="00D13325">
        <w:rPr>
          <w:rFonts w:asciiTheme="minorHAnsi" w:hAnsiTheme="minorHAnsi"/>
          <w:sz w:val="22"/>
          <w:szCs w:val="22"/>
        </w:rPr>
        <w:t xml:space="preserve"> služobného úradu</w:t>
      </w:r>
    </w:p>
    <w:p w14:paraId="5B5C50B3" w14:textId="77777777" w:rsidR="00452D77" w:rsidRPr="00452D77" w:rsidRDefault="00452D77" w:rsidP="00452D77">
      <w:pPr>
        <w:pStyle w:val="Normlnywebov"/>
        <w:jc w:val="both"/>
        <w:rPr>
          <w:rFonts w:asciiTheme="minorHAnsi" w:hAnsiTheme="minorHAnsi" w:cs="Arial Narrow"/>
          <w:noProof/>
          <w:sz w:val="22"/>
          <w:szCs w:val="22"/>
        </w:rPr>
      </w:pPr>
      <w:r w:rsidRPr="00452D77">
        <w:rPr>
          <w:rFonts w:asciiTheme="minorHAnsi" w:hAnsiTheme="minorHAnsi" w:cs="Arial Narrow"/>
          <w:noProof/>
          <w:sz w:val="22"/>
          <w:szCs w:val="22"/>
        </w:rPr>
        <w:t>Finančné krytie a vecný súlad s rozpočtom, súlad s § 7 zák. č. 357/2015 Z. z. o finančnej kontrole a audite a o zmene a doplnení niektorých zákonov v znení nskorších predpisov potvrdzuje:</w:t>
      </w:r>
    </w:p>
    <w:p w14:paraId="7F90C3E8" w14:textId="77777777" w:rsidR="00452D77" w:rsidRPr="00452D77" w:rsidRDefault="00452D77" w:rsidP="00452D77">
      <w:pPr>
        <w:pStyle w:val="Normlnywebov"/>
        <w:rPr>
          <w:rFonts w:asciiTheme="minorHAnsi" w:hAnsiTheme="minorHAnsi" w:cs="Arial Narrow"/>
          <w:noProof/>
          <w:sz w:val="22"/>
          <w:szCs w:val="22"/>
        </w:rPr>
      </w:pPr>
    </w:p>
    <w:p w14:paraId="6FB89629" w14:textId="77777777" w:rsidR="00452D77" w:rsidRDefault="00ED4A61" w:rsidP="00452D77">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w:t>
      </w:r>
    </w:p>
    <w:p w14:paraId="17659EE7" w14:textId="77777777" w:rsidR="00452D77" w:rsidRDefault="00452D77" w:rsidP="00452D77">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9B432F">
        <w:rPr>
          <w:rFonts w:asciiTheme="minorHAnsi" w:hAnsiTheme="minorHAnsi" w:cs="Arial Narrow"/>
          <w:sz w:val="22"/>
          <w:szCs w:val="22"/>
        </w:rPr>
        <w:t>Ing.</w:t>
      </w:r>
      <w:r w:rsidRPr="00452D77">
        <w:rPr>
          <w:rFonts w:asciiTheme="minorHAnsi" w:hAnsiTheme="minorHAnsi" w:cs="Arial Narrow"/>
          <w:sz w:val="22"/>
          <w:szCs w:val="22"/>
        </w:rPr>
        <w:t xml:space="preserve"> </w:t>
      </w:r>
      <w:r w:rsidR="00F762DD">
        <w:rPr>
          <w:rFonts w:asciiTheme="minorHAnsi" w:hAnsiTheme="minorHAnsi" w:cs="Arial Narrow"/>
          <w:sz w:val="22"/>
          <w:szCs w:val="22"/>
        </w:rPr>
        <w:t>Štefan Mesároš</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p>
    <w:p w14:paraId="308DCF13" w14:textId="77777777" w:rsidR="009B432F" w:rsidRDefault="00452D77" w:rsidP="009B432F">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9B432F">
        <w:rPr>
          <w:rFonts w:asciiTheme="minorHAnsi" w:hAnsiTheme="minorHAnsi" w:cs="Arial Narrow"/>
          <w:sz w:val="22"/>
          <w:szCs w:val="22"/>
        </w:rPr>
        <w:t xml:space="preserve">      </w:t>
      </w:r>
      <w:r w:rsidR="00F762DD">
        <w:rPr>
          <w:rFonts w:asciiTheme="minorHAnsi" w:hAnsiTheme="minorHAnsi" w:cs="Arial Narrow"/>
          <w:sz w:val="22"/>
          <w:szCs w:val="22"/>
        </w:rPr>
        <w:t xml:space="preserve">   </w:t>
      </w:r>
      <w:r w:rsidR="009B432F">
        <w:rPr>
          <w:rFonts w:asciiTheme="minorHAnsi" w:hAnsiTheme="minorHAnsi" w:cs="Arial Narrow"/>
          <w:sz w:val="22"/>
          <w:szCs w:val="22"/>
        </w:rPr>
        <w:t>generáln</w:t>
      </w:r>
      <w:r w:rsidR="00F762DD">
        <w:rPr>
          <w:rFonts w:asciiTheme="minorHAnsi" w:hAnsiTheme="minorHAnsi" w:cs="Arial Narrow"/>
          <w:sz w:val="22"/>
          <w:szCs w:val="22"/>
        </w:rPr>
        <w:t>y</w:t>
      </w:r>
      <w:r w:rsidR="009B432F">
        <w:rPr>
          <w:rFonts w:asciiTheme="minorHAnsi" w:hAnsiTheme="minorHAnsi" w:cs="Arial Narrow"/>
          <w:sz w:val="22"/>
          <w:szCs w:val="22"/>
        </w:rPr>
        <w:t xml:space="preserve"> riaditeľ</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r w:rsidR="009B432F">
        <w:rPr>
          <w:rFonts w:asciiTheme="minorHAnsi" w:hAnsiTheme="minorHAnsi" w:cs="Arial Narrow"/>
          <w:sz w:val="22"/>
          <w:szCs w:val="22"/>
        </w:rPr>
        <w:t xml:space="preserve">      </w:t>
      </w:r>
    </w:p>
    <w:p w14:paraId="4B4DC67F" w14:textId="77777777" w:rsidR="00452D77" w:rsidRPr="00452D77" w:rsidRDefault="009B432F" w:rsidP="009B432F">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452D77" w:rsidRPr="00452D77">
        <w:rPr>
          <w:rFonts w:asciiTheme="minorHAnsi" w:hAnsiTheme="minorHAnsi" w:cs="Arial Narrow"/>
          <w:sz w:val="22"/>
          <w:szCs w:val="22"/>
        </w:rPr>
        <w:t>sekcie ekonomiky a správy</w:t>
      </w:r>
    </w:p>
    <w:p w14:paraId="01C4D1A1" w14:textId="77777777" w:rsidR="00452D77" w:rsidRPr="00452D77" w:rsidRDefault="00452D77" w:rsidP="00452D77">
      <w:pPr>
        <w:pStyle w:val="Normlnywebov"/>
        <w:rPr>
          <w:rFonts w:asciiTheme="minorHAnsi" w:hAnsiTheme="minorHAnsi" w:cs="Arial Narrow"/>
          <w:noProof/>
          <w:sz w:val="22"/>
          <w:szCs w:val="22"/>
        </w:rPr>
      </w:pPr>
      <w:r w:rsidRPr="00452D77">
        <w:rPr>
          <w:rFonts w:asciiTheme="minorHAnsi" w:hAnsiTheme="minorHAnsi" w:cs="Arial Narrow"/>
          <w:noProof/>
          <w:sz w:val="22"/>
          <w:szCs w:val="22"/>
        </w:rPr>
        <w:t>Osoby zodpovedné  za  špecifikáciu predmetu zákazky,</w:t>
      </w:r>
      <w:r w:rsidR="003F10C9">
        <w:rPr>
          <w:rFonts w:asciiTheme="minorHAnsi" w:hAnsiTheme="minorHAnsi" w:cs="Arial Narrow"/>
          <w:noProof/>
          <w:sz w:val="22"/>
          <w:szCs w:val="22"/>
        </w:rPr>
        <w:t xml:space="preserve"> spôsob určenia ceny,</w:t>
      </w:r>
      <w:r w:rsidRPr="00452D77">
        <w:rPr>
          <w:rFonts w:asciiTheme="minorHAnsi" w:hAnsiTheme="minorHAnsi" w:cs="Arial Narrow"/>
          <w:noProof/>
          <w:sz w:val="22"/>
          <w:szCs w:val="22"/>
        </w:rPr>
        <w:t xml:space="preserve"> podmienky účasti, zmluvné požiadavky na uchádzača a spôsob hodnotenia ponúk:</w:t>
      </w:r>
    </w:p>
    <w:p w14:paraId="76AAB8A5" w14:textId="77777777" w:rsidR="00452D77" w:rsidRPr="00452D77" w:rsidRDefault="0089076C" w:rsidP="00ED4A61">
      <w:pPr>
        <w:pStyle w:val="Normlnywebov"/>
        <w:spacing w:before="0" w:beforeAutospacing="0" w:after="0" w:afterAutospacing="0"/>
        <w:rPr>
          <w:rFonts w:asciiTheme="minorHAnsi" w:hAnsiTheme="minorHAnsi" w:cs="Arial Narrow"/>
          <w:noProof/>
          <w:sz w:val="22"/>
          <w:szCs w:val="22"/>
        </w:rPr>
      </w:pPr>
      <w:r>
        <w:rPr>
          <w:rFonts w:asciiTheme="minorHAnsi" w:hAnsiTheme="minorHAnsi" w:cs="Arial Narrow"/>
          <w:noProof/>
          <w:sz w:val="22"/>
          <w:szCs w:val="22"/>
        </w:rPr>
        <w:tab/>
      </w:r>
      <w:r>
        <w:rPr>
          <w:rFonts w:asciiTheme="minorHAnsi" w:hAnsiTheme="minorHAnsi" w:cs="Arial Narrow"/>
          <w:noProof/>
          <w:sz w:val="22"/>
          <w:szCs w:val="22"/>
        </w:rPr>
        <w:tab/>
      </w:r>
      <w:r w:rsidR="00452D77" w:rsidRPr="00452D77">
        <w:rPr>
          <w:rFonts w:asciiTheme="minorHAnsi" w:hAnsiTheme="minorHAnsi" w:cs="Arial Narrow"/>
          <w:noProof/>
          <w:sz w:val="22"/>
          <w:szCs w:val="22"/>
        </w:rPr>
        <w:tab/>
        <w:t xml:space="preserve">             </w:t>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t xml:space="preserve">                  </w:t>
      </w:r>
    </w:p>
    <w:p w14:paraId="0E7A83C3" w14:textId="77777777" w:rsidR="00452D77" w:rsidRDefault="004F63EF" w:rsidP="008562FF">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w:t>
      </w:r>
      <w:r w:rsidR="00366A41">
        <w:rPr>
          <w:rFonts w:asciiTheme="minorHAnsi" w:hAnsiTheme="minorHAnsi" w:cs="Arial Narrow"/>
          <w:sz w:val="22"/>
          <w:szCs w:val="22"/>
        </w:rPr>
        <w:t xml:space="preserve">              </w:t>
      </w:r>
      <w:r w:rsidR="00452D77">
        <w:rPr>
          <w:rFonts w:asciiTheme="minorHAnsi" w:hAnsiTheme="minorHAnsi" w:cs="Arial Narrow"/>
          <w:sz w:val="22"/>
          <w:szCs w:val="22"/>
        </w:rPr>
        <w:t xml:space="preserve">                                         </w:t>
      </w:r>
      <w:r w:rsidR="00366A41">
        <w:rPr>
          <w:rFonts w:asciiTheme="minorHAnsi" w:hAnsiTheme="minorHAnsi" w:cs="Arial Narrow"/>
          <w:sz w:val="22"/>
          <w:szCs w:val="22"/>
        </w:rPr>
        <w:t xml:space="preserve">       </w:t>
      </w:r>
      <w:r>
        <w:rPr>
          <w:rFonts w:asciiTheme="minorHAnsi" w:hAnsiTheme="minorHAnsi" w:cs="Arial Narrow"/>
          <w:sz w:val="22"/>
          <w:szCs w:val="22"/>
        </w:rPr>
        <w:t xml:space="preserve"> ..........................................................</w:t>
      </w:r>
      <w:r w:rsidR="00366A41">
        <w:rPr>
          <w:rFonts w:asciiTheme="minorHAnsi" w:hAnsiTheme="minorHAnsi" w:cs="Arial Narrow"/>
          <w:sz w:val="22"/>
          <w:szCs w:val="22"/>
        </w:rPr>
        <w:t xml:space="preserve">                </w:t>
      </w:r>
    </w:p>
    <w:p w14:paraId="0D1D96F3" w14:textId="292D0E86" w:rsidR="00452D77" w:rsidRDefault="00452D77" w:rsidP="00452D77">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4F63EF">
        <w:rPr>
          <w:rFonts w:asciiTheme="minorHAnsi" w:hAnsiTheme="minorHAnsi" w:cs="Arial Narrow"/>
          <w:sz w:val="22"/>
          <w:szCs w:val="22"/>
        </w:rPr>
        <w:t xml:space="preserve">          </w:t>
      </w:r>
      <w:r w:rsidR="009A2742">
        <w:rPr>
          <w:rFonts w:asciiTheme="minorHAnsi" w:hAnsiTheme="minorHAnsi" w:cs="Arial Narrow"/>
          <w:sz w:val="22"/>
          <w:szCs w:val="22"/>
        </w:rPr>
        <w:t>Ing. Miroslav Gáb</w:t>
      </w:r>
      <w:r w:rsidR="00980A2E">
        <w:rPr>
          <w:rFonts w:asciiTheme="minorHAnsi" w:hAnsiTheme="minorHAnsi" w:cs="Arial Narrow"/>
          <w:sz w:val="22"/>
          <w:szCs w:val="22"/>
        </w:rPr>
        <w:t>o</w:t>
      </w:r>
      <w:r w:rsidR="009A2742">
        <w:rPr>
          <w:rFonts w:asciiTheme="minorHAnsi" w:hAnsiTheme="minorHAnsi" w:cs="Arial Narrow"/>
          <w:sz w:val="22"/>
          <w:szCs w:val="22"/>
        </w:rPr>
        <w:t>rčík</w:t>
      </w:r>
      <w:r>
        <w:rPr>
          <w:rFonts w:asciiTheme="minorHAnsi" w:hAnsiTheme="minorHAnsi" w:cs="Arial Narrow"/>
          <w:sz w:val="22"/>
          <w:szCs w:val="22"/>
        </w:rPr>
        <w:t xml:space="preserve">                                                                                </w:t>
      </w:r>
      <w:r w:rsidR="009A2742">
        <w:rPr>
          <w:rFonts w:asciiTheme="minorHAnsi" w:hAnsiTheme="minorHAnsi" w:cs="Arial Narrow"/>
          <w:sz w:val="22"/>
          <w:szCs w:val="22"/>
        </w:rPr>
        <w:t>Juraj Hušek MBA</w:t>
      </w:r>
    </w:p>
    <w:p w14:paraId="741D3C6E" w14:textId="221D7BD8" w:rsidR="009A2742" w:rsidRDefault="004F63EF" w:rsidP="009A2742">
      <w:pPr>
        <w:pStyle w:val="Zarkazkladnhotextu"/>
        <w:spacing w:after="0"/>
        <w:ind w:left="2121" w:hanging="2223"/>
        <w:rPr>
          <w:rFonts w:asciiTheme="minorHAnsi" w:hAnsiTheme="minorHAnsi" w:cs="Arial Narrow"/>
          <w:sz w:val="22"/>
          <w:szCs w:val="22"/>
        </w:rPr>
      </w:pPr>
      <w:r>
        <w:rPr>
          <w:rFonts w:asciiTheme="minorHAnsi" w:hAnsiTheme="minorHAnsi" w:cs="Arial Narrow"/>
          <w:sz w:val="22"/>
          <w:szCs w:val="22"/>
        </w:rPr>
        <w:t xml:space="preserve"> </w:t>
      </w:r>
      <w:r w:rsidR="009A2742">
        <w:rPr>
          <w:rFonts w:ascii="Calibri" w:hAnsi="Calibri" w:cs="Arial"/>
          <w:sz w:val="22"/>
          <w:szCs w:val="22"/>
        </w:rPr>
        <w:t>riaditeľ o</w:t>
      </w:r>
      <w:r w:rsidR="009A2742" w:rsidRPr="00183BE9">
        <w:rPr>
          <w:rFonts w:ascii="Calibri" w:hAnsi="Calibri" w:cs="Arial"/>
          <w:sz w:val="22"/>
          <w:szCs w:val="22"/>
        </w:rPr>
        <w:t>dbor</w:t>
      </w:r>
      <w:r w:rsidR="009A2742">
        <w:rPr>
          <w:rFonts w:ascii="Calibri" w:hAnsi="Calibri" w:cs="Arial"/>
          <w:sz w:val="22"/>
          <w:szCs w:val="22"/>
        </w:rPr>
        <w:t>u</w:t>
      </w:r>
      <w:r w:rsidR="009A2742" w:rsidRPr="00183BE9">
        <w:rPr>
          <w:rFonts w:ascii="Calibri" w:hAnsi="Calibri" w:cs="Arial"/>
          <w:sz w:val="22"/>
          <w:szCs w:val="22"/>
        </w:rPr>
        <w:t xml:space="preserve"> prevádzky informačných systémov</w:t>
      </w:r>
      <w:r w:rsidR="00452D77">
        <w:rPr>
          <w:rFonts w:asciiTheme="minorHAnsi" w:hAnsiTheme="minorHAnsi" w:cs="Arial Narrow"/>
          <w:sz w:val="22"/>
          <w:szCs w:val="22"/>
        </w:rPr>
        <w:t xml:space="preserve">                                          </w:t>
      </w:r>
      <w:r w:rsidR="009A2742">
        <w:rPr>
          <w:rFonts w:asciiTheme="minorHAnsi" w:hAnsiTheme="minorHAnsi" w:cs="Arial Narrow"/>
          <w:sz w:val="22"/>
          <w:szCs w:val="22"/>
        </w:rPr>
        <w:t xml:space="preserve">generálny riaditeľ </w:t>
      </w:r>
    </w:p>
    <w:p w14:paraId="556E289F" w14:textId="2E1FEA79" w:rsidR="009A2742" w:rsidRDefault="009A2742" w:rsidP="009A2742">
      <w:pPr>
        <w:pStyle w:val="Zarkazkladnhotextu"/>
        <w:ind w:left="2124" w:hanging="2224"/>
        <w:rPr>
          <w:rFonts w:ascii="Calibri" w:hAnsi="Calibri" w:cs="Arial"/>
          <w:sz w:val="22"/>
          <w:szCs w:val="22"/>
        </w:rPr>
      </w:pPr>
      <w:r>
        <w:rPr>
          <w:rFonts w:ascii="Calibri" w:hAnsi="Calibri" w:cs="Arial"/>
          <w:sz w:val="22"/>
          <w:szCs w:val="22"/>
        </w:rPr>
        <w:t xml:space="preserve">                                                                                                                        Sekcie informatiky a riadenia projektov </w:t>
      </w:r>
    </w:p>
    <w:p w14:paraId="7E194183" w14:textId="77777777" w:rsidR="009A2742" w:rsidRDefault="009A2742" w:rsidP="009A2742">
      <w:pPr>
        <w:pStyle w:val="Zarkazkladnhotextu"/>
        <w:ind w:left="2124" w:hanging="2224"/>
        <w:rPr>
          <w:rFonts w:ascii="Calibri" w:hAnsi="Calibri" w:cs="Arial"/>
          <w:sz w:val="22"/>
          <w:szCs w:val="22"/>
        </w:rPr>
      </w:pPr>
    </w:p>
    <w:p w14:paraId="4334AA37" w14:textId="2D4EEF53" w:rsidR="00452D77" w:rsidRPr="00452D77" w:rsidRDefault="00452D77" w:rsidP="00452D77">
      <w:pPr>
        <w:tabs>
          <w:tab w:val="right" w:leader="underscore" w:pos="8820"/>
          <w:tab w:val="right" w:leader="dot" w:pos="10080"/>
        </w:tabs>
        <w:rPr>
          <w:rFonts w:asciiTheme="minorHAnsi" w:hAnsiTheme="minorHAnsi" w:cs="Arial Narrow"/>
          <w:sz w:val="22"/>
          <w:szCs w:val="22"/>
        </w:rPr>
      </w:pPr>
      <w:r w:rsidRPr="00366A41">
        <w:rPr>
          <w:rFonts w:asciiTheme="minorHAnsi" w:hAnsiTheme="minorHAnsi" w:cs="Arial Narrow"/>
          <w:sz w:val="22"/>
          <w:szCs w:val="22"/>
        </w:rPr>
        <w:t xml:space="preserve"> </w:t>
      </w:r>
      <w:r>
        <w:rPr>
          <w:rFonts w:asciiTheme="minorHAnsi" w:hAnsiTheme="minorHAnsi" w:cs="Arial Narrow"/>
          <w:sz w:val="22"/>
          <w:szCs w:val="22"/>
        </w:rPr>
        <w:t xml:space="preserve">                                                                                                              </w:t>
      </w:r>
    </w:p>
    <w:p w14:paraId="5672D3D3" w14:textId="77777777" w:rsidR="00452D77" w:rsidRPr="00452D77" w:rsidRDefault="00452D77" w:rsidP="00452D77">
      <w:pPr>
        <w:pStyle w:val="Normlnywebov"/>
        <w:rPr>
          <w:rFonts w:asciiTheme="minorHAnsi" w:hAnsiTheme="minorHAnsi" w:cs="Arial Narrow"/>
          <w:noProof/>
          <w:sz w:val="22"/>
          <w:szCs w:val="22"/>
        </w:rPr>
      </w:pPr>
      <w:r w:rsidRPr="00452D77">
        <w:rPr>
          <w:rFonts w:asciiTheme="minorHAnsi" w:hAnsiTheme="minorHAnsi" w:cs="Arial Narrow"/>
          <w:noProof/>
          <w:sz w:val="22"/>
          <w:szCs w:val="22"/>
        </w:rPr>
        <w:t>Súlad súťažných podkladov so zákonom o verejnom obstarávaní potvrdzuje:</w:t>
      </w:r>
    </w:p>
    <w:p w14:paraId="0E35294F" w14:textId="77777777" w:rsidR="008562FF" w:rsidRDefault="00452D77" w:rsidP="008562FF">
      <w:pPr>
        <w:pStyle w:val="Normlnywebov"/>
        <w:rPr>
          <w:rFonts w:asciiTheme="minorHAnsi" w:hAnsiTheme="minorHAnsi" w:cs="Arial Narrow"/>
          <w:noProof/>
          <w:sz w:val="22"/>
          <w:szCs w:val="22"/>
        </w:rPr>
      </w:pPr>
      <w:r w:rsidRPr="00452D77">
        <w:rPr>
          <w:rFonts w:asciiTheme="minorHAnsi" w:hAnsiTheme="minorHAnsi" w:cs="Arial Narrow"/>
          <w:noProof/>
          <w:sz w:val="22"/>
          <w:szCs w:val="22"/>
        </w:rPr>
        <w:t xml:space="preserve">       </w:t>
      </w:r>
      <w:r w:rsidR="008562FF" w:rsidRPr="00452D77">
        <w:rPr>
          <w:rFonts w:asciiTheme="minorHAnsi" w:hAnsiTheme="minorHAnsi" w:cs="Arial Narrow"/>
          <w:noProof/>
          <w:sz w:val="22"/>
          <w:szCs w:val="22"/>
        </w:rPr>
        <w:tab/>
      </w:r>
    </w:p>
    <w:p w14:paraId="287E8581" w14:textId="77777777" w:rsidR="008562FF" w:rsidRDefault="00452D77" w:rsidP="008562FF">
      <w:pPr>
        <w:tabs>
          <w:tab w:val="right" w:leader="underscore" w:pos="8820"/>
          <w:tab w:val="right" w:leader="dot" w:pos="10080"/>
        </w:tabs>
        <w:rPr>
          <w:rFonts w:asciiTheme="minorHAnsi" w:hAnsiTheme="minorHAnsi" w:cs="Arial Narrow"/>
          <w:sz w:val="22"/>
          <w:szCs w:val="22"/>
        </w:rPr>
      </w:pPr>
      <w:r w:rsidRPr="00452D77">
        <w:rPr>
          <w:rFonts w:asciiTheme="minorHAnsi" w:hAnsiTheme="minorHAnsi" w:cs="Arial Narrow"/>
          <w:sz w:val="22"/>
          <w:szCs w:val="22"/>
        </w:rPr>
        <w:t xml:space="preserve">                                             </w:t>
      </w:r>
      <w:r w:rsidR="008562FF">
        <w:rPr>
          <w:rFonts w:asciiTheme="minorHAnsi" w:hAnsiTheme="minorHAnsi" w:cs="Arial Narrow"/>
          <w:sz w:val="22"/>
          <w:szCs w:val="22"/>
        </w:rPr>
        <w:t xml:space="preserve">                                            </w:t>
      </w:r>
      <w:r w:rsidR="004F63EF">
        <w:rPr>
          <w:rFonts w:asciiTheme="minorHAnsi" w:hAnsiTheme="minorHAnsi" w:cs="Arial Narrow"/>
          <w:sz w:val="22"/>
          <w:szCs w:val="22"/>
        </w:rPr>
        <w:t xml:space="preserve">                          </w:t>
      </w:r>
      <w:r w:rsidRPr="00452D77">
        <w:rPr>
          <w:rFonts w:asciiTheme="minorHAnsi" w:hAnsiTheme="minorHAnsi" w:cs="Arial Narrow"/>
          <w:sz w:val="22"/>
          <w:szCs w:val="22"/>
        </w:rPr>
        <w:t xml:space="preserve"> </w:t>
      </w:r>
      <w:r w:rsidR="004F63EF">
        <w:rPr>
          <w:rFonts w:asciiTheme="minorHAnsi" w:hAnsiTheme="minorHAnsi" w:cs="Arial Narrow"/>
          <w:sz w:val="22"/>
          <w:szCs w:val="22"/>
        </w:rPr>
        <w:t>...............................................................</w:t>
      </w:r>
      <w:r w:rsidRPr="00452D77">
        <w:rPr>
          <w:rFonts w:asciiTheme="minorHAnsi" w:hAnsiTheme="minorHAnsi" w:cs="Arial Narrow"/>
          <w:sz w:val="22"/>
          <w:szCs w:val="22"/>
        </w:rPr>
        <w:t xml:space="preserve">     </w:t>
      </w:r>
    </w:p>
    <w:p w14:paraId="18D47C7C" w14:textId="0B633B53" w:rsidR="004D7A7E" w:rsidRDefault="008562FF" w:rsidP="004D7A7E">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4D7A7E">
        <w:rPr>
          <w:rFonts w:asciiTheme="minorHAnsi" w:hAnsiTheme="minorHAnsi" w:cs="Arial Narrow"/>
          <w:sz w:val="22"/>
          <w:szCs w:val="22"/>
        </w:rPr>
        <w:t xml:space="preserve">     </w:t>
      </w:r>
      <w:r w:rsidR="00F64593">
        <w:rPr>
          <w:rFonts w:asciiTheme="minorHAnsi" w:hAnsiTheme="minorHAnsi" w:cs="Arial Narrow"/>
          <w:sz w:val="22"/>
          <w:szCs w:val="22"/>
        </w:rPr>
        <w:t xml:space="preserve">   Mgr. Patrícia Bystričanová</w:t>
      </w:r>
      <w:r w:rsidR="004D7A7E" w:rsidRPr="00452D77">
        <w:rPr>
          <w:rFonts w:asciiTheme="minorHAnsi" w:hAnsiTheme="minorHAnsi" w:cs="Arial Narrow"/>
          <w:sz w:val="22"/>
          <w:szCs w:val="22"/>
        </w:rPr>
        <w:t xml:space="preserve">          </w:t>
      </w:r>
      <w:r w:rsidR="004D7A7E">
        <w:rPr>
          <w:rFonts w:asciiTheme="minorHAnsi" w:hAnsiTheme="minorHAnsi" w:cs="Arial Narrow"/>
          <w:sz w:val="22"/>
          <w:szCs w:val="22"/>
        </w:rPr>
        <w:t xml:space="preserve">                             </w:t>
      </w:r>
      <w:r w:rsidR="004D7A7E" w:rsidRPr="00452D77">
        <w:rPr>
          <w:rFonts w:asciiTheme="minorHAnsi" w:hAnsiTheme="minorHAnsi" w:cs="Arial Narrow"/>
          <w:sz w:val="22"/>
          <w:szCs w:val="22"/>
        </w:rPr>
        <w:t xml:space="preserve">   </w:t>
      </w:r>
      <w:r w:rsidR="004D7A7E">
        <w:rPr>
          <w:rFonts w:asciiTheme="minorHAnsi" w:hAnsiTheme="minorHAnsi" w:cs="Arial Narrow"/>
          <w:sz w:val="22"/>
          <w:szCs w:val="22"/>
        </w:rPr>
        <w:t xml:space="preserve">    </w:t>
      </w:r>
    </w:p>
    <w:p w14:paraId="354A841E" w14:textId="1C02791C" w:rsidR="00F64593" w:rsidRDefault="003F10C9" w:rsidP="00F64593">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F64593">
        <w:rPr>
          <w:rFonts w:asciiTheme="minorHAnsi" w:hAnsiTheme="minorHAnsi" w:cs="Arial Narrow"/>
          <w:sz w:val="22"/>
          <w:szCs w:val="22"/>
        </w:rPr>
        <w:t xml:space="preserve">                    riaditeľka kancelárie                                    </w:t>
      </w:r>
    </w:p>
    <w:p w14:paraId="2AB853A0" w14:textId="0FB13A51" w:rsidR="004D7A7E" w:rsidRDefault="00F64593" w:rsidP="00F64593">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4D7A7E">
        <w:rPr>
          <w:rFonts w:asciiTheme="minorHAnsi" w:hAnsiTheme="minorHAnsi" w:cs="Arial Narrow"/>
          <w:sz w:val="22"/>
          <w:szCs w:val="22"/>
        </w:rPr>
        <w:t>generáln</w:t>
      </w:r>
      <w:r>
        <w:rPr>
          <w:rFonts w:asciiTheme="minorHAnsi" w:hAnsiTheme="minorHAnsi" w:cs="Arial Narrow"/>
          <w:sz w:val="22"/>
          <w:szCs w:val="22"/>
        </w:rPr>
        <w:t>ej</w:t>
      </w:r>
      <w:r w:rsidR="004D7A7E">
        <w:rPr>
          <w:rFonts w:asciiTheme="minorHAnsi" w:hAnsiTheme="minorHAnsi" w:cs="Arial Narrow"/>
          <w:sz w:val="22"/>
          <w:szCs w:val="22"/>
        </w:rPr>
        <w:t xml:space="preserve"> </w:t>
      </w:r>
      <w:r w:rsidR="003F10C9">
        <w:rPr>
          <w:rFonts w:asciiTheme="minorHAnsi" w:hAnsiTheme="minorHAnsi" w:cs="Arial Narrow"/>
          <w:sz w:val="22"/>
          <w:szCs w:val="22"/>
        </w:rPr>
        <w:t>tajomníčk</w:t>
      </w:r>
      <w:r>
        <w:rPr>
          <w:rFonts w:asciiTheme="minorHAnsi" w:hAnsiTheme="minorHAnsi" w:cs="Arial Narrow"/>
          <w:sz w:val="22"/>
          <w:szCs w:val="22"/>
        </w:rPr>
        <w:t>y</w:t>
      </w:r>
      <w:r w:rsidR="003F10C9">
        <w:rPr>
          <w:rFonts w:asciiTheme="minorHAnsi" w:hAnsiTheme="minorHAnsi" w:cs="Arial Narrow"/>
          <w:sz w:val="22"/>
          <w:szCs w:val="22"/>
        </w:rPr>
        <w:t xml:space="preserve"> služobného úradu</w:t>
      </w:r>
      <w:r w:rsidR="004D7A7E" w:rsidRPr="00452D77">
        <w:rPr>
          <w:rFonts w:asciiTheme="minorHAnsi" w:hAnsiTheme="minorHAnsi" w:cs="Arial Narrow"/>
          <w:sz w:val="22"/>
          <w:szCs w:val="22"/>
        </w:rPr>
        <w:t xml:space="preserve">                                                                               </w:t>
      </w:r>
      <w:r w:rsidR="004D7A7E">
        <w:rPr>
          <w:rFonts w:asciiTheme="minorHAnsi" w:hAnsiTheme="minorHAnsi" w:cs="Arial Narrow"/>
          <w:sz w:val="22"/>
          <w:szCs w:val="22"/>
        </w:rPr>
        <w:t xml:space="preserve">                                       </w:t>
      </w:r>
    </w:p>
    <w:p w14:paraId="7C6CEBE6" w14:textId="77777777" w:rsidR="0012702B" w:rsidRPr="00D13325" w:rsidRDefault="004D7A7E" w:rsidP="004D7A7E">
      <w:pPr>
        <w:tabs>
          <w:tab w:val="right" w:leader="underscore" w:pos="8820"/>
          <w:tab w:val="right" w:leader="dot" w:pos="10080"/>
        </w:tabs>
        <w:rPr>
          <w:rFonts w:asciiTheme="minorHAnsi" w:hAnsiTheme="minorHAnsi"/>
          <w:sz w:val="22"/>
          <w:szCs w:val="22"/>
        </w:rPr>
      </w:pPr>
      <w:r>
        <w:rPr>
          <w:rFonts w:asciiTheme="minorHAnsi" w:hAnsiTheme="minorHAnsi" w:cs="Arial Narrow"/>
          <w:sz w:val="22"/>
          <w:szCs w:val="22"/>
        </w:rPr>
        <w:t xml:space="preserve">     </w:t>
      </w:r>
      <w:r w:rsidR="00FF41CD">
        <w:rPr>
          <w:rFonts w:asciiTheme="minorHAnsi" w:hAnsiTheme="minorHAnsi" w:cs="Arial Narrow"/>
          <w:sz w:val="22"/>
          <w:szCs w:val="22"/>
        </w:rPr>
        <w:t xml:space="preserve">                                                                                                                       </w:t>
      </w:r>
      <w:r w:rsidR="008562FF">
        <w:rPr>
          <w:rFonts w:asciiTheme="minorHAnsi" w:hAnsiTheme="minorHAnsi" w:cs="Arial Narrow"/>
          <w:sz w:val="22"/>
          <w:szCs w:val="22"/>
        </w:rPr>
        <w:t xml:space="preserve">                                                                                    </w:t>
      </w:r>
    </w:p>
    <w:p w14:paraId="79A2E165" w14:textId="77777777" w:rsidR="00341BFF" w:rsidRPr="00D13325" w:rsidRDefault="00341BFF" w:rsidP="008562FF">
      <w:pPr>
        <w:pStyle w:val="Zarkazkladnhotextu3"/>
        <w:ind w:left="0"/>
        <w:rPr>
          <w:rFonts w:asciiTheme="minorHAnsi" w:hAnsiTheme="minorHAnsi" w:cs="Arial Narrow"/>
          <w:sz w:val="22"/>
          <w:szCs w:val="22"/>
        </w:rPr>
        <w:sectPr w:rsidR="00341BFF" w:rsidRPr="00D13325" w:rsidSect="00452D77">
          <w:headerReference w:type="default" r:id="rId11"/>
          <w:footerReference w:type="default" r:id="rId12"/>
          <w:headerReference w:type="first" r:id="rId13"/>
          <w:pgSz w:w="11906" w:h="16838" w:code="9"/>
          <w:pgMar w:top="851" w:right="1134" w:bottom="851" w:left="1134" w:header="703" w:footer="703" w:gutter="0"/>
          <w:pgNumType w:start="1" w:chapStyle="1" w:chapSep="period"/>
          <w:cols w:space="708"/>
          <w:docGrid w:linePitch="360"/>
        </w:sectPr>
      </w:pPr>
    </w:p>
    <w:p w14:paraId="78ADCFDB" w14:textId="77777777" w:rsidR="007C3554" w:rsidRPr="00D13325" w:rsidRDefault="007C3554" w:rsidP="008562FF">
      <w:pPr>
        <w:pStyle w:val="Nadpis5"/>
        <w:jc w:val="left"/>
        <w:rPr>
          <w:rFonts w:asciiTheme="minorHAnsi" w:hAnsiTheme="minorHAnsi" w:cs="Arial Narrow"/>
          <w:sz w:val="22"/>
          <w:szCs w:val="22"/>
        </w:rPr>
      </w:pPr>
      <w:r w:rsidRPr="00D13325">
        <w:rPr>
          <w:rFonts w:asciiTheme="minorHAnsi" w:hAnsiTheme="minorHAnsi" w:cs="Arial Narrow"/>
          <w:sz w:val="22"/>
          <w:szCs w:val="22"/>
        </w:rPr>
        <w:lastRenderedPageBreak/>
        <w:t xml:space="preserve">OBSAH  SÚŤAŽNÝCH  PODKLADOV </w:t>
      </w:r>
    </w:p>
    <w:p w14:paraId="3F0C019D" w14:textId="77777777" w:rsidR="007C3554" w:rsidRPr="00D13325" w:rsidRDefault="007C3554" w:rsidP="00A52C7A">
      <w:pPr>
        <w:tabs>
          <w:tab w:val="left" w:pos="540"/>
        </w:tabs>
        <w:spacing w:before="480"/>
        <w:ind w:left="539"/>
        <w:rPr>
          <w:rFonts w:asciiTheme="minorHAnsi" w:hAnsiTheme="minorHAnsi" w:cs="Arial Narrow"/>
          <w:sz w:val="22"/>
          <w:szCs w:val="22"/>
        </w:rPr>
      </w:pPr>
      <w:r w:rsidRPr="00D13325">
        <w:rPr>
          <w:rFonts w:asciiTheme="minorHAnsi" w:hAnsiTheme="minorHAnsi" w:cs="Arial Narrow"/>
          <w:b/>
          <w:sz w:val="22"/>
          <w:szCs w:val="22"/>
        </w:rPr>
        <w:t>A.</w:t>
      </w:r>
      <w:r w:rsidR="000A564F"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w:t>
      </w:r>
      <w:r w:rsidRPr="00D13325">
        <w:rPr>
          <w:rFonts w:asciiTheme="minorHAnsi" w:hAnsiTheme="minorHAnsi" w:cs="Arial Narrow"/>
          <w:b/>
          <w:bCs/>
          <w:smallCaps/>
          <w:sz w:val="22"/>
          <w:szCs w:val="22"/>
        </w:rPr>
        <w:t>Pokyny pre uchádzačov</w:t>
      </w:r>
      <w:r w:rsidR="00100099" w:rsidRPr="00D13325">
        <w:rPr>
          <w:rFonts w:asciiTheme="minorHAnsi" w:hAnsiTheme="minorHAnsi" w:cs="Arial Narrow"/>
          <w:b/>
          <w:bCs/>
          <w:smallCaps/>
          <w:sz w:val="22"/>
          <w:szCs w:val="22"/>
        </w:rPr>
        <w:t>/záujemcov</w:t>
      </w:r>
    </w:p>
    <w:p w14:paraId="4AA6C405" w14:textId="77777777" w:rsidR="007C3554" w:rsidRPr="00617D10" w:rsidRDefault="007C3554" w:rsidP="00BF1178">
      <w:pPr>
        <w:pStyle w:val="Nadpis8"/>
        <w:numPr>
          <w:ilvl w:val="0"/>
          <w:numId w:val="1"/>
        </w:numPr>
        <w:tabs>
          <w:tab w:val="clear" w:pos="360"/>
          <w:tab w:val="left" w:pos="1080"/>
        </w:tabs>
        <w:spacing w:before="120"/>
        <w:ind w:left="720" w:firstLine="0"/>
        <w:rPr>
          <w:rFonts w:asciiTheme="minorHAnsi" w:hAnsiTheme="minorHAnsi" w:cs="Arial Narrow"/>
          <w:color w:val="000000" w:themeColor="text1"/>
          <w:sz w:val="22"/>
          <w:szCs w:val="22"/>
          <w:u w:val="none"/>
        </w:rPr>
      </w:pPr>
      <w:r w:rsidRPr="00D13325">
        <w:rPr>
          <w:rFonts w:asciiTheme="minorHAnsi" w:hAnsiTheme="minorHAnsi" w:cs="Arial Narrow"/>
          <w:sz w:val="22"/>
          <w:szCs w:val="22"/>
          <w:u w:val="none"/>
        </w:rPr>
        <w:t xml:space="preserve">  </w:t>
      </w:r>
      <w:r w:rsidRPr="00617D10">
        <w:rPr>
          <w:rFonts w:asciiTheme="minorHAnsi" w:hAnsiTheme="minorHAnsi" w:cs="Arial Narrow"/>
          <w:color w:val="000000" w:themeColor="text1"/>
          <w:sz w:val="22"/>
          <w:szCs w:val="22"/>
          <w:u w:val="none"/>
        </w:rPr>
        <w:t xml:space="preserve">Identifikácia </w:t>
      </w:r>
      <w:r w:rsidR="009F3466" w:rsidRPr="00617D10">
        <w:rPr>
          <w:rFonts w:asciiTheme="minorHAnsi" w:hAnsiTheme="minorHAnsi" w:cs="Arial Narrow"/>
          <w:color w:val="000000" w:themeColor="text1"/>
          <w:sz w:val="22"/>
          <w:szCs w:val="22"/>
          <w:u w:val="none"/>
        </w:rPr>
        <w:t>verejného obstarávateľ</w:t>
      </w:r>
      <w:r w:rsidRPr="00617D10">
        <w:rPr>
          <w:rFonts w:asciiTheme="minorHAnsi" w:hAnsiTheme="minorHAnsi" w:cs="Arial Narrow"/>
          <w:color w:val="000000" w:themeColor="text1"/>
          <w:sz w:val="22"/>
          <w:szCs w:val="22"/>
          <w:u w:val="none"/>
        </w:rPr>
        <w:t>a</w:t>
      </w:r>
      <w:r w:rsidR="00945F13" w:rsidRPr="00617D10">
        <w:rPr>
          <w:rFonts w:asciiTheme="minorHAnsi" w:hAnsiTheme="minorHAnsi" w:cs="Arial Narrow"/>
          <w:color w:val="000000" w:themeColor="text1"/>
          <w:sz w:val="22"/>
          <w:szCs w:val="22"/>
          <w:u w:val="none"/>
        </w:rPr>
        <w:tab/>
      </w:r>
      <w:r w:rsidR="00945F13" w:rsidRPr="00617D10">
        <w:rPr>
          <w:rFonts w:asciiTheme="minorHAnsi" w:hAnsiTheme="minorHAnsi" w:cs="Arial Narrow"/>
          <w:color w:val="000000" w:themeColor="text1"/>
          <w:sz w:val="22"/>
          <w:szCs w:val="22"/>
          <w:u w:val="none"/>
        </w:rPr>
        <w:tab/>
      </w:r>
    </w:p>
    <w:p w14:paraId="7ABAC170" w14:textId="77777777" w:rsidR="007C3554" w:rsidRPr="00617D10"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617D10">
        <w:rPr>
          <w:rFonts w:asciiTheme="minorHAnsi" w:hAnsiTheme="minorHAnsi" w:cs="Arial Narrow"/>
          <w:color w:val="000000" w:themeColor="text1"/>
          <w:sz w:val="22"/>
          <w:szCs w:val="22"/>
        </w:rPr>
        <w:t xml:space="preserve">  Predmet zákazky</w:t>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p>
    <w:p w14:paraId="699BECC8" w14:textId="77777777" w:rsidR="007C3554" w:rsidRPr="00617D10"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617D10">
        <w:rPr>
          <w:rFonts w:asciiTheme="minorHAnsi" w:hAnsiTheme="minorHAnsi" w:cs="Arial Narrow"/>
          <w:color w:val="000000" w:themeColor="text1"/>
          <w:sz w:val="22"/>
          <w:szCs w:val="22"/>
        </w:rPr>
        <w:t xml:space="preserve">  Rozdelenie </w:t>
      </w:r>
      <w:r w:rsidR="00420591" w:rsidRPr="00617D10">
        <w:rPr>
          <w:rFonts w:asciiTheme="minorHAnsi" w:hAnsiTheme="minorHAnsi" w:cs="Arial Narrow"/>
          <w:color w:val="000000" w:themeColor="text1"/>
          <w:sz w:val="22"/>
          <w:szCs w:val="22"/>
        </w:rPr>
        <w:t>predmetu</w:t>
      </w:r>
      <w:r w:rsidRPr="00617D10">
        <w:rPr>
          <w:rFonts w:asciiTheme="minorHAnsi" w:hAnsiTheme="minorHAnsi" w:cs="Arial Narrow"/>
          <w:color w:val="000000" w:themeColor="text1"/>
          <w:sz w:val="22"/>
          <w:szCs w:val="22"/>
        </w:rPr>
        <w:t xml:space="preserve"> zákazky</w:t>
      </w:r>
      <w:r w:rsidR="00C46B17" w:rsidRPr="00617D10">
        <w:rPr>
          <w:rFonts w:asciiTheme="minorHAnsi" w:hAnsiTheme="minorHAnsi" w:cs="Arial Narrow"/>
          <w:color w:val="000000" w:themeColor="text1"/>
          <w:sz w:val="22"/>
          <w:szCs w:val="22"/>
        </w:rPr>
        <w:tab/>
      </w:r>
      <w:r w:rsidR="00420591" w:rsidRPr="00617D10">
        <w:rPr>
          <w:rFonts w:asciiTheme="minorHAnsi" w:hAnsiTheme="minorHAnsi" w:cs="Arial Narrow"/>
          <w:color w:val="000000" w:themeColor="text1"/>
          <w:sz w:val="22"/>
          <w:szCs w:val="22"/>
        </w:rPr>
        <w:tab/>
      </w:r>
      <w:r w:rsidR="00C46B17" w:rsidRPr="00617D10">
        <w:rPr>
          <w:rFonts w:asciiTheme="minorHAnsi" w:hAnsiTheme="minorHAnsi" w:cs="Arial Narrow"/>
          <w:color w:val="000000" w:themeColor="text1"/>
          <w:sz w:val="22"/>
          <w:szCs w:val="22"/>
        </w:rPr>
        <w:tab/>
      </w:r>
    </w:p>
    <w:p w14:paraId="1DD7A1AE" w14:textId="77777777" w:rsidR="007C3554" w:rsidRPr="00445E90" w:rsidRDefault="00945F13" w:rsidP="007C3554">
      <w:pPr>
        <w:numPr>
          <w:ilvl w:val="0"/>
          <w:numId w:val="1"/>
        </w:numPr>
        <w:tabs>
          <w:tab w:val="clear" w:pos="360"/>
          <w:tab w:val="left" w:pos="1080"/>
        </w:tabs>
        <w:ind w:left="720" w:firstLine="0"/>
        <w:jc w:val="both"/>
        <w:rPr>
          <w:rFonts w:asciiTheme="minorHAnsi" w:hAnsiTheme="minorHAnsi" w:cs="Arial Narrow"/>
          <w:sz w:val="22"/>
          <w:szCs w:val="22"/>
        </w:rPr>
      </w:pPr>
      <w:r w:rsidRPr="00617D10">
        <w:rPr>
          <w:rFonts w:asciiTheme="minorHAnsi" w:hAnsiTheme="minorHAnsi" w:cs="Arial Narrow"/>
          <w:color w:val="000000" w:themeColor="text1"/>
          <w:sz w:val="22"/>
          <w:szCs w:val="22"/>
        </w:rPr>
        <w:t xml:space="preserve">  Variantné riešenie</w:t>
      </w:r>
      <w:r w:rsidRPr="00617D10">
        <w:rPr>
          <w:rFonts w:asciiTheme="minorHAnsi" w:hAnsiTheme="minorHAnsi" w:cs="Arial Narrow"/>
          <w:color w:val="000000" w:themeColor="text1"/>
          <w:sz w:val="22"/>
          <w:szCs w:val="22"/>
        </w:rPr>
        <w:tab/>
      </w:r>
      <w:r w:rsidRPr="00445E90">
        <w:rPr>
          <w:rFonts w:asciiTheme="minorHAnsi" w:hAnsiTheme="minorHAnsi" w:cs="Arial Narrow"/>
          <w:sz w:val="22"/>
          <w:szCs w:val="22"/>
        </w:rPr>
        <w:tab/>
      </w:r>
      <w:r w:rsidRPr="00445E90">
        <w:rPr>
          <w:rFonts w:asciiTheme="minorHAnsi" w:hAnsiTheme="minorHAnsi" w:cs="Arial Narrow"/>
          <w:sz w:val="22"/>
          <w:szCs w:val="22"/>
        </w:rPr>
        <w:tab/>
      </w:r>
      <w:r w:rsidRPr="00445E90">
        <w:rPr>
          <w:rFonts w:asciiTheme="minorHAnsi" w:hAnsiTheme="minorHAnsi" w:cs="Arial Narrow"/>
          <w:sz w:val="22"/>
          <w:szCs w:val="22"/>
        </w:rPr>
        <w:tab/>
      </w:r>
    </w:p>
    <w:p w14:paraId="74624EB3" w14:textId="70A61827" w:rsidR="00A255FE" w:rsidRPr="00445E90" w:rsidRDefault="00A255FE" w:rsidP="007C3554">
      <w:pPr>
        <w:numPr>
          <w:ilvl w:val="0"/>
          <w:numId w:val="1"/>
        </w:numPr>
        <w:tabs>
          <w:tab w:val="clear" w:pos="360"/>
          <w:tab w:val="left" w:pos="1080"/>
        </w:tabs>
        <w:ind w:left="720" w:firstLine="0"/>
        <w:jc w:val="both"/>
        <w:rPr>
          <w:rFonts w:asciiTheme="minorHAnsi" w:hAnsiTheme="minorHAnsi" w:cs="Arial Narrow"/>
          <w:sz w:val="22"/>
          <w:szCs w:val="22"/>
        </w:rPr>
      </w:pPr>
      <w:r w:rsidRPr="00445E90">
        <w:rPr>
          <w:rFonts w:asciiTheme="minorHAnsi" w:hAnsiTheme="minorHAnsi" w:cs="Arial Narrow"/>
          <w:sz w:val="22"/>
          <w:szCs w:val="22"/>
        </w:rPr>
        <w:t xml:space="preserve">  </w:t>
      </w:r>
      <w:r w:rsidR="003709B8" w:rsidRPr="00445E90">
        <w:rPr>
          <w:rFonts w:asciiTheme="minorHAnsi" w:hAnsiTheme="minorHAnsi" w:cs="Arial Narrow"/>
          <w:sz w:val="22"/>
          <w:szCs w:val="22"/>
        </w:rPr>
        <w:t xml:space="preserve">Miesto </w:t>
      </w:r>
      <w:r w:rsidR="00C63E45">
        <w:rPr>
          <w:rFonts w:asciiTheme="minorHAnsi" w:hAnsiTheme="minorHAnsi" w:cs="Arial Narrow"/>
          <w:sz w:val="22"/>
          <w:szCs w:val="22"/>
        </w:rPr>
        <w:t xml:space="preserve">poskytnutia a miesto </w:t>
      </w:r>
      <w:r w:rsidR="003709B8" w:rsidRPr="00445E90">
        <w:rPr>
          <w:rFonts w:asciiTheme="minorHAnsi" w:hAnsiTheme="minorHAnsi" w:cs="Arial Narrow"/>
          <w:sz w:val="22"/>
          <w:szCs w:val="22"/>
        </w:rPr>
        <w:t>dodania predmetu zákazky</w:t>
      </w:r>
    </w:p>
    <w:p w14:paraId="7A721598" w14:textId="77777777" w:rsidR="000F6046" w:rsidRPr="00465C23" w:rsidRDefault="007C3554" w:rsidP="007C3554">
      <w:pPr>
        <w:numPr>
          <w:ilvl w:val="0"/>
          <w:numId w:val="1"/>
        </w:numPr>
        <w:tabs>
          <w:tab w:val="clear" w:pos="360"/>
          <w:tab w:val="left" w:pos="1080"/>
        </w:tabs>
        <w:ind w:left="720" w:firstLine="0"/>
        <w:jc w:val="both"/>
        <w:rPr>
          <w:rFonts w:asciiTheme="minorHAnsi" w:hAnsiTheme="minorHAnsi" w:cs="Arial Narrow"/>
          <w:sz w:val="22"/>
          <w:szCs w:val="22"/>
        </w:rPr>
      </w:pPr>
      <w:r w:rsidRPr="00445E90">
        <w:rPr>
          <w:rFonts w:asciiTheme="minorHAnsi" w:hAnsiTheme="minorHAnsi" w:cs="Arial Narrow"/>
          <w:sz w:val="22"/>
          <w:szCs w:val="22"/>
        </w:rPr>
        <w:t xml:space="preserve">  </w:t>
      </w:r>
      <w:r w:rsidR="008A4794" w:rsidRPr="00465C23">
        <w:rPr>
          <w:rFonts w:asciiTheme="minorHAnsi" w:hAnsiTheme="minorHAnsi" w:cs="Arial Narrow"/>
          <w:sz w:val="22"/>
          <w:szCs w:val="22"/>
        </w:rPr>
        <w:t>Typ zmluvy</w:t>
      </w:r>
    </w:p>
    <w:p w14:paraId="05B37011" w14:textId="77777777" w:rsidR="007C3554" w:rsidRPr="00445E90" w:rsidRDefault="008A4794" w:rsidP="007C3554">
      <w:pPr>
        <w:numPr>
          <w:ilvl w:val="0"/>
          <w:numId w:val="1"/>
        </w:numPr>
        <w:tabs>
          <w:tab w:val="clear" w:pos="360"/>
          <w:tab w:val="left" w:pos="1080"/>
        </w:tabs>
        <w:ind w:left="720" w:firstLine="0"/>
        <w:jc w:val="both"/>
        <w:rPr>
          <w:rFonts w:asciiTheme="minorHAnsi" w:hAnsiTheme="minorHAnsi" w:cs="Arial Narrow"/>
          <w:sz w:val="22"/>
          <w:szCs w:val="22"/>
        </w:rPr>
      </w:pPr>
      <w:r w:rsidRPr="00465C23">
        <w:rPr>
          <w:rFonts w:asciiTheme="minorHAnsi" w:hAnsiTheme="minorHAnsi" w:cs="Arial Narrow"/>
          <w:sz w:val="22"/>
          <w:szCs w:val="22"/>
        </w:rPr>
        <w:t xml:space="preserve"> </w:t>
      </w:r>
      <w:r w:rsidR="000F6046" w:rsidRPr="00465C23">
        <w:rPr>
          <w:rFonts w:asciiTheme="minorHAnsi" w:hAnsiTheme="minorHAnsi" w:cs="Arial Narrow"/>
          <w:sz w:val="22"/>
          <w:szCs w:val="22"/>
        </w:rPr>
        <w:t xml:space="preserve"> Právne vzťahy vyžadované od skupiny dodávateľov</w:t>
      </w:r>
      <w:r w:rsidR="00C46B17" w:rsidRPr="00445E90">
        <w:rPr>
          <w:rFonts w:asciiTheme="minorHAnsi" w:hAnsiTheme="minorHAnsi" w:cs="Arial Narrow"/>
          <w:sz w:val="22"/>
          <w:szCs w:val="22"/>
        </w:rPr>
        <w:tab/>
      </w:r>
      <w:r w:rsidR="004C3715" w:rsidRPr="00445E90">
        <w:rPr>
          <w:rFonts w:asciiTheme="minorHAnsi" w:hAnsiTheme="minorHAnsi" w:cs="Arial Narrow"/>
          <w:sz w:val="22"/>
          <w:szCs w:val="22"/>
        </w:rPr>
        <w:tab/>
      </w:r>
    </w:p>
    <w:p w14:paraId="4FDEFBCA" w14:textId="77777777" w:rsidR="007C3554" w:rsidRPr="00445E90" w:rsidRDefault="007C3554" w:rsidP="007C3554">
      <w:pPr>
        <w:numPr>
          <w:ilvl w:val="0"/>
          <w:numId w:val="1"/>
        </w:numPr>
        <w:tabs>
          <w:tab w:val="clear" w:pos="360"/>
          <w:tab w:val="left" w:pos="1080"/>
        </w:tabs>
        <w:ind w:left="720" w:firstLine="0"/>
        <w:jc w:val="both"/>
        <w:rPr>
          <w:rFonts w:asciiTheme="minorHAnsi" w:hAnsiTheme="minorHAnsi" w:cs="Arial Narrow"/>
          <w:sz w:val="22"/>
          <w:szCs w:val="22"/>
        </w:rPr>
      </w:pPr>
      <w:r w:rsidRPr="00445E90">
        <w:rPr>
          <w:rFonts w:asciiTheme="minorHAnsi" w:hAnsiTheme="minorHAnsi" w:cs="Arial Narrow"/>
          <w:sz w:val="22"/>
          <w:szCs w:val="22"/>
        </w:rPr>
        <w:t xml:space="preserve">  Zdroj</w:t>
      </w:r>
      <w:r w:rsidR="00945F13" w:rsidRPr="00445E90">
        <w:rPr>
          <w:rFonts w:asciiTheme="minorHAnsi" w:hAnsiTheme="minorHAnsi" w:cs="Arial Narrow"/>
          <w:sz w:val="22"/>
          <w:szCs w:val="22"/>
        </w:rPr>
        <w:t xml:space="preserve"> finančných prostriedkov</w:t>
      </w:r>
      <w:r w:rsidR="00945F13" w:rsidRPr="00445E90">
        <w:rPr>
          <w:rFonts w:asciiTheme="minorHAnsi" w:hAnsiTheme="minorHAnsi" w:cs="Arial Narrow"/>
          <w:sz w:val="22"/>
          <w:szCs w:val="22"/>
        </w:rPr>
        <w:tab/>
      </w:r>
      <w:r w:rsidR="00945F13" w:rsidRPr="00445E90">
        <w:rPr>
          <w:rFonts w:asciiTheme="minorHAnsi" w:hAnsiTheme="minorHAnsi" w:cs="Arial Narrow"/>
          <w:sz w:val="22"/>
          <w:szCs w:val="22"/>
        </w:rPr>
        <w:tab/>
      </w:r>
      <w:r w:rsidR="00945F13" w:rsidRPr="00445E90">
        <w:rPr>
          <w:rFonts w:asciiTheme="minorHAnsi" w:hAnsiTheme="minorHAnsi" w:cs="Arial Narrow"/>
          <w:sz w:val="22"/>
          <w:szCs w:val="22"/>
        </w:rPr>
        <w:tab/>
      </w:r>
    </w:p>
    <w:p w14:paraId="386E5664" w14:textId="77777777" w:rsidR="005B6506" w:rsidRDefault="007C3554" w:rsidP="007C3554">
      <w:pPr>
        <w:pStyle w:val="Nadpis6"/>
        <w:numPr>
          <w:ilvl w:val="0"/>
          <w:numId w:val="1"/>
        </w:numPr>
        <w:tabs>
          <w:tab w:val="clear" w:pos="360"/>
          <w:tab w:val="left" w:pos="1080"/>
        </w:tabs>
        <w:ind w:left="720" w:firstLine="0"/>
        <w:rPr>
          <w:rFonts w:asciiTheme="minorHAnsi" w:hAnsiTheme="minorHAnsi" w:cs="Arial Narrow"/>
          <w:b w:val="0"/>
          <w:bCs w:val="0"/>
          <w:sz w:val="22"/>
          <w:szCs w:val="22"/>
        </w:rPr>
      </w:pPr>
      <w:r w:rsidRPr="00445E90">
        <w:rPr>
          <w:rFonts w:asciiTheme="minorHAnsi" w:hAnsiTheme="minorHAnsi" w:cs="Arial Narrow"/>
          <w:b w:val="0"/>
          <w:bCs w:val="0"/>
          <w:sz w:val="22"/>
          <w:szCs w:val="22"/>
        </w:rPr>
        <w:t xml:space="preserve">  L</w:t>
      </w:r>
      <w:r w:rsidR="00945F13" w:rsidRPr="00445E90">
        <w:rPr>
          <w:rFonts w:asciiTheme="minorHAnsi" w:hAnsiTheme="minorHAnsi" w:cs="Arial Narrow"/>
          <w:b w:val="0"/>
          <w:bCs w:val="0"/>
          <w:sz w:val="22"/>
          <w:szCs w:val="22"/>
        </w:rPr>
        <w:t>ehota viazanosti ponuky</w:t>
      </w:r>
    </w:p>
    <w:p w14:paraId="7BF50447" w14:textId="77777777" w:rsidR="007C3554" w:rsidRPr="005B6506" w:rsidRDefault="005B6506" w:rsidP="005B6506">
      <w:pPr>
        <w:pStyle w:val="Nadpis6"/>
        <w:numPr>
          <w:ilvl w:val="0"/>
          <w:numId w:val="1"/>
        </w:numPr>
        <w:tabs>
          <w:tab w:val="clear" w:pos="360"/>
        </w:tabs>
        <w:ind w:left="1134" w:hanging="414"/>
        <w:rPr>
          <w:rFonts w:asciiTheme="minorHAnsi" w:hAnsiTheme="minorHAnsi" w:cs="Arial Narrow"/>
          <w:b w:val="0"/>
          <w:bCs w:val="0"/>
          <w:sz w:val="22"/>
          <w:szCs w:val="22"/>
        </w:rPr>
      </w:pPr>
      <w:r>
        <w:rPr>
          <w:rFonts w:asciiTheme="minorHAnsi" w:hAnsiTheme="minorHAnsi" w:cs="Arial Narrow"/>
          <w:b w:val="0"/>
          <w:bCs w:val="0"/>
          <w:sz w:val="22"/>
          <w:szCs w:val="22"/>
        </w:rPr>
        <w:t xml:space="preserve"> </w:t>
      </w:r>
      <w:r w:rsidR="006362A1" w:rsidRPr="005B6506">
        <w:rPr>
          <w:rFonts w:asciiTheme="minorHAnsi" w:hAnsiTheme="minorHAnsi" w:cs="Arial Narrow"/>
          <w:b w:val="0"/>
          <w:bCs w:val="0"/>
          <w:sz w:val="22"/>
          <w:szCs w:val="22"/>
        </w:rPr>
        <w:t>Komunikácia</w:t>
      </w:r>
      <w:r w:rsidR="007C3554" w:rsidRPr="005B6506">
        <w:rPr>
          <w:rFonts w:asciiTheme="minorHAnsi" w:hAnsiTheme="minorHAnsi" w:cs="Arial Narrow"/>
          <w:b w:val="0"/>
          <w:bCs w:val="0"/>
          <w:sz w:val="22"/>
          <w:szCs w:val="22"/>
        </w:rPr>
        <w:t xml:space="preserve"> medzi </w:t>
      </w:r>
      <w:r w:rsidR="009F3466" w:rsidRPr="005B6506">
        <w:rPr>
          <w:rFonts w:asciiTheme="minorHAnsi" w:hAnsiTheme="minorHAnsi" w:cs="Arial Narrow"/>
          <w:b w:val="0"/>
          <w:bCs w:val="0"/>
          <w:sz w:val="22"/>
          <w:szCs w:val="22"/>
        </w:rPr>
        <w:t>verejným obstarávateľ</w:t>
      </w:r>
      <w:r w:rsidR="007C3554" w:rsidRPr="005B6506">
        <w:rPr>
          <w:rFonts w:asciiTheme="minorHAnsi" w:hAnsiTheme="minorHAnsi" w:cs="Arial Narrow"/>
          <w:b w:val="0"/>
          <w:bCs w:val="0"/>
          <w:sz w:val="22"/>
          <w:szCs w:val="22"/>
        </w:rPr>
        <w:t>om a</w:t>
      </w:r>
      <w:r w:rsidR="006362A1" w:rsidRPr="005B6506">
        <w:rPr>
          <w:rFonts w:asciiTheme="minorHAnsi" w:hAnsiTheme="minorHAnsi" w:cs="Arial Narrow"/>
          <w:b w:val="0"/>
          <w:bCs w:val="0"/>
          <w:sz w:val="22"/>
          <w:szCs w:val="22"/>
        </w:rPr>
        <w:t> </w:t>
      </w:r>
      <w:r w:rsidR="007C3554" w:rsidRPr="005B6506">
        <w:rPr>
          <w:rFonts w:asciiTheme="minorHAnsi" w:hAnsiTheme="minorHAnsi" w:cs="Arial Narrow"/>
          <w:b w:val="0"/>
          <w:bCs w:val="0"/>
          <w:sz w:val="22"/>
          <w:szCs w:val="22"/>
        </w:rPr>
        <w:t>uchádzačmi</w:t>
      </w:r>
      <w:r w:rsidR="006362A1" w:rsidRPr="005B6506">
        <w:rPr>
          <w:rFonts w:asciiTheme="minorHAnsi" w:hAnsiTheme="minorHAnsi" w:cs="Arial Narrow"/>
          <w:b w:val="0"/>
          <w:bCs w:val="0"/>
          <w:sz w:val="22"/>
          <w:szCs w:val="22"/>
        </w:rPr>
        <w:t xml:space="preserve"> alebo záujemcami</w:t>
      </w:r>
      <w:r w:rsidR="0016363F" w:rsidRPr="005B6506">
        <w:rPr>
          <w:rFonts w:asciiTheme="minorHAnsi" w:hAnsiTheme="minorHAnsi" w:cs="Arial Narrow"/>
          <w:b w:val="0"/>
          <w:bCs w:val="0"/>
          <w:sz w:val="22"/>
          <w:szCs w:val="22"/>
        </w:rPr>
        <w:tab/>
      </w:r>
    </w:p>
    <w:p w14:paraId="01B222B7" w14:textId="77777777" w:rsidR="00631F47" w:rsidRDefault="00631F47" w:rsidP="00631F47">
      <w:pPr>
        <w:numPr>
          <w:ilvl w:val="0"/>
          <w:numId w:val="1"/>
        </w:numPr>
        <w:tabs>
          <w:tab w:val="left" w:pos="1134"/>
        </w:tabs>
        <w:ind w:firstLine="349"/>
        <w:jc w:val="both"/>
        <w:rPr>
          <w:rFonts w:asciiTheme="minorHAnsi" w:hAnsiTheme="minorHAnsi" w:cs="Arial Narrow"/>
          <w:sz w:val="22"/>
          <w:szCs w:val="22"/>
        </w:rPr>
      </w:pPr>
      <w:r>
        <w:rPr>
          <w:rFonts w:asciiTheme="minorHAnsi" w:hAnsiTheme="minorHAnsi" w:cs="Arial Narrow"/>
          <w:sz w:val="22"/>
          <w:szCs w:val="22"/>
        </w:rPr>
        <w:t xml:space="preserve"> </w:t>
      </w:r>
      <w:r w:rsidR="00D95E19" w:rsidRPr="00D95E19">
        <w:rPr>
          <w:rFonts w:asciiTheme="minorHAnsi" w:hAnsiTheme="minorHAnsi" w:cs="Arial Narrow"/>
          <w:sz w:val="22"/>
          <w:szCs w:val="22"/>
        </w:rPr>
        <w:t xml:space="preserve">Vysvetlenie a doplnenie dokumentov potrebných na vypracovanie ponuky a na preukázanie </w:t>
      </w:r>
    </w:p>
    <w:p w14:paraId="29EA70F7" w14:textId="77777777" w:rsidR="007C3554" w:rsidRPr="00D13325" w:rsidRDefault="00631F47" w:rsidP="00631F47">
      <w:pPr>
        <w:tabs>
          <w:tab w:val="left" w:pos="1134"/>
        </w:tabs>
        <w:ind w:left="709"/>
        <w:jc w:val="both"/>
        <w:rPr>
          <w:rFonts w:asciiTheme="minorHAnsi" w:hAnsiTheme="minorHAnsi" w:cs="Arial Narrow"/>
          <w:sz w:val="22"/>
          <w:szCs w:val="22"/>
        </w:rPr>
      </w:pPr>
      <w:r>
        <w:rPr>
          <w:rFonts w:asciiTheme="minorHAnsi" w:hAnsiTheme="minorHAnsi" w:cs="Arial Narrow"/>
          <w:sz w:val="22"/>
          <w:szCs w:val="22"/>
        </w:rPr>
        <w:tab/>
        <w:t xml:space="preserve"> </w:t>
      </w:r>
      <w:r w:rsidR="00D95E19" w:rsidRPr="00D95E19">
        <w:rPr>
          <w:rFonts w:asciiTheme="minorHAnsi" w:hAnsiTheme="minorHAnsi" w:cs="Arial Narrow"/>
          <w:sz w:val="22"/>
          <w:szCs w:val="22"/>
        </w:rPr>
        <w:t>splnenia podmienok účasti</w:t>
      </w:r>
      <w:r w:rsidR="007C3554" w:rsidRPr="00D13325">
        <w:rPr>
          <w:rFonts w:asciiTheme="minorHAnsi" w:hAnsiTheme="minorHAnsi" w:cs="Arial Narrow"/>
          <w:sz w:val="22"/>
          <w:szCs w:val="22"/>
        </w:rPr>
        <w:tab/>
      </w:r>
      <w:r w:rsidR="007C3554" w:rsidRPr="00D13325">
        <w:rPr>
          <w:rFonts w:asciiTheme="minorHAnsi" w:hAnsiTheme="minorHAnsi" w:cs="Arial Narrow"/>
          <w:sz w:val="22"/>
          <w:szCs w:val="22"/>
        </w:rPr>
        <w:tab/>
      </w:r>
      <w:r w:rsidR="007C3554" w:rsidRPr="00D13325">
        <w:rPr>
          <w:rFonts w:asciiTheme="minorHAnsi" w:hAnsiTheme="minorHAnsi" w:cs="Arial Narrow"/>
          <w:sz w:val="22"/>
          <w:szCs w:val="22"/>
        </w:rPr>
        <w:tab/>
        <w:t xml:space="preserve">    </w:t>
      </w:r>
      <w:r w:rsidR="0016363F" w:rsidRPr="00D13325">
        <w:rPr>
          <w:rFonts w:asciiTheme="minorHAnsi" w:hAnsiTheme="minorHAnsi" w:cs="Arial Narrow"/>
          <w:sz w:val="22"/>
          <w:szCs w:val="22"/>
        </w:rPr>
        <w:tab/>
      </w:r>
    </w:p>
    <w:p w14:paraId="21FC8D33" w14:textId="77777777" w:rsidR="007C3554" w:rsidRPr="00D13325" w:rsidRDefault="007C3554" w:rsidP="007C3554">
      <w:pPr>
        <w:numPr>
          <w:ilvl w:val="0"/>
          <w:numId w:val="1"/>
        </w:numPr>
        <w:tabs>
          <w:tab w:val="clear" w:pos="360"/>
          <w:tab w:val="num" w:pos="1080"/>
        </w:tabs>
        <w:ind w:left="720" w:firstLine="0"/>
        <w:jc w:val="both"/>
        <w:rPr>
          <w:rFonts w:asciiTheme="minorHAnsi" w:hAnsiTheme="minorHAnsi" w:cs="Arial Narrow"/>
          <w:sz w:val="22"/>
          <w:szCs w:val="22"/>
        </w:rPr>
      </w:pPr>
      <w:r w:rsidRPr="00D13325">
        <w:rPr>
          <w:rFonts w:asciiTheme="minorHAnsi" w:hAnsiTheme="minorHAnsi" w:cs="Arial Narrow"/>
          <w:sz w:val="22"/>
          <w:szCs w:val="22"/>
        </w:rPr>
        <w:t xml:space="preserve">  </w:t>
      </w:r>
      <w:r w:rsidR="003709B8" w:rsidRPr="00D13325">
        <w:rPr>
          <w:rFonts w:asciiTheme="minorHAnsi" w:hAnsiTheme="minorHAnsi" w:cs="Arial Narrow"/>
          <w:sz w:val="22"/>
          <w:szCs w:val="22"/>
        </w:rPr>
        <w:t>Obhliadka miesta dodania predmetu zákazky</w:t>
      </w:r>
      <w:r w:rsidRPr="00D13325">
        <w:rPr>
          <w:rFonts w:asciiTheme="minorHAnsi" w:hAnsiTheme="minorHAnsi" w:cs="Arial Narrow"/>
          <w:sz w:val="22"/>
          <w:szCs w:val="22"/>
        </w:rPr>
        <w:tab/>
      </w:r>
      <w:r w:rsidRPr="00D13325">
        <w:rPr>
          <w:rFonts w:asciiTheme="minorHAnsi" w:hAnsiTheme="minorHAnsi" w:cs="Arial Narrow"/>
          <w:sz w:val="22"/>
          <w:szCs w:val="22"/>
        </w:rPr>
        <w:tab/>
        <w:t xml:space="preserve">               </w:t>
      </w:r>
      <w:r w:rsidR="0016363F" w:rsidRPr="00D13325">
        <w:rPr>
          <w:rFonts w:asciiTheme="minorHAnsi" w:hAnsiTheme="minorHAnsi" w:cs="Arial Narrow"/>
          <w:sz w:val="22"/>
          <w:szCs w:val="22"/>
        </w:rPr>
        <w:tab/>
      </w:r>
      <w:r w:rsidR="0016363F" w:rsidRPr="00D13325">
        <w:rPr>
          <w:rFonts w:asciiTheme="minorHAnsi" w:hAnsiTheme="minorHAnsi" w:cs="Arial Narrow"/>
          <w:sz w:val="22"/>
          <w:szCs w:val="22"/>
        </w:rPr>
        <w:tab/>
      </w:r>
    </w:p>
    <w:p w14:paraId="70C1A35C" w14:textId="77777777" w:rsidR="007C3554" w:rsidRPr="00D13325" w:rsidRDefault="007C3554" w:rsidP="007C3554">
      <w:pPr>
        <w:numPr>
          <w:ilvl w:val="0"/>
          <w:numId w:val="1"/>
        </w:numPr>
        <w:tabs>
          <w:tab w:val="clear" w:pos="360"/>
          <w:tab w:val="num" w:pos="1080"/>
        </w:tabs>
        <w:ind w:left="720" w:firstLine="0"/>
        <w:jc w:val="both"/>
        <w:rPr>
          <w:rFonts w:asciiTheme="minorHAnsi" w:hAnsiTheme="minorHAnsi" w:cs="Arial Narrow"/>
          <w:sz w:val="22"/>
          <w:szCs w:val="22"/>
        </w:rPr>
      </w:pPr>
      <w:r w:rsidRPr="00D13325">
        <w:rPr>
          <w:rFonts w:asciiTheme="minorHAnsi" w:hAnsiTheme="minorHAnsi" w:cs="Arial Narrow"/>
          <w:sz w:val="22"/>
          <w:szCs w:val="22"/>
        </w:rPr>
        <w:t xml:space="preserve">  </w:t>
      </w:r>
      <w:r w:rsidR="0016363F" w:rsidRPr="00D13325">
        <w:rPr>
          <w:rFonts w:asciiTheme="minorHAnsi" w:hAnsiTheme="minorHAnsi" w:cs="Arial Narrow"/>
          <w:sz w:val="22"/>
          <w:szCs w:val="22"/>
        </w:rPr>
        <w:t>Jazyk ponuky</w:t>
      </w:r>
      <w:r w:rsidR="0016363F" w:rsidRPr="00D13325">
        <w:rPr>
          <w:rFonts w:asciiTheme="minorHAnsi" w:hAnsiTheme="minorHAnsi" w:cs="Arial Narrow"/>
          <w:sz w:val="22"/>
          <w:szCs w:val="22"/>
        </w:rPr>
        <w:tab/>
      </w:r>
      <w:r w:rsidR="0016363F" w:rsidRPr="00D13325">
        <w:rPr>
          <w:rFonts w:asciiTheme="minorHAnsi" w:hAnsiTheme="minorHAnsi" w:cs="Arial Narrow"/>
          <w:sz w:val="22"/>
          <w:szCs w:val="22"/>
        </w:rPr>
        <w:tab/>
      </w:r>
      <w:r w:rsidR="0016363F" w:rsidRPr="00D13325">
        <w:rPr>
          <w:rFonts w:asciiTheme="minorHAnsi" w:hAnsiTheme="minorHAnsi" w:cs="Arial Narrow"/>
          <w:sz w:val="22"/>
          <w:szCs w:val="22"/>
        </w:rPr>
        <w:tab/>
      </w:r>
      <w:r w:rsidR="0016363F" w:rsidRPr="00D13325">
        <w:rPr>
          <w:rFonts w:asciiTheme="minorHAnsi" w:hAnsiTheme="minorHAnsi" w:cs="Arial Narrow"/>
          <w:sz w:val="22"/>
          <w:szCs w:val="22"/>
        </w:rPr>
        <w:tab/>
      </w:r>
    </w:p>
    <w:p w14:paraId="4FA4E55A" w14:textId="77777777" w:rsidR="007C3554" w:rsidRPr="00D13325"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sidRPr="00D13325">
        <w:rPr>
          <w:rFonts w:asciiTheme="minorHAnsi" w:hAnsiTheme="minorHAnsi" w:cs="Arial Narrow"/>
          <w:b w:val="0"/>
          <w:bCs w:val="0"/>
          <w:sz w:val="22"/>
          <w:szCs w:val="22"/>
          <w:u w:val="none"/>
        </w:rPr>
        <w:t xml:space="preserve">  Mena a ceny uvádzané v ponuke</w:t>
      </w:r>
      <w:r w:rsidRPr="00D13325">
        <w:rPr>
          <w:rFonts w:asciiTheme="minorHAnsi" w:hAnsiTheme="minorHAnsi" w:cs="Arial Narrow"/>
          <w:b w:val="0"/>
          <w:bCs w:val="0"/>
          <w:sz w:val="22"/>
          <w:szCs w:val="22"/>
          <w:u w:val="none"/>
        </w:rPr>
        <w:tab/>
      </w:r>
      <w:r w:rsidRPr="00D13325">
        <w:rPr>
          <w:rFonts w:asciiTheme="minorHAnsi" w:hAnsiTheme="minorHAnsi" w:cs="Arial Narrow"/>
          <w:b w:val="0"/>
          <w:bCs w:val="0"/>
          <w:sz w:val="22"/>
          <w:szCs w:val="22"/>
          <w:u w:val="none"/>
        </w:rPr>
        <w:tab/>
      </w:r>
    </w:p>
    <w:p w14:paraId="03FF7AF3" w14:textId="77777777" w:rsidR="007C3554" w:rsidRPr="00D13325"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sidRPr="00D13325">
        <w:rPr>
          <w:rFonts w:asciiTheme="minorHAnsi" w:hAnsiTheme="minorHAnsi" w:cs="Arial Narrow"/>
          <w:b w:val="0"/>
          <w:bCs w:val="0"/>
          <w:sz w:val="22"/>
          <w:szCs w:val="22"/>
          <w:u w:val="none"/>
        </w:rPr>
        <w:t xml:space="preserve">  Zábezpeka</w:t>
      </w:r>
      <w:r w:rsidR="005A5683" w:rsidRPr="00D13325">
        <w:rPr>
          <w:rFonts w:asciiTheme="minorHAnsi" w:hAnsiTheme="minorHAnsi" w:cs="Arial Narrow"/>
          <w:b w:val="0"/>
          <w:bCs w:val="0"/>
          <w:sz w:val="22"/>
          <w:szCs w:val="22"/>
          <w:u w:val="none"/>
        </w:rPr>
        <w:tab/>
      </w:r>
      <w:r w:rsidRPr="00D13325">
        <w:rPr>
          <w:rFonts w:asciiTheme="minorHAnsi" w:hAnsiTheme="minorHAnsi" w:cs="Arial Narrow"/>
          <w:b w:val="0"/>
          <w:bCs w:val="0"/>
          <w:sz w:val="22"/>
          <w:szCs w:val="22"/>
          <w:u w:val="none"/>
        </w:rPr>
        <w:tab/>
      </w:r>
      <w:r w:rsidRPr="00D13325">
        <w:rPr>
          <w:rFonts w:asciiTheme="minorHAnsi" w:hAnsiTheme="minorHAnsi" w:cs="Arial Narrow"/>
          <w:b w:val="0"/>
          <w:bCs w:val="0"/>
          <w:sz w:val="22"/>
          <w:szCs w:val="22"/>
          <w:u w:val="none"/>
        </w:rPr>
        <w:tab/>
      </w:r>
      <w:r w:rsidRPr="00D13325">
        <w:rPr>
          <w:rFonts w:asciiTheme="minorHAnsi" w:hAnsiTheme="minorHAnsi" w:cs="Arial Narrow"/>
          <w:b w:val="0"/>
          <w:bCs w:val="0"/>
          <w:sz w:val="22"/>
          <w:szCs w:val="22"/>
          <w:u w:val="none"/>
        </w:rPr>
        <w:tab/>
      </w:r>
      <w:r w:rsidRPr="00D13325">
        <w:rPr>
          <w:rFonts w:asciiTheme="minorHAnsi" w:hAnsiTheme="minorHAnsi" w:cs="Arial Narrow"/>
          <w:b w:val="0"/>
          <w:bCs w:val="0"/>
          <w:sz w:val="22"/>
          <w:szCs w:val="22"/>
          <w:u w:val="none"/>
        </w:rPr>
        <w:tab/>
      </w:r>
    </w:p>
    <w:p w14:paraId="7B1C7A2A" w14:textId="77777777" w:rsidR="007C3554" w:rsidRPr="00D13325" w:rsidRDefault="007C3554" w:rsidP="007C3554">
      <w:pPr>
        <w:pStyle w:val="Nadpis6"/>
        <w:numPr>
          <w:ilvl w:val="0"/>
          <w:numId w:val="1"/>
        </w:numPr>
        <w:tabs>
          <w:tab w:val="clear" w:pos="360"/>
          <w:tab w:val="num" w:pos="1080"/>
        </w:tabs>
        <w:ind w:left="720" w:firstLine="0"/>
        <w:rPr>
          <w:rFonts w:asciiTheme="minorHAnsi" w:hAnsiTheme="minorHAnsi" w:cs="Arial Narrow"/>
          <w:b w:val="0"/>
          <w:bCs w:val="0"/>
          <w:sz w:val="22"/>
          <w:szCs w:val="22"/>
        </w:rPr>
      </w:pPr>
      <w:r w:rsidRPr="00D13325">
        <w:rPr>
          <w:rFonts w:asciiTheme="minorHAnsi" w:hAnsiTheme="minorHAnsi" w:cs="Arial Narrow"/>
          <w:b w:val="0"/>
          <w:bCs w:val="0"/>
          <w:sz w:val="22"/>
          <w:szCs w:val="22"/>
        </w:rPr>
        <w:t xml:space="preserve">  </w:t>
      </w:r>
      <w:r w:rsidR="001354C5" w:rsidRPr="00D13325">
        <w:rPr>
          <w:rFonts w:asciiTheme="minorHAnsi" w:hAnsiTheme="minorHAnsi" w:cs="Arial Narrow"/>
          <w:b w:val="0"/>
          <w:bCs w:val="0"/>
          <w:sz w:val="22"/>
          <w:szCs w:val="22"/>
        </w:rPr>
        <w:t>Vyhotovenie a o</w:t>
      </w:r>
      <w:r w:rsidRPr="00D13325">
        <w:rPr>
          <w:rFonts w:asciiTheme="minorHAnsi" w:hAnsiTheme="minorHAnsi" w:cs="Arial Narrow"/>
          <w:b w:val="0"/>
          <w:bCs w:val="0"/>
          <w:sz w:val="22"/>
          <w:szCs w:val="22"/>
        </w:rPr>
        <w:t>bsah ponuky</w:t>
      </w:r>
      <w:r w:rsidRPr="00D13325">
        <w:rPr>
          <w:rFonts w:asciiTheme="minorHAnsi" w:hAnsiTheme="minorHAnsi" w:cs="Arial Narrow"/>
          <w:b w:val="0"/>
          <w:bCs w:val="0"/>
          <w:sz w:val="22"/>
          <w:szCs w:val="22"/>
        </w:rPr>
        <w:tab/>
      </w:r>
      <w:r w:rsidRPr="00D13325">
        <w:rPr>
          <w:rFonts w:asciiTheme="minorHAnsi" w:hAnsiTheme="minorHAnsi" w:cs="Arial Narrow"/>
          <w:b w:val="0"/>
          <w:bCs w:val="0"/>
          <w:sz w:val="22"/>
          <w:szCs w:val="22"/>
        </w:rPr>
        <w:tab/>
      </w:r>
      <w:r w:rsidRPr="00D13325">
        <w:rPr>
          <w:rFonts w:asciiTheme="minorHAnsi" w:hAnsiTheme="minorHAnsi" w:cs="Arial Narrow"/>
          <w:b w:val="0"/>
          <w:bCs w:val="0"/>
          <w:sz w:val="22"/>
          <w:szCs w:val="22"/>
        </w:rPr>
        <w:tab/>
      </w:r>
      <w:r w:rsidRPr="00D13325">
        <w:rPr>
          <w:rFonts w:asciiTheme="minorHAnsi" w:hAnsiTheme="minorHAnsi" w:cs="Arial Narrow"/>
          <w:b w:val="0"/>
          <w:bCs w:val="0"/>
          <w:sz w:val="22"/>
          <w:szCs w:val="22"/>
        </w:rPr>
        <w:tab/>
      </w:r>
    </w:p>
    <w:p w14:paraId="0E879ED0" w14:textId="77777777" w:rsidR="007C3554" w:rsidRPr="00D13325" w:rsidRDefault="007C3554" w:rsidP="007C3554">
      <w:pPr>
        <w:pStyle w:val="Nadpis8"/>
        <w:numPr>
          <w:ilvl w:val="0"/>
          <w:numId w:val="1"/>
        </w:numPr>
        <w:tabs>
          <w:tab w:val="clear" w:pos="360"/>
          <w:tab w:val="left" w:pos="1080"/>
        </w:tabs>
        <w:ind w:left="720" w:firstLine="0"/>
        <w:rPr>
          <w:rFonts w:asciiTheme="minorHAnsi" w:hAnsiTheme="minorHAnsi" w:cs="Arial Narrow"/>
          <w:sz w:val="22"/>
          <w:szCs w:val="22"/>
          <w:u w:val="none"/>
        </w:rPr>
      </w:pPr>
      <w:r w:rsidRPr="00D13325">
        <w:rPr>
          <w:rFonts w:asciiTheme="minorHAnsi" w:hAnsiTheme="minorHAnsi" w:cs="Arial Narrow"/>
          <w:sz w:val="22"/>
          <w:szCs w:val="22"/>
          <w:u w:val="none"/>
        </w:rPr>
        <w:t xml:space="preserve">  Predloženie ponuky</w:t>
      </w:r>
      <w:r w:rsidRPr="00D13325">
        <w:rPr>
          <w:rFonts w:asciiTheme="minorHAnsi" w:hAnsiTheme="minorHAnsi" w:cs="Arial Narrow"/>
          <w:sz w:val="22"/>
          <w:szCs w:val="22"/>
          <w:u w:val="none"/>
        </w:rPr>
        <w:tab/>
      </w:r>
      <w:r w:rsidRPr="00D13325">
        <w:rPr>
          <w:rFonts w:asciiTheme="minorHAnsi" w:hAnsiTheme="minorHAnsi" w:cs="Arial Narrow"/>
          <w:sz w:val="22"/>
          <w:szCs w:val="22"/>
          <w:u w:val="none"/>
        </w:rPr>
        <w:tab/>
      </w:r>
      <w:r w:rsidRPr="00D13325">
        <w:rPr>
          <w:rFonts w:asciiTheme="minorHAnsi" w:hAnsiTheme="minorHAnsi" w:cs="Arial Narrow"/>
          <w:sz w:val="22"/>
          <w:szCs w:val="22"/>
          <w:u w:val="none"/>
        </w:rPr>
        <w:tab/>
      </w:r>
      <w:r w:rsidRPr="00D13325">
        <w:rPr>
          <w:rFonts w:asciiTheme="minorHAnsi" w:hAnsiTheme="minorHAnsi" w:cs="Arial Narrow"/>
          <w:sz w:val="22"/>
          <w:szCs w:val="22"/>
          <w:u w:val="none"/>
        </w:rPr>
        <w:tab/>
      </w:r>
    </w:p>
    <w:p w14:paraId="03E4474A" w14:textId="77777777" w:rsidR="007C3554" w:rsidRPr="00D13325" w:rsidRDefault="007C3554" w:rsidP="007C3554">
      <w:pPr>
        <w:numPr>
          <w:ilvl w:val="0"/>
          <w:numId w:val="1"/>
        </w:numPr>
        <w:tabs>
          <w:tab w:val="clear" w:pos="360"/>
          <w:tab w:val="left" w:pos="1080"/>
          <w:tab w:val="left" w:pos="1620"/>
        </w:tabs>
        <w:ind w:left="720" w:firstLine="0"/>
        <w:jc w:val="both"/>
        <w:rPr>
          <w:rFonts w:asciiTheme="minorHAnsi" w:hAnsiTheme="minorHAnsi" w:cs="Arial Narrow"/>
          <w:sz w:val="22"/>
          <w:szCs w:val="22"/>
        </w:rPr>
      </w:pPr>
      <w:r w:rsidRPr="00D13325">
        <w:rPr>
          <w:rFonts w:asciiTheme="minorHAnsi" w:hAnsiTheme="minorHAnsi" w:cs="Arial Narrow"/>
          <w:sz w:val="22"/>
          <w:szCs w:val="22"/>
        </w:rPr>
        <w:t xml:space="preserve">  Miesto a lehota na predkladanie ponuky</w:t>
      </w:r>
      <w:r w:rsidRPr="00D13325">
        <w:rPr>
          <w:rFonts w:asciiTheme="minorHAnsi" w:hAnsiTheme="minorHAnsi" w:cs="Arial Narrow"/>
          <w:sz w:val="22"/>
          <w:szCs w:val="22"/>
        </w:rPr>
        <w:tab/>
      </w:r>
      <w:r w:rsidRPr="00D13325">
        <w:rPr>
          <w:rFonts w:asciiTheme="minorHAnsi" w:hAnsiTheme="minorHAnsi" w:cs="Arial Narrow"/>
          <w:sz w:val="22"/>
          <w:szCs w:val="22"/>
        </w:rPr>
        <w:tab/>
      </w:r>
    </w:p>
    <w:p w14:paraId="678F9E6C" w14:textId="77777777" w:rsidR="007C3554" w:rsidRPr="00D13325"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sidRPr="00D13325">
        <w:rPr>
          <w:rFonts w:asciiTheme="minorHAnsi" w:hAnsiTheme="minorHAnsi" w:cs="Arial Narrow"/>
          <w:b w:val="0"/>
          <w:bCs w:val="0"/>
          <w:sz w:val="22"/>
          <w:szCs w:val="22"/>
          <w:u w:val="none"/>
        </w:rPr>
        <w:t xml:space="preserve">  Otváranie </w:t>
      </w:r>
      <w:r w:rsidR="009511C2" w:rsidRPr="00D13325">
        <w:rPr>
          <w:rFonts w:asciiTheme="minorHAnsi" w:hAnsiTheme="minorHAnsi" w:cs="Arial Narrow"/>
          <w:b w:val="0"/>
          <w:bCs w:val="0"/>
          <w:sz w:val="22"/>
          <w:szCs w:val="22"/>
          <w:u w:val="none"/>
        </w:rPr>
        <w:t>ponúk</w:t>
      </w:r>
      <w:r w:rsidR="0016363F" w:rsidRPr="00D13325">
        <w:rPr>
          <w:rFonts w:asciiTheme="minorHAnsi" w:hAnsiTheme="minorHAnsi" w:cs="Arial Narrow"/>
          <w:b w:val="0"/>
          <w:bCs w:val="0"/>
          <w:sz w:val="22"/>
          <w:szCs w:val="22"/>
          <w:u w:val="none"/>
        </w:rPr>
        <w:tab/>
      </w:r>
      <w:r w:rsidR="0016363F" w:rsidRPr="00D13325">
        <w:rPr>
          <w:rFonts w:asciiTheme="minorHAnsi" w:hAnsiTheme="minorHAnsi" w:cs="Arial Narrow"/>
          <w:b w:val="0"/>
          <w:bCs w:val="0"/>
          <w:sz w:val="22"/>
          <w:szCs w:val="22"/>
          <w:u w:val="none"/>
        </w:rPr>
        <w:tab/>
      </w:r>
      <w:r w:rsidR="0016363F" w:rsidRPr="00D13325">
        <w:rPr>
          <w:rFonts w:asciiTheme="minorHAnsi" w:hAnsiTheme="minorHAnsi" w:cs="Arial Narrow"/>
          <w:b w:val="0"/>
          <w:bCs w:val="0"/>
          <w:sz w:val="22"/>
          <w:szCs w:val="22"/>
          <w:u w:val="none"/>
        </w:rPr>
        <w:tab/>
      </w:r>
      <w:r w:rsidR="0016363F" w:rsidRPr="00D13325">
        <w:rPr>
          <w:rFonts w:asciiTheme="minorHAnsi" w:hAnsiTheme="minorHAnsi" w:cs="Arial Narrow"/>
          <w:b w:val="0"/>
          <w:bCs w:val="0"/>
          <w:sz w:val="22"/>
          <w:szCs w:val="22"/>
          <w:u w:val="none"/>
        </w:rPr>
        <w:tab/>
      </w:r>
    </w:p>
    <w:p w14:paraId="0BBD8C73" w14:textId="77777777" w:rsidR="00CC4A75" w:rsidRPr="00573379" w:rsidRDefault="001354C5" w:rsidP="00573379">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sidRPr="00573379">
        <w:rPr>
          <w:rFonts w:asciiTheme="minorHAnsi" w:hAnsiTheme="minorHAnsi" w:cs="Arial Narrow"/>
          <w:b w:val="0"/>
          <w:bCs w:val="0"/>
          <w:sz w:val="22"/>
          <w:szCs w:val="22"/>
          <w:u w:val="none"/>
        </w:rPr>
        <w:t xml:space="preserve">  Vyhodno</w:t>
      </w:r>
      <w:r w:rsidR="00A60B98" w:rsidRPr="00573379">
        <w:rPr>
          <w:rFonts w:asciiTheme="minorHAnsi" w:hAnsiTheme="minorHAnsi" w:cs="Arial Narrow"/>
          <w:b w:val="0"/>
          <w:bCs w:val="0"/>
          <w:sz w:val="22"/>
          <w:szCs w:val="22"/>
          <w:u w:val="none"/>
        </w:rPr>
        <w:t>tenie</w:t>
      </w:r>
      <w:r w:rsidRPr="00573379">
        <w:rPr>
          <w:rFonts w:asciiTheme="minorHAnsi" w:hAnsiTheme="minorHAnsi" w:cs="Arial Narrow"/>
          <w:b w:val="0"/>
          <w:bCs w:val="0"/>
          <w:sz w:val="22"/>
          <w:szCs w:val="22"/>
          <w:u w:val="none"/>
        </w:rPr>
        <w:t xml:space="preserve"> ponúk</w:t>
      </w:r>
    </w:p>
    <w:p w14:paraId="01C1CAE2" w14:textId="06CEC0A6" w:rsidR="004F2A41" w:rsidRPr="00465C23" w:rsidRDefault="00C63E45"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sz w:val="22"/>
          <w:szCs w:val="22"/>
          <w:u w:val="none"/>
        </w:rPr>
      </w:pPr>
      <w:r>
        <w:rPr>
          <w:rFonts w:asciiTheme="minorHAnsi" w:hAnsiTheme="minorHAnsi" w:cs="Arial Narrow"/>
          <w:b w:val="0"/>
          <w:bCs w:val="0"/>
          <w:sz w:val="22"/>
          <w:szCs w:val="22"/>
          <w:u w:val="none"/>
        </w:rPr>
        <w:t xml:space="preserve"> </w:t>
      </w:r>
      <w:r w:rsidR="004F2A41" w:rsidRPr="00465C23">
        <w:rPr>
          <w:rFonts w:asciiTheme="minorHAnsi" w:hAnsiTheme="minorHAnsi" w:cs="Arial Narrow"/>
          <w:b w:val="0"/>
          <w:bCs w:val="0"/>
          <w:sz w:val="22"/>
          <w:szCs w:val="22"/>
          <w:u w:val="none"/>
        </w:rPr>
        <w:t>Vyhodnotenie splnenia podmienok účasti  uchádzačov</w:t>
      </w:r>
    </w:p>
    <w:p w14:paraId="0290EEF0" w14:textId="44C14BD7" w:rsidR="004F2A41" w:rsidRPr="005D622C" w:rsidRDefault="00C63E45"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sz w:val="22"/>
          <w:szCs w:val="22"/>
          <w:u w:val="none"/>
        </w:rPr>
      </w:pPr>
      <w:r>
        <w:rPr>
          <w:rFonts w:asciiTheme="minorHAnsi" w:hAnsiTheme="minorHAnsi"/>
          <w:b w:val="0"/>
          <w:sz w:val="22"/>
          <w:szCs w:val="22"/>
          <w:u w:val="none"/>
        </w:rPr>
        <w:t xml:space="preserve"> Informácie o výsledku vyhodnotenia ponúk</w:t>
      </w:r>
    </w:p>
    <w:p w14:paraId="0D2B0E76" w14:textId="5C3192C4" w:rsidR="007C3554" w:rsidRPr="005B6506" w:rsidRDefault="003E7288"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sz w:val="22"/>
          <w:szCs w:val="22"/>
          <w:u w:val="none"/>
        </w:rPr>
      </w:pPr>
      <w:r w:rsidRPr="005B6506">
        <w:rPr>
          <w:rFonts w:asciiTheme="minorHAnsi" w:hAnsiTheme="minorHAnsi" w:cs="Arial Narrow"/>
          <w:b w:val="0"/>
          <w:bCs w:val="0"/>
          <w:sz w:val="22"/>
          <w:szCs w:val="22"/>
          <w:u w:val="none"/>
        </w:rPr>
        <w:t xml:space="preserve"> </w:t>
      </w:r>
      <w:r w:rsidR="00C63E45">
        <w:rPr>
          <w:rFonts w:asciiTheme="minorHAnsi" w:hAnsiTheme="minorHAnsi" w:cs="Arial Narrow"/>
          <w:b w:val="0"/>
          <w:bCs w:val="0"/>
          <w:sz w:val="22"/>
          <w:szCs w:val="22"/>
          <w:u w:val="none"/>
        </w:rPr>
        <w:t>Dôvernosť verejného obstarávania</w:t>
      </w:r>
      <w:r w:rsidR="0016363F" w:rsidRPr="005B6506">
        <w:rPr>
          <w:rFonts w:asciiTheme="minorHAnsi" w:hAnsiTheme="minorHAnsi" w:cs="Arial Narrow"/>
          <w:b w:val="0"/>
          <w:bCs w:val="0"/>
          <w:sz w:val="22"/>
          <w:szCs w:val="22"/>
          <w:u w:val="none"/>
        </w:rPr>
        <w:tab/>
      </w:r>
    </w:p>
    <w:p w14:paraId="47D681DB" w14:textId="48B76668" w:rsidR="0080677D" w:rsidRPr="005B6506" w:rsidRDefault="00573379"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sz w:val="22"/>
          <w:szCs w:val="22"/>
          <w:u w:val="none"/>
        </w:rPr>
      </w:pPr>
      <w:r>
        <w:rPr>
          <w:rFonts w:asciiTheme="minorHAnsi" w:hAnsiTheme="minorHAnsi" w:cs="Arial Narrow"/>
          <w:b w:val="0"/>
          <w:bCs w:val="0"/>
          <w:sz w:val="22"/>
          <w:szCs w:val="22"/>
          <w:u w:val="none"/>
        </w:rPr>
        <w:t xml:space="preserve"> </w:t>
      </w:r>
      <w:r w:rsidR="007C3554" w:rsidRPr="005B6506">
        <w:rPr>
          <w:rFonts w:asciiTheme="minorHAnsi" w:hAnsiTheme="minorHAnsi" w:cs="Arial Narrow"/>
          <w:b w:val="0"/>
          <w:bCs w:val="0"/>
          <w:sz w:val="22"/>
          <w:szCs w:val="22"/>
          <w:u w:val="none"/>
        </w:rPr>
        <w:t xml:space="preserve">Uzavretie </w:t>
      </w:r>
      <w:r w:rsidR="00AE0686">
        <w:rPr>
          <w:rFonts w:asciiTheme="minorHAnsi" w:hAnsiTheme="minorHAnsi" w:cs="Arial Narrow"/>
          <w:b w:val="0"/>
          <w:bCs w:val="0"/>
          <w:sz w:val="22"/>
          <w:szCs w:val="22"/>
          <w:u w:val="none"/>
        </w:rPr>
        <w:t>zmluvy</w:t>
      </w:r>
    </w:p>
    <w:p w14:paraId="0B407B3C" w14:textId="135D8BF4" w:rsidR="00EF6399" w:rsidRPr="005B6506" w:rsidRDefault="00C63E45" w:rsidP="005B6506">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Pr>
          <w:rFonts w:asciiTheme="minorHAnsi" w:hAnsiTheme="minorHAnsi" w:cs="Arial Narrow"/>
          <w:b w:val="0"/>
          <w:bCs w:val="0"/>
          <w:sz w:val="22"/>
          <w:szCs w:val="22"/>
          <w:u w:val="none"/>
        </w:rPr>
        <w:t xml:space="preserve">  </w:t>
      </w:r>
      <w:r w:rsidR="0080677D" w:rsidRPr="00D13325">
        <w:rPr>
          <w:rFonts w:asciiTheme="minorHAnsi" w:hAnsiTheme="minorHAnsi" w:cs="Arial Narrow"/>
          <w:b w:val="0"/>
          <w:bCs w:val="0"/>
          <w:sz w:val="22"/>
          <w:szCs w:val="22"/>
          <w:u w:val="none"/>
        </w:rPr>
        <w:t>Zrušenie použitého postupu zadávania zákazky</w:t>
      </w:r>
    </w:p>
    <w:p w14:paraId="43C45170" w14:textId="77777777" w:rsidR="008B7A82" w:rsidRPr="00D13325" w:rsidRDefault="00A60B98" w:rsidP="00F62424">
      <w:pPr>
        <w:pStyle w:val="Nadpis7"/>
        <w:numPr>
          <w:ilvl w:val="0"/>
          <w:numId w:val="1"/>
        </w:numPr>
        <w:tabs>
          <w:tab w:val="clear" w:pos="360"/>
          <w:tab w:val="num" w:pos="1134"/>
        </w:tabs>
        <w:spacing w:line="240" w:lineRule="auto"/>
        <w:ind w:left="720" w:firstLine="0"/>
        <w:jc w:val="left"/>
        <w:rPr>
          <w:rFonts w:asciiTheme="minorHAnsi" w:hAnsiTheme="minorHAnsi" w:cs="Arial Narrow"/>
          <w:b w:val="0"/>
          <w:bCs w:val="0"/>
          <w:sz w:val="22"/>
          <w:szCs w:val="22"/>
          <w:u w:val="none"/>
        </w:rPr>
      </w:pPr>
      <w:r w:rsidRPr="00D13325">
        <w:rPr>
          <w:rFonts w:asciiTheme="minorHAnsi" w:hAnsiTheme="minorHAnsi" w:cs="Arial Narrow"/>
          <w:b w:val="0"/>
          <w:bCs w:val="0"/>
          <w:sz w:val="22"/>
          <w:szCs w:val="22"/>
          <w:u w:val="none"/>
        </w:rPr>
        <w:t>Ďalšie informácie</w:t>
      </w:r>
      <w:r w:rsidR="0016363F" w:rsidRPr="00D13325">
        <w:rPr>
          <w:rFonts w:asciiTheme="minorHAnsi" w:hAnsiTheme="minorHAnsi" w:cs="Arial Narrow"/>
          <w:b w:val="0"/>
          <w:bCs w:val="0"/>
          <w:sz w:val="22"/>
          <w:szCs w:val="22"/>
          <w:u w:val="none"/>
        </w:rPr>
        <w:tab/>
      </w:r>
      <w:r w:rsidR="0016363F" w:rsidRPr="00D13325">
        <w:rPr>
          <w:rFonts w:asciiTheme="minorHAnsi" w:hAnsiTheme="minorHAnsi" w:cs="Arial Narrow"/>
          <w:b w:val="0"/>
          <w:bCs w:val="0"/>
          <w:sz w:val="22"/>
          <w:szCs w:val="22"/>
          <w:u w:val="none"/>
        </w:rPr>
        <w:tab/>
      </w:r>
      <w:r w:rsidR="0016363F" w:rsidRPr="00D13325">
        <w:rPr>
          <w:rFonts w:asciiTheme="minorHAnsi" w:hAnsiTheme="minorHAnsi" w:cs="Arial Narrow"/>
          <w:b w:val="0"/>
          <w:bCs w:val="0"/>
          <w:sz w:val="22"/>
          <w:szCs w:val="22"/>
          <w:u w:val="none"/>
        </w:rPr>
        <w:tab/>
      </w:r>
    </w:p>
    <w:p w14:paraId="5D7508B5" w14:textId="77777777" w:rsidR="000A564F" w:rsidRPr="00D13325" w:rsidRDefault="000A564F" w:rsidP="00764C35">
      <w:pPr>
        <w:tabs>
          <w:tab w:val="num" w:pos="576"/>
          <w:tab w:val="left" w:pos="1260"/>
          <w:tab w:val="left" w:pos="1980"/>
        </w:tabs>
        <w:spacing w:before="240"/>
        <w:ind w:left="539"/>
        <w:rPr>
          <w:rFonts w:asciiTheme="minorHAnsi" w:hAnsiTheme="minorHAnsi" w:cs="Arial Narrow"/>
          <w:smallCaps/>
          <w:sz w:val="22"/>
          <w:szCs w:val="22"/>
        </w:rPr>
      </w:pPr>
      <w:r w:rsidRPr="00D13325">
        <w:rPr>
          <w:rFonts w:asciiTheme="minorHAnsi" w:hAnsiTheme="minorHAnsi" w:cs="Arial Narrow"/>
          <w:b/>
          <w:smallCaps/>
          <w:sz w:val="22"/>
          <w:szCs w:val="22"/>
        </w:rPr>
        <w:t>A.</w:t>
      </w:r>
      <w:r w:rsidR="006D2463">
        <w:rPr>
          <w:rFonts w:asciiTheme="minorHAnsi" w:hAnsiTheme="minorHAnsi" w:cs="Arial Narrow"/>
          <w:b/>
          <w:smallCaps/>
          <w:sz w:val="22"/>
          <w:szCs w:val="22"/>
        </w:rPr>
        <w:t>2</w:t>
      </w:r>
      <w:r w:rsidRPr="00D13325">
        <w:rPr>
          <w:rFonts w:asciiTheme="minorHAnsi" w:hAnsiTheme="minorHAnsi" w:cs="Arial Narrow"/>
          <w:smallCaps/>
          <w:sz w:val="22"/>
          <w:szCs w:val="22"/>
        </w:rPr>
        <w:t xml:space="preserve">   </w:t>
      </w:r>
      <w:r w:rsidRPr="00D13325">
        <w:rPr>
          <w:rFonts w:asciiTheme="minorHAnsi" w:hAnsiTheme="minorHAnsi" w:cs="Arial Narrow"/>
          <w:b/>
          <w:bCs/>
          <w:smallCaps/>
          <w:sz w:val="22"/>
          <w:szCs w:val="22"/>
        </w:rPr>
        <w:t xml:space="preserve">Kritériá na </w:t>
      </w:r>
      <w:r w:rsidR="00584EBF" w:rsidRPr="00D13325">
        <w:rPr>
          <w:rFonts w:asciiTheme="minorHAnsi" w:hAnsiTheme="minorHAnsi" w:cs="Arial Narrow"/>
          <w:b/>
          <w:bCs/>
          <w:smallCaps/>
          <w:sz w:val="22"/>
          <w:szCs w:val="22"/>
        </w:rPr>
        <w:t>vy</w:t>
      </w:r>
      <w:r w:rsidRPr="00D13325">
        <w:rPr>
          <w:rFonts w:asciiTheme="minorHAnsi" w:hAnsiTheme="minorHAnsi" w:cs="Arial Narrow"/>
          <w:b/>
          <w:bCs/>
          <w:smallCaps/>
          <w:sz w:val="22"/>
          <w:szCs w:val="22"/>
        </w:rPr>
        <w:t>hodnotenie ponúk a pravidlá ich uplatnenia</w:t>
      </w:r>
    </w:p>
    <w:p w14:paraId="6DDBEB7B" w14:textId="77777777" w:rsidR="007C3554" w:rsidRPr="00D13325" w:rsidRDefault="007C3554" w:rsidP="00764C35">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mallCaps/>
          <w:sz w:val="22"/>
          <w:szCs w:val="22"/>
        </w:rPr>
        <w:t>B.</w:t>
      </w:r>
      <w:r w:rsidR="000A564F" w:rsidRPr="00D13325">
        <w:rPr>
          <w:rFonts w:asciiTheme="minorHAnsi" w:hAnsiTheme="minorHAnsi" w:cs="Arial Narrow"/>
          <w:b/>
          <w:smallCaps/>
          <w:sz w:val="22"/>
          <w:szCs w:val="22"/>
        </w:rPr>
        <w:t>1</w:t>
      </w:r>
      <w:r w:rsidRPr="00D13325">
        <w:rPr>
          <w:rFonts w:asciiTheme="minorHAnsi" w:hAnsiTheme="minorHAnsi" w:cs="Arial Narrow"/>
          <w:b/>
          <w:bCs/>
          <w:smallCaps/>
          <w:sz w:val="22"/>
          <w:szCs w:val="22"/>
        </w:rPr>
        <w:t xml:space="preserve">   </w:t>
      </w:r>
      <w:r w:rsidR="004D433F" w:rsidRPr="00D13325">
        <w:rPr>
          <w:rFonts w:asciiTheme="minorHAnsi" w:hAnsiTheme="minorHAnsi" w:cs="Arial Narrow"/>
          <w:b/>
          <w:bCs/>
          <w:smallCaps/>
          <w:sz w:val="22"/>
          <w:szCs w:val="22"/>
        </w:rPr>
        <w:t>Opis predmetu zákazky</w:t>
      </w:r>
    </w:p>
    <w:p w14:paraId="28E5C4D2" w14:textId="77777777" w:rsidR="007C3554" w:rsidRPr="00D13325" w:rsidRDefault="000A564F" w:rsidP="00764C35">
      <w:pPr>
        <w:tabs>
          <w:tab w:val="num" w:pos="576"/>
          <w:tab w:val="left" w:pos="1260"/>
        </w:tabs>
        <w:spacing w:before="240"/>
        <w:ind w:left="539"/>
        <w:rPr>
          <w:rFonts w:asciiTheme="minorHAnsi" w:hAnsiTheme="minorHAnsi" w:cs="Arial Narrow"/>
          <w:b/>
          <w:bCs/>
          <w:smallCaps/>
          <w:sz w:val="22"/>
          <w:szCs w:val="22"/>
        </w:rPr>
      </w:pPr>
      <w:r w:rsidRPr="00D13325">
        <w:rPr>
          <w:rFonts w:asciiTheme="minorHAnsi" w:hAnsiTheme="minorHAnsi" w:cs="Arial Narrow"/>
          <w:b/>
          <w:sz w:val="22"/>
          <w:szCs w:val="22"/>
        </w:rPr>
        <w:t>B.2</w:t>
      </w:r>
      <w:r w:rsidR="007C3554" w:rsidRPr="00D13325">
        <w:rPr>
          <w:rFonts w:asciiTheme="minorHAnsi" w:hAnsiTheme="minorHAnsi" w:cs="Arial Narrow"/>
          <w:b/>
          <w:bCs/>
          <w:sz w:val="22"/>
          <w:szCs w:val="22"/>
        </w:rPr>
        <w:t xml:space="preserve">   </w:t>
      </w:r>
      <w:r w:rsidR="004D433F" w:rsidRPr="00D13325">
        <w:rPr>
          <w:rFonts w:asciiTheme="minorHAnsi" w:hAnsiTheme="minorHAnsi" w:cs="Arial Narrow"/>
          <w:b/>
          <w:bCs/>
          <w:smallCaps/>
          <w:sz w:val="22"/>
          <w:szCs w:val="22"/>
        </w:rPr>
        <w:t>Spôsob určenia ceny</w:t>
      </w:r>
    </w:p>
    <w:p w14:paraId="11BC7EF0" w14:textId="4F075FA0" w:rsidR="004D433F" w:rsidRDefault="000A564F" w:rsidP="004D433F">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z w:val="22"/>
          <w:szCs w:val="22"/>
        </w:rPr>
        <w:t>B.3</w:t>
      </w:r>
      <w:r w:rsidR="004D433F" w:rsidRPr="00D13325">
        <w:rPr>
          <w:rFonts w:asciiTheme="minorHAnsi" w:hAnsiTheme="minorHAnsi" w:cs="Arial Narrow"/>
          <w:b/>
          <w:bCs/>
          <w:sz w:val="22"/>
          <w:szCs w:val="22"/>
        </w:rPr>
        <w:t xml:space="preserve">   </w:t>
      </w:r>
      <w:r w:rsidR="004D433F" w:rsidRPr="0027165A">
        <w:rPr>
          <w:rFonts w:asciiTheme="minorHAnsi" w:hAnsiTheme="minorHAnsi" w:cs="Arial Narrow"/>
          <w:b/>
          <w:bCs/>
          <w:smallCaps/>
          <w:sz w:val="22"/>
          <w:szCs w:val="22"/>
        </w:rPr>
        <w:t>Obchodné po</w:t>
      </w:r>
      <w:r w:rsidR="00E60B77" w:rsidRPr="0027165A">
        <w:rPr>
          <w:rFonts w:asciiTheme="minorHAnsi" w:hAnsiTheme="minorHAnsi" w:cs="Arial Narrow"/>
          <w:b/>
          <w:bCs/>
          <w:smallCaps/>
          <w:sz w:val="22"/>
          <w:szCs w:val="22"/>
        </w:rPr>
        <w:t>dmienky</w:t>
      </w:r>
      <w:r w:rsidR="00E9256B" w:rsidRPr="0027165A">
        <w:rPr>
          <w:rFonts w:asciiTheme="minorHAnsi" w:hAnsiTheme="minorHAnsi" w:cs="Arial Narrow"/>
          <w:b/>
          <w:bCs/>
          <w:smallCaps/>
          <w:sz w:val="22"/>
          <w:szCs w:val="22"/>
        </w:rPr>
        <w:t xml:space="preserve"> </w:t>
      </w:r>
      <w:r w:rsidR="003709B8" w:rsidRPr="0027165A">
        <w:rPr>
          <w:rFonts w:asciiTheme="minorHAnsi" w:hAnsiTheme="minorHAnsi" w:cs="Arial Narrow"/>
          <w:b/>
          <w:bCs/>
          <w:smallCaps/>
          <w:sz w:val="22"/>
          <w:szCs w:val="22"/>
        </w:rPr>
        <w:t>dodania predmetu zákazky</w:t>
      </w:r>
    </w:p>
    <w:p w14:paraId="68EC4C2C" w14:textId="29C805E6" w:rsidR="00F84C2D" w:rsidRDefault="00F84C2D" w:rsidP="004D433F">
      <w:pPr>
        <w:tabs>
          <w:tab w:val="num" w:pos="576"/>
          <w:tab w:val="left" w:pos="1260"/>
          <w:tab w:val="left" w:pos="1980"/>
        </w:tabs>
        <w:spacing w:before="240"/>
        <w:ind w:left="539"/>
        <w:rPr>
          <w:rFonts w:asciiTheme="minorHAnsi" w:hAnsiTheme="minorHAnsi" w:cs="Arial Narrow"/>
          <w:b/>
          <w:bCs/>
          <w:smallCaps/>
          <w:sz w:val="22"/>
          <w:szCs w:val="22"/>
          <w:u w:val="single"/>
        </w:rPr>
      </w:pPr>
      <w:r w:rsidRPr="00F84C2D">
        <w:rPr>
          <w:rFonts w:asciiTheme="minorHAnsi" w:hAnsiTheme="minorHAnsi" w:cs="Arial Narrow"/>
          <w:b/>
          <w:bCs/>
          <w:smallCaps/>
          <w:sz w:val="22"/>
          <w:szCs w:val="22"/>
          <w:u w:val="single"/>
        </w:rPr>
        <w:t>Prílohy:</w:t>
      </w:r>
    </w:p>
    <w:p w14:paraId="5241BDD9" w14:textId="7CBDD97A" w:rsidR="00F84C2D" w:rsidRDefault="00F84C2D" w:rsidP="00927C8A">
      <w:pPr>
        <w:tabs>
          <w:tab w:val="num" w:pos="576"/>
          <w:tab w:val="left" w:pos="1260"/>
          <w:tab w:val="left" w:pos="1980"/>
        </w:tabs>
        <w:ind w:left="539"/>
        <w:rPr>
          <w:rFonts w:asciiTheme="minorHAnsi" w:hAnsiTheme="minorHAnsi" w:cs="Arial Narrow"/>
          <w:bCs/>
          <w:smallCaps/>
          <w:sz w:val="22"/>
          <w:szCs w:val="22"/>
        </w:rPr>
      </w:pPr>
      <w:r>
        <w:rPr>
          <w:rFonts w:asciiTheme="minorHAnsi" w:hAnsiTheme="minorHAnsi" w:cs="Arial Narrow"/>
          <w:bCs/>
          <w:smallCaps/>
          <w:sz w:val="22"/>
          <w:szCs w:val="22"/>
        </w:rPr>
        <w:t xml:space="preserve">Príloha č. </w:t>
      </w:r>
      <w:r w:rsidR="00927C8A">
        <w:rPr>
          <w:rFonts w:asciiTheme="minorHAnsi" w:hAnsiTheme="minorHAnsi" w:cs="Arial Narrow"/>
          <w:bCs/>
          <w:smallCaps/>
          <w:sz w:val="22"/>
          <w:szCs w:val="22"/>
        </w:rPr>
        <w:t>1</w:t>
      </w:r>
      <w:r>
        <w:rPr>
          <w:rFonts w:asciiTheme="minorHAnsi" w:hAnsiTheme="minorHAnsi" w:cs="Arial Narrow"/>
          <w:bCs/>
          <w:smallCaps/>
          <w:sz w:val="22"/>
          <w:szCs w:val="22"/>
        </w:rPr>
        <w:t xml:space="preserve"> – Návrh Zmluvy</w:t>
      </w:r>
    </w:p>
    <w:p w14:paraId="0C2C0350" w14:textId="264D59AA" w:rsidR="00F84C2D" w:rsidRPr="00F84C2D" w:rsidRDefault="00927C8A" w:rsidP="00927C8A">
      <w:pPr>
        <w:tabs>
          <w:tab w:val="num" w:pos="576"/>
          <w:tab w:val="left" w:pos="1260"/>
          <w:tab w:val="left" w:pos="1980"/>
        </w:tabs>
        <w:ind w:left="539"/>
        <w:rPr>
          <w:rFonts w:asciiTheme="minorHAnsi" w:hAnsiTheme="minorHAnsi" w:cs="Arial Narrow"/>
          <w:bCs/>
          <w:smallCaps/>
          <w:sz w:val="22"/>
          <w:szCs w:val="22"/>
        </w:rPr>
      </w:pPr>
      <w:r>
        <w:rPr>
          <w:rFonts w:asciiTheme="minorHAnsi" w:hAnsiTheme="minorHAnsi" w:cs="Arial Narrow"/>
          <w:bCs/>
          <w:smallCaps/>
          <w:sz w:val="22"/>
          <w:szCs w:val="22"/>
        </w:rPr>
        <w:t xml:space="preserve">Príloha č. 2 - </w:t>
      </w:r>
      <w:r w:rsidRPr="00927C8A">
        <w:rPr>
          <w:rFonts w:asciiTheme="minorHAnsi" w:hAnsiTheme="minorHAnsi" w:cs="Arial Narrow"/>
          <w:bCs/>
          <w:smallCaps/>
          <w:sz w:val="22"/>
          <w:szCs w:val="22"/>
        </w:rPr>
        <w:t>Čestné vyhlásenia uchádzača o zhode elektronickej ponuky s originálom</w:t>
      </w:r>
    </w:p>
    <w:p w14:paraId="4F178448" w14:textId="59923BE2" w:rsidR="00173644" w:rsidRPr="00FC2650" w:rsidRDefault="00173644" w:rsidP="00FC2650">
      <w:pPr>
        <w:tabs>
          <w:tab w:val="num" w:pos="576"/>
          <w:tab w:val="left" w:pos="993"/>
          <w:tab w:val="left" w:pos="1980"/>
        </w:tabs>
        <w:spacing w:before="240"/>
        <w:ind w:left="539"/>
        <w:rPr>
          <w:rFonts w:ascii="Calibri" w:hAnsi="Calibri" w:cs="Calibri"/>
          <w:sz w:val="22"/>
          <w:szCs w:val="22"/>
        </w:rPr>
      </w:pPr>
      <w:r>
        <w:rPr>
          <w:rFonts w:asciiTheme="minorHAnsi" w:hAnsiTheme="minorHAnsi" w:cs="Arial Narrow"/>
          <w:b/>
          <w:bCs/>
          <w:sz w:val="22"/>
          <w:szCs w:val="22"/>
        </w:rPr>
        <w:t>Jednotný európsky dokument (</w:t>
      </w:r>
      <w:r>
        <w:rPr>
          <w:rFonts w:asciiTheme="minorHAnsi" w:hAnsiTheme="minorHAnsi" w:cs="Arial Narrow"/>
          <w:b/>
          <w:bCs/>
          <w:i/>
          <w:sz w:val="22"/>
          <w:szCs w:val="22"/>
        </w:rPr>
        <w:t xml:space="preserve">pokyny na jeho vypĺňanie </w:t>
      </w:r>
      <w:r w:rsidRPr="00173644">
        <w:rPr>
          <w:rFonts w:asciiTheme="minorHAnsi" w:hAnsiTheme="minorHAnsi" w:cs="Arial Narrow"/>
          <w:b/>
          <w:bCs/>
          <w:i/>
          <w:sz w:val="22"/>
          <w:szCs w:val="22"/>
        </w:rPr>
        <w:t xml:space="preserve">sú zverejnené na webovom sídle Úradu pre verejné obstarávanie </w:t>
      </w:r>
      <w:hyperlink r:id="rId14" w:history="1">
        <w:r w:rsidR="00FC2650" w:rsidRPr="00FC2650">
          <w:rPr>
            <w:rStyle w:val="Hypertextovprepojenie"/>
            <w:rFonts w:ascii="Calibri" w:hAnsi="Calibri" w:cs="Calibri"/>
            <w:sz w:val="22"/>
            <w:szCs w:val="22"/>
          </w:rPr>
          <w:t>https://www.uvo.gov.sk/jednotny-europsky-dokument-pre-verejne-obstaravanie-602.html</w:t>
        </w:r>
      </w:hyperlink>
    </w:p>
    <w:p w14:paraId="0F559403" w14:textId="77777777" w:rsidR="00FC2650" w:rsidRDefault="00FC2650" w:rsidP="00FF2372">
      <w:pPr>
        <w:tabs>
          <w:tab w:val="num" w:pos="576"/>
          <w:tab w:val="left" w:pos="993"/>
          <w:tab w:val="left" w:pos="1980"/>
        </w:tabs>
        <w:spacing w:before="240"/>
        <w:ind w:left="539"/>
        <w:jc w:val="both"/>
        <w:rPr>
          <w:rFonts w:asciiTheme="minorHAnsi" w:hAnsiTheme="minorHAnsi" w:cs="Arial Narrow"/>
          <w:bCs/>
          <w:sz w:val="22"/>
          <w:szCs w:val="22"/>
        </w:rPr>
      </w:pPr>
    </w:p>
    <w:p w14:paraId="6F54425C" w14:textId="6C2EE27D" w:rsidR="001867D5" w:rsidRDefault="001867D5" w:rsidP="0005100B">
      <w:pPr>
        <w:tabs>
          <w:tab w:val="num" w:pos="0"/>
          <w:tab w:val="left" w:pos="4500"/>
        </w:tabs>
        <w:spacing w:before="240"/>
        <w:rPr>
          <w:rFonts w:asciiTheme="minorHAnsi" w:hAnsiTheme="minorHAnsi" w:cs="Arial Narrow"/>
          <w:b/>
          <w:sz w:val="22"/>
          <w:szCs w:val="22"/>
        </w:rPr>
      </w:pPr>
    </w:p>
    <w:p w14:paraId="6793E2A3" w14:textId="77777777" w:rsidR="007C3554" w:rsidRPr="00D13325" w:rsidRDefault="007C3554" w:rsidP="001C7E39">
      <w:pPr>
        <w:tabs>
          <w:tab w:val="num" w:pos="0"/>
          <w:tab w:val="left" w:pos="4500"/>
        </w:tabs>
        <w:spacing w:before="240"/>
        <w:jc w:val="right"/>
        <w:rPr>
          <w:rFonts w:asciiTheme="minorHAnsi" w:hAnsiTheme="minorHAnsi" w:cs="Arial Narrow"/>
          <w:b/>
          <w:bCs/>
          <w:sz w:val="22"/>
          <w:szCs w:val="22"/>
        </w:rPr>
      </w:pPr>
      <w:r w:rsidRPr="00D13325">
        <w:rPr>
          <w:rFonts w:asciiTheme="minorHAnsi" w:hAnsiTheme="minorHAnsi" w:cs="Arial Narrow"/>
          <w:b/>
          <w:sz w:val="22"/>
          <w:szCs w:val="22"/>
        </w:rPr>
        <w:lastRenderedPageBreak/>
        <w:t>A.</w:t>
      </w:r>
      <w:r w:rsidR="00EE1799"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POKYNY PRE UCHÁDZAČOV</w:t>
      </w:r>
      <w:r w:rsidR="0007708E" w:rsidRPr="00D13325">
        <w:rPr>
          <w:rFonts w:asciiTheme="minorHAnsi" w:hAnsiTheme="minorHAnsi" w:cs="Arial Narrow"/>
          <w:b/>
          <w:bCs/>
          <w:sz w:val="22"/>
          <w:szCs w:val="22"/>
        </w:rPr>
        <w:t>/ZÁUJEMCOV</w:t>
      </w:r>
    </w:p>
    <w:p w14:paraId="2F6A847F" w14:textId="77777777" w:rsidR="003F3C85" w:rsidRPr="00D13325" w:rsidRDefault="0012702B" w:rsidP="005450D8">
      <w:pPr>
        <w:tabs>
          <w:tab w:val="num" w:pos="0"/>
          <w:tab w:val="left" w:pos="4500"/>
        </w:tabs>
        <w:spacing w:before="960" w:after="240"/>
        <w:jc w:val="both"/>
        <w:rPr>
          <w:rFonts w:asciiTheme="minorHAnsi" w:hAnsiTheme="minorHAnsi" w:cs="Arial"/>
          <w:sz w:val="22"/>
          <w:szCs w:val="22"/>
        </w:rPr>
      </w:pPr>
      <w:r w:rsidRPr="00D13325">
        <w:rPr>
          <w:rFonts w:asciiTheme="minorHAnsi" w:hAnsiTheme="minorHAnsi" w:cs="Arial"/>
          <w:sz w:val="22"/>
          <w:szCs w:val="22"/>
        </w:rPr>
        <w:t xml:space="preserve">Ministerstvo spravodlivosti Slovenskej republiky, </w:t>
      </w:r>
      <w:r w:rsidRPr="00D13325">
        <w:rPr>
          <w:rFonts w:asciiTheme="minorHAnsi" w:hAnsiTheme="minorHAnsi"/>
          <w:sz w:val="22"/>
          <w:szCs w:val="22"/>
        </w:rPr>
        <w:t>Župné námestie 13, 8</w:t>
      </w:r>
      <w:r w:rsidR="00E61040">
        <w:rPr>
          <w:rFonts w:asciiTheme="minorHAnsi" w:hAnsiTheme="minorHAnsi"/>
          <w:sz w:val="22"/>
          <w:szCs w:val="22"/>
        </w:rPr>
        <w:t>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 IČO:  00 166 073 </w:t>
      </w:r>
      <w:r w:rsidRPr="00D13325">
        <w:rPr>
          <w:rFonts w:asciiTheme="minorHAnsi" w:hAnsiTheme="minorHAnsi" w:cs="Arial"/>
          <w:sz w:val="22"/>
          <w:szCs w:val="22"/>
        </w:rPr>
        <w:t xml:space="preserve">je verejným obstarávateľom podľa § </w:t>
      </w:r>
      <w:r w:rsidR="003303E9">
        <w:rPr>
          <w:rFonts w:asciiTheme="minorHAnsi" w:hAnsiTheme="minorHAnsi" w:cs="Arial"/>
          <w:sz w:val="22"/>
          <w:szCs w:val="22"/>
        </w:rPr>
        <w:t>7</w:t>
      </w:r>
      <w:r w:rsidRPr="00D13325">
        <w:rPr>
          <w:rFonts w:asciiTheme="minorHAnsi" w:hAnsiTheme="minorHAnsi" w:cs="Arial"/>
          <w:sz w:val="22"/>
          <w:szCs w:val="22"/>
        </w:rPr>
        <w:t xml:space="preserve"> ods. 1 písm. a) zákona  o verejnom obstarávaní.</w:t>
      </w:r>
    </w:p>
    <w:p w14:paraId="2469CA97" w14:textId="3BFAB901" w:rsidR="00584F08" w:rsidRPr="00C80C51" w:rsidRDefault="00746B8B" w:rsidP="00746B8B">
      <w:pPr>
        <w:tabs>
          <w:tab w:val="num" w:pos="0"/>
          <w:tab w:val="left" w:pos="4500"/>
        </w:tabs>
        <w:spacing w:before="120" w:after="120"/>
        <w:jc w:val="both"/>
        <w:rPr>
          <w:rFonts w:asciiTheme="minorHAnsi" w:hAnsiTheme="minorHAnsi" w:cs="Arial"/>
          <w:color w:val="000000"/>
          <w:sz w:val="22"/>
          <w:szCs w:val="22"/>
        </w:rPr>
      </w:pPr>
      <w:r w:rsidRPr="003D1912">
        <w:rPr>
          <w:rFonts w:asciiTheme="minorHAnsi" w:hAnsiTheme="minorHAnsi" w:cs="Arial"/>
          <w:b/>
          <w:color w:val="000000"/>
          <w:sz w:val="22"/>
          <w:szCs w:val="22"/>
          <w:u w:val="single"/>
        </w:rPr>
        <w:t>Zadávanie</w:t>
      </w:r>
      <w:r w:rsidRPr="00D13325">
        <w:rPr>
          <w:rFonts w:asciiTheme="minorHAnsi" w:hAnsiTheme="minorHAnsi" w:cs="Arial"/>
          <w:color w:val="000000"/>
          <w:sz w:val="22"/>
          <w:szCs w:val="22"/>
        </w:rPr>
        <w:t xml:space="preserve"> tejto zákazky sa realizuje systémom elektronického verejného obstarávania prostredníctvom informačného systému </w:t>
      </w:r>
      <w:r w:rsidR="00F20019">
        <w:rPr>
          <w:rFonts w:asciiTheme="minorHAnsi" w:hAnsiTheme="minorHAnsi" w:cs="Arial"/>
          <w:color w:val="000000"/>
          <w:sz w:val="22"/>
          <w:szCs w:val="22"/>
        </w:rPr>
        <w:t>JOSEPHINE</w:t>
      </w:r>
      <w:r w:rsidR="00954638">
        <w:rPr>
          <w:rFonts w:asciiTheme="minorHAnsi" w:hAnsiTheme="minorHAnsi" w:cs="Arial"/>
          <w:color w:val="000000"/>
          <w:sz w:val="22"/>
          <w:szCs w:val="22"/>
        </w:rPr>
        <w:t xml:space="preserve"> </w:t>
      </w:r>
      <w:r w:rsidR="007C240F">
        <w:rPr>
          <w:rFonts w:asciiTheme="minorHAnsi" w:hAnsiTheme="minorHAnsi" w:cs="Arial"/>
          <w:color w:val="000000"/>
          <w:sz w:val="22"/>
          <w:szCs w:val="22"/>
        </w:rPr>
        <w:t>umiestnenom na webovej adrese</w:t>
      </w:r>
      <w:r w:rsidR="009A18FC">
        <w:rPr>
          <w:rFonts w:asciiTheme="minorHAnsi" w:hAnsiTheme="minorHAnsi" w:cs="Arial"/>
          <w:color w:val="000000"/>
          <w:sz w:val="22"/>
          <w:szCs w:val="22"/>
        </w:rPr>
        <w:t xml:space="preserve">: </w:t>
      </w:r>
      <w:hyperlink r:id="rId15" w:history="1">
        <w:r w:rsidR="009A18FC" w:rsidRPr="0016507F">
          <w:rPr>
            <w:rStyle w:val="Hypertextovprepojenie"/>
            <w:rFonts w:asciiTheme="minorHAnsi" w:hAnsiTheme="minorHAnsi" w:cstheme="minorHAnsi"/>
            <w:sz w:val="22"/>
            <w:szCs w:val="22"/>
          </w:rPr>
          <w:t>https://josephine.proebiz.com</w:t>
        </w:r>
      </w:hyperlink>
      <w:r w:rsidR="00C80C51" w:rsidRPr="00C80C51">
        <w:rPr>
          <w:rFonts w:asciiTheme="minorHAnsi" w:hAnsiTheme="minorHAnsi" w:cs="Arial"/>
          <w:color w:val="000000"/>
          <w:sz w:val="22"/>
          <w:szCs w:val="22"/>
        </w:rPr>
        <w:t>.</w:t>
      </w:r>
    </w:p>
    <w:p w14:paraId="098DBD27" w14:textId="3D1C1B93" w:rsidR="00F95DD0" w:rsidRDefault="00574739" w:rsidP="00A84FC3">
      <w:pPr>
        <w:tabs>
          <w:tab w:val="num" w:pos="0"/>
          <w:tab w:val="left" w:pos="4500"/>
        </w:tabs>
        <w:spacing w:before="120" w:after="120"/>
        <w:jc w:val="both"/>
        <w:rPr>
          <w:rFonts w:asciiTheme="minorHAnsi" w:hAnsiTheme="minorHAnsi" w:cs="Arial"/>
          <w:bCs/>
          <w:sz w:val="22"/>
          <w:szCs w:val="22"/>
        </w:rPr>
      </w:pPr>
      <w:r>
        <w:rPr>
          <w:rFonts w:asciiTheme="minorHAnsi" w:hAnsiTheme="minorHAnsi" w:cs="Arial"/>
          <w:bCs/>
          <w:sz w:val="22"/>
          <w:szCs w:val="22"/>
        </w:rPr>
        <w:t>Komunikácia medzi verejným obstarávateľom a záujemcami/uchádzačmi sa uskutočňuje v tomto  verejnom obstarávaní</w:t>
      </w:r>
      <w:r w:rsidR="00931F8A">
        <w:rPr>
          <w:rFonts w:asciiTheme="minorHAnsi" w:hAnsiTheme="minorHAnsi" w:cs="Arial"/>
          <w:bCs/>
          <w:sz w:val="22"/>
          <w:szCs w:val="22"/>
        </w:rPr>
        <w:t xml:space="preserve"> elektronickou formou, ktorá zabezpečí </w:t>
      </w:r>
      <w:r w:rsidR="00AD7386">
        <w:rPr>
          <w:rFonts w:asciiTheme="minorHAnsi" w:hAnsiTheme="minorHAnsi" w:cs="Arial"/>
          <w:bCs/>
          <w:sz w:val="22"/>
          <w:szCs w:val="22"/>
        </w:rPr>
        <w:t>trvale zachytenie ich obsahu</w:t>
      </w:r>
      <w:r w:rsidR="00B36FD0">
        <w:rPr>
          <w:rFonts w:asciiTheme="minorHAnsi" w:hAnsiTheme="minorHAnsi" w:cs="Arial"/>
          <w:bCs/>
          <w:sz w:val="22"/>
          <w:szCs w:val="22"/>
        </w:rPr>
        <w:t xml:space="preserve">, prostredníctvom informačného systému </w:t>
      </w:r>
      <w:r w:rsidR="00F20019">
        <w:rPr>
          <w:rFonts w:asciiTheme="minorHAnsi" w:hAnsiTheme="minorHAnsi" w:cs="Arial"/>
          <w:color w:val="000000"/>
          <w:sz w:val="22"/>
          <w:szCs w:val="22"/>
        </w:rPr>
        <w:t>JOSEPHINE</w:t>
      </w:r>
      <w:r w:rsidR="00605BEE">
        <w:rPr>
          <w:rFonts w:asciiTheme="minorHAnsi" w:hAnsiTheme="minorHAnsi" w:cs="Arial"/>
          <w:bCs/>
          <w:sz w:val="22"/>
          <w:szCs w:val="22"/>
        </w:rPr>
        <w:t xml:space="preserve">. </w:t>
      </w:r>
      <w:r w:rsidR="0045509A">
        <w:rPr>
          <w:rFonts w:asciiTheme="minorHAnsi" w:hAnsiTheme="minorHAnsi" w:cs="Arial"/>
          <w:bCs/>
          <w:sz w:val="22"/>
          <w:szCs w:val="22"/>
        </w:rPr>
        <w:t>Spôsob predloženia ponuky</w:t>
      </w:r>
      <w:r w:rsidR="007C240F">
        <w:rPr>
          <w:rFonts w:asciiTheme="minorHAnsi" w:hAnsiTheme="minorHAnsi" w:cs="Arial"/>
          <w:bCs/>
          <w:sz w:val="22"/>
          <w:szCs w:val="22"/>
        </w:rPr>
        <w:t>,</w:t>
      </w:r>
      <w:r w:rsidR="0045509A">
        <w:rPr>
          <w:rFonts w:asciiTheme="minorHAnsi" w:hAnsiTheme="minorHAnsi" w:cs="Arial"/>
          <w:bCs/>
          <w:sz w:val="22"/>
          <w:szCs w:val="22"/>
        </w:rPr>
        <w:t xml:space="preserve"> registrácia do systému </w:t>
      </w:r>
      <w:r w:rsidR="00967F0B">
        <w:rPr>
          <w:rFonts w:asciiTheme="minorHAnsi" w:hAnsiTheme="minorHAnsi" w:cs="Arial"/>
          <w:bCs/>
          <w:sz w:val="22"/>
          <w:szCs w:val="22"/>
        </w:rPr>
        <w:t>JOSEPHINE</w:t>
      </w:r>
      <w:r w:rsidR="007C240F">
        <w:rPr>
          <w:rFonts w:asciiTheme="minorHAnsi" w:hAnsiTheme="minorHAnsi" w:cs="Arial"/>
          <w:bCs/>
          <w:sz w:val="22"/>
          <w:szCs w:val="22"/>
        </w:rPr>
        <w:t xml:space="preserve">, </w:t>
      </w:r>
      <w:r w:rsidR="00605BEE">
        <w:rPr>
          <w:rFonts w:asciiTheme="minorHAnsi" w:hAnsiTheme="minorHAnsi" w:cs="Arial"/>
          <w:bCs/>
          <w:sz w:val="22"/>
          <w:szCs w:val="22"/>
        </w:rPr>
        <w:t xml:space="preserve">informácie ohľadom komunikácie a výmeny informácií </w:t>
      </w:r>
      <w:r w:rsidR="00143EAD">
        <w:rPr>
          <w:rFonts w:asciiTheme="minorHAnsi" w:hAnsiTheme="minorHAnsi" w:cs="Arial"/>
          <w:bCs/>
          <w:sz w:val="22"/>
          <w:szCs w:val="22"/>
        </w:rPr>
        <w:t xml:space="preserve">vo verejno obsatrávanií sú </w:t>
      </w:r>
      <w:r w:rsidR="007C240F">
        <w:rPr>
          <w:rFonts w:asciiTheme="minorHAnsi" w:hAnsiTheme="minorHAnsi" w:cs="Arial"/>
          <w:bCs/>
          <w:sz w:val="22"/>
          <w:szCs w:val="22"/>
        </w:rPr>
        <w:t>podrobne vymedzené v tejto čato súťažných podkladov.</w:t>
      </w:r>
      <w:r w:rsidR="00B36FD0">
        <w:rPr>
          <w:rFonts w:asciiTheme="minorHAnsi" w:hAnsiTheme="minorHAnsi" w:cs="Arial"/>
          <w:bCs/>
          <w:sz w:val="22"/>
          <w:szCs w:val="22"/>
        </w:rPr>
        <w:t xml:space="preserve"> </w:t>
      </w:r>
    </w:p>
    <w:p w14:paraId="1D9E40C9" w14:textId="77777777" w:rsidR="007C3554" w:rsidRPr="00D13325" w:rsidRDefault="007C3554" w:rsidP="004D6531">
      <w:pPr>
        <w:numPr>
          <w:ilvl w:val="0"/>
          <w:numId w:val="2"/>
        </w:numPr>
        <w:shd w:val="clear" w:color="auto" w:fill="D9D9D9"/>
        <w:tabs>
          <w:tab w:val="clear" w:pos="432"/>
        </w:tabs>
        <w:spacing w:before="48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Identifikácia </w:t>
      </w:r>
      <w:r w:rsidR="009F3466" w:rsidRPr="00D13325">
        <w:rPr>
          <w:rFonts w:asciiTheme="minorHAnsi" w:hAnsiTheme="minorHAnsi" w:cs="Arial Narrow"/>
          <w:b/>
          <w:bCs/>
          <w:smallCaps/>
          <w:sz w:val="22"/>
          <w:szCs w:val="22"/>
        </w:rPr>
        <w:t>verejného obstarávateľ</w:t>
      </w:r>
      <w:r w:rsidRPr="00D13325">
        <w:rPr>
          <w:rFonts w:asciiTheme="minorHAnsi" w:hAnsiTheme="minorHAnsi" w:cs="Arial Narrow"/>
          <w:b/>
          <w:bCs/>
          <w:smallCaps/>
          <w:sz w:val="22"/>
          <w:szCs w:val="22"/>
        </w:rPr>
        <w:t>a</w:t>
      </w:r>
    </w:p>
    <w:p w14:paraId="5B281AA9"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Názov organizácie:</w:t>
      </w:r>
      <w:r w:rsidRPr="00D13325">
        <w:rPr>
          <w:rFonts w:asciiTheme="minorHAnsi" w:hAnsiTheme="minorHAnsi" w:cs="Arial Narrow"/>
          <w:sz w:val="22"/>
          <w:szCs w:val="22"/>
        </w:rPr>
        <w:tab/>
        <w:t>Ministerstvo spravodlivosti Slovenskej republiky</w:t>
      </w:r>
    </w:p>
    <w:p w14:paraId="2C93B5B7"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Adresa sídla:</w:t>
      </w:r>
      <w:r w:rsidRPr="00D13325">
        <w:rPr>
          <w:rFonts w:asciiTheme="minorHAnsi" w:hAnsiTheme="minorHAnsi" w:cs="Arial Narrow"/>
          <w:sz w:val="22"/>
          <w:szCs w:val="22"/>
        </w:rPr>
        <w:tab/>
      </w:r>
      <w:r w:rsidRPr="00D13325">
        <w:rPr>
          <w:rFonts w:asciiTheme="minorHAnsi" w:hAnsiTheme="minorHAnsi"/>
          <w:sz w:val="22"/>
          <w:szCs w:val="22"/>
        </w:rPr>
        <w:t>Župné námestie 13, 81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w:t>
      </w:r>
    </w:p>
    <w:p w14:paraId="39AEEBAC"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Krajina:</w:t>
      </w:r>
      <w:r w:rsidRPr="00D13325">
        <w:rPr>
          <w:rFonts w:asciiTheme="minorHAnsi" w:hAnsiTheme="minorHAnsi" w:cs="Arial Narrow"/>
          <w:sz w:val="22"/>
          <w:szCs w:val="22"/>
        </w:rPr>
        <w:tab/>
        <w:t>Slovenská republika</w:t>
      </w:r>
    </w:p>
    <w:p w14:paraId="0693F630"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Právna forma:</w:t>
      </w:r>
      <w:r w:rsidRPr="00D13325">
        <w:rPr>
          <w:rFonts w:asciiTheme="minorHAnsi" w:hAnsiTheme="minorHAnsi" w:cs="Arial Narrow"/>
          <w:sz w:val="22"/>
          <w:szCs w:val="22"/>
        </w:rPr>
        <w:tab/>
        <w:t>rozpočtová organizácia</w:t>
      </w:r>
    </w:p>
    <w:p w14:paraId="75583499" w14:textId="77777777" w:rsidR="0012702B" w:rsidRPr="00D13325" w:rsidRDefault="0012702B" w:rsidP="004D6531">
      <w:pPr>
        <w:tabs>
          <w:tab w:val="left" w:pos="2340"/>
          <w:tab w:val="left" w:pos="2520"/>
          <w:tab w:val="right" w:leader="dot" w:pos="9540"/>
        </w:tabs>
        <w:ind w:left="567"/>
        <w:jc w:val="both"/>
        <w:rPr>
          <w:rFonts w:asciiTheme="minorHAnsi" w:hAnsiTheme="minorHAnsi"/>
          <w:sz w:val="22"/>
          <w:szCs w:val="22"/>
        </w:rPr>
      </w:pPr>
      <w:r w:rsidRPr="00D13325">
        <w:rPr>
          <w:rFonts w:asciiTheme="minorHAnsi" w:hAnsiTheme="minorHAnsi" w:cs="Arial Narrow"/>
          <w:sz w:val="22"/>
          <w:szCs w:val="22"/>
        </w:rPr>
        <w:t>IČO:</w:t>
      </w:r>
      <w:r w:rsidRPr="00D13325">
        <w:rPr>
          <w:rFonts w:asciiTheme="minorHAnsi" w:hAnsiTheme="minorHAnsi" w:cs="Arial Narrow"/>
          <w:sz w:val="22"/>
          <w:szCs w:val="22"/>
        </w:rPr>
        <w:tab/>
      </w:r>
      <w:r w:rsidRPr="00D13325">
        <w:rPr>
          <w:rFonts w:asciiTheme="minorHAnsi" w:hAnsiTheme="minorHAnsi"/>
          <w:sz w:val="22"/>
          <w:szCs w:val="22"/>
        </w:rPr>
        <w:t>00 166 073</w:t>
      </w:r>
    </w:p>
    <w:p w14:paraId="53E6D561" w14:textId="77777777" w:rsidR="00217EC9" w:rsidRPr="00447706" w:rsidRDefault="00C80C51" w:rsidP="00447706">
      <w:pPr>
        <w:tabs>
          <w:tab w:val="left" w:pos="1800"/>
          <w:tab w:val="left" w:pos="2340"/>
          <w:tab w:val="left" w:pos="4500"/>
          <w:tab w:val="left" w:pos="6840"/>
          <w:tab w:val="left" w:pos="9540"/>
        </w:tabs>
        <w:spacing w:before="60"/>
        <w:ind w:left="567"/>
        <w:rPr>
          <w:rFonts w:asciiTheme="minorHAnsi" w:hAnsiTheme="minorHAnsi"/>
          <w:sz w:val="22"/>
          <w:szCs w:val="22"/>
        </w:rPr>
      </w:pPr>
      <w:r>
        <w:rPr>
          <w:rFonts w:asciiTheme="minorHAnsi" w:hAnsiTheme="minorHAnsi"/>
          <w:sz w:val="22"/>
          <w:szCs w:val="22"/>
        </w:rPr>
        <w:t>Kontaktná osoba:</w:t>
      </w:r>
      <w:r w:rsidR="00C429EB" w:rsidRPr="00D13325">
        <w:rPr>
          <w:rFonts w:asciiTheme="minorHAnsi" w:hAnsiTheme="minorHAnsi"/>
          <w:sz w:val="22"/>
          <w:szCs w:val="22"/>
        </w:rPr>
        <w:t xml:space="preserve"> </w:t>
      </w:r>
      <w:r>
        <w:rPr>
          <w:rFonts w:asciiTheme="minorHAnsi" w:hAnsiTheme="minorHAnsi"/>
          <w:sz w:val="22"/>
          <w:szCs w:val="22"/>
        </w:rPr>
        <w:tab/>
      </w:r>
      <w:r w:rsidR="00895660">
        <w:rPr>
          <w:rFonts w:asciiTheme="minorHAnsi" w:hAnsiTheme="minorHAnsi" w:cs="Arial"/>
          <w:sz w:val="22"/>
          <w:szCs w:val="22"/>
        </w:rPr>
        <w:t>Mgr</w:t>
      </w:r>
      <w:r w:rsidR="00C429EB" w:rsidRPr="00D13325">
        <w:rPr>
          <w:rFonts w:asciiTheme="minorHAnsi" w:hAnsiTheme="minorHAnsi" w:cs="Arial"/>
          <w:sz w:val="22"/>
          <w:szCs w:val="22"/>
        </w:rPr>
        <w:t xml:space="preserve">. </w:t>
      </w:r>
      <w:r w:rsidR="00895660">
        <w:rPr>
          <w:rFonts w:asciiTheme="minorHAnsi" w:hAnsiTheme="minorHAnsi" w:cs="Arial"/>
          <w:sz w:val="22"/>
          <w:szCs w:val="22"/>
        </w:rPr>
        <w:t>Agáta Štoselová</w:t>
      </w:r>
      <w:r>
        <w:rPr>
          <w:rFonts w:asciiTheme="minorHAnsi" w:hAnsiTheme="minorHAnsi" w:cs="Arial"/>
          <w:sz w:val="22"/>
          <w:szCs w:val="22"/>
        </w:rPr>
        <w:t>,</w:t>
      </w:r>
      <w:r w:rsidR="00895660">
        <w:rPr>
          <w:rFonts w:asciiTheme="minorHAnsi" w:hAnsiTheme="minorHAnsi" w:cs="Arial"/>
          <w:sz w:val="22"/>
          <w:szCs w:val="22"/>
        </w:rPr>
        <w:t xml:space="preserve"> </w:t>
      </w:r>
      <w:r w:rsidR="00C429EB" w:rsidRPr="00D13325">
        <w:rPr>
          <w:rFonts w:asciiTheme="minorHAnsi" w:hAnsiTheme="minorHAnsi" w:cs="Arial"/>
          <w:sz w:val="22"/>
          <w:szCs w:val="22"/>
        </w:rPr>
        <w:t xml:space="preserve">tel. </w:t>
      </w:r>
      <w:r w:rsidR="00895660">
        <w:rPr>
          <w:rFonts w:asciiTheme="minorHAnsi" w:hAnsiTheme="minorHAnsi" w:cs="Arial"/>
          <w:sz w:val="22"/>
          <w:szCs w:val="22"/>
        </w:rPr>
        <w:t>+</w:t>
      </w:r>
      <w:r w:rsidR="00C429EB" w:rsidRPr="00D13325">
        <w:rPr>
          <w:rFonts w:asciiTheme="minorHAnsi" w:hAnsiTheme="minorHAnsi" w:cs="Arial"/>
          <w:sz w:val="22"/>
          <w:szCs w:val="22"/>
        </w:rPr>
        <w:t>4212</w:t>
      </w:r>
      <w:r w:rsidR="00895660">
        <w:rPr>
          <w:rFonts w:asciiTheme="minorHAnsi" w:hAnsiTheme="minorHAnsi" w:cs="Arial"/>
          <w:sz w:val="22"/>
          <w:szCs w:val="22"/>
        </w:rPr>
        <w:t>88891462</w:t>
      </w:r>
      <w:r w:rsidR="00C429EB" w:rsidRPr="00D13325">
        <w:rPr>
          <w:rFonts w:asciiTheme="minorHAnsi" w:hAnsiTheme="minorHAnsi" w:cs="Arial"/>
          <w:sz w:val="22"/>
          <w:szCs w:val="22"/>
        </w:rPr>
        <w:t>, e-mail:</w:t>
      </w:r>
      <w:r w:rsidR="00895660">
        <w:rPr>
          <w:rFonts w:asciiTheme="minorHAnsi" w:hAnsiTheme="minorHAnsi" w:cs="Arial"/>
          <w:sz w:val="22"/>
          <w:szCs w:val="22"/>
        </w:rPr>
        <w:t xml:space="preserve"> </w:t>
      </w:r>
      <w:hyperlink r:id="rId16" w:history="1">
        <w:r w:rsidR="00895660" w:rsidRPr="008B371E">
          <w:rPr>
            <w:rStyle w:val="Hypertextovprepojenie"/>
            <w:rFonts w:asciiTheme="minorHAnsi" w:hAnsiTheme="minorHAnsi" w:cs="Arial"/>
            <w:sz w:val="22"/>
            <w:szCs w:val="22"/>
          </w:rPr>
          <w:t>agata.stoselova@justice.sk</w:t>
        </w:r>
      </w:hyperlink>
      <w:r w:rsidR="00895660">
        <w:rPr>
          <w:rFonts w:asciiTheme="minorHAnsi" w:hAnsiTheme="minorHAnsi" w:cs="Arial"/>
          <w:sz w:val="22"/>
          <w:szCs w:val="22"/>
        </w:rPr>
        <w:t xml:space="preserve"> </w:t>
      </w:r>
    </w:p>
    <w:p w14:paraId="5994D78F" w14:textId="77777777" w:rsidR="007C3554" w:rsidRPr="00D13325" w:rsidRDefault="007C3554" w:rsidP="004D6531">
      <w:pPr>
        <w:numPr>
          <w:ilvl w:val="0"/>
          <w:numId w:val="2"/>
        </w:numPr>
        <w:shd w:val="clear" w:color="auto" w:fill="D9D9D9"/>
        <w:tabs>
          <w:tab w:val="clear" w:pos="432"/>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Predmet zákazky</w:t>
      </w:r>
    </w:p>
    <w:p w14:paraId="3E1E6350" w14:textId="5ECD1973" w:rsidR="00BF1178" w:rsidRPr="005B6506" w:rsidRDefault="007C3554" w:rsidP="009A2742">
      <w:pPr>
        <w:pStyle w:val="Zarkazkladnhotextu2"/>
        <w:numPr>
          <w:ilvl w:val="1"/>
          <w:numId w:val="12"/>
        </w:numPr>
        <w:tabs>
          <w:tab w:val="right" w:leader="dot" w:pos="10080"/>
        </w:tabs>
        <w:rPr>
          <w:rFonts w:asciiTheme="minorHAnsi" w:hAnsiTheme="minorHAnsi" w:cs="Arial Narrow"/>
          <w:sz w:val="22"/>
          <w:szCs w:val="22"/>
        </w:rPr>
      </w:pPr>
      <w:r w:rsidRPr="005B6506">
        <w:rPr>
          <w:rFonts w:asciiTheme="minorHAnsi" w:hAnsiTheme="minorHAnsi" w:cs="Arial Narrow"/>
          <w:sz w:val="22"/>
          <w:szCs w:val="22"/>
        </w:rPr>
        <w:t>Názov zákazky</w:t>
      </w:r>
      <w:r w:rsidR="00BF1178" w:rsidRPr="005B6506">
        <w:rPr>
          <w:rFonts w:asciiTheme="minorHAnsi" w:hAnsiTheme="minorHAnsi" w:cs="Arial Narrow"/>
          <w:sz w:val="22"/>
          <w:szCs w:val="22"/>
        </w:rPr>
        <w:t>:</w:t>
      </w:r>
      <w:r w:rsidR="00C8187E" w:rsidRPr="005B6506">
        <w:rPr>
          <w:rFonts w:asciiTheme="minorHAnsi" w:hAnsiTheme="minorHAnsi" w:cs="Arial Narrow"/>
          <w:sz w:val="22"/>
          <w:szCs w:val="22"/>
        </w:rPr>
        <w:t xml:space="preserve"> </w:t>
      </w:r>
      <w:r w:rsidR="009A2742" w:rsidRPr="009A2742">
        <w:rPr>
          <w:rFonts w:asciiTheme="minorHAnsi" w:hAnsiTheme="minorHAnsi" w:cs="Arial Narrow"/>
          <w:sz w:val="22"/>
          <w:szCs w:val="22"/>
        </w:rPr>
        <w:t>Diskové pole podporujúce replikáciu dát s existujúcimi diskovými poliami IBM Storwize V7000</w:t>
      </w:r>
      <w:r w:rsidR="008709D9">
        <w:rPr>
          <w:rFonts w:asciiTheme="minorHAnsi" w:hAnsiTheme="minorHAnsi" w:cs="Arial Narrow"/>
          <w:sz w:val="22"/>
          <w:szCs w:val="22"/>
        </w:rPr>
        <w:t>.</w:t>
      </w:r>
      <w:r w:rsidR="00F95DD0" w:rsidRPr="005B6506">
        <w:rPr>
          <w:rFonts w:asciiTheme="minorHAnsi" w:hAnsiTheme="minorHAnsi" w:cs="Arial Narrow"/>
          <w:sz w:val="22"/>
          <w:szCs w:val="22"/>
        </w:rPr>
        <w:t xml:space="preserve"> </w:t>
      </w:r>
    </w:p>
    <w:p w14:paraId="2ED4D027" w14:textId="77777777" w:rsidR="00B97ED5" w:rsidRPr="005B6506" w:rsidRDefault="000F412E" w:rsidP="00C37477">
      <w:pPr>
        <w:pStyle w:val="Zarkazkladnhotextu2"/>
        <w:numPr>
          <w:ilvl w:val="1"/>
          <w:numId w:val="12"/>
        </w:numPr>
        <w:tabs>
          <w:tab w:val="clear" w:pos="576"/>
          <w:tab w:val="right" w:leader="dot" w:pos="9000"/>
        </w:tabs>
        <w:ind w:left="567" w:hanging="567"/>
        <w:rPr>
          <w:rFonts w:asciiTheme="minorHAnsi" w:hAnsiTheme="minorHAnsi" w:cs="Arial Narrow"/>
          <w:sz w:val="22"/>
          <w:szCs w:val="22"/>
        </w:rPr>
      </w:pPr>
      <w:r w:rsidRPr="005B6506">
        <w:rPr>
          <w:rFonts w:asciiTheme="minorHAnsi" w:hAnsiTheme="minorHAnsi" w:cs="Arial Narrow"/>
          <w:sz w:val="22"/>
          <w:szCs w:val="22"/>
        </w:rPr>
        <w:t>Stručný opis zákazky:</w:t>
      </w:r>
    </w:p>
    <w:p w14:paraId="39056F98" w14:textId="5F3D087E" w:rsidR="00A531E0" w:rsidRDefault="003B791F" w:rsidP="003B791F">
      <w:pPr>
        <w:pStyle w:val="Odsekzoznamu"/>
        <w:ind w:left="576"/>
        <w:jc w:val="both"/>
        <w:rPr>
          <w:rFonts w:asciiTheme="minorHAnsi" w:hAnsiTheme="minorHAnsi" w:cs="Arial Narrow"/>
          <w:sz w:val="22"/>
          <w:szCs w:val="22"/>
        </w:rPr>
      </w:pPr>
      <w:r w:rsidRPr="006D5B26">
        <w:rPr>
          <w:rFonts w:asciiTheme="minorHAnsi" w:hAnsiTheme="minorHAnsi" w:cs="Arial Narrow"/>
          <w:sz w:val="22"/>
          <w:szCs w:val="22"/>
        </w:rPr>
        <w:t xml:space="preserve">Predmetom zákazky je </w:t>
      </w:r>
      <w:r w:rsidR="00D72496">
        <w:rPr>
          <w:rFonts w:asciiTheme="minorHAnsi" w:hAnsiTheme="minorHAnsi" w:cs="Arial Narrow"/>
          <w:sz w:val="22"/>
          <w:szCs w:val="22"/>
        </w:rPr>
        <w:t xml:space="preserve">dodávka </w:t>
      </w:r>
      <w:r w:rsidRPr="000154A7">
        <w:rPr>
          <w:rFonts w:asciiTheme="minorHAnsi" w:hAnsiTheme="minorHAnsi" w:cs="Arial Narrow"/>
          <w:sz w:val="22"/>
          <w:szCs w:val="22"/>
        </w:rPr>
        <w:t>diskové</w:t>
      </w:r>
      <w:r w:rsidR="00D72496">
        <w:rPr>
          <w:rFonts w:asciiTheme="minorHAnsi" w:hAnsiTheme="minorHAnsi" w:cs="Arial Narrow"/>
          <w:sz w:val="22"/>
          <w:szCs w:val="22"/>
        </w:rPr>
        <w:t>ho</w:t>
      </w:r>
      <w:r w:rsidRPr="000154A7">
        <w:rPr>
          <w:rFonts w:asciiTheme="minorHAnsi" w:hAnsiTheme="minorHAnsi" w:cs="Arial Narrow"/>
          <w:sz w:val="22"/>
          <w:szCs w:val="22"/>
        </w:rPr>
        <w:t xml:space="preserve"> po</w:t>
      </w:r>
      <w:r w:rsidR="009635E8">
        <w:rPr>
          <w:rFonts w:asciiTheme="minorHAnsi" w:hAnsiTheme="minorHAnsi" w:cs="Arial Narrow"/>
          <w:sz w:val="22"/>
          <w:szCs w:val="22"/>
        </w:rPr>
        <w:t>ľ</w:t>
      </w:r>
      <w:r w:rsidR="00D72496">
        <w:rPr>
          <w:rFonts w:asciiTheme="minorHAnsi" w:hAnsiTheme="minorHAnsi" w:cs="Arial Narrow"/>
          <w:sz w:val="22"/>
          <w:szCs w:val="22"/>
        </w:rPr>
        <w:t>a</w:t>
      </w:r>
      <w:r w:rsidRPr="000154A7">
        <w:rPr>
          <w:rFonts w:asciiTheme="minorHAnsi" w:hAnsiTheme="minorHAnsi" w:cs="Arial Narrow"/>
          <w:sz w:val="22"/>
          <w:szCs w:val="22"/>
        </w:rPr>
        <w:t xml:space="preserve"> pre natívnu replikáciu dát na úrovní dátových blokov s existujúcimi dátovými úložiskami IBM Storwize V7000 v</w:t>
      </w:r>
      <w:r w:rsidR="00BA5F9B">
        <w:rPr>
          <w:rFonts w:asciiTheme="minorHAnsi" w:hAnsiTheme="minorHAnsi" w:cs="Arial Narrow"/>
          <w:sz w:val="22"/>
          <w:szCs w:val="22"/>
        </w:rPr>
        <w:t> súlade s technickou špecifikáciou uvedenou</w:t>
      </w:r>
      <w:r w:rsidRPr="000154A7">
        <w:rPr>
          <w:rFonts w:asciiTheme="minorHAnsi" w:hAnsiTheme="minorHAnsi" w:cs="Arial Narrow"/>
          <w:sz w:val="22"/>
          <w:szCs w:val="22"/>
        </w:rPr>
        <w:t>v</w:t>
      </w:r>
      <w:r w:rsidR="00472500">
        <w:rPr>
          <w:rFonts w:asciiTheme="minorHAnsi" w:hAnsiTheme="minorHAnsi" w:cs="Arial Narrow"/>
          <w:sz w:val="22"/>
          <w:szCs w:val="22"/>
        </w:rPr>
        <w:t> samostatnej časti súťažných podkladov B.1 Opis predmetu zákazky</w:t>
      </w:r>
      <w:r w:rsidRPr="000154A7">
        <w:rPr>
          <w:rFonts w:asciiTheme="minorHAnsi" w:hAnsiTheme="minorHAnsi" w:cs="Arial Narrow"/>
          <w:sz w:val="22"/>
          <w:szCs w:val="22"/>
        </w:rPr>
        <w:t xml:space="preserve"> Zákazka musí byť dodaná vrátane</w:t>
      </w:r>
      <w:r w:rsidR="00BA5F9B">
        <w:rPr>
          <w:rFonts w:asciiTheme="minorHAnsi" w:hAnsiTheme="minorHAnsi" w:cs="Arial Narrow"/>
          <w:sz w:val="22"/>
          <w:szCs w:val="22"/>
        </w:rPr>
        <w:t xml:space="preserve"> príslušenstva (pripojovacie káble a pod.) a</w:t>
      </w:r>
      <w:r w:rsidRPr="000154A7">
        <w:rPr>
          <w:rFonts w:asciiTheme="minorHAnsi" w:hAnsiTheme="minorHAnsi" w:cs="Arial Narrow"/>
          <w:sz w:val="22"/>
          <w:szCs w:val="22"/>
        </w:rPr>
        <w:t xml:space="preserve"> všetkých licencií potrebných na riadne funkčné užívanie systémov rezortu, ktorých sa riešenie na replikáciu dát týka a zároveň tak, aby bolo navrhované riešenie kompatibilné s existujúcimi systémami IBM Storwize V7000, ktorých dáta budú na tento systém replikované, a to v mieste plnenia obstarávateľa.</w:t>
      </w:r>
    </w:p>
    <w:p w14:paraId="6F2CE81F" w14:textId="553A73AF" w:rsidR="003B791F" w:rsidRDefault="00C050B8" w:rsidP="003B791F">
      <w:pPr>
        <w:pStyle w:val="Odsekzoznamu"/>
        <w:ind w:left="576"/>
        <w:jc w:val="both"/>
        <w:rPr>
          <w:rFonts w:asciiTheme="minorHAnsi" w:hAnsiTheme="minorHAnsi" w:cs="Arial Narrow"/>
          <w:sz w:val="22"/>
          <w:szCs w:val="22"/>
        </w:rPr>
      </w:pPr>
      <w:r>
        <w:rPr>
          <w:rFonts w:asciiTheme="minorHAnsi" w:hAnsiTheme="minorHAnsi" w:cs="Arial Narrow"/>
          <w:sz w:val="22"/>
          <w:szCs w:val="22"/>
        </w:rPr>
        <w:t xml:space="preserve">Verejný obstarávateľ požaduje dodať </w:t>
      </w:r>
      <w:r w:rsidRPr="00C050B8">
        <w:rPr>
          <w:rFonts w:asciiTheme="minorHAnsi" w:hAnsiTheme="minorHAnsi" w:cs="Arial Narrow"/>
          <w:sz w:val="22"/>
          <w:szCs w:val="22"/>
        </w:rPr>
        <w:t xml:space="preserve">predmet zákazky, ktorý je nový, originálny od výrobcu, nepoužívaný, nerepasovaný, certifikovaný a schválený na dovoz a predaj v Slovenskej republike, resp. v rámci Európskej únie a </w:t>
      </w:r>
      <w:r w:rsidR="009635E8">
        <w:rPr>
          <w:rFonts w:asciiTheme="minorHAnsi" w:hAnsiTheme="minorHAnsi" w:cs="Arial Narrow"/>
          <w:sz w:val="22"/>
          <w:szCs w:val="22"/>
        </w:rPr>
        <w:t>musí</w:t>
      </w:r>
      <w:r w:rsidRPr="00C050B8">
        <w:rPr>
          <w:rFonts w:asciiTheme="minorHAnsi" w:hAnsiTheme="minorHAnsi" w:cs="Arial Narrow"/>
          <w:sz w:val="22"/>
          <w:szCs w:val="22"/>
        </w:rPr>
        <w:t xml:space="preserve"> vyhovovať platným medzinárodným normám, STN a všeobecne záväzným právnym predpisom.</w:t>
      </w:r>
      <w:r>
        <w:rPr>
          <w:rFonts w:asciiTheme="minorHAnsi" w:hAnsiTheme="minorHAnsi" w:cs="Arial Narrow"/>
          <w:sz w:val="22"/>
          <w:szCs w:val="22"/>
        </w:rPr>
        <w:t xml:space="preserve"> </w:t>
      </w:r>
    </w:p>
    <w:p w14:paraId="332BF575" w14:textId="77777777" w:rsidR="00A531E0" w:rsidRDefault="00A531E0" w:rsidP="003B791F">
      <w:pPr>
        <w:pStyle w:val="Odsekzoznamu"/>
        <w:ind w:left="576"/>
        <w:jc w:val="both"/>
        <w:rPr>
          <w:rFonts w:asciiTheme="minorHAnsi" w:hAnsiTheme="minorHAnsi" w:cs="Arial Narrow"/>
          <w:sz w:val="22"/>
          <w:szCs w:val="22"/>
        </w:rPr>
      </w:pPr>
    </w:p>
    <w:p w14:paraId="6FE4A61D" w14:textId="64F12A87" w:rsidR="003B791F" w:rsidRDefault="00BA5F9B" w:rsidP="003B791F">
      <w:pPr>
        <w:pStyle w:val="Odsekzoznamu"/>
        <w:ind w:left="576"/>
        <w:jc w:val="both"/>
        <w:rPr>
          <w:rFonts w:asciiTheme="minorHAnsi" w:hAnsiTheme="minorHAnsi" w:cs="Arial Narrow"/>
          <w:sz w:val="22"/>
          <w:szCs w:val="22"/>
        </w:rPr>
      </w:pPr>
      <w:r>
        <w:rPr>
          <w:rFonts w:asciiTheme="minorHAnsi" w:hAnsiTheme="minorHAnsi" w:cs="Arial Narrow"/>
          <w:sz w:val="22"/>
          <w:szCs w:val="22"/>
        </w:rPr>
        <w:t xml:space="preserve">Spolu s dodaním </w:t>
      </w:r>
      <w:r w:rsidR="00D72496">
        <w:rPr>
          <w:rFonts w:asciiTheme="minorHAnsi" w:hAnsiTheme="minorHAnsi" w:cs="Arial Narrow"/>
          <w:sz w:val="22"/>
          <w:szCs w:val="22"/>
        </w:rPr>
        <w:t>predmetu zákazky je uchádzač povinný poskytnúť i nasledovné súvisiace plnenia:</w:t>
      </w:r>
      <w:r w:rsidR="003B791F" w:rsidRPr="000154A7">
        <w:rPr>
          <w:rFonts w:asciiTheme="minorHAnsi" w:hAnsiTheme="minorHAnsi" w:cs="Arial Narrow"/>
          <w:sz w:val="22"/>
          <w:szCs w:val="22"/>
        </w:rPr>
        <w:t xml:space="preserve"> </w:t>
      </w:r>
    </w:p>
    <w:p w14:paraId="3F00175E" w14:textId="77777777" w:rsidR="003B791F" w:rsidRDefault="003B791F" w:rsidP="005E0207">
      <w:pPr>
        <w:pStyle w:val="Odsekzoznamu"/>
        <w:numPr>
          <w:ilvl w:val="0"/>
          <w:numId w:val="25"/>
        </w:numPr>
        <w:jc w:val="both"/>
        <w:rPr>
          <w:rFonts w:asciiTheme="minorHAnsi" w:hAnsiTheme="minorHAnsi" w:cs="Arial Narrow"/>
          <w:sz w:val="22"/>
          <w:szCs w:val="22"/>
        </w:rPr>
      </w:pPr>
      <w:r w:rsidRPr="000154A7">
        <w:rPr>
          <w:rFonts w:asciiTheme="minorHAnsi" w:hAnsiTheme="minorHAnsi" w:cs="Arial Narrow"/>
          <w:sz w:val="22"/>
          <w:szCs w:val="22"/>
        </w:rPr>
        <w:t>HW podpora výrobcu na obdobie 60 mesiacov s úrovňou 24x7 a garantovaným odstránením poruchy do 24 hodín, </w:t>
      </w:r>
    </w:p>
    <w:p w14:paraId="1E3DE93D" w14:textId="77777777" w:rsidR="003B791F" w:rsidRDefault="003B791F" w:rsidP="005E0207">
      <w:pPr>
        <w:pStyle w:val="Odsekzoznamu"/>
        <w:numPr>
          <w:ilvl w:val="0"/>
          <w:numId w:val="25"/>
        </w:numPr>
        <w:jc w:val="both"/>
        <w:rPr>
          <w:rFonts w:asciiTheme="minorHAnsi" w:hAnsiTheme="minorHAnsi" w:cs="Arial Narrow"/>
          <w:sz w:val="22"/>
          <w:szCs w:val="22"/>
        </w:rPr>
      </w:pPr>
      <w:r w:rsidRPr="000154A7">
        <w:rPr>
          <w:rFonts w:asciiTheme="minorHAnsi" w:hAnsiTheme="minorHAnsi" w:cs="Arial Narrow"/>
          <w:sz w:val="22"/>
          <w:szCs w:val="22"/>
        </w:rPr>
        <w:t xml:space="preserve">SW podpora výrobcu s nárokom na aktualizácie a nové verzie na obdobie 60 mesiacov </w:t>
      </w:r>
      <w:r w:rsidRPr="003B791F">
        <w:rPr>
          <w:rFonts w:asciiTheme="minorHAnsi" w:hAnsiTheme="minorHAnsi" w:cs="Arial Narrow"/>
          <w:sz w:val="22"/>
          <w:szCs w:val="22"/>
        </w:rPr>
        <w:t xml:space="preserve">a </w:t>
      </w:r>
    </w:p>
    <w:p w14:paraId="47E68442" w14:textId="29957C7B" w:rsidR="00C050B8" w:rsidRDefault="00D72496" w:rsidP="005E0207">
      <w:pPr>
        <w:pStyle w:val="Odsekzoznamu"/>
        <w:numPr>
          <w:ilvl w:val="0"/>
          <w:numId w:val="25"/>
        </w:numPr>
        <w:jc w:val="both"/>
        <w:rPr>
          <w:rFonts w:asciiTheme="minorHAnsi" w:hAnsiTheme="minorHAnsi" w:cs="Arial Narrow"/>
          <w:sz w:val="22"/>
          <w:szCs w:val="22"/>
        </w:rPr>
      </w:pPr>
      <w:r>
        <w:rPr>
          <w:rFonts w:asciiTheme="minorHAnsi" w:hAnsiTheme="minorHAnsi" w:cs="Arial Narrow"/>
          <w:sz w:val="22"/>
          <w:szCs w:val="22"/>
        </w:rPr>
        <w:t> oživen</w:t>
      </w:r>
      <w:r w:rsidR="00363021">
        <w:rPr>
          <w:rFonts w:asciiTheme="minorHAnsi" w:hAnsiTheme="minorHAnsi" w:cs="Arial Narrow"/>
          <w:sz w:val="22"/>
          <w:szCs w:val="22"/>
        </w:rPr>
        <w:t>i</w:t>
      </w:r>
      <w:r>
        <w:rPr>
          <w:rFonts w:asciiTheme="minorHAnsi" w:hAnsiTheme="minorHAnsi" w:cs="Arial Narrow"/>
          <w:sz w:val="22"/>
          <w:szCs w:val="22"/>
        </w:rPr>
        <w:t>e a prípravu na plnohodnotné užívanie, čo zahŕňa s</w:t>
      </w:r>
      <w:r w:rsidR="003B791F" w:rsidRPr="003B791F">
        <w:rPr>
          <w:rFonts w:asciiTheme="minorHAnsi" w:hAnsiTheme="minorHAnsi" w:cs="Arial Narrow"/>
          <w:sz w:val="22"/>
          <w:szCs w:val="22"/>
        </w:rPr>
        <w:t>lužby spojené s inštaláciou, logickou konfiguráciou navrhnutého riešenia</w:t>
      </w:r>
      <w:r>
        <w:rPr>
          <w:rFonts w:asciiTheme="minorHAnsi" w:hAnsiTheme="minorHAnsi" w:cs="Arial Narrow"/>
          <w:sz w:val="22"/>
          <w:szCs w:val="22"/>
        </w:rPr>
        <w:t>, zabezpečenie replikácie z existujúcich polí</w:t>
      </w:r>
      <w:r w:rsidR="0062320B">
        <w:rPr>
          <w:rFonts w:asciiTheme="minorHAnsi" w:hAnsiTheme="minorHAnsi" w:cs="Arial Narrow"/>
          <w:sz w:val="22"/>
          <w:szCs w:val="22"/>
        </w:rPr>
        <w:t xml:space="preserve"> a otestovanie replikácie dát,</w:t>
      </w:r>
    </w:p>
    <w:p w14:paraId="0E39BBB2" w14:textId="218A383D" w:rsidR="00A405CB" w:rsidRPr="00980A2E" w:rsidRDefault="00472500" w:rsidP="005E0207">
      <w:pPr>
        <w:pStyle w:val="Odsekzoznamu"/>
        <w:numPr>
          <w:ilvl w:val="0"/>
          <w:numId w:val="25"/>
        </w:numPr>
        <w:jc w:val="both"/>
        <w:rPr>
          <w:rFonts w:asciiTheme="minorHAnsi" w:hAnsiTheme="minorHAnsi" w:cs="Arial Narrow"/>
          <w:sz w:val="22"/>
          <w:szCs w:val="22"/>
        </w:rPr>
      </w:pPr>
      <w:r w:rsidRPr="00980A2E">
        <w:rPr>
          <w:rFonts w:asciiTheme="minorHAnsi" w:hAnsiTheme="minorHAnsi" w:cs="Arial Narrow"/>
          <w:sz w:val="22"/>
          <w:szCs w:val="22"/>
        </w:rPr>
        <w:t>Dokumentácia – manuál</w:t>
      </w:r>
      <w:r w:rsidR="008A217A">
        <w:rPr>
          <w:rFonts w:asciiTheme="minorHAnsi" w:hAnsiTheme="minorHAnsi" w:cs="Arial Narrow"/>
          <w:sz w:val="22"/>
          <w:szCs w:val="22"/>
        </w:rPr>
        <w:t>/návod</w:t>
      </w:r>
      <w:r w:rsidRPr="00980A2E">
        <w:rPr>
          <w:rFonts w:asciiTheme="minorHAnsi" w:hAnsiTheme="minorHAnsi" w:cs="Arial Narrow"/>
          <w:sz w:val="22"/>
          <w:szCs w:val="22"/>
        </w:rPr>
        <w:t xml:space="preserve"> </w:t>
      </w:r>
      <w:r w:rsidR="008A217A">
        <w:rPr>
          <w:rFonts w:asciiTheme="minorHAnsi" w:hAnsiTheme="minorHAnsi" w:cs="Arial Narrow"/>
          <w:sz w:val="22"/>
          <w:szCs w:val="22"/>
        </w:rPr>
        <w:t>na</w:t>
      </w:r>
      <w:r w:rsidR="0062320B">
        <w:rPr>
          <w:rFonts w:asciiTheme="minorHAnsi" w:hAnsiTheme="minorHAnsi" w:cs="Arial Narrow"/>
          <w:sz w:val="22"/>
          <w:szCs w:val="22"/>
        </w:rPr>
        <w:t xml:space="preserve"> obsluhu </w:t>
      </w:r>
      <w:r w:rsidR="0062320B">
        <w:rPr>
          <w:rFonts w:asciiTheme="minorHAnsi" w:hAnsiTheme="minorHAnsi"/>
          <w:sz w:val="22"/>
          <w:szCs w:val="22"/>
        </w:rPr>
        <w:t>v slovenskom, anglickom alebo českom jazyku.</w:t>
      </w:r>
    </w:p>
    <w:p w14:paraId="361A4EF3" w14:textId="4C38C38B" w:rsidR="001F66A1" w:rsidRPr="00A531E0" w:rsidRDefault="00C37477" w:rsidP="00A531E0">
      <w:pPr>
        <w:pStyle w:val="Zarkazkladnhotextu2"/>
        <w:spacing w:after="120"/>
        <w:ind w:left="576"/>
        <w:rPr>
          <w:rFonts w:asciiTheme="minorHAnsi" w:hAnsiTheme="minorHAnsi" w:cs="Arial Narrow"/>
          <w:i/>
          <w:sz w:val="22"/>
          <w:szCs w:val="22"/>
        </w:rPr>
      </w:pPr>
      <w:r w:rsidRPr="00D13325">
        <w:rPr>
          <w:rFonts w:asciiTheme="minorHAnsi" w:hAnsiTheme="minorHAnsi" w:cs="Arial Narrow"/>
          <w:sz w:val="22"/>
          <w:szCs w:val="22"/>
        </w:rPr>
        <w:t xml:space="preserve">Podrobné vymedzenie predmetu zákazky tvorí </w:t>
      </w:r>
      <w:r w:rsidRPr="00472500">
        <w:rPr>
          <w:rFonts w:asciiTheme="minorHAnsi" w:hAnsiTheme="minorHAnsi" w:cs="Arial Narrow"/>
          <w:sz w:val="22"/>
          <w:szCs w:val="22"/>
        </w:rPr>
        <w:t xml:space="preserve">samostatnú časť </w:t>
      </w:r>
      <w:r w:rsidRPr="00D13325">
        <w:rPr>
          <w:rFonts w:asciiTheme="minorHAnsi" w:hAnsiTheme="minorHAnsi" w:cs="Arial Narrow"/>
          <w:sz w:val="22"/>
          <w:szCs w:val="22"/>
        </w:rPr>
        <w:t xml:space="preserve">súťažných podkladov </w:t>
      </w:r>
      <w:r w:rsidR="008E6CB5">
        <w:rPr>
          <w:rFonts w:asciiTheme="minorHAnsi" w:hAnsiTheme="minorHAnsi" w:cs="Arial Narrow"/>
          <w:i/>
          <w:smallCaps/>
          <w:sz w:val="22"/>
          <w:szCs w:val="22"/>
        </w:rPr>
        <w:t xml:space="preserve">B.1 opis predmetu </w:t>
      </w:r>
      <w:r w:rsidRPr="00D13325">
        <w:rPr>
          <w:rFonts w:asciiTheme="minorHAnsi" w:hAnsiTheme="minorHAnsi" w:cs="Arial Narrow"/>
          <w:i/>
          <w:smallCaps/>
          <w:sz w:val="22"/>
          <w:szCs w:val="22"/>
        </w:rPr>
        <w:t>zákazky</w:t>
      </w:r>
      <w:r w:rsidR="00AE28CC">
        <w:rPr>
          <w:rFonts w:asciiTheme="minorHAnsi" w:hAnsiTheme="minorHAnsi" w:cs="Arial Narrow"/>
          <w:sz w:val="22"/>
          <w:szCs w:val="22"/>
        </w:rPr>
        <w:t xml:space="preserve"> a časť </w:t>
      </w:r>
      <w:r w:rsidR="008E6CB5">
        <w:rPr>
          <w:rFonts w:asciiTheme="minorHAnsi" w:hAnsiTheme="minorHAnsi" w:cs="Arial Narrow"/>
          <w:i/>
          <w:smallCaps/>
          <w:sz w:val="22"/>
          <w:szCs w:val="22"/>
        </w:rPr>
        <w:t>a.2 kritéria na hodnotenie ponúk a pravidlá ich uplatnenia</w:t>
      </w:r>
    </w:p>
    <w:p w14:paraId="6D881F31" w14:textId="17C157ED" w:rsidR="0012702B" w:rsidRPr="005B6506" w:rsidRDefault="004B6435" w:rsidP="001F66A1">
      <w:pPr>
        <w:pStyle w:val="Zarkazkladnhotextu2"/>
        <w:numPr>
          <w:ilvl w:val="1"/>
          <w:numId w:val="12"/>
        </w:numPr>
        <w:rPr>
          <w:rFonts w:asciiTheme="minorHAnsi" w:hAnsiTheme="minorHAnsi" w:cs="Arial Narrow"/>
          <w:sz w:val="22"/>
          <w:szCs w:val="22"/>
        </w:rPr>
      </w:pPr>
      <w:r w:rsidRPr="005B6506">
        <w:rPr>
          <w:rFonts w:asciiTheme="minorHAnsi" w:hAnsiTheme="minorHAnsi"/>
          <w:sz w:val="22"/>
          <w:szCs w:val="22"/>
        </w:rPr>
        <w:lastRenderedPageBreak/>
        <w:t>Predpokladaná hodnota zákazky</w:t>
      </w:r>
      <w:r w:rsidR="005450D8" w:rsidRPr="005B6506">
        <w:rPr>
          <w:rFonts w:asciiTheme="minorHAnsi" w:hAnsiTheme="minorHAnsi"/>
          <w:sz w:val="22"/>
          <w:szCs w:val="22"/>
        </w:rPr>
        <w:t xml:space="preserve"> (bez DPH) </w:t>
      </w:r>
      <w:r w:rsidRPr="005B6506">
        <w:rPr>
          <w:rFonts w:asciiTheme="minorHAnsi" w:hAnsiTheme="minorHAnsi"/>
          <w:sz w:val="22"/>
          <w:szCs w:val="22"/>
        </w:rPr>
        <w:t xml:space="preserve">: </w:t>
      </w:r>
      <w:r w:rsidR="000621A9">
        <w:rPr>
          <w:rFonts w:asciiTheme="minorHAnsi" w:hAnsiTheme="minorHAnsi"/>
          <w:b/>
          <w:sz w:val="22"/>
          <w:szCs w:val="22"/>
        </w:rPr>
        <w:t>65</w:t>
      </w:r>
      <w:r w:rsidR="001867D5" w:rsidRPr="001867D5">
        <w:rPr>
          <w:rFonts w:asciiTheme="minorHAnsi" w:hAnsiTheme="minorHAnsi"/>
          <w:b/>
          <w:sz w:val="22"/>
          <w:szCs w:val="22"/>
        </w:rPr>
        <w:t>0 000,00</w:t>
      </w:r>
      <w:r w:rsidR="00C37477" w:rsidRPr="001867D5">
        <w:rPr>
          <w:rFonts w:asciiTheme="minorHAnsi" w:hAnsiTheme="minorHAnsi"/>
          <w:b/>
          <w:sz w:val="22"/>
          <w:szCs w:val="22"/>
        </w:rPr>
        <w:t xml:space="preserve"> eur bez DPH</w:t>
      </w:r>
      <w:r w:rsidRPr="001867D5">
        <w:rPr>
          <w:rFonts w:asciiTheme="minorHAnsi" w:hAnsiTheme="minorHAnsi"/>
          <w:b/>
          <w:sz w:val="22"/>
          <w:szCs w:val="22"/>
        </w:rPr>
        <w:t>.</w:t>
      </w:r>
      <w:r w:rsidR="009E70DA">
        <w:rPr>
          <w:rFonts w:asciiTheme="minorHAnsi" w:hAnsiTheme="minorHAnsi"/>
          <w:b/>
          <w:sz w:val="22"/>
          <w:szCs w:val="22"/>
        </w:rPr>
        <w:t xml:space="preserve"> </w:t>
      </w:r>
    </w:p>
    <w:p w14:paraId="1A21965C" w14:textId="77777777" w:rsidR="00843A1E" w:rsidRPr="00C37477" w:rsidRDefault="0012702B" w:rsidP="00C37477">
      <w:pPr>
        <w:pStyle w:val="Zarkazkladnhotextu2"/>
        <w:numPr>
          <w:ilvl w:val="1"/>
          <w:numId w:val="12"/>
        </w:numPr>
        <w:tabs>
          <w:tab w:val="clear" w:pos="576"/>
          <w:tab w:val="right" w:leader="dot" w:pos="9000"/>
        </w:tabs>
        <w:ind w:left="567" w:hanging="567"/>
        <w:rPr>
          <w:rFonts w:asciiTheme="minorHAnsi" w:hAnsiTheme="minorHAnsi" w:cs="Arial Narrow"/>
          <w:sz w:val="22"/>
          <w:szCs w:val="22"/>
        </w:rPr>
      </w:pPr>
      <w:r w:rsidRPr="00C37477">
        <w:rPr>
          <w:rFonts w:asciiTheme="minorHAnsi" w:hAnsiTheme="minorHAnsi" w:cs="Arial Narrow"/>
          <w:iCs/>
          <w:sz w:val="22"/>
          <w:szCs w:val="22"/>
        </w:rPr>
        <w:t>Spoločný slovník obstarávania (CPV)</w:t>
      </w:r>
      <w:r w:rsidRPr="00C37477">
        <w:rPr>
          <w:rFonts w:asciiTheme="minorHAnsi" w:hAnsiTheme="minorHAnsi" w:cs="Arial Narrow"/>
          <w:sz w:val="22"/>
          <w:szCs w:val="22"/>
        </w:rPr>
        <w:t xml:space="preserve">: </w:t>
      </w:r>
    </w:p>
    <w:p w14:paraId="15920F22" w14:textId="77777777" w:rsidR="00843A1E" w:rsidRPr="00C37477" w:rsidRDefault="00843A1E" w:rsidP="00C37477">
      <w:pPr>
        <w:pStyle w:val="Zarkazkladnhotextu2"/>
        <w:tabs>
          <w:tab w:val="right" w:leader="dot" w:pos="9000"/>
        </w:tabs>
        <w:ind w:left="567"/>
        <w:rPr>
          <w:rFonts w:asciiTheme="minorHAnsi" w:hAnsiTheme="minorHAnsi" w:cs="Arial Narrow"/>
          <w:sz w:val="22"/>
          <w:szCs w:val="22"/>
        </w:rPr>
      </w:pPr>
      <w:r w:rsidRPr="00C37477">
        <w:rPr>
          <w:rFonts w:asciiTheme="minorHAnsi" w:hAnsiTheme="minorHAnsi" w:cs="Arial Narrow"/>
          <w:sz w:val="22"/>
          <w:szCs w:val="22"/>
        </w:rPr>
        <w:t>Hlavný predmet:</w:t>
      </w:r>
    </w:p>
    <w:p w14:paraId="1F5B3850" w14:textId="77777777" w:rsidR="00843A1E" w:rsidRPr="00C37477" w:rsidRDefault="0032321E" w:rsidP="00C37477">
      <w:pPr>
        <w:pStyle w:val="Hlavika"/>
        <w:tabs>
          <w:tab w:val="clear" w:pos="4536"/>
          <w:tab w:val="clear" w:pos="9072"/>
          <w:tab w:val="left" w:pos="2835"/>
        </w:tabs>
        <w:ind w:left="567"/>
        <w:jc w:val="both"/>
        <w:rPr>
          <w:rFonts w:asciiTheme="minorHAnsi" w:hAnsiTheme="minorHAnsi" w:cs="Arial Narrow"/>
          <w:noProof w:val="0"/>
          <w:sz w:val="22"/>
          <w:szCs w:val="22"/>
        </w:rPr>
      </w:pPr>
      <w:r w:rsidRPr="00C37477">
        <w:rPr>
          <w:rFonts w:asciiTheme="minorHAnsi" w:hAnsiTheme="minorHAnsi" w:cs="Arial Narrow"/>
          <w:noProof w:val="0"/>
          <w:sz w:val="22"/>
          <w:szCs w:val="22"/>
        </w:rPr>
        <w:t xml:space="preserve">Hlavný slovník: </w:t>
      </w:r>
    </w:p>
    <w:p w14:paraId="098C07F1" w14:textId="59853F5E" w:rsidR="00C37477" w:rsidRPr="00C37477" w:rsidRDefault="00A531E0" w:rsidP="00C37477">
      <w:pPr>
        <w:pStyle w:val="Hlavika"/>
        <w:tabs>
          <w:tab w:val="left" w:pos="2835"/>
        </w:tabs>
        <w:ind w:left="567"/>
        <w:jc w:val="both"/>
        <w:rPr>
          <w:rFonts w:asciiTheme="minorHAnsi" w:hAnsiTheme="minorHAnsi" w:cstheme="minorHAnsi"/>
          <w:iCs/>
          <w:sz w:val="22"/>
          <w:szCs w:val="22"/>
        </w:rPr>
      </w:pPr>
      <w:r>
        <w:rPr>
          <w:rFonts w:asciiTheme="minorHAnsi" w:hAnsiTheme="minorHAnsi" w:cstheme="minorHAnsi"/>
          <w:iCs/>
          <w:sz w:val="22"/>
          <w:szCs w:val="22"/>
        </w:rPr>
        <w:t>32580000-2</w:t>
      </w:r>
      <w:r w:rsidR="00C37477" w:rsidRPr="00C37477">
        <w:rPr>
          <w:rFonts w:asciiTheme="minorHAnsi" w:hAnsiTheme="minorHAnsi" w:cstheme="minorHAnsi"/>
          <w:iCs/>
          <w:sz w:val="22"/>
          <w:szCs w:val="22"/>
        </w:rPr>
        <w:t xml:space="preserve"> – </w:t>
      </w:r>
      <w:r>
        <w:rPr>
          <w:rFonts w:asciiTheme="minorHAnsi" w:hAnsiTheme="minorHAnsi" w:cstheme="minorHAnsi"/>
          <w:iCs/>
          <w:sz w:val="22"/>
          <w:szCs w:val="22"/>
        </w:rPr>
        <w:t>Dátové zariadenia</w:t>
      </w:r>
    </w:p>
    <w:p w14:paraId="5C1968D6" w14:textId="77777777" w:rsidR="00C55CCD" w:rsidRPr="00C37477" w:rsidRDefault="00C55CCD" w:rsidP="00C37477">
      <w:pPr>
        <w:pStyle w:val="Hlavika"/>
        <w:tabs>
          <w:tab w:val="left" w:pos="2835"/>
        </w:tabs>
        <w:ind w:left="567"/>
        <w:jc w:val="both"/>
        <w:rPr>
          <w:rFonts w:asciiTheme="minorHAnsi" w:hAnsiTheme="minorHAnsi" w:cstheme="minorHAnsi"/>
          <w:iCs/>
          <w:sz w:val="22"/>
          <w:szCs w:val="22"/>
        </w:rPr>
      </w:pPr>
      <w:r w:rsidRPr="00C37477">
        <w:rPr>
          <w:rFonts w:asciiTheme="minorHAnsi" w:hAnsiTheme="minorHAnsi" w:cstheme="minorHAnsi"/>
          <w:iCs/>
          <w:sz w:val="22"/>
          <w:szCs w:val="22"/>
        </w:rPr>
        <w:t>Doplňujúce predmety</w:t>
      </w:r>
    </w:p>
    <w:p w14:paraId="55D7D419" w14:textId="77777777" w:rsidR="00C55CCD" w:rsidRPr="00C37477" w:rsidRDefault="00C55CCD" w:rsidP="00C37477">
      <w:pPr>
        <w:pStyle w:val="Hlavika"/>
        <w:tabs>
          <w:tab w:val="left" w:pos="2835"/>
        </w:tabs>
        <w:ind w:left="567"/>
        <w:jc w:val="both"/>
        <w:rPr>
          <w:rFonts w:asciiTheme="minorHAnsi" w:hAnsiTheme="minorHAnsi" w:cstheme="minorHAnsi"/>
          <w:iCs/>
          <w:sz w:val="22"/>
          <w:szCs w:val="22"/>
        </w:rPr>
      </w:pPr>
      <w:r w:rsidRPr="00C37477">
        <w:rPr>
          <w:rFonts w:asciiTheme="minorHAnsi" w:hAnsiTheme="minorHAnsi" w:cstheme="minorHAnsi"/>
          <w:iCs/>
          <w:sz w:val="22"/>
          <w:szCs w:val="22"/>
        </w:rPr>
        <w:t>Hlavný slovník kód CPV:</w:t>
      </w:r>
    </w:p>
    <w:p w14:paraId="09D92E3A" w14:textId="26BB5259" w:rsidR="00EA7A43" w:rsidRDefault="00A531E0" w:rsidP="000621A9">
      <w:pPr>
        <w:pStyle w:val="Hlavika"/>
        <w:tabs>
          <w:tab w:val="left" w:pos="2835"/>
        </w:tabs>
        <w:ind w:left="567"/>
        <w:jc w:val="both"/>
        <w:rPr>
          <w:rFonts w:asciiTheme="minorHAnsi" w:hAnsiTheme="minorHAnsi" w:cstheme="minorHAnsi"/>
          <w:iCs/>
          <w:sz w:val="22"/>
          <w:szCs w:val="22"/>
        </w:rPr>
      </w:pPr>
      <w:r>
        <w:rPr>
          <w:rFonts w:asciiTheme="minorHAnsi" w:hAnsiTheme="minorHAnsi" w:cstheme="minorHAnsi"/>
          <w:iCs/>
          <w:sz w:val="22"/>
          <w:szCs w:val="22"/>
        </w:rPr>
        <w:t>3023</w:t>
      </w:r>
      <w:r w:rsidR="00E84026">
        <w:rPr>
          <w:rFonts w:asciiTheme="minorHAnsi" w:hAnsiTheme="minorHAnsi" w:cstheme="minorHAnsi"/>
          <w:iCs/>
          <w:sz w:val="22"/>
          <w:szCs w:val="22"/>
        </w:rPr>
        <w:t>3</w:t>
      </w:r>
      <w:r>
        <w:rPr>
          <w:rFonts w:asciiTheme="minorHAnsi" w:hAnsiTheme="minorHAnsi" w:cstheme="minorHAnsi"/>
          <w:iCs/>
          <w:sz w:val="22"/>
          <w:szCs w:val="22"/>
        </w:rPr>
        <w:t xml:space="preserve">141-1 - </w:t>
      </w:r>
      <w:r w:rsidRPr="00A531E0">
        <w:rPr>
          <w:rFonts w:asciiTheme="minorHAnsi" w:hAnsiTheme="minorHAnsi" w:cstheme="minorHAnsi"/>
          <w:iCs/>
          <w:sz w:val="22"/>
          <w:szCs w:val="22"/>
        </w:rPr>
        <w:t>Nadbytočné pole nezávislých diskov (RAID)</w:t>
      </w:r>
    </w:p>
    <w:p w14:paraId="1F10D590" w14:textId="77777777" w:rsidR="00E84026" w:rsidRPr="00E84026" w:rsidRDefault="00E84026" w:rsidP="00E84026">
      <w:pPr>
        <w:pStyle w:val="Hlavika"/>
        <w:tabs>
          <w:tab w:val="left" w:pos="2835"/>
        </w:tabs>
        <w:ind w:left="567"/>
        <w:jc w:val="both"/>
        <w:rPr>
          <w:rFonts w:asciiTheme="minorHAnsi" w:hAnsiTheme="minorHAnsi" w:cstheme="minorHAnsi"/>
          <w:iCs/>
          <w:sz w:val="22"/>
          <w:szCs w:val="22"/>
        </w:rPr>
      </w:pPr>
      <w:r w:rsidRPr="00E84026">
        <w:rPr>
          <w:rFonts w:asciiTheme="minorHAnsi" w:hAnsiTheme="minorHAnsi" w:cstheme="minorHAnsi"/>
          <w:iCs/>
          <w:sz w:val="22"/>
          <w:szCs w:val="22"/>
        </w:rPr>
        <w:t>30233180-6 - Archivačné zariadenia flash pamäte</w:t>
      </w:r>
    </w:p>
    <w:p w14:paraId="5518B201" w14:textId="7E264121" w:rsidR="00A531E0" w:rsidRDefault="00E84026" w:rsidP="00E84026">
      <w:pPr>
        <w:pStyle w:val="Hlavika"/>
        <w:tabs>
          <w:tab w:val="left" w:pos="2835"/>
        </w:tabs>
        <w:ind w:left="567"/>
        <w:jc w:val="both"/>
        <w:rPr>
          <w:rFonts w:asciiTheme="minorHAnsi" w:hAnsiTheme="minorHAnsi" w:cstheme="minorHAnsi"/>
          <w:iCs/>
          <w:sz w:val="22"/>
          <w:szCs w:val="22"/>
        </w:rPr>
      </w:pPr>
      <w:r w:rsidRPr="00E84026">
        <w:rPr>
          <w:rFonts w:asciiTheme="minorHAnsi" w:hAnsiTheme="minorHAnsi" w:cstheme="minorHAnsi"/>
          <w:iCs/>
          <w:sz w:val="22"/>
          <w:szCs w:val="22"/>
        </w:rPr>
        <w:t>30233130-1 - Pamäťové jednotky s magnetickým diskom</w:t>
      </w:r>
    </w:p>
    <w:p w14:paraId="1C9D848E" w14:textId="05798F80" w:rsidR="00E84026" w:rsidRDefault="00E84026" w:rsidP="00E84026">
      <w:pPr>
        <w:pStyle w:val="Hlavika"/>
        <w:tabs>
          <w:tab w:val="left" w:pos="2835"/>
        </w:tabs>
        <w:ind w:left="567"/>
        <w:jc w:val="both"/>
        <w:rPr>
          <w:rFonts w:asciiTheme="minorHAnsi" w:hAnsiTheme="minorHAnsi" w:cstheme="minorHAnsi"/>
          <w:iCs/>
          <w:sz w:val="22"/>
          <w:szCs w:val="22"/>
        </w:rPr>
      </w:pPr>
      <w:r w:rsidRPr="00E84026">
        <w:rPr>
          <w:rFonts w:asciiTheme="minorHAnsi" w:hAnsiTheme="minorHAnsi" w:cstheme="minorHAnsi"/>
          <w:iCs/>
          <w:sz w:val="22"/>
          <w:szCs w:val="22"/>
        </w:rPr>
        <w:t>6000000-8 - Dopravné služby (bez prepravy odpadu)</w:t>
      </w:r>
    </w:p>
    <w:p w14:paraId="0E292623" w14:textId="77777777" w:rsidR="007C3554" w:rsidRPr="00D13325" w:rsidRDefault="007C3554" w:rsidP="004D6531">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Rozdelenie </w:t>
      </w:r>
      <w:r w:rsidR="00420591" w:rsidRPr="00D13325">
        <w:rPr>
          <w:rFonts w:asciiTheme="minorHAnsi" w:hAnsiTheme="minorHAnsi" w:cs="Arial Narrow"/>
          <w:b/>
          <w:bCs/>
          <w:smallCaps/>
          <w:sz w:val="22"/>
          <w:szCs w:val="22"/>
        </w:rPr>
        <w:t>predmetu zákazky</w:t>
      </w:r>
      <w:r w:rsidR="009511C2" w:rsidRPr="00D13325">
        <w:rPr>
          <w:rFonts w:asciiTheme="minorHAnsi" w:hAnsiTheme="minorHAnsi" w:cs="Arial Narrow"/>
          <w:b/>
          <w:bCs/>
          <w:smallCaps/>
          <w:sz w:val="22"/>
          <w:szCs w:val="22"/>
        </w:rPr>
        <w:t xml:space="preserve"> </w:t>
      </w:r>
    </w:p>
    <w:p w14:paraId="5BA8BB52" w14:textId="77777777" w:rsidR="005B6506" w:rsidRDefault="0012702B" w:rsidP="005B6506">
      <w:pPr>
        <w:pStyle w:val="Zarkazkladnhotextu2"/>
        <w:numPr>
          <w:ilvl w:val="1"/>
          <w:numId w:val="12"/>
        </w:numPr>
        <w:tabs>
          <w:tab w:val="right" w:leader="dot" w:pos="9000"/>
        </w:tabs>
        <w:rPr>
          <w:rFonts w:asciiTheme="minorHAnsi" w:hAnsiTheme="minorHAnsi" w:cs="Arial Narrow"/>
          <w:sz w:val="22"/>
          <w:szCs w:val="22"/>
        </w:rPr>
      </w:pPr>
      <w:r w:rsidRPr="00D13325">
        <w:rPr>
          <w:rFonts w:asciiTheme="minorHAnsi" w:hAnsiTheme="minorHAnsi" w:cs="Arial Narrow"/>
          <w:sz w:val="22"/>
          <w:szCs w:val="22"/>
        </w:rPr>
        <w:t>Predmet zákazky nie je rozdelený na časti. Uchádzač predloží ponuku na celý predmet zákazky</w:t>
      </w:r>
      <w:r w:rsidR="00704882">
        <w:rPr>
          <w:rFonts w:asciiTheme="minorHAnsi" w:hAnsiTheme="minorHAnsi" w:cs="Arial Narrow"/>
          <w:sz w:val="22"/>
          <w:szCs w:val="22"/>
        </w:rPr>
        <w:t xml:space="preserve"> podľa týchto súťažných podkladov</w:t>
      </w:r>
      <w:r w:rsidRPr="00D13325">
        <w:rPr>
          <w:rFonts w:asciiTheme="minorHAnsi" w:hAnsiTheme="minorHAnsi" w:cs="Arial Narrow"/>
          <w:sz w:val="22"/>
          <w:szCs w:val="22"/>
        </w:rPr>
        <w:t>.</w:t>
      </w:r>
    </w:p>
    <w:p w14:paraId="732728E1" w14:textId="75F698C3" w:rsidR="005B6506" w:rsidRPr="00154FE9" w:rsidRDefault="00704882" w:rsidP="00154FE9">
      <w:pPr>
        <w:pStyle w:val="Zarkazkladnhotextu2"/>
        <w:tabs>
          <w:tab w:val="right" w:leader="dot" w:pos="9000"/>
        </w:tabs>
        <w:ind w:left="576"/>
        <w:rPr>
          <w:rFonts w:ascii="Tahoma" w:hAnsi="Tahoma" w:cs="Tahoma"/>
          <w:noProof w:val="0"/>
          <w:color w:val="000000"/>
          <w:sz w:val="20"/>
          <w:szCs w:val="20"/>
        </w:rPr>
      </w:pPr>
      <w:r>
        <w:rPr>
          <w:rFonts w:asciiTheme="minorHAnsi" w:hAnsiTheme="minorHAnsi" w:cs="Arial Narrow"/>
          <w:sz w:val="22"/>
          <w:szCs w:val="22"/>
        </w:rPr>
        <w:t xml:space="preserve">Odôvodnenie nerozdelenia zákazky na časti: </w:t>
      </w:r>
      <w:r w:rsidR="00C050B8">
        <w:rPr>
          <w:rFonts w:asciiTheme="minorHAnsi" w:hAnsiTheme="minorHAnsi" w:cs="Arial Narrow"/>
          <w:color w:val="000000"/>
          <w:sz w:val="22"/>
          <w:szCs w:val="22"/>
        </w:rPr>
        <w:t>Požiadavka má komplexný charakter diskového úložiska s požadovanou podporu na požadovanú minimálnu dobu životnosti diskového úložiska vyplývajúcu z identifikovaných potrieb verejného obstarávateľa vo vzťahu k zabezpečeniu efektivity dosiahnutia určeného účelu zadávanej zákazky; rozdelenie zákazky na časti by spôsobilo významné problémy pri logistickom zabezpečení a koordinácii služieb viazaných na tovary viacerými subjektmi.</w:t>
      </w:r>
    </w:p>
    <w:p w14:paraId="1312E3E4" w14:textId="77777777" w:rsidR="007C3554" w:rsidRPr="00D13325" w:rsidRDefault="007C3554"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Variantné riešenie</w:t>
      </w:r>
    </w:p>
    <w:p w14:paraId="56BD4CD6" w14:textId="77777777" w:rsidR="0012702B" w:rsidRPr="00D13325" w:rsidRDefault="0012702B" w:rsidP="00474519">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 xml:space="preserve">Verejný obstarávateľ nepovoľuje predloženie variantných riešení. </w:t>
      </w:r>
      <w:r w:rsidRPr="00D13325">
        <w:rPr>
          <w:rFonts w:asciiTheme="minorHAnsi" w:hAnsiTheme="minorHAnsi"/>
          <w:sz w:val="22"/>
          <w:szCs w:val="22"/>
        </w:rPr>
        <w:t>Na variantné riešenia, ktoré neboli povolené, sa neprihliada.</w:t>
      </w:r>
    </w:p>
    <w:p w14:paraId="3739919F" w14:textId="77777777" w:rsidR="00A255FE" w:rsidRPr="00D13325" w:rsidRDefault="00A255FE"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Miesto </w:t>
      </w:r>
      <w:r w:rsidR="00893812">
        <w:rPr>
          <w:rFonts w:asciiTheme="minorHAnsi" w:hAnsiTheme="minorHAnsi" w:cs="Arial Narrow"/>
          <w:b/>
          <w:bCs/>
          <w:smallCaps/>
          <w:sz w:val="22"/>
          <w:szCs w:val="22"/>
        </w:rPr>
        <w:t xml:space="preserve">poskytnutia a miesto </w:t>
      </w:r>
      <w:r w:rsidR="00321FD6" w:rsidRPr="00D13325">
        <w:rPr>
          <w:rFonts w:asciiTheme="minorHAnsi" w:hAnsiTheme="minorHAnsi" w:cs="Arial Narrow"/>
          <w:b/>
          <w:bCs/>
          <w:smallCaps/>
          <w:sz w:val="22"/>
          <w:szCs w:val="22"/>
        </w:rPr>
        <w:t>dodania predmetu zákazky</w:t>
      </w:r>
    </w:p>
    <w:p w14:paraId="3054BADA" w14:textId="77777777" w:rsidR="00CD2D5C" w:rsidRDefault="00321FD6" w:rsidP="007224A4">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Miesto</w:t>
      </w:r>
      <w:r w:rsidR="007E2E3F">
        <w:rPr>
          <w:rFonts w:asciiTheme="minorHAnsi" w:hAnsiTheme="minorHAnsi" w:cs="Arial Narrow"/>
          <w:sz w:val="22"/>
          <w:szCs w:val="22"/>
        </w:rPr>
        <w:t>m poskytnutia predmetu zákazky</w:t>
      </w:r>
      <w:r w:rsidR="00CD2D5C">
        <w:rPr>
          <w:rFonts w:asciiTheme="minorHAnsi" w:hAnsiTheme="minorHAnsi" w:cs="Arial Narrow"/>
          <w:sz w:val="22"/>
          <w:szCs w:val="22"/>
        </w:rPr>
        <w:t xml:space="preserve">: </w:t>
      </w:r>
    </w:p>
    <w:p w14:paraId="36945F79" w14:textId="41EC93F0" w:rsidR="007224A4" w:rsidRDefault="00CD2D5C" w:rsidP="00CD2D5C">
      <w:pPr>
        <w:ind w:left="576"/>
        <w:jc w:val="both"/>
        <w:rPr>
          <w:rFonts w:asciiTheme="minorHAnsi" w:hAnsiTheme="minorHAnsi"/>
          <w:sz w:val="22"/>
          <w:szCs w:val="22"/>
        </w:rPr>
      </w:pPr>
      <w:r>
        <w:rPr>
          <w:rFonts w:asciiTheme="minorHAnsi" w:hAnsiTheme="minorHAnsi" w:cs="Arial Narrow"/>
          <w:sz w:val="22"/>
          <w:szCs w:val="22"/>
        </w:rPr>
        <w:t xml:space="preserve">Bratislava - </w:t>
      </w:r>
      <w:r w:rsidR="00E84026">
        <w:rPr>
          <w:rFonts w:asciiTheme="minorHAnsi" w:hAnsiTheme="minorHAnsi"/>
          <w:sz w:val="22"/>
          <w:szCs w:val="22"/>
        </w:rPr>
        <w:t>pracovisko Datacentrum</w:t>
      </w:r>
      <w:r w:rsidRPr="00A405CB">
        <w:rPr>
          <w:rFonts w:asciiTheme="minorHAnsi" w:hAnsiTheme="minorHAnsi"/>
          <w:sz w:val="22"/>
          <w:szCs w:val="22"/>
        </w:rPr>
        <w:t>, Kopčianska 92/D Bratislava</w:t>
      </w:r>
    </w:p>
    <w:p w14:paraId="751F6F35" w14:textId="493796E7" w:rsidR="00A255FE" w:rsidRPr="00D13325" w:rsidRDefault="0012702B" w:rsidP="007224A4">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NUTS kód: SK</w:t>
      </w:r>
      <w:r w:rsidR="009534A7">
        <w:rPr>
          <w:rFonts w:asciiTheme="minorHAnsi" w:hAnsiTheme="minorHAnsi" w:cs="Arial Narrow"/>
          <w:sz w:val="22"/>
          <w:szCs w:val="22"/>
        </w:rPr>
        <w:t>0</w:t>
      </w:r>
      <w:r w:rsidR="00E84026">
        <w:rPr>
          <w:rFonts w:asciiTheme="minorHAnsi" w:hAnsiTheme="minorHAnsi" w:cs="Arial Narrow"/>
          <w:sz w:val="22"/>
          <w:szCs w:val="22"/>
        </w:rPr>
        <w:t>1</w:t>
      </w:r>
      <w:r w:rsidR="00130784">
        <w:rPr>
          <w:rFonts w:asciiTheme="minorHAnsi" w:hAnsiTheme="minorHAnsi" w:cs="Arial Narrow"/>
          <w:sz w:val="22"/>
          <w:szCs w:val="22"/>
        </w:rPr>
        <w:t xml:space="preserve"> </w:t>
      </w:r>
    </w:p>
    <w:p w14:paraId="51FA44AE" w14:textId="77777777" w:rsidR="0037583A" w:rsidRPr="00B1187C" w:rsidRDefault="000A564F"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T</w:t>
      </w:r>
      <w:r w:rsidR="00A604D7">
        <w:rPr>
          <w:rFonts w:asciiTheme="minorHAnsi" w:hAnsiTheme="minorHAnsi" w:cs="Arial Narrow"/>
          <w:b/>
          <w:bCs/>
          <w:smallCaps/>
          <w:sz w:val="22"/>
          <w:szCs w:val="22"/>
        </w:rPr>
        <w:t xml:space="preserve">yp zmluvy </w:t>
      </w:r>
      <w:r w:rsidR="0037583A" w:rsidRPr="00B1187C">
        <w:rPr>
          <w:rFonts w:ascii="Arial" w:hAnsi="Arial" w:cs="Arial"/>
          <w:color w:val="FF0000"/>
          <w:sz w:val="20"/>
        </w:rPr>
        <w:t xml:space="preserve">  </w:t>
      </w:r>
    </w:p>
    <w:p w14:paraId="09B5949B" w14:textId="278742AB" w:rsidR="002E7D73" w:rsidRDefault="0037583A" w:rsidP="002E76B1">
      <w:pPr>
        <w:numPr>
          <w:ilvl w:val="1"/>
          <w:numId w:val="12"/>
        </w:numPr>
        <w:tabs>
          <w:tab w:val="right" w:leader="dot" w:pos="9000"/>
          <w:tab w:val="left" w:leader="dot" w:pos="10034"/>
        </w:tabs>
        <w:jc w:val="both"/>
        <w:rPr>
          <w:rFonts w:asciiTheme="minorHAnsi" w:hAnsiTheme="minorHAnsi" w:cs="Arial Narrow"/>
          <w:sz w:val="22"/>
          <w:szCs w:val="22"/>
        </w:rPr>
      </w:pPr>
      <w:r w:rsidRPr="00E61040">
        <w:rPr>
          <w:rFonts w:asciiTheme="minorHAnsi" w:hAnsiTheme="minorHAnsi" w:cs="Arial Narrow"/>
          <w:sz w:val="22"/>
          <w:szCs w:val="22"/>
        </w:rPr>
        <w:t xml:space="preserve">Verejný obstarávateľ uzavrie na základe tohto verejného obstarávania </w:t>
      </w:r>
      <w:r w:rsidR="00D32BF4">
        <w:rPr>
          <w:rFonts w:asciiTheme="minorHAnsi" w:hAnsiTheme="minorHAnsi" w:cs="Arial Narrow"/>
          <w:sz w:val="22"/>
          <w:szCs w:val="22"/>
        </w:rPr>
        <w:t xml:space="preserve">Kúpnu zmluvu </w:t>
      </w:r>
      <w:r w:rsidR="002E76B1" w:rsidRPr="002E76B1">
        <w:rPr>
          <w:rFonts w:asciiTheme="minorHAnsi" w:hAnsiTheme="minorHAnsi" w:cs="Arial Narrow"/>
          <w:sz w:val="22"/>
          <w:szCs w:val="22"/>
        </w:rPr>
        <w:t>podľa</w:t>
      </w:r>
      <w:r w:rsidR="00AE0686">
        <w:rPr>
          <w:rFonts w:asciiTheme="minorHAnsi" w:hAnsiTheme="minorHAnsi" w:cs="Arial Narrow"/>
          <w:sz w:val="22"/>
          <w:szCs w:val="22"/>
        </w:rPr>
        <w:t xml:space="preserve"> §</w:t>
      </w:r>
      <w:r w:rsidR="00F93B79">
        <w:rPr>
          <w:rFonts w:asciiTheme="minorHAnsi" w:hAnsiTheme="minorHAnsi" w:cs="Arial Narrow"/>
          <w:sz w:val="22"/>
          <w:szCs w:val="22"/>
        </w:rPr>
        <w:t xml:space="preserve"> </w:t>
      </w:r>
      <w:r w:rsidR="00D32BF4">
        <w:rPr>
          <w:rFonts w:asciiTheme="minorHAnsi" w:hAnsiTheme="minorHAnsi" w:cs="Arial Narrow"/>
          <w:sz w:val="22"/>
          <w:szCs w:val="22"/>
        </w:rPr>
        <w:t>409 a nasl. zákona</w:t>
      </w:r>
      <w:r w:rsidR="002E76B1" w:rsidRPr="002E76B1">
        <w:rPr>
          <w:rFonts w:asciiTheme="minorHAnsi" w:hAnsiTheme="minorHAnsi" w:cs="Arial Narrow"/>
          <w:sz w:val="22"/>
          <w:szCs w:val="22"/>
        </w:rPr>
        <w:t xml:space="preserve"> č. </w:t>
      </w:r>
      <w:r w:rsidR="00D32BF4">
        <w:rPr>
          <w:rFonts w:asciiTheme="minorHAnsi" w:hAnsiTheme="minorHAnsi" w:cs="Arial Narrow"/>
          <w:sz w:val="22"/>
          <w:szCs w:val="22"/>
        </w:rPr>
        <w:t>513</w:t>
      </w:r>
      <w:r w:rsidR="002E76B1" w:rsidRPr="002E76B1">
        <w:rPr>
          <w:rFonts w:asciiTheme="minorHAnsi" w:hAnsiTheme="minorHAnsi" w:cs="Arial Narrow"/>
          <w:sz w:val="22"/>
          <w:szCs w:val="22"/>
        </w:rPr>
        <w:t>/</w:t>
      </w:r>
      <w:r w:rsidR="00D32BF4">
        <w:rPr>
          <w:rFonts w:asciiTheme="minorHAnsi" w:hAnsiTheme="minorHAnsi" w:cs="Arial Narrow"/>
          <w:sz w:val="22"/>
          <w:szCs w:val="22"/>
        </w:rPr>
        <w:t xml:space="preserve">1991 Zb. Obchodný zákonník v znení neskorších predpisov </w:t>
      </w:r>
      <w:r w:rsidR="00AE0686">
        <w:rPr>
          <w:rFonts w:asciiTheme="minorHAnsi" w:hAnsiTheme="minorHAnsi" w:cs="Arial Narrow"/>
          <w:sz w:val="22"/>
          <w:szCs w:val="22"/>
        </w:rPr>
        <w:t>(ďalej len „Zmluva“)</w:t>
      </w:r>
      <w:r w:rsidR="002E7D73">
        <w:rPr>
          <w:rFonts w:asciiTheme="minorHAnsi" w:hAnsiTheme="minorHAnsi" w:cs="Arial Narrow"/>
          <w:sz w:val="22"/>
          <w:szCs w:val="22"/>
        </w:rPr>
        <w:t xml:space="preserve"> s jedným úspešným uchádzačom</w:t>
      </w:r>
      <w:r w:rsidR="002E76B1" w:rsidRPr="002E76B1">
        <w:rPr>
          <w:rFonts w:asciiTheme="minorHAnsi" w:hAnsiTheme="minorHAnsi" w:cs="Arial Narrow"/>
          <w:sz w:val="22"/>
          <w:szCs w:val="22"/>
        </w:rPr>
        <w:t>.</w:t>
      </w:r>
    </w:p>
    <w:p w14:paraId="468D6334" w14:textId="6FD30B72" w:rsidR="00F93B79" w:rsidRPr="002E7D73" w:rsidRDefault="00F93B79" w:rsidP="00F93B79">
      <w:pPr>
        <w:numPr>
          <w:ilvl w:val="1"/>
          <w:numId w:val="12"/>
        </w:numPr>
        <w:tabs>
          <w:tab w:val="right" w:leader="dot" w:pos="9000"/>
          <w:tab w:val="left" w:leader="dot" w:pos="10034"/>
        </w:tabs>
        <w:jc w:val="both"/>
        <w:rPr>
          <w:rFonts w:asciiTheme="minorHAnsi" w:hAnsiTheme="minorHAnsi" w:cs="Arial Narrow"/>
          <w:sz w:val="22"/>
          <w:szCs w:val="22"/>
        </w:rPr>
      </w:pPr>
      <w:r w:rsidRPr="00F93B79">
        <w:rPr>
          <w:rFonts w:asciiTheme="minorHAnsi" w:hAnsiTheme="minorHAnsi" w:cs="Arial Narrow"/>
          <w:sz w:val="22"/>
          <w:szCs w:val="22"/>
        </w:rPr>
        <w:t xml:space="preserve">Termín dodania predmetu zákazky: </w:t>
      </w:r>
      <w:r w:rsidRPr="00F93B79">
        <w:rPr>
          <w:rFonts w:asciiTheme="minorHAnsi" w:hAnsiTheme="minorHAnsi" w:cs="Arial Narrow"/>
          <w:b/>
          <w:sz w:val="22"/>
          <w:szCs w:val="22"/>
        </w:rPr>
        <w:t>najneskôr do 60 dní</w:t>
      </w:r>
      <w:r w:rsidRPr="00F93B79">
        <w:rPr>
          <w:rFonts w:asciiTheme="minorHAnsi" w:hAnsiTheme="minorHAnsi" w:cs="Arial Narrow"/>
          <w:sz w:val="22"/>
          <w:szCs w:val="22"/>
        </w:rPr>
        <w:t xml:space="preserve"> odo dňa nadobudnutia účinnosti zmluvy.</w:t>
      </w:r>
    </w:p>
    <w:p w14:paraId="446CBE46" w14:textId="759EE500" w:rsidR="000F6046" w:rsidRPr="00573379" w:rsidRDefault="0002683C" w:rsidP="001F50D7">
      <w:pPr>
        <w:numPr>
          <w:ilvl w:val="1"/>
          <w:numId w:val="12"/>
        </w:numPr>
        <w:tabs>
          <w:tab w:val="clear" w:pos="576"/>
          <w:tab w:val="right" w:leader="dot" w:pos="9000"/>
          <w:tab w:val="left" w:leader="dot" w:pos="10034"/>
        </w:tabs>
        <w:ind w:left="567" w:hanging="567"/>
        <w:jc w:val="both"/>
        <w:rPr>
          <w:rFonts w:asciiTheme="minorHAnsi" w:hAnsiTheme="minorHAnsi" w:cs="Arial Narrow"/>
          <w:sz w:val="22"/>
          <w:szCs w:val="22"/>
        </w:rPr>
      </w:pPr>
      <w:r w:rsidRPr="00B1187C">
        <w:rPr>
          <w:rFonts w:asciiTheme="minorHAnsi" w:hAnsiTheme="minorHAnsi" w:cs="Arial Narrow"/>
          <w:sz w:val="22"/>
          <w:szCs w:val="22"/>
        </w:rPr>
        <w:t xml:space="preserve">Podrobné vymedzenie zmluvných podmienok na </w:t>
      </w:r>
      <w:r w:rsidR="00121A2E">
        <w:rPr>
          <w:rFonts w:asciiTheme="minorHAnsi" w:hAnsiTheme="minorHAnsi" w:cs="Arial Narrow"/>
          <w:sz w:val="22"/>
          <w:szCs w:val="22"/>
        </w:rPr>
        <w:t xml:space="preserve">poskytnutie </w:t>
      </w:r>
      <w:r w:rsidR="00346C95" w:rsidRPr="00B1187C">
        <w:rPr>
          <w:rFonts w:asciiTheme="minorHAnsi" w:hAnsiTheme="minorHAnsi" w:cs="Arial"/>
          <w:sz w:val="22"/>
          <w:szCs w:val="22"/>
        </w:rPr>
        <w:t>požadovaného predmetu zákazky</w:t>
      </w:r>
      <w:r w:rsidR="00346C95" w:rsidRPr="00B1187C">
        <w:rPr>
          <w:rFonts w:asciiTheme="minorHAnsi" w:hAnsiTheme="minorHAnsi" w:cs="Arial Narrow"/>
          <w:sz w:val="22"/>
          <w:szCs w:val="22"/>
        </w:rPr>
        <w:t xml:space="preserve"> </w:t>
      </w:r>
      <w:r w:rsidRPr="00B1187C">
        <w:rPr>
          <w:rFonts w:asciiTheme="minorHAnsi" w:hAnsiTheme="minorHAnsi" w:cs="Arial Narrow"/>
          <w:sz w:val="22"/>
          <w:szCs w:val="22"/>
        </w:rPr>
        <w:t xml:space="preserve">je uvedené v časti súťažných podkladov </w:t>
      </w:r>
      <w:r w:rsidR="005336AE">
        <w:rPr>
          <w:rFonts w:asciiTheme="minorHAnsi" w:hAnsiTheme="minorHAnsi" w:cs="Arial Narrow"/>
          <w:i/>
          <w:smallCaps/>
          <w:sz w:val="22"/>
          <w:szCs w:val="22"/>
        </w:rPr>
        <w:t>B.3 o</w:t>
      </w:r>
      <w:r w:rsidRPr="00B1187C">
        <w:rPr>
          <w:rFonts w:asciiTheme="minorHAnsi" w:hAnsiTheme="minorHAnsi" w:cs="Arial Narrow"/>
          <w:i/>
          <w:smallCaps/>
          <w:sz w:val="22"/>
          <w:szCs w:val="22"/>
        </w:rPr>
        <w:t xml:space="preserve">bchodné podmienky </w:t>
      </w:r>
      <w:r w:rsidR="00321FD6" w:rsidRPr="00B1187C">
        <w:rPr>
          <w:rFonts w:asciiTheme="minorHAnsi" w:hAnsiTheme="minorHAnsi" w:cs="Arial Narrow"/>
          <w:i/>
          <w:smallCaps/>
          <w:sz w:val="22"/>
          <w:szCs w:val="22"/>
        </w:rPr>
        <w:t>dodania predmetu zákazky</w:t>
      </w:r>
      <w:r w:rsidRPr="00B1187C">
        <w:rPr>
          <w:rFonts w:asciiTheme="minorHAnsi" w:hAnsiTheme="minorHAnsi" w:cs="Arial Narrow"/>
          <w:sz w:val="22"/>
          <w:szCs w:val="22"/>
        </w:rPr>
        <w:t xml:space="preserve">, vrátane časti súťažných podkladov </w:t>
      </w:r>
      <w:r w:rsidR="005336AE">
        <w:rPr>
          <w:rFonts w:asciiTheme="minorHAnsi" w:hAnsiTheme="minorHAnsi" w:cs="Arial Narrow"/>
          <w:i/>
          <w:smallCaps/>
          <w:sz w:val="22"/>
          <w:szCs w:val="22"/>
        </w:rPr>
        <w:t>B.1 o</w:t>
      </w:r>
      <w:r w:rsidRPr="00B1187C">
        <w:rPr>
          <w:rFonts w:asciiTheme="minorHAnsi" w:hAnsiTheme="minorHAnsi" w:cs="Arial Narrow"/>
          <w:i/>
          <w:smallCaps/>
          <w:sz w:val="22"/>
          <w:szCs w:val="22"/>
        </w:rPr>
        <w:t>pis predmetu zákazky</w:t>
      </w:r>
      <w:r w:rsidRPr="00B1187C">
        <w:rPr>
          <w:rFonts w:asciiTheme="minorHAnsi" w:hAnsiTheme="minorHAnsi" w:cs="Arial Narrow"/>
          <w:sz w:val="22"/>
          <w:szCs w:val="22"/>
        </w:rPr>
        <w:t xml:space="preserve"> a časti súťažných podkladov </w:t>
      </w:r>
      <w:r w:rsidR="005336AE">
        <w:rPr>
          <w:rFonts w:asciiTheme="minorHAnsi" w:hAnsiTheme="minorHAnsi" w:cs="Arial Narrow"/>
          <w:i/>
          <w:smallCaps/>
          <w:sz w:val="22"/>
          <w:szCs w:val="22"/>
        </w:rPr>
        <w:t>B.2 s</w:t>
      </w:r>
      <w:r w:rsidRPr="00B1187C">
        <w:rPr>
          <w:rFonts w:asciiTheme="minorHAnsi" w:hAnsiTheme="minorHAnsi" w:cs="Arial Narrow"/>
          <w:i/>
          <w:smallCaps/>
          <w:sz w:val="22"/>
          <w:szCs w:val="22"/>
        </w:rPr>
        <w:t>pôsob určenia ceny</w:t>
      </w:r>
      <w:r w:rsidRPr="00B1187C">
        <w:rPr>
          <w:rFonts w:asciiTheme="minorHAnsi" w:hAnsiTheme="minorHAnsi" w:cs="Arial Narrow"/>
          <w:sz w:val="22"/>
          <w:szCs w:val="22"/>
        </w:rPr>
        <w:t>.</w:t>
      </w:r>
    </w:p>
    <w:p w14:paraId="1ACC6BBC" w14:textId="77777777" w:rsidR="000F6046" w:rsidRPr="000F6046" w:rsidRDefault="000F6046" w:rsidP="000F6046">
      <w:pPr>
        <w:numPr>
          <w:ilvl w:val="0"/>
          <w:numId w:val="12"/>
        </w:numPr>
        <w:shd w:val="clear" w:color="auto" w:fill="D9D9D9"/>
        <w:spacing w:before="240"/>
        <w:ind w:left="357" w:hanging="357"/>
        <w:jc w:val="both"/>
        <w:rPr>
          <w:rFonts w:asciiTheme="minorHAnsi" w:hAnsiTheme="minorHAnsi" w:cs="Arial Narrow"/>
          <w:b/>
          <w:bCs/>
          <w:smallCaps/>
          <w:sz w:val="22"/>
          <w:szCs w:val="22"/>
        </w:rPr>
      </w:pPr>
      <w:r>
        <w:rPr>
          <w:rFonts w:asciiTheme="minorHAnsi" w:hAnsiTheme="minorHAnsi" w:cs="Arial Narrow"/>
          <w:b/>
          <w:bCs/>
          <w:smallCaps/>
          <w:sz w:val="22"/>
          <w:szCs w:val="22"/>
        </w:rPr>
        <w:t xml:space="preserve">Právne vzťahy vyžadované od skupiny dodávateľov </w:t>
      </w:r>
      <w:r w:rsidRPr="00B1187C">
        <w:rPr>
          <w:rFonts w:ascii="Arial" w:hAnsi="Arial" w:cs="Arial"/>
          <w:color w:val="FF0000"/>
          <w:sz w:val="20"/>
        </w:rPr>
        <w:t xml:space="preserve">  </w:t>
      </w:r>
    </w:p>
    <w:p w14:paraId="4C8335EB" w14:textId="328B240C" w:rsidR="00F35B77" w:rsidRPr="00DE6854" w:rsidRDefault="007D5F2F" w:rsidP="00C5486B">
      <w:pPr>
        <w:numPr>
          <w:ilvl w:val="1"/>
          <w:numId w:val="12"/>
        </w:numPr>
        <w:tabs>
          <w:tab w:val="right" w:leader="dot" w:pos="9000"/>
          <w:tab w:val="left" w:leader="dot" w:pos="10034"/>
        </w:tabs>
        <w:jc w:val="both"/>
        <w:rPr>
          <w:rFonts w:asciiTheme="minorHAnsi" w:hAnsiTheme="minorHAnsi" w:cs="Arial Narrow"/>
          <w:sz w:val="22"/>
          <w:szCs w:val="22"/>
        </w:rPr>
      </w:pPr>
      <w:r w:rsidRPr="007D7FB4">
        <w:rPr>
          <w:rFonts w:asciiTheme="minorHAnsi" w:hAnsiTheme="minorHAnsi"/>
          <w:noProof w:val="0"/>
          <w:sz w:val="22"/>
          <w:szCs w:val="22"/>
        </w:rPr>
        <w:t>Za účelom</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zabezpečenia riadneho plnenia </w:t>
      </w:r>
      <w:r w:rsidR="003D24CE">
        <w:rPr>
          <w:rFonts w:asciiTheme="minorHAnsi" w:hAnsiTheme="minorHAnsi"/>
          <w:noProof w:val="0"/>
          <w:sz w:val="22"/>
          <w:szCs w:val="22"/>
        </w:rPr>
        <w:t xml:space="preserve">zmluvy </w:t>
      </w:r>
      <w:r w:rsidRPr="007D7FB4">
        <w:rPr>
          <w:rFonts w:asciiTheme="minorHAnsi" w:hAnsiTheme="minorHAnsi"/>
          <w:noProof w:val="0"/>
          <w:sz w:val="22"/>
          <w:szCs w:val="22"/>
        </w:rPr>
        <w:t xml:space="preserve">verejný obstarávateľ bude </w:t>
      </w:r>
      <w:r w:rsidRPr="00A405CB">
        <w:rPr>
          <w:rFonts w:asciiTheme="minorHAnsi" w:hAnsiTheme="minorHAnsi"/>
          <w:b/>
          <w:noProof w:val="0"/>
          <w:sz w:val="22"/>
          <w:szCs w:val="22"/>
        </w:rPr>
        <w:t>od úspešného uchádzača</w:t>
      </w:r>
      <w:r w:rsidRPr="007D7FB4">
        <w:rPr>
          <w:rFonts w:asciiTheme="minorHAnsi" w:hAnsiTheme="minorHAnsi"/>
          <w:noProof w:val="0"/>
          <w:sz w:val="22"/>
          <w:szCs w:val="22"/>
        </w:rPr>
        <w:t>,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bude skupinou dodávateľov v zmysle § 37 zákona o verejnom obstarávaní, pred uzavretím </w:t>
      </w:r>
      <w:r w:rsidR="003D24CE">
        <w:rPr>
          <w:rFonts w:asciiTheme="minorHAnsi" w:hAnsiTheme="minorHAnsi"/>
          <w:noProof w:val="0"/>
          <w:sz w:val="22"/>
          <w:szCs w:val="22"/>
        </w:rPr>
        <w:t>zmluvy</w:t>
      </w:r>
      <w:r w:rsidRPr="007D7FB4">
        <w:rPr>
          <w:rFonts w:asciiTheme="minorHAnsi" w:hAnsiTheme="minorHAnsi" w:cs="Arial Narrow"/>
          <w:sz w:val="22"/>
          <w:szCs w:val="22"/>
        </w:rPr>
        <w:t xml:space="preserve"> </w:t>
      </w:r>
      <w:r w:rsidRPr="007D7FB4">
        <w:rPr>
          <w:rFonts w:asciiTheme="minorHAnsi" w:hAnsiTheme="minorHAnsi"/>
          <w:noProof w:val="0"/>
          <w:sz w:val="22"/>
          <w:szCs w:val="22"/>
        </w:rPr>
        <w:t>požadovať, aby členovia tejto skupiny dodávateľov vytvorili medzi sebou</w:t>
      </w:r>
      <w:r w:rsidR="009D7A90">
        <w:rPr>
          <w:rFonts w:asciiTheme="minorHAnsi" w:hAnsiTheme="minorHAnsi"/>
          <w:noProof w:val="0"/>
          <w:sz w:val="22"/>
          <w:szCs w:val="22"/>
        </w:rPr>
        <w:t xml:space="preserve"> </w:t>
      </w:r>
      <w:r w:rsidR="009D7A90" w:rsidRPr="00DE6854">
        <w:rPr>
          <w:rFonts w:asciiTheme="minorHAnsi" w:hAnsiTheme="minorHAnsi"/>
          <w:noProof w:val="0"/>
          <w:sz w:val="22"/>
          <w:szCs w:val="22"/>
        </w:rPr>
        <w:t>určitú právnu formu, napr. podľa § 826 Občianskeho zákonníka alebo § 56 ods.</w:t>
      </w:r>
      <w:r w:rsidR="002C1966">
        <w:rPr>
          <w:rFonts w:asciiTheme="minorHAnsi" w:hAnsiTheme="minorHAnsi"/>
          <w:noProof w:val="0"/>
          <w:sz w:val="22"/>
          <w:szCs w:val="22"/>
        </w:rPr>
        <w:t xml:space="preserve"> 1</w:t>
      </w:r>
      <w:r w:rsidR="009D7A90" w:rsidRPr="00DE6854">
        <w:rPr>
          <w:rFonts w:asciiTheme="minorHAnsi" w:hAnsiTheme="minorHAnsi"/>
          <w:noProof w:val="0"/>
          <w:sz w:val="22"/>
          <w:szCs w:val="22"/>
        </w:rPr>
        <w:t xml:space="preserve"> Obchodného zákonníka, z dôvodu riadneho plnenia zmluvy.</w:t>
      </w:r>
    </w:p>
    <w:p w14:paraId="1576FE99" w14:textId="77777777" w:rsidR="00F35B77" w:rsidRPr="00DE6854" w:rsidRDefault="009D7A90" w:rsidP="00C5486B">
      <w:pPr>
        <w:numPr>
          <w:ilvl w:val="1"/>
          <w:numId w:val="12"/>
        </w:numPr>
        <w:tabs>
          <w:tab w:val="right" w:leader="dot" w:pos="9000"/>
          <w:tab w:val="left" w:leader="dot" w:pos="10034"/>
        </w:tabs>
        <w:jc w:val="both"/>
        <w:rPr>
          <w:rFonts w:asciiTheme="minorHAnsi" w:hAnsiTheme="minorHAnsi" w:cs="Arial Narrow"/>
          <w:sz w:val="22"/>
          <w:szCs w:val="22"/>
        </w:rPr>
      </w:pPr>
      <w:r w:rsidRPr="00DE6854">
        <w:rPr>
          <w:rFonts w:asciiTheme="minorHAnsi" w:hAnsiTheme="minorHAnsi"/>
          <w:noProof w:val="0"/>
          <w:sz w:val="22"/>
          <w:szCs w:val="22"/>
        </w:rPr>
        <w:t>Z dokumentácie preukazujúcej vznik zákonnej formy spolupráce skupiny dodávateľov</w:t>
      </w:r>
      <w:r w:rsidR="00F35B77" w:rsidRPr="00DE6854">
        <w:rPr>
          <w:rFonts w:asciiTheme="minorHAnsi" w:hAnsiTheme="minorHAnsi"/>
          <w:noProof w:val="0"/>
          <w:sz w:val="22"/>
          <w:szCs w:val="22"/>
        </w:rPr>
        <w:t xml:space="preserve"> musí byť jasné a zrejmé, ako sú stanovené ich práva a povinnosti vo vzťahu k tej časti predmetu zákazky, ktorú má každý člen skupiny dodávateľov zabezpečiť, kto a akou časťou sa bude na plnení zmluvy podieľať, vrátane zodpovednosti za ním poskytnuté plnenie.</w:t>
      </w:r>
    </w:p>
    <w:p w14:paraId="19E95CA9" w14:textId="70A2A445" w:rsidR="00DE6854" w:rsidRPr="00DE6854" w:rsidRDefault="00F35B77" w:rsidP="00C5486B">
      <w:pPr>
        <w:numPr>
          <w:ilvl w:val="1"/>
          <w:numId w:val="12"/>
        </w:numPr>
        <w:tabs>
          <w:tab w:val="right" w:leader="dot" w:pos="9000"/>
          <w:tab w:val="left" w:leader="dot" w:pos="10034"/>
        </w:tabs>
        <w:jc w:val="both"/>
        <w:rPr>
          <w:rFonts w:asciiTheme="minorHAnsi" w:hAnsiTheme="minorHAnsi" w:cs="Arial Narrow"/>
          <w:sz w:val="22"/>
          <w:szCs w:val="22"/>
        </w:rPr>
      </w:pPr>
      <w:r w:rsidRPr="00DE6854">
        <w:rPr>
          <w:rFonts w:asciiTheme="minorHAnsi" w:hAnsiTheme="minorHAnsi"/>
          <w:noProof w:val="0"/>
          <w:sz w:val="22"/>
          <w:szCs w:val="22"/>
        </w:rPr>
        <w:t>Originál alebo úradne overenú fotokópiu zmluvy, ktorou zákonná forma spolupráce skupiny dodávateľov vznikne, resp. dokumentácie preukazujúcej vytvorenie právnych vzťahov medzi členmi</w:t>
      </w:r>
      <w:r w:rsidR="00DE6854" w:rsidRPr="00DE6854">
        <w:rPr>
          <w:rFonts w:asciiTheme="minorHAnsi" w:hAnsiTheme="minorHAnsi"/>
          <w:noProof w:val="0"/>
          <w:sz w:val="22"/>
          <w:szCs w:val="22"/>
        </w:rPr>
        <w:t xml:space="preserve"> </w:t>
      </w:r>
      <w:r w:rsidR="00DE6854" w:rsidRPr="00DE6854">
        <w:rPr>
          <w:rFonts w:asciiTheme="minorHAnsi" w:hAnsiTheme="minorHAnsi"/>
          <w:noProof w:val="0"/>
          <w:sz w:val="22"/>
          <w:szCs w:val="22"/>
        </w:rPr>
        <w:lastRenderedPageBreak/>
        <w:t xml:space="preserve">skupiny dodávateľov, </w:t>
      </w:r>
      <w:r w:rsidR="00DE6854" w:rsidRPr="00DE6854">
        <w:rPr>
          <w:rFonts w:asciiTheme="minorHAnsi" w:hAnsiTheme="minorHAnsi"/>
          <w:noProof w:val="0"/>
          <w:sz w:val="22"/>
          <w:szCs w:val="22"/>
          <w:u w:val="single"/>
        </w:rPr>
        <w:t>musí úspešný uchádzač poskytnúť verejnému obstarávateľovi pred podpisom zmluvy, ktorá bude výsledkom tohto verejného obstarávania.</w:t>
      </w:r>
      <w:r w:rsidRPr="00DE6854">
        <w:rPr>
          <w:rFonts w:asciiTheme="minorHAnsi" w:hAnsiTheme="minorHAnsi"/>
          <w:noProof w:val="0"/>
          <w:sz w:val="22"/>
          <w:szCs w:val="22"/>
          <w:u w:val="single"/>
        </w:rPr>
        <w:t xml:space="preserve"> </w:t>
      </w:r>
      <w:r w:rsidRPr="00DE6854">
        <w:rPr>
          <w:rFonts w:asciiTheme="minorHAnsi" w:hAnsiTheme="minorHAnsi"/>
          <w:noProof w:val="0"/>
          <w:sz w:val="22"/>
          <w:szCs w:val="22"/>
        </w:rPr>
        <w:t xml:space="preserve"> </w:t>
      </w:r>
      <w:r w:rsidR="007D5F2F" w:rsidRPr="00DE6854">
        <w:rPr>
          <w:rFonts w:asciiTheme="minorHAnsi" w:hAnsiTheme="minorHAnsi"/>
          <w:noProof w:val="0"/>
          <w:sz w:val="22"/>
          <w:szCs w:val="22"/>
        </w:rPr>
        <w:t xml:space="preserve"> </w:t>
      </w:r>
    </w:p>
    <w:p w14:paraId="7D15953E" w14:textId="65DFC07C" w:rsidR="00D9221A" w:rsidRPr="00C5486B" w:rsidRDefault="007D5F2F" w:rsidP="00C5486B">
      <w:pPr>
        <w:numPr>
          <w:ilvl w:val="1"/>
          <w:numId w:val="12"/>
        </w:numPr>
        <w:tabs>
          <w:tab w:val="right" w:leader="dot" w:pos="9000"/>
          <w:tab w:val="left" w:leader="dot" w:pos="10034"/>
        </w:tabs>
        <w:jc w:val="both"/>
        <w:rPr>
          <w:rFonts w:asciiTheme="minorHAnsi" w:hAnsiTheme="minorHAnsi" w:cs="Arial Narrow"/>
          <w:sz w:val="22"/>
          <w:szCs w:val="22"/>
        </w:rPr>
      </w:pPr>
      <w:r w:rsidRPr="007D7FB4">
        <w:rPr>
          <w:rFonts w:asciiTheme="minorHAnsi" w:hAnsiTheme="minorHAnsi"/>
          <w:noProof w:val="0"/>
          <w:sz w:val="22"/>
          <w:szCs w:val="22"/>
        </w:rPr>
        <w:t>Musí byť tiež zrejmé,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člen skupiny dodávateľov je oprávnený za skupinu dodávateľov konať. Skupina dodávateľov je</w:t>
      </w:r>
      <w:r w:rsidRPr="007D7FB4">
        <w:rPr>
          <w:rFonts w:asciiTheme="minorHAnsi" w:hAnsiTheme="minorHAnsi" w:cs="Arial Narrow"/>
          <w:sz w:val="22"/>
          <w:szCs w:val="22"/>
        </w:rPr>
        <w:t xml:space="preserve"> </w:t>
      </w:r>
      <w:r w:rsidRPr="007D7FB4">
        <w:rPr>
          <w:rFonts w:asciiTheme="minorHAnsi" w:hAnsiTheme="minorHAnsi"/>
          <w:noProof w:val="0"/>
          <w:sz w:val="22"/>
          <w:szCs w:val="22"/>
        </w:rPr>
        <w:t>povinná určiť jedného z členov skupiny dodávateľov pre účely komunikácie s verejným</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obstarávateľom počas verejného obstarávania a počas plnenia </w:t>
      </w:r>
      <w:r w:rsidR="001C2C34">
        <w:rPr>
          <w:rFonts w:asciiTheme="minorHAnsi" w:hAnsiTheme="minorHAnsi"/>
          <w:noProof w:val="0"/>
          <w:sz w:val="22"/>
          <w:szCs w:val="22"/>
        </w:rPr>
        <w:t>Z</w:t>
      </w:r>
      <w:r w:rsidR="00DE6854">
        <w:rPr>
          <w:rFonts w:asciiTheme="minorHAnsi" w:hAnsiTheme="minorHAnsi"/>
          <w:noProof w:val="0"/>
          <w:sz w:val="22"/>
          <w:szCs w:val="22"/>
        </w:rPr>
        <w:t>mluvy</w:t>
      </w:r>
      <w:r w:rsidRPr="007D7FB4">
        <w:rPr>
          <w:rFonts w:asciiTheme="minorHAnsi" w:hAnsiTheme="minorHAnsi"/>
          <w:noProof w:val="0"/>
          <w:sz w:val="22"/>
          <w:szCs w:val="22"/>
        </w:rPr>
        <w:t xml:space="preserve">. </w:t>
      </w:r>
    </w:p>
    <w:p w14:paraId="400B6AD4" w14:textId="77777777" w:rsidR="009E290A" w:rsidRPr="00D13325" w:rsidRDefault="009E290A"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Zdroj finančných prostriedkov</w:t>
      </w:r>
    </w:p>
    <w:p w14:paraId="110E11DF" w14:textId="43F8C46E" w:rsidR="004E0E0D" w:rsidRPr="00D13325" w:rsidRDefault="0046319B" w:rsidP="004D653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w:color w:val="000000"/>
          <w:sz w:val="22"/>
          <w:szCs w:val="22"/>
        </w:rPr>
        <w:t>Predmet zákazky bude financovaný zo štátneho rozpočtu</w:t>
      </w:r>
      <w:r w:rsidR="00077D0A">
        <w:rPr>
          <w:rFonts w:asciiTheme="minorHAnsi" w:hAnsiTheme="minorHAnsi" w:cs="Arial"/>
          <w:color w:val="000000"/>
          <w:sz w:val="22"/>
          <w:szCs w:val="22"/>
        </w:rPr>
        <w:t xml:space="preserve"> </w:t>
      </w:r>
      <w:r w:rsidR="00642080">
        <w:rPr>
          <w:rFonts w:asciiTheme="minorHAnsi" w:hAnsiTheme="minorHAnsi" w:cs="Arial"/>
          <w:color w:val="000000"/>
          <w:sz w:val="22"/>
          <w:szCs w:val="22"/>
        </w:rPr>
        <w:t xml:space="preserve">verejného obstarávateľa </w:t>
      </w:r>
      <w:r w:rsidR="00937282" w:rsidRPr="00D13325">
        <w:rPr>
          <w:rFonts w:asciiTheme="minorHAnsi" w:hAnsiTheme="minorHAnsi" w:cs="Arial Narrow"/>
          <w:noProof w:val="0"/>
          <w:sz w:val="22"/>
          <w:szCs w:val="22"/>
        </w:rPr>
        <w:t>formou bezhotovostného platobného styku</w:t>
      </w:r>
      <w:r w:rsidR="00D73453">
        <w:rPr>
          <w:rFonts w:asciiTheme="minorHAnsi" w:hAnsiTheme="minorHAnsi" w:cs="Arial Narrow"/>
          <w:noProof w:val="0"/>
          <w:sz w:val="22"/>
          <w:szCs w:val="22"/>
        </w:rPr>
        <w:t>.</w:t>
      </w:r>
    </w:p>
    <w:p w14:paraId="63D05D18" w14:textId="0C9B7559" w:rsidR="004E0E0D" w:rsidRPr="00D13325" w:rsidRDefault="004E0E0D" w:rsidP="004D653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w:sz w:val="22"/>
          <w:szCs w:val="22"/>
        </w:rPr>
        <w:t xml:space="preserve">Podrobné informácie o platbách a lehota splatnosti faktúr sú uvedené v časti </w:t>
      </w:r>
      <w:r w:rsidR="005336AE">
        <w:rPr>
          <w:rFonts w:asciiTheme="minorHAnsi" w:hAnsiTheme="minorHAnsi" w:cs="Arial Narrow"/>
          <w:i/>
          <w:smallCaps/>
          <w:sz w:val="22"/>
          <w:szCs w:val="22"/>
        </w:rPr>
        <w:t>B.3 o</w:t>
      </w:r>
      <w:r w:rsidRPr="00D13325">
        <w:rPr>
          <w:rFonts w:asciiTheme="minorHAnsi" w:hAnsiTheme="minorHAnsi" w:cs="Arial Narrow"/>
          <w:i/>
          <w:smallCaps/>
          <w:sz w:val="22"/>
          <w:szCs w:val="22"/>
        </w:rPr>
        <w:t>bchodné podmienky dodania predmetu zákazky</w:t>
      </w:r>
      <w:r w:rsidRPr="00D13325">
        <w:rPr>
          <w:rFonts w:asciiTheme="minorHAnsi" w:hAnsiTheme="minorHAnsi" w:cs="Arial"/>
          <w:sz w:val="22"/>
          <w:szCs w:val="22"/>
        </w:rPr>
        <w:t>.</w:t>
      </w:r>
    </w:p>
    <w:p w14:paraId="4B904DB1" w14:textId="77777777" w:rsidR="009E290A" w:rsidRPr="00D13325" w:rsidRDefault="009E290A" w:rsidP="004D653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Narrow"/>
          <w:sz w:val="22"/>
          <w:szCs w:val="22"/>
        </w:rPr>
        <w:t>Verejný obstarávateľ neposkytuje preddavky ani záloh</w:t>
      </w:r>
      <w:r w:rsidR="00E17507" w:rsidRPr="00D13325">
        <w:rPr>
          <w:rFonts w:asciiTheme="minorHAnsi" w:hAnsiTheme="minorHAnsi" w:cs="Arial Narrow"/>
          <w:sz w:val="22"/>
          <w:szCs w:val="22"/>
        </w:rPr>
        <w:t>y</w:t>
      </w:r>
      <w:r w:rsidR="00C24AFF" w:rsidRPr="00D13325">
        <w:rPr>
          <w:rFonts w:asciiTheme="minorHAnsi" w:hAnsiTheme="minorHAnsi" w:cs="Arial Narrow"/>
          <w:sz w:val="22"/>
          <w:szCs w:val="22"/>
        </w:rPr>
        <w:t>.</w:t>
      </w:r>
    </w:p>
    <w:p w14:paraId="7A014F52" w14:textId="77777777" w:rsidR="007C3554" w:rsidRPr="00D13325" w:rsidRDefault="007C3554"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Lehota viazanosti ponuky</w:t>
      </w:r>
    </w:p>
    <w:p w14:paraId="1F4CFCB2" w14:textId="624FBEB5" w:rsidR="007C3554" w:rsidRPr="00D13325" w:rsidRDefault="007C3554" w:rsidP="004D6531">
      <w:pPr>
        <w:numPr>
          <w:ilvl w:val="1"/>
          <w:numId w:val="12"/>
        </w:numPr>
        <w:tabs>
          <w:tab w:val="clear" w:pos="576"/>
          <w:tab w:val="right" w:leader="dot" w:pos="9000"/>
          <w:tab w:val="right" w:leader="dot" w:pos="10036"/>
        </w:tabs>
        <w:ind w:left="567" w:hanging="567"/>
        <w:jc w:val="both"/>
        <w:rPr>
          <w:rFonts w:asciiTheme="minorHAnsi" w:hAnsiTheme="minorHAnsi" w:cs="Arial Narrow"/>
          <w:sz w:val="22"/>
          <w:szCs w:val="22"/>
        </w:rPr>
      </w:pPr>
      <w:r w:rsidRPr="00D13325">
        <w:rPr>
          <w:rFonts w:asciiTheme="minorHAnsi" w:hAnsiTheme="minorHAnsi" w:cs="Arial Narrow"/>
          <w:sz w:val="22"/>
          <w:szCs w:val="22"/>
        </w:rPr>
        <w:t xml:space="preserve">Uchádzač je svojou ponukou viazaný od uplynutia lehoty na predkladanie ponúk až do uplynutia lehoty viazanosti ponúk stanovenej </w:t>
      </w:r>
      <w:r w:rsidR="009B5B71" w:rsidRPr="00D13325">
        <w:rPr>
          <w:rFonts w:asciiTheme="minorHAnsi" w:hAnsiTheme="minorHAnsi" w:cs="Arial Narrow"/>
          <w:sz w:val="22"/>
          <w:szCs w:val="22"/>
        </w:rPr>
        <w:t xml:space="preserve">verejným </w:t>
      </w:r>
      <w:r w:rsidRPr="00D13325">
        <w:rPr>
          <w:rFonts w:asciiTheme="minorHAnsi" w:hAnsiTheme="minorHAnsi" w:cs="Arial Narrow"/>
          <w:sz w:val="22"/>
          <w:szCs w:val="22"/>
        </w:rPr>
        <w:t xml:space="preserve">obstarávateľom </w:t>
      </w:r>
      <w:r w:rsidRPr="008B3D51">
        <w:rPr>
          <w:rFonts w:asciiTheme="minorHAnsi" w:hAnsiTheme="minorHAnsi" w:cs="Arial Narrow"/>
          <w:b/>
          <w:sz w:val="22"/>
          <w:szCs w:val="22"/>
        </w:rPr>
        <w:t xml:space="preserve">do </w:t>
      </w:r>
      <w:r w:rsidR="00DE6854">
        <w:rPr>
          <w:rFonts w:asciiTheme="minorHAnsi" w:hAnsiTheme="minorHAnsi" w:cs="Arial Narrow"/>
          <w:b/>
          <w:sz w:val="22"/>
          <w:szCs w:val="22"/>
        </w:rPr>
        <w:t>3</w:t>
      </w:r>
      <w:r w:rsidR="00705013">
        <w:rPr>
          <w:rFonts w:asciiTheme="minorHAnsi" w:hAnsiTheme="minorHAnsi" w:cs="Arial Narrow"/>
          <w:b/>
          <w:sz w:val="22"/>
          <w:szCs w:val="22"/>
        </w:rPr>
        <w:t>0</w:t>
      </w:r>
      <w:r w:rsidR="0067113E">
        <w:rPr>
          <w:rFonts w:asciiTheme="minorHAnsi" w:hAnsiTheme="minorHAnsi" w:cs="Arial Narrow"/>
          <w:b/>
          <w:sz w:val="22"/>
          <w:szCs w:val="22"/>
        </w:rPr>
        <w:t>.</w:t>
      </w:r>
      <w:r w:rsidR="00705013">
        <w:rPr>
          <w:rFonts w:asciiTheme="minorHAnsi" w:hAnsiTheme="minorHAnsi" w:cs="Arial Narrow"/>
          <w:b/>
          <w:sz w:val="22"/>
          <w:szCs w:val="22"/>
        </w:rPr>
        <w:t xml:space="preserve"> 9</w:t>
      </w:r>
      <w:r w:rsidR="0067113E">
        <w:rPr>
          <w:rFonts w:asciiTheme="minorHAnsi" w:hAnsiTheme="minorHAnsi" w:cs="Arial Narrow"/>
          <w:b/>
          <w:sz w:val="22"/>
          <w:szCs w:val="22"/>
        </w:rPr>
        <w:t>.</w:t>
      </w:r>
      <w:r w:rsidR="00705013">
        <w:rPr>
          <w:rFonts w:asciiTheme="minorHAnsi" w:hAnsiTheme="minorHAnsi" w:cs="Arial Narrow"/>
          <w:b/>
          <w:sz w:val="22"/>
          <w:szCs w:val="22"/>
        </w:rPr>
        <w:t xml:space="preserve"> </w:t>
      </w:r>
      <w:r w:rsidR="0067113E">
        <w:rPr>
          <w:rFonts w:asciiTheme="minorHAnsi" w:hAnsiTheme="minorHAnsi" w:cs="Arial Narrow"/>
          <w:b/>
          <w:sz w:val="22"/>
          <w:szCs w:val="22"/>
        </w:rPr>
        <w:t>20</w:t>
      </w:r>
      <w:r w:rsidR="00546FD5">
        <w:rPr>
          <w:rFonts w:asciiTheme="minorHAnsi" w:hAnsiTheme="minorHAnsi" w:cs="Arial Narrow"/>
          <w:b/>
          <w:sz w:val="22"/>
          <w:szCs w:val="22"/>
        </w:rPr>
        <w:t>20</w:t>
      </w:r>
      <w:r w:rsidR="00734357">
        <w:rPr>
          <w:rFonts w:asciiTheme="minorHAnsi" w:hAnsiTheme="minorHAnsi" w:cs="Arial Narrow"/>
          <w:b/>
          <w:sz w:val="22"/>
          <w:szCs w:val="22"/>
        </w:rPr>
        <w:t xml:space="preserve">. </w:t>
      </w:r>
    </w:p>
    <w:p w14:paraId="6786EE89" w14:textId="77777777" w:rsidR="00B6261A" w:rsidRPr="00D13325" w:rsidRDefault="00B6261A" w:rsidP="004D6531">
      <w:pPr>
        <w:numPr>
          <w:ilvl w:val="1"/>
          <w:numId w:val="12"/>
        </w:numPr>
        <w:tabs>
          <w:tab w:val="clear" w:pos="576"/>
          <w:tab w:val="right" w:leader="dot" w:pos="9000"/>
          <w:tab w:val="right" w:leader="dot" w:pos="10036"/>
        </w:tabs>
        <w:ind w:left="567" w:hanging="567"/>
        <w:jc w:val="both"/>
        <w:rPr>
          <w:rFonts w:asciiTheme="minorHAnsi" w:hAnsiTheme="minorHAnsi" w:cs="Arial Narrow"/>
          <w:sz w:val="22"/>
          <w:szCs w:val="22"/>
        </w:rPr>
      </w:pPr>
      <w:r w:rsidRPr="00D13325">
        <w:rPr>
          <w:rFonts w:asciiTheme="minorHAnsi" w:hAnsiTheme="minorHAnsi"/>
          <w:sz w:val="22"/>
          <w:szCs w:val="22"/>
        </w:rPr>
        <w:t>V prípade uplatnenia revíznych postupov proti postupu verejného obstarávateľa zo strany záujemcov/uchádzačov alebo z iných vážnych dôvodov na strane verejného obstarávateľa môže dôjsť k predĺženiu stanovenej lehoty viazanosti ponúk. Verejný obstarávateľ oznámi záujemcom/uchádzačom predĺženie lehoty viazanosti ponúk.</w:t>
      </w:r>
    </w:p>
    <w:p w14:paraId="3E79EE9D" w14:textId="77777777" w:rsidR="007C3554" w:rsidRPr="00D13325" w:rsidRDefault="007C3554"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 </w:t>
      </w:r>
      <w:r w:rsidR="006362A1" w:rsidRPr="00D13325">
        <w:rPr>
          <w:rFonts w:asciiTheme="minorHAnsi" w:hAnsiTheme="minorHAnsi" w:cs="Arial Narrow"/>
          <w:b/>
          <w:bCs/>
          <w:smallCaps/>
          <w:sz w:val="22"/>
          <w:szCs w:val="22"/>
        </w:rPr>
        <w:t>Komunikácia</w:t>
      </w:r>
      <w:r w:rsidRPr="00D13325">
        <w:rPr>
          <w:rFonts w:asciiTheme="minorHAnsi" w:hAnsiTheme="minorHAnsi" w:cs="Arial Narrow"/>
          <w:b/>
          <w:bCs/>
          <w:smallCaps/>
          <w:sz w:val="22"/>
          <w:szCs w:val="22"/>
        </w:rPr>
        <w:t xml:space="preserve"> medzi </w:t>
      </w:r>
      <w:r w:rsidR="009B5B71" w:rsidRPr="00D13325">
        <w:rPr>
          <w:rFonts w:asciiTheme="minorHAnsi" w:hAnsiTheme="minorHAnsi" w:cs="Arial Narrow"/>
          <w:b/>
          <w:bCs/>
          <w:smallCaps/>
          <w:sz w:val="22"/>
          <w:szCs w:val="22"/>
        </w:rPr>
        <w:t xml:space="preserve">verejným </w:t>
      </w:r>
      <w:r w:rsidRPr="00D13325">
        <w:rPr>
          <w:rFonts w:asciiTheme="minorHAnsi" w:hAnsiTheme="minorHAnsi" w:cs="Arial Narrow"/>
          <w:b/>
          <w:bCs/>
          <w:smallCaps/>
          <w:sz w:val="22"/>
          <w:szCs w:val="22"/>
        </w:rPr>
        <w:t>obstarávateľom a</w:t>
      </w:r>
      <w:r w:rsidR="006362A1" w:rsidRPr="00D13325">
        <w:rPr>
          <w:rFonts w:asciiTheme="minorHAnsi" w:hAnsiTheme="minorHAnsi" w:cs="Arial Narrow"/>
          <w:b/>
          <w:bCs/>
          <w:smallCaps/>
          <w:sz w:val="22"/>
          <w:szCs w:val="22"/>
        </w:rPr>
        <w:t> </w:t>
      </w:r>
      <w:r w:rsidRPr="00D13325">
        <w:rPr>
          <w:rFonts w:asciiTheme="minorHAnsi" w:hAnsiTheme="minorHAnsi" w:cs="Arial Narrow"/>
          <w:b/>
          <w:bCs/>
          <w:smallCaps/>
          <w:sz w:val="22"/>
          <w:szCs w:val="22"/>
        </w:rPr>
        <w:t>uchádzačmi</w:t>
      </w:r>
      <w:r w:rsidR="006362A1" w:rsidRPr="00D13325">
        <w:rPr>
          <w:rFonts w:asciiTheme="minorHAnsi" w:hAnsiTheme="minorHAnsi" w:cs="Arial Narrow"/>
          <w:b/>
          <w:bCs/>
          <w:smallCaps/>
          <w:sz w:val="22"/>
          <w:szCs w:val="22"/>
        </w:rPr>
        <w:t xml:space="preserve"> alebo záujemcami</w:t>
      </w:r>
    </w:p>
    <w:p w14:paraId="3FB059D8" w14:textId="77777777"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6B739699" w14:textId="77777777"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4C655156" w14:textId="34858D7D"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JOSEPHINE je na účely tohto verejného obstarávania softvér na elektronizáciu zadávania verejných zákaziek. JOSEPHINE je webová aplikácia na doméne</w:t>
      </w:r>
      <w:r>
        <w:rPr>
          <w:rFonts w:asciiTheme="minorHAnsi" w:hAnsiTheme="minorHAnsi" w:cs="Arial Narrow"/>
          <w:sz w:val="22"/>
          <w:szCs w:val="22"/>
        </w:rPr>
        <w:t xml:space="preserve"> </w:t>
      </w:r>
      <w:hyperlink r:id="rId17" w:history="1">
        <w:r w:rsidRPr="0016507F">
          <w:rPr>
            <w:rStyle w:val="Hypertextovprepojenie"/>
            <w:rFonts w:asciiTheme="minorHAnsi" w:hAnsiTheme="minorHAnsi" w:cs="Arial Narrow"/>
            <w:sz w:val="22"/>
            <w:szCs w:val="22"/>
          </w:rPr>
          <w:t>https://josephine.proebiz.com</w:t>
        </w:r>
      </w:hyperlink>
      <w:r>
        <w:rPr>
          <w:rFonts w:asciiTheme="minorHAnsi" w:hAnsiTheme="minorHAnsi" w:cs="Arial Narrow"/>
          <w:sz w:val="22"/>
          <w:szCs w:val="22"/>
        </w:rPr>
        <w:t xml:space="preserve">. </w:t>
      </w:r>
    </w:p>
    <w:p w14:paraId="65EE1D7E" w14:textId="77777777"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Na bezproblémové používanie systému JOSEPHINE je nutné používať jeden z podporovaných internetových prehliadačov:</w:t>
      </w:r>
    </w:p>
    <w:p w14:paraId="7AEE4F06" w14:textId="77777777" w:rsidR="00F20019" w:rsidRPr="00F20019" w:rsidRDefault="00F20019" w:rsidP="00F20019">
      <w:pPr>
        <w:spacing w:after="120"/>
        <w:ind w:left="576"/>
        <w:jc w:val="both"/>
        <w:rPr>
          <w:rFonts w:asciiTheme="minorHAnsi" w:hAnsiTheme="minorHAnsi" w:cs="Arial Narrow"/>
          <w:sz w:val="22"/>
          <w:szCs w:val="22"/>
        </w:rPr>
      </w:pPr>
      <w:r w:rsidRPr="00F20019">
        <w:rPr>
          <w:rFonts w:asciiTheme="minorHAnsi" w:hAnsiTheme="minorHAnsi" w:cs="Arial Narrow"/>
          <w:sz w:val="22"/>
          <w:szCs w:val="22"/>
        </w:rPr>
        <w:t xml:space="preserve">- Microsoft Internet Explorer verzia 11.0 a vyššia, </w:t>
      </w:r>
    </w:p>
    <w:p w14:paraId="235A9ABC" w14:textId="77777777" w:rsidR="00F20019" w:rsidRPr="00F20019" w:rsidRDefault="00F20019" w:rsidP="00F20019">
      <w:pPr>
        <w:spacing w:after="120"/>
        <w:ind w:left="576"/>
        <w:jc w:val="both"/>
        <w:rPr>
          <w:rFonts w:asciiTheme="minorHAnsi" w:hAnsiTheme="minorHAnsi" w:cs="Arial Narrow"/>
          <w:sz w:val="22"/>
          <w:szCs w:val="22"/>
        </w:rPr>
      </w:pPr>
      <w:r w:rsidRPr="00F20019">
        <w:rPr>
          <w:rFonts w:asciiTheme="minorHAnsi" w:hAnsiTheme="minorHAnsi" w:cs="Arial Narrow"/>
          <w:sz w:val="22"/>
          <w:szCs w:val="22"/>
        </w:rPr>
        <w:t xml:space="preserve">- Mozilla Firefox verzia 13.0 a vyššia alebo </w:t>
      </w:r>
    </w:p>
    <w:p w14:paraId="65EED405" w14:textId="77777777" w:rsidR="00F20019" w:rsidRPr="00F20019" w:rsidRDefault="00F20019" w:rsidP="00F20019">
      <w:pPr>
        <w:spacing w:after="120"/>
        <w:ind w:left="576"/>
        <w:jc w:val="both"/>
        <w:rPr>
          <w:rFonts w:asciiTheme="minorHAnsi" w:hAnsiTheme="minorHAnsi" w:cs="Arial Narrow"/>
          <w:sz w:val="22"/>
          <w:szCs w:val="22"/>
        </w:rPr>
      </w:pPr>
      <w:r w:rsidRPr="00F20019">
        <w:rPr>
          <w:rFonts w:asciiTheme="minorHAnsi" w:hAnsiTheme="minorHAnsi" w:cs="Arial Narrow"/>
          <w:sz w:val="22"/>
          <w:szCs w:val="22"/>
        </w:rPr>
        <w:t>- Google Chrome</w:t>
      </w:r>
    </w:p>
    <w:p w14:paraId="1648A6BA" w14:textId="77777777" w:rsidR="00F20019" w:rsidRPr="00F20019" w:rsidRDefault="00F20019" w:rsidP="00F20019">
      <w:pPr>
        <w:spacing w:after="120"/>
        <w:ind w:left="576"/>
        <w:jc w:val="both"/>
        <w:rPr>
          <w:rFonts w:asciiTheme="minorHAnsi" w:hAnsiTheme="minorHAnsi" w:cs="Arial Narrow"/>
          <w:sz w:val="22"/>
          <w:szCs w:val="22"/>
        </w:rPr>
      </w:pPr>
      <w:r w:rsidRPr="00F20019">
        <w:rPr>
          <w:rFonts w:asciiTheme="minorHAnsi" w:hAnsiTheme="minorHAnsi" w:cs="Arial Narrow"/>
          <w:sz w:val="22"/>
          <w:szCs w:val="22"/>
        </w:rPr>
        <w:t>- Microsoft Edge.</w:t>
      </w:r>
    </w:p>
    <w:p w14:paraId="7C30D80D" w14:textId="77777777"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8DD6A8C" w14:textId="77777777"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w:t>
      </w:r>
      <w:r w:rsidRPr="00F20019">
        <w:rPr>
          <w:rFonts w:asciiTheme="minorHAnsi" w:hAnsiTheme="minorHAnsi" w:cs="Arial Narrow"/>
          <w:sz w:val="22"/>
          <w:szCs w:val="22"/>
        </w:rPr>
        <w:lastRenderedPageBreak/>
        <w:t xml:space="preserve">si môže v komunikačnom rozhraní zobraziť celú históriu o svojej komunikácii s verejným obstarávateľom. </w:t>
      </w:r>
    </w:p>
    <w:p w14:paraId="614D7890" w14:textId="77777777"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4172851" w14:textId="77777777"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37729CDE" w14:textId="10DE706D"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8" w:history="1">
        <w:r w:rsidRPr="0016507F">
          <w:rPr>
            <w:rStyle w:val="Hypertextovprepojenie"/>
            <w:rFonts w:asciiTheme="minorHAnsi" w:hAnsiTheme="minorHAnsi" w:cs="Arial Narrow"/>
            <w:sz w:val="22"/>
            <w:szCs w:val="22"/>
          </w:rPr>
          <w:t>https://www.uvo.gov.sk/vyhladavanie-profilov/zakazky/673</w:t>
        </w:r>
      </w:hyperlink>
      <w:r>
        <w:rPr>
          <w:rFonts w:asciiTheme="minorHAnsi" w:hAnsiTheme="minorHAnsi" w:cs="Arial Narrow"/>
          <w:sz w:val="22"/>
          <w:szCs w:val="22"/>
        </w:rPr>
        <w:t xml:space="preserve"> </w:t>
      </w:r>
      <w:r w:rsidRPr="00F20019">
        <w:rPr>
          <w:rFonts w:asciiTheme="minorHAnsi" w:hAnsiTheme="minorHAnsi" w:cs="Arial Narrow"/>
          <w:sz w:val="22"/>
          <w:szCs w:val="22"/>
        </w:rPr>
        <w:t>odkaz na tieto dokumenty.</w:t>
      </w:r>
    </w:p>
    <w:p w14:paraId="609366F9" w14:textId="688DB895" w:rsidR="005C072E" w:rsidRPr="0005100B"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22513C5E" w14:textId="5F24368B" w:rsidR="007C3554" w:rsidRPr="00FB037F" w:rsidRDefault="007C3554"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FB037F">
        <w:rPr>
          <w:rFonts w:asciiTheme="minorHAnsi" w:hAnsiTheme="minorHAnsi" w:cs="Arial Narrow"/>
          <w:b/>
          <w:bCs/>
          <w:smallCaps/>
          <w:sz w:val="22"/>
          <w:szCs w:val="22"/>
        </w:rPr>
        <w:t>Vysvet</w:t>
      </w:r>
      <w:r w:rsidR="00FB037F">
        <w:rPr>
          <w:rFonts w:asciiTheme="minorHAnsi" w:hAnsiTheme="minorHAnsi" w:cs="Arial Narrow"/>
          <w:b/>
          <w:bCs/>
          <w:smallCaps/>
          <w:sz w:val="22"/>
          <w:szCs w:val="22"/>
        </w:rPr>
        <w:t>l</w:t>
      </w:r>
      <w:r w:rsidR="00D95E19" w:rsidRPr="00FB037F">
        <w:rPr>
          <w:rFonts w:asciiTheme="minorHAnsi" w:hAnsiTheme="minorHAnsi" w:cs="Arial Narrow"/>
          <w:b/>
          <w:bCs/>
          <w:smallCaps/>
          <w:sz w:val="22"/>
          <w:szCs w:val="22"/>
        </w:rPr>
        <w:t>enie a doplnenie dokumentov potrebných na vypracovanie ponuky a na preukázanie splnenia podmienok účasti</w:t>
      </w:r>
    </w:p>
    <w:p w14:paraId="218595ED" w14:textId="0C4270BF" w:rsidR="001F33D6" w:rsidRDefault="001F33D6" w:rsidP="00100FDB">
      <w:pPr>
        <w:numPr>
          <w:ilvl w:val="1"/>
          <w:numId w:val="12"/>
        </w:numPr>
        <w:tabs>
          <w:tab w:val="right" w:leader="dot" w:pos="9000"/>
          <w:tab w:val="left" w:leader="dot" w:pos="10034"/>
        </w:tabs>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 prípade nejasností alebo potreby objasnenia informácií potrebných na vypracovanie ponuky a na preukázanie splnenia podmienok účasti uvedených</w:t>
      </w:r>
      <w:r w:rsidR="00104572">
        <w:rPr>
          <w:rFonts w:asciiTheme="minorHAnsi" w:hAnsiTheme="minorHAnsi" w:cs="Arial Narrow"/>
          <w:sz w:val="22"/>
          <w:szCs w:val="22"/>
        </w:rPr>
        <w:t xml:space="preserve"> </w:t>
      </w:r>
      <w:r w:rsidRPr="001F33D6">
        <w:rPr>
          <w:rFonts w:asciiTheme="minorHAnsi" w:hAnsiTheme="minorHAnsi" w:cs="Arial Narrow"/>
          <w:sz w:val="22"/>
          <w:szCs w:val="22"/>
        </w:rPr>
        <w:t>v</w:t>
      </w:r>
      <w:r w:rsidR="0036441F">
        <w:rPr>
          <w:rFonts w:asciiTheme="minorHAnsi" w:hAnsiTheme="minorHAnsi" w:cs="Arial Narrow"/>
          <w:sz w:val="22"/>
          <w:szCs w:val="22"/>
        </w:rPr>
        <w:t xml:space="preserve"> oznámení o vyhlásení verejného obstarávania</w:t>
      </w:r>
      <w:r w:rsidR="004E6ED9">
        <w:rPr>
          <w:rFonts w:asciiTheme="minorHAnsi" w:hAnsiTheme="minorHAnsi" w:cs="Arial Narrow"/>
          <w:sz w:val="22"/>
          <w:szCs w:val="22"/>
        </w:rPr>
        <w:t>, v súťažných podkladoch</w:t>
      </w:r>
      <w:r w:rsidR="00CE194C">
        <w:rPr>
          <w:rFonts w:asciiTheme="minorHAnsi" w:hAnsiTheme="minorHAnsi" w:cs="Arial Narrow"/>
          <w:sz w:val="22"/>
          <w:szCs w:val="22"/>
        </w:rPr>
        <w:t xml:space="preserve"> alebo v inej sprievodnej dokumentácií k súťažným podkladom poskytnutej verejným obstarávateľom v lehote na predkladanie ponúk,</w:t>
      </w:r>
      <w:r w:rsidRPr="001F33D6">
        <w:rPr>
          <w:rFonts w:asciiTheme="minorHAnsi" w:hAnsiTheme="minorHAnsi" w:cs="Arial Narrow"/>
          <w:sz w:val="22"/>
          <w:szCs w:val="22"/>
        </w:rPr>
        <w:t xml:space="preserve"> môže záujemca</w:t>
      </w:r>
      <w:r w:rsidR="00C74279">
        <w:rPr>
          <w:rFonts w:asciiTheme="minorHAnsi" w:hAnsiTheme="minorHAnsi" w:cs="Arial Narrow"/>
          <w:sz w:val="22"/>
          <w:szCs w:val="22"/>
        </w:rPr>
        <w:t xml:space="preserve"> požiadať o ich vysvetlenie – písomnou formou elektronicky</w:t>
      </w:r>
      <w:r w:rsidRPr="001F33D6">
        <w:rPr>
          <w:rFonts w:asciiTheme="minorHAnsi" w:hAnsiTheme="minorHAnsi" w:cs="Arial Narrow"/>
          <w:sz w:val="22"/>
          <w:szCs w:val="22"/>
        </w:rPr>
        <w:t xml:space="preserve"> prostredníctvom</w:t>
      </w:r>
      <w:r w:rsidR="00C74279">
        <w:rPr>
          <w:rFonts w:asciiTheme="minorHAnsi" w:hAnsiTheme="minorHAnsi" w:cs="Arial Narrow"/>
          <w:sz w:val="22"/>
          <w:szCs w:val="22"/>
        </w:rPr>
        <w:t xml:space="preserve"> komunikačného rozhrania</w:t>
      </w:r>
      <w:r w:rsidRPr="001F33D6">
        <w:rPr>
          <w:rFonts w:asciiTheme="minorHAnsi" w:hAnsiTheme="minorHAnsi" w:cs="Arial Narrow"/>
          <w:sz w:val="22"/>
          <w:szCs w:val="22"/>
        </w:rPr>
        <w:t xml:space="preserve"> systému </w:t>
      </w:r>
      <w:r w:rsidR="009A18FC">
        <w:rPr>
          <w:rFonts w:asciiTheme="minorHAnsi" w:hAnsiTheme="minorHAnsi" w:cs="Arial Narrow"/>
          <w:sz w:val="22"/>
          <w:szCs w:val="22"/>
        </w:rPr>
        <w:t>JOSEPHINE</w:t>
      </w:r>
      <w:r w:rsidR="009A18FC" w:rsidRPr="001F33D6">
        <w:rPr>
          <w:rFonts w:asciiTheme="minorHAnsi" w:hAnsiTheme="minorHAnsi" w:cs="Arial Narrow"/>
          <w:sz w:val="22"/>
          <w:szCs w:val="22"/>
        </w:rPr>
        <w:t>.</w:t>
      </w:r>
      <w:r w:rsidR="004E6ED9">
        <w:rPr>
          <w:rFonts w:asciiTheme="minorHAnsi" w:hAnsiTheme="minorHAnsi" w:cs="Arial Narrow"/>
          <w:sz w:val="22"/>
          <w:szCs w:val="22"/>
        </w:rPr>
        <w:t xml:space="preserve"> Iné spôsob</w:t>
      </w:r>
      <w:r w:rsidR="00E970AD">
        <w:rPr>
          <w:rFonts w:asciiTheme="minorHAnsi" w:hAnsiTheme="minorHAnsi" w:cs="Arial Narrow"/>
          <w:sz w:val="22"/>
          <w:szCs w:val="22"/>
        </w:rPr>
        <w:t>y</w:t>
      </w:r>
      <w:r w:rsidR="004E6ED9">
        <w:rPr>
          <w:rFonts w:asciiTheme="minorHAnsi" w:hAnsiTheme="minorHAnsi" w:cs="Arial Narrow"/>
          <w:sz w:val="22"/>
          <w:szCs w:val="22"/>
        </w:rPr>
        <w:t xml:space="preserve"> komunikácie nebudú slúžiť na vysvetľovanie, ale iba na výmenu informácií všeobecného charakteru napr. potvrdenie funkčnosti systému, overenie doručenia a pod..</w:t>
      </w:r>
    </w:p>
    <w:p w14:paraId="1CD56C48" w14:textId="78F62972" w:rsidR="008C4DDB" w:rsidRDefault="008C4DDB" w:rsidP="008C4DDB">
      <w:pPr>
        <w:numPr>
          <w:ilvl w:val="1"/>
          <w:numId w:val="12"/>
        </w:numPr>
        <w:tabs>
          <w:tab w:val="clear" w:pos="576"/>
        </w:tabs>
        <w:spacing w:after="120"/>
        <w:ind w:left="578" w:hanging="578"/>
        <w:jc w:val="both"/>
        <w:rPr>
          <w:rFonts w:asciiTheme="minorHAnsi" w:hAnsiTheme="minorHAnsi" w:cs="Arial Narrow"/>
          <w:sz w:val="22"/>
          <w:szCs w:val="22"/>
        </w:rPr>
      </w:pPr>
      <w:r>
        <w:rPr>
          <w:rFonts w:asciiTheme="minorHAnsi" w:hAnsiTheme="minorHAnsi" w:cs="Arial Narrow"/>
          <w:sz w:val="22"/>
          <w:szCs w:val="22"/>
        </w:rPr>
        <w:t xml:space="preserve">V žiadosti musí byť zrejmá identifikácia záujemcu (najmä: obchodný názov, sídlo a adresa, telefonický kontakt, e-mailová adresa, kontaktná osoba a pod. – podľa požiadaviek funkcionality systému </w:t>
      </w:r>
      <w:r w:rsidR="009A18FC">
        <w:rPr>
          <w:rFonts w:asciiTheme="minorHAnsi" w:hAnsiTheme="minorHAnsi" w:cs="Arial Narrow"/>
          <w:sz w:val="22"/>
          <w:szCs w:val="22"/>
        </w:rPr>
        <w:t>JOSEPHINE</w:t>
      </w:r>
      <w:r w:rsidR="0093389F">
        <w:rPr>
          <w:rFonts w:asciiTheme="minorHAnsi" w:hAnsiTheme="minorHAnsi" w:cs="Arial Narrow"/>
          <w:sz w:val="22"/>
          <w:szCs w:val="22"/>
        </w:rPr>
        <w:t>)</w:t>
      </w:r>
      <w:r>
        <w:rPr>
          <w:rFonts w:asciiTheme="minorHAnsi" w:hAnsiTheme="minorHAnsi" w:cs="Arial Narrow"/>
          <w:sz w:val="22"/>
          <w:szCs w:val="22"/>
        </w:rPr>
        <w:t>.</w:t>
      </w:r>
    </w:p>
    <w:p w14:paraId="42A7CF10" w14:textId="27CBD256" w:rsidR="001F33D6" w:rsidRDefault="001F33D6" w:rsidP="008C4DDB">
      <w:pPr>
        <w:numPr>
          <w:ilvl w:val="1"/>
          <w:numId w:val="12"/>
        </w:numPr>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Vysvetlenie informácií potrebných na vypracovanie ponuky</w:t>
      </w:r>
      <w:r w:rsidR="003472DE">
        <w:rPr>
          <w:rFonts w:asciiTheme="minorHAnsi" w:hAnsiTheme="minorHAnsi" w:cs="Arial Narrow"/>
          <w:sz w:val="22"/>
          <w:szCs w:val="22"/>
        </w:rPr>
        <w:t>, návrhu</w:t>
      </w:r>
      <w:r w:rsidRPr="001F33D6">
        <w:rPr>
          <w:rFonts w:asciiTheme="minorHAnsi" w:hAnsiTheme="minorHAnsi" w:cs="Arial Narrow"/>
          <w:sz w:val="22"/>
          <w:szCs w:val="22"/>
        </w:rPr>
        <w:t xml:space="preserve"> a na preukázanie splnenia podmienok účasti uvedených v</w:t>
      </w:r>
      <w:r w:rsidR="0036441F">
        <w:rPr>
          <w:rFonts w:asciiTheme="minorHAnsi" w:hAnsiTheme="minorHAnsi" w:cs="Arial Narrow"/>
          <w:sz w:val="22"/>
          <w:szCs w:val="22"/>
        </w:rPr>
        <w:t xml:space="preserve"> oznámení o vyhlásení verejného obstarávania</w:t>
      </w:r>
      <w:r w:rsidR="0036441F" w:rsidRPr="001F33D6">
        <w:rPr>
          <w:rFonts w:asciiTheme="minorHAnsi" w:hAnsiTheme="minorHAnsi" w:cs="Arial Narrow"/>
          <w:sz w:val="22"/>
          <w:szCs w:val="22"/>
        </w:rPr>
        <w:t xml:space="preserve"> </w:t>
      </w:r>
      <w:r w:rsidRPr="001F33D6">
        <w:rPr>
          <w:rFonts w:asciiTheme="minorHAnsi" w:hAnsiTheme="minorHAnsi" w:cs="Arial Narrow"/>
          <w:sz w:val="22"/>
          <w:szCs w:val="22"/>
        </w:rPr>
        <w:t xml:space="preserve">alebo v súťažných podkladoch verejný obstarávateľ podľa ustanovenia § </w:t>
      </w:r>
      <w:r w:rsidR="004E6ED9">
        <w:rPr>
          <w:rFonts w:asciiTheme="minorHAnsi" w:hAnsiTheme="minorHAnsi" w:cs="Arial Narrow"/>
          <w:sz w:val="22"/>
          <w:szCs w:val="22"/>
        </w:rPr>
        <w:t xml:space="preserve">48 </w:t>
      </w:r>
      <w:r w:rsidRPr="001F33D6">
        <w:rPr>
          <w:rFonts w:asciiTheme="minorHAnsi" w:hAnsiTheme="minorHAnsi" w:cs="Arial Narrow"/>
          <w:sz w:val="22"/>
          <w:szCs w:val="22"/>
        </w:rPr>
        <w:t>zákona o verejnom obstarávaní bezodkladne poskytne všetkým záujemcom,</w:t>
      </w:r>
      <w:r w:rsidR="003472DE">
        <w:rPr>
          <w:rFonts w:asciiTheme="minorHAnsi" w:hAnsiTheme="minorHAnsi" w:cs="Arial Narrow"/>
          <w:sz w:val="22"/>
          <w:szCs w:val="22"/>
        </w:rPr>
        <w:t xml:space="preserve"> ktorí sú mu známi prostredníctvom systému </w:t>
      </w:r>
      <w:r w:rsidR="009A18FC">
        <w:rPr>
          <w:rFonts w:asciiTheme="minorHAnsi" w:hAnsiTheme="minorHAnsi" w:cs="Arial Narrow"/>
          <w:sz w:val="22"/>
          <w:szCs w:val="22"/>
        </w:rPr>
        <w:t>JOSEPHINE</w:t>
      </w:r>
      <w:r w:rsidR="003472DE" w:rsidRPr="0093389F">
        <w:rPr>
          <w:rFonts w:asciiTheme="minorHAnsi" w:hAnsiTheme="minorHAnsi" w:cs="Arial Narrow"/>
          <w:sz w:val="22"/>
          <w:szCs w:val="22"/>
        </w:rPr>
        <w:t>,</w:t>
      </w:r>
      <w:r w:rsidRPr="001F33D6">
        <w:rPr>
          <w:rFonts w:asciiTheme="minorHAnsi" w:hAnsiTheme="minorHAnsi" w:cs="Arial Narrow"/>
          <w:sz w:val="22"/>
          <w:szCs w:val="22"/>
        </w:rPr>
        <w:t xml:space="preserve"> </w:t>
      </w:r>
      <w:r w:rsidRPr="001F33D6">
        <w:rPr>
          <w:rFonts w:asciiTheme="minorHAnsi" w:hAnsiTheme="minorHAnsi" w:cs="Arial Narrow"/>
          <w:sz w:val="22"/>
          <w:szCs w:val="22"/>
          <w:u w:val="single"/>
        </w:rPr>
        <w:t xml:space="preserve">najneskôr však </w:t>
      </w:r>
      <w:r w:rsidR="003472DE">
        <w:rPr>
          <w:rFonts w:asciiTheme="minorHAnsi" w:hAnsiTheme="minorHAnsi" w:cs="Arial Narrow"/>
          <w:sz w:val="22"/>
          <w:szCs w:val="22"/>
          <w:u w:val="single"/>
        </w:rPr>
        <w:t xml:space="preserve">šesť </w:t>
      </w:r>
      <w:r w:rsidR="0093389F">
        <w:rPr>
          <w:rFonts w:asciiTheme="minorHAnsi" w:hAnsiTheme="minorHAnsi" w:cs="Arial Narrow"/>
          <w:sz w:val="22"/>
          <w:szCs w:val="22"/>
          <w:u w:val="single"/>
        </w:rPr>
        <w:t xml:space="preserve">(6) </w:t>
      </w:r>
      <w:r w:rsidR="003472DE">
        <w:rPr>
          <w:rFonts w:asciiTheme="minorHAnsi" w:hAnsiTheme="minorHAnsi" w:cs="Arial Narrow"/>
          <w:sz w:val="22"/>
          <w:szCs w:val="22"/>
          <w:u w:val="single"/>
        </w:rPr>
        <w:t>dní</w:t>
      </w:r>
      <w:r w:rsidRPr="001F33D6">
        <w:rPr>
          <w:rFonts w:asciiTheme="minorHAnsi" w:hAnsiTheme="minorHAnsi" w:cs="Arial Narrow"/>
          <w:sz w:val="22"/>
          <w:szCs w:val="22"/>
          <w:u w:val="single"/>
        </w:rPr>
        <w:t xml:space="preserve"> pred uplynutím lehoty na predkladanie ponúk</w:t>
      </w:r>
      <w:r w:rsidRPr="001F33D6">
        <w:rPr>
          <w:rFonts w:asciiTheme="minorHAnsi" w:hAnsiTheme="minorHAnsi" w:cs="Arial Narrow"/>
          <w:sz w:val="22"/>
          <w:szCs w:val="22"/>
        </w:rPr>
        <w:t xml:space="preserve">, za predpokladu, že o vysvetlenie sa požiada dostatočne vopred. O odoslaní vysvetlenia budú všetci záujemcovia zaregistrovaní v systéme </w:t>
      </w:r>
      <w:r w:rsidR="009A18FC">
        <w:rPr>
          <w:rFonts w:asciiTheme="minorHAnsi" w:hAnsiTheme="minorHAnsi" w:cs="Arial Narrow"/>
          <w:sz w:val="22"/>
          <w:szCs w:val="22"/>
        </w:rPr>
        <w:t>JOSEPHINE</w:t>
      </w:r>
      <w:r w:rsidRPr="001F33D6">
        <w:rPr>
          <w:rFonts w:asciiTheme="minorHAnsi" w:hAnsiTheme="minorHAnsi" w:cs="Arial Narrow"/>
          <w:sz w:val="22"/>
          <w:szCs w:val="22"/>
        </w:rPr>
        <w:t xml:space="preserve"> upozornení notifikačným e-mailom systému </w:t>
      </w:r>
      <w:r w:rsidR="009A18FC">
        <w:rPr>
          <w:rFonts w:asciiTheme="minorHAnsi" w:hAnsiTheme="minorHAnsi" w:cs="Arial Narrow"/>
          <w:sz w:val="22"/>
          <w:szCs w:val="22"/>
        </w:rPr>
        <w:t>JOSEPHINE</w:t>
      </w:r>
      <w:r w:rsidR="0093389F">
        <w:rPr>
          <w:rFonts w:asciiTheme="minorHAnsi" w:hAnsiTheme="minorHAnsi" w:cs="Arial Narrow"/>
          <w:sz w:val="22"/>
          <w:szCs w:val="22"/>
        </w:rPr>
        <w:t>.</w:t>
      </w:r>
      <w:r w:rsidRPr="001F33D6">
        <w:rPr>
          <w:rFonts w:asciiTheme="minorHAnsi" w:hAnsiTheme="minorHAnsi" w:cs="Arial Narrow"/>
          <w:sz w:val="22"/>
          <w:szCs w:val="22"/>
        </w:rPr>
        <w:t xml:space="preserve"> </w:t>
      </w:r>
    </w:p>
    <w:p w14:paraId="3ABF6889" w14:textId="3F22C8C5" w:rsidR="009319C6" w:rsidRPr="00AF1D30" w:rsidRDefault="00AF1D30" w:rsidP="00AF1D30">
      <w:pPr>
        <w:numPr>
          <w:ilvl w:val="1"/>
          <w:numId w:val="12"/>
        </w:numPr>
        <w:spacing w:after="120"/>
        <w:jc w:val="both"/>
        <w:rPr>
          <w:rFonts w:asciiTheme="minorHAnsi" w:hAnsiTheme="minorHAnsi" w:cs="Arial Narrow"/>
          <w:sz w:val="22"/>
          <w:szCs w:val="22"/>
        </w:rPr>
      </w:pPr>
      <w:r w:rsidRPr="00AF1D30">
        <w:rPr>
          <w:rFonts w:asciiTheme="minorHAnsi" w:hAnsiTheme="minorHAnsi" w:cs="Arial Narrow"/>
          <w:sz w:val="22"/>
          <w:szCs w:val="22"/>
        </w:rPr>
        <w:t xml:space="preserve">Súťažné podklady, doplnenie súťažných podkladov a vysvetľovania verejný obstarávateľ zverejní v systéme </w:t>
      </w:r>
      <w:r w:rsidR="009A18FC">
        <w:rPr>
          <w:rFonts w:asciiTheme="minorHAnsi" w:hAnsiTheme="minorHAnsi" w:cs="Arial Narrow"/>
          <w:sz w:val="22"/>
          <w:szCs w:val="22"/>
        </w:rPr>
        <w:t>JOSEPHINE</w:t>
      </w:r>
      <w:r w:rsidRPr="00AF1D30">
        <w:rPr>
          <w:rFonts w:asciiTheme="minorHAnsi" w:hAnsiTheme="minorHAnsi" w:cs="Arial Narrow"/>
          <w:sz w:val="22"/>
          <w:szCs w:val="22"/>
        </w:rPr>
        <w:t xml:space="preserve"> na webovej adrese: </w:t>
      </w:r>
      <w:hyperlink r:id="rId19" w:history="1">
        <w:r w:rsidR="009A18FC" w:rsidRPr="0016507F">
          <w:rPr>
            <w:rStyle w:val="Hypertextovprepojenie"/>
            <w:rFonts w:asciiTheme="minorHAnsi" w:hAnsiTheme="minorHAnsi" w:cstheme="minorHAnsi"/>
            <w:sz w:val="22"/>
            <w:szCs w:val="22"/>
          </w:rPr>
          <w:t>https://josephine.proebiz.com</w:t>
        </w:r>
      </w:hyperlink>
      <w:r w:rsidRPr="0075620C">
        <w:rPr>
          <w:rFonts w:asciiTheme="minorHAnsi" w:hAnsiTheme="minorHAnsi" w:cs="Arial Narrow"/>
          <w:sz w:val="22"/>
          <w:szCs w:val="22"/>
        </w:rPr>
        <w:t>,</w:t>
      </w:r>
      <w:r w:rsidRPr="00AF1D30">
        <w:rPr>
          <w:rFonts w:asciiTheme="minorHAnsi" w:hAnsiTheme="minorHAnsi" w:cs="Arial Narrow"/>
          <w:sz w:val="22"/>
          <w:szCs w:val="22"/>
        </w:rPr>
        <w:t xml:space="preserve"> čím verejný obstarávateľ umožní neobmedzený a priamy prístup k súťažným podkladom a vysvetľovaniu. </w:t>
      </w:r>
    </w:p>
    <w:p w14:paraId="5C1A33CC" w14:textId="26E49FFE" w:rsidR="007C3554" w:rsidRPr="00D13325" w:rsidRDefault="007C3554" w:rsidP="00474519">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Obhliadka miesta </w:t>
      </w:r>
      <w:r w:rsidR="00B0045A" w:rsidRPr="00D13325">
        <w:rPr>
          <w:rFonts w:asciiTheme="minorHAnsi" w:hAnsiTheme="minorHAnsi" w:cs="Arial Narrow"/>
          <w:b/>
          <w:bCs/>
          <w:smallCaps/>
          <w:sz w:val="22"/>
          <w:szCs w:val="22"/>
        </w:rPr>
        <w:t>dodania predmetu zákazky</w:t>
      </w:r>
    </w:p>
    <w:p w14:paraId="6DA42A38" w14:textId="0A1A886F" w:rsidR="00143687" w:rsidRPr="009A18FC" w:rsidRDefault="00446B9F" w:rsidP="009A18FC">
      <w:pPr>
        <w:numPr>
          <w:ilvl w:val="1"/>
          <w:numId w:val="12"/>
        </w:numPr>
        <w:tabs>
          <w:tab w:val="decimal" w:pos="540"/>
        </w:tabs>
        <w:ind w:left="567" w:hanging="567"/>
        <w:jc w:val="both"/>
        <w:rPr>
          <w:rStyle w:val="FontStyle61"/>
          <w:rFonts w:asciiTheme="minorHAnsi" w:hAnsiTheme="minorHAnsi" w:cs="Arial Narrow"/>
          <w:color w:val="auto"/>
        </w:rPr>
      </w:pPr>
      <w:r w:rsidRPr="00D13325">
        <w:rPr>
          <w:rFonts w:asciiTheme="minorHAnsi" w:hAnsiTheme="minorHAnsi" w:cs="Arial Narrow"/>
          <w:sz w:val="22"/>
          <w:szCs w:val="22"/>
        </w:rPr>
        <w:t>Obhliadka miesta dodania predmetu zákazky nie je potrebná.</w:t>
      </w:r>
      <w:r w:rsidR="009A18FC">
        <w:rPr>
          <w:rFonts w:asciiTheme="minorHAnsi" w:hAnsiTheme="minorHAnsi" w:cs="Arial Narrow"/>
          <w:sz w:val="22"/>
          <w:szCs w:val="22"/>
        </w:rPr>
        <w:br w:type="page"/>
      </w:r>
    </w:p>
    <w:p w14:paraId="23E3A57E" w14:textId="77777777" w:rsidR="007C3554" w:rsidRPr="00D13325" w:rsidRDefault="007C3554" w:rsidP="00474519">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lastRenderedPageBreak/>
        <w:t>Jazyk ponuky</w:t>
      </w:r>
    </w:p>
    <w:p w14:paraId="6F50874C" w14:textId="77777777" w:rsidR="00631F47" w:rsidRPr="00631F47" w:rsidRDefault="00631F47" w:rsidP="00631F47">
      <w:pPr>
        <w:numPr>
          <w:ilvl w:val="1"/>
          <w:numId w:val="12"/>
        </w:numPr>
        <w:jc w:val="both"/>
        <w:rPr>
          <w:rFonts w:asciiTheme="minorHAnsi" w:hAnsiTheme="minorHAnsi" w:cs="Arial Narrow"/>
          <w:sz w:val="22"/>
          <w:szCs w:val="22"/>
        </w:rPr>
      </w:pPr>
      <w:r w:rsidRPr="00631F47">
        <w:rPr>
          <w:rFonts w:asciiTheme="minorHAnsi" w:hAnsiTheme="minorHAnsi" w:cs="Arial Narrow"/>
          <w:sz w:val="22"/>
          <w:szCs w:val="22"/>
        </w:rPr>
        <w:t>Ponuka a ďalšie doklady a dokumenty vo verejnom obstarávaní musia byť predložené v štátnom, t. j. v slovenskom jazyku. Ak sú doklady alebo dokumenty vyhotovené v cudzom jazyku, musia byť predložené spolu s ich úradným prekladom do štátneho jazyka, t. j. do slovenského jazyka, okrem dokladov predložených v českom jazyku. Ak sa zistí rozdiel v ich obsahu, rozhodujúci je úradný preklad do štátneho jazyka, t. j. slovenského jazyka.</w:t>
      </w:r>
    </w:p>
    <w:p w14:paraId="7F63551C" w14:textId="77777777" w:rsidR="007C3554" w:rsidRPr="00465C23" w:rsidRDefault="007C3554" w:rsidP="00474519">
      <w:pPr>
        <w:pStyle w:val="Nadpis7"/>
        <w:keepNext w:val="0"/>
        <w:numPr>
          <w:ilvl w:val="0"/>
          <w:numId w:val="12"/>
        </w:numPr>
        <w:shd w:val="clear" w:color="auto" w:fill="D9D9D9"/>
        <w:tabs>
          <w:tab w:val="clear" w:pos="574"/>
          <w:tab w:val="num" w:pos="567"/>
        </w:tabs>
        <w:spacing w:before="240" w:line="240" w:lineRule="auto"/>
        <w:ind w:left="567" w:hanging="567"/>
        <w:rPr>
          <w:rFonts w:asciiTheme="minorHAnsi" w:hAnsiTheme="minorHAnsi" w:cs="Arial Narrow"/>
          <w:smallCaps/>
          <w:sz w:val="22"/>
          <w:szCs w:val="22"/>
          <w:u w:val="none"/>
        </w:rPr>
      </w:pPr>
      <w:r w:rsidRPr="00465C23">
        <w:rPr>
          <w:rFonts w:asciiTheme="minorHAnsi" w:hAnsiTheme="minorHAnsi" w:cs="Arial Narrow"/>
          <w:smallCaps/>
          <w:sz w:val="22"/>
          <w:szCs w:val="22"/>
          <w:u w:val="none"/>
        </w:rPr>
        <w:t>Mena a ceny uvádzané v ponuke</w:t>
      </w:r>
    </w:p>
    <w:p w14:paraId="20C4FF98" w14:textId="77777777" w:rsidR="007C3554" w:rsidRPr="00465C23" w:rsidRDefault="00E91BE2" w:rsidP="00474519">
      <w:pPr>
        <w:numPr>
          <w:ilvl w:val="1"/>
          <w:numId w:val="12"/>
        </w:numPr>
        <w:ind w:left="567" w:hanging="567"/>
        <w:jc w:val="both"/>
        <w:rPr>
          <w:rFonts w:asciiTheme="minorHAnsi" w:hAnsiTheme="minorHAnsi" w:cs="Arial Narrow"/>
          <w:sz w:val="22"/>
          <w:szCs w:val="22"/>
        </w:rPr>
      </w:pPr>
      <w:r w:rsidRPr="00465C23">
        <w:rPr>
          <w:rFonts w:asciiTheme="minorHAnsi" w:hAnsiTheme="minorHAnsi" w:cs="Arial Narrow"/>
          <w:sz w:val="22"/>
          <w:szCs w:val="22"/>
        </w:rPr>
        <w:t xml:space="preserve">Uchádzačom navrhovaná cena v ponuke bude vyjadrená v </w:t>
      </w:r>
      <w:r w:rsidR="00B2474A" w:rsidRPr="00465C23">
        <w:rPr>
          <w:rFonts w:asciiTheme="minorHAnsi" w:hAnsiTheme="minorHAnsi" w:cs="Arial Narrow"/>
          <w:sz w:val="22"/>
          <w:szCs w:val="22"/>
        </w:rPr>
        <w:t>eurách</w:t>
      </w:r>
      <w:r w:rsidRPr="00465C23">
        <w:rPr>
          <w:rFonts w:asciiTheme="minorHAnsi" w:hAnsiTheme="minorHAnsi" w:cs="Arial Narrow"/>
          <w:sz w:val="22"/>
          <w:szCs w:val="22"/>
        </w:rPr>
        <w:t>.</w:t>
      </w:r>
    </w:p>
    <w:p w14:paraId="408E3DC4" w14:textId="77777777" w:rsidR="00F628F2" w:rsidRPr="00465C23" w:rsidRDefault="00E91BE2" w:rsidP="00474519">
      <w:pPr>
        <w:numPr>
          <w:ilvl w:val="1"/>
          <w:numId w:val="12"/>
        </w:numPr>
        <w:ind w:left="567" w:hanging="567"/>
        <w:jc w:val="both"/>
        <w:rPr>
          <w:rFonts w:asciiTheme="minorHAnsi" w:hAnsiTheme="minorHAnsi" w:cs="Arial Narrow"/>
          <w:sz w:val="22"/>
          <w:szCs w:val="22"/>
        </w:rPr>
      </w:pPr>
      <w:r w:rsidRPr="00465C23">
        <w:rPr>
          <w:rFonts w:asciiTheme="minorHAnsi" w:hAnsiTheme="minorHAnsi"/>
          <w:sz w:val="22"/>
          <w:szCs w:val="22"/>
        </w:rPr>
        <w:t xml:space="preserve">Cena bude spracovaná podľa </w:t>
      </w:r>
      <w:r w:rsidR="00522EBF" w:rsidRPr="00465C23">
        <w:rPr>
          <w:rFonts w:asciiTheme="minorHAnsi" w:hAnsiTheme="minorHAnsi"/>
          <w:sz w:val="22"/>
          <w:szCs w:val="22"/>
        </w:rPr>
        <w:t xml:space="preserve">časti súťažných podkladov </w:t>
      </w:r>
      <w:r w:rsidR="009E4850" w:rsidRPr="00465C23">
        <w:rPr>
          <w:rFonts w:asciiTheme="minorHAnsi" w:hAnsiTheme="minorHAnsi"/>
          <w:i/>
          <w:smallCaps/>
          <w:sz w:val="22"/>
          <w:szCs w:val="22"/>
        </w:rPr>
        <w:t>B.2</w:t>
      </w:r>
      <w:r w:rsidRPr="00465C23">
        <w:rPr>
          <w:rFonts w:asciiTheme="minorHAnsi" w:hAnsiTheme="minorHAnsi"/>
          <w:i/>
          <w:smallCaps/>
          <w:sz w:val="22"/>
          <w:szCs w:val="22"/>
        </w:rPr>
        <w:t xml:space="preserve"> Spôsob určenia ceny</w:t>
      </w:r>
      <w:r w:rsidRPr="00465C23">
        <w:rPr>
          <w:rFonts w:asciiTheme="minorHAnsi" w:hAnsiTheme="minorHAnsi"/>
          <w:sz w:val="22"/>
          <w:szCs w:val="22"/>
        </w:rPr>
        <w:t>.</w:t>
      </w:r>
    </w:p>
    <w:p w14:paraId="2BE44FFC" w14:textId="77777777" w:rsidR="007C3554" w:rsidRPr="00D13325" w:rsidRDefault="005A5683" w:rsidP="004D6531">
      <w:pPr>
        <w:pStyle w:val="Nadpis7"/>
        <w:keepNext w:val="0"/>
        <w:numPr>
          <w:ilvl w:val="0"/>
          <w:numId w:val="12"/>
        </w:numPr>
        <w:shd w:val="clear" w:color="auto" w:fill="D9D9D9"/>
        <w:tabs>
          <w:tab w:val="clear" w:pos="574"/>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Zábezpeka</w:t>
      </w:r>
    </w:p>
    <w:p w14:paraId="70DD50D5" w14:textId="4750FEA6" w:rsidR="00092CE7" w:rsidRPr="004131CF" w:rsidRDefault="00092CE7" w:rsidP="00092CE7">
      <w:pPr>
        <w:numPr>
          <w:ilvl w:val="1"/>
          <w:numId w:val="12"/>
        </w:numPr>
        <w:spacing w:after="120"/>
        <w:ind w:left="567" w:hanging="567"/>
        <w:jc w:val="both"/>
        <w:rPr>
          <w:rFonts w:asciiTheme="minorHAnsi" w:hAnsiTheme="minorHAnsi" w:cs="Arial Narrow"/>
          <w:noProof w:val="0"/>
          <w:sz w:val="22"/>
          <w:szCs w:val="22"/>
        </w:rPr>
      </w:pPr>
      <w:r>
        <w:rPr>
          <w:rFonts w:asciiTheme="minorHAnsi" w:hAnsiTheme="minorHAnsi"/>
          <w:sz w:val="22"/>
          <w:szCs w:val="22"/>
        </w:rPr>
        <w:t>Zábezpeka sa nepožaduje.</w:t>
      </w:r>
    </w:p>
    <w:p w14:paraId="128343C7" w14:textId="77777777" w:rsidR="007C3554" w:rsidRPr="00D13325" w:rsidRDefault="002D5001" w:rsidP="00573379">
      <w:pPr>
        <w:pStyle w:val="Nadpis6"/>
        <w:keepNext w:val="0"/>
        <w:numPr>
          <w:ilvl w:val="0"/>
          <w:numId w:val="12"/>
        </w:numPr>
        <w:shd w:val="clear" w:color="auto" w:fill="D9D9D9"/>
        <w:spacing w:before="240"/>
        <w:ind w:hanging="574"/>
        <w:rPr>
          <w:rFonts w:asciiTheme="minorHAnsi" w:hAnsiTheme="minorHAnsi" w:cs="Arial Narrow"/>
          <w:smallCaps/>
          <w:sz w:val="22"/>
          <w:szCs w:val="22"/>
        </w:rPr>
      </w:pPr>
      <w:r w:rsidRPr="00D13325">
        <w:rPr>
          <w:rFonts w:asciiTheme="minorHAnsi" w:hAnsiTheme="minorHAnsi" w:cs="Arial Narrow"/>
          <w:smallCaps/>
          <w:sz w:val="22"/>
          <w:szCs w:val="22"/>
        </w:rPr>
        <w:t>Vyhotovenie a o</w:t>
      </w:r>
      <w:r w:rsidR="007C3554" w:rsidRPr="00D13325">
        <w:rPr>
          <w:rFonts w:asciiTheme="minorHAnsi" w:hAnsiTheme="minorHAnsi" w:cs="Arial Narrow"/>
          <w:smallCaps/>
          <w:sz w:val="22"/>
          <w:szCs w:val="22"/>
        </w:rPr>
        <w:t>bsah ponuky</w:t>
      </w:r>
    </w:p>
    <w:p w14:paraId="50CBE7EF" w14:textId="2C1308C5" w:rsidR="007A601F" w:rsidRPr="00C16A76" w:rsidRDefault="00D37A75" w:rsidP="00F20941">
      <w:pPr>
        <w:numPr>
          <w:ilvl w:val="1"/>
          <w:numId w:val="12"/>
        </w:numPr>
        <w:spacing w:after="120"/>
        <w:jc w:val="both"/>
        <w:rPr>
          <w:rFonts w:asciiTheme="minorHAnsi" w:hAnsiTheme="minorHAnsi" w:cs="Arial Narrow"/>
          <w:sz w:val="22"/>
          <w:szCs w:val="22"/>
        </w:rPr>
      </w:pPr>
      <w:r w:rsidRPr="00C16A76">
        <w:rPr>
          <w:rFonts w:asciiTheme="minorHAnsi" w:hAnsiTheme="minorHAnsi" w:cs="Arial Narrow"/>
          <w:sz w:val="22"/>
          <w:szCs w:val="22"/>
        </w:rPr>
        <w:t xml:space="preserve">Verejná súťaž sa zadáva v súlade </w:t>
      </w:r>
      <w:r w:rsidR="004C1D89" w:rsidRPr="00C16A76">
        <w:rPr>
          <w:rFonts w:asciiTheme="minorHAnsi" w:hAnsiTheme="minorHAnsi" w:cs="Arial Narrow"/>
          <w:sz w:val="22"/>
          <w:szCs w:val="22"/>
        </w:rPr>
        <w:t>s § 66 ods. 7</w:t>
      </w:r>
      <w:r w:rsidRPr="00C16A76">
        <w:rPr>
          <w:rFonts w:asciiTheme="minorHAnsi" w:hAnsiTheme="minorHAnsi" w:cs="Arial Narrow"/>
          <w:sz w:val="22"/>
          <w:szCs w:val="22"/>
        </w:rPr>
        <w:t xml:space="preserve"> </w:t>
      </w:r>
      <w:r w:rsidR="00092CE7">
        <w:rPr>
          <w:rFonts w:asciiTheme="minorHAnsi" w:hAnsiTheme="minorHAnsi" w:cs="Arial Narrow"/>
          <w:sz w:val="22"/>
          <w:szCs w:val="22"/>
        </w:rPr>
        <w:t xml:space="preserve">prvá veta </w:t>
      </w:r>
      <w:r w:rsidRPr="00C16A76">
        <w:rPr>
          <w:rFonts w:asciiTheme="minorHAnsi" w:hAnsiTheme="minorHAnsi" w:cs="Arial Narrow"/>
          <w:sz w:val="22"/>
          <w:szCs w:val="22"/>
        </w:rPr>
        <w:t>zákona o verejnom obstarávaní, t.j. vyhodnotenie splnenia podmienok účasti podľa § 40 zákona o verejnom obstarávaní sa uskutoční po vyhodnotení ponúk podľa § 5</w:t>
      </w:r>
      <w:r w:rsidR="00347E49" w:rsidRPr="00C16A76">
        <w:rPr>
          <w:rFonts w:asciiTheme="minorHAnsi" w:hAnsiTheme="minorHAnsi" w:cs="Arial Narrow"/>
          <w:sz w:val="22"/>
          <w:szCs w:val="22"/>
        </w:rPr>
        <w:t xml:space="preserve">3 zákona o verejnom obstarávaní </w:t>
      </w:r>
      <w:r w:rsidR="00347E49" w:rsidRPr="00C16A76">
        <w:rPr>
          <w:rFonts w:asciiTheme="minorHAnsi" w:hAnsiTheme="minorHAnsi" w:cs="Arial Narrow"/>
          <w:b/>
          <w:sz w:val="22"/>
          <w:szCs w:val="22"/>
        </w:rPr>
        <w:t>(tzv. jednoobálkový postup, resp. reverzná VS)</w:t>
      </w:r>
      <w:r w:rsidR="00347E49" w:rsidRPr="00C16A76">
        <w:rPr>
          <w:rFonts w:asciiTheme="minorHAnsi" w:hAnsiTheme="minorHAnsi" w:cs="Arial Narrow"/>
          <w:sz w:val="22"/>
          <w:szCs w:val="22"/>
        </w:rPr>
        <w:t>, a teda uchádzač predloží všetky dokumenty spločne v jednej elektronickej ponuke.</w:t>
      </w:r>
    </w:p>
    <w:p w14:paraId="398D8FF8" w14:textId="5D01C3D4" w:rsidR="00425564" w:rsidRDefault="00425564" w:rsidP="009A18FC">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Ponuka je </w:t>
      </w:r>
      <w:r w:rsidRPr="00425564">
        <w:rPr>
          <w:rFonts w:asciiTheme="minorHAnsi" w:hAnsiTheme="minorHAnsi" w:cs="Arial Narrow"/>
          <w:b/>
          <w:sz w:val="22"/>
          <w:szCs w:val="22"/>
        </w:rPr>
        <w:t>vyhotovená elektronicky</w:t>
      </w:r>
      <w:r>
        <w:rPr>
          <w:rFonts w:asciiTheme="minorHAnsi" w:hAnsiTheme="minorHAnsi" w:cs="Arial Narrow"/>
          <w:sz w:val="22"/>
          <w:szCs w:val="22"/>
        </w:rPr>
        <w:t xml:space="preserve"> v zmysle § 49 ods. 1 písm a) zákona o verejnom obstarávaní a vložená do systému </w:t>
      </w:r>
      <w:r w:rsidR="009A18FC" w:rsidRPr="009A18FC">
        <w:rPr>
          <w:rFonts w:asciiTheme="minorHAnsi" w:hAnsiTheme="minorHAnsi" w:cs="Arial Narrow"/>
          <w:sz w:val="22"/>
          <w:szCs w:val="22"/>
        </w:rPr>
        <w:t>JOSEPHINE</w:t>
      </w:r>
      <w:r>
        <w:rPr>
          <w:rFonts w:asciiTheme="minorHAnsi" w:hAnsiTheme="minorHAnsi" w:cs="Arial Narrow"/>
          <w:sz w:val="22"/>
          <w:szCs w:val="22"/>
        </w:rPr>
        <w:t xml:space="preserve"> umiestnennom na webovej adrese: </w:t>
      </w:r>
      <w:hyperlink r:id="rId20" w:history="1">
        <w:r w:rsidR="009A18FC" w:rsidRPr="0016507F">
          <w:rPr>
            <w:rStyle w:val="Hypertextovprepojenie"/>
            <w:rFonts w:asciiTheme="minorHAnsi" w:hAnsiTheme="minorHAnsi" w:cstheme="minorHAnsi"/>
            <w:sz w:val="22"/>
            <w:szCs w:val="22"/>
          </w:rPr>
          <w:t>https://josephine.proebiz.com</w:t>
        </w:r>
      </w:hyperlink>
      <w:r w:rsidR="00FE4E65">
        <w:rPr>
          <w:rFonts w:asciiTheme="minorHAnsi" w:hAnsiTheme="minorHAnsi" w:cs="Arial Narrow"/>
          <w:sz w:val="22"/>
          <w:szCs w:val="22"/>
        </w:rPr>
        <w:t xml:space="preserve"> </w:t>
      </w:r>
      <w:r>
        <w:rPr>
          <w:rFonts w:asciiTheme="minorHAnsi" w:hAnsiTheme="minorHAnsi" w:cs="Arial Narrow"/>
          <w:sz w:val="22"/>
          <w:szCs w:val="22"/>
        </w:rPr>
        <w:t xml:space="preserve"> </w:t>
      </w:r>
      <w:r w:rsidRPr="00162D6E">
        <w:rPr>
          <w:rFonts w:asciiTheme="minorHAnsi" w:hAnsiTheme="minorHAnsi" w:cs="Arial Narrow"/>
          <w:sz w:val="22"/>
          <w:szCs w:val="22"/>
        </w:rPr>
        <w:t xml:space="preserve">Spôsob predloženia ponuky </w:t>
      </w:r>
      <w:r w:rsidR="00FE4E65">
        <w:rPr>
          <w:rFonts w:asciiTheme="minorHAnsi" w:hAnsiTheme="minorHAnsi" w:cs="Arial Narrow"/>
          <w:sz w:val="22"/>
          <w:szCs w:val="22"/>
        </w:rPr>
        <w:t>do</w:t>
      </w:r>
      <w:r w:rsidRPr="00162D6E">
        <w:rPr>
          <w:rFonts w:asciiTheme="minorHAnsi" w:hAnsiTheme="minorHAnsi" w:cs="Arial Narrow"/>
          <w:sz w:val="22"/>
          <w:szCs w:val="22"/>
        </w:rPr>
        <w:t xml:space="preserve"> systému </w:t>
      </w:r>
      <w:r w:rsidR="009A18FC" w:rsidRPr="009A18FC">
        <w:rPr>
          <w:rFonts w:asciiTheme="minorHAnsi" w:hAnsiTheme="minorHAnsi" w:cs="Arial Narrow"/>
          <w:sz w:val="22"/>
          <w:szCs w:val="22"/>
        </w:rPr>
        <w:t>JOSEPHINE</w:t>
      </w:r>
      <w:r w:rsidRPr="00162D6E">
        <w:rPr>
          <w:rFonts w:asciiTheme="minorHAnsi" w:hAnsiTheme="minorHAnsi" w:cs="Arial Narrow"/>
          <w:sz w:val="22"/>
          <w:szCs w:val="22"/>
        </w:rPr>
        <w:t xml:space="preserve"> je uvedený v bode </w:t>
      </w:r>
      <w:r w:rsidR="00DA7B95">
        <w:rPr>
          <w:rFonts w:asciiTheme="minorHAnsi" w:hAnsiTheme="minorHAnsi" w:cs="Arial Narrow"/>
          <w:sz w:val="22"/>
          <w:szCs w:val="22"/>
        </w:rPr>
        <w:t>17 týchto súťažných podkladov.</w:t>
      </w:r>
    </w:p>
    <w:p w14:paraId="06D8F643" w14:textId="77777777" w:rsidR="00162D6E" w:rsidRDefault="00162D6E" w:rsidP="00162D6E">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Doklady a dokumenty tvoriace obsah ponuky, </w:t>
      </w:r>
      <w:r w:rsidRPr="00162D6E">
        <w:rPr>
          <w:rFonts w:asciiTheme="minorHAnsi" w:hAnsiTheme="minorHAnsi" w:cs="Arial Narrow"/>
          <w:sz w:val="22"/>
          <w:szCs w:val="22"/>
        </w:rPr>
        <w:t>požadované v oznámení o vyhlásení verejného</w:t>
      </w:r>
      <w:r>
        <w:rPr>
          <w:rFonts w:asciiTheme="minorHAnsi" w:hAnsiTheme="minorHAnsi" w:cs="Arial Narrow"/>
          <w:sz w:val="22"/>
          <w:szCs w:val="22"/>
        </w:rPr>
        <w:t xml:space="preserve"> </w:t>
      </w:r>
      <w:r w:rsidRPr="00162D6E">
        <w:rPr>
          <w:rFonts w:asciiTheme="minorHAnsi" w:hAnsiTheme="minorHAnsi" w:cs="Arial Narrow"/>
          <w:sz w:val="22"/>
          <w:szCs w:val="22"/>
        </w:rPr>
        <w:t xml:space="preserve">obstarávania a v týchto súťažných podkladoch, </w:t>
      </w:r>
      <w:r w:rsidRPr="00162D6E">
        <w:rPr>
          <w:rFonts w:asciiTheme="minorHAnsi" w:hAnsiTheme="minorHAnsi" w:cs="Arial Narrow"/>
          <w:b/>
          <w:sz w:val="22"/>
          <w:szCs w:val="22"/>
        </w:rPr>
        <w:t>musia byť v ponuke elektronicky predložené ako skeny</w:t>
      </w:r>
      <w:r w:rsidRPr="00162D6E">
        <w:rPr>
          <w:b/>
        </w:rPr>
        <w:t xml:space="preserve"> </w:t>
      </w:r>
      <w:r w:rsidRPr="00162D6E">
        <w:rPr>
          <w:rFonts w:asciiTheme="minorHAnsi" w:hAnsiTheme="minorHAnsi" w:cs="Arial Narrow"/>
          <w:b/>
          <w:sz w:val="22"/>
          <w:szCs w:val="22"/>
        </w:rPr>
        <w:t>originálov alebo úradne osvedčených kópií týchto dokladov alebo dokumentov</w:t>
      </w:r>
      <w:r w:rsidRPr="00162D6E">
        <w:rPr>
          <w:rFonts w:asciiTheme="minorHAnsi" w:hAnsiTheme="minorHAnsi" w:cs="Arial Narrow"/>
          <w:sz w:val="22"/>
          <w:szCs w:val="22"/>
        </w:rPr>
        <w:t xml:space="preserve"> pokiaľ nie je určené</w:t>
      </w:r>
      <w:r w:rsidRPr="00162D6E">
        <w:t xml:space="preserve"> </w:t>
      </w:r>
      <w:r w:rsidRPr="00162D6E">
        <w:rPr>
          <w:rFonts w:asciiTheme="minorHAnsi" w:hAnsiTheme="minorHAnsi" w:cs="Arial Narrow"/>
          <w:sz w:val="22"/>
          <w:szCs w:val="22"/>
        </w:rPr>
        <w:t>inak. Odporúčaný formát naskenovaných dokladov alebo dokumentov je „PDF“.</w:t>
      </w:r>
    </w:p>
    <w:p w14:paraId="6B542882" w14:textId="77777777" w:rsidR="00F2748B" w:rsidRPr="00736353" w:rsidRDefault="00736353" w:rsidP="00736353">
      <w:pPr>
        <w:numPr>
          <w:ilvl w:val="1"/>
          <w:numId w:val="12"/>
        </w:numPr>
        <w:jc w:val="both"/>
        <w:rPr>
          <w:rFonts w:asciiTheme="minorHAnsi" w:hAnsiTheme="minorHAnsi" w:cs="Arial Narrow"/>
          <w:sz w:val="22"/>
          <w:szCs w:val="22"/>
        </w:rPr>
      </w:pPr>
      <w:r>
        <w:rPr>
          <w:rFonts w:asciiTheme="minorHAnsi" w:hAnsiTheme="minorHAnsi" w:cs="Arial Narrow"/>
          <w:sz w:val="22"/>
          <w:szCs w:val="22"/>
        </w:rPr>
        <w:t xml:space="preserve">Ponuka predložená uchádzačom obsahuje: </w:t>
      </w:r>
    </w:p>
    <w:p w14:paraId="16A2F472" w14:textId="06E63B73" w:rsidR="00F2748B" w:rsidRPr="00827C52" w:rsidRDefault="0005100B" w:rsidP="00C61A72">
      <w:pPr>
        <w:numPr>
          <w:ilvl w:val="2"/>
          <w:numId w:val="12"/>
        </w:numPr>
        <w:tabs>
          <w:tab w:val="clear" w:pos="720"/>
          <w:tab w:val="num" w:pos="1276"/>
        </w:tabs>
        <w:ind w:left="1276" w:hanging="709"/>
        <w:jc w:val="both"/>
        <w:rPr>
          <w:rFonts w:asciiTheme="minorHAnsi" w:hAnsiTheme="minorHAnsi" w:cs="Arial Narrow"/>
          <w:sz w:val="22"/>
          <w:szCs w:val="22"/>
        </w:rPr>
      </w:pPr>
      <w:r>
        <w:rPr>
          <w:rFonts w:asciiTheme="minorHAnsi" w:hAnsiTheme="minorHAnsi" w:cs="Arial Narrow"/>
          <w:b/>
          <w:sz w:val="22"/>
          <w:szCs w:val="22"/>
        </w:rPr>
        <w:t>O</w:t>
      </w:r>
      <w:r w:rsidR="00F2748B" w:rsidRPr="00736353">
        <w:rPr>
          <w:rFonts w:asciiTheme="minorHAnsi" w:hAnsiTheme="minorHAnsi" w:cs="Arial Narrow"/>
          <w:b/>
          <w:sz w:val="22"/>
          <w:szCs w:val="22"/>
        </w:rPr>
        <w:t>bsah ponuky</w:t>
      </w:r>
      <w:r w:rsidR="00F2748B" w:rsidRPr="00827C52">
        <w:rPr>
          <w:rFonts w:asciiTheme="minorHAnsi" w:hAnsiTheme="minorHAnsi" w:cs="Arial Narrow"/>
          <w:sz w:val="22"/>
          <w:szCs w:val="22"/>
        </w:rPr>
        <w:t xml:space="preserve"> s uvedením </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o</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namu predložených dokladov a dokumentov (tzv. súpis dokumentov), podpísaný uch</w:t>
      </w:r>
      <w:r w:rsidR="00A55FE0">
        <w:rPr>
          <w:rFonts w:asciiTheme="minorHAnsi" w:hAnsiTheme="minorHAnsi" w:cs="Arial Narrow"/>
          <w:sz w:val="22"/>
          <w:szCs w:val="22"/>
        </w:rPr>
        <w:t>á</w:t>
      </w:r>
      <w:r w:rsidR="00F2748B" w:rsidRPr="00827C52">
        <w:rPr>
          <w:rFonts w:asciiTheme="minorHAnsi" w:hAnsiTheme="minorHAnsi" w:cs="Arial Narrow"/>
          <w:sz w:val="22"/>
          <w:szCs w:val="22"/>
        </w:rPr>
        <w:t xml:space="preserve">dzačom </w:t>
      </w:r>
      <w:r w:rsidR="00C61A72" w:rsidRPr="00827C52">
        <w:rPr>
          <w:rFonts w:asciiTheme="minorHAnsi" w:hAnsiTheme="minorHAnsi" w:cs="Arial Narrow"/>
          <w:sz w:val="22"/>
          <w:szCs w:val="22"/>
        </w:rPr>
        <w:t>alebo osobou oprávnenou konať za uchádzača, v prípade skupiny dodávateľov musí byť podpísaný každým členom skupiny alebo osobou/osobami oprávnenými kona</w:t>
      </w:r>
      <w:r w:rsidR="009E0ECA">
        <w:rPr>
          <w:rFonts w:asciiTheme="minorHAnsi" w:hAnsiTheme="minorHAnsi" w:cs="Arial Narrow"/>
          <w:sz w:val="22"/>
          <w:szCs w:val="22"/>
        </w:rPr>
        <w:t xml:space="preserve">ť v danej veci za člena skupiny. Ak bude podpisovať </w:t>
      </w:r>
      <w:r w:rsidR="00F04E79">
        <w:rPr>
          <w:rFonts w:asciiTheme="minorHAnsi" w:hAnsiTheme="minorHAnsi" w:cs="Arial Narrow"/>
          <w:sz w:val="22"/>
          <w:szCs w:val="22"/>
        </w:rPr>
        <w:t>doklady a dokumenty osoba oprávnená konať za uchádzača je potrebné doložiť</w:t>
      </w:r>
      <w:r w:rsidR="007E50EC">
        <w:rPr>
          <w:rFonts w:asciiTheme="minorHAnsi" w:hAnsiTheme="minorHAnsi" w:cs="Arial Narrow"/>
          <w:sz w:val="22"/>
          <w:szCs w:val="22"/>
        </w:rPr>
        <w:t xml:space="preserve"> úradne overené splnomocnenie o oprávnení konať za uchádzača</w:t>
      </w:r>
      <w:r w:rsidR="00D07692">
        <w:rPr>
          <w:rFonts w:asciiTheme="minorHAnsi" w:hAnsiTheme="minorHAnsi" w:cs="Arial Narrow"/>
          <w:sz w:val="22"/>
          <w:szCs w:val="22"/>
        </w:rPr>
        <w:t>,</w:t>
      </w:r>
    </w:p>
    <w:p w14:paraId="04887E94" w14:textId="76962105" w:rsidR="00F2748B" w:rsidRPr="00827C52" w:rsidRDefault="0005100B" w:rsidP="00C61A72">
      <w:pPr>
        <w:numPr>
          <w:ilvl w:val="2"/>
          <w:numId w:val="12"/>
        </w:numPr>
        <w:tabs>
          <w:tab w:val="clear" w:pos="720"/>
          <w:tab w:val="left" w:pos="1276"/>
        </w:tabs>
        <w:ind w:left="1276" w:hanging="709"/>
        <w:jc w:val="both"/>
        <w:rPr>
          <w:rFonts w:asciiTheme="minorHAnsi" w:hAnsiTheme="minorHAnsi" w:cs="Arial Narrow"/>
          <w:sz w:val="22"/>
          <w:szCs w:val="22"/>
        </w:rPr>
      </w:pPr>
      <w:r>
        <w:rPr>
          <w:rFonts w:asciiTheme="minorHAnsi" w:hAnsiTheme="minorHAnsi" w:cs="Arial Narrow"/>
          <w:b/>
          <w:sz w:val="22"/>
          <w:szCs w:val="22"/>
        </w:rPr>
        <w:t>I</w:t>
      </w:r>
      <w:r w:rsidR="00F2748B" w:rsidRPr="00736353">
        <w:rPr>
          <w:rFonts w:asciiTheme="minorHAnsi" w:hAnsiTheme="minorHAnsi" w:cs="Arial Narrow"/>
          <w:b/>
          <w:sz w:val="22"/>
          <w:szCs w:val="22"/>
        </w:rPr>
        <w:t>dentifikačné údaje uchádzača</w:t>
      </w:r>
      <w:r w:rsidR="00F2748B" w:rsidRPr="00827C52">
        <w:rPr>
          <w:rFonts w:asciiTheme="minorHAnsi" w:hAnsiTheme="minorHAnsi" w:cs="Arial Narrow"/>
          <w:sz w:val="22"/>
          <w:szCs w:val="22"/>
        </w:rPr>
        <w:t xml:space="preserve"> (v prípade skupiny dodávateľov za každého člena skupiny dodávateľov): obchodn</w:t>
      </w:r>
      <w:r w:rsidR="00F13EE0">
        <w:rPr>
          <w:rFonts w:asciiTheme="minorHAnsi" w:hAnsiTheme="minorHAnsi" w:cs="Arial Narrow"/>
          <w:sz w:val="22"/>
          <w:szCs w:val="22"/>
        </w:rPr>
        <w:t>é meno/</w:t>
      </w:r>
      <w:r w:rsidR="00F2748B" w:rsidRPr="00827C52">
        <w:rPr>
          <w:rFonts w:asciiTheme="minorHAnsi" w:hAnsiTheme="minorHAnsi" w:cs="Arial Narrow"/>
          <w:sz w:val="22"/>
          <w:szCs w:val="22"/>
        </w:rPr>
        <w:t>názov, sídlo alebo miesto podnikania, meno, priezvisko a funkcia štatutárneho orgánu/členov štatutárneho orgánu uchádzača,</w:t>
      </w:r>
      <w:r w:rsidR="00011F5D">
        <w:rPr>
          <w:rFonts w:asciiTheme="minorHAnsi" w:hAnsiTheme="minorHAnsi" w:cs="Arial Narrow"/>
          <w:sz w:val="22"/>
          <w:szCs w:val="22"/>
        </w:rPr>
        <w:t xml:space="preserve"> právna forma,</w:t>
      </w:r>
      <w:r w:rsidR="00F2748B" w:rsidRPr="00827C52">
        <w:rPr>
          <w:rFonts w:asciiTheme="minorHAnsi" w:hAnsiTheme="minorHAnsi" w:cs="Arial Narrow"/>
          <w:sz w:val="22"/>
          <w:szCs w:val="22"/>
        </w:rPr>
        <w:t xml:space="preserve"> IČO, IČ DPH, DIČ, bankové spojenie, číslo bankového účtu, kontaktnú osobu, </w:t>
      </w:r>
      <w:r w:rsidR="00F13EE0">
        <w:rPr>
          <w:rFonts w:asciiTheme="minorHAnsi" w:hAnsiTheme="minorHAnsi" w:cs="Arial Narrow"/>
          <w:sz w:val="22"/>
          <w:szCs w:val="22"/>
        </w:rPr>
        <w:t xml:space="preserve">tel. číslo kontaktnej osoby </w:t>
      </w:r>
      <w:r w:rsidR="009B0157">
        <w:rPr>
          <w:rFonts w:asciiTheme="minorHAnsi" w:hAnsiTheme="minorHAnsi" w:cs="Arial Narrow"/>
          <w:sz w:val="22"/>
          <w:szCs w:val="22"/>
        </w:rPr>
        <w:t>, e-mail</w:t>
      </w:r>
      <w:r w:rsidR="00F13EE0">
        <w:rPr>
          <w:rFonts w:asciiTheme="minorHAnsi" w:hAnsiTheme="minorHAnsi" w:cs="Arial Narrow"/>
          <w:sz w:val="22"/>
          <w:szCs w:val="22"/>
        </w:rPr>
        <w:t xml:space="preserve"> kontaktnej osoby</w:t>
      </w:r>
      <w:r w:rsidR="009B0157">
        <w:rPr>
          <w:rFonts w:asciiTheme="minorHAnsi" w:hAnsiTheme="minorHAnsi" w:cs="Arial Narrow"/>
          <w:sz w:val="22"/>
          <w:szCs w:val="22"/>
        </w:rPr>
        <w:t>,</w:t>
      </w:r>
      <w:r w:rsidR="00D07692">
        <w:rPr>
          <w:rFonts w:asciiTheme="minorHAnsi" w:hAnsiTheme="minorHAnsi" w:cs="Arial Narrow"/>
          <w:sz w:val="22"/>
          <w:szCs w:val="22"/>
        </w:rPr>
        <w:t xml:space="preserve"> internetová adresa,</w:t>
      </w:r>
    </w:p>
    <w:p w14:paraId="036C99FC" w14:textId="7FF101A5" w:rsidR="00F2748B" w:rsidRPr="004F535D" w:rsidRDefault="0005100B" w:rsidP="002C7A13">
      <w:pPr>
        <w:numPr>
          <w:ilvl w:val="2"/>
          <w:numId w:val="12"/>
        </w:numPr>
        <w:tabs>
          <w:tab w:val="clear" w:pos="720"/>
          <w:tab w:val="left" w:pos="1276"/>
        </w:tabs>
        <w:ind w:left="1276" w:hanging="709"/>
        <w:jc w:val="both"/>
        <w:rPr>
          <w:rFonts w:asciiTheme="minorHAnsi" w:hAnsiTheme="minorHAnsi" w:cs="Arial Narrow"/>
          <w:sz w:val="22"/>
          <w:szCs w:val="22"/>
        </w:rPr>
      </w:pPr>
      <w:r>
        <w:rPr>
          <w:rFonts w:asciiTheme="minorHAnsi" w:hAnsiTheme="minorHAnsi" w:cs="Arial Narrow"/>
          <w:b/>
          <w:sz w:val="22"/>
          <w:szCs w:val="22"/>
        </w:rPr>
        <w:t>V</w:t>
      </w:r>
      <w:r w:rsidR="00F2748B" w:rsidRPr="00D07692">
        <w:rPr>
          <w:rFonts w:asciiTheme="minorHAnsi" w:hAnsiTheme="minorHAnsi" w:cs="Arial Narrow"/>
          <w:b/>
          <w:sz w:val="22"/>
          <w:szCs w:val="22"/>
        </w:rPr>
        <w:t>yhláseni</w:t>
      </w:r>
      <w:r w:rsidR="00FF4314">
        <w:rPr>
          <w:rFonts w:asciiTheme="minorHAnsi" w:hAnsiTheme="minorHAnsi" w:cs="Arial Narrow"/>
          <w:b/>
          <w:sz w:val="22"/>
          <w:szCs w:val="22"/>
        </w:rPr>
        <w:t>a</w:t>
      </w:r>
      <w:r w:rsidR="00F2748B" w:rsidRPr="00D07692">
        <w:rPr>
          <w:rFonts w:asciiTheme="minorHAnsi" w:hAnsiTheme="minorHAnsi" w:cs="Arial Narrow"/>
          <w:b/>
          <w:sz w:val="22"/>
          <w:szCs w:val="22"/>
        </w:rPr>
        <w:t xml:space="preserve"> uchádzača</w:t>
      </w:r>
      <w:r w:rsidR="00F2748B" w:rsidRPr="00827C52">
        <w:rPr>
          <w:rFonts w:asciiTheme="minorHAnsi" w:hAnsiTheme="minorHAnsi" w:cs="Arial Narrow"/>
          <w:sz w:val="22"/>
          <w:szCs w:val="22"/>
        </w:rPr>
        <w:t xml:space="preserve"> </w:t>
      </w:r>
      <w:r w:rsidR="00FF4314">
        <w:rPr>
          <w:rFonts w:asciiTheme="minorHAnsi" w:hAnsiTheme="minorHAnsi" w:cs="Arial Narrow"/>
          <w:b/>
          <w:sz w:val="22"/>
          <w:szCs w:val="22"/>
        </w:rPr>
        <w:t xml:space="preserve">a plnomocenstvá uchádzača </w:t>
      </w:r>
      <w:r w:rsidR="00F2748B" w:rsidRPr="002C7A13">
        <w:rPr>
          <w:rFonts w:asciiTheme="minorHAnsi" w:hAnsiTheme="minorHAnsi" w:cs="Arial Narrow"/>
          <w:sz w:val="22"/>
          <w:szCs w:val="22"/>
          <w:u w:val="single"/>
        </w:rPr>
        <w:t>podľa vzoru priloženého k tejto časti súťažných podkladov</w:t>
      </w:r>
      <w:r w:rsidR="002C7A13">
        <w:rPr>
          <w:rFonts w:asciiTheme="minorHAnsi" w:hAnsiTheme="minorHAnsi" w:cs="Arial Narrow"/>
          <w:sz w:val="22"/>
          <w:szCs w:val="22"/>
        </w:rPr>
        <w:t xml:space="preserve"> a </w:t>
      </w:r>
      <w:r w:rsidR="002C7A13" w:rsidRPr="002C7A13">
        <w:rPr>
          <w:rFonts w:asciiTheme="minorHAnsi" w:hAnsiTheme="minorHAnsi" w:cs="Arial Narrow"/>
          <w:b/>
          <w:sz w:val="22"/>
          <w:szCs w:val="22"/>
        </w:rPr>
        <w:t>Čestné vyhlásenie uchádzača o zhode elektronickej ponuky s originálom</w:t>
      </w:r>
      <w:r w:rsidR="002C7A13">
        <w:rPr>
          <w:rFonts w:asciiTheme="minorHAnsi" w:hAnsiTheme="minorHAnsi" w:cs="Arial Narrow"/>
          <w:sz w:val="22"/>
          <w:szCs w:val="22"/>
        </w:rPr>
        <w:t xml:space="preserve"> </w:t>
      </w:r>
      <w:r w:rsidR="002C7A13" w:rsidRPr="002C7A13">
        <w:rPr>
          <w:rFonts w:asciiTheme="minorHAnsi" w:hAnsiTheme="minorHAnsi" w:cs="Arial Narrow"/>
          <w:sz w:val="22"/>
          <w:szCs w:val="22"/>
          <w:u w:val="single"/>
        </w:rPr>
        <w:t>podľa vzoru v Prílohe č. 2 k súťažným podkladom</w:t>
      </w:r>
      <w:r w:rsidR="00F2748B" w:rsidRPr="00827C52">
        <w:rPr>
          <w:rFonts w:asciiTheme="minorHAnsi" w:hAnsiTheme="minorHAnsi" w:cs="Arial Narrow"/>
          <w:sz w:val="22"/>
          <w:szCs w:val="22"/>
        </w:rPr>
        <w:t>,</w:t>
      </w:r>
      <w:r w:rsidR="00683E00">
        <w:rPr>
          <w:rFonts w:asciiTheme="minorHAnsi" w:hAnsiTheme="minorHAnsi" w:cs="Arial Narrow"/>
          <w:sz w:val="22"/>
          <w:szCs w:val="22"/>
        </w:rPr>
        <w:t xml:space="preserve"> v </w:t>
      </w:r>
      <w:r w:rsidR="00683E00" w:rsidRPr="00683E00">
        <w:rPr>
          <w:rFonts w:asciiTheme="minorHAnsi" w:hAnsiTheme="minorHAnsi" w:cs="Arial Narrow"/>
          <w:sz w:val="22"/>
          <w:szCs w:val="22"/>
        </w:rPr>
        <w:t>prípade skupiny dodávateľov treba uviesť plnú moc pre jedného člena skupiny, ktorý bude</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oprávnený prijímať pokyny za všetkých a konať v mene všetkých ostatných členov skupiny</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v tomto verejnom obstarávaní;</w:t>
      </w:r>
    </w:p>
    <w:p w14:paraId="785BFE15" w14:textId="5A3F4BE9" w:rsidR="002F425F" w:rsidRDefault="0005100B" w:rsidP="00F907A8">
      <w:pPr>
        <w:numPr>
          <w:ilvl w:val="2"/>
          <w:numId w:val="12"/>
        </w:numPr>
        <w:tabs>
          <w:tab w:val="clear" w:pos="720"/>
          <w:tab w:val="left" w:pos="1276"/>
        </w:tabs>
        <w:spacing w:after="120"/>
        <w:ind w:left="1276" w:hanging="709"/>
        <w:jc w:val="both"/>
        <w:rPr>
          <w:rFonts w:asciiTheme="minorHAnsi" w:hAnsiTheme="minorHAnsi" w:cs="Arial Narrow"/>
          <w:sz w:val="22"/>
          <w:szCs w:val="22"/>
        </w:rPr>
      </w:pPr>
      <w:r>
        <w:rPr>
          <w:rFonts w:asciiTheme="minorHAnsi" w:hAnsiTheme="minorHAnsi" w:cs="Arial Narrow"/>
          <w:b/>
          <w:sz w:val="22"/>
          <w:szCs w:val="22"/>
        </w:rPr>
        <w:t>P</w:t>
      </w:r>
      <w:r w:rsidR="00F2748B" w:rsidRPr="00D07692">
        <w:rPr>
          <w:rFonts w:asciiTheme="minorHAnsi" w:hAnsiTheme="minorHAnsi" w:cs="Arial Narrow"/>
          <w:b/>
          <w:sz w:val="22"/>
          <w:szCs w:val="22"/>
        </w:rPr>
        <w:t>otvrdenia, doklady a dokumenty</w:t>
      </w:r>
      <w:r w:rsidR="00F2748B" w:rsidRPr="002F425F">
        <w:rPr>
          <w:rFonts w:asciiTheme="minorHAnsi" w:hAnsiTheme="minorHAnsi" w:cs="Arial Narrow"/>
          <w:b/>
          <w:sz w:val="22"/>
          <w:szCs w:val="22"/>
        </w:rPr>
        <w:t>, prostredníctvom ktorých uchádzač preukazuje splnenie podmienok účasti</w:t>
      </w:r>
      <w:r w:rsidR="00F2748B" w:rsidRPr="00827C52">
        <w:rPr>
          <w:rFonts w:asciiTheme="minorHAnsi" w:hAnsiTheme="minorHAnsi" w:cs="Arial Narrow"/>
          <w:sz w:val="22"/>
          <w:szCs w:val="22"/>
        </w:rPr>
        <w:t xml:space="preserve"> vo verejnom obstarávaní, požadované v</w:t>
      </w:r>
      <w:r w:rsidR="00D86759">
        <w:rPr>
          <w:rFonts w:asciiTheme="minorHAnsi" w:hAnsiTheme="minorHAnsi" w:cs="Arial Narrow"/>
          <w:sz w:val="22"/>
          <w:szCs w:val="22"/>
        </w:rPr>
        <w:t> oznámení o vyhlásení verejného obstarávania</w:t>
      </w:r>
      <w:r w:rsidR="0039161D">
        <w:rPr>
          <w:rFonts w:asciiTheme="minorHAnsi" w:hAnsiTheme="minorHAnsi" w:cs="Arial Narrow"/>
          <w:sz w:val="22"/>
          <w:szCs w:val="22"/>
        </w:rPr>
        <w:t xml:space="preserve"> a súťažných podkladoch</w:t>
      </w:r>
      <w:r w:rsidR="005B6506">
        <w:rPr>
          <w:rFonts w:asciiTheme="minorHAnsi" w:hAnsiTheme="minorHAnsi" w:cs="Arial Narrow"/>
          <w:sz w:val="22"/>
          <w:szCs w:val="22"/>
        </w:rPr>
        <w:t>.</w:t>
      </w:r>
      <w:r w:rsidR="00C61A72" w:rsidRPr="00827C52">
        <w:rPr>
          <w:rFonts w:asciiTheme="minorHAnsi" w:hAnsiTheme="minorHAnsi" w:cs="Arial Narrow"/>
          <w:sz w:val="22"/>
          <w:szCs w:val="22"/>
        </w:rPr>
        <w:t xml:space="preserve"> </w:t>
      </w:r>
    </w:p>
    <w:p w14:paraId="424B7BEC" w14:textId="045530A8" w:rsidR="002F425F" w:rsidRDefault="002F425F" w:rsidP="00C340B1">
      <w:pPr>
        <w:tabs>
          <w:tab w:val="left" w:pos="1276"/>
        </w:tabs>
        <w:spacing w:after="120"/>
        <w:ind w:left="1276"/>
        <w:jc w:val="both"/>
        <w:rPr>
          <w:rFonts w:asciiTheme="minorHAnsi" w:hAnsiTheme="minorHAnsi" w:cs="Arial Narrow"/>
          <w:sz w:val="22"/>
          <w:szCs w:val="22"/>
        </w:rPr>
      </w:pPr>
      <w:r w:rsidRPr="002F425F">
        <w:rPr>
          <w:rFonts w:asciiTheme="minorHAnsi" w:hAnsiTheme="minorHAnsi" w:cs="Arial Narrow"/>
          <w:sz w:val="22"/>
          <w:szCs w:val="22"/>
        </w:rPr>
        <w:t>V prípade, že uchádzač využije možnosť predkladania konkrétnych dokladov na preukázanie splnenia</w:t>
      </w:r>
      <w:r w:rsidR="00C340B1">
        <w:rPr>
          <w:rFonts w:asciiTheme="minorHAnsi" w:hAnsiTheme="minorHAnsi" w:cs="Arial Narrow"/>
          <w:sz w:val="22"/>
          <w:szCs w:val="22"/>
        </w:rPr>
        <w:t xml:space="preserve"> </w:t>
      </w:r>
      <w:r w:rsidRPr="002F425F">
        <w:rPr>
          <w:rFonts w:asciiTheme="minorHAnsi" w:hAnsiTheme="minorHAnsi" w:cs="Arial Narrow"/>
          <w:sz w:val="22"/>
          <w:szCs w:val="22"/>
        </w:rPr>
        <w:t>podmienok účasti, je povinný originálne doklady alebo ich úradne overené kópie (vrátane úradných</w:t>
      </w:r>
      <w:r>
        <w:rPr>
          <w:rFonts w:asciiTheme="minorHAnsi" w:hAnsiTheme="minorHAnsi" w:cs="Arial Narrow"/>
          <w:sz w:val="22"/>
          <w:szCs w:val="22"/>
        </w:rPr>
        <w:t xml:space="preserve"> </w:t>
      </w:r>
      <w:r w:rsidRPr="002F425F">
        <w:rPr>
          <w:rFonts w:asciiTheme="minorHAnsi" w:hAnsiTheme="minorHAnsi" w:cs="Arial Narrow"/>
          <w:sz w:val="22"/>
          <w:szCs w:val="22"/>
        </w:rPr>
        <w:t>prekladov) naskenovať a vložiť ich do systému</w:t>
      </w:r>
      <w:r w:rsidR="001B32E2">
        <w:rPr>
          <w:rFonts w:asciiTheme="minorHAnsi" w:hAnsiTheme="minorHAnsi" w:cs="Arial Narrow"/>
          <w:sz w:val="22"/>
          <w:szCs w:val="22"/>
        </w:rPr>
        <w:t xml:space="preserve"> </w:t>
      </w:r>
      <w:r w:rsidR="009A18FC" w:rsidRPr="009A18FC">
        <w:rPr>
          <w:rFonts w:asciiTheme="minorHAnsi" w:hAnsiTheme="minorHAnsi" w:cs="Arial Narrow"/>
          <w:sz w:val="22"/>
          <w:szCs w:val="22"/>
        </w:rPr>
        <w:t>JOSEPHINE</w:t>
      </w:r>
      <w:r w:rsidRPr="002F425F">
        <w:rPr>
          <w:rFonts w:asciiTheme="minorHAnsi" w:hAnsiTheme="minorHAnsi" w:cs="Arial Narrow"/>
          <w:sz w:val="22"/>
          <w:szCs w:val="22"/>
        </w:rPr>
        <w:t xml:space="preserve"> ako súčasť ponuky.</w:t>
      </w:r>
    </w:p>
    <w:p w14:paraId="69754BDA" w14:textId="77777777" w:rsidR="00BA1096" w:rsidRDefault="0044670B" w:rsidP="002F425F">
      <w:pPr>
        <w:tabs>
          <w:tab w:val="left" w:pos="1276"/>
        </w:tabs>
        <w:spacing w:after="120"/>
        <w:ind w:left="1276"/>
        <w:jc w:val="both"/>
        <w:rPr>
          <w:rFonts w:asciiTheme="minorHAnsi" w:hAnsiTheme="minorHAnsi" w:cs="Arial Narrow"/>
          <w:sz w:val="22"/>
          <w:szCs w:val="22"/>
        </w:rPr>
      </w:pPr>
      <w:r>
        <w:rPr>
          <w:rFonts w:asciiTheme="minorHAnsi" w:hAnsiTheme="minorHAnsi" w:cs="Arial Narrow"/>
          <w:sz w:val="22"/>
          <w:szCs w:val="22"/>
        </w:rPr>
        <w:lastRenderedPageBreak/>
        <w:t>P</w:t>
      </w:r>
      <w:r w:rsidRPr="00827C52">
        <w:rPr>
          <w:rFonts w:asciiTheme="minorHAnsi" w:hAnsiTheme="minorHAnsi" w:cs="Arial Narrow"/>
          <w:sz w:val="22"/>
          <w:szCs w:val="22"/>
        </w:rPr>
        <w:t xml:space="preserve">otvrdenia, doklady a dokumenty, prostredníctvom ktorých uchádzač preukazuje splnenie podmienok účasti vo verejnom obstarávaní, požadované </w:t>
      </w:r>
      <w:r w:rsidR="00D86759">
        <w:rPr>
          <w:rFonts w:asciiTheme="minorHAnsi" w:hAnsiTheme="minorHAnsi" w:cs="Arial Narrow"/>
          <w:sz w:val="22"/>
          <w:szCs w:val="22"/>
        </w:rPr>
        <w:t xml:space="preserve">v oznámení o vyhlásení verejného obstarávania </w:t>
      </w:r>
      <w:r w:rsidR="00F762DD">
        <w:rPr>
          <w:rFonts w:asciiTheme="minorHAnsi" w:hAnsiTheme="minorHAnsi" w:cs="Arial Narrow"/>
          <w:sz w:val="22"/>
          <w:szCs w:val="22"/>
        </w:rPr>
        <w:t xml:space="preserve">a súťažných podkladoch </w:t>
      </w:r>
      <w:r w:rsidRPr="00B860E5">
        <w:rPr>
          <w:rFonts w:asciiTheme="minorHAnsi" w:hAnsiTheme="minorHAnsi" w:cs="Arial Narrow"/>
          <w:sz w:val="22"/>
          <w:szCs w:val="22"/>
        </w:rPr>
        <w:t xml:space="preserve">môžu byť podľa § 39 zákona o verejnom obstarávaní predbežne nahradené </w:t>
      </w:r>
      <w:r w:rsidR="00A44C2C">
        <w:rPr>
          <w:rFonts w:asciiTheme="minorHAnsi" w:hAnsiTheme="minorHAnsi" w:cs="Arial Narrow"/>
          <w:sz w:val="22"/>
          <w:szCs w:val="22"/>
        </w:rPr>
        <w:t>Jednotný</w:t>
      </w:r>
      <w:r>
        <w:rPr>
          <w:rFonts w:asciiTheme="minorHAnsi" w:hAnsiTheme="minorHAnsi" w:cs="Arial Narrow"/>
          <w:sz w:val="22"/>
          <w:szCs w:val="22"/>
        </w:rPr>
        <w:t>m</w:t>
      </w:r>
      <w:r w:rsidR="00A44C2C">
        <w:rPr>
          <w:rFonts w:asciiTheme="minorHAnsi" w:hAnsiTheme="minorHAnsi" w:cs="Arial Narrow"/>
          <w:sz w:val="22"/>
          <w:szCs w:val="22"/>
        </w:rPr>
        <w:t xml:space="preserve"> európsky</w:t>
      </w:r>
      <w:r>
        <w:rPr>
          <w:rFonts w:asciiTheme="minorHAnsi" w:hAnsiTheme="minorHAnsi" w:cs="Arial Narrow"/>
          <w:sz w:val="22"/>
          <w:szCs w:val="22"/>
        </w:rPr>
        <w:t>m</w:t>
      </w:r>
      <w:r w:rsidR="00A44C2C">
        <w:rPr>
          <w:rFonts w:asciiTheme="minorHAnsi" w:hAnsiTheme="minorHAnsi" w:cs="Arial Narrow"/>
          <w:sz w:val="22"/>
          <w:szCs w:val="22"/>
        </w:rPr>
        <w:t xml:space="preserve"> dokument</w:t>
      </w:r>
      <w:r>
        <w:rPr>
          <w:rFonts w:asciiTheme="minorHAnsi" w:hAnsiTheme="minorHAnsi" w:cs="Arial Narrow"/>
          <w:sz w:val="22"/>
          <w:szCs w:val="22"/>
        </w:rPr>
        <w:t>om</w:t>
      </w:r>
      <w:r w:rsidR="00BA1096">
        <w:rPr>
          <w:rFonts w:asciiTheme="minorHAnsi" w:hAnsiTheme="minorHAnsi" w:cs="Arial Narrow"/>
          <w:sz w:val="22"/>
          <w:szCs w:val="22"/>
        </w:rPr>
        <w:t>.</w:t>
      </w:r>
    </w:p>
    <w:p w14:paraId="53EBC84E" w14:textId="77777777" w:rsidR="00BA1096" w:rsidRPr="00670E28" w:rsidRDefault="00BA1096" w:rsidP="00BA1096">
      <w:pPr>
        <w:tabs>
          <w:tab w:val="left" w:pos="1276"/>
        </w:tabs>
        <w:ind w:left="1276"/>
        <w:jc w:val="both"/>
        <w:rPr>
          <w:rFonts w:asciiTheme="minorHAnsi" w:hAnsiTheme="minorHAnsi" w:cs="Arial Narrow"/>
          <w:sz w:val="22"/>
          <w:szCs w:val="22"/>
        </w:rPr>
      </w:pPr>
      <w:r w:rsidRPr="00670E28">
        <w:rPr>
          <w:rFonts w:asciiTheme="minorHAnsi" w:hAnsiTheme="minorHAnsi" w:cs="Arial Narrow"/>
          <w:sz w:val="22"/>
          <w:szCs w:val="22"/>
        </w:rPr>
        <w:t>V prípade ak uchádzač v súlade s § 39 zákona o verejnom obstarávaní Jednotným európskym dokumentom predbežne nahradí doklady na preukázanie splnenia podmienok účasti</w:t>
      </w:r>
    </w:p>
    <w:p w14:paraId="17703793" w14:textId="2400D2BC" w:rsidR="00BA1096" w:rsidRPr="00670E28" w:rsidRDefault="00BA1096" w:rsidP="00453ABF">
      <w:pPr>
        <w:tabs>
          <w:tab w:val="left" w:pos="1276"/>
        </w:tabs>
        <w:spacing w:after="120"/>
        <w:ind w:left="1276"/>
        <w:jc w:val="both"/>
        <w:rPr>
          <w:rFonts w:asciiTheme="minorHAnsi" w:hAnsiTheme="minorHAnsi" w:cs="Arial Narrow"/>
          <w:sz w:val="22"/>
          <w:szCs w:val="22"/>
        </w:rPr>
      </w:pPr>
      <w:r w:rsidRPr="00670E28">
        <w:rPr>
          <w:rFonts w:asciiTheme="minorHAnsi" w:hAnsiTheme="minorHAnsi" w:cs="Arial Narrow"/>
          <w:sz w:val="22"/>
          <w:szCs w:val="22"/>
        </w:rPr>
        <w:t xml:space="preserve">určených verejným obstarávateľom vyplní </w:t>
      </w:r>
      <w:r w:rsidR="00453ABF">
        <w:rPr>
          <w:rFonts w:asciiTheme="minorHAnsi" w:hAnsiTheme="minorHAnsi" w:cs="Arial Narrow"/>
          <w:sz w:val="22"/>
          <w:szCs w:val="22"/>
        </w:rPr>
        <w:t>Jednotný európsky dokument.</w:t>
      </w:r>
    </w:p>
    <w:p w14:paraId="29C389C3" w14:textId="77777777" w:rsidR="00444C29" w:rsidRDefault="00444C29" w:rsidP="00444C29">
      <w:pPr>
        <w:tabs>
          <w:tab w:val="left" w:pos="1276"/>
        </w:tabs>
        <w:spacing w:after="120"/>
        <w:ind w:left="1276"/>
        <w:jc w:val="both"/>
        <w:rPr>
          <w:rFonts w:asciiTheme="minorHAnsi" w:hAnsiTheme="minorHAnsi" w:cs="Arial Narrow"/>
          <w:sz w:val="22"/>
          <w:szCs w:val="22"/>
        </w:rPr>
      </w:pPr>
      <w:r w:rsidRPr="00444C29">
        <w:rPr>
          <w:rFonts w:asciiTheme="minorHAnsi" w:hAnsiTheme="minorHAnsi" w:cs="Arial Narrow"/>
          <w:sz w:val="22"/>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4D88D08F" w14:textId="77777777" w:rsidR="00F907A8" w:rsidRPr="00F907A8" w:rsidRDefault="00F907A8" w:rsidP="00F907A8">
      <w:pPr>
        <w:tabs>
          <w:tab w:val="left" w:pos="1276"/>
        </w:tabs>
        <w:spacing w:after="120"/>
        <w:ind w:left="1276"/>
        <w:jc w:val="both"/>
        <w:rPr>
          <w:rFonts w:asciiTheme="minorHAnsi" w:hAnsiTheme="minorHAnsi" w:cs="Arial Narrow"/>
          <w:color w:val="FF0000"/>
          <w:sz w:val="22"/>
          <w:szCs w:val="22"/>
        </w:rPr>
      </w:pPr>
      <w:r w:rsidRPr="00670E28">
        <w:rPr>
          <w:rFonts w:asciiTheme="minorHAnsi" w:hAnsiTheme="minorHAnsi" w:cs="Arial Narrow"/>
          <w:sz w:val="22"/>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14B5EC2C" w14:textId="1D2411D3" w:rsidR="00F907A8" w:rsidRDefault="00F907A8" w:rsidP="00517BCD">
      <w:pPr>
        <w:tabs>
          <w:tab w:val="left" w:pos="1276"/>
        </w:tabs>
        <w:spacing w:after="120"/>
        <w:ind w:left="1276"/>
        <w:jc w:val="both"/>
        <w:rPr>
          <w:rFonts w:asciiTheme="minorHAnsi" w:hAnsiTheme="minorHAnsi" w:cstheme="minorHAnsi"/>
          <w:sz w:val="22"/>
          <w:szCs w:val="22"/>
        </w:rPr>
      </w:pPr>
      <w:r>
        <w:rPr>
          <w:rFonts w:asciiTheme="minorHAnsi" w:hAnsiTheme="minorHAnsi" w:cstheme="minorHAnsi"/>
          <w:sz w:val="22"/>
          <w:szCs w:val="22"/>
        </w:rPr>
        <w:t>I</w:t>
      </w:r>
      <w:r w:rsidR="00A44C2C" w:rsidRPr="000A5775">
        <w:rPr>
          <w:rFonts w:asciiTheme="minorHAnsi" w:hAnsiTheme="minorHAnsi" w:cstheme="minorHAnsi"/>
          <w:sz w:val="22"/>
          <w:szCs w:val="22"/>
        </w:rPr>
        <w:t xml:space="preserve">nformácie a pokyny na vyplnenie tohto formulára sú zverejnené na webovom sídle Úradu pre verejné obstarávanie </w:t>
      </w:r>
      <w:hyperlink r:id="rId21" w:history="1">
        <w:r w:rsidR="00517BCD" w:rsidRPr="0081704D">
          <w:rPr>
            <w:rStyle w:val="Hypertextovprepojenie"/>
            <w:rFonts w:asciiTheme="minorHAnsi" w:hAnsiTheme="minorHAnsi" w:cs="Arial Narrow"/>
            <w:bCs/>
            <w:sz w:val="22"/>
            <w:szCs w:val="22"/>
          </w:rPr>
          <w:t>https://www.uvo.gov.sk/zaujemcauchadzac/jednotny-europsky-dokument-604.html</w:t>
        </w:r>
      </w:hyperlink>
      <w:r w:rsidR="00A44C2C" w:rsidRPr="000A5775">
        <w:rPr>
          <w:rFonts w:asciiTheme="minorHAnsi" w:hAnsiTheme="minorHAnsi" w:cstheme="minorHAnsi"/>
          <w:sz w:val="22"/>
          <w:szCs w:val="22"/>
        </w:rPr>
        <w:t>)</w:t>
      </w:r>
      <w:r>
        <w:rPr>
          <w:rFonts w:asciiTheme="minorHAnsi" w:hAnsiTheme="minorHAnsi" w:cstheme="minorHAnsi"/>
          <w:sz w:val="22"/>
          <w:szCs w:val="22"/>
        </w:rPr>
        <w:t>.</w:t>
      </w:r>
    </w:p>
    <w:p w14:paraId="22320EE1" w14:textId="77777777" w:rsidR="00F907A8" w:rsidRPr="00F907A8" w:rsidRDefault="00F907A8" w:rsidP="00F907A8">
      <w:pPr>
        <w:tabs>
          <w:tab w:val="left" w:pos="1276"/>
        </w:tabs>
        <w:spacing w:after="120"/>
        <w:ind w:left="1276"/>
        <w:jc w:val="both"/>
        <w:rPr>
          <w:rFonts w:asciiTheme="minorHAnsi" w:hAnsiTheme="minorHAnsi" w:cstheme="minorHAnsi"/>
          <w:sz w:val="22"/>
          <w:szCs w:val="22"/>
        </w:rPr>
      </w:pPr>
      <w:r w:rsidRPr="00F907A8">
        <w:rPr>
          <w:rFonts w:asciiTheme="minorHAnsi" w:hAnsiTheme="minorHAnsi" w:cstheme="minorHAnsi"/>
          <w:sz w:val="22"/>
          <w:szCs w:val="22"/>
        </w:rPr>
        <w:t xml:space="preserve">Uchádzač, ktorý sa verejného obstarávania zúčastňuje </w:t>
      </w:r>
      <w:r w:rsidRPr="00F907A8">
        <w:rPr>
          <w:rFonts w:asciiTheme="minorHAnsi" w:hAnsiTheme="minorHAnsi" w:cstheme="minorHAnsi"/>
          <w:b/>
          <w:sz w:val="22"/>
          <w:szCs w:val="22"/>
        </w:rPr>
        <w:t>samostatne</w:t>
      </w:r>
      <w:r w:rsidRPr="00F907A8">
        <w:rPr>
          <w:rFonts w:asciiTheme="minorHAnsi" w:hAnsiTheme="minorHAnsi" w:cstheme="minorHAnsi"/>
          <w:sz w:val="22"/>
          <w:szCs w:val="22"/>
        </w:rPr>
        <w:t xml:space="preserve"> a ktorý </w:t>
      </w:r>
      <w:r w:rsidRPr="00F907A8">
        <w:rPr>
          <w:rFonts w:asciiTheme="minorHAnsi" w:hAnsiTheme="minorHAnsi" w:cstheme="minorHAnsi"/>
          <w:b/>
          <w:sz w:val="22"/>
          <w:szCs w:val="22"/>
        </w:rPr>
        <w:t>nevyužíva</w:t>
      </w:r>
      <w:r w:rsidRPr="00F907A8">
        <w:rPr>
          <w:rFonts w:asciiTheme="minorHAnsi" w:hAnsiTheme="minorHAnsi" w:cstheme="minorHAnsi"/>
          <w:sz w:val="22"/>
          <w:szCs w:val="22"/>
        </w:rPr>
        <w:t xml:space="preserve"> zdroje a/alebo</w:t>
      </w:r>
      <w:r>
        <w:rPr>
          <w:rFonts w:asciiTheme="minorHAnsi" w:hAnsiTheme="minorHAnsi" w:cstheme="minorHAnsi"/>
          <w:sz w:val="22"/>
          <w:szCs w:val="22"/>
        </w:rPr>
        <w:t xml:space="preserve"> </w:t>
      </w:r>
      <w:r w:rsidRPr="00F907A8">
        <w:rPr>
          <w:rFonts w:asciiTheme="minorHAnsi" w:hAnsiTheme="minorHAnsi" w:cstheme="minorHAnsi"/>
          <w:sz w:val="22"/>
          <w:szCs w:val="22"/>
        </w:rPr>
        <w:t xml:space="preserve">kapacity iných osôb na preukázanie splnenia podmienok účasti, vyplní a predloží </w:t>
      </w:r>
      <w:r w:rsidRPr="00F907A8">
        <w:rPr>
          <w:rFonts w:asciiTheme="minorHAnsi" w:hAnsiTheme="minorHAnsi" w:cstheme="minorHAnsi"/>
          <w:b/>
          <w:sz w:val="22"/>
          <w:szCs w:val="22"/>
        </w:rPr>
        <w:t>jeden</w:t>
      </w:r>
      <w:r w:rsidRPr="00F907A8">
        <w:rPr>
          <w:rFonts w:asciiTheme="minorHAnsi" w:hAnsiTheme="minorHAnsi" w:cstheme="minorHAnsi"/>
          <w:sz w:val="22"/>
          <w:szCs w:val="22"/>
        </w:rPr>
        <w:t xml:space="preserve"> jednotný</w:t>
      </w:r>
      <w:r>
        <w:rPr>
          <w:rFonts w:asciiTheme="minorHAnsi" w:hAnsiTheme="minorHAnsi" w:cstheme="minorHAnsi"/>
          <w:sz w:val="22"/>
          <w:szCs w:val="22"/>
        </w:rPr>
        <w:t xml:space="preserve"> </w:t>
      </w:r>
      <w:r w:rsidRPr="00F907A8">
        <w:rPr>
          <w:rFonts w:asciiTheme="minorHAnsi" w:hAnsiTheme="minorHAnsi" w:cstheme="minorHAnsi"/>
          <w:sz w:val="22"/>
          <w:szCs w:val="22"/>
        </w:rPr>
        <w:t>európsky dokument.</w:t>
      </w:r>
    </w:p>
    <w:p w14:paraId="75719EBC" w14:textId="77777777" w:rsidR="00F907A8" w:rsidRPr="00670E28" w:rsidRDefault="00F907A8" w:rsidP="00670E28">
      <w:pPr>
        <w:tabs>
          <w:tab w:val="left" w:pos="1276"/>
        </w:tabs>
        <w:spacing w:after="120"/>
        <w:ind w:left="1276"/>
        <w:jc w:val="both"/>
        <w:rPr>
          <w:rFonts w:asciiTheme="minorHAnsi" w:hAnsiTheme="minorHAnsi" w:cstheme="minorHAnsi"/>
          <w:b/>
          <w:sz w:val="22"/>
          <w:szCs w:val="22"/>
        </w:rPr>
      </w:pPr>
      <w:r w:rsidRPr="00F907A8">
        <w:rPr>
          <w:rFonts w:asciiTheme="minorHAnsi" w:hAnsiTheme="minorHAnsi" w:cstheme="minorHAnsi"/>
          <w:sz w:val="22"/>
          <w:szCs w:val="22"/>
        </w:rPr>
        <w:t xml:space="preserve">Uchádzač, ktorý sa verejného obstarávania zúčastňuje samostatne, ale </w:t>
      </w:r>
      <w:r w:rsidRPr="00F907A8">
        <w:rPr>
          <w:rFonts w:asciiTheme="minorHAnsi" w:hAnsiTheme="minorHAnsi" w:cstheme="minorHAnsi"/>
          <w:b/>
          <w:sz w:val="22"/>
          <w:szCs w:val="22"/>
        </w:rPr>
        <w:t>využíva zdroje</w:t>
      </w:r>
      <w:r w:rsidRPr="00F907A8">
        <w:rPr>
          <w:rFonts w:asciiTheme="minorHAnsi" w:hAnsiTheme="minorHAnsi" w:cstheme="minorHAnsi"/>
          <w:sz w:val="22"/>
          <w:szCs w:val="22"/>
        </w:rPr>
        <w:t xml:space="preserve"> </w:t>
      </w:r>
      <w:r w:rsidRPr="00F907A8">
        <w:rPr>
          <w:rFonts w:asciiTheme="minorHAnsi" w:hAnsiTheme="minorHAnsi" w:cstheme="minorHAnsi"/>
          <w:b/>
          <w:sz w:val="22"/>
          <w:szCs w:val="22"/>
        </w:rPr>
        <w:t>a/alebo kapacity</w:t>
      </w:r>
      <w:r>
        <w:rPr>
          <w:rFonts w:asciiTheme="minorHAnsi" w:hAnsiTheme="minorHAnsi" w:cstheme="minorHAnsi"/>
          <w:b/>
          <w:sz w:val="22"/>
          <w:szCs w:val="22"/>
        </w:rPr>
        <w:t xml:space="preserve"> </w:t>
      </w:r>
      <w:r w:rsidRPr="00F907A8">
        <w:rPr>
          <w:rFonts w:asciiTheme="minorHAnsi" w:hAnsiTheme="minorHAnsi" w:cstheme="minorHAnsi"/>
          <w:b/>
          <w:sz w:val="22"/>
          <w:szCs w:val="22"/>
        </w:rPr>
        <w:t>iných osôb na preukázanie splnenia podmienok účasti</w:t>
      </w:r>
      <w:r w:rsidRPr="00F907A8">
        <w:rPr>
          <w:rFonts w:asciiTheme="minorHAnsi" w:hAnsiTheme="minorHAnsi" w:cstheme="minorHAnsi"/>
          <w:sz w:val="22"/>
          <w:szCs w:val="22"/>
        </w:rPr>
        <w:t>, vyplní a predloží jednotný európsky</w:t>
      </w:r>
      <w:r>
        <w:rPr>
          <w:rFonts w:asciiTheme="minorHAnsi" w:hAnsiTheme="minorHAnsi" w:cstheme="minorHAnsi"/>
          <w:b/>
          <w:sz w:val="22"/>
          <w:szCs w:val="22"/>
        </w:rPr>
        <w:t xml:space="preserve"> </w:t>
      </w:r>
      <w:r w:rsidRPr="00F907A8">
        <w:rPr>
          <w:rFonts w:asciiTheme="minorHAnsi" w:hAnsiTheme="minorHAnsi" w:cstheme="minorHAnsi"/>
          <w:sz w:val="22"/>
          <w:szCs w:val="22"/>
        </w:rPr>
        <w:t xml:space="preserve">dokument za svoju osobu spolu s vyplneným </w:t>
      </w:r>
      <w:r w:rsidRPr="00670E28">
        <w:rPr>
          <w:rFonts w:asciiTheme="minorHAnsi" w:hAnsiTheme="minorHAnsi" w:cstheme="minorHAnsi"/>
          <w:b/>
          <w:sz w:val="22"/>
          <w:szCs w:val="22"/>
        </w:rPr>
        <w:t>samostatným/i</w:t>
      </w:r>
      <w:r w:rsidRPr="00F907A8">
        <w:rPr>
          <w:rFonts w:asciiTheme="minorHAnsi" w:hAnsiTheme="minorHAnsi" w:cstheme="minorHAnsi"/>
          <w:sz w:val="22"/>
          <w:szCs w:val="22"/>
        </w:rPr>
        <w:t xml:space="preserve"> jednotným/i európskym/i dokumentom/i,</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 xml:space="preserve">ktorý/é obsahuje/ú príslušné informácie pre </w:t>
      </w:r>
      <w:r w:rsidRPr="00670E28">
        <w:rPr>
          <w:rFonts w:asciiTheme="minorHAnsi" w:hAnsiTheme="minorHAnsi" w:cstheme="minorHAnsi"/>
          <w:b/>
          <w:sz w:val="22"/>
          <w:szCs w:val="22"/>
        </w:rPr>
        <w:t>každú z osôb, ktorých zdroje a/alebo kapacity využíva</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uchádzač na preukázanie splnenia podmienok účasti.</w:t>
      </w:r>
    </w:p>
    <w:p w14:paraId="06D401E3" w14:textId="77777777" w:rsidR="00F504C7" w:rsidRDefault="00F907A8" w:rsidP="00DF480E">
      <w:pPr>
        <w:tabs>
          <w:tab w:val="left" w:pos="1276"/>
        </w:tabs>
        <w:spacing w:after="120"/>
        <w:ind w:left="1276"/>
        <w:jc w:val="both"/>
        <w:rPr>
          <w:rFonts w:asciiTheme="minorHAnsi" w:hAnsiTheme="minorHAnsi" w:cstheme="minorHAnsi"/>
          <w:sz w:val="22"/>
          <w:szCs w:val="22"/>
        </w:rPr>
      </w:pPr>
      <w:r w:rsidRPr="00F907A8">
        <w:rPr>
          <w:rFonts w:asciiTheme="minorHAnsi" w:hAnsiTheme="minorHAnsi" w:cstheme="minorHAnsi"/>
          <w:sz w:val="22"/>
          <w:szCs w:val="22"/>
        </w:rPr>
        <w:t>V prípade, že uchádzača tvorí skupina dodávateľov zúčastnená vo verejnom obstarávaní, uchádzač</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 xml:space="preserve">vyplní a predloží </w:t>
      </w:r>
      <w:r w:rsidRPr="00670E28">
        <w:rPr>
          <w:rFonts w:asciiTheme="minorHAnsi" w:hAnsiTheme="minorHAnsi" w:cstheme="minorHAnsi"/>
          <w:b/>
          <w:sz w:val="22"/>
          <w:szCs w:val="22"/>
        </w:rPr>
        <w:t>samostatný jednotný európsky dokument</w:t>
      </w:r>
      <w:r w:rsidRPr="00F907A8">
        <w:rPr>
          <w:rFonts w:asciiTheme="minorHAnsi" w:hAnsiTheme="minorHAnsi" w:cstheme="minorHAnsi"/>
          <w:sz w:val="22"/>
          <w:szCs w:val="22"/>
        </w:rPr>
        <w:t xml:space="preserve"> s požadovanými informáciami za </w:t>
      </w:r>
      <w:r w:rsidRPr="00670E28">
        <w:rPr>
          <w:rFonts w:asciiTheme="minorHAnsi" w:hAnsiTheme="minorHAnsi" w:cstheme="minorHAnsi"/>
          <w:b/>
          <w:sz w:val="22"/>
          <w:szCs w:val="22"/>
        </w:rPr>
        <w:t>každého</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člena skupiny dodávateľov.</w:t>
      </w:r>
    </w:p>
    <w:p w14:paraId="22E379B3" w14:textId="44D32AAF" w:rsidR="0039161D" w:rsidRPr="00D86290" w:rsidRDefault="00B10169" w:rsidP="00F504C7">
      <w:pPr>
        <w:numPr>
          <w:ilvl w:val="2"/>
          <w:numId w:val="12"/>
        </w:numPr>
        <w:tabs>
          <w:tab w:val="clear" w:pos="720"/>
          <w:tab w:val="left" w:pos="1276"/>
        </w:tabs>
        <w:spacing w:after="120"/>
        <w:ind w:left="1276" w:hanging="709"/>
        <w:jc w:val="both"/>
      </w:pPr>
      <w:r>
        <w:rPr>
          <w:rFonts w:asciiTheme="minorHAnsi" w:hAnsiTheme="minorHAnsi" w:cs="Arial Narrow"/>
          <w:b/>
          <w:sz w:val="22"/>
          <w:szCs w:val="22"/>
        </w:rPr>
        <w:t>I</w:t>
      </w:r>
      <w:r w:rsidR="00F504C7" w:rsidRPr="00E91762">
        <w:rPr>
          <w:rFonts w:asciiTheme="minorHAnsi" w:hAnsiTheme="minorHAnsi" w:cs="Arial Narrow"/>
          <w:b/>
          <w:sz w:val="22"/>
          <w:szCs w:val="22"/>
        </w:rPr>
        <w:t>nformácie a dokumenty</w:t>
      </w:r>
      <w:r w:rsidR="00F504C7" w:rsidRPr="00F504C7">
        <w:rPr>
          <w:rFonts w:asciiTheme="minorHAnsi" w:hAnsiTheme="minorHAnsi" w:cs="Arial Narrow"/>
          <w:b/>
          <w:sz w:val="22"/>
          <w:szCs w:val="22"/>
        </w:rPr>
        <w:t>, prostredníctvom ktorých uchádzač preukazuje splnenie požiadaviek</w:t>
      </w:r>
      <w:r w:rsidR="00F504C7" w:rsidRPr="00485F5D">
        <w:rPr>
          <w:rFonts w:asciiTheme="minorHAnsi" w:hAnsiTheme="minorHAnsi" w:cs="Arial Narrow"/>
          <w:sz w:val="22"/>
          <w:szCs w:val="22"/>
        </w:rPr>
        <w:t xml:space="preserve"> verejného obstarávateľa na predmet zákazky požadované v časti </w:t>
      </w:r>
      <w:r w:rsidR="00F504C7" w:rsidRPr="00E91762">
        <w:rPr>
          <w:rFonts w:asciiTheme="minorHAnsi" w:hAnsiTheme="minorHAnsi" w:cs="Arial Narrow"/>
          <w:sz w:val="22"/>
          <w:szCs w:val="22"/>
        </w:rPr>
        <w:t xml:space="preserve">súťažných podkladov </w:t>
      </w:r>
      <w:r w:rsidR="00F504C7" w:rsidRPr="00A14B00">
        <w:rPr>
          <w:rFonts w:asciiTheme="minorHAnsi" w:hAnsiTheme="minorHAnsi" w:cs="Arial Narrow"/>
          <w:i/>
          <w:sz w:val="22"/>
          <w:szCs w:val="22"/>
        </w:rPr>
        <w:t>B.1 OPIS PREDMETU ZÁKAZKY</w:t>
      </w:r>
      <w:r w:rsidR="00F504C7" w:rsidRPr="00E91762">
        <w:rPr>
          <w:rFonts w:asciiTheme="minorHAnsi" w:hAnsiTheme="minorHAnsi" w:cs="Arial Narrow"/>
          <w:sz w:val="22"/>
          <w:szCs w:val="22"/>
        </w:rPr>
        <w:t>, bod III. (Požiadavky verejného</w:t>
      </w:r>
      <w:r w:rsidR="00F504C7" w:rsidRPr="00485F5D">
        <w:rPr>
          <w:rFonts w:asciiTheme="minorHAnsi" w:hAnsiTheme="minorHAnsi" w:cs="Arial Narrow"/>
          <w:sz w:val="22"/>
          <w:szCs w:val="22"/>
        </w:rPr>
        <w:t xml:space="preserve"> </w:t>
      </w:r>
      <w:r w:rsidR="00F504C7" w:rsidRPr="00E91762">
        <w:rPr>
          <w:rFonts w:asciiTheme="minorHAnsi" w:hAnsiTheme="minorHAnsi" w:cs="Arial Narrow"/>
          <w:sz w:val="22"/>
          <w:szCs w:val="22"/>
        </w:rPr>
        <w:t>obstarávateľa na predloženie informácií a dokumentov k uchádzačom ponúkanému</w:t>
      </w:r>
      <w:r w:rsidR="00F504C7" w:rsidRPr="00485F5D">
        <w:rPr>
          <w:rFonts w:asciiTheme="minorHAnsi" w:hAnsiTheme="minorHAnsi" w:cs="Arial Narrow"/>
          <w:sz w:val="22"/>
          <w:szCs w:val="22"/>
        </w:rPr>
        <w:t xml:space="preserve"> </w:t>
      </w:r>
      <w:r w:rsidR="00F504C7" w:rsidRPr="00E91762">
        <w:rPr>
          <w:rFonts w:asciiTheme="minorHAnsi" w:hAnsiTheme="minorHAnsi" w:cs="Arial Narrow"/>
          <w:sz w:val="22"/>
          <w:szCs w:val="22"/>
        </w:rPr>
        <w:t>predmetu zákazky),</w:t>
      </w:r>
      <w:r w:rsidR="00A44C2C">
        <w:t xml:space="preserve"> </w:t>
      </w:r>
    </w:p>
    <w:p w14:paraId="76202990" w14:textId="32F8C0B7" w:rsidR="003E1326" w:rsidRPr="00331136" w:rsidRDefault="00092CE7" w:rsidP="00331136">
      <w:pPr>
        <w:numPr>
          <w:ilvl w:val="2"/>
          <w:numId w:val="12"/>
        </w:numPr>
        <w:tabs>
          <w:tab w:val="clear" w:pos="720"/>
        </w:tabs>
        <w:spacing w:after="120"/>
        <w:ind w:left="1276" w:hanging="709"/>
        <w:jc w:val="both"/>
        <w:rPr>
          <w:rFonts w:asciiTheme="minorHAnsi" w:hAnsiTheme="minorHAnsi" w:cs="Arial Narrow"/>
          <w:sz w:val="22"/>
          <w:szCs w:val="22"/>
        </w:rPr>
      </w:pPr>
      <w:r>
        <w:rPr>
          <w:rFonts w:asciiTheme="minorHAnsi" w:hAnsiTheme="minorHAnsi" w:cs="Arial Narrow"/>
          <w:b/>
          <w:sz w:val="22"/>
          <w:szCs w:val="22"/>
        </w:rPr>
        <w:t xml:space="preserve">Návrh zmluvy </w:t>
      </w:r>
      <w:r w:rsidRPr="00092CE7">
        <w:rPr>
          <w:rFonts w:asciiTheme="minorHAnsi" w:hAnsiTheme="minorHAnsi" w:cs="Arial Narrow"/>
          <w:sz w:val="22"/>
          <w:szCs w:val="22"/>
        </w:rPr>
        <w:t xml:space="preserve">Príloha č. 1 týchto súťažných podkladov, </w:t>
      </w:r>
      <w:r w:rsidRPr="00092CE7">
        <w:rPr>
          <w:rFonts w:asciiTheme="minorHAnsi" w:hAnsiTheme="minorHAnsi" w:cs="Arial Narrow"/>
          <w:sz w:val="22"/>
          <w:szCs w:val="22"/>
          <w:u w:val="single"/>
        </w:rPr>
        <w:t>vyplnený</w:t>
      </w:r>
      <w:r w:rsidR="00331136" w:rsidRPr="00331136">
        <w:t xml:space="preserve"> </w:t>
      </w:r>
      <w:r w:rsidR="00331136" w:rsidRPr="00331136">
        <w:rPr>
          <w:rFonts w:asciiTheme="minorHAnsi" w:hAnsiTheme="minorHAnsi" w:cs="Arial Narrow"/>
          <w:sz w:val="22"/>
          <w:szCs w:val="22"/>
        </w:rPr>
        <w:t>(uchádzač vyplní</w:t>
      </w:r>
      <w:r w:rsidR="00331136">
        <w:rPr>
          <w:rFonts w:asciiTheme="minorHAnsi" w:hAnsiTheme="minorHAnsi" w:cs="Arial Narrow"/>
          <w:sz w:val="22"/>
          <w:szCs w:val="22"/>
        </w:rPr>
        <w:t xml:space="preserve"> </w:t>
      </w:r>
      <w:r w:rsidR="00331136" w:rsidRPr="00331136">
        <w:rPr>
          <w:rFonts w:asciiTheme="minorHAnsi" w:hAnsiTheme="minorHAnsi" w:cs="Arial Narrow"/>
          <w:sz w:val="22"/>
          <w:szCs w:val="22"/>
        </w:rPr>
        <w:t xml:space="preserve">identifikačné údaje v záhlaví Zmluvy, bod </w:t>
      </w:r>
      <w:r w:rsidR="00331136">
        <w:rPr>
          <w:rFonts w:asciiTheme="minorHAnsi" w:hAnsiTheme="minorHAnsi" w:cs="Arial Narrow"/>
          <w:sz w:val="22"/>
          <w:szCs w:val="22"/>
        </w:rPr>
        <w:t>4</w:t>
      </w:r>
      <w:r w:rsidR="00331136" w:rsidRPr="00331136">
        <w:rPr>
          <w:rFonts w:asciiTheme="minorHAnsi" w:hAnsiTheme="minorHAnsi" w:cs="Arial Narrow"/>
          <w:sz w:val="22"/>
          <w:szCs w:val="22"/>
        </w:rPr>
        <w:t>.1 Zmluvy, bod 1</w:t>
      </w:r>
      <w:r w:rsidR="00331136">
        <w:rPr>
          <w:rFonts w:asciiTheme="minorHAnsi" w:hAnsiTheme="minorHAnsi" w:cs="Arial Narrow"/>
          <w:sz w:val="22"/>
          <w:szCs w:val="22"/>
        </w:rPr>
        <w:t>2</w:t>
      </w:r>
      <w:r w:rsidR="00331136" w:rsidRPr="00331136">
        <w:rPr>
          <w:rFonts w:asciiTheme="minorHAnsi" w:hAnsiTheme="minorHAnsi" w:cs="Arial Narrow"/>
          <w:sz w:val="22"/>
          <w:szCs w:val="22"/>
        </w:rPr>
        <w:t xml:space="preserve">.1 Zmluvy,) </w:t>
      </w:r>
      <w:r w:rsidR="00331136" w:rsidRPr="002D045C">
        <w:rPr>
          <w:rFonts w:asciiTheme="minorHAnsi" w:hAnsiTheme="minorHAnsi" w:cs="Arial Narrow"/>
          <w:sz w:val="22"/>
          <w:szCs w:val="22"/>
          <w:u w:val="single"/>
        </w:rPr>
        <w:t>a podpísaný</w:t>
      </w:r>
      <w:r w:rsidR="00331136">
        <w:rPr>
          <w:rFonts w:asciiTheme="minorHAnsi" w:hAnsiTheme="minorHAnsi" w:cs="Arial Narrow"/>
          <w:sz w:val="22"/>
          <w:szCs w:val="22"/>
        </w:rPr>
        <w:t xml:space="preserve"> uchádzacǒ</w:t>
      </w:r>
      <w:r w:rsidR="00331136" w:rsidRPr="00331136">
        <w:rPr>
          <w:rFonts w:asciiTheme="minorHAnsi" w:hAnsiTheme="minorHAnsi" w:cs="Arial Narrow"/>
          <w:sz w:val="22"/>
          <w:szCs w:val="22"/>
        </w:rPr>
        <w:t>m alebo osobou/osobami oprávnenou/oprávnenými konat ̌ za uchádzacǎ ; vprípade skupiny dodávatel</w:t>
      </w:r>
      <w:r w:rsidR="00F70A0C">
        <w:rPr>
          <w:rFonts w:asciiTheme="minorHAnsi" w:hAnsiTheme="minorHAnsi" w:cs="Arial Narrow"/>
          <w:sz w:val="22"/>
          <w:szCs w:val="22"/>
        </w:rPr>
        <w:t>ov</w:t>
      </w:r>
      <w:r w:rsidR="00331136" w:rsidRPr="00331136">
        <w:rPr>
          <w:rFonts w:asciiTheme="minorHAnsi" w:hAnsiTheme="minorHAnsi" w:cs="Arial Narrow"/>
          <w:sz w:val="22"/>
          <w:szCs w:val="22"/>
        </w:rPr>
        <w:t xml:space="preserve"> musí byt ̌ podpísaný každým </w:t>
      </w:r>
      <w:r w:rsidR="00331136">
        <w:rPr>
          <w:rFonts w:asciiTheme="minorHAnsi" w:hAnsiTheme="minorHAnsi" w:cs="Arial Narrow"/>
          <w:sz w:val="22"/>
          <w:szCs w:val="22"/>
        </w:rPr>
        <w:t>čl</w:t>
      </w:r>
      <w:r w:rsidR="00331136" w:rsidRPr="00331136">
        <w:rPr>
          <w:rFonts w:asciiTheme="minorHAnsi" w:hAnsiTheme="minorHAnsi" w:cs="Arial Narrow"/>
          <w:sz w:val="22"/>
          <w:szCs w:val="22"/>
        </w:rPr>
        <w:t>enom skupiny alebo</w:t>
      </w:r>
      <w:r w:rsidR="00331136">
        <w:rPr>
          <w:rFonts w:asciiTheme="minorHAnsi" w:hAnsiTheme="minorHAnsi" w:cs="Arial Narrow"/>
          <w:sz w:val="22"/>
          <w:szCs w:val="22"/>
        </w:rPr>
        <w:t xml:space="preserve"> </w:t>
      </w:r>
      <w:r w:rsidR="00331136" w:rsidRPr="00331136">
        <w:rPr>
          <w:rFonts w:asciiTheme="minorHAnsi" w:hAnsiTheme="minorHAnsi" w:cs="Arial Narrow"/>
          <w:sz w:val="22"/>
          <w:szCs w:val="22"/>
        </w:rPr>
        <w:t xml:space="preserve">osobou/osobami oprávnenými konat ̌ v danej veci za </w:t>
      </w:r>
      <w:r w:rsidR="00331136">
        <w:rPr>
          <w:rFonts w:asciiTheme="minorHAnsi" w:hAnsiTheme="minorHAnsi" w:cs="Arial Narrow"/>
          <w:sz w:val="22"/>
          <w:szCs w:val="22"/>
        </w:rPr>
        <w:t>čl</w:t>
      </w:r>
      <w:r w:rsidR="00331136" w:rsidRPr="00331136">
        <w:rPr>
          <w:rFonts w:asciiTheme="minorHAnsi" w:hAnsiTheme="minorHAnsi" w:cs="Arial Narrow"/>
          <w:sz w:val="22"/>
          <w:szCs w:val="22"/>
        </w:rPr>
        <w:t>ena skupiny</w:t>
      </w:r>
      <w:r w:rsidR="00331136">
        <w:rPr>
          <w:rFonts w:asciiTheme="minorHAnsi" w:hAnsiTheme="minorHAnsi" w:cs="Arial Narrow"/>
          <w:sz w:val="22"/>
          <w:szCs w:val="22"/>
        </w:rPr>
        <w:t>,</w:t>
      </w:r>
    </w:p>
    <w:p w14:paraId="4AE764FC" w14:textId="0951C9EE" w:rsidR="004E26C9" w:rsidRDefault="00331136" w:rsidP="00DF480E">
      <w:pPr>
        <w:numPr>
          <w:ilvl w:val="2"/>
          <w:numId w:val="12"/>
        </w:numPr>
        <w:tabs>
          <w:tab w:val="clear" w:pos="720"/>
        </w:tabs>
        <w:spacing w:after="120"/>
        <w:ind w:left="1276" w:hanging="709"/>
        <w:jc w:val="both"/>
        <w:rPr>
          <w:rFonts w:asciiTheme="minorHAnsi" w:hAnsiTheme="minorHAnsi" w:cs="Arial Narrow"/>
          <w:sz w:val="22"/>
          <w:szCs w:val="22"/>
        </w:rPr>
      </w:pPr>
      <w:r>
        <w:rPr>
          <w:rFonts w:asciiTheme="minorHAnsi" w:hAnsiTheme="minorHAnsi" w:cs="Arial Narrow"/>
          <w:b/>
          <w:sz w:val="22"/>
          <w:szCs w:val="22"/>
        </w:rPr>
        <w:t>V</w:t>
      </w:r>
      <w:r w:rsidR="00E678FB" w:rsidRPr="00517BCD">
        <w:rPr>
          <w:rFonts w:asciiTheme="minorHAnsi" w:hAnsiTheme="minorHAnsi" w:cs="Arial Narrow"/>
          <w:b/>
          <w:sz w:val="22"/>
          <w:szCs w:val="22"/>
        </w:rPr>
        <w:t xml:space="preserve">yplnený </w:t>
      </w:r>
      <w:r>
        <w:rPr>
          <w:rFonts w:asciiTheme="minorHAnsi" w:hAnsiTheme="minorHAnsi" w:cs="Arial Narrow"/>
          <w:b/>
          <w:sz w:val="22"/>
          <w:szCs w:val="22"/>
        </w:rPr>
        <w:t xml:space="preserve">a podpísaný </w:t>
      </w:r>
      <w:r w:rsidR="00E678FB" w:rsidRPr="00517BCD">
        <w:rPr>
          <w:rFonts w:asciiTheme="minorHAnsi" w:hAnsiTheme="minorHAnsi" w:cs="Arial Narrow"/>
          <w:b/>
          <w:sz w:val="22"/>
          <w:szCs w:val="22"/>
        </w:rPr>
        <w:t>návrh na plnenie kritérií</w:t>
      </w:r>
      <w:r w:rsidR="00E678FB" w:rsidRPr="00517BCD">
        <w:rPr>
          <w:rFonts w:asciiTheme="minorHAnsi" w:hAnsiTheme="minorHAnsi" w:cs="Arial Narrow"/>
          <w:sz w:val="22"/>
          <w:szCs w:val="22"/>
        </w:rPr>
        <w:t xml:space="preserve"> </w:t>
      </w:r>
      <w:r w:rsidR="00E678FB" w:rsidRPr="00517BCD">
        <w:rPr>
          <w:rFonts w:asciiTheme="minorHAnsi" w:hAnsiTheme="minorHAnsi" w:cs="Arial Narrow"/>
          <w:b/>
          <w:sz w:val="22"/>
          <w:szCs w:val="22"/>
        </w:rPr>
        <w:t>na vyhodnotenie ponúk</w:t>
      </w:r>
      <w:r w:rsidR="00E678FB" w:rsidRPr="00517BCD">
        <w:rPr>
          <w:rFonts w:asciiTheme="minorHAnsi" w:hAnsiTheme="minorHAnsi" w:cs="Arial Narrow"/>
          <w:sz w:val="22"/>
          <w:szCs w:val="22"/>
        </w:rPr>
        <w:t xml:space="preserve">, ktorý je uvedený v časti súťažných podkladov </w:t>
      </w:r>
      <w:r w:rsidR="00E678FB" w:rsidRPr="00517BCD">
        <w:rPr>
          <w:rFonts w:asciiTheme="minorHAnsi" w:hAnsiTheme="minorHAnsi" w:cs="Arial Narrow"/>
          <w:i/>
          <w:sz w:val="22"/>
          <w:szCs w:val="22"/>
        </w:rPr>
        <w:t>A.2</w:t>
      </w:r>
      <w:r w:rsidR="00E678FB" w:rsidRPr="00517BCD">
        <w:rPr>
          <w:rFonts w:asciiTheme="minorHAnsi" w:hAnsiTheme="minorHAnsi" w:cs="Arial Narrow"/>
          <w:sz w:val="22"/>
          <w:szCs w:val="22"/>
        </w:rPr>
        <w:t xml:space="preserve"> </w:t>
      </w:r>
      <w:r w:rsidR="00E678FB" w:rsidRPr="00517BCD">
        <w:rPr>
          <w:rFonts w:asciiTheme="minorHAnsi" w:hAnsiTheme="minorHAnsi" w:cs="Arial Narrow"/>
          <w:i/>
          <w:sz w:val="22"/>
          <w:szCs w:val="22"/>
        </w:rPr>
        <w:t>KRITÉRIÁ NA VYHODNOTENIE PONÚK A PRAVIDLÁ ICH UPLATNENIA</w:t>
      </w:r>
      <w:r w:rsidR="00E678FB" w:rsidRPr="00517BCD">
        <w:rPr>
          <w:rFonts w:asciiTheme="minorHAnsi" w:hAnsiTheme="minorHAnsi" w:cs="Arial Narrow"/>
          <w:sz w:val="22"/>
          <w:szCs w:val="22"/>
        </w:rPr>
        <w:t xml:space="preserve"> podpísaný uchádzačom, a to jeho štatutárnym orgánom alebo členom štatutárneho orgánu alebo iným zástupcom uchádzača, ktorý je oprávnený konať v mene uchádzača v záväzkových vzťahoch</w:t>
      </w:r>
      <w:r>
        <w:rPr>
          <w:rFonts w:asciiTheme="minorHAnsi" w:hAnsiTheme="minorHAnsi" w:cs="Arial Narrow"/>
          <w:sz w:val="22"/>
          <w:szCs w:val="22"/>
        </w:rPr>
        <w:t xml:space="preserve">, </w:t>
      </w:r>
    </w:p>
    <w:p w14:paraId="6F603E44" w14:textId="00ABDA9C" w:rsidR="00517BCD" w:rsidRPr="00517BCD" w:rsidRDefault="00517BCD" w:rsidP="00517BCD">
      <w:pPr>
        <w:numPr>
          <w:ilvl w:val="2"/>
          <w:numId w:val="12"/>
        </w:numPr>
        <w:tabs>
          <w:tab w:val="clear" w:pos="720"/>
        </w:tabs>
        <w:spacing w:after="120"/>
        <w:ind w:left="1276" w:hanging="709"/>
        <w:jc w:val="both"/>
        <w:rPr>
          <w:rFonts w:asciiTheme="minorHAnsi" w:hAnsiTheme="minorHAnsi" w:cs="Arial Narrow"/>
          <w:sz w:val="22"/>
          <w:szCs w:val="22"/>
        </w:rPr>
      </w:pPr>
      <w:r w:rsidRPr="00907F20">
        <w:rPr>
          <w:rFonts w:asciiTheme="minorHAnsi" w:hAnsiTheme="minorHAnsi" w:cs="Arial Narrow"/>
          <w:b/>
          <w:sz w:val="22"/>
          <w:szCs w:val="22"/>
        </w:rPr>
        <w:t>Ak uchádzač nevypracoval ponuku sám</w:t>
      </w:r>
      <w:r w:rsidRPr="00907F20">
        <w:rPr>
          <w:rFonts w:asciiTheme="minorHAnsi" w:hAnsiTheme="minorHAnsi" w:cs="Arial Narrow"/>
          <w:sz w:val="22"/>
          <w:szCs w:val="22"/>
        </w:rPr>
        <w:t>, uvedie v ponuke osobu, ktorej služby alebo podklady pri jej vypracovaní využil. Údaje podľa prvej vety uchádzač uvedie v rozsahu meno a priezvisko, obchodné meno alebo názov, adresa pobytu, sídlo</w:t>
      </w:r>
      <w:r w:rsidRPr="00907F20">
        <w:t xml:space="preserve"> </w:t>
      </w:r>
      <w:r w:rsidRPr="00907F20">
        <w:rPr>
          <w:rFonts w:asciiTheme="minorHAnsi" w:hAnsiTheme="minorHAnsi" w:cs="Arial Narrow"/>
          <w:sz w:val="22"/>
          <w:szCs w:val="22"/>
        </w:rPr>
        <w:t xml:space="preserve">alebo miesto podnikania a identifikačné </w:t>
      </w:r>
      <w:r w:rsidRPr="00907F20">
        <w:rPr>
          <w:rFonts w:asciiTheme="minorHAnsi" w:hAnsiTheme="minorHAnsi" w:cs="Arial Narrow"/>
          <w:sz w:val="22"/>
          <w:szCs w:val="22"/>
        </w:rPr>
        <w:lastRenderedPageBreak/>
        <w:t xml:space="preserve">číslo, ak bolo pridelené. </w:t>
      </w:r>
      <w:r w:rsidRPr="00907F20">
        <w:rPr>
          <w:rFonts w:asciiTheme="minorHAnsi" w:hAnsiTheme="minorHAnsi" w:cs="Arial Narrow"/>
          <w:b/>
          <w:sz w:val="22"/>
          <w:szCs w:val="22"/>
        </w:rPr>
        <w:t>Ak uchádzač tento dokument v ponuke nepredloží, má sa za to, že ponuku vypracoval sám.</w:t>
      </w:r>
    </w:p>
    <w:p w14:paraId="2A19F223" w14:textId="77777777" w:rsidR="00F2748B" w:rsidRPr="004E26C9" w:rsidRDefault="00F2748B" w:rsidP="00F2748B">
      <w:pPr>
        <w:numPr>
          <w:ilvl w:val="1"/>
          <w:numId w:val="12"/>
        </w:numPr>
        <w:spacing w:after="120"/>
        <w:jc w:val="both"/>
        <w:rPr>
          <w:rFonts w:asciiTheme="minorHAnsi" w:hAnsiTheme="minorHAnsi" w:cs="Arial Narrow"/>
          <w:color w:val="FF0000"/>
          <w:sz w:val="22"/>
          <w:szCs w:val="22"/>
        </w:rPr>
      </w:pPr>
      <w:r w:rsidRPr="00827C52">
        <w:rPr>
          <w:rFonts w:asciiTheme="minorHAnsi" w:hAnsiTheme="minorHAnsi" w:cs="Arial Narrow"/>
          <w:sz w:val="22"/>
          <w:szCs w:val="22"/>
        </w:rPr>
        <w:t>Všetky náklady a výdavky spojené s prípravou, spracovaním a predložením ponuky znáša záujemca/uchádzač bez akéhokoľvek finančného nároku voči verejnému obstarávateľovi bez ohľadu na výsledok verejného obstarávania.</w:t>
      </w:r>
    </w:p>
    <w:p w14:paraId="406AF358" w14:textId="31A9EFBB" w:rsidR="00482211" w:rsidRPr="00482211" w:rsidRDefault="001A025C" w:rsidP="004D6531">
      <w:pPr>
        <w:numPr>
          <w:ilvl w:val="0"/>
          <w:numId w:val="12"/>
        </w:numPr>
        <w:shd w:val="clear" w:color="auto" w:fill="D9D9D9"/>
        <w:tabs>
          <w:tab w:val="clear" w:pos="574"/>
        </w:tabs>
        <w:spacing w:before="240"/>
        <w:ind w:hanging="574"/>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Predloženie ponuky</w:t>
      </w:r>
      <w:r w:rsidR="00373629">
        <w:rPr>
          <w:rFonts w:asciiTheme="minorHAnsi" w:hAnsiTheme="minorHAnsi" w:cs="Arial Narrow"/>
          <w:b/>
          <w:bCs/>
          <w:smallCaps/>
          <w:sz w:val="22"/>
          <w:szCs w:val="22"/>
        </w:rPr>
        <w:t xml:space="preserve"> a autentifikácia uchádzača</w:t>
      </w:r>
    </w:p>
    <w:p w14:paraId="62064D82" w14:textId="77777777" w:rsidR="00CB29D3" w:rsidRPr="001F1272" w:rsidRDefault="00CB29D3" w:rsidP="001F1272">
      <w:pPr>
        <w:numPr>
          <w:ilvl w:val="1"/>
          <w:numId w:val="12"/>
        </w:numPr>
        <w:spacing w:after="120"/>
        <w:jc w:val="both"/>
        <w:rPr>
          <w:rFonts w:asciiTheme="minorHAnsi" w:hAnsiTheme="minorHAnsi" w:cs="Arial Narrow"/>
          <w:sz w:val="22"/>
          <w:szCs w:val="22"/>
        </w:rPr>
      </w:pPr>
      <w:r w:rsidRPr="00525FA2">
        <w:rPr>
          <w:rFonts w:asciiTheme="minorHAnsi" w:hAnsiTheme="minorHAnsi" w:cs="Arial Narrow"/>
          <w:sz w:val="22"/>
          <w:szCs w:val="22"/>
        </w:rPr>
        <w:t xml:space="preserve">Každý uchádzač môže vo verejnom obstarávaní </w:t>
      </w:r>
      <w:r w:rsidRPr="00C9295E">
        <w:rPr>
          <w:rFonts w:asciiTheme="minorHAnsi" w:hAnsiTheme="minorHAnsi" w:cs="Arial Narrow"/>
          <w:b/>
          <w:sz w:val="22"/>
          <w:szCs w:val="22"/>
        </w:rPr>
        <w:t>predložiť iba jednu ponuku</w:t>
      </w:r>
      <w:r w:rsidRPr="00525FA2">
        <w:rPr>
          <w:rFonts w:asciiTheme="minorHAnsi" w:hAnsiTheme="minorHAnsi" w:cs="Arial Narrow"/>
          <w:sz w:val="22"/>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26D86C90" w14:textId="43E7FAD2" w:rsidR="00B771C7" w:rsidRPr="000E5D1F" w:rsidRDefault="00B771C7" w:rsidP="000E5D1F">
      <w:pPr>
        <w:numPr>
          <w:ilvl w:val="1"/>
          <w:numId w:val="12"/>
        </w:numPr>
        <w:spacing w:after="120"/>
        <w:jc w:val="both"/>
        <w:rPr>
          <w:rFonts w:asciiTheme="minorHAnsi" w:hAnsiTheme="minorHAnsi" w:cs="Arial Narrow"/>
          <w:sz w:val="22"/>
          <w:szCs w:val="22"/>
        </w:rPr>
      </w:pPr>
      <w:r w:rsidRPr="00D13325">
        <w:rPr>
          <w:rFonts w:asciiTheme="minorHAnsi" w:hAnsiTheme="minorHAnsi"/>
          <w:sz w:val="22"/>
          <w:szCs w:val="22"/>
        </w:rPr>
        <w:t>Uchádzač predkladá ponuku v</w:t>
      </w:r>
      <w:r w:rsidR="00877773">
        <w:rPr>
          <w:rFonts w:asciiTheme="minorHAnsi" w:hAnsiTheme="minorHAnsi"/>
          <w:sz w:val="22"/>
          <w:szCs w:val="22"/>
        </w:rPr>
        <w:t> </w:t>
      </w:r>
      <w:r w:rsidR="00877773" w:rsidRPr="00877773">
        <w:rPr>
          <w:rFonts w:asciiTheme="minorHAnsi" w:hAnsiTheme="minorHAnsi"/>
          <w:b/>
          <w:sz w:val="22"/>
          <w:szCs w:val="22"/>
        </w:rPr>
        <w:t>elektronickej podobe</w:t>
      </w:r>
      <w:r w:rsidR="00877773">
        <w:rPr>
          <w:rFonts w:asciiTheme="minorHAnsi" w:hAnsiTheme="minorHAnsi"/>
          <w:sz w:val="22"/>
          <w:szCs w:val="22"/>
        </w:rPr>
        <w:t xml:space="preserve"> do systému </w:t>
      </w:r>
      <w:r w:rsidR="000E5D1F" w:rsidRPr="000E5D1F">
        <w:rPr>
          <w:rFonts w:asciiTheme="minorHAnsi" w:hAnsiTheme="minorHAnsi"/>
          <w:sz w:val="22"/>
          <w:szCs w:val="22"/>
        </w:rPr>
        <w:t>JOSEPHINE</w:t>
      </w:r>
      <w:r w:rsidR="00877773">
        <w:rPr>
          <w:rFonts w:asciiTheme="minorHAnsi" w:hAnsiTheme="minorHAnsi"/>
          <w:sz w:val="22"/>
          <w:szCs w:val="22"/>
        </w:rPr>
        <w:t xml:space="preserve"> umiestnenom na webovej adrese: </w:t>
      </w:r>
      <w:hyperlink r:id="rId22" w:history="1">
        <w:r w:rsidR="000E5D1F" w:rsidRPr="0016507F">
          <w:rPr>
            <w:rStyle w:val="Hypertextovprepojenie"/>
            <w:rFonts w:asciiTheme="minorHAnsi" w:hAnsiTheme="minorHAnsi" w:cstheme="minorHAnsi"/>
            <w:sz w:val="22"/>
            <w:szCs w:val="22"/>
          </w:rPr>
          <w:t>https://josephine.proebiz.com</w:t>
        </w:r>
      </w:hyperlink>
      <w:r w:rsidR="00877773">
        <w:rPr>
          <w:rFonts w:asciiTheme="minorHAnsi" w:hAnsiTheme="minorHAnsi"/>
          <w:sz w:val="22"/>
          <w:szCs w:val="22"/>
        </w:rPr>
        <w:t xml:space="preserve"> a to v leho</w:t>
      </w:r>
      <w:r w:rsidRPr="00D13325">
        <w:rPr>
          <w:rFonts w:asciiTheme="minorHAnsi" w:hAnsiTheme="minorHAnsi"/>
          <w:sz w:val="22"/>
          <w:szCs w:val="22"/>
        </w:rPr>
        <w:t xml:space="preserve">te na predkladanie ponúk podľa </w:t>
      </w:r>
      <w:r w:rsidR="00877773">
        <w:rPr>
          <w:rFonts w:asciiTheme="minorHAnsi" w:hAnsiTheme="minorHAnsi"/>
          <w:sz w:val="22"/>
          <w:szCs w:val="22"/>
        </w:rPr>
        <w:t xml:space="preserve">požiadaviek uvedených v týchto súťažných podkladoch. Ponuka musí byť predložená v čitateľnej a reprodukovateľnej podobe. </w:t>
      </w:r>
    </w:p>
    <w:p w14:paraId="358E343D" w14:textId="79D42B2E" w:rsidR="000E5D1F" w:rsidRPr="000E5D1F" w:rsidRDefault="000E5D1F" w:rsidP="000E5D1F">
      <w:pPr>
        <w:pStyle w:val="Odsekzoznamu"/>
        <w:numPr>
          <w:ilvl w:val="1"/>
          <w:numId w:val="12"/>
        </w:numPr>
        <w:spacing w:after="120"/>
        <w:ind w:left="578" w:hanging="578"/>
        <w:jc w:val="both"/>
        <w:rPr>
          <w:rFonts w:asciiTheme="minorHAnsi" w:hAnsiTheme="minorHAnsi" w:cs="Arial Narrow"/>
          <w:sz w:val="22"/>
          <w:szCs w:val="22"/>
        </w:rPr>
      </w:pPr>
      <w:r w:rsidRPr="000E5D1F">
        <w:rPr>
          <w:rFonts w:asciiTheme="minorHAnsi" w:hAnsiTheme="minorHAnsi" w:cs="Arial Narrow"/>
          <w:sz w:val="22"/>
          <w:szCs w:val="22"/>
        </w:rPr>
        <w:t xml:space="preserve">Po úspešnom nahraní ponuky do systému JOSEPHINE je uchádzačovi odoslaný notifikačný informatívny e-mail (a to na emailovú adresu užívateľa uchádzača, ktorý ponuku nahral). </w:t>
      </w:r>
    </w:p>
    <w:p w14:paraId="15620888" w14:textId="77777777" w:rsidR="000E5D1F" w:rsidRPr="001B020B" w:rsidRDefault="000E5D1F" w:rsidP="000E5D1F">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sz w:val="22"/>
          <w:szCs w:val="22"/>
          <w14:ligatures w14:val="standard"/>
          <w14:cntxtAlts/>
        </w:rPr>
        <w:t>Ponuka uchádzača predložená po uplynutí lehoty na predkladanie ponúk sa elektronicky neotvorí.</w:t>
      </w:r>
      <w:r w:rsidRPr="001B020B">
        <w:rPr>
          <w:rFonts w:asciiTheme="minorHAnsi" w:hAnsiTheme="minorHAnsi"/>
          <w:sz w:val="22"/>
          <w:szCs w:val="22"/>
          <w14:ligatures w14:val="standard"/>
          <w14:cntxtAlts/>
        </w:rPr>
        <w:t xml:space="preserve"> </w:t>
      </w:r>
    </w:p>
    <w:p w14:paraId="6CEDBEB8" w14:textId="4F6DD3EF" w:rsidR="00B07967" w:rsidRPr="000E5D1F" w:rsidRDefault="000E5D1F" w:rsidP="000E5D1F">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cs="Arial Narrow"/>
          <w:sz w:val="22"/>
          <w:szCs w:val="22"/>
          <w14:ligatures w14:val="standard"/>
          <w14:cntxtAlts/>
        </w:rPr>
        <w:t>Uchádzač môže predloženú ponuku vziať späť do uplynutia lehoty na predkladanie ponúk. Uchádzač pri odvolaní ponuky postupuje obdobne ako pri vložení prvotnej ponuky (kliknutím na tlačidlo „Stiahnuť ponuku“ a predložením novej ponuky).</w:t>
      </w:r>
    </w:p>
    <w:p w14:paraId="77BA8C74" w14:textId="77777777" w:rsidR="00890A7E" w:rsidRPr="00890A7E" w:rsidRDefault="00890A7E" w:rsidP="00482211">
      <w:pPr>
        <w:numPr>
          <w:ilvl w:val="1"/>
          <w:numId w:val="12"/>
        </w:numPr>
        <w:spacing w:after="120"/>
        <w:ind w:left="578" w:hanging="578"/>
        <w:jc w:val="both"/>
        <w:rPr>
          <w:rFonts w:asciiTheme="minorHAnsi" w:hAnsiTheme="minorHAnsi" w:cs="Arial Narrow"/>
          <w:b/>
          <w:sz w:val="22"/>
          <w:szCs w:val="22"/>
        </w:rPr>
      </w:pPr>
      <w:r w:rsidRPr="00890A7E">
        <w:rPr>
          <w:rFonts w:asciiTheme="minorHAnsi" w:hAnsiTheme="minorHAnsi"/>
          <w:b/>
          <w:sz w:val="22"/>
          <w:szCs w:val="22"/>
        </w:rPr>
        <w:t>V prípade, že uchádzač predloží listinnú ponuku, verejný obstarávateľ na ňu nebude prihliadať.</w:t>
      </w:r>
    </w:p>
    <w:p w14:paraId="3E0A22CD" w14:textId="68835A84" w:rsidR="00373629" w:rsidRDefault="00373629" w:rsidP="00373629">
      <w:pPr>
        <w:numPr>
          <w:ilvl w:val="1"/>
          <w:numId w:val="12"/>
        </w:numPr>
        <w:spacing w:after="120"/>
        <w:ind w:left="578" w:hanging="578"/>
        <w:jc w:val="both"/>
        <w:rPr>
          <w:rFonts w:asciiTheme="minorHAnsi" w:hAnsiTheme="minorHAnsi" w:cstheme="minorHAnsi"/>
          <w:sz w:val="22"/>
          <w:szCs w:val="22"/>
          <w14:ligatures w14:val="standard"/>
          <w14:cntxtAlts/>
        </w:rPr>
      </w:pPr>
      <w:r w:rsidRPr="00BF129A">
        <w:rPr>
          <w:rFonts w:asciiTheme="minorHAnsi" w:hAnsiTheme="minorHAnsi" w:cstheme="minorHAnsi"/>
          <w:sz w:val="22"/>
          <w:szCs w:val="22"/>
          <w14:ligatures w14:val="standard"/>
          <w14:cntxtAlts/>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1BAEB8" w14:textId="77777777" w:rsidR="00373629" w:rsidRPr="00012108" w:rsidRDefault="00373629" w:rsidP="00373629">
      <w:pPr>
        <w:numPr>
          <w:ilvl w:val="1"/>
          <w:numId w:val="12"/>
        </w:numPr>
        <w:jc w:val="both"/>
        <w:rPr>
          <w:rFonts w:asciiTheme="minorHAnsi" w:hAnsiTheme="minorHAnsi" w:cstheme="minorHAnsi"/>
          <w:b/>
          <w:sz w:val="22"/>
          <w:szCs w:val="22"/>
          <w14:ligatures w14:val="standard"/>
          <w14:cntxtAlts/>
        </w:rPr>
      </w:pPr>
      <w:r w:rsidRPr="00012108">
        <w:rPr>
          <w:rFonts w:asciiTheme="minorHAnsi" w:hAnsiTheme="minorHAnsi" w:cstheme="minorHAnsi"/>
          <w:b/>
          <w:sz w:val="22"/>
          <w:szCs w:val="22"/>
          <w14:ligatures w14:val="standard"/>
          <w14:cntxtAlts/>
        </w:rPr>
        <w:t>Autentifikácia uchádzača</w:t>
      </w:r>
    </w:p>
    <w:p w14:paraId="650AAD52" w14:textId="77777777" w:rsidR="00373629" w:rsidRPr="00012108" w:rsidRDefault="00373629" w:rsidP="00373629">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Uchádzač má možnosť sa registrovať do systému JOSEPHINE pomocou hesla alebo aj pomocou občianskeho preukazom s elektronickým čipom a bezpečnostným osobnostným kódom (eID).</w:t>
      </w:r>
    </w:p>
    <w:p w14:paraId="65A812F4" w14:textId="77777777" w:rsidR="00373629" w:rsidRPr="00012108" w:rsidRDefault="00373629" w:rsidP="00373629">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Predkladanie ponúk je umožnené iba autentifikovaným uchádzačom. Autentifikáciu je možné vykonať týmito spôsobmi</w:t>
      </w:r>
    </w:p>
    <w:p w14:paraId="7BEC179E" w14:textId="77777777" w:rsidR="00373629" w:rsidRPr="00012108" w:rsidRDefault="00373629" w:rsidP="005E0207">
      <w:pPr>
        <w:pStyle w:val="Odsekzoznamu"/>
        <w:numPr>
          <w:ilvl w:val="0"/>
          <w:numId w:val="2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2B5307B4" w14:textId="77777777" w:rsidR="00373629" w:rsidRPr="00012108" w:rsidRDefault="00373629" w:rsidP="005E0207">
      <w:pPr>
        <w:pStyle w:val="Odsekzoznamu"/>
        <w:numPr>
          <w:ilvl w:val="0"/>
          <w:numId w:val="2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2B5B4F3F" w14:textId="77777777" w:rsidR="00373629" w:rsidRPr="00012108" w:rsidRDefault="00373629" w:rsidP="005E0207">
      <w:pPr>
        <w:pStyle w:val="Odsekzoznamu"/>
        <w:numPr>
          <w:ilvl w:val="0"/>
          <w:numId w:val="2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68FBE8F8" w14:textId="77777777" w:rsidR="00373629" w:rsidRPr="00012108" w:rsidRDefault="00373629" w:rsidP="005E0207">
      <w:pPr>
        <w:pStyle w:val="Odsekzoznamu"/>
        <w:numPr>
          <w:ilvl w:val="0"/>
          <w:numId w:val="2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počkaním na autentifikačný kód, ktorý bude poslaný na adresu sídla firmy do rúk štatutára uchádzača v listovej podobe formou doporučenej pošty. </w:t>
      </w:r>
      <w:r w:rsidRPr="00012108">
        <w:rPr>
          <w:rFonts w:asciiTheme="minorHAnsi" w:hAnsiTheme="minorHAnsi" w:cstheme="minorHAnsi"/>
          <w:b/>
          <w:sz w:val="22"/>
          <w:szCs w:val="22"/>
          <w14:ligatures w14:val="standard"/>
          <w14:cntxtAlts/>
        </w:rPr>
        <w:t>Lehota na tento úkon sú obvykle 3 pracovné dni a je potrebné s touto lehotou počítať pri vkladaní ponuky.</w:t>
      </w:r>
      <w:r w:rsidRPr="00012108">
        <w:rPr>
          <w:rFonts w:asciiTheme="minorHAnsi" w:hAnsiTheme="minorHAnsi" w:cstheme="minorHAnsi"/>
          <w:sz w:val="22"/>
          <w:szCs w:val="22"/>
          <w14:ligatures w14:val="standard"/>
          <w14:cntxtAlts/>
        </w:rPr>
        <w:t xml:space="preserve"> </w:t>
      </w:r>
    </w:p>
    <w:p w14:paraId="1333400C" w14:textId="51156DF3" w:rsidR="00373629" w:rsidRPr="00373629" w:rsidRDefault="00373629" w:rsidP="00373629">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Autentifikovaný uchádzač si po prihlásení do systému JOSEPHINE v prehľade - zozname obstarávaní vyberie predmetné obstarávanie a vloží svoju ponuku do určeného formulára na príjem ponúk, ktorý nájde v záložke „Ponuky a žiadosti“.</w:t>
      </w:r>
    </w:p>
    <w:p w14:paraId="6D7C4087" w14:textId="77777777" w:rsidR="007C3554" w:rsidRPr="00D13325" w:rsidRDefault="007C3554" w:rsidP="00474519">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lastRenderedPageBreak/>
        <w:t>Miesto a lehota na predkladanie ponuky</w:t>
      </w:r>
    </w:p>
    <w:p w14:paraId="160D9A9E" w14:textId="670D1F7E" w:rsidR="003A798F" w:rsidRPr="00517BCD" w:rsidRDefault="00CB29D3" w:rsidP="00517BCD">
      <w:pPr>
        <w:numPr>
          <w:ilvl w:val="1"/>
          <w:numId w:val="12"/>
        </w:numPr>
        <w:spacing w:after="120"/>
        <w:ind w:left="578" w:hanging="578"/>
        <w:jc w:val="both"/>
        <w:rPr>
          <w:rFonts w:asciiTheme="minorHAnsi" w:hAnsiTheme="minorHAnsi"/>
          <w:i/>
          <w:sz w:val="22"/>
          <w:szCs w:val="22"/>
        </w:rPr>
      </w:pPr>
      <w:r>
        <w:rPr>
          <w:rFonts w:asciiTheme="minorHAnsi" w:hAnsiTheme="minorHAnsi" w:cs="Arial Narrow"/>
          <w:sz w:val="22"/>
          <w:szCs w:val="22"/>
        </w:rPr>
        <w:t xml:space="preserve">Lehotu na predkladanie ponúk verejný obstarávateľ stanovil </w:t>
      </w:r>
      <w:r w:rsidR="00D9221A" w:rsidRPr="004F6228">
        <w:rPr>
          <w:rFonts w:asciiTheme="minorHAnsi" w:hAnsiTheme="minorHAnsi" w:cs="Arial Narrow"/>
          <w:b/>
          <w:sz w:val="22"/>
          <w:szCs w:val="22"/>
          <w:highlight w:val="yellow"/>
        </w:rPr>
        <w:t xml:space="preserve">do </w:t>
      </w:r>
      <w:r w:rsidR="004B5D02">
        <w:rPr>
          <w:rFonts w:asciiTheme="minorHAnsi" w:hAnsiTheme="minorHAnsi" w:cs="Arial Narrow"/>
          <w:b/>
          <w:sz w:val="22"/>
          <w:szCs w:val="22"/>
          <w:highlight w:val="yellow"/>
        </w:rPr>
        <w:t>9</w:t>
      </w:r>
      <w:r w:rsidR="00D92964">
        <w:rPr>
          <w:rFonts w:asciiTheme="minorHAnsi" w:hAnsiTheme="minorHAnsi" w:cs="Arial Narrow"/>
          <w:b/>
          <w:sz w:val="22"/>
          <w:szCs w:val="22"/>
          <w:highlight w:val="yellow"/>
        </w:rPr>
        <w:t>. 1</w:t>
      </w:r>
      <w:r w:rsidR="00D9221A" w:rsidRPr="004F6228">
        <w:rPr>
          <w:rFonts w:asciiTheme="minorHAnsi" w:hAnsiTheme="minorHAnsi" w:cs="Arial Narrow"/>
          <w:b/>
          <w:sz w:val="22"/>
          <w:szCs w:val="22"/>
          <w:highlight w:val="yellow"/>
        </w:rPr>
        <w:t>.</w:t>
      </w:r>
      <w:r w:rsidR="00D92964">
        <w:rPr>
          <w:rFonts w:asciiTheme="minorHAnsi" w:hAnsiTheme="minorHAnsi" w:cs="Arial Narrow"/>
          <w:b/>
          <w:sz w:val="22"/>
          <w:szCs w:val="22"/>
          <w:highlight w:val="yellow"/>
        </w:rPr>
        <w:t xml:space="preserve"> </w:t>
      </w:r>
      <w:r w:rsidR="00D9221A" w:rsidRPr="004F6228">
        <w:rPr>
          <w:rFonts w:asciiTheme="minorHAnsi" w:hAnsiTheme="minorHAnsi" w:cs="Arial Narrow"/>
          <w:b/>
          <w:sz w:val="22"/>
          <w:szCs w:val="22"/>
          <w:highlight w:val="yellow"/>
        </w:rPr>
        <w:t>20</w:t>
      </w:r>
      <w:r w:rsidR="004B5D02">
        <w:rPr>
          <w:rFonts w:asciiTheme="minorHAnsi" w:hAnsiTheme="minorHAnsi" w:cs="Arial Narrow"/>
          <w:b/>
          <w:sz w:val="22"/>
          <w:szCs w:val="22"/>
          <w:highlight w:val="yellow"/>
        </w:rPr>
        <w:t>20</w:t>
      </w:r>
      <w:r w:rsidR="00D9221A" w:rsidRPr="004F6228">
        <w:rPr>
          <w:rFonts w:asciiTheme="minorHAnsi" w:hAnsiTheme="minorHAnsi" w:cs="Arial Narrow"/>
          <w:b/>
          <w:sz w:val="22"/>
          <w:szCs w:val="22"/>
          <w:highlight w:val="yellow"/>
        </w:rPr>
        <w:t xml:space="preserve"> do 10:00:00</w:t>
      </w:r>
      <w:r w:rsidR="00D9221A">
        <w:rPr>
          <w:rFonts w:asciiTheme="minorHAnsi" w:hAnsiTheme="minorHAnsi" w:cs="Arial Narrow"/>
          <w:sz w:val="22"/>
          <w:szCs w:val="22"/>
        </w:rPr>
        <w:t xml:space="preserve"> miestneho času.</w:t>
      </w:r>
      <w:r w:rsidR="003A798F" w:rsidRPr="00517BCD">
        <w:rPr>
          <w:rFonts w:asciiTheme="minorHAnsi" w:hAnsiTheme="minorHAnsi"/>
          <w:i/>
          <w:sz w:val="22"/>
          <w:szCs w:val="22"/>
        </w:rPr>
        <w:tab/>
      </w:r>
      <w:r w:rsidR="003A798F" w:rsidRPr="00517BCD">
        <w:rPr>
          <w:rFonts w:asciiTheme="minorHAnsi" w:hAnsiTheme="minorHAnsi"/>
          <w:i/>
          <w:sz w:val="22"/>
          <w:szCs w:val="22"/>
        </w:rPr>
        <w:tab/>
      </w:r>
    </w:p>
    <w:p w14:paraId="22F16143" w14:textId="77777777" w:rsidR="007F71C3" w:rsidRPr="00B762AB" w:rsidRDefault="007C3554" w:rsidP="007F71C3">
      <w:pPr>
        <w:pStyle w:val="Nadpis7"/>
        <w:keepNext w:val="0"/>
        <w:numPr>
          <w:ilvl w:val="0"/>
          <w:numId w:val="12"/>
        </w:numPr>
        <w:shd w:val="clear" w:color="auto" w:fill="D9D9D9"/>
        <w:spacing w:before="240" w:line="240" w:lineRule="auto"/>
        <w:ind w:left="567" w:hanging="567"/>
        <w:rPr>
          <w:rFonts w:asciiTheme="minorHAnsi" w:hAnsiTheme="minorHAnsi" w:cs="Arial Narrow"/>
          <w:smallCaps/>
          <w:sz w:val="22"/>
          <w:szCs w:val="22"/>
          <w:u w:val="none"/>
        </w:rPr>
      </w:pPr>
      <w:r w:rsidRPr="007F71C3">
        <w:rPr>
          <w:rFonts w:asciiTheme="minorHAnsi" w:hAnsiTheme="minorHAnsi" w:cs="Arial Narrow"/>
          <w:smallCaps/>
          <w:sz w:val="22"/>
          <w:szCs w:val="22"/>
          <w:u w:val="none"/>
        </w:rPr>
        <w:t xml:space="preserve">Otváranie </w:t>
      </w:r>
      <w:r w:rsidR="00F63F55" w:rsidRPr="007F71C3">
        <w:rPr>
          <w:rFonts w:asciiTheme="minorHAnsi" w:hAnsiTheme="minorHAnsi" w:cs="Arial Narrow"/>
          <w:smallCaps/>
          <w:sz w:val="22"/>
          <w:szCs w:val="22"/>
          <w:u w:val="none"/>
        </w:rPr>
        <w:t>ponúk</w:t>
      </w:r>
      <w:r w:rsidR="002828C4" w:rsidRPr="007F71C3">
        <w:rPr>
          <w:rFonts w:asciiTheme="minorHAnsi" w:hAnsiTheme="minorHAnsi" w:cs="Arial Narrow"/>
          <w:smallCaps/>
          <w:sz w:val="22"/>
          <w:szCs w:val="22"/>
          <w:u w:val="none"/>
        </w:rPr>
        <w:t xml:space="preserve">  </w:t>
      </w:r>
    </w:p>
    <w:p w14:paraId="212D1438" w14:textId="1394DD5A" w:rsidR="00A54D46" w:rsidRDefault="00960613" w:rsidP="00491367">
      <w:pPr>
        <w:numPr>
          <w:ilvl w:val="1"/>
          <w:numId w:val="12"/>
        </w:numPr>
        <w:spacing w:after="120"/>
        <w:ind w:left="567" w:hanging="567"/>
        <w:jc w:val="both"/>
        <w:rPr>
          <w:rFonts w:asciiTheme="minorHAnsi" w:hAnsiTheme="minorHAnsi"/>
          <w:sz w:val="22"/>
          <w:szCs w:val="22"/>
        </w:rPr>
      </w:pPr>
      <w:r w:rsidRPr="00960613">
        <w:rPr>
          <w:rFonts w:asciiTheme="minorHAnsi" w:hAnsiTheme="minorHAnsi"/>
          <w:sz w:val="22"/>
          <w:szCs w:val="22"/>
        </w:rPr>
        <w:t xml:space="preserve">Otváranie ponúk bude v súlade s § 52 ods. 5 písm. a) zákona o verejnom obstarávaní verejné a uskutoční sa </w:t>
      </w:r>
      <w:r w:rsidRPr="004F6228">
        <w:rPr>
          <w:rFonts w:asciiTheme="minorHAnsi" w:hAnsiTheme="minorHAnsi"/>
          <w:b/>
          <w:sz w:val="22"/>
          <w:szCs w:val="22"/>
          <w:highlight w:val="yellow"/>
        </w:rPr>
        <w:t xml:space="preserve">dňa </w:t>
      </w:r>
      <w:r w:rsidR="004B5D02">
        <w:rPr>
          <w:rFonts w:asciiTheme="minorHAnsi" w:hAnsiTheme="minorHAnsi"/>
          <w:b/>
          <w:sz w:val="22"/>
          <w:szCs w:val="22"/>
          <w:highlight w:val="yellow"/>
        </w:rPr>
        <w:t>9</w:t>
      </w:r>
      <w:r w:rsidR="00D92964">
        <w:rPr>
          <w:rFonts w:asciiTheme="minorHAnsi" w:hAnsiTheme="minorHAnsi"/>
          <w:b/>
          <w:sz w:val="22"/>
          <w:szCs w:val="22"/>
          <w:highlight w:val="yellow"/>
        </w:rPr>
        <w:t xml:space="preserve">. </w:t>
      </w:r>
      <w:r w:rsidR="004B5D02">
        <w:rPr>
          <w:rFonts w:asciiTheme="minorHAnsi" w:hAnsiTheme="minorHAnsi"/>
          <w:b/>
          <w:sz w:val="22"/>
          <w:szCs w:val="22"/>
          <w:highlight w:val="yellow"/>
        </w:rPr>
        <w:t>1</w:t>
      </w:r>
      <w:r w:rsidR="004F6228" w:rsidRPr="004F6228">
        <w:rPr>
          <w:rFonts w:asciiTheme="minorHAnsi" w:hAnsiTheme="minorHAnsi"/>
          <w:b/>
          <w:sz w:val="22"/>
          <w:szCs w:val="22"/>
          <w:highlight w:val="yellow"/>
        </w:rPr>
        <w:t>.</w:t>
      </w:r>
      <w:r w:rsidR="00D92964">
        <w:rPr>
          <w:rFonts w:asciiTheme="minorHAnsi" w:hAnsiTheme="minorHAnsi"/>
          <w:b/>
          <w:sz w:val="22"/>
          <w:szCs w:val="22"/>
          <w:highlight w:val="yellow"/>
        </w:rPr>
        <w:t xml:space="preserve"> </w:t>
      </w:r>
      <w:r w:rsidRPr="004F6228">
        <w:rPr>
          <w:rFonts w:asciiTheme="minorHAnsi" w:hAnsiTheme="minorHAnsi"/>
          <w:b/>
          <w:sz w:val="22"/>
          <w:szCs w:val="22"/>
          <w:highlight w:val="yellow"/>
        </w:rPr>
        <w:t>20</w:t>
      </w:r>
      <w:r w:rsidR="004B5D02">
        <w:rPr>
          <w:rFonts w:asciiTheme="minorHAnsi" w:hAnsiTheme="minorHAnsi"/>
          <w:b/>
          <w:sz w:val="22"/>
          <w:szCs w:val="22"/>
          <w:highlight w:val="yellow"/>
        </w:rPr>
        <w:t>20</w:t>
      </w:r>
      <w:bookmarkStart w:id="0" w:name="_GoBack"/>
      <w:bookmarkEnd w:id="0"/>
      <w:r w:rsidRPr="004F6228">
        <w:rPr>
          <w:rFonts w:asciiTheme="minorHAnsi" w:hAnsiTheme="minorHAnsi"/>
          <w:b/>
          <w:sz w:val="22"/>
          <w:szCs w:val="22"/>
          <w:highlight w:val="yellow"/>
        </w:rPr>
        <w:t xml:space="preserve"> o 1</w:t>
      </w:r>
      <w:r w:rsidR="00957EF5" w:rsidRPr="004F6228">
        <w:rPr>
          <w:rFonts w:asciiTheme="minorHAnsi" w:hAnsiTheme="minorHAnsi"/>
          <w:b/>
          <w:sz w:val="22"/>
          <w:szCs w:val="22"/>
          <w:highlight w:val="yellow"/>
        </w:rPr>
        <w:t>3</w:t>
      </w:r>
      <w:r w:rsidRPr="004F6228">
        <w:rPr>
          <w:rFonts w:asciiTheme="minorHAnsi" w:hAnsiTheme="minorHAnsi"/>
          <w:b/>
          <w:sz w:val="22"/>
          <w:szCs w:val="22"/>
          <w:highlight w:val="yellow"/>
        </w:rPr>
        <w:t>:00 hod</w:t>
      </w:r>
      <w:r w:rsidRPr="004F6228">
        <w:rPr>
          <w:rFonts w:asciiTheme="minorHAnsi" w:hAnsiTheme="minorHAnsi"/>
          <w:sz w:val="22"/>
          <w:szCs w:val="22"/>
          <w:highlight w:val="yellow"/>
        </w:rPr>
        <w:t>.</w:t>
      </w:r>
      <w:r>
        <w:rPr>
          <w:rFonts w:asciiTheme="minorHAnsi" w:hAnsiTheme="minorHAnsi"/>
          <w:sz w:val="22"/>
          <w:szCs w:val="22"/>
        </w:rPr>
        <w:t xml:space="preserve"> SEČ na adrese Ministerstva spravodlivosti Slovenskej republiky, Župné námestie 13, 813 11 Bratislava 1.</w:t>
      </w:r>
    </w:p>
    <w:p w14:paraId="596D69C1" w14:textId="4726D734" w:rsidR="00B762AB" w:rsidRDefault="00960613" w:rsidP="00960613">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t xml:space="preserve">Na otváraní ponúk sa môže zúčastniť každý uchádzač, ktorý predložil/doručil ponuku v lehote na predkladanie ponúk. Uchádzač môže byť </w:t>
      </w:r>
      <w:r>
        <w:rPr>
          <w:rFonts w:asciiTheme="minorHAnsi" w:hAnsiTheme="minorHAnsi"/>
          <w:sz w:val="22"/>
          <w:szCs w:val="22"/>
        </w:rPr>
        <w:t>na otváraní zastúpený štatutárnym orgánom alebo členom štatutárneho orgánu  uchádzača alebo osobou splnomocnenou na jeho zas</w:t>
      </w:r>
      <w:r w:rsidR="009E4AE5">
        <w:rPr>
          <w:rFonts w:asciiTheme="minorHAnsi" w:hAnsiTheme="minorHAnsi"/>
          <w:sz w:val="22"/>
          <w:szCs w:val="22"/>
        </w:rPr>
        <w:t>t</w:t>
      </w:r>
      <w:r>
        <w:rPr>
          <w:rFonts w:asciiTheme="minorHAnsi" w:hAnsiTheme="minorHAnsi"/>
          <w:sz w:val="22"/>
          <w:szCs w:val="22"/>
        </w:rPr>
        <w:t>upovanie. V prípade účasti skupiny dodávateľov sa na otváraní môžu zúčastniť oprávnení zástupcovia všetkých členov skupiny.</w:t>
      </w:r>
      <w:r w:rsidRPr="0026335B">
        <w:rPr>
          <w:rFonts w:asciiTheme="minorHAnsi" w:hAnsiTheme="minorHAnsi"/>
          <w:sz w:val="22"/>
          <w:szCs w:val="22"/>
        </w:rPr>
        <w:t xml:space="preserve"> Uchádzač (fyzická osoba), štatutárny orgán alebo člen štatutárneho orgánu uchádzača (právnická osoba) sa preukáže na otváraní ponúk preukazom totožnosti. Poverený zástupca uchádzača sa preukáže preukazom totožnosti a splnomocnením na zastupovanie</w:t>
      </w:r>
      <w:r>
        <w:rPr>
          <w:rFonts w:asciiTheme="minorHAnsi" w:hAnsiTheme="minorHAnsi"/>
          <w:sz w:val="22"/>
          <w:szCs w:val="22"/>
        </w:rPr>
        <w:t>, príp. poverením.</w:t>
      </w:r>
    </w:p>
    <w:p w14:paraId="557F00E8" w14:textId="77777777" w:rsidR="001E4D4B" w:rsidRDefault="001E4D4B" w:rsidP="007C73D6">
      <w:pPr>
        <w:numPr>
          <w:ilvl w:val="1"/>
          <w:numId w:val="12"/>
        </w:numPr>
        <w:spacing w:after="120"/>
        <w:jc w:val="both"/>
        <w:rPr>
          <w:rFonts w:asciiTheme="minorHAnsi" w:hAnsiTheme="minorHAnsi"/>
          <w:sz w:val="22"/>
          <w:szCs w:val="22"/>
        </w:rPr>
      </w:pPr>
      <w:r w:rsidRPr="0026335B">
        <w:rPr>
          <w:rFonts w:asciiTheme="minorHAnsi" w:hAnsiTheme="minorHAnsi"/>
          <w:sz w:val="22"/>
          <w:szCs w:val="22"/>
        </w:rPr>
        <w:t xml:space="preserve">Na otváraní ponúk za účasti uchádzačov sa všetkým zúčastneným zverejnia obchodné mená, sídla alebo miesta </w:t>
      </w:r>
      <w:r w:rsidR="00BF53F2">
        <w:rPr>
          <w:rFonts w:asciiTheme="minorHAnsi" w:hAnsiTheme="minorHAnsi"/>
          <w:sz w:val="22"/>
          <w:szCs w:val="22"/>
        </w:rPr>
        <w:t xml:space="preserve">podnikania všetkých uchádzačov </w:t>
      </w:r>
      <w:r w:rsidRPr="0026335B">
        <w:rPr>
          <w:rFonts w:asciiTheme="minorHAnsi" w:hAnsiTheme="minorHAnsi"/>
          <w:sz w:val="22"/>
          <w:szCs w:val="22"/>
        </w:rPr>
        <w:t>a ich návrhy na plnenie kritérií, ktoré sa dajú vyjadriť číslom, určených verejným obstarávateľom na vyhodnotenie ponúk.</w:t>
      </w:r>
      <w:r w:rsidR="00BF53F2">
        <w:rPr>
          <w:rFonts w:asciiTheme="minorHAnsi" w:hAnsiTheme="minorHAnsi"/>
          <w:sz w:val="22"/>
          <w:szCs w:val="22"/>
        </w:rPr>
        <w:t xml:space="preserve"> Ostatné údaje uvedené v ponuke sa nezverejňujú. </w:t>
      </w:r>
    </w:p>
    <w:p w14:paraId="04529E6D" w14:textId="613D8B55" w:rsidR="00BF53F2" w:rsidRPr="00BF53F2" w:rsidRDefault="00BF53F2" w:rsidP="00BF53F2">
      <w:pPr>
        <w:numPr>
          <w:ilvl w:val="1"/>
          <w:numId w:val="12"/>
        </w:numPr>
        <w:spacing w:after="120"/>
        <w:jc w:val="both"/>
        <w:rPr>
          <w:rFonts w:asciiTheme="minorHAnsi" w:hAnsiTheme="minorHAnsi"/>
          <w:sz w:val="22"/>
          <w:szCs w:val="22"/>
        </w:rPr>
      </w:pPr>
      <w:r w:rsidRPr="00BF53F2">
        <w:rPr>
          <w:rFonts w:asciiTheme="minorHAnsi" w:hAnsiTheme="minorHAnsi"/>
          <w:sz w:val="22"/>
          <w:szCs w:val="22"/>
        </w:rPr>
        <w:t xml:space="preserve">Verejný obstarávateľ prostredníctvom komunikačného rozhrania systému </w:t>
      </w:r>
      <w:r w:rsidR="00967F0B">
        <w:rPr>
          <w:rFonts w:asciiTheme="minorHAnsi" w:hAnsiTheme="minorHAnsi"/>
          <w:sz w:val="22"/>
          <w:szCs w:val="22"/>
        </w:rPr>
        <w:t>JOSEPHINE</w:t>
      </w:r>
      <w:r w:rsidRPr="00BF53F2">
        <w:rPr>
          <w:rFonts w:asciiTheme="minorHAnsi" w:hAnsiTheme="minorHAnsi"/>
          <w:sz w:val="22"/>
          <w:szCs w:val="22"/>
        </w:rPr>
        <w:t xml:space="preserve"> pošle všetkým</w:t>
      </w:r>
      <w:r>
        <w:rPr>
          <w:rFonts w:asciiTheme="minorHAnsi" w:hAnsiTheme="minorHAnsi"/>
          <w:sz w:val="22"/>
          <w:szCs w:val="22"/>
        </w:rPr>
        <w:t xml:space="preserve"> </w:t>
      </w:r>
      <w:r w:rsidRPr="00BF53F2">
        <w:rPr>
          <w:rFonts w:asciiTheme="minorHAnsi" w:hAnsiTheme="minorHAnsi"/>
          <w:sz w:val="22"/>
          <w:szCs w:val="22"/>
        </w:rPr>
        <w:t>uchádzačom, ktorí predložili ponuky v lehote na predkladanie ponúk, zápisnicu z otvárania ponúk</w:t>
      </w:r>
      <w:r>
        <w:rPr>
          <w:rFonts w:asciiTheme="minorHAnsi" w:hAnsiTheme="minorHAnsi"/>
          <w:sz w:val="22"/>
          <w:szCs w:val="22"/>
        </w:rPr>
        <w:t xml:space="preserve"> </w:t>
      </w:r>
      <w:r w:rsidRPr="00BF53F2">
        <w:rPr>
          <w:rFonts w:asciiTheme="minorHAnsi" w:hAnsiTheme="minorHAnsi"/>
          <w:sz w:val="22"/>
          <w:szCs w:val="22"/>
        </w:rPr>
        <w:t>najneskôr do piatich dní odo dňa otvárania ponúk. Zápisnica bude obsahovať údaje zverejnené podľa bodu</w:t>
      </w:r>
      <w:r>
        <w:rPr>
          <w:rFonts w:asciiTheme="minorHAnsi" w:hAnsiTheme="minorHAnsi"/>
          <w:sz w:val="22"/>
          <w:szCs w:val="22"/>
        </w:rPr>
        <w:t xml:space="preserve"> 19</w:t>
      </w:r>
      <w:r w:rsidRPr="00BF53F2">
        <w:rPr>
          <w:rFonts w:asciiTheme="minorHAnsi" w:hAnsiTheme="minorHAnsi"/>
          <w:sz w:val="22"/>
          <w:szCs w:val="22"/>
        </w:rPr>
        <w:t>.</w:t>
      </w:r>
      <w:r w:rsidR="00A324B2">
        <w:rPr>
          <w:rFonts w:asciiTheme="minorHAnsi" w:hAnsiTheme="minorHAnsi"/>
          <w:sz w:val="22"/>
          <w:szCs w:val="22"/>
        </w:rPr>
        <w:t>3</w:t>
      </w:r>
      <w:r w:rsidRPr="00BF53F2">
        <w:rPr>
          <w:rFonts w:asciiTheme="minorHAnsi" w:hAnsiTheme="minorHAnsi"/>
          <w:sz w:val="22"/>
          <w:szCs w:val="22"/>
        </w:rPr>
        <w:t xml:space="preserve"> týchto súťažných podkladov.</w:t>
      </w:r>
    </w:p>
    <w:p w14:paraId="70945C6A" w14:textId="77777777" w:rsidR="007C3554" w:rsidRPr="00D13325" w:rsidRDefault="007A3DBF" w:rsidP="008F3BA9">
      <w:pPr>
        <w:pStyle w:val="Nadpis7"/>
        <w:keepNext w:val="0"/>
        <w:numPr>
          <w:ilvl w:val="0"/>
          <w:numId w:val="12"/>
        </w:numPr>
        <w:shd w:val="clear" w:color="auto" w:fill="D9D9D9"/>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V</w:t>
      </w:r>
      <w:r w:rsidR="006339DA" w:rsidRPr="00D13325">
        <w:rPr>
          <w:rFonts w:asciiTheme="minorHAnsi" w:hAnsiTheme="minorHAnsi" w:cs="Arial Narrow"/>
          <w:smallCaps/>
          <w:sz w:val="22"/>
          <w:szCs w:val="22"/>
          <w:u w:val="none"/>
        </w:rPr>
        <w:t>yhodno</w:t>
      </w:r>
      <w:r w:rsidR="00A60B98" w:rsidRPr="00D13325">
        <w:rPr>
          <w:rFonts w:asciiTheme="minorHAnsi" w:hAnsiTheme="minorHAnsi" w:cs="Arial Narrow"/>
          <w:smallCaps/>
          <w:sz w:val="22"/>
          <w:szCs w:val="22"/>
          <w:u w:val="none"/>
        </w:rPr>
        <w:t>tenie ponúk</w:t>
      </w:r>
    </w:p>
    <w:p w14:paraId="06AA3DC8" w14:textId="77777777" w:rsidR="00DE76EA" w:rsidRPr="00DE76EA" w:rsidRDefault="00DE76EA" w:rsidP="00DE76EA">
      <w:pPr>
        <w:numPr>
          <w:ilvl w:val="1"/>
          <w:numId w:val="12"/>
        </w:numPr>
        <w:spacing w:after="120"/>
        <w:ind w:left="567" w:hanging="567"/>
        <w:jc w:val="both"/>
        <w:rPr>
          <w:rFonts w:asciiTheme="minorHAnsi" w:hAnsiTheme="minorHAnsi"/>
          <w:sz w:val="22"/>
          <w:szCs w:val="22"/>
        </w:rPr>
      </w:pPr>
      <w:r w:rsidRPr="00960613">
        <w:rPr>
          <w:rFonts w:asciiTheme="minorHAnsi" w:hAnsiTheme="minorHAnsi"/>
          <w:sz w:val="22"/>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4C10CB17" w14:textId="5D5058F2" w:rsidR="000D5FE7" w:rsidRPr="000D5FE7" w:rsidRDefault="00A172C6" w:rsidP="000D5FE7">
      <w:pPr>
        <w:pStyle w:val="Textpoznmkypodiarou"/>
        <w:numPr>
          <w:ilvl w:val="1"/>
          <w:numId w:val="12"/>
        </w:numPr>
        <w:spacing w:after="120"/>
        <w:jc w:val="both"/>
        <w:rPr>
          <w:rFonts w:asciiTheme="minorHAnsi" w:hAnsiTheme="minorHAnsi" w:cs="Arial Narrow"/>
          <w:sz w:val="22"/>
          <w:szCs w:val="22"/>
        </w:rPr>
      </w:pPr>
      <w:r w:rsidRPr="00E91762">
        <w:rPr>
          <w:rFonts w:asciiTheme="minorHAnsi" w:hAnsiTheme="minorHAnsi" w:cstheme="minorHAnsi"/>
          <w:sz w:val="22"/>
          <w:szCs w:val="22"/>
        </w:rPr>
        <w:t xml:space="preserve">Vyhodnotenie ponúk je neverejné. </w:t>
      </w:r>
      <w:r w:rsidR="000D5FE7" w:rsidRPr="000D5FE7">
        <w:rPr>
          <w:rFonts w:asciiTheme="minorHAnsi" w:hAnsiTheme="minorHAnsi" w:cstheme="minorHAnsi"/>
          <w:sz w:val="22"/>
          <w:szCs w:val="22"/>
        </w:rPr>
        <w:t xml:space="preserve">Komisia vyhodnotí ponuky z hľadiska splnenia požiadaviek verejného obstarávateľa na predmet zákazky a v prípade pochybností overí správnosť informácií </w:t>
      </w:r>
      <w:r w:rsidR="000D5FE7">
        <w:rPr>
          <w:rFonts w:asciiTheme="minorHAnsi" w:hAnsiTheme="minorHAnsi" w:cstheme="minorHAnsi"/>
          <w:sz w:val="22"/>
          <w:szCs w:val="22"/>
        </w:rPr>
        <w:t xml:space="preserve">              </w:t>
      </w:r>
      <w:r w:rsidR="000D5FE7" w:rsidRPr="000D5FE7">
        <w:rPr>
          <w:rFonts w:asciiTheme="minorHAnsi" w:hAnsiTheme="minorHAnsi" w:cstheme="minorHAnsi"/>
          <w:sz w:val="22"/>
          <w:szCs w:val="22"/>
        </w:rPr>
        <w:t>a dôkazov, ktoré poskytli uchádzači</w:t>
      </w:r>
      <w:r w:rsidR="000D5FE7">
        <w:rPr>
          <w:rFonts w:asciiTheme="minorHAnsi" w:hAnsiTheme="minorHAnsi" w:cstheme="minorHAnsi"/>
          <w:sz w:val="22"/>
          <w:szCs w:val="22"/>
        </w:rPr>
        <w:t xml:space="preserve">. </w:t>
      </w:r>
      <w:r w:rsidR="000D5FE7" w:rsidRPr="000D5FE7">
        <w:rPr>
          <w:rFonts w:asciiTheme="minorHAnsi" w:hAnsiTheme="minorHAnsi" w:cstheme="minorHAnsi"/>
          <w:sz w:val="22"/>
          <w:szCs w:val="22"/>
        </w:rPr>
        <w:t xml:space="preserve"> </w:t>
      </w:r>
    </w:p>
    <w:p w14:paraId="3B4C1C5B" w14:textId="212A8580" w:rsidR="00A172C6" w:rsidRPr="00E91762" w:rsidRDefault="00A172C6" w:rsidP="007C73D6">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 xml:space="preserve">V prípade nezrovnalosti alebo nejasnosti v informáciách alebo dôkazoch, ktoré uchádzač poskytol, </w:t>
      </w:r>
      <w:r w:rsidR="006C02FD">
        <w:rPr>
          <w:rFonts w:asciiTheme="minorHAnsi" w:hAnsiTheme="minorHAnsi" w:cstheme="minorHAnsi"/>
          <w:sz w:val="22"/>
          <w:szCs w:val="22"/>
        </w:rPr>
        <w:t xml:space="preserve">písomne </w:t>
      </w:r>
      <w:r w:rsidR="00BE4A6D">
        <w:rPr>
          <w:rFonts w:asciiTheme="minorHAnsi" w:hAnsiTheme="minorHAnsi" w:cstheme="minorHAnsi"/>
          <w:sz w:val="22"/>
          <w:szCs w:val="22"/>
        </w:rPr>
        <w:t xml:space="preserve">prostredníctvom komunikačného rozhrania systému </w:t>
      </w:r>
      <w:r w:rsidR="00373629">
        <w:rPr>
          <w:rFonts w:asciiTheme="minorHAnsi" w:hAnsiTheme="minorHAnsi" w:cs="Arial Narrow"/>
          <w:sz w:val="22"/>
          <w:szCs w:val="22"/>
        </w:rPr>
        <w:t>JOSEPHINE</w:t>
      </w:r>
      <w:r w:rsidR="00373629" w:rsidRPr="00E91762">
        <w:rPr>
          <w:rFonts w:asciiTheme="minorHAnsi" w:hAnsiTheme="minorHAnsi" w:cstheme="minorHAnsi"/>
          <w:sz w:val="22"/>
          <w:szCs w:val="22"/>
        </w:rPr>
        <w:t xml:space="preserve"> </w:t>
      </w:r>
      <w:r w:rsidRPr="00E91762">
        <w:rPr>
          <w:rFonts w:asciiTheme="minorHAnsi" w:hAnsiTheme="minorHAnsi" w:cstheme="minorHAnsi"/>
          <w:sz w:val="22"/>
          <w:szCs w:val="22"/>
        </w:rPr>
        <w:t>požiada komisia o vysvetlenie ponuky a ak je to potrebné aj o predloženie dôkazov. Vysvetlením ponuky nemôže dôjsť k jej zmene. Za zmenu ponuky sa nepovažuje odstránenie zrejmých chýb v písaní a počítaní.</w:t>
      </w:r>
    </w:p>
    <w:p w14:paraId="71E89138" w14:textId="77777777" w:rsidR="00A172C6" w:rsidRPr="00DE76EA" w:rsidRDefault="00A172C6" w:rsidP="007C73D6">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Zodpovednosť za údaje uvedené v ponuke nesie uchádzač.</w:t>
      </w:r>
    </w:p>
    <w:p w14:paraId="0217FA19" w14:textId="71362CB2" w:rsidR="00DE76EA" w:rsidRDefault="00DE76EA" w:rsidP="00DE76EA">
      <w:pPr>
        <w:numPr>
          <w:ilvl w:val="1"/>
          <w:numId w:val="12"/>
        </w:numPr>
        <w:spacing w:after="120"/>
        <w:jc w:val="both"/>
        <w:rPr>
          <w:rFonts w:asciiTheme="minorHAnsi" w:hAnsiTheme="minorHAnsi" w:cstheme="minorHAnsi"/>
          <w:sz w:val="22"/>
          <w:szCs w:val="22"/>
        </w:rPr>
      </w:pPr>
      <w:r w:rsidRPr="00F127E8">
        <w:rPr>
          <w:rFonts w:asciiTheme="minorHAnsi" w:hAnsiTheme="minorHAnsi" w:cstheme="minorHAnsi"/>
          <w:sz w:val="22"/>
          <w:szCs w:val="22"/>
        </w:rPr>
        <w:t xml:space="preserve">Ak sa pri tejto zákazke javí ponuka ako mimoriadne nízka vo vzťahu k predmetu zákazky, komisia písomne prostredníctvom komunikačného rozhrania systému </w:t>
      </w:r>
      <w:r w:rsidR="00373629">
        <w:rPr>
          <w:rFonts w:asciiTheme="minorHAnsi" w:hAnsiTheme="minorHAnsi" w:cs="Arial Narrow"/>
          <w:sz w:val="22"/>
          <w:szCs w:val="22"/>
        </w:rPr>
        <w:t>JOSEPHINE</w:t>
      </w:r>
      <w:r w:rsidRPr="00F127E8">
        <w:rPr>
          <w:rFonts w:asciiTheme="minorHAnsi" w:hAnsiTheme="minorHAnsi" w:cstheme="minorHAnsi"/>
          <w:sz w:val="22"/>
          <w:szCs w:val="22"/>
        </w:rPr>
        <w:t xml:space="preserve"> požiada uchádzača o podrobnosti týkajúce sa tej časti ponuky, ktoré sú pre jej cenu podstatné v zmysle § 53 ods. 2 zákona o verejnom obstarávaní. Uchádzač musí doručiť odôvodnenie mimoriadne nízkej ponuky do 2 pracovných dní odo dňa doručenia žiadosti v systéme </w:t>
      </w:r>
      <w:r w:rsidR="00373629">
        <w:rPr>
          <w:rFonts w:asciiTheme="minorHAnsi" w:hAnsiTheme="minorHAnsi" w:cs="Arial Narrow"/>
          <w:sz w:val="22"/>
          <w:szCs w:val="22"/>
        </w:rPr>
        <w:t>JOSEPHINE</w:t>
      </w:r>
      <w:r w:rsidRPr="00F127E8">
        <w:rPr>
          <w:rFonts w:asciiTheme="minorHAnsi" w:hAnsiTheme="minorHAnsi" w:cstheme="minorHAnsi"/>
          <w:sz w:val="22"/>
          <w:szCs w:val="22"/>
        </w:rPr>
        <w:t>, pokiaľ komisia neurčí dlhšiu lehotu.</w:t>
      </w:r>
    </w:p>
    <w:p w14:paraId="6CE24228" w14:textId="77777777" w:rsidR="00F127E8" w:rsidRDefault="00F127E8" w:rsidP="00F127E8">
      <w:pPr>
        <w:numPr>
          <w:ilvl w:val="1"/>
          <w:numId w:val="12"/>
        </w:numPr>
        <w:spacing w:after="120"/>
        <w:jc w:val="both"/>
        <w:rPr>
          <w:rFonts w:asciiTheme="minorHAnsi" w:hAnsiTheme="minorHAnsi" w:cstheme="minorHAnsi"/>
          <w:sz w:val="22"/>
          <w:szCs w:val="22"/>
        </w:rPr>
      </w:pPr>
      <w:r w:rsidRPr="00F127E8">
        <w:rPr>
          <w:rFonts w:asciiTheme="minorHAnsi" w:hAnsiTheme="minorHAnsi" w:cstheme="minorHAnsi"/>
          <w:sz w:val="22"/>
          <w:szCs w:val="22"/>
        </w:rPr>
        <w:t>V prípade, ak uchádzač odôvodňuje mimoriadne nízku ponuku získaním štátnej pomoci, musí byť schopný</w:t>
      </w:r>
      <w:r>
        <w:rPr>
          <w:rFonts w:asciiTheme="minorHAnsi" w:hAnsiTheme="minorHAnsi" w:cstheme="minorHAnsi"/>
          <w:sz w:val="22"/>
          <w:szCs w:val="22"/>
        </w:rPr>
        <w:t xml:space="preserve"> </w:t>
      </w:r>
      <w:r w:rsidRPr="00F127E8">
        <w:rPr>
          <w:rFonts w:asciiTheme="minorHAnsi" w:hAnsiTheme="minorHAnsi" w:cstheme="minorHAnsi"/>
          <w:sz w:val="22"/>
          <w:szCs w:val="22"/>
        </w:rPr>
        <w:t>v primeranej lehote určenej komisiou preukázať, že mu štátna pomoc bola poskytnutá v súlade s</w:t>
      </w:r>
      <w:r>
        <w:rPr>
          <w:rFonts w:asciiTheme="minorHAnsi" w:hAnsiTheme="minorHAnsi" w:cstheme="minorHAnsi"/>
          <w:sz w:val="22"/>
          <w:szCs w:val="22"/>
        </w:rPr>
        <w:t> </w:t>
      </w:r>
      <w:r w:rsidRPr="00F127E8">
        <w:rPr>
          <w:rFonts w:asciiTheme="minorHAnsi" w:hAnsiTheme="minorHAnsi" w:cstheme="minorHAnsi"/>
          <w:sz w:val="22"/>
          <w:szCs w:val="22"/>
        </w:rPr>
        <w:t>pravidlami</w:t>
      </w:r>
      <w:r>
        <w:rPr>
          <w:rFonts w:asciiTheme="minorHAnsi" w:hAnsiTheme="minorHAnsi" w:cstheme="minorHAnsi"/>
          <w:sz w:val="22"/>
          <w:szCs w:val="22"/>
        </w:rPr>
        <w:t xml:space="preserve"> </w:t>
      </w:r>
      <w:r w:rsidRPr="00F127E8">
        <w:rPr>
          <w:rFonts w:asciiTheme="minorHAnsi" w:hAnsiTheme="minorHAnsi" w:cstheme="minorHAnsi"/>
          <w:sz w:val="22"/>
          <w:szCs w:val="22"/>
        </w:rPr>
        <w:t>vnútorného trhu Európskej únie, inak verejný obstarávateľ vylúči ponuku z verejného obstarávania.</w:t>
      </w:r>
    </w:p>
    <w:p w14:paraId="3F10F7C3" w14:textId="77777777" w:rsidR="00F127E8" w:rsidRPr="00F127E8" w:rsidRDefault="00F127E8" w:rsidP="00F127E8">
      <w:pPr>
        <w:numPr>
          <w:ilvl w:val="1"/>
          <w:numId w:val="12"/>
        </w:numPr>
        <w:spacing w:after="120"/>
        <w:jc w:val="both"/>
        <w:rPr>
          <w:rFonts w:asciiTheme="minorHAnsi" w:hAnsiTheme="minorHAnsi" w:cstheme="minorHAnsi"/>
          <w:sz w:val="22"/>
          <w:szCs w:val="22"/>
        </w:rPr>
      </w:pPr>
      <w:r w:rsidRPr="00F127E8">
        <w:rPr>
          <w:rFonts w:asciiTheme="minorHAnsi" w:hAnsiTheme="minorHAnsi" w:cstheme="minorHAnsi"/>
          <w:sz w:val="22"/>
          <w:szCs w:val="22"/>
        </w:rPr>
        <w:lastRenderedPageBreak/>
        <w:t>Komisia zohľadní vysvetlenie ponuky uchádzačom v súlade s požiadavkou podľa zákona</w:t>
      </w:r>
      <w:r>
        <w:rPr>
          <w:rFonts w:asciiTheme="minorHAnsi" w:hAnsiTheme="minorHAnsi" w:cstheme="minorHAnsi"/>
          <w:sz w:val="22"/>
          <w:szCs w:val="22"/>
        </w:rPr>
        <w:t xml:space="preserve"> o verejnom obstarávaní</w:t>
      </w:r>
      <w:r w:rsidRPr="00F127E8">
        <w:rPr>
          <w:rFonts w:asciiTheme="minorHAnsi" w:hAnsiTheme="minorHAnsi" w:cstheme="minorHAnsi"/>
          <w:sz w:val="22"/>
          <w:szCs w:val="22"/>
        </w:rPr>
        <w:t xml:space="preserve"> alebo</w:t>
      </w:r>
      <w:r>
        <w:rPr>
          <w:rFonts w:asciiTheme="minorHAnsi" w:hAnsiTheme="minorHAnsi" w:cstheme="minorHAnsi"/>
          <w:sz w:val="22"/>
          <w:szCs w:val="22"/>
        </w:rPr>
        <w:t xml:space="preserve"> </w:t>
      </w:r>
      <w:r w:rsidRPr="00F127E8">
        <w:rPr>
          <w:rFonts w:asciiTheme="minorHAnsi" w:hAnsiTheme="minorHAnsi" w:cstheme="minorHAnsi"/>
          <w:sz w:val="22"/>
          <w:szCs w:val="22"/>
        </w:rPr>
        <w:t>odôvodnenie mimoriadne nízkej ponuky uchádzačom, ktoré vychádza z predložených dôkazov.</w:t>
      </w:r>
    </w:p>
    <w:p w14:paraId="0BF09C13" w14:textId="77777777" w:rsidR="00AE384C" w:rsidRPr="00D13325" w:rsidRDefault="00AE384C" w:rsidP="00AE384C">
      <w:pPr>
        <w:pStyle w:val="Nadpis6"/>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rPr>
      </w:pPr>
      <w:r w:rsidRPr="00D13325">
        <w:rPr>
          <w:rFonts w:asciiTheme="minorHAnsi" w:hAnsiTheme="minorHAnsi" w:cs="Arial Narrow"/>
          <w:smallCaps/>
          <w:sz w:val="22"/>
          <w:szCs w:val="22"/>
        </w:rPr>
        <w:t>Vyhodnotenie splnenia podmienok účasti uchádzačov</w:t>
      </w:r>
    </w:p>
    <w:p w14:paraId="28A04AF6" w14:textId="77777777"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 xml:space="preserve">Komisia </w:t>
      </w:r>
      <w:r w:rsidR="00F60124">
        <w:rPr>
          <w:rFonts w:asciiTheme="minorHAnsi" w:hAnsiTheme="minorHAnsi" w:cs="Arial Narrow"/>
          <w:sz w:val="22"/>
          <w:szCs w:val="22"/>
        </w:rPr>
        <w:t xml:space="preserve">vykoná vyhodnotenie splneia podmienok účasti </w:t>
      </w:r>
      <w:r w:rsidR="00724D65">
        <w:rPr>
          <w:rFonts w:asciiTheme="minorHAnsi" w:hAnsiTheme="minorHAnsi" w:cs="Arial Narrow"/>
          <w:sz w:val="22"/>
          <w:szCs w:val="22"/>
        </w:rPr>
        <w:t xml:space="preserve">v súlade s oznámením o vyhlásení verejného obstarávania </w:t>
      </w:r>
      <w:r w:rsidR="00F60124">
        <w:rPr>
          <w:rFonts w:asciiTheme="minorHAnsi" w:hAnsiTheme="minorHAnsi" w:cs="Arial Narrow"/>
          <w:sz w:val="22"/>
          <w:szCs w:val="22"/>
        </w:rPr>
        <w:t xml:space="preserve">po vyhodnotení ponúk podľa § 53 zákona o verejnom obstarávaní. Komisia </w:t>
      </w:r>
      <w:r w:rsidRPr="007C3DAC">
        <w:rPr>
          <w:rFonts w:asciiTheme="minorHAnsi" w:hAnsiTheme="minorHAnsi" w:cs="Arial Narrow"/>
          <w:sz w:val="22"/>
          <w:szCs w:val="22"/>
        </w:rPr>
        <w:t>bude pri vyhodnotení splnenia podmienok účasti postupovať v súlade s § 40 zákona</w:t>
      </w:r>
      <w:r w:rsidRPr="00351D8A">
        <w:rPr>
          <w:rFonts w:asciiTheme="minorHAnsi" w:hAnsiTheme="minorHAnsi" w:cs="Arial Narrow"/>
          <w:sz w:val="22"/>
          <w:szCs w:val="22"/>
        </w:rPr>
        <w:t xml:space="preserve"> </w:t>
      </w:r>
      <w:r w:rsidRPr="00C544E6">
        <w:rPr>
          <w:rFonts w:asciiTheme="minorHAnsi" w:hAnsiTheme="minorHAnsi" w:cs="Arial Narrow"/>
          <w:sz w:val="22"/>
          <w:szCs w:val="22"/>
        </w:rPr>
        <w:t>o verejnom obstarávaní.</w:t>
      </w:r>
    </w:p>
    <w:p w14:paraId="286892D7" w14:textId="77777777" w:rsidR="005E284D" w:rsidRPr="005E284D" w:rsidRDefault="005E284D" w:rsidP="005E284D">
      <w:pPr>
        <w:numPr>
          <w:ilvl w:val="1"/>
          <w:numId w:val="12"/>
        </w:numPr>
        <w:spacing w:line="276" w:lineRule="auto"/>
        <w:ind w:left="578" w:hanging="578"/>
        <w:jc w:val="both"/>
        <w:rPr>
          <w:rFonts w:asciiTheme="minorHAnsi" w:hAnsiTheme="minorHAnsi" w:cs="Arial Narrow"/>
          <w:sz w:val="22"/>
          <w:szCs w:val="22"/>
        </w:rPr>
      </w:pPr>
      <w:r w:rsidRPr="007C3DAC">
        <w:rPr>
          <w:rFonts w:asciiTheme="minorHAnsi" w:hAnsiTheme="minorHAnsi" w:cs="Arial Narrow"/>
          <w:sz w:val="22"/>
          <w:szCs w:val="22"/>
        </w:rPr>
        <w:t xml:space="preserve">Splnenie podmienok účasti uchádzačov bude komisia posudzovať z dokladov predložených podľa požiadaviek uvedených </w:t>
      </w:r>
      <w:r>
        <w:rPr>
          <w:rFonts w:asciiTheme="minorHAnsi" w:hAnsiTheme="minorHAnsi" w:cs="Arial Narrow"/>
          <w:sz w:val="22"/>
          <w:szCs w:val="22"/>
        </w:rPr>
        <w:t>v oznámení o vyhlásení verejného obstarávania a súťažných podkladov</w:t>
      </w:r>
      <w:r w:rsidRPr="007C3DAC">
        <w:rPr>
          <w:rFonts w:asciiTheme="minorHAnsi" w:hAnsiTheme="minorHAnsi" w:cs="Arial Narrow"/>
          <w:sz w:val="22"/>
          <w:szCs w:val="22"/>
        </w:rPr>
        <w:t>.</w:t>
      </w:r>
      <w:r>
        <w:rPr>
          <w:rFonts w:asciiTheme="minorHAnsi" w:hAnsiTheme="minorHAnsi" w:cs="Arial Narrow"/>
          <w:sz w:val="22"/>
          <w:szCs w:val="22"/>
        </w:rPr>
        <w:t xml:space="preserve"> </w:t>
      </w:r>
    </w:p>
    <w:p w14:paraId="4ED602EB" w14:textId="77777777"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Uchádzač, ktorého tvorí skupina dodávateľov zúčastnená vo verejnom obstarávaní, preukazuje splnenie podmienok účasti v zmysle § 37 zákona</w:t>
      </w:r>
      <w:r>
        <w:rPr>
          <w:rFonts w:asciiTheme="minorHAnsi" w:hAnsiTheme="minorHAnsi" w:cs="Arial Narrow"/>
          <w:sz w:val="22"/>
          <w:szCs w:val="22"/>
        </w:rPr>
        <w:t xml:space="preserve"> o verejnom obstarávaní</w:t>
      </w:r>
      <w:r w:rsidR="00A572B9">
        <w:rPr>
          <w:rFonts w:asciiTheme="minorHAnsi" w:hAnsiTheme="minorHAnsi" w:cs="Arial Narrow"/>
          <w:sz w:val="22"/>
          <w:szCs w:val="22"/>
        </w:rPr>
        <w:t>:</w:t>
      </w:r>
    </w:p>
    <w:p w14:paraId="033ACFC9" w14:textId="77777777" w:rsidR="00A572B9" w:rsidRPr="00A572B9" w:rsidRDefault="00A572B9" w:rsidP="00E0536E">
      <w:pPr>
        <w:pStyle w:val="Odsekzoznamu"/>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2420067" w14:textId="77777777" w:rsidR="00A572B9" w:rsidRPr="00A572B9" w:rsidRDefault="00A572B9" w:rsidP="00E0536E">
      <w:pPr>
        <w:pStyle w:val="Odsekzoznamu"/>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technickej spôsobilosti alebo odbornej spôsobilosti za všetkých členov skupiny spoločne.</w:t>
      </w:r>
    </w:p>
    <w:p w14:paraId="3916339B" w14:textId="7A67ECC3" w:rsidR="00256AA8" w:rsidRPr="00256AA8" w:rsidRDefault="00256AA8" w:rsidP="00256AA8">
      <w:pPr>
        <w:numPr>
          <w:ilvl w:val="1"/>
          <w:numId w:val="12"/>
        </w:numPr>
        <w:spacing w:after="120"/>
        <w:jc w:val="both"/>
        <w:rPr>
          <w:rFonts w:asciiTheme="minorHAnsi" w:hAnsiTheme="minorHAnsi" w:cstheme="minorHAnsi"/>
          <w:sz w:val="22"/>
          <w:szCs w:val="22"/>
        </w:rPr>
      </w:pPr>
      <w:r>
        <w:rPr>
          <w:rFonts w:asciiTheme="minorHAnsi" w:hAnsiTheme="minorHAnsi" w:cs="Arial Narrow"/>
          <w:sz w:val="22"/>
          <w:szCs w:val="22"/>
        </w:rPr>
        <w:t xml:space="preserve">Ak z predložených dokladov nemožno posúdiť ich platnosť alebo splnenie podmienky účasti verejný obstarávateľ písomne </w:t>
      </w:r>
      <w:r w:rsidRPr="00F127E8">
        <w:rPr>
          <w:rFonts w:asciiTheme="minorHAnsi" w:hAnsiTheme="minorHAnsi" w:cstheme="minorHAnsi"/>
          <w:sz w:val="22"/>
          <w:szCs w:val="22"/>
        </w:rPr>
        <w:t xml:space="preserve">prostredníctvom komunikačného rozhrania systému </w:t>
      </w:r>
      <w:r w:rsidR="00373629">
        <w:rPr>
          <w:rFonts w:asciiTheme="minorHAnsi" w:hAnsiTheme="minorHAnsi" w:cs="Arial Narrow"/>
          <w:sz w:val="22"/>
          <w:szCs w:val="22"/>
        </w:rPr>
        <w:t>JOSEPHINE</w:t>
      </w:r>
      <w:r w:rsidRPr="00F127E8">
        <w:rPr>
          <w:rFonts w:asciiTheme="minorHAnsi" w:hAnsiTheme="minorHAnsi" w:cstheme="minorHAnsi"/>
          <w:sz w:val="22"/>
          <w:szCs w:val="22"/>
        </w:rPr>
        <w:t xml:space="preserve"> </w:t>
      </w:r>
      <w:r>
        <w:rPr>
          <w:rFonts w:asciiTheme="minorHAnsi" w:hAnsiTheme="minorHAnsi" w:cstheme="minorHAnsi"/>
          <w:sz w:val="22"/>
          <w:szCs w:val="22"/>
        </w:rPr>
        <w:t xml:space="preserve">požiada uchádzača o vysvetlenie alebo doplnenie predložených dokladov. </w:t>
      </w:r>
      <w:r w:rsidRPr="00256AA8">
        <w:rPr>
          <w:rFonts w:asciiTheme="minorHAnsi" w:hAnsiTheme="minorHAnsi" w:cstheme="minorHAnsi"/>
          <w:sz w:val="22"/>
          <w:szCs w:val="22"/>
        </w:rPr>
        <w:t>Uchádzač musí</w:t>
      </w:r>
      <w:r>
        <w:rPr>
          <w:rFonts w:asciiTheme="minorHAnsi" w:hAnsiTheme="minorHAnsi" w:cstheme="minorHAnsi"/>
          <w:sz w:val="22"/>
          <w:szCs w:val="22"/>
        </w:rPr>
        <w:t xml:space="preserve"> </w:t>
      </w:r>
      <w:r w:rsidRPr="00256AA8">
        <w:rPr>
          <w:rFonts w:asciiTheme="minorHAnsi" w:hAnsiTheme="minorHAnsi" w:cstheme="minorHAnsi"/>
          <w:sz w:val="22"/>
          <w:szCs w:val="22"/>
        </w:rPr>
        <w:t xml:space="preserve">doručiť prostredníctvom komunikačného rozhrania systému </w:t>
      </w:r>
      <w:r w:rsidR="00373629">
        <w:rPr>
          <w:rFonts w:asciiTheme="minorHAnsi" w:hAnsiTheme="minorHAnsi" w:cs="Arial Narrow"/>
          <w:sz w:val="22"/>
          <w:szCs w:val="22"/>
        </w:rPr>
        <w:t>JOSEPHINE</w:t>
      </w:r>
      <w:r w:rsidRPr="00256AA8">
        <w:rPr>
          <w:rFonts w:asciiTheme="minorHAnsi" w:hAnsiTheme="minorHAnsi" w:cstheme="minorHAnsi"/>
          <w:sz w:val="22"/>
          <w:szCs w:val="22"/>
        </w:rPr>
        <w:t xml:space="preserve"> vysvetlenie alebo požadované</w:t>
      </w:r>
      <w:r>
        <w:rPr>
          <w:rFonts w:asciiTheme="minorHAnsi" w:hAnsiTheme="minorHAnsi" w:cstheme="minorHAnsi"/>
          <w:sz w:val="22"/>
          <w:szCs w:val="22"/>
        </w:rPr>
        <w:t xml:space="preserve"> </w:t>
      </w:r>
      <w:r w:rsidRPr="00256AA8">
        <w:rPr>
          <w:rFonts w:asciiTheme="minorHAnsi" w:hAnsiTheme="minorHAnsi" w:cstheme="minorHAnsi"/>
          <w:sz w:val="22"/>
          <w:szCs w:val="22"/>
        </w:rPr>
        <w:t xml:space="preserve">doplnenie predložených dokladov do dvoch pracovných dní odo dňa odoslania žiadosti, ak </w:t>
      </w:r>
      <w:r>
        <w:rPr>
          <w:rFonts w:asciiTheme="minorHAnsi" w:hAnsiTheme="minorHAnsi" w:cstheme="minorHAnsi"/>
          <w:sz w:val="22"/>
          <w:szCs w:val="22"/>
        </w:rPr>
        <w:t>verejný obstarávateľ neurčil dlhšiu lehotu.</w:t>
      </w:r>
    </w:p>
    <w:p w14:paraId="23C69706" w14:textId="09DFA357" w:rsidR="00256AA8" w:rsidRPr="004508CF" w:rsidRDefault="00A572B9" w:rsidP="004508CF">
      <w:pPr>
        <w:numPr>
          <w:ilvl w:val="1"/>
          <w:numId w:val="12"/>
        </w:numPr>
        <w:spacing w:after="120"/>
        <w:ind w:left="578" w:hanging="578"/>
        <w:jc w:val="both"/>
        <w:rPr>
          <w:rFonts w:asciiTheme="minorHAnsi" w:hAnsiTheme="minorHAnsi" w:cs="Arial Narrow"/>
          <w:sz w:val="22"/>
          <w:szCs w:val="22"/>
        </w:rPr>
      </w:pPr>
      <w:r w:rsidRPr="00A572B9">
        <w:rPr>
          <w:rFonts w:asciiTheme="minorHAnsi" w:hAnsiTheme="minorHAnsi" w:cs="Arial Narrow"/>
          <w:sz w:val="22"/>
          <w:szCs w:val="22"/>
        </w:rPr>
        <w:t>V prípade, ak by komisia skonštatovala, že uchádzač nesplnil stanovené podmienky účasti, verejný obstarávateľ bezodkladne písomne</w:t>
      </w:r>
      <w:r w:rsidR="005E284D" w:rsidRPr="005E284D">
        <w:t xml:space="preserve"> </w:t>
      </w:r>
      <w:r w:rsidR="005E284D" w:rsidRPr="005E284D">
        <w:rPr>
          <w:rFonts w:asciiTheme="minorHAnsi" w:hAnsiTheme="minorHAnsi" w:cs="Arial Narrow"/>
          <w:sz w:val="22"/>
          <w:szCs w:val="22"/>
        </w:rPr>
        <w:t xml:space="preserve">prostredníctvom komunikačného rozhrania systému </w:t>
      </w:r>
      <w:r w:rsidR="00373629">
        <w:rPr>
          <w:rFonts w:asciiTheme="minorHAnsi" w:hAnsiTheme="minorHAnsi" w:cs="Arial Narrow"/>
          <w:sz w:val="22"/>
          <w:szCs w:val="22"/>
        </w:rPr>
        <w:t>JOSEPHINE</w:t>
      </w:r>
      <w:r w:rsidR="00373629" w:rsidRPr="00A572B9">
        <w:rPr>
          <w:rFonts w:asciiTheme="minorHAnsi" w:hAnsiTheme="minorHAnsi" w:cs="Arial Narrow"/>
          <w:sz w:val="22"/>
          <w:szCs w:val="22"/>
        </w:rPr>
        <w:t xml:space="preserve"> </w:t>
      </w:r>
      <w:r w:rsidRPr="00A572B9">
        <w:rPr>
          <w:rFonts w:asciiTheme="minorHAnsi" w:hAnsiTheme="minorHAnsi" w:cs="Arial Narrow"/>
          <w:sz w:val="22"/>
          <w:szCs w:val="22"/>
        </w:rPr>
        <w:t>upovedomí uchádzača o tom, že bol z verejného obstarávania vylúčený s uvedením dôvodu vylúčenia a lehoty, v ktorej môže doručiť námietky podľa § 170 ods. 3 písm. d) zákona o verejnom obstarávaní.</w:t>
      </w:r>
    </w:p>
    <w:p w14:paraId="54A3BB21" w14:textId="77777777" w:rsidR="004508CF" w:rsidRPr="00D13325" w:rsidRDefault="004508CF" w:rsidP="004508CF">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u w:val="none"/>
        </w:rPr>
      </w:pPr>
      <w:r>
        <w:rPr>
          <w:rFonts w:asciiTheme="minorHAnsi" w:hAnsiTheme="minorHAnsi" w:cs="Arial Narrow"/>
          <w:smallCaps/>
          <w:sz w:val="22"/>
          <w:szCs w:val="22"/>
          <w:u w:val="none"/>
        </w:rPr>
        <w:t>Informácia o výsledku vyhodnotenia ponúk</w:t>
      </w:r>
    </w:p>
    <w:p w14:paraId="284EBF53" w14:textId="77777777" w:rsidR="004508CF" w:rsidRPr="004508CF" w:rsidRDefault="004508CF" w:rsidP="004508CF">
      <w:pPr>
        <w:pStyle w:val="Odsekzoznamu"/>
        <w:numPr>
          <w:ilvl w:val="1"/>
          <w:numId w:val="12"/>
        </w:numPr>
        <w:jc w:val="both"/>
        <w:rPr>
          <w:rFonts w:asciiTheme="minorHAnsi" w:hAnsiTheme="minorHAnsi" w:cs="Arial Narrow"/>
          <w:sz w:val="22"/>
          <w:szCs w:val="22"/>
        </w:rPr>
      </w:pPr>
      <w:r w:rsidRPr="004508CF">
        <w:rPr>
          <w:rFonts w:asciiTheme="minorHAnsi" w:hAnsiTheme="minorHAnsi" w:cs="Arial Narrow"/>
          <w:sz w:val="22"/>
          <w:szCs w:val="22"/>
        </w:rPr>
        <w:t>V prípade, ak nedošlo k predloženiu dokladov preukazujúcich splnenie podmienok účasti skôr, verejný</w:t>
      </w:r>
    </w:p>
    <w:p w14:paraId="700EA0ED" w14:textId="6B846A8C" w:rsidR="004508CF" w:rsidRPr="004508CF" w:rsidRDefault="004508CF" w:rsidP="004508CF">
      <w:pPr>
        <w:pStyle w:val="Odsekzoznamu"/>
        <w:spacing w:after="120"/>
        <w:ind w:left="578"/>
        <w:jc w:val="both"/>
        <w:rPr>
          <w:rFonts w:asciiTheme="minorHAnsi" w:hAnsiTheme="minorHAnsi" w:cs="Arial Narrow"/>
          <w:sz w:val="22"/>
          <w:szCs w:val="22"/>
        </w:rPr>
      </w:pPr>
      <w:r w:rsidRPr="004508CF">
        <w:rPr>
          <w:rFonts w:asciiTheme="minorHAnsi" w:hAnsiTheme="minorHAnsi" w:cs="Arial Narrow"/>
          <w:sz w:val="22"/>
          <w:szCs w:val="22"/>
        </w:rPr>
        <w:t>obstarávateľ po vyhodnotení ponúk vyhodnotí splnenie podmienok účasti uchádzačo</w:t>
      </w:r>
      <w:r w:rsidR="00E00D21">
        <w:rPr>
          <w:rFonts w:asciiTheme="minorHAnsi" w:hAnsiTheme="minorHAnsi" w:cs="Arial Narrow"/>
          <w:sz w:val="22"/>
          <w:szCs w:val="22"/>
        </w:rPr>
        <w:t>vi</w:t>
      </w:r>
      <w:r w:rsidRPr="004508CF">
        <w:rPr>
          <w:rFonts w:asciiTheme="minorHAnsi" w:hAnsiTheme="minorHAnsi" w:cs="Arial Narrow"/>
          <w:sz w:val="22"/>
          <w:szCs w:val="22"/>
        </w:rPr>
        <w:t>, ktorý sa umiestnil</w:t>
      </w:r>
      <w:r>
        <w:rPr>
          <w:rFonts w:asciiTheme="minorHAnsi" w:hAnsiTheme="minorHAnsi" w:cs="Arial Narrow"/>
          <w:sz w:val="22"/>
          <w:szCs w:val="22"/>
        </w:rPr>
        <w:t xml:space="preserve"> </w:t>
      </w:r>
      <w:r w:rsidRPr="004508CF">
        <w:rPr>
          <w:rFonts w:asciiTheme="minorHAnsi" w:hAnsiTheme="minorHAnsi" w:cs="Arial Narrow"/>
          <w:sz w:val="22"/>
          <w:szCs w:val="22"/>
        </w:rPr>
        <w:t>na prvom mieste v poradí. Ak dôjde k vylúčeniu tohto uchádzača, vyhodnotí sa následne splnenie</w:t>
      </w:r>
      <w:r>
        <w:rPr>
          <w:rFonts w:asciiTheme="minorHAnsi" w:hAnsiTheme="minorHAnsi" w:cs="Arial Narrow"/>
          <w:sz w:val="22"/>
          <w:szCs w:val="22"/>
        </w:rPr>
        <w:t xml:space="preserve"> </w:t>
      </w:r>
      <w:r w:rsidRPr="004508CF">
        <w:rPr>
          <w:rFonts w:asciiTheme="minorHAnsi" w:hAnsiTheme="minorHAnsi" w:cs="Arial Narrow"/>
          <w:sz w:val="22"/>
          <w:szCs w:val="22"/>
        </w:rPr>
        <w:t>podmienok účasti ďalšieho uchádzača v poradí tak, aby uchádzač umiestnený na prvom mieste v</w:t>
      </w:r>
      <w:r>
        <w:rPr>
          <w:rFonts w:asciiTheme="minorHAnsi" w:hAnsiTheme="minorHAnsi" w:cs="Arial Narrow"/>
          <w:sz w:val="22"/>
          <w:szCs w:val="22"/>
        </w:rPr>
        <w:t> </w:t>
      </w:r>
      <w:r w:rsidRPr="004508CF">
        <w:rPr>
          <w:rFonts w:asciiTheme="minorHAnsi" w:hAnsiTheme="minorHAnsi" w:cs="Arial Narrow"/>
          <w:sz w:val="22"/>
          <w:szCs w:val="22"/>
        </w:rPr>
        <w:t>novo</w:t>
      </w:r>
      <w:r>
        <w:rPr>
          <w:rFonts w:asciiTheme="minorHAnsi" w:hAnsiTheme="minorHAnsi" w:cs="Arial Narrow"/>
          <w:sz w:val="22"/>
          <w:szCs w:val="22"/>
        </w:rPr>
        <w:t xml:space="preserve"> </w:t>
      </w:r>
      <w:r w:rsidRPr="004508CF">
        <w:rPr>
          <w:rFonts w:asciiTheme="minorHAnsi" w:hAnsiTheme="minorHAnsi" w:cs="Arial Narrow"/>
          <w:sz w:val="22"/>
          <w:szCs w:val="22"/>
        </w:rPr>
        <w:t>zostavenom poradí spĺňal podmienky účasti. Verejný obstarávateľ prostredníctvom komunikačného</w:t>
      </w:r>
      <w:r>
        <w:rPr>
          <w:rFonts w:asciiTheme="minorHAnsi" w:hAnsiTheme="minorHAnsi" w:cs="Arial Narrow"/>
          <w:sz w:val="22"/>
          <w:szCs w:val="22"/>
        </w:rPr>
        <w:t xml:space="preserve"> </w:t>
      </w:r>
      <w:r w:rsidRPr="004508CF">
        <w:rPr>
          <w:rFonts w:asciiTheme="minorHAnsi" w:hAnsiTheme="minorHAnsi" w:cs="Arial Narrow"/>
          <w:sz w:val="22"/>
          <w:szCs w:val="22"/>
        </w:rPr>
        <w:t xml:space="preserve">rozhrania systému </w:t>
      </w:r>
      <w:r w:rsidR="00373629">
        <w:rPr>
          <w:rFonts w:asciiTheme="minorHAnsi" w:hAnsiTheme="minorHAnsi" w:cs="Arial Narrow"/>
          <w:sz w:val="22"/>
          <w:szCs w:val="22"/>
        </w:rPr>
        <w:t>JOSEPHINE</w:t>
      </w:r>
      <w:r w:rsidR="00373629" w:rsidRPr="004508CF">
        <w:rPr>
          <w:rFonts w:asciiTheme="minorHAnsi" w:hAnsiTheme="minorHAnsi" w:cs="Arial Narrow"/>
          <w:sz w:val="22"/>
          <w:szCs w:val="22"/>
        </w:rPr>
        <w:t xml:space="preserve"> </w:t>
      </w:r>
      <w:r w:rsidRPr="004508CF">
        <w:rPr>
          <w:rFonts w:asciiTheme="minorHAnsi" w:hAnsiTheme="minorHAnsi" w:cs="Arial Narrow"/>
          <w:sz w:val="22"/>
          <w:szCs w:val="22"/>
        </w:rPr>
        <w:t>požiada uchádzača o predloženie dokladov preukazujúcich splnenie</w:t>
      </w:r>
      <w:r>
        <w:rPr>
          <w:rFonts w:asciiTheme="minorHAnsi" w:hAnsiTheme="minorHAnsi" w:cs="Arial Narrow"/>
          <w:sz w:val="22"/>
          <w:szCs w:val="22"/>
        </w:rPr>
        <w:t xml:space="preserve"> </w:t>
      </w:r>
      <w:r w:rsidRPr="004508CF">
        <w:rPr>
          <w:rFonts w:asciiTheme="minorHAnsi" w:hAnsiTheme="minorHAnsi" w:cs="Arial Narrow"/>
          <w:sz w:val="22"/>
          <w:szCs w:val="22"/>
        </w:rPr>
        <w:t>podmienok účasti v lehote nie kratšej ako päť pracovných dní odo dňa doručenia žiadosti a vyhodnotí ich</w:t>
      </w:r>
      <w:r>
        <w:rPr>
          <w:rFonts w:asciiTheme="minorHAnsi" w:hAnsiTheme="minorHAnsi" w:cs="Arial Narrow"/>
          <w:sz w:val="22"/>
          <w:szCs w:val="22"/>
        </w:rPr>
        <w:t xml:space="preserve"> </w:t>
      </w:r>
      <w:r w:rsidRPr="004508CF">
        <w:rPr>
          <w:rFonts w:asciiTheme="minorHAnsi" w:hAnsiTheme="minorHAnsi" w:cs="Arial Narrow"/>
          <w:sz w:val="22"/>
          <w:szCs w:val="22"/>
        </w:rPr>
        <w:t>podľa § 40 zákona</w:t>
      </w:r>
      <w:r>
        <w:rPr>
          <w:rFonts w:asciiTheme="minorHAnsi" w:hAnsiTheme="minorHAnsi" w:cs="Arial Narrow"/>
          <w:sz w:val="22"/>
          <w:szCs w:val="22"/>
        </w:rPr>
        <w:t xml:space="preserve"> o verejnom obstarávaní</w:t>
      </w:r>
      <w:r w:rsidRPr="004508CF">
        <w:rPr>
          <w:rFonts w:asciiTheme="minorHAnsi" w:hAnsiTheme="minorHAnsi" w:cs="Arial Narrow"/>
          <w:sz w:val="22"/>
          <w:szCs w:val="22"/>
        </w:rPr>
        <w:t>.</w:t>
      </w:r>
    </w:p>
    <w:p w14:paraId="544B4DFB" w14:textId="1F806D93" w:rsidR="004508CF" w:rsidRDefault="004508CF" w:rsidP="00DF4BC9">
      <w:pPr>
        <w:pStyle w:val="Odsekzoznamu"/>
        <w:numPr>
          <w:ilvl w:val="1"/>
          <w:numId w:val="12"/>
        </w:numPr>
        <w:jc w:val="both"/>
        <w:rPr>
          <w:rFonts w:asciiTheme="minorHAnsi" w:hAnsiTheme="minorHAnsi" w:cs="Arial Narrow"/>
          <w:sz w:val="22"/>
          <w:szCs w:val="22"/>
        </w:rPr>
      </w:pPr>
      <w:r w:rsidRPr="004508CF">
        <w:rPr>
          <w:rFonts w:asciiTheme="minorHAnsi" w:hAnsiTheme="minorHAnsi" w:cs="Arial Narrow"/>
          <w:sz w:val="22"/>
          <w:szCs w:val="22"/>
        </w:rPr>
        <w:t xml:space="preserve">Verejný obstarávateľ po vyhodnotení ponúk, </w:t>
      </w:r>
      <w:r>
        <w:rPr>
          <w:rFonts w:asciiTheme="minorHAnsi" w:hAnsiTheme="minorHAnsi" w:cs="Arial Narrow"/>
          <w:sz w:val="22"/>
          <w:szCs w:val="22"/>
        </w:rPr>
        <w:t>po skončení postupu podľa bodu 22</w:t>
      </w:r>
      <w:r w:rsidRPr="004508CF">
        <w:rPr>
          <w:rFonts w:asciiTheme="minorHAnsi" w:hAnsiTheme="minorHAnsi" w:cs="Arial Narrow"/>
          <w:sz w:val="22"/>
          <w:szCs w:val="22"/>
        </w:rPr>
        <w:t>.1 týchto súťažných</w:t>
      </w:r>
      <w:r>
        <w:rPr>
          <w:rFonts w:asciiTheme="minorHAnsi" w:hAnsiTheme="minorHAnsi" w:cs="Arial Narrow"/>
          <w:sz w:val="22"/>
          <w:szCs w:val="22"/>
        </w:rPr>
        <w:t xml:space="preserve"> </w:t>
      </w:r>
      <w:r w:rsidRPr="004508CF">
        <w:rPr>
          <w:rFonts w:asciiTheme="minorHAnsi" w:hAnsiTheme="minorHAnsi" w:cs="Arial Narrow"/>
          <w:sz w:val="22"/>
          <w:szCs w:val="22"/>
        </w:rPr>
        <w:t>podkladov a po odoslaní všetkých oznámení o vylúčení uchádzača, bezodkladne prostredníctvom</w:t>
      </w:r>
      <w:r>
        <w:rPr>
          <w:rFonts w:asciiTheme="minorHAnsi" w:hAnsiTheme="minorHAnsi" w:cs="Arial Narrow"/>
          <w:sz w:val="22"/>
          <w:szCs w:val="22"/>
        </w:rPr>
        <w:t xml:space="preserve"> </w:t>
      </w:r>
      <w:r w:rsidRPr="004508CF">
        <w:rPr>
          <w:rFonts w:asciiTheme="minorHAnsi" w:hAnsiTheme="minorHAnsi" w:cs="Arial Narrow"/>
          <w:sz w:val="22"/>
          <w:szCs w:val="22"/>
        </w:rPr>
        <w:t xml:space="preserve">komunikačného rozhrania systému </w:t>
      </w:r>
      <w:r w:rsidR="00967F0B">
        <w:rPr>
          <w:rFonts w:asciiTheme="minorHAnsi" w:hAnsiTheme="minorHAnsi" w:cs="Arial Narrow"/>
          <w:sz w:val="22"/>
          <w:szCs w:val="22"/>
        </w:rPr>
        <w:t>JOSEPHINE</w:t>
      </w:r>
      <w:r w:rsidRPr="004508CF">
        <w:rPr>
          <w:rFonts w:asciiTheme="minorHAnsi" w:hAnsiTheme="minorHAnsi" w:cs="Arial Narrow"/>
          <w:sz w:val="22"/>
          <w:szCs w:val="22"/>
        </w:rPr>
        <w:t xml:space="preserve"> oznámi všetkým uchádzačom, ktorých ponuky sa</w:t>
      </w:r>
      <w:r>
        <w:rPr>
          <w:rFonts w:asciiTheme="minorHAnsi" w:hAnsiTheme="minorHAnsi" w:cs="Arial Narrow"/>
          <w:sz w:val="22"/>
          <w:szCs w:val="22"/>
        </w:rPr>
        <w:t xml:space="preserve"> </w:t>
      </w:r>
      <w:r w:rsidRPr="004508CF">
        <w:rPr>
          <w:rFonts w:asciiTheme="minorHAnsi" w:hAnsiTheme="minorHAnsi" w:cs="Arial Narrow"/>
          <w:sz w:val="22"/>
          <w:szCs w:val="22"/>
        </w:rPr>
        <w:t>vyhodnocovali, výsledok vyhodnotenia ponúk, vrátane poradia uchádzačov a súčasne uverejní informáciu</w:t>
      </w:r>
      <w:r>
        <w:rPr>
          <w:rFonts w:asciiTheme="minorHAnsi" w:hAnsiTheme="minorHAnsi" w:cs="Arial Narrow"/>
          <w:sz w:val="22"/>
          <w:szCs w:val="22"/>
        </w:rPr>
        <w:t xml:space="preserve"> </w:t>
      </w:r>
      <w:r w:rsidRPr="004508CF">
        <w:rPr>
          <w:rFonts w:asciiTheme="minorHAnsi" w:hAnsiTheme="minorHAnsi" w:cs="Arial Narrow"/>
          <w:sz w:val="22"/>
          <w:szCs w:val="22"/>
        </w:rPr>
        <w:t>o výsledku vyhodnotenia ponúk a poradie uchádzačov v profile. Úspešnému uchádzačovi písomne</w:t>
      </w:r>
      <w:r>
        <w:rPr>
          <w:rFonts w:asciiTheme="minorHAnsi" w:hAnsiTheme="minorHAnsi" w:cs="Arial Narrow"/>
          <w:sz w:val="22"/>
          <w:szCs w:val="22"/>
        </w:rPr>
        <w:t xml:space="preserve"> </w:t>
      </w:r>
      <w:r w:rsidRPr="004508CF">
        <w:rPr>
          <w:rFonts w:asciiTheme="minorHAnsi" w:hAnsiTheme="minorHAnsi" w:cs="Arial Narrow"/>
          <w:sz w:val="22"/>
          <w:szCs w:val="22"/>
        </w:rPr>
        <w:t>oznámi, že jeho ponuku prijíma. Neúspešnému uchádzačovi písomne oznámi, že neuspel a</w:t>
      </w:r>
      <w:r>
        <w:rPr>
          <w:rFonts w:asciiTheme="minorHAnsi" w:hAnsiTheme="minorHAnsi" w:cs="Arial Narrow"/>
          <w:sz w:val="22"/>
          <w:szCs w:val="22"/>
        </w:rPr>
        <w:t> </w:t>
      </w:r>
      <w:r w:rsidRPr="004508CF">
        <w:rPr>
          <w:rFonts w:asciiTheme="minorHAnsi" w:hAnsiTheme="minorHAnsi" w:cs="Arial Narrow"/>
          <w:sz w:val="22"/>
          <w:szCs w:val="22"/>
        </w:rPr>
        <w:t>dôvody</w:t>
      </w:r>
      <w:r>
        <w:rPr>
          <w:rFonts w:asciiTheme="minorHAnsi" w:hAnsiTheme="minorHAnsi" w:cs="Arial Narrow"/>
          <w:sz w:val="22"/>
          <w:szCs w:val="22"/>
        </w:rPr>
        <w:t xml:space="preserve"> </w:t>
      </w:r>
      <w:r w:rsidRPr="004508CF">
        <w:rPr>
          <w:rFonts w:asciiTheme="minorHAnsi" w:hAnsiTheme="minorHAnsi" w:cs="Arial Narrow"/>
          <w:sz w:val="22"/>
          <w:szCs w:val="22"/>
        </w:rPr>
        <w:t>neprijatia jeho ponuky. Neúspešnému uchádzačovi v informácii o výsledku vyhodnotenia ponúk uvedie aj</w:t>
      </w:r>
      <w:r>
        <w:rPr>
          <w:rFonts w:asciiTheme="minorHAnsi" w:hAnsiTheme="minorHAnsi" w:cs="Arial Narrow"/>
          <w:sz w:val="22"/>
          <w:szCs w:val="22"/>
        </w:rPr>
        <w:t xml:space="preserve"> </w:t>
      </w:r>
      <w:r w:rsidRPr="004508CF">
        <w:rPr>
          <w:rFonts w:asciiTheme="minorHAnsi" w:hAnsiTheme="minorHAnsi" w:cs="Arial Narrow"/>
          <w:sz w:val="22"/>
          <w:szCs w:val="22"/>
        </w:rPr>
        <w:t>identifikáciu úspešného uchádzača, informáciu o charakteristikách a výhodách prijatej ponuky a lehotu,</w:t>
      </w:r>
      <w:r>
        <w:rPr>
          <w:rFonts w:asciiTheme="minorHAnsi" w:hAnsiTheme="minorHAnsi" w:cs="Arial Narrow"/>
          <w:sz w:val="22"/>
          <w:szCs w:val="22"/>
        </w:rPr>
        <w:t xml:space="preserve"> </w:t>
      </w:r>
      <w:r w:rsidRPr="004508CF">
        <w:rPr>
          <w:rFonts w:asciiTheme="minorHAnsi" w:hAnsiTheme="minorHAnsi" w:cs="Arial Narrow"/>
          <w:sz w:val="22"/>
          <w:szCs w:val="22"/>
        </w:rPr>
        <w:t>v ktorej môže byť doručená námietka.</w:t>
      </w:r>
    </w:p>
    <w:p w14:paraId="1CF8699C" w14:textId="77777777" w:rsidR="0005100B" w:rsidRPr="00DF4BC9" w:rsidRDefault="0005100B" w:rsidP="0005100B">
      <w:pPr>
        <w:pStyle w:val="Odsekzoznamu"/>
        <w:ind w:left="576"/>
        <w:jc w:val="both"/>
        <w:rPr>
          <w:rFonts w:asciiTheme="minorHAnsi" w:hAnsiTheme="minorHAnsi" w:cs="Arial Narrow"/>
          <w:sz w:val="22"/>
          <w:szCs w:val="22"/>
        </w:rPr>
      </w:pPr>
    </w:p>
    <w:p w14:paraId="67FB7BDC" w14:textId="77777777" w:rsidR="004B7BB2" w:rsidRPr="00D13325" w:rsidRDefault="004B7BB2" w:rsidP="004B7BB2">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lastRenderedPageBreak/>
        <w:t>Dôvernosť verejného obstarávania</w:t>
      </w:r>
    </w:p>
    <w:p w14:paraId="35CB936B" w14:textId="5BC63327" w:rsidR="004B7BB2" w:rsidRPr="00EF1591" w:rsidRDefault="004B7BB2" w:rsidP="00EF1591">
      <w:pPr>
        <w:numPr>
          <w:ilvl w:val="1"/>
          <w:numId w:val="12"/>
        </w:numPr>
        <w:spacing w:after="120"/>
        <w:jc w:val="both"/>
        <w:rPr>
          <w:rFonts w:asciiTheme="minorHAnsi" w:hAnsiTheme="minorHAnsi" w:cs="Arial Narrow"/>
          <w:b/>
          <w:sz w:val="22"/>
          <w:szCs w:val="22"/>
        </w:rPr>
      </w:pPr>
      <w:r w:rsidRPr="0019242A">
        <w:rPr>
          <w:rFonts w:asciiTheme="minorHAnsi" w:hAnsiTheme="minorHAnsi" w:cs="Arial Narrow"/>
          <w:sz w:val="22"/>
          <w:szCs w:val="22"/>
        </w:rPr>
        <w:t xml:space="preserve">Verejný obstarávateľ je </w:t>
      </w:r>
      <w:r>
        <w:rPr>
          <w:rFonts w:asciiTheme="minorHAnsi" w:hAnsiTheme="minorHAnsi" w:cs="Arial Narrow"/>
          <w:sz w:val="22"/>
          <w:szCs w:val="22"/>
        </w:rPr>
        <w:t xml:space="preserve">podľa § 22 zákona o verejnom obstarávaní </w:t>
      </w:r>
      <w:r w:rsidRPr="0019242A">
        <w:rPr>
          <w:rFonts w:asciiTheme="minorHAnsi" w:hAnsiTheme="minorHAnsi" w:cs="Arial Narrow"/>
          <w:sz w:val="22"/>
          <w:szCs w:val="22"/>
        </w:rPr>
        <w:t xml:space="preserve">povinný zachovávať mlčanlivosť o informáciách označených ako dôverné, ktoré mu uchádzač alebo záujemca poskytol; </w:t>
      </w:r>
      <w:r w:rsidRPr="0019242A">
        <w:rPr>
          <w:rFonts w:asciiTheme="minorHAnsi" w:hAnsiTheme="minorHAnsi" w:cs="Arial Narrow"/>
          <w:b/>
          <w:sz w:val="22"/>
          <w:szCs w:val="22"/>
        </w:rPr>
        <w:t>na tento účel uchádzač alebo záujemca označí, ktoré skutočnosti považuje za dôverné.</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 xml:space="preserve">Verejný obstarávateľ </w:t>
      </w:r>
      <w:r w:rsidR="00AE0686">
        <w:rPr>
          <w:rFonts w:asciiTheme="minorHAnsi" w:hAnsiTheme="minorHAnsi" w:cs="Arial Narrow"/>
          <w:b/>
          <w:sz w:val="22"/>
          <w:szCs w:val="22"/>
        </w:rPr>
        <w:t>žiada</w:t>
      </w:r>
      <w:r w:rsidR="00EF1591" w:rsidRPr="00EF1591">
        <w:rPr>
          <w:rFonts w:asciiTheme="minorHAnsi" w:hAnsiTheme="minorHAnsi" w:cs="Arial Narrow"/>
          <w:b/>
          <w:sz w:val="22"/>
          <w:szCs w:val="22"/>
        </w:rPr>
        <w:t>, aby ponuka uchádzača obsahovala uchádzačom vypracovaný</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zoznam všetkých informácií ktoré sú dôverné s identifikáciou čísla strany, čísla odseku, bodu a</w:t>
      </w:r>
      <w:r w:rsidR="00EF1591">
        <w:rPr>
          <w:rFonts w:asciiTheme="minorHAnsi" w:hAnsiTheme="minorHAnsi" w:cs="Arial Narrow"/>
          <w:b/>
          <w:sz w:val="22"/>
          <w:szCs w:val="22"/>
        </w:rPr>
        <w:t> </w:t>
      </w:r>
      <w:r w:rsidR="00EF1591" w:rsidRPr="00EF1591">
        <w:rPr>
          <w:rFonts w:asciiTheme="minorHAnsi" w:hAnsiTheme="minorHAnsi" w:cs="Arial Narrow"/>
          <w:b/>
          <w:sz w:val="22"/>
          <w:szCs w:val="22"/>
        </w:rPr>
        <w:t>textu</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obsahujúceho informácie, ktoré sú dôverné.</w:t>
      </w:r>
    </w:p>
    <w:p w14:paraId="5DE34A4F" w14:textId="04074F42" w:rsidR="004B7BB2" w:rsidRDefault="004B7BB2" w:rsidP="007C73D6">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w:t>
      </w:r>
      <w:r w:rsidR="00DF4AB8">
        <w:rPr>
          <w:rFonts w:asciiTheme="minorHAnsi" w:hAnsiTheme="minorHAnsi" w:cs="Arial Narrow"/>
          <w:sz w:val="22"/>
          <w:szCs w:val="22"/>
        </w:rPr>
        <w:t xml:space="preserve"> </w:t>
      </w:r>
      <w:r w:rsidRPr="0019242A">
        <w:rPr>
          <w:rFonts w:asciiTheme="minorHAnsi" w:hAnsiTheme="minorHAnsi" w:cs="Arial Narrow"/>
          <w:sz w:val="22"/>
          <w:szCs w:val="22"/>
        </w:rPr>
        <w:t>a vzory.</w:t>
      </w:r>
    </w:p>
    <w:p w14:paraId="73A69BC0" w14:textId="4E03FAA3" w:rsidR="009E425B" w:rsidRDefault="004B7BB2" w:rsidP="00817720">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t>Členovia komisie, ktor</w:t>
      </w:r>
      <w:r>
        <w:rPr>
          <w:rFonts w:asciiTheme="minorHAnsi" w:hAnsiTheme="minorHAnsi" w:cs="Arial Narrow"/>
          <w:sz w:val="22"/>
          <w:szCs w:val="22"/>
        </w:rPr>
        <w:t>í</w:t>
      </w:r>
      <w:r w:rsidRPr="0019242A">
        <w:rPr>
          <w:rFonts w:asciiTheme="minorHAnsi" w:hAnsiTheme="minorHAnsi" w:cs="Arial Narrow"/>
          <w:sz w:val="22"/>
          <w:szCs w:val="22"/>
        </w:rPr>
        <w:t xml:space="preserve"> vyhodnocuj</w:t>
      </w:r>
      <w:r>
        <w:rPr>
          <w:rFonts w:asciiTheme="minorHAnsi" w:hAnsiTheme="minorHAnsi" w:cs="Arial Narrow"/>
          <w:sz w:val="22"/>
          <w:szCs w:val="22"/>
        </w:rPr>
        <w:t>ú</w:t>
      </w:r>
      <w:r w:rsidRPr="0019242A">
        <w:rPr>
          <w:rFonts w:asciiTheme="minorHAnsi" w:hAnsiTheme="minorHAnsi" w:cs="Arial Narrow"/>
          <w:sz w:val="22"/>
          <w:szCs w:val="22"/>
        </w:rPr>
        <w:t xml:space="preserve"> ponuky, nesmú poskytovať počas vyhodnocovania ponúk informácie o obsahu ponúk. Na členov komisie sa vzťahujú povinnosti podľa predchádzajúcich bodov </w:t>
      </w:r>
      <w:r>
        <w:rPr>
          <w:rFonts w:asciiTheme="minorHAnsi" w:hAnsiTheme="minorHAnsi" w:cs="Arial Narrow"/>
          <w:sz w:val="22"/>
          <w:szCs w:val="22"/>
        </w:rPr>
        <w:t>2</w:t>
      </w:r>
      <w:r w:rsidR="004508CF">
        <w:rPr>
          <w:rFonts w:asciiTheme="minorHAnsi" w:hAnsiTheme="minorHAnsi" w:cs="Arial Narrow"/>
          <w:sz w:val="22"/>
          <w:szCs w:val="22"/>
        </w:rPr>
        <w:t>3</w:t>
      </w:r>
      <w:r w:rsidRPr="0019242A">
        <w:rPr>
          <w:rFonts w:asciiTheme="minorHAnsi" w:hAnsiTheme="minorHAnsi" w:cs="Arial Narrow"/>
          <w:sz w:val="22"/>
          <w:szCs w:val="22"/>
        </w:rPr>
        <w:t xml:space="preserve">.1, </w:t>
      </w:r>
      <w:r>
        <w:rPr>
          <w:rFonts w:asciiTheme="minorHAnsi" w:hAnsiTheme="minorHAnsi" w:cs="Arial Narrow"/>
          <w:sz w:val="22"/>
          <w:szCs w:val="22"/>
        </w:rPr>
        <w:t>2</w:t>
      </w:r>
      <w:r w:rsidR="004508CF">
        <w:rPr>
          <w:rFonts w:asciiTheme="minorHAnsi" w:hAnsiTheme="minorHAnsi" w:cs="Arial Narrow"/>
          <w:sz w:val="22"/>
          <w:szCs w:val="22"/>
        </w:rPr>
        <w:t>3</w:t>
      </w:r>
      <w:r w:rsidRPr="0019242A">
        <w:rPr>
          <w:rFonts w:asciiTheme="minorHAnsi" w:hAnsiTheme="minorHAnsi" w:cs="Arial Narrow"/>
          <w:sz w:val="22"/>
          <w:szCs w:val="22"/>
        </w:rPr>
        <w:t xml:space="preserve">.2 (§ 22 </w:t>
      </w:r>
      <w:r>
        <w:rPr>
          <w:rFonts w:asciiTheme="minorHAnsi" w:hAnsiTheme="minorHAnsi" w:cs="Arial Narrow"/>
          <w:sz w:val="22"/>
          <w:szCs w:val="22"/>
        </w:rPr>
        <w:t>zákona o verejnom obstarávaní)</w:t>
      </w:r>
      <w:r w:rsidRPr="0019242A">
        <w:rPr>
          <w:rFonts w:asciiTheme="minorHAnsi" w:hAnsiTheme="minorHAnsi" w:cs="Arial Narrow"/>
          <w:sz w:val="22"/>
          <w:szCs w:val="22"/>
        </w:rPr>
        <w:t xml:space="preserve">. Na tento účel uchádzač/záujemca podľa § 22 ods. 4 </w:t>
      </w:r>
      <w:r>
        <w:rPr>
          <w:rFonts w:asciiTheme="minorHAnsi" w:hAnsiTheme="minorHAnsi" w:cs="Arial Narrow"/>
          <w:sz w:val="22"/>
          <w:szCs w:val="22"/>
        </w:rPr>
        <w:t>zákona o verjnom obstarávaní</w:t>
      </w:r>
      <w:r w:rsidRPr="0019242A">
        <w:rPr>
          <w:rFonts w:asciiTheme="minorHAnsi" w:hAnsiTheme="minorHAnsi" w:cs="Arial Narrow"/>
          <w:sz w:val="22"/>
          <w:szCs w:val="22"/>
        </w:rPr>
        <w:t xml:space="preserve"> označí, ktoré informácie sú podľa predchádzajúcich bodov dôverné</w:t>
      </w:r>
      <w:r w:rsidR="00EE2C53">
        <w:rPr>
          <w:rFonts w:asciiTheme="minorHAnsi" w:hAnsiTheme="minorHAnsi" w:cs="Arial Narrow"/>
          <w:sz w:val="22"/>
          <w:szCs w:val="22"/>
        </w:rPr>
        <w:t>.</w:t>
      </w:r>
      <w:r w:rsidRPr="0019242A">
        <w:rPr>
          <w:rFonts w:asciiTheme="minorHAnsi" w:hAnsiTheme="minorHAnsi" w:cs="Arial Narrow"/>
          <w:sz w:val="22"/>
          <w:szCs w:val="22"/>
        </w:rPr>
        <w:t xml:space="preserve"> Týmto nie sú dotknuté ustanovenia </w:t>
      </w:r>
      <w:r>
        <w:rPr>
          <w:rFonts w:asciiTheme="minorHAnsi" w:hAnsiTheme="minorHAnsi" w:cs="Arial Narrow"/>
          <w:sz w:val="22"/>
          <w:szCs w:val="22"/>
        </w:rPr>
        <w:t>zákona o verjnom obstarávaní</w:t>
      </w:r>
      <w:r w:rsidRPr="0019242A">
        <w:rPr>
          <w:rFonts w:asciiTheme="minorHAnsi" w:hAnsiTheme="minorHAnsi" w:cs="Arial Narrow"/>
          <w:sz w:val="22"/>
          <w:szCs w:val="22"/>
        </w:rPr>
        <w:t>, ukladajúce povinnosť verejnému obstarávateľovi oznamovať či zasielať úradu dokumenty a iné</w:t>
      </w:r>
      <w:r w:rsidRPr="00E173C9">
        <w:t xml:space="preserve"> </w:t>
      </w:r>
      <w:r w:rsidRPr="00E173C9">
        <w:rPr>
          <w:rFonts w:asciiTheme="minorHAnsi" w:hAnsiTheme="minorHAnsi" w:cs="Arial Narrow"/>
          <w:sz w:val="22"/>
          <w:szCs w:val="22"/>
        </w:rPr>
        <w:t>oznámenia, ako ani ustanovenia ukladajúce verejnému obstarávateľovi a úradu zverejňovať dokumenty a iné oznámenia podľa tohto zákona a tiež povinnosti zverejňovania zmlúv podľa osobitného predpisu</w:t>
      </w:r>
      <w:r w:rsidR="00817720">
        <w:rPr>
          <w:rFonts w:asciiTheme="minorHAnsi" w:hAnsiTheme="minorHAnsi" w:cs="Arial Narrow"/>
          <w:sz w:val="22"/>
          <w:szCs w:val="22"/>
        </w:rPr>
        <w:t>.</w:t>
      </w:r>
    </w:p>
    <w:p w14:paraId="42F77A93" w14:textId="77777777" w:rsidR="00373629" w:rsidRPr="004E5701" w:rsidRDefault="00373629" w:rsidP="00373629">
      <w:pPr>
        <w:numPr>
          <w:ilvl w:val="1"/>
          <w:numId w:val="12"/>
        </w:numPr>
        <w:spacing w:after="120"/>
        <w:jc w:val="both"/>
        <w:rPr>
          <w:rFonts w:asciiTheme="minorHAnsi" w:hAnsiTheme="minorHAnsi" w:cs="Arial Narrow"/>
          <w:sz w:val="22"/>
          <w:szCs w:val="22"/>
        </w:rPr>
      </w:pPr>
      <w:r w:rsidRPr="004E5701">
        <w:rPr>
          <w:rFonts w:asciiTheme="minorHAnsi" w:hAnsiTheme="minorHAnsi" w:cs="Arial Narrow"/>
          <w:sz w:val="22"/>
          <w:szCs w:val="22"/>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w:t>
      </w:r>
      <w:r>
        <w:rPr>
          <w:rFonts w:asciiTheme="minorHAnsi" w:hAnsiTheme="minorHAnsi" w:cs="Arial Narrow"/>
          <w:sz w:val="22"/>
          <w:szCs w:val="22"/>
        </w:rPr>
        <w:t xml:space="preserve"> </w:t>
      </w:r>
      <w:hyperlink r:id="rId23" w:history="1">
        <w:r w:rsidRPr="00C8495D">
          <w:rPr>
            <w:rStyle w:val="Hypertextovprepojenie"/>
            <w:rFonts w:asciiTheme="minorHAnsi" w:hAnsiTheme="minorHAnsi" w:cs="Arial Narrow"/>
            <w:sz w:val="22"/>
            <w:szCs w:val="22"/>
          </w:rPr>
          <w:t>https://www.justice.gov.sk/Stranky/Ministerstvo/Kontakty/Ochrana-osobnych-udajov.aspx</w:t>
        </w:r>
      </w:hyperlink>
      <w:r>
        <w:rPr>
          <w:rFonts w:asciiTheme="minorHAnsi" w:hAnsiTheme="minorHAnsi" w:cs="Arial Narrow"/>
          <w:sz w:val="22"/>
          <w:szCs w:val="22"/>
        </w:rPr>
        <w:t xml:space="preserve"> </w:t>
      </w:r>
      <w:r w:rsidRPr="004E5701">
        <w:rPr>
          <w:rFonts w:asciiTheme="minorHAnsi" w:hAnsiTheme="minorHAnsi" w:cs="Arial Narrow"/>
          <w:sz w:val="22"/>
          <w:szCs w:val="22"/>
        </w:rPr>
        <w:t>.</w:t>
      </w:r>
    </w:p>
    <w:p w14:paraId="09B32D96" w14:textId="2B263138" w:rsidR="00373629" w:rsidRPr="00817720" w:rsidRDefault="00373629" w:rsidP="00373629">
      <w:pPr>
        <w:numPr>
          <w:ilvl w:val="1"/>
          <w:numId w:val="12"/>
        </w:numPr>
        <w:spacing w:after="120"/>
        <w:ind w:left="578" w:hanging="578"/>
        <w:jc w:val="both"/>
        <w:rPr>
          <w:rFonts w:asciiTheme="minorHAnsi" w:hAnsiTheme="minorHAnsi" w:cs="Arial Narrow"/>
          <w:sz w:val="22"/>
          <w:szCs w:val="22"/>
        </w:rPr>
      </w:pPr>
      <w:r w:rsidRPr="004E5701">
        <w:rPr>
          <w:rFonts w:asciiTheme="minorHAnsi" w:hAnsiTheme="minorHAnsi" w:cs="Arial Narrow"/>
          <w:sz w:val="22"/>
          <w:szCs w:val="22"/>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9B219E5" w14:textId="0077901E" w:rsidR="007C3554" w:rsidRPr="00D13325" w:rsidRDefault="007C3554" w:rsidP="004D374F">
      <w:pPr>
        <w:pStyle w:val="Nadpis7"/>
        <w:keepNext w:val="0"/>
        <w:numPr>
          <w:ilvl w:val="0"/>
          <w:numId w:val="12"/>
        </w:numPr>
        <w:shd w:val="clear" w:color="auto" w:fill="D9D9D9"/>
        <w:tabs>
          <w:tab w:val="clear" w:pos="574"/>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 xml:space="preserve">Uzavretie </w:t>
      </w:r>
      <w:r w:rsidR="00AE0686">
        <w:rPr>
          <w:rFonts w:asciiTheme="minorHAnsi" w:hAnsiTheme="minorHAnsi" w:cs="Arial Narrow"/>
          <w:smallCaps/>
          <w:sz w:val="22"/>
          <w:szCs w:val="22"/>
          <w:u w:val="none"/>
        </w:rPr>
        <w:t>Zmluvy</w:t>
      </w:r>
    </w:p>
    <w:p w14:paraId="20985DDB" w14:textId="25316456" w:rsidR="004151A2"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B66876">
        <w:rPr>
          <w:rFonts w:asciiTheme="minorHAnsi" w:hAnsiTheme="minorHAnsi" w:cs="Arial Narrow"/>
          <w:sz w:val="22"/>
          <w:szCs w:val="22"/>
        </w:rPr>
        <w:t xml:space="preserve">Postup pri uzatvorení </w:t>
      </w:r>
      <w:r w:rsidR="00AE0686">
        <w:rPr>
          <w:rFonts w:asciiTheme="minorHAnsi" w:hAnsiTheme="minorHAnsi" w:cs="Arial Narrow"/>
          <w:sz w:val="22"/>
          <w:szCs w:val="22"/>
        </w:rPr>
        <w:t xml:space="preserve">Zmluvy </w:t>
      </w:r>
      <w:r w:rsidRPr="00B66876">
        <w:rPr>
          <w:rFonts w:asciiTheme="minorHAnsi" w:hAnsiTheme="minorHAnsi" w:cs="Arial Narrow"/>
          <w:sz w:val="22"/>
          <w:szCs w:val="22"/>
        </w:rPr>
        <w:t>s úspešným uchádzačom, ktorého ponuka bude prijatá, sa bude riadiť ustanovením § 56 zákona o verejnom obstarávaní.</w:t>
      </w:r>
    </w:p>
    <w:p w14:paraId="1055511C" w14:textId="77777777" w:rsidR="004151A2" w:rsidRPr="00CA3D83"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907FDC">
        <w:rPr>
          <w:rFonts w:asciiTheme="minorHAnsi" w:hAnsiTheme="minorHAnsi" w:cs="Arial Narrow"/>
          <w:sz w:val="22"/>
          <w:szCs w:val="22"/>
        </w:rPr>
        <w:t xml:space="preserve">Uzavretá  </w:t>
      </w:r>
      <w:r>
        <w:rPr>
          <w:rFonts w:asciiTheme="minorHAnsi" w:hAnsiTheme="minorHAnsi" w:cs="Arial Narrow"/>
          <w:sz w:val="22"/>
          <w:szCs w:val="22"/>
        </w:rPr>
        <w:t xml:space="preserve">Zmluva </w:t>
      </w:r>
      <w:r w:rsidRPr="00907FDC">
        <w:rPr>
          <w:rFonts w:asciiTheme="minorHAnsi" w:hAnsiTheme="minorHAnsi" w:cs="Arial Narrow"/>
          <w:sz w:val="22"/>
          <w:szCs w:val="22"/>
        </w:rPr>
        <w:t>nesmie byť v rozpore so súťažnými podkladmi a s ponukou predloženou</w:t>
      </w:r>
      <w:r>
        <w:rPr>
          <w:rFonts w:asciiTheme="minorHAnsi" w:hAnsiTheme="minorHAnsi" w:cs="Arial Narrow"/>
          <w:sz w:val="22"/>
          <w:szCs w:val="22"/>
        </w:rPr>
        <w:t xml:space="preserve"> </w:t>
      </w:r>
      <w:r w:rsidRPr="0026417D">
        <w:rPr>
          <w:rFonts w:asciiTheme="minorHAnsi" w:hAnsiTheme="minorHAnsi" w:cs="Arial Narrow"/>
          <w:sz w:val="22"/>
          <w:szCs w:val="22"/>
        </w:rPr>
        <w:t>úspešným uchádzačom.</w:t>
      </w:r>
      <w:r w:rsidRPr="00CA3D83">
        <w:rPr>
          <w:rFonts w:asciiTheme="minorHAnsi" w:hAnsiTheme="minorHAnsi" w:cs="Arial Narrow"/>
          <w:sz w:val="22"/>
          <w:szCs w:val="22"/>
        </w:rPr>
        <w:t xml:space="preserve"> </w:t>
      </w:r>
    </w:p>
    <w:p w14:paraId="34155BA4" w14:textId="75B27CA6" w:rsidR="004151A2" w:rsidRPr="00CA3D83"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673202">
        <w:rPr>
          <w:rFonts w:asciiTheme="minorHAnsi" w:hAnsiTheme="minorHAnsi" w:cs="Arial Narrow"/>
          <w:sz w:val="22"/>
          <w:szCs w:val="22"/>
        </w:rPr>
        <w:t xml:space="preserve">Verejný obstarávateľ nesmie uzavrieť </w:t>
      </w:r>
      <w:r w:rsidR="00AE0686">
        <w:rPr>
          <w:rFonts w:asciiTheme="minorHAnsi" w:hAnsiTheme="minorHAnsi" w:cs="Arial Narrow"/>
          <w:sz w:val="22"/>
          <w:szCs w:val="22"/>
        </w:rPr>
        <w:t>Z</w:t>
      </w:r>
      <w:r>
        <w:rPr>
          <w:rFonts w:asciiTheme="minorHAnsi" w:hAnsiTheme="minorHAnsi" w:cs="Arial Narrow"/>
          <w:sz w:val="22"/>
          <w:szCs w:val="22"/>
        </w:rPr>
        <w:t>mluvu</w:t>
      </w:r>
      <w:r w:rsidRPr="00673202">
        <w:rPr>
          <w:rFonts w:asciiTheme="minorHAnsi" w:hAnsiTheme="minorHAnsi" w:cs="Arial Narrow"/>
          <w:sz w:val="22"/>
          <w:szCs w:val="22"/>
        </w:rPr>
        <w:t xml:space="preserve"> s uchádzačom, ktorý podľa § 11 ods. 1 zákona</w:t>
      </w:r>
      <w:r>
        <w:rPr>
          <w:rFonts w:asciiTheme="minorHAnsi" w:hAnsiTheme="minorHAnsi" w:cs="Arial Narrow"/>
          <w:sz w:val="22"/>
          <w:szCs w:val="22"/>
        </w:rPr>
        <w:t xml:space="preserve"> o verejnom obstarávaní</w:t>
      </w:r>
      <w:r w:rsidRPr="00673202">
        <w:rPr>
          <w:rFonts w:asciiTheme="minorHAnsi" w:hAnsiTheme="minorHAnsi" w:cs="Arial Narrow"/>
          <w:sz w:val="22"/>
          <w:szCs w:val="22"/>
        </w:rPr>
        <w:t xml:space="preserve"> má povinnosť zapisovať sa do registra partnerov verejného sektora a nie je zapísaný v registri partnerov verejného</w:t>
      </w:r>
      <w:r>
        <w:rPr>
          <w:rFonts w:asciiTheme="minorHAnsi" w:hAnsiTheme="minorHAnsi" w:cs="Arial Narrow"/>
          <w:sz w:val="22"/>
          <w:szCs w:val="22"/>
        </w:rPr>
        <w:t xml:space="preserve"> sektora</w:t>
      </w:r>
      <w:r w:rsidRPr="00673202">
        <w:rPr>
          <w:rFonts w:asciiTheme="minorHAnsi" w:hAnsiTheme="minorHAnsi" w:cs="Arial Narrow"/>
          <w:sz w:val="22"/>
          <w:szCs w:val="22"/>
        </w:rPr>
        <w:t xml:space="preserve"> alebo ktorého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w:t>
      </w:r>
    </w:p>
    <w:p w14:paraId="32696C75" w14:textId="42064E38" w:rsidR="004151A2" w:rsidRPr="00EE418C"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EE418C">
        <w:rPr>
          <w:rFonts w:asciiTheme="minorHAnsi" w:hAnsiTheme="minorHAnsi" w:cs="Arial Narrow"/>
          <w:sz w:val="22"/>
          <w:szCs w:val="22"/>
        </w:rPr>
        <w:t xml:space="preserve">Úspešný uchádzač pred podpisom </w:t>
      </w:r>
      <w:r>
        <w:rPr>
          <w:rFonts w:asciiTheme="minorHAnsi" w:hAnsiTheme="minorHAnsi" w:cs="Arial Narrow"/>
          <w:sz w:val="22"/>
          <w:szCs w:val="22"/>
        </w:rPr>
        <w:t xml:space="preserve"> </w:t>
      </w:r>
      <w:r w:rsidR="00AE0686">
        <w:rPr>
          <w:rFonts w:asciiTheme="minorHAnsi" w:hAnsiTheme="minorHAnsi" w:cs="Arial Narrow"/>
          <w:sz w:val="22"/>
          <w:szCs w:val="22"/>
        </w:rPr>
        <w:t>Z</w:t>
      </w:r>
      <w:r>
        <w:rPr>
          <w:rFonts w:asciiTheme="minorHAnsi" w:hAnsiTheme="minorHAnsi" w:cs="Arial Narrow"/>
          <w:sz w:val="22"/>
          <w:szCs w:val="22"/>
        </w:rPr>
        <w:t>mluvy</w:t>
      </w:r>
      <w:r w:rsidRPr="00EE418C">
        <w:rPr>
          <w:rFonts w:asciiTheme="minorHAnsi" w:hAnsiTheme="minorHAnsi" w:cs="Arial Narrow"/>
          <w:sz w:val="22"/>
          <w:szCs w:val="22"/>
        </w:rPr>
        <w:t>, ktorá bude výsledkom tohto verejného obstarávania, bude povinný:</w:t>
      </w:r>
    </w:p>
    <w:p w14:paraId="1172A218" w14:textId="77777777" w:rsidR="004151A2" w:rsidRPr="00EE418C" w:rsidRDefault="004151A2" w:rsidP="005E0207">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uviesť údaje o všetkých známych subdodávateľoch,</w:t>
      </w:r>
      <w:r>
        <w:rPr>
          <w:rFonts w:asciiTheme="minorHAnsi" w:hAnsiTheme="minorHAnsi" w:cs="Arial Narrow"/>
          <w:sz w:val="22"/>
          <w:szCs w:val="22"/>
        </w:rPr>
        <w:t xml:space="preserve"> podiel plnenia zo zmluvy v % vyjadrení,</w:t>
      </w:r>
      <w:r w:rsidRPr="00EE418C">
        <w:rPr>
          <w:rFonts w:asciiTheme="minorHAnsi" w:hAnsiTheme="minorHAnsi" w:cs="Arial Narrow"/>
          <w:sz w:val="22"/>
          <w:szCs w:val="22"/>
        </w:rPr>
        <w:t xml:space="preserve"> údaj o osobe oprávnenej konať za subdodávateľa v rozsahu meno a priezvisko, adresa pobytu, dátum narodenia v súlade s § 41 ods. 3 zákona</w:t>
      </w:r>
      <w:r>
        <w:rPr>
          <w:rFonts w:asciiTheme="minorHAnsi" w:hAnsiTheme="minorHAnsi" w:cs="Arial Narrow"/>
          <w:sz w:val="22"/>
          <w:szCs w:val="22"/>
        </w:rPr>
        <w:t xml:space="preserve"> o verejnom obstarávaní</w:t>
      </w:r>
      <w:r w:rsidRPr="00EE418C">
        <w:rPr>
          <w:rFonts w:asciiTheme="minorHAnsi" w:hAnsiTheme="minorHAnsi" w:cs="Arial Narrow"/>
          <w:sz w:val="22"/>
          <w:szCs w:val="22"/>
        </w:rPr>
        <w:t>, v prípade, že uchádzač zabezpečuje realizáciu predmetu zákazky subdodávateľmi,</w:t>
      </w:r>
    </w:p>
    <w:p w14:paraId="75C1212C" w14:textId="77777777" w:rsidR="004151A2" w:rsidRPr="00EE418C" w:rsidRDefault="004151A2" w:rsidP="005E0207">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mať zápis v registri partnerov verejného sektora v súlade s bodom 2</w:t>
      </w:r>
      <w:r>
        <w:rPr>
          <w:rFonts w:asciiTheme="minorHAnsi" w:hAnsiTheme="minorHAnsi" w:cs="Arial Narrow"/>
          <w:sz w:val="22"/>
          <w:szCs w:val="22"/>
        </w:rPr>
        <w:t>4</w:t>
      </w:r>
      <w:r w:rsidRPr="00EE418C">
        <w:rPr>
          <w:rFonts w:asciiTheme="minorHAnsi" w:hAnsiTheme="minorHAnsi" w:cs="Arial Narrow"/>
          <w:sz w:val="22"/>
          <w:szCs w:val="22"/>
        </w:rPr>
        <w:t>.</w:t>
      </w:r>
      <w:r>
        <w:rPr>
          <w:rFonts w:asciiTheme="minorHAnsi" w:hAnsiTheme="minorHAnsi" w:cs="Arial Narrow"/>
          <w:sz w:val="22"/>
          <w:szCs w:val="22"/>
        </w:rPr>
        <w:t>3</w:t>
      </w:r>
      <w:r w:rsidRPr="00EE418C">
        <w:rPr>
          <w:rFonts w:asciiTheme="minorHAnsi" w:hAnsiTheme="minorHAnsi" w:cs="Arial Narrow"/>
          <w:sz w:val="22"/>
          <w:szCs w:val="22"/>
        </w:rPr>
        <w:t>,</w:t>
      </w:r>
    </w:p>
    <w:p w14:paraId="2B31F550" w14:textId="19E26D8F" w:rsidR="006C2B1B" w:rsidRPr="00596C1A" w:rsidRDefault="004151A2" w:rsidP="00596C1A">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lastRenderedPageBreak/>
        <w:t>v prípade skupiny dodávateľov – predložiť zmluvu, v ktorej budú jednoznačne stanovené vzájomné práva a povinnosti, kto sa ako</w:t>
      </w:r>
      <w:r>
        <w:rPr>
          <w:rFonts w:asciiTheme="minorHAnsi" w:hAnsiTheme="minorHAnsi" w:cs="Arial Narrow"/>
          <w:sz w:val="22"/>
          <w:szCs w:val="22"/>
        </w:rPr>
        <w:t>u</w:t>
      </w:r>
      <w:r w:rsidRPr="00EE418C">
        <w:rPr>
          <w:rFonts w:asciiTheme="minorHAnsi" w:hAnsiTheme="minorHAnsi" w:cs="Arial Narrow"/>
          <w:sz w:val="22"/>
          <w:szCs w:val="22"/>
        </w:rPr>
        <w:t xml:space="preserve"> časťou bude podieľať na plnení zákazky, ako aj skutočnosť, že všetci členovia skupiny dodávateľov sú zaviazaní zo záväzkov voči verejnému obstarávateľovi spoločne a nerozdielne v súlade s bodom </w:t>
      </w:r>
      <w:r>
        <w:rPr>
          <w:rFonts w:asciiTheme="minorHAnsi" w:hAnsiTheme="minorHAnsi" w:cs="Arial Narrow"/>
          <w:sz w:val="22"/>
          <w:szCs w:val="22"/>
        </w:rPr>
        <w:t>7</w:t>
      </w:r>
      <w:r w:rsidRPr="00EE418C">
        <w:rPr>
          <w:rFonts w:asciiTheme="minorHAnsi" w:hAnsiTheme="minorHAnsi" w:cs="Arial Narrow"/>
          <w:sz w:val="22"/>
          <w:szCs w:val="22"/>
        </w:rPr>
        <w:t xml:space="preserve"> týchto súťažných podkladov.</w:t>
      </w:r>
    </w:p>
    <w:p w14:paraId="605F6BC7" w14:textId="77777777" w:rsidR="00EE3141" w:rsidRPr="00D13325" w:rsidRDefault="00EE3141" w:rsidP="00DF4AB8">
      <w:pPr>
        <w:pStyle w:val="Nadpis7"/>
        <w:keepNext w:val="0"/>
        <w:numPr>
          <w:ilvl w:val="0"/>
          <w:numId w:val="12"/>
        </w:numPr>
        <w:shd w:val="clear" w:color="auto" w:fill="D9D9D9"/>
        <w:tabs>
          <w:tab w:val="clear" w:pos="574"/>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Zrušenie použitého postupu zadávania zákazky</w:t>
      </w:r>
    </w:p>
    <w:p w14:paraId="47B6AA01" w14:textId="77777777" w:rsidR="00756BF3" w:rsidRDefault="00756BF3" w:rsidP="00DF4AB8">
      <w:pPr>
        <w:pStyle w:val="Textpoznmkypodiarou"/>
        <w:numPr>
          <w:ilvl w:val="1"/>
          <w:numId w:val="12"/>
        </w:numPr>
        <w:tabs>
          <w:tab w:val="right" w:leader="dot" w:pos="10080"/>
        </w:tabs>
        <w:jc w:val="both"/>
        <w:rPr>
          <w:rFonts w:asciiTheme="minorHAnsi" w:hAnsiTheme="minorHAnsi" w:cs="Arial Narrow"/>
          <w:sz w:val="22"/>
          <w:szCs w:val="22"/>
        </w:rPr>
      </w:pPr>
      <w:r w:rsidRPr="00756BF3">
        <w:rPr>
          <w:rFonts w:asciiTheme="minorHAnsi" w:hAnsiTheme="minorHAnsi" w:cs="Arial Narrow"/>
          <w:sz w:val="22"/>
          <w:szCs w:val="22"/>
        </w:rPr>
        <w:t xml:space="preserve">Verejný obstarávateľ môže zrušiť použitý postup zadávania zákazky na základe dôvodov uvedených v § 57 zákona o verejnom obstarávaní. </w:t>
      </w:r>
    </w:p>
    <w:p w14:paraId="45A4B3BE" w14:textId="77777777" w:rsidR="00756BF3" w:rsidRPr="005D622C" w:rsidRDefault="00756BF3" w:rsidP="00DF4AB8">
      <w:pPr>
        <w:pStyle w:val="Textpoznmkypodiarou"/>
        <w:numPr>
          <w:ilvl w:val="1"/>
          <w:numId w:val="12"/>
        </w:numPr>
        <w:tabs>
          <w:tab w:val="right" w:leader="dot" w:pos="10080"/>
        </w:tabs>
        <w:jc w:val="both"/>
        <w:rPr>
          <w:rFonts w:asciiTheme="minorHAnsi" w:hAnsiTheme="minorHAnsi" w:cs="Arial Narrow"/>
          <w:sz w:val="22"/>
          <w:szCs w:val="22"/>
        </w:rPr>
      </w:pPr>
      <w:r w:rsidRPr="00756BF3">
        <w:rPr>
          <w:rFonts w:asciiTheme="minorHAnsi" w:hAnsiTheme="minorHAnsi" w:cs="Arial Narrow"/>
          <w:sz w:val="22"/>
          <w:szCs w:val="22"/>
        </w:rPr>
        <w:t>Verejný obstarávateľ upovedomí uchádzačov o zrušení použitého postupu verejného  obstarávania s uvedením dôvodu zrušenia a oznámi postup, ktorý použije pri zadávaní zákazky na pôvodný predmet zákazky.</w:t>
      </w:r>
    </w:p>
    <w:p w14:paraId="5A904F85" w14:textId="77777777" w:rsidR="00234E69" w:rsidRPr="00234E69" w:rsidRDefault="00BD3A34" w:rsidP="00DF4AB8">
      <w:pPr>
        <w:pStyle w:val="Nadpis7"/>
        <w:keepNext w:val="0"/>
        <w:numPr>
          <w:ilvl w:val="0"/>
          <w:numId w:val="12"/>
        </w:numPr>
        <w:shd w:val="clear" w:color="auto" w:fill="D9D9D9"/>
        <w:tabs>
          <w:tab w:val="clear" w:pos="574"/>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Ďalšie informácie</w:t>
      </w:r>
    </w:p>
    <w:p w14:paraId="6D4796CD" w14:textId="77777777" w:rsidR="00B9332C" w:rsidRPr="00B9332C" w:rsidRDefault="00BD3A34" w:rsidP="00DF4AB8">
      <w:pPr>
        <w:pStyle w:val="Textpoznmkypodiarou"/>
        <w:numPr>
          <w:ilvl w:val="1"/>
          <w:numId w:val="12"/>
        </w:numPr>
        <w:tabs>
          <w:tab w:val="right" w:leader="dot" w:pos="10080"/>
        </w:tabs>
        <w:jc w:val="both"/>
        <w:rPr>
          <w:rFonts w:asciiTheme="minorHAnsi" w:hAnsiTheme="minorHAnsi" w:cs="Arial Narrow"/>
          <w:sz w:val="22"/>
          <w:szCs w:val="22"/>
        </w:rPr>
      </w:pPr>
      <w:r w:rsidRPr="00DF4AB8">
        <w:rPr>
          <w:rFonts w:asciiTheme="minorHAnsi" w:hAnsiTheme="minorHAnsi" w:cs="Arial Narrow"/>
          <w:sz w:val="22"/>
          <w:szCs w:val="22"/>
        </w:rPr>
        <w:t>Verejný obstarávateľ si vyhradzuje právo overenia všetkých skutočností uvedených v ponukách uchádzačov</w:t>
      </w:r>
      <w:r w:rsidR="00F94C96" w:rsidRPr="00DF4AB8">
        <w:rPr>
          <w:rFonts w:asciiTheme="minorHAnsi" w:hAnsiTheme="minorHAnsi" w:cs="Arial Narrow"/>
          <w:sz w:val="22"/>
          <w:szCs w:val="22"/>
        </w:rPr>
        <w:t xml:space="preserve"> </w:t>
      </w:r>
      <w:r w:rsidRPr="00DF4AB8">
        <w:rPr>
          <w:rFonts w:asciiTheme="minorHAnsi" w:hAnsiTheme="minorHAnsi" w:cs="Arial Narrow"/>
          <w:sz w:val="22"/>
          <w:szCs w:val="22"/>
        </w:rPr>
        <w:t>bez predchádzajúceho súhlasu uchádzačov.</w:t>
      </w:r>
    </w:p>
    <w:p w14:paraId="07376903" w14:textId="5D9C0C41" w:rsidR="00B9332C" w:rsidRPr="00DF4AB8" w:rsidRDefault="00DB4BAD" w:rsidP="00DF4AB8">
      <w:pPr>
        <w:pStyle w:val="Textpoznmkypodiarou"/>
        <w:numPr>
          <w:ilvl w:val="1"/>
          <w:numId w:val="12"/>
        </w:numPr>
        <w:tabs>
          <w:tab w:val="right" w:leader="dot" w:pos="10080"/>
        </w:tabs>
        <w:jc w:val="both"/>
        <w:rPr>
          <w:rFonts w:asciiTheme="minorHAnsi" w:hAnsiTheme="minorHAnsi" w:cs="Arial Narrow"/>
          <w:sz w:val="22"/>
          <w:szCs w:val="22"/>
        </w:rPr>
      </w:pPr>
      <w:r w:rsidRPr="00DF4AB8">
        <w:rPr>
          <w:rFonts w:asciiTheme="minorHAnsi" w:hAnsiTheme="minorHAnsi" w:cs="Arial Narrow"/>
          <w:sz w:val="22"/>
          <w:szCs w:val="22"/>
        </w:rPr>
        <w:t>Proces</w:t>
      </w:r>
      <w:r w:rsidR="006773BC" w:rsidRPr="00DF4AB8">
        <w:rPr>
          <w:rFonts w:asciiTheme="minorHAnsi" w:hAnsiTheme="minorHAnsi" w:cs="Arial Narrow"/>
          <w:sz w:val="22"/>
          <w:szCs w:val="22"/>
        </w:rPr>
        <w:t xml:space="preserve"> tohto verejného obstarávania</w:t>
      </w:r>
      <w:r w:rsidRPr="00DF4AB8">
        <w:rPr>
          <w:rFonts w:asciiTheme="minorHAnsi" w:hAnsiTheme="minorHAnsi" w:cs="Arial Narrow"/>
          <w:sz w:val="22"/>
          <w:szCs w:val="22"/>
        </w:rPr>
        <w:t xml:space="preserve">, ktorý osobitne neupravujú tieto </w:t>
      </w:r>
      <w:r w:rsidR="006773BC" w:rsidRPr="00DF4AB8">
        <w:rPr>
          <w:rFonts w:asciiTheme="minorHAnsi" w:hAnsiTheme="minorHAnsi" w:cs="Arial Narrow"/>
          <w:sz w:val="22"/>
          <w:szCs w:val="22"/>
        </w:rPr>
        <w:t>súťažn</w:t>
      </w:r>
      <w:r w:rsidRPr="00DF4AB8">
        <w:rPr>
          <w:rFonts w:asciiTheme="minorHAnsi" w:hAnsiTheme="minorHAnsi" w:cs="Arial Narrow"/>
          <w:sz w:val="22"/>
          <w:szCs w:val="22"/>
        </w:rPr>
        <w:t>é</w:t>
      </w:r>
      <w:r w:rsidR="006773BC" w:rsidRPr="00DF4AB8">
        <w:rPr>
          <w:rFonts w:asciiTheme="minorHAnsi" w:hAnsiTheme="minorHAnsi" w:cs="Arial Narrow"/>
          <w:sz w:val="22"/>
          <w:szCs w:val="22"/>
        </w:rPr>
        <w:t xml:space="preserve"> podklad</w:t>
      </w:r>
      <w:r w:rsidRPr="00DF4AB8">
        <w:rPr>
          <w:rFonts w:asciiTheme="minorHAnsi" w:hAnsiTheme="minorHAnsi" w:cs="Arial Narrow"/>
          <w:sz w:val="22"/>
          <w:szCs w:val="22"/>
        </w:rPr>
        <w:t xml:space="preserve">y, </w:t>
      </w:r>
      <w:r w:rsidR="006773BC" w:rsidRPr="00DF4AB8">
        <w:rPr>
          <w:rFonts w:asciiTheme="minorHAnsi" w:hAnsiTheme="minorHAnsi" w:cs="Arial Narrow"/>
          <w:sz w:val="22"/>
          <w:szCs w:val="22"/>
        </w:rPr>
        <w:t>sa riadi príslušnými ustanoveniami zákona o verejnom obstarávaní.</w:t>
      </w:r>
    </w:p>
    <w:p w14:paraId="73C45E25" w14:textId="77777777" w:rsidR="009B5803" w:rsidRPr="00D13325" w:rsidRDefault="009B5803" w:rsidP="005E1D58">
      <w:pPr>
        <w:pStyle w:val="Textpoznmkypodiarou"/>
        <w:tabs>
          <w:tab w:val="right" w:leader="dot" w:pos="10080"/>
        </w:tabs>
        <w:rPr>
          <w:rFonts w:asciiTheme="minorHAnsi" w:hAnsiTheme="minorHAnsi" w:cs="Arial Narrow"/>
          <w:sz w:val="22"/>
          <w:szCs w:val="22"/>
        </w:rPr>
      </w:pPr>
    </w:p>
    <w:p w14:paraId="4F5CAB46" w14:textId="77777777" w:rsidR="00160C8D" w:rsidRPr="00D13325" w:rsidRDefault="00160C8D" w:rsidP="005E1D58">
      <w:pPr>
        <w:pStyle w:val="Textpoznmkypodiarou"/>
        <w:tabs>
          <w:tab w:val="right" w:leader="dot" w:pos="10080"/>
        </w:tabs>
        <w:rPr>
          <w:rFonts w:asciiTheme="minorHAnsi" w:hAnsiTheme="minorHAnsi" w:cs="Arial Narrow"/>
          <w:sz w:val="22"/>
          <w:szCs w:val="22"/>
        </w:rPr>
        <w:sectPr w:rsidR="00160C8D" w:rsidRPr="00D13325" w:rsidSect="00FA7AE8">
          <w:pgSz w:w="11906" w:h="16838" w:code="9"/>
          <w:pgMar w:top="1134" w:right="1134" w:bottom="1134" w:left="1134" w:header="709" w:footer="760" w:gutter="0"/>
          <w:pgNumType w:chapSep="period"/>
          <w:cols w:space="708"/>
          <w:docGrid w:linePitch="360"/>
        </w:sectPr>
      </w:pPr>
    </w:p>
    <w:p w14:paraId="312383C2" w14:textId="77777777" w:rsidR="009638AE" w:rsidRPr="00D13325" w:rsidRDefault="009638AE" w:rsidP="009638AE">
      <w:pPr>
        <w:autoSpaceDE w:val="0"/>
        <w:autoSpaceDN w:val="0"/>
        <w:adjustRightInd w:val="0"/>
        <w:rPr>
          <w:rFonts w:asciiTheme="minorHAnsi" w:hAnsiTheme="minorHAnsi"/>
          <w:b/>
          <w:caps/>
          <w:sz w:val="22"/>
          <w:szCs w:val="22"/>
          <w:highlight w:val="yellow"/>
        </w:rPr>
      </w:pPr>
    </w:p>
    <w:p w14:paraId="3A826F76" w14:textId="77777777" w:rsidR="009638AE" w:rsidRPr="00D13325" w:rsidRDefault="00ED2549" w:rsidP="009638AE">
      <w:pPr>
        <w:autoSpaceDE w:val="0"/>
        <w:autoSpaceDN w:val="0"/>
        <w:adjustRightInd w:val="0"/>
        <w:jc w:val="center"/>
        <w:rPr>
          <w:rFonts w:asciiTheme="minorHAnsi" w:hAnsiTheme="minorHAnsi"/>
          <w:b/>
          <w:caps/>
          <w:sz w:val="22"/>
          <w:szCs w:val="22"/>
        </w:rPr>
      </w:pPr>
      <w:r w:rsidRPr="00D13325">
        <w:rPr>
          <w:rFonts w:asciiTheme="minorHAnsi" w:hAnsiTheme="minorHAnsi"/>
          <w:b/>
          <w:caps/>
          <w:sz w:val="22"/>
          <w:szCs w:val="22"/>
        </w:rPr>
        <w:t>Vyhlásenie uchádzača – vzor</w:t>
      </w:r>
    </w:p>
    <w:p w14:paraId="38FACE5F" w14:textId="77777777" w:rsidR="009638AE" w:rsidRDefault="009638AE" w:rsidP="009638AE">
      <w:pPr>
        <w:autoSpaceDE w:val="0"/>
        <w:autoSpaceDN w:val="0"/>
        <w:adjustRightInd w:val="0"/>
        <w:jc w:val="both"/>
        <w:rPr>
          <w:rFonts w:asciiTheme="minorHAnsi" w:hAnsiTheme="minorHAnsi"/>
          <w:sz w:val="22"/>
          <w:szCs w:val="22"/>
        </w:rPr>
      </w:pPr>
    </w:p>
    <w:p w14:paraId="3A8CDB73" w14:textId="77777777" w:rsidR="009C794B" w:rsidRDefault="009C794B" w:rsidP="009638AE">
      <w:pPr>
        <w:autoSpaceDE w:val="0"/>
        <w:autoSpaceDN w:val="0"/>
        <w:adjustRightInd w:val="0"/>
        <w:jc w:val="both"/>
        <w:rPr>
          <w:rFonts w:asciiTheme="minorHAnsi" w:hAnsiTheme="minorHAnsi"/>
          <w:sz w:val="22"/>
          <w:szCs w:val="22"/>
        </w:rPr>
      </w:pPr>
    </w:p>
    <w:p w14:paraId="48CB8D8A" w14:textId="77777777" w:rsidR="009C794B" w:rsidRDefault="009C794B" w:rsidP="009638AE">
      <w:pPr>
        <w:autoSpaceDE w:val="0"/>
        <w:autoSpaceDN w:val="0"/>
        <w:adjustRightInd w:val="0"/>
        <w:jc w:val="both"/>
        <w:rPr>
          <w:rFonts w:asciiTheme="minorHAnsi" w:hAnsiTheme="minorHAnsi"/>
          <w:sz w:val="22"/>
          <w:szCs w:val="22"/>
        </w:rPr>
      </w:pPr>
    </w:p>
    <w:p w14:paraId="24C30D50" w14:textId="331389F6" w:rsidR="00856647" w:rsidRDefault="00856647" w:rsidP="009638AE">
      <w:pPr>
        <w:autoSpaceDE w:val="0"/>
        <w:autoSpaceDN w:val="0"/>
        <w:adjustRightInd w:val="0"/>
        <w:jc w:val="both"/>
        <w:rPr>
          <w:rFonts w:asciiTheme="minorHAnsi" w:hAnsiTheme="minorHAnsi"/>
          <w:sz w:val="22"/>
          <w:szCs w:val="22"/>
        </w:rPr>
      </w:pPr>
      <w:r>
        <w:rPr>
          <w:rFonts w:asciiTheme="minorHAnsi" w:hAnsiTheme="minorHAnsi"/>
          <w:sz w:val="22"/>
          <w:szCs w:val="22"/>
        </w:rPr>
        <w:t>Uchádzač .............................................................................................................................................................</w:t>
      </w:r>
    </w:p>
    <w:p w14:paraId="69E28BA1" w14:textId="22F75B16" w:rsidR="00856647" w:rsidRPr="00D13325" w:rsidRDefault="00856647" w:rsidP="009638AE">
      <w:pPr>
        <w:autoSpaceDE w:val="0"/>
        <w:autoSpaceDN w:val="0"/>
        <w:adjustRightInd w:val="0"/>
        <w:jc w:val="both"/>
        <w:rPr>
          <w:rFonts w:asciiTheme="minorHAnsi" w:hAnsiTheme="minorHAnsi"/>
          <w:sz w:val="22"/>
          <w:szCs w:val="22"/>
        </w:rPr>
      </w:pPr>
      <w:r w:rsidRPr="00856647">
        <w:rPr>
          <w:rFonts w:asciiTheme="minorHAnsi" w:hAnsiTheme="minorHAnsi"/>
          <w:i/>
          <w:sz w:val="22"/>
          <w:szCs w:val="22"/>
        </w:rPr>
        <w:t>(Obchodné meno a sídlo/miesto podnikania uchádzača alebo obchodné mená alebo sídla/miesta podnikania všetkých členov skupiny dodávateľov)</w:t>
      </w:r>
      <w:r>
        <w:rPr>
          <w:rFonts w:asciiTheme="minorHAnsi" w:hAnsiTheme="minorHAnsi"/>
          <w:sz w:val="22"/>
          <w:szCs w:val="22"/>
        </w:rPr>
        <w:t xml:space="preserve">* </w:t>
      </w:r>
      <w:r w:rsidRPr="00856647">
        <w:rPr>
          <w:rFonts w:asciiTheme="minorHAnsi" w:hAnsiTheme="minorHAnsi"/>
          <w:b/>
          <w:sz w:val="22"/>
          <w:szCs w:val="22"/>
        </w:rPr>
        <w:t>týmto vyhlasuje, že</w:t>
      </w:r>
      <w:r>
        <w:rPr>
          <w:rFonts w:asciiTheme="minorHAnsi" w:hAnsiTheme="minorHAnsi"/>
          <w:sz w:val="22"/>
          <w:szCs w:val="22"/>
        </w:rPr>
        <w:t xml:space="preserve"> </w:t>
      </w:r>
    </w:p>
    <w:p w14:paraId="08CBD773" w14:textId="77777777" w:rsidR="009638AE" w:rsidRPr="00D13325" w:rsidRDefault="009638AE" w:rsidP="009638AE">
      <w:pPr>
        <w:autoSpaceDE w:val="0"/>
        <w:autoSpaceDN w:val="0"/>
        <w:adjustRightInd w:val="0"/>
        <w:jc w:val="both"/>
        <w:rPr>
          <w:rFonts w:asciiTheme="minorHAnsi" w:hAnsiTheme="minorHAnsi"/>
          <w:sz w:val="22"/>
          <w:szCs w:val="22"/>
        </w:rPr>
      </w:pPr>
    </w:p>
    <w:p w14:paraId="0F150E74" w14:textId="5BF7017D" w:rsidR="009638AE" w:rsidRDefault="009638AE" w:rsidP="009C794B">
      <w:pPr>
        <w:numPr>
          <w:ilvl w:val="0"/>
          <w:numId w:val="11"/>
        </w:numPr>
        <w:tabs>
          <w:tab w:val="left" w:pos="360"/>
        </w:tabs>
        <w:autoSpaceDE w:val="0"/>
        <w:autoSpaceDN w:val="0"/>
        <w:adjustRightInd w:val="0"/>
        <w:spacing w:after="120"/>
        <w:ind w:left="714" w:hanging="357"/>
        <w:jc w:val="both"/>
        <w:rPr>
          <w:rFonts w:asciiTheme="minorHAnsi" w:hAnsiTheme="minorHAnsi"/>
          <w:sz w:val="22"/>
          <w:szCs w:val="22"/>
        </w:rPr>
      </w:pPr>
      <w:r w:rsidRPr="00D13325">
        <w:rPr>
          <w:rFonts w:asciiTheme="minorHAnsi" w:hAnsiTheme="minorHAnsi"/>
          <w:sz w:val="22"/>
          <w:szCs w:val="22"/>
        </w:rPr>
        <w:t xml:space="preserve">súhlasí s podmienkami </w:t>
      </w:r>
      <w:r w:rsidR="000B59B8" w:rsidRPr="00D13325">
        <w:rPr>
          <w:rFonts w:asciiTheme="minorHAnsi" w:hAnsiTheme="minorHAnsi"/>
          <w:noProof w:val="0"/>
          <w:sz w:val="22"/>
          <w:szCs w:val="22"/>
        </w:rPr>
        <w:t xml:space="preserve">verejného obstarávania na predmet  zákazky </w:t>
      </w:r>
      <w:r w:rsidR="003A54DE" w:rsidRPr="00DB3B0F">
        <w:rPr>
          <w:rFonts w:asciiTheme="minorHAnsi" w:hAnsiTheme="minorHAnsi"/>
          <w:b/>
          <w:sz w:val="22"/>
          <w:szCs w:val="22"/>
        </w:rPr>
        <w:t>„</w:t>
      </w:r>
      <w:r w:rsidR="00E9037F" w:rsidRPr="002A6C21">
        <w:rPr>
          <w:rFonts w:asciiTheme="minorHAnsi" w:hAnsiTheme="minorHAnsi" w:cs="Arial Narrow"/>
          <w:b/>
          <w:sz w:val="22"/>
          <w:szCs w:val="22"/>
        </w:rPr>
        <w:t>Diskové pole podporujúce replikáciu dát s existujúcimi diskovými poliami IBM Storwize V7000</w:t>
      </w:r>
      <w:r w:rsidR="00C911F3" w:rsidRPr="00DB3B0F">
        <w:rPr>
          <w:rFonts w:asciiTheme="minorHAnsi" w:hAnsiTheme="minorHAnsi"/>
          <w:b/>
          <w:sz w:val="22"/>
          <w:szCs w:val="22"/>
        </w:rPr>
        <w:t>“</w:t>
      </w:r>
      <w:r w:rsidRPr="00D13325">
        <w:rPr>
          <w:rFonts w:asciiTheme="minorHAnsi" w:hAnsiTheme="minorHAnsi"/>
          <w:sz w:val="22"/>
          <w:szCs w:val="22"/>
        </w:rPr>
        <w:t>, ktoré určil verejný obstarávateľ v súťažných podkladoch</w:t>
      </w:r>
      <w:r w:rsidR="00856647">
        <w:rPr>
          <w:rFonts w:asciiTheme="minorHAnsi" w:hAnsiTheme="minorHAnsi"/>
          <w:sz w:val="22"/>
          <w:szCs w:val="22"/>
        </w:rPr>
        <w:t xml:space="preserve"> a v iných dokumentoch poskytnutých verejným obstarávateľom v lehote na predkladanie ponúk,</w:t>
      </w:r>
    </w:p>
    <w:p w14:paraId="571E19D8" w14:textId="0D9164A0" w:rsidR="00856647" w:rsidRPr="009C794B" w:rsidRDefault="00856647" w:rsidP="009C794B">
      <w:pPr>
        <w:pStyle w:val="Odsekzoznamu"/>
        <w:numPr>
          <w:ilvl w:val="0"/>
          <w:numId w:val="11"/>
        </w:numPr>
        <w:jc w:val="both"/>
        <w:rPr>
          <w:rFonts w:asciiTheme="minorHAnsi" w:hAnsiTheme="minorHAnsi"/>
          <w:sz w:val="22"/>
          <w:szCs w:val="22"/>
        </w:rPr>
      </w:pPr>
      <w:r w:rsidRPr="00856647">
        <w:rPr>
          <w:rFonts w:asciiTheme="minorHAnsi" w:hAnsiTheme="minorHAnsi"/>
          <w:sz w:val="22"/>
          <w:szCs w:val="22"/>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35D82A0B" w14:textId="0A4B04DA" w:rsidR="003D6834" w:rsidRPr="00D13325" w:rsidRDefault="003D6834"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3D6834">
        <w:rPr>
          <w:rFonts w:asciiTheme="minorHAnsi" w:hAnsiTheme="minorHAnsi"/>
          <w:sz w:val="22"/>
          <w:szCs w:val="22"/>
        </w:rPr>
        <w:t xml:space="preserve">súhlasí s obchodnými podmienkami stanovenými verejným obstarávateľom v </w:t>
      </w:r>
      <w:r w:rsidRPr="00906BD9">
        <w:rPr>
          <w:rFonts w:asciiTheme="minorHAnsi" w:hAnsiTheme="minorHAnsi"/>
          <w:sz w:val="22"/>
          <w:szCs w:val="22"/>
        </w:rPr>
        <w:t xml:space="preserve">časti </w:t>
      </w:r>
      <w:r w:rsidRPr="00154FE9">
        <w:rPr>
          <w:rFonts w:asciiTheme="minorHAnsi" w:hAnsiTheme="minorHAnsi"/>
          <w:i/>
          <w:smallCaps/>
          <w:sz w:val="22"/>
          <w:szCs w:val="22"/>
        </w:rPr>
        <w:t>B.</w:t>
      </w:r>
      <w:r w:rsidR="00444C29" w:rsidRPr="00154FE9">
        <w:rPr>
          <w:rFonts w:asciiTheme="minorHAnsi" w:hAnsiTheme="minorHAnsi"/>
          <w:i/>
          <w:smallCaps/>
          <w:sz w:val="22"/>
          <w:szCs w:val="22"/>
        </w:rPr>
        <w:t>3</w:t>
      </w:r>
      <w:r w:rsidRPr="00154FE9">
        <w:rPr>
          <w:rFonts w:asciiTheme="minorHAnsi" w:hAnsiTheme="minorHAnsi"/>
          <w:i/>
          <w:smallCaps/>
          <w:sz w:val="22"/>
          <w:szCs w:val="22"/>
        </w:rPr>
        <w:t xml:space="preserve"> </w:t>
      </w:r>
      <w:r w:rsidR="00906BD9" w:rsidRPr="00154FE9">
        <w:rPr>
          <w:rFonts w:asciiTheme="minorHAnsi" w:hAnsiTheme="minorHAnsi" w:cs="Arial Narrow"/>
          <w:i/>
          <w:smallCaps/>
          <w:sz w:val="22"/>
          <w:szCs w:val="22"/>
        </w:rPr>
        <w:t>OBCHODNÉ PODMIENKY DODANIA PREDMETU ZÁKAZKY</w:t>
      </w:r>
      <w:r w:rsidRPr="003D6834">
        <w:rPr>
          <w:rFonts w:asciiTheme="minorHAnsi" w:hAnsiTheme="minorHAnsi"/>
          <w:sz w:val="22"/>
          <w:szCs w:val="22"/>
        </w:rPr>
        <w:t xml:space="preserve"> týchto súťažných podkladov, ktoré su záväzné, </w:t>
      </w:r>
      <w:r w:rsidR="009C794B">
        <w:rPr>
          <w:rFonts w:asciiTheme="minorHAnsi" w:hAnsiTheme="minorHAnsi"/>
          <w:sz w:val="22"/>
          <w:szCs w:val="22"/>
        </w:rPr>
        <w:t xml:space="preserve">                      </w:t>
      </w:r>
      <w:r w:rsidRPr="003D6834">
        <w:rPr>
          <w:rFonts w:asciiTheme="minorHAnsi" w:hAnsiTheme="minorHAnsi"/>
          <w:sz w:val="22"/>
          <w:szCs w:val="22"/>
        </w:rPr>
        <w:t>a nebude ich j</w:t>
      </w:r>
      <w:r w:rsidR="009C794B">
        <w:rPr>
          <w:rFonts w:asciiTheme="minorHAnsi" w:hAnsiTheme="minorHAnsi"/>
          <w:sz w:val="22"/>
          <w:szCs w:val="22"/>
        </w:rPr>
        <w:t>ednostranne dop</w:t>
      </w:r>
      <w:r w:rsidR="006E6A2A">
        <w:rPr>
          <w:rFonts w:asciiTheme="minorHAnsi" w:hAnsiTheme="minorHAnsi"/>
          <w:sz w:val="22"/>
          <w:szCs w:val="22"/>
        </w:rPr>
        <w:t>ĺ</w:t>
      </w:r>
      <w:r w:rsidR="009C794B">
        <w:rPr>
          <w:rFonts w:asciiTheme="minorHAnsi" w:hAnsiTheme="minorHAnsi"/>
          <w:sz w:val="22"/>
          <w:szCs w:val="22"/>
        </w:rPr>
        <w:t>ňať a upravovať,</w:t>
      </w:r>
    </w:p>
    <w:p w14:paraId="40D1C0C9" w14:textId="040073EC" w:rsidR="009638AE" w:rsidRDefault="009638AE"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hAnsiTheme="minorHAnsi"/>
          <w:sz w:val="22"/>
          <w:szCs w:val="22"/>
        </w:rPr>
        <w:t>všetky predložené doklady a údaje uvedené v ponuke sú pravdivé a</w:t>
      </w:r>
      <w:r w:rsidR="009C794B">
        <w:rPr>
          <w:rFonts w:asciiTheme="minorHAnsi" w:hAnsiTheme="minorHAnsi"/>
          <w:sz w:val="22"/>
          <w:szCs w:val="22"/>
        </w:rPr>
        <w:t> </w:t>
      </w:r>
      <w:r w:rsidRPr="00D13325">
        <w:rPr>
          <w:rFonts w:asciiTheme="minorHAnsi" w:hAnsiTheme="minorHAnsi"/>
          <w:sz w:val="22"/>
          <w:szCs w:val="22"/>
        </w:rPr>
        <w:t>úplné</w:t>
      </w:r>
      <w:r w:rsidR="009C794B">
        <w:rPr>
          <w:rFonts w:asciiTheme="minorHAnsi" w:hAnsiTheme="minorHAnsi"/>
          <w:sz w:val="22"/>
          <w:szCs w:val="22"/>
        </w:rPr>
        <w:t>,</w:t>
      </w:r>
    </w:p>
    <w:p w14:paraId="49DDC239" w14:textId="09BAE6D8" w:rsidR="00E54E7C" w:rsidRPr="00D13325" w:rsidRDefault="009C794B"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Pr>
          <w:rFonts w:asciiTheme="minorHAnsi" w:hAnsiTheme="minorHAnsi"/>
          <w:sz w:val="22"/>
          <w:szCs w:val="22"/>
        </w:rPr>
        <w:t>je</w:t>
      </w:r>
      <w:r w:rsidR="00E54E7C">
        <w:rPr>
          <w:rFonts w:asciiTheme="minorHAnsi" w:hAnsiTheme="minorHAnsi"/>
          <w:sz w:val="22"/>
          <w:szCs w:val="22"/>
        </w:rPr>
        <w:t xml:space="preserve"> dôkladne oboznámený s celým obsahom súťažných podkladov, návrhom zmluvy a jej prílohami.</w:t>
      </w:r>
    </w:p>
    <w:p w14:paraId="5B70F16D" w14:textId="1F39B37D" w:rsidR="009638AE" w:rsidRPr="009C794B" w:rsidRDefault="009638AE"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eastAsia="SimSun" w:hAnsiTheme="minorHAnsi"/>
          <w:snapToGrid w:val="0"/>
          <w:sz w:val="22"/>
          <w:szCs w:val="22"/>
        </w:rPr>
        <w:t xml:space="preserve">predkladá iba jednu ponuku a nie </w:t>
      </w:r>
      <w:r w:rsidR="009C794B">
        <w:rPr>
          <w:rFonts w:asciiTheme="minorHAnsi" w:eastAsia="SimSun" w:hAnsiTheme="minorHAnsi"/>
          <w:snapToGrid w:val="0"/>
          <w:sz w:val="22"/>
          <w:szCs w:val="22"/>
        </w:rPr>
        <w:t xml:space="preserve">je </w:t>
      </w:r>
      <w:r w:rsidRPr="00D13325">
        <w:rPr>
          <w:rFonts w:asciiTheme="minorHAnsi" w:eastAsia="SimSun" w:hAnsiTheme="minorHAnsi"/>
          <w:snapToGrid w:val="0"/>
          <w:sz w:val="22"/>
          <w:szCs w:val="22"/>
        </w:rPr>
        <w:t xml:space="preserve">v tom istom postupe zadávania zákazky členom skupiny dodávateľov, ktorá </w:t>
      </w:r>
      <w:r w:rsidR="003D6834">
        <w:rPr>
          <w:rFonts w:asciiTheme="minorHAnsi" w:eastAsia="SimSun" w:hAnsiTheme="minorHAnsi"/>
          <w:snapToGrid w:val="0"/>
          <w:sz w:val="22"/>
          <w:szCs w:val="22"/>
        </w:rPr>
        <w:t xml:space="preserve">ako iný uchádzač </w:t>
      </w:r>
      <w:r w:rsidRPr="00D13325">
        <w:rPr>
          <w:rFonts w:asciiTheme="minorHAnsi" w:eastAsia="SimSun" w:hAnsiTheme="minorHAnsi"/>
          <w:snapToGrid w:val="0"/>
          <w:sz w:val="22"/>
          <w:szCs w:val="22"/>
        </w:rPr>
        <w:t>predkladá ponuku.</w:t>
      </w:r>
    </w:p>
    <w:p w14:paraId="4984E13E" w14:textId="15CEAA28" w:rsidR="008E052B" w:rsidRPr="003D6834" w:rsidRDefault="008E052B" w:rsidP="00D223B8">
      <w:pPr>
        <w:numPr>
          <w:ilvl w:val="0"/>
          <w:numId w:val="11"/>
        </w:numPr>
        <w:tabs>
          <w:tab w:val="left" w:pos="360"/>
        </w:tabs>
        <w:autoSpaceDE w:val="0"/>
        <w:autoSpaceDN w:val="0"/>
        <w:adjustRightInd w:val="0"/>
        <w:spacing w:before="120"/>
        <w:ind w:left="714" w:hanging="357"/>
        <w:jc w:val="both"/>
        <w:rPr>
          <w:rFonts w:asciiTheme="minorHAnsi" w:hAnsiTheme="minorHAnsi"/>
          <w:i/>
          <w:sz w:val="22"/>
          <w:szCs w:val="22"/>
        </w:rPr>
      </w:pPr>
      <w:r w:rsidRPr="00D13325">
        <w:rPr>
          <w:rFonts w:asciiTheme="minorHAnsi" w:hAnsiTheme="minorHAnsi" w:cs="Arial Narrow"/>
          <w:bCs/>
          <w:sz w:val="22"/>
          <w:szCs w:val="22"/>
        </w:rPr>
        <w:t>dáva súhlas k tomu, aby kópia ponuky bola</w:t>
      </w:r>
      <w:r w:rsidR="00E54E7C">
        <w:rPr>
          <w:rFonts w:asciiTheme="minorHAnsi" w:hAnsiTheme="minorHAnsi" w:cs="Arial Narrow"/>
          <w:bCs/>
          <w:sz w:val="22"/>
          <w:szCs w:val="22"/>
        </w:rPr>
        <w:t xml:space="preserve"> zverejnená v profile verejného obstarávateľa v súlade s </w:t>
      </w:r>
      <w:r w:rsidR="009C794B">
        <w:rPr>
          <w:rFonts w:asciiTheme="minorHAnsi" w:hAnsiTheme="minorHAnsi" w:cs="Arial Narrow"/>
          <w:bCs/>
          <w:sz w:val="22"/>
          <w:szCs w:val="22"/>
        </w:rPr>
        <w:t xml:space="preserve">  </w:t>
      </w:r>
      <w:r w:rsidR="00E54E7C">
        <w:rPr>
          <w:rFonts w:asciiTheme="minorHAnsi" w:hAnsiTheme="minorHAnsi" w:cs="Arial Narrow"/>
          <w:bCs/>
          <w:sz w:val="22"/>
          <w:szCs w:val="22"/>
        </w:rPr>
        <w:t>§ 64 ods. 1 písm</w:t>
      </w:r>
      <w:r w:rsidR="006E6A2A">
        <w:rPr>
          <w:rFonts w:asciiTheme="minorHAnsi" w:hAnsiTheme="minorHAnsi" w:cs="Arial Narrow"/>
          <w:bCs/>
          <w:sz w:val="22"/>
          <w:szCs w:val="22"/>
        </w:rPr>
        <w:t>.</w:t>
      </w:r>
      <w:r w:rsidR="00E54E7C">
        <w:rPr>
          <w:rFonts w:asciiTheme="minorHAnsi" w:hAnsiTheme="minorHAnsi" w:cs="Arial Narrow"/>
          <w:bCs/>
          <w:sz w:val="22"/>
          <w:szCs w:val="22"/>
        </w:rPr>
        <w:t xml:space="preserve"> b) zákona o verejnom obstarávaní</w:t>
      </w:r>
      <w:r w:rsidR="007B6664">
        <w:rPr>
          <w:rFonts w:asciiTheme="minorHAnsi" w:hAnsiTheme="minorHAnsi" w:cs="Arial Narrow"/>
          <w:bCs/>
          <w:sz w:val="22"/>
          <w:szCs w:val="22"/>
        </w:rPr>
        <w:t>.</w:t>
      </w:r>
    </w:p>
    <w:p w14:paraId="09C1E76F" w14:textId="77777777" w:rsidR="003D6834" w:rsidRDefault="003D6834" w:rsidP="003D6834">
      <w:pPr>
        <w:tabs>
          <w:tab w:val="left" w:pos="360"/>
        </w:tabs>
        <w:autoSpaceDE w:val="0"/>
        <w:autoSpaceDN w:val="0"/>
        <w:adjustRightInd w:val="0"/>
        <w:spacing w:before="120"/>
        <w:ind w:left="714"/>
        <w:jc w:val="both"/>
        <w:rPr>
          <w:rFonts w:asciiTheme="minorHAnsi" w:hAnsiTheme="minorHAnsi" w:cs="Arial Narrow"/>
          <w:bCs/>
          <w:sz w:val="22"/>
          <w:szCs w:val="22"/>
        </w:rPr>
      </w:pPr>
    </w:p>
    <w:p w14:paraId="6A0181D2" w14:textId="77777777" w:rsidR="009C794B" w:rsidRDefault="009C794B" w:rsidP="003D6834">
      <w:pPr>
        <w:autoSpaceDE w:val="0"/>
        <w:autoSpaceDN w:val="0"/>
        <w:adjustRightInd w:val="0"/>
        <w:spacing w:before="120"/>
        <w:jc w:val="both"/>
        <w:rPr>
          <w:rFonts w:asciiTheme="minorHAnsi" w:hAnsiTheme="minorHAnsi"/>
          <w:sz w:val="22"/>
          <w:szCs w:val="22"/>
        </w:rPr>
      </w:pPr>
    </w:p>
    <w:p w14:paraId="6ED853FB" w14:textId="77777777" w:rsidR="003D6834" w:rsidRPr="00D13325" w:rsidRDefault="003D6834" w:rsidP="003D6834">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7C1AA909" w14:textId="77777777" w:rsidR="003D6834" w:rsidRPr="00D13325" w:rsidRDefault="003D6834" w:rsidP="003D6834">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25D3AAFE" w14:textId="5514B8BD" w:rsidR="003D6834" w:rsidRPr="00D13325" w:rsidRDefault="003D6834" w:rsidP="003D6834">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r w:rsidR="00A84BC3">
        <w:rPr>
          <w:rFonts w:asciiTheme="minorHAnsi" w:hAnsiTheme="minorHAnsi"/>
          <w:i/>
          <w:sz w:val="22"/>
          <w:szCs w:val="22"/>
        </w:rPr>
        <w:t>*</w:t>
      </w:r>
    </w:p>
    <w:p w14:paraId="44539B54" w14:textId="77777777" w:rsidR="003D6834" w:rsidRPr="00D13325" w:rsidRDefault="003D6834" w:rsidP="003D6834">
      <w:pPr>
        <w:tabs>
          <w:tab w:val="left" w:pos="360"/>
        </w:tabs>
        <w:autoSpaceDE w:val="0"/>
        <w:autoSpaceDN w:val="0"/>
        <w:adjustRightInd w:val="0"/>
        <w:spacing w:before="120"/>
        <w:jc w:val="both"/>
        <w:rPr>
          <w:rFonts w:asciiTheme="minorHAnsi" w:hAnsiTheme="minorHAnsi"/>
          <w:i/>
          <w:sz w:val="22"/>
          <w:szCs w:val="22"/>
        </w:rPr>
      </w:pPr>
    </w:p>
    <w:p w14:paraId="19787244" w14:textId="77777777" w:rsidR="009C794B" w:rsidRPr="003E497C" w:rsidRDefault="009C794B" w:rsidP="009C794B">
      <w:pPr>
        <w:pStyle w:val="Normln1"/>
        <w:tabs>
          <w:tab w:val="clear" w:pos="4860"/>
        </w:tabs>
        <w:spacing w:before="0"/>
        <w:rPr>
          <w:rFonts w:ascii="Arial Narrow" w:hAnsi="Arial Narrow" w:cs="Arial"/>
          <w:bCs w:val="0"/>
          <w:szCs w:val="20"/>
        </w:rPr>
      </w:pPr>
      <w:r w:rsidRPr="003E497C">
        <w:rPr>
          <w:rFonts w:ascii="Arial Narrow" w:hAnsi="Arial Narrow" w:cs="Arial"/>
          <w:i/>
        </w:rPr>
        <w:t>*(doplniť podľa potreby)</w:t>
      </w:r>
    </w:p>
    <w:p w14:paraId="4401BAE7"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116C0C9C"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792C643B"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1704DC5C" w14:textId="77777777" w:rsidR="003426E8" w:rsidRPr="001605CA" w:rsidRDefault="003426E8" w:rsidP="003426E8">
      <w:pPr>
        <w:widowControl w:val="0"/>
        <w:autoSpaceDE w:val="0"/>
        <w:autoSpaceDN w:val="0"/>
        <w:adjustRightInd w:val="0"/>
        <w:jc w:val="both"/>
        <w:rPr>
          <w:rFonts w:asciiTheme="minorHAnsi" w:hAnsiTheme="minorHAnsi" w:cs="Arial"/>
          <w:i/>
          <w:sz w:val="22"/>
          <w:szCs w:val="22"/>
        </w:rPr>
      </w:pPr>
      <w:r w:rsidRPr="001605CA">
        <w:rPr>
          <w:rFonts w:asciiTheme="minorHAnsi" w:hAnsiTheme="minorHAnsi" w:cs="Arial"/>
          <w:i/>
          <w:sz w:val="22"/>
          <w:szCs w:val="22"/>
        </w:rPr>
        <w:t>Pozn.: POVINNÉ / Doklad musí byť predložený ako originál alebo úradne overená kópia.</w:t>
      </w:r>
    </w:p>
    <w:p w14:paraId="3522E42C"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16982BFA"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71F4E15A" w14:textId="77777777" w:rsidR="009C794B" w:rsidRPr="00D13325"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5A762DE8" w14:textId="77777777" w:rsidR="009C794B" w:rsidRPr="00D13325" w:rsidRDefault="009C794B" w:rsidP="009C794B">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02CC12FF" w14:textId="77777777" w:rsidR="009C794B" w:rsidRPr="00D13325" w:rsidRDefault="009C794B" w:rsidP="009C794B">
      <w:pPr>
        <w:widowControl w:val="0"/>
        <w:ind w:left="709"/>
        <w:jc w:val="both"/>
        <w:rPr>
          <w:rFonts w:asciiTheme="minorHAnsi" w:eastAsia="SimSun" w:hAnsiTheme="minorHAnsi"/>
          <w:i/>
          <w:snapToGrid w:val="0"/>
          <w:color w:val="0070C0"/>
          <w:sz w:val="22"/>
          <w:szCs w:val="22"/>
        </w:rPr>
      </w:pPr>
      <w:r w:rsidRPr="00D13325">
        <w:rPr>
          <w:rFonts w:asciiTheme="minorHAnsi" w:eastAsia="SimSun" w:hAnsiTheme="minorHAnsi"/>
          <w:i/>
          <w:snapToGrid w:val="0"/>
          <w:color w:val="0070C0"/>
          <w:sz w:val="22"/>
          <w:szCs w:val="22"/>
        </w:rPr>
        <w:t xml:space="preserve">(v prípade skupiny dodávateľov </w:t>
      </w:r>
      <w:r w:rsidRPr="00D13325">
        <w:rPr>
          <w:rFonts w:asciiTheme="minorHAnsi" w:eastAsia="SimSun" w:hAnsiTheme="minorHAnsi"/>
          <w:i/>
          <w:snapToGrid w:val="0"/>
          <w:color w:val="0070C0"/>
          <w:sz w:val="22"/>
          <w:szCs w:val="22"/>
          <w:u w:val="single"/>
        </w:rPr>
        <w:t>podpis každého člena skupiny</w:t>
      </w:r>
      <w:r w:rsidRPr="00D13325">
        <w:rPr>
          <w:rFonts w:asciiTheme="minorHAnsi" w:eastAsia="SimSun" w:hAnsiTheme="minorHAnsi"/>
          <w:i/>
          <w:snapToGrid w:val="0"/>
          <w:color w:val="0070C0"/>
          <w:sz w:val="22"/>
          <w:szCs w:val="22"/>
        </w:rPr>
        <w:t xml:space="preserve"> dodávateľov alebo osoby oprávnenej konať za každého člena skupiny dodávateľov)</w:t>
      </w:r>
    </w:p>
    <w:p w14:paraId="51D41850"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50B58ED3"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603525B8"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567AC32D" w14:textId="77777777" w:rsidR="00EE3141" w:rsidRPr="00D13325" w:rsidRDefault="00EE3141" w:rsidP="00EE3141">
      <w:pPr>
        <w:tabs>
          <w:tab w:val="left" w:pos="360"/>
        </w:tabs>
        <w:autoSpaceDE w:val="0"/>
        <w:autoSpaceDN w:val="0"/>
        <w:adjustRightInd w:val="0"/>
        <w:spacing w:before="240"/>
        <w:jc w:val="both"/>
        <w:rPr>
          <w:rFonts w:asciiTheme="minorHAnsi" w:hAnsiTheme="minorHAnsi"/>
          <w:b/>
          <w:i/>
          <w:sz w:val="22"/>
          <w:szCs w:val="22"/>
        </w:rPr>
      </w:pPr>
      <w:r w:rsidRPr="00D13325">
        <w:rPr>
          <w:rFonts w:asciiTheme="minorHAnsi" w:hAnsiTheme="minorHAnsi"/>
          <w:b/>
          <w:i/>
          <w:sz w:val="22"/>
          <w:szCs w:val="22"/>
        </w:rPr>
        <w:t>Iba pre skupinu dodávateľov</w:t>
      </w:r>
    </w:p>
    <w:p w14:paraId="3E9E7123" w14:textId="77777777" w:rsidR="00EE3141" w:rsidRPr="00D13325" w:rsidRDefault="00EE3141" w:rsidP="00EE3141">
      <w:pPr>
        <w:tabs>
          <w:tab w:val="left" w:pos="360"/>
        </w:tabs>
        <w:autoSpaceDE w:val="0"/>
        <w:autoSpaceDN w:val="0"/>
        <w:adjustRightInd w:val="0"/>
        <w:ind w:left="357"/>
        <w:jc w:val="both"/>
        <w:rPr>
          <w:rFonts w:asciiTheme="minorHAnsi" w:hAnsiTheme="minorHAnsi"/>
          <w:sz w:val="22"/>
          <w:szCs w:val="22"/>
          <w:highlight w:val="yellow"/>
        </w:rPr>
      </w:pPr>
    </w:p>
    <w:p w14:paraId="6CD9DC41" w14:textId="30FFF125" w:rsidR="0057385F" w:rsidRPr="006F0EF2" w:rsidRDefault="00EE3141" w:rsidP="0057385F">
      <w:pPr>
        <w:widowControl w:val="0"/>
        <w:numPr>
          <w:ilvl w:val="0"/>
          <w:numId w:val="11"/>
        </w:numPr>
        <w:spacing w:before="120"/>
        <w:jc w:val="both"/>
        <w:rPr>
          <w:rStyle w:val="pre"/>
          <w:rFonts w:asciiTheme="minorHAnsi" w:hAnsiTheme="minorHAnsi"/>
          <w:sz w:val="22"/>
          <w:szCs w:val="22"/>
        </w:rPr>
      </w:pPr>
      <w:r w:rsidRPr="00D13325">
        <w:rPr>
          <w:rFonts w:asciiTheme="minorHAnsi" w:eastAsia="SimSun" w:hAnsiTheme="minorHAnsi"/>
          <w:snapToGrid w:val="0"/>
          <w:sz w:val="22"/>
          <w:szCs w:val="22"/>
        </w:rPr>
        <w:t xml:space="preserve">Vyhlasujeme ako skupina dodávateľov, zložená z členov skupiny ............... </w:t>
      </w:r>
      <w:r w:rsidRPr="00D13325">
        <w:rPr>
          <w:rFonts w:asciiTheme="minorHAnsi" w:eastAsia="SimSun" w:hAnsiTheme="minorHAnsi"/>
          <w:i/>
          <w:snapToGrid w:val="0"/>
          <w:color w:val="0070C0"/>
          <w:sz w:val="22"/>
          <w:szCs w:val="22"/>
        </w:rPr>
        <w:t xml:space="preserve">(uviesť </w:t>
      </w:r>
      <w:r w:rsidR="003D6834">
        <w:rPr>
          <w:rFonts w:asciiTheme="minorHAnsi" w:eastAsia="SimSun" w:hAnsiTheme="minorHAnsi"/>
          <w:i/>
          <w:snapToGrid w:val="0"/>
          <w:color w:val="0070C0"/>
          <w:sz w:val="22"/>
          <w:szCs w:val="22"/>
        </w:rPr>
        <w:t xml:space="preserve">pre všetkých členov skupiny: </w:t>
      </w:r>
      <w:r w:rsidRPr="00D13325">
        <w:rPr>
          <w:rFonts w:asciiTheme="minorHAnsi" w:eastAsia="SimSun" w:hAnsiTheme="minorHAnsi"/>
          <w:i/>
          <w:snapToGrid w:val="0"/>
          <w:color w:val="0070C0"/>
          <w:sz w:val="22"/>
          <w:szCs w:val="22"/>
        </w:rPr>
        <w:t>obchodné meno, sídlo/miesto podnikania, meno, priezvisko a funkciu osoby/osôb oprávnených konať za člena skupiny)</w:t>
      </w:r>
      <w:r w:rsidRPr="00D13325">
        <w:rPr>
          <w:rFonts w:asciiTheme="minorHAnsi" w:eastAsia="SimSun" w:hAnsiTheme="minorHAnsi"/>
          <w:i/>
          <w:snapToGrid w:val="0"/>
          <w:sz w:val="22"/>
          <w:szCs w:val="22"/>
        </w:rPr>
        <w:t>..............</w:t>
      </w:r>
      <w:r w:rsidRPr="00D13325">
        <w:rPr>
          <w:rFonts w:asciiTheme="minorHAnsi" w:eastAsia="SimSun" w:hAnsiTheme="minorHAnsi"/>
          <w:snapToGrid w:val="0"/>
          <w:sz w:val="22"/>
          <w:szCs w:val="22"/>
        </w:rPr>
        <w:t xml:space="preserve">, že v prípade prijatia našej ponuky, vytvoríme pred uzatvorením zmluvy </w:t>
      </w:r>
      <w:r w:rsidR="003D6834">
        <w:rPr>
          <w:rFonts w:asciiTheme="minorHAnsi" w:eastAsia="SimSun" w:hAnsiTheme="minorHAnsi"/>
          <w:snapToGrid w:val="0"/>
          <w:sz w:val="22"/>
          <w:szCs w:val="22"/>
        </w:rPr>
        <w:t>na uskutočnenie predm</w:t>
      </w:r>
      <w:r w:rsidR="00B873A6">
        <w:rPr>
          <w:rFonts w:asciiTheme="minorHAnsi" w:eastAsia="SimSun" w:hAnsiTheme="minorHAnsi"/>
          <w:snapToGrid w:val="0"/>
          <w:sz w:val="22"/>
          <w:szCs w:val="22"/>
        </w:rPr>
        <w:t>e</w:t>
      </w:r>
      <w:r w:rsidR="003D6834">
        <w:rPr>
          <w:rFonts w:asciiTheme="minorHAnsi" w:eastAsia="SimSun" w:hAnsiTheme="minorHAnsi"/>
          <w:snapToGrid w:val="0"/>
          <w:sz w:val="22"/>
          <w:szCs w:val="22"/>
        </w:rPr>
        <w:t xml:space="preserve">tu zákazky </w:t>
      </w:r>
      <w:r w:rsidRPr="00D13325">
        <w:rPr>
          <w:rStyle w:val="pre"/>
          <w:rFonts w:asciiTheme="minorHAnsi" w:hAnsiTheme="minorHAnsi"/>
          <w:sz w:val="22"/>
          <w:szCs w:val="22"/>
          <w:bdr w:val="none" w:sz="0" w:space="0" w:color="auto" w:frame="1"/>
        </w:rPr>
        <w:t>niektorú z právnych foriem podľa Obchodného zákonníka alebo Občianskeho zákonníka, resp. podľa právnych predpisov platných v krajine sídla členov skupiny</w:t>
      </w:r>
      <w:r w:rsidRPr="00D13325">
        <w:rPr>
          <w:rFonts w:asciiTheme="minorHAnsi" w:eastAsia="SimSun" w:hAnsiTheme="minorHAnsi"/>
          <w:snapToGrid w:val="0"/>
          <w:sz w:val="22"/>
          <w:szCs w:val="22"/>
        </w:rPr>
        <w:t xml:space="preserve"> </w:t>
      </w:r>
      <w:r w:rsidRPr="00D13325">
        <w:rPr>
          <w:rStyle w:val="pre"/>
          <w:rFonts w:asciiTheme="minorHAnsi" w:hAnsiTheme="minorHAnsi"/>
          <w:sz w:val="22"/>
          <w:szCs w:val="22"/>
          <w:bdr w:val="none" w:sz="0" w:space="0" w:color="auto" w:frame="1"/>
        </w:rPr>
        <w:t>z dôvodu zabezpečenia dodržania zmluvných podmienok uvedených v návrhu zmluvy a jej riadneho plnenia.</w:t>
      </w:r>
    </w:p>
    <w:p w14:paraId="7F59E32B" w14:textId="7A56E234" w:rsidR="0057385F" w:rsidRPr="0057385F" w:rsidRDefault="0057385F" w:rsidP="0057385F">
      <w:pPr>
        <w:widowControl w:val="0"/>
        <w:numPr>
          <w:ilvl w:val="0"/>
          <w:numId w:val="11"/>
        </w:numPr>
        <w:spacing w:before="120"/>
        <w:jc w:val="both"/>
        <w:rPr>
          <w:rFonts w:asciiTheme="minorHAnsi" w:hAnsiTheme="minorHAnsi"/>
          <w:sz w:val="22"/>
          <w:szCs w:val="22"/>
        </w:rPr>
      </w:pPr>
      <w:r w:rsidRPr="0057385F">
        <w:rPr>
          <w:rFonts w:asciiTheme="minorHAnsi" w:hAnsiTheme="minorHAnsi"/>
          <w:sz w:val="22"/>
          <w:szCs w:val="22"/>
        </w:rPr>
        <w:t>Vyhlasujeme ako skupina dodávateľov, že budeme ručiť spoločne a nerozdielne za záväzky sk</w:t>
      </w:r>
      <w:r w:rsidR="0060591A">
        <w:rPr>
          <w:rFonts w:asciiTheme="minorHAnsi" w:hAnsiTheme="minorHAnsi"/>
          <w:sz w:val="22"/>
          <w:szCs w:val="22"/>
        </w:rPr>
        <w:t>upiny dodávateľov vyplývajúce zo Zmluvy</w:t>
      </w:r>
      <w:r w:rsidRPr="0057385F">
        <w:rPr>
          <w:rFonts w:asciiTheme="minorHAnsi" w:hAnsiTheme="minorHAnsi"/>
          <w:sz w:val="22"/>
          <w:szCs w:val="22"/>
        </w:rPr>
        <w:t xml:space="preserve"> na uskutočnenie predmetu zákazky.</w:t>
      </w:r>
    </w:p>
    <w:p w14:paraId="10470AB9" w14:textId="77777777" w:rsidR="00EE3141" w:rsidRPr="00D13325" w:rsidRDefault="00EE3141" w:rsidP="003D6834">
      <w:pPr>
        <w:widowControl w:val="0"/>
        <w:numPr>
          <w:ilvl w:val="0"/>
          <w:numId w:val="11"/>
        </w:numPr>
        <w:spacing w:before="120"/>
        <w:jc w:val="both"/>
        <w:rPr>
          <w:rFonts w:asciiTheme="minorHAnsi" w:hAnsiTheme="minorHAnsi"/>
          <w:sz w:val="22"/>
          <w:szCs w:val="22"/>
        </w:rPr>
      </w:pPr>
      <w:r w:rsidRPr="00D13325">
        <w:rPr>
          <w:rFonts w:asciiTheme="minorHAnsi" w:eastAsia="SimSun" w:hAnsiTheme="minorHAnsi"/>
          <w:snapToGrid w:val="0"/>
          <w:sz w:val="22"/>
          <w:szCs w:val="22"/>
        </w:rPr>
        <w:t>Skupina dodávateľov udeľuje</w:t>
      </w:r>
      <w:r w:rsidRPr="00D13325">
        <w:rPr>
          <w:rFonts w:asciiTheme="minorHAnsi" w:hAnsiTheme="minorHAnsi"/>
          <w:sz w:val="22"/>
          <w:szCs w:val="22"/>
        </w:rPr>
        <w:t xml:space="preserve"> plnomocenstvo  </w:t>
      </w:r>
    </w:p>
    <w:p w14:paraId="10730CD0" w14:textId="77777777" w:rsidR="00EE3141" w:rsidRPr="00D13325" w:rsidRDefault="00EE3141" w:rsidP="00EE3141">
      <w:pPr>
        <w:tabs>
          <w:tab w:val="left" w:pos="360"/>
        </w:tabs>
        <w:autoSpaceDE w:val="0"/>
        <w:autoSpaceDN w:val="0"/>
        <w:adjustRightInd w:val="0"/>
        <w:spacing w:before="120"/>
        <w:ind w:left="357" w:firstLine="363"/>
        <w:jc w:val="both"/>
        <w:rPr>
          <w:rFonts w:asciiTheme="minorHAnsi" w:hAnsiTheme="minorHAnsi"/>
          <w:sz w:val="22"/>
          <w:szCs w:val="22"/>
        </w:rPr>
      </w:pPr>
      <w:r w:rsidRPr="00D13325">
        <w:rPr>
          <w:rFonts w:asciiTheme="minorHAnsi" w:hAnsiTheme="minorHAnsi"/>
          <w:sz w:val="22"/>
          <w:szCs w:val="22"/>
        </w:rPr>
        <w:t>................................................................. ,</w:t>
      </w:r>
    </w:p>
    <w:p w14:paraId="28BF447B" w14:textId="77777777" w:rsidR="00EE3141" w:rsidRPr="00D13325" w:rsidRDefault="00EE3141" w:rsidP="00EE3141">
      <w:pPr>
        <w:tabs>
          <w:tab w:val="left" w:pos="360"/>
        </w:tabs>
        <w:autoSpaceDE w:val="0"/>
        <w:autoSpaceDN w:val="0"/>
        <w:adjustRightInd w:val="0"/>
        <w:ind w:left="357" w:firstLine="363"/>
        <w:jc w:val="both"/>
        <w:rPr>
          <w:rFonts w:asciiTheme="minorHAnsi" w:hAnsiTheme="minorHAnsi"/>
          <w:color w:val="0070C0"/>
          <w:sz w:val="22"/>
          <w:szCs w:val="22"/>
        </w:rPr>
      </w:pPr>
      <w:r w:rsidRPr="00D13325">
        <w:rPr>
          <w:rFonts w:asciiTheme="minorHAnsi" w:hAnsiTheme="minorHAnsi"/>
          <w:i/>
          <w:color w:val="0070C0"/>
          <w:sz w:val="22"/>
          <w:szCs w:val="22"/>
        </w:rPr>
        <w:t>(obchodné meno, sídlo/miesto podnikania jedného z členov skupiny dodávateľov )</w:t>
      </w:r>
    </w:p>
    <w:p w14:paraId="4CB2F002" w14:textId="4131F46C" w:rsidR="00EE3141" w:rsidRPr="00D13325" w:rsidRDefault="00EE3141" w:rsidP="00EE3141">
      <w:pPr>
        <w:tabs>
          <w:tab w:val="left" w:pos="720"/>
        </w:tabs>
        <w:autoSpaceDE w:val="0"/>
        <w:autoSpaceDN w:val="0"/>
        <w:adjustRightInd w:val="0"/>
        <w:spacing w:before="120"/>
        <w:ind w:left="720"/>
        <w:jc w:val="both"/>
        <w:rPr>
          <w:rFonts w:asciiTheme="minorHAnsi" w:hAnsiTheme="minorHAnsi"/>
          <w:b/>
          <w:sz w:val="22"/>
          <w:szCs w:val="22"/>
        </w:rPr>
      </w:pPr>
      <w:r w:rsidRPr="00D13325">
        <w:rPr>
          <w:rFonts w:asciiTheme="minorHAnsi" w:hAnsiTheme="minorHAnsi"/>
          <w:sz w:val="22"/>
          <w:szCs w:val="22"/>
        </w:rPr>
        <w:t xml:space="preserve">na základe ktorého je člen skupiny dodávateľov oprávnený komunikovať, prijímať pokyny a konať za skupinu dodávateľov vo veciach týkajúcich sa tohto verejného obstarávania na predmet zákazky </w:t>
      </w:r>
      <w:r w:rsidR="00E54E7C" w:rsidRPr="00D13325">
        <w:rPr>
          <w:rFonts w:asciiTheme="minorHAnsi" w:hAnsiTheme="minorHAnsi"/>
          <w:b/>
          <w:sz w:val="22"/>
          <w:szCs w:val="22"/>
        </w:rPr>
        <w:t>„</w:t>
      </w:r>
      <w:r w:rsidR="00E9037F" w:rsidRPr="002A6C21">
        <w:rPr>
          <w:rFonts w:asciiTheme="minorHAnsi" w:hAnsiTheme="minorHAnsi" w:cs="Arial Narrow"/>
          <w:b/>
          <w:sz w:val="22"/>
          <w:szCs w:val="22"/>
        </w:rPr>
        <w:t>Diskové pole podporujúce replikáciu dát s existujúcimi diskovými poliami IBM Storwize V7000</w:t>
      </w:r>
      <w:r w:rsidR="00E54E7C">
        <w:rPr>
          <w:rFonts w:asciiTheme="minorHAnsi" w:hAnsiTheme="minorHAnsi"/>
          <w:b/>
          <w:sz w:val="22"/>
          <w:szCs w:val="22"/>
        </w:rPr>
        <w:t>“</w:t>
      </w:r>
      <w:r w:rsidRPr="00D13325">
        <w:rPr>
          <w:rFonts w:asciiTheme="minorHAnsi" w:hAnsiTheme="minorHAnsi"/>
          <w:b/>
          <w:i/>
          <w:sz w:val="22"/>
          <w:szCs w:val="22"/>
        </w:rPr>
        <w:t>.</w:t>
      </w:r>
    </w:p>
    <w:p w14:paraId="07AE67F4" w14:textId="77777777" w:rsidR="00EE3141" w:rsidRPr="00D13325" w:rsidRDefault="00EE3141" w:rsidP="00EE3141">
      <w:pPr>
        <w:autoSpaceDE w:val="0"/>
        <w:autoSpaceDN w:val="0"/>
        <w:adjustRightInd w:val="0"/>
        <w:spacing w:before="120"/>
        <w:ind w:firstLine="360"/>
        <w:jc w:val="both"/>
        <w:rPr>
          <w:rFonts w:asciiTheme="minorHAnsi" w:hAnsiTheme="minorHAnsi"/>
          <w:sz w:val="22"/>
          <w:szCs w:val="22"/>
        </w:rPr>
      </w:pPr>
    </w:p>
    <w:p w14:paraId="54E5017A" w14:textId="77777777" w:rsidR="0057385F" w:rsidRDefault="0057385F" w:rsidP="00EE3141">
      <w:pPr>
        <w:autoSpaceDE w:val="0"/>
        <w:autoSpaceDN w:val="0"/>
        <w:adjustRightInd w:val="0"/>
        <w:spacing w:before="120"/>
        <w:jc w:val="both"/>
        <w:rPr>
          <w:rFonts w:asciiTheme="minorHAnsi" w:hAnsiTheme="minorHAnsi"/>
          <w:sz w:val="22"/>
          <w:szCs w:val="22"/>
        </w:rPr>
      </w:pPr>
    </w:p>
    <w:p w14:paraId="70768A79" w14:textId="77777777" w:rsidR="0057385F" w:rsidRDefault="0057385F" w:rsidP="00EE3141">
      <w:pPr>
        <w:autoSpaceDE w:val="0"/>
        <w:autoSpaceDN w:val="0"/>
        <w:adjustRightInd w:val="0"/>
        <w:spacing w:before="120"/>
        <w:jc w:val="both"/>
        <w:rPr>
          <w:rFonts w:asciiTheme="minorHAnsi" w:hAnsiTheme="minorHAnsi"/>
          <w:sz w:val="22"/>
          <w:szCs w:val="22"/>
        </w:rPr>
      </w:pPr>
    </w:p>
    <w:p w14:paraId="48D6AC58" w14:textId="77777777" w:rsidR="00EE3141" w:rsidRPr="00D13325" w:rsidRDefault="00EE3141" w:rsidP="00EE3141">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6E9E885A" w14:textId="77777777" w:rsidR="00EE3141" w:rsidRPr="00D13325" w:rsidRDefault="00EE3141" w:rsidP="00EE3141">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52E1E379" w14:textId="77777777" w:rsidR="00EE3141" w:rsidRPr="00D13325" w:rsidRDefault="00EE3141" w:rsidP="00EE3141">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p>
    <w:p w14:paraId="3EE07FAF" w14:textId="77777777" w:rsidR="00EE3141" w:rsidRPr="00D13325" w:rsidRDefault="00EE3141" w:rsidP="00EE3141">
      <w:pPr>
        <w:ind w:left="960"/>
        <w:jc w:val="both"/>
        <w:rPr>
          <w:rFonts w:asciiTheme="minorHAnsi" w:hAnsiTheme="minorHAnsi"/>
          <w:sz w:val="22"/>
          <w:szCs w:val="22"/>
        </w:rPr>
      </w:pPr>
    </w:p>
    <w:p w14:paraId="458F378A" w14:textId="77777777" w:rsidR="00EE3141" w:rsidRPr="00D13325" w:rsidRDefault="00EE3141" w:rsidP="00EE3141">
      <w:pPr>
        <w:ind w:left="960"/>
        <w:jc w:val="both"/>
        <w:rPr>
          <w:rFonts w:asciiTheme="minorHAnsi" w:hAnsiTheme="minorHAnsi"/>
          <w:sz w:val="22"/>
          <w:szCs w:val="22"/>
        </w:rPr>
      </w:pPr>
    </w:p>
    <w:p w14:paraId="470110C8"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0EED910A"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4AE1F1F1" w14:textId="34DAF156"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590B8510"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2252703E" w14:textId="77777777" w:rsidR="00EE3141" w:rsidRPr="00D13325" w:rsidRDefault="00EE3141" w:rsidP="00EE3141">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4FA8BC76" w14:textId="77777777" w:rsidR="00EE3141" w:rsidRPr="00D13325" w:rsidRDefault="00EE3141" w:rsidP="00EE3141">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1752CEB7" w14:textId="77777777" w:rsidR="00EE3141" w:rsidRPr="00D13325" w:rsidRDefault="00EE3141" w:rsidP="00EE3141">
      <w:pPr>
        <w:widowControl w:val="0"/>
        <w:ind w:left="709"/>
        <w:jc w:val="both"/>
        <w:rPr>
          <w:rFonts w:asciiTheme="minorHAnsi" w:eastAsia="SimSun" w:hAnsiTheme="minorHAnsi"/>
          <w:i/>
          <w:snapToGrid w:val="0"/>
          <w:color w:val="0070C0"/>
          <w:sz w:val="22"/>
          <w:szCs w:val="22"/>
        </w:rPr>
      </w:pPr>
      <w:r w:rsidRPr="00D13325">
        <w:rPr>
          <w:rFonts w:asciiTheme="minorHAnsi" w:eastAsia="SimSun" w:hAnsiTheme="minorHAnsi"/>
          <w:i/>
          <w:snapToGrid w:val="0"/>
          <w:color w:val="0070C0"/>
          <w:sz w:val="22"/>
          <w:szCs w:val="22"/>
        </w:rPr>
        <w:t xml:space="preserve">(v prípade skupiny dodávateľov </w:t>
      </w:r>
      <w:r w:rsidRPr="00D13325">
        <w:rPr>
          <w:rFonts w:asciiTheme="minorHAnsi" w:eastAsia="SimSun" w:hAnsiTheme="minorHAnsi"/>
          <w:i/>
          <w:snapToGrid w:val="0"/>
          <w:color w:val="0070C0"/>
          <w:sz w:val="22"/>
          <w:szCs w:val="22"/>
          <w:u w:val="single"/>
        </w:rPr>
        <w:t>podpis každého člena skupiny</w:t>
      </w:r>
      <w:r w:rsidRPr="00D13325">
        <w:rPr>
          <w:rFonts w:asciiTheme="minorHAnsi" w:eastAsia="SimSun" w:hAnsiTheme="minorHAnsi"/>
          <w:i/>
          <w:snapToGrid w:val="0"/>
          <w:color w:val="0070C0"/>
          <w:sz w:val="22"/>
          <w:szCs w:val="22"/>
        </w:rPr>
        <w:t xml:space="preserve"> dodávateľov alebo osoby oprávnenej konať za každého člena skupiny dodávateľov)</w:t>
      </w:r>
    </w:p>
    <w:p w14:paraId="464EBAEA" w14:textId="04FA52D6" w:rsidR="005B5D62" w:rsidRDefault="005B5D62" w:rsidP="005B5D62">
      <w:pPr>
        <w:widowControl w:val="0"/>
        <w:jc w:val="both"/>
        <w:rPr>
          <w:rFonts w:asciiTheme="minorHAnsi" w:eastAsia="SimSun" w:hAnsiTheme="minorHAnsi"/>
          <w:i/>
          <w:snapToGrid w:val="0"/>
          <w:sz w:val="22"/>
          <w:szCs w:val="22"/>
        </w:rPr>
      </w:pPr>
    </w:p>
    <w:p w14:paraId="124880C3" w14:textId="2EC97E1A" w:rsidR="00B56DDA" w:rsidRPr="00D13325" w:rsidRDefault="00B56DDA" w:rsidP="005B5D62">
      <w:pPr>
        <w:widowControl w:val="0"/>
        <w:jc w:val="both"/>
        <w:rPr>
          <w:rFonts w:asciiTheme="minorHAnsi" w:eastAsia="SimSun" w:hAnsiTheme="minorHAnsi"/>
          <w:i/>
          <w:snapToGrid w:val="0"/>
          <w:sz w:val="22"/>
          <w:szCs w:val="22"/>
        </w:rPr>
        <w:sectPr w:rsidR="00B56DDA" w:rsidRPr="00D13325" w:rsidSect="00FA7AE8">
          <w:pgSz w:w="11906" w:h="16838" w:code="9"/>
          <w:pgMar w:top="1134" w:right="1134" w:bottom="1134" w:left="1134" w:header="709" w:footer="759" w:gutter="0"/>
          <w:pgNumType w:chapSep="period"/>
          <w:cols w:space="708"/>
          <w:docGrid w:linePitch="360"/>
        </w:sectPr>
      </w:pPr>
    </w:p>
    <w:p w14:paraId="35F97168" w14:textId="157F5799" w:rsidR="009638AE" w:rsidRPr="00D13325" w:rsidRDefault="00584EBF" w:rsidP="00FB20A0">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jc w:val="right"/>
        <w:rPr>
          <w:rFonts w:asciiTheme="minorHAnsi" w:hAnsiTheme="minorHAnsi" w:cs="Arial Narrow"/>
          <w:b/>
          <w:bCs/>
          <w:sz w:val="22"/>
          <w:szCs w:val="22"/>
        </w:rPr>
      </w:pPr>
      <w:r w:rsidRPr="00D13325">
        <w:rPr>
          <w:rFonts w:asciiTheme="minorHAnsi" w:hAnsiTheme="minorHAnsi" w:cs="Arial Narrow"/>
          <w:b/>
          <w:sz w:val="22"/>
          <w:szCs w:val="22"/>
        </w:rPr>
        <w:lastRenderedPageBreak/>
        <w:t>A.</w:t>
      </w:r>
      <w:r w:rsidR="006D2463">
        <w:rPr>
          <w:rFonts w:asciiTheme="minorHAnsi" w:hAnsiTheme="minorHAnsi" w:cs="Arial Narrow"/>
          <w:b/>
          <w:sz w:val="22"/>
          <w:szCs w:val="22"/>
        </w:rPr>
        <w:t>2</w:t>
      </w:r>
      <w:r w:rsidR="009638AE" w:rsidRPr="00D13325">
        <w:rPr>
          <w:rFonts w:asciiTheme="minorHAnsi" w:hAnsiTheme="minorHAnsi" w:cs="Arial Narrow"/>
          <w:sz w:val="22"/>
          <w:szCs w:val="22"/>
        </w:rPr>
        <w:t xml:space="preserve">  </w:t>
      </w:r>
      <w:r w:rsidR="009638AE" w:rsidRPr="00D13325">
        <w:rPr>
          <w:rFonts w:asciiTheme="minorHAnsi" w:hAnsiTheme="minorHAnsi" w:cs="Arial Narrow"/>
          <w:b/>
          <w:bCs/>
          <w:sz w:val="22"/>
          <w:szCs w:val="22"/>
        </w:rPr>
        <w:t xml:space="preserve">KRITÉRIÁ NA </w:t>
      </w:r>
      <w:r w:rsidRPr="00D13325">
        <w:rPr>
          <w:rFonts w:asciiTheme="minorHAnsi" w:hAnsiTheme="minorHAnsi" w:cs="Arial Narrow"/>
          <w:b/>
          <w:bCs/>
          <w:sz w:val="22"/>
          <w:szCs w:val="22"/>
        </w:rPr>
        <w:t>VY</w:t>
      </w:r>
      <w:r w:rsidR="009638AE" w:rsidRPr="00D13325">
        <w:rPr>
          <w:rFonts w:asciiTheme="minorHAnsi" w:hAnsiTheme="minorHAnsi" w:cs="Arial Narrow"/>
          <w:b/>
          <w:bCs/>
          <w:sz w:val="22"/>
          <w:szCs w:val="22"/>
        </w:rPr>
        <w:t>HODNOTENIE PONÚK A PRAVIDLÁ ICH UPLATNENIA</w:t>
      </w:r>
    </w:p>
    <w:p w14:paraId="3D80726E" w14:textId="77777777" w:rsidR="0032702B" w:rsidRPr="00D13325"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inorHAnsi" w:hAnsiTheme="minorHAnsi" w:cs="Arial Narrow"/>
          <w:b/>
          <w:bCs/>
          <w:sz w:val="22"/>
          <w:szCs w:val="22"/>
        </w:rPr>
      </w:pPr>
    </w:p>
    <w:p w14:paraId="23848291" w14:textId="77777777" w:rsidR="000C32F7" w:rsidRPr="008C39D4" w:rsidRDefault="000C32F7" w:rsidP="000C32F7">
      <w:pPr>
        <w:pStyle w:val="Textpoznmkypodiarou"/>
        <w:spacing w:after="120"/>
        <w:jc w:val="both"/>
        <w:rPr>
          <w:rFonts w:asciiTheme="minorHAnsi" w:hAnsiTheme="minorHAnsi" w:cs="Arial"/>
          <w:sz w:val="22"/>
          <w:szCs w:val="22"/>
        </w:rPr>
      </w:pPr>
      <w:r w:rsidRPr="00D13325">
        <w:rPr>
          <w:rFonts w:asciiTheme="minorHAnsi" w:hAnsiTheme="minorHAnsi"/>
          <w:color w:val="000000" w:themeColor="text1"/>
          <w:sz w:val="22"/>
          <w:szCs w:val="22"/>
        </w:rPr>
        <w:t xml:space="preserve">Jediným kritériom na vyhodnotenie ponúk je v zmysle § </w:t>
      </w:r>
      <w:r>
        <w:rPr>
          <w:rFonts w:asciiTheme="minorHAnsi" w:hAnsiTheme="minorHAnsi"/>
          <w:color w:val="000000" w:themeColor="text1"/>
          <w:sz w:val="22"/>
          <w:szCs w:val="22"/>
        </w:rPr>
        <w:t>44 ods. 3</w:t>
      </w:r>
      <w:r w:rsidRPr="00D13325">
        <w:rPr>
          <w:rFonts w:asciiTheme="minorHAnsi" w:hAnsiTheme="minorHAnsi"/>
          <w:color w:val="000000" w:themeColor="text1"/>
          <w:sz w:val="22"/>
          <w:szCs w:val="22"/>
        </w:rPr>
        <w:t xml:space="preserve"> písm. </w:t>
      </w:r>
      <w:r>
        <w:rPr>
          <w:rFonts w:asciiTheme="minorHAnsi" w:hAnsiTheme="minorHAnsi"/>
          <w:color w:val="000000" w:themeColor="text1"/>
          <w:sz w:val="22"/>
          <w:szCs w:val="22"/>
        </w:rPr>
        <w:t>c</w:t>
      </w:r>
      <w:r w:rsidRPr="00D13325">
        <w:rPr>
          <w:rFonts w:asciiTheme="minorHAnsi" w:hAnsiTheme="minorHAnsi"/>
          <w:color w:val="000000" w:themeColor="text1"/>
          <w:sz w:val="22"/>
          <w:szCs w:val="22"/>
        </w:rPr>
        <w:t xml:space="preserve">) zákona o verejnom obstarávaní </w:t>
      </w:r>
      <w:r w:rsidRPr="00D13325">
        <w:rPr>
          <w:rFonts w:asciiTheme="minorHAnsi" w:hAnsiTheme="minorHAnsi"/>
          <w:b/>
          <w:color w:val="000000" w:themeColor="text1"/>
          <w:sz w:val="22"/>
          <w:szCs w:val="22"/>
        </w:rPr>
        <w:t>najnižšia cena.</w:t>
      </w:r>
    </w:p>
    <w:p w14:paraId="2D91BD5C" w14:textId="2F280122" w:rsidR="000C32F7" w:rsidRDefault="000C32F7" w:rsidP="000C32F7">
      <w:pPr>
        <w:pStyle w:val="Textpoznmkypodiarou"/>
        <w:spacing w:after="120"/>
        <w:jc w:val="both"/>
        <w:rPr>
          <w:rFonts w:asciiTheme="minorHAnsi" w:hAnsiTheme="minorHAnsi" w:cs="Arial Narrow"/>
          <w:i/>
          <w:sz w:val="22"/>
          <w:szCs w:val="22"/>
        </w:rPr>
      </w:pPr>
      <w:r w:rsidRPr="00D13325">
        <w:rPr>
          <w:rFonts w:asciiTheme="minorHAnsi" w:hAnsiTheme="minorHAnsi"/>
          <w:sz w:val="22"/>
          <w:szCs w:val="22"/>
        </w:rPr>
        <w:t xml:space="preserve">V tomto kritériu sa bude hodnotiť </w:t>
      </w:r>
      <w:r>
        <w:rPr>
          <w:rFonts w:asciiTheme="minorHAnsi" w:hAnsiTheme="minorHAnsi"/>
          <w:sz w:val="22"/>
          <w:szCs w:val="22"/>
        </w:rPr>
        <w:t xml:space="preserve"> </w:t>
      </w:r>
      <w:r w:rsidRPr="008C39D4">
        <w:rPr>
          <w:rFonts w:asciiTheme="minorHAnsi" w:hAnsiTheme="minorHAnsi"/>
          <w:b/>
          <w:sz w:val="22"/>
          <w:szCs w:val="22"/>
        </w:rPr>
        <w:t>„</w:t>
      </w:r>
      <w:r w:rsidR="00FB7875">
        <w:rPr>
          <w:rFonts w:asciiTheme="minorHAnsi" w:hAnsiTheme="minorHAnsi"/>
          <w:b/>
          <w:sz w:val="22"/>
          <w:szCs w:val="22"/>
        </w:rPr>
        <w:t>Cena za celý predmet zákazky v EUR s DPH</w:t>
      </w:r>
      <w:r w:rsidRPr="008C39D4">
        <w:rPr>
          <w:rFonts w:asciiTheme="minorHAnsi" w:hAnsiTheme="minorHAnsi"/>
          <w:b/>
          <w:sz w:val="22"/>
          <w:szCs w:val="22"/>
        </w:rPr>
        <w:t>“</w:t>
      </w:r>
      <w:r>
        <w:rPr>
          <w:rFonts w:asciiTheme="minorHAnsi" w:hAnsiTheme="minorHAnsi"/>
          <w:sz w:val="22"/>
          <w:szCs w:val="22"/>
        </w:rPr>
        <w:t xml:space="preserve"> </w:t>
      </w:r>
      <w:r w:rsidRPr="00D13325">
        <w:rPr>
          <w:rFonts w:asciiTheme="minorHAnsi" w:hAnsiTheme="minorHAnsi" w:cs="Arial"/>
          <w:sz w:val="22"/>
          <w:szCs w:val="22"/>
        </w:rPr>
        <w:t xml:space="preserve">vypočítaná a vyjadrená podľa bodu </w:t>
      </w:r>
      <w:r w:rsidRPr="00971E5B">
        <w:rPr>
          <w:rFonts w:asciiTheme="minorHAnsi" w:hAnsiTheme="minorHAnsi" w:cs="Arial"/>
          <w:sz w:val="22"/>
          <w:szCs w:val="22"/>
        </w:rPr>
        <w:t>1</w:t>
      </w:r>
      <w:r w:rsidR="00FB7875">
        <w:rPr>
          <w:rFonts w:asciiTheme="minorHAnsi" w:hAnsiTheme="minorHAnsi" w:cs="Arial"/>
          <w:sz w:val="22"/>
          <w:szCs w:val="22"/>
        </w:rPr>
        <w:t>4</w:t>
      </w:r>
      <w:r w:rsidRPr="00D13325">
        <w:rPr>
          <w:rFonts w:asciiTheme="minorHAnsi" w:hAnsiTheme="minorHAnsi" w:cs="Arial"/>
          <w:sz w:val="22"/>
          <w:szCs w:val="22"/>
        </w:rPr>
        <w:t xml:space="preserve"> časti súťažných podkladov </w:t>
      </w:r>
      <w:r w:rsidRPr="00D13325">
        <w:rPr>
          <w:rFonts w:asciiTheme="minorHAnsi" w:hAnsiTheme="minorHAnsi" w:cs="Arial"/>
          <w:i/>
          <w:smallCaps/>
          <w:sz w:val="22"/>
          <w:szCs w:val="22"/>
        </w:rPr>
        <w:t xml:space="preserve">A.1 </w:t>
      </w:r>
      <w:r w:rsidR="00154FE9">
        <w:rPr>
          <w:rFonts w:asciiTheme="minorHAnsi" w:hAnsiTheme="minorHAnsi" w:cs="Arial"/>
          <w:i/>
          <w:smallCaps/>
          <w:sz w:val="22"/>
          <w:szCs w:val="22"/>
        </w:rPr>
        <w:t>p</w:t>
      </w:r>
      <w:r w:rsidRPr="00D13325">
        <w:rPr>
          <w:rFonts w:asciiTheme="minorHAnsi" w:hAnsiTheme="minorHAnsi" w:cs="Arial"/>
          <w:i/>
          <w:smallCaps/>
          <w:sz w:val="22"/>
          <w:szCs w:val="22"/>
        </w:rPr>
        <w:t>okyny pre uchádzačov/záujemcov</w:t>
      </w:r>
      <w:r w:rsidRPr="00D13325">
        <w:rPr>
          <w:rFonts w:asciiTheme="minorHAnsi" w:hAnsiTheme="minorHAnsi" w:cs="Arial"/>
          <w:sz w:val="22"/>
          <w:szCs w:val="22"/>
        </w:rPr>
        <w:t xml:space="preserve"> a podľa časti súťažných podkladov </w:t>
      </w:r>
      <w:r w:rsidRPr="00D13325">
        <w:rPr>
          <w:rFonts w:asciiTheme="minorHAnsi" w:hAnsiTheme="minorHAnsi" w:cs="Arial Narrow"/>
          <w:i/>
          <w:sz w:val="22"/>
          <w:szCs w:val="22"/>
        </w:rPr>
        <w:t xml:space="preserve">B.2 </w:t>
      </w:r>
      <w:r w:rsidR="00154FE9">
        <w:rPr>
          <w:rFonts w:asciiTheme="minorHAnsi" w:hAnsiTheme="minorHAnsi" w:cs="Arial Narrow"/>
          <w:i/>
          <w:smallCaps/>
          <w:sz w:val="22"/>
          <w:szCs w:val="22"/>
        </w:rPr>
        <w:t>s</w:t>
      </w:r>
      <w:r w:rsidRPr="00D13325">
        <w:rPr>
          <w:rFonts w:asciiTheme="minorHAnsi" w:hAnsiTheme="minorHAnsi" w:cs="Arial Narrow"/>
          <w:i/>
          <w:smallCaps/>
          <w:sz w:val="22"/>
          <w:szCs w:val="22"/>
        </w:rPr>
        <w:t>pôsob určenia ceny</w:t>
      </w:r>
      <w:r w:rsidRPr="00D13325">
        <w:rPr>
          <w:rFonts w:asciiTheme="minorHAnsi" w:hAnsiTheme="minorHAnsi" w:cs="Arial Narrow"/>
          <w:i/>
          <w:sz w:val="22"/>
          <w:szCs w:val="22"/>
        </w:rPr>
        <w:t>.</w:t>
      </w:r>
    </w:p>
    <w:p w14:paraId="422A0C4B" w14:textId="06B3E891" w:rsidR="00D56E7E" w:rsidRDefault="000C32F7" w:rsidP="000C32F7">
      <w:pPr>
        <w:pStyle w:val="Odsekzoznamu"/>
        <w:spacing w:after="120"/>
        <w:ind w:left="0"/>
        <w:jc w:val="both"/>
        <w:rPr>
          <w:rFonts w:asciiTheme="minorHAnsi" w:hAnsiTheme="minorHAnsi"/>
          <w:sz w:val="22"/>
          <w:szCs w:val="22"/>
        </w:rPr>
      </w:pPr>
      <w:r w:rsidRPr="00C050CF">
        <w:rPr>
          <w:rFonts w:asciiTheme="minorHAnsi" w:hAnsiTheme="minorHAnsi"/>
          <w:sz w:val="22"/>
          <w:szCs w:val="22"/>
        </w:rPr>
        <w:t>Uchádzač vo svojej ponuke predloží</w:t>
      </w:r>
      <w:r w:rsidR="005A6300">
        <w:rPr>
          <w:rFonts w:asciiTheme="minorHAnsi" w:hAnsiTheme="minorHAnsi"/>
          <w:sz w:val="22"/>
          <w:szCs w:val="22"/>
        </w:rPr>
        <w:t xml:space="preserve"> N</w:t>
      </w:r>
      <w:r w:rsidRPr="00C050CF">
        <w:rPr>
          <w:rFonts w:asciiTheme="minorHAnsi" w:hAnsiTheme="minorHAnsi"/>
          <w:sz w:val="22"/>
          <w:szCs w:val="22"/>
        </w:rPr>
        <w:t>ávrh na plnenie kritérií podľa priloženého vzoru k </w:t>
      </w:r>
      <w:r w:rsidR="00FB7875">
        <w:rPr>
          <w:rFonts w:asciiTheme="minorHAnsi" w:hAnsiTheme="minorHAnsi"/>
          <w:sz w:val="22"/>
          <w:szCs w:val="22"/>
        </w:rPr>
        <w:t>te</w:t>
      </w:r>
      <w:r w:rsidR="00E9037F">
        <w:rPr>
          <w:rFonts w:asciiTheme="minorHAnsi" w:hAnsiTheme="minorHAnsi"/>
          <w:sz w:val="22"/>
          <w:szCs w:val="22"/>
        </w:rPr>
        <w:t>jto časti súťažných podkladov.</w:t>
      </w:r>
      <w:r w:rsidR="000F5D88">
        <w:rPr>
          <w:rFonts w:asciiTheme="minorHAnsi" w:hAnsiTheme="minorHAnsi"/>
          <w:sz w:val="22"/>
          <w:szCs w:val="22"/>
        </w:rPr>
        <w:t xml:space="preserve"> </w:t>
      </w:r>
    </w:p>
    <w:p w14:paraId="5BBBBE38" w14:textId="0CE728AD" w:rsidR="005A6300" w:rsidRPr="000F5D88" w:rsidRDefault="000F5D88" w:rsidP="005A6300">
      <w:pPr>
        <w:autoSpaceDE w:val="0"/>
        <w:autoSpaceDN w:val="0"/>
        <w:adjustRightInd w:val="0"/>
        <w:jc w:val="both"/>
        <w:rPr>
          <w:rFonts w:ascii="Calibri" w:hAnsi="Calibri" w:cs="Calibri"/>
          <w:noProof w:val="0"/>
          <w:sz w:val="22"/>
          <w:szCs w:val="22"/>
        </w:rPr>
      </w:pPr>
      <w:r w:rsidRPr="000F5D88">
        <w:rPr>
          <w:rFonts w:ascii="Calibri" w:hAnsi="Calibri" w:cs="Calibri"/>
          <w:noProof w:val="0"/>
          <w:sz w:val="22"/>
          <w:szCs w:val="22"/>
        </w:rPr>
        <w:t xml:space="preserve">Cena za celý predmet zákazky </w:t>
      </w:r>
      <w:r w:rsidR="005A6300" w:rsidRPr="000F5D88">
        <w:rPr>
          <w:rFonts w:ascii="Calibri" w:hAnsi="Calibri" w:cs="Calibri"/>
          <w:noProof w:val="0"/>
          <w:sz w:val="22"/>
          <w:szCs w:val="22"/>
        </w:rPr>
        <w:t>musia byť zaokrúhlené</w:t>
      </w:r>
      <w:r w:rsidRPr="000F5D88">
        <w:rPr>
          <w:rFonts w:ascii="Calibri" w:hAnsi="Calibri" w:cs="Calibri"/>
          <w:noProof w:val="0"/>
          <w:sz w:val="22"/>
          <w:szCs w:val="22"/>
        </w:rPr>
        <w:t xml:space="preserve"> </w:t>
      </w:r>
      <w:r w:rsidR="005A6300" w:rsidRPr="000F5D88">
        <w:rPr>
          <w:rFonts w:ascii="Calibri" w:hAnsi="Calibri" w:cs="Calibri"/>
          <w:noProof w:val="0"/>
          <w:sz w:val="22"/>
          <w:szCs w:val="22"/>
        </w:rPr>
        <w:t>na dve desatinné miesta a nesmú byť vyjadrené číslom „0“ ani záporným číslom.</w:t>
      </w:r>
    </w:p>
    <w:p w14:paraId="31027783" w14:textId="77777777" w:rsidR="005A6300" w:rsidRPr="005A6300" w:rsidRDefault="005A6300" w:rsidP="005A6300">
      <w:pPr>
        <w:autoSpaceDE w:val="0"/>
        <w:autoSpaceDN w:val="0"/>
        <w:adjustRightInd w:val="0"/>
        <w:jc w:val="both"/>
        <w:rPr>
          <w:rFonts w:ascii="Calibri" w:hAnsi="Calibri" w:cs="Calibri"/>
          <w:noProof w:val="0"/>
          <w:sz w:val="22"/>
          <w:szCs w:val="22"/>
          <w:highlight w:val="yellow"/>
        </w:rPr>
      </w:pPr>
    </w:p>
    <w:p w14:paraId="4C7D4C93" w14:textId="12A3CD2A" w:rsidR="005A6300" w:rsidRPr="000F5D88" w:rsidRDefault="005A6300" w:rsidP="005A6300">
      <w:pPr>
        <w:autoSpaceDE w:val="0"/>
        <w:autoSpaceDN w:val="0"/>
        <w:adjustRightInd w:val="0"/>
        <w:jc w:val="both"/>
        <w:rPr>
          <w:rFonts w:ascii="Calibri" w:hAnsi="Calibri" w:cs="Calibri"/>
          <w:noProof w:val="0"/>
          <w:sz w:val="22"/>
          <w:szCs w:val="22"/>
        </w:rPr>
      </w:pPr>
      <w:r w:rsidRPr="000F5D88">
        <w:rPr>
          <w:rFonts w:ascii="Calibri" w:hAnsi="Calibri" w:cs="Calibri"/>
          <w:noProof w:val="0"/>
          <w:sz w:val="22"/>
          <w:szCs w:val="22"/>
        </w:rPr>
        <w:t>Celková cena za predmet zákazky v EUR s DPH uvedená v Návrhu na plnenie kritérií reflektuje všetky</w:t>
      </w:r>
    </w:p>
    <w:p w14:paraId="7DEF8242" w14:textId="40A4967A" w:rsidR="005A6300" w:rsidRDefault="005A6300" w:rsidP="005A6300">
      <w:pPr>
        <w:autoSpaceDE w:val="0"/>
        <w:autoSpaceDN w:val="0"/>
        <w:adjustRightInd w:val="0"/>
        <w:jc w:val="both"/>
        <w:rPr>
          <w:rFonts w:ascii="Calibri" w:hAnsi="Calibri" w:cs="Calibri"/>
          <w:noProof w:val="0"/>
          <w:sz w:val="22"/>
          <w:szCs w:val="22"/>
        </w:rPr>
      </w:pPr>
      <w:r w:rsidRPr="000F5D88">
        <w:rPr>
          <w:rFonts w:ascii="Calibri" w:hAnsi="Calibri" w:cs="Calibri"/>
          <w:noProof w:val="0"/>
          <w:sz w:val="22"/>
          <w:szCs w:val="22"/>
        </w:rPr>
        <w:t xml:space="preserve">náklady spojené s dodaním predmetu zákazky a súvisiacim </w:t>
      </w:r>
      <w:r w:rsidR="00340234">
        <w:rPr>
          <w:rFonts w:ascii="Calibri" w:hAnsi="Calibri" w:cs="Calibri"/>
          <w:noProof w:val="0"/>
          <w:sz w:val="22"/>
          <w:szCs w:val="22"/>
        </w:rPr>
        <w:t>plnením</w:t>
      </w:r>
      <w:r w:rsidRPr="000F5D88">
        <w:rPr>
          <w:rFonts w:ascii="Calibri" w:hAnsi="Calibri" w:cs="Calibri"/>
          <w:noProof w:val="0"/>
          <w:sz w:val="22"/>
          <w:szCs w:val="22"/>
        </w:rPr>
        <w:t>.</w:t>
      </w:r>
    </w:p>
    <w:p w14:paraId="25D6F987" w14:textId="112F668A" w:rsidR="005A6300" w:rsidRDefault="005A6300" w:rsidP="005A6300">
      <w:pPr>
        <w:autoSpaceDE w:val="0"/>
        <w:autoSpaceDN w:val="0"/>
        <w:adjustRightInd w:val="0"/>
        <w:jc w:val="both"/>
        <w:rPr>
          <w:rFonts w:asciiTheme="minorHAnsi" w:hAnsiTheme="minorHAnsi"/>
          <w:sz w:val="22"/>
          <w:szCs w:val="22"/>
        </w:rPr>
      </w:pPr>
    </w:p>
    <w:p w14:paraId="4B1A2D3E" w14:textId="483C207F" w:rsidR="000C32F7" w:rsidRDefault="000C32F7" w:rsidP="00D56E7E">
      <w:pPr>
        <w:pStyle w:val="Odsekzoznamu"/>
        <w:spacing w:after="120"/>
        <w:ind w:left="142" w:hanging="142"/>
        <w:jc w:val="both"/>
        <w:rPr>
          <w:rFonts w:asciiTheme="minorHAnsi" w:hAnsiTheme="minorHAnsi"/>
          <w:sz w:val="22"/>
          <w:szCs w:val="22"/>
        </w:rPr>
      </w:pPr>
    </w:p>
    <w:p w14:paraId="023B636B" w14:textId="0C932065" w:rsidR="00965C1B" w:rsidRDefault="005A6300" w:rsidP="00965C1B">
      <w:pPr>
        <w:pStyle w:val="Textpoznmkypodiarou"/>
        <w:spacing w:before="240" w:after="240"/>
        <w:jc w:val="both"/>
        <w:rPr>
          <w:rFonts w:asciiTheme="minorHAnsi" w:hAnsiTheme="minorHAnsi" w:cs="Arial"/>
          <w:sz w:val="22"/>
          <w:szCs w:val="22"/>
        </w:rPr>
      </w:pPr>
      <w:r>
        <w:rPr>
          <w:rFonts w:asciiTheme="minorHAnsi" w:hAnsiTheme="minorHAnsi" w:cs="Arial"/>
          <w:sz w:val="22"/>
          <w:szCs w:val="22"/>
        </w:rPr>
        <w:t xml:space="preserve"> </w:t>
      </w:r>
    </w:p>
    <w:p w14:paraId="2E97D4EB" w14:textId="77777777" w:rsidR="00B56DDA" w:rsidRDefault="00B56DDA" w:rsidP="00252314">
      <w:pPr>
        <w:spacing w:line="360" w:lineRule="auto"/>
        <w:jc w:val="both"/>
        <w:rPr>
          <w:rFonts w:ascii="Arial Narrow" w:hAnsi="Arial Narrow" w:cs="Arial Narrow"/>
          <w:b/>
        </w:rPr>
      </w:pPr>
      <w:r>
        <w:rPr>
          <w:rFonts w:ascii="Arial Narrow" w:hAnsi="Arial Narrow" w:cs="Arial Narrow"/>
          <w:b/>
        </w:rPr>
        <w:br w:type="page"/>
      </w:r>
    </w:p>
    <w:p w14:paraId="4E4B9B53" w14:textId="3DEFDC97" w:rsidR="00507166" w:rsidRDefault="00B56DDA" w:rsidP="00B56DDA">
      <w:pPr>
        <w:spacing w:line="360" w:lineRule="auto"/>
        <w:jc w:val="center"/>
        <w:rPr>
          <w:rFonts w:asciiTheme="minorHAnsi" w:hAnsiTheme="minorHAnsi" w:cstheme="minorHAnsi"/>
          <w:b/>
          <w:sz w:val="22"/>
          <w:szCs w:val="22"/>
        </w:rPr>
      </w:pPr>
      <w:r w:rsidRPr="00B56DDA">
        <w:rPr>
          <w:rFonts w:asciiTheme="minorHAnsi" w:hAnsiTheme="minorHAnsi" w:cstheme="minorHAnsi"/>
          <w:b/>
          <w:sz w:val="22"/>
          <w:szCs w:val="22"/>
        </w:rPr>
        <w:lastRenderedPageBreak/>
        <w:t>Návrh na plnenie kritérií</w:t>
      </w:r>
    </w:p>
    <w:p w14:paraId="35EE5E87" w14:textId="4305A498" w:rsidR="00B56DDA" w:rsidRDefault="00B56DDA" w:rsidP="00B56DDA">
      <w:pPr>
        <w:spacing w:line="360" w:lineRule="auto"/>
        <w:rPr>
          <w:rFonts w:asciiTheme="minorHAnsi" w:hAnsiTheme="minorHAnsi" w:cstheme="minorHAnsi"/>
          <w:b/>
          <w:sz w:val="22"/>
          <w:szCs w:val="22"/>
        </w:rPr>
      </w:pPr>
      <w:r>
        <w:rPr>
          <w:rFonts w:asciiTheme="minorHAnsi" w:hAnsiTheme="minorHAnsi" w:cstheme="minorHAnsi"/>
          <w:b/>
          <w:sz w:val="22"/>
          <w:szCs w:val="22"/>
        </w:rPr>
        <w:t>Obchodné meno, názov uchádzača:</w:t>
      </w:r>
    </w:p>
    <w:p w14:paraId="4A883189" w14:textId="7CFAB147" w:rsidR="00B56DDA" w:rsidRDefault="00B56DDA" w:rsidP="00B56DDA">
      <w:pPr>
        <w:spacing w:line="360" w:lineRule="auto"/>
        <w:rPr>
          <w:rFonts w:asciiTheme="minorHAnsi" w:hAnsiTheme="minorHAnsi" w:cstheme="minorHAnsi"/>
          <w:b/>
          <w:sz w:val="22"/>
          <w:szCs w:val="22"/>
        </w:rPr>
      </w:pPr>
      <w:r>
        <w:rPr>
          <w:rFonts w:asciiTheme="minorHAnsi" w:hAnsiTheme="minorHAnsi" w:cstheme="minorHAnsi"/>
          <w:b/>
          <w:sz w:val="22"/>
          <w:szCs w:val="22"/>
        </w:rPr>
        <w:t>IČO:</w:t>
      </w:r>
    </w:p>
    <w:p w14:paraId="042AB080" w14:textId="05330E75" w:rsidR="00B56DDA" w:rsidRDefault="00B56DDA" w:rsidP="00B56DDA">
      <w:pPr>
        <w:spacing w:line="360" w:lineRule="auto"/>
        <w:rPr>
          <w:rFonts w:asciiTheme="minorHAnsi" w:hAnsiTheme="minorHAnsi" w:cstheme="minorHAnsi"/>
          <w:b/>
          <w:sz w:val="22"/>
          <w:szCs w:val="22"/>
        </w:rPr>
      </w:pPr>
      <w:r>
        <w:rPr>
          <w:rFonts w:asciiTheme="minorHAnsi" w:hAnsiTheme="minorHAnsi" w:cstheme="minorHAnsi"/>
          <w:b/>
          <w:sz w:val="22"/>
          <w:szCs w:val="22"/>
        </w:rPr>
        <w:t>Adresa, sídlo uchádzača:</w:t>
      </w:r>
    </w:p>
    <w:p w14:paraId="12BE4C83" w14:textId="46FDB50B" w:rsidR="00B56DDA" w:rsidRDefault="00B56DDA" w:rsidP="00B56DDA">
      <w:pPr>
        <w:spacing w:line="360" w:lineRule="auto"/>
        <w:rPr>
          <w:rFonts w:asciiTheme="minorHAnsi" w:hAnsiTheme="minorHAnsi" w:cstheme="minorHAnsi"/>
          <w:b/>
          <w:sz w:val="22"/>
          <w:szCs w:val="22"/>
        </w:rPr>
      </w:pPr>
      <w:r>
        <w:rPr>
          <w:rFonts w:asciiTheme="minorHAnsi" w:hAnsiTheme="minorHAnsi" w:cstheme="minorHAnsi"/>
          <w:b/>
          <w:sz w:val="22"/>
          <w:szCs w:val="22"/>
        </w:rPr>
        <w:t>Názov predmetu zákazky:</w:t>
      </w:r>
    </w:p>
    <w:p w14:paraId="0E17476F" w14:textId="77777777" w:rsidR="00D61A9B" w:rsidRDefault="00D61A9B" w:rsidP="00B56DDA">
      <w:pPr>
        <w:spacing w:line="360" w:lineRule="auto"/>
        <w:rPr>
          <w:rFonts w:asciiTheme="minorHAnsi" w:hAnsiTheme="minorHAnsi" w:cstheme="minorHAnsi"/>
          <w:b/>
          <w:sz w:val="22"/>
          <w:szCs w:val="22"/>
        </w:rPr>
      </w:pP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542"/>
        <w:gridCol w:w="2365"/>
        <w:gridCol w:w="2171"/>
        <w:gridCol w:w="2551"/>
      </w:tblGrid>
      <w:tr w:rsidR="000F5D88" w:rsidRPr="003423CD" w14:paraId="70089EA7" w14:textId="77777777" w:rsidTr="00C050B8">
        <w:trPr>
          <w:trHeight w:val="806"/>
        </w:trPr>
        <w:tc>
          <w:tcPr>
            <w:tcW w:w="2542" w:type="dxa"/>
            <w:shd w:val="clear" w:color="auto" w:fill="D9D9D9"/>
            <w:vAlign w:val="center"/>
          </w:tcPr>
          <w:p w14:paraId="0BCE99F6" w14:textId="77777777" w:rsidR="000F5D88" w:rsidRPr="003423CD" w:rsidRDefault="000F5D88" w:rsidP="00C050B8">
            <w:pPr>
              <w:tabs>
                <w:tab w:val="left" w:pos="708"/>
              </w:tabs>
              <w:autoSpaceDN w:val="0"/>
              <w:jc w:val="center"/>
              <w:rPr>
                <w:rFonts w:asciiTheme="minorHAnsi" w:hAnsiTheme="minorHAnsi" w:cstheme="minorHAnsi"/>
                <w:b/>
                <w:bCs/>
                <w:sz w:val="22"/>
                <w:szCs w:val="22"/>
              </w:rPr>
            </w:pPr>
          </w:p>
          <w:p w14:paraId="0FF51F67" w14:textId="77777777" w:rsidR="000F5D88" w:rsidRPr="003423CD" w:rsidRDefault="000F5D88" w:rsidP="00C050B8">
            <w:pPr>
              <w:tabs>
                <w:tab w:val="left" w:pos="708"/>
              </w:tabs>
              <w:autoSpaceDN w:val="0"/>
              <w:jc w:val="center"/>
              <w:rPr>
                <w:rFonts w:asciiTheme="minorHAnsi" w:hAnsiTheme="minorHAnsi" w:cstheme="minorHAnsi"/>
                <w:b/>
                <w:bCs/>
                <w:sz w:val="22"/>
                <w:szCs w:val="22"/>
              </w:rPr>
            </w:pPr>
          </w:p>
          <w:p w14:paraId="49C26C43" w14:textId="77777777" w:rsidR="000F5D88" w:rsidRPr="003423CD" w:rsidRDefault="000F5D88" w:rsidP="00C050B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Kritériá na</w:t>
            </w:r>
            <w:r>
              <w:rPr>
                <w:rFonts w:asciiTheme="minorHAnsi" w:hAnsiTheme="minorHAnsi" w:cstheme="minorHAnsi"/>
                <w:b/>
                <w:bCs/>
                <w:sz w:val="22"/>
                <w:szCs w:val="22"/>
              </w:rPr>
              <w:t xml:space="preserve"> </w:t>
            </w:r>
            <w:r w:rsidRPr="003423CD">
              <w:rPr>
                <w:rFonts w:asciiTheme="minorHAnsi" w:hAnsiTheme="minorHAnsi" w:cstheme="minorHAnsi"/>
                <w:b/>
                <w:bCs/>
                <w:sz w:val="22"/>
                <w:szCs w:val="22"/>
              </w:rPr>
              <w:t xml:space="preserve"> </w:t>
            </w:r>
            <w:r>
              <w:rPr>
                <w:rFonts w:asciiTheme="minorHAnsi" w:hAnsiTheme="minorHAnsi" w:cstheme="minorHAnsi"/>
                <w:b/>
                <w:bCs/>
                <w:sz w:val="22"/>
                <w:szCs w:val="22"/>
              </w:rPr>
              <w:t>vy</w:t>
            </w:r>
            <w:r w:rsidRPr="003423CD">
              <w:rPr>
                <w:rFonts w:asciiTheme="minorHAnsi" w:hAnsiTheme="minorHAnsi" w:cstheme="minorHAnsi"/>
                <w:b/>
                <w:bCs/>
                <w:sz w:val="22"/>
                <w:szCs w:val="22"/>
              </w:rPr>
              <w:t>hodnotenie ponúk – cena</w:t>
            </w:r>
          </w:p>
          <w:p w14:paraId="42C028DF" w14:textId="77777777" w:rsidR="000F5D88" w:rsidRPr="003423CD" w:rsidRDefault="000F5D88" w:rsidP="00C050B8">
            <w:pPr>
              <w:tabs>
                <w:tab w:val="left" w:pos="708"/>
              </w:tabs>
              <w:autoSpaceDN w:val="0"/>
              <w:rPr>
                <w:rFonts w:asciiTheme="minorHAnsi" w:hAnsiTheme="minorHAnsi" w:cstheme="minorHAnsi"/>
                <w:b/>
                <w:bCs/>
                <w:sz w:val="22"/>
                <w:szCs w:val="22"/>
              </w:rPr>
            </w:pPr>
          </w:p>
        </w:tc>
        <w:tc>
          <w:tcPr>
            <w:tcW w:w="2365" w:type="dxa"/>
            <w:shd w:val="clear" w:color="auto" w:fill="D9D9D9"/>
            <w:vAlign w:val="center"/>
          </w:tcPr>
          <w:p w14:paraId="60ECC761" w14:textId="77777777" w:rsidR="000F5D88" w:rsidRPr="003423CD" w:rsidRDefault="000F5D88" w:rsidP="00C050B8">
            <w:pPr>
              <w:tabs>
                <w:tab w:val="left" w:pos="708"/>
              </w:tabs>
              <w:autoSpaceDN w:val="0"/>
              <w:jc w:val="center"/>
              <w:rPr>
                <w:rFonts w:asciiTheme="minorHAnsi" w:hAnsiTheme="minorHAnsi" w:cstheme="minorHAnsi"/>
                <w:b/>
                <w:bCs/>
                <w:sz w:val="22"/>
                <w:szCs w:val="22"/>
              </w:rPr>
            </w:pPr>
          </w:p>
          <w:p w14:paraId="76A9C24E" w14:textId="77777777" w:rsidR="000F5D88" w:rsidRPr="003423CD" w:rsidRDefault="000F5D88" w:rsidP="00C050B8">
            <w:pPr>
              <w:tabs>
                <w:tab w:val="left" w:pos="708"/>
              </w:tabs>
              <w:autoSpaceDN w:val="0"/>
              <w:jc w:val="center"/>
              <w:rPr>
                <w:rFonts w:asciiTheme="minorHAnsi" w:hAnsiTheme="minorHAnsi" w:cstheme="minorHAnsi"/>
                <w:b/>
                <w:bCs/>
                <w:sz w:val="22"/>
                <w:szCs w:val="22"/>
              </w:rPr>
            </w:pPr>
            <w:r>
              <w:rPr>
                <w:rFonts w:asciiTheme="minorHAnsi" w:hAnsiTheme="minorHAnsi" w:cstheme="minorHAnsi"/>
                <w:b/>
                <w:bCs/>
                <w:sz w:val="22"/>
                <w:szCs w:val="22"/>
              </w:rPr>
              <w:t>c</w:t>
            </w:r>
            <w:r w:rsidRPr="003423CD">
              <w:rPr>
                <w:rFonts w:asciiTheme="minorHAnsi" w:hAnsiTheme="minorHAnsi" w:cstheme="minorHAnsi"/>
                <w:b/>
                <w:bCs/>
                <w:sz w:val="22"/>
                <w:szCs w:val="22"/>
              </w:rPr>
              <w:t>elková cena v EUR bez DPH</w:t>
            </w:r>
          </w:p>
          <w:p w14:paraId="69902404" w14:textId="77777777" w:rsidR="000F5D88" w:rsidRPr="003423CD" w:rsidRDefault="000F5D88" w:rsidP="00C050B8">
            <w:pPr>
              <w:tabs>
                <w:tab w:val="left" w:pos="708"/>
              </w:tabs>
              <w:autoSpaceDN w:val="0"/>
              <w:jc w:val="center"/>
              <w:rPr>
                <w:rFonts w:asciiTheme="minorHAnsi" w:hAnsiTheme="minorHAnsi" w:cstheme="minorHAnsi"/>
                <w:b/>
                <w:bCs/>
                <w:sz w:val="22"/>
                <w:szCs w:val="22"/>
              </w:rPr>
            </w:pPr>
          </w:p>
        </w:tc>
        <w:tc>
          <w:tcPr>
            <w:tcW w:w="2171" w:type="dxa"/>
            <w:shd w:val="clear" w:color="auto" w:fill="D9D9D9"/>
            <w:vAlign w:val="center"/>
          </w:tcPr>
          <w:p w14:paraId="59C2AD0E" w14:textId="77777777" w:rsidR="000F5D88" w:rsidRPr="003423CD" w:rsidRDefault="000F5D88" w:rsidP="00C050B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 xml:space="preserve">výška DPH (20%) </w:t>
            </w:r>
          </w:p>
        </w:tc>
        <w:tc>
          <w:tcPr>
            <w:tcW w:w="2551" w:type="dxa"/>
            <w:shd w:val="clear" w:color="auto" w:fill="D9D9D9"/>
            <w:vAlign w:val="center"/>
          </w:tcPr>
          <w:p w14:paraId="1C75D8BD" w14:textId="77777777" w:rsidR="000F5D88" w:rsidRPr="003423CD" w:rsidRDefault="000F5D88" w:rsidP="00C050B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s DPH</w:t>
            </w:r>
          </w:p>
        </w:tc>
      </w:tr>
      <w:tr w:rsidR="000F5D88" w:rsidRPr="003423CD" w14:paraId="3EAF24DC" w14:textId="77777777" w:rsidTr="00C050B8">
        <w:trPr>
          <w:trHeight w:val="685"/>
        </w:trPr>
        <w:tc>
          <w:tcPr>
            <w:tcW w:w="2542" w:type="dxa"/>
            <w:shd w:val="clear" w:color="auto" w:fill="auto"/>
          </w:tcPr>
          <w:p w14:paraId="18808CB3" w14:textId="0920A9C3" w:rsidR="000F5D88" w:rsidRPr="00C32B83" w:rsidRDefault="000F5D88" w:rsidP="00C050B8">
            <w:pPr>
              <w:spacing w:before="120" w:after="120"/>
              <w:jc w:val="center"/>
              <w:rPr>
                <w:rFonts w:asciiTheme="minorHAnsi" w:hAnsiTheme="minorHAnsi" w:cstheme="minorHAnsi"/>
                <w:b/>
                <w:bCs/>
                <w:sz w:val="22"/>
                <w:szCs w:val="22"/>
              </w:rPr>
            </w:pPr>
            <w:r w:rsidRPr="00590CA6">
              <w:rPr>
                <w:rFonts w:asciiTheme="minorHAnsi" w:hAnsiTheme="minorHAnsi" w:cstheme="minorHAnsi"/>
                <w:b/>
                <w:bCs/>
                <w:sz w:val="22"/>
                <w:szCs w:val="22"/>
              </w:rPr>
              <w:t xml:space="preserve">Cena za </w:t>
            </w:r>
            <w:r>
              <w:rPr>
                <w:rFonts w:asciiTheme="minorHAnsi" w:hAnsiTheme="minorHAnsi" w:cstheme="minorHAnsi"/>
                <w:b/>
                <w:bCs/>
                <w:sz w:val="22"/>
                <w:szCs w:val="22"/>
              </w:rPr>
              <w:t>celý predmet zákazky</w:t>
            </w:r>
          </w:p>
        </w:tc>
        <w:tc>
          <w:tcPr>
            <w:tcW w:w="2365" w:type="dxa"/>
            <w:shd w:val="clear" w:color="auto" w:fill="auto"/>
          </w:tcPr>
          <w:p w14:paraId="16A27BE8" w14:textId="77777777" w:rsidR="000F5D88" w:rsidRPr="003423CD" w:rsidRDefault="000F5D88" w:rsidP="00C050B8">
            <w:pPr>
              <w:tabs>
                <w:tab w:val="left" w:pos="708"/>
              </w:tabs>
              <w:autoSpaceDN w:val="0"/>
              <w:rPr>
                <w:rFonts w:asciiTheme="minorHAnsi" w:hAnsiTheme="minorHAnsi" w:cstheme="minorHAnsi"/>
                <w:sz w:val="22"/>
                <w:szCs w:val="22"/>
              </w:rPr>
            </w:pPr>
          </w:p>
        </w:tc>
        <w:tc>
          <w:tcPr>
            <w:tcW w:w="2171" w:type="dxa"/>
          </w:tcPr>
          <w:p w14:paraId="727834B1" w14:textId="77777777" w:rsidR="000F5D88" w:rsidRPr="003423CD" w:rsidRDefault="000F5D88" w:rsidP="00C050B8">
            <w:pPr>
              <w:tabs>
                <w:tab w:val="left" w:pos="708"/>
              </w:tabs>
              <w:autoSpaceDN w:val="0"/>
              <w:rPr>
                <w:rFonts w:asciiTheme="minorHAnsi" w:hAnsiTheme="minorHAnsi" w:cstheme="minorHAnsi"/>
                <w:sz w:val="22"/>
                <w:szCs w:val="22"/>
              </w:rPr>
            </w:pPr>
          </w:p>
        </w:tc>
        <w:tc>
          <w:tcPr>
            <w:tcW w:w="2551" w:type="dxa"/>
            <w:shd w:val="clear" w:color="auto" w:fill="FFFF00"/>
          </w:tcPr>
          <w:p w14:paraId="088A5A19" w14:textId="77777777" w:rsidR="000F5D88" w:rsidRPr="003423CD" w:rsidRDefault="000F5D88" w:rsidP="00C050B8">
            <w:pPr>
              <w:tabs>
                <w:tab w:val="left" w:pos="708"/>
              </w:tabs>
              <w:autoSpaceDN w:val="0"/>
              <w:rPr>
                <w:rFonts w:asciiTheme="minorHAnsi" w:hAnsiTheme="minorHAnsi" w:cstheme="minorHAnsi"/>
                <w:sz w:val="22"/>
                <w:szCs w:val="22"/>
              </w:rPr>
            </w:pPr>
          </w:p>
        </w:tc>
      </w:tr>
    </w:tbl>
    <w:p w14:paraId="63598ACC" w14:textId="468A0C2E" w:rsidR="00252314" w:rsidRDefault="00252314" w:rsidP="00252314">
      <w:pPr>
        <w:spacing w:line="360" w:lineRule="auto"/>
        <w:jc w:val="both"/>
        <w:rPr>
          <w:rFonts w:asciiTheme="minorHAnsi" w:hAnsiTheme="minorHAnsi"/>
          <w:b/>
          <w:caps/>
          <w:sz w:val="22"/>
          <w:szCs w:val="22"/>
        </w:rPr>
      </w:pPr>
    </w:p>
    <w:p w14:paraId="64C7963B" w14:textId="3A8430DA" w:rsidR="00340234" w:rsidRDefault="00340234" w:rsidP="00340234">
      <w:pPr>
        <w:autoSpaceDE w:val="0"/>
        <w:autoSpaceDN w:val="0"/>
        <w:adjustRightInd w:val="0"/>
        <w:jc w:val="both"/>
        <w:rPr>
          <w:rFonts w:ascii="Calibri" w:hAnsi="Calibri" w:cs="Calibri"/>
          <w:noProof w:val="0"/>
          <w:sz w:val="22"/>
          <w:szCs w:val="22"/>
        </w:rPr>
      </w:pPr>
      <w:r>
        <w:rPr>
          <w:rFonts w:asciiTheme="minorHAnsi" w:hAnsiTheme="minorHAnsi" w:cstheme="minorHAnsi"/>
          <w:sz w:val="22"/>
          <w:szCs w:val="22"/>
        </w:rPr>
        <w:t xml:space="preserve">V navrhovanej cene sú premietnuté </w:t>
      </w:r>
      <w:r w:rsidRPr="000F5D88">
        <w:rPr>
          <w:rFonts w:ascii="Calibri" w:hAnsi="Calibri" w:cs="Calibri"/>
          <w:noProof w:val="0"/>
          <w:sz w:val="22"/>
          <w:szCs w:val="22"/>
        </w:rPr>
        <w:t>všetky</w:t>
      </w:r>
      <w:r>
        <w:rPr>
          <w:rFonts w:ascii="Calibri" w:hAnsi="Calibri" w:cs="Calibri"/>
          <w:noProof w:val="0"/>
          <w:sz w:val="22"/>
          <w:szCs w:val="22"/>
        </w:rPr>
        <w:t xml:space="preserve"> </w:t>
      </w:r>
      <w:r w:rsidRPr="000F5D88">
        <w:rPr>
          <w:rFonts w:ascii="Calibri" w:hAnsi="Calibri" w:cs="Calibri"/>
          <w:noProof w:val="0"/>
          <w:sz w:val="22"/>
          <w:szCs w:val="22"/>
        </w:rPr>
        <w:t xml:space="preserve">náklady spojené s dodaním predmetu zákazky a súvisiacim </w:t>
      </w:r>
      <w:r>
        <w:rPr>
          <w:rFonts w:ascii="Calibri" w:hAnsi="Calibri" w:cs="Calibri"/>
          <w:noProof w:val="0"/>
          <w:sz w:val="22"/>
          <w:szCs w:val="22"/>
        </w:rPr>
        <w:t>plnením</w:t>
      </w:r>
      <w:r w:rsidRPr="000F5D88">
        <w:rPr>
          <w:rFonts w:ascii="Calibri" w:hAnsi="Calibri" w:cs="Calibri"/>
          <w:noProof w:val="0"/>
          <w:sz w:val="22"/>
          <w:szCs w:val="22"/>
        </w:rPr>
        <w:t>.</w:t>
      </w:r>
    </w:p>
    <w:p w14:paraId="52A16E1D" w14:textId="4940CF2C" w:rsidR="000F5D88" w:rsidRDefault="000F5D88" w:rsidP="00D61A9B">
      <w:pPr>
        <w:rPr>
          <w:rFonts w:asciiTheme="minorHAnsi" w:hAnsiTheme="minorHAnsi" w:cstheme="minorHAnsi"/>
          <w:sz w:val="22"/>
          <w:szCs w:val="22"/>
        </w:rPr>
      </w:pPr>
    </w:p>
    <w:p w14:paraId="2D02225C" w14:textId="31BF2228" w:rsidR="000F5D88" w:rsidRPr="00F504C7" w:rsidRDefault="00F504C7" w:rsidP="00D61A9B">
      <w:pPr>
        <w:rPr>
          <w:rFonts w:asciiTheme="minorHAnsi" w:hAnsiTheme="minorHAnsi" w:cstheme="minorHAnsi"/>
          <w:b/>
          <w:sz w:val="22"/>
          <w:szCs w:val="22"/>
        </w:rPr>
      </w:pPr>
      <w:r w:rsidRPr="00F504C7">
        <w:rPr>
          <w:rFonts w:asciiTheme="minorHAnsi" w:hAnsiTheme="minorHAnsi" w:cstheme="minorHAnsi"/>
          <w:b/>
          <w:sz w:val="22"/>
          <w:szCs w:val="22"/>
        </w:rPr>
        <w:t>Všetky ceny a výpočty sa zaokrúhľujú na dve desatinné miesta.</w:t>
      </w:r>
    </w:p>
    <w:p w14:paraId="548556C1" w14:textId="77777777" w:rsidR="000F5D88" w:rsidRDefault="000F5D88" w:rsidP="00D61A9B">
      <w:pPr>
        <w:rPr>
          <w:rFonts w:asciiTheme="minorHAnsi" w:hAnsiTheme="minorHAnsi" w:cstheme="minorHAnsi"/>
          <w:sz w:val="22"/>
          <w:szCs w:val="22"/>
        </w:rPr>
      </w:pPr>
    </w:p>
    <w:p w14:paraId="484C6E08" w14:textId="77777777" w:rsidR="000F5D88" w:rsidRDefault="000F5D88" w:rsidP="00D61A9B">
      <w:pPr>
        <w:rPr>
          <w:rFonts w:asciiTheme="minorHAnsi" w:hAnsiTheme="minorHAnsi" w:cstheme="minorHAnsi"/>
          <w:sz w:val="22"/>
          <w:szCs w:val="22"/>
        </w:rPr>
      </w:pPr>
    </w:p>
    <w:p w14:paraId="1E9EEC1E" w14:textId="44BE0180" w:rsidR="00D61A9B" w:rsidRPr="00A50BA9" w:rsidRDefault="00D61A9B" w:rsidP="00D61A9B">
      <w:pPr>
        <w:rPr>
          <w:rFonts w:asciiTheme="minorHAnsi" w:hAnsiTheme="minorHAnsi" w:cstheme="minorHAnsi"/>
          <w:sz w:val="22"/>
          <w:szCs w:val="22"/>
        </w:rPr>
      </w:pPr>
      <w:r w:rsidRPr="00A50BA9">
        <w:rPr>
          <w:rFonts w:asciiTheme="minorHAnsi" w:hAnsiTheme="minorHAnsi" w:cstheme="minorHAnsi"/>
          <w:sz w:val="22"/>
          <w:szCs w:val="22"/>
        </w:rPr>
        <w:t>Ak uchádzač nie je platiteľom DPH, uvádza ceny s DPH ako ceny celkom.</w:t>
      </w:r>
    </w:p>
    <w:p w14:paraId="51D4EED3" w14:textId="77777777" w:rsidR="00D61A9B" w:rsidRPr="00A50BA9" w:rsidRDefault="00D61A9B" w:rsidP="00D61A9B">
      <w:pPr>
        <w:rPr>
          <w:rFonts w:asciiTheme="minorHAnsi" w:hAnsiTheme="minorHAnsi" w:cstheme="minorHAnsi"/>
          <w:sz w:val="22"/>
          <w:szCs w:val="22"/>
        </w:rPr>
      </w:pPr>
    </w:p>
    <w:p w14:paraId="19471198" w14:textId="37EC496E" w:rsidR="00D61A9B" w:rsidRPr="00D61A9B" w:rsidRDefault="00D61A9B" w:rsidP="00D61A9B">
      <w:pPr>
        <w:rPr>
          <w:rFonts w:asciiTheme="minorHAnsi" w:hAnsiTheme="minorHAnsi" w:cstheme="minorHAnsi"/>
          <w:b/>
          <w:color w:val="000000"/>
          <w:sz w:val="22"/>
          <w:szCs w:val="22"/>
        </w:rPr>
      </w:pPr>
      <w:r w:rsidRPr="00A50BA9">
        <w:rPr>
          <w:rFonts w:asciiTheme="minorHAnsi" w:hAnsiTheme="minorHAnsi" w:cstheme="minorHAnsi"/>
          <w:b/>
          <w:color w:val="000000"/>
          <w:sz w:val="22"/>
          <w:szCs w:val="22"/>
        </w:rPr>
        <w:t>Uchádzač vyhlasuje, že * JE / NIE JE platiteľom DPH.</w:t>
      </w:r>
      <w:r>
        <w:rPr>
          <w:rFonts w:asciiTheme="minorHAnsi" w:hAnsiTheme="minorHAnsi" w:cstheme="minorHAnsi"/>
          <w:b/>
          <w:color w:val="000000"/>
          <w:sz w:val="22"/>
          <w:szCs w:val="22"/>
        </w:rPr>
        <w:t xml:space="preserve"> </w:t>
      </w:r>
      <w:r w:rsidRPr="00A50BA9">
        <w:rPr>
          <w:rFonts w:asciiTheme="minorHAnsi" w:hAnsiTheme="minorHAnsi" w:cstheme="minorHAnsi"/>
          <w:color w:val="000000"/>
          <w:sz w:val="22"/>
          <w:szCs w:val="22"/>
        </w:rPr>
        <w:t>*(uchádzač zakrúžkuje relevantný údaj).</w:t>
      </w:r>
    </w:p>
    <w:p w14:paraId="567AC4C4" w14:textId="77777777" w:rsidR="00D61A9B" w:rsidRPr="00A50BA9" w:rsidRDefault="00D61A9B" w:rsidP="00D61A9B">
      <w:pPr>
        <w:spacing w:before="120"/>
        <w:rPr>
          <w:rFonts w:asciiTheme="minorHAnsi" w:hAnsiTheme="minorHAnsi" w:cstheme="minorHAnsi"/>
          <w:i/>
          <w:color w:val="000000"/>
          <w:sz w:val="22"/>
          <w:szCs w:val="22"/>
        </w:rPr>
      </w:pPr>
    </w:p>
    <w:p w14:paraId="04771F37" w14:textId="0B23DE2D" w:rsidR="00D61A9B" w:rsidRPr="00A50BA9" w:rsidRDefault="00D61A9B" w:rsidP="00FB7875">
      <w:pPr>
        <w:spacing w:before="120"/>
        <w:rPr>
          <w:rFonts w:asciiTheme="minorHAnsi" w:hAnsiTheme="minorHAnsi" w:cstheme="minorHAnsi"/>
          <w:i/>
          <w:color w:val="000000"/>
          <w:sz w:val="22"/>
          <w:szCs w:val="22"/>
        </w:rPr>
      </w:pPr>
    </w:p>
    <w:p w14:paraId="68F520BF" w14:textId="083E7BCD" w:rsidR="00D61A9B" w:rsidRPr="00D61A9B" w:rsidRDefault="00D61A9B" w:rsidP="00D61A9B">
      <w:pPr>
        <w:tabs>
          <w:tab w:val="left" w:pos="2160"/>
          <w:tab w:val="left" w:pos="2880"/>
          <w:tab w:val="left" w:pos="4500"/>
        </w:tabs>
        <w:ind w:left="2160" w:hanging="2160"/>
        <w:jc w:val="both"/>
        <w:rPr>
          <w:rFonts w:asciiTheme="minorHAnsi" w:hAnsiTheme="minorHAnsi" w:cstheme="minorHAnsi"/>
          <w:b/>
          <w:bCs/>
          <w:sz w:val="22"/>
          <w:szCs w:val="22"/>
        </w:rPr>
      </w:pPr>
      <w:r w:rsidRPr="00A50BA9">
        <w:rPr>
          <w:rFonts w:asciiTheme="minorHAnsi" w:hAnsiTheme="minorHAnsi" w:cstheme="minorHAnsi"/>
          <w:bCs/>
          <w:i/>
          <w:sz w:val="22"/>
          <w:szCs w:val="22"/>
        </w:rPr>
        <w:t>V ……………….…….. dňa ....................</w:t>
      </w:r>
      <w:r w:rsidRPr="00A50BA9">
        <w:rPr>
          <w:rFonts w:asciiTheme="minorHAnsi" w:hAnsiTheme="minorHAnsi" w:cstheme="minorHAnsi"/>
          <w:bCs/>
          <w:i/>
          <w:sz w:val="22"/>
          <w:szCs w:val="22"/>
        </w:rPr>
        <w:tab/>
      </w:r>
      <w:r w:rsidRPr="00A50BA9">
        <w:rPr>
          <w:rFonts w:asciiTheme="minorHAnsi" w:hAnsiTheme="minorHAnsi" w:cstheme="minorHAnsi"/>
          <w:b/>
          <w:bCs/>
          <w:sz w:val="22"/>
          <w:szCs w:val="22"/>
        </w:rPr>
        <w:tab/>
      </w:r>
      <w:r w:rsidRPr="00A50BA9">
        <w:rPr>
          <w:rFonts w:asciiTheme="minorHAnsi" w:hAnsiTheme="minorHAnsi" w:cstheme="minorHAnsi"/>
          <w:b/>
          <w:bCs/>
          <w:sz w:val="22"/>
          <w:szCs w:val="22"/>
        </w:rPr>
        <w:tab/>
      </w:r>
      <w:r w:rsidRPr="00A50BA9">
        <w:rPr>
          <w:rFonts w:asciiTheme="minorHAnsi" w:hAnsiTheme="minorHAnsi" w:cstheme="minorHAnsi"/>
          <w:b/>
          <w:bCs/>
          <w:sz w:val="22"/>
          <w:szCs w:val="22"/>
        </w:rPr>
        <w:tab/>
        <w:t>……………………………….......................</w:t>
      </w:r>
    </w:p>
    <w:p w14:paraId="1E7F639F" w14:textId="77777777" w:rsidR="00D61A9B" w:rsidRDefault="00D61A9B" w:rsidP="00D61A9B">
      <w:pPr>
        <w:ind w:left="5672" w:firstLine="709"/>
        <w:rPr>
          <w:rFonts w:asciiTheme="minorHAnsi" w:hAnsiTheme="minorHAnsi" w:cstheme="minorHAnsi"/>
          <w:i/>
          <w:sz w:val="22"/>
          <w:szCs w:val="22"/>
        </w:rPr>
      </w:pPr>
      <w:r w:rsidRPr="00A50BA9">
        <w:rPr>
          <w:rFonts w:asciiTheme="minorHAnsi" w:hAnsiTheme="minorHAnsi" w:cstheme="minorHAnsi"/>
          <w:i/>
          <w:sz w:val="22"/>
          <w:szCs w:val="22"/>
        </w:rPr>
        <w:sym w:font="Symbol" w:char="005B"/>
      </w:r>
      <w:r w:rsidRPr="00A50BA9">
        <w:rPr>
          <w:rFonts w:asciiTheme="minorHAnsi" w:hAnsiTheme="minorHAnsi" w:cstheme="minorHAnsi"/>
          <w:i/>
          <w:sz w:val="22"/>
          <w:szCs w:val="22"/>
        </w:rPr>
        <w:t>uviesť miesto a dátum podpisu</w:t>
      </w:r>
      <w:r w:rsidRPr="00A50BA9">
        <w:rPr>
          <w:rFonts w:asciiTheme="minorHAnsi" w:hAnsiTheme="minorHAnsi" w:cstheme="minorHAnsi"/>
          <w:i/>
          <w:sz w:val="22"/>
          <w:szCs w:val="22"/>
        </w:rPr>
        <w:sym w:font="Symbol" w:char="005D"/>
      </w:r>
    </w:p>
    <w:p w14:paraId="1EF64031" w14:textId="2E4169AA" w:rsidR="00D61A9B" w:rsidRPr="00A50BA9" w:rsidRDefault="00D61A9B" w:rsidP="00D61A9B">
      <w:pPr>
        <w:ind w:left="5672" w:firstLine="709"/>
        <w:rPr>
          <w:rFonts w:asciiTheme="minorHAnsi" w:hAnsiTheme="minorHAnsi" w:cstheme="minorHAnsi"/>
          <w:sz w:val="22"/>
          <w:szCs w:val="22"/>
        </w:rPr>
      </w:pPr>
      <w:r w:rsidRPr="00A50BA9">
        <w:rPr>
          <w:rFonts w:asciiTheme="minorHAnsi" w:hAnsiTheme="minorHAnsi" w:cstheme="minorHAnsi"/>
          <w:i/>
          <w:sz w:val="22"/>
          <w:szCs w:val="22"/>
        </w:rPr>
        <w:sym w:font="Symbol" w:char="005B"/>
      </w:r>
      <w:r w:rsidRPr="00A50BA9">
        <w:rPr>
          <w:rFonts w:asciiTheme="minorHAnsi" w:hAnsiTheme="minorHAnsi" w:cstheme="minorHAnsi"/>
          <w:i/>
          <w:sz w:val="22"/>
          <w:szCs w:val="22"/>
        </w:rPr>
        <w:t>vypísať meno, priezvisko a funkciu</w:t>
      </w:r>
    </w:p>
    <w:p w14:paraId="6809547E" w14:textId="2E6F5B1D" w:rsidR="00D61A9B" w:rsidRDefault="00D61A9B" w:rsidP="00D61A9B">
      <w:pPr>
        <w:ind w:left="4963" w:firstLine="709"/>
        <w:jc w:val="both"/>
        <w:rPr>
          <w:rFonts w:asciiTheme="minorHAnsi" w:hAnsiTheme="minorHAnsi" w:cstheme="minorHAnsi"/>
          <w:i/>
          <w:sz w:val="22"/>
          <w:szCs w:val="22"/>
        </w:rPr>
      </w:pPr>
      <w:r w:rsidRPr="00A50BA9">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A50BA9">
        <w:rPr>
          <w:rFonts w:asciiTheme="minorHAnsi" w:hAnsiTheme="minorHAnsi" w:cstheme="minorHAnsi"/>
          <w:i/>
          <w:sz w:val="22"/>
          <w:szCs w:val="22"/>
        </w:rPr>
        <w:t>oprávnenej osoby uchádzača</w:t>
      </w:r>
      <w:r w:rsidRPr="00A50BA9">
        <w:rPr>
          <w:rFonts w:asciiTheme="minorHAnsi" w:hAnsiTheme="minorHAnsi" w:cstheme="minorHAnsi"/>
          <w:i/>
          <w:sz w:val="22"/>
          <w:szCs w:val="22"/>
        </w:rPr>
        <w:sym w:font="Symbol" w:char="005D"/>
      </w:r>
    </w:p>
    <w:p w14:paraId="13B61C21" w14:textId="77777777" w:rsidR="00FB7875" w:rsidRPr="00A50BA9" w:rsidRDefault="00FB7875" w:rsidP="00FB7875">
      <w:pPr>
        <w:tabs>
          <w:tab w:val="right" w:pos="8364"/>
        </w:tabs>
        <w:autoSpaceDE w:val="0"/>
        <w:autoSpaceDN w:val="0"/>
        <w:adjustRightInd w:val="0"/>
        <w:ind w:right="720"/>
        <w:jc w:val="both"/>
        <w:rPr>
          <w:rFonts w:asciiTheme="minorHAnsi" w:hAnsiTheme="minorHAnsi" w:cstheme="minorHAnsi"/>
          <w:b/>
          <w:i/>
          <w:color w:val="365F91" w:themeColor="accent1" w:themeShade="BF"/>
          <w:sz w:val="22"/>
          <w:szCs w:val="22"/>
        </w:rPr>
      </w:pPr>
      <w:r w:rsidRPr="00A50BA9">
        <w:rPr>
          <w:rFonts w:asciiTheme="minorHAnsi" w:hAnsiTheme="minorHAnsi" w:cstheme="minorHAnsi"/>
          <w:b/>
          <w:i/>
          <w:color w:val="365F91" w:themeColor="accent1" w:themeShade="BF"/>
          <w:sz w:val="22"/>
          <w:szCs w:val="22"/>
        </w:rPr>
        <w:t>Poznámka:</w:t>
      </w:r>
    </w:p>
    <w:p w14:paraId="4C61ECF6" w14:textId="77777777" w:rsidR="00FB7875" w:rsidRPr="00A50BA9" w:rsidRDefault="00FB7875" w:rsidP="00FB7875">
      <w:pPr>
        <w:numPr>
          <w:ilvl w:val="0"/>
          <w:numId w:val="10"/>
        </w:numPr>
        <w:tabs>
          <w:tab w:val="clear" w:pos="1200"/>
          <w:tab w:val="left" w:pos="2160"/>
          <w:tab w:val="left" w:pos="2880"/>
          <w:tab w:val="left" w:pos="4500"/>
        </w:tabs>
        <w:ind w:left="284" w:hanging="284"/>
        <w:jc w:val="both"/>
        <w:rPr>
          <w:rFonts w:asciiTheme="minorHAnsi" w:hAnsiTheme="minorHAnsi" w:cstheme="minorHAnsi"/>
          <w:i/>
          <w:color w:val="365F91" w:themeColor="accent1" w:themeShade="BF"/>
          <w:sz w:val="22"/>
          <w:szCs w:val="22"/>
        </w:rPr>
      </w:pPr>
      <w:r w:rsidRPr="00A50BA9">
        <w:rPr>
          <w:rFonts w:asciiTheme="minorHAnsi" w:hAnsiTheme="minorHAnsi" w:cstheme="minorHAnsi"/>
          <w:i/>
          <w:color w:val="365F91" w:themeColor="accent1" w:themeShade="BF"/>
          <w:sz w:val="22"/>
          <w:szCs w:val="22"/>
        </w:rPr>
        <w:t>dátum musí byť aktuálny vo vzťahu ku dňu uplynutia lehoty na predkladanie ponúk,</w:t>
      </w:r>
    </w:p>
    <w:p w14:paraId="63CC8470" w14:textId="77777777" w:rsidR="00FB7875" w:rsidRPr="00A50BA9" w:rsidRDefault="00FB7875" w:rsidP="00FB7875">
      <w:pPr>
        <w:numPr>
          <w:ilvl w:val="0"/>
          <w:numId w:val="10"/>
        </w:numPr>
        <w:tabs>
          <w:tab w:val="clear" w:pos="1200"/>
          <w:tab w:val="left" w:pos="2160"/>
          <w:tab w:val="left" w:pos="2880"/>
          <w:tab w:val="left" w:pos="4500"/>
        </w:tabs>
        <w:ind w:left="284" w:hanging="284"/>
        <w:jc w:val="both"/>
        <w:rPr>
          <w:rFonts w:asciiTheme="minorHAnsi" w:eastAsia="SimSun" w:hAnsiTheme="minorHAnsi" w:cstheme="minorHAnsi"/>
          <w:i/>
          <w:snapToGrid w:val="0"/>
          <w:color w:val="365F91" w:themeColor="accent1" w:themeShade="BF"/>
          <w:sz w:val="22"/>
          <w:szCs w:val="22"/>
        </w:rPr>
      </w:pPr>
      <w:r w:rsidRPr="00A50BA9">
        <w:rPr>
          <w:rFonts w:asciiTheme="minorHAnsi" w:eastAsia="SimSun" w:hAnsiTheme="minorHAnsi" w:cstheme="minorHAnsi"/>
          <w:i/>
          <w:snapToGrid w:val="0"/>
          <w:color w:val="365F91" w:themeColor="accent1" w:themeShade="BF"/>
          <w:sz w:val="22"/>
          <w:szCs w:val="22"/>
        </w:rPr>
        <w:t>podpis uchádzača alebo osoby oprávnenej konať za uchádzača.</w:t>
      </w:r>
      <w:r w:rsidRPr="00A50BA9">
        <w:rPr>
          <w:rFonts w:asciiTheme="minorHAnsi" w:hAnsiTheme="minorHAnsi" w:cstheme="minorHAnsi"/>
          <w:sz w:val="22"/>
          <w:szCs w:val="22"/>
        </w:rPr>
        <w:t xml:space="preserve"> </w:t>
      </w:r>
      <w:r w:rsidRPr="00A50BA9">
        <w:rPr>
          <w:rFonts w:asciiTheme="minorHAnsi" w:eastAsia="SimSun" w:hAnsiTheme="minorHAnsi" w:cstheme="minorHAnsi"/>
          <w:i/>
          <w:snapToGrid w:val="0"/>
          <w:color w:val="365F91" w:themeColor="accent1" w:themeShade="BF"/>
          <w:sz w:val="22"/>
          <w:szCs w:val="22"/>
        </w:rPr>
        <w:t xml:space="preserve">(v prípade skupiny dodávateľov </w:t>
      </w:r>
      <w:r w:rsidRPr="00A50BA9">
        <w:rPr>
          <w:rFonts w:asciiTheme="minorHAnsi" w:eastAsia="SimSun" w:hAnsiTheme="minorHAnsi" w:cstheme="minorHAnsi"/>
          <w:i/>
          <w:snapToGrid w:val="0"/>
          <w:color w:val="365F91" w:themeColor="accent1" w:themeShade="BF"/>
          <w:sz w:val="22"/>
          <w:szCs w:val="22"/>
          <w:u w:val="single"/>
        </w:rPr>
        <w:t>podpis každého člena</w:t>
      </w:r>
      <w:r w:rsidRPr="00A50BA9">
        <w:rPr>
          <w:rFonts w:asciiTheme="minorHAnsi" w:eastAsia="SimSun" w:hAnsiTheme="minorHAnsi" w:cstheme="minorHAnsi"/>
          <w:i/>
          <w:snapToGrid w:val="0"/>
          <w:color w:val="365F91" w:themeColor="accent1" w:themeShade="BF"/>
          <w:sz w:val="22"/>
          <w:szCs w:val="22"/>
        </w:rPr>
        <w:t xml:space="preserve"> skupiny dodávateľov alebo osoby oprávnenej konať za každého člena skupiny dodávateľov)</w:t>
      </w:r>
    </w:p>
    <w:p w14:paraId="3801AC2E" w14:textId="77777777" w:rsidR="00FB7875" w:rsidRPr="00A50BA9" w:rsidRDefault="00FB7875" w:rsidP="00FB7875">
      <w:pPr>
        <w:numPr>
          <w:ilvl w:val="0"/>
          <w:numId w:val="10"/>
        </w:numPr>
        <w:tabs>
          <w:tab w:val="clear" w:pos="1200"/>
          <w:tab w:val="left" w:pos="2160"/>
          <w:tab w:val="left" w:pos="2880"/>
          <w:tab w:val="left" w:pos="4500"/>
        </w:tabs>
        <w:ind w:left="284" w:hanging="284"/>
        <w:jc w:val="both"/>
        <w:rPr>
          <w:rFonts w:asciiTheme="minorHAnsi" w:eastAsia="SimSun" w:hAnsiTheme="minorHAnsi" w:cstheme="minorHAnsi"/>
          <w:i/>
          <w:snapToGrid w:val="0"/>
          <w:color w:val="365F91" w:themeColor="accent1" w:themeShade="BF"/>
          <w:sz w:val="22"/>
          <w:szCs w:val="22"/>
        </w:rPr>
      </w:pPr>
      <w:r w:rsidRPr="00A50BA9">
        <w:rPr>
          <w:rFonts w:asciiTheme="minorHAnsi" w:eastAsia="SimSun" w:hAnsiTheme="minorHAnsi" w:cstheme="minorHAnsi"/>
          <w:i/>
          <w:snapToGrid w:val="0"/>
          <w:color w:val="365F91" w:themeColor="accent1" w:themeShade="BF"/>
          <w:sz w:val="22"/>
          <w:szCs w:val="22"/>
        </w:rPr>
        <w:t xml:space="preserve">Návrh uchádzača na plnenie kritéria musí byť súčasťou  ponuky. </w:t>
      </w:r>
    </w:p>
    <w:p w14:paraId="33374557" w14:textId="72DFF1C0" w:rsidR="00E2177C" w:rsidRDefault="00FB7875" w:rsidP="00FB7875">
      <w:pPr>
        <w:numPr>
          <w:ilvl w:val="0"/>
          <w:numId w:val="10"/>
        </w:numPr>
        <w:tabs>
          <w:tab w:val="clear" w:pos="1200"/>
          <w:tab w:val="left" w:pos="2160"/>
          <w:tab w:val="left" w:pos="2880"/>
          <w:tab w:val="left" w:pos="4500"/>
        </w:tabs>
        <w:ind w:left="284" w:hanging="284"/>
        <w:jc w:val="both"/>
        <w:rPr>
          <w:rFonts w:asciiTheme="minorHAnsi" w:eastAsia="SimSun" w:hAnsiTheme="minorHAnsi" w:cstheme="minorHAnsi"/>
          <w:i/>
          <w:snapToGrid w:val="0"/>
          <w:color w:val="365F91" w:themeColor="accent1" w:themeShade="BF"/>
          <w:sz w:val="22"/>
          <w:szCs w:val="22"/>
        </w:rPr>
      </w:pPr>
      <w:r w:rsidRPr="00A50BA9">
        <w:rPr>
          <w:rFonts w:asciiTheme="minorHAnsi" w:eastAsia="SimSun" w:hAnsiTheme="minorHAnsi" w:cstheme="minorHAnsi"/>
          <w:i/>
          <w:snapToGrid w:val="0"/>
          <w:color w:val="365F91" w:themeColor="accent1" w:themeShade="BF"/>
          <w:sz w:val="22"/>
          <w:szCs w:val="22"/>
        </w:rPr>
        <w:t xml:space="preserve">Uchádzač zaokrúhli svoje návrhy v zmysle matematických pravidiel na </w:t>
      </w:r>
      <w:r w:rsidR="008D078E" w:rsidRPr="008D078E">
        <w:rPr>
          <w:rFonts w:asciiTheme="minorHAnsi" w:eastAsia="SimSun" w:hAnsiTheme="minorHAnsi" w:cstheme="minorHAnsi"/>
          <w:b/>
          <w:i/>
          <w:snapToGrid w:val="0"/>
          <w:color w:val="365F91" w:themeColor="accent1" w:themeShade="BF"/>
          <w:sz w:val="22"/>
          <w:szCs w:val="22"/>
        </w:rPr>
        <w:t>dve</w:t>
      </w:r>
      <w:r w:rsidRPr="008D078E">
        <w:rPr>
          <w:rFonts w:asciiTheme="minorHAnsi" w:eastAsia="SimSun" w:hAnsiTheme="minorHAnsi" w:cstheme="minorHAnsi"/>
          <w:b/>
          <w:i/>
          <w:snapToGrid w:val="0"/>
          <w:color w:val="365F91" w:themeColor="accent1" w:themeShade="BF"/>
          <w:sz w:val="22"/>
          <w:szCs w:val="22"/>
        </w:rPr>
        <w:t xml:space="preserve"> </w:t>
      </w:r>
      <w:r w:rsidRPr="00A50BA9">
        <w:rPr>
          <w:rFonts w:asciiTheme="minorHAnsi" w:eastAsia="SimSun" w:hAnsiTheme="minorHAnsi" w:cstheme="minorHAnsi"/>
          <w:b/>
          <w:i/>
          <w:snapToGrid w:val="0"/>
          <w:color w:val="365F91" w:themeColor="accent1" w:themeShade="BF"/>
          <w:sz w:val="22"/>
          <w:szCs w:val="22"/>
        </w:rPr>
        <w:t>desatinné miesta</w:t>
      </w:r>
      <w:r w:rsidRPr="00A50BA9">
        <w:rPr>
          <w:rFonts w:asciiTheme="minorHAnsi" w:eastAsia="SimSun" w:hAnsiTheme="minorHAnsi" w:cstheme="minorHAnsi"/>
          <w:i/>
          <w:snapToGrid w:val="0"/>
          <w:color w:val="365F91" w:themeColor="accent1" w:themeShade="BF"/>
          <w:sz w:val="22"/>
          <w:szCs w:val="22"/>
        </w:rPr>
        <w:t>.</w:t>
      </w:r>
      <w:r w:rsidR="00E2177C">
        <w:rPr>
          <w:rFonts w:asciiTheme="minorHAnsi" w:eastAsia="SimSun" w:hAnsiTheme="minorHAnsi" w:cstheme="minorHAnsi"/>
          <w:i/>
          <w:snapToGrid w:val="0"/>
          <w:color w:val="365F91" w:themeColor="accent1" w:themeShade="BF"/>
          <w:sz w:val="22"/>
          <w:szCs w:val="22"/>
        </w:rPr>
        <w:br w:type="page"/>
      </w:r>
    </w:p>
    <w:p w14:paraId="576AABAE" w14:textId="3F218F27" w:rsidR="009638AE" w:rsidRDefault="009638AE" w:rsidP="00E2177C">
      <w:pPr>
        <w:tabs>
          <w:tab w:val="left" w:pos="1102"/>
        </w:tabs>
        <w:jc w:val="right"/>
        <w:rPr>
          <w:rFonts w:asciiTheme="minorHAnsi" w:hAnsiTheme="minorHAnsi" w:cs="Arial Narrow"/>
          <w:b/>
          <w:bCs/>
          <w:sz w:val="22"/>
          <w:szCs w:val="22"/>
        </w:rPr>
      </w:pPr>
      <w:r w:rsidRPr="00D13325">
        <w:rPr>
          <w:rFonts w:asciiTheme="minorHAnsi" w:hAnsiTheme="minorHAnsi" w:cs="Arial Narrow"/>
          <w:b/>
          <w:sz w:val="22"/>
          <w:szCs w:val="22"/>
        </w:rPr>
        <w:lastRenderedPageBreak/>
        <w:t>B.1</w:t>
      </w:r>
      <w:r w:rsidRPr="00D13325">
        <w:rPr>
          <w:rFonts w:asciiTheme="minorHAnsi" w:hAnsiTheme="minorHAnsi" w:cs="Arial Narrow"/>
          <w:b/>
          <w:bCs/>
          <w:sz w:val="22"/>
          <w:szCs w:val="22"/>
        </w:rPr>
        <w:t xml:space="preserve">  OPIS PREDMETU ZÁKAZKY</w:t>
      </w:r>
    </w:p>
    <w:p w14:paraId="324918DD" w14:textId="77777777" w:rsidR="00BE2D72" w:rsidRPr="00D13325" w:rsidRDefault="00BE2D72" w:rsidP="00507166">
      <w:pPr>
        <w:tabs>
          <w:tab w:val="left" w:pos="1102"/>
        </w:tabs>
        <w:jc w:val="right"/>
        <w:rPr>
          <w:rFonts w:asciiTheme="minorHAnsi" w:hAnsiTheme="minorHAnsi" w:cs="Arial Narrow"/>
          <w:b/>
          <w:bCs/>
          <w:sz w:val="22"/>
          <w:szCs w:val="22"/>
        </w:rPr>
      </w:pPr>
    </w:p>
    <w:p w14:paraId="394BAA48" w14:textId="77777777" w:rsidR="005644C0" w:rsidRPr="00D13325" w:rsidRDefault="005644C0" w:rsidP="009638AE">
      <w:pPr>
        <w:pStyle w:val="Textpoznmkypodiarou"/>
        <w:jc w:val="right"/>
        <w:rPr>
          <w:rFonts w:asciiTheme="minorHAnsi" w:hAnsiTheme="minorHAnsi" w:cs="Arial Narrow"/>
          <w:b/>
          <w:bCs/>
          <w:sz w:val="22"/>
          <w:szCs w:val="22"/>
        </w:rPr>
      </w:pPr>
    </w:p>
    <w:p w14:paraId="26D05763" w14:textId="77777777" w:rsidR="00DA3A5C" w:rsidRPr="00D13325" w:rsidRDefault="00DA3A5C" w:rsidP="00E0536E">
      <w:pPr>
        <w:pStyle w:val="Zkladntext"/>
        <w:numPr>
          <w:ilvl w:val="0"/>
          <w:numId w:val="19"/>
        </w:numPr>
        <w:shd w:val="clear" w:color="auto" w:fill="D9D9D9"/>
        <w:tabs>
          <w:tab w:val="clear" w:pos="360"/>
          <w:tab w:val="num" w:pos="284"/>
        </w:tabs>
        <w:ind w:left="357" w:hanging="357"/>
        <w:rPr>
          <w:rFonts w:asciiTheme="minorHAnsi" w:hAnsiTheme="minorHAnsi" w:cs="Arial Narrow"/>
          <w:b/>
          <w:smallCaps/>
          <w:sz w:val="22"/>
          <w:szCs w:val="22"/>
        </w:rPr>
      </w:pPr>
      <w:r w:rsidRPr="00D13325">
        <w:rPr>
          <w:rFonts w:asciiTheme="minorHAnsi" w:hAnsiTheme="minorHAnsi" w:cs="Arial Narrow"/>
          <w:b/>
          <w:smallCaps/>
          <w:sz w:val="22"/>
          <w:szCs w:val="22"/>
        </w:rPr>
        <w:t>Vymedzenie predmetu zákazky</w:t>
      </w:r>
    </w:p>
    <w:p w14:paraId="08178F20" w14:textId="3D27F884" w:rsidR="00A50BA9" w:rsidRPr="0059618D" w:rsidRDefault="00A50BA9" w:rsidP="00A50BA9">
      <w:pPr>
        <w:jc w:val="both"/>
        <w:rPr>
          <w:rFonts w:asciiTheme="minorHAnsi" w:hAnsiTheme="minorHAnsi"/>
          <w:sz w:val="22"/>
          <w:szCs w:val="22"/>
        </w:rPr>
      </w:pPr>
    </w:p>
    <w:p w14:paraId="70BB70C4" w14:textId="661B1CD9" w:rsidR="00340234" w:rsidRDefault="00340234" w:rsidP="00340234">
      <w:pPr>
        <w:pStyle w:val="Odsekzoznamu"/>
        <w:ind w:left="576"/>
        <w:jc w:val="both"/>
        <w:rPr>
          <w:rFonts w:asciiTheme="minorHAnsi" w:hAnsiTheme="minorHAnsi" w:cs="Arial Narrow"/>
          <w:sz w:val="22"/>
          <w:szCs w:val="22"/>
        </w:rPr>
      </w:pPr>
      <w:r w:rsidRPr="006D5B26">
        <w:rPr>
          <w:rFonts w:asciiTheme="minorHAnsi" w:hAnsiTheme="minorHAnsi" w:cs="Arial Narrow"/>
          <w:sz w:val="22"/>
          <w:szCs w:val="22"/>
        </w:rPr>
        <w:t xml:space="preserve">Predmetom zákazky je </w:t>
      </w:r>
      <w:r>
        <w:rPr>
          <w:rFonts w:asciiTheme="minorHAnsi" w:hAnsiTheme="minorHAnsi" w:cs="Arial Narrow"/>
          <w:sz w:val="22"/>
          <w:szCs w:val="22"/>
        </w:rPr>
        <w:t xml:space="preserve">dodávka </w:t>
      </w:r>
      <w:r w:rsidRPr="000154A7">
        <w:rPr>
          <w:rFonts w:asciiTheme="minorHAnsi" w:hAnsiTheme="minorHAnsi" w:cs="Arial Narrow"/>
          <w:sz w:val="22"/>
          <w:szCs w:val="22"/>
        </w:rPr>
        <w:t>diskové</w:t>
      </w:r>
      <w:r>
        <w:rPr>
          <w:rFonts w:asciiTheme="minorHAnsi" w:hAnsiTheme="minorHAnsi" w:cs="Arial Narrow"/>
          <w:sz w:val="22"/>
          <w:szCs w:val="22"/>
        </w:rPr>
        <w:t>ho</w:t>
      </w:r>
      <w:r w:rsidRPr="000154A7">
        <w:rPr>
          <w:rFonts w:asciiTheme="minorHAnsi" w:hAnsiTheme="minorHAnsi" w:cs="Arial Narrow"/>
          <w:sz w:val="22"/>
          <w:szCs w:val="22"/>
        </w:rPr>
        <w:t xml:space="preserve"> po</w:t>
      </w:r>
      <w:r>
        <w:rPr>
          <w:rFonts w:asciiTheme="minorHAnsi" w:hAnsiTheme="minorHAnsi" w:cs="Arial Narrow"/>
          <w:sz w:val="22"/>
          <w:szCs w:val="22"/>
        </w:rPr>
        <w:t>ľa</w:t>
      </w:r>
      <w:r w:rsidRPr="000154A7">
        <w:rPr>
          <w:rFonts w:asciiTheme="minorHAnsi" w:hAnsiTheme="minorHAnsi" w:cs="Arial Narrow"/>
          <w:sz w:val="22"/>
          <w:szCs w:val="22"/>
        </w:rPr>
        <w:t xml:space="preserve"> pre natívnu replikáciu dát na úrovní dátových blokov s existujúcimi dátovými úložiskami IBM Storwize V7000 v</w:t>
      </w:r>
      <w:r>
        <w:rPr>
          <w:rFonts w:asciiTheme="minorHAnsi" w:hAnsiTheme="minorHAnsi" w:cs="Arial Narrow"/>
          <w:sz w:val="22"/>
          <w:szCs w:val="22"/>
        </w:rPr>
        <w:t> súlade s technickou špecifikáciou uvedenou</w:t>
      </w:r>
      <w:r w:rsidR="000D2E4F">
        <w:rPr>
          <w:rFonts w:asciiTheme="minorHAnsi" w:hAnsiTheme="minorHAnsi" w:cs="Arial Narrow"/>
          <w:sz w:val="22"/>
          <w:szCs w:val="22"/>
        </w:rPr>
        <w:t xml:space="preserve"> </w:t>
      </w:r>
      <w:r w:rsidRPr="000154A7">
        <w:rPr>
          <w:rFonts w:asciiTheme="minorHAnsi" w:hAnsiTheme="minorHAnsi" w:cs="Arial Narrow"/>
          <w:sz w:val="22"/>
          <w:szCs w:val="22"/>
        </w:rPr>
        <w:t>v</w:t>
      </w:r>
      <w:r>
        <w:rPr>
          <w:rFonts w:asciiTheme="minorHAnsi" w:hAnsiTheme="minorHAnsi" w:cs="Arial Narrow"/>
          <w:sz w:val="22"/>
          <w:szCs w:val="22"/>
        </w:rPr>
        <w:t> samostatnej časti súťažných podkladov B.1 Opis predmetu zákazky</w:t>
      </w:r>
      <w:r w:rsidRPr="000154A7">
        <w:rPr>
          <w:rFonts w:asciiTheme="minorHAnsi" w:hAnsiTheme="minorHAnsi" w:cs="Arial Narrow"/>
          <w:sz w:val="22"/>
          <w:szCs w:val="22"/>
        </w:rPr>
        <w:t xml:space="preserve"> Zákazka musí byť dodaná vrátane</w:t>
      </w:r>
      <w:r>
        <w:rPr>
          <w:rFonts w:asciiTheme="minorHAnsi" w:hAnsiTheme="minorHAnsi" w:cs="Arial Narrow"/>
          <w:sz w:val="22"/>
          <w:szCs w:val="22"/>
        </w:rPr>
        <w:t xml:space="preserve"> príslušenstva (pripojovacie káble a pod.) a</w:t>
      </w:r>
      <w:r w:rsidRPr="000154A7">
        <w:rPr>
          <w:rFonts w:asciiTheme="minorHAnsi" w:hAnsiTheme="minorHAnsi" w:cs="Arial Narrow"/>
          <w:sz w:val="22"/>
          <w:szCs w:val="22"/>
        </w:rPr>
        <w:t xml:space="preserve"> všetkých licencií potrebných na riadne funkčné užívanie systémov rezortu, ktorých sa riešenie na replikáciu dát týka a zároveň tak, aby bolo navrhované riešenie kompatibilné s existujúcimi systémami IBM Storwize V7000, ktorých dáta budú na tento systém replikované, a to v mieste plnenia obstarávateľa.</w:t>
      </w:r>
    </w:p>
    <w:p w14:paraId="61E2019E" w14:textId="51040DC1" w:rsidR="00340234" w:rsidRDefault="001E5447" w:rsidP="00340234">
      <w:pPr>
        <w:pStyle w:val="Odsekzoznamu"/>
        <w:ind w:left="576"/>
        <w:jc w:val="both"/>
        <w:rPr>
          <w:rFonts w:asciiTheme="minorHAnsi" w:hAnsiTheme="minorHAnsi" w:cs="Arial Narrow"/>
          <w:sz w:val="22"/>
          <w:szCs w:val="22"/>
        </w:rPr>
      </w:pPr>
      <w:r>
        <w:rPr>
          <w:rFonts w:asciiTheme="minorHAnsi" w:hAnsiTheme="minorHAnsi" w:cs="Arial Narrow"/>
          <w:sz w:val="22"/>
          <w:szCs w:val="22"/>
        </w:rPr>
        <w:t xml:space="preserve">Verejný obstarávateľ požaduje dodať </w:t>
      </w:r>
      <w:r w:rsidRPr="00C050B8">
        <w:rPr>
          <w:rFonts w:asciiTheme="minorHAnsi" w:hAnsiTheme="minorHAnsi" w:cs="Arial Narrow"/>
          <w:sz w:val="22"/>
          <w:szCs w:val="22"/>
        </w:rPr>
        <w:t xml:space="preserve">predmet zákazky, ktorý je nový, originálny od výrobcu, nepoužívaný, nerepasovaný, certifikovaný a schválený na dovoz a predaj v Slovenskej republike, resp. v rámci Európskej únie a </w:t>
      </w:r>
      <w:r w:rsidR="009635E8">
        <w:rPr>
          <w:rFonts w:asciiTheme="minorHAnsi" w:hAnsiTheme="minorHAnsi" w:cs="Arial Narrow"/>
          <w:sz w:val="22"/>
          <w:szCs w:val="22"/>
        </w:rPr>
        <w:t>musí</w:t>
      </w:r>
      <w:r w:rsidRPr="00C050B8">
        <w:rPr>
          <w:rFonts w:asciiTheme="minorHAnsi" w:hAnsiTheme="minorHAnsi" w:cs="Arial Narrow"/>
          <w:sz w:val="22"/>
          <w:szCs w:val="22"/>
        </w:rPr>
        <w:t xml:space="preserve"> vyhovovať platným medzinárodným normám, STN a všeobecne záväzným právnym predpisom.</w:t>
      </w:r>
    </w:p>
    <w:p w14:paraId="3664F253" w14:textId="77777777" w:rsidR="00340234" w:rsidRDefault="00340234" w:rsidP="00340234">
      <w:pPr>
        <w:pStyle w:val="Odsekzoznamu"/>
        <w:ind w:left="576"/>
        <w:jc w:val="both"/>
        <w:rPr>
          <w:rFonts w:asciiTheme="minorHAnsi" w:hAnsiTheme="minorHAnsi" w:cs="Arial Narrow"/>
          <w:sz w:val="22"/>
          <w:szCs w:val="22"/>
        </w:rPr>
      </w:pPr>
    </w:p>
    <w:p w14:paraId="59B13184" w14:textId="49CF87F3" w:rsidR="00340234" w:rsidRDefault="00340234" w:rsidP="00340234">
      <w:pPr>
        <w:pStyle w:val="Odsekzoznamu"/>
        <w:ind w:left="576"/>
        <w:jc w:val="both"/>
        <w:rPr>
          <w:rFonts w:asciiTheme="minorHAnsi" w:hAnsiTheme="minorHAnsi" w:cs="Arial Narrow"/>
          <w:sz w:val="22"/>
          <w:szCs w:val="22"/>
        </w:rPr>
      </w:pPr>
      <w:r>
        <w:rPr>
          <w:rFonts w:asciiTheme="minorHAnsi" w:hAnsiTheme="minorHAnsi" w:cs="Arial Narrow"/>
          <w:sz w:val="22"/>
          <w:szCs w:val="22"/>
        </w:rPr>
        <w:t>Spolu s dodaním predmetu zákazky je uchádzač povinný poskytnúť i nasledovné súvisiace plnenia:</w:t>
      </w:r>
      <w:r w:rsidRPr="000154A7">
        <w:rPr>
          <w:rFonts w:asciiTheme="minorHAnsi" w:hAnsiTheme="minorHAnsi" w:cs="Arial Narrow"/>
          <w:sz w:val="22"/>
          <w:szCs w:val="22"/>
        </w:rPr>
        <w:t xml:space="preserve"> </w:t>
      </w:r>
    </w:p>
    <w:p w14:paraId="7DC58D36" w14:textId="77777777" w:rsidR="00340234" w:rsidRDefault="00340234" w:rsidP="005E0207">
      <w:pPr>
        <w:pStyle w:val="Odsekzoznamu"/>
        <w:numPr>
          <w:ilvl w:val="0"/>
          <w:numId w:val="25"/>
        </w:numPr>
        <w:jc w:val="both"/>
        <w:rPr>
          <w:rFonts w:asciiTheme="minorHAnsi" w:hAnsiTheme="minorHAnsi" w:cs="Arial Narrow"/>
          <w:sz w:val="22"/>
          <w:szCs w:val="22"/>
        </w:rPr>
      </w:pPr>
      <w:r w:rsidRPr="000154A7">
        <w:rPr>
          <w:rFonts w:asciiTheme="minorHAnsi" w:hAnsiTheme="minorHAnsi" w:cs="Arial Narrow"/>
          <w:sz w:val="22"/>
          <w:szCs w:val="22"/>
        </w:rPr>
        <w:t>HW podpora výrobcu na obdobie 60 mesiacov s úrovňou 24x7 a garantovaným odstránením poruchy do 24 hodín, </w:t>
      </w:r>
    </w:p>
    <w:p w14:paraId="1EC73EEA" w14:textId="77777777" w:rsidR="00340234" w:rsidRDefault="00340234" w:rsidP="005E0207">
      <w:pPr>
        <w:pStyle w:val="Odsekzoznamu"/>
        <w:numPr>
          <w:ilvl w:val="0"/>
          <w:numId w:val="25"/>
        </w:numPr>
        <w:jc w:val="both"/>
        <w:rPr>
          <w:rFonts w:asciiTheme="minorHAnsi" w:hAnsiTheme="minorHAnsi" w:cs="Arial Narrow"/>
          <w:sz w:val="22"/>
          <w:szCs w:val="22"/>
        </w:rPr>
      </w:pPr>
      <w:r w:rsidRPr="000154A7">
        <w:rPr>
          <w:rFonts w:asciiTheme="minorHAnsi" w:hAnsiTheme="minorHAnsi" w:cs="Arial Narrow"/>
          <w:sz w:val="22"/>
          <w:szCs w:val="22"/>
        </w:rPr>
        <w:t xml:space="preserve">SW podpora výrobcu s nárokom na aktualizácie a nové verzie na obdobie 60 mesiacov </w:t>
      </w:r>
      <w:r w:rsidRPr="003B791F">
        <w:rPr>
          <w:rFonts w:asciiTheme="minorHAnsi" w:hAnsiTheme="minorHAnsi" w:cs="Arial Narrow"/>
          <w:sz w:val="22"/>
          <w:szCs w:val="22"/>
        </w:rPr>
        <w:t xml:space="preserve">a </w:t>
      </w:r>
    </w:p>
    <w:p w14:paraId="46FED69E" w14:textId="75CFF9A9" w:rsidR="00154FE9" w:rsidRDefault="00340234" w:rsidP="005E0207">
      <w:pPr>
        <w:pStyle w:val="Odsekzoznamu"/>
        <w:numPr>
          <w:ilvl w:val="0"/>
          <w:numId w:val="25"/>
        </w:numPr>
        <w:jc w:val="both"/>
        <w:rPr>
          <w:rFonts w:asciiTheme="minorHAnsi" w:hAnsiTheme="minorHAnsi" w:cs="Arial Narrow"/>
          <w:sz w:val="22"/>
          <w:szCs w:val="22"/>
        </w:rPr>
      </w:pPr>
      <w:r>
        <w:rPr>
          <w:rFonts w:asciiTheme="minorHAnsi" w:hAnsiTheme="minorHAnsi" w:cs="Arial Narrow"/>
          <w:sz w:val="22"/>
          <w:szCs w:val="22"/>
        </w:rPr>
        <w:t> oživeni</w:t>
      </w:r>
      <w:r w:rsidR="000D2E4F">
        <w:rPr>
          <w:rFonts w:asciiTheme="minorHAnsi" w:hAnsiTheme="minorHAnsi" w:cs="Arial Narrow"/>
          <w:sz w:val="22"/>
          <w:szCs w:val="22"/>
        </w:rPr>
        <w:t>e</w:t>
      </w:r>
      <w:r>
        <w:rPr>
          <w:rFonts w:asciiTheme="minorHAnsi" w:hAnsiTheme="minorHAnsi" w:cs="Arial Narrow"/>
          <w:sz w:val="22"/>
          <w:szCs w:val="22"/>
        </w:rPr>
        <w:t xml:space="preserve"> a prípravu na plnohodnotné užívanie, čo zahŕňa s</w:t>
      </w:r>
      <w:r w:rsidRPr="003B791F">
        <w:rPr>
          <w:rFonts w:asciiTheme="minorHAnsi" w:hAnsiTheme="minorHAnsi" w:cs="Arial Narrow"/>
          <w:sz w:val="22"/>
          <w:szCs w:val="22"/>
        </w:rPr>
        <w:t>lužby spojené s inštaláciou, logickou konfiguráciou navrhnutého riešenia</w:t>
      </w:r>
      <w:r>
        <w:rPr>
          <w:rFonts w:asciiTheme="minorHAnsi" w:hAnsiTheme="minorHAnsi" w:cs="Arial Narrow"/>
          <w:sz w:val="22"/>
          <w:szCs w:val="22"/>
        </w:rPr>
        <w:t>, zabezpečenie replikácie z existujúcich polí</w:t>
      </w:r>
      <w:r w:rsidR="0062320B">
        <w:rPr>
          <w:rFonts w:asciiTheme="minorHAnsi" w:hAnsiTheme="minorHAnsi" w:cs="Arial Narrow"/>
          <w:sz w:val="22"/>
          <w:szCs w:val="22"/>
        </w:rPr>
        <w:t xml:space="preserve"> a otestovanie replikácie dát,</w:t>
      </w:r>
    </w:p>
    <w:p w14:paraId="19EF2FE4" w14:textId="23941DA3" w:rsidR="00340234" w:rsidRPr="00980A2E" w:rsidRDefault="00340234" w:rsidP="005E0207">
      <w:pPr>
        <w:pStyle w:val="Odsekzoznamu"/>
        <w:numPr>
          <w:ilvl w:val="0"/>
          <w:numId w:val="25"/>
        </w:numPr>
        <w:jc w:val="both"/>
        <w:rPr>
          <w:rFonts w:asciiTheme="minorHAnsi" w:hAnsiTheme="minorHAnsi" w:cs="Arial Narrow"/>
          <w:sz w:val="22"/>
          <w:szCs w:val="22"/>
        </w:rPr>
      </w:pPr>
      <w:r w:rsidRPr="00980A2E">
        <w:rPr>
          <w:rFonts w:asciiTheme="minorHAnsi" w:hAnsiTheme="minorHAnsi" w:cs="Arial Narrow"/>
          <w:sz w:val="22"/>
          <w:szCs w:val="22"/>
        </w:rPr>
        <w:t>Dokumentácia – manuál</w:t>
      </w:r>
      <w:r w:rsidR="00F03468">
        <w:rPr>
          <w:rFonts w:asciiTheme="minorHAnsi" w:hAnsiTheme="minorHAnsi" w:cs="Arial Narrow"/>
          <w:sz w:val="22"/>
          <w:szCs w:val="22"/>
        </w:rPr>
        <w:t>/návod</w:t>
      </w:r>
      <w:r w:rsidRPr="00980A2E">
        <w:rPr>
          <w:rFonts w:asciiTheme="minorHAnsi" w:hAnsiTheme="minorHAnsi" w:cs="Arial Narrow"/>
          <w:sz w:val="22"/>
          <w:szCs w:val="22"/>
        </w:rPr>
        <w:t xml:space="preserve"> </w:t>
      </w:r>
      <w:r w:rsidR="00F03468">
        <w:rPr>
          <w:rFonts w:asciiTheme="minorHAnsi" w:hAnsiTheme="minorHAnsi" w:cs="Arial Narrow"/>
          <w:sz w:val="22"/>
          <w:szCs w:val="22"/>
        </w:rPr>
        <w:t>na</w:t>
      </w:r>
      <w:r w:rsidR="0062320B">
        <w:rPr>
          <w:rFonts w:asciiTheme="minorHAnsi" w:hAnsiTheme="minorHAnsi" w:cs="Arial Narrow"/>
          <w:sz w:val="22"/>
          <w:szCs w:val="22"/>
        </w:rPr>
        <w:t xml:space="preserve"> obsluhu </w:t>
      </w:r>
      <w:r w:rsidR="0062320B">
        <w:rPr>
          <w:rFonts w:asciiTheme="minorHAnsi" w:hAnsiTheme="minorHAnsi"/>
          <w:sz w:val="22"/>
          <w:szCs w:val="22"/>
        </w:rPr>
        <w:t>v slovenskom, anglickom alebo českom jazyku.</w:t>
      </w:r>
    </w:p>
    <w:p w14:paraId="6343F15E" w14:textId="77777777" w:rsidR="00340234" w:rsidRDefault="00340234" w:rsidP="00A50BA9">
      <w:pPr>
        <w:spacing w:after="120"/>
        <w:jc w:val="both"/>
        <w:rPr>
          <w:rFonts w:asciiTheme="minorHAnsi" w:hAnsiTheme="minorHAnsi"/>
          <w:sz w:val="22"/>
          <w:szCs w:val="22"/>
        </w:rPr>
      </w:pPr>
    </w:p>
    <w:p w14:paraId="681A859F" w14:textId="46422950" w:rsidR="005031BC" w:rsidRPr="00D13325" w:rsidRDefault="005031BC" w:rsidP="005031BC">
      <w:pPr>
        <w:pStyle w:val="Zkladntext"/>
        <w:numPr>
          <w:ilvl w:val="0"/>
          <w:numId w:val="19"/>
        </w:numPr>
        <w:shd w:val="clear" w:color="auto" w:fill="D9D9D9"/>
        <w:tabs>
          <w:tab w:val="clear" w:pos="360"/>
          <w:tab w:val="num" w:pos="284"/>
        </w:tabs>
        <w:ind w:left="357" w:hanging="357"/>
        <w:rPr>
          <w:rFonts w:asciiTheme="minorHAnsi" w:hAnsiTheme="minorHAnsi" w:cs="Arial Narrow"/>
          <w:b/>
          <w:smallCaps/>
          <w:sz w:val="22"/>
          <w:szCs w:val="22"/>
        </w:rPr>
      </w:pPr>
      <w:r>
        <w:rPr>
          <w:rFonts w:asciiTheme="minorHAnsi" w:hAnsiTheme="minorHAnsi" w:cs="Arial Narrow"/>
          <w:b/>
          <w:smallCaps/>
          <w:sz w:val="22"/>
          <w:szCs w:val="22"/>
        </w:rPr>
        <w:t xml:space="preserve">Technické požiadsvky verejného obstarávateľa na </w:t>
      </w:r>
      <w:r w:rsidRPr="00D13325">
        <w:rPr>
          <w:rFonts w:asciiTheme="minorHAnsi" w:hAnsiTheme="minorHAnsi" w:cs="Arial Narrow"/>
          <w:b/>
          <w:smallCaps/>
          <w:sz w:val="22"/>
          <w:szCs w:val="22"/>
        </w:rPr>
        <w:t>predmet zákazky</w:t>
      </w:r>
    </w:p>
    <w:p w14:paraId="3649B89B" w14:textId="4F66C85E" w:rsidR="00340234" w:rsidRPr="00450354" w:rsidRDefault="00340234" w:rsidP="00340234">
      <w:pPr>
        <w:spacing w:after="200" w:line="276" w:lineRule="auto"/>
        <w:rPr>
          <w:rFonts w:asciiTheme="minorHAnsi" w:hAnsiTheme="minorHAnsi"/>
        </w:rPr>
      </w:pPr>
    </w:p>
    <w:tbl>
      <w:tblPr>
        <w:tblW w:w="9400" w:type="dxa"/>
        <w:tblInd w:w="118" w:type="dxa"/>
        <w:tblLook w:val="04A0" w:firstRow="1" w:lastRow="0" w:firstColumn="1" w:lastColumn="0" w:noHBand="0" w:noVBand="1"/>
      </w:tblPr>
      <w:tblGrid>
        <w:gridCol w:w="2460"/>
        <w:gridCol w:w="6940"/>
      </w:tblGrid>
      <w:tr w:rsidR="00340234" w:rsidRPr="00450354" w14:paraId="3E606D30" w14:textId="77777777" w:rsidTr="00C050B8">
        <w:trPr>
          <w:trHeight w:val="276"/>
        </w:trPr>
        <w:tc>
          <w:tcPr>
            <w:tcW w:w="2460" w:type="dxa"/>
            <w:tcBorders>
              <w:top w:val="single" w:sz="8" w:space="0" w:color="auto"/>
              <w:left w:val="single" w:sz="8" w:space="0" w:color="auto"/>
              <w:bottom w:val="single" w:sz="8" w:space="0" w:color="auto"/>
              <w:right w:val="nil"/>
            </w:tcBorders>
            <w:shd w:val="clear" w:color="000000" w:fill="FFFFFF"/>
            <w:vAlign w:val="bottom"/>
            <w:hideMark/>
          </w:tcPr>
          <w:p w14:paraId="7C05DD23" w14:textId="77777777" w:rsidR="00340234" w:rsidRPr="00450354" w:rsidRDefault="00340234" w:rsidP="00F93B79">
            <w:pPr>
              <w:spacing w:after="200"/>
              <w:rPr>
                <w:rFonts w:asciiTheme="minorHAnsi" w:hAnsiTheme="minorHAnsi"/>
                <w:b/>
                <w:bCs/>
                <w:sz w:val="22"/>
                <w:szCs w:val="22"/>
              </w:rPr>
            </w:pPr>
            <w:r w:rsidRPr="00450354">
              <w:rPr>
                <w:rFonts w:asciiTheme="minorHAnsi" w:hAnsiTheme="minorHAnsi"/>
                <w:b/>
                <w:bCs/>
                <w:sz w:val="22"/>
                <w:szCs w:val="22"/>
              </w:rPr>
              <w:t>Vlastnosť</w:t>
            </w:r>
          </w:p>
        </w:tc>
        <w:tc>
          <w:tcPr>
            <w:tcW w:w="6940" w:type="dxa"/>
            <w:tcBorders>
              <w:top w:val="single" w:sz="8" w:space="0" w:color="auto"/>
              <w:left w:val="single" w:sz="4" w:space="0" w:color="auto"/>
              <w:bottom w:val="single" w:sz="8" w:space="0" w:color="auto"/>
              <w:right w:val="single" w:sz="4" w:space="0" w:color="auto"/>
            </w:tcBorders>
            <w:shd w:val="clear" w:color="000000" w:fill="FFFFFF"/>
            <w:vAlign w:val="bottom"/>
            <w:hideMark/>
          </w:tcPr>
          <w:p w14:paraId="08018BE4" w14:textId="77777777" w:rsidR="00340234" w:rsidRPr="00450354" w:rsidRDefault="00340234" w:rsidP="00F93B79">
            <w:pPr>
              <w:spacing w:after="200"/>
              <w:rPr>
                <w:rFonts w:asciiTheme="minorHAnsi" w:hAnsiTheme="minorHAnsi"/>
                <w:b/>
                <w:bCs/>
                <w:sz w:val="22"/>
                <w:szCs w:val="22"/>
              </w:rPr>
            </w:pPr>
            <w:r w:rsidRPr="00450354">
              <w:rPr>
                <w:rFonts w:asciiTheme="minorHAnsi" w:hAnsiTheme="minorHAnsi"/>
                <w:b/>
                <w:bCs/>
                <w:sz w:val="22"/>
                <w:szCs w:val="22"/>
              </w:rPr>
              <w:t>Požadované minimálne parametre</w:t>
            </w:r>
          </w:p>
        </w:tc>
      </w:tr>
      <w:tr w:rsidR="00340234" w:rsidRPr="00450354" w14:paraId="2170691D" w14:textId="77777777" w:rsidTr="00C050B8">
        <w:trPr>
          <w:trHeight w:val="792"/>
        </w:trPr>
        <w:tc>
          <w:tcPr>
            <w:tcW w:w="2460" w:type="dxa"/>
            <w:vMerge w:val="restart"/>
            <w:tcBorders>
              <w:top w:val="nil"/>
              <w:left w:val="single" w:sz="8" w:space="0" w:color="auto"/>
              <w:bottom w:val="nil"/>
              <w:right w:val="single" w:sz="4" w:space="0" w:color="auto"/>
            </w:tcBorders>
            <w:shd w:val="clear" w:color="000000" w:fill="FFFFFF"/>
            <w:vAlign w:val="center"/>
            <w:hideMark/>
          </w:tcPr>
          <w:p w14:paraId="1449AF98" w14:textId="77777777" w:rsidR="00340234" w:rsidRPr="00450354" w:rsidRDefault="00340234" w:rsidP="00F93B79">
            <w:pPr>
              <w:spacing w:after="200"/>
              <w:rPr>
                <w:rFonts w:asciiTheme="minorHAnsi" w:hAnsiTheme="minorHAnsi"/>
                <w:sz w:val="22"/>
                <w:szCs w:val="22"/>
              </w:rPr>
            </w:pPr>
            <w:r w:rsidRPr="00450354">
              <w:rPr>
                <w:rFonts w:asciiTheme="minorHAnsi" w:hAnsiTheme="minorHAnsi"/>
                <w:sz w:val="22"/>
                <w:szCs w:val="22"/>
              </w:rPr>
              <w:t>Prevedenie</w:t>
            </w:r>
          </w:p>
        </w:tc>
        <w:tc>
          <w:tcPr>
            <w:tcW w:w="6940" w:type="dxa"/>
            <w:tcBorders>
              <w:top w:val="nil"/>
              <w:left w:val="nil"/>
              <w:bottom w:val="single" w:sz="4" w:space="0" w:color="auto"/>
              <w:right w:val="single" w:sz="4" w:space="0" w:color="auto"/>
            </w:tcBorders>
            <w:shd w:val="clear" w:color="auto" w:fill="auto"/>
            <w:vAlign w:val="bottom"/>
            <w:hideMark/>
          </w:tcPr>
          <w:p w14:paraId="69E215EF" w14:textId="162A1192" w:rsidR="00340234" w:rsidRPr="00450354" w:rsidRDefault="00340234" w:rsidP="004B6F98">
            <w:pPr>
              <w:spacing w:after="200"/>
              <w:jc w:val="both"/>
              <w:rPr>
                <w:rFonts w:asciiTheme="minorHAnsi" w:hAnsiTheme="minorHAnsi"/>
                <w:sz w:val="22"/>
                <w:szCs w:val="22"/>
              </w:rPr>
            </w:pPr>
            <w:r w:rsidRPr="00450354">
              <w:rPr>
                <w:rFonts w:asciiTheme="minorHAnsi" w:hAnsiTheme="minorHAnsi"/>
                <w:sz w:val="22"/>
                <w:szCs w:val="22"/>
              </w:rPr>
              <w:t>Hybridné diskové pole kategórie "midrange", montovateľné do štandardnej 19" dátovej skrine, s podporou NVMe konektivity</w:t>
            </w:r>
            <w:r w:rsidR="00B7047E">
              <w:rPr>
                <w:rFonts w:asciiTheme="minorHAnsi" w:hAnsiTheme="minorHAnsi"/>
                <w:sz w:val="22"/>
                <w:szCs w:val="22"/>
              </w:rPr>
              <w:t xml:space="preserve"> </w:t>
            </w:r>
            <w:r w:rsidR="00B7047E" w:rsidRPr="00450354">
              <w:rPr>
                <w:rFonts w:asciiTheme="minorHAnsi" w:hAnsiTheme="minorHAnsi"/>
                <w:sz w:val="22"/>
                <w:szCs w:val="22"/>
              </w:rPr>
              <w:t>pre hosty</w:t>
            </w:r>
            <w:r w:rsidRPr="00450354">
              <w:rPr>
                <w:rFonts w:asciiTheme="minorHAnsi" w:hAnsiTheme="minorHAnsi"/>
                <w:sz w:val="22"/>
                <w:szCs w:val="22"/>
              </w:rPr>
              <w:t xml:space="preserve"> a redundantným napájaním, veľkosť 2 RU</w:t>
            </w:r>
          </w:p>
        </w:tc>
      </w:tr>
      <w:tr w:rsidR="00340234" w:rsidRPr="00450354" w14:paraId="1DC0A5C3" w14:textId="77777777" w:rsidTr="00C050B8">
        <w:trPr>
          <w:trHeight w:val="264"/>
        </w:trPr>
        <w:tc>
          <w:tcPr>
            <w:tcW w:w="2460" w:type="dxa"/>
            <w:vMerge/>
            <w:tcBorders>
              <w:top w:val="nil"/>
              <w:left w:val="single" w:sz="8" w:space="0" w:color="auto"/>
              <w:bottom w:val="nil"/>
              <w:right w:val="single" w:sz="4" w:space="0" w:color="auto"/>
            </w:tcBorders>
            <w:vAlign w:val="center"/>
            <w:hideMark/>
          </w:tcPr>
          <w:p w14:paraId="707D379A"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000000" w:fill="FFFFFF"/>
            <w:vAlign w:val="center"/>
            <w:hideMark/>
          </w:tcPr>
          <w:p w14:paraId="0ECB0662"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Elektrické napájanie je redundantné, jednofázové do 250V</w:t>
            </w:r>
          </w:p>
        </w:tc>
      </w:tr>
      <w:tr w:rsidR="00340234" w:rsidRPr="00450354" w14:paraId="6E0A28F4" w14:textId="77777777" w:rsidTr="00C050B8">
        <w:trPr>
          <w:trHeight w:val="528"/>
        </w:trPr>
        <w:tc>
          <w:tcPr>
            <w:tcW w:w="2460" w:type="dxa"/>
            <w:vMerge/>
            <w:tcBorders>
              <w:top w:val="nil"/>
              <w:left w:val="single" w:sz="8" w:space="0" w:color="auto"/>
              <w:bottom w:val="nil"/>
              <w:right w:val="single" w:sz="4" w:space="0" w:color="auto"/>
            </w:tcBorders>
            <w:vAlign w:val="center"/>
            <w:hideMark/>
          </w:tcPr>
          <w:p w14:paraId="02A3DA3F"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000000" w:fill="FFFFFF"/>
            <w:vAlign w:val="center"/>
            <w:hideMark/>
          </w:tcPr>
          <w:p w14:paraId="62F86366"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Všetky kľúčové komponenty sú redundantné, vymeniteľné a rozšíriteľné počas prevádzky diskového poľa bez nutnosti odstávky aplikácií</w:t>
            </w:r>
          </w:p>
        </w:tc>
      </w:tr>
      <w:tr w:rsidR="00340234" w:rsidRPr="00450354" w14:paraId="49BB5A01" w14:textId="77777777" w:rsidTr="00C050B8">
        <w:trPr>
          <w:trHeight w:val="528"/>
        </w:trPr>
        <w:tc>
          <w:tcPr>
            <w:tcW w:w="2460" w:type="dxa"/>
            <w:vMerge/>
            <w:tcBorders>
              <w:top w:val="nil"/>
              <w:left w:val="single" w:sz="8" w:space="0" w:color="auto"/>
              <w:bottom w:val="nil"/>
              <w:right w:val="single" w:sz="4" w:space="0" w:color="auto"/>
            </w:tcBorders>
            <w:vAlign w:val="center"/>
            <w:hideMark/>
          </w:tcPr>
          <w:p w14:paraId="16D214E0"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nil"/>
              <w:right w:val="single" w:sz="4" w:space="0" w:color="auto"/>
            </w:tcBorders>
            <w:shd w:val="clear" w:color="000000" w:fill="FFFFFF"/>
            <w:vAlign w:val="center"/>
            <w:hideMark/>
          </w:tcPr>
          <w:p w14:paraId="14778F26"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Aktiv-aktiv riadiace jednotky, dual kont</w:t>
            </w:r>
            <w:r>
              <w:rPr>
                <w:rFonts w:asciiTheme="minorHAnsi" w:hAnsiTheme="minorHAnsi"/>
                <w:sz w:val="22"/>
                <w:szCs w:val="22"/>
              </w:rPr>
              <w:t>r</w:t>
            </w:r>
            <w:r w:rsidRPr="00450354">
              <w:rPr>
                <w:rFonts w:asciiTheme="minorHAnsi" w:hAnsiTheme="minorHAnsi"/>
                <w:sz w:val="22"/>
                <w:szCs w:val="22"/>
              </w:rPr>
              <w:t>olérový systém s možnosťou on-line rozšírenia až na osem kontrolérov</w:t>
            </w:r>
          </w:p>
        </w:tc>
      </w:tr>
      <w:tr w:rsidR="00340234" w:rsidRPr="00450354" w14:paraId="130169AC" w14:textId="77777777" w:rsidTr="00C050B8">
        <w:trPr>
          <w:trHeight w:val="528"/>
        </w:trPr>
        <w:tc>
          <w:tcPr>
            <w:tcW w:w="2460" w:type="dxa"/>
            <w:vMerge/>
            <w:tcBorders>
              <w:top w:val="nil"/>
              <w:left w:val="single" w:sz="8" w:space="0" w:color="auto"/>
              <w:bottom w:val="nil"/>
              <w:right w:val="single" w:sz="4" w:space="0" w:color="auto"/>
            </w:tcBorders>
            <w:vAlign w:val="center"/>
            <w:hideMark/>
          </w:tcPr>
          <w:p w14:paraId="3378B0DB" w14:textId="77777777" w:rsidR="00340234" w:rsidRPr="00450354" w:rsidRDefault="00340234" w:rsidP="00F93B79">
            <w:pPr>
              <w:spacing w:after="200"/>
              <w:rPr>
                <w:rFonts w:asciiTheme="minorHAnsi" w:hAnsiTheme="minorHAnsi"/>
                <w:sz w:val="22"/>
                <w:szCs w:val="22"/>
              </w:rPr>
            </w:pPr>
          </w:p>
        </w:tc>
        <w:tc>
          <w:tcPr>
            <w:tcW w:w="6940" w:type="dxa"/>
            <w:tcBorders>
              <w:top w:val="single" w:sz="4" w:space="0" w:color="auto"/>
              <w:left w:val="nil"/>
              <w:bottom w:val="single" w:sz="4" w:space="0" w:color="auto"/>
              <w:right w:val="single" w:sz="4" w:space="0" w:color="auto"/>
            </w:tcBorders>
            <w:shd w:val="clear" w:color="000000" w:fill="FFFFFF"/>
            <w:vAlign w:val="center"/>
            <w:hideMark/>
          </w:tcPr>
          <w:p w14:paraId="382588E4"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Podpora diskov NVMe flash, NVMe Flash s in-line HW kompresiou, Near-Line SAS, SAS 10 tis. ot./min., 15 tis. ot./min.</w:t>
            </w:r>
          </w:p>
        </w:tc>
      </w:tr>
      <w:tr w:rsidR="00340234" w:rsidRPr="00450354" w14:paraId="631E6AD4" w14:textId="77777777" w:rsidTr="00C050B8">
        <w:trPr>
          <w:trHeight w:val="528"/>
        </w:trPr>
        <w:tc>
          <w:tcPr>
            <w:tcW w:w="2460" w:type="dxa"/>
            <w:vMerge/>
            <w:tcBorders>
              <w:top w:val="nil"/>
              <w:left w:val="single" w:sz="8" w:space="0" w:color="auto"/>
              <w:bottom w:val="nil"/>
              <w:right w:val="single" w:sz="4" w:space="0" w:color="auto"/>
            </w:tcBorders>
            <w:vAlign w:val="center"/>
            <w:hideMark/>
          </w:tcPr>
          <w:p w14:paraId="383FB2F7"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vAlign w:val="center"/>
            <w:hideMark/>
          </w:tcPr>
          <w:p w14:paraId="7EC19281"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Umožňuje mixovanie rôznych typov rotačných a SSD diskových modulov rovnakého vyhotovenia v rámci jednej rozširujúcej jednotky</w:t>
            </w:r>
          </w:p>
        </w:tc>
      </w:tr>
      <w:tr w:rsidR="00340234" w:rsidRPr="00450354" w14:paraId="2CDA8EC5" w14:textId="77777777" w:rsidTr="00C050B8">
        <w:trPr>
          <w:trHeight w:val="528"/>
        </w:trPr>
        <w:tc>
          <w:tcPr>
            <w:tcW w:w="2460" w:type="dxa"/>
            <w:vMerge/>
            <w:tcBorders>
              <w:top w:val="nil"/>
              <w:left w:val="single" w:sz="8" w:space="0" w:color="auto"/>
              <w:bottom w:val="nil"/>
              <w:right w:val="single" w:sz="4" w:space="0" w:color="auto"/>
            </w:tcBorders>
            <w:vAlign w:val="center"/>
            <w:hideMark/>
          </w:tcPr>
          <w:p w14:paraId="20F52C8C"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vAlign w:val="center"/>
            <w:hideMark/>
          </w:tcPr>
          <w:p w14:paraId="78BAAF0D"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Interná disková kapacita jedného dual kontrolérového systému je rozšíriteľná aspoň na 300 diskov</w:t>
            </w:r>
          </w:p>
        </w:tc>
      </w:tr>
      <w:tr w:rsidR="00340234" w:rsidRPr="00450354" w14:paraId="60DD630B" w14:textId="77777777" w:rsidTr="00C050B8">
        <w:trPr>
          <w:trHeight w:val="528"/>
        </w:trPr>
        <w:tc>
          <w:tcPr>
            <w:tcW w:w="2460" w:type="dxa"/>
            <w:vMerge/>
            <w:tcBorders>
              <w:top w:val="nil"/>
              <w:left w:val="single" w:sz="8" w:space="0" w:color="auto"/>
              <w:bottom w:val="nil"/>
              <w:right w:val="single" w:sz="4" w:space="0" w:color="auto"/>
            </w:tcBorders>
            <w:vAlign w:val="center"/>
            <w:hideMark/>
          </w:tcPr>
          <w:p w14:paraId="57A3D795"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vAlign w:val="bottom"/>
            <w:hideMark/>
          </w:tcPr>
          <w:p w14:paraId="43925BED"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Umožňuje rovnomerné rozloženie LUN cez všetky diskové moduly diskového poľa</w:t>
            </w:r>
          </w:p>
        </w:tc>
      </w:tr>
      <w:tr w:rsidR="00340234" w:rsidRPr="00450354" w14:paraId="0E128187" w14:textId="77777777" w:rsidTr="00C050B8">
        <w:trPr>
          <w:trHeight w:val="528"/>
        </w:trPr>
        <w:tc>
          <w:tcPr>
            <w:tcW w:w="2460" w:type="dxa"/>
            <w:vMerge/>
            <w:tcBorders>
              <w:top w:val="nil"/>
              <w:left w:val="single" w:sz="8" w:space="0" w:color="auto"/>
              <w:bottom w:val="nil"/>
              <w:right w:val="single" w:sz="4" w:space="0" w:color="auto"/>
            </w:tcBorders>
            <w:vAlign w:val="center"/>
            <w:hideMark/>
          </w:tcPr>
          <w:p w14:paraId="282D95EF"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vAlign w:val="bottom"/>
            <w:hideMark/>
          </w:tcPr>
          <w:p w14:paraId="77DDABBE"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Aspoň 1, 0, 5, 6, 10 s možnosťou rozloženia hot-spare priestoru cez všetky diskové moduly v RAID v prí</w:t>
            </w:r>
            <w:r>
              <w:rPr>
                <w:rFonts w:asciiTheme="minorHAnsi" w:hAnsiTheme="minorHAnsi"/>
                <w:sz w:val="22"/>
                <w:szCs w:val="22"/>
              </w:rPr>
              <w:t>pade použitia RAID5 alebo RAID6</w:t>
            </w:r>
          </w:p>
        </w:tc>
      </w:tr>
      <w:tr w:rsidR="00340234" w:rsidRPr="00450354" w14:paraId="6BF29771" w14:textId="77777777" w:rsidTr="00C050B8">
        <w:trPr>
          <w:trHeight w:val="528"/>
        </w:trPr>
        <w:tc>
          <w:tcPr>
            <w:tcW w:w="2460" w:type="dxa"/>
            <w:vMerge/>
            <w:tcBorders>
              <w:top w:val="nil"/>
              <w:left w:val="single" w:sz="8" w:space="0" w:color="auto"/>
              <w:bottom w:val="nil"/>
              <w:right w:val="single" w:sz="4" w:space="0" w:color="auto"/>
            </w:tcBorders>
            <w:vAlign w:val="center"/>
            <w:hideMark/>
          </w:tcPr>
          <w:p w14:paraId="76FFC1ED"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vAlign w:val="bottom"/>
            <w:hideMark/>
          </w:tcPr>
          <w:p w14:paraId="4CBF8F8B"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Vyrovnávacia pamäť systému aspoň  384GB rozšíriteľná na 1TB (nie flash cache)</w:t>
            </w:r>
          </w:p>
        </w:tc>
      </w:tr>
      <w:tr w:rsidR="00340234" w:rsidRPr="00450354" w14:paraId="4E83F741" w14:textId="77777777" w:rsidTr="00C050B8">
        <w:trPr>
          <w:trHeight w:val="564"/>
        </w:trPr>
        <w:tc>
          <w:tcPr>
            <w:tcW w:w="2460" w:type="dxa"/>
            <w:vMerge/>
            <w:tcBorders>
              <w:top w:val="nil"/>
              <w:left w:val="single" w:sz="8" w:space="0" w:color="auto"/>
              <w:bottom w:val="nil"/>
              <w:right w:val="single" w:sz="4" w:space="0" w:color="auto"/>
            </w:tcBorders>
            <w:vAlign w:val="center"/>
            <w:hideMark/>
          </w:tcPr>
          <w:p w14:paraId="54A8C2FC"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vAlign w:val="bottom"/>
            <w:hideMark/>
          </w:tcPr>
          <w:p w14:paraId="694D1DFA"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Cache je chránená pre prípad výpadku napájania batériami a to na čas potrebný na vydumpovanie jej obsahu na interné rotačné/flash disky kontrolérov</w:t>
            </w:r>
          </w:p>
        </w:tc>
      </w:tr>
      <w:tr w:rsidR="00340234" w:rsidRPr="00450354" w14:paraId="49D743FE" w14:textId="77777777" w:rsidTr="00C050B8">
        <w:trPr>
          <w:trHeight w:val="528"/>
        </w:trPr>
        <w:tc>
          <w:tcPr>
            <w:tcW w:w="2460" w:type="dxa"/>
            <w:vMerge/>
            <w:tcBorders>
              <w:top w:val="nil"/>
              <w:left w:val="single" w:sz="8" w:space="0" w:color="auto"/>
              <w:bottom w:val="nil"/>
              <w:right w:val="single" w:sz="4" w:space="0" w:color="auto"/>
            </w:tcBorders>
            <w:vAlign w:val="center"/>
            <w:hideMark/>
          </w:tcPr>
          <w:p w14:paraId="37B166FC"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000000" w:fill="FFFFFF"/>
            <w:vAlign w:val="center"/>
            <w:hideMark/>
          </w:tcPr>
          <w:p w14:paraId="2BC89A61"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Back-end konektivita medzi kontrolérmi a diskovými policami je dual-path SAS II 12Gbps</w:t>
            </w:r>
          </w:p>
        </w:tc>
      </w:tr>
      <w:tr w:rsidR="00340234" w:rsidRPr="00450354" w14:paraId="215E16C3" w14:textId="77777777" w:rsidTr="00C050B8">
        <w:trPr>
          <w:trHeight w:val="528"/>
        </w:trPr>
        <w:tc>
          <w:tcPr>
            <w:tcW w:w="2460" w:type="dxa"/>
            <w:vMerge/>
            <w:tcBorders>
              <w:top w:val="nil"/>
              <w:left w:val="single" w:sz="8" w:space="0" w:color="auto"/>
              <w:bottom w:val="nil"/>
              <w:right w:val="single" w:sz="4" w:space="0" w:color="auto"/>
            </w:tcBorders>
            <w:vAlign w:val="center"/>
            <w:hideMark/>
          </w:tcPr>
          <w:p w14:paraId="62584F6C"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000000" w:fill="FFFFFF"/>
            <w:vAlign w:val="center"/>
            <w:hideMark/>
          </w:tcPr>
          <w:p w14:paraId="70EBCE81"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Ponúkané riešenie má Host/SAN konektivitu minimálne 8x 16Gbps FC a 8x 10Gb/s iSCSI</w:t>
            </w:r>
          </w:p>
        </w:tc>
      </w:tr>
      <w:tr w:rsidR="00340234" w:rsidRPr="00450354" w14:paraId="5BE373FB" w14:textId="77777777" w:rsidTr="00C050B8">
        <w:trPr>
          <w:trHeight w:val="528"/>
        </w:trPr>
        <w:tc>
          <w:tcPr>
            <w:tcW w:w="2460" w:type="dxa"/>
            <w:vMerge/>
            <w:tcBorders>
              <w:top w:val="nil"/>
              <w:left w:val="single" w:sz="8" w:space="0" w:color="auto"/>
              <w:bottom w:val="nil"/>
              <w:right w:val="single" w:sz="4" w:space="0" w:color="auto"/>
            </w:tcBorders>
            <w:vAlign w:val="center"/>
            <w:hideMark/>
          </w:tcPr>
          <w:p w14:paraId="319BFFE5"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000000" w:fill="FFFFFF"/>
            <w:vAlign w:val="center"/>
            <w:hideMark/>
          </w:tcPr>
          <w:p w14:paraId="48B4D1DA"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Systém obsahuje aspoň tri nezávislé redundantné 12Gb/s SAS slučky na pripojenie expanzných políc</w:t>
            </w:r>
          </w:p>
        </w:tc>
      </w:tr>
      <w:tr w:rsidR="00340234" w:rsidRPr="00450354" w14:paraId="11E0A30D" w14:textId="77777777" w:rsidTr="00C050B8">
        <w:trPr>
          <w:trHeight w:val="312"/>
        </w:trPr>
        <w:tc>
          <w:tcPr>
            <w:tcW w:w="2460" w:type="dxa"/>
            <w:vMerge/>
            <w:tcBorders>
              <w:top w:val="nil"/>
              <w:left w:val="single" w:sz="8" w:space="0" w:color="auto"/>
              <w:bottom w:val="nil"/>
              <w:right w:val="single" w:sz="4" w:space="0" w:color="auto"/>
            </w:tcBorders>
            <w:vAlign w:val="center"/>
            <w:hideMark/>
          </w:tcPr>
          <w:p w14:paraId="3FE55194"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000000" w:fill="FFFFFF"/>
            <w:hideMark/>
          </w:tcPr>
          <w:p w14:paraId="5B777C19"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Systém podporuje aj 10Gb/s iSCSI/FCoE, 25GbE iSER a NVMe-oF konektivitu</w:t>
            </w:r>
          </w:p>
        </w:tc>
      </w:tr>
      <w:tr w:rsidR="00340234" w:rsidRPr="00450354" w14:paraId="5C78FF24" w14:textId="77777777" w:rsidTr="00C050B8">
        <w:trPr>
          <w:trHeight w:val="576"/>
        </w:trPr>
        <w:tc>
          <w:tcPr>
            <w:tcW w:w="2460" w:type="dxa"/>
            <w:tcBorders>
              <w:top w:val="single" w:sz="4" w:space="0" w:color="auto"/>
              <w:left w:val="single" w:sz="8" w:space="0" w:color="auto"/>
              <w:bottom w:val="nil"/>
              <w:right w:val="single" w:sz="4" w:space="0" w:color="auto"/>
            </w:tcBorders>
            <w:shd w:val="clear" w:color="auto" w:fill="auto"/>
            <w:vAlign w:val="center"/>
            <w:hideMark/>
          </w:tcPr>
          <w:p w14:paraId="71DBE6A3" w14:textId="77777777" w:rsidR="00340234" w:rsidRPr="00450354" w:rsidRDefault="00340234" w:rsidP="00F93B79">
            <w:pPr>
              <w:spacing w:after="200"/>
              <w:rPr>
                <w:rFonts w:asciiTheme="minorHAnsi" w:hAnsiTheme="minorHAnsi"/>
                <w:sz w:val="22"/>
                <w:szCs w:val="22"/>
              </w:rPr>
            </w:pPr>
            <w:r w:rsidRPr="00450354">
              <w:rPr>
                <w:rFonts w:asciiTheme="minorHAnsi" w:hAnsiTheme="minorHAnsi"/>
                <w:sz w:val="22"/>
                <w:szCs w:val="22"/>
              </w:rPr>
              <w:t>Disková kapacita</w:t>
            </w:r>
          </w:p>
        </w:tc>
        <w:tc>
          <w:tcPr>
            <w:tcW w:w="6940" w:type="dxa"/>
            <w:tcBorders>
              <w:top w:val="nil"/>
              <w:left w:val="nil"/>
              <w:bottom w:val="single" w:sz="4" w:space="0" w:color="auto"/>
              <w:right w:val="single" w:sz="4" w:space="0" w:color="auto"/>
            </w:tcBorders>
            <w:shd w:val="clear" w:color="000000" w:fill="FFFFFF"/>
            <w:hideMark/>
          </w:tcPr>
          <w:p w14:paraId="1C2BEEE8"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Kapacita pre dáta 270TiB bez kompresie, vytvorená na 24ks NVMe Flash moduloch v RAID6 s distribuovaným hot-spare priestorom alebo ekvivalent. Dodávateľ garantuje ich bezplatnú výmenu v rámci obdobia požadovanej HW podpory bez ohľadu na poče</w:t>
            </w:r>
            <w:r>
              <w:rPr>
                <w:rFonts w:asciiTheme="minorHAnsi" w:hAnsiTheme="minorHAnsi"/>
                <w:sz w:val="22"/>
                <w:szCs w:val="22"/>
              </w:rPr>
              <w:t>t zápisov na nich vykonaných</w:t>
            </w:r>
            <w:r w:rsidRPr="00450354">
              <w:rPr>
                <w:rFonts w:asciiTheme="minorHAnsi" w:hAnsiTheme="minorHAnsi"/>
                <w:sz w:val="22"/>
                <w:szCs w:val="22"/>
              </w:rPr>
              <w:t xml:space="preserve">                                                                                                                                            </w:t>
            </w:r>
          </w:p>
        </w:tc>
      </w:tr>
      <w:tr w:rsidR="00340234" w:rsidRPr="00450354" w14:paraId="2A581F6F" w14:textId="77777777" w:rsidTr="00C050B8">
        <w:trPr>
          <w:trHeight w:val="792"/>
        </w:trPr>
        <w:tc>
          <w:tcPr>
            <w:tcW w:w="24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8E0DF26" w14:textId="77777777" w:rsidR="00340234" w:rsidRPr="00450354" w:rsidRDefault="00340234" w:rsidP="00F93B79">
            <w:pPr>
              <w:spacing w:after="200"/>
              <w:rPr>
                <w:rFonts w:asciiTheme="minorHAnsi" w:hAnsiTheme="minorHAnsi"/>
                <w:sz w:val="22"/>
                <w:szCs w:val="22"/>
              </w:rPr>
            </w:pPr>
            <w:r w:rsidRPr="00450354">
              <w:rPr>
                <w:rFonts w:asciiTheme="minorHAnsi" w:hAnsiTheme="minorHAnsi"/>
                <w:sz w:val="22"/>
                <w:szCs w:val="22"/>
              </w:rPr>
              <w:t> </w:t>
            </w:r>
          </w:p>
        </w:tc>
        <w:tc>
          <w:tcPr>
            <w:tcW w:w="6940" w:type="dxa"/>
            <w:tcBorders>
              <w:top w:val="nil"/>
              <w:left w:val="nil"/>
              <w:bottom w:val="single" w:sz="4" w:space="0" w:color="auto"/>
              <w:right w:val="single" w:sz="4" w:space="0" w:color="auto"/>
            </w:tcBorders>
            <w:shd w:val="clear" w:color="auto" w:fill="auto"/>
            <w:vAlign w:val="center"/>
            <w:hideMark/>
          </w:tcPr>
          <w:p w14:paraId="55DD6AD4"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V prípade výpadku jedného z kontrolérov ponúkaného riešenia jeden zo zostávajúcich preberie automaticky celú jeho funkcionalitu a to bez prerušenia chodu aplikácií</w:t>
            </w:r>
          </w:p>
        </w:tc>
      </w:tr>
      <w:tr w:rsidR="00340234" w:rsidRPr="00450354" w14:paraId="1D680407" w14:textId="77777777" w:rsidTr="00C050B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11BAA5B1"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vAlign w:val="center"/>
            <w:hideMark/>
          </w:tcPr>
          <w:p w14:paraId="40732BE7"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Ponúkané riešenie umožňuje online výmenu kontrolérov a aktualizáciu SW bez prerušenia chodu aplikácií</w:t>
            </w:r>
          </w:p>
        </w:tc>
      </w:tr>
      <w:tr w:rsidR="00340234" w:rsidRPr="00450354" w14:paraId="5C5CEAB2" w14:textId="77777777" w:rsidTr="00C050B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3A6F427B"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vAlign w:val="center"/>
            <w:hideMark/>
          </w:tcPr>
          <w:p w14:paraId="59563C87"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Ponúkané riešenie umožňuje online aktualizáciu firmware diskových modulov bez prerušenia chodu aplikácií</w:t>
            </w:r>
          </w:p>
        </w:tc>
      </w:tr>
      <w:tr w:rsidR="00340234" w:rsidRPr="00450354" w14:paraId="56013A93" w14:textId="77777777" w:rsidTr="00C050B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73A49ED4"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vAlign w:val="center"/>
            <w:hideMark/>
          </w:tcPr>
          <w:p w14:paraId="0D6E2800"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Ponúkané riešenie umožňuje rozloženie virtuálnych LUN cez viacero RAID skupín</w:t>
            </w:r>
          </w:p>
        </w:tc>
      </w:tr>
      <w:tr w:rsidR="00340234" w:rsidRPr="00450354" w14:paraId="10A4F28E" w14:textId="77777777" w:rsidTr="00C050B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08310A8C"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000000" w:fill="FFFFFF"/>
            <w:vAlign w:val="center"/>
            <w:hideMark/>
          </w:tcPr>
          <w:p w14:paraId="5C6E5AF9"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Podporuje kryptovanie dát na interných diskoch</w:t>
            </w:r>
          </w:p>
        </w:tc>
      </w:tr>
      <w:tr w:rsidR="00340234" w:rsidRPr="00450354" w14:paraId="6BADF54E" w14:textId="77777777" w:rsidTr="00C050B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22F9DAE0"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vAlign w:val="center"/>
            <w:hideMark/>
          </w:tcPr>
          <w:p w14:paraId="664E7A12"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Umožňuje monitoring záťaže a výkonu v reálnom čase</w:t>
            </w:r>
          </w:p>
        </w:tc>
      </w:tr>
      <w:tr w:rsidR="00340234" w:rsidRPr="00450354" w14:paraId="0D79398B" w14:textId="77777777" w:rsidTr="00C050B8">
        <w:trPr>
          <w:trHeight w:val="792"/>
        </w:trPr>
        <w:tc>
          <w:tcPr>
            <w:tcW w:w="2460" w:type="dxa"/>
            <w:vMerge w:val="restart"/>
            <w:tcBorders>
              <w:top w:val="nil"/>
              <w:left w:val="single" w:sz="8" w:space="0" w:color="auto"/>
              <w:bottom w:val="single" w:sz="4" w:space="0" w:color="000000"/>
              <w:right w:val="single" w:sz="4" w:space="0" w:color="auto"/>
            </w:tcBorders>
            <w:shd w:val="clear" w:color="auto" w:fill="auto"/>
            <w:vAlign w:val="center"/>
            <w:hideMark/>
          </w:tcPr>
          <w:p w14:paraId="0BA89957" w14:textId="77777777" w:rsidR="00340234" w:rsidRPr="00450354" w:rsidRDefault="00340234" w:rsidP="00F93B79">
            <w:pPr>
              <w:spacing w:after="200"/>
              <w:rPr>
                <w:rFonts w:asciiTheme="minorHAnsi" w:hAnsiTheme="minorHAnsi"/>
                <w:sz w:val="22"/>
                <w:szCs w:val="22"/>
              </w:rPr>
            </w:pPr>
            <w:r w:rsidRPr="00450354">
              <w:rPr>
                <w:rFonts w:asciiTheme="minorHAnsi" w:hAnsiTheme="minorHAnsi"/>
                <w:sz w:val="22"/>
                <w:szCs w:val="22"/>
              </w:rPr>
              <w:t>Menežment</w:t>
            </w:r>
          </w:p>
        </w:tc>
        <w:tc>
          <w:tcPr>
            <w:tcW w:w="6940" w:type="dxa"/>
            <w:tcBorders>
              <w:top w:val="nil"/>
              <w:left w:val="nil"/>
              <w:bottom w:val="single" w:sz="4" w:space="0" w:color="auto"/>
              <w:right w:val="single" w:sz="4" w:space="0" w:color="auto"/>
            </w:tcBorders>
            <w:shd w:val="clear" w:color="auto" w:fill="auto"/>
            <w:vAlign w:val="center"/>
            <w:hideMark/>
          </w:tcPr>
          <w:p w14:paraId="5E0F5693"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Ponúkané riešenie umožňuje, na základe merania záťaže, automatický load balancing LUN – ov aj v rámci jednej úložnej dátovej vrstvy  (optimalizácia rozloženia záťaže)</w:t>
            </w:r>
          </w:p>
        </w:tc>
      </w:tr>
      <w:tr w:rsidR="00340234" w:rsidRPr="00450354" w14:paraId="67AF3EFB" w14:textId="77777777" w:rsidTr="00C050B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7EA151CC"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vAlign w:val="center"/>
            <w:hideMark/>
          </w:tcPr>
          <w:p w14:paraId="0DCC0A2E"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 xml:space="preserve">Umožňuje integráciu do MS HyperV a VMWare </w:t>
            </w:r>
          </w:p>
        </w:tc>
      </w:tr>
      <w:tr w:rsidR="00340234" w:rsidRPr="00450354" w14:paraId="4AB2EB84" w14:textId="77777777" w:rsidTr="00C050B8">
        <w:trPr>
          <w:trHeight w:val="792"/>
        </w:trPr>
        <w:tc>
          <w:tcPr>
            <w:tcW w:w="2460" w:type="dxa"/>
            <w:vMerge/>
            <w:tcBorders>
              <w:top w:val="nil"/>
              <w:left w:val="single" w:sz="8" w:space="0" w:color="auto"/>
              <w:bottom w:val="single" w:sz="4" w:space="0" w:color="000000"/>
              <w:right w:val="single" w:sz="4" w:space="0" w:color="auto"/>
            </w:tcBorders>
            <w:vAlign w:val="center"/>
            <w:hideMark/>
          </w:tcPr>
          <w:p w14:paraId="49100CD5"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vAlign w:val="center"/>
            <w:hideMark/>
          </w:tcPr>
          <w:p w14:paraId="07C92591"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Komerčné multipath ovládače pre požadované OS musia byť zahrnuté v cene. Požadujeme časovo neobmedzené licenčné pokrytie danej funkcionality pre požadovanú kapacitu</w:t>
            </w:r>
          </w:p>
        </w:tc>
      </w:tr>
      <w:tr w:rsidR="00340234" w:rsidRPr="00450354" w14:paraId="6B56C0D1" w14:textId="77777777" w:rsidTr="00C050B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4D01F780"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vAlign w:val="center"/>
            <w:hideMark/>
          </w:tcPr>
          <w:p w14:paraId="5F80CD74"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Ponúkané riešenie obsahuje GUI a CLI cez HTTPS a SSHv2 na úplný manažment dátového úložiska</w:t>
            </w:r>
          </w:p>
        </w:tc>
      </w:tr>
      <w:tr w:rsidR="00340234" w:rsidRPr="00450354" w14:paraId="243D5C9E" w14:textId="77777777" w:rsidTr="00C050B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7A2FFE6B"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vAlign w:val="center"/>
            <w:hideMark/>
          </w:tcPr>
          <w:p w14:paraId="1E404FAD"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Vykonáva logovanie prístupov, činností a udalostí do súborových logov</w:t>
            </w:r>
          </w:p>
        </w:tc>
      </w:tr>
      <w:tr w:rsidR="00340234" w:rsidRPr="00450354" w14:paraId="1ED88D5E" w14:textId="77777777" w:rsidTr="00C050B8">
        <w:trPr>
          <w:trHeight w:val="288"/>
        </w:trPr>
        <w:tc>
          <w:tcPr>
            <w:tcW w:w="2460" w:type="dxa"/>
            <w:vMerge/>
            <w:tcBorders>
              <w:top w:val="nil"/>
              <w:left w:val="single" w:sz="8" w:space="0" w:color="auto"/>
              <w:bottom w:val="single" w:sz="4" w:space="0" w:color="000000"/>
              <w:right w:val="single" w:sz="4" w:space="0" w:color="auto"/>
            </w:tcBorders>
            <w:vAlign w:val="center"/>
            <w:hideMark/>
          </w:tcPr>
          <w:p w14:paraId="6116D8C9"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hideMark/>
          </w:tcPr>
          <w:p w14:paraId="44878A7C"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Umožňuje viac úrovňový manažment s</w:t>
            </w:r>
            <w:r>
              <w:rPr>
                <w:rFonts w:asciiTheme="minorHAnsi" w:hAnsiTheme="minorHAnsi"/>
                <w:sz w:val="22"/>
                <w:szCs w:val="22"/>
              </w:rPr>
              <w:t xml:space="preserve"> </w:t>
            </w:r>
            <w:r w:rsidRPr="00450354">
              <w:rPr>
                <w:rFonts w:asciiTheme="minorHAnsi" w:hAnsiTheme="minorHAnsi"/>
                <w:sz w:val="22"/>
                <w:szCs w:val="22"/>
              </w:rPr>
              <w:t>rôznymi úrovňami práv administrátorov</w:t>
            </w:r>
          </w:p>
        </w:tc>
      </w:tr>
      <w:tr w:rsidR="00340234" w:rsidRPr="00450354" w14:paraId="15AFAEA8" w14:textId="77777777" w:rsidTr="00C050B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74B40C36"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vAlign w:val="center"/>
            <w:hideMark/>
          </w:tcPr>
          <w:p w14:paraId="3A45753E"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Integrácia do LDAP</w:t>
            </w:r>
          </w:p>
        </w:tc>
      </w:tr>
      <w:tr w:rsidR="00340234" w:rsidRPr="00450354" w14:paraId="3C69F78F" w14:textId="77777777" w:rsidTr="00C050B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0FCC226D" w14:textId="77777777" w:rsidR="00340234" w:rsidRPr="00450354" w:rsidRDefault="00340234" w:rsidP="00F93B79">
            <w:pPr>
              <w:spacing w:after="200"/>
              <w:rPr>
                <w:rFonts w:asciiTheme="minorHAnsi" w:hAnsiTheme="minorHAnsi"/>
                <w:sz w:val="22"/>
                <w:szCs w:val="22"/>
              </w:rPr>
            </w:pPr>
          </w:p>
        </w:tc>
        <w:tc>
          <w:tcPr>
            <w:tcW w:w="6940" w:type="dxa"/>
            <w:tcBorders>
              <w:top w:val="nil"/>
              <w:left w:val="nil"/>
              <w:bottom w:val="single" w:sz="4" w:space="0" w:color="auto"/>
              <w:right w:val="single" w:sz="4" w:space="0" w:color="auto"/>
            </w:tcBorders>
            <w:shd w:val="clear" w:color="auto" w:fill="auto"/>
            <w:hideMark/>
          </w:tcPr>
          <w:p w14:paraId="25515656"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Všetky ostané komponenty potrebné pre funkcionalitu riešenia vrátane kabeláže potrebnej na pripojenie do SAN</w:t>
            </w:r>
          </w:p>
        </w:tc>
      </w:tr>
      <w:tr w:rsidR="00340234" w:rsidRPr="00450354" w14:paraId="23B3D17B" w14:textId="77777777" w:rsidTr="00C050B8">
        <w:trPr>
          <w:trHeight w:val="1596"/>
        </w:trPr>
        <w:tc>
          <w:tcPr>
            <w:tcW w:w="2460" w:type="dxa"/>
            <w:tcBorders>
              <w:top w:val="nil"/>
              <w:left w:val="single" w:sz="8" w:space="0" w:color="auto"/>
              <w:bottom w:val="nil"/>
              <w:right w:val="single" w:sz="4" w:space="0" w:color="auto"/>
            </w:tcBorders>
            <w:shd w:val="clear" w:color="auto" w:fill="auto"/>
            <w:vAlign w:val="center"/>
            <w:hideMark/>
          </w:tcPr>
          <w:p w14:paraId="484B0C61" w14:textId="77777777" w:rsidR="00340234" w:rsidRPr="00450354" w:rsidRDefault="00340234" w:rsidP="00F93B79">
            <w:pPr>
              <w:spacing w:after="200"/>
              <w:rPr>
                <w:rFonts w:asciiTheme="minorHAnsi" w:hAnsiTheme="minorHAnsi"/>
                <w:sz w:val="22"/>
                <w:szCs w:val="22"/>
              </w:rPr>
            </w:pPr>
            <w:r w:rsidRPr="00450354">
              <w:rPr>
                <w:rFonts w:asciiTheme="minorHAnsi" w:hAnsiTheme="minorHAnsi"/>
                <w:sz w:val="22"/>
                <w:szCs w:val="22"/>
              </w:rPr>
              <w:t>Požadované SW vlastnosti</w:t>
            </w:r>
          </w:p>
        </w:tc>
        <w:tc>
          <w:tcPr>
            <w:tcW w:w="6940" w:type="dxa"/>
            <w:tcBorders>
              <w:top w:val="nil"/>
              <w:left w:val="nil"/>
              <w:bottom w:val="nil"/>
              <w:right w:val="single" w:sz="4" w:space="0" w:color="auto"/>
            </w:tcBorders>
            <w:shd w:val="clear" w:color="auto" w:fill="auto"/>
            <w:hideMark/>
          </w:tcPr>
          <w:p w14:paraId="0226C081" w14:textId="77777777" w:rsidR="00340234" w:rsidRPr="00450354" w:rsidRDefault="00340234" w:rsidP="00F93B79">
            <w:pPr>
              <w:spacing w:after="200"/>
              <w:jc w:val="both"/>
              <w:rPr>
                <w:rFonts w:asciiTheme="minorHAnsi" w:hAnsiTheme="minorHAnsi"/>
                <w:sz w:val="22"/>
                <w:szCs w:val="22"/>
              </w:rPr>
            </w:pPr>
            <w:r w:rsidRPr="00450354">
              <w:rPr>
                <w:rFonts w:asciiTheme="minorHAnsi" w:hAnsiTheme="minorHAnsi"/>
                <w:sz w:val="22"/>
                <w:szCs w:val="22"/>
              </w:rPr>
              <w:t>SW vybavenie umožňujúce asynchrónnu a synchrónnu natívnu replikáciu dát z diskových polí IBM Storwize V7000, vytváranie LUN s vysokou dostupnosťou v rámci systému, on-line migráciu LUN, multi tenancy, QoS, vytváranie snapshotov a klonov LUN, in-line kompresiu a deduplikáciu dát, automatický tiering, pokročilý GUI a CLI interfejs umožňujúci kompletný manažment diskového poľa, multipath ovládače pre podporované platformy OS.</w:t>
            </w:r>
          </w:p>
        </w:tc>
      </w:tr>
      <w:tr w:rsidR="00340234" w:rsidRPr="00450354" w14:paraId="46B9CE55" w14:textId="77777777" w:rsidTr="00C050B8">
        <w:trPr>
          <w:trHeight w:val="276"/>
        </w:trPr>
        <w:tc>
          <w:tcPr>
            <w:tcW w:w="246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4783380" w14:textId="77777777" w:rsidR="00340234" w:rsidRPr="00450354" w:rsidRDefault="00340234" w:rsidP="00F93B79">
            <w:pPr>
              <w:spacing w:after="200"/>
              <w:rPr>
                <w:rFonts w:asciiTheme="minorHAnsi" w:hAnsiTheme="minorHAnsi"/>
                <w:sz w:val="22"/>
                <w:szCs w:val="22"/>
              </w:rPr>
            </w:pPr>
            <w:r w:rsidRPr="00450354">
              <w:rPr>
                <w:rFonts w:asciiTheme="minorHAnsi" w:hAnsiTheme="minorHAnsi"/>
                <w:sz w:val="22"/>
                <w:szCs w:val="22"/>
              </w:rPr>
              <w:t>Podpora OS</w:t>
            </w:r>
          </w:p>
        </w:tc>
        <w:tc>
          <w:tcPr>
            <w:tcW w:w="6940" w:type="dxa"/>
            <w:tcBorders>
              <w:top w:val="single" w:sz="4" w:space="0" w:color="auto"/>
              <w:left w:val="nil"/>
              <w:bottom w:val="single" w:sz="8" w:space="0" w:color="auto"/>
              <w:right w:val="single" w:sz="4" w:space="0" w:color="auto"/>
            </w:tcBorders>
            <w:shd w:val="clear" w:color="auto" w:fill="auto"/>
            <w:vAlign w:val="center"/>
            <w:hideMark/>
          </w:tcPr>
          <w:p w14:paraId="525CA1D8" w14:textId="10151C0A" w:rsidR="00340234" w:rsidRPr="00450354" w:rsidRDefault="00340234" w:rsidP="00A51173">
            <w:pPr>
              <w:spacing w:after="200"/>
              <w:jc w:val="both"/>
              <w:rPr>
                <w:rFonts w:asciiTheme="minorHAnsi" w:hAnsiTheme="minorHAnsi"/>
                <w:sz w:val="22"/>
                <w:szCs w:val="22"/>
              </w:rPr>
            </w:pPr>
            <w:r w:rsidRPr="00450354">
              <w:rPr>
                <w:rFonts w:asciiTheme="minorHAnsi" w:hAnsiTheme="minorHAnsi"/>
                <w:sz w:val="22"/>
                <w:szCs w:val="22"/>
              </w:rPr>
              <w:t>Linux, MS Windows</w:t>
            </w:r>
            <w:r w:rsidR="00A51173">
              <w:rPr>
                <w:rFonts w:asciiTheme="minorHAnsi" w:hAnsiTheme="minorHAnsi"/>
                <w:sz w:val="22"/>
                <w:szCs w:val="22"/>
              </w:rPr>
              <w:t xml:space="preserve"> 2012R2 a vyšie</w:t>
            </w:r>
            <w:r w:rsidRPr="00450354">
              <w:rPr>
                <w:rFonts w:asciiTheme="minorHAnsi" w:hAnsiTheme="minorHAnsi"/>
                <w:sz w:val="22"/>
                <w:szCs w:val="22"/>
              </w:rPr>
              <w:t>, Unix, VMWare</w:t>
            </w:r>
          </w:p>
        </w:tc>
      </w:tr>
    </w:tbl>
    <w:p w14:paraId="06E05D9B" w14:textId="66A6D1A7" w:rsidR="000A7F27" w:rsidRDefault="000A7F27" w:rsidP="001D57DC">
      <w:pPr>
        <w:autoSpaceDE w:val="0"/>
        <w:autoSpaceDN w:val="0"/>
        <w:adjustRightInd w:val="0"/>
        <w:jc w:val="both"/>
        <w:rPr>
          <w:rFonts w:asciiTheme="minorHAnsi" w:hAnsiTheme="minorHAnsi" w:cs="Tahoma"/>
          <w:b/>
          <w:bCs/>
          <w:noProof w:val="0"/>
          <w:color w:val="000000"/>
          <w:sz w:val="22"/>
          <w:szCs w:val="22"/>
        </w:rPr>
      </w:pPr>
    </w:p>
    <w:p w14:paraId="7C9D5B01" w14:textId="77777777" w:rsidR="000A7F27" w:rsidRPr="00D13325" w:rsidRDefault="000A7F27" w:rsidP="000A7F27">
      <w:pPr>
        <w:pStyle w:val="Zkladntext"/>
        <w:numPr>
          <w:ilvl w:val="0"/>
          <w:numId w:val="19"/>
        </w:numPr>
        <w:shd w:val="clear" w:color="auto" w:fill="D9D9D9"/>
        <w:spacing w:before="480"/>
        <w:ind w:left="357" w:hanging="357"/>
        <w:rPr>
          <w:rFonts w:asciiTheme="minorHAnsi" w:hAnsiTheme="minorHAnsi" w:cs="Arial Narrow"/>
          <w:b/>
          <w:smallCaps/>
          <w:sz w:val="22"/>
          <w:szCs w:val="22"/>
        </w:rPr>
      </w:pPr>
      <w:r w:rsidRPr="00D13325">
        <w:rPr>
          <w:rFonts w:asciiTheme="minorHAnsi" w:hAnsiTheme="minorHAnsi" w:cs="Arial Narrow"/>
          <w:b/>
          <w:smallCaps/>
          <w:sz w:val="22"/>
          <w:szCs w:val="22"/>
        </w:rPr>
        <w:t>Požiadavky verejného obstarávateľa na predloženie informácií a dokumentov k uchádzačom  ponúkanému predmetu zákazky</w:t>
      </w:r>
    </w:p>
    <w:p w14:paraId="1D20C331" w14:textId="4524C236" w:rsidR="00BD55C3" w:rsidRDefault="001E5447" w:rsidP="000929BE">
      <w:pPr>
        <w:pStyle w:val="Zkladntext"/>
        <w:numPr>
          <w:ilvl w:val="3"/>
          <w:numId w:val="10"/>
        </w:numPr>
        <w:tabs>
          <w:tab w:val="clear" w:pos="3360"/>
        </w:tabs>
        <w:spacing w:before="120"/>
        <w:ind w:left="284" w:hanging="284"/>
        <w:rPr>
          <w:rFonts w:asciiTheme="minorHAnsi" w:hAnsiTheme="minorHAnsi" w:cs="Arial Narrow"/>
          <w:b/>
          <w:i/>
          <w:sz w:val="22"/>
          <w:szCs w:val="22"/>
        </w:rPr>
      </w:pPr>
      <w:r>
        <w:rPr>
          <w:rFonts w:asciiTheme="minorHAnsi" w:hAnsiTheme="minorHAnsi" w:cs="Arial Narrow"/>
          <w:b/>
          <w:i/>
          <w:sz w:val="22"/>
          <w:szCs w:val="22"/>
        </w:rPr>
        <w:t>Uchádzač je povinný v ponuke predložiť</w:t>
      </w:r>
      <w:r w:rsidR="000E76A1">
        <w:rPr>
          <w:rFonts w:asciiTheme="minorHAnsi" w:hAnsiTheme="minorHAnsi" w:cs="Arial Narrow"/>
          <w:b/>
          <w:i/>
          <w:sz w:val="22"/>
          <w:szCs w:val="22"/>
        </w:rPr>
        <w:t xml:space="preserve"> k ponúkanému predmetu zákazky jeho opis </w:t>
      </w:r>
      <w:r w:rsidR="00272F1D">
        <w:rPr>
          <w:rFonts w:asciiTheme="minorHAnsi" w:hAnsiTheme="minorHAnsi" w:cs="Arial Narrow"/>
          <w:b/>
          <w:i/>
          <w:sz w:val="22"/>
          <w:szCs w:val="22"/>
        </w:rPr>
        <w:t xml:space="preserve">spolu s jeho špecifikáciou </w:t>
      </w:r>
      <w:r w:rsidR="00272F1D" w:rsidRPr="00D60971">
        <w:rPr>
          <w:rFonts w:asciiTheme="minorHAnsi" w:hAnsiTheme="minorHAnsi" w:cs="Arial Narrow"/>
          <w:b/>
          <w:i/>
          <w:sz w:val="22"/>
          <w:szCs w:val="22"/>
        </w:rPr>
        <w:t>preukazujúcou splnenie všetkých požadovaných technických parametrov tovaru, vrátane označenia výrobcu, obchodného mena a typu, ako aj potvrdené vyhlásenie výrobcu o zhode ponúkaného tovaru podľa zákona č. 56/2018 Z. z. o posudzovaní zhody výrobku, sprístupňovaní určeného výrobku na trhu a o zmene a doplnení niektorých zákonov.</w:t>
      </w:r>
      <w:r w:rsidR="00272F1D" w:rsidRPr="005031BC">
        <w:rPr>
          <w:rFonts w:asciiTheme="minorHAnsi" w:hAnsiTheme="minorHAnsi" w:cs="Arial Narrow"/>
          <w:b/>
          <w:i/>
          <w:sz w:val="22"/>
          <w:szCs w:val="22"/>
        </w:rPr>
        <w:t xml:space="preserve"> </w:t>
      </w:r>
      <w:r w:rsidR="00272F1D">
        <w:rPr>
          <w:rFonts w:asciiTheme="minorHAnsi" w:hAnsiTheme="minorHAnsi" w:cs="Arial Narrow"/>
          <w:b/>
          <w:i/>
          <w:sz w:val="22"/>
          <w:szCs w:val="22"/>
        </w:rPr>
        <w:t xml:space="preserve"> </w:t>
      </w:r>
    </w:p>
    <w:p w14:paraId="0D6555FC" w14:textId="43E643C4" w:rsidR="00D60971" w:rsidRDefault="000E76A1" w:rsidP="005031BC">
      <w:pPr>
        <w:pStyle w:val="Zkladntext"/>
        <w:spacing w:before="120"/>
        <w:rPr>
          <w:rFonts w:asciiTheme="minorHAnsi" w:hAnsiTheme="minorHAnsi" w:cs="Arial Narrow"/>
          <w:b/>
          <w:i/>
          <w:sz w:val="22"/>
          <w:szCs w:val="22"/>
        </w:rPr>
      </w:pPr>
      <w:r>
        <w:rPr>
          <w:rFonts w:asciiTheme="minorHAnsi" w:hAnsiTheme="minorHAnsi" w:cs="Arial Narrow"/>
          <w:b/>
          <w:i/>
          <w:sz w:val="22"/>
          <w:szCs w:val="22"/>
        </w:rPr>
        <w:t xml:space="preserve">Ponuka uchádzača/opis musí spĺňať požiadavky podľa časti B.1 </w:t>
      </w:r>
      <w:r>
        <w:rPr>
          <w:rFonts w:asciiTheme="minorHAnsi" w:hAnsiTheme="minorHAnsi" w:cs="Arial Narrow"/>
          <w:b/>
          <w:i/>
          <w:smallCaps/>
          <w:sz w:val="22"/>
          <w:szCs w:val="22"/>
        </w:rPr>
        <w:t>o</w:t>
      </w:r>
      <w:r w:rsidR="00BD55C3">
        <w:rPr>
          <w:rFonts w:asciiTheme="minorHAnsi" w:hAnsiTheme="minorHAnsi" w:cs="Arial Narrow"/>
          <w:b/>
          <w:i/>
          <w:smallCaps/>
          <w:sz w:val="22"/>
          <w:szCs w:val="22"/>
        </w:rPr>
        <w:t xml:space="preserve">pis predmetu zákazky, </w:t>
      </w:r>
      <w:r w:rsidR="00BD55C3">
        <w:rPr>
          <w:rFonts w:asciiTheme="minorHAnsi" w:hAnsiTheme="minorHAnsi" w:cs="Arial Narrow"/>
          <w:b/>
          <w:i/>
          <w:sz w:val="22"/>
          <w:szCs w:val="22"/>
        </w:rPr>
        <w:t>ktoré sú p</w:t>
      </w:r>
      <w:r w:rsidR="00BD55C3" w:rsidRPr="005031BC">
        <w:rPr>
          <w:rFonts w:asciiTheme="minorHAnsi" w:hAnsiTheme="minorHAnsi" w:cs="Arial Narrow"/>
          <w:b/>
          <w:i/>
          <w:sz w:val="22"/>
          <w:szCs w:val="22"/>
        </w:rPr>
        <w:t>otrebn</w:t>
      </w:r>
      <w:r w:rsidR="00BD55C3">
        <w:rPr>
          <w:rFonts w:asciiTheme="minorHAnsi" w:hAnsiTheme="minorHAnsi" w:cs="Arial Narrow"/>
          <w:b/>
          <w:i/>
          <w:sz w:val="22"/>
          <w:szCs w:val="22"/>
        </w:rPr>
        <w:t>é</w:t>
      </w:r>
      <w:r w:rsidR="00BD55C3" w:rsidRPr="005031BC">
        <w:rPr>
          <w:rFonts w:asciiTheme="minorHAnsi" w:hAnsiTheme="minorHAnsi" w:cs="Arial Narrow"/>
          <w:b/>
          <w:i/>
          <w:sz w:val="22"/>
          <w:szCs w:val="22"/>
        </w:rPr>
        <w:t xml:space="preserve"> pre posúdenie splnenia</w:t>
      </w:r>
      <w:r w:rsidR="00BD55C3">
        <w:rPr>
          <w:rFonts w:asciiTheme="minorHAnsi" w:hAnsiTheme="minorHAnsi" w:cs="Arial Narrow"/>
          <w:b/>
          <w:i/>
          <w:sz w:val="22"/>
          <w:szCs w:val="22"/>
        </w:rPr>
        <w:t xml:space="preserve"> </w:t>
      </w:r>
      <w:r w:rsidR="00BD55C3" w:rsidRPr="005031BC">
        <w:rPr>
          <w:rFonts w:asciiTheme="minorHAnsi" w:hAnsiTheme="minorHAnsi" w:cs="Arial Narrow"/>
          <w:b/>
          <w:i/>
          <w:sz w:val="22"/>
          <w:szCs w:val="22"/>
        </w:rPr>
        <w:t>požiadaviek verejného obstarávateľa</w:t>
      </w:r>
      <w:r w:rsidR="00BD55C3">
        <w:rPr>
          <w:rFonts w:asciiTheme="minorHAnsi" w:hAnsiTheme="minorHAnsi" w:cs="Arial Narrow"/>
          <w:b/>
          <w:i/>
          <w:sz w:val="22"/>
          <w:szCs w:val="22"/>
        </w:rPr>
        <w:t xml:space="preserve"> na predmet zákazky.</w:t>
      </w:r>
    </w:p>
    <w:p w14:paraId="73C27E35" w14:textId="0E2980ED" w:rsidR="0041483E" w:rsidRDefault="0041483E" w:rsidP="000929BE">
      <w:pPr>
        <w:pStyle w:val="Zkladntext"/>
        <w:numPr>
          <w:ilvl w:val="3"/>
          <w:numId w:val="10"/>
        </w:numPr>
        <w:tabs>
          <w:tab w:val="clear" w:pos="3360"/>
        </w:tabs>
        <w:spacing w:before="120"/>
        <w:ind w:left="284" w:hanging="284"/>
        <w:rPr>
          <w:rFonts w:asciiTheme="minorHAnsi" w:hAnsiTheme="minorHAnsi" w:cs="Arial Narrow"/>
          <w:b/>
          <w:i/>
          <w:sz w:val="22"/>
          <w:szCs w:val="22"/>
        </w:rPr>
      </w:pPr>
      <w:r w:rsidRPr="0041483E">
        <w:rPr>
          <w:rFonts w:asciiTheme="minorHAnsi" w:hAnsiTheme="minorHAnsi" w:cs="Arial Narrow"/>
          <w:b/>
          <w:i/>
          <w:sz w:val="22"/>
          <w:szCs w:val="22"/>
        </w:rPr>
        <w:t>Uchádzač musí byť autorizovaným obchodným</w:t>
      </w:r>
      <w:r w:rsidR="000929BE">
        <w:rPr>
          <w:rFonts w:asciiTheme="minorHAnsi" w:hAnsiTheme="minorHAnsi" w:cs="Arial Narrow"/>
          <w:b/>
          <w:i/>
          <w:sz w:val="22"/>
          <w:szCs w:val="22"/>
        </w:rPr>
        <w:t xml:space="preserve"> a</w:t>
      </w:r>
      <w:r w:rsidRPr="0041483E">
        <w:rPr>
          <w:rFonts w:asciiTheme="minorHAnsi" w:hAnsiTheme="minorHAnsi" w:cs="Arial Narrow"/>
          <w:b/>
          <w:i/>
          <w:sz w:val="22"/>
          <w:szCs w:val="22"/>
        </w:rPr>
        <w:t xml:space="preserve"> servisným partnerom výrobcu v</w:t>
      </w:r>
      <w:r w:rsidR="000929BE">
        <w:rPr>
          <w:rFonts w:asciiTheme="minorHAnsi" w:hAnsiTheme="minorHAnsi" w:cs="Arial Narrow"/>
          <w:b/>
          <w:i/>
          <w:sz w:val="22"/>
          <w:szCs w:val="22"/>
        </w:rPr>
        <w:t> </w:t>
      </w:r>
      <w:r w:rsidRPr="0041483E">
        <w:rPr>
          <w:rFonts w:asciiTheme="minorHAnsi" w:hAnsiTheme="minorHAnsi" w:cs="Arial Narrow"/>
          <w:b/>
          <w:i/>
          <w:sz w:val="22"/>
          <w:szCs w:val="22"/>
        </w:rPr>
        <w:t>oblasti</w:t>
      </w:r>
      <w:r w:rsidR="000929BE">
        <w:rPr>
          <w:rFonts w:asciiTheme="minorHAnsi" w:hAnsiTheme="minorHAnsi" w:cs="Arial Narrow"/>
          <w:b/>
          <w:i/>
          <w:sz w:val="22"/>
          <w:szCs w:val="22"/>
        </w:rPr>
        <w:t xml:space="preserve"> diskových polí</w:t>
      </w:r>
      <w:r>
        <w:rPr>
          <w:rFonts w:asciiTheme="minorHAnsi" w:hAnsiTheme="minorHAnsi" w:cs="Arial Narrow"/>
          <w:b/>
          <w:i/>
          <w:sz w:val="22"/>
          <w:szCs w:val="22"/>
        </w:rPr>
        <w:t xml:space="preserve">, čo preukáže </w:t>
      </w:r>
      <w:r w:rsidR="004B43D6">
        <w:rPr>
          <w:rFonts w:asciiTheme="minorHAnsi" w:hAnsiTheme="minorHAnsi" w:cs="Arial Narrow"/>
          <w:b/>
          <w:i/>
          <w:sz w:val="22"/>
          <w:szCs w:val="22"/>
        </w:rPr>
        <w:t>predložením kópie dokladu, ktorým predmetnú skutočnosť deklaruje.</w:t>
      </w:r>
    </w:p>
    <w:p w14:paraId="49C5F3E4" w14:textId="77777777" w:rsidR="005031BC" w:rsidRDefault="005031BC" w:rsidP="000A7F27">
      <w:pPr>
        <w:pStyle w:val="Zkladntext"/>
        <w:spacing w:before="120"/>
        <w:rPr>
          <w:rFonts w:asciiTheme="minorHAnsi" w:hAnsiTheme="minorHAnsi" w:cs="Arial Narrow"/>
          <w:b/>
          <w:i/>
          <w:sz w:val="22"/>
          <w:szCs w:val="22"/>
        </w:rPr>
      </w:pPr>
    </w:p>
    <w:p w14:paraId="5BF3B4D3" w14:textId="342A838C" w:rsidR="00F93B79" w:rsidRPr="00D13325" w:rsidRDefault="00F93B79" w:rsidP="00F93B79">
      <w:pPr>
        <w:pStyle w:val="Zkladntext"/>
        <w:numPr>
          <w:ilvl w:val="0"/>
          <w:numId w:val="19"/>
        </w:numPr>
        <w:shd w:val="clear" w:color="auto" w:fill="D9D9D9"/>
        <w:tabs>
          <w:tab w:val="clear" w:pos="360"/>
          <w:tab w:val="num" w:pos="284"/>
        </w:tabs>
        <w:ind w:left="357" w:hanging="357"/>
        <w:rPr>
          <w:rFonts w:asciiTheme="minorHAnsi" w:hAnsiTheme="minorHAnsi" w:cs="Arial Narrow"/>
          <w:b/>
          <w:smallCaps/>
          <w:sz w:val="22"/>
          <w:szCs w:val="22"/>
        </w:rPr>
      </w:pPr>
      <w:r>
        <w:rPr>
          <w:rFonts w:asciiTheme="minorHAnsi" w:hAnsiTheme="minorHAnsi" w:cs="Arial Narrow"/>
          <w:b/>
          <w:smallCaps/>
          <w:sz w:val="22"/>
          <w:szCs w:val="22"/>
        </w:rPr>
        <w:t>ďalšie požiadavky na dodávku predmetu zákazky</w:t>
      </w:r>
    </w:p>
    <w:p w14:paraId="6FE8F686" w14:textId="25061F6E" w:rsidR="00151F65" w:rsidRPr="00151F65" w:rsidRDefault="00151F65" w:rsidP="005E0207">
      <w:pPr>
        <w:pStyle w:val="Zarkazkladnhotextu2"/>
        <w:numPr>
          <w:ilvl w:val="0"/>
          <w:numId w:val="26"/>
        </w:numPr>
        <w:spacing w:before="120" w:after="120"/>
        <w:ind w:left="284" w:hanging="284"/>
        <w:rPr>
          <w:rFonts w:asciiTheme="minorHAnsi" w:hAnsiTheme="minorHAnsi"/>
          <w:bCs/>
          <w:sz w:val="22"/>
          <w:szCs w:val="22"/>
        </w:rPr>
      </w:pPr>
      <w:r w:rsidRPr="00151F65">
        <w:rPr>
          <w:rFonts w:asciiTheme="minorHAnsi" w:hAnsiTheme="minorHAnsi"/>
          <w:bCs/>
          <w:sz w:val="22"/>
          <w:szCs w:val="22"/>
        </w:rPr>
        <w:t xml:space="preserve">Verejný obstarávateľ požaduje dodať predmet zákazky </w:t>
      </w:r>
      <w:r w:rsidR="00B10169">
        <w:rPr>
          <w:rFonts w:asciiTheme="minorHAnsi" w:hAnsiTheme="minorHAnsi"/>
          <w:bCs/>
          <w:sz w:val="22"/>
          <w:szCs w:val="22"/>
        </w:rPr>
        <w:t xml:space="preserve">najneskôr </w:t>
      </w:r>
      <w:r w:rsidRPr="00151F65">
        <w:rPr>
          <w:rFonts w:asciiTheme="minorHAnsi" w:hAnsiTheme="minorHAnsi"/>
          <w:bCs/>
          <w:sz w:val="22"/>
          <w:szCs w:val="22"/>
        </w:rPr>
        <w:t>do 60 dní od nadobudnutia účinnosti zmluvy.</w:t>
      </w:r>
    </w:p>
    <w:p w14:paraId="37A9BA87" w14:textId="7A1D89D0" w:rsidR="003F55BF" w:rsidRPr="00CB6972" w:rsidRDefault="00151F65" w:rsidP="00CB6972">
      <w:pPr>
        <w:pStyle w:val="Zarkazkladnhotextu2"/>
        <w:numPr>
          <w:ilvl w:val="0"/>
          <w:numId w:val="26"/>
        </w:numPr>
        <w:spacing w:before="120" w:after="120"/>
        <w:ind w:left="284" w:hanging="284"/>
        <w:rPr>
          <w:rFonts w:asciiTheme="minorHAnsi" w:hAnsiTheme="minorHAnsi"/>
          <w:bCs/>
          <w:sz w:val="22"/>
          <w:szCs w:val="22"/>
        </w:rPr>
      </w:pPr>
      <w:r w:rsidRPr="00151F65">
        <w:rPr>
          <w:rFonts w:asciiTheme="minorHAnsi" w:hAnsiTheme="minorHAnsi"/>
          <w:bCs/>
          <w:sz w:val="22"/>
          <w:szCs w:val="22"/>
        </w:rPr>
        <w:t>Požadovaná záručná doba na dodaný predmet zákazky je 6</w:t>
      </w:r>
      <w:r w:rsidR="00B10169">
        <w:rPr>
          <w:rFonts w:asciiTheme="minorHAnsi" w:hAnsiTheme="minorHAnsi"/>
          <w:bCs/>
          <w:sz w:val="22"/>
          <w:szCs w:val="22"/>
        </w:rPr>
        <w:t>0</w:t>
      </w:r>
      <w:r w:rsidRPr="00151F65">
        <w:rPr>
          <w:rFonts w:asciiTheme="minorHAnsi" w:hAnsiTheme="minorHAnsi"/>
          <w:bCs/>
          <w:sz w:val="22"/>
          <w:szCs w:val="22"/>
        </w:rPr>
        <w:t xml:space="preserve"> mesiacov.</w:t>
      </w:r>
    </w:p>
    <w:p w14:paraId="40F7C4C9" w14:textId="1C264E33" w:rsidR="00151F65" w:rsidRPr="00151F65" w:rsidRDefault="00151F65" w:rsidP="005E0207">
      <w:pPr>
        <w:pStyle w:val="Zarkazkladnhotextu2"/>
        <w:numPr>
          <w:ilvl w:val="0"/>
          <w:numId w:val="26"/>
        </w:numPr>
        <w:spacing w:before="120" w:after="120"/>
        <w:ind w:left="284" w:hanging="284"/>
        <w:rPr>
          <w:rFonts w:asciiTheme="minorHAnsi" w:hAnsiTheme="minorHAnsi"/>
          <w:bCs/>
          <w:sz w:val="22"/>
          <w:szCs w:val="22"/>
        </w:rPr>
      </w:pPr>
      <w:r w:rsidRPr="00151F65">
        <w:rPr>
          <w:rFonts w:asciiTheme="minorHAnsi" w:hAnsiTheme="minorHAnsi"/>
          <w:bCs/>
          <w:sz w:val="22"/>
          <w:szCs w:val="22"/>
        </w:rPr>
        <w:t xml:space="preserve">Ďalšie požiadavky a podmienky dodania predmetu zákazky sú uvedené v časti súťažných podkladoch </w:t>
      </w:r>
      <w:r w:rsidR="00CB6972">
        <w:rPr>
          <w:rFonts w:asciiTheme="minorHAnsi" w:hAnsiTheme="minorHAnsi" w:cs="Arial Narrow"/>
          <w:i/>
          <w:smallCaps/>
          <w:sz w:val="22"/>
          <w:szCs w:val="22"/>
        </w:rPr>
        <w:t>B.3 o</w:t>
      </w:r>
      <w:r w:rsidR="00CB6972" w:rsidRPr="00B1187C">
        <w:rPr>
          <w:rFonts w:asciiTheme="minorHAnsi" w:hAnsiTheme="minorHAnsi" w:cs="Arial Narrow"/>
          <w:i/>
          <w:smallCaps/>
          <w:sz w:val="22"/>
          <w:szCs w:val="22"/>
        </w:rPr>
        <w:t>bchodné podmienky dodania predmetu zákazky</w:t>
      </w:r>
      <w:r w:rsidR="00CB6972">
        <w:rPr>
          <w:rFonts w:asciiTheme="minorHAnsi" w:hAnsiTheme="minorHAnsi" w:cs="Arial Narrow"/>
          <w:i/>
          <w:smallCaps/>
          <w:sz w:val="22"/>
          <w:szCs w:val="22"/>
        </w:rPr>
        <w:t>.</w:t>
      </w:r>
    </w:p>
    <w:p w14:paraId="4232A642" w14:textId="26441D5B" w:rsidR="00F93B79" w:rsidRDefault="00F93B79" w:rsidP="000A7F27">
      <w:pPr>
        <w:pStyle w:val="Zarkazkladnhotextu2"/>
        <w:spacing w:before="120" w:after="120"/>
        <w:ind w:left="0"/>
        <w:rPr>
          <w:rFonts w:asciiTheme="minorHAnsi" w:hAnsiTheme="minorHAnsi"/>
          <w:b/>
          <w:bCs/>
          <w:sz w:val="22"/>
          <w:szCs w:val="22"/>
        </w:rPr>
      </w:pPr>
    </w:p>
    <w:p w14:paraId="03FB0DF2" w14:textId="283BD331" w:rsidR="00FB20A0" w:rsidRDefault="00FB20A0" w:rsidP="00272F1D">
      <w:pPr>
        <w:autoSpaceDE w:val="0"/>
        <w:autoSpaceDN w:val="0"/>
        <w:adjustRightInd w:val="0"/>
        <w:rPr>
          <w:rFonts w:asciiTheme="minorHAnsi" w:hAnsiTheme="minorHAnsi" w:cs="Tahoma"/>
          <w:b/>
          <w:bCs/>
          <w:noProof w:val="0"/>
          <w:color w:val="000000"/>
          <w:sz w:val="22"/>
          <w:szCs w:val="22"/>
        </w:rPr>
      </w:pPr>
    </w:p>
    <w:p w14:paraId="3F603C69" w14:textId="53A4F532" w:rsidR="00DD1A07" w:rsidRDefault="00DD1A07" w:rsidP="000F7746">
      <w:pPr>
        <w:autoSpaceDE w:val="0"/>
        <w:autoSpaceDN w:val="0"/>
        <w:adjustRightInd w:val="0"/>
        <w:jc w:val="right"/>
        <w:rPr>
          <w:rFonts w:asciiTheme="minorHAnsi" w:hAnsiTheme="minorHAnsi" w:cs="Tahoma"/>
          <w:b/>
          <w:bCs/>
          <w:noProof w:val="0"/>
          <w:color w:val="000000"/>
          <w:sz w:val="22"/>
          <w:szCs w:val="22"/>
        </w:rPr>
      </w:pPr>
      <w:r>
        <w:rPr>
          <w:rFonts w:asciiTheme="minorHAnsi" w:hAnsiTheme="minorHAnsi" w:cs="Tahoma"/>
          <w:b/>
          <w:bCs/>
          <w:noProof w:val="0"/>
          <w:color w:val="000000"/>
          <w:sz w:val="22"/>
          <w:szCs w:val="22"/>
        </w:rPr>
        <w:t>B</w:t>
      </w:r>
      <w:r w:rsidRPr="00DD1A07">
        <w:rPr>
          <w:rFonts w:asciiTheme="minorHAnsi" w:hAnsiTheme="minorHAnsi" w:cs="Tahoma"/>
          <w:b/>
          <w:bCs/>
          <w:noProof w:val="0"/>
          <w:color w:val="000000"/>
          <w:sz w:val="22"/>
          <w:szCs w:val="22"/>
        </w:rPr>
        <w:t>.2 SPOSOB URČENIA CENY</w:t>
      </w:r>
    </w:p>
    <w:p w14:paraId="69FA5A0A" w14:textId="77777777" w:rsidR="00DD1A07" w:rsidRPr="00DD1A07" w:rsidRDefault="00DD1A07" w:rsidP="00DD1A07">
      <w:pPr>
        <w:autoSpaceDE w:val="0"/>
        <w:autoSpaceDN w:val="0"/>
        <w:adjustRightInd w:val="0"/>
        <w:jc w:val="right"/>
        <w:rPr>
          <w:rFonts w:asciiTheme="minorHAnsi" w:hAnsiTheme="minorHAnsi" w:cs="Tahoma"/>
          <w:noProof w:val="0"/>
          <w:color w:val="000000"/>
          <w:sz w:val="22"/>
          <w:szCs w:val="22"/>
        </w:rPr>
      </w:pPr>
      <w:r w:rsidRPr="00DD1A07">
        <w:rPr>
          <w:rFonts w:asciiTheme="minorHAnsi" w:hAnsiTheme="minorHAnsi" w:cs="Tahoma"/>
          <w:b/>
          <w:bCs/>
          <w:noProof w:val="0"/>
          <w:color w:val="000000"/>
          <w:sz w:val="22"/>
          <w:szCs w:val="22"/>
        </w:rPr>
        <w:t xml:space="preserve"> </w:t>
      </w:r>
    </w:p>
    <w:p w14:paraId="24F71913" w14:textId="7DD52D30" w:rsidR="000A7F27" w:rsidRPr="000A7F27" w:rsidRDefault="000A7F27" w:rsidP="005E0207">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0A7F27">
        <w:rPr>
          <w:rFonts w:asciiTheme="minorHAnsi" w:hAnsiTheme="minorHAnsi" w:cs="Tahoma"/>
          <w:noProof w:val="0"/>
          <w:color w:val="000000"/>
          <w:sz w:val="22"/>
          <w:szCs w:val="22"/>
        </w:rPr>
        <w:t xml:space="preserve">Navrhovaná </w:t>
      </w:r>
      <w:r w:rsidR="009579DA">
        <w:rPr>
          <w:rFonts w:asciiTheme="minorHAnsi" w:hAnsiTheme="minorHAnsi"/>
          <w:b/>
          <w:sz w:val="22"/>
          <w:szCs w:val="22"/>
        </w:rPr>
        <w:t>Cena za celý predmet zákazky v EUR s DPH</w:t>
      </w:r>
      <w:r w:rsidR="009579DA" w:rsidRPr="000A7F27">
        <w:rPr>
          <w:rFonts w:asciiTheme="minorHAnsi" w:hAnsiTheme="minorHAnsi" w:cs="Tahoma"/>
          <w:noProof w:val="0"/>
          <w:color w:val="000000"/>
          <w:sz w:val="22"/>
          <w:szCs w:val="22"/>
        </w:rPr>
        <w:t xml:space="preserve"> </w:t>
      </w:r>
      <w:r w:rsidRPr="000A7F27">
        <w:rPr>
          <w:rFonts w:asciiTheme="minorHAnsi" w:hAnsiTheme="minorHAnsi" w:cs="Tahoma"/>
          <w:noProof w:val="0"/>
          <w:color w:val="000000"/>
          <w:sz w:val="22"/>
          <w:szCs w:val="22"/>
        </w:rPr>
        <w:t xml:space="preserve">musí byť stanovená podľa § 3 zákona </w:t>
      </w:r>
      <w:r w:rsidR="00091DDC">
        <w:rPr>
          <w:rFonts w:asciiTheme="minorHAnsi" w:hAnsiTheme="minorHAnsi" w:cs="Tahoma"/>
          <w:noProof w:val="0"/>
          <w:color w:val="000000"/>
          <w:sz w:val="22"/>
          <w:szCs w:val="22"/>
        </w:rPr>
        <w:t xml:space="preserve">Národnej rady Slovenskej republiky </w:t>
      </w:r>
      <w:r w:rsidRPr="000A7F27">
        <w:rPr>
          <w:rFonts w:asciiTheme="minorHAnsi" w:hAnsiTheme="minorHAnsi" w:cs="Tahoma"/>
          <w:noProof w:val="0"/>
          <w:color w:val="000000"/>
          <w:sz w:val="22"/>
          <w:szCs w:val="22"/>
        </w:rPr>
        <w:t xml:space="preserve"> č.18/1996 Z. z. o cenách v znení neskorších predpisov</w:t>
      </w:r>
      <w:r w:rsidR="00091DDC">
        <w:rPr>
          <w:rFonts w:asciiTheme="minorHAnsi" w:hAnsiTheme="minorHAnsi" w:cs="Tahoma"/>
          <w:noProof w:val="0"/>
          <w:color w:val="000000"/>
          <w:sz w:val="22"/>
          <w:szCs w:val="22"/>
        </w:rPr>
        <w:t>,</w:t>
      </w:r>
      <w:r w:rsidRPr="000A7F27">
        <w:rPr>
          <w:rFonts w:asciiTheme="minorHAnsi" w:hAnsiTheme="minorHAnsi" w:cs="Tahoma"/>
          <w:noProof w:val="0"/>
          <w:color w:val="000000"/>
          <w:sz w:val="22"/>
          <w:szCs w:val="22"/>
        </w:rPr>
        <w:t xml:space="preserve">  vyhlášky MF SR č. 87/1996 </w:t>
      </w:r>
      <w:proofErr w:type="spellStart"/>
      <w:r w:rsidRPr="000A7F27">
        <w:rPr>
          <w:rFonts w:asciiTheme="minorHAnsi" w:hAnsiTheme="minorHAnsi" w:cs="Tahoma"/>
          <w:noProof w:val="0"/>
          <w:color w:val="000000"/>
          <w:sz w:val="22"/>
          <w:szCs w:val="22"/>
        </w:rPr>
        <w:t>Z.z</w:t>
      </w:r>
      <w:proofErr w:type="spellEnd"/>
      <w:r w:rsidRPr="000A7F27">
        <w:rPr>
          <w:rFonts w:asciiTheme="minorHAnsi" w:hAnsiTheme="minorHAnsi" w:cs="Tahoma"/>
          <w:noProof w:val="0"/>
          <w:color w:val="000000"/>
          <w:sz w:val="22"/>
          <w:szCs w:val="22"/>
        </w:rPr>
        <w:t xml:space="preserve">., ktorou sa vykonáva zákon </w:t>
      </w:r>
      <w:r w:rsidR="00091DDC">
        <w:rPr>
          <w:rFonts w:asciiTheme="minorHAnsi" w:hAnsiTheme="minorHAnsi" w:cs="Tahoma"/>
          <w:noProof w:val="0"/>
          <w:color w:val="000000"/>
          <w:sz w:val="22"/>
          <w:szCs w:val="22"/>
        </w:rPr>
        <w:t xml:space="preserve">Národnej rady Slovenskej republiky </w:t>
      </w:r>
      <w:r w:rsidRPr="000A7F27">
        <w:rPr>
          <w:rFonts w:asciiTheme="minorHAnsi" w:hAnsiTheme="minorHAnsi" w:cs="Tahoma"/>
          <w:noProof w:val="0"/>
          <w:color w:val="000000"/>
          <w:sz w:val="22"/>
          <w:szCs w:val="22"/>
        </w:rPr>
        <w:t xml:space="preserve"> č.18/1996 Z. z. o cenách v znení neskorších predpisov.</w:t>
      </w:r>
    </w:p>
    <w:p w14:paraId="3689C544" w14:textId="6B02459C" w:rsidR="000A7F27" w:rsidRDefault="000A7F27" w:rsidP="005E0207">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0A7F27">
        <w:rPr>
          <w:rFonts w:asciiTheme="minorHAnsi" w:hAnsiTheme="minorHAnsi" w:cs="Tahoma"/>
          <w:noProof w:val="0"/>
          <w:color w:val="000000"/>
          <w:sz w:val="22"/>
          <w:szCs w:val="22"/>
        </w:rPr>
        <w:t xml:space="preserve">Uchádzačom navrhovaná celková cena bude vyjadrená v Eurách s presnosťou na </w:t>
      </w:r>
      <w:r w:rsidR="008320B1">
        <w:rPr>
          <w:rFonts w:asciiTheme="minorHAnsi" w:hAnsiTheme="minorHAnsi" w:cs="Tahoma"/>
          <w:noProof w:val="0"/>
          <w:color w:val="000000"/>
          <w:sz w:val="22"/>
          <w:szCs w:val="22"/>
        </w:rPr>
        <w:t xml:space="preserve"> </w:t>
      </w:r>
      <w:r w:rsidR="00151F65" w:rsidRPr="00231470">
        <w:rPr>
          <w:rFonts w:asciiTheme="minorHAnsi" w:hAnsiTheme="minorHAnsi" w:cs="Tahoma"/>
          <w:noProof w:val="0"/>
          <w:color w:val="000000"/>
          <w:sz w:val="22"/>
          <w:szCs w:val="22"/>
          <w:u w:val="single"/>
        </w:rPr>
        <w:t>dve</w:t>
      </w:r>
      <w:r w:rsidRPr="00231470">
        <w:rPr>
          <w:rFonts w:asciiTheme="minorHAnsi" w:hAnsiTheme="minorHAnsi" w:cs="Tahoma"/>
          <w:noProof w:val="0"/>
          <w:color w:val="000000"/>
          <w:sz w:val="22"/>
          <w:szCs w:val="22"/>
          <w:u w:val="single"/>
        </w:rPr>
        <w:t xml:space="preserve"> </w:t>
      </w:r>
      <w:r w:rsidRPr="008320B1">
        <w:rPr>
          <w:rFonts w:asciiTheme="minorHAnsi" w:hAnsiTheme="minorHAnsi" w:cs="Tahoma"/>
          <w:noProof w:val="0"/>
          <w:color w:val="000000"/>
          <w:sz w:val="22"/>
          <w:szCs w:val="22"/>
          <w:u w:val="single"/>
        </w:rPr>
        <w:t>desatinné miesta</w:t>
      </w:r>
      <w:r w:rsidRPr="000A7F27">
        <w:rPr>
          <w:rFonts w:asciiTheme="minorHAnsi" w:hAnsiTheme="minorHAnsi" w:cs="Tahoma"/>
          <w:noProof w:val="0"/>
          <w:color w:val="000000"/>
          <w:sz w:val="22"/>
          <w:szCs w:val="22"/>
        </w:rPr>
        <w:t>.</w:t>
      </w:r>
    </w:p>
    <w:p w14:paraId="7492AC6D" w14:textId="173F321E" w:rsidR="008320B1" w:rsidRPr="000A7F27" w:rsidRDefault="008320B1" w:rsidP="005E0207">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8320B1">
        <w:rPr>
          <w:rFonts w:asciiTheme="minorHAnsi" w:hAnsiTheme="minorHAnsi" w:cs="Tahoma"/>
          <w:noProof w:val="0"/>
          <w:color w:val="000000"/>
          <w:sz w:val="22"/>
          <w:szCs w:val="22"/>
        </w:rPr>
        <w:t>Navrhovaná cena za poskytnutie predmetu zákazky vyjadrená v súlade s týmito súťažnými podkladmi musí obsahovať cenu za celý požadovaný predmet zákazky.</w:t>
      </w:r>
    </w:p>
    <w:p w14:paraId="5D7981AD" w14:textId="60BDDA8A" w:rsidR="00D56E7E" w:rsidRPr="00D56E7E" w:rsidRDefault="000A7F27" w:rsidP="005E0207">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0A7F27">
        <w:rPr>
          <w:rFonts w:asciiTheme="minorHAnsi" w:hAnsiTheme="minorHAnsi" w:cs="Tahoma"/>
          <w:noProof w:val="0"/>
          <w:color w:val="000000"/>
          <w:sz w:val="22"/>
          <w:szCs w:val="22"/>
        </w:rPr>
        <w:t xml:space="preserve">Uchádzač ocení svoju ponuku </w:t>
      </w:r>
      <w:r w:rsidR="00D56E7E">
        <w:rPr>
          <w:rFonts w:asciiTheme="minorHAnsi" w:hAnsiTheme="minorHAnsi" w:cs="Tahoma"/>
          <w:noProof w:val="0"/>
          <w:color w:val="000000"/>
          <w:sz w:val="22"/>
          <w:szCs w:val="22"/>
        </w:rPr>
        <w:t xml:space="preserve">vyplnením </w:t>
      </w:r>
      <w:r w:rsidR="00284FC9" w:rsidRPr="009577F8">
        <w:rPr>
          <w:rFonts w:asciiTheme="minorHAnsi" w:hAnsiTheme="minorHAnsi" w:cs="Tahoma"/>
          <w:noProof w:val="0"/>
          <w:color w:val="000000"/>
          <w:sz w:val="22"/>
          <w:szCs w:val="22"/>
        </w:rPr>
        <w:t>Návrhu na plnenie kritéri</w:t>
      </w:r>
      <w:r w:rsidR="00D56E7E">
        <w:rPr>
          <w:rFonts w:asciiTheme="minorHAnsi" w:hAnsiTheme="minorHAnsi" w:cs="Tahoma"/>
          <w:noProof w:val="0"/>
          <w:color w:val="000000"/>
          <w:sz w:val="22"/>
          <w:szCs w:val="22"/>
        </w:rPr>
        <w:t>í</w:t>
      </w:r>
      <w:r w:rsidR="00284FC9" w:rsidRPr="009577F8">
        <w:rPr>
          <w:rFonts w:asciiTheme="minorHAnsi" w:hAnsiTheme="minorHAnsi" w:cs="Tahoma"/>
          <w:noProof w:val="0"/>
          <w:color w:val="000000"/>
          <w:sz w:val="22"/>
          <w:szCs w:val="22"/>
        </w:rPr>
        <w:t xml:space="preserve"> </w:t>
      </w:r>
      <w:r w:rsidR="00284FC9" w:rsidRPr="009577F8">
        <w:rPr>
          <w:rFonts w:asciiTheme="minorHAnsi" w:hAnsiTheme="minorHAnsi" w:cs="Arial"/>
          <w:sz w:val="22"/>
          <w:szCs w:val="22"/>
        </w:rPr>
        <w:t>uveden</w:t>
      </w:r>
      <w:r w:rsidR="00151F65">
        <w:rPr>
          <w:rFonts w:asciiTheme="minorHAnsi" w:hAnsiTheme="minorHAnsi" w:cs="Arial"/>
          <w:sz w:val="22"/>
          <w:szCs w:val="22"/>
        </w:rPr>
        <w:t>ého</w:t>
      </w:r>
      <w:r w:rsidR="00284FC9" w:rsidRPr="009577F8">
        <w:rPr>
          <w:rFonts w:asciiTheme="minorHAnsi" w:hAnsiTheme="minorHAnsi" w:cs="Arial"/>
          <w:sz w:val="22"/>
          <w:szCs w:val="22"/>
        </w:rPr>
        <w:t xml:space="preserve"> v časti súťažných podkladov </w:t>
      </w:r>
      <w:r w:rsidR="00284FC9" w:rsidRPr="009577F8">
        <w:rPr>
          <w:rFonts w:asciiTheme="minorHAnsi" w:hAnsiTheme="minorHAnsi" w:cs="Arial"/>
          <w:i/>
          <w:smallCaps/>
          <w:sz w:val="22"/>
          <w:szCs w:val="22"/>
        </w:rPr>
        <w:t>A.2 Kritériá na vyhodnotenie ponúk a pravidlá ich uplatnenia</w:t>
      </w:r>
      <w:r w:rsidR="001162E7">
        <w:rPr>
          <w:rFonts w:asciiTheme="minorHAnsi" w:hAnsiTheme="minorHAnsi" w:cs="Arial"/>
          <w:i/>
          <w:smallCaps/>
          <w:sz w:val="22"/>
          <w:szCs w:val="22"/>
        </w:rPr>
        <w:t>.</w:t>
      </w:r>
      <w:r w:rsidR="00284FC9" w:rsidRPr="009577F8">
        <w:rPr>
          <w:rFonts w:asciiTheme="minorHAnsi" w:hAnsiTheme="minorHAnsi" w:cs="Arial"/>
          <w:i/>
          <w:smallCaps/>
          <w:sz w:val="22"/>
          <w:szCs w:val="22"/>
        </w:rPr>
        <w:t xml:space="preserve"> </w:t>
      </w:r>
    </w:p>
    <w:p w14:paraId="2746962C" w14:textId="249080A7" w:rsidR="00231470" w:rsidRDefault="00231470" w:rsidP="005E0207">
      <w:pPr>
        <w:pStyle w:val="Odsekzoznamu"/>
        <w:numPr>
          <w:ilvl w:val="0"/>
          <w:numId w:val="22"/>
        </w:numPr>
        <w:autoSpaceDE w:val="0"/>
        <w:autoSpaceDN w:val="0"/>
        <w:adjustRightInd w:val="0"/>
        <w:jc w:val="both"/>
        <w:rPr>
          <w:rFonts w:ascii="Calibri" w:hAnsi="Calibri" w:cs="Calibri"/>
          <w:noProof w:val="0"/>
          <w:sz w:val="22"/>
          <w:szCs w:val="22"/>
        </w:rPr>
      </w:pPr>
      <w:r w:rsidRPr="00231470">
        <w:rPr>
          <w:rFonts w:ascii="Calibri" w:hAnsi="Calibri" w:cs="Calibri"/>
          <w:noProof w:val="0"/>
          <w:sz w:val="22"/>
          <w:szCs w:val="22"/>
        </w:rPr>
        <w:t>Cena za celý predmet zákazky musia byť zaokrúhlené na dve desatinné miesta a nesm</w:t>
      </w:r>
      <w:r>
        <w:rPr>
          <w:rFonts w:ascii="Calibri" w:hAnsi="Calibri" w:cs="Calibri"/>
          <w:noProof w:val="0"/>
          <w:sz w:val="22"/>
          <w:szCs w:val="22"/>
        </w:rPr>
        <w:t>ie</w:t>
      </w:r>
      <w:r w:rsidRPr="00231470">
        <w:rPr>
          <w:rFonts w:ascii="Calibri" w:hAnsi="Calibri" w:cs="Calibri"/>
          <w:noProof w:val="0"/>
          <w:sz w:val="22"/>
          <w:szCs w:val="22"/>
        </w:rPr>
        <w:t xml:space="preserve"> byť vyjadrené číslom „0“ ani záporným číslom.</w:t>
      </w:r>
    </w:p>
    <w:p w14:paraId="56A4569E" w14:textId="77777777" w:rsidR="00231470" w:rsidRPr="00231470" w:rsidRDefault="00231470" w:rsidP="00231470">
      <w:pPr>
        <w:pStyle w:val="Odsekzoznamu"/>
        <w:autoSpaceDE w:val="0"/>
        <w:autoSpaceDN w:val="0"/>
        <w:adjustRightInd w:val="0"/>
        <w:ind w:left="720"/>
        <w:jc w:val="both"/>
        <w:rPr>
          <w:rFonts w:ascii="Calibri" w:hAnsi="Calibri" w:cs="Calibri"/>
          <w:noProof w:val="0"/>
          <w:sz w:val="22"/>
          <w:szCs w:val="22"/>
        </w:rPr>
      </w:pPr>
    </w:p>
    <w:p w14:paraId="07237AD2" w14:textId="2E9ADB15" w:rsidR="00515C8F" w:rsidRPr="00FB037F" w:rsidRDefault="00515C8F" w:rsidP="005E0207">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FB037F">
        <w:rPr>
          <w:rFonts w:asciiTheme="minorHAnsi" w:hAnsiTheme="minorHAnsi" w:cs="Arial"/>
          <w:noProof w:val="0"/>
          <w:color w:val="000000"/>
          <w:sz w:val="22"/>
          <w:szCs w:val="22"/>
        </w:rPr>
        <w:t>Ak je uchádzač zdaniteľnou osobou pre daň z pridanej hodnoty (ďalej len „DPH“) v zmysle príslušných predpisov (ďalej len „zdaniteľná osoba“), navrhovanú cenu v</w:t>
      </w:r>
      <w:r w:rsidR="001162E7" w:rsidRPr="00FB037F">
        <w:rPr>
          <w:rFonts w:asciiTheme="minorHAnsi" w:hAnsiTheme="minorHAnsi" w:cs="Arial"/>
          <w:noProof w:val="0"/>
          <w:color w:val="000000"/>
          <w:sz w:val="22"/>
          <w:szCs w:val="22"/>
        </w:rPr>
        <w:t xml:space="preserve"> Návrhu na plnenie kritérií </w:t>
      </w:r>
      <w:r w:rsidRPr="00FB037F">
        <w:rPr>
          <w:rFonts w:asciiTheme="minorHAnsi" w:hAnsiTheme="minorHAnsi" w:cs="Arial"/>
          <w:noProof w:val="0"/>
          <w:color w:val="000000"/>
          <w:sz w:val="22"/>
          <w:szCs w:val="22"/>
        </w:rPr>
        <w:t xml:space="preserve">uvedie na </w:t>
      </w:r>
      <w:r w:rsidR="00231470">
        <w:rPr>
          <w:rFonts w:asciiTheme="minorHAnsi" w:hAnsiTheme="minorHAnsi" w:cs="Arial"/>
          <w:noProof w:val="0"/>
          <w:color w:val="000000"/>
          <w:sz w:val="22"/>
          <w:szCs w:val="22"/>
        </w:rPr>
        <w:t>dve</w:t>
      </w:r>
      <w:r w:rsidRPr="00FB037F">
        <w:rPr>
          <w:rFonts w:asciiTheme="minorHAnsi" w:hAnsiTheme="minorHAnsi" w:cs="Arial"/>
          <w:noProof w:val="0"/>
          <w:color w:val="000000"/>
          <w:sz w:val="22"/>
          <w:szCs w:val="22"/>
        </w:rPr>
        <w:t xml:space="preserve"> desatinné miesta v zložení: </w:t>
      </w:r>
    </w:p>
    <w:p w14:paraId="772B796A" w14:textId="02C32770" w:rsidR="00515C8F" w:rsidRPr="00FB037F" w:rsidRDefault="00515C8F" w:rsidP="00515C8F">
      <w:pPr>
        <w:autoSpaceDE w:val="0"/>
        <w:autoSpaceDN w:val="0"/>
        <w:adjustRightInd w:val="0"/>
        <w:spacing w:after="17"/>
        <w:ind w:firstLine="993"/>
        <w:rPr>
          <w:rFonts w:asciiTheme="minorHAnsi" w:hAnsiTheme="minorHAnsi" w:cs="Arial"/>
          <w:noProof w:val="0"/>
          <w:color w:val="000000"/>
          <w:sz w:val="22"/>
          <w:szCs w:val="22"/>
        </w:rPr>
      </w:pPr>
      <w:r w:rsidRPr="00FB037F">
        <w:rPr>
          <w:rFonts w:asciiTheme="minorHAnsi" w:hAnsiTheme="minorHAnsi" w:cs="Arial"/>
          <w:noProof w:val="0"/>
          <w:color w:val="000000"/>
          <w:sz w:val="22"/>
          <w:szCs w:val="22"/>
        </w:rPr>
        <w:t xml:space="preserve">- celková cena v EUR bez DPH </w:t>
      </w:r>
    </w:p>
    <w:p w14:paraId="59DDE160" w14:textId="77777777" w:rsidR="00515C8F" w:rsidRPr="00FB037F" w:rsidRDefault="00515C8F" w:rsidP="00515C8F">
      <w:pPr>
        <w:autoSpaceDE w:val="0"/>
        <w:autoSpaceDN w:val="0"/>
        <w:adjustRightInd w:val="0"/>
        <w:spacing w:after="17"/>
        <w:ind w:firstLine="993"/>
        <w:rPr>
          <w:rFonts w:asciiTheme="minorHAnsi" w:hAnsiTheme="minorHAnsi" w:cs="Arial"/>
          <w:noProof w:val="0"/>
          <w:color w:val="000000"/>
          <w:sz w:val="22"/>
          <w:szCs w:val="22"/>
        </w:rPr>
      </w:pPr>
      <w:r w:rsidRPr="00FB037F">
        <w:rPr>
          <w:rFonts w:asciiTheme="minorHAnsi" w:hAnsiTheme="minorHAnsi" w:cs="Arial"/>
          <w:noProof w:val="0"/>
          <w:color w:val="000000"/>
          <w:sz w:val="22"/>
          <w:szCs w:val="22"/>
        </w:rPr>
        <w:t xml:space="preserve">- suma DPH (20 %) v EUR </w:t>
      </w:r>
    </w:p>
    <w:p w14:paraId="05C7DD71" w14:textId="1ACF57CA" w:rsidR="00515C8F" w:rsidRDefault="00515C8F" w:rsidP="00F15BA6">
      <w:pPr>
        <w:autoSpaceDE w:val="0"/>
        <w:autoSpaceDN w:val="0"/>
        <w:adjustRightInd w:val="0"/>
        <w:ind w:firstLine="993"/>
        <w:rPr>
          <w:rFonts w:asciiTheme="minorHAnsi" w:hAnsiTheme="minorHAnsi" w:cs="Arial"/>
          <w:noProof w:val="0"/>
          <w:color w:val="000000"/>
          <w:sz w:val="22"/>
          <w:szCs w:val="22"/>
        </w:rPr>
      </w:pPr>
      <w:r w:rsidRPr="00FB037F">
        <w:rPr>
          <w:rFonts w:asciiTheme="minorHAnsi" w:hAnsiTheme="minorHAnsi" w:cs="Arial"/>
          <w:noProof w:val="0"/>
          <w:color w:val="000000"/>
          <w:sz w:val="22"/>
          <w:szCs w:val="22"/>
        </w:rPr>
        <w:t xml:space="preserve">- celková cena v EUR vrátane DPH </w:t>
      </w:r>
    </w:p>
    <w:p w14:paraId="1F67AD1D" w14:textId="77777777" w:rsidR="00F15BA6" w:rsidRPr="00F15BA6" w:rsidRDefault="00F15BA6" w:rsidP="00F15BA6">
      <w:pPr>
        <w:autoSpaceDE w:val="0"/>
        <w:autoSpaceDN w:val="0"/>
        <w:adjustRightInd w:val="0"/>
        <w:ind w:firstLine="993"/>
        <w:rPr>
          <w:rFonts w:asciiTheme="minorHAnsi" w:hAnsiTheme="minorHAnsi" w:cs="Arial"/>
          <w:noProof w:val="0"/>
          <w:color w:val="000000"/>
          <w:sz w:val="22"/>
          <w:szCs w:val="22"/>
        </w:rPr>
      </w:pPr>
    </w:p>
    <w:p w14:paraId="26067007" w14:textId="0B60F17D" w:rsidR="001162E7" w:rsidRPr="00FB037F" w:rsidRDefault="00515C8F" w:rsidP="005E0207">
      <w:pPr>
        <w:pStyle w:val="Odsekzoznamu"/>
        <w:numPr>
          <w:ilvl w:val="0"/>
          <w:numId w:val="23"/>
        </w:numPr>
        <w:autoSpaceDE w:val="0"/>
        <w:autoSpaceDN w:val="0"/>
        <w:adjustRightInd w:val="0"/>
        <w:spacing w:after="120"/>
        <w:jc w:val="both"/>
        <w:rPr>
          <w:rFonts w:asciiTheme="minorHAnsi" w:hAnsiTheme="minorHAnsi" w:cs="Arial"/>
          <w:noProof w:val="0"/>
          <w:color w:val="000000"/>
          <w:sz w:val="22"/>
          <w:szCs w:val="22"/>
        </w:rPr>
      </w:pPr>
      <w:r w:rsidRPr="00FB037F">
        <w:rPr>
          <w:rFonts w:asciiTheme="minorHAnsi" w:hAnsiTheme="minorHAnsi" w:cs="Arial"/>
          <w:noProof w:val="0"/>
          <w:color w:val="000000"/>
          <w:sz w:val="22"/>
          <w:szCs w:val="22"/>
        </w:rPr>
        <w:t xml:space="preserve">Ak uchádzač nie je zdaniteľnou osobou pre DPH, navrhovanú cenu v </w:t>
      </w:r>
      <w:r w:rsidR="001162E7" w:rsidRPr="00FB037F">
        <w:rPr>
          <w:rFonts w:asciiTheme="minorHAnsi" w:hAnsiTheme="minorHAnsi" w:cs="Arial"/>
          <w:noProof w:val="0"/>
          <w:color w:val="000000"/>
          <w:sz w:val="22"/>
          <w:szCs w:val="22"/>
        </w:rPr>
        <w:t xml:space="preserve">Návrhu na plnenie kritérií </w:t>
      </w:r>
      <w:r w:rsidR="00D56E7E">
        <w:rPr>
          <w:rFonts w:asciiTheme="minorHAnsi" w:hAnsiTheme="minorHAnsi" w:cs="Arial"/>
          <w:noProof w:val="0"/>
          <w:color w:val="000000"/>
          <w:sz w:val="22"/>
          <w:szCs w:val="22"/>
        </w:rPr>
        <w:t xml:space="preserve"> </w:t>
      </w:r>
      <w:r w:rsidR="001162E7" w:rsidRPr="00FB037F">
        <w:rPr>
          <w:rFonts w:asciiTheme="minorHAnsi" w:hAnsiTheme="minorHAnsi" w:cs="Arial"/>
          <w:noProof w:val="0"/>
          <w:color w:val="000000"/>
          <w:sz w:val="22"/>
          <w:szCs w:val="22"/>
        </w:rPr>
        <w:t xml:space="preserve">uvedie </w:t>
      </w:r>
      <w:r w:rsidR="00231470">
        <w:rPr>
          <w:rFonts w:asciiTheme="minorHAnsi" w:hAnsiTheme="minorHAnsi" w:cs="Arial"/>
          <w:noProof w:val="0"/>
          <w:color w:val="000000"/>
          <w:sz w:val="22"/>
          <w:szCs w:val="22"/>
        </w:rPr>
        <w:t>v stĺpcoch vrátane DPH</w:t>
      </w:r>
      <w:r w:rsidRPr="00FB037F">
        <w:rPr>
          <w:rFonts w:asciiTheme="minorHAnsi" w:hAnsiTheme="minorHAnsi" w:cs="Arial"/>
          <w:noProof w:val="0"/>
          <w:color w:val="000000"/>
          <w:sz w:val="22"/>
          <w:szCs w:val="22"/>
        </w:rPr>
        <w:t>.</w:t>
      </w:r>
    </w:p>
    <w:p w14:paraId="04CBD89D" w14:textId="28AD64A4" w:rsidR="001162E7" w:rsidRPr="00FB037F" w:rsidRDefault="00515C8F" w:rsidP="005E0207">
      <w:pPr>
        <w:pStyle w:val="Odsekzoznamu"/>
        <w:numPr>
          <w:ilvl w:val="0"/>
          <w:numId w:val="23"/>
        </w:numPr>
        <w:autoSpaceDE w:val="0"/>
        <w:autoSpaceDN w:val="0"/>
        <w:adjustRightInd w:val="0"/>
        <w:spacing w:after="120"/>
        <w:ind w:left="777" w:hanging="357"/>
        <w:jc w:val="both"/>
        <w:rPr>
          <w:rFonts w:asciiTheme="minorHAnsi" w:hAnsiTheme="minorHAnsi" w:cs="Arial"/>
          <w:noProof w:val="0"/>
          <w:color w:val="000000"/>
          <w:sz w:val="22"/>
          <w:szCs w:val="22"/>
        </w:rPr>
      </w:pPr>
      <w:r w:rsidRPr="00FB037F">
        <w:rPr>
          <w:rFonts w:asciiTheme="minorHAnsi" w:hAnsiTheme="minorHAnsi" w:cs="Arial"/>
          <w:noProof w:val="0"/>
          <w:color w:val="000000"/>
          <w:sz w:val="22"/>
          <w:szCs w:val="22"/>
        </w:rPr>
        <w:t xml:space="preserve"> Ak je uchádzač zahraničnou osobou, navrhovanú cenu v </w:t>
      </w:r>
      <w:r w:rsidR="001162E7" w:rsidRPr="00FB037F">
        <w:rPr>
          <w:rFonts w:asciiTheme="minorHAnsi" w:hAnsiTheme="minorHAnsi" w:cs="Arial"/>
          <w:noProof w:val="0"/>
          <w:color w:val="000000"/>
          <w:sz w:val="22"/>
          <w:szCs w:val="22"/>
        </w:rPr>
        <w:t xml:space="preserve">Návrhu na plnenie kritérií </w:t>
      </w:r>
      <w:r w:rsidRPr="00FB037F">
        <w:rPr>
          <w:rFonts w:asciiTheme="minorHAnsi" w:hAnsiTheme="minorHAnsi" w:cs="Arial"/>
          <w:noProof w:val="0"/>
          <w:color w:val="000000"/>
          <w:sz w:val="22"/>
          <w:szCs w:val="22"/>
        </w:rPr>
        <w:t xml:space="preserve">uvedie na </w:t>
      </w:r>
      <w:r w:rsidR="00231470">
        <w:rPr>
          <w:rFonts w:asciiTheme="minorHAnsi" w:hAnsiTheme="minorHAnsi" w:cs="Arial"/>
          <w:noProof w:val="0"/>
          <w:color w:val="000000"/>
          <w:sz w:val="22"/>
          <w:szCs w:val="22"/>
        </w:rPr>
        <w:t>dve</w:t>
      </w:r>
      <w:r w:rsidRPr="00FB037F">
        <w:rPr>
          <w:rFonts w:asciiTheme="minorHAnsi" w:hAnsiTheme="minorHAnsi" w:cs="Arial"/>
          <w:noProof w:val="0"/>
          <w:color w:val="000000"/>
          <w:sz w:val="22"/>
          <w:szCs w:val="22"/>
        </w:rPr>
        <w:t xml:space="preserve"> desatinné miesta v EUR bez DPH platnej v krajine sídla uchádzača a celkovú cenu upraví navýšením o aktuálne platnú sadzbu DPH v SR. DPH odvádza v prípade úspešnosti jeho ponuky verejný obstarávateľ.</w:t>
      </w:r>
    </w:p>
    <w:p w14:paraId="36A8AFD8" w14:textId="34C000E7" w:rsidR="00515C8F" w:rsidRPr="00FB037F" w:rsidRDefault="00515C8F" w:rsidP="005E0207">
      <w:pPr>
        <w:pStyle w:val="Odsekzoznamu"/>
        <w:numPr>
          <w:ilvl w:val="0"/>
          <w:numId w:val="23"/>
        </w:numPr>
        <w:autoSpaceDE w:val="0"/>
        <w:autoSpaceDN w:val="0"/>
        <w:adjustRightInd w:val="0"/>
        <w:jc w:val="both"/>
        <w:rPr>
          <w:rFonts w:asciiTheme="minorHAnsi" w:hAnsiTheme="minorHAnsi" w:cs="Arial"/>
          <w:noProof w:val="0"/>
          <w:color w:val="000000"/>
          <w:sz w:val="22"/>
          <w:szCs w:val="22"/>
        </w:rPr>
      </w:pPr>
      <w:r w:rsidRPr="00FB037F">
        <w:rPr>
          <w:rFonts w:asciiTheme="minorHAnsi" w:hAnsiTheme="minorHAnsi" w:cs="Arial"/>
          <w:noProof w:val="0"/>
          <w:color w:val="000000"/>
          <w:sz w:val="22"/>
          <w:szCs w:val="22"/>
        </w:rPr>
        <w:t xml:space="preserve"> Ak uchádzač nie je zdaniteľnou osobou pre DPH, skutočnosť, že nie je zdaniteľnou osobou pre DPH, uchádzač uvedie v ponuke. Ak sa uchádzač, ktorý v čase podpisu </w:t>
      </w:r>
      <w:r w:rsidR="007C03BB">
        <w:rPr>
          <w:rFonts w:asciiTheme="minorHAnsi" w:hAnsiTheme="minorHAnsi" w:cs="Arial"/>
          <w:noProof w:val="0"/>
          <w:color w:val="000000"/>
          <w:sz w:val="22"/>
          <w:szCs w:val="22"/>
        </w:rPr>
        <w:t>Zmluvy</w:t>
      </w:r>
      <w:r w:rsidRPr="00FB037F">
        <w:rPr>
          <w:rFonts w:asciiTheme="minorHAnsi" w:hAnsiTheme="minorHAnsi" w:cs="Arial"/>
          <w:noProof w:val="0"/>
          <w:color w:val="000000"/>
          <w:sz w:val="22"/>
          <w:szCs w:val="22"/>
        </w:rPr>
        <w:t xml:space="preserve"> nebol platcom DPH v priebehu plnenia tejto dohody platcom stane, nemá nárok na zvýšenie ceny o DPH.</w:t>
      </w:r>
    </w:p>
    <w:p w14:paraId="3637C97C" w14:textId="77777777" w:rsidR="00DD1A07" w:rsidRDefault="00DD1A07" w:rsidP="00C16BD9">
      <w:pPr>
        <w:tabs>
          <w:tab w:val="left" w:pos="1215"/>
        </w:tabs>
        <w:jc w:val="right"/>
        <w:rPr>
          <w:rFonts w:asciiTheme="minorHAnsi" w:hAnsiTheme="minorHAnsi" w:cs="Arial Narrow"/>
          <w:b/>
          <w:sz w:val="22"/>
          <w:szCs w:val="22"/>
        </w:rPr>
      </w:pPr>
    </w:p>
    <w:p w14:paraId="1539783C" w14:textId="77777777" w:rsidR="00DD1A07" w:rsidRDefault="00DD1A07" w:rsidP="00C16BD9">
      <w:pPr>
        <w:tabs>
          <w:tab w:val="left" w:pos="1215"/>
        </w:tabs>
        <w:jc w:val="right"/>
        <w:rPr>
          <w:rFonts w:asciiTheme="minorHAnsi" w:hAnsiTheme="minorHAnsi" w:cs="Arial Narrow"/>
          <w:b/>
          <w:sz w:val="22"/>
          <w:szCs w:val="22"/>
        </w:rPr>
      </w:pPr>
    </w:p>
    <w:p w14:paraId="072D3453" w14:textId="7A0495F1" w:rsidR="00634B77" w:rsidRDefault="00634B77" w:rsidP="009579DA">
      <w:pPr>
        <w:tabs>
          <w:tab w:val="left" w:pos="1215"/>
        </w:tabs>
        <w:rPr>
          <w:rFonts w:asciiTheme="minorHAnsi" w:hAnsiTheme="minorHAnsi" w:cs="Arial Narrow"/>
          <w:b/>
          <w:sz w:val="22"/>
          <w:szCs w:val="22"/>
        </w:rPr>
      </w:pPr>
    </w:p>
    <w:p w14:paraId="6C3D0B39" w14:textId="77777777" w:rsidR="00634B77" w:rsidRDefault="00634B77" w:rsidP="00C16BD9">
      <w:pPr>
        <w:tabs>
          <w:tab w:val="left" w:pos="1215"/>
        </w:tabs>
        <w:jc w:val="right"/>
        <w:rPr>
          <w:rFonts w:asciiTheme="minorHAnsi" w:hAnsiTheme="minorHAnsi" w:cs="Arial Narrow"/>
          <w:b/>
          <w:sz w:val="22"/>
          <w:szCs w:val="22"/>
        </w:rPr>
      </w:pPr>
    </w:p>
    <w:p w14:paraId="7CE476F3" w14:textId="77777777" w:rsidR="00634B77" w:rsidRDefault="00634B77" w:rsidP="00C16BD9">
      <w:pPr>
        <w:tabs>
          <w:tab w:val="left" w:pos="1215"/>
        </w:tabs>
        <w:jc w:val="right"/>
        <w:rPr>
          <w:rFonts w:asciiTheme="minorHAnsi" w:hAnsiTheme="minorHAnsi" w:cs="Arial Narrow"/>
          <w:b/>
          <w:sz w:val="22"/>
          <w:szCs w:val="22"/>
        </w:rPr>
      </w:pPr>
    </w:p>
    <w:p w14:paraId="2ABA2595" w14:textId="77777777" w:rsidR="003E38F9" w:rsidRDefault="003E38F9" w:rsidP="00C20310">
      <w:pPr>
        <w:tabs>
          <w:tab w:val="left" w:pos="1215"/>
        </w:tabs>
        <w:jc w:val="right"/>
        <w:rPr>
          <w:rFonts w:asciiTheme="minorHAnsi" w:hAnsiTheme="minorHAnsi" w:cs="Arial Narrow"/>
          <w:b/>
          <w:sz w:val="22"/>
          <w:szCs w:val="22"/>
        </w:rPr>
      </w:pPr>
    </w:p>
    <w:p w14:paraId="4981DD06" w14:textId="7FAF5FAD" w:rsidR="009959C4" w:rsidRDefault="009959C4" w:rsidP="00C20310">
      <w:pPr>
        <w:tabs>
          <w:tab w:val="left" w:pos="1215"/>
        </w:tabs>
        <w:jc w:val="right"/>
        <w:rPr>
          <w:rFonts w:asciiTheme="minorHAnsi" w:hAnsiTheme="minorHAnsi" w:cs="Arial Narrow"/>
          <w:b/>
          <w:sz w:val="22"/>
          <w:szCs w:val="22"/>
        </w:rPr>
      </w:pPr>
      <w:r>
        <w:rPr>
          <w:rFonts w:asciiTheme="minorHAnsi" w:hAnsiTheme="minorHAnsi" w:cs="Arial Narrow"/>
          <w:b/>
          <w:sz w:val="22"/>
          <w:szCs w:val="22"/>
        </w:rPr>
        <w:br w:type="page"/>
      </w:r>
    </w:p>
    <w:p w14:paraId="05F675C0" w14:textId="77777777" w:rsidR="009579DA" w:rsidRDefault="009579DA" w:rsidP="00C20310">
      <w:pPr>
        <w:tabs>
          <w:tab w:val="left" w:pos="1215"/>
        </w:tabs>
        <w:jc w:val="right"/>
        <w:rPr>
          <w:rFonts w:asciiTheme="minorHAnsi" w:hAnsiTheme="minorHAnsi" w:cs="Arial Narrow"/>
          <w:b/>
          <w:sz w:val="22"/>
          <w:szCs w:val="22"/>
        </w:rPr>
      </w:pPr>
    </w:p>
    <w:p w14:paraId="21094949" w14:textId="2D2A4410" w:rsidR="001B60A9" w:rsidRPr="00D13325" w:rsidRDefault="001B60A9" w:rsidP="00C20310">
      <w:pPr>
        <w:tabs>
          <w:tab w:val="left" w:pos="1215"/>
        </w:tabs>
        <w:jc w:val="right"/>
        <w:rPr>
          <w:rFonts w:asciiTheme="minorHAnsi" w:hAnsiTheme="minorHAnsi" w:cs="Arial Narrow"/>
          <w:b/>
          <w:bCs/>
          <w:sz w:val="22"/>
          <w:szCs w:val="22"/>
        </w:rPr>
      </w:pPr>
      <w:r w:rsidRPr="00D13325">
        <w:rPr>
          <w:rFonts w:asciiTheme="minorHAnsi" w:hAnsiTheme="minorHAnsi" w:cs="Arial Narrow"/>
          <w:b/>
          <w:sz w:val="22"/>
          <w:szCs w:val="22"/>
        </w:rPr>
        <w:t>B.</w:t>
      </w:r>
      <w:r w:rsidR="00444C29">
        <w:rPr>
          <w:rFonts w:asciiTheme="minorHAnsi" w:hAnsiTheme="minorHAnsi" w:cs="Arial Narrow"/>
          <w:b/>
          <w:sz w:val="22"/>
          <w:szCs w:val="22"/>
        </w:rPr>
        <w:t>3</w:t>
      </w:r>
      <w:r w:rsidRPr="00D13325">
        <w:rPr>
          <w:rFonts w:asciiTheme="minorHAnsi" w:hAnsiTheme="minorHAnsi" w:cs="Arial Narrow"/>
          <w:b/>
          <w:sz w:val="22"/>
          <w:szCs w:val="22"/>
        </w:rPr>
        <w:t xml:space="preserve"> </w:t>
      </w:r>
      <w:r w:rsidRPr="00D13325">
        <w:rPr>
          <w:rFonts w:asciiTheme="minorHAnsi" w:hAnsiTheme="minorHAnsi" w:cs="Arial Narrow"/>
          <w:b/>
          <w:bCs/>
          <w:caps/>
          <w:sz w:val="22"/>
          <w:szCs w:val="22"/>
        </w:rPr>
        <w:t>OBCHODNÉ PODMIENKY</w:t>
      </w:r>
      <w:r w:rsidR="00125941" w:rsidRPr="00D13325">
        <w:rPr>
          <w:rFonts w:asciiTheme="minorHAnsi" w:hAnsiTheme="minorHAnsi" w:cs="Arial Narrow"/>
          <w:b/>
          <w:bCs/>
          <w:caps/>
          <w:sz w:val="22"/>
          <w:szCs w:val="22"/>
        </w:rPr>
        <w:t xml:space="preserve"> </w:t>
      </w:r>
      <w:r w:rsidRPr="00D13325">
        <w:rPr>
          <w:rFonts w:asciiTheme="minorHAnsi" w:hAnsiTheme="minorHAnsi" w:cs="Arial Narrow"/>
          <w:b/>
          <w:bCs/>
          <w:caps/>
          <w:sz w:val="22"/>
          <w:szCs w:val="22"/>
        </w:rPr>
        <w:t>dodania predmetu zákazky</w:t>
      </w:r>
    </w:p>
    <w:p w14:paraId="7C4D3DBF" w14:textId="77777777" w:rsidR="001B60A9" w:rsidRPr="00D13325" w:rsidRDefault="001B60A9" w:rsidP="001B60A9">
      <w:pPr>
        <w:pStyle w:val="Textpoznmkypodiarou"/>
        <w:jc w:val="right"/>
        <w:rPr>
          <w:rFonts w:asciiTheme="minorHAnsi" w:hAnsiTheme="minorHAnsi" w:cs="Arial Narrow"/>
          <w:b/>
          <w:bCs/>
          <w:sz w:val="22"/>
          <w:szCs w:val="22"/>
        </w:rPr>
      </w:pPr>
    </w:p>
    <w:p w14:paraId="3A46CC7C" w14:textId="15558C30" w:rsidR="001B60A9" w:rsidRPr="003E38F9" w:rsidRDefault="001B60A9" w:rsidP="003E38F9">
      <w:pPr>
        <w:numPr>
          <w:ilvl w:val="0"/>
          <w:numId w:val="3"/>
        </w:numPr>
        <w:tabs>
          <w:tab w:val="clear" w:pos="432"/>
          <w:tab w:val="num" w:pos="284"/>
        </w:tabs>
        <w:spacing w:before="120"/>
        <w:ind w:left="284" w:hanging="284"/>
        <w:jc w:val="both"/>
        <w:rPr>
          <w:rFonts w:asciiTheme="minorHAnsi" w:hAnsiTheme="minorHAnsi" w:cs="Arial Narrow"/>
          <w:sz w:val="22"/>
          <w:szCs w:val="22"/>
        </w:rPr>
      </w:pPr>
      <w:r w:rsidRPr="00D13325">
        <w:rPr>
          <w:rFonts w:asciiTheme="minorHAnsi" w:hAnsiTheme="minorHAnsi" w:cs="Arial Narrow"/>
          <w:sz w:val="22"/>
          <w:szCs w:val="22"/>
        </w:rPr>
        <w:t xml:space="preserve">Výsledkom tohto verejného obstarávania bude uzatvorenie </w:t>
      </w:r>
      <w:r w:rsidR="007C03BB">
        <w:rPr>
          <w:rFonts w:asciiTheme="minorHAnsi" w:hAnsiTheme="minorHAnsi" w:cs="Arial Narrow"/>
          <w:sz w:val="22"/>
          <w:szCs w:val="22"/>
        </w:rPr>
        <w:t>Zmluvy</w:t>
      </w:r>
      <w:r w:rsidR="006918F1" w:rsidRPr="00D13325">
        <w:rPr>
          <w:rFonts w:asciiTheme="minorHAnsi" w:hAnsiTheme="minorHAnsi"/>
          <w:sz w:val="22"/>
          <w:szCs w:val="22"/>
        </w:rPr>
        <w:t xml:space="preserve">. </w:t>
      </w:r>
      <w:r w:rsidR="006918F1" w:rsidRPr="003E38F9">
        <w:rPr>
          <w:rFonts w:asciiTheme="minorHAnsi" w:hAnsiTheme="minorHAnsi"/>
          <w:sz w:val="22"/>
          <w:szCs w:val="22"/>
        </w:rPr>
        <w:t xml:space="preserve">Návrh </w:t>
      </w:r>
      <w:r w:rsidR="007C03BB" w:rsidRPr="003E38F9">
        <w:rPr>
          <w:rFonts w:asciiTheme="minorHAnsi" w:hAnsiTheme="minorHAnsi"/>
          <w:sz w:val="22"/>
          <w:szCs w:val="22"/>
        </w:rPr>
        <w:t>Zmluvy</w:t>
      </w:r>
      <w:r w:rsidR="00257325" w:rsidRPr="003E38F9">
        <w:rPr>
          <w:rFonts w:asciiTheme="minorHAnsi" w:hAnsiTheme="minorHAnsi"/>
          <w:sz w:val="22"/>
          <w:szCs w:val="22"/>
        </w:rPr>
        <w:t xml:space="preserve"> </w:t>
      </w:r>
      <w:r w:rsidR="007D581B" w:rsidRPr="003E38F9">
        <w:rPr>
          <w:rFonts w:asciiTheme="minorHAnsi" w:hAnsiTheme="minorHAnsi"/>
          <w:sz w:val="22"/>
          <w:szCs w:val="22"/>
        </w:rPr>
        <w:t>je uvedený v</w:t>
      </w:r>
      <w:r w:rsidR="00A41C35" w:rsidRPr="003E38F9">
        <w:rPr>
          <w:rFonts w:asciiTheme="minorHAnsi" w:hAnsiTheme="minorHAnsi"/>
          <w:sz w:val="22"/>
          <w:szCs w:val="22"/>
        </w:rPr>
        <w:t xml:space="preserve"> Prílohe č. </w:t>
      </w:r>
      <w:r w:rsidR="00927C8A">
        <w:rPr>
          <w:rFonts w:asciiTheme="minorHAnsi" w:hAnsiTheme="minorHAnsi"/>
          <w:sz w:val="22"/>
          <w:szCs w:val="22"/>
        </w:rPr>
        <w:t>1</w:t>
      </w:r>
      <w:r w:rsidR="00A41C35" w:rsidRPr="003E38F9">
        <w:rPr>
          <w:rFonts w:asciiTheme="minorHAnsi" w:hAnsiTheme="minorHAnsi"/>
          <w:sz w:val="22"/>
          <w:szCs w:val="22"/>
        </w:rPr>
        <w:t xml:space="preserve"> </w:t>
      </w:r>
      <w:r w:rsidR="007D581B" w:rsidRPr="003E38F9">
        <w:rPr>
          <w:rFonts w:asciiTheme="minorHAnsi" w:hAnsiTheme="minorHAnsi"/>
          <w:sz w:val="22"/>
          <w:szCs w:val="22"/>
        </w:rPr>
        <w:t>súťažných</w:t>
      </w:r>
      <w:r w:rsidR="0092751F" w:rsidRPr="003E38F9">
        <w:rPr>
          <w:rFonts w:asciiTheme="minorHAnsi" w:hAnsiTheme="minorHAnsi"/>
          <w:sz w:val="22"/>
          <w:szCs w:val="22"/>
        </w:rPr>
        <w:t xml:space="preserve"> podkladov</w:t>
      </w:r>
      <w:r w:rsidR="006918F1" w:rsidRPr="003E38F9">
        <w:rPr>
          <w:rFonts w:asciiTheme="minorHAnsi" w:hAnsiTheme="minorHAnsi"/>
          <w:sz w:val="22"/>
          <w:szCs w:val="22"/>
        </w:rPr>
        <w:t>.</w:t>
      </w:r>
    </w:p>
    <w:p w14:paraId="2C034364" w14:textId="3AD4D299" w:rsidR="002D045C" w:rsidRPr="00B10169" w:rsidRDefault="002D045C" w:rsidP="00B10169">
      <w:pPr>
        <w:numPr>
          <w:ilvl w:val="0"/>
          <w:numId w:val="3"/>
        </w:numPr>
        <w:tabs>
          <w:tab w:val="clear" w:pos="432"/>
        </w:tabs>
        <w:spacing w:before="120"/>
        <w:ind w:left="284" w:hanging="284"/>
        <w:jc w:val="both"/>
        <w:rPr>
          <w:rFonts w:asciiTheme="minorHAnsi" w:hAnsiTheme="minorHAnsi" w:cs="Arial Narrow"/>
          <w:sz w:val="22"/>
          <w:szCs w:val="22"/>
        </w:rPr>
      </w:pPr>
      <w:r w:rsidRPr="002D045C">
        <w:rPr>
          <w:rFonts w:asciiTheme="minorHAnsi" w:hAnsiTheme="minorHAnsi" w:cs="Arial Narrow"/>
          <w:sz w:val="22"/>
          <w:szCs w:val="22"/>
        </w:rPr>
        <w:t>Uchádzač vo svojej ponuke predloží vyplnené obchodné podmienky dodania predmetu zákazky (</w:t>
      </w:r>
      <w:r w:rsidRPr="002D045C">
        <w:rPr>
          <w:rFonts w:asciiTheme="minorHAnsi" w:hAnsiTheme="minorHAnsi" w:cs="Arial Narrow"/>
          <w:b/>
          <w:sz w:val="22"/>
          <w:szCs w:val="22"/>
        </w:rPr>
        <w:t>návrh zmluvy</w:t>
      </w:r>
      <w:r w:rsidRPr="002D045C">
        <w:rPr>
          <w:rFonts w:asciiTheme="minorHAnsi" w:hAnsiTheme="minorHAnsi" w:cs="Arial Narrow"/>
          <w:sz w:val="22"/>
          <w:szCs w:val="22"/>
        </w:rPr>
        <w:t xml:space="preserve"> vrátane príloh </w:t>
      </w:r>
      <w:r>
        <w:rPr>
          <w:rFonts w:asciiTheme="minorHAnsi" w:hAnsiTheme="minorHAnsi" w:cs="Arial Narrow"/>
          <w:sz w:val="22"/>
          <w:szCs w:val="22"/>
        </w:rPr>
        <w:t xml:space="preserve">v </w:t>
      </w:r>
      <w:r w:rsidRPr="002D045C">
        <w:rPr>
          <w:rFonts w:asciiTheme="minorHAnsi" w:hAnsiTheme="minorHAnsi" w:cs="Arial Narrow"/>
          <w:sz w:val="22"/>
          <w:szCs w:val="22"/>
        </w:rPr>
        <w:t>jednom vyhotovení) podľa tejto časti súťažných podkladov. Do návrhu zmluvy uchádzač doplní svoje identifikačné údaje,</w:t>
      </w:r>
      <w:r>
        <w:rPr>
          <w:rFonts w:asciiTheme="minorHAnsi" w:hAnsiTheme="minorHAnsi" w:cs="Arial Narrow"/>
          <w:sz w:val="22"/>
          <w:szCs w:val="22"/>
        </w:rPr>
        <w:t xml:space="preserve"> </w:t>
      </w:r>
      <w:r w:rsidRPr="002D045C">
        <w:rPr>
          <w:rFonts w:asciiTheme="minorHAnsi" w:hAnsiTheme="minorHAnsi" w:cs="Arial Narrow"/>
          <w:sz w:val="22"/>
          <w:szCs w:val="22"/>
          <w:u w:val="single"/>
        </w:rPr>
        <w:t>vyplní</w:t>
      </w:r>
      <w:r>
        <w:rPr>
          <w:rFonts w:asciiTheme="minorHAnsi" w:hAnsiTheme="minorHAnsi" w:cs="Arial Narrow"/>
          <w:sz w:val="22"/>
          <w:szCs w:val="22"/>
        </w:rPr>
        <w:t xml:space="preserve"> </w:t>
      </w:r>
      <w:r w:rsidRPr="00331136">
        <w:rPr>
          <w:rFonts w:asciiTheme="minorHAnsi" w:hAnsiTheme="minorHAnsi" w:cs="Arial Narrow"/>
          <w:sz w:val="22"/>
          <w:szCs w:val="22"/>
        </w:rPr>
        <w:t xml:space="preserve">bod </w:t>
      </w:r>
      <w:r>
        <w:rPr>
          <w:rFonts w:asciiTheme="minorHAnsi" w:hAnsiTheme="minorHAnsi" w:cs="Arial Narrow"/>
          <w:sz w:val="22"/>
          <w:szCs w:val="22"/>
        </w:rPr>
        <w:t>4</w:t>
      </w:r>
      <w:r w:rsidRPr="00331136">
        <w:rPr>
          <w:rFonts w:asciiTheme="minorHAnsi" w:hAnsiTheme="minorHAnsi" w:cs="Arial Narrow"/>
          <w:sz w:val="22"/>
          <w:szCs w:val="22"/>
        </w:rPr>
        <w:t>.1 Zmluvy, bod 1</w:t>
      </w:r>
      <w:r>
        <w:rPr>
          <w:rFonts w:asciiTheme="minorHAnsi" w:hAnsiTheme="minorHAnsi" w:cs="Arial Narrow"/>
          <w:sz w:val="22"/>
          <w:szCs w:val="22"/>
        </w:rPr>
        <w:t>2</w:t>
      </w:r>
      <w:r w:rsidRPr="00331136">
        <w:rPr>
          <w:rFonts w:asciiTheme="minorHAnsi" w:hAnsiTheme="minorHAnsi" w:cs="Arial Narrow"/>
          <w:sz w:val="22"/>
          <w:szCs w:val="22"/>
        </w:rPr>
        <w:t>.1 Zmluvy</w:t>
      </w:r>
      <w:r w:rsidRPr="002D045C">
        <w:rPr>
          <w:rFonts w:asciiTheme="minorHAnsi" w:hAnsiTheme="minorHAnsi" w:cs="Arial Narrow"/>
          <w:sz w:val="22"/>
          <w:szCs w:val="22"/>
        </w:rPr>
        <w:t xml:space="preserve"> a návrh zmluvy podpíše, čím sa zaviaže, že ak bude vyhodnotený ako úspešný uchádzač, uzavrie s verejným obstarávateľom za týchto podmienok kúpnu zmluvu.</w:t>
      </w:r>
    </w:p>
    <w:p w14:paraId="5B78E89E" w14:textId="5C24C62D" w:rsidR="00664F60" w:rsidRPr="00634B77" w:rsidRDefault="00664F60" w:rsidP="009F0930">
      <w:pPr>
        <w:numPr>
          <w:ilvl w:val="0"/>
          <w:numId w:val="3"/>
        </w:numPr>
        <w:tabs>
          <w:tab w:val="clear" w:pos="432"/>
        </w:tabs>
        <w:spacing w:before="120"/>
        <w:ind w:left="284" w:hanging="284"/>
        <w:jc w:val="both"/>
        <w:rPr>
          <w:rFonts w:asciiTheme="minorHAnsi" w:hAnsiTheme="minorHAnsi" w:cs="Arial Narrow"/>
          <w:sz w:val="22"/>
          <w:szCs w:val="22"/>
        </w:rPr>
      </w:pPr>
      <w:r w:rsidRPr="00664F60">
        <w:rPr>
          <w:rFonts w:asciiTheme="minorHAnsi" w:hAnsiTheme="minorHAnsi" w:cs="Arial Narrow"/>
          <w:sz w:val="22"/>
          <w:szCs w:val="22"/>
        </w:rPr>
        <w:t>Verejný obstarávateľ v</w:t>
      </w:r>
      <w:r w:rsidR="009F0930">
        <w:rPr>
          <w:rFonts w:asciiTheme="minorHAnsi" w:hAnsiTheme="minorHAnsi" w:cs="Arial Narrow"/>
          <w:sz w:val="22"/>
          <w:szCs w:val="22"/>
        </w:rPr>
        <w:t xml:space="preserve"> návrhu </w:t>
      </w:r>
      <w:r w:rsidR="00A41C35">
        <w:rPr>
          <w:rFonts w:asciiTheme="minorHAnsi" w:hAnsiTheme="minorHAnsi" w:cs="Arial Narrow"/>
          <w:sz w:val="22"/>
          <w:szCs w:val="22"/>
        </w:rPr>
        <w:t>Zmluvy</w:t>
      </w:r>
      <w:r w:rsidR="009F0930">
        <w:rPr>
          <w:rFonts w:asciiTheme="minorHAnsi" w:hAnsiTheme="minorHAnsi" w:cs="Arial Narrow"/>
          <w:sz w:val="22"/>
          <w:szCs w:val="22"/>
        </w:rPr>
        <w:t xml:space="preserve"> </w:t>
      </w:r>
      <w:r w:rsidRPr="00664F60">
        <w:rPr>
          <w:rFonts w:asciiTheme="minorHAnsi" w:hAnsiTheme="minorHAnsi" w:cs="Arial Narrow"/>
          <w:sz w:val="22"/>
          <w:szCs w:val="22"/>
        </w:rPr>
        <w:t xml:space="preserve">uvádza záväzný rozsah obchodných a zmluvných podmienok, ktoré musia byť súčasťou </w:t>
      </w:r>
      <w:r w:rsidR="0060591A">
        <w:rPr>
          <w:rFonts w:asciiTheme="minorHAnsi" w:hAnsiTheme="minorHAnsi" w:cs="Arial Narrow"/>
          <w:sz w:val="22"/>
          <w:szCs w:val="22"/>
        </w:rPr>
        <w:t xml:space="preserve">Zmluvy </w:t>
      </w:r>
      <w:r w:rsidRPr="00664F60">
        <w:rPr>
          <w:rFonts w:asciiTheme="minorHAnsi" w:hAnsiTheme="minorHAnsi" w:cs="Arial Narrow"/>
          <w:sz w:val="22"/>
          <w:szCs w:val="22"/>
        </w:rPr>
        <w:t xml:space="preserve">na poskytnutie predmetu zákazky, ako výsledku procesu verejného obstarávania a nie je prípustné ich </w:t>
      </w:r>
      <w:r w:rsidRPr="00634B77">
        <w:rPr>
          <w:rFonts w:asciiTheme="minorHAnsi" w:hAnsiTheme="minorHAnsi" w:cs="Arial Narrow"/>
          <w:sz w:val="22"/>
          <w:szCs w:val="22"/>
        </w:rPr>
        <w:t>meniť zo strany uchádzača.</w:t>
      </w:r>
    </w:p>
    <w:p w14:paraId="78B05967" w14:textId="554E5213" w:rsidR="00634B77" w:rsidRPr="00B10169" w:rsidRDefault="00634B77" w:rsidP="00B10169">
      <w:pPr>
        <w:numPr>
          <w:ilvl w:val="0"/>
          <w:numId w:val="3"/>
        </w:numPr>
        <w:tabs>
          <w:tab w:val="clear" w:pos="432"/>
        </w:tabs>
        <w:spacing w:before="120"/>
        <w:ind w:left="284" w:hanging="284"/>
        <w:jc w:val="both"/>
        <w:rPr>
          <w:rFonts w:asciiTheme="minorHAnsi" w:hAnsiTheme="minorHAnsi" w:cs="Arial Narrow"/>
          <w:sz w:val="22"/>
          <w:szCs w:val="22"/>
        </w:rPr>
      </w:pPr>
      <w:r w:rsidRPr="00634B77">
        <w:rPr>
          <w:rFonts w:asciiTheme="minorHAnsi" w:hAnsiTheme="minorHAnsi"/>
          <w:bCs/>
          <w:sz w:val="22"/>
          <w:szCs w:val="22"/>
        </w:rPr>
        <w:t xml:space="preserve">Úspešný uchádzač sa zaväzuje pred podpisom </w:t>
      </w:r>
      <w:r w:rsidR="00DA466C">
        <w:rPr>
          <w:rFonts w:asciiTheme="minorHAnsi" w:hAnsiTheme="minorHAnsi"/>
          <w:bCs/>
          <w:sz w:val="22"/>
          <w:szCs w:val="22"/>
        </w:rPr>
        <w:t>Zmluvy</w:t>
      </w:r>
      <w:r w:rsidRPr="00634B77">
        <w:rPr>
          <w:rFonts w:asciiTheme="minorHAnsi" w:hAnsiTheme="minorHAnsi"/>
          <w:bCs/>
          <w:sz w:val="22"/>
          <w:szCs w:val="22"/>
        </w:rPr>
        <w:t xml:space="preserve"> verejnému obstarávateľovi </w:t>
      </w:r>
      <w:r w:rsidR="004D5AE4">
        <w:rPr>
          <w:rFonts w:asciiTheme="minorHAnsi" w:hAnsiTheme="minorHAnsi"/>
          <w:bCs/>
          <w:sz w:val="22"/>
          <w:szCs w:val="22"/>
        </w:rPr>
        <w:t xml:space="preserve">okrem povinností uvedených v bode 24.4 súťažných podkladov </w:t>
      </w:r>
      <w:r w:rsidRPr="00634B77">
        <w:rPr>
          <w:rFonts w:asciiTheme="minorHAnsi" w:hAnsiTheme="minorHAnsi"/>
          <w:bCs/>
          <w:sz w:val="22"/>
          <w:szCs w:val="22"/>
        </w:rPr>
        <w:t>predložiť dokumenty</w:t>
      </w:r>
      <w:r w:rsidR="00B10169">
        <w:rPr>
          <w:rFonts w:asciiTheme="minorHAnsi" w:hAnsiTheme="minorHAnsi"/>
          <w:bCs/>
          <w:sz w:val="22"/>
          <w:szCs w:val="22"/>
        </w:rPr>
        <w:t xml:space="preserve"> podľa bodu 5.3 Zmluvy.</w:t>
      </w:r>
    </w:p>
    <w:p w14:paraId="4880D2FC" w14:textId="77777777" w:rsidR="001B60A9" w:rsidRPr="00634B77" w:rsidRDefault="001B60A9" w:rsidP="00634B77">
      <w:pPr>
        <w:numPr>
          <w:ilvl w:val="0"/>
          <w:numId w:val="3"/>
        </w:numPr>
        <w:tabs>
          <w:tab w:val="clear" w:pos="432"/>
        </w:tabs>
        <w:spacing w:before="120"/>
        <w:ind w:left="284" w:hanging="284"/>
        <w:jc w:val="both"/>
        <w:rPr>
          <w:rFonts w:asciiTheme="minorHAnsi" w:hAnsiTheme="minorHAnsi" w:cs="Arial"/>
          <w:noProof w:val="0"/>
          <w:sz w:val="22"/>
          <w:szCs w:val="22"/>
        </w:rPr>
      </w:pPr>
      <w:r w:rsidRPr="00634B77">
        <w:rPr>
          <w:rFonts w:asciiTheme="minorHAnsi" w:hAnsiTheme="minorHAnsi" w:cs="Arial"/>
          <w:noProof w:val="0"/>
          <w:sz w:val="22"/>
          <w:szCs w:val="22"/>
        </w:rPr>
        <w:t>V prípade skupiny dodávateľov úspešný uchádzač musí pred podpisom zmluvy predložiť originál alebo úradne osvedčenú kópiu dokladu preukazujúcu vytvorenie požadovanej právnej formy.</w:t>
      </w:r>
    </w:p>
    <w:p w14:paraId="57740334" w14:textId="1B59F358" w:rsidR="00242DB3" w:rsidRPr="009959C4" w:rsidRDefault="009F0930" w:rsidP="009959C4">
      <w:pPr>
        <w:numPr>
          <w:ilvl w:val="0"/>
          <w:numId w:val="3"/>
        </w:numPr>
        <w:tabs>
          <w:tab w:val="clear" w:pos="432"/>
        </w:tabs>
        <w:spacing w:before="120"/>
        <w:ind w:left="284" w:hanging="284"/>
        <w:jc w:val="both"/>
        <w:rPr>
          <w:rFonts w:asciiTheme="minorHAnsi" w:hAnsiTheme="minorHAnsi" w:cs="Arial"/>
          <w:noProof w:val="0"/>
          <w:sz w:val="22"/>
          <w:szCs w:val="22"/>
        </w:rPr>
      </w:pPr>
      <w:r w:rsidRPr="00634B77">
        <w:rPr>
          <w:rFonts w:asciiTheme="minorHAnsi" w:hAnsiTheme="minorHAnsi" w:cs="Arial"/>
          <w:noProof w:val="0"/>
          <w:sz w:val="22"/>
          <w:szCs w:val="22"/>
        </w:rPr>
        <w:t>Pokiaľ bude ponuku predkladať</w:t>
      </w:r>
      <w:r w:rsidRPr="009F0930">
        <w:rPr>
          <w:rFonts w:asciiTheme="minorHAnsi" w:hAnsiTheme="minorHAnsi" w:cs="Arial"/>
          <w:noProof w:val="0"/>
          <w:sz w:val="22"/>
          <w:szCs w:val="22"/>
        </w:rPr>
        <w:t xml:space="preserve"> skupina dodávateľov, tak v návrhu zmluvy za poskytovateľa uvedie identifikačné údaje všetkých členov skupiny a aj na konci uvedie mená všetkých osôb oprávnených konať v mene jednotlivých členov skupiny (štatutárny orgán) – bude sa vyžadovať, aby zmluva bola podpísaná všetkými oprávnenými osobami (bez ohľadu na splnomocnenie osoby, ktorá bude oprávnená konať za skupinu aj počas plnenia zmluvy).</w:t>
      </w:r>
    </w:p>
    <w:sectPr w:rsidR="00242DB3" w:rsidRPr="009959C4" w:rsidSect="003E38F9">
      <w:headerReference w:type="default" r:id="rId24"/>
      <w:pgSz w:w="11906" w:h="16838" w:code="9"/>
      <w:pgMar w:top="1134" w:right="1134" w:bottom="1134" w:left="1134" w:header="709" w:footer="760" w:gutter="0"/>
      <w:pgNumType w:chapSep="period"/>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D6C2E5" w16cid:durableId="21757F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ED283" w14:textId="77777777" w:rsidR="00705013" w:rsidRDefault="00705013">
      <w:r>
        <w:separator/>
      </w:r>
    </w:p>
  </w:endnote>
  <w:endnote w:type="continuationSeparator" w:id="0">
    <w:p w14:paraId="47DFC8CB" w14:textId="77777777" w:rsidR="00705013" w:rsidRDefault="0070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3351E" w14:textId="0A5ECA33" w:rsidR="00705013" w:rsidRPr="00D07588" w:rsidRDefault="00705013" w:rsidP="003657F8">
    <w:pPr>
      <w:pBdr>
        <w:top w:val="single" w:sz="4" w:space="1" w:color="auto"/>
      </w:pBdr>
      <w:tabs>
        <w:tab w:val="center" w:pos="4860"/>
        <w:tab w:val="right" w:pos="9540"/>
      </w:tabs>
      <w:rPr>
        <w:rFonts w:ascii="Arial Narrow" w:hAnsi="Arial Narrow" w:cs="Arial Narrow"/>
        <w:sz w:val="20"/>
        <w:szCs w:val="20"/>
      </w:rPr>
    </w:pPr>
    <w:r w:rsidRPr="004B38A1">
      <w:rPr>
        <w:rFonts w:ascii="Arial Narrow" w:hAnsi="Arial Narrow" w:cs="Arial Narrow"/>
        <w:sz w:val="20"/>
        <w:szCs w:val="20"/>
      </w:rPr>
      <w:t>Súťažné podklady</w:t>
    </w:r>
    <w:r w:rsidRPr="004B38A1">
      <w:rPr>
        <w:rFonts w:ascii="Arial Narrow" w:hAnsi="Arial Narrow" w:cs="Arial Narrow"/>
        <w:sz w:val="20"/>
        <w:szCs w:val="20"/>
      </w:rPr>
      <w:tab/>
      <w:t>Bratislava</w:t>
    </w:r>
    <w:r>
      <w:rPr>
        <w:rFonts w:ascii="Arial Narrow" w:hAnsi="Arial Narrow" w:cs="Arial Narrow"/>
        <w:sz w:val="20"/>
        <w:szCs w:val="20"/>
      </w:rPr>
      <w:t xml:space="preserve">, </w:t>
    </w:r>
    <w:r w:rsidRPr="00654DB2">
      <w:rPr>
        <w:rFonts w:ascii="Arial Narrow" w:hAnsi="Arial Narrow" w:cs="Arial Narrow"/>
        <w:sz w:val="20"/>
        <w:szCs w:val="20"/>
      </w:rPr>
      <w:t xml:space="preserve"> 201</w:t>
    </w:r>
    <w:r>
      <w:rPr>
        <w:rFonts w:ascii="Arial Narrow" w:hAnsi="Arial Narrow" w:cs="Arial Narrow"/>
        <w:sz w:val="20"/>
        <w:szCs w:val="20"/>
      </w:rPr>
      <w:t>9</w:t>
    </w:r>
    <w:r w:rsidRPr="004B38A1">
      <w:rPr>
        <w:rFonts w:ascii="Arial Narrow" w:hAnsi="Arial Narrow" w:cs="Arial Narrow"/>
        <w:sz w:val="20"/>
        <w:szCs w:val="20"/>
      </w:rPr>
      <w:tab/>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PAGE </w:instrText>
    </w:r>
    <w:r w:rsidRPr="004B38A1">
      <w:rPr>
        <w:rFonts w:ascii="Arial Narrow" w:hAnsi="Arial Narrow" w:cs="Arial Narrow"/>
        <w:sz w:val="20"/>
        <w:szCs w:val="20"/>
      </w:rPr>
      <w:fldChar w:fldCharType="separate"/>
    </w:r>
    <w:r w:rsidR="004B5D02">
      <w:rPr>
        <w:rFonts w:ascii="Arial Narrow" w:hAnsi="Arial Narrow" w:cs="Arial Narrow"/>
        <w:sz w:val="20"/>
        <w:szCs w:val="20"/>
      </w:rPr>
      <w:t>20</w:t>
    </w:r>
    <w:r w:rsidRPr="004B38A1">
      <w:rPr>
        <w:rFonts w:ascii="Arial Narrow" w:hAnsi="Arial Narrow" w:cs="Arial Narrow"/>
        <w:sz w:val="20"/>
        <w:szCs w:val="20"/>
      </w:rPr>
      <w:fldChar w:fldCharType="end"/>
    </w:r>
    <w:r w:rsidRPr="004B38A1">
      <w:rPr>
        <w:rFonts w:ascii="Arial Narrow" w:hAnsi="Arial Narrow" w:cs="Arial Narrow"/>
        <w:sz w:val="20"/>
        <w:szCs w:val="20"/>
      </w:rPr>
      <w:t>/</w:t>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NUMPAGES </w:instrText>
    </w:r>
    <w:r w:rsidRPr="004B38A1">
      <w:rPr>
        <w:rFonts w:ascii="Arial Narrow" w:hAnsi="Arial Narrow" w:cs="Arial Narrow"/>
        <w:sz w:val="20"/>
        <w:szCs w:val="20"/>
      </w:rPr>
      <w:fldChar w:fldCharType="separate"/>
    </w:r>
    <w:r w:rsidR="004B5D02">
      <w:rPr>
        <w:rFonts w:ascii="Arial Narrow" w:hAnsi="Arial Narrow" w:cs="Arial Narrow"/>
        <w:sz w:val="20"/>
        <w:szCs w:val="20"/>
      </w:rPr>
      <w:t>22</w:t>
    </w:r>
    <w:r w:rsidRPr="004B38A1">
      <w:rPr>
        <w:rFonts w:ascii="Arial Narrow" w:hAnsi="Arial Narrow" w:cs="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0A0F3" w14:textId="77777777" w:rsidR="00705013" w:rsidRDefault="00705013">
      <w:r>
        <w:separator/>
      </w:r>
    </w:p>
  </w:footnote>
  <w:footnote w:type="continuationSeparator" w:id="0">
    <w:p w14:paraId="547BB010" w14:textId="77777777" w:rsidR="00705013" w:rsidRDefault="00705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9F07" w14:textId="77777777" w:rsidR="00705013" w:rsidRDefault="00705013" w:rsidP="006B139C">
    <w:pPr>
      <w:pStyle w:val="Hlavika"/>
      <w:tabs>
        <w:tab w:val="clear" w:pos="4536"/>
        <w:tab w:val="clear" w:pos="9072"/>
        <w:tab w:val="center" w:pos="1440"/>
        <w:tab w:val="right" w:pos="9540"/>
      </w:tabs>
      <w:rPr>
        <w:rFonts w:ascii="Georgia" w:hAnsi="Georgia" w:cs="Arial Narrow"/>
        <w:sz w:val="20"/>
        <w:szCs w:val="20"/>
      </w:rPr>
    </w:pPr>
    <w:r>
      <w:drawing>
        <wp:inline distT="0" distB="0" distL="0" distR="0" wp14:anchorId="0642F6DF" wp14:editId="52057658">
          <wp:extent cx="1657350" cy="422883"/>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694DA7CE" w14:textId="77777777" w:rsidR="00705013" w:rsidRPr="00F53DA5" w:rsidRDefault="00705013" w:rsidP="00E50F3A">
    <w:pPr>
      <w:pStyle w:val="Hlavika"/>
      <w:pBdr>
        <w:bottom w:val="single" w:sz="12" w:space="0" w:color="auto"/>
      </w:pBdr>
      <w:tabs>
        <w:tab w:val="clear" w:pos="9072"/>
      </w:tabs>
      <w:spacing w:after="240"/>
      <w:rPr>
        <w:rFonts w:ascii="Georgia" w:hAnsi="Georgia" w:cs="Arial Narrow"/>
        <w:caps/>
        <w:sz w:val="16"/>
        <w:szCs w:val="16"/>
      </w:rPr>
    </w:pPr>
    <w:r w:rsidRPr="00D13325">
      <w:rPr>
        <w:rFonts w:asciiTheme="minorHAnsi" w:hAnsiTheme="minorHAnsi"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05AF5" w14:textId="77777777" w:rsidR="00705013" w:rsidRPr="00F74DD8" w:rsidRDefault="00705013"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74DE3FD8" w14:textId="77777777" w:rsidR="00705013" w:rsidRPr="00FF7FDE" w:rsidRDefault="00705013"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4A332" w14:textId="225E9E9D" w:rsidR="00705013" w:rsidRPr="00154FE9" w:rsidRDefault="00705013" w:rsidP="00154FE9">
    <w:pPr>
      <w:pStyle w:val="Hlavika"/>
      <w:pBdr>
        <w:bottom w:val="single" w:sz="12" w:space="0" w:color="auto"/>
      </w:pBdr>
      <w:tabs>
        <w:tab w:val="clear" w:pos="9072"/>
      </w:tabs>
      <w:spacing w:after="240" w:line="360" w:lineRule="auto"/>
      <w:rPr>
        <w:rFonts w:ascii="Georgia" w:hAnsi="Georgia" w:cs="Arial"/>
        <w:sz w:val="20"/>
        <w:szCs w:val="20"/>
      </w:rPr>
    </w:pPr>
    <w:r w:rsidRPr="00D13325">
      <w:rPr>
        <w:rFonts w:asciiTheme="minorHAnsi" w:hAnsiTheme="minorHAnsi" w:cs="Arial"/>
        <w:sz w:val="20"/>
        <w:szCs w:val="20"/>
      </w:rPr>
      <w:t xml:space="preserve"> </w:t>
    </w:r>
    <w:r w:rsidRPr="00F53DA5">
      <w:rPr>
        <w:rFonts w:ascii="Georgia" w:hAnsi="Georgia" w:cs="Arial"/>
        <w:sz w:val="20"/>
        <w:szCs w:val="20"/>
      </w:rPr>
      <w:t xml:space="preserve">  </w:t>
    </w:r>
    <w:r>
      <w:drawing>
        <wp:inline distT="0" distB="0" distL="0" distR="0" wp14:anchorId="4215BD52" wp14:editId="570CD372">
          <wp:extent cx="1657350" cy="422883"/>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r w:rsidRPr="00F53DA5">
      <w:rPr>
        <w:rFonts w:ascii="Georgia" w:hAnsi="Georgia" w:cs="Arial"/>
        <w:sz w:val="20"/>
        <w:szCs w:val="20"/>
      </w:rPr>
      <w:t xml:space="preserve">                   </w:t>
    </w:r>
    <w:r w:rsidRPr="00EA5688">
      <w:rPr>
        <w:rFonts w:asciiTheme="minorHAnsi" w:hAnsiTheme="minorHAnsi" w:cs="Arial Narrow"/>
        <w:sz w:val="22"/>
        <w:szCs w:val="22"/>
      </w:rPr>
      <w:t xml:space="preserve">  </w:t>
    </w:r>
    <w:r>
      <w:rPr>
        <w:rFonts w:asciiTheme="minorHAnsi" w:hAnsiTheme="minorHAnsi" w:cs="Arial Narrow"/>
        <w:sz w:val="22"/>
        <w:szCs w:val="22"/>
      </w:rPr>
      <w:t xml:space="preserve">                             </w:t>
    </w:r>
    <w:r w:rsidRPr="00EA5688">
      <w:rPr>
        <w:rFonts w:asciiTheme="minorHAnsi" w:hAnsiTheme="minorHAnsi" w:cs="Arial Narrow"/>
        <w:sz w:val="22"/>
        <w:szCs w:val="22"/>
      </w:rPr>
      <w:t xml:space="preserve">        </w:t>
    </w:r>
    <w:r w:rsidRPr="00EA5688">
      <w:rPr>
        <w:rFonts w:asciiTheme="minorHAnsi" w:hAnsiTheme="minorHAnsi" w:cs="Arial Narrow"/>
        <w:caps/>
        <w:sz w:val="22"/>
        <w:szCs w:val="22"/>
      </w:rPr>
      <w:t xml:space="preserve">                                                                                                 </w:t>
    </w:r>
    <w:r w:rsidRPr="00EA5688">
      <w:rPr>
        <w:rFonts w:asciiTheme="minorHAnsi" w:hAnsiTheme="minorHAnsi" w:cs="Arial Narrow"/>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A382B79"/>
    <w:multiLevelType w:val="hybridMultilevel"/>
    <w:tmpl w:val="570A8F4E"/>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 w15:restartNumberingAfterBreak="0">
    <w:nsid w:val="176C372D"/>
    <w:multiLevelType w:val="hybridMultilevel"/>
    <w:tmpl w:val="0E0E7A64"/>
    <w:lvl w:ilvl="0" w:tplc="CD5CFA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6D4C92"/>
    <w:multiLevelType w:val="multilevel"/>
    <w:tmpl w:val="0A4C723E"/>
    <w:name w:val="WW8Num152333"/>
    <w:lvl w:ilvl="0">
      <w:start w:val="1"/>
      <w:numFmt w:val="decimal"/>
      <w:lvlText w:val="%1."/>
      <w:lvlJc w:val="left"/>
      <w:pPr>
        <w:tabs>
          <w:tab w:val="num" w:pos="567"/>
        </w:tabs>
        <w:ind w:left="567" w:hanging="567"/>
      </w:pPr>
      <w:rPr>
        <w:rFonts w:asciiTheme="minorHAnsi" w:hAnsiTheme="minorHAnsi" w:cs="Times New Roman" w:hint="default"/>
        <w:b w:val="0"/>
        <w:i w:val="0"/>
        <w:sz w:val="22"/>
        <w:szCs w:val="20"/>
      </w:rPr>
    </w:lvl>
    <w:lvl w:ilvl="1">
      <w:start w:val="1"/>
      <w:numFmt w:val="decimal"/>
      <w:lvlText w:val="2.%2"/>
      <w:lvlJc w:val="left"/>
      <w:pPr>
        <w:tabs>
          <w:tab w:val="num" w:pos="567"/>
        </w:tabs>
        <w:ind w:left="567" w:hanging="567"/>
      </w:pPr>
      <w:rPr>
        <w:rFonts w:hint="default"/>
        <w:b w:val="0"/>
        <w:i w:val="0"/>
        <w:sz w:val="22"/>
        <w:szCs w:val="18"/>
      </w:rPr>
    </w:lvl>
    <w:lvl w:ilvl="2">
      <w:start w:val="1"/>
      <w:numFmt w:val="decimal"/>
      <w:lvlText w:val="%1.%2.%3"/>
      <w:lvlJc w:val="left"/>
      <w:pPr>
        <w:tabs>
          <w:tab w:val="num" w:pos="2041"/>
        </w:tabs>
        <w:ind w:left="2041" w:hanging="680"/>
      </w:pPr>
      <w:rPr>
        <w:rFonts w:ascii="Arial" w:hAnsi="Arial" w:cs="Times New Roman" w:hint="default"/>
        <w:sz w:val="20"/>
      </w:rPr>
    </w:lvl>
    <w:lvl w:ilvl="3">
      <w:start w:val="1"/>
      <w:numFmt w:val="decimal"/>
      <w:lvlText w:val="%1.%2.%3.%4"/>
      <w:lvlJc w:val="left"/>
      <w:pPr>
        <w:tabs>
          <w:tab w:val="num" w:pos="2948"/>
        </w:tabs>
        <w:ind w:left="2948" w:hanging="90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28E93CCE"/>
    <w:multiLevelType w:val="hybridMultilevel"/>
    <w:tmpl w:val="78DC101C"/>
    <w:lvl w:ilvl="0" w:tplc="B8F2B02E">
      <w:start w:val="7"/>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6"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39A663C0"/>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A7B3FE4"/>
    <w:multiLevelType w:val="multilevel"/>
    <w:tmpl w:val="8600476E"/>
    <w:lvl w:ilvl="0">
      <w:start w:val="1"/>
      <w:numFmt w:val="decimal"/>
      <w:lvlText w:val="%1."/>
      <w:lvlJc w:val="left"/>
      <w:pPr>
        <w:tabs>
          <w:tab w:val="num" w:pos="360"/>
        </w:tabs>
        <w:ind w:left="360" w:hanging="360"/>
      </w:pPr>
      <w:rPr>
        <w:rFonts w:asciiTheme="minorHAnsi" w:hAnsiTheme="minorHAnsi" w:hint="default"/>
        <w:sz w:val="22"/>
        <w:szCs w:val="2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3F0013C3"/>
    <w:multiLevelType w:val="hybridMultilevel"/>
    <w:tmpl w:val="90FEC9AC"/>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0"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11"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2" w15:restartNumberingAfterBreak="0">
    <w:nsid w:val="4A95696D"/>
    <w:multiLevelType w:val="multilevel"/>
    <w:tmpl w:val="4CA6D3C0"/>
    <w:name w:val="WW8Num15233"/>
    <w:lvl w:ilvl="0">
      <w:start w:val="1"/>
      <w:numFmt w:val="decimal"/>
      <w:lvlText w:val="%1."/>
      <w:lvlJc w:val="left"/>
      <w:pPr>
        <w:tabs>
          <w:tab w:val="num" w:pos="567"/>
        </w:tabs>
        <w:ind w:left="567" w:hanging="567"/>
      </w:pPr>
      <w:rPr>
        <w:rFonts w:asciiTheme="minorHAnsi" w:hAnsiTheme="minorHAnsi" w:hint="default"/>
        <w:b w:val="0"/>
        <w:i w:val="0"/>
        <w:sz w:val="22"/>
        <w:szCs w:val="20"/>
      </w:rPr>
    </w:lvl>
    <w:lvl w:ilvl="1">
      <w:start w:val="1"/>
      <w:numFmt w:val="decimal"/>
      <w:lvlText w:val="%1.%2."/>
      <w:lvlJc w:val="left"/>
      <w:pPr>
        <w:tabs>
          <w:tab w:val="num" w:pos="567"/>
        </w:tabs>
        <w:ind w:left="567" w:hanging="567"/>
      </w:pPr>
      <w:rPr>
        <w:rFonts w:hint="default"/>
        <w:b w:val="0"/>
        <w:i w:val="0"/>
        <w:sz w:val="22"/>
        <w:szCs w:val="20"/>
      </w:rPr>
    </w:lvl>
    <w:lvl w:ilvl="2">
      <w:start w:val="1"/>
      <w:numFmt w:val="decimal"/>
      <w:lvlText w:val="%1.%2.%3"/>
      <w:lvlJc w:val="left"/>
      <w:pPr>
        <w:tabs>
          <w:tab w:val="num" w:pos="2041"/>
        </w:tabs>
        <w:ind w:left="2041" w:hanging="680"/>
      </w:pPr>
      <w:rPr>
        <w:rFonts w:asciiTheme="minorHAnsi" w:hAnsiTheme="minorHAnsi" w:hint="default"/>
        <w:sz w:val="22"/>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4"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4E2068DF"/>
    <w:multiLevelType w:val="multilevel"/>
    <w:tmpl w:val="D2F0D7F4"/>
    <w:name w:val="WW8Num152332"/>
    <w:lvl w:ilvl="0">
      <w:start w:val="1"/>
      <w:numFmt w:val="decimal"/>
      <w:lvlText w:val="%1."/>
      <w:lvlJc w:val="left"/>
      <w:pPr>
        <w:tabs>
          <w:tab w:val="num" w:pos="567"/>
        </w:tabs>
        <w:ind w:left="567" w:hanging="567"/>
      </w:pPr>
      <w:rPr>
        <w:rFonts w:ascii="Arial" w:hAnsi="Arial" w:hint="default"/>
        <w:b w:val="0"/>
        <w:i w:val="0"/>
        <w:sz w:val="20"/>
        <w:szCs w:val="20"/>
      </w:rPr>
    </w:lvl>
    <w:lvl w:ilvl="1">
      <w:start w:val="1"/>
      <w:numFmt w:val="decimal"/>
      <w:lvlText w:val="%1.%2."/>
      <w:lvlJc w:val="left"/>
      <w:pPr>
        <w:tabs>
          <w:tab w:val="num" w:pos="567"/>
        </w:tabs>
        <w:ind w:left="567" w:hanging="567"/>
      </w:pPr>
      <w:rPr>
        <w:rFonts w:hint="default"/>
        <w:b w:val="0"/>
        <w:i w:val="0"/>
        <w:sz w:val="22"/>
        <w:szCs w:val="22"/>
      </w:rPr>
    </w:lvl>
    <w:lvl w:ilvl="2">
      <w:start w:val="1"/>
      <w:numFmt w:val="decimal"/>
      <w:lvlText w:val="%1.%2.%3"/>
      <w:lvlJc w:val="left"/>
      <w:pPr>
        <w:tabs>
          <w:tab w:val="num" w:pos="2041"/>
        </w:tabs>
        <w:ind w:left="2041" w:hanging="680"/>
      </w:pPr>
      <w:rPr>
        <w:rFonts w:ascii="Arial" w:hAnsi="Arial" w:hint="default"/>
        <w:sz w:val="20"/>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7"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8" w15:restartNumberingAfterBreak="0">
    <w:nsid w:val="572B500E"/>
    <w:multiLevelType w:val="hybridMultilevel"/>
    <w:tmpl w:val="C0E23D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8DB134F"/>
    <w:multiLevelType w:val="hybridMultilevel"/>
    <w:tmpl w:val="DD7EDB8C"/>
    <w:name w:val="WW8Num1523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2" w15:restartNumberingAfterBreak="0">
    <w:nsid w:val="64BC3B3D"/>
    <w:multiLevelType w:val="hybridMultilevel"/>
    <w:tmpl w:val="347CFAB2"/>
    <w:lvl w:ilvl="0" w:tplc="041B0017">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692576DC"/>
    <w:multiLevelType w:val="multilevel"/>
    <w:tmpl w:val="22A686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25" w15:restartNumberingAfterBreak="0">
    <w:nsid w:val="6B7D796D"/>
    <w:multiLevelType w:val="hybridMultilevel"/>
    <w:tmpl w:val="1AFA3A0A"/>
    <w:lvl w:ilvl="0" w:tplc="C526D50E">
      <w:start w:val="1"/>
      <w:numFmt w:val="decimal"/>
      <w:pStyle w:val="1-odsek"/>
      <w:lvlText w:val="(%1)"/>
      <w:lvlJc w:val="left"/>
      <w:pPr>
        <w:tabs>
          <w:tab w:val="num" w:pos="567"/>
        </w:tabs>
        <w:ind w:left="567" w:hanging="567"/>
      </w:pPr>
      <w:rPr>
        <w:rFonts w:ascii="Arial" w:hAnsi="Arial" w:cs="Times New Roman" w:hint="default"/>
        <w:b w:val="0"/>
        <w:i w:val="0"/>
        <w:sz w:val="20"/>
      </w:rPr>
    </w:lvl>
    <w:lvl w:ilvl="1" w:tplc="F070A5E6">
      <w:start w:val="1"/>
      <w:numFmt w:val="decimal"/>
      <w:lvlText w:val="%2."/>
      <w:lvlJc w:val="left"/>
      <w:pPr>
        <w:tabs>
          <w:tab w:val="num" w:pos="1440"/>
        </w:tabs>
        <w:ind w:left="1440" w:hanging="360"/>
      </w:pPr>
    </w:lvl>
    <w:lvl w:ilvl="2" w:tplc="0FA6C686">
      <w:start w:val="1"/>
      <w:numFmt w:val="decimal"/>
      <w:lvlText w:val="%3."/>
      <w:lvlJc w:val="left"/>
      <w:pPr>
        <w:tabs>
          <w:tab w:val="num" w:pos="2160"/>
        </w:tabs>
        <w:ind w:left="2160" w:hanging="360"/>
      </w:pPr>
    </w:lvl>
    <w:lvl w:ilvl="3" w:tplc="7F2E8624">
      <w:start w:val="1"/>
      <w:numFmt w:val="decimal"/>
      <w:lvlText w:val="%4."/>
      <w:lvlJc w:val="left"/>
      <w:pPr>
        <w:tabs>
          <w:tab w:val="num" w:pos="2880"/>
        </w:tabs>
        <w:ind w:left="2880" w:hanging="360"/>
      </w:pPr>
    </w:lvl>
    <w:lvl w:ilvl="4" w:tplc="72C2DBD6">
      <w:start w:val="1"/>
      <w:numFmt w:val="decimal"/>
      <w:lvlText w:val="%5."/>
      <w:lvlJc w:val="left"/>
      <w:pPr>
        <w:tabs>
          <w:tab w:val="num" w:pos="3600"/>
        </w:tabs>
        <w:ind w:left="3600" w:hanging="360"/>
      </w:pPr>
    </w:lvl>
    <w:lvl w:ilvl="5" w:tplc="31F4B6CC">
      <w:start w:val="1"/>
      <w:numFmt w:val="decimal"/>
      <w:lvlText w:val="%6."/>
      <w:lvlJc w:val="left"/>
      <w:pPr>
        <w:tabs>
          <w:tab w:val="num" w:pos="4320"/>
        </w:tabs>
        <w:ind w:left="4320" w:hanging="360"/>
      </w:pPr>
    </w:lvl>
    <w:lvl w:ilvl="6" w:tplc="476C4DE0">
      <w:start w:val="1"/>
      <w:numFmt w:val="decimal"/>
      <w:lvlText w:val="%7."/>
      <w:lvlJc w:val="left"/>
      <w:pPr>
        <w:tabs>
          <w:tab w:val="num" w:pos="5040"/>
        </w:tabs>
        <w:ind w:left="5040" w:hanging="360"/>
      </w:pPr>
    </w:lvl>
    <w:lvl w:ilvl="7" w:tplc="E7E0FE48">
      <w:start w:val="1"/>
      <w:numFmt w:val="decimal"/>
      <w:lvlText w:val="%8."/>
      <w:lvlJc w:val="left"/>
      <w:pPr>
        <w:tabs>
          <w:tab w:val="num" w:pos="5760"/>
        </w:tabs>
        <w:ind w:left="5760" w:hanging="360"/>
      </w:pPr>
    </w:lvl>
    <w:lvl w:ilvl="8" w:tplc="C016B83A">
      <w:start w:val="1"/>
      <w:numFmt w:val="decimal"/>
      <w:lvlText w:val="%9."/>
      <w:lvlJc w:val="left"/>
      <w:pPr>
        <w:tabs>
          <w:tab w:val="num" w:pos="6480"/>
        </w:tabs>
        <w:ind w:left="6480" w:hanging="360"/>
      </w:pPr>
    </w:lvl>
  </w:abstractNum>
  <w:abstractNum w:abstractNumId="26"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7"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28" w15:restartNumberingAfterBreak="0">
    <w:nsid w:val="70A64E0A"/>
    <w:multiLevelType w:val="multilevel"/>
    <w:tmpl w:val="F79222E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asciiTheme="minorHAnsi" w:hAnsiTheme="minorHAnsi" w:cstheme="minorHAnsi"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8"/>
  </w:num>
  <w:num w:numId="2">
    <w:abstractNumId w:val="7"/>
  </w:num>
  <w:num w:numId="3">
    <w:abstractNumId w:val="23"/>
  </w:num>
  <w:num w:numId="4">
    <w:abstractNumId w:val="1"/>
  </w:num>
  <w:num w:numId="5">
    <w:abstractNumId w:val="27"/>
  </w:num>
  <w:num w:numId="6">
    <w:abstractNumId w:val="13"/>
  </w:num>
  <w:num w:numId="7">
    <w:abstractNumId w:val="21"/>
  </w:num>
  <w:num w:numId="8">
    <w:abstractNumId w:val="11"/>
  </w:num>
  <w:num w:numId="9">
    <w:abstractNumId w:val="16"/>
  </w:num>
  <w:num w:numId="10">
    <w:abstractNumId w:val="6"/>
  </w:num>
  <w:num w:numId="11">
    <w:abstractNumId w:val="22"/>
  </w:num>
  <w:num w:numId="12">
    <w:abstractNumId w:val="28"/>
  </w:num>
  <w:num w:numId="13">
    <w:abstractNumId w:val="24"/>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9"/>
  </w:num>
  <w:num w:numId="19">
    <w:abstractNumId w:val="17"/>
  </w:num>
  <w:num w:numId="20">
    <w:abstractNumId w:val="14"/>
  </w:num>
  <w:num w:numId="21">
    <w:abstractNumId w:val="9"/>
  </w:num>
  <w:num w:numId="22">
    <w:abstractNumId w:val="3"/>
  </w:num>
  <w:num w:numId="23">
    <w:abstractNumId w:val="5"/>
  </w:num>
  <w:num w:numId="24">
    <w:abstractNumId w:val="20"/>
  </w:num>
  <w:num w:numId="25">
    <w:abstractNumId w:val="2"/>
  </w:num>
  <w:num w:numId="2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PostScriptOverText/>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DF"/>
    <w:rsid w:val="0000017F"/>
    <w:rsid w:val="00000AE8"/>
    <w:rsid w:val="00001022"/>
    <w:rsid w:val="000010CC"/>
    <w:rsid w:val="00001BC6"/>
    <w:rsid w:val="00002118"/>
    <w:rsid w:val="0000281A"/>
    <w:rsid w:val="000029FA"/>
    <w:rsid w:val="00003002"/>
    <w:rsid w:val="00003715"/>
    <w:rsid w:val="0000403F"/>
    <w:rsid w:val="000040F7"/>
    <w:rsid w:val="000042BB"/>
    <w:rsid w:val="00004404"/>
    <w:rsid w:val="00005FC1"/>
    <w:rsid w:val="00010725"/>
    <w:rsid w:val="00011589"/>
    <w:rsid w:val="00011700"/>
    <w:rsid w:val="0001196D"/>
    <w:rsid w:val="00011F5D"/>
    <w:rsid w:val="0001270F"/>
    <w:rsid w:val="00012911"/>
    <w:rsid w:val="00013119"/>
    <w:rsid w:val="00013180"/>
    <w:rsid w:val="00013F64"/>
    <w:rsid w:val="00014BBB"/>
    <w:rsid w:val="00015915"/>
    <w:rsid w:val="0001613F"/>
    <w:rsid w:val="000173A0"/>
    <w:rsid w:val="00020551"/>
    <w:rsid w:val="00020F96"/>
    <w:rsid w:val="0002401D"/>
    <w:rsid w:val="00025AF6"/>
    <w:rsid w:val="0002683C"/>
    <w:rsid w:val="0003012C"/>
    <w:rsid w:val="00030703"/>
    <w:rsid w:val="000308CD"/>
    <w:rsid w:val="00030ACA"/>
    <w:rsid w:val="0003127A"/>
    <w:rsid w:val="0003250A"/>
    <w:rsid w:val="0003254D"/>
    <w:rsid w:val="000330DA"/>
    <w:rsid w:val="000331DB"/>
    <w:rsid w:val="000342FC"/>
    <w:rsid w:val="0003448C"/>
    <w:rsid w:val="00034614"/>
    <w:rsid w:val="00034B71"/>
    <w:rsid w:val="00034F1F"/>
    <w:rsid w:val="00034F2B"/>
    <w:rsid w:val="000372A4"/>
    <w:rsid w:val="0003789C"/>
    <w:rsid w:val="000378AB"/>
    <w:rsid w:val="00040493"/>
    <w:rsid w:val="00040571"/>
    <w:rsid w:val="0004140E"/>
    <w:rsid w:val="00041E77"/>
    <w:rsid w:val="00042628"/>
    <w:rsid w:val="00042B36"/>
    <w:rsid w:val="0004345A"/>
    <w:rsid w:val="00043517"/>
    <w:rsid w:val="0004369C"/>
    <w:rsid w:val="00043F23"/>
    <w:rsid w:val="00044790"/>
    <w:rsid w:val="00044BF6"/>
    <w:rsid w:val="00044F93"/>
    <w:rsid w:val="000451DF"/>
    <w:rsid w:val="000452D0"/>
    <w:rsid w:val="00045948"/>
    <w:rsid w:val="00045DB0"/>
    <w:rsid w:val="000468FA"/>
    <w:rsid w:val="00046EA6"/>
    <w:rsid w:val="000474FE"/>
    <w:rsid w:val="00047BEE"/>
    <w:rsid w:val="00050375"/>
    <w:rsid w:val="000506A0"/>
    <w:rsid w:val="00050C49"/>
    <w:rsid w:val="0005100B"/>
    <w:rsid w:val="00051107"/>
    <w:rsid w:val="0005451B"/>
    <w:rsid w:val="00054B98"/>
    <w:rsid w:val="00055E7E"/>
    <w:rsid w:val="00056A2D"/>
    <w:rsid w:val="00056ACD"/>
    <w:rsid w:val="00057331"/>
    <w:rsid w:val="000574F7"/>
    <w:rsid w:val="00057DE3"/>
    <w:rsid w:val="00061677"/>
    <w:rsid w:val="000620AC"/>
    <w:rsid w:val="000621A9"/>
    <w:rsid w:val="00063584"/>
    <w:rsid w:val="00063C9C"/>
    <w:rsid w:val="000643AC"/>
    <w:rsid w:val="00064875"/>
    <w:rsid w:val="00064E3F"/>
    <w:rsid w:val="00064E5B"/>
    <w:rsid w:val="0006518F"/>
    <w:rsid w:val="000659B3"/>
    <w:rsid w:val="00065AEF"/>
    <w:rsid w:val="00067825"/>
    <w:rsid w:val="00067DDF"/>
    <w:rsid w:val="00070000"/>
    <w:rsid w:val="000738BE"/>
    <w:rsid w:val="00073D76"/>
    <w:rsid w:val="00073E38"/>
    <w:rsid w:val="00074C98"/>
    <w:rsid w:val="00074CC4"/>
    <w:rsid w:val="00074DA2"/>
    <w:rsid w:val="000756A5"/>
    <w:rsid w:val="000759E8"/>
    <w:rsid w:val="00075F1A"/>
    <w:rsid w:val="0007708E"/>
    <w:rsid w:val="00077518"/>
    <w:rsid w:val="00077806"/>
    <w:rsid w:val="0007790A"/>
    <w:rsid w:val="00077B19"/>
    <w:rsid w:val="00077D0A"/>
    <w:rsid w:val="00082132"/>
    <w:rsid w:val="0008356D"/>
    <w:rsid w:val="000836C4"/>
    <w:rsid w:val="0008453A"/>
    <w:rsid w:val="00084F7A"/>
    <w:rsid w:val="000853BD"/>
    <w:rsid w:val="0008598D"/>
    <w:rsid w:val="0008607A"/>
    <w:rsid w:val="00086582"/>
    <w:rsid w:val="00086922"/>
    <w:rsid w:val="00086BB1"/>
    <w:rsid w:val="00086E3F"/>
    <w:rsid w:val="00087A05"/>
    <w:rsid w:val="000904B5"/>
    <w:rsid w:val="000905A8"/>
    <w:rsid w:val="00091103"/>
    <w:rsid w:val="00091DDC"/>
    <w:rsid w:val="00091DEB"/>
    <w:rsid w:val="000929BE"/>
    <w:rsid w:val="00092CE7"/>
    <w:rsid w:val="00093140"/>
    <w:rsid w:val="000949D6"/>
    <w:rsid w:val="00094A5C"/>
    <w:rsid w:val="000950E4"/>
    <w:rsid w:val="000951BB"/>
    <w:rsid w:val="00095C20"/>
    <w:rsid w:val="00097A16"/>
    <w:rsid w:val="00097A6B"/>
    <w:rsid w:val="000A10AD"/>
    <w:rsid w:val="000A16A4"/>
    <w:rsid w:val="000A1ED1"/>
    <w:rsid w:val="000A2A90"/>
    <w:rsid w:val="000A3339"/>
    <w:rsid w:val="000A3DF3"/>
    <w:rsid w:val="000A405E"/>
    <w:rsid w:val="000A53F6"/>
    <w:rsid w:val="000A564F"/>
    <w:rsid w:val="000A5775"/>
    <w:rsid w:val="000A5ABA"/>
    <w:rsid w:val="000A7F27"/>
    <w:rsid w:val="000B06ED"/>
    <w:rsid w:val="000B0847"/>
    <w:rsid w:val="000B1DE4"/>
    <w:rsid w:val="000B215E"/>
    <w:rsid w:val="000B2D20"/>
    <w:rsid w:val="000B30BC"/>
    <w:rsid w:val="000B424B"/>
    <w:rsid w:val="000B5048"/>
    <w:rsid w:val="000B59B8"/>
    <w:rsid w:val="000B5B0D"/>
    <w:rsid w:val="000B6ABA"/>
    <w:rsid w:val="000B6E5A"/>
    <w:rsid w:val="000B7D67"/>
    <w:rsid w:val="000B7D9F"/>
    <w:rsid w:val="000B7FD5"/>
    <w:rsid w:val="000C06C5"/>
    <w:rsid w:val="000C0CD4"/>
    <w:rsid w:val="000C2A5D"/>
    <w:rsid w:val="000C32F7"/>
    <w:rsid w:val="000C3AC5"/>
    <w:rsid w:val="000C40E7"/>
    <w:rsid w:val="000C54B6"/>
    <w:rsid w:val="000C6C1E"/>
    <w:rsid w:val="000C7181"/>
    <w:rsid w:val="000D0D92"/>
    <w:rsid w:val="000D2725"/>
    <w:rsid w:val="000D2E40"/>
    <w:rsid w:val="000D2E4F"/>
    <w:rsid w:val="000D2EF2"/>
    <w:rsid w:val="000D3B4F"/>
    <w:rsid w:val="000D4562"/>
    <w:rsid w:val="000D5021"/>
    <w:rsid w:val="000D5EF2"/>
    <w:rsid w:val="000D5FE7"/>
    <w:rsid w:val="000D692F"/>
    <w:rsid w:val="000D7D86"/>
    <w:rsid w:val="000D7F46"/>
    <w:rsid w:val="000E0AE1"/>
    <w:rsid w:val="000E171E"/>
    <w:rsid w:val="000E2619"/>
    <w:rsid w:val="000E2D8C"/>
    <w:rsid w:val="000E370A"/>
    <w:rsid w:val="000E3B4C"/>
    <w:rsid w:val="000E4351"/>
    <w:rsid w:val="000E4FDC"/>
    <w:rsid w:val="000E5D1F"/>
    <w:rsid w:val="000E686B"/>
    <w:rsid w:val="000E6C00"/>
    <w:rsid w:val="000E76A1"/>
    <w:rsid w:val="000E7C46"/>
    <w:rsid w:val="000F22E0"/>
    <w:rsid w:val="000F284B"/>
    <w:rsid w:val="000F3BF8"/>
    <w:rsid w:val="000F3F9D"/>
    <w:rsid w:val="000F412E"/>
    <w:rsid w:val="000F4456"/>
    <w:rsid w:val="000F4EE4"/>
    <w:rsid w:val="000F5D88"/>
    <w:rsid w:val="000F5E10"/>
    <w:rsid w:val="000F6046"/>
    <w:rsid w:val="000F6DDB"/>
    <w:rsid w:val="000F75BD"/>
    <w:rsid w:val="000F7746"/>
    <w:rsid w:val="00100090"/>
    <w:rsid w:val="00100099"/>
    <w:rsid w:val="0010061A"/>
    <w:rsid w:val="00100FDB"/>
    <w:rsid w:val="00101046"/>
    <w:rsid w:val="00101817"/>
    <w:rsid w:val="00101D81"/>
    <w:rsid w:val="001026D7"/>
    <w:rsid w:val="00103A66"/>
    <w:rsid w:val="00103C20"/>
    <w:rsid w:val="00104572"/>
    <w:rsid w:val="001071DB"/>
    <w:rsid w:val="001077AE"/>
    <w:rsid w:val="00107C6A"/>
    <w:rsid w:val="00110E88"/>
    <w:rsid w:val="00111DED"/>
    <w:rsid w:val="00112BFB"/>
    <w:rsid w:val="001143CC"/>
    <w:rsid w:val="00115AE1"/>
    <w:rsid w:val="00115B23"/>
    <w:rsid w:val="00116223"/>
    <w:rsid w:val="001162E7"/>
    <w:rsid w:val="00120B8C"/>
    <w:rsid w:val="00121642"/>
    <w:rsid w:val="00121A2E"/>
    <w:rsid w:val="001235FB"/>
    <w:rsid w:val="001240A2"/>
    <w:rsid w:val="00124109"/>
    <w:rsid w:val="00124655"/>
    <w:rsid w:val="00124CC9"/>
    <w:rsid w:val="00125097"/>
    <w:rsid w:val="00125302"/>
    <w:rsid w:val="00125941"/>
    <w:rsid w:val="00125FE9"/>
    <w:rsid w:val="00126074"/>
    <w:rsid w:val="0012702B"/>
    <w:rsid w:val="00127CBA"/>
    <w:rsid w:val="00130784"/>
    <w:rsid w:val="00132DC1"/>
    <w:rsid w:val="00132EA6"/>
    <w:rsid w:val="00133F72"/>
    <w:rsid w:val="001348A5"/>
    <w:rsid w:val="00134D05"/>
    <w:rsid w:val="001354C5"/>
    <w:rsid w:val="00135732"/>
    <w:rsid w:val="00135A8C"/>
    <w:rsid w:val="00135AB4"/>
    <w:rsid w:val="00136BF6"/>
    <w:rsid w:val="00137D93"/>
    <w:rsid w:val="00137F5C"/>
    <w:rsid w:val="001415FB"/>
    <w:rsid w:val="001418DF"/>
    <w:rsid w:val="00141A06"/>
    <w:rsid w:val="001423E5"/>
    <w:rsid w:val="00142663"/>
    <w:rsid w:val="00142D55"/>
    <w:rsid w:val="00143687"/>
    <w:rsid w:val="00143B89"/>
    <w:rsid w:val="00143EAD"/>
    <w:rsid w:val="0014419C"/>
    <w:rsid w:val="00144275"/>
    <w:rsid w:val="00144C75"/>
    <w:rsid w:val="00145B07"/>
    <w:rsid w:val="00146513"/>
    <w:rsid w:val="001468B6"/>
    <w:rsid w:val="001471E4"/>
    <w:rsid w:val="0015183B"/>
    <w:rsid w:val="0015187F"/>
    <w:rsid w:val="00151F65"/>
    <w:rsid w:val="00152C9E"/>
    <w:rsid w:val="001542FA"/>
    <w:rsid w:val="00154958"/>
    <w:rsid w:val="00154FE9"/>
    <w:rsid w:val="0015791D"/>
    <w:rsid w:val="001600EE"/>
    <w:rsid w:val="00160251"/>
    <w:rsid w:val="001603A6"/>
    <w:rsid w:val="001605CA"/>
    <w:rsid w:val="00160C8D"/>
    <w:rsid w:val="00160DAB"/>
    <w:rsid w:val="00162D6E"/>
    <w:rsid w:val="00162FBC"/>
    <w:rsid w:val="001634C9"/>
    <w:rsid w:val="0016363F"/>
    <w:rsid w:val="00164468"/>
    <w:rsid w:val="001645C7"/>
    <w:rsid w:val="0016557F"/>
    <w:rsid w:val="00165ECA"/>
    <w:rsid w:val="001660D1"/>
    <w:rsid w:val="00166268"/>
    <w:rsid w:val="0016626A"/>
    <w:rsid w:val="00166776"/>
    <w:rsid w:val="0017030E"/>
    <w:rsid w:val="00170C89"/>
    <w:rsid w:val="00170DEE"/>
    <w:rsid w:val="00171081"/>
    <w:rsid w:val="001728AC"/>
    <w:rsid w:val="00172FE0"/>
    <w:rsid w:val="00173414"/>
    <w:rsid w:val="00173644"/>
    <w:rsid w:val="001737EE"/>
    <w:rsid w:val="0017459E"/>
    <w:rsid w:val="00174D3F"/>
    <w:rsid w:val="00175036"/>
    <w:rsid w:val="001750EE"/>
    <w:rsid w:val="00175C72"/>
    <w:rsid w:val="00176E62"/>
    <w:rsid w:val="001809C6"/>
    <w:rsid w:val="00180C61"/>
    <w:rsid w:val="00181264"/>
    <w:rsid w:val="00182685"/>
    <w:rsid w:val="00182E02"/>
    <w:rsid w:val="00184706"/>
    <w:rsid w:val="001852C5"/>
    <w:rsid w:val="001863B4"/>
    <w:rsid w:val="001867D5"/>
    <w:rsid w:val="001874F4"/>
    <w:rsid w:val="0018766B"/>
    <w:rsid w:val="00187FB9"/>
    <w:rsid w:val="00191B85"/>
    <w:rsid w:val="0019242A"/>
    <w:rsid w:val="00192FB6"/>
    <w:rsid w:val="00194235"/>
    <w:rsid w:val="00194CCD"/>
    <w:rsid w:val="00195984"/>
    <w:rsid w:val="00195A02"/>
    <w:rsid w:val="00197973"/>
    <w:rsid w:val="00197F97"/>
    <w:rsid w:val="001A025C"/>
    <w:rsid w:val="001A0E98"/>
    <w:rsid w:val="001A0F5A"/>
    <w:rsid w:val="001A1BBC"/>
    <w:rsid w:val="001A347A"/>
    <w:rsid w:val="001A53CE"/>
    <w:rsid w:val="001A5978"/>
    <w:rsid w:val="001A59DC"/>
    <w:rsid w:val="001A5EBD"/>
    <w:rsid w:val="001A76BB"/>
    <w:rsid w:val="001B0023"/>
    <w:rsid w:val="001B272B"/>
    <w:rsid w:val="001B32E2"/>
    <w:rsid w:val="001B3FB3"/>
    <w:rsid w:val="001B564B"/>
    <w:rsid w:val="001B569B"/>
    <w:rsid w:val="001B57E9"/>
    <w:rsid w:val="001B5DBE"/>
    <w:rsid w:val="001B5E8F"/>
    <w:rsid w:val="001B60A9"/>
    <w:rsid w:val="001B63CB"/>
    <w:rsid w:val="001B6906"/>
    <w:rsid w:val="001C02F4"/>
    <w:rsid w:val="001C114D"/>
    <w:rsid w:val="001C12B9"/>
    <w:rsid w:val="001C131A"/>
    <w:rsid w:val="001C2C34"/>
    <w:rsid w:val="001C2F22"/>
    <w:rsid w:val="001C374B"/>
    <w:rsid w:val="001C3E6A"/>
    <w:rsid w:val="001C3FFA"/>
    <w:rsid w:val="001C45D0"/>
    <w:rsid w:val="001C47EC"/>
    <w:rsid w:val="001C522E"/>
    <w:rsid w:val="001C7E39"/>
    <w:rsid w:val="001D0168"/>
    <w:rsid w:val="001D01B7"/>
    <w:rsid w:val="001D0F00"/>
    <w:rsid w:val="001D13F3"/>
    <w:rsid w:val="001D13F5"/>
    <w:rsid w:val="001D1623"/>
    <w:rsid w:val="001D177C"/>
    <w:rsid w:val="001D3199"/>
    <w:rsid w:val="001D3691"/>
    <w:rsid w:val="001D3843"/>
    <w:rsid w:val="001D3A6E"/>
    <w:rsid w:val="001D3C4E"/>
    <w:rsid w:val="001D4093"/>
    <w:rsid w:val="001D4670"/>
    <w:rsid w:val="001D57DC"/>
    <w:rsid w:val="001D604F"/>
    <w:rsid w:val="001D69ED"/>
    <w:rsid w:val="001D70CF"/>
    <w:rsid w:val="001D7114"/>
    <w:rsid w:val="001D7288"/>
    <w:rsid w:val="001D7E08"/>
    <w:rsid w:val="001E0541"/>
    <w:rsid w:val="001E1B95"/>
    <w:rsid w:val="001E4D4B"/>
    <w:rsid w:val="001E5068"/>
    <w:rsid w:val="001E5447"/>
    <w:rsid w:val="001E5FB4"/>
    <w:rsid w:val="001F1272"/>
    <w:rsid w:val="001F1994"/>
    <w:rsid w:val="001F1C1A"/>
    <w:rsid w:val="001F33D6"/>
    <w:rsid w:val="001F50D7"/>
    <w:rsid w:val="001F6085"/>
    <w:rsid w:val="001F66A1"/>
    <w:rsid w:val="001F6CE2"/>
    <w:rsid w:val="001F6E5F"/>
    <w:rsid w:val="00201ED8"/>
    <w:rsid w:val="002022A5"/>
    <w:rsid w:val="002024A3"/>
    <w:rsid w:val="00202DB6"/>
    <w:rsid w:val="00202E9A"/>
    <w:rsid w:val="002030A2"/>
    <w:rsid w:val="00203257"/>
    <w:rsid w:val="002037E6"/>
    <w:rsid w:val="00204583"/>
    <w:rsid w:val="00204DAA"/>
    <w:rsid w:val="00205E10"/>
    <w:rsid w:val="0020625C"/>
    <w:rsid w:val="002073D4"/>
    <w:rsid w:val="00207960"/>
    <w:rsid w:val="002102F0"/>
    <w:rsid w:val="00210A62"/>
    <w:rsid w:val="00210D4D"/>
    <w:rsid w:val="00211EC0"/>
    <w:rsid w:val="00212851"/>
    <w:rsid w:val="002132FF"/>
    <w:rsid w:val="002133BD"/>
    <w:rsid w:val="0021349E"/>
    <w:rsid w:val="00213DCE"/>
    <w:rsid w:val="00214157"/>
    <w:rsid w:val="002145CC"/>
    <w:rsid w:val="00214958"/>
    <w:rsid w:val="00214F6D"/>
    <w:rsid w:val="00214FFC"/>
    <w:rsid w:val="00215C35"/>
    <w:rsid w:val="00216340"/>
    <w:rsid w:val="0021754B"/>
    <w:rsid w:val="00217A14"/>
    <w:rsid w:val="00217EC9"/>
    <w:rsid w:val="0022081E"/>
    <w:rsid w:val="00220933"/>
    <w:rsid w:val="00220A16"/>
    <w:rsid w:val="00221A3A"/>
    <w:rsid w:val="00222581"/>
    <w:rsid w:val="00223EDC"/>
    <w:rsid w:val="00224E23"/>
    <w:rsid w:val="0022515A"/>
    <w:rsid w:val="00225D87"/>
    <w:rsid w:val="00225DA4"/>
    <w:rsid w:val="002260D0"/>
    <w:rsid w:val="0022714C"/>
    <w:rsid w:val="00227473"/>
    <w:rsid w:val="0022752E"/>
    <w:rsid w:val="00230A2D"/>
    <w:rsid w:val="00231470"/>
    <w:rsid w:val="002314C1"/>
    <w:rsid w:val="00231DD6"/>
    <w:rsid w:val="0023256E"/>
    <w:rsid w:val="0023330F"/>
    <w:rsid w:val="00234E69"/>
    <w:rsid w:val="00235037"/>
    <w:rsid w:val="00235D40"/>
    <w:rsid w:val="00237594"/>
    <w:rsid w:val="00237AB7"/>
    <w:rsid w:val="002412FD"/>
    <w:rsid w:val="00242540"/>
    <w:rsid w:val="002426A3"/>
    <w:rsid w:val="00242DB3"/>
    <w:rsid w:val="00243363"/>
    <w:rsid w:val="00243CBF"/>
    <w:rsid w:val="00244684"/>
    <w:rsid w:val="002448DD"/>
    <w:rsid w:val="00245872"/>
    <w:rsid w:val="002460E9"/>
    <w:rsid w:val="00246836"/>
    <w:rsid w:val="002501D1"/>
    <w:rsid w:val="00250677"/>
    <w:rsid w:val="00250BBB"/>
    <w:rsid w:val="00252314"/>
    <w:rsid w:val="002539A7"/>
    <w:rsid w:val="00254414"/>
    <w:rsid w:val="002552E5"/>
    <w:rsid w:val="00256AA8"/>
    <w:rsid w:val="00257116"/>
    <w:rsid w:val="00257325"/>
    <w:rsid w:val="002577FC"/>
    <w:rsid w:val="00260BD2"/>
    <w:rsid w:val="00260F26"/>
    <w:rsid w:val="00261E8B"/>
    <w:rsid w:val="00262936"/>
    <w:rsid w:val="00262A26"/>
    <w:rsid w:val="00262A87"/>
    <w:rsid w:val="00262D8B"/>
    <w:rsid w:val="00262DD0"/>
    <w:rsid w:val="00263961"/>
    <w:rsid w:val="0026417D"/>
    <w:rsid w:val="002646F9"/>
    <w:rsid w:val="002649A7"/>
    <w:rsid w:val="00264AF1"/>
    <w:rsid w:val="00264D93"/>
    <w:rsid w:val="00264F46"/>
    <w:rsid w:val="002659E1"/>
    <w:rsid w:val="002666AA"/>
    <w:rsid w:val="00266870"/>
    <w:rsid w:val="002668A0"/>
    <w:rsid w:val="00266BC7"/>
    <w:rsid w:val="00266DB9"/>
    <w:rsid w:val="00266E59"/>
    <w:rsid w:val="00266EF6"/>
    <w:rsid w:val="0026707E"/>
    <w:rsid w:val="0026738D"/>
    <w:rsid w:val="00271211"/>
    <w:rsid w:val="0027165A"/>
    <w:rsid w:val="00272F1D"/>
    <w:rsid w:val="0027422A"/>
    <w:rsid w:val="002743ED"/>
    <w:rsid w:val="00276736"/>
    <w:rsid w:val="002767A0"/>
    <w:rsid w:val="00276B56"/>
    <w:rsid w:val="00277078"/>
    <w:rsid w:val="00277848"/>
    <w:rsid w:val="00277E08"/>
    <w:rsid w:val="002828C4"/>
    <w:rsid w:val="00284FC9"/>
    <w:rsid w:val="00285627"/>
    <w:rsid w:val="00290050"/>
    <w:rsid w:val="0029067E"/>
    <w:rsid w:val="00292628"/>
    <w:rsid w:val="002928BB"/>
    <w:rsid w:val="00292959"/>
    <w:rsid w:val="00292DB5"/>
    <w:rsid w:val="002933DC"/>
    <w:rsid w:val="00294BFE"/>
    <w:rsid w:val="002958CF"/>
    <w:rsid w:val="00295F2C"/>
    <w:rsid w:val="002961E3"/>
    <w:rsid w:val="002968C0"/>
    <w:rsid w:val="00296C13"/>
    <w:rsid w:val="002A000A"/>
    <w:rsid w:val="002A00D5"/>
    <w:rsid w:val="002A06E0"/>
    <w:rsid w:val="002A08EB"/>
    <w:rsid w:val="002A113D"/>
    <w:rsid w:val="002A2797"/>
    <w:rsid w:val="002A31C9"/>
    <w:rsid w:val="002A43C9"/>
    <w:rsid w:val="002A476E"/>
    <w:rsid w:val="002A5667"/>
    <w:rsid w:val="002A5CDE"/>
    <w:rsid w:val="002A5F0F"/>
    <w:rsid w:val="002A6908"/>
    <w:rsid w:val="002A6C21"/>
    <w:rsid w:val="002A6E0F"/>
    <w:rsid w:val="002A714C"/>
    <w:rsid w:val="002A71C2"/>
    <w:rsid w:val="002B04F7"/>
    <w:rsid w:val="002B258D"/>
    <w:rsid w:val="002B34BB"/>
    <w:rsid w:val="002B38AD"/>
    <w:rsid w:val="002B43DE"/>
    <w:rsid w:val="002B5790"/>
    <w:rsid w:val="002B6A5D"/>
    <w:rsid w:val="002B6BE9"/>
    <w:rsid w:val="002B6EC5"/>
    <w:rsid w:val="002B7D0C"/>
    <w:rsid w:val="002C05E7"/>
    <w:rsid w:val="002C12C9"/>
    <w:rsid w:val="002C18B5"/>
    <w:rsid w:val="002C1966"/>
    <w:rsid w:val="002C1CC0"/>
    <w:rsid w:val="002C224C"/>
    <w:rsid w:val="002C2315"/>
    <w:rsid w:val="002C38E4"/>
    <w:rsid w:val="002C462F"/>
    <w:rsid w:val="002C669D"/>
    <w:rsid w:val="002C6CF4"/>
    <w:rsid w:val="002C78C8"/>
    <w:rsid w:val="002C7A13"/>
    <w:rsid w:val="002D045C"/>
    <w:rsid w:val="002D0704"/>
    <w:rsid w:val="002D09B4"/>
    <w:rsid w:val="002D0CB5"/>
    <w:rsid w:val="002D18A5"/>
    <w:rsid w:val="002D27E5"/>
    <w:rsid w:val="002D3C73"/>
    <w:rsid w:val="002D41E6"/>
    <w:rsid w:val="002D4537"/>
    <w:rsid w:val="002D46E4"/>
    <w:rsid w:val="002D47B1"/>
    <w:rsid w:val="002D4866"/>
    <w:rsid w:val="002D5001"/>
    <w:rsid w:val="002D5523"/>
    <w:rsid w:val="002D640A"/>
    <w:rsid w:val="002D7141"/>
    <w:rsid w:val="002D733E"/>
    <w:rsid w:val="002D77DC"/>
    <w:rsid w:val="002E0BE2"/>
    <w:rsid w:val="002E0D4D"/>
    <w:rsid w:val="002E1463"/>
    <w:rsid w:val="002E1C42"/>
    <w:rsid w:val="002E2196"/>
    <w:rsid w:val="002E24A5"/>
    <w:rsid w:val="002E412A"/>
    <w:rsid w:val="002E5271"/>
    <w:rsid w:val="002E537B"/>
    <w:rsid w:val="002E5C50"/>
    <w:rsid w:val="002E67BA"/>
    <w:rsid w:val="002E739B"/>
    <w:rsid w:val="002E76B1"/>
    <w:rsid w:val="002E7B6B"/>
    <w:rsid w:val="002E7D73"/>
    <w:rsid w:val="002F0694"/>
    <w:rsid w:val="002F2481"/>
    <w:rsid w:val="002F3000"/>
    <w:rsid w:val="002F425F"/>
    <w:rsid w:val="002F49BF"/>
    <w:rsid w:val="002F5985"/>
    <w:rsid w:val="002F5D7F"/>
    <w:rsid w:val="002F619A"/>
    <w:rsid w:val="002F75E3"/>
    <w:rsid w:val="002F780C"/>
    <w:rsid w:val="003001FC"/>
    <w:rsid w:val="00300353"/>
    <w:rsid w:val="00300901"/>
    <w:rsid w:val="003009AF"/>
    <w:rsid w:val="003012DA"/>
    <w:rsid w:val="0030193E"/>
    <w:rsid w:val="003021FC"/>
    <w:rsid w:val="0030367F"/>
    <w:rsid w:val="003037ED"/>
    <w:rsid w:val="0030462E"/>
    <w:rsid w:val="0030495C"/>
    <w:rsid w:val="00304987"/>
    <w:rsid w:val="00304A8D"/>
    <w:rsid w:val="00305190"/>
    <w:rsid w:val="00305A5A"/>
    <w:rsid w:val="003065B0"/>
    <w:rsid w:val="00306CEC"/>
    <w:rsid w:val="00306ECE"/>
    <w:rsid w:val="00307F6E"/>
    <w:rsid w:val="003102AC"/>
    <w:rsid w:val="00310668"/>
    <w:rsid w:val="003118D5"/>
    <w:rsid w:val="00311B80"/>
    <w:rsid w:val="003122EF"/>
    <w:rsid w:val="003126F6"/>
    <w:rsid w:val="00313493"/>
    <w:rsid w:val="00313E7A"/>
    <w:rsid w:val="0031540A"/>
    <w:rsid w:val="00315E9F"/>
    <w:rsid w:val="00316488"/>
    <w:rsid w:val="00320758"/>
    <w:rsid w:val="00320C98"/>
    <w:rsid w:val="003210D2"/>
    <w:rsid w:val="0032150E"/>
    <w:rsid w:val="00321FD6"/>
    <w:rsid w:val="0032311E"/>
    <w:rsid w:val="0032321E"/>
    <w:rsid w:val="00323295"/>
    <w:rsid w:val="00323478"/>
    <w:rsid w:val="003238BC"/>
    <w:rsid w:val="00323966"/>
    <w:rsid w:val="003239C9"/>
    <w:rsid w:val="00323CA7"/>
    <w:rsid w:val="0032478A"/>
    <w:rsid w:val="003249EF"/>
    <w:rsid w:val="00324A73"/>
    <w:rsid w:val="0032561B"/>
    <w:rsid w:val="00325904"/>
    <w:rsid w:val="003259C8"/>
    <w:rsid w:val="0032702B"/>
    <w:rsid w:val="003277FF"/>
    <w:rsid w:val="003303E9"/>
    <w:rsid w:val="00330BA3"/>
    <w:rsid w:val="00330FE4"/>
    <w:rsid w:val="00331136"/>
    <w:rsid w:val="0033139E"/>
    <w:rsid w:val="00331585"/>
    <w:rsid w:val="00332DC3"/>
    <w:rsid w:val="00333F7F"/>
    <w:rsid w:val="00334407"/>
    <w:rsid w:val="0033480F"/>
    <w:rsid w:val="00335145"/>
    <w:rsid w:val="00336016"/>
    <w:rsid w:val="003362DB"/>
    <w:rsid w:val="00340234"/>
    <w:rsid w:val="0034038A"/>
    <w:rsid w:val="00340E34"/>
    <w:rsid w:val="003410BF"/>
    <w:rsid w:val="00341718"/>
    <w:rsid w:val="00341BD2"/>
    <w:rsid w:val="00341BFF"/>
    <w:rsid w:val="00342143"/>
    <w:rsid w:val="00342344"/>
    <w:rsid w:val="003426E8"/>
    <w:rsid w:val="00342721"/>
    <w:rsid w:val="00342DCF"/>
    <w:rsid w:val="00343C42"/>
    <w:rsid w:val="003446FD"/>
    <w:rsid w:val="003454FE"/>
    <w:rsid w:val="003456D9"/>
    <w:rsid w:val="00345961"/>
    <w:rsid w:val="00346A17"/>
    <w:rsid w:val="00346A1B"/>
    <w:rsid w:val="00346C95"/>
    <w:rsid w:val="003472DE"/>
    <w:rsid w:val="00347443"/>
    <w:rsid w:val="00347B46"/>
    <w:rsid w:val="00347E49"/>
    <w:rsid w:val="003501DF"/>
    <w:rsid w:val="00351D8A"/>
    <w:rsid w:val="003525DA"/>
    <w:rsid w:val="00352E73"/>
    <w:rsid w:val="00353CB5"/>
    <w:rsid w:val="00354A1E"/>
    <w:rsid w:val="003557FC"/>
    <w:rsid w:val="00356021"/>
    <w:rsid w:val="00356385"/>
    <w:rsid w:val="00357222"/>
    <w:rsid w:val="00357395"/>
    <w:rsid w:val="00357405"/>
    <w:rsid w:val="0035785F"/>
    <w:rsid w:val="00357C52"/>
    <w:rsid w:val="003601F5"/>
    <w:rsid w:val="00360D08"/>
    <w:rsid w:val="0036155D"/>
    <w:rsid w:val="00361B62"/>
    <w:rsid w:val="00361C1B"/>
    <w:rsid w:val="00362BBC"/>
    <w:rsid w:val="00362F8A"/>
    <w:rsid w:val="00363021"/>
    <w:rsid w:val="00363286"/>
    <w:rsid w:val="0036386F"/>
    <w:rsid w:val="0036441F"/>
    <w:rsid w:val="0036498E"/>
    <w:rsid w:val="00364BD0"/>
    <w:rsid w:val="0036543E"/>
    <w:rsid w:val="003655E6"/>
    <w:rsid w:val="003657F8"/>
    <w:rsid w:val="00366A41"/>
    <w:rsid w:val="00367633"/>
    <w:rsid w:val="003709B8"/>
    <w:rsid w:val="00371777"/>
    <w:rsid w:val="00371AB6"/>
    <w:rsid w:val="00371DAD"/>
    <w:rsid w:val="00371EE0"/>
    <w:rsid w:val="00373629"/>
    <w:rsid w:val="003739F0"/>
    <w:rsid w:val="0037563A"/>
    <w:rsid w:val="0037583A"/>
    <w:rsid w:val="00376B53"/>
    <w:rsid w:val="0037778F"/>
    <w:rsid w:val="00377E26"/>
    <w:rsid w:val="003807B0"/>
    <w:rsid w:val="00380B16"/>
    <w:rsid w:val="00380D3B"/>
    <w:rsid w:val="00381ADE"/>
    <w:rsid w:val="00381DB5"/>
    <w:rsid w:val="003834E2"/>
    <w:rsid w:val="003837D4"/>
    <w:rsid w:val="003843BA"/>
    <w:rsid w:val="00386B46"/>
    <w:rsid w:val="00386E22"/>
    <w:rsid w:val="003873EC"/>
    <w:rsid w:val="00387A2B"/>
    <w:rsid w:val="00390149"/>
    <w:rsid w:val="003908B7"/>
    <w:rsid w:val="0039094F"/>
    <w:rsid w:val="003910E1"/>
    <w:rsid w:val="0039161D"/>
    <w:rsid w:val="003926CF"/>
    <w:rsid w:val="0039355E"/>
    <w:rsid w:val="0039469D"/>
    <w:rsid w:val="003950B7"/>
    <w:rsid w:val="0039512C"/>
    <w:rsid w:val="0039528A"/>
    <w:rsid w:val="00395A60"/>
    <w:rsid w:val="003964FB"/>
    <w:rsid w:val="00396618"/>
    <w:rsid w:val="003A0311"/>
    <w:rsid w:val="003A09AE"/>
    <w:rsid w:val="003A172C"/>
    <w:rsid w:val="003A1AF9"/>
    <w:rsid w:val="003A2399"/>
    <w:rsid w:val="003A4BA0"/>
    <w:rsid w:val="003A54DE"/>
    <w:rsid w:val="003A648E"/>
    <w:rsid w:val="003A65C7"/>
    <w:rsid w:val="003A6B45"/>
    <w:rsid w:val="003A6C8D"/>
    <w:rsid w:val="003A71C5"/>
    <w:rsid w:val="003A78DD"/>
    <w:rsid w:val="003A798F"/>
    <w:rsid w:val="003B0922"/>
    <w:rsid w:val="003B0E0A"/>
    <w:rsid w:val="003B270B"/>
    <w:rsid w:val="003B2AA3"/>
    <w:rsid w:val="003B3A64"/>
    <w:rsid w:val="003B3AC5"/>
    <w:rsid w:val="003B3B5A"/>
    <w:rsid w:val="003B5F06"/>
    <w:rsid w:val="003B6293"/>
    <w:rsid w:val="003B6563"/>
    <w:rsid w:val="003B6588"/>
    <w:rsid w:val="003B67B9"/>
    <w:rsid w:val="003B791F"/>
    <w:rsid w:val="003B7A39"/>
    <w:rsid w:val="003B7CDC"/>
    <w:rsid w:val="003B7E78"/>
    <w:rsid w:val="003C05CE"/>
    <w:rsid w:val="003C0F09"/>
    <w:rsid w:val="003C1C9D"/>
    <w:rsid w:val="003C1E31"/>
    <w:rsid w:val="003C3917"/>
    <w:rsid w:val="003C3A3F"/>
    <w:rsid w:val="003C525F"/>
    <w:rsid w:val="003C593E"/>
    <w:rsid w:val="003C5F2F"/>
    <w:rsid w:val="003C653F"/>
    <w:rsid w:val="003C6BDE"/>
    <w:rsid w:val="003C744F"/>
    <w:rsid w:val="003C76EC"/>
    <w:rsid w:val="003C7A01"/>
    <w:rsid w:val="003D00C8"/>
    <w:rsid w:val="003D0C1F"/>
    <w:rsid w:val="003D0F64"/>
    <w:rsid w:val="003D1762"/>
    <w:rsid w:val="003D1912"/>
    <w:rsid w:val="003D1CB7"/>
    <w:rsid w:val="003D24CE"/>
    <w:rsid w:val="003D4AD1"/>
    <w:rsid w:val="003D4B44"/>
    <w:rsid w:val="003D4D9A"/>
    <w:rsid w:val="003D57DA"/>
    <w:rsid w:val="003D5994"/>
    <w:rsid w:val="003D5F34"/>
    <w:rsid w:val="003D6601"/>
    <w:rsid w:val="003D6834"/>
    <w:rsid w:val="003D79BC"/>
    <w:rsid w:val="003D7C01"/>
    <w:rsid w:val="003E0D3F"/>
    <w:rsid w:val="003E0F0B"/>
    <w:rsid w:val="003E1326"/>
    <w:rsid w:val="003E24B9"/>
    <w:rsid w:val="003E2663"/>
    <w:rsid w:val="003E2DEF"/>
    <w:rsid w:val="003E2E8F"/>
    <w:rsid w:val="003E2F9E"/>
    <w:rsid w:val="003E38CE"/>
    <w:rsid w:val="003E38F9"/>
    <w:rsid w:val="003E4758"/>
    <w:rsid w:val="003E61D7"/>
    <w:rsid w:val="003E6C49"/>
    <w:rsid w:val="003E7288"/>
    <w:rsid w:val="003E7A41"/>
    <w:rsid w:val="003E7ADB"/>
    <w:rsid w:val="003F10C9"/>
    <w:rsid w:val="003F25D6"/>
    <w:rsid w:val="003F2AAD"/>
    <w:rsid w:val="003F2AF0"/>
    <w:rsid w:val="003F3C85"/>
    <w:rsid w:val="003F43E1"/>
    <w:rsid w:val="003F44CE"/>
    <w:rsid w:val="003F55BF"/>
    <w:rsid w:val="003F561C"/>
    <w:rsid w:val="003F5CE4"/>
    <w:rsid w:val="003F5EAC"/>
    <w:rsid w:val="003F64DD"/>
    <w:rsid w:val="003F6504"/>
    <w:rsid w:val="003F7504"/>
    <w:rsid w:val="0040061A"/>
    <w:rsid w:val="00400D3B"/>
    <w:rsid w:val="00401F2C"/>
    <w:rsid w:val="004034DA"/>
    <w:rsid w:val="00403632"/>
    <w:rsid w:val="00404269"/>
    <w:rsid w:val="0040580E"/>
    <w:rsid w:val="00405F98"/>
    <w:rsid w:val="004079D4"/>
    <w:rsid w:val="00407B02"/>
    <w:rsid w:val="0041002B"/>
    <w:rsid w:val="0041110C"/>
    <w:rsid w:val="00411167"/>
    <w:rsid w:val="004111D5"/>
    <w:rsid w:val="00411C10"/>
    <w:rsid w:val="0041254A"/>
    <w:rsid w:val="00412841"/>
    <w:rsid w:val="00412AD6"/>
    <w:rsid w:val="00412B33"/>
    <w:rsid w:val="00412D46"/>
    <w:rsid w:val="00412FF1"/>
    <w:rsid w:val="004131CF"/>
    <w:rsid w:val="0041369D"/>
    <w:rsid w:val="00414656"/>
    <w:rsid w:val="0041483E"/>
    <w:rsid w:val="004151A2"/>
    <w:rsid w:val="0041567E"/>
    <w:rsid w:val="00415901"/>
    <w:rsid w:val="00416009"/>
    <w:rsid w:val="004162D9"/>
    <w:rsid w:val="004166B1"/>
    <w:rsid w:val="00416E33"/>
    <w:rsid w:val="00417209"/>
    <w:rsid w:val="00417C7A"/>
    <w:rsid w:val="004204D0"/>
    <w:rsid w:val="00420591"/>
    <w:rsid w:val="004209DD"/>
    <w:rsid w:val="004209F7"/>
    <w:rsid w:val="00420BA9"/>
    <w:rsid w:val="00421B65"/>
    <w:rsid w:val="00421F4F"/>
    <w:rsid w:val="0042338D"/>
    <w:rsid w:val="0042457D"/>
    <w:rsid w:val="00424AA4"/>
    <w:rsid w:val="00425564"/>
    <w:rsid w:val="004256D3"/>
    <w:rsid w:val="00425BD4"/>
    <w:rsid w:val="00425CB5"/>
    <w:rsid w:val="00425E41"/>
    <w:rsid w:val="00426395"/>
    <w:rsid w:val="004265C6"/>
    <w:rsid w:val="00426931"/>
    <w:rsid w:val="00427601"/>
    <w:rsid w:val="004305C7"/>
    <w:rsid w:val="00431D63"/>
    <w:rsid w:val="00432DE5"/>
    <w:rsid w:val="00432EA8"/>
    <w:rsid w:val="0043350F"/>
    <w:rsid w:val="004338FC"/>
    <w:rsid w:val="0043432F"/>
    <w:rsid w:val="0043497C"/>
    <w:rsid w:val="00434ABF"/>
    <w:rsid w:val="00434DD0"/>
    <w:rsid w:val="004355A2"/>
    <w:rsid w:val="00435655"/>
    <w:rsid w:val="00435D45"/>
    <w:rsid w:val="004365A7"/>
    <w:rsid w:val="00437393"/>
    <w:rsid w:val="0043768F"/>
    <w:rsid w:val="00437811"/>
    <w:rsid w:val="00440E8D"/>
    <w:rsid w:val="00442310"/>
    <w:rsid w:val="00442AAE"/>
    <w:rsid w:val="004430BD"/>
    <w:rsid w:val="00444C29"/>
    <w:rsid w:val="0044506C"/>
    <w:rsid w:val="004450E8"/>
    <w:rsid w:val="00445168"/>
    <w:rsid w:val="004452E5"/>
    <w:rsid w:val="00445E90"/>
    <w:rsid w:val="0044670B"/>
    <w:rsid w:val="00446B9F"/>
    <w:rsid w:val="00447415"/>
    <w:rsid w:val="00447706"/>
    <w:rsid w:val="00447EC4"/>
    <w:rsid w:val="004508CF"/>
    <w:rsid w:val="004509C0"/>
    <w:rsid w:val="004514CB"/>
    <w:rsid w:val="004518E3"/>
    <w:rsid w:val="004520C8"/>
    <w:rsid w:val="00452B9E"/>
    <w:rsid w:val="00452D77"/>
    <w:rsid w:val="00453ABF"/>
    <w:rsid w:val="00454A84"/>
    <w:rsid w:val="0045509A"/>
    <w:rsid w:val="00455A35"/>
    <w:rsid w:val="00456E76"/>
    <w:rsid w:val="004573BA"/>
    <w:rsid w:val="00457467"/>
    <w:rsid w:val="00457DBE"/>
    <w:rsid w:val="00460045"/>
    <w:rsid w:val="0046183A"/>
    <w:rsid w:val="00461A40"/>
    <w:rsid w:val="0046319B"/>
    <w:rsid w:val="00463A1F"/>
    <w:rsid w:val="00463A2C"/>
    <w:rsid w:val="00464319"/>
    <w:rsid w:val="00464709"/>
    <w:rsid w:val="00464817"/>
    <w:rsid w:val="00465C23"/>
    <w:rsid w:val="00467868"/>
    <w:rsid w:val="00467B5E"/>
    <w:rsid w:val="0047139F"/>
    <w:rsid w:val="00471573"/>
    <w:rsid w:val="0047175D"/>
    <w:rsid w:val="00472500"/>
    <w:rsid w:val="004728C4"/>
    <w:rsid w:val="0047331D"/>
    <w:rsid w:val="00473FB2"/>
    <w:rsid w:val="00474133"/>
    <w:rsid w:val="0047413D"/>
    <w:rsid w:val="00474519"/>
    <w:rsid w:val="00474769"/>
    <w:rsid w:val="00475DEA"/>
    <w:rsid w:val="00476605"/>
    <w:rsid w:val="00476E24"/>
    <w:rsid w:val="004774CE"/>
    <w:rsid w:val="0047772E"/>
    <w:rsid w:val="00477D05"/>
    <w:rsid w:val="00480EB4"/>
    <w:rsid w:val="00481258"/>
    <w:rsid w:val="004816FC"/>
    <w:rsid w:val="00482211"/>
    <w:rsid w:val="00482339"/>
    <w:rsid w:val="004823C3"/>
    <w:rsid w:val="00482B63"/>
    <w:rsid w:val="00482CA7"/>
    <w:rsid w:val="00483C1A"/>
    <w:rsid w:val="0048469A"/>
    <w:rsid w:val="00484D88"/>
    <w:rsid w:val="00485A79"/>
    <w:rsid w:val="00485F99"/>
    <w:rsid w:val="00486D6F"/>
    <w:rsid w:val="0048702F"/>
    <w:rsid w:val="00487739"/>
    <w:rsid w:val="00487B9A"/>
    <w:rsid w:val="00491315"/>
    <w:rsid w:val="00491367"/>
    <w:rsid w:val="004917F8"/>
    <w:rsid w:val="00492228"/>
    <w:rsid w:val="0049262D"/>
    <w:rsid w:val="00492829"/>
    <w:rsid w:val="00492A70"/>
    <w:rsid w:val="004938C6"/>
    <w:rsid w:val="0049661A"/>
    <w:rsid w:val="004A007F"/>
    <w:rsid w:val="004A011F"/>
    <w:rsid w:val="004A1BB0"/>
    <w:rsid w:val="004A337A"/>
    <w:rsid w:val="004A3A29"/>
    <w:rsid w:val="004A43BF"/>
    <w:rsid w:val="004A4B92"/>
    <w:rsid w:val="004A4CA2"/>
    <w:rsid w:val="004A5201"/>
    <w:rsid w:val="004A5D09"/>
    <w:rsid w:val="004A71CE"/>
    <w:rsid w:val="004B067F"/>
    <w:rsid w:val="004B0818"/>
    <w:rsid w:val="004B1076"/>
    <w:rsid w:val="004B19C0"/>
    <w:rsid w:val="004B1B41"/>
    <w:rsid w:val="004B33E1"/>
    <w:rsid w:val="004B3472"/>
    <w:rsid w:val="004B387A"/>
    <w:rsid w:val="004B38A1"/>
    <w:rsid w:val="004B43D6"/>
    <w:rsid w:val="004B4A06"/>
    <w:rsid w:val="004B5D02"/>
    <w:rsid w:val="004B6435"/>
    <w:rsid w:val="004B659F"/>
    <w:rsid w:val="004B6705"/>
    <w:rsid w:val="004B6F98"/>
    <w:rsid w:val="004B7B7D"/>
    <w:rsid w:val="004B7BB2"/>
    <w:rsid w:val="004C00EA"/>
    <w:rsid w:val="004C0A61"/>
    <w:rsid w:val="004C192D"/>
    <w:rsid w:val="004C1D89"/>
    <w:rsid w:val="004C232E"/>
    <w:rsid w:val="004C298F"/>
    <w:rsid w:val="004C3715"/>
    <w:rsid w:val="004C39E4"/>
    <w:rsid w:val="004C40C1"/>
    <w:rsid w:val="004C4677"/>
    <w:rsid w:val="004C47BC"/>
    <w:rsid w:val="004C4ADE"/>
    <w:rsid w:val="004C4CAC"/>
    <w:rsid w:val="004C5117"/>
    <w:rsid w:val="004C5DBC"/>
    <w:rsid w:val="004C6C71"/>
    <w:rsid w:val="004C76D5"/>
    <w:rsid w:val="004D0572"/>
    <w:rsid w:val="004D131C"/>
    <w:rsid w:val="004D15E4"/>
    <w:rsid w:val="004D29E9"/>
    <w:rsid w:val="004D34C5"/>
    <w:rsid w:val="004D374F"/>
    <w:rsid w:val="004D3ADA"/>
    <w:rsid w:val="004D3E14"/>
    <w:rsid w:val="004D433F"/>
    <w:rsid w:val="004D4439"/>
    <w:rsid w:val="004D5AE4"/>
    <w:rsid w:val="004D6531"/>
    <w:rsid w:val="004D668B"/>
    <w:rsid w:val="004D66C2"/>
    <w:rsid w:val="004D6FA6"/>
    <w:rsid w:val="004D74A1"/>
    <w:rsid w:val="004D7A7E"/>
    <w:rsid w:val="004E0039"/>
    <w:rsid w:val="004E0E0D"/>
    <w:rsid w:val="004E12DA"/>
    <w:rsid w:val="004E26C9"/>
    <w:rsid w:val="004E3591"/>
    <w:rsid w:val="004E6ED9"/>
    <w:rsid w:val="004E7514"/>
    <w:rsid w:val="004E7DCD"/>
    <w:rsid w:val="004F0598"/>
    <w:rsid w:val="004F0A26"/>
    <w:rsid w:val="004F0A49"/>
    <w:rsid w:val="004F171C"/>
    <w:rsid w:val="004F2A41"/>
    <w:rsid w:val="004F3AD7"/>
    <w:rsid w:val="004F3B0E"/>
    <w:rsid w:val="004F3F20"/>
    <w:rsid w:val="004F4056"/>
    <w:rsid w:val="004F535D"/>
    <w:rsid w:val="004F6228"/>
    <w:rsid w:val="004F63EF"/>
    <w:rsid w:val="004F6472"/>
    <w:rsid w:val="004F762C"/>
    <w:rsid w:val="004F7AA0"/>
    <w:rsid w:val="0050063A"/>
    <w:rsid w:val="00500E55"/>
    <w:rsid w:val="005013C3"/>
    <w:rsid w:val="00502274"/>
    <w:rsid w:val="00502C43"/>
    <w:rsid w:val="005031BC"/>
    <w:rsid w:val="0050450F"/>
    <w:rsid w:val="0050461D"/>
    <w:rsid w:val="0050463F"/>
    <w:rsid w:val="00507166"/>
    <w:rsid w:val="005078E1"/>
    <w:rsid w:val="0051057E"/>
    <w:rsid w:val="005107C4"/>
    <w:rsid w:val="00510842"/>
    <w:rsid w:val="0051087A"/>
    <w:rsid w:val="00510E2B"/>
    <w:rsid w:val="00512543"/>
    <w:rsid w:val="00513051"/>
    <w:rsid w:val="005155D7"/>
    <w:rsid w:val="0051579A"/>
    <w:rsid w:val="00515C8F"/>
    <w:rsid w:val="00516601"/>
    <w:rsid w:val="00516AFD"/>
    <w:rsid w:val="00517BCD"/>
    <w:rsid w:val="005202BF"/>
    <w:rsid w:val="00520C21"/>
    <w:rsid w:val="005219BD"/>
    <w:rsid w:val="00521AFB"/>
    <w:rsid w:val="00522EBF"/>
    <w:rsid w:val="00525307"/>
    <w:rsid w:val="0052545A"/>
    <w:rsid w:val="0052598C"/>
    <w:rsid w:val="00525A00"/>
    <w:rsid w:val="00525FA2"/>
    <w:rsid w:val="00526062"/>
    <w:rsid w:val="005261A9"/>
    <w:rsid w:val="00526690"/>
    <w:rsid w:val="00526A2F"/>
    <w:rsid w:val="00526A91"/>
    <w:rsid w:val="00526F95"/>
    <w:rsid w:val="00530E3D"/>
    <w:rsid w:val="00531B4B"/>
    <w:rsid w:val="00531DFF"/>
    <w:rsid w:val="0053234A"/>
    <w:rsid w:val="0053288A"/>
    <w:rsid w:val="0053333C"/>
    <w:rsid w:val="005336AE"/>
    <w:rsid w:val="00533F92"/>
    <w:rsid w:val="005340F9"/>
    <w:rsid w:val="005347A7"/>
    <w:rsid w:val="00536BEB"/>
    <w:rsid w:val="00537264"/>
    <w:rsid w:val="00541632"/>
    <w:rsid w:val="00541D59"/>
    <w:rsid w:val="00541DED"/>
    <w:rsid w:val="00542781"/>
    <w:rsid w:val="00542883"/>
    <w:rsid w:val="00542FA4"/>
    <w:rsid w:val="0054326E"/>
    <w:rsid w:val="005444AE"/>
    <w:rsid w:val="00544973"/>
    <w:rsid w:val="00544E4C"/>
    <w:rsid w:val="005450D8"/>
    <w:rsid w:val="00546019"/>
    <w:rsid w:val="00546FA4"/>
    <w:rsid w:val="00546FD5"/>
    <w:rsid w:val="00547145"/>
    <w:rsid w:val="00547325"/>
    <w:rsid w:val="005507B7"/>
    <w:rsid w:val="0055105E"/>
    <w:rsid w:val="00551B53"/>
    <w:rsid w:val="0055225D"/>
    <w:rsid w:val="005522D1"/>
    <w:rsid w:val="005528E8"/>
    <w:rsid w:val="00553222"/>
    <w:rsid w:val="0055323B"/>
    <w:rsid w:val="0055357B"/>
    <w:rsid w:val="0055389E"/>
    <w:rsid w:val="005538B7"/>
    <w:rsid w:val="00554939"/>
    <w:rsid w:val="00557022"/>
    <w:rsid w:val="005577D8"/>
    <w:rsid w:val="0056042C"/>
    <w:rsid w:val="0056099B"/>
    <w:rsid w:val="00560A8C"/>
    <w:rsid w:val="00561CC2"/>
    <w:rsid w:val="005644C0"/>
    <w:rsid w:val="0056452F"/>
    <w:rsid w:val="00565130"/>
    <w:rsid w:val="005662AD"/>
    <w:rsid w:val="0056644E"/>
    <w:rsid w:val="00566E85"/>
    <w:rsid w:val="005670C3"/>
    <w:rsid w:val="005672CF"/>
    <w:rsid w:val="005702E1"/>
    <w:rsid w:val="00570E80"/>
    <w:rsid w:val="00571AAE"/>
    <w:rsid w:val="00573379"/>
    <w:rsid w:val="005734BE"/>
    <w:rsid w:val="0057385F"/>
    <w:rsid w:val="00574739"/>
    <w:rsid w:val="005776F4"/>
    <w:rsid w:val="005801CE"/>
    <w:rsid w:val="00581F9C"/>
    <w:rsid w:val="0058273F"/>
    <w:rsid w:val="0058284E"/>
    <w:rsid w:val="00582AE0"/>
    <w:rsid w:val="0058326A"/>
    <w:rsid w:val="0058386D"/>
    <w:rsid w:val="00583950"/>
    <w:rsid w:val="00583B9E"/>
    <w:rsid w:val="00584EBF"/>
    <w:rsid w:val="00584F08"/>
    <w:rsid w:val="005858D7"/>
    <w:rsid w:val="00585FDF"/>
    <w:rsid w:val="005863BB"/>
    <w:rsid w:val="00586B66"/>
    <w:rsid w:val="005872C4"/>
    <w:rsid w:val="00591B6D"/>
    <w:rsid w:val="005922B6"/>
    <w:rsid w:val="0059233D"/>
    <w:rsid w:val="00592D1B"/>
    <w:rsid w:val="00592FB3"/>
    <w:rsid w:val="0059316C"/>
    <w:rsid w:val="0059328C"/>
    <w:rsid w:val="005952B6"/>
    <w:rsid w:val="00595447"/>
    <w:rsid w:val="0059639F"/>
    <w:rsid w:val="005966D6"/>
    <w:rsid w:val="00596C1A"/>
    <w:rsid w:val="00597CA0"/>
    <w:rsid w:val="00597F8F"/>
    <w:rsid w:val="005A038E"/>
    <w:rsid w:val="005A06A7"/>
    <w:rsid w:val="005A0A87"/>
    <w:rsid w:val="005A0E69"/>
    <w:rsid w:val="005A1A8F"/>
    <w:rsid w:val="005A1F3E"/>
    <w:rsid w:val="005A25EB"/>
    <w:rsid w:val="005A2741"/>
    <w:rsid w:val="005A2A5E"/>
    <w:rsid w:val="005A329F"/>
    <w:rsid w:val="005A417D"/>
    <w:rsid w:val="005A557F"/>
    <w:rsid w:val="005A5683"/>
    <w:rsid w:val="005A6300"/>
    <w:rsid w:val="005A76D3"/>
    <w:rsid w:val="005A7930"/>
    <w:rsid w:val="005A7E82"/>
    <w:rsid w:val="005B06BD"/>
    <w:rsid w:val="005B1573"/>
    <w:rsid w:val="005B205E"/>
    <w:rsid w:val="005B2EE9"/>
    <w:rsid w:val="005B3512"/>
    <w:rsid w:val="005B369F"/>
    <w:rsid w:val="005B3B84"/>
    <w:rsid w:val="005B3B9F"/>
    <w:rsid w:val="005B4681"/>
    <w:rsid w:val="005B4C8C"/>
    <w:rsid w:val="005B5406"/>
    <w:rsid w:val="005B5D62"/>
    <w:rsid w:val="005B6506"/>
    <w:rsid w:val="005B7B28"/>
    <w:rsid w:val="005C014C"/>
    <w:rsid w:val="005C072E"/>
    <w:rsid w:val="005C0946"/>
    <w:rsid w:val="005C16FF"/>
    <w:rsid w:val="005C1D09"/>
    <w:rsid w:val="005C20BD"/>
    <w:rsid w:val="005C238B"/>
    <w:rsid w:val="005C2AA0"/>
    <w:rsid w:val="005C50FB"/>
    <w:rsid w:val="005C5222"/>
    <w:rsid w:val="005C566A"/>
    <w:rsid w:val="005C58E7"/>
    <w:rsid w:val="005C5F0F"/>
    <w:rsid w:val="005C7F0D"/>
    <w:rsid w:val="005D003F"/>
    <w:rsid w:val="005D0114"/>
    <w:rsid w:val="005D011E"/>
    <w:rsid w:val="005D02F3"/>
    <w:rsid w:val="005D0345"/>
    <w:rsid w:val="005D0455"/>
    <w:rsid w:val="005D05D1"/>
    <w:rsid w:val="005D1F68"/>
    <w:rsid w:val="005D3172"/>
    <w:rsid w:val="005D3690"/>
    <w:rsid w:val="005D3C05"/>
    <w:rsid w:val="005D5C46"/>
    <w:rsid w:val="005D5CFA"/>
    <w:rsid w:val="005D622C"/>
    <w:rsid w:val="005D6712"/>
    <w:rsid w:val="005D6B46"/>
    <w:rsid w:val="005D7CB6"/>
    <w:rsid w:val="005D7FD5"/>
    <w:rsid w:val="005E0207"/>
    <w:rsid w:val="005E09FE"/>
    <w:rsid w:val="005E18F7"/>
    <w:rsid w:val="005E1C79"/>
    <w:rsid w:val="005E1D58"/>
    <w:rsid w:val="005E284D"/>
    <w:rsid w:val="005E29B3"/>
    <w:rsid w:val="005E413D"/>
    <w:rsid w:val="005E44FB"/>
    <w:rsid w:val="005E4589"/>
    <w:rsid w:val="005E4BBA"/>
    <w:rsid w:val="005E501A"/>
    <w:rsid w:val="005E51A4"/>
    <w:rsid w:val="005E52A3"/>
    <w:rsid w:val="005E5AF4"/>
    <w:rsid w:val="005E6714"/>
    <w:rsid w:val="005E756A"/>
    <w:rsid w:val="005E7E78"/>
    <w:rsid w:val="005F05E0"/>
    <w:rsid w:val="005F1793"/>
    <w:rsid w:val="005F1C5E"/>
    <w:rsid w:val="005F3839"/>
    <w:rsid w:val="005F4D9E"/>
    <w:rsid w:val="005F6D5C"/>
    <w:rsid w:val="005F6E5B"/>
    <w:rsid w:val="005F73D4"/>
    <w:rsid w:val="005F784B"/>
    <w:rsid w:val="006003D4"/>
    <w:rsid w:val="00600795"/>
    <w:rsid w:val="00601450"/>
    <w:rsid w:val="00601620"/>
    <w:rsid w:val="00601878"/>
    <w:rsid w:val="006018BC"/>
    <w:rsid w:val="00601A6D"/>
    <w:rsid w:val="00601FA0"/>
    <w:rsid w:val="00603096"/>
    <w:rsid w:val="00603D60"/>
    <w:rsid w:val="00604094"/>
    <w:rsid w:val="00604156"/>
    <w:rsid w:val="00604235"/>
    <w:rsid w:val="006043AF"/>
    <w:rsid w:val="00605530"/>
    <w:rsid w:val="0060591A"/>
    <w:rsid w:val="00605BEE"/>
    <w:rsid w:val="00605D47"/>
    <w:rsid w:val="0060679A"/>
    <w:rsid w:val="006070FD"/>
    <w:rsid w:val="006073EB"/>
    <w:rsid w:val="00607986"/>
    <w:rsid w:val="00610884"/>
    <w:rsid w:val="00610937"/>
    <w:rsid w:val="006110F7"/>
    <w:rsid w:val="00611703"/>
    <w:rsid w:val="0061295D"/>
    <w:rsid w:val="006133DC"/>
    <w:rsid w:val="00613AE7"/>
    <w:rsid w:val="006161A2"/>
    <w:rsid w:val="00617972"/>
    <w:rsid w:val="00617CA3"/>
    <w:rsid w:val="00617D10"/>
    <w:rsid w:val="00620053"/>
    <w:rsid w:val="00620933"/>
    <w:rsid w:val="00621542"/>
    <w:rsid w:val="00621A5A"/>
    <w:rsid w:val="006225B5"/>
    <w:rsid w:val="00622BC2"/>
    <w:rsid w:val="00622CF7"/>
    <w:rsid w:val="0062320B"/>
    <w:rsid w:val="00624927"/>
    <w:rsid w:val="00624F20"/>
    <w:rsid w:val="00625A0C"/>
    <w:rsid w:val="00625FB3"/>
    <w:rsid w:val="0062677D"/>
    <w:rsid w:val="00630727"/>
    <w:rsid w:val="0063081A"/>
    <w:rsid w:val="00630DE4"/>
    <w:rsid w:val="00630F34"/>
    <w:rsid w:val="00631F47"/>
    <w:rsid w:val="006323FF"/>
    <w:rsid w:val="006339DA"/>
    <w:rsid w:val="0063499A"/>
    <w:rsid w:val="00634B77"/>
    <w:rsid w:val="00635E48"/>
    <w:rsid w:val="006362A1"/>
    <w:rsid w:val="00636B45"/>
    <w:rsid w:val="006374D1"/>
    <w:rsid w:val="0063750B"/>
    <w:rsid w:val="00637911"/>
    <w:rsid w:val="006402DF"/>
    <w:rsid w:val="006405D4"/>
    <w:rsid w:val="00642080"/>
    <w:rsid w:val="00642ABE"/>
    <w:rsid w:val="00645335"/>
    <w:rsid w:val="00646849"/>
    <w:rsid w:val="00647AE5"/>
    <w:rsid w:val="00647EE4"/>
    <w:rsid w:val="006503A1"/>
    <w:rsid w:val="00650521"/>
    <w:rsid w:val="00650DBC"/>
    <w:rsid w:val="00651E97"/>
    <w:rsid w:val="0065201E"/>
    <w:rsid w:val="006523B0"/>
    <w:rsid w:val="00653081"/>
    <w:rsid w:val="00654122"/>
    <w:rsid w:val="006548AD"/>
    <w:rsid w:val="00654CCE"/>
    <w:rsid w:val="00654DB2"/>
    <w:rsid w:val="006559CD"/>
    <w:rsid w:val="006567ED"/>
    <w:rsid w:val="00656CE4"/>
    <w:rsid w:val="00657AA1"/>
    <w:rsid w:val="006616DF"/>
    <w:rsid w:val="00664F60"/>
    <w:rsid w:val="00665052"/>
    <w:rsid w:val="006654C1"/>
    <w:rsid w:val="00665A82"/>
    <w:rsid w:val="00666846"/>
    <w:rsid w:val="00666ADF"/>
    <w:rsid w:val="006701E1"/>
    <w:rsid w:val="00670736"/>
    <w:rsid w:val="00670E28"/>
    <w:rsid w:val="0067113E"/>
    <w:rsid w:val="006713B0"/>
    <w:rsid w:val="00671C99"/>
    <w:rsid w:val="00671F44"/>
    <w:rsid w:val="00672411"/>
    <w:rsid w:val="00673152"/>
    <w:rsid w:val="00673202"/>
    <w:rsid w:val="00674FDC"/>
    <w:rsid w:val="00674FFE"/>
    <w:rsid w:val="006756FC"/>
    <w:rsid w:val="006766A0"/>
    <w:rsid w:val="006773BC"/>
    <w:rsid w:val="00677750"/>
    <w:rsid w:val="00677CB7"/>
    <w:rsid w:val="00677E21"/>
    <w:rsid w:val="00677F23"/>
    <w:rsid w:val="0068001D"/>
    <w:rsid w:val="0068024E"/>
    <w:rsid w:val="00680306"/>
    <w:rsid w:val="00680858"/>
    <w:rsid w:val="00681F58"/>
    <w:rsid w:val="006821B1"/>
    <w:rsid w:val="00682834"/>
    <w:rsid w:val="006830BE"/>
    <w:rsid w:val="0068354F"/>
    <w:rsid w:val="006836CE"/>
    <w:rsid w:val="0068380D"/>
    <w:rsid w:val="00683E00"/>
    <w:rsid w:val="00683F23"/>
    <w:rsid w:val="00684A5B"/>
    <w:rsid w:val="00686632"/>
    <w:rsid w:val="00686B2D"/>
    <w:rsid w:val="00686C32"/>
    <w:rsid w:val="00686D35"/>
    <w:rsid w:val="00690467"/>
    <w:rsid w:val="0069133E"/>
    <w:rsid w:val="006916EA"/>
    <w:rsid w:val="006918F1"/>
    <w:rsid w:val="006919F2"/>
    <w:rsid w:val="00692CDA"/>
    <w:rsid w:val="00693472"/>
    <w:rsid w:val="00693891"/>
    <w:rsid w:val="006943DD"/>
    <w:rsid w:val="006945D8"/>
    <w:rsid w:val="00694958"/>
    <w:rsid w:val="00695A24"/>
    <w:rsid w:val="00695A38"/>
    <w:rsid w:val="0069728F"/>
    <w:rsid w:val="006A0655"/>
    <w:rsid w:val="006A07D0"/>
    <w:rsid w:val="006A2ADE"/>
    <w:rsid w:val="006A477F"/>
    <w:rsid w:val="006A4B15"/>
    <w:rsid w:val="006A5650"/>
    <w:rsid w:val="006A61A5"/>
    <w:rsid w:val="006A64BF"/>
    <w:rsid w:val="006A670A"/>
    <w:rsid w:val="006A69C8"/>
    <w:rsid w:val="006A6CD3"/>
    <w:rsid w:val="006A7E4D"/>
    <w:rsid w:val="006B0E20"/>
    <w:rsid w:val="006B139C"/>
    <w:rsid w:val="006B1823"/>
    <w:rsid w:val="006B1959"/>
    <w:rsid w:val="006B2348"/>
    <w:rsid w:val="006B26FA"/>
    <w:rsid w:val="006B2FFE"/>
    <w:rsid w:val="006B3BFD"/>
    <w:rsid w:val="006B3DF0"/>
    <w:rsid w:val="006B43B4"/>
    <w:rsid w:val="006B6120"/>
    <w:rsid w:val="006B6145"/>
    <w:rsid w:val="006B6386"/>
    <w:rsid w:val="006B6825"/>
    <w:rsid w:val="006B6881"/>
    <w:rsid w:val="006B693D"/>
    <w:rsid w:val="006B6A6C"/>
    <w:rsid w:val="006B6F89"/>
    <w:rsid w:val="006B7D1F"/>
    <w:rsid w:val="006C0258"/>
    <w:rsid w:val="006C02FD"/>
    <w:rsid w:val="006C08BF"/>
    <w:rsid w:val="006C1C80"/>
    <w:rsid w:val="006C2295"/>
    <w:rsid w:val="006C2B1B"/>
    <w:rsid w:val="006C2BFF"/>
    <w:rsid w:val="006C2EBE"/>
    <w:rsid w:val="006C2F7A"/>
    <w:rsid w:val="006C43EC"/>
    <w:rsid w:val="006C49A1"/>
    <w:rsid w:val="006C4F62"/>
    <w:rsid w:val="006C4FD4"/>
    <w:rsid w:val="006C530A"/>
    <w:rsid w:val="006C54CC"/>
    <w:rsid w:val="006C7A3F"/>
    <w:rsid w:val="006D0084"/>
    <w:rsid w:val="006D07B6"/>
    <w:rsid w:val="006D0A78"/>
    <w:rsid w:val="006D0E64"/>
    <w:rsid w:val="006D111A"/>
    <w:rsid w:val="006D2463"/>
    <w:rsid w:val="006D2538"/>
    <w:rsid w:val="006D276B"/>
    <w:rsid w:val="006D388C"/>
    <w:rsid w:val="006D4E7D"/>
    <w:rsid w:val="006D524C"/>
    <w:rsid w:val="006D5A65"/>
    <w:rsid w:val="006D5AC7"/>
    <w:rsid w:val="006D663E"/>
    <w:rsid w:val="006D7AEB"/>
    <w:rsid w:val="006E0107"/>
    <w:rsid w:val="006E372E"/>
    <w:rsid w:val="006E4331"/>
    <w:rsid w:val="006E4AB3"/>
    <w:rsid w:val="006E51B2"/>
    <w:rsid w:val="006E69AF"/>
    <w:rsid w:val="006E6A2A"/>
    <w:rsid w:val="006E6B51"/>
    <w:rsid w:val="006E6DA4"/>
    <w:rsid w:val="006E7907"/>
    <w:rsid w:val="006E7946"/>
    <w:rsid w:val="006E7958"/>
    <w:rsid w:val="006F052B"/>
    <w:rsid w:val="006F0EF2"/>
    <w:rsid w:val="006F0F11"/>
    <w:rsid w:val="006F2E0B"/>
    <w:rsid w:val="006F2F83"/>
    <w:rsid w:val="006F4BDA"/>
    <w:rsid w:val="006F5092"/>
    <w:rsid w:val="006F53AC"/>
    <w:rsid w:val="006F662C"/>
    <w:rsid w:val="006F6AA6"/>
    <w:rsid w:val="006F77E3"/>
    <w:rsid w:val="007008CB"/>
    <w:rsid w:val="00700E43"/>
    <w:rsid w:val="007010C1"/>
    <w:rsid w:val="00701228"/>
    <w:rsid w:val="007016A5"/>
    <w:rsid w:val="00701F6D"/>
    <w:rsid w:val="00702327"/>
    <w:rsid w:val="00702790"/>
    <w:rsid w:val="00704882"/>
    <w:rsid w:val="00704F16"/>
    <w:rsid w:val="00705013"/>
    <w:rsid w:val="007051EA"/>
    <w:rsid w:val="00705707"/>
    <w:rsid w:val="007057F3"/>
    <w:rsid w:val="00706E6C"/>
    <w:rsid w:val="007076C7"/>
    <w:rsid w:val="00710543"/>
    <w:rsid w:val="00710821"/>
    <w:rsid w:val="007145CD"/>
    <w:rsid w:val="007160EF"/>
    <w:rsid w:val="0071635E"/>
    <w:rsid w:val="00716E9F"/>
    <w:rsid w:val="00717A80"/>
    <w:rsid w:val="00717A8F"/>
    <w:rsid w:val="00720A02"/>
    <w:rsid w:val="00721615"/>
    <w:rsid w:val="00721950"/>
    <w:rsid w:val="00721A59"/>
    <w:rsid w:val="007224A4"/>
    <w:rsid w:val="00722DBD"/>
    <w:rsid w:val="00723903"/>
    <w:rsid w:val="0072469F"/>
    <w:rsid w:val="00724A81"/>
    <w:rsid w:val="00724B5F"/>
    <w:rsid w:val="00724D65"/>
    <w:rsid w:val="00724E53"/>
    <w:rsid w:val="0072628A"/>
    <w:rsid w:val="00726831"/>
    <w:rsid w:val="00727A81"/>
    <w:rsid w:val="00727BD3"/>
    <w:rsid w:val="00730038"/>
    <w:rsid w:val="007310C7"/>
    <w:rsid w:val="00731BBF"/>
    <w:rsid w:val="007324D1"/>
    <w:rsid w:val="007336FC"/>
    <w:rsid w:val="00734357"/>
    <w:rsid w:val="00735EE1"/>
    <w:rsid w:val="00735F20"/>
    <w:rsid w:val="007360F5"/>
    <w:rsid w:val="00736353"/>
    <w:rsid w:val="00736FF5"/>
    <w:rsid w:val="00737034"/>
    <w:rsid w:val="007370D8"/>
    <w:rsid w:val="00737669"/>
    <w:rsid w:val="00737FB4"/>
    <w:rsid w:val="007400DB"/>
    <w:rsid w:val="007405EB"/>
    <w:rsid w:val="007412A3"/>
    <w:rsid w:val="00741529"/>
    <w:rsid w:val="007417C7"/>
    <w:rsid w:val="00741C5B"/>
    <w:rsid w:val="0074224C"/>
    <w:rsid w:val="007444B7"/>
    <w:rsid w:val="007448F6"/>
    <w:rsid w:val="00744934"/>
    <w:rsid w:val="007450F9"/>
    <w:rsid w:val="00746011"/>
    <w:rsid w:val="007469CB"/>
    <w:rsid w:val="00746AB4"/>
    <w:rsid w:val="00746B8B"/>
    <w:rsid w:val="00750AC9"/>
    <w:rsid w:val="00750BA7"/>
    <w:rsid w:val="00751492"/>
    <w:rsid w:val="00752F59"/>
    <w:rsid w:val="0075301A"/>
    <w:rsid w:val="007537E1"/>
    <w:rsid w:val="0075520C"/>
    <w:rsid w:val="0075620C"/>
    <w:rsid w:val="00756716"/>
    <w:rsid w:val="007567CA"/>
    <w:rsid w:val="00756BF3"/>
    <w:rsid w:val="00756D1E"/>
    <w:rsid w:val="00756EB0"/>
    <w:rsid w:val="00756EF1"/>
    <w:rsid w:val="0076122C"/>
    <w:rsid w:val="0076188F"/>
    <w:rsid w:val="00761F38"/>
    <w:rsid w:val="00762BE9"/>
    <w:rsid w:val="00763336"/>
    <w:rsid w:val="00763350"/>
    <w:rsid w:val="00763BD3"/>
    <w:rsid w:val="00763E05"/>
    <w:rsid w:val="00763F53"/>
    <w:rsid w:val="00764722"/>
    <w:rsid w:val="00764C35"/>
    <w:rsid w:val="00764FCC"/>
    <w:rsid w:val="00765593"/>
    <w:rsid w:val="00765C1B"/>
    <w:rsid w:val="0076724A"/>
    <w:rsid w:val="00767721"/>
    <w:rsid w:val="00767C9B"/>
    <w:rsid w:val="0077048F"/>
    <w:rsid w:val="007709CD"/>
    <w:rsid w:val="00770C15"/>
    <w:rsid w:val="00770C2D"/>
    <w:rsid w:val="007723F4"/>
    <w:rsid w:val="00772460"/>
    <w:rsid w:val="00772F4D"/>
    <w:rsid w:val="00773606"/>
    <w:rsid w:val="00773A1B"/>
    <w:rsid w:val="0077452A"/>
    <w:rsid w:val="0077483C"/>
    <w:rsid w:val="00774A9C"/>
    <w:rsid w:val="00774C27"/>
    <w:rsid w:val="007751E7"/>
    <w:rsid w:val="00775A62"/>
    <w:rsid w:val="00776228"/>
    <w:rsid w:val="007771D3"/>
    <w:rsid w:val="00777660"/>
    <w:rsid w:val="00777943"/>
    <w:rsid w:val="00777FE1"/>
    <w:rsid w:val="007810F4"/>
    <w:rsid w:val="00781B1C"/>
    <w:rsid w:val="00781CAD"/>
    <w:rsid w:val="00781FC4"/>
    <w:rsid w:val="0078254C"/>
    <w:rsid w:val="00782BD0"/>
    <w:rsid w:val="00783E89"/>
    <w:rsid w:val="00784AD7"/>
    <w:rsid w:val="00785E5A"/>
    <w:rsid w:val="00786010"/>
    <w:rsid w:val="00786BB4"/>
    <w:rsid w:val="00786F27"/>
    <w:rsid w:val="007879F3"/>
    <w:rsid w:val="00787C4D"/>
    <w:rsid w:val="00787F26"/>
    <w:rsid w:val="0079014F"/>
    <w:rsid w:val="0079037B"/>
    <w:rsid w:val="007906DB"/>
    <w:rsid w:val="007911AE"/>
    <w:rsid w:val="007913FA"/>
    <w:rsid w:val="0079178A"/>
    <w:rsid w:val="00791D8F"/>
    <w:rsid w:val="0079249D"/>
    <w:rsid w:val="007932CB"/>
    <w:rsid w:val="0079342C"/>
    <w:rsid w:val="0079467B"/>
    <w:rsid w:val="00794D60"/>
    <w:rsid w:val="00795153"/>
    <w:rsid w:val="00795C7D"/>
    <w:rsid w:val="00797267"/>
    <w:rsid w:val="007A06BC"/>
    <w:rsid w:val="007A086B"/>
    <w:rsid w:val="007A08DC"/>
    <w:rsid w:val="007A1607"/>
    <w:rsid w:val="007A1B08"/>
    <w:rsid w:val="007A26A1"/>
    <w:rsid w:val="007A2788"/>
    <w:rsid w:val="007A299B"/>
    <w:rsid w:val="007A3880"/>
    <w:rsid w:val="007A3D6D"/>
    <w:rsid w:val="007A3DBF"/>
    <w:rsid w:val="007A4321"/>
    <w:rsid w:val="007A46FC"/>
    <w:rsid w:val="007A4C85"/>
    <w:rsid w:val="007A4D51"/>
    <w:rsid w:val="007A4D83"/>
    <w:rsid w:val="007A554B"/>
    <w:rsid w:val="007A5AE5"/>
    <w:rsid w:val="007A601F"/>
    <w:rsid w:val="007A636A"/>
    <w:rsid w:val="007A6B2F"/>
    <w:rsid w:val="007A6F9D"/>
    <w:rsid w:val="007A77C4"/>
    <w:rsid w:val="007A7987"/>
    <w:rsid w:val="007A7D2A"/>
    <w:rsid w:val="007A7E4D"/>
    <w:rsid w:val="007B0C81"/>
    <w:rsid w:val="007B185E"/>
    <w:rsid w:val="007B1E32"/>
    <w:rsid w:val="007B2A42"/>
    <w:rsid w:val="007B386B"/>
    <w:rsid w:val="007B3C37"/>
    <w:rsid w:val="007B6664"/>
    <w:rsid w:val="007B6884"/>
    <w:rsid w:val="007B6F05"/>
    <w:rsid w:val="007B6F72"/>
    <w:rsid w:val="007B7A95"/>
    <w:rsid w:val="007B7CBC"/>
    <w:rsid w:val="007C03BB"/>
    <w:rsid w:val="007C0600"/>
    <w:rsid w:val="007C08DD"/>
    <w:rsid w:val="007C0DA1"/>
    <w:rsid w:val="007C1160"/>
    <w:rsid w:val="007C116C"/>
    <w:rsid w:val="007C1487"/>
    <w:rsid w:val="007C240F"/>
    <w:rsid w:val="007C310D"/>
    <w:rsid w:val="007C3554"/>
    <w:rsid w:val="007C3A04"/>
    <w:rsid w:val="007C3DAC"/>
    <w:rsid w:val="007C4168"/>
    <w:rsid w:val="007C493C"/>
    <w:rsid w:val="007C4972"/>
    <w:rsid w:val="007C52B6"/>
    <w:rsid w:val="007C5D84"/>
    <w:rsid w:val="007C5E0F"/>
    <w:rsid w:val="007C73D6"/>
    <w:rsid w:val="007C7C16"/>
    <w:rsid w:val="007D0AA9"/>
    <w:rsid w:val="007D0C76"/>
    <w:rsid w:val="007D1B64"/>
    <w:rsid w:val="007D28B3"/>
    <w:rsid w:val="007D34FD"/>
    <w:rsid w:val="007D581B"/>
    <w:rsid w:val="007D598F"/>
    <w:rsid w:val="007D5F2F"/>
    <w:rsid w:val="007D6DA2"/>
    <w:rsid w:val="007D7136"/>
    <w:rsid w:val="007D78A1"/>
    <w:rsid w:val="007E0027"/>
    <w:rsid w:val="007E0C35"/>
    <w:rsid w:val="007E0EE0"/>
    <w:rsid w:val="007E158F"/>
    <w:rsid w:val="007E16F3"/>
    <w:rsid w:val="007E264D"/>
    <w:rsid w:val="007E2BF5"/>
    <w:rsid w:val="007E2E3F"/>
    <w:rsid w:val="007E301A"/>
    <w:rsid w:val="007E3189"/>
    <w:rsid w:val="007E3AB3"/>
    <w:rsid w:val="007E3CD0"/>
    <w:rsid w:val="007E4776"/>
    <w:rsid w:val="007E50EC"/>
    <w:rsid w:val="007E5155"/>
    <w:rsid w:val="007E53A0"/>
    <w:rsid w:val="007E5AF6"/>
    <w:rsid w:val="007E5DAD"/>
    <w:rsid w:val="007E5FE1"/>
    <w:rsid w:val="007E6120"/>
    <w:rsid w:val="007E61BA"/>
    <w:rsid w:val="007E68AB"/>
    <w:rsid w:val="007E6ECE"/>
    <w:rsid w:val="007E7E1E"/>
    <w:rsid w:val="007F00DE"/>
    <w:rsid w:val="007F067C"/>
    <w:rsid w:val="007F09B3"/>
    <w:rsid w:val="007F14DA"/>
    <w:rsid w:val="007F1AB7"/>
    <w:rsid w:val="007F3CD9"/>
    <w:rsid w:val="007F3FDC"/>
    <w:rsid w:val="007F4908"/>
    <w:rsid w:val="007F503F"/>
    <w:rsid w:val="007F5BFF"/>
    <w:rsid w:val="007F608A"/>
    <w:rsid w:val="007F6EFA"/>
    <w:rsid w:val="007F71C3"/>
    <w:rsid w:val="007F7B03"/>
    <w:rsid w:val="007F7EB6"/>
    <w:rsid w:val="0080099E"/>
    <w:rsid w:val="008009C4"/>
    <w:rsid w:val="00800EF2"/>
    <w:rsid w:val="008013B4"/>
    <w:rsid w:val="00801555"/>
    <w:rsid w:val="00801589"/>
    <w:rsid w:val="008015A9"/>
    <w:rsid w:val="0080187A"/>
    <w:rsid w:val="00802840"/>
    <w:rsid w:val="008028D8"/>
    <w:rsid w:val="008028F3"/>
    <w:rsid w:val="00802F23"/>
    <w:rsid w:val="008040BA"/>
    <w:rsid w:val="0080454D"/>
    <w:rsid w:val="00804B9B"/>
    <w:rsid w:val="00804CD1"/>
    <w:rsid w:val="0080677D"/>
    <w:rsid w:val="008068BC"/>
    <w:rsid w:val="00806E95"/>
    <w:rsid w:val="00807471"/>
    <w:rsid w:val="008074F6"/>
    <w:rsid w:val="008076D8"/>
    <w:rsid w:val="008077C2"/>
    <w:rsid w:val="00807D5C"/>
    <w:rsid w:val="00807E54"/>
    <w:rsid w:val="0081233C"/>
    <w:rsid w:val="00812792"/>
    <w:rsid w:val="008139D2"/>
    <w:rsid w:val="00813D40"/>
    <w:rsid w:val="008144A0"/>
    <w:rsid w:val="0081562A"/>
    <w:rsid w:val="00815BDD"/>
    <w:rsid w:val="008170B1"/>
    <w:rsid w:val="00817720"/>
    <w:rsid w:val="00817CF8"/>
    <w:rsid w:val="00820843"/>
    <w:rsid w:val="00820CD1"/>
    <w:rsid w:val="00821D76"/>
    <w:rsid w:val="00822126"/>
    <w:rsid w:val="008224AB"/>
    <w:rsid w:val="00822682"/>
    <w:rsid w:val="008238CF"/>
    <w:rsid w:val="008248FD"/>
    <w:rsid w:val="008249AE"/>
    <w:rsid w:val="00825B46"/>
    <w:rsid w:val="0082622F"/>
    <w:rsid w:val="00826E0D"/>
    <w:rsid w:val="00827381"/>
    <w:rsid w:val="00827C52"/>
    <w:rsid w:val="00827F21"/>
    <w:rsid w:val="00830B40"/>
    <w:rsid w:val="00830FC6"/>
    <w:rsid w:val="0083193B"/>
    <w:rsid w:val="008320B1"/>
    <w:rsid w:val="00832CCE"/>
    <w:rsid w:val="0083313B"/>
    <w:rsid w:val="00833447"/>
    <w:rsid w:val="008347A5"/>
    <w:rsid w:val="00834CE4"/>
    <w:rsid w:val="008353A7"/>
    <w:rsid w:val="008357AE"/>
    <w:rsid w:val="00835BC2"/>
    <w:rsid w:val="00835EDE"/>
    <w:rsid w:val="00836007"/>
    <w:rsid w:val="00837669"/>
    <w:rsid w:val="00840B16"/>
    <w:rsid w:val="00840C15"/>
    <w:rsid w:val="00840E8B"/>
    <w:rsid w:val="00841CCC"/>
    <w:rsid w:val="00841F02"/>
    <w:rsid w:val="00842588"/>
    <w:rsid w:val="00843A1E"/>
    <w:rsid w:val="00843FAC"/>
    <w:rsid w:val="00844430"/>
    <w:rsid w:val="00844A2B"/>
    <w:rsid w:val="008457B7"/>
    <w:rsid w:val="00846DE0"/>
    <w:rsid w:val="00847202"/>
    <w:rsid w:val="00847255"/>
    <w:rsid w:val="008473D7"/>
    <w:rsid w:val="00847438"/>
    <w:rsid w:val="00847707"/>
    <w:rsid w:val="00847F88"/>
    <w:rsid w:val="0085072D"/>
    <w:rsid w:val="0085078F"/>
    <w:rsid w:val="008507E2"/>
    <w:rsid w:val="008519D5"/>
    <w:rsid w:val="00853296"/>
    <w:rsid w:val="00854A0B"/>
    <w:rsid w:val="008550D6"/>
    <w:rsid w:val="008555F1"/>
    <w:rsid w:val="008558E1"/>
    <w:rsid w:val="008562FF"/>
    <w:rsid w:val="00856647"/>
    <w:rsid w:val="00857E74"/>
    <w:rsid w:val="00860FD0"/>
    <w:rsid w:val="008616F8"/>
    <w:rsid w:val="008620CC"/>
    <w:rsid w:val="008632E4"/>
    <w:rsid w:val="008646FE"/>
    <w:rsid w:val="00864E9F"/>
    <w:rsid w:val="008673A1"/>
    <w:rsid w:val="008708CC"/>
    <w:rsid w:val="008709D9"/>
    <w:rsid w:val="008714D2"/>
    <w:rsid w:val="008727B4"/>
    <w:rsid w:val="00873399"/>
    <w:rsid w:val="0087410C"/>
    <w:rsid w:val="00875181"/>
    <w:rsid w:val="008769B3"/>
    <w:rsid w:val="0087748B"/>
    <w:rsid w:val="00877773"/>
    <w:rsid w:val="00877819"/>
    <w:rsid w:val="0088036C"/>
    <w:rsid w:val="00880852"/>
    <w:rsid w:val="008809B0"/>
    <w:rsid w:val="00880AA7"/>
    <w:rsid w:val="008813CA"/>
    <w:rsid w:val="0088148A"/>
    <w:rsid w:val="00881E0C"/>
    <w:rsid w:val="00881F0B"/>
    <w:rsid w:val="008820D7"/>
    <w:rsid w:val="0088298A"/>
    <w:rsid w:val="008833DE"/>
    <w:rsid w:val="008835B5"/>
    <w:rsid w:val="00883785"/>
    <w:rsid w:val="00883EA3"/>
    <w:rsid w:val="00884DDC"/>
    <w:rsid w:val="0088576D"/>
    <w:rsid w:val="00885BCF"/>
    <w:rsid w:val="00886156"/>
    <w:rsid w:val="00886916"/>
    <w:rsid w:val="00887478"/>
    <w:rsid w:val="00887966"/>
    <w:rsid w:val="00887C00"/>
    <w:rsid w:val="00887C3F"/>
    <w:rsid w:val="0089076C"/>
    <w:rsid w:val="00890A29"/>
    <w:rsid w:val="00890A7E"/>
    <w:rsid w:val="00890B14"/>
    <w:rsid w:val="00892050"/>
    <w:rsid w:val="00892625"/>
    <w:rsid w:val="00892814"/>
    <w:rsid w:val="00893812"/>
    <w:rsid w:val="00894BF2"/>
    <w:rsid w:val="00895660"/>
    <w:rsid w:val="0089604C"/>
    <w:rsid w:val="00897534"/>
    <w:rsid w:val="008976E1"/>
    <w:rsid w:val="00897B5A"/>
    <w:rsid w:val="00897D0B"/>
    <w:rsid w:val="008A217A"/>
    <w:rsid w:val="008A2E09"/>
    <w:rsid w:val="008A34B9"/>
    <w:rsid w:val="008A3F08"/>
    <w:rsid w:val="008A4146"/>
    <w:rsid w:val="008A4794"/>
    <w:rsid w:val="008A54CF"/>
    <w:rsid w:val="008A5755"/>
    <w:rsid w:val="008A5848"/>
    <w:rsid w:val="008A5B61"/>
    <w:rsid w:val="008A6D91"/>
    <w:rsid w:val="008A75A8"/>
    <w:rsid w:val="008A7D9F"/>
    <w:rsid w:val="008B0862"/>
    <w:rsid w:val="008B1888"/>
    <w:rsid w:val="008B1ACE"/>
    <w:rsid w:val="008B355F"/>
    <w:rsid w:val="008B3C5E"/>
    <w:rsid w:val="008B3D51"/>
    <w:rsid w:val="008B424C"/>
    <w:rsid w:val="008B4E28"/>
    <w:rsid w:val="008B4E40"/>
    <w:rsid w:val="008B4FED"/>
    <w:rsid w:val="008B585C"/>
    <w:rsid w:val="008B5E2E"/>
    <w:rsid w:val="008B64E3"/>
    <w:rsid w:val="008B7386"/>
    <w:rsid w:val="008B745D"/>
    <w:rsid w:val="008B76F3"/>
    <w:rsid w:val="008B7A82"/>
    <w:rsid w:val="008C03EF"/>
    <w:rsid w:val="008C0510"/>
    <w:rsid w:val="008C1B54"/>
    <w:rsid w:val="008C1CD8"/>
    <w:rsid w:val="008C29D5"/>
    <w:rsid w:val="008C3053"/>
    <w:rsid w:val="008C313A"/>
    <w:rsid w:val="008C38B3"/>
    <w:rsid w:val="008C3E2A"/>
    <w:rsid w:val="008C4DDB"/>
    <w:rsid w:val="008C5606"/>
    <w:rsid w:val="008C5C93"/>
    <w:rsid w:val="008C6280"/>
    <w:rsid w:val="008C6FA6"/>
    <w:rsid w:val="008C79BF"/>
    <w:rsid w:val="008C7EC2"/>
    <w:rsid w:val="008D0000"/>
    <w:rsid w:val="008D065D"/>
    <w:rsid w:val="008D078E"/>
    <w:rsid w:val="008D0D66"/>
    <w:rsid w:val="008D0ED5"/>
    <w:rsid w:val="008D12F2"/>
    <w:rsid w:val="008D2197"/>
    <w:rsid w:val="008D3A45"/>
    <w:rsid w:val="008D7994"/>
    <w:rsid w:val="008E052B"/>
    <w:rsid w:val="008E0CCE"/>
    <w:rsid w:val="008E0DB7"/>
    <w:rsid w:val="008E2226"/>
    <w:rsid w:val="008E2372"/>
    <w:rsid w:val="008E2A7B"/>
    <w:rsid w:val="008E2CF1"/>
    <w:rsid w:val="008E329F"/>
    <w:rsid w:val="008E4681"/>
    <w:rsid w:val="008E56ED"/>
    <w:rsid w:val="008E6CB5"/>
    <w:rsid w:val="008E6F17"/>
    <w:rsid w:val="008E7B99"/>
    <w:rsid w:val="008E7D27"/>
    <w:rsid w:val="008F105B"/>
    <w:rsid w:val="008F117B"/>
    <w:rsid w:val="008F1FD0"/>
    <w:rsid w:val="008F2459"/>
    <w:rsid w:val="008F2AEF"/>
    <w:rsid w:val="008F3873"/>
    <w:rsid w:val="008F3BA9"/>
    <w:rsid w:val="008F3D57"/>
    <w:rsid w:val="008F403B"/>
    <w:rsid w:val="008F42FF"/>
    <w:rsid w:val="008F431C"/>
    <w:rsid w:val="008F443C"/>
    <w:rsid w:val="008F47BD"/>
    <w:rsid w:val="008F493C"/>
    <w:rsid w:val="008F4944"/>
    <w:rsid w:val="008F4A8A"/>
    <w:rsid w:val="008F52B9"/>
    <w:rsid w:val="008F65A0"/>
    <w:rsid w:val="008F6FAD"/>
    <w:rsid w:val="008F72DB"/>
    <w:rsid w:val="009000BC"/>
    <w:rsid w:val="00900464"/>
    <w:rsid w:val="00900661"/>
    <w:rsid w:val="00900A6F"/>
    <w:rsid w:val="00900D03"/>
    <w:rsid w:val="0090210D"/>
    <w:rsid w:val="00902544"/>
    <w:rsid w:val="00902BE2"/>
    <w:rsid w:val="00902E42"/>
    <w:rsid w:val="00902F72"/>
    <w:rsid w:val="0090479C"/>
    <w:rsid w:val="00905B83"/>
    <w:rsid w:val="009069AB"/>
    <w:rsid w:val="00906A84"/>
    <w:rsid w:val="00906BD9"/>
    <w:rsid w:val="0090741B"/>
    <w:rsid w:val="00907508"/>
    <w:rsid w:val="00907DF7"/>
    <w:rsid w:val="00907FC8"/>
    <w:rsid w:val="00907FDC"/>
    <w:rsid w:val="00910E67"/>
    <w:rsid w:val="009116DD"/>
    <w:rsid w:val="00914B52"/>
    <w:rsid w:val="00916044"/>
    <w:rsid w:val="00916303"/>
    <w:rsid w:val="0091633B"/>
    <w:rsid w:val="00920789"/>
    <w:rsid w:val="009214E6"/>
    <w:rsid w:val="00922C12"/>
    <w:rsid w:val="00923CA7"/>
    <w:rsid w:val="00923D75"/>
    <w:rsid w:val="00923DB6"/>
    <w:rsid w:val="00924107"/>
    <w:rsid w:val="0092446C"/>
    <w:rsid w:val="00925EE4"/>
    <w:rsid w:val="00926301"/>
    <w:rsid w:val="00926C80"/>
    <w:rsid w:val="00926D7B"/>
    <w:rsid w:val="0092751F"/>
    <w:rsid w:val="009276A9"/>
    <w:rsid w:val="00927BBC"/>
    <w:rsid w:val="00927C8A"/>
    <w:rsid w:val="00930258"/>
    <w:rsid w:val="009303F9"/>
    <w:rsid w:val="009315C4"/>
    <w:rsid w:val="009319C6"/>
    <w:rsid w:val="00931F8A"/>
    <w:rsid w:val="00932CAE"/>
    <w:rsid w:val="0093315F"/>
    <w:rsid w:val="0093389F"/>
    <w:rsid w:val="00935EDF"/>
    <w:rsid w:val="00937282"/>
    <w:rsid w:val="00937DE1"/>
    <w:rsid w:val="00937E8B"/>
    <w:rsid w:val="00941E8F"/>
    <w:rsid w:val="009422E9"/>
    <w:rsid w:val="009423F3"/>
    <w:rsid w:val="00942902"/>
    <w:rsid w:val="00943028"/>
    <w:rsid w:val="009433B6"/>
    <w:rsid w:val="009445B7"/>
    <w:rsid w:val="00944ED1"/>
    <w:rsid w:val="00945F13"/>
    <w:rsid w:val="00946865"/>
    <w:rsid w:val="009478FB"/>
    <w:rsid w:val="009502D8"/>
    <w:rsid w:val="009506D6"/>
    <w:rsid w:val="00950AD5"/>
    <w:rsid w:val="00950B36"/>
    <w:rsid w:val="009511C2"/>
    <w:rsid w:val="00951A3D"/>
    <w:rsid w:val="009521BE"/>
    <w:rsid w:val="009525CC"/>
    <w:rsid w:val="009531B2"/>
    <w:rsid w:val="009534A7"/>
    <w:rsid w:val="00953A2C"/>
    <w:rsid w:val="0095459D"/>
    <w:rsid w:val="00954638"/>
    <w:rsid w:val="0095487A"/>
    <w:rsid w:val="009556FF"/>
    <w:rsid w:val="00955E5C"/>
    <w:rsid w:val="00956667"/>
    <w:rsid w:val="009567D9"/>
    <w:rsid w:val="00957477"/>
    <w:rsid w:val="009575A7"/>
    <w:rsid w:val="009577F8"/>
    <w:rsid w:val="009579DA"/>
    <w:rsid w:val="00957C96"/>
    <w:rsid w:val="00957EF5"/>
    <w:rsid w:val="009600AA"/>
    <w:rsid w:val="00960613"/>
    <w:rsid w:val="00960DF8"/>
    <w:rsid w:val="00963169"/>
    <w:rsid w:val="009635E8"/>
    <w:rsid w:val="009638AE"/>
    <w:rsid w:val="00964747"/>
    <w:rsid w:val="009651E6"/>
    <w:rsid w:val="00965C1B"/>
    <w:rsid w:val="009664ED"/>
    <w:rsid w:val="00966F3B"/>
    <w:rsid w:val="00967F0B"/>
    <w:rsid w:val="0097076F"/>
    <w:rsid w:val="00970CF0"/>
    <w:rsid w:val="00970E8A"/>
    <w:rsid w:val="00970EAD"/>
    <w:rsid w:val="00971347"/>
    <w:rsid w:val="009713F9"/>
    <w:rsid w:val="00971632"/>
    <w:rsid w:val="00971A66"/>
    <w:rsid w:val="009720D4"/>
    <w:rsid w:val="00972B28"/>
    <w:rsid w:val="00974B03"/>
    <w:rsid w:val="00980395"/>
    <w:rsid w:val="00980A2E"/>
    <w:rsid w:val="009844B6"/>
    <w:rsid w:val="00984634"/>
    <w:rsid w:val="0098476A"/>
    <w:rsid w:val="0098487F"/>
    <w:rsid w:val="00984B11"/>
    <w:rsid w:val="009854B8"/>
    <w:rsid w:val="00985750"/>
    <w:rsid w:val="00985EDD"/>
    <w:rsid w:val="0098615B"/>
    <w:rsid w:val="00986BBB"/>
    <w:rsid w:val="00986C0B"/>
    <w:rsid w:val="00987470"/>
    <w:rsid w:val="00987509"/>
    <w:rsid w:val="0099036B"/>
    <w:rsid w:val="00990AE8"/>
    <w:rsid w:val="00990F9D"/>
    <w:rsid w:val="009916DF"/>
    <w:rsid w:val="009921CD"/>
    <w:rsid w:val="00992419"/>
    <w:rsid w:val="009929B4"/>
    <w:rsid w:val="00992EB2"/>
    <w:rsid w:val="00994337"/>
    <w:rsid w:val="009946EE"/>
    <w:rsid w:val="00994A76"/>
    <w:rsid w:val="009959C4"/>
    <w:rsid w:val="00995E54"/>
    <w:rsid w:val="00995FE5"/>
    <w:rsid w:val="00996018"/>
    <w:rsid w:val="0099672B"/>
    <w:rsid w:val="00996972"/>
    <w:rsid w:val="00997990"/>
    <w:rsid w:val="00997B27"/>
    <w:rsid w:val="009A04E0"/>
    <w:rsid w:val="009A05C4"/>
    <w:rsid w:val="009A05CF"/>
    <w:rsid w:val="009A18FC"/>
    <w:rsid w:val="009A1DA0"/>
    <w:rsid w:val="009A213B"/>
    <w:rsid w:val="009A251B"/>
    <w:rsid w:val="009A2742"/>
    <w:rsid w:val="009A2B89"/>
    <w:rsid w:val="009A2CFB"/>
    <w:rsid w:val="009A5098"/>
    <w:rsid w:val="009A56E3"/>
    <w:rsid w:val="009A5FCA"/>
    <w:rsid w:val="009A61BC"/>
    <w:rsid w:val="009A67FD"/>
    <w:rsid w:val="009A74B8"/>
    <w:rsid w:val="009A763B"/>
    <w:rsid w:val="009B0157"/>
    <w:rsid w:val="009B06ED"/>
    <w:rsid w:val="009B083C"/>
    <w:rsid w:val="009B0B96"/>
    <w:rsid w:val="009B10FB"/>
    <w:rsid w:val="009B38EC"/>
    <w:rsid w:val="009B432F"/>
    <w:rsid w:val="009B4C9E"/>
    <w:rsid w:val="009B5803"/>
    <w:rsid w:val="009B5B71"/>
    <w:rsid w:val="009B5CB8"/>
    <w:rsid w:val="009C08E2"/>
    <w:rsid w:val="009C0A42"/>
    <w:rsid w:val="009C0E19"/>
    <w:rsid w:val="009C10D9"/>
    <w:rsid w:val="009C1116"/>
    <w:rsid w:val="009C1171"/>
    <w:rsid w:val="009C11D3"/>
    <w:rsid w:val="009C19EB"/>
    <w:rsid w:val="009C22B1"/>
    <w:rsid w:val="009C230C"/>
    <w:rsid w:val="009C286E"/>
    <w:rsid w:val="009C309E"/>
    <w:rsid w:val="009C3F58"/>
    <w:rsid w:val="009C4434"/>
    <w:rsid w:val="009C4EFB"/>
    <w:rsid w:val="009C5B20"/>
    <w:rsid w:val="009C5E6B"/>
    <w:rsid w:val="009C667A"/>
    <w:rsid w:val="009C7200"/>
    <w:rsid w:val="009C732F"/>
    <w:rsid w:val="009C794B"/>
    <w:rsid w:val="009C7FB1"/>
    <w:rsid w:val="009D0605"/>
    <w:rsid w:val="009D11BA"/>
    <w:rsid w:val="009D1541"/>
    <w:rsid w:val="009D1585"/>
    <w:rsid w:val="009D16D0"/>
    <w:rsid w:val="009D284E"/>
    <w:rsid w:val="009D4554"/>
    <w:rsid w:val="009D4CBD"/>
    <w:rsid w:val="009D59E4"/>
    <w:rsid w:val="009D5E80"/>
    <w:rsid w:val="009D6201"/>
    <w:rsid w:val="009D6310"/>
    <w:rsid w:val="009D6654"/>
    <w:rsid w:val="009D6C99"/>
    <w:rsid w:val="009D7097"/>
    <w:rsid w:val="009D76A7"/>
    <w:rsid w:val="009D7A90"/>
    <w:rsid w:val="009E0353"/>
    <w:rsid w:val="009E0ECA"/>
    <w:rsid w:val="009E290A"/>
    <w:rsid w:val="009E2CA2"/>
    <w:rsid w:val="009E2F4E"/>
    <w:rsid w:val="009E3294"/>
    <w:rsid w:val="009E3825"/>
    <w:rsid w:val="009E3EB6"/>
    <w:rsid w:val="009E425B"/>
    <w:rsid w:val="009E4850"/>
    <w:rsid w:val="009E4AE5"/>
    <w:rsid w:val="009E66FB"/>
    <w:rsid w:val="009E70DA"/>
    <w:rsid w:val="009E7762"/>
    <w:rsid w:val="009F0930"/>
    <w:rsid w:val="009F0E35"/>
    <w:rsid w:val="009F103C"/>
    <w:rsid w:val="009F22AC"/>
    <w:rsid w:val="009F23C5"/>
    <w:rsid w:val="009F2A17"/>
    <w:rsid w:val="009F2C2D"/>
    <w:rsid w:val="009F3466"/>
    <w:rsid w:val="009F34F4"/>
    <w:rsid w:val="009F37F3"/>
    <w:rsid w:val="009F443A"/>
    <w:rsid w:val="009F48CE"/>
    <w:rsid w:val="009F4B42"/>
    <w:rsid w:val="009F564A"/>
    <w:rsid w:val="009F6252"/>
    <w:rsid w:val="00A00E2F"/>
    <w:rsid w:val="00A026BF"/>
    <w:rsid w:val="00A0587B"/>
    <w:rsid w:val="00A05BD5"/>
    <w:rsid w:val="00A0614C"/>
    <w:rsid w:val="00A06B75"/>
    <w:rsid w:val="00A0728F"/>
    <w:rsid w:val="00A07311"/>
    <w:rsid w:val="00A0756C"/>
    <w:rsid w:val="00A078C0"/>
    <w:rsid w:val="00A07B5B"/>
    <w:rsid w:val="00A105C4"/>
    <w:rsid w:val="00A10B62"/>
    <w:rsid w:val="00A11F46"/>
    <w:rsid w:val="00A1291A"/>
    <w:rsid w:val="00A13889"/>
    <w:rsid w:val="00A14B68"/>
    <w:rsid w:val="00A14D2A"/>
    <w:rsid w:val="00A15110"/>
    <w:rsid w:val="00A15710"/>
    <w:rsid w:val="00A166A2"/>
    <w:rsid w:val="00A172C6"/>
    <w:rsid w:val="00A179CA"/>
    <w:rsid w:val="00A179EC"/>
    <w:rsid w:val="00A22FD5"/>
    <w:rsid w:val="00A23561"/>
    <w:rsid w:val="00A23885"/>
    <w:rsid w:val="00A239C6"/>
    <w:rsid w:val="00A23E82"/>
    <w:rsid w:val="00A255FE"/>
    <w:rsid w:val="00A25B82"/>
    <w:rsid w:val="00A31106"/>
    <w:rsid w:val="00A31108"/>
    <w:rsid w:val="00A317BD"/>
    <w:rsid w:val="00A324B2"/>
    <w:rsid w:val="00A32CDC"/>
    <w:rsid w:val="00A33360"/>
    <w:rsid w:val="00A339A7"/>
    <w:rsid w:val="00A353B8"/>
    <w:rsid w:val="00A379D0"/>
    <w:rsid w:val="00A37A8B"/>
    <w:rsid w:val="00A4029A"/>
    <w:rsid w:val="00A405CB"/>
    <w:rsid w:val="00A41035"/>
    <w:rsid w:val="00A4146B"/>
    <w:rsid w:val="00A41C35"/>
    <w:rsid w:val="00A41DCB"/>
    <w:rsid w:val="00A4283E"/>
    <w:rsid w:val="00A4323A"/>
    <w:rsid w:val="00A4466B"/>
    <w:rsid w:val="00A44C2C"/>
    <w:rsid w:val="00A4508A"/>
    <w:rsid w:val="00A453AC"/>
    <w:rsid w:val="00A4569B"/>
    <w:rsid w:val="00A473E0"/>
    <w:rsid w:val="00A478F3"/>
    <w:rsid w:val="00A47A8C"/>
    <w:rsid w:val="00A500B3"/>
    <w:rsid w:val="00A50323"/>
    <w:rsid w:val="00A50BA9"/>
    <w:rsid w:val="00A50D17"/>
    <w:rsid w:val="00A51173"/>
    <w:rsid w:val="00A51559"/>
    <w:rsid w:val="00A5162D"/>
    <w:rsid w:val="00A52719"/>
    <w:rsid w:val="00A52C7A"/>
    <w:rsid w:val="00A52DED"/>
    <w:rsid w:val="00A531E0"/>
    <w:rsid w:val="00A53911"/>
    <w:rsid w:val="00A54074"/>
    <w:rsid w:val="00A54D46"/>
    <w:rsid w:val="00A55FE0"/>
    <w:rsid w:val="00A5694F"/>
    <w:rsid w:val="00A57257"/>
    <w:rsid w:val="00A572B9"/>
    <w:rsid w:val="00A57B67"/>
    <w:rsid w:val="00A604D7"/>
    <w:rsid w:val="00A60B98"/>
    <w:rsid w:val="00A60D23"/>
    <w:rsid w:val="00A62C9E"/>
    <w:rsid w:val="00A6362E"/>
    <w:rsid w:val="00A640CE"/>
    <w:rsid w:val="00A64366"/>
    <w:rsid w:val="00A65E14"/>
    <w:rsid w:val="00A66FD0"/>
    <w:rsid w:val="00A6700B"/>
    <w:rsid w:val="00A670A0"/>
    <w:rsid w:val="00A70079"/>
    <w:rsid w:val="00A704FD"/>
    <w:rsid w:val="00A70E4A"/>
    <w:rsid w:val="00A70E7A"/>
    <w:rsid w:val="00A7210F"/>
    <w:rsid w:val="00A721B7"/>
    <w:rsid w:val="00A73FAF"/>
    <w:rsid w:val="00A746AA"/>
    <w:rsid w:val="00A74DB5"/>
    <w:rsid w:val="00A750D1"/>
    <w:rsid w:val="00A762C0"/>
    <w:rsid w:val="00A76AB2"/>
    <w:rsid w:val="00A77BEF"/>
    <w:rsid w:val="00A80736"/>
    <w:rsid w:val="00A80AAE"/>
    <w:rsid w:val="00A816A7"/>
    <w:rsid w:val="00A818F6"/>
    <w:rsid w:val="00A81A2B"/>
    <w:rsid w:val="00A83BE9"/>
    <w:rsid w:val="00A83DAC"/>
    <w:rsid w:val="00A84BC3"/>
    <w:rsid w:val="00A84FC3"/>
    <w:rsid w:val="00A855E1"/>
    <w:rsid w:val="00A856C4"/>
    <w:rsid w:val="00A85864"/>
    <w:rsid w:val="00A90B05"/>
    <w:rsid w:val="00A90B53"/>
    <w:rsid w:val="00A91D62"/>
    <w:rsid w:val="00A92843"/>
    <w:rsid w:val="00A93775"/>
    <w:rsid w:val="00A948A2"/>
    <w:rsid w:val="00A94AFE"/>
    <w:rsid w:val="00A959FA"/>
    <w:rsid w:val="00A95BB7"/>
    <w:rsid w:val="00A9623D"/>
    <w:rsid w:val="00A967B2"/>
    <w:rsid w:val="00A97311"/>
    <w:rsid w:val="00A97920"/>
    <w:rsid w:val="00AA0400"/>
    <w:rsid w:val="00AA0E3C"/>
    <w:rsid w:val="00AA19AB"/>
    <w:rsid w:val="00AA2730"/>
    <w:rsid w:val="00AA2D77"/>
    <w:rsid w:val="00AA3417"/>
    <w:rsid w:val="00AA42E1"/>
    <w:rsid w:val="00AA444C"/>
    <w:rsid w:val="00AA4556"/>
    <w:rsid w:val="00AA457C"/>
    <w:rsid w:val="00AA5AEF"/>
    <w:rsid w:val="00AA62A8"/>
    <w:rsid w:val="00AA6FD1"/>
    <w:rsid w:val="00AA7FAE"/>
    <w:rsid w:val="00AB0370"/>
    <w:rsid w:val="00AB0CE4"/>
    <w:rsid w:val="00AB0E67"/>
    <w:rsid w:val="00AB160E"/>
    <w:rsid w:val="00AB1C93"/>
    <w:rsid w:val="00AB203B"/>
    <w:rsid w:val="00AB2955"/>
    <w:rsid w:val="00AB2F04"/>
    <w:rsid w:val="00AB4470"/>
    <w:rsid w:val="00AB4C1C"/>
    <w:rsid w:val="00AB503B"/>
    <w:rsid w:val="00AB5242"/>
    <w:rsid w:val="00AB57A4"/>
    <w:rsid w:val="00AB5DA6"/>
    <w:rsid w:val="00AB5F11"/>
    <w:rsid w:val="00AB6861"/>
    <w:rsid w:val="00AB6FCE"/>
    <w:rsid w:val="00AB7962"/>
    <w:rsid w:val="00AB7A06"/>
    <w:rsid w:val="00AB7A93"/>
    <w:rsid w:val="00AC08F0"/>
    <w:rsid w:val="00AC1441"/>
    <w:rsid w:val="00AC15FE"/>
    <w:rsid w:val="00AC19F9"/>
    <w:rsid w:val="00AC207A"/>
    <w:rsid w:val="00AC3329"/>
    <w:rsid w:val="00AC398F"/>
    <w:rsid w:val="00AC3AB3"/>
    <w:rsid w:val="00AC52FB"/>
    <w:rsid w:val="00AC55F3"/>
    <w:rsid w:val="00AC5E6A"/>
    <w:rsid w:val="00AC6CA6"/>
    <w:rsid w:val="00AC7A2E"/>
    <w:rsid w:val="00AD15FF"/>
    <w:rsid w:val="00AD198B"/>
    <w:rsid w:val="00AD1CB3"/>
    <w:rsid w:val="00AD1D6C"/>
    <w:rsid w:val="00AD1F52"/>
    <w:rsid w:val="00AD37EC"/>
    <w:rsid w:val="00AD4CA3"/>
    <w:rsid w:val="00AD56FC"/>
    <w:rsid w:val="00AD5B7C"/>
    <w:rsid w:val="00AD6976"/>
    <w:rsid w:val="00AD7386"/>
    <w:rsid w:val="00AE0686"/>
    <w:rsid w:val="00AE14BF"/>
    <w:rsid w:val="00AE14E4"/>
    <w:rsid w:val="00AE1AA7"/>
    <w:rsid w:val="00AE28CC"/>
    <w:rsid w:val="00AE384C"/>
    <w:rsid w:val="00AE3DB3"/>
    <w:rsid w:val="00AE4519"/>
    <w:rsid w:val="00AE5395"/>
    <w:rsid w:val="00AE5D58"/>
    <w:rsid w:val="00AE60D4"/>
    <w:rsid w:val="00AE633E"/>
    <w:rsid w:val="00AE66A0"/>
    <w:rsid w:val="00AE711D"/>
    <w:rsid w:val="00AF09CB"/>
    <w:rsid w:val="00AF11FC"/>
    <w:rsid w:val="00AF1366"/>
    <w:rsid w:val="00AF15FE"/>
    <w:rsid w:val="00AF16F8"/>
    <w:rsid w:val="00AF1D30"/>
    <w:rsid w:val="00AF203B"/>
    <w:rsid w:val="00AF3E4D"/>
    <w:rsid w:val="00AF3F64"/>
    <w:rsid w:val="00AF4FE4"/>
    <w:rsid w:val="00AF55F5"/>
    <w:rsid w:val="00AF6090"/>
    <w:rsid w:val="00AF60E1"/>
    <w:rsid w:val="00AF71DA"/>
    <w:rsid w:val="00AF7A7A"/>
    <w:rsid w:val="00B00242"/>
    <w:rsid w:val="00B0045A"/>
    <w:rsid w:val="00B0116E"/>
    <w:rsid w:val="00B0135E"/>
    <w:rsid w:val="00B01AE7"/>
    <w:rsid w:val="00B0215A"/>
    <w:rsid w:val="00B02B62"/>
    <w:rsid w:val="00B02CE3"/>
    <w:rsid w:val="00B02FC4"/>
    <w:rsid w:val="00B047FA"/>
    <w:rsid w:val="00B04F3E"/>
    <w:rsid w:val="00B055C0"/>
    <w:rsid w:val="00B0569B"/>
    <w:rsid w:val="00B05716"/>
    <w:rsid w:val="00B06145"/>
    <w:rsid w:val="00B062B5"/>
    <w:rsid w:val="00B0690E"/>
    <w:rsid w:val="00B07967"/>
    <w:rsid w:val="00B10169"/>
    <w:rsid w:val="00B101BE"/>
    <w:rsid w:val="00B1187C"/>
    <w:rsid w:val="00B1195F"/>
    <w:rsid w:val="00B12046"/>
    <w:rsid w:val="00B123E1"/>
    <w:rsid w:val="00B126BA"/>
    <w:rsid w:val="00B13617"/>
    <w:rsid w:val="00B138CC"/>
    <w:rsid w:val="00B13BAC"/>
    <w:rsid w:val="00B141AD"/>
    <w:rsid w:val="00B14624"/>
    <w:rsid w:val="00B14F37"/>
    <w:rsid w:val="00B177A1"/>
    <w:rsid w:val="00B17D45"/>
    <w:rsid w:val="00B17DF0"/>
    <w:rsid w:val="00B20B4B"/>
    <w:rsid w:val="00B21958"/>
    <w:rsid w:val="00B21990"/>
    <w:rsid w:val="00B22266"/>
    <w:rsid w:val="00B2253A"/>
    <w:rsid w:val="00B228E4"/>
    <w:rsid w:val="00B22AE0"/>
    <w:rsid w:val="00B23B1B"/>
    <w:rsid w:val="00B24168"/>
    <w:rsid w:val="00B2474A"/>
    <w:rsid w:val="00B248DE"/>
    <w:rsid w:val="00B24A19"/>
    <w:rsid w:val="00B25F1D"/>
    <w:rsid w:val="00B261CF"/>
    <w:rsid w:val="00B26AE1"/>
    <w:rsid w:val="00B26BB8"/>
    <w:rsid w:val="00B27DFE"/>
    <w:rsid w:val="00B300A3"/>
    <w:rsid w:val="00B3051C"/>
    <w:rsid w:val="00B3081F"/>
    <w:rsid w:val="00B3155B"/>
    <w:rsid w:val="00B31B9E"/>
    <w:rsid w:val="00B31D05"/>
    <w:rsid w:val="00B3399A"/>
    <w:rsid w:val="00B34318"/>
    <w:rsid w:val="00B35BD4"/>
    <w:rsid w:val="00B35EEF"/>
    <w:rsid w:val="00B36A58"/>
    <w:rsid w:val="00B36FD0"/>
    <w:rsid w:val="00B36FD3"/>
    <w:rsid w:val="00B37077"/>
    <w:rsid w:val="00B37145"/>
    <w:rsid w:val="00B37501"/>
    <w:rsid w:val="00B4038B"/>
    <w:rsid w:val="00B41BA5"/>
    <w:rsid w:val="00B44164"/>
    <w:rsid w:val="00B44F9A"/>
    <w:rsid w:val="00B45C95"/>
    <w:rsid w:val="00B46547"/>
    <w:rsid w:val="00B46A37"/>
    <w:rsid w:val="00B46C6D"/>
    <w:rsid w:val="00B46CC6"/>
    <w:rsid w:val="00B46ED5"/>
    <w:rsid w:val="00B473B5"/>
    <w:rsid w:val="00B50773"/>
    <w:rsid w:val="00B51A29"/>
    <w:rsid w:val="00B52D39"/>
    <w:rsid w:val="00B5340A"/>
    <w:rsid w:val="00B53E7E"/>
    <w:rsid w:val="00B54917"/>
    <w:rsid w:val="00B54B62"/>
    <w:rsid w:val="00B54CD1"/>
    <w:rsid w:val="00B558E6"/>
    <w:rsid w:val="00B5601D"/>
    <w:rsid w:val="00B56D1D"/>
    <w:rsid w:val="00B56DDA"/>
    <w:rsid w:val="00B576E0"/>
    <w:rsid w:val="00B57AF5"/>
    <w:rsid w:val="00B57F36"/>
    <w:rsid w:val="00B6002B"/>
    <w:rsid w:val="00B61350"/>
    <w:rsid w:val="00B61602"/>
    <w:rsid w:val="00B61A98"/>
    <w:rsid w:val="00B6261A"/>
    <w:rsid w:val="00B62AEF"/>
    <w:rsid w:val="00B62B8E"/>
    <w:rsid w:val="00B636F6"/>
    <w:rsid w:val="00B63C4A"/>
    <w:rsid w:val="00B63D04"/>
    <w:rsid w:val="00B64D97"/>
    <w:rsid w:val="00B65122"/>
    <w:rsid w:val="00B6616B"/>
    <w:rsid w:val="00B66876"/>
    <w:rsid w:val="00B66D5A"/>
    <w:rsid w:val="00B67A5B"/>
    <w:rsid w:val="00B7047E"/>
    <w:rsid w:val="00B7083C"/>
    <w:rsid w:val="00B71046"/>
    <w:rsid w:val="00B722E5"/>
    <w:rsid w:val="00B724ED"/>
    <w:rsid w:val="00B7279F"/>
    <w:rsid w:val="00B73D64"/>
    <w:rsid w:val="00B73EBA"/>
    <w:rsid w:val="00B754E0"/>
    <w:rsid w:val="00B75C6A"/>
    <w:rsid w:val="00B762AB"/>
    <w:rsid w:val="00B767AF"/>
    <w:rsid w:val="00B7696D"/>
    <w:rsid w:val="00B76EEA"/>
    <w:rsid w:val="00B771C7"/>
    <w:rsid w:val="00B77593"/>
    <w:rsid w:val="00B77CC9"/>
    <w:rsid w:val="00B80A5B"/>
    <w:rsid w:val="00B8223A"/>
    <w:rsid w:val="00B83209"/>
    <w:rsid w:val="00B8392A"/>
    <w:rsid w:val="00B840E2"/>
    <w:rsid w:val="00B8428E"/>
    <w:rsid w:val="00B842B5"/>
    <w:rsid w:val="00B856C0"/>
    <w:rsid w:val="00B85EE3"/>
    <w:rsid w:val="00B860E5"/>
    <w:rsid w:val="00B862B4"/>
    <w:rsid w:val="00B87360"/>
    <w:rsid w:val="00B873A6"/>
    <w:rsid w:val="00B87514"/>
    <w:rsid w:val="00B878DF"/>
    <w:rsid w:val="00B91654"/>
    <w:rsid w:val="00B91BD7"/>
    <w:rsid w:val="00B91FC8"/>
    <w:rsid w:val="00B932E9"/>
    <w:rsid w:val="00B9332C"/>
    <w:rsid w:val="00B939C9"/>
    <w:rsid w:val="00B94514"/>
    <w:rsid w:val="00B949D4"/>
    <w:rsid w:val="00B96002"/>
    <w:rsid w:val="00B96F83"/>
    <w:rsid w:val="00B97ED5"/>
    <w:rsid w:val="00BA0571"/>
    <w:rsid w:val="00BA0FB8"/>
    <w:rsid w:val="00BA1096"/>
    <w:rsid w:val="00BA1186"/>
    <w:rsid w:val="00BA11E0"/>
    <w:rsid w:val="00BA14EE"/>
    <w:rsid w:val="00BA1942"/>
    <w:rsid w:val="00BA3154"/>
    <w:rsid w:val="00BA5F9B"/>
    <w:rsid w:val="00BA6152"/>
    <w:rsid w:val="00BA7A94"/>
    <w:rsid w:val="00BB043B"/>
    <w:rsid w:val="00BB0F26"/>
    <w:rsid w:val="00BB209F"/>
    <w:rsid w:val="00BB30C5"/>
    <w:rsid w:val="00BB3380"/>
    <w:rsid w:val="00BB3399"/>
    <w:rsid w:val="00BB3700"/>
    <w:rsid w:val="00BB3E43"/>
    <w:rsid w:val="00BB5612"/>
    <w:rsid w:val="00BB66DF"/>
    <w:rsid w:val="00BB6A3B"/>
    <w:rsid w:val="00BB6F9A"/>
    <w:rsid w:val="00BB6F9B"/>
    <w:rsid w:val="00BB7F14"/>
    <w:rsid w:val="00BC060B"/>
    <w:rsid w:val="00BC0E4B"/>
    <w:rsid w:val="00BC1B7E"/>
    <w:rsid w:val="00BC25E5"/>
    <w:rsid w:val="00BC2794"/>
    <w:rsid w:val="00BC2B77"/>
    <w:rsid w:val="00BC3449"/>
    <w:rsid w:val="00BC3F44"/>
    <w:rsid w:val="00BC4B39"/>
    <w:rsid w:val="00BC577F"/>
    <w:rsid w:val="00BC58A8"/>
    <w:rsid w:val="00BC5DB7"/>
    <w:rsid w:val="00BC633B"/>
    <w:rsid w:val="00BC63AB"/>
    <w:rsid w:val="00BC7167"/>
    <w:rsid w:val="00BC779F"/>
    <w:rsid w:val="00BD08A1"/>
    <w:rsid w:val="00BD2F65"/>
    <w:rsid w:val="00BD3A34"/>
    <w:rsid w:val="00BD3A46"/>
    <w:rsid w:val="00BD3A64"/>
    <w:rsid w:val="00BD3FFB"/>
    <w:rsid w:val="00BD45CE"/>
    <w:rsid w:val="00BD55C3"/>
    <w:rsid w:val="00BD59DE"/>
    <w:rsid w:val="00BD6A92"/>
    <w:rsid w:val="00BD71FE"/>
    <w:rsid w:val="00BD7B4B"/>
    <w:rsid w:val="00BE050A"/>
    <w:rsid w:val="00BE14F8"/>
    <w:rsid w:val="00BE1AC9"/>
    <w:rsid w:val="00BE2688"/>
    <w:rsid w:val="00BE2BAD"/>
    <w:rsid w:val="00BE2D72"/>
    <w:rsid w:val="00BE4039"/>
    <w:rsid w:val="00BE4636"/>
    <w:rsid w:val="00BE4A6D"/>
    <w:rsid w:val="00BE524F"/>
    <w:rsid w:val="00BE5CCE"/>
    <w:rsid w:val="00BE62D4"/>
    <w:rsid w:val="00BE6A30"/>
    <w:rsid w:val="00BE7FAC"/>
    <w:rsid w:val="00BF0566"/>
    <w:rsid w:val="00BF075E"/>
    <w:rsid w:val="00BF0C71"/>
    <w:rsid w:val="00BF1178"/>
    <w:rsid w:val="00BF140C"/>
    <w:rsid w:val="00BF1729"/>
    <w:rsid w:val="00BF1C99"/>
    <w:rsid w:val="00BF1D7B"/>
    <w:rsid w:val="00BF213A"/>
    <w:rsid w:val="00BF230F"/>
    <w:rsid w:val="00BF2778"/>
    <w:rsid w:val="00BF2E37"/>
    <w:rsid w:val="00BF3983"/>
    <w:rsid w:val="00BF495D"/>
    <w:rsid w:val="00BF4A87"/>
    <w:rsid w:val="00BF4BAF"/>
    <w:rsid w:val="00BF4F75"/>
    <w:rsid w:val="00BF53F2"/>
    <w:rsid w:val="00BF58B2"/>
    <w:rsid w:val="00BF5FDC"/>
    <w:rsid w:val="00BF68CD"/>
    <w:rsid w:val="00BF6C46"/>
    <w:rsid w:val="00BF7720"/>
    <w:rsid w:val="00C008E0"/>
    <w:rsid w:val="00C00A9D"/>
    <w:rsid w:val="00C00B99"/>
    <w:rsid w:val="00C01894"/>
    <w:rsid w:val="00C0197C"/>
    <w:rsid w:val="00C0414A"/>
    <w:rsid w:val="00C04995"/>
    <w:rsid w:val="00C050B8"/>
    <w:rsid w:val="00C050CF"/>
    <w:rsid w:val="00C054DD"/>
    <w:rsid w:val="00C057A7"/>
    <w:rsid w:val="00C06D65"/>
    <w:rsid w:val="00C070BA"/>
    <w:rsid w:val="00C071A8"/>
    <w:rsid w:val="00C100C1"/>
    <w:rsid w:val="00C10433"/>
    <w:rsid w:val="00C10A9F"/>
    <w:rsid w:val="00C11397"/>
    <w:rsid w:val="00C123E4"/>
    <w:rsid w:val="00C1483A"/>
    <w:rsid w:val="00C14D01"/>
    <w:rsid w:val="00C1573D"/>
    <w:rsid w:val="00C16A76"/>
    <w:rsid w:val="00C16BD9"/>
    <w:rsid w:val="00C16CC3"/>
    <w:rsid w:val="00C20310"/>
    <w:rsid w:val="00C2064C"/>
    <w:rsid w:val="00C210B6"/>
    <w:rsid w:val="00C21906"/>
    <w:rsid w:val="00C21D46"/>
    <w:rsid w:val="00C22103"/>
    <w:rsid w:val="00C221DC"/>
    <w:rsid w:val="00C22899"/>
    <w:rsid w:val="00C2293B"/>
    <w:rsid w:val="00C23EF1"/>
    <w:rsid w:val="00C24815"/>
    <w:rsid w:val="00C24A6F"/>
    <w:rsid w:val="00C24AFF"/>
    <w:rsid w:val="00C25167"/>
    <w:rsid w:val="00C2538D"/>
    <w:rsid w:val="00C31474"/>
    <w:rsid w:val="00C31F59"/>
    <w:rsid w:val="00C32154"/>
    <w:rsid w:val="00C3220A"/>
    <w:rsid w:val="00C32E90"/>
    <w:rsid w:val="00C33278"/>
    <w:rsid w:val="00C340B1"/>
    <w:rsid w:val="00C34B06"/>
    <w:rsid w:val="00C34E2F"/>
    <w:rsid w:val="00C35107"/>
    <w:rsid w:val="00C35826"/>
    <w:rsid w:val="00C35ED8"/>
    <w:rsid w:val="00C36425"/>
    <w:rsid w:val="00C37477"/>
    <w:rsid w:val="00C37BCA"/>
    <w:rsid w:val="00C4044B"/>
    <w:rsid w:val="00C40753"/>
    <w:rsid w:val="00C416E1"/>
    <w:rsid w:val="00C41B0F"/>
    <w:rsid w:val="00C41C6D"/>
    <w:rsid w:val="00C4224E"/>
    <w:rsid w:val="00C429EB"/>
    <w:rsid w:val="00C435F9"/>
    <w:rsid w:val="00C43848"/>
    <w:rsid w:val="00C43981"/>
    <w:rsid w:val="00C43F67"/>
    <w:rsid w:val="00C44432"/>
    <w:rsid w:val="00C44B4C"/>
    <w:rsid w:val="00C44EE9"/>
    <w:rsid w:val="00C45450"/>
    <w:rsid w:val="00C45567"/>
    <w:rsid w:val="00C46266"/>
    <w:rsid w:val="00C462DE"/>
    <w:rsid w:val="00C46343"/>
    <w:rsid w:val="00C464FD"/>
    <w:rsid w:val="00C46B17"/>
    <w:rsid w:val="00C47013"/>
    <w:rsid w:val="00C47DD5"/>
    <w:rsid w:val="00C50CBA"/>
    <w:rsid w:val="00C5137E"/>
    <w:rsid w:val="00C519CC"/>
    <w:rsid w:val="00C51D07"/>
    <w:rsid w:val="00C51D85"/>
    <w:rsid w:val="00C5245C"/>
    <w:rsid w:val="00C52C2C"/>
    <w:rsid w:val="00C53D11"/>
    <w:rsid w:val="00C544E6"/>
    <w:rsid w:val="00C5466B"/>
    <w:rsid w:val="00C546B2"/>
    <w:rsid w:val="00C5486B"/>
    <w:rsid w:val="00C55CCD"/>
    <w:rsid w:val="00C574BE"/>
    <w:rsid w:val="00C5797F"/>
    <w:rsid w:val="00C57A56"/>
    <w:rsid w:val="00C57E77"/>
    <w:rsid w:val="00C604ED"/>
    <w:rsid w:val="00C607EF"/>
    <w:rsid w:val="00C61086"/>
    <w:rsid w:val="00C61223"/>
    <w:rsid w:val="00C616EF"/>
    <w:rsid w:val="00C61A72"/>
    <w:rsid w:val="00C620D0"/>
    <w:rsid w:val="00C626C4"/>
    <w:rsid w:val="00C63E33"/>
    <w:rsid w:val="00C63E45"/>
    <w:rsid w:val="00C641B5"/>
    <w:rsid w:val="00C6570C"/>
    <w:rsid w:val="00C65923"/>
    <w:rsid w:val="00C65AF9"/>
    <w:rsid w:val="00C66481"/>
    <w:rsid w:val="00C667B0"/>
    <w:rsid w:val="00C667F7"/>
    <w:rsid w:val="00C66EF6"/>
    <w:rsid w:val="00C67224"/>
    <w:rsid w:val="00C6747D"/>
    <w:rsid w:val="00C67914"/>
    <w:rsid w:val="00C67E9D"/>
    <w:rsid w:val="00C704A9"/>
    <w:rsid w:val="00C707E9"/>
    <w:rsid w:val="00C70AA9"/>
    <w:rsid w:val="00C7125C"/>
    <w:rsid w:val="00C717C8"/>
    <w:rsid w:val="00C71AAA"/>
    <w:rsid w:val="00C724E3"/>
    <w:rsid w:val="00C72E97"/>
    <w:rsid w:val="00C73162"/>
    <w:rsid w:val="00C74279"/>
    <w:rsid w:val="00C74C10"/>
    <w:rsid w:val="00C7524C"/>
    <w:rsid w:val="00C75EB2"/>
    <w:rsid w:val="00C765D9"/>
    <w:rsid w:val="00C76F39"/>
    <w:rsid w:val="00C7751A"/>
    <w:rsid w:val="00C77B6A"/>
    <w:rsid w:val="00C80045"/>
    <w:rsid w:val="00C8007D"/>
    <w:rsid w:val="00C80C51"/>
    <w:rsid w:val="00C8126C"/>
    <w:rsid w:val="00C814E2"/>
    <w:rsid w:val="00C816DD"/>
    <w:rsid w:val="00C816EF"/>
    <w:rsid w:val="00C8187E"/>
    <w:rsid w:val="00C81C6C"/>
    <w:rsid w:val="00C83C04"/>
    <w:rsid w:val="00C8453D"/>
    <w:rsid w:val="00C849ED"/>
    <w:rsid w:val="00C8516F"/>
    <w:rsid w:val="00C866EC"/>
    <w:rsid w:val="00C900D9"/>
    <w:rsid w:val="00C900F4"/>
    <w:rsid w:val="00C911F3"/>
    <w:rsid w:val="00C91210"/>
    <w:rsid w:val="00C91485"/>
    <w:rsid w:val="00C91B4A"/>
    <w:rsid w:val="00C91D34"/>
    <w:rsid w:val="00C9256D"/>
    <w:rsid w:val="00C9295E"/>
    <w:rsid w:val="00C92993"/>
    <w:rsid w:val="00C92F49"/>
    <w:rsid w:val="00C935D0"/>
    <w:rsid w:val="00C93C72"/>
    <w:rsid w:val="00C94001"/>
    <w:rsid w:val="00C95BF5"/>
    <w:rsid w:val="00C96BCC"/>
    <w:rsid w:val="00C97737"/>
    <w:rsid w:val="00C97841"/>
    <w:rsid w:val="00C97F63"/>
    <w:rsid w:val="00CA00CF"/>
    <w:rsid w:val="00CA06EB"/>
    <w:rsid w:val="00CA06FC"/>
    <w:rsid w:val="00CA09CB"/>
    <w:rsid w:val="00CA15AF"/>
    <w:rsid w:val="00CA2165"/>
    <w:rsid w:val="00CA2D07"/>
    <w:rsid w:val="00CA3108"/>
    <w:rsid w:val="00CA320C"/>
    <w:rsid w:val="00CA3415"/>
    <w:rsid w:val="00CA3562"/>
    <w:rsid w:val="00CA3D83"/>
    <w:rsid w:val="00CA3EB7"/>
    <w:rsid w:val="00CA4093"/>
    <w:rsid w:val="00CA44F4"/>
    <w:rsid w:val="00CA4551"/>
    <w:rsid w:val="00CA49FC"/>
    <w:rsid w:val="00CA4A5E"/>
    <w:rsid w:val="00CA4ED0"/>
    <w:rsid w:val="00CA5228"/>
    <w:rsid w:val="00CA5475"/>
    <w:rsid w:val="00CA769A"/>
    <w:rsid w:val="00CA7B04"/>
    <w:rsid w:val="00CB02B6"/>
    <w:rsid w:val="00CB060F"/>
    <w:rsid w:val="00CB086F"/>
    <w:rsid w:val="00CB0F23"/>
    <w:rsid w:val="00CB1AF7"/>
    <w:rsid w:val="00CB29D3"/>
    <w:rsid w:val="00CB2FF3"/>
    <w:rsid w:val="00CB415E"/>
    <w:rsid w:val="00CB5CD6"/>
    <w:rsid w:val="00CB6972"/>
    <w:rsid w:val="00CC0897"/>
    <w:rsid w:val="00CC0938"/>
    <w:rsid w:val="00CC14C9"/>
    <w:rsid w:val="00CC1B4C"/>
    <w:rsid w:val="00CC1B8F"/>
    <w:rsid w:val="00CC1F32"/>
    <w:rsid w:val="00CC248C"/>
    <w:rsid w:val="00CC3D2F"/>
    <w:rsid w:val="00CC3E45"/>
    <w:rsid w:val="00CC42AB"/>
    <w:rsid w:val="00CC4A75"/>
    <w:rsid w:val="00CC4AB9"/>
    <w:rsid w:val="00CC4CE1"/>
    <w:rsid w:val="00CD2081"/>
    <w:rsid w:val="00CD220E"/>
    <w:rsid w:val="00CD2D5C"/>
    <w:rsid w:val="00CD46D3"/>
    <w:rsid w:val="00CD48DA"/>
    <w:rsid w:val="00CD58DF"/>
    <w:rsid w:val="00CD6B4F"/>
    <w:rsid w:val="00CD6B71"/>
    <w:rsid w:val="00CD736B"/>
    <w:rsid w:val="00CD751D"/>
    <w:rsid w:val="00CD7A68"/>
    <w:rsid w:val="00CD7E65"/>
    <w:rsid w:val="00CE085E"/>
    <w:rsid w:val="00CE1344"/>
    <w:rsid w:val="00CE194C"/>
    <w:rsid w:val="00CE223E"/>
    <w:rsid w:val="00CE32DA"/>
    <w:rsid w:val="00CE3E89"/>
    <w:rsid w:val="00CE3E97"/>
    <w:rsid w:val="00CE4A22"/>
    <w:rsid w:val="00CE4A30"/>
    <w:rsid w:val="00CE53D2"/>
    <w:rsid w:val="00CE6575"/>
    <w:rsid w:val="00CE67B0"/>
    <w:rsid w:val="00CE70C3"/>
    <w:rsid w:val="00CF0312"/>
    <w:rsid w:val="00CF0EFD"/>
    <w:rsid w:val="00CF5054"/>
    <w:rsid w:val="00CF51CB"/>
    <w:rsid w:val="00CF75DA"/>
    <w:rsid w:val="00D00D90"/>
    <w:rsid w:val="00D00E81"/>
    <w:rsid w:val="00D0150D"/>
    <w:rsid w:val="00D01C6D"/>
    <w:rsid w:val="00D02367"/>
    <w:rsid w:val="00D02C85"/>
    <w:rsid w:val="00D033FD"/>
    <w:rsid w:val="00D03B57"/>
    <w:rsid w:val="00D051C6"/>
    <w:rsid w:val="00D056F0"/>
    <w:rsid w:val="00D05757"/>
    <w:rsid w:val="00D06013"/>
    <w:rsid w:val="00D0612C"/>
    <w:rsid w:val="00D07588"/>
    <w:rsid w:val="00D07692"/>
    <w:rsid w:val="00D11D3A"/>
    <w:rsid w:val="00D13112"/>
    <w:rsid w:val="00D132D8"/>
    <w:rsid w:val="00D13325"/>
    <w:rsid w:val="00D134EF"/>
    <w:rsid w:val="00D14761"/>
    <w:rsid w:val="00D1532B"/>
    <w:rsid w:val="00D158D2"/>
    <w:rsid w:val="00D15C5A"/>
    <w:rsid w:val="00D16C81"/>
    <w:rsid w:val="00D17121"/>
    <w:rsid w:val="00D17419"/>
    <w:rsid w:val="00D17597"/>
    <w:rsid w:val="00D2012B"/>
    <w:rsid w:val="00D213BB"/>
    <w:rsid w:val="00D216F0"/>
    <w:rsid w:val="00D223B8"/>
    <w:rsid w:val="00D2388C"/>
    <w:rsid w:val="00D2396B"/>
    <w:rsid w:val="00D2411D"/>
    <w:rsid w:val="00D24686"/>
    <w:rsid w:val="00D24B06"/>
    <w:rsid w:val="00D254FE"/>
    <w:rsid w:val="00D255DA"/>
    <w:rsid w:val="00D2624C"/>
    <w:rsid w:val="00D2680D"/>
    <w:rsid w:val="00D26B1E"/>
    <w:rsid w:val="00D2741E"/>
    <w:rsid w:val="00D27466"/>
    <w:rsid w:val="00D27B5C"/>
    <w:rsid w:val="00D3045C"/>
    <w:rsid w:val="00D30B56"/>
    <w:rsid w:val="00D317D9"/>
    <w:rsid w:val="00D3191A"/>
    <w:rsid w:val="00D31E61"/>
    <w:rsid w:val="00D32275"/>
    <w:rsid w:val="00D32449"/>
    <w:rsid w:val="00D325AA"/>
    <w:rsid w:val="00D32BF4"/>
    <w:rsid w:val="00D3308D"/>
    <w:rsid w:val="00D33E20"/>
    <w:rsid w:val="00D34479"/>
    <w:rsid w:val="00D35867"/>
    <w:rsid w:val="00D35E80"/>
    <w:rsid w:val="00D35E9C"/>
    <w:rsid w:val="00D36F05"/>
    <w:rsid w:val="00D37A75"/>
    <w:rsid w:val="00D41802"/>
    <w:rsid w:val="00D42C15"/>
    <w:rsid w:val="00D437B9"/>
    <w:rsid w:val="00D44510"/>
    <w:rsid w:val="00D44F25"/>
    <w:rsid w:val="00D44FBE"/>
    <w:rsid w:val="00D4503C"/>
    <w:rsid w:val="00D450EC"/>
    <w:rsid w:val="00D458C6"/>
    <w:rsid w:val="00D45A59"/>
    <w:rsid w:val="00D45DB8"/>
    <w:rsid w:val="00D468A3"/>
    <w:rsid w:val="00D47841"/>
    <w:rsid w:val="00D5036A"/>
    <w:rsid w:val="00D53E74"/>
    <w:rsid w:val="00D53EAC"/>
    <w:rsid w:val="00D54E30"/>
    <w:rsid w:val="00D5524E"/>
    <w:rsid w:val="00D5524F"/>
    <w:rsid w:val="00D5559F"/>
    <w:rsid w:val="00D558E3"/>
    <w:rsid w:val="00D5678E"/>
    <w:rsid w:val="00D56DE4"/>
    <w:rsid w:val="00D56E55"/>
    <w:rsid w:val="00D56E7E"/>
    <w:rsid w:val="00D572EB"/>
    <w:rsid w:val="00D60971"/>
    <w:rsid w:val="00D60E13"/>
    <w:rsid w:val="00D612A2"/>
    <w:rsid w:val="00D613CA"/>
    <w:rsid w:val="00D61A9B"/>
    <w:rsid w:val="00D622DD"/>
    <w:rsid w:val="00D623CB"/>
    <w:rsid w:val="00D62624"/>
    <w:rsid w:val="00D62867"/>
    <w:rsid w:val="00D62CFF"/>
    <w:rsid w:val="00D62E1D"/>
    <w:rsid w:val="00D631E3"/>
    <w:rsid w:val="00D6491F"/>
    <w:rsid w:val="00D64A1B"/>
    <w:rsid w:val="00D65273"/>
    <w:rsid w:val="00D6649F"/>
    <w:rsid w:val="00D664BF"/>
    <w:rsid w:val="00D665CC"/>
    <w:rsid w:val="00D67C0E"/>
    <w:rsid w:val="00D67FFA"/>
    <w:rsid w:val="00D70426"/>
    <w:rsid w:val="00D718CD"/>
    <w:rsid w:val="00D71BA8"/>
    <w:rsid w:val="00D72064"/>
    <w:rsid w:val="00D72496"/>
    <w:rsid w:val="00D726DE"/>
    <w:rsid w:val="00D73453"/>
    <w:rsid w:val="00D74F5E"/>
    <w:rsid w:val="00D75272"/>
    <w:rsid w:val="00D7565F"/>
    <w:rsid w:val="00D769FD"/>
    <w:rsid w:val="00D76CA0"/>
    <w:rsid w:val="00D7729A"/>
    <w:rsid w:val="00D778A4"/>
    <w:rsid w:val="00D803F9"/>
    <w:rsid w:val="00D80C95"/>
    <w:rsid w:val="00D810EB"/>
    <w:rsid w:val="00D81617"/>
    <w:rsid w:val="00D81DD5"/>
    <w:rsid w:val="00D82FB0"/>
    <w:rsid w:val="00D832A2"/>
    <w:rsid w:val="00D83E2C"/>
    <w:rsid w:val="00D8470C"/>
    <w:rsid w:val="00D84FA2"/>
    <w:rsid w:val="00D85B0E"/>
    <w:rsid w:val="00D85D9E"/>
    <w:rsid w:val="00D86290"/>
    <w:rsid w:val="00D863D1"/>
    <w:rsid w:val="00D863F4"/>
    <w:rsid w:val="00D86759"/>
    <w:rsid w:val="00D90558"/>
    <w:rsid w:val="00D9081C"/>
    <w:rsid w:val="00D911F4"/>
    <w:rsid w:val="00D9215E"/>
    <w:rsid w:val="00D9221A"/>
    <w:rsid w:val="00D92906"/>
    <w:rsid w:val="00D92964"/>
    <w:rsid w:val="00D92C86"/>
    <w:rsid w:val="00D9343A"/>
    <w:rsid w:val="00D93C86"/>
    <w:rsid w:val="00D943F1"/>
    <w:rsid w:val="00D94823"/>
    <w:rsid w:val="00D9499D"/>
    <w:rsid w:val="00D94C31"/>
    <w:rsid w:val="00D95389"/>
    <w:rsid w:val="00D95E19"/>
    <w:rsid w:val="00D961DF"/>
    <w:rsid w:val="00D9639B"/>
    <w:rsid w:val="00D96F2F"/>
    <w:rsid w:val="00D975F9"/>
    <w:rsid w:val="00DA184A"/>
    <w:rsid w:val="00DA1A34"/>
    <w:rsid w:val="00DA1F01"/>
    <w:rsid w:val="00DA1F8C"/>
    <w:rsid w:val="00DA29CC"/>
    <w:rsid w:val="00DA3236"/>
    <w:rsid w:val="00DA3516"/>
    <w:rsid w:val="00DA3826"/>
    <w:rsid w:val="00DA388B"/>
    <w:rsid w:val="00DA3A5C"/>
    <w:rsid w:val="00DA3D0B"/>
    <w:rsid w:val="00DA466C"/>
    <w:rsid w:val="00DA5223"/>
    <w:rsid w:val="00DA5DC1"/>
    <w:rsid w:val="00DA6985"/>
    <w:rsid w:val="00DA6AE0"/>
    <w:rsid w:val="00DA724B"/>
    <w:rsid w:val="00DA7B95"/>
    <w:rsid w:val="00DB03F2"/>
    <w:rsid w:val="00DB14E3"/>
    <w:rsid w:val="00DB1973"/>
    <w:rsid w:val="00DB1C75"/>
    <w:rsid w:val="00DB1E7A"/>
    <w:rsid w:val="00DB2D75"/>
    <w:rsid w:val="00DB3104"/>
    <w:rsid w:val="00DB34A9"/>
    <w:rsid w:val="00DB3942"/>
    <w:rsid w:val="00DB3B0F"/>
    <w:rsid w:val="00DB3F43"/>
    <w:rsid w:val="00DB4A37"/>
    <w:rsid w:val="00DB4BAD"/>
    <w:rsid w:val="00DB4CAD"/>
    <w:rsid w:val="00DB4D97"/>
    <w:rsid w:val="00DB61DF"/>
    <w:rsid w:val="00DB7072"/>
    <w:rsid w:val="00DB77FE"/>
    <w:rsid w:val="00DB7B6C"/>
    <w:rsid w:val="00DB7D75"/>
    <w:rsid w:val="00DB7E1A"/>
    <w:rsid w:val="00DC1162"/>
    <w:rsid w:val="00DC13D6"/>
    <w:rsid w:val="00DC2A37"/>
    <w:rsid w:val="00DC61F3"/>
    <w:rsid w:val="00DC68E7"/>
    <w:rsid w:val="00DC69B3"/>
    <w:rsid w:val="00DC7FB4"/>
    <w:rsid w:val="00DD03C5"/>
    <w:rsid w:val="00DD1375"/>
    <w:rsid w:val="00DD1A07"/>
    <w:rsid w:val="00DD1FB8"/>
    <w:rsid w:val="00DD20A7"/>
    <w:rsid w:val="00DD3907"/>
    <w:rsid w:val="00DD3DC4"/>
    <w:rsid w:val="00DD5008"/>
    <w:rsid w:val="00DD5069"/>
    <w:rsid w:val="00DD58BA"/>
    <w:rsid w:val="00DD5E17"/>
    <w:rsid w:val="00DD62A9"/>
    <w:rsid w:val="00DD65FE"/>
    <w:rsid w:val="00DD6EE1"/>
    <w:rsid w:val="00DD73DF"/>
    <w:rsid w:val="00DD7EA0"/>
    <w:rsid w:val="00DD7F97"/>
    <w:rsid w:val="00DE029B"/>
    <w:rsid w:val="00DE0815"/>
    <w:rsid w:val="00DE0EF8"/>
    <w:rsid w:val="00DE1B4D"/>
    <w:rsid w:val="00DE21E7"/>
    <w:rsid w:val="00DE23EB"/>
    <w:rsid w:val="00DE37D3"/>
    <w:rsid w:val="00DE41AF"/>
    <w:rsid w:val="00DE5391"/>
    <w:rsid w:val="00DE5486"/>
    <w:rsid w:val="00DE57C5"/>
    <w:rsid w:val="00DE5B8B"/>
    <w:rsid w:val="00DE6854"/>
    <w:rsid w:val="00DE68B7"/>
    <w:rsid w:val="00DE76EA"/>
    <w:rsid w:val="00DE7FD9"/>
    <w:rsid w:val="00DF0849"/>
    <w:rsid w:val="00DF1919"/>
    <w:rsid w:val="00DF1F3B"/>
    <w:rsid w:val="00DF36F9"/>
    <w:rsid w:val="00DF477B"/>
    <w:rsid w:val="00DF480E"/>
    <w:rsid w:val="00DF4AB8"/>
    <w:rsid w:val="00DF4BC9"/>
    <w:rsid w:val="00DF59B7"/>
    <w:rsid w:val="00E00D21"/>
    <w:rsid w:val="00E01DA6"/>
    <w:rsid w:val="00E021C1"/>
    <w:rsid w:val="00E023A9"/>
    <w:rsid w:val="00E028AC"/>
    <w:rsid w:val="00E02CCA"/>
    <w:rsid w:val="00E03992"/>
    <w:rsid w:val="00E04C78"/>
    <w:rsid w:val="00E0536E"/>
    <w:rsid w:val="00E05DFA"/>
    <w:rsid w:val="00E06628"/>
    <w:rsid w:val="00E128E0"/>
    <w:rsid w:val="00E12EC7"/>
    <w:rsid w:val="00E134F7"/>
    <w:rsid w:val="00E13CCA"/>
    <w:rsid w:val="00E14A06"/>
    <w:rsid w:val="00E14F02"/>
    <w:rsid w:val="00E1516E"/>
    <w:rsid w:val="00E15ACD"/>
    <w:rsid w:val="00E15BF6"/>
    <w:rsid w:val="00E171AE"/>
    <w:rsid w:val="00E173C9"/>
    <w:rsid w:val="00E17507"/>
    <w:rsid w:val="00E1767F"/>
    <w:rsid w:val="00E1768A"/>
    <w:rsid w:val="00E17E9D"/>
    <w:rsid w:val="00E2177C"/>
    <w:rsid w:val="00E21D2D"/>
    <w:rsid w:val="00E2465E"/>
    <w:rsid w:val="00E24974"/>
    <w:rsid w:val="00E2574C"/>
    <w:rsid w:val="00E266BC"/>
    <w:rsid w:val="00E2713C"/>
    <w:rsid w:val="00E301FF"/>
    <w:rsid w:val="00E306A6"/>
    <w:rsid w:val="00E307A2"/>
    <w:rsid w:val="00E3163C"/>
    <w:rsid w:val="00E31A5E"/>
    <w:rsid w:val="00E31AB2"/>
    <w:rsid w:val="00E31E0C"/>
    <w:rsid w:val="00E320CE"/>
    <w:rsid w:val="00E323AA"/>
    <w:rsid w:val="00E32941"/>
    <w:rsid w:val="00E33145"/>
    <w:rsid w:val="00E33731"/>
    <w:rsid w:val="00E33F25"/>
    <w:rsid w:val="00E3419A"/>
    <w:rsid w:val="00E34266"/>
    <w:rsid w:val="00E3513E"/>
    <w:rsid w:val="00E35C51"/>
    <w:rsid w:val="00E35E44"/>
    <w:rsid w:val="00E37383"/>
    <w:rsid w:val="00E37456"/>
    <w:rsid w:val="00E37497"/>
    <w:rsid w:val="00E406CB"/>
    <w:rsid w:val="00E40C28"/>
    <w:rsid w:val="00E41812"/>
    <w:rsid w:val="00E41BAD"/>
    <w:rsid w:val="00E41C68"/>
    <w:rsid w:val="00E41E86"/>
    <w:rsid w:val="00E420CE"/>
    <w:rsid w:val="00E42B9B"/>
    <w:rsid w:val="00E42E22"/>
    <w:rsid w:val="00E430F8"/>
    <w:rsid w:val="00E4382E"/>
    <w:rsid w:val="00E441A1"/>
    <w:rsid w:val="00E443C4"/>
    <w:rsid w:val="00E44668"/>
    <w:rsid w:val="00E44D97"/>
    <w:rsid w:val="00E44E8C"/>
    <w:rsid w:val="00E451CA"/>
    <w:rsid w:val="00E4546A"/>
    <w:rsid w:val="00E45946"/>
    <w:rsid w:val="00E46D52"/>
    <w:rsid w:val="00E4789F"/>
    <w:rsid w:val="00E50291"/>
    <w:rsid w:val="00E50566"/>
    <w:rsid w:val="00E50F3A"/>
    <w:rsid w:val="00E51200"/>
    <w:rsid w:val="00E51C53"/>
    <w:rsid w:val="00E52460"/>
    <w:rsid w:val="00E52B5E"/>
    <w:rsid w:val="00E53092"/>
    <w:rsid w:val="00E5369A"/>
    <w:rsid w:val="00E54E7C"/>
    <w:rsid w:val="00E558B4"/>
    <w:rsid w:val="00E5601C"/>
    <w:rsid w:val="00E56073"/>
    <w:rsid w:val="00E5671A"/>
    <w:rsid w:val="00E56EF2"/>
    <w:rsid w:val="00E57476"/>
    <w:rsid w:val="00E57604"/>
    <w:rsid w:val="00E60B77"/>
    <w:rsid w:val="00E60C7C"/>
    <w:rsid w:val="00E60FF4"/>
    <w:rsid w:val="00E61040"/>
    <w:rsid w:val="00E6106B"/>
    <w:rsid w:val="00E64077"/>
    <w:rsid w:val="00E64219"/>
    <w:rsid w:val="00E645D5"/>
    <w:rsid w:val="00E64617"/>
    <w:rsid w:val="00E64833"/>
    <w:rsid w:val="00E64B5C"/>
    <w:rsid w:val="00E65FF0"/>
    <w:rsid w:val="00E6665E"/>
    <w:rsid w:val="00E67863"/>
    <w:rsid w:val="00E678FB"/>
    <w:rsid w:val="00E715DC"/>
    <w:rsid w:val="00E71AF7"/>
    <w:rsid w:val="00E7238A"/>
    <w:rsid w:val="00E74348"/>
    <w:rsid w:val="00E766AD"/>
    <w:rsid w:val="00E774C6"/>
    <w:rsid w:val="00E778C2"/>
    <w:rsid w:val="00E77CCF"/>
    <w:rsid w:val="00E77E3C"/>
    <w:rsid w:val="00E80357"/>
    <w:rsid w:val="00E804A7"/>
    <w:rsid w:val="00E816D3"/>
    <w:rsid w:val="00E81F0A"/>
    <w:rsid w:val="00E839AF"/>
    <w:rsid w:val="00E84026"/>
    <w:rsid w:val="00E85479"/>
    <w:rsid w:val="00E854A6"/>
    <w:rsid w:val="00E86B26"/>
    <w:rsid w:val="00E87067"/>
    <w:rsid w:val="00E9037F"/>
    <w:rsid w:val="00E904E0"/>
    <w:rsid w:val="00E90A39"/>
    <w:rsid w:val="00E90BE9"/>
    <w:rsid w:val="00E919CB"/>
    <w:rsid w:val="00E91BE2"/>
    <w:rsid w:val="00E91F0E"/>
    <w:rsid w:val="00E9256B"/>
    <w:rsid w:val="00E93812"/>
    <w:rsid w:val="00E93B6C"/>
    <w:rsid w:val="00E93F54"/>
    <w:rsid w:val="00E940F0"/>
    <w:rsid w:val="00E94D13"/>
    <w:rsid w:val="00E94D7C"/>
    <w:rsid w:val="00E94EB2"/>
    <w:rsid w:val="00E94F12"/>
    <w:rsid w:val="00E94FF0"/>
    <w:rsid w:val="00E970AD"/>
    <w:rsid w:val="00E978EC"/>
    <w:rsid w:val="00EA089A"/>
    <w:rsid w:val="00EA1652"/>
    <w:rsid w:val="00EA1D23"/>
    <w:rsid w:val="00EA3139"/>
    <w:rsid w:val="00EA3561"/>
    <w:rsid w:val="00EA4382"/>
    <w:rsid w:val="00EA4F78"/>
    <w:rsid w:val="00EA609A"/>
    <w:rsid w:val="00EA6B36"/>
    <w:rsid w:val="00EA7A43"/>
    <w:rsid w:val="00EB1708"/>
    <w:rsid w:val="00EB192E"/>
    <w:rsid w:val="00EB19F9"/>
    <w:rsid w:val="00EB2F42"/>
    <w:rsid w:val="00EB337E"/>
    <w:rsid w:val="00EB4661"/>
    <w:rsid w:val="00EB4DA8"/>
    <w:rsid w:val="00EB6AA2"/>
    <w:rsid w:val="00EC0D21"/>
    <w:rsid w:val="00EC14AF"/>
    <w:rsid w:val="00EC1625"/>
    <w:rsid w:val="00EC25C5"/>
    <w:rsid w:val="00EC269B"/>
    <w:rsid w:val="00EC40A1"/>
    <w:rsid w:val="00EC4404"/>
    <w:rsid w:val="00EC50ED"/>
    <w:rsid w:val="00EC5488"/>
    <w:rsid w:val="00EC55A1"/>
    <w:rsid w:val="00EC5AA2"/>
    <w:rsid w:val="00EC687D"/>
    <w:rsid w:val="00EC6975"/>
    <w:rsid w:val="00EC6B53"/>
    <w:rsid w:val="00EC6D0C"/>
    <w:rsid w:val="00ED20DF"/>
    <w:rsid w:val="00ED2549"/>
    <w:rsid w:val="00ED3EB8"/>
    <w:rsid w:val="00ED4A61"/>
    <w:rsid w:val="00ED4BB9"/>
    <w:rsid w:val="00ED5665"/>
    <w:rsid w:val="00ED6CAD"/>
    <w:rsid w:val="00ED7657"/>
    <w:rsid w:val="00EE03A6"/>
    <w:rsid w:val="00EE0774"/>
    <w:rsid w:val="00EE1799"/>
    <w:rsid w:val="00EE2A11"/>
    <w:rsid w:val="00EE2C53"/>
    <w:rsid w:val="00EE3141"/>
    <w:rsid w:val="00EE3314"/>
    <w:rsid w:val="00EE383F"/>
    <w:rsid w:val="00EE3BB6"/>
    <w:rsid w:val="00EE4044"/>
    <w:rsid w:val="00EE418C"/>
    <w:rsid w:val="00EE52C8"/>
    <w:rsid w:val="00EE52DD"/>
    <w:rsid w:val="00EE618D"/>
    <w:rsid w:val="00EE67A3"/>
    <w:rsid w:val="00EE6A1B"/>
    <w:rsid w:val="00EE6CAC"/>
    <w:rsid w:val="00EE7DB7"/>
    <w:rsid w:val="00EE7DFC"/>
    <w:rsid w:val="00EF0A54"/>
    <w:rsid w:val="00EF0DD9"/>
    <w:rsid w:val="00EF0F85"/>
    <w:rsid w:val="00EF1591"/>
    <w:rsid w:val="00EF1B0E"/>
    <w:rsid w:val="00EF3254"/>
    <w:rsid w:val="00EF3C81"/>
    <w:rsid w:val="00EF3CD9"/>
    <w:rsid w:val="00EF43AB"/>
    <w:rsid w:val="00EF525C"/>
    <w:rsid w:val="00EF6399"/>
    <w:rsid w:val="00EF7C1B"/>
    <w:rsid w:val="00F00303"/>
    <w:rsid w:val="00F00318"/>
    <w:rsid w:val="00F004AE"/>
    <w:rsid w:val="00F0050A"/>
    <w:rsid w:val="00F00517"/>
    <w:rsid w:val="00F008CD"/>
    <w:rsid w:val="00F00C4D"/>
    <w:rsid w:val="00F0169C"/>
    <w:rsid w:val="00F01F80"/>
    <w:rsid w:val="00F02290"/>
    <w:rsid w:val="00F03468"/>
    <w:rsid w:val="00F0364B"/>
    <w:rsid w:val="00F03DCB"/>
    <w:rsid w:val="00F0498B"/>
    <w:rsid w:val="00F04E79"/>
    <w:rsid w:val="00F059E8"/>
    <w:rsid w:val="00F06029"/>
    <w:rsid w:val="00F0602F"/>
    <w:rsid w:val="00F06C8C"/>
    <w:rsid w:val="00F07285"/>
    <w:rsid w:val="00F07B14"/>
    <w:rsid w:val="00F11E58"/>
    <w:rsid w:val="00F127E8"/>
    <w:rsid w:val="00F1291E"/>
    <w:rsid w:val="00F13CC6"/>
    <w:rsid w:val="00F13EE0"/>
    <w:rsid w:val="00F14657"/>
    <w:rsid w:val="00F14F08"/>
    <w:rsid w:val="00F15BA6"/>
    <w:rsid w:val="00F16830"/>
    <w:rsid w:val="00F16F90"/>
    <w:rsid w:val="00F17B4A"/>
    <w:rsid w:val="00F17DC8"/>
    <w:rsid w:val="00F20019"/>
    <w:rsid w:val="00F20941"/>
    <w:rsid w:val="00F210E3"/>
    <w:rsid w:val="00F21BD9"/>
    <w:rsid w:val="00F22551"/>
    <w:rsid w:val="00F229E7"/>
    <w:rsid w:val="00F233E9"/>
    <w:rsid w:val="00F237A0"/>
    <w:rsid w:val="00F23A24"/>
    <w:rsid w:val="00F242D8"/>
    <w:rsid w:val="00F24655"/>
    <w:rsid w:val="00F246F9"/>
    <w:rsid w:val="00F25578"/>
    <w:rsid w:val="00F255CB"/>
    <w:rsid w:val="00F25982"/>
    <w:rsid w:val="00F26CF6"/>
    <w:rsid w:val="00F2748B"/>
    <w:rsid w:val="00F275DE"/>
    <w:rsid w:val="00F27B47"/>
    <w:rsid w:val="00F27CF2"/>
    <w:rsid w:val="00F30480"/>
    <w:rsid w:val="00F305A5"/>
    <w:rsid w:val="00F30E22"/>
    <w:rsid w:val="00F30F27"/>
    <w:rsid w:val="00F31896"/>
    <w:rsid w:val="00F31E22"/>
    <w:rsid w:val="00F32221"/>
    <w:rsid w:val="00F32B8F"/>
    <w:rsid w:val="00F32EED"/>
    <w:rsid w:val="00F33DF5"/>
    <w:rsid w:val="00F34AF5"/>
    <w:rsid w:val="00F351E5"/>
    <w:rsid w:val="00F35B77"/>
    <w:rsid w:val="00F36192"/>
    <w:rsid w:val="00F37564"/>
    <w:rsid w:val="00F404BD"/>
    <w:rsid w:val="00F40BF6"/>
    <w:rsid w:val="00F415E1"/>
    <w:rsid w:val="00F4241F"/>
    <w:rsid w:val="00F43175"/>
    <w:rsid w:val="00F43656"/>
    <w:rsid w:val="00F437EA"/>
    <w:rsid w:val="00F43CB4"/>
    <w:rsid w:val="00F43E99"/>
    <w:rsid w:val="00F44858"/>
    <w:rsid w:val="00F44C7D"/>
    <w:rsid w:val="00F453C8"/>
    <w:rsid w:val="00F4595F"/>
    <w:rsid w:val="00F47F2E"/>
    <w:rsid w:val="00F50218"/>
    <w:rsid w:val="00F5048B"/>
    <w:rsid w:val="00F504C7"/>
    <w:rsid w:val="00F50AC7"/>
    <w:rsid w:val="00F50DB5"/>
    <w:rsid w:val="00F51218"/>
    <w:rsid w:val="00F52377"/>
    <w:rsid w:val="00F53DA5"/>
    <w:rsid w:val="00F5518B"/>
    <w:rsid w:val="00F558DE"/>
    <w:rsid w:val="00F55E8A"/>
    <w:rsid w:val="00F55EC7"/>
    <w:rsid w:val="00F565A8"/>
    <w:rsid w:val="00F56B1E"/>
    <w:rsid w:val="00F56E43"/>
    <w:rsid w:val="00F60124"/>
    <w:rsid w:val="00F60F8F"/>
    <w:rsid w:val="00F61300"/>
    <w:rsid w:val="00F62424"/>
    <w:rsid w:val="00F628F2"/>
    <w:rsid w:val="00F62A09"/>
    <w:rsid w:val="00F62AE9"/>
    <w:rsid w:val="00F6387D"/>
    <w:rsid w:val="00F63F55"/>
    <w:rsid w:val="00F64593"/>
    <w:rsid w:val="00F65823"/>
    <w:rsid w:val="00F658D9"/>
    <w:rsid w:val="00F65925"/>
    <w:rsid w:val="00F659A1"/>
    <w:rsid w:val="00F65AEE"/>
    <w:rsid w:val="00F6643D"/>
    <w:rsid w:val="00F6752E"/>
    <w:rsid w:val="00F7021F"/>
    <w:rsid w:val="00F7034E"/>
    <w:rsid w:val="00F70A0C"/>
    <w:rsid w:val="00F711E4"/>
    <w:rsid w:val="00F71576"/>
    <w:rsid w:val="00F721C4"/>
    <w:rsid w:val="00F72AF0"/>
    <w:rsid w:val="00F74431"/>
    <w:rsid w:val="00F746EF"/>
    <w:rsid w:val="00F74D4B"/>
    <w:rsid w:val="00F74D8A"/>
    <w:rsid w:val="00F74DD8"/>
    <w:rsid w:val="00F75D32"/>
    <w:rsid w:val="00F762DD"/>
    <w:rsid w:val="00F76437"/>
    <w:rsid w:val="00F7649E"/>
    <w:rsid w:val="00F77A65"/>
    <w:rsid w:val="00F77FDD"/>
    <w:rsid w:val="00F80998"/>
    <w:rsid w:val="00F80D54"/>
    <w:rsid w:val="00F81414"/>
    <w:rsid w:val="00F821D9"/>
    <w:rsid w:val="00F835F5"/>
    <w:rsid w:val="00F84B40"/>
    <w:rsid w:val="00F84C2D"/>
    <w:rsid w:val="00F878A9"/>
    <w:rsid w:val="00F87C9B"/>
    <w:rsid w:val="00F907A8"/>
    <w:rsid w:val="00F90B16"/>
    <w:rsid w:val="00F91491"/>
    <w:rsid w:val="00F9231E"/>
    <w:rsid w:val="00F92894"/>
    <w:rsid w:val="00F92DBA"/>
    <w:rsid w:val="00F92EA7"/>
    <w:rsid w:val="00F93B79"/>
    <w:rsid w:val="00F93CB5"/>
    <w:rsid w:val="00F93E8F"/>
    <w:rsid w:val="00F94C96"/>
    <w:rsid w:val="00F94EC3"/>
    <w:rsid w:val="00F9527D"/>
    <w:rsid w:val="00F95DD0"/>
    <w:rsid w:val="00F9601E"/>
    <w:rsid w:val="00F960A4"/>
    <w:rsid w:val="00F965DC"/>
    <w:rsid w:val="00F96988"/>
    <w:rsid w:val="00F97413"/>
    <w:rsid w:val="00FA00F2"/>
    <w:rsid w:val="00FA0107"/>
    <w:rsid w:val="00FA0F2E"/>
    <w:rsid w:val="00FA1357"/>
    <w:rsid w:val="00FA2042"/>
    <w:rsid w:val="00FA21D1"/>
    <w:rsid w:val="00FA21F6"/>
    <w:rsid w:val="00FA2743"/>
    <w:rsid w:val="00FA2A8A"/>
    <w:rsid w:val="00FA31B9"/>
    <w:rsid w:val="00FA3733"/>
    <w:rsid w:val="00FA3BFE"/>
    <w:rsid w:val="00FA5F71"/>
    <w:rsid w:val="00FA670B"/>
    <w:rsid w:val="00FA6EA3"/>
    <w:rsid w:val="00FA74B9"/>
    <w:rsid w:val="00FA7AE8"/>
    <w:rsid w:val="00FA7E11"/>
    <w:rsid w:val="00FB037F"/>
    <w:rsid w:val="00FB07EE"/>
    <w:rsid w:val="00FB1E35"/>
    <w:rsid w:val="00FB20A0"/>
    <w:rsid w:val="00FB274F"/>
    <w:rsid w:val="00FB4323"/>
    <w:rsid w:val="00FB663F"/>
    <w:rsid w:val="00FB6C28"/>
    <w:rsid w:val="00FB7479"/>
    <w:rsid w:val="00FB768C"/>
    <w:rsid w:val="00FB7875"/>
    <w:rsid w:val="00FB7E58"/>
    <w:rsid w:val="00FC0E48"/>
    <w:rsid w:val="00FC11C3"/>
    <w:rsid w:val="00FC15EF"/>
    <w:rsid w:val="00FC1CFC"/>
    <w:rsid w:val="00FC2121"/>
    <w:rsid w:val="00FC2650"/>
    <w:rsid w:val="00FC2749"/>
    <w:rsid w:val="00FC35C4"/>
    <w:rsid w:val="00FC38C4"/>
    <w:rsid w:val="00FC394D"/>
    <w:rsid w:val="00FC504E"/>
    <w:rsid w:val="00FC6128"/>
    <w:rsid w:val="00FC62C3"/>
    <w:rsid w:val="00FC6D66"/>
    <w:rsid w:val="00FD0D1F"/>
    <w:rsid w:val="00FD0DCA"/>
    <w:rsid w:val="00FD1224"/>
    <w:rsid w:val="00FD167E"/>
    <w:rsid w:val="00FD192C"/>
    <w:rsid w:val="00FD2F95"/>
    <w:rsid w:val="00FD3567"/>
    <w:rsid w:val="00FD55F3"/>
    <w:rsid w:val="00FD5A2C"/>
    <w:rsid w:val="00FD5FF9"/>
    <w:rsid w:val="00FD6469"/>
    <w:rsid w:val="00FE2D6F"/>
    <w:rsid w:val="00FE3F4B"/>
    <w:rsid w:val="00FE4E65"/>
    <w:rsid w:val="00FE50F2"/>
    <w:rsid w:val="00FE5140"/>
    <w:rsid w:val="00FE544A"/>
    <w:rsid w:val="00FE56E9"/>
    <w:rsid w:val="00FE5727"/>
    <w:rsid w:val="00FE6069"/>
    <w:rsid w:val="00FE687D"/>
    <w:rsid w:val="00FE7158"/>
    <w:rsid w:val="00FE71CF"/>
    <w:rsid w:val="00FE7242"/>
    <w:rsid w:val="00FF07E6"/>
    <w:rsid w:val="00FF2372"/>
    <w:rsid w:val="00FF242C"/>
    <w:rsid w:val="00FF29CB"/>
    <w:rsid w:val="00FF321E"/>
    <w:rsid w:val="00FF3B55"/>
    <w:rsid w:val="00FF41CD"/>
    <w:rsid w:val="00FF4314"/>
    <w:rsid w:val="00FF468E"/>
    <w:rsid w:val="00FF4826"/>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48C0A8FC"/>
  <w15:docId w15:val="{60C79433-7898-4076-8AFD-A9442640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noProof/>
      <w:sz w:val="24"/>
      <w:szCs w:val="24"/>
    </w:rPr>
  </w:style>
  <w:style w:type="paragraph" w:styleId="Nadpis1">
    <w:name w:val="heading 1"/>
    <w:basedOn w:val="Normlny"/>
    <w:next w:val="Normlny"/>
    <w:link w:val="Nadpis1Char"/>
    <w:uiPriority w:val="9"/>
    <w:qFormat/>
    <w:pPr>
      <w:keepNext/>
      <w:tabs>
        <w:tab w:val="num" w:pos="540"/>
      </w:tabs>
      <w:jc w:val="center"/>
      <w:outlineLvl w:val="0"/>
    </w:pPr>
    <w:rPr>
      <w:sz w:val="40"/>
      <w:szCs w:val="40"/>
    </w:rPr>
  </w:style>
  <w:style w:type="paragraph" w:styleId="Nadpis2">
    <w:name w:val="heading 2"/>
    <w:basedOn w:val="Normlny"/>
    <w:next w:val="Normlny"/>
    <w:link w:val="Nadpis2Char"/>
    <w:uiPriority w:val="9"/>
    <w:qFormat/>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pPr>
      <w:keepNext/>
      <w:tabs>
        <w:tab w:val="num" w:pos="540"/>
      </w:tabs>
      <w:jc w:val="both"/>
      <w:outlineLvl w:val="2"/>
    </w:pPr>
    <w:rPr>
      <w:sz w:val="40"/>
      <w:szCs w:val="40"/>
    </w:rPr>
  </w:style>
  <w:style w:type="paragraph" w:styleId="Nadpis4">
    <w:name w:val="heading 4"/>
    <w:basedOn w:val="Normlny"/>
    <w:next w:val="Normlny"/>
    <w:link w:val="Nadpis4Char"/>
    <w:qFormat/>
    <w:pPr>
      <w:keepNext/>
      <w:tabs>
        <w:tab w:val="num" w:pos="576"/>
      </w:tabs>
      <w:jc w:val="center"/>
      <w:outlineLvl w:val="3"/>
    </w:pPr>
    <w:rPr>
      <w:b/>
      <w:bCs/>
    </w:rPr>
  </w:style>
  <w:style w:type="paragraph" w:styleId="Nadpis5">
    <w:name w:val="heading 5"/>
    <w:basedOn w:val="Normlny"/>
    <w:next w:val="Normlny"/>
    <w:link w:val="Nadpis5Char"/>
    <w:qFormat/>
    <w:pPr>
      <w:keepNext/>
      <w:jc w:val="center"/>
      <w:outlineLvl w:val="4"/>
    </w:pPr>
    <w:rPr>
      <w:b/>
      <w:bCs/>
      <w:sz w:val="28"/>
      <w:szCs w:val="28"/>
    </w:rPr>
  </w:style>
  <w:style w:type="paragraph" w:styleId="Nadpis6">
    <w:name w:val="heading 6"/>
    <w:basedOn w:val="Normlny"/>
    <w:next w:val="Normlny"/>
    <w:link w:val="Nadpis6Char"/>
    <w:qFormat/>
    <w:pPr>
      <w:keepNext/>
      <w:jc w:val="both"/>
      <w:outlineLvl w:val="5"/>
    </w:pPr>
    <w:rPr>
      <w:b/>
      <w:bCs/>
    </w:rPr>
  </w:style>
  <w:style w:type="paragraph" w:styleId="Nadpis7">
    <w:name w:val="heading 7"/>
    <w:basedOn w:val="Normlny"/>
    <w:next w:val="Normlny"/>
    <w:link w:val="Nadpis7Char"/>
    <w:qFormat/>
    <w:pPr>
      <w:keepNext/>
      <w:spacing w:line="360" w:lineRule="auto"/>
      <w:jc w:val="both"/>
      <w:outlineLvl w:val="6"/>
    </w:pPr>
    <w:rPr>
      <w:b/>
      <w:bCs/>
      <w:u w:val="single"/>
    </w:rPr>
  </w:style>
  <w:style w:type="paragraph" w:styleId="Nadpis8">
    <w:name w:val="heading 8"/>
    <w:basedOn w:val="Normlny"/>
    <w:next w:val="Normlny"/>
    <w:link w:val="Nadpis8Char"/>
    <w:qFormat/>
    <w:pPr>
      <w:keepNext/>
      <w:ind w:firstLine="708"/>
      <w:jc w:val="both"/>
      <w:outlineLvl w:val="7"/>
    </w:pPr>
    <w:rPr>
      <w:u w:val="single"/>
    </w:rPr>
  </w:style>
  <w:style w:type="paragraph" w:styleId="Nadpis9">
    <w:name w:val="heading 9"/>
    <w:basedOn w:val="Normlny"/>
    <w:next w:val="Normlny"/>
    <w:link w:val="Nadpis9Char"/>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pPr>
      <w:ind w:left="360"/>
      <w:jc w:val="both"/>
    </w:pPr>
  </w:style>
  <w:style w:type="paragraph" w:styleId="Hlavika">
    <w:name w:val="header"/>
    <w:basedOn w:val="Normlny"/>
    <w:link w:val="HlavikaChar"/>
    <w:pPr>
      <w:tabs>
        <w:tab w:val="center" w:pos="4536"/>
        <w:tab w:val="right" w:pos="9072"/>
      </w:tabs>
    </w:pPr>
  </w:style>
  <w:style w:type="character" w:customStyle="1" w:styleId="HlavikaChar">
    <w:name w:val="Hlavička Char"/>
    <w:link w:val="Hlavika"/>
    <w:rsid w:val="00260F26"/>
    <w:rPr>
      <w:noProof/>
      <w:sz w:val="24"/>
      <w:szCs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style>
  <w:style w:type="paragraph" w:styleId="Zkladntext3">
    <w:name w:val="Body Text 3"/>
    <w:basedOn w:val="Normlny"/>
    <w:link w:val="Zkladntext3Char"/>
    <w:pPr>
      <w:jc w:val="center"/>
    </w:pPr>
    <w:rPr>
      <w:color w:val="FF0000"/>
      <w:sz w:val="20"/>
      <w:szCs w:val="20"/>
    </w:rPr>
  </w:style>
  <w:style w:type="paragraph" w:styleId="Zkladntext2">
    <w:name w:val="Body Text 2"/>
    <w:basedOn w:val="Normlny"/>
    <w:link w:val="Zkladntext2Char"/>
    <w:uiPriority w:val="99"/>
    <w:rPr>
      <w:rFonts w:ascii="Arial" w:hAnsi="Arial" w:cs="Arial"/>
      <w:sz w:val="20"/>
      <w:szCs w:val="20"/>
    </w:rPr>
  </w:style>
  <w:style w:type="paragraph" w:styleId="Zarkazkladnhotextu3">
    <w:name w:val="Body Text Indent 3"/>
    <w:basedOn w:val="Normlny"/>
    <w:link w:val="Zarkazkladnhotextu3Char"/>
    <w:pPr>
      <w:ind w:left="4860"/>
    </w:pPr>
    <w:rPr>
      <w:sz w:val="30"/>
      <w:szCs w:val="30"/>
    </w:rPr>
  </w:style>
  <w:style w:type="paragraph" w:styleId="Zkladntext">
    <w:name w:val="Body Text"/>
    <w:basedOn w:val="Normlny"/>
    <w:link w:val="ZkladntextChar"/>
    <w:uiPriority w:val="1"/>
    <w:qFormat/>
    <w:pPr>
      <w:jc w:val="both"/>
    </w:pPr>
  </w:style>
  <w:style w:type="character" w:customStyle="1" w:styleId="ZkladntextChar">
    <w:name w:val="Základný text Char"/>
    <w:link w:val="Zkladntext"/>
    <w:uiPriority w:val="1"/>
    <w:rsid w:val="00260F26"/>
    <w:rPr>
      <w:noProof/>
      <w:sz w:val="24"/>
      <w:szCs w:val="24"/>
    </w:rPr>
  </w:style>
  <w:style w:type="character" w:styleId="PsacstrojHTML">
    <w:name w:val="HTML Typewriter"/>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uiPriority w:val="99"/>
    <w:rsid w:val="00C24A6F"/>
    <w:rPr>
      <w:noProof w:val="0"/>
      <w:sz w:val="20"/>
      <w:szCs w:val="20"/>
      <w:lang w:eastAsia="cs-CZ"/>
    </w:rPr>
  </w:style>
  <w:style w:type="character" w:styleId="Odkaznapoznmkupodiarou">
    <w:name w:val="footnote reference"/>
    <w:semiHidden/>
    <w:rsid w:val="00C24A6F"/>
    <w:rPr>
      <w:vertAlign w:val="superscript"/>
    </w:rPr>
  </w:style>
  <w:style w:type="character" w:styleId="Sil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noProof w:val="0"/>
      <w:sz w:val="20"/>
      <w:szCs w:val="20"/>
    </w:rPr>
  </w:style>
  <w:style w:type="paragraph" w:customStyle="1" w:styleId="milos">
    <w:name w:val="milos"/>
    <w:basedOn w:val="Normlny"/>
    <w:rsid w:val="001F6085"/>
    <w:pPr>
      <w:widowControl w:val="0"/>
      <w:tabs>
        <w:tab w:val="left" w:pos="567"/>
      </w:tabs>
      <w:ind w:left="567"/>
    </w:pPr>
    <w:rPr>
      <w:rFonts w:ascii="EEL1 Aval" w:hAnsi="EEL1 Aval"/>
      <w:noProof w:val="0"/>
      <w:lang w:val="de-DE"/>
    </w:rPr>
  </w:style>
  <w:style w:type="paragraph" w:customStyle="1" w:styleId="Styl1">
    <w:name w:val="Styl1"/>
    <w:basedOn w:val="Normlny"/>
    <w:rsid w:val="00254414"/>
    <w:pPr>
      <w:jc w:val="both"/>
    </w:pPr>
    <w:rPr>
      <w:rFonts w:ascii="Arial" w:hAnsi="Arial" w:cs="Arial"/>
      <w:noProof w:val="0"/>
      <w:lang w:eastAsia="cs-CZ"/>
    </w:rPr>
  </w:style>
  <w:style w:type="paragraph" w:styleId="Nzov">
    <w:name w:val="Title"/>
    <w:basedOn w:val="Normlny"/>
    <w:link w:val="NzovChar"/>
    <w:qFormat/>
    <w:rsid w:val="0071635E"/>
    <w:pPr>
      <w:jc w:val="center"/>
    </w:pPr>
    <w:rPr>
      <w:rFonts w:ascii="Arial" w:hAnsi="Arial" w:cs="Arial"/>
      <w:b/>
      <w:bCs/>
      <w:noProof w:val="0"/>
      <w:snapToGrid w:val="0"/>
      <w:color w:val="000000"/>
      <w:sz w:val="28"/>
      <w:szCs w:val="28"/>
      <w:lang w:val="en-GB"/>
    </w:rPr>
  </w:style>
  <w:style w:type="paragraph" w:customStyle="1" w:styleId="Husto">
    <w:name w:val="Husto"/>
    <w:basedOn w:val="Normlny"/>
    <w:rsid w:val="00432EA8"/>
    <w:pPr>
      <w:jc w:val="both"/>
    </w:pPr>
    <w:rPr>
      <w:noProof w:val="0"/>
    </w:rPr>
  </w:style>
  <w:style w:type="paragraph" w:customStyle="1" w:styleId="Odsek">
    <w:name w:val="Odsek"/>
    <w:basedOn w:val="Normlny"/>
    <w:rsid w:val="00432EA8"/>
    <w:pPr>
      <w:spacing w:before="120"/>
      <w:ind w:left="510" w:hanging="510"/>
      <w:jc w:val="both"/>
    </w:pPr>
    <w:rPr>
      <w:noProof w:val="0"/>
    </w:r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432EA8"/>
    <w:pPr>
      <w:numPr>
        <w:numId w:val="4"/>
      </w:numPr>
      <w:tabs>
        <w:tab w:val="clear" w:pos="643"/>
      </w:tabs>
      <w:spacing w:before="100" w:beforeAutospacing="1" w:after="100" w:afterAutospacing="1"/>
      <w:ind w:left="0" w:firstLine="0"/>
    </w:pPr>
    <w:rPr>
      <w:noProof w:val="0"/>
    </w:r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noProof w:val="0"/>
      <w:sz w:val="22"/>
      <w:szCs w:val="22"/>
      <w:lang w:val="en-GB"/>
    </w:rPr>
  </w:style>
  <w:style w:type="paragraph" w:customStyle="1" w:styleId="AODocTxt">
    <w:name w:val="AODocTxt"/>
    <w:basedOn w:val="Normlny"/>
    <w:rsid w:val="00AC15FE"/>
    <w:pPr>
      <w:numPr>
        <w:numId w:val="8"/>
      </w:numPr>
      <w:spacing w:before="240" w:line="260" w:lineRule="atLeast"/>
      <w:jc w:val="both"/>
    </w:pPr>
    <w:rPr>
      <w:noProof w:val="0"/>
      <w:sz w:val="22"/>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AC15FE"/>
    <w:pPr>
      <w:numPr>
        <w:numId w:val="5"/>
      </w:numPr>
      <w:spacing w:before="240" w:line="260" w:lineRule="atLeast"/>
      <w:jc w:val="both"/>
      <w:outlineLvl w:val="5"/>
    </w:pPr>
    <w:rPr>
      <w:noProof w:val="0"/>
      <w:sz w:val="22"/>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6"/>
      </w:numPr>
      <w:spacing w:before="240" w:line="260" w:lineRule="atLeast"/>
      <w:jc w:val="both"/>
    </w:pPr>
    <w:rPr>
      <w:noProof w:val="0"/>
      <w:sz w:val="22"/>
      <w:szCs w:val="22"/>
      <w:lang w:val="en-GB"/>
    </w:rPr>
  </w:style>
  <w:style w:type="paragraph" w:customStyle="1" w:styleId="AOA">
    <w:name w:val="AO(A)"/>
    <w:basedOn w:val="Normlny"/>
    <w:next w:val="AODocTxt"/>
    <w:rsid w:val="00AC15FE"/>
    <w:pPr>
      <w:numPr>
        <w:numId w:val="7"/>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9"/>
      </w:numPr>
      <w:outlineLvl w:val="0"/>
    </w:pPr>
    <w:rPr>
      <w:b/>
      <w:bCs/>
      <w:caps/>
      <w:kern w:val="28"/>
    </w:rPr>
  </w:style>
  <w:style w:type="paragraph" w:customStyle="1" w:styleId="AOHead2">
    <w:name w:val="AOHead2"/>
    <w:basedOn w:val="AOHeadings"/>
    <w:next w:val="AODocTxtL1"/>
    <w:rsid w:val="00AC15FE"/>
    <w:pPr>
      <w:keepNext/>
      <w:numPr>
        <w:ilvl w:val="1"/>
        <w:numId w:val="9"/>
      </w:numPr>
      <w:outlineLvl w:val="1"/>
    </w:pPr>
    <w:rPr>
      <w:b/>
      <w:bCs/>
    </w:rPr>
  </w:style>
  <w:style w:type="paragraph" w:customStyle="1" w:styleId="AOHead3">
    <w:name w:val="AOHead3"/>
    <w:basedOn w:val="AOHeadings"/>
    <w:next w:val="AODocTxtL2"/>
    <w:rsid w:val="00AC15FE"/>
    <w:pPr>
      <w:numPr>
        <w:ilvl w:val="2"/>
        <w:numId w:val="9"/>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rPr>
      <w:noProof w:val="0"/>
    </w:r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100099"/>
    <w:pPr>
      <w:spacing w:before="100" w:after="100"/>
      <w:ind w:left="360" w:right="360"/>
    </w:pPr>
    <w:rPr>
      <w:noProof w:val="0"/>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noProof w:val="0"/>
      <w:sz w:val="20"/>
      <w:szCs w:val="20"/>
      <w:lang w:val="cs-CZ" w:eastAsia="cs-CZ"/>
    </w:rPr>
  </w:style>
  <w:style w:type="paragraph" w:styleId="Normlnywebov">
    <w:name w:val="Normal (Web)"/>
    <w:basedOn w:val="Normlny"/>
    <w:link w:val="NormlnywebovChar"/>
    <w:rsid w:val="008C313A"/>
    <w:pPr>
      <w:spacing w:before="100" w:beforeAutospacing="1" w:after="100" w:afterAutospacing="1"/>
    </w:pPr>
    <w:rPr>
      <w:noProof w:val="0"/>
    </w:r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13"/>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6919F2"/>
    <w:pPr>
      <w:numPr>
        <w:ilvl w:val="7"/>
        <w:numId w:val="13"/>
      </w:numPr>
      <w:spacing w:after="60"/>
      <w:jc w:val="both"/>
      <w:outlineLvl w:val="7"/>
    </w:pPr>
    <w:rPr>
      <w:noProof w:val="0"/>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E919CB"/>
    <w:pPr>
      <w:spacing w:before="120"/>
      <w:jc w:val="both"/>
      <w:outlineLvl w:val="2"/>
    </w:pPr>
    <w:rPr>
      <w:rFonts w:ascii="Arial" w:hAnsi="Arial"/>
      <w:noProof w:val="0"/>
      <w:sz w:val="22"/>
      <w:szCs w:val="20"/>
      <w:lang w:eastAsia="cs-CZ"/>
    </w:rPr>
  </w:style>
  <w:style w:type="paragraph" w:styleId="Obyajntext">
    <w:name w:val="Plain Text"/>
    <w:basedOn w:val="Normlny"/>
    <w:link w:val="ObyajntextChar"/>
    <w:rsid w:val="00E919CB"/>
    <w:rPr>
      <w:rFonts w:ascii="Courier New" w:hAnsi="Courier New"/>
      <w:noProof w:val="0"/>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rPr>
      <w:noProof w:val="0"/>
    </w:r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basedOn w:val="Normlny"/>
    <w:link w:val="OdsekzoznamuChar"/>
    <w:uiPriority w:val="34"/>
    <w:qFormat/>
    <w:rsid w:val="00111DED"/>
    <w:pPr>
      <w:ind w:left="708"/>
    </w:pPr>
  </w:style>
  <w:style w:type="table" w:styleId="Mriekatabuky">
    <w:name w:val="Table Grid"/>
    <w:basedOn w:val="Normlnatabuka"/>
    <w:uiPriority w:val="3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noProof w:val="0"/>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uiPriority w:val="99"/>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rPr>
      <w:noProof w:val="0"/>
    </w:rPr>
  </w:style>
  <w:style w:type="paragraph" w:customStyle="1" w:styleId="Style9">
    <w:name w:val="Style9"/>
    <w:basedOn w:val="Normlny"/>
    <w:rsid w:val="00E35E44"/>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5C0946"/>
    <w:pPr>
      <w:widowControl w:val="0"/>
      <w:autoSpaceDE w:val="0"/>
      <w:autoSpaceDN w:val="0"/>
      <w:adjustRightInd w:val="0"/>
    </w:pPr>
    <w:rPr>
      <w:noProof w:val="0"/>
    </w:r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5C0946"/>
    <w:pPr>
      <w:widowControl w:val="0"/>
      <w:autoSpaceDE w:val="0"/>
      <w:autoSpaceDN w:val="0"/>
      <w:adjustRightInd w:val="0"/>
      <w:jc w:val="both"/>
    </w:pPr>
    <w:rPr>
      <w:noProof w:val="0"/>
    </w:r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rPr>
      <w:noProof w:val="0"/>
    </w:rPr>
  </w:style>
  <w:style w:type="paragraph" w:customStyle="1" w:styleId="Style20">
    <w:name w:val="Style20"/>
    <w:basedOn w:val="Normlny"/>
    <w:rsid w:val="005C0946"/>
    <w:pPr>
      <w:widowControl w:val="0"/>
      <w:autoSpaceDE w:val="0"/>
      <w:autoSpaceDN w:val="0"/>
      <w:adjustRightInd w:val="0"/>
    </w:pPr>
    <w:rPr>
      <w:noProof w:val="0"/>
    </w:rPr>
  </w:style>
  <w:style w:type="paragraph" w:customStyle="1" w:styleId="Style23">
    <w:name w:val="Style23"/>
    <w:basedOn w:val="Normlny"/>
    <w:rsid w:val="005C0946"/>
    <w:pPr>
      <w:widowControl w:val="0"/>
      <w:autoSpaceDE w:val="0"/>
      <w:autoSpaceDN w:val="0"/>
      <w:adjustRightInd w:val="0"/>
      <w:spacing w:line="511" w:lineRule="exact"/>
      <w:ind w:firstLine="965"/>
    </w:pPr>
    <w:rPr>
      <w:noProof w:val="0"/>
    </w:rPr>
  </w:style>
  <w:style w:type="paragraph" w:customStyle="1" w:styleId="Style24">
    <w:name w:val="Style24"/>
    <w:basedOn w:val="Normlny"/>
    <w:rsid w:val="005C0946"/>
    <w:pPr>
      <w:widowControl w:val="0"/>
      <w:autoSpaceDE w:val="0"/>
      <w:autoSpaceDN w:val="0"/>
      <w:adjustRightInd w:val="0"/>
      <w:jc w:val="both"/>
    </w:pPr>
    <w:rPr>
      <w:noProof w:val="0"/>
    </w:rPr>
  </w:style>
  <w:style w:type="paragraph" w:customStyle="1" w:styleId="Style31">
    <w:name w:val="Style31"/>
    <w:basedOn w:val="Normlny"/>
    <w:rsid w:val="005C0946"/>
    <w:pPr>
      <w:widowControl w:val="0"/>
      <w:autoSpaceDE w:val="0"/>
      <w:autoSpaceDN w:val="0"/>
      <w:adjustRightInd w:val="0"/>
    </w:pPr>
    <w:rPr>
      <w:noProof w:val="0"/>
    </w:rPr>
  </w:style>
  <w:style w:type="paragraph" w:customStyle="1" w:styleId="Style39">
    <w:name w:val="Style39"/>
    <w:basedOn w:val="Normlny"/>
    <w:uiPriority w:val="99"/>
    <w:rsid w:val="005C0946"/>
    <w:pPr>
      <w:widowControl w:val="0"/>
      <w:autoSpaceDE w:val="0"/>
      <w:autoSpaceDN w:val="0"/>
      <w:adjustRightInd w:val="0"/>
      <w:spacing w:line="554" w:lineRule="exact"/>
      <w:jc w:val="both"/>
    </w:pPr>
    <w:rPr>
      <w:noProof w:val="0"/>
    </w:rPr>
  </w:style>
  <w:style w:type="paragraph" w:customStyle="1" w:styleId="Style1">
    <w:name w:val="Style1"/>
    <w:basedOn w:val="Normlny"/>
    <w:rsid w:val="005C0946"/>
    <w:pPr>
      <w:widowControl w:val="0"/>
      <w:autoSpaceDE w:val="0"/>
      <w:autoSpaceDN w:val="0"/>
      <w:adjustRightInd w:val="0"/>
      <w:spacing w:line="274" w:lineRule="exact"/>
      <w:ind w:hanging="562"/>
    </w:pPr>
    <w:rPr>
      <w:noProof w:val="0"/>
    </w:rPr>
  </w:style>
  <w:style w:type="paragraph" w:customStyle="1" w:styleId="Style16">
    <w:name w:val="Style16"/>
    <w:basedOn w:val="Normlny"/>
    <w:rsid w:val="005C0946"/>
    <w:pPr>
      <w:widowControl w:val="0"/>
      <w:autoSpaceDE w:val="0"/>
      <w:autoSpaceDN w:val="0"/>
      <w:adjustRightInd w:val="0"/>
    </w:pPr>
    <w:rPr>
      <w:noProof w:val="0"/>
    </w:rPr>
  </w:style>
  <w:style w:type="paragraph" w:customStyle="1" w:styleId="Style18">
    <w:name w:val="Style18"/>
    <w:basedOn w:val="Normlny"/>
    <w:rsid w:val="005C0946"/>
    <w:pPr>
      <w:widowControl w:val="0"/>
      <w:autoSpaceDE w:val="0"/>
      <w:autoSpaceDN w:val="0"/>
      <w:adjustRightInd w:val="0"/>
      <w:jc w:val="center"/>
    </w:pPr>
    <w:rPr>
      <w:noProof w:val="0"/>
    </w:r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rPr>
      <w:noProof w:val="0"/>
    </w:rPr>
  </w:style>
  <w:style w:type="paragraph" w:customStyle="1" w:styleId="Style22">
    <w:name w:val="Style22"/>
    <w:basedOn w:val="Normlny"/>
    <w:rsid w:val="005C0946"/>
    <w:pPr>
      <w:widowControl w:val="0"/>
      <w:autoSpaceDE w:val="0"/>
      <w:autoSpaceDN w:val="0"/>
      <w:adjustRightInd w:val="0"/>
      <w:spacing w:line="277" w:lineRule="exact"/>
      <w:ind w:hanging="569"/>
    </w:pPr>
    <w:rPr>
      <w:noProof w:val="0"/>
    </w:rPr>
  </w:style>
  <w:style w:type="paragraph" w:customStyle="1" w:styleId="Style26">
    <w:name w:val="Style26"/>
    <w:basedOn w:val="Normlny"/>
    <w:rsid w:val="005C0946"/>
    <w:pPr>
      <w:widowControl w:val="0"/>
      <w:autoSpaceDE w:val="0"/>
      <w:autoSpaceDN w:val="0"/>
      <w:adjustRightInd w:val="0"/>
    </w:pPr>
    <w:rPr>
      <w:noProof w:val="0"/>
    </w:rPr>
  </w:style>
  <w:style w:type="paragraph" w:customStyle="1" w:styleId="Style30">
    <w:name w:val="Style30"/>
    <w:basedOn w:val="Normlny"/>
    <w:rsid w:val="005C0946"/>
    <w:pPr>
      <w:widowControl w:val="0"/>
      <w:autoSpaceDE w:val="0"/>
      <w:autoSpaceDN w:val="0"/>
      <w:adjustRightInd w:val="0"/>
      <w:spacing w:line="295" w:lineRule="exact"/>
      <w:ind w:hanging="569"/>
    </w:pPr>
    <w:rPr>
      <w:noProof w:val="0"/>
    </w:rPr>
  </w:style>
  <w:style w:type="paragraph" w:customStyle="1" w:styleId="Style33">
    <w:name w:val="Style33"/>
    <w:basedOn w:val="Normlny"/>
    <w:rsid w:val="005C0946"/>
    <w:pPr>
      <w:widowControl w:val="0"/>
      <w:autoSpaceDE w:val="0"/>
      <w:autoSpaceDN w:val="0"/>
      <w:adjustRightInd w:val="0"/>
    </w:pPr>
    <w:rPr>
      <w:noProof w:val="0"/>
    </w:rPr>
  </w:style>
  <w:style w:type="paragraph" w:customStyle="1" w:styleId="Style40">
    <w:name w:val="Style40"/>
    <w:basedOn w:val="Normlny"/>
    <w:rsid w:val="005C0946"/>
    <w:pPr>
      <w:widowControl w:val="0"/>
      <w:autoSpaceDE w:val="0"/>
      <w:autoSpaceDN w:val="0"/>
      <w:adjustRightInd w:val="0"/>
      <w:spacing w:line="277" w:lineRule="exact"/>
      <w:ind w:hanging="691"/>
      <w:jc w:val="both"/>
    </w:pPr>
    <w:rPr>
      <w:noProof w:val="0"/>
    </w:r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5C0946"/>
    <w:pPr>
      <w:widowControl w:val="0"/>
      <w:autoSpaceDE w:val="0"/>
      <w:autoSpaceDN w:val="0"/>
      <w:adjustRightInd w:val="0"/>
      <w:spacing w:line="281" w:lineRule="exact"/>
      <w:ind w:hanging="698"/>
    </w:pPr>
    <w:rPr>
      <w:noProof w:val="0"/>
    </w:rPr>
  </w:style>
  <w:style w:type="paragraph" w:customStyle="1" w:styleId="Style17">
    <w:name w:val="Style17"/>
    <w:basedOn w:val="Normlny"/>
    <w:rsid w:val="005C0946"/>
    <w:pPr>
      <w:widowControl w:val="0"/>
      <w:autoSpaceDE w:val="0"/>
      <w:autoSpaceDN w:val="0"/>
      <w:adjustRightInd w:val="0"/>
      <w:spacing w:line="533" w:lineRule="exact"/>
      <w:ind w:hanging="691"/>
    </w:pPr>
    <w:rPr>
      <w:noProof w:val="0"/>
    </w:rPr>
  </w:style>
  <w:style w:type="paragraph" w:customStyle="1" w:styleId="1-odsek">
    <w:name w:val="1 - odsek"/>
    <w:basedOn w:val="Normlny"/>
    <w:rsid w:val="005C0946"/>
    <w:pPr>
      <w:numPr>
        <w:numId w:val="14"/>
      </w:numPr>
      <w:spacing w:before="80" w:after="80"/>
      <w:jc w:val="both"/>
    </w:pPr>
    <w:rPr>
      <w:noProof w:val="0"/>
      <w:lang w:eastAsia="en-US"/>
    </w:rPr>
  </w:style>
  <w:style w:type="paragraph" w:customStyle="1" w:styleId="c1">
    <w:name w:val="c1"/>
    <w:basedOn w:val="Normlny"/>
    <w:rsid w:val="00F96988"/>
    <w:pPr>
      <w:spacing w:before="100" w:beforeAutospacing="1" w:after="100" w:afterAutospacing="1"/>
    </w:pPr>
    <w:rPr>
      <w:noProof w:val="0"/>
    </w:r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sz w:val="22"/>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5"/>
      </w:numPr>
      <w:contextualSpacing/>
    </w:p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6"/>
      </w:numPr>
      <w:jc w:val="center"/>
    </w:pPr>
    <w:rPr>
      <w:rFonts w:ascii="Tahoma" w:hAnsi="Tahoma"/>
      <w:noProof w:val="0"/>
      <w:sz w:val="18"/>
    </w:rPr>
  </w:style>
  <w:style w:type="numbering" w:customStyle="1" w:styleId="tl2">
    <w:name w:val="Štýl2"/>
    <w:uiPriority w:val="99"/>
    <w:rsid w:val="007D0AA9"/>
    <w:pPr>
      <w:numPr>
        <w:numId w:val="17"/>
      </w:numPr>
    </w:pPr>
  </w:style>
  <w:style w:type="character" w:customStyle="1" w:styleId="Nadpis1Char">
    <w:name w:val="Nadpis 1 Char"/>
    <w:basedOn w:val="Predvolenpsmoodseku"/>
    <w:link w:val="Nadpis1"/>
    <w:rsid w:val="00C37BCA"/>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uiPriority w:val="9"/>
    <w:locked/>
    <w:rsid w:val="00CA4551"/>
    <w:rPr>
      <w:b/>
      <w:bCs/>
      <w:noProof/>
      <w:sz w:val="30"/>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99"/>
    <w:rsid w:val="00CA4551"/>
    <w:pPr>
      <w:tabs>
        <w:tab w:val="right" w:leader="dot" w:pos="9062"/>
      </w:tabs>
    </w:pPr>
    <w:rPr>
      <w:rFonts w:ascii="Arial Narrow" w:hAnsi="Arial Narrow"/>
      <w:b/>
      <w:noProof w:val="0"/>
      <w:sz w:val="28"/>
    </w:rPr>
  </w:style>
  <w:style w:type="paragraph" w:styleId="Obsah2">
    <w:name w:val="toc 2"/>
    <w:basedOn w:val="Normlny"/>
    <w:next w:val="Normlny"/>
    <w:autoRedefine/>
    <w:uiPriority w:val="99"/>
    <w:rsid w:val="00CA4551"/>
    <w:pPr>
      <w:ind w:left="220"/>
    </w:pPr>
    <w:rPr>
      <w:rFonts w:ascii="Arial" w:hAnsi="Arial"/>
      <w:noProof w:val="0"/>
      <w:sz w:val="22"/>
    </w:rPr>
  </w:style>
  <w:style w:type="paragraph" w:styleId="Obsah3">
    <w:name w:val="toc 3"/>
    <w:basedOn w:val="Normlny"/>
    <w:next w:val="Normlny"/>
    <w:autoRedefine/>
    <w:uiPriority w:val="99"/>
    <w:rsid w:val="00CA4551"/>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noProof w:val="0"/>
      <w:szCs w:val="20"/>
    </w:rPr>
  </w:style>
  <w:style w:type="paragraph" w:customStyle="1" w:styleId="pismenka">
    <w:name w:val="pismenka"/>
    <w:basedOn w:val="Normlny"/>
    <w:uiPriority w:val="99"/>
    <w:rsid w:val="00CA4551"/>
    <w:pPr>
      <w:tabs>
        <w:tab w:val="left" w:pos="357"/>
      </w:tabs>
      <w:spacing w:after="120"/>
      <w:jc w:val="both"/>
    </w:pPr>
    <w:rPr>
      <w:noProof w:val="0"/>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CA4551"/>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CA4551"/>
    <w:pPr>
      <w:ind w:left="708"/>
      <w:jc w:val="both"/>
    </w:pPr>
    <w:rPr>
      <w:noProof w:val="0"/>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CA4551"/>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CA4551"/>
    <w:pPr>
      <w:ind w:left="720"/>
      <w:contextualSpacing/>
    </w:pPr>
    <w:rPr>
      <w:noProof w:val="0"/>
    </w:r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noProof w:val="0"/>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noProof w:val="0"/>
      <w:sz w:val="22"/>
    </w:rPr>
  </w:style>
  <w:style w:type="character" w:customStyle="1" w:styleId="NormlnywebovChar">
    <w:name w:val="Normálny (webový) Char"/>
    <w:link w:val="Normlnywebov"/>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CA4551"/>
    <w:pPr>
      <w:ind w:left="849" w:hanging="283"/>
    </w:pPr>
    <w:rPr>
      <w:noProof w:val="0"/>
    </w:r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link w:val="Nadpis3"/>
    <w:rsid w:val="00CA4551"/>
    <w:rPr>
      <w:noProof/>
      <w:sz w:val="40"/>
      <w:szCs w:val="40"/>
    </w:rPr>
  </w:style>
  <w:style w:type="character" w:customStyle="1" w:styleId="Nadpis4Char">
    <w:name w:val="Nadpis 4 Char"/>
    <w:link w:val="Nadpis4"/>
    <w:rsid w:val="00CA4551"/>
    <w:rPr>
      <w:b/>
      <w:bCs/>
      <w:noProof/>
      <w:sz w:val="24"/>
      <w:szCs w:val="24"/>
    </w:rPr>
  </w:style>
  <w:style w:type="character" w:customStyle="1" w:styleId="PodtitulChar">
    <w:name w:val="Podtitul Char"/>
    <w:link w:val="Podtitul"/>
    <w:rsid w:val="00CA4551"/>
    <w:rPr>
      <w:sz w:val="24"/>
      <w:szCs w:val="24"/>
    </w:rPr>
  </w:style>
  <w:style w:type="paragraph" w:styleId="Popis">
    <w:name w:val="caption"/>
    <w:basedOn w:val="Normlny"/>
    <w:next w:val="Normlny"/>
    <w:qFormat/>
    <w:rsid w:val="00CA4551"/>
    <w:pPr>
      <w:jc w:val="both"/>
    </w:pPr>
    <w:rPr>
      <w:noProof w:val="0"/>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noProof w:val="0"/>
      <w:szCs w:val="20"/>
    </w:rPr>
  </w:style>
  <w:style w:type="paragraph" w:customStyle="1" w:styleId="CharChar1">
    <w:name w:val="Char Char1"/>
    <w:basedOn w:val="Normlny"/>
    <w:rsid w:val="00CA4551"/>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noProof w:val="0"/>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CA4551"/>
    <w:pPr>
      <w:keepNext w:val="0"/>
      <w:widowControl w:val="0"/>
      <w:numPr>
        <w:numId w:val="18"/>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CA4551"/>
    <w:pPr>
      <w:numPr>
        <w:ilvl w:val="1"/>
        <w:numId w:val="18"/>
      </w:numPr>
      <w:spacing w:after="240"/>
    </w:pPr>
    <w:rPr>
      <w:rFonts w:ascii="Arial" w:hAnsi="Arial" w:cs="Arial"/>
      <w:b/>
      <w:noProof w:val="0"/>
      <w:szCs w:val="20"/>
    </w:rPr>
  </w:style>
  <w:style w:type="paragraph" w:customStyle="1" w:styleId="podpodnadpis">
    <w:name w:val="podpodnadpis"/>
    <w:basedOn w:val="Normlny"/>
    <w:rsid w:val="00CA4551"/>
    <w:pPr>
      <w:numPr>
        <w:ilvl w:val="2"/>
        <w:numId w:val="18"/>
      </w:numPr>
      <w:spacing w:after="240"/>
    </w:pPr>
    <w:rPr>
      <w:rFonts w:ascii="Arial" w:hAnsi="Arial" w:cs="Arial"/>
      <w:noProof w:val="0"/>
      <w:sz w:val="20"/>
      <w:szCs w:val="20"/>
    </w:rPr>
  </w:style>
  <w:style w:type="paragraph" w:customStyle="1" w:styleId="podnadpis3">
    <w:name w:val="podnadpis3"/>
    <w:basedOn w:val="Normlny"/>
    <w:rsid w:val="00CA4551"/>
    <w:pPr>
      <w:numPr>
        <w:ilvl w:val="3"/>
        <w:numId w:val="18"/>
      </w:numPr>
      <w:spacing w:after="240"/>
    </w:pPr>
    <w:rPr>
      <w:rFonts w:ascii="Arial" w:hAnsi="Arial" w:cs="Arial"/>
      <w:noProof w:val="0"/>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noProof w:val="0"/>
      <w:sz w:val="22"/>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character" w:styleId="Jemnzvraznenie">
    <w:name w:val="Subtle Emphasis"/>
    <w:aliases w:val="klasika"/>
    <w:uiPriority w:val="19"/>
    <w:qFormat/>
    <w:rsid w:val="00F960A4"/>
    <w:rPr>
      <w:rFonts w:ascii="Times New Roman" w:hAnsi="Times New Roman"/>
      <w:b/>
      <w:iCs/>
      <w:color w:val="auto"/>
      <w:sz w:val="30"/>
    </w:rPr>
  </w:style>
  <w:style w:type="character" w:customStyle="1" w:styleId="OdsekzoznamuChar">
    <w:name w:val="Odsek zoznamu Char"/>
    <w:basedOn w:val="Predvolenpsmoodseku"/>
    <w:link w:val="Odsekzoznamu"/>
    <w:uiPriority w:val="34"/>
    <w:rsid w:val="00457DBE"/>
    <w:rPr>
      <w:noProof/>
      <w:sz w:val="24"/>
      <w:szCs w:val="24"/>
    </w:rPr>
  </w:style>
  <w:style w:type="paragraph" w:customStyle="1" w:styleId="Normln1">
    <w:name w:val="Normální1"/>
    <w:basedOn w:val="Normlny"/>
    <w:uiPriority w:val="99"/>
    <w:rsid w:val="009C794B"/>
    <w:pPr>
      <w:tabs>
        <w:tab w:val="left" w:pos="4860"/>
      </w:tabs>
      <w:spacing w:before="120"/>
    </w:pPr>
    <w:rPr>
      <w:rFonts w:ascii="Arial" w:hAnsi="Arial"/>
      <w:bCs/>
      <w:noProof w:val="0"/>
      <w:sz w:val="20"/>
      <w:lang w:eastAsia="cs-CZ"/>
    </w:rPr>
  </w:style>
  <w:style w:type="table" w:customStyle="1" w:styleId="Mriekatabuky8">
    <w:name w:val="Mriežka tabuľky8"/>
    <w:basedOn w:val="Normlnatabuka"/>
    <w:next w:val="Mriekatabuky"/>
    <w:uiPriority w:val="59"/>
    <w:rsid w:val="002523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307F6E"/>
    <w:rPr>
      <w:rFonts w:ascii="Arial Narrow" w:eastAsiaTheme="minorHAnsi" w:hAnsi="Arial Narrow" w:cstheme="minorBidi"/>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svetl1">
    <w:name w:val="Mriežka tabuľky – svetlá1"/>
    <w:basedOn w:val="Normlnatabuka"/>
    <w:uiPriority w:val="40"/>
    <w:rsid w:val="00FB20A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ukasmriekou1svetlzvraznenie11">
    <w:name w:val="Tabuľka s mriežkou 1 – svetlá – zvýraznenie 11"/>
    <w:basedOn w:val="Normlnatabuka"/>
    <w:uiPriority w:val="46"/>
    <w:rsid w:val="00FB20A0"/>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ukasmriekou1svetl1">
    <w:name w:val="Tabuľka s mriežkou 1 – svetlá1"/>
    <w:basedOn w:val="Normlnatabuka"/>
    <w:uiPriority w:val="46"/>
    <w:rsid w:val="00FB20A0"/>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610">
      <w:bodyDiv w:val="1"/>
      <w:marLeft w:val="0"/>
      <w:marRight w:val="0"/>
      <w:marTop w:val="0"/>
      <w:marBottom w:val="0"/>
      <w:divBdr>
        <w:top w:val="none" w:sz="0" w:space="0" w:color="auto"/>
        <w:left w:val="none" w:sz="0" w:space="0" w:color="auto"/>
        <w:bottom w:val="none" w:sz="0" w:space="0" w:color="auto"/>
        <w:right w:val="none" w:sz="0" w:space="0" w:color="auto"/>
      </w:divBdr>
    </w:div>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0084992">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41533495">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uvo.gov.sk/vyhladavanie-profilov/zakazky/67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vo.gov.sk/zaujemcauchadzac/jednotny-europsky-dokument-604.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gata.stoselova@justice.sk"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justice.gov.sk/Stranky/Ministerstvo/Kontakty/Ochrana-osobnych-udajov.aspx" TargetMode="Externa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jednotny-europsky-dokument-pre-verejne-obstaravanie-602.html" TargetMode="External"/><Relationship Id="rId22" Type="http://schemas.openxmlformats.org/officeDocument/2006/relationships/hyperlink" Target="https://josephine.proebiz.com" TargetMode="Externa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08284\Dokumenty\&#352;ABLONY\S&#250;&#357;a&#382;n&#233;%20podklady\SP_2010_032010.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1" ma:contentTypeDescription="Umožňuje vytvoriť nový dokument." ma:contentTypeScope="" ma:versionID="132cd2fcc5d5716bcd92af9f3654d3cd">
  <xsd:schema xmlns:xsd="http://www.w3.org/2001/XMLSchema" xmlns:xs="http://www.w3.org/2001/XMLSchema" xmlns:p="http://schemas.microsoft.com/office/2006/metadata/properties" targetNamespace="http://schemas.microsoft.com/office/2006/metadata/properties" ma:root="true" ma:fieldsID="baf32188f1474e0cb34e83b2df6378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3BA2D-6E85-44A2-BE7D-91C9C586F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9873B9A-42A6-4229-96B4-FDF735C0A122}">
  <ds:schemaRefs>
    <ds:schemaRef ds:uri="http://schemas.microsoft.com/sharepoint/v3/contenttype/forms"/>
  </ds:schemaRefs>
</ds:datastoreItem>
</file>

<file path=customXml/itemProps3.xml><?xml version="1.0" encoding="utf-8"?>
<ds:datastoreItem xmlns:ds="http://schemas.openxmlformats.org/officeDocument/2006/customXml" ds:itemID="{7F1B0BC5-F5EB-4712-B4F9-79789DDD8F17}">
  <ds:schemaRefs>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D9273EF-916B-40B7-B590-938FF3E4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SP_2010_032010</Template>
  <TotalTime>26</TotalTime>
  <Pages>22</Pages>
  <Words>7400</Words>
  <Characters>49747</Characters>
  <Application>Microsoft Office Word</Application>
  <DocSecurity>0</DocSecurity>
  <Lines>414</Lines>
  <Paragraphs>114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vt:lpstr>
      <vt:lpstr>súťažné podklady</vt:lpstr>
      <vt:lpstr>súťažné podklady</vt:lpstr>
    </vt:vector>
  </TitlesOfParts>
  <Company>Doma</Company>
  <LinksUpToDate>false</LinksUpToDate>
  <CharactersWithSpaces>57033</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VS -tovary</dc:subject>
  <dc:creator>Beata Hájková</dc:creator>
  <cp:keywords/>
  <dc:description/>
  <cp:lastModifiedBy>ŠTOSELOVÁ Agáta</cp:lastModifiedBy>
  <cp:revision>12</cp:revision>
  <cp:lastPrinted>2018-11-14T07:43:00Z</cp:lastPrinted>
  <dcterms:created xsi:type="dcterms:W3CDTF">2019-11-13T13:22:00Z</dcterms:created>
  <dcterms:modified xsi:type="dcterms:W3CDTF">2019-11-20T12:31:00Z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ies>
</file>