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5490" w14:textId="18D792B0" w:rsidR="003F05E7" w:rsidRDefault="00D94FC4" w:rsidP="000530C0">
      <w:pPr>
        <w:spacing w:after="0"/>
        <w:jc w:val="center"/>
        <w:rPr>
          <w:rStyle w:val="ra"/>
          <w:b/>
          <w:sz w:val="24"/>
          <w:szCs w:val="24"/>
        </w:rPr>
      </w:pPr>
      <w:r w:rsidRPr="00D94FC4">
        <w:rPr>
          <w:rStyle w:val="ra"/>
          <w:b/>
          <w:sz w:val="24"/>
          <w:szCs w:val="24"/>
        </w:rPr>
        <w:t>František Rybár - Rybárova farma</w:t>
      </w:r>
    </w:p>
    <w:p w14:paraId="21232CA0" w14:textId="5D73C2ED" w:rsidR="00D94FC4" w:rsidRPr="00592268" w:rsidRDefault="00D94FC4" w:rsidP="000530C0">
      <w:pPr>
        <w:spacing w:after="0"/>
        <w:jc w:val="center"/>
      </w:pPr>
      <w:r>
        <w:t>Brezová 3,</w:t>
      </w:r>
      <w:r w:rsidRPr="00D66F91">
        <w:t xml:space="preserve"> 942 01 Šurany</w:t>
      </w:r>
    </w:p>
    <w:p w14:paraId="5BA7C6FE" w14:textId="1213C5F2" w:rsidR="003F05E7" w:rsidRDefault="003F05E7" w:rsidP="003F05E7">
      <w:pPr>
        <w:spacing w:after="0"/>
        <w:jc w:val="center"/>
      </w:pPr>
      <w:r>
        <w:t xml:space="preserve">IČO: </w:t>
      </w:r>
      <w:r w:rsidR="00D94FC4">
        <w:t>31839479</w:t>
      </w:r>
      <w:r>
        <w:t xml:space="preserve">; IČ DPH: </w:t>
      </w:r>
      <w:r w:rsidR="00D94FC4" w:rsidRPr="00B07524">
        <w:t>SK</w:t>
      </w:r>
      <w:r w:rsidR="00D94FC4">
        <w:t>1020423855</w:t>
      </w:r>
    </w:p>
    <w:p w14:paraId="4F8D7916" w14:textId="40DF3112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D94FC4" w:rsidRPr="00D94FC4">
        <w:t>+421 905 645176</w:t>
      </w:r>
      <w:r>
        <w:t xml:space="preserve">; E-mail: </w:t>
      </w:r>
      <w:r w:rsidR="00D94FC4" w:rsidRPr="00B07524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7E6718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2D2C1A1F" w:rsidR="00092FBB" w:rsidRDefault="00092FBB" w:rsidP="009B54A9"/>
        </w:tc>
      </w:tr>
      <w:tr w:rsidR="00092FBB" w14:paraId="652CB413" w14:textId="77777777" w:rsidTr="007E6718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0FF2F3A7" w:rsidR="00092FBB" w:rsidRDefault="00092FBB" w:rsidP="009B54A9"/>
        </w:tc>
      </w:tr>
      <w:tr w:rsidR="00092FBB" w14:paraId="2BACA4E5" w14:textId="77777777" w:rsidTr="007E6718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679FFB8" w:rsidR="00092FBB" w:rsidRDefault="00092FBB" w:rsidP="009B54A9"/>
        </w:tc>
      </w:tr>
      <w:tr w:rsidR="00092FBB" w14:paraId="52068A55" w14:textId="77777777" w:rsidTr="007E6718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41541C92" w:rsidR="00092FBB" w:rsidRDefault="00092FBB" w:rsidP="009B54A9"/>
        </w:tc>
      </w:tr>
      <w:tr w:rsidR="00092FBB" w14:paraId="19733AE1" w14:textId="77777777" w:rsidTr="007E6718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52D8E813" w:rsidR="00092FBB" w:rsidRDefault="00092FBB" w:rsidP="009B54A9"/>
        </w:tc>
      </w:tr>
      <w:tr w:rsidR="00092FBB" w14:paraId="442EC4D7" w14:textId="77777777" w:rsidTr="007E6718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664C1557" w:rsidR="00092FBB" w:rsidRDefault="00092FBB" w:rsidP="009B54A9"/>
        </w:tc>
      </w:tr>
      <w:tr w:rsidR="00430E55" w14:paraId="4137751A" w14:textId="77777777" w:rsidTr="007E6718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0FDB8ECA" w:rsidR="00430E55" w:rsidRDefault="00430E55" w:rsidP="009B54A9"/>
        </w:tc>
      </w:tr>
      <w:tr w:rsidR="00430E55" w14:paraId="2568C82F" w14:textId="77777777" w:rsidTr="007E6718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501893C" w:rsidR="00430E55" w:rsidRDefault="00430E55" w:rsidP="009B54A9"/>
        </w:tc>
      </w:tr>
      <w:tr w:rsidR="00430E55" w14:paraId="6F790BBB" w14:textId="77777777" w:rsidTr="007E6718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56FAC94B" w:rsidR="00430E55" w:rsidRDefault="00430E55" w:rsidP="009B54A9"/>
        </w:tc>
      </w:tr>
      <w:tr w:rsidR="00430E55" w14:paraId="444B4AEF" w14:textId="77777777" w:rsidTr="007E6718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6E091DE2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6A457C9A" w:rsidR="00092FBB" w:rsidRPr="00430E55" w:rsidRDefault="005E3816" w:rsidP="009B54A9">
            <w:pPr>
              <w:rPr>
                <w:b/>
              </w:rPr>
            </w:pPr>
            <w:r>
              <w:rPr>
                <w:b/>
              </w:rPr>
              <w:t>Kĺbový kolesový nakladač</w:t>
            </w:r>
          </w:p>
        </w:tc>
      </w:tr>
      <w:tr w:rsidR="00092FBB" w14:paraId="2055827F" w14:textId="77777777" w:rsidTr="007E6718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6ECC468F" w:rsidR="00092FBB" w:rsidRDefault="00092FBB" w:rsidP="009B54A9"/>
        </w:tc>
      </w:tr>
      <w:tr w:rsidR="00092FBB" w14:paraId="2F81310A" w14:textId="77777777" w:rsidTr="007E6718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2DBBC5AD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7E6718">
        <w:tc>
          <w:tcPr>
            <w:tcW w:w="0" w:type="auto"/>
            <w:vAlign w:val="center"/>
          </w:tcPr>
          <w:p w14:paraId="41DA3CAB" w14:textId="52179E85" w:rsidR="00330CD3" w:rsidRDefault="00330CD3" w:rsidP="00757902">
            <w:pPr>
              <w:jc w:val="right"/>
            </w:pPr>
          </w:p>
        </w:tc>
        <w:tc>
          <w:tcPr>
            <w:tcW w:w="4584" w:type="dxa"/>
            <w:vAlign w:val="center"/>
          </w:tcPr>
          <w:p w14:paraId="6C5634A6" w14:textId="32F01633" w:rsidR="00330CD3" w:rsidRDefault="00DA077B" w:rsidP="004E59B1">
            <w:r>
              <w:t>Výkon motora</w:t>
            </w:r>
          </w:p>
        </w:tc>
        <w:tc>
          <w:tcPr>
            <w:tcW w:w="2532" w:type="dxa"/>
            <w:vAlign w:val="center"/>
          </w:tcPr>
          <w:p w14:paraId="422EBDEA" w14:textId="31A370D5" w:rsidR="00330CD3" w:rsidRDefault="00DA077B" w:rsidP="005C11E2">
            <w:pPr>
              <w:jc w:val="center"/>
            </w:pPr>
            <w:r>
              <w:t>Min. 120 kW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330CD3" w:rsidRPr="007E6718" w:rsidRDefault="00330CD3" w:rsidP="004E59B1"/>
        </w:tc>
      </w:tr>
      <w:tr w:rsidR="00330CD3" w14:paraId="45FB0519" w14:textId="77777777" w:rsidTr="007E6718">
        <w:tc>
          <w:tcPr>
            <w:tcW w:w="0" w:type="auto"/>
            <w:vAlign w:val="center"/>
          </w:tcPr>
          <w:p w14:paraId="30CD30F6" w14:textId="714214AE" w:rsidR="00330CD3" w:rsidRDefault="00330CD3" w:rsidP="00430E55">
            <w:pPr>
              <w:jc w:val="right"/>
            </w:pPr>
          </w:p>
        </w:tc>
        <w:tc>
          <w:tcPr>
            <w:tcW w:w="4584" w:type="dxa"/>
            <w:vAlign w:val="center"/>
          </w:tcPr>
          <w:p w14:paraId="4ADC0E41" w14:textId="04FC2C44" w:rsidR="00330CD3" w:rsidRDefault="00DA077B" w:rsidP="00430E55">
            <w:r>
              <w:t xml:space="preserve">Prevádzková hmotnosť </w:t>
            </w:r>
          </w:p>
        </w:tc>
        <w:tc>
          <w:tcPr>
            <w:tcW w:w="2532" w:type="dxa"/>
            <w:vAlign w:val="center"/>
          </w:tcPr>
          <w:p w14:paraId="771BB8FD" w14:textId="75AEC84D" w:rsidR="00330CD3" w:rsidRDefault="00DA077B" w:rsidP="00430E55">
            <w:pPr>
              <w:jc w:val="center"/>
            </w:pPr>
            <w:r>
              <w:t>Min. 13000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7E6718" w:rsidRDefault="00330CD3" w:rsidP="00430E55"/>
        </w:tc>
      </w:tr>
      <w:tr w:rsidR="00330CD3" w14:paraId="51D471A5" w14:textId="77777777" w:rsidTr="007E6718">
        <w:tc>
          <w:tcPr>
            <w:tcW w:w="0" w:type="auto"/>
            <w:vAlign w:val="center"/>
          </w:tcPr>
          <w:p w14:paraId="49FF62E1" w14:textId="35B05743" w:rsidR="00330CD3" w:rsidRDefault="00330CD3" w:rsidP="00430E55">
            <w:pPr>
              <w:jc w:val="right"/>
            </w:pPr>
          </w:p>
        </w:tc>
        <w:tc>
          <w:tcPr>
            <w:tcW w:w="4584" w:type="dxa"/>
            <w:vAlign w:val="center"/>
          </w:tcPr>
          <w:p w14:paraId="65812090" w14:textId="334D4365" w:rsidR="00330CD3" w:rsidRDefault="00DA077B" w:rsidP="00430E55">
            <w:r>
              <w:t>Celková dĺžka</w:t>
            </w:r>
          </w:p>
        </w:tc>
        <w:tc>
          <w:tcPr>
            <w:tcW w:w="2532" w:type="dxa"/>
            <w:vAlign w:val="center"/>
          </w:tcPr>
          <w:p w14:paraId="25CB1173" w14:textId="78FACA14" w:rsidR="00330CD3" w:rsidRDefault="00DA077B" w:rsidP="00430E55">
            <w:pPr>
              <w:jc w:val="center"/>
            </w:pPr>
            <w:r>
              <w:t xml:space="preserve">Max. </w:t>
            </w:r>
            <w:r w:rsidR="002A600B">
              <w:t>72</w:t>
            </w:r>
            <w:r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330CD3" w:rsidRPr="007E6718" w:rsidRDefault="00330CD3" w:rsidP="00330CD3"/>
        </w:tc>
      </w:tr>
      <w:tr w:rsidR="00330CD3" w14:paraId="49DA83F3" w14:textId="77777777" w:rsidTr="007E6718">
        <w:tc>
          <w:tcPr>
            <w:tcW w:w="0" w:type="auto"/>
            <w:vAlign w:val="center"/>
          </w:tcPr>
          <w:p w14:paraId="5E189CE2" w14:textId="390A4915" w:rsidR="00330CD3" w:rsidRDefault="00330CD3" w:rsidP="00430E55">
            <w:pPr>
              <w:jc w:val="right"/>
            </w:pPr>
          </w:p>
        </w:tc>
        <w:tc>
          <w:tcPr>
            <w:tcW w:w="4584" w:type="dxa"/>
            <w:vAlign w:val="center"/>
          </w:tcPr>
          <w:p w14:paraId="7147710D" w14:textId="04A733EE" w:rsidR="00330CD3" w:rsidRDefault="00DA077B" w:rsidP="00430E55">
            <w:r>
              <w:t xml:space="preserve">Maximálna šírka </w:t>
            </w:r>
          </w:p>
        </w:tc>
        <w:tc>
          <w:tcPr>
            <w:tcW w:w="2532" w:type="dxa"/>
            <w:vAlign w:val="center"/>
          </w:tcPr>
          <w:p w14:paraId="5CC8EF97" w14:textId="638EB9E6" w:rsidR="00330CD3" w:rsidRDefault="00DA077B" w:rsidP="00430E55">
            <w:pPr>
              <w:jc w:val="center"/>
            </w:pPr>
            <w:r>
              <w:t xml:space="preserve">Max. </w:t>
            </w:r>
            <w:r w:rsidR="001669F3">
              <w:t>25</w:t>
            </w:r>
            <w:r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330CD3" w:rsidRPr="007E6718" w:rsidRDefault="00330CD3" w:rsidP="00330CD3"/>
        </w:tc>
      </w:tr>
      <w:tr w:rsidR="00330CD3" w14:paraId="0F01A450" w14:textId="77777777" w:rsidTr="007E6718">
        <w:tc>
          <w:tcPr>
            <w:tcW w:w="0" w:type="auto"/>
            <w:vAlign w:val="center"/>
          </w:tcPr>
          <w:p w14:paraId="28BDDEE0" w14:textId="372B6981" w:rsidR="00330CD3" w:rsidRDefault="00330CD3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171BF1AC" w14:textId="5BFAE97F" w:rsidR="00330CD3" w:rsidRPr="00430E55" w:rsidRDefault="00DA077B" w:rsidP="00430E55">
            <w:r>
              <w:t xml:space="preserve">Výška zdvihu </w:t>
            </w:r>
            <w:r w:rsidR="00740473">
              <w:t>- dosah</w:t>
            </w:r>
          </w:p>
        </w:tc>
        <w:tc>
          <w:tcPr>
            <w:tcW w:w="2532" w:type="dxa"/>
            <w:vAlign w:val="center"/>
          </w:tcPr>
          <w:p w14:paraId="2613131A" w14:textId="022F6896" w:rsidR="00330CD3" w:rsidRDefault="00DA077B" w:rsidP="00430E55">
            <w:pPr>
              <w:jc w:val="center"/>
            </w:pPr>
            <w:r>
              <w:t>Min. 3</w:t>
            </w:r>
            <w:r w:rsidR="00740473">
              <w:t>6</w:t>
            </w:r>
            <w:r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330CD3" w:rsidRPr="007E6718" w:rsidRDefault="00330CD3" w:rsidP="00330CD3"/>
        </w:tc>
      </w:tr>
      <w:tr w:rsidR="00AC4DD5" w14:paraId="1B532727" w14:textId="77777777" w:rsidTr="007E6718">
        <w:tc>
          <w:tcPr>
            <w:tcW w:w="0" w:type="auto"/>
            <w:vAlign w:val="center"/>
          </w:tcPr>
          <w:p w14:paraId="35403602" w14:textId="612FB2FA" w:rsidR="00AC4DD5" w:rsidRDefault="00AC4DD5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7B64C95C" w14:textId="3EC15292" w:rsidR="00AC4DD5" w:rsidRPr="00AC4DD5" w:rsidRDefault="00740473" w:rsidP="00430E55">
            <w:r>
              <w:t>LS hydraulika</w:t>
            </w:r>
          </w:p>
        </w:tc>
        <w:tc>
          <w:tcPr>
            <w:tcW w:w="2532" w:type="dxa"/>
            <w:vAlign w:val="center"/>
          </w:tcPr>
          <w:p w14:paraId="648DB812" w14:textId="61C29B87" w:rsidR="00AC4DD5" w:rsidRDefault="00740473" w:rsidP="00430E55">
            <w:pPr>
              <w:jc w:val="center"/>
            </w:pPr>
            <w:r>
              <w:t>2 čerpadlá min.120 l/min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AC4DD5" w:rsidRPr="007E6718" w:rsidRDefault="00AC4DD5" w:rsidP="00330CD3"/>
        </w:tc>
      </w:tr>
      <w:tr w:rsidR="0070516F" w14:paraId="34DCBAF9" w14:textId="77777777" w:rsidTr="007E6718">
        <w:tc>
          <w:tcPr>
            <w:tcW w:w="0" w:type="auto"/>
            <w:vAlign w:val="center"/>
          </w:tcPr>
          <w:p w14:paraId="79C1A3F7" w14:textId="6EC67478" w:rsidR="0070516F" w:rsidRDefault="0070516F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14BC2DF9" w14:textId="78C4CDF1" w:rsidR="0070516F" w:rsidRDefault="00522FE4" w:rsidP="00430E55">
            <w:r>
              <w:t>Prevodovka Powerschift</w:t>
            </w:r>
          </w:p>
        </w:tc>
        <w:tc>
          <w:tcPr>
            <w:tcW w:w="2532" w:type="dxa"/>
            <w:vAlign w:val="center"/>
          </w:tcPr>
          <w:p w14:paraId="123C6B06" w14:textId="57D46D6C" w:rsidR="0070516F" w:rsidRDefault="00522FE4" w:rsidP="00430E55">
            <w:pPr>
              <w:jc w:val="center"/>
            </w:pPr>
            <w:r>
              <w:t>Min.</w:t>
            </w:r>
            <w:r w:rsidR="00D94FC4">
              <w:t xml:space="preserve"> </w:t>
            </w:r>
            <w:r>
              <w:t>6 prevodov vpred/3 vzad+ zámok meniča 1.-6.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70516F" w:rsidRPr="007E6718" w:rsidRDefault="0070516F" w:rsidP="00330CD3"/>
        </w:tc>
      </w:tr>
      <w:tr w:rsidR="00AC4DD5" w14:paraId="6649FA7C" w14:textId="77777777" w:rsidTr="007E6718">
        <w:tc>
          <w:tcPr>
            <w:tcW w:w="0" w:type="auto"/>
            <w:vAlign w:val="center"/>
          </w:tcPr>
          <w:p w14:paraId="31B43E7E" w14:textId="25AEC522" w:rsidR="00AC4DD5" w:rsidRDefault="00AC4DD5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6ACE3566" w14:textId="16A2252C" w:rsidR="00AC4DD5" w:rsidRPr="00AC4DD5" w:rsidRDefault="00506101" w:rsidP="00430E55">
            <w:r>
              <w:t>Rýchlosť</w:t>
            </w:r>
          </w:p>
        </w:tc>
        <w:tc>
          <w:tcPr>
            <w:tcW w:w="2532" w:type="dxa"/>
            <w:vAlign w:val="center"/>
          </w:tcPr>
          <w:p w14:paraId="03E36ACB" w14:textId="0B76A90C" w:rsidR="00AC4DD5" w:rsidRDefault="00506101" w:rsidP="00430E55">
            <w:pPr>
              <w:jc w:val="center"/>
            </w:pPr>
            <w:r>
              <w:t>Min.</w:t>
            </w:r>
            <w:r w:rsidR="00D94FC4">
              <w:t xml:space="preserve"> </w:t>
            </w:r>
            <w:r>
              <w:t>35 km/h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AC4DD5" w:rsidRPr="007E6718" w:rsidRDefault="00AC4DD5" w:rsidP="00330CD3"/>
        </w:tc>
      </w:tr>
      <w:tr w:rsidR="00506101" w14:paraId="0F141B47" w14:textId="77777777" w:rsidTr="007E6718">
        <w:tc>
          <w:tcPr>
            <w:tcW w:w="0" w:type="auto"/>
            <w:vAlign w:val="center"/>
          </w:tcPr>
          <w:p w14:paraId="696878CC" w14:textId="77777777" w:rsidR="00506101" w:rsidRDefault="00506101" w:rsidP="0050610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67EF1D0C" w14:textId="0616900A" w:rsidR="00506101" w:rsidRDefault="00506101" w:rsidP="00506101">
            <w:r>
              <w:t>Motor Stage V</w:t>
            </w:r>
          </w:p>
        </w:tc>
        <w:tc>
          <w:tcPr>
            <w:tcW w:w="2532" w:type="dxa"/>
            <w:vAlign w:val="center"/>
          </w:tcPr>
          <w:p w14:paraId="5B3A47A0" w14:textId="2AA078FF" w:rsidR="00506101" w:rsidRDefault="00506101" w:rsidP="00506101">
            <w:pPr>
              <w:jc w:val="center"/>
            </w:pPr>
            <w:r>
              <w:t>S Auto-Stop funkciou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5DA9F09" w14:textId="77777777" w:rsidR="00506101" w:rsidRPr="007E6718" w:rsidRDefault="00506101" w:rsidP="00506101"/>
        </w:tc>
      </w:tr>
      <w:tr w:rsidR="00506101" w14:paraId="24928417" w14:textId="77777777" w:rsidTr="007E6718">
        <w:tc>
          <w:tcPr>
            <w:tcW w:w="0" w:type="auto"/>
            <w:vAlign w:val="center"/>
          </w:tcPr>
          <w:p w14:paraId="48D702AC" w14:textId="1688B91E" w:rsidR="00506101" w:rsidRDefault="00506101" w:rsidP="0050610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7B8E6509" w14:textId="783F4C68" w:rsidR="00506101" w:rsidRPr="00AC4DD5" w:rsidRDefault="00506101" w:rsidP="00506101">
            <w:r>
              <w:t xml:space="preserve">Pneumatiky </w:t>
            </w:r>
          </w:p>
        </w:tc>
        <w:tc>
          <w:tcPr>
            <w:tcW w:w="2532" w:type="dxa"/>
            <w:vAlign w:val="center"/>
          </w:tcPr>
          <w:p w14:paraId="20C70155" w14:textId="00081019" w:rsidR="00506101" w:rsidRDefault="00506101" w:rsidP="00506101">
            <w:pPr>
              <w:jc w:val="center"/>
            </w:pPr>
            <w:r>
              <w:t>R26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506101" w:rsidRPr="007E6718" w:rsidRDefault="00506101" w:rsidP="00506101"/>
        </w:tc>
      </w:tr>
      <w:tr w:rsidR="00506101" w14:paraId="1364053B" w14:textId="77777777" w:rsidTr="007E6718">
        <w:tc>
          <w:tcPr>
            <w:tcW w:w="0" w:type="auto"/>
            <w:vAlign w:val="center"/>
          </w:tcPr>
          <w:p w14:paraId="5F04CD2E" w14:textId="27AC8F1C" w:rsidR="00506101" w:rsidRDefault="00506101" w:rsidP="00506101">
            <w:pPr>
              <w:jc w:val="right"/>
            </w:pPr>
          </w:p>
        </w:tc>
        <w:tc>
          <w:tcPr>
            <w:tcW w:w="4584" w:type="dxa"/>
            <w:vAlign w:val="center"/>
          </w:tcPr>
          <w:p w14:paraId="564037A0" w14:textId="12048B4D" w:rsidR="00506101" w:rsidRDefault="00506101" w:rsidP="00506101">
            <w:r>
              <w:t>Pruženie ramena</w:t>
            </w:r>
          </w:p>
        </w:tc>
        <w:tc>
          <w:tcPr>
            <w:tcW w:w="2532" w:type="dxa"/>
            <w:vAlign w:val="center"/>
          </w:tcPr>
          <w:p w14:paraId="78A2CDC3" w14:textId="15CB29B2" w:rsidR="00506101" w:rsidRDefault="00506101" w:rsidP="00506101">
            <w:pPr>
              <w:jc w:val="center"/>
            </w:pPr>
            <w:r>
              <w:t>Automatická aktivácia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506101" w:rsidRPr="007E6718" w:rsidRDefault="00506101" w:rsidP="00506101"/>
        </w:tc>
      </w:tr>
      <w:tr w:rsidR="00506101" w14:paraId="2CFF0D3D" w14:textId="77777777" w:rsidTr="007E6718">
        <w:tc>
          <w:tcPr>
            <w:tcW w:w="0" w:type="auto"/>
            <w:vAlign w:val="center"/>
          </w:tcPr>
          <w:p w14:paraId="7F296592" w14:textId="4265B778" w:rsidR="00506101" w:rsidRDefault="00506101" w:rsidP="00506101">
            <w:pPr>
              <w:jc w:val="right"/>
            </w:pPr>
          </w:p>
        </w:tc>
        <w:tc>
          <w:tcPr>
            <w:tcW w:w="4584" w:type="dxa"/>
            <w:vAlign w:val="center"/>
          </w:tcPr>
          <w:p w14:paraId="722A9AA1" w14:textId="76B27FF6" w:rsidR="00506101" w:rsidRDefault="00506101" w:rsidP="00506101">
            <w:r>
              <w:t>Centrálny mazací systém</w:t>
            </w:r>
          </w:p>
        </w:tc>
        <w:tc>
          <w:tcPr>
            <w:tcW w:w="2532" w:type="dxa"/>
            <w:vAlign w:val="center"/>
          </w:tcPr>
          <w:p w14:paraId="677B17C9" w14:textId="584B3249" w:rsidR="00506101" w:rsidRDefault="00506101" w:rsidP="00506101">
            <w:pPr>
              <w:jc w:val="center"/>
            </w:pPr>
            <w:r>
              <w:t>Áno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506101" w:rsidRPr="007E6718" w:rsidRDefault="00506101" w:rsidP="00506101"/>
        </w:tc>
      </w:tr>
      <w:tr w:rsidR="00506101" w14:paraId="49E32BE4" w14:textId="77777777" w:rsidTr="007E6718">
        <w:tc>
          <w:tcPr>
            <w:tcW w:w="0" w:type="auto"/>
            <w:vAlign w:val="center"/>
          </w:tcPr>
          <w:p w14:paraId="4FABAFA8" w14:textId="5D2B853C" w:rsidR="00506101" w:rsidRDefault="00506101" w:rsidP="00506101">
            <w:pPr>
              <w:jc w:val="right"/>
            </w:pPr>
          </w:p>
        </w:tc>
        <w:tc>
          <w:tcPr>
            <w:tcW w:w="4584" w:type="dxa"/>
            <w:vAlign w:val="center"/>
          </w:tcPr>
          <w:p w14:paraId="087E9959" w14:textId="2BD581EF" w:rsidR="00506101" w:rsidRDefault="00506101" w:rsidP="00506101">
            <w:r>
              <w:t>Telematický systém</w:t>
            </w:r>
          </w:p>
        </w:tc>
        <w:tc>
          <w:tcPr>
            <w:tcW w:w="2532" w:type="dxa"/>
            <w:vAlign w:val="center"/>
          </w:tcPr>
          <w:p w14:paraId="7BCDB296" w14:textId="26A9E432" w:rsidR="00506101" w:rsidRDefault="00506101" w:rsidP="00506101">
            <w:pPr>
              <w:jc w:val="center"/>
            </w:pPr>
            <w:r>
              <w:t>Áno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506101" w:rsidRPr="007E6718" w:rsidRDefault="00506101" w:rsidP="00506101"/>
        </w:tc>
      </w:tr>
      <w:tr w:rsidR="00506101" w14:paraId="18E92AE8" w14:textId="77777777" w:rsidTr="007E6718">
        <w:tc>
          <w:tcPr>
            <w:tcW w:w="0" w:type="auto"/>
            <w:vAlign w:val="center"/>
          </w:tcPr>
          <w:p w14:paraId="68E4CC7C" w14:textId="42033DD5" w:rsidR="00506101" w:rsidRDefault="00506101" w:rsidP="00506101">
            <w:pPr>
              <w:jc w:val="right"/>
            </w:pPr>
          </w:p>
        </w:tc>
        <w:tc>
          <w:tcPr>
            <w:tcW w:w="4584" w:type="dxa"/>
            <w:vAlign w:val="center"/>
          </w:tcPr>
          <w:p w14:paraId="2C85A184" w14:textId="70D60E2E" w:rsidR="00506101" w:rsidRDefault="00C05A91" w:rsidP="00506101">
            <w:r>
              <w:t>Vzduchom odpružené sedadlo</w:t>
            </w:r>
          </w:p>
        </w:tc>
        <w:tc>
          <w:tcPr>
            <w:tcW w:w="2532" w:type="dxa"/>
            <w:vAlign w:val="center"/>
          </w:tcPr>
          <w:p w14:paraId="1D921115" w14:textId="30421DE7" w:rsidR="00506101" w:rsidRDefault="00C05A91" w:rsidP="00506101">
            <w:pPr>
              <w:jc w:val="center"/>
            </w:pPr>
            <w:r>
              <w:t>Áno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1999576B" w:rsidR="00506101" w:rsidRPr="007E6718" w:rsidRDefault="00506101" w:rsidP="00506101"/>
        </w:tc>
      </w:tr>
      <w:tr w:rsidR="00506101" w14:paraId="05E26BC3" w14:textId="77777777" w:rsidTr="007E6718">
        <w:tc>
          <w:tcPr>
            <w:tcW w:w="0" w:type="auto"/>
            <w:vAlign w:val="center"/>
          </w:tcPr>
          <w:p w14:paraId="4A173A50" w14:textId="4C1C7BA4" w:rsidR="00506101" w:rsidRDefault="00506101" w:rsidP="00506101">
            <w:pPr>
              <w:jc w:val="right"/>
            </w:pPr>
          </w:p>
        </w:tc>
        <w:tc>
          <w:tcPr>
            <w:tcW w:w="4584" w:type="dxa"/>
            <w:vAlign w:val="center"/>
          </w:tcPr>
          <w:p w14:paraId="7824D9C3" w14:textId="2CA8D043" w:rsidR="00506101" w:rsidRDefault="00C04ACE" w:rsidP="00506101">
            <w:r>
              <w:t>Predĺžená záruka z fabriky</w:t>
            </w:r>
          </w:p>
        </w:tc>
        <w:tc>
          <w:tcPr>
            <w:tcW w:w="2532" w:type="dxa"/>
            <w:vAlign w:val="center"/>
          </w:tcPr>
          <w:p w14:paraId="38C311B7" w14:textId="46634CA0" w:rsidR="00506101" w:rsidRDefault="00C04ACE" w:rsidP="00506101">
            <w:pPr>
              <w:jc w:val="center"/>
            </w:pPr>
            <w:r>
              <w:t>Min.</w:t>
            </w:r>
            <w:r w:rsidR="00D94FC4">
              <w:t xml:space="preserve"> </w:t>
            </w:r>
            <w:r>
              <w:t>5</w:t>
            </w:r>
            <w:r w:rsidR="00D94FC4">
              <w:t xml:space="preserve"> </w:t>
            </w:r>
            <w:r>
              <w:t>000 Mth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A173C1" w14:textId="2ABB50AE" w:rsidR="00506101" w:rsidRPr="007E6718" w:rsidRDefault="00506101" w:rsidP="00506101"/>
        </w:tc>
      </w:tr>
      <w:tr w:rsidR="00506101" w14:paraId="638D398C" w14:textId="77777777" w:rsidTr="007E6718">
        <w:tc>
          <w:tcPr>
            <w:tcW w:w="0" w:type="auto"/>
            <w:vAlign w:val="center"/>
          </w:tcPr>
          <w:p w14:paraId="15D08EC0" w14:textId="0BF97EF9" w:rsidR="00506101" w:rsidRDefault="00506101" w:rsidP="00506101">
            <w:pPr>
              <w:jc w:val="right"/>
            </w:pPr>
          </w:p>
        </w:tc>
        <w:tc>
          <w:tcPr>
            <w:tcW w:w="4584" w:type="dxa"/>
            <w:vAlign w:val="center"/>
          </w:tcPr>
          <w:p w14:paraId="7D01294C" w14:textId="2573CBA1" w:rsidR="00506101" w:rsidRDefault="00C04ACE" w:rsidP="00506101">
            <w:r>
              <w:t>Vysokovýklopná lopata</w:t>
            </w:r>
          </w:p>
        </w:tc>
        <w:tc>
          <w:tcPr>
            <w:tcW w:w="2532" w:type="dxa"/>
            <w:vAlign w:val="center"/>
          </w:tcPr>
          <w:p w14:paraId="309A48BD" w14:textId="109CD453" w:rsidR="00506101" w:rsidRDefault="00C04ACE" w:rsidP="00506101">
            <w:pPr>
              <w:jc w:val="center"/>
            </w:pPr>
            <w:r>
              <w:t>Min. 2,5 m</w:t>
            </w:r>
            <w:r w:rsidRPr="00D94FC4">
              <w:rPr>
                <w:vertAlign w:val="superscript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EC3AB3D" w14:textId="6F12EE83" w:rsidR="00506101" w:rsidRPr="007E6718" w:rsidRDefault="00506101" w:rsidP="00506101"/>
        </w:tc>
      </w:tr>
      <w:tr w:rsidR="00506101" w14:paraId="4E43BEBA" w14:textId="77777777" w:rsidTr="007E6718">
        <w:tc>
          <w:tcPr>
            <w:tcW w:w="0" w:type="auto"/>
            <w:vAlign w:val="center"/>
          </w:tcPr>
          <w:p w14:paraId="2FB92694" w14:textId="3D7555E6" w:rsidR="00506101" w:rsidRDefault="00506101" w:rsidP="00506101">
            <w:pPr>
              <w:jc w:val="right"/>
            </w:pPr>
          </w:p>
        </w:tc>
        <w:tc>
          <w:tcPr>
            <w:tcW w:w="4584" w:type="dxa"/>
            <w:vAlign w:val="center"/>
          </w:tcPr>
          <w:p w14:paraId="6D09D993" w14:textId="0E7944B8" w:rsidR="00506101" w:rsidRDefault="00C04ACE" w:rsidP="00506101">
            <w:r>
              <w:t>Radlica na siláž</w:t>
            </w:r>
          </w:p>
        </w:tc>
        <w:tc>
          <w:tcPr>
            <w:tcW w:w="2532" w:type="dxa"/>
            <w:vAlign w:val="center"/>
          </w:tcPr>
          <w:p w14:paraId="2DECD1A1" w14:textId="3FE127D0" w:rsidR="00506101" w:rsidRDefault="00C04ACE" w:rsidP="00506101">
            <w:pPr>
              <w:jc w:val="center"/>
            </w:pPr>
            <w:r>
              <w:t>Min.</w:t>
            </w:r>
            <w:r w:rsidR="00D94FC4">
              <w:t xml:space="preserve"> </w:t>
            </w:r>
            <w:r>
              <w:t>šírka 4,5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255BE8" w14:textId="4455067C" w:rsidR="00506101" w:rsidRPr="007E6718" w:rsidRDefault="00506101" w:rsidP="00506101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7E6718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3BC13592" w:rsidR="004E59B1" w:rsidRPr="007E6718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7E6718">
        <w:tc>
          <w:tcPr>
            <w:tcW w:w="2122" w:type="dxa"/>
            <w:vAlign w:val="bottom"/>
          </w:tcPr>
          <w:p w14:paraId="04902C26" w14:textId="4E2A06CE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E31082A" w:rsidR="004E59B1" w:rsidRPr="007E6718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7E6718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3A132334" w:rsidR="004E59B1" w:rsidRPr="007E6718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77777777" w:rsidR="003F05E7" w:rsidRDefault="003F05E7"/>
    <w:p w14:paraId="39E93DA2" w14:textId="0B3A43C2" w:rsidR="008554D5" w:rsidRDefault="008554D5" w:rsidP="008554D5">
      <w:r>
        <w:t>Miesto a dátum vystavenia cenovej ponuky:</w:t>
      </w:r>
      <w:r w:rsidR="008235CB">
        <w:t xml:space="preserve">  </w:t>
      </w:r>
    </w:p>
    <w:p w14:paraId="0D674304" w14:textId="55460FFD" w:rsidR="00BC525F" w:rsidRDefault="008554D5" w:rsidP="008554D5">
      <w:r>
        <w:t>Meno, podpis a pečiatka oprávnenej osoby:</w:t>
      </w:r>
      <w:r w:rsidR="008235CB">
        <w:t xml:space="preserve">  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2E2E" w14:textId="77777777" w:rsidR="006A7DBF" w:rsidRDefault="006A7DBF" w:rsidP="003F05E7">
      <w:pPr>
        <w:spacing w:after="0" w:line="240" w:lineRule="auto"/>
      </w:pPr>
      <w:r>
        <w:separator/>
      </w:r>
    </w:p>
  </w:endnote>
  <w:endnote w:type="continuationSeparator" w:id="0">
    <w:p w14:paraId="5FF10437" w14:textId="77777777" w:rsidR="006A7DBF" w:rsidRDefault="006A7DBF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489C" w14:textId="77777777" w:rsidR="006A7DBF" w:rsidRDefault="006A7DBF" w:rsidP="003F05E7">
      <w:pPr>
        <w:spacing w:after="0" w:line="240" w:lineRule="auto"/>
      </w:pPr>
      <w:r>
        <w:separator/>
      </w:r>
    </w:p>
  </w:footnote>
  <w:footnote w:type="continuationSeparator" w:id="0">
    <w:p w14:paraId="4164E1E2" w14:textId="77777777" w:rsidR="006A7DBF" w:rsidRDefault="006A7DBF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1669F3"/>
    <w:rsid w:val="00201DF9"/>
    <w:rsid w:val="00211FE5"/>
    <w:rsid w:val="002A600B"/>
    <w:rsid w:val="002B2FFE"/>
    <w:rsid w:val="002E15CD"/>
    <w:rsid w:val="00330CD3"/>
    <w:rsid w:val="003444E9"/>
    <w:rsid w:val="0037147D"/>
    <w:rsid w:val="003A524D"/>
    <w:rsid w:val="003B5B41"/>
    <w:rsid w:val="003F05E7"/>
    <w:rsid w:val="003F07AD"/>
    <w:rsid w:val="00430E55"/>
    <w:rsid w:val="00436B75"/>
    <w:rsid w:val="00445C94"/>
    <w:rsid w:val="004E59B1"/>
    <w:rsid w:val="00506101"/>
    <w:rsid w:val="00522FE4"/>
    <w:rsid w:val="00530C25"/>
    <w:rsid w:val="00592268"/>
    <w:rsid w:val="005C11E2"/>
    <w:rsid w:val="005D17C2"/>
    <w:rsid w:val="005E1933"/>
    <w:rsid w:val="005E3816"/>
    <w:rsid w:val="006A7DBF"/>
    <w:rsid w:val="006B06A3"/>
    <w:rsid w:val="006C72B2"/>
    <w:rsid w:val="0070516F"/>
    <w:rsid w:val="00740473"/>
    <w:rsid w:val="00757902"/>
    <w:rsid w:val="007E6718"/>
    <w:rsid w:val="008235CB"/>
    <w:rsid w:val="00826C94"/>
    <w:rsid w:val="008554D5"/>
    <w:rsid w:val="008A2EC0"/>
    <w:rsid w:val="008C3223"/>
    <w:rsid w:val="00915FC7"/>
    <w:rsid w:val="0098453B"/>
    <w:rsid w:val="00A26843"/>
    <w:rsid w:val="00AC4DD5"/>
    <w:rsid w:val="00AE4377"/>
    <w:rsid w:val="00B33B53"/>
    <w:rsid w:val="00B70703"/>
    <w:rsid w:val="00BC525F"/>
    <w:rsid w:val="00BF7EF6"/>
    <w:rsid w:val="00C04ACE"/>
    <w:rsid w:val="00C05A91"/>
    <w:rsid w:val="00CD1DDB"/>
    <w:rsid w:val="00CD6CB9"/>
    <w:rsid w:val="00D64632"/>
    <w:rsid w:val="00D94FC4"/>
    <w:rsid w:val="00DA077B"/>
    <w:rsid w:val="00E01011"/>
    <w:rsid w:val="00E57600"/>
    <w:rsid w:val="00F807A1"/>
    <w:rsid w:val="00FA4190"/>
    <w:rsid w:val="00FB5056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1146</Characters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2022-05-02T10:34:00Z</dcterms:created>
  <dcterms:modified xsi:type="dcterms:W3CDTF">2024-03-20T07:18:00Z</dcterms:modified>
</cp:coreProperties>
</file>