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DB87E79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>č.</w:t>
      </w:r>
      <w:r w:rsidR="00D82DE4">
        <w:rPr>
          <w:rFonts w:ascii="Arial" w:hAnsi="Arial" w:cs="Arial"/>
          <w:b/>
          <w:sz w:val="24"/>
          <w:szCs w:val="24"/>
        </w:rPr>
        <w:t xml:space="preserve">: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 </w:t>
      </w:r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xxxx/</w:t>
      </w:r>
      <w:r w:rsidR="00D82DE4">
        <w:rPr>
          <w:rFonts w:ascii="Arial" w:hAnsi="Arial" w:cs="Arial"/>
          <w:b/>
          <w:sz w:val="24"/>
          <w:szCs w:val="24"/>
          <w:highlight w:val="yellow"/>
        </w:rPr>
        <w:t>2024</w:t>
      </w:r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</w:t>
      </w:r>
      <w:r w:rsidR="00D82DE4">
        <w:rPr>
          <w:rFonts w:ascii="Arial" w:hAnsi="Arial" w:cs="Arial"/>
          <w:b/>
          <w:sz w:val="24"/>
          <w:szCs w:val="24"/>
          <w:highlight w:val="yellow"/>
        </w:rPr>
        <w:t>CRZ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CD20EA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CD20EA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77777777" w:rsidR="00CD20EA" w:rsidRPr="0094772E" w:rsidRDefault="00CD20EA" w:rsidP="003B0BF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D82DE4" w:rsidRPr="0094772E" w14:paraId="5D35465D" w14:textId="77777777" w:rsidTr="008A215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D82DE4" w:rsidRPr="0094772E" w:rsidRDefault="00D82DE4" w:rsidP="00D82DE4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2CA7FC" w14:textId="6C97570B" w:rsidR="00D82DE4" w:rsidRPr="00D82DE4" w:rsidRDefault="00D82DE4" w:rsidP="00D82DE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82DE4">
              <w:rPr>
                <w:rFonts w:ascii="Arial" w:hAnsi="Arial" w:cs="Arial"/>
              </w:rPr>
              <w:t xml:space="preserve">LESY Slovenskej republiky, štátny </w:t>
            </w:r>
            <w:proofErr w:type="spellStart"/>
            <w:r w:rsidRPr="00D82DE4">
              <w:rPr>
                <w:rFonts w:ascii="Arial" w:hAnsi="Arial" w:cs="Arial"/>
              </w:rPr>
              <w:t>podnik,organizačná</w:t>
            </w:r>
            <w:proofErr w:type="spellEnd"/>
            <w:r w:rsidRPr="00D82DE4">
              <w:rPr>
                <w:rFonts w:ascii="Arial" w:hAnsi="Arial" w:cs="Arial"/>
              </w:rPr>
              <w:t xml:space="preserve"> zložka Vihorlat</w:t>
            </w:r>
          </w:p>
        </w:tc>
      </w:tr>
      <w:tr w:rsidR="00D82DE4" w:rsidRPr="0094772E" w14:paraId="3D51880F" w14:textId="77777777" w:rsidTr="008A215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D82DE4" w:rsidRPr="0094772E" w:rsidRDefault="00D82DE4" w:rsidP="00D82DE4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8B4E8F" w14:textId="6B187365" w:rsidR="00D82DE4" w:rsidRPr="00D82DE4" w:rsidRDefault="00D82DE4" w:rsidP="00D82DE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82DE4">
              <w:rPr>
                <w:rFonts w:ascii="Arial" w:hAnsi="Arial" w:cs="Arial"/>
              </w:rPr>
              <w:t>Čemernianska 136, 093 03 Vranov n/T</w:t>
            </w:r>
          </w:p>
        </w:tc>
      </w:tr>
      <w:tr w:rsidR="00CD20EA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57E59FB8" w:rsidR="00CD20EA" w:rsidRPr="0094772E" w:rsidRDefault="00D82DE4" w:rsidP="003B0BFD">
            <w:pPr>
              <w:rPr>
                <w:rFonts w:ascii="Arial" w:hAnsi="Arial" w:cs="Arial"/>
              </w:rPr>
            </w:pPr>
            <w:r w:rsidRPr="00D82DE4">
              <w:rPr>
                <w:rFonts w:ascii="Arial" w:hAnsi="Arial" w:cs="Arial"/>
              </w:rPr>
              <w:t>Ing. Jaroslav Uchaľ - riaditeľ OZ Vihorlat</w:t>
            </w:r>
          </w:p>
        </w:tc>
      </w:tr>
      <w:tr w:rsidR="00CD20EA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CD20EA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CD20EA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CD20EA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5E6C175D" w:rsidR="00CD20EA" w:rsidRPr="0094772E" w:rsidRDefault="00CD20EA" w:rsidP="00D82DE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82DE4">
              <w:rPr>
                <w:rFonts w:ascii="Arial" w:hAnsi="Arial" w:cs="Arial"/>
              </w:rPr>
              <w:t xml:space="preserve">Ing. Slavomíra </w:t>
            </w:r>
            <w:proofErr w:type="spellStart"/>
            <w:r w:rsidR="00D82DE4">
              <w:rPr>
                <w:rFonts w:ascii="Arial" w:hAnsi="Arial" w:cs="Arial"/>
              </w:rPr>
              <w:t>Sotáková</w:t>
            </w:r>
            <w:proofErr w:type="spellEnd"/>
            <w:r w:rsidR="00D82DE4">
              <w:rPr>
                <w:rFonts w:ascii="Arial" w:hAnsi="Arial" w:cs="Arial"/>
              </w:rPr>
              <w:t>, č.tel.: +421 918 333 814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3C4CD3BF" w14:textId="73188D06" w:rsidR="00130DC9" w:rsidRPr="00CD20EA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</w:t>
      </w:r>
      <w:r w:rsidR="00D82DE4">
        <w:rPr>
          <w:rFonts w:ascii="Arial" w:hAnsi="Arial" w:cs="Arial"/>
        </w:rPr>
        <w:t xml:space="preserve"> </w:t>
      </w:r>
      <w:proofErr w:type="spellStart"/>
      <w:r w:rsidR="00D82DE4" w:rsidRPr="00D82DE4">
        <w:rPr>
          <w:rFonts w:ascii="Arial" w:hAnsi="Arial" w:cs="Arial"/>
        </w:rPr>
        <w:t>DNS_Geodetické</w:t>
      </w:r>
      <w:proofErr w:type="spellEnd"/>
      <w:r w:rsidR="00D82DE4" w:rsidRPr="00D82DE4">
        <w:rPr>
          <w:rFonts w:ascii="Arial" w:hAnsi="Arial" w:cs="Arial"/>
        </w:rPr>
        <w:t xml:space="preserve"> služby - </w:t>
      </w:r>
      <w:r w:rsidRPr="00CD20EA">
        <w:rPr>
          <w:rFonts w:ascii="Arial" w:hAnsi="Arial" w:cs="Arial"/>
        </w:rPr>
        <w:t xml:space="preserve"> </w:t>
      </w:r>
      <w:r w:rsidR="00D82DE4" w:rsidRPr="00D82DE4">
        <w:rPr>
          <w:rFonts w:ascii="Arial" w:hAnsi="Arial" w:cs="Arial"/>
        </w:rPr>
        <w:t>výzva pre OZ Vihorlat č.1/2024</w:t>
      </w:r>
      <w:r w:rsidRPr="00CD20EA">
        <w:rPr>
          <w:rFonts w:ascii="Arial" w:hAnsi="Arial" w:cs="Arial"/>
          <w:highlight w:val="yellow"/>
        </w:rPr>
        <w:t xml:space="preserve"> .</w:t>
      </w:r>
    </w:p>
    <w:p w14:paraId="6A6413C9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2623D32A" w:rsidR="002724D6" w:rsidRPr="00CD20EA" w:rsidRDefault="00EA76A0" w:rsidP="00332361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>č. S74.20.73.43.00.</w:t>
      </w:r>
      <w:r w:rsidR="00332361" w:rsidRPr="00332361">
        <w:t xml:space="preserve"> </w:t>
      </w:r>
      <w:r w:rsidR="00332361" w:rsidRPr="00332361">
        <w:rPr>
          <w:rFonts w:ascii="Arial" w:hAnsi="Arial" w:cs="Arial"/>
        </w:rPr>
        <w:t xml:space="preserve">Vytýčenie hranice pozemkov v k.ú.  Byšta, Michalovce, Ladomírov, Strihovce, Vyšná Rybnica, Remetské Hámre. </w:t>
      </w:r>
      <w:r w:rsidR="000D5ACF" w:rsidRPr="00CD20EA">
        <w:rPr>
          <w:rFonts w:ascii="Arial" w:hAnsi="Arial" w:cs="Arial"/>
        </w:rPr>
        <w:t xml:space="preserve">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1081C6A" w:rsidR="00465D47" w:rsidRPr="00CD20EA" w:rsidRDefault="00465D47" w:rsidP="00416D81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 </w:t>
      </w:r>
      <w:r w:rsidR="00416D81" w:rsidRPr="00416D81">
        <w:rPr>
          <w:rFonts w:ascii="Arial" w:hAnsi="Arial" w:cs="Arial"/>
          <w:b/>
          <w:highlight w:val="yellow"/>
        </w:rPr>
        <w:t>lehote    do  1 mesiaca podľa požiadavky objednávateľa pre požadované k.ú.</w:t>
      </w:r>
      <w:r w:rsidR="00416D81" w:rsidRPr="00416D81">
        <w:rPr>
          <w:rFonts w:ascii="Arial" w:hAnsi="Arial" w:cs="Arial"/>
          <w:b/>
        </w:rPr>
        <w:t xml:space="preserve"> 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CD20EA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Z.z.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EE24606" w14:textId="77777777" w:rsidR="00416D81" w:rsidRPr="00416D81" w:rsidRDefault="00465D47" w:rsidP="00416D81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</w:t>
      </w:r>
      <w:r w:rsidRPr="00416D81">
        <w:rPr>
          <w:rFonts w:ascii="Arial" w:hAnsi="Arial" w:cs="Arial"/>
          <w:highlight w:val="yellow"/>
        </w:rPr>
        <w:t xml:space="preserve">dodá </w:t>
      </w:r>
      <w:r w:rsidR="00416D81" w:rsidRPr="00416D81">
        <w:rPr>
          <w:rFonts w:ascii="Arial" w:hAnsi="Arial" w:cs="Arial"/>
          <w:highlight w:val="yellow"/>
        </w:rPr>
        <w:t>troch</w:t>
      </w:r>
      <w:r w:rsidR="00416D81" w:rsidRPr="00416D81">
        <w:rPr>
          <w:rFonts w:ascii="Arial" w:hAnsi="Arial" w:cs="Arial"/>
        </w:rPr>
        <w:t xml:space="preserve"> vyhotoveniach, ktoré odovzdá kontaktnej osobe ktorou je :</w:t>
      </w:r>
    </w:p>
    <w:p w14:paraId="6A9B4BED" w14:textId="69A523C0" w:rsidR="009C40DF" w:rsidRPr="00CD20EA" w:rsidRDefault="00416D81" w:rsidP="00416D81">
      <w:pPr>
        <w:jc w:val="both"/>
        <w:rPr>
          <w:rFonts w:ascii="Arial" w:hAnsi="Arial" w:cs="Arial"/>
          <w:bCs/>
        </w:rPr>
      </w:pPr>
      <w:r w:rsidRPr="00416D81">
        <w:rPr>
          <w:rFonts w:ascii="Arial" w:hAnsi="Arial" w:cs="Arial"/>
        </w:rPr>
        <w:t xml:space="preserve">        </w:t>
      </w:r>
      <w:r w:rsidRPr="00416D81">
        <w:rPr>
          <w:rFonts w:ascii="Arial" w:hAnsi="Arial" w:cs="Arial"/>
          <w:highlight w:val="yellow"/>
        </w:rPr>
        <w:t xml:space="preserve">Ing. Slavomíra </w:t>
      </w:r>
      <w:proofErr w:type="spellStart"/>
      <w:r w:rsidRPr="00416D81">
        <w:rPr>
          <w:rFonts w:ascii="Arial" w:hAnsi="Arial" w:cs="Arial"/>
          <w:highlight w:val="yellow"/>
        </w:rPr>
        <w:t>Sotáková</w:t>
      </w:r>
      <w:proofErr w:type="spellEnd"/>
      <w:r w:rsidRPr="00416D81">
        <w:rPr>
          <w:rFonts w:ascii="Arial" w:hAnsi="Arial" w:cs="Arial"/>
          <w:highlight w:val="yellow"/>
        </w:rPr>
        <w:t>, tel: +421918333814   adresa:  Kúpeľská 69,  07301 Sobrance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>so zákonom č. 18/1996 Z.z.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7BAB33FC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</w:t>
      </w:r>
      <w:r w:rsidR="00D82DE4">
        <w:rPr>
          <w:rFonts w:ascii="Arial" w:hAnsi="Arial" w:cs="Arial"/>
        </w:rPr>
        <w:t>o Vranove nad Topľou</w:t>
      </w:r>
      <w:r w:rsidRPr="00CD20EA">
        <w:rPr>
          <w:rFonts w:ascii="Arial" w:hAnsi="Arial" w:cs="Arial"/>
        </w:rPr>
        <w:t xml:space="preserve"> </w:t>
      </w:r>
      <w:r w:rsid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dňa...................                          V </w:t>
      </w:r>
      <w:r w:rsidR="00D82DE4">
        <w:rPr>
          <w:rFonts w:ascii="Arial" w:hAnsi="Arial" w:cs="Arial"/>
        </w:rPr>
        <w:t xml:space="preserve">                       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275E2200" w14:textId="77777777" w:rsidR="00CD20EA" w:rsidRPr="00CD20EA" w:rsidRDefault="00CD20EA" w:rsidP="006C6560">
      <w:pPr>
        <w:jc w:val="both"/>
        <w:rPr>
          <w:rFonts w:ascii="Arial" w:hAnsi="Arial" w:cs="Arial"/>
        </w:rPr>
      </w:pPr>
    </w:p>
    <w:p w14:paraId="0F781C1A" w14:textId="77777777" w:rsidR="0098679F" w:rsidRPr="00CD20EA" w:rsidRDefault="0098679F" w:rsidP="006C6560">
      <w:pPr>
        <w:jc w:val="both"/>
        <w:rPr>
          <w:rFonts w:ascii="Arial" w:hAnsi="Arial" w:cs="Arial"/>
        </w:rPr>
      </w:pPr>
    </w:p>
    <w:p w14:paraId="0DDAD2A3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...........................................................                              .............................................................  </w:t>
      </w:r>
    </w:p>
    <w:p w14:paraId="1ECF6BBE" w14:textId="7420B621" w:rsidR="006C6560" w:rsidRPr="00416D81" w:rsidRDefault="006C6560" w:rsidP="006C6560">
      <w:pPr>
        <w:jc w:val="both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Cs/>
        </w:rPr>
        <w:t xml:space="preserve">      </w:t>
      </w:r>
      <w:r w:rsidR="00D82DE4" w:rsidRPr="00D82DE4">
        <w:rPr>
          <w:rFonts w:ascii="Arial" w:hAnsi="Arial" w:cs="Arial"/>
          <w:bCs/>
        </w:rPr>
        <w:t xml:space="preserve">    </w:t>
      </w:r>
      <w:r w:rsidR="00416D81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D82DE4" w:rsidRPr="00416D81">
        <w:rPr>
          <w:rFonts w:ascii="Arial" w:hAnsi="Arial" w:cs="Arial"/>
          <w:b/>
          <w:bCs/>
        </w:rPr>
        <w:t>objednávateľ</w:t>
      </w:r>
      <w:r w:rsidRPr="00416D81">
        <w:rPr>
          <w:rFonts w:ascii="Arial" w:hAnsi="Arial" w:cs="Arial"/>
          <w:b/>
          <w:bCs/>
        </w:rPr>
        <w:t xml:space="preserve">                                          </w:t>
      </w:r>
      <w:r w:rsidR="00D82DE4" w:rsidRPr="00416D81">
        <w:rPr>
          <w:rFonts w:ascii="Arial" w:hAnsi="Arial" w:cs="Arial"/>
          <w:b/>
          <w:bCs/>
        </w:rPr>
        <w:t xml:space="preserve">                   </w:t>
      </w:r>
      <w:r w:rsidRPr="00416D81">
        <w:rPr>
          <w:rFonts w:ascii="Arial" w:hAnsi="Arial" w:cs="Arial"/>
          <w:b/>
          <w:bCs/>
        </w:rPr>
        <w:t xml:space="preserve">     </w:t>
      </w:r>
      <w:r w:rsidR="00D82DE4" w:rsidRPr="00416D81">
        <w:rPr>
          <w:rFonts w:ascii="Arial" w:hAnsi="Arial" w:cs="Arial"/>
          <w:b/>
          <w:bCs/>
        </w:rPr>
        <w:t xml:space="preserve">     </w:t>
      </w:r>
      <w:r w:rsidRPr="00416D81">
        <w:rPr>
          <w:rFonts w:ascii="Arial" w:hAnsi="Arial" w:cs="Arial"/>
          <w:b/>
          <w:bCs/>
        </w:rPr>
        <w:t xml:space="preserve">   </w:t>
      </w:r>
      <w:r w:rsidR="00D82DE4" w:rsidRPr="00416D81">
        <w:rPr>
          <w:rFonts w:ascii="Arial" w:hAnsi="Arial" w:cs="Arial"/>
          <w:b/>
          <w:bCs/>
        </w:rPr>
        <w:t>zhotoviteľ</w:t>
      </w:r>
    </w:p>
    <w:p w14:paraId="770D1F9E" w14:textId="40159679" w:rsidR="00D82DE4" w:rsidRDefault="00D82DE4" w:rsidP="00D82D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Ing. Jaroslav Uchaľ</w:t>
      </w:r>
    </w:p>
    <w:p w14:paraId="4474F77B" w14:textId="77777777" w:rsidR="00D82DE4" w:rsidRDefault="00D82DE4" w:rsidP="00D82D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82DE4">
        <w:rPr>
          <w:rFonts w:ascii="Arial" w:hAnsi="Arial" w:cs="Arial"/>
        </w:rPr>
        <w:t xml:space="preserve">riaditeľ odštepného závodu </w:t>
      </w:r>
    </w:p>
    <w:p w14:paraId="65A3FBE5" w14:textId="74A52B29" w:rsidR="006C6560" w:rsidRPr="00CD20EA" w:rsidRDefault="00D82DE4" w:rsidP="00D82D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82DE4">
        <w:rPr>
          <w:rFonts w:ascii="Arial" w:hAnsi="Arial" w:cs="Arial"/>
        </w:rPr>
        <w:t>OZ Vihorlat</w:t>
      </w:r>
      <w:r w:rsidR="006C6560" w:rsidRPr="00CD20EA">
        <w:rPr>
          <w:rFonts w:ascii="Arial" w:hAnsi="Arial" w:cs="Arial"/>
        </w:rPr>
        <w:tab/>
      </w:r>
      <w:r w:rsidR="006C6560" w:rsidRPr="00CD20EA">
        <w:rPr>
          <w:rFonts w:ascii="Arial" w:hAnsi="Arial" w:cs="Arial"/>
        </w:rPr>
        <w:tab/>
      </w:r>
      <w:r w:rsidR="006C6560" w:rsidRPr="00CD20EA">
        <w:rPr>
          <w:rFonts w:ascii="Arial" w:hAnsi="Arial" w:cs="Arial"/>
        </w:rPr>
        <w:tab/>
      </w:r>
      <w:r w:rsidR="006C6560" w:rsidRPr="00CD20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C6560" w:rsidRPr="00CD20EA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E3002" w14:textId="77777777" w:rsidR="00AF3159" w:rsidRDefault="00AF3159" w:rsidP="00CD20EA">
      <w:r>
        <w:separator/>
      </w:r>
    </w:p>
  </w:endnote>
  <w:endnote w:type="continuationSeparator" w:id="0">
    <w:p w14:paraId="0493E5F9" w14:textId="77777777" w:rsidR="00AF3159" w:rsidRDefault="00AF3159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F555A" w14:textId="77777777" w:rsidR="00AF3159" w:rsidRDefault="00AF3159" w:rsidP="00CD20EA">
      <w:r>
        <w:separator/>
      </w:r>
    </w:p>
  </w:footnote>
  <w:footnote w:type="continuationSeparator" w:id="0">
    <w:p w14:paraId="60B65BBD" w14:textId="77777777" w:rsidR="00AF3159" w:rsidRDefault="00AF3159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0F017AF1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5ACF"/>
    <w:rsid w:val="001019FD"/>
    <w:rsid w:val="001113F6"/>
    <w:rsid w:val="00125151"/>
    <w:rsid w:val="00130DC9"/>
    <w:rsid w:val="00196A2D"/>
    <w:rsid w:val="002724D6"/>
    <w:rsid w:val="00332361"/>
    <w:rsid w:val="00333714"/>
    <w:rsid w:val="003A4B38"/>
    <w:rsid w:val="00416D81"/>
    <w:rsid w:val="00465D47"/>
    <w:rsid w:val="004D1E5C"/>
    <w:rsid w:val="00567654"/>
    <w:rsid w:val="005D022D"/>
    <w:rsid w:val="006054F8"/>
    <w:rsid w:val="00611697"/>
    <w:rsid w:val="00667CEC"/>
    <w:rsid w:val="006C6560"/>
    <w:rsid w:val="006E1C62"/>
    <w:rsid w:val="00744E8E"/>
    <w:rsid w:val="00765A3C"/>
    <w:rsid w:val="00770C53"/>
    <w:rsid w:val="007E4327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AC3A65"/>
    <w:rsid w:val="00AF3159"/>
    <w:rsid w:val="00B02034"/>
    <w:rsid w:val="00B10B07"/>
    <w:rsid w:val="00B26550"/>
    <w:rsid w:val="00BB0D26"/>
    <w:rsid w:val="00C309C6"/>
    <w:rsid w:val="00C5433F"/>
    <w:rsid w:val="00C766E3"/>
    <w:rsid w:val="00CB0255"/>
    <w:rsid w:val="00CD20EA"/>
    <w:rsid w:val="00D001C9"/>
    <w:rsid w:val="00D278B7"/>
    <w:rsid w:val="00D63D7B"/>
    <w:rsid w:val="00D66661"/>
    <w:rsid w:val="00D82DE4"/>
    <w:rsid w:val="00DD61C2"/>
    <w:rsid w:val="00DE028D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C32-2F6B-4080-BE0A-C9E2396B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18</cp:revision>
  <cp:lastPrinted>2023-08-17T08:21:00Z</cp:lastPrinted>
  <dcterms:created xsi:type="dcterms:W3CDTF">2023-05-31T09:47:00Z</dcterms:created>
  <dcterms:modified xsi:type="dcterms:W3CDTF">2024-04-04T11:01:00Z</dcterms:modified>
</cp:coreProperties>
</file>