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27D9" w14:textId="77777777" w:rsidR="00AC3C14" w:rsidRDefault="003775A8">
      <w:pPr>
        <w:spacing w:before="38"/>
        <w:ind w:left="216"/>
        <w:rPr>
          <w:b/>
        </w:rPr>
      </w:pPr>
      <w:r>
        <w:rPr>
          <w:b/>
        </w:rPr>
        <w:t>Príloha č. 1 Špecifikácia a technické požiadavky</w:t>
      </w:r>
    </w:p>
    <w:p w14:paraId="64897417" w14:textId="77777777" w:rsidR="00AC3C14" w:rsidRDefault="00AC3C1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9408" w:type="dxa"/>
        <w:tblInd w:w="113" w:type="dxa"/>
        <w:tblBorders>
          <w:top w:val="single" w:sz="4" w:space="0" w:color="1F487C"/>
          <w:left w:val="single" w:sz="4" w:space="0" w:color="1F487C"/>
          <w:bottom w:val="single" w:sz="4" w:space="0" w:color="1F487C"/>
          <w:right w:val="single" w:sz="4" w:space="0" w:color="1F487C"/>
          <w:insideH w:val="single" w:sz="4" w:space="0" w:color="1F487C"/>
          <w:insideV w:val="single" w:sz="4" w:space="0" w:color="1F487C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4880"/>
        <w:gridCol w:w="1866"/>
        <w:gridCol w:w="44"/>
      </w:tblGrid>
      <w:tr w:rsidR="009A7FB4" w14:paraId="13551191" w14:textId="77777777" w:rsidTr="009A7FB4">
        <w:trPr>
          <w:trHeight w:val="445"/>
        </w:trPr>
        <w:tc>
          <w:tcPr>
            <w:tcW w:w="2618" w:type="dxa"/>
            <w:shd w:val="clear" w:color="auto" w:fill="DEEAF6"/>
          </w:tcPr>
          <w:p w14:paraId="08378268" w14:textId="77777777" w:rsidR="009A7FB4" w:rsidRDefault="009A7FB4" w:rsidP="009A7FB4">
            <w:pPr>
              <w:pStyle w:val="TableParagraph"/>
              <w:spacing w:before="68"/>
            </w:pPr>
            <w:r>
              <w:t>Obstarávateľ:</w:t>
            </w:r>
          </w:p>
        </w:tc>
        <w:tc>
          <w:tcPr>
            <w:tcW w:w="6790" w:type="dxa"/>
            <w:gridSpan w:val="3"/>
            <w:vAlign w:val="center"/>
          </w:tcPr>
          <w:p w14:paraId="54928069" w14:textId="7C13B1E6" w:rsidR="009A7FB4" w:rsidRDefault="00903597" w:rsidP="00903597">
            <w:pPr>
              <w:pStyle w:val="TableParagraph"/>
              <w:spacing w:before="68"/>
              <w:ind w:left="109"/>
            </w:pPr>
            <w:r w:rsidRPr="00903597">
              <w:rPr>
                <w:rStyle w:val="ra"/>
              </w:rPr>
              <w:t>Poľnohospodárske družstvo Čachtice, alebo</w:t>
            </w:r>
            <w:r>
              <w:rPr>
                <w:rStyle w:val="ra"/>
              </w:rPr>
              <w:t xml:space="preserve"> </w:t>
            </w:r>
            <w:r w:rsidRPr="00903597">
              <w:rPr>
                <w:rStyle w:val="ra"/>
              </w:rPr>
              <w:t>skrátene PD Čachtice</w:t>
            </w:r>
          </w:p>
        </w:tc>
      </w:tr>
      <w:tr w:rsidR="009A7FB4" w14:paraId="5C210D8F" w14:textId="77777777" w:rsidTr="009A7FB4">
        <w:trPr>
          <w:trHeight w:val="445"/>
        </w:trPr>
        <w:tc>
          <w:tcPr>
            <w:tcW w:w="2618" w:type="dxa"/>
            <w:shd w:val="clear" w:color="auto" w:fill="DEEAF6"/>
          </w:tcPr>
          <w:p w14:paraId="418F9DD9" w14:textId="77777777" w:rsidR="009A7FB4" w:rsidRDefault="009A7FB4" w:rsidP="009A7FB4">
            <w:pPr>
              <w:pStyle w:val="TableParagraph"/>
              <w:spacing w:before="71"/>
            </w:pPr>
            <w:r>
              <w:t>IČO:</w:t>
            </w:r>
          </w:p>
        </w:tc>
        <w:tc>
          <w:tcPr>
            <w:tcW w:w="6790" w:type="dxa"/>
            <w:gridSpan w:val="3"/>
            <w:vAlign w:val="center"/>
          </w:tcPr>
          <w:p w14:paraId="3DA7742F" w14:textId="7A39AAB5" w:rsidR="009A7FB4" w:rsidRDefault="009A7FB4" w:rsidP="009A7FB4">
            <w:pPr>
              <w:pStyle w:val="TableParagraph"/>
              <w:spacing w:before="71"/>
              <w:ind w:left="109"/>
            </w:pPr>
            <w:r w:rsidRPr="0083017E">
              <w:t>00 206 792</w:t>
            </w:r>
          </w:p>
        </w:tc>
      </w:tr>
      <w:tr w:rsidR="009A7FB4" w14:paraId="0F22A4D2" w14:textId="77777777" w:rsidTr="009A7FB4">
        <w:trPr>
          <w:trHeight w:val="446"/>
        </w:trPr>
        <w:tc>
          <w:tcPr>
            <w:tcW w:w="2618" w:type="dxa"/>
            <w:shd w:val="clear" w:color="auto" w:fill="DEEAF6"/>
          </w:tcPr>
          <w:p w14:paraId="7B1202A8" w14:textId="77777777" w:rsidR="009A7FB4" w:rsidRDefault="009A7FB4" w:rsidP="009A7FB4">
            <w:pPr>
              <w:pStyle w:val="TableParagraph"/>
              <w:spacing w:before="71"/>
            </w:pPr>
            <w:r>
              <w:t>Názov / predmet zákazky:</w:t>
            </w:r>
          </w:p>
        </w:tc>
        <w:tc>
          <w:tcPr>
            <w:tcW w:w="6790" w:type="dxa"/>
            <w:gridSpan w:val="3"/>
            <w:vAlign w:val="center"/>
          </w:tcPr>
          <w:p w14:paraId="7CFCF3D1" w14:textId="4C556F44" w:rsidR="009A7FB4" w:rsidRDefault="009A7FB4" w:rsidP="009A7FB4">
            <w:pPr>
              <w:pStyle w:val="TableParagraph"/>
              <w:spacing w:before="71"/>
              <w:ind w:left="109"/>
            </w:pPr>
            <w:r w:rsidRPr="0083017E">
              <w:t>Samochodná zberová plošina</w:t>
            </w:r>
          </w:p>
        </w:tc>
      </w:tr>
      <w:tr w:rsidR="00502789" w14:paraId="03259F91" w14:textId="5BA24FF8" w:rsidTr="009A7FB4">
        <w:trPr>
          <w:gridAfter w:val="1"/>
          <w:wAfter w:w="44" w:type="dxa"/>
          <w:trHeight w:val="446"/>
        </w:trPr>
        <w:tc>
          <w:tcPr>
            <w:tcW w:w="2618" w:type="dxa"/>
            <w:shd w:val="clear" w:color="auto" w:fill="DBE5F1" w:themeFill="accent1" w:themeFillTint="33"/>
          </w:tcPr>
          <w:p w14:paraId="65CF2778" w14:textId="77777777" w:rsidR="00502789" w:rsidRDefault="00502789">
            <w:pPr>
              <w:pStyle w:val="TableParagraph"/>
              <w:spacing w:before="71"/>
            </w:pPr>
            <w:r>
              <w:t>Množstvo:</w:t>
            </w:r>
          </w:p>
        </w:tc>
        <w:tc>
          <w:tcPr>
            <w:tcW w:w="6746" w:type="dxa"/>
            <w:gridSpan w:val="2"/>
          </w:tcPr>
          <w:p w14:paraId="7CE2CEAF" w14:textId="12EA6B54" w:rsidR="00502789" w:rsidRDefault="008D0DDC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bCs/>
              </w:rPr>
              <w:t xml:space="preserve">1 </w:t>
            </w:r>
            <w:r w:rsidR="00497715">
              <w:rPr>
                <w:b/>
                <w:bCs/>
              </w:rPr>
              <w:t>ks</w:t>
            </w:r>
          </w:p>
        </w:tc>
      </w:tr>
      <w:tr w:rsidR="00502789" w14:paraId="7470559F" w14:textId="241FF780" w:rsidTr="009A7FB4">
        <w:trPr>
          <w:gridAfter w:val="1"/>
          <w:wAfter w:w="43" w:type="dxa"/>
          <w:trHeight w:val="586"/>
        </w:trPr>
        <w:tc>
          <w:tcPr>
            <w:tcW w:w="7499" w:type="dxa"/>
            <w:gridSpan w:val="2"/>
            <w:shd w:val="clear" w:color="auto" w:fill="DEEAF6"/>
          </w:tcPr>
          <w:p w14:paraId="556731C0" w14:textId="77777777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2EC75CE" w14:textId="77777777" w:rsidR="00502789" w:rsidRDefault="00502789">
            <w:pPr>
              <w:pStyle w:val="TableParagraph"/>
              <w:spacing w:before="0"/>
            </w:pPr>
            <w:r>
              <w:t>Špecifikácia, požadovaný technický parameter / vlastnosť:</w:t>
            </w:r>
          </w:p>
        </w:tc>
        <w:tc>
          <w:tcPr>
            <w:tcW w:w="1866" w:type="dxa"/>
            <w:shd w:val="clear" w:color="auto" w:fill="DEEAF6"/>
          </w:tcPr>
          <w:p w14:paraId="4638984F" w14:textId="77777777" w:rsidR="00502789" w:rsidRDefault="00502789">
            <w:pPr>
              <w:pStyle w:val="TableParagraph"/>
              <w:spacing w:before="7"/>
              <w:ind w:left="0"/>
            </w:pPr>
          </w:p>
          <w:p w14:paraId="7966C0F0" w14:textId="0437F069" w:rsidR="00502789" w:rsidRDefault="005027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  <w:r>
              <w:t xml:space="preserve"> </w:t>
            </w:r>
            <w:r w:rsidRPr="00D1236A">
              <w:t>SPĹŇA: ÁNO/NIE</w:t>
            </w:r>
          </w:p>
        </w:tc>
      </w:tr>
      <w:tr w:rsidR="009A7FB4" w14:paraId="3231D800" w14:textId="7604B66A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1491A349" w14:textId="0CB94CDB" w:rsidR="009A7FB4" w:rsidRDefault="009A7FB4" w:rsidP="009A7FB4">
            <w:pPr>
              <w:pStyle w:val="TableParagraph"/>
              <w:rPr>
                <w:sz w:val="20"/>
              </w:rPr>
            </w:pPr>
            <w:r w:rsidRPr="007A31B4">
              <w:rPr>
                <w:rFonts w:cs="Arial"/>
              </w:rPr>
              <w:t>Zberová plošina jednopodlažná s hydraulickým zdvihom plošiny s regulovateľnou pracovnou šírkou.</w:t>
            </w:r>
          </w:p>
        </w:tc>
        <w:tc>
          <w:tcPr>
            <w:tcW w:w="1866" w:type="dxa"/>
          </w:tcPr>
          <w:p w14:paraId="2DD6EAD5" w14:textId="370F515E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31E83677" w14:textId="28FBBDA1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3D383F7B" w14:textId="3B1F05BE" w:rsidR="009A7FB4" w:rsidRDefault="009A7FB4" w:rsidP="009A7FB4">
            <w:pPr>
              <w:pStyle w:val="TableParagraph"/>
              <w:rPr>
                <w:sz w:val="20"/>
              </w:rPr>
            </w:pPr>
            <w:r w:rsidRPr="007A31B4">
              <w:rPr>
                <w:rFonts w:cs="Arial"/>
              </w:rPr>
              <w:t>Pohon 4x4</w:t>
            </w:r>
          </w:p>
        </w:tc>
        <w:tc>
          <w:tcPr>
            <w:tcW w:w="1866" w:type="dxa"/>
          </w:tcPr>
          <w:p w14:paraId="5CA69191" w14:textId="61B166BA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68630B1F" w14:textId="7D2B5DD6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347E3279" w14:textId="29573C3A" w:rsidR="009A7FB4" w:rsidRDefault="009A7FB4" w:rsidP="009A7FB4">
            <w:pPr>
              <w:pStyle w:val="TableParagraph"/>
              <w:rPr>
                <w:sz w:val="20"/>
              </w:rPr>
            </w:pPr>
            <w:r w:rsidRPr="00095878">
              <w:rPr>
                <w:rFonts w:cs="Arial"/>
              </w:rPr>
              <w:t>Bočná svahová dostupnosť  min. 11%</w:t>
            </w:r>
          </w:p>
        </w:tc>
        <w:tc>
          <w:tcPr>
            <w:tcW w:w="1866" w:type="dxa"/>
          </w:tcPr>
          <w:p w14:paraId="03BBC5BE" w14:textId="6DBED6C4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53DD94F8" w14:textId="559DCC2F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3AAE82D2" w14:textId="3FF397BF" w:rsidR="009A7FB4" w:rsidRDefault="009A7FB4" w:rsidP="009A7FB4">
            <w:pPr>
              <w:pStyle w:val="TableParagraph"/>
              <w:rPr>
                <w:sz w:val="20"/>
              </w:rPr>
            </w:pPr>
            <w:r w:rsidRPr="006359AA">
              <w:rPr>
                <w:rFonts w:cs="Arial"/>
                <w:color w:val="FF0000"/>
              </w:rPr>
              <w:t xml:space="preserve"> </w:t>
            </w:r>
            <w:r w:rsidRPr="00BE6755">
              <w:rPr>
                <w:rFonts w:cs="Arial"/>
              </w:rPr>
              <w:t>Predné hydraulické vidly pre naberanie boxpaliet typ pantograf</w:t>
            </w:r>
          </w:p>
        </w:tc>
        <w:tc>
          <w:tcPr>
            <w:tcW w:w="1866" w:type="dxa"/>
          </w:tcPr>
          <w:p w14:paraId="21AF0FD3" w14:textId="4D421E4E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454FBEE2" w14:textId="53FEE8F1" w:rsidTr="009A7FB4">
        <w:trPr>
          <w:gridAfter w:val="1"/>
          <w:wAfter w:w="43" w:type="dxa"/>
          <w:trHeight w:val="510"/>
        </w:trPr>
        <w:tc>
          <w:tcPr>
            <w:tcW w:w="7499" w:type="dxa"/>
            <w:gridSpan w:val="2"/>
            <w:vAlign w:val="bottom"/>
          </w:tcPr>
          <w:p w14:paraId="76A8D066" w14:textId="56ED25D6" w:rsidR="009A7FB4" w:rsidRDefault="009A7FB4" w:rsidP="009A7FB4">
            <w:pPr>
              <w:pStyle w:val="TableParagraph"/>
              <w:rPr>
                <w:sz w:val="20"/>
              </w:rPr>
            </w:pPr>
            <w:r w:rsidRPr="006359AA">
              <w:rPr>
                <w:rFonts w:cs="Arial"/>
                <w:color w:val="FF0000"/>
              </w:rPr>
              <w:t xml:space="preserve"> </w:t>
            </w:r>
            <w:r w:rsidRPr="00C13FF0">
              <w:rPr>
                <w:rFonts w:cs="Arial"/>
              </w:rPr>
              <w:t>Zadné hydraulické paletizačné vidly na vykladanie boxpaliet typ pantograf</w:t>
            </w:r>
          </w:p>
        </w:tc>
        <w:tc>
          <w:tcPr>
            <w:tcW w:w="1866" w:type="dxa"/>
          </w:tcPr>
          <w:p w14:paraId="753B56D7" w14:textId="7C916EF9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765B220C" w14:textId="007F6886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1F5AB840" w14:textId="16384207" w:rsidR="009A7FB4" w:rsidRDefault="009A7FB4" w:rsidP="009A7FB4">
            <w:pPr>
              <w:pStyle w:val="TableParagraph"/>
              <w:spacing w:before="83"/>
              <w:rPr>
                <w:sz w:val="20"/>
              </w:rPr>
            </w:pPr>
            <w:r w:rsidRPr="006359AA">
              <w:rPr>
                <w:rFonts w:cs="Arial"/>
                <w:color w:val="FF0000"/>
              </w:rPr>
              <w:t xml:space="preserve"> </w:t>
            </w:r>
            <w:r w:rsidRPr="00233F64">
              <w:rPr>
                <w:rFonts w:cs="Arial"/>
              </w:rPr>
              <w:t>Valčeková dráha na plošine pre posuv boxpaliet</w:t>
            </w:r>
          </w:p>
        </w:tc>
        <w:tc>
          <w:tcPr>
            <w:tcW w:w="1866" w:type="dxa"/>
          </w:tcPr>
          <w:p w14:paraId="32D99E3E" w14:textId="725B4216" w:rsidR="009A7FB4" w:rsidRDefault="009A7FB4" w:rsidP="009A7FB4">
            <w:pPr>
              <w:pStyle w:val="TableParagraph"/>
              <w:spacing w:before="83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365269F9" w14:textId="619887E4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21362C69" w14:textId="31C5AB40" w:rsidR="009A7FB4" w:rsidRDefault="009A7FB4" w:rsidP="009A7FB4">
            <w:pPr>
              <w:pStyle w:val="TableParagraph"/>
              <w:rPr>
                <w:sz w:val="20"/>
              </w:rPr>
            </w:pPr>
            <w:r w:rsidRPr="00B67224">
              <w:rPr>
                <w:rFonts w:cs="Arial"/>
              </w:rPr>
              <w:t xml:space="preserve"> Šírka plošiny (podvozku)   max. 1900 mm</w:t>
            </w:r>
          </w:p>
        </w:tc>
        <w:tc>
          <w:tcPr>
            <w:tcW w:w="1866" w:type="dxa"/>
          </w:tcPr>
          <w:p w14:paraId="33A2133A" w14:textId="32033B1B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4293561F" w14:textId="6BC86EAF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12B84748" w14:textId="5C2DF988" w:rsidR="009A7FB4" w:rsidRDefault="009A7FB4" w:rsidP="009A7FB4">
            <w:pPr>
              <w:pStyle w:val="TableParagraph"/>
              <w:rPr>
                <w:sz w:val="20"/>
              </w:rPr>
            </w:pPr>
            <w:r w:rsidRPr="00526CE2">
              <w:rPr>
                <w:rFonts w:cs="Arial"/>
              </w:rPr>
              <w:t>Možnosť montáže nadstavby systému na zber jabĺk</w:t>
            </w:r>
          </w:p>
        </w:tc>
        <w:tc>
          <w:tcPr>
            <w:tcW w:w="1866" w:type="dxa"/>
          </w:tcPr>
          <w:p w14:paraId="034B2EE2" w14:textId="40FF510D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3C78A264" w14:textId="76523897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295BA93F" w14:textId="7DA7293E" w:rsidR="009A7FB4" w:rsidRDefault="009A7FB4" w:rsidP="009A7FB4">
            <w:pPr>
              <w:pStyle w:val="TableParagraph"/>
              <w:rPr>
                <w:sz w:val="20"/>
              </w:rPr>
            </w:pPr>
            <w:r w:rsidRPr="006359AA">
              <w:rPr>
                <w:rFonts w:cs="Arial"/>
                <w:color w:val="FF0000"/>
              </w:rPr>
              <w:t xml:space="preserve"> </w:t>
            </w:r>
            <w:r w:rsidRPr="006C6B10">
              <w:rPr>
                <w:rFonts w:cs="Arial"/>
              </w:rPr>
              <w:t>Hydraulické brzdy na všetky štyri kolesá</w:t>
            </w:r>
          </w:p>
        </w:tc>
        <w:tc>
          <w:tcPr>
            <w:tcW w:w="1866" w:type="dxa"/>
          </w:tcPr>
          <w:p w14:paraId="4B51E44E" w14:textId="1DD53C30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7B23375F" w14:textId="1FB06106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7AFA9B42" w14:textId="6B3D333E" w:rsidR="009A7FB4" w:rsidRDefault="009A7FB4" w:rsidP="009A7FB4">
            <w:pPr>
              <w:pStyle w:val="TableParagraph"/>
              <w:rPr>
                <w:sz w:val="20"/>
              </w:rPr>
            </w:pPr>
            <w:r w:rsidRPr="006C46E1">
              <w:rPr>
                <w:rFonts w:cs="Arial"/>
              </w:rPr>
              <w:t xml:space="preserve"> Rozmery pracovnej plošiny – dĺžka </w:t>
            </w:r>
            <w:r>
              <w:rPr>
                <w:rFonts w:cs="Arial"/>
              </w:rPr>
              <w:t xml:space="preserve">min. </w:t>
            </w:r>
            <w:r w:rsidRPr="006C46E1">
              <w:rPr>
                <w:rFonts w:cs="Arial"/>
              </w:rPr>
              <w:t>3000 mm</w:t>
            </w:r>
          </w:p>
        </w:tc>
        <w:tc>
          <w:tcPr>
            <w:tcW w:w="1866" w:type="dxa"/>
          </w:tcPr>
          <w:p w14:paraId="4C86F11B" w14:textId="1872B676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5F267D8B" w14:textId="77777777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35D850D9" w14:textId="2FE33F0A" w:rsidR="009A7FB4" w:rsidRDefault="009A7FB4" w:rsidP="009A7FB4">
            <w:pPr>
              <w:pStyle w:val="TableParagraph"/>
              <w:rPr>
                <w:sz w:val="20"/>
              </w:rPr>
            </w:pPr>
            <w:r w:rsidRPr="006359AA">
              <w:rPr>
                <w:color w:val="FF0000"/>
                <w:sz w:val="24"/>
              </w:rPr>
              <w:t xml:space="preserve"> </w:t>
            </w:r>
            <w:r w:rsidRPr="008E680D">
              <w:rPr>
                <w:sz w:val="24"/>
              </w:rPr>
              <w:t>Rozmery pracovnej plošiny – šírka min.1800 mm max 3900 mm</w:t>
            </w:r>
          </w:p>
        </w:tc>
        <w:tc>
          <w:tcPr>
            <w:tcW w:w="1866" w:type="dxa"/>
          </w:tcPr>
          <w:p w14:paraId="46A265C1" w14:textId="77777777" w:rsidR="009A7FB4" w:rsidRDefault="009A7FB4" w:rsidP="009A7FB4">
            <w:pPr>
              <w:pStyle w:val="TableParagraph"/>
              <w:jc w:val="center"/>
              <w:rPr>
                <w:sz w:val="20"/>
              </w:rPr>
            </w:pPr>
            <w:r w:rsidRPr="00051623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01246A1D" w14:textId="77777777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0D10E3B6" w14:textId="3BF63834" w:rsidR="009A7FB4" w:rsidRDefault="009A7FB4" w:rsidP="009A7FB4">
            <w:pPr>
              <w:pStyle w:val="TableParagraph"/>
            </w:pPr>
            <w:r w:rsidRPr="006359AA">
              <w:rPr>
                <w:color w:val="FF0000"/>
                <w:sz w:val="24"/>
              </w:rPr>
              <w:t xml:space="preserve"> </w:t>
            </w:r>
            <w:r w:rsidRPr="005103AF">
              <w:rPr>
                <w:sz w:val="24"/>
              </w:rPr>
              <w:t>Pozdĺžne vyrovnávanie (predo/zadné) min. 11%</w:t>
            </w:r>
          </w:p>
        </w:tc>
        <w:tc>
          <w:tcPr>
            <w:tcW w:w="1866" w:type="dxa"/>
          </w:tcPr>
          <w:p w14:paraId="5BFC826D" w14:textId="132DBA8C" w:rsidR="009A7FB4" w:rsidRPr="00051623" w:rsidRDefault="009A7FB4" w:rsidP="009A7FB4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93378A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2593DF04" w14:textId="77777777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1341A828" w14:textId="6FD6E6FF" w:rsidR="009A7FB4" w:rsidRDefault="009A7FB4" w:rsidP="009A7FB4">
            <w:pPr>
              <w:pStyle w:val="TableParagraph"/>
            </w:pPr>
            <w:r w:rsidRPr="00630A04">
              <w:rPr>
                <w:rFonts w:cs="Arial"/>
              </w:rPr>
              <w:t xml:space="preserve"> Zdvih plošiny – min. 2800 mm</w:t>
            </w:r>
          </w:p>
        </w:tc>
        <w:tc>
          <w:tcPr>
            <w:tcW w:w="1866" w:type="dxa"/>
          </w:tcPr>
          <w:p w14:paraId="58DCB18A" w14:textId="5C5A4534" w:rsidR="009A7FB4" w:rsidRPr="00051623" w:rsidRDefault="009A7FB4" w:rsidP="009A7FB4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93378A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1769C0CE" w14:textId="77777777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7F9FE7A1" w14:textId="2268C91D" w:rsidR="009A7FB4" w:rsidRDefault="009A7FB4" w:rsidP="009A7FB4">
            <w:pPr>
              <w:pStyle w:val="TableParagraph"/>
            </w:pPr>
            <w:r w:rsidRPr="006359AA">
              <w:rPr>
                <w:rFonts w:cs="Arial"/>
                <w:color w:val="FF0000"/>
              </w:rPr>
              <w:t xml:space="preserve"> </w:t>
            </w:r>
            <w:r w:rsidRPr="00D13478">
              <w:rPr>
                <w:rFonts w:cs="Arial"/>
              </w:rPr>
              <w:t>Rozvor kolies – min. 1900 mm</w:t>
            </w:r>
          </w:p>
        </w:tc>
        <w:tc>
          <w:tcPr>
            <w:tcW w:w="1866" w:type="dxa"/>
          </w:tcPr>
          <w:p w14:paraId="34861894" w14:textId="0E1DCC83" w:rsidR="009A7FB4" w:rsidRPr="00051623" w:rsidRDefault="009A7FB4" w:rsidP="009A7FB4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93378A">
              <w:rPr>
                <w:rFonts w:cs="Tahoma"/>
                <w:color w:val="FF0000"/>
              </w:rPr>
              <w:t>/vyplní uchádzač/</w:t>
            </w:r>
          </w:p>
        </w:tc>
      </w:tr>
      <w:tr w:rsidR="009A7FB4" w14:paraId="4FB65A01" w14:textId="77777777" w:rsidTr="009A7FB4">
        <w:trPr>
          <w:gridAfter w:val="1"/>
          <w:wAfter w:w="43" w:type="dxa"/>
          <w:trHeight w:val="512"/>
        </w:trPr>
        <w:tc>
          <w:tcPr>
            <w:tcW w:w="7499" w:type="dxa"/>
            <w:gridSpan w:val="2"/>
            <w:vAlign w:val="bottom"/>
          </w:tcPr>
          <w:p w14:paraId="4E7514DF" w14:textId="28F81668" w:rsidR="009A7FB4" w:rsidRDefault="009A7FB4" w:rsidP="009A7FB4">
            <w:pPr>
              <w:pStyle w:val="TableParagraph"/>
            </w:pPr>
            <w:r w:rsidRPr="00341C9D">
              <w:rPr>
                <w:rFonts w:cs="Arial"/>
              </w:rPr>
              <w:t>Osvetlenie</w:t>
            </w:r>
          </w:p>
        </w:tc>
        <w:tc>
          <w:tcPr>
            <w:tcW w:w="1866" w:type="dxa"/>
          </w:tcPr>
          <w:p w14:paraId="7CAE8F24" w14:textId="283B714B" w:rsidR="009A7FB4" w:rsidRPr="00051623" w:rsidRDefault="009A7FB4" w:rsidP="009A7FB4">
            <w:pPr>
              <w:pStyle w:val="TableParagraph"/>
              <w:jc w:val="center"/>
              <w:rPr>
                <w:rFonts w:cs="Tahoma"/>
                <w:color w:val="FF0000"/>
              </w:rPr>
            </w:pPr>
            <w:r w:rsidRPr="0093378A">
              <w:rPr>
                <w:rFonts w:cs="Tahoma"/>
                <w:color w:val="FF0000"/>
              </w:rPr>
              <w:t>/vyplní uchádzač/</w:t>
            </w:r>
          </w:p>
        </w:tc>
      </w:tr>
    </w:tbl>
    <w:p w14:paraId="0B101BBB" w14:textId="77777777" w:rsidR="0094634E" w:rsidRDefault="0094634E" w:rsidP="003775A8">
      <w:pPr>
        <w:spacing w:line="360" w:lineRule="auto"/>
        <w:rPr>
          <w:rFonts w:cs="Tahoma"/>
          <w:bCs/>
          <w:i/>
          <w:iCs/>
        </w:rPr>
      </w:pPr>
    </w:p>
    <w:tbl>
      <w:tblPr>
        <w:tblW w:w="4779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480"/>
        <w:gridCol w:w="5835"/>
      </w:tblGrid>
      <w:tr w:rsidR="008D0DDC" w:rsidRPr="00072C78" w14:paraId="3D76FB84" w14:textId="77777777" w:rsidTr="00F57634">
        <w:trPr>
          <w:trHeight w:val="547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6DEBCC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FDECED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B8D0AF6" w14:textId="77777777" w:rsidTr="00F57634">
        <w:trPr>
          <w:trHeight w:val="622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9BD25E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E22AB4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7851B1EA" w14:textId="77777777" w:rsidTr="00F57634">
        <w:trPr>
          <w:trHeight w:val="526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CEA7BD2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9D1C40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039CA742" w14:textId="77777777" w:rsidTr="00F57634">
        <w:trPr>
          <w:trHeight w:val="619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1236926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Telefonický kontakt: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85BC7B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15838ECD" w14:textId="77777777" w:rsidTr="00F57634">
        <w:trPr>
          <w:trHeight w:val="523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BC94A19" w14:textId="77777777" w:rsidR="008D0DDC" w:rsidRPr="00072C78" w:rsidRDefault="008D0DDC" w:rsidP="00FD4682">
            <w:pPr>
              <w:spacing w:line="360" w:lineRule="auto"/>
              <w:rPr>
                <w:b/>
              </w:rPr>
            </w:pPr>
            <w:r w:rsidRPr="00072C78">
              <w:rPr>
                <w:b/>
              </w:rPr>
              <w:t>E-mail: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42C609F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8D0DDC" w:rsidRPr="00072C78" w14:paraId="2B1252EE" w14:textId="77777777" w:rsidTr="00F57634">
        <w:trPr>
          <w:trHeight w:val="758"/>
        </w:trPr>
        <w:tc>
          <w:tcPr>
            <w:tcW w:w="186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0A1C8C" w14:textId="77777777" w:rsidR="008D0DDC" w:rsidRPr="00072C78" w:rsidRDefault="008D0DDC" w:rsidP="00FD4682">
            <w:pPr>
              <w:spacing w:line="360" w:lineRule="auto"/>
              <w:rPr>
                <w:b/>
                <w:highlight w:val="yellow"/>
              </w:rPr>
            </w:pPr>
            <w:r>
              <w:rPr>
                <w:b/>
              </w:rPr>
              <w:t>Štatutárny</w:t>
            </w:r>
            <w:r w:rsidRPr="0062009D">
              <w:rPr>
                <w:b/>
              </w:rPr>
              <w:t xml:space="preserve"> zástupca uchádzača</w:t>
            </w:r>
            <w:r>
              <w:rPr>
                <w:b/>
              </w:rPr>
              <w:t xml:space="preserve"> alebo oprávnená osoba*</w:t>
            </w:r>
            <w:r w:rsidRPr="0062009D">
              <w:rPr>
                <w:b/>
              </w:rPr>
              <w:t>:</w:t>
            </w:r>
          </w:p>
        </w:tc>
        <w:tc>
          <w:tcPr>
            <w:tcW w:w="313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5F60B09" w14:textId="77777777" w:rsidR="008D0DDC" w:rsidRPr="00072C78" w:rsidRDefault="008D0DDC" w:rsidP="00FD4682">
            <w:pPr>
              <w:spacing w:line="36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79043532" w14:textId="7ACF8277" w:rsidR="008D0DDC" w:rsidRDefault="008D0DDC" w:rsidP="008D0DDC">
      <w:pPr>
        <w:spacing w:line="360" w:lineRule="auto"/>
        <w:rPr>
          <w:b/>
        </w:rPr>
      </w:pPr>
    </w:p>
    <w:p w14:paraId="05CD0758" w14:textId="77777777" w:rsidR="00F57634" w:rsidRPr="00D3642C" w:rsidRDefault="00F57634" w:rsidP="008D0DDC">
      <w:pPr>
        <w:spacing w:line="360" w:lineRule="auto"/>
        <w:rPr>
          <w:b/>
        </w:rPr>
      </w:pPr>
    </w:p>
    <w:tbl>
      <w:tblPr>
        <w:tblW w:w="4800" w:type="pct"/>
        <w:tblInd w:w="25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5672"/>
        <w:gridCol w:w="3684"/>
      </w:tblGrid>
      <w:tr w:rsidR="008D0DDC" w14:paraId="650BD70C" w14:textId="77777777" w:rsidTr="008D0DDC">
        <w:trPr>
          <w:trHeight w:val="393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3179BCF8" w14:textId="77777777" w:rsidR="008D0DDC" w:rsidRDefault="008D0DDC" w:rsidP="00FD4682"/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26534F09" w14:textId="77777777" w:rsidR="008D0DDC" w:rsidRDefault="008D0DDC" w:rsidP="00FD4682">
            <w:pPr>
              <w:jc w:val="center"/>
            </w:pPr>
            <w:r>
              <w:t>Hodnota:</w:t>
            </w:r>
          </w:p>
        </w:tc>
      </w:tr>
      <w:tr w:rsidR="008D0DDC" w14:paraId="7D57A163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245CBD7" w14:textId="77777777" w:rsidR="008D0DDC" w:rsidRDefault="008D0DDC" w:rsidP="00FD4682">
            <w:r>
              <w:t>Cena v EUR bez DPH</w:t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1AA9C0D6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  <w:tr w:rsidR="008D0DDC" w14:paraId="6E3A21AC" w14:textId="77777777" w:rsidTr="008D0DDC">
        <w:trPr>
          <w:trHeight w:val="531"/>
        </w:trPr>
        <w:tc>
          <w:tcPr>
            <w:tcW w:w="303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25D75664" w14:textId="77777777" w:rsidR="008D0DDC" w:rsidRDefault="008D0DDC" w:rsidP="00FD4682">
            <w:r>
              <w:t>Názov a typové označenie</w:t>
            </w:r>
            <w:r>
              <w:tab/>
            </w:r>
          </w:p>
        </w:tc>
        <w:tc>
          <w:tcPr>
            <w:tcW w:w="196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511A04E2" w14:textId="77777777" w:rsidR="008D0DDC" w:rsidRDefault="008D0DDC" w:rsidP="00FD4682">
            <w:pPr>
              <w:jc w:val="center"/>
              <w:rPr>
                <w:rFonts w:cs="Tahoma"/>
                <w:color w:val="FF0000"/>
              </w:rPr>
            </w:pPr>
            <w:r>
              <w:rPr>
                <w:rFonts w:cs="Tahoma"/>
                <w:color w:val="FF0000"/>
              </w:rPr>
              <w:t>/vyplní uchádzač/</w:t>
            </w:r>
          </w:p>
        </w:tc>
      </w:tr>
    </w:tbl>
    <w:p w14:paraId="472ABFF1" w14:textId="77777777" w:rsidR="008D0DDC" w:rsidRPr="0017463A" w:rsidRDefault="008D0DDC" w:rsidP="008D0DDC">
      <w:pPr>
        <w:spacing w:line="360" w:lineRule="auto"/>
        <w:rPr>
          <w:rStyle w:val="markedcontent"/>
          <w:rFonts w:cs="Tahoma"/>
          <w:bCs/>
          <w:i/>
          <w:iCs/>
        </w:rPr>
      </w:pPr>
      <w:r w:rsidRPr="00D3642C">
        <w:rPr>
          <w:rFonts w:cs="Tahoma"/>
          <w:bCs/>
          <w:i/>
          <w:iCs/>
        </w:rPr>
        <w:t>Pozn. Cenu v EUR bez DPH uchádzač uvádza aj priamo v systéme JOSEPHINE.</w:t>
      </w:r>
    </w:p>
    <w:p w14:paraId="4E124F2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  <w:r w:rsidRPr="00D3642C">
        <w:rPr>
          <w:rFonts w:cs="Tahoma"/>
          <w:bCs/>
        </w:rPr>
        <w:t xml:space="preserve">Dátum vyhotovenia ponuky: </w:t>
      </w:r>
      <w:r w:rsidRPr="00D3642C">
        <w:rPr>
          <w:rFonts w:cs="Tahoma"/>
          <w:color w:val="FF0000"/>
        </w:rPr>
        <w:t>/vyplní uchádzač/</w:t>
      </w:r>
    </w:p>
    <w:p w14:paraId="2F735366" w14:textId="77777777" w:rsidR="008D0DDC" w:rsidRPr="00D3642C" w:rsidRDefault="008D0DDC" w:rsidP="008D0DDC">
      <w:pPr>
        <w:spacing w:line="360" w:lineRule="auto"/>
        <w:rPr>
          <w:rFonts w:cs="Tahoma"/>
          <w:color w:val="FF0000"/>
        </w:rPr>
      </w:pPr>
    </w:p>
    <w:p w14:paraId="76534DC9" w14:textId="77777777" w:rsidR="008D0DDC" w:rsidRPr="00D3642C" w:rsidRDefault="008D0DDC" w:rsidP="008D0DDC">
      <w:pPr>
        <w:ind w:left="5812"/>
        <w:rPr>
          <w:sz w:val="18"/>
          <w:szCs w:val="18"/>
        </w:rPr>
      </w:pPr>
      <w:r w:rsidRPr="00D3642C">
        <w:rPr>
          <w:sz w:val="18"/>
          <w:szCs w:val="18"/>
        </w:rPr>
        <w:t>-----------------------------------------------------</w:t>
      </w:r>
    </w:p>
    <w:p w14:paraId="74DC2123" w14:textId="77777777" w:rsidR="008D0DDC" w:rsidRPr="0017463A" w:rsidRDefault="008D0DDC" w:rsidP="008D0DDC">
      <w:pPr>
        <w:ind w:left="5040"/>
        <w:rPr>
          <w:sz w:val="18"/>
          <w:szCs w:val="18"/>
        </w:rPr>
      </w:pPr>
      <w:r>
        <w:rPr>
          <w:sz w:val="18"/>
          <w:szCs w:val="18"/>
        </w:rPr>
        <w:t>meno, priezvisko, podpis a pečiatka štatutárneho zástupcu                             uchádzača alebo oprávnenej osoby*</w:t>
      </w:r>
    </w:p>
    <w:p w14:paraId="14829B4E" w14:textId="77777777" w:rsidR="00D20434" w:rsidRDefault="00D20434" w:rsidP="00D20434">
      <w:pPr>
        <w:rPr>
          <w:sz w:val="20"/>
        </w:rPr>
      </w:pPr>
    </w:p>
    <w:p w14:paraId="7B550766" w14:textId="77777777" w:rsidR="009A7FB4" w:rsidRDefault="009A7FB4" w:rsidP="00D20434">
      <w:pPr>
        <w:rPr>
          <w:sz w:val="20"/>
        </w:rPr>
      </w:pPr>
    </w:p>
    <w:p w14:paraId="14610558" w14:textId="2A188C43" w:rsidR="00D20434" w:rsidRPr="009A7FB4" w:rsidRDefault="009A7FB4" w:rsidP="009A7FB4">
      <w:pPr>
        <w:pStyle w:val="Pta"/>
        <w:rPr>
          <w:sz w:val="18"/>
          <w:szCs w:val="18"/>
        </w:rPr>
        <w:sectPr w:rsidR="00D20434" w:rsidRPr="009A7FB4">
          <w:pgSz w:w="11910" w:h="16840"/>
          <w:pgMar w:top="1260" w:right="1180" w:bottom="280" w:left="1200" w:header="708" w:footer="708" w:gutter="0"/>
          <w:cols w:space="708"/>
        </w:sectPr>
      </w:pPr>
      <w:r w:rsidRPr="00804B09">
        <w:rPr>
          <w:sz w:val="18"/>
          <w:szCs w:val="18"/>
        </w:rPr>
        <w:t>* ktorej oprávnenosť uchádzač preukáže úradne overeným plnomocenstv</w:t>
      </w:r>
      <w:r>
        <w:rPr>
          <w:sz w:val="18"/>
          <w:szCs w:val="18"/>
        </w:rPr>
        <w:t>om</w:t>
      </w:r>
    </w:p>
    <w:p w14:paraId="56969D12" w14:textId="214ED1BD" w:rsidR="00AC3C14" w:rsidRDefault="00AC3C14" w:rsidP="009A7FB4">
      <w:pPr>
        <w:pStyle w:val="Zkladntext"/>
        <w:spacing w:before="135"/>
      </w:pPr>
    </w:p>
    <w:sectPr w:rsidR="00AC3C14">
      <w:pgSz w:w="11910" w:h="16840"/>
      <w:pgMar w:top="126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14"/>
    <w:rsid w:val="00312101"/>
    <w:rsid w:val="00373FDB"/>
    <w:rsid w:val="003775A8"/>
    <w:rsid w:val="00497715"/>
    <w:rsid w:val="00502789"/>
    <w:rsid w:val="008A6EC5"/>
    <w:rsid w:val="008D0DDC"/>
    <w:rsid w:val="00903597"/>
    <w:rsid w:val="0094634E"/>
    <w:rsid w:val="009A7FB4"/>
    <w:rsid w:val="009D38BB"/>
    <w:rsid w:val="00AC3C14"/>
    <w:rsid w:val="00D20434"/>
    <w:rsid w:val="00E870A1"/>
    <w:rsid w:val="00F5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EAC9"/>
  <w15:docId w15:val="{8062AADB-624C-4653-AED9-48BAD85D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80"/>
      <w:ind w:left="107"/>
    </w:pPr>
  </w:style>
  <w:style w:type="character" w:customStyle="1" w:styleId="markedcontent">
    <w:name w:val="markedcontent"/>
    <w:rsid w:val="003775A8"/>
  </w:style>
  <w:style w:type="character" w:customStyle="1" w:styleId="ra">
    <w:name w:val="ra"/>
    <w:basedOn w:val="Predvolenpsmoodseku"/>
    <w:rsid w:val="00D20434"/>
  </w:style>
  <w:style w:type="paragraph" w:styleId="Textbubliny">
    <w:name w:val="Balloon Text"/>
    <w:basedOn w:val="Normlny"/>
    <w:link w:val="TextbublinyChar"/>
    <w:uiPriority w:val="99"/>
    <w:semiHidden/>
    <w:unhideWhenUsed/>
    <w:rsid w:val="0094634E"/>
    <w:pPr>
      <w:widowControl/>
      <w:autoSpaceDE/>
      <w:autoSpaceDN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34E"/>
    <w:rPr>
      <w:rFonts w:ascii="Tahoma" w:eastAsia="Calibri" w:hAnsi="Tahoma" w:cs="Tahoma"/>
      <w:sz w:val="16"/>
      <w:szCs w:val="16"/>
      <w:lang w:val="sk-SK"/>
    </w:rPr>
  </w:style>
  <w:style w:type="paragraph" w:styleId="Pta">
    <w:name w:val="footer"/>
    <w:basedOn w:val="Normlny"/>
    <w:link w:val="PtaChar"/>
    <w:uiPriority w:val="99"/>
    <w:unhideWhenUsed/>
    <w:rsid w:val="009A7FB4"/>
    <w:pPr>
      <w:widowControl/>
      <w:tabs>
        <w:tab w:val="center" w:pos="4536"/>
        <w:tab w:val="right" w:pos="9072"/>
      </w:tabs>
      <w:autoSpaceDE/>
      <w:autoSpaceDN/>
      <w:spacing w:after="200" w:line="276" w:lineRule="auto"/>
    </w:pPr>
    <w:rPr>
      <w:rFonts w:cs="Times New Roman"/>
      <w:lang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9A7FB4"/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Podhorská Zuzana</cp:lastModifiedBy>
  <cp:revision>13</cp:revision>
  <dcterms:created xsi:type="dcterms:W3CDTF">2023-09-21T12:19:00Z</dcterms:created>
  <dcterms:modified xsi:type="dcterms:W3CDTF">2024-03-22T12:15:00Z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2023-09-21T00:00:00Z</vt:filetime>
  </property>
</Properties>
</file>