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3929" w14:textId="1EF0C4F4" w:rsidR="00365E72" w:rsidRPr="007A7E27" w:rsidRDefault="00365E72" w:rsidP="00365E72">
      <w:pPr>
        <w:jc w:val="center"/>
        <w:rPr>
          <w:rFonts w:cstheme="minorHAnsi"/>
          <w:b/>
          <w:bCs/>
          <w:sz w:val="28"/>
          <w:szCs w:val="28"/>
          <w:lang w:eastAsia="sk-SK"/>
        </w:rPr>
      </w:pPr>
      <w:r w:rsidRPr="007A7E27">
        <w:rPr>
          <w:rFonts w:cstheme="minorHAnsi"/>
          <w:b/>
          <w:bCs/>
          <w:sz w:val="28"/>
          <w:szCs w:val="28"/>
          <w:lang w:eastAsia="sk-SK"/>
        </w:rPr>
        <w:t>Okruh otázok a predpokladaná hodnota zákazky (PHZ)</w:t>
      </w:r>
    </w:p>
    <w:p w14:paraId="0F9F362C" w14:textId="77777777" w:rsidR="00365E72" w:rsidRPr="007A7E27" w:rsidRDefault="00365E72" w:rsidP="00365E72">
      <w:pPr>
        <w:rPr>
          <w:rFonts w:cstheme="minorHAnsi"/>
          <w:sz w:val="24"/>
          <w:szCs w:val="24"/>
          <w:lang w:eastAsia="sk-SK"/>
        </w:rPr>
      </w:pPr>
    </w:p>
    <w:p w14:paraId="03F4193D" w14:textId="0649D8BB" w:rsidR="00647AF8" w:rsidRPr="007A7E27" w:rsidRDefault="00647AF8" w:rsidP="00713B1E">
      <w:pPr>
        <w:spacing w:line="240" w:lineRule="auto"/>
        <w:ind w:left="284" w:hanging="284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000000"/>
          <w:lang w:eastAsia="sk-SK"/>
        </w:rPr>
        <w:t>1.</w:t>
      </w:r>
      <w:r w:rsidR="00713B1E" w:rsidRPr="007A7E27">
        <w:rPr>
          <w:rFonts w:eastAsia="Times New Roman" w:cstheme="minorHAnsi"/>
          <w:b/>
          <w:bCs/>
          <w:color w:val="000000"/>
          <w:lang w:eastAsia="sk-SK"/>
        </w:rPr>
        <w:t xml:space="preserve">  </w:t>
      </w:r>
      <w:r w:rsidRPr="007A7E27">
        <w:rPr>
          <w:rFonts w:eastAsia="Times New Roman" w:cstheme="minorHAnsi"/>
          <w:color w:val="000000"/>
          <w:lang w:eastAsia="sk-SK"/>
        </w:rPr>
        <w:t>Mal</w:t>
      </w:r>
      <w:r w:rsidRPr="007A7E27">
        <w:rPr>
          <w:rFonts w:eastAsia="Times New Roman" w:cstheme="minorHAnsi"/>
          <w:color w:val="000000"/>
          <w:spacing w:val="55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by</w:t>
      </w:r>
      <w:r w:rsidRPr="007A7E27">
        <w:rPr>
          <w:rFonts w:eastAsia="Times New Roman" w:cstheme="minorHAnsi"/>
          <w:color w:val="000000"/>
          <w:spacing w:val="55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hospodársky</w:t>
      </w:r>
      <w:r w:rsidRPr="007A7E27">
        <w:rPr>
          <w:rFonts w:eastAsia="Times New Roman" w:cstheme="minorHAnsi"/>
          <w:color w:val="000000"/>
          <w:spacing w:val="55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subjekt</w:t>
      </w:r>
      <w:r w:rsidRPr="007A7E27">
        <w:rPr>
          <w:rFonts w:eastAsia="Times New Roman" w:cstheme="minorHAnsi"/>
          <w:color w:val="000000"/>
          <w:spacing w:val="55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záujem</w:t>
      </w:r>
      <w:r w:rsidRPr="007A7E27">
        <w:rPr>
          <w:rFonts w:eastAsia="Times New Roman" w:cstheme="minorHAnsi"/>
          <w:color w:val="000000"/>
          <w:spacing w:val="55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zúčastniť</w:t>
      </w:r>
      <w:r w:rsidRPr="007A7E27">
        <w:rPr>
          <w:rFonts w:eastAsia="Times New Roman" w:cstheme="minorHAnsi"/>
          <w:color w:val="000000"/>
          <w:spacing w:val="55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sa</w:t>
      </w:r>
      <w:r w:rsidRPr="007A7E27">
        <w:rPr>
          <w:rFonts w:eastAsia="Times New Roman" w:cstheme="minorHAnsi"/>
          <w:color w:val="000000"/>
          <w:spacing w:val="55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plánovaného</w:t>
      </w:r>
      <w:r w:rsidRPr="007A7E27">
        <w:rPr>
          <w:rFonts w:eastAsia="Times New Roman" w:cstheme="minorHAnsi"/>
          <w:color w:val="000000"/>
          <w:spacing w:val="55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verejného</w:t>
      </w:r>
      <w:r w:rsidRPr="007A7E27">
        <w:rPr>
          <w:rFonts w:eastAsia="Times New Roman" w:cstheme="minorHAnsi"/>
          <w:color w:val="000000"/>
          <w:spacing w:val="55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obstarávania</w:t>
      </w:r>
      <w:r w:rsidRPr="007A7E27">
        <w:rPr>
          <w:rFonts w:eastAsia="Times New Roman" w:cstheme="minorHAnsi"/>
          <w:color w:val="000000"/>
          <w:spacing w:val="55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 xml:space="preserve">na daný </w:t>
      </w:r>
      <w:r w:rsidR="00713B1E" w:rsidRPr="007A7E27">
        <w:rPr>
          <w:rFonts w:eastAsia="Times New Roman" w:cstheme="minorHAnsi"/>
          <w:color w:val="000000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predmet zákazky?</w:t>
      </w:r>
    </w:p>
    <w:p w14:paraId="4678EDD6" w14:textId="67981911" w:rsidR="00647AF8" w:rsidRPr="007A7E27" w:rsidRDefault="00647AF8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 xml:space="preserve">Odpoveď: </w:t>
      </w:r>
      <w:r w:rsidR="00DE1DA0" w:rsidRPr="007A7E27">
        <w:rPr>
          <w:rFonts w:eastAsia="Times New Roman" w:cstheme="minorHAnsi"/>
          <w:b/>
          <w:bCs/>
          <w:color w:val="FF0000"/>
          <w:lang w:eastAsia="sk-SK"/>
        </w:rPr>
        <w:br/>
      </w:r>
    </w:p>
    <w:p w14:paraId="2848F8D2" w14:textId="6BCB0BFF" w:rsidR="00647AF8" w:rsidRPr="007A7E27" w:rsidRDefault="00647AF8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000000"/>
          <w:lang w:eastAsia="sk-SK"/>
        </w:rPr>
        <w:t>2.</w:t>
      </w:r>
      <w:r w:rsidR="00DE1DA0" w:rsidRPr="007A7E27">
        <w:rPr>
          <w:rFonts w:eastAsia="Times New Roman" w:cstheme="minorHAnsi"/>
          <w:b/>
          <w:bCs/>
          <w:color w:val="000000"/>
          <w:lang w:eastAsia="sk-SK"/>
        </w:rPr>
        <w:t xml:space="preserve">   </w:t>
      </w:r>
      <w:r w:rsidRPr="007A7E27">
        <w:rPr>
          <w:rFonts w:eastAsia="Times New Roman" w:cstheme="minorHAnsi"/>
          <w:color w:val="000000"/>
          <w:lang w:eastAsia="sk-SK"/>
        </w:rPr>
        <w:t>Považuje</w:t>
      </w:r>
      <w:r w:rsidRPr="007A7E27">
        <w:rPr>
          <w:rFonts w:eastAsia="Times New Roman" w:cstheme="minorHAnsi"/>
          <w:color w:val="000000"/>
          <w:spacing w:val="66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hospodársky</w:t>
      </w:r>
      <w:r w:rsidRPr="007A7E27">
        <w:rPr>
          <w:rFonts w:eastAsia="Times New Roman" w:cstheme="minorHAnsi"/>
          <w:color w:val="000000"/>
          <w:spacing w:val="66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subjekt</w:t>
      </w:r>
      <w:r w:rsidRPr="007A7E27">
        <w:rPr>
          <w:rFonts w:eastAsia="Times New Roman" w:cstheme="minorHAnsi"/>
          <w:color w:val="000000"/>
          <w:spacing w:val="66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Opis</w:t>
      </w:r>
      <w:r w:rsidRPr="007A7E27">
        <w:rPr>
          <w:rFonts w:eastAsia="Times New Roman" w:cstheme="minorHAnsi"/>
          <w:color w:val="000000"/>
          <w:spacing w:val="66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predmetu</w:t>
      </w:r>
      <w:r w:rsidRPr="007A7E27">
        <w:rPr>
          <w:rFonts w:eastAsia="Times New Roman" w:cstheme="minorHAnsi"/>
          <w:color w:val="000000"/>
          <w:spacing w:val="66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zákazky za</w:t>
      </w:r>
      <w:r w:rsidRPr="007A7E27">
        <w:rPr>
          <w:rFonts w:eastAsia="Times New Roman" w:cstheme="minorHAnsi"/>
          <w:color w:val="000000"/>
          <w:spacing w:val="98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dostatočný a zrozumiteľný?</w:t>
      </w:r>
    </w:p>
    <w:p w14:paraId="127E4E1C" w14:textId="51067C83" w:rsidR="00647AF8" w:rsidRPr="007A7E27" w:rsidRDefault="00647AF8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 xml:space="preserve">Odpoveď: </w:t>
      </w:r>
      <w:r w:rsidR="00DE1DA0" w:rsidRPr="007A7E27">
        <w:rPr>
          <w:rFonts w:eastAsia="Times New Roman" w:cstheme="minorHAnsi"/>
          <w:b/>
          <w:bCs/>
          <w:color w:val="FF0000"/>
          <w:lang w:eastAsia="sk-SK"/>
        </w:rPr>
        <w:br/>
      </w:r>
    </w:p>
    <w:p w14:paraId="2944EA69" w14:textId="5F058386" w:rsidR="00647AF8" w:rsidRPr="007A7E27" w:rsidRDefault="00D2560F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000000"/>
          <w:lang w:eastAsia="sk-SK"/>
        </w:rPr>
        <w:t>3</w:t>
      </w:r>
      <w:r w:rsidR="00647AF8" w:rsidRPr="007A7E27">
        <w:rPr>
          <w:rFonts w:eastAsia="Times New Roman" w:cstheme="minorHAnsi"/>
          <w:b/>
          <w:bCs/>
          <w:color w:val="000000"/>
          <w:lang w:eastAsia="sk-SK"/>
        </w:rPr>
        <w:t>.</w:t>
      </w:r>
      <w:r w:rsidR="00DE1DA0" w:rsidRPr="007A7E27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Má hospodársky subjekt ďalšie, doplňujúce otázky k predmetu zákazky? Ak áno, aké?</w:t>
      </w:r>
    </w:p>
    <w:p w14:paraId="53E196A2" w14:textId="6D1FCE0C" w:rsidR="00647AF8" w:rsidRPr="007A7E27" w:rsidRDefault="00647AF8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 xml:space="preserve">Odpoveď: </w:t>
      </w:r>
      <w:r w:rsidR="00DE1DA0" w:rsidRPr="007A7E27">
        <w:rPr>
          <w:rFonts w:eastAsia="Times New Roman" w:cstheme="minorHAnsi"/>
          <w:b/>
          <w:bCs/>
          <w:color w:val="FF0000"/>
          <w:lang w:eastAsia="sk-SK"/>
        </w:rPr>
        <w:br/>
      </w:r>
    </w:p>
    <w:p w14:paraId="105CB28D" w14:textId="43567269" w:rsidR="00647AF8" w:rsidRPr="007A7E27" w:rsidRDefault="00D2560F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000000"/>
          <w:lang w:eastAsia="sk-SK"/>
        </w:rPr>
        <w:t>4</w:t>
      </w:r>
      <w:r w:rsidR="00647AF8" w:rsidRPr="007A7E27">
        <w:rPr>
          <w:rFonts w:eastAsia="Times New Roman" w:cstheme="minorHAnsi"/>
          <w:b/>
          <w:bCs/>
          <w:color w:val="000000"/>
          <w:lang w:eastAsia="sk-SK"/>
        </w:rPr>
        <w:t>.</w:t>
      </w:r>
      <w:r w:rsidR="00DE1DA0" w:rsidRPr="007A7E27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Má hospodársky subjekt ďalšie, doplňujúce pripomienky k predmetu zákazky? Ak áno, aké?</w:t>
      </w:r>
    </w:p>
    <w:p w14:paraId="4F3A7BB3" w14:textId="7B43F25E" w:rsidR="00647AF8" w:rsidRPr="007A7E27" w:rsidRDefault="00647AF8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 xml:space="preserve">Odpoveď: </w:t>
      </w:r>
      <w:r w:rsidR="00DE1DA0" w:rsidRPr="007A7E27">
        <w:rPr>
          <w:rFonts w:eastAsia="Times New Roman" w:cstheme="minorHAnsi"/>
          <w:b/>
          <w:bCs/>
          <w:color w:val="FF0000"/>
          <w:lang w:eastAsia="sk-SK"/>
        </w:rPr>
        <w:br/>
      </w:r>
    </w:p>
    <w:p w14:paraId="11A86FE0" w14:textId="72B92CD6" w:rsidR="00647AF8" w:rsidRPr="007A7E27" w:rsidRDefault="00D2560F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000000"/>
          <w:lang w:eastAsia="sk-SK"/>
        </w:rPr>
        <w:t>5</w:t>
      </w:r>
      <w:r w:rsidR="00647AF8" w:rsidRPr="007A7E27">
        <w:rPr>
          <w:rFonts w:eastAsia="Times New Roman" w:cstheme="minorHAnsi"/>
          <w:b/>
          <w:bCs/>
          <w:color w:val="000000"/>
          <w:lang w:eastAsia="sk-SK"/>
        </w:rPr>
        <w:t>.</w:t>
      </w:r>
      <w:r w:rsidR="006353F2" w:rsidRPr="007A7E27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Aké</w:t>
      </w:r>
      <w:r w:rsidR="00647AF8" w:rsidRPr="007A7E27">
        <w:rPr>
          <w:rFonts w:eastAsia="Times New Roman" w:cstheme="minorHAnsi"/>
          <w:color w:val="000000"/>
          <w:spacing w:val="59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ďalšie</w:t>
      </w:r>
      <w:r w:rsidR="00647AF8" w:rsidRPr="007A7E27">
        <w:rPr>
          <w:rFonts w:eastAsia="Times New Roman" w:cstheme="minorHAnsi"/>
          <w:color w:val="000000"/>
          <w:spacing w:val="59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typy</w:t>
      </w:r>
      <w:r w:rsidR="00647AF8" w:rsidRPr="007A7E27">
        <w:rPr>
          <w:rFonts w:eastAsia="Times New Roman" w:cstheme="minorHAnsi"/>
          <w:color w:val="000000"/>
          <w:spacing w:val="59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a rozsah</w:t>
      </w:r>
      <w:r w:rsidR="00647AF8" w:rsidRPr="007A7E27">
        <w:rPr>
          <w:rFonts w:eastAsia="Times New Roman" w:cstheme="minorHAnsi"/>
          <w:color w:val="000000"/>
          <w:spacing w:val="59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informácií</w:t>
      </w:r>
      <w:r w:rsidR="00647AF8" w:rsidRPr="007A7E27">
        <w:rPr>
          <w:rFonts w:eastAsia="Times New Roman" w:cstheme="minorHAnsi"/>
          <w:color w:val="000000"/>
          <w:spacing w:val="59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potrebuje</w:t>
      </w:r>
      <w:r w:rsidR="00647AF8" w:rsidRPr="007A7E27">
        <w:rPr>
          <w:rFonts w:eastAsia="Times New Roman" w:cstheme="minorHAnsi"/>
          <w:color w:val="000000"/>
          <w:spacing w:val="59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sprístupniť</w:t>
      </w:r>
      <w:r w:rsidR="00647AF8" w:rsidRPr="007A7E27">
        <w:rPr>
          <w:rFonts w:eastAsia="Times New Roman" w:cstheme="minorHAnsi"/>
          <w:color w:val="000000"/>
          <w:spacing w:val="59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hospodársky</w:t>
      </w:r>
      <w:r w:rsidR="00647AF8" w:rsidRPr="007A7E27">
        <w:rPr>
          <w:rFonts w:eastAsia="Times New Roman" w:cstheme="minorHAnsi"/>
          <w:color w:val="000000"/>
          <w:spacing w:val="59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subjekt,</w:t>
      </w:r>
      <w:r w:rsidR="00647AF8" w:rsidRPr="007A7E27">
        <w:rPr>
          <w:rFonts w:eastAsia="Times New Roman" w:cstheme="minorHAnsi"/>
          <w:color w:val="000000"/>
          <w:spacing w:val="59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aby</w:t>
      </w:r>
      <w:r w:rsidR="00647AF8" w:rsidRPr="007A7E27">
        <w:rPr>
          <w:rFonts w:eastAsia="Times New Roman" w:cstheme="minorHAnsi"/>
          <w:color w:val="000000"/>
          <w:spacing w:val="59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vedel pripraviť relevantnú ponuku?</w:t>
      </w:r>
    </w:p>
    <w:p w14:paraId="05D8A2CB" w14:textId="250E4D49" w:rsidR="00647AF8" w:rsidRPr="007A7E27" w:rsidRDefault="00647AF8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 xml:space="preserve">Odpoveď: </w:t>
      </w:r>
      <w:r w:rsidR="006353F2" w:rsidRPr="007A7E27">
        <w:rPr>
          <w:rFonts w:eastAsia="Times New Roman" w:cstheme="minorHAnsi"/>
          <w:b/>
          <w:bCs/>
          <w:color w:val="FF0000"/>
          <w:lang w:eastAsia="sk-SK"/>
        </w:rPr>
        <w:br/>
      </w:r>
    </w:p>
    <w:p w14:paraId="62EA04FC" w14:textId="6E310305" w:rsidR="00647AF8" w:rsidRPr="007A7E27" w:rsidRDefault="00D2560F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000000"/>
          <w:lang w:eastAsia="sk-SK"/>
        </w:rPr>
        <w:t>6</w:t>
      </w:r>
      <w:r w:rsidR="00647AF8" w:rsidRPr="007A7E27">
        <w:rPr>
          <w:rFonts w:eastAsia="Times New Roman" w:cstheme="minorHAnsi"/>
          <w:b/>
          <w:bCs/>
          <w:color w:val="000000"/>
          <w:lang w:eastAsia="sk-SK"/>
        </w:rPr>
        <w:t>.</w:t>
      </w:r>
      <w:r w:rsidR="006353F2" w:rsidRPr="007A7E27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Vedel</w:t>
      </w:r>
      <w:r w:rsidR="00647AF8" w:rsidRPr="007A7E27">
        <w:rPr>
          <w:rFonts w:eastAsia="Times New Roman" w:cstheme="minorHAnsi"/>
          <w:color w:val="000000"/>
          <w:spacing w:val="143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by</w:t>
      </w:r>
      <w:r w:rsidR="00647AF8" w:rsidRPr="007A7E27">
        <w:rPr>
          <w:rFonts w:eastAsia="Times New Roman" w:cstheme="minorHAnsi"/>
          <w:color w:val="000000"/>
          <w:spacing w:val="143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hospodársky</w:t>
      </w:r>
      <w:r w:rsidR="00647AF8" w:rsidRPr="007A7E27">
        <w:rPr>
          <w:rFonts w:eastAsia="Times New Roman" w:cstheme="minorHAnsi"/>
          <w:color w:val="000000"/>
          <w:spacing w:val="143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subjekt</w:t>
      </w:r>
      <w:r w:rsidR="00647AF8" w:rsidRPr="007A7E27">
        <w:rPr>
          <w:rFonts w:eastAsia="Times New Roman" w:cstheme="minorHAnsi"/>
          <w:color w:val="000000"/>
          <w:spacing w:val="143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plniť</w:t>
      </w:r>
      <w:r w:rsidR="00647AF8" w:rsidRPr="007A7E27">
        <w:rPr>
          <w:rFonts w:eastAsia="Times New Roman" w:cstheme="minorHAnsi"/>
          <w:color w:val="000000"/>
          <w:spacing w:val="143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(poskytnúť)</w:t>
      </w:r>
      <w:r w:rsidR="00647AF8" w:rsidRPr="007A7E27">
        <w:rPr>
          <w:rFonts w:eastAsia="Times New Roman" w:cstheme="minorHAnsi"/>
          <w:color w:val="000000"/>
          <w:spacing w:val="143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predmet</w:t>
      </w:r>
      <w:r w:rsidR="00647AF8" w:rsidRPr="007A7E27">
        <w:rPr>
          <w:rFonts w:eastAsia="Times New Roman" w:cstheme="minorHAnsi"/>
          <w:color w:val="000000"/>
          <w:spacing w:val="143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zákazky</w:t>
      </w:r>
      <w:r w:rsidR="00647AF8" w:rsidRPr="007A7E27">
        <w:rPr>
          <w:rFonts w:eastAsia="Times New Roman" w:cstheme="minorHAnsi"/>
          <w:color w:val="000000"/>
          <w:spacing w:val="143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sám,</w:t>
      </w:r>
      <w:r w:rsidR="00647AF8" w:rsidRPr="007A7E27">
        <w:rPr>
          <w:rFonts w:eastAsia="Times New Roman" w:cstheme="minorHAnsi"/>
          <w:color w:val="000000"/>
          <w:spacing w:val="143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alebo</w:t>
      </w:r>
      <w:r w:rsidR="00647AF8" w:rsidRPr="007A7E27">
        <w:rPr>
          <w:rFonts w:eastAsia="Times New Roman" w:cstheme="minorHAnsi"/>
          <w:color w:val="000000"/>
          <w:spacing w:val="143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by musel/preferoval využitie subdodávateľov? Ak áno, v akom rozsahu</w:t>
      </w:r>
      <w:r w:rsidR="007A7E27">
        <w:rPr>
          <w:rFonts w:eastAsia="Times New Roman" w:cstheme="minorHAnsi"/>
          <w:color w:val="000000"/>
          <w:lang w:eastAsia="sk-SK"/>
        </w:rPr>
        <w:t xml:space="preserve"> a akých</w:t>
      </w:r>
      <w:r w:rsidR="00647AF8" w:rsidRPr="007A7E27">
        <w:rPr>
          <w:rFonts w:eastAsia="Times New Roman" w:cstheme="minorHAnsi"/>
          <w:color w:val="000000"/>
          <w:lang w:eastAsia="sk-SK"/>
        </w:rPr>
        <w:t>?</w:t>
      </w:r>
    </w:p>
    <w:p w14:paraId="66BAF51D" w14:textId="77777777" w:rsidR="007A7E27" w:rsidRDefault="00647AF8" w:rsidP="00647AF8">
      <w:pPr>
        <w:spacing w:line="240" w:lineRule="auto"/>
        <w:rPr>
          <w:rFonts w:eastAsia="Times New Roman" w:cstheme="minorHAnsi"/>
          <w:b/>
          <w:bCs/>
          <w:color w:val="FF0000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>Odpoveď:</w:t>
      </w:r>
    </w:p>
    <w:p w14:paraId="7E0C1B03" w14:textId="77777777" w:rsidR="007A7E27" w:rsidRDefault="007A7E27" w:rsidP="00647AF8">
      <w:pPr>
        <w:spacing w:line="240" w:lineRule="auto"/>
        <w:rPr>
          <w:rFonts w:eastAsia="Times New Roman" w:cstheme="minorHAnsi"/>
          <w:b/>
          <w:bCs/>
          <w:color w:val="FF0000"/>
          <w:lang w:eastAsia="sk-SK"/>
        </w:rPr>
      </w:pPr>
    </w:p>
    <w:p w14:paraId="01E05A35" w14:textId="77777777" w:rsidR="007A7E27" w:rsidRDefault="007A7E27" w:rsidP="007A7E27">
      <w:pPr>
        <w:spacing w:line="240" w:lineRule="auto"/>
        <w:rPr>
          <w:rFonts w:eastAsia="Times New Roman" w:cstheme="minorHAnsi"/>
          <w:b/>
          <w:bCs/>
          <w:color w:val="FF0000"/>
          <w:lang w:eastAsia="sk-SK"/>
        </w:rPr>
      </w:pPr>
      <w:r w:rsidRPr="007A7E27">
        <w:rPr>
          <w:rFonts w:eastAsia="Times New Roman" w:cstheme="minorHAnsi"/>
          <w:b/>
          <w:bCs/>
          <w:lang w:eastAsia="sk-SK"/>
        </w:rPr>
        <w:t>7.</w:t>
      </w:r>
      <w:r>
        <w:rPr>
          <w:rFonts w:eastAsia="Times New Roman" w:cstheme="minorHAnsi"/>
          <w:b/>
          <w:bCs/>
          <w:color w:val="FF0000"/>
          <w:lang w:eastAsia="sk-SK"/>
        </w:rPr>
        <w:t xml:space="preserve"> </w:t>
      </w:r>
      <w:r w:rsidRPr="007A7E27">
        <w:rPr>
          <w:rFonts w:eastAsia="Times New Roman" w:cstheme="minorHAnsi"/>
          <w:lang w:eastAsia="sk-SK"/>
        </w:rPr>
        <w:t xml:space="preserve">Akých </w:t>
      </w:r>
      <w:r>
        <w:rPr>
          <w:rFonts w:eastAsia="Times New Roman" w:cstheme="minorHAnsi"/>
          <w:lang w:eastAsia="sk-SK"/>
        </w:rPr>
        <w:t xml:space="preserve">poskytovateľov družicových snímok má hospodársky subjekt k dispozícii? </w:t>
      </w:r>
      <w:r w:rsidR="006353F2" w:rsidRPr="007A7E27">
        <w:rPr>
          <w:rFonts w:eastAsia="Times New Roman" w:cstheme="minorHAnsi"/>
          <w:b/>
          <w:bCs/>
          <w:color w:val="FF0000"/>
          <w:lang w:eastAsia="sk-SK"/>
        </w:rPr>
        <w:br/>
      </w:r>
      <w:r w:rsidRPr="007A7E27">
        <w:rPr>
          <w:rFonts w:eastAsia="Times New Roman" w:cstheme="minorHAnsi"/>
          <w:b/>
          <w:bCs/>
          <w:color w:val="FF0000"/>
          <w:lang w:eastAsia="sk-SK"/>
        </w:rPr>
        <w:t>Odpoveď:</w:t>
      </w:r>
    </w:p>
    <w:p w14:paraId="46CE1D13" w14:textId="16F149C5" w:rsidR="00647AF8" w:rsidRPr="007A7E27" w:rsidRDefault="00647AF8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</w:p>
    <w:p w14:paraId="10E35EE7" w14:textId="5D493C9D" w:rsidR="00647AF8" w:rsidRPr="007A7E27" w:rsidRDefault="006353F2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br/>
      </w:r>
      <w:r w:rsidR="007A7E27">
        <w:rPr>
          <w:rFonts w:eastAsia="Times New Roman" w:cstheme="minorHAnsi"/>
          <w:b/>
          <w:bCs/>
          <w:color w:val="000000"/>
          <w:lang w:eastAsia="sk-SK"/>
        </w:rPr>
        <w:t>8</w:t>
      </w:r>
      <w:r w:rsidR="000C7B13" w:rsidRPr="007A7E27">
        <w:rPr>
          <w:rFonts w:eastAsia="Times New Roman" w:cstheme="minorHAnsi"/>
          <w:b/>
          <w:bCs/>
          <w:color w:val="000000"/>
          <w:lang w:eastAsia="sk-SK"/>
        </w:rPr>
        <w:t>.</w:t>
      </w:r>
      <w:r w:rsidR="00647AF8" w:rsidRPr="007A7E27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="00647AF8" w:rsidRPr="007A7E27">
        <w:rPr>
          <w:rFonts w:eastAsia="Times New Roman" w:cstheme="minorHAnsi"/>
          <w:color w:val="000000"/>
          <w:lang w:eastAsia="sk-SK"/>
        </w:rPr>
        <w:t>Koľko času by potreboval hospodársky subjekt na zrealizovanie predmetu zákazky?</w:t>
      </w:r>
    </w:p>
    <w:p w14:paraId="5A149A8C" w14:textId="77777777" w:rsidR="000C7B13" w:rsidRPr="007A7E27" w:rsidRDefault="00647AF8" w:rsidP="00647AF8">
      <w:pPr>
        <w:spacing w:line="240" w:lineRule="auto"/>
        <w:rPr>
          <w:rFonts w:eastAsia="Times New Roman" w:cstheme="minorHAnsi"/>
          <w:b/>
          <w:bCs/>
          <w:color w:val="FF0000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>Odpoveď:</w:t>
      </w:r>
    </w:p>
    <w:p w14:paraId="55E1C37F" w14:textId="77777777" w:rsidR="000C7B13" w:rsidRPr="007A7E27" w:rsidRDefault="000C7B13" w:rsidP="00647AF8">
      <w:pPr>
        <w:spacing w:line="240" w:lineRule="auto"/>
        <w:rPr>
          <w:rFonts w:eastAsia="Times New Roman" w:cstheme="minorHAnsi"/>
          <w:b/>
          <w:bCs/>
          <w:color w:val="FF0000"/>
          <w:lang w:eastAsia="sk-SK"/>
        </w:rPr>
      </w:pPr>
    </w:p>
    <w:p w14:paraId="6CE7FBD2" w14:textId="75E0CBF6" w:rsidR="000C7B13" w:rsidRPr="007A7E27" w:rsidRDefault="007A7E27" w:rsidP="00647AF8">
      <w:pPr>
        <w:spacing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9</w:t>
      </w:r>
      <w:r w:rsidR="000C7B13" w:rsidRPr="007A7E27">
        <w:rPr>
          <w:rFonts w:eastAsia="Times New Roman" w:cstheme="minorHAnsi"/>
          <w:b/>
          <w:bCs/>
          <w:lang w:eastAsia="sk-SK"/>
        </w:rPr>
        <w:t xml:space="preserve">. </w:t>
      </w:r>
      <w:r w:rsidR="000C7B13" w:rsidRPr="007A7E27">
        <w:rPr>
          <w:rFonts w:eastAsia="Times New Roman" w:cstheme="minorHAnsi"/>
          <w:lang w:eastAsia="sk-SK"/>
        </w:rPr>
        <w:t xml:space="preserve">Aký najneskorší termín zadania okien by pol postačujúci pre hospodársky subjekt, aby dokázal zabezpečiť predmet zákazky? </w:t>
      </w:r>
    </w:p>
    <w:p w14:paraId="7CFA6CFD" w14:textId="77777777" w:rsidR="003C2D1B" w:rsidRPr="007A7E27" w:rsidRDefault="003C2D1B" w:rsidP="003C2D1B">
      <w:pPr>
        <w:spacing w:line="240" w:lineRule="auto"/>
        <w:rPr>
          <w:rFonts w:eastAsia="Times New Roman" w:cstheme="minorHAnsi"/>
          <w:b/>
          <w:bCs/>
          <w:color w:val="FF0000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>Odpoveď:</w:t>
      </w:r>
    </w:p>
    <w:p w14:paraId="0CFDC140" w14:textId="7DEB7B81" w:rsidR="000C7B13" w:rsidRPr="007A7E27" w:rsidRDefault="000C7B13" w:rsidP="00647AF8">
      <w:pPr>
        <w:spacing w:line="240" w:lineRule="auto"/>
        <w:rPr>
          <w:rFonts w:eastAsia="Times New Roman" w:cstheme="minorHAnsi"/>
          <w:lang w:eastAsia="sk-SK"/>
        </w:rPr>
      </w:pPr>
    </w:p>
    <w:p w14:paraId="4DEDFA1A" w14:textId="1F0A6054" w:rsidR="000C7B13" w:rsidRPr="007A7E27" w:rsidRDefault="007A7E27" w:rsidP="00647AF8">
      <w:pPr>
        <w:spacing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10</w:t>
      </w:r>
      <w:r w:rsidR="000C7B13" w:rsidRPr="007A7E27">
        <w:rPr>
          <w:rFonts w:eastAsia="Times New Roman" w:cstheme="minorHAnsi"/>
          <w:b/>
          <w:bCs/>
          <w:lang w:eastAsia="sk-SK"/>
        </w:rPr>
        <w:t xml:space="preserve">. </w:t>
      </w:r>
      <w:r w:rsidR="000C7B13" w:rsidRPr="007A7E27">
        <w:rPr>
          <w:rFonts w:eastAsia="Times New Roman" w:cstheme="minorHAnsi"/>
          <w:lang w:eastAsia="sk-SK"/>
        </w:rPr>
        <w:t xml:space="preserve">Používal by hospodársky subjekt pri plnení predmetu zákazky archívne zábery? </w:t>
      </w:r>
    </w:p>
    <w:p w14:paraId="2E342AB9" w14:textId="77777777" w:rsidR="003C2D1B" w:rsidRPr="007A7E27" w:rsidRDefault="003C2D1B" w:rsidP="003C2D1B">
      <w:pPr>
        <w:spacing w:line="240" w:lineRule="auto"/>
        <w:rPr>
          <w:rFonts w:eastAsia="Times New Roman" w:cstheme="minorHAnsi"/>
          <w:b/>
          <w:bCs/>
          <w:color w:val="FF0000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>Odpoveď:</w:t>
      </w:r>
    </w:p>
    <w:p w14:paraId="3BBD7250" w14:textId="6DD72D7E" w:rsidR="000C7B13" w:rsidRPr="007A7E27" w:rsidRDefault="000C7B13" w:rsidP="00647AF8">
      <w:pPr>
        <w:spacing w:line="240" w:lineRule="auto"/>
        <w:rPr>
          <w:rFonts w:eastAsia="Times New Roman" w:cstheme="minorHAnsi"/>
          <w:lang w:eastAsia="sk-SK"/>
        </w:rPr>
      </w:pPr>
    </w:p>
    <w:p w14:paraId="72F93115" w14:textId="5F00E721" w:rsidR="000C7B13" w:rsidRPr="007A7E27" w:rsidRDefault="000C7B13" w:rsidP="002B5642">
      <w:pPr>
        <w:spacing w:line="276" w:lineRule="auto"/>
        <w:jc w:val="both"/>
        <w:rPr>
          <w:rFonts w:eastAsia="Times New Roman" w:cstheme="minorHAnsi"/>
          <w:lang w:eastAsia="sk-SK"/>
        </w:rPr>
      </w:pPr>
      <w:r w:rsidRPr="007A7E27">
        <w:rPr>
          <w:rFonts w:eastAsia="Times New Roman" w:cstheme="minorHAnsi"/>
          <w:b/>
          <w:bCs/>
          <w:lang w:eastAsia="sk-SK"/>
        </w:rPr>
        <w:lastRenderedPageBreak/>
        <w:t>1</w:t>
      </w:r>
      <w:r w:rsidR="007A7E27">
        <w:rPr>
          <w:rFonts w:eastAsia="Times New Roman" w:cstheme="minorHAnsi"/>
          <w:b/>
          <w:bCs/>
          <w:lang w:eastAsia="sk-SK"/>
        </w:rPr>
        <w:t>1</w:t>
      </w:r>
      <w:r w:rsidRPr="007A7E27">
        <w:rPr>
          <w:rFonts w:eastAsia="Times New Roman" w:cstheme="minorHAnsi"/>
          <w:b/>
          <w:bCs/>
          <w:lang w:eastAsia="sk-SK"/>
        </w:rPr>
        <w:t xml:space="preserve">. </w:t>
      </w:r>
      <w:r w:rsidRPr="007A7E27">
        <w:rPr>
          <w:rFonts w:eastAsia="Times New Roman" w:cstheme="minorHAnsi"/>
          <w:lang w:eastAsia="sk-SK"/>
        </w:rPr>
        <w:t>Disponuje hospodársky</w:t>
      </w:r>
      <w:r w:rsidRPr="007A7E27">
        <w:rPr>
          <w:rFonts w:eastAsia="Times New Roman" w:cstheme="minorHAnsi"/>
          <w:b/>
          <w:bCs/>
          <w:lang w:eastAsia="sk-SK"/>
        </w:rPr>
        <w:t xml:space="preserve"> </w:t>
      </w:r>
      <w:r w:rsidRPr="007A7E27">
        <w:rPr>
          <w:rFonts w:eastAsia="Times New Roman" w:cstheme="minorHAnsi"/>
          <w:lang w:eastAsia="sk-SK"/>
        </w:rPr>
        <w:t xml:space="preserve">subjekt nejakou online platformou, ktorú by vedel verejný obstarávateľ následne využívať </w:t>
      </w:r>
      <w:r w:rsidR="003C2D1B" w:rsidRPr="007A7E27">
        <w:rPr>
          <w:rFonts w:eastAsia="Times New Roman" w:cstheme="minorHAnsi"/>
          <w:lang w:eastAsia="sk-SK"/>
        </w:rPr>
        <w:t>pre prácu s predmetom zákazky? Ak áno, akú a ak by bola možná aj praktická ukážka</w:t>
      </w:r>
      <w:r w:rsidR="007A7E27" w:rsidRPr="007A7E27">
        <w:rPr>
          <w:rFonts w:eastAsia="Times New Roman" w:cstheme="minorHAnsi"/>
          <w:lang w:eastAsia="sk-SK"/>
        </w:rPr>
        <w:t xml:space="preserve"> funkcionalít platformy.</w:t>
      </w:r>
    </w:p>
    <w:p w14:paraId="711E8578" w14:textId="7528BDD6" w:rsidR="003C2D1B" w:rsidRDefault="003C2D1B" w:rsidP="00647AF8">
      <w:pPr>
        <w:spacing w:line="240" w:lineRule="auto"/>
        <w:rPr>
          <w:rFonts w:eastAsia="Times New Roman" w:cstheme="minorHAnsi"/>
          <w:b/>
          <w:bCs/>
          <w:color w:val="FF0000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>Odpoveď:</w:t>
      </w:r>
    </w:p>
    <w:p w14:paraId="3707A823" w14:textId="3BCA280C" w:rsidR="007A7E27" w:rsidRDefault="007A7E27" w:rsidP="00647AF8">
      <w:pPr>
        <w:spacing w:line="240" w:lineRule="auto"/>
        <w:rPr>
          <w:rFonts w:eastAsia="Times New Roman" w:cstheme="minorHAnsi"/>
          <w:b/>
          <w:bCs/>
          <w:color w:val="FF0000"/>
          <w:lang w:eastAsia="sk-SK"/>
        </w:rPr>
      </w:pPr>
    </w:p>
    <w:p w14:paraId="556F2C53" w14:textId="77777777" w:rsidR="007A7E27" w:rsidRPr="007A7E27" w:rsidRDefault="007A7E27" w:rsidP="00647AF8">
      <w:pPr>
        <w:spacing w:line="240" w:lineRule="auto"/>
        <w:rPr>
          <w:rFonts w:eastAsia="Times New Roman" w:cstheme="minorHAnsi"/>
          <w:b/>
          <w:bCs/>
          <w:color w:val="FF0000"/>
          <w:lang w:eastAsia="sk-SK"/>
        </w:rPr>
      </w:pPr>
    </w:p>
    <w:p w14:paraId="4498D434" w14:textId="33418F71" w:rsidR="00647AF8" w:rsidRPr="007A7E27" w:rsidRDefault="00647AF8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000000"/>
          <w:lang w:eastAsia="sk-SK"/>
        </w:rPr>
        <w:t>1</w:t>
      </w:r>
      <w:r w:rsidR="007A7E27">
        <w:rPr>
          <w:rFonts w:eastAsia="Times New Roman" w:cstheme="minorHAnsi"/>
          <w:b/>
          <w:bCs/>
          <w:color w:val="000000"/>
          <w:lang w:eastAsia="sk-SK"/>
        </w:rPr>
        <w:t>2</w:t>
      </w:r>
      <w:r w:rsidRPr="007A7E27">
        <w:rPr>
          <w:rFonts w:eastAsia="Times New Roman" w:cstheme="minorHAnsi"/>
          <w:b/>
          <w:bCs/>
          <w:color w:val="000000"/>
          <w:lang w:eastAsia="sk-SK"/>
        </w:rPr>
        <w:t>.</w:t>
      </w:r>
      <w:r w:rsidR="006353F2" w:rsidRPr="007A7E27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Pr="007A7E27">
        <w:rPr>
          <w:rFonts w:eastAsia="Times New Roman" w:cstheme="minorHAnsi"/>
          <w:color w:val="000000"/>
          <w:lang w:eastAsia="sk-SK"/>
        </w:rPr>
        <w:t>Priestor pre iné skutočnosti/poznámky/doplnenia/názory hospodárskeho subjektu:</w:t>
      </w:r>
    </w:p>
    <w:p w14:paraId="3611B937" w14:textId="77777777" w:rsidR="00647AF8" w:rsidRPr="007A7E27" w:rsidRDefault="00647AF8" w:rsidP="00647AF8">
      <w:pPr>
        <w:spacing w:line="240" w:lineRule="auto"/>
        <w:rPr>
          <w:rFonts w:eastAsia="Times New Roman" w:cstheme="minorHAnsi"/>
          <w:color w:val="000000"/>
          <w:sz w:val="27"/>
          <w:szCs w:val="27"/>
          <w:lang w:eastAsia="sk-SK"/>
        </w:rPr>
      </w:pPr>
      <w:r w:rsidRPr="007A7E27">
        <w:rPr>
          <w:rFonts w:eastAsia="Times New Roman" w:cstheme="minorHAnsi"/>
          <w:b/>
          <w:bCs/>
          <w:color w:val="FF0000"/>
          <w:lang w:eastAsia="sk-SK"/>
        </w:rPr>
        <w:t>Odpoveď:</w:t>
      </w:r>
    </w:p>
    <w:p w14:paraId="28B7C3DF" w14:textId="332855CC" w:rsidR="00E04027" w:rsidRDefault="00E04027" w:rsidP="00365E72">
      <w:pPr>
        <w:rPr>
          <w:rFonts w:cstheme="minorHAnsi"/>
          <w:sz w:val="24"/>
          <w:szCs w:val="24"/>
          <w:lang w:eastAsia="sk-SK"/>
        </w:rPr>
      </w:pPr>
    </w:p>
    <w:p w14:paraId="2D70350C" w14:textId="44AFE134" w:rsidR="007A7E27" w:rsidRDefault="007A7E27" w:rsidP="00365E72">
      <w:pPr>
        <w:rPr>
          <w:rFonts w:cstheme="minorHAnsi"/>
          <w:sz w:val="24"/>
          <w:szCs w:val="24"/>
          <w:lang w:eastAsia="sk-SK"/>
        </w:rPr>
      </w:pPr>
    </w:p>
    <w:p w14:paraId="2A5F6B8C" w14:textId="29ADA3AA" w:rsidR="007A7E27" w:rsidRDefault="007A7E27" w:rsidP="00365E72">
      <w:pPr>
        <w:rPr>
          <w:rFonts w:cstheme="minorHAnsi"/>
          <w:sz w:val="24"/>
          <w:szCs w:val="24"/>
          <w:lang w:eastAsia="sk-SK"/>
        </w:rPr>
      </w:pPr>
    </w:p>
    <w:p w14:paraId="056C8761" w14:textId="77777777" w:rsidR="007A7E27" w:rsidRPr="007A7E27" w:rsidRDefault="007A7E27" w:rsidP="00365E72">
      <w:pPr>
        <w:rPr>
          <w:rFonts w:cstheme="minorHAnsi"/>
          <w:sz w:val="24"/>
          <w:szCs w:val="24"/>
          <w:lang w:eastAsia="sk-SK"/>
        </w:rPr>
      </w:pPr>
    </w:p>
    <w:p w14:paraId="23CDC9D4" w14:textId="49FACAAF" w:rsidR="006C0EAE" w:rsidRPr="00A73341" w:rsidRDefault="006C0EAE" w:rsidP="006C0EAE">
      <w:pPr>
        <w:rPr>
          <w:b/>
          <w:bCs/>
        </w:rPr>
      </w:pPr>
      <w:r w:rsidRPr="00A73341">
        <w:rPr>
          <w:b/>
          <w:bCs/>
        </w:rPr>
        <w:t>Cenová kalkulácia na 1 rok</w:t>
      </w:r>
      <w:r w:rsidR="007A7E27">
        <w:rPr>
          <w:b/>
          <w:bCs/>
        </w:rPr>
        <w:t xml:space="preserve"> pre určenie PHZ</w:t>
      </w:r>
    </w:p>
    <w:tbl>
      <w:tblPr>
        <w:tblStyle w:val="Mriekatabuky"/>
        <w:tblW w:w="8940" w:type="dxa"/>
        <w:tblLook w:val="04A0" w:firstRow="1" w:lastRow="0" w:firstColumn="1" w:lastColumn="0" w:noHBand="0" w:noVBand="1"/>
      </w:tblPr>
      <w:tblGrid>
        <w:gridCol w:w="3985"/>
        <w:gridCol w:w="1397"/>
        <w:gridCol w:w="1276"/>
        <w:gridCol w:w="1134"/>
        <w:gridCol w:w="1148"/>
      </w:tblGrid>
      <w:tr w:rsidR="007A7E27" w:rsidRPr="00A73341" w14:paraId="04F328A1" w14:textId="77777777" w:rsidTr="007A7E27">
        <w:trPr>
          <w:trHeight w:val="541"/>
        </w:trPr>
        <w:tc>
          <w:tcPr>
            <w:tcW w:w="3985" w:type="dxa"/>
            <w:noWrap/>
            <w:hideMark/>
          </w:tcPr>
          <w:p w14:paraId="28C47D0B" w14:textId="77777777" w:rsidR="007A7E27" w:rsidRPr="00A73341" w:rsidRDefault="007A7E27" w:rsidP="00D0010E">
            <w:r w:rsidRPr="00A73341">
              <w:t xml:space="preserve">Položka </w:t>
            </w:r>
          </w:p>
        </w:tc>
        <w:tc>
          <w:tcPr>
            <w:tcW w:w="1397" w:type="dxa"/>
            <w:noWrap/>
            <w:hideMark/>
          </w:tcPr>
          <w:p w14:paraId="14FDDD39" w14:textId="77777777" w:rsidR="007A7E27" w:rsidRPr="00A73341" w:rsidRDefault="007A7E27" w:rsidP="00D0010E">
            <w:pPr>
              <w:rPr>
                <w:b/>
                <w:bCs/>
              </w:rPr>
            </w:pPr>
            <w:r w:rsidRPr="00A73341">
              <w:rPr>
                <w:b/>
                <w:bCs/>
              </w:rPr>
              <w:t>Výmera v km2 / 1 rok</w:t>
            </w:r>
          </w:p>
        </w:tc>
        <w:tc>
          <w:tcPr>
            <w:tcW w:w="1276" w:type="dxa"/>
            <w:hideMark/>
          </w:tcPr>
          <w:p w14:paraId="6A1C9F75" w14:textId="77777777" w:rsidR="007A7E27" w:rsidRPr="00A73341" w:rsidRDefault="007A7E27" w:rsidP="00D0010E">
            <w:r w:rsidRPr="00A73341">
              <w:t xml:space="preserve">Jednotková cena EUR bez DPH </w:t>
            </w:r>
          </w:p>
        </w:tc>
        <w:tc>
          <w:tcPr>
            <w:tcW w:w="1134" w:type="dxa"/>
            <w:hideMark/>
          </w:tcPr>
          <w:p w14:paraId="671E3DD8" w14:textId="77777777" w:rsidR="007A7E27" w:rsidRPr="00A73341" w:rsidRDefault="007A7E27" w:rsidP="00D0010E">
            <w:r w:rsidRPr="00A73341">
              <w:t xml:space="preserve">Celková cena EUR bez DPH </w:t>
            </w:r>
          </w:p>
        </w:tc>
        <w:tc>
          <w:tcPr>
            <w:tcW w:w="1148" w:type="dxa"/>
            <w:hideMark/>
          </w:tcPr>
          <w:p w14:paraId="7EAB1936" w14:textId="77777777" w:rsidR="007A7E27" w:rsidRPr="00A73341" w:rsidRDefault="007A7E27" w:rsidP="00D0010E">
            <w:r w:rsidRPr="00A73341">
              <w:t xml:space="preserve">Celková cena EUR s DPH </w:t>
            </w:r>
          </w:p>
        </w:tc>
      </w:tr>
      <w:tr w:rsidR="007A7E27" w:rsidRPr="00A73341" w14:paraId="74A043D4" w14:textId="77777777" w:rsidTr="007A7E27">
        <w:trPr>
          <w:trHeight w:val="690"/>
        </w:trPr>
        <w:tc>
          <w:tcPr>
            <w:tcW w:w="3985" w:type="dxa"/>
            <w:hideMark/>
          </w:tcPr>
          <w:p w14:paraId="7F6A4D46" w14:textId="77777777" w:rsidR="007A7E27" w:rsidRPr="00A73341" w:rsidRDefault="007A7E27" w:rsidP="00D0010E">
            <w:r>
              <w:t xml:space="preserve">1. </w:t>
            </w:r>
            <w:r w:rsidRPr="00A73341">
              <w:t xml:space="preserve">Družicové snímky s vysokým rozlíšením (1,5m - 3m) </w:t>
            </w:r>
          </w:p>
        </w:tc>
        <w:tc>
          <w:tcPr>
            <w:tcW w:w="1397" w:type="dxa"/>
            <w:hideMark/>
          </w:tcPr>
          <w:p w14:paraId="2C237DC0" w14:textId="77777777" w:rsidR="007A7E27" w:rsidRPr="00A73341" w:rsidRDefault="007A7E27" w:rsidP="00D0010E">
            <w:r w:rsidRPr="00A73341">
              <w:t>3 200</w:t>
            </w:r>
          </w:p>
        </w:tc>
        <w:tc>
          <w:tcPr>
            <w:tcW w:w="1276" w:type="dxa"/>
            <w:hideMark/>
          </w:tcPr>
          <w:p w14:paraId="689C0A63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134" w:type="dxa"/>
          </w:tcPr>
          <w:p w14:paraId="4547576C" w14:textId="77777777" w:rsidR="007A7E27" w:rsidRPr="00A73341" w:rsidRDefault="007A7E27" w:rsidP="00D0010E"/>
        </w:tc>
        <w:tc>
          <w:tcPr>
            <w:tcW w:w="1148" w:type="dxa"/>
          </w:tcPr>
          <w:p w14:paraId="3F8BE36B" w14:textId="77777777" w:rsidR="007A7E27" w:rsidRPr="00A73341" w:rsidRDefault="007A7E27" w:rsidP="00D0010E"/>
        </w:tc>
      </w:tr>
      <w:tr w:rsidR="007A7E27" w:rsidRPr="00A73341" w14:paraId="614A9C02" w14:textId="77777777" w:rsidTr="007A7E27">
        <w:trPr>
          <w:trHeight w:val="690"/>
        </w:trPr>
        <w:tc>
          <w:tcPr>
            <w:tcW w:w="3985" w:type="dxa"/>
            <w:hideMark/>
          </w:tcPr>
          <w:p w14:paraId="4357128D" w14:textId="77777777" w:rsidR="007A7E27" w:rsidRPr="00A73341" w:rsidRDefault="007A7E27" w:rsidP="00D0010E">
            <w:r>
              <w:t xml:space="preserve">2. </w:t>
            </w:r>
            <w:r w:rsidRPr="00A73341">
              <w:t xml:space="preserve">Družicové snímky s veľmi vysokým rozlíšením (do 0,5 m) </w:t>
            </w:r>
          </w:p>
        </w:tc>
        <w:tc>
          <w:tcPr>
            <w:tcW w:w="1397" w:type="dxa"/>
            <w:hideMark/>
          </w:tcPr>
          <w:p w14:paraId="7E6F92D8" w14:textId="77777777" w:rsidR="007A7E27" w:rsidRPr="00A73341" w:rsidRDefault="007A7E27" w:rsidP="00D0010E">
            <w:r w:rsidRPr="00A73341">
              <w:t>1 600</w:t>
            </w:r>
          </w:p>
        </w:tc>
        <w:tc>
          <w:tcPr>
            <w:tcW w:w="1276" w:type="dxa"/>
            <w:hideMark/>
          </w:tcPr>
          <w:p w14:paraId="196170B1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134" w:type="dxa"/>
          </w:tcPr>
          <w:p w14:paraId="4A2CF278" w14:textId="77777777" w:rsidR="007A7E27" w:rsidRPr="00A73341" w:rsidRDefault="007A7E27" w:rsidP="00D0010E"/>
        </w:tc>
        <w:tc>
          <w:tcPr>
            <w:tcW w:w="1148" w:type="dxa"/>
          </w:tcPr>
          <w:p w14:paraId="02110071" w14:textId="77777777" w:rsidR="007A7E27" w:rsidRPr="00A73341" w:rsidRDefault="007A7E27" w:rsidP="00D0010E"/>
        </w:tc>
      </w:tr>
      <w:tr w:rsidR="007A7E27" w:rsidRPr="00A73341" w14:paraId="1005A373" w14:textId="77777777" w:rsidTr="007A7E27">
        <w:trPr>
          <w:trHeight w:val="690"/>
        </w:trPr>
        <w:tc>
          <w:tcPr>
            <w:tcW w:w="3985" w:type="dxa"/>
            <w:hideMark/>
          </w:tcPr>
          <w:p w14:paraId="064FD1F9" w14:textId="77777777" w:rsidR="007A7E27" w:rsidRPr="00A73341" w:rsidRDefault="007A7E27" w:rsidP="00D0010E">
            <w:r>
              <w:t xml:space="preserve">3. </w:t>
            </w:r>
            <w:r w:rsidRPr="00A73341">
              <w:t xml:space="preserve">Spracovanie snímok </w:t>
            </w:r>
            <w:r>
              <w:t>do súradnicového systému EPSG: 5514</w:t>
            </w:r>
          </w:p>
        </w:tc>
        <w:tc>
          <w:tcPr>
            <w:tcW w:w="1397" w:type="dxa"/>
            <w:hideMark/>
          </w:tcPr>
          <w:p w14:paraId="3F36EE63" w14:textId="77777777" w:rsidR="007A7E27" w:rsidRPr="00A73341" w:rsidRDefault="007A7E27" w:rsidP="00D0010E">
            <w:r w:rsidRPr="00A73341">
              <w:t>4 800</w:t>
            </w:r>
          </w:p>
        </w:tc>
        <w:tc>
          <w:tcPr>
            <w:tcW w:w="1276" w:type="dxa"/>
            <w:hideMark/>
          </w:tcPr>
          <w:p w14:paraId="396416E5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134" w:type="dxa"/>
          </w:tcPr>
          <w:p w14:paraId="4FCF1B3E" w14:textId="77777777" w:rsidR="007A7E27" w:rsidRPr="00A73341" w:rsidRDefault="007A7E27" w:rsidP="00D0010E"/>
        </w:tc>
        <w:tc>
          <w:tcPr>
            <w:tcW w:w="1148" w:type="dxa"/>
          </w:tcPr>
          <w:p w14:paraId="73229045" w14:textId="77777777" w:rsidR="007A7E27" w:rsidRPr="00A73341" w:rsidRDefault="007A7E27" w:rsidP="00D0010E"/>
        </w:tc>
      </w:tr>
      <w:tr w:rsidR="007A7E27" w:rsidRPr="00A73341" w14:paraId="27D83649" w14:textId="77777777" w:rsidTr="007A7E27">
        <w:trPr>
          <w:trHeight w:val="483"/>
        </w:trPr>
        <w:tc>
          <w:tcPr>
            <w:tcW w:w="3985" w:type="dxa"/>
            <w:hideMark/>
          </w:tcPr>
          <w:p w14:paraId="435C3A56" w14:textId="77777777" w:rsidR="007A7E27" w:rsidRPr="00A73341" w:rsidRDefault="007A7E27" w:rsidP="00D0010E">
            <w:pPr>
              <w:rPr>
                <w:b/>
                <w:bCs/>
              </w:rPr>
            </w:pPr>
            <w:r w:rsidRPr="00A73341">
              <w:rPr>
                <w:b/>
                <w:bCs/>
              </w:rPr>
              <w:t xml:space="preserve">SPOLU </w:t>
            </w:r>
          </w:p>
        </w:tc>
        <w:tc>
          <w:tcPr>
            <w:tcW w:w="1397" w:type="dxa"/>
            <w:hideMark/>
          </w:tcPr>
          <w:p w14:paraId="4436BAA0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276" w:type="dxa"/>
            <w:hideMark/>
          </w:tcPr>
          <w:p w14:paraId="02A26D9C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134" w:type="dxa"/>
            <w:shd w:val="clear" w:color="auto" w:fill="E2EFD9" w:themeFill="accent6" w:themeFillTint="33"/>
            <w:hideMark/>
          </w:tcPr>
          <w:p w14:paraId="2C53B936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148" w:type="dxa"/>
            <w:shd w:val="clear" w:color="auto" w:fill="E2EFD9" w:themeFill="accent6" w:themeFillTint="33"/>
            <w:hideMark/>
          </w:tcPr>
          <w:p w14:paraId="31FF3D1C" w14:textId="77777777" w:rsidR="007A7E27" w:rsidRPr="00A73341" w:rsidRDefault="007A7E27" w:rsidP="00D0010E">
            <w:r w:rsidRPr="00A73341">
              <w:t> </w:t>
            </w:r>
          </w:p>
        </w:tc>
      </w:tr>
    </w:tbl>
    <w:p w14:paraId="2CA76391" w14:textId="77777777" w:rsidR="006C0EAE" w:rsidRDefault="006C0EAE" w:rsidP="006C0EAE">
      <w:r>
        <w:tab/>
      </w:r>
    </w:p>
    <w:p w14:paraId="2CA36B5F" w14:textId="77777777" w:rsidR="006C0EAE" w:rsidRPr="00A73341" w:rsidRDefault="006C0EAE" w:rsidP="006C0EAE">
      <w:pPr>
        <w:rPr>
          <w:b/>
          <w:bCs/>
        </w:rPr>
      </w:pPr>
      <w:r w:rsidRPr="00A73341">
        <w:rPr>
          <w:b/>
          <w:bCs/>
        </w:rPr>
        <w:t>Cenová kalkulácia na obdobie 4 roky</w:t>
      </w:r>
      <w:r w:rsidRPr="00A73341">
        <w:rPr>
          <w:b/>
          <w:bCs/>
        </w:rPr>
        <w:tab/>
      </w:r>
    </w:p>
    <w:tbl>
      <w:tblPr>
        <w:tblStyle w:val="Mriekatabuky"/>
        <w:tblW w:w="8940" w:type="dxa"/>
        <w:tblLook w:val="04A0" w:firstRow="1" w:lastRow="0" w:firstColumn="1" w:lastColumn="0" w:noHBand="0" w:noVBand="1"/>
      </w:tblPr>
      <w:tblGrid>
        <w:gridCol w:w="3985"/>
        <w:gridCol w:w="1397"/>
        <w:gridCol w:w="1276"/>
        <w:gridCol w:w="1134"/>
        <w:gridCol w:w="1148"/>
      </w:tblGrid>
      <w:tr w:rsidR="007A7E27" w:rsidRPr="00A73341" w14:paraId="1B6FE36E" w14:textId="77777777" w:rsidTr="007A7E27">
        <w:trPr>
          <w:trHeight w:val="541"/>
        </w:trPr>
        <w:tc>
          <w:tcPr>
            <w:tcW w:w="3985" w:type="dxa"/>
            <w:noWrap/>
            <w:hideMark/>
          </w:tcPr>
          <w:p w14:paraId="145AF01C" w14:textId="77777777" w:rsidR="007A7E27" w:rsidRPr="00A73341" w:rsidRDefault="007A7E27" w:rsidP="00D0010E">
            <w:r w:rsidRPr="00A73341">
              <w:t xml:space="preserve">Položka </w:t>
            </w:r>
          </w:p>
        </w:tc>
        <w:tc>
          <w:tcPr>
            <w:tcW w:w="1397" w:type="dxa"/>
            <w:noWrap/>
            <w:hideMark/>
          </w:tcPr>
          <w:p w14:paraId="7FBA186B" w14:textId="77777777" w:rsidR="007A7E27" w:rsidRPr="00A73341" w:rsidRDefault="007A7E27" w:rsidP="00D0010E">
            <w:pPr>
              <w:rPr>
                <w:b/>
                <w:bCs/>
              </w:rPr>
            </w:pPr>
            <w:r w:rsidRPr="00A73341">
              <w:rPr>
                <w:b/>
                <w:bCs/>
              </w:rPr>
              <w:t xml:space="preserve">Výmera v km2 / </w:t>
            </w:r>
            <w:r>
              <w:rPr>
                <w:b/>
                <w:bCs/>
              </w:rPr>
              <w:t>4</w:t>
            </w:r>
            <w:r w:rsidRPr="00A73341">
              <w:rPr>
                <w:b/>
                <w:bCs/>
              </w:rPr>
              <w:t xml:space="preserve"> rok</w:t>
            </w:r>
            <w:r>
              <w:rPr>
                <w:b/>
                <w:bCs/>
              </w:rPr>
              <w:t>y</w:t>
            </w:r>
          </w:p>
        </w:tc>
        <w:tc>
          <w:tcPr>
            <w:tcW w:w="1276" w:type="dxa"/>
            <w:hideMark/>
          </w:tcPr>
          <w:p w14:paraId="2147AE32" w14:textId="77777777" w:rsidR="007A7E27" w:rsidRPr="00A73341" w:rsidRDefault="007A7E27" w:rsidP="00D0010E">
            <w:r w:rsidRPr="00A73341">
              <w:t xml:space="preserve">Jednotková cena EUR bez DPH </w:t>
            </w:r>
          </w:p>
        </w:tc>
        <w:tc>
          <w:tcPr>
            <w:tcW w:w="1134" w:type="dxa"/>
            <w:hideMark/>
          </w:tcPr>
          <w:p w14:paraId="55F2683D" w14:textId="77777777" w:rsidR="007A7E27" w:rsidRPr="00A73341" w:rsidRDefault="007A7E27" w:rsidP="00D0010E">
            <w:r w:rsidRPr="00A73341">
              <w:t xml:space="preserve">Celková cena EUR bez DPH </w:t>
            </w:r>
          </w:p>
        </w:tc>
        <w:tc>
          <w:tcPr>
            <w:tcW w:w="1148" w:type="dxa"/>
            <w:hideMark/>
          </w:tcPr>
          <w:p w14:paraId="413B4FC4" w14:textId="77777777" w:rsidR="007A7E27" w:rsidRPr="00A73341" w:rsidRDefault="007A7E27" w:rsidP="00D0010E">
            <w:r w:rsidRPr="00A73341">
              <w:t xml:space="preserve">Celková cena EUR s DPH </w:t>
            </w:r>
          </w:p>
        </w:tc>
      </w:tr>
      <w:tr w:rsidR="007A7E27" w:rsidRPr="00A73341" w14:paraId="346B4127" w14:textId="77777777" w:rsidTr="007A7E27">
        <w:trPr>
          <w:trHeight w:val="690"/>
        </w:trPr>
        <w:tc>
          <w:tcPr>
            <w:tcW w:w="3985" w:type="dxa"/>
            <w:hideMark/>
          </w:tcPr>
          <w:p w14:paraId="2E74A28B" w14:textId="77777777" w:rsidR="007A7E27" w:rsidRPr="00A73341" w:rsidRDefault="007A7E27" w:rsidP="00D0010E">
            <w:r w:rsidRPr="004604F6">
              <w:t xml:space="preserve">1. Družicové snímky s vysokým rozlíšením (1,5m - 3m) </w:t>
            </w:r>
          </w:p>
        </w:tc>
        <w:tc>
          <w:tcPr>
            <w:tcW w:w="1397" w:type="dxa"/>
            <w:hideMark/>
          </w:tcPr>
          <w:p w14:paraId="4B8C6F15" w14:textId="77777777" w:rsidR="007A7E27" w:rsidRPr="00A73341" w:rsidRDefault="007A7E27" w:rsidP="00D0010E">
            <w:r>
              <w:t>12 800</w:t>
            </w:r>
          </w:p>
        </w:tc>
        <w:tc>
          <w:tcPr>
            <w:tcW w:w="1276" w:type="dxa"/>
            <w:hideMark/>
          </w:tcPr>
          <w:p w14:paraId="658E687F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134" w:type="dxa"/>
          </w:tcPr>
          <w:p w14:paraId="234BB13F" w14:textId="77777777" w:rsidR="007A7E27" w:rsidRPr="00A73341" w:rsidRDefault="007A7E27" w:rsidP="00D0010E"/>
        </w:tc>
        <w:tc>
          <w:tcPr>
            <w:tcW w:w="1148" w:type="dxa"/>
          </w:tcPr>
          <w:p w14:paraId="64EEB38E" w14:textId="77777777" w:rsidR="007A7E27" w:rsidRPr="00A73341" w:rsidRDefault="007A7E27" w:rsidP="00D0010E"/>
        </w:tc>
      </w:tr>
      <w:tr w:rsidR="007A7E27" w:rsidRPr="00A73341" w14:paraId="25E909F9" w14:textId="77777777" w:rsidTr="007A7E27">
        <w:trPr>
          <w:trHeight w:val="690"/>
        </w:trPr>
        <w:tc>
          <w:tcPr>
            <w:tcW w:w="3985" w:type="dxa"/>
            <w:hideMark/>
          </w:tcPr>
          <w:p w14:paraId="11AF4498" w14:textId="77777777" w:rsidR="007A7E27" w:rsidRPr="00A73341" w:rsidRDefault="007A7E27" w:rsidP="00D0010E">
            <w:r w:rsidRPr="004604F6">
              <w:t xml:space="preserve">2. Družicové snímky s veľmi vysokým rozlíšením (do 0,5 m) </w:t>
            </w:r>
          </w:p>
        </w:tc>
        <w:tc>
          <w:tcPr>
            <w:tcW w:w="1397" w:type="dxa"/>
            <w:hideMark/>
          </w:tcPr>
          <w:p w14:paraId="0BE74361" w14:textId="77777777" w:rsidR="007A7E27" w:rsidRPr="00A73341" w:rsidRDefault="007A7E27" w:rsidP="00D0010E">
            <w:r>
              <w:t>6 400</w:t>
            </w:r>
          </w:p>
        </w:tc>
        <w:tc>
          <w:tcPr>
            <w:tcW w:w="1276" w:type="dxa"/>
            <w:hideMark/>
          </w:tcPr>
          <w:p w14:paraId="421090A4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134" w:type="dxa"/>
          </w:tcPr>
          <w:p w14:paraId="1089CA75" w14:textId="77777777" w:rsidR="007A7E27" w:rsidRPr="00A73341" w:rsidRDefault="007A7E27" w:rsidP="00D0010E"/>
        </w:tc>
        <w:tc>
          <w:tcPr>
            <w:tcW w:w="1148" w:type="dxa"/>
          </w:tcPr>
          <w:p w14:paraId="60833DDC" w14:textId="77777777" w:rsidR="007A7E27" w:rsidRPr="00A73341" w:rsidRDefault="007A7E27" w:rsidP="00D0010E"/>
        </w:tc>
      </w:tr>
      <w:tr w:rsidR="007A7E27" w:rsidRPr="00A73341" w14:paraId="00A95C13" w14:textId="77777777" w:rsidTr="007A7E27">
        <w:trPr>
          <w:trHeight w:val="690"/>
        </w:trPr>
        <w:tc>
          <w:tcPr>
            <w:tcW w:w="3985" w:type="dxa"/>
            <w:hideMark/>
          </w:tcPr>
          <w:p w14:paraId="78306241" w14:textId="77777777" w:rsidR="007A7E27" w:rsidRPr="00A73341" w:rsidRDefault="007A7E27" w:rsidP="00D0010E">
            <w:r w:rsidRPr="00694188">
              <w:t>3. Spracovanie snímok do súradnicového systému EPSG: 5514</w:t>
            </w:r>
          </w:p>
        </w:tc>
        <w:tc>
          <w:tcPr>
            <w:tcW w:w="1397" w:type="dxa"/>
            <w:hideMark/>
          </w:tcPr>
          <w:p w14:paraId="73365EC8" w14:textId="77777777" w:rsidR="007A7E27" w:rsidRPr="00A73341" w:rsidRDefault="007A7E27" w:rsidP="00D0010E">
            <w:r>
              <w:t>19 200</w:t>
            </w:r>
          </w:p>
        </w:tc>
        <w:tc>
          <w:tcPr>
            <w:tcW w:w="1276" w:type="dxa"/>
            <w:hideMark/>
          </w:tcPr>
          <w:p w14:paraId="07DF1293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134" w:type="dxa"/>
          </w:tcPr>
          <w:p w14:paraId="13D844E2" w14:textId="77777777" w:rsidR="007A7E27" w:rsidRPr="00A73341" w:rsidRDefault="007A7E27" w:rsidP="00D0010E"/>
        </w:tc>
        <w:tc>
          <w:tcPr>
            <w:tcW w:w="1148" w:type="dxa"/>
          </w:tcPr>
          <w:p w14:paraId="5E5BBE88" w14:textId="77777777" w:rsidR="007A7E27" w:rsidRPr="00A73341" w:rsidRDefault="007A7E27" w:rsidP="00D0010E"/>
        </w:tc>
      </w:tr>
      <w:tr w:rsidR="007A7E27" w:rsidRPr="00A73341" w14:paraId="4655EB55" w14:textId="77777777" w:rsidTr="007A7E27">
        <w:trPr>
          <w:trHeight w:val="483"/>
        </w:trPr>
        <w:tc>
          <w:tcPr>
            <w:tcW w:w="3985" w:type="dxa"/>
            <w:hideMark/>
          </w:tcPr>
          <w:p w14:paraId="7C3DF142" w14:textId="77777777" w:rsidR="007A7E27" w:rsidRPr="00A73341" w:rsidRDefault="007A7E27" w:rsidP="00D0010E">
            <w:pPr>
              <w:rPr>
                <w:b/>
                <w:bCs/>
              </w:rPr>
            </w:pPr>
            <w:r w:rsidRPr="00A73341">
              <w:rPr>
                <w:b/>
                <w:bCs/>
              </w:rPr>
              <w:t xml:space="preserve">SPOLU </w:t>
            </w:r>
          </w:p>
        </w:tc>
        <w:tc>
          <w:tcPr>
            <w:tcW w:w="1397" w:type="dxa"/>
            <w:hideMark/>
          </w:tcPr>
          <w:p w14:paraId="6F5D5F32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276" w:type="dxa"/>
            <w:hideMark/>
          </w:tcPr>
          <w:p w14:paraId="6C19EE08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134" w:type="dxa"/>
            <w:shd w:val="clear" w:color="auto" w:fill="E2EFD9" w:themeFill="accent6" w:themeFillTint="33"/>
            <w:hideMark/>
          </w:tcPr>
          <w:p w14:paraId="39CDA643" w14:textId="77777777" w:rsidR="007A7E27" w:rsidRPr="00A73341" w:rsidRDefault="007A7E27" w:rsidP="00D0010E">
            <w:r w:rsidRPr="00A73341">
              <w:t> </w:t>
            </w:r>
          </w:p>
        </w:tc>
        <w:tc>
          <w:tcPr>
            <w:tcW w:w="1148" w:type="dxa"/>
            <w:shd w:val="clear" w:color="auto" w:fill="E2EFD9" w:themeFill="accent6" w:themeFillTint="33"/>
            <w:hideMark/>
          </w:tcPr>
          <w:p w14:paraId="679B27E2" w14:textId="77777777" w:rsidR="007A7E27" w:rsidRPr="00A73341" w:rsidRDefault="007A7E27" w:rsidP="00D0010E">
            <w:r w:rsidRPr="00A73341">
              <w:t> </w:t>
            </w:r>
          </w:p>
        </w:tc>
      </w:tr>
    </w:tbl>
    <w:p w14:paraId="316822A7" w14:textId="77777777" w:rsidR="007A7E27" w:rsidRDefault="007A7E27" w:rsidP="006C0EAE">
      <w:pPr>
        <w:rPr>
          <w:b/>
          <w:bCs/>
          <w:sz w:val="24"/>
          <w:szCs w:val="24"/>
        </w:rPr>
      </w:pPr>
    </w:p>
    <w:p w14:paraId="6931FABC" w14:textId="25044F6F" w:rsidR="006C0EAE" w:rsidRPr="00A82BBE" w:rsidRDefault="006C0EAE" w:rsidP="006C0EAE">
      <w:pPr>
        <w:rPr>
          <w:b/>
          <w:bCs/>
          <w:sz w:val="24"/>
          <w:szCs w:val="24"/>
        </w:rPr>
      </w:pPr>
      <w:r w:rsidRPr="00A82BBE">
        <w:rPr>
          <w:b/>
          <w:bCs/>
          <w:sz w:val="24"/>
          <w:szCs w:val="24"/>
        </w:rPr>
        <w:lastRenderedPageBreak/>
        <w:t xml:space="preserve">Požiadavky na predmet zákazky - požadovaná technická špecifikácia, parametre a funkcionalita. </w:t>
      </w:r>
    </w:p>
    <w:p w14:paraId="3D6CFCDA" w14:textId="77777777" w:rsidR="006C0EAE" w:rsidRDefault="006C0EAE" w:rsidP="006C0EAE">
      <w:r w:rsidRPr="00C67C83">
        <w:rPr>
          <w:b/>
          <w:bCs/>
        </w:rPr>
        <w:t>1 . Družicové snímky s vysokým rozlíšením (1,5 m – 3 m)</w:t>
      </w:r>
      <w:r>
        <w:t xml:space="preserve"> </w:t>
      </w:r>
    </w:p>
    <w:p w14:paraId="192D0905" w14:textId="77777777" w:rsidR="006C0EAE" w:rsidRDefault="006C0EAE" w:rsidP="006C0EAE">
      <w:pPr>
        <w:pStyle w:val="Odsekzoznamu"/>
        <w:numPr>
          <w:ilvl w:val="0"/>
          <w:numId w:val="1"/>
        </w:numPr>
      </w:pPr>
      <w:r>
        <w:t xml:space="preserve">2 snímacie obdobia (okná) - 27.3 - 30.4, 15.7 - 20.08. </w:t>
      </w:r>
    </w:p>
    <w:p w14:paraId="6FBFC5C7" w14:textId="77777777" w:rsidR="006C0EAE" w:rsidRDefault="006C0EAE" w:rsidP="006C0EAE">
      <w:pPr>
        <w:pStyle w:val="Odsekzoznamu"/>
        <w:numPr>
          <w:ilvl w:val="0"/>
          <w:numId w:val="1"/>
        </w:numPr>
      </w:pPr>
      <w:r>
        <w:t xml:space="preserve">trvanie snímacieho okna 5 týždňov </w:t>
      </w:r>
    </w:p>
    <w:p w14:paraId="2B134FA4" w14:textId="77777777" w:rsidR="006C0EAE" w:rsidRDefault="006C0EAE" w:rsidP="006C0EAE">
      <w:pPr>
        <w:pStyle w:val="Odsekzoznamu"/>
        <w:numPr>
          <w:ilvl w:val="0"/>
          <w:numId w:val="1"/>
        </w:numPr>
      </w:pPr>
      <w:r>
        <w:t>5 samostatných lokalít, min. veľkosť územia 10x10 km</w:t>
      </w:r>
    </w:p>
    <w:tbl>
      <w:tblPr>
        <w:tblStyle w:val="Mriekatabuky"/>
        <w:tblW w:w="9794" w:type="dxa"/>
        <w:tblLook w:val="04A0" w:firstRow="1" w:lastRow="0" w:firstColumn="1" w:lastColumn="0" w:noHBand="0" w:noVBand="1"/>
      </w:tblPr>
      <w:tblGrid>
        <w:gridCol w:w="3945"/>
        <w:gridCol w:w="2584"/>
        <w:gridCol w:w="3265"/>
      </w:tblGrid>
      <w:tr w:rsidR="006C0EAE" w14:paraId="2EDB8C88" w14:textId="77777777" w:rsidTr="00D0010E">
        <w:trPr>
          <w:trHeight w:val="742"/>
        </w:trPr>
        <w:tc>
          <w:tcPr>
            <w:tcW w:w="3945" w:type="dxa"/>
          </w:tcPr>
          <w:p w14:paraId="1EE3133B" w14:textId="77777777" w:rsidR="006C0EAE" w:rsidRDefault="006C0EAE" w:rsidP="00D0010E">
            <w:pPr>
              <w:rPr>
                <w:b/>
                <w:bCs/>
              </w:rPr>
            </w:pPr>
          </w:p>
          <w:p w14:paraId="0865914F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Technick</w:t>
            </w:r>
            <w:r>
              <w:rPr>
                <w:b/>
                <w:bCs/>
              </w:rPr>
              <w:t>é</w:t>
            </w:r>
            <w:r w:rsidRPr="00C67C83">
              <w:rPr>
                <w:b/>
                <w:bCs/>
              </w:rPr>
              <w:t xml:space="preserve"> požiadavk</w:t>
            </w:r>
            <w:r>
              <w:rPr>
                <w:b/>
                <w:bCs/>
              </w:rPr>
              <w:t>y</w:t>
            </w:r>
            <w:r w:rsidRPr="00C67C83">
              <w:rPr>
                <w:b/>
                <w:bCs/>
              </w:rPr>
              <w:t xml:space="preserve"> </w:t>
            </w:r>
          </w:p>
        </w:tc>
        <w:tc>
          <w:tcPr>
            <w:tcW w:w="2584" w:type="dxa"/>
          </w:tcPr>
          <w:p w14:paraId="3B843321" w14:textId="77777777" w:rsidR="006C0EAE" w:rsidRDefault="006C0EAE" w:rsidP="00D0010E"/>
        </w:tc>
        <w:tc>
          <w:tcPr>
            <w:tcW w:w="3265" w:type="dxa"/>
            <w:shd w:val="clear" w:color="auto" w:fill="E2EFD9" w:themeFill="accent6" w:themeFillTint="33"/>
          </w:tcPr>
          <w:p w14:paraId="59AA5200" w14:textId="77777777" w:rsidR="006C0EAE" w:rsidRPr="00A82BBE" w:rsidRDefault="006C0EAE" w:rsidP="00D0010E">
            <w:pPr>
              <w:jc w:val="center"/>
              <w:rPr>
                <w:b/>
                <w:bCs/>
              </w:rPr>
            </w:pPr>
            <w:r w:rsidRPr="00A82BBE">
              <w:rPr>
                <w:b/>
                <w:bCs/>
              </w:rPr>
              <w:t xml:space="preserve">  Spĺňa/Nespĺňa</w:t>
            </w:r>
          </w:p>
          <w:p w14:paraId="7618C21B" w14:textId="77777777" w:rsidR="006C0EAE" w:rsidRPr="00A82BBE" w:rsidRDefault="006C0EAE" w:rsidP="00D0010E">
            <w:pPr>
              <w:jc w:val="center"/>
            </w:pPr>
            <w:r w:rsidRPr="00A82BBE">
              <w:rPr>
                <w:b/>
                <w:bCs/>
              </w:rPr>
              <w:t>príp. vlastný návrh plnenia</w:t>
            </w:r>
          </w:p>
        </w:tc>
      </w:tr>
      <w:tr w:rsidR="006C0EAE" w14:paraId="0599BDA9" w14:textId="77777777" w:rsidTr="00D0010E">
        <w:trPr>
          <w:trHeight w:val="381"/>
        </w:trPr>
        <w:tc>
          <w:tcPr>
            <w:tcW w:w="3945" w:type="dxa"/>
          </w:tcPr>
          <w:p w14:paraId="37AB07A9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Priestorové rozlíšenie</w:t>
            </w:r>
          </w:p>
        </w:tc>
        <w:tc>
          <w:tcPr>
            <w:tcW w:w="2584" w:type="dxa"/>
          </w:tcPr>
          <w:p w14:paraId="3751B876" w14:textId="77777777" w:rsidR="006C0EAE" w:rsidRDefault="006C0EAE" w:rsidP="00D0010E">
            <w:r w:rsidRPr="00C67C83">
              <w:t>GSD ≤ 3 m</w:t>
            </w:r>
          </w:p>
        </w:tc>
        <w:tc>
          <w:tcPr>
            <w:tcW w:w="3265" w:type="dxa"/>
            <w:shd w:val="clear" w:color="auto" w:fill="E2EFD9" w:themeFill="accent6" w:themeFillTint="33"/>
          </w:tcPr>
          <w:p w14:paraId="551E4714" w14:textId="77777777" w:rsidR="006C0EAE" w:rsidRPr="00A82BBE" w:rsidRDefault="006C0EAE" w:rsidP="00D0010E"/>
        </w:tc>
      </w:tr>
      <w:tr w:rsidR="006C0EAE" w14:paraId="70EEC64F" w14:textId="77777777" w:rsidTr="00D0010E">
        <w:trPr>
          <w:trHeight w:val="381"/>
        </w:trPr>
        <w:tc>
          <w:tcPr>
            <w:tcW w:w="3945" w:type="dxa"/>
          </w:tcPr>
          <w:p w14:paraId="760DA561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Spektrálne kanále</w:t>
            </w:r>
          </w:p>
        </w:tc>
        <w:tc>
          <w:tcPr>
            <w:tcW w:w="2584" w:type="dxa"/>
          </w:tcPr>
          <w:p w14:paraId="048E61CB" w14:textId="77777777" w:rsidR="006C0EAE" w:rsidRDefault="006C0EAE" w:rsidP="00D0010E">
            <w:r w:rsidRPr="00C67C83">
              <w:t>B, G, R, NIR</w:t>
            </w:r>
          </w:p>
        </w:tc>
        <w:tc>
          <w:tcPr>
            <w:tcW w:w="3265" w:type="dxa"/>
            <w:shd w:val="clear" w:color="auto" w:fill="E2EFD9" w:themeFill="accent6" w:themeFillTint="33"/>
          </w:tcPr>
          <w:p w14:paraId="654A5D6B" w14:textId="77777777" w:rsidR="006C0EAE" w:rsidRPr="00A82BBE" w:rsidRDefault="006C0EAE" w:rsidP="00D0010E"/>
        </w:tc>
      </w:tr>
      <w:tr w:rsidR="006C0EAE" w14:paraId="5B55CA2B" w14:textId="77777777" w:rsidTr="00D0010E">
        <w:trPr>
          <w:trHeight w:val="360"/>
        </w:trPr>
        <w:tc>
          <w:tcPr>
            <w:tcW w:w="3945" w:type="dxa"/>
          </w:tcPr>
          <w:p w14:paraId="133AA8E2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Výškový uhol</w:t>
            </w:r>
          </w:p>
        </w:tc>
        <w:tc>
          <w:tcPr>
            <w:tcW w:w="2584" w:type="dxa"/>
          </w:tcPr>
          <w:p w14:paraId="4C6D9408" w14:textId="77777777" w:rsidR="006C0EAE" w:rsidRDefault="006C0EAE" w:rsidP="00D0010E">
            <w:r w:rsidRPr="00C67C83">
              <w:t>nad 70°</w:t>
            </w:r>
          </w:p>
        </w:tc>
        <w:tc>
          <w:tcPr>
            <w:tcW w:w="3265" w:type="dxa"/>
            <w:shd w:val="clear" w:color="auto" w:fill="E2EFD9" w:themeFill="accent6" w:themeFillTint="33"/>
          </w:tcPr>
          <w:p w14:paraId="22D4DE02" w14:textId="77777777" w:rsidR="006C0EAE" w:rsidRPr="00A82BBE" w:rsidRDefault="006C0EAE" w:rsidP="00D0010E"/>
        </w:tc>
      </w:tr>
      <w:tr w:rsidR="006C0EAE" w14:paraId="5533BC45" w14:textId="77777777" w:rsidTr="00D0010E">
        <w:trPr>
          <w:trHeight w:val="381"/>
        </w:trPr>
        <w:tc>
          <w:tcPr>
            <w:tcW w:w="3945" w:type="dxa"/>
          </w:tcPr>
          <w:p w14:paraId="0539AC7D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Oblačnosť:</w:t>
            </w:r>
          </w:p>
        </w:tc>
        <w:tc>
          <w:tcPr>
            <w:tcW w:w="2584" w:type="dxa"/>
          </w:tcPr>
          <w:p w14:paraId="109AFB39" w14:textId="77777777" w:rsidR="006C0EAE" w:rsidRDefault="006C0EAE" w:rsidP="00D0010E">
            <w:r w:rsidRPr="00C67C83">
              <w:t>pod 5%</w:t>
            </w:r>
          </w:p>
        </w:tc>
        <w:tc>
          <w:tcPr>
            <w:tcW w:w="3265" w:type="dxa"/>
            <w:shd w:val="clear" w:color="auto" w:fill="E2EFD9" w:themeFill="accent6" w:themeFillTint="33"/>
          </w:tcPr>
          <w:p w14:paraId="24A47BF2" w14:textId="77777777" w:rsidR="006C0EAE" w:rsidRPr="00A82BBE" w:rsidRDefault="006C0EAE" w:rsidP="00D0010E"/>
        </w:tc>
      </w:tr>
      <w:tr w:rsidR="006C0EAE" w14:paraId="65670A15" w14:textId="77777777" w:rsidTr="00D0010E">
        <w:trPr>
          <w:trHeight w:val="360"/>
        </w:trPr>
        <w:tc>
          <w:tcPr>
            <w:tcW w:w="3945" w:type="dxa"/>
          </w:tcPr>
          <w:p w14:paraId="3CCA763D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Spracovanie</w:t>
            </w:r>
          </w:p>
        </w:tc>
        <w:tc>
          <w:tcPr>
            <w:tcW w:w="2584" w:type="dxa"/>
          </w:tcPr>
          <w:p w14:paraId="3E26CD77" w14:textId="77777777" w:rsidR="006C0EAE" w:rsidRDefault="006C0EAE" w:rsidP="00D0010E">
            <w:r w:rsidRPr="00C67C83">
              <w:t>ORTHO PSH (</w:t>
            </w:r>
            <w:proofErr w:type="spellStart"/>
            <w:r w:rsidRPr="00C67C83">
              <w:t>pansharpening</w:t>
            </w:r>
            <w:proofErr w:type="spellEnd"/>
            <w:r w:rsidRPr="00C67C83">
              <w:t>)</w:t>
            </w:r>
          </w:p>
        </w:tc>
        <w:tc>
          <w:tcPr>
            <w:tcW w:w="3265" w:type="dxa"/>
            <w:shd w:val="clear" w:color="auto" w:fill="E2EFD9" w:themeFill="accent6" w:themeFillTint="33"/>
          </w:tcPr>
          <w:p w14:paraId="71A516C2" w14:textId="77777777" w:rsidR="006C0EAE" w:rsidRPr="00A82BBE" w:rsidRDefault="006C0EAE" w:rsidP="00D0010E"/>
        </w:tc>
      </w:tr>
      <w:tr w:rsidR="006C0EAE" w14:paraId="59F1368F" w14:textId="77777777" w:rsidTr="00D0010E">
        <w:trPr>
          <w:trHeight w:val="381"/>
        </w:trPr>
        <w:tc>
          <w:tcPr>
            <w:tcW w:w="3945" w:type="dxa"/>
          </w:tcPr>
          <w:p w14:paraId="3CFAC057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Súradnicový systém (EPSG)</w:t>
            </w:r>
          </w:p>
        </w:tc>
        <w:tc>
          <w:tcPr>
            <w:tcW w:w="2584" w:type="dxa"/>
          </w:tcPr>
          <w:p w14:paraId="7AB194FB" w14:textId="77777777" w:rsidR="006C0EAE" w:rsidRDefault="006C0EAE" w:rsidP="00D0010E">
            <w:r w:rsidRPr="00C67C83">
              <w:t>5514</w:t>
            </w:r>
          </w:p>
        </w:tc>
        <w:tc>
          <w:tcPr>
            <w:tcW w:w="3265" w:type="dxa"/>
            <w:shd w:val="clear" w:color="auto" w:fill="E2EFD9" w:themeFill="accent6" w:themeFillTint="33"/>
          </w:tcPr>
          <w:p w14:paraId="09AD570D" w14:textId="77777777" w:rsidR="006C0EAE" w:rsidRPr="00A82BBE" w:rsidRDefault="006C0EAE" w:rsidP="00D0010E"/>
        </w:tc>
      </w:tr>
      <w:tr w:rsidR="006C0EAE" w14:paraId="7A2E97EF" w14:textId="77777777" w:rsidTr="00D0010E">
        <w:trPr>
          <w:trHeight w:val="716"/>
        </w:trPr>
        <w:tc>
          <w:tcPr>
            <w:tcW w:w="3945" w:type="dxa"/>
          </w:tcPr>
          <w:p w14:paraId="15C6E591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Stredná polohová chyba ortorektifikovaných snímok RMSE (</w:t>
            </w:r>
            <w:proofErr w:type="spellStart"/>
            <w:r w:rsidRPr="00C67C83">
              <w:rPr>
                <w:b/>
                <w:bCs/>
              </w:rPr>
              <w:t>abs</w:t>
            </w:r>
            <w:proofErr w:type="spellEnd"/>
            <w:r w:rsidRPr="00C67C83">
              <w:rPr>
                <w:b/>
                <w:bCs/>
              </w:rPr>
              <w:t>.)</w:t>
            </w:r>
          </w:p>
        </w:tc>
        <w:tc>
          <w:tcPr>
            <w:tcW w:w="2584" w:type="dxa"/>
          </w:tcPr>
          <w:p w14:paraId="0A61A872" w14:textId="77777777" w:rsidR="006C0EAE" w:rsidRDefault="006C0EAE" w:rsidP="00D0010E">
            <w:proofErr w:type="spellStart"/>
            <w:r w:rsidRPr="00C67C83">
              <w:t>x,y</w:t>
            </w:r>
            <w:proofErr w:type="spellEnd"/>
            <w:r w:rsidRPr="00C67C83">
              <w:t xml:space="preserve"> ≤ 5 m</w:t>
            </w:r>
          </w:p>
        </w:tc>
        <w:tc>
          <w:tcPr>
            <w:tcW w:w="3265" w:type="dxa"/>
            <w:shd w:val="clear" w:color="auto" w:fill="E2EFD9" w:themeFill="accent6" w:themeFillTint="33"/>
          </w:tcPr>
          <w:p w14:paraId="5F87DCCD" w14:textId="77777777" w:rsidR="006C0EAE" w:rsidRPr="00A82BBE" w:rsidRDefault="006C0EAE" w:rsidP="00D0010E"/>
        </w:tc>
      </w:tr>
      <w:tr w:rsidR="006C0EAE" w14:paraId="61FB5635" w14:textId="77777777" w:rsidTr="00D0010E">
        <w:trPr>
          <w:trHeight w:val="381"/>
        </w:trPr>
        <w:tc>
          <w:tcPr>
            <w:tcW w:w="3945" w:type="dxa"/>
          </w:tcPr>
          <w:p w14:paraId="6887A881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Formát (dodanie)</w:t>
            </w:r>
          </w:p>
        </w:tc>
        <w:tc>
          <w:tcPr>
            <w:tcW w:w="2584" w:type="dxa"/>
          </w:tcPr>
          <w:p w14:paraId="3758404B" w14:textId="77777777" w:rsidR="006C0EAE" w:rsidRDefault="006C0EAE" w:rsidP="00D0010E">
            <w:r w:rsidRPr="00C67C83">
              <w:t xml:space="preserve">16 bit, </w:t>
            </w:r>
            <w:proofErr w:type="spellStart"/>
            <w:r w:rsidRPr="00C67C83">
              <w:t>GeoTIFF</w:t>
            </w:r>
            <w:proofErr w:type="spellEnd"/>
          </w:p>
        </w:tc>
        <w:tc>
          <w:tcPr>
            <w:tcW w:w="3265" w:type="dxa"/>
            <w:shd w:val="clear" w:color="auto" w:fill="E2EFD9" w:themeFill="accent6" w:themeFillTint="33"/>
          </w:tcPr>
          <w:p w14:paraId="4FA75882" w14:textId="77777777" w:rsidR="006C0EAE" w:rsidRPr="00A82BBE" w:rsidRDefault="006C0EAE" w:rsidP="00D0010E"/>
        </w:tc>
      </w:tr>
    </w:tbl>
    <w:p w14:paraId="02270713" w14:textId="77777777" w:rsidR="006C0EAE" w:rsidRDefault="006C0EAE" w:rsidP="006C0EAE"/>
    <w:p w14:paraId="2E4712E2" w14:textId="77777777" w:rsidR="006C0EAE" w:rsidRDefault="006C0EAE" w:rsidP="006C0EAE">
      <w:pPr>
        <w:rPr>
          <w:b/>
          <w:bCs/>
        </w:rPr>
      </w:pPr>
      <w:r w:rsidRPr="00C67C83">
        <w:rPr>
          <w:b/>
          <w:bCs/>
        </w:rPr>
        <w:t>2. Družicové snímky s veľmi vysokým rozlíšením (do 0,5 m)</w:t>
      </w:r>
    </w:p>
    <w:p w14:paraId="77AC3DAB" w14:textId="77777777" w:rsidR="006C0EAE" w:rsidRPr="00C67C83" w:rsidRDefault="006C0EAE" w:rsidP="006C0EAE">
      <w:pPr>
        <w:pStyle w:val="Odsekzoznamu"/>
        <w:numPr>
          <w:ilvl w:val="0"/>
          <w:numId w:val="2"/>
        </w:numPr>
        <w:rPr>
          <w:b/>
          <w:bCs/>
        </w:rPr>
      </w:pPr>
      <w:r>
        <w:t>1 snímacie obdobia(okno) - 8.5 - 30.6</w:t>
      </w:r>
    </w:p>
    <w:p w14:paraId="25C6CA99" w14:textId="77777777" w:rsidR="006C0EAE" w:rsidRPr="00C67C83" w:rsidRDefault="006C0EAE" w:rsidP="006C0EAE">
      <w:pPr>
        <w:pStyle w:val="Odsekzoznamu"/>
        <w:numPr>
          <w:ilvl w:val="0"/>
          <w:numId w:val="2"/>
        </w:numPr>
        <w:rPr>
          <w:b/>
          <w:bCs/>
        </w:rPr>
      </w:pPr>
      <w:r>
        <w:t xml:space="preserve">trvanie snímacieho okna 8 týždňov </w:t>
      </w:r>
    </w:p>
    <w:p w14:paraId="565724A0" w14:textId="77777777" w:rsidR="006C0EAE" w:rsidRPr="00C67C83" w:rsidRDefault="006C0EAE" w:rsidP="006C0EAE">
      <w:pPr>
        <w:pStyle w:val="Odsekzoznamu"/>
        <w:numPr>
          <w:ilvl w:val="0"/>
          <w:numId w:val="2"/>
        </w:numPr>
        <w:rPr>
          <w:b/>
          <w:bCs/>
        </w:rPr>
      </w:pPr>
      <w:r>
        <w:t>5 samostatných lokalít, min. veľkosť územia 10x10 km</w:t>
      </w:r>
    </w:p>
    <w:tbl>
      <w:tblPr>
        <w:tblStyle w:val="Mriekatabuky"/>
        <w:tblW w:w="10111" w:type="dxa"/>
        <w:tblLook w:val="04A0" w:firstRow="1" w:lastRow="0" w:firstColumn="1" w:lastColumn="0" w:noHBand="0" w:noVBand="1"/>
      </w:tblPr>
      <w:tblGrid>
        <w:gridCol w:w="3964"/>
        <w:gridCol w:w="2745"/>
        <w:gridCol w:w="3402"/>
      </w:tblGrid>
      <w:tr w:rsidR="006C0EAE" w:rsidRPr="00C67C83" w14:paraId="3BECA9C7" w14:textId="77777777" w:rsidTr="00D0010E">
        <w:trPr>
          <w:trHeight w:val="799"/>
        </w:trPr>
        <w:tc>
          <w:tcPr>
            <w:tcW w:w="3964" w:type="dxa"/>
            <w:hideMark/>
          </w:tcPr>
          <w:p w14:paraId="6824EE2E" w14:textId="77777777" w:rsidR="006C0EAE" w:rsidRDefault="006C0EAE" w:rsidP="00D0010E">
            <w:pPr>
              <w:rPr>
                <w:b/>
                <w:bCs/>
              </w:rPr>
            </w:pPr>
          </w:p>
          <w:p w14:paraId="6BD255AA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Technick</w:t>
            </w:r>
            <w:r>
              <w:rPr>
                <w:b/>
                <w:bCs/>
              </w:rPr>
              <w:t>é požiadavky</w:t>
            </w:r>
          </w:p>
        </w:tc>
        <w:tc>
          <w:tcPr>
            <w:tcW w:w="2745" w:type="dxa"/>
            <w:noWrap/>
            <w:hideMark/>
          </w:tcPr>
          <w:p w14:paraId="7F2D5DBB" w14:textId="77777777" w:rsidR="006C0EAE" w:rsidRPr="00C67C83" w:rsidRDefault="006C0EAE" w:rsidP="00D0010E">
            <w:pPr>
              <w:rPr>
                <w:b/>
                <w:bCs/>
              </w:rPr>
            </w:pPr>
            <w:r w:rsidRPr="00C67C83">
              <w:rPr>
                <w:b/>
                <w:bCs/>
              </w:rPr>
              <w:t> </w:t>
            </w:r>
          </w:p>
        </w:tc>
        <w:tc>
          <w:tcPr>
            <w:tcW w:w="3402" w:type="dxa"/>
            <w:shd w:val="clear" w:color="auto" w:fill="E2EFD9" w:themeFill="accent6" w:themeFillTint="33"/>
            <w:hideMark/>
          </w:tcPr>
          <w:p w14:paraId="0A71BC42" w14:textId="77777777" w:rsidR="006C0EAE" w:rsidRPr="00C67C83" w:rsidRDefault="006C0EAE" w:rsidP="00D0010E">
            <w:pPr>
              <w:jc w:val="center"/>
              <w:rPr>
                <w:b/>
                <w:bCs/>
              </w:rPr>
            </w:pPr>
            <w:r w:rsidRPr="00C67C83">
              <w:rPr>
                <w:b/>
                <w:bCs/>
              </w:rPr>
              <w:t>Spĺňa/Nespĺňa</w:t>
            </w:r>
          </w:p>
          <w:p w14:paraId="484FE40D" w14:textId="77777777" w:rsidR="006C0EAE" w:rsidRPr="00C67C83" w:rsidRDefault="006C0EAE" w:rsidP="00D0010E">
            <w:pPr>
              <w:jc w:val="center"/>
              <w:rPr>
                <w:b/>
                <w:bCs/>
              </w:rPr>
            </w:pPr>
            <w:r w:rsidRPr="00C67C83">
              <w:rPr>
                <w:b/>
                <w:bCs/>
              </w:rPr>
              <w:t>príp. vlastný návrh plnenia</w:t>
            </w:r>
          </w:p>
        </w:tc>
      </w:tr>
      <w:tr w:rsidR="006C0EAE" w:rsidRPr="00C67C83" w14:paraId="4A64DA26" w14:textId="77777777" w:rsidTr="00D0010E">
        <w:trPr>
          <w:trHeight w:val="460"/>
        </w:trPr>
        <w:tc>
          <w:tcPr>
            <w:tcW w:w="3964" w:type="dxa"/>
            <w:noWrap/>
            <w:hideMark/>
          </w:tcPr>
          <w:p w14:paraId="013A1615" w14:textId="77777777" w:rsidR="006C0EAE" w:rsidRPr="00A82BBE" w:rsidRDefault="006C0EAE" w:rsidP="00D0010E">
            <w:pPr>
              <w:rPr>
                <w:b/>
                <w:bCs/>
              </w:rPr>
            </w:pPr>
            <w:r w:rsidRPr="00A82BBE">
              <w:rPr>
                <w:b/>
                <w:bCs/>
              </w:rPr>
              <w:t xml:space="preserve">Priestorové rozlíšenie: </w:t>
            </w:r>
          </w:p>
        </w:tc>
        <w:tc>
          <w:tcPr>
            <w:tcW w:w="2745" w:type="dxa"/>
            <w:noWrap/>
            <w:hideMark/>
          </w:tcPr>
          <w:p w14:paraId="2C6DCE7D" w14:textId="77777777" w:rsidR="006C0EAE" w:rsidRPr="00C67C83" w:rsidRDefault="006C0EAE" w:rsidP="00D0010E">
            <w:r w:rsidRPr="00C67C83">
              <w:t>GSD ≤ 0,5 m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hideMark/>
          </w:tcPr>
          <w:p w14:paraId="0B97675C" w14:textId="77777777" w:rsidR="006C0EAE" w:rsidRPr="00C67C83" w:rsidRDefault="006C0EAE" w:rsidP="00D0010E">
            <w:r w:rsidRPr="00C67C83">
              <w:t> </w:t>
            </w:r>
          </w:p>
        </w:tc>
      </w:tr>
      <w:tr w:rsidR="006C0EAE" w:rsidRPr="00C67C83" w14:paraId="6C9C0034" w14:textId="77777777" w:rsidTr="00D0010E">
        <w:trPr>
          <w:trHeight w:val="460"/>
        </w:trPr>
        <w:tc>
          <w:tcPr>
            <w:tcW w:w="3964" w:type="dxa"/>
            <w:noWrap/>
            <w:hideMark/>
          </w:tcPr>
          <w:p w14:paraId="1A11BBF6" w14:textId="77777777" w:rsidR="006C0EAE" w:rsidRPr="00A82BBE" w:rsidRDefault="006C0EAE" w:rsidP="00D0010E">
            <w:pPr>
              <w:rPr>
                <w:b/>
                <w:bCs/>
              </w:rPr>
            </w:pPr>
            <w:r w:rsidRPr="00A82BBE">
              <w:rPr>
                <w:b/>
                <w:bCs/>
              </w:rPr>
              <w:t xml:space="preserve">Spektrálne kanále: </w:t>
            </w:r>
          </w:p>
        </w:tc>
        <w:tc>
          <w:tcPr>
            <w:tcW w:w="2745" w:type="dxa"/>
            <w:noWrap/>
            <w:hideMark/>
          </w:tcPr>
          <w:p w14:paraId="35648790" w14:textId="77777777" w:rsidR="006C0EAE" w:rsidRPr="00C67C83" w:rsidRDefault="006C0EAE" w:rsidP="00D0010E">
            <w:r w:rsidRPr="00C67C83">
              <w:t>B, G, R, NIR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hideMark/>
          </w:tcPr>
          <w:p w14:paraId="6CB165D1" w14:textId="77777777" w:rsidR="006C0EAE" w:rsidRPr="00C67C83" w:rsidRDefault="006C0EAE" w:rsidP="00D0010E">
            <w:r w:rsidRPr="00C67C83">
              <w:t> </w:t>
            </w:r>
          </w:p>
        </w:tc>
      </w:tr>
      <w:tr w:rsidR="006C0EAE" w:rsidRPr="00C67C83" w14:paraId="095ABE4B" w14:textId="77777777" w:rsidTr="00D0010E">
        <w:trPr>
          <w:trHeight w:val="460"/>
        </w:trPr>
        <w:tc>
          <w:tcPr>
            <w:tcW w:w="3964" w:type="dxa"/>
            <w:noWrap/>
            <w:hideMark/>
          </w:tcPr>
          <w:p w14:paraId="37C0BFB4" w14:textId="77777777" w:rsidR="006C0EAE" w:rsidRPr="00A82BBE" w:rsidRDefault="006C0EAE" w:rsidP="00D0010E">
            <w:pPr>
              <w:rPr>
                <w:b/>
                <w:bCs/>
              </w:rPr>
            </w:pPr>
            <w:r w:rsidRPr="00A82BBE">
              <w:rPr>
                <w:b/>
                <w:bCs/>
              </w:rPr>
              <w:t xml:space="preserve">Výškový uhol: </w:t>
            </w:r>
          </w:p>
        </w:tc>
        <w:tc>
          <w:tcPr>
            <w:tcW w:w="2745" w:type="dxa"/>
            <w:noWrap/>
            <w:hideMark/>
          </w:tcPr>
          <w:p w14:paraId="78873D1F" w14:textId="77777777" w:rsidR="006C0EAE" w:rsidRPr="00C67C83" w:rsidRDefault="006C0EAE" w:rsidP="00D0010E">
            <w:r w:rsidRPr="00C67C83">
              <w:t>nad 65°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hideMark/>
          </w:tcPr>
          <w:p w14:paraId="7740BB34" w14:textId="77777777" w:rsidR="006C0EAE" w:rsidRPr="00C67C83" w:rsidRDefault="006C0EAE" w:rsidP="00D0010E">
            <w:r w:rsidRPr="00C67C83">
              <w:t> </w:t>
            </w:r>
          </w:p>
        </w:tc>
      </w:tr>
      <w:tr w:rsidR="006C0EAE" w:rsidRPr="00C67C83" w14:paraId="49C710E6" w14:textId="77777777" w:rsidTr="00D0010E">
        <w:trPr>
          <w:trHeight w:val="460"/>
        </w:trPr>
        <w:tc>
          <w:tcPr>
            <w:tcW w:w="3964" w:type="dxa"/>
            <w:noWrap/>
            <w:hideMark/>
          </w:tcPr>
          <w:p w14:paraId="7942F538" w14:textId="77777777" w:rsidR="006C0EAE" w:rsidRPr="00A82BBE" w:rsidRDefault="006C0EAE" w:rsidP="00D0010E">
            <w:pPr>
              <w:rPr>
                <w:b/>
                <w:bCs/>
              </w:rPr>
            </w:pPr>
            <w:r w:rsidRPr="00A82BBE">
              <w:rPr>
                <w:b/>
                <w:bCs/>
              </w:rPr>
              <w:t xml:space="preserve">Oblačnosť: </w:t>
            </w:r>
          </w:p>
        </w:tc>
        <w:tc>
          <w:tcPr>
            <w:tcW w:w="2745" w:type="dxa"/>
            <w:noWrap/>
            <w:hideMark/>
          </w:tcPr>
          <w:p w14:paraId="18C66B78" w14:textId="77777777" w:rsidR="006C0EAE" w:rsidRPr="00C67C83" w:rsidRDefault="006C0EAE" w:rsidP="00D0010E">
            <w:r w:rsidRPr="00C67C83">
              <w:t>pod 10%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hideMark/>
          </w:tcPr>
          <w:p w14:paraId="0F159378" w14:textId="77777777" w:rsidR="006C0EAE" w:rsidRPr="00C67C83" w:rsidRDefault="006C0EAE" w:rsidP="00D0010E">
            <w:r w:rsidRPr="00C67C83">
              <w:t> </w:t>
            </w:r>
          </w:p>
        </w:tc>
      </w:tr>
      <w:tr w:rsidR="006C0EAE" w:rsidRPr="00C67C83" w14:paraId="27A484EF" w14:textId="77777777" w:rsidTr="00D0010E">
        <w:trPr>
          <w:trHeight w:val="460"/>
        </w:trPr>
        <w:tc>
          <w:tcPr>
            <w:tcW w:w="3964" w:type="dxa"/>
            <w:noWrap/>
            <w:hideMark/>
          </w:tcPr>
          <w:p w14:paraId="74E02B22" w14:textId="77777777" w:rsidR="006C0EAE" w:rsidRPr="00A82BBE" w:rsidRDefault="006C0EAE" w:rsidP="00D0010E">
            <w:pPr>
              <w:rPr>
                <w:b/>
                <w:bCs/>
              </w:rPr>
            </w:pPr>
            <w:r w:rsidRPr="00A82BBE">
              <w:rPr>
                <w:b/>
                <w:bCs/>
              </w:rPr>
              <w:t xml:space="preserve">Spracovanie: </w:t>
            </w:r>
          </w:p>
        </w:tc>
        <w:tc>
          <w:tcPr>
            <w:tcW w:w="2745" w:type="dxa"/>
            <w:noWrap/>
            <w:hideMark/>
          </w:tcPr>
          <w:p w14:paraId="56E3A08D" w14:textId="77777777" w:rsidR="006C0EAE" w:rsidRPr="00C67C83" w:rsidRDefault="006C0EAE" w:rsidP="00D0010E">
            <w:r w:rsidRPr="00C67C83">
              <w:t>PSH (</w:t>
            </w:r>
            <w:proofErr w:type="spellStart"/>
            <w:r w:rsidRPr="00C67C83">
              <w:t>pansharpening</w:t>
            </w:r>
            <w:proofErr w:type="spellEnd"/>
            <w:r w:rsidRPr="00C67C83">
              <w:t>)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hideMark/>
          </w:tcPr>
          <w:p w14:paraId="75931BF5" w14:textId="77777777" w:rsidR="006C0EAE" w:rsidRPr="00C67C83" w:rsidRDefault="006C0EAE" w:rsidP="00D0010E">
            <w:r w:rsidRPr="00C67C83">
              <w:t> </w:t>
            </w:r>
          </w:p>
        </w:tc>
      </w:tr>
      <w:tr w:rsidR="006C0EAE" w:rsidRPr="00C67C83" w14:paraId="1EB545D8" w14:textId="77777777" w:rsidTr="00D0010E">
        <w:trPr>
          <w:trHeight w:val="460"/>
        </w:trPr>
        <w:tc>
          <w:tcPr>
            <w:tcW w:w="3964" w:type="dxa"/>
            <w:noWrap/>
            <w:hideMark/>
          </w:tcPr>
          <w:p w14:paraId="6D8C9346" w14:textId="77777777" w:rsidR="006C0EAE" w:rsidRPr="00A82BBE" w:rsidRDefault="006C0EAE" w:rsidP="00D0010E">
            <w:pPr>
              <w:rPr>
                <w:b/>
                <w:bCs/>
              </w:rPr>
            </w:pPr>
            <w:r w:rsidRPr="00A82BBE">
              <w:rPr>
                <w:b/>
                <w:bCs/>
              </w:rPr>
              <w:t xml:space="preserve">Súradnicový systém (EPSG): </w:t>
            </w:r>
          </w:p>
        </w:tc>
        <w:tc>
          <w:tcPr>
            <w:tcW w:w="2745" w:type="dxa"/>
            <w:noWrap/>
            <w:hideMark/>
          </w:tcPr>
          <w:p w14:paraId="44FAC516" w14:textId="77777777" w:rsidR="006C0EAE" w:rsidRPr="00C67C83" w:rsidRDefault="006C0EAE" w:rsidP="00D0010E">
            <w:r w:rsidRPr="00C67C83">
              <w:t>5514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hideMark/>
          </w:tcPr>
          <w:p w14:paraId="6367C31E" w14:textId="77777777" w:rsidR="006C0EAE" w:rsidRPr="00C67C83" w:rsidRDefault="006C0EAE" w:rsidP="00D0010E">
            <w:r w:rsidRPr="00C67C83">
              <w:t> </w:t>
            </w:r>
          </w:p>
        </w:tc>
      </w:tr>
      <w:tr w:rsidR="006C0EAE" w:rsidRPr="00C67C83" w14:paraId="49ED80DA" w14:textId="77777777" w:rsidTr="00D0010E">
        <w:trPr>
          <w:trHeight w:val="581"/>
        </w:trPr>
        <w:tc>
          <w:tcPr>
            <w:tcW w:w="3964" w:type="dxa"/>
            <w:hideMark/>
          </w:tcPr>
          <w:p w14:paraId="2B45312F" w14:textId="77777777" w:rsidR="006C0EAE" w:rsidRPr="00A82BBE" w:rsidRDefault="006C0EAE" w:rsidP="00D0010E">
            <w:pPr>
              <w:rPr>
                <w:b/>
                <w:bCs/>
              </w:rPr>
            </w:pPr>
            <w:r w:rsidRPr="00A82BBE">
              <w:rPr>
                <w:b/>
                <w:bCs/>
              </w:rPr>
              <w:t>Stredná polohová chyba ortorektifikovaných snímok RMSE (</w:t>
            </w:r>
            <w:proofErr w:type="spellStart"/>
            <w:r w:rsidRPr="00A82BBE">
              <w:rPr>
                <w:b/>
                <w:bCs/>
              </w:rPr>
              <w:t>abs</w:t>
            </w:r>
            <w:proofErr w:type="spellEnd"/>
            <w:r w:rsidRPr="00A82BBE">
              <w:rPr>
                <w:b/>
                <w:bCs/>
              </w:rPr>
              <w:t>.):</w:t>
            </w:r>
          </w:p>
        </w:tc>
        <w:tc>
          <w:tcPr>
            <w:tcW w:w="2745" w:type="dxa"/>
            <w:noWrap/>
            <w:hideMark/>
          </w:tcPr>
          <w:p w14:paraId="187C9704" w14:textId="77777777" w:rsidR="006C0EAE" w:rsidRPr="00C67C83" w:rsidRDefault="006C0EAE" w:rsidP="00D0010E">
            <w:r w:rsidRPr="00C67C83">
              <w:t xml:space="preserve"> </w:t>
            </w:r>
            <w:proofErr w:type="spellStart"/>
            <w:r w:rsidRPr="00C67C83">
              <w:t>x,y</w:t>
            </w:r>
            <w:proofErr w:type="spellEnd"/>
            <w:r w:rsidRPr="00C67C83">
              <w:t xml:space="preserve"> ≤ 2 m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hideMark/>
          </w:tcPr>
          <w:p w14:paraId="7EBA3E1B" w14:textId="77777777" w:rsidR="006C0EAE" w:rsidRPr="00C67C83" w:rsidRDefault="006C0EAE" w:rsidP="00D0010E">
            <w:r w:rsidRPr="00C67C83">
              <w:t> </w:t>
            </w:r>
          </w:p>
        </w:tc>
      </w:tr>
      <w:tr w:rsidR="006C0EAE" w:rsidRPr="00C67C83" w14:paraId="339FB10E" w14:textId="77777777" w:rsidTr="00D0010E">
        <w:trPr>
          <w:trHeight w:val="460"/>
        </w:trPr>
        <w:tc>
          <w:tcPr>
            <w:tcW w:w="3964" w:type="dxa"/>
            <w:noWrap/>
            <w:hideMark/>
          </w:tcPr>
          <w:p w14:paraId="37750C87" w14:textId="77777777" w:rsidR="006C0EAE" w:rsidRPr="00A82BBE" w:rsidRDefault="006C0EAE" w:rsidP="00D0010E">
            <w:pPr>
              <w:rPr>
                <w:b/>
                <w:bCs/>
              </w:rPr>
            </w:pPr>
            <w:r w:rsidRPr="00A82BBE">
              <w:rPr>
                <w:b/>
                <w:bCs/>
              </w:rPr>
              <w:t xml:space="preserve">Formát (dodanie): </w:t>
            </w:r>
          </w:p>
        </w:tc>
        <w:tc>
          <w:tcPr>
            <w:tcW w:w="2745" w:type="dxa"/>
            <w:noWrap/>
            <w:hideMark/>
          </w:tcPr>
          <w:p w14:paraId="206E6F03" w14:textId="77777777" w:rsidR="006C0EAE" w:rsidRPr="00C67C83" w:rsidRDefault="006C0EAE" w:rsidP="00D0010E">
            <w:r w:rsidRPr="00C67C83">
              <w:t xml:space="preserve">16 bit, </w:t>
            </w:r>
            <w:proofErr w:type="spellStart"/>
            <w:r w:rsidRPr="00C67C83">
              <w:t>GeoTIFF</w:t>
            </w:r>
            <w:proofErr w:type="spellEnd"/>
          </w:p>
        </w:tc>
        <w:tc>
          <w:tcPr>
            <w:tcW w:w="3402" w:type="dxa"/>
            <w:shd w:val="clear" w:color="auto" w:fill="E2EFD9" w:themeFill="accent6" w:themeFillTint="33"/>
            <w:noWrap/>
            <w:hideMark/>
          </w:tcPr>
          <w:p w14:paraId="47A58302" w14:textId="77777777" w:rsidR="006C0EAE" w:rsidRPr="00C67C83" w:rsidRDefault="006C0EAE" w:rsidP="00D0010E">
            <w:r w:rsidRPr="00C67C83">
              <w:t> </w:t>
            </w:r>
          </w:p>
        </w:tc>
      </w:tr>
    </w:tbl>
    <w:p w14:paraId="759277AB" w14:textId="77777777" w:rsidR="00365E72" w:rsidRDefault="00365E72"/>
    <w:sectPr w:rsidR="00365E7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49C1" w14:textId="77777777" w:rsidR="00561D16" w:rsidRDefault="00561D16" w:rsidP="00365E72">
      <w:pPr>
        <w:spacing w:before="0" w:line="240" w:lineRule="auto"/>
      </w:pPr>
      <w:r>
        <w:separator/>
      </w:r>
    </w:p>
  </w:endnote>
  <w:endnote w:type="continuationSeparator" w:id="0">
    <w:p w14:paraId="2AF193FB" w14:textId="77777777" w:rsidR="00561D16" w:rsidRDefault="00561D16" w:rsidP="00365E7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8C0C" w14:textId="77777777" w:rsidR="00561D16" w:rsidRDefault="00561D16" w:rsidP="00365E72">
      <w:pPr>
        <w:spacing w:before="0" w:line="240" w:lineRule="auto"/>
      </w:pPr>
      <w:r>
        <w:separator/>
      </w:r>
    </w:p>
  </w:footnote>
  <w:footnote w:type="continuationSeparator" w:id="0">
    <w:p w14:paraId="0BE1F46F" w14:textId="77777777" w:rsidR="00561D16" w:rsidRDefault="00561D16" w:rsidP="00365E7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031A" w14:textId="67AA6835" w:rsidR="00365E72" w:rsidRDefault="00991549">
    <w:pPr>
      <w:pStyle w:val="Hlavika"/>
    </w:pPr>
    <w:r>
      <w:t xml:space="preserve">Prípravné trhové konzultácie </w:t>
    </w:r>
    <w:r>
      <w:tab/>
    </w:r>
    <w:r>
      <w:tab/>
    </w:r>
    <w:r w:rsidR="00365E72">
      <w:t xml:space="preserve">Príloha č. </w:t>
    </w:r>
    <w:r w:rsidR="006C0EAE">
      <w:t xml:space="preserve">3 </w:t>
    </w:r>
  </w:p>
  <w:p w14:paraId="1596F68C" w14:textId="77777777" w:rsidR="006C0EAE" w:rsidRDefault="006C0E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144A"/>
    <w:multiLevelType w:val="hybridMultilevel"/>
    <w:tmpl w:val="2A9AA79C"/>
    <w:lvl w:ilvl="0" w:tplc="E0F6C6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4C9"/>
    <w:multiLevelType w:val="hybridMultilevel"/>
    <w:tmpl w:val="9124AF68"/>
    <w:lvl w:ilvl="0" w:tplc="E0F6C6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72"/>
    <w:rsid w:val="000977CC"/>
    <w:rsid w:val="000C7B13"/>
    <w:rsid w:val="000F13AC"/>
    <w:rsid w:val="001343E6"/>
    <w:rsid w:val="00186E5E"/>
    <w:rsid w:val="001B04A8"/>
    <w:rsid w:val="002129E3"/>
    <w:rsid w:val="00276078"/>
    <w:rsid w:val="002B5642"/>
    <w:rsid w:val="002E4262"/>
    <w:rsid w:val="00365E72"/>
    <w:rsid w:val="003C2D1B"/>
    <w:rsid w:val="004A33F4"/>
    <w:rsid w:val="00561D16"/>
    <w:rsid w:val="005915C0"/>
    <w:rsid w:val="006353F2"/>
    <w:rsid w:val="00647AF8"/>
    <w:rsid w:val="00672A66"/>
    <w:rsid w:val="006C0EAE"/>
    <w:rsid w:val="006D5B63"/>
    <w:rsid w:val="00713B1E"/>
    <w:rsid w:val="00715C3F"/>
    <w:rsid w:val="00721FC7"/>
    <w:rsid w:val="00751129"/>
    <w:rsid w:val="007549B9"/>
    <w:rsid w:val="00763405"/>
    <w:rsid w:val="00794E25"/>
    <w:rsid w:val="007A0325"/>
    <w:rsid w:val="007A7E27"/>
    <w:rsid w:val="007E4D30"/>
    <w:rsid w:val="00817302"/>
    <w:rsid w:val="0083428F"/>
    <w:rsid w:val="008F6822"/>
    <w:rsid w:val="00991549"/>
    <w:rsid w:val="009A36A5"/>
    <w:rsid w:val="009C05DE"/>
    <w:rsid w:val="009D55F4"/>
    <w:rsid w:val="00A20893"/>
    <w:rsid w:val="00A84608"/>
    <w:rsid w:val="00B46B5B"/>
    <w:rsid w:val="00B71C7B"/>
    <w:rsid w:val="00BE7E6E"/>
    <w:rsid w:val="00BF4D6C"/>
    <w:rsid w:val="00C93C5A"/>
    <w:rsid w:val="00CF61FF"/>
    <w:rsid w:val="00D2560F"/>
    <w:rsid w:val="00D81BD0"/>
    <w:rsid w:val="00D84980"/>
    <w:rsid w:val="00DE1DA0"/>
    <w:rsid w:val="00DE266D"/>
    <w:rsid w:val="00E04027"/>
    <w:rsid w:val="00E65B78"/>
    <w:rsid w:val="00EF3CC6"/>
    <w:rsid w:val="00F05E1E"/>
    <w:rsid w:val="00F32065"/>
    <w:rsid w:val="00F52C0A"/>
    <w:rsid w:val="00F92093"/>
    <w:rsid w:val="00F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1C89"/>
  <w15:chartTrackingRefBased/>
  <w15:docId w15:val="{D8FD3EC4-154E-47D9-9DE4-58004F8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5E72"/>
    <w:pPr>
      <w:spacing w:before="120"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6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65E7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5E72"/>
  </w:style>
  <w:style w:type="paragraph" w:styleId="Pta">
    <w:name w:val="footer"/>
    <w:basedOn w:val="Normlny"/>
    <w:link w:val="PtaChar"/>
    <w:uiPriority w:val="99"/>
    <w:unhideWhenUsed/>
    <w:rsid w:val="00365E7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5E72"/>
  </w:style>
  <w:style w:type="paragraph" w:styleId="Odsekzoznamu">
    <w:name w:val="List Paragraph"/>
    <w:basedOn w:val="Normlny"/>
    <w:uiPriority w:val="34"/>
    <w:qFormat/>
    <w:rsid w:val="006C0EAE"/>
    <w:pPr>
      <w:spacing w:before="0"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3AFBC3407E14487D24C6A063DA6CA" ma:contentTypeVersion="14" ma:contentTypeDescription="Umožňuje vytvoriť nový dokument." ma:contentTypeScope="" ma:versionID="eec8f4b5fbd9045643d8576f2e0cef09">
  <xsd:schema xmlns:xsd="http://www.w3.org/2001/XMLSchema" xmlns:xs="http://www.w3.org/2001/XMLSchema" xmlns:p="http://schemas.microsoft.com/office/2006/metadata/properties" xmlns:ns1="http://schemas.microsoft.com/sharepoint/v3" xmlns:ns2="0014d50b-6f30-4926-8a1c-6def29c85054" xmlns:ns3="975aa806-2c02-4a1d-b713-ad5730a51a60" xmlns:ns4="http://schemas.microsoft.com/sharepoint/v3/fields" targetNamespace="http://schemas.microsoft.com/office/2006/metadata/properties" ma:root="true" ma:fieldsID="35815b61abfb139313cdae766423d08d" ns1:_="" ns2:_="" ns3:_="" ns4:_="">
    <xsd:import namespace="http://schemas.microsoft.com/sharepoint/v3"/>
    <xsd:import namespace="0014d50b-6f30-4926-8a1c-6def29c85054"/>
    <xsd:import namespace="975aa806-2c02-4a1d-b713-ad5730a51a6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Location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a806-2c02-4a1d-b713-ad5730a51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17" nillable="true" ma:displayName="Umiestnenie" ma:internalName="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ocation xmlns="http://schemas.microsoft.com/sharepoint/v3/fields" xsi:nil="true"/>
    <_dlc_DocId xmlns="0014d50b-6f30-4926-8a1c-6def29c85054">XMSUKZJ42ZE7-2054342372-41726</_dlc_DocId>
    <_dlc_DocIdUrl xmlns="0014d50b-6f30-4926-8a1c-6def29c85054">
      <Url>https://vucba.sharepoint.com/sites/Dokumenty/RU/it/_layouts/15/DocIdRedir.aspx?ID=XMSUKZJ42ZE7-2054342372-41726</Url>
      <Description>XMSUKZJ42ZE7-2054342372-41726</Description>
    </_dlc_DocIdUrl>
  </documentManagement>
</p:properties>
</file>

<file path=customXml/itemProps1.xml><?xml version="1.0" encoding="utf-8"?>
<ds:datastoreItem xmlns:ds="http://schemas.openxmlformats.org/officeDocument/2006/customXml" ds:itemID="{0880E64C-3434-417F-A2AD-2E272E76A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d50b-6f30-4926-8a1c-6def29c85054"/>
    <ds:schemaRef ds:uri="975aa806-2c02-4a1d-b713-ad5730a51a6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EEB5A-922A-4256-B646-0C87EFB533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8575F3-4FE5-4770-B380-35BD984A1B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3EEAE-C7E1-497E-A7C9-4538325AAC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0014d50b-6f30-4926-8a1c-6def29c85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Meľo</dc:creator>
  <cp:keywords/>
  <dc:description/>
  <cp:lastModifiedBy>Ďurechová Sokolíková Andrea</cp:lastModifiedBy>
  <cp:revision>6</cp:revision>
  <dcterms:created xsi:type="dcterms:W3CDTF">2024-02-08T08:54:00Z</dcterms:created>
  <dcterms:modified xsi:type="dcterms:W3CDTF">2024-02-09T11:42:00Z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0x0101003713AFBC3407E14487D24C6A063DA6CA</vt:lpwstr>
  </property>
  <property fmtid="{D5CDD505-2E9C-101B-9397-08002B2CF9AE}" pid="3" name="_dlc_DocIdItemGuid">
    <vt:lpwstr>9e9ee77d-da48-46ed-9920-9407120886e3</vt:lpwstr>
  </property>
  <property fmtid="{D5CDD505-2E9C-101B-9397-08002B2CF9AE}" pid="4" name="MSIP_Label_71f49583-305d-4d31-a578-23419888fadf_Enabled">
    <vt:lpwstr>true</vt:lpwstr>
  </property>
  <property fmtid="{D5CDD505-2E9C-101B-9397-08002B2CF9AE}" pid="5" name="MSIP_Label_71f49583-305d-4d31-a578-23419888fadf_SetDate">
    <vt:lpwstr>2024-02-08T08:42:23Z</vt:lpwstr>
  </property>
  <property fmtid="{D5CDD505-2E9C-101B-9397-08002B2CF9AE}" pid="6" name="MSIP_Label_71f49583-305d-4d31-a578-23419888fadf_Method">
    <vt:lpwstr>Privileged</vt:lpwstr>
  </property>
  <property fmtid="{D5CDD505-2E9C-101B-9397-08002B2CF9AE}" pid="7" name="MSIP_Label_71f49583-305d-4d31-a578-23419888fadf_Name">
    <vt:lpwstr>VEREJNÉ</vt:lpwstr>
  </property>
  <property fmtid="{D5CDD505-2E9C-101B-9397-08002B2CF9AE}" pid="8" name="MSIP_Label_71f49583-305d-4d31-a578-23419888fadf_SiteId">
    <vt:lpwstr>e0d54165-a303-4a6a-9954-68dfeb2b693d</vt:lpwstr>
  </property>
  <property fmtid="{D5CDD505-2E9C-101B-9397-08002B2CF9AE}" pid="9" name="MSIP_Label_71f49583-305d-4d31-a578-23419888fadf_ActionId">
    <vt:lpwstr>3ff3cd92-01b3-408f-8f9d-357931a84f15</vt:lpwstr>
  </property>
  <property fmtid="{D5CDD505-2E9C-101B-9397-08002B2CF9AE}" pid="10" name="MSIP_Label_71f49583-305d-4d31-a578-23419888fadf_ContentBits">
    <vt:lpwstr>0</vt:lpwstr>
  </property>
</Properties>
</file>