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1155699" w14:textId="77777777" w:rsidR="00C5734A" w:rsidRPr="003C7D25" w:rsidRDefault="003C7D25" w:rsidP="003C7D25">
      <w:pPr>
        <w:pStyle w:val="Nadpis5"/>
        <w:spacing w:after="240"/>
        <w:ind w:left="-284"/>
        <w:jc w:val="right"/>
        <w:rPr>
          <w:b w:val="0"/>
          <w:sz w:val="20"/>
        </w:rPr>
      </w:pPr>
      <w:r w:rsidRPr="00EE467D">
        <w:rPr>
          <w:b w:val="0"/>
          <w:sz w:val="20"/>
        </w:rPr>
        <w:t xml:space="preserve">Príloha </w:t>
      </w:r>
      <w:r w:rsidR="00125C35" w:rsidRPr="00EE467D">
        <w:rPr>
          <w:b w:val="0"/>
          <w:sz w:val="20"/>
        </w:rPr>
        <w:t>I.</w:t>
      </w:r>
      <w:r w:rsidRPr="00EE467D">
        <w:rPr>
          <w:b w:val="0"/>
          <w:sz w:val="20"/>
        </w:rPr>
        <w:t xml:space="preserve"> k </w:t>
      </w:r>
      <w:r w:rsidR="00144C67" w:rsidRPr="00EE467D">
        <w:rPr>
          <w:b w:val="0"/>
          <w:sz w:val="20"/>
        </w:rPr>
        <w:t>Súťažným podkladom</w:t>
      </w:r>
      <w:r w:rsidR="00144C67" w:rsidRPr="003C7D25" w:rsidDel="00144C67">
        <w:rPr>
          <w:b w:val="0"/>
          <w:sz w:val="20"/>
        </w:rPr>
        <w:t xml:space="preserve"> </w:t>
      </w:r>
    </w:p>
    <w:p w14:paraId="0AA814C9" w14:textId="77777777" w:rsidR="002124EE" w:rsidRPr="00CC3F9F" w:rsidRDefault="002124EE" w:rsidP="002124EE">
      <w:pPr>
        <w:pStyle w:val="Nadpis5"/>
        <w:spacing w:after="240"/>
        <w:ind w:left="-284"/>
      </w:pPr>
      <w:r w:rsidRPr="00CC3F9F">
        <w:t>RÁMCOVÁ DOHODA</w:t>
      </w:r>
    </w:p>
    <w:p w14:paraId="6D321764" w14:textId="77777777" w:rsidR="002124EE" w:rsidRPr="00CC3F9F" w:rsidRDefault="002124EE" w:rsidP="002124EE">
      <w:pPr>
        <w:jc w:val="center"/>
        <w:rPr>
          <w:b/>
          <w:sz w:val="28"/>
          <w:szCs w:val="28"/>
        </w:rPr>
      </w:pPr>
      <w:r w:rsidRPr="003918C7">
        <w:rPr>
          <w:b/>
          <w:sz w:val="28"/>
          <w:szCs w:val="28"/>
          <w:highlight w:val="yellow"/>
        </w:rPr>
        <w:t xml:space="preserve">č. </w:t>
      </w:r>
      <w:r w:rsidR="00617472" w:rsidRPr="003918C7">
        <w:rPr>
          <w:b/>
          <w:sz w:val="28"/>
          <w:szCs w:val="28"/>
          <w:highlight w:val="yellow"/>
        </w:rPr>
        <w:t>číslo pridelené zákazke resp. iné</w:t>
      </w:r>
    </w:p>
    <w:p w14:paraId="35B85642" w14:textId="77777777" w:rsidR="0016528E" w:rsidRPr="00CC3F9F" w:rsidRDefault="006B0B43" w:rsidP="0084555C">
      <w:pPr>
        <w:ind w:left="-284"/>
        <w:jc w:val="center"/>
      </w:pPr>
      <w:r w:rsidRPr="00CC3F9F">
        <w:t xml:space="preserve">uzatvorená podľa zákona č. </w:t>
      </w:r>
      <w:r w:rsidR="0016528E" w:rsidRPr="00CC3F9F">
        <w:t>343/2015</w:t>
      </w:r>
      <w:r w:rsidRPr="00CC3F9F">
        <w:t xml:space="preserve"> o verejnom obstarávaní a o zmene a doplnení niektorých zákonov </w:t>
      </w:r>
      <w:r w:rsidR="00FD1C0D">
        <w:t xml:space="preserve">v znení neskorších predpisov </w:t>
      </w:r>
      <w:r w:rsidR="0016528E" w:rsidRPr="00CC3F9F">
        <w:t>(ďalej len „zákon</w:t>
      </w:r>
      <w:r w:rsidR="00125C35">
        <w:t>o</w:t>
      </w:r>
      <w:r w:rsidR="00392A8C">
        <w:t>m</w:t>
      </w:r>
      <w:r w:rsidR="00125C35">
        <w:t xml:space="preserve"> VO</w:t>
      </w:r>
      <w:r w:rsidR="0016528E" w:rsidRPr="00CC3F9F">
        <w:t>“) a</w:t>
      </w:r>
      <w:r w:rsidR="0084555C">
        <w:t xml:space="preserve"> </w:t>
      </w:r>
      <w:r w:rsidR="0016528E" w:rsidRPr="00CC3F9F">
        <w:t>v zmysle ustanovenia § 269 ods.2 zákona č. 513/1991 Zb. Obchodného zákonníka v znení neskorších predpisov</w:t>
      </w:r>
      <w:r w:rsidR="0084555C">
        <w:t xml:space="preserve"> </w:t>
      </w:r>
      <w:r w:rsidR="0084555C" w:rsidRPr="00CC3F9F">
        <w:t>zákonov (ďalej len</w:t>
      </w:r>
      <w:r w:rsidR="0084555C">
        <w:t xml:space="preserve"> Obchodný zákonník)</w:t>
      </w:r>
    </w:p>
    <w:p w14:paraId="7BD1F06C" w14:textId="77777777" w:rsidR="006B0B43" w:rsidRPr="00CC3F9F" w:rsidRDefault="006B0B43" w:rsidP="006B0B43">
      <w:pPr>
        <w:ind w:left="-284"/>
        <w:jc w:val="center"/>
      </w:pPr>
    </w:p>
    <w:p w14:paraId="40016641" w14:textId="77777777" w:rsidR="002124EE" w:rsidRPr="00CC3F9F" w:rsidRDefault="002124EE" w:rsidP="006B0B43">
      <w:pPr>
        <w:ind w:left="-284"/>
        <w:jc w:val="center"/>
        <w:rPr>
          <w:sz w:val="24"/>
        </w:rPr>
      </w:pPr>
    </w:p>
    <w:p w14:paraId="10BCB1BE" w14:textId="77777777" w:rsidR="002124EE" w:rsidRPr="00CC3F9F" w:rsidRDefault="002124EE" w:rsidP="002124EE">
      <w:pPr>
        <w:ind w:left="-284"/>
        <w:jc w:val="center"/>
        <w:rPr>
          <w:b/>
          <w:sz w:val="24"/>
        </w:rPr>
      </w:pPr>
      <w:r w:rsidRPr="00CC3F9F">
        <w:rPr>
          <w:b/>
          <w:sz w:val="24"/>
        </w:rPr>
        <w:t>Čl. 1</w:t>
      </w:r>
    </w:p>
    <w:p w14:paraId="31FB8F9B" w14:textId="77777777" w:rsidR="002124EE" w:rsidRPr="00CC3F9F" w:rsidRDefault="00FA0B86" w:rsidP="002124EE">
      <w:pPr>
        <w:ind w:left="-284"/>
        <w:jc w:val="center"/>
        <w:rPr>
          <w:b/>
          <w:sz w:val="24"/>
        </w:rPr>
      </w:pPr>
      <w:r>
        <w:rPr>
          <w:b/>
          <w:sz w:val="24"/>
        </w:rPr>
        <w:t>ÚČASTNÍCI  DOHODY</w:t>
      </w:r>
    </w:p>
    <w:p w14:paraId="1AC0EF06" w14:textId="77777777" w:rsidR="002124EE" w:rsidRPr="00CC3F9F" w:rsidRDefault="002124EE" w:rsidP="002124EE">
      <w:pPr>
        <w:ind w:left="-284"/>
        <w:rPr>
          <w:sz w:val="24"/>
        </w:rPr>
      </w:pPr>
    </w:p>
    <w:p w14:paraId="769E781E" w14:textId="77777777" w:rsidR="002124EE" w:rsidRPr="00152089" w:rsidRDefault="00F40DA4" w:rsidP="002F11FF">
      <w:pPr>
        <w:pStyle w:val="Odsekzoznamu"/>
        <w:numPr>
          <w:ilvl w:val="0"/>
          <w:numId w:val="4"/>
        </w:numPr>
        <w:rPr>
          <w:b/>
          <w:sz w:val="24"/>
        </w:rPr>
      </w:pPr>
      <w:r w:rsidRPr="00152089">
        <w:rPr>
          <w:b/>
          <w:sz w:val="24"/>
        </w:rPr>
        <w:t>Objednávateľ</w:t>
      </w:r>
      <w:r w:rsidR="00152089" w:rsidRPr="00152089">
        <w:rPr>
          <w:b/>
          <w:sz w:val="24"/>
        </w:rPr>
        <w:t>:</w:t>
      </w:r>
    </w:p>
    <w:p w14:paraId="387306EB" w14:textId="77777777" w:rsidR="00152089" w:rsidRPr="00CC3F9F" w:rsidRDefault="00152089" w:rsidP="002124EE">
      <w:pPr>
        <w:ind w:left="-284"/>
        <w:rPr>
          <w:b/>
          <w:sz w:val="24"/>
        </w:rPr>
      </w:pPr>
    </w:p>
    <w:p w14:paraId="05E31832" w14:textId="77777777" w:rsidR="00F4405E" w:rsidRPr="00F4405E" w:rsidRDefault="00F4405E" w:rsidP="00F4405E">
      <w:pPr>
        <w:tabs>
          <w:tab w:val="left" w:pos="2127"/>
        </w:tabs>
        <w:ind w:left="-284"/>
        <w:rPr>
          <w:sz w:val="24"/>
          <w:szCs w:val="24"/>
        </w:rPr>
      </w:pPr>
      <w:r w:rsidRPr="00F4405E">
        <w:rPr>
          <w:sz w:val="24"/>
          <w:szCs w:val="24"/>
        </w:rPr>
        <w:t>Obchodné meno:</w:t>
      </w:r>
      <w:r w:rsidRPr="00F4405E">
        <w:rPr>
          <w:sz w:val="24"/>
          <w:szCs w:val="24"/>
        </w:rPr>
        <w:tab/>
        <w:t>LESY Slovenskej republiky, štátny podnik,</w:t>
      </w:r>
    </w:p>
    <w:p w14:paraId="7423FCD2" w14:textId="77777777" w:rsidR="00F4405E" w:rsidRPr="00F4405E" w:rsidRDefault="00F4405E" w:rsidP="00F4405E">
      <w:pPr>
        <w:tabs>
          <w:tab w:val="left" w:pos="2127"/>
        </w:tabs>
        <w:ind w:left="-284"/>
        <w:rPr>
          <w:sz w:val="24"/>
          <w:szCs w:val="24"/>
        </w:rPr>
      </w:pPr>
      <w:r w:rsidRPr="00F4405E">
        <w:rPr>
          <w:sz w:val="24"/>
          <w:szCs w:val="24"/>
        </w:rPr>
        <w:t>Organizačná zložka:</w:t>
      </w:r>
      <w:r w:rsidRPr="00F4405E">
        <w:rPr>
          <w:sz w:val="24"/>
          <w:szCs w:val="24"/>
        </w:rPr>
        <w:tab/>
        <w:t>Lesy Slovenskej republiky, štátny podnik Odštepný závod Čierny Balog</w:t>
      </w:r>
    </w:p>
    <w:p w14:paraId="23A6E925" w14:textId="77777777" w:rsidR="00F4405E" w:rsidRPr="00F4405E" w:rsidRDefault="00F4405E" w:rsidP="00F4405E">
      <w:pPr>
        <w:tabs>
          <w:tab w:val="left" w:pos="2127"/>
        </w:tabs>
        <w:ind w:left="-284"/>
        <w:rPr>
          <w:sz w:val="24"/>
          <w:szCs w:val="24"/>
        </w:rPr>
      </w:pPr>
      <w:r w:rsidRPr="00F4405E">
        <w:rPr>
          <w:sz w:val="24"/>
          <w:szCs w:val="24"/>
        </w:rPr>
        <w:t>Sídlo:</w:t>
      </w:r>
      <w:r w:rsidRPr="00F4405E">
        <w:rPr>
          <w:sz w:val="24"/>
          <w:szCs w:val="24"/>
        </w:rPr>
        <w:tab/>
        <w:t>Hlavná 245/72, 976 52 Čierny Balog</w:t>
      </w:r>
    </w:p>
    <w:p w14:paraId="554AF6CC" w14:textId="77777777" w:rsidR="00F4405E" w:rsidRPr="00F4405E" w:rsidRDefault="00F4405E" w:rsidP="00F4405E">
      <w:pPr>
        <w:tabs>
          <w:tab w:val="left" w:pos="2127"/>
        </w:tabs>
        <w:ind w:left="-284"/>
        <w:rPr>
          <w:sz w:val="24"/>
          <w:szCs w:val="24"/>
        </w:rPr>
      </w:pPr>
      <w:r w:rsidRPr="00F4405E">
        <w:rPr>
          <w:sz w:val="24"/>
          <w:szCs w:val="24"/>
        </w:rPr>
        <w:t>Zastúpený:</w:t>
      </w:r>
      <w:r w:rsidRPr="00F4405E">
        <w:rPr>
          <w:sz w:val="24"/>
          <w:szCs w:val="24"/>
        </w:rPr>
        <w:tab/>
        <w:t xml:space="preserve">Ing. Miroslav </w:t>
      </w:r>
      <w:proofErr w:type="spellStart"/>
      <w:r w:rsidRPr="00F4405E">
        <w:rPr>
          <w:sz w:val="24"/>
          <w:szCs w:val="24"/>
        </w:rPr>
        <w:t>Pepich</w:t>
      </w:r>
      <w:proofErr w:type="spellEnd"/>
    </w:p>
    <w:p w14:paraId="37EADF74" w14:textId="77777777" w:rsidR="00F4405E" w:rsidRPr="00F4405E" w:rsidRDefault="00F4405E" w:rsidP="00F4405E">
      <w:pPr>
        <w:tabs>
          <w:tab w:val="left" w:pos="2127"/>
        </w:tabs>
        <w:ind w:left="-284"/>
        <w:rPr>
          <w:sz w:val="24"/>
          <w:szCs w:val="24"/>
        </w:rPr>
      </w:pPr>
      <w:r w:rsidRPr="00F4405E">
        <w:rPr>
          <w:sz w:val="24"/>
          <w:szCs w:val="24"/>
        </w:rPr>
        <w:t>IČO:</w:t>
      </w:r>
      <w:r w:rsidRPr="00F4405E">
        <w:rPr>
          <w:sz w:val="24"/>
          <w:szCs w:val="24"/>
        </w:rPr>
        <w:tab/>
        <w:t>36 038 351</w:t>
      </w:r>
    </w:p>
    <w:p w14:paraId="488B3BD5" w14:textId="77777777" w:rsidR="00F4405E" w:rsidRPr="00F4405E" w:rsidRDefault="00F4405E" w:rsidP="00F4405E">
      <w:pPr>
        <w:tabs>
          <w:tab w:val="left" w:pos="2127"/>
        </w:tabs>
        <w:ind w:left="-284"/>
        <w:rPr>
          <w:sz w:val="24"/>
          <w:szCs w:val="24"/>
        </w:rPr>
      </w:pPr>
      <w:r w:rsidRPr="00F4405E">
        <w:rPr>
          <w:sz w:val="24"/>
          <w:szCs w:val="24"/>
        </w:rPr>
        <w:t>DIČ:</w:t>
      </w:r>
      <w:r w:rsidRPr="00F4405E">
        <w:rPr>
          <w:sz w:val="24"/>
          <w:szCs w:val="24"/>
        </w:rPr>
        <w:tab/>
        <w:t>2020087982</w:t>
      </w:r>
    </w:p>
    <w:p w14:paraId="20833A4A" w14:textId="77777777" w:rsidR="00F4405E" w:rsidRPr="00F4405E" w:rsidRDefault="00F4405E" w:rsidP="00F4405E">
      <w:pPr>
        <w:tabs>
          <w:tab w:val="left" w:pos="2127"/>
        </w:tabs>
        <w:ind w:left="-284"/>
        <w:rPr>
          <w:sz w:val="24"/>
          <w:szCs w:val="24"/>
        </w:rPr>
      </w:pPr>
      <w:r w:rsidRPr="00F4405E">
        <w:rPr>
          <w:sz w:val="24"/>
          <w:szCs w:val="24"/>
        </w:rPr>
        <w:t>IČ DPH:</w:t>
      </w:r>
      <w:r w:rsidRPr="00F4405E">
        <w:rPr>
          <w:sz w:val="24"/>
          <w:szCs w:val="24"/>
        </w:rPr>
        <w:tab/>
        <w:t>SK2020087982</w:t>
      </w:r>
    </w:p>
    <w:p w14:paraId="655FEF8A" w14:textId="77777777" w:rsidR="00F4405E" w:rsidRPr="00F4405E" w:rsidRDefault="00F4405E" w:rsidP="00F4405E">
      <w:pPr>
        <w:tabs>
          <w:tab w:val="left" w:pos="2127"/>
        </w:tabs>
        <w:ind w:left="-284"/>
        <w:rPr>
          <w:sz w:val="24"/>
          <w:szCs w:val="24"/>
        </w:rPr>
      </w:pPr>
      <w:r w:rsidRPr="00F4405E">
        <w:rPr>
          <w:sz w:val="24"/>
          <w:szCs w:val="24"/>
        </w:rPr>
        <w:t>Číslo účtu (IBAN):</w:t>
      </w:r>
      <w:r w:rsidRPr="00F4405E">
        <w:rPr>
          <w:sz w:val="24"/>
          <w:szCs w:val="24"/>
        </w:rPr>
        <w:tab/>
        <w:t>SK60 0200 0000 0000 0510 9312</w:t>
      </w:r>
    </w:p>
    <w:p w14:paraId="2C7565FD" w14:textId="77777777" w:rsidR="00F4405E" w:rsidRPr="00F4405E" w:rsidRDefault="00F4405E" w:rsidP="00F4405E">
      <w:pPr>
        <w:tabs>
          <w:tab w:val="left" w:pos="2127"/>
        </w:tabs>
        <w:ind w:left="-284"/>
        <w:rPr>
          <w:sz w:val="24"/>
          <w:szCs w:val="24"/>
        </w:rPr>
      </w:pPr>
      <w:r w:rsidRPr="00F4405E">
        <w:rPr>
          <w:sz w:val="24"/>
          <w:szCs w:val="24"/>
        </w:rPr>
        <w:t>Bankové spojenie:</w:t>
      </w:r>
      <w:r w:rsidRPr="00F4405E">
        <w:rPr>
          <w:sz w:val="24"/>
          <w:szCs w:val="24"/>
        </w:rPr>
        <w:tab/>
        <w:t xml:space="preserve">VÚB </w:t>
      </w:r>
      <w:proofErr w:type="spellStart"/>
      <w:r w:rsidRPr="00F4405E">
        <w:rPr>
          <w:sz w:val="24"/>
          <w:szCs w:val="24"/>
        </w:rPr>
        <w:t>a.s</w:t>
      </w:r>
      <w:proofErr w:type="spellEnd"/>
      <w:r w:rsidRPr="00F4405E">
        <w:rPr>
          <w:sz w:val="24"/>
          <w:szCs w:val="24"/>
        </w:rPr>
        <w:t>.</w:t>
      </w:r>
    </w:p>
    <w:p w14:paraId="150F2C5B" w14:textId="2ED6611F" w:rsidR="00152089" w:rsidRDefault="00F4405E" w:rsidP="00F4405E">
      <w:pPr>
        <w:tabs>
          <w:tab w:val="left" w:pos="2127"/>
        </w:tabs>
        <w:ind w:left="-284"/>
        <w:rPr>
          <w:sz w:val="24"/>
          <w:szCs w:val="24"/>
        </w:rPr>
      </w:pPr>
      <w:r w:rsidRPr="00F4405E">
        <w:rPr>
          <w:sz w:val="24"/>
          <w:szCs w:val="24"/>
        </w:rPr>
        <w:t>Zapísaný v OR:</w:t>
      </w:r>
      <w:r w:rsidRPr="00F4405E">
        <w:rPr>
          <w:sz w:val="24"/>
          <w:szCs w:val="24"/>
        </w:rPr>
        <w:tab/>
        <w:t xml:space="preserve">Okresný súd Banská Bystrica  Odd. </w:t>
      </w:r>
      <w:proofErr w:type="spellStart"/>
      <w:r w:rsidRPr="00F4405E">
        <w:rPr>
          <w:sz w:val="24"/>
          <w:szCs w:val="24"/>
        </w:rPr>
        <w:t>Pš</w:t>
      </w:r>
      <w:proofErr w:type="spellEnd"/>
      <w:r w:rsidRPr="00F4405E">
        <w:rPr>
          <w:sz w:val="24"/>
          <w:szCs w:val="24"/>
        </w:rPr>
        <w:t xml:space="preserve"> Vložka č. 155/S</w:t>
      </w:r>
      <w:r w:rsidR="00F40DA4" w:rsidRPr="00CC3F9F">
        <w:rPr>
          <w:sz w:val="24"/>
          <w:szCs w:val="24"/>
        </w:rPr>
        <w:t xml:space="preserve"> </w:t>
      </w:r>
    </w:p>
    <w:p w14:paraId="02254C3F" w14:textId="77777777" w:rsidR="002124EE" w:rsidRDefault="002124EE" w:rsidP="00152089">
      <w:pPr>
        <w:tabs>
          <w:tab w:val="left" w:pos="2127"/>
        </w:tabs>
        <w:ind w:left="-284"/>
        <w:rPr>
          <w:sz w:val="24"/>
        </w:rPr>
      </w:pPr>
      <w:r w:rsidRPr="00CC3F9F">
        <w:rPr>
          <w:sz w:val="24"/>
        </w:rPr>
        <w:t>(ďalej len „</w:t>
      </w:r>
      <w:r w:rsidR="009546B6" w:rsidRPr="00CC3F9F">
        <w:rPr>
          <w:sz w:val="24"/>
        </w:rPr>
        <w:t>objednávateľ</w:t>
      </w:r>
      <w:r w:rsidRPr="00CC3F9F">
        <w:rPr>
          <w:sz w:val="24"/>
        </w:rPr>
        <w:t>“</w:t>
      </w:r>
      <w:r w:rsidR="00152089">
        <w:rPr>
          <w:sz w:val="24"/>
        </w:rPr>
        <w:t xml:space="preserve"> alebo „LESY SR“</w:t>
      </w:r>
      <w:r w:rsidRPr="00CC3F9F">
        <w:rPr>
          <w:sz w:val="24"/>
        </w:rPr>
        <w:t>)</w:t>
      </w:r>
    </w:p>
    <w:p w14:paraId="6BEAAE4D" w14:textId="77777777" w:rsidR="00152089" w:rsidRPr="00152089" w:rsidRDefault="00152089" w:rsidP="00152089">
      <w:pPr>
        <w:tabs>
          <w:tab w:val="left" w:pos="2127"/>
        </w:tabs>
        <w:ind w:left="-284"/>
        <w:rPr>
          <w:sz w:val="24"/>
          <w:szCs w:val="24"/>
        </w:rPr>
      </w:pPr>
    </w:p>
    <w:p w14:paraId="252DC0A1" w14:textId="77777777" w:rsidR="002124EE" w:rsidRDefault="00152089" w:rsidP="002124EE">
      <w:pPr>
        <w:tabs>
          <w:tab w:val="left" w:pos="2127"/>
        </w:tabs>
        <w:ind w:left="-284"/>
        <w:rPr>
          <w:b/>
          <w:sz w:val="24"/>
        </w:rPr>
      </w:pPr>
      <w:r>
        <w:rPr>
          <w:b/>
          <w:sz w:val="24"/>
        </w:rPr>
        <w:t>A</w:t>
      </w:r>
    </w:p>
    <w:p w14:paraId="6743A63F" w14:textId="77777777" w:rsidR="00152089" w:rsidRPr="00CC3F9F" w:rsidRDefault="00152089" w:rsidP="002124EE">
      <w:pPr>
        <w:tabs>
          <w:tab w:val="left" w:pos="2127"/>
        </w:tabs>
        <w:ind w:left="-284"/>
        <w:rPr>
          <w:b/>
          <w:sz w:val="24"/>
        </w:rPr>
      </w:pPr>
    </w:p>
    <w:p w14:paraId="294D9CD9" w14:textId="77777777" w:rsidR="002124EE" w:rsidRPr="00152089" w:rsidRDefault="00152089" w:rsidP="002F11FF">
      <w:pPr>
        <w:pStyle w:val="Odsekzoznamu"/>
        <w:numPr>
          <w:ilvl w:val="0"/>
          <w:numId w:val="4"/>
        </w:numPr>
        <w:tabs>
          <w:tab w:val="left" w:pos="2127"/>
        </w:tabs>
        <w:rPr>
          <w:b/>
          <w:sz w:val="24"/>
        </w:rPr>
      </w:pPr>
      <w:r>
        <w:rPr>
          <w:b/>
          <w:sz w:val="24"/>
        </w:rPr>
        <w:t xml:space="preserve">Dodávateľ: </w:t>
      </w:r>
    </w:p>
    <w:tbl>
      <w:tblPr>
        <w:tblW w:w="0" w:type="auto"/>
        <w:tblInd w:w="-322" w:type="dxa"/>
        <w:tblLayout w:type="fixed"/>
        <w:tblCellMar>
          <w:left w:w="70" w:type="dxa"/>
          <w:right w:w="70" w:type="dxa"/>
        </w:tblCellMar>
        <w:tblLook w:val="01E0" w:firstRow="1" w:lastRow="1" w:firstColumn="1" w:lastColumn="1" w:noHBand="0" w:noVBand="0"/>
      </w:tblPr>
      <w:tblGrid>
        <w:gridCol w:w="2313"/>
        <w:gridCol w:w="6946"/>
      </w:tblGrid>
      <w:tr w:rsidR="002124EE" w:rsidRPr="00CC3F9F" w14:paraId="12B5C263" w14:textId="77777777" w:rsidTr="008268C2">
        <w:trPr>
          <w:trHeight w:val="265"/>
        </w:trPr>
        <w:tc>
          <w:tcPr>
            <w:tcW w:w="2313" w:type="dxa"/>
          </w:tcPr>
          <w:p w14:paraId="21870222" w14:textId="77777777" w:rsidR="002124EE" w:rsidRPr="00CC3F9F" w:rsidRDefault="002124EE" w:rsidP="00A43AE4">
            <w:pPr>
              <w:tabs>
                <w:tab w:val="left" w:pos="2127"/>
              </w:tabs>
              <w:rPr>
                <w:sz w:val="24"/>
              </w:rPr>
            </w:pPr>
            <w:r w:rsidRPr="00CC3F9F">
              <w:rPr>
                <w:sz w:val="24"/>
              </w:rPr>
              <w:t>Obchodné meno:</w:t>
            </w:r>
          </w:p>
        </w:tc>
        <w:tc>
          <w:tcPr>
            <w:tcW w:w="6946" w:type="dxa"/>
          </w:tcPr>
          <w:p w14:paraId="536988E6" w14:textId="77777777" w:rsidR="002124EE" w:rsidRPr="00CC3F9F" w:rsidRDefault="00D154E1" w:rsidP="00A43AE4">
            <w:pPr>
              <w:tabs>
                <w:tab w:val="left" w:pos="2127"/>
              </w:tabs>
              <w:rPr>
                <w:sz w:val="24"/>
                <w:szCs w:val="24"/>
              </w:rPr>
            </w:pPr>
            <w:r>
              <w:rPr>
                <w:sz w:val="24"/>
                <w:szCs w:val="24"/>
              </w:rPr>
              <w:t>.......................................</w:t>
            </w:r>
          </w:p>
        </w:tc>
      </w:tr>
      <w:tr w:rsidR="002124EE" w:rsidRPr="00CC3F9F" w14:paraId="42955AE8" w14:textId="77777777" w:rsidTr="008268C2">
        <w:trPr>
          <w:trHeight w:val="265"/>
        </w:trPr>
        <w:tc>
          <w:tcPr>
            <w:tcW w:w="2313" w:type="dxa"/>
          </w:tcPr>
          <w:p w14:paraId="61EF19D8" w14:textId="77777777" w:rsidR="002124EE" w:rsidRPr="00CC3F9F" w:rsidRDefault="002124EE" w:rsidP="00A43AE4">
            <w:pPr>
              <w:tabs>
                <w:tab w:val="left" w:pos="2127"/>
              </w:tabs>
              <w:rPr>
                <w:sz w:val="24"/>
              </w:rPr>
            </w:pPr>
            <w:r w:rsidRPr="00CC3F9F">
              <w:rPr>
                <w:sz w:val="24"/>
              </w:rPr>
              <w:t>Sídlo:</w:t>
            </w:r>
          </w:p>
        </w:tc>
        <w:tc>
          <w:tcPr>
            <w:tcW w:w="6946" w:type="dxa"/>
          </w:tcPr>
          <w:p w14:paraId="2CBF510E" w14:textId="77777777" w:rsidR="002124EE" w:rsidRPr="00CC3F9F" w:rsidRDefault="00D154E1" w:rsidP="00A43AE4">
            <w:pPr>
              <w:pStyle w:val="Nadpis8"/>
              <w:tabs>
                <w:tab w:val="left" w:pos="2127"/>
              </w:tabs>
              <w:rPr>
                <w:szCs w:val="24"/>
              </w:rPr>
            </w:pPr>
            <w:r>
              <w:rPr>
                <w:szCs w:val="24"/>
              </w:rPr>
              <w:t>.......................................</w:t>
            </w:r>
          </w:p>
        </w:tc>
      </w:tr>
      <w:tr w:rsidR="002124EE" w:rsidRPr="00CC3F9F" w14:paraId="256745CC" w14:textId="77777777" w:rsidTr="008268C2">
        <w:trPr>
          <w:trHeight w:val="265"/>
        </w:trPr>
        <w:tc>
          <w:tcPr>
            <w:tcW w:w="2313" w:type="dxa"/>
          </w:tcPr>
          <w:p w14:paraId="76CD416E" w14:textId="77777777" w:rsidR="002124EE" w:rsidRPr="00CC3F9F" w:rsidRDefault="002124EE" w:rsidP="00A43AE4">
            <w:pPr>
              <w:tabs>
                <w:tab w:val="left" w:pos="2127"/>
              </w:tabs>
              <w:rPr>
                <w:sz w:val="24"/>
              </w:rPr>
            </w:pPr>
            <w:r w:rsidRPr="00CC3F9F">
              <w:rPr>
                <w:sz w:val="24"/>
              </w:rPr>
              <w:t>Štatutárny zástupca:</w:t>
            </w:r>
          </w:p>
        </w:tc>
        <w:tc>
          <w:tcPr>
            <w:tcW w:w="6946" w:type="dxa"/>
          </w:tcPr>
          <w:p w14:paraId="3B542048" w14:textId="77777777" w:rsidR="002124EE" w:rsidRPr="00CC3F9F" w:rsidRDefault="00D154E1" w:rsidP="00A43AE4">
            <w:pPr>
              <w:tabs>
                <w:tab w:val="left" w:pos="2127"/>
              </w:tabs>
              <w:rPr>
                <w:sz w:val="24"/>
                <w:szCs w:val="24"/>
              </w:rPr>
            </w:pPr>
            <w:r>
              <w:rPr>
                <w:sz w:val="24"/>
                <w:szCs w:val="24"/>
              </w:rPr>
              <w:t>.......................................</w:t>
            </w:r>
          </w:p>
        </w:tc>
      </w:tr>
      <w:tr w:rsidR="002124EE" w:rsidRPr="00CC3F9F" w14:paraId="13CD71D6" w14:textId="77777777" w:rsidTr="008268C2">
        <w:trPr>
          <w:trHeight w:val="265"/>
        </w:trPr>
        <w:tc>
          <w:tcPr>
            <w:tcW w:w="2313" w:type="dxa"/>
          </w:tcPr>
          <w:p w14:paraId="05ED5C35" w14:textId="77777777" w:rsidR="002124EE" w:rsidRDefault="002124EE" w:rsidP="00A43AE4">
            <w:pPr>
              <w:tabs>
                <w:tab w:val="left" w:pos="2127"/>
              </w:tabs>
              <w:rPr>
                <w:sz w:val="24"/>
              </w:rPr>
            </w:pPr>
            <w:r w:rsidRPr="00CC3F9F">
              <w:rPr>
                <w:sz w:val="24"/>
              </w:rPr>
              <w:t>IČO:</w:t>
            </w:r>
          </w:p>
          <w:p w14:paraId="7DF72076" w14:textId="77777777" w:rsidR="00FD2ACA" w:rsidRPr="00CC3F9F" w:rsidRDefault="00FD2ACA" w:rsidP="00392A8C">
            <w:pPr>
              <w:tabs>
                <w:tab w:val="left" w:pos="2127"/>
              </w:tabs>
              <w:rPr>
                <w:sz w:val="24"/>
              </w:rPr>
            </w:pPr>
            <w:r>
              <w:rPr>
                <w:sz w:val="24"/>
              </w:rPr>
              <w:t>DIČ:</w:t>
            </w:r>
          </w:p>
        </w:tc>
        <w:tc>
          <w:tcPr>
            <w:tcW w:w="6946" w:type="dxa"/>
          </w:tcPr>
          <w:p w14:paraId="0CA54C73" w14:textId="77777777" w:rsidR="002124EE" w:rsidRDefault="00D154E1" w:rsidP="00A43AE4">
            <w:pPr>
              <w:tabs>
                <w:tab w:val="left" w:pos="2127"/>
              </w:tabs>
              <w:rPr>
                <w:sz w:val="24"/>
                <w:szCs w:val="24"/>
              </w:rPr>
            </w:pPr>
            <w:r>
              <w:rPr>
                <w:sz w:val="24"/>
                <w:szCs w:val="24"/>
              </w:rPr>
              <w:t>.......................................</w:t>
            </w:r>
          </w:p>
          <w:p w14:paraId="3C729BBD" w14:textId="77777777" w:rsidR="00392A8C" w:rsidRPr="00CC3F9F" w:rsidRDefault="00392A8C" w:rsidP="00A43AE4">
            <w:pPr>
              <w:tabs>
                <w:tab w:val="left" w:pos="2127"/>
              </w:tabs>
              <w:rPr>
                <w:sz w:val="24"/>
                <w:szCs w:val="24"/>
              </w:rPr>
            </w:pPr>
            <w:r>
              <w:rPr>
                <w:sz w:val="24"/>
                <w:szCs w:val="24"/>
              </w:rPr>
              <w:t>.......................................</w:t>
            </w:r>
          </w:p>
        </w:tc>
      </w:tr>
      <w:tr w:rsidR="002124EE" w:rsidRPr="00CC3F9F" w14:paraId="5001ABD3" w14:textId="77777777" w:rsidTr="008268C2">
        <w:trPr>
          <w:trHeight w:val="265"/>
        </w:trPr>
        <w:tc>
          <w:tcPr>
            <w:tcW w:w="2313" w:type="dxa"/>
          </w:tcPr>
          <w:p w14:paraId="4B94DFDB" w14:textId="77777777" w:rsidR="002124EE" w:rsidRDefault="002124EE" w:rsidP="00A43AE4">
            <w:pPr>
              <w:tabs>
                <w:tab w:val="left" w:pos="2127"/>
                <w:tab w:val="left" w:pos="8222"/>
                <w:tab w:val="left" w:pos="9214"/>
              </w:tabs>
              <w:rPr>
                <w:sz w:val="24"/>
                <w:lang w:val="en-US"/>
              </w:rPr>
            </w:pPr>
            <w:r w:rsidRPr="00CC3F9F">
              <w:rPr>
                <w:sz w:val="24"/>
              </w:rPr>
              <w:t>IČ DPH</w:t>
            </w:r>
            <w:r w:rsidRPr="00CC3F9F">
              <w:rPr>
                <w:sz w:val="24"/>
                <w:lang w:val="en-US"/>
              </w:rPr>
              <w:t>:</w:t>
            </w:r>
          </w:p>
          <w:p w14:paraId="295CA87B" w14:textId="77777777" w:rsidR="00FD2ACA" w:rsidRDefault="00FD2ACA" w:rsidP="00A43AE4">
            <w:pPr>
              <w:tabs>
                <w:tab w:val="left" w:pos="2127"/>
                <w:tab w:val="left" w:pos="8222"/>
                <w:tab w:val="left" w:pos="9214"/>
              </w:tabs>
              <w:rPr>
                <w:sz w:val="24"/>
                <w:lang w:val="en-US"/>
              </w:rPr>
            </w:pPr>
            <w:proofErr w:type="spellStart"/>
            <w:r>
              <w:rPr>
                <w:sz w:val="24"/>
                <w:lang w:val="en-US"/>
              </w:rPr>
              <w:t>Číslo</w:t>
            </w:r>
            <w:proofErr w:type="spellEnd"/>
            <w:r>
              <w:rPr>
                <w:sz w:val="24"/>
                <w:lang w:val="en-US"/>
              </w:rPr>
              <w:t xml:space="preserve"> </w:t>
            </w:r>
            <w:proofErr w:type="spellStart"/>
            <w:r>
              <w:rPr>
                <w:sz w:val="24"/>
                <w:lang w:val="en-US"/>
              </w:rPr>
              <w:t>účtu</w:t>
            </w:r>
            <w:proofErr w:type="spellEnd"/>
            <w:r>
              <w:rPr>
                <w:sz w:val="24"/>
                <w:lang w:val="en-US"/>
              </w:rPr>
              <w:t xml:space="preserve">: </w:t>
            </w:r>
          </w:p>
          <w:p w14:paraId="62B83AF1" w14:textId="77777777" w:rsidR="00FD2ACA" w:rsidRPr="00CC3F9F" w:rsidRDefault="00FD2ACA" w:rsidP="00392A8C">
            <w:pPr>
              <w:tabs>
                <w:tab w:val="left" w:pos="8222"/>
                <w:tab w:val="left" w:pos="9214"/>
              </w:tabs>
              <w:rPr>
                <w:sz w:val="24"/>
                <w:lang w:val="en-US"/>
              </w:rPr>
            </w:pPr>
            <w:proofErr w:type="spellStart"/>
            <w:r>
              <w:rPr>
                <w:sz w:val="24"/>
                <w:lang w:val="en-US"/>
              </w:rPr>
              <w:t>Bankové</w:t>
            </w:r>
            <w:proofErr w:type="spellEnd"/>
            <w:r>
              <w:rPr>
                <w:sz w:val="24"/>
                <w:lang w:val="en-US"/>
              </w:rPr>
              <w:t xml:space="preserve"> </w:t>
            </w:r>
            <w:proofErr w:type="spellStart"/>
            <w:r>
              <w:rPr>
                <w:sz w:val="24"/>
                <w:lang w:val="en-US"/>
              </w:rPr>
              <w:t>spojenie</w:t>
            </w:r>
            <w:proofErr w:type="spellEnd"/>
            <w:r>
              <w:rPr>
                <w:sz w:val="24"/>
                <w:lang w:val="en-US"/>
              </w:rPr>
              <w:t xml:space="preserve">: </w:t>
            </w:r>
          </w:p>
        </w:tc>
        <w:tc>
          <w:tcPr>
            <w:tcW w:w="6946" w:type="dxa"/>
          </w:tcPr>
          <w:p w14:paraId="50BA1B99" w14:textId="77777777" w:rsidR="002124EE" w:rsidRDefault="00392A8C" w:rsidP="00A43AE4">
            <w:pPr>
              <w:tabs>
                <w:tab w:val="left" w:pos="2127"/>
                <w:tab w:val="left" w:pos="8222"/>
                <w:tab w:val="left" w:pos="9214"/>
              </w:tabs>
              <w:rPr>
                <w:sz w:val="24"/>
                <w:szCs w:val="24"/>
              </w:rPr>
            </w:pPr>
            <w:r>
              <w:rPr>
                <w:sz w:val="24"/>
                <w:szCs w:val="24"/>
              </w:rPr>
              <w:t>.......................................</w:t>
            </w:r>
          </w:p>
          <w:p w14:paraId="0EC19394" w14:textId="77777777" w:rsidR="00392A8C" w:rsidRDefault="00392A8C" w:rsidP="00A43AE4">
            <w:pPr>
              <w:tabs>
                <w:tab w:val="left" w:pos="2127"/>
                <w:tab w:val="left" w:pos="8222"/>
                <w:tab w:val="left" w:pos="9214"/>
              </w:tabs>
              <w:rPr>
                <w:sz w:val="24"/>
                <w:szCs w:val="24"/>
              </w:rPr>
            </w:pPr>
            <w:r>
              <w:rPr>
                <w:sz w:val="24"/>
                <w:szCs w:val="24"/>
              </w:rPr>
              <w:t>.......................................</w:t>
            </w:r>
          </w:p>
          <w:p w14:paraId="334743D2" w14:textId="77777777" w:rsidR="00392A8C" w:rsidRPr="00CC3F9F" w:rsidRDefault="00392A8C" w:rsidP="00A43AE4">
            <w:pPr>
              <w:tabs>
                <w:tab w:val="left" w:pos="2127"/>
                <w:tab w:val="left" w:pos="8222"/>
                <w:tab w:val="left" w:pos="9214"/>
              </w:tabs>
              <w:rPr>
                <w:sz w:val="24"/>
                <w:szCs w:val="24"/>
              </w:rPr>
            </w:pPr>
            <w:r>
              <w:rPr>
                <w:sz w:val="24"/>
                <w:szCs w:val="24"/>
              </w:rPr>
              <w:t>.......................................</w:t>
            </w:r>
          </w:p>
        </w:tc>
      </w:tr>
      <w:tr w:rsidR="002124EE" w:rsidRPr="00CC3F9F" w14:paraId="1B45989F" w14:textId="77777777" w:rsidTr="008268C2">
        <w:trPr>
          <w:trHeight w:val="265"/>
        </w:trPr>
        <w:tc>
          <w:tcPr>
            <w:tcW w:w="2313" w:type="dxa"/>
          </w:tcPr>
          <w:p w14:paraId="6B29A401" w14:textId="77777777" w:rsidR="002124EE" w:rsidRPr="00CC3F9F" w:rsidRDefault="002124EE" w:rsidP="00A43AE4">
            <w:pPr>
              <w:tabs>
                <w:tab w:val="left" w:pos="2127"/>
                <w:tab w:val="left" w:pos="8222"/>
                <w:tab w:val="left" w:pos="9214"/>
              </w:tabs>
              <w:rPr>
                <w:sz w:val="24"/>
              </w:rPr>
            </w:pPr>
            <w:r w:rsidRPr="00CC3F9F">
              <w:rPr>
                <w:sz w:val="24"/>
              </w:rPr>
              <w:t>Zapísaný v OR:</w:t>
            </w:r>
          </w:p>
        </w:tc>
        <w:tc>
          <w:tcPr>
            <w:tcW w:w="6946" w:type="dxa"/>
          </w:tcPr>
          <w:p w14:paraId="378598D9" w14:textId="77777777" w:rsidR="002124EE" w:rsidRPr="00CC3F9F" w:rsidRDefault="002124EE" w:rsidP="00A43AE4">
            <w:pPr>
              <w:tabs>
                <w:tab w:val="left" w:pos="2127"/>
                <w:tab w:val="left" w:pos="8222"/>
                <w:tab w:val="left" w:pos="9214"/>
              </w:tabs>
              <w:rPr>
                <w:sz w:val="24"/>
              </w:rPr>
            </w:pPr>
            <w:r w:rsidRPr="00CC3F9F">
              <w:rPr>
                <w:sz w:val="24"/>
              </w:rPr>
              <w:t xml:space="preserve">Okresný súd ..........., Oddiel </w:t>
            </w:r>
            <w:proofErr w:type="spellStart"/>
            <w:r w:rsidRPr="00CC3F9F">
              <w:rPr>
                <w:sz w:val="24"/>
              </w:rPr>
              <w:t>Sro</w:t>
            </w:r>
            <w:proofErr w:type="spellEnd"/>
            <w:r w:rsidRPr="00CC3F9F">
              <w:rPr>
                <w:sz w:val="24"/>
              </w:rPr>
              <w:t>, Vložka číslo ..............</w:t>
            </w:r>
          </w:p>
        </w:tc>
      </w:tr>
    </w:tbl>
    <w:p w14:paraId="57FCD2CB" w14:textId="77777777" w:rsidR="002124EE" w:rsidRPr="00CC3F9F" w:rsidRDefault="002124EE" w:rsidP="002124EE">
      <w:pPr>
        <w:ind w:left="-284"/>
        <w:rPr>
          <w:sz w:val="24"/>
        </w:rPr>
      </w:pPr>
    </w:p>
    <w:p w14:paraId="192F9715" w14:textId="77777777" w:rsidR="002124EE" w:rsidRDefault="002124EE" w:rsidP="002124EE">
      <w:pPr>
        <w:ind w:left="-284"/>
        <w:rPr>
          <w:sz w:val="24"/>
        </w:rPr>
      </w:pPr>
      <w:r w:rsidRPr="00CC3F9F">
        <w:rPr>
          <w:sz w:val="24"/>
        </w:rPr>
        <w:t>(ďalej len</w:t>
      </w:r>
      <w:r w:rsidRPr="00CC3F9F">
        <w:t xml:space="preserve"> </w:t>
      </w:r>
      <w:r w:rsidRPr="00CC3F9F">
        <w:rPr>
          <w:sz w:val="24"/>
        </w:rPr>
        <w:t>„</w:t>
      </w:r>
      <w:r w:rsidR="003918C7">
        <w:rPr>
          <w:sz w:val="24"/>
        </w:rPr>
        <w:t>dodávateľ</w:t>
      </w:r>
      <w:r w:rsidRPr="00CC3F9F">
        <w:rPr>
          <w:sz w:val="24"/>
        </w:rPr>
        <w:t>“)</w:t>
      </w:r>
    </w:p>
    <w:p w14:paraId="51C3B23B" w14:textId="77777777" w:rsidR="00152089" w:rsidRDefault="00152089" w:rsidP="002124EE">
      <w:pPr>
        <w:ind w:left="-284"/>
        <w:rPr>
          <w:sz w:val="24"/>
        </w:rPr>
      </w:pPr>
    </w:p>
    <w:p w14:paraId="5B9964B6" w14:textId="77777777" w:rsidR="00152089" w:rsidRPr="00CC3F9F" w:rsidRDefault="00152089" w:rsidP="002124EE">
      <w:pPr>
        <w:ind w:left="-284"/>
        <w:rPr>
          <w:sz w:val="24"/>
        </w:rPr>
      </w:pPr>
      <w:r>
        <w:rPr>
          <w:sz w:val="24"/>
        </w:rPr>
        <w:t>Každý samostatne aj „účastník dohody“ a spoločne „účastníci dohody“</w:t>
      </w:r>
    </w:p>
    <w:p w14:paraId="26B98DCF" w14:textId="77777777" w:rsidR="00503BA2" w:rsidRPr="00CC3F9F" w:rsidRDefault="00503BA2" w:rsidP="002124EE">
      <w:pPr>
        <w:ind w:left="-284"/>
        <w:rPr>
          <w:sz w:val="24"/>
        </w:rPr>
      </w:pPr>
    </w:p>
    <w:p w14:paraId="3782030F" w14:textId="77777777" w:rsidR="002124EE" w:rsidRPr="00CC3F9F" w:rsidRDefault="002124EE" w:rsidP="002124EE">
      <w:pPr>
        <w:pStyle w:val="Nadpis4"/>
        <w:ind w:left="-284"/>
        <w:jc w:val="center"/>
      </w:pPr>
      <w:r w:rsidRPr="00CC3F9F">
        <w:t>Čl. 2</w:t>
      </w:r>
    </w:p>
    <w:p w14:paraId="11BC2D85" w14:textId="77777777" w:rsidR="002124EE" w:rsidRPr="00CC3F9F" w:rsidRDefault="009F538F" w:rsidP="009F538F">
      <w:pPr>
        <w:ind w:left="-284"/>
        <w:jc w:val="center"/>
        <w:rPr>
          <w:b/>
          <w:sz w:val="24"/>
        </w:rPr>
      </w:pPr>
      <w:r w:rsidRPr="00CC3F9F">
        <w:rPr>
          <w:b/>
          <w:sz w:val="24"/>
        </w:rPr>
        <w:t>PREDMET RÁMCOVEJ DOHODY</w:t>
      </w:r>
    </w:p>
    <w:p w14:paraId="7B2AFD56" w14:textId="77777777" w:rsidR="009F538F" w:rsidRPr="00CC3F9F" w:rsidRDefault="009F538F" w:rsidP="009F538F">
      <w:pPr>
        <w:ind w:left="-284"/>
        <w:jc w:val="center"/>
      </w:pPr>
    </w:p>
    <w:p w14:paraId="3B45CB05" w14:textId="6E86F038" w:rsidR="00EE467D" w:rsidRDefault="009F538F" w:rsidP="002F11FF">
      <w:pPr>
        <w:pStyle w:val="Odsekzoznamu"/>
        <w:numPr>
          <w:ilvl w:val="0"/>
          <w:numId w:val="5"/>
        </w:numPr>
        <w:jc w:val="both"/>
        <w:rPr>
          <w:sz w:val="24"/>
          <w:szCs w:val="24"/>
        </w:rPr>
      </w:pPr>
      <w:r w:rsidRPr="00EE467D">
        <w:rPr>
          <w:sz w:val="24"/>
          <w:szCs w:val="24"/>
        </w:rPr>
        <w:t xml:space="preserve">Predmetom tejto Rámcovej </w:t>
      </w:r>
      <w:r w:rsidR="00152089" w:rsidRPr="00EE467D">
        <w:rPr>
          <w:sz w:val="24"/>
          <w:szCs w:val="24"/>
        </w:rPr>
        <w:t xml:space="preserve">dohody (ďalej len „dohoda“) je </w:t>
      </w:r>
      <w:r w:rsidR="00152089" w:rsidRPr="00EE467D">
        <w:rPr>
          <w:b/>
          <w:i/>
          <w:sz w:val="24"/>
          <w:szCs w:val="24"/>
        </w:rPr>
        <w:t xml:space="preserve">záväzok dodávateľa na území Odštepného závodu </w:t>
      </w:r>
      <w:r w:rsidR="00F4405E">
        <w:rPr>
          <w:b/>
          <w:i/>
          <w:sz w:val="24"/>
          <w:szCs w:val="24"/>
        </w:rPr>
        <w:t>Čierny Balog</w:t>
      </w:r>
      <w:r w:rsidR="00152089" w:rsidRPr="00EE467D">
        <w:rPr>
          <w:b/>
          <w:i/>
          <w:sz w:val="24"/>
          <w:szCs w:val="24"/>
        </w:rPr>
        <w:t>, Lesn</w:t>
      </w:r>
      <w:r w:rsidR="002F4BAA" w:rsidRPr="00EE467D">
        <w:rPr>
          <w:b/>
          <w:i/>
          <w:sz w:val="24"/>
          <w:szCs w:val="24"/>
        </w:rPr>
        <w:t>e</w:t>
      </w:r>
      <w:r w:rsidR="00152089" w:rsidRPr="00EE467D">
        <w:rPr>
          <w:b/>
          <w:i/>
          <w:sz w:val="24"/>
          <w:szCs w:val="24"/>
        </w:rPr>
        <w:t xml:space="preserve">j správy </w:t>
      </w:r>
      <w:r w:rsidR="00CB76BE">
        <w:rPr>
          <w:b/>
          <w:i/>
          <w:sz w:val="24"/>
          <w:szCs w:val="24"/>
        </w:rPr>
        <w:t>Michalová</w:t>
      </w:r>
      <w:r w:rsidR="00E1756B">
        <w:rPr>
          <w:b/>
          <w:i/>
          <w:sz w:val="24"/>
          <w:szCs w:val="24"/>
        </w:rPr>
        <w:t xml:space="preserve"> </w:t>
      </w:r>
      <w:r w:rsidR="00152089" w:rsidRPr="00EE467D">
        <w:rPr>
          <w:b/>
          <w:i/>
          <w:sz w:val="24"/>
          <w:szCs w:val="24"/>
        </w:rPr>
        <w:t xml:space="preserve">vykonávať a poskytovať pre objednávateľa Lesnícke služby v pestovateľskej činnosti </w:t>
      </w:r>
      <w:r w:rsidR="008F6B93">
        <w:rPr>
          <w:b/>
          <w:i/>
          <w:sz w:val="24"/>
          <w:szCs w:val="24"/>
        </w:rPr>
        <w:t xml:space="preserve">špecifikované v bode 2. tohto článku dohody </w:t>
      </w:r>
      <w:r w:rsidR="00E44E67">
        <w:rPr>
          <w:b/>
          <w:i/>
          <w:sz w:val="24"/>
          <w:szCs w:val="24"/>
        </w:rPr>
        <w:t>n</w:t>
      </w:r>
      <w:r w:rsidR="00E44E67" w:rsidRPr="00EE467D">
        <w:rPr>
          <w:b/>
          <w:i/>
          <w:sz w:val="24"/>
          <w:szCs w:val="24"/>
        </w:rPr>
        <w:t xml:space="preserve">a </w:t>
      </w:r>
      <w:r w:rsidR="00FA0B86" w:rsidRPr="00EE467D">
        <w:rPr>
          <w:b/>
          <w:i/>
          <w:sz w:val="24"/>
          <w:szCs w:val="24"/>
        </w:rPr>
        <w:t>roky 20</w:t>
      </w:r>
      <w:r w:rsidR="00CB76BE">
        <w:rPr>
          <w:b/>
          <w:i/>
          <w:sz w:val="24"/>
          <w:szCs w:val="24"/>
        </w:rPr>
        <w:t>20</w:t>
      </w:r>
      <w:r w:rsidR="004112D2">
        <w:rPr>
          <w:b/>
          <w:i/>
          <w:sz w:val="24"/>
          <w:szCs w:val="24"/>
        </w:rPr>
        <w:t>-2022</w:t>
      </w:r>
      <w:r w:rsidR="00FA0B86" w:rsidRPr="00EE467D">
        <w:rPr>
          <w:b/>
          <w:i/>
          <w:sz w:val="24"/>
          <w:szCs w:val="24"/>
        </w:rPr>
        <w:t xml:space="preserve"> </w:t>
      </w:r>
      <w:r w:rsidR="00FA0B86" w:rsidRPr="00EE467D">
        <w:rPr>
          <w:sz w:val="24"/>
          <w:szCs w:val="24"/>
        </w:rPr>
        <w:t xml:space="preserve"> </w:t>
      </w:r>
      <w:r w:rsidR="00152089" w:rsidRPr="00EE467D">
        <w:rPr>
          <w:sz w:val="24"/>
          <w:szCs w:val="24"/>
        </w:rPr>
        <w:t>(ďalej len „</w:t>
      </w:r>
      <w:r w:rsidR="00152089" w:rsidRPr="00EE467D">
        <w:rPr>
          <w:b/>
          <w:sz w:val="24"/>
          <w:szCs w:val="24"/>
        </w:rPr>
        <w:t>Predmet dohody</w:t>
      </w:r>
      <w:r w:rsidR="00152089" w:rsidRPr="00EE467D">
        <w:rPr>
          <w:sz w:val="24"/>
          <w:szCs w:val="24"/>
        </w:rPr>
        <w:t xml:space="preserve">“). </w:t>
      </w:r>
    </w:p>
    <w:p w14:paraId="7F8A658A" w14:textId="77777777" w:rsidR="00EE467D" w:rsidRDefault="00EE467D" w:rsidP="00EE467D">
      <w:pPr>
        <w:pStyle w:val="Odsekzoznamu"/>
        <w:ind w:left="360"/>
        <w:jc w:val="both"/>
        <w:rPr>
          <w:sz w:val="24"/>
          <w:szCs w:val="24"/>
        </w:rPr>
      </w:pPr>
    </w:p>
    <w:p w14:paraId="7B666075" w14:textId="77777777" w:rsidR="003644DD" w:rsidRPr="00EE467D" w:rsidRDefault="003644DD" w:rsidP="002F11FF">
      <w:pPr>
        <w:pStyle w:val="Odsekzoznamu"/>
        <w:numPr>
          <w:ilvl w:val="0"/>
          <w:numId w:val="5"/>
        </w:numPr>
        <w:jc w:val="both"/>
        <w:rPr>
          <w:sz w:val="24"/>
          <w:szCs w:val="24"/>
        </w:rPr>
      </w:pPr>
      <w:r w:rsidRPr="00EE467D">
        <w:rPr>
          <w:sz w:val="24"/>
          <w:szCs w:val="24"/>
        </w:rPr>
        <w:t>Pod Lesníckymi službami v pestovateľskej činnosti sa rozumejú, čistenie plôch od zvyškov po ťažbe, príprava pôdy na obnovu lesa, obnovu lesa sadbou alebo sejbou, následnú starostlivosť o mladé lesné porasty ich ochranou proti burine, zveri a ich výchovu prerieďovaním a odstraňovaním nežiaducich drevín z porastu za účelom ich skvalitnenia a stability, ako aj práce v ochrane lesa, zamerané na prevenciu a priamu obranu proti škodlivým činiteľom, práce na odstraňovaní inváznych bylín a drevín, ostatné pestovateľské práce, práce na zachovaní a reprodukcii genofondu lesných drevín a práce na udržiavaní lesnej dopravnej siete pre potreby realizácie pestovateľskej činnosti.</w:t>
      </w:r>
    </w:p>
    <w:p w14:paraId="218F5620" w14:textId="77777777" w:rsidR="00EE467D" w:rsidRDefault="00EE467D" w:rsidP="00EE467D">
      <w:pPr>
        <w:pStyle w:val="Odsekzoznamu"/>
        <w:ind w:left="360"/>
        <w:jc w:val="both"/>
        <w:rPr>
          <w:sz w:val="24"/>
          <w:szCs w:val="24"/>
        </w:rPr>
      </w:pPr>
    </w:p>
    <w:p w14:paraId="12E7D994" w14:textId="77777777" w:rsidR="00FA0B86" w:rsidRPr="00FA0B86" w:rsidRDefault="00FA0B86" w:rsidP="002F11FF">
      <w:pPr>
        <w:pStyle w:val="Odsekzoznamu"/>
        <w:numPr>
          <w:ilvl w:val="0"/>
          <w:numId w:val="5"/>
        </w:numPr>
        <w:jc w:val="both"/>
        <w:rPr>
          <w:sz w:val="24"/>
          <w:szCs w:val="24"/>
        </w:rPr>
      </w:pPr>
      <w:r w:rsidRPr="00FA0B86">
        <w:rPr>
          <w:sz w:val="24"/>
          <w:szCs w:val="24"/>
        </w:rPr>
        <w:t>Predmet dohody sa bude realizovať úspešnými dodávateľmi ako víťazmi verejného obstarávania postupne cez čiastkové zákazky spôsobom uvedeným v tejto dohode (ďalej len „</w:t>
      </w:r>
      <w:r>
        <w:rPr>
          <w:b/>
          <w:sz w:val="24"/>
          <w:szCs w:val="24"/>
        </w:rPr>
        <w:t>č</w:t>
      </w:r>
      <w:r w:rsidRPr="00FA0B86">
        <w:rPr>
          <w:b/>
          <w:sz w:val="24"/>
          <w:szCs w:val="24"/>
        </w:rPr>
        <w:t>iastková zákazka</w:t>
      </w:r>
      <w:r w:rsidRPr="00FA0B86">
        <w:rPr>
          <w:sz w:val="24"/>
          <w:szCs w:val="24"/>
        </w:rPr>
        <w:t>“). Účastníci dohody si touto dohodou zároveň stanovujú zml</w:t>
      </w:r>
      <w:r>
        <w:rPr>
          <w:sz w:val="24"/>
          <w:szCs w:val="24"/>
        </w:rPr>
        <w:t>uvné podmienky za ktorých budú č</w:t>
      </w:r>
      <w:r w:rsidRPr="00FA0B86">
        <w:rPr>
          <w:sz w:val="24"/>
          <w:szCs w:val="24"/>
        </w:rPr>
        <w:t>iastkové zákazky úspešnými dodávateľmi realizované.</w:t>
      </w:r>
    </w:p>
    <w:p w14:paraId="6392AEF9" w14:textId="77777777" w:rsidR="00FA0B86" w:rsidRPr="00FA0B86" w:rsidRDefault="00FA0B86" w:rsidP="00FA0B86">
      <w:pPr>
        <w:pStyle w:val="Odsekzoznamu"/>
        <w:rPr>
          <w:sz w:val="24"/>
          <w:szCs w:val="24"/>
        </w:rPr>
      </w:pPr>
    </w:p>
    <w:p w14:paraId="0D4F66BE" w14:textId="77777777" w:rsidR="00FA0B86" w:rsidRPr="00D10405" w:rsidRDefault="00FA0B86" w:rsidP="002F11FF">
      <w:pPr>
        <w:pStyle w:val="Odsekzoznamu"/>
        <w:numPr>
          <w:ilvl w:val="0"/>
          <w:numId w:val="5"/>
        </w:numPr>
        <w:jc w:val="both"/>
        <w:rPr>
          <w:sz w:val="24"/>
          <w:szCs w:val="24"/>
        </w:rPr>
      </w:pPr>
      <w:r w:rsidRPr="00D10405">
        <w:rPr>
          <w:sz w:val="24"/>
          <w:szCs w:val="24"/>
        </w:rPr>
        <w:t>Záväzky jednotlivých účastníkov dohody v zmysle predchádzajúcich bodov 1. a 3.</w:t>
      </w:r>
      <w:r w:rsidR="005B5245" w:rsidRPr="00D10405">
        <w:rPr>
          <w:sz w:val="24"/>
          <w:szCs w:val="24"/>
        </w:rPr>
        <w:t xml:space="preserve"> tohto článku d</w:t>
      </w:r>
      <w:r w:rsidRPr="00D10405">
        <w:rPr>
          <w:sz w:val="24"/>
          <w:szCs w:val="24"/>
        </w:rPr>
        <w:t xml:space="preserve">ohody vznikajú okamihom </w:t>
      </w:r>
      <w:r w:rsidR="00FD1C0D">
        <w:rPr>
          <w:sz w:val="24"/>
          <w:szCs w:val="24"/>
        </w:rPr>
        <w:t xml:space="preserve">podpisu </w:t>
      </w:r>
      <w:r w:rsidR="00FD1C0D" w:rsidRPr="00FD1C0D">
        <w:rPr>
          <w:sz w:val="24"/>
          <w:szCs w:val="24"/>
        </w:rPr>
        <w:t xml:space="preserve">Zmluvy o dodaní služieb </w:t>
      </w:r>
      <w:r w:rsidR="00A7008A">
        <w:rPr>
          <w:sz w:val="24"/>
          <w:szCs w:val="24"/>
        </w:rPr>
        <w:t xml:space="preserve">a jej </w:t>
      </w:r>
      <w:r w:rsidRPr="00D10405">
        <w:rPr>
          <w:sz w:val="24"/>
          <w:szCs w:val="24"/>
        </w:rPr>
        <w:t xml:space="preserve">doručenia v zmysle článku </w:t>
      </w:r>
      <w:r w:rsidR="00D10405" w:rsidRPr="00D10405">
        <w:rPr>
          <w:sz w:val="24"/>
          <w:szCs w:val="24"/>
        </w:rPr>
        <w:t>4 d</w:t>
      </w:r>
      <w:r w:rsidRPr="00D10405">
        <w:rPr>
          <w:sz w:val="24"/>
          <w:szCs w:val="24"/>
        </w:rPr>
        <w:t xml:space="preserve">ohody. </w:t>
      </w:r>
    </w:p>
    <w:p w14:paraId="3A254A29" w14:textId="77777777" w:rsidR="00FA0B86" w:rsidRPr="00FA0B86" w:rsidRDefault="00FA0B86" w:rsidP="00FA0B86">
      <w:pPr>
        <w:pStyle w:val="Odsekzoznamu"/>
        <w:rPr>
          <w:sz w:val="24"/>
          <w:szCs w:val="24"/>
        </w:rPr>
      </w:pPr>
    </w:p>
    <w:p w14:paraId="439AD725" w14:textId="77777777" w:rsidR="00FA0B86" w:rsidRPr="00FA0B86" w:rsidRDefault="00FA0B86" w:rsidP="002F11FF">
      <w:pPr>
        <w:pStyle w:val="Odsekzoznamu"/>
        <w:numPr>
          <w:ilvl w:val="0"/>
          <w:numId w:val="5"/>
        </w:numPr>
        <w:jc w:val="both"/>
        <w:rPr>
          <w:sz w:val="24"/>
          <w:szCs w:val="24"/>
        </w:rPr>
      </w:pPr>
      <w:r w:rsidRPr="00FA0B86">
        <w:rPr>
          <w:sz w:val="24"/>
          <w:szCs w:val="24"/>
        </w:rPr>
        <w:t>Dodávateľ je jedným z úspešných dodávateľov, ktorí vzišli z </w:t>
      </w:r>
      <w:r>
        <w:rPr>
          <w:sz w:val="24"/>
          <w:szCs w:val="24"/>
        </w:rPr>
        <w:t>v</w:t>
      </w:r>
      <w:r w:rsidRPr="00FA0B86">
        <w:rPr>
          <w:sz w:val="24"/>
          <w:szCs w:val="24"/>
        </w:rPr>
        <w:t xml:space="preserve">erejnej súťaže, </w:t>
      </w:r>
      <w:r>
        <w:rPr>
          <w:sz w:val="24"/>
          <w:szCs w:val="24"/>
        </w:rPr>
        <w:t>ktorú vyhlásil o</w:t>
      </w:r>
      <w:r w:rsidRPr="00FA0B86">
        <w:rPr>
          <w:sz w:val="24"/>
          <w:szCs w:val="24"/>
        </w:rPr>
        <w:t xml:space="preserve">bjednávateľ pod číslom </w:t>
      </w:r>
      <w:r w:rsidRPr="00FA0B86">
        <w:rPr>
          <w:sz w:val="24"/>
          <w:szCs w:val="24"/>
          <w:highlight w:val="yellow"/>
        </w:rPr>
        <w:t>[...]</w:t>
      </w:r>
      <w:r w:rsidRPr="00FA0B86">
        <w:rPr>
          <w:sz w:val="24"/>
          <w:szCs w:val="24"/>
        </w:rPr>
        <w:t xml:space="preserve"> , zverejnenou vo Vestníku verejného obstarávania č. </w:t>
      </w:r>
      <w:r w:rsidRPr="00FA0B86">
        <w:rPr>
          <w:sz w:val="24"/>
          <w:szCs w:val="24"/>
          <w:highlight w:val="yellow"/>
        </w:rPr>
        <w:t>[...]</w:t>
      </w:r>
      <w:r w:rsidRPr="00FA0B86">
        <w:rPr>
          <w:sz w:val="24"/>
          <w:szCs w:val="24"/>
        </w:rPr>
        <w:t xml:space="preserve"> (ďalej len „</w:t>
      </w:r>
      <w:r w:rsidR="00E539B5">
        <w:rPr>
          <w:b/>
          <w:sz w:val="24"/>
          <w:szCs w:val="24"/>
        </w:rPr>
        <w:t>v</w:t>
      </w:r>
      <w:r w:rsidRPr="00FA0B86">
        <w:rPr>
          <w:b/>
          <w:sz w:val="24"/>
          <w:szCs w:val="24"/>
        </w:rPr>
        <w:t>erejná</w:t>
      </w:r>
      <w:r w:rsidRPr="00FA0B86">
        <w:rPr>
          <w:sz w:val="24"/>
          <w:szCs w:val="24"/>
        </w:rPr>
        <w:t xml:space="preserve"> </w:t>
      </w:r>
      <w:r w:rsidRPr="00FA0B86">
        <w:rPr>
          <w:b/>
          <w:sz w:val="24"/>
          <w:szCs w:val="24"/>
        </w:rPr>
        <w:t>súťaž</w:t>
      </w:r>
      <w:r w:rsidRPr="00FA0B86">
        <w:rPr>
          <w:sz w:val="24"/>
          <w:szCs w:val="24"/>
        </w:rPr>
        <w:t xml:space="preserve">).  </w:t>
      </w:r>
    </w:p>
    <w:p w14:paraId="263C6E86" w14:textId="77777777" w:rsidR="00FA0B86" w:rsidRPr="00FA0B86" w:rsidRDefault="00FA0B86" w:rsidP="00FA0B86">
      <w:pPr>
        <w:pStyle w:val="Odsekzoznamu"/>
        <w:rPr>
          <w:sz w:val="24"/>
          <w:szCs w:val="24"/>
        </w:rPr>
      </w:pPr>
    </w:p>
    <w:p w14:paraId="7768DA7A" w14:textId="77777777" w:rsidR="00FA0B86" w:rsidRDefault="00FA0B86" w:rsidP="002F11FF">
      <w:pPr>
        <w:pStyle w:val="Odsekzoznamu"/>
        <w:numPr>
          <w:ilvl w:val="0"/>
          <w:numId w:val="5"/>
        </w:numPr>
        <w:jc w:val="both"/>
        <w:rPr>
          <w:sz w:val="24"/>
          <w:szCs w:val="24"/>
        </w:rPr>
      </w:pPr>
      <w:r>
        <w:rPr>
          <w:sz w:val="24"/>
          <w:szCs w:val="24"/>
        </w:rPr>
        <w:t>Táto d</w:t>
      </w:r>
      <w:r w:rsidRPr="00FA0B86">
        <w:rPr>
          <w:sz w:val="24"/>
          <w:szCs w:val="24"/>
        </w:rPr>
        <w:t xml:space="preserve">ohoda ma povahu rámcovej dohody v zmysle § 2 ods. 5 písm. g) </w:t>
      </w:r>
      <w:r w:rsidR="002F4BAA">
        <w:rPr>
          <w:sz w:val="24"/>
          <w:szCs w:val="24"/>
        </w:rPr>
        <w:t xml:space="preserve">zákona </w:t>
      </w:r>
      <w:r w:rsidR="00FD1C0D">
        <w:rPr>
          <w:sz w:val="24"/>
          <w:szCs w:val="24"/>
        </w:rPr>
        <w:t>VO</w:t>
      </w:r>
      <w:r w:rsidRPr="00FA0B86">
        <w:rPr>
          <w:sz w:val="24"/>
          <w:szCs w:val="24"/>
        </w:rPr>
        <w:t xml:space="preserve"> a je písomnou dohodou medzi </w:t>
      </w:r>
      <w:r>
        <w:rPr>
          <w:sz w:val="24"/>
          <w:szCs w:val="24"/>
        </w:rPr>
        <w:t>o</w:t>
      </w:r>
      <w:r w:rsidRPr="00FA0B86">
        <w:rPr>
          <w:sz w:val="24"/>
          <w:szCs w:val="24"/>
        </w:rPr>
        <w:t>bjednávateľom ako verejným obstarávateľom na jednej strane a</w:t>
      </w:r>
      <w:r>
        <w:rPr>
          <w:sz w:val="24"/>
          <w:szCs w:val="24"/>
        </w:rPr>
        <w:t> d</w:t>
      </w:r>
      <w:r w:rsidRPr="00FA0B86">
        <w:rPr>
          <w:sz w:val="24"/>
          <w:szCs w:val="24"/>
        </w:rPr>
        <w:t>odávat</w:t>
      </w:r>
      <w:r w:rsidR="00D10405">
        <w:rPr>
          <w:sz w:val="24"/>
          <w:szCs w:val="24"/>
        </w:rPr>
        <w:t>eľom ako úspešným uchádzačom z v</w:t>
      </w:r>
      <w:r w:rsidRPr="00FA0B86">
        <w:rPr>
          <w:sz w:val="24"/>
          <w:szCs w:val="24"/>
        </w:rPr>
        <w:t xml:space="preserve">erejnej súťaže na strane druhej, ktorá určuje podmienky zadávania zákaziek počas jej platnosti.  </w:t>
      </w:r>
    </w:p>
    <w:p w14:paraId="0C926552" w14:textId="77777777" w:rsidR="00FA0B86" w:rsidRDefault="00FA0B86" w:rsidP="00FA0B86">
      <w:pPr>
        <w:pStyle w:val="Odsekzoznamu"/>
      </w:pPr>
    </w:p>
    <w:p w14:paraId="6745BCF3" w14:textId="77777777" w:rsidR="009F538F" w:rsidRPr="00FA0B86" w:rsidRDefault="009F538F" w:rsidP="002F11FF">
      <w:pPr>
        <w:pStyle w:val="Odsekzoznamu"/>
        <w:numPr>
          <w:ilvl w:val="0"/>
          <w:numId w:val="5"/>
        </w:numPr>
        <w:jc w:val="both"/>
        <w:rPr>
          <w:sz w:val="24"/>
          <w:szCs w:val="24"/>
        </w:rPr>
      </w:pPr>
      <w:r w:rsidRPr="00FA0B86">
        <w:rPr>
          <w:sz w:val="24"/>
          <w:szCs w:val="24"/>
        </w:rPr>
        <w:t xml:space="preserve">Dodávatelia sa zaväzujú postupovať a vykonávať predmet </w:t>
      </w:r>
      <w:r w:rsidR="00EE46B3" w:rsidRPr="00FA0B86">
        <w:rPr>
          <w:sz w:val="24"/>
          <w:szCs w:val="24"/>
        </w:rPr>
        <w:t xml:space="preserve">dohody uvedený </w:t>
      </w:r>
      <w:r w:rsidR="00E539B5">
        <w:rPr>
          <w:sz w:val="24"/>
          <w:szCs w:val="24"/>
        </w:rPr>
        <w:t>bode 1.</w:t>
      </w:r>
      <w:r w:rsidR="00EE46B3" w:rsidRPr="00FA0B86">
        <w:rPr>
          <w:sz w:val="24"/>
          <w:szCs w:val="24"/>
        </w:rPr>
        <w:t xml:space="preserve"> </w:t>
      </w:r>
      <w:r w:rsidR="000B16E2" w:rsidRPr="00FA0B86">
        <w:rPr>
          <w:sz w:val="24"/>
          <w:szCs w:val="24"/>
        </w:rPr>
        <w:t xml:space="preserve">tohto článku dohody  </w:t>
      </w:r>
      <w:r w:rsidRPr="00FA0B86">
        <w:rPr>
          <w:sz w:val="24"/>
          <w:szCs w:val="24"/>
        </w:rPr>
        <w:t>v súlade:</w:t>
      </w:r>
    </w:p>
    <w:p w14:paraId="796E9F06" w14:textId="57F3F03B" w:rsidR="00AD7066" w:rsidRPr="00FA0B86" w:rsidRDefault="00AD7066" w:rsidP="002F11FF">
      <w:pPr>
        <w:pStyle w:val="Zkladntext"/>
        <w:numPr>
          <w:ilvl w:val="0"/>
          <w:numId w:val="6"/>
        </w:numPr>
        <w:jc w:val="both"/>
        <w:rPr>
          <w:szCs w:val="24"/>
        </w:rPr>
      </w:pPr>
      <w:r w:rsidRPr="00FA0B86">
        <w:rPr>
          <w:szCs w:val="24"/>
        </w:rPr>
        <w:t>s podmienkami uvedenými v súťažných podkladoch (verejnej súťaže, vyhlás</w:t>
      </w:r>
      <w:r w:rsidR="00124BB7" w:rsidRPr="00FA0B86">
        <w:rPr>
          <w:szCs w:val="24"/>
        </w:rPr>
        <w:t>enej</w:t>
      </w:r>
      <w:r w:rsidRPr="00FA0B86">
        <w:rPr>
          <w:szCs w:val="24"/>
        </w:rPr>
        <w:t xml:space="preserve"> objednávateľ</w:t>
      </w:r>
      <w:r w:rsidR="00124BB7" w:rsidRPr="00FA0B86">
        <w:rPr>
          <w:szCs w:val="24"/>
        </w:rPr>
        <w:t>om</w:t>
      </w:r>
      <w:r w:rsidRPr="00FA0B86">
        <w:rPr>
          <w:szCs w:val="24"/>
        </w:rPr>
        <w:t xml:space="preserve"> pod číslom </w:t>
      </w:r>
      <w:proofErr w:type="spellStart"/>
      <w:r w:rsidRPr="00FA0B86">
        <w:rPr>
          <w:szCs w:val="24"/>
          <w:highlight w:val="yellow"/>
        </w:rPr>
        <w:t>xxxxxxxxxxxxx</w:t>
      </w:r>
      <w:proofErr w:type="spellEnd"/>
      <w:r w:rsidRPr="00FA0B86">
        <w:rPr>
          <w:szCs w:val="24"/>
          <w:highlight w:val="yellow"/>
        </w:rPr>
        <w:t>,</w:t>
      </w:r>
      <w:r w:rsidRPr="00FA0B86">
        <w:rPr>
          <w:szCs w:val="24"/>
        </w:rPr>
        <w:t xml:space="preserve"> zverejnen</w:t>
      </w:r>
      <w:r w:rsidR="00124BB7" w:rsidRPr="00FA0B86">
        <w:rPr>
          <w:szCs w:val="24"/>
        </w:rPr>
        <w:t>ej</w:t>
      </w:r>
      <w:r w:rsidRPr="00FA0B86">
        <w:rPr>
          <w:szCs w:val="24"/>
        </w:rPr>
        <w:t xml:space="preserve"> vo Vestníku verejného obstarávania č. </w:t>
      </w:r>
      <w:r w:rsidRPr="00FA0B86">
        <w:rPr>
          <w:szCs w:val="24"/>
          <w:highlight w:val="yellow"/>
        </w:rPr>
        <w:t>xxx/201</w:t>
      </w:r>
      <w:r w:rsidR="002E1DC1">
        <w:rPr>
          <w:szCs w:val="24"/>
          <w:highlight w:val="yellow"/>
        </w:rPr>
        <w:t>9</w:t>
      </w:r>
      <w:r w:rsidR="00124BB7" w:rsidRPr="00FA0B86">
        <w:rPr>
          <w:szCs w:val="24"/>
          <w:highlight w:val="yellow"/>
        </w:rPr>
        <w:t xml:space="preserve"> </w:t>
      </w:r>
      <w:r w:rsidRPr="00FA0B86">
        <w:rPr>
          <w:szCs w:val="24"/>
          <w:highlight w:val="yellow"/>
        </w:rPr>
        <w:t xml:space="preserve">č. </w:t>
      </w:r>
      <w:proofErr w:type="spellStart"/>
      <w:r w:rsidRPr="00FA0B86">
        <w:rPr>
          <w:szCs w:val="24"/>
          <w:highlight w:val="yellow"/>
        </w:rPr>
        <w:t>xxxxx</w:t>
      </w:r>
      <w:proofErr w:type="spellEnd"/>
      <w:r w:rsidRPr="00FA0B86">
        <w:rPr>
          <w:szCs w:val="24"/>
          <w:highlight w:val="yellow"/>
        </w:rPr>
        <w:t>–</w:t>
      </w:r>
      <w:r w:rsidR="00124BB7" w:rsidRPr="00FA0B86">
        <w:rPr>
          <w:szCs w:val="24"/>
          <w:highlight w:val="yellow"/>
        </w:rPr>
        <w:t xml:space="preserve">MSS </w:t>
      </w:r>
      <w:r w:rsidRPr="00FA0B86">
        <w:rPr>
          <w:szCs w:val="24"/>
          <w:highlight w:val="yellow"/>
        </w:rPr>
        <w:t>z dd.mm.201</w:t>
      </w:r>
      <w:r w:rsidR="002E1DC1">
        <w:rPr>
          <w:szCs w:val="24"/>
        </w:rPr>
        <w:t>9</w:t>
      </w:r>
      <w:r w:rsidRPr="00FA0B86">
        <w:rPr>
          <w:szCs w:val="24"/>
        </w:rPr>
        <w:t>,</w:t>
      </w:r>
    </w:p>
    <w:p w14:paraId="23D7A6D6" w14:textId="77777777" w:rsidR="00AD7066" w:rsidRPr="00FA0B86" w:rsidRDefault="00AD7066" w:rsidP="002F11FF">
      <w:pPr>
        <w:pStyle w:val="Zkladntext"/>
        <w:numPr>
          <w:ilvl w:val="0"/>
          <w:numId w:val="6"/>
        </w:numPr>
        <w:jc w:val="both"/>
        <w:rPr>
          <w:szCs w:val="24"/>
        </w:rPr>
      </w:pPr>
      <w:r w:rsidRPr="00FA0B86">
        <w:rPr>
          <w:szCs w:val="24"/>
        </w:rPr>
        <w:t>s podmienkami uvedenými v tejto dohode,</w:t>
      </w:r>
    </w:p>
    <w:p w14:paraId="23282ABF" w14:textId="77777777" w:rsidR="00AD7066" w:rsidRPr="00FA0B86" w:rsidRDefault="00124BB7" w:rsidP="002F11FF">
      <w:pPr>
        <w:pStyle w:val="Zkladntext"/>
        <w:numPr>
          <w:ilvl w:val="0"/>
          <w:numId w:val="6"/>
        </w:numPr>
        <w:jc w:val="both"/>
        <w:rPr>
          <w:szCs w:val="24"/>
        </w:rPr>
      </w:pPr>
      <w:r w:rsidRPr="00FA0B86">
        <w:rPr>
          <w:szCs w:val="24"/>
        </w:rPr>
        <w:t xml:space="preserve">so </w:t>
      </w:r>
      <w:r w:rsidR="00AD7066" w:rsidRPr="00FA0B86">
        <w:rPr>
          <w:szCs w:val="24"/>
        </w:rPr>
        <w:t xml:space="preserve">Všeobecne záväznými podmienkami pre vykonávanie lesníckych činností v podmienkach štátneho podniku LESY Slovenskej republiky, </w:t>
      </w:r>
      <w:r w:rsidR="00E539B5">
        <w:rPr>
          <w:szCs w:val="24"/>
        </w:rPr>
        <w:t xml:space="preserve">štátny podnik, </w:t>
      </w:r>
      <w:r w:rsidR="00AD7066" w:rsidRPr="00FA0B86">
        <w:rPr>
          <w:szCs w:val="24"/>
        </w:rPr>
        <w:t>ktoré tvoria neoddeliteľnú súčasť tejto dohody ako príloha č. 1 (ďalej len „Všeobecne záväzné podmienky“),</w:t>
      </w:r>
    </w:p>
    <w:p w14:paraId="56FCB468" w14:textId="77777777" w:rsidR="00AD7066" w:rsidRPr="00FA0B86" w:rsidRDefault="00AD7066" w:rsidP="002F11FF">
      <w:pPr>
        <w:pStyle w:val="Zkladntext"/>
        <w:numPr>
          <w:ilvl w:val="0"/>
          <w:numId w:val="6"/>
        </w:numPr>
        <w:jc w:val="both"/>
        <w:rPr>
          <w:szCs w:val="24"/>
        </w:rPr>
      </w:pPr>
      <w:r w:rsidRPr="00FA0B86">
        <w:rPr>
          <w:szCs w:val="24"/>
        </w:rPr>
        <w:t xml:space="preserve">s Dohodou o </w:t>
      </w:r>
      <w:proofErr w:type="spellStart"/>
      <w:r w:rsidRPr="00FA0B86">
        <w:rPr>
          <w:szCs w:val="24"/>
        </w:rPr>
        <w:t>samofakturácii</w:t>
      </w:r>
      <w:proofErr w:type="spellEnd"/>
      <w:r w:rsidRPr="00FA0B86">
        <w:rPr>
          <w:szCs w:val="24"/>
        </w:rPr>
        <w:t>, ktorej vzor tvorí neoddeliteľnú súčasť dohody ako príloha č.</w:t>
      </w:r>
      <w:r w:rsidR="00E539B5">
        <w:rPr>
          <w:szCs w:val="24"/>
        </w:rPr>
        <w:t xml:space="preserve"> </w:t>
      </w:r>
      <w:r w:rsidRPr="00FA0B86">
        <w:rPr>
          <w:szCs w:val="24"/>
        </w:rPr>
        <w:t>2,</w:t>
      </w:r>
    </w:p>
    <w:p w14:paraId="37A1DD83" w14:textId="77777777" w:rsidR="003E0AC0" w:rsidRPr="00FA0B86" w:rsidRDefault="003E0AC0" w:rsidP="002F11FF">
      <w:pPr>
        <w:pStyle w:val="Zkladntext"/>
        <w:numPr>
          <w:ilvl w:val="0"/>
          <w:numId w:val="6"/>
        </w:numPr>
        <w:jc w:val="both"/>
        <w:rPr>
          <w:szCs w:val="24"/>
        </w:rPr>
      </w:pPr>
      <w:r w:rsidRPr="00FA0B86">
        <w:rPr>
          <w:szCs w:val="24"/>
        </w:rPr>
        <w:t>s Tabuľkou plnenia kritérií – cenová ponuka, ktorej vzor tvorí neoddeliteľnú súčasť dohody ako príloha č.3,</w:t>
      </w:r>
    </w:p>
    <w:p w14:paraId="57BBBB5D" w14:textId="77777777" w:rsidR="00AD7066" w:rsidRPr="00FA0B86" w:rsidRDefault="00AD7066" w:rsidP="002F11FF">
      <w:pPr>
        <w:pStyle w:val="Zkladntext"/>
        <w:numPr>
          <w:ilvl w:val="0"/>
          <w:numId w:val="6"/>
        </w:numPr>
        <w:jc w:val="both"/>
        <w:rPr>
          <w:szCs w:val="24"/>
        </w:rPr>
      </w:pPr>
      <w:r w:rsidRPr="00FA0B86">
        <w:rPr>
          <w:szCs w:val="24"/>
        </w:rPr>
        <w:t>s</w:t>
      </w:r>
      <w:r w:rsidR="00474223" w:rsidRPr="00FA0B86">
        <w:rPr>
          <w:szCs w:val="24"/>
        </w:rPr>
        <w:t xml:space="preserve"> konkrétnou </w:t>
      </w:r>
      <w:r w:rsidRPr="00FA0B86">
        <w:rPr>
          <w:szCs w:val="24"/>
        </w:rPr>
        <w:t>Výzvou na predloženie cenovej ponuky, ktorej vzor tvorí neoddeliteľnú súčasť dohody ako príloha č.</w:t>
      </w:r>
      <w:r w:rsidR="003E0AC0" w:rsidRPr="00FA0B86">
        <w:rPr>
          <w:szCs w:val="24"/>
        </w:rPr>
        <w:t>4</w:t>
      </w:r>
      <w:r w:rsidRPr="00FA0B86">
        <w:rPr>
          <w:szCs w:val="24"/>
        </w:rPr>
        <w:t>,</w:t>
      </w:r>
    </w:p>
    <w:p w14:paraId="6D10F078" w14:textId="37A7D360" w:rsidR="005D7149" w:rsidRPr="002B4C30" w:rsidRDefault="00AD7066" w:rsidP="002B4C30">
      <w:pPr>
        <w:pStyle w:val="Zkladntext"/>
        <w:numPr>
          <w:ilvl w:val="0"/>
          <w:numId w:val="6"/>
        </w:numPr>
        <w:jc w:val="both"/>
        <w:rPr>
          <w:szCs w:val="24"/>
        </w:rPr>
      </w:pPr>
      <w:r w:rsidRPr="00FA0B86">
        <w:rPr>
          <w:szCs w:val="24"/>
        </w:rPr>
        <w:t>s</w:t>
      </w:r>
      <w:r w:rsidR="00E539B5">
        <w:rPr>
          <w:szCs w:val="24"/>
        </w:rPr>
        <w:t> </w:t>
      </w:r>
      <w:r w:rsidRPr="00FA0B86">
        <w:rPr>
          <w:szCs w:val="24"/>
        </w:rPr>
        <w:t>ponukou</w:t>
      </w:r>
      <w:r w:rsidR="00E539B5">
        <w:rPr>
          <w:szCs w:val="24"/>
        </w:rPr>
        <w:t xml:space="preserve"> dodávateľa</w:t>
      </w:r>
      <w:r w:rsidRPr="00FA0B86">
        <w:rPr>
          <w:szCs w:val="24"/>
        </w:rPr>
        <w:t xml:space="preserve">, ktorá bude vyhotovená v súlade s predmetnou </w:t>
      </w:r>
      <w:r w:rsidR="008F6B93">
        <w:rPr>
          <w:szCs w:val="24"/>
        </w:rPr>
        <w:t xml:space="preserve">verejnou </w:t>
      </w:r>
      <w:r w:rsidRPr="00FA0B86">
        <w:rPr>
          <w:szCs w:val="24"/>
        </w:rPr>
        <w:t xml:space="preserve">súťažou a súťažnými podkladmi ako Opis – rozsah čiastkovej zákazky, ktorá tvorí neoddeliteľnú súčasť Výzvy na </w:t>
      </w:r>
      <w:r w:rsidR="00124BB7" w:rsidRPr="00FA0B86">
        <w:rPr>
          <w:szCs w:val="24"/>
        </w:rPr>
        <w:t>predlože</w:t>
      </w:r>
      <w:r w:rsidRPr="00FA0B86">
        <w:rPr>
          <w:szCs w:val="24"/>
        </w:rPr>
        <w:t xml:space="preserve">nie cenovej ponuky ako </w:t>
      </w:r>
      <w:r w:rsidR="00124BB7" w:rsidRPr="00FA0B86">
        <w:rPr>
          <w:szCs w:val="24"/>
        </w:rPr>
        <w:t xml:space="preserve">jej </w:t>
      </w:r>
      <w:r w:rsidRPr="00FA0B86">
        <w:rPr>
          <w:szCs w:val="24"/>
        </w:rPr>
        <w:t>príloha č. 1,</w:t>
      </w:r>
    </w:p>
    <w:p w14:paraId="3DE61937" w14:textId="77777777" w:rsidR="00AD7066" w:rsidRDefault="00474223" w:rsidP="002F11FF">
      <w:pPr>
        <w:pStyle w:val="Zkladntext"/>
        <w:numPr>
          <w:ilvl w:val="0"/>
          <w:numId w:val="6"/>
        </w:numPr>
        <w:jc w:val="both"/>
        <w:rPr>
          <w:szCs w:val="24"/>
        </w:rPr>
      </w:pPr>
      <w:r w:rsidRPr="00FA0B86">
        <w:rPr>
          <w:szCs w:val="24"/>
        </w:rPr>
        <w:t>s</w:t>
      </w:r>
      <w:r w:rsidR="00AD7066" w:rsidRPr="00FA0B86">
        <w:rPr>
          <w:szCs w:val="24"/>
        </w:rPr>
        <w:t xml:space="preserve"> </w:t>
      </w:r>
      <w:r w:rsidRPr="00FA0B86">
        <w:rPr>
          <w:szCs w:val="24"/>
        </w:rPr>
        <w:t xml:space="preserve">konkrétnym </w:t>
      </w:r>
      <w:r w:rsidR="00AD7066" w:rsidRPr="00FA0B86">
        <w:rPr>
          <w:szCs w:val="24"/>
        </w:rPr>
        <w:t>Zápisom o vyhodnotení ponúk, ktorého vzor tvorí neoddeliteľnú súčasť dohody ako príloha č.</w:t>
      </w:r>
      <w:r w:rsidR="003E0AC0" w:rsidRPr="00FA0B86">
        <w:rPr>
          <w:szCs w:val="24"/>
        </w:rPr>
        <w:t>5</w:t>
      </w:r>
      <w:r w:rsidR="00AD7066" w:rsidRPr="00FA0B86">
        <w:rPr>
          <w:szCs w:val="24"/>
        </w:rPr>
        <w:t>,</w:t>
      </w:r>
    </w:p>
    <w:p w14:paraId="3F6222EE" w14:textId="77777777" w:rsidR="00AD7066" w:rsidRPr="00FA0B86" w:rsidRDefault="00AD7066" w:rsidP="002F11FF">
      <w:pPr>
        <w:pStyle w:val="Zkladntext"/>
        <w:numPr>
          <w:ilvl w:val="0"/>
          <w:numId w:val="6"/>
        </w:numPr>
        <w:jc w:val="both"/>
        <w:rPr>
          <w:szCs w:val="24"/>
        </w:rPr>
      </w:pPr>
      <w:r w:rsidRPr="00FA0B86">
        <w:rPr>
          <w:szCs w:val="24"/>
        </w:rPr>
        <w:lastRenderedPageBreak/>
        <w:t>s</w:t>
      </w:r>
      <w:r w:rsidR="00474223" w:rsidRPr="00FA0B86">
        <w:rPr>
          <w:szCs w:val="24"/>
        </w:rPr>
        <w:t xml:space="preserve"> konkrétnou </w:t>
      </w:r>
      <w:r w:rsidRPr="00FA0B86">
        <w:rPr>
          <w:szCs w:val="24"/>
        </w:rPr>
        <w:t xml:space="preserve">výzvou na podpísanie </w:t>
      </w:r>
      <w:r w:rsidR="00D857A0" w:rsidRPr="00FA0B86">
        <w:rPr>
          <w:szCs w:val="24"/>
        </w:rPr>
        <w:t>Zmluvy o dodaní služieb (ďalej len ako „zmluva“),</w:t>
      </w:r>
      <w:r w:rsidR="00D07776">
        <w:rPr>
          <w:szCs w:val="24"/>
        </w:rPr>
        <w:t xml:space="preserve"> </w:t>
      </w:r>
      <w:r w:rsidRPr="00FA0B86">
        <w:rPr>
          <w:szCs w:val="24"/>
        </w:rPr>
        <w:t xml:space="preserve">ktorej vzor tvorí neoddeliteľnú súčasť dohody ako príloha č. </w:t>
      </w:r>
      <w:r w:rsidR="003E0AC0" w:rsidRPr="00FA0B86">
        <w:rPr>
          <w:szCs w:val="24"/>
        </w:rPr>
        <w:t>6</w:t>
      </w:r>
      <w:r w:rsidRPr="00FA0B86">
        <w:rPr>
          <w:szCs w:val="24"/>
        </w:rPr>
        <w:t>,</w:t>
      </w:r>
    </w:p>
    <w:p w14:paraId="32E2D708" w14:textId="77777777" w:rsidR="00AD7066" w:rsidRPr="00FA0B86" w:rsidRDefault="00AD7066" w:rsidP="002F11FF">
      <w:pPr>
        <w:pStyle w:val="Zkladntext"/>
        <w:numPr>
          <w:ilvl w:val="0"/>
          <w:numId w:val="6"/>
        </w:numPr>
        <w:jc w:val="both"/>
        <w:rPr>
          <w:szCs w:val="24"/>
        </w:rPr>
      </w:pPr>
      <w:r w:rsidRPr="00FA0B86">
        <w:rPr>
          <w:szCs w:val="24"/>
        </w:rPr>
        <w:t>s</w:t>
      </w:r>
      <w:r w:rsidR="00474223" w:rsidRPr="00FA0B86">
        <w:rPr>
          <w:szCs w:val="24"/>
        </w:rPr>
        <w:t xml:space="preserve"> konkrétnou</w:t>
      </w:r>
      <w:r w:rsidR="00D857A0" w:rsidRPr="00FA0B86">
        <w:rPr>
          <w:szCs w:val="24"/>
        </w:rPr>
        <w:t xml:space="preserve"> zmluvou</w:t>
      </w:r>
      <w:r w:rsidRPr="00FA0B86">
        <w:rPr>
          <w:szCs w:val="24"/>
        </w:rPr>
        <w:t>, ktorej vzor tvorí neoddeliteľnú súčasť dohody ako príloha č.</w:t>
      </w:r>
      <w:r w:rsidR="003E0AC0" w:rsidRPr="00FA0B86">
        <w:rPr>
          <w:szCs w:val="24"/>
        </w:rPr>
        <w:t>7</w:t>
      </w:r>
      <w:r w:rsidR="008A1FCC" w:rsidRPr="00FA0B86">
        <w:rPr>
          <w:szCs w:val="24"/>
        </w:rPr>
        <w:t>,</w:t>
      </w:r>
    </w:p>
    <w:p w14:paraId="43602E30" w14:textId="77777777" w:rsidR="00133A5B" w:rsidRPr="00FA0B86" w:rsidRDefault="00133A5B" w:rsidP="002F11FF">
      <w:pPr>
        <w:pStyle w:val="Zkladntext"/>
        <w:numPr>
          <w:ilvl w:val="2"/>
          <w:numId w:val="6"/>
        </w:numPr>
        <w:jc w:val="both"/>
        <w:rPr>
          <w:szCs w:val="24"/>
        </w:rPr>
      </w:pPr>
      <w:r w:rsidRPr="00FA0B86">
        <w:rPr>
          <w:szCs w:val="24"/>
        </w:rPr>
        <w:t>s</w:t>
      </w:r>
      <w:r w:rsidR="00E539B5">
        <w:rPr>
          <w:szCs w:val="24"/>
        </w:rPr>
        <w:t> </w:t>
      </w:r>
      <w:r w:rsidRPr="00FA0B86">
        <w:rPr>
          <w:szCs w:val="24"/>
        </w:rPr>
        <w:t>ponukou</w:t>
      </w:r>
      <w:r w:rsidR="00E539B5">
        <w:rPr>
          <w:szCs w:val="24"/>
        </w:rPr>
        <w:t xml:space="preserve"> dodávateľa</w:t>
      </w:r>
      <w:r w:rsidRPr="00FA0B86">
        <w:rPr>
          <w:szCs w:val="24"/>
        </w:rPr>
        <w:t>, ktorá bude vyhotovená v súlade s predmetnou súťažou a súťažnými podkladmi ako Opis – rozsah čiastkovej zákazky, ktorá tvorí neoddeliteľnú súčasť Zmluvy ako jej príloha č. 1,</w:t>
      </w:r>
    </w:p>
    <w:p w14:paraId="5BD8D0EF" w14:textId="77777777" w:rsidR="00AD7066" w:rsidRPr="00FA0B86" w:rsidRDefault="00AD7066" w:rsidP="002F11FF">
      <w:pPr>
        <w:pStyle w:val="Zkladntext"/>
        <w:numPr>
          <w:ilvl w:val="2"/>
          <w:numId w:val="6"/>
        </w:numPr>
        <w:jc w:val="both"/>
        <w:rPr>
          <w:szCs w:val="24"/>
        </w:rPr>
      </w:pPr>
      <w:r w:rsidRPr="00FA0B86">
        <w:rPr>
          <w:szCs w:val="24"/>
        </w:rPr>
        <w:t>s</w:t>
      </w:r>
      <w:r w:rsidR="00474223" w:rsidRPr="00FA0B86">
        <w:rPr>
          <w:szCs w:val="24"/>
        </w:rPr>
        <w:t xml:space="preserve"> konkrétnou </w:t>
      </w:r>
      <w:r w:rsidRPr="00FA0B86">
        <w:rPr>
          <w:szCs w:val="24"/>
        </w:rPr>
        <w:t>objednávkou, ktorej vzor tvorí neoddeliteľnú súčasť zmluvy ako príloha č.</w:t>
      </w:r>
      <w:r w:rsidR="00E539B5">
        <w:rPr>
          <w:szCs w:val="24"/>
        </w:rPr>
        <w:t xml:space="preserve"> </w:t>
      </w:r>
      <w:r w:rsidR="00133A5B" w:rsidRPr="00FA0B86">
        <w:rPr>
          <w:szCs w:val="24"/>
        </w:rPr>
        <w:t>2</w:t>
      </w:r>
      <w:r w:rsidRPr="00FA0B86">
        <w:rPr>
          <w:szCs w:val="24"/>
        </w:rPr>
        <w:t xml:space="preserve"> tejto zmluvy,</w:t>
      </w:r>
    </w:p>
    <w:p w14:paraId="27D45770" w14:textId="77777777" w:rsidR="00AD7066" w:rsidRPr="00FA0B86" w:rsidRDefault="00474223" w:rsidP="002F11FF">
      <w:pPr>
        <w:pStyle w:val="Odsekzoznamu"/>
        <w:numPr>
          <w:ilvl w:val="3"/>
          <w:numId w:val="6"/>
        </w:numPr>
        <w:jc w:val="both"/>
        <w:rPr>
          <w:sz w:val="24"/>
          <w:szCs w:val="24"/>
        </w:rPr>
      </w:pPr>
      <w:r w:rsidRPr="00FA0B86">
        <w:rPr>
          <w:sz w:val="24"/>
          <w:szCs w:val="24"/>
        </w:rPr>
        <w:t>s konkrétnym</w:t>
      </w:r>
      <w:r w:rsidR="00AD7066" w:rsidRPr="00FA0B86">
        <w:rPr>
          <w:sz w:val="24"/>
          <w:szCs w:val="24"/>
        </w:rPr>
        <w:t xml:space="preserve"> zákazkovým listom, ktorého vzor tvorí neoddeliteľnú súčasť objednávky ako </w:t>
      </w:r>
      <w:r w:rsidR="00124BB7" w:rsidRPr="00FA0B86">
        <w:rPr>
          <w:sz w:val="24"/>
          <w:szCs w:val="24"/>
        </w:rPr>
        <w:t xml:space="preserve">jej </w:t>
      </w:r>
      <w:r w:rsidR="00AD7066" w:rsidRPr="00FA0B86">
        <w:rPr>
          <w:sz w:val="24"/>
          <w:szCs w:val="24"/>
        </w:rPr>
        <w:t>príloha č.1,</w:t>
      </w:r>
    </w:p>
    <w:p w14:paraId="182B2BC5" w14:textId="77777777" w:rsidR="00AD7066" w:rsidRPr="00FA0B86" w:rsidRDefault="00AD7066" w:rsidP="002F11FF">
      <w:pPr>
        <w:pStyle w:val="Zkladntext"/>
        <w:numPr>
          <w:ilvl w:val="2"/>
          <w:numId w:val="6"/>
        </w:numPr>
        <w:jc w:val="both"/>
        <w:rPr>
          <w:szCs w:val="24"/>
        </w:rPr>
      </w:pPr>
      <w:r w:rsidRPr="00FA0B86">
        <w:rPr>
          <w:szCs w:val="24"/>
        </w:rPr>
        <w:t>s platnými právnymi predpismi</w:t>
      </w:r>
      <w:r w:rsidR="00F150A6">
        <w:rPr>
          <w:szCs w:val="24"/>
        </w:rPr>
        <w:t>,</w:t>
      </w:r>
    </w:p>
    <w:p w14:paraId="4B3AF45D" w14:textId="77777777" w:rsidR="00F150A6" w:rsidRPr="00F150A6" w:rsidRDefault="00F150A6" w:rsidP="00F150A6">
      <w:pPr>
        <w:pStyle w:val="Odsekzoznamu"/>
        <w:numPr>
          <w:ilvl w:val="0"/>
          <w:numId w:val="6"/>
        </w:numPr>
        <w:tabs>
          <w:tab w:val="left" w:pos="567"/>
        </w:tabs>
        <w:jc w:val="both"/>
        <w:rPr>
          <w:sz w:val="24"/>
          <w:szCs w:val="24"/>
        </w:rPr>
      </w:pPr>
      <w:r>
        <w:rPr>
          <w:sz w:val="24"/>
          <w:szCs w:val="24"/>
        </w:rPr>
        <w:t>s p</w:t>
      </w:r>
      <w:r w:rsidRPr="00F150A6">
        <w:rPr>
          <w:sz w:val="24"/>
          <w:szCs w:val="24"/>
        </w:rPr>
        <w:t>odklad</w:t>
      </w:r>
      <w:r>
        <w:rPr>
          <w:sz w:val="24"/>
          <w:szCs w:val="24"/>
        </w:rPr>
        <w:t>om</w:t>
      </w:r>
      <w:r w:rsidRPr="00F150A6">
        <w:rPr>
          <w:sz w:val="24"/>
          <w:szCs w:val="24"/>
        </w:rPr>
        <w:t xml:space="preserve"> na určenie koeficientov úpravy medziročného nárastu sadzieb (cien)</w:t>
      </w:r>
      <w:r>
        <w:rPr>
          <w:sz w:val="24"/>
          <w:szCs w:val="24"/>
        </w:rPr>
        <w:t xml:space="preserve">, ktorý tvorí </w:t>
      </w:r>
      <w:r w:rsidRPr="00F150A6">
        <w:rPr>
          <w:sz w:val="24"/>
          <w:szCs w:val="24"/>
        </w:rPr>
        <w:t>neoddeliteľnú súčasť dohody ako príloha č.</w:t>
      </w:r>
      <w:r>
        <w:rPr>
          <w:sz w:val="24"/>
          <w:szCs w:val="24"/>
        </w:rPr>
        <w:t xml:space="preserve"> 11.</w:t>
      </w:r>
    </w:p>
    <w:p w14:paraId="2FBD7EC9" w14:textId="77777777" w:rsidR="00CC3F9F" w:rsidRPr="00CC3F9F" w:rsidRDefault="00CC3F9F" w:rsidP="000713E8">
      <w:pPr>
        <w:pStyle w:val="Zkladntext"/>
        <w:tabs>
          <w:tab w:val="num" w:pos="396"/>
        </w:tabs>
        <w:ind w:left="396" w:hanging="396"/>
        <w:jc w:val="both"/>
      </w:pPr>
    </w:p>
    <w:p w14:paraId="13B5A72F" w14:textId="77777777" w:rsidR="00E539B5" w:rsidRDefault="009F538F" w:rsidP="002F11FF">
      <w:pPr>
        <w:pStyle w:val="Zkladntext"/>
        <w:numPr>
          <w:ilvl w:val="0"/>
          <w:numId w:val="5"/>
        </w:numPr>
        <w:jc w:val="both"/>
      </w:pPr>
      <w:r w:rsidRPr="00CC3F9F">
        <w:t>Dodávateľ pre účely tejto dohody zodpovedá za práce vykonané svojimi subdodávateľmi rovnako, akoby ich vykonal sám.</w:t>
      </w:r>
      <w:r w:rsidR="0016528E" w:rsidRPr="00CC3F9F">
        <w:t xml:space="preserve"> Pre účely tejto dohody sa za subdodávateľa považuje v zmysle § 2 ods. 5 písm.</w:t>
      </w:r>
      <w:r w:rsidR="00AA2307">
        <w:t xml:space="preserve"> </w:t>
      </w:r>
      <w:r w:rsidR="0016528E" w:rsidRPr="00CC3F9F">
        <w:t xml:space="preserve">e) </w:t>
      </w:r>
      <w:r w:rsidR="00FD1C0D">
        <w:t>zákona VO</w:t>
      </w:r>
      <w:r w:rsidR="00E539B5">
        <w:t xml:space="preserve"> </w:t>
      </w:r>
      <w:r w:rsidR="0016528E" w:rsidRPr="00CC3F9F">
        <w:t>osoba - hospodársky subjekt, ktorý uzavrie alebo uzavrel s úspešným uchádzačom - dodávateľom písomnú odplatnú zmluvu na plnenie určitej časti zákazky. Iná osoba v zmysle tejto dohody nie je oprávnená plniť predmet zákazky zadaný na základe tejto dohody.</w:t>
      </w:r>
      <w:r w:rsidR="00942F45">
        <w:t xml:space="preserve"> Subdodávateľ musí byť zapísaný</w:t>
      </w:r>
      <w:r w:rsidR="00942F45" w:rsidRPr="00A81CAC">
        <w:t xml:space="preserve"> v registri partnerov verejného sektora</w:t>
      </w:r>
      <w:r w:rsidR="00942F45">
        <w:t xml:space="preserve">, ak má povinnosť zapisovať sa </w:t>
      </w:r>
      <w:r w:rsidR="00942F45" w:rsidRPr="00A81CAC">
        <w:t>do registra partnerov verejného sektora</w:t>
      </w:r>
      <w:r w:rsidR="0093702F">
        <w:t>.</w:t>
      </w:r>
    </w:p>
    <w:p w14:paraId="3ADB7876" w14:textId="77777777" w:rsidR="00E539B5" w:rsidRDefault="00E539B5" w:rsidP="00E539B5">
      <w:pPr>
        <w:pStyle w:val="Zkladntext"/>
        <w:ind w:left="360"/>
        <w:jc w:val="both"/>
      </w:pPr>
    </w:p>
    <w:p w14:paraId="10A91E29" w14:textId="77777777" w:rsidR="00E539B5" w:rsidRDefault="00125C35" w:rsidP="002F11FF">
      <w:pPr>
        <w:pStyle w:val="Zkladntext"/>
        <w:numPr>
          <w:ilvl w:val="0"/>
          <w:numId w:val="5"/>
        </w:numPr>
        <w:jc w:val="both"/>
      </w:pPr>
      <w:r>
        <w:t xml:space="preserve">Zoznam </w:t>
      </w:r>
      <w:proofErr w:type="spellStart"/>
      <w:r>
        <w:t>vysúťažených</w:t>
      </w:r>
      <w:proofErr w:type="spellEnd"/>
      <w:r>
        <w:t xml:space="preserve"> lesníckych služieb v pestovateľskej činnosti je uvedený v prílohe</w:t>
      </w:r>
      <w:r w:rsidRPr="00144195">
        <w:t xml:space="preserve"> </w:t>
      </w:r>
      <w:r w:rsidR="000B16E2">
        <w:t xml:space="preserve">č. 3 </w:t>
      </w:r>
      <w:r w:rsidRPr="00144195">
        <w:t>Tabuľka plnenia kritérií - cenová ponuka</w:t>
      </w:r>
      <w:r>
        <w:t xml:space="preserve">.  </w:t>
      </w:r>
    </w:p>
    <w:p w14:paraId="42F6D5D3" w14:textId="77777777" w:rsidR="00E539B5" w:rsidRDefault="00E539B5" w:rsidP="00E539B5">
      <w:pPr>
        <w:pStyle w:val="Odsekzoznamu"/>
      </w:pPr>
    </w:p>
    <w:p w14:paraId="1275CBB5" w14:textId="77777777" w:rsidR="0016528E" w:rsidRPr="00CC3F9F" w:rsidRDefault="0016528E" w:rsidP="002F11FF">
      <w:pPr>
        <w:pStyle w:val="Zkladntext"/>
        <w:numPr>
          <w:ilvl w:val="0"/>
          <w:numId w:val="5"/>
        </w:numPr>
        <w:jc w:val="both"/>
      </w:pPr>
      <w:r w:rsidRPr="00CC3F9F">
        <w:t xml:space="preserve">Dodávateľ určuje nasledovných subdodávateľov, ktorých bude využívať pri plnení tejto dohody </w:t>
      </w:r>
    </w:p>
    <w:p w14:paraId="4C14A03E" w14:textId="77777777" w:rsidR="0016528E" w:rsidRPr="003918C7" w:rsidRDefault="0016528E" w:rsidP="000713E8">
      <w:pPr>
        <w:pStyle w:val="Zkladntext"/>
        <w:tabs>
          <w:tab w:val="num" w:pos="0"/>
        </w:tabs>
        <w:ind w:left="851" w:hanging="396"/>
        <w:jc w:val="both"/>
        <w:rPr>
          <w:highlight w:val="yellow"/>
        </w:rPr>
      </w:pPr>
      <w:r w:rsidRPr="003918C7">
        <w:rPr>
          <w:highlight w:val="yellow"/>
        </w:rPr>
        <w:t>- Obchodné meno:</w:t>
      </w:r>
    </w:p>
    <w:p w14:paraId="4E543AEC" w14:textId="77777777" w:rsidR="0016528E" w:rsidRPr="003918C7" w:rsidRDefault="0016528E" w:rsidP="000713E8">
      <w:pPr>
        <w:pStyle w:val="Zkladntext"/>
        <w:tabs>
          <w:tab w:val="num" w:pos="0"/>
        </w:tabs>
        <w:ind w:left="851" w:hanging="396"/>
        <w:jc w:val="both"/>
        <w:rPr>
          <w:highlight w:val="yellow"/>
        </w:rPr>
      </w:pPr>
      <w:r w:rsidRPr="003918C7">
        <w:rPr>
          <w:highlight w:val="yellow"/>
        </w:rPr>
        <w:t>- Sídlo/ miesto podnikania:</w:t>
      </w:r>
    </w:p>
    <w:p w14:paraId="106545C1" w14:textId="77777777" w:rsidR="0016528E" w:rsidRPr="003918C7" w:rsidRDefault="0016528E" w:rsidP="000713E8">
      <w:pPr>
        <w:pStyle w:val="Zkladntext"/>
        <w:tabs>
          <w:tab w:val="num" w:pos="0"/>
        </w:tabs>
        <w:ind w:left="851" w:hanging="396"/>
        <w:jc w:val="both"/>
        <w:rPr>
          <w:highlight w:val="yellow"/>
        </w:rPr>
      </w:pPr>
      <w:r w:rsidRPr="003918C7">
        <w:rPr>
          <w:highlight w:val="yellow"/>
        </w:rPr>
        <w:t>- IČO:</w:t>
      </w:r>
    </w:p>
    <w:p w14:paraId="1831C4AC" w14:textId="77777777" w:rsidR="0016528E" w:rsidRDefault="0016528E" w:rsidP="000713E8">
      <w:pPr>
        <w:pStyle w:val="Zkladntext"/>
        <w:tabs>
          <w:tab w:val="num" w:pos="0"/>
        </w:tabs>
        <w:ind w:left="851" w:hanging="396"/>
        <w:jc w:val="both"/>
      </w:pPr>
      <w:r w:rsidRPr="003918C7">
        <w:rPr>
          <w:highlight w:val="yellow"/>
        </w:rPr>
        <w:t>- Osoba oprávnená konať za subdodávateľa v rozsahu meno, priezvisko, adresa pobytu a dátum narodenia</w:t>
      </w:r>
    </w:p>
    <w:p w14:paraId="34E6C7DB" w14:textId="77777777" w:rsidR="00E06910" w:rsidRDefault="00E06910" w:rsidP="000713E8">
      <w:pPr>
        <w:pStyle w:val="Zkladntext"/>
        <w:tabs>
          <w:tab w:val="num" w:pos="0"/>
        </w:tabs>
        <w:ind w:left="851" w:hanging="396"/>
        <w:jc w:val="both"/>
      </w:pPr>
    </w:p>
    <w:p w14:paraId="148DF7C0" w14:textId="77777777" w:rsidR="00E06910" w:rsidRDefault="00E06910" w:rsidP="000713E8">
      <w:pPr>
        <w:pStyle w:val="Zkladntext"/>
        <w:tabs>
          <w:tab w:val="num" w:pos="0"/>
        </w:tabs>
        <w:ind w:left="851" w:hanging="396"/>
        <w:jc w:val="both"/>
      </w:pPr>
    </w:p>
    <w:p w14:paraId="25663667" w14:textId="77777777" w:rsidR="00E06910" w:rsidRDefault="00E06910" w:rsidP="000713E8">
      <w:pPr>
        <w:pStyle w:val="Zkladntext"/>
        <w:tabs>
          <w:tab w:val="num" w:pos="0"/>
        </w:tabs>
        <w:ind w:left="851" w:hanging="396"/>
        <w:jc w:val="both"/>
      </w:pPr>
    </w:p>
    <w:p w14:paraId="5D41C2FE" w14:textId="77777777" w:rsidR="00E06910" w:rsidRDefault="00E06910" w:rsidP="000713E8">
      <w:pPr>
        <w:pStyle w:val="Zkladntext"/>
        <w:tabs>
          <w:tab w:val="num" w:pos="0"/>
        </w:tabs>
        <w:ind w:left="851" w:hanging="396"/>
        <w:jc w:val="both"/>
      </w:pPr>
    </w:p>
    <w:p w14:paraId="3EE25F3E" w14:textId="77777777" w:rsidR="00E06910" w:rsidRDefault="00E06910" w:rsidP="000713E8">
      <w:pPr>
        <w:pStyle w:val="Zkladntext"/>
        <w:tabs>
          <w:tab w:val="num" w:pos="0"/>
        </w:tabs>
        <w:ind w:left="851" w:hanging="396"/>
        <w:jc w:val="both"/>
      </w:pPr>
    </w:p>
    <w:p w14:paraId="0D6CA69E" w14:textId="77777777" w:rsidR="00E06910" w:rsidRDefault="00E06910" w:rsidP="000713E8">
      <w:pPr>
        <w:pStyle w:val="Zkladntext"/>
        <w:tabs>
          <w:tab w:val="num" w:pos="0"/>
        </w:tabs>
        <w:ind w:left="851" w:hanging="396"/>
        <w:jc w:val="both"/>
      </w:pPr>
    </w:p>
    <w:p w14:paraId="1C40ADC1" w14:textId="77777777" w:rsidR="00E06910" w:rsidRDefault="00E06910" w:rsidP="000713E8">
      <w:pPr>
        <w:pStyle w:val="Zkladntext"/>
        <w:tabs>
          <w:tab w:val="num" w:pos="0"/>
        </w:tabs>
        <w:ind w:left="851" w:hanging="396"/>
        <w:jc w:val="both"/>
      </w:pPr>
    </w:p>
    <w:p w14:paraId="78567AFC" w14:textId="77777777" w:rsidR="00E06910" w:rsidRDefault="00E06910" w:rsidP="000713E8">
      <w:pPr>
        <w:pStyle w:val="Zkladntext"/>
        <w:tabs>
          <w:tab w:val="num" w:pos="0"/>
        </w:tabs>
        <w:ind w:left="851" w:hanging="396"/>
        <w:jc w:val="both"/>
      </w:pPr>
    </w:p>
    <w:p w14:paraId="28B90664" w14:textId="77777777" w:rsidR="00E06910" w:rsidRDefault="00E06910" w:rsidP="000713E8">
      <w:pPr>
        <w:pStyle w:val="Zkladntext"/>
        <w:tabs>
          <w:tab w:val="num" w:pos="0"/>
        </w:tabs>
        <w:ind w:left="851" w:hanging="396"/>
        <w:jc w:val="both"/>
      </w:pPr>
    </w:p>
    <w:p w14:paraId="5D36F315" w14:textId="77777777" w:rsidR="00E06910" w:rsidRDefault="00E06910" w:rsidP="000713E8">
      <w:pPr>
        <w:pStyle w:val="Zkladntext"/>
        <w:tabs>
          <w:tab w:val="num" w:pos="0"/>
        </w:tabs>
        <w:ind w:left="851" w:hanging="396"/>
        <w:jc w:val="both"/>
      </w:pPr>
    </w:p>
    <w:p w14:paraId="201854C8" w14:textId="77777777" w:rsidR="00E06910" w:rsidRDefault="00E06910" w:rsidP="000713E8">
      <w:pPr>
        <w:pStyle w:val="Zkladntext"/>
        <w:tabs>
          <w:tab w:val="num" w:pos="0"/>
        </w:tabs>
        <w:ind w:left="851" w:hanging="396"/>
        <w:jc w:val="both"/>
      </w:pPr>
    </w:p>
    <w:p w14:paraId="60794290" w14:textId="77777777" w:rsidR="00E06910" w:rsidRDefault="00E06910" w:rsidP="000713E8">
      <w:pPr>
        <w:pStyle w:val="Zkladntext"/>
        <w:tabs>
          <w:tab w:val="num" w:pos="0"/>
        </w:tabs>
        <w:ind w:left="851" w:hanging="396"/>
        <w:jc w:val="both"/>
      </w:pPr>
    </w:p>
    <w:p w14:paraId="26FB7A36" w14:textId="77777777" w:rsidR="00E06910" w:rsidRDefault="00E06910" w:rsidP="000713E8">
      <w:pPr>
        <w:pStyle w:val="Zkladntext"/>
        <w:tabs>
          <w:tab w:val="num" w:pos="0"/>
        </w:tabs>
        <w:ind w:left="851" w:hanging="396"/>
        <w:jc w:val="both"/>
      </w:pPr>
    </w:p>
    <w:p w14:paraId="188C32AD" w14:textId="77777777" w:rsidR="00E06910" w:rsidRDefault="00E06910" w:rsidP="000713E8">
      <w:pPr>
        <w:pStyle w:val="Zkladntext"/>
        <w:tabs>
          <w:tab w:val="num" w:pos="0"/>
        </w:tabs>
        <w:ind w:left="851" w:hanging="396"/>
        <w:jc w:val="both"/>
      </w:pPr>
    </w:p>
    <w:p w14:paraId="5580CE25" w14:textId="77777777" w:rsidR="00E06910" w:rsidRDefault="00E06910" w:rsidP="000713E8">
      <w:pPr>
        <w:pStyle w:val="Zkladntext"/>
        <w:tabs>
          <w:tab w:val="num" w:pos="0"/>
        </w:tabs>
        <w:ind w:left="851" w:hanging="396"/>
        <w:jc w:val="both"/>
      </w:pPr>
    </w:p>
    <w:p w14:paraId="49713D3A" w14:textId="77777777" w:rsidR="00E06910" w:rsidRDefault="00E06910" w:rsidP="000713E8">
      <w:pPr>
        <w:pStyle w:val="Zkladntext"/>
        <w:tabs>
          <w:tab w:val="num" w:pos="0"/>
        </w:tabs>
        <w:ind w:left="851" w:hanging="396"/>
        <w:jc w:val="both"/>
      </w:pPr>
    </w:p>
    <w:p w14:paraId="6D620DF0" w14:textId="77777777" w:rsidR="00E06910" w:rsidRDefault="00E06910" w:rsidP="000713E8">
      <w:pPr>
        <w:pStyle w:val="Zkladntext"/>
        <w:tabs>
          <w:tab w:val="num" w:pos="0"/>
        </w:tabs>
        <w:ind w:left="851" w:hanging="396"/>
        <w:jc w:val="both"/>
      </w:pPr>
    </w:p>
    <w:p w14:paraId="4852BFDE" w14:textId="77777777" w:rsidR="005B3A3E" w:rsidRPr="00CC3F9F" w:rsidRDefault="005B3A3E" w:rsidP="000713E8">
      <w:pPr>
        <w:pStyle w:val="Zkladntext"/>
        <w:tabs>
          <w:tab w:val="num" w:pos="396"/>
        </w:tabs>
        <w:ind w:left="396" w:hanging="396"/>
        <w:jc w:val="both"/>
      </w:pPr>
    </w:p>
    <w:p w14:paraId="35749CE4" w14:textId="19F651FA" w:rsidR="00E539B5" w:rsidRDefault="0016528E" w:rsidP="00E06910">
      <w:pPr>
        <w:pStyle w:val="Zkladntext"/>
        <w:numPr>
          <w:ilvl w:val="0"/>
          <w:numId w:val="5"/>
        </w:numPr>
        <w:jc w:val="both"/>
        <w:rPr>
          <w:b/>
        </w:rPr>
      </w:pPr>
      <w:r w:rsidRPr="00CC3F9F">
        <w:t xml:space="preserve">Dodávateľ zaviazaný z tejto dohody je povinný počas jej platnosti oznamovať objednávateľovi akúkoľvek zmenu údajov </w:t>
      </w:r>
      <w:r w:rsidR="00C34138">
        <w:t>v rozsahu uvedenom v</w:t>
      </w:r>
      <w:r w:rsidR="00D07776">
        <w:t> ods.</w:t>
      </w:r>
      <w:r w:rsidR="00E539B5">
        <w:t xml:space="preserve"> 10 tohto článku</w:t>
      </w:r>
      <w:r w:rsidR="00B10482">
        <w:t xml:space="preserve"> </w:t>
      </w:r>
      <w:r w:rsidR="00D07776">
        <w:t xml:space="preserve">dohody </w:t>
      </w:r>
      <w:r w:rsidRPr="00CC3F9F">
        <w:t>o ktoromkoľvek subdodávateľovi uvedenom v</w:t>
      </w:r>
      <w:r w:rsidR="00D07776">
        <w:t xml:space="preserve"> ods. </w:t>
      </w:r>
      <w:r w:rsidR="00E539B5">
        <w:t xml:space="preserve">10 tohto článku </w:t>
      </w:r>
      <w:r w:rsidRPr="00CC3F9F">
        <w:t xml:space="preserve">dohody, </w:t>
      </w:r>
      <w:r w:rsidRPr="00594338">
        <w:t xml:space="preserve">a to písomnou formou najneskôr do </w:t>
      </w:r>
      <w:r w:rsidR="005B6BCA" w:rsidRPr="00594338">
        <w:t>15</w:t>
      </w:r>
      <w:r w:rsidRPr="00594338">
        <w:t xml:space="preserve"> dní odo dňa uskutočnenia zmeny</w:t>
      </w:r>
      <w:r w:rsidRPr="00E06910">
        <w:rPr>
          <w:b/>
        </w:rPr>
        <w:t>.</w:t>
      </w:r>
      <w:r w:rsidR="00D3536C" w:rsidRPr="00E06910">
        <w:rPr>
          <w:b/>
        </w:rPr>
        <w:t xml:space="preserve"> </w:t>
      </w:r>
    </w:p>
    <w:p w14:paraId="1D457A27" w14:textId="5795DA16" w:rsidR="00E06910" w:rsidRPr="00B15CBF" w:rsidRDefault="0016528E" w:rsidP="00E06910">
      <w:pPr>
        <w:pStyle w:val="Zkladntext"/>
        <w:numPr>
          <w:ilvl w:val="0"/>
          <w:numId w:val="5"/>
        </w:numPr>
        <w:spacing w:before="120"/>
        <w:ind w:left="357" w:hanging="357"/>
        <w:jc w:val="both"/>
        <w:rPr>
          <w:b/>
        </w:rPr>
      </w:pPr>
      <w:r w:rsidRPr="00CC3F9F">
        <w:t xml:space="preserve">Zmena subdodávateľa uvedeného </w:t>
      </w:r>
      <w:r w:rsidR="00E539B5">
        <w:t>v</w:t>
      </w:r>
      <w:r w:rsidR="00D07776">
        <w:t> ods.</w:t>
      </w:r>
      <w:r w:rsidR="00E539B5">
        <w:t xml:space="preserve"> 10 tohto článku</w:t>
      </w:r>
      <w:r w:rsidRPr="00CC3F9F">
        <w:t xml:space="preserve"> </w:t>
      </w:r>
      <w:r w:rsidR="00D07776">
        <w:t xml:space="preserve">dohody </w:t>
      </w:r>
      <w:r w:rsidRPr="00CC3F9F">
        <w:t xml:space="preserve">za iného subdodávateľa </w:t>
      </w:r>
      <w:r w:rsidR="000B16E2">
        <w:t>a/</w:t>
      </w:r>
      <w:r w:rsidR="00124BB7">
        <w:t xml:space="preserve">alebo doplnenie nového subdodávateľa, </w:t>
      </w:r>
      <w:r w:rsidRPr="00CC3F9F">
        <w:t xml:space="preserve">je možná len na základe písomného schválenia zo strany objednávateľa. Dodávateľ je povinný uviesť vo svojom návrhu na zmenu subdodávateľa </w:t>
      </w:r>
      <w:r w:rsidR="00124BB7">
        <w:t>alebo doplnenie nového subdodávateľa</w:t>
      </w:r>
      <w:bookmarkStart w:id="0" w:name="_GoBack"/>
      <w:bookmarkEnd w:id="0"/>
      <w:r w:rsidR="00124BB7">
        <w:t xml:space="preserve"> </w:t>
      </w:r>
      <w:r w:rsidRPr="00CC3F9F">
        <w:t>všetky údaje v zmysle</w:t>
      </w:r>
      <w:r w:rsidR="00D07776">
        <w:t> ods.</w:t>
      </w:r>
      <w:r w:rsidR="005B5245">
        <w:t xml:space="preserve"> 10 tohto článku</w:t>
      </w:r>
      <w:r w:rsidRPr="00CC3F9F">
        <w:t xml:space="preserve"> dohody.</w:t>
      </w:r>
      <w:r w:rsidR="000F6986">
        <w:t xml:space="preserve"> </w:t>
      </w:r>
      <w:r w:rsidR="00E06910" w:rsidRPr="00B15CBF">
        <w:rPr>
          <w:szCs w:val="24"/>
        </w:rPr>
        <w:t>Ku každému subdodávateľovi sa predkladá doklad o oprávnení na príslušné plnenie predmetu zákazky podľa § 32 ods. 1 písm. e) zákona o VO a dôkaz o zápise do registra partnerov verejného sektora, ak zákon pre takéhoto subdodávateľa tento zápis vyžaduje.</w:t>
      </w:r>
    </w:p>
    <w:p w14:paraId="55B3B1DD" w14:textId="5296F384" w:rsidR="00E539B5" w:rsidRPr="00AA1965" w:rsidRDefault="000F6986" w:rsidP="00E06910">
      <w:pPr>
        <w:pStyle w:val="Zkladntext"/>
        <w:ind w:left="360"/>
        <w:jc w:val="both"/>
        <w:rPr>
          <w:strike/>
        </w:rPr>
      </w:pPr>
      <w:r w:rsidRPr="00B15CBF">
        <w:t xml:space="preserve">Nový subdodávateľ musí spĺňať všetky zákonné požiadavky a podmienky v zmysle platnej legislatívy a v súlade s článkom </w:t>
      </w:r>
      <w:r w:rsidR="00E06910" w:rsidRPr="00B15CBF">
        <w:t xml:space="preserve">2 ods. </w:t>
      </w:r>
      <w:r w:rsidRPr="00B15CBF">
        <w:t>7</w:t>
      </w:r>
      <w:r w:rsidRPr="00E06910">
        <w:t xml:space="preserve"> </w:t>
      </w:r>
      <w:r>
        <w:t>tejto dohody. Z dôvodu zabezpečenia plynulého plnenia predmetu tejto dohody je dodávateľ oprávnený využívať nového navrhnutého subdodávateľa už odo dňa oznámenia o návrhu na zmenu subdodávateľa objednávateľovi. V prípade neschválenia nového subdodávateľa zo strany objednávateľa je dodávateľ povinný ihneď po doručení neschválenia ukončiť s týmto subdodávateľom spoluprácu a neumožniť mu plniť túto dohodu a objednávky.</w:t>
      </w:r>
    </w:p>
    <w:p w14:paraId="69BB5FB9" w14:textId="77777777" w:rsidR="00E539B5" w:rsidRDefault="00E539B5" w:rsidP="00E539B5">
      <w:pPr>
        <w:pStyle w:val="Odsekzoznamu"/>
        <w:rPr>
          <w:szCs w:val="24"/>
        </w:rPr>
      </w:pPr>
    </w:p>
    <w:p w14:paraId="54542063" w14:textId="77777777" w:rsidR="00D535E4" w:rsidRPr="005B5245" w:rsidRDefault="00D535E4" w:rsidP="002F11FF">
      <w:pPr>
        <w:pStyle w:val="Zkladntext"/>
        <w:numPr>
          <w:ilvl w:val="0"/>
          <w:numId w:val="5"/>
        </w:numPr>
        <w:jc w:val="both"/>
      </w:pPr>
      <w:r w:rsidRPr="00E539B5">
        <w:rPr>
          <w:szCs w:val="24"/>
        </w:rPr>
        <w:t xml:space="preserve">Víťazný dodávateľ bude zároveň s výzvou na podpísanie dohody vyzvaný aj na preukázanie skutočnosti, že je </w:t>
      </w:r>
      <w:r w:rsidR="007064A5">
        <w:t>on alebo niektorý z jeho zodpovedných zamestnancov alebo subdodávateľov</w:t>
      </w:r>
      <w:r w:rsidR="007064A5" w:rsidRPr="00E539B5">
        <w:rPr>
          <w:szCs w:val="24"/>
        </w:rPr>
        <w:t xml:space="preserve"> držiteľom </w:t>
      </w:r>
      <w:r w:rsidRPr="00E539B5">
        <w:rPr>
          <w:szCs w:val="24"/>
        </w:rPr>
        <w:t xml:space="preserve">osvedčenia o odbornej spôsobilosti v oblasti prípravkov na ochranu rastlín vydaným podľa § 32 </w:t>
      </w:r>
      <w:r w:rsidR="00D07776">
        <w:rPr>
          <w:szCs w:val="24"/>
        </w:rPr>
        <w:t>z</w:t>
      </w:r>
      <w:r w:rsidRPr="00E539B5">
        <w:rPr>
          <w:szCs w:val="24"/>
        </w:rPr>
        <w:t xml:space="preserve">ákona č. 405/2011 Z. z. o rastlinolekárskej starostlivosti a o zmene </w:t>
      </w:r>
      <w:r w:rsidR="00D07776">
        <w:rPr>
          <w:szCs w:val="24"/>
        </w:rPr>
        <w:t>z</w:t>
      </w:r>
      <w:r w:rsidRPr="00E539B5">
        <w:rPr>
          <w:szCs w:val="24"/>
        </w:rPr>
        <w:t xml:space="preserve">ákona NR SR č. 145/1995 Z. z. o správnych poplatkoch v znení neskorších predpisov a </w:t>
      </w:r>
      <w:r w:rsidR="00D07776">
        <w:rPr>
          <w:szCs w:val="24"/>
        </w:rPr>
        <w:t>v</w:t>
      </w:r>
      <w:r w:rsidRPr="00E539B5">
        <w:rPr>
          <w:szCs w:val="24"/>
        </w:rPr>
        <w:t xml:space="preserve">yhlášky MPRV SR č. 492/2011 Z. z. o odbornom vzdelávaní v oblasti  prípravkov na ochranu rastlín. V prípade, ak víťazný dodávateľ nepreukáže objednávateľovi, že je </w:t>
      </w:r>
      <w:r w:rsidR="007064A5">
        <w:t>on alebo niektorý z jeho zodpovedných zamestnancov alebo subdodávateľov</w:t>
      </w:r>
      <w:r w:rsidR="007064A5" w:rsidRPr="00E539B5">
        <w:rPr>
          <w:szCs w:val="24"/>
        </w:rPr>
        <w:t xml:space="preserve"> držiteľom </w:t>
      </w:r>
      <w:r w:rsidRPr="00E539B5">
        <w:rPr>
          <w:szCs w:val="24"/>
        </w:rPr>
        <w:t>tohto osvedčenia, tak objednávateľ s týmto dodávateľom dohodu neuzatvorí.</w:t>
      </w:r>
      <w:r w:rsidR="00623676">
        <w:rPr>
          <w:szCs w:val="24"/>
        </w:rPr>
        <w:t xml:space="preserve"> Dodávateľ je povinný pri poskytovaní Lesníckych služieb zabezpečiť plnenie povinností vyplývajúcich z právnych predpisov uvedených v tomto bode osobou, ktorá je držiteľom osvedčenia o odbornej spôsobilosti. </w:t>
      </w:r>
    </w:p>
    <w:p w14:paraId="3A6B4A2F" w14:textId="77777777" w:rsidR="005B5245" w:rsidRDefault="005B5245" w:rsidP="005B5245">
      <w:pPr>
        <w:pStyle w:val="Odsekzoznamu"/>
      </w:pPr>
    </w:p>
    <w:p w14:paraId="4109CD35" w14:textId="77777777" w:rsidR="005B5245" w:rsidRPr="005B5245" w:rsidRDefault="005B5245" w:rsidP="002F11FF">
      <w:pPr>
        <w:pStyle w:val="Odsekzoznamu"/>
        <w:numPr>
          <w:ilvl w:val="0"/>
          <w:numId w:val="5"/>
        </w:numPr>
        <w:jc w:val="both"/>
        <w:rPr>
          <w:sz w:val="24"/>
          <w:szCs w:val="24"/>
        </w:rPr>
      </w:pPr>
      <w:r>
        <w:rPr>
          <w:sz w:val="24"/>
          <w:szCs w:val="24"/>
        </w:rPr>
        <w:t>Na účely tejto dohody sa ú</w:t>
      </w:r>
      <w:r w:rsidRPr="005B5245">
        <w:rPr>
          <w:sz w:val="24"/>
          <w:szCs w:val="24"/>
        </w:rPr>
        <w:t>častníci dohodli, že pojem JPRL</w:t>
      </w:r>
      <w:r>
        <w:rPr>
          <w:sz w:val="24"/>
          <w:szCs w:val="24"/>
        </w:rPr>
        <w:t xml:space="preserve"> znamená, tak v tejto d</w:t>
      </w:r>
      <w:r w:rsidRPr="005B5245">
        <w:rPr>
          <w:sz w:val="24"/>
          <w:szCs w:val="24"/>
        </w:rPr>
        <w:t xml:space="preserve">ohode, ako aj </w:t>
      </w:r>
      <w:r>
        <w:rPr>
          <w:sz w:val="24"/>
          <w:szCs w:val="24"/>
        </w:rPr>
        <w:t>o</w:t>
      </w:r>
      <w:r w:rsidRPr="005B5245">
        <w:rPr>
          <w:sz w:val="24"/>
          <w:szCs w:val="24"/>
        </w:rPr>
        <w:t>bjednávke</w:t>
      </w:r>
      <w:r>
        <w:rPr>
          <w:sz w:val="24"/>
          <w:szCs w:val="24"/>
        </w:rPr>
        <w:t xml:space="preserve"> a z</w:t>
      </w:r>
      <w:r w:rsidRPr="005B5245">
        <w:rPr>
          <w:sz w:val="24"/>
          <w:szCs w:val="24"/>
        </w:rPr>
        <w:t xml:space="preserve">ákazkovom liste nasledovné: jednotka priestorového rozdelenia lesa, ktorá je základnou jednotkou pre zisťovanie stavu lesa, plánovanie hospodárenia, vedenie lesnej hospodárskej evidencie a kontroly hospodárenia (ďalej len „JPRL“). </w:t>
      </w:r>
    </w:p>
    <w:p w14:paraId="301245D1" w14:textId="77777777" w:rsidR="005B5245" w:rsidRPr="00EE467D" w:rsidRDefault="005B5245" w:rsidP="00EE467D">
      <w:pPr>
        <w:rPr>
          <w:sz w:val="24"/>
          <w:szCs w:val="24"/>
        </w:rPr>
      </w:pPr>
    </w:p>
    <w:p w14:paraId="480D3B6A" w14:textId="77777777" w:rsidR="005B5245" w:rsidRPr="005B5245" w:rsidRDefault="005B5245" w:rsidP="002F11FF">
      <w:pPr>
        <w:pStyle w:val="Odsekzoznamu"/>
        <w:numPr>
          <w:ilvl w:val="0"/>
          <w:numId w:val="5"/>
        </w:numPr>
        <w:jc w:val="both"/>
        <w:rPr>
          <w:sz w:val="24"/>
          <w:szCs w:val="24"/>
        </w:rPr>
      </w:pPr>
      <w:r w:rsidRPr="005B5245">
        <w:rPr>
          <w:sz w:val="24"/>
          <w:szCs w:val="24"/>
        </w:rPr>
        <w:t xml:space="preserve">Dohoda má povahu rámcovej zmluvy, ktorou sú rámcovo upravené práva a povinnosti medzi </w:t>
      </w:r>
      <w:r>
        <w:rPr>
          <w:sz w:val="24"/>
          <w:szCs w:val="24"/>
        </w:rPr>
        <w:t>ú</w:t>
      </w:r>
      <w:r w:rsidRPr="005B5245">
        <w:rPr>
          <w:sz w:val="24"/>
          <w:szCs w:val="24"/>
        </w:rPr>
        <w:t xml:space="preserve">častníkmi dohody, pričom bez jednotlivých </w:t>
      </w:r>
      <w:r>
        <w:rPr>
          <w:sz w:val="24"/>
          <w:szCs w:val="24"/>
        </w:rPr>
        <w:t>č</w:t>
      </w:r>
      <w:r w:rsidRPr="005B5245">
        <w:rPr>
          <w:sz w:val="24"/>
          <w:szCs w:val="24"/>
        </w:rPr>
        <w:t>iastkových</w:t>
      </w:r>
      <w:r>
        <w:rPr>
          <w:sz w:val="24"/>
          <w:szCs w:val="24"/>
        </w:rPr>
        <w:t xml:space="preserve"> zákaziek a o</w:t>
      </w:r>
      <w:r w:rsidRPr="005B5245">
        <w:rPr>
          <w:sz w:val="24"/>
          <w:szCs w:val="24"/>
        </w:rPr>
        <w:t xml:space="preserve">bjednávok  nevzniká </w:t>
      </w:r>
      <w:r>
        <w:rPr>
          <w:sz w:val="24"/>
          <w:szCs w:val="24"/>
        </w:rPr>
        <w:t>d</w:t>
      </w:r>
      <w:r w:rsidRPr="005B5245">
        <w:rPr>
          <w:sz w:val="24"/>
          <w:szCs w:val="24"/>
        </w:rPr>
        <w:t xml:space="preserve">odávateľovi nárok na Lesnícke služby. </w:t>
      </w:r>
    </w:p>
    <w:p w14:paraId="3EAD3F34" w14:textId="77777777" w:rsidR="005B5245" w:rsidRPr="005B5245" w:rsidRDefault="005B5245" w:rsidP="005B5245">
      <w:pPr>
        <w:pStyle w:val="Zkladntext"/>
        <w:ind w:left="360"/>
        <w:jc w:val="both"/>
        <w:rPr>
          <w:szCs w:val="24"/>
        </w:rPr>
      </w:pPr>
    </w:p>
    <w:p w14:paraId="175E84BC" w14:textId="77777777" w:rsidR="00E546DE" w:rsidRPr="00CC3F9F" w:rsidRDefault="00E546DE" w:rsidP="003918C7">
      <w:pPr>
        <w:pStyle w:val="Zkladntext"/>
        <w:ind w:left="396"/>
        <w:jc w:val="both"/>
      </w:pPr>
    </w:p>
    <w:p w14:paraId="2016E7C8" w14:textId="77777777" w:rsidR="002124EE" w:rsidRPr="00CC3F9F" w:rsidRDefault="002124EE" w:rsidP="002124EE">
      <w:pPr>
        <w:pStyle w:val="Nadpis6"/>
        <w:ind w:left="-284"/>
      </w:pPr>
      <w:r w:rsidRPr="00CC3F9F">
        <w:t>Čl. 3</w:t>
      </w:r>
    </w:p>
    <w:p w14:paraId="29C6A213" w14:textId="77777777" w:rsidR="009F538F" w:rsidRPr="00CC3F9F" w:rsidRDefault="009F538F" w:rsidP="009F538F">
      <w:pPr>
        <w:keepNext/>
        <w:ind w:left="-284"/>
        <w:jc w:val="center"/>
        <w:outlineLvl w:val="5"/>
        <w:rPr>
          <w:b/>
          <w:sz w:val="24"/>
          <w:szCs w:val="24"/>
        </w:rPr>
      </w:pPr>
      <w:r w:rsidRPr="00CC3F9F">
        <w:rPr>
          <w:b/>
          <w:sz w:val="24"/>
          <w:szCs w:val="24"/>
        </w:rPr>
        <w:t xml:space="preserve">DOBA TRVANIA </w:t>
      </w:r>
      <w:r w:rsidR="0076401A">
        <w:rPr>
          <w:b/>
          <w:sz w:val="24"/>
          <w:szCs w:val="24"/>
        </w:rPr>
        <w:t xml:space="preserve">RÁMCOVEJ </w:t>
      </w:r>
      <w:r w:rsidRPr="00CC3F9F">
        <w:rPr>
          <w:b/>
          <w:sz w:val="24"/>
          <w:szCs w:val="24"/>
        </w:rPr>
        <w:t>DOHODY</w:t>
      </w:r>
    </w:p>
    <w:p w14:paraId="44447224" w14:textId="77777777" w:rsidR="002124EE" w:rsidRPr="00CC3F9F" w:rsidRDefault="002124EE" w:rsidP="002124EE">
      <w:pPr>
        <w:ind w:left="-284"/>
      </w:pPr>
    </w:p>
    <w:p w14:paraId="10DBB49C" w14:textId="1425934F" w:rsidR="005B5245" w:rsidRPr="005B5245" w:rsidRDefault="0057209F" w:rsidP="002E1DC1">
      <w:pPr>
        <w:pStyle w:val="Odsekzoznamu"/>
        <w:keepNext/>
        <w:numPr>
          <w:ilvl w:val="0"/>
          <w:numId w:val="7"/>
        </w:numPr>
        <w:jc w:val="both"/>
        <w:outlineLvl w:val="5"/>
        <w:rPr>
          <w:sz w:val="24"/>
          <w:szCs w:val="24"/>
        </w:rPr>
      </w:pPr>
      <w:r w:rsidRPr="0057209F">
        <w:rPr>
          <w:sz w:val="24"/>
          <w:szCs w:val="24"/>
        </w:rPr>
        <w:t xml:space="preserve">Dohoda sa uzatvára na dobu určitú a to odo dňa podpisu obidvoma účastníkmi dohody až do 31.12.2022 alebo do vyčerpania predpokladanej hodnoty zákazky v sume </w:t>
      </w:r>
      <w:r w:rsidR="002E1DC1" w:rsidRPr="00047124">
        <w:rPr>
          <w:sz w:val="24"/>
          <w:szCs w:val="24"/>
          <w:highlight w:val="yellow"/>
        </w:rPr>
        <w:t>599 123,00</w:t>
      </w:r>
      <w:r w:rsidRPr="00047124">
        <w:rPr>
          <w:sz w:val="24"/>
          <w:szCs w:val="24"/>
        </w:rPr>
        <w:t xml:space="preserve"> </w:t>
      </w:r>
      <w:r w:rsidRPr="0057209F">
        <w:rPr>
          <w:sz w:val="24"/>
          <w:szCs w:val="24"/>
        </w:rPr>
        <w:t>EUR bez DPH</w:t>
      </w:r>
      <w:r>
        <w:rPr>
          <w:sz w:val="24"/>
          <w:szCs w:val="24"/>
        </w:rPr>
        <w:t>,</w:t>
      </w:r>
      <w:r w:rsidRPr="0057209F">
        <w:rPr>
          <w:sz w:val="24"/>
          <w:szCs w:val="24"/>
        </w:rPr>
        <w:t xml:space="preserve"> podľa toho ktorá skutočnosť nastane skôr. Počas tejto doby môže </w:t>
      </w:r>
      <w:r w:rsidRPr="0057209F">
        <w:rPr>
          <w:sz w:val="24"/>
          <w:szCs w:val="24"/>
        </w:rPr>
        <w:lastRenderedPageBreak/>
        <w:t>objednávateľ zadávať čiastkové zákazky. Zadávanie čiastkových zákaziek v zmysle tejto dohody sa bude uskutočňovať vo forme zmluvy a objednávok a to výhradne na základe potreby objednávateľa v prípade, ak to bude pre neho ekonomicky opodstatnené.</w:t>
      </w:r>
      <w:r w:rsidR="00AA2307" w:rsidRPr="005B5245">
        <w:rPr>
          <w:sz w:val="24"/>
          <w:szCs w:val="24"/>
        </w:rPr>
        <w:t xml:space="preserve"> </w:t>
      </w:r>
    </w:p>
    <w:p w14:paraId="57AC7CDE" w14:textId="77777777" w:rsidR="005B5245" w:rsidRDefault="005B5245" w:rsidP="005B5245">
      <w:pPr>
        <w:keepNext/>
        <w:jc w:val="both"/>
        <w:outlineLvl w:val="5"/>
        <w:rPr>
          <w:sz w:val="24"/>
          <w:szCs w:val="24"/>
        </w:rPr>
      </w:pPr>
    </w:p>
    <w:p w14:paraId="0F3F3355" w14:textId="77777777" w:rsidR="005B5245" w:rsidRPr="005B5245" w:rsidRDefault="005B5245" w:rsidP="002F11FF">
      <w:pPr>
        <w:pStyle w:val="Odsekzoznamu"/>
        <w:keepNext/>
        <w:numPr>
          <w:ilvl w:val="0"/>
          <w:numId w:val="7"/>
        </w:numPr>
        <w:jc w:val="both"/>
        <w:outlineLvl w:val="5"/>
        <w:rPr>
          <w:sz w:val="24"/>
          <w:szCs w:val="24"/>
        </w:rPr>
      </w:pPr>
      <w:r w:rsidRPr="001D2DEE">
        <w:rPr>
          <w:sz w:val="24"/>
          <w:szCs w:val="24"/>
        </w:rPr>
        <w:t xml:space="preserve">Termíny plnenia budú špecifikované </w:t>
      </w:r>
      <w:r w:rsidR="00BA0ECD" w:rsidRPr="001D2DEE">
        <w:rPr>
          <w:sz w:val="24"/>
          <w:szCs w:val="24"/>
        </w:rPr>
        <w:t>pri</w:t>
      </w:r>
      <w:r w:rsidRPr="001D2DEE">
        <w:rPr>
          <w:sz w:val="24"/>
          <w:szCs w:val="24"/>
        </w:rPr>
        <w:t xml:space="preserve"> jednotlivých čiastkových zákazkách realizovaných počas platnosti dohody</w:t>
      </w:r>
      <w:r w:rsidR="001D2DEE">
        <w:rPr>
          <w:sz w:val="24"/>
          <w:szCs w:val="24"/>
        </w:rPr>
        <w:t>.</w:t>
      </w:r>
      <w:r w:rsidR="00886F73" w:rsidRPr="001D2DEE">
        <w:rPr>
          <w:sz w:val="24"/>
          <w:szCs w:val="24"/>
        </w:rPr>
        <w:t xml:space="preserve"> </w:t>
      </w:r>
      <w:r w:rsidRPr="001D2DEE">
        <w:rPr>
          <w:sz w:val="24"/>
          <w:szCs w:val="24"/>
        </w:rPr>
        <w:t>Predpokladaný čas plnenia celej čiastkovej zákazky bude uvedený</w:t>
      </w:r>
      <w:r w:rsidRPr="005B5245">
        <w:rPr>
          <w:sz w:val="24"/>
          <w:szCs w:val="24"/>
        </w:rPr>
        <w:t xml:space="preserve"> vo Výzve na predloženie ponuky. V prípade víťaznej ponuky </w:t>
      </w:r>
      <w:r>
        <w:rPr>
          <w:sz w:val="24"/>
          <w:szCs w:val="24"/>
        </w:rPr>
        <w:t>o</w:t>
      </w:r>
      <w:r w:rsidRPr="005B5245">
        <w:rPr>
          <w:sz w:val="24"/>
          <w:szCs w:val="24"/>
        </w:rPr>
        <w:t xml:space="preserve">bjednávateľ </w:t>
      </w:r>
      <w:r w:rsidR="00FD1C0D">
        <w:rPr>
          <w:sz w:val="24"/>
          <w:szCs w:val="24"/>
        </w:rPr>
        <w:t xml:space="preserve">predloží na podpis </w:t>
      </w:r>
      <w:r w:rsidR="00FD1C0D" w:rsidRPr="00FD1C0D">
        <w:rPr>
          <w:sz w:val="24"/>
          <w:szCs w:val="24"/>
        </w:rPr>
        <w:t>Zmluvu o dodaní služieb</w:t>
      </w:r>
      <w:r w:rsidRPr="005B5245">
        <w:rPr>
          <w:sz w:val="24"/>
          <w:szCs w:val="24"/>
        </w:rPr>
        <w:t xml:space="preserve"> a jej </w:t>
      </w:r>
      <w:r w:rsidR="00FD1C0D">
        <w:rPr>
          <w:sz w:val="24"/>
          <w:szCs w:val="24"/>
        </w:rPr>
        <w:t xml:space="preserve">podpísaním obidvoma zmluvnými stranami </w:t>
      </w:r>
      <w:r w:rsidRPr="005B5245">
        <w:rPr>
          <w:sz w:val="24"/>
          <w:szCs w:val="24"/>
        </w:rPr>
        <w:t xml:space="preserve">vzniká povinnosť </w:t>
      </w:r>
      <w:r>
        <w:rPr>
          <w:sz w:val="24"/>
          <w:szCs w:val="24"/>
        </w:rPr>
        <w:t>d</w:t>
      </w:r>
      <w:r w:rsidRPr="005B5245">
        <w:rPr>
          <w:sz w:val="24"/>
          <w:szCs w:val="24"/>
        </w:rPr>
        <w:t xml:space="preserve">odávateľa poskytnúť plnenie za podmienok dojednaných v tejto </w:t>
      </w:r>
      <w:r>
        <w:rPr>
          <w:sz w:val="24"/>
          <w:szCs w:val="24"/>
        </w:rPr>
        <w:t>d</w:t>
      </w:r>
      <w:r w:rsidRPr="005B5245">
        <w:rPr>
          <w:sz w:val="24"/>
          <w:szCs w:val="24"/>
        </w:rPr>
        <w:t xml:space="preserve">ohode. </w:t>
      </w:r>
      <w:r w:rsidR="00FD1C0D">
        <w:rPr>
          <w:sz w:val="24"/>
          <w:szCs w:val="24"/>
        </w:rPr>
        <w:t>Na základe tejto Zmluvy následne objednávateľ bude vystavovať jednotlivé objednávky na konkrétne činnosti.</w:t>
      </w:r>
    </w:p>
    <w:p w14:paraId="06A0FFD3" w14:textId="77777777" w:rsidR="005B5245" w:rsidRDefault="005B5245" w:rsidP="005B5245">
      <w:pPr>
        <w:keepNext/>
        <w:jc w:val="both"/>
        <w:outlineLvl w:val="5"/>
        <w:rPr>
          <w:sz w:val="24"/>
          <w:szCs w:val="24"/>
        </w:rPr>
      </w:pPr>
    </w:p>
    <w:p w14:paraId="6983011D" w14:textId="77777777" w:rsidR="005B5245" w:rsidRPr="005B5245" w:rsidRDefault="005B5245" w:rsidP="002F11FF">
      <w:pPr>
        <w:pStyle w:val="Odsekzoznamu"/>
        <w:keepNext/>
        <w:numPr>
          <w:ilvl w:val="0"/>
          <w:numId w:val="7"/>
        </w:numPr>
        <w:jc w:val="both"/>
        <w:outlineLvl w:val="5"/>
        <w:rPr>
          <w:sz w:val="24"/>
          <w:szCs w:val="24"/>
        </w:rPr>
      </w:pPr>
      <w:r w:rsidRPr="005B5245">
        <w:rPr>
          <w:sz w:val="24"/>
          <w:szCs w:val="24"/>
        </w:rPr>
        <w:t xml:space="preserve">Objednávka bude vykonávaná na základe Zákazkových listov, v ktorých </w:t>
      </w:r>
      <w:r w:rsidR="00747358">
        <w:rPr>
          <w:sz w:val="24"/>
          <w:szCs w:val="24"/>
        </w:rPr>
        <w:t>o</w:t>
      </w:r>
      <w:r w:rsidRPr="005B5245">
        <w:rPr>
          <w:sz w:val="24"/>
          <w:szCs w:val="24"/>
        </w:rPr>
        <w:t xml:space="preserve">bjednávateľ bude určovať konkrétny čas vykonania Lesníckych služieb pre jednotlivé JPRL, z ktorých pozostáva celá </w:t>
      </w:r>
      <w:r w:rsidR="00747358">
        <w:rPr>
          <w:sz w:val="24"/>
          <w:szCs w:val="24"/>
        </w:rPr>
        <w:t>o</w:t>
      </w:r>
      <w:r w:rsidRPr="005B5245">
        <w:rPr>
          <w:sz w:val="24"/>
          <w:szCs w:val="24"/>
        </w:rPr>
        <w:t xml:space="preserve">bjednávka. Objednávateľ bude termíny plnenia pre jednotlivé časti určovať spravidla rovnomerne, pričom sa zaväzuje Zákazkový list doručiť </w:t>
      </w:r>
      <w:r w:rsidR="00747358">
        <w:rPr>
          <w:sz w:val="24"/>
          <w:szCs w:val="24"/>
        </w:rPr>
        <w:t>d</w:t>
      </w:r>
      <w:r w:rsidRPr="005B5245">
        <w:rPr>
          <w:sz w:val="24"/>
          <w:szCs w:val="24"/>
        </w:rPr>
        <w:t>odávateľov</w:t>
      </w:r>
      <w:r w:rsidR="003B441B">
        <w:rPr>
          <w:sz w:val="24"/>
          <w:szCs w:val="24"/>
        </w:rPr>
        <w:t>i</w:t>
      </w:r>
      <w:r w:rsidRPr="005B5245">
        <w:rPr>
          <w:sz w:val="24"/>
          <w:szCs w:val="24"/>
        </w:rPr>
        <w:t xml:space="preserve"> najneskôr dva (2) pracovné dni pred termínom plnenia určeným v Zákazkovom liste. </w:t>
      </w:r>
    </w:p>
    <w:p w14:paraId="61CEAFF7" w14:textId="77777777" w:rsidR="005B5245" w:rsidRDefault="005B5245" w:rsidP="00910915">
      <w:pPr>
        <w:keepNext/>
        <w:jc w:val="both"/>
        <w:outlineLvl w:val="5"/>
        <w:rPr>
          <w:sz w:val="24"/>
          <w:szCs w:val="24"/>
        </w:rPr>
      </w:pPr>
    </w:p>
    <w:p w14:paraId="3C64EA15" w14:textId="77777777" w:rsidR="002B4C30" w:rsidRPr="00CC3F9F" w:rsidRDefault="002B4C30" w:rsidP="00910915">
      <w:pPr>
        <w:keepNext/>
        <w:jc w:val="both"/>
        <w:outlineLvl w:val="5"/>
        <w:rPr>
          <w:sz w:val="24"/>
          <w:szCs w:val="24"/>
        </w:rPr>
      </w:pPr>
    </w:p>
    <w:p w14:paraId="51418F4A" w14:textId="77777777" w:rsidR="00E546DE" w:rsidRDefault="00E546DE" w:rsidP="000F4FCA">
      <w:pPr>
        <w:keepNext/>
        <w:jc w:val="both"/>
        <w:outlineLvl w:val="5"/>
        <w:rPr>
          <w:sz w:val="24"/>
          <w:szCs w:val="24"/>
        </w:rPr>
      </w:pPr>
    </w:p>
    <w:p w14:paraId="5B22EDB0" w14:textId="77777777" w:rsidR="00623676" w:rsidRDefault="00623676" w:rsidP="007B5908">
      <w:pPr>
        <w:rPr>
          <w:b/>
          <w:sz w:val="24"/>
        </w:rPr>
      </w:pPr>
    </w:p>
    <w:p w14:paraId="660550AD" w14:textId="77777777" w:rsidR="00910915" w:rsidRDefault="002124EE" w:rsidP="002124EE">
      <w:pPr>
        <w:ind w:left="-284"/>
        <w:jc w:val="center"/>
        <w:rPr>
          <w:b/>
          <w:sz w:val="24"/>
        </w:rPr>
      </w:pPr>
      <w:r w:rsidRPr="00CC3F9F">
        <w:rPr>
          <w:b/>
          <w:sz w:val="24"/>
        </w:rPr>
        <w:t xml:space="preserve">Čl. </w:t>
      </w:r>
      <w:r w:rsidR="00404C46">
        <w:rPr>
          <w:b/>
          <w:sz w:val="24"/>
        </w:rPr>
        <w:t>4</w:t>
      </w:r>
    </w:p>
    <w:p w14:paraId="74F4F195" w14:textId="77777777" w:rsidR="002124EE" w:rsidRPr="00CC3F9F" w:rsidRDefault="002124EE" w:rsidP="002124EE">
      <w:pPr>
        <w:ind w:left="-284"/>
        <w:jc w:val="center"/>
        <w:rPr>
          <w:b/>
          <w:sz w:val="24"/>
        </w:rPr>
      </w:pPr>
      <w:r w:rsidRPr="00CC3F9F">
        <w:rPr>
          <w:b/>
          <w:sz w:val="24"/>
        </w:rPr>
        <w:t xml:space="preserve">ZADÁVANIE </w:t>
      </w:r>
      <w:r w:rsidR="00AA663A" w:rsidRPr="00CC3F9F">
        <w:rPr>
          <w:b/>
          <w:sz w:val="24"/>
        </w:rPr>
        <w:t xml:space="preserve">ČIASTKOVÝCH </w:t>
      </w:r>
      <w:r w:rsidRPr="00CC3F9F">
        <w:rPr>
          <w:b/>
          <w:sz w:val="24"/>
        </w:rPr>
        <w:t>ZÁKAZ</w:t>
      </w:r>
      <w:r w:rsidR="00AA663A" w:rsidRPr="00CC3F9F">
        <w:rPr>
          <w:b/>
          <w:sz w:val="24"/>
        </w:rPr>
        <w:t>IEK</w:t>
      </w:r>
    </w:p>
    <w:p w14:paraId="73E4E12E" w14:textId="77777777" w:rsidR="002124EE" w:rsidRPr="00CC3F9F" w:rsidRDefault="002124EE" w:rsidP="002124EE">
      <w:pPr>
        <w:ind w:left="-284"/>
        <w:jc w:val="both"/>
        <w:rPr>
          <w:sz w:val="24"/>
        </w:rPr>
      </w:pPr>
    </w:p>
    <w:p w14:paraId="2E9F8BE3" w14:textId="77777777" w:rsidR="0058471D" w:rsidRPr="001D2DEE" w:rsidRDefault="0058471D" w:rsidP="001D2DEE">
      <w:pPr>
        <w:jc w:val="both"/>
        <w:rPr>
          <w:sz w:val="24"/>
        </w:rPr>
      </w:pPr>
      <w:r w:rsidRPr="001D2DEE">
        <w:rPr>
          <w:sz w:val="24"/>
        </w:rPr>
        <w:t>Objednávateľ bude služby počas trvania dohody realizovať na základe zadávania čiastkových zákaziek dodávateľom, ktoré budú zadávané a vyhodnocované za nasledovných podmienok:</w:t>
      </w:r>
    </w:p>
    <w:p w14:paraId="39C645C7" w14:textId="77777777" w:rsidR="00747358" w:rsidRDefault="00747358" w:rsidP="00747358">
      <w:pPr>
        <w:pStyle w:val="Odsekzoznamu"/>
        <w:jc w:val="both"/>
        <w:rPr>
          <w:sz w:val="24"/>
        </w:rPr>
      </w:pPr>
    </w:p>
    <w:p w14:paraId="1B59E34C" w14:textId="77777777" w:rsidR="0057209F" w:rsidRPr="004128CB" w:rsidRDefault="0057209F" w:rsidP="0057209F">
      <w:pPr>
        <w:pStyle w:val="Odsekzoznamu"/>
        <w:numPr>
          <w:ilvl w:val="0"/>
          <w:numId w:val="27"/>
        </w:numPr>
        <w:tabs>
          <w:tab w:val="left" w:pos="7088"/>
        </w:tabs>
        <w:jc w:val="both"/>
        <w:rPr>
          <w:sz w:val="24"/>
        </w:rPr>
      </w:pPr>
      <w:r w:rsidRPr="004128CB">
        <w:rPr>
          <w:sz w:val="24"/>
          <w:szCs w:val="24"/>
        </w:rPr>
        <w:t xml:space="preserve">Všetka komunikácia v rámci zadávania čiastkových zákaziek musí prebiehať </w:t>
      </w:r>
      <w:r w:rsidRPr="004128CB">
        <w:rPr>
          <w:sz w:val="24"/>
        </w:rPr>
        <w:t xml:space="preserve">prostredníctvom komunikačného rozhrania </w:t>
      </w:r>
      <w:r>
        <w:rPr>
          <w:sz w:val="24"/>
        </w:rPr>
        <w:t xml:space="preserve">informačného </w:t>
      </w:r>
      <w:r w:rsidRPr="004128CB">
        <w:rPr>
          <w:sz w:val="24"/>
        </w:rPr>
        <w:t>systému JOSEPHINE.</w:t>
      </w:r>
    </w:p>
    <w:p w14:paraId="62719C52" w14:textId="77777777" w:rsidR="0057209F" w:rsidRDefault="0057209F" w:rsidP="0057209F">
      <w:pPr>
        <w:pStyle w:val="Odsekzoznamu"/>
        <w:ind w:left="360"/>
        <w:jc w:val="both"/>
        <w:rPr>
          <w:sz w:val="24"/>
        </w:rPr>
      </w:pPr>
    </w:p>
    <w:p w14:paraId="3B86DB18" w14:textId="77777777" w:rsidR="0057209F" w:rsidRPr="00EE467D" w:rsidRDefault="0057209F" w:rsidP="0057209F">
      <w:pPr>
        <w:pStyle w:val="Odsekzoznamu"/>
        <w:numPr>
          <w:ilvl w:val="0"/>
          <w:numId w:val="27"/>
        </w:numPr>
        <w:jc w:val="both"/>
        <w:rPr>
          <w:sz w:val="24"/>
        </w:rPr>
      </w:pPr>
      <w:r w:rsidRPr="00EE467D">
        <w:rPr>
          <w:sz w:val="24"/>
        </w:rPr>
        <w:t>Objednávateľ vyzve podľa vlastného uváženia a kedykoľvek počas platnosti tejto dohody všetkých úspešných dodávateľov, ktorí vzišli z verejnej súťaže na predloženie ich ponuky, pričom to bude realizovať Výzvou na predloženie ponuky (ďalej len „Výzva“</w:t>
      </w:r>
      <w:r>
        <w:rPr>
          <w:sz w:val="24"/>
        </w:rPr>
        <w:t>, vzor v prílohe č. 4 tejto Rámcovej dohody</w:t>
      </w:r>
      <w:r w:rsidRPr="00EE467D">
        <w:rPr>
          <w:sz w:val="24"/>
        </w:rPr>
        <w:t>), ktorá bude obsahovať nasledovné náležitosti:</w:t>
      </w:r>
    </w:p>
    <w:p w14:paraId="3F8FF160" w14:textId="77777777" w:rsidR="0057209F" w:rsidRPr="00392A8C" w:rsidRDefault="0057209F" w:rsidP="0057209F">
      <w:pPr>
        <w:numPr>
          <w:ilvl w:val="2"/>
          <w:numId w:val="2"/>
        </w:numPr>
        <w:ind w:left="1134"/>
        <w:jc w:val="both"/>
        <w:rPr>
          <w:sz w:val="24"/>
        </w:rPr>
      </w:pPr>
      <w:r w:rsidRPr="00392A8C">
        <w:rPr>
          <w:sz w:val="24"/>
        </w:rPr>
        <w:t>Názov zákazky,</w:t>
      </w:r>
      <w:r>
        <w:rPr>
          <w:sz w:val="24"/>
        </w:rPr>
        <w:t xml:space="preserve"> číslo čiastkovej zákazky,</w:t>
      </w:r>
    </w:p>
    <w:p w14:paraId="102BB88F" w14:textId="77777777" w:rsidR="0057209F" w:rsidRPr="00392A8C" w:rsidRDefault="0057209F" w:rsidP="0057209F">
      <w:pPr>
        <w:numPr>
          <w:ilvl w:val="2"/>
          <w:numId w:val="2"/>
        </w:numPr>
        <w:ind w:left="1134"/>
        <w:jc w:val="both"/>
        <w:rPr>
          <w:sz w:val="24"/>
        </w:rPr>
      </w:pPr>
      <w:r w:rsidRPr="00392A8C">
        <w:rPr>
          <w:sz w:val="24"/>
        </w:rPr>
        <w:t>Predpokladaný termín a dĺžku realizácie,</w:t>
      </w:r>
      <w:r>
        <w:rPr>
          <w:sz w:val="24"/>
        </w:rPr>
        <w:t xml:space="preserve"> miesto výkonu služby</w:t>
      </w:r>
    </w:p>
    <w:p w14:paraId="785400C4" w14:textId="77777777" w:rsidR="0057209F" w:rsidRPr="00392A8C" w:rsidRDefault="0057209F" w:rsidP="0057209F">
      <w:pPr>
        <w:numPr>
          <w:ilvl w:val="2"/>
          <w:numId w:val="2"/>
        </w:numPr>
        <w:ind w:left="1134"/>
        <w:jc w:val="both"/>
        <w:rPr>
          <w:sz w:val="24"/>
        </w:rPr>
      </w:pPr>
      <w:r w:rsidRPr="00392A8C">
        <w:rPr>
          <w:sz w:val="24"/>
        </w:rPr>
        <w:t>Určenie miesta a času obhliadky,</w:t>
      </w:r>
    </w:p>
    <w:p w14:paraId="49AE4F98" w14:textId="77777777" w:rsidR="0057209F" w:rsidRPr="00392A8C" w:rsidRDefault="0057209F" w:rsidP="0057209F">
      <w:pPr>
        <w:numPr>
          <w:ilvl w:val="2"/>
          <w:numId w:val="2"/>
        </w:numPr>
        <w:ind w:left="1134"/>
        <w:jc w:val="both"/>
        <w:rPr>
          <w:sz w:val="24"/>
        </w:rPr>
      </w:pPr>
      <w:r>
        <w:rPr>
          <w:sz w:val="24"/>
        </w:rPr>
        <w:t xml:space="preserve">Lehota </w:t>
      </w:r>
      <w:r w:rsidRPr="00392A8C">
        <w:rPr>
          <w:sz w:val="24"/>
        </w:rPr>
        <w:t>na predloženie ponuky,</w:t>
      </w:r>
    </w:p>
    <w:p w14:paraId="3F3065BE" w14:textId="77777777" w:rsidR="0057209F" w:rsidRPr="00392A8C" w:rsidRDefault="0057209F" w:rsidP="0057209F">
      <w:pPr>
        <w:numPr>
          <w:ilvl w:val="2"/>
          <w:numId w:val="2"/>
        </w:numPr>
        <w:ind w:left="1134"/>
        <w:jc w:val="both"/>
        <w:rPr>
          <w:sz w:val="24"/>
        </w:rPr>
      </w:pPr>
      <w:r w:rsidRPr="00392A8C">
        <w:rPr>
          <w:sz w:val="24"/>
        </w:rPr>
        <w:t>Termín a miesto otvárania pon</w:t>
      </w:r>
      <w:r>
        <w:rPr>
          <w:sz w:val="24"/>
        </w:rPr>
        <w:t>úk</w:t>
      </w:r>
      <w:r w:rsidRPr="00392A8C">
        <w:rPr>
          <w:sz w:val="24"/>
        </w:rPr>
        <w:t>,</w:t>
      </w:r>
    </w:p>
    <w:p w14:paraId="3EBBF69A" w14:textId="77777777" w:rsidR="0057209F" w:rsidRPr="00392A8C" w:rsidRDefault="0057209F" w:rsidP="0057209F">
      <w:pPr>
        <w:numPr>
          <w:ilvl w:val="2"/>
          <w:numId w:val="2"/>
        </w:numPr>
        <w:ind w:left="1134"/>
        <w:jc w:val="both"/>
        <w:rPr>
          <w:sz w:val="24"/>
        </w:rPr>
      </w:pPr>
      <w:r w:rsidRPr="00392A8C">
        <w:rPr>
          <w:sz w:val="24"/>
        </w:rPr>
        <w:t>Iné požiadavky objednávateľa na kvalitatívne zabezpečenie služby, ktoré budú podmienkou na prijatie ponuky,</w:t>
      </w:r>
    </w:p>
    <w:p w14:paraId="4BF03DD9" w14:textId="77777777" w:rsidR="0057209F" w:rsidRDefault="0057209F" w:rsidP="0057209F">
      <w:pPr>
        <w:ind w:left="1134"/>
        <w:jc w:val="both"/>
        <w:rPr>
          <w:sz w:val="24"/>
        </w:rPr>
      </w:pPr>
      <w:r w:rsidRPr="00392A8C">
        <w:rPr>
          <w:sz w:val="24"/>
        </w:rPr>
        <w:t>Príloha č. 1 výzvy: Tabuľku</w:t>
      </w:r>
      <w:r w:rsidRPr="001362A5">
        <w:rPr>
          <w:sz w:val="24"/>
        </w:rPr>
        <w:t xml:space="preserve"> Opis – rozsah čiastkovej zákazky pre uvedenie cenovej ponuky dodávateľa s uvedenou celkovou cenou čiastkovej zákazky stanovenou objednávateľom </w:t>
      </w:r>
    </w:p>
    <w:p w14:paraId="5A8187BF" w14:textId="77777777" w:rsidR="0057209F" w:rsidRPr="00CC3F9F" w:rsidRDefault="0057209F" w:rsidP="0057209F">
      <w:pPr>
        <w:ind w:left="1134"/>
        <w:jc w:val="both"/>
        <w:rPr>
          <w:sz w:val="24"/>
        </w:rPr>
      </w:pPr>
    </w:p>
    <w:p w14:paraId="36418307" w14:textId="77777777" w:rsidR="0057209F" w:rsidRPr="00EE467D" w:rsidRDefault="0057209F" w:rsidP="0057209F">
      <w:pPr>
        <w:pStyle w:val="Odsekzoznamu"/>
        <w:numPr>
          <w:ilvl w:val="0"/>
          <w:numId w:val="27"/>
        </w:numPr>
        <w:jc w:val="both"/>
        <w:rPr>
          <w:sz w:val="24"/>
        </w:rPr>
      </w:pPr>
      <w:r w:rsidRPr="00EE467D">
        <w:rPr>
          <w:sz w:val="24"/>
        </w:rPr>
        <w:t xml:space="preserve">Dodávateľ je v prípade záujmu o čiastkovú zákazku  povinný v lehote určenej vo Výzve </w:t>
      </w:r>
      <w:r>
        <w:rPr>
          <w:sz w:val="24"/>
        </w:rPr>
        <w:t xml:space="preserve">predložiť </w:t>
      </w:r>
      <w:r w:rsidRPr="00EE467D">
        <w:rPr>
          <w:sz w:val="24"/>
        </w:rPr>
        <w:t>svoju ponuku</w:t>
      </w:r>
      <w:r>
        <w:rPr>
          <w:sz w:val="24"/>
        </w:rPr>
        <w:t xml:space="preserve"> prostredníctvom informačného systému JOSEPHINE</w:t>
      </w:r>
      <w:r w:rsidRPr="00EE467D">
        <w:rPr>
          <w:sz w:val="24"/>
        </w:rPr>
        <w:t>.</w:t>
      </w:r>
    </w:p>
    <w:p w14:paraId="0A4C78D1" w14:textId="77777777" w:rsidR="0057209F" w:rsidRPr="008C2C4C" w:rsidRDefault="0057209F" w:rsidP="0057209F">
      <w:pPr>
        <w:pStyle w:val="Odsekzoznamu"/>
        <w:jc w:val="both"/>
        <w:rPr>
          <w:sz w:val="24"/>
        </w:rPr>
      </w:pPr>
    </w:p>
    <w:p w14:paraId="32C3922A" w14:textId="77777777" w:rsidR="0057209F" w:rsidRPr="001D2DEE" w:rsidRDefault="0057209F" w:rsidP="0057209F">
      <w:pPr>
        <w:pStyle w:val="Odsekzoznamu"/>
        <w:numPr>
          <w:ilvl w:val="0"/>
          <w:numId w:val="27"/>
        </w:numPr>
        <w:jc w:val="both"/>
        <w:rPr>
          <w:sz w:val="24"/>
          <w:szCs w:val="24"/>
        </w:rPr>
      </w:pPr>
      <w:r w:rsidRPr="001D2DEE">
        <w:rPr>
          <w:sz w:val="24"/>
          <w:szCs w:val="24"/>
        </w:rPr>
        <w:t xml:space="preserve">Otváranie </w:t>
      </w:r>
      <w:r>
        <w:rPr>
          <w:sz w:val="24"/>
          <w:szCs w:val="24"/>
        </w:rPr>
        <w:t xml:space="preserve">ponúk </w:t>
      </w:r>
      <w:r w:rsidRPr="001D2DEE">
        <w:rPr>
          <w:sz w:val="24"/>
          <w:szCs w:val="24"/>
        </w:rPr>
        <w:t xml:space="preserve">s jednotlivými ponukami a ich vyhodnocovanie bude verejné a môžu sa na ňom zúčastniť všetci dodávatelia, ktorí predložili ponuku pre konkrétnu čiastkovú </w:t>
      </w:r>
      <w:r w:rsidRPr="001D2DEE">
        <w:rPr>
          <w:sz w:val="24"/>
          <w:szCs w:val="24"/>
        </w:rPr>
        <w:lastRenderedPageBreak/>
        <w:t>zákazku. Dodávateľa môže zastupovať len osoba oprávnená za neho konať v zmysle platných právnych predpisov alebo ním poverená osoba s písomným poverením na zastupovanie s úradne overeným podpisom. Na otváraní obálok s ponukami dodávateľov sa zverejní obchodný názov dodávateľa, jeho sídlo a cena za celú čiastkovú zákazku.</w:t>
      </w:r>
    </w:p>
    <w:p w14:paraId="13CB1D7E" w14:textId="77777777" w:rsidR="0057209F" w:rsidRPr="001D2DEE" w:rsidRDefault="0057209F" w:rsidP="0057209F">
      <w:pPr>
        <w:pStyle w:val="Odsekzoznamu"/>
        <w:rPr>
          <w:sz w:val="24"/>
          <w:szCs w:val="24"/>
        </w:rPr>
      </w:pPr>
    </w:p>
    <w:p w14:paraId="72372225" w14:textId="77777777" w:rsidR="0057209F" w:rsidRPr="001D2DEE" w:rsidRDefault="0057209F" w:rsidP="0057209F">
      <w:pPr>
        <w:pStyle w:val="Odsekzoznamu"/>
        <w:numPr>
          <w:ilvl w:val="0"/>
          <w:numId w:val="27"/>
        </w:numPr>
        <w:jc w:val="both"/>
        <w:rPr>
          <w:sz w:val="24"/>
          <w:szCs w:val="24"/>
        </w:rPr>
      </w:pPr>
      <w:r w:rsidRPr="001D2DEE">
        <w:rPr>
          <w:sz w:val="24"/>
          <w:szCs w:val="24"/>
        </w:rPr>
        <w:t xml:space="preserve">Kritériom pre vyhodnotenie </w:t>
      </w:r>
      <w:r>
        <w:rPr>
          <w:sz w:val="24"/>
          <w:szCs w:val="24"/>
        </w:rPr>
        <w:t xml:space="preserve">ponúk na realizáciu </w:t>
      </w:r>
      <w:r w:rsidRPr="001D2DEE">
        <w:rPr>
          <w:sz w:val="24"/>
          <w:szCs w:val="24"/>
        </w:rPr>
        <w:t>čiastkových zákaziek bude cena stanovená podľa článku 6 tejto dohody.</w:t>
      </w:r>
    </w:p>
    <w:p w14:paraId="4825C832" w14:textId="77777777" w:rsidR="0057209F" w:rsidRPr="001D2DEE" w:rsidRDefault="0057209F" w:rsidP="0057209F">
      <w:pPr>
        <w:pStyle w:val="Odsekzoznamu"/>
        <w:rPr>
          <w:sz w:val="24"/>
          <w:szCs w:val="24"/>
          <w:highlight w:val="red"/>
        </w:rPr>
      </w:pPr>
    </w:p>
    <w:p w14:paraId="6C7E0F96" w14:textId="77777777" w:rsidR="0057209F" w:rsidRPr="001D2DEE" w:rsidRDefault="0057209F" w:rsidP="0057209F">
      <w:pPr>
        <w:pStyle w:val="Odsekzoznamu"/>
        <w:numPr>
          <w:ilvl w:val="0"/>
          <w:numId w:val="27"/>
        </w:numPr>
        <w:jc w:val="both"/>
        <w:rPr>
          <w:sz w:val="24"/>
          <w:szCs w:val="24"/>
        </w:rPr>
      </w:pPr>
      <w:r w:rsidRPr="001D2DEE">
        <w:rPr>
          <w:sz w:val="24"/>
          <w:szCs w:val="24"/>
        </w:rPr>
        <w:t xml:space="preserve">Po vyhodnotení predložených ponúk na plnenie čiastkovej zákazky bude výsledok vyhodnotenia ponúk oznámený v zápise o vyhodnotení ponúk zúčastneným dodávateľom a dodávateľ, ktorý ponúkol najvýhodnejšiu cenovú ponuku (ďalej len „víťazný dodávateľ“), bude vyzvaný na podpísanie (akceptovanie) zmluvy. Víťazný dodávateľ je povinný zmluvu podpísať (akceptovať) a doručiť najneskôr do dvoch pracovných dní odo dňa doručenia výzvy na podpísanie zmluvy. </w:t>
      </w:r>
    </w:p>
    <w:p w14:paraId="3B28DD23" w14:textId="77777777" w:rsidR="0057209F" w:rsidRPr="001D2DEE" w:rsidRDefault="0057209F" w:rsidP="0057209F">
      <w:pPr>
        <w:pStyle w:val="Odsekzoznamu"/>
        <w:rPr>
          <w:sz w:val="24"/>
          <w:szCs w:val="24"/>
        </w:rPr>
      </w:pPr>
    </w:p>
    <w:p w14:paraId="29B85412" w14:textId="77777777" w:rsidR="0057209F" w:rsidRDefault="0057209F" w:rsidP="0057209F">
      <w:pPr>
        <w:pStyle w:val="Odsekzoznamu"/>
        <w:numPr>
          <w:ilvl w:val="0"/>
          <w:numId w:val="27"/>
        </w:numPr>
        <w:jc w:val="both"/>
        <w:rPr>
          <w:sz w:val="24"/>
        </w:rPr>
      </w:pPr>
      <w:r w:rsidRPr="001D2DEE">
        <w:rPr>
          <w:sz w:val="24"/>
          <w:szCs w:val="24"/>
        </w:rPr>
        <w:t>Akceptáciu zmluvy môže dodávateľ odmietnuť len v prípade, ak bola  vyhotovená v rozpore s predloženou ponukou, pričom v lehote na akceptáciu musí uviesť konkrétne dôvody</w:t>
      </w:r>
      <w:r w:rsidRPr="00953713">
        <w:rPr>
          <w:sz w:val="24"/>
        </w:rPr>
        <w:t xml:space="preserve"> neakceptovania s uvedeným konkrétnych dojednaní, s ktorými je  zmluva v rozpore. V </w:t>
      </w:r>
      <w:r>
        <w:rPr>
          <w:sz w:val="24"/>
        </w:rPr>
        <w:t xml:space="preserve">prípade oprávneného odmietnutia, </w:t>
      </w:r>
      <w:r w:rsidRPr="00953713">
        <w:rPr>
          <w:sz w:val="24"/>
        </w:rPr>
        <w:t xml:space="preserve">objednávateľ vyhotoví </w:t>
      </w:r>
      <w:r>
        <w:rPr>
          <w:sz w:val="24"/>
        </w:rPr>
        <w:t xml:space="preserve">novú </w:t>
      </w:r>
      <w:r w:rsidRPr="00953713">
        <w:rPr>
          <w:sz w:val="24"/>
        </w:rPr>
        <w:t>zmluvu v súlade s touto dohodou a víťaznou ponukou a víťazný dodávateľ je povinný zmluvu podpísať (akceptovať) a doručiť ju objednávateľovi najneskôr do dvoch pracovných dní odo dňa doručenia výzvy na podpísanie zmluvy.</w:t>
      </w:r>
    </w:p>
    <w:p w14:paraId="1F7DED8A" w14:textId="77777777" w:rsidR="0057209F" w:rsidRPr="00464ACA" w:rsidRDefault="0057209F" w:rsidP="0057209F">
      <w:pPr>
        <w:pStyle w:val="Odsekzoznamu"/>
        <w:rPr>
          <w:sz w:val="24"/>
        </w:rPr>
      </w:pPr>
    </w:p>
    <w:p w14:paraId="3D0E870C" w14:textId="77777777" w:rsidR="0057209F" w:rsidRPr="001D2DEE" w:rsidRDefault="0057209F" w:rsidP="0057209F">
      <w:pPr>
        <w:pStyle w:val="Odsekzoznamu"/>
        <w:numPr>
          <w:ilvl w:val="0"/>
          <w:numId w:val="27"/>
        </w:numPr>
        <w:jc w:val="both"/>
        <w:rPr>
          <w:sz w:val="24"/>
          <w:szCs w:val="24"/>
        </w:rPr>
      </w:pPr>
      <w:r w:rsidRPr="00464ACA">
        <w:rPr>
          <w:sz w:val="24"/>
        </w:rPr>
        <w:t xml:space="preserve">V prípade neoprávnenej </w:t>
      </w:r>
      <w:proofErr w:type="spellStart"/>
      <w:r w:rsidRPr="00464ACA">
        <w:rPr>
          <w:sz w:val="24"/>
        </w:rPr>
        <w:t>neakceptácie</w:t>
      </w:r>
      <w:proofErr w:type="spellEnd"/>
      <w:r w:rsidRPr="00464ACA">
        <w:rPr>
          <w:sz w:val="24"/>
        </w:rPr>
        <w:t xml:space="preserve"> zmluvy víťazným dodávateľom v zmysle </w:t>
      </w:r>
      <w:r>
        <w:rPr>
          <w:sz w:val="24"/>
        </w:rPr>
        <w:t>ods.</w:t>
      </w:r>
      <w:r w:rsidRPr="00464ACA">
        <w:rPr>
          <w:sz w:val="24"/>
        </w:rPr>
        <w:t xml:space="preserve"> </w:t>
      </w:r>
      <w:r>
        <w:rPr>
          <w:sz w:val="24"/>
        </w:rPr>
        <w:t>7</w:t>
      </w:r>
      <w:r w:rsidRPr="00464ACA">
        <w:rPr>
          <w:sz w:val="24"/>
        </w:rPr>
        <w:t xml:space="preserve"> </w:t>
      </w:r>
      <w:r>
        <w:rPr>
          <w:sz w:val="24"/>
        </w:rPr>
        <w:t xml:space="preserve">tohto článku dohody </w:t>
      </w:r>
      <w:r w:rsidRPr="00464ACA">
        <w:rPr>
          <w:sz w:val="24"/>
        </w:rPr>
        <w:t xml:space="preserve">má objednávateľ právo zadať čiastkovú zákazku dodávateľovi ďalšiemu v poradí a dodávateľ, ktorý neoprávnene neakceptoval zmluvu je povinný uhradiť objednávateľovi  </w:t>
      </w:r>
      <w:r>
        <w:rPr>
          <w:sz w:val="24"/>
        </w:rPr>
        <w:t>zmluvn</w:t>
      </w:r>
      <w:r w:rsidRPr="001D2DEE">
        <w:rPr>
          <w:sz w:val="24"/>
          <w:szCs w:val="24"/>
        </w:rPr>
        <w:t>ú pokutu vo výške rozdielu ceny plnenia z akceptovanej  zmluvy a ceny plnenia zo  zmluvy neoprávnene neakceptovanej, a to do 14 dní od uplatnenia zmluvnej pokuty objednávateľom.</w:t>
      </w:r>
    </w:p>
    <w:p w14:paraId="715FAEDF" w14:textId="77777777" w:rsidR="0057209F" w:rsidRPr="001D2DEE" w:rsidRDefault="0057209F" w:rsidP="0057209F">
      <w:pPr>
        <w:pStyle w:val="Odsekzoznamu"/>
        <w:rPr>
          <w:sz w:val="24"/>
          <w:szCs w:val="24"/>
        </w:rPr>
      </w:pPr>
    </w:p>
    <w:p w14:paraId="7EC4A734" w14:textId="77777777" w:rsidR="0057209F" w:rsidRPr="001D2DEE" w:rsidRDefault="0057209F" w:rsidP="0057209F">
      <w:pPr>
        <w:pStyle w:val="Odsekzoznamu"/>
        <w:numPr>
          <w:ilvl w:val="0"/>
          <w:numId w:val="27"/>
        </w:numPr>
        <w:jc w:val="both"/>
        <w:rPr>
          <w:sz w:val="24"/>
          <w:szCs w:val="24"/>
        </w:rPr>
      </w:pPr>
      <w:r w:rsidRPr="001D2DEE">
        <w:rPr>
          <w:sz w:val="24"/>
          <w:szCs w:val="24"/>
        </w:rPr>
        <w:t>V prípade rovnosti dvoch a viacerých ponúk, vyhodnotených ako úspešné, vyhradzuje si objednávateľ právo rokovať s dotknutými dodávateľmi o najvýhodnejšej ponuke. Úspešným uchádzačom bude ten, ktorý v rokovaní predloží najvýhodnejšiu ponuku.</w:t>
      </w:r>
    </w:p>
    <w:p w14:paraId="594F8261" w14:textId="77777777" w:rsidR="0057209F" w:rsidRPr="001D2DEE" w:rsidRDefault="0057209F" w:rsidP="0057209F">
      <w:pPr>
        <w:pStyle w:val="Odsekzoznamu"/>
        <w:rPr>
          <w:sz w:val="24"/>
          <w:szCs w:val="24"/>
        </w:rPr>
      </w:pPr>
    </w:p>
    <w:p w14:paraId="5A49B341" w14:textId="77777777" w:rsidR="0057209F" w:rsidRPr="001D2DEE" w:rsidRDefault="0057209F" w:rsidP="0057209F">
      <w:pPr>
        <w:pStyle w:val="Odsekzoznamu"/>
        <w:numPr>
          <w:ilvl w:val="0"/>
          <w:numId w:val="27"/>
        </w:numPr>
        <w:jc w:val="both"/>
        <w:rPr>
          <w:sz w:val="24"/>
          <w:szCs w:val="24"/>
        </w:rPr>
      </w:pPr>
      <w:r w:rsidRPr="001D2DEE">
        <w:rPr>
          <w:sz w:val="24"/>
          <w:szCs w:val="24"/>
        </w:rPr>
        <w:t xml:space="preserve">Ak nebude predložená ani jedna ponuka alebo ani jedna ponuka nebude vyhovovať podmienkam uvedeným vo výzve vyhradzuje si objednávateľ právo zadať predmetnú čiastkovú zákazku formou osobného rokovania so všetkými oslovenými dodávateľmi pre predmetnú čiastkovú zákazku. </w:t>
      </w:r>
    </w:p>
    <w:p w14:paraId="586EB3A8" w14:textId="77777777" w:rsidR="0057209F" w:rsidRPr="001D2DEE" w:rsidRDefault="0057209F" w:rsidP="0057209F">
      <w:pPr>
        <w:pStyle w:val="Odsekzoznamu"/>
        <w:rPr>
          <w:sz w:val="24"/>
          <w:szCs w:val="24"/>
        </w:rPr>
      </w:pPr>
    </w:p>
    <w:p w14:paraId="29EF1537" w14:textId="77777777" w:rsidR="0057209F" w:rsidRPr="001D2DEE" w:rsidRDefault="0057209F" w:rsidP="0057209F">
      <w:pPr>
        <w:pStyle w:val="Odsekzoznamu"/>
        <w:numPr>
          <w:ilvl w:val="0"/>
          <w:numId w:val="27"/>
        </w:numPr>
        <w:jc w:val="both"/>
        <w:rPr>
          <w:sz w:val="24"/>
          <w:szCs w:val="24"/>
        </w:rPr>
      </w:pPr>
      <w:r w:rsidRPr="001D2DEE">
        <w:rPr>
          <w:sz w:val="24"/>
          <w:szCs w:val="24"/>
        </w:rPr>
        <w:t xml:space="preserve">V prípade, že nebude predložená ani jedna ponuka alebo ani jedna ponuka nebude vyhovovať podmienkam vo výzve a ak objednávateľ ani po osobnom rokovaní so všetkými oslovenými dodávateľmi pre predmetnú čiastkovú zákazku </w:t>
      </w:r>
      <w:proofErr w:type="spellStart"/>
      <w:r w:rsidRPr="001D2DEE">
        <w:rPr>
          <w:sz w:val="24"/>
          <w:szCs w:val="24"/>
        </w:rPr>
        <w:t>neobdrží</w:t>
      </w:r>
      <w:proofErr w:type="spellEnd"/>
      <w:r w:rsidRPr="001D2DEE">
        <w:rPr>
          <w:sz w:val="24"/>
          <w:szCs w:val="24"/>
        </w:rPr>
        <w:t xml:space="preserve"> ani jednu cenovú ponuku alebo ani jedna cenová ponuka nebude vyhovovať podmienkam uvedeným vo výzve na osobné rokovanie, objednávateľ si vyhradzuje právo vyzvať na predloženie cenovej ponuky minimálne piatich dodávateľov z iných výrobných celkov a/alebo odštepných závodov objednávateľa.  Čiastková zákazka v zmysle tohto odseku môže byť vykonávaná len na základe dodatku uzatvoreného k rámcovej dohode, ktorej zmluvnou stranou je víťazný dodávateľ. </w:t>
      </w:r>
    </w:p>
    <w:p w14:paraId="540DA902" w14:textId="77777777" w:rsidR="0057209F" w:rsidRPr="001D2DEE" w:rsidRDefault="0057209F" w:rsidP="0057209F">
      <w:pPr>
        <w:pStyle w:val="Odsekzoznamu"/>
        <w:rPr>
          <w:sz w:val="24"/>
          <w:szCs w:val="24"/>
        </w:rPr>
      </w:pPr>
    </w:p>
    <w:p w14:paraId="55CEDE35" w14:textId="2B199D40" w:rsidR="00542DEA" w:rsidRPr="007B5908" w:rsidRDefault="0057209F" w:rsidP="0057209F">
      <w:pPr>
        <w:pStyle w:val="Odsekzoznamu"/>
        <w:numPr>
          <w:ilvl w:val="0"/>
          <w:numId w:val="27"/>
        </w:numPr>
        <w:tabs>
          <w:tab w:val="left" w:pos="7088"/>
        </w:tabs>
        <w:jc w:val="both"/>
        <w:rPr>
          <w:sz w:val="24"/>
          <w:szCs w:val="24"/>
        </w:rPr>
      </w:pPr>
      <w:r w:rsidRPr="001D2DEE">
        <w:rPr>
          <w:sz w:val="24"/>
          <w:szCs w:val="24"/>
        </w:rPr>
        <w:lastRenderedPageBreak/>
        <w:t xml:space="preserve">Objednávateľ si vyhradzuje právo v prípade splnenia zákonných podmienok uvedených v § 81 písm. c) </w:t>
      </w:r>
      <w:r>
        <w:rPr>
          <w:sz w:val="24"/>
          <w:szCs w:val="24"/>
        </w:rPr>
        <w:t>zákona VO</w:t>
      </w:r>
      <w:r w:rsidRPr="001D2DEE">
        <w:rPr>
          <w:sz w:val="24"/>
          <w:szCs w:val="24"/>
        </w:rPr>
        <w:t xml:space="preserve"> zadať čiastkovú zákazku bez použitia aplikácie postupu podľa tohto článku dohody na základe priameho rokovacieho konania s ktorýmkoľvek účastníkom rámcovej dohody v prípade vzniku  mimoriadnej udalosti, pri ktorej je nevyhnutné vykonať lesnícke služby v </w:t>
      </w:r>
      <w:proofErr w:type="spellStart"/>
      <w:r w:rsidRPr="001D2DEE">
        <w:rPr>
          <w:sz w:val="24"/>
          <w:szCs w:val="24"/>
        </w:rPr>
        <w:t>pestovnej</w:t>
      </w:r>
      <w:proofErr w:type="spellEnd"/>
      <w:r w:rsidRPr="001D2DEE">
        <w:rPr>
          <w:sz w:val="24"/>
          <w:szCs w:val="24"/>
        </w:rPr>
        <w:t xml:space="preserve"> činnosti bez zbytočného odkladu. Objednávateľ si v závislosti od hodnoty predpokladanej čiastkovej zákazky zároveň splní svoju povinnosť vyplývajúcu z § 82 ods. 4 </w:t>
      </w:r>
      <w:r>
        <w:rPr>
          <w:sz w:val="24"/>
          <w:szCs w:val="24"/>
        </w:rPr>
        <w:t>zákona VO</w:t>
      </w:r>
      <w:r w:rsidRPr="001D2DEE">
        <w:rPr>
          <w:sz w:val="24"/>
          <w:szCs w:val="24"/>
        </w:rPr>
        <w:t>.</w:t>
      </w:r>
      <w:r w:rsidR="00961415">
        <w:rPr>
          <w:sz w:val="24"/>
          <w:szCs w:val="24"/>
        </w:rPr>
        <w:t xml:space="preserve"> </w:t>
      </w:r>
    </w:p>
    <w:p w14:paraId="7C2F8253" w14:textId="77777777" w:rsidR="00542DEA" w:rsidRDefault="00542DEA" w:rsidP="003918C7">
      <w:pPr>
        <w:pStyle w:val="Odsekzoznamu"/>
      </w:pPr>
    </w:p>
    <w:p w14:paraId="24591C2A" w14:textId="77777777" w:rsidR="00BC3C02" w:rsidRPr="00CC3F9F" w:rsidRDefault="00BC3C02" w:rsidP="00BC3C02">
      <w:pPr>
        <w:ind w:left="-284"/>
        <w:jc w:val="center"/>
        <w:rPr>
          <w:b/>
          <w:sz w:val="24"/>
        </w:rPr>
      </w:pPr>
      <w:r w:rsidRPr="00CC3F9F">
        <w:rPr>
          <w:b/>
          <w:sz w:val="24"/>
        </w:rPr>
        <w:t xml:space="preserve">Čl. </w:t>
      </w:r>
      <w:r>
        <w:rPr>
          <w:b/>
          <w:sz w:val="24"/>
        </w:rPr>
        <w:t>5</w:t>
      </w:r>
    </w:p>
    <w:p w14:paraId="099A4124" w14:textId="77777777" w:rsidR="00BC3C02" w:rsidRPr="00CC3F9F" w:rsidRDefault="00BC3C02" w:rsidP="00BC3C02">
      <w:pPr>
        <w:ind w:left="-284"/>
        <w:jc w:val="center"/>
        <w:rPr>
          <w:b/>
          <w:sz w:val="24"/>
        </w:rPr>
      </w:pPr>
      <w:r>
        <w:rPr>
          <w:b/>
          <w:sz w:val="24"/>
        </w:rPr>
        <w:t xml:space="preserve">ČAS A </w:t>
      </w:r>
      <w:r w:rsidRPr="00CC3F9F">
        <w:rPr>
          <w:b/>
          <w:sz w:val="24"/>
        </w:rPr>
        <w:t>MIESTO PLNENIA ČIASTKOVEJ ZÁKAZKY</w:t>
      </w:r>
    </w:p>
    <w:p w14:paraId="7DC1B94C" w14:textId="77777777" w:rsidR="00BC3C02" w:rsidRPr="00CC3F9F" w:rsidRDefault="00BC3C02" w:rsidP="00BC3C02">
      <w:pPr>
        <w:ind w:left="-284"/>
        <w:rPr>
          <w:sz w:val="24"/>
        </w:rPr>
      </w:pPr>
    </w:p>
    <w:p w14:paraId="0BEE93CC" w14:textId="77777777" w:rsidR="00C81C32" w:rsidRDefault="00AC4BDB" w:rsidP="002F11FF">
      <w:pPr>
        <w:pStyle w:val="Odsekzoznamu"/>
        <w:keepNext/>
        <w:numPr>
          <w:ilvl w:val="0"/>
          <w:numId w:val="8"/>
        </w:numPr>
        <w:jc w:val="both"/>
        <w:outlineLvl w:val="5"/>
        <w:rPr>
          <w:sz w:val="24"/>
          <w:szCs w:val="24"/>
        </w:rPr>
      </w:pPr>
      <w:r w:rsidRPr="00C81C32">
        <w:rPr>
          <w:sz w:val="24"/>
          <w:szCs w:val="24"/>
        </w:rPr>
        <w:t>Miesto, t</w:t>
      </w:r>
      <w:r w:rsidR="00A45E32" w:rsidRPr="00C81C32">
        <w:rPr>
          <w:sz w:val="24"/>
          <w:szCs w:val="24"/>
        </w:rPr>
        <w:t xml:space="preserve">ermín a dĺžka realizácie </w:t>
      </w:r>
      <w:r w:rsidR="00BC3C02" w:rsidRPr="00C81C32">
        <w:rPr>
          <w:sz w:val="24"/>
          <w:szCs w:val="24"/>
        </w:rPr>
        <w:t>celej čiastkovej zákazky bud</w:t>
      </w:r>
      <w:r w:rsidR="00B416FA" w:rsidRPr="00C81C32">
        <w:rPr>
          <w:sz w:val="24"/>
          <w:szCs w:val="24"/>
        </w:rPr>
        <w:t>ú</w:t>
      </w:r>
      <w:r w:rsidR="00BC3C02" w:rsidRPr="00C81C32">
        <w:rPr>
          <w:sz w:val="24"/>
          <w:szCs w:val="24"/>
        </w:rPr>
        <w:t xml:space="preserve"> uveden</w:t>
      </w:r>
      <w:r w:rsidR="00B416FA" w:rsidRPr="00C81C32">
        <w:rPr>
          <w:sz w:val="24"/>
          <w:szCs w:val="24"/>
        </w:rPr>
        <w:t>é</w:t>
      </w:r>
      <w:r w:rsidR="00F7387C" w:rsidRPr="00C81C32">
        <w:rPr>
          <w:sz w:val="24"/>
          <w:szCs w:val="24"/>
        </w:rPr>
        <w:t> v zmluve o dodaní služieb</w:t>
      </w:r>
      <w:r w:rsidR="00BC3C02" w:rsidRPr="00C81C32">
        <w:rPr>
          <w:sz w:val="24"/>
          <w:szCs w:val="24"/>
        </w:rPr>
        <w:t xml:space="preserve">. </w:t>
      </w:r>
    </w:p>
    <w:p w14:paraId="5AA89DE6" w14:textId="77777777" w:rsidR="00C81C32" w:rsidRDefault="00C81C32" w:rsidP="00C81C32">
      <w:pPr>
        <w:pStyle w:val="Odsekzoznamu"/>
        <w:keepNext/>
        <w:jc w:val="both"/>
        <w:outlineLvl w:val="5"/>
        <w:rPr>
          <w:sz w:val="24"/>
          <w:szCs w:val="24"/>
        </w:rPr>
      </w:pPr>
    </w:p>
    <w:p w14:paraId="11BE6184" w14:textId="77777777" w:rsidR="007908A9" w:rsidRDefault="00C307F6" w:rsidP="002F11FF">
      <w:pPr>
        <w:pStyle w:val="Odsekzoznamu"/>
        <w:keepNext/>
        <w:numPr>
          <w:ilvl w:val="0"/>
          <w:numId w:val="8"/>
        </w:numPr>
        <w:jc w:val="both"/>
        <w:outlineLvl w:val="5"/>
        <w:rPr>
          <w:sz w:val="24"/>
          <w:szCs w:val="24"/>
        </w:rPr>
      </w:pPr>
      <w:r w:rsidRPr="00C81C32">
        <w:rPr>
          <w:sz w:val="24"/>
        </w:rPr>
        <w:t>Termín dodania jednotlivých lesníckych služieb a miesto ich</w:t>
      </w:r>
      <w:r w:rsidR="00BC3C02" w:rsidRPr="00C81C32">
        <w:rPr>
          <w:sz w:val="24"/>
        </w:rPr>
        <w:t xml:space="preserve"> plnenia bude určené </w:t>
      </w:r>
      <w:r w:rsidRPr="00C81C32">
        <w:rPr>
          <w:sz w:val="24"/>
        </w:rPr>
        <w:t xml:space="preserve">vo </w:t>
      </w:r>
      <w:r w:rsidR="00BC3C02" w:rsidRPr="00C81C32">
        <w:rPr>
          <w:sz w:val="24"/>
        </w:rPr>
        <w:t>v</w:t>
      </w:r>
      <w:r w:rsidRPr="00C81C32">
        <w:rPr>
          <w:sz w:val="24"/>
        </w:rPr>
        <w:t>ystavenej</w:t>
      </w:r>
      <w:r w:rsidR="00BC3C02" w:rsidRPr="00C81C32">
        <w:rPr>
          <w:sz w:val="24"/>
        </w:rPr>
        <w:t xml:space="preserve"> objednávke </w:t>
      </w:r>
      <w:r w:rsidR="00BC3C02" w:rsidRPr="00C81C32">
        <w:rPr>
          <w:sz w:val="24"/>
          <w:szCs w:val="24"/>
        </w:rPr>
        <w:t xml:space="preserve">a v zákazkovom liste. </w:t>
      </w:r>
    </w:p>
    <w:p w14:paraId="4FAFBA14" w14:textId="77777777" w:rsidR="007908A9" w:rsidRPr="007908A9" w:rsidRDefault="007908A9" w:rsidP="007908A9">
      <w:pPr>
        <w:pStyle w:val="Odsekzoznamu"/>
        <w:rPr>
          <w:sz w:val="24"/>
          <w:szCs w:val="24"/>
        </w:rPr>
      </w:pPr>
    </w:p>
    <w:p w14:paraId="238262CA" w14:textId="77777777" w:rsidR="007908A9" w:rsidRDefault="00F7387C" w:rsidP="002F11FF">
      <w:pPr>
        <w:pStyle w:val="Odsekzoznamu"/>
        <w:keepNext/>
        <w:numPr>
          <w:ilvl w:val="0"/>
          <w:numId w:val="8"/>
        </w:numPr>
        <w:jc w:val="both"/>
        <w:outlineLvl w:val="5"/>
        <w:rPr>
          <w:sz w:val="24"/>
          <w:szCs w:val="24"/>
        </w:rPr>
      </w:pPr>
      <w:r w:rsidRPr="007908A9">
        <w:rPr>
          <w:sz w:val="24"/>
          <w:szCs w:val="24"/>
        </w:rPr>
        <w:t xml:space="preserve">Doručením objednávky </w:t>
      </w:r>
      <w:r w:rsidR="00BC3C02" w:rsidRPr="007908A9">
        <w:rPr>
          <w:sz w:val="24"/>
          <w:szCs w:val="24"/>
        </w:rPr>
        <w:t>dodávateľovi vzniká povinnosť dodávateľa poskytnúť plnenie za podmienok dojednaných v tejto dohode</w:t>
      </w:r>
      <w:r w:rsidR="00942F45" w:rsidRPr="007908A9">
        <w:rPr>
          <w:sz w:val="24"/>
          <w:szCs w:val="24"/>
        </w:rPr>
        <w:t xml:space="preserve"> a zmluve</w:t>
      </w:r>
      <w:r w:rsidR="00BC3C02" w:rsidRPr="007908A9">
        <w:rPr>
          <w:sz w:val="24"/>
          <w:szCs w:val="24"/>
        </w:rPr>
        <w:t xml:space="preserve">. </w:t>
      </w:r>
    </w:p>
    <w:p w14:paraId="5C14AAD6" w14:textId="77777777" w:rsidR="007908A9" w:rsidRPr="007908A9" w:rsidRDefault="007908A9" w:rsidP="007908A9">
      <w:pPr>
        <w:pStyle w:val="Odsekzoznamu"/>
        <w:rPr>
          <w:sz w:val="24"/>
          <w:szCs w:val="24"/>
        </w:rPr>
      </w:pPr>
    </w:p>
    <w:p w14:paraId="1FEAAA36" w14:textId="77777777" w:rsidR="007908A9" w:rsidRDefault="00BC3C02" w:rsidP="002F11FF">
      <w:pPr>
        <w:pStyle w:val="Odsekzoznamu"/>
        <w:keepNext/>
        <w:numPr>
          <w:ilvl w:val="0"/>
          <w:numId w:val="8"/>
        </w:numPr>
        <w:jc w:val="both"/>
        <w:outlineLvl w:val="5"/>
        <w:rPr>
          <w:sz w:val="24"/>
          <w:szCs w:val="24"/>
        </w:rPr>
      </w:pPr>
      <w:r w:rsidRPr="007908A9">
        <w:rPr>
          <w:sz w:val="24"/>
          <w:szCs w:val="24"/>
        </w:rPr>
        <w:t xml:space="preserve">Objednávka bude vykonávaná na základe zákazkových listov, v ktorých objednávateľ bude určovať konkrétny čas vykonania lesníckych služieb, z ktorých pozostáva celá čiastková zákazka. </w:t>
      </w:r>
    </w:p>
    <w:p w14:paraId="0890A4A0" w14:textId="77777777" w:rsidR="007908A9" w:rsidRPr="007908A9" w:rsidRDefault="007908A9" w:rsidP="007908A9">
      <w:pPr>
        <w:pStyle w:val="Odsekzoznamu"/>
        <w:rPr>
          <w:sz w:val="24"/>
          <w:szCs w:val="24"/>
        </w:rPr>
      </w:pPr>
    </w:p>
    <w:p w14:paraId="30083AC9" w14:textId="77777777" w:rsidR="00942F45" w:rsidRDefault="00942F45" w:rsidP="002F11FF">
      <w:pPr>
        <w:pStyle w:val="Odsekzoznamu"/>
        <w:keepNext/>
        <w:numPr>
          <w:ilvl w:val="0"/>
          <w:numId w:val="8"/>
        </w:numPr>
        <w:jc w:val="both"/>
        <w:outlineLvl w:val="5"/>
        <w:rPr>
          <w:sz w:val="24"/>
          <w:szCs w:val="24"/>
        </w:rPr>
      </w:pPr>
      <w:r w:rsidRPr="007908A9">
        <w:rPr>
          <w:sz w:val="24"/>
          <w:szCs w:val="24"/>
        </w:rPr>
        <w:t>Ak zo strany dodávateľa nedôjde k podpísaniu:</w:t>
      </w:r>
    </w:p>
    <w:p w14:paraId="46C3EE63" w14:textId="77777777" w:rsidR="00D07776" w:rsidRPr="007908A9" w:rsidRDefault="00D07776" w:rsidP="00D07776">
      <w:pPr>
        <w:pStyle w:val="Odsekzoznamu"/>
        <w:keepNext/>
        <w:jc w:val="both"/>
        <w:outlineLvl w:val="5"/>
        <w:rPr>
          <w:sz w:val="24"/>
          <w:szCs w:val="24"/>
        </w:rPr>
      </w:pPr>
    </w:p>
    <w:p w14:paraId="659D1CBC" w14:textId="77777777" w:rsidR="00942F45" w:rsidRPr="007908A9" w:rsidRDefault="00942F45" w:rsidP="002F11FF">
      <w:pPr>
        <w:pStyle w:val="Odsekzoznamu"/>
        <w:keepNext/>
        <w:numPr>
          <w:ilvl w:val="0"/>
          <w:numId w:val="10"/>
        </w:numPr>
        <w:jc w:val="both"/>
        <w:outlineLvl w:val="5"/>
        <w:rPr>
          <w:sz w:val="24"/>
          <w:szCs w:val="24"/>
        </w:rPr>
      </w:pPr>
      <w:r w:rsidRPr="007908A9">
        <w:rPr>
          <w:b/>
          <w:sz w:val="24"/>
          <w:szCs w:val="24"/>
        </w:rPr>
        <w:t>objednávky</w:t>
      </w:r>
      <w:r w:rsidRPr="007908A9">
        <w:rPr>
          <w:sz w:val="24"/>
          <w:szCs w:val="24"/>
        </w:rPr>
        <w:t xml:space="preserve"> a  jej  doručeniu objednávateľovi do dvoch pracovných dní od jeho doručenia dodávateľovi, môže objednávateľ </w:t>
      </w:r>
    </w:p>
    <w:p w14:paraId="57645128" w14:textId="77777777" w:rsidR="00942F45" w:rsidRPr="00CC3F9F" w:rsidRDefault="00942F45" w:rsidP="002F11FF">
      <w:pPr>
        <w:pStyle w:val="Odsekzoznamu"/>
        <w:keepNext/>
        <w:numPr>
          <w:ilvl w:val="0"/>
          <w:numId w:val="9"/>
        </w:numPr>
        <w:jc w:val="both"/>
        <w:outlineLvl w:val="5"/>
        <w:rPr>
          <w:sz w:val="24"/>
          <w:szCs w:val="24"/>
        </w:rPr>
      </w:pPr>
      <w:r w:rsidRPr="00CC3F9F">
        <w:rPr>
          <w:sz w:val="24"/>
          <w:szCs w:val="24"/>
        </w:rPr>
        <w:t>od objednávky</w:t>
      </w:r>
      <w:r>
        <w:rPr>
          <w:sz w:val="24"/>
          <w:szCs w:val="24"/>
        </w:rPr>
        <w:t xml:space="preserve"> </w:t>
      </w:r>
      <w:r w:rsidRPr="00CC3F9F">
        <w:rPr>
          <w:sz w:val="24"/>
          <w:szCs w:val="24"/>
        </w:rPr>
        <w:t>odstúpiť</w:t>
      </w:r>
      <w:r>
        <w:rPr>
          <w:sz w:val="24"/>
          <w:szCs w:val="24"/>
        </w:rPr>
        <w:t>,</w:t>
      </w:r>
    </w:p>
    <w:p w14:paraId="3E8A44D9" w14:textId="77777777" w:rsidR="00942F45" w:rsidRDefault="00942F45" w:rsidP="002F11FF">
      <w:pPr>
        <w:pStyle w:val="Odsekzoznamu"/>
        <w:keepNext/>
        <w:numPr>
          <w:ilvl w:val="0"/>
          <w:numId w:val="9"/>
        </w:numPr>
        <w:jc w:val="both"/>
        <w:outlineLvl w:val="5"/>
        <w:rPr>
          <w:sz w:val="24"/>
          <w:szCs w:val="24"/>
        </w:rPr>
      </w:pPr>
      <w:r w:rsidRPr="00166581">
        <w:rPr>
          <w:sz w:val="24"/>
          <w:szCs w:val="24"/>
        </w:rPr>
        <w:t>dohodnúť zmenu rozsahu a/alebo  času  uvedenú v</w:t>
      </w:r>
      <w:r w:rsidR="008156A5">
        <w:rPr>
          <w:sz w:val="24"/>
          <w:szCs w:val="24"/>
        </w:rPr>
        <w:t> </w:t>
      </w:r>
      <w:r w:rsidRPr="00166581">
        <w:rPr>
          <w:sz w:val="24"/>
          <w:szCs w:val="24"/>
        </w:rPr>
        <w:t>objednávke</w:t>
      </w:r>
      <w:r w:rsidR="008156A5">
        <w:rPr>
          <w:sz w:val="24"/>
          <w:szCs w:val="24"/>
        </w:rPr>
        <w:t>,</w:t>
      </w:r>
      <w:r w:rsidRPr="00166581">
        <w:rPr>
          <w:sz w:val="24"/>
          <w:szCs w:val="24"/>
        </w:rPr>
        <w:t xml:space="preserve">  </w:t>
      </w:r>
    </w:p>
    <w:p w14:paraId="59800016" w14:textId="77777777" w:rsidR="00942F45" w:rsidRDefault="00C81C32" w:rsidP="002F11FF">
      <w:pPr>
        <w:pStyle w:val="Odsekzoznamu"/>
        <w:keepNext/>
        <w:numPr>
          <w:ilvl w:val="0"/>
          <w:numId w:val="9"/>
        </w:numPr>
        <w:jc w:val="both"/>
        <w:outlineLvl w:val="5"/>
        <w:rPr>
          <w:sz w:val="24"/>
          <w:szCs w:val="24"/>
        </w:rPr>
      </w:pPr>
      <w:r>
        <w:rPr>
          <w:sz w:val="24"/>
          <w:szCs w:val="24"/>
        </w:rPr>
        <w:t xml:space="preserve"> </w:t>
      </w:r>
      <w:r w:rsidR="00942F45">
        <w:rPr>
          <w:sz w:val="24"/>
          <w:szCs w:val="24"/>
        </w:rPr>
        <w:t xml:space="preserve">odstúpiť od zmluvy, ktorej sa objednávka týka, </w:t>
      </w:r>
    </w:p>
    <w:p w14:paraId="1E90423B" w14:textId="77777777" w:rsidR="007908A9" w:rsidRPr="00166581" w:rsidRDefault="00D07776" w:rsidP="002F11FF">
      <w:pPr>
        <w:pStyle w:val="Odsekzoznamu"/>
        <w:keepNext/>
        <w:numPr>
          <w:ilvl w:val="0"/>
          <w:numId w:val="9"/>
        </w:numPr>
        <w:jc w:val="both"/>
        <w:outlineLvl w:val="5"/>
        <w:rPr>
          <w:sz w:val="24"/>
          <w:szCs w:val="24"/>
        </w:rPr>
      </w:pPr>
      <w:r>
        <w:rPr>
          <w:sz w:val="24"/>
          <w:szCs w:val="24"/>
        </w:rPr>
        <w:t>o</w:t>
      </w:r>
      <w:r w:rsidR="007908A9">
        <w:rPr>
          <w:sz w:val="24"/>
          <w:szCs w:val="24"/>
        </w:rPr>
        <w:t>dstúpiť od tejto dohody</w:t>
      </w:r>
    </w:p>
    <w:p w14:paraId="1F499D0A" w14:textId="77777777" w:rsidR="00942F45" w:rsidRDefault="00942F45" w:rsidP="00942F45">
      <w:pPr>
        <w:pStyle w:val="Odsekzoznamu"/>
        <w:keepNext/>
        <w:ind w:left="1400"/>
        <w:jc w:val="both"/>
        <w:outlineLvl w:val="5"/>
        <w:rPr>
          <w:sz w:val="24"/>
          <w:szCs w:val="24"/>
        </w:rPr>
      </w:pPr>
    </w:p>
    <w:p w14:paraId="661A46AC" w14:textId="77777777" w:rsidR="00942F45" w:rsidRPr="007908A9" w:rsidRDefault="00942F45" w:rsidP="002F11FF">
      <w:pPr>
        <w:pStyle w:val="Odsekzoznamu"/>
        <w:keepNext/>
        <w:numPr>
          <w:ilvl w:val="0"/>
          <w:numId w:val="10"/>
        </w:numPr>
        <w:jc w:val="both"/>
        <w:outlineLvl w:val="5"/>
        <w:rPr>
          <w:sz w:val="24"/>
          <w:szCs w:val="24"/>
        </w:rPr>
      </w:pPr>
      <w:r w:rsidRPr="007908A9">
        <w:rPr>
          <w:b/>
          <w:sz w:val="24"/>
          <w:szCs w:val="24"/>
        </w:rPr>
        <w:t>zákazkového listu</w:t>
      </w:r>
      <w:r w:rsidRPr="007908A9">
        <w:rPr>
          <w:sz w:val="24"/>
          <w:szCs w:val="24"/>
        </w:rPr>
        <w:t xml:space="preserve"> a jeho  doručeniu objednávateľovi do dvoch pracovných dní od jeho doručenia dodávateľovi, môže objednávateľ </w:t>
      </w:r>
    </w:p>
    <w:p w14:paraId="19161D9D" w14:textId="77777777" w:rsidR="00942F45" w:rsidRDefault="007908A9" w:rsidP="002F11FF">
      <w:pPr>
        <w:pStyle w:val="Odsekzoznamu"/>
        <w:keepNext/>
        <w:numPr>
          <w:ilvl w:val="0"/>
          <w:numId w:val="11"/>
        </w:numPr>
        <w:jc w:val="both"/>
        <w:outlineLvl w:val="5"/>
        <w:rPr>
          <w:sz w:val="24"/>
          <w:szCs w:val="24"/>
        </w:rPr>
      </w:pPr>
      <w:r>
        <w:rPr>
          <w:sz w:val="24"/>
          <w:szCs w:val="24"/>
        </w:rPr>
        <w:t xml:space="preserve">odstúpiť </w:t>
      </w:r>
      <w:r w:rsidR="00942F45" w:rsidRPr="00CC3F9F">
        <w:rPr>
          <w:sz w:val="24"/>
          <w:szCs w:val="24"/>
        </w:rPr>
        <w:t>od objednávky</w:t>
      </w:r>
      <w:r w:rsidR="00942F45">
        <w:rPr>
          <w:sz w:val="24"/>
          <w:szCs w:val="24"/>
        </w:rPr>
        <w:t>,</w:t>
      </w:r>
      <w:r w:rsidR="00942F45" w:rsidRPr="00CC3F9F">
        <w:rPr>
          <w:sz w:val="24"/>
          <w:szCs w:val="24"/>
        </w:rPr>
        <w:t xml:space="preserve"> ktorej sa zákazkový list týka a/alebo od plnenia, ktoré je predmetom zákazkového listu, </w:t>
      </w:r>
    </w:p>
    <w:p w14:paraId="007ABD72" w14:textId="77777777" w:rsidR="007643E5" w:rsidRDefault="007643E5" w:rsidP="002F11FF">
      <w:pPr>
        <w:pStyle w:val="Odsekzoznamu"/>
        <w:keepNext/>
        <w:numPr>
          <w:ilvl w:val="0"/>
          <w:numId w:val="11"/>
        </w:numPr>
        <w:jc w:val="both"/>
        <w:outlineLvl w:val="5"/>
        <w:rPr>
          <w:sz w:val="24"/>
          <w:szCs w:val="24"/>
        </w:rPr>
      </w:pPr>
      <w:r>
        <w:rPr>
          <w:sz w:val="24"/>
          <w:szCs w:val="24"/>
        </w:rPr>
        <w:t xml:space="preserve">odstúpiť od zmluvy, ktorej sa objednávka týka, </w:t>
      </w:r>
    </w:p>
    <w:p w14:paraId="7FC274BC" w14:textId="77777777" w:rsidR="007908A9" w:rsidRPr="00166581" w:rsidRDefault="007908A9" w:rsidP="002F11FF">
      <w:pPr>
        <w:pStyle w:val="Odsekzoznamu"/>
        <w:keepNext/>
        <w:numPr>
          <w:ilvl w:val="0"/>
          <w:numId w:val="11"/>
        </w:numPr>
        <w:jc w:val="both"/>
        <w:outlineLvl w:val="5"/>
        <w:rPr>
          <w:sz w:val="24"/>
          <w:szCs w:val="24"/>
        </w:rPr>
      </w:pPr>
      <w:r>
        <w:rPr>
          <w:sz w:val="24"/>
          <w:szCs w:val="24"/>
        </w:rPr>
        <w:t>odstúpiť od tejto dohody</w:t>
      </w:r>
    </w:p>
    <w:p w14:paraId="62054496" w14:textId="77777777" w:rsidR="00942F45" w:rsidRDefault="00942F45" w:rsidP="002F11FF">
      <w:pPr>
        <w:pStyle w:val="Odsekzoznamu"/>
        <w:keepNext/>
        <w:numPr>
          <w:ilvl w:val="0"/>
          <w:numId w:val="11"/>
        </w:numPr>
        <w:jc w:val="both"/>
        <w:outlineLvl w:val="5"/>
        <w:rPr>
          <w:sz w:val="24"/>
          <w:szCs w:val="24"/>
        </w:rPr>
      </w:pPr>
      <w:r w:rsidRPr="00CC3F9F">
        <w:rPr>
          <w:sz w:val="24"/>
          <w:szCs w:val="24"/>
        </w:rPr>
        <w:t xml:space="preserve">dohodnúť zmenu rozsahu a/alebo  času  uvedenú </w:t>
      </w:r>
      <w:r>
        <w:rPr>
          <w:sz w:val="24"/>
          <w:szCs w:val="24"/>
        </w:rPr>
        <w:t xml:space="preserve"> v </w:t>
      </w:r>
      <w:r w:rsidRPr="00CC3F9F">
        <w:rPr>
          <w:sz w:val="24"/>
          <w:szCs w:val="24"/>
        </w:rPr>
        <w:t xml:space="preserve">zákazkovom liste, </w:t>
      </w:r>
    </w:p>
    <w:p w14:paraId="7F251045" w14:textId="77777777" w:rsidR="00942F45" w:rsidRPr="00907136" w:rsidRDefault="00942F45" w:rsidP="002F11FF">
      <w:pPr>
        <w:pStyle w:val="Odsekzoznamu"/>
        <w:keepNext/>
        <w:numPr>
          <w:ilvl w:val="0"/>
          <w:numId w:val="11"/>
        </w:numPr>
        <w:jc w:val="both"/>
        <w:outlineLvl w:val="5"/>
        <w:rPr>
          <w:sz w:val="24"/>
          <w:szCs w:val="24"/>
        </w:rPr>
      </w:pPr>
      <w:r w:rsidRPr="00907136">
        <w:rPr>
          <w:sz w:val="24"/>
          <w:szCs w:val="24"/>
        </w:rPr>
        <w:t>oznámiť dodávateľovi, že je povinný vykonať zákazkový list rovnomerne do dňa ukončenia uvedeného v</w:t>
      </w:r>
      <w:r w:rsidR="00E33C52">
        <w:rPr>
          <w:sz w:val="24"/>
          <w:szCs w:val="24"/>
        </w:rPr>
        <w:t xml:space="preserve"> zákazkovom liste</w:t>
      </w:r>
      <w:r w:rsidRPr="00907136">
        <w:rPr>
          <w:sz w:val="24"/>
          <w:szCs w:val="24"/>
        </w:rPr>
        <w:t>, pričom začať a prebrať pracovisko musí do 5 dní odo dňa doručenia tohto oznámenia.</w:t>
      </w:r>
    </w:p>
    <w:p w14:paraId="4BEE28D8" w14:textId="77777777" w:rsidR="00942F45" w:rsidRDefault="00942F45" w:rsidP="00942F45">
      <w:pPr>
        <w:pStyle w:val="Odsekzoznamu"/>
        <w:keepNext/>
        <w:ind w:left="1276" w:hanging="425"/>
        <w:jc w:val="both"/>
        <w:outlineLvl w:val="5"/>
        <w:rPr>
          <w:sz w:val="24"/>
          <w:szCs w:val="24"/>
        </w:rPr>
      </w:pPr>
    </w:p>
    <w:p w14:paraId="0AA1B107" w14:textId="77777777" w:rsidR="00E66CDC" w:rsidRDefault="00B416FA" w:rsidP="002F11FF">
      <w:pPr>
        <w:pStyle w:val="Odsekzoznamu"/>
        <w:keepNext/>
        <w:numPr>
          <w:ilvl w:val="0"/>
          <w:numId w:val="8"/>
        </w:numPr>
        <w:jc w:val="both"/>
        <w:outlineLvl w:val="5"/>
      </w:pPr>
      <w:r w:rsidRPr="007908A9">
        <w:rPr>
          <w:sz w:val="24"/>
          <w:szCs w:val="24"/>
        </w:rPr>
        <w:t>Po</w:t>
      </w:r>
      <w:r w:rsidR="00E66CDC" w:rsidRPr="007908A9">
        <w:rPr>
          <w:sz w:val="24"/>
          <w:szCs w:val="24"/>
        </w:rPr>
        <w:t xml:space="preserve"> podpísan</w:t>
      </w:r>
      <w:r w:rsidRPr="007908A9">
        <w:rPr>
          <w:sz w:val="24"/>
          <w:szCs w:val="24"/>
        </w:rPr>
        <w:t>í</w:t>
      </w:r>
      <w:r w:rsidR="00E66CDC" w:rsidRPr="007908A9">
        <w:rPr>
          <w:sz w:val="24"/>
          <w:szCs w:val="24"/>
        </w:rPr>
        <w:t xml:space="preserve"> objednávky a/ alebo zákazkového listu sú termíny začatia a ukončenia služieb v ňom uvedené pre dodávateľa záväzné. </w:t>
      </w:r>
    </w:p>
    <w:p w14:paraId="781102C0" w14:textId="77777777" w:rsidR="00E546DE" w:rsidRDefault="00E546DE" w:rsidP="003918C7">
      <w:pPr>
        <w:pStyle w:val="Odsekzoznamu"/>
      </w:pPr>
    </w:p>
    <w:p w14:paraId="3FA37C35" w14:textId="77777777" w:rsidR="000B7A07" w:rsidRPr="00CC3F9F" w:rsidRDefault="000B7A07" w:rsidP="002C132A">
      <w:pPr>
        <w:ind w:left="284"/>
        <w:jc w:val="both"/>
      </w:pPr>
    </w:p>
    <w:p w14:paraId="7DE0CBDA" w14:textId="77777777" w:rsidR="002124EE" w:rsidRPr="00CC3F9F" w:rsidRDefault="002124EE" w:rsidP="002124EE">
      <w:pPr>
        <w:pStyle w:val="Nadpis6"/>
        <w:ind w:left="-284"/>
      </w:pPr>
      <w:r w:rsidRPr="00CC3F9F">
        <w:lastRenderedPageBreak/>
        <w:t>Čl. 6</w:t>
      </w:r>
    </w:p>
    <w:p w14:paraId="33F958CA" w14:textId="77777777" w:rsidR="002124EE" w:rsidRPr="00CC3F9F" w:rsidRDefault="002124EE" w:rsidP="002124EE">
      <w:pPr>
        <w:pStyle w:val="Nadpis6"/>
        <w:ind w:left="-284"/>
      </w:pPr>
      <w:r w:rsidRPr="00CC3F9F">
        <w:t>CENA ZA PREDMET PLNENIA</w:t>
      </w:r>
    </w:p>
    <w:p w14:paraId="7FD01B1D" w14:textId="77777777" w:rsidR="00904D06" w:rsidRPr="00CC3F9F" w:rsidRDefault="00904D06" w:rsidP="002F11FF">
      <w:pPr>
        <w:pStyle w:val="Odsekzoznamu"/>
        <w:numPr>
          <w:ilvl w:val="0"/>
          <w:numId w:val="1"/>
        </w:numPr>
        <w:contextualSpacing w:val="0"/>
        <w:jc w:val="both"/>
        <w:rPr>
          <w:vanish/>
          <w:sz w:val="24"/>
        </w:rPr>
      </w:pPr>
      <w:bookmarkStart w:id="1" w:name="_Ref332317965"/>
    </w:p>
    <w:p w14:paraId="6DAD30A7" w14:textId="77777777" w:rsidR="00904D06" w:rsidRPr="00CC3F9F" w:rsidRDefault="00904D06" w:rsidP="002F11FF">
      <w:pPr>
        <w:pStyle w:val="Odsekzoznamu"/>
        <w:numPr>
          <w:ilvl w:val="0"/>
          <w:numId w:val="1"/>
        </w:numPr>
        <w:contextualSpacing w:val="0"/>
        <w:jc w:val="both"/>
        <w:rPr>
          <w:vanish/>
          <w:sz w:val="24"/>
        </w:rPr>
      </w:pPr>
    </w:p>
    <w:bookmarkEnd w:id="1"/>
    <w:p w14:paraId="28306018" w14:textId="53EB783C" w:rsidR="00F47C7E" w:rsidRDefault="0076401A" w:rsidP="0057209F">
      <w:pPr>
        <w:pStyle w:val="Odsekzoznamu"/>
        <w:numPr>
          <w:ilvl w:val="1"/>
          <w:numId w:val="3"/>
        </w:numPr>
        <w:tabs>
          <w:tab w:val="clear" w:pos="680"/>
          <w:tab w:val="num" w:pos="426"/>
        </w:tabs>
        <w:ind w:left="426" w:hanging="426"/>
        <w:jc w:val="both"/>
        <w:rPr>
          <w:sz w:val="24"/>
        </w:rPr>
      </w:pPr>
      <w:r w:rsidRPr="00DD298F">
        <w:rPr>
          <w:sz w:val="24"/>
        </w:rPr>
        <w:t>Celková cen</w:t>
      </w:r>
      <w:r w:rsidR="003E0AC0">
        <w:rPr>
          <w:sz w:val="24"/>
        </w:rPr>
        <w:t>ová ponuk</w:t>
      </w:r>
      <w:r w:rsidRPr="00DD298F">
        <w:rPr>
          <w:sz w:val="24"/>
        </w:rPr>
        <w:t xml:space="preserve">a </w:t>
      </w:r>
      <w:r w:rsidR="00B416FA">
        <w:rPr>
          <w:sz w:val="24"/>
        </w:rPr>
        <w:t xml:space="preserve">za čiastkovú zákazku sa </w:t>
      </w:r>
      <w:r w:rsidRPr="00DD298F">
        <w:rPr>
          <w:sz w:val="24"/>
        </w:rPr>
        <w:t xml:space="preserve">v ponuke dodávateľa </w:t>
      </w:r>
      <w:r w:rsidR="00B416FA">
        <w:rPr>
          <w:sz w:val="24"/>
        </w:rPr>
        <w:t xml:space="preserve">stanoví </w:t>
      </w:r>
      <w:r w:rsidRPr="00DD298F">
        <w:rPr>
          <w:sz w:val="24"/>
        </w:rPr>
        <w:t>v prílohe Opis – rozsah čiastkovej zákazky. Dodávateľ musí pre každ</w:t>
      </w:r>
      <w:r w:rsidR="00DB06E3">
        <w:rPr>
          <w:sz w:val="24"/>
        </w:rPr>
        <w:t>ú</w:t>
      </w:r>
      <w:r w:rsidRPr="00DD298F">
        <w:rPr>
          <w:sz w:val="24"/>
        </w:rPr>
        <w:t xml:space="preserve"> </w:t>
      </w:r>
      <w:r w:rsidR="00DB06E3">
        <w:rPr>
          <w:sz w:val="24"/>
        </w:rPr>
        <w:t xml:space="preserve">lesnícku službu, ktorú </w:t>
      </w:r>
      <w:r w:rsidR="0009681F">
        <w:rPr>
          <w:sz w:val="24"/>
        </w:rPr>
        <w:t xml:space="preserve">objednávateľ </w:t>
      </w:r>
      <w:r w:rsidRPr="00DD298F">
        <w:rPr>
          <w:sz w:val="24"/>
        </w:rPr>
        <w:t>kvantifik</w:t>
      </w:r>
      <w:r w:rsidR="0009681F">
        <w:rPr>
          <w:sz w:val="24"/>
        </w:rPr>
        <w:t>uje</w:t>
      </w:r>
      <w:r w:rsidRPr="00DD298F">
        <w:rPr>
          <w:sz w:val="24"/>
        </w:rPr>
        <w:t xml:space="preserve"> počtom </w:t>
      </w:r>
      <w:r w:rsidR="009344BA">
        <w:rPr>
          <w:sz w:val="24"/>
        </w:rPr>
        <w:t xml:space="preserve">technických </w:t>
      </w:r>
      <w:r w:rsidRPr="00DD298F">
        <w:rPr>
          <w:sz w:val="24"/>
        </w:rPr>
        <w:t>jednotiek</w:t>
      </w:r>
      <w:r w:rsidR="0009681F">
        <w:rPr>
          <w:sz w:val="24"/>
        </w:rPr>
        <w:t>,</w:t>
      </w:r>
      <w:r w:rsidRPr="00DD298F">
        <w:rPr>
          <w:sz w:val="24"/>
        </w:rPr>
        <w:t xml:space="preserve"> uviesť </w:t>
      </w:r>
      <w:r w:rsidR="0009681F" w:rsidRPr="0009681F">
        <w:rPr>
          <w:sz w:val="24"/>
        </w:rPr>
        <w:t xml:space="preserve">svoju cenovú ponuku, </w:t>
      </w:r>
      <w:r w:rsidR="008156A5">
        <w:rPr>
          <w:sz w:val="24"/>
        </w:rPr>
        <w:t>teda</w:t>
      </w:r>
      <w:r w:rsidR="0009681F" w:rsidRPr="0009681F">
        <w:rPr>
          <w:sz w:val="24"/>
        </w:rPr>
        <w:t xml:space="preserve"> vyplní stĺpec žltej farby </w:t>
      </w:r>
      <w:r w:rsidR="008156A5">
        <w:rPr>
          <w:sz w:val="24"/>
        </w:rPr>
        <w:t>C</w:t>
      </w:r>
      <w:r w:rsidR="0009681F" w:rsidRPr="0009681F">
        <w:rPr>
          <w:sz w:val="24"/>
        </w:rPr>
        <w:t>en</w:t>
      </w:r>
      <w:r w:rsidR="009D418A">
        <w:rPr>
          <w:sz w:val="24"/>
        </w:rPr>
        <w:t>ová ponuka</w:t>
      </w:r>
      <w:r w:rsidR="0009681F" w:rsidRPr="0009681F">
        <w:rPr>
          <w:sz w:val="24"/>
        </w:rPr>
        <w:t xml:space="preserve"> za </w:t>
      </w:r>
      <w:r w:rsidR="009344BA">
        <w:rPr>
          <w:sz w:val="24"/>
        </w:rPr>
        <w:t xml:space="preserve">technickú </w:t>
      </w:r>
      <w:r w:rsidR="0009681F" w:rsidRPr="0009681F">
        <w:rPr>
          <w:sz w:val="24"/>
        </w:rPr>
        <w:t xml:space="preserve">jednotku </w:t>
      </w:r>
      <w:r w:rsidR="009D418A">
        <w:rPr>
          <w:sz w:val="24"/>
        </w:rPr>
        <w:t xml:space="preserve">lesníckej služby </w:t>
      </w:r>
      <w:r w:rsidR="0009681F" w:rsidRPr="0009681F">
        <w:rPr>
          <w:sz w:val="24"/>
        </w:rPr>
        <w:t xml:space="preserve">v € bez DPH s presnosťou na dve desatinné miesta. </w:t>
      </w:r>
      <w:r w:rsidR="009D418A">
        <w:rPr>
          <w:sz w:val="24"/>
        </w:rPr>
        <w:t>Celková c</w:t>
      </w:r>
      <w:r w:rsidR="0009681F" w:rsidRPr="0009681F">
        <w:rPr>
          <w:sz w:val="24"/>
        </w:rPr>
        <w:t>en</w:t>
      </w:r>
      <w:r w:rsidR="003E0AC0">
        <w:rPr>
          <w:sz w:val="24"/>
        </w:rPr>
        <w:t>ová ponuk</w:t>
      </w:r>
      <w:r w:rsidR="0009681F" w:rsidRPr="0009681F">
        <w:rPr>
          <w:sz w:val="24"/>
        </w:rPr>
        <w:t xml:space="preserve">a za lesnícku službu </w:t>
      </w:r>
      <w:r w:rsidR="009D418A" w:rsidRPr="0009681F">
        <w:rPr>
          <w:sz w:val="24"/>
        </w:rPr>
        <w:t xml:space="preserve">v € bez DPH </w:t>
      </w:r>
      <w:r w:rsidR="0009681F" w:rsidRPr="0009681F">
        <w:rPr>
          <w:sz w:val="24"/>
        </w:rPr>
        <w:t>(posledný stĺpec tabuľky) sa vyplní automaticky ako súčin cen</w:t>
      </w:r>
      <w:r w:rsidR="003E0AC0">
        <w:rPr>
          <w:sz w:val="24"/>
        </w:rPr>
        <w:t>ovej ponuk</w:t>
      </w:r>
      <w:r w:rsidR="0009681F" w:rsidRPr="0009681F">
        <w:rPr>
          <w:sz w:val="24"/>
        </w:rPr>
        <w:t xml:space="preserve">y za </w:t>
      </w:r>
      <w:r w:rsidR="009344BA">
        <w:rPr>
          <w:sz w:val="24"/>
        </w:rPr>
        <w:t>technickú</w:t>
      </w:r>
      <w:r w:rsidR="009344BA" w:rsidRPr="0009681F">
        <w:rPr>
          <w:sz w:val="24"/>
        </w:rPr>
        <w:t xml:space="preserve"> </w:t>
      </w:r>
      <w:r w:rsidR="0009681F" w:rsidRPr="0009681F">
        <w:rPr>
          <w:sz w:val="24"/>
        </w:rPr>
        <w:t xml:space="preserve">jednotku a počtu </w:t>
      </w:r>
      <w:r w:rsidR="009344BA">
        <w:rPr>
          <w:sz w:val="24"/>
        </w:rPr>
        <w:t>technických</w:t>
      </w:r>
      <w:r w:rsidR="009344BA" w:rsidRPr="0009681F">
        <w:rPr>
          <w:sz w:val="24"/>
        </w:rPr>
        <w:t xml:space="preserve"> </w:t>
      </w:r>
      <w:r w:rsidR="0009681F" w:rsidRPr="0009681F">
        <w:rPr>
          <w:sz w:val="24"/>
        </w:rPr>
        <w:t>jednotiek uveden</w:t>
      </w:r>
      <w:r w:rsidR="003E0AC0">
        <w:rPr>
          <w:sz w:val="24"/>
        </w:rPr>
        <w:t>ých</w:t>
      </w:r>
      <w:r w:rsidR="0009681F" w:rsidRPr="0009681F">
        <w:rPr>
          <w:sz w:val="24"/>
        </w:rPr>
        <w:t xml:space="preserve"> pri lesníckej službe. </w:t>
      </w:r>
      <w:r w:rsidR="003E0AC0" w:rsidRPr="003E0AC0">
        <w:rPr>
          <w:sz w:val="24"/>
        </w:rPr>
        <w:t xml:space="preserve">Celková cenová ponuka za </w:t>
      </w:r>
      <w:r w:rsidR="00A7008A">
        <w:rPr>
          <w:sz w:val="24"/>
        </w:rPr>
        <w:t>čiastkovú</w:t>
      </w:r>
      <w:r w:rsidR="00A7008A" w:rsidRPr="003E0AC0">
        <w:rPr>
          <w:sz w:val="24"/>
        </w:rPr>
        <w:t xml:space="preserve"> </w:t>
      </w:r>
      <w:r w:rsidR="003E0AC0" w:rsidRPr="003E0AC0">
        <w:rPr>
          <w:sz w:val="24"/>
        </w:rPr>
        <w:t>zákazku je súčtom jednotlivých celkových cenových ponúk uchádzača za všetky lesnícke služby</w:t>
      </w:r>
      <w:r w:rsidR="003E0AC0" w:rsidRPr="003E0AC0" w:rsidDel="00BC5B32">
        <w:rPr>
          <w:sz w:val="24"/>
        </w:rPr>
        <w:t xml:space="preserve"> </w:t>
      </w:r>
      <w:r w:rsidR="003E0AC0" w:rsidRPr="003E0AC0">
        <w:rPr>
          <w:sz w:val="24"/>
        </w:rPr>
        <w:t>a vyplní sa automaticky.</w:t>
      </w:r>
      <w:r w:rsidR="00C41C22">
        <w:rPr>
          <w:sz w:val="24"/>
        </w:rPr>
        <w:t xml:space="preserve"> </w:t>
      </w:r>
      <w:r w:rsidRPr="00DD298F">
        <w:rPr>
          <w:b/>
          <w:sz w:val="24"/>
        </w:rPr>
        <w:t>Cen</w:t>
      </w:r>
      <w:r w:rsidR="00606C5B">
        <w:rPr>
          <w:b/>
          <w:sz w:val="24"/>
        </w:rPr>
        <w:t>ová ponuk</w:t>
      </w:r>
      <w:r w:rsidRPr="00DD298F">
        <w:rPr>
          <w:b/>
          <w:sz w:val="24"/>
        </w:rPr>
        <w:t xml:space="preserve">a za </w:t>
      </w:r>
      <w:r w:rsidR="009344BA">
        <w:rPr>
          <w:b/>
          <w:sz w:val="24"/>
        </w:rPr>
        <w:t xml:space="preserve">technickú </w:t>
      </w:r>
      <w:r w:rsidRPr="00DD298F">
        <w:rPr>
          <w:b/>
          <w:sz w:val="24"/>
        </w:rPr>
        <w:t>jednotku</w:t>
      </w:r>
      <w:r w:rsidR="0009681F">
        <w:rPr>
          <w:b/>
          <w:sz w:val="24"/>
        </w:rPr>
        <w:t xml:space="preserve">, </w:t>
      </w:r>
      <w:r w:rsidR="0009681F" w:rsidRPr="002B4C9E">
        <w:rPr>
          <w:sz w:val="24"/>
        </w:rPr>
        <w:t>ktorú dodávateľ uvedie</w:t>
      </w:r>
      <w:r w:rsidRPr="0009681F">
        <w:rPr>
          <w:sz w:val="24"/>
        </w:rPr>
        <w:t xml:space="preserve"> pri jednotlivých </w:t>
      </w:r>
      <w:r w:rsidR="0009681F">
        <w:rPr>
          <w:sz w:val="24"/>
        </w:rPr>
        <w:t>lesníckych službách,</w:t>
      </w:r>
      <w:r w:rsidRPr="0009681F">
        <w:rPr>
          <w:sz w:val="24"/>
        </w:rPr>
        <w:t xml:space="preserve"> nesmie prekročiť </w:t>
      </w:r>
      <w:r w:rsidR="00C41C22">
        <w:rPr>
          <w:sz w:val="24"/>
        </w:rPr>
        <w:t xml:space="preserve">maximálnu </w:t>
      </w:r>
      <w:r w:rsidRPr="0009681F">
        <w:rPr>
          <w:sz w:val="24"/>
        </w:rPr>
        <w:t>cen</w:t>
      </w:r>
      <w:r w:rsidR="00606C5B">
        <w:rPr>
          <w:sz w:val="24"/>
        </w:rPr>
        <w:t>ovú ponuk</w:t>
      </w:r>
      <w:r w:rsidRPr="0009681F">
        <w:rPr>
          <w:sz w:val="24"/>
        </w:rPr>
        <w:t xml:space="preserve">u za </w:t>
      </w:r>
      <w:r w:rsidR="009344BA">
        <w:rPr>
          <w:sz w:val="24"/>
        </w:rPr>
        <w:t xml:space="preserve">technickú </w:t>
      </w:r>
      <w:r w:rsidRPr="0009681F">
        <w:rPr>
          <w:sz w:val="24"/>
        </w:rPr>
        <w:t>jednotku</w:t>
      </w:r>
      <w:r w:rsidR="00C41C22">
        <w:rPr>
          <w:sz w:val="24"/>
        </w:rPr>
        <w:t>, k</w:t>
      </w:r>
      <w:r w:rsidRPr="0009681F">
        <w:rPr>
          <w:sz w:val="24"/>
        </w:rPr>
        <w:t xml:space="preserve">torú dodávateľ </w:t>
      </w:r>
      <w:r w:rsidR="0009681F">
        <w:rPr>
          <w:sz w:val="24"/>
        </w:rPr>
        <w:t xml:space="preserve">pri týchto lesníckych službách </w:t>
      </w:r>
      <w:r w:rsidRPr="0009681F">
        <w:rPr>
          <w:sz w:val="24"/>
        </w:rPr>
        <w:t xml:space="preserve">uviedol vo svojej </w:t>
      </w:r>
      <w:r w:rsidR="0009681F">
        <w:rPr>
          <w:sz w:val="24"/>
        </w:rPr>
        <w:t xml:space="preserve">cenovej </w:t>
      </w:r>
      <w:r w:rsidRPr="0009681F">
        <w:rPr>
          <w:sz w:val="24"/>
        </w:rPr>
        <w:t>ponuke podľa súťažných pokladov</w:t>
      </w:r>
      <w:r w:rsidR="00AB626F">
        <w:rPr>
          <w:sz w:val="24"/>
        </w:rPr>
        <w:t>, pričom počnúc rokom 202</w:t>
      </w:r>
      <w:r w:rsidR="002E1DC1">
        <w:rPr>
          <w:sz w:val="24"/>
        </w:rPr>
        <w:t>1</w:t>
      </w:r>
      <w:r w:rsidR="00AB626F">
        <w:rPr>
          <w:sz w:val="24"/>
        </w:rPr>
        <w:t xml:space="preserve"> sa bude táto maximálna cenová ponuka za technickú jednotku  upravovať podľa bodu 5 a nasledovných tohto článku. </w:t>
      </w:r>
      <w:r w:rsidRPr="00DD298F">
        <w:rPr>
          <w:sz w:val="24"/>
        </w:rPr>
        <w:t xml:space="preserve"> </w:t>
      </w:r>
      <w:r w:rsidR="003E0AC0" w:rsidRPr="003E0AC0">
        <w:rPr>
          <w:sz w:val="24"/>
        </w:rPr>
        <w:t xml:space="preserve">Pri stanovení cenovej ponuky za t. j. lesníckej služby nesmie uchádzač prekročiť cenu za t. j. lesníckej služby stanovenú objednávateľom </w:t>
      </w:r>
      <w:r w:rsidR="003E0AC0" w:rsidRPr="00DD298F">
        <w:rPr>
          <w:sz w:val="24"/>
        </w:rPr>
        <w:t>vo výzve na predkladanie ponúk</w:t>
      </w:r>
      <w:r w:rsidR="003E0AC0" w:rsidRPr="003E0AC0">
        <w:rPr>
          <w:sz w:val="24"/>
        </w:rPr>
        <w:t xml:space="preserve"> </w:t>
      </w:r>
      <w:r w:rsidR="00606C5B" w:rsidRPr="009A1F6F">
        <w:rPr>
          <w:sz w:val="24"/>
        </w:rPr>
        <w:t xml:space="preserve">podľa </w:t>
      </w:r>
      <w:r w:rsidR="00F47C7E" w:rsidRPr="00D07776">
        <w:rPr>
          <w:sz w:val="24"/>
        </w:rPr>
        <w:t>článku 4</w:t>
      </w:r>
      <w:r w:rsidR="00F47C7E">
        <w:rPr>
          <w:sz w:val="24"/>
        </w:rPr>
        <w:t xml:space="preserve"> tejto dohody</w:t>
      </w:r>
      <w:r w:rsidR="00606C5B">
        <w:rPr>
          <w:sz w:val="24"/>
        </w:rPr>
        <w:t xml:space="preserve"> </w:t>
      </w:r>
      <w:r w:rsidR="003E0AC0" w:rsidRPr="003E0AC0">
        <w:rPr>
          <w:sz w:val="24"/>
        </w:rPr>
        <w:t xml:space="preserve">o viac ako 15 %. Zároveň vypočítaná celková ponuka za </w:t>
      </w:r>
      <w:r w:rsidR="00A7008A">
        <w:rPr>
          <w:sz w:val="24"/>
        </w:rPr>
        <w:t>čiastkovú</w:t>
      </w:r>
      <w:r w:rsidR="00A7008A" w:rsidRPr="003E0AC0">
        <w:rPr>
          <w:sz w:val="24"/>
        </w:rPr>
        <w:t xml:space="preserve"> </w:t>
      </w:r>
      <w:r w:rsidR="003E0AC0" w:rsidRPr="003E0AC0">
        <w:rPr>
          <w:sz w:val="24"/>
        </w:rPr>
        <w:t xml:space="preserve">zákazku nemôže prekročiť celkovú cenu za </w:t>
      </w:r>
      <w:r w:rsidR="00A7008A">
        <w:rPr>
          <w:sz w:val="24"/>
        </w:rPr>
        <w:t xml:space="preserve">čiastkovú </w:t>
      </w:r>
      <w:r w:rsidR="003E0AC0" w:rsidRPr="003E0AC0">
        <w:rPr>
          <w:sz w:val="24"/>
        </w:rPr>
        <w:t>zákazku stanovenú objednávateľom</w:t>
      </w:r>
      <w:r w:rsidR="003E0AC0">
        <w:rPr>
          <w:sz w:val="24"/>
        </w:rPr>
        <w:t xml:space="preserve"> </w:t>
      </w:r>
      <w:r w:rsidR="003E0AC0" w:rsidRPr="009A1F6F">
        <w:rPr>
          <w:sz w:val="24"/>
        </w:rPr>
        <w:t xml:space="preserve">vo výzve na predkladanie ponúk podľa </w:t>
      </w:r>
      <w:r w:rsidR="00F47C7E" w:rsidRPr="00D07776">
        <w:rPr>
          <w:sz w:val="24"/>
        </w:rPr>
        <w:t>článku 4</w:t>
      </w:r>
      <w:r w:rsidR="00F47C7E">
        <w:rPr>
          <w:sz w:val="24"/>
        </w:rPr>
        <w:t xml:space="preserve"> tejto dohody</w:t>
      </w:r>
      <w:r w:rsidR="003E0AC0">
        <w:rPr>
          <w:sz w:val="24"/>
        </w:rPr>
        <w:t>.</w:t>
      </w:r>
      <w:r w:rsidR="002B15BE">
        <w:rPr>
          <w:sz w:val="24"/>
        </w:rPr>
        <w:t xml:space="preserve"> </w:t>
      </w:r>
      <w:r w:rsidR="003E0AC0">
        <w:rPr>
          <w:sz w:val="24"/>
        </w:rPr>
        <w:t xml:space="preserve"> </w:t>
      </w:r>
      <w:r w:rsidRPr="009A1F6F">
        <w:rPr>
          <w:sz w:val="24"/>
        </w:rPr>
        <w:t xml:space="preserve"> </w:t>
      </w:r>
    </w:p>
    <w:p w14:paraId="62E34212" w14:textId="77777777" w:rsidR="00F47C7E" w:rsidRDefault="00F47C7E" w:rsidP="00F47C7E">
      <w:pPr>
        <w:pStyle w:val="Odsekzoznamu"/>
        <w:ind w:left="426"/>
        <w:jc w:val="both"/>
        <w:rPr>
          <w:sz w:val="24"/>
        </w:rPr>
      </w:pPr>
    </w:p>
    <w:p w14:paraId="436AA613" w14:textId="77777777" w:rsidR="00F47C7E" w:rsidRDefault="00F03CDD" w:rsidP="0057209F">
      <w:pPr>
        <w:pStyle w:val="Odsekzoznamu"/>
        <w:numPr>
          <w:ilvl w:val="1"/>
          <w:numId w:val="3"/>
        </w:numPr>
        <w:tabs>
          <w:tab w:val="clear" w:pos="680"/>
        </w:tabs>
        <w:ind w:left="426" w:hanging="426"/>
        <w:jc w:val="both"/>
        <w:rPr>
          <w:sz w:val="24"/>
        </w:rPr>
      </w:pPr>
      <w:r w:rsidRPr="00F47C7E">
        <w:rPr>
          <w:sz w:val="24"/>
        </w:rPr>
        <w:t>Cena za t. j. lesníckej služby  (€ bez DPH) v súlade s</w:t>
      </w:r>
      <w:r w:rsidR="00F47C7E" w:rsidRPr="00F47C7E">
        <w:rPr>
          <w:sz w:val="24"/>
        </w:rPr>
        <w:t> </w:t>
      </w:r>
      <w:r w:rsidRPr="00F47C7E">
        <w:rPr>
          <w:sz w:val="24"/>
        </w:rPr>
        <w:t>bodom</w:t>
      </w:r>
      <w:r w:rsidR="00F47C7E" w:rsidRPr="00F47C7E">
        <w:rPr>
          <w:sz w:val="24"/>
        </w:rPr>
        <w:t xml:space="preserve"> </w:t>
      </w:r>
      <w:r w:rsidRPr="00F47C7E">
        <w:rPr>
          <w:sz w:val="24"/>
        </w:rPr>
        <w:t xml:space="preserve">1 </w:t>
      </w:r>
      <w:r w:rsidR="00F47C7E" w:rsidRPr="00F47C7E">
        <w:rPr>
          <w:sz w:val="24"/>
        </w:rPr>
        <w:t>tohto článku</w:t>
      </w:r>
      <w:r w:rsidRPr="00F47C7E">
        <w:rPr>
          <w:sz w:val="24"/>
        </w:rPr>
        <w:t xml:space="preserve"> je záväzná aj pri zmene objemu lesníckych služieb podľa </w:t>
      </w:r>
      <w:r w:rsidR="00F47C7E" w:rsidRPr="00D07776">
        <w:rPr>
          <w:sz w:val="24"/>
        </w:rPr>
        <w:t xml:space="preserve">článku 9 </w:t>
      </w:r>
      <w:r w:rsidR="00D07776" w:rsidRPr="00D07776">
        <w:rPr>
          <w:sz w:val="24"/>
        </w:rPr>
        <w:t>ods</w:t>
      </w:r>
      <w:r w:rsidR="00D07776">
        <w:rPr>
          <w:sz w:val="24"/>
        </w:rPr>
        <w:t>. 10</w:t>
      </w:r>
      <w:r w:rsidRPr="00F47C7E">
        <w:rPr>
          <w:sz w:val="24"/>
        </w:rPr>
        <w:t xml:space="preserve"> tejto dohody.</w:t>
      </w:r>
      <w:bookmarkStart w:id="2" w:name="_Ref332317997"/>
    </w:p>
    <w:p w14:paraId="6D71F234" w14:textId="77777777" w:rsidR="00F47C7E" w:rsidRPr="00F47C7E" w:rsidRDefault="00F47C7E" w:rsidP="002F4BAA">
      <w:pPr>
        <w:pStyle w:val="Odsekzoznamu"/>
        <w:ind w:left="709"/>
        <w:rPr>
          <w:sz w:val="24"/>
        </w:rPr>
      </w:pPr>
    </w:p>
    <w:p w14:paraId="4765A3C9" w14:textId="77777777" w:rsidR="002124EE" w:rsidRPr="00F47C7E" w:rsidRDefault="005044CD" w:rsidP="0057209F">
      <w:pPr>
        <w:pStyle w:val="Odsekzoznamu"/>
        <w:numPr>
          <w:ilvl w:val="1"/>
          <w:numId w:val="3"/>
        </w:numPr>
        <w:tabs>
          <w:tab w:val="clear" w:pos="680"/>
        </w:tabs>
        <w:ind w:left="426" w:hanging="426"/>
        <w:jc w:val="both"/>
        <w:rPr>
          <w:sz w:val="24"/>
        </w:rPr>
      </w:pPr>
      <w:r w:rsidRPr="00F47C7E">
        <w:rPr>
          <w:sz w:val="24"/>
        </w:rPr>
        <w:t xml:space="preserve">Celková cena </w:t>
      </w:r>
      <w:r w:rsidR="00781A8B" w:rsidRPr="00F47C7E">
        <w:rPr>
          <w:sz w:val="24"/>
        </w:rPr>
        <w:t xml:space="preserve">za </w:t>
      </w:r>
      <w:r w:rsidR="00AA663A" w:rsidRPr="00F47C7E">
        <w:rPr>
          <w:sz w:val="24"/>
        </w:rPr>
        <w:t xml:space="preserve">čiastkovú </w:t>
      </w:r>
      <w:r w:rsidR="00781A8B" w:rsidRPr="00F47C7E">
        <w:rPr>
          <w:sz w:val="24"/>
        </w:rPr>
        <w:t>zákazku</w:t>
      </w:r>
      <w:r w:rsidRPr="00F47C7E">
        <w:rPr>
          <w:sz w:val="24"/>
        </w:rPr>
        <w:t xml:space="preserve"> bude mať tvar </w:t>
      </w:r>
      <w:r w:rsidR="002124EE" w:rsidRPr="00F47C7E">
        <w:rPr>
          <w:sz w:val="24"/>
        </w:rPr>
        <w:t>:</w:t>
      </w:r>
      <w:bookmarkEnd w:id="2"/>
    </w:p>
    <w:tbl>
      <w:tblPr>
        <w:tblW w:w="0" w:type="auto"/>
        <w:tblInd w:w="709" w:type="dxa"/>
        <w:tblLayout w:type="fixed"/>
        <w:tblCellMar>
          <w:left w:w="70" w:type="dxa"/>
          <w:right w:w="70" w:type="dxa"/>
        </w:tblCellMar>
        <w:tblLook w:val="01E0" w:firstRow="1" w:lastRow="1" w:firstColumn="1" w:lastColumn="1" w:noHBand="0" w:noVBand="0"/>
      </w:tblPr>
      <w:tblGrid>
        <w:gridCol w:w="2257"/>
        <w:gridCol w:w="2254"/>
      </w:tblGrid>
      <w:tr w:rsidR="002124EE" w:rsidRPr="00047124" w14:paraId="1990263C" w14:textId="77777777" w:rsidTr="002F4BAA">
        <w:tc>
          <w:tcPr>
            <w:tcW w:w="2257" w:type="dxa"/>
          </w:tcPr>
          <w:p w14:paraId="21492944" w14:textId="77777777" w:rsidR="002124EE" w:rsidRPr="00047124" w:rsidRDefault="002124EE" w:rsidP="002F4BAA">
            <w:pPr>
              <w:ind w:left="-70"/>
              <w:rPr>
                <w:sz w:val="24"/>
                <w:highlight w:val="yellow"/>
              </w:rPr>
            </w:pPr>
            <w:r w:rsidRPr="00047124">
              <w:rPr>
                <w:sz w:val="24"/>
                <w:highlight w:val="yellow"/>
              </w:rPr>
              <w:t>Cena bez DPH:</w:t>
            </w:r>
          </w:p>
        </w:tc>
        <w:tc>
          <w:tcPr>
            <w:tcW w:w="2254" w:type="dxa"/>
          </w:tcPr>
          <w:p w14:paraId="0EC0E7FA" w14:textId="77777777" w:rsidR="002124EE" w:rsidRPr="00047124" w:rsidRDefault="002124EE" w:rsidP="002F4BAA">
            <w:pPr>
              <w:ind w:left="709"/>
              <w:jc w:val="right"/>
              <w:rPr>
                <w:sz w:val="24"/>
                <w:highlight w:val="yellow"/>
              </w:rPr>
            </w:pPr>
          </w:p>
        </w:tc>
      </w:tr>
      <w:tr w:rsidR="002124EE" w:rsidRPr="00047124" w14:paraId="6DA3D3E8" w14:textId="77777777" w:rsidTr="002F4BAA">
        <w:tc>
          <w:tcPr>
            <w:tcW w:w="2257" w:type="dxa"/>
          </w:tcPr>
          <w:p w14:paraId="4A17790E" w14:textId="77777777" w:rsidR="002124EE" w:rsidRPr="00047124" w:rsidRDefault="002124EE" w:rsidP="002F4BAA">
            <w:pPr>
              <w:ind w:left="-70"/>
              <w:rPr>
                <w:sz w:val="24"/>
                <w:highlight w:val="yellow"/>
              </w:rPr>
            </w:pPr>
            <w:r w:rsidRPr="00047124">
              <w:rPr>
                <w:sz w:val="24"/>
                <w:highlight w:val="yellow"/>
              </w:rPr>
              <w:t xml:space="preserve">DPH </w:t>
            </w:r>
            <w:r w:rsidR="005044CD" w:rsidRPr="00047124">
              <w:rPr>
                <w:sz w:val="24"/>
                <w:highlight w:val="yellow"/>
              </w:rPr>
              <w:t>20</w:t>
            </w:r>
            <w:r w:rsidRPr="00047124">
              <w:rPr>
                <w:sz w:val="24"/>
                <w:highlight w:val="yellow"/>
              </w:rPr>
              <w:t>%:</w:t>
            </w:r>
          </w:p>
        </w:tc>
        <w:tc>
          <w:tcPr>
            <w:tcW w:w="2254" w:type="dxa"/>
          </w:tcPr>
          <w:p w14:paraId="018BDCD7" w14:textId="77777777" w:rsidR="002124EE" w:rsidRPr="00047124" w:rsidRDefault="002124EE" w:rsidP="002F4BAA">
            <w:pPr>
              <w:ind w:left="709"/>
              <w:jc w:val="right"/>
              <w:rPr>
                <w:sz w:val="24"/>
                <w:highlight w:val="yellow"/>
              </w:rPr>
            </w:pPr>
          </w:p>
        </w:tc>
      </w:tr>
      <w:tr w:rsidR="002124EE" w:rsidRPr="00047124" w14:paraId="06BE0B88" w14:textId="77777777" w:rsidTr="002F4BAA">
        <w:tc>
          <w:tcPr>
            <w:tcW w:w="2257" w:type="dxa"/>
          </w:tcPr>
          <w:p w14:paraId="41056724" w14:textId="77777777" w:rsidR="002124EE" w:rsidRPr="00047124" w:rsidRDefault="002124EE" w:rsidP="002F4BAA">
            <w:pPr>
              <w:ind w:left="-70"/>
              <w:rPr>
                <w:sz w:val="24"/>
                <w:highlight w:val="yellow"/>
              </w:rPr>
            </w:pPr>
            <w:r w:rsidRPr="00047124">
              <w:rPr>
                <w:sz w:val="24"/>
                <w:highlight w:val="yellow"/>
              </w:rPr>
              <w:t>Cena celkom:</w:t>
            </w:r>
          </w:p>
        </w:tc>
        <w:tc>
          <w:tcPr>
            <w:tcW w:w="2254" w:type="dxa"/>
          </w:tcPr>
          <w:p w14:paraId="075298D6" w14:textId="77777777" w:rsidR="002124EE" w:rsidRPr="00047124" w:rsidRDefault="002124EE" w:rsidP="002F4BAA">
            <w:pPr>
              <w:ind w:left="709"/>
              <w:jc w:val="right"/>
              <w:rPr>
                <w:b/>
                <w:sz w:val="24"/>
                <w:highlight w:val="yellow"/>
              </w:rPr>
            </w:pPr>
          </w:p>
        </w:tc>
      </w:tr>
    </w:tbl>
    <w:p w14:paraId="43CD2650" w14:textId="77777777" w:rsidR="00F47C7E" w:rsidRDefault="002124EE" w:rsidP="002F4BAA">
      <w:pPr>
        <w:ind w:left="709"/>
        <w:rPr>
          <w:sz w:val="24"/>
        </w:rPr>
      </w:pPr>
      <w:r w:rsidRPr="00047124">
        <w:rPr>
          <w:sz w:val="24"/>
          <w:highlight w:val="yellow"/>
        </w:rPr>
        <w:t>(slovom</w:t>
      </w:r>
      <w:r w:rsidRPr="00047124">
        <w:rPr>
          <w:sz w:val="24"/>
          <w:highlight w:val="yellow"/>
          <w:lang w:val="en-US"/>
        </w:rPr>
        <w:t>:</w:t>
      </w:r>
      <w:r w:rsidRPr="00047124">
        <w:rPr>
          <w:sz w:val="24"/>
          <w:highlight w:val="yellow"/>
        </w:rPr>
        <w:t xml:space="preserve"> </w:t>
      </w:r>
      <w:r w:rsidR="009546B6" w:rsidRPr="00047124">
        <w:rPr>
          <w:sz w:val="24"/>
          <w:highlight w:val="yellow"/>
        </w:rPr>
        <w:t>.......</w:t>
      </w:r>
      <w:r w:rsidRPr="00047124">
        <w:rPr>
          <w:sz w:val="24"/>
          <w:highlight w:val="yellow"/>
        </w:rPr>
        <w:t xml:space="preserve"> </w:t>
      </w:r>
      <w:r w:rsidR="009546B6" w:rsidRPr="00047124">
        <w:rPr>
          <w:sz w:val="24"/>
          <w:highlight w:val="yellow"/>
        </w:rPr>
        <w:t>EUR</w:t>
      </w:r>
      <w:r w:rsidRPr="00047124">
        <w:rPr>
          <w:sz w:val="24"/>
          <w:highlight w:val="yellow"/>
        </w:rPr>
        <w:t>).</w:t>
      </w:r>
    </w:p>
    <w:p w14:paraId="3043B6F6" w14:textId="77777777" w:rsidR="002F4BAA" w:rsidRDefault="002F4BAA" w:rsidP="002F4BAA">
      <w:pPr>
        <w:pStyle w:val="Odsekzoznamu"/>
        <w:ind w:left="709"/>
        <w:jc w:val="both"/>
        <w:rPr>
          <w:sz w:val="24"/>
        </w:rPr>
      </w:pPr>
    </w:p>
    <w:p w14:paraId="30CEC46C" w14:textId="77777777" w:rsidR="00F47C7E" w:rsidRPr="002F4BAA" w:rsidRDefault="00F47C7E" w:rsidP="0057209F">
      <w:pPr>
        <w:pStyle w:val="Odsekzoznamu"/>
        <w:numPr>
          <w:ilvl w:val="1"/>
          <w:numId w:val="3"/>
        </w:numPr>
        <w:tabs>
          <w:tab w:val="clear" w:pos="680"/>
          <w:tab w:val="num" w:pos="426"/>
        </w:tabs>
        <w:ind w:left="426" w:hanging="426"/>
        <w:jc w:val="both"/>
        <w:rPr>
          <w:sz w:val="24"/>
        </w:rPr>
      </w:pPr>
      <w:r w:rsidRPr="002F4BAA">
        <w:rPr>
          <w:sz w:val="24"/>
        </w:rPr>
        <w:t xml:space="preserve">Celková cena za </w:t>
      </w:r>
      <w:r w:rsidR="002F2214" w:rsidRPr="002F4BAA">
        <w:rPr>
          <w:sz w:val="24"/>
        </w:rPr>
        <w:t>č</w:t>
      </w:r>
      <w:r w:rsidRPr="002F4BAA">
        <w:rPr>
          <w:sz w:val="24"/>
        </w:rPr>
        <w:t>iastkovú zákazku bude obsahovať uvedenie ceny bez príslušnej sadzby DPH, uvedenie príslušnej sadzby DPH a celkovú cenu aj so</w:t>
      </w:r>
      <w:r w:rsidR="002F2214" w:rsidRPr="002F4BAA">
        <w:rPr>
          <w:sz w:val="24"/>
        </w:rPr>
        <w:t xml:space="preserve"> sadzbou DPH. V prípade, ak d</w:t>
      </w:r>
      <w:r w:rsidRPr="002F4BAA">
        <w:rPr>
          <w:sz w:val="24"/>
        </w:rPr>
        <w:t xml:space="preserve">odávateľ nie je platcom DPH, tak sa bude uvádzať len cena bez DPH ako celková cena. </w:t>
      </w:r>
    </w:p>
    <w:p w14:paraId="075240E6" w14:textId="77777777" w:rsidR="00F47C7E" w:rsidRPr="00CC3F9F" w:rsidRDefault="00F47C7E" w:rsidP="002F4BAA">
      <w:pPr>
        <w:ind w:left="709" w:hanging="426"/>
        <w:rPr>
          <w:sz w:val="24"/>
        </w:rPr>
      </w:pPr>
    </w:p>
    <w:p w14:paraId="79906CFA" w14:textId="77777777" w:rsidR="00E0351C" w:rsidRPr="0003342A" w:rsidRDefault="00E0351C" w:rsidP="00E0351C">
      <w:pPr>
        <w:pStyle w:val="Odsekzoznamu"/>
        <w:numPr>
          <w:ilvl w:val="1"/>
          <w:numId w:val="3"/>
        </w:numPr>
        <w:tabs>
          <w:tab w:val="clear" w:pos="680"/>
        </w:tabs>
        <w:ind w:left="426" w:hanging="426"/>
        <w:jc w:val="both"/>
        <w:rPr>
          <w:sz w:val="24"/>
        </w:rPr>
      </w:pPr>
      <w:r>
        <w:rPr>
          <w:sz w:val="24"/>
        </w:rPr>
        <w:t>C</w:t>
      </w:r>
      <w:r w:rsidRPr="00214643">
        <w:rPr>
          <w:sz w:val="24"/>
        </w:rPr>
        <w:t xml:space="preserve">eny </w:t>
      </w:r>
      <w:r>
        <w:rPr>
          <w:sz w:val="24"/>
        </w:rPr>
        <w:t xml:space="preserve">za technické jednotky </w:t>
      </w:r>
      <w:r w:rsidR="009D418A">
        <w:rPr>
          <w:sz w:val="24"/>
        </w:rPr>
        <w:t xml:space="preserve">lesníckych služieb </w:t>
      </w:r>
      <w:r w:rsidR="00491B29">
        <w:rPr>
          <w:sz w:val="24"/>
        </w:rPr>
        <w:t xml:space="preserve">uvedené v zmluve </w:t>
      </w:r>
      <w:r w:rsidR="0085634D">
        <w:rPr>
          <w:sz w:val="24"/>
        </w:rPr>
        <w:t>a maximálna cenová ponuka za technickú jednotku</w:t>
      </w:r>
      <w:r w:rsidR="0085634D" w:rsidRPr="00214643">
        <w:rPr>
          <w:sz w:val="24"/>
        </w:rPr>
        <w:t xml:space="preserve"> </w:t>
      </w:r>
      <w:r w:rsidRPr="00214643">
        <w:rPr>
          <w:sz w:val="24"/>
        </w:rPr>
        <w:t xml:space="preserve">podľa ods. 1 sú platné na prvý kalendárny rok platnosti </w:t>
      </w:r>
      <w:r>
        <w:rPr>
          <w:sz w:val="24"/>
        </w:rPr>
        <w:t>zmluvy o dodaní služieb</w:t>
      </w:r>
      <w:r w:rsidR="0085634D">
        <w:rPr>
          <w:sz w:val="24"/>
        </w:rPr>
        <w:t xml:space="preserve"> a rámcovej dohody</w:t>
      </w:r>
      <w:r w:rsidR="009D418A">
        <w:rPr>
          <w:sz w:val="24"/>
        </w:rPr>
        <w:t>. N</w:t>
      </w:r>
      <w:r w:rsidRPr="00214643">
        <w:rPr>
          <w:sz w:val="24"/>
        </w:rPr>
        <w:t xml:space="preserve">a ďalšie roky platnosti tejto </w:t>
      </w:r>
      <w:r>
        <w:rPr>
          <w:sz w:val="24"/>
        </w:rPr>
        <w:t>zmluvy</w:t>
      </w:r>
      <w:r w:rsidRPr="00214643">
        <w:rPr>
          <w:sz w:val="24"/>
        </w:rPr>
        <w:t xml:space="preserve"> </w:t>
      </w:r>
      <w:r>
        <w:rPr>
          <w:sz w:val="24"/>
        </w:rPr>
        <w:t>upraví objednávateľ ceny za technické jednotky</w:t>
      </w:r>
      <w:r w:rsidRPr="00214643">
        <w:rPr>
          <w:sz w:val="24"/>
        </w:rPr>
        <w:t xml:space="preserve"> lesníckych služieb </w:t>
      </w:r>
      <w:r w:rsidR="0085634D">
        <w:rPr>
          <w:sz w:val="24"/>
        </w:rPr>
        <w:t>a maximálnu cenovú ponuku za technickú jednotku</w:t>
      </w:r>
      <w:r w:rsidR="0085634D" w:rsidRPr="00214643">
        <w:rPr>
          <w:sz w:val="24"/>
        </w:rPr>
        <w:t xml:space="preserve"> </w:t>
      </w:r>
      <w:r w:rsidRPr="00214643">
        <w:rPr>
          <w:sz w:val="24"/>
        </w:rPr>
        <w:t>vždy k 1.1. bežného roka s platnosťou na celý kalendárny rok prenásobením koeficientmi úpravy ceny K1, K2 a K3</w:t>
      </w:r>
      <w:r>
        <w:rPr>
          <w:sz w:val="24"/>
        </w:rPr>
        <w:t xml:space="preserve">. </w:t>
      </w:r>
      <w:r w:rsidR="00BB73B9">
        <w:rPr>
          <w:sz w:val="24"/>
        </w:rPr>
        <w:t xml:space="preserve">Ku každej lesníckej službe </w:t>
      </w:r>
      <w:r w:rsidR="009D3F99">
        <w:rPr>
          <w:sz w:val="24"/>
        </w:rPr>
        <w:t>j</w:t>
      </w:r>
      <w:r w:rsidR="00BB73B9">
        <w:rPr>
          <w:sz w:val="24"/>
        </w:rPr>
        <w:t xml:space="preserve">e priradený jeden z koeficientov, pričom </w:t>
      </w:r>
      <w:r w:rsidR="00BB73B9" w:rsidRPr="00BB73B9">
        <w:rPr>
          <w:sz w:val="24"/>
        </w:rPr>
        <w:t>K1 pri lesníckych službách vykonávaných bez mechanizačných prostriedkov (ručným náradím a náčiním)</w:t>
      </w:r>
      <w:r w:rsidR="007064A5">
        <w:rPr>
          <w:sz w:val="24"/>
        </w:rPr>
        <w:t xml:space="preserve">, </w:t>
      </w:r>
      <w:r w:rsidR="009D3F99">
        <w:rPr>
          <w:sz w:val="24"/>
        </w:rPr>
        <w:t>k</w:t>
      </w:r>
      <w:r w:rsidR="00BB73B9" w:rsidRPr="00BB73B9">
        <w:rPr>
          <w:sz w:val="24"/>
        </w:rPr>
        <w:t>oeficient úpravy ceny K2 pri lesníckych službách vykonávaných s mechanizačným náradím (</w:t>
      </w:r>
      <w:proofErr w:type="spellStart"/>
      <w:r w:rsidR="00BB73B9" w:rsidRPr="00BB73B9">
        <w:rPr>
          <w:sz w:val="24"/>
        </w:rPr>
        <w:t>krovinorez</w:t>
      </w:r>
      <w:proofErr w:type="spellEnd"/>
      <w:r w:rsidR="00BB73B9" w:rsidRPr="00BB73B9">
        <w:rPr>
          <w:sz w:val="24"/>
        </w:rPr>
        <w:t>, JMP, motorový postrekovač a pod.)</w:t>
      </w:r>
      <w:r w:rsidR="00C76CB8">
        <w:rPr>
          <w:sz w:val="24"/>
        </w:rPr>
        <w:t xml:space="preserve"> </w:t>
      </w:r>
      <w:r w:rsidR="007064A5">
        <w:rPr>
          <w:sz w:val="24"/>
        </w:rPr>
        <w:t>a k</w:t>
      </w:r>
      <w:r w:rsidR="00BB73B9" w:rsidRPr="00BB73B9">
        <w:rPr>
          <w:sz w:val="24"/>
        </w:rPr>
        <w:t xml:space="preserve">oeficient úpravy ceny K3 pri lesníckych službách vykonávaných strojom (buldozér, pásový </w:t>
      </w:r>
      <w:proofErr w:type="spellStart"/>
      <w:r w:rsidR="00BB73B9" w:rsidRPr="00BB73B9">
        <w:rPr>
          <w:sz w:val="24"/>
        </w:rPr>
        <w:t>štiepkovač</w:t>
      </w:r>
      <w:proofErr w:type="spellEnd"/>
      <w:r w:rsidR="00BB73B9" w:rsidRPr="00BB73B9">
        <w:rPr>
          <w:sz w:val="24"/>
        </w:rPr>
        <w:t xml:space="preserve">, traktor a pod.).  </w:t>
      </w:r>
      <w:r w:rsidRPr="00F50A4F">
        <w:rPr>
          <w:sz w:val="24"/>
        </w:rPr>
        <w:t xml:space="preserve">Spôsob úpravy sadzieb </w:t>
      </w:r>
      <w:r>
        <w:rPr>
          <w:sz w:val="24"/>
        </w:rPr>
        <w:t xml:space="preserve">lesníckych služieb </w:t>
      </w:r>
      <w:r w:rsidRPr="00F50A4F">
        <w:rPr>
          <w:sz w:val="24"/>
        </w:rPr>
        <w:t xml:space="preserve">pre ďalšie roky v závislosti od určených koeficientov je </w:t>
      </w:r>
      <w:r w:rsidRPr="0003342A">
        <w:rPr>
          <w:sz w:val="24"/>
        </w:rPr>
        <w:t xml:space="preserve">uvedený v prílohe č. </w:t>
      </w:r>
      <w:r w:rsidR="00D5096A">
        <w:rPr>
          <w:sz w:val="24"/>
        </w:rPr>
        <w:t>11</w:t>
      </w:r>
      <w:r w:rsidRPr="0003342A">
        <w:rPr>
          <w:sz w:val="24"/>
        </w:rPr>
        <w:t xml:space="preserve"> a bode </w:t>
      </w:r>
      <w:r w:rsidR="004112D2">
        <w:rPr>
          <w:sz w:val="24"/>
        </w:rPr>
        <w:t>8</w:t>
      </w:r>
      <w:r w:rsidRPr="0003342A">
        <w:rPr>
          <w:sz w:val="24"/>
        </w:rPr>
        <w:t xml:space="preserve"> tohto článku dohody.</w:t>
      </w:r>
    </w:p>
    <w:p w14:paraId="34B1A037" w14:textId="77777777" w:rsidR="00E0351C" w:rsidRDefault="00E0351C" w:rsidP="00E0351C">
      <w:pPr>
        <w:pStyle w:val="Odsekzoznamu"/>
        <w:ind w:left="242"/>
        <w:jc w:val="both"/>
        <w:rPr>
          <w:sz w:val="24"/>
        </w:rPr>
      </w:pPr>
    </w:p>
    <w:p w14:paraId="1D5C3F51" w14:textId="77777777" w:rsidR="00E0351C" w:rsidRPr="00F50A4F" w:rsidRDefault="00E0351C" w:rsidP="00E0351C">
      <w:pPr>
        <w:pStyle w:val="Odsekzoznamu"/>
        <w:numPr>
          <w:ilvl w:val="1"/>
          <w:numId w:val="3"/>
        </w:numPr>
        <w:tabs>
          <w:tab w:val="clear" w:pos="680"/>
        </w:tabs>
        <w:ind w:left="426" w:hanging="426"/>
        <w:jc w:val="both"/>
        <w:rPr>
          <w:sz w:val="24"/>
        </w:rPr>
      </w:pPr>
      <w:r w:rsidRPr="00213848">
        <w:rPr>
          <w:sz w:val="24"/>
        </w:rPr>
        <w:lastRenderedPageBreak/>
        <w:t xml:space="preserve">Percento medziročného nárastu minimálnej mzdy pre stanovenie koeficienta </w:t>
      </w:r>
      <w:r w:rsidRPr="00213848">
        <w:rPr>
          <w:b/>
          <w:sz w:val="24"/>
        </w:rPr>
        <w:t xml:space="preserve">K1 a K2 </w:t>
      </w:r>
      <w:r w:rsidRPr="00213848">
        <w:rPr>
          <w:sz w:val="24"/>
        </w:rPr>
        <w:t xml:space="preserve">pre príslušný rok sa stanoví na základe platnej legislatívy, </w:t>
      </w:r>
      <w:proofErr w:type="spellStart"/>
      <w:r>
        <w:rPr>
          <w:sz w:val="24"/>
        </w:rPr>
        <w:t>t.j</w:t>
      </w:r>
      <w:proofErr w:type="spellEnd"/>
      <w:r>
        <w:rPr>
          <w:sz w:val="24"/>
        </w:rPr>
        <w:t>.</w:t>
      </w:r>
      <w:r w:rsidRPr="00213848">
        <w:rPr>
          <w:sz w:val="24"/>
        </w:rPr>
        <w:t xml:space="preserve"> v súlade so zákonom o minimálnej mzde a podľa výšky minimálnej mesačnej mzdy ustanovenej nariadením vlády SR, ktorým sa ustanovuje suma minimálnej mzdy na nasledujúci rok. Percento medziročného nárastu minimálnej mzdy je vypočítané na základe ustanovenej minimálnej mesačnej mzde v danom roku a ustanovenou minimálnou mzdou nariadením vlády na nasledujúci rok (výšku minimálnej mzdy na nasledujúci rok schvaľuje vláda spravidla v 4. kvartáli daného roka).</w:t>
      </w:r>
    </w:p>
    <w:p w14:paraId="76F5B806" w14:textId="77777777" w:rsidR="00E0351C" w:rsidRPr="00F50A4F" w:rsidRDefault="00E0351C" w:rsidP="00E0351C">
      <w:pPr>
        <w:pStyle w:val="Odsekzoznamu"/>
        <w:spacing w:after="160" w:line="259" w:lineRule="auto"/>
        <w:ind w:left="1"/>
        <w:jc w:val="both"/>
        <w:rPr>
          <w:color w:val="FF0000"/>
          <w:szCs w:val="24"/>
        </w:rPr>
      </w:pPr>
    </w:p>
    <w:p w14:paraId="4BA1C7D3" w14:textId="4EED72E8" w:rsidR="00E0351C" w:rsidRDefault="00E0351C" w:rsidP="00E0351C">
      <w:pPr>
        <w:pStyle w:val="Odsekzoznamu"/>
        <w:numPr>
          <w:ilvl w:val="1"/>
          <w:numId w:val="3"/>
        </w:numPr>
        <w:tabs>
          <w:tab w:val="clear" w:pos="680"/>
        </w:tabs>
        <w:ind w:left="426" w:hanging="426"/>
        <w:jc w:val="both"/>
        <w:rPr>
          <w:sz w:val="24"/>
        </w:rPr>
      </w:pPr>
      <w:r w:rsidRPr="007952CE">
        <w:rPr>
          <w:sz w:val="24"/>
        </w:rPr>
        <w:t xml:space="preserve">Percento medziročného vývoja </w:t>
      </w:r>
      <w:r w:rsidR="00914ED8">
        <w:rPr>
          <w:sz w:val="24"/>
        </w:rPr>
        <w:t xml:space="preserve">cien </w:t>
      </w:r>
      <w:r>
        <w:rPr>
          <w:sz w:val="24"/>
        </w:rPr>
        <w:t xml:space="preserve">pohonných látok </w:t>
      </w:r>
      <w:r w:rsidRPr="007952CE">
        <w:rPr>
          <w:sz w:val="24"/>
        </w:rPr>
        <w:t xml:space="preserve">pre stanovenie koeficienta </w:t>
      </w:r>
      <w:r w:rsidRPr="00B91581">
        <w:rPr>
          <w:b/>
          <w:sz w:val="24"/>
        </w:rPr>
        <w:t>K3</w:t>
      </w:r>
      <w:r w:rsidRPr="007952CE">
        <w:rPr>
          <w:sz w:val="24"/>
        </w:rPr>
        <w:t xml:space="preserve"> pre príslušný rok sa stanoví na základe zverejnených priemerných cien Š</w:t>
      </w:r>
      <w:r>
        <w:rPr>
          <w:sz w:val="24"/>
        </w:rPr>
        <w:t xml:space="preserve">tatistického úradu </w:t>
      </w:r>
      <w:r w:rsidRPr="007952CE">
        <w:rPr>
          <w:sz w:val="24"/>
        </w:rPr>
        <w:t>S</w:t>
      </w:r>
      <w:r>
        <w:rPr>
          <w:sz w:val="24"/>
        </w:rPr>
        <w:t xml:space="preserve">lovenskej republiky </w:t>
      </w:r>
      <w:r w:rsidRPr="007952CE">
        <w:rPr>
          <w:sz w:val="24"/>
        </w:rPr>
        <w:t>pre S</w:t>
      </w:r>
      <w:r>
        <w:rPr>
          <w:sz w:val="24"/>
        </w:rPr>
        <w:t xml:space="preserve">lovenskú republiku </w:t>
      </w:r>
      <w:r w:rsidRPr="007952CE">
        <w:rPr>
          <w:sz w:val="24"/>
        </w:rPr>
        <w:t xml:space="preserve">v danom roku na webovej stránke </w:t>
      </w:r>
      <w:r>
        <w:rPr>
          <w:sz w:val="24"/>
        </w:rPr>
        <w:t xml:space="preserve">Štatistického úradu </w:t>
      </w:r>
      <w:r w:rsidRPr="007952CE">
        <w:rPr>
          <w:sz w:val="24"/>
        </w:rPr>
        <w:t>SR</w:t>
      </w:r>
      <w:r>
        <w:rPr>
          <w:sz w:val="24"/>
        </w:rPr>
        <w:t xml:space="preserve"> (</w:t>
      </w:r>
      <w:hyperlink r:id="rId8" w:history="1">
        <w:r w:rsidRPr="00214643">
          <w:rPr>
            <w:sz w:val="24"/>
          </w:rPr>
          <w:t>www.statistics.sk</w:t>
        </w:r>
      </w:hyperlink>
      <w:r>
        <w:rPr>
          <w:sz w:val="24"/>
        </w:rPr>
        <w:t xml:space="preserve">) </w:t>
      </w:r>
      <w:r w:rsidRPr="007952CE">
        <w:rPr>
          <w:sz w:val="24"/>
        </w:rPr>
        <w:t xml:space="preserve">. Medziročný vývoj </w:t>
      </w:r>
      <w:r w:rsidR="00F150A6">
        <w:rPr>
          <w:sz w:val="24"/>
        </w:rPr>
        <w:t xml:space="preserve">cien </w:t>
      </w:r>
      <w:r>
        <w:rPr>
          <w:sz w:val="24"/>
        </w:rPr>
        <w:t xml:space="preserve">pohonných látok </w:t>
      </w:r>
      <w:r w:rsidRPr="007952CE">
        <w:rPr>
          <w:sz w:val="24"/>
        </w:rPr>
        <w:t xml:space="preserve">pre nasledujúci rok je vypočítaný z rozdielu medzi zverejnenou priemernou cenou </w:t>
      </w:r>
      <w:r>
        <w:rPr>
          <w:sz w:val="24"/>
        </w:rPr>
        <w:t xml:space="preserve">pohonných látok </w:t>
      </w:r>
      <w:r w:rsidRPr="007952CE">
        <w:rPr>
          <w:sz w:val="24"/>
        </w:rPr>
        <w:t>v danom roku (údaje k 31.12.</w:t>
      </w:r>
      <w:r w:rsidR="007E1621">
        <w:rPr>
          <w:sz w:val="24"/>
        </w:rPr>
        <w:t xml:space="preserve"> </w:t>
      </w:r>
      <w:r w:rsidRPr="007952CE">
        <w:rPr>
          <w:sz w:val="24"/>
        </w:rPr>
        <w:t xml:space="preserve">daného roka) a priemernou cenou </w:t>
      </w:r>
      <w:r>
        <w:rPr>
          <w:sz w:val="24"/>
        </w:rPr>
        <w:t xml:space="preserve">pohonných látok </w:t>
      </w:r>
      <w:r w:rsidRPr="007952CE">
        <w:rPr>
          <w:sz w:val="24"/>
        </w:rPr>
        <w:t xml:space="preserve">v roku predchádzajúceho daného roka. Percento medziročného vývoja </w:t>
      </w:r>
      <w:r w:rsidR="00F150A6">
        <w:rPr>
          <w:sz w:val="24"/>
        </w:rPr>
        <w:t xml:space="preserve">cien </w:t>
      </w:r>
      <w:r>
        <w:rPr>
          <w:sz w:val="24"/>
        </w:rPr>
        <w:t xml:space="preserve">pohonných látok </w:t>
      </w:r>
      <w:r w:rsidRPr="007952CE">
        <w:rPr>
          <w:sz w:val="24"/>
        </w:rPr>
        <w:t xml:space="preserve">je stanovené podielom tohto rozdielu k priemernej cene </w:t>
      </w:r>
      <w:r>
        <w:rPr>
          <w:sz w:val="24"/>
        </w:rPr>
        <w:t xml:space="preserve">pohonných látok </w:t>
      </w:r>
      <w:r w:rsidRPr="007952CE">
        <w:rPr>
          <w:sz w:val="24"/>
        </w:rPr>
        <w:t xml:space="preserve">v roku predchádzajúcom daného roka. Medziročný vývoj </w:t>
      </w:r>
      <w:r w:rsidR="00F150A6">
        <w:rPr>
          <w:sz w:val="24"/>
        </w:rPr>
        <w:t xml:space="preserve">cien </w:t>
      </w:r>
      <w:r>
        <w:rPr>
          <w:sz w:val="24"/>
        </w:rPr>
        <w:t xml:space="preserve">pohonných látok </w:t>
      </w:r>
      <w:r w:rsidRPr="007952CE">
        <w:rPr>
          <w:sz w:val="24"/>
        </w:rPr>
        <w:t>sa bude posudzovať iba podľa vývoja cien nafty</w:t>
      </w:r>
      <w:r>
        <w:rPr>
          <w:sz w:val="24"/>
        </w:rPr>
        <w:t xml:space="preserve">. </w:t>
      </w:r>
    </w:p>
    <w:p w14:paraId="187BB70E" w14:textId="77777777" w:rsidR="00E0351C" w:rsidRPr="00F50A4F" w:rsidRDefault="00E0351C" w:rsidP="00E0351C">
      <w:pPr>
        <w:pStyle w:val="Odsekzoznamu"/>
        <w:ind w:left="437"/>
        <w:rPr>
          <w:szCs w:val="24"/>
        </w:rPr>
      </w:pPr>
    </w:p>
    <w:p w14:paraId="5D2A5FE9" w14:textId="77777777" w:rsidR="00E0351C" w:rsidRPr="0003342A" w:rsidRDefault="00E0351C" w:rsidP="00E0351C">
      <w:pPr>
        <w:pStyle w:val="Odsekzoznamu"/>
        <w:numPr>
          <w:ilvl w:val="1"/>
          <w:numId w:val="3"/>
        </w:numPr>
        <w:tabs>
          <w:tab w:val="clear" w:pos="680"/>
        </w:tabs>
        <w:ind w:left="426" w:hanging="426"/>
        <w:jc w:val="both"/>
        <w:rPr>
          <w:sz w:val="24"/>
        </w:rPr>
      </w:pPr>
      <w:r w:rsidRPr="00F50A4F">
        <w:rPr>
          <w:sz w:val="24"/>
        </w:rPr>
        <w:t xml:space="preserve">Nová platná sadzba </w:t>
      </w:r>
      <w:r w:rsidR="00391259">
        <w:rPr>
          <w:sz w:val="24"/>
        </w:rPr>
        <w:t>j</w:t>
      </w:r>
      <w:r w:rsidRPr="00F50A4F">
        <w:rPr>
          <w:sz w:val="24"/>
        </w:rPr>
        <w:t>e určená ako súčin poslednej platnej sadzby a</w:t>
      </w:r>
      <w:r>
        <w:rPr>
          <w:sz w:val="24"/>
        </w:rPr>
        <w:t xml:space="preserve"> príslušného </w:t>
      </w:r>
      <w:r w:rsidRPr="00F50A4F">
        <w:rPr>
          <w:sz w:val="24"/>
        </w:rPr>
        <w:t>koeficientu</w:t>
      </w:r>
      <w:r w:rsidRPr="0003342A">
        <w:rPr>
          <w:sz w:val="24"/>
        </w:rPr>
        <w:t xml:space="preserve">, podľa vzorca uvedeného v prílohe č. </w:t>
      </w:r>
      <w:r w:rsidR="00C8301F">
        <w:rPr>
          <w:sz w:val="24"/>
        </w:rPr>
        <w:t>11</w:t>
      </w:r>
      <w:r w:rsidRPr="0003342A">
        <w:rPr>
          <w:sz w:val="24"/>
        </w:rPr>
        <w:t>.</w:t>
      </w:r>
    </w:p>
    <w:p w14:paraId="3DAE66F4" w14:textId="77777777" w:rsidR="00E0351C" w:rsidRPr="00F50A4F" w:rsidRDefault="00E0351C" w:rsidP="00E0351C">
      <w:pPr>
        <w:pStyle w:val="Odsekzoznamu"/>
        <w:spacing w:after="160" w:line="259" w:lineRule="auto"/>
        <w:ind w:left="1"/>
        <w:jc w:val="both"/>
        <w:rPr>
          <w:szCs w:val="24"/>
        </w:rPr>
      </w:pPr>
    </w:p>
    <w:p w14:paraId="66B07B66" w14:textId="77777777" w:rsidR="00E0351C" w:rsidRPr="00F50A4F" w:rsidRDefault="00BA7C44" w:rsidP="00E0351C">
      <w:pPr>
        <w:pStyle w:val="Odsekzoznamu"/>
        <w:numPr>
          <w:ilvl w:val="1"/>
          <w:numId w:val="3"/>
        </w:numPr>
        <w:tabs>
          <w:tab w:val="clear" w:pos="680"/>
        </w:tabs>
        <w:ind w:left="426" w:hanging="426"/>
        <w:jc w:val="both"/>
        <w:rPr>
          <w:sz w:val="24"/>
        </w:rPr>
      </w:pPr>
      <w:r>
        <w:rPr>
          <w:sz w:val="24"/>
        </w:rPr>
        <w:t>Aktuálnu maximálnu cenovú ponuku za technickú jednotku</w:t>
      </w:r>
      <w:r w:rsidDel="00BA7C44">
        <w:rPr>
          <w:sz w:val="24"/>
        </w:rPr>
        <w:t xml:space="preserve"> </w:t>
      </w:r>
      <w:r>
        <w:rPr>
          <w:sz w:val="24"/>
        </w:rPr>
        <w:t xml:space="preserve">oznámi objednávateľ dodávateľovi súčasne s výzvou  na </w:t>
      </w:r>
      <w:r w:rsidR="00CC6558">
        <w:rPr>
          <w:sz w:val="24"/>
        </w:rPr>
        <w:t xml:space="preserve">predloženie </w:t>
      </w:r>
      <w:r>
        <w:rPr>
          <w:sz w:val="24"/>
        </w:rPr>
        <w:t>cenov</w:t>
      </w:r>
      <w:r w:rsidR="00CC6558">
        <w:rPr>
          <w:sz w:val="24"/>
        </w:rPr>
        <w:t>ej</w:t>
      </w:r>
      <w:r>
        <w:rPr>
          <w:sz w:val="24"/>
        </w:rPr>
        <w:t xml:space="preserve"> ponuk</w:t>
      </w:r>
      <w:r w:rsidR="00CC6558">
        <w:rPr>
          <w:sz w:val="24"/>
        </w:rPr>
        <w:t>y podľa článku 4.</w:t>
      </w:r>
      <w:r>
        <w:rPr>
          <w:sz w:val="24"/>
        </w:rPr>
        <w:t xml:space="preserve"> </w:t>
      </w:r>
    </w:p>
    <w:p w14:paraId="1B7AF350" w14:textId="77777777" w:rsidR="00B67CAD" w:rsidRDefault="00B67CAD" w:rsidP="00FD1EC1"/>
    <w:p w14:paraId="56D5162F" w14:textId="77777777" w:rsidR="00E546DE" w:rsidRPr="00CC3F9F" w:rsidRDefault="00E546DE" w:rsidP="00FD1EC1"/>
    <w:p w14:paraId="47C0E5E9" w14:textId="77777777" w:rsidR="002124EE" w:rsidRPr="00CC3F9F" w:rsidRDefault="002124EE" w:rsidP="002124EE">
      <w:pPr>
        <w:pStyle w:val="Nadpis6"/>
        <w:ind w:left="-284"/>
      </w:pPr>
      <w:r w:rsidRPr="00CC3F9F">
        <w:t>Čl. 7</w:t>
      </w:r>
    </w:p>
    <w:p w14:paraId="4E40F782" w14:textId="77777777" w:rsidR="002124EE" w:rsidRPr="00CC3F9F" w:rsidRDefault="002124EE" w:rsidP="002124EE">
      <w:pPr>
        <w:pStyle w:val="Nadpis6"/>
        <w:ind w:left="-284"/>
      </w:pPr>
      <w:r w:rsidRPr="00CC3F9F">
        <w:t>PLATOBNÉ  PODMIENKY</w:t>
      </w:r>
    </w:p>
    <w:p w14:paraId="2D64043A" w14:textId="77777777" w:rsidR="002124EE" w:rsidRPr="00CC3F9F" w:rsidRDefault="002124EE" w:rsidP="002124EE">
      <w:pPr>
        <w:ind w:left="-284"/>
        <w:rPr>
          <w:sz w:val="24"/>
        </w:rPr>
      </w:pPr>
    </w:p>
    <w:p w14:paraId="71030247" w14:textId="77777777" w:rsidR="002F2214" w:rsidRPr="002F4BAA" w:rsidRDefault="002F2214" w:rsidP="002F11FF">
      <w:pPr>
        <w:pStyle w:val="Odsekzoznamu"/>
        <w:numPr>
          <w:ilvl w:val="0"/>
          <w:numId w:val="12"/>
        </w:numPr>
        <w:tabs>
          <w:tab w:val="left" w:pos="284"/>
        </w:tabs>
        <w:jc w:val="both"/>
        <w:rPr>
          <w:sz w:val="24"/>
        </w:rPr>
      </w:pPr>
      <w:r w:rsidRPr="002F4BAA">
        <w:rPr>
          <w:sz w:val="24"/>
        </w:rPr>
        <w:t>Účastníci dohody sa dohodli, že dodávateľovi prislúcha úhrada len za skutočne vykonané lesnícke služby podľa konkrétnej čiastkovej zákazky.</w:t>
      </w:r>
    </w:p>
    <w:p w14:paraId="1B7B5C80" w14:textId="77777777" w:rsidR="002F2214" w:rsidRPr="002F2214" w:rsidRDefault="002F2214" w:rsidP="002F2214">
      <w:pPr>
        <w:pStyle w:val="Odsekzoznamu"/>
        <w:tabs>
          <w:tab w:val="left" w:pos="284"/>
        </w:tabs>
        <w:jc w:val="both"/>
        <w:rPr>
          <w:sz w:val="24"/>
        </w:rPr>
      </w:pPr>
    </w:p>
    <w:p w14:paraId="669853F8" w14:textId="77777777" w:rsidR="00DB4176" w:rsidRPr="002F2214" w:rsidRDefault="002124EE" w:rsidP="002F11FF">
      <w:pPr>
        <w:pStyle w:val="Odsekzoznamu"/>
        <w:numPr>
          <w:ilvl w:val="0"/>
          <w:numId w:val="12"/>
        </w:numPr>
        <w:tabs>
          <w:tab w:val="left" w:pos="284"/>
        </w:tabs>
        <w:jc w:val="both"/>
        <w:rPr>
          <w:sz w:val="24"/>
        </w:rPr>
      </w:pPr>
      <w:r w:rsidRPr="002F2214">
        <w:rPr>
          <w:sz w:val="24"/>
        </w:rPr>
        <w:t xml:space="preserve">Cenu za dodanie predmetu </w:t>
      </w:r>
      <w:r w:rsidR="00503BA2" w:rsidRPr="002F2214">
        <w:rPr>
          <w:sz w:val="24"/>
        </w:rPr>
        <w:t>dohody</w:t>
      </w:r>
      <w:r w:rsidRPr="002F2214">
        <w:rPr>
          <w:sz w:val="24"/>
        </w:rPr>
        <w:t xml:space="preserve">, uhradí </w:t>
      </w:r>
      <w:r w:rsidR="009546B6" w:rsidRPr="002F2214">
        <w:rPr>
          <w:sz w:val="24"/>
        </w:rPr>
        <w:t>objednávateľ</w:t>
      </w:r>
      <w:r w:rsidRPr="002F2214">
        <w:rPr>
          <w:sz w:val="24"/>
        </w:rPr>
        <w:t xml:space="preserve"> na základe </w:t>
      </w:r>
      <w:proofErr w:type="spellStart"/>
      <w:r w:rsidR="00DB4176" w:rsidRPr="002F2214">
        <w:rPr>
          <w:sz w:val="24"/>
        </w:rPr>
        <w:t>samofaktúr</w:t>
      </w:r>
      <w:proofErr w:type="spellEnd"/>
      <w:r w:rsidRPr="002F2214">
        <w:rPr>
          <w:sz w:val="24"/>
        </w:rPr>
        <w:t xml:space="preserve"> </w:t>
      </w:r>
      <w:r w:rsidR="00CD37FA" w:rsidRPr="002F2214">
        <w:rPr>
          <w:sz w:val="24"/>
        </w:rPr>
        <w:t>v súlade s</w:t>
      </w:r>
      <w:r w:rsidR="00F70D7C" w:rsidRPr="002F2214">
        <w:rPr>
          <w:sz w:val="24"/>
        </w:rPr>
        <w:t> Dohodou o</w:t>
      </w:r>
      <w:r w:rsidR="00D813D8">
        <w:rPr>
          <w:sz w:val="24"/>
        </w:rPr>
        <w:t> </w:t>
      </w:r>
      <w:proofErr w:type="spellStart"/>
      <w:r w:rsidR="00F70D7C" w:rsidRPr="002F2214">
        <w:rPr>
          <w:sz w:val="24"/>
        </w:rPr>
        <w:t>samofakturáci</w:t>
      </w:r>
      <w:r w:rsidR="00D3536C">
        <w:rPr>
          <w:sz w:val="24"/>
        </w:rPr>
        <w:t>i</w:t>
      </w:r>
      <w:proofErr w:type="spellEnd"/>
      <w:r w:rsidR="00D813D8">
        <w:rPr>
          <w:sz w:val="24"/>
        </w:rPr>
        <w:t xml:space="preserve"> (ďalej len „faktúra“ alebo „</w:t>
      </w:r>
      <w:proofErr w:type="spellStart"/>
      <w:r w:rsidR="00D813D8">
        <w:rPr>
          <w:sz w:val="24"/>
        </w:rPr>
        <w:t>samofaktúra</w:t>
      </w:r>
      <w:proofErr w:type="spellEnd"/>
      <w:r w:rsidR="00D813D8">
        <w:rPr>
          <w:sz w:val="24"/>
        </w:rPr>
        <w:t>“)</w:t>
      </w:r>
      <w:r w:rsidR="00DB4176" w:rsidRPr="002F2214">
        <w:rPr>
          <w:sz w:val="24"/>
        </w:rPr>
        <w:t xml:space="preserve"> </w:t>
      </w:r>
      <w:r w:rsidRPr="002F2214">
        <w:rPr>
          <w:sz w:val="24"/>
        </w:rPr>
        <w:t xml:space="preserve">do </w:t>
      </w:r>
      <w:r w:rsidRPr="002F2214">
        <w:rPr>
          <w:b/>
          <w:sz w:val="24"/>
        </w:rPr>
        <w:t>30 dní</w:t>
      </w:r>
      <w:r w:rsidRPr="002F2214">
        <w:rPr>
          <w:sz w:val="24"/>
        </w:rPr>
        <w:t xml:space="preserve"> od </w:t>
      </w:r>
      <w:r w:rsidR="00002DC3" w:rsidRPr="002F2214">
        <w:rPr>
          <w:sz w:val="24"/>
        </w:rPr>
        <w:t>vystavenia</w:t>
      </w:r>
      <w:r w:rsidRPr="002F2214">
        <w:rPr>
          <w:sz w:val="24"/>
        </w:rPr>
        <w:t xml:space="preserve"> </w:t>
      </w:r>
      <w:proofErr w:type="spellStart"/>
      <w:r w:rsidR="00DB4176" w:rsidRPr="002F2214">
        <w:rPr>
          <w:sz w:val="24"/>
        </w:rPr>
        <w:t>samo</w:t>
      </w:r>
      <w:r w:rsidRPr="002F2214">
        <w:rPr>
          <w:sz w:val="24"/>
        </w:rPr>
        <w:t>faktúry</w:t>
      </w:r>
      <w:proofErr w:type="spellEnd"/>
      <w:r w:rsidRPr="002F2214">
        <w:rPr>
          <w:sz w:val="24"/>
        </w:rPr>
        <w:t xml:space="preserve"> </w:t>
      </w:r>
      <w:r w:rsidR="009546B6" w:rsidRPr="002F2214">
        <w:rPr>
          <w:sz w:val="24"/>
        </w:rPr>
        <w:t>objednávateľ</w:t>
      </w:r>
      <w:r w:rsidR="00FD1EC1" w:rsidRPr="002F2214">
        <w:rPr>
          <w:sz w:val="24"/>
        </w:rPr>
        <w:t>o</w:t>
      </w:r>
      <w:r w:rsidR="00D813D8">
        <w:rPr>
          <w:sz w:val="24"/>
        </w:rPr>
        <w:t>m</w:t>
      </w:r>
      <w:r w:rsidRPr="002F2214">
        <w:rPr>
          <w:sz w:val="24"/>
        </w:rPr>
        <w:t xml:space="preserve">. </w:t>
      </w:r>
    </w:p>
    <w:p w14:paraId="7CDA3725" w14:textId="77777777" w:rsidR="005B3A3E" w:rsidRPr="00CC3F9F" w:rsidRDefault="005B3A3E" w:rsidP="008156A5">
      <w:pPr>
        <w:tabs>
          <w:tab w:val="left" w:pos="284"/>
        </w:tabs>
        <w:ind w:left="284" w:hanging="426"/>
        <w:jc w:val="both"/>
        <w:rPr>
          <w:sz w:val="24"/>
        </w:rPr>
      </w:pPr>
    </w:p>
    <w:p w14:paraId="5A826F6A" w14:textId="77777777" w:rsidR="00B653BF" w:rsidRDefault="00DB4176" w:rsidP="002F11FF">
      <w:pPr>
        <w:pStyle w:val="Odsekzoznamu"/>
        <w:numPr>
          <w:ilvl w:val="0"/>
          <w:numId w:val="12"/>
        </w:numPr>
        <w:tabs>
          <w:tab w:val="left" w:pos="284"/>
        </w:tabs>
        <w:jc w:val="both"/>
        <w:rPr>
          <w:sz w:val="24"/>
        </w:rPr>
      </w:pPr>
      <w:r w:rsidRPr="002F2214">
        <w:rPr>
          <w:sz w:val="24"/>
        </w:rPr>
        <w:t xml:space="preserve">Vystavenie </w:t>
      </w:r>
      <w:proofErr w:type="spellStart"/>
      <w:r w:rsidRPr="002F2214">
        <w:rPr>
          <w:sz w:val="24"/>
        </w:rPr>
        <w:t>samofaktúry</w:t>
      </w:r>
      <w:proofErr w:type="spellEnd"/>
      <w:r w:rsidR="002124EE" w:rsidRPr="002F2214">
        <w:rPr>
          <w:sz w:val="24"/>
        </w:rPr>
        <w:t xml:space="preserve"> bude na základe</w:t>
      </w:r>
      <w:r w:rsidR="00F0750C" w:rsidRPr="002F2214">
        <w:rPr>
          <w:sz w:val="24"/>
        </w:rPr>
        <w:t xml:space="preserve"> </w:t>
      </w:r>
      <w:r w:rsidR="00B416FA" w:rsidRPr="002F2214">
        <w:rPr>
          <w:sz w:val="24"/>
        </w:rPr>
        <w:t>potvrdenia o dodaní premetu dohody v zákazkovom liste.</w:t>
      </w:r>
    </w:p>
    <w:p w14:paraId="58F921C7" w14:textId="77777777" w:rsidR="00B653BF" w:rsidRPr="00B653BF" w:rsidRDefault="00B653BF" w:rsidP="00B653BF">
      <w:pPr>
        <w:pStyle w:val="Odsekzoznamu"/>
        <w:rPr>
          <w:sz w:val="24"/>
        </w:rPr>
      </w:pPr>
    </w:p>
    <w:p w14:paraId="6891BB30" w14:textId="77777777" w:rsidR="00B653BF" w:rsidRDefault="002124EE" w:rsidP="002F11FF">
      <w:pPr>
        <w:pStyle w:val="Odsekzoznamu"/>
        <w:numPr>
          <w:ilvl w:val="0"/>
          <w:numId w:val="12"/>
        </w:numPr>
        <w:tabs>
          <w:tab w:val="left" w:pos="284"/>
        </w:tabs>
        <w:jc w:val="both"/>
        <w:rPr>
          <w:sz w:val="24"/>
        </w:rPr>
      </w:pPr>
      <w:r w:rsidRPr="00B653BF">
        <w:rPr>
          <w:sz w:val="24"/>
        </w:rPr>
        <w:t xml:space="preserve">Faktúra </w:t>
      </w:r>
      <w:r w:rsidR="00B653BF" w:rsidRPr="00B653BF">
        <w:rPr>
          <w:sz w:val="24"/>
        </w:rPr>
        <w:t>musí obsahovať obligatórne náležitosti podľa § 74 zákona č. 222/2004 Z. z. o dani z pridanej hodnoty v znení neskorších predpisov (ďalej len „Zákon o DPH“)</w:t>
      </w:r>
      <w:r w:rsidR="00B653BF">
        <w:rPr>
          <w:sz w:val="24"/>
        </w:rPr>
        <w:t>. Faktúra musí obsahovať, najmä</w:t>
      </w:r>
    </w:p>
    <w:p w14:paraId="39C70FDB" w14:textId="77777777" w:rsidR="002124EE" w:rsidRPr="00CC3F9F" w:rsidRDefault="00B653BF" w:rsidP="002F11FF">
      <w:pPr>
        <w:pStyle w:val="Odsekzoznamu"/>
        <w:numPr>
          <w:ilvl w:val="0"/>
          <w:numId w:val="13"/>
        </w:numPr>
        <w:tabs>
          <w:tab w:val="left" w:pos="284"/>
        </w:tabs>
        <w:jc w:val="both"/>
        <w:rPr>
          <w:sz w:val="24"/>
        </w:rPr>
      </w:pPr>
      <w:r w:rsidRPr="00CC3F9F">
        <w:rPr>
          <w:sz w:val="24"/>
        </w:rPr>
        <w:t xml:space="preserve"> </w:t>
      </w:r>
      <w:r w:rsidR="002124EE" w:rsidRPr="00CC3F9F">
        <w:rPr>
          <w:sz w:val="24"/>
        </w:rPr>
        <w:t>číslo faktúry</w:t>
      </w:r>
      <w:r w:rsidR="00503BA2" w:rsidRPr="00CC3F9F">
        <w:rPr>
          <w:sz w:val="24"/>
        </w:rPr>
        <w:t>,</w:t>
      </w:r>
    </w:p>
    <w:p w14:paraId="24B82239" w14:textId="77777777" w:rsidR="00B67CAD" w:rsidRPr="00CC3F9F" w:rsidRDefault="00B67CAD" w:rsidP="002F11FF">
      <w:pPr>
        <w:numPr>
          <w:ilvl w:val="0"/>
          <w:numId w:val="13"/>
        </w:numPr>
        <w:tabs>
          <w:tab w:val="left" w:pos="567"/>
        </w:tabs>
        <w:jc w:val="both"/>
        <w:rPr>
          <w:sz w:val="24"/>
        </w:rPr>
      </w:pPr>
      <w:r w:rsidRPr="00CC3F9F">
        <w:rPr>
          <w:sz w:val="24"/>
        </w:rPr>
        <w:t>dátum vystavenia faktúry,</w:t>
      </w:r>
    </w:p>
    <w:p w14:paraId="47059A21" w14:textId="77777777" w:rsidR="002124EE" w:rsidRPr="00CC3F9F" w:rsidRDefault="002124EE" w:rsidP="002F11FF">
      <w:pPr>
        <w:numPr>
          <w:ilvl w:val="0"/>
          <w:numId w:val="13"/>
        </w:numPr>
        <w:tabs>
          <w:tab w:val="left" w:pos="567"/>
        </w:tabs>
        <w:jc w:val="both"/>
        <w:rPr>
          <w:sz w:val="24"/>
        </w:rPr>
      </w:pPr>
      <w:r w:rsidRPr="00CC3F9F">
        <w:rPr>
          <w:sz w:val="24"/>
        </w:rPr>
        <w:t>deň splatnosti faktúry a</w:t>
      </w:r>
      <w:r w:rsidRPr="00CC3F9F">
        <w:rPr>
          <w:color w:val="0000FF"/>
          <w:sz w:val="24"/>
        </w:rPr>
        <w:t> </w:t>
      </w:r>
      <w:r w:rsidRPr="00CC3F9F">
        <w:rPr>
          <w:sz w:val="24"/>
        </w:rPr>
        <w:t>deň dodania</w:t>
      </w:r>
      <w:r w:rsidR="00503BA2" w:rsidRPr="00CC3F9F">
        <w:rPr>
          <w:sz w:val="24"/>
        </w:rPr>
        <w:t>,</w:t>
      </w:r>
    </w:p>
    <w:p w14:paraId="3CF6D162" w14:textId="77777777" w:rsidR="002124EE" w:rsidRPr="00CC3F9F" w:rsidRDefault="002124EE" w:rsidP="002F11FF">
      <w:pPr>
        <w:numPr>
          <w:ilvl w:val="0"/>
          <w:numId w:val="13"/>
        </w:numPr>
        <w:tabs>
          <w:tab w:val="left" w:pos="567"/>
        </w:tabs>
        <w:jc w:val="both"/>
        <w:rPr>
          <w:sz w:val="24"/>
        </w:rPr>
      </w:pPr>
      <w:r w:rsidRPr="00CC3F9F">
        <w:rPr>
          <w:sz w:val="24"/>
        </w:rPr>
        <w:t>označenie peňažného ústavu a číslo účtu, na ktorý sa má platiť</w:t>
      </w:r>
      <w:r w:rsidR="00503BA2" w:rsidRPr="00CC3F9F">
        <w:rPr>
          <w:sz w:val="24"/>
        </w:rPr>
        <w:t>,</w:t>
      </w:r>
    </w:p>
    <w:p w14:paraId="63CB7DEE" w14:textId="77777777" w:rsidR="002124EE" w:rsidRPr="00CC3F9F" w:rsidRDefault="002124EE" w:rsidP="002F11FF">
      <w:pPr>
        <w:numPr>
          <w:ilvl w:val="0"/>
          <w:numId w:val="13"/>
        </w:numPr>
        <w:tabs>
          <w:tab w:val="left" w:pos="567"/>
        </w:tabs>
        <w:jc w:val="both"/>
        <w:rPr>
          <w:sz w:val="24"/>
        </w:rPr>
      </w:pPr>
      <w:r w:rsidRPr="00CC3F9F">
        <w:rPr>
          <w:sz w:val="24"/>
        </w:rPr>
        <w:t>celková cena bez DPH, celková DPH a celková fakturovaná suma</w:t>
      </w:r>
      <w:r w:rsidR="00503BA2" w:rsidRPr="00CC3F9F">
        <w:rPr>
          <w:sz w:val="24"/>
        </w:rPr>
        <w:t>,</w:t>
      </w:r>
    </w:p>
    <w:p w14:paraId="10AB11CB" w14:textId="77777777" w:rsidR="002124EE" w:rsidRPr="00CC3F9F" w:rsidRDefault="002124EE" w:rsidP="002F11FF">
      <w:pPr>
        <w:numPr>
          <w:ilvl w:val="0"/>
          <w:numId w:val="13"/>
        </w:numPr>
        <w:tabs>
          <w:tab w:val="left" w:pos="567"/>
        </w:tabs>
        <w:jc w:val="both"/>
        <w:rPr>
          <w:sz w:val="24"/>
        </w:rPr>
      </w:pPr>
      <w:r w:rsidRPr="00CC3F9F">
        <w:rPr>
          <w:sz w:val="24"/>
        </w:rPr>
        <w:t>rozpis fakturovaných čiastok</w:t>
      </w:r>
      <w:r w:rsidR="00503BA2" w:rsidRPr="00CC3F9F">
        <w:rPr>
          <w:sz w:val="24"/>
        </w:rPr>
        <w:t>,</w:t>
      </w:r>
    </w:p>
    <w:p w14:paraId="0DD655AB" w14:textId="77777777" w:rsidR="002124EE" w:rsidRDefault="002124EE" w:rsidP="002F11FF">
      <w:pPr>
        <w:numPr>
          <w:ilvl w:val="0"/>
          <w:numId w:val="13"/>
        </w:numPr>
        <w:tabs>
          <w:tab w:val="left" w:pos="567"/>
        </w:tabs>
        <w:jc w:val="both"/>
        <w:rPr>
          <w:sz w:val="24"/>
        </w:rPr>
      </w:pPr>
      <w:r w:rsidRPr="00CC3F9F">
        <w:rPr>
          <w:sz w:val="24"/>
        </w:rPr>
        <w:t>podpis oprávnenej osoby</w:t>
      </w:r>
    </w:p>
    <w:p w14:paraId="72A12815" w14:textId="77777777" w:rsidR="005B3A3E" w:rsidRPr="00CC3F9F" w:rsidRDefault="005B3A3E" w:rsidP="008156A5">
      <w:pPr>
        <w:tabs>
          <w:tab w:val="left" w:pos="567"/>
        </w:tabs>
        <w:ind w:left="284" w:hanging="426"/>
        <w:jc w:val="both"/>
        <w:rPr>
          <w:sz w:val="24"/>
        </w:rPr>
      </w:pPr>
    </w:p>
    <w:p w14:paraId="2B8B98DA" w14:textId="77777777" w:rsidR="002124EE" w:rsidRPr="002F2214" w:rsidRDefault="002124EE" w:rsidP="002F11FF">
      <w:pPr>
        <w:pStyle w:val="Odsekzoznamu"/>
        <w:numPr>
          <w:ilvl w:val="0"/>
          <w:numId w:val="12"/>
        </w:numPr>
        <w:tabs>
          <w:tab w:val="left" w:pos="284"/>
        </w:tabs>
        <w:jc w:val="both"/>
        <w:rPr>
          <w:sz w:val="24"/>
        </w:rPr>
      </w:pPr>
      <w:r w:rsidRPr="002F2214">
        <w:rPr>
          <w:sz w:val="24"/>
        </w:rPr>
        <w:t>V prípade, že faktúra nebude obsahovať náležitosti uvedené v tejto</w:t>
      </w:r>
      <w:r w:rsidR="0075656A" w:rsidRPr="002F2214">
        <w:rPr>
          <w:sz w:val="24"/>
        </w:rPr>
        <w:t xml:space="preserve"> dohode</w:t>
      </w:r>
      <w:r w:rsidRPr="002F2214">
        <w:rPr>
          <w:sz w:val="24"/>
        </w:rPr>
        <w:t xml:space="preserve">, </w:t>
      </w:r>
      <w:r w:rsidR="00BE300B" w:rsidRPr="002F2214">
        <w:rPr>
          <w:sz w:val="24"/>
        </w:rPr>
        <w:t>dodávateľ</w:t>
      </w:r>
      <w:r w:rsidRPr="002F2214">
        <w:rPr>
          <w:sz w:val="24"/>
        </w:rPr>
        <w:t xml:space="preserve"> je oprávnený vrátiť ju na doplnenie.</w:t>
      </w:r>
    </w:p>
    <w:p w14:paraId="2573BA57" w14:textId="77777777" w:rsidR="003918C7" w:rsidRPr="00CC3F9F" w:rsidRDefault="003918C7" w:rsidP="008156A5">
      <w:pPr>
        <w:tabs>
          <w:tab w:val="left" w:pos="284"/>
        </w:tabs>
        <w:ind w:left="284" w:hanging="426"/>
        <w:jc w:val="both"/>
        <w:rPr>
          <w:sz w:val="24"/>
        </w:rPr>
      </w:pPr>
    </w:p>
    <w:p w14:paraId="63C05898" w14:textId="77777777" w:rsidR="00B31290" w:rsidRPr="00CC3F9F" w:rsidRDefault="00B31290" w:rsidP="008156A5">
      <w:pPr>
        <w:tabs>
          <w:tab w:val="left" w:pos="284"/>
        </w:tabs>
        <w:ind w:left="284" w:hanging="426"/>
        <w:jc w:val="both"/>
        <w:rPr>
          <w:sz w:val="24"/>
        </w:rPr>
      </w:pPr>
    </w:p>
    <w:p w14:paraId="6513B9E0" w14:textId="77777777" w:rsidR="004225E7" w:rsidRDefault="00B31290" w:rsidP="002F11FF">
      <w:pPr>
        <w:pStyle w:val="Default"/>
        <w:numPr>
          <w:ilvl w:val="0"/>
          <w:numId w:val="12"/>
        </w:numPr>
        <w:spacing w:after="18"/>
        <w:jc w:val="both"/>
        <w:rPr>
          <w:rFonts w:ascii="Times New Roman" w:hAnsi="Times New Roman" w:cs="Times New Roman"/>
          <w:szCs w:val="22"/>
        </w:rPr>
      </w:pPr>
      <w:r w:rsidRPr="003918C7">
        <w:rPr>
          <w:rFonts w:ascii="Times New Roman" w:hAnsi="Times New Roman" w:cs="Times New Roman"/>
        </w:rPr>
        <w:t xml:space="preserve">Dodávateľ je oprávnený písomne požiadať o vykonanie úhrady </w:t>
      </w:r>
      <w:r w:rsidR="00D07776">
        <w:rPr>
          <w:rFonts w:ascii="Times New Roman" w:hAnsi="Times New Roman" w:cs="Times New Roman"/>
        </w:rPr>
        <w:t xml:space="preserve">faktúry pred uplynutím lehoty </w:t>
      </w:r>
      <w:r w:rsidRPr="003918C7">
        <w:rPr>
          <w:rFonts w:ascii="Times New Roman" w:hAnsi="Times New Roman" w:cs="Times New Roman"/>
        </w:rPr>
        <w:t xml:space="preserve">splatnosti. V prípade, že je žiadosť schválená </w:t>
      </w:r>
      <w:r w:rsidR="004225E7">
        <w:rPr>
          <w:rFonts w:ascii="Times New Roman" w:hAnsi="Times New Roman" w:cs="Times New Roman"/>
        </w:rPr>
        <w:t xml:space="preserve">objednávateľom, vykoná objednávateľ </w:t>
      </w:r>
      <w:r w:rsidRPr="003918C7">
        <w:rPr>
          <w:rFonts w:ascii="Times New Roman" w:hAnsi="Times New Roman" w:cs="Times New Roman"/>
        </w:rPr>
        <w:t>úhradu, pričom dodávateľ zároveň súhlasí s poskytnutím skonta vo výške</w:t>
      </w:r>
      <w:r w:rsidR="005A5A66" w:rsidRPr="003918C7">
        <w:rPr>
          <w:rFonts w:ascii="Times New Roman" w:hAnsi="Times New Roman" w:cs="Times New Roman"/>
        </w:rPr>
        <w:t xml:space="preserve"> </w:t>
      </w:r>
      <w:r w:rsidR="004225E7">
        <w:rPr>
          <w:rFonts w:ascii="Times New Roman" w:hAnsi="Times New Roman" w:cs="Times New Roman"/>
          <w:szCs w:val="22"/>
        </w:rPr>
        <w:t xml:space="preserve">1% z   </w:t>
      </w:r>
      <w:r w:rsidRPr="003918C7">
        <w:rPr>
          <w:rFonts w:ascii="Times New Roman" w:hAnsi="Times New Roman" w:cs="Times New Roman"/>
          <w:szCs w:val="22"/>
        </w:rPr>
        <w:t>fakturovanej ceny bez DPH.</w:t>
      </w:r>
    </w:p>
    <w:p w14:paraId="40CEAD7A" w14:textId="77777777" w:rsidR="004225E7" w:rsidRDefault="004225E7" w:rsidP="004225E7">
      <w:pPr>
        <w:pStyle w:val="Odsekzoznamu"/>
        <w:rPr>
          <w:rFonts w:ascii="Arial" w:hAnsi="Arial" w:cs="Arial"/>
        </w:rPr>
      </w:pPr>
    </w:p>
    <w:p w14:paraId="53E1F8C3" w14:textId="77777777" w:rsidR="004225E7" w:rsidRPr="004225E7" w:rsidRDefault="004225E7" w:rsidP="002F11FF">
      <w:pPr>
        <w:pStyle w:val="Default"/>
        <w:numPr>
          <w:ilvl w:val="0"/>
          <w:numId w:val="12"/>
        </w:numPr>
        <w:spacing w:after="18"/>
        <w:jc w:val="both"/>
        <w:rPr>
          <w:rFonts w:ascii="Times New Roman" w:hAnsi="Times New Roman" w:cs="Times New Roman"/>
        </w:rPr>
      </w:pPr>
      <w:r w:rsidRPr="004225E7">
        <w:rPr>
          <w:rFonts w:ascii="Times New Roman" w:hAnsi="Times New Roman" w:cs="Times New Roman"/>
        </w:rPr>
        <w:t xml:space="preserve">Dodávateľ zároveň súhlasí, že zo strany </w:t>
      </w:r>
      <w:r>
        <w:rPr>
          <w:rFonts w:ascii="Times New Roman" w:hAnsi="Times New Roman" w:cs="Times New Roman"/>
        </w:rPr>
        <w:t>o</w:t>
      </w:r>
      <w:r w:rsidRPr="004225E7">
        <w:rPr>
          <w:rFonts w:ascii="Times New Roman" w:hAnsi="Times New Roman" w:cs="Times New Roman"/>
        </w:rPr>
        <w:t xml:space="preserve">bjednávateľa bude v prípade schválenia žiadosti </w:t>
      </w:r>
      <w:r w:rsidRPr="00D07776">
        <w:rPr>
          <w:rFonts w:ascii="Times New Roman" w:hAnsi="Times New Roman" w:cs="Times New Roman"/>
        </w:rPr>
        <w:t xml:space="preserve">podľa </w:t>
      </w:r>
      <w:r w:rsidR="00D07776" w:rsidRPr="00D07776">
        <w:rPr>
          <w:rFonts w:ascii="Times New Roman" w:hAnsi="Times New Roman" w:cs="Times New Roman"/>
        </w:rPr>
        <w:t>ods.</w:t>
      </w:r>
      <w:r w:rsidRPr="00D07776">
        <w:rPr>
          <w:rFonts w:ascii="Times New Roman" w:hAnsi="Times New Roman" w:cs="Times New Roman"/>
        </w:rPr>
        <w:t xml:space="preserve"> </w:t>
      </w:r>
      <w:r w:rsidR="002B15BE">
        <w:rPr>
          <w:rFonts w:ascii="Times New Roman" w:hAnsi="Times New Roman" w:cs="Times New Roman"/>
        </w:rPr>
        <w:t>6</w:t>
      </w:r>
      <w:r w:rsidRPr="00D07776">
        <w:rPr>
          <w:rFonts w:ascii="Times New Roman" w:hAnsi="Times New Roman" w:cs="Times New Roman"/>
        </w:rPr>
        <w:t xml:space="preserve"> tohto článku </w:t>
      </w:r>
      <w:r w:rsidR="00422DC0" w:rsidRPr="00D07776">
        <w:rPr>
          <w:rFonts w:ascii="Times New Roman" w:hAnsi="Times New Roman" w:cs="Times New Roman"/>
        </w:rPr>
        <w:t>d</w:t>
      </w:r>
      <w:r w:rsidRPr="00D07776">
        <w:rPr>
          <w:rFonts w:ascii="Times New Roman" w:hAnsi="Times New Roman" w:cs="Times New Roman"/>
        </w:rPr>
        <w:t>ohody uplatnené</w:t>
      </w:r>
      <w:r w:rsidRPr="004225E7">
        <w:rPr>
          <w:rFonts w:ascii="Times New Roman" w:hAnsi="Times New Roman" w:cs="Times New Roman"/>
        </w:rPr>
        <w:t xml:space="preserve"> sko</w:t>
      </w:r>
      <w:r w:rsidR="00422DC0">
        <w:rPr>
          <w:rFonts w:ascii="Times New Roman" w:hAnsi="Times New Roman" w:cs="Times New Roman"/>
        </w:rPr>
        <w:t>n</w:t>
      </w:r>
      <w:r w:rsidRPr="004225E7">
        <w:rPr>
          <w:rFonts w:ascii="Times New Roman" w:hAnsi="Times New Roman" w:cs="Times New Roman"/>
        </w:rPr>
        <w:t>to a úhrada</w:t>
      </w:r>
      <w:r w:rsidR="00422DC0">
        <w:rPr>
          <w:rFonts w:ascii="Times New Roman" w:hAnsi="Times New Roman" w:cs="Times New Roman"/>
        </w:rPr>
        <w:t xml:space="preserve"> f</w:t>
      </w:r>
      <w:r w:rsidRPr="004225E7">
        <w:rPr>
          <w:rFonts w:ascii="Times New Roman" w:hAnsi="Times New Roman" w:cs="Times New Roman"/>
        </w:rPr>
        <w:t xml:space="preserve">aktúry bude znížená o alikvotnú výšku skonta, </w:t>
      </w:r>
      <w:proofErr w:type="spellStart"/>
      <w:r w:rsidRPr="004225E7">
        <w:rPr>
          <w:rFonts w:ascii="Times New Roman" w:hAnsi="Times New Roman" w:cs="Times New Roman"/>
        </w:rPr>
        <w:t>t.j</w:t>
      </w:r>
      <w:proofErr w:type="spellEnd"/>
      <w:r w:rsidRPr="004225E7">
        <w:rPr>
          <w:rFonts w:ascii="Times New Roman" w:hAnsi="Times New Roman" w:cs="Times New Roman"/>
        </w:rPr>
        <w:t xml:space="preserve">. bude vykonaný zápočet. Dodávateľ sa zároveň zaväzuje bezodkladne vystaviť a poslať </w:t>
      </w:r>
      <w:r w:rsidR="00422DC0">
        <w:rPr>
          <w:rFonts w:ascii="Times New Roman" w:hAnsi="Times New Roman" w:cs="Times New Roman"/>
        </w:rPr>
        <w:t>o</w:t>
      </w:r>
      <w:r w:rsidRPr="004225E7">
        <w:rPr>
          <w:rFonts w:ascii="Times New Roman" w:hAnsi="Times New Roman" w:cs="Times New Roman"/>
        </w:rPr>
        <w:t xml:space="preserve">bjednávateľovi doklad o vyčíslení skonta – finančného bonusu. </w:t>
      </w:r>
    </w:p>
    <w:p w14:paraId="1F1129B5" w14:textId="77777777" w:rsidR="00B31290" w:rsidRPr="004225E7" w:rsidRDefault="00B31290" w:rsidP="008156A5">
      <w:pPr>
        <w:pStyle w:val="Default"/>
        <w:spacing w:after="18"/>
        <w:ind w:left="240" w:hanging="426"/>
        <w:jc w:val="both"/>
        <w:rPr>
          <w:rFonts w:ascii="Times New Roman" w:hAnsi="Times New Roman" w:cs="Times New Roman"/>
        </w:rPr>
      </w:pPr>
    </w:p>
    <w:p w14:paraId="7079C890" w14:textId="77777777" w:rsidR="00B31290" w:rsidRDefault="00B31290" w:rsidP="002F11FF">
      <w:pPr>
        <w:pStyle w:val="Default"/>
        <w:numPr>
          <w:ilvl w:val="0"/>
          <w:numId w:val="12"/>
        </w:numPr>
        <w:spacing w:after="18"/>
        <w:jc w:val="both"/>
        <w:rPr>
          <w:rFonts w:ascii="Times New Roman" w:hAnsi="Times New Roman" w:cs="Times New Roman"/>
        </w:rPr>
      </w:pPr>
      <w:r w:rsidRPr="00CC3F9F">
        <w:rPr>
          <w:rFonts w:ascii="Times New Roman" w:hAnsi="Times New Roman" w:cs="Times New Roman"/>
        </w:rPr>
        <w:t>Pri poskytnutí zľavy z pôvodnej ceny po vzniku daňovej povinnosti formo</w:t>
      </w:r>
      <w:r w:rsidR="002F4BAA">
        <w:rPr>
          <w:rFonts w:ascii="Times New Roman" w:hAnsi="Times New Roman" w:cs="Times New Roman"/>
        </w:rPr>
        <w:t>u finančného bonusu, tzv. skonto</w:t>
      </w:r>
      <w:r w:rsidRPr="00CC3F9F">
        <w:rPr>
          <w:rFonts w:ascii="Times New Roman" w:hAnsi="Times New Roman" w:cs="Times New Roman"/>
        </w:rPr>
        <w:t xml:space="preserve">, obidve zmluvné strany súhlasia s postupom v </w:t>
      </w:r>
      <w:r w:rsidR="00CC3F9F" w:rsidRPr="00CC3F9F">
        <w:rPr>
          <w:rFonts w:ascii="Times New Roman" w:hAnsi="Times New Roman" w:cs="Times New Roman"/>
        </w:rPr>
        <w:t>zmysle</w:t>
      </w:r>
      <w:r w:rsidRPr="00CC3F9F">
        <w:rPr>
          <w:rFonts w:ascii="Times New Roman" w:hAnsi="Times New Roman" w:cs="Times New Roman"/>
        </w:rPr>
        <w:t xml:space="preserve"> </w:t>
      </w:r>
      <w:r w:rsidR="002F4BAA" w:rsidRPr="00CC3F9F">
        <w:rPr>
          <w:rFonts w:ascii="Times New Roman" w:hAnsi="Times New Roman" w:cs="Times New Roman"/>
        </w:rPr>
        <w:t>§ 25 ods. 6</w:t>
      </w:r>
      <w:r w:rsidR="002F4BAA">
        <w:rPr>
          <w:rFonts w:ascii="Times New Roman" w:hAnsi="Times New Roman" w:cs="Times New Roman"/>
        </w:rPr>
        <w:t xml:space="preserve"> </w:t>
      </w:r>
      <w:r w:rsidRPr="00CC3F9F">
        <w:rPr>
          <w:rFonts w:ascii="Times New Roman" w:hAnsi="Times New Roman" w:cs="Times New Roman"/>
        </w:rPr>
        <w:t>zák. č. 222/2004 Z.</w:t>
      </w:r>
      <w:r w:rsidR="00F0750C">
        <w:rPr>
          <w:rFonts w:ascii="Times New Roman" w:hAnsi="Times New Roman" w:cs="Times New Roman"/>
        </w:rPr>
        <w:t xml:space="preserve"> </w:t>
      </w:r>
      <w:r w:rsidRPr="00CC3F9F">
        <w:rPr>
          <w:rFonts w:ascii="Times New Roman" w:hAnsi="Times New Roman" w:cs="Times New Roman"/>
        </w:rPr>
        <w:t xml:space="preserve">z. o dani z pridanej hodnoty, </w:t>
      </w:r>
      <w:proofErr w:type="spellStart"/>
      <w:r w:rsidRPr="00CC3F9F">
        <w:rPr>
          <w:rFonts w:ascii="Times New Roman" w:hAnsi="Times New Roman" w:cs="Times New Roman"/>
        </w:rPr>
        <w:t>t.j</w:t>
      </w:r>
      <w:proofErr w:type="spellEnd"/>
      <w:r w:rsidRPr="00CC3F9F">
        <w:rPr>
          <w:rFonts w:ascii="Times New Roman" w:hAnsi="Times New Roman" w:cs="Times New Roman"/>
        </w:rPr>
        <w:t>. dodávateľ vyhotoví v súvislosti s DPH len nedaňový doklad – tzv. finančný dobropis, za účelom finančného vyrovnania uplatnenej zľavy.</w:t>
      </w:r>
    </w:p>
    <w:p w14:paraId="0B1024EA" w14:textId="77777777" w:rsidR="00422DC0" w:rsidRPr="00524043" w:rsidRDefault="00422DC0" w:rsidP="00422DC0">
      <w:pPr>
        <w:jc w:val="both"/>
        <w:rPr>
          <w:rFonts w:ascii="Arial" w:hAnsi="Arial" w:cs="Arial"/>
        </w:rPr>
      </w:pPr>
    </w:p>
    <w:p w14:paraId="0564EE5E" w14:textId="77777777" w:rsidR="00422DC0" w:rsidRPr="002F4BAA" w:rsidRDefault="00422DC0" w:rsidP="002F11FF">
      <w:pPr>
        <w:pStyle w:val="Odsekzoznamu"/>
        <w:numPr>
          <w:ilvl w:val="0"/>
          <w:numId w:val="12"/>
        </w:numPr>
        <w:jc w:val="both"/>
        <w:rPr>
          <w:rFonts w:eastAsiaTheme="minorHAnsi"/>
          <w:color w:val="000000"/>
          <w:sz w:val="24"/>
          <w:szCs w:val="24"/>
          <w:lang w:eastAsia="en-US"/>
        </w:rPr>
      </w:pPr>
      <w:r w:rsidRPr="002F4BAA">
        <w:rPr>
          <w:rFonts w:eastAsiaTheme="minorHAnsi"/>
          <w:color w:val="000000"/>
          <w:sz w:val="24"/>
          <w:szCs w:val="24"/>
          <w:lang w:eastAsia="en-US"/>
        </w:rPr>
        <w:t>Objednávateľ uhradí dodávateľovi príslušnú faktúru vystavenú v zmysle ustanovení tejto dohody, a to bankovým prevodom na účet dodávateľa uvedený v záhlaví tejto dohody alebo na iný účet, ktorý dodávateľ oznámi objednávateľovi spôsobom uvedeným v dohode.</w:t>
      </w:r>
    </w:p>
    <w:p w14:paraId="0C1938F6" w14:textId="77777777" w:rsidR="00422DC0" w:rsidRPr="002F4BAA" w:rsidRDefault="00422DC0" w:rsidP="00422DC0">
      <w:pPr>
        <w:pStyle w:val="Odsekzoznamu"/>
        <w:rPr>
          <w:rFonts w:eastAsiaTheme="minorHAnsi"/>
          <w:color w:val="000000"/>
          <w:sz w:val="24"/>
          <w:szCs w:val="24"/>
          <w:lang w:eastAsia="en-US"/>
        </w:rPr>
      </w:pPr>
    </w:p>
    <w:p w14:paraId="3EAADA4F" w14:textId="77777777" w:rsidR="00422DC0" w:rsidRPr="002F4BAA" w:rsidRDefault="00422DC0" w:rsidP="002F11FF">
      <w:pPr>
        <w:pStyle w:val="Odsekzoznamu"/>
        <w:numPr>
          <w:ilvl w:val="0"/>
          <w:numId w:val="12"/>
        </w:numPr>
        <w:jc w:val="both"/>
        <w:rPr>
          <w:rFonts w:eastAsiaTheme="minorHAnsi"/>
          <w:color w:val="000000"/>
          <w:sz w:val="24"/>
          <w:szCs w:val="24"/>
          <w:lang w:eastAsia="en-US"/>
        </w:rPr>
      </w:pPr>
      <w:r w:rsidRPr="002F4BAA">
        <w:rPr>
          <w:rFonts w:eastAsiaTheme="minorHAnsi"/>
          <w:color w:val="000000"/>
          <w:sz w:val="24"/>
          <w:szCs w:val="24"/>
          <w:lang w:eastAsia="en-US"/>
        </w:rPr>
        <w:t>Zmenu čísla účtu je dodávateľ povinný oznámiť objednávateľovi písomným oznámením s úradne overeným podpisom.</w:t>
      </w:r>
    </w:p>
    <w:p w14:paraId="3B85D13B" w14:textId="77777777" w:rsidR="00422DC0" w:rsidRPr="002F4BAA" w:rsidRDefault="00422DC0" w:rsidP="00422DC0">
      <w:pPr>
        <w:pStyle w:val="Odsekzoznamu"/>
        <w:rPr>
          <w:rFonts w:eastAsiaTheme="minorHAnsi"/>
          <w:color w:val="000000"/>
          <w:sz w:val="24"/>
          <w:szCs w:val="24"/>
          <w:lang w:eastAsia="en-US"/>
        </w:rPr>
      </w:pPr>
    </w:p>
    <w:p w14:paraId="17B897AF" w14:textId="77777777" w:rsidR="00422DC0" w:rsidRPr="002F4BAA" w:rsidRDefault="00422DC0" w:rsidP="002F11FF">
      <w:pPr>
        <w:pStyle w:val="Odsekzoznamu"/>
        <w:numPr>
          <w:ilvl w:val="0"/>
          <w:numId w:val="12"/>
        </w:numPr>
        <w:jc w:val="both"/>
        <w:rPr>
          <w:rFonts w:eastAsiaTheme="minorHAnsi"/>
          <w:color w:val="000000"/>
          <w:sz w:val="24"/>
          <w:szCs w:val="24"/>
          <w:lang w:eastAsia="en-US"/>
        </w:rPr>
      </w:pPr>
      <w:r w:rsidRPr="002F4BAA">
        <w:rPr>
          <w:rFonts w:eastAsiaTheme="minorHAnsi"/>
          <w:color w:val="000000"/>
          <w:sz w:val="24"/>
          <w:szCs w:val="24"/>
          <w:lang w:eastAsia="en-US"/>
        </w:rPr>
        <w:t>Za deň uskutočnenia platby sa považuje deň, kedy bola príslušná platená suma odpísaná z účtu objednávateľa.</w:t>
      </w:r>
    </w:p>
    <w:p w14:paraId="1F9FC07C" w14:textId="77777777" w:rsidR="00422DC0" w:rsidRPr="002F4BAA" w:rsidRDefault="00422DC0" w:rsidP="00422DC0">
      <w:pPr>
        <w:pStyle w:val="Odsekzoznamu"/>
        <w:rPr>
          <w:rFonts w:eastAsiaTheme="minorHAnsi"/>
          <w:color w:val="000000"/>
          <w:sz w:val="24"/>
          <w:szCs w:val="24"/>
          <w:lang w:eastAsia="en-US"/>
        </w:rPr>
      </w:pPr>
    </w:p>
    <w:p w14:paraId="4EA81975" w14:textId="77777777" w:rsidR="00422DC0" w:rsidRPr="002F4BAA" w:rsidRDefault="00422DC0" w:rsidP="002F11FF">
      <w:pPr>
        <w:pStyle w:val="Default"/>
        <w:numPr>
          <w:ilvl w:val="0"/>
          <w:numId w:val="12"/>
        </w:numPr>
        <w:spacing w:after="18"/>
        <w:jc w:val="both"/>
        <w:rPr>
          <w:rFonts w:ascii="Times New Roman" w:hAnsi="Times New Roman" w:cs="Times New Roman"/>
        </w:rPr>
      </w:pPr>
      <w:r w:rsidRPr="002F4BAA">
        <w:rPr>
          <w:rFonts w:ascii="Times New Roman" w:hAnsi="Times New Roman" w:cs="Times New Roman"/>
        </w:rPr>
        <w:t>Objednávateľ uhradí celú fakturovanú sumu. Účastníci dohody sa dohodli, že objednávateľ je oprávnený započítať jednostranne na akúkoľvek faktúrou fakturovanú sumu akúkoľvek čiastku, na ktorej úhradu vznikol nárok objednávateľovi voči dodávateľovi.</w:t>
      </w:r>
    </w:p>
    <w:p w14:paraId="21E57120" w14:textId="77777777" w:rsidR="00E546DE" w:rsidRDefault="00E546DE" w:rsidP="008156A5">
      <w:pPr>
        <w:tabs>
          <w:tab w:val="left" w:pos="284"/>
        </w:tabs>
        <w:ind w:left="284" w:hanging="426"/>
        <w:jc w:val="both"/>
        <w:rPr>
          <w:sz w:val="24"/>
        </w:rPr>
      </w:pPr>
    </w:p>
    <w:p w14:paraId="7A31A75F" w14:textId="77777777" w:rsidR="002124EE" w:rsidRPr="00CC3F9F" w:rsidRDefault="00B67CAD" w:rsidP="002124EE">
      <w:pPr>
        <w:pStyle w:val="Zkladntext2"/>
        <w:ind w:left="-284"/>
        <w:jc w:val="center"/>
        <w:rPr>
          <w:b/>
        </w:rPr>
      </w:pPr>
      <w:r w:rsidRPr="00CC3F9F">
        <w:tab/>
      </w:r>
      <w:r w:rsidR="002124EE" w:rsidRPr="00CC3F9F">
        <w:rPr>
          <w:b/>
        </w:rPr>
        <w:t>Čl. 8</w:t>
      </w:r>
    </w:p>
    <w:p w14:paraId="5DEEE40B" w14:textId="77777777" w:rsidR="002124EE" w:rsidRPr="00CC3F9F" w:rsidRDefault="00360708" w:rsidP="002124EE">
      <w:pPr>
        <w:pStyle w:val="Zkladntext2"/>
        <w:ind w:left="-284"/>
        <w:jc w:val="center"/>
        <w:rPr>
          <w:b/>
        </w:rPr>
      </w:pPr>
      <w:r w:rsidRPr="00CC3F9F">
        <w:rPr>
          <w:b/>
        </w:rPr>
        <w:t>UKONČENIE ZMLUVNÝC</w:t>
      </w:r>
      <w:r w:rsidR="00E22B47" w:rsidRPr="00CC3F9F">
        <w:rPr>
          <w:b/>
        </w:rPr>
        <w:t>H VZŤAH</w:t>
      </w:r>
      <w:r w:rsidRPr="00CC3F9F">
        <w:rPr>
          <w:b/>
        </w:rPr>
        <w:t>OV</w:t>
      </w:r>
    </w:p>
    <w:p w14:paraId="30AF4FA4" w14:textId="77777777" w:rsidR="002124EE" w:rsidRPr="00CC3F9F" w:rsidRDefault="002124EE" w:rsidP="002124EE">
      <w:pPr>
        <w:pStyle w:val="Zkladntext2"/>
        <w:ind w:left="-284"/>
        <w:jc w:val="left"/>
      </w:pPr>
    </w:p>
    <w:p w14:paraId="508F11A8" w14:textId="77777777" w:rsidR="009908FB" w:rsidRDefault="00B67CAD" w:rsidP="007231E8">
      <w:pPr>
        <w:pStyle w:val="Odsekzoznamu"/>
        <w:numPr>
          <w:ilvl w:val="0"/>
          <w:numId w:val="14"/>
        </w:numPr>
        <w:jc w:val="both"/>
        <w:rPr>
          <w:bCs/>
          <w:iCs/>
          <w:sz w:val="24"/>
          <w:szCs w:val="24"/>
        </w:rPr>
      </w:pPr>
      <w:r w:rsidRPr="00421893">
        <w:rPr>
          <w:bCs/>
          <w:iCs/>
          <w:sz w:val="24"/>
          <w:szCs w:val="24"/>
        </w:rPr>
        <w:t>Ukončenie zmluvných vzťahov založených touto dohodou</w:t>
      </w:r>
      <w:r w:rsidR="00153127" w:rsidRPr="00421893">
        <w:rPr>
          <w:bCs/>
          <w:iCs/>
          <w:sz w:val="24"/>
          <w:szCs w:val="24"/>
        </w:rPr>
        <w:t>, zmluvou</w:t>
      </w:r>
      <w:r w:rsidRPr="00421893">
        <w:rPr>
          <w:bCs/>
          <w:iCs/>
          <w:sz w:val="24"/>
          <w:szCs w:val="24"/>
        </w:rPr>
        <w:t xml:space="preserve"> alebo objednávkou s dodávateľom môže nastať: </w:t>
      </w:r>
    </w:p>
    <w:p w14:paraId="1BA53406" w14:textId="77777777" w:rsidR="009908FB" w:rsidRDefault="00B67CAD" w:rsidP="007231E8">
      <w:pPr>
        <w:pStyle w:val="Odsekzoznamu"/>
        <w:numPr>
          <w:ilvl w:val="0"/>
          <w:numId w:val="15"/>
        </w:numPr>
        <w:ind w:left="1134"/>
        <w:jc w:val="both"/>
        <w:rPr>
          <w:bCs/>
          <w:iCs/>
          <w:sz w:val="24"/>
          <w:szCs w:val="24"/>
        </w:rPr>
      </w:pPr>
      <w:r w:rsidRPr="00421893">
        <w:rPr>
          <w:bCs/>
          <w:iCs/>
          <w:sz w:val="24"/>
          <w:szCs w:val="24"/>
        </w:rPr>
        <w:t xml:space="preserve">písomnou dohodou objednávateľa a dodávateľa, </w:t>
      </w:r>
    </w:p>
    <w:p w14:paraId="2BC9836D" w14:textId="77777777" w:rsidR="009908FB" w:rsidRDefault="00B67CAD" w:rsidP="007231E8">
      <w:pPr>
        <w:pStyle w:val="Odsekzoznamu"/>
        <w:numPr>
          <w:ilvl w:val="0"/>
          <w:numId w:val="15"/>
        </w:numPr>
        <w:ind w:left="1134"/>
        <w:jc w:val="both"/>
        <w:rPr>
          <w:bCs/>
          <w:iCs/>
          <w:sz w:val="24"/>
          <w:szCs w:val="24"/>
        </w:rPr>
      </w:pPr>
      <w:r w:rsidRPr="00421893">
        <w:rPr>
          <w:bCs/>
          <w:iCs/>
          <w:sz w:val="24"/>
          <w:szCs w:val="24"/>
        </w:rPr>
        <w:t xml:space="preserve">písomným odstúpením od dohody alebo </w:t>
      </w:r>
    </w:p>
    <w:p w14:paraId="6CC3BDBE" w14:textId="77777777" w:rsidR="009908FB" w:rsidRDefault="00B67CAD" w:rsidP="007231E8">
      <w:pPr>
        <w:pStyle w:val="Odsekzoznamu"/>
        <w:numPr>
          <w:ilvl w:val="0"/>
          <w:numId w:val="15"/>
        </w:numPr>
        <w:ind w:left="1134"/>
        <w:jc w:val="both"/>
        <w:rPr>
          <w:bCs/>
          <w:iCs/>
          <w:sz w:val="24"/>
          <w:szCs w:val="24"/>
        </w:rPr>
      </w:pPr>
      <w:r w:rsidRPr="00421893">
        <w:rPr>
          <w:bCs/>
          <w:iCs/>
          <w:sz w:val="24"/>
          <w:szCs w:val="24"/>
        </w:rPr>
        <w:t>písomnou výpoveďou objednávateľa</w:t>
      </w:r>
      <w:r w:rsidR="00BB7B0C" w:rsidRPr="00421893">
        <w:rPr>
          <w:bCs/>
          <w:iCs/>
          <w:sz w:val="24"/>
          <w:szCs w:val="24"/>
        </w:rPr>
        <w:t xml:space="preserve"> za podmienok ustanovených touto dohodou. </w:t>
      </w:r>
      <w:r w:rsidRPr="00421893">
        <w:rPr>
          <w:bCs/>
          <w:iCs/>
          <w:sz w:val="24"/>
          <w:szCs w:val="24"/>
        </w:rPr>
        <w:t xml:space="preserve"> </w:t>
      </w:r>
    </w:p>
    <w:p w14:paraId="2C53175D" w14:textId="77777777" w:rsidR="009908FB" w:rsidRDefault="009908FB" w:rsidP="009908FB">
      <w:pPr>
        <w:pStyle w:val="Odsekzoznamu"/>
        <w:jc w:val="both"/>
        <w:rPr>
          <w:bCs/>
          <w:iCs/>
          <w:sz w:val="24"/>
          <w:szCs w:val="24"/>
        </w:rPr>
      </w:pPr>
    </w:p>
    <w:p w14:paraId="0AB40FA6" w14:textId="77777777" w:rsidR="00B67CAD" w:rsidRPr="009908FB" w:rsidRDefault="00B67CAD" w:rsidP="007231E8">
      <w:pPr>
        <w:pStyle w:val="Odsekzoznamu"/>
        <w:numPr>
          <w:ilvl w:val="0"/>
          <w:numId w:val="14"/>
        </w:numPr>
        <w:jc w:val="both"/>
        <w:rPr>
          <w:bCs/>
          <w:iCs/>
          <w:sz w:val="24"/>
          <w:szCs w:val="24"/>
        </w:rPr>
      </w:pPr>
      <w:r w:rsidRPr="009908FB">
        <w:rPr>
          <w:bCs/>
          <w:iCs/>
          <w:sz w:val="24"/>
          <w:szCs w:val="24"/>
        </w:rPr>
        <w:t xml:space="preserve">V prípade zániku tejto dohody dohodou </w:t>
      </w:r>
      <w:r w:rsidR="009908FB">
        <w:rPr>
          <w:bCs/>
          <w:iCs/>
          <w:sz w:val="24"/>
          <w:szCs w:val="24"/>
        </w:rPr>
        <w:t xml:space="preserve">účastníkov podľa odseku 1 </w:t>
      </w:r>
      <w:r w:rsidR="00D07776">
        <w:rPr>
          <w:bCs/>
          <w:iCs/>
          <w:sz w:val="24"/>
          <w:szCs w:val="24"/>
        </w:rPr>
        <w:t xml:space="preserve">bod </w:t>
      </w:r>
      <w:r w:rsidR="009908FB">
        <w:rPr>
          <w:bCs/>
          <w:iCs/>
          <w:sz w:val="24"/>
          <w:szCs w:val="24"/>
        </w:rPr>
        <w:t xml:space="preserve"> a) </w:t>
      </w:r>
      <w:r w:rsidR="00D07776">
        <w:rPr>
          <w:bCs/>
          <w:iCs/>
          <w:sz w:val="24"/>
          <w:szCs w:val="24"/>
        </w:rPr>
        <w:t xml:space="preserve">tohto článku </w:t>
      </w:r>
      <w:r w:rsidR="009908FB">
        <w:rPr>
          <w:bCs/>
          <w:iCs/>
          <w:sz w:val="24"/>
          <w:szCs w:val="24"/>
        </w:rPr>
        <w:t xml:space="preserve"> dohody</w:t>
      </w:r>
      <w:r w:rsidRPr="009908FB">
        <w:rPr>
          <w:bCs/>
          <w:iCs/>
          <w:sz w:val="24"/>
          <w:szCs w:val="24"/>
        </w:rPr>
        <w:t xml:space="preserve">, táto zaniká dňom uvedeným v tejto dohode (ďalej len „deň zániku </w:t>
      </w:r>
      <w:r w:rsidR="00F05EC2" w:rsidRPr="009908FB">
        <w:rPr>
          <w:bCs/>
          <w:iCs/>
          <w:sz w:val="24"/>
          <w:szCs w:val="24"/>
        </w:rPr>
        <w:t xml:space="preserve">dohody </w:t>
      </w:r>
      <w:r w:rsidRPr="009908FB">
        <w:rPr>
          <w:bCs/>
          <w:iCs/>
          <w:sz w:val="24"/>
          <w:szCs w:val="24"/>
        </w:rPr>
        <w:t xml:space="preserve">dohodou“). V dohode o ukončení </w:t>
      </w:r>
      <w:r w:rsidR="00F05EC2" w:rsidRPr="009908FB">
        <w:rPr>
          <w:bCs/>
          <w:iCs/>
          <w:sz w:val="24"/>
          <w:szCs w:val="24"/>
        </w:rPr>
        <w:t xml:space="preserve">dohody </w:t>
      </w:r>
      <w:r w:rsidRPr="009908FB">
        <w:rPr>
          <w:bCs/>
          <w:iCs/>
          <w:sz w:val="24"/>
          <w:szCs w:val="24"/>
        </w:rPr>
        <w:t xml:space="preserve">sa upravia aj vzájomné nároky zmluvných </w:t>
      </w:r>
      <w:r w:rsidRPr="009908FB">
        <w:rPr>
          <w:bCs/>
          <w:iCs/>
          <w:sz w:val="24"/>
          <w:szCs w:val="24"/>
        </w:rPr>
        <w:lastRenderedPageBreak/>
        <w:t xml:space="preserve">strán vzniknuté z plnenia zmluvných povinností alebo z ich porušenia druhou zmluvnou stranou ku dňu zániku tejto dohody. </w:t>
      </w:r>
    </w:p>
    <w:p w14:paraId="38C90402" w14:textId="77777777" w:rsidR="005B3A3E" w:rsidRPr="009908FB" w:rsidRDefault="005B3A3E" w:rsidP="008156A5">
      <w:pPr>
        <w:pStyle w:val="Zkladntext2"/>
        <w:ind w:hanging="426"/>
        <w:rPr>
          <w:bCs/>
          <w:iCs/>
          <w:szCs w:val="24"/>
        </w:rPr>
      </w:pPr>
    </w:p>
    <w:p w14:paraId="12AB9D1E" w14:textId="77777777" w:rsidR="00B67CAD" w:rsidRDefault="00E91198" w:rsidP="007231E8">
      <w:pPr>
        <w:pStyle w:val="Zkladntext2"/>
        <w:numPr>
          <w:ilvl w:val="0"/>
          <w:numId w:val="14"/>
        </w:numPr>
      </w:pPr>
      <w:r w:rsidRPr="00DE2D64">
        <w:t>Odstúpenie je možné len v prípadoch uvedených v tejto dohode alebo v prípadoch ustanovených zákonom</w:t>
      </w:r>
      <w:r>
        <w:t xml:space="preserve">, napríklad podľa § 19 </w:t>
      </w:r>
      <w:r w:rsidR="00FD1C0D">
        <w:t>zákona VO</w:t>
      </w:r>
      <w:r w:rsidR="00B67CAD" w:rsidRPr="00CC3F9F">
        <w:t>. Ak objednávateľovi vznikne v niektorom zmluvnom vzťahu založenom touto dohodou alebo objednávkou právo na odstúpenie, môže objednávateľ podľa vlastnej voľby odstúpiť od celej objednávky alebo len jej časti  a/alebo od ostatných objednávok a to bez ohľadu či sa už čiastočne plnia alebo sa v budúcnosti ešte len majú plniť a/alebo od tejto dohody.</w:t>
      </w:r>
    </w:p>
    <w:p w14:paraId="5CB739F3" w14:textId="77777777" w:rsidR="003918C7" w:rsidRPr="00CC3F9F" w:rsidRDefault="003918C7" w:rsidP="008156A5">
      <w:pPr>
        <w:pStyle w:val="Zkladntext2"/>
        <w:ind w:left="284" w:hanging="426"/>
      </w:pPr>
    </w:p>
    <w:p w14:paraId="7C370600" w14:textId="77777777" w:rsidR="00B67CAD" w:rsidRPr="003918C7" w:rsidRDefault="00B67CAD" w:rsidP="007231E8">
      <w:pPr>
        <w:pStyle w:val="Zkladntext2"/>
        <w:numPr>
          <w:ilvl w:val="0"/>
          <w:numId w:val="14"/>
        </w:numPr>
      </w:pPr>
      <w:r w:rsidRPr="00CC3F9F">
        <w:rPr>
          <w:szCs w:val="24"/>
        </w:rPr>
        <w:t>Ak sa porušenie zmluvnej povinnosti zmluvnou stranou pre účely odstúpenia od dohody</w:t>
      </w:r>
      <w:r w:rsidR="0075656A">
        <w:rPr>
          <w:szCs w:val="24"/>
        </w:rPr>
        <w:t>, zmluvy</w:t>
      </w:r>
      <w:r w:rsidRPr="00CC3F9F">
        <w:rPr>
          <w:szCs w:val="24"/>
        </w:rPr>
        <w:t xml:space="preserve"> alebo objednávky považuje v zmysle </w:t>
      </w:r>
      <w:r w:rsidR="00D07776">
        <w:rPr>
          <w:szCs w:val="24"/>
        </w:rPr>
        <w:t>ods.</w:t>
      </w:r>
      <w:r w:rsidR="00ED11D1">
        <w:rPr>
          <w:szCs w:val="24"/>
        </w:rPr>
        <w:t xml:space="preserve"> </w:t>
      </w:r>
      <w:r w:rsidRPr="00CC3F9F">
        <w:rPr>
          <w:szCs w:val="24"/>
        </w:rPr>
        <w:t>6 tohto článku alebo v zmysle § 345 a </w:t>
      </w:r>
      <w:proofErr w:type="spellStart"/>
      <w:r w:rsidRPr="00CC3F9F">
        <w:rPr>
          <w:szCs w:val="24"/>
        </w:rPr>
        <w:t>nasl</w:t>
      </w:r>
      <w:proofErr w:type="spellEnd"/>
      <w:r w:rsidRPr="00CC3F9F">
        <w:rPr>
          <w:szCs w:val="24"/>
        </w:rPr>
        <w:t>. Obchodného zákonníka za podstatné porušenie zmluvy, môže oprávnená strana od tejto dohody</w:t>
      </w:r>
      <w:r w:rsidR="0075656A">
        <w:rPr>
          <w:szCs w:val="24"/>
        </w:rPr>
        <w:t xml:space="preserve">, </w:t>
      </w:r>
      <w:r w:rsidR="00405152">
        <w:rPr>
          <w:szCs w:val="24"/>
        </w:rPr>
        <w:t xml:space="preserve">a/alebo </w:t>
      </w:r>
      <w:r w:rsidR="0075656A">
        <w:rPr>
          <w:szCs w:val="24"/>
        </w:rPr>
        <w:t>zmluvy</w:t>
      </w:r>
      <w:r w:rsidRPr="00CC3F9F">
        <w:rPr>
          <w:szCs w:val="24"/>
        </w:rPr>
        <w:t xml:space="preserve"> </w:t>
      </w:r>
      <w:r w:rsidR="00405152">
        <w:rPr>
          <w:szCs w:val="24"/>
        </w:rPr>
        <w:t>a/</w:t>
      </w:r>
      <w:r w:rsidR="00B31290" w:rsidRPr="00CC3F9F">
        <w:rPr>
          <w:szCs w:val="24"/>
        </w:rPr>
        <w:t xml:space="preserve">alebo objednávky </w:t>
      </w:r>
      <w:r w:rsidR="00A80BE9">
        <w:rPr>
          <w:szCs w:val="24"/>
        </w:rPr>
        <w:t xml:space="preserve">alebo jej časti </w:t>
      </w:r>
      <w:r w:rsidRPr="00CC3F9F">
        <w:rPr>
          <w:szCs w:val="24"/>
        </w:rPr>
        <w:t>odstúpiť</w:t>
      </w:r>
      <w:r w:rsidR="00B31290" w:rsidRPr="00CC3F9F">
        <w:rPr>
          <w:szCs w:val="24"/>
        </w:rPr>
        <w:t xml:space="preserve"> bez poskytnutia dodatočnej primeranej lehoty dodávateľovi na odstránenie dôvodu, pre ktorý sa odstupuje od tejto dohody</w:t>
      </w:r>
      <w:r w:rsidR="0075656A">
        <w:rPr>
          <w:szCs w:val="24"/>
        </w:rPr>
        <w:t xml:space="preserve">, </w:t>
      </w:r>
      <w:r w:rsidR="00405152">
        <w:rPr>
          <w:szCs w:val="24"/>
        </w:rPr>
        <w:t xml:space="preserve">a/alebo </w:t>
      </w:r>
      <w:r w:rsidR="0075656A">
        <w:rPr>
          <w:szCs w:val="24"/>
        </w:rPr>
        <w:t xml:space="preserve">zmluvy </w:t>
      </w:r>
      <w:r w:rsidR="00B31290" w:rsidRPr="00CC3F9F">
        <w:rPr>
          <w:szCs w:val="24"/>
        </w:rPr>
        <w:t xml:space="preserve"> </w:t>
      </w:r>
      <w:r w:rsidR="00405152">
        <w:rPr>
          <w:szCs w:val="24"/>
        </w:rPr>
        <w:t>a/</w:t>
      </w:r>
      <w:r w:rsidR="00B31290" w:rsidRPr="00CC3F9F">
        <w:rPr>
          <w:szCs w:val="24"/>
        </w:rPr>
        <w:t>alebo objednávky</w:t>
      </w:r>
      <w:r w:rsidR="00A80BE9">
        <w:rPr>
          <w:szCs w:val="24"/>
        </w:rPr>
        <w:t xml:space="preserve"> alebo jej časti</w:t>
      </w:r>
      <w:r w:rsidR="00C41C22">
        <w:rPr>
          <w:szCs w:val="24"/>
        </w:rPr>
        <w:t>.</w:t>
      </w:r>
    </w:p>
    <w:p w14:paraId="65EE2F53" w14:textId="77777777" w:rsidR="003918C7" w:rsidRPr="00CC3F9F" w:rsidRDefault="003918C7" w:rsidP="008156A5">
      <w:pPr>
        <w:pStyle w:val="Zkladntext2"/>
        <w:ind w:hanging="426"/>
      </w:pPr>
    </w:p>
    <w:p w14:paraId="7D9A70C5" w14:textId="77777777" w:rsidR="003918C7" w:rsidRPr="00ED11D1" w:rsidRDefault="00B67CAD" w:rsidP="007231E8">
      <w:pPr>
        <w:pStyle w:val="Zkladntext2"/>
        <w:numPr>
          <w:ilvl w:val="0"/>
          <w:numId w:val="14"/>
        </w:numPr>
        <w:ind w:hanging="426"/>
      </w:pPr>
      <w:r w:rsidRPr="00ED11D1">
        <w:rPr>
          <w:szCs w:val="24"/>
        </w:rPr>
        <w:t>Odstúpe</w:t>
      </w:r>
      <w:r w:rsidRPr="00ED11D1">
        <w:rPr>
          <w:szCs w:val="24"/>
        </w:rPr>
        <w:softHyphen/>
        <w:t xml:space="preserve">nie od tejto dohody, </w:t>
      </w:r>
      <w:r w:rsidR="0075656A" w:rsidRPr="00ED11D1">
        <w:rPr>
          <w:szCs w:val="24"/>
        </w:rPr>
        <w:t xml:space="preserve">zmluvy, </w:t>
      </w:r>
      <w:r w:rsidRPr="00ED11D1">
        <w:rPr>
          <w:szCs w:val="24"/>
        </w:rPr>
        <w:t>objednávky alebo jej časti, musí mať písomnú for</w:t>
      </w:r>
      <w:r w:rsidRPr="00ED11D1">
        <w:rPr>
          <w:szCs w:val="24"/>
        </w:rPr>
        <w:softHyphen/>
        <w:t>mu, musí byť doruč</w:t>
      </w:r>
      <w:r w:rsidRPr="00ED11D1">
        <w:rPr>
          <w:szCs w:val="24"/>
        </w:rPr>
        <w:softHyphen/>
        <w:t xml:space="preserve">ené </w:t>
      </w:r>
      <w:r w:rsidR="00ED11D1" w:rsidRPr="00ED11D1">
        <w:rPr>
          <w:szCs w:val="24"/>
        </w:rPr>
        <w:t>druhému účastníkovi dohody</w:t>
      </w:r>
      <w:r w:rsidRPr="00ED11D1">
        <w:rPr>
          <w:szCs w:val="24"/>
        </w:rPr>
        <w:t xml:space="preserve"> a musí v ňom byť uvede</w:t>
      </w:r>
      <w:r w:rsidRPr="00ED11D1">
        <w:rPr>
          <w:szCs w:val="24"/>
        </w:rPr>
        <w:softHyphen/>
        <w:t>ný kon</w:t>
      </w:r>
      <w:r w:rsidRPr="00ED11D1">
        <w:rPr>
          <w:szCs w:val="24"/>
        </w:rPr>
        <w:softHyphen/>
        <w:t>krétny dôvod odstúpe</w:t>
      </w:r>
      <w:r w:rsidRPr="00ED11D1">
        <w:rPr>
          <w:szCs w:val="24"/>
        </w:rPr>
        <w:softHyphen/>
        <w:t>nia, inak je neplatné.</w:t>
      </w:r>
      <w:r w:rsidR="00405152" w:rsidRPr="00ED11D1">
        <w:rPr>
          <w:szCs w:val="24"/>
        </w:rPr>
        <w:t xml:space="preserve"> </w:t>
      </w:r>
    </w:p>
    <w:p w14:paraId="28E52BCE" w14:textId="77777777" w:rsidR="00ED11D1" w:rsidRPr="00CC3F9F" w:rsidRDefault="00ED11D1" w:rsidP="00ED11D1">
      <w:pPr>
        <w:pStyle w:val="Zkladntext2"/>
      </w:pPr>
    </w:p>
    <w:p w14:paraId="7ACE4996" w14:textId="77777777" w:rsidR="00E22B47" w:rsidRPr="00CC3F9F" w:rsidRDefault="00E22B47" w:rsidP="007231E8">
      <w:pPr>
        <w:pStyle w:val="Zkladntext2"/>
        <w:numPr>
          <w:ilvl w:val="0"/>
          <w:numId w:val="14"/>
        </w:numPr>
      </w:pPr>
      <w:r w:rsidRPr="00CC3F9F">
        <w:rPr>
          <w:szCs w:val="24"/>
        </w:rPr>
        <w:t>Zmluvné strany sa dohodli, že za podstatné porušenie tejto dohod</w:t>
      </w:r>
      <w:r w:rsidR="00BE300B" w:rsidRPr="00CC3F9F">
        <w:rPr>
          <w:szCs w:val="24"/>
        </w:rPr>
        <w:t>y</w:t>
      </w:r>
      <w:r w:rsidRPr="00CC3F9F">
        <w:rPr>
          <w:szCs w:val="24"/>
        </w:rPr>
        <w:t xml:space="preserve"> sa považuje</w:t>
      </w:r>
      <w:r w:rsidR="00E13517" w:rsidRPr="00CC3F9F">
        <w:rPr>
          <w:szCs w:val="24"/>
        </w:rPr>
        <w:t xml:space="preserve"> najmä</w:t>
      </w:r>
      <w:r w:rsidRPr="00CC3F9F">
        <w:rPr>
          <w:szCs w:val="24"/>
        </w:rPr>
        <w:t>:</w:t>
      </w:r>
    </w:p>
    <w:p w14:paraId="56E9F1D5" w14:textId="77777777" w:rsidR="00643343" w:rsidRPr="00CC3F9F" w:rsidRDefault="00643343" w:rsidP="007231E8">
      <w:pPr>
        <w:pStyle w:val="Zkladntext2"/>
        <w:numPr>
          <w:ilvl w:val="0"/>
          <w:numId w:val="16"/>
        </w:numPr>
      </w:pPr>
      <w:r w:rsidRPr="00CC3F9F">
        <w:t>omeškanie dodávateľa s ukončením a odovzdaním služby</w:t>
      </w:r>
      <w:r w:rsidR="00BE300B" w:rsidRPr="00CC3F9F">
        <w:t xml:space="preserve"> </w:t>
      </w:r>
      <w:r w:rsidR="001F7EEA">
        <w:t>o</w:t>
      </w:r>
      <w:r w:rsidRPr="00CC3F9F">
        <w:t xml:space="preserve"> viac ako 10 dní</w:t>
      </w:r>
      <w:r w:rsidR="001F7EEA">
        <w:t xml:space="preserve"> oproti termínu stanovenému v zákazkovom liste a/alebo objednávke,</w:t>
      </w:r>
    </w:p>
    <w:p w14:paraId="67EF5969" w14:textId="77777777" w:rsidR="00B31290" w:rsidRPr="00CC3F9F" w:rsidRDefault="00B31290" w:rsidP="007231E8">
      <w:pPr>
        <w:pStyle w:val="Zkladntext2"/>
        <w:numPr>
          <w:ilvl w:val="0"/>
          <w:numId w:val="16"/>
        </w:numPr>
      </w:pPr>
      <w:r w:rsidRPr="00CC3F9F">
        <w:t xml:space="preserve">omeškanie dodávateľa so začatím vykonávania služby </w:t>
      </w:r>
      <w:r w:rsidR="001F7EEA">
        <w:t>oproti termínu stanovenému v zákazkovom liste a/alebo objednávke</w:t>
      </w:r>
      <w:r w:rsidR="001F7EEA" w:rsidRPr="00CC3F9F" w:rsidDel="001F7EEA">
        <w:t xml:space="preserve"> </w:t>
      </w:r>
      <w:r w:rsidRPr="00CC3F9F">
        <w:t>o viac ako 5 dní,</w:t>
      </w:r>
    </w:p>
    <w:p w14:paraId="6445F399" w14:textId="77777777" w:rsidR="009B36CE" w:rsidRPr="00D07776" w:rsidRDefault="009B36CE" w:rsidP="007231E8">
      <w:pPr>
        <w:pStyle w:val="Odsekzoznamu"/>
        <w:numPr>
          <w:ilvl w:val="0"/>
          <w:numId w:val="16"/>
        </w:numPr>
        <w:rPr>
          <w:sz w:val="24"/>
        </w:rPr>
      </w:pPr>
      <w:r w:rsidRPr="00E66CDC">
        <w:rPr>
          <w:sz w:val="24"/>
        </w:rPr>
        <w:t xml:space="preserve">neoprávnené neakceptovanie zmluvy v lehote </w:t>
      </w:r>
      <w:r w:rsidRPr="00D07776">
        <w:rPr>
          <w:sz w:val="24"/>
        </w:rPr>
        <w:t>uvedenej v</w:t>
      </w:r>
      <w:r w:rsidR="00005F95" w:rsidRPr="00D07776">
        <w:rPr>
          <w:sz w:val="24"/>
        </w:rPr>
        <w:t> článku 4 tejto dohody</w:t>
      </w:r>
      <w:r w:rsidRPr="00D07776">
        <w:rPr>
          <w:sz w:val="24"/>
        </w:rPr>
        <w:t>,</w:t>
      </w:r>
    </w:p>
    <w:p w14:paraId="6A9F2858" w14:textId="77777777" w:rsidR="00B67CAD" w:rsidRPr="00D07776" w:rsidRDefault="00C7056C" w:rsidP="007231E8">
      <w:pPr>
        <w:pStyle w:val="Odsekzoznamu"/>
        <w:numPr>
          <w:ilvl w:val="0"/>
          <w:numId w:val="16"/>
        </w:numPr>
        <w:rPr>
          <w:sz w:val="24"/>
        </w:rPr>
      </w:pPr>
      <w:r w:rsidRPr="00D07776">
        <w:rPr>
          <w:sz w:val="24"/>
        </w:rPr>
        <w:t xml:space="preserve">neoprávnené </w:t>
      </w:r>
      <w:r w:rsidR="00B67CAD" w:rsidRPr="00D07776">
        <w:rPr>
          <w:sz w:val="24"/>
        </w:rPr>
        <w:t xml:space="preserve">neakceptovanie objednávky v lehote uvedenej </w:t>
      </w:r>
      <w:r w:rsidR="00005F95" w:rsidRPr="00D07776">
        <w:rPr>
          <w:sz w:val="24"/>
        </w:rPr>
        <w:t>v článku 5 tejto dohody,</w:t>
      </w:r>
    </w:p>
    <w:p w14:paraId="76DBAA28" w14:textId="77777777" w:rsidR="00643343" w:rsidRPr="00D07776" w:rsidRDefault="00643343" w:rsidP="007231E8">
      <w:pPr>
        <w:pStyle w:val="Zkladntext2"/>
        <w:numPr>
          <w:ilvl w:val="0"/>
          <w:numId w:val="16"/>
        </w:numPr>
      </w:pPr>
      <w:r w:rsidRPr="00D07776">
        <w:t>porušenie technologickej disciplíny dodávateľom</w:t>
      </w:r>
      <w:r w:rsidR="00AC54A6" w:rsidRPr="00D07776">
        <w:t xml:space="preserve"> </w:t>
      </w:r>
      <w:r w:rsidR="00005F95" w:rsidRPr="00D07776">
        <w:t xml:space="preserve">v zmysle </w:t>
      </w:r>
      <w:r w:rsidR="00404BE0" w:rsidRPr="00D07776">
        <w:t xml:space="preserve">tejto dohody </w:t>
      </w:r>
      <w:r w:rsidR="00AC54A6" w:rsidRPr="00D07776">
        <w:t>a zákazkov</w:t>
      </w:r>
      <w:r w:rsidR="00F05EC2" w:rsidRPr="00D07776">
        <w:t>ého</w:t>
      </w:r>
      <w:r w:rsidR="00AC54A6" w:rsidRPr="00D07776">
        <w:t xml:space="preserve"> list</w:t>
      </w:r>
      <w:r w:rsidR="00F05EC2" w:rsidRPr="00D07776">
        <w:t>u</w:t>
      </w:r>
      <w:r w:rsidRPr="00D07776">
        <w:t>,</w:t>
      </w:r>
    </w:p>
    <w:p w14:paraId="641BB9D7" w14:textId="77777777" w:rsidR="00643343" w:rsidRPr="00D07776" w:rsidRDefault="00643343" w:rsidP="007231E8">
      <w:pPr>
        <w:pStyle w:val="Zkladntext2"/>
        <w:numPr>
          <w:ilvl w:val="0"/>
          <w:numId w:val="16"/>
        </w:numPr>
      </w:pPr>
      <w:r w:rsidRPr="00D07776">
        <w:t xml:space="preserve">vykonanie </w:t>
      </w:r>
      <w:r w:rsidR="004F6FFF" w:rsidRPr="00D07776">
        <w:t xml:space="preserve"> služby </w:t>
      </w:r>
      <w:r w:rsidRPr="00D07776">
        <w:t xml:space="preserve">dodávateľom, ktoré neboli objednávateľom zadané, </w:t>
      </w:r>
    </w:p>
    <w:p w14:paraId="16B549F2" w14:textId="77777777" w:rsidR="00404BE0" w:rsidRPr="00D07776" w:rsidRDefault="00404BE0" w:rsidP="007231E8">
      <w:pPr>
        <w:pStyle w:val="Zkladntext2"/>
        <w:numPr>
          <w:ilvl w:val="0"/>
          <w:numId w:val="16"/>
        </w:numPr>
      </w:pPr>
      <w:r w:rsidRPr="00D07776">
        <w:t xml:space="preserve">vykonávanie </w:t>
      </w:r>
      <w:r w:rsidR="004F6FFF" w:rsidRPr="00D07776">
        <w:t xml:space="preserve"> služieb </w:t>
      </w:r>
      <w:r w:rsidRPr="00D07776">
        <w:t xml:space="preserve">subdodávateľmi, ktorí neboli uvedení v rámcovej dohode, alebo jej dodatkoch v zmysle článku 2 tejto dohody, </w:t>
      </w:r>
    </w:p>
    <w:p w14:paraId="43E27E6A" w14:textId="77777777" w:rsidR="001214C5" w:rsidRPr="00D07776" w:rsidRDefault="001214C5" w:rsidP="007231E8">
      <w:pPr>
        <w:pStyle w:val="Zkladntext2"/>
        <w:numPr>
          <w:ilvl w:val="0"/>
          <w:numId w:val="16"/>
        </w:numPr>
      </w:pPr>
      <w:r w:rsidRPr="00D07776">
        <w:t xml:space="preserve">zistenie, že v priebehu platnosti dohody nastal stav, pri ktorom dodávateľ nebude držiteľom osvedčenia o odbornej spôsobilosti v oblasti prípravkov na ochranu rastlín, </w:t>
      </w:r>
    </w:p>
    <w:p w14:paraId="63187682" w14:textId="77777777" w:rsidR="00643343" w:rsidRPr="00D07776" w:rsidRDefault="00643343" w:rsidP="007231E8">
      <w:pPr>
        <w:pStyle w:val="Zkladntext2"/>
        <w:numPr>
          <w:ilvl w:val="0"/>
          <w:numId w:val="16"/>
        </w:numPr>
      </w:pPr>
      <w:r w:rsidRPr="00D07776">
        <w:t>poškodenie lesa a lesného pôdneho fondu, alebo ciest a objektov, pri ktorom vznikla objednávateľovi škoda,</w:t>
      </w:r>
    </w:p>
    <w:p w14:paraId="3C873670" w14:textId="77777777" w:rsidR="00643343" w:rsidRPr="00CC3F9F" w:rsidRDefault="00643343" w:rsidP="007231E8">
      <w:pPr>
        <w:pStyle w:val="Zkladntext2"/>
        <w:numPr>
          <w:ilvl w:val="0"/>
          <w:numId w:val="16"/>
        </w:numPr>
      </w:pPr>
      <w:r w:rsidRPr="00D07776">
        <w:t>nevykonanie služieb v rozsahu dohodnutom v objednávke a zákazkovom</w:t>
      </w:r>
      <w:r w:rsidRPr="00CC3F9F">
        <w:t xml:space="preserve"> liste,</w:t>
      </w:r>
    </w:p>
    <w:p w14:paraId="2A403F08" w14:textId="77777777" w:rsidR="000B7A07" w:rsidRPr="00CC3F9F" w:rsidRDefault="000B7A07" w:rsidP="007231E8">
      <w:pPr>
        <w:pStyle w:val="Zkladntext2"/>
        <w:numPr>
          <w:ilvl w:val="0"/>
          <w:numId w:val="16"/>
        </w:numPr>
      </w:pPr>
      <w:r w:rsidRPr="00CC3F9F">
        <w:t>krádež dreva alebo iného majetku objednávateľa dodávateľom, jeho zamestnancami alebo subdodávateľmi</w:t>
      </w:r>
      <w:r w:rsidR="002C132A" w:rsidRPr="00CC3F9F">
        <w:t>,</w:t>
      </w:r>
    </w:p>
    <w:p w14:paraId="7DBECF4C" w14:textId="77777777" w:rsidR="000B7A07" w:rsidRPr="00CC3F9F" w:rsidRDefault="000B7A07" w:rsidP="007231E8">
      <w:pPr>
        <w:pStyle w:val="Zkladntext2"/>
        <w:numPr>
          <w:ilvl w:val="0"/>
          <w:numId w:val="16"/>
        </w:numPr>
      </w:pPr>
      <w:r w:rsidRPr="00CC3F9F">
        <w:t>úmyselné spôsobenie škody na majetku objednávateľa, spôsobenie škody ľahostajnosťou alebo z</w:t>
      </w:r>
      <w:r w:rsidR="002C132A" w:rsidRPr="00CC3F9F">
        <w:t> </w:t>
      </w:r>
      <w:r w:rsidRPr="00CC3F9F">
        <w:t>nedban</w:t>
      </w:r>
      <w:r w:rsidR="001220B9" w:rsidRPr="00CC3F9F">
        <w:t>l</w:t>
      </w:r>
      <w:r w:rsidRPr="00CC3F9F">
        <w:t>ivosti</w:t>
      </w:r>
      <w:r w:rsidR="002C132A" w:rsidRPr="00CC3F9F">
        <w:t>,</w:t>
      </w:r>
    </w:p>
    <w:p w14:paraId="1C239C0F" w14:textId="77777777" w:rsidR="00643343" w:rsidRPr="00CC3F9F" w:rsidRDefault="00643343" w:rsidP="007231E8">
      <w:pPr>
        <w:pStyle w:val="Zkladntext2"/>
        <w:numPr>
          <w:ilvl w:val="0"/>
          <w:numId w:val="16"/>
        </w:numPr>
      </w:pPr>
      <w:r w:rsidRPr="00CC3F9F">
        <w:t>iné konanie v rozpore so všeobecne platnými právnymi predpismi,</w:t>
      </w:r>
    </w:p>
    <w:p w14:paraId="1D26B242" w14:textId="77777777" w:rsidR="00643343" w:rsidRDefault="00643343" w:rsidP="007231E8">
      <w:pPr>
        <w:pStyle w:val="Zkladntext2"/>
        <w:numPr>
          <w:ilvl w:val="0"/>
          <w:numId w:val="16"/>
        </w:numPr>
      </w:pPr>
      <w:r w:rsidRPr="00CC3F9F">
        <w:t>preukázané nekvalitné vykonanie služby zavinené dodávateľom. Dodávateľ sa tejto zodpovednosti zbaví, ak riadne a včas upozornil objednávateľa na chybné zadanie zo strany objednávateľa a objednávateľ aj naď</w:t>
      </w:r>
      <w:r w:rsidR="0040060C">
        <w:t>alej trval na poskytnutí služby,</w:t>
      </w:r>
    </w:p>
    <w:p w14:paraId="70915A67" w14:textId="77777777" w:rsidR="0040060C" w:rsidRDefault="0040060C" w:rsidP="007231E8">
      <w:pPr>
        <w:pStyle w:val="Zkladntext2"/>
        <w:numPr>
          <w:ilvl w:val="0"/>
          <w:numId w:val="16"/>
        </w:numPr>
      </w:pPr>
      <w:r>
        <w:t xml:space="preserve">akékoľvek porušenie povinností </w:t>
      </w:r>
      <w:r w:rsidRPr="00D07776">
        <w:t xml:space="preserve">podľa čl. </w:t>
      </w:r>
      <w:r w:rsidR="00D07776" w:rsidRPr="00D07776">
        <w:t xml:space="preserve">13 </w:t>
      </w:r>
      <w:r w:rsidRPr="00D07776">
        <w:t>tejto</w:t>
      </w:r>
      <w:r>
        <w:t xml:space="preserve"> dohody,</w:t>
      </w:r>
    </w:p>
    <w:p w14:paraId="134605C0" w14:textId="77777777" w:rsidR="0040060C" w:rsidRDefault="0040060C" w:rsidP="007231E8">
      <w:pPr>
        <w:pStyle w:val="Zkladntext2"/>
        <w:numPr>
          <w:ilvl w:val="0"/>
          <w:numId w:val="16"/>
        </w:numPr>
      </w:pPr>
      <w:r>
        <w:lastRenderedPageBreak/>
        <w:t>opakované porušenie akejkoľvek povinnosti dodávateľa podľa tejto dohody.</w:t>
      </w:r>
    </w:p>
    <w:p w14:paraId="0057529F" w14:textId="77777777" w:rsidR="003918C7" w:rsidRPr="00CC3F9F" w:rsidRDefault="003918C7" w:rsidP="008156A5">
      <w:pPr>
        <w:pStyle w:val="Zkladntext2"/>
        <w:ind w:left="436" w:hanging="426"/>
      </w:pPr>
    </w:p>
    <w:p w14:paraId="31095642" w14:textId="64B3DB9F" w:rsidR="00B67CAD" w:rsidRDefault="00B67CAD" w:rsidP="007231E8">
      <w:pPr>
        <w:pStyle w:val="Zkladntext2"/>
        <w:numPr>
          <w:ilvl w:val="0"/>
          <w:numId w:val="14"/>
        </w:numPr>
      </w:pPr>
      <w:r w:rsidRPr="00CC3F9F">
        <w:t xml:space="preserve">Odstúpením od tejto dohody, </w:t>
      </w:r>
      <w:r w:rsidR="004F6FFF">
        <w:t xml:space="preserve">zmluvy, </w:t>
      </w:r>
      <w:r w:rsidRPr="00CC3F9F">
        <w:t xml:space="preserve">objednávky alebo jej časti, táto dohoda, </w:t>
      </w:r>
      <w:r w:rsidR="004F6FFF">
        <w:t xml:space="preserve">zmluva, </w:t>
      </w:r>
      <w:r w:rsidRPr="00CC3F9F">
        <w:t xml:space="preserve">objednávka alebo jej časť zaniká dňom doručenia prejavu vôle oprávnenej strany </w:t>
      </w:r>
      <w:r w:rsidR="0040060C">
        <w:t xml:space="preserve">druhému účastníkovi dohody. </w:t>
      </w:r>
      <w:r w:rsidRPr="00CC3F9F">
        <w:t xml:space="preserve">Odstúpením od dohody zanikajú všetky práva a povinnosti </w:t>
      </w:r>
      <w:r w:rsidR="0040060C">
        <w:t>účastníkov dohody</w:t>
      </w:r>
      <w:r w:rsidRPr="00CC3F9F">
        <w:t xml:space="preserve"> z tejto dohody. </w:t>
      </w:r>
      <w:r w:rsidR="00405152">
        <w:t>V prípade odstúpenia od dohody</w:t>
      </w:r>
      <w:r w:rsidR="00A80BE9">
        <w:t>,</w:t>
      </w:r>
      <w:r w:rsidR="00405152">
        <w:t xml:space="preserve"> pri ktorom nedôjde k odstúpeniu od zmluvy a/alebo objednávky, ustanovenia dohody sa použijú </w:t>
      </w:r>
      <w:r w:rsidR="0040060C">
        <w:t xml:space="preserve">primerane aj pre </w:t>
      </w:r>
      <w:r w:rsidR="00405152">
        <w:t xml:space="preserve">určenie práv a povinností zmluvných strán pre záväzkové vzťahy založené zmluvou a/alebo objednávkou. </w:t>
      </w:r>
      <w:r w:rsidR="00405152" w:rsidRPr="00CC3F9F">
        <w:t xml:space="preserve"> </w:t>
      </w:r>
      <w:r w:rsidRPr="00CC3F9F">
        <w:t xml:space="preserve">Odstúpenie sa však nedotýka nároku na náhradu škody vzniknutej porušením </w:t>
      </w:r>
      <w:r w:rsidR="00C7056C">
        <w:t>tejto dohody</w:t>
      </w:r>
      <w:r w:rsidRPr="00CC3F9F">
        <w:t xml:space="preserve">, ani nárokov na zmluvné resp. zákonné sankcie a úroky, ani zmluvných ustanovení týkajúcich sa voľby práva alebo voľby </w:t>
      </w:r>
      <w:r w:rsidR="00475171">
        <w:t>Obchodného zákonníka</w:t>
      </w:r>
      <w:r w:rsidR="00475171" w:rsidRPr="00CC3F9F">
        <w:t xml:space="preserve"> </w:t>
      </w:r>
      <w:r w:rsidRPr="00CC3F9F">
        <w:t xml:space="preserve">podľa </w:t>
      </w:r>
      <w:r w:rsidR="00475171">
        <w:t xml:space="preserve">jeho </w:t>
      </w:r>
      <w:r w:rsidRPr="00CC3F9F">
        <w:t xml:space="preserve">§ 262, riešenia sporov medzi </w:t>
      </w:r>
      <w:r w:rsidR="0040060C">
        <w:t>účastníkmi dohody</w:t>
      </w:r>
      <w:r w:rsidRPr="00CC3F9F">
        <w:t xml:space="preserve"> a iných ustanovení, ktoré podľa prejavenej vôle strán alebo vzhľadom na svoju povahu majú trvať aj po ukončení </w:t>
      </w:r>
      <w:r w:rsidR="00C7056C">
        <w:t xml:space="preserve">dohody </w:t>
      </w:r>
      <w:r w:rsidRPr="00CC3F9F">
        <w:t>(napríklad nároku na bezplatné odstránenie zistených chýb už poskytnutej služby). Obdobne pri odstúpení od objednávky alebo jej časti.</w:t>
      </w:r>
    </w:p>
    <w:p w14:paraId="4E3EFA2B" w14:textId="77777777" w:rsidR="0065182B" w:rsidRDefault="0065182B" w:rsidP="0090144C"/>
    <w:p w14:paraId="611023D4" w14:textId="77777777" w:rsidR="0065182B" w:rsidRPr="0090144C" w:rsidRDefault="0065182B" w:rsidP="007231E8">
      <w:pPr>
        <w:pStyle w:val="Odsekzoznamu"/>
        <w:numPr>
          <w:ilvl w:val="0"/>
          <w:numId w:val="14"/>
        </w:numPr>
        <w:jc w:val="both"/>
        <w:rPr>
          <w:sz w:val="24"/>
        </w:rPr>
      </w:pPr>
      <w:r w:rsidRPr="0065182B">
        <w:rPr>
          <w:sz w:val="24"/>
        </w:rPr>
        <w:t xml:space="preserve">Dohoda </w:t>
      </w:r>
      <w:r w:rsidR="001610B8">
        <w:rPr>
          <w:sz w:val="24"/>
        </w:rPr>
        <w:t xml:space="preserve">a/alebo zmluva o dodaní služieb a/alebo objednávka </w:t>
      </w:r>
      <w:r w:rsidRPr="0065182B">
        <w:rPr>
          <w:sz w:val="24"/>
        </w:rPr>
        <w:t xml:space="preserve">môže byť ukončená aj v zmysle </w:t>
      </w:r>
      <w:r w:rsidR="0090144C" w:rsidRPr="0090144C">
        <w:rPr>
          <w:sz w:val="24"/>
        </w:rPr>
        <w:t xml:space="preserve">ods. </w:t>
      </w:r>
      <w:r w:rsidRPr="0090144C">
        <w:rPr>
          <w:sz w:val="24"/>
        </w:rPr>
        <w:t xml:space="preserve">1 </w:t>
      </w:r>
      <w:r w:rsidR="0090144C" w:rsidRPr="0090144C">
        <w:rPr>
          <w:sz w:val="24"/>
        </w:rPr>
        <w:t>bod</w:t>
      </w:r>
      <w:r w:rsidRPr="0090144C">
        <w:rPr>
          <w:sz w:val="24"/>
        </w:rPr>
        <w:t xml:space="preserve"> c)  tejto dohody, a to písomnou výpoveďou zo strany objednávateľa bez udania dôvodu, pričom výpovedná lehota je jeden (1) mesiac a začína plynúť prvým dňom kalendárneho mesiaca nasledujúceho po doručení výpovede. Dohoda </w:t>
      </w:r>
      <w:r w:rsidR="001831B4">
        <w:rPr>
          <w:sz w:val="24"/>
        </w:rPr>
        <w:t xml:space="preserve">a/alebo zmluva o dodaní služieb a/alebo objednávka </w:t>
      </w:r>
      <w:r w:rsidRPr="0090144C">
        <w:rPr>
          <w:sz w:val="24"/>
        </w:rPr>
        <w:t xml:space="preserve">sa zrušuje uplynutím takto stanovenej výpovednej lehoty. </w:t>
      </w:r>
    </w:p>
    <w:p w14:paraId="433B5E8C" w14:textId="77777777" w:rsidR="0065182B" w:rsidRPr="0090144C" w:rsidRDefault="0065182B" w:rsidP="0065182B">
      <w:pPr>
        <w:pStyle w:val="Odsekzoznamu"/>
        <w:rPr>
          <w:sz w:val="24"/>
        </w:rPr>
      </w:pPr>
    </w:p>
    <w:p w14:paraId="57A6F53A" w14:textId="77777777" w:rsidR="0065182B" w:rsidRPr="0065182B" w:rsidRDefault="0065182B" w:rsidP="007231E8">
      <w:pPr>
        <w:pStyle w:val="Odsekzoznamu"/>
        <w:numPr>
          <w:ilvl w:val="0"/>
          <w:numId w:val="14"/>
        </w:numPr>
        <w:jc w:val="both"/>
        <w:rPr>
          <w:sz w:val="24"/>
        </w:rPr>
      </w:pPr>
      <w:r w:rsidRPr="0090144C">
        <w:rPr>
          <w:sz w:val="24"/>
        </w:rPr>
        <w:t xml:space="preserve">Objednávateľ je oprávnený po ukončení dohody zadať čiastkovú zákazku alebo jej časť v poradí ďalšiemu dodávateľovi určenému na základe postupu </w:t>
      </w:r>
      <w:r w:rsidR="0090144C" w:rsidRPr="0090144C">
        <w:rPr>
          <w:sz w:val="24"/>
        </w:rPr>
        <w:t>podľa článkov</w:t>
      </w:r>
      <w:r w:rsidRPr="0090144C">
        <w:rPr>
          <w:sz w:val="24"/>
        </w:rPr>
        <w:t xml:space="preserve"> </w:t>
      </w:r>
      <w:r w:rsidR="0090144C" w:rsidRPr="0090144C">
        <w:rPr>
          <w:sz w:val="24"/>
        </w:rPr>
        <w:t xml:space="preserve">4, 5 </w:t>
      </w:r>
      <w:r w:rsidRPr="0090144C">
        <w:rPr>
          <w:sz w:val="24"/>
        </w:rPr>
        <w:t>tejto</w:t>
      </w:r>
      <w:r w:rsidRPr="0065182B">
        <w:rPr>
          <w:sz w:val="24"/>
        </w:rPr>
        <w:t xml:space="preserve"> </w:t>
      </w:r>
      <w:r>
        <w:rPr>
          <w:sz w:val="24"/>
        </w:rPr>
        <w:t>d</w:t>
      </w:r>
      <w:r w:rsidRPr="0065182B">
        <w:rPr>
          <w:sz w:val="24"/>
        </w:rPr>
        <w:t>ohody alebo zákazku nezadať žiadnemu dodávateľovi.</w:t>
      </w:r>
    </w:p>
    <w:p w14:paraId="3B1AA024" w14:textId="77777777" w:rsidR="008D317A" w:rsidRPr="00CC3F9F" w:rsidRDefault="008D317A" w:rsidP="002124EE">
      <w:pPr>
        <w:pStyle w:val="Zkladntext2"/>
        <w:ind w:left="-284"/>
      </w:pPr>
    </w:p>
    <w:p w14:paraId="077E5867" w14:textId="77777777" w:rsidR="00360708" w:rsidRPr="00CC3F9F" w:rsidRDefault="00360708" w:rsidP="00360708">
      <w:pPr>
        <w:ind w:left="-284"/>
        <w:jc w:val="center"/>
        <w:rPr>
          <w:b/>
          <w:sz w:val="24"/>
        </w:rPr>
      </w:pPr>
      <w:r w:rsidRPr="00CC3F9F">
        <w:rPr>
          <w:b/>
          <w:sz w:val="24"/>
        </w:rPr>
        <w:t>Čl. 9</w:t>
      </w:r>
    </w:p>
    <w:p w14:paraId="15121A4C" w14:textId="77777777" w:rsidR="00360708" w:rsidRPr="00CC3F9F" w:rsidRDefault="00360708" w:rsidP="00360708">
      <w:pPr>
        <w:ind w:left="-284"/>
        <w:jc w:val="center"/>
        <w:rPr>
          <w:b/>
          <w:sz w:val="24"/>
        </w:rPr>
      </w:pPr>
      <w:r w:rsidRPr="00CC3F9F">
        <w:rPr>
          <w:b/>
          <w:sz w:val="24"/>
        </w:rPr>
        <w:t>PREBRATIE A VYKONANIE PREDMETU DOHODY</w:t>
      </w:r>
    </w:p>
    <w:p w14:paraId="728795E5" w14:textId="77777777" w:rsidR="00360708" w:rsidRPr="00CC3F9F" w:rsidRDefault="00360708" w:rsidP="00360708">
      <w:pPr>
        <w:ind w:left="-284"/>
        <w:rPr>
          <w:sz w:val="24"/>
        </w:rPr>
      </w:pPr>
    </w:p>
    <w:p w14:paraId="568E6C8C" w14:textId="77777777" w:rsidR="008910DD" w:rsidRPr="00B5357E" w:rsidRDefault="00360708" w:rsidP="007231E8">
      <w:pPr>
        <w:pStyle w:val="Odsekzoznamu"/>
        <w:numPr>
          <w:ilvl w:val="0"/>
          <w:numId w:val="17"/>
        </w:numPr>
        <w:jc w:val="both"/>
        <w:rPr>
          <w:strike/>
          <w:sz w:val="24"/>
          <w:szCs w:val="24"/>
        </w:rPr>
      </w:pPr>
      <w:r w:rsidRPr="00B5357E">
        <w:rPr>
          <w:sz w:val="24"/>
          <w:szCs w:val="24"/>
        </w:rPr>
        <w:t xml:space="preserve">Objednávateľ preukázateľne vykoná obhliadku a odovzdanie miesta výkonu </w:t>
      </w:r>
      <w:r w:rsidR="002D6F37" w:rsidRPr="00B5357E">
        <w:rPr>
          <w:sz w:val="24"/>
          <w:szCs w:val="24"/>
        </w:rPr>
        <w:t xml:space="preserve">služby </w:t>
      </w:r>
      <w:r w:rsidRPr="00B5357E">
        <w:rPr>
          <w:sz w:val="24"/>
          <w:szCs w:val="24"/>
        </w:rPr>
        <w:t xml:space="preserve">dodávateľovi. Preukázateľnosť odovzdania miesta výkonu </w:t>
      </w:r>
      <w:r w:rsidR="002D6F37" w:rsidRPr="00B5357E">
        <w:rPr>
          <w:sz w:val="24"/>
          <w:szCs w:val="24"/>
        </w:rPr>
        <w:t xml:space="preserve"> služby </w:t>
      </w:r>
      <w:r w:rsidRPr="00B5357E">
        <w:rPr>
          <w:sz w:val="24"/>
          <w:szCs w:val="24"/>
        </w:rPr>
        <w:t xml:space="preserve">potvrdia obidve zmluvné strany podpisom Zákazkového listu. Dodávateľ je povinný prebrať pracovisko najneskôr  do 5 dní odo dňa doručenia výzvy na prebratie pracoviska. Výzva </w:t>
      </w:r>
      <w:r w:rsidR="00520528" w:rsidRPr="00B5357E">
        <w:rPr>
          <w:sz w:val="24"/>
          <w:szCs w:val="24"/>
        </w:rPr>
        <w:t xml:space="preserve">musí </w:t>
      </w:r>
      <w:r w:rsidRPr="00B5357E">
        <w:rPr>
          <w:sz w:val="24"/>
          <w:szCs w:val="24"/>
        </w:rPr>
        <w:t xml:space="preserve">byť </w:t>
      </w:r>
      <w:r w:rsidR="00C94092" w:rsidRPr="00B5357E">
        <w:rPr>
          <w:sz w:val="24"/>
          <w:szCs w:val="24"/>
        </w:rPr>
        <w:t>písomná</w:t>
      </w:r>
      <w:r w:rsidRPr="00B5357E">
        <w:rPr>
          <w:sz w:val="24"/>
          <w:szCs w:val="24"/>
        </w:rPr>
        <w:t xml:space="preserve"> (faxom, listom alebo elektronicky). Ak na strane dodávateľa nastanú skutočnosti, ktoré mu zabraňujú prebrať pracovisko na základe výzvy objednávateľa, dodávateľ musí v termíne na prebratie pracoviska písomne oznámiť objednávateľovi nový termín na prebratie pracoviska. S navrhnutým termínom môže objednávateľ nesúhlasiť.</w:t>
      </w:r>
      <w:r w:rsidR="008910DD" w:rsidRPr="00B5357E">
        <w:rPr>
          <w:sz w:val="24"/>
          <w:szCs w:val="24"/>
        </w:rPr>
        <w:t xml:space="preserve"> </w:t>
      </w:r>
    </w:p>
    <w:p w14:paraId="30E72887" w14:textId="77777777" w:rsidR="003918C7" w:rsidRPr="006F253D" w:rsidRDefault="003918C7" w:rsidP="00EE467D">
      <w:pPr>
        <w:ind w:left="360"/>
        <w:jc w:val="both"/>
        <w:rPr>
          <w:strike/>
          <w:sz w:val="24"/>
          <w:szCs w:val="24"/>
        </w:rPr>
      </w:pPr>
    </w:p>
    <w:p w14:paraId="2F0A8B93" w14:textId="77777777" w:rsidR="00360708" w:rsidRDefault="00360708" w:rsidP="007231E8">
      <w:pPr>
        <w:pStyle w:val="Odsekzoznamu"/>
        <w:numPr>
          <w:ilvl w:val="0"/>
          <w:numId w:val="17"/>
        </w:numPr>
        <w:jc w:val="both"/>
        <w:rPr>
          <w:sz w:val="24"/>
        </w:rPr>
      </w:pPr>
      <w:r w:rsidRPr="008910DD">
        <w:rPr>
          <w:sz w:val="24"/>
        </w:rPr>
        <w:t>Pri vykonávaní služby postupuje dodávateľ na vlastnú zodpovednosť a riziko a zodpovedá za škody, ktoré spôsobil objednávateľovi ako aj tretím osobám na mieste výkonu</w:t>
      </w:r>
      <w:r w:rsidR="00C214B4" w:rsidRPr="008910DD">
        <w:rPr>
          <w:sz w:val="24"/>
        </w:rPr>
        <w:t xml:space="preserve"> </w:t>
      </w:r>
      <w:r w:rsidR="004F6FFF" w:rsidRPr="008910DD">
        <w:rPr>
          <w:sz w:val="24"/>
        </w:rPr>
        <w:t>služby</w:t>
      </w:r>
      <w:r w:rsidRPr="008910DD">
        <w:rPr>
          <w:sz w:val="24"/>
        </w:rPr>
        <w:t>.</w:t>
      </w:r>
    </w:p>
    <w:p w14:paraId="429959A6" w14:textId="77777777" w:rsidR="008910DD" w:rsidRPr="008910DD" w:rsidRDefault="008910DD" w:rsidP="008910DD">
      <w:pPr>
        <w:pStyle w:val="Odsekzoznamu"/>
        <w:rPr>
          <w:sz w:val="24"/>
        </w:rPr>
      </w:pPr>
    </w:p>
    <w:p w14:paraId="10110794" w14:textId="77777777" w:rsidR="008910DD" w:rsidRDefault="0090144C" w:rsidP="007231E8">
      <w:pPr>
        <w:pStyle w:val="Odsekzoznamu"/>
        <w:numPr>
          <w:ilvl w:val="0"/>
          <w:numId w:val="17"/>
        </w:numPr>
        <w:jc w:val="both"/>
        <w:rPr>
          <w:sz w:val="24"/>
        </w:rPr>
      </w:pPr>
      <w:r>
        <w:rPr>
          <w:sz w:val="24"/>
        </w:rPr>
        <w:t>Za účelom riadnej realizácie čiastkovej zákazky je d</w:t>
      </w:r>
      <w:r w:rsidR="008910DD" w:rsidRPr="008910DD">
        <w:rPr>
          <w:sz w:val="24"/>
        </w:rPr>
        <w:t>odávateľ povinný zabezpečiť potrebné personálne a materiálne zdroje.</w:t>
      </w:r>
    </w:p>
    <w:p w14:paraId="785C7D2C" w14:textId="77777777" w:rsidR="008910DD" w:rsidRPr="008910DD" w:rsidRDefault="008910DD" w:rsidP="008910DD">
      <w:pPr>
        <w:pStyle w:val="Odsekzoznamu"/>
        <w:rPr>
          <w:sz w:val="24"/>
        </w:rPr>
      </w:pPr>
    </w:p>
    <w:p w14:paraId="0F3AFAF9" w14:textId="77777777" w:rsidR="008910DD" w:rsidRPr="00EE467D" w:rsidRDefault="008910DD" w:rsidP="007231E8">
      <w:pPr>
        <w:pStyle w:val="Odsekzoznamu"/>
        <w:numPr>
          <w:ilvl w:val="0"/>
          <w:numId w:val="17"/>
        </w:numPr>
        <w:spacing w:after="160" w:line="259" w:lineRule="auto"/>
        <w:jc w:val="both"/>
        <w:rPr>
          <w:sz w:val="24"/>
        </w:rPr>
      </w:pPr>
      <w:r w:rsidRPr="008910DD">
        <w:rPr>
          <w:sz w:val="24"/>
        </w:rPr>
        <w:t>Do</w:t>
      </w:r>
      <w:r w:rsidR="0090144C">
        <w:rPr>
          <w:sz w:val="24"/>
        </w:rPr>
        <w:t>dávateľ sa zaväzuje pri plnení p</w:t>
      </w:r>
      <w:r w:rsidRPr="008910DD">
        <w:rPr>
          <w:sz w:val="24"/>
        </w:rPr>
        <w:t xml:space="preserve">redmetu dohody zabezpečiť si všetky prístroje, mechanizmy, zariadenia a materiál, ktoré </w:t>
      </w:r>
      <w:r w:rsidRPr="00886F73">
        <w:rPr>
          <w:sz w:val="24"/>
        </w:rPr>
        <w:t>sú vhodné a potrebné na plnenie Predmetu</w:t>
      </w:r>
      <w:r w:rsidRPr="008910DD">
        <w:rPr>
          <w:sz w:val="24"/>
        </w:rPr>
        <w:t xml:space="preserve"> </w:t>
      </w:r>
      <w:r w:rsidR="0090144C">
        <w:rPr>
          <w:sz w:val="24"/>
        </w:rPr>
        <w:lastRenderedPageBreak/>
        <w:t>dohody, resp. č</w:t>
      </w:r>
      <w:r w:rsidRPr="008910DD">
        <w:rPr>
          <w:sz w:val="24"/>
        </w:rPr>
        <w:t>iastkovej zákazky a vylučujú poškodenie lesa, lesných komunikácií a ich súčastí</w:t>
      </w:r>
      <w:r w:rsidR="00886F73" w:rsidRPr="00EE467D">
        <w:rPr>
          <w:sz w:val="24"/>
        </w:rPr>
        <w:t>, ibaže mu ich poskytne objednávateľ.</w:t>
      </w:r>
    </w:p>
    <w:p w14:paraId="64BACAD7" w14:textId="77777777" w:rsidR="003918C7" w:rsidRPr="00CC3F9F" w:rsidRDefault="003918C7" w:rsidP="0034220D">
      <w:pPr>
        <w:tabs>
          <w:tab w:val="left" w:pos="1665"/>
        </w:tabs>
        <w:jc w:val="both"/>
        <w:rPr>
          <w:sz w:val="24"/>
        </w:rPr>
      </w:pPr>
    </w:p>
    <w:p w14:paraId="6D0496A2" w14:textId="77777777" w:rsidR="00360708" w:rsidRPr="008910DD" w:rsidRDefault="00360708" w:rsidP="007231E8">
      <w:pPr>
        <w:pStyle w:val="Odsekzoznamu"/>
        <w:numPr>
          <w:ilvl w:val="0"/>
          <w:numId w:val="17"/>
        </w:numPr>
        <w:jc w:val="both"/>
        <w:rPr>
          <w:sz w:val="24"/>
        </w:rPr>
      </w:pPr>
      <w:r w:rsidRPr="008910DD">
        <w:rPr>
          <w:sz w:val="24"/>
          <w:szCs w:val="24"/>
        </w:rPr>
        <w:t>Pri plnení predmetu dohody dodávateľ zodpovedá za svoju bezpečnosť a ochranu zdravia pri práci, ako i za svojich zamestnancov. Požiadavky bezpečnosti a ochrany zdravia pri práci zabezpečuje na základe informácií poskytnutých vo V</w:t>
      </w:r>
      <w:r w:rsidRPr="008910DD">
        <w:rPr>
          <w:sz w:val="24"/>
        </w:rPr>
        <w:t>šeobecne záväzných podmienkach</w:t>
      </w:r>
      <w:r w:rsidRPr="008910DD">
        <w:rPr>
          <w:b/>
          <w:sz w:val="24"/>
          <w:szCs w:val="24"/>
        </w:rPr>
        <w:t xml:space="preserve">, </w:t>
      </w:r>
      <w:r w:rsidR="00121E9E" w:rsidRPr="008910DD">
        <w:rPr>
          <w:b/>
          <w:sz w:val="24"/>
          <w:szCs w:val="24"/>
        </w:rPr>
        <w:t xml:space="preserve"> v </w:t>
      </w:r>
      <w:r w:rsidR="0090144C">
        <w:rPr>
          <w:b/>
          <w:sz w:val="24"/>
          <w:szCs w:val="24"/>
        </w:rPr>
        <w:t>z</w:t>
      </w:r>
      <w:r w:rsidRPr="008910DD">
        <w:rPr>
          <w:sz w:val="24"/>
          <w:szCs w:val="24"/>
        </w:rPr>
        <w:t>ákazkovo</w:t>
      </w:r>
      <w:r w:rsidR="00121E9E" w:rsidRPr="008910DD">
        <w:rPr>
          <w:sz w:val="24"/>
          <w:szCs w:val="24"/>
        </w:rPr>
        <w:t>m</w:t>
      </w:r>
      <w:r w:rsidRPr="008910DD">
        <w:rPr>
          <w:sz w:val="24"/>
          <w:szCs w:val="24"/>
        </w:rPr>
        <w:t xml:space="preserve"> list</w:t>
      </w:r>
      <w:r w:rsidR="00121E9E" w:rsidRPr="008910DD">
        <w:rPr>
          <w:sz w:val="24"/>
          <w:szCs w:val="24"/>
        </w:rPr>
        <w:t>e</w:t>
      </w:r>
      <w:r w:rsidRPr="008910DD">
        <w:rPr>
          <w:sz w:val="24"/>
          <w:szCs w:val="24"/>
        </w:rPr>
        <w:t xml:space="preserve"> a</w:t>
      </w:r>
      <w:r w:rsidR="00121E9E" w:rsidRPr="008910DD">
        <w:rPr>
          <w:sz w:val="24"/>
          <w:szCs w:val="24"/>
        </w:rPr>
        <w:t xml:space="preserve"> v</w:t>
      </w:r>
      <w:r w:rsidRPr="008910DD">
        <w:rPr>
          <w:sz w:val="24"/>
          <w:szCs w:val="24"/>
        </w:rPr>
        <w:t xml:space="preserve"> ich súčast</w:t>
      </w:r>
      <w:r w:rsidR="00121E9E" w:rsidRPr="008910DD">
        <w:rPr>
          <w:sz w:val="24"/>
          <w:szCs w:val="24"/>
        </w:rPr>
        <w:t>iach</w:t>
      </w:r>
      <w:r w:rsidRPr="008910DD">
        <w:rPr>
          <w:sz w:val="24"/>
        </w:rPr>
        <w:t>.</w:t>
      </w:r>
    </w:p>
    <w:p w14:paraId="6413C0B5" w14:textId="77777777" w:rsidR="003918C7" w:rsidRPr="00CC3F9F" w:rsidRDefault="003918C7" w:rsidP="0034220D">
      <w:pPr>
        <w:jc w:val="both"/>
        <w:rPr>
          <w:sz w:val="24"/>
        </w:rPr>
      </w:pPr>
    </w:p>
    <w:p w14:paraId="64D4C355" w14:textId="77777777" w:rsidR="00360708" w:rsidRPr="008910DD" w:rsidRDefault="00360708" w:rsidP="007231E8">
      <w:pPr>
        <w:pStyle w:val="Odsekzoznamu"/>
        <w:numPr>
          <w:ilvl w:val="0"/>
          <w:numId w:val="17"/>
        </w:numPr>
        <w:jc w:val="both"/>
        <w:rPr>
          <w:sz w:val="24"/>
        </w:rPr>
      </w:pPr>
      <w:r w:rsidRPr="008910DD">
        <w:rPr>
          <w:sz w:val="24"/>
        </w:rPr>
        <w:t xml:space="preserve">Dodávateľ bude pri realizácii predmetu tejto zmluvy postupovať odborne. Zaväzuje sa dodržiavať všeobecne záväzné predpisy, technické normy a podmienky tejto dohody, </w:t>
      </w:r>
      <w:r w:rsidRPr="008910DD">
        <w:rPr>
          <w:bCs/>
          <w:sz w:val="24"/>
        </w:rPr>
        <w:t>všeobecne platné predpisy na zabezpečenie ochrany lesov pred požiarmi a požiarnej ochrany, ktorá sa na predmet činnosti vzťahuje, v rozsahu, ako bol s ňou oboznámený</w:t>
      </w:r>
      <w:r w:rsidRPr="008910DD">
        <w:rPr>
          <w:sz w:val="24"/>
        </w:rPr>
        <w:t>.</w:t>
      </w:r>
    </w:p>
    <w:p w14:paraId="51567D14" w14:textId="77777777" w:rsidR="003918C7" w:rsidRPr="00CC3F9F" w:rsidRDefault="003918C7" w:rsidP="0034220D">
      <w:pPr>
        <w:jc w:val="both"/>
        <w:rPr>
          <w:sz w:val="24"/>
        </w:rPr>
      </w:pPr>
    </w:p>
    <w:p w14:paraId="7E094300" w14:textId="77777777" w:rsidR="00360708" w:rsidRPr="008910DD" w:rsidRDefault="00360708" w:rsidP="007231E8">
      <w:pPr>
        <w:pStyle w:val="Odsekzoznamu"/>
        <w:numPr>
          <w:ilvl w:val="0"/>
          <w:numId w:val="17"/>
        </w:numPr>
        <w:jc w:val="both"/>
        <w:rPr>
          <w:sz w:val="24"/>
        </w:rPr>
      </w:pPr>
      <w:r w:rsidRPr="008910DD">
        <w:rPr>
          <w:sz w:val="24"/>
        </w:rPr>
        <w:t>Objednávateľ je oprávnený kontrolovať vykonávanie služby. Ak objednávateľ zistí, že dodávateľ vykonáva službu v rozpore so svojimi povinnosťami a požiadavkami na vykonávané práce definované vo Všeob</w:t>
      </w:r>
      <w:r w:rsidR="0090144C">
        <w:rPr>
          <w:sz w:val="24"/>
        </w:rPr>
        <w:t>ecne záväzných podmienkach a v z</w:t>
      </w:r>
      <w:r w:rsidRPr="008910DD">
        <w:rPr>
          <w:sz w:val="24"/>
        </w:rPr>
        <w:t>ákazkových listoch, je objednávateľ oprávnený dožadovať sa toho, aby dodávateľ odstránil vzniknuté nedostatky</w:t>
      </w:r>
      <w:r w:rsidR="0020007B">
        <w:rPr>
          <w:sz w:val="24"/>
        </w:rPr>
        <w:t xml:space="preserve"> </w:t>
      </w:r>
      <w:r w:rsidR="0020007B" w:rsidRPr="0020007B">
        <w:rPr>
          <w:sz w:val="24"/>
        </w:rPr>
        <w:t>v  lehote</w:t>
      </w:r>
      <w:r w:rsidR="00E333B5" w:rsidRPr="00E333B5">
        <w:rPr>
          <w:sz w:val="24"/>
        </w:rPr>
        <w:t xml:space="preserve"> </w:t>
      </w:r>
      <w:r w:rsidR="00E333B5" w:rsidRPr="0020007B">
        <w:rPr>
          <w:sz w:val="24"/>
        </w:rPr>
        <w:t>stanovenej</w:t>
      </w:r>
      <w:r w:rsidR="00E333B5">
        <w:rPr>
          <w:sz w:val="24"/>
        </w:rPr>
        <w:t xml:space="preserve"> objednávateľom v zákazkovom liste.</w:t>
      </w:r>
      <w:r w:rsidRPr="008910DD">
        <w:rPr>
          <w:sz w:val="24"/>
        </w:rPr>
        <w:t xml:space="preserve"> Objednávateľ  pre účely výkonu kontroly podľa predchádzajúcej vety vstupuje na miesto výkonu </w:t>
      </w:r>
      <w:r w:rsidR="002D6F37" w:rsidRPr="008910DD">
        <w:rPr>
          <w:sz w:val="24"/>
        </w:rPr>
        <w:t>služby</w:t>
      </w:r>
      <w:r w:rsidR="004F6FFF" w:rsidRPr="008910DD">
        <w:rPr>
          <w:sz w:val="24"/>
        </w:rPr>
        <w:t xml:space="preserve"> </w:t>
      </w:r>
      <w:r w:rsidRPr="008910DD">
        <w:rPr>
          <w:sz w:val="24"/>
        </w:rPr>
        <w:t>v súlade so zákazkovým listom.</w:t>
      </w:r>
    </w:p>
    <w:p w14:paraId="445C55EE" w14:textId="77777777" w:rsidR="003918C7" w:rsidRPr="00CC3F9F" w:rsidRDefault="003918C7" w:rsidP="008910DD">
      <w:pPr>
        <w:ind w:left="-426"/>
        <w:jc w:val="both"/>
        <w:rPr>
          <w:sz w:val="24"/>
        </w:rPr>
      </w:pPr>
    </w:p>
    <w:p w14:paraId="255959EA" w14:textId="77777777" w:rsidR="00360708" w:rsidRPr="008910DD" w:rsidRDefault="00360708" w:rsidP="007231E8">
      <w:pPr>
        <w:pStyle w:val="Odsekzoznamu"/>
        <w:numPr>
          <w:ilvl w:val="0"/>
          <w:numId w:val="17"/>
        </w:numPr>
        <w:jc w:val="both"/>
        <w:rPr>
          <w:sz w:val="24"/>
        </w:rPr>
      </w:pPr>
      <w:r w:rsidRPr="008910DD">
        <w:rPr>
          <w:sz w:val="24"/>
        </w:rPr>
        <w:t>Objednávateľ je oprávnený pri hrubom porušení povinnosti dodávateľa okamžite zastaviť výkon dodávania služby, nariadiť dodávateľovi okamžité opustenie pracoviska, privolať orgány činné v trestnom konaní, nadriadených zástupcov objednávateľa,  iné zložky štátnych orgánov (inšpektorát práce, hygienu, úrad životného prostredia apod.), písomne zachytiť priebeh porušenia výkonu dodania služby, žiadať písomné stanovisko dodávateľa služby pri porušení jeho povinností vyplývajúcich mu z dohody, objednávky a zákazkového listu.</w:t>
      </w:r>
    </w:p>
    <w:p w14:paraId="6FDB204D" w14:textId="77777777" w:rsidR="003918C7" w:rsidRPr="00CC3F9F" w:rsidRDefault="003918C7" w:rsidP="008910DD">
      <w:pPr>
        <w:ind w:left="-426"/>
        <w:jc w:val="both"/>
        <w:rPr>
          <w:sz w:val="24"/>
        </w:rPr>
      </w:pPr>
    </w:p>
    <w:p w14:paraId="44730FF3" w14:textId="77777777" w:rsidR="00360708" w:rsidRPr="008910DD" w:rsidRDefault="00360708" w:rsidP="007231E8">
      <w:pPr>
        <w:pStyle w:val="Odsekzoznamu"/>
        <w:numPr>
          <w:ilvl w:val="0"/>
          <w:numId w:val="17"/>
        </w:numPr>
        <w:jc w:val="both"/>
        <w:rPr>
          <w:sz w:val="24"/>
        </w:rPr>
      </w:pPr>
      <w:r w:rsidRPr="008910DD">
        <w:rPr>
          <w:sz w:val="24"/>
        </w:rPr>
        <w:t xml:space="preserve">Dodávateľ je povinný upozorniť objednávateľa bez zbytočného odkladu na nevhodné pokyny, dané mu objednávateľom na vykonanie služby, taktiež ak pri vykonávaní služby zistí skryté prekážky, znemožňujúce vykonanie služby. </w:t>
      </w:r>
      <w:r w:rsidRPr="008910DD">
        <w:rPr>
          <w:bCs/>
          <w:sz w:val="24"/>
        </w:rPr>
        <w:t>Upozornenie môže byť telefonicky alebo písomne (faxom, listom alebo elektronicky).</w:t>
      </w:r>
    </w:p>
    <w:p w14:paraId="0D37BF5D" w14:textId="77777777" w:rsidR="003918C7" w:rsidRPr="00CC3F9F" w:rsidRDefault="003918C7" w:rsidP="008910DD">
      <w:pPr>
        <w:ind w:left="-426"/>
        <w:jc w:val="both"/>
        <w:rPr>
          <w:sz w:val="24"/>
        </w:rPr>
      </w:pPr>
    </w:p>
    <w:p w14:paraId="2EB4FD59" w14:textId="77777777" w:rsidR="00360708" w:rsidRPr="008910DD" w:rsidRDefault="00360708" w:rsidP="007231E8">
      <w:pPr>
        <w:pStyle w:val="Odsekzoznamu"/>
        <w:numPr>
          <w:ilvl w:val="0"/>
          <w:numId w:val="17"/>
        </w:numPr>
        <w:jc w:val="both"/>
        <w:rPr>
          <w:sz w:val="24"/>
        </w:rPr>
      </w:pPr>
      <w:r w:rsidRPr="008910DD">
        <w:rPr>
          <w:sz w:val="24"/>
        </w:rPr>
        <w:t>Objednávateľ služieb z dôvodu zmien prírodných, výrobných podmienok (najmä vplyvom počasia na výrobné podmienky), kalamitného výskytu škodlivých činiteľov, organizačných, riadiacich a iných vplyvov na lesnú výrobu (napr. nepriaznivej ekonomickej situácie a pod.), si vyhradzuje právo na zmenu zadávaných služieb v oblasti zmeny objemu, pracoviska a termínu voči službám vyplývajúcich z objednávky a zákazkového listu. Zmena pracoviska na základe predchádzajúcej vety je možná len na pracoviskách uvedených v objednávke.</w:t>
      </w:r>
    </w:p>
    <w:p w14:paraId="7067F966" w14:textId="77777777" w:rsidR="003918C7" w:rsidRPr="00CC3F9F" w:rsidRDefault="003918C7" w:rsidP="008910DD">
      <w:pPr>
        <w:ind w:left="-426"/>
        <w:jc w:val="both"/>
        <w:rPr>
          <w:sz w:val="24"/>
        </w:rPr>
      </w:pPr>
    </w:p>
    <w:p w14:paraId="5FD7B57D" w14:textId="77777777" w:rsidR="00360708" w:rsidRDefault="00360708" w:rsidP="007231E8">
      <w:pPr>
        <w:pStyle w:val="Odsekzoznamu"/>
        <w:numPr>
          <w:ilvl w:val="0"/>
          <w:numId w:val="17"/>
        </w:numPr>
        <w:jc w:val="both"/>
        <w:rPr>
          <w:sz w:val="24"/>
        </w:rPr>
      </w:pPr>
      <w:r w:rsidRPr="008910DD">
        <w:rPr>
          <w:sz w:val="24"/>
        </w:rPr>
        <w:t>Činnosť pri odovzdávaní a preberaní pracoviska a pri kontrole dodržiavania technologických a kvalitatívnych požiadaviek sa pokladá za prácu na spoločnom pracovisku. Dodávateľ pri týchto činnostiach vytvorí podmienky na zaistenie bezpečnosti a ochrany zdravia zamestnancov na tomto spoločnom pracovisku v potrebnom rozsahu.</w:t>
      </w:r>
    </w:p>
    <w:p w14:paraId="715A6AED" w14:textId="77777777" w:rsidR="004E09DD" w:rsidRPr="004E09DD" w:rsidRDefault="004E09DD" w:rsidP="004E09DD">
      <w:pPr>
        <w:pStyle w:val="Odsekzoznamu"/>
        <w:rPr>
          <w:sz w:val="24"/>
        </w:rPr>
      </w:pPr>
    </w:p>
    <w:p w14:paraId="34C5033B" w14:textId="45A799A5" w:rsidR="004E09DD" w:rsidRPr="002F4BAA" w:rsidRDefault="004E09DD" w:rsidP="007231E8">
      <w:pPr>
        <w:pStyle w:val="Odsekzoznamu"/>
        <w:numPr>
          <w:ilvl w:val="0"/>
          <w:numId w:val="17"/>
        </w:numPr>
        <w:jc w:val="both"/>
        <w:rPr>
          <w:sz w:val="24"/>
        </w:rPr>
      </w:pPr>
      <w:r w:rsidRPr="002F4BAA">
        <w:rPr>
          <w:sz w:val="24"/>
        </w:rPr>
        <w:lastRenderedPageBreak/>
        <w:t>Dodávateľ je povinný po ukončení Lesníckych služieb miesto, na ktorom boli Lesnícke služby vykonávané upratať a vyčistiť, a to od všetkého, čo na predmetné miesto prirodzené nepatrí, najmä, nie však výlučne, nástroje, odpad, znečistenie, veci ním donesené a pod. Dodávateľ sa zaväzuje splniť povinnosť podľa predchádzajúcej vety najneskôr v lehote tridsiat</w:t>
      </w:r>
      <w:r w:rsidR="0090144C" w:rsidRPr="002F4BAA">
        <w:rPr>
          <w:sz w:val="24"/>
        </w:rPr>
        <w:t>ich (30) dní odo dňa ukončenia l</w:t>
      </w:r>
      <w:r w:rsidRPr="002F4BAA">
        <w:rPr>
          <w:sz w:val="24"/>
        </w:rPr>
        <w:t xml:space="preserve">esníckych služieb. </w:t>
      </w:r>
    </w:p>
    <w:p w14:paraId="0519AF1A" w14:textId="77777777" w:rsidR="004E09DD" w:rsidRPr="002F4BAA" w:rsidRDefault="004E09DD" w:rsidP="004E09DD">
      <w:pPr>
        <w:pStyle w:val="Odsekzoznamu"/>
        <w:rPr>
          <w:sz w:val="24"/>
        </w:rPr>
      </w:pPr>
    </w:p>
    <w:p w14:paraId="455F228E" w14:textId="77777777" w:rsidR="004E09DD" w:rsidRPr="002F4BAA" w:rsidRDefault="004E09DD" w:rsidP="007231E8">
      <w:pPr>
        <w:pStyle w:val="Odsekzoznamu"/>
        <w:numPr>
          <w:ilvl w:val="0"/>
          <w:numId w:val="17"/>
        </w:numPr>
        <w:jc w:val="both"/>
        <w:rPr>
          <w:sz w:val="24"/>
        </w:rPr>
      </w:pPr>
      <w:r w:rsidRPr="002F4BAA">
        <w:rPr>
          <w:sz w:val="24"/>
        </w:rPr>
        <w:t xml:space="preserve">Účastníci dohody sa dohodli, že v prípade, ak si dodávateľ nesplní povinnosti podľa </w:t>
      </w:r>
      <w:r w:rsidR="0090144C" w:rsidRPr="002F4BAA">
        <w:rPr>
          <w:sz w:val="24"/>
        </w:rPr>
        <w:t>ods.</w:t>
      </w:r>
      <w:r w:rsidRPr="002F4BAA">
        <w:rPr>
          <w:sz w:val="24"/>
        </w:rPr>
        <w:t xml:space="preserve"> 12. tohto článku dohody, je objednávateľ oprávnený vykonať upratanie a vyčistenie miesta výkonu </w:t>
      </w:r>
      <w:r w:rsidR="0090144C" w:rsidRPr="002F4BAA">
        <w:rPr>
          <w:sz w:val="24"/>
        </w:rPr>
        <w:t>l</w:t>
      </w:r>
      <w:r w:rsidRPr="002F4BAA">
        <w:rPr>
          <w:sz w:val="24"/>
        </w:rPr>
        <w:t>esníckych služieb sám alebo prostredníctvom tretej osoby, pričom dodávateľ sa zaväzuje nahradiť objednávateľovi všetky náklady, ktoré mu vzniknú s uprata</w:t>
      </w:r>
      <w:r w:rsidR="0090144C" w:rsidRPr="002F4BAA">
        <w:rPr>
          <w:sz w:val="24"/>
        </w:rPr>
        <w:t>ním a vyčistením miesta výkonu l</w:t>
      </w:r>
      <w:r w:rsidRPr="002F4BAA">
        <w:rPr>
          <w:sz w:val="24"/>
        </w:rPr>
        <w:t>esníckych služieb.</w:t>
      </w:r>
    </w:p>
    <w:p w14:paraId="6DBD7E92" w14:textId="77777777" w:rsidR="004E09DD" w:rsidRPr="002F4BAA" w:rsidRDefault="004E09DD" w:rsidP="004E09DD">
      <w:pPr>
        <w:pStyle w:val="Odsekzoznamu"/>
        <w:rPr>
          <w:sz w:val="24"/>
        </w:rPr>
      </w:pPr>
    </w:p>
    <w:p w14:paraId="19AD90D7" w14:textId="77777777" w:rsidR="004E09DD" w:rsidRPr="002F4BAA" w:rsidRDefault="004E09DD" w:rsidP="007231E8">
      <w:pPr>
        <w:pStyle w:val="Odsekzoznamu"/>
        <w:numPr>
          <w:ilvl w:val="0"/>
          <w:numId w:val="17"/>
        </w:numPr>
        <w:jc w:val="both"/>
        <w:rPr>
          <w:sz w:val="24"/>
        </w:rPr>
      </w:pPr>
      <w:r w:rsidRPr="002F4BAA">
        <w:rPr>
          <w:sz w:val="24"/>
        </w:rPr>
        <w:t>Účastníci dohody sa zároveň dohodli, že porušením povinnosti dodávateľa uvedených v</w:t>
      </w:r>
      <w:r w:rsidR="0090144C" w:rsidRPr="002F4BAA">
        <w:rPr>
          <w:sz w:val="24"/>
        </w:rPr>
        <w:t> ods.</w:t>
      </w:r>
      <w:r w:rsidRPr="002F4BAA">
        <w:rPr>
          <w:sz w:val="24"/>
        </w:rPr>
        <w:t xml:space="preserve"> 12 tohto článku dohody vzniká objednávateľov právo na zaplatenie zmluvnej pokuty vo výške </w:t>
      </w:r>
      <w:r w:rsidR="00335920">
        <w:rPr>
          <w:sz w:val="24"/>
        </w:rPr>
        <w:t>1000</w:t>
      </w:r>
      <w:r w:rsidR="00335920" w:rsidRPr="002F4BAA">
        <w:rPr>
          <w:sz w:val="24"/>
        </w:rPr>
        <w:t xml:space="preserve"> </w:t>
      </w:r>
      <w:r w:rsidRPr="002F4BAA">
        <w:rPr>
          <w:sz w:val="24"/>
        </w:rPr>
        <w:t xml:space="preserve">EUR. Porušením povinnosti podľa </w:t>
      </w:r>
      <w:r w:rsidR="0090144C" w:rsidRPr="002F4BAA">
        <w:rPr>
          <w:sz w:val="24"/>
        </w:rPr>
        <w:t>ods. 12</w:t>
      </w:r>
      <w:r w:rsidRPr="002F4BAA">
        <w:rPr>
          <w:sz w:val="24"/>
        </w:rPr>
        <w:t xml:space="preserve"> tohto článku dohody vzniká objednávateľovi zároveň aj právo na odstúpenie od tejto dohody.       </w:t>
      </w:r>
    </w:p>
    <w:p w14:paraId="329A4DDD" w14:textId="77777777" w:rsidR="004E09DD" w:rsidRPr="002F4BAA" w:rsidRDefault="004E09DD" w:rsidP="004E09DD">
      <w:pPr>
        <w:pStyle w:val="Odsekzoznamu"/>
        <w:rPr>
          <w:sz w:val="24"/>
        </w:rPr>
      </w:pPr>
    </w:p>
    <w:p w14:paraId="64A9F53E" w14:textId="77777777" w:rsidR="004E09DD" w:rsidRPr="002F4BAA" w:rsidRDefault="004E09DD" w:rsidP="007231E8">
      <w:pPr>
        <w:pStyle w:val="Odsekzoznamu"/>
        <w:numPr>
          <w:ilvl w:val="0"/>
          <w:numId w:val="17"/>
        </w:numPr>
        <w:jc w:val="both"/>
        <w:rPr>
          <w:sz w:val="24"/>
        </w:rPr>
      </w:pPr>
      <w:r w:rsidRPr="002F4BAA">
        <w:rPr>
          <w:sz w:val="24"/>
        </w:rPr>
        <w:t>Dodávateľ sa zaväzuje pri plnení predmetu dohody dodržiavať všeobecne záväzné predpisy, technické normy a podmienky určené touto dohodou. Dodávateľ sa ďalej zaväzuje, že sa bude riadiť východiskovými podkladmi objednávateľa, zápismi a pokynmi oprávnených pracovníkov objednávateľa.</w:t>
      </w:r>
    </w:p>
    <w:p w14:paraId="6732432F" w14:textId="77777777" w:rsidR="008F51B2" w:rsidRPr="002F4BAA" w:rsidRDefault="008F51B2" w:rsidP="008910DD">
      <w:pPr>
        <w:pStyle w:val="Odsekzoznamu"/>
        <w:ind w:left="294"/>
        <w:rPr>
          <w:sz w:val="24"/>
        </w:rPr>
      </w:pPr>
    </w:p>
    <w:p w14:paraId="0E483EFD" w14:textId="77777777" w:rsidR="008F51B2" w:rsidRPr="001813FB" w:rsidRDefault="008F51B2" w:rsidP="007231E8">
      <w:pPr>
        <w:pStyle w:val="Odsekzoznamu"/>
        <w:numPr>
          <w:ilvl w:val="0"/>
          <w:numId w:val="17"/>
        </w:numPr>
        <w:jc w:val="both"/>
        <w:rPr>
          <w:sz w:val="24"/>
          <w:szCs w:val="24"/>
        </w:rPr>
      </w:pPr>
      <w:r w:rsidRPr="002F4BAA">
        <w:rPr>
          <w:sz w:val="24"/>
        </w:rPr>
        <w:t xml:space="preserve">Objednávateľ si vyhradzuje právo v prípade získania finančných prostriedkov z fondov EU zadať vybrané </w:t>
      </w:r>
      <w:r w:rsidR="00626E66">
        <w:rPr>
          <w:sz w:val="24"/>
        </w:rPr>
        <w:t xml:space="preserve">lesnícke služby </w:t>
      </w:r>
      <w:r w:rsidRPr="002F4BAA">
        <w:rPr>
          <w:sz w:val="24"/>
        </w:rPr>
        <w:t xml:space="preserve">vzťahujúce sa k predmetu tejto dohody samostatným verejným </w:t>
      </w:r>
      <w:r w:rsidRPr="001813FB">
        <w:rPr>
          <w:sz w:val="24"/>
          <w:szCs w:val="24"/>
        </w:rPr>
        <w:t>obstarávaním.</w:t>
      </w:r>
    </w:p>
    <w:p w14:paraId="04A52C62" w14:textId="77777777" w:rsidR="002124EE" w:rsidRPr="001813FB" w:rsidRDefault="002124EE" w:rsidP="008910DD">
      <w:pPr>
        <w:ind w:left="-710"/>
        <w:rPr>
          <w:sz w:val="24"/>
          <w:szCs w:val="24"/>
        </w:rPr>
      </w:pPr>
    </w:p>
    <w:p w14:paraId="4FA44F1E" w14:textId="77777777" w:rsidR="008F1E7A" w:rsidRPr="001813FB" w:rsidRDefault="008F1E7A" w:rsidP="008F1E7A">
      <w:pPr>
        <w:keepNext/>
        <w:ind w:left="-284"/>
        <w:jc w:val="center"/>
        <w:outlineLvl w:val="6"/>
        <w:rPr>
          <w:b/>
          <w:bCs/>
          <w:sz w:val="24"/>
          <w:szCs w:val="24"/>
        </w:rPr>
      </w:pPr>
      <w:r w:rsidRPr="001813FB">
        <w:rPr>
          <w:b/>
          <w:bCs/>
          <w:sz w:val="24"/>
          <w:szCs w:val="24"/>
        </w:rPr>
        <w:t>Čl. 10</w:t>
      </w:r>
    </w:p>
    <w:p w14:paraId="6D7C0F7B" w14:textId="77777777" w:rsidR="008F1E7A" w:rsidRPr="001813FB" w:rsidRDefault="008F1E7A" w:rsidP="008F1E7A">
      <w:pPr>
        <w:jc w:val="center"/>
        <w:rPr>
          <w:b/>
          <w:sz w:val="24"/>
          <w:szCs w:val="24"/>
        </w:rPr>
      </w:pPr>
      <w:r w:rsidRPr="001813FB">
        <w:rPr>
          <w:b/>
          <w:sz w:val="24"/>
          <w:szCs w:val="24"/>
        </w:rPr>
        <w:t>ZODPOVEDNOS</w:t>
      </w:r>
      <w:r w:rsidR="00804CB6">
        <w:rPr>
          <w:b/>
          <w:sz w:val="24"/>
          <w:szCs w:val="24"/>
        </w:rPr>
        <w:t>Ť</w:t>
      </w:r>
      <w:r w:rsidRPr="001813FB">
        <w:rPr>
          <w:b/>
          <w:sz w:val="24"/>
          <w:szCs w:val="24"/>
        </w:rPr>
        <w:t xml:space="preserve"> ZA ŠKODU</w:t>
      </w:r>
    </w:p>
    <w:p w14:paraId="4B6ADCDE" w14:textId="77777777" w:rsidR="008F1E7A" w:rsidRPr="001813FB" w:rsidRDefault="008F1E7A" w:rsidP="008F1E7A">
      <w:pPr>
        <w:jc w:val="center"/>
        <w:rPr>
          <w:b/>
          <w:sz w:val="24"/>
          <w:szCs w:val="24"/>
        </w:rPr>
      </w:pPr>
    </w:p>
    <w:p w14:paraId="5DA7FBCD" w14:textId="77777777" w:rsidR="008F1E7A" w:rsidRPr="001813FB" w:rsidRDefault="008F1E7A" w:rsidP="007231E8">
      <w:pPr>
        <w:pStyle w:val="Odsekzoznamu"/>
        <w:numPr>
          <w:ilvl w:val="0"/>
          <w:numId w:val="18"/>
        </w:numPr>
        <w:ind w:left="709"/>
        <w:jc w:val="both"/>
        <w:rPr>
          <w:sz w:val="24"/>
        </w:rPr>
      </w:pPr>
      <w:r w:rsidRPr="001813FB">
        <w:rPr>
          <w:sz w:val="24"/>
        </w:rPr>
        <w:t>Dodávateľ v plnom rozsahu zodpovedá za prípadné škody, ktoré vzniknú objednávateľovi alebo tretím osobám v súvislosti s plnením predmetu tejto dohody.</w:t>
      </w:r>
    </w:p>
    <w:p w14:paraId="1073C86F" w14:textId="77777777" w:rsidR="008F1E7A" w:rsidRPr="001813FB" w:rsidRDefault="008F1E7A" w:rsidP="001813FB">
      <w:pPr>
        <w:ind w:left="709"/>
        <w:jc w:val="both"/>
        <w:rPr>
          <w:sz w:val="24"/>
        </w:rPr>
      </w:pPr>
    </w:p>
    <w:p w14:paraId="44DCFF73" w14:textId="77777777" w:rsidR="008F1E7A" w:rsidRPr="001813FB" w:rsidRDefault="008F1E7A" w:rsidP="007231E8">
      <w:pPr>
        <w:pStyle w:val="Odsekzoznamu"/>
        <w:numPr>
          <w:ilvl w:val="0"/>
          <w:numId w:val="18"/>
        </w:numPr>
        <w:ind w:left="709"/>
        <w:jc w:val="both"/>
        <w:rPr>
          <w:sz w:val="24"/>
        </w:rPr>
      </w:pPr>
      <w:r w:rsidRPr="001813FB">
        <w:rPr>
          <w:sz w:val="24"/>
        </w:rPr>
        <w:t xml:space="preserve">Dodávateľ zodpovedá za všetky škody priamo alebo nepriamo spôsobené </w:t>
      </w:r>
      <w:r w:rsidR="0090144C" w:rsidRPr="001813FB">
        <w:rPr>
          <w:sz w:val="24"/>
        </w:rPr>
        <w:t>l</w:t>
      </w:r>
      <w:r w:rsidRPr="001813FB">
        <w:rPr>
          <w:sz w:val="24"/>
        </w:rPr>
        <w:t xml:space="preserve">esníckymi službami, a to bez ohľadu, či boli spôsobené priamo ním alebo osobami, ktoré použil na výkon </w:t>
      </w:r>
      <w:r w:rsidR="0090144C" w:rsidRPr="001813FB">
        <w:rPr>
          <w:sz w:val="24"/>
        </w:rPr>
        <w:t>l</w:t>
      </w:r>
      <w:r w:rsidRPr="001813FB">
        <w:rPr>
          <w:sz w:val="24"/>
        </w:rPr>
        <w:t xml:space="preserve">esníckych služieb alebo na činnosti priamo alebo nepriamo súvisiace s nimi. </w:t>
      </w:r>
    </w:p>
    <w:p w14:paraId="6D40B04C" w14:textId="77777777" w:rsidR="008F1E7A" w:rsidRPr="001813FB" w:rsidRDefault="008F1E7A" w:rsidP="001813FB">
      <w:pPr>
        <w:pStyle w:val="Odsekzoznamu"/>
        <w:ind w:left="709"/>
        <w:jc w:val="both"/>
        <w:rPr>
          <w:sz w:val="24"/>
        </w:rPr>
      </w:pPr>
    </w:p>
    <w:p w14:paraId="65B8456C" w14:textId="77777777" w:rsidR="008F1E7A" w:rsidRPr="001813FB" w:rsidRDefault="008F1E7A" w:rsidP="007231E8">
      <w:pPr>
        <w:pStyle w:val="Odsekzoznamu"/>
        <w:numPr>
          <w:ilvl w:val="0"/>
          <w:numId w:val="18"/>
        </w:numPr>
        <w:ind w:left="709"/>
        <w:jc w:val="both"/>
        <w:rPr>
          <w:sz w:val="24"/>
        </w:rPr>
      </w:pPr>
      <w:r w:rsidRPr="001813FB">
        <w:rPr>
          <w:sz w:val="24"/>
        </w:rPr>
        <w:t xml:space="preserve">Dodávateľ zodpovedá aj za škodu, ktorá vznikne na veciach, ktoré mu boli odovzdané na základe jednotlivých </w:t>
      </w:r>
      <w:r w:rsidR="0090144C" w:rsidRPr="001813FB">
        <w:rPr>
          <w:sz w:val="24"/>
        </w:rPr>
        <w:t>z</w:t>
      </w:r>
      <w:r w:rsidRPr="001813FB">
        <w:rPr>
          <w:sz w:val="24"/>
        </w:rPr>
        <w:t>ákazkových listov.</w:t>
      </w:r>
    </w:p>
    <w:p w14:paraId="694C3D23" w14:textId="77777777" w:rsidR="008F1E7A" w:rsidRPr="00CC3F9F" w:rsidRDefault="008F1E7A" w:rsidP="008910DD">
      <w:pPr>
        <w:ind w:left="-710"/>
        <w:rPr>
          <w:sz w:val="24"/>
        </w:rPr>
      </w:pPr>
    </w:p>
    <w:p w14:paraId="2CD2600D" w14:textId="77777777" w:rsidR="00655F5F" w:rsidRPr="00CC3F9F" w:rsidRDefault="00655F5F" w:rsidP="002124EE">
      <w:pPr>
        <w:ind w:left="-284"/>
        <w:rPr>
          <w:sz w:val="24"/>
        </w:rPr>
      </w:pPr>
    </w:p>
    <w:p w14:paraId="1DBBA1A0" w14:textId="77777777" w:rsidR="00360708" w:rsidRPr="00CC3F9F" w:rsidRDefault="008F1E7A" w:rsidP="00360708">
      <w:pPr>
        <w:keepNext/>
        <w:ind w:left="-284"/>
        <w:jc w:val="center"/>
        <w:outlineLvl w:val="6"/>
        <w:rPr>
          <w:b/>
          <w:bCs/>
          <w:sz w:val="24"/>
        </w:rPr>
      </w:pPr>
      <w:r>
        <w:rPr>
          <w:b/>
          <w:bCs/>
          <w:sz w:val="24"/>
        </w:rPr>
        <w:t>Čl. 11</w:t>
      </w:r>
    </w:p>
    <w:p w14:paraId="423434DE" w14:textId="77777777" w:rsidR="00360708" w:rsidRPr="00CC3F9F" w:rsidRDefault="00360708" w:rsidP="00360708">
      <w:pPr>
        <w:keepNext/>
        <w:ind w:left="-284"/>
        <w:jc w:val="center"/>
        <w:outlineLvl w:val="6"/>
        <w:rPr>
          <w:b/>
          <w:bCs/>
          <w:sz w:val="24"/>
        </w:rPr>
      </w:pPr>
      <w:r w:rsidRPr="00CC3F9F">
        <w:rPr>
          <w:b/>
          <w:bCs/>
          <w:sz w:val="24"/>
        </w:rPr>
        <w:t>ZMLUVNÉ POKUTY</w:t>
      </w:r>
    </w:p>
    <w:p w14:paraId="67DCF5E6" w14:textId="77777777" w:rsidR="00360708" w:rsidRPr="00CC3F9F" w:rsidRDefault="00360708" w:rsidP="00360708">
      <w:pPr>
        <w:ind w:left="-284"/>
      </w:pPr>
    </w:p>
    <w:p w14:paraId="22D25CD0" w14:textId="77777777" w:rsidR="00360708" w:rsidRPr="000E7563" w:rsidRDefault="00360708" w:rsidP="007231E8">
      <w:pPr>
        <w:pStyle w:val="Odsekzoznamu"/>
        <w:numPr>
          <w:ilvl w:val="0"/>
          <w:numId w:val="19"/>
        </w:numPr>
        <w:tabs>
          <w:tab w:val="left" w:pos="-284"/>
        </w:tabs>
        <w:jc w:val="both"/>
        <w:rPr>
          <w:sz w:val="24"/>
        </w:rPr>
      </w:pPr>
      <w:r w:rsidRPr="000E7563">
        <w:rPr>
          <w:sz w:val="24"/>
        </w:rPr>
        <w:t xml:space="preserve">V prípade </w:t>
      </w:r>
      <w:r w:rsidR="000E7563" w:rsidRPr="000E7563">
        <w:rPr>
          <w:sz w:val="24"/>
        </w:rPr>
        <w:t>porušenia</w:t>
      </w:r>
      <w:r w:rsidR="007C786C">
        <w:rPr>
          <w:sz w:val="24"/>
        </w:rPr>
        <w:t xml:space="preserve"> povinnosti dodávateľa vykonať l</w:t>
      </w:r>
      <w:r w:rsidR="000E7563" w:rsidRPr="000E7563">
        <w:rPr>
          <w:sz w:val="24"/>
        </w:rPr>
        <w:t xml:space="preserve">esnícke služby v stanovenom termíne a/alebo objeme vzniká objednávateľovi nárok na zmluvnú pokutu vo výške </w:t>
      </w:r>
      <w:r w:rsidR="00A94955" w:rsidRPr="000E7563">
        <w:rPr>
          <w:sz w:val="24"/>
        </w:rPr>
        <w:t>20 %</w:t>
      </w:r>
      <w:r w:rsidRPr="000E7563">
        <w:rPr>
          <w:sz w:val="24"/>
        </w:rPr>
        <w:t xml:space="preserve"> z </w:t>
      </w:r>
      <w:r w:rsidR="008A4D9D" w:rsidRPr="000E7563">
        <w:rPr>
          <w:sz w:val="24"/>
        </w:rPr>
        <w:t xml:space="preserve">ceny prevzatých  a včas neukončených  JPRL určených v objednávke  </w:t>
      </w:r>
      <w:r w:rsidRPr="000E7563">
        <w:rPr>
          <w:sz w:val="24"/>
        </w:rPr>
        <w:t>podľa článku 6.</w:t>
      </w:r>
    </w:p>
    <w:p w14:paraId="7B3F4C62" w14:textId="77777777" w:rsidR="003918C7" w:rsidRPr="000E7563" w:rsidRDefault="003918C7" w:rsidP="000E7563">
      <w:pPr>
        <w:tabs>
          <w:tab w:val="left" w:pos="-284"/>
        </w:tabs>
        <w:ind w:left="426"/>
        <w:jc w:val="both"/>
        <w:rPr>
          <w:sz w:val="24"/>
        </w:rPr>
      </w:pPr>
    </w:p>
    <w:p w14:paraId="46624DFA" w14:textId="77777777" w:rsidR="00360708" w:rsidRPr="001813FB" w:rsidRDefault="00360708" w:rsidP="007231E8">
      <w:pPr>
        <w:pStyle w:val="Odsekzoznamu"/>
        <w:numPr>
          <w:ilvl w:val="0"/>
          <w:numId w:val="19"/>
        </w:numPr>
        <w:tabs>
          <w:tab w:val="left" w:pos="-284"/>
        </w:tabs>
        <w:jc w:val="both"/>
        <w:rPr>
          <w:sz w:val="24"/>
        </w:rPr>
      </w:pPr>
      <w:r w:rsidRPr="000E7563">
        <w:rPr>
          <w:sz w:val="24"/>
        </w:rPr>
        <w:lastRenderedPageBreak/>
        <w:t xml:space="preserve">V prípade omeškania </w:t>
      </w:r>
      <w:r w:rsidR="000E7563" w:rsidRPr="000E7563">
        <w:rPr>
          <w:sz w:val="24"/>
        </w:rPr>
        <w:t>objednávateľa s úhradou</w:t>
      </w:r>
      <w:r w:rsidRPr="000E7563">
        <w:rPr>
          <w:sz w:val="24"/>
        </w:rPr>
        <w:t xml:space="preserve"> faktúry </w:t>
      </w:r>
      <w:r w:rsidR="000E7563" w:rsidRPr="000E7563">
        <w:rPr>
          <w:sz w:val="24"/>
        </w:rPr>
        <w:t>je dodávateľ oprávnený uplatniť si voči objednávateľovi</w:t>
      </w:r>
      <w:r w:rsidRPr="000E7563">
        <w:rPr>
          <w:sz w:val="24"/>
        </w:rPr>
        <w:t xml:space="preserve"> úrok z </w:t>
      </w:r>
      <w:r w:rsidRPr="001813FB">
        <w:rPr>
          <w:sz w:val="24"/>
        </w:rPr>
        <w:t xml:space="preserve">omeškania </w:t>
      </w:r>
      <w:r w:rsidR="000E7563" w:rsidRPr="001813FB">
        <w:rPr>
          <w:sz w:val="24"/>
        </w:rPr>
        <w:t xml:space="preserve">vo výške </w:t>
      </w:r>
      <w:r w:rsidRPr="001813FB">
        <w:rPr>
          <w:sz w:val="24"/>
        </w:rPr>
        <w:t>0,02 % z dlžnej ceny za každý deň omeškania.</w:t>
      </w:r>
    </w:p>
    <w:p w14:paraId="44564BC2" w14:textId="77777777" w:rsidR="003918C7" w:rsidRPr="001813FB" w:rsidRDefault="003918C7" w:rsidP="000E7563">
      <w:pPr>
        <w:tabs>
          <w:tab w:val="left" w:pos="-284"/>
        </w:tabs>
        <w:ind w:left="426"/>
        <w:jc w:val="both"/>
        <w:rPr>
          <w:sz w:val="24"/>
        </w:rPr>
      </w:pPr>
    </w:p>
    <w:p w14:paraId="3DA52672" w14:textId="77777777" w:rsidR="00360708" w:rsidRPr="001813FB" w:rsidRDefault="00360708" w:rsidP="007231E8">
      <w:pPr>
        <w:pStyle w:val="Odsekzoznamu"/>
        <w:numPr>
          <w:ilvl w:val="0"/>
          <w:numId w:val="19"/>
        </w:numPr>
        <w:tabs>
          <w:tab w:val="left" w:pos="-284"/>
        </w:tabs>
        <w:jc w:val="both"/>
        <w:rPr>
          <w:sz w:val="24"/>
        </w:rPr>
      </w:pPr>
      <w:r w:rsidRPr="001813FB">
        <w:rPr>
          <w:sz w:val="24"/>
        </w:rPr>
        <w:t xml:space="preserve">V prípade omeškania dodávateľa s prebratím pracoviska v zmysle </w:t>
      </w:r>
      <w:r w:rsidR="000E7563" w:rsidRPr="001813FB">
        <w:rPr>
          <w:sz w:val="24"/>
        </w:rPr>
        <w:t xml:space="preserve">článku 9 </w:t>
      </w:r>
      <w:r w:rsidRPr="001813FB">
        <w:rPr>
          <w:sz w:val="24"/>
        </w:rPr>
        <w:t xml:space="preserve">tejto dohody si môže objednávateľ uplatniť zmluvnú pokutu vo výške 1,0 % z ceny </w:t>
      </w:r>
      <w:r w:rsidR="00626E66">
        <w:rPr>
          <w:sz w:val="24"/>
        </w:rPr>
        <w:t>l</w:t>
      </w:r>
      <w:r w:rsidR="000E7563" w:rsidRPr="001813FB">
        <w:rPr>
          <w:sz w:val="24"/>
        </w:rPr>
        <w:t xml:space="preserve">esníckej </w:t>
      </w:r>
      <w:r w:rsidRPr="001813FB">
        <w:rPr>
          <w:sz w:val="24"/>
        </w:rPr>
        <w:t xml:space="preserve">služby na danom pracovisku </w:t>
      </w:r>
      <w:r w:rsidR="00421893" w:rsidRPr="001813FB">
        <w:rPr>
          <w:sz w:val="24"/>
        </w:rPr>
        <w:t xml:space="preserve">(JPRL alebo OM) </w:t>
      </w:r>
      <w:r w:rsidRPr="001813FB">
        <w:rPr>
          <w:rFonts w:eastAsia="Calibri"/>
          <w:sz w:val="24"/>
          <w:lang w:eastAsia="en-US"/>
        </w:rPr>
        <w:t xml:space="preserve">za každý deň z omeškania až do doby prebratia pracoviska alebo dania pracoviska inému dodávateľovi v zmysle </w:t>
      </w:r>
      <w:r w:rsidR="000E7563" w:rsidRPr="001813FB">
        <w:rPr>
          <w:rFonts w:eastAsia="Calibri"/>
          <w:sz w:val="24"/>
          <w:lang w:eastAsia="en-US"/>
        </w:rPr>
        <w:t>tejto dohody</w:t>
      </w:r>
      <w:r w:rsidRPr="001813FB">
        <w:rPr>
          <w:rFonts w:eastAsia="Calibri"/>
          <w:sz w:val="24"/>
          <w:lang w:eastAsia="en-US"/>
        </w:rPr>
        <w:t>.</w:t>
      </w:r>
    </w:p>
    <w:p w14:paraId="03C0BC82" w14:textId="77777777" w:rsidR="003918C7" w:rsidRPr="001813FB" w:rsidRDefault="003918C7" w:rsidP="000E7563">
      <w:pPr>
        <w:tabs>
          <w:tab w:val="left" w:pos="-284"/>
        </w:tabs>
        <w:ind w:left="426"/>
        <w:jc w:val="both"/>
        <w:rPr>
          <w:sz w:val="24"/>
        </w:rPr>
      </w:pPr>
    </w:p>
    <w:p w14:paraId="140C7995" w14:textId="77777777" w:rsidR="00360708" w:rsidRPr="001813FB" w:rsidRDefault="00360708" w:rsidP="007231E8">
      <w:pPr>
        <w:pStyle w:val="Odsekzoznamu"/>
        <w:numPr>
          <w:ilvl w:val="0"/>
          <w:numId w:val="19"/>
        </w:numPr>
        <w:tabs>
          <w:tab w:val="left" w:pos="-284"/>
        </w:tabs>
        <w:jc w:val="both"/>
        <w:rPr>
          <w:sz w:val="24"/>
        </w:rPr>
      </w:pPr>
      <w:r w:rsidRPr="001813FB">
        <w:rPr>
          <w:rFonts w:eastAsia="Calibri"/>
          <w:sz w:val="24"/>
          <w:lang w:eastAsia="en-US"/>
        </w:rPr>
        <w:t>V prípade omeškania dodávateľa s poskytnutím služby (nedodržanie stanovených termínov v zmysle zákazkového listu), má objednávateľ právo uplatniť voči nemu zmluvnú pokutu vo výške 1,0 %  z ceny služby na danom pracovisku, za každý deň  omeškania.</w:t>
      </w:r>
    </w:p>
    <w:p w14:paraId="3DA0FF01" w14:textId="77777777" w:rsidR="003918C7" w:rsidRPr="001813FB" w:rsidRDefault="003918C7" w:rsidP="000E7563">
      <w:pPr>
        <w:tabs>
          <w:tab w:val="left" w:pos="-284"/>
        </w:tabs>
        <w:ind w:left="426"/>
        <w:jc w:val="both"/>
        <w:rPr>
          <w:sz w:val="24"/>
        </w:rPr>
      </w:pPr>
    </w:p>
    <w:p w14:paraId="646393D7" w14:textId="77777777" w:rsidR="00360708" w:rsidRPr="001813FB" w:rsidRDefault="00360708" w:rsidP="007231E8">
      <w:pPr>
        <w:pStyle w:val="Odsekzoznamu"/>
        <w:numPr>
          <w:ilvl w:val="0"/>
          <w:numId w:val="19"/>
        </w:numPr>
        <w:tabs>
          <w:tab w:val="left" w:pos="-284"/>
        </w:tabs>
        <w:jc w:val="both"/>
        <w:rPr>
          <w:sz w:val="24"/>
        </w:rPr>
      </w:pPr>
      <w:r w:rsidRPr="001813FB">
        <w:rPr>
          <w:rFonts w:eastAsia="Calibri"/>
          <w:sz w:val="24"/>
          <w:lang w:eastAsia="en-US"/>
        </w:rPr>
        <w:t>V prípade odstúpenia od tejto dohody zo strany objednávateľa z dôvodu podstatného porušenia tejto dohody dodávateľom podľa článku 8, má objednávateľ právo uplatniť voči dodávateľovi zmluvnú pokutu vo</w:t>
      </w:r>
      <w:r w:rsidRPr="001813FB">
        <w:rPr>
          <w:rFonts w:eastAsia="Calibri"/>
          <w:color w:val="FF0000"/>
          <w:sz w:val="24"/>
          <w:lang w:eastAsia="en-US"/>
        </w:rPr>
        <w:t xml:space="preserve"> </w:t>
      </w:r>
      <w:r w:rsidRPr="001813FB">
        <w:rPr>
          <w:rFonts w:eastAsia="Calibri"/>
          <w:sz w:val="24"/>
          <w:lang w:eastAsia="en-US"/>
        </w:rPr>
        <w:t xml:space="preserve">výške </w:t>
      </w:r>
      <w:r w:rsidR="0081077B" w:rsidRPr="001813FB">
        <w:rPr>
          <w:rFonts w:eastAsia="Calibri"/>
          <w:sz w:val="24"/>
          <w:lang w:eastAsia="en-US"/>
        </w:rPr>
        <w:t xml:space="preserve">25 </w:t>
      </w:r>
      <w:r w:rsidRPr="001813FB">
        <w:rPr>
          <w:rFonts w:eastAsia="Calibri"/>
          <w:sz w:val="24"/>
          <w:lang w:eastAsia="en-US"/>
        </w:rPr>
        <w:t>% z </w:t>
      </w:r>
      <w:r w:rsidRPr="001813FB">
        <w:rPr>
          <w:sz w:val="24"/>
        </w:rPr>
        <w:t>ceny predmetu zákazky podľa článku 6.</w:t>
      </w:r>
    </w:p>
    <w:p w14:paraId="5B2B8E13" w14:textId="77777777" w:rsidR="003918C7" w:rsidRPr="001813FB" w:rsidRDefault="003918C7" w:rsidP="000E7563">
      <w:pPr>
        <w:tabs>
          <w:tab w:val="left" w:pos="-284"/>
        </w:tabs>
        <w:ind w:left="426"/>
        <w:jc w:val="both"/>
        <w:rPr>
          <w:sz w:val="24"/>
        </w:rPr>
      </w:pPr>
    </w:p>
    <w:p w14:paraId="30F6491E" w14:textId="77777777" w:rsidR="00360708" w:rsidRPr="001813FB" w:rsidRDefault="00360708" w:rsidP="007231E8">
      <w:pPr>
        <w:pStyle w:val="Odsekzoznamu"/>
        <w:numPr>
          <w:ilvl w:val="0"/>
          <w:numId w:val="19"/>
        </w:numPr>
        <w:tabs>
          <w:tab w:val="left" w:pos="-284"/>
        </w:tabs>
        <w:jc w:val="both"/>
        <w:rPr>
          <w:sz w:val="24"/>
        </w:rPr>
      </w:pPr>
      <w:r w:rsidRPr="001813FB">
        <w:rPr>
          <w:sz w:val="24"/>
        </w:rPr>
        <w:t>V prípade nedodržania určeného technologického postupu podľa zákazkového listu alebo požadovanej kvality prác uvedených vo Všeobecne záväzných podmienkach, má objednávateľ právo uplatniť voči dodávateľovi zmluvnú pokutu z</w:t>
      </w:r>
      <w:r w:rsidR="001154C9" w:rsidRPr="001813FB">
        <w:rPr>
          <w:sz w:val="24"/>
        </w:rPr>
        <w:t> </w:t>
      </w:r>
      <w:r w:rsidRPr="001813FB">
        <w:rPr>
          <w:sz w:val="24"/>
        </w:rPr>
        <w:t>ceny</w:t>
      </w:r>
      <w:r w:rsidR="00092A1F" w:rsidRPr="001813FB">
        <w:rPr>
          <w:sz w:val="24"/>
        </w:rPr>
        <w:t xml:space="preserve"> l</w:t>
      </w:r>
      <w:r w:rsidR="001154C9" w:rsidRPr="001813FB">
        <w:rPr>
          <w:sz w:val="24"/>
        </w:rPr>
        <w:t xml:space="preserve">esníckej </w:t>
      </w:r>
      <w:r w:rsidRPr="001813FB">
        <w:rPr>
          <w:sz w:val="24"/>
        </w:rPr>
        <w:t xml:space="preserve"> služby na danom pracovisku vo výške </w:t>
      </w:r>
      <w:r w:rsidR="0081077B" w:rsidRPr="001813FB">
        <w:rPr>
          <w:sz w:val="24"/>
        </w:rPr>
        <w:t xml:space="preserve">15 </w:t>
      </w:r>
      <w:r w:rsidRPr="001813FB">
        <w:rPr>
          <w:sz w:val="24"/>
        </w:rPr>
        <w:t>%.</w:t>
      </w:r>
    </w:p>
    <w:p w14:paraId="735FD20C" w14:textId="77777777" w:rsidR="001154C9" w:rsidRPr="001813FB" w:rsidRDefault="001154C9" w:rsidP="001154C9">
      <w:pPr>
        <w:rPr>
          <w:sz w:val="24"/>
        </w:rPr>
      </w:pPr>
    </w:p>
    <w:p w14:paraId="3E0A0182" w14:textId="77777777" w:rsidR="001154C9" w:rsidRPr="001813FB" w:rsidRDefault="001154C9" w:rsidP="007231E8">
      <w:pPr>
        <w:pStyle w:val="Odsekzoznamu"/>
        <w:numPr>
          <w:ilvl w:val="0"/>
          <w:numId w:val="19"/>
        </w:numPr>
        <w:spacing w:after="160" w:line="259" w:lineRule="auto"/>
        <w:jc w:val="both"/>
        <w:rPr>
          <w:sz w:val="24"/>
        </w:rPr>
      </w:pPr>
      <w:r w:rsidRPr="001813FB">
        <w:rPr>
          <w:sz w:val="24"/>
        </w:rPr>
        <w:t xml:space="preserve">V prípade porušenia povinnosti podľa článku </w:t>
      </w:r>
      <w:r w:rsidR="00092A1F" w:rsidRPr="001813FB">
        <w:rPr>
          <w:sz w:val="24"/>
        </w:rPr>
        <w:t xml:space="preserve">9 </w:t>
      </w:r>
      <w:r w:rsidRPr="001813FB">
        <w:rPr>
          <w:sz w:val="24"/>
        </w:rPr>
        <w:t>tejto dohody vzniká objednávateľ</w:t>
      </w:r>
      <w:r w:rsidR="00E333B5">
        <w:rPr>
          <w:sz w:val="24"/>
        </w:rPr>
        <w:t>ovi</w:t>
      </w:r>
      <w:r w:rsidRPr="001813FB">
        <w:rPr>
          <w:sz w:val="24"/>
        </w:rPr>
        <w:t xml:space="preserve"> nárok na zmluvnú</w:t>
      </w:r>
      <w:r w:rsidR="00092A1F" w:rsidRPr="001813FB">
        <w:rPr>
          <w:sz w:val="24"/>
        </w:rPr>
        <w:t xml:space="preserve"> pokutu vo výške 0,05 % z ceny l</w:t>
      </w:r>
      <w:r w:rsidRPr="001813FB">
        <w:rPr>
          <w:sz w:val="24"/>
        </w:rPr>
        <w:t xml:space="preserve">esníckej služby na danom </w:t>
      </w:r>
      <w:r w:rsidR="00626E66">
        <w:rPr>
          <w:sz w:val="24"/>
        </w:rPr>
        <w:t>p</w:t>
      </w:r>
      <w:r w:rsidRPr="001813FB">
        <w:rPr>
          <w:sz w:val="24"/>
        </w:rPr>
        <w:t>racovisku za každý deň z omeškania až do doby prebratia pracoviska alebo dania pracoviska inému dodávateľovi.</w:t>
      </w:r>
    </w:p>
    <w:p w14:paraId="20E8A87A" w14:textId="77777777" w:rsidR="001154C9" w:rsidRPr="001813FB" w:rsidRDefault="001154C9" w:rsidP="001154C9">
      <w:pPr>
        <w:pStyle w:val="Odsekzoznamu"/>
        <w:rPr>
          <w:rFonts w:ascii="Arial" w:hAnsi="Arial" w:cs="Arial"/>
        </w:rPr>
      </w:pPr>
    </w:p>
    <w:p w14:paraId="18941867" w14:textId="77777777" w:rsidR="001154C9" w:rsidRPr="001813FB" w:rsidRDefault="001154C9" w:rsidP="007231E8">
      <w:pPr>
        <w:pStyle w:val="Odsekzoznamu"/>
        <w:numPr>
          <w:ilvl w:val="0"/>
          <w:numId w:val="19"/>
        </w:numPr>
        <w:spacing w:after="160" w:line="259" w:lineRule="auto"/>
        <w:jc w:val="both"/>
        <w:rPr>
          <w:sz w:val="24"/>
        </w:rPr>
      </w:pPr>
      <w:r w:rsidRPr="001813FB">
        <w:rPr>
          <w:sz w:val="24"/>
        </w:rPr>
        <w:t xml:space="preserve">Zmluvné pokuty dojednané v tomto článku dohody alebo v iných ustanoveniach dohody sú splatné do pätnástich (15) dní od doručenia výzvy oprávneného účastníka povinnému účastníkovi.  </w:t>
      </w:r>
    </w:p>
    <w:p w14:paraId="0478F738" w14:textId="77777777" w:rsidR="001154C9" w:rsidRPr="001813FB" w:rsidRDefault="001154C9" w:rsidP="001154C9">
      <w:pPr>
        <w:pStyle w:val="Odsekzoznamu"/>
        <w:rPr>
          <w:sz w:val="24"/>
        </w:rPr>
      </w:pPr>
    </w:p>
    <w:p w14:paraId="2FB0E3FB" w14:textId="77777777" w:rsidR="001154C9" w:rsidRPr="001813FB" w:rsidRDefault="001154C9" w:rsidP="007231E8">
      <w:pPr>
        <w:pStyle w:val="Odsekzoznamu"/>
        <w:numPr>
          <w:ilvl w:val="0"/>
          <w:numId w:val="19"/>
        </w:numPr>
        <w:spacing w:after="160" w:line="259" w:lineRule="auto"/>
        <w:jc w:val="both"/>
        <w:rPr>
          <w:sz w:val="24"/>
        </w:rPr>
      </w:pPr>
      <w:r w:rsidRPr="001813FB">
        <w:rPr>
          <w:sz w:val="24"/>
        </w:rPr>
        <w:t xml:space="preserve">Odstúpenie od dohody sa nedotýka nároku dotknutého účastníka na zaplatenie zmluvnej pokuty podľa tohto článku alebo iných ustanovení dohody. </w:t>
      </w:r>
    </w:p>
    <w:p w14:paraId="3026D659" w14:textId="77777777" w:rsidR="001154C9" w:rsidRPr="001813FB" w:rsidRDefault="001154C9" w:rsidP="001154C9">
      <w:pPr>
        <w:pStyle w:val="Odsekzoznamu"/>
        <w:rPr>
          <w:sz w:val="24"/>
        </w:rPr>
      </w:pPr>
    </w:p>
    <w:p w14:paraId="5CF9D6B8" w14:textId="77777777" w:rsidR="001154C9" w:rsidRPr="001813FB" w:rsidRDefault="001154C9" w:rsidP="007231E8">
      <w:pPr>
        <w:pStyle w:val="Odsekzoznamu"/>
        <w:numPr>
          <w:ilvl w:val="0"/>
          <w:numId w:val="19"/>
        </w:numPr>
        <w:spacing w:after="160" w:line="259" w:lineRule="auto"/>
        <w:jc w:val="both"/>
        <w:rPr>
          <w:sz w:val="24"/>
        </w:rPr>
      </w:pPr>
      <w:r w:rsidRPr="001813FB">
        <w:rPr>
          <w:sz w:val="24"/>
        </w:rPr>
        <w:t>Právo dotknutého účastníka na náhradu škody spôsobenej porušením povinnosti porušujúceho účastníka, nie je uplatnením a zaplatením zmluvnej pokuty nijako dotknuté.</w:t>
      </w:r>
    </w:p>
    <w:p w14:paraId="77AF2822" w14:textId="77777777" w:rsidR="001154C9" w:rsidRPr="001813FB" w:rsidRDefault="001154C9" w:rsidP="001154C9">
      <w:pPr>
        <w:pStyle w:val="Odsekzoznamu"/>
        <w:rPr>
          <w:sz w:val="24"/>
        </w:rPr>
      </w:pPr>
    </w:p>
    <w:p w14:paraId="15A391A5" w14:textId="77777777" w:rsidR="001154C9" w:rsidRPr="001813FB" w:rsidRDefault="001154C9" w:rsidP="007231E8">
      <w:pPr>
        <w:pStyle w:val="Odsekzoznamu"/>
        <w:numPr>
          <w:ilvl w:val="0"/>
          <w:numId w:val="19"/>
        </w:numPr>
        <w:spacing w:after="160" w:line="259" w:lineRule="auto"/>
        <w:jc w:val="both"/>
        <w:rPr>
          <w:sz w:val="24"/>
        </w:rPr>
      </w:pPr>
      <w:r w:rsidRPr="001813FB">
        <w:rPr>
          <w:sz w:val="24"/>
        </w:rPr>
        <w:t>Dotknutý účastník je oprávnený domáhať sa náhrady škody spôsobenej porušením povinnosti uvedenej v dohode presahujúcej výšku zmluvnej pokuty zabezpečujúcej túto povinnosť</w:t>
      </w:r>
    </w:p>
    <w:p w14:paraId="3F1732FE" w14:textId="77777777" w:rsidR="001154C9" w:rsidRPr="001813FB" w:rsidRDefault="001154C9" w:rsidP="001154C9">
      <w:pPr>
        <w:pStyle w:val="Odsekzoznamu"/>
        <w:rPr>
          <w:sz w:val="24"/>
        </w:rPr>
      </w:pPr>
    </w:p>
    <w:p w14:paraId="780C221F" w14:textId="77777777" w:rsidR="001154C9" w:rsidRPr="001813FB" w:rsidRDefault="001154C9" w:rsidP="007231E8">
      <w:pPr>
        <w:pStyle w:val="Odsekzoznamu"/>
        <w:numPr>
          <w:ilvl w:val="0"/>
          <w:numId w:val="19"/>
        </w:numPr>
        <w:spacing w:after="160" w:line="259" w:lineRule="auto"/>
        <w:jc w:val="both"/>
        <w:rPr>
          <w:sz w:val="24"/>
        </w:rPr>
      </w:pPr>
      <w:r w:rsidRPr="001813FB">
        <w:rPr>
          <w:sz w:val="24"/>
        </w:rPr>
        <w:t>Účastníci podpisom dohody potvrdzujú, že považujú zmluvné pokuty dojednané v tejto dohode za zmluvné pokuty dojednané v primeranej výške, a to najmä s ohľadom na hodnotu a význam zabezpečovaných povinností účastníkov.</w:t>
      </w:r>
    </w:p>
    <w:p w14:paraId="0485F607" w14:textId="77777777" w:rsidR="003918C7" w:rsidRPr="001813FB" w:rsidRDefault="003918C7" w:rsidP="001813FB">
      <w:pPr>
        <w:pStyle w:val="Odsekzoznamu"/>
        <w:spacing w:after="160" w:line="259" w:lineRule="auto"/>
        <w:jc w:val="both"/>
        <w:rPr>
          <w:sz w:val="24"/>
        </w:rPr>
      </w:pPr>
    </w:p>
    <w:p w14:paraId="223C1A46" w14:textId="77777777" w:rsidR="00360708" w:rsidRPr="000E7563" w:rsidRDefault="00360708" w:rsidP="007231E8">
      <w:pPr>
        <w:pStyle w:val="Odsekzoznamu"/>
        <w:numPr>
          <w:ilvl w:val="0"/>
          <w:numId w:val="19"/>
        </w:numPr>
        <w:spacing w:after="160" w:line="259" w:lineRule="auto"/>
        <w:jc w:val="both"/>
        <w:rPr>
          <w:sz w:val="24"/>
        </w:rPr>
      </w:pPr>
      <w:r w:rsidRPr="001813FB">
        <w:rPr>
          <w:sz w:val="24"/>
        </w:rPr>
        <w:lastRenderedPageBreak/>
        <w:t>Objednávateľ môže zmluvné pokuty v zmysle tohto článku</w:t>
      </w:r>
      <w:r w:rsidRPr="000E7563">
        <w:rPr>
          <w:sz w:val="24"/>
        </w:rPr>
        <w:t xml:space="preserve"> aj kumulovať.</w:t>
      </w:r>
    </w:p>
    <w:p w14:paraId="76C8BDF4" w14:textId="77777777" w:rsidR="00655F5F" w:rsidRDefault="00655F5F" w:rsidP="000E7563">
      <w:pPr>
        <w:ind w:left="-284"/>
        <w:rPr>
          <w:sz w:val="24"/>
        </w:rPr>
      </w:pPr>
    </w:p>
    <w:p w14:paraId="0E2C2145" w14:textId="77777777" w:rsidR="00E546DE" w:rsidRPr="00CC3F9F" w:rsidRDefault="00E546DE" w:rsidP="002124EE">
      <w:pPr>
        <w:ind w:left="-284"/>
        <w:rPr>
          <w:sz w:val="24"/>
        </w:rPr>
      </w:pPr>
    </w:p>
    <w:p w14:paraId="4E050FA2" w14:textId="77777777" w:rsidR="002124EE" w:rsidRPr="00CC3F9F" w:rsidRDefault="002124EE" w:rsidP="002124EE">
      <w:pPr>
        <w:pStyle w:val="Nadpis6"/>
        <w:ind w:left="-284"/>
      </w:pPr>
      <w:r w:rsidRPr="00CC3F9F">
        <w:t>Čl. 1</w:t>
      </w:r>
      <w:r w:rsidR="000E7563">
        <w:t>2</w:t>
      </w:r>
    </w:p>
    <w:p w14:paraId="3335A334" w14:textId="77777777" w:rsidR="002124EE" w:rsidRPr="00CC3F9F" w:rsidRDefault="003E3793" w:rsidP="003E3793">
      <w:pPr>
        <w:ind w:left="-284"/>
        <w:jc w:val="center"/>
        <w:rPr>
          <w:b/>
          <w:sz w:val="24"/>
        </w:rPr>
      </w:pPr>
      <w:r w:rsidRPr="00CC3F9F">
        <w:rPr>
          <w:b/>
          <w:sz w:val="24"/>
        </w:rPr>
        <w:t>NÁHRADA ŠKODY</w:t>
      </w:r>
    </w:p>
    <w:p w14:paraId="2BC2C434" w14:textId="77777777" w:rsidR="003E3793" w:rsidRPr="00CC3F9F" w:rsidRDefault="003E3793" w:rsidP="000713E8">
      <w:pPr>
        <w:ind w:left="426"/>
        <w:jc w:val="center"/>
        <w:rPr>
          <w:sz w:val="24"/>
        </w:rPr>
      </w:pPr>
    </w:p>
    <w:p w14:paraId="69EDCF36" w14:textId="77777777" w:rsidR="002124EE" w:rsidRPr="00451847" w:rsidRDefault="00617472" w:rsidP="007231E8">
      <w:pPr>
        <w:pStyle w:val="Odsekzoznamu"/>
        <w:numPr>
          <w:ilvl w:val="0"/>
          <w:numId w:val="26"/>
        </w:numPr>
        <w:tabs>
          <w:tab w:val="left" w:pos="284"/>
        </w:tabs>
        <w:jc w:val="both"/>
        <w:rPr>
          <w:sz w:val="24"/>
        </w:rPr>
      </w:pPr>
      <w:r w:rsidRPr="00451847">
        <w:rPr>
          <w:sz w:val="24"/>
        </w:rPr>
        <w:t>Dodávateľ</w:t>
      </w:r>
      <w:r w:rsidR="002124EE" w:rsidRPr="00451847">
        <w:rPr>
          <w:sz w:val="24"/>
        </w:rPr>
        <w:t xml:space="preserve"> bude pri plnení predmetu </w:t>
      </w:r>
      <w:r w:rsidR="00CE538D" w:rsidRPr="00451847">
        <w:rPr>
          <w:sz w:val="24"/>
        </w:rPr>
        <w:t>dohody</w:t>
      </w:r>
      <w:r w:rsidR="002124EE" w:rsidRPr="00451847">
        <w:rPr>
          <w:sz w:val="24"/>
        </w:rPr>
        <w:t xml:space="preserve"> postupovať s odbornou starostlivosťou. Zaväzuje sa dodržiavať všeobecne záväzné predpisy, technické normy a podmienky tejto </w:t>
      </w:r>
      <w:r w:rsidR="00CE538D" w:rsidRPr="00451847">
        <w:rPr>
          <w:sz w:val="24"/>
        </w:rPr>
        <w:t>dohody</w:t>
      </w:r>
      <w:r w:rsidR="002124EE" w:rsidRPr="00451847">
        <w:rPr>
          <w:sz w:val="24"/>
        </w:rPr>
        <w:t xml:space="preserve">. </w:t>
      </w:r>
      <w:r w:rsidRPr="00451847">
        <w:rPr>
          <w:sz w:val="24"/>
        </w:rPr>
        <w:t>Dodávateľ</w:t>
      </w:r>
      <w:r w:rsidR="002124EE" w:rsidRPr="00451847">
        <w:rPr>
          <w:sz w:val="24"/>
        </w:rPr>
        <w:t xml:space="preserve"> sa bude riadiť východiskovými podkladmi </w:t>
      </w:r>
      <w:r w:rsidR="00CE538D" w:rsidRPr="00451847">
        <w:rPr>
          <w:sz w:val="24"/>
        </w:rPr>
        <w:t>objednávateľa</w:t>
      </w:r>
      <w:r w:rsidR="002124EE" w:rsidRPr="00451847">
        <w:rPr>
          <w:sz w:val="24"/>
        </w:rPr>
        <w:t>, zápismi a dohodami oprávnených pracovníkov tejto dohody.</w:t>
      </w:r>
    </w:p>
    <w:p w14:paraId="63334007" w14:textId="77777777" w:rsidR="003918C7" w:rsidRPr="00CC3F9F" w:rsidRDefault="003918C7" w:rsidP="00451847">
      <w:pPr>
        <w:tabs>
          <w:tab w:val="left" w:pos="284"/>
        </w:tabs>
        <w:ind w:left="426"/>
        <w:jc w:val="both"/>
        <w:rPr>
          <w:sz w:val="24"/>
        </w:rPr>
      </w:pPr>
    </w:p>
    <w:p w14:paraId="402C3E96" w14:textId="77777777" w:rsidR="003E3793" w:rsidRPr="00451847" w:rsidRDefault="003E3793" w:rsidP="007231E8">
      <w:pPr>
        <w:pStyle w:val="Odsekzoznamu"/>
        <w:numPr>
          <w:ilvl w:val="0"/>
          <w:numId w:val="26"/>
        </w:numPr>
        <w:tabs>
          <w:tab w:val="left" w:pos="284"/>
        </w:tabs>
        <w:jc w:val="both"/>
        <w:rPr>
          <w:sz w:val="24"/>
        </w:rPr>
      </w:pPr>
      <w:r w:rsidRPr="00451847">
        <w:rPr>
          <w:sz w:val="24"/>
        </w:rPr>
        <w:t>Dodávateľ zodpovedá aj za škodu, ktorá vznikne na veciach, ktoré mu boli odovzdané na základe jednotlivých zákazkových listov</w:t>
      </w:r>
      <w:r w:rsidR="002C132A" w:rsidRPr="00451847">
        <w:rPr>
          <w:sz w:val="24"/>
        </w:rPr>
        <w:t>.</w:t>
      </w:r>
    </w:p>
    <w:p w14:paraId="7C69C57F" w14:textId="77777777" w:rsidR="00503BA2" w:rsidRPr="00CC3F9F" w:rsidRDefault="00503BA2" w:rsidP="002124EE">
      <w:pPr>
        <w:ind w:left="-284"/>
        <w:jc w:val="both"/>
        <w:rPr>
          <w:sz w:val="24"/>
        </w:rPr>
      </w:pPr>
    </w:p>
    <w:p w14:paraId="00CAA482" w14:textId="77777777" w:rsidR="00C156A0" w:rsidRPr="00C156A0" w:rsidRDefault="00C156A0" w:rsidP="00C156A0">
      <w:pPr>
        <w:pStyle w:val="Nadpis6"/>
        <w:ind w:left="-284"/>
      </w:pPr>
      <w:r w:rsidRPr="00C156A0">
        <w:t>Čl. 13</w:t>
      </w:r>
    </w:p>
    <w:p w14:paraId="7915BD01" w14:textId="77777777" w:rsidR="00C156A0" w:rsidRPr="00C156A0" w:rsidRDefault="00C156A0" w:rsidP="00C156A0">
      <w:pPr>
        <w:pStyle w:val="Nadpis6"/>
        <w:ind w:left="-284"/>
      </w:pPr>
      <w:r w:rsidRPr="00C156A0">
        <w:t>OSOBITNÉ DOJEDNANIA</w:t>
      </w:r>
    </w:p>
    <w:p w14:paraId="5200CEE4" w14:textId="77777777" w:rsidR="00C156A0" w:rsidRPr="00C156A0" w:rsidRDefault="00C156A0" w:rsidP="00C156A0">
      <w:pPr>
        <w:pStyle w:val="Nadpis6"/>
        <w:ind w:left="-284"/>
      </w:pPr>
    </w:p>
    <w:p w14:paraId="040DEC0E" w14:textId="77777777" w:rsidR="00C156A0" w:rsidRPr="001813FB" w:rsidRDefault="00C156A0" w:rsidP="007231E8">
      <w:pPr>
        <w:pStyle w:val="Odsekzoznamu"/>
        <w:numPr>
          <w:ilvl w:val="0"/>
          <w:numId w:val="21"/>
        </w:numPr>
        <w:ind w:left="709"/>
        <w:jc w:val="both"/>
        <w:rPr>
          <w:sz w:val="24"/>
        </w:rPr>
      </w:pPr>
      <w:r w:rsidRPr="001813FB">
        <w:rPr>
          <w:sz w:val="24"/>
        </w:rPr>
        <w:t xml:space="preserve">Dodávateľ sa zaväzuje, že osobe (fyzickej alebo právnickej), ktorú použije na výkon činnosti podľa tejto dohody alebo subdodávateľovi poskytne za výkon takejto činnosti primeranú odmenu so splatnosťou bezprostredne nadväzujúcou na splatnosť odmeny dodávateľa (Ceny za Predmet dohody). </w:t>
      </w:r>
      <w:r w:rsidR="00335920">
        <w:rPr>
          <w:sz w:val="24"/>
        </w:rPr>
        <w:t>P</w:t>
      </w:r>
      <w:r w:rsidRPr="001813FB">
        <w:rPr>
          <w:sz w:val="24"/>
        </w:rPr>
        <w:t xml:space="preserve">rimeranou odmenou je odmena, ktorá sa poskytuje za obdobný výkon činnosti v mieste a čase výkonu činnosti. Dodávateľ sa zaväzuje dohodu o odmene s osobou, ktorú použije na výkon svojej činnosti a so svojím subdodávateľom uzatvoriť písomne.   </w:t>
      </w:r>
    </w:p>
    <w:p w14:paraId="252585CB" w14:textId="77777777" w:rsidR="00C156A0" w:rsidRPr="001813FB" w:rsidRDefault="00C156A0" w:rsidP="001813FB">
      <w:pPr>
        <w:pStyle w:val="Odsekzoznamu"/>
        <w:ind w:left="709"/>
        <w:jc w:val="both"/>
        <w:rPr>
          <w:sz w:val="24"/>
        </w:rPr>
      </w:pPr>
    </w:p>
    <w:p w14:paraId="2B8A72C5" w14:textId="77777777" w:rsidR="00C156A0" w:rsidRPr="001813FB" w:rsidRDefault="00C156A0" w:rsidP="007231E8">
      <w:pPr>
        <w:pStyle w:val="Odsekzoznamu"/>
        <w:numPr>
          <w:ilvl w:val="0"/>
          <w:numId w:val="21"/>
        </w:numPr>
        <w:ind w:left="709"/>
        <w:jc w:val="both"/>
        <w:rPr>
          <w:sz w:val="24"/>
        </w:rPr>
      </w:pPr>
      <w:r w:rsidRPr="001813FB">
        <w:rPr>
          <w:sz w:val="24"/>
        </w:rPr>
        <w:t>Dodávateľ sa s ohľadom na nár</w:t>
      </w:r>
      <w:r w:rsidR="00451847" w:rsidRPr="001813FB">
        <w:rPr>
          <w:sz w:val="24"/>
        </w:rPr>
        <w:t>očnosť l</w:t>
      </w:r>
      <w:r w:rsidRPr="001813FB">
        <w:rPr>
          <w:sz w:val="24"/>
        </w:rPr>
        <w:t xml:space="preserve">esníckych služieb a výšku odmeny za ich výkon zaväzuje prideľovať prácu osobám, ktoré použije na výkon činnosti podľa tejto dohody ako aj svojím subdodávateľom rovnomerne.  </w:t>
      </w:r>
    </w:p>
    <w:p w14:paraId="7961C7FB" w14:textId="77777777" w:rsidR="00C156A0" w:rsidRPr="001813FB" w:rsidRDefault="00C156A0" w:rsidP="001813FB">
      <w:pPr>
        <w:pStyle w:val="Odsekzoznamu"/>
        <w:ind w:left="709"/>
        <w:jc w:val="both"/>
        <w:rPr>
          <w:sz w:val="24"/>
        </w:rPr>
      </w:pPr>
    </w:p>
    <w:p w14:paraId="3741CEE9" w14:textId="77777777" w:rsidR="00C156A0" w:rsidRPr="001813FB" w:rsidRDefault="00C156A0" w:rsidP="007231E8">
      <w:pPr>
        <w:pStyle w:val="Odsekzoznamu"/>
        <w:numPr>
          <w:ilvl w:val="0"/>
          <w:numId w:val="21"/>
        </w:numPr>
        <w:ind w:left="709"/>
        <w:jc w:val="both"/>
        <w:rPr>
          <w:sz w:val="24"/>
        </w:rPr>
      </w:pPr>
      <w:r w:rsidRPr="001813FB">
        <w:rPr>
          <w:sz w:val="24"/>
        </w:rPr>
        <w:t>Dodávateľ sa zaväzuje obdobný záväzok, ako je záväzok vyjadrený v</w:t>
      </w:r>
      <w:r w:rsidR="00451847" w:rsidRPr="001813FB">
        <w:rPr>
          <w:sz w:val="24"/>
        </w:rPr>
        <w:t> ods.</w:t>
      </w:r>
      <w:r w:rsidRPr="001813FB">
        <w:rPr>
          <w:sz w:val="24"/>
        </w:rPr>
        <w:t xml:space="preserve"> 1. a 2.</w:t>
      </w:r>
      <w:r w:rsidR="00A43AE4" w:rsidRPr="001813FB">
        <w:rPr>
          <w:sz w:val="24"/>
        </w:rPr>
        <w:t xml:space="preserve"> tohto článku d</w:t>
      </w:r>
      <w:r w:rsidRPr="001813FB">
        <w:rPr>
          <w:sz w:val="24"/>
        </w:rPr>
        <w:t>ohody dohodnúť aj so svojim</w:t>
      </w:r>
      <w:r w:rsidR="00A43AE4" w:rsidRPr="001813FB">
        <w:rPr>
          <w:sz w:val="24"/>
        </w:rPr>
        <w:t>i s</w:t>
      </w:r>
      <w:r w:rsidRPr="001813FB">
        <w:rPr>
          <w:sz w:val="24"/>
        </w:rPr>
        <w:t xml:space="preserve">ubdodávateľmi.  </w:t>
      </w:r>
    </w:p>
    <w:p w14:paraId="72AB9BAE" w14:textId="77777777" w:rsidR="00C156A0" w:rsidRPr="001813FB" w:rsidRDefault="00C156A0" w:rsidP="001813FB">
      <w:pPr>
        <w:pStyle w:val="Odsekzoznamu"/>
        <w:ind w:left="709"/>
        <w:rPr>
          <w:sz w:val="24"/>
        </w:rPr>
      </w:pPr>
    </w:p>
    <w:p w14:paraId="3C8056A6" w14:textId="77777777" w:rsidR="00C156A0" w:rsidRPr="001813FB" w:rsidRDefault="00C156A0" w:rsidP="007231E8">
      <w:pPr>
        <w:pStyle w:val="Odsekzoznamu"/>
        <w:numPr>
          <w:ilvl w:val="0"/>
          <w:numId w:val="21"/>
        </w:numPr>
        <w:ind w:left="709"/>
        <w:jc w:val="both"/>
        <w:rPr>
          <w:sz w:val="24"/>
        </w:rPr>
      </w:pPr>
      <w:r w:rsidRPr="001813FB">
        <w:rPr>
          <w:sz w:val="24"/>
        </w:rPr>
        <w:t xml:space="preserve">Dodávateľ je povinný za účelom preukázania plnenia záväzku podľa </w:t>
      </w:r>
      <w:r w:rsidR="00451847" w:rsidRPr="001813FB">
        <w:rPr>
          <w:sz w:val="24"/>
        </w:rPr>
        <w:t>odsekov</w:t>
      </w:r>
      <w:r w:rsidRPr="001813FB">
        <w:rPr>
          <w:sz w:val="24"/>
        </w:rPr>
        <w:t xml:space="preserve"> 1. až 3. </w:t>
      </w:r>
      <w:r w:rsidR="00A43AE4" w:rsidRPr="001813FB">
        <w:rPr>
          <w:sz w:val="24"/>
        </w:rPr>
        <w:t>tohto článku d</w:t>
      </w:r>
      <w:r w:rsidRPr="001813FB">
        <w:rPr>
          <w:sz w:val="24"/>
        </w:rPr>
        <w:t xml:space="preserve">ohody </w:t>
      </w:r>
      <w:r w:rsidR="00A43AE4" w:rsidRPr="001813FB">
        <w:rPr>
          <w:sz w:val="24"/>
        </w:rPr>
        <w:t>sprístupniť o</w:t>
      </w:r>
      <w:r w:rsidRPr="001813FB">
        <w:rPr>
          <w:sz w:val="24"/>
        </w:rPr>
        <w:t xml:space="preserve">bjednávateľovi všetky zmluvy a iné dojednania uzatvorené </w:t>
      </w:r>
      <w:r w:rsidR="00A43AE4" w:rsidRPr="001813FB">
        <w:rPr>
          <w:sz w:val="24"/>
        </w:rPr>
        <w:t>medzi d</w:t>
      </w:r>
      <w:r w:rsidRPr="001813FB">
        <w:rPr>
          <w:sz w:val="24"/>
        </w:rPr>
        <w:t xml:space="preserve">odávateľom </w:t>
      </w:r>
      <w:r w:rsidR="00A43AE4" w:rsidRPr="001813FB">
        <w:rPr>
          <w:sz w:val="24"/>
        </w:rPr>
        <w:t>a jeho s</w:t>
      </w:r>
      <w:r w:rsidRPr="001813FB">
        <w:rPr>
          <w:sz w:val="24"/>
        </w:rPr>
        <w:t>ubdodávateľmi. Dodávateľ je zároveň za účelom preukázania plnenia tohto záväzku</w:t>
      </w:r>
      <w:r w:rsidR="00A43AE4" w:rsidRPr="001813FB">
        <w:rPr>
          <w:sz w:val="24"/>
        </w:rPr>
        <w:t xml:space="preserve"> povinný zabezpečiť pre o</w:t>
      </w:r>
      <w:r w:rsidRPr="001813FB">
        <w:rPr>
          <w:sz w:val="24"/>
        </w:rPr>
        <w:t>bjednávateľa sprístupnenie zmlúv a iných dojednaní uzavr</w:t>
      </w:r>
      <w:r w:rsidR="00A43AE4" w:rsidRPr="001813FB">
        <w:rPr>
          <w:sz w:val="24"/>
        </w:rPr>
        <w:t>etých medzi s</w:t>
      </w:r>
      <w:r w:rsidRPr="001813FB">
        <w:rPr>
          <w:sz w:val="24"/>
        </w:rPr>
        <w:t>ubdodávateľmi a osobami, ktoré použije</w:t>
      </w:r>
      <w:r w:rsidR="00A43AE4" w:rsidRPr="001813FB">
        <w:rPr>
          <w:sz w:val="24"/>
        </w:rPr>
        <w:t xml:space="preserve"> na výkon činností podľa tejto d</w:t>
      </w:r>
      <w:r w:rsidRPr="001813FB">
        <w:rPr>
          <w:sz w:val="24"/>
        </w:rPr>
        <w:t xml:space="preserve">ohody. </w:t>
      </w:r>
    </w:p>
    <w:p w14:paraId="228902A3" w14:textId="77777777" w:rsidR="00C156A0" w:rsidRPr="001813FB" w:rsidRDefault="00C156A0" w:rsidP="001813FB">
      <w:pPr>
        <w:pStyle w:val="Odsekzoznamu"/>
        <w:ind w:left="709"/>
        <w:rPr>
          <w:sz w:val="24"/>
        </w:rPr>
      </w:pPr>
    </w:p>
    <w:p w14:paraId="7D36E301" w14:textId="77777777" w:rsidR="00C156A0" w:rsidRPr="001813FB" w:rsidRDefault="00C156A0" w:rsidP="007231E8">
      <w:pPr>
        <w:pStyle w:val="Odsekzoznamu"/>
        <w:numPr>
          <w:ilvl w:val="0"/>
          <w:numId w:val="21"/>
        </w:numPr>
        <w:ind w:left="709"/>
        <w:jc w:val="both"/>
        <w:rPr>
          <w:sz w:val="24"/>
        </w:rPr>
      </w:pPr>
      <w:r w:rsidRPr="001813FB">
        <w:rPr>
          <w:sz w:val="24"/>
        </w:rPr>
        <w:t>Dodávateľ je zároveň povinný preukázať úhradu odmien osobám, ktoré použije na výkon svojej činn</w:t>
      </w:r>
      <w:r w:rsidR="00A43AE4" w:rsidRPr="001813FB">
        <w:rPr>
          <w:sz w:val="24"/>
        </w:rPr>
        <w:t>osti a s</w:t>
      </w:r>
      <w:r w:rsidRPr="001813FB">
        <w:rPr>
          <w:sz w:val="24"/>
        </w:rPr>
        <w:t>ubdodávateľom. Rov</w:t>
      </w:r>
      <w:r w:rsidR="00A43AE4" w:rsidRPr="001813FB">
        <w:rPr>
          <w:sz w:val="24"/>
        </w:rPr>
        <w:t>nako je povinný zabezpečiť pre o</w:t>
      </w:r>
      <w:r w:rsidRPr="001813FB">
        <w:rPr>
          <w:sz w:val="24"/>
        </w:rPr>
        <w:t>bjednávateľa dokumenty preukazujúce zaplatenie odmien osobám, ktoré použi</w:t>
      </w:r>
      <w:r w:rsidR="00A43AE4" w:rsidRPr="001813FB">
        <w:rPr>
          <w:sz w:val="24"/>
        </w:rPr>
        <w:t xml:space="preserve">li na výkon </w:t>
      </w:r>
      <w:r w:rsidR="00626E66">
        <w:rPr>
          <w:sz w:val="24"/>
        </w:rPr>
        <w:t>l</w:t>
      </w:r>
      <w:r w:rsidR="00A43AE4" w:rsidRPr="001813FB">
        <w:rPr>
          <w:sz w:val="24"/>
        </w:rPr>
        <w:t>esníckych služieb s</w:t>
      </w:r>
      <w:r w:rsidRPr="001813FB">
        <w:rPr>
          <w:sz w:val="24"/>
        </w:rPr>
        <w:t>ubdodávatelia.</w:t>
      </w:r>
      <w:r w:rsidR="00A43AE4" w:rsidRPr="001813FB">
        <w:rPr>
          <w:sz w:val="24"/>
        </w:rPr>
        <w:t xml:space="preserve"> Dodávateľ je povinný umožniť o</w:t>
      </w:r>
      <w:r w:rsidRPr="001813FB">
        <w:rPr>
          <w:sz w:val="24"/>
        </w:rPr>
        <w:t xml:space="preserve">bjednávateľovi nahliadnuť do dokumentov podľa predchádzajúcej vety, ako aj umožniť mu vyhotovenie odpisov a fotokópií </w:t>
      </w:r>
      <w:r w:rsidR="00A43AE4" w:rsidRPr="001813FB">
        <w:rPr>
          <w:sz w:val="24"/>
        </w:rPr>
        <w:t>z týchto dokumentov, pričom sa o</w:t>
      </w:r>
      <w:r w:rsidRPr="001813FB">
        <w:rPr>
          <w:sz w:val="24"/>
        </w:rPr>
        <w:t>bjednávateľ zaväzuje o skutočnostiach zistených v súvislosti s realizác</w:t>
      </w:r>
      <w:r w:rsidR="00A43AE4" w:rsidRPr="001813FB">
        <w:rPr>
          <w:sz w:val="24"/>
        </w:rPr>
        <w:t>iou oprávnení podľa tohto bodu d</w:t>
      </w:r>
      <w:r w:rsidRPr="001813FB">
        <w:rPr>
          <w:sz w:val="24"/>
        </w:rPr>
        <w:t xml:space="preserve">ohody zachovávať mlčanlivosť.          </w:t>
      </w:r>
    </w:p>
    <w:p w14:paraId="3DAF9B9E" w14:textId="77777777" w:rsidR="00C156A0" w:rsidRPr="001813FB" w:rsidRDefault="00C156A0" w:rsidP="001813FB">
      <w:pPr>
        <w:pStyle w:val="Odsekzoznamu"/>
        <w:ind w:left="709"/>
        <w:rPr>
          <w:sz w:val="24"/>
        </w:rPr>
      </w:pPr>
    </w:p>
    <w:p w14:paraId="14F1D8CA" w14:textId="77777777" w:rsidR="00C156A0" w:rsidRPr="001813FB" w:rsidRDefault="00C156A0" w:rsidP="007231E8">
      <w:pPr>
        <w:pStyle w:val="Odsekzoznamu"/>
        <w:numPr>
          <w:ilvl w:val="0"/>
          <w:numId w:val="21"/>
        </w:numPr>
        <w:ind w:left="709"/>
        <w:jc w:val="both"/>
        <w:rPr>
          <w:sz w:val="24"/>
        </w:rPr>
      </w:pPr>
      <w:r w:rsidRPr="001813FB">
        <w:rPr>
          <w:sz w:val="24"/>
        </w:rPr>
        <w:lastRenderedPageBreak/>
        <w:t xml:space="preserve">Záväzku podľa </w:t>
      </w:r>
      <w:r w:rsidR="00451847" w:rsidRPr="001813FB">
        <w:rPr>
          <w:sz w:val="24"/>
        </w:rPr>
        <w:t>ods. 1</w:t>
      </w:r>
      <w:r w:rsidRPr="001813FB">
        <w:rPr>
          <w:sz w:val="24"/>
        </w:rPr>
        <w:t xml:space="preserve"> </w:t>
      </w:r>
      <w:r w:rsidR="00A43AE4" w:rsidRPr="001813FB">
        <w:rPr>
          <w:sz w:val="24"/>
        </w:rPr>
        <w:t>tohto článku d</w:t>
      </w:r>
      <w:r w:rsidRPr="001813FB">
        <w:rPr>
          <w:sz w:val="24"/>
        </w:rPr>
        <w:t xml:space="preserve">ohody </w:t>
      </w:r>
      <w:r w:rsidR="00A43AE4" w:rsidRPr="001813FB">
        <w:rPr>
          <w:sz w:val="24"/>
        </w:rPr>
        <w:t>sa d</w:t>
      </w:r>
      <w:r w:rsidRPr="001813FB">
        <w:rPr>
          <w:sz w:val="24"/>
        </w:rPr>
        <w:t>odávateľ nemôže zbaviť odkazom na jeh</w:t>
      </w:r>
      <w:r w:rsidR="00A43AE4" w:rsidRPr="001813FB">
        <w:rPr>
          <w:sz w:val="24"/>
        </w:rPr>
        <w:t>o mlčanlivosť vo vzťahu k jeho s</w:t>
      </w:r>
      <w:r w:rsidRPr="001813FB">
        <w:rPr>
          <w:sz w:val="24"/>
        </w:rPr>
        <w:t>ubdodávateľovi, pričom je povinný zavia</w:t>
      </w:r>
      <w:r w:rsidR="00A43AE4" w:rsidRPr="001813FB">
        <w:rPr>
          <w:sz w:val="24"/>
        </w:rPr>
        <w:t>zať k obdobnej mlčanlivosti aj o</w:t>
      </w:r>
      <w:r w:rsidRPr="001813FB">
        <w:rPr>
          <w:sz w:val="24"/>
        </w:rPr>
        <w:t xml:space="preserve">dberateľa v súvislosti s nahliadaním do predmetných zmlúv a iných dokumentov.   </w:t>
      </w:r>
    </w:p>
    <w:p w14:paraId="1D166F70" w14:textId="77777777" w:rsidR="00C156A0" w:rsidRPr="001813FB" w:rsidRDefault="00C156A0" w:rsidP="001813FB">
      <w:pPr>
        <w:pStyle w:val="Odsekzoznamu"/>
        <w:ind w:left="709"/>
        <w:rPr>
          <w:sz w:val="24"/>
        </w:rPr>
      </w:pPr>
    </w:p>
    <w:p w14:paraId="0EAFB9B0" w14:textId="7AAE5778" w:rsidR="00C156A0" w:rsidRPr="007B5908" w:rsidRDefault="00C156A0" w:rsidP="00C156A0">
      <w:pPr>
        <w:pStyle w:val="Odsekzoznamu"/>
        <w:numPr>
          <w:ilvl w:val="0"/>
          <w:numId w:val="21"/>
        </w:numPr>
        <w:ind w:left="709"/>
        <w:jc w:val="both"/>
        <w:rPr>
          <w:sz w:val="24"/>
        </w:rPr>
      </w:pPr>
      <w:r w:rsidRPr="001813FB">
        <w:rPr>
          <w:sz w:val="24"/>
        </w:rPr>
        <w:t>V prípade ned</w:t>
      </w:r>
      <w:r w:rsidR="00A43AE4" w:rsidRPr="001813FB">
        <w:rPr>
          <w:sz w:val="24"/>
        </w:rPr>
        <w:t>održania akejkoľvek povinnosti d</w:t>
      </w:r>
      <w:r w:rsidRPr="001813FB">
        <w:rPr>
          <w:sz w:val="24"/>
        </w:rPr>
        <w:t xml:space="preserve">odávateľa podľa tohto </w:t>
      </w:r>
      <w:r w:rsidR="00A43AE4" w:rsidRPr="001813FB">
        <w:rPr>
          <w:sz w:val="24"/>
        </w:rPr>
        <w:t>článku je o</w:t>
      </w:r>
      <w:r w:rsidRPr="001813FB">
        <w:rPr>
          <w:sz w:val="24"/>
        </w:rPr>
        <w:t>bjednávateľ oprávnený ho písomne vyzvať na nápravu porušovaných povinnost</w:t>
      </w:r>
      <w:r w:rsidR="00626E66">
        <w:rPr>
          <w:sz w:val="24"/>
        </w:rPr>
        <w:t>í</w:t>
      </w:r>
      <w:r w:rsidRPr="001813FB">
        <w:rPr>
          <w:sz w:val="24"/>
        </w:rPr>
        <w:t>, pričom na ich nápravu mu poskytne lehotu nie kratšiu ako desať (10) pracovných dní. V prípade, ak k náprave nedôjde ani v lehote a na základe výzvy podľa predchádzajúcej</w:t>
      </w:r>
      <w:r w:rsidR="00A43AE4" w:rsidRPr="001813FB">
        <w:rPr>
          <w:sz w:val="24"/>
        </w:rPr>
        <w:t xml:space="preserve"> vety, je o</w:t>
      </w:r>
      <w:r w:rsidRPr="001813FB">
        <w:rPr>
          <w:sz w:val="24"/>
        </w:rPr>
        <w:t>bjed</w:t>
      </w:r>
      <w:r w:rsidR="00A43AE4" w:rsidRPr="001813FB">
        <w:rPr>
          <w:sz w:val="24"/>
        </w:rPr>
        <w:t>návateľ oprávnený požadovať od d</w:t>
      </w:r>
      <w:r w:rsidRPr="001813FB">
        <w:rPr>
          <w:sz w:val="24"/>
        </w:rPr>
        <w:t xml:space="preserve">odávateľa zaplatenie zmluvnej pokuty vo výške </w:t>
      </w:r>
      <w:r w:rsidR="00335920">
        <w:rPr>
          <w:sz w:val="24"/>
        </w:rPr>
        <w:t>500</w:t>
      </w:r>
      <w:r w:rsidR="00335920" w:rsidRPr="001813FB">
        <w:rPr>
          <w:sz w:val="24"/>
        </w:rPr>
        <w:t xml:space="preserve"> </w:t>
      </w:r>
      <w:r w:rsidRPr="001813FB">
        <w:rPr>
          <w:sz w:val="24"/>
        </w:rPr>
        <w:t>EUR za každé jednotlivé po</w:t>
      </w:r>
      <w:r w:rsidR="00A43AE4" w:rsidRPr="001813FB">
        <w:rPr>
          <w:sz w:val="24"/>
        </w:rPr>
        <w:t>rušenie povinnosti. Zároveň je o</w:t>
      </w:r>
      <w:r w:rsidRPr="001813FB">
        <w:rPr>
          <w:sz w:val="24"/>
        </w:rPr>
        <w:t>bjednáva</w:t>
      </w:r>
      <w:r w:rsidR="00A43AE4" w:rsidRPr="001813FB">
        <w:rPr>
          <w:sz w:val="24"/>
        </w:rPr>
        <w:t>teľ opravený odstúpiť od tejto dohody a/alebo zmluvy a/alebo od o</w:t>
      </w:r>
      <w:r w:rsidRPr="001813FB">
        <w:rPr>
          <w:sz w:val="24"/>
        </w:rPr>
        <w:t xml:space="preserve">bjednávky a/alebo jej časti.          </w:t>
      </w:r>
    </w:p>
    <w:p w14:paraId="06735C0D" w14:textId="77777777" w:rsidR="00C156A0" w:rsidRPr="00C156A0" w:rsidRDefault="00C156A0" w:rsidP="00C156A0">
      <w:pPr>
        <w:pStyle w:val="Nadpis6"/>
        <w:ind w:left="-284"/>
      </w:pPr>
      <w:r w:rsidRPr="00C156A0">
        <w:t>Čl. 1</w:t>
      </w:r>
      <w:r>
        <w:t>4</w:t>
      </w:r>
    </w:p>
    <w:p w14:paraId="129F05CD" w14:textId="77777777" w:rsidR="00C156A0" w:rsidRDefault="00C156A0" w:rsidP="00C156A0">
      <w:pPr>
        <w:jc w:val="both"/>
        <w:rPr>
          <w:rFonts w:ascii="Arial" w:hAnsi="Arial" w:cs="Arial"/>
        </w:rPr>
      </w:pPr>
    </w:p>
    <w:p w14:paraId="79AE4599" w14:textId="77777777" w:rsidR="00F94047" w:rsidRPr="005B5245" w:rsidRDefault="00C156A0" w:rsidP="007231E8">
      <w:pPr>
        <w:pStyle w:val="Zkladntext"/>
        <w:numPr>
          <w:ilvl w:val="0"/>
          <w:numId w:val="28"/>
        </w:numPr>
        <w:jc w:val="both"/>
      </w:pPr>
      <w:r w:rsidRPr="00C156A0">
        <w:t xml:space="preserve">Dodávateľ </w:t>
      </w:r>
      <w:r w:rsidR="00097E6C">
        <w:t>alebo niektorý z jeho zodpovedných zamestnancov alebo subdodávateľov</w:t>
      </w:r>
      <w:r w:rsidR="00097E6C" w:rsidRPr="00C156A0">
        <w:t xml:space="preserve"> </w:t>
      </w:r>
      <w:r w:rsidRPr="00C156A0">
        <w:t>je</w:t>
      </w:r>
      <w:r w:rsidR="00A43AE4">
        <w:t xml:space="preserve"> povinný počas platnosti tejto d</w:t>
      </w:r>
      <w:r w:rsidRPr="00C156A0">
        <w:t>ohody byť držiteľom a mať v platnosti osvedčenia o odbornej spôsobilosti v oblasti prípravkov na ochranu rastlín vydaným podľa § 32 Zákona č. 405/2011 Z. z. o rastlinolekárskej starostlivosti a o zmene Zákona NR SR č. 145/1995 Z. z. o správnych poplatkoch v znení neskorších predpisov</w:t>
      </w:r>
      <w:r w:rsidR="00097E6C">
        <w:t xml:space="preserve"> a</w:t>
      </w:r>
      <w:r w:rsidRPr="00C156A0">
        <w:t xml:space="preserve"> podľa Vyhlášky MPRV SR č. 492/2011 Z. z. o odbornom vzdelávaní v oblasti  prípravkov na ochranu rastlín (ďalej spoločne len ako „Osvedčenia“). </w:t>
      </w:r>
      <w:r w:rsidR="00F94047">
        <w:rPr>
          <w:szCs w:val="24"/>
        </w:rPr>
        <w:t xml:space="preserve">Dodávateľ je povinný pri poskytovaní Lesníckych služieb zabezpečiť plnenie povinností vyplývajúcich z právnych predpisov uvedených v tomto bode osobou, ktorá je držiteľom osvedčenia o odbornej spôsobilosti. </w:t>
      </w:r>
    </w:p>
    <w:p w14:paraId="2DB10903" w14:textId="77777777" w:rsidR="00F94047" w:rsidRDefault="00F94047" w:rsidP="00F94047">
      <w:pPr>
        <w:pStyle w:val="Odsekzoznamu"/>
      </w:pPr>
    </w:p>
    <w:p w14:paraId="7BB39513" w14:textId="77777777" w:rsidR="00C156A0" w:rsidRPr="00C156A0" w:rsidRDefault="00A43AE4" w:rsidP="007231E8">
      <w:pPr>
        <w:pStyle w:val="Zkladntext"/>
        <w:numPr>
          <w:ilvl w:val="0"/>
          <w:numId w:val="28"/>
        </w:numPr>
        <w:jc w:val="both"/>
      </w:pPr>
      <w:r>
        <w:t>Na požiadanie objednávateľa je d</w:t>
      </w:r>
      <w:r w:rsidR="00C156A0" w:rsidRPr="00C156A0">
        <w:t xml:space="preserve">odávateľ povinný kedykoľvek predložiť </w:t>
      </w:r>
      <w:r>
        <w:t>dôkaz o existencií a platnosti</w:t>
      </w:r>
      <w:r w:rsidR="00C156A0" w:rsidRPr="00C156A0">
        <w:t> </w:t>
      </w:r>
      <w:r w:rsidR="008F6B93">
        <w:t>O</w:t>
      </w:r>
      <w:r w:rsidR="008F6B93" w:rsidRPr="00C156A0">
        <w:t>svedčen</w:t>
      </w:r>
      <w:r w:rsidR="008F6B93">
        <w:t>ia</w:t>
      </w:r>
      <w:r w:rsidR="00C156A0" w:rsidRPr="00C156A0">
        <w:t xml:space="preserve">, pričom v prípade </w:t>
      </w:r>
      <w:r w:rsidR="00FC2F57">
        <w:t>jeho</w:t>
      </w:r>
      <w:r w:rsidR="00FC2F57" w:rsidRPr="00C156A0">
        <w:t xml:space="preserve"> </w:t>
      </w:r>
      <w:r w:rsidR="00C156A0" w:rsidRPr="00C156A0">
        <w:t>nepr</w:t>
      </w:r>
      <w:r>
        <w:t>edloženia má o</w:t>
      </w:r>
      <w:r w:rsidR="00C156A0" w:rsidRPr="00C156A0">
        <w:t xml:space="preserve">bjednávateľ právo postupovať podľa </w:t>
      </w:r>
      <w:r w:rsidR="00451847">
        <w:t xml:space="preserve">ods. </w:t>
      </w:r>
      <w:r w:rsidR="00063158">
        <w:t>3</w:t>
      </w:r>
      <w:r w:rsidR="00063158" w:rsidRPr="00C156A0">
        <w:t xml:space="preserve"> </w:t>
      </w:r>
      <w:r w:rsidR="00C156A0" w:rsidRPr="00C156A0">
        <w:t xml:space="preserve">tohto článku </w:t>
      </w:r>
      <w:r>
        <w:t>d</w:t>
      </w:r>
      <w:r w:rsidR="00C156A0" w:rsidRPr="00C156A0">
        <w:t>ohody.</w:t>
      </w:r>
    </w:p>
    <w:p w14:paraId="336AE3B4" w14:textId="77777777" w:rsidR="00C156A0" w:rsidRPr="00C156A0" w:rsidRDefault="00C156A0" w:rsidP="001813FB">
      <w:pPr>
        <w:pStyle w:val="Odsekzoznamu"/>
        <w:ind w:left="709"/>
        <w:rPr>
          <w:sz w:val="24"/>
        </w:rPr>
      </w:pPr>
    </w:p>
    <w:p w14:paraId="26AE3627" w14:textId="77777777" w:rsidR="00C156A0" w:rsidRPr="00C156A0" w:rsidRDefault="00C156A0" w:rsidP="007231E8">
      <w:pPr>
        <w:pStyle w:val="Zkladntext"/>
        <w:numPr>
          <w:ilvl w:val="0"/>
          <w:numId w:val="28"/>
        </w:numPr>
        <w:jc w:val="both"/>
      </w:pPr>
      <w:r w:rsidRPr="00C156A0">
        <w:t xml:space="preserve">V </w:t>
      </w:r>
      <w:r w:rsidR="00A43AE4">
        <w:t>prípade nedodržania povinnosti d</w:t>
      </w:r>
      <w:r w:rsidRPr="00C156A0">
        <w:t xml:space="preserve">odávateľa podľa </w:t>
      </w:r>
      <w:r w:rsidR="00451847">
        <w:t>odsekov</w:t>
      </w:r>
      <w:r w:rsidRPr="00C156A0">
        <w:t xml:space="preserve"> 1 až</w:t>
      </w:r>
      <w:r w:rsidR="00451847">
        <w:t xml:space="preserve"> </w:t>
      </w:r>
      <w:r w:rsidRPr="00C156A0">
        <w:t> </w:t>
      </w:r>
      <w:r w:rsidR="00063158">
        <w:t>2</w:t>
      </w:r>
      <w:r w:rsidR="00A43AE4">
        <w:t xml:space="preserve"> tohto článku je o</w:t>
      </w:r>
      <w:r w:rsidRPr="00C156A0">
        <w:t xml:space="preserve">bjednávateľ oprávnený ho písomne vyzvať na nápravu porušovaných povinnosti, pričom na ich nápravu mu poskytne lehotu nie kratšiu ako desať (10) pracovných dní. V prípade, ak k náprave nedôjde ani v lehote a na základe výzvy podľa predchádzajúcej vety, je </w:t>
      </w:r>
      <w:r w:rsidR="00A43AE4">
        <w:t>o</w:t>
      </w:r>
      <w:r w:rsidRPr="00C156A0">
        <w:t>bjed</w:t>
      </w:r>
      <w:r w:rsidR="00A43AE4">
        <w:t>návateľ oprávnený požadovať od d</w:t>
      </w:r>
      <w:r w:rsidRPr="00C156A0">
        <w:t xml:space="preserve">odávateľa zaplatenie zmluvnej pokuty </w:t>
      </w:r>
      <w:r w:rsidRPr="00F019C6">
        <w:t xml:space="preserve">vo výške </w:t>
      </w:r>
      <w:r w:rsidR="00F019C6" w:rsidRPr="00F019C6">
        <w:t xml:space="preserve">1000 </w:t>
      </w:r>
      <w:r w:rsidRPr="00F019C6">
        <w:t>EUR za každé jednotlivé po</w:t>
      </w:r>
      <w:r w:rsidR="00A43AE4" w:rsidRPr="00F019C6">
        <w:t>rušenie povinnosti. Zároveň je</w:t>
      </w:r>
      <w:r w:rsidR="00A43AE4">
        <w:t xml:space="preserve"> o</w:t>
      </w:r>
      <w:r w:rsidRPr="00C156A0">
        <w:t>bjednáva</w:t>
      </w:r>
      <w:r w:rsidR="00A43AE4">
        <w:t>teľ opravený odstúpiť od tejto d</w:t>
      </w:r>
      <w:r w:rsidRPr="00C156A0">
        <w:t xml:space="preserve">ohody a/alebo </w:t>
      </w:r>
      <w:r w:rsidR="00A43AE4">
        <w:t>z</w:t>
      </w:r>
      <w:r w:rsidRPr="00C156A0">
        <w:t xml:space="preserve">mluvy a/alebo </w:t>
      </w:r>
      <w:r w:rsidR="00A43AE4">
        <w:t>od o</w:t>
      </w:r>
      <w:r w:rsidRPr="00C156A0">
        <w:t xml:space="preserve">bjednávky a/alebo jej časti. </w:t>
      </w:r>
    </w:p>
    <w:p w14:paraId="04602DC5" w14:textId="77777777" w:rsidR="00C156A0" w:rsidRPr="00C156A0" w:rsidRDefault="00C156A0" w:rsidP="00C156A0">
      <w:pPr>
        <w:jc w:val="both"/>
        <w:rPr>
          <w:sz w:val="24"/>
        </w:rPr>
      </w:pPr>
    </w:p>
    <w:p w14:paraId="78C8897F" w14:textId="77777777" w:rsidR="00C156A0" w:rsidRPr="00EE467D" w:rsidRDefault="00C156A0" w:rsidP="00C156A0">
      <w:pPr>
        <w:pStyle w:val="Nadpis6"/>
        <w:ind w:left="-284"/>
      </w:pPr>
      <w:r w:rsidRPr="00EE467D">
        <w:t>Čl. 15</w:t>
      </w:r>
    </w:p>
    <w:p w14:paraId="404FD069" w14:textId="77777777" w:rsidR="00C156A0" w:rsidRPr="00EE467D" w:rsidRDefault="00C156A0" w:rsidP="00C156A0">
      <w:pPr>
        <w:pStyle w:val="Nadpis6"/>
        <w:ind w:left="-284"/>
      </w:pPr>
      <w:r w:rsidRPr="00EE467D">
        <w:t>SUBDODÁVATELIA</w:t>
      </w:r>
    </w:p>
    <w:p w14:paraId="50FB2EF9" w14:textId="77777777" w:rsidR="00C156A0" w:rsidRPr="00EE467D" w:rsidRDefault="00C156A0" w:rsidP="00C156A0">
      <w:pPr>
        <w:pStyle w:val="Nadpis6"/>
        <w:ind w:left="-284"/>
      </w:pPr>
    </w:p>
    <w:p w14:paraId="4F45F6B3" w14:textId="77777777" w:rsidR="00C156A0" w:rsidRPr="00EE467D" w:rsidRDefault="00D91145" w:rsidP="007231E8">
      <w:pPr>
        <w:pStyle w:val="Odsekzoznamu"/>
        <w:numPr>
          <w:ilvl w:val="0"/>
          <w:numId w:val="23"/>
        </w:numPr>
        <w:jc w:val="both"/>
        <w:rPr>
          <w:sz w:val="24"/>
        </w:rPr>
      </w:pPr>
      <w:r w:rsidRPr="00EE467D">
        <w:rPr>
          <w:sz w:val="24"/>
        </w:rPr>
        <w:t>V článku 2</w:t>
      </w:r>
      <w:r w:rsidR="00C156A0" w:rsidRPr="00EE467D">
        <w:rPr>
          <w:sz w:val="24"/>
        </w:rPr>
        <w:t xml:space="preserve"> </w:t>
      </w:r>
      <w:r w:rsidR="008F6B93">
        <w:rPr>
          <w:sz w:val="24"/>
        </w:rPr>
        <w:t xml:space="preserve">ods. 10 </w:t>
      </w:r>
      <w:r w:rsidR="00C156A0" w:rsidRPr="00EE467D">
        <w:rPr>
          <w:sz w:val="24"/>
        </w:rPr>
        <w:t xml:space="preserve">tejto dohody je </w:t>
      </w:r>
      <w:r w:rsidR="008F6B93">
        <w:rPr>
          <w:sz w:val="24"/>
        </w:rPr>
        <w:t xml:space="preserve">uvedený </w:t>
      </w:r>
      <w:r w:rsidR="00A43AE4" w:rsidRPr="00EE467D">
        <w:rPr>
          <w:sz w:val="24"/>
        </w:rPr>
        <w:t>o</w:t>
      </w:r>
      <w:r w:rsidR="00C156A0" w:rsidRPr="00EE467D">
        <w:rPr>
          <w:sz w:val="24"/>
        </w:rPr>
        <w:t>bjednávate</w:t>
      </w:r>
      <w:r w:rsidR="00A43AE4" w:rsidRPr="00EE467D">
        <w:rPr>
          <w:sz w:val="24"/>
        </w:rPr>
        <w:t>ľom schválený a záväzný zoznam s</w:t>
      </w:r>
      <w:r w:rsidR="00C156A0" w:rsidRPr="00EE467D">
        <w:rPr>
          <w:sz w:val="24"/>
        </w:rPr>
        <w:t>ubdodávateľov, ktorí sa budú podieľať na plnení</w:t>
      </w:r>
      <w:r w:rsidR="00A43AE4" w:rsidRPr="00EE467D">
        <w:rPr>
          <w:sz w:val="24"/>
        </w:rPr>
        <w:t xml:space="preserve"> p</w:t>
      </w:r>
      <w:r w:rsidR="00C156A0" w:rsidRPr="00EE467D">
        <w:rPr>
          <w:sz w:val="24"/>
        </w:rPr>
        <w:t xml:space="preserve">redmetu dohody s uvedením predpokladaného podielu plnenia z </w:t>
      </w:r>
      <w:r w:rsidR="00A43AE4" w:rsidRPr="00EE467D">
        <w:rPr>
          <w:sz w:val="24"/>
        </w:rPr>
        <w:t>d</w:t>
      </w:r>
      <w:r w:rsidR="00C156A0" w:rsidRPr="00EE467D">
        <w:rPr>
          <w:sz w:val="24"/>
        </w:rPr>
        <w:t xml:space="preserve">ohody, ktorý má </w:t>
      </w:r>
      <w:r w:rsidR="00A43AE4" w:rsidRPr="00EE467D">
        <w:rPr>
          <w:sz w:val="24"/>
        </w:rPr>
        <w:t>d</w:t>
      </w:r>
      <w:r w:rsidR="00C156A0" w:rsidRPr="00EE467D">
        <w:rPr>
          <w:sz w:val="24"/>
        </w:rPr>
        <w:t xml:space="preserve">odávateľ v úmysle zabezpečiť </w:t>
      </w:r>
      <w:r w:rsidR="00A43AE4" w:rsidRPr="00EE467D">
        <w:rPr>
          <w:sz w:val="24"/>
        </w:rPr>
        <w:t>s</w:t>
      </w:r>
      <w:r w:rsidR="00C156A0" w:rsidRPr="00EE467D">
        <w:rPr>
          <w:sz w:val="24"/>
        </w:rPr>
        <w:t xml:space="preserve">ubdodávateľom, pokiaľ je možné ho určiť, predmetu subdodávok a údajov o osobe oprávnenej konať za </w:t>
      </w:r>
      <w:r w:rsidR="00A43AE4" w:rsidRPr="00EE467D">
        <w:rPr>
          <w:sz w:val="24"/>
        </w:rPr>
        <w:t>s</w:t>
      </w:r>
      <w:r w:rsidR="00C156A0" w:rsidRPr="00EE467D">
        <w:rPr>
          <w:sz w:val="24"/>
        </w:rPr>
        <w:t xml:space="preserve">ubdodávateľa (v rozsahu meno a priezvisko, adresa pobytu, dátum narodenia), s výnimkou </w:t>
      </w:r>
      <w:r w:rsidR="00A43AE4" w:rsidRPr="00EE467D">
        <w:rPr>
          <w:sz w:val="24"/>
        </w:rPr>
        <w:t>s</w:t>
      </w:r>
      <w:r w:rsidR="00C156A0" w:rsidRPr="00EE467D">
        <w:rPr>
          <w:sz w:val="24"/>
        </w:rPr>
        <w:t>ubdodávateľov na dodanie materiálu a s</w:t>
      </w:r>
      <w:r w:rsidR="00A43AE4" w:rsidRPr="00EE467D">
        <w:rPr>
          <w:sz w:val="24"/>
        </w:rPr>
        <w:t>trojov potrebných na plnenie p</w:t>
      </w:r>
      <w:r w:rsidR="00C156A0" w:rsidRPr="00EE467D">
        <w:rPr>
          <w:sz w:val="24"/>
        </w:rPr>
        <w:t xml:space="preserve">redmetu dohody.   </w:t>
      </w:r>
    </w:p>
    <w:p w14:paraId="4A160E9D" w14:textId="77777777" w:rsidR="00C156A0" w:rsidRPr="00EE467D" w:rsidRDefault="00C156A0" w:rsidP="00C156A0">
      <w:pPr>
        <w:jc w:val="both"/>
        <w:rPr>
          <w:sz w:val="24"/>
        </w:rPr>
      </w:pPr>
    </w:p>
    <w:p w14:paraId="4B3B71DB" w14:textId="77777777" w:rsidR="00C156A0" w:rsidRPr="00EE467D" w:rsidRDefault="00C156A0" w:rsidP="007231E8">
      <w:pPr>
        <w:pStyle w:val="Odsekzoznamu"/>
        <w:numPr>
          <w:ilvl w:val="0"/>
          <w:numId w:val="23"/>
        </w:numPr>
        <w:jc w:val="both"/>
        <w:rPr>
          <w:sz w:val="24"/>
        </w:rPr>
      </w:pPr>
      <w:r w:rsidRPr="00EE467D">
        <w:rPr>
          <w:sz w:val="24"/>
        </w:rPr>
        <w:t>Dodávateľ je povinný:</w:t>
      </w:r>
    </w:p>
    <w:p w14:paraId="428BA9B6" w14:textId="77777777" w:rsidR="00C156A0" w:rsidRPr="00EE467D" w:rsidRDefault="00C156A0" w:rsidP="007231E8">
      <w:pPr>
        <w:pStyle w:val="Odsekzoznamu"/>
        <w:numPr>
          <w:ilvl w:val="0"/>
          <w:numId w:val="24"/>
        </w:numPr>
        <w:jc w:val="both"/>
        <w:rPr>
          <w:sz w:val="24"/>
        </w:rPr>
      </w:pPr>
      <w:r w:rsidRPr="00EE467D">
        <w:rPr>
          <w:sz w:val="24"/>
        </w:rPr>
        <w:lastRenderedPageBreak/>
        <w:t>oz</w:t>
      </w:r>
      <w:r w:rsidR="00A43AE4" w:rsidRPr="00EE467D">
        <w:rPr>
          <w:sz w:val="24"/>
        </w:rPr>
        <w:t>námiť akúkoľvek zmenu údajov o</w:t>
      </w:r>
      <w:r w:rsidR="00D9739B">
        <w:rPr>
          <w:sz w:val="24"/>
        </w:rPr>
        <w:t> </w:t>
      </w:r>
      <w:r w:rsidR="00A43AE4" w:rsidRPr="00EE467D">
        <w:rPr>
          <w:sz w:val="24"/>
        </w:rPr>
        <w:t>s</w:t>
      </w:r>
      <w:r w:rsidRPr="00EE467D">
        <w:rPr>
          <w:sz w:val="24"/>
        </w:rPr>
        <w:t>ubdodávateľovi</w:t>
      </w:r>
      <w:r w:rsidR="00D9739B">
        <w:rPr>
          <w:sz w:val="24"/>
        </w:rPr>
        <w:t xml:space="preserve"> a/alebo doplnenie nového subdodávateľa</w:t>
      </w:r>
      <w:r w:rsidRPr="00EE467D">
        <w:rPr>
          <w:sz w:val="24"/>
        </w:rPr>
        <w:t xml:space="preserve">, </w:t>
      </w:r>
    </w:p>
    <w:p w14:paraId="2224A95A" w14:textId="13C3C895" w:rsidR="00AA1965" w:rsidRDefault="00C156A0" w:rsidP="00C156A0">
      <w:pPr>
        <w:pStyle w:val="Odsekzoznamu"/>
        <w:numPr>
          <w:ilvl w:val="0"/>
          <w:numId w:val="24"/>
        </w:numPr>
        <w:jc w:val="both"/>
        <w:rPr>
          <w:sz w:val="24"/>
        </w:rPr>
      </w:pPr>
      <w:r w:rsidRPr="00EE467D">
        <w:rPr>
          <w:sz w:val="24"/>
        </w:rPr>
        <w:t xml:space="preserve">oznámiť návrh na zmenu </w:t>
      </w:r>
      <w:r w:rsidR="00A43AE4" w:rsidRPr="00EE467D">
        <w:rPr>
          <w:sz w:val="24"/>
        </w:rPr>
        <w:t>s</w:t>
      </w:r>
      <w:r w:rsidRPr="00EE467D">
        <w:rPr>
          <w:sz w:val="24"/>
        </w:rPr>
        <w:t xml:space="preserve">ubdodávateľa </w:t>
      </w:r>
      <w:r w:rsidR="00D9739B">
        <w:rPr>
          <w:sz w:val="24"/>
        </w:rPr>
        <w:t>a/alebo doplnenie nového subdodávateľa</w:t>
      </w:r>
      <w:r w:rsidR="00D9739B" w:rsidRPr="00EE467D">
        <w:rPr>
          <w:sz w:val="24"/>
        </w:rPr>
        <w:t xml:space="preserve"> </w:t>
      </w:r>
      <w:r w:rsidRPr="00EE467D">
        <w:rPr>
          <w:sz w:val="24"/>
        </w:rPr>
        <w:t xml:space="preserve">s uvedením predpokladaného podielu plnenia z </w:t>
      </w:r>
      <w:r w:rsidR="00A43AE4" w:rsidRPr="00EE467D">
        <w:rPr>
          <w:sz w:val="24"/>
        </w:rPr>
        <w:t>d</w:t>
      </w:r>
      <w:r w:rsidRPr="00EE467D">
        <w:rPr>
          <w:sz w:val="24"/>
        </w:rPr>
        <w:t xml:space="preserve">ohody, ktorý má </w:t>
      </w:r>
      <w:r w:rsidR="00A43AE4" w:rsidRPr="00EE467D">
        <w:rPr>
          <w:sz w:val="24"/>
        </w:rPr>
        <w:t>d</w:t>
      </w:r>
      <w:r w:rsidRPr="00EE467D">
        <w:rPr>
          <w:sz w:val="24"/>
        </w:rPr>
        <w:t xml:space="preserve">odávateľ v úmysle zabezpečiť </w:t>
      </w:r>
      <w:r w:rsidR="00A43AE4" w:rsidRPr="00EE467D">
        <w:rPr>
          <w:sz w:val="24"/>
        </w:rPr>
        <w:t>s</w:t>
      </w:r>
      <w:r w:rsidRPr="00EE467D">
        <w:rPr>
          <w:sz w:val="24"/>
        </w:rPr>
        <w:t xml:space="preserve">ubdodávateľom, pokiaľ je možné ho určiť, predmetu subdodávok a údajov o osobe oprávnenej konať za nového </w:t>
      </w:r>
      <w:r w:rsidR="00A43AE4" w:rsidRPr="00EE467D">
        <w:rPr>
          <w:sz w:val="24"/>
        </w:rPr>
        <w:t>s</w:t>
      </w:r>
      <w:r w:rsidRPr="00EE467D">
        <w:rPr>
          <w:sz w:val="24"/>
        </w:rPr>
        <w:t xml:space="preserve">ubdodávateľa (v rozsahu meno a priezvisko, adresa pobytu, dátum narodenia). </w:t>
      </w:r>
    </w:p>
    <w:p w14:paraId="58F2A7E3" w14:textId="77777777" w:rsidR="00AA1965" w:rsidRPr="00AA1965" w:rsidRDefault="00AA1965" w:rsidP="00AA1965">
      <w:pPr>
        <w:pStyle w:val="Odsekzoznamu"/>
        <w:jc w:val="both"/>
        <w:rPr>
          <w:sz w:val="24"/>
        </w:rPr>
      </w:pPr>
    </w:p>
    <w:p w14:paraId="055641D7" w14:textId="44213226" w:rsidR="00AA1965" w:rsidRPr="00EA126C" w:rsidRDefault="00AA1965" w:rsidP="00AA1965">
      <w:pPr>
        <w:pStyle w:val="Odsekzoznamu"/>
        <w:numPr>
          <w:ilvl w:val="0"/>
          <w:numId w:val="23"/>
        </w:numPr>
        <w:jc w:val="both"/>
        <w:rPr>
          <w:sz w:val="24"/>
        </w:rPr>
      </w:pPr>
      <w:r w:rsidRPr="00EA126C">
        <w:rPr>
          <w:sz w:val="24"/>
        </w:rPr>
        <w:t xml:space="preserve">Zmenu subdodávateľa a/alebo doplnenie nového subdodávateľa podľa čl. 2 tejto dohody musí dodávateľ oznámiť objednávateľovi </w:t>
      </w:r>
      <w:r w:rsidRPr="00EA126C">
        <w:rPr>
          <w:sz w:val="24"/>
          <w:szCs w:val="24"/>
        </w:rPr>
        <w:t>písomnou formou najneskôr do 15 dní odo dňa uskutočnenia zmeny.</w:t>
      </w:r>
    </w:p>
    <w:p w14:paraId="59287CE4" w14:textId="77777777" w:rsidR="00AA1965" w:rsidRPr="00EA126C" w:rsidRDefault="00AA1965" w:rsidP="00AA1965">
      <w:pPr>
        <w:pStyle w:val="Odsekzoznamu"/>
        <w:ind w:left="360"/>
        <w:jc w:val="both"/>
        <w:rPr>
          <w:sz w:val="24"/>
        </w:rPr>
      </w:pPr>
    </w:p>
    <w:p w14:paraId="014C21FB" w14:textId="77777777" w:rsidR="00AA1965" w:rsidRPr="00EA126C" w:rsidRDefault="00AA1965" w:rsidP="00AA1965">
      <w:pPr>
        <w:pStyle w:val="Odsekzoznamu"/>
        <w:numPr>
          <w:ilvl w:val="0"/>
          <w:numId w:val="23"/>
        </w:numPr>
        <w:jc w:val="both"/>
        <w:rPr>
          <w:sz w:val="24"/>
          <w:szCs w:val="24"/>
        </w:rPr>
      </w:pPr>
      <w:r w:rsidRPr="00EA126C">
        <w:rPr>
          <w:sz w:val="24"/>
          <w:szCs w:val="24"/>
        </w:rPr>
        <w:t>Ku každému subdodávateľovi sa predkladá doklad o oprávnení na príslušné plnenie predmetu zákazky podľa § 32 ods. 1 písm. e) zákona o VO a dôkaz o zápise do registra partnerov verejného sektora, ak zákon pre takéhoto subdodávateľa tento zápis vyžaduje.</w:t>
      </w:r>
    </w:p>
    <w:p w14:paraId="53029FB2" w14:textId="77777777" w:rsidR="00AA1965" w:rsidRPr="00EA126C" w:rsidRDefault="00AA1965" w:rsidP="00AA1965">
      <w:pPr>
        <w:pStyle w:val="Odsekzoznamu"/>
        <w:rPr>
          <w:sz w:val="24"/>
          <w:szCs w:val="24"/>
        </w:rPr>
      </w:pPr>
    </w:p>
    <w:p w14:paraId="4676B4CB" w14:textId="2DB8C42A" w:rsidR="00AA1965" w:rsidRPr="00EA126C" w:rsidRDefault="00AA1965" w:rsidP="00AA1965">
      <w:pPr>
        <w:pStyle w:val="Odsekzoznamu"/>
        <w:numPr>
          <w:ilvl w:val="0"/>
          <w:numId w:val="23"/>
        </w:numPr>
        <w:jc w:val="both"/>
        <w:rPr>
          <w:sz w:val="24"/>
          <w:szCs w:val="24"/>
        </w:rPr>
      </w:pPr>
      <w:r w:rsidRPr="00EA126C">
        <w:rPr>
          <w:sz w:val="24"/>
          <w:szCs w:val="24"/>
        </w:rPr>
        <w:t xml:space="preserve">Ďalšie povinnosti subdodávateľa sú uvedené v článku 2 tejto dohody. </w:t>
      </w:r>
    </w:p>
    <w:p w14:paraId="60C043EB" w14:textId="77777777" w:rsidR="00AA1965" w:rsidRDefault="00AA1965" w:rsidP="00C156A0">
      <w:pPr>
        <w:pStyle w:val="Nadpis6"/>
        <w:ind w:left="-284"/>
      </w:pPr>
    </w:p>
    <w:p w14:paraId="48D6C85E" w14:textId="77777777" w:rsidR="00C156A0" w:rsidRPr="002C617E" w:rsidRDefault="00C156A0" w:rsidP="00C156A0">
      <w:pPr>
        <w:pStyle w:val="Nadpis6"/>
        <w:ind w:left="-284"/>
      </w:pPr>
      <w:r w:rsidRPr="002C617E">
        <w:t>Čl. 16.</w:t>
      </w:r>
    </w:p>
    <w:p w14:paraId="72D19117" w14:textId="77777777" w:rsidR="00C156A0" w:rsidRPr="002C617E" w:rsidRDefault="00C156A0" w:rsidP="00C156A0">
      <w:pPr>
        <w:pStyle w:val="Nadpis6"/>
        <w:ind w:left="-284"/>
      </w:pPr>
      <w:r w:rsidRPr="002C617E">
        <w:t>OZNÁMENIA A KOMUNIKÁCIA</w:t>
      </w:r>
    </w:p>
    <w:p w14:paraId="6CB8227A" w14:textId="77777777" w:rsidR="00C156A0" w:rsidRPr="002C617E" w:rsidRDefault="00C156A0" w:rsidP="00C156A0">
      <w:pPr>
        <w:jc w:val="both"/>
        <w:rPr>
          <w:rFonts w:ascii="Arial" w:hAnsi="Arial" w:cs="Arial"/>
        </w:rPr>
      </w:pPr>
    </w:p>
    <w:p w14:paraId="6F0F9DBA" w14:textId="148016FE" w:rsidR="00C156A0" w:rsidRPr="002C617E" w:rsidRDefault="0057209F" w:rsidP="00F670B5">
      <w:pPr>
        <w:pStyle w:val="Odsekzoznamu"/>
        <w:numPr>
          <w:ilvl w:val="0"/>
          <w:numId w:val="20"/>
        </w:numPr>
        <w:ind w:left="426" w:firstLine="0"/>
        <w:jc w:val="both"/>
        <w:rPr>
          <w:sz w:val="24"/>
        </w:rPr>
      </w:pPr>
      <w:r w:rsidRPr="0057209F">
        <w:rPr>
          <w:sz w:val="24"/>
        </w:rPr>
        <w:t>Akékoľvek oznámenia alebo iná formálna komunikácia účastníkov dohody bude uskutočňovaná písomne (elektronicky alebo v listinnej podobe). Pokiaľ bude v listinnej podobe tak doporučenou poštovou zásielkou, kuriérskou službou alebo osobne, a to prostredníctvom kontaktných údajov uvedených v záhlaví dohody alebo iných kontaktných údajov, ktoré si účastníci dohody preukázateľne navzájom písomne oznámia. Uvedené ustanovenia sa nevzťahujú na komunikáciu, ktorá bude na základe zákona VO musieť byť uskutočňovaná prostredníctvom informačného elektronického systému, vrátane komunikácie podľa čl. IV tejto dohody.</w:t>
      </w:r>
    </w:p>
    <w:p w14:paraId="4522C8B4" w14:textId="77777777" w:rsidR="00EE467D" w:rsidRPr="002C617E" w:rsidRDefault="00EE467D" w:rsidP="00EE467D">
      <w:pPr>
        <w:pStyle w:val="Odsekzoznamu"/>
        <w:ind w:left="709"/>
        <w:jc w:val="both"/>
        <w:rPr>
          <w:sz w:val="24"/>
        </w:rPr>
      </w:pPr>
    </w:p>
    <w:p w14:paraId="627A7D07" w14:textId="77777777" w:rsidR="00C156A0" w:rsidRPr="002C617E" w:rsidRDefault="00C156A0" w:rsidP="007231E8">
      <w:pPr>
        <w:pStyle w:val="Odsekzoznamu"/>
        <w:numPr>
          <w:ilvl w:val="0"/>
          <w:numId w:val="20"/>
        </w:numPr>
        <w:ind w:left="709"/>
        <w:jc w:val="both"/>
        <w:rPr>
          <w:sz w:val="24"/>
        </w:rPr>
      </w:pPr>
      <w:r w:rsidRPr="002C617E">
        <w:rPr>
          <w:sz w:val="24"/>
        </w:rPr>
        <w:t>Písomnosti sa považujú za doručené:</w:t>
      </w:r>
    </w:p>
    <w:p w14:paraId="101B5501" w14:textId="77777777" w:rsidR="005730FA" w:rsidRPr="002C617E" w:rsidRDefault="00C156A0" w:rsidP="007231E8">
      <w:pPr>
        <w:pStyle w:val="Odsekzoznamu"/>
        <w:numPr>
          <w:ilvl w:val="1"/>
          <w:numId w:val="22"/>
        </w:numPr>
        <w:ind w:left="993" w:hanging="291"/>
        <w:jc w:val="both"/>
        <w:rPr>
          <w:sz w:val="24"/>
        </w:rPr>
      </w:pPr>
      <w:r w:rsidRPr="002C617E">
        <w:rPr>
          <w:sz w:val="24"/>
        </w:rPr>
        <w:t>pokiaľ sa doručujú osobne, ich odovzdaním adresátovi v okamihu, keď potvrdí prevzatie písomnosti alebo keď jej prevzatie odmietne; alebo</w:t>
      </w:r>
    </w:p>
    <w:p w14:paraId="0398CA94" w14:textId="77777777" w:rsidR="005730FA" w:rsidRPr="002C617E" w:rsidRDefault="00C156A0" w:rsidP="007231E8">
      <w:pPr>
        <w:pStyle w:val="Odsekzoznamu"/>
        <w:numPr>
          <w:ilvl w:val="1"/>
          <w:numId w:val="22"/>
        </w:numPr>
        <w:ind w:left="993" w:hanging="291"/>
        <w:jc w:val="both"/>
        <w:rPr>
          <w:sz w:val="24"/>
        </w:rPr>
      </w:pPr>
      <w:r w:rsidRPr="002C617E">
        <w:rPr>
          <w:sz w:val="24"/>
        </w:rPr>
        <w:t xml:space="preserve">pokiaľ sa doručujú formou doporučenej zásielky, prípadne prostredníctvom kuriérskej služby, vtedy, keď adresát zásielku prevzal alebo odmietol jej prevzatie. </w:t>
      </w:r>
    </w:p>
    <w:p w14:paraId="17A0409F" w14:textId="77777777" w:rsidR="005730FA" w:rsidRPr="002C617E" w:rsidRDefault="00D91145" w:rsidP="007231E8">
      <w:pPr>
        <w:pStyle w:val="Odsekzoznamu"/>
        <w:numPr>
          <w:ilvl w:val="1"/>
          <w:numId w:val="22"/>
        </w:numPr>
        <w:ind w:left="993" w:hanging="291"/>
        <w:jc w:val="both"/>
        <w:rPr>
          <w:sz w:val="24"/>
        </w:rPr>
      </w:pPr>
      <w:r w:rsidRPr="002C617E">
        <w:rPr>
          <w:sz w:val="24"/>
        </w:rPr>
        <w:t>z</w:t>
      </w:r>
      <w:r w:rsidR="005730FA" w:rsidRPr="002C617E">
        <w:rPr>
          <w:sz w:val="24"/>
        </w:rPr>
        <w:t xml:space="preserve">mluvné strany sa dohodli, že oznámenia, resp. písomnosti súvisiace s touto dohodou sa považujú za doručené (v prípade že zásielku nie je možné doručiť, </w:t>
      </w:r>
      <w:r w:rsidR="00AF78BC" w:rsidRPr="002C617E">
        <w:rPr>
          <w:sz w:val="24"/>
        </w:rPr>
        <w:t xml:space="preserve">v prípade </w:t>
      </w:r>
      <w:r w:rsidR="005730FA" w:rsidRPr="002C617E">
        <w:rPr>
          <w:sz w:val="24"/>
        </w:rPr>
        <w:t xml:space="preserve">neprebratia </w:t>
      </w:r>
      <w:r w:rsidR="00AF78BC" w:rsidRPr="002C617E">
        <w:rPr>
          <w:sz w:val="24"/>
        </w:rPr>
        <w:t xml:space="preserve">zásielky </w:t>
      </w:r>
      <w:r w:rsidR="005730FA" w:rsidRPr="002C617E">
        <w:rPr>
          <w:sz w:val="24"/>
        </w:rPr>
        <w:t>adresátom</w:t>
      </w:r>
      <w:r w:rsidR="00AF78BC" w:rsidRPr="002C617E">
        <w:rPr>
          <w:sz w:val="24"/>
        </w:rPr>
        <w:t xml:space="preserve"> a pod.</w:t>
      </w:r>
      <w:r w:rsidR="005730FA" w:rsidRPr="002C617E">
        <w:rPr>
          <w:sz w:val="24"/>
        </w:rPr>
        <w:t>) dňom nasledujúcim po dni vrátenia nedoručenej zásielky odosielateľovi.</w:t>
      </w:r>
    </w:p>
    <w:p w14:paraId="79DBD7B8" w14:textId="77777777" w:rsidR="00404BE0" w:rsidRPr="005730FA" w:rsidRDefault="00404BE0" w:rsidP="00D91145">
      <w:pPr>
        <w:pStyle w:val="Odsekzoznamu"/>
        <w:keepNext/>
        <w:ind w:left="-284"/>
        <w:outlineLvl w:val="8"/>
        <w:rPr>
          <w:sz w:val="24"/>
        </w:rPr>
      </w:pPr>
    </w:p>
    <w:p w14:paraId="01EFA462" w14:textId="77777777" w:rsidR="00360708" w:rsidRPr="00CC3F9F" w:rsidRDefault="001813FB" w:rsidP="00360708">
      <w:pPr>
        <w:keepNext/>
        <w:ind w:left="-284"/>
        <w:jc w:val="center"/>
        <w:outlineLvl w:val="8"/>
        <w:rPr>
          <w:b/>
          <w:sz w:val="24"/>
        </w:rPr>
      </w:pPr>
      <w:r>
        <w:rPr>
          <w:b/>
          <w:sz w:val="24"/>
        </w:rPr>
        <w:t>Čl. 17</w:t>
      </w:r>
    </w:p>
    <w:p w14:paraId="618204DD" w14:textId="77777777" w:rsidR="00360708" w:rsidRPr="00CC3F9F" w:rsidRDefault="00360708" w:rsidP="00360708">
      <w:pPr>
        <w:ind w:left="-284"/>
        <w:jc w:val="center"/>
        <w:rPr>
          <w:b/>
          <w:sz w:val="24"/>
        </w:rPr>
      </w:pPr>
      <w:r w:rsidRPr="00CC3F9F">
        <w:rPr>
          <w:b/>
          <w:sz w:val="24"/>
        </w:rPr>
        <w:t>ZÁVEREČNÉ USTANOVENIA</w:t>
      </w:r>
    </w:p>
    <w:p w14:paraId="54017425" w14:textId="77777777" w:rsidR="00360708" w:rsidRPr="00CC3F9F" w:rsidRDefault="00360708" w:rsidP="00360708">
      <w:pPr>
        <w:ind w:left="-284"/>
        <w:rPr>
          <w:sz w:val="24"/>
        </w:rPr>
      </w:pPr>
    </w:p>
    <w:p w14:paraId="56D18276" w14:textId="77777777" w:rsidR="005730FA" w:rsidRDefault="005730FA" w:rsidP="007231E8">
      <w:pPr>
        <w:pStyle w:val="Odsekzoznamu"/>
        <w:numPr>
          <w:ilvl w:val="0"/>
          <w:numId w:val="25"/>
        </w:numPr>
        <w:ind w:left="709"/>
        <w:jc w:val="both"/>
        <w:rPr>
          <w:sz w:val="24"/>
          <w:szCs w:val="24"/>
        </w:rPr>
      </w:pPr>
      <w:r w:rsidRPr="005730FA">
        <w:rPr>
          <w:sz w:val="24"/>
          <w:szCs w:val="24"/>
        </w:rPr>
        <w:t xml:space="preserve">V prípade, že sa niektoré z ustanovení tejto </w:t>
      </w:r>
      <w:r w:rsidR="00D91145">
        <w:rPr>
          <w:sz w:val="24"/>
          <w:szCs w:val="24"/>
        </w:rPr>
        <w:t>d</w:t>
      </w:r>
      <w:r w:rsidRPr="005730FA">
        <w:rPr>
          <w:sz w:val="24"/>
          <w:szCs w:val="24"/>
        </w:rPr>
        <w:t>ohody, vzhľadom na neskoršiu legislatívnu zmenu alebo z akéhokoľvek iného dôvodu, stane právne neúčinné alebo neplatné, uvedené nemá za následok neplatnosť celej dohody.</w:t>
      </w:r>
      <w:r w:rsidR="00D91145">
        <w:rPr>
          <w:sz w:val="24"/>
          <w:szCs w:val="24"/>
        </w:rPr>
        <w:t xml:space="preserve"> V takomto prípade, sa ú</w:t>
      </w:r>
      <w:r w:rsidRPr="005730FA">
        <w:rPr>
          <w:sz w:val="24"/>
          <w:szCs w:val="24"/>
        </w:rPr>
        <w:t>častníci dohody zaväzujú zabezpečiť uskutočnenie všetkých krokov potrebných za tým účelom, aby bolo dohodnuté ustanovenie s podobným účinkom, ktorým sa neplatné ustanovenie v súlade s príslušným právnym predpisom nahradí.</w:t>
      </w:r>
    </w:p>
    <w:p w14:paraId="3E86CC99" w14:textId="77777777" w:rsidR="005730FA" w:rsidRPr="005730FA" w:rsidRDefault="005730FA" w:rsidP="001813FB">
      <w:pPr>
        <w:ind w:left="709"/>
        <w:jc w:val="both"/>
        <w:rPr>
          <w:sz w:val="24"/>
          <w:szCs w:val="24"/>
        </w:rPr>
      </w:pPr>
    </w:p>
    <w:p w14:paraId="5463DA5B" w14:textId="77777777" w:rsidR="005730FA" w:rsidRDefault="005730FA" w:rsidP="001813FB">
      <w:pPr>
        <w:pStyle w:val="Odsekzoznamu"/>
        <w:ind w:left="709"/>
        <w:jc w:val="both"/>
        <w:rPr>
          <w:sz w:val="24"/>
          <w:szCs w:val="24"/>
        </w:rPr>
      </w:pPr>
    </w:p>
    <w:p w14:paraId="15BCA78F" w14:textId="77777777" w:rsidR="005730FA" w:rsidRPr="005730FA" w:rsidRDefault="005730FA" w:rsidP="007231E8">
      <w:pPr>
        <w:pStyle w:val="Odsekzoznamu"/>
        <w:numPr>
          <w:ilvl w:val="0"/>
          <w:numId w:val="25"/>
        </w:numPr>
        <w:ind w:left="709"/>
        <w:jc w:val="both"/>
        <w:rPr>
          <w:sz w:val="24"/>
          <w:szCs w:val="24"/>
        </w:rPr>
      </w:pPr>
      <w:r w:rsidRPr="005730FA">
        <w:rPr>
          <w:sz w:val="24"/>
          <w:szCs w:val="24"/>
        </w:rPr>
        <w:t xml:space="preserve">Jednotlivé ustanovenia </w:t>
      </w:r>
      <w:r>
        <w:rPr>
          <w:sz w:val="24"/>
          <w:szCs w:val="24"/>
        </w:rPr>
        <w:t>d</w:t>
      </w:r>
      <w:r w:rsidRPr="005730FA">
        <w:rPr>
          <w:sz w:val="24"/>
          <w:szCs w:val="24"/>
        </w:rPr>
        <w:t>ohody sú vymáhateľné nezávisle od seba a neplatnosť ktoréhokoľvek z nich nebude mať žiaden vplyv na platnosť os</w:t>
      </w:r>
      <w:r>
        <w:rPr>
          <w:sz w:val="24"/>
          <w:szCs w:val="24"/>
        </w:rPr>
        <w:t xml:space="preserve">tatných ustanovení, </w:t>
      </w:r>
      <w:r w:rsidRPr="005730FA">
        <w:rPr>
          <w:sz w:val="24"/>
          <w:szCs w:val="24"/>
        </w:rPr>
        <w:t>s výnimkou prípadov, kedy je z dôvodu dôležitosti povahy alebo inej okolnosti týkajúcej sa takéhoto neplatného ustanovenia zrejmé, že dané ustanovenie nemôže byť oddelené od ostatných príslušných ustanovení.</w:t>
      </w:r>
    </w:p>
    <w:p w14:paraId="0174CBE8" w14:textId="77777777" w:rsidR="005730FA" w:rsidRDefault="005730FA" w:rsidP="001813FB">
      <w:pPr>
        <w:pStyle w:val="Odsekzoznamu"/>
        <w:ind w:left="709"/>
        <w:jc w:val="both"/>
        <w:rPr>
          <w:sz w:val="24"/>
          <w:szCs w:val="24"/>
        </w:rPr>
      </w:pPr>
    </w:p>
    <w:p w14:paraId="78BF242C" w14:textId="77777777" w:rsidR="005730FA" w:rsidRDefault="00360708" w:rsidP="007231E8">
      <w:pPr>
        <w:pStyle w:val="Odsekzoznamu"/>
        <w:numPr>
          <w:ilvl w:val="0"/>
          <w:numId w:val="25"/>
        </w:numPr>
        <w:ind w:left="709"/>
        <w:jc w:val="both"/>
        <w:rPr>
          <w:sz w:val="24"/>
          <w:szCs w:val="24"/>
        </w:rPr>
      </w:pPr>
      <w:r w:rsidRPr="005730FA">
        <w:rPr>
          <w:sz w:val="24"/>
          <w:szCs w:val="24"/>
        </w:rPr>
        <w:t>V prípade, ak nastanú právne skutočnosti majúce za následok zmenu v právnom postavení dodávateľa (napr. vyhlásenie konkurzu, vstup do likvidácie, zmena  právnej formy, zmena v oprávneniach konať v mene dodávateľa) alebo akákoľvek iná zmena majúca priamy vplyv na plnenie zo strany dodávateľa, je dodávateľ povinný oznámiť tieto skutočnosti objednávateľovi najneskôr do 10 dní odo dňa, kedy tieto skutočnosti nastali. Ak tak neurobí, zodpovedá za škodu spôsobenú objednávateľovi v dôsledku porušenia tejto povinnosti a objednávateľ má právo okamžite odstúpiť od tejto dohody. Za akúkoľvek inú zmenu sa považuje aj zmena bankového spojenia dodávateľa, pričom k tejto informácii predloží aj potvrdenie príslušnej banky.</w:t>
      </w:r>
    </w:p>
    <w:p w14:paraId="57DBA239" w14:textId="77777777" w:rsidR="005730FA" w:rsidRPr="005730FA" w:rsidRDefault="005730FA" w:rsidP="001813FB">
      <w:pPr>
        <w:pStyle w:val="Odsekzoznamu"/>
        <w:ind w:left="709"/>
        <w:rPr>
          <w:sz w:val="24"/>
        </w:rPr>
      </w:pPr>
    </w:p>
    <w:p w14:paraId="1FEB3BDA" w14:textId="77777777" w:rsidR="005730FA" w:rsidRPr="005730FA" w:rsidRDefault="00360708" w:rsidP="007231E8">
      <w:pPr>
        <w:pStyle w:val="Odsekzoznamu"/>
        <w:numPr>
          <w:ilvl w:val="0"/>
          <w:numId w:val="25"/>
        </w:numPr>
        <w:ind w:left="709"/>
        <w:jc w:val="both"/>
        <w:rPr>
          <w:sz w:val="24"/>
          <w:szCs w:val="24"/>
        </w:rPr>
      </w:pPr>
      <w:r w:rsidRPr="005730FA">
        <w:rPr>
          <w:sz w:val="24"/>
        </w:rPr>
        <w:t xml:space="preserve">Práva a povinnosti, resp. podmienky neupravené touto dohodou sa riadia ustanoveniami Obchodného zákonníka, najmä </w:t>
      </w:r>
      <w:r w:rsidR="005730FA">
        <w:rPr>
          <w:sz w:val="24"/>
        </w:rPr>
        <w:t>nie však výlučne</w:t>
      </w:r>
      <w:r w:rsidRPr="005730FA">
        <w:rPr>
          <w:sz w:val="24"/>
        </w:rPr>
        <w:t xml:space="preserve"> ustanoveniami upravujúcimi zmluvu o dielo. Ostatné práva a povinnosti neupravené touto dohodou a Obchodným zákonníkom sa spravujú ustanoveniami Občianskeho zákonníka.</w:t>
      </w:r>
      <w:r w:rsidR="00404BE0" w:rsidRPr="005730FA">
        <w:rPr>
          <w:sz w:val="24"/>
        </w:rPr>
        <w:t xml:space="preserve"> </w:t>
      </w:r>
    </w:p>
    <w:p w14:paraId="1E63D730" w14:textId="77777777" w:rsidR="005730FA" w:rsidRPr="005730FA" w:rsidRDefault="005730FA" w:rsidP="001813FB">
      <w:pPr>
        <w:pStyle w:val="Odsekzoznamu"/>
        <w:ind w:left="709"/>
        <w:rPr>
          <w:sz w:val="24"/>
        </w:rPr>
      </w:pPr>
    </w:p>
    <w:p w14:paraId="774320BB" w14:textId="77777777" w:rsidR="005730FA" w:rsidRPr="005730FA" w:rsidRDefault="00360708" w:rsidP="007231E8">
      <w:pPr>
        <w:pStyle w:val="Odsekzoznamu"/>
        <w:numPr>
          <w:ilvl w:val="0"/>
          <w:numId w:val="25"/>
        </w:numPr>
        <w:ind w:left="709"/>
        <w:jc w:val="both"/>
        <w:rPr>
          <w:sz w:val="24"/>
          <w:szCs w:val="24"/>
        </w:rPr>
      </w:pPr>
      <w:r w:rsidRPr="005730FA">
        <w:rPr>
          <w:sz w:val="24"/>
        </w:rPr>
        <w:t>Meniť alebo doplňovať text tejto dohody je možné len formou písomných dodatkov, ktoré budú platné, ak budú riadne potvrdené a podpísané oprávnenými zástupcami oboch strán tejto dohody.</w:t>
      </w:r>
      <w:r w:rsidR="00B06D7B" w:rsidRPr="005730FA">
        <w:rPr>
          <w:sz w:val="24"/>
        </w:rPr>
        <w:t xml:space="preserve"> Postúpiť práva z tejto dohody môže dodávateľ len na základe písomného súhlasu objednávateľa. V prípade, že dodávateľa tvorí skupina dodávateľov, tak všetci dodávatelia tvoriaci skupinu sú ako účastníci tejto rámcovej dohody zaviazaní objednávateľovi spoločne a nerozdielne. </w:t>
      </w:r>
    </w:p>
    <w:p w14:paraId="654B8D08" w14:textId="77777777" w:rsidR="005730FA" w:rsidRPr="005730FA" w:rsidRDefault="005730FA" w:rsidP="001813FB">
      <w:pPr>
        <w:pStyle w:val="Odsekzoznamu"/>
        <w:ind w:left="709"/>
        <w:rPr>
          <w:sz w:val="24"/>
        </w:rPr>
      </w:pPr>
    </w:p>
    <w:p w14:paraId="1E6E69B7" w14:textId="77777777" w:rsidR="005730FA" w:rsidRPr="005730FA" w:rsidRDefault="00072EF2" w:rsidP="007231E8">
      <w:pPr>
        <w:pStyle w:val="Odsekzoznamu"/>
        <w:numPr>
          <w:ilvl w:val="0"/>
          <w:numId w:val="25"/>
        </w:numPr>
        <w:ind w:left="709"/>
        <w:jc w:val="both"/>
        <w:rPr>
          <w:sz w:val="24"/>
          <w:szCs w:val="24"/>
        </w:rPr>
      </w:pPr>
      <w:r w:rsidRPr="005730FA">
        <w:rPr>
          <w:sz w:val="24"/>
        </w:rPr>
        <w:t xml:space="preserve">Nič v tejto dohode a ani nič zo súťažných podkladov sa nebude vykladať tak, že objednávateľ  musí objednať na základe tejto rámcovej dohody </w:t>
      </w:r>
      <w:r w:rsidR="00F96431" w:rsidRPr="005730FA">
        <w:rPr>
          <w:sz w:val="24"/>
        </w:rPr>
        <w:t>u dodávateľa</w:t>
      </w:r>
      <w:r w:rsidRPr="005730FA">
        <w:rPr>
          <w:sz w:val="24"/>
        </w:rPr>
        <w:t xml:space="preserve"> nejaké konkrétne množstvo</w:t>
      </w:r>
      <w:r w:rsidR="00F96431" w:rsidRPr="005730FA">
        <w:rPr>
          <w:sz w:val="24"/>
        </w:rPr>
        <w:t xml:space="preserve"> služby</w:t>
      </w:r>
      <w:r w:rsidRPr="005730FA">
        <w:rPr>
          <w:sz w:val="24"/>
        </w:rPr>
        <w:t xml:space="preserve">. Konkrétne množstvo </w:t>
      </w:r>
      <w:r w:rsidR="00F96431" w:rsidRPr="005730FA">
        <w:rPr>
          <w:sz w:val="24"/>
        </w:rPr>
        <w:t>zadaných zákaziek</w:t>
      </w:r>
      <w:r w:rsidRPr="005730FA">
        <w:rPr>
          <w:sz w:val="24"/>
        </w:rPr>
        <w:t xml:space="preserve">  za  obdobie platnosti tejto rámcovej dohody bude určené výhradne objednávateľom na základe zadávania jednotlivých objednávok podľa jeho potrieb a finančných možností.</w:t>
      </w:r>
    </w:p>
    <w:p w14:paraId="0CDA43FC" w14:textId="77777777" w:rsidR="005730FA" w:rsidRPr="005730FA" w:rsidRDefault="005730FA" w:rsidP="001813FB">
      <w:pPr>
        <w:pStyle w:val="Odsekzoznamu"/>
        <w:ind w:left="709"/>
        <w:rPr>
          <w:sz w:val="24"/>
        </w:rPr>
      </w:pPr>
    </w:p>
    <w:p w14:paraId="2C6EDE5C" w14:textId="77777777" w:rsidR="005730FA" w:rsidRPr="005730FA" w:rsidRDefault="00104837" w:rsidP="007231E8">
      <w:pPr>
        <w:pStyle w:val="Odsekzoznamu"/>
        <w:numPr>
          <w:ilvl w:val="0"/>
          <w:numId w:val="25"/>
        </w:numPr>
        <w:ind w:left="709"/>
        <w:jc w:val="both"/>
        <w:rPr>
          <w:sz w:val="24"/>
          <w:szCs w:val="24"/>
        </w:rPr>
      </w:pPr>
      <w:r w:rsidRPr="005730FA">
        <w:rPr>
          <w:sz w:val="24"/>
        </w:rPr>
        <w:t xml:space="preserve">Dodávateľ je oprávnený postúpiť pohľadávky a iné práva vyplývajúce z tejto dohody voči LESOM Slovenskej republiky, štátny podnik len po </w:t>
      </w:r>
      <w:r w:rsidR="0000621A">
        <w:rPr>
          <w:sz w:val="24"/>
        </w:rPr>
        <w:t xml:space="preserve">jeho </w:t>
      </w:r>
      <w:r w:rsidRPr="005730FA">
        <w:rPr>
          <w:sz w:val="24"/>
        </w:rPr>
        <w:t>predchádzajúcom písomnom súhlase.</w:t>
      </w:r>
    </w:p>
    <w:p w14:paraId="345531A9" w14:textId="77777777" w:rsidR="005730FA" w:rsidRPr="005730FA" w:rsidRDefault="005730FA" w:rsidP="001813FB">
      <w:pPr>
        <w:pStyle w:val="Odsekzoznamu"/>
        <w:ind w:left="709"/>
        <w:rPr>
          <w:sz w:val="24"/>
        </w:rPr>
      </w:pPr>
    </w:p>
    <w:p w14:paraId="435EE9C0" w14:textId="77777777" w:rsidR="005730FA" w:rsidRPr="005730FA" w:rsidRDefault="00360708" w:rsidP="007231E8">
      <w:pPr>
        <w:pStyle w:val="Odsekzoznamu"/>
        <w:numPr>
          <w:ilvl w:val="0"/>
          <w:numId w:val="25"/>
        </w:numPr>
        <w:ind w:left="709"/>
        <w:jc w:val="both"/>
        <w:rPr>
          <w:sz w:val="24"/>
          <w:szCs w:val="24"/>
        </w:rPr>
      </w:pPr>
      <w:r w:rsidRPr="005730FA">
        <w:rPr>
          <w:sz w:val="24"/>
        </w:rPr>
        <w:t xml:space="preserve">Zmluvné strany výslovne súhlasia so zverejnením </w:t>
      </w:r>
      <w:r w:rsidR="00121E9E" w:rsidRPr="005730FA">
        <w:rPr>
          <w:sz w:val="24"/>
        </w:rPr>
        <w:t xml:space="preserve">dohody </w:t>
      </w:r>
      <w:r w:rsidRPr="005730FA">
        <w:rPr>
          <w:sz w:val="24"/>
        </w:rPr>
        <w:t>v jej plnom rozsahu vrátane príloh a dodatkov v centrálnom registri zmlúv vedenom na Úrade vlády SR.</w:t>
      </w:r>
    </w:p>
    <w:p w14:paraId="2B3A3DEC" w14:textId="77777777" w:rsidR="005730FA" w:rsidRPr="005730FA" w:rsidRDefault="005730FA" w:rsidP="001813FB">
      <w:pPr>
        <w:pStyle w:val="Odsekzoznamu"/>
        <w:ind w:left="709"/>
        <w:rPr>
          <w:sz w:val="24"/>
        </w:rPr>
      </w:pPr>
    </w:p>
    <w:p w14:paraId="74665209" w14:textId="77777777" w:rsidR="005730FA" w:rsidRPr="00AF78BC" w:rsidRDefault="00360708" w:rsidP="007231E8">
      <w:pPr>
        <w:pStyle w:val="Odsekzoznamu"/>
        <w:numPr>
          <w:ilvl w:val="0"/>
          <w:numId w:val="25"/>
        </w:numPr>
        <w:ind w:left="709"/>
        <w:jc w:val="both"/>
        <w:rPr>
          <w:sz w:val="24"/>
          <w:szCs w:val="24"/>
        </w:rPr>
      </w:pPr>
      <w:r w:rsidRPr="005730FA">
        <w:rPr>
          <w:sz w:val="24"/>
        </w:rPr>
        <w:t>Táto dohoda nadobúda účinnosť dňom nasledujúcim po dni jej zverejnenia v Centrálnom registri zmlúv v súlade s § 47a Občianskeho zákonníka.</w:t>
      </w:r>
    </w:p>
    <w:p w14:paraId="1466122B" w14:textId="77777777" w:rsidR="00AF78BC" w:rsidRPr="00AF78BC" w:rsidRDefault="00AF78BC" w:rsidP="001813FB">
      <w:pPr>
        <w:pStyle w:val="Odsekzoznamu"/>
        <w:ind w:left="709"/>
        <w:rPr>
          <w:sz w:val="24"/>
          <w:szCs w:val="24"/>
        </w:rPr>
      </w:pPr>
    </w:p>
    <w:p w14:paraId="2AD3A881" w14:textId="77777777" w:rsidR="00AF78BC" w:rsidRDefault="00AF78BC" w:rsidP="007231E8">
      <w:pPr>
        <w:pStyle w:val="Odsekzoznamu"/>
        <w:numPr>
          <w:ilvl w:val="0"/>
          <w:numId w:val="25"/>
        </w:numPr>
        <w:ind w:left="709"/>
        <w:jc w:val="both"/>
        <w:rPr>
          <w:sz w:val="24"/>
        </w:rPr>
      </w:pPr>
      <w:r w:rsidRPr="00AF78BC">
        <w:rPr>
          <w:sz w:val="24"/>
        </w:rPr>
        <w:t xml:space="preserve">Bez toho, aby tým bolo dotknuté ktorékoľvek ustanovene </w:t>
      </w:r>
      <w:r>
        <w:rPr>
          <w:sz w:val="24"/>
        </w:rPr>
        <w:t>d</w:t>
      </w:r>
      <w:r w:rsidRPr="00AF78BC">
        <w:rPr>
          <w:sz w:val="24"/>
        </w:rPr>
        <w:t xml:space="preserve">ohody, </w:t>
      </w:r>
      <w:r>
        <w:rPr>
          <w:sz w:val="24"/>
        </w:rPr>
        <w:t>ú</w:t>
      </w:r>
      <w:r w:rsidRPr="00AF78BC">
        <w:rPr>
          <w:sz w:val="24"/>
        </w:rPr>
        <w:t xml:space="preserve">častníci dohody sa dohodli, že použitie akéhokoľvek ustanovenia ktoréhokoľvek všeobecne záväzného právneho predpisu, ktoré nie je kogentné, je výslovne vylúčené v rozsahu, v ktorom by jeho použitie mohlo meniť (či už úplne alebo čiastočne) význam alebo obsah ktoréhokoľvek ustanovenia </w:t>
      </w:r>
      <w:r>
        <w:rPr>
          <w:sz w:val="24"/>
        </w:rPr>
        <w:t>d</w:t>
      </w:r>
      <w:r w:rsidRPr="00AF78BC">
        <w:rPr>
          <w:sz w:val="24"/>
        </w:rPr>
        <w:t>ohody.</w:t>
      </w:r>
    </w:p>
    <w:p w14:paraId="14F42F23" w14:textId="77777777" w:rsidR="00AF78BC" w:rsidRPr="00AF78BC" w:rsidRDefault="00AF78BC" w:rsidP="001813FB">
      <w:pPr>
        <w:pStyle w:val="Odsekzoznamu"/>
        <w:ind w:left="709"/>
        <w:rPr>
          <w:sz w:val="24"/>
        </w:rPr>
      </w:pPr>
    </w:p>
    <w:p w14:paraId="76C1161F" w14:textId="77777777" w:rsidR="00AF78BC" w:rsidRPr="00AF78BC" w:rsidRDefault="00AF78BC" w:rsidP="007231E8">
      <w:pPr>
        <w:pStyle w:val="Odsekzoznamu"/>
        <w:numPr>
          <w:ilvl w:val="0"/>
          <w:numId w:val="25"/>
        </w:numPr>
        <w:ind w:left="709"/>
        <w:jc w:val="both"/>
        <w:rPr>
          <w:sz w:val="24"/>
        </w:rPr>
      </w:pPr>
      <w:r w:rsidRPr="00AF78BC">
        <w:rPr>
          <w:sz w:val="24"/>
        </w:rPr>
        <w:t>Všetky spory, nezrovnalosti, otázky alebo nejasnosti sa Účastníci dohody zaväzujú riešiť predovšetkým dohodou a vzájomnými rokovaniami za účelom dosiahnutia dohody o prípadných sporoch, nezrovnalostiach, otázkach alebo nejasnostiach. V prípade, ak takúto dohodu nebude možné dosiahnuť, je každý z Účastníkov dohody oprávnený obrátiť sa na príslušný súd so svojim nárokom alebo žiadosťou.</w:t>
      </w:r>
    </w:p>
    <w:p w14:paraId="687A9D3E" w14:textId="77777777" w:rsidR="005730FA" w:rsidRPr="00AF78BC" w:rsidRDefault="005730FA" w:rsidP="001813FB">
      <w:pPr>
        <w:pStyle w:val="Odsekzoznamu"/>
        <w:ind w:left="709"/>
        <w:jc w:val="both"/>
        <w:rPr>
          <w:sz w:val="24"/>
        </w:rPr>
      </w:pPr>
    </w:p>
    <w:p w14:paraId="42EF48A3" w14:textId="77777777" w:rsidR="005730FA" w:rsidRPr="005730FA" w:rsidRDefault="00360708" w:rsidP="007231E8">
      <w:pPr>
        <w:pStyle w:val="Odsekzoznamu"/>
        <w:numPr>
          <w:ilvl w:val="0"/>
          <w:numId w:val="25"/>
        </w:numPr>
        <w:ind w:left="709"/>
        <w:jc w:val="both"/>
        <w:rPr>
          <w:sz w:val="24"/>
          <w:szCs w:val="24"/>
        </w:rPr>
      </w:pPr>
      <w:r w:rsidRPr="005730FA">
        <w:rPr>
          <w:sz w:val="24"/>
        </w:rPr>
        <w:t xml:space="preserve">Táto </w:t>
      </w:r>
      <w:r w:rsidR="000F0D3B" w:rsidRPr="005730FA">
        <w:rPr>
          <w:sz w:val="24"/>
        </w:rPr>
        <w:t>dohoda</w:t>
      </w:r>
      <w:r w:rsidRPr="005730FA">
        <w:rPr>
          <w:sz w:val="24"/>
        </w:rPr>
        <w:t xml:space="preserve"> nadobúda platnosť dňom podpisu oboma zmluvnými stranami.</w:t>
      </w:r>
    </w:p>
    <w:p w14:paraId="70C26B61" w14:textId="77777777" w:rsidR="005730FA" w:rsidRPr="005730FA" w:rsidRDefault="005730FA" w:rsidP="001813FB">
      <w:pPr>
        <w:pStyle w:val="Odsekzoznamu"/>
        <w:ind w:left="709"/>
        <w:rPr>
          <w:sz w:val="24"/>
        </w:rPr>
      </w:pPr>
    </w:p>
    <w:p w14:paraId="6D9E6418" w14:textId="77777777" w:rsidR="005730FA" w:rsidRPr="008F6B93" w:rsidRDefault="00E546DE" w:rsidP="007231E8">
      <w:pPr>
        <w:pStyle w:val="Odsekzoznamu"/>
        <w:numPr>
          <w:ilvl w:val="0"/>
          <w:numId w:val="25"/>
        </w:numPr>
        <w:ind w:left="709"/>
        <w:jc w:val="both"/>
        <w:rPr>
          <w:sz w:val="24"/>
          <w:szCs w:val="24"/>
        </w:rPr>
      </w:pPr>
      <w:r w:rsidRPr="005730FA">
        <w:rPr>
          <w:sz w:val="24"/>
        </w:rPr>
        <w:t xml:space="preserve">Táto </w:t>
      </w:r>
      <w:r w:rsidR="000F0D3B" w:rsidRPr="005730FA">
        <w:rPr>
          <w:sz w:val="24"/>
        </w:rPr>
        <w:t>dohoda</w:t>
      </w:r>
      <w:r w:rsidRPr="005730FA">
        <w:rPr>
          <w:sz w:val="24"/>
        </w:rPr>
        <w:t xml:space="preserve"> je vypracovaná v </w:t>
      </w:r>
      <w:r w:rsidR="0073107A">
        <w:rPr>
          <w:sz w:val="24"/>
        </w:rPr>
        <w:t>3</w:t>
      </w:r>
      <w:r w:rsidRPr="005730FA">
        <w:rPr>
          <w:sz w:val="24"/>
        </w:rPr>
        <w:t xml:space="preserve"> vyhotoveniach, z ktorých </w:t>
      </w:r>
      <w:r w:rsidR="0073107A">
        <w:rPr>
          <w:sz w:val="24"/>
        </w:rPr>
        <w:t>jeden</w:t>
      </w:r>
      <w:r w:rsidRPr="005730FA">
        <w:rPr>
          <w:sz w:val="24"/>
        </w:rPr>
        <w:t xml:space="preserve"> si ponechá dodávateľ a dva objednávateľ.</w:t>
      </w:r>
    </w:p>
    <w:p w14:paraId="7072D04C" w14:textId="77777777" w:rsidR="008F6B93" w:rsidRPr="008F6B93" w:rsidRDefault="008F6B93" w:rsidP="008F6B93">
      <w:pPr>
        <w:pStyle w:val="Odsekzoznamu"/>
        <w:rPr>
          <w:sz w:val="24"/>
          <w:szCs w:val="24"/>
        </w:rPr>
      </w:pPr>
    </w:p>
    <w:p w14:paraId="7FADDCE1" w14:textId="77777777" w:rsidR="008F6B93" w:rsidRPr="005730FA" w:rsidRDefault="008F6B93" w:rsidP="007231E8">
      <w:pPr>
        <w:pStyle w:val="Odsekzoznamu"/>
        <w:numPr>
          <w:ilvl w:val="0"/>
          <w:numId w:val="25"/>
        </w:numPr>
        <w:ind w:left="709"/>
        <w:jc w:val="both"/>
        <w:rPr>
          <w:sz w:val="24"/>
          <w:szCs w:val="24"/>
        </w:rPr>
      </w:pPr>
      <w:r>
        <w:rPr>
          <w:sz w:val="24"/>
          <w:szCs w:val="24"/>
        </w:rPr>
        <w:t xml:space="preserve">Neoddeliteľnou súčasťou tejto dohody sú prílohy č. 1 až </w:t>
      </w:r>
      <w:r w:rsidR="005543FC">
        <w:rPr>
          <w:sz w:val="24"/>
          <w:szCs w:val="24"/>
        </w:rPr>
        <w:t>1</w:t>
      </w:r>
      <w:r w:rsidR="003D2755">
        <w:rPr>
          <w:sz w:val="24"/>
          <w:szCs w:val="24"/>
        </w:rPr>
        <w:t>1</w:t>
      </w:r>
      <w:r>
        <w:rPr>
          <w:sz w:val="24"/>
          <w:szCs w:val="24"/>
        </w:rPr>
        <w:t>.</w:t>
      </w:r>
    </w:p>
    <w:p w14:paraId="4BFFABE2" w14:textId="77777777" w:rsidR="005730FA" w:rsidRPr="005730FA" w:rsidRDefault="005730FA" w:rsidP="001813FB">
      <w:pPr>
        <w:pStyle w:val="Odsekzoznamu"/>
        <w:ind w:left="709"/>
        <w:rPr>
          <w:sz w:val="24"/>
        </w:rPr>
      </w:pPr>
    </w:p>
    <w:p w14:paraId="2A71D897" w14:textId="77777777" w:rsidR="00360708" w:rsidRPr="005730FA" w:rsidRDefault="00360708" w:rsidP="007231E8">
      <w:pPr>
        <w:pStyle w:val="Odsekzoznamu"/>
        <w:numPr>
          <w:ilvl w:val="0"/>
          <w:numId w:val="25"/>
        </w:numPr>
        <w:ind w:left="709"/>
        <w:jc w:val="both"/>
        <w:rPr>
          <w:sz w:val="24"/>
          <w:szCs w:val="24"/>
        </w:rPr>
      </w:pPr>
      <w:r w:rsidRPr="005730FA">
        <w:rPr>
          <w:sz w:val="24"/>
        </w:rPr>
        <w:t>Zmluvné strany a ich zástupcovia uzavreli túto dohodu slobodne, vážne, žiadna zo strán, ani jej zástupca, nekonali v omyle, tiesni, či za nápadne nevýhodných podmienok. Zástupcovia zmluvných strán, respektíve zmluvné strany si dohodu riadne prečítali, porozumeli jej obsahu a jednotlivým pojmom, obsah jednotlivých pojmov si riadne vysvetlili a na znak súhlasu dohodu podpisujú.</w:t>
      </w:r>
    </w:p>
    <w:p w14:paraId="6C8EEA60" w14:textId="77777777" w:rsidR="00360708" w:rsidRDefault="00360708" w:rsidP="00360708">
      <w:pPr>
        <w:ind w:left="-284"/>
        <w:rPr>
          <w:sz w:val="24"/>
        </w:rPr>
      </w:pPr>
    </w:p>
    <w:p w14:paraId="41C256B1" w14:textId="77777777" w:rsidR="00C214B4" w:rsidRPr="00CC3F9F" w:rsidRDefault="00C214B4" w:rsidP="00360708">
      <w:pPr>
        <w:ind w:left="-284"/>
        <w:rPr>
          <w:sz w:val="24"/>
        </w:rPr>
      </w:pPr>
    </w:p>
    <w:p w14:paraId="57849AD8" w14:textId="77777777" w:rsidR="00E546DE" w:rsidRDefault="00E546DE" w:rsidP="00360708">
      <w:pPr>
        <w:ind w:left="-284"/>
        <w:rPr>
          <w:sz w:val="24"/>
        </w:rPr>
      </w:pPr>
    </w:p>
    <w:tbl>
      <w:tblPr>
        <w:tblW w:w="9639" w:type="dxa"/>
        <w:tblInd w:w="-322" w:type="dxa"/>
        <w:tblLayout w:type="fixed"/>
        <w:tblCellMar>
          <w:left w:w="70" w:type="dxa"/>
          <w:right w:w="70" w:type="dxa"/>
        </w:tblCellMar>
        <w:tblLook w:val="01E0" w:firstRow="1" w:lastRow="1" w:firstColumn="1" w:lastColumn="1" w:noHBand="0" w:noVBand="0"/>
      </w:tblPr>
      <w:tblGrid>
        <w:gridCol w:w="3583"/>
        <w:gridCol w:w="2087"/>
        <w:gridCol w:w="3583"/>
        <w:gridCol w:w="386"/>
      </w:tblGrid>
      <w:tr w:rsidR="00E1756B" w:rsidRPr="00CC3F9F" w14:paraId="7E9455E4" w14:textId="77777777" w:rsidTr="00E1756B">
        <w:tc>
          <w:tcPr>
            <w:tcW w:w="3583" w:type="dxa"/>
          </w:tcPr>
          <w:p w14:paraId="7FAB96F7" w14:textId="2F5BBADC" w:rsidR="00E1756B" w:rsidRPr="00CC3F9F" w:rsidRDefault="00E1756B" w:rsidP="00E1756B">
            <w:pPr>
              <w:rPr>
                <w:sz w:val="24"/>
              </w:rPr>
            </w:pPr>
            <w:r w:rsidRPr="00CC3F9F">
              <w:rPr>
                <w:sz w:val="24"/>
              </w:rPr>
              <w:t>V</w:t>
            </w:r>
            <w:r>
              <w:rPr>
                <w:sz w:val="24"/>
              </w:rPr>
              <w:t> Čiernom Balogu</w:t>
            </w:r>
            <w:r w:rsidRPr="00CC3F9F">
              <w:rPr>
                <w:sz w:val="24"/>
              </w:rPr>
              <w:t>, dňa</w:t>
            </w:r>
            <w:r>
              <w:rPr>
                <w:sz w:val="24"/>
              </w:rPr>
              <w:t xml:space="preserve"> ...............</w:t>
            </w:r>
          </w:p>
        </w:tc>
        <w:tc>
          <w:tcPr>
            <w:tcW w:w="2087" w:type="dxa"/>
          </w:tcPr>
          <w:p w14:paraId="74CB90FE" w14:textId="77777777" w:rsidR="00E1756B" w:rsidRPr="00CC3F9F" w:rsidRDefault="00E1756B" w:rsidP="00E1756B">
            <w:pPr>
              <w:rPr>
                <w:sz w:val="24"/>
              </w:rPr>
            </w:pPr>
          </w:p>
        </w:tc>
        <w:tc>
          <w:tcPr>
            <w:tcW w:w="3583" w:type="dxa"/>
          </w:tcPr>
          <w:p w14:paraId="40864580" w14:textId="167205F8" w:rsidR="00E1756B" w:rsidRPr="00CC3F9F" w:rsidRDefault="00E1756B" w:rsidP="00E1756B">
            <w:pPr>
              <w:rPr>
                <w:sz w:val="24"/>
              </w:rPr>
            </w:pPr>
            <w:r w:rsidRPr="00CC3F9F">
              <w:rPr>
                <w:sz w:val="24"/>
              </w:rPr>
              <w:t>V </w:t>
            </w:r>
            <w:r>
              <w:rPr>
                <w:sz w:val="24"/>
              </w:rPr>
              <w:t>......................</w:t>
            </w:r>
            <w:r w:rsidRPr="00CC3F9F">
              <w:rPr>
                <w:sz w:val="24"/>
              </w:rPr>
              <w:t>, dňa</w:t>
            </w:r>
            <w:r>
              <w:rPr>
                <w:sz w:val="24"/>
              </w:rPr>
              <w:t xml:space="preserve"> ................</w:t>
            </w:r>
          </w:p>
        </w:tc>
        <w:tc>
          <w:tcPr>
            <w:tcW w:w="386" w:type="dxa"/>
          </w:tcPr>
          <w:p w14:paraId="7A25289F" w14:textId="77777777" w:rsidR="00E1756B" w:rsidRPr="00CC3F9F" w:rsidRDefault="00E1756B" w:rsidP="00E1756B">
            <w:pPr>
              <w:rPr>
                <w:sz w:val="24"/>
              </w:rPr>
            </w:pPr>
          </w:p>
        </w:tc>
      </w:tr>
    </w:tbl>
    <w:p w14:paraId="1BB00F08" w14:textId="77777777" w:rsidR="00E1756B" w:rsidRDefault="00E1756B" w:rsidP="00E1756B">
      <w:pPr>
        <w:ind w:left="-284"/>
        <w:rPr>
          <w:sz w:val="24"/>
        </w:rPr>
      </w:pPr>
    </w:p>
    <w:p w14:paraId="4C3D5B7B" w14:textId="77777777" w:rsidR="00E1756B" w:rsidRPr="00CC3F9F" w:rsidRDefault="00E1756B" w:rsidP="00E1756B">
      <w:pPr>
        <w:ind w:left="-284"/>
        <w:rPr>
          <w:sz w:val="24"/>
        </w:rPr>
      </w:pPr>
    </w:p>
    <w:p w14:paraId="68EB52A6" w14:textId="77777777" w:rsidR="00E1756B" w:rsidRPr="008268C2" w:rsidRDefault="00E1756B" w:rsidP="00E1756B">
      <w:pPr>
        <w:rPr>
          <w:sz w:val="24"/>
          <w:szCs w:val="24"/>
        </w:rPr>
      </w:pPr>
      <w:r w:rsidRPr="008268C2">
        <w:rPr>
          <w:sz w:val="24"/>
          <w:szCs w:val="24"/>
        </w:rPr>
        <w:t>Za objednávateľa</w:t>
      </w:r>
      <w:r w:rsidRPr="008268C2">
        <w:rPr>
          <w:sz w:val="24"/>
          <w:szCs w:val="24"/>
        </w:rPr>
        <w:tab/>
      </w:r>
      <w:r w:rsidRPr="008268C2">
        <w:rPr>
          <w:sz w:val="24"/>
          <w:szCs w:val="24"/>
        </w:rPr>
        <w:tab/>
      </w:r>
      <w:r w:rsidRPr="008268C2">
        <w:rPr>
          <w:sz w:val="24"/>
          <w:szCs w:val="24"/>
        </w:rPr>
        <w:tab/>
      </w:r>
      <w:r w:rsidRPr="008268C2">
        <w:rPr>
          <w:sz w:val="24"/>
          <w:szCs w:val="24"/>
        </w:rPr>
        <w:tab/>
      </w:r>
      <w:r w:rsidRPr="008268C2">
        <w:rPr>
          <w:sz w:val="24"/>
          <w:szCs w:val="24"/>
        </w:rPr>
        <w:tab/>
      </w:r>
      <w:r w:rsidRPr="008268C2">
        <w:rPr>
          <w:sz w:val="24"/>
          <w:szCs w:val="24"/>
        </w:rPr>
        <w:tab/>
        <w:t xml:space="preserve">Za </w:t>
      </w:r>
      <w:r>
        <w:rPr>
          <w:sz w:val="24"/>
          <w:szCs w:val="24"/>
        </w:rPr>
        <w:t>dodávateľa</w:t>
      </w:r>
    </w:p>
    <w:p w14:paraId="26CEA9C2" w14:textId="77777777" w:rsidR="00E1756B" w:rsidRDefault="00E1756B" w:rsidP="00E1756B"/>
    <w:p w14:paraId="61535031" w14:textId="77777777" w:rsidR="00E1756B" w:rsidRDefault="00E1756B" w:rsidP="00E1756B"/>
    <w:p w14:paraId="54384409" w14:textId="77777777" w:rsidR="00E1756B" w:rsidRDefault="00E1756B" w:rsidP="00E1756B"/>
    <w:p w14:paraId="0D96FE1D" w14:textId="77777777" w:rsidR="00E1756B" w:rsidRPr="00CC3F9F" w:rsidRDefault="00E1756B" w:rsidP="00E1756B"/>
    <w:p w14:paraId="749F6723" w14:textId="77777777" w:rsidR="00E1756B" w:rsidRDefault="00E1756B" w:rsidP="00E1756B">
      <w:pPr>
        <w:rPr>
          <w:sz w:val="24"/>
        </w:rPr>
      </w:pPr>
      <w:r w:rsidRPr="00CC3F9F">
        <w:t>.........................................</w:t>
      </w:r>
      <w:r w:rsidRPr="00CC3F9F">
        <w:tab/>
      </w:r>
      <w:r w:rsidRPr="00CC3F9F">
        <w:tab/>
      </w:r>
      <w:r w:rsidRPr="00CC3F9F">
        <w:tab/>
      </w:r>
      <w:r w:rsidRPr="00CC3F9F">
        <w:tab/>
      </w:r>
      <w:r w:rsidRPr="00CC3F9F">
        <w:tab/>
      </w:r>
      <w:r w:rsidRPr="00CC3F9F">
        <w:tab/>
        <w:t>...........................................</w:t>
      </w:r>
    </w:p>
    <w:p w14:paraId="7D353594" w14:textId="6D1C5380" w:rsidR="002124EE" w:rsidRDefault="00E1756B" w:rsidP="00E1756B">
      <w:pPr>
        <w:rPr>
          <w:sz w:val="24"/>
        </w:rPr>
      </w:pPr>
      <w:r>
        <w:rPr>
          <w:sz w:val="24"/>
          <w:szCs w:val="24"/>
        </w:rPr>
        <w:t xml:space="preserve">Ing. Miroslav </w:t>
      </w:r>
      <w:proofErr w:type="spellStart"/>
      <w:r>
        <w:rPr>
          <w:sz w:val="24"/>
          <w:szCs w:val="24"/>
        </w:rPr>
        <w:t>Pepich</w:t>
      </w:r>
      <w:proofErr w:type="spellEnd"/>
      <w:r>
        <w:rPr>
          <w:sz w:val="24"/>
          <w:szCs w:val="24"/>
        </w:rPr>
        <w:tab/>
      </w:r>
      <w:r>
        <w:rPr>
          <w:sz w:val="24"/>
          <w:szCs w:val="24"/>
        </w:rPr>
        <w:tab/>
      </w:r>
      <w:r>
        <w:rPr>
          <w:sz w:val="24"/>
          <w:szCs w:val="24"/>
        </w:rPr>
        <w:tab/>
      </w:r>
      <w:r>
        <w:rPr>
          <w:sz w:val="24"/>
          <w:szCs w:val="24"/>
        </w:rPr>
        <w:tab/>
      </w:r>
      <w:r>
        <w:rPr>
          <w:sz w:val="24"/>
          <w:szCs w:val="24"/>
        </w:rPr>
        <w:tab/>
        <w:t xml:space="preserve">          </w:t>
      </w:r>
    </w:p>
    <w:p w14:paraId="7D5566DF" w14:textId="77777777" w:rsidR="008268C2" w:rsidRDefault="008268C2">
      <w:pPr>
        <w:rPr>
          <w:sz w:val="24"/>
          <w:szCs w:val="24"/>
        </w:rPr>
      </w:pPr>
    </w:p>
    <w:p w14:paraId="50587FCF" w14:textId="77777777" w:rsidR="008268C2" w:rsidRDefault="008268C2">
      <w:pPr>
        <w:rPr>
          <w:sz w:val="24"/>
          <w:szCs w:val="24"/>
        </w:rPr>
      </w:pPr>
    </w:p>
    <w:p w14:paraId="6E2BF958" w14:textId="77777777" w:rsidR="008268C2" w:rsidRDefault="008268C2">
      <w:pPr>
        <w:rPr>
          <w:sz w:val="24"/>
          <w:szCs w:val="24"/>
        </w:rPr>
      </w:pPr>
    </w:p>
    <w:p w14:paraId="28099A4F" w14:textId="77777777" w:rsidR="008268C2" w:rsidRDefault="008268C2">
      <w:pPr>
        <w:rPr>
          <w:sz w:val="24"/>
          <w:szCs w:val="24"/>
        </w:rPr>
      </w:pPr>
    </w:p>
    <w:p w14:paraId="13718D90" w14:textId="77777777" w:rsidR="00646944" w:rsidRPr="005B3A3E" w:rsidRDefault="00646944">
      <w:pPr>
        <w:rPr>
          <w:sz w:val="24"/>
          <w:szCs w:val="24"/>
        </w:rPr>
      </w:pPr>
      <w:r w:rsidRPr="005B3A3E">
        <w:rPr>
          <w:sz w:val="24"/>
          <w:szCs w:val="24"/>
        </w:rPr>
        <w:t>Prílohy:</w:t>
      </w:r>
    </w:p>
    <w:p w14:paraId="06507E05" w14:textId="77777777" w:rsidR="005A75B3" w:rsidRPr="005A75B3" w:rsidRDefault="005A75B3" w:rsidP="00F0750C">
      <w:pPr>
        <w:tabs>
          <w:tab w:val="left" w:pos="709"/>
        </w:tabs>
        <w:ind w:left="704" w:hanging="420"/>
        <w:rPr>
          <w:sz w:val="24"/>
          <w:szCs w:val="24"/>
          <w:lang w:eastAsia="sk-SK"/>
        </w:rPr>
      </w:pPr>
      <w:r w:rsidRPr="005A75B3">
        <w:rPr>
          <w:sz w:val="24"/>
          <w:szCs w:val="24"/>
          <w:lang w:eastAsia="sk-SK"/>
        </w:rPr>
        <w:t>1.</w:t>
      </w:r>
      <w:r w:rsidRPr="005A75B3">
        <w:rPr>
          <w:sz w:val="24"/>
          <w:szCs w:val="24"/>
          <w:lang w:eastAsia="sk-SK"/>
        </w:rPr>
        <w:tab/>
        <w:t xml:space="preserve">Všeobecné záväzné podmienky pre vykonávanie lesníckych činností v podmienkach </w:t>
      </w:r>
      <w:r w:rsidR="00F0750C">
        <w:rPr>
          <w:sz w:val="24"/>
          <w:szCs w:val="24"/>
          <w:lang w:eastAsia="sk-SK"/>
        </w:rPr>
        <w:t xml:space="preserve">          </w:t>
      </w:r>
      <w:r w:rsidRPr="005A75B3">
        <w:rPr>
          <w:sz w:val="24"/>
          <w:szCs w:val="24"/>
          <w:lang w:eastAsia="sk-SK"/>
        </w:rPr>
        <w:t>štátneho podniku LESY Slovenskej republiky</w:t>
      </w:r>
    </w:p>
    <w:p w14:paraId="58FF3BD7" w14:textId="77777777" w:rsidR="005A75B3" w:rsidRPr="005A75B3" w:rsidRDefault="005A75B3" w:rsidP="005A75B3">
      <w:pPr>
        <w:tabs>
          <w:tab w:val="left" w:pos="709"/>
        </w:tabs>
        <w:ind w:left="284"/>
        <w:rPr>
          <w:sz w:val="24"/>
          <w:szCs w:val="24"/>
          <w:lang w:eastAsia="sk-SK"/>
        </w:rPr>
      </w:pPr>
      <w:r w:rsidRPr="005A75B3">
        <w:rPr>
          <w:sz w:val="24"/>
          <w:szCs w:val="24"/>
          <w:lang w:eastAsia="sk-SK"/>
        </w:rPr>
        <w:t>2.</w:t>
      </w:r>
      <w:r w:rsidRPr="005A75B3">
        <w:rPr>
          <w:sz w:val="24"/>
          <w:szCs w:val="24"/>
          <w:lang w:eastAsia="sk-SK"/>
        </w:rPr>
        <w:tab/>
        <w:t>Dohoda o </w:t>
      </w:r>
      <w:proofErr w:type="spellStart"/>
      <w:r w:rsidRPr="005A75B3">
        <w:rPr>
          <w:sz w:val="24"/>
          <w:szCs w:val="24"/>
          <w:lang w:eastAsia="sk-SK"/>
        </w:rPr>
        <w:t>samofakturácii</w:t>
      </w:r>
      <w:proofErr w:type="spellEnd"/>
    </w:p>
    <w:p w14:paraId="52A77F85" w14:textId="77777777" w:rsidR="005A75B3" w:rsidRPr="005A75B3" w:rsidRDefault="005A75B3" w:rsidP="005A75B3">
      <w:pPr>
        <w:tabs>
          <w:tab w:val="left" w:pos="709"/>
        </w:tabs>
        <w:ind w:left="284"/>
        <w:rPr>
          <w:sz w:val="24"/>
          <w:szCs w:val="24"/>
          <w:lang w:eastAsia="sk-SK"/>
        </w:rPr>
      </w:pPr>
      <w:r w:rsidRPr="005A75B3">
        <w:rPr>
          <w:sz w:val="24"/>
          <w:szCs w:val="24"/>
          <w:lang w:eastAsia="sk-SK"/>
        </w:rPr>
        <w:t xml:space="preserve">3. </w:t>
      </w:r>
      <w:r w:rsidR="00F0750C">
        <w:rPr>
          <w:sz w:val="24"/>
          <w:szCs w:val="24"/>
          <w:lang w:eastAsia="sk-SK"/>
        </w:rPr>
        <w:tab/>
      </w:r>
      <w:r w:rsidRPr="005A75B3">
        <w:rPr>
          <w:sz w:val="24"/>
          <w:szCs w:val="24"/>
          <w:lang w:eastAsia="sk-SK"/>
        </w:rPr>
        <w:t>Tabuľka plnenia kritérií - cenová ponuka</w:t>
      </w:r>
    </w:p>
    <w:p w14:paraId="7ED3F80A" w14:textId="77777777" w:rsidR="005A75B3" w:rsidRPr="005A75B3" w:rsidRDefault="005A75B3" w:rsidP="005A75B3">
      <w:pPr>
        <w:tabs>
          <w:tab w:val="left" w:pos="709"/>
        </w:tabs>
        <w:ind w:left="284"/>
        <w:rPr>
          <w:sz w:val="24"/>
          <w:szCs w:val="24"/>
          <w:lang w:eastAsia="sk-SK"/>
        </w:rPr>
      </w:pPr>
      <w:r w:rsidRPr="005A75B3">
        <w:rPr>
          <w:sz w:val="24"/>
          <w:szCs w:val="24"/>
          <w:lang w:eastAsia="sk-SK"/>
        </w:rPr>
        <w:t>4.</w:t>
      </w:r>
      <w:r w:rsidR="00F0750C">
        <w:rPr>
          <w:sz w:val="24"/>
          <w:szCs w:val="24"/>
          <w:lang w:eastAsia="sk-SK"/>
        </w:rPr>
        <w:tab/>
      </w:r>
      <w:r w:rsidR="00B016BF">
        <w:rPr>
          <w:sz w:val="24"/>
          <w:szCs w:val="24"/>
          <w:lang w:eastAsia="sk-SK"/>
        </w:rPr>
        <w:t xml:space="preserve">vzor </w:t>
      </w:r>
      <w:r w:rsidRPr="005A75B3">
        <w:rPr>
          <w:sz w:val="24"/>
          <w:szCs w:val="24"/>
          <w:lang w:eastAsia="sk-SK"/>
        </w:rPr>
        <w:t>Výzva na predloženie cenovej ponuky</w:t>
      </w:r>
    </w:p>
    <w:p w14:paraId="24DF98F6" w14:textId="77777777" w:rsidR="005A75B3" w:rsidRPr="005A75B3" w:rsidRDefault="00F0750C" w:rsidP="005A75B3">
      <w:pPr>
        <w:tabs>
          <w:tab w:val="left" w:pos="1560"/>
        </w:tabs>
        <w:ind w:left="284"/>
        <w:rPr>
          <w:sz w:val="24"/>
          <w:szCs w:val="24"/>
          <w:lang w:eastAsia="sk-SK"/>
        </w:rPr>
      </w:pPr>
      <w:r>
        <w:rPr>
          <w:sz w:val="24"/>
          <w:szCs w:val="24"/>
          <w:lang w:eastAsia="sk-SK"/>
        </w:rPr>
        <w:t xml:space="preserve">        </w:t>
      </w:r>
      <w:r w:rsidR="009D3F99">
        <w:rPr>
          <w:sz w:val="24"/>
          <w:szCs w:val="24"/>
          <w:lang w:eastAsia="sk-SK"/>
        </w:rPr>
        <w:t>4.1.</w:t>
      </w:r>
      <w:r>
        <w:rPr>
          <w:sz w:val="24"/>
          <w:szCs w:val="24"/>
          <w:lang w:eastAsia="sk-SK"/>
        </w:rPr>
        <w:t xml:space="preserve"> </w:t>
      </w:r>
      <w:r w:rsidR="005A75B3" w:rsidRPr="005A75B3">
        <w:rPr>
          <w:sz w:val="24"/>
          <w:szCs w:val="24"/>
          <w:lang w:eastAsia="sk-SK"/>
        </w:rPr>
        <w:t>Opis – rozsah čiastkovej zákazky</w:t>
      </w:r>
    </w:p>
    <w:p w14:paraId="30FBDCA0" w14:textId="77777777" w:rsidR="005A75B3" w:rsidRPr="005A75B3" w:rsidRDefault="005A75B3" w:rsidP="005A75B3">
      <w:pPr>
        <w:tabs>
          <w:tab w:val="left" w:pos="709"/>
        </w:tabs>
        <w:ind w:left="284"/>
        <w:rPr>
          <w:sz w:val="24"/>
          <w:szCs w:val="24"/>
          <w:lang w:eastAsia="sk-SK"/>
        </w:rPr>
      </w:pPr>
      <w:r w:rsidRPr="005A75B3">
        <w:rPr>
          <w:sz w:val="24"/>
          <w:szCs w:val="24"/>
          <w:lang w:eastAsia="sk-SK"/>
        </w:rPr>
        <w:t>5.</w:t>
      </w:r>
      <w:r w:rsidRPr="005A75B3">
        <w:rPr>
          <w:sz w:val="24"/>
          <w:szCs w:val="24"/>
          <w:lang w:eastAsia="sk-SK"/>
        </w:rPr>
        <w:tab/>
      </w:r>
      <w:r w:rsidR="00B016BF">
        <w:rPr>
          <w:sz w:val="24"/>
          <w:szCs w:val="24"/>
          <w:lang w:eastAsia="sk-SK"/>
        </w:rPr>
        <w:t xml:space="preserve">vzor </w:t>
      </w:r>
      <w:r w:rsidRPr="005A75B3">
        <w:rPr>
          <w:sz w:val="24"/>
          <w:szCs w:val="24"/>
          <w:lang w:eastAsia="sk-SK"/>
        </w:rPr>
        <w:t xml:space="preserve">Zápis o vyhodnotení ponúk </w:t>
      </w:r>
    </w:p>
    <w:p w14:paraId="494BB600" w14:textId="77777777" w:rsidR="005A75B3" w:rsidRPr="005A75B3" w:rsidRDefault="005A75B3" w:rsidP="005A75B3">
      <w:pPr>
        <w:tabs>
          <w:tab w:val="left" w:pos="709"/>
        </w:tabs>
        <w:ind w:left="284"/>
        <w:rPr>
          <w:sz w:val="24"/>
          <w:szCs w:val="24"/>
          <w:lang w:eastAsia="sk-SK"/>
        </w:rPr>
      </w:pPr>
      <w:r w:rsidRPr="005A75B3">
        <w:rPr>
          <w:sz w:val="24"/>
          <w:szCs w:val="24"/>
          <w:lang w:eastAsia="sk-SK"/>
        </w:rPr>
        <w:t>6.</w:t>
      </w:r>
      <w:r w:rsidRPr="005A75B3">
        <w:rPr>
          <w:sz w:val="24"/>
          <w:szCs w:val="24"/>
          <w:lang w:eastAsia="sk-SK"/>
        </w:rPr>
        <w:tab/>
      </w:r>
      <w:r w:rsidR="00B016BF">
        <w:rPr>
          <w:sz w:val="24"/>
          <w:szCs w:val="24"/>
          <w:lang w:eastAsia="sk-SK"/>
        </w:rPr>
        <w:t>vzor Výzvy</w:t>
      </w:r>
      <w:r w:rsidRPr="005A75B3">
        <w:rPr>
          <w:sz w:val="24"/>
          <w:szCs w:val="24"/>
          <w:lang w:eastAsia="sk-SK"/>
        </w:rPr>
        <w:t xml:space="preserve"> na podpísanie zmluvy</w:t>
      </w:r>
    </w:p>
    <w:p w14:paraId="7891E999" w14:textId="77777777" w:rsidR="00DD6419" w:rsidRDefault="005A75B3" w:rsidP="00DD6419">
      <w:pPr>
        <w:tabs>
          <w:tab w:val="left" w:pos="567"/>
        </w:tabs>
        <w:ind w:left="284"/>
        <w:rPr>
          <w:sz w:val="24"/>
          <w:szCs w:val="24"/>
          <w:lang w:eastAsia="sk-SK"/>
        </w:rPr>
      </w:pPr>
      <w:r w:rsidRPr="005A75B3">
        <w:rPr>
          <w:sz w:val="24"/>
          <w:szCs w:val="24"/>
          <w:lang w:eastAsia="sk-SK"/>
        </w:rPr>
        <w:t>7.</w:t>
      </w:r>
      <w:r w:rsidRPr="005A75B3">
        <w:rPr>
          <w:sz w:val="24"/>
          <w:szCs w:val="24"/>
          <w:lang w:eastAsia="sk-SK"/>
        </w:rPr>
        <w:tab/>
      </w:r>
      <w:r w:rsidR="00F0750C">
        <w:rPr>
          <w:sz w:val="24"/>
          <w:szCs w:val="24"/>
          <w:lang w:eastAsia="sk-SK"/>
        </w:rPr>
        <w:tab/>
      </w:r>
      <w:r w:rsidR="00B016BF">
        <w:rPr>
          <w:sz w:val="24"/>
          <w:szCs w:val="24"/>
          <w:lang w:eastAsia="sk-SK"/>
        </w:rPr>
        <w:t>vzor Zmluvy</w:t>
      </w:r>
      <w:r w:rsidRPr="005A75B3">
        <w:rPr>
          <w:sz w:val="24"/>
          <w:szCs w:val="24"/>
          <w:lang w:eastAsia="sk-SK"/>
        </w:rPr>
        <w:t xml:space="preserve"> o dodaní služieb</w:t>
      </w:r>
    </w:p>
    <w:p w14:paraId="10BB9D5A" w14:textId="77777777" w:rsidR="00DD6419" w:rsidRDefault="00DD265F" w:rsidP="00DD265F">
      <w:pPr>
        <w:tabs>
          <w:tab w:val="left" w:pos="709"/>
        </w:tabs>
        <w:ind w:left="284"/>
        <w:rPr>
          <w:sz w:val="24"/>
          <w:szCs w:val="24"/>
          <w:lang w:eastAsia="sk-SK"/>
        </w:rPr>
      </w:pPr>
      <w:r>
        <w:rPr>
          <w:sz w:val="24"/>
          <w:szCs w:val="24"/>
          <w:lang w:eastAsia="sk-SK"/>
        </w:rPr>
        <w:t>8</w:t>
      </w:r>
      <w:r w:rsidR="00DD6419">
        <w:rPr>
          <w:sz w:val="24"/>
          <w:szCs w:val="24"/>
          <w:lang w:eastAsia="sk-SK"/>
        </w:rPr>
        <w:t xml:space="preserve">. </w:t>
      </w:r>
      <w:r>
        <w:rPr>
          <w:sz w:val="24"/>
          <w:szCs w:val="24"/>
          <w:lang w:eastAsia="sk-SK"/>
        </w:rPr>
        <w:tab/>
      </w:r>
      <w:r w:rsidR="005A75B3" w:rsidRPr="00DD6419">
        <w:rPr>
          <w:sz w:val="24"/>
          <w:szCs w:val="24"/>
          <w:lang w:eastAsia="sk-SK"/>
        </w:rPr>
        <w:t>Opis – rozsah čiastkovej zákazky</w:t>
      </w:r>
    </w:p>
    <w:p w14:paraId="08904876" w14:textId="77777777" w:rsidR="00DD6419" w:rsidRDefault="00DD265F" w:rsidP="00DD265F">
      <w:pPr>
        <w:tabs>
          <w:tab w:val="left" w:pos="709"/>
        </w:tabs>
        <w:ind w:left="284"/>
        <w:rPr>
          <w:sz w:val="24"/>
          <w:szCs w:val="24"/>
          <w:lang w:eastAsia="sk-SK"/>
        </w:rPr>
      </w:pPr>
      <w:r>
        <w:rPr>
          <w:sz w:val="24"/>
          <w:szCs w:val="24"/>
          <w:lang w:eastAsia="sk-SK"/>
        </w:rPr>
        <w:t>9</w:t>
      </w:r>
      <w:r w:rsidR="00DD6419">
        <w:rPr>
          <w:sz w:val="24"/>
          <w:szCs w:val="24"/>
          <w:lang w:eastAsia="sk-SK"/>
        </w:rPr>
        <w:t xml:space="preserve">. </w:t>
      </w:r>
      <w:r>
        <w:rPr>
          <w:sz w:val="24"/>
          <w:szCs w:val="24"/>
          <w:lang w:eastAsia="sk-SK"/>
        </w:rPr>
        <w:tab/>
      </w:r>
      <w:r w:rsidR="005A75B3" w:rsidRPr="00B016BF">
        <w:rPr>
          <w:sz w:val="24"/>
          <w:szCs w:val="24"/>
          <w:lang w:eastAsia="sk-SK"/>
        </w:rPr>
        <w:t>Objednávka</w:t>
      </w:r>
    </w:p>
    <w:p w14:paraId="22388447" w14:textId="77777777" w:rsidR="0034220D" w:rsidRDefault="00DD265F" w:rsidP="0034220D">
      <w:pPr>
        <w:tabs>
          <w:tab w:val="left" w:pos="709"/>
        </w:tabs>
        <w:ind w:left="284"/>
        <w:rPr>
          <w:sz w:val="24"/>
          <w:szCs w:val="24"/>
          <w:lang w:eastAsia="sk-SK"/>
        </w:rPr>
      </w:pPr>
      <w:r>
        <w:rPr>
          <w:sz w:val="24"/>
          <w:szCs w:val="24"/>
          <w:lang w:eastAsia="sk-SK"/>
        </w:rPr>
        <w:t>10</w:t>
      </w:r>
      <w:r w:rsidR="00DD6419">
        <w:rPr>
          <w:sz w:val="24"/>
          <w:szCs w:val="24"/>
          <w:lang w:eastAsia="sk-SK"/>
        </w:rPr>
        <w:t xml:space="preserve">. </w:t>
      </w:r>
      <w:r>
        <w:rPr>
          <w:sz w:val="24"/>
          <w:szCs w:val="24"/>
          <w:lang w:eastAsia="sk-SK"/>
        </w:rPr>
        <w:tab/>
      </w:r>
      <w:r w:rsidR="005A75B3" w:rsidRPr="00B016BF">
        <w:rPr>
          <w:sz w:val="24"/>
          <w:szCs w:val="24"/>
          <w:lang w:eastAsia="sk-SK"/>
        </w:rPr>
        <w:t>Zákazkový list</w:t>
      </w:r>
    </w:p>
    <w:p w14:paraId="6D374E1D" w14:textId="77777777" w:rsidR="00E0351C" w:rsidRPr="00683E2E" w:rsidRDefault="00E0351C" w:rsidP="0034220D">
      <w:pPr>
        <w:tabs>
          <w:tab w:val="left" w:pos="709"/>
        </w:tabs>
        <w:ind w:left="284"/>
        <w:rPr>
          <w:sz w:val="24"/>
          <w:szCs w:val="24"/>
        </w:rPr>
      </w:pPr>
      <w:r>
        <w:rPr>
          <w:sz w:val="24"/>
          <w:szCs w:val="24"/>
          <w:lang w:eastAsia="sk-SK"/>
        </w:rPr>
        <w:t xml:space="preserve">11. </w:t>
      </w:r>
      <w:r w:rsidRPr="00683E2E">
        <w:rPr>
          <w:sz w:val="24"/>
          <w:szCs w:val="24"/>
        </w:rPr>
        <w:t>Podklad na určenie koeficientov úpravy medziročného nárastu sadzieb (cien)</w:t>
      </w:r>
    </w:p>
    <w:p w14:paraId="7DBCA2D2" w14:textId="77777777" w:rsidR="00E0351C" w:rsidRPr="00B016BF" w:rsidRDefault="00E0351C" w:rsidP="00DD265F">
      <w:pPr>
        <w:tabs>
          <w:tab w:val="left" w:pos="709"/>
        </w:tabs>
        <w:ind w:left="284"/>
        <w:rPr>
          <w:sz w:val="24"/>
          <w:szCs w:val="24"/>
          <w:lang w:eastAsia="sk-SK"/>
        </w:rPr>
      </w:pPr>
    </w:p>
    <w:p w14:paraId="48BF4EE5" w14:textId="77777777" w:rsidR="006C79EF" w:rsidRDefault="006C79EF" w:rsidP="0034220D">
      <w:pPr>
        <w:ind w:left="426"/>
        <w:jc w:val="right"/>
        <w:rPr>
          <w:sz w:val="24"/>
          <w:szCs w:val="24"/>
        </w:rPr>
      </w:pPr>
    </w:p>
    <w:p w14:paraId="49BE3392" w14:textId="77777777" w:rsidR="00542DEA" w:rsidRDefault="00542DEA" w:rsidP="0034220D">
      <w:pPr>
        <w:ind w:left="426"/>
        <w:jc w:val="right"/>
        <w:rPr>
          <w:sz w:val="24"/>
          <w:szCs w:val="24"/>
        </w:rPr>
      </w:pPr>
    </w:p>
    <w:p w14:paraId="4E75371D" w14:textId="77777777" w:rsidR="00542DEA" w:rsidRDefault="00542DEA" w:rsidP="0034220D">
      <w:pPr>
        <w:ind w:left="426"/>
        <w:jc w:val="right"/>
        <w:rPr>
          <w:sz w:val="24"/>
          <w:szCs w:val="24"/>
        </w:rPr>
        <w:sectPr w:rsidR="00542DEA" w:rsidSect="00FD1EC1">
          <w:footerReference w:type="even" r:id="rId9"/>
          <w:footerReference w:type="default" r:id="rId10"/>
          <w:pgSz w:w="11906" w:h="16838"/>
          <w:pgMar w:top="1418" w:right="1133" w:bottom="1418" w:left="1701" w:header="708" w:footer="708" w:gutter="0"/>
          <w:cols w:space="708"/>
          <w:titlePg/>
        </w:sectPr>
      </w:pPr>
    </w:p>
    <w:p w14:paraId="1F0AF09D" w14:textId="77777777" w:rsidR="00542DEA" w:rsidRPr="00542DEA" w:rsidRDefault="00542DEA" w:rsidP="00542DEA">
      <w:pPr>
        <w:rPr>
          <w:rFonts w:ascii="Arial" w:hAnsi="Arial"/>
          <w:noProof/>
          <w:sz w:val="22"/>
          <w:szCs w:val="24"/>
          <w:lang w:eastAsia="sk-SK"/>
        </w:rPr>
      </w:pPr>
      <w:r w:rsidRPr="00542DEA">
        <w:rPr>
          <w:rFonts w:ascii="Arial" w:hAnsi="Arial"/>
          <w:noProof/>
          <w:sz w:val="22"/>
          <w:szCs w:val="24"/>
          <w:lang w:eastAsia="sk-SK"/>
        </w:rPr>
        <w:lastRenderedPageBreak/>
        <w:tab/>
      </w:r>
    </w:p>
    <w:p w14:paraId="01BD6A5D" w14:textId="77777777" w:rsidR="00542DEA" w:rsidRPr="00542DEA" w:rsidRDefault="00542DEA" w:rsidP="00542DEA">
      <w:pPr>
        <w:ind w:left="2127"/>
        <w:jc w:val="center"/>
        <w:rPr>
          <w:rFonts w:ascii="Arial" w:hAnsi="Arial"/>
          <w:b/>
          <w:noProof/>
          <w:sz w:val="28"/>
          <w:szCs w:val="28"/>
          <w:lang w:eastAsia="sk-SK"/>
        </w:rPr>
      </w:pPr>
      <w:r w:rsidRPr="00542DEA">
        <w:rPr>
          <w:rFonts w:ascii="Arial" w:hAnsi="Arial"/>
          <w:noProof/>
          <w:sz w:val="22"/>
          <w:szCs w:val="24"/>
          <w:lang w:eastAsia="sk-SK"/>
        </w:rPr>
        <w:drawing>
          <wp:anchor distT="0" distB="0" distL="114300" distR="114300" simplePos="0" relativeHeight="251667456" behindDoc="0" locked="1" layoutInCell="1" allowOverlap="1" wp14:anchorId="77A4D72A" wp14:editId="09DF6E42">
            <wp:simplePos x="0" y="0"/>
            <wp:positionH relativeFrom="margin">
              <wp:posOffset>400050</wp:posOffset>
            </wp:positionH>
            <wp:positionV relativeFrom="page">
              <wp:posOffset>765810</wp:posOffset>
            </wp:positionV>
            <wp:extent cx="597535" cy="982345"/>
            <wp:effectExtent l="0" t="0" r="0" b="8255"/>
            <wp:wrapThrough wrapText="bothSides">
              <wp:wrapPolygon edited="0">
                <wp:start x="0" y="0"/>
                <wp:lineTo x="0" y="21363"/>
                <wp:lineTo x="20659" y="21363"/>
                <wp:lineTo x="20659" y="0"/>
                <wp:lineTo x="0" y="0"/>
              </wp:wrapPolygon>
            </wp:wrapThrough>
            <wp:docPr id="50" name="Obrázok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ESY-SR_logo.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97535" cy="982345"/>
                    </a:xfrm>
                    <a:prstGeom prst="rect">
                      <a:avLst/>
                    </a:prstGeom>
                    <a:effectLst/>
                  </pic:spPr>
                </pic:pic>
              </a:graphicData>
            </a:graphic>
            <wp14:sizeRelH relativeFrom="margin">
              <wp14:pctWidth>0</wp14:pctWidth>
            </wp14:sizeRelH>
            <wp14:sizeRelV relativeFrom="margin">
              <wp14:pctHeight>0</wp14:pctHeight>
            </wp14:sizeRelV>
          </wp:anchor>
        </w:drawing>
      </w:r>
      <w:r w:rsidRPr="00542DEA">
        <w:rPr>
          <w:rFonts w:ascii="Arial" w:hAnsi="Arial"/>
          <w:b/>
          <w:noProof/>
          <w:sz w:val="28"/>
          <w:szCs w:val="28"/>
          <w:lang w:eastAsia="sk-SK"/>
        </w:rPr>
        <w:t>Všeobecne záväzné podmienky pre vykonávanie    lesníckych činností v podmienkach štátneho podniku LESY Slovenskej republiky</w:t>
      </w:r>
    </w:p>
    <w:p w14:paraId="5AA63585" w14:textId="77777777" w:rsidR="00542DEA" w:rsidRPr="00542DEA" w:rsidRDefault="00542DEA" w:rsidP="00542DEA">
      <w:pPr>
        <w:rPr>
          <w:rFonts w:ascii="Arial" w:hAnsi="Arial"/>
          <w:noProof/>
          <w:sz w:val="22"/>
          <w:szCs w:val="24"/>
          <w:lang w:eastAsia="sk-SK"/>
        </w:rPr>
      </w:pPr>
    </w:p>
    <w:p w14:paraId="356010F4" w14:textId="77777777" w:rsidR="00542DEA" w:rsidRPr="00542DEA" w:rsidRDefault="00542DEA" w:rsidP="00542DEA">
      <w:pPr>
        <w:jc w:val="center"/>
        <w:rPr>
          <w:rFonts w:ascii="Arial" w:hAnsi="Arial"/>
          <w:b/>
          <w:noProof/>
          <w:sz w:val="22"/>
          <w:szCs w:val="24"/>
          <w:lang w:eastAsia="sk-SK"/>
        </w:rPr>
      </w:pPr>
      <w:r w:rsidRPr="00542DEA">
        <w:rPr>
          <w:rFonts w:ascii="Arial" w:hAnsi="Arial"/>
          <w:b/>
          <w:noProof/>
          <w:sz w:val="22"/>
          <w:szCs w:val="22"/>
          <w:lang w:eastAsia="sk-SK"/>
        </w:rPr>
        <w:t>Príloha č.1 k Rámcovej dohode č. ......</w:t>
      </w:r>
    </w:p>
    <w:p w14:paraId="41771EC2" w14:textId="77777777" w:rsidR="00542DEA" w:rsidRPr="00542DEA" w:rsidRDefault="00542DEA" w:rsidP="00542DEA">
      <w:pPr>
        <w:rPr>
          <w:rFonts w:ascii="Arial" w:hAnsi="Arial"/>
          <w:noProof/>
          <w:sz w:val="22"/>
          <w:szCs w:val="24"/>
          <w:lang w:eastAsia="sk-SK"/>
        </w:rPr>
      </w:pPr>
    </w:p>
    <w:p w14:paraId="11E3C236" w14:textId="77777777" w:rsidR="00542DEA" w:rsidRPr="00542DEA" w:rsidRDefault="00542DEA" w:rsidP="00542DEA">
      <w:pPr>
        <w:ind w:firstLine="431"/>
        <w:jc w:val="both"/>
        <w:rPr>
          <w:rFonts w:ascii="Arial" w:hAnsi="Arial"/>
          <w:noProof/>
          <w:sz w:val="22"/>
          <w:szCs w:val="24"/>
          <w:lang w:eastAsia="sk-SK"/>
        </w:rPr>
      </w:pPr>
      <w:r w:rsidRPr="00542DEA">
        <w:rPr>
          <w:rFonts w:ascii="Arial" w:hAnsi="Arial"/>
          <w:noProof/>
          <w:sz w:val="22"/>
          <w:szCs w:val="24"/>
          <w:lang w:eastAsia="sk-SK"/>
        </w:rPr>
        <w:t>Všeobecne záväzné podmienky predstavujú súbor predpokladov, povinností a požiadaviek kladených na dodávateľov prác, ktorých akceptovanie a dodržiavanie  je prvoradou podmienkou pre získanie a vykonávanie konkrétnej zákazky na výkon prác v lesníckych činnostiach a pri zabezpečovaní prepravy dreva. Objednávateľ je držiteľom osvedčenia o certifikácii lesov PEFC (a certifikátu FSC ak ho OZ má).</w:t>
      </w:r>
    </w:p>
    <w:p w14:paraId="699E3AE7" w14:textId="77777777" w:rsidR="00542DEA" w:rsidRPr="00542DEA" w:rsidRDefault="00542DEA" w:rsidP="00542DEA">
      <w:pPr>
        <w:keepNext/>
        <w:tabs>
          <w:tab w:val="num" w:pos="432"/>
        </w:tabs>
        <w:spacing w:before="240" w:after="60"/>
        <w:ind w:left="431" w:hanging="431"/>
        <w:outlineLvl w:val="0"/>
        <w:rPr>
          <w:rFonts w:ascii="Arial" w:hAnsi="Arial"/>
          <w:b/>
          <w:noProof/>
          <w:sz w:val="28"/>
          <w:szCs w:val="28"/>
          <w:lang w:eastAsia="sk-SK"/>
        </w:rPr>
      </w:pPr>
      <w:r w:rsidRPr="00542DEA">
        <w:rPr>
          <w:rFonts w:ascii="Arial" w:hAnsi="Arial"/>
          <w:b/>
          <w:noProof/>
          <w:sz w:val="28"/>
          <w:szCs w:val="28"/>
          <w:lang w:eastAsia="sk-SK"/>
        </w:rPr>
        <w:t>Oprávnenia a kvalifikačné predpoklady</w:t>
      </w:r>
    </w:p>
    <w:p w14:paraId="76468CFA" w14:textId="77777777" w:rsidR="00542DEA" w:rsidRPr="00542DEA" w:rsidRDefault="00542DEA" w:rsidP="007231E8">
      <w:pPr>
        <w:numPr>
          <w:ilvl w:val="0"/>
          <w:numId w:val="42"/>
        </w:numPr>
        <w:tabs>
          <w:tab w:val="num" w:pos="540"/>
        </w:tabs>
        <w:ind w:left="540"/>
        <w:jc w:val="both"/>
        <w:rPr>
          <w:rFonts w:ascii="Arial" w:hAnsi="Arial"/>
          <w:noProof/>
          <w:sz w:val="22"/>
          <w:szCs w:val="24"/>
          <w:lang w:eastAsia="sk-SK"/>
        </w:rPr>
      </w:pPr>
      <w:r w:rsidRPr="00542DEA">
        <w:rPr>
          <w:rFonts w:ascii="Arial" w:hAnsi="Arial"/>
          <w:noProof/>
          <w:sz w:val="22"/>
          <w:szCs w:val="24"/>
          <w:lang w:eastAsia="sk-SK"/>
        </w:rPr>
        <w:t>právnická alebo fyzická osoba (ďalej dodávateľ) je zapísaná v obchodnom alebo živnostenskom  registri</w:t>
      </w:r>
    </w:p>
    <w:p w14:paraId="0B9B4397" w14:textId="77777777" w:rsidR="00542DEA" w:rsidRPr="00542DEA" w:rsidRDefault="00542DEA" w:rsidP="007231E8">
      <w:pPr>
        <w:numPr>
          <w:ilvl w:val="0"/>
          <w:numId w:val="42"/>
        </w:numPr>
        <w:tabs>
          <w:tab w:val="num" w:pos="540"/>
        </w:tabs>
        <w:ind w:left="540"/>
        <w:jc w:val="both"/>
        <w:rPr>
          <w:rFonts w:ascii="Arial" w:hAnsi="Arial"/>
          <w:noProof/>
          <w:sz w:val="22"/>
          <w:szCs w:val="24"/>
          <w:lang w:eastAsia="sk-SK"/>
        </w:rPr>
      </w:pPr>
      <w:r w:rsidRPr="00542DEA">
        <w:rPr>
          <w:rFonts w:ascii="Arial" w:hAnsi="Arial"/>
          <w:noProof/>
          <w:sz w:val="22"/>
          <w:szCs w:val="24"/>
          <w:lang w:eastAsia="sk-SK"/>
        </w:rPr>
        <w:t xml:space="preserve">dodávateľ vykonáva práce sám alebo je zamestnávateľom alebo na zmluvu o subdodávke </w:t>
      </w:r>
    </w:p>
    <w:p w14:paraId="5E7CB991" w14:textId="77777777" w:rsidR="00542DEA" w:rsidRPr="00542DEA" w:rsidRDefault="00542DEA" w:rsidP="007231E8">
      <w:pPr>
        <w:numPr>
          <w:ilvl w:val="0"/>
          <w:numId w:val="42"/>
        </w:numPr>
        <w:tabs>
          <w:tab w:val="num" w:pos="540"/>
        </w:tabs>
        <w:ind w:left="540"/>
        <w:jc w:val="both"/>
        <w:rPr>
          <w:rFonts w:ascii="Arial" w:hAnsi="Arial"/>
          <w:noProof/>
          <w:sz w:val="22"/>
          <w:szCs w:val="24"/>
          <w:lang w:eastAsia="sk-SK"/>
        </w:rPr>
      </w:pPr>
      <w:r w:rsidRPr="00542DEA">
        <w:rPr>
          <w:rFonts w:ascii="Arial" w:hAnsi="Arial"/>
          <w:noProof/>
          <w:sz w:val="22"/>
          <w:szCs w:val="24"/>
          <w:lang w:eastAsia="sk-SK"/>
        </w:rPr>
        <w:t>osoby vykonávajúce práce sú držiteľmi platných oprávnení (preukaz odbornej spôsobilosti) na vykonávanie  zmluvných činností</w:t>
      </w:r>
    </w:p>
    <w:p w14:paraId="71E7D4FA" w14:textId="77777777" w:rsidR="00542DEA" w:rsidRPr="00542DEA" w:rsidRDefault="00542DEA" w:rsidP="007231E8">
      <w:pPr>
        <w:numPr>
          <w:ilvl w:val="0"/>
          <w:numId w:val="42"/>
        </w:numPr>
        <w:tabs>
          <w:tab w:val="num" w:pos="540"/>
        </w:tabs>
        <w:ind w:left="540"/>
        <w:jc w:val="both"/>
        <w:rPr>
          <w:rFonts w:ascii="Arial" w:hAnsi="Arial"/>
          <w:noProof/>
          <w:sz w:val="22"/>
          <w:szCs w:val="24"/>
          <w:lang w:eastAsia="sk-SK"/>
        </w:rPr>
      </w:pPr>
      <w:r w:rsidRPr="00542DEA">
        <w:rPr>
          <w:rFonts w:ascii="Arial" w:hAnsi="Arial"/>
          <w:noProof/>
          <w:sz w:val="22"/>
          <w:szCs w:val="24"/>
          <w:lang w:eastAsia="sk-SK"/>
        </w:rPr>
        <w:t>dodávateľ sa stará o odborný rast svoj a zamestnávaných osôb</w:t>
      </w:r>
    </w:p>
    <w:p w14:paraId="65E26AD6" w14:textId="77777777" w:rsidR="00542DEA" w:rsidRPr="00542DEA" w:rsidRDefault="00542DEA" w:rsidP="007231E8">
      <w:pPr>
        <w:numPr>
          <w:ilvl w:val="0"/>
          <w:numId w:val="42"/>
        </w:numPr>
        <w:tabs>
          <w:tab w:val="num" w:pos="540"/>
        </w:tabs>
        <w:ind w:left="540"/>
        <w:jc w:val="both"/>
        <w:rPr>
          <w:rFonts w:ascii="Arial" w:hAnsi="Arial"/>
          <w:noProof/>
          <w:sz w:val="22"/>
          <w:szCs w:val="24"/>
          <w:lang w:eastAsia="sk-SK"/>
        </w:rPr>
      </w:pPr>
      <w:r w:rsidRPr="00542DEA">
        <w:rPr>
          <w:rFonts w:ascii="Arial" w:hAnsi="Arial"/>
          <w:noProof/>
          <w:sz w:val="22"/>
          <w:szCs w:val="24"/>
          <w:lang w:eastAsia="sk-SK"/>
        </w:rPr>
        <w:t xml:space="preserve">dodávateľ pred započatím prác preukáže odbornú a zdravotnú spôsobilosť pracovníkov zúčastnených sa na vykonávaní lesníckých činnosti predložením platných dokladov o odbornej spôsobilosti na vykonávanie požadovaných činnosti a platného dokladu o zdravotnej spôsobilosti vo vzťahu k práci </w:t>
      </w:r>
    </w:p>
    <w:p w14:paraId="3A2982DD" w14:textId="77777777" w:rsidR="00542DEA" w:rsidRPr="00542DEA" w:rsidRDefault="00542DEA" w:rsidP="007231E8">
      <w:pPr>
        <w:numPr>
          <w:ilvl w:val="0"/>
          <w:numId w:val="42"/>
        </w:numPr>
        <w:tabs>
          <w:tab w:val="num" w:pos="540"/>
        </w:tabs>
        <w:ind w:left="540"/>
        <w:jc w:val="both"/>
        <w:rPr>
          <w:rFonts w:ascii="Arial" w:hAnsi="Arial"/>
          <w:noProof/>
          <w:sz w:val="22"/>
          <w:szCs w:val="24"/>
          <w:lang w:eastAsia="sk-SK"/>
        </w:rPr>
      </w:pPr>
      <w:r w:rsidRPr="00542DEA">
        <w:rPr>
          <w:rFonts w:ascii="Arial" w:hAnsi="Arial"/>
          <w:noProof/>
          <w:sz w:val="22"/>
          <w:szCs w:val="24"/>
          <w:lang w:eastAsia="sk-SK"/>
        </w:rPr>
        <w:t>dodávateľ počas trvania kontraktu neodkladne informuje príslušnú LS o zmene zamestnancov (pri činnostiach vyžadujúcich odbornú a zdravotnú spôsobilosť) alebo subdodávateľa</w:t>
      </w:r>
    </w:p>
    <w:p w14:paraId="658E1A12" w14:textId="77777777" w:rsidR="00542DEA" w:rsidRPr="00542DEA" w:rsidRDefault="00542DEA" w:rsidP="00542DEA">
      <w:pPr>
        <w:keepNext/>
        <w:tabs>
          <w:tab w:val="num" w:pos="432"/>
        </w:tabs>
        <w:spacing w:before="240" w:after="60"/>
        <w:ind w:left="431" w:hanging="431"/>
        <w:outlineLvl w:val="0"/>
        <w:rPr>
          <w:rFonts w:ascii="Arial" w:hAnsi="Arial"/>
          <w:b/>
          <w:noProof/>
          <w:sz w:val="28"/>
          <w:szCs w:val="28"/>
          <w:lang w:eastAsia="sk-SK"/>
        </w:rPr>
      </w:pPr>
      <w:r w:rsidRPr="00542DEA">
        <w:rPr>
          <w:rFonts w:ascii="Arial" w:hAnsi="Arial"/>
          <w:b/>
          <w:noProof/>
          <w:sz w:val="28"/>
          <w:szCs w:val="28"/>
          <w:lang w:eastAsia="sk-SK"/>
        </w:rPr>
        <w:t xml:space="preserve">Bezpečnosť a ochrana zdravia pri práci  </w:t>
      </w:r>
    </w:p>
    <w:p w14:paraId="178B10D0" w14:textId="77777777" w:rsidR="00542DEA" w:rsidRPr="00542DEA" w:rsidRDefault="00542DEA" w:rsidP="00542DEA">
      <w:pPr>
        <w:jc w:val="both"/>
        <w:rPr>
          <w:rFonts w:ascii="Arial" w:hAnsi="Arial"/>
          <w:noProof/>
          <w:sz w:val="22"/>
          <w:szCs w:val="24"/>
          <w:lang w:eastAsia="sk-SK"/>
        </w:rPr>
      </w:pPr>
      <w:r w:rsidRPr="00542DEA">
        <w:rPr>
          <w:rFonts w:ascii="Arial" w:hAnsi="Arial"/>
          <w:noProof/>
          <w:sz w:val="22"/>
          <w:szCs w:val="24"/>
          <w:lang w:eastAsia="sk-SK"/>
        </w:rPr>
        <w:t>(zák. 124/2006 Z. z. o bezpečnosti  ochrane zdravia pri práci v znení neskorších predpisov, vyhláška 46/2010 Z.z. a ďalšie predpisy platné pre pracoviská a priestory štátneho podniku LESY Slovenskej republiky).</w:t>
      </w:r>
    </w:p>
    <w:p w14:paraId="4D10C118" w14:textId="77777777" w:rsidR="00542DEA" w:rsidRPr="00542DEA" w:rsidRDefault="00542DEA" w:rsidP="007231E8">
      <w:pPr>
        <w:numPr>
          <w:ilvl w:val="0"/>
          <w:numId w:val="41"/>
        </w:numPr>
        <w:tabs>
          <w:tab w:val="num" w:pos="540"/>
        </w:tabs>
        <w:spacing w:before="120"/>
        <w:ind w:left="538" w:hanging="357"/>
        <w:jc w:val="both"/>
        <w:rPr>
          <w:rFonts w:ascii="Arial" w:hAnsi="Arial"/>
          <w:noProof/>
          <w:sz w:val="22"/>
          <w:szCs w:val="24"/>
          <w:lang w:eastAsia="sk-SK"/>
        </w:rPr>
      </w:pPr>
      <w:r w:rsidRPr="00542DEA">
        <w:rPr>
          <w:rFonts w:ascii="Arial" w:hAnsi="Arial"/>
          <w:noProof/>
          <w:sz w:val="22"/>
          <w:szCs w:val="24"/>
          <w:lang w:eastAsia="sk-SK"/>
        </w:rPr>
        <w:t>dodávateľ zabezpečí pre svojich pracovníkov absolvovanie pravidelných preventívych lekárskych prehliadok a pri prácach s motorovou pílou zabezpečí posúdenie rizík z vibrácií a vykonávanie následných preventívnych lekárskych prehliadok</w:t>
      </w:r>
    </w:p>
    <w:p w14:paraId="16CCA524" w14:textId="77777777" w:rsidR="00542DEA" w:rsidRPr="00542DEA" w:rsidRDefault="00542DEA" w:rsidP="007231E8">
      <w:pPr>
        <w:numPr>
          <w:ilvl w:val="0"/>
          <w:numId w:val="41"/>
        </w:numPr>
        <w:tabs>
          <w:tab w:val="num" w:pos="540"/>
        </w:tabs>
        <w:ind w:left="538" w:hanging="357"/>
        <w:jc w:val="both"/>
        <w:rPr>
          <w:rFonts w:ascii="Arial" w:hAnsi="Arial"/>
          <w:noProof/>
          <w:sz w:val="22"/>
          <w:szCs w:val="24"/>
          <w:lang w:eastAsia="sk-SK"/>
        </w:rPr>
      </w:pPr>
      <w:r w:rsidRPr="00542DEA">
        <w:rPr>
          <w:rFonts w:ascii="Arial" w:hAnsi="Arial"/>
          <w:noProof/>
          <w:sz w:val="22"/>
          <w:szCs w:val="24"/>
          <w:lang w:eastAsia="sk-SK"/>
        </w:rPr>
        <w:t>všetky vykonávané práce musia byť vykonávané tak, aby boli stále minimálne 2 osoby prítomné na pracovisku</w:t>
      </w:r>
    </w:p>
    <w:p w14:paraId="43E80D60" w14:textId="77777777" w:rsidR="00542DEA" w:rsidRPr="00542DEA" w:rsidRDefault="00542DEA" w:rsidP="007231E8">
      <w:pPr>
        <w:numPr>
          <w:ilvl w:val="0"/>
          <w:numId w:val="41"/>
        </w:numPr>
        <w:tabs>
          <w:tab w:val="num" w:pos="540"/>
        </w:tabs>
        <w:ind w:left="540"/>
        <w:jc w:val="both"/>
        <w:rPr>
          <w:rFonts w:ascii="Arial" w:hAnsi="Arial"/>
          <w:noProof/>
          <w:sz w:val="22"/>
          <w:szCs w:val="24"/>
          <w:lang w:eastAsia="sk-SK"/>
        </w:rPr>
      </w:pPr>
      <w:r w:rsidRPr="00542DEA">
        <w:rPr>
          <w:rFonts w:ascii="Arial" w:hAnsi="Arial"/>
          <w:noProof/>
          <w:sz w:val="22"/>
          <w:szCs w:val="24"/>
          <w:lang w:eastAsia="sk-SK"/>
        </w:rPr>
        <w:t>dodávateľ zodpovedá za plnenie povinností v BOZP a používaní OOPP za všetkých svojich pracovníkov a subdodávateľov</w:t>
      </w:r>
    </w:p>
    <w:p w14:paraId="3855F7AA" w14:textId="77777777" w:rsidR="00542DEA" w:rsidRPr="00542DEA" w:rsidRDefault="00542DEA" w:rsidP="007231E8">
      <w:pPr>
        <w:numPr>
          <w:ilvl w:val="0"/>
          <w:numId w:val="41"/>
        </w:numPr>
        <w:tabs>
          <w:tab w:val="num" w:pos="540"/>
        </w:tabs>
        <w:ind w:left="540"/>
        <w:jc w:val="both"/>
        <w:rPr>
          <w:rFonts w:ascii="Arial" w:hAnsi="Arial"/>
          <w:noProof/>
          <w:sz w:val="22"/>
          <w:szCs w:val="22"/>
          <w:lang w:eastAsia="sk-SK"/>
        </w:rPr>
      </w:pPr>
      <w:r w:rsidRPr="00542DEA">
        <w:rPr>
          <w:rFonts w:ascii="Arial" w:hAnsi="Arial"/>
          <w:noProof/>
          <w:sz w:val="22"/>
          <w:szCs w:val="22"/>
          <w:lang w:eastAsia="sk-SK"/>
        </w:rPr>
        <w:t xml:space="preserve">na pracovisku s počtom osôb 2 a viac organizáciu lesnej práce </w:t>
      </w:r>
      <w:r w:rsidRPr="00542DEA">
        <w:rPr>
          <w:rFonts w:ascii="Arial" w:hAnsi="Arial" w:cs="Arial"/>
          <w:noProof/>
          <w:sz w:val="22"/>
          <w:szCs w:val="22"/>
          <w:lang w:eastAsia="sk-SK"/>
        </w:rPr>
        <w:t>z hľadiska zaistenia bezpečnosti a ochrany zdravia pri práci zabezpečuje vedúci pracovnej skupiny určený dodávateľom</w:t>
      </w:r>
    </w:p>
    <w:p w14:paraId="550AFBCA" w14:textId="77777777" w:rsidR="00542DEA" w:rsidRPr="00542DEA" w:rsidRDefault="00542DEA" w:rsidP="007231E8">
      <w:pPr>
        <w:numPr>
          <w:ilvl w:val="0"/>
          <w:numId w:val="41"/>
        </w:numPr>
        <w:tabs>
          <w:tab w:val="num" w:pos="540"/>
        </w:tabs>
        <w:ind w:left="540"/>
        <w:jc w:val="both"/>
        <w:rPr>
          <w:rFonts w:ascii="Arial" w:hAnsi="Arial"/>
          <w:noProof/>
          <w:sz w:val="22"/>
          <w:szCs w:val="24"/>
          <w:lang w:eastAsia="sk-SK"/>
        </w:rPr>
      </w:pPr>
      <w:r w:rsidRPr="00542DEA">
        <w:rPr>
          <w:rFonts w:ascii="Arial" w:hAnsi="Arial"/>
          <w:noProof/>
          <w:sz w:val="22"/>
          <w:szCs w:val="24"/>
          <w:lang w:eastAsia="sk-SK"/>
        </w:rPr>
        <w:t xml:space="preserve">informácie a pokyny o nebezpečenstvách  a ohrozeniach,  ktoré sa pri plnení predmetu zmluvy na pracovisku a v priestoroch spojených s jeho plnením vyskytujú sú obsiahnuté v Zákazkovom liste </w:t>
      </w:r>
    </w:p>
    <w:p w14:paraId="216A55B8" w14:textId="77777777" w:rsidR="00542DEA" w:rsidRPr="00542DEA" w:rsidRDefault="00542DEA" w:rsidP="007231E8">
      <w:pPr>
        <w:numPr>
          <w:ilvl w:val="0"/>
          <w:numId w:val="41"/>
        </w:numPr>
        <w:tabs>
          <w:tab w:val="num" w:pos="540"/>
        </w:tabs>
        <w:ind w:left="540"/>
        <w:jc w:val="both"/>
        <w:rPr>
          <w:rFonts w:ascii="Arial" w:hAnsi="Arial"/>
          <w:noProof/>
          <w:sz w:val="22"/>
          <w:szCs w:val="24"/>
          <w:lang w:eastAsia="sk-SK"/>
        </w:rPr>
      </w:pPr>
      <w:r w:rsidRPr="00542DEA">
        <w:rPr>
          <w:rFonts w:ascii="Arial" w:hAnsi="Arial"/>
          <w:noProof/>
          <w:sz w:val="22"/>
          <w:szCs w:val="24"/>
          <w:lang w:eastAsia="sk-SK"/>
        </w:rPr>
        <w:t>na základe objednávateľom poskytnutých informácií a pokynov a vlastných zistení je dodávateľ povinný vypracovať „technologický protokol“ obsahujúci preventívne a ochranné opatrenia na zaistenie bezpečnosti a ochrany zdravia pri práci, ktoré sa vzťahujú na zamestnancov (resp. iné osoby vykonávajúce práce v mene dodávateľa) a nimi vykonávané práce podľa predmetu zmluvy</w:t>
      </w:r>
    </w:p>
    <w:p w14:paraId="07672573" w14:textId="77777777" w:rsidR="00542DEA" w:rsidRPr="00542DEA" w:rsidRDefault="00542DEA" w:rsidP="007231E8">
      <w:pPr>
        <w:numPr>
          <w:ilvl w:val="0"/>
          <w:numId w:val="41"/>
        </w:numPr>
        <w:tabs>
          <w:tab w:val="num" w:pos="540"/>
        </w:tabs>
        <w:ind w:left="540"/>
        <w:jc w:val="both"/>
        <w:rPr>
          <w:rFonts w:ascii="Arial" w:hAnsi="Arial"/>
          <w:noProof/>
          <w:sz w:val="22"/>
          <w:szCs w:val="24"/>
          <w:lang w:eastAsia="sk-SK"/>
        </w:rPr>
      </w:pPr>
      <w:r w:rsidRPr="00542DEA">
        <w:rPr>
          <w:rFonts w:ascii="Arial" w:hAnsi="Arial"/>
          <w:noProof/>
          <w:sz w:val="22"/>
          <w:szCs w:val="24"/>
          <w:lang w:eastAsia="sk-SK"/>
        </w:rPr>
        <w:t>pri práci harvestorovou technológiou sa v okruhu 50 m od harvestora (procesora) nesmú voľne pohybovať iné osoby okrem operátora (ochranné pásmo práce so zvíhacím zariadením). Pre forvarder platí ochranné pásmo 20m</w:t>
      </w:r>
    </w:p>
    <w:p w14:paraId="1B1469B2" w14:textId="77777777" w:rsidR="00542DEA" w:rsidRPr="00542DEA" w:rsidRDefault="00542DEA" w:rsidP="007231E8">
      <w:pPr>
        <w:numPr>
          <w:ilvl w:val="0"/>
          <w:numId w:val="41"/>
        </w:numPr>
        <w:tabs>
          <w:tab w:val="num" w:pos="540"/>
        </w:tabs>
        <w:ind w:left="540"/>
        <w:jc w:val="both"/>
        <w:rPr>
          <w:rFonts w:ascii="Arial" w:hAnsi="Arial"/>
          <w:noProof/>
          <w:sz w:val="22"/>
          <w:szCs w:val="24"/>
          <w:lang w:eastAsia="sk-SK"/>
        </w:rPr>
      </w:pPr>
      <w:r w:rsidRPr="00542DEA">
        <w:rPr>
          <w:rFonts w:ascii="Arial" w:hAnsi="Arial"/>
          <w:noProof/>
          <w:sz w:val="22"/>
          <w:szCs w:val="24"/>
          <w:lang w:eastAsia="sk-SK"/>
        </w:rPr>
        <w:t xml:space="preserve">pri používaní lanovkových technológií je zakázané pohybovať sa v osi vymršteného lana  </w:t>
      </w:r>
    </w:p>
    <w:p w14:paraId="79279EFD" w14:textId="77777777" w:rsidR="00542DEA" w:rsidRPr="00542DEA" w:rsidRDefault="00542DEA" w:rsidP="007231E8">
      <w:pPr>
        <w:numPr>
          <w:ilvl w:val="0"/>
          <w:numId w:val="41"/>
        </w:numPr>
        <w:tabs>
          <w:tab w:val="num" w:pos="540"/>
        </w:tabs>
        <w:ind w:left="540"/>
        <w:jc w:val="both"/>
        <w:rPr>
          <w:rFonts w:ascii="Arial" w:hAnsi="Arial"/>
          <w:noProof/>
          <w:sz w:val="22"/>
          <w:szCs w:val="24"/>
          <w:lang w:eastAsia="sk-SK"/>
        </w:rPr>
      </w:pPr>
      <w:r w:rsidRPr="00542DEA">
        <w:rPr>
          <w:rFonts w:ascii="Arial" w:hAnsi="Arial"/>
          <w:noProof/>
          <w:sz w:val="22"/>
          <w:szCs w:val="24"/>
          <w:lang w:eastAsia="sk-SK"/>
        </w:rPr>
        <w:t xml:space="preserve">dodávateľ prác je povinný v prípade akéhokoľvek úrazu na jeho strane alebo nebezpečnej udalosti okamžite nahlásiť túto udalosť okrem príslušne konajúcich inštitúcií / inšpektorát práce, polícia, HaZZ, lekárska záchranná služba, .../ vedúcemu zamestnancovi lesnej správy, </w:t>
      </w:r>
      <w:r w:rsidRPr="00542DEA">
        <w:rPr>
          <w:rFonts w:ascii="Arial" w:hAnsi="Arial"/>
          <w:noProof/>
          <w:sz w:val="22"/>
          <w:szCs w:val="24"/>
          <w:lang w:eastAsia="sk-SK"/>
        </w:rPr>
        <w:lastRenderedPageBreak/>
        <w:t>strediska, prípadne jeho zástupcovi. Zachovať miesto udalosti, riadiť sa pokynmi objednávateľa</w:t>
      </w:r>
    </w:p>
    <w:p w14:paraId="000B3B23" w14:textId="77777777" w:rsidR="00542DEA" w:rsidRPr="00542DEA" w:rsidRDefault="00542DEA" w:rsidP="007231E8">
      <w:pPr>
        <w:numPr>
          <w:ilvl w:val="0"/>
          <w:numId w:val="41"/>
        </w:numPr>
        <w:tabs>
          <w:tab w:val="num" w:pos="540"/>
        </w:tabs>
        <w:ind w:left="540"/>
        <w:jc w:val="both"/>
        <w:rPr>
          <w:rFonts w:ascii="Arial" w:hAnsi="Arial"/>
          <w:noProof/>
          <w:sz w:val="22"/>
          <w:szCs w:val="24"/>
          <w:lang w:eastAsia="sk-SK"/>
        </w:rPr>
      </w:pPr>
      <w:r w:rsidRPr="00542DEA">
        <w:rPr>
          <w:rFonts w:ascii="Arial" w:hAnsi="Arial"/>
          <w:noProof/>
          <w:sz w:val="22"/>
          <w:szCs w:val="24"/>
          <w:lang w:eastAsia="sk-SK"/>
        </w:rPr>
        <w:t>dodávateľ je povinný v prípade záchranných prác a prípadnej evakuácie spolupracovať so zamestnancami LESOV Slovenskej republiky, štátny podnik</w:t>
      </w:r>
    </w:p>
    <w:p w14:paraId="49E85E7E" w14:textId="77777777" w:rsidR="00542DEA" w:rsidRPr="00542DEA" w:rsidRDefault="00542DEA" w:rsidP="007231E8">
      <w:pPr>
        <w:numPr>
          <w:ilvl w:val="0"/>
          <w:numId w:val="41"/>
        </w:numPr>
        <w:tabs>
          <w:tab w:val="num" w:pos="540"/>
        </w:tabs>
        <w:ind w:left="540"/>
        <w:jc w:val="both"/>
        <w:rPr>
          <w:rFonts w:ascii="Arial" w:hAnsi="Arial"/>
          <w:noProof/>
          <w:sz w:val="22"/>
          <w:szCs w:val="24"/>
          <w:lang w:eastAsia="sk-SK"/>
        </w:rPr>
      </w:pPr>
      <w:r w:rsidRPr="00542DEA">
        <w:rPr>
          <w:rFonts w:ascii="Arial" w:hAnsi="Arial"/>
          <w:noProof/>
          <w:sz w:val="22"/>
          <w:szCs w:val="24"/>
          <w:lang w:eastAsia="sk-SK"/>
        </w:rPr>
        <w:t>dodávateľ je povinný na vlastné náklady zabezpečiť označenie všetkých odovzdaných pracovísk a označenie všetkých komunikácií (cesty a značené turistické chodníky), ktoré prechádzajú cez odovzdané pracovisko značkami podľa druhu vykonávanej práce. Značka musí mať primeranú veľkosť (na ceste - najmenší rozmer 30 cm, na značenom turistickom chodníku – najmenší rozmer 20 cm). Na používanie výstražných značiek a signálov sa vzťahuje nariadenie vlády č. 387/2006 Z.z. o používaní značiek a signálov. Uvedené značky sú doporučené, používať vždy konkrétne značky!</w:t>
      </w:r>
    </w:p>
    <w:p w14:paraId="727DEB21" w14:textId="77777777" w:rsidR="00542DEA" w:rsidRPr="00542DEA" w:rsidRDefault="00542DEA" w:rsidP="00542DEA">
      <w:pPr>
        <w:jc w:val="both"/>
        <w:rPr>
          <w:rFonts w:ascii="Arial" w:hAnsi="Arial"/>
          <w:noProof/>
          <w:sz w:val="22"/>
          <w:szCs w:val="24"/>
          <w:lang w:eastAsia="sk-SK"/>
        </w:rPr>
      </w:pPr>
    </w:p>
    <w:p w14:paraId="63B232EB" w14:textId="77777777" w:rsidR="00542DEA" w:rsidRPr="00542DEA" w:rsidRDefault="00542DEA" w:rsidP="00542DEA">
      <w:pPr>
        <w:jc w:val="both"/>
        <w:rPr>
          <w:rFonts w:ascii="Arial" w:hAnsi="Arial"/>
          <w:noProof/>
          <w:sz w:val="22"/>
          <w:szCs w:val="24"/>
          <w:lang w:eastAsia="sk-SK"/>
        </w:rPr>
      </w:pPr>
    </w:p>
    <w:p w14:paraId="46584ACC" w14:textId="77777777" w:rsidR="00542DEA" w:rsidRPr="00542DEA" w:rsidRDefault="00542DEA" w:rsidP="00542DEA">
      <w:pPr>
        <w:tabs>
          <w:tab w:val="left" w:pos="2700"/>
          <w:tab w:val="left" w:pos="4860"/>
          <w:tab w:val="left" w:pos="7380"/>
        </w:tabs>
        <w:ind w:left="180"/>
        <w:rPr>
          <w:rFonts w:ascii="Arial" w:hAnsi="Arial"/>
          <w:noProof/>
          <w:sz w:val="22"/>
          <w:szCs w:val="24"/>
          <w:lang w:eastAsia="sk-SK"/>
        </w:rPr>
      </w:pPr>
      <w:r w:rsidRPr="00542DEA">
        <w:rPr>
          <w:rFonts w:ascii="Arial" w:hAnsi="Arial"/>
          <w:noProof/>
          <w:sz w:val="22"/>
          <w:szCs w:val="24"/>
          <w:lang w:eastAsia="sk-SK"/>
        </w:rPr>
        <w:drawing>
          <wp:anchor distT="0" distB="0" distL="114300" distR="114300" simplePos="0" relativeHeight="251661312" behindDoc="1" locked="0" layoutInCell="1" allowOverlap="1" wp14:anchorId="5B95812A" wp14:editId="11890206">
            <wp:simplePos x="0" y="0"/>
            <wp:positionH relativeFrom="column">
              <wp:posOffset>228600</wp:posOffset>
            </wp:positionH>
            <wp:positionV relativeFrom="paragraph">
              <wp:posOffset>91440</wp:posOffset>
            </wp:positionV>
            <wp:extent cx="1028700" cy="1028700"/>
            <wp:effectExtent l="0" t="0" r="0" b="0"/>
            <wp:wrapNone/>
            <wp:docPr id="8" name="Obrázo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028700" cy="1028700"/>
                    </a:xfrm>
                    <a:prstGeom prst="rect">
                      <a:avLst/>
                    </a:prstGeom>
                    <a:noFill/>
                  </pic:spPr>
                </pic:pic>
              </a:graphicData>
            </a:graphic>
            <wp14:sizeRelH relativeFrom="page">
              <wp14:pctWidth>0</wp14:pctWidth>
            </wp14:sizeRelH>
            <wp14:sizeRelV relativeFrom="page">
              <wp14:pctHeight>0</wp14:pctHeight>
            </wp14:sizeRelV>
          </wp:anchor>
        </w:drawing>
      </w:r>
      <w:r w:rsidRPr="00542DEA">
        <w:rPr>
          <w:rFonts w:ascii="Arial" w:hAnsi="Arial"/>
          <w:noProof/>
          <w:sz w:val="22"/>
          <w:szCs w:val="24"/>
          <w:lang w:eastAsia="sk-SK"/>
        </w:rPr>
        <w:drawing>
          <wp:anchor distT="0" distB="0" distL="114300" distR="114300" simplePos="0" relativeHeight="251663360" behindDoc="1" locked="0" layoutInCell="1" allowOverlap="1" wp14:anchorId="501F6AE2" wp14:editId="60543D9C">
            <wp:simplePos x="0" y="0"/>
            <wp:positionH relativeFrom="column">
              <wp:posOffset>4572000</wp:posOffset>
            </wp:positionH>
            <wp:positionV relativeFrom="paragraph">
              <wp:posOffset>91440</wp:posOffset>
            </wp:positionV>
            <wp:extent cx="1143000" cy="999490"/>
            <wp:effectExtent l="0" t="0" r="0" b="0"/>
            <wp:wrapNone/>
            <wp:docPr id="10" name="Obrázo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43000" cy="999490"/>
                    </a:xfrm>
                    <a:prstGeom prst="rect">
                      <a:avLst/>
                    </a:prstGeom>
                    <a:noFill/>
                  </pic:spPr>
                </pic:pic>
              </a:graphicData>
            </a:graphic>
            <wp14:sizeRelH relativeFrom="page">
              <wp14:pctWidth>0</wp14:pctWidth>
            </wp14:sizeRelH>
            <wp14:sizeRelV relativeFrom="page">
              <wp14:pctHeight>0</wp14:pctHeight>
            </wp14:sizeRelV>
          </wp:anchor>
        </w:drawing>
      </w:r>
      <w:r w:rsidRPr="00542DEA">
        <w:rPr>
          <w:rFonts w:ascii="Arial" w:hAnsi="Arial"/>
          <w:noProof/>
          <w:sz w:val="22"/>
          <w:szCs w:val="24"/>
          <w:lang w:eastAsia="sk-SK"/>
        </w:rPr>
        <w:drawing>
          <wp:anchor distT="0" distB="0" distL="114300" distR="114300" simplePos="0" relativeHeight="251662336" behindDoc="1" locked="0" layoutInCell="1" allowOverlap="1" wp14:anchorId="1ACC7DE3" wp14:editId="32063CBD">
            <wp:simplePos x="0" y="0"/>
            <wp:positionH relativeFrom="column">
              <wp:posOffset>3086100</wp:posOffset>
            </wp:positionH>
            <wp:positionV relativeFrom="paragraph">
              <wp:posOffset>91440</wp:posOffset>
            </wp:positionV>
            <wp:extent cx="1143000" cy="998855"/>
            <wp:effectExtent l="0" t="0" r="0" b="0"/>
            <wp:wrapNone/>
            <wp:docPr id="9" name="Obrázo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43000" cy="998855"/>
                    </a:xfrm>
                    <a:prstGeom prst="rect">
                      <a:avLst/>
                    </a:prstGeom>
                    <a:noFill/>
                  </pic:spPr>
                </pic:pic>
              </a:graphicData>
            </a:graphic>
            <wp14:sizeRelH relativeFrom="page">
              <wp14:pctWidth>0</wp14:pctWidth>
            </wp14:sizeRelH>
            <wp14:sizeRelV relativeFrom="page">
              <wp14:pctHeight>0</wp14:pctHeight>
            </wp14:sizeRelV>
          </wp:anchor>
        </w:drawing>
      </w:r>
      <w:r w:rsidRPr="00542DEA">
        <w:rPr>
          <w:rFonts w:ascii="Arial" w:hAnsi="Arial"/>
          <w:noProof/>
          <w:sz w:val="22"/>
          <w:szCs w:val="24"/>
          <w:lang w:eastAsia="sk-SK"/>
        </w:rPr>
        <w:drawing>
          <wp:anchor distT="0" distB="0" distL="114300" distR="114300" simplePos="0" relativeHeight="251660288" behindDoc="1" locked="0" layoutInCell="1" allowOverlap="1" wp14:anchorId="3454FF3E" wp14:editId="3BD0CC88">
            <wp:simplePos x="0" y="0"/>
            <wp:positionH relativeFrom="column">
              <wp:posOffset>1600200</wp:posOffset>
            </wp:positionH>
            <wp:positionV relativeFrom="paragraph">
              <wp:posOffset>91440</wp:posOffset>
            </wp:positionV>
            <wp:extent cx="1143000" cy="998855"/>
            <wp:effectExtent l="0" t="0" r="0" b="0"/>
            <wp:wrapNone/>
            <wp:docPr id="7" name="Obrázo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143000" cy="998855"/>
                    </a:xfrm>
                    <a:prstGeom prst="rect">
                      <a:avLst/>
                    </a:prstGeom>
                    <a:noFill/>
                  </pic:spPr>
                </pic:pic>
              </a:graphicData>
            </a:graphic>
            <wp14:sizeRelH relativeFrom="page">
              <wp14:pctWidth>0</wp14:pctWidth>
            </wp14:sizeRelH>
            <wp14:sizeRelV relativeFrom="page">
              <wp14:pctHeight>0</wp14:pctHeight>
            </wp14:sizeRelV>
          </wp:anchor>
        </w:drawing>
      </w:r>
      <w:r w:rsidRPr="00542DEA">
        <w:rPr>
          <w:rFonts w:ascii="Arial" w:hAnsi="Arial"/>
          <w:noProof/>
          <w:sz w:val="22"/>
          <w:szCs w:val="24"/>
          <w:lang w:eastAsia="sk-SK"/>
        </w:rPr>
        <w:t>1.</w:t>
      </w:r>
      <w:r w:rsidRPr="00542DEA">
        <w:rPr>
          <w:rFonts w:ascii="Arial" w:hAnsi="Arial"/>
          <w:noProof/>
          <w:sz w:val="22"/>
          <w:szCs w:val="24"/>
          <w:lang w:eastAsia="sk-SK"/>
        </w:rPr>
        <w:tab/>
        <w:t>2.</w:t>
      </w:r>
      <w:r w:rsidRPr="00542DEA">
        <w:rPr>
          <w:rFonts w:ascii="Arial" w:hAnsi="Arial"/>
          <w:noProof/>
          <w:sz w:val="22"/>
          <w:szCs w:val="24"/>
          <w:lang w:eastAsia="sk-SK"/>
        </w:rPr>
        <w:tab/>
        <w:t>3.</w:t>
      </w:r>
      <w:r w:rsidRPr="00542DEA">
        <w:rPr>
          <w:rFonts w:ascii="Arial" w:hAnsi="Arial"/>
          <w:noProof/>
          <w:sz w:val="22"/>
          <w:szCs w:val="24"/>
          <w:lang w:eastAsia="sk-SK"/>
        </w:rPr>
        <w:tab/>
        <w:t>4.</w:t>
      </w:r>
    </w:p>
    <w:p w14:paraId="443A3D64" w14:textId="77777777" w:rsidR="00542DEA" w:rsidRPr="00542DEA" w:rsidRDefault="00542DEA" w:rsidP="00542DEA">
      <w:pPr>
        <w:tabs>
          <w:tab w:val="left" w:pos="2340"/>
          <w:tab w:val="left" w:pos="2700"/>
        </w:tabs>
        <w:ind w:left="720"/>
        <w:rPr>
          <w:rFonts w:ascii="Arial" w:hAnsi="Arial"/>
          <w:noProof/>
          <w:sz w:val="22"/>
          <w:szCs w:val="24"/>
          <w:lang w:eastAsia="sk-SK"/>
        </w:rPr>
      </w:pPr>
    </w:p>
    <w:p w14:paraId="0951F189" w14:textId="77777777" w:rsidR="00542DEA" w:rsidRPr="00542DEA" w:rsidRDefault="00542DEA" w:rsidP="00542DEA">
      <w:pPr>
        <w:tabs>
          <w:tab w:val="left" w:pos="2340"/>
          <w:tab w:val="left" w:pos="2700"/>
        </w:tabs>
        <w:ind w:left="720"/>
        <w:rPr>
          <w:rFonts w:ascii="Arial" w:hAnsi="Arial"/>
          <w:noProof/>
          <w:sz w:val="22"/>
          <w:szCs w:val="24"/>
          <w:lang w:eastAsia="sk-SK"/>
        </w:rPr>
      </w:pPr>
    </w:p>
    <w:p w14:paraId="27ABBDD5" w14:textId="77777777" w:rsidR="00542DEA" w:rsidRPr="00542DEA" w:rsidRDefault="00542DEA" w:rsidP="00542DEA">
      <w:pPr>
        <w:tabs>
          <w:tab w:val="left" w:pos="2340"/>
          <w:tab w:val="left" w:pos="2700"/>
        </w:tabs>
        <w:ind w:left="720"/>
        <w:rPr>
          <w:rFonts w:ascii="Arial" w:hAnsi="Arial"/>
          <w:noProof/>
          <w:sz w:val="22"/>
          <w:szCs w:val="24"/>
          <w:lang w:eastAsia="sk-SK"/>
        </w:rPr>
      </w:pPr>
    </w:p>
    <w:p w14:paraId="029E5C8A" w14:textId="77777777" w:rsidR="00542DEA" w:rsidRPr="00542DEA" w:rsidRDefault="00542DEA" w:rsidP="00542DEA">
      <w:pPr>
        <w:tabs>
          <w:tab w:val="left" w:pos="2340"/>
          <w:tab w:val="left" w:pos="2700"/>
        </w:tabs>
        <w:ind w:left="720"/>
        <w:rPr>
          <w:rFonts w:ascii="Arial" w:hAnsi="Arial"/>
          <w:noProof/>
          <w:sz w:val="22"/>
          <w:szCs w:val="24"/>
          <w:lang w:eastAsia="sk-SK"/>
        </w:rPr>
      </w:pPr>
    </w:p>
    <w:p w14:paraId="1050CA8A" w14:textId="77777777" w:rsidR="00542DEA" w:rsidRPr="00542DEA" w:rsidRDefault="00542DEA" w:rsidP="00542DEA">
      <w:pPr>
        <w:tabs>
          <w:tab w:val="left" w:pos="2340"/>
          <w:tab w:val="left" w:pos="2700"/>
        </w:tabs>
        <w:ind w:left="720"/>
        <w:rPr>
          <w:rFonts w:ascii="Arial" w:hAnsi="Arial"/>
          <w:noProof/>
          <w:sz w:val="22"/>
          <w:szCs w:val="24"/>
          <w:lang w:eastAsia="sk-SK"/>
        </w:rPr>
      </w:pPr>
    </w:p>
    <w:p w14:paraId="0676D0A7" w14:textId="77777777" w:rsidR="00542DEA" w:rsidRPr="00542DEA" w:rsidRDefault="00542DEA" w:rsidP="00542DEA">
      <w:pPr>
        <w:tabs>
          <w:tab w:val="left" w:pos="2340"/>
          <w:tab w:val="left" w:pos="2700"/>
        </w:tabs>
        <w:ind w:left="720"/>
        <w:rPr>
          <w:rFonts w:ascii="Arial" w:hAnsi="Arial"/>
          <w:noProof/>
          <w:sz w:val="22"/>
          <w:szCs w:val="24"/>
          <w:lang w:eastAsia="sk-SK"/>
        </w:rPr>
      </w:pPr>
    </w:p>
    <w:tbl>
      <w:tblPr>
        <w:tblW w:w="0" w:type="auto"/>
        <w:tblBorders>
          <w:insideH w:val="single" w:sz="4" w:space="0" w:color="auto"/>
        </w:tblBorders>
        <w:tblLook w:val="01E0" w:firstRow="1" w:lastRow="1" w:firstColumn="1" w:lastColumn="1" w:noHBand="0" w:noVBand="0"/>
      </w:tblPr>
      <w:tblGrid>
        <w:gridCol w:w="2354"/>
        <w:gridCol w:w="2355"/>
        <w:gridCol w:w="2355"/>
        <w:gridCol w:w="2355"/>
      </w:tblGrid>
      <w:tr w:rsidR="00542DEA" w:rsidRPr="00542DEA" w14:paraId="49615C6E" w14:textId="77777777" w:rsidTr="00542DEA">
        <w:tc>
          <w:tcPr>
            <w:tcW w:w="2354" w:type="dxa"/>
            <w:shd w:val="clear" w:color="auto" w:fill="auto"/>
            <w:vAlign w:val="center"/>
          </w:tcPr>
          <w:p w14:paraId="172F49D9" w14:textId="77777777" w:rsidR="00542DEA" w:rsidRPr="00542DEA" w:rsidRDefault="00542DEA" w:rsidP="00542DEA">
            <w:pPr>
              <w:tabs>
                <w:tab w:val="left" w:pos="2340"/>
                <w:tab w:val="left" w:pos="2700"/>
              </w:tabs>
              <w:jc w:val="center"/>
              <w:rPr>
                <w:rFonts w:ascii="Arial" w:hAnsi="Arial"/>
                <w:noProof/>
                <w:lang w:eastAsia="sk-SK"/>
              </w:rPr>
            </w:pPr>
            <w:r w:rsidRPr="00542DEA">
              <w:rPr>
                <w:rFonts w:ascii="Arial" w:hAnsi="Arial"/>
                <w:noProof/>
                <w:color w:val="231F20"/>
                <w:lang w:eastAsia="sk-SK"/>
              </w:rPr>
              <w:t xml:space="preserve">Nepovolaným vstup zakázaný </w:t>
            </w:r>
            <w:r w:rsidRPr="00542DEA">
              <w:rPr>
                <w:rFonts w:ascii="Arial" w:hAnsi="Arial"/>
                <w:noProof/>
                <w:color w:val="231F20"/>
                <w:sz w:val="16"/>
                <w:szCs w:val="16"/>
                <w:lang w:eastAsia="sk-SK"/>
              </w:rPr>
              <w:t>(spolu so značkou č.2, 3 alebo 4 a príslušnou dodatkovou tabuľou)</w:t>
            </w:r>
          </w:p>
        </w:tc>
        <w:tc>
          <w:tcPr>
            <w:tcW w:w="2355" w:type="dxa"/>
            <w:shd w:val="clear" w:color="auto" w:fill="auto"/>
            <w:vAlign w:val="center"/>
          </w:tcPr>
          <w:p w14:paraId="0C30BFA2" w14:textId="77777777" w:rsidR="00542DEA" w:rsidRPr="00542DEA" w:rsidRDefault="00542DEA" w:rsidP="00542DEA">
            <w:pPr>
              <w:tabs>
                <w:tab w:val="left" w:pos="2340"/>
                <w:tab w:val="left" w:pos="2700"/>
              </w:tabs>
              <w:jc w:val="center"/>
              <w:rPr>
                <w:rFonts w:ascii="Arial" w:hAnsi="Arial"/>
                <w:noProof/>
                <w:lang w:eastAsia="sk-SK"/>
              </w:rPr>
            </w:pPr>
            <w:r w:rsidRPr="00542DEA">
              <w:rPr>
                <w:rFonts w:ascii="Arial" w:hAnsi="Arial"/>
                <w:noProof/>
                <w:color w:val="231F20"/>
                <w:lang w:eastAsia="sk-SK"/>
              </w:rPr>
              <w:t>Nebezpečenstvo škodlivej alebo dráždivej látky</w:t>
            </w:r>
          </w:p>
        </w:tc>
        <w:tc>
          <w:tcPr>
            <w:tcW w:w="2355" w:type="dxa"/>
            <w:shd w:val="clear" w:color="auto" w:fill="auto"/>
            <w:vAlign w:val="center"/>
          </w:tcPr>
          <w:p w14:paraId="45346D5D" w14:textId="77777777" w:rsidR="00542DEA" w:rsidRPr="00542DEA" w:rsidRDefault="00542DEA" w:rsidP="00542DEA">
            <w:pPr>
              <w:tabs>
                <w:tab w:val="left" w:pos="2340"/>
                <w:tab w:val="left" w:pos="2700"/>
              </w:tabs>
              <w:jc w:val="center"/>
              <w:rPr>
                <w:rFonts w:ascii="Arial" w:hAnsi="Arial"/>
                <w:noProof/>
                <w:lang w:eastAsia="sk-SK"/>
              </w:rPr>
            </w:pPr>
            <w:r w:rsidRPr="00542DEA">
              <w:rPr>
                <w:rFonts w:ascii="Arial" w:hAnsi="Arial"/>
                <w:noProof/>
                <w:lang w:eastAsia="sk-SK"/>
              </w:rPr>
              <w:t>Iné nebezpečenstvo</w:t>
            </w:r>
          </w:p>
        </w:tc>
        <w:tc>
          <w:tcPr>
            <w:tcW w:w="2355" w:type="dxa"/>
            <w:shd w:val="clear" w:color="auto" w:fill="auto"/>
            <w:vAlign w:val="center"/>
          </w:tcPr>
          <w:p w14:paraId="07545584" w14:textId="77777777" w:rsidR="00542DEA" w:rsidRPr="00542DEA" w:rsidRDefault="00542DEA" w:rsidP="00542DEA">
            <w:pPr>
              <w:tabs>
                <w:tab w:val="left" w:pos="2340"/>
                <w:tab w:val="left" w:pos="2700"/>
              </w:tabs>
              <w:jc w:val="center"/>
              <w:rPr>
                <w:rFonts w:ascii="Arial" w:hAnsi="Arial"/>
                <w:noProof/>
                <w:lang w:eastAsia="sk-SK"/>
              </w:rPr>
            </w:pPr>
            <w:r w:rsidRPr="00542DEA">
              <w:rPr>
                <w:rFonts w:ascii="Arial" w:hAnsi="Arial"/>
                <w:noProof/>
                <w:color w:val="231F20"/>
                <w:lang w:eastAsia="sk-SK"/>
              </w:rPr>
              <w:t>Nebezpečenstvo pádu alebo pohybu zaveseného bremena</w:t>
            </w:r>
          </w:p>
        </w:tc>
      </w:tr>
    </w:tbl>
    <w:p w14:paraId="3723B9A2" w14:textId="77777777" w:rsidR="00542DEA" w:rsidRPr="00542DEA" w:rsidRDefault="00542DEA" w:rsidP="00542DEA">
      <w:pPr>
        <w:tabs>
          <w:tab w:val="left" w:pos="2340"/>
          <w:tab w:val="left" w:pos="2700"/>
        </w:tabs>
        <w:ind w:left="720"/>
        <w:rPr>
          <w:rFonts w:ascii="Arial" w:hAnsi="Arial"/>
          <w:noProof/>
          <w:sz w:val="22"/>
          <w:szCs w:val="24"/>
          <w:lang w:eastAsia="sk-SK"/>
        </w:rPr>
      </w:pPr>
    </w:p>
    <w:p w14:paraId="7095553D" w14:textId="77777777" w:rsidR="00542DEA" w:rsidRPr="00542DEA" w:rsidRDefault="00542DEA" w:rsidP="00542DEA">
      <w:pPr>
        <w:tabs>
          <w:tab w:val="left" w:pos="2340"/>
          <w:tab w:val="left" w:pos="2700"/>
        </w:tabs>
        <w:ind w:left="720"/>
        <w:rPr>
          <w:rFonts w:ascii="Arial" w:hAnsi="Arial"/>
          <w:noProof/>
          <w:sz w:val="22"/>
          <w:szCs w:val="24"/>
          <w:lang w:eastAsia="sk-SK"/>
        </w:rPr>
      </w:pPr>
      <w:r w:rsidRPr="00542DEA">
        <w:rPr>
          <w:rFonts w:ascii="Arial" w:hAnsi="Arial"/>
          <w:noProof/>
          <w:sz w:val="22"/>
          <w:szCs w:val="24"/>
          <w:lang w:eastAsia="sk-SK"/>
        </w:rPr>
        <w:t>Dodatkové tabule</w:t>
      </w:r>
    </w:p>
    <w:p w14:paraId="2BF3F9C0" w14:textId="77777777" w:rsidR="00542DEA" w:rsidRPr="00542DEA" w:rsidRDefault="00542DEA" w:rsidP="00542DEA">
      <w:pPr>
        <w:tabs>
          <w:tab w:val="left" w:pos="2340"/>
          <w:tab w:val="left" w:pos="2700"/>
        </w:tabs>
        <w:ind w:left="720"/>
        <w:rPr>
          <w:rFonts w:ascii="Arial" w:hAnsi="Arial"/>
          <w:noProof/>
          <w:sz w:val="22"/>
          <w:szCs w:val="24"/>
          <w:lang w:eastAsia="sk-SK"/>
        </w:rPr>
      </w:pPr>
      <w:r w:rsidRPr="00542DEA">
        <w:rPr>
          <w:rFonts w:ascii="Arial" w:hAnsi="Arial"/>
          <w:noProof/>
          <w:sz w:val="22"/>
          <w:szCs w:val="24"/>
          <w:lang w:eastAsia="sk-SK"/>
        </w:rPr>
        <mc:AlternateContent>
          <mc:Choice Requires="wps">
            <w:drawing>
              <wp:anchor distT="0" distB="0" distL="114300" distR="114300" simplePos="0" relativeHeight="251665408" behindDoc="0" locked="0" layoutInCell="1" allowOverlap="1" wp14:anchorId="54436388" wp14:editId="384E485A">
                <wp:simplePos x="0" y="0"/>
                <wp:positionH relativeFrom="column">
                  <wp:posOffset>1943100</wp:posOffset>
                </wp:positionH>
                <wp:positionV relativeFrom="paragraph">
                  <wp:posOffset>133350</wp:posOffset>
                </wp:positionV>
                <wp:extent cx="1828800" cy="685800"/>
                <wp:effectExtent l="5715" t="13970" r="13335" b="5080"/>
                <wp:wrapNone/>
                <wp:docPr id="3" name="AutoShap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685800"/>
                        </a:xfrm>
                        <a:prstGeom prst="roundRect">
                          <a:avLst>
                            <a:gd name="adj" fmla="val 16667"/>
                          </a:avLst>
                        </a:prstGeom>
                        <a:solidFill>
                          <a:srgbClr val="FFFFFF"/>
                        </a:solidFill>
                        <a:ln w="9525">
                          <a:solidFill>
                            <a:srgbClr val="000000"/>
                          </a:solidFill>
                          <a:round/>
                          <a:headEnd/>
                          <a:tailEnd/>
                        </a:ln>
                      </wps:spPr>
                      <wps:txbx>
                        <w:txbxContent>
                          <w:p w14:paraId="778427C1" w14:textId="77777777" w:rsidR="00E06910" w:rsidRPr="00065837" w:rsidRDefault="00E06910" w:rsidP="00542DEA">
                            <w:pPr>
                              <w:jc w:val="center"/>
                              <w:rPr>
                                <w:b/>
                                <w:caps/>
                                <w:szCs w:val="22"/>
                              </w:rPr>
                            </w:pPr>
                            <w:r w:rsidRPr="00065837">
                              <w:rPr>
                                <w:b/>
                                <w:caps/>
                                <w:szCs w:val="22"/>
                              </w:rPr>
                              <w:t xml:space="preserve">Pozor </w:t>
                            </w:r>
                            <w:r>
                              <w:rPr>
                                <w:b/>
                                <w:caps/>
                                <w:szCs w:val="22"/>
                              </w:rPr>
                              <w:t>ťažba  a približovanie dr</w:t>
                            </w:r>
                            <w:r w:rsidRPr="00065837">
                              <w:rPr>
                                <w:b/>
                                <w:caps/>
                                <w:szCs w:val="22"/>
                              </w:rPr>
                              <w:t>eva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4436388" id="AutoShape 12" o:spid="_x0000_s1026" style="position:absolute;left:0;text-align:left;margin-left:153pt;margin-top:10.5pt;width:2in;height:5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">
                <v:textbox>
                  <w:txbxContent>
                    <w:p w14:paraId="778427C1" w14:textId="77777777" w:rsidR="00E06910" w:rsidRPr="00065837" w:rsidRDefault="00E06910" w:rsidP="00542DEA">
                      <w:pPr>
                        <w:jc w:val="center"/>
                        <w:rPr>
                          <w:b/>
                          <w:caps/>
                          <w:szCs w:val="22"/>
                        </w:rPr>
                      </w:pPr>
                      <w:r w:rsidRPr="00065837">
                        <w:rPr>
                          <w:b/>
                          <w:caps/>
                          <w:szCs w:val="22"/>
                        </w:rPr>
                        <w:t xml:space="preserve">Pozor </w:t>
                      </w:r>
                      <w:r>
                        <w:rPr>
                          <w:b/>
                          <w:caps/>
                          <w:szCs w:val="22"/>
                        </w:rPr>
                        <w:t>ťažba  a približovanie dr</w:t>
                      </w:r>
                      <w:r w:rsidRPr="00065837">
                        <w:rPr>
                          <w:b/>
                          <w:caps/>
                          <w:szCs w:val="22"/>
                        </w:rPr>
                        <w:t>eva</w:t>
                      </w:r>
                    </w:p>
                  </w:txbxContent>
                </v:textbox>
              </v:roundrect>
            </w:pict>
          </mc:Fallback>
        </mc:AlternateContent>
      </w:r>
      <w:r w:rsidRPr="00542DEA">
        <w:rPr>
          <w:rFonts w:ascii="Arial" w:hAnsi="Arial"/>
          <w:noProof/>
          <w:sz w:val="22"/>
          <w:szCs w:val="24"/>
          <w:lang w:eastAsia="sk-SK"/>
        </w:rPr>
        <mc:AlternateContent>
          <mc:Choice Requires="wps">
            <w:drawing>
              <wp:anchor distT="0" distB="0" distL="114300" distR="114300" simplePos="0" relativeHeight="251666432" behindDoc="0" locked="0" layoutInCell="1" allowOverlap="1" wp14:anchorId="2E3A6669" wp14:editId="11778916">
                <wp:simplePos x="0" y="0"/>
                <wp:positionH relativeFrom="column">
                  <wp:posOffset>4114800</wp:posOffset>
                </wp:positionH>
                <wp:positionV relativeFrom="paragraph">
                  <wp:posOffset>133350</wp:posOffset>
                </wp:positionV>
                <wp:extent cx="1600200" cy="685800"/>
                <wp:effectExtent l="5715" t="13970" r="13335" b="5080"/>
                <wp:wrapNone/>
                <wp:docPr id="2" name="AutoShap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0200" cy="685800"/>
                        </a:xfrm>
                        <a:prstGeom prst="roundRect">
                          <a:avLst>
                            <a:gd name="adj" fmla="val 16667"/>
                          </a:avLst>
                        </a:prstGeom>
                        <a:solidFill>
                          <a:srgbClr val="FFFFFF"/>
                        </a:solidFill>
                        <a:ln w="9525">
                          <a:solidFill>
                            <a:srgbClr val="000000"/>
                          </a:solidFill>
                          <a:round/>
                          <a:headEnd/>
                          <a:tailEnd/>
                        </a:ln>
                      </wps:spPr>
                      <wps:txbx>
                        <w:txbxContent>
                          <w:p w14:paraId="342E217C" w14:textId="77777777" w:rsidR="00E06910" w:rsidRPr="00065837" w:rsidRDefault="00E06910" w:rsidP="00542DEA">
                            <w:pPr>
                              <w:jc w:val="center"/>
                              <w:rPr>
                                <w:b/>
                                <w:caps/>
                                <w:szCs w:val="22"/>
                              </w:rPr>
                            </w:pPr>
                            <w:r w:rsidRPr="00065837">
                              <w:rPr>
                                <w:b/>
                                <w:caps/>
                                <w:szCs w:val="22"/>
                              </w:rPr>
                              <w:t xml:space="preserve">Pozor </w:t>
                            </w:r>
                            <w:r>
                              <w:rPr>
                                <w:b/>
                                <w:caps/>
                                <w:szCs w:val="22"/>
                              </w:rPr>
                              <w:t>aplikácia chemickej látky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E3A6669" id="AutoShape 13" o:spid="_x0000_s1027" style="position:absolute;left:0;text-align:left;margin-left:324pt;margin-top:10.5pt;width:126pt;height:54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">
                <v:textbox>
                  <w:txbxContent>
                    <w:p w14:paraId="342E217C" w14:textId="77777777" w:rsidR="00E06910" w:rsidRPr="00065837" w:rsidRDefault="00E06910" w:rsidP="00542DEA">
                      <w:pPr>
                        <w:jc w:val="center"/>
                        <w:rPr>
                          <w:b/>
                          <w:caps/>
                          <w:szCs w:val="22"/>
                        </w:rPr>
                      </w:pPr>
                      <w:r w:rsidRPr="00065837">
                        <w:rPr>
                          <w:b/>
                          <w:caps/>
                          <w:szCs w:val="22"/>
                        </w:rPr>
                        <w:t xml:space="preserve">Pozor </w:t>
                      </w:r>
                      <w:r>
                        <w:rPr>
                          <w:b/>
                          <w:caps/>
                          <w:szCs w:val="22"/>
                        </w:rPr>
                        <w:t>aplikácia chemickej látky</w:t>
                      </w:r>
                    </w:p>
                  </w:txbxContent>
                </v:textbox>
              </v:roundrect>
            </w:pict>
          </mc:Fallback>
        </mc:AlternateContent>
      </w:r>
      <w:r w:rsidRPr="00542DEA">
        <w:rPr>
          <w:rFonts w:ascii="Arial" w:hAnsi="Arial"/>
          <w:noProof/>
          <w:sz w:val="22"/>
          <w:szCs w:val="24"/>
          <w:lang w:eastAsia="sk-SK"/>
        </w:rPr>
        <mc:AlternateContent>
          <mc:Choice Requires="wps">
            <w:drawing>
              <wp:anchor distT="0" distB="0" distL="114300" distR="114300" simplePos="0" relativeHeight="251664384" behindDoc="0" locked="0" layoutInCell="1" allowOverlap="1" wp14:anchorId="31D2DAA6" wp14:editId="011ADAFD">
                <wp:simplePos x="0" y="0"/>
                <wp:positionH relativeFrom="column">
                  <wp:posOffset>228600</wp:posOffset>
                </wp:positionH>
                <wp:positionV relativeFrom="paragraph">
                  <wp:posOffset>140970</wp:posOffset>
                </wp:positionV>
                <wp:extent cx="1485900" cy="685800"/>
                <wp:effectExtent l="5715" t="12065" r="13335" b="6985"/>
                <wp:wrapNone/>
                <wp:docPr id="1" name="AutoShap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85900" cy="685800"/>
                        </a:xfrm>
                        <a:prstGeom prst="roundRect">
                          <a:avLst>
                            <a:gd name="adj" fmla="val 16667"/>
                          </a:avLst>
                        </a:prstGeom>
                        <a:solidFill>
                          <a:srgbClr val="FFFFFF"/>
                        </a:solidFill>
                        <a:ln w="9525">
                          <a:solidFill>
                            <a:srgbClr val="000000"/>
                          </a:solidFill>
                          <a:round/>
                          <a:headEnd/>
                          <a:tailEnd/>
                        </a:ln>
                      </wps:spPr>
                      <wps:txbx>
                        <w:txbxContent>
                          <w:p w14:paraId="44A55F18" w14:textId="77777777" w:rsidR="00E06910" w:rsidRPr="008E141A" w:rsidRDefault="00E06910" w:rsidP="00542DEA">
                            <w:pPr>
                              <w:jc w:val="center"/>
                              <w:rPr>
                                <w:caps/>
                                <w:sz w:val="16"/>
                                <w:szCs w:val="16"/>
                              </w:rPr>
                            </w:pPr>
                          </w:p>
                          <w:p w14:paraId="173DFF87" w14:textId="77777777" w:rsidR="00E06910" w:rsidRPr="00065837" w:rsidRDefault="00E06910" w:rsidP="00542DEA">
                            <w:pPr>
                              <w:jc w:val="center"/>
                              <w:rPr>
                                <w:b/>
                                <w:caps/>
                                <w:szCs w:val="22"/>
                              </w:rPr>
                            </w:pPr>
                            <w:r w:rsidRPr="00065837">
                              <w:rPr>
                                <w:b/>
                                <w:caps/>
                                <w:szCs w:val="22"/>
                              </w:rPr>
                              <w:t xml:space="preserve">Pozor </w:t>
                            </w:r>
                            <w:r>
                              <w:rPr>
                                <w:b/>
                                <w:caps/>
                                <w:szCs w:val="22"/>
                              </w:rPr>
                              <w:t>ťažba dr</w:t>
                            </w:r>
                            <w:r w:rsidRPr="00065837">
                              <w:rPr>
                                <w:b/>
                                <w:caps/>
                                <w:szCs w:val="22"/>
                              </w:rPr>
                              <w:t>eva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1D2DAA6" id="AutoShape 11" o:spid="_x0000_s1028" style="position:absolute;left:0;text-align:left;margin-left:18pt;margin-top:11.1pt;width:117pt;height:54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">
                <v:textbox>
                  <w:txbxContent>
                    <w:p w14:paraId="44A55F18" w14:textId="77777777" w:rsidR="00E06910" w:rsidRPr="008E141A" w:rsidRDefault="00E06910" w:rsidP="00542DEA">
                      <w:pPr>
                        <w:jc w:val="center"/>
                        <w:rPr>
                          <w:caps/>
                          <w:sz w:val="16"/>
                          <w:szCs w:val="16"/>
                        </w:rPr>
                      </w:pPr>
                    </w:p>
                    <w:p w14:paraId="173DFF87" w14:textId="77777777" w:rsidR="00E06910" w:rsidRPr="00065837" w:rsidRDefault="00E06910" w:rsidP="00542DEA">
                      <w:pPr>
                        <w:jc w:val="center"/>
                        <w:rPr>
                          <w:b/>
                          <w:caps/>
                          <w:szCs w:val="22"/>
                        </w:rPr>
                      </w:pPr>
                      <w:r w:rsidRPr="00065837">
                        <w:rPr>
                          <w:b/>
                          <w:caps/>
                          <w:szCs w:val="22"/>
                        </w:rPr>
                        <w:t xml:space="preserve">Pozor </w:t>
                      </w:r>
                      <w:r>
                        <w:rPr>
                          <w:b/>
                          <w:caps/>
                          <w:szCs w:val="22"/>
                        </w:rPr>
                        <w:t>ťažba dr</w:t>
                      </w:r>
                      <w:r w:rsidRPr="00065837">
                        <w:rPr>
                          <w:b/>
                          <w:caps/>
                          <w:szCs w:val="22"/>
                        </w:rPr>
                        <w:t>eva</w:t>
                      </w:r>
                    </w:p>
                  </w:txbxContent>
                </v:textbox>
              </v:roundrect>
            </w:pict>
          </mc:Fallback>
        </mc:AlternateContent>
      </w:r>
    </w:p>
    <w:p w14:paraId="49C10681" w14:textId="77777777" w:rsidR="00542DEA" w:rsidRPr="00542DEA" w:rsidRDefault="00542DEA" w:rsidP="00542DEA">
      <w:pPr>
        <w:tabs>
          <w:tab w:val="left" w:pos="2340"/>
          <w:tab w:val="left" w:pos="2700"/>
        </w:tabs>
        <w:ind w:left="720"/>
        <w:rPr>
          <w:rFonts w:ascii="Arial" w:hAnsi="Arial"/>
          <w:noProof/>
          <w:sz w:val="22"/>
          <w:szCs w:val="24"/>
          <w:lang w:eastAsia="sk-SK"/>
        </w:rPr>
      </w:pPr>
    </w:p>
    <w:p w14:paraId="0D234ED8" w14:textId="77777777" w:rsidR="00542DEA" w:rsidRPr="00542DEA" w:rsidRDefault="00542DEA" w:rsidP="00542DEA">
      <w:pPr>
        <w:tabs>
          <w:tab w:val="left" w:pos="2340"/>
          <w:tab w:val="left" w:pos="2700"/>
        </w:tabs>
        <w:ind w:left="720"/>
        <w:rPr>
          <w:rFonts w:ascii="Arial" w:hAnsi="Arial"/>
          <w:noProof/>
          <w:sz w:val="22"/>
          <w:szCs w:val="24"/>
          <w:lang w:eastAsia="sk-SK"/>
        </w:rPr>
      </w:pPr>
    </w:p>
    <w:p w14:paraId="1E946EFD" w14:textId="77777777" w:rsidR="00542DEA" w:rsidRPr="00542DEA" w:rsidRDefault="00542DEA" w:rsidP="00542DEA">
      <w:pPr>
        <w:tabs>
          <w:tab w:val="left" w:pos="2340"/>
          <w:tab w:val="left" w:pos="2700"/>
        </w:tabs>
        <w:ind w:left="720"/>
        <w:rPr>
          <w:rFonts w:ascii="Arial" w:hAnsi="Arial"/>
          <w:noProof/>
          <w:sz w:val="22"/>
          <w:szCs w:val="24"/>
          <w:lang w:eastAsia="sk-SK"/>
        </w:rPr>
      </w:pPr>
    </w:p>
    <w:p w14:paraId="3F72B46E" w14:textId="77777777" w:rsidR="00542DEA" w:rsidRPr="00542DEA" w:rsidRDefault="00542DEA" w:rsidP="00542DEA">
      <w:pPr>
        <w:tabs>
          <w:tab w:val="left" w:pos="2340"/>
          <w:tab w:val="left" w:pos="2700"/>
        </w:tabs>
        <w:ind w:left="720"/>
        <w:rPr>
          <w:rFonts w:ascii="Arial" w:hAnsi="Arial"/>
          <w:noProof/>
          <w:sz w:val="22"/>
          <w:szCs w:val="24"/>
          <w:lang w:eastAsia="sk-SK"/>
        </w:rPr>
      </w:pPr>
    </w:p>
    <w:p w14:paraId="2E80B59B" w14:textId="77777777" w:rsidR="00542DEA" w:rsidRPr="00542DEA" w:rsidRDefault="00542DEA" w:rsidP="007231E8">
      <w:pPr>
        <w:numPr>
          <w:ilvl w:val="0"/>
          <w:numId w:val="41"/>
        </w:numPr>
        <w:tabs>
          <w:tab w:val="num" w:pos="540"/>
          <w:tab w:val="num" w:pos="1815"/>
          <w:tab w:val="left" w:pos="2520"/>
        </w:tabs>
        <w:ind w:left="540"/>
        <w:rPr>
          <w:rFonts w:ascii="Arial" w:hAnsi="Arial"/>
          <w:noProof/>
          <w:sz w:val="22"/>
          <w:szCs w:val="24"/>
          <w:lang w:eastAsia="sk-SK"/>
        </w:rPr>
      </w:pPr>
      <w:r w:rsidRPr="00542DEA">
        <w:rPr>
          <w:rFonts w:ascii="Arial" w:hAnsi="Arial"/>
          <w:noProof/>
          <w:sz w:val="22"/>
          <w:szCs w:val="24"/>
          <w:lang w:eastAsia="sk-SK"/>
        </w:rPr>
        <w:t>dodávateľ je povinný mať stanovené dorozumievacie signály (nariadenie vlády č. 387/2006 Z. z. o používaní značiek a signálov)</w:t>
      </w:r>
    </w:p>
    <w:p w14:paraId="1AC3C664" w14:textId="77777777" w:rsidR="00542DEA" w:rsidRPr="00542DEA" w:rsidRDefault="00542DEA" w:rsidP="00542DEA">
      <w:pPr>
        <w:tabs>
          <w:tab w:val="num" w:pos="1815"/>
          <w:tab w:val="left" w:pos="2520"/>
        </w:tabs>
        <w:ind w:left="720"/>
        <w:rPr>
          <w:rFonts w:ascii="Arial" w:hAnsi="Arial"/>
          <w:noProof/>
          <w:sz w:val="22"/>
          <w:szCs w:val="24"/>
          <w:lang w:eastAsia="sk-SK"/>
        </w:rPr>
      </w:pPr>
    </w:p>
    <w:p w14:paraId="639E9DF4" w14:textId="77777777" w:rsidR="00542DEA" w:rsidRPr="00542DEA" w:rsidRDefault="00542DEA" w:rsidP="00542DEA">
      <w:pPr>
        <w:tabs>
          <w:tab w:val="num" w:pos="1815"/>
          <w:tab w:val="left" w:pos="2520"/>
        </w:tabs>
        <w:ind w:left="720"/>
        <w:rPr>
          <w:rFonts w:ascii="Arial" w:hAnsi="Arial"/>
          <w:b/>
          <w:noProof/>
          <w:sz w:val="22"/>
          <w:szCs w:val="24"/>
          <w:lang w:eastAsia="sk-SK"/>
        </w:rPr>
      </w:pPr>
      <w:r w:rsidRPr="00542DEA">
        <w:rPr>
          <w:rFonts w:ascii="Arial" w:hAnsi="Arial"/>
          <w:noProof/>
          <w:sz w:val="22"/>
          <w:szCs w:val="24"/>
          <w:lang w:eastAsia="sk-SK"/>
        </w:rPr>
        <w:t>všeobecne platný</w:t>
      </w:r>
      <w:r w:rsidRPr="00542DEA">
        <w:rPr>
          <w:rFonts w:ascii="Arial" w:hAnsi="Arial"/>
          <w:b/>
          <w:noProof/>
          <w:sz w:val="22"/>
          <w:szCs w:val="24"/>
          <w:lang w:eastAsia="sk-SK"/>
        </w:rPr>
        <w:t xml:space="preserve"> </w:t>
      </w:r>
      <w:r w:rsidRPr="00542DEA">
        <w:rPr>
          <w:rFonts w:ascii="Arial" w:hAnsi="Arial"/>
          <w:noProof/>
          <w:sz w:val="22"/>
          <w:szCs w:val="24"/>
          <w:lang w:eastAsia="sk-SK"/>
        </w:rPr>
        <w:t xml:space="preserve">signál </w:t>
      </w:r>
      <w:r w:rsidRPr="00542DEA">
        <w:rPr>
          <w:rFonts w:ascii="Arial" w:hAnsi="Arial"/>
          <w:b/>
          <w:noProof/>
          <w:sz w:val="22"/>
          <w:szCs w:val="24"/>
          <w:lang w:eastAsia="sk-SK"/>
        </w:rPr>
        <w:t xml:space="preserve">– STOJ! </w:t>
      </w:r>
      <w:r w:rsidRPr="00542DEA">
        <w:rPr>
          <w:rFonts w:ascii="Arial" w:hAnsi="Arial"/>
          <w:noProof/>
          <w:sz w:val="22"/>
          <w:szCs w:val="24"/>
          <w:lang w:eastAsia="sk-SK"/>
        </w:rPr>
        <w:t>(platný vo všetkých priestoroch objednávateľa)</w:t>
      </w:r>
    </w:p>
    <w:p w14:paraId="571E793F" w14:textId="77777777" w:rsidR="00542DEA" w:rsidRPr="00542DEA" w:rsidRDefault="00542DEA" w:rsidP="00542DEA">
      <w:pPr>
        <w:tabs>
          <w:tab w:val="num" w:pos="1815"/>
          <w:tab w:val="left" w:pos="2520"/>
        </w:tabs>
        <w:ind w:left="720"/>
        <w:rPr>
          <w:rFonts w:ascii="Arial" w:hAnsi="Arial"/>
          <w:b/>
          <w:noProof/>
          <w:sz w:val="22"/>
          <w:szCs w:val="24"/>
          <w:lang w:eastAsia="sk-SK"/>
        </w:rPr>
      </w:pPr>
      <w:r w:rsidRPr="00542DEA">
        <w:rPr>
          <w:rFonts w:ascii="Arial" w:hAnsi="Arial"/>
          <w:noProof/>
          <w:sz w:val="22"/>
          <w:szCs w:val="24"/>
          <w:lang w:eastAsia="sk-SK"/>
        </w:rPr>
        <w:drawing>
          <wp:anchor distT="0" distB="0" distL="114300" distR="114300" simplePos="0" relativeHeight="251659264" behindDoc="0" locked="0" layoutInCell="1" allowOverlap="1" wp14:anchorId="7E4FD6BA" wp14:editId="57ED8DF6">
            <wp:simplePos x="0" y="0"/>
            <wp:positionH relativeFrom="column">
              <wp:posOffset>342900</wp:posOffset>
            </wp:positionH>
            <wp:positionV relativeFrom="paragraph">
              <wp:posOffset>74295</wp:posOffset>
            </wp:positionV>
            <wp:extent cx="742950" cy="876300"/>
            <wp:effectExtent l="0" t="0" r="0" b="0"/>
            <wp:wrapNone/>
            <wp:docPr id="6" name="Obrázo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742950" cy="876300"/>
                    </a:xfrm>
                    <a:prstGeom prst="rect">
                      <a:avLst/>
                    </a:prstGeom>
                    <a:noFill/>
                  </pic:spPr>
                </pic:pic>
              </a:graphicData>
            </a:graphic>
            <wp14:sizeRelH relativeFrom="page">
              <wp14:pctWidth>0</wp14:pctWidth>
            </wp14:sizeRelH>
            <wp14:sizeRelV relativeFrom="page">
              <wp14:pctHeight>0</wp14:pctHeight>
            </wp14:sizeRelV>
          </wp:anchor>
        </w:drawing>
      </w:r>
    </w:p>
    <w:p w14:paraId="471E5D66" w14:textId="77777777" w:rsidR="00542DEA" w:rsidRPr="00542DEA" w:rsidRDefault="00542DEA" w:rsidP="00542DEA">
      <w:pPr>
        <w:tabs>
          <w:tab w:val="left" w:pos="2520"/>
        </w:tabs>
        <w:ind w:left="2160"/>
        <w:rPr>
          <w:rFonts w:ascii="Arial" w:hAnsi="Arial"/>
          <w:noProof/>
          <w:sz w:val="22"/>
          <w:szCs w:val="24"/>
          <w:lang w:eastAsia="sk-SK"/>
        </w:rPr>
      </w:pPr>
    </w:p>
    <w:p w14:paraId="72F1E107" w14:textId="77777777" w:rsidR="00542DEA" w:rsidRPr="00542DEA" w:rsidRDefault="00542DEA" w:rsidP="00542DEA">
      <w:pPr>
        <w:tabs>
          <w:tab w:val="left" w:pos="4320"/>
        </w:tabs>
        <w:ind w:left="2160"/>
        <w:rPr>
          <w:rFonts w:ascii="Arial" w:hAnsi="Arial"/>
          <w:noProof/>
          <w:sz w:val="22"/>
          <w:szCs w:val="24"/>
          <w:lang w:eastAsia="sk-SK"/>
        </w:rPr>
      </w:pPr>
      <w:r w:rsidRPr="00542DEA">
        <w:rPr>
          <w:rFonts w:ascii="Arial" w:hAnsi="Arial"/>
          <w:noProof/>
          <w:sz w:val="22"/>
          <w:szCs w:val="24"/>
          <w:lang w:eastAsia="sk-SK"/>
        </w:rPr>
        <w:t xml:space="preserve">STOP </w:t>
      </w:r>
      <w:r w:rsidRPr="00542DEA">
        <w:rPr>
          <w:rFonts w:ascii="Arial" w:hAnsi="Arial"/>
          <w:noProof/>
          <w:sz w:val="22"/>
          <w:szCs w:val="24"/>
          <w:lang w:eastAsia="sk-SK"/>
        </w:rPr>
        <w:tab/>
        <w:t xml:space="preserve">Pravé rameno smeruje hore, </w:t>
      </w:r>
    </w:p>
    <w:p w14:paraId="4452B49E" w14:textId="77777777" w:rsidR="00542DEA" w:rsidRPr="00542DEA" w:rsidRDefault="00542DEA" w:rsidP="00542DEA">
      <w:pPr>
        <w:tabs>
          <w:tab w:val="left" w:pos="4320"/>
        </w:tabs>
        <w:ind w:left="2160"/>
        <w:rPr>
          <w:rFonts w:ascii="Arial" w:hAnsi="Arial"/>
          <w:noProof/>
          <w:sz w:val="22"/>
          <w:szCs w:val="24"/>
          <w:lang w:eastAsia="sk-SK"/>
        </w:rPr>
      </w:pPr>
      <w:r w:rsidRPr="00542DEA">
        <w:rPr>
          <w:rFonts w:ascii="Arial" w:hAnsi="Arial"/>
          <w:noProof/>
          <w:sz w:val="22"/>
          <w:szCs w:val="24"/>
          <w:lang w:eastAsia="sk-SK"/>
        </w:rPr>
        <w:t xml:space="preserve">Prerušenie </w:t>
      </w:r>
      <w:r w:rsidRPr="00542DEA">
        <w:rPr>
          <w:rFonts w:ascii="Arial" w:hAnsi="Arial"/>
          <w:noProof/>
          <w:sz w:val="22"/>
          <w:szCs w:val="24"/>
          <w:lang w:eastAsia="sk-SK"/>
        </w:rPr>
        <w:tab/>
        <w:t>dlaň je obrátená dopredu</w:t>
      </w:r>
    </w:p>
    <w:p w14:paraId="33E7DA9B" w14:textId="77777777" w:rsidR="00542DEA" w:rsidRPr="00542DEA" w:rsidRDefault="00542DEA" w:rsidP="00542DEA">
      <w:pPr>
        <w:tabs>
          <w:tab w:val="left" w:pos="2520"/>
        </w:tabs>
        <w:ind w:left="2160"/>
        <w:rPr>
          <w:rFonts w:ascii="Arial" w:hAnsi="Arial"/>
          <w:noProof/>
          <w:sz w:val="22"/>
          <w:szCs w:val="24"/>
          <w:lang w:eastAsia="sk-SK"/>
        </w:rPr>
      </w:pPr>
      <w:r w:rsidRPr="00542DEA">
        <w:rPr>
          <w:rFonts w:ascii="Arial" w:hAnsi="Arial"/>
          <w:noProof/>
          <w:sz w:val="22"/>
          <w:szCs w:val="24"/>
          <w:lang w:eastAsia="sk-SK"/>
        </w:rPr>
        <w:t>Koniec pohybu</w:t>
      </w:r>
    </w:p>
    <w:p w14:paraId="60BA318A" w14:textId="77777777" w:rsidR="00542DEA" w:rsidRPr="00542DEA" w:rsidRDefault="00542DEA" w:rsidP="00542DEA">
      <w:pPr>
        <w:tabs>
          <w:tab w:val="left" w:pos="2520"/>
        </w:tabs>
        <w:ind w:left="720"/>
        <w:rPr>
          <w:rFonts w:ascii="Arial" w:hAnsi="Arial"/>
          <w:noProof/>
          <w:sz w:val="22"/>
          <w:szCs w:val="24"/>
          <w:lang w:eastAsia="sk-SK"/>
        </w:rPr>
      </w:pPr>
    </w:p>
    <w:p w14:paraId="620B750A" w14:textId="77777777" w:rsidR="00542DEA" w:rsidRPr="00542DEA" w:rsidRDefault="00542DEA" w:rsidP="00542DEA">
      <w:pPr>
        <w:tabs>
          <w:tab w:val="left" w:pos="2520"/>
        </w:tabs>
        <w:ind w:left="720"/>
        <w:rPr>
          <w:rFonts w:ascii="Arial" w:hAnsi="Arial"/>
          <w:noProof/>
          <w:sz w:val="22"/>
          <w:szCs w:val="24"/>
          <w:lang w:eastAsia="sk-SK"/>
        </w:rPr>
      </w:pPr>
    </w:p>
    <w:p w14:paraId="6C95EEC6" w14:textId="77777777" w:rsidR="00542DEA" w:rsidRPr="00542DEA" w:rsidRDefault="00542DEA" w:rsidP="007231E8">
      <w:pPr>
        <w:numPr>
          <w:ilvl w:val="0"/>
          <w:numId w:val="41"/>
        </w:numPr>
        <w:tabs>
          <w:tab w:val="left" w:pos="2520"/>
        </w:tabs>
        <w:jc w:val="both"/>
        <w:rPr>
          <w:rFonts w:ascii="Arial" w:hAnsi="Arial"/>
          <w:noProof/>
          <w:sz w:val="22"/>
          <w:szCs w:val="24"/>
          <w:lang w:eastAsia="sk-SK"/>
        </w:rPr>
      </w:pPr>
      <w:r w:rsidRPr="00542DEA">
        <w:rPr>
          <w:rFonts w:ascii="Arial" w:hAnsi="Arial"/>
          <w:noProof/>
          <w:sz w:val="22"/>
          <w:szCs w:val="24"/>
          <w:lang w:eastAsia="sk-SK"/>
        </w:rPr>
        <w:t>Dodávateľ je povinný zároveň dodržiavať všetky ostatné ustanovenie vyšie uvedených právnych noriem</w:t>
      </w:r>
    </w:p>
    <w:p w14:paraId="4EF62295" w14:textId="77777777" w:rsidR="00542DEA" w:rsidRPr="00542DEA" w:rsidRDefault="00542DEA" w:rsidP="00542DEA">
      <w:pPr>
        <w:tabs>
          <w:tab w:val="left" w:pos="2520"/>
        </w:tabs>
        <w:ind w:left="720"/>
        <w:jc w:val="both"/>
        <w:rPr>
          <w:rFonts w:ascii="Arial" w:hAnsi="Arial"/>
          <w:noProof/>
          <w:sz w:val="22"/>
          <w:szCs w:val="24"/>
          <w:lang w:eastAsia="sk-SK"/>
        </w:rPr>
      </w:pPr>
    </w:p>
    <w:p w14:paraId="53998352" w14:textId="77777777" w:rsidR="00542DEA" w:rsidRPr="00542DEA" w:rsidRDefault="00542DEA" w:rsidP="007231E8">
      <w:pPr>
        <w:numPr>
          <w:ilvl w:val="0"/>
          <w:numId w:val="41"/>
        </w:numPr>
        <w:tabs>
          <w:tab w:val="left" w:pos="2520"/>
        </w:tabs>
        <w:jc w:val="both"/>
        <w:rPr>
          <w:rFonts w:ascii="Arial" w:hAnsi="Arial"/>
          <w:noProof/>
          <w:sz w:val="22"/>
          <w:szCs w:val="24"/>
          <w:lang w:eastAsia="sk-SK"/>
        </w:rPr>
      </w:pPr>
      <w:r w:rsidRPr="00542DEA">
        <w:rPr>
          <w:rFonts w:ascii="Arial" w:hAnsi="Arial"/>
          <w:noProof/>
          <w:sz w:val="22"/>
          <w:szCs w:val="24"/>
          <w:lang w:eastAsia="sk-SK"/>
        </w:rPr>
        <w:t>pred začatím prác je dodávateľ povinný uzatvoriť dohody o spolupráci zamestnávateľov na spoločnom pracovisku v zmysle §18 zákona 124/2006 Z.z.</w:t>
      </w:r>
    </w:p>
    <w:p w14:paraId="434FCEC9" w14:textId="77777777" w:rsidR="00542DEA" w:rsidRPr="00542DEA" w:rsidRDefault="00542DEA" w:rsidP="00542DEA">
      <w:pPr>
        <w:keepNext/>
        <w:tabs>
          <w:tab w:val="num" w:pos="432"/>
        </w:tabs>
        <w:spacing w:before="240" w:after="60"/>
        <w:ind w:left="431" w:hanging="431"/>
        <w:outlineLvl w:val="0"/>
        <w:rPr>
          <w:rFonts w:ascii="Arial" w:hAnsi="Arial"/>
          <w:b/>
          <w:noProof/>
          <w:sz w:val="28"/>
          <w:szCs w:val="28"/>
          <w:lang w:eastAsia="sk-SK"/>
        </w:rPr>
      </w:pPr>
      <w:r w:rsidRPr="00542DEA">
        <w:rPr>
          <w:rFonts w:ascii="Arial" w:hAnsi="Arial"/>
          <w:b/>
          <w:noProof/>
          <w:sz w:val="28"/>
          <w:szCs w:val="28"/>
          <w:lang w:eastAsia="sk-SK"/>
        </w:rPr>
        <w:t>Požiarna ochrana</w:t>
      </w:r>
    </w:p>
    <w:p w14:paraId="67BCC15F" w14:textId="77777777" w:rsidR="00542DEA" w:rsidRPr="00542DEA" w:rsidRDefault="00542DEA" w:rsidP="007231E8">
      <w:pPr>
        <w:numPr>
          <w:ilvl w:val="0"/>
          <w:numId w:val="40"/>
        </w:numPr>
        <w:tabs>
          <w:tab w:val="num" w:pos="540"/>
        </w:tabs>
        <w:ind w:left="540"/>
        <w:jc w:val="both"/>
        <w:rPr>
          <w:rFonts w:ascii="Arial" w:hAnsi="Arial"/>
          <w:noProof/>
          <w:sz w:val="22"/>
          <w:szCs w:val="24"/>
          <w:lang w:eastAsia="sk-SK"/>
        </w:rPr>
      </w:pPr>
      <w:r w:rsidRPr="00542DEA">
        <w:rPr>
          <w:rFonts w:ascii="Arial" w:hAnsi="Arial"/>
          <w:noProof/>
          <w:sz w:val="22"/>
          <w:szCs w:val="24"/>
          <w:lang w:eastAsia="sk-SK"/>
        </w:rPr>
        <w:t>školenie dodávateľa prác a jeho zamestnancov o požiarnej ochrane (§ 4, písm. e/ zák.                           314/01 Z. z. a § 20 ods 3 vyhlášky 121/2002 Z. z) zabezpečuje objednávateľ technikom požiarnej ochrany o čom vyhotoví záznam</w:t>
      </w:r>
    </w:p>
    <w:p w14:paraId="4F5336DF" w14:textId="77777777" w:rsidR="00542DEA" w:rsidRPr="00542DEA" w:rsidRDefault="00542DEA" w:rsidP="007231E8">
      <w:pPr>
        <w:numPr>
          <w:ilvl w:val="0"/>
          <w:numId w:val="40"/>
        </w:numPr>
        <w:tabs>
          <w:tab w:val="num" w:pos="540"/>
        </w:tabs>
        <w:ind w:left="540"/>
        <w:jc w:val="both"/>
        <w:rPr>
          <w:rFonts w:ascii="Arial" w:hAnsi="Arial"/>
          <w:noProof/>
          <w:sz w:val="22"/>
          <w:szCs w:val="24"/>
          <w:lang w:eastAsia="sk-SK"/>
        </w:rPr>
      </w:pPr>
      <w:r w:rsidRPr="00542DEA">
        <w:rPr>
          <w:rFonts w:ascii="Arial" w:hAnsi="Arial"/>
          <w:noProof/>
          <w:sz w:val="22"/>
          <w:szCs w:val="24"/>
          <w:lang w:eastAsia="sk-SK"/>
        </w:rPr>
        <w:t>školenie subdodávateľov prác a jeho zamestnancov o požiarnej ochrane (§ 4, písm. e/ zák.                           314/01 Z. z. a § 20 ods 3 vyhlášky 121/2002 Z. z) zabezpečuje dodávateľ technikom požiarnej ochrany o čom vyhotoví záznam a tento odovzdá na LS, ES alebo stredisku</w:t>
      </w:r>
    </w:p>
    <w:p w14:paraId="466CEF4A" w14:textId="77777777" w:rsidR="00542DEA" w:rsidRPr="00542DEA" w:rsidRDefault="00542DEA" w:rsidP="007231E8">
      <w:pPr>
        <w:numPr>
          <w:ilvl w:val="0"/>
          <w:numId w:val="40"/>
        </w:numPr>
        <w:tabs>
          <w:tab w:val="num" w:pos="540"/>
        </w:tabs>
        <w:ind w:left="540"/>
        <w:jc w:val="both"/>
        <w:rPr>
          <w:rFonts w:ascii="Arial" w:hAnsi="Arial"/>
          <w:noProof/>
          <w:sz w:val="22"/>
          <w:szCs w:val="24"/>
          <w:lang w:eastAsia="sk-SK"/>
        </w:rPr>
      </w:pPr>
      <w:r w:rsidRPr="00542DEA">
        <w:rPr>
          <w:rFonts w:ascii="Arial" w:hAnsi="Arial"/>
          <w:noProof/>
          <w:sz w:val="22"/>
          <w:szCs w:val="24"/>
          <w:lang w:eastAsia="sk-SK"/>
        </w:rPr>
        <w:lastRenderedPageBreak/>
        <w:t>dodávateľ a jeho subdodávatelia sú povinný mať vybavené pracovné stroje, lesné kolesové traktory, harvestery, traktory, iné vozidlá a stroje, ktoré sa používajú pri plnení predmetu zmluvy vhodným prenosným hasiacim prístrojom o hmotnosti min 5 kg</w:t>
      </w:r>
    </w:p>
    <w:p w14:paraId="5C24C166" w14:textId="77777777" w:rsidR="00542DEA" w:rsidRPr="00542DEA" w:rsidRDefault="00542DEA" w:rsidP="007231E8">
      <w:pPr>
        <w:numPr>
          <w:ilvl w:val="0"/>
          <w:numId w:val="40"/>
        </w:numPr>
        <w:tabs>
          <w:tab w:val="num" w:pos="540"/>
        </w:tabs>
        <w:ind w:left="540"/>
        <w:jc w:val="both"/>
        <w:rPr>
          <w:rFonts w:ascii="Arial" w:hAnsi="Arial"/>
          <w:noProof/>
          <w:sz w:val="22"/>
          <w:szCs w:val="24"/>
          <w:lang w:eastAsia="sk-SK"/>
        </w:rPr>
      </w:pPr>
      <w:r w:rsidRPr="00542DEA">
        <w:rPr>
          <w:rFonts w:ascii="Arial" w:hAnsi="Arial"/>
          <w:noProof/>
          <w:sz w:val="22"/>
          <w:szCs w:val="24"/>
          <w:lang w:eastAsia="sk-SK"/>
        </w:rPr>
        <w:t>narábať s otvoreným ohňom je možné len na miestach na to určených a označených, toto neplatí pri spaľovaní zvyškov po ťažbe, kde platí osobitný postup</w:t>
      </w:r>
    </w:p>
    <w:p w14:paraId="091C45E4" w14:textId="77777777" w:rsidR="00542DEA" w:rsidRPr="00542DEA" w:rsidRDefault="00542DEA" w:rsidP="007231E8">
      <w:pPr>
        <w:numPr>
          <w:ilvl w:val="0"/>
          <w:numId w:val="40"/>
        </w:numPr>
        <w:tabs>
          <w:tab w:val="num" w:pos="540"/>
        </w:tabs>
        <w:ind w:left="540"/>
        <w:jc w:val="both"/>
        <w:rPr>
          <w:rFonts w:ascii="Arial" w:hAnsi="Arial"/>
          <w:noProof/>
          <w:sz w:val="22"/>
          <w:szCs w:val="24"/>
          <w:lang w:eastAsia="sk-SK"/>
        </w:rPr>
      </w:pPr>
      <w:r w:rsidRPr="00542DEA">
        <w:rPr>
          <w:rFonts w:ascii="Arial" w:hAnsi="Arial"/>
          <w:noProof/>
          <w:sz w:val="22"/>
          <w:szCs w:val="24"/>
          <w:lang w:eastAsia="sk-SK"/>
        </w:rPr>
        <w:t>postup pre spaľovanie horľavých látok na voľnom priestranstve vzniknutých po ťažbe (ďalej len zvyškov po ťažbe) je určený osobitným dokumentom v súlade s § 3 a 7 výhlášky 121/2002 Z. z. v znení neskorších predpisov</w:t>
      </w:r>
    </w:p>
    <w:p w14:paraId="1CB1FB85" w14:textId="77777777" w:rsidR="00542DEA" w:rsidRPr="00542DEA" w:rsidRDefault="00542DEA" w:rsidP="007231E8">
      <w:pPr>
        <w:numPr>
          <w:ilvl w:val="0"/>
          <w:numId w:val="40"/>
        </w:numPr>
        <w:tabs>
          <w:tab w:val="num" w:pos="540"/>
        </w:tabs>
        <w:ind w:left="567"/>
        <w:jc w:val="both"/>
        <w:rPr>
          <w:rFonts w:ascii="Arial" w:hAnsi="Arial"/>
          <w:noProof/>
          <w:sz w:val="22"/>
          <w:szCs w:val="24"/>
          <w:lang w:eastAsia="sk-SK"/>
        </w:rPr>
      </w:pPr>
      <w:r w:rsidRPr="00542DEA">
        <w:rPr>
          <w:rFonts w:ascii="Arial" w:hAnsi="Arial"/>
          <w:noProof/>
          <w:sz w:val="22"/>
          <w:szCs w:val="24"/>
          <w:lang w:eastAsia="sk-SK"/>
        </w:rPr>
        <w:t>dodávateľ je povinný vykonať primerané opatrenia na zdolávanie požiaru</w:t>
      </w:r>
      <w:r w:rsidRPr="00542DEA">
        <w:rPr>
          <w:rFonts w:ascii="Arial" w:hAnsi="Arial"/>
          <w:b/>
          <w:noProof/>
          <w:sz w:val="22"/>
          <w:szCs w:val="24"/>
          <w:lang w:eastAsia="sk-SK"/>
        </w:rPr>
        <w:t xml:space="preserve">, </w:t>
      </w:r>
      <w:r w:rsidRPr="00542DEA">
        <w:rPr>
          <w:rFonts w:ascii="Arial" w:hAnsi="Arial"/>
          <w:noProof/>
          <w:sz w:val="22"/>
          <w:szCs w:val="24"/>
          <w:lang w:eastAsia="sk-SK"/>
        </w:rPr>
        <w:t>v prípade</w:t>
      </w:r>
      <w:r w:rsidRPr="00542DEA">
        <w:rPr>
          <w:rFonts w:ascii="Arial" w:hAnsi="Arial"/>
          <w:b/>
          <w:noProof/>
          <w:sz w:val="22"/>
          <w:szCs w:val="24"/>
          <w:lang w:eastAsia="sk-SK"/>
        </w:rPr>
        <w:t xml:space="preserve"> </w:t>
      </w:r>
      <w:r w:rsidRPr="00542DEA">
        <w:rPr>
          <w:rFonts w:ascii="Arial" w:hAnsi="Arial"/>
          <w:noProof/>
          <w:sz w:val="22"/>
          <w:szCs w:val="24"/>
          <w:lang w:eastAsia="sk-SK"/>
        </w:rPr>
        <w:t>jeho nezdolania je povinný túto udalosť nahlásiť na</w:t>
      </w:r>
      <w:r w:rsidRPr="00542DEA">
        <w:rPr>
          <w:rFonts w:ascii="Arial" w:hAnsi="Arial"/>
          <w:b/>
          <w:noProof/>
          <w:sz w:val="22"/>
          <w:szCs w:val="24"/>
          <w:lang w:eastAsia="sk-SK"/>
        </w:rPr>
        <w:t xml:space="preserve">  </w:t>
      </w:r>
      <w:r w:rsidRPr="00542DEA">
        <w:rPr>
          <w:rFonts w:ascii="Arial" w:hAnsi="Arial"/>
          <w:noProof/>
          <w:sz w:val="22"/>
          <w:szCs w:val="24"/>
          <w:lang w:eastAsia="sk-SK"/>
        </w:rPr>
        <w:t xml:space="preserve">telefónne číslo  150 alebo 112 a následne vedúcemu zamestnancovi lesnej správy prípadne  jeho zástupcovi </w:t>
      </w:r>
    </w:p>
    <w:p w14:paraId="730ADFED" w14:textId="77777777" w:rsidR="00542DEA" w:rsidRPr="00542DEA" w:rsidRDefault="00542DEA" w:rsidP="00542DEA">
      <w:pPr>
        <w:jc w:val="both"/>
        <w:rPr>
          <w:rFonts w:ascii="Arial" w:hAnsi="Arial"/>
          <w:noProof/>
          <w:sz w:val="22"/>
          <w:szCs w:val="24"/>
          <w:lang w:eastAsia="sk-SK"/>
        </w:rPr>
      </w:pPr>
    </w:p>
    <w:p w14:paraId="033D734C" w14:textId="77777777" w:rsidR="00542DEA" w:rsidRPr="00542DEA" w:rsidRDefault="00542DEA" w:rsidP="00542DEA">
      <w:pPr>
        <w:keepNext/>
        <w:tabs>
          <w:tab w:val="num" w:pos="432"/>
        </w:tabs>
        <w:spacing w:before="240" w:after="60"/>
        <w:ind w:left="431" w:hanging="431"/>
        <w:outlineLvl w:val="0"/>
        <w:rPr>
          <w:rFonts w:ascii="Arial" w:hAnsi="Arial"/>
          <w:b/>
          <w:noProof/>
          <w:sz w:val="28"/>
          <w:szCs w:val="28"/>
          <w:lang w:eastAsia="sk-SK"/>
        </w:rPr>
      </w:pPr>
      <w:bookmarkStart w:id="3" w:name="_Toc125776504"/>
      <w:r w:rsidRPr="00542DEA">
        <w:rPr>
          <w:rFonts w:ascii="Arial" w:hAnsi="Arial"/>
          <w:b/>
          <w:noProof/>
          <w:sz w:val="28"/>
          <w:szCs w:val="28"/>
          <w:lang w:eastAsia="sk-SK"/>
        </w:rPr>
        <w:t>Výkon činností</w:t>
      </w:r>
    </w:p>
    <w:p w14:paraId="677CE92C" w14:textId="77777777" w:rsidR="00542DEA" w:rsidRPr="00542DEA" w:rsidRDefault="00542DEA" w:rsidP="007231E8">
      <w:pPr>
        <w:numPr>
          <w:ilvl w:val="0"/>
          <w:numId w:val="39"/>
        </w:numPr>
        <w:tabs>
          <w:tab w:val="num" w:pos="540"/>
        </w:tabs>
        <w:ind w:left="540"/>
        <w:jc w:val="both"/>
        <w:rPr>
          <w:rFonts w:ascii="Arial" w:hAnsi="Arial"/>
          <w:noProof/>
          <w:sz w:val="22"/>
          <w:szCs w:val="24"/>
        </w:rPr>
      </w:pPr>
      <w:r w:rsidRPr="00542DEA">
        <w:rPr>
          <w:rFonts w:ascii="Arial" w:hAnsi="Arial"/>
          <w:noProof/>
          <w:sz w:val="22"/>
          <w:szCs w:val="24"/>
        </w:rPr>
        <w:t>dodávateľ môže začať výkon ťažbovej činnosti až po udelení súhlasu na ťažbu. Všetky lesnícke činností až po zavedení na pracovisko a vystavení Zákazkového listu objednávateľom</w:t>
      </w:r>
    </w:p>
    <w:p w14:paraId="3E0A3087" w14:textId="77777777" w:rsidR="00542DEA" w:rsidRPr="00542DEA" w:rsidRDefault="00542DEA" w:rsidP="007231E8">
      <w:pPr>
        <w:numPr>
          <w:ilvl w:val="0"/>
          <w:numId w:val="39"/>
        </w:numPr>
        <w:tabs>
          <w:tab w:val="num" w:pos="540"/>
        </w:tabs>
        <w:ind w:left="540"/>
        <w:rPr>
          <w:rFonts w:ascii="Arial" w:hAnsi="Arial"/>
          <w:noProof/>
          <w:sz w:val="22"/>
          <w:szCs w:val="24"/>
        </w:rPr>
      </w:pPr>
      <w:r w:rsidRPr="00542DEA">
        <w:rPr>
          <w:rFonts w:ascii="Arial" w:hAnsi="Arial"/>
          <w:noProof/>
          <w:sz w:val="22"/>
          <w:szCs w:val="24"/>
        </w:rPr>
        <w:t xml:space="preserve">Zákazkový list stanovuje špecifiká konkrétnych pracovísk </w:t>
      </w:r>
    </w:p>
    <w:p w14:paraId="27F478F8" w14:textId="77777777" w:rsidR="00542DEA" w:rsidRPr="00542DEA" w:rsidRDefault="00542DEA" w:rsidP="007231E8">
      <w:pPr>
        <w:numPr>
          <w:ilvl w:val="0"/>
          <w:numId w:val="39"/>
        </w:numPr>
        <w:tabs>
          <w:tab w:val="num" w:pos="540"/>
        </w:tabs>
        <w:ind w:left="540"/>
        <w:rPr>
          <w:rFonts w:ascii="Arial" w:hAnsi="Arial"/>
          <w:noProof/>
          <w:sz w:val="22"/>
          <w:szCs w:val="24"/>
        </w:rPr>
      </w:pPr>
      <w:r w:rsidRPr="00542DEA">
        <w:rPr>
          <w:rFonts w:ascii="Arial" w:hAnsi="Arial"/>
          <w:noProof/>
          <w:sz w:val="22"/>
          <w:szCs w:val="24"/>
        </w:rPr>
        <w:t>termíny vykonávania jednotlivých prác stanovuje objednávateľ</w:t>
      </w:r>
    </w:p>
    <w:p w14:paraId="68D19856" w14:textId="77777777" w:rsidR="00542DEA" w:rsidRPr="00542DEA" w:rsidRDefault="00542DEA" w:rsidP="00542DEA">
      <w:pPr>
        <w:keepNext/>
        <w:numPr>
          <w:ilvl w:val="1"/>
          <w:numId w:val="0"/>
        </w:numPr>
        <w:tabs>
          <w:tab w:val="num" w:pos="756"/>
        </w:tabs>
        <w:spacing w:before="240" w:after="60"/>
        <w:ind w:left="756" w:hanging="756"/>
        <w:outlineLvl w:val="1"/>
        <w:rPr>
          <w:rFonts w:ascii="Arial" w:hAnsi="Arial"/>
          <w:b/>
          <w:bCs/>
          <w:noProof/>
          <w:sz w:val="24"/>
          <w:szCs w:val="24"/>
          <w:lang w:eastAsia="sk-SK"/>
        </w:rPr>
      </w:pPr>
      <w:r w:rsidRPr="00542DEA">
        <w:rPr>
          <w:rFonts w:ascii="Arial" w:hAnsi="Arial"/>
          <w:b/>
          <w:bCs/>
          <w:noProof/>
          <w:sz w:val="24"/>
          <w:szCs w:val="24"/>
          <w:lang w:eastAsia="sk-SK"/>
        </w:rPr>
        <w:t xml:space="preserve">Výrobné prostriedky </w:t>
      </w:r>
    </w:p>
    <w:p w14:paraId="4BCDF7B4" w14:textId="77777777" w:rsidR="00542DEA" w:rsidRPr="00542DEA" w:rsidRDefault="00542DEA" w:rsidP="007231E8">
      <w:pPr>
        <w:numPr>
          <w:ilvl w:val="0"/>
          <w:numId w:val="33"/>
        </w:numPr>
        <w:tabs>
          <w:tab w:val="num" w:pos="540"/>
        </w:tabs>
        <w:ind w:left="540"/>
        <w:jc w:val="both"/>
        <w:rPr>
          <w:rFonts w:ascii="Arial" w:hAnsi="Arial"/>
          <w:noProof/>
          <w:sz w:val="22"/>
          <w:szCs w:val="24"/>
          <w:lang w:eastAsia="sk-SK"/>
        </w:rPr>
      </w:pPr>
      <w:r w:rsidRPr="00542DEA">
        <w:rPr>
          <w:rFonts w:ascii="Arial" w:hAnsi="Arial"/>
          <w:noProof/>
          <w:sz w:val="22"/>
          <w:szCs w:val="24"/>
          <w:lang w:eastAsia="sk-SK"/>
        </w:rPr>
        <w:t>dodávateľ  je vlastníkom alebo vie preukázať dostatočnú vybavenosť  výrobnými prostriedkami pre vykonanie  zmluvného rozsahu prác v zmysle stanovených technológií</w:t>
      </w:r>
    </w:p>
    <w:p w14:paraId="37A493C6" w14:textId="77777777" w:rsidR="00542DEA" w:rsidRPr="00542DEA" w:rsidRDefault="00542DEA" w:rsidP="007231E8">
      <w:pPr>
        <w:numPr>
          <w:ilvl w:val="0"/>
          <w:numId w:val="33"/>
        </w:numPr>
        <w:tabs>
          <w:tab w:val="num" w:pos="540"/>
        </w:tabs>
        <w:ind w:left="540"/>
        <w:jc w:val="both"/>
        <w:rPr>
          <w:rFonts w:ascii="Arial" w:hAnsi="Arial"/>
          <w:noProof/>
          <w:sz w:val="22"/>
          <w:szCs w:val="24"/>
          <w:lang w:eastAsia="sk-SK"/>
        </w:rPr>
      </w:pPr>
      <w:r w:rsidRPr="00542DEA">
        <w:rPr>
          <w:rFonts w:ascii="Arial" w:hAnsi="Arial"/>
          <w:noProof/>
          <w:sz w:val="22"/>
          <w:szCs w:val="24"/>
          <w:lang w:eastAsia="sk-SK"/>
        </w:rPr>
        <w:t>dodávateľ udržiava techniku v dobrom prevádzkyschopnom stave, bez viditeľného úniku pohonných hmôt a mazadiel</w:t>
      </w:r>
    </w:p>
    <w:p w14:paraId="3FC5F589" w14:textId="77777777" w:rsidR="00542DEA" w:rsidRPr="00542DEA" w:rsidRDefault="00542DEA" w:rsidP="007231E8">
      <w:pPr>
        <w:numPr>
          <w:ilvl w:val="0"/>
          <w:numId w:val="33"/>
        </w:numPr>
        <w:tabs>
          <w:tab w:val="num" w:pos="540"/>
        </w:tabs>
        <w:ind w:left="540"/>
        <w:jc w:val="both"/>
        <w:rPr>
          <w:rFonts w:ascii="Arial" w:hAnsi="Arial"/>
          <w:noProof/>
          <w:sz w:val="22"/>
          <w:szCs w:val="24"/>
          <w:lang w:eastAsia="sk-SK"/>
        </w:rPr>
      </w:pPr>
      <w:r w:rsidRPr="00542DEA">
        <w:rPr>
          <w:rFonts w:ascii="Arial" w:hAnsi="Arial"/>
          <w:noProof/>
          <w:sz w:val="22"/>
          <w:szCs w:val="24"/>
          <w:lang w:eastAsia="sk-SK"/>
        </w:rPr>
        <w:t>mechanizačné prostriedky sú vybavené lekárničkou a materiálom na asanáciu uniknutých ropných látok (preferovaný je vapex) a to prostriedky pre približovanie vrátane harvesterov min 5 l a prostriedky pre odvoz dreva min 10 l. Ostatné prostriedky pri množstve pohonných hmôt a mazacích náplní do 100  l = 5  l a pri množstve nad 100  l = 10  l  absorbentu. Množstvo náplní sa rovná kapacite palivovej nádrže, mazacieho a hydraulického systému</w:t>
      </w:r>
    </w:p>
    <w:p w14:paraId="2869641C" w14:textId="77777777" w:rsidR="00542DEA" w:rsidRPr="00542DEA" w:rsidRDefault="00542DEA" w:rsidP="007231E8">
      <w:pPr>
        <w:numPr>
          <w:ilvl w:val="0"/>
          <w:numId w:val="33"/>
        </w:numPr>
        <w:tabs>
          <w:tab w:val="num" w:pos="540"/>
        </w:tabs>
        <w:ind w:left="540"/>
        <w:jc w:val="both"/>
        <w:rPr>
          <w:rFonts w:ascii="Arial" w:hAnsi="Arial"/>
          <w:noProof/>
          <w:sz w:val="22"/>
          <w:szCs w:val="24"/>
          <w:lang w:eastAsia="sk-SK"/>
        </w:rPr>
      </w:pPr>
      <w:r w:rsidRPr="00542DEA">
        <w:rPr>
          <w:rFonts w:ascii="Arial" w:hAnsi="Arial"/>
          <w:noProof/>
          <w:sz w:val="22"/>
          <w:szCs w:val="24"/>
          <w:lang w:eastAsia="sk-SK"/>
        </w:rPr>
        <w:t>v JMP sa používajú  ekologicky odbúrateľné mazadlá (Ekopil, rastlinný olej, Arborol a pod.)</w:t>
      </w:r>
    </w:p>
    <w:p w14:paraId="6E3249C1" w14:textId="77777777" w:rsidR="00542DEA" w:rsidRPr="00542DEA" w:rsidRDefault="00542DEA" w:rsidP="007231E8">
      <w:pPr>
        <w:numPr>
          <w:ilvl w:val="0"/>
          <w:numId w:val="33"/>
        </w:numPr>
        <w:tabs>
          <w:tab w:val="num" w:pos="540"/>
        </w:tabs>
        <w:ind w:left="540"/>
        <w:jc w:val="both"/>
        <w:rPr>
          <w:rFonts w:ascii="Arial" w:hAnsi="Arial"/>
          <w:noProof/>
          <w:sz w:val="22"/>
          <w:szCs w:val="24"/>
          <w:lang w:eastAsia="sk-SK"/>
        </w:rPr>
      </w:pPr>
      <w:r w:rsidRPr="00542DEA">
        <w:rPr>
          <w:rFonts w:ascii="Arial" w:hAnsi="Arial"/>
          <w:noProof/>
          <w:sz w:val="22"/>
          <w:szCs w:val="24"/>
          <w:lang w:eastAsia="sk-SK"/>
        </w:rPr>
        <w:t xml:space="preserve">ak výrobca mechanizačného prostriedku pripúšťa použitie ekologických palív a mazív je ich použitie povinné </w:t>
      </w:r>
    </w:p>
    <w:p w14:paraId="1A446B2D" w14:textId="77777777" w:rsidR="00542DEA" w:rsidRPr="00542DEA" w:rsidRDefault="00542DEA" w:rsidP="00542DEA">
      <w:pPr>
        <w:keepNext/>
        <w:numPr>
          <w:ilvl w:val="1"/>
          <w:numId w:val="0"/>
        </w:numPr>
        <w:tabs>
          <w:tab w:val="num" w:pos="756"/>
        </w:tabs>
        <w:spacing w:before="240" w:after="60"/>
        <w:ind w:left="756" w:hanging="756"/>
        <w:outlineLvl w:val="1"/>
        <w:rPr>
          <w:rFonts w:ascii="Arial" w:hAnsi="Arial"/>
          <w:b/>
          <w:noProof/>
          <w:sz w:val="24"/>
          <w:szCs w:val="30"/>
          <w:lang w:eastAsia="sk-SK"/>
        </w:rPr>
      </w:pPr>
      <w:r w:rsidRPr="00542DEA">
        <w:rPr>
          <w:rFonts w:ascii="Arial" w:hAnsi="Arial"/>
          <w:b/>
          <w:noProof/>
          <w:sz w:val="24"/>
          <w:szCs w:val="30"/>
          <w:lang w:eastAsia="sk-SK"/>
        </w:rPr>
        <w:t xml:space="preserve">Ťažba dreva </w:t>
      </w:r>
    </w:p>
    <w:p w14:paraId="4DD04CC7" w14:textId="77777777" w:rsidR="00542DEA" w:rsidRPr="00542DEA" w:rsidRDefault="00542DEA" w:rsidP="007231E8">
      <w:pPr>
        <w:numPr>
          <w:ilvl w:val="1"/>
          <w:numId w:val="33"/>
        </w:numPr>
        <w:tabs>
          <w:tab w:val="num" w:pos="540"/>
        </w:tabs>
        <w:ind w:left="540"/>
        <w:jc w:val="both"/>
        <w:rPr>
          <w:rFonts w:ascii="Arial" w:hAnsi="Arial"/>
          <w:noProof/>
          <w:sz w:val="22"/>
          <w:szCs w:val="24"/>
          <w:lang w:eastAsia="sk-SK"/>
        </w:rPr>
      </w:pPr>
      <w:r w:rsidRPr="00542DEA">
        <w:rPr>
          <w:rFonts w:ascii="Arial" w:hAnsi="Arial"/>
          <w:noProof/>
          <w:sz w:val="22"/>
          <w:szCs w:val="24"/>
          <w:lang w:eastAsia="sk-SK"/>
        </w:rPr>
        <w:t xml:space="preserve">ťažiť len stromy vyznačené na ťažbu </w:t>
      </w:r>
    </w:p>
    <w:p w14:paraId="4B1E474F" w14:textId="77777777" w:rsidR="00542DEA" w:rsidRPr="00542DEA" w:rsidRDefault="00542DEA" w:rsidP="007231E8">
      <w:pPr>
        <w:numPr>
          <w:ilvl w:val="1"/>
          <w:numId w:val="33"/>
        </w:numPr>
        <w:tabs>
          <w:tab w:val="num" w:pos="540"/>
        </w:tabs>
        <w:ind w:left="540"/>
        <w:jc w:val="both"/>
        <w:rPr>
          <w:rFonts w:ascii="Arial" w:hAnsi="Arial"/>
          <w:noProof/>
          <w:sz w:val="22"/>
          <w:szCs w:val="24"/>
          <w:lang w:eastAsia="sk-SK"/>
        </w:rPr>
      </w:pPr>
      <w:r w:rsidRPr="00542DEA">
        <w:rPr>
          <w:rFonts w:ascii="Arial" w:hAnsi="Arial"/>
          <w:noProof/>
          <w:sz w:val="22"/>
          <w:szCs w:val="24"/>
          <w:lang w:eastAsia="sk-SK"/>
        </w:rPr>
        <w:t>dodržať smerovú stínku (ak je požadovaná)</w:t>
      </w:r>
    </w:p>
    <w:p w14:paraId="63A27372" w14:textId="77777777" w:rsidR="00542DEA" w:rsidRPr="00542DEA" w:rsidRDefault="00542DEA" w:rsidP="007231E8">
      <w:pPr>
        <w:numPr>
          <w:ilvl w:val="1"/>
          <w:numId w:val="33"/>
        </w:numPr>
        <w:tabs>
          <w:tab w:val="num" w:pos="540"/>
        </w:tabs>
        <w:ind w:left="540"/>
        <w:jc w:val="both"/>
        <w:rPr>
          <w:rFonts w:ascii="Arial" w:hAnsi="Arial"/>
          <w:noProof/>
          <w:sz w:val="22"/>
          <w:szCs w:val="24"/>
          <w:lang w:eastAsia="sk-SK"/>
        </w:rPr>
      </w:pPr>
      <w:r w:rsidRPr="00542DEA">
        <w:rPr>
          <w:rFonts w:ascii="Arial" w:hAnsi="Arial"/>
          <w:noProof/>
          <w:sz w:val="22"/>
          <w:szCs w:val="24"/>
          <w:lang w:eastAsia="sk-SK"/>
        </w:rPr>
        <w:t xml:space="preserve">zabezpečiť proti rozštiepeniu kmene mimoriadnej kvality (označené dvomi bodkami vedľa seba v d1,3 a na päte stromu) už pri ich spiľovaní pásovými spínačmi kmeňov. Stabilizovať čelá kmeňov mimoriadnej kvality a ostatných drevín citlivých na praskanie S alebo Z hákmi okamžite po spílení a zarovnaní čela, pred odopnutím pásového spínača  </w:t>
      </w:r>
    </w:p>
    <w:p w14:paraId="6A33BCC5" w14:textId="77777777" w:rsidR="00542DEA" w:rsidRPr="00542DEA" w:rsidRDefault="00542DEA" w:rsidP="00542DEA">
      <w:pPr>
        <w:tabs>
          <w:tab w:val="num" w:pos="540"/>
        </w:tabs>
        <w:ind w:left="540" w:hanging="360"/>
        <w:jc w:val="both"/>
        <w:rPr>
          <w:rFonts w:ascii="Arial" w:hAnsi="Arial"/>
          <w:i/>
          <w:noProof/>
          <w:sz w:val="22"/>
          <w:szCs w:val="24"/>
          <w:lang w:eastAsia="sk-SK"/>
        </w:rPr>
      </w:pPr>
      <w:r w:rsidRPr="00542DEA">
        <w:rPr>
          <w:rFonts w:ascii="Arial" w:hAnsi="Arial"/>
          <w:i/>
          <w:noProof/>
          <w:sz w:val="22"/>
          <w:szCs w:val="24"/>
          <w:lang w:eastAsia="sk-SK"/>
        </w:rPr>
        <w:tab/>
        <w:t>(Nedodržanie technológie výroby, vplyvom ktorej dôjde k znehodnoteniu kmeňov mimoriadnej kvality sa považuje za škodu spôsobenú organizácii, ktorej výška sa rovná rozdielu v speňažení skutočne vyrobeného sortimentu a sortimentu potenciálne vyrobeného v prípade nepoškodenia kmeňa)</w:t>
      </w:r>
    </w:p>
    <w:p w14:paraId="5DDDC208" w14:textId="77777777" w:rsidR="00542DEA" w:rsidRPr="00542DEA" w:rsidRDefault="00542DEA" w:rsidP="007231E8">
      <w:pPr>
        <w:numPr>
          <w:ilvl w:val="1"/>
          <w:numId w:val="33"/>
        </w:numPr>
        <w:tabs>
          <w:tab w:val="num" w:pos="540"/>
        </w:tabs>
        <w:ind w:left="540"/>
        <w:jc w:val="both"/>
        <w:rPr>
          <w:rFonts w:ascii="Arial" w:hAnsi="Arial"/>
          <w:noProof/>
          <w:sz w:val="22"/>
          <w:szCs w:val="24"/>
          <w:lang w:eastAsia="sk-SK"/>
        </w:rPr>
      </w:pPr>
      <w:r w:rsidRPr="00542DEA">
        <w:rPr>
          <w:rFonts w:ascii="Arial" w:hAnsi="Arial"/>
          <w:noProof/>
          <w:sz w:val="22"/>
          <w:szCs w:val="24"/>
          <w:lang w:eastAsia="sk-SK"/>
        </w:rPr>
        <w:t>uvoľniť vzniknuté závesy, vyťažiť ďalšie stromy ohrozujúce zdravie a život aj bez ich vyznačenia najneskôr do konca pracovnej zmeny</w:t>
      </w:r>
    </w:p>
    <w:p w14:paraId="1F699F66" w14:textId="77777777" w:rsidR="00542DEA" w:rsidRPr="00542DEA" w:rsidRDefault="00542DEA" w:rsidP="007231E8">
      <w:pPr>
        <w:numPr>
          <w:ilvl w:val="1"/>
          <w:numId w:val="33"/>
        </w:numPr>
        <w:tabs>
          <w:tab w:val="num" w:pos="540"/>
        </w:tabs>
        <w:ind w:left="540"/>
        <w:jc w:val="both"/>
        <w:rPr>
          <w:rFonts w:ascii="Arial" w:hAnsi="Arial"/>
          <w:noProof/>
          <w:sz w:val="22"/>
          <w:szCs w:val="24"/>
          <w:lang w:eastAsia="sk-SK"/>
        </w:rPr>
      </w:pPr>
      <w:r w:rsidRPr="00542DEA">
        <w:rPr>
          <w:rFonts w:ascii="Arial" w:hAnsi="Arial"/>
          <w:noProof/>
          <w:sz w:val="22"/>
          <w:szCs w:val="24"/>
          <w:lang w:eastAsia="sk-SK"/>
        </w:rPr>
        <w:t>na stojace živé stromy nesmú byť bez zodpovedajúceho podloženia uväzované laná, kladky a podobne. Živý strom taktiež nesmie slúžiť ako kladka</w:t>
      </w:r>
    </w:p>
    <w:p w14:paraId="3214D483" w14:textId="77777777" w:rsidR="00542DEA" w:rsidRPr="00542DEA" w:rsidRDefault="00542DEA" w:rsidP="007231E8">
      <w:pPr>
        <w:numPr>
          <w:ilvl w:val="1"/>
          <w:numId w:val="33"/>
        </w:numPr>
        <w:tabs>
          <w:tab w:val="num" w:pos="540"/>
        </w:tabs>
        <w:ind w:left="540"/>
        <w:jc w:val="both"/>
        <w:rPr>
          <w:rFonts w:ascii="Arial" w:hAnsi="Arial"/>
          <w:noProof/>
          <w:sz w:val="22"/>
          <w:szCs w:val="24"/>
          <w:lang w:eastAsia="sk-SK"/>
        </w:rPr>
      </w:pPr>
      <w:r w:rsidRPr="00542DEA">
        <w:rPr>
          <w:rFonts w:ascii="Arial" w:hAnsi="Arial"/>
          <w:noProof/>
          <w:sz w:val="22"/>
          <w:szCs w:val="24"/>
          <w:lang w:eastAsia="sk-SK"/>
        </w:rPr>
        <w:t>zabezpečiť kmene ponechaných stromov proti samovoľnému pohybu</w:t>
      </w:r>
    </w:p>
    <w:p w14:paraId="642971DD" w14:textId="77777777" w:rsidR="00542DEA" w:rsidRPr="00542DEA" w:rsidRDefault="00542DEA" w:rsidP="007231E8">
      <w:pPr>
        <w:numPr>
          <w:ilvl w:val="1"/>
          <w:numId w:val="33"/>
        </w:numPr>
        <w:tabs>
          <w:tab w:val="left" w:pos="360"/>
          <w:tab w:val="num" w:pos="540"/>
        </w:tabs>
        <w:ind w:left="540"/>
        <w:jc w:val="both"/>
        <w:rPr>
          <w:rFonts w:ascii="Arial" w:hAnsi="Arial"/>
          <w:noProof/>
          <w:sz w:val="22"/>
          <w:szCs w:val="24"/>
          <w:lang w:eastAsia="sk-SK"/>
        </w:rPr>
      </w:pPr>
      <w:r w:rsidRPr="00542DEA">
        <w:rPr>
          <w:rFonts w:ascii="Arial" w:hAnsi="Arial"/>
          <w:noProof/>
          <w:sz w:val="22"/>
          <w:szCs w:val="24"/>
          <w:lang w:eastAsia="sk-SK"/>
        </w:rPr>
        <w:t>pri poškodení oplôtku vykonať provizórnu opravu najneskôr do konca pracovnej doby a ohlásiť ho objednávateľovi</w:t>
      </w:r>
    </w:p>
    <w:p w14:paraId="2502280B" w14:textId="77777777" w:rsidR="00542DEA" w:rsidRPr="00542DEA" w:rsidRDefault="00542DEA" w:rsidP="007231E8">
      <w:pPr>
        <w:numPr>
          <w:ilvl w:val="1"/>
          <w:numId w:val="33"/>
        </w:numPr>
        <w:tabs>
          <w:tab w:val="left" w:pos="360"/>
          <w:tab w:val="num" w:pos="540"/>
        </w:tabs>
        <w:ind w:left="540"/>
        <w:jc w:val="both"/>
        <w:rPr>
          <w:rFonts w:ascii="Arial" w:hAnsi="Arial"/>
          <w:noProof/>
          <w:sz w:val="22"/>
          <w:szCs w:val="24"/>
          <w:lang w:eastAsia="sk-SK"/>
        </w:rPr>
      </w:pPr>
      <w:r w:rsidRPr="00542DEA">
        <w:rPr>
          <w:rFonts w:ascii="Arial" w:hAnsi="Arial"/>
          <w:noProof/>
          <w:sz w:val="22"/>
          <w:szCs w:val="24"/>
          <w:lang w:eastAsia="sk-SK"/>
        </w:rPr>
        <w:t xml:space="preserve">vyťaženú drevnú hmotu zmerať na odvoznom mieste (dĺžka výrezov 6 m a menej s presnosťou na dm; dĺžka surových kmeňov a výrezov nad 6 m s presnosťou na 0,5 m zaokrúhlené nadol, povinná nadmiera sa do dĺžky nazapočítava. Stredná hrúbka výrezov a surových kmeňov 20 cm a viac sa meria dvomi na seba kolmými meraniami a priemer sa zaokrúhľuje na celé cm </w:t>
      </w:r>
      <w:r w:rsidRPr="00542DEA">
        <w:rPr>
          <w:rFonts w:ascii="Arial" w:hAnsi="Arial"/>
          <w:noProof/>
          <w:sz w:val="22"/>
          <w:szCs w:val="24"/>
          <w:lang w:eastAsia="sk-SK"/>
        </w:rPr>
        <w:lastRenderedPageBreak/>
        <w:t xml:space="preserve">nadol. Drevná hmota do 20 cm sa meria jedenkrát a zaokrúhľuje sa na celé centimetre nadol) a zistený údaj zaznamenať na čelo kmeňa resp. výrezu </w:t>
      </w:r>
    </w:p>
    <w:p w14:paraId="5EC6F208" w14:textId="77777777" w:rsidR="00542DEA" w:rsidRPr="00542DEA" w:rsidRDefault="00542DEA" w:rsidP="007231E8">
      <w:pPr>
        <w:numPr>
          <w:ilvl w:val="1"/>
          <w:numId w:val="33"/>
        </w:numPr>
        <w:tabs>
          <w:tab w:val="num" w:pos="-6379"/>
        </w:tabs>
        <w:ind w:left="540" w:hanging="398"/>
        <w:jc w:val="both"/>
        <w:rPr>
          <w:rFonts w:ascii="Arial" w:hAnsi="Arial" w:cs="Arial"/>
          <w:noProof/>
          <w:sz w:val="22"/>
          <w:szCs w:val="22"/>
          <w:lang w:eastAsia="sk-SK"/>
        </w:rPr>
      </w:pPr>
      <w:r w:rsidRPr="00542DEA">
        <w:rPr>
          <w:rFonts w:ascii="Arial" w:hAnsi="Arial" w:cs="Arial"/>
          <w:bCs/>
          <w:sz w:val="22"/>
          <w:szCs w:val="22"/>
          <w:lang w:eastAsia="sk-SK"/>
        </w:rPr>
        <w:t xml:space="preserve">maximálne odchýlky od merania pri </w:t>
      </w:r>
      <w:proofErr w:type="spellStart"/>
      <w:r w:rsidRPr="00542DEA">
        <w:rPr>
          <w:rFonts w:ascii="Arial" w:hAnsi="Arial" w:cs="Arial"/>
          <w:bCs/>
          <w:sz w:val="22"/>
          <w:szCs w:val="22"/>
          <w:lang w:eastAsia="sk-SK"/>
        </w:rPr>
        <w:t>harvesteroch</w:t>
      </w:r>
      <w:proofErr w:type="spellEnd"/>
      <w:r w:rsidRPr="00542DEA">
        <w:rPr>
          <w:rFonts w:ascii="Arial" w:hAnsi="Arial" w:cs="Arial"/>
          <w:bCs/>
          <w:sz w:val="22"/>
          <w:szCs w:val="22"/>
          <w:lang w:eastAsia="sk-SK"/>
        </w:rPr>
        <w:t>:</w:t>
      </w:r>
    </w:p>
    <w:p w14:paraId="113FF40D" w14:textId="77777777" w:rsidR="00542DEA" w:rsidRPr="00542DEA" w:rsidRDefault="00542DEA" w:rsidP="007231E8">
      <w:pPr>
        <w:keepNext/>
        <w:numPr>
          <w:ilvl w:val="0"/>
          <w:numId w:val="49"/>
        </w:numPr>
        <w:tabs>
          <w:tab w:val="center" w:pos="-6379"/>
        </w:tabs>
        <w:spacing w:before="240" w:after="240"/>
        <w:ind w:left="1134" w:hanging="425"/>
        <w:contextualSpacing/>
        <w:jc w:val="both"/>
        <w:rPr>
          <w:rFonts w:ascii="Arial" w:hAnsi="Arial" w:cs="Arial"/>
          <w:sz w:val="22"/>
          <w:szCs w:val="22"/>
          <w:lang w:eastAsia="sk-SK"/>
        </w:rPr>
      </w:pPr>
      <w:r w:rsidRPr="00542DEA">
        <w:rPr>
          <w:rFonts w:ascii="Arial" w:hAnsi="Arial" w:cs="Arial"/>
          <w:sz w:val="22"/>
          <w:szCs w:val="22"/>
          <w:lang w:eastAsia="sk-SK"/>
        </w:rPr>
        <w:t>dĺžka ± 1%, avšak nie menej ako 5 cm pre jednotlivé merania, 95% spracovaných kusov musí obsahovať požadovanú dĺžku</w:t>
      </w:r>
    </w:p>
    <w:p w14:paraId="5D8253B6" w14:textId="77777777" w:rsidR="00542DEA" w:rsidRPr="00542DEA" w:rsidRDefault="00542DEA" w:rsidP="007231E8">
      <w:pPr>
        <w:keepNext/>
        <w:numPr>
          <w:ilvl w:val="0"/>
          <w:numId w:val="49"/>
        </w:numPr>
        <w:tabs>
          <w:tab w:val="center" w:pos="-6379"/>
        </w:tabs>
        <w:spacing w:before="240" w:after="240"/>
        <w:ind w:left="1134" w:hanging="425"/>
        <w:contextualSpacing/>
        <w:jc w:val="both"/>
        <w:rPr>
          <w:rFonts w:ascii="Arial" w:hAnsi="Arial" w:cs="Arial"/>
          <w:sz w:val="22"/>
          <w:szCs w:val="22"/>
          <w:lang w:eastAsia="sk-SK"/>
        </w:rPr>
      </w:pPr>
      <w:r w:rsidRPr="00542DEA">
        <w:rPr>
          <w:rFonts w:ascii="Arial" w:hAnsi="Arial" w:cs="Arial"/>
          <w:sz w:val="22"/>
          <w:szCs w:val="22"/>
          <w:lang w:eastAsia="sk-SK"/>
        </w:rPr>
        <w:t>hrúbka ± 2,5 mm pre aritmetický priemer z 10 jednotlivých meraní, ±1 cm pre jednotlivú hodnotu,95% spracovaných kusov musí mať požadovaný priemer na čape</w:t>
      </w:r>
    </w:p>
    <w:p w14:paraId="6BD267C6" w14:textId="77777777" w:rsidR="00542DEA" w:rsidRPr="00542DEA" w:rsidRDefault="00542DEA" w:rsidP="007231E8">
      <w:pPr>
        <w:keepNext/>
        <w:numPr>
          <w:ilvl w:val="0"/>
          <w:numId w:val="49"/>
        </w:numPr>
        <w:tabs>
          <w:tab w:val="center" w:pos="-6379"/>
        </w:tabs>
        <w:spacing w:before="240" w:after="240"/>
        <w:ind w:left="1134" w:hanging="425"/>
        <w:contextualSpacing/>
        <w:jc w:val="both"/>
        <w:rPr>
          <w:rFonts w:ascii="Arial" w:hAnsi="Arial" w:cs="Arial"/>
          <w:sz w:val="22"/>
          <w:szCs w:val="22"/>
          <w:lang w:eastAsia="sk-SK"/>
        </w:rPr>
      </w:pPr>
      <w:r w:rsidRPr="00542DEA">
        <w:rPr>
          <w:rFonts w:ascii="Arial" w:hAnsi="Arial" w:cs="Arial"/>
          <w:sz w:val="22"/>
          <w:szCs w:val="22"/>
          <w:lang w:eastAsia="sk-SK"/>
        </w:rPr>
        <w:t>objem  ± 4 % pre jedno ťažbové miesto a pre jeden sortiment dreva</w:t>
      </w:r>
    </w:p>
    <w:p w14:paraId="01E3FE09" w14:textId="77777777" w:rsidR="00542DEA" w:rsidRPr="00542DEA" w:rsidRDefault="00542DEA" w:rsidP="007231E8">
      <w:pPr>
        <w:keepNext/>
        <w:numPr>
          <w:ilvl w:val="0"/>
          <w:numId w:val="49"/>
        </w:numPr>
        <w:tabs>
          <w:tab w:val="center" w:pos="-6379"/>
        </w:tabs>
        <w:ind w:left="1134" w:hanging="425"/>
        <w:jc w:val="both"/>
        <w:rPr>
          <w:rFonts w:ascii="Arial" w:hAnsi="Arial" w:cs="Arial"/>
          <w:bCs/>
          <w:sz w:val="22"/>
          <w:szCs w:val="22"/>
          <w:lang w:eastAsia="sk-SK"/>
        </w:rPr>
      </w:pPr>
      <w:r w:rsidRPr="00542DEA">
        <w:rPr>
          <w:rFonts w:ascii="Arial" w:hAnsi="Arial" w:cs="Arial"/>
          <w:bCs/>
          <w:sz w:val="22"/>
          <w:szCs w:val="22"/>
          <w:lang w:eastAsia="sk-SK"/>
        </w:rPr>
        <w:t xml:space="preserve">kalibrácia meracieho a riadiaceho systému, v rámci kontroly sa namerané hodnoty od </w:t>
      </w:r>
      <w:proofErr w:type="spellStart"/>
      <w:r w:rsidRPr="00542DEA">
        <w:rPr>
          <w:rFonts w:ascii="Arial" w:hAnsi="Arial" w:cs="Arial"/>
          <w:bCs/>
          <w:sz w:val="22"/>
          <w:szCs w:val="22"/>
          <w:lang w:eastAsia="sk-SK"/>
        </w:rPr>
        <w:t>harvestera</w:t>
      </w:r>
      <w:proofErr w:type="spellEnd"/>
      <w:r w:rsidRPr="00542DEA">
        <w:rPr>
          <w:rFonts w:ascii="Arial" w:hAnsi="Arial" w:cs="Arial"/>
          <w:bCs/>
          <w:sz w:val="22"/>
          <w:szCs w:val="22"/>
          <w:lang w:eastAsia="sk-SK"/>
        </w:rPr>
        <w:t xml:space="preserve"> porovnávajú s hodnotami ručného merania spracovaného dreva, vždy pri nástupe do nového porastu</w:t>
      </w:r>
    </w:p>
    <w:p w14:paraId="2295505A" w14:textId="77777777" w:rsidR="00542DEA" w:rsidRPr="00542DEA" w:rsidRDefault="00542DEA" w:rsidP="00542DEA">
      <w:pPr>
        <w:tabs>
          <w:tab w:val="left" w:pos="360"/>
        </w:tabs>
        <w:ind w:left="682"/>
        <w:jc w:val="both"/>
        <w:rPr>
          <w:rFonts w:ascii="Arial" w:hAnsi="Arial"/>
          <w:noProof/>
          <w:sz w:val="22"/>
          <w:szCs w:val="24"/>
          <w:lang w:eastAsia="sk-SK"/>
        </w:rPr>
      </w:pPr>
    </w:p>
    <w:p w14:paraId="55383F33" w14:textId="77777777" w:rsidR="00542DEA" w:rsidRPr="00542DEA" w:rsidRDefault="00542DEA" w:rsidP="00542DEA">
      <w:pPr>
        <w:keepNext/>
        <w:numPr>
          <w:ilvl w:val="1"/>
          <w:numId w:val="0"/>
        </w:numPr>
        <w:tabs>
          <w:tab w:val="num" w:pos="756"/>
        </w:tabs>
        <w:spacing w:before="240" w:after="60"/>
        <w:ind w:left="756" w:hanging="756"/>
        <w:outlineLvl w:val="1"/>
        <w:rPr>
          <w:rFonts w:ascii="Arial" w:hAnsi="Arial"/>
          <w:b/>
          <w:noProof/>
          <w:sz w:val="24"/>
          <w:szCs w:val="30"/>
          <w:lang w:eastAsia="sk-SK"/>
        </w:rPr>
      </w:pPr>
      <w:r w:rsidRPr="00542DEA">
        <w:rPr>
          <w:rFonts w:ascii="Arial" w:hAnsi="Arial"/>
          <w:b/>
          <w:noProof/>
          <w:sz w:val="24"/>
          <w:szCs w:val="30"/>
          <w:lang w:eastAsia="sk-SK"/>
        </w:rPr>
        <w:t>Pestovanie a ochrana lesa</w:t>
      </w:r>
    </w:p>
    <w:p w14:paraId="69DD6257" w14:textId="77777777" w:rsidR="00542DEA" w:rsidRPr="00542DEA" w:rsidRDefault="00542DEA" w:rsidP="00542DEA">
      <w:pPr>
        <w:keepNext/>
        <w:numPr>
          <w:ilvl w:val="2"/>
          <w:numId w:val="0"/>
        </w:numPr>
        <w:tabs>
          <w:tab w:val="num" w:pos="720"/>
          <w:tab w:val="num" w:pos="900"/>
        </w:tabs>
        <w:spacing w:before="120" w:after="60"/>
        <w:outlineLvl w:val="2"/>
        <w:rPr>
          <w:rFonts w:ascii="Arial" w:hAnsi="Arial" w:cs="Arial"/>
          <w:b/>
          <w:bCs/>
          <w:noProof/>
          <w:sz w:val="22"/>
          <w:szCs w:val="22"/>
          <w:lang w:eastAsia="sk-SK"/>
        </w:rPr>
      </w:pPr>
      <w:r w:rsidRPr="00542DEA">
        <w:rPr>
          <w:rFonts w:ascii="Arial" w:hAnsi="Arial" w:cs="Arial"/>
          <w:b/>
          <w:bCs/>
          <w:noProof/>
          <w:sz w:val="22"/>
          <w:szCs w:val="22"/>
          <w:lang w:eastAsia="sk-SK"/>
        </w:rPr>
        <w:t>zalesňovanie</w:t>
      </w:r>
    </w:p>
    <w:p w14:paraId="6D128323" w14:textId="77777777" w:rsidR="00542DEA" w:rsidRPr="00542DEA" w:rsidRDefault="00542DEA" w:rsidP="007231E8">
      <w:pPr>
        <w:numPr>
          <w:ilvl w:val="0"/>
          <w:numId w:val="38"/>
        </w:numPr>
        <w:tabs>
          <w:tab w:val="num" w:pos="540"/>
        </w:tabs>
        <w:ind w:left="540"/>
        <w:jc w:val="both"/>
        <w:rPr>
          <w:rFonts w:ascii="Arial" w:hAnsi="Arial" w:cs="Arial"/>
          <w:noProof/>
          <w:sz w:val="22"/>
          <w:szCs w:val="22"/>
          <w:lang w:eastAsia="sk-SK"/>
        </w:rPr>
      </w:pPr>
      <w:r w:rsidRPr="00542DEA">
        <w:rPr>
          <w:rFonts w:ascii="Arial" w:hAnsi="Arial" w:cs="Arial"/>
          <w:noProof/>
          <w:sz w:val="22"/>
          <w:szCs w:val="22"/>
          <w:lang w:eastAsia="sk-SK"/>
        </w:rPr>
        <w:t>pri manipulácii so sadbovým materiálom nesmie dôjsť k obnaženiu koreňového systému aby nedošlo k jeho zaschnutiu</w:t>
      </w:r>
    </w:p>
    <w:p w14:paraId="7A3DC641" w14:textId="77777777" w:rsidR="00542DEA" w:rsidRPr="00542DEA" w:rsidRDefault="00542DEA" w:rsidP="007231E8">
      <w:pPr>
        <w:numPr>
          <w:ilvl w:val="0"/>
          <w:numId w:val="38"/>
        </w:numPr>
        <w:tabs>
          <w:tab w:val="num" w:pos="540"/>
        </w:tabs>
        <w:ind w:left="540"/>
        <w:jc w:val="both"/>
        <w:rPr>
          <w:rFonts w:ascii="Arial" w:hAnsi="Arial" w:cs="Arial"/>
          <w:noProof/>
          <w:sz w:val="22"/>
          <w:szCs w:val="22"/>
          <w:lang w:eastAsia="sk-SK"/>
        </w:rPr>
      </w:pPr>
      <w:r w:rsidRPr="00542DEA">
        <w:rPr>
          <w:rFonts w:ascii="Arial" w:hAnsi="Arial" w:cs="Arial"/>
          <w:noProof/>
          <w:sz w:val="22"/>
          <w:szCs w:val="22"/>
          <w:lang w:eastAsia="sk-SK"/>
        </w:rPr>
        <w:t>koreňový systém sadbového materiálu udržiavať vo vlhkom stave</w:t>
      </w:r>
    </w:p>
    <w:p w14:paraId="2EEBA539" w14:textId="77777777" w:rsidR="00542DEA" w:rsidRPr="00542DEA" w:rsidRDefault="00542DEA" w:rsidP="007231E8">
      <w:pPr>
        <w:numPr>
          <w:ilvl w:val="0"/>
          <w:numId w:val="38"/>
        </w:numPr>
        <w:tabs>
          <w:tab w:val="num" w:pos="540"/>
        </w:tabs>
        <w:ind w:left="540"/>
        <w:jc w:val="both"/>
        <w:rPr>
          <w:rFonts w:ascii="Arial" w:hAnsi="Arial" w:cs="Arial"/>
          <w:noProof/>
          <w:sz w:val="22"/>
          <w:szCs w:val="22"/>
          <w:lang w:eastAsia="sk-SK"/>
        </w:rPr>
      </w:pPr>
      <w:r w:rsidRPr="00542DEA">
        <w:rPr>
          <w:rFonts w:ascii="Arial" w:hAnsi="Arial" w:cs="Arial"/>
          <w:noProof/>
          <w:sz w:val="22"/>
          <w:szCs w:val="22"/>
          <w:lang w:eastAsia="sk-SK"/>
        </w:rPr>
        <w:t>krytokorenný sadbový materiál sa môže premiestňovať len v prepravkách resp. pevných nádobách</w:t>
      </w:r>
    </w:p>
    <w:p w14:paraId="212E4E0E" w14:textId="77777777" w:rsidR="00542DEA" w:rsidRPr="00542DEA" w:rsidRDefault="00542DEA" w:rsidP="007231E8">
      <w:pPr>
        <w:numPr>
          <w:ilvl w:val="0"/>
          <w:numId w:val="38"/>
        </w:numPr>
        <w:tabs>
          <w:tab w:val="num" w:pos="540"/>
        </w:tabs>
        <w:ind w:left="540"/>
        <w:jc w:val="both"/>
        <w:rPr>
          <w:rFonts w:ascii="Arial" w:hAnsi="Arial" w:cs="Arial"/>
          <w:noProof/>
          <w:sz w:val="22"/>
          <w:szCs w:val="22"/>
          <w:lang w:eastAsia="sk-SK"/>
        </w:rPr>
      </w:pPr>
      <w:r w:rsidRPr="00542DEA">
        <w:rPr>
          <w:rFonts w:ascii="Arial" w:hAnsi="Arial" w:cs="Arial"/>
          <w:noProof/>
          <w:sz w:val="22"/>
          <w:szCs w:val="22"/>
          <w:lang w:eastAsia="sk-SK"/>
        </w:rPr>
        <w:t>pri zalesňovaní krytokorennými sadenicami je potrebné postupovať podľa pokynov objednávateľa, včítane nakladania s obalmi.</w:t>
      </w:r>
    </w:p>
    <w:p w14:paraId="08753A78" w14:textId="77777777" w:rsidR="00542DEA" w:rsidRPr="00542DEA" w:rsidRDefault="00542DEA" w:rsidP="00542DEA">
      <w:pPr>
        <w:keepNext/>
        <w:numPr>
          <w:ilvl w:val="2"/>
          <w:numId w:val="0"/>
        </w:numPr>
        <w:tabs>
          <w:tab w:val="num" w:pos="720"/>
          <w:tab w:val="num" w:pos="900"/>
        </w:tabs>
        <w:spacing w:before="120" w:after="60"/>
        <w:ind w:left="1077" w:hanging="1077"/>
        <w:jc w:val="both"/>
        <w:outlineLvl w:val="2"/>
        <w:rPr>
          <w:rFonts w:ascii="Arial" w:hAnsi="Arial" w:cs="Arial"/>
          <w:b/>
          <w:bCs/>
          <w:noProof/>
          <w:sz w:val="22"/>
          <w:szCs w:val="22"/>
          <w:lang w:eastAsia="sk-SK"/>
        </w:rPr>
      </w:pPr>
      <w:r w:rsidRPr="00542DEA">
        <w:rPr>
          <w:rFonts w:ascii="Arial" w:hAnsi="Arial" w:cs="Arial"/>
          <w:b/>
          <w:bCs/>
          <w:noProof/>
          <w:sz w:val="22"/>
          <w:szCs w:val="22"/>
          <w:lang w:eastAsia="sk-SK"/>
        </w:rPr>
        <w:t>ochrana proti burine</w:t>
      </w:r>
    </w:p>
    <w:p w14:paraId="1450B6BB" w14:textId="77777777" w:rsidR="00542DEA" w:rsidRPr="00542DEA" w:rsidRDefault="00542DEA" w:rsidP="007231E8">
      <w:pPr>
        <w:numPr>
          <w:ilvl w:val="0"/>
          <w:numId w:val="37"/>
        </w:numPr>
        <w:tabs>
          <w:tab w:val="num" w:pos="540"/>
        </w:tabs>
        <w:ind w:left="540"/>
        <w:jc w:val="both"/>
        <w:rPr>
          <w:rFonts w:ascii="Arial" w:hAnsi="Arial" w:cs="Arial"/>
          <w:noProof/>
          <w:sz w:val="22"/>
          <w:szCs w:val="22"/>
        </w:rPr>
      </w:pPr>
      <w:r w:rsidRPr="00542DEA">
        <w:rPr>
          <w:rFonts w:ascii="Arial" w:hAnsi="Arial" w:cs="Arial"/>
          <w:noProof/>
          <w:sz w:val="22"/>
          <w:szCs w:val="22"/>
        </w:rPr>
        <w:t>vyžínaním sa odstraňujú trávy, byliny a nežiaduce dreviny do hrúbky 1 cm; výšky strniska maximálne do 1/3 výšky sadenice; vyžatá burina sa ukladá okolo sadeníc alebo medzi ne (nesmie zakrývať sadenicu)</w:t>
      </w:r>
    </w:p>
    <w:p w14:paraId="777EF30E" w14:textId="77777777" w:rsidR="00542DEA" w:rsidRPr="00542DEA" w:rsidRDefault="00542DEA" w:rsidP="007231E8">
      <w:pPr>
        <w:numPr>
          <w:ilvl w:val="0"/>
          <w:numId w:val="37"/>
        </w:numPr>
        <w:tabs>
          <w:tab w:val="num" w:pos="540"/>
        </w:tabs>
        <w:ind w:left="540"/>
        <w:jc w:val="both"/>
        <w:rPr>
          <w:rFonts w:ascii="Arial" w:hAnsi="Arial" w:cs="Arial"/>
          <w:noProof/>
          <w:sz w:val="22"/>
          <w:szCs w:val="22"/>
        </w:rPr>
      </w:pPr>
      <w:r w:rsidRPr="00542DEA">
        <w:rPr>
          <w:rFonts w:ascii="Arial" w:hAnsi="Arial" w:cs="Arial"/>
          <w:noProof/>
          <w:sz w:val="22"/>
          <w:szCs w:val="22"/>
        </w:rPr>
        <w:t>herbicídom nesmú byť zasiahnuté cieľové dreviny</w:t>
      </w:r>
    </w:p>
    <w:p w14:paraId="5C3F5918" w14:textId="77777777" w:rsidR="00542DEA" w:rsidRPr="00542DEA" w:rsidRDefault="00542DEA" w:rsidP="00542DEA">
      <w:pPr>
        <w:keepNext/>
        <w:numPr>
          <w:ilvl w:val="2"/>
          <w:numId w:val="0"/>
        </w:numPr>
        <w:tabs>
          <w:tab w:val="num" w:pos="720"/>
          <w:tab w:val="num" w:pos="900"/>
        </w:tabs>
        <w:spacing w:before="120" w:after="60"/>
        <w:ind w:left="720" w:hanging="720"/>
        <w:jc w:val="both"/>
        <w:outlineLvl w:val="2"/>
        <w:rPr>
          <w:rFonts w:ascii="Arial" w:hAnsi="Arial" w:cs="Arial"/>
          <w:b/>
          <w:bCs/>
          <w:noProof/>
          <w:sz w:val="22"/>
          <w:szCs w:val="22"/>
          <w:lang w:eastAsia="sk-SK"/>
        </w:rPr>
      </w:pPr>
      <w:r w:rsidRPr="00542DEA">
        <w:rPr>
          <w:rFonts w:ascii="Arial" w:hAnsi="Arial" w:cs="Arial"/>
          <w:b/>
          <w:bCs/>
          <w:noProof/>
          <w:sz w:val="22"/>
          <w:szCs w:val="22"/>
          <w:lang w:eastAsia="sk-SK"/>
        </w:rPr>
        <w:t>ochrana proti zveri</w:t>
      </w:r>
    </w:p>
    <w:p w14:paraId="0549D50C" w14:textId="77777777" w:rsidR="00542DEA" w:rsidRPr="00542DEA" w:rsidRDefault="00542DEA" w:rsidP="007231E8">
      <w:pPr>
        <w:numPr>
          <w:ilvl w:val="0"/>
          <w:numId w:val="36"/>
        </w:numPr>
        <w:tabs>
          <w:tab w:val="num" w:pos="540"/>
        </w:tabs>
        <w:ind w:left="540"/>
        <w:jc w:val="both"/>
        <w:rPr>
          <w:rFonts w:ascii="Arial" w:hAnsi="Arial" w:cs="Arial"/>
          <w:noProof/>
          <w:sz w:val="22"/>
          <w:szCs w:val="22"/>
        </w:rPr>
      </w:pPr>
      <w:r w:rsidRPr="00542DEA">
        <w:rPr>
          <w:rFonts w:ascii="Arial" w:hAnsi="Arial" w:cs="Arial"/>
          <w:noProof/>
          <w:sz w:val="22"/>
          <w:szCs w:val="22"/>
        </w:rPr>
        <w:t xml:space="preserve">repelentom sa ošetruje </w:t>
      </w:r>
      <w:r w:rsidRPr="00542DEA">
        <w:rPr>
          <w:rFonts w:ascii="Arial" w:hAnsi="Arial"/>
          <w:noProof/>
          <w:sz w:val="22"/>
          <w:szCs w:val="24"/>
          <w:lang w:eastAsia="sk-SK"/>
        </w:rPr>
        <w:t>pri ihličnatých drevinách terminálny výhon a vetvy najvrchnejšieho praslena, pri listnatých drevinách terminálny výhon a kmienok</w:t>
      </w:r>
    </w:p>
    <w:p w14:paraId="7C7EF357" w14:textId="77777777" w:rsidR="00542DEA" w:rsidRPr="00542DEA" w:rsidRDefault="00542DEA" w:rsidP="007231E8">
      <w:pPr>
        <w:numPr>
          <w:ilvl w:val="0"/>
          <w:numId w:val="36"/>
        </w:numPr>
        <w:tabs>
          <w:tab w:val="num" w:pos="540"/>
        </w:tabs>
        <w:ind w:left="540"/>
        <w:jc w:val="both"/>
        <w:rPr>
          <w:rFonts w:ascii="Arial" w:hAnsi="Arial" w:cs="Arial"/>
          <w:noProof/>
          <w:sz w:val="22"/>
          <w:szCs w:val="22"/>
        </w:rPr>
      </w:pPr>
      <w:r w:rsidRPr="00542DEA">
        <w:rPr>
          <w:rFonts w:ascii="Arial" w:hAnsi="Arial" w:cs="Arial"/>
          <w:noProof/>
          <w:sz w:val="22"/>
          <w:szCs w:val="22"/>
        </w:rPr>
        <w:t>pri oplocovaní z použitého materiálu je súčasťou dodávky aj oprava poškodených častí použitého materiálu</w:t>
      </w:r>
    </w:p>
    <w:p w14:paraId="2D4A4379" w14:textId="77777777" w:rsidR="00542DEA" w:rsidRPr="00542DEA" w:rsidRDefault="00542DEA" w:rsidP="007231E8">
      <w:pPr>
        <w:numPr>
          <w:ilvl w:val="0"/>
          <w:numId w:val="36"/>
        </w:numPr>
        <w:tabs>
          <w:tab w:val="num" w:pos="540"/>
        </w:tabs>
        <w:spacing w:after="120"/>
        <w:ind w:left="540"/>
        <w:jc w:val="both"/>
        <w:rPr>
          <w:rFonts w:ascii="Arial" w:hAnsi="Arial" w:cs="Arial"/>
          <w:noProof/>
          <w:sz w:val="22"/>
          <w:szCs w:val="22"/>
        </w:rPr>
      </w:pPr>
      <w:r w:rsidRPr="00542DEA">
        <w:rPr>
          <w:rFonts w:ascii="Arial" w:hAnsi="Arial" w:cs="Arial"/>
          <w:noProof/>
          <w:sz w:val="22"/>
          <w:szCs w:val="22"/>
        </w:rPr>
        <w:t>pred uzavretím oplôtku musí byť z neho vyhnaná všetka vniknutá zver ktorá môže spôsobiť škody na ochraňovanom mladom lesnom poraste</w:t>
      </w:r>
    </w:p>
    <w:p w14:paraId="150B3DF8" w14:textId="77777777" w:rsidR="00542DEA" w:rsidRPr="00542DEA" w:rsidRDefault="00542DEA" w:rsidP="00542DEA">
      <w:pPr>
        <w:spacing w:after="120"/>
        <w:jc w:val="both"/>
        <w:rPr>
          <w:rFonts w:ascii="Arial" w:hAnsi="Arial" w:cs="Arial"/>
          <w:noProof/>
          <w:sz w:val="22"/>
          <w:szCs w:val="22"/>
        </w:rPr>
      </w:pPr>
      <w:r w:rsidRPr="00542DEA">
        <w:rPr>
          <w:rFonts w:ascii="Arial" w:hAnsi="Arial" w:cs="Arial"/>
          <w:b/>
          <w:bCs/>
          <w:noProof/>
          <w:sz w:val="22"/>
          <w:szCs w:val="22"/>
          <w:lang w:eastAsia="sk-SK"/>
        </w:rPr>
        <w:t>prečistky</w:t>
      </w:r>
    </w:p>
    <w:p w14:paraId="6B5511BB" w14:textId="77777777" w:rsidR="00542DEA" w:rsidRPr="00542DEA" w:rsidRDefault="00542DEA" w:rsidP="007231E8">
      <w:pPr>
        <w:numPr>
          <w:ilvl w:val="0"/>
          <w:numId w:val="35"/>
        </w:numPr>
        <w:tabs>
          <w:tab w:val="num" w:pos="540"/>
        </w:tabs>
        <w:ind w:left="538" w:hanging="357"/>
        <w:jc w:val="both"/>
        <w:rPr>
          <w:rFonts w:ascii="Arial" w:hAnsi="Arial" w:cs="Arial"/>
          <w:noProof/>
          <w:sz w:val="22"/>
          <w:szCs w:val="22"/>
        </w:rPr>
      </w:pPr>
      <w:r w:rsidRPr="00542DEA">
        <w:rPr>
          <w:rFonts w:ascii="Arial" w:hAnsi="Arial" w:cs="Arial"/>
          <w:noProof/>
          <w:sz w:val="22"/>
          <w:szCs w:val="22"/>
        </w:rPr>
        <w:t>odstránené jedince musia byť stiahnuté na zem</w:t>
      </w:r>
    </w:p>
    <w:p w14:paraId="39962D71" w14:textId="77777777" w:rsidR="00542DEA" w:rsidRPr="00542DEA" w:rsidRDefault="00542DEA" w:rsidP="007231E8">
      <w:pPr>
        <w:numPr>
          <w:ilvl w:val="0"/>
          <w:numId w:val="35"/>
        </w:numPr>
        <w:tabs>
          <w:tab w:val="num" w:pos="540"/>
        </w:tabs>
        <w:ind w:left="538" w:hanging="357"/>
        <w:jc w:val="both"/>
        <w:rPr>
          <w:rFonts w:ascii="Arial" w:hAnsi="Arial" w:cs="Arial"/>
          <w:noProof/>
          <w:sz w:val="22"/>
          <w:szCs w:val="22"/>
        </w:rPr>
      </w:pPr>
      <w:r w:rsidRPr="00542DEA">
        <w:rPr>
          <w:rFonts w:ascii="Arial" w:hAnsi="Arial" w:cs="Arial"/>
          <w:noProof/>
          <w:sz w:val="22"/>
          <w:szCs w:val="22"/>
        </w:rPr>
        <w:t>umiestnenie a parametre linky vyznačí /určí/ v terénne objednávateľ</w:t>
      </w:r>
    </w:p>
    <w:p w14:paraId="515A214A" w14:textId="77777777" w:rsidR="00542DEA" w:rsidRPr="00542DEA" w:rsidRDefault="00542DEA" w:rsidP="007231E8">
      <w:pPr>
        <w:numPr>
          <w:ilvl w:val="0"/>
          <w:numId w:val="35"/>
        </w:numPr>
        <w:tabs>
          <w:tab w:val="num" w:pos="540"/>
        </w:tabs>
        <w:ind w:left="538" w:hanging="357"/>
        <w:jc w:val="both"/>
        <w:rPr>
          <w:rFonts w:ascii="Arial" w:hAnsi="Arial" w:cs="Arial"/>
          <w:noProof/>
          <w:sz w:val="22"/>
          <w:szCs w:val="22"/>
        </w:rPr>
      </w:pPr>
      <w:r w:rsidRPr="00542DEA">
        <w:rPr>
          <w:rFonts w:ascii="Arial" w:hAnsi="Arial" w:cs="Arial"/>
          <w:noProof/>
          <w:sz w:val="22"/>
          <w:szCs w:val="22"/>
        </w:rPr>
        <w:t>hmota z liniek musí byť vtiahnutá do porastu alebo uložená na okraj linky (upresnené v Zákazkovom liste)</w:t>
      </w:r>
    </w:p>
    <w:bookmarkEnd w:id="3"/>
    <w:p w14:paraId="09BBFA8A" w14:textId="77777777" w:rsidR="00542DEA" w:rsidRPr="00542DEA" w:rsidRDefault="00542DEA" w:rsidP="00542DEA">
      <w:pPr>
        <w:keepNext/>
        <w:numPr>
          <w:ilvl w:val="2"/>
          <w:numId w:val="0"/>
        </w:numPr>
        <w:tabs>
          <w:tab w:val="num" w:pos="720"/>
          <w:tab w:val="num" w:pos="900"/>
        </w:tabs>
        <w:spacing w:before="120" w:after="60"/>
        <w:jc w:val="both"/>
        <w:outlineLvl w:val="2"/>
        <w:rPr>
          <w:rFonts w:ascii="Arial" w:hAnsi="Arial" w:cs="Arial"/>
          <w:b/>
          <w:bCs/>
          <w:noProof/>
          <w:sz w:val="22"/>
          <w:szCs w:val="22"/>
          <w:lang w:eastAsia="sk-SK"/>
        </w:rPr>
      </w:pPr>
      <w:r w:rsidRPr="00542DEA">
        <w:rPr>
          <w:rFonts w:ascii="Arial" w:hAnsi="Arial" w:cs="Arial"/>
          <w:b/>
          <w:bCs/>
          <w:noProof/>
          <w:sz w:val="22"/>
          <w:szCs w:val="22"/>
          <w:lang w:eastAsia="sk-SK"/>
        </w:rPr>
        <w:t>čistenie plôch po ťažbe</w:t>
      </w:r>
    </w:p>
    <w:p w14:paraId="0B872DC5" w14:textId="77777777" w:rsidR="00542DEA" w:rsidRPr="00542DEA" w:rsidRDefault="00542DEA" w:rsidP="007231E8">
      <w:pPr>
        <w:numPr>
          <w:ilvl w:val="0"/>
          <w:numId w:val="34"/>
        </w:numPr>
        <w:tabs>
          <w:tab w:val="num" w:pos="540"/>
        </w:tabs>
        <w:ind w:left="540"/>
        <w:jc w:val="both"/>
        <w:rPr>
          <w:rFonts w:ascii="Arial" w:hAnsi="Arial" w:cs="Arial"/>
          <w:noProof/>
          <w:sz w:val="22"/>
          <w:szCs w:val="22"/>
        </w:rPr>
      </w:pPr>
      <w:r w:rsidRPr="00542DEA">
        <w:rPr>
          <w:rFonts w:ascii="Arial" w:hAnsi="Arial" w:cs="Arial"/>
          <w:noProof/>
          <w:sz w:val="22"/>
          <w:szCs w:val="22"/>
        </w:rPr>
        <w:t>ťažbové zbytky musia byť uhádzané do hromád s priemerom maximálne 2 m alebo do pásov s maximálnou šírkou 1,5 m (ak nie je stanovené Zákazkovým listom inak),</w:t>
      </w:r>
    </w:p>
    <w:p w14:paraId="5BF3836E" w14:textId="77777777" w:rsidR="00542DEA" w:rsidRPr="00542DEA" w:rsidRDefault="00542DEA" w:rsidP="007231E8">
      <w:pPr>
        <w:numPr>
          <w:ilvl w:val="0"/>
          <w:numId w:val="34"/>
        </w:numPr>
        <w:tabs>
          <w:tab w:val="num" w:pos="540"/>
        </w:tabs>
        <w:ind w:left="540"/>
        <w:jc w:val="both"/>
        <w:rPr>
          <w:rFonts w:ascii="Arial" w:hAnsi="Arial" w:cs="Arial"/>
          <w:noProof/>
          <w:sz w:val="22"/>
          <w:szCs w:val="22"/>
        </w:rPr>
      </w:pPr>
      <w:r w:rsidRPr="00542DEA">
        <w:rPr>
          <w:rFonts w:ascii="Arial" w:hAnsi="Arial" w:cs="Arial"/>
          <w:noProof/>
          <w:sz w:val="22"/>
          <w:szCs w:val="22"/>
        </w:rPr>
        <w:t>pásy uhádzaných ťažbových zbytkov musia byť maximálne po 40 metroch prerušené medzerou o dĺžke minimálne 5 m</w:t>
      </w:r>
    </w:p>
    <w:p w14:paraId="2805FAE3" w14:textId="77777777" w:rsidR="00542DEA" w:rsidRPr="00542DEA" w:rsidRDefault="00542DEA" w:rsidP="007231E8">
      <w:pPr>
        <w:numPr>
          <w:ilvl w:val="0"/>
          <w:numId w:val="34"/>
        </w:numPr>
        <w:tabs>
          <w:tab w:val="num" w:pos="540"/>
        </w:tabs>
        <w:ind w:left="540"/>
        <w:jc w:val="both"/>
        <w:rPr>
          <w:rFonts w:ascii="Arial" w:hAnsi="Arial" w:cs="Arial"/>
          <w:noProof/>
          <w:sz w:val="22"/>
          <w:szCs w:val="22"/>
        </w:rPr>
      </w:pPr>
      <w:r w:rsidRPr="00542DEA">
        <w:rPr>
          <w:rFonts w:ascii="Arial" w:hAnsi="Arial" w:cs="Arial"/>
          <w:noProof/>
          <w:sz w:val="22"/>
          <w:szCs w:val="22"/>
        </w:rPr>
        <w:t>objednávateľom určená hmota ponechaná k prirodzenému rozkladu (celé kmene) sa neuhadzuje.</w:t>
      </w:r>
    </w:p>
    <w:p w14:paraId="0876ADD6" w14:textId="77777777" w:rsidR="00542DEA" w:rsidRPr="00542DEA" w:rsidRDefault="00542DEA" w:rsidP="00542DEA">
      <w:pPr>
        <w:rPr>
          <w:rFonts w:ascii="Arial" w:hAnsi="Arial"/>
          <w:b/>
          <w:noProof/>
          <w:sz w:val="24"/>
          <w:szCs w:val="24"/>
          <w:lang w:eastAsia="sk-SK"/>
        </w:rPr>
      </w:pPr>
    </w:p>
    <w:p w14:paraId="4BF79646" w14:textId="77777777" w:rsidR="00542DEA" w:rsidRPr="00542DEA" w:rsidRDefault="00542DEA" w:rsidP="00542DEA">
      <w:pPr>
        <w:rPr>
          <w:rFonts w:ascii="Arial" w:hAnsi="Arial"/>
          <w:b/>
          <w:noProof/>
          <w:sz w:val="24"/>
          <w:szCs w:val="24"/>
          <w:lang w:eastAsia="sk-SK"/>
        </w:rPr>
      </w:pPr>
      <w:r w:rsidRPr="00542DEA">
        <w:rPr>
          <w:rFonts w:ascii="Arial" w:hAnsi="Arial"/>
          <w:b/>
          <w:noProof/>
          <w:sz w:val="24"/>
          <w:szCs w:val="24"/>
          <w:lang w:eastAsia="sk-SK"/>
        </w:rPr>
        <w:t>Manipulácia s drevom a uskladňovanie dreva</w:t>
      </w:r>
    </w:p>
    <w:p w14:paraId="744CE9B9" w14:textId="77777777" w:rsidR="00542DEA" w:rsidRPr="00542DEA" w:rsidRDefault="00542DEA" w:rsidP="00542DEA">
      <w:pPr>
        <w:ind w:left="540"/>
        <w:rPr>
          <w:rFonts w:ascii="Arial" w:hAnsi="Arial"/>
          <w:noProof/>
          <w:sz w:val="22"/>
          <w:szCs w:val="24"/>
          <w:lang w:eastAsia="sk-SK"/>
        </w:rPr>
      </w:pPr>
    </w:p>
    <w:p w14:paraId="45AF466F" w14:textId="77777777" w:rsidR="00542DEA" w:rsidRPr="00542DEA" w:rsidRDefault="00542DEA" w:rsidP="007231E8">
      <w:pPr>
        <w:numPr>
          <w:ilvl w:val="0"/>
          <w:numId w:val="48"/>
        </w:numPr>
        <w:ind w:left="426" w:hanging="284"/>
        <w:jc w:val="both"/>
        <w:rPr>
          <w:rFonts w:ascii="Arial" w:hAnsi="Arial"/>
          <w:noProof/>
          <w:sz w:val="22"/>
          <w:szCs w:val="24"/>
          <w:lang w:eastAsia="sk-SK"/>
        </w:rPr>
      </w:pPr>
      <w:r w:rsidRPr="00542DEA">
        <w:rPr>
          <w:rFonts w:ascii="Arial" w:hAnsi="Arial"/>
          <w:noProof/>
          <w:sz w:val="22"/>
          <w:szCs w:val="24"/>
          <w:lang w:eastAsia="sk-SK"/>
        </w:rPr>
        <w:t xml:space="preserve">manipulácia s drevom a uskladňovanie dreva sa riadi Vyhláškou MPSVaR SR č. 46/2010 Z. z., ktorou sa ustanovujú podrobnosti na zaistenie bezpečnosti a ochrany zdravia pri lesnej práci a podrobnosti o odbornej spôsobilosti na výkon niektorých pracovných činností a na obsluhu niektorých technických zariadení a to podľa: </w:t>
      </w:r>
    </w:p>
    <w:p w14:paraId="702DDD46" w14:textId="77777777" w:rsidR="00542DEA" w:rsidRPr="00542DEA" w:rsidRDefault="00542DEA" w:rsidP="00542DEA">
      <w:pPr>
        <w:ind w:left="426" w:hanging="142"/>
        <w:jc w:val="both"/>
        <w:rPr>
          <w:rFonts w:ascii="Arial" w:hAnsi="Arial"/>
          <w:noProof/>
          <w:sz w:val="22"/>
          <w:szCs w:val="24"/>
          <w:lang w:eastAsia="sk-SK"/>
        </w:rPr>
      </w:pPr>
      <w:r w:rsidRPr="00542DEA">
        <w:rPr>
          <w:rFonts w:ascii="Arial" w:hAnsi="Arial"/>
          <w:noProof/>
          <w:sz w:val="22"/>
          <w:szCs w:val="24"/>
          <w:lang w:eastAsia="sk-SK"/>
        </w:rPr>
        <w:lastRenderedPageBreak/>
        <w:t xml:space="preserve"> § 7 Manipulácia s drevom a uskladňovanie dreva</w:t>
      </w:r>
    </w:p>
    <w:p w14:paraId="2A8EB52D" w14:textId="77777777" w:rsidR="00542DEA" w:rsidRPr="00542DEA" w:rsidRDefault="00542DEA" w:rsidP="00542DEA">
      <w:pPr>
        <w:ind w:left="426" w:hanging="142"/>
        <w:jc w:val="both"/>
        <w:rPr>
          <w:rFonts w:ascii="Arial" w:hAnsi="Arial"/>
          <w:noProof/>
          <w:sz w:val="22"/>
          <w:szCs w:val="24"/>
          <w:lang w:eastAsia="sk-SK"/>
        </w:rPr>
      </w:pPr>
    </w:p>
    <w:p w14:paraId="3FC944CE" w14:textId="77777777" w:rsidR="00542DEA" w:rsidRPr="00542DEA" w:rsidRDefault="00542DEA" w:rsidP="00542DEA">
      <w:pPr>
        <w:ind w:left="426" w:hanging="142"/>
        <w:jc w:val="both"/>
        <w:rPr>
          <w:rFonts w:ascii="Arial" w:hAnsi="Arial"/>
          <w:noProof/>
          <w:sz w:val="22"/>
          <w:szCs w:val="24"/>
          <w:lang w:eastAsia="sk-SK"/>
        </w:rPr>
      </w:pPr>
      <w:r w:rsidRPr="00542DEA">
        <w:rPr>
          <w:rFonts w:ascii="Arial" w:hAnsi="Arial"/>
          <w:noProof/>
          <w:sz w:val="22"/>
          <w:szCs w:val="24"/>
          <w:lang w:eastAsia="sk-SK"/>
        </w:rPr>
        <w:t>(1) Podrobnosti na zaistenie bezpečnosti a ochrany zdravia pri manipulácii s drevom a pri uskladňovaní dreva sú uvedené v prílohe č. 4. vyhlášky</w:t>
      </w:r>
    </w:p>
    <w:p w14:paraId="27617B4A" w14:textId="77777777" w:rsidR="00542DEA" w:rsidRPr="00542DEA" w:rsidRDefault="00542DEA" w:rsidP="00542DEA">
      <w:pPr>
        <w:ind w:left="426" w:hanging="142"/>
        <w:jc w:val="both"/>
        <w:rPr>
          <w:rFonts w:ascii="Arial" w:hAnsi="Arial"/>
          <w:noProof/>
          <w:sz w:val="22"/>
          <w:szCs w:val="24"/>
          <w:lang w:eastAsia="sk-SK"/>
        </w:rPr>
      </w:pPr>
      <w:r w:rsidRPr="00542DEA">
        <w:rPr>
          <w:rFonts w:ascii="Arial" w:hAnsi="Arial"/>
          <w:noProof/>
          <w:sz w:val="22"/>
          <w:szCs w:val="24"/>
          <w:lang w:eastAsia="sk-SK"/>
        </w:rPr>
        <w:t>(2) Manipulácia s drevom a uskladňovanie dreva v manipulačno-expedičnom sklade sa vykonáva podľa prevádzkovo-bezpečnostného poriadku; technologický protokol sa nevyhotovuje. Prevádzkovo-bezpečnostný poriadok obsahuje technologické postupy a opatrenia na zaistenie bezpečnosti a ochrany zdravia pri práci pre všetky druhy prác, ktoré sa pri manipulácii s drevom a uskladňovaní dreva vykonávajú, a pre všetky technické zariadenia, ktoré sa pri týchto činnostiach používajú s ohľadom na technické parametre používaných technických zariadení</w:t>
      </w:r>
    </w:p>
    <w:p w14:paraId="61C3814D" w14:textId="77777777" w:rsidR="00542DEA" w:rsidRPr="00542DEA" w:rsidRDefault="00542DEA" w:rsidP="00542DEA">
      <w:pPr>
        <w:ind w:left="540"/>
        <w:jc w:val="both"/>
        <w:rPr>
          <w:rFonts w:ascii="Arial" w:hAnsi="Arial"/>
          <w:noProof/>
          <w:sz w:val="22"/>
          <w:szCs w:val="24"/>
          <w:lang w:eastAsia="sk-SK"/>
        </w:rPr>
      </w:pPr>
    </w:p>
    <w:p w14:paraId="24444263" w14:textId="77777777" w:rsidR="00542DEA" w:rsidRPr="00542DEA" w:rsidRDefault="00542DEA" w:rsidP="007231E8">
      <w:pPr>
        <w:numPr>
          <w:ilvl w:val="0"/>
          <w:numId w:val="48"/>
        </w:numPr>
        <w:ind w:left="426" w:hanging="284"/>
        <w:jc w:val="both"/>
        <w:rPr>
          <w:rFonts w:ascii="Arial" w:hAnsi="Arial"/>
          <w:noProof/>
          <w:sz w:val="22"/>
          <w:szCs w:val="24"/>
          <w:lang w:eastAsia="sk-SK"/>
        </w:rPr>
      </w:pPr>
      <w:r w:rsidRPr="00542DEA">
        <w:rPr>
          <w:rFonts w:ascii="Arial" w:hAnsi="Arial"/>
          <w:noProof/>
          <w:sz w:val="22"/>
          <w:szCs w:val="24"/>
          <w:lang w:eastAsia="sk-SK"/>
        </w:rPr>
        <w:t>Prevádzkovo-bezpečnostný poriadok na danom expedičnom sklade poskytne objdenávateľ dodávateľovi proti podpisu. Dodávateľ je povinný dodržiavať schválený Prevádzkovo-bezpečnostný poriadok</w:t>
      </w:r>
    </w:p>
    <w:p w14:paraId="69B39A84" w14:textId="77777777" w:rsidR="00542DEA" w:rsidRPr="00542DEA" w:rsidRDefault="00542DEA" w:rsidP="00542DEA">
      <w:pPr>
        <w:keepNext/>
        <w:numPr>
          <w:ilvl w:val="1"/>
          <w:numId w:val="0"/>
        </w:numPr>
        <w:tabs>
          <w:tab w:val="num" w:pos="756"/>
        </w:tabs>
        <w:spacing w:before="240" w:after="60"/>
        <w:ind w:left="756" w:hanging="756"/>
        <w:jc w:val="both"/>
        <w:outlineLvl w:val="1"/>
        <w:rPr>
          <w:rFonts w:ascii="Arial" w:hAnsi="Arial"/>
          <w:b/>
          <w:noProof/>
          <w:sz w:val="24"/>
          <w:szCs w:val="30"/>
          <w:lang w:eastAsia="sk-SK"/>
        </w:rPr>
      </w:pPr>
      <w:r w:rsidRPr="00542DEA">
        <w:rPr>
          <w:rFonts w:ascii="Arial" w:hAnsi="Arial"/>
          <w:b/>
          <w:noProof/>
          <w:sz w:val="24"/>
          <w:szCs w:val="30"/>
          <w:lang w:eastAsia="sk-SK"/>
        </w:rPr>
        <w:t>Odvoz dreva</w:t>
      </w:r>
    </w:p>
    <w:p w14:paraId="2A3BAFE4" w14:textId="77777777" w:rsidR="00542DEA" w:rsidRPr="00542DEA" w:rsidRDefault="00542DEA" w:rsidP="007231E8">
      <w:pPr>
        <w:numPr>
          <w:ilvl w:val="0"/>
          <w:numId w:val="47"/>
        </w:numPr>
        <w:tabs>
          <w:tab w:val="num" w:pos="567"/>
        </w:tabs>
        <w:ind w:left="567" w:hanging="425"/>
        <w:jc w:val="both"/>
        <w:rPr>
          <w:rFonts w:ascii="Arial" w:hAnsi="Arial"/>
          <w:noProof/>
          <w:sz w:val="22"/>
          <w:szCs w:val="24"/>
          <w:lang w:eastAsia="sk-SK"/>
        </w:rPr>
      </w:pPr>
      <w:r w:rsidRPr="00542DEA">
        <w:rPr>
          <w:rFonts w:ascii="Arial" w:hAnsi="Arial"/>
          <w:noProof/>
          <w:sz w:val="22"/>
          <w:szCs w:val="24"/>
          <w:lang w:eastAsia="sk-SK"/>
        </w:rPr>
        <w:t xml:space="preserve">prispôsobiť veľkosť nákladu predpisu č. 349/2009 Z. z. Nariadenie vlády Slovenskej republiky o najväčších prípustných rozmeroch vozidiel a jazdných súprav, najväčších prípustných hmotnostiach vozidiel a jazdných súprav, ďalších technických požiadavkách na vozidlá a jazdné súpravy v súvislosti s hmotnosťami a rozmermi a o označovaní vozidiel a jazdných súprav. Rýchlosť pohybu odvozných prostriedkov prispôsobiť technickému stavu povrchu odvoznej cesty </w:t>
      </w:r>
    </w:p>
    <w:p w14:paraId="4ED793EC" w14:textId="77777777" w:rsidR="00542DEA" w:rsidRPr="00542DEA" w:rsidRDefault="00542DEA" w:rsidP="00542DEA">
      <w:pPr>
        <w:ind w:left="567"/>
        <w:jc w:val="both"/>
        <w:rPr>
          <w:rFonts w:ascii="Arial" w:hAnsi="Arial"/>
          <w:noProof/>
          <w:sz w:val="22"/>
          <w:szCs w:val="24"/>
          <w:lang w:eastAsia="sk-SK"/>
        </w:rPr>
      </w:pPr>
    </w:p>
    <w:p w14:paraId="3F529342" w14:textId="77777777" w:rsidR="00542DEA" w:rsidRPr="00542DEA" w:rsidRDefault="00542DEA" w:rsidP="007231E8">
      <w:pPr>
        <w:numPr>
          <w:ilvl w:val="0"/>
          <w:numId w:val="47"/>
        </w:numPr>
        <w:tabs>
          <w:tab w:val="num" w:pos="540"/>
        </w:tabs>
        <w:ind w:left="540"/>
        <w:jc w:val="both"/>
        <w:rPr>
          <w:rFonts w:ascii="Arial" w:hAnsi="Arial"/>
          <w:noProof/>
          <w:sz w:val="22"/>
          <w:szCs w:val="24"/>
          <w:lang w:eastAsia="sk-SK"/>
        </w:rPr>
      </w:pPr>
      <w:r w:rsidRPr="00542DEA">
        <w:rPr>
          <w:rFonts w:ascii="Arial" w:hAnsi="Arial"/>
          <w:noProof/>
          <w:sz w:val="22"/>
          <w:szCs w:val="24"/>
          <w:lang w:eastAsia="sk-SK"/>
        </w:rPr>
        <w:t xml:space="preserve">na odvozných súpravách (dopravných prostriedkoch) prevážať len také množstvo vhodne rozloženého dreva, ktorým sa neprekročí celková hmotnosť uvedená v technických preukazoch a zároveň sa neprekročí celková dovolená hmotnosť podľa vyhlášky 725/2004 o prevádzke vozidiel v premávke na pozemných komunikáciách </w:t>
      </w:r>
    </w:p>
    <w:p w14:paraId="5DE8329A" w14:textId="77777777" w:rsidR="00542DEA" w:rsidRPr="00542DEA" w:rsidRDefault="00542DEA" w:rsidP="00542DEA">
      <w:pPr>
        <w:ind w:left="180"/>
        <w:rPr>
          <w:rFonts w:ascii="Arial" w:hAnsi="Arial"/>
          <w:noProof/>
          <w:sz w:val="22"/>
          <w:szCs w:val="24"/>
          <w:lang w:eastAsia="sk-SK"/>
        </w:rPr>
      </w:pPr>
    </w:p>
    <w:tbl>
      <w:tblPr>
        <w:tblW w:w="8250" w:type="dxa"/>
        <w:tblInd w:w="790" w:type="dxa"/>
        <w:tblCellMar>
          <w:left w:w="70" w:type="dxa"/>
          <w:right w:w="70" w:type="dxa"/>
        </w:tblCellMar>
        <w:tblLook w:val="0000" w:firstRow="0" w:lastRow="0" w:firstColumn="0" w:lastColumn="0" w:noHBand="0" w:noVBand="0"/>
      </w:tblPr>
      <w:tblGrid>
        <w:gridCol w:w="396"/>
        <w:gridCol w:w="798"/>
        <w:gridCol w:w="910"/>
        <w:gridCol w:w="1169"/>
        <w:gridCol w:w="1116"/>
        <w:gridCol w:w="1375"/>
        <w:gridCol w:w="1109"/>
        <w:gridCol w:w="1377"/>
      </w:tblGrid>
      <w:tr w:rsidR="00542DEA" w:rsidRPr="00542DEA" w14:paraId="43D2DDDB" w14:textId="77777777" w:rsidTr="00542DEA">
        <w:trPr>
          <w:trHeight w:val="238"/>
        </w:trPr>
        <w:tc>
          <w:tcPr>
            <w:tcW w:w="8250" w:type="dxa"/>
            <w:gridSpan w:val="8"/>
            <w:tcBorders>
              <w:top w:val="single" w:sz="8" w:space="0" w:color="auto"/>
              <w:left w:val="single" w:sz="8" w:space="0" w:color="auto"/>
              <w:bottom w:val="single" w:sz="4" w:space="0" w:color="auto"/>
              <w:right w:val="single" w:sz="8" w:space="0" w:color="000000"/>
            </w:tcBorders>
            <w:shd w:val="clear" w:color="auto" w:fill="auto"/>
            <w:noWrap/>
            <w:vAlign w:val="bottom"/>
          </w:tcPr>
          <w:p w14:paraId="2FEA1FCE" w14:textId="77777777" w:rsidR="00542DEA" w:rsidRPr="00542DEA" w:rsidRDefault="00542DEA" w:rsidP="00542DEA">
            <w:pPr>
              <w:jc w:val="center"/>
              <w:rPr>
                <w:rFonts w:ascii="Arial" w:hAnsi="Arial" w:cs="Arial"/>
                <w:noProof/>
                <w:sz w:val="18"/>
                <w:szCs w:val="18"/>
                <w:lang w:eastAsia="sk-SK"/>
              </w:rPr>
            </w:pPr>
            <w:r w:rsidRPr="00542DEA">
              <w:rPr>
                <w:rFonts w:ascii="Arial" w:hAnsi="Arial" w:cs="Arial"/>
                <w:noProof/>
                <w:sz w:val="18"/>
                <w:szCs w:val="18"/>
                <w:lang w:eastAsia="sk-SK"/>
              </w:rPr>
              <w:t xml:space="preserve">Maximálne množstvo naloženého dreva </w:t>
            </w:r>
          </w:p>
        </w:tc>
      </w:tr>
      <w:tr w:rsidR="00542DEA" w:rsidRPr="00542DEA" w14:paraId="68DD9D47" w14:textId="77777777" w:rsidTr="00542DEA">
        <w:trPr>
          <w:trHeight w:val="266"/>
        </w:trPr>
        <w:tc>
          <w:tcPr>
            <w:tcW w:w="1194" w:type="dxa"/>
            <w:gridSpan w:val="2"/>
            <w:vMerge w:val="restart"/>
            <w:tcBorders>
              <w:top w:val="single" w:sz="4" w:space="0" w:color="auto"/>
              <w:left w:val="single" w:sz="8" w:space="0" w:color="auto"/>
              <w:bottom w:val="single" w:sz="8" w:space="0" w:color="000000"/>
              <w:right w:val="single" w:sz="4" w:space="0" w:color="auto"/>
            </w:tcBorders>
            <w:shd w:val="clear" w:color="auto" w:fill="auto"/>
            <w:vAlign w:val="center"/>
          </w:tcPr>
          <w:p w14:paraId="0B95E0FF" w14:textId="77777777" w:rsidR="00542DEA" w:rsidRPr="00542DEA" w:rsidRDefault="00542DEA" w:rsidP="00542DEA">
            <w:pPr>
              <w:jc w:val="center"/>
              <w:rPr>
                <w:rFonts w:ascii="Arial" w:hAnsi="Arial" w:cs="Arial"/>
                <w:noProof/>
                <w:sz w:val="18"/>
                <w:szCs w:val="18"/>
                <w:lang w:eastAsia="sk-SK"/>
              </w:rPr>
            </w:pPr>
            <w:r w:rsidRPr="00542DEA">
              <w:rPr>
                <w:rFonts w:ascii="Arial" w:hAnsi="Arial" w:cs="Arial"/>
                <w:noProof/>
                <w:sz w:val="18"/>
                <w:szCs w:val="18"/>
                <w:lang w:eastAsia="sk-SK"/>
              </w:rPr>
              <w:t>Užitočná hmotnosť vozidla v kg</w:t>
            </w:r>
          </w:p>
        </w:tc>
        <w:tc>
          <w:tcPr>
            <w:tcW w:w="7056" w:type="dxa"/>
            <w:gridSpan w:val="6"/>
            <w:tcBorders>
              <w:top w:val="single" w:sz="4" w:space="0" w:color="auto"/>
              <w:left w:val="nil"/>
              <w:bottom w:val="single" w:sz="4" w:space="0" w:color="auto"/>
              <w:right w:val="single" w:sz="8" w:space="0" w:color="000000"/>
            </w:tcBorders>
            <w:shd w:val="clear" w:color="auto" w:fill="auto"/>
            <w:noWrap/>
            <w:vAlign w:val="bottom"/>
          </w:tcPr>
          <w:p w14:paraId="0FE5403A" w14:textId="77777777" w:rsidR="00542DEA" w:rsidRPr="00542DEA" w:rsidRDefault="00542DEA" w:rsidP="00542DEA">
            <w:pPr>
              <w:jc w:val="center"/>
              <w:rPr>
                <w:rFonts w:ascii="Arial" w:hAnsi="Arial" w:cs="Arial"/>
                <w:noProof/>
                <w:sz w:val="18"/>
                <w:szCs w:val="18"/>
                <w:lang w:eastAsia="sk-SK"/>
              </w:rPr>
            </w:pPr>
            <w:r w:rsidRPr="00542DEA">
              <w:rPr>
                <w:rFonts w:ascii="Arial" w:hAnsi="Arial" w:cs="Arial"/>
                <w:noProof/>
                <w:sz w:val="18"/>
                <w:szCs w:val="18"/>
                <w:lang w:eastAsia="sk-SK"/>
              </w:rPr>
              <w:t>Drevná hmota v m</w:t>
            </w:r>
            <w:r w:rsidRPr="00542DEA">
              <w:rPr>
                <w:rFonts w:ascii="Arial" w:hAnsi="Arial" w:cs="Arial"/>
                <w:noProof/>
                <w:sz w:val="18"/>
                <w:szCs w:val="18"/>
                <w:vertAlign w:val="superscript"/>
                <w:lang w:eastAsia="sk-SK"/>
              </w:rPr>
              <w:t>3</w:t>
            </w:r>
          </w:p>
        </w:tc>
      </w:tr>
      <w:tr w:rsidR="00542DEA" w:rsidRPr="00542DEA" w14:paraId="5F0A5E33" w14:textId="77777777" w:rsidTr="00542DEA">
        <w:trPr>
          <w:trHeight w:val="238"/>
        </w:trPr>
        <w:tc>
          <w:tcPr>
            <w:tcW w:w="1194" w:type="dxa"/>
            <w:gridSpan w:val="2"/>
            <w:vMerge/>
            <w:tcBorders>
              <w:top w:val="single" w:sz="4" w:space="0" w:color="auto"/>
              <w:left w:val="single" w:sz="8" w:space="0" w:color="auto"/>
              <w:bottom w:val="single" w:sz="8" w:space="0" w:color="000000"/>
              <w:right w:val="single" w:sz="4" w:space="0" w:color="auto"/>
            </w:tcBorders>
            <w:vAlign w:val="center"/>
          </w:tcPr>
          <w:p w14:paraId="18E78D14" w14:textId="77777777" w:rsidR="00542DEA" w:rsidRPr="00542DEA" w:rsidRDefault="00542DEA" w:rsidP="00542DEA">
            <w:pPr>
              <w:rPr>
                <w:rFonts w:ascii="Arial" w:hAnsi="Arial" w:cs="Arial"/>
                <w:noProof/>
                <w:sz w:val="18"/>
                <w:szCs w:val="18"/>
                <w:lang w:eastAsia="sk-SK"/>
              </w:rPr>
            </w:pPr>
          </w:p>
        </w:tc>
        <w:tc>
          <w:tcPr>
            <w:tcW w:w="2079" w:type="dxa"/>
            <w:gridSpan w:val="2"/>
            <w:tcBorders>
              <w:top w:val="single" w:sz="4" w:space="0" w:color="auto"/>
              <w:left w:val="nil"/>
              <w:bottom w:val="single" w:sz="4" w:space="0" w:color="auto"/>
              <w:right w:val="single" w:sz="4" w:space="0" w:color="auto"/>
            </w:tcBorders>
            <w:shd w:val="clear" w:color="auto" w:fill="auto"/>
            <w:noWrap/>
            <w:vAlign w:val="bottom"/>
          </w:tcPr>
          <w:p w14:paraId="061BFB68" w14:textId="77777777" w:rsidR="00542DEA" w:rsidRPr="00542DEA" w:rsidRDefault="00542DEA" w:rsidP="00542DEA">
            <w:pPr>
              <w:jc w:val="center"/>
              <w:rPr>
                <w:rFonts w:ascii="Arial" w:hAnsi="Arial" w:cs="Arial"/>
                <w:noProof/>
                <w:sz w:val="18"/>
                <w:szCs w:val="18"/>
                <w:lang w:eastAsia="sk-SK"/>
              </w:rPr>
            </w:pPr>
            <w:r w:rsidRPr="00542DEA">
              <w:rPr>
                <w:rFonts w:ascii="Arial" w:hAnsi="Arial" w:cs="Arial"/>
                <w:noProof/>
                <w:sz w:val="18"/>
                <w:szCs w:val="18"/>
                <w:lang w:eastAsia="sk-SK"/>
              </w:rPr>
              <w:t>Ihličnaté</w:t>
            </w:r>
          </w:p>
        </w:tc>
        <w:tc>
          <w:tcPr>
            <w:tcW w:w="4977" w:type="dxa"/>
            <w:gridSpan w:val="4"/>
            <w:tcBorders>
              <w:top w:val="single" w:sz="4" w:space="0" w:color="auto"/>
              <w:left w:val="nil"/>
              <w:bottom w:val="single" w:sz="4" w:space="0" w:color="auto"/>
              <w:right w:val="single" w:sz="8" w:space="0" w:color="000000"/>
            </w:tcBorders>
            <w:shd w:val="clear" w:color="auto" w:fill="auto"/>
            <w:noWrap/>
            <w:vAlign w:val="bottom"/>
          </w:tcPr>
          <w:p w14:paraId="7A886EAA" w14:textId="77777777" w:rsidR="00542DEA" w:rsidRPr="00542DEA" w:rsidRDefault="00542DEA" w:rsidP="00542DEA">
            <w:pPr>
              <w:jc w:val="center"/>
              <w:rPr>
                <w:rFonts w:ascii="Arial" w:hAnsi="Arial" w:cs="Arial"/>
                <w:noProof/>
                <w:sz w:val="18"/>
                <w:szCs w:val="18"/>
                <w:lang w:eastAsia="sk-SK"/>
              </w:rPr>
            </w:pPr>
            <w:r w:rsidRPr="00542DEA">
              <w:rPr>
                <w:rFonts w:ascii="Arial" w:hAnsi="Arial" w:cs="Arial"/>
                <w:noProof/>
                <w:sz w:val="18"/>
                <w:szCs w:val="18"/>
                <w:lang w:eastAsia="sk-SK"/>
              </w:rPr>
              <w:t>Listnaté</w:t>
            </w:r>
          </w:p>
        </w:tc>
      </w:tr>
      <w:tr w:rsidR="00542DEA" w:rsidRPr="00542DEA" w14:paraId="4034787A" w14:textId="77777777" w:rsidTr="00542DEA">
        <w:trPr>
          <w:trHeight w:val="238"/>
        </w:trPr>
        <w:tc>
          <w:tcPr>
            <w:tcW w:w="1194" w:type="dxa"/>
            <w:gridSpan w:val="2"/>
            <w:vMerge/>
            <w:tcBorders>
              <w:top w:val="single" w:sz="4" w:space="0" w:color="auto"/>
              <w:left w:val="single" w:sz="8" w:space="0" w:color="auto"/>
              <w:bottom w:val="single" w:sz="8" w:space="0" w:color="000000"/>
              <w:right w:val="single" w:sz="4" w:space="0" w:color="auto"/>
            </w:tcBorders>
            <w:vAlign w:val="center"/>
          </w:tcPr>
          <w:p w14:paraId="2BCCC0D7" w14:textId="77777777" w:rsidR="00542DEA" w:rsidRPr="00542DEA" w:rsidRDefault="00542DEA" w:rsidP="00542DEA">
            <w:pPr>
              <w:rPr>
                <w:rFonts w:ascii="Arial" w:hAnsi="Arial" w:cs="Arial"/>
                <w:noProof/>
                <w:sz w:val="18"/>
                <w:szCs w:val="18"/>
                <w:lang w:eastAsia="sk-SK"/>
              </w:rPr>
            </w:pPr>
          </w:p>
        </w:tc>
        <w:tc>
          <w:tcPr>
            <w:tcW w:w="910" w:type="dxa"/>
            <w:vMerge w:val="restart"/>
            <w:tcBorders>
              <w:top w:val="nil"/>
              <w:left w:val="single" w:sz="4" w:space="0" w:color="auto"/>
              <w:bottom w:val="single" w:sz="8" w:space="0" w:color="000000"/>
              <w:right w:val="single" w:sz="4" w:space="0" w:color="auto"/>
            </w:tcBorders>
            <w:shd w:val="clear" w:color="auto" w:fill="auto"/>
            <w:noWrap/>
            <w:vAlign w:val="bottom"/>
          </w:tcPr>
          <w:p w14:paraId="690ECAAD" w14:textId="77777777" w:rsidR="00542DEA" w:rsidRPr="00542DEA" w:rsidRDefault="00542DEA" w:rsidP="00542DEA">
            <w:pPr>
              <w:jc w:val="center"/>
              <w:rPr>
                <w:rFonts w:ascii="Arial" w:hAnsi="Arial" w:cs="Arial"/>
                <w:noProof/>
                <w:sz w:val="18"/>
                <w:szCs w:val="18"/>
                <w:lang w:eastAsia="sk-SK"/>
              </w:rPr>
            </w:pPr>
            <w:r w:rsidRPr="00542DEA">
              <w:rPr>
                <w:rFonts w:ascii="Arial" w:hAnsi="Arial" w:cs="Arial"/>
                <w:noProof/>
                <w:sz w:val="18"/>
                <w:szCs w:val="18"/>
                <w:lang w:eastAsia="sk-SK"/>
              </w:rPr>
              <w:t>čerstvé</w:t>
            </w:r>
          </w:p>
        </w:tc>
        <w:tc>
          <w:tcPr>
            <w:tcW w:w="1169" w:type="dxa"/>
            <w:vMerge w:val="restart"/>
            <w:tcBorders>
              <w:top w:val="nil"/>
              <w:left w:val="single" w:sz="4" w:space="0" w:color="auto"/>
              <w:bottom w:val="single" w:sz="8" w:space="0" w:color="000000"/>
              <w:right w:val="single" w:sz="4" w:space="0" w:color="auto"/>
            </w:tcBorders>
            <w:shd w:val="clear" w:color="auto" w:fill="auto"/>
            <w:noWrap/>
            <w:vAlign w:val="bottom"/>
          </w:tcPr>
          <w:p w14:paraId="77822F21" w14:textId="77777777" w:rsidR="00542DEA" w:rsidRPr="00542DEA" w:rsidRDefault="00542DEA" w:rsidP="00542DEA">
            <w:pPr>
              <w:jc w:val="center"/>
              <w:rPr>
                <w:rFonts w:ascii="Arial" w:hAnsi="Arial" w:cs="Arial"/>
                <w:noProof/>
                <w:sz w:val="18"/>
                <w:szCs w:val="18"/>
                <w:lang w:eastAsia="sk-SK"/>
              </w:rPr>
            </w:pPr>
            <w:r w:rsidRPr="00542DEA">
              <w:rPr>
                <w:rFonts w:ascii="Arial" w:hAnsi="Arial" w:cs="Arial"/>
                <w:noProof/>
                <w:sz w:val="18"/>
                <w:szCs w:val="18"/>
                <w:lang w:eastAsia="sk-SK"/>
              </w:rPr>
              <w:t>preschnuté</w:t>
            </w:r>
          </w:p>
        </w:tc>
        <w:tc>
          <w:tcPr>
            <w:tcW w:w="2491" w:type="dxa"/>
            <w:gridSpan w:val="2"/>
            <w:tcBorders>
              <w:top w:val="single" w:sz="4" w:space="0" w:color="auto"/>
              <w:left w:val="nil"/>
              <w:bottom w:val="single" w:sz="4" w:space="0" w:color="auto"/>
              <w:right w:val="single" w:sz="4" w:space="0" w:color="auto"/>
            </w:tcBorders>
            <w:shd w:val="clear" w:color="auto" w:fill="auto"/>
            <w:noWrap/>
            <w:vAlign w:val="bottom"/>
          </w:tcPr>
          <w:p w14:paraId="5856EE7C" w14:textId="77777777" w:rsidR="00542DEA" w:rsidRPr="00542DEA" w:rsidRDefault="00542DEA" w:rsidP="00542DEA">
            <w:pPr>
              <w:jc w:val="center"/>
              <w:rPr>
                <w:rFonts w:ascii="Arial" w:hAnsi="Arial" w:cs="Arial"/>
                <w:noProof/>
                <w:sz w:val="18"/>
                <w:szCs w:val="18"/>
                <w:lang w:eastAsia="sk-SK"/>
              </w:rPr>
            </w:pPr>
            <w:r w:rsidRPr="00542DEA">
              <w:rPr>
                <w:rFonts w:ascii="Arial" w:hAnsi="Arial" w:cs="Arial"/>
                <w:noProof/>
                <w:sz w:val="18"/>
                <w:szCs w:val="18"/>
                <w:lang w:eastAsia="sk-SK"/>
              </w:rPr>
              <w:t>mäkké</w:t>
            </w:r>
          </w:p>
        </w:tc>
        <w:tc>
          <w:tcPr>
            <w:tcW w:w="2486" w:type="dxa"/>
            <w:gridSpan w:val="2"/>
            <w:tcBorders>
              <w:top w:val="single" w:sz="4" w:space="0" w:color="auto"/>
              <w:left w:val="nil"/>
              <w:bottom w:val="single" w:sz="4" w:space="0" w:color="auto"/>
              <w:right w:val="single" w:sz="8" w:space="0" w:color="000000"/>
            </w:tcBorders>
            <w:shd w:val="clear" w:color="auto" w:fill="auto"/>
            <w:noWrap/>
            <w:vAlign w:val="bottom"/>
          </w:tcPr>
          <w:p w14:paraId="1A0801A9" w14:textId="77777777" w:rsidR="00542DEA" w:rsidRPr="00542DEA" w:rsidRDefault="00542DEA" w:rsidP="00542DEA">
            <w:pPr>
              <w:jc w:val="center"/>
              <w:rPr>
                <w:rFonts w:ascii="Arial" w:hAnsi="Arial" w:cs="Arial"/>
                <w:noProof/>
                <w:sz w:val="18"/>
                <w:szCs w:val="18"/>
                <w:lang w:eastAsia="sk-SK"/>
              </w:rPr>
            </w:pPr>
            <w:r w:rsidRPr="00542DEA">
              <w:rPr>
                <w:rFonts w:ascii="Arial" w:hAnsi="Arial" w:cs="Arial"/>
                <w:noProof/>
                <w:sz w:val="18"/>
                <w:szCs w:val="18"/>
                <w:lang w:eastAsia="sk-SK"/>
              </w:rPr>
              <w:t>Tvrdé</w:t>
            </w:r>
          </w:p>
        </w:tc>
      </w:tr>
      <w:tr w:rsidR="00542DEA" w:rsidRPr="00542DEA" w14:paraId="68939612" w14:textId="77777777" w:rsidTr="00542DEA">
        <w:trPr>
          <w:trHeight w:val="252"/>
        </w:trPr>
        <w:tc>
          <w:tcPr>
            <w:tcW w:w="1194" w:type="dxa"/>
            <w:gridSpan w:val="2"/>
            <w:vMerge/>
            <w:tcBorders>
              <w:top w:val="single" w:sz="4" w:space="0" w:color="auto"/>
              <w:left w:val="single" w:sz="8" w:space="0" w:color="auto"/>
              <w:bottom w:val="single" w:sz="8" w:space="0" w:color="000000"/>
              <w:right w:val="single" w:sz="4" w:space="0" w:color="auto"/>
            </w:tcBorders>
            <w:vAlign w:val="center"/>
          </w:tcPr>
          <w:p w14:paraId="37FEB01F" w14:textId="77777777" w:rsidR="00542DEA" w:rsidRPr="00542DEA" w:rsidRDefault="00542DEA" w:rsidP="00542DEA">
            <w:pPr>
              <w:rPr>
                <w:rFonts w:ascii="Arial" w:hAnsi="Arial" w:cs="Arial"/>
                <w:noProof/>
                <w:sz w:val="18"/>
                <w:szCs w:val="18"/>
                <w:lang w:eastAsia="sk-SK"/>
              </w:rPr>
            </w:pPr>
          </w:p>
        </w:tc>
        <w:tc>
          <w:tcPr>
            <w:tcW w:w="910" w:type="dxa"/>
            <w:vMerge/>
            <w:tcBorders>
              <w:top w:val="nil"/>
              <w:left w:val="single" w:sz="4" w:space="0" w:color="auto"/>
              <w:bottom w:val="single" w:sz="8" w:space="0" w:color="000000"/>
              <w:right w:val="single" w:sz="4" w:space="0" w:color="auto"/>
            </w:tcBorders>
            <w:vAlign w:val="center"/>
          </w:tcPr>
          <w:p w14:paraId="40B759E5" w14:textId="77777777" w:rsidR="00542DEA" w:rsidRPr="00542DEA" w:rsidRDefault="00542DEA" w:rsidP="00542DEA">
            <w:pPr>
              <w:rPr>
                <w:rFonts w:ascii="Arial" w:hAnsi="Arial" w:cs="Arial"/>
                <w:noProof/>
                <w:sz w:val="18"/>
                <w:szCs w:val="18"/>
                <w:lang w:eastAsia="sk-SK"/>
              </w:rPr>
            </w:pPr>
          </w:p>
        </w:tc>
        <w:tc>
          <w:tcPr>
            <w:tcW w:w="1169" w:type="dxa"/>
            <w:vMerge/>
            <w:tcBorders>
              <w:top w:val="nil"/>
              <w:left w:val="single" w:sz="4" w:space="0" w:color="auto"/>
              <w:bottom w:val="single" w:sz="8" w:space="0" w:color="000000"/>
              <w:right w:val="single" w:sz="4" w:space="0" w:color="auto"/>
            </w:tcBorders>
            <w:vAlign w:val="center"/>
          </w:tcPr>
          <w:p w14:paraId="55008EB7" w14:textId="77777777" w:rsidR="00542DEA" w:rsidRPr="00542DEA" w:rsidRDefault="00542DEA" w:rsidP="00542DEA">
            <w:pPr>
              <w:rPr>
                <w:rFonts w:ascii="Arial" w:hAnsi="Arial" w:cs="Arial"/>
                <w:noProof/>
                <w:sz w:val="18"/>
                <w:szCs w:val="18"/>
                <w:lang w:eastAsia="sk-SK"/>
              </w:rPr>
            </w:pPr>
          </w:p>
        </w:tc>
        <w:tc>
          <w:tcPr>
            <w:tcW w:w="1116" w:type="dxa"/>
            <w:tcBorders>
              <w:top w:val="nil"/>
              <w:left w:val="nil"/>
              <w:bottom w:val="single" w:sz="8" w:space="0" w:color="auto"/>
              <w:right w:val="single" w:sz="4" w:space="0" w:color="auto"/>
            </w:tcBorders>
            <w:shd w:val="clear" w:color="auto" w:fill="auto"/>
            <w:noWrap/>
            <w:vAlign w:val="bottom"/>
          </w:tcPr>
          <w:p w14:paraId="116FEB3C" w14:textId="77777777" w:rsidR="00542DEA" w:rsidRPr="00542DEA" w:rsidRDefault="00542DEA" w:rsidP="00542DEA">
            <w:pPr>
              <w:jc w:val="center"/>
              <w:rPr>
                <w:rFonts w:ascii="Arial" w:hAnsi="Arial" w:cs="Arial"/>
                <w:noProof/>
                <w:sz w:val="18"/>
                <w:szCs w:val="18"/>
                <w:lang w:eastAsia="sk-SK"/>
              </w:rPr>
            </w:pPr>
            <w:r w:rsidRPr="00542DEA">
              <w:rPr>
                <w:rFonts w:ascii="Arial" w:hAnsi="Arial" w:cs="Arial"/>
                <w:noProof/>
                <w:sz w:val="18"/>
                <w:szCs w:val="18"/>
                <w:lang w:eastAsia="sk-SK"/>
              </w:rPr>
              <w:t>čerstvé</w:t>
            </w:r>
          </w:p>
        </w:tc>
        <w:tc>
          <w:tcPr>
            <w:tcW w:w="1375" w:type="dxa"/>
            <w:tcBorders>
              <w:top w:val="nil"/>
              <w:left w:val="nil"/>
              <w:bottom w:val="single" w:sz="8" w:space="0" w:color="auto"/>
              <w:right w:val="single" w:sz="4" w:space="0" w:color="auto"/>
            </w:tcBorders>
            <w:shd w:val="clear" w:color="auto" w:fill="auto"/>
            <w:noWrap/>
            <w:vAlign w:val="bottom"/>
          </w:tcPr>
          <w:p w14:paraId="0DA00DBA" w14:textId="77777777" w:rsidR="00542DEA" w:rsidRPr="00542DEA" w:rsidRDefault="00542DEA" w:rsidP="00542DEA">
            <w:pPr>
              <w:jc w:val="center"/>
              <w:rPr>
                <w:rFonts w:ascii="Arial" w:hAnsi="Arial" w:cs="Arial"/>
                <w:noProof/>
                <w:sz w:val="18"/>
                <w:szCs w:val="18"/>
                <w:lang w:eastAsia="sk-SK"/>
              </w:rPr>
            </w:pPr>
            <w:r w:rsidRPr="00542DEA">
              <w:rPr>
                <w:rFonts w:ascii="Arial" w:hAnsi="Arial" w:cs="Arial"/>
                <w:noProof/>
                <w:sz w:val="18"/>
                <w:szCs w:val="18"/>
                <w:lang w:eastAsia="sk-SK"/>
              </w:rPr>
              <w:t>preschnuté</w:t>
            </w:r>
          </w:p>
        </w:tc>
        <w:tc>
          <w:tcPr>
            <w:tcW w:w="1109" w:type="dxa"/>
            <w:tcBorders>
              <w:top w:val="nil"/>
              <w:left w:val="nil"/>
              <w:bottom w:val="single" w:sz="8" w:space="0" w:color="auto"/>
              <w:right w:val="single" w:sz="4" w:space="0" w:color="auto"/>
            </w:tcBorders>
            <w:shd w:val="clear" w:color="auto" w:fill="auto"/>
            <w:noWrap/>
            <w:vAlign w:val="bottom"/>
          </w:tcPr>
          <w:p w14:paraId="503B637F" w14:textId="77777777" w:rsidR="00542DEA" w:rsidRPr="00542DEA" w:rsidRDefault="00542DEA" w:rsidP="00542DEA">
            <w:pPr>
              <w:jc w:val="center"/>
              <w:rPr>
                <w:rFonts w:ascii="Arial" w:hAnsi="Arial" w:cs="Arial"/>
                <w:noProof/>
                <w:sz w:val="18"/>
                <w:szCs w:val="18"/>
                <w:lang w:eastAsia="sk-SK"/>
              </w:rPr>
            </w:pPr>
            <w:r w:rsidRPr="00542DEA">
              <w:rPr>
                <w:rFonts w:ascii="Arial" w:hAnsi="Arial" w:cs="Arial"/>
                <w:noProof/>
                <w:sz w:val="18"/>
                <w:szCs w:val="18"/>
                <w:lang w:eastAsia="sk-SK"/>
              </w:rPr>
              <w:t>čerstvé</w:t>
            </w:r>
          </w:p>
        </w:tc>
        <w:tc>
          <w:tcPr>
            <w:tcW w:w="1377" w:type="dxa"/>
            <w:tcBorders>
              <w:top w:val="nil"/>
              <w:left w:val="nil"/>
              <w:bottom w:val="single" w:sz="8" w:space="0" w:color="auto"/>
              <w:right w:val="single" w:sz="8" w:space="0" w:color="auto"/>
            </w:tcBorders>
            <w:shd w:val="clear" w:color="auto" w:fill="auto"/>
            <w:noWrap/>
            <w:vAlign w:val="bottom"/>
          </w:tcPr>
          <w:p w14:paraId="1164F18E" w14:textId="77777777" w:rsidR="00542DEA" w:rsidRPr="00542DEA" w:rsidRDefault="00542DEA" w:rsidP="00542DEA">
            <w:pPr>
              <w:jc w:val="center"/>
              <w:rPr>
                <w:rFonts w:ascii="Arial" w:hAnsi="Arial" w:cs="Arial"/>
                <w:noProof/>
                <w:sz w:val="18"/>
                <w:szCs w:val="18"/>
                <w:lang w:eastAsia="sk-SK"/>
              </w:rPr>
            </w:pPr>
            <w:r w:rsidRPr="00542DEA">
              <w:rPr>
                <w:rFonts w:ascii="Arial" w:hAnsi="Arial" w:cs="Arial"/>
                <w:noProof/>
                <w:sz w:val="18"/>
                <w:szCs w:val="18"/>
                <w:lang w:eastAsia="sk-SK"/>
              </w:rPr>
              <w:t>preschnuté</w:t>
            </w:r>
          </w:p>
        </w:tc>
      </w:tr>
      <w:tr w:rsidR="00542DEA" w:rsidRPr="00542DEA" w14:paraId="257B54B1" w14:textId="77777777" w:rsidTr="00542DEA">
        <w:trPr>
          <w:trHeight w:val="238"/>
        </w:trPr>
        <w:tc>
          <w:tcPr>
            <w:tcW w:w="396" w:type="dxa"/>
            <w:tcBorders>
              <w:top w:val="nil"/>
              <w:left w:val="single" w:sz="8" w:space="0" w:color="auto"/>
              <w:bottom w:val="single" w:sz="4" w:space="0" w:color="auto"/>
              <w:right w:val="single" w:sz="4" w:space="0" w:color="auto"/>
            </w:tcBorders>
            <w:shd w:val="clear" w:color="auto" w:fill="auto"/>
            <w:noWrap/>
            <w:vAlign w:val="bottom"/>
          </w:tcPr>
          <w:p w14:paraId="00F1274E" w14:textId="77777777" w:rsidR="00542DEA" w:rsidRPr="00542DEA" w:rsidRDefault="00542DEA" w:rsidP="00542DEA">
            <w:pPr>
              <w:rPr>
                <w:rFonts w:ascii="Arial" w:hAnsi="Arial" w:cs="Arial"/>
                <w:noProof/>
                <w:sz w:val="18"/>
                <w:szCs w:val="18"/>
                <w:lang w:eastAsia="sk-SK"/>
              </w:rPr>
            </w:pPr>
            <w:r w:rsidRPr="00542DEA">
              <w:rPr>
                <w:rFonts w:ascii="Arial" w:hAnsi="Arial" w:cs="Arial"/>
                <w:noProof/>
                <w:sz w:val="18"/>
                <w:szCs w:val="18"/>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14:paraId="3E7D8AFE" w14:textId="77777777" w:rsidR="00542DEA" w:rsidRPr="00542DEA" w:rsidRDefault="00542DEA" w:rsidP="00542DEA">
            <w:pPr>
              <w:jc w:val="right"/>
              <w:rPr>
                <w:rFonts w:ascii="Arial" w:hAnsi="Arial" w:cs="Arial"/>
                <w:noProof/>
                <w:sz w:val="18"/>
                <w:szCs w:val="18"/>
                <w:lang w:eastAsia="sk-SK"/>
              </w:rPr>
            </w:pPr>
            <w:r w:rsidRPr="00542DEA">
              <w:rPr>
                <w:rFonts w:ascii="Arial" w:hAnsi="Arial" w:cs="Arial"/>
                <w:noProof/>
                <w:sz w:val="18"/>
                <w:szCs w:val="18"/>
                <w:lang w:eastAsia="sk-SK"/>
              </w:rPr>
              <w:t>8000</w:t>
            </w:r>
          </w:p>
        </w:tc>
        <w:tc>
          <w:tcPr>
            <w:tcW w:w="910" w:type="dxa"/>
            <w:tcBorders>
              <w:top w:val="nil"/>
              <w:left w:val="nil"/>
              <w:bottom w:val="single" w:sz="4" w:space="0" w:color="auto"/>
              <w:right w:val="single" w:sz="4" w:space="0" w:color="auto"/>
            </w:tcBorders>
            <w:shd w:val="clear" w:color="auto" w:fill="auto"/>
            <w:noWrap/>
            <w:vAlign w:val="bottom"/>
          </w:tcPr>
          <w:p w14:paraId="7149F9D4" w14:textId="77777777" w:rsidR="00542DEA" w:rsidRPr="00542DEA" w:rsidRDefault="00542DEA" w:rsidP="00542DEA">
            <w:pPr>
              <w:jc w:val="right"/>
              <w:rPr>
                <w:rFonts w:ascii="Arial" w:hAnsi="Arial" w:cs="Arial"/>
                <w:noProof/>
                <w:sz w:val="18"/>
                <w:szCs w:val="18"/>
                <w:lang w:eastAsia="sk-SK"/>
              </w:rPr>
            </w:pPr>
            <w:r w:rsidRPr="00542DEA">
              <w:rPr>
                <w:rFonts w:ascii="Arial" w:hAnsi="Arial" w:cs="Arial"/>
                <w:noProof/>
                <w:sz w:val="18"/>
                <w:szCs w:val="18"/>
                <w:lang w:eastAsia="sk-SK"/>
              </w:rPr>
              <w:t>9,00</w:t>
            </w:r>
          </w:p>
        </w:tc>
        <w:tc>
          <w:tcPr>
            <w:tcW w:w="1169" w:type="dxa"/>
            <w:tcBorders>
              <w:top w:val="nil"/>
              <w:left w:val="nil"/>
              <w:bottom w:val="single" w:sz="4" w:space="0" w:color="auto"/>
              <w:right w:val="single" w:sz="4" w:space="0" w:color="auto"/>
            </w:tcBorders>
            <w:shd w:val="clear" w:color="auto" w:fill="auto"/>
            <w:noWrap/>
            <w:vAlign w:val="bottom"/>
          </w:tcPr>
          <w:p w14:paraId="3E02313A" w14:textId="77777777" w:rsidR="00542DEA" w:rsidRPr="00542DEA" w:rsidRDefault="00542DEA" w:rsidP="00542DEA">
            <w:pPr>
              <w:jc w:val="right"/>
              <w:rPr>
                <w:rFonts w:ascii="Arial" w:hAnsi="Arial" w:cs="Arial"/>
                <w:noProof/>
                <w:sz w:val="18"/>
                <w:szCs w:val="18"/>
                <w:lang w:eastAsia="sk-SK"/>
              </w:rPr>
            </w:pPr>
            <w:r w:rsidRPr="00542DEA">
              <w:rPr>
                <w:rFonts w:ascii="Arial" w:hAnsi="Arial" w:cs="Arial"/>
                <w:noProof/>
                <w:sz w:val="18"/>
                <w:szCs w:val="18"/>
                <w:lang w:eastAsia="sk-SK"/>
              </w:rPr>
              <w:t>11,50</w:t>
            </w:r>
          </w:p>
        </w:tc>
        <w:tc>
          <w:tcPr>
            <w:tcW w:w="1116" w:type="dxa"/>
            <w:tcBorders>
              <w:top w:val="nil"/>
              <w:left w:val="nil"/>
              <w:bottom w:val="single" w:sz="4" w:space="0" w:color="auto"/>
              <w:right w:val="single" w:sz="4" w:space="0" w:color="auto"/>
            </w:tcBorders>
            <w:shd w:val="clear" w:color="auto" w:fill="auto"/>
            <w:noWrap/>
            <w:vAlign w:val="bottom"/>
          </w:tcPr>
          <w:p w14:paraId="7527579B" w14:textId="77777777" w:rsidR="00542DEA" w:rsidRPr="00542DEA" w:rsidRDefault="00542DEA" w:rsidP="00542DEA">
            <w:pPr>
              <w:jc w:val="right"/>
              <w:rPr>
                <w:rFonts w:ascii="Arial" w:hAnsi="Arial" w:cs="Arial"/>
                <w:noProof/>
                <w:sz w:val="18"/>
                <w:szCs w:val="18"/>
                <w:lang w:eastAsia="sk-SK"/>
              </w:rPr>
            </w:pPr>
            <w:r w:rsidRPr="00542DEA">
              <w:rPr>
                <w:rFonts w:ascii="Arial" w:hAnsi="Arial" w:cs="Arial"/>
                <w:noProof/>
                <w:sz w:val="18"/>
                <w:szCs w:val="18"/>
                <w:lang w:eastAsia="sk-SK"/>
              </w:rPr>
              <w:t>9,00</w:t>
            </w:r>
          </w:p>
        </w:tc>
        <w:tc>
          <w:tcPr>
            <w:tcW w:w="1375" w:type="dxa"/>
            <w:tcBorders>
              <w:top w:val="nil"/>
              <w:left w:val="nil"/>
              <w:bottom w:val="single" w:sz="4" w:space="0" w:color="auto"/>
              <w:right w:val="single" w:sz="4" w:space="0" w:color="auto"/>
            </w:tcBorders>
            <w:shd w:val="clear" w:color="auto" w:fill="auto"/>
            <w:noWrap/>
            <w:vAlign w:val="bottom"/>
          </w:tcPr>
          <w:p w14:paraId="0158D7D6" w14:textId="77777777" w:rsidR="00542DEA" w:rsidRPr="00542DEA" w:rsidRDefault="00542DEA" w:rsidP="00542DEA">
            <w:pPr>
              <w:jc w:val="right"/>
              <w:rPr>
                <w:rFonts w:ascii="Arial" w:hAnsi="Arial" w:cs="Arial"/>
                <w:noProof/>
                <w:sz w:val="18"/>
                <w:szCs w:val="18"/>
                <w:lang w:eastAsia="sk-SK"/>
              </w:rPr>
            </w:pPr>
            <w:r w:rsidRPr="00542DEA">
              <w:rPr>
                <w:rFonts w:ascii="Arial" w:hAnsi="Arial" w:cs="Arial"/>
                <w:noProof/>
                <w:sz w:val="18"/>
                <w:szCs w:val="18"/>
                <w:lang w:eastAsia="sk-SK"/>
              </w:rPr>
              <w:t>11,50</w:t>
            </w:r>
          </w:p>
        </w:tc>
        <w:tc>
          <w:tcPr>
            <w:tcW w:w="1109" w:type="dxa"/>
            <w:tcBorders>
              <w:top w:val="nil"/>
              <w:left w:val="nil"/>
              <w:bottom w:val="single" w:sz="4" w:space="0" w:color="auto"/>
              <w:right w:val="single" w:sz="4" w:space="0" w:color="auto"/>
            </w:tcBorders>
            <w:shd w:val="clear" w:color="auto" w:fill="auto"/>
            <w:noWrap/>
            <w:vAlign w:val="bottom"/>
          </w:tcPr>
          <w:p w14:paraId="485CF067" w14:textId="77777777" w:rsidR="00542DEA" w:rsidRPr="00542DEA" w:rsidRDefault="00542DEA" w:rsidP="00542DEA">
            <w:pPr>
              <w:jc w:val="right"/>
              <w:rPr>
                <w:rFonts w:ascii="Arial" w:hAnsi="Arial" w:cs="Arial"/>
                <w:noProof/>
                <w:sz w:val="18"/>
                <w:szCs w:val="18"/>
                <w:lang w:eastAsia="sk-SK"/>
              </w:rPr>
            </w:pPr>
            <w:r w:rsidRPr="00542DEA">
              <w:rPr>
                <w:rFonts w:ascii="Arial" w:hAnsi="Arial" w:cs="Arial"/>
                <w:noProof/>
                <w:sz w:val="18"/>
                <w:szCs w:val="18"/>
                <w:lang w:eastAsia="sk-SK"/>
              </w:rPr>
              <w:t>7,50</w:t>
            </w:r>
          </w:p>
        </w:tc>
        <w:tc>
          <w:tcPr>
            <w:tcW w:w="1377" w:type="dxa"/>
            <w:tcBorders>
              <w:top w:val="nil"/>
              <w:left w:val="nil"/>
              <w:bottom w:val="single" w:sz="4" w:space="0" w:color="auto"/>
              <w:right w:val="single" w:sz="8" w:space="0" w:color="auto"/>
            </w:tcBorders>
            <w:shd w:val="clear" w:color="auto" w:fill="auto"/>
            <w:noWrap/>
            <w:vAlign w:val="bottom"/>
          </w:tcPr>
          <w:p w14:paraId="307F7A15" w14:textId="77777777" w:rsidR="00542DEA" w:rsidRPr="00542DEA" w:rsidRDefault="00542DEA" w:rsidP="00542DEA">
            <w:pPr>
              <w:jc w:val="right"/>
              <w:rPr>
                <w:rFonts w:ascii="Arial" w:hAnsi="Arial" w:cs="Arial"/>
                <w:noProof/>
                <w:sz w:val="18"/>
                <w:szCs w:val="18"/>
                <w:lang w:eastAsia="sk-SK"/>
              </w:rPr>
            </w:pPr>
            <w:r w:rsidRPr="00542DEA">
              <w:rPr>
                <w:rFonts w:ascii="Arial" w:hAnsi="Arial" w:cs="Arial"/>
                <w:noProof/>
                <w:sz w:val="18"/>
                <w:szCs w:val="18"/>
                <w:lang w:eastAsia="sk-SK"/>
              </w:rPr>
              <w:t>8,50</w:t>
            </w:r>
          </w:p>
        </w:tc>
      </w:tr>
      <w:tr w:rsidR="00542DEA" w:rsidRPr="00542DEA" w14:paraId="542DF79E" w14:textId="77777777" w:rsidTr="00542DEA">
        <w:trPr>
          <w:trHeight w:val="238"/>
        </w:trPr>
        <w:tc>
          <w:tcPr>
            <w:tcW w:w="396" w:type="dxa"/>
            <w:tcBorders>
              <w:top w:val="nil"/>
              <w:left w:val="single" w:sz="8" w:space="0" w:color="auto"/>
              <w:bottom w:val="single" w:sz="4" w:space="0" w:color="auto"/>
              <w:right w:val="single" w:sz="4" w:space="0" w:color="auto"/>
            </w:tcBorders>
            <w:shd w:val="clear" w:color="auto" w:fill="auto"/>
            <w:noWrap/>
            <w:vAlign w:val="bottom"/>
          </w:tcPr>
          <w:p w14:paraId="076CD4B5" w14:textId="77777777" w:rsidR="00542DEA" w:rsidRPr="00542DEA" w:rsidRDefault="00542DEA" w:rsidP="00542DEA">
            <w:pPr>
              <w:rPr>
                <w:rFonts w:ascii="Arial" w:hAnsi="Arial" w:cs="Arial"/>
                <w:noProof/>
                <w:sz w:val="18"/>
                <w:szCs w:val="18"/>
                <w:lang w:eastAsia="sk-SK"/>
              </w:rPr>
            </w:pPr>
            <w:r w:rsidRPr="00542DEA">
              <w:rPr>
                <w:rFonts w:ascii="Arial" w:hAnsi="Arial" w:cs="Arial"/>
                <w:noProof/>
                <w:sz w:val="18"/>
                <w:szCs w:val="18"/>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14:paraId="7528E563" w14:textId="77777777" w:rsidR="00542DEA" w:rsidRPr="00542DEA" w:rsidRDefault="00542DEA" w:rsidP="00542DEA">
            <w:pPr>
              <w:jc w:val="right"/>
              <w:rPr>
                <w:rFonts w:ascii="Arial" w:hAnsi="Arial" w:cs="Arial"/>
                <w:noProof/>
                <w:sz w:val="18"/>
                <w:szCs w:val="18"/>
                <w:lang w:eastAsia="sk-SK"/>
              </w:rPr>
            </w:pPr>
            <w:r w:rsidRPr="00542DEA">
              <w:rPr>
                <w:rFonts w:ascii="Arial" w:hAnsi="Arial" w:cs="Arial"/>
                <w:noProof/>
                <w:sz w:val="18"/>
                <w:szCs w:val="18"/>
                <w:lang w:eastAsia="sk-SK"/>
              </w:rPr>
              <w:t>9000</w:t>
            </w:r>
          </w:p>
        </w:tc>
        <w:tc>
          <w:tcPr>
            <w:tcW w:w="910" w:type="dxa"/>
            <w:tcBorders>
              <w:top w:val="nil"/>
              <w:left w:val="nil"/>
              <w:bottom w:val="single" w:sz="4" w:space="0" w:color="auto"/>
              <w:right w:val="single" w:sz="4" w:space="0" w:color="auto"/>
            </w:tcBorders>
            <w:shd w:val="clear" w:color="auto" w:fill="auto"/>
            <w:noWrap/>
            <w:vAlign w:val="bottom"/>
          </w:tcPr>
          <w:p w14:paraId="3CF50BAA" w14:textId="77777777" w:rsidR="00542DEA" w:rsidRPr="00542DEA" w:rsidRDefault="00542DEA" w:rsidP="00542DEA">
            <w:pPr>
              <w:jc w:val="right"/>
              <w:rPr>
                <w:rFonts w:ascii="Arial" w:hAnsi="Arial" w:cs="Arial"/>
                <w:noProof/>
                <w:sz w:val="18"/>
                <w:szCs w:val="18"/>
                <w:lang w:eastAsia="sk-SK"/>
              </w:rPr>
            </w:pPr>
            <w:r w:rsidRPr="00542DEA">
              <w:rPr>
                <w:rFonts w:ascii="Arial" w:hAnsi="Arial" w:cs="Arial"/>
                <w:noProof/>
                <w:sz w:val="18"/>
                <w:szCs w:val="18"/>
                <w:lang w:eastAsia="sk-SK"/>
              </w:rPr>
              <w:t>10,00</w:t>
            </w:r>
          </w:p>
        </w:tc>
        <w:tc>
          <w:tcPr>
            <w:tcW w:w="1169" w:type="dxa"/>
            <w:tcBorders>
              <w:top w:val="nil"/>
              <w:left w:val="nil"/>
              <w:bottom w:val="single" w:sz="4" w:space="0" w:color="auto"/>
              <w:right w:val="single" w:sz="4" w:space="0" w:color="auto"/>
            </w:tcBorders>
            <w:shd w:val="clear" w:color="auto" w:fill="auto"/>
            <w:noWrap/>
            <w:vAlign w:val="bottom"/>
          </w:tcPr>
          <w:p w14:paraId="1FCD469C" w14:textId="77777777" w:rsidR="00542DEA" w:rsidRPr="00542DEA" w:rsidRDefault="00542DEA" w:rsidP="00542DEA">
            <w:pPr>
              <w:jc w:val="right"/>
              <w:rPr>
                <w:rFonts w:ascii="Arial" w:hAnsi="Arial" w:cs="Arial"/>
                <w:noProof/>
                <w:sz w:val="18"/>
                <w:szCs w:val="18"/>
                <w:lang w:eastAsia="sk-SK"/>
              </w:rPr>
            </w:pPr>
            <w:r w:rsidRPr="00542DEA">
              <w:rPr>
                <w:rFonts w:ascii="Arial" w:hAnsi="Arial" w:cs="Arial"/>
                <w:noProof/>
                <w:sz w:val="18"/>
                <w:szCs w:val="18"/>
                <w:lang w:eastAsia="sk-SK"/>
              </w:rPr>
              <w:t>13,00</w:t>
            </w:r>
          </w:p>
        </w:tc>
        <w:tc>
          <w:tcPr>
            <w:tcW w:w="1116" w:type="dxa"/>
            <w:tcBorders>
              <w:top w:val="nil"/>
              <w:left w:val="nil"/>
              <w:bottom w:val="single" w:sz="4" w:space="0" w:color="auto"/>
              <w:right w:val="single" w:sz="4" w:space="0" w:color="auto"/>
            </w:tcBorders>
            <w:shd w:val="clear" w:color="auto" w:fill="auto"/>
            <w:noWrap/>
            <w:vAlign w:val="bottom"/>
          </w:tcPr>
          <w:p w14:paraId="211A9DF3" w14:textId="77777777" w:rsidR="00542DEA" w:rsidRPr="00542DEA" w:rsidRDefault="00542DEA" w:rsidP="00542DEA">
            <w:pPr>
              <w:jc w:val="right"/>
              <w:rPr>
                <w:rFonts w:ascii="Arial" w:hAnsi="Arial" w:cs="Arial"/>
                <w:noProof/>
                <w:sz w:val="18"/>
                <w:szCs w:val="18"/>
                <w:lang w:eastAsia="sk-SK"/>
              </w:rPr>
            </w:pPr>
            <w:r w:rsidRPr="00542DEA">
              <w:rPr>
                <w:rFonts w:ascii="Arial" w:hAnsi="Arial" w:cs="Arial"/>
                <w:noProof/>
                <w:sz w:val="18"/>
                <w:szCs w:val="18"/>
                <w:lang w:eastAsia="sk-SK"/>
              </w:rPr>
              <w:t>10,00</w:t>
            </w:r>
          </w:p>
        </w:tc>
        <w:tc>
          <w:tcPr>
            <w:tcW w:w="1375" w:type="dxa"/>
            <w:tcBorders>
              <w:top w:val="nil"/>
              <w:left w:val="nil"/>
              <w:bottom w:val="single" w:sz="4" w:space="0" w:color="auto"/>
              <w:right w:val="single" w:sz="4" w:space="0" w:color="auto"/>
            </w:tcBorders>
            <w:shd w:val="clear" w:color="auto" w:fill="auto"/>
            <w:noWrap/>
            <w:vAlign w:val="bottom"/>
          </w:tcPr>
          <w:p w14:paraId="152A2D80" w14:textId="77777777" w:rsidR="00542DEA" w:rsidRPr="00542DEA" w:rsidRDefault="00542DEA" w:rsidP="00542DEA">
            <w:pPr>
              <w:jc w:val="right"/>
              <w:rPr>
                <w:rFonts w:ascii="Arial" w:hAnsi="Arial" w:cs="Arial"/>
                <w:noProof/>
                <w:sz w:val="18"/>
                <w:szCs w:val="18"/>
                <w:lang w:eastAsia="sk-SK"/>
              </w:rPr>
            </w:pPr>
            <w:r w:rsidRPr="00542DEA">
              <w:rPr>
                <w:rFonts w:ascii="Arial" w:hAnsi="Arial" w:cs="Arial"/>
                <w:noProof/>
                <w:sz w:val="18"/>
                <w:szCs w:val="18"/>
                <w:lang w:eastAsia="sk-SK"/>
              </w:rPr>
              <w:t>12,50</w:t>
            </w:r>
          </w:p>
        </w:tc>
        <w:tc>
          <w:tcPr>
            <w:tcW w:w="1109" w:type="dxa"/>
            <w:tcBorders>
              <w:top w:val="nil"/>
              <w:left w:val="nil"/>
              <w:bottom w:val="single" w:sz="4" w:space="0" w:color="auto"/>
              <w:right w:val="single" w:sz="4" w:space="0" w:color="auto"/>
            </w:tcBorders>
            <w:shd w:val="clear" w:color="auto" w:fill="auto"/>
            <w:noWrap/>
            <w:vAlign w:val="bottom"/>
          </w:tcPr>
          <w:p w14:paraId="0E204026" w14:textId="77777777" w:rsidR="00542DEA" w:rsidRPr="00542DEA" w:rsidRDefault="00542DEA" w:rsidP="00542DEA">
            <w:pPr>
              <w:jc w:val="right"/>
              <w:rPr>
                <w:rFonts w:ascii="Arial" w:hAnsi="Arial" w:cs="Arial"/>
                <w:noProof/>
                <w:sz w:val="18"/>
                <w:szCs w:val="18"/>
                <w:lang w:eastAsia="sk-SK"/>
              </w:rPr>
            </w:pPr>
            <w:r w:rsidRPr="00542DEA">
              <w:rPr>
                <w:rFonts w:ascii="Arial" w:hAnsi="Arial" w:cs="Arial"/>
                <w:noProof/>
                <w:sz w:val="18"/>
                <w:szCs w:val="18"/>
                <w:lang w:eastAsia="sk-SK"/>
              </w:rPr>
              <w:t>8,50</w:t>
            </w:r>
          </w:p>
        </w:tc>
        <w:tc>
          <w:tcPr>
            <w:tcW w:w="1377" w:type="dxa"/>
            <w:tcBorders>
              <w:top w:val="nil"/>
              <w:left w:val="nil"/>
              <w:bottom w:val="single" w:sz="4" w:space="0" w:color="auto"/>
              <w:right w:val="single" w:sz="8" w:space="0" w:color="auto"/>
            </w:tcBorders>
            <w:shd w:val="clear" w:color="auto" w:fill="auto"/>
            <w:noWrap/>
            <w:vAlign w:val="bottom"/>
          </w:tcPr>
          <w:p w14:paraId="0649B193" w14:textId="77777777" w:rsidR="00542DEA" w:rsidRPr="00542DEA" w:rsidRDefault="00542DEA" w:rsidP="00542DEA">
            <w:pPr>
              <w:jc w:val="right"/>
              <w:rPr>
                <w:rFonts w:ascii="Arial" w:hAnsi="Arial" w:cs="Arial"/>
                <w:noProof/>
                <w:sz w:val="18"/>
                <w:szCs w:val="18"/>
                <w:lang w:eastAsia="sk-SK"/>
              </w:rPr>
            </w:pPr>
            <w:r w:rsidRPr="00542DEA">
              <w:rPr>
                <w:rFonts w:ascii="Arial" w:hAnsi="Arial" w:cs="Arial"/>
                <w:noProof/>
                <w:sz w:val="18"/>
                <w:szCs w:val="18"/>
                <w:lang w:eastAsia="sk-SK"/>
              </w:rPr>
              <w:t>10,00</w:t>
            </w:r>
          </w:p>
        </w:tc>
      </w:tr>
      <w:tr w:rsidR="00542DEA" w:rsidRPr="00542DEA" w14:paraId="6302AEA7" w14:textId="77777777" w:rsidTr="00542DEA">
        <w:trPr>
          <w:trHeight w:val="238"/>
        </w:trPr>
        <w:tc>
          <w:tcPr>
            <w:tcW w:w="396" w:type="dxa"/>
            <w:tcBorders>
              <w:top w:val="nil"/>
              <w:left w:val="single" w:sz="8" w:space="0" w:color="auto"/>
              <w:bottom w:val="single" w:sz="4" w:space="0" w:color="auto"/>
              <w:right w:val="single" w:sz="4" w:space="0" w:color="auto"/>
            </w:tcBorders>
            <w:shd w:val="clear" w:color="auto" w:fill="auto"/>
            <w:noWrap/>
            <w:vAlign w:val="bottom"/>
          </w:tcPr>
          <w:p w14:paraId="0281507A" w14:textId="77777777" w:rsidR="00542DEA" w:rsidRPr="00542DEA" w:rsidRDefault="00542DEA" w:rsidP="00542DEA">
            <w:pPr>
              <w:rPr>
                <w:rFonts w:ascii="Arial" w:hAnsi="Arial" w:cs="Arial"/>
                <w:noProof/>
                <w:sz w:val="18"/>
                <w:szCs w:val="18"/>
                <w:lang w:eastAsia="sk-SK"/>
              </w:rPr>
            </w:pPr>
            <w:r w:rsidRPr="00542DEA">
              <w:rPr>
                <w:rFonts w:ascii="Arial" w:hAnsi="Arial" w:cs="Arial"/>
                <w:noProof/>
                <w:sz w:val="18"/>
                <w:szCs w:val="18"/>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14:paraId="35F91743" w14:textId="77777777" w:rsidR="00542DEA" w:rsidRPr="00542DEA" w:rsidRDefault="00542DEA" w:rsidP="00542DEA">
            <w:pPr>
              <w:jc w:val="right"/>
              <w:rPr>
                <w:rFonts w:ascii="Arial" w:hAnsi="Arial" w:cs="Arial"/>
                <w:noProof/>
                <w:sz w:val="18"/>
                <w:szCs w:val="18"/>
                <w:lang w:eastAsia="sk-SK"/>
              </w:rPr>
            </w:pPr>
            <w:r w:rsidRPr="00542DEA">
              <w:rPr>
                <w:rFonts w:ascii="Arial" w:hAnsi="Arial" w:cs="Arial"/>
                <w:noProof/>
                <w:sz w:val="18"/>
                <w:szCs w:val="18"/>
                <w:lang w:eastAsia="sk-SK"/>
              </w:rPr>
              <w:t>10000</w:t>
            </w:r>
          </w:p>
        </w:tc>
        <w:tc>
          <w:tcPr>
            <w:tcW w:w="910" w:type="dxa"/>
            <w:tcBorders>
              <w:top w:val="nil"/>
              <w:left w:val="nil"/>
              <w:bottom w:val="single" w:sz="4" w:space="0" w:color="auto"/>
              <w:right w:val="single" w:sz="4" w:space="0" w:color="auto"/>
            </w:tcBorders>
            <w:shd w:val="clear" w:color="auto" w:fill="auto"/>
            <w:noWrap/>
            <w:vAlign w:val="bottom"/>
          </w:tcPr>
          <w:p w14:paraId="2FFE2EFF" w14:textId="77777777" w:rsidR="00542DEA" w:rsidRPr="00542DEA" w:rsidRDefault="00542DEA" w:rsidP="00542DEA">
            <w:pPr>
              <w:jc w:val="right"/>
              <w:rPr>
                <w:rFonts w:ascii="Arial" w:hAnsi="Arial" w:cs="Arial"/>
                <w:noProof/>
                <w:sz w:val="18"/>
                <w:szCs w:val="18"/>
                <w:lang w:eastAsia="sk-SK"/>
              </w:rPr>
            </w:pPr>
            <w:r w:rsidRPr="00542DEA">
              <w:rPr>
                <w:rFonts w:ascii="Arial" w:hAnsi="Arial" w:cs="Arial"/>
                <w:noProof/>
                <w:sz w:val="18"/>
                <w:szCs w:val="18"/>
                <w:lang w:eastAsia="sk-SK"/>
              </w:rPr>
              <w:t>11,50</w:t>
            </w:r>
          </w:p>
        </w:tc>
        <w:tc>
          <w:tcPr>
            <w:tcW w:w="1169" w:type="dxa"/>
            <w:tcBorders>
              <w:top w:val="nil"/>
              <w:left w:val="nil"/>
              <w:bottom w:val="single" w:sz="4" w:space="0" w:color="auto"/>
              <w:right w:val="single" w:sz="4" w:space="0" w:color="auto"/>
            </w:tcBorders>
            <w:shd w:val="clear" w:color="auto" w:fill="auto"/>
            <w:noWrap/>
            <w:vAlign w:val="bottom"/>
          </w:tcPr>
          <w:p w14:paraId="455DCC52" w14:textId="77777777" w:rsidR="00542DEA" w:rsidRPr="00542DEA" w:rsidRDefault="00542DEA" w:rsidP="00542DEA">
            <w:pPr>
              <w:jc w:val="right"/>
              <w:rPr>
                <w:rFonts w:ascii="Arial" w:hAnsi="Arial" w:cs="Arial"/>
                <w:noProof/>
                <w:sz w:val="18"/>
                <w:szCs w:val="18"/>
                <w:lang w:eastAsia="sk-SK"/>
              </w:rPr>
            </w:pPr>
            <w:r w:rsidRPr="00542DEA">
              <w:rPr>
                <w:rFonts w:ascii="Arial" w:hAnsi="Arial" w:cs="Arial"/>
                <w:noProof/>
                <w:sz w:val="18"/>
                <w:szCs w:val="18"/>
                <w:lang w:eastAsia="sk-SK"/>
              </w:rPr>
              <w:t>14,50</w:t>
            </w:r>
          </w:p>
        </w:tc>
        <w:tc>
          <w:tcPr>
            <w:tcW w:w="1116" w:type="dxa"/>
            <w:tcBorders>
              <w:top w:val="nil"/>
              <w:left w:val="nil"/>
              <w:bottom w:val="single" w:sz="4" w:space="0" w:color="auto"/>
              <w:right w:val="single" w:sz="4" w:space="0" w:color="auto"/>
            </w:tcBorders>
            <w:shd w:val="clear" w:color="auto" w:fill="auto"/>
            <w:noWrap/>
            <w:vAlign w:val="bottom"/>
          </w:tcPr>
          <w:p w14:paraId="3A743DE8" w14:textId="77777777" w:rsidR="00542DEA" w:rsidRPr="00542DEA" w:rsidRDefault="00542DEA" w:rsidP="00542DEA">
            <w:pPr>
              <w:jc w:val="right"/>
              <w:rPr>
                <w:rFonts w:ascii="Arial" w:hAnsi="Arial" w:cs="Arial"/>
                <w:noProof/>
                <w:sz w:val="18"/>
                <w:szCs w:val="18"/>
                <w:lang w:eastAsia="sk-SK"/>
              </w:rPr>
            </w:pPr>
            <w:r w:rsidRPr="00542DEA">
              <w:rPr>
                <w:rFonts w:ascii="Arial" w:hAnsi="Arial" w:cs="Arial"/>
                <w:noProof/>
                <w:sz w:val="18"/>
                <w:szCs w:val="18"/>
                <w:lang w:eastAsia="sk-SK"/>
              </w:rPr>
              <w:t>11,00</w:t>
            </w:r>
          </w:p>
        </w:tc>
        <w:tc>
          <w:tcPr>
            <w:tcW w:w="1375" w:type="dxa"/>
            <w:tcBorders>
              <w:top w:val="nil"/>
              <w:left w:val="nil"/>
              <w:bottom w:val="single" w:sz="4" w:space="0" w:color="auto"/>
              <w:right w:val="single" w:sz="4" w:space="0" w:color="auto"/>
            </w:tcBorders>
            <w:shd w:val="clear" w:color="auto" w:fill="auto"/>
            <w:noWrap/>
            <w:vAlign w:val="bottom"/>
          </w:tcPr>
          <w:p w14:paraId="1877B823" w14:textId="77777777" w:rsidR="00542DEA" w:rsidRPr="00542DEA" w:rsidRDefault="00542DEA" w:rsidP="00542DEA">
            <w:pPr>
              <w:jc w:val="right"/>
              <w:rPr>
                <w:rFonts w:ascii="Arial" w:hAnsi="Arial" w:cs="Arial"/>
                <w:noProof/>
                <w:sz w:val="18"/>
                <w:szCs w:val="18"/>
                <w:lang w:eastAsia="sk-SK"/>
              </w:rPr>
            </w:pPr>
            <w:r w:rsidRPr="00542DEA">
              <w:rPr>
                <w:rFonts w:ascii="Arial" w:hAnsi="Arial" w:cs="Arial"/>
                <w:noProof/>
                <w:sz w:val="18"/>
                <w:szCs w:val="18"/>
                <w:lang w:eastAsia="sk-SK"/>
              </w:rPr>
              <w:t>14,00</w:t>
            </w:r>
          </w:p>
        </w:tc>
        <w:tc>
          <w:tcPr>
            <w:tcW w:w="1109" w:type="dxa"/>
            <w:tcBorders>
              <w:top w:val="nil"/>
              <w:left w:val="nil"/>
              <w:bottom w:val="single" w:sz="4" w:space="0" w:color="auto"/>
              <w:right w:val="single" w:sz="4" w:space="0" w:color="auto"/>
            </w:tcBorders>
            <w:shd w:val="clear" w:color="auto" w:fill="auto"/>
            <w:noWrap/>
            <w:vAlign w:val="bottom"/>
          </w:tcPr>
          <w:p w14:paraId="43DFDBCC" w14:textId="77777777" w:rsidR="00542DEA" w:rsidRPr="00542DEA" w:rsidRDefault="00542DEA" w:rsidP="00542DEA">
            <w:pPr>
              <w:jc w:val="right"/>
              <w:rPr>
                <w:rFonts w:ascii="Arial" w:hAnsi="Arial" w:cs="Arial"/>
                <w:noProof/>
                <w:sz w:val="18"/>
                <w:szCs w:val="18"/>
                <w:lang w:eastAsia="sk-SK"/>
              </w:rPr>
            </w:pPr>
            <w:r w:rsidRPr="00542DEA">
              <w:rPr>
                <w:rFonts w:ascii="Arial" w:hAnsi="Arial" w:cs="Arial"/>
                <w:noProof/>
                <w:sz w:val="18"/>
                <w:szCs w:val="18"/>
                <w:lang w:eastAsia="sk-SK"/>
              </w:rPr>
              <w:t>9,50</w:t>
            </w:r>
          </w:p>
        </w:tc>
        <w:tc>
          <w:tcPr>
            <w:tcW w:w="1377" w:type="dxa"/>
            <w:tcBorders>
              <w:top w:val="nil"/>
              <w:left w:val="nil"/>
              <w:bottom w:val="single" w:sz="4" w:space="0" w:color="auto"/>
              <w:right w:val="single" w:sz="8" w:space="0" w:color="auto"/>
            </w:tcBorders>
            <w:shd w:val="clear" w:color="auto" w:fill="auto"/>
            <w:noWrap/>
            <w:vAlign w:val="bottom"/>
          </w:tcPr>
          <w:p w14:paraId="7E000D14" w14:textId="77777777" w:rsidR="00542DEA" w:rsidRPr="00542DEA" w:rsidRDefault="00542DEA" w:rsidP="00542DEA">
            <w:pPr>
              <w:jc w:val="right"/>
              <w:rPr>
                <w:rFonts w:ascii="Arial" w:hAnsi="Arial" w:cs="Arial"/>
                <w:noProof/>
                <w:sz w:val="18"/>
                <w:szCs w:val="18"/>
                <w:lang w:eastAsia="sk-SK"/>
              </w:rPr>
            </w:pPr>
            <w:r w:rsidRPr="00542DEA">
              <w:rPr>
                <w:rFonts w:ascii="Arial" w:hAnsi="Arial" w:cs="Arial"/>
                <w:noProof/>
                <w:sz w:val="18"/>
                <w:szCs w:val="18"/>
                <w:lang w:eastAsia="sk-SK"/>
              </w:rPr>
              <w:t>11,00</w:t>
            </w:r>
          </w:p>
        </w:tc>
      </w:tr>
      <w:tr w:rsidR="00542DEA" w:rsidRPr="00542DEA" w14:paraId="3FD1854D" w14:textId="77777777" w:rsidTr="00542DEA">
        <w:trPr>
          <w:trHeight w:val="238"/>
        </w:trPr>
        <w:tc>
          <w:tcPr>
            <w:tcW w:w="396" w:type="dxa"/>
            <w:tcBorders>
              <w:top w:val="nil"/>
              <w:left w:val="single" w:sz="8" w:space="0" w:color="auto"/>
              <w:bottom w:val="single" w:sz="4" w:space="0" w:color="auto"/>
              <w:right w:val="single" w:sz="4" w:space="0" w:color="auto"/>
            </w:tcBorders>
            <w:shd w:val="clear" w:color="auto" w:fill="auto"/>
            <w:noWrap/>
            <w:vAlign w:val="bottom"/>
          </w:tcPr>
          <w:p w14:paraId="78F31634" w14:textId="77777777" w:rsidR="00542DEA" w:rsidRPr="00542DEA" w:rsidRDefault="00542DEA" w:rsidP="00542DEA">
            <w:pPr>
              <w:rPr>
                <w:rFonts w:ascii="Arial" w:hAnsi="Arial" w:cs="Arial"/>
                <w:noProof/>
                <w:sz w:val="18"/>
                <w:szCs w:val="18"/>
                <w:lang w:eastAsia="sk-SK"/>
              </w:rPr>
            </w:pPr>
            <w:r w:rsidRPr="00542DEA">
              <w:rPr>
                <w:rFonts w:ascii="Arial" w:hAnsi="Arial" w:cs="Arial"/>
                <w:noProof/>
                <w:sz w:val="18"/>
                <w:szCs w:val="18"/>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14:paraId="20A7CB6B" w14:textId="77777777" w:rsidR="00542DEA" w:rsidRPr="00542DEA" w:rsidRDefault="00542DEA" w:rsidP="00542DEA">
            <w:pPr>
              <w:jc w:val="right"/>
              <w:rPr>
                <w:rFonts w:ascii="Arial" w:hAnsi="Arial" w:cs="Arial"/>
                <w:noProof/>
                <w:sz w:val="18"/>
                <w:szCs w:val="18"/>
                <w:lang w:eastAsia="sk-SK"/>
              </w:rPr>
            </w:pPr>
            <w:r w:rsidRPr="00542DEA">
              <w:rPr>
                <w:rFonts w:ascii="Arial" w:hAnsi="Arial" w:cs="Arial"/>
                <w:noProof/>
                <w:sz w:val="18"/>
                <w:szCs w:val="18"/>
                <w:lang w:eastAsia="sk-SK"/>
              </w:rPr>
              <w:t>11000</w:t>
            </w:r>
          </w:p>
        </w:tc>
        <w:tc>
          <w:tcPr>
            <w:tcW w:w="910" w:type="dxa"/>
            <w:tcBorders>
              <w:top w:val="nil"/>
              <w:left w:val="nil"/>
              <w:bottom w:val="single" w:sz="4" w:space="0" w:color="auto"/>
              <w:right w:val="single" w:sz="4" w:space="0" w:color="auto"/>
            </w:tcBorders>
            <w:shd w:val="clear" w:color="auto" w:fill="auto"/>
            <w:noWrap/>
            <w:vAlign w:val="bottom"/>
          </w:tcPr>
          <w:p w14:paraId="60338B88" w14:textId="77777777" w:rsidR="00542DEA" w:rsidRPr="00542DEA" w:rsidRDefault="00542DEA" w:rsidP="00542DEA">
            <w:pPr>
              <w:jc w:val="right"/>
              <w:rPr>
                <w:rFonts w:ascii="Arial" w:hAnsi="Arial" w:cs="Arial"/>
                <w:noProof/>
                <w:sz w:val="18"/>
                <w:szCs w:val="18"/>
                <w:lang w:eastAsia="sk-SK"/>
              </w:rPr>
            </w:pPr>
            <w:r w:rsidRPr="00542DEA">
              <w:rPr>
                <w:rFonts w:ascii="Arial" w:hAnsi="Arial" w:cs="Arial"/>
                <w:noProof/>
                <w:sz w:val="18"/>
                <w:szCs w:val="18"/>
                <w:lang w:eastAsia="sk-SK"/>
              </w:rPr>
              <w:t>12,50</w:t>
            </w:r>
          </w:p>
        </w:tc>
        <w:tc>
          <w:tcPr>
            <w:tcW w:w="1169" w:type="dxa"/>
            <w:tcBorders>
              <w:top w:val="nil"/>
              <w:left w:val="nil"/>
              <w:bottom w:val="single" w:sz="4" w:space="0" w:color="auto"/>
              <w:right w:val="single" w:sz="4" w:space="0" w:color="auto"/>
            </w:tcBorders>
            <w:shd w:val="clear" w:color="auto" w:fill="auto"/>
            <w:noWrap/>
            <w:vAlign w:val="bottom"/>
          </w:tcPr>
          <w:p w14:paraId="347CBB12" w14:textId="77777777" w:rsidR="00542DEA" w:rsidRPr="00542DEA" w:rsidRDefault="00542DEA" w:rsidP="00542DEA">
            <w:pPr>
              <w:jc w:val="right"/>
              <w:rPr>
                <w:rFonts w:ascii="Arial" w:hAnsi="Arial" w:cs="Arial"/>
                <w:noProof/>
                <w:sz w:val="18"/>
                <w:szCs w:val="18"/>
                <w:lang w:eastAsia="sk-SK"/>
              </w:rPr>
            </w:pPr>
            <w:r w:rsidRPr="00542DEA">
              <w:rPr>
                <w:rFonts w:ascii="Arial" w:hAnsi="Arial" w:cs="Arial"/>
                <w:noProof/>
                <w:sz w:val="18"/>
                <w:szCs w:val="18"/>
                <w:lang w:eastAsia="sk-SK"/>
              </w:rPr>
              <w:t>16,00</w:t>
            </w:r>
          </w:p>
        </w:tc>
        <w:tc>
          <w:tcPr>
            <w:tcW w:w="1116" w:type="dxa"/>
            <w:tcBorders>
              <w:top w:val="nil"/>
              <w:left w:val="nil"/>
              <w:bottom w:val="single" w:sz="4" w:space="0" w:color="auto"/>
              <w:right w:val="single" w:sz="4" w:space="0" w:color="auto"/>
            </w:tcBorders>
            <w:shd w:val="clear" w:color="auto" w:fill="auto"/>
            <w:noWrap/>
            <w:vAlign w:val="bottom"/>
          </w:tcPr>
          <w:p w14:paraId="30217323" w14:textId="77777777" w:rsidR="00542DEA" w:rsidRPr="00542DEA" w:rsidRDefault="00542DEA" w:rsidP="00542DEA">
            <w:pPr>
              <w:jc w:val="right"/>
              <w:rPr>
                <w:rFonts w:ascii="Arial" w:hAnsi="Arial" w:cs="Arial"/>
                <w:noProof/>
                <w:sz w:val="18"/>
                <w:szCs w:val="18"/>
                <w:lang w:eastAsia="sk-SK"/>
              </w:rPr>
            </w:pPr>
            <w:r w:rsidRPr="00542DEA">
              <w:rPr>
                <w:rFonts w:ascii="Arial" w:hAnsi="Arial" w:cs="Arial"/>
                <w:noProof/>
                <w:sz w:val="18"/>
                <w:szCs w:val="18"/>
                <w:lang w:eastAsia="sk-SK"/>
              </w:rPr>
              <w:t>12,50</w:t>
            </w:r>
          </w:p>
        </w:tc>
        <w:tc>
          <w:tcPr>
            <w:tcW w:w="1375" w:type="dxa"/>
            <w:tcBorders>
              <w:top w:val="nil"/>
              <w:left w:val="nil"/>
              <w:bottom w:val="single" w:sz="4" w:space="0" w:color="auto"/>
              <w:right w:val="single" w:sz="4" w:space="0" w:color="auto"/>
            </w:tcBorders>
            <w:shd w:val="clear" w:color="auto" w:fill="auto"/>
            <w:noWrap/>
            <w:vAlign w:val="bottom"/>
          </w:tcPr>
          <w:p w14:paraId="0E4AD824" w14:textId="77777777" w:rsidR="00542DEA" w:rsidRPr="00542DEA" w:rsidRDefault="00542DEA" w:rsidP="00542DEA">
            <w:pPr>
              <w:jc w:val="right"/>
              <w:rPr>
                <w:rFonts w:ascii="Arial" w:hAnsi="Arial" w:cs="Arial"/>
                <w:noProof/>
                <w:sz w:val="18"/>
                <w:szCs w:val="18"/>
                <w:lang w:eastAsia="sk-SK"/>
              </w:rPr>
            </w:pPr>
            <w:r w:rsidRPr="00542DEA">
              <w:rPr>
                <w:rFonts w:ascii="Arial" w:hAnsi="Arial" w:cs="Arial"/>
                <w:noProof/>
                <w:sz w:val="18"/>
                <w:szCs w:val="18"/>
                <w:lang w:eastAsia="sk-SK"/>
              </w:rPr>
              <w:t>15,50</w:t>
            </w:r>
          </w:p>
        </w:tc>
        <w:tc>
          <w:tcPr>
            <w:tcW w:w="1109" w:type="dxa"/>
            <w:tcBorders>
              <w:top w:val="nil"/>
              <w:left w:val="nil"/>
              <w:bottom w:val="single" w:sz="4" w:space="0" w:color="auto"/>
              <w:right w:val="single" w:sz="4" w:space="0" w:color="auto"/>
            </w:tcBorders>
            <w:shd w:val="clear" w:color="auto" w:fill="auto"/>
            <w:noWrap/>
            <w:vAlign w:val="bottom"/>
          </w:tcPr>
          <w:p w14:paraId="6852890F" w14:textId="77777777" w:rsidR="00542DEA" w:rsidRPr="00542DEA" w:rsidRDefault="00542DEA" w:rsidP="00542DEA">
            <w:pPr>
              <w:jc w:val="right"/>
              <w:rPr>
                <w:rFonts w:ascii="Arial" w:hAnsi="Arial" w:cs="Arial"/>
                <w:noProof/>
                <w:sz w:val="18"/>
                <w:szCs w:val="18"/>
                <w:lang w:eastAsia="sk-SK"/>
              </w:rPr>
            </w:pPr>
            <w:r w:rsidRPr="00542DEA">
              <w:rPr>
                <w:rFonts w:ascii="Arial" w:hAnsi="Arial" w:cs="Arial"/>
                <w:noProof/>
                <w:sz w:val="18"/>
                <w:szCs w:val="18"/>
                <w:lang w:eastAsia="sk-SK"/>
              </w:rPr>
              <w:t>10,50</w:t>
            </w:r>
          </w:p>
        </w:tc>
        <w:tc>
          <w:tcPr>
            <w:tcW w:w="1377" w:type="dxa"/>
            <w:tcBorders>
              <w:top w:val="nil"/>
              <w:left w:val="nil"/>
              <w:bottom w:val="single" w:sz="4" w:space="0" w:color="auto"/>
              <w:right w:val="single" w:sz="8" w:space="0" w:color="auto"/>
            </w:tcBorders>
            <w:shd w:val="clear" w:color="auto" w:fill="auto"/>
            <w:noWrap/>
            <w:vAlign w:val="bottom"/>
          </w:tcPr>
          <w:p w14:paraId="4160F631" w14:textId="77777777" w:rsidR="00542DEA" w:rsidRPr="00542DEA" w:rsidRDefault="00542DEA" w:rsidP="00542DEA">
            <w:pPr>
              <w:jc w:val="right"/>
              <w:rPr>
                <w:rFonts w:ascii="Arial" w:hAnsi="Arial" w:cs="Arial"/>
                <w:noProof/>
                <w:sz w:val="18"/>
                <w:szCs w:val="18"/>
                <w:lang w:eastAsia="sk-SK"/>
              </w:rPr>
            </w:pPr>
            <w:r w:rsidRPr="00542DEA">
              <w:rPr>
                <w:rFonts w:ascii="Arial" w:hAnsi="Arial" w:cs="Arial"/>
                <w:noProof/>
                <w:sz w:val="18"/>
                <w:szCs w:val="18"/>
                <w:lang w:eastAsia="sk-SK"/>
              </w:rPr>
              <w:t>12,00</w:t>
            </w:r>
          </w:p>
        </w:tc>
      </w:tr>
      <w:tr w:rsidR="00542DEA" w:rsidRPr="00542DEA" w14:paraId="5B4A9E25" w14:textId="77777777" w:rsidTr="00542DEA">
        <w:trPr>
          <w:trHeight w:val="238"/>
        </w:trPr>
        <w:tc>
          <w:tcPr>
            <w:tcW w:w="396" w:type="dxa"/>
            <w:tcBorders>
              <w:top w:val="nil"/>
              <w:left w:val="single" w:sz="8" w:space="0" w:color="auto"/>
              <w:bottom w:val="single" w:sz="4" w:space="0" w:color="auto"/>
              <w:right w:val="single" w:sz="4" w:space="0" w:color="auto"/>
            </w:tcBorders>
            <w:shd w:val="clear" w:color="auto" w:fill="auto"/>
            <w:noWrap/>
            <w:vAlign w:val="bottom"/>
          </w:tcPr>
          <w:p w14:paraId="63F3AA18" w14:textId="77777777" w:rsidR="00542DEA" w:rsidRPr="00542DEA" w:rsidRDefault="00542DEA" w:rsidP="00542DEA">
            <w:pPr>
              <w:rPr>
                <w:rFonts w:ascii="Arial" w:hAnsi="Arial" w:cs="Arial"/>
                <w:noProof/>
                <w:sz w:val="18"/>
                <w:szCs w:val="18"/>
                <w:lang w:eastAsia="sk-SK"/>
              </w:rPr>
            </w:pPr>
            <w:r w:rsidRPr="00542DEA">
              <w:rPr>
                <w:rFonts w:ascii="Arial" w:hAnsi="Arial" w:cs="Arial"/>
                <w:noProof/>
                <w:sz w:val="18"/>
                <w:szCs w:val="18"/>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14:paraId="15D153BB" w14:textId="77777777" w:rsidR="00542DEA" w:rsidRPr="00542DEA" w:rsidRDefault="00542DEA" w:rsidP="00542DEA">
            <w:pPr>
              <w:jc w:val="right"/>
              <w:rPr>
                <w:rFonts w:ascii="Arial" w:hAnsi="Arial" w:cs="Arial"/>
                <w:noProof/>
                <w:sz w:val="18"/>
                <w:szCs w:val="18"/>
                <w:lang w:eastAsia="sk-SK"/>
              </w:rPr>
            </w:pPr>
            <w:r w:rsidRPr="00542DEA">
              <w:rPr>
                <w:rFonts w:ascii="Arial" w:hAnsi="Arial" w:cs="Arial"/>
                <w:noProof/>
                <w:sz w:val="18"/>
                <w:szCs w:val="18"/>
                <w:lang w:eastAsia="sk-SK"/>
              </w:rPr>
              <w:t>12000</w:t>
            </w:r>
          </w:p>
        </w:tc>
        <w:tc>
          <w:tcPr>
            <w:tcW w:w="910" w:type="dxa"/>
            <w:tcBorders>
              <w:top w:val="nil"/>
              <w:left w:val="nil"/>
              <w:bottom w:val="single" w:sz="4" w:space="0" w:color="auto"/>
              <w:right w:val="single" w:sz="4" w:space="0" w:color="auto"/>
            </w:tcBorders>
            <w:shd w:val="clear" w:color="auto" w:fill="auto"/>
            <w:noWrap/>
            <w:vAlign w:val="bottom"/>
          </w:tcPr>
          <w:p w14:paraId="1A85EDD3" w14:textId="77777777" w:rsidR="00542DEA" w:rsidRPr="00542DEA" w:rsidRDefault="00542DEA" w:rsidP="00542DEA">
            <w:pPr>
              <w:jc w:val="right"/>
              <w:rPr>
                <w:rFonts w:ascii="Arial" w:hAnsi="Arial" w:cs="Arial"/>
                <w:noProof/>
                <w:sz w:val="18"/>
                <w:szCs w:val="18"/>
                <w:lang w:eastAsia="sk-SK"/>
              </w:rPr>
            </w:pPr>
            <w:r w:rsidRPr="00542DEA">
              <w:rPr>
                <w:rFonts w:ascii="Arial" w:hAnsi="Arial" w:cs="Arial"/>
                <w:noProof/>
                <w:sz w:val="18"/>
                <w:szCs w:val="18"/>
                <w:lang w:eastAsia="sk-SK"/>
              </w:rPr>
              <w:t>13,50</w:t>
            </w:r>
          </w:p>
        </w:tc>
        <w:tc>
          <w:tcPr>
            <w:tcW w:w="1169" w:type="dxa"/>
            <w:tcBorders>
              <w:top w:val="nil"/>
              <w:left w:val="nil"/>
              <w:bottom w:val="single" w:sz="4" w:space="0" w:color="auto"/>
              <w:right w:val="single" w:sz="4" w:space="0" w:color="auto"/>
            </w:tcBorders>
            <w:shd w:val="clear" w:color="auto" w:fill="auto"/>
            <w:noWrap/>
            <w:vAlign w:val="bottom"/>
          </w:tcPr>
          <w:p w14:paraId="1F0176AB" w14:textId="77777777" w:rsidR="00542DEA" w:rsidRPr="00542DEA" w:rsidRDefault="00542DEA" w:rsidP="00542DEA">
            <w:pPr>
              <w:jc w:val="right"/>
              <w:rPr>
                <w:rFonts w:ascii="Arial" w:hAnsi="Arial" w:cs="Arial"/>
                <w:noProof/>
                <w:sz w:val="18"/>
                <w:szCs w:val="18"/>
                <w:lang w:eastAsia="sk-SK"/>
              </w:rPr>
            </w:pPr>
            <w:r w:rsidRPr="00542DEA">
              <w:rPr>
                <w:rFonts w:ascii="Arial" w:hAnsi="Arial" w:cs="Arial"/>
                <w:noProof/>
                <w:sz w:val="18"/>
                <w:szCs w:val="18"/>
                <w:lang w:eastAsia="sk-SK"/>
              </w:rPr>
              <w:t>17,50</w:t>
            </w:r>
          </w:p>
        </w:tc>
        <w:tc>
          <w:tcPr>
            <w:tcW w:w="1116" w:type="dxa"/>
            <w:tcBorders>
              <w:top w:val="nil"/>
              <w:left w:val="nil"/>
              <w:bottom w:val="single" w:sz="4" w:space="0" w:color="auto"/>
              <w:right w:val="single" w:sz="4" w:space="0" w:color="auto"/>
            </w:tcBorders>
            <w:shd w:val="clear" w:color="auto" w:fill="auto"/>
            <w:noWrap/>
            <w:vAlign w:val="bottom"/>
          </w:tcPr>
          <w:p w14:paraId="16324EBF" w14:textId="77777777" w:rsidR="00542DEA" w:rsidRPr="00542DEA" w:rsidRDefault="00542DEA" w:rsidP="00542DEA">
            <w:pPr>
              <w:jc w:val="right"/>
              <w:rPr>
                <w:rFonts w:ascii="Arial" w:hAnsi="Arial" w:cs="Arial"/>
                <w:noProof/>
                <w:sz w:val="18"/>
                <w:szCs w:val="18"/>
                <w:lang w:eastAsia="sk-SK"/>
              </w:rPr>
            </w:pPr>
            <w:r w:rsidRPr="00542DEA">
              <w:rPr>
                <w:rFonts w:ascii="Arial" w:hAnsi="Arial" w:cs="Arial"/>
                <w:noProof/>
                <w:sz w:val="18"/>
                <w:szCs w:val="18"/>
                <w:lang w:eastAsia="sk-SK"/>
              </w:rPr>
              <w:t>13,50</w:t>
            </w:r>
          </w:p>
        </w:tc>
        <w:tc>
          <w:tcPr>
            <w:tcW w:w="1375" w:type="dxa"/>
            <w:tcBorders>
              <w:top w:val="nil"/>
              <w:left w:val="nil"/>
              <w:bottom w:val="single" w:sz="4" w:space="0" w:color="auto"/>
              <w:right w:val="single" w:sz="4" w:space="0" w:color="auto"/>
            </w:tcBorders>
            <w:shd w:val="clear" w:color="auto" w:fill="auto"/>
            <w:noWrap/>
            <w:vAlign w:val="bottom"/>
          </w:tcPr>
          <w:p w14:paraId="2303B9F3" w14:textId="77777777" w:rsidR="00542DEA" w:rsidRPr="00542DEA" w:rsidRDefault="00542DEA" w:rsidP="00542DEA">
            <w:pPr>
              <w:jc w:val="right"/>
              <w:rPr>
                <w:rFonts w:ascii="Arial" w:hAnsi="Arial" w:cs="Arial"/>
                <w:noProof/>
                <w:sz w:val="18"/>
                <w:szCs w:val="18"/>
                <w:lang w:eastAsia="sk-SK"/>
              </w:rPr>
            </w:pPr>
            <w:r w:rsidRPr="00542DEA">
              <w:rPr>
                <w:rFonts w:ascii="Arial" w:hAnsi="Arial" w:cs="Arial"/>
                <w:noProof/>
                <w:sz w:val="18"/>
                <w:szCs w:val="18"/>
                <w:lang w:eastAsia="sk-SK"/>
              </w:rPr>
              <w:t>17,00</w:t>
            </w:r>
          </w:p>
        </w:tc>
        <w:tc>
          <w:tcPr>
            <w:tcW w:w="1109" w:type="dxa"/>
            <w:tcBorders>
              <w:top w:val="nil"/>
              <w:left w:val="nil"/>
              <w:bottom w:val="single" w:sz="4" w:space="0" w:color="auto"/>
              <w:right w:val="single" w:sz="4" w:space="0" w:color="auto"/>
            </w:tcBorders>
            <w:shd w:val="clear" w:color="auto" w:fill="auto"/>
            <w:noWrap/>
            <w:vAlign w:val="bottom"/>
          </w:tcPr>
          <w:p w14:paraId="61015A78" w14:textId="77777777" w:rsidR="00542DEA" w:rsidRPr="00542DEA" w:rsidRDefault="00542DEA" w:rsidP="00542DEA">
            <w:pPr>
              <w:jc w:val="right"/>
              <w:rPr>
                <w:rFonts w:ascii="Arial" w:hAnsi="Arial" w:cs="Arial"/>
                <w:noProof/>
                <w:sz w:val="18"/>
                <w:szCs w:val="18"/>
                <w:lang w:eastAsia="sk-SK"/>
              </w:rPr>
            </w:pPr>
            <w:r w:rsidRPr="00542DEA">
              <w:rPr>
                <w:rFonts w:ascii="Arial" w:hAnsi="Arial" w:cs="Arial"/>
                <w:noProof/>
                <w:sz w:val="18"/>
                <w:szCs w:val="18"/>
                <w:lang w:eastAsia="sk-SK"/>
              </w:rPr>
              <w:t>11,50</w:t>
            </w:r>
          </w:p>
        </w:tc>
        <w:tc>
          <w:tcPr>
            <w:tcW w:w="1377" w:type="dxa"/>
            <w:tcBorders>
              <w:top w:val="nil"/>
              <w:left w:val="nil"/>
              <w:bottom w:val="single" w:sz="4" w:space="0" w:color="auto"/>
              <w:right w:val="single" w:sz="8" w:space="0" w:color="auto"/>
            </w:tcBorders>
            <w:shd w:val="clear" w:color="auto" w:fill="auto"/>
            <w:noWrap/>
            <w:vAlign w:val="bottom"/>
          </w:tcPr>
          <w:p w14:paraId="0BF89A78" w14:textId="77777777" w:rsidR="00542DEA" w:rsidRPr="00542DEA" w:rsidRDefault="00542DEA" w:rsidP="00542DEA">
            <w:pPr>
              <w:jc w:val="right"/>
              <w:rPr>
                <w:rFonts w:ascii="Arial" w:hAnsi="Arial" w:cs="Arial"/>
                <w:noProof/>
                <w:sz w:val="18"/>
                <w:szCs w:val="18"/>
                <w:lang w:eastAsia="sk-SK"/>
              </w:rPr>
            </w:pPr>
            <w:r w:rsidRPr="00542DEA">
              <w:rPr>
                <w:rFonts w:ascii="Arial" w:hAnsi="Arial" w:cs="Arial"/>
                <w:noProof/>
                <w:sz w:val="18"/>
                <w:szCs w:val="18"/>
                <w:lang w:eastAsia="sk-SK"/>
              </w:rPr>
              <w:t>13,00</w:t>
            </w:r>
          </w:p>
        </w:tc>
      </w:tr>
      <w:tr w:rsidR="00542DEA" w:rsidRPr="00542DEA" w14:paraId="55FE63CB" w14:textId="77777777" w:rsidTr="00542DEA">
        <w:trPr>
          <w:trHeight w:val="238"/>
        </w:trPr>
        <w:tc>
          <w:tcPr>
            <w:tcW w:w="396" w:type="dxa"/>
            <w:tcBorders>
              <w:top w:val="nil"/>
              <w:left w:val="single" w:sz="8" w:space="0" w:color="auto"/>
              <w:bottom w:val="single" w:sz="4" w:space="0" w:color="auto"/>
              <w:right w:val="single" w:sz="4" w:space="0" w:color="auto"/>
            </w:tcBorders>
            <w:shd w:val="clear" w:color="auto" w:fill="auto"/>
            <w:noWrap/>
            <w:vAlign w:val="bottom"/>
          </w:tcPr>
          <w:p w14:paraId="58A1E641" w14:textId="77777777" w:rsidR="00542DEA" w:rsidRPr="00542DEA" w:rsidRDefault="00542DEA" w:rsidP="00542DEA">
            <w:pPr>
              <w:rPr>
                <w:rFonts w:ascii="Arial" w:hAnsi="Arial" w:cs="Arial"/>
                <w:noProof/>
                <w:sz w:val="18"/>
                <w:szCs w:val="18"/>
                <w:lang w:eastAsia="sk-SK"/>
              </w:rPr>
            </w:pPr>
            <w:r w:rsidRPr="00542DEA">
              <w:rPr>
                <w:rFonts w:ascii="Arial" w:hAnsi="Arial" w:cs="Arial"/>
                <w:noProof/>
                <w:sz w:val="18"/>
                <w:szCs w:val="18"/>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14:paraId="560B2C45" w14:textId="77777777" w:rsidR="00542DEA" w:rsidRPr="00542DEA" w:rsidRDefault="00542DEA" w:rsidP="00542DEA">
            <w:pPr>
              <w:jc w:val="right"/>
              <w:rPr>
                <w:rFonts w:ascii="Arial" w:hAnsi="Arial" w:cs="Arial"/>
                <w:noProof/>
                <w:sz w:val="18"/>
                <w:szCs w:val="18"/>
                <w:lang w:eastAsia="sk-SK"/>
              </w:rPr>
            </w:pPr>
            <w:r w:rsidRPr="00542DEA">
              <w:rPr>
                <w:rFonts w:ascii="Arial" w:hAnsi="Arial" w:cs="Arial"/>
                <w:noProof/>
                <w:sz w:val="18"/>
                <w:szCs w:val="18"/>
                <w:lang w:eastAsia="sk-SK"/>
              </w:rPr>
              <w:t>13000</w:t>
            </w:r>
          </w:p>
        </w:tc>
        <w:tc>
          <w:tcPr>
            <w:tcW w:w="910" w:type="dxa"/>
            <w:tcBorders>
              <w:top w:val="nil"/>
              <w:left w:val="nil"/>
              <w:bottom w:val="single" w:sz="4" w:space="0" w:color="auto"/>
              <w:right w:val="single" w:sz="4" w:space="0" w:color="auto"/>
            </w:tcBorders>
            <w:shd w:val="clear" w:color="auto" w:fill="auto"/>
            <w:noWrap/>
            <w:vAlign w:val="bottom"/>
          </w:tcPr>
          <w:p w14:paraId="05AE390C" w14:textId="77777777" w:rsidR="00542DEA" w:rsidRPr="00542DEA" w:rsidRDefault="00542DEA" w:rsidP="00542DEA">
            <w:pPr>
              <w:jc w:val="right"/>
              <w:rPr>
                <w:rFonts w:ascii="Arial" w:hAnsi="Arial" w:cs="Arial"/>
                <w:noProof/>
                <w:sz w:val="18"/>
                <w:szCs w:val="18"/>
                <w:lang w:eastAsia="sk-SK"/>
              </w:rPr>
            </w:pPr>
            <w:r w:rsidRPr="00542DEA">
              <w:rPr>
                <w:rFonts w:ascii="Arial" w:hAnsi="Arial" w:cs="Arial"/>
                <w:noProof/>
                <w:sz w:val="18"/>
                <w:szCs w:val="18"/>
                <w:lang w:eastAsia="sk-SK"/>
              </w:rPr>
              <w:t>15,00</w:t>
            </w:r>
          </w:p>
        </w:tc>
        <w:tc>
          <w:tcPr>
            <w:tcW w:w="1169" w:type="dxa"/>
            <w:tcBorders>
              <w:top w:val="nil"/>
              <w:left w:val="nil"/>
              <w:bottom w:val="single" w:sz="4" w:space="0" w:color="auto"/>
              <w:right w:val="single" w:sz="4" w:space="0" w:color="auto"/>
            </w:tcBorders>
            <w:shd w:val="clear" w:color="auto" w:fill="auto"/>
            <w:noWrap/>
            <w:vAlign w:val="bottom"/>
          </w:tcPr>
          <w:p w14:paraId="07CF3D02" w14:textId="77777777" w:rsidR="00542DEA" w:rsidRPr="00542DEA" w:rsidRDefault="00542DEA" w:rsidP="00542DEA">
            <w:pPr>
              <w:jc w:val="right"/>
              <w:rPr>
                <w:rFonts w:ascii="Arial" w:hAnsi="Arial" w:cs="Arial"/>
                <w:noProof/>
                <w:sz w:val="18"/>
                <w:szCs w:val="18"/>
                <w:lang w:eastAsia="sk-SK"/>
              </w:rPr>
            </w:pPr>
            <w:r w:rsidRPr="00542DEA">
              <w:rPr>
                <w:rFonts w:ascii="Arial" w:hAnsi="Arial" w:cs="Arial"/>
                <w:noProof/>
                <w:sz w:val="18"/>
                <w:szCs w:val="18"/>
                <w:lang w:eastAsia="sk-SK"/>
              </w:rPr>
              <w:t>19,00</w:t>
            </w:r>
          </w:p>
        </w:tc>
        <w:tc>
          <w:tcPr>
            <w:tcW w:w="1116" w:type="dxa"/>
            <w:tcBorders>
              <w:top w:val="nil"/>
              <w:left w:val="nil"/>
              <w:bottom w:val="single" w:sz="4" w:space="0" w:color="auto"/>
              <w:right w:val="single" w:sz="4" w:space="0" w:color="auto"/>
            </w:tcBorders>
            <w:shd w:val="clear" w:color="auto" w:fill="auto"/>
            <w:noWrap/>
            <w:vAlign w:val="bottom"/>
          </w:tcPr>
          <w:p w14:paraId="34641952" w14:textId="77777777" w:rsidR="00542DEA" w:rsidRPr="00542DEA" w:rsidRDefault="00542DEA" w:rsidP="00542DEA">
            <w:pPr>
              <w:jc w:val="right"/>
              <w:rPr>
                <w:rFonts w:ascii="Arial" w:hAnsi="Arial" w:cs="Arial"/>
                <w:noProof/>
                <w:sz w:val="18"/>
                <w:szCs w:val="18"/>
                <w:lang w:eastAsia="sk-SK"/>
              </w:rPr>
            </w:pPr>
            <w:r w:rsidRPr="00542DEA">
              <w:rPr>
                <w:rFonts w:ascii="Arial" w:hAnsi="Arial" w:cs="Arial"/>
                <w:noProof/>
                <w:sz w:val="18"/>
                <w:szCs w:val="18"/>
                <w:lang w:eastAsia="sk-SK"/>
              </w:rPr>
              <w:t>14,50</w:t>
            </w:r>
          </w:p>
        </w:tc>
        <w:tc>
          <w:tcPr>
            <w:tcW w:w="1375" w:type="dxa"/>
            <w:tcBorders>
              <w:top w:val="nil"/>
              <w:left w:val="nil"/>
              <w:bottom w:val="single" w:sz="4" w:space="0" w:color="auto"/>
              <w:right w:val="single" w:sz="4" w:space="0" w:color="auto"/>
            </w:tcBorders>
            <w:shd w:val="clear" w:color="auto" w:fill="auto"/>
            <w:noWrap/>
            <w:vAlign w:val="bottom"/>
          </w:tcPr>
          <w:p w14:paraId="7F2C1CFA" w14:textId="77777777" w:rsidR="00542DEA" w:rsidRPr="00542DEA" w:rsidRDefault="00542DEA" w:rsidP="00542DEA">
            <w:pPr>
              <w:jc w:val="right"/>
              <w:rPr>
                <w:rFonts w:ascii="Arial" w:hAnsi="Arial" w:cs="Arial"/>
                <w:noProof/>
                <w:sz w:val="18"/>
                <w:szCs w:val="18"/>
                <w:lang w:eastAsia="sk-SK"/>
              </w:rPr>
            </w:pPr>
            <w:r w:rsidRPr="00542DEA">
              <w:rPr>
                <w:rFonts w:ascii="Arial" w:hAnsi="Arial" w:cs="Arial"/>
                <w:noProof/>
                <w:sz w:val="18"/>
                <w:szCs w:val="18"/>
                <w:lang w:eastAsia="sk-SK"/>
              </w:rPr>
              <w:t>18,50</w:t>
            </w:r>
          </w:p>
        </w:tc>
        <w:tc>
          <w:tcPr>
            <w:tcW w:w="1109" w:type="dxa"/>
            <w:tcBorders>
              <w:top w:val="nil"/>
              <w:left w:val="nil"/>
              <w:bottom w:val="single" w:sz="4" w:space="0" w:color="auto"/>
              <w:right w:val="single" w:sz="4" w:space="0" w:color="auto"/>
            </w:tcBorders>
            <w:shd w:val="clear" w:color="auto" w:fill="auto"/>
            <w:noWrap/>
            <w:vAlign w:val="bottom"/>
          </w:tcPr>
          <w:p w14:paraId="5A6099E1" w14:textId="77777777" w:rsidR="00542DEA" w:rsidRPr="00542DEA" w:rsidRDefault="00542DEA" w:rsidP="00542DEA">
            <w:pPr>
              <w:jc w:val="right"/>
              <w:rPr>
                <w:rFonts w:ascii="Arial" w:hAnsi="Arial" w:cs="Arial"/>
                <w:noProof/>
                <w:sz w:val="18"/>
                <w:szCs w:val="18"/>
                <w:lang w:eastAsia="sk-SK"/>
              </w:rPr>
            </w:pPr>
            <w:r w:rsidRPr="00542DEA">
              <w:rPr>
                <w:rFonts w:ascii="Arial" w:hAnsi="Arial" w:cs="Arial"/>
                <w:noProof/>
                <w:sz w:val="18"/>
                <w:szCs w:val="18"/>
                <w:lang w:eastAsia="sk-SK"/>
              </w:rPr>
              <w:t>12,50</w:t>
            </w:r>
          </w:p>
        </w:tc>
        <w:tc>
          <w:tcPr>
            <w:tcW w:w="1377" w:type="dxa"/>
            <w:tcBorders>
              <w:top w:val="nil"/>
              <w:left w:val="nil"/>
              <w:bottom w:val="single" w:sz="4" w:space="0" w:color="auto"/>
              <w:right w:val="single" w:sz="8" w:space="0" w:color="auto"/>
            </w:tcBorders>
            <w:shd w:val="clear" w:color="auto" w:fill="auto"/>
            <w:noWrap/>
            <w:vAlign w:val="bottom"/>
          </w:tcPr>
          <w:p w14:paraId="46FC3EB4" w14:textId="77777777" w:rsidR="00542DEA" w:rsidRPr="00542DEA" w:rsidRDefault="00542DEA" w:rsidP="00542DEA">
            <w:pPr>
              <w:jc w:val="right"/>
              <w:rPr>
                <w:rFonts w:ascii="Arial" w:hAnsi="Arial" w:cs="Arial"/>
                <w:noProof/>
                <w:sz w:val="18"/>
                <w:szCs w:val="18"/>
                <w:lang w:eastAsia="sk-SK"/>
              </w:rPr>
            </w:pPr>
            <w:r w:rsidRPr="00542DEA">
              <w:rPr>
                <w:rFonts w:ascii="Arial" w:hAnsi="Arial" w:cs="Arial"/>
                <w:noProof/>
                <w:sz w:val="18"/>
                <w:szCs w:val="18"/>
                <w:lang w:eastAsia="sk-SK"/>
              </w:rPr>
              <w:t>14,50</w:t>
            </w:r>
          </w:p>
        </w:tc>
      </w:tr>
      <w:tr w:rsidR="00542DEA" w:rsidRPr="00542DEA" w14:paraId="55238D84" w14:textId="77777777" w:rsidTr="00542DEA">
        <w:trPr>
          <w:trHeight w:val="238"/>
        </w:trPr>
        <w:tc>
          <w:tcPr>
            <w:tcW w:w="396" w:type="dxa"/>
            <w:tcBorders>
              <w:top w:val="nil"/>
              <w:left w:val="single" w:sz="8" w:space="0" w:color="auto"/>
              <w:bottom w:val="single" w:sz="4" w:space="0" w:color="auto"/>
              <w:right w:val="single" w:sz="4" w:space="0" w:color="auto"/>
            </w:tcBorders>
            <w:shd w:val="clear" w:color="auto" w:fill="auto"/>
            <w:noWrap/>
            <w:vAlign w:val="bottom"/>
          </w:tcPr>
          <w:p w14:paraId="1B474BE0" w14:textId="77777777" w:rsidR="00542DEA" w:rsidRPr="00542DEA" w:rsidRDefault="00542DEA" w:rsidP="00542DEA">
            <w:pPr>
              <w:rPr>
                <w:rFonts w:ascii="Arial" w:hAnsi="Arial" w:cs="Arial"/>
                <w:noProof/>
                <w:sz w:val="18"/>
                <w:szCs w:val="18"/>
                <w:lang w:eastAsia="sk-SK"/>
              </w:rPr>
            </w:pPr>
            <w:r w:rsidRPr="00542DEA">
              <w:rPr>
                <w:rFonts w:ascii="Arial" w:hAnsi="Arial" w:cs="Arial"/>
                <w:noProof/>
                <w:sz w:val="18"/>
                <w:szCs w:val="18"/>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14:paraId="19367DC9" w14:textId="77777777" w:rsidR="00542DEA" w:rsidRPr="00542DEA" w:rsidRDefault="00542DEA" w:rsidP="00542DEA">
            <w:pPr>
              <w:jc w:val="right"/>
              <w:rPr>
                <w:rFonts w:ascii="Arial" w:hAnsi="Arial" w:cs="Arial"/>
                <w:noProof/>
                <w:sz w:val="18"/>
                <w:szCs w:val="18"/>
                <w:lang w:eastAsia="sk-SK"/>
              </w:rPr>
            </w:pPr>
            <w:r w:rsidRPr="00542DEA">
              <w:rPr>
                <w:rFonts w:ascii="Arial" w:hAnsi="Arial" w:cs="Arial"/>
                <w:noProof/>
                <w:sz w:val="18"/>
                <w:szCs w:val="18"/>
                <w:lang w:eastAsia="sk-SK"/>
              </w:rPr>
              <w:t>14000</w:t>
            </w:r>
          </w:p>
        </w:tc>
        <w:tc>
          <w:tcPr>
            <w:tcW w:w="910" w:type="dxa"/>
            <w:tcBorders>
              <w:top w:val="nil"/>
              <w:left w:val="nil"/>
              <w:bottom w:val="single" w:sz="4" w:space="0" w:color="auto"/>
              <w:right w:val="single" w:sz="4" w:space="0" w:color="auto"/>
            </w:tcBorders>
            <w:shd w:val="clear" w:color="auto" w:fill="auto"/>
            <w:noWrap/>
            <w:vAlign w:val="bottom"/>
          </w:tcPr>
          <w:p w14:paraId="5A843E57" w14:textId="77777777" w:rsidR="00542DEA" w:rsidRPr="00542DEA" w:rsidRDefault="00542DEA" w:rsidP="00542DEA">
            <w:pPr>
              <w:jc w:val="right"/>
              <w:rPr>
                <w:rFonts w:ascii="Arial" w:hAnsi="Arial" w:cs="Arial"/>
                <w:noProof/>
                <w:sz w:val="18"/>
                <w:szCs w:val="18"/>
                <w:lang w:eastAsia="sk-SK"/>
              </w:rPr>
            </w:pPr>
            <w:r w:rsidRPr="00542DEA">
              <w:rPr>
                <w:rFonts w:ascii="Arial" w:hAnsi="Arial" w:cs="Arial"/>
                <w:noProof/>
                <w:sz w:val="18"/>
                <w:szCs w:val="18"/>
                <w:lang w:eastAsia="sk-SK"/>
              </w:rPr>
              <w:t>16,00</w:t>
            </w:r>
          </w:p>
        </w:tc>
        <w:tc>
          <w:tcPr>
            <w:tcW w:w="1169" w:type="dxa"/>
            <w:tcBorders>
              <w:top w:val="nil"/>
              <w:left w:val="nil"/>
              <w:bottom w:val="single" w:sz="4" w:space="0" w:color="auto"/>
              <w:right w:val="single" w:sz="4" w:space="0" w:color="auto"/>
            </w:tcBorders>
            <w:shd w:val="clear" w:color="auto" w:fill="auto"/>
            <w:noWrap/>
            <w:vAlign w:val="bottom"/>
          </w:tcPr>
          <w:p w14:paraId="1E5883E6" w14:textId="77777777" w:rsidR="00542DEA" w:rsidRPr="00542DEA" w:rsidRDefault="00542DEA" w:rsidP="00542DEA">
            <w:pPr>
              <w:jc w:val="right"/>
              <w:rPr>
                <w:rFonts w:ascii="Arial" w:hAnsi="Arial" w:cs="Arial"/>
                <w:noProof/>
                <w:sz w:val="18"/>
                <w:szCs w:val="18"/>
                <w:lang w:eastAsia="sk-SK"/>
              </w:rPr>
            </w:pPr>
            <w:r w:rsidRPr="00542DEA">
              <w:rPr>
                <w:rFonts w:ascii="Arial" w:hAnsi="Arial" w:cs="Arial"/>
                <w:noProof/>
                <w:sz w:val="18"/>
                <w:szCs w:val="18"/>
                <w:lang w:eastAsia="sk-SK"/>
              </w:rPr>
              <w:t>20,50</w:t>
            </w:r>
          </w:p>
        </w:tc>
        <w:tc>
          <w:tcPr>
            <w:tcW w:w="1116" w:type="dxa"/>
            <w:tcBorders>
              <w:top w:val="nil"/>
              <w:left w:val="nil"/>
              <w:bottom w:val="single" w:sz="4" w:space="0" w:color="auto"/>
              <w:right w:val="single" w:sz="4" w:space="0" w:color="auto"/>
            </w:tcBorders>
            <w:shd w:val="clear" w:color="auto" w:fill="auto"/>
            <w:noWrap/>
            <w:vAlign w:val="bottom"/>
          </w:tcPr>
          <w:p w14:paraId="44C8BE6F" w14:textId="77777777" w:rsidR="00542DEA" w:rsidRPr="00542DEA" w:rsidRDefault="00542DEA" w:rsidP="00542DEA">
            <w:pPr>
              <w:jc w:val="right"/>
              <w:rPr>
                <w:rFonts w:ascii="Arial" w:hAnsi="Arial" w:cs="Arial"/>
                <w:noProof/>
                <w:sz w:val="18"/>
                <w:szCs w:val="18"/>
                <w:lang w:eastAsia="sk-SK"/>
              </w:rPr>
            </w:pPr>
            <w:r w:rsidRPr="00542DEA">
              <w:rPr>
                <w:rFonts w:ascii="Arial" w:hAnsi="Arial" w:cs="Arial"/>
                <w:noProof/>
                <w:sz w:val="18"/>
                <w:szCs w:val="18"/>
                <w:lang w:eastAsia="sk-SK"/>
              </w:rPr>
              <w:t>15,50</w:t>
            </w:r>
          </w:p>
        </w:tc>
        <w:tc>
          <w:tcPr>
            <w:tcW w:w="1375" w:type="dxa"/>
            <w:tcBorders>
              <w:top w:val="nil"/>
              <w:left w:val="nil"/>
              <w:bottom w:val="single" w:sz="4" w:space="0" w:color="auto"/>
              <w:right w:val="single" w:sz="4" w:space="0" w:color="auto"/>
            </w:tcBorders>
            <w:shd w:val="clear" w:color="auto" w:fill="auto"/>
            <w:noWrap/>
            <w:vAlign w:val="bottom"/>
          </w:tcPr>
          <w:p w14:paraId="643E84C9" w14:textId="77777777" w:rsidR="00542DEA" w:rsidRPr="00542DEA" w:rsidRDefault="00542DEA" w:rsidP="00542DEA">
            <w:pPr>
              <w:jc w:val="right"/>
              <w:rPr>
                <w:rFonts w:ascii="Arial" w:hAnsi="Arial" w:cs="Arial"/>
                <w:noProof/>
                <w:sz w:val="18"/>
                <w:szCs w:val="18"/>
                <w:lang w:eastAsia="sk-SK"/>
              </w:rPr>
            </w:pPr>
            <w:r w:rsidRPr="00542DEA">
              <w:rPr>
                <w:rFonts w:ascii="Arial" w:hAnsi="Arial" w:cs="Arial"/>
                <w:noProof/>
                <w:sz w:val="18"/>
                <w:szCs w:val="18"/>
                <w:lang w:eastAsia="sk-SK"/>
              </w:rPr>
              <w:t>20,00</w:t>
            </w:r>
          </w:p>
        </w:tc>
        <w:tc>
          <w:tcPr>
            <w:tcW w:w="1109" w:type="dxa"/>
            <w:tcBorders>
              <w:top w:val="nil"/>
              <w:left w:val="nil"/>
              <w:bottom w:val="single" w:sz="4" w:space="0" w:color="auto"/>
              <w:right w:val="single" w:sz="4" w:space="0" w:color="auto"/>
            </w:tcBorders>
            <w:shd w:val="clear" w:color="auto" w:fill="auto"/>
            <w:noWrap/>
            <w:vAlign w:val="bottom"/>
          </w:tcPr>
          <w:p w14:paraId="4D78F267" w14:textId="77777777" w:rsidR="00542DEA" w:rsidRPr="00542DEA" w:rsidRDefault="00542DEA" w:rsidP="00542DEA">
            <w:pPr>
              <w:jc w:val="right"/>
              <w:rPr>
                <w:rFonts w:ascii="Arial" w:hAnsi="Arial" w:cs="Arial"/>
                <w:noProof/>
                <w:sz w:val="18"/>
                <w:szCs w:val="18"/>
                <w:lang w:eastAsia="sk-SK"/>
              </w:rPr>
            </w:pPr>
            <w:r w:rsidRPr="00542DEA">
              <w:rPr>
                <w:rFonts w:ascii="Arial" w:hAnsi="Arial" w:cs="Arial"/>
                <w:noProof/>
                <w:sz w:val="18"/>
                <w:szCs w:val="18"/>
                <w:lang w:eastAsia="sk-SK"/>
              </w:rPr>
              <w:t>13,00</w:t>
            </w:r>
          </w:p>
        </w:tc>
        <w:tc>
          <w:tcPr>
            <w:tcW w:w="1377" w:type="dxa"/>
            <w:tcBorders>
              <w:top w:val="nil"/>
              <w:left w:val="nil"/>
              <w:bottom w:val="single" w:sz="4" w:space="0" w:color="auto"/>
              <w:right w:val="single" w:sz="8" w:space="0" w:color="auto"/>
            </w:tcBorders>
            <w:shd w:val="clear" w:color="auto" w:fill="auto"/>
            <w:noWrap/>
            <w:vAlign w:val="bottom"/>
          </w:tcPr>
          <w:p w14:paraId="33F83C06" w14:textId="77777777" w:rsidR="00542DEA" w:rsidRPr="00542DEA" w:rsidRDefault="00542DEA" w:rsidP="00542DEA">
            <w:pPr>
              <w:jc w:val="right"/>
              <w:rPr>
                <w:rFonts w:ascii="Arial" w:hAnsi="Arial" w:cs="Arial"/>
                <w:noProof/>
                <w:sz w:val="18"/>
                <w:szCs w:val="18"/>
                <w:lang w:eastAsia="sk-SK"/>
              </w:rPr>
            </w:pPr>
            <w:r w:rsidRPr="00542DEA">
              <w:rPr>
                <w:rFonts w:ascii="Arial" w:hAnsi="Arial" w:cs="Arial"/>
                <w:noProof/>
                <w:sz w:val="18"/>
                <w:szCs w:val="18"/>
                <w:lang w:eastAsia="sk-SK"/>
              </w:rPr>
              <w:t>15,50</w:t>
            </w:r>
          </w:p>
        </w:tc>
      </w:tr>
      <w:tr w:rsidR="00542DEA" w:rsidRPr="00542DEA" w14:paraId="5458451B" w14:textId="77777777" w:rsidTr="00542DEA">
        <w:trPr>
          <w:trHeight w:val="238"/>
        </w:trPr>
        <w:tc>
          <w:tcPr>
            <w:tcW w:w="396" w:type="dxa"/>
            <w:tcBorders>
              <w:top w:val="nil"/>
              <w:left w:val="single" w:sz="8" w:space="0" w:color="auto"/>
              <w:bottom w:val="single" w:sz="4" w:space="0" w:color="auto"/>
              <w:right w:val="single" w:sz="4" w:space="0" w:color="auto"/>
            </w:tcBorders>
            <w:shd w:val="clear" w:color="auto" w:fill="auto"/>
            <w:noWrap/>
            <w:vAlign w:val="bottom"/>
          </w:tcPr>
          <w:p w14:paraId="4FF8EAE7" w14:textId="77777777" w:rsidR="00542DEA" w:rsidRPr="00542DEA" w:rsidRDefault="00542DEA" w:rsidP="00542DEA">
            <w:pPr>
              <w:rPr>
                <w:rFonts w:ascii="Arial" w:hAnsi="Arial" w:cs="Arial"/>
                <w:noProof/>
                <w:sz w:val="18"/>
                <w:szCs w:val="18"/>
                <w:lang w:eastAsia="sk-SK"/>
              </w:rPr>
            </w:pPr>
            <w:r w:rsidRPr="00542DEA">
              <w:rPr>
                <w:rFonts w:ascii="Arial" w:hAnsi="Arial" w:cs="Arial"/>
                <w:noProof/>
                <w:sz w:val="18"/>
                <w:szCs w:val="18"/>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14:paraId="1B58739E" w14:textId="77777777" w:rsidR="00542DEA" w:rsidRPr="00542DEA" w:rsidRDefault="00542DEA" w:rsidP="00542DEA">
            <w:pPr>
              <w:jc w:val="right"/>
              <w:rPr>
                <w:rFonts w:ascii="Arial" w:hAnsi="Arial" w:cs="Arial"/>
                <w:noProof/>
                <w:sz w:val="18"/>
                <w:szCs w:val="18"/>
                <w:lang w:eastAsia="sk-SK"/>
              </w:rPr>
            </w:pPr>
            <w:r w:rsidRPr="00542DEA">
              <w:rPr>
                <w:rFonts w:ascii="Arial" w:hAnsi="Arial" w:cs="Arial"/>
                <w:noProof/>
                <w:sz w:val="18"/>
                <w:szCs w:val="18"/>
                <w:lang w:eastAsia="sk-SK"/>
              </w:rPr>
              <w:t>15000</w:t>
            </w:r>
          </w:p>
        </w:tc>
        <w:tc>
          <w:tcPr>
            <w:tcW w:w="910" w:type="dxa"/>
            <w:tcBorders>
              <w:top w:val="nil"/>
              <w:left w:val="nil"/>
              <w:bottom w:val="single" w:sz="4" w:space="0" w:color="auto"/>
              <w:right w:val="single" w:sz="4" w:space="0" w:color="auto"/>
            </w:tcBorders>
            <w:shd w:val="clear" w:color="auto" w:fill="auto"/>
            <w:noWrap/>
            <w:vAlign w:val="bottom"/>
          </w:tcPr>
          <w:p w14:paraId="2B5823C1" w14:textId="77777777" w:rsidR="00542DEA" w:rsidRPr="00542DEA" w:rsidRDefault="00542DEA" w:rsidP="00542DEA">
            <w:pPr>
              <w:jc w:val="right"/>
              <w:rPr>
                <w:rFonts w:ascii="Arial" w:hAnsi="Arial" w:cs="Arial"/>
                <w:noProof/>
                <w:sz w:val="18"/>
                <w:szCs w:val="18"/>
                <w:lang w:eastAsia="sk-SK"/>
              </w:rPr>
            </w:pPr>
            <w:r w:rsidRPr="00542DEA">
              <w:rPr>
                <w:rFonts w:ascii="Arial" w:hAnsi="Arial" w:cs="Arial"/>
                <w:noProof/>
                <w:sz w:val="18"/>
                <w:szCs w:val="18"/>
                <w:lang w:eastAsia="sk-SK"/>
              </w:rPr>
              <w:t>17,00</w:t>
            </w:r>
          </w:p>
        </w:tc>
        <w:tc>
          <w:tcPr>
            <w:tcW w:w="1169" w:type="dxa"/>
            <w:tcBorders>
              <w:top w:val="nil"/>
              <w:left w:val="nil"/>
              <w:bottom w:val="single" w:sz="4" w:space="0" w:color="auto"/>
              <w:right w:val="single" w:sz="4" w:space="0" w:color="auto"/>
            </w:tcBorders>
            <w:shd w:val="clear" w:color="auto" w:fill="auto"/>
            <w:noWrap/>
            <w:vAlign w:val="bottom"/>
          </w:tcPr>
          <w:p w14:paraId="6F607528" w14:textId="77777777" w:rsidR="00542DEA" w:rsidRPr="00542DEA" w:rsidRDefault="00542DEA" w:rsidP="00542DEA">
            <w:pPr>
              <w:jc w:val="right"/>
              <w:rPr>
                <w:rFonts w:ascii="Arial" w:hAnsi="Arial" w:cs="Arial"/>
                <w:noProof/>
                <w:sz w:val="18"/>
                <w:szCs w:val="18"/>
                <w:lang w:eastAsia="sk-SK"/>
              </w:rPr>
            </w:pPr>
            <w:r w:rsidRPr="00542DEA">
              <w:rPr>
                <w:rFonts w:ascii="Arial" w:hAnsi="Arial" w:cs="Arial"/>
                <w:noProof/>
                <w:sz w:val="18"/>
                <w:szCs w:val="18"/>
                <w:lang w:eastAsia="sk-SK"/>
              </w:rPr>
              <w:t>22,00</w:t>
            </w:r>
          </w:p>
        </w:tc>
        <w:tc>
          <w:tcPr>
            <w:tcW w:w="1116" w:type="dxa"/>
            <w:tcBorders>
              <w:top w:val="nil"/>
              <w:left w:val="nil"/>
              <w:bottom w:val="single" w:sz="4" w:space="0" w:color="auto"/>
              <w:right w:val="single" w:sz="4" w:space="0" w:color="auto"/>
            </w:tcBorders>
            <w:shd w:val="clear" w:color="auto" w:fill="auto"/>
            <w:noWrap/>
            <w:vAlign w:val="bottom"/>
          </w:tcPr>
          <w:p w14:paraId="627B7BC3" w14:textId="77777777" w:rsidR="00542DEA" w:rsidRPr="00542DEA" w:rsidRDefault="00542DEA" w:rsidP="00542DEA">
            <w:pPr>
              <w:jc w:val="right"/>
              <w:rPr>
                <w:rFonts w:ascii="Arial" w:hAnsi="Arial" w:cs="Arial"/>
                <w:noProof/>
                <w:sz w:val="18"/>
                <w:szCs w:val="18"/>
                <w:lang w:eastAsia="sk-SK"/>
              </w:rPr>
            </w:pPr>
            <w:r w:rsidRPr="00542DEA">
              <w:rPr>
                <w:rFonts w:ascii="Arial" w:hAnsi="Arial" w:cs="Arial"/>
                <w:noProof/>
                <w:sz w:val="18"/>
                <w:szCs w:val="18"/>
                <w:lang w:eastAsia="sk-SK"/>
              </w:rPr>
              <w:t>17,00</w:t>
            </w:r>
          </w:p>
        </w:tc>
        <w:tc>
          <w:tcPr>
            <w:tcW w:w="1375" w:type="dxa"/>
            <w:tcBorders>
              <w:top w:val="nil"/>
              <w:left w:val="nil"/>
              <w:bottom w:val="single" w:sz="4" w:space="0" w:color="auto"/>
              <w:right w:val="single" w:sz="4" w:space="0" w:color="auto"/>
            </w:tcBorders>
            <w:shd w:val="clear" w:color="auto" w:fill="auto"/>
            <w:noWrap/>
            <w:vAlign w:val="bottom"/>
          </w:tcPr>
          <w:p w14:paraId="3647C7F9" w14:textId="77777777" w:rsidR="00542DEA" w:rsidRPr="00542DEA" w:rsidRDefault="00542DEA" w:rsidP="00542DEA">
            <w:pPr>
              <w:jc w:val="right"/>
              <w:rPr>
                <w:rFonts w:ascii="Arial" w:hAnsi="Arial" w:cs="Arial"/>
                <w:noProof/>
                <w:sz w:val="18"/>
                <w:szCs w:val="18"/>
                <w:lang w:eastAsia="sk-SK"/>
              </w:rPr>
            </w:pPr>
            <w:r w:rsidRPr="00542DEA">
              <w:rPr>
                <w:rFonts w:ascii="Arial" w:hAnsi="Arial" w:cs="Arial"/>
                <w:noProof/>
                <w:sz w:val="18"/>
                <w:szCs w:val="18"/>
                <w:lang w:eastAsia="sk-SK"/>
              </w:rPr>
              <w:t>21,50</w:t>
            </w:r>
          </w:p>
        </w:tc>
        <w:tc>
          <w:tcPr>
            <w:tcW w:w="1109" w:type="dxa"/>
            <w:tcBorders>
              <w:top w:val="nil"/>
              <w:left w:val="nil"/>
              <w:bottom w:val="single" w:sz="4" w:space="0" w:color="auto"/>
              <w:right w:val="single" w:sz="4" w:space="0" w:color="auto"/>
            </w:tcBorders>
            <w:shd w:val="clear" w:color="auto" w:fill="auto"/>
            <w:noWrap/>
            <w:vAlign w:val="bottom"/>
          </w:tcPr>
          <w:p w14:paraId="7ACF7704" w14:textId="77777777" w:rsidR="00542DEA" w:rsidRPr="00542DEA" w:rsidRDefault="00542DEA" w:rsidP="00542DEA">
            <w:pPr>
              <w:jc w:val="right"/>
              <w:rPr>
                <w:rFonts w:ascii="Arial" w:hAnsi="Arial" w:cs="Arial"/>
                <w:noProof/>
                <w:sz w:val="18"/>
                <w:szCs w:val="18"/>
                <w:lang w:eastAsia="sk-SK"/>
              </w:rPr>
            </w:pPr>
            <w:r w:rsidRPr="00542DEA">
              <w:rPr>
                <w:rFonts w:ascii="Arial" w:hAnsi="Arial" w:cs="Arial"/>
                <w:noProof/>
                <w:sz w:val="18"/>
                <w:szCs w:val="18"/>
                <w:lang w:eastAsia="sk-SK"/>
              </w:rPr>
              <w:t>14,00</w:t>
            </w:r>
          </w:p>
        </w:tc>
        <w:tc>
          <w:tcPr>
            <w:tcW w:w="1377" w:type="dxa"/>
            <w:tcBorders>
              <w:top w:val="nil"/>
              <w:left w:val="nil"/>
              <w:bottom w:val="single" w:sz="4" w:space="0" w:color="auto"/>
              <w:right w:val="single" w:sz="8" w:space="0" w:color="auto"/>
            </w:tcBorders>
            <w:shd w:val="clear" w:color="auto" w:fill="auto"/>
            <w:noWrap/>
            <w:vAlign w:val="bottom"/>
          </w:tcPr>
          <w:p w14:paraId="0415D350" w14:textId="77777777" w:rsidR="00542DEA" w:rsidRPr="00542DEA" w:rsidRDefault="00542DEA" w:rsidP="00542DEA">
            <w:pPr>
              <w:jc w:val="right"/>
              <w:rPr>
                <w:rFonts w:ascii="Arial" w:hAnsi="Arial" w:cs="Arial"/>
                <w:noProof/>
                <w:sz w:val="18"/>
                <w:szCs w:val="18"/>
                <w:lang w:eastAsia="sk-SK"/>
              </w:rPr>
            </w:pPr>
            <w:r w:rsidRPr="00542DEA">
              <w:rPr>
                <w:rFonts w:ascii="Arial" w:hAnsi="Arial" w:cs="Arial"/>
                <w:noProof/>
                <w:sz w:val="18"/>
                <w:szCs w:val="18"/>
                <w:lang w:eastAsia="sk-SK"/>
              </w:rPr>
              <w:t>16,50</w:t>
            </w:r>
          </w:p>
        </w:tc>
      </w:tr>
      <w:tr w:rsidR="00542DEA" w:rsidRPr="00542DEA" w14:paraId="07135D7B" w14:textId="77777777" w:rsidTr="00542DEA">
        <w:trPr>
          <w:trHeight w:val="238"/>
        </w:trPr>
        <w:tc>
          <w:tcPr>
            <w:tcW w:w="396" w:type="dxa"/>
            <w:tcBorders>
              <w:top w:val="nil"/>
              <w:left w:val="single" w:sz="8" w:space="0" w:color="auto"/>
              <w:bottom w:val="single" w:sz="4" w:space="0" w:color="auto"/>
              <w:right w:val="single" w:sz="4" w:space="0" w:color="auto"/>
            </w:tcBorders>
            <w:shd w:val="clear" w:color="auto" w:fill="auto"/>
            <w:noWrap/>
            <w:vAlign w:val="bottom"/>
          </w:tcPr>
          <w:p w14:paraId="595FFA9E" w14:textId="77777777" w:rsidR="00542DEA" w:rsidRPr="00542DEA" w:rsidRDefault="00542DEA" w:rsidP="00542DEA">
            <w:pPr>
              <w:rPr>
                <w:rFonts w:ascii="Arial" w:hAnsi="Arial" w:cs="Arial"/>
                <w:noProof/>
                <w:sz w:val="18"/>
                <w:szCs w:val="18"/>
                <w:lang w:eastAsia="sk-SK"/>
              </w:rPr>
            </w:pPr>
            <w:r w:rsidRPr="00542DEA">
              <w:rPr>
                <w:rFonts w:ascii="Arial" w:hAnsi="Arial" w:cs="Arial"/>
                <w:noProof/>
                <w:sz w:val="18"/>
                <w:szCs w:val="18"/>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14:paraId="521E691F" w14:textId="77777777" w:rsidR="00542DEA" w:rsidRPr="00542DEA" w:rsidRDefault="00542DEA" w:rsidP="00542DEA">
            <w:pPr>
              <w:jc w:val="right"/>
              <w:rPr>
                <w:rFonts w:ascii="Arial" w:hAnsi="Arial" w:cs="Arial"/>
                <w:noProof/>
                <w:sz w:val="18"/>
                <w:szCs w:val="18"/>
                <w:lang w:eastAsia="sk-SK"/>
              </w:rPr>
            </w:pPr>
            <w:r w:rsidRPr="00542DEA">
              <w:rPr>
                <w:rFonts w:ascii="Arial" w:hAnsi="Arial" w:cs="Arial"/>
                <w:noProof/>
                <w:sz w:val="18"/>
                <w:szCs w:val="18"/>
                <w:lang w:eastAsia="sk-SK"/>
              </w:rPr>
              <w:t>16000</w:t>
            </w:r>
          </w:p>
        </w:tc>
        <w:tc>
          <w:tcPr>
            <w:tcW w:w="910" w:type="dxa"/>
            <w:tcBorders>
              <w:top w:val="nil"/>
              <w:left w:val="nil"/>
              <w:bottom w:val="single" w:sz="4" w:space="0" w:color="auto"/>
              <w:right w:val="single" w:sz="4" w:space="0" w:color="auto"/>
            </w:tcBorders>
            <w:shd w:val="clear" w:color="auto" w:fill="auto"/>
            <w:noWrap/>
            <w:vAlign w:val="bottom"/>
          </w:tcPr>
          <w:p w14:paraId="73B3AF69" w14:textId="77777777" w:rsidR="00542DEA" w:rsidRPr="00542DEA" w:rsidRDefault="00542DEA" w:rsidP="00542DEA">
            <w:pPr>
              <w:jc w:val="right"/>
              <w:rPr>
                <w:rFonts w:ascii="Arial" w:hAnsi="Arial" w:cs="Arial"/>
                <w:noProof/>
                <w:sz w:val="18"/>
                <w:szCs w:val="18"/>
                <w:lang w:eastAsia="sk-SK"/>
              </w:rPr>
            </w:pPr>
            <w:r w:rsidRPr="00542DEA">
              <w:rPr>
                <w:rFonts w:ascii="Arial" w:hAnsi="Arial" w:cs="Arial"/>
                <w:noProof/>
                <w:sz w:val="18"/>
                <w:szCs w:val="18"/>
                <w:lang w:eastAsia="sk-SK"/>
              </w:rPr>
              <w:t>18,50</w:t>
            </w:r>
          </w:p>
        </w:tc>
        <w:tc>
          <w:tcPr>
            <w:tcW w:w="1169" w:type="dxa"/>
            <w:tcBorders>
              <w:top w:val="nil"/>
              <w:left w:val="nil"/>
              <w:bottom w:val="single" w:sz="4" w:space="0" w:color="auto"/>
              <w:right w:val="single" w:sz="4" w:space="0" w:color="auto"/>
            </w:tcBorders>
            <w:shd w:val="clear" w:color="auto" w:fill="auto"/>
            <w:noWrap/>
            <w:vAlign w:val="bottom"/>
          </w:tcPr>
          <w:p w14:paraId="4F5D5797" w14:textId="77777777" w:rsidR="00542DEA" w:rsidRPr="00542DEA" w:rsidRDefault="00542DEA" w:rsidP="00542DEA">
            <w:pPr>
              <w:jc w:val="right"/>
              <w:rPr>
                <w:rFonts w:ascii="Arial" w:hAnsi="Arial" w:cs="Arial"/>
                <w:noProof/>
                <w:sz w:val="18"/>
                <w:szCs w:val="18"/>
                <w:lang w:eastAsia="sk-SK"/>
              </w:rPr>
            </w:pPr>
            <w:r w:rsidRPr="00542DEA">
              <w:rPr>
                <w:rFonts w:ascii="Arial" w:hAnsi="Arial" w:cs="Arial"/>
                <w:noProof/>
                <w:sz w:val="18"/>
                <w:szCs w:val="18"/>
                <w:lang w:eastAsia="sk-SK"/>
              </w:rPr>
              <w:t>23,50</w:t>
            </w:r>
          </w:p>
        </w:tc>
        <w:tc>
          <w:tcPr>
            <w:tcW w:w="1116" w:type="dxa"/>
            <w:tcBorders>
              <w:top w:val="nil"/>
              <w:left w:val="nil"/>
              <w:bottom w:val="single" w:sz="4" w:space="0" w:color="auto"/>
              <w:right w:val="single" w:sz="4" w:space="0" w:color="auto"/>
            </w:tcBorders>
            <w:shd w:val="clear" w:color="auto" w:fill="auto"/>
            <w:noWrap/>
            <w:vAlign w:val="bottom"/>
          </w:tcPr>
          <w:p w14:paraId="4AF60CDA" w14:textId="77777777" w:rsidR="00542DEA" w:rsidRPr="00542DEA" w:rsidRDefault="00542DEA" w:rsidP="00542DEA">
            <w:pPr>
              <w:jc w:val="right"/>
              <w:rPr>
                <w:rFonts w:ascii="Arial" w:hAnsi="Arial" w:cs="Arial"/>
                <w:noProof/>
                <w:sz w:val="18"/>
                <w:szCs w:val="18"/>
                <w:lang w:eastAsia="sk-SK"/>
              </w:rPr>
            </w:pPr>
            <w:r w:rsidRPr="00542DEA">
              <w:rPr>
                <w:rFonts w:ascii="Arial" w:hAnsi="Arial" w:cs="Arial"/>
                <w:noProof/>
                <w:sz w:val="18"/>
                <w:szCs w:val="18"/>
                <w:lang w:eastAsia="sk-SK"/>
              </w:rPr>
              <w:t>18,00</w:t>
            </w:r>
          </w:p>
        </w:tc>
        <w:tc>
          <w:tcPr>
            <w:tcW w:w="1375" w:type="dxa"/>
            <w:tcBorders>
              <w:top w:val="nil"/>
              <w:left w:val="nil"/>
              <w:bottom w:val="single" w:sz="4" w:space="0" w:color="auto"/>
              <w:right w:val="single" w:sz="4" w:space="0" w:color="auto"/>
            </w:tcBorders>
            <w:shd w:val="clear" w:color="auto" w:fill="auto"/>
            <w:noWrap/>
            <w:vAlign w:val="bottom"/>
          </w:tcPr>
          <w:p w14:paraId="5C57EE98" w14:textId="77777777" w:rsidR="00542DEA" w:rsidRPr="00542DEA" w:rsidRDefault="00542DEA" w:rsidP="00542DEA">
            <w:pPr>
              <w:jc w:val="right"/>
              <w:rPr>
                <w:rFonts w:ascii="Arial" w:hAnsi="Arial" w:cs="Arial"/>
                <w:noProof/>
                <w:sz w:val="18"/>
                <w:szCs w:val="18"/>
                <w:lang w:eastAsia="sk-SK"/>
              </w:rPr>
            </w:pPr>
            <w:r w:rsidRPr="00542DEA">
              <w:rPr>
                <w:rFonts w:ascii="Arial" w:hAnsi="Arial" w:cs="Arial"/>
                <w:noProof/>
                <w:sz w:val="18"/>
                <w:szCs w:val="18"/>
                <w:lang w:eastAsia="sk-SK"/>
              </w:rPr>
              <w:t>23,00</w:t>
            </w:r>
          </w:p>
        </w:tc>
        <w:tc>
          <w:tcPr>
            <w:tcW w:w="1109" w:type="dxa"/>
            <w:tcBorders>
              <w:top w:val="nil"/>
              <w:left w:val="nil"/>
              <w:bottom w:val="single" w:sz="4" w:space="0" w:color="auto"/>
              <w:right w:val="single" w:sz="4" w:space="0" w:color="auto"/>
            </w:tcBorders>
            <w:shd w:val="clear" w:color="auto" w:fill="auto"/>
            <w:noWrap/>
            <w:vAlign w:val="bottom"/>
          </w:tcPr>
          <w:p w14:paraId="34693089" w14:textId="77777777" w:rsidR="00542DEA" w:rsidRPr="00542DEA" w:rsidRDefault="00542DEA" w:rsidP="00542DEA">
            <w:pPr>
              <w:jc w:val="right"/>
              <w:rPr>
                <w:rFonts w:ascii="Arial" w:hAnsi="Arial" w:cs="Arial"/>
                <w:noProof/>
                <w:sz w:val="18"/>
                <w:szCs w:val="18"/>
                <w:lang w:eastAsia="sk-SK"/>
              </w:rPr>
            </w:pPr>
            <w:r w:rsidRPr="00542DEA">
              <w:rPr>
                <w:rFonts w:ascii="Arial" w:hAnsi="Arial" w:cs="Arial"/>
                <w:noProof/>
                <w:sz w:val="18"/>
                <w:szCs w:val="18"/>
                <w:lang w:eastAsia="sk-SK"/>
              </w:rPr>
              <w:t>15,00</w:t>
            </w:r>
          </w:p>
        </w:tc>
        <w:tc>
          <w:tcPr>
            <w:tcW w:w="1377" w:type="dxa"/>
            <w:tcBorders>
              <w:top w:val="nil"/>
              <w:left w:val="nil"/>
              <w:bottom w:val="single" w:sz="4" w:space="0" w:color="auto"/>
              <w:right w:val="single" w:sz="8" w:space="0" w:color="auto"/>
            </w:tcBorders>
            <w:shd w:val="clear" w:color="auto" w:fill="auto"/>
            <w:noWrap/>
            <w:vAlign w:val="bottom"/>
          </w:tcPr>
          <w:p w14:paraId="4277C027" w14:textId="77777777" w:rsidR="00542DEA" w:rsidRPr="00542DEA" w:rsidRDefault="00542DEA" w:rsidP="00542DEA">
            <w:pPr>
              <w:jc w:val="right"/>
              <w:rPr>
                <w:rFonts w:ascii="Arial" w:hAnsi="Arial" w:cs="Arial"/>
                <w:noProof/>
                <w:sz w:val="18"/>
                <w:szCs w:val="18"/>
                <w:lang w:eastAsia="sk-SK"/>
              </w:rPr>
            </w:pPr>
            <w:r w:rsidRPr="00542DEA">
              <w:rPr>
                <w:rFonts w:ascii="Arial" w:hAnsi="Arial" w:cs="Arial"/>
                <w:noProof/>
                <w:sz w:val="18"/>
                <w:szCs w:val="18"/>
                <w:lang w:eastAsia="sk-SK"/>
              </w:rPr>
              <w:t>17,50</w:t>
            </w:r>
          </w:p>
        </w:tc>
      </w:tr>
      <w:tr w:rsidR="00542DEA" w:rsidRPr="00542DEA" w14:paraId="26A35577" w14:textId="77777777" w:rsidTr="00542DEA">
        <w:trPr>
          <w:trHeight w:val="238"/>
        </w:trPr>
        <w:tc>
          <w:tcPr>
            <w:tcW w:w="396" w:type="dxa"/>
            <w:tcBorders>
              <w:top w:val="nil"/>
              <w:left w:val="single" w:sz="8" w:space="0" w:color="auto"/>
              <w:bottom w:val="single" w:sz="4" w:space="0" w:color="auto"/>
              <w:right w:val="single" w:sz="4" w:space="0" w:color="auto"/>
            </w:tcBorders>
            <w:shd w:val="clear" w:color="auto" w:fill="auto"/>
            <w:noWrap/>
            <w:vAlign w:val="bottom"/>
          </w:tcPr>
          <w:p w14:paraId="0CF5EBD6" w14:textId="77777777" w:rsidR="00542DEA" w:rsidRPr="00542DEA" w:rsidRDefault="00542DEA" w:rsidP="00542DEA">
            <w:pPr>
              <w:rPr>
                <w:rFonts w:ascii="Arial" w:hAnsi="Arial" w:cs="Arial"/>
                <w:noProof/>
                <w:sz w:val="18"/>
                <w:szCs w:val="18"/>
                <w:lang w:eastAsia="sk-SK"/>
              </w:rPr>
            </w:pPr>
            <w:r w:rsidRPr="00542DEA">
              <w:rPr>
                <w:rFonts w:ascii="Arial" w:hAnsi="Arial" w:cs="Arial"/>
                <w:noProof/>
                <w:sz w:val="18"/>
                <w:szCs w:val="18"/>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14:paraId="51653467" w14:textId="77777777" w:rsidR="00542DEA" w:rsidRPr="00542DEA" w:rsidRDefault="00542DEA" w:rsidP="00542DEA">
            <w:pPr>
              <w:jc w:val="right"/>
              <w:rPr>
                <w:rFonts w:ascii="Arial" w:hAnsi="Arial" w:cs="Arial"/>
                <w:noProof/>
                <w:sz w:val="18"/>
                <w:szCs w:val="18"/>
                <w:lang w:eastAsia="sk-SK"/>
              </w:rPr>
            </w:pPr>
            <w:r w:rsidRPr="00542DEA">
              <w:rPr>
                <w:rFonts w:ascii="Arial" w:hAnsi="Arial" w:cs="Arial"/>
                <w:noProof/>
                <w:sz w:val="18"/>
                <w:szCs w:val="18"/>
                <w:lang w:eastAsia="sk-SK"/>
              </w:rPr>
              <w:t>17000</w:t>
            </w:r>
          </w:p>
        </w:tc>
        <w:tc>
          <w:tcPr>
            <w:tcW w:w="910" w:type="dxa"/>
            <w:tcBorders>
              <w:top w:val="nil"/>
              <w:left w:val="nil"/>
              <w:bottom w:val="single" w:sz="4" w:space="0" w:color="auto"/>
              <w:right w:val="single" w:sz="4" w:space="0" w:color="auto"/>
            </w:tcBorders>
            <w:shd w:val="clear" w:color="auto" w:fill="auto"/>
            <w:noWrap/>
            <w:vAlign w:val="bottom"/>
          </w:tcPr>
          <w:p w14:paraId="32982E15" w14:textId="77777777" w:rsidR="00542DEA" w:rsidRPr="00542DEA" w:rsidRDefault="00542DEA" w:rsidP="00542DEA">
            <w:pPr>
              <w:jc w:val="right"/>
              <w:rPr>
                <w:rFonts w:ascii="Arial" w:hAnsi="Arial" w:cs="Arial"/>
                <w:noProof/>
                <w:sz w:val="18"/>
                <w:szCs w:val="18"/>
                <w:lang w:eastAsia="sk-SK"/>
              </w:rPr>
            </w:pPr>
            <w:r w:rsidRPr="00542DEA">
              <w:rPr>
                <w:rFonts w:ascii="Arial" w:hAnsi="Arial" w:cs="Arial"/>
                <w:noProof/>
                <w:sz w:val="18"/>
                <w:szCs w:val="18"/>
                <w:lang w:eastAsia="sk-SK"/>
              </w:rPr>
              <w:t>19,50</w:t>
            </w:r>
          </w:p>
        </w:tc>
        <w:tc>
          <w:tcPr>
            <w:tcW w:w="1169" w:type="dxa"/>
            <w:tcBorders>
              <w:top w:val="nil"/>
              <w:left w:val="nil"/>
              <w:bottom w:val="single" w:sz="4" w:space="0" w:color="auto"/>
              <w:right w:val="single" w:sz="4" w:space="0" w:color="auto"/>
            </w:tcBorders>
            <w:shd w:val="clear" w:color="auto" w:fill="auto"/>
            <w:noWrap/>
            <w:vAlign w:val="bottom"/>
          </w:tcPr>
          <w:p w14:paraId="132CAD3B" w14:textId="77777777" w:rsidR="00542DEA" w:rsidRPr="00542DEA" w:rsidRDefault="00542DEA" w:rsidP="00542DEA">
            <w:pPr>
              <w:jc w:val="right"/>
              <w:rPr>
                <w:rFonts w:ascii="Arial" w:hAnsi="Arial" w:cs="Arial"/>
                <w:noProof/>
                <w:sz w:val="18"/>
                <w:szCs w:val="18"/>
                <w:lang w:eastAsia="sk-SK"/>
              </w:rPr>
            </w:pPr>
            <w:r w:rsidRPr="00542DEA">
              <w:rPr>
                <w:rFonts w:ascii="Arial" w:hAnsi="Arial" w:cs="Arial"/>
                <w:noProof/>
                <w:sz w:val="18"/>
                <w:szCs w:val="18"/>
                <w:lang w:eastAsia="sk-SK"/>
              </w:rPr>
              <w:t>25,00</w:t>
            </w:r>
          </w:p>
        </w:tc>
        <w:tc>
          <w:tcPr>
            <w:tcW w:w="1116" w:type="dxa"/>
            <w:tcBorders>
              <w:top w:val="nil"/>
              <w:left w:val="nil"/>
              <w:bottom w:val="single" w:sz="4" w:space="0" w:color="auto"/>
              <w:right w:val="single" w:sz="4" w:space="0" w:color="auto"/>
            </w:tcBorders>
            <w:shd w:val="clear" w:color="auto" w:fill="auto"/>
            <w:noWrap/>
            <w:vAlign w:val="bottom"/>
          </w:tcPr>
          <w:p w14:paraId="33FE5C7E" w14:textId="77777777" w:rsidR="00542DEA" w:rsidRPr="00542DEA" w:rsidRDefault="00542DEA" w:rsidP="00542DEA">
            <w:pPr>
              <w:jc w:val="right"/>
              <w:rPr>
                <w:rFonts w:ascii="Arial" w:hAnsi="Arial" w:cs="Arial"/>
                <w:noProof/>
                <w:sz w:val="18"/>
                <w:szCs w:val="18"/>
                <w:lang w:eastAsia="sk-SK"/>
              </w:rPr>
            </w:pPr>
            <w:r w:rsidRPr="00542DEA">
              <w:rPr>
                <w:rFonts w:ascii="Arial" w:hAnsi="Arial" w:cs="Arial"/>
                <w:noProof/>
                <w:sz w:val="18"/>
                <w:szCs w:val="18"/>
                <w:lang w:eastAsia="sk-SK"/>
              </w:rPr>
              <w:t>19,00</w:t>
            </w:r>
          </w:p>
        </w:tc>
        <w:tc>
          <w:tcPr>
            <w:tcW w:w="1375" w:type="dxa"/>
            <w:tcBorders>
              <w:top w:val="nil"/>
              <w:left w:val="nil"/>
              <w:bottom w:val="single" w:sz="4" w:space="0" w:color="auto"/>
              <w:right w:val="single" w:sz="4" w:space="0" w:color="auto"/>
            </w:tcBorders>
            <w:shd w:val="clear" w:color="auto" w:fill="auto"/>
            <w:noWrap/>
            <w:vAlign w:val="bottom"/>
          </w:tcPr>
          <w:p w14:paraId="402F201F" w14:textId="77777777" w:rsidR="00542DEA" w:rsidRPr="00542DEA" w:rsidRDefault="00542DEA" w:rsidP="00542DEA">
            <w:pPr>
              <w:jc w:val="right"/>
              <w:rPr>
                <w:rFonts w:ascii="Arial" w:hAnsi="Arial" w:cs="Arial"/>
                <w:noProof/>
                <w:sz w:val="18"/>
                <w:szCs w:val="18"/>
                <w:lang w:eastAsia="sk-SK"/>
              </w:rPr>
            </w:pPr>
            <w:r w:rsidRPr="00542DEA">
              <w:rPr>
                <w:rFonts w:ascii="Arial" w:hAnsi="Arial" w:cs="Arial"/>
                <w:noProof/>
                <w:sz w:val="18"/>
                <w:szCs w:val="18"/>
                <w:lang w:eastAsia="sk-SK"/>
              </w:rPr>
              <w:t>24,00</w:t>
            </w:r>
          </w:p>
        </w:tc>
        <w:tc>
          <w:tcPr>
            <w:tcW w:w="1109" w:type="dxa"/>
            <w:tcBorders>
              <w:top w:val="nil"/>
              <w:left w:val="nil"/>
              <w:bottom w:val="single" w:sz="4" w:space="0" w:color="auto"/>
              <w:right w:val="single" w:sz="4" w:space="0" w:color="auto"/>
            </w:tcBorders>
            <w:shd w:val="clear" w:color="auto" w:fill="auto"/>
            <w:noWrap/>
            <w:vAlign w:val="bottom"/>
          </w:tcPr>
          <w:p w14:paraId="6AF010A3" w14:textId="77777777" w:rsidR="00542DEA" w:rsidRPr="00542DEA" w:rsidRDefault="00542DEA" w:rsidP="00542DEA">
            <w:pPr>
              <w:jc w:val="right"/>
              <w:rPr>
                <w:rFonts w:ascii="Arial" w:hAnsi="Arial" w:cs="Arial"/>
                <w:noProof/>
                <w:sz w:val="18"/>
                <w:szCs w:val="18"/>
                <w:lang w:eastAsia="sk-SK"/>
              </w:rPr>
            </w:pPr>
            <w:r w:rsidRPr="00542DEA">
              <w:rPr>
                <w:rFonts w:ascii="Arial" w:hAnsi="Arial" w:cs="Arial"/>
                <w:noProof/>
                <w:sz w:val="18"/>
                <w:szCs w:val="18"/>
                <w:lang w:eastAsia="sk-SK"/>
              </w:rPr>
              <w:t>16,00</w:t>
            </w:r>
          </w:p>
        </w:tc>
        <w:tc>
          <w:tcPr>
            <w:tcW w:w="1377" w:type="dxa"/>
            <w:tcBorders>
              <w:top w:val="nil"/>
              <w:left w:val="nil"/>
              <w:bottom w:val="single" w:sz="4" w:space="0" w:color="auto"/>
              <w:right w:val="single" w:sz="8" w:space="0" w:color="auto"/>
            </w:tcBorders>
            <w:shd w:val="clear" w:color="auto" w:fill="auto"/>
            <w:noWrap/>
            <w:vAlign w:val="bottom"/>
          </w:tcPr>
          <w:p w14:paraId="16BB3314" w14:textId="77777777" w:rsidR="00542DEA" w:rsidRPr="00542DEA" w:rsidRDefault="00542DEA" w:rsidP="00542DEA">
            <w:pPr>
              <w:jc w:val="right"/>
              <w:rPr>
                <w:rFonts w:ascii="Arial" w:hAnsi="Arial" w:cs="Arial"/>
                <w:noProof/>
                <w:sz w:val="18"/>
                <w:szCs w:val="18"/>
                <w:lang w:eastAsia="sk-SK"/>
              </w:rPr>
            </w:pPr>
            <w:r w:rsidRPr="00542DEA">
              <w:rPr>
                <w:rFonts w:ascii="Arial" w:hAnsi="Arial" w:cs="Arial"/>
                <w:noProof/>
                <w:sz w:val="18"/>
                <w:szCs w:val="18"/>
                <w:lang w:eastAsia="sk-SK"/>
              </w:rPr>
              <w:t>19,00</w:t>
            </w:r>
          </w:p>
        </w:tc>
      </w:tr>
      <w:tr w:rsidR="00542DEA" w:rsidRPr="00542DEA" w14:paraId="6171DE59" w14:textId="77777777" w:rsidTr="00542DEA">
        <w:trPr>
          <w:trHeight w:val="238"/>
        </w:trPr>
        <w:tc>
          <w:tcPr>
            <w:tcW w:w="396" w:type="dxa"/>
            <w:tcBorders>
              <w:top w:val="nil"/>
              <w:left w:val="single" w:sz="8" w:space="0" w:color="auto"/>
              <w:bottom w:val="single" w:sz="4" w:space="0" w:color="auto"/>
              <w:right w:val="single" w:sz="4" w:space="0" w:color="auto"/>
            </w:tcBorders>
            <w:shd w:val="clear" w:color="auto" w:fill="auto"/>
            <w:noWrap/>
            <w:vAlign w:val="bottom"/>
          </w:tcPr>
          <w:p w14:paraId="63128FD8" w14:textId="77777777" w:rsidR="00542DEA" w:rsidRPr="00542DEA" w:rsidRDefault="00542DEA" w:rsidP="00542DEA">
            <w:pPr>
              <w:rPr>
                <w:rFonts w:ascii="Arial" w:hAnsi="Arial" w:cs="Arial"/>
                <w:noProof/>
                <w:sz w:val="18"/>
                <w:szCs w:val="18"/>
                <w:lang w:eastAsia="sk-SK"/>
              </w:rPr>
            </w:pPr>
            <w:r w:rsidRPr="00542DEA">
              <w:rPr>
                <w:rFonts w:ascii="Arial" w:hAnsi="Arial" w:cs="Arial"/>
                <w:noProof/>
                <w:sz w:val="18"/>
                <w:szCs w:val="18"/>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14:paraId="5A253499" w14:textId="77777777" w:rsidR="00542DEA" w:rsidRPr="00542DEA" w:rsidRDefault="00542DEA" w:rsidP="00542DEA">
            <w:pPr>
              <w:jc w:val="right"/>
              <w:rPr>
                <w:rFonts w:ascii="Arial" w:hAnsi="Arial" w:cs="Arial"/>
                <w:noProof/>
                <w:sz w:val="18"/>
                <w:szCs w:val="18"/>
                <w:lang w:eastAsia="sk-SK"/>
              </w:rPr>
            </w:pPr>
            <w:r w:rsidRPr="00542DEA">
              <w:rPr>
                <w:rFonts w:ascii="Arial" w:hAnsi="Arial" w:cs="Arial"/>
                <w:noProof/>
                <w:sz w:val="18"/>
                <w:szCs w:val="18"/>
                <w:lang w:eastAsia="sk-SK"/>
              </w:rPr>
              <w:t>18000</w:t>
            </w:r>
          </w:p>
        </w:tc>
        <w:tc>
          <w:tcPr>
            <w:tcW w:w="910" w:type="dxa"/>
            <w:tcBorders>
              <w:top w:val="nil"/>
              <w:left w:val="nil"/>
              <w:bottom w:val="single" w:sz="4" w:space="0" w:color="auto"/>
              <w:right w:val="single" w:sz="4" w:space="0" w:color="auto"/>
            </w:tcBorders>
            <w:shd w:val="clear" w:color="auto" w:fill="auto"/>
            <w:noWrap/>
            <w:vAlign w:val="bottom"/>
          </w:tcPr>
          <w:p w14:paraId="605FB755" w14:textId="77777777" w:rsidR="00542DEA" w:rsidRPr="00542DEA" w:rsidRDefault="00542DEA" w:rsidP="00542DEA">
            <w:pPr>
              <w:jc w:val="right"/>
              <w:rPr>
                <w:rFonts w:ascii="Arial" w:hAnsi="Arial" w:cs="Arial"/>
                <w:noProof/>
                <w:sz w:val="18"/>
                <w:szCs w:val="18"/>
                <w:lang w:eastAsia="sk-SK"/>
              </w:rPr>
            </w:pPr>
            <w:r w:rsidRPr="00542DEA">
              <w:rPr>
                <w:rFonts w:ascii="Arial" w:hAnsi="Arial" w:cs="Arial"/>
                <w:noProof/>
                <w:sz w:val="18"/>
                <w:szCs w:val="18"/>
                <w:lang w:eastAsia="sk-SK"/>
              </w:rPr>
              <w:t>20,50</w:t>
            </w:r>
          </w:p>
        </w:tc>
        <w:tc>
          <w:tcPr>
            <w:tcW w:w="1169" w:type="dxa"/>
            <w:tcBorders>
              <w:top w:val="nil"/>
              <w:left w:val="nil"/>
              <w:bottom w:val="single" w:sz="4" w:space="0" w:color="auto"/>
              <w:right w:val="single" w:sz="4" w:space="0" w:color="auto"/>
            </w:tcBorders>
            <w:shd w:val="clear" w:color="auto" w:fill="auto"/>
            <w:noWrap/>
            <w:vAlign w:val="bottom"/>
          </w:tcPr>
          <w:p w14:paraId="53092B58" w14:textId="77777777" w:rsidR="00542DEA" w:rsidRPr="00542DEA" w:rsidRDefault="00542DEA" w:rsidP="00542DEA">
            <w:pPr>
              <w:jc w:val="right"/>
              <w:rPr>
                <w:rFonts w:ascii="Arial" w:hAnsi="Arial" w:cs="Arial"/>
                <w:noProof/>
                <w:sz w:val="18"/>
                <w:szCs w:val="18"/>
                <w:lang w:eastAsia="sk-SK"/>
              </w:rPr>
            </w:pPr>
            <w:r w:rsidRPr="00542DEA">
              <w:rPr>
                <w:rFonts w:ascii="Arial" w:hAnsi="Arial" w:cs="Arial"/>
                <w:noProof/>
                <w:sz w:val="18"/>
                <w:szCs w:val="18"/>
                <w:lang w:eastAsia="sk-SK"/>
              </w:rPr>
              <w:t>26,50</w:t>
            </w:r>
          </w:p>
        </w:tc>
        <w:tc>
          <w:tcPr>
            <w:tcW w:w="1116" w:type="dxa"/>
            <w:tcBorders>
              <w:top w:val="nil"/>
              <w:left w:val="nil"/>
              <w:bottom w:val="single" w:sz="4" w:space="0" w:color="auto"/>
              <w:right w:val="single" w:sz="4" w:space="0" w:color="auto"/>
            </w:tcBorders>
            <w:shd w:val="clear" w:color="auto" w:fill="auto"/>
            <w:noWrap/>
            <w:vAlign w:val="bottom"/>
          </w:tcPr>
          <w:p w14:paraId="21D0A54A" w14:textId="77777777" w:rsidR="00542DEA" w:rsidRPr="00542DEA" w:rsidRDefault="00542DEA" w:rsidP="00542DEA">
            <w:pPr>
              <w:jc w:val="right"/>
              <w:rPr>
                <w:rFonts w:ascii="Arial" w:hAnsi="Arial" w:cs="Arial"/>
                <w:noProof/>
                <w:sz w:val="18"/>
                <w:szCs w:val="18"/>
                <w:lang w:eastAsia="sk-SK"/>
              </w:rPr>
            </w:pPr>
            <w:r w:rsidRPr="00542DEA">
              <w:rPr>
                <w:rFonts w:ascii="Arial" w:hAnsi="Arial" w:cs="Arial"/>
                <w:noProof/>
                <w:sz w:val="18"/>
                <w:szCs w:val="18"/>
                <w:lang w:eastAsia="sk-SK"/>
              </w:rPr>
              <w:t>20,00</w:t>
            </w:r>
          </w:p>
        </w:tc>
        <w:tc>
          <w:tcPr>
            <w:tcW w:w="1375" w:type="dxa"/>
            <w:tcBorders>
              <w:top w:val="nil"/>
              <w:left w:val="nil"/>
              <w:bottom w:val="single" w:sz="4" w:space="0" w:color="auto"/>
              <w:right w:val="single" w:sz="4" w:space="0" w:color="auto"/>
            </w:tcBorders>
            <w:shd w:val="clear" w:color="auto" w:fill="auto"/>
            <w:noWrap/>
            <w:vAlign w:val="bottom"/>
          </w:tcPr>
          <w:p w14:paraId="5C61C4F3" w14:textId="77777777" w:rsidR="00542DEA" w:rsidRPr="00542DEA" w:rsidRDefault="00542DEA" w:rsidP="00542DEA">
            <w:pPr>
              <w:jc w:val="right"/>
              <w:rPr>
                <w:rFonts w:ascii="Arial" w:hAnsi="Arial" w:cs="Arial"/>
                <w:noProof/>
                <w:sz w:val="18"/>
                <w:szCs w:val="18"/>
                <w:lang w:eastAsia="sk-SK"/>
              </w:rPr>
            </w:pPr>
            <w:r w:rsidRPr="00542DEA">
              <w:rPr>
                <w:rFonts w:ascii="Arial" w:hAnsi="Arial" w:cs="Arial"/>
                <w:noProof/>
                <w:sz w:val="18"/>
                <w:szCs w:val="18"/>
                <w:lang w:eastAsia="sk-SK"/>
              </w:rPr>
              <w:t>25,50</w:t>
            </w:r>
          </w:p>
        </w:tc>
        <w:tc>
          <w:tcPr>
            <w:tcW w:w="1109" w:type="dxa"/>
            <w:tcBorders>
              <w:top w:val="nil"/>
              <w:left w:val="nil"/>
              <w:bottom w:val="single" w:sz="4" w:space="0" w:color="auto"/>
              <w:right w:val="single" w:sz="4" w:space="0" w:color="auto"/>
            </w:tcBorders>
            <w:shd w:val="clear" w:color="auto" w:fill="auto"/>
            <w:noWrap/>
            <w:vAlign w:val="bottom"/>
          </w:tcPr>
          <w:p w14:paraId="2DCD798B" w14:textId="77777777" w:rsidR="00542DEA" w:rsidRPr="00542DEA" w:rsidRDefault="00542DEA" w:rsidP="00542DEA">
            <w:pPr>
              <w:jc w:val="right"/>
              <w:rPr>
                <w:rFonts w:ascii="Arial" w:hAnsi="Arial" w:cs="Arial"/>
                <w:noProof/>
                <w:sz w:val="18"/>
                <w:szCs w:val="18"/>
                <w:lang w:eastAsia="sk-SK"/>
              </w:rPr>
            </w:pPr>
            <w:r w:rsidRPr="00542DEA">
              <w:rPr>
                <w:rFonts w:ascii="Arial" w:hAnsi="Arial" w:cs="Arial"/>
                <w:noProof/>
                <w:sz w:val="18"/>
                <w:szCs w:val="18"/>
                <w:lang w:eastAsia="sk-SK"/>
              </w:rPr>
              <w:t>17,00</w:t>
            </w:r>
          </w:p>
        </w:tc>
        <w:tc>
          <w:tcPr>
            <w:tcW w:w="1377" w:type="dxa"/>
            <w:tcBorders>
              <w:top w:val="nil"/>
              <w:left w:val="nil"/>
              <w:bottom w:val="single" w:sz="4" w:space="0" w:color="auto"/>
              <w:right w:val="single" w:sz="8" w:space="0" w:color="auto"/>
            </w:tcBorders>
            <w:shd w:val="clear" w:color="auto" w:fill="auto"/>
            <w:noWrap/>
            <w:vAlign w:val="bottom"/>
          </w:tcPr>
          <w:p w14:paraId="3EBC861D" w14:textId="77777777" w:rsidR="00542DEA" w:rsidRPr="00542DEA" w:rsidRDefault="00542DEA" w:rsidP="00542DEA">
            <w:pPr>
              <w:jc w:val="right"/>
              <w:rPr>
                <w:rFonts w:ascii="Arial" w:hAnsi="Arial" w:cs="Arial"/>
                <w:noProof/>
                <w:sz w:val="18"/>
                <w:szCs w:val="18"/>
                <w:lang w:eastAsia="sk-SK"/>
              </w:rPr>
            </w:pPr>
            <w:r w:rsidRPr="00542DEA">
              <w:rPr>
                <w:rFonts w:ascii="Arial" w:hAnsi="Arial" w:cs="Arial"/>
                <w:noProof/>
                <w:sz w:val="18"/>
                <w:szCs w:val="18"/>
                <w:lang w:eastAsia="sk-SK"/>
              </w:rPr>
              <w:t>20,00</w:t>
            </w:r>
          </w:p>
        </w:tc>
      </w:tr>
      <w:tr w:rsidR="00542DEA" w:rsidRPr="00542DEA" w14:paraId="4070267F" w14:textId="77777777" w:rsidTr="00542DEA">
        <w:trPr>
          <w:trHeight w:val="238"/>
        </w:trPr>
        <w:tc>
          <w:tcPr>
            <w:tcW w:w="396" w:type="dxa"/>
            <w:tcBorders>
              <w:top w:val="nil"/>
              <w:left w:val="single" w:sz="8" w:space="0" w:color="auto"/>
              <w:bottom w:val="single" w:sz="4" w:space="0" w:color="auto"/>
              <w:right w:val="single" w:sz="4" w:space="0" w:color="auto"/>
            </w:tcBorders>
            <w:shd w:val="clear" w:color="auto" w:fill="auto"/>
            <w:noWrap/>
            <w:vAlign w:val="bottom"/>
          </w:tcPr>
          <w:p w14:paraId="686BF809" w14:textId="77777777" w:rsidR="00542DEA" w:rsidRPr="00542DEA" w:rsidRDefault="00542DEA" w:rsidP="00542DEA">
            <w:pPr>
              <w:rPr>
                <w:rFonts w:ascii="Arial" w:hAnsi="Arial" w:cs="Arial"/>
                <w:noProof/>
                <w:sz w:val="18"/>
                <w:szCs w:val="18"/>
                <w:lang w:eastAsia="sk-SK"/>
              </w:rPr>
            </w:pPr>
            <w:r w:rsidRPr="00542DEA">
              <w:rPr>
                <w:rFonts w:ascii="Arial" w:hAnsi="Arial" w:cs="Arial"/>
                <w:noProof/>
                <w:sz w:val="18"/>
                <w:szCs w:val="18"/>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14:paraId="11176D34" w14:textId="77777777" w:rsidR="00542DEA" w:rsidRPr="00542DEA" w:rsidRDefault="00542DEA" w:rsidP="00542DEA">
            <w:pPr>
              <w:jc w:val="right"/>
              <w:rPr>
                <w:rFonts w:ascii="Arial" w:hAnsi="Arial" w:cs="Arial"/>
                <w:noProof/>
                <w:sz w:val="18"/>
                <w:szCs w:val="18"/>
                <w:lang w:eastAsia="sk-SK"/>
              </w:rPr>
            </w:pPr>
            <w:r w:rsidRPr="00542DEA">
              <w:rPr>
                <w:rFonts w:ascii="Arial" w:hAnsi="Arial" w:cs="Arial"/>
                <w:noProof/>
                <w:sz w:val="18"/>
                <w:szCs w:val="18"/>
                <w:lang w:eastAsia="sk-SK"/>
              </w:rPr>
              <w:t>19000</w:t>
            </w:r>
          </w:p>
        </w:tc>
        <w:tc>
          <w:tcPr>
            <w:tcW w:w="910" w:type="dxa"/>
            <w:tcBorders>
              <w:top w:val="nil"/>
              <w:left w:val="nil"/>
              <w:bottom w:val="single" w:sz="4" w:space="0" w:color="auto"/>
              <w:right w:val="single" w:sz="4" w:space="0" w:color="auto"/>
            </w:tcBorders>
            <w:shd w:val="clear" w:color="auto" w:fill="auto"/>
            <w:noWrap/>
            <w:vAlign w:val="bottom"/>
          </w:tcPr>
          <w:p w14:paraId="4AC52800" w14:textId="77777777" w:rsidR="00542DEA" w:rsidRPr="00542DEA" w:rsidRDefault="00542DEA" w:rsidP="00542DEA">
            <w:pPr>
              <w:jc w:val="right"/>
              <w:rPr>
                <w:rFonts w:ascii="Arial" w:hAnsi="Arial" w:cs="Arial"/>
                <w:noProof/>
                <w:sz w:val="18"/>
                <w:szCs w:val="18"/>
                <w:lang w:eastAsia="sk-SK"/>
              </w:rPr>
            </w:pPr>
            <w:r w:rsidRPr="00542DEA">
              <w:rPr>
                <w:rFonts w:ascii="Arial" w:hAnsi="Arial" w:cs="Arial"/>
                <w:noProof/>
                <w:sz w:val="18"/>
                <w:szCs w:val="18"/>
                <w:lang w:eastAsia="sk-SK"/>
              </w:rPr>
              <w:t>22,00</w:t>
            </w:r>
          </w:p>
        </w:tc>
        <w:tc>
          <w:tcPr>
            <w:tcW w:w="1169" w:type="dxa"/>
            <w:tcBorders>
              <w:top w:val="nil"/>
              <w:left w:val="nil"/>
              <w:bottom w:val="single" w:sz="4" w:space="0" w:color="auto"/>
              <w:right w:val="single" w:sz="4" w:space="0" w:color="auto"/>
            </w:tcBorders>
            <w:shd w:val="clear" w:color="auto" w:fill="auto"/>
            <w:noWrap/>
            <w:vAlign w:val="bottom"/>
          </w:tcPr>
          <w:p w14:paraId="089C661D" w14:textId="77777777" w:rsidR="00542DEA" w:rsidRPr="00542DEA" w:rsidRDefault="00542DEA" w:rsidP="00542DEA">
            <w:pPr>
              <w:jc w:val="right"/>
              <w:rPr>
                <w:rFonts w:ascii="Arial" w:hAnsi="Arial" w:cs="Arial"/>
                <w:noProof/>
                <w:sz w:val="18"/>
                <w:szCs w:val="18"/>
                <w:lang w:eastAsia="sk-SK"/>
              </w:rPr>
            </w:pPr>
            <w:r w:rsidRPr="00542DEA">
              <w:rPr>
                <w:rFonts w:ascii="Arial" w:hAnsi="Arial" w:cs="Arial"/>
                <w:noProof/>
                <w:sz w:val="18"/>
                <w:szCs w:val="18"/>
                <w:lang w:eastAsia="sk-SK"/>
              </w:rPr>
              <w:t>28,00</w:t>
            </w:r>
          </w:p>
        </w:tc>
        <w:tc>
          <w:tcPr>
            <w:tcW w:w="1116" w:type="dxa"/>
            <w:tcBorders>
              <w:top w:val="nil"/>
              <w:left w:val="nil"/>
              <w:bottom w:val="single" w:sz="4" w:space="0" w:color="auto"/>
              <w:right w:val="single" w:sz="4" w:space="0" w:color="auto"/>
            </w:tcBorders>
            <w:shd w:val="clear" w:color="auto" w:fill="auto"/>
            <w:noWrap/>
            <w:vAlign w:val="bottom"/>
          </w:tcPr>
          <w:p w14:paraId="73061F67" w14:textId="77777777" w:rsidR="00542DEA" w:rsidRPr="00542DEA" w:rsidRDefault="00542DEA" w:rsidP="00542DEA">
            <w:pPr>
              <w:jc w:val="right"/>
              <w:rPr>
                <w:rFonts w:ascii="Arial" w:hAnsi="Arial" w:cs="Arial"/>
                <w:noProof/>
                <w:sz w:val="18"/>
                <w:szCs w:val="18"/>
                <w:lang w:eastAsia="sk-SK"/>
              </w:rPr>
            </w:pPr>
            <w:r w:rsidRPr="00542DEA">
              <w:rPr>
                <w:rFonts w:ascii="Arial" w:hAnsi="Arial" w:cs="Arial"/>
                <w:noProof/>
                <w:sz w:val="18"/>
                <w:szCs w:val="18"/>
                <w:lang w:eastAsia="sk-SK"/>
              </w:rPr>
              <w:t>21,50</w:t>
            </w:r>
          </w:p>
        </w:tc>
        <w:tc>
          <w:tcPr>
            <w:tcW w:w="1375" w:type="dxa"/>
            <w:tcBorders>
              <w:top w:val="nil"/>
              <w:left w:val="nil"/>
              <w:bottom w:val="single" w:sz="4" w:space="0" w:color="auto"/>
              <w:right w:val="single" w:sz="4" w:space="0" w:color="auto"/>
            </w:tcBorders>
            <w:shd w:val="clear" w:color="auto" w:fill="auto"/>
            <w:noWrap/>
            <w:vAlign w:val="bottom"/>
          </w:tcPr>
          <w:p w14:paraId="4CEFAD73" w14:textId="77777777" w:rsidR="00542DEA" w:rsidRPr="00542DEA" w:rsidRDefault="00542DEA" w:rsidP="00542DEA">
            <w:pPr>
              <w:jc w:val="right"/>
              <w:rPr>
                <w:rFonts w:ascii="Arial" w:hAnsi="Arial" w:cs="Arial"/>
                <w:noProof/>
                <w:sz w:val="18"/>
                <w:szCs w:val="18"/>
                <w:lang w:eastAsia="sk-SK"/>
              </w:rPr>
            </w:pPr>
            <w:r w:rsidRPr="00542DEA">
              <w:rPr>
                <w:rFonts w:ascii="Arial" w:hAnsi="Arial" w:cs="Arial"/>
                <w:noProof/>
                <w:sz w:val="18"/>
                <w:szCs w:val="18"/>
                <w:lang w:eastAsia="sk-SK"/>
              </w:rPr>
              <w:t>27,50</w:t>
            </w:r>
          </w:p>
        </w:tc>
        <w:tc>
          <w:tcPr>
            <w:tcW w:w="1109" w:type="dxa"/>
            <w:tcBorders>
              <w:top w:val="nil"/>
              <w:left w:val="nil"/>
              <w:bottom w:val="single" w:sz="4" w:space="0" w:color="auto"/>
              <w:right w:val="single" w:sz="4" w:space="0" w:color="auto"/>
            </w:tcBorders>
            <w:shd w:val="clear" w:color="auto" w:fill="auto"/>
            <w:noWrap/>
            <w:vAlign w:val="bottom"/>
          </w:tcPr>
          <w:p w14:paraId="21DDF882" w14:textId="77777777" w:rsidR="00542DEA" w:rsidRPr="00542DEA" w:rsidRDefault="00542DEA" w:rsidP="00542DEA">
            <w:pPr>
              <w:jc w:val="right"/>
              <w:rPr>
                <w:rFonts w:ascii="Arial" w:hAnsi="Arial" w:cs="Arial"/>
                <w:noProof/>
                <w:sz w:val="18"/>
                <w:szCs w:val="18"/>
                <w:lang w:eastAsia="sk-SK"/>
              </w:rPr>
            </w:pPr>
            <w:r w:rsidRPr="00542DEA">
              <w:rPr>
                <w:rFonts w:ascii="Arial" w:hAnsi="Arial" w:cs="Arial"/>
                <w:noProof/>
                <w:sz w:val="18"/>
                <w:szCs w:val="18"/>
                <w:lang w:eastAsia="sk-SK"/>
              </w:rPr>
              <w:t>18,00</w:t>
            </w:r>
          </w:p>
        </w:tc>
        <w:tc>
          <w:tcPr>
            <w:tcW w:w="1377" w:type="dxa"/>
            <w:tcBorders>
              <w:top w:val="nil"/>
              <w:left w:val="nil"/>
              <w:bottom w:val="single" w:sz="4" w:space="0" w:color="auto"/>
              <w:right w:val="single" w:sz="8" w:space="0" w:color="auto"/>
            </w:tcBorders>
            <w:shd w:val="clear" w:color="auto" w:fill="auto"/>
            <w:noWrap/>
            <w:vAlign w:val="bottom"/>
          </w:tcPr>
          <w:p w14:paraId="5B9363FF" w14:textId="77777777" w:rsidR="00542DEA" w:rsidRPr="00542DEA" w:rsidRDefault="00542DEA" w:rsidP="00542DEA">
            <w:pPr>
              <w:jc w:val="right"/>
              <w:rPr>
                <w:rFonts w:ascii="Arial" w:hAnsi="Arial" w:cs="Arial"/>
                <w:noProof/>
                <w:sz w:val="18"/>
                <w:szCs w:val="18"/>
                <w:lang w:eastAsia="sk-SK"/>
              </w:rPr>
            </w:pPr>
            <w:r w:rsidRPr="00542DEA">
              <w:rPr>
                <w:rFonts w:ascii="Arial" w:hAnsi="Arial" w:cs="Arial"/>
                <w:noProof/>
                <w:sz w:val="18"/>
                <w:szCs w:val="18"/>
                <w:lang w:eastAsia="sk-SK"/>
              </w:rPr>
              <w:t>21,00</w:t>
            </w:r>
          </w:p>
        </w:tc>
      </w:tr>
      <w:tr w:rsidR="00542DEA" w:rsidRPr="00542DEA" w14:paraId="3D8AE7A4" w14:textId="77777777" w:rsidTr="00542DEA">
        <w:trPr>
          <w:trHeight w:val="238"/>
        </w:trPr>
        <w:tc>
          <w:tcPr>
            <w:tcW w:w="396" w:type="dxa"/>
            <w:tcBorders>
              <w:top w:val="nil"/>
              <w:left w:val="single" w:sz="8" w:space="0" w:color="auto"/>
              <w:bottom w:val="single" w:sz="4" w:space="0" w:color="auto"/>
              <w:right w:val="single" w:sz="4" w:space="0" w:color="auto"/>
            </w:tcBorders>
            <w:shd w:val="clear" w:color="auto" w:fill="auto"/>
            <w:noWrap/>
            <w:vAlign w:val="bottom"/>
          </w:tcPr>
          <w:p w14:paraId="2981AF74" w14:textId="77777777" w:rsidR="00542DEA" w:rsidRPr="00542DEA" w:rsidRDefault="00542DEA" w:rsidP="00542DEA">
            <w:pPr>
              <w:rPr>
                <w:rFonts w:ascii="Arial" w:hAnsi="Arial" w:cs="Arial"/>
                <w:noProof/>
                <w:sz w:val="18"/>
                <w:szCs w:val="18"/>
                <w:lang w:eastAsia="sk-SK"/>
              </w:rPr>
            </w:pPr>
            <w:r w:rsidRPr="00542DEA">
              <w:rPr>
                <w:rFonts w:ascii="Arial" w:hAnsi="Arial" w:cs="Arial"/>
                <w:noProof/>
                <w:sz w:val="18"/>
                <w:szCs w:val="18"/>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14:paraId="6F34BC65" w14:textId="77777777" w:rsidR="00542DEA" w:rsidRPr="00542DEA" w:rsidRDefault="00542DEA" w:rsidP="00542DEA">
            <w:pPr>
              <w:jc w:val="right"/>
              <w:rPr>
                <w:rFonts w:ascii="Arial" w:hAnsi="Arial" w:cs="Arial"/>
                <w:noProof/>
                <w:sz w:val="18"/>
                <w:szCs w:val="18"/>
                <w:lang w:eastAsia="sk-SK"/>
              </w:rPr>
            </w:pPr>
            <w:r w:rsidRPr="00542DEA">
              <w:rPr>
                <w:rFonts w:ascii="Arial" w:hAnsi="Arial" w:cs="Arial"/>
                <w:noProof/>
                <w:sz w:val="18"/>
                <w:szCs w:val="18"/>
                <w:lang w:eastAsia="sk-SK"/>
              </w:rPr>
              <w:t>20000</w:t>
            </w:r>
          </w:p>
        </w:tc>
        <w:tc>
          <w:tcPr>
            <w:tcW w:w="910" w:type="dxa"/>
            <w:tcBorders>
              <w:top w:val="nil"/>
              <w:left w:val="nil"/>
              <w:bottom w:val="single" w:sz="4" w:space="0" w:color="auto"/>
              <w:right w:val="single" w:sz="4" w:space="0" w:color="auto"/>
            </w:tcBorders>
            <w:shd w:val="clear" w:color="auto" w:fill="auto"/>
            <w:noWrap/>
            <w:vAlign w:val="bottom"/>
          </w:tcPr>
          <w:p w14:paraId="552C64ED" w14:textId="77777777" w:rsidR="00542DEA" w:rsidRPr="00542DEA" w:rsidRDefault="00542DEA" w:rsidP="00542DEA">
            <w:pPr>
              <w:jc w:val="right"/>
              <w:rPr>
                <w:rFonts w:ascii="Arial" w:hAnsi="Arial" w:cs="Arial"/>
                <w:noProof/>
                <w:sz w:val="18"/>
                <w:szCs w:val="18"/>
                <w:lang w:eastAsia="sk-SK"/>
              </w:rPr>
            </w:pPr>
            <w:r w:rsidRPr="00542DEA">
              <w:rPr>
                <w:rFonts w:ascii="Arial" w:hAnsi="Arial" w:cs="Arial"/>
                <w:noProof/>
                <w:sz w:val="18"/>
                <w:szCs w:val="18"/>
                <w:lang w:eastAsia="sk-SK"/>
              </w:rPr>
              <w:t>23,00</w:t>
            </w:r>
          </w:p>
        </w:tc>
        <w:tc>
          <w:tcPr>
            <w:tcW w:w="1169" w:type="dxa"/>
            <w:tcBorders>
              <w:top w:val="nil"/>
              <w:left w:val="nil"/>
              <w:bottom w:val="single" w:sz="4" w:space="0" w:color="auto"/>
              <w:right w:val="single" w:sz="4" w:space="0" w:color="auto"/>
            </w:tcBorders>
            <w:shd w:val="clear" w:color="auto" w:fill="auto"/>
            <w:noWrap/>
            <w:vAlign w:val="bottom"/>
          </w:tcPr>
          <w:p w14:paraId="2328CA37" w14:textId="77777777" w:rsidR="00542DEA" w:rsidRPr="00542DEA" w:rsidRDefault="00542DEA" w:rsidP="00542DEA">
            <w:pPr>
              <w:jc w:val="right"/>
              <w:rPr>
                <w:rFonts w:ascii="Arial" w:hAnsi="Arial" w:cs="Arial"/>
                <w:noProof/>
                <w:sz w:val="18"/>
                <w:szCs w:val="18"/>
                <w:lang w:eastAsia="sk-SK"/>
              </w:rPr>
            </w:pPr>
            <w:r w:rsidRPr="00542DEA">
              <w:rPr>
                <w:rFonts w:ascii="Arial" w:hAnsi="Arial" w:cs="Arial"/>
                <w:noProof/>
                <w:sz w:val="18"/>
                <w:szCs w:val="18"/>
                <w:lang w:eastAsia="sk-SK"/>
              </w:rPr>
              <w:t>29,50</w:t>
            </w:r>
          </w:p>
        </w:tc>
        <w:tc>
          <w:tcPr>
            <w:tcW w:w="1116" w:type="dxa"/>
            <w:tcBorders>
              <w:top w:val="nil"/>
              <w:left w:val="nil"/>
              <w:bottom w:val="single" w:sz="4" w:space="0" w:color="auto"/>
              <w:right w:val="single" w:sz="4" w:space="0" w:color="auto"/>
            </w:tcBorders>
            <w:shd w:val="clear" w:color="auto" w:fill="auto"/>
            <w:noWrap/>
            <w:vAlign w:val="bottom"/>
          </w:tcPr>
          <w:p w14:paraId="6EE26BF5" w14:textId="77777777" w:rsidR="00542DEA" w:rsidRPr="00542DEA" w:rsidRDefault="00542DEA" w:rsidP="00542DEA">
            <w:pPr>
              <w:jc w:val="right"/>
              <w:rPr>
                <w:rFonts w:ascii="Arial" w:hAnsi="Arial" w:cs="Arial"/>
                <w:noProof/>
                <w:sz w:val="18"/>
                <w:szCs w:val="18"/>
                <w:lang w:eastAsia="sk-SK"/>
              </w:rPr>
            </w:pPr>
            <w:r w:rsidRPr="00542DEA">
              <w:rPr>
                <w:rFonts w:ascii="Arial" w:hAnsi="Arial" w:cs="Arial"/>
                <w:noProof/>
                <w:sz w:val="18"/>
                <w:szCs w:val="18"/>
                <w:lang w:eastAsia="sk-SK"/>
              </w:rPr>
              <w:t>22,50</w:t>
            </w:r>
          </w:p>
        </w:tc>
        <w:tc>
          <w:tcPr>
            <w:tcW w:w="1375" w:type="dxa"/>
            <w:tcBorders>
              <w:top w:val="nil"/>
              <w:left w:val="nil"/>
              <w:bottom w:val="single" w:sz="4" w:space="0" w:color="auto"/>
              <w:right w:val="single" w:sz="4" w:space="0" w:color="auto"/>
            </w:tcBorders>
            <w:shd w:val="clear" w:color="auto" w:fill="auto"/>
            <w:noWrap/>
            <w:vAlign w:val="bottom"/>
          </w:tcPr>
          <w:p w14:paraId="7F5476E2" w14:textId="77777777" w:rsidR="00542DEA" w:rsidRPr="00542DEA" w:rsidRDefault="00542DEA" w:rsidP="00542DEA">
            <w:pPr>
              <w:jc w:val="right"/>
              <w:rPr>
                <w:rFonts w:ascii="Arial" w:hAnsi="Arial" w:cs="Arial"/>
                <w:noProof/>
                <w:sz w:val="18"/>
                <w:szCs w:val="18"/>
                <w:lang w:eastAsia="sk-SK"/>
              </w:rPr>
            </w:pPr>
            <w:r w:rsidRPr="00542DEA">
              <w:rPr>
                <w:rFonts w:ascii="Arial" w:hAnsi="Arial" w:cs="Arial"/>
                <w:noProof/>
                <w:sz w:val="18"/>
                <w:szCs w:val="18"/>
                <w:lang w:eastAsia="sk-SK"/>
              </w:rPr>
              <w:t>28,50</w:t>
            </w:r>
          </w:p>
        </w:tc>
        <w:tc>
          <w:tcPr>
            <w:tcW w:w="1109" w:type="dxa"/>
            <w:tcBorders>
              <w:top w:val="nil"/>
              <w:left w:val="nil"/>
              <w:bottom w:val="single" w:sz="4" w:space="0" w:color="auto"/>
              <w:right w:val="single" w:sz="4" w:space="0" w:color="auto"/>
            </w:tcBorders>
            <w:shd w:val="clear" w:color="auto" w:fill="auto"/>
            <w:noWrap/>
            <w:vAlign w:val="bottom"/>
          </w:tcPr>
          <w:p w14:paraId="6661B70F" w14:textId="77777777" w:rsidR="00542DEA" w:rsidRPr="00542DEA" w:rsidRDefault="00542DEA" w:rsidP="00542DEA">
            <w:pPr>
              <w:jc w:val="right"/>
              <w:rPr>
                <w:rFonts w:ascii="Arial" w:hAnsi="Arial" w:cs="Arial"/>
                <w:noProof/>
                <w:sz w:val="18"/>
                <w:szCs w:val="18"/>
                <w:lang w:eastAsia="sk-SK"/>
              </w:rPr>
            </w:pPr>
            <w:r w:rsidRPr="00542DEA">
              <w:rPr>
                <w:rFonts w:ascii="Arial" w:hAnsi="Arial" w:cs="Arial"/>
                <w:noProof/>
                <w:sz w:val="18"/>
                <w:szCs w:val="18"/>
                <w:lang w:eastAsia="sk-SK"/>
              </w:rPr>
              <w:t>19,00</w:t>
            </w:r>
          </w:p>
        </w:tc>
        <w:tc>
          <w:tcPr>
            <w:tcW w:w="1377" w:type="dxa"/>
            <w:tcBorders>
              <w:top w:val="nil"/>
              <w:left w:val="nil"/>
              <w:bottom w:val="single" w:sz="4" w:space="0" w:color="auto"/>
              <w:right w:val="single" w:sz="8" w:space="0" w:color="auto"/>
            </w:tcBorders>
            <w:shd w:val="clear" w:color="auto" w:fill="auto"/>
            <w:noWrap/>
            <w:vAlign w:val="bottom"/>
          </w:tcPr>
          <w:p w14:paraId="4DB89723" w14:textId="77777777" w:rsidR="00542DEA" w:rsidRPr="00542DEA" w:rsidRDefault="00542DEA" w:rsidP="00542DEA">
            <w:pPr>
              <w:jc w:val="right"/>
              <w:rPr>
                <w:rFonts w:ascii="Arial" w:hAnsi="Arial" w:cs="Arial"/>
                <w:noProof/>
                <w:sz w:val="18"/>
                <w:szCs w:val="18"/>
                <w:lang w:eastAsia="sk-SK"/>
              </w:rPr>
            </w:pPr>
            <w:r w:rsidRPr="00542DEA">
              <w:rPr>
                <w:rFonts w:ascii="Arial" w:hAnsi="Arial" w:cs="Arial"/>
                <w:noProof/>
                <w:sz w:val="18"/>
                <w:szCs w:val="18"/>
                <w:lang w:eastAsia="sk-SK"/>
              </w:rPr>
              <w:t>22,00</w:t>
            </w:r>
          </w:p>
        </w:tc>
      </w:tr>
      <w:tr w:rsidR="00542DEA" w:rsidRPr="00542DEA" w14:paraId="391C09B8" w14:textId="77777777" w:rsidTr="00542DEA">
        <w:trPr>
          <w:trHeight w:val="238"/>
        </w:trPr>
        <w:tc>
          <w:tcPr>
            <w:tcW w:w="396" w:type="dxa"/>
            <w:tcBorders>
              <w:top w:val="nil"/>
              <w:left w:val="single" w:sz="8" w:space="0" w:color="auto"/>
              <w:bottom w:val="single" w:sz="4" w:space="0" w:color="auto"/>
              <w:right w:val="single" w:sz="4" w:space="0" w:color="auto"/>
            </w:tcBorders>
            <w:shd w:val="clear" w:color="auto" w:fill="auto"/>
            <w:noWrap/>
            <w:vAlign w:val="bottom"/>
          </w:tcPr>
          <w:p w14:paraId="14E554D3" w14:textId="77777777" w:rsidR="00542DEA" w:rsidRPr="00542DEA" w:rsidRDefault="00542DEA" w:rsidP="00542DEA">
            <w:pPr>
              <w:rPr>
                <w:rFonts w:ascii="Arial" w:hAnsi="Arial" w:cs="Arial"/>
                <w:noProof/>
                <w:sz w:val="18"/>
                <w:szCs w:val="18"/>
                <w:lang w:eastAsia="sk-SK"/>
              </w:rPr>
            </w:pPr>
            <w:r w:rsidRPr="00542DEA">
              <w:rPr>
                <w:rFonts w:ascii="Arial" w:hAnsi="Arial" w:cs="Arial"/>
                <w:noProof/>
                <w:sz w:val="18"/>
                <w:szCs w:val="18"/>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14:paraId="3CF3D8C0" w14:textId="77777777" w:rsidR="00542DEA" w:rsidRPr="00542DEA" w:rsidRDefault="00542DEA" w:rsidP="00542DEA">
            <w:pPr>
              <w:jc w:val="right"/>
              <w:rPr>
                <w:rFonts w:ascii="Arial" w:hAnsi="Arial" w:cs="Arial"/>
                <w:noProof/>
                <w:sz w:val="18"/>
                <w:szCs w:val="18"/>
                <w:lang w:eastAsia="sk-SK"/>
              </w:rPr>
            </w:pPr>
            <w:r w:rsidRPr="00542DEA">
              <w:rPr>
                <w:rFonts w:ascii="Arial" w:hAnsi="Arial" w:cs="Arial"/>
                <w:noProof/>
                <w:sz w:val="18"/>
                <w:szCs w:val="18"/>
                <w:lang w:eastAsia="sk-SK"/>
              </w:rPr>
              <w:t>21000</w:t>
            </w:r>
          </w:p>
        </w:tc>
        <w:tc>
          <w:tcPr>
            <w:tcW w:w="910" w:type="dxa"/>
            <w:tcBorders>
              <w:top w:val="nil"/>
              <w:left w:val="nil"/>
              <w:bottom w:val="single" w:sz="4" w:space="0" w:color="auto"/>
              <w:right w:val="single" w:sz="4" w:space="0" w:color="auto"/>
            </w:tcBorders>
            <w:shd w:val="clear" w:color="auto" w:fill="auto"/>
            <w:noWrap/>
            <w:vAlign w:val="bottom"/>
          </w:tcPr>
          <w:p w14:paraId="71CF1D22" w14:textId="77777777" w:rsidR="00542DEA" w:rsidRPr="00542DEA" w:rsidRDefault="00542DEA" w:rsidP="00542DEA">
            <w:pPr>
              <w:jc w:val="right"/>
              <w:rPr>
                <w:rFonts w:ascii="Arial" w:hAnsi="Arial" w:cs="Arial"/>
                <w:noProof/>
                <w:sz w:val="18"/>
                <w:szCs w:val="18"/>
                <w:lang w:eastAsia="sk-SK"/>
              </w:rPr>
            </w:pPr>
            <w:r w:rsidRPr="00542DEA">
              <w:rPr>
                <w:rFonts w:ascii="Arial" w:hAnsi="Arial" w:cs="Arial"/>
                <w:noProof/>
                <w:sz w:val="18"/>
                <w:szCs w:val="18"/>
                <w:lang w:eastAsia="sk-SK"/>
              </w:rPr>
              <w:t>24,00</w:t>
            </w:r>
          </w:p>
        </w:tc>
        <w:tc>
          <w:tcPr>
            <w:tcW w:w="1169" w:type="dxa"/>
            <w:tcBorders>
              <w:top w:val="nil"/>
              <w:left w:val="nil"/>
              <w:bottom w:val="single" w:sz="4" w:space="0" w:color="auto"/>
              <w:right w:val="single" w:sz="4" w:space="0" w:color="auto"/>
            </w:tcBorders>
            <w:shd w:val="clear" w:color="auto" w:fill="auto"/>
            <w:noWrap/>
            <w:vAlign w:val="bottom"/>
          </w:tcPr>
          <w:p w14:paraId="319D83F5" w14:textId="77777777" w:rsidR="00542DEA" w:rsidRPr="00542DEA" w:rsidRDefault="00542DEA" w:rsidP="00542DEA">
            <w:pPr>
              <w:jc w:val="right"/>
              <w:rPr>
                <w:rFonts w:ascii="Arial" w:hAnsi="Arial" w:cs="Arial"/>
                <w:noProof/>
                <w:sz w:val="18"/>
                <w:szCs w:val="18"/>
                <w:lang w:eastAsia="sk-SK"/>
              </w:rPr>
            </w:pPr>
            <w:r w:rsidRPr="00542DEA">
              <w:rPr>
                <w:rFonts w:ascii="Arial" w:hAnsi="Arial" w:cs="Arial"/>
                <w:noProof/>
                <w:sz w:val="18"/>
                <w:szCs w:val="18"/>
                <w:lang w:eastAsia="sk-SK"/>
              </w:rPr>
              <w:t>31,00</w:t>
            </w:r>
          </w:p>
        </w:tc>
        <w:tc>
          <w:tcPr>
            <w:tcW w:w="1116" w:type="dxa"/>
            <w:tcBorders>
              <w:top w:val="nil"/>
              <w:left w:val="nil"/>
              <w:bottom w:val="single" w:sz="4" w:space="0" w:color="auto"/>
              <w:right w:val="single" w:sz="4" w:space="0" w:color="auto"/>
            </w:tcBorders>
            <w:shd w:val="clear" w:color="auto" w:fill="auto"/>
            <w:noWrap/>
            <w:vAlign w:val="bottom"/>
          </w:tcPr>
          <w:p w14:paraId="02DC2958" w14:textId="77777777" w:rsidR="00542DEA" w:rsidRPr="00542DEA" w:rsidRDefault="00542DEA" w:rsidP="00542DEA">
            <w:pPr>
              <w:jc w:val="right"/>
              <w:rPr>
                <w:rFonts w:ascii="Arial" w:hAnsi="Arial" w:cs="Arial"/>
                <w:noProof/>
                <w:sz w:val="18"/>
                <w:szCs w:val="18"/>
                <w:lang w:eastAsia="sk-SK"/>
              </w:rPr>
            </w:pPr>
            <w:r w:rsidRPr="00542DEA">
              <w:rPr>
                <w:rFonts w:ascii="Arial" w:hAnsi="Arial" w:cs="Arial"/>
                <w:noProof/>
                <w:sz w:val="18"/>
                <w:szCs w:val="18"/>
                <w:lang w:eastAsia="sk-SK"/>
              </w:rPr>
              <w:t>23,50</w:t>
            </w:r>
          </w:p>
        </w:tc>
        <w:tc>
          <w:tcPr>
            <w:tcW w:w="1375" w:type="dxa"/>
            <w:tcBorders>
              <w:top w:val="nil"/>
              <w:left w:val="nil"/>
              <w:bottom w:val="single" w:sz="4" w:space="0" w:color="auto"/>
              <w:right w:val="single" w:sz="4" w:space="0" w:color="auto"/>
            </w:tcBorders>
            <w:shd w:val="clear" w:color="auto" w:fill="auto"/>
            <w:noWrap/>
            <w:vAlign w:val="bottom"/>
          </w:tcPr>
          <w:p w14:paraId="532AD88E" w14:textId="77777777" w:rsidR="00542DEA" w:rsidRPr="00542DEA" w:rsidRDefault="00542DEA" w:rsidP="00542DEA">
            <w:pPr>
              <w:jc w:val="right"/>
              <w:rPr>
                <w:rFonts w:ascii="Arial" w:hAnsi="Arial" w:cs="Arial"/>
                <w:noProof/>
                <w:sz w:val="18"/>
                <w:szCs w:val="18"/>
                <w:lang w:eastAsia="sk-SK"/>
              </w:rPr>
            </w:pPr>
            <w:r w:rsidRPr="00542DEA">
              <w:rPr>
                <w:rFonts w:ascii="Arial" w:hAnsi="Arial" w:cs="Arial"/>
                <w:noProof/>
                <w:sz w:val="18"/>
                <w:szCs w:val="18"/>
                <w:lang w:eastAsia="sk-SK"/>
              </w:rPr>
              <w:t>30,00</w:t>
            </w:r>
          </w:p>
        </w:tc>
        <w:tc>
          <w:tcPr>
            <w:tcW w:w="1109" w:type="dxa"/>
            <w:tcBorders>
              <w:top w:val="nil"/>
              <w:left w:val="nil"/>
              <w:bottom w:val="single" w:sz="4" w:space="0" w:color="auto"/>
              <w:right w:val="single" w:sz="4" w:space="0" w:color="auto"/>
            </w:tcBorders>
            <w:shd w:val="clear" w:color="auto" w:fill="auto"/>
            <w:noWrap/>
            <w:vAlign w:val="bottom"/>
          </w:tcPr>
          <w:p w14:paraId="2DC29349" w14:textId="77777777" w:rsidR="00542DEA" w:rsidRPr="00542DEA" w:rsidRDefault="00542DEA" w:rsidP="00542DEA">
            <w:pPr>
              <w:jc w:val="right"/>
              <w:rPr>
                <w:rFonts w:ascii="Arial" w:hAnsi="Arial" w:cs="Arial"/>
                <w:noProof/>
                <w:sz w:val="18"/>
                <w:szCs w:val="18"/>
                <w:lang w:eastAsia="sk-SK"/>
              </w:rPr>
            </w:pPr>
            <w:r w:rsidRPr="00542DEA">
              <w:rPr>
                <w:rFonts w:ascii="Arial" w:hAnsi="Arial" w:cs="Arial"/>
                <w:noProof/>
                <w:sz w:val="18"/>
                <w:szCs w:val="18"/>
                <w:lang w:eastAsia="sk-SK"/>
              </w:rPr>
              <w:t>20,00</w:t>
            </w:r>
          </w:p>
        </w:tc>
        <w:tc>
          <w:tcPr>
            <w:tcW w:w="1377" w:type="dxa"/>
            <w:tcBorders>
              <w:top w:val="nil"/>
              <w:left w:val="nil"/>
              <w:bottom w:val="single" w:sz="4" w:space="0" w:color="auto"/>
              <w:right w:val="single" w:sz="8" w:space="0" w:color="auto"/>
            </w:tcBorders>
            <w:shd w:val="clear" w:color="auto" w:fill="auto"/>
            <w:noWrap/>
            <w:vAlign w:val="bottom"/>
          </w:tcPr>
          <w:p w14:paraId="1C991DE1" w14:textId="77777777" w:rsidR="00542DEA" w:rsidRPr="00542DEA" w:rsidRDefault="00542DEA" w:rsidP="00542DEA">
            <w:pPr>
              <w:jc w:val="right"/>
              <w:rPr>
                <w:rFonts w:ascii="Arial" w:hAnsi="Arial" w:cs="Arial"/>
                <w:noProof/>
                <w:sz w:val="18"/>
                <w:szCs w:val="18"/>
                <w:lang w:eastAsia="sk-SK"/>
              </w:rPr>
            </w:pPr>
            <w:r w:rsidRPr="00542DEA">
              <w:rPr>
                <w:rFonts w:ascii="Arial" w:hAnsi="Arial" w:cs="Arial"/>
                <w:noProof/>
                <w:sz w:val="18"/>
                <w:szCs w:val="18"/>
                <w:lang w:eastAsia="sk-SK"/>
              </w:rPr>
              <w:t>23,50</w:t>
            </w:r>
          </w:p>
        </w:tc>
      </w:tr>
      <w:tr w:rsidR="00542DEA" w:rsidRPr="00542DEA" w14:paraId="43CC77F9" w14:textId="77777777" w:rsidTr="00542DEA">
        <w:trPr>
          <w:trHeight w:val="238"/>
        </w:trPr>
        <w:tc>
          <w:tcPr>
            <w:tcW w:w="396" w:type="dxa"/>
            <w:tcBorders>
              <w:top w:val="nil"/>
              <w:left w:val="single" w:sz="8" w:space="0" w:color="auto"/>
              <w:bottom w:val="single" w:sz="4" w:space="0" w:color="auto"/>
              <w:right w:val="single" w:sz="4" w:space="0" w:color="auto"/>
            </w:tcBorders>
            <w:shd w:val="clear" w:color="auto" w:fill="auto"/>
            <w:noWrap/>
            <w:vAlign w:val="bottom"/>
          </w:tcPr>
          <w:p w14:paraId="03ADAE8A" w14:textId="77777777" w:rsidR="00542DEA" w:rsidRPr="00542DEA" w:rsidRDefault="00542DEA" w:rsidP="00542DEA">
            <w:pPr>
              <w:rPr>
                <w:rFonts w:ascii="Arial" w:hAnsi="Arial" w:cs="Arial"/>
                <w:noProof/>
                <w:sz w:val="18"/>
                <w:szCs w:val="18"/>
                <w:lang w:eastAsia="sk-SK"/>
              </w:rPr>
            </w:pPr>
            <w:r w:rsidRPr="00542DEA">
              <w:rPr>
                <w:rFonts w:ascii="Arial" w:hAnsi="Arial" w:cs="Arial"/>
                <w:noProof/>
                <w:sz w:val="18"/>
                <w:szCs w:val="18"/>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14:paraId="390D9DAE" w14:textId="77777777" w:rsidR="00542DEA" w:rsidRPr="00542DEA" w:rsidRDefault="00542DEA" w:rsidP="00542DEA">
            <w:pPr>
              <w:jc w:val="right"/>
              <w:rPr>
                <w:rFonts w:ascii="Arial" w:hAnsi="Arial" w:cs="Arial"/>
                <w:noProof/>
                <w:sz w:val="18"/>
                <w:szCs w:val="18"/>
                <w:lang w:eastAsia="sk-SK"/>
              </w:rPr>
            </w:pPr>
            <w:r w:rsidRPr="00542DEA">
              <w:rPr>
                <w:rFonts w:ascii="Arial" w:hAnsi="Arial" w:cs="Arial"/>
                <w:noProof/>
                <w:sz w:val="18"/>
                <w:szCs w:val="18"/>
                <w:lang w:eastAsia="sk-SK"/>
              </w:rPr>
              <w:t>22000</w:t>
            </w:r>
          </w:p>
        </w:tc>
        <w:tc>
          <w:tcPr>
            <w:tcW w:w="910" w:type="dxa"/>
            <w:tcBorders>
              <w:top w:val="nil"/>
              <w:left w:val="nil"/>
              <w:bottom w:val="single" w:sz="4" w:space="0" w:color="auto"/>
              <w:right w:val="single" w:sz="4" w:space="0" w:color="auto"/>
            </w:tcBorders>
            <w:shd w:val="clear" w:color="auto" w:fill="auto"/>
            <w:noWrap/>
            <w:vAlign w:val="bottom"/>
          </w:tcPr>
          <w:p w14:paraId="5A66E2DE" w14:textId="77777777" w:rsidR="00542DEA" w:rsidRPr="00542DEA" w:rsidRDefault="00542DEA" w:rsidP="00542DEA">
            <w:pPr>
              <w:jc w:val="right"/>
              <w:rPr>
                <w:rFonts w:ascii="Arial" w:hAnsi="Arial" w:cs="Arial"/>
                <w:noProof/>
                <w:sz w:val="18"/>
                <w:szCs w:val="18"/>
                <w:lang w:eastAsia="sk-SK"/>
              </w:rPr>
            </w:pPr>
            <w:r w:rsidRPr="00542DEA">
              <w:rPr>
                <w:rFonts w:ascii="Arial" w:hAnsi="Arial" w:cs="Arial"/>
                <w:noProof/>
                <w:sz w:val="18"/>
                <w:szCs w:val="18"/>
                <w:lang w:eastAsia="sk-SK"/>
              </w:rPr>
              <w:t>25,50</w:t>
            </w:r>
          </w:p>
        </w:tc>
        <w:tc>
          <w:tcPr>
            <w:tcW w:w="1169" w:type="dxa"/>
            <w:tcBorders>
              <w:top w:val="nil"/>
              <w:left w:val="nil"/>
              <w:bottom w:val="single" w:sz="4" w:space="0" w:color="auto"/>
              <w:right w:val="single" w:sz="4" w:space="0" w:color="auto"/>
            </w:tcBorders>
            <w:shd w:val="clear" w:color="auto" w:fill="auto"/>
            <w:noWrap/>
            <w:vAlign w:val="bottom"/>
          </w:tcPr>
          <w:p w14:paraId="381A4381" w14:textId="77777777" w:rsidR="00542DEA" w:rsidRPr="00542DEA" w:rsidRDefault="00542DEA" w:rsidP="00542DEA">
            <w:pPr>
              <w:jc w:val="right"/>
              <w:rPr>
                <w:rFonts w:ascii="Arial" w:hAnsi="Arial" w:cs="Arial"/>
                <w:noProof/>
                <w:sz w:val="18"/>
                <w:szCs w:val="18"/>
                <w:lang w:eastAsia="sk-SK"/>
              </w:rPr>
            </w:pPr>
            <w:r w:rsidRPr="00542DEA">
              <w:rPr>
                <w:rFonts w:ascii="Arial" w:hAnsi="Arial" w:cs="Arial"/>
                <w:noProof/>
                <w:sz w:val="18"/>
                <w:szCs w:val="18"/>
                <w:lang w:eastAsia="sk-SK"/>
              </w:rPr>
              <w:t>32,50</w:t>
            </w:r>
          </w:p>
        </w:tc>
        <w:tc>
          <w:tcPr>
            <w:tcW w:w="1116" w:type="dxa"/>
            <w:tcBorders>
              <w:top w:val="nil"/>
              <w:left w:val="nil"/>
              <w:bottom w:val="single" w:sz="4" w:space="0" w:color="auto"/>
              <w:right w:val="single" w:sz="4" w:space="0" w:color="auto"/>
            </w:tcBorders>
            <w:shd w:val="clear" w:color="auto" w:fill="auto"/>
            <w:noWrap/>
            <w:vAlign w:val="bottom"/>
          </w:tcPr>
          <w:p w14:paraId="629C7212" w14:textId="77777777" w:rsidR="00542DEA" w:rsidRPr="00542DEA" w:rsidRDefault="00542DEA" w:rsidP="00542DEA">
            <w:pPr>
              <w:jc w:val="right"/>
              <w:rPr>
                <w:rFonts w:ascii="Arial" w:hAnsi="Arial" w:cs="Arial"/>
                <w:noProof/>
                <w:sz w:val="18"/>
                <w:szCs w:val="18"/>
                <w:lang w:eastAsia="sk-SK"/>
              </w:rPr>
            </w:pPr>
            <w:r w:rsidRPr="00542DEA">
              <w:rPr>
                <w:rFonts w:ascii="Arial" w:hAnsi="Arial" w:cs="Arial"/>
                <w:noProof/>
                <w:sz w:val="18"/>
                <w:szCs w:val="18"/>
                <w:lang w:eastAsia="sk-SK"/>
              </w:rPr>
              <w:t>25,00</w:t>
            </w:r>
          </w:p>
        </w:tc>
        <w:tc>
          <w:tcPr>
            <w:tcW w:w="1375" w:type="dxa"/>
            <w:tcBorders>
              <w:top w:val="nil"/>
              <w:left w:val="nil"/>
              <w:bottom w:val="single" w:sz="4" w:space="0" w:color="auto"/>
              <w:right w:val="single" w:sz="4" w:space="0" w:color="auto"/>
            </w:tcBorders>
            <w:shd w:val="clear" w:color="auto" w:fill="auto"/>
            <w:noWrap/>
            <w:vAlign w:val="bottom"/>
          </w:tcPr>
          <w:p w14:paraId="26D0FDF3" w14:textId="77777777" w:rsidR="00542DEA" w:rsidRPr="00542DEA" w:rsidRDefault="00542DEA" w:rsidP="00542DEA">
            <w:pPr>
              <w:jc w:val="right"/>
              <w:rPr>
                <w:rFonts w:ascii="Arial" w:hAnsi="Arial" w:cs="Arial"/>
                <w:noProof/>
                <w:sz w:val="18"/>
                <w:szCs w:val="18"/>
                <w:lang w:eastAsia="sk-SK"/>
              </w:rPr>
            </w:pPr>
            <w:r w:rsidRPr="00542DEA">
              <w:rPr>
                <w:rFonts w:ascii="Arial" w:hAnsi="Arial" w:cs="Arial"/>
                <w:noProof/>
                <w:sz w:val="18"/>
                <w:szCs w:val="18"/>
                <w:lang w:eastAsia="sk-SK"/>
              </w:rPr>
              <w:t>31,50</w:t>
            </w:r>
          </w:p>
        </w:tc>
        <w:tc>
          <w:tcPr>
            <w:tcW w:w="1109" w:type="dxa"/>
            <w:tcBorders>
              <w:top w:val="nil"/>
              <w:left w:val="nil"/>
              <w:bottom w:val="single" w:sz="4" w:space="0" w:color="auto"/>
              <w:right w:val="single" w:sz="4" w:space="0" w:color="auto"/>
            </w:tcBorders>
            <w:shd w:val="clear" w:color="auto" w:fill="auto"/>
            <w:noWrap/>
            <w:vAlign w:val="bottom"/>
          </w:tcPr>
          <w:p w14:paraId="3AAB0BD9" w14:textId="77777777" w:rsidR="00542DEA" w:rsidRPr="00542DEA" w:rsidRDefault="00542DEA" w:rsidP="00542DEA">
            <w:pPr>
              <w:jc w:val="right"/>
              <w:rPr>
                <w:rFonts w:ascii="Arial" w:hAnsi="Arial" w:cs="Arial"/>
                <w:noProof/>
                <w:sz w:val="18"/>
                <w:szCs w:val="18"/>
                <w:lang w:eastAsia="sk-SK"/>
              </w:rPr>
            </w:pPr>
            <w:r w:rsidRPr="00542DEA">
              <w:rPr>
                <w:rFonts w:ascii="Arial" w:hAnsi="Arial" w:cs="Arial"/>
                <w:noProof/>
                <w:sz w:val="18"/>
                <w:szCs w:val="18"/>
                <w:lang w:eastAsia="sk-SK"/>
              </w:rPr>
              <w:t>21,00</w:t>
            </w:r>
          </w:p>
        </w:tc>
        <w:tc>
          <w:tcPr>
            <w:tcW w:w="1377" w:type="dxa"/>
            <w:tcBorders>
              <w:top w:val="nil"/>
              <w:left w:val="nil"/>
              <w:bottom w:val="single" w:sz="4" w:space="0" w:color="auto"/>
              <w:right w:val="single" w:sz="8" w:space="0" w:color="auto"/>
            </w:tcBorders>
            <w:shd w:val="clear" w:color="auto" w:fill="auto"/>
            <w:noWrap/>
            <w:vAlign w:val="bottom"/>
          </w:tcPr>
          <w:p w14:paraId="4EF262FE" w14:textId="77777777" w:rsidR="00542DEA" w:rsidRPr="00542DEA" w:rsidRDefault="00542DEA" w:rsidP="00542DEA">
            <w:pPr>
              <w:jc w:val="right"/>
              <w:rPr>
                <w:rFonts w:ascii="Arial" w:hAnsi="Arial" w:cs="Arial"/>
                <w:noProof/>
                <w:sz w:val="18"/>
                <w:szCs w:val="18"/>
                <w:lang w:eastAsia="sk-SK"/>
              </w:rPr>
            </w:pPr>
            <w:r w:rsidRPr="00542DEA">
              <w:rPr>
                <w:rFonts w:ascii="Arial" w:hAnsi="Arial" w:cs="Arial"/>
                <w:noProof/>
                <w:sz w:val="18"/>
                <w:szCs w:val="18"/>
                <w:lang w:eastAsia="sk-SK"/>
              </w:rPr>
              <w:t>24,50</w:t>
            </w:r>
          </w:p>
        </w:tc>
      </w:tr>
      <w:tr w:rsidR="00542DEA" w:rsidRPr="00542DEA" w14:paraId="3E53A9D2" w14:textId="77777777" w:rsidTr="00542DEA">
        <w:trPr>
          <w:trHeight w:val="238"/>
        </w:trPr>
        <w:tc>
          <w:tcPr>
            <w:tcW w:w="396" w:type="dxa"/>
            <w:tcBorders>
              <w:top w:val="nil"/>
              <w:left w:val="single" w:sz="8" w:space="0" w:color="auto"/>
              <w:bottom w:val="single" w:sz="4" w:space="0" w:color="auto"/>
              <w:right w:val="single" w:sz="4" w:space="0" w:color="auto"/>
            </w:tcBorders>
            <w:shd w:val="clear" w:color="auto" w:fill="auto"/>
            <w:noWrap/>
            <w:vAlign w:val="bottom"/>
          </w:tcPr>
          <w:p w14:paraId="16237329" w14:textId="77777777" w:rsidR="00542DEA" w:rsidRPr="00542DEA" w:rsidRDefault="00542DEA" w:rsidP="00542DEA">
            <w:pPr>
              <w:rPr>
                <w:rFonts w:ascii="Arial" w:hAnsi="Arial" w:cs="Arial"/>
                <w:noProof/>
                <w:sz w:val="18"/>
                <w:szCs w:val="18"/>
                <w:lang w:eastAsia="sk-SK"/>
              </w:rPr>
            </w:pPr>
            <w:r w:rsidRPr="00542DEA">
              <w:rPr>
                <w:rFonts w:ascii="Arial" w:hAnsi="Arial" w:cs="Arial"/>
                <w:noProof/>
                <w:sz w:val="18"/>
                <w:szCs w:val="18"/>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14:paraId="6905AE5B" w14:textId="77777777" w:rsidR="00542DEA" w:rsidRPr="00542DEA" w:rsidRDefault="00542DEA" w:rsidP="00542DEA">
            <w:pPr>
              <w:jc w:val="right"/>
              <w:rPr>
                <w:rFonts w:ascii="Arial" w:hAnsi="Arial" w:cs="Arial"/>
                <w:noProof/>
                <w:sz w:val="18"/>
                <w:szCs w:val="18"/>
                <w:lang w:eastAsia="sk-SK"/>
              </w:rPr>
            </w:pPr>
            <w:r w:rsidRPr="00542DEA">
              <w:rPr>
                <w:rFonts w:ascii="Arial" w:hAnsi="Arial" w:cs="Arial"/>
                <w:noProof/>
                <w:sz w:val="18"/>
                <w:szCs w:val="18"/>
                <w:lang w:eastAsia="sk-SK"/>
              </w:rPr>
              <w:t>23000</w:t>
            </w:r>
          </w:p>
        </w:tc>
        <w:tc>
          <w:tcPr>
            <w:tcW w:w="910" w:type="dxa"/>
            <w:tcBorders>
              <w:top w:val="nil"/>
              <w:left w:val="nil"/>
              <w:bottom w:val="single" w:sz="4" w:space="0" w:color="auto"/>
              <w:right w:val="single" w:sz="4" w:space="0" w:color="auto"/>
            </w:tcBorders>
            <w:shd w:val="clear" w:color="auto" w:fill="auto"/>
            <w:noWrap/>
            <w:vAlign w:val="bottom"/>
          </w:tcPr>
          <w:p w14:paraId="19FEB752" w14:textId="77777777" w:rsidR="00542DEA" w:rsidRPr="00542DEA" w:rsidRDefault="00542DEA" w:rsidP="00542DEA">
            <w:pPr>
              <w:jc w:val="right"/>
              <w:rPr>
                <w:rFonts w:ascii="Arial" w:hAnsi="Arial" w:cs="Arial"/>
                <w:noProof/>
                <w:sz w:val="18"/>
                <w:szCs w:val="18"/>
                <w:lang w:eastAsia="sk-SK"/>
              </w:rPr>
            </w:pPr>
            <w:r w:rsidRPr="00542DEA">
              <w:rPr>
                <w:rFonts w:ascii="Arial" w:hAnsi="Arial" w:cs="Arial"/>
                <w:noProof/>
                <w:sz w:val="18"/>
                <w:szCs w:val="18"/>
                <w:lang w:eastAsia="sk-SK"/>
              </w:rPr>
              <w:t>26,50</w:t>
            </w:r>
          </w:p>
        </w:tc>
        <w:tc>
          <w:tcPr>
            <w:tcW w:w="1169" w:type="dxa"/>
            <w:tcBorders>
              <w:top w:val="nil"/>
              <w:left w:val="nil"/>
              <w:bottom w:val="single" w:sz="4" w:space="0" w:color="auto"/>
              <w:right w:val="single" w:sz="4" w:space="0" w:color="auto"/>
            </w:tcBorders>
            <w:shd w:val="clear" w:color="auto" w:fill="auto"/>
            <w:noWrap/>
            <w:vAlign w:val="bottom"/>
          </w:tcPr>
          <w:p w14:paraId="5BCB8B98" w14:textId="77777777" w:rsidR="00542DEA" w:rsidRPr="00542DEA" w:rsidRDefault="00542DEA" w:rsidP="00542DEA">
            <w:pPr>
              <w:jc w:val="right"/>
              <w:rPr>
                <w:rFonts w:ascii="Arial" w:hAnsi="Arial" w:cs="Arial"/>
                <w:noProof/>
                <w:sz w:val="18"/>
                <w:szCs w:val="18"/>
                <w:lang w:eastAsia="sk-SK"/>
              </w:rPr>
            </w:pPr>
            <w:r w:rsidRPr="00542DEA">
              <w:rPr>
                <w:rFonts w:ascii="Arial" w:hAnsi="Arial" w:cs="Arial"/>
                <w:noProof/>
                <w:sz w:val="18"/>
                <w:szCs w:val="18"/>
                <w:lang w:eastAsia="sk-SK"/>
              </w:rPr>
              <w:t>34,00</w:t>
            </w:r>
          </w:p>
        </w:tc>
        <w:tc>
          <w:tcPr>
            <w:tcW w:w="1116" w:type="dxa"/>
            <w:tcBorders>
              <w:top w:val="nil"/>
              <w:left w:val="nil"/>
              <w:bottom w:val="single" w:sz="4" w:space="0" w:color="auto"/>
              <w:right w:val="single" w:sz="4" w:space="0" w:color="auto"/>
            </w:tcBorders>
            <w:shd w:val="clear" w:color="auto" w:fill="auto"/>
            <w:noWrap/>
            <w:vAlign w:val="bottom"/>
          </w:tcPr>
          <w:p w14:paraId="2AB73903" w14:textId="77777777" w:rsidR="00542DEA" w:rsidRPr="00542DEA" w:rsidRDefault="00542DEA" w:rsidP="00542DEA">
            <w:pPr>
              <w:jc w:val="right"/>
              <w:rPr>
                <w:rFonts w:ascii="Arial" w:hAnsi="Arial" w:cs="Arial"/>
                <w:noProof/>
                <w:sz w:val="18"/>
                <w:szCs w:val="18"/>
                <w:lang w:eastAsia="sk-SK"/>
              </w:rPr>
            </w:pPr>
            <w:r w:rsidRPr="00542DEA">
              <w:rPr>
                <w:rFonts w:ascii="Arial" w:hAnsi="Arial" w:cs="Arial"/>
                <w:noProof/>
                <w:sz w:val="18"/>
                <w:szCs w:val="18"/>
                <w:lang w:eastAsia="sk-SK"/>
              </w:rPr>
              <w:t>26,00</w:t>
            </w:r>
          </w:p>
        </w:tc>
        <w:tc>
          <w:tcPr>
            <w:tcW w:w="1375" w:type="dxa"/>
            <w:tcBorders>
              <w:top w:val="nil"/>
              <w:left w:val="nil"/>
              <w:bottom w:val="single" w:sz="4" w:space="0" w:color="auto"/>
              <w:right w:val="single" w:sz="4" w:space="0" w:color="auto"/>
            </w:tcBorders>
            <w:shd w:val="clear" w:color="auto" w:fill="auto"/>
            <w:noWrap/>
            <w:vAlign w:val="bottom"/>
          </w:tcPr>
          <w:p w14:paraId="5212E60E" w14:textId="77777777" w:rsidR="00542DEA" w:rsidRPr="00542DEA" w:rsidRDefault="00542DEA" w:rsidP="00542DEA">
            <w:pPr>
              <w:jc w:val="right"/>
              <w:rPr>
                <w:rFonts w:ascii="Arial" w:hAnsi="Arial" w:cs="Arial"/>
                <w:noProof/>
                <w:sz w:val="18"/>
                <w:szCs w:val="18"/>
                <w:lang w:eastAsia="sk-SK"/>
              </w:rPr>
            </w:pPr>
            <w:r w:rsidRPr="00542DEA">
              <w:rPr>
                <w:rFonts w:ascii="Arial" w:hAnsi="Arial" w:cs="Arial"/>
                <w:noProof/>
                <w:sz w:val="18"/>
                <w:szCs w:val="18"/>
                <w:lang w:eastAsia="sk-SK"/>
              </w:rPr>
              <w:t>33,00</w:t>
            </w:r>
          </w:p>
        </w:tc>
        <w:tc>
          <w:tcPr>
            <w:tcW w:w="1109" w:type="dxa"/>
            <w:tcBorders>
              <w:top w:val="nil"/>
              <w:left w:val="nil"/>
              <w:bottom w:val="single" w:sz="4" w:space="0" w:color="auto"/>
              <w:right w:val="single" w:sz="4" w:space="0" w:color="auto"/>
            </w:tcBorders>
            <w:shd w:val="clear" w:color="auto" w:fill="auto"/>
            <w:noWrap/>
            <w:vAlign w:val="bottom"/>
          </w:tcPr>
          <w:p w14:paraId="3A10893E" w14:textId="77777777" w:rsidR="00542DEA" w:rsidRPr="00542DEA" w:rsidRDefault="00542DEA" w:rsidP="00542DEA">
            <w:pPr>
              <w:jc w:val="right"/>
              <w:rPr>
                <w:rFonts w:ascii="Arial" w:hAnsi="Arial" w:cs="Arial"/>
                <w:noProof/>
                <w:sz w:val="18"/>
                <w:szCs w:val="18"/>
                <w:lang w:eastAsia="sk-SK"/>
              </w:rPr>
            </w:pPr>
            <w:r w:rsidRPr="00542DEA">
              <w:rPr>
                <w:rFonts w:ascii="Arial" w:hAnsi="Arial" w:cs="Arial"/>
                <w:noProof/>
                <w:sz w:val="18"/>
                <w:szCs w:val="18"/>
                <w:lang w:eastAsia="sk-SK"/>
              </w:rPr>
              <w:t>22,00</w:t>
            </w:r>
          </w:p>
        </w:tc>
        <w:tc>
          <w:tcPr>
            <w:tcW w:w="1377" w:type="dxa"/>
            <w:tcBorders>
              <w:top w:val="nil"/>
              <w:left w:val="nil"/>
              <w:bottom w:val="single" w:sz="4" w:space="0" w:color="auto"/>
              <w:right w:val="single" w:sz="8" w:space="0" w:color="auto"/>
            </w:tcBorders>
            <w:shd w:val="clear" w:color="auto" w:fill="auto"/>
            <w:noWrap/>
            <w:vAlign w:val="bottom"/>
          </w:tcPr>
          <w:p w14:paraId="276DE76B" w14:textId="77777777" w:rsidR="00542DEA" w:rsidRPr="00542DEA" w:rsidRDefault="00542DEA" w:rsidP="00542DEA">
            <w:pPr>
              <w:jc w:val="right"/>
              <w:rPr>
                <w:rFonts w:ascii="Arial" w:hAnsi="Arial" w:cs="Arial"/>
                <w:noProof/>
                <w:sz w:val="18"/>
                <w:szCs w:val="18"/>
                <w:lang w:eastAsia="sk-SK"/>
              </w:rPr>
            </w:pPr>
            <w:r w:rsidRPr="00542DEA">
              <w:rPr>
                <w:rFonts w:ascii="Arial" w:hAnsi="Arial" w:cs="Arial"/>
                <w:noProof/>
                <w:sz w:val="18"/>
                <w:szCs w:val="18"/>
                <w:lang w:eastAsia="sk-SK"/>
              </w:rPr>
              <w:t>25,50</w:t>
            </w:r>
          </w:p>
        </w:tc>
      </w:tr>
      <w:tr w:rsidR="00542DEA" w:rsidRPr="00542DEA" w14:paraId="6F8E4EC3" w14:textId="77777777" w:rsidTr="00542DEA">
        <w:trPr>
          <w:trHeight w:val="238"/>
        </w:trPr>
        <w:tc>
          <w:tcPr>
            <w:tcW w:w="396" w:type="dxa"/>
            <w:tcBorders>
              <w:top w:val="nil"/>
              <w:left w:val="single" w:sz="8" w:space="0" w:color="auto"/>
              <w:bottom w:val="single" w:sz="4" w:space="0" w:color="auto"/>
              <w:right w:val="single" w:sz="4" w:space="0" w:color="auto"/>
            </w:tcBorders>
            <w:shd w:val="clear" w:color="auto" w:fill="auto"/>
            <w:noWrap/>
            <w:vAlign w:val="bottom"/>
          </w:tcPr>
          <w:p w14:paraId="2AA6AEBD" w14:textId="77777777" w:rsidR="00542DEA" w:rsidRPr="00542DEA" w:rsidRDefault="00542DEA" w:rsidP="00542DEA">
            <w:pPr>
              <w:rPr>
                <w:rFonts w:ascii="Arial" w:hAnsi="Arial" w:cs="Arial"/>
                <w:noProof/>
                <w:sz w:val="18"/>
                <w:szCs w:val="18"/>
                <w:lang w:eastAsia="sk-SK"/>
              </w:rPr>
            </w:pPr>
            <w:r w:rsidRPr="00542DEA">
              <w:rPr>
                <w:rFonts w:ascii="Arial" w:hAnsi="Arial" w:cs="Arial"/>
                <w:noProof/>
                <w:sz w:val="18"/>
                <w:szCs w:val="18"/>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14:paraId="578A4D25" w14:textId="77777777" w:rsidR="00542DEA" w:rsidRPr="00542DEA" w:rsidRDefault="00542DEA" w:rsidP="00542DEA">
            <w:pPr>
              <w:jc w:val="right"/>
              <w:rPr>
                <w:rFonts w:ascii="Arial" w:hAnsi="Arial" w:cs="Arial"/>
                <w:noProof/>
                <w:sz w:val="18"/>
                <w:szCs w:val="18"/>
                <w:lang w:eastAsia="sk-SK"/>
              </w:rPr>
            </w:pPr>
            <w:r w:rsidRPr="00542DEA">
              <w:rPr>
                <w:rFonts w:ascii="Arial" w:hAnsi="Arial" w:cs="Arial"/>
                <w:noProof/>
                <w:sz w:val="18"/>
                <w:szCs w:val="18"/>
                <w:lang w:eastAsia="sk-SK"/>
              </w:rPr>
              <w:t>24000</w:t>
            </w:r>
          </w:p>
        </w:tc>
        <w:tc>
          <w:tcPr>
            <w:tcW w:w="910" w:type="dxa"/>
            <w:tcBorders>
              <w:top w:val="nil"/>
              <w:left w:val="nil"/>
              <w:bottom w:val="single" w:sz="4" w:space="0" w:color="auto"/>
              <w:right w:val="single" w:sz="4" w:space="0" w:color="auto"/>
            </w:tcBorders>
            <w:shd w:val="clear" w:color="auto" w:fill="auto"/>
            <w:noWrap/>
            <w:vAlign w:val="bottom"/>
          </w:tcPr>
          <w:p w14:paraId="6FBE5F07" w14:textId="77777777" w:rsidR="00542DEA" w:rsidRPr="00542DEA" w:rsidRDefault="00542DEA" w:rsidP="00542DEA">
            <w:pPr>
              <w:jc w:val="right"/>
              <w:rPr>
                <w:rFonts w:ascii="Arial" w:hAnsi="Arial" w:cs="Arial"/>
                <w:noProof/>
                <w:sz w:val="18"/>
                <w:szCs w:val="18"/>
                <w:lang w:eastAsia="sk-SK"/>
              </w:rPr>
            </w:pPr>
            <w:r w:rsidRPr="00542DEA">
              <w:rPr>
                <w:rFonts w:ascii="Arial" w:hAnsi="Arial" w:cs="Arial"/>
                <w:noProof/>
                <w:sz w:val="18"/>
                <w:szCs w:val="18"/>
                <w:lang w:eastAsia="sk-SK"/>
              </w:rPr>
              <w:t>27,50</w:t>
            </w:r>
          </w:p>
        </w:tc>
        <w:tc>
          <w:tcPr>
            <w:tcW w:w="1169" w:type="dxa"/>
            <w:tcBorders>
              <w:top w:val="nil"/>
              <w:left w:val="nil"/>
              <w:bottom w:val="single" w:sz="4" w:space="0" w:color="auto"/>
              <w:right w:val="single" w:sz="4" w:space="0" w:color="auto"/>
            </w:tcBorders>
            <w:shd w:val="clear" w:color="auto" w:fill="auto"/>
            <w:noWrap/>
            <w:vAlign w:val="bottom"/>
          </w:tcPr>
          <w:p w14:paraId="75508088" w14:textId="77777777" w:rsidR="00542DEA" w:rsidRPr="00542DEA" w:rsidRDefault="00542DEA" w:rsidP="00542DEA">
            <w:pPr>
              <w:jc w:val="right"/>
              <w:rPr>
                <w:rFonts w:ascii="Arial" w:hAnsi="Arial" w:cs="Arial"/>
                <w:noProof/>
                <w:sz w:val="18"/>
                <w:szCs w:val="18"/>
                <w:lang w:eastAsia="sk-SK"/>
              </w:rPr>
            </w:pPr>
            <w:r w:rsidRPr="00542DEA">
              <w:rPr>
                <w:rFonts w:ascii="Arial" w:hAnsi="Arial" w:cs="Arial"/>
                <w:noProof/>
                <w:sz w:val="18"/>
                <w:szCs w:val="18"/>
                <w:lang w:eastAsia="sk-SK"/>
              </w:rPr>
              <w:t>35,50</w:t>
            </w:r>
          </w:p>
        </w:tc>
        <w:tc>
          <w:tcPr>
            <w:tcW w:w="1116" w:type="dxa"/>
            <w:tcBorders>
              <w:top w:val="nil"/>
              <w:left w:val="nil"/>
              <w:bottom w:val="single" w:sz="4" w:space="0" w:color="auto"/>
              <w:right w:val="single" w:sz="4" w:space="0" w:color="auto"/>
            </w:tcBorders>
            <w:shd w:val="clear" w:color="auto" w:fill="auto"/>
            <w:noWrap/>
            <w:vAlign w:val="bottom"/>
          </w:tcPr>
          <w:p w14:paraId="2C5FDE50" w14:textId="77777777" w:rsidR="00542DEA" w:rsidRPr="00542DEA" w:rsidRDefault="00542DEA" w:rsidP="00542DEA">
            <w:pPr>
              <w:jc w:val="right"/>
              <w:rPr>
                <w:rFonts w:ascii="Arial" w:hAnsi="Arial" w:cs="Arial"/>
                <w:noProof/>
                <w:sz w:val="18"/>
                <w:szCs w:val="18"/>
                <w:lang w:eastAsia="sk-SK"/>
              </w:rPr>
            </w:pPr>
            <w:r w:rsidRPr="00542DEA">
              <w:rPr>
                <w:rFonts w:ascii="Arial" w:hAnsi="Arial" w:cs="Arial"/>
                <w:noProof/>
                <w:sz w:val="18"/>
                <w:szCs w:val="18"/>
                <w:lang w:eastAsia="sk-SK"/>
              </w:rPr>
              <w:t>27,00</w:t>
            </w:r>
          </w:p>
        </w:tc>
        <w:tc>
          <w:tcPr>
            <w:tcW w:w="1375" w:type="dxa"/>
            <w:tcBorders>
              <w:top w:val="nil"/>
              <w:left w:val="nil"/>
              <w:bottom w:val="single" w:sz="4" w:space="0" w:color="auto"/>
              <w:right w:val="single" w:sz="4" w:space="0" w:color="auto"/>
            </w:tcBorders>
            <w:shd w:val="clear" w:color="auto" w:fill="auto"/>
            <w:noWrap/>
            <w:vAlign w:val="bottom"/>
          </w:tcPr>
          <w:p w14:paraId="74E0751B" w14:textId="77777777" w:rsidR="00542DEA" w:rsidRPr="00542DEA" w:rsidRDefault="00542DEA" w:rsidP="00542DEA">
            <w:pPr>
              <w:jc w:val="right"/>
              <w:rPr>
                <w:rFonts w:ascii="Arial" w:hAnsi="Arial" w:cs="Arial"/>
                <w:noProof/>
                <w:sz w:val="18"/>
                <w:szCs w:val="18"/>
                <w:lang w:eastAsia="sk-SK"/>
              </w:rPr>
            </w:pPr>
            <w:r w:rsidRPr="00542DEA">
              <w:rPr>
                <w:rFonts w:ascii="Arial" w:hAnsi="Arial" w:cs="Arial"/>
                <w:noProof/>
                <w:sz w:val="18"/>
                <w:szCs w:val="18"/>
                <w:lang w:eastAsia="sk-SK"/>
              </w:rPr>
              <w:t>34,50</w:t>
            </w:r>
          </w:p>
        </w:tc>
        <w:tc>
          <w:tcPr>
            <w:tcW w:w="1109" w:type="dxa"/>
            <w:tcBorders>
              <w:top w:val="nil"/>
              <w:left w:val="nil"/>
              <w:bottom w:val="single" w:sz="4" w:space="0" w:color="auto"/>
              <w:right w:val="single" w:sz="4" w:space="0" w:color="auto"/>
            </w:tcBorders>
            <w:shd w:val="clear" w:color="auto" w:fill="auto"/>
            <w:noWrap/>
            <w:vAlign w:val="bottom"/>
          </w:tcPr>
          <w:p w14:paraId="61F9890A" w14:textId="77777777" w:rsidR="00542DEA" w:rsidRPr="00542DEA" w:rsidRDefault="00542DEA" w:rsidP="00542DEA">
            <w:pPr>
              <w:jc w:val="right"/>
              <w:rPr>
                <w:rFonts w:ascii="Arial" w:hAnsi="Arial" w:cs="Arial"/>
                <w:noProof/>
                <w:sz w:val="18"/>
                <w:szCs w:val="18"/>
                <w:lang w:eastAsia="sk-SK"/>
              </w:rPr>
            </w:pPr>
            <w:r w:rsidRPr="00542DEA">
              <w:rPr>
                <w:rFonts w:ascii="Arial" w:hAnsi="Arial" w:cs="Arial"/>
                <w:noProof/>
                <w:sz w:val="18"/>
                <w:szCs w:val="18"/>
                <w:lang w:eastAsia="sk-SK"/>
              </w:rPr>
              <w:t>23,00</w:t>
            </w:r>
          </w:p>
        </w:tc>
        <w:tc>
          <w:tcPr>
            <w:tcW w:w="1377" w:type="dxa"/>
            <w:tcBorders>
              <w:top w:val="nil"/>
              <w:left w:val="nil"/>
              <w:bottom w:val="single" w:sz="4" w:space="0" w:color="auto"/>
              <w:right w:val="single" w:sz="8" w:space="0" w:color="auto"/>
            </w:tcBorders>
            <w:shd w:val="clear" w:color="auto" w:fill="auto"/>
            <w:noWrap/>
            <w:vAlign w:val="bottom"/>
          </w:tcPr>
          <w:p w14:paraId="3D0B24C4" w14:textId="77777777" w:rsidR="00542DEA" w:rsidRPr="00542DEA" w:rsidRDefault="00542DEA" w:rsidP="00542DEA">
            <w:pPr>
              <w:jc w:val="right"/>
              <w:rPr>
                <w:rFonts w:ascii="Arial" w:hAnsi="Arial" w:cs="Arial"/>
                <w:noProof/>
                <w:sz w:val="18"/>
                <w:szCs w:val="18"/>
                <w:lang w:eastAsia="sk-SK"/>
              </w:rPr>
            </w:pPr>
            <w:r w:rsidRPr="00542DEA">
              <w:rPr>
                <w:rFonts w:ascii="Arial" w:hAnsi="Arial" w:cs="Arial"/>
                <w:noProof/>
                <w:sz w:val="18"/>
                <w:szCs w:val="18"/>
                <w:lang w:eastAsia="sk-SK"/>
              </w:rPr>
              <w:t>26,50</w:t>
            </w:r>
          </w:p>
        </w:tc>
      </w:tr>
      <w:tr w:rsidR="00542DEA" w:rsidRPr="00542DEA" w14:paraId="0B218BD0" w14:textId="77777777" w:rsidTr="00542DEA">
        <w:trPr>
          <w:trHeight w:val="238"/>
        </w:trPr>
        <w:tc>
          <w:tcPr>
            <w:tcW w:w="396" w:type="dxa"/>
            <w:tcBorders>
              <w:top w:val="nil"/>
              <w:left w:val="single" w:sz="8" w:space="0" w:color="auto"/>
              <w:bottom w:val="single" w:sz="4" w:space="0" w:color="auto"/>
              <w:right w:val="single" w:sz="4" w:space="0" w:color="auto"/>
            </w:tcBorders>
            <w:shd w:val="clear" w:color="auto" w:fill="auto"/>
            <w:noWrap/>
            <w:vAlign w:val="bottom"/>
          </w:tcPr>
          <w:p w14:paraId="41708DB2" w14:textId="77777777" w:rsidR="00542DEA" w:rsidRPr="00542DEA" w:rsidRDefault="00542DEA" w:rsidP="00542DEA">
            <w:pPr>
              <w:rPr>
                <w:rFonts w:ascii="Arial" w:hAnsi="Arial" w:cs="Arial"/>
                <w:noProof/>
                <w:sz w:val="18"/>
                <w:szCs w:val="18"/>
                <w:lang w:eastAsia="sk-SK"/>
              </w:rPr>
            </w:pPr>
            <w:r w:rsidRPr="00542DEA">
              <w:rPr>
                <w:rFonts w:ascii="Arial" w:hAnsi="Arial" w:cs="Arial"/>
                <w:noProof/>
                <w:sz w:val="18"/>
                <w:szCs w:val="18"/>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14:paraId="15F8AD13" w14:textId="77777777" w:rsidR="00542DEA" w:rsidRPr="00542DEA" w:rsidRDefault="00542DEA" w:rsidP="00542DEA">
            <w:pPr>
              <w:jc w:val="right"/>
              <w:rPr>
                <w:rFonts w:ascii="Arial" w:hAnsi="Arial" w:cs="Arial"/>
                <w:noProof/>
                <w:sz w:val="18"/>
                <w:szCs w:val="18"/>
                <w:lang w:eastAsia="sk-SK"/>
              </w:rPr>
            </w:pPr>
            <w:r w:rsidRPr="00542DEA">
              <w:rPr>
                <w:rFonts w:ascii="Arial" w:hAnsi="Arial" w:cs="Arial"/>
                <w:noProof/>
                <w:sz w:val="18"/>
                <w:szCs w:val="18"/>
                <w:lang w:eastAsia="sk-SK"/>
              </w:rPr>
              <w:t>25000</w:t>
            </w:r>
          </w:p>
        </w:tc>
        <w:tc>
          <w:tcPr>
            <w:tcW w:w="910" w:type="dxa"/>
            <w:tcBorders>
              <w:top w:val="nil"/>
              <w:left w:val="nil"/>
              <w:bottom w:val="single" w:sz="4" w:space="0" w:color="auto"/>
              <w:right w:val="single" w:sz="4" w:space="0" w:color="auto"/>
            </w:tcBorders>
            <w:shd w:val="clear" w:color="auto" w:fill="auto"/>
            <w:noWrap/>
            <w:vAlign w:val="bottom"/>
          </w:tcPr>
          <w:p w14:paraId="0014695A" w14:textId="77777777" w:rsidR="00542DEA" w:rsidRPr="00542DEA" w:rsidRDefault="00542DEA" w:rsidP="00542DEA">
            <w:pPr>
              <w:jc w:val="right"/>
              <w:rPr>
                <w:rFonts w:ascii="Arial" w:hAnsi="Arial" w:cs="Arial"/>
                <w:noProof/>
                <w:sz w:val="18"/>
                <w:szCs w:val="18"/>
                <w:lang w:eastAsia="sk-SK"/>
              </w:rPr>
            </w:pPr>
            <w:r w:rsidRPr="00542DEA">
              <w:rPr>
                <w:rFonts w:ascii="Arial" w:hAnsi="Arial" w:cs="Arial"/>
                <w:noProof/>
                <w:sz w:val="18"/>
                <w:szCs w:val="18"/>
                <w:lang w:eastAsia="sk-SK"/>
              </w:rPr>
              <w:t>29,00</w:t>
            </w:r>
          </w:p>
        </w:tc>
        <w:tc>
          <w:tcPr>
            <w:tcW w:w="1169" w:type="dxa"/>
            <w:tcBorders>
              <w:top w:val="nil"/>
              <w:left w:val="nil"/>
              <w:bottom w:val="single" w:sz="4" w:space="0" w:color="auto"/>
              <w:right w:val="single" w:sz="4" w:space="0" w:color="auto"/>
            </w:tcBorders>
            <w:shd w:val="clear" w:color="auto" w:fill="auto"/>
            <w:noWrap/>
            <w:vAlign w:val="bottom"/>
          </w:tcPr>
          <w:p w14:paraId="2A1A650F" w14:textId="77777777" w:rsidR="00542DEA" w:rsidRPr="00542DEA" w:rsidRDefault="00542DEA" w:rsidP="00542DEA">
            <w:pPr>
              <w:jc w:val="right"/>
              <w:rPr>
                <w:rFonts w:ascii="Arial" w:hAnsi="Arial" w:cs="Arial"/>
                <w:noProof/>
                <w:sz w:val="18"/>
                <w:szCs w:val="18"/>
                <w:lang w:eastAsia="sk-SK"/>
              </w:rPr>
            </w:pPr>
            <w:r w:rsidRPr="00542DEA">
              <w:rPr>
                <w:rFonts w:ascii="Arial" w:hAnsi="Arial" w:cs="Arial"/>
                <w:noProof/>
                <w:sz w:val="18"/>
                <w:szCs w:val="18"/>
                <w:lang w:eastAsia="sk-SK"/>
              </w:rPr>
              <w:t>37,00</w:t>
            </w:r>
          </w:p>
        </w:tc>
        <w:tc>
          <w:tcPr>
            <w:tcW w:w="1116" w:type="dxa"/>
            <w:tcBorders>
              <w:top w:val="nil"/>
              <w:left w:val="nil"/>
              <w:bottom w:val="single" w:sz="4" w:space="0" w:color="auto"/>
              <w:right w:val="single" w:sz="4" w:space="0" w:color="auto"/>
            </w:tcBorders>
            <w:shd w:val="clear" w:color="auto" w:fill="auto"/>
            <w:noWrap/>
            <w:vAlign w:val="bottom"/>
          </w:tcPr>
          <w:p w14:paraId="51A3AF3D" w14:textId="77777777" w:rsidR="00542DEA" w:rsidRPr="00542DEA" w:rsidRDefault="00542DEA" w:rsidP="00542DEA">
            <w:pPr>
              <w:jc w:val="right"/>
              <w:rPr>
                <w:rFonts w:ascii="Arial" w:hAnsi="Arial" w:cs="Arial"/>
                <w:noProof/>
                <w:sz w:val="18"/>
                <w:szCs w:val="18"/>
                <w:lang w:eastAsia="sk-SK"/>
              </w:rPr>
            </w:pPr>
            <w:r w:rsidRPr="00542DEA">
              <w:rPr>
                <w:rFonts w:ascii="Arial" w:hAnsi="Arial" w:cs="Arial"/>
                <w:noProof/>
                <w:sz w:val="18"/>
                <w:szCs w:val="18"/>
                <w:lang w:eastAsia="sk-SK"/>
              </w:rPr>
              <w:t>28,00</w:t>
            </w:r>
          </w:p>
        </w:tc>
        <w:tc>
          <w:tcPr>
            <w:tcW w:w="1375" w:type="dxa"/>
            <w:tcBorders>
              <w:top w:val="nil"/>
              <w:left w:val="nil"/>
              <w:bottom w:val="single" w:sz="4" w:space="0" w:color="auto"/>
              <w:right w:val="single" w:sz="4" w:space="0" w:color="auto"/>
            </w:tcBorders>
            <w:shd w:val="clear" w:color="auto" w:fill="auto"/>
            <w:noWrap/>
            <w:vAlign w:val="bottom"/>
          </w:tcPr>
          <w:p w14:paraId="0F86A6E2" w14:textId="77777777" w:rsidR="00542DEA" w:rsidRPr="00542DEA" w:rsidRDefault="00542DEA" w:rsidP="00542DEA">
            <w:pPr>
              <w:jc w:val="right"/>
              <w:rPr>
                <w:rFonts w:ascii="Arial" w:hAnsi="Arial" w:cs="Arial"/>
                <w:noProof/>
                <w:sz w:val="18"/>
                <w:szCs w:val="18"/>
                <w:lang w:eastAsia="sk-SK"/>
              </w:rPr>
            </w:pPr>
            <w:r w:rsidRPr="00542DEA">
              <w:rPr>
                <w:rFonts w:ascii="Arial" w:hAnsi="Arial" w:cs="Arial"/>
                <w:noProof/>
                <w:sz w:val="18"/>
                <w:szCs w:val="18"/>
                <w:lang w:eastAsia="sk-SK"/>
              </w:rPr>
              <w:t>35,50</w:t>
            </w:r>
          </w:p>
        </w:tc>
        <w:tc>
          <w:tcPr>
            <w:tcW w:w="1109" w:type="dxa"/>
            <w:tcBorders>
              <w:top w:val="nil"/>
              <w:left w:val="nil"/>
              <w:bottom w:val="single" w:sz="4" w:space="0" w:color="auto"/>
              <w:right w:val="single" w:sz="4" w:space="0" w:color="auto"/>
            </w:tcBorders>
            <w:shd w:val="clear" w:color="auto" w:fill="auto"/>
            <w:noWrap/>
            <w:vAlign w:val="bottom"/>
          </w:tcPr>
          <w:p w14:paraId="3BBCD8E9" w14:textId="77777777" w:rsidR="00542DEA" w:rsidRPr="00542DEA" w:rsidRDefault="00542DEA" w:rsidP="00542DEA">
            <w:pPr>
              <w:jc w:val="right"/>
              <w:rPr>
                <w:rFonts w:ascii="Arial" w:hAnsi="Arial" w:cs="Arial"/>
                <w:noProof/>
                <w:sz w:val="18"/>
                <w:szCs w:val="18"/>
                <w:lang w:eastAsia="sk-SK"/>
              </w:rPr>
            </w:pPr>
            <w:r w:rsidRPr="00542DEA">
              <w:rPr>
                <w:rFonts w:ascii="Arial" w:hAnsi="Arial" w:cs="Arial"/>
                <w:noProof/>
                <w:sz w:val="18"/>
                <w:szCs w:val="18"/>
                <w:lang w:eastAsia="sk-SK"/>
              </w:rPr>
              <w:t>24,00</w:t>
            </w:r>
          </w:p>
        </w:tc>
        <w:tc>
          <w:tcPr>
            <w:tcW w:w="1377" w:type="dxa"/>
            <w:tcBorders>
              <w:top w:val="nil"/>
              <w:left w:val="nil"/>
              <w:bottom w:val="single" w:sz="4" w:space="0" w:color="auto"/>
              <w:right w:val="single" w:sz="8" w:space="0" w:color="auto"/>
            </w:tcBorders>
            <w:shd w:val="clear" w:color="auto" w:fill="auto"/>
            <w:noWrap/>
            <w:vAlign w:val="bottom"/>
          </w:tcPr>
          <w:p w14:paraId="56DA2DF2" w14:textId="77777777" w:rsidR="00542DEA" w:rsidRPr="00542DEA" w:rsidRDefault="00542DEA" w:rsidP="00542DEA">
            <w:pPr>
              <w:jc w:val="right"/>
              <w:rPr>
                <w:rFonts w:ascii="Arial" w:hAnsi="Arial" w:cs="Arial"/>
                <w:noProof/>
                <w:sz w:val="18"/>
                <w:szCs w:val="18"/>
                <w:lang w:eastAsia="sk-SK"/>
              </w:rPr>
            </w:pPr>
            <w:r w:rsidRPr="00542DEA">
              <w:rPr>
                <w:rFonts w:ascii="Arial" w:hAnsi="Arial" w:cs="Arial"/>
                <w:noProof/>
                <w:sz w:val="18"/>
                <w:szCs w:val="18"/>
                <w:lang w:eastAsia="sk-SK"/>
              </w:rPr>
              <w:t>28,00</w:t>
            </w:r>
          </w:p>
        </w:tc>
      </w:tr>
      <w:tr w:rsidR="00542DEA" w:rsidRPr="00542DEA" w14:paraId="58D32E49" w14:textId="77777777" w:rsidTr="00542DEA">
        <w:trPr>
          <w:trHeight w:val="238"/>
        </w:trPr>
        <w:tc>
          <w:tcPr>
            <w:tcW w:w="396" w:type="dxa"/>
            <w:tcBorders>
              <w:top w:val="nil"/>
              <w:left w:val="single" w:sz="8" w:space="0" w:color="auto"/>
              <w:bottom w:val="single" w:sz="4" w:space="0" w:color="auto"/>
              <w:right w:val="single" w:sz="4" w:space="0" w:color="auto"/>
            </w:tcBorders>
            <w:shd w:val="clear" w:color="auto" w:fill="auto"/>
            <w:noWrap/>
            <w:vAlign w:val="bottom"/>
          </w:tcPr>
          <w:p w14:paraId="20FD5772" w14:textId="77777777" w:rsidR="00542DEA" w:rsidRPr="00542DEA" w:rsidRDefault="00542DEA" w:rsidP="00542DEA">
            <w:pPr>
              <w:rPr>
                <w:rFonts w:ascii="Arial" w:hAnsi="Arial" w:cs="Arial"/>
                <w:noProof/>
                <w:sz w:val="18"/>
                <w:szCs w:val="18"/>
                <w:lang w:eastAsia="sk-SK"/>
              </w:rPr>
            </w:pPr>
            <w:r w:rsidRPr="00542DEA">
              <w:rPr>
                <w:rFonts w:ascii="Arial" w:hAnsi="Arial" w:cs="Arial"/>
                <w:noProof/>
                <w:sz w:val="18"/>
                <w:szCs w:val="18"/>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14:paraId="321082B0" w14:textId="77777777" w:rsidR="00542DEA" w:rsidRPr="00542DEA" w:rsidRDefault="00542DEA" w:rsidP="00542DEA">
            <w:pPr>
              <w:jc w:val="right"/>
              <w:rPr>
                <w:rFonts w:ascii="Arial" w:hAnsi="Arial" w:cs="Arial"/>
                <w:noProof/>
                <w:sz w:val="18"/>
                <w:szCs w:val="18"/>
                <w:lang w:eastAsia="sk-SK"/>
              </w:rPr>
            </w:pPr>
            <w:r w:rsidRPr="00542DEA">
              <w:rPr>
                <w:rFonts w:ascii="Arial" w:hAnsi="Arial" w:cs="Arial"/>
                <w:noProof/>
                <w:sz w:val="18"/>
                <w:szCs w:val="18"/>
                <w:lang w:eastAsia="sk-SK"/>
              </w:rPr>
              <w:t>26000</w:t>
            </w:r>
          </w:p>
        </w:tc>
        <w:tc>
          <w:tcPr>
            <w:tcW w:w="910" w:type="dxa"/>
            <w:tcBorders>
              <w:top w:val="nil"/>
              <w:left w:val="nil"/>
              <w:bottom w:val="single" w:sz="4" w:space="0" w:color="auto"/>
              <w:right w:val="single" w:sz="4" w:space="0" w:color="auto"/>
            </w:tcBorders>
            <w:shd w:val="clear" w:color="auto" w:fill="auto"/>
            <w:noWrap/>
            <w:vAlign w:val="bottom"/>
          </w:tcPr>
          <w:p w14:paraId="3E725E59" w14:textId="77777777" w:rsidR="00542DEA" w:rsidRPr="00542DEA" w:rsidRDefault="00542DEA" w:rsidP="00542DEA">
            <w:pPr>
              <w:jc w:val="right"/>
              <w:rPr>
                <w:rFonts w:ascii="Arial" w:hAnsi="Arial" w:cs="Arial"/>
                <w:noProof/>
                <w:sz w:val="18"/>
                <w:szCs w:val="18"/>
                <w:lang w:eastAsia="sk-SK"/>
              </w:rPr>
            </w:pPr>
            <w:r w:rsidRPr="00542DEA">
              <w:rPr>
                <w:rFonts w:ascii="Arial" w:hAnsi="Arial" w:cs="Arial"/>
                <w:noProof/>
                <w:sz w:val="18"/>
                <w:szCs w:val="18"/>
                <w:lang w:eastAsia="sk-SK"/>
              </w:rPr>
              <w:t>30,00</w:t>
            </w:r>
          </w:p>
        </w:tc>
        <w:tc>
          <w:tcPr>
            <w:tcW w:w="1169" w:type="dxa"/>
            <w:tcBorders>
              <w:top w:val="nil"/>
              <w:left w:val="nil"/>
              <w:bottom w:val="single" w:sz="4" w:space="0" w:color="auto"/>
              <w:right w:val="single" w:sz="4" w:space="0" w:color="auto"/>
            </w:tcBorders>
            <w:shd w:val="clear" w:color="auto" w:fill="auto"/>
            <w:noWrap/>
            <w:vAlign w:val="bottom"/>
          </w:tcPr>
          <w:p w14:paraId="449A4FF4" w14:textId="77777777" w:rsidR="00542DEA" w:rsidRPr="00542DEA" w:rsidRDefault="00542DEA" w:rsidP="00542DEA">
            <w:pPr>
              <w:jc w:val="right"/>
              <w:rPr>
                <w:rFonts w:ascii="Arial" w:hAnsi="Arial" w:cs="Arial"/>
                <w:noProof/>
                <w:sz w:val="18"/>
                <w:szCs w:val="18"/>
                <w:lang w:eastAsia="sk-SK"/>
              </w:rPr>
            </w:pPr>
            <w:r w:rsidRPr="00542DEA">
              <w:rPr>
                <w:rFonts w:ascii="Arial" w:hAnsi="Arial" w:cs="Arial"/>
                <w:noProof/>
                <w:sz w:val="18"/>
                <w:szCs w:val="18"/>
                <w:lang w:eastAsia="sk-SK"/>
              </w:rPr>
              <w:t>38,50</w:t>
            </w:r>
          </w:p>
        </w:tc>
        <w:tc>
          <w:tcPr>
            <w:tcW w:w="1116" w:type="dxa"/>
            <w:tcBorders>
              <w:top w:val="nil"/>
              <w:left w:val="nil"/>
              <w:bottom w:val="single" w:sz="4" w:space="0" w:color="auto"/>
              <w:right w:val="single" w:sz="4" w:space="0" w:color="auto"/>
            </w:tcBorders>
            <w:shd w:val="clear" w:color="auto" w:fill="auto"/>
            <w:noWrap/>
            <w:vAlign w:val="bottom"/>
          </w:tcPr>
          <w:p w14:paraId="6EFA1263" w14:textId="77777777" w:rsidR="00542DEA" w:rsidRPr="00542DEA" w:rsidRDefault="00542DEA" w:rsidP="00542DEA">
            <w:pPr>
              <w:jc w:val="right"/>
              <w:rPr>
                <w:rFonts w:ascii="Arial" w:hAnsi="Arial" w:cs="Arial"/>
                <w:noProof/>
                <w:sz w:val="18"/>
                <w:szCs w:val="18"/>
                <w:lang w:eastAsia="sk-SK"/>
              </w:rPr>
            </w:pPr>
            <w:r w:rsidRPr="00542DEA">
              <w:rPr>
                <w:rFonts w:ascii="Arial" w:hAnsi="Arial" w:cs="Arial"/>
                <w:noProof/>
                <w:sz w:val="18"/>
                <w:szCs w:val="18"/>
                <w:lang w:eastAsia="sk-SK"/>
              </w:rPr>
              <w:t>29,50</w:t>
            </w:r>
          </w:p>
        </w:tc>
        <w:tc>
          <w:tcPr>
            <w:tcW w:w="1375" w:type="dxa"/>
            <w:tcBorders>
              <w:top w:val="nil"/>
              <w:left w:val="nil"/>
              <w:bottom w:val="single" w:sz="4" w:space="0" w:color="auto"/>
              <w:right w:val="single" w:sz="4" w:space="0" w:color="auto"/>
            </w:tcBorders>
            <w:shd w:val="clear" w:color="auto" w:fill="auto"/>
            <w:noWrap/>
            <w:vAlign w:val="bottom"/>
          </w:tcPr>
          <w:p w14:paraId="0AA05C80" w14:textId="77777777" w:rsidR="00542DEA" w:rsidRPr="00542DEA" w:rsidRDefault="00542DEA" w:rsidP="00542DEA">
            <w:pPr>
              <w:jc w:val="right"/>
              <w:rPr>
                <w:rFonts w:ascii="Arial" w:hAnsi="Arial" w:cs="Arial"/>
                <w:noProof/>
                <w:sz w:val="18"/>
                <w:szCs w:val="18"/>
                <w:lang w:eastAsia="sk-SK"/>
              </w:rPr>
            </w:pPr>
            <w:r w:rsidRPr="00542DEA">
              <w:rPr>
                <w:rFonts w:ascii="Arial" w:hAnsi="Arial" w:cs="Arial"/>
                <w:noProof/>
                <w:sz w:val="18"/>
                <w:szCs w:val="18"/>
                <w:lang w:eastAsia="sk-SK"/>
              </w:rPr>
              <w:t>37,00</w:t>
            </w:r>
          </w:p>
        </w:tc>
        <w:tc>
          <w:tcPr>
            <w:tcW w:w="1109" w:type="dxa"/>
            <w:tcBorders>
              <w:top w:val="nil"/>
              <w:left w:val="nil"/>
              <w:bottom w:val="single" w:sz="4" w:space="0" w:color="auto"/>
              <w:right w:val="single" w:sz="4" w:space="0" w:color="auto"/>
            </w:tcBorders>
            <w:shd w:val="clear" w:color="auto" w:fill="auto"/>
            <w:noWrap/>
            <w:vAlign w:val="bottom"/>
          </w:tcPr>
          <w:p w14:paraId="450949C8" w14:textId="77777777" w:rsidR="00542DEA" w:rsidRPr="00542DEA" w:rsidRDefault="00542DEA" w:rsidP="00542DEA">
            <w:pPr>
              <w:jc w:val="right"/>
              <w:rPr>
                <w:rFonts w:ascii="Arial" w:hAnsi="Arial" w:cs="Arial"/>
                <w:noProof/>
                <w:sz w:val="18"/>
                <w:szCs w:val="18"/>
                <w:lang w:eastAsia="sk-SK"/>
              </w:rPr>
            </w:pPr>
            <w:r w:rsidRPr="00542DEA">
              <w:rPr>
                <w:rFonts w:ascii="Arial" w:hAnsi="Arial" w:cs="Arial"/>
                <w:noProof/>
                <w:sz w:val="18"/>
                <w:szCs w:val="18"/>
                <w:lang w:eastAsia="sk-SK"/>
              </w:rPr>
              <w:t>25,00</w:t>
            </w:r>
          </w:p>
        </w:tc>
        <w:tc>
          <w:tcPr>
            <w:tcW w:w="1377" w:type="dxa"/>
            <w:tcBorders>
              <w:top w:val="nil"/>
              <w:left w:val="nil"/>
              <w:bottom w:val="single" w:sz="4" w:space="0" w:color="auto"/>
              <w:right w:val="single" w:sz="8" w:space="0" w:color="auto"/>
            </w:tcBorders>
            <w:shd w:val="clear" w:color="auto" w:fill="auto"/>
            <w:noWrap/>
            <w:vAlign w:val="bottom"/>
          </w:tcPr>
          <w:p w14:paraId="106048BD" w14:textId="77777777" w:rsidR="00542DEA" w:rsidRPr="00542DEA" w:rsidRDefault="00542DEA" w:rsidP="00542DEA">
            <w:pPr>
              <w:jc w:val="right"/>
              <w:rPr>
                <w:rFonts w:ascii="Arial" w:hAnsi="Arial" w:cs="Arial"/>
                <w:noProof/>
                <w:sz w:val="18"/>
                <w:szCs w:val="18"/>
                <w:lang w:eastAsia="sk-SK"/>
              </w:rPr>
            </w:pPr>
            <w:r w:rsidRPr="00542DEA">
              <w:rPr>
                <w:rFonts w:ascii="Arial" w:hAnsi="Arial" w:cs="Arial"/>
                <w:noProof/>
                <w:sz w:val="18"/>
                <w:szCs w:val="18"/>
                <w:lang w:eastAsia="sk-SK"/>
              </w:rPr>
              <w:t>29,00</w:t>
            </w:r>
          </w:p>
        </w:tc>
      </w:tr>
      <w:tr w:rsidR="00542DEA" w:rsidRPr="00542DEA" w14:paraId="182C2C6C" w14:textId="77777777" w:rsidTr="00542DEA">
        <w:trPr>
          <w:trHeight w:val="238"/>
        </w:trPr>
        <w:tc>
          <w:tcPr>
            <w:tcW w:w="396" w:type="dxa"/>
            <w:tcBorders>
              <w:top w:val="nil"/>
              <w:left w:val="single" w:sz="8" w:space="0" w:color="auto"/>
              <w:bottom w:val="single" w:sz="4" w:space="0" w:color="auto"/>
              <w:right w:val="single" w:sz="4" w:space="0" w:color="auto"/>
            </w:tcBorders>
            <w:shd w:val="clear" w:color="auto" w:fill="auto"/>
            <w:noWrap/>
            <w:vAlign w:val="bottom"/>
          </w:tcPr>
          <w:p w14:paraId="38A38621" w14:textId="77777777" w:rsidR="00542DEA" w:rsidRPr="00542DEA" w:rsidRDefault="00542DEA" w:rsidP="00542DEA">
            <w:pPr>
              <w:rPr>
                <w:rFonts w:ascii="Arial" w:hAnsi="Arial" w:cs="Arial"/>
                <w:noProof/>
                <w:sz w:val="18"/>
                <w:szCs w:val="18"/>
                <w:lang w:eastAsia="sk-SK"/>
              </w:rPr>
            </w:pPr>
            <w:r w:rsidRPr="00542DEA">
              <w:rPr>
                <w:rFonts w:ascii="Arial" w:hAnsi="Arial" w:cs="Arial"/>
                <w:noProof/>
                <w:sz w:val="18"/>
                <w:szCs w:val="18"/>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14:paraId="745D7122" w14:textId="77777777" w:rsidR="00542DEA" w:rsidRPr="00542DEA" w:rsidRDefault="00542DEA" w:rsidP="00542DEA">
            <w:pPr>
              <w:jc w:val="right"/>
              <w:rPr>
                <w:rFonts w:ascii="Arial" w:hAnsi="Arial" w:cs="Arial"/>
                <w:noProof/>
                <w:sz w:val="18"/>
                <w:szCs w:val="18"/>
                <w:lang w:eastAsia="sk-SK"/>
              </w:rPr>
            </w:pPr>
            <w:r w:rsidRPr="00542DEA">
              <w:rPr>
                <w:rFonts w:ascii="Arial" w:hAnsi="Arial" w:cs="Arial"/>
                <w:noProof/>
                <w:sz w:val="18"/>
                <w:szCs w:val="18"/>
                <w:lang w:eastAsia="sk-SK"/>
              </w:rPr>
              <w:t>27000</w:t>
            </w:r>
          </w:p>
        </w:tc>
        <w:tc>
          <w:tcPr>
            <w:tcW w:w="910" w:type="dxa"/>
            <w:tcBorders>
              <w:top w:val="nil"/>
              <w:left w:val="nil"/>
              <w:bottom w:val="single" w:sz="4" w:space="0" w:color="auto"/>
              <w:right w:val="single" w:sz="4" w:space="0" w:color="auto"/>
            </w:tcBorders>
            <w:shd w:val="clear" w:color="auto" w:fill="auto"/>
            <w:noWrap/>
            <w:vAlign w:val="bottom"/>
          </w:tcPr>
          <w:p w14:paraId="3FCA1AB1" w14:textId="77777777" w:rsidR="00542DEA" w:rsidRPr="00542DEA" w:rsidRDefault="00542DEA" w:rsidP="00542DEA">
            <w:pPr>
              <w:jc w:val="right"/>
              <w:rPr>
                <w:rFonts w:ascii="Arial" w:hAnsi="Arial" w:cs="Arial"/>
                <w:noProof/>
                <w:sz w:val="18"/>
                <w:szCs w:val="18"/>
                <w:lang w:eastAsia="sk-SK"/>
              </w:rPr>
            </w:pPr>
            <w:r w:rsidRPr="00542DEA">
              <w:rPr>
                <w:rFonts w:ascii="Arial" w:hAnsi="Arial" w:cs="Arial"/>
                <w:noProof/>
                <w:sz w:val="18"/>
                <w:szCs w:val="18"/>
                <w:lang w:eastAsia="sk-SK"/>
              </w:rPr>
              <w:t>31,00</w:t>
            </w:r>
          </w:p>
        </w:tc>
        <w:tc>
          <w:tcPr>
            <w:tcW w:w="1169" w:type="dxa"/>
            <w:tcBorders>
              <w:top w:val="nil"/>
              <w:left w:val="nil"/>
              <w:bottom w:val="single" w:sz="4" w:space="0" w:color="auto"/>
              <w:right w:val="single" w:sz="4" w:space="0" w:color="auto"/>
            </w:tcBorders>
            <w:shd w:val="clear" w:color="auto" w:fill="auto"/>
            <w:noWrap/>
            <w:vAlign w:val="bottom"/>
          </w:tcPr>
          <w:p w14:paraId="476EBD29" w14:textId="77777777" w:rsidR="00542DEA" w:rsidRPr="00542DEA" w:rsidRDefault="00542DEA" w:rsidP="00542DEA">
            <w:pPr>
              <w:jc w:val="right"/>
              <w:rPr>
                <w:rFonts w:ascii="Arial" w:hAnsi="Arial" w:cs="Arial"/>
                <w:noProof/>
                <w:sz w:val="18"/>
                <w:szCs w:val="18"/>
                <w:lang w:eastAsia="sk-SK"/>
              </w:rPr>
            </w:pPr>
            <w:r w:rsidRPr="00542DEA">
              <w:rPr>
                <w:rFonts w:ascii="Arial" w:hAnsi="Arial" w:cs="Arial"/>
                <w:noProof/>
                <w:sz w:val="18"/>
                <w:szCs w:val="18"/>
                <w:lang w:eastAsia="sk-SK"/>
              </w:rPr>
              <w:t>40,00</w:t>
            </w:r>
          </w:p>
        </w:tc>
        <w:tc>
          <w:tcPr>
            <w:tcW w:w="1116" w:type="dxa"/>
            <w:tcBorders>
              <w:top w:val="nil"/>
              <w:left w:val="nil"/>
              <w:bottom w:val="single" w:sz="4" w:space="0" w:color="auto"/>
              <w:right w:val="single" w:sz="4" w:space="0" w:color="auto"/>
            </w:tcBorders>
            <w:shd w:val="clear" w:color="auto" w:fill="auto"/>
            <w:noWrap/>
            <w:vAlign w:val="bottom"/>
          </w:tcPr>
          <w:p w14:paraId="7E5BA4F5" w14:textId="77777777" w:rsidR="00542DEA" w:rsidRPr="00542DEA" w:rsidRDefault="00542DEA" w:rsidP="00542DEA">
            <w:pPr>
              <w:jc w:val="right"/>
              <w:rPr>
                <w:rFonts w:ascii="Arial" w:hAnsi="Arial" w:cs="Arial"/>
                <w:noProof/>
                <w:sz w:val="18"/>
                <w:szCs w:val="18"/>
                <w:lang w:eastAsia="sk-SK"/>
              </w:rPr>
            </w:pPr>
            <w:r w:rsidRPr="00542DEA">
              <w:rPr>
                <w:rFonts w:ascii="Arial" w:hAnsi="Arial" w:cs="Arial"/>
                <w:noProof/>
                <w:sz w:val="18"/>
                <w:szCs w:val="18"/>
                <w:lang w:eastAsia="sk-SK"/>
              </w:rPr>
              <w:t>30,50</w:t>
            </w:r>
          </w:p>
        </w:tc>
        <w:tc>
          <w:tcPr>
            <w:tcW w:w="1375" w:type="dxa"/>
            <w:tcBorders>
              <w:top w:val="nil"/>
              <w:left w:val="nil"/>
              <w:bottom w:val="single" w:sz="4" w:space="0" w:color="auto"/>
              <w:right w:val="single" w:sz="4" w:space="0" w:color="auto"/>
            </w:tcBorders>
            <w:shd w:val="clear" w:color="auto" w:fill="auto"/>
            <w:noWrap/>
            <w:vAlign w:val="bottom"/>
          </w:tcPr>
          <w:p w14:paraId="1CD44DC2" w14:textId="77777777" w:rsidR="00542DEA" w:rsidRPr="00542DEA" w:rsidRDefault="00542DEA" w:rsidP="00542DEA">
            <w:pPr>
              <w:jc w:val="right"/>
              <w:rPr>
                <w:rFonts w:ascii="Arial" w:hAnsi="Arial" w:cs="Arial"/>
                <w:noProof/>
                <w:sz w:val="18"/>
                <w:szCs w:val="18"/>
                <w:lang w:eastAsia="sk-SK"/>
              </w:rPr>
            </w:pPr>
            <w:r w:rsidRPr="00542DEA">
              <w:rPr>
                <w:rFonts w:ascii="Arial" w:hAnsi="Arial" w:cs="Arial"/>
                <w:noProof/>
                <w:sz w:val="18"/>
                <w:szCs w:val="18"/>
                <w:lang w:eastAsia="sk-SK"/>
              </w:rPr>
              <w:t>38,50</w:t>
            </w:r>
          </w:p>
        </w:tc>
        <w:tc>
          <w:tcPr>
            <w:tcW w:w="1109" w:type="dxa"/>
            <w:tcBorders>
              <w:top w:val="nil"/>
              <w:left w:val="nil"/>
              <w:bottom w:val="single" w:sz="4" w:space="0" w:color="auto"/>
              <w:right w:val="single" w:sz="4" w:space="0" w:color="auto"/>
            </w:tcBorders>
            <w:shd w:val="clear" w:color="auto" w:fill="auto"/>
            <w:noWrap/>
            <w:vAlign w:val="bottom"/>
          </w:tcPr>
          <w:p w14:paraId="17B7BD9B" w14:textId="77777777" w:rsidR="00542DEA" w:rsidRPr="00542DEA" w:rsidRDefault="00542DEA" w:rsidP="00542DEA">
            <w:pPr>
              <w:jc w:val="right"/>
              <w:rPr>
                <w:rFonts w:ascii="Arial" w:hAnsi="Arial" w:cs="Arial"/>
                <w:noProof/>
                <w:sz w:val="18"/>
                <w:szCs w:val="18"/>
                <w:lang w:eastAsia="sk-SK"/>
              </w:rPr>
            </w:pPr>
            <w:r w:rsidRPr="00542DEA">
              <w:rPr>
                <w:rFonts w:ascii="Arial" w:hAnsi="Arial" w:cs="Arial"/>
                <w:noProof/>
                <w:sz w:val="18"/>
                <w:szCs w:val="18"/>
                <w:lang w:eastAsia="sk-SK"/>
              </w:rPr>
              <w:t>25,50</w:t>
            </w:r>
          </w:p>
        </w:tc>
        <w:tc>
          <w:tcPr>
            <w:tcW w:w="1377" w:type="dxa"/>
            <w:tcBorders>
              <w:top w:val="nil"/>
              <w:left w:val="nil"/>
              <w:bottom w:val="single" w:sz="4" w:space="0" w:color="auto"/>
              <w:right w:val="single" w:sz="8" w:space="0" w:color="auto"/>
            </w:tcBorders>
            <w:shd w:val="clear" w:color="auto" w:fill="auto"/>
            <w:noWrap/>
            <w:vAlign w:val="bottom"/>
          </w:tcPr>
          <w:p w14:paraId="7EF1AAA3" w14:textId="77777777" w:rsidR="00542DEA" w:rsidRPr="00542DEA" w:rsidRDefault="00542DEA" w:rsidP="00542DEA">
            <w:pPr>
              <w:jc w:val="right"/>
              <w:rPr>
                <w:rFonts w:ascii="Arial" w:hAnsi="Arial" w:cs="Arial"/>
                <w:noProof/>
                <w:sz w:val="18"/>
                <w:szCs w:val="18"/>
                <w:lang w:eastAsia="sk-SK"/>
              </w:rPr>
            </w:pPr>
            <w:r w:rsidRPr="00542DEA">
              <w:rPr>
                <w:rFonts w:ascii="Arial" w:hAnsi="Arial" w:cs="Arial"/>
                <w:noProof/>
                <w:sz w:val="18"/>
                <w:szCs w:val="18"/>
                <w:lang w:eastAsia="sk-SK"/>
              </w:rPr>
              <w:t>30,00</w:t>
            </w:r>
          </w:p>
        </w:tc>
      </w:tr>
      <w:tr w:rsidR="00542DEA" w:rsidRPr="00542DEA" w14:paraId="18E07704" w14:textId="77777777" w:rsidTr="00542DEA">
        <w:trPr>
          <w:trHeight w:val="238"/>
        </w:trPr>
        <w:tc>
          <w:tcPr>
            <w:tcW w:w="396" w:type="dxa"/>
            <w:tcBorders>
              <w:top w:val="nil"/>
              <w:left w:val="single" w:sz="8" w:space="0" w:color="auto"/>
              <w:bottom w:val="single" w:sz="4" w:space="0" w:color="auto"/>
              <w:right w:val="single" w:sz="4" w:space="0" w:color="auto"/>
            </w:tcBorders>
            <w:shd w:val="clear" w:color="auto" w:fill="auto"/>
            <w:noWrap/>
            <w:vAlign w:val="bottom"/>
          </w:tcPr>
          <w:p w14:paraId="71B0F2CA" w14:textId="77777777" w:rsidR="00542DEA" w:rsidRPr="00542DEA" w:rsidRDefault="00542DEA" w:rsidP="00542DEA">
            <w:pPr>
              <w:rPr>
                <w:rFonts w:ascii="Arial" w:hAnsi="Arial" w:cs="Arial"/>
                <w:noProof/>
                <w:sz w:val="18"/>
                <w:szCs w:val="18"/>
                <w:lang w:eastAsia="sk-SK"/>
              </w:rPr>
            </w:pPr>
            <w:r w:rsidRPr="00542DEA">
              <w:rPr>
                <w:rFonts w:ascii="Arial" w:hAnsi="Arial" w:cs="Arial"/>
                <w:noProof/>
                <w:sz w:val="18"/>
                <w:szCs w:val="18"/>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14:paraId="2C5F1B22" w14:textId="77777777" w:rsidR="00542DEA" w:rsidRPr="00542DEA" w:rsidRDefault="00542DEA" w:rsidP="00542DEA">
            <w:pPr>
              <w:jc w:val="right"/>
              <w:rPr>
                <w:rFonts w:ascii="Arial" w:hAnsi="Arial" w:cs="Arial"/>
                <w:noProof/>
                <w:sz w:val="18"/>
                <w:szCs w:val="18"/>
                <w:lang w:eastAsia="sk-SK"/>
              </w:rPr>
            </w:pPr>
            <w:r w:rsidRPr="00542DEA">
              <w:rPr>
                <w:rFonts w:ascii="Arial" w:hAnsi="Arial" w:cs="Arial"/>
                <w:noProof/>
                <w:sz w:val="18"/>
                <w:szCs w:val="18"/>
                <w:lang w:eastAsia="sk-SK"/>
              </w:rPr>
              <w:t>28000</w:t>
            </w:r>
          </w:p>
        </w:tc>
        <w:tc>
          <w:tcPr>
            <w:tcW w:w="910" w:type="dxa"/>
            <w:tcBorders>
              <w:top w:val="nil"/>
              <w:left w:val="nil"/>
              <w:bottom w:val="single" w:sz="4" w:space="0" w:color="auto"/>
              <w:right w:val="single" w:sz="4" w:space="0" w:color="auto"/>
            </w:tcBorders>
            <w:shd w:val="clear" w:color="auto" w:fill="auto"/>
            <w:noWrap/>
            <w:vAlign w:val="bottom"/>
          </w:tcPr>
          <w:p w14:paraId="57A0A29E" w14:textId="77777777" w:rsidR="00542DEA" w:rsidRPr="00542DEA" w:rsidRDefault="00542DEA" w:rsidP="00542DEA">
            <w:pPr>
              <w:jc w:val="right"/>
              <w:rPr>
                <w:rFonts w:ascii="Arial" w:hAnsi="Arial" w:cs="Arial"/>
                <w:noProof/>
                <w:sz w:val="18"/>
                <w:szCs w:val="18"/>
                <w:lang w:eastAsia="sk-SK"/>
              </w:rPr>
            </w:pPr>
            <w:r w:rsidRPr="00542DEA">
              <w:rPr>
                <w:rFonts w:ascii="Arial" w:hAnsi="Arial" w:cs="Arial"/>
                <w:noProof/>
                <w:sz w:val="18"/>
                <w:szCs w:val="18"/>
                <w:lang w:eastAsia="sk-SK"/>
              </w:rPr>
              <w:t>32,50</w:t>
            </w:r>
          </w:p>
        </w:tc>
        <w:tc>
          <w:tcPr>
            <w:tcW w:w="1169" w:type="dxa"/>
            <w:tcBorders>
              <w:top w:val="nil"/>
              <w:left w:val="nil"/>
              <w:bottom w:val="single" w:sz="4" w:space="0" w:color="auto"/>
              <w:right w:val="single" w:sz="4" w:space="0" w:color="auto"/>
            </w:tcBorders>
            <w:shd w:val="clear" w:color="auto" w:fill="auto"/>
            <w:noWrap/>
            <w:vAlign w:val="bottom"/>
          </w:tcPr>
          <w:p w14:paraId="488B7B3D" w14:textId="77777777" w:rsidR="00542DEA" w:rsidRPr="00542DEA" w:rsidRDefault="00542DEA" w:rsidP="00542DEA">
            <w:pPr>
              <w:jc w:val="right"/>
              <w:rPr>
                <w:rFonts w:ascii="Arial" w:hAnsi="Arial" w:cs="Arial"/>
                <w:noProof/>
                <w:sz w:val="18"/>
                <w:szCs w:val="18"/>
                <w:lang w:eastAsia="sk-SK"/>
              </w:rPr>
            </w:pPr>
            <w:r w:rsidRPr="00542DEA">
              <w:rPr>
                <w:rFonts w:ascii="Arial" w:hAnsi="Arial" w:cs="Arial"/>
                <w:noProof/>
                <w:sz w:val="18"/>
                <w:szCs w:val="18"/>
                <w:lang w:eastAsia="sk-SK"/>
              </w:rPr>
              <w:t>41,50</w:t>
            </w:r>
          </w:p>
        </w:tc>
        <w:tc>
          <w:tcPr>
            <w:tcW w:w="1116" w:type="dxa"/>
            <w:tcBorders>
              <w:top w:val="nil"/>
              <w:left w:val="nil"/>
              <w:bottom w:val="single" w:sz="4" w:space="0" w:color="auto"/>
              <w:right w:val="single" w:sz="4" w:space="0" w:color="auto"/>
            </w:tcBorders>
            <w:shd w:val="clear" w:color="auto" w:fill="auto"/>
            <w:noWrap/>
            <w:vAlign w:val="bottom"/>
          </w:tcPr>
          <w:p w14:paraId="2A03A5F5" w14:textId="77777777" w:rsidR="00542DEA" w:rsidRPr="00542DEA" w:rsidRDefault="00542DEA" w:rsidP="00542DEA">
            <w:pPr>
              <w:jc w:val="right"/>
              <w:rPr>
                <w:rFonts w:ascii="Arial" w:hAnsi="Arial" w:cs="Arial"/>
                <w:noProof/>
                <w:sz w:val="18"/>
                <w:szCs w:val="18"/>
                <w:lang w:eastAsia="sk-SK"/>
              </w:rPr>
            </w:pPr>
            <w:r w:rsidRPr="00542DEA">
              <w:rPr>
                <w:rFonts w:ascii="Arial" w:hAnsi="Arial" w:cs="Arial"/>
                <w:noProof/>
                <w:sz w:val="18"/>
                <w:szCs w:val="18"/>
                <w:lang w:eastAsia="sk-SK"/>
              </w:rPr>
              <w:t>31,50</w:t>
            </w:r>
          </w:p>
        </w:tc>
        <w:tc>
          <w:tcPr>
            <w:tcW w:w="1375" w:type="dxa"/>
            <w:tcBorders>
              <w:top w:val="nil"/>
              <w:left w:val="nil"/>
              <w:bottom w:val="single" w:sz="4" w:space="0" w:color="auto"/>
              <w:right w:val="single" w:sz="4" w:space="0" w:color="auto"/>
            </w:tcBorders>
            <w:shd w:val="clear" w:color="auto" w:fill="auto"/>
            <w:noWrap/>
            <w:vAlign w:val="bottom"/>
          </w:tcPr>
          <w:p w14:paraId="690276D4" w14:textId="77777777" w:rsidR="00542DEA" w:rsidRPr="00542DEA" w:rsidRDefault="00542DEA" w:rsidP="00542DEA">
            <w:pPr>
              <w:jc w:val="right"/>
              <w:rPr>
                <w:rFonts w:ascii="Arial" w:hAnsi="Arial" w:cs="Arial"/>
                <w:noProof/>
                <w:sz w:val="18"/>
                <w:szCs w:val="18"/>
                <w:lang w:eastAsia="sk-SK"/>
              </w:rPr>
            </w:pPr>
            <w:r w:rsidRPr="00542DEA">
              <w:rPr>
                <w:rFonts w:ascii="Arial" w:hAnsi="Arial" w:cs="Arial"/>
                <w:noProof/>
                <w:sz w:val="18"/>
                <w:szCs w:val="18"/>
                <w:lang w:eastAsia="sk-SK"/>
              </w:rPr>
              <w:t>40,00</w:t>
            </w:r>
          </w:p>
        </w:tc>
        <w:tc>
          <w:tcPr>
            <w:tcW w:w="1109" w:type="dxa"/>
            <w:tcBorders>
              <w:top w:val="nil"/>
              <w:left w:val="nil"/>
              <w:bottom w:val="single" w:sz="4" w:space="0" w:color="auto"/>
              <w:right w:val="single" w:sz="4" w:space="0" w:color="auto"/>
            </w:tcBorders>
            <w:shd w:val="clear" w:color="auto" w:fill="auto"/>
            <w:noWrap/>
            <w:vAlign w:val="bottom"/>
          </w:tcPr>
          <w:p w14:paraId="1E958027" w14:textId="77777777" w:rsidR="00542DEA" w:rsidRPr="00542DEA" w:rsidRDefault="00542DEA" w:rsidP="00542DEA">
            <w:pPr>
              <w:jc w:val="right"/>
              <w:rPr>
                <w:rFonts w:ascii="Arial" w:hAnsi="Arial" w:cs="Arial"/>
                <w:noProof/>
                <w:sz w:val="18"/>
                <w:szCs w:val="18"/>
                <w:lang w:eastAsia="sk-SK"/>
              </w:rPr>
            </w:pPr>
            <w:r w:rsidRPr="00542DEA">
              <w:rPr>
                <w:rFonts w:ascii="Arial" w:hAnsi="Arial" w:cs="Arial"/>
                <w:noProof/>
                <w:sz w:val="18"/>
                <w:szCs w:val="18"/>
                <w:lang w:eastAsia="sk-SK"/>
              </w:rPr>
              <w:t>26,50</w:t>
            </w:r>
          </w:p>
        </w:tc>
        <w:tc>
          <w:tcPr>
            <w:tcW w:w="1377" w:type="dxa"/>
            <w:tcBorders>
              <w:top w:val="nil"/>
              <w:left w:val="nil"/>
              <w:bottom w:val="single" w:sz="4" w:space="0" w:color="auto"/>
              <w:right w:val="single" w:sz="8" w:space="0" w:color="auto"/>
            </w:tcBorders>
            <w:shd w:val="clear" w:color="auto" w:fill="auto"/>
            <w:noWrap/>
            <w:vAlign w:val="bottom"/>
          </w:tcPr>
          <w:p w14:paraId="6862298A" w14:textId="77777777" w:rsidR="00542DEA" w:rsidRPr="00542DEA" w:rsidRDefault="00542DEA" w:rsidP="00542DEA">
            <w:pPr>
              <w:jc w:val="right"/>
              <w:rPr>
                <w:rFonts w:ascii="Arial" w:hAnsi="Arial" w:cs="Arial"/>
                <w:noProof/>
                <w:sz w:val="18"/>
                <w:szCs w:val="18"/>
                <w:lang w:eastAsia="sk-SK"/>
              </w:rPr>
            </w:pPr>
            <w:r w:rsidRPr="00542DEA">
              <w:rPr>
                <w:rFonts w:ascii="Arial" w:hAnsi="Arial" w:cs="Arial"/>
                <w:noProof/>
                <w:sz w:val="18"/>
                <w:szCs w:val="18"/>
                <w:lang w:eastAsia="sk-SK"/>
              </w:rPr>
              <w:t>31,00</w:t>
            </w:r>
          </w:p>
        </w:tc>
      </w:tr>
      <w:tr w:rsidR="00542DEA" w:rsidRPr="00542DEA" w14:paraId="77626D05" w14:textId="77777777" w:rsidTr="00542DEA">
        <w:trPr>
          <w:trHeight w:val="238"/>
        </w:trPr>
        <w:tc>
          <w:tcPr>
            <w:tcW w:w="396" w:type="dxa"/>
            <w:tcBorders>
              <w:top w:val="nil"/>
              <w:left w:val="single" w:sz="8" w:space="0" w:color="auto"/>
              <w:bottom w:val="single" w:sz="4" w:space="0" w:color="auto"/>
              <w:right w:val="single" w:sz="4" w:space="0" w:color="auto"/>
            </w:tcBorders>
            <w:shd w:val="clear" w:color="auto" w:fill="auto"/>
            <w:noWrap/>
            <w:vAlign w:val="bottom"/>
          </w:tcPr>
          <w:p w14:paraId="76428CCC" w14:textId="77777777" w:rsidR="00542DEA" w:rsidRPr="00542DEA" w:rsidRDefault="00542DEA" w:rsidP="00542DEA">
            <w:pPr>
              <w:rPr>
                <w:rFonts w:ascii="Arial" w:hAnsi="Arial" w:cs="Arial"/>
                <w:noProof/>
                <w:sz w:val="18"/>
                <w:szCs w:val="18"/>
                <w:lang w:eastAsia="sk-SK"/>
              </w:rPr>
            </w:pPr>
            <w:r w:rsidRPr="00542DEA">
              <w:rPr>
                <w:rFonts w:ascii="Arial" w:hAnsi="Arial" w:cs="Arial"/>
                <w:noProof/>
                <w:sz w:val="18"/>
                <w:szCs w:val="18"/>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14:paraId="72205EB9" w14:textId="77777777" w:rsidR="00542DEA" w:rsidRPr="00542DEA" w:rsidRDefault="00542DEA" w:rsidP="00542DEA">
            <w:pPr>
              <w:jc w:val="right"/>
              <w:rPr>
                <w:rFonts w:ascii="Arial" w:hAnsi="Arial" w:cs="Arial"/>
                <w:noProof/>
                <w:sz w:val="18"/>
                <w:szCs w:val="18"/>
                <w:lang w:eastAsia="sk-SK"/>
              </w:rPr>
            </w:pPr>
            <w:r w:rsidRPr="00542DEA">
              <w:rPr>
                <w:rFonts w:ascii="Arial" w:hAnsi="Arial" w:cs="Arial"/>
                <w:noProof/>
                <w:sz w:val="18"/>
                <w:szCs w:val="18"/>
                <w:lang w:eastAsia="sk-SK"/>
              </w:rPr>
              <w:t>29000</w:t>
            </w:r>
          </w:p>
        </w:tc>
        <w:tc>
          <w:tcPr>
            <w:tcW w:w="910" w:type="dxa"/>
            <w:tcBorders>
              <w:top w:val="nil"/>
              <w:left w:val="nil"/>
              <w:bottom w:val="single" w:sz="4" w:space="0" w:color="auto"/>
              <w:right w:val="single" w:sz="4" w:space="0" w:color="auto"/>
            </w:tcBorders>
            <w:shd w:val="clear" w:color="auto" w:fill="auto"/>
            <w:noWrap/>
            <w:vAlign w:val="bottom"/>
          </w:tcPr>
          <w:p w14:paraId="5EDEDFB5" w14:textId="77777777" w:rsidR="00542DEA" w:rsidRPr="00542DEA" w:rsidRDefault="00542DEA" w:rsidP="00542DEA">
            <w:pPr>
              <w:jc w:val="right"/>
              <w:rPr>
                <w:rFonts w:ascii="Arial" w:hAnsi="Arial" w:cs="Arial"/>
                <w:noProof/>
                <w:sz w:val="18"/>
                <w:szCs w:val="18"/>
                <w:lang w:eastAsia="sk-SK"/>
              </w:rPr>
            </w:pPr>
            <w:r w:rsidRPr="00542DEA">
              <w:rPr>
                <w:rFonts w:ascii="Arial" w:hAnsi="Arial" w:cs="Arial"/>
                <w:noProof/>
                <w:sz w:val="18"/>
                <w:szCs w:val="18"/>
                <w:lang w:eastAsia="sk-SK"/>
              </w:rPr>
              <w:t>33,50</w:t>
            </w:r>
          </w:p>
        </w:tc>
        <w:tc>
          <w:tcPr>
            <w:tcW w:w="1169" w:type="dxa"/>
            <w:tcBorders>
              <w:top w:val="nil"/>
              <w:left w:val="nil"/>
              <w:bottom w:val="single" w:sz="4" w:space="0" w:color="auto"/>
              <w:right w:val="single" w:sz="4" w:space="0" w:color="auto"/>
            </w:tcBorders>
            <w:shd w:val="clear" w:color="auto" w:fill="auto"/>
            <w:noWrap/>
            <w:vAlign w:val="bottom"/>
          </w:tcPr>
          <w:p w14:paraId="27391060" w14:textId="77777777" w:rsidR="00542DEA" w:rsidRPr="00542DEA" w:rsidRDefault="00542DEA" w:rsidP="00542DEA">
            <w:pPr>
              <w:jc w:val="right"/>
              <w:rPr>
                <w:rFonts w:ascii="Arial" w:hAnsi="Arial" w:cs="Arial"/>
                <w:noProof/>
                <w:sz w:val="18"/>
                <w:szCs w:val="18"/>
                <w:lang w:eastAsia="sk-SK"/>
              </w:rPr>
            </w:pPr>
            <w:r w:rsidRPr="00542DEA">
              <w:rPr>
                <w:rFonts w:ascii="Arial" w:hAnsi="Arial" w:cs="Arial"/>
                <w:noProof/>
                <w:sz w:val="18"/>
                <w:szCs w:val="18"/>
                <w:lang w:eastAsia="sk-SK"/>
              </w:rPr>
              <w:t>43,00</w:t>
            </w:r>
          </w:p>
        </w:tc>
        <w:tc>
          <w:tcPr>
            <w:tcW w:w="1116" w:type="dxa"/>
            <w:tcBorders>
              <w:top w:val="nil"/>
              <w:left w:val="nil"/>
              <w:bottom w:val="single" w:sz="4" w:space="0" w:color="auto"/>
              <w:right w:val="single" w:sz="4" w:space="0" w:color="auto"/>
            </w:tcBorders>
            <w:shd w:val="clear" w:color="auto" w:fill="auto"/>
            <w:noWrap/>
            <w:vAlign w:val="bottom"/>
          </w:tcPr>
          <w:p w14:paraId="533602BF" w14:textId="77777777" w:rsidR="00542DEA" w:rsidRPr="00542DEA" w:rsidRDefault="00542DEA" w:rsidP="00542DEA">
            <w:pPr>
              <w:jc w:val="right"/>
              <w:rPr>
                <w:rFonts w:ascii="Arial" w:hAnsi="Arial" w:cs="Arial"/>
                <w:noProof/>
                <w:sz w:val="18"/>
                <w:szCs w:val="18"/>
                <w:lang w:eastAsia="sk-SK"/>
              </w:rPr>
            </w:pPr>
            <w:r w:rsidRPr="00542DEA">
              <w:rPr>
                <w:rFonts w:ascii="Arial" w:hAnsi="Arial" w:cs="Arial"/>
                <w:noProof/>
                <w:sz w:val="18"/>
                <w:szCs w:val="18"/>
                <w:lang w:eastAsia="sk-SK"/>
              </w:rPr>
              <w:t>32,50</w:t>
            </w:r>
          </w:p>
        </w:tc>
        <w:tc>
          <w:tcPr>
            <w:tcW w:w="1375" w:type="dxa"/>
            <w:tcBorders>
              <w:top w:val="nil"/>
              <w:left w:val="nil"/>
              <w:bottom w:val="single" w:sz="4" w:space="0" w:color="auto"/>
              <w:right w:val="single" w:sz="4" w:space="0" w:color="auto"/>
            </w:tcBorders>
            <w:shd w:val="clear" w:color="auto" w:fill="auto"/>
            <w:noWrap/>
            <w:vAlign w:val="bottom"/>
          </w:tcPr>
          <w:p w14:paraId="5A144B5A" w14:textId="77777777" w:rsidR="00542DEA" w:rsidRPr="00542DEA" w:rsidRDefault="00542DEA" w:rsidP="00542DEA">
            <w:pPr>
              <w:jc w:val="right"/>
              <w:rPr>
                <w:rFonts w:ascii="Arial" w:hAnsi="Arial" w:cs="Arial"/>
                <w:noProof/>
                <w:sz w:val="18"/>
                <w:szCs w:val="18"/>
                <w:lang w:eastAsia="sk-SK"/>
              </w:rPr>
            </w:pPr>
            <w:r w:rsidRPr="00542DEA">
              <w:rPr>
                <w:rFonts w:ascii="Arial" w:hAnsi="Arial" w:cs="Arial"/>
                <w:noProof/>
                <w:sz w:val="18"/>
                <w:szCs w:val="18"/>
                <w:lang w:eastAsia="sk-SK"/>
              </w:rPr>
              <w:t>41,50</w:t>
            </w:r>
          </w:p>
        </w:tc>
        <w:tc>
          <w:tcPr>
            <w:tcW w:w="1109" w:type="dxa"/>
            <w:tcBorders>
              <w:top w:val="nil"/>
              <w:left w:val="nil"/>
              <w:bottom w:val="single" w:sz="4" w:space="0" w:color="auto"/>
              <w:right w:val="single" w:sz="4" w:space="0" w:color="auto"/>
            </w:tcBorders>
            <w:shd w:val="clear" w:color="auto" w:fill="auto"/>
            <w:noWrap/>
            <w:vAlign w:val="bottom"/>
          </w:tcPr>
          <w:p w14:paraId="579BA019" w14:textId="77777777" w:rsidR="00542DEA" w:rsidRPr="00542DEA" w:rsidRDefault="00542DEA" w:rsidP="00542DEA">
            <w:pPr>
              <w:jc w:val="right"/>
              <w:rPr>
                <w:rFonts w:ascii="Arial" w:hAnsi="Arial" w:cs="Arial"/>
                <w:noProof/>
                <w:sz w:val="18"/>
                <w:szCs w:val="18"/>
                <w:lang w:eastAsia="sk-SK"/>
              </w:rPr>
            </w:pPr>
            <w:r w:rsidRPr="00542DEA">
              <w:rPr>
                <w:rFonts w:ascii="Arial" w:hAnsi="Arial" w:cs="Arial"/>
                <w:noProof/>
                <w:sz w:val="18"/>
                <w:szCs w:val="18"/>
                <w:lang w:eastAsia="sk-SK"/>
              </w:rPr>
              <w:t>27,50</w:t>
            </w:r>
          </w:p>
        </w:tc>
        <w:tc>
          <w:tcPr>
            <w:tcW w:w="1377" w:type="dxa"/>
            <w:tcBorders>
              <w:top w:val="nil"/>
              <w:left w:val="nil"/>
              <w:bottom w:val="single" w:sz="4" w:space="0" w:color="auto"/>
              <w:right w:val="single" w:sz="8" w:space="0" w:color="auto"/>
            </w:tcBorders>
            <w:shd w:val="clear" w:color="auto" w:fill="auto"/>
            <w:noWrap/>
            <w:vAlign w:val="bottom"/>
          </w:tcPr>
          <w:p w14:paraId="0859C836" w14:textId="77777777" w:rsidR="00542DEA" w:rsidRPr="00542DEA" w:rsidRDefault="00542DEA" w:rsidP="00542DEA">
            <w:pPr>
              <w:jc w:val="right"/>
              <w:rPr>
                <w:rFonts w:ascii="Arial" w:hAnsi="Arial" w:cs="Arial"/>
                <w:noProof/>
                <w:sz w:val="18"/>
                <w:szCs w:val="18"/>
                <w:lang w:eastAsia="sk-SK"/>
              </w:rPr>
            </w:pPr>
            <w:r w:rsidRPr="00542DEA">
              <w:rPr>
                <w:rFonts w:ascii="Arial" w:hAnsi="Arial" w:cs="Arial"/>
                <w:noProof/>
                <w:sz w:val="18"/>
                <w:szCs w:val="18"/>
                <w:lang w:eastAsia="sk-SK"/>
              </w:rPr>
              <w:t>32,50</w:t>
            </w:r>
          </w:p>
        </w:tc>
      </w:tr>
      <w:tr w:rsidR="00542DEA" w:rsidRPr="00542DEA" w14:paraId="7C12C1E2" w14:textId="77777777" w:rsidTr="00542DEA">
        <w:trPr>
          <w:trHeight w:val="238"/>
        </w:trPr>
        <w:tc>
          <w:tcPr>
            <w:tcW w:w="396" w:type="dxa"/>
            <w:tcBorders>
              <w:top w:val="nil"/>
              <w:left w:val="single" w:sz="8" w:space="0" w:color="auto"/>
              <w:bottom w:val="single" w:sz="4" w:space="0" w:color="auto"/>
              <w:right w:val="single" w:sz="4" w:space="0" w:color="auto"/>
            </w:tcBorders>
            <w:shd w:val="clear" w:color="auto" w:fill="auto"/>
            <w:noWrap/>
            <w:vAlign w:val="bottom"/>
          </w:tcPr>
          <w:p w14:paraId="15FD5BDE" w14:textId="77777777" w:rsidR="00542DEA" w:rsidRPr="00542DEA" w:rsidRDefault="00542DEA" w:rsidP="00542DEA">
            <w:pPr>
              <w:rPr>
                <w:rFonts w:ascii="Arial" w:hAnsi="Arial" w:cs="Arial"/>
                <w:noProof/>
                <w:sz w:val="18"/>
                <w:szCs w:val="18"/>
                <w:lang w:eastAsia="sk-SK"/>
              </w:rPr>
            </w:pPr>
            <w:r w:rsidRPr="00542DEA">
              <w:rPr>
                <w:rFonts w:ascii="Arial" w:hAnsi="Arial" w:cs="Arial"/>
                <w:noProof/>
                <w:sz w:val="18"/>
                <w:szCs w:val="18"/>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14:paraId="33BA21A6" w14:textId="77777777" w:rsidR="00542DEA" w:rsidRPr="00542DEA" w:rsidRDefault="00542DEA" w:rsidP="00542DEA">
            <w:pPr>
              <w:jc w:val="right"/>
              <w:rPr>
                <w:rFonts w:ascii="Arial" w:hAnsi="Arial" w:cs="Arial"/>
                <w:noProof/>
                <w:sz w:val="18"/>
                <w:szCs w:val="18"/>
                <w:lang w:eastAsia="sk-SK"/>
              </w:rPr>
            </w:pPr>
            <w:r w:rsidRPr="00542DEA">
              <w:rPr>
                <w:rFonts w:ascii="Arial" w:hAnsi="Arial" w:cs="Arial"/>
                <w:noProof/>
                <w:sz w:val="18"/>
                <w:szCs w:val="18"/>
                <w:lang w:eastAsia="sk-SK"/>
              </w:rPr>
              <w:t>30000</w:t>
            </w:r>
          </w:p>
        </w:tc>
        <w:tc>
          <w:tcPr>
            <w:tcW w:w="910" w:type="dxa"/>
            <w:tcBorders>
              <w:top w:val="nil"/>
              <w:left w:val="nil"/>
              <w:bottom w:val="single" w:sz="4" w:space="0" w:color="auto"/>
              <w:right w:val="single" w:sz="4" w:space="0" w:color="auto"/>
            </w:tcBorders>
            <w:shd w:val="clear" w:color="auto" w:fill="auto"/>
            <w:noWrap/>
            <w:vAlign w:val="bottom"/>
          </w:tcPr>
          <w:p w14:paraId="06A9BA85" w14:textId="77777777" w:rsidR="00542DEA" w:rsidRPr="00542DEA" w:rsidRDefault="00542DEA" w:rsidP="00542DEA">
            <w:pPr>
              <w:jc w:val="right"/>
              <w:rPr>
                <w:rFonts w:ascii="Arial" w:hAnsi="Arial" w:cs="Arial"/>
                <w:noProof/>
                <w:sz w:val="18"/>
                <w:szCs w:val="18"/>
                <w:lang w:eastAsia="sk-SK"/>
              </w:rPr>
            </w:pPr>
            <w:r w:rsidRPr="00542DEA">
              <w:rPr>
                <w:rFonts w:ascii="Arial" w:hAnsi="Arial" w:cs="Arial"/>
                <w:noProof/>
                <w:sz w:val="18"/>
                <w:szCs w:val="18"/>
                <w:lang w:eastAsia="sk-SK"/>
              </w:rPr>
              <w:t>34,50</w:t>
            </w:r>
          </w:p>
        </w:tc>
        <w:tc>
          <w:tcPr>
            <w:tcW w:w="1169" w:type="dxa"/>
            <w:tcBorders>
              <w:top w:val="nil"/>
              <w:left w:val="nil"/>
              <w:bottom w:val="single" w:sz="4" w:space="0" w:color="auto"/>
              <w:right w:val="single" w:sz="4" w:space="0" w:color="auto"/>
            </w:tcBorders>
            <w:shd w:val="clear" w:color="auto" w:fill="auto"/>
            <w:noWrap/>
            <w:vAlign w:val="bottom"/>
          </w:tcPr>
          <w:p w14:paraId="3865324B" w14:textId="77777777" w:rsidR="00542DEA" w:rsidRPr="00542DEA" w:rsidRDefault="00542DEA" w:rsidP="00542DEA">
            <w:pPr>
              <w:jc w:val="right"/>
              <w:rPr>
                <w:rFonts w:ascii="Arial" w:hAnsi="Arial" w:cs="Arial"/>
                <w:noProof/>
                <w:sz w:val="18"/>
                <w:szCs w:val="18"/>
                <w:lang w:eastAsia="sk-SK"/>
              </w:rPr>
            </w:pPr>
            <w:r w:rsidRPr="00542DEA">
              <w:rPr>
                <w:rFonts w:ascii="Arial" w:hAnsi="Arial" w:cs="Arial"/>
                <w:noProof/>
                <w:sz w:val="18"/>
                <w:szCs w:val="18"/>
                <w:lang w:eastAsia="sk-SK"/>
              </w:rPr>
              <w:t>44,50</w:t>
            </w:r>
          </w:p>
        </w:tc>
        <w:tc>
          <w:tcPr>
            <w:tcW w:w="1116" w:type="dxa"/>
            <w:tcBorders>
              <w:top w:val="nil"/>
              <w:left w:val="nil"/>
              <w:bottom w:val="single" w:sz="4" w:space="0" w:color="auto"/>
              <w:right w:val="single" w:sz="4" w:space="0" w:color="auto"/>
            </w:tcBorders>
            <w:shd w:val="clear" w:color="auto" w:fill="auto"/>
            <w:noWrap/>
            <w:vAlign w:val="bottom"/>
          </w:tcPr>
          <w:p w14:paraId="1D474702" w14:textId="77777777" w:rsidR="00542DEA" w:rsidRPr="00542DEA" w:rsidRDefault="00542DEA" w:rsidP="00542DEA">
            <w:pPr>
              <w:jc w:val="right"/>
              <w:rPr>
                <w:rFonts w:ascii="Arial" w:hAnsi="Arial" w:cs="Arial"/>
                <w:noProof/>
                <w:sz w:val="18"/>
                <w:szCs w:val="18"/>
                <w:lang w:eastAsia="sk-SK"/>
              </w:rPr>
            </w:pPr>
            <w:r w:rsidRPr="00542DEA">
              <w:rPr>
                <w:rFonts w:ascii="Arial" w:hAnsi="Arial" w:cs="Arial"/>
                <w:noProof/>
                <w:sz w:val="18"/>
                <w:szCs w:val="18"/>
                <w:lang w:eastAsia="sk-SK"/>
              </w:rPr>
              <w:t>34,00</w:t>
            </w:r>
          </w:p>
        </w:tc>
        <w:tc>
          <w:tcPr>
            <w:tcW w:w="1375" w:type="dxa"/>
            <w:tcBorders>
              <w:top w:val="nil"/>
              <w:left w:val="nil"/>
              <w:bottom w:val="single" w:sz="4" w:space="0" w:color="auto"/>
              <w:right w:val="single" w:sz="4" w:space="0" w:color="auto"/>
            </w:tcBorders>
            <w:shd w:val="clear" w:color="auto" w:fill="auto"/>
            <w:noWrap/>
            <w:vAlign w:val="bottom"/>
          </w:tcPr>
          <w:p w14:paraId="527BD072" w14:textId="77777777" w:rsidR="00542DEA" w:rsidRPr="00542DEA" w:rsidRDefault="00542DEA" w:rsidP="00542DEA">
            <w:pPr>
              <w:jc w:val="right"/>
              <w:rPr>
                <w:rFonts w:ascii="Arial" w:hAnsi="Arial" w:cs="Arial"/>
                <w:noProof/>
                <w:sz w:val="18"/>
                <w:szCs w:val="18"/>
                <w:lang w:eastAsia="sk-SK"/>
              </w:rPr>
            </w:pPr>
            <w:r w:rsidRPr="00542DEA">
              <w:rPr>
                <w:rFonts w:ascii="Arial" w:hAnsi="Arial" w:cs="Arial"/>
                <w:noProof/>
                <w:sz w:val="18"/>
                <w:szCs w:val="18"/>
                <w:lang w:eastAsia="sk-SK"/>
              </w:rPr>
              <w:t>43,00</w:t>
            </w:r>
          </w:p>
        </w:tc>
        <w:tc>
          <w:tcPr>
            <w:tcW w:w="1109" w:type="dxa"/>
            <w:tcBorders>
              <w:top w:val="nil"/>
              <w:left w:val="nil"/>
              <w:bottom w:val="single" w:sz="4" w:space="0" w:color="auto"/>
              <w:right w:val="single" w:sz="4" w:space="0" w:color="auto"/>
            </w:tcBorders>
            <w:shd w:val="clear" w:color="auto" w:fill="auto"/>
            <w:noWrap/>
            <w:vAlign w:val="bottom"/>
          </w:tcPr>
          <w:p w14:paraId="72F89282" w14:textId="77777777" w:rsidR="00542DEA" w:rsidRPr="00542DEA" w:rsidRDefault="00542DEA" w:rsidP="00542DEA">
            <w:pPr>
              <w:jc w:val="right"/>
              <w:rPr>
                <w:rFonts w:ascii="Arial" w:hAnsi="Arial" w:cs="Arial"/>
                <w:noProof/>
                <w:sz w:val="18"/>
                <w:szCs w:val="18"/>
                <w:lang w:eastAsia="sk-SK"/>
              </w:rPr>
            </w:pPr>
            <w:r w:rsidRPr="00542DEA">
              <w:rPr>
                <w:rFonts w:ascii="Arial" w:hAnsi="Arial" w:cs="Arial"/>
                <w:noProof/>
                <w:sz w:val="18"/>
                <w:szCs w:val="18"/>
                <w:lang w:eastAsia="sk-SK"/>
              </w:rPr>
              <w:t>28,50</w:t>
            </w:r>
          </w:p>
        </w:tc>
        <w:tc>
          <w:tcPr>
            <w:tcW w:w="1377" w:type="dxa"/>
            <w:tcBorders>
              <w:top w:val="nil"/>
              <w:left w:val="nil"/>
              <w:bottom w:val="single" w:sz="4" w:space="0" w:color="auto"/>
              <w:right w:val="single" w:sz="8" w:space="0" w:color="auto"/>
            </w:tcBorders>
            <w:shd w:val="clear" w:color="auto" w:fill="auto"/>
            <w:noWrap/>
            <w:vAlign w:val="bottom"/>
          </w:tcPr>
          <w:p w14:paraId="4519710C" w14:textId="77777777" w:rsidR="00542DEA" w:rsidRPr="00542DEA" w:rsidRDefault="00542DEA" w:rsidP="00542DEA">
            <w:pPr>
              <w:jc w:val="right"/>
              <w:rPr>
                <w:rFonts w:ascii="Arial" w:hAnsi="Arial" w:cs="Arial"/>
                <w:noProof/>
                <w:sz w:val="18"/>
                <w:szCs w:val="18"/>
                <w:lang w:eastAsia="sk-SK"/>
              </w:rPr>
            </w:pPr>
            <w:r w:rsidRPr="00542DEA">
              <w:rPr>
                <w:rFonts w:ascii="Arial" w:hAnsi="Arial" w:cs="Arial"/>
                <w:noProof/>
                <w:sz w:val="18"/>
                <w:szCs w:val="18"/>
                <w:lang w:eastAsia="sk-SK"/>
              </w:rPr>
              <w:t>33,50</w:t>
            </w:r>
          </w:p>
        </w:tc>
      </w:tr>
    </w:tbl>
    <w:p w14:paraId="76A4E3D9" w14:textId="77777777" w:rsidR="00542DEA" w:rsidRPr="00542DEA" w:rsidRDefault="00542DEA" w:rsidP="00542DEA">
      <w:pPr>
        <w:ind w:left="180"/>
        <w:rPr>
          <w:rFonts w:ascii="Arial" w:hAnsi="Arial"/>
          <w:noProof/>
          <w:sz w:val="22"/>
          <w:szCs w:val="22"/>
          <w:lang w:eastAsia="sk-SK"/>
        </w:rPr>
        <w:sectPr w:rsidR="00542DEA" w:rsidRPr="00542DEA" w:rsidSect="00542DEA">
          <w:headerReference w:type="default" r:id="rId17"/>
          <w:footerReference w:type="default" r:id="rId18"/>
          <w:headerReference w:type="first" r:id="rId19"/>
          <w:pgSz w:w="11906" w:h="16838" w:code="9"/>
          <w:pgMar w:top="873" w:right="1134" w:bottom="1134" w:left="1134" w:header="709" w:footer="567" w:gutter="0"/>
          <w:pgNumType w:start="1" w:chapStyle="1" w:chapSep="period"/>
          <w:cols w:space="708"/>
          <w:titlePg/>
          <w:docGrid w:linePitch="360"/>
        </w:sectPr>
      </w:pPr>
    </w:p>
    <w:p w14:paraId="2EC5F9A3" w14:textId="77777777" w:rsidR="00542DEA" w:rsidRPr="00542DEA" w:rsidRDefault="00542DEA" w:rsidP="00542DEA">
      <w:pPr>
        <w:ind w:left="180"/>
        <w:rPr>
          <w:rFonts w:ascii="Arial" w:hAnsi="Arial"/>
          <w:noProof/>
          <w:sz w:val="22"/>
          <w:szCs w:val="22"/>
          <w:lang w:eastAsia="sk-SK"/>
        </w:rPr>
      </w:pPr>
      <w:r w:rsidRPr="00542DEA">
        <w:rPr>
          <w:rFonts w:ascii="Arial" w:hAnsi="Arial"/>
          <w:noProof/>
          <w:sz w:val="22"/>
          <w:szCs w:val="22"/>
          <w:lang w:eastAsia="sk-SK"/>
        </w:rPr>
        <w:lastRenderedPageBreak/>
        <w:t xml:space="preserve">c) pri použití tejto tabuľky je potrebné do odvozného lístka uviesť správny prepočet. </w:t>
      </w:r>
    </w:p>
    <w:tbl>
      <w:tblPr>
        <w:tblW w:w="13574" w:type="dxa"/>
        <w:tblInd w:w="55" w:type="dxa"/>
        <w:tblCellMar>
          <w:left w:w="70" w:type="dxa"/>
          <w:right w:w="70" w:type="dxa"/>
        </w:tblCellMar>
        <w:tblLook w:val="04A0" w:firstRow="1" w:lastRow="0" w:firstColumn="1" w:lastColumn="0" w:noHBand="0" w:noVBand="1"/>
      </w:tblPr>
      <w:tblGrid>
        <w:gridCol w:w="2069"/>
        <w:gridCol w:w="1508"/>
        <w:gridCol w:w="1302"/>
        <w:gridCol w:w="873"/>
        <w:gridCol w:w="1129"/>
        <w:gridCol w:w="1318"/>
        <w:gridCol w:w="1423"/>
        <w:gridCol w:w="1247"/>
        <w:gridCol w:w="1231"/>
        <w:gridCol w:w="1328"/>
        <w:gridCol w:w="146"/>
      </w:tblGrid>
      <w:tr w:rsidR="00542DEA" w:rsidRPr="00542DEA" w14:paraId="19199355" w14:textId="77777777" w:rsidTr="00542DEA">
        <w:trPr>
          <w:trHeight w:val="568"/>
        </w:trPr>
        <w:tc>
          <w:tcPr>
            <w:tcW w:w="13574" w:type="dxa"/>
            <w:gridSpan w:val="11"/>
            <w:tcBorders>
              <w:top w:val="nil"/>
              <w:left w:val="nil"/>
              <w:bottom w:val="nil"/>
              <w:right w:val="nil"/>
            </w:tcBorders>
            <w:shd w:val="clear" w:color="auto" w:fill="auto"/>
            <w:noWrap/>
            <w:vAlign w:val="bottom"/>
            <w:hideMark/>
          </w:tcPr>
          <w:p w14:paraId="7C06BB27" w14:textId="77777777" w:rsidR="00542DEA" w:rsidRPr="00542DEA" w:rsidRDefault="00542DEA" w:rsidP="00542DEA">
            <w:pPr>
              <w:jc w:val="center"/>
              <w:rPr>
                <w:rFonts w:ascii="Arial" w:hAnsi="Arial" w:cs="Arial"/>
                <w:b/>
                <w:bCs/>
                <w:sz w:val="24"/>
                <w:szCs w:val="24"/>
                <w:lang w:eastAsia="sk-SK"/>
              </w:rPr>
            </w:pPr>
          </w:p>
          <w:p w14:paraId="2946B850" w14:textId="77777777" w:rsidR="00542DEA" w:rsidRPr="00542DEA" w:rsidRDefault="00542DEA" w:rsidP="00542DEA">
            <w:pPr>
              <w:rPr>
                <w:rFonts w:ascii="Arial" w:hAnsi="Arial" w:cs="Arial"/>
                <w:b/>
                <w:bCs/>
                <w:sz w:val="24"/>
                <w:szCs w:val="24"/>
                <w:lang w:eastAsia="sk-SK"/>
              </w:rPr>
            </w:pPr>
            <w:r w:rsidRPr="00542DEA">
              <w:rPr>
                <w:rFonts w:ascii="Arial" w:hAnsi="Arial" w:cs="Arial"/>
                <w:b/>
                <w:bCs/>
                <w:sz w:val="24"/>
                <w:szCs w:val="24"/>
                <w:lang w:eastAsia="sk-SK"/>
              </w:rPr>
              <w:t>Objemové hmotnosti niektorých sortimentov surového dreva kg/m</w:t>
            </w:r>
            <w:r w:rsidRPr="00542DEA">
              <w:rPr>
                <w:rFonts w:ascii="Arial" w:hAnsi="Arial" w:cs="Arial"/>
                <w:b/>
                <w:bCs/>
                <w:sz w:val="24"/>
                <w:szCs w:val="24"/>
                <w:vertAlign w:val="superscript"/>
                <w:lang w:eastAsia="sk-SK"/>
              </w:rPr>
              <w:t>3</w:t>
            </w:r>
          </w:p>
        </w:tc>
      </w:tr>
      <w:tr w:rsidR="00542DEA" w:rsidRPr="00542DEA" w14:paraId="7D40337A" w14:textId="77777777" w:rsidTr="00542DEA">
        <w:trPr>
          <w:gridAfter w:val="1"/>
          <w:wAfter w:w="146" w:type="dxa"/>
          <w:trHeight w:val="255"/>
        </w:trPr>
        <w:tc>
          <w:tcPr>
            <w:tcW w:w="13428" w:type="dxa"/>
            <w:gridSpan w:val="10"/>
            <w:tcBorders>
              <w:top w:val="single" w:sz="8" w:space="0" w:color="auto"/>
              <w:left w:val="single" w:sz="8" w:space="0" w:color="auto"/>
              <w:bottom w:val="single" w:sz="4" w:space="0" w:color="auto"/>
              <w:right w:val="single" w:sz="8" w:space="0" w:color="000000"/>
            </w:tcBorders>
            <w:shd w:val="clear" w:color="auto" w:fill="auto"/>
            <w:noWrap/>
            <w:vAlign w:val="bottom"/>
            <w:hideMark/>
          </w:tcPr>
          <w:p w14:paraId="0535D530" w14:textId="77777777" w:rsidR="00542DEA" w:rsidRPr="00542DEA" w:rsidRDefault="00542DEA" w:rsidP="00542DEA">
            <w:pPr>
              <w:jc w:val="center"/>
              <w:rPr>
                <w:rFonts w:ascii="Arial" w:hAnsi="Arial" w:cs="Arial"/>
                <w:b/>
                <w:bCs/>
                <w:sz w:val="16"/>
                <w:szCs w:val="16"/>
                <w:lang w:eastAsia="sk-SK"/>
              </w:rPr>
            </w:pPr>
            <w:r w:rsidRPr="00542DEA">
              <w:rPr>
                <w:rFonts w:ascii="Arial" w:hAnsi="Arial" w:cs="Arial"/>
                <w:b/>
                <w:bCs/>
                <w:sz w:val="16"/>
                <w:szCs w:val="16"/>
                <w:lang w:eastAsia="sk-SK"/>
              </w:rPr>
              <w:t>Drevo v kôre</w:t>
            </w:r>
          </w:p>
        </w:tc>
      </w:tr>
      <w:tr w:rsidR="00542DEA" w:rsidRPr="00542DEA" w14:paraId="248C35F9" w14:textId="77777777" w:rsidTr="00542DEA">
        <w:trPr>
          <w:gridAfter w:val="1"/>
          <w:wAfter w:w="146" w:type="dxa"/>
          <w:trHeight w:val="255"/>
        </w:trPr>
        <w:tc>
          <w:tcPr>
            <w:tcW w:w="2069" w:type="dxa"/>
            <w:vMerge w:val="restart"/>
            <w:tcBorders>
              <w:top w:val="nil"/>
              <w:left w:val="single" w:sz="8" w:space="0" w:color="auto"/>
              <w:bottom w:val="single" w:sz="4" w:space="0" w:color="auto"/>
              <w:right w:val="single" w:sz="4" w:space="0" w:color="auto"/>
            </w:tcBorders>
            <w:shd w:val="clear" w:color="auto" w:fill="auto"/>
            <w:vAlign w:val="center"/>
            <w:hideMark/>
          </w:tcPr>
          <w:p w14:paraId="2303D37F" w14:textId="77777777" w:rsidR="00542DEA" w:rsidRPr="00542DEA" w:rsidRDefault="00542DEA" w:rsidP="00542DEA">
            <w:pPr>
              <w:jc w:val="center"/>
              <w:rPr>
                <w:rFonts w:ascii="Arial" w:hAnsi="Arial" w:cs="Arial"/>
                <w:b/>
                <w:bCs/>
                <w:sz w:val="16"/>
                <w:szCs w:val="16"/>
                <w:lang w:eastAsia="sk-SK"/>
              </w:rPr>
            </w:pPr>
            <w:r w:rsidRPr="00542DEA">
              <w:rPr>
                <w:rFonts w:ascii="Arial" w:hAnsi="Arial" w:cs="Arial"/>
                <w:b/>
                <w:bCs/>
                <w:sz w:val="16"/>
                <w:szCs w:val="16"/>
                <w:lang w:eastAsia="sk-SK"/>
              </w:rPr>
              <w:t>Sortiment</w:t>
            </w:r>
          </w:p>
        </w:tc>
        <w:tc>
          <w:tcPr>
            <w:tcW w:w="1508" w:type="dxa"/>
            <w:vMerge w:val="restart"/>
            <w:tcBorders>
              <w:top w:val="nil"/>
              <w:left w:val="single" w:sz="4" w:space="0" w:color="auto"/>
              <w:bottom w:val="single" w:sz="4" w:space="0" w:color="auto"/>
              <w:right w:val="single" w:sz="4" w:space="0" w:color="auto"/>
            </w:tcBorders>
            <w:shd w:val="clear" w:color="auto" w:fill="auto"/>
            <w:vAlign w:val="center"/>
            <w:hideMark/>
          </w:tcPr>
          <w:p w14:paraId="64D5727F" w14:textId="77777777" w:rsidR="00542DEA" w:rsidRPr="00542DEA" w:rsidRDefault="00542DEA" w:rsidP="00542DEA">
            <w:pPr>
              <w:jc w:val="center"/>
              <w:rPr>
                <w:rFonts w:ascii="Arial" w:hAnsi="Arial" w:cs="Arial"/>
                <w:b/>
                <w:bCs/>
                <w:sz w:val="16"/>
                <w:szCs w:val="16"/>
                <w:lang w:eastAsia="sk-SK"/>
              </w:rPr>
            </w:pPr>
            <w:r w:rsidRPr="00542DEA">
              <w:rPr>
                <w:rFonts w:ascii="Arial" w:hAnsi="Arial" w:cs="Arial"/>
                <w:b/>
                <w:bCs/>
                <w:sz w:val="16"/>
                <w:szCs w:val="16"/>
                <w:lang w:eastAsia="sk-SK"/>
              </w:rPr>
              <w:t xml:space="preserve">Vlhkosť dreva </w:t>
            </w:r>
          </w:p>
        </w:tc>
        <w:tc>
          <w:tcPr>
            <w:tcW w:w="1302" w:type="dxa"/>
            <w:vMerge w:val="restart"/>
            <w:tcBorders>
              <w:top w:val="nil"/>
              <w:left w:val="single" w:sz="4" w:space="0" w:color="auto"/>
              <w:bottom w:val="single" w:sz="4" w:space="0" w:color="auto"/>
              <w:right w:val="single" w:sz="4" w:space="0" w:color="auto"/>
            </w:tcBorders>
            <w:shd w:val="clear" w:color="auto" w:fill="auto"/>
            <w:vAlign w:val="center"/>
            <w:hideMark/>
          </w:tcPr>
          <w:p w14:paraId="6B96574A" w14:textId="77777777" w:rsidR="00542DEA" w:rsidRPr="00542DEA" w:rsidRDefault="00542DEA" w:rsidP="00542DEA">
            <w:pPr>
              <w:jc w:val="center"/>
              <w:rPr>
                <w:rFonts w:ascii="Arial" w:hAnsi="Arial" w:cs="Arial"/>
                <w:b/>
                <w:bCs/>
                <w:sz w:val="16"/>
                <w:szCs w:val="16"/>
                <w:lang w:eastAsia="sk-SK"/>
              </w:rPr>
            </w:pPr>
            <w:r w:rsidRPr="00542DEA">
              <w:rPr>
                <w:rFonts w:ascii="Arial" w:hAnsi="Arial" w:cs="Arial"/>
                <w:b/>
                <w:bCs/>
                <w:sz w:val="16"/>
                <w:szCs w:val="16"/>
                <w:lang w:eastAsia="sk-SK"/>
              </w:rPr>
              <w:t>Merná jednotka</w:t>
            </w:r>
          </w:p>
        </w:tc>
        <w:tc>
          <w:tcPr>
            <w:tcW w:w="2002" w:type="dxa"/>
            <w:gridSpan w:val="2"/>
            <w:tcBorders>
              <w:top w:val="single" w:sz="4" w:space="0" w:color="auto"/>
              <w:left w:val="nil"/>
              <w:bottom w:val="single" w:sz="4" w:space="0" w:color="auto"/>
              <w:right w:val="single" w:sz="4" w:space="0" w:color="auto"/>
            </w:tcBorders>
            <w:shd w:val="clear" w:color="auto" w:fill="auto"/>
            <w:noWrap/>
            <w:vAlign w:val="bottom"/>
            <w:hideMark/>
          </w:tcPr>
          <w:p w14:paraId="019F93F8" w14:textId="77777777" w:rsidR="00542DEA" w:rsidRPr="00542DEA" w:rsidRDefault="00542DEA" w:rsidP="00542DEA">
            <w:pPr>
              <w:jc w:val="center"/>
              <w:rPr>
                <w:rFonts w:ascii="Arial" w:hAnsi="Arial" w:cs="Arial"/>
                <w:b/>
                <w:bCs/>
                <w:sz w:val="16"/>
                <w:szCs w:val="16"/>
                <w:lang w:eastAsia="sk-SK"/>
              </w:rPr>
            </w:pPr>
            <w:r w:rsidRPr="00542DEA">
              <w:rPr>
                <w:rFonts w:ascii="Arial" w:hAnsi="Arial" w:cs="Arial"/>
                <w:b/>
                <w:bCs/>
                <w:sz w:val="16"/>
                <w:szCs w:val="16"/>
                <w:lang w:eastAsia="sk-SK"/>
              </w:rPr>
              <w:t xml:space="preserve">Ihličnaté dreviny </w:t>
            </w:r>
          </w:p>
        </w:tc>
        <w:tc>
          <w:tcPr>
            <w:tcW w:w="6547" w:type="dxa"/>
            <w:gridSpan w:val="5"/>
            <w:tcBorders>
              <w:top w:val="single" w:sz="4" w:space="0" w:color="auto"/>
              <w:left w:val="nil"/>
              <w:bottom w:val="single" w:sz="4" w:space="0" w:color="auto"/>
              <w:right w:val="single" w:sz="8" w:space="0" w:color="000000"/>
            </w:tcBorders>
            <w:shd w:val="clear" w:color="auto" w:fill="auto"/>
            <w:noWrap/>
            <w:vAlign w:val="bottom"/>
            <w:hideMark/>
          </w:tcPr>
          <w:p w14:paraId="61FC3BBA" w14:textId="77777777" w:rsidR="00542DEA" w:rsidRPr="00542DEA" w:rsidRDefault="00542DEA" w:rsidP="00542DEA">
            <w:pPr>
              <w:jc w:val="center"/>
              <w:rPr>
                <w:rFonts w:ascii="Arial" w:hAnsi="Arial" w:cs="Arial"/>
                <w:b/>
                <w:bCs/>
                <w:sz w:val="16"/>
                <w:szCs w:val="16"/>
                <w:lang w:eastAsia="sk-SK"/>
              </w:rPr>
            </w:pPr>
            <w:r w:rsidRPr="00542DEA">
              <w:rPr>
                <w:rFonts w:ascii="Arial" w:hAnsi="Arial" w:cs="Arial"/>
                <w:b/>
                <w:bCs/>
                <w:sz w:val="16"/>
                <w:szCs w:val="16"/>
                <w:lang w:eastAsia="sk-SK"/>
              </w:rPr>
              <w:t>Listnaté dreviny</w:t>
            </w:r>
          </w:p>
        </w:tc>
      </w:tr>
      <w:tr w:rsidR="00542DEA" w:rsidRPr="00542DEA" w14:paraId="05D6991B" w14:textId="77777777" w:rsidTr="00542DEA">
        <w:trPr>
          <w:gridAfter w:val="1"/>
          <w:wAfter w:w="146" w:type="dxa"/>
          <w:trHeight w:val="255"/>
        </w:trPr>
        <w:tc>
          <w:tcPr>
            <w:tcW w:w="2069" w:type="dxa"/>
            <w:vMerge/>
            <w:tcBorders>
              <w:top w:val="nil"/>
              <w:left w:val="single" w:sz="8" w:space="0" w:color="auto"/>
              <w:bottom w:val="single" w:sz="4" w:space="0" w:color="auto"/>
              <w:right w:val="single" w:sz="4" w:space="0" w:color="auto"/>
            </w:tcBorders>
            <w:vAlign w:val="center"/>
            <w:hideMark/>
          </w:tcPr>
          <w:p w14:paraId="31FF69E0" w14:textId="77777777" w:rsidR="00542DEA" w:rsidRPr="00542DEA" w:rsidRDefault="00542DEA" w:rsidP="00542DEA">
            <w:pPr>
              <w:rPr>
                <w:rFonts w:ascii="Arial" w:hAnsi="Arial" w:cs="Arial"/>
                <w:b/>
                <w:bCs/>
                <w:sz w:val="16"/>
                <w:szCs w:val="16"/>
                <w:lang w:eastAsia="sk-SK"/>
              </w:rPr>
            </w:pPr>
          </w:p>
        </w:tc>
        <w:tc>
          <w:tcPr>
            <w:tcW w:w="1508" w:type="dxa"/>
            <w:vMerge/>
            <w:tcBorders>
              <w:top w:val="nil"/>
              <w:left w:val="single" w:sz="4" w:space="0" w:color="auto"/>
              <w:bottom w:val="single" w:sz="4" w:space="0" w:color="auto"/>
              <w:right w:val="single" w:sz="4" w:space="0" w:color="auto"/>
            </w:tcBorders>
            <w:vAlign w:val="center"/>
            <w:hideMark/>
          </w:tcPr>
          <w:p w14:paraId="2E8D76BD" w14:textId="77777777" w:rsidR="00542DEA" w:rsidRPr="00542DEA" w:rsidRDefault="00542DEA" w:rsidP="00542DEA">
            <w:pPr>
              <w:rPr>
                <w:rFonts w:ascii="Arial" w:hAnsi="Arial" w:cs="Arial"/>
                <w:b/>
                <w:bCs/>
                <w:sz w:val="16"/>
                <w:szCs w:val="16"/>
                <w:lang w:eastAsia="sk-SK"/>
              </w:rPr>
            </w:pPr>
          </w:p>
        </w:tc>
        <w:tc>
          <w:tcPr>
            <w:tcW w:w="1302" w:type="dxa"/>
            <w:vMerge/>
            <w:tcBorders>
              <w:top w:val="nil"/>
              <w:left w:val="single" w:sz="4" w:space="0" w:color="auto"/>
              <w:bottom w:val="single" w:sz="4" w:space="0" w:color="auto"/>
              <w:right w:val="single" w:sz="4" w:space="0" w:color="auto"/>
            </w:tcBorders>
            <w:vAlign w:val="center"/>
            <w:hideMark/>
          </w:tcPr>
          <w:p w14:paraId="04110BA1" w14:textId="77777777" w:rsidR="00542DEA" w:rsidRPr="00542DEA" w:rsidRDefault="00542DEA" w:rsidP="00542DEA">
            <w:pPr>
              <w:rPr>
                <w:rFonts w:ascii="Arial" w:hAnsi="Arial" w:cs="Arial"/>
                <w:b/>
                <w:bCs/>
                <w:sz w:val="16"/>
                <w:szCs w:val="16"/>
                <w:lang w:eastAsia="sk-SK"/>
              </w:rPr>
            </w:pPr>
          </w:p>
        </w:tc>
        <w:tc>
          <w:tcPr>
            <w:tcW w:w="873"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1CF7C03C" w14:textId="77777777" w:rsidR="00542DEA" w:rsidRPr="00542DEA" w:rsidRDefault="00542DEA" w:rsidP="00542DEA">
            <w:pPr>
              <w:jc w:val="center"/>
              <w:rPr>
                <w:rFonts w:ascii="Arial" w:hAnsi="Arial" w:cs="Arial"/>
                <w:b/>
                <w:bCs/>
                <w:sz w:val="16"/>
                <w:szCs w:val="16"/>
                <w:lang w:eastAsia="sk-SK"/>
              </w:rPr>
            </w:pPr>
            <w:proofErr w:type="spellStart"/>
            <w:r w:rsidRPr="00542DEA">
              <w:rPr>
                <w:rFonts w:ascii="Arial" w:hAnsi="Arial" w:cs="Arial"/>
                <w:b/>
                <w:bCs/>
                <w:sz w:val="16"/>
                <w:szCs w:val="16"/>
                <w:lang w:eastAsia="sk-SK"/>
              </w:rPr>
              <w:t>sm</w:t>
            </w:r>
            <w:proofErr w:type="spellEnd"/>
            <w:r w:rsidRPr="00542DEA">
              <w:rPr>
                <w:rFonts w:ascii="Arial" w:hAnsi="Arial" w:cs="Arial"/>
                <w:b/>
                <w:bCs/>
                <w:sz w:val="16"/>
                <w:szCs w:val="16"/>
                <w:lang w:eastAsia="sk-SK"/>
              </w:rPr>
              <w:t xml:space="preserve">, </w:t>
            </w:r>
            <w:proofErr w:type="spellStart"/>
            <w:r w:rsidRPr="00542DEA">
              <w:rPr>
                <w:rFonts w:ascii="Arial" w:hAnsi="Arial" w:cs="Arial"/>
                <w:b/>
                <w:bCs/>
                <w:sz w:val="16"/>
                <w:szCs w:val="16"/>
                <w:lang w:eastAsia="sk-SK"/>
              </w:rPr>
              <w:t>jd</w:t>
            </w:r>
            <w:proofErr w:type="spellEnd"/>
          </w:p>
        </w:tc>
        <w:tc>
          <w:tcPr>
            <w:tcW w:w="1129"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67967FBB" w14:textId="77777777" w:rsidR="00542DEA" w:rsidRPr="00542DEA" w:rsidRDefault="00542DEA" w:rsidP="00542DEA">
            <w:pPr>
              <w:jc w:val="center"/>
              <w:rPr>
                <w:rFonts w:ascii="Arial" w:hAnsi="Arial" w:cs="Arial"/>
                <w:b/>
                <w:bCs/>
                <w:sz w:val="16"/>
                <w:szCs w:val="16"/>
                <w:lang w:eastAsia="sk-SK"/>
              </w:rPr>
            </w:pPr>
            <w:r w:rsidRPr="00542DEA">
              <w:rPr>
                <w:rFonts w:ascii="Arial" w:hAnsi="Arial" w:cs="Arial"/>
                <w:b/>
                <w:bCs/>
                <w:sz w:val="16"/>
                <w:szCs w:val="16"/>
                <w:lang w:eastAsia="sk-SK"/>
              </w:rPr>
              <w:t xml:space="preserve">bo, </w:t>
            </w:r>
            <w:proofErr w:type="spellStart"/>
            <w:r w:rsidRPr="00542DEA">
              <w:rPr>
                <w:rFonts w:ascii="Arial" w:hAnsi="Arial" w:cs="Arial"/>
                <w:b/>
                <w:bCs/>
                <w:sz w:val="16"/>
                <w:szCs w:val="16"/>
                <w:lang w:eastAsia="sk-SK"/>
              </w:rPr>
              <w:t>smc</w:t>
            </w:r>
            <w:proofErr w:type="spellEnd"/>
          </w:p>
        </w:tc>
        <w:tc>
          <w:tcPr>
            <w:tcW w:w="2741" w:type="dxa"/>
            <w:gridSpan w:val="2"/>
            <w:tcBorders>
              <w:top w:val="single" w:sz="4" w:space="0" w:color="auto"/>
              <w:left w:val="nil"/>
              <w:bottom w:val="single" w:sz="4" w:space="0" w:color="auto"/>
              <w:right w:val="single" w:sz="4" w:space="0" w:color="auto"/>
            </w:tcBorders>
            <w:shd w:val="clear" w:color="auto" w:fill="auto"/>
            <w:noWrap/>
            <w:vAlign w:val="bottom"/>
            <w:hideMark/>
          </w:tcPr>
          <w:p w14:paraId="13AF2325" w14:textId="77777777" w:rsidR="00542DEA" w:rsidRPr="00542DEA" w:rsidRDefault="00542DEA" w:rsidP="00542DEA">
            <w:pPr>
              <w:jc w:val="center"/>
              <w:rPr>
                <w:rFonts w:ascii="Arial" w:hAnsi="Arial" w:cs="Arial"/>
                <w:b/>
                <w:bCs/>
                <w:sz w:val="16"/>
                <w:szCs w:val="16"/>
                <w:lang w:eastAsia="sk-SK"/>
              </w:rPr>
            </w:pPr>
            <w:r w:rsidRPr="00542DEA">
              <w:rPr>
                <w:rFonts w:ascii="Arial" w:hAnsi="Arial" w:cs="Arial"/>
                <w:b/>
                <w:bCs/>
                <w:sz w:val="16"/>
                <w:szCs w:val="16"/>
                <w:lang w:eastAsia="sk-SK"/>
              </w:rPr>
              <w:t>mäkké</w:t>
            </w:r>
          </w:p>
        </w:tc>
        <w:tc>
          <w:tcPr>
            <w:tcW w:w="3806" w:type="dxa"/>
            <w:gridSpan w:val="3"/>
            <w:tcBorders>
              <w:top w:val="single" w:sz="4" w:space="0" w:color="auto"/>
              <w:left w:val="nil"/>
              <w:bottom w:val="single" w:sz="4" w:space="0" w:color="auto"/>
              <w:right w:val="single" w:sz="8" w:space="0" w:color="000000"/>
            </w:tcBorders>
            <w:shd w:val="clear" w:color="auto" w:fill="auto"/>
            <w:noWrap/>
            <w:vAlign w:val="bottom"/>
            <w:hideMark/>
          </w:tcPr>
          <w:p w14:paraId="40E3FFBC" w14:textId="77777777" w:rsidR="00542DEA" w:rsidRPr="00542DEA" w:rsidRDefault="00542DEA" w:rsidP="00542DEA">
            <w:pPr>
              <w:jc w:val="center"/>
              <w:rPr>
                <w:rFonts w:ascii="Arial" w:hAnsi="Arial" w:cs="Arial"/>
                <w:b/>
                <w:bCs/>
                <w:sz w:val="16"/>
                <w:szCs w:val="16"/>
                <w:lang w:eastAsia="sk-SK"/>
              </w:rPr>
            </w:pPr>
            <w:r w:rsidRPr="00542DEA">
              <w:rPr>
                <w:rFonts w:ascii="Arial" w:hAnsi="Arial" w:cs="Arial"/>
                <w:b/>
                <w:bCs/>
                <w:sz w:val="16"/>
                <w:szCs w:val="16"/>
                <w:lang w:eastAsia="sk-SK"/>
              </w:rPr>
              <w:t>tvrdé</w:t>
            </w:r>
          </w:p>
        </w:tc>
      </w:tr>
      <w:tr w:rsidR="00542DEA" w:rsidRPr="00542DEA" w14:paraId="1E3CC89A" w14:textId="77777777" w:rsidTr="00542DEA">
        <w:trPr>
          <w:gridAfter w:val="1"/>
          <w:wAfter w:w="146" w:type="dxa"/>
          <w:trHeight w:val="491"/>
        </w:trPr>
        <w:tc>
          <w:tcPr>
            <w:tcW w:w="2069" w:type="dxa"/>
            <w:vMerge/>
            <w:tcBorders>
              <w:top w:val="nil"/>
              <w:left w:val="single" w:sz="8" w:space="0" w:color="auto"/>
              <w:bottom w:val="single" w:sz="4" w:space="0" w:color="auto"/>
              <w:right w:val="single" w:sz="4" w:space="0" w:color="auto"/>
            </w:tcBorders>
            <w:vAlign w:val="center"/>
            <w:hideMark/>
          </w:tcPr>
          <w:p w14:paraId="14BC5111" w14:textId="77777777" w:rsidR="00542DEA" w:rsidRPr="00542DEA" w:rsidRDefault="00542DEA" w:rsidP="00542DEA">
            <w:pPr>
              <w:rPr>
                <w:rFonts w:ascii="Arial" w:hAnsi="Arial" w:cs="Arial"/>
                <w:b/>
                <w:bCs/>
                <w:sz w:val="16"/>
                <w:szCs w:val="16"/>
                <w:lang w:eastAsia="sk-SK"/>
              </w:rPr>
            </w:pPr>
          </w:p>
        </w:tc>
        <w:tc>
          <w:tcPr>
            <w:tcW w:w="1508" w:type="dxa"/>
            <w:vMerge/>
            <w:tcBorders>
              <w:top w:val="nil"/>
              <w:left w:val="single" w:sz="4" w:space="0" w:color="auto"/>
              <w:bottom w:val="single" w:sz="4" w:space="0" w:color="auto"/>
              <w:right w:val="single" w:sz="4" w:space="0" w:color="auto"/>
            </w:tcBorders>
            <w:vAlign w:val="center"/>
            <w:hideMark/>
          </w:tcPr>
          <w:p w14:paraId="177EABC1" w14:textId="77777777" w:rsidR="00542DEA" w:rsidRPr="00542DEA" w:rsidRDefault="00542DEA" w:rsidP="00542DEA">
            <w:pPr>
              <w:rPr>
                <w:rFonts w:ascii="Arial" w:hAnsi="Arial" w:cs="Arial"/>
                <w:b/>
                <w:bCs/>
                <w:sz w:val="16"/>
                <w:szCs w:val="16"/>
                <w:lang w:eastAsia="sk-SK"/>
              </w:rPr>
            </w:pPr>
          </w:p>
        </w:tc>
        <w:tc>
          <w:tcPr>
            <w:tcW w:w="1302" w:type="dxa"/>
            <w:vMerge/>
            <w:tcBorders>
              <w:top w:val="nil"/>
              <w:left w:val="single" w:sz="4" w:space="0" w:color="auto"/>
              <w:bottom w:val="single" w:sz="4" w:space="0" w:color="auto"/>
              <w:right w:val="single" w:sz="4" w:space="0" w:color="auto"/>
            </w:tcBorders>
            <w:vAlign w:val="center"/>
            <w:hideMark/>
          </w:tcPr>
          <w:p w14:paraId="718FD5E4" w14:textId="77777777" w:rsidR="00542DEA" w:rsidRPr="00542DEA" w:rsidRDefault="00542DEA" w:rsidP="00542DEA">
            <w:pPr>
              <w:rPr>
                <w:rFonts w:ascii="Arial" w:hAnsi="Arial" w:cs="Arial"/>
                <w:b/>
                <w:bCs/>
                <w:sz w:val="16"/>
                <w:szCs w:val="16"/>
                <w:lang w:eastAsia="sk-SK"/>
              </w:rPr>
            </w:pPr>
          </w:p>
        </w:tc>
        <w:tc>
          <w:tcPr>
            <w:tcW w:w="873" w:type="dxa"/>
            <w:vMerge/>
            <w:tcBorders>
              <w:top w:val="nil"/>
              <w:left w:val="single" w:sz="4" w:space="0" w:color="auto"/>
              <w:bottom w:val="single" w:sz="4" w:space="0" w:color="auto"/>
              <w:right w:val="single" w:sz="4" w:space="0" w:color="auto"/>
            </w:tcBorders>
            <w:vAlign w:val="center"/>
            <w:hideMark/>
          </w:tcPr>
          <w:p w14:paraId="360D704F" w14:textId="77777777" w:rsidR="00542DEA" w:rsidRPr="00542DEA" w:rsidRDefault="00542DEA" w:rsidP="00542DEA">
            <w:pPr>
              <w:rPr>
                <w:rFonts w:ascii="Arial" w:hAnsi="Arial" w:cs="Arial"/>
                <w:b/>
                <w:bCs/>
                <w:sz w:val="16"/>
                <w:szCs w:val="16"/>
                <w:lang w:eastAsia="sk-SK"/>
              </w:rPr>
            </w:pPr>
          </w:p>
        </w:tc>
        <w:tc>
          <w:tcPr>
            <w:tcW w:w="1129" w:type="dxa"/>
            <w:vMerge/>
            <w:tcBorders>
              <w:top w:val="nil"/>
              <w:left w:val="single" w:sz="4" w:space="0" w:color="auto"/>
              <w:bottom w:val="single" w:sz="4" w:space="0" w:color="auto"/>
              <w:right w:val="single" w:sz="4" w:space="0" w:color="auto"/>
            </w:tcBorders>
            <w:vAlign w:val="center"/>
            <w:hideMark/>
          </w:tcPr>
          <w:p w14:paraId="3C9A5081" w14:textId="77777777" w:rsidR="00542DEA" w:rsidRPr="00542DEA" w:rsidRDefault="00542DEA" w:rsidP="00542DEA">
            <w:pPr>
              <w:rPr>
                <w:rFonts w:ascii="Arial" w:hAnsi="Arial" w:cs="Arial"/>
                <w:b/>
                <w:bCs/>
                <w:sz w:val="16"/>
                <w:szCs w:val="16"/>
                <w:lang w:eastAsia="sk-SK"/>
              </w:rPr>
            </w:pPr>
          </w:p>
        </w:tc>
        <w:tc>
          <w:tcPr>
            <w:tcW w:w="1318" w:type="dxa"/>
            <w:vMerge w:val="restart"/>
            <w:tcBorders>
              <w:top w:val="nil"/>
              <w:left w:val="single" w:sz="4" w:space="0" w:color="auto"/>
              <w:bottom w:val="single" w:sz="4" w:space="0" w:color="auto"/>
              <w:right w:val="single" w:sz="4" w:space="0" w:color="auto"/>
            </w:tcBorders>
            <w:shd w:val="clear" w:color="auto" w:fill="auto"/>
            <w:vAlign w:val="bottom"/>
            <w:hideMark/>
          </w:tcPr>
          <w:p w14:paraId="070F3B7C" w14:textId="77777777" w:rsidR="00542DEA" w:rsidRPr="00542DEA" w:rsidRDefault="00542DEA" w:rsidP="00542DEA">
            <w:pPr>
              <w:jc w:val="center"/>
              <w:rPr>
                <w:rFonts w:ascii="Arial" w:hAnsi="Arial" w:cs="Arial"/>
                <w:b/>
                <w:bCs/>
                <w:sz w:val="16"/>
                <w:szCs w:val="16"/>
                <w:lang w:eastAsia="sk-SK"/>
              </w:rPr>
            </w:pPr>
            <w:r w:rsidRPr="00542DEA">
              <w:rPr>
                <w:rFonts w:ascii="Arial" w:hAnsi="Arial" w:cs="Arial"/>
                <w:b/>
                <w:bCs/>
                <w:sz w:val="16"/>
                <w:szCs w:val="16"/>
                <w:lang w:eastAsia="sk-SK"/>
              </w:rPr>
              <w:t>topoľ, vŕba lipa</w:t>
            </w:r>
          </w:p>
        </w:tc>
        <w:tc>
          <w:tcPr>
            <w:tcW w:w="1423" w:type="dxa"/>
            <w:vMerge w:val="restart"/>
            <w:tcBorders>
              <w:top w:val="nil"/>
              <w:left w:val="single" w:sz="4" w:space="0" w:color="auto"/>
              <w:bottom w:val="single" w:sz="4" w:space="0" w:color="auto"/>
              <w:right w:val="single" w:sz="4" w:space="0" w:color="auto"/>
            </w:tcBorders>
            <w:shd w:val="clear" w:color="auto" w:fill="auto"/>
            <w:vAlign w:val="bottom"/>
            <w:hideMark/>
          </w:tcPr>
          <w:p w14:paraId="6E69B69F" w14:textId="77777777" w:rsidR="00542DEA" w:rsidRPr="00542DEA" w:rsidRDefault="00542DEA" w:rsidP="00542DEA">
            <w:pPr>
              <w:jc w:val="center"/>
              <w:rPr>
                <w:rFonts w:ascii="Arial" w:hAnsi="Arial" w:cs="Arial"/>
                <w:b/>
                <w:bCs/>
                <w:sz w:val="16"/>
                <w:szCs w:val="16"/>
                <w:lang w:eastAsia="sk-SK"/>
              </w:rPr>
            </w:pPr>
            <w:r w:rsidRPr="00542DEA">
              <w:rPr>
                <w:rFonts w:ascii="Arial" w:hAnsi="Arial" w:cs="Arial"/>
                <w:b/>
                <w:bCs/>
                <w:sz w:val="16"/>
                <w:szCs w:val="16"/>
                <w:lang w:eastAsia="sk-SK"/>
              </w:rPr>
              <w:t>jelša, osika a ostatné</w:t>
            </w:r>
          </w:p>
        </w:tc>
        <w:tc>
          <w:tcPr>
            <w:tcW w:w="1247" w:type="dxa"/>
            <w:vMerge w:val="restart"/>
            <w:tcBorders>
              <w:top w:val="nil"/>
              <w:left w:val="single" w:sz="4" w:space="0" w:color="auto"/>
              <w:bottom w:val="single" w:sz="4" w:space="0" w:color="auto"/>
              <w:right w:val="single" w:sz="4" w:space="0" w:color="auto"/>
            </w:tcBorders>
            <w:shd w:val="clear" w:color="auto" w:fill="auto"/>
            <w:vAlign w:val="bottom"/>
            <w:hideMark/>
          </w:tcPr>
          <w:p w14:paraId="688FE2E7" w14:textId="77777777" w:rsidR="00542DEA" w:rsidRPr="00542DEA" w:rsidRDefault="00542DEA" w:rsidP="00542DEA">
            <w:pPr>
              <w:jc w:val="center"/>
              <w:rPr>
                <w:rFonts w:ascii="Arial" w:hAnsi="Arial" w:cs="Arial"/>
                <w:b/>
                <w:bCs/>
                <w:sz w:val="16"/>
                <w:szCs w:val="16"/>
                <w:lang w:eastAsia="sk-SK"/>
              </w:rPr>
            </w:pPr>
            <w:r w:rsidRPr="00542DEA">
              <w:rPr>
                <w:rFonts w:ascii="Arial" w:hAnsi="Arial" w:cs="Arial"/>
                <w:b/>
                <w:bCs/>
                <w:sz w:val="16"/>
                <w:szCs w:val="16"/>
                <w:lang w:eastAsia="sk-SK"/>
              </w:rPr>
              <w:t>agát, buk, dub, hrab</w:t>
            </w:r>
          </w:p>
        </w:tc>
        <w:tc>
          <w:tcPr>
            <w:tcW w:w="1231" w:type="dxa"/>
            <w:vMerge w:val="restart"/>
            <w:tcBorders>
              <w:top w:val="nil"/>
              <w:left w:val="single" w:sz="4" w:space="0" w:color="auto"/>
              <w:bottom w:val="single" w:sz="4" w:space="0" w:color="000000"/>
              <w:right w:val="single" w:sz="4" w:space="0" w:color="auto"/>
            </w:tcBorders>
            <w:shd w:val="clear" w:color="auto" w:fill="auto"/>
            <w:vAlign w:val="center"/>
            <w:hideMark/>
          </w:tcPr>
          <w:p w14:paraId="73009C8B" w14:textId="77777777" w:rsidR="00542DEA" w:rsidRPr="00542DEA" w:rsidRDefault="00542DEA" w:rsidP="00542DEA">
            <w:pPr>
              <w:jc w:val="center"/>
              <w:rPr>
                <w:rFonts w:ascii="Arial" w:hAnsi="Arial" w:cs="Arial"/>
                <w:b/>
                <w:bCs/>
                <w:sz w:val="16"/>
                <w:szCs w:val="16"/>
                <w:lang w:eastAsia="sk-SK"/>
              </w:rPr>
            </w:pPr>
            <w:r w:rsidRPr="00542DEA">
              <w:rPr>
                <w:rFonts w:ascii="Arial" w:hAnsi="Arial" w:cs="Arial"/>
                <w:b/>
                <w:bCs/>
                <w:sz w:val="16"/>
                <w:szCs w:val="16"/>
                <w:lang w:eastAsia="sk-SK"/>
              </w:rPr>
              <w:t>cer</w:t>
            </w:r>
          </w:p>
        </w:tc>
        <w:tc>
          <w:tcPr>
            <w:tcW w:w="1328" w:type="dxa"/>
            <w:vMerge w:val="restart"/>
            <w:tcBorders>
              <w:top w:val="nil"/>
              <w:left w:val="single" w:sz="4" w:space="0" w:color="auto"/>
              <w:bottom w:val="single" w:sz="4" w:space="0" w:color="auto"/>
              <w:right w:val="single" w:sz="8" w:space="0" w:color="auto"/>
            </w:tcBorders>
            <w:shd w:val="clear" w:color="auto" w:fill="auto"/>
            <w:vAlign w:val="bottom"/>
            <w:hideMark/>
          </w:tcPr>
          <w:p w14:paraId="79827E86" w14:textId="77777777" w:rsidR="00542DEA" w:rsidRPr="00542DEA" w:rsidRDefault="00542DEA" w:rsidP="00542DEA">
            <w:pPr>
              <w:jc w:val="center"/>
              <w:rPr>
                <w:rFonts w:ascii="Arial" w:hAnsi="Arial" w:cs="Arial"/>
                <w:b/>
                <w:bCs/>
                <w:sz w:val="16"/>
                <w:szCs w:val="16"/>
                <w:lang w:eastAsia="sk-SK"/>
              </w:rPr>
            </w:pPr>
            <w:r w:rsidRPr="00542DEA">
              <w:rPr>
                <w:rFonts w:ascii="Arial" w:hAnsi="Arial" w:cs="Arial"/>
                <w:b/>
                <w:bCs/>
                <w:sz w:val="16"/>
                <w:szCs w:val="16"/>
                <w:lang w:eastAsia="sk-SK"/>
              </w:rPr>
              <w:t>breza, brest, jaseň, javor</w:t>
            </w:r>
          </w:p>
        </w:tc>
      </w:tr>
      <w:tr w:rsidR="00542DEA" w:rsidRPr="00542DEA" w14:paraId="3E663684" w14:textId="77777777" w:rsidTr="00542DEA">
        <w:trPr>
          <w:gridAfter w:val="1"/>
          <w:wAfter w:w="146" w:type="dxa"/>
          <w:trHeight w:val="491"/>
        </w:trPr>
        <w:tc>
          <w:tcPr>
            <w:tcW w:w="2069" w:type="dxa"/>
            <w:vMerge/>
            <w:tcBorders>
              <w:top w:val="nil"/>
              <w:left w:val="single" w:sz="8" w:space="0" w:color="auto"/>
              <w:bottom w:val="single" w:sz="4" w:space="0" w:color="auto"/>
              <w:right w:val="single" w:sz="4" w:space="0" w:color="auto"/>
            </w:tcBorders>
            <w:vAlign w:val="center"/>
            <w:hideMark/>
          </w:tcPr>
          <w:p w14:paraId="1CE88168" w14:textId="77777777" w:rsidR="00542DEA" w:rsidRPr="00542DEA" w:rsidRDefault="00542DEA" w:rsidP="00542DEA">
            <w:pPr>
              <w:rPr>
                <w:rFonts w:ascii="Arial" w:hAnsi="Arial" w:cs="Arial"/>
                <w:b/>
                <w:bCs/>
                <w:sz w:val="16"/>
                <w:szCs w:val="16"/>
                <w:lang w:eastAsia="sk-SK"/>
              </w:rPr>
            </w:pPr>
          </w:p>
        </w:tc>
        <w:tc>
          <w:tcPr>
            <w:tcW w:w="1508" w:type="dxa"/>
            <w:vMerge/>
            <w:tcBorders>
              <w:top w:val="nil"/>
              <w:left w:val="single" w:sz="4" w:space="0" w:color="auto"/>
              <w:bottom w:val="single" w:sz="4" w:space="0" w:color="auto"/>
              <w:right w:val="single" w:sz="4" w:space="0" w:color="auto"/>
            </w:tcBorders>
            <w:vAlign w:val="center"/>
            <w:hideMark/>
          </w:tcPr>
          <w:p w14:paraId="1EB934DF" w14:textId="77777777" w:rsidR="00542DEA" w:rsidRPr="00542DEA" w:rsidRDefault="00542DEA" w:rsidP="00542DEA">
            <w:pPr>
              <w:rPr>
                <w:rFonts w:ascii="Arial" w:hAnsi="Arial" w:cs="Arial"/>
                <w:b/>
                <w:bCs/>
                <w:sz w:val="16"/>
                <w:szCs w:val="16"/>
                <w:lang w:eastAsia="sk-SK"/>
              </w:rPr>
            </w:pPr>
          </w:p>
        </w:tc>
        <w:tc>
          <w:tcPr>
            <w:tcW w:w="1302" w:type="dxa"/>
            <w:vMerge/>
            <w:tcBorders>
              <w:top w:val="nil"/>
              <w:left w:val="single" w:sz="4" w:space="0" w:color="auto"/>
              <w:bottom w:val="single" w:sz="4" w:space="0" w:color="auto"/>
              <w:right w:val="single" w:sz="4" w:space="0" w:color="auto"/>
            </w:tcBorders>
            <w:vAlign w:val="center"/>
            <w:hideMark/>
          </w:tcPr>
          <w:p w14:paraId="422E0A6E" w14:textId="77777777" w:rsidR="00542DEA" w:rsidRPr="00542DEA" w:rsidRDefault="00542DEA" w:rsidP="00542DEA">
            <w:pPr>
              <w:rPr>
                <w:rFonts w:ascii="Arial" w:hAnsi="Arial" w:cs="Arial"/>
                <w:b/>
                <w:bCs/>
                <w:sz w:val="16"/>
                <w:szCs w:val="16"/>
                <w:lang w:eastAsia="sk-SK"/>
              </w:rPr>
            </w:pPr>
          </w:p>
        </w:tc>
        <w:tc>
          <w:tcPr>
            <w:tcW w:w="873" w:type="dxa"/>
            <w:vMerge/>
            <w:tcBorders>
              <w:top w:val="nil"/>
              <w:left w:val="single" w:sz="4" w:space="0" w:color="auto"/>
              <w:bottom w:val="single" w:sz="4" w:space="0" w:color="auto"/>
              <w:right w:val="single" w:sz="4" w:space="0" w:color="auto"/>
            </w:tcBorders>
            <w:vAlign w:val="center"/>
            <w:hideMark/>
          </w:tcPr>
          <w:p w14:paraId="7B52F95F" w14:textId="77777777" w:rsidR="00542DEA" w:rsidRPr="00542DEA" w:rsidRDefault="00542DEA" w:rsidP="00542DEA">
            <w:pPr>
              <w:rPr>
                <w:rFonts w:ascii="Arial" w:hAnsi="Arial" w:cs="Arial"/>
                <w:b/>
                <w:bCs/>
                <w:sz w:val="16"/>
                <w:szCs w:val="16"/>
                <w:lang w:eastAsia="sk-SK"/>
              </w:rPr>
            </w:pPr>
          </w:p>
        </w:tc>
        <w:tc>
          <w:tcPr>
            <w:tcW w:w="1129" w:type="dxa"/>
            <w:vMerge/>
            <w:tcBorders>
              <w:top w:val="nil"/>
              <w:left w:val="single" w:sz="4" w:space="0" w:color="auto"/>
              <w:bottom w:val="single" w:sz="4" w:space="0" w:color="auto"/>
              <w:right w:val="single" w:sz="4" w:space="0" w:color="auto"/>
            </w:tcBorders>
            <w:vAlign w:val="center"/>
            <w:hideMark/>
          </w:tcPr>
          <w:p w14:paraId="3935A26E" w14:textId="77777777" w:rsidR="00542DEA" w:rsidRPr="00542DEA" w:rsidRDefault="00542DEA" w:rsidP="00542DEA">
            <w:pPr>
              <w:rPr>
                <w:rFonts w:ascii="Arial" w:hAnsi="Arial" w:cs="Arial"/>
                <w:b/>
                <w:bCs/>
                <w:sz w:val="16"/>
                <w:szCs w:val="16"/>
                <w:lang w:eastAsia="sk-SK"/>
              </w:rPr>
            </w:pPr>
          </w:p>
        </w:tc>
        <w:tc>
          <w:tcPr>
            <w:tcW w:w="1318" w:type="dxa"/>
            <w:vMerge/>
            <w:tcBorders>
              <w:top w:val="nil"/>
              <w:left w:val="single" w:sz="4" w:space="0" w:color="auto"/>
              <w:bottom w:val="single" w:sz="4" w:space="0" w:color="auto"/>
              <w:right w:val="single" w:sz="4" w:space="0" w:color="auto"/>
            </w:tcBorders>
            <w:vAlign w:val="center"/>
            <w:hideMark/>
          </w:tcPr>
          <w:p w14:paraId="59A5259C" w14:textId="77777777" w:rsidR="00542DEA" w:rsidRPr="00542DEA" w:rsidRDefault="00542DEA" w:rsidP="00542DEA">
            <w:pPr>
              <w:rPr>
                <w:rFonts w:ascii="Arial" w:hAnsi="Arial" w:cs="Arial"/>
                <w:b/>
                <w:bCs/>
                <w:sz w:val="16"/>
                <w:szCs w:val="16"/>
                <w:lang w:eastAsia="sk-SK"/>
              </w:rPr>
            </w:pPr>
          </w:p>
        </w:tc>
        <w:tc>
          <w:tcPr>
            <w:tcW w:w="1423" w:type="dxa"/>
            <w:vMerge/>
            <w:tcBorders>
              <w:top w:val="nil"/>
              <w:left w:val="single" w:sz="4" w:space="0" w:color="auto"/>
              <w:bottom w:val="single" w:sz="4" w:space="0" w:color="auto"/>
              <w:right w:val="single" w:sz="4" w:space="0" w:color="auto"/>
            </w:tcBorders>
            <w:vAlign w:val="center"/>
            <w:hideMark/>
          </w:tcPr>
          <w:p w14:paraId="2FA0AEBC" w14:textId="77777777" w:rsidR="00542DEA" w:rsidRPr="00542DEA" w:rsidRDefault="00542DEA" w:rsidP="00542DEA">
            <w:pPr>
              <w:rPr>
                <w:rFonts w:ascii="Arial" w:hAnsi="Arial" w:cs="Arial"/>
                <w:b/>
                <w:bCs/>
                <w:sz w:val="16"/>
                <w:szCs w:val="16"/>
                <w:lang w:eastAsia="sk-SK"/>
              </w:rPr>
            </w:pPr>
          </w:p>
        </w:tc>
        <w:tc>
          <w:tcPr>
            <w:tcW w:w="1247" w:type="dxa"/>
            <w:vMerge/>
            <w:tcBorders>
              <w:top w:val="nil"/>
              <w:left w:val="single" w:sz="4" w:space="0" w:color="auto"/>
              <w:bottom w:val="single" w:sz="4" w:space="0" w:color="auto"/>
              <w:right w:val="single" w:sz="4" w:space="0" w:color="auto"/>
            </w:tcBorders>
            <w:vAlign w:val="center"/>
            <w:hideMark/>
          </w:tcPr>
          <w:p w14:paraId="425C2CB3" w14:textId="77777777" w:rsidR="00542DEA" w:rsidRPr="00542DEA" w:rsidRDefault="00542DEA" w:rsidP="00542DEA">
            <w:pPr>
              <w:rPr>
                <w:rFonts w:ascii="Arial" w:hAnsi="Arial" w:cs="Arial"/>
                <w:b/>
                <w:bCs/>
                <w:sz w:val="16"/>
                <w:szCs w:val="16"/>
                <w:lang w:eastAsia="sk-SK"/>
              </w:rPr>
            </w:pPr>
          </w:p>
        </w:tc>
        <w:tc>
          <w:tcPr>
            <w:tcW w:w="1231" w:type="dxa"/>
            <w:vMerge/>
            <w:tcBorders>
              <w:top w:val="nil"/>
              <w:left w:val="single" w:sz="4" w:space="0" w:color="auto"/>
              <w:bottom w:val="single" w:sz="4" w:space="0" w:color="000000"/>
              <w:right w:val="single" w:sz="4" w:space="0" w:color="auto"/>
            </w:tcBorders>
            <w:vAlign w:val="center"/>
            <w:hideMark/>
          </w:tcPr>
          <w:p w14:paraId="652BB707" w14:textId="77777777" w:rsidR="00542DEA" w:rsidRPr="00542DEA" w:rsidRDefault="00542DEA" w:rsidP="00542DEA">
            <w:pPr>
              <w:rPr>
                <w:rFonts w:ascii="Arial" w:hAnsi="Arial" w:cs="Arial"/>
                <w:b/>
                <w:bCs/>
                <w:sz w:val="16"/>
                <w:szCs w:val="16"/>
                <w:lang w:eastAsia="sk-SK"/>
              </w:rPr>
            </w:pPr>
          </w:p>
        </w:tc>
        <w:tc>
          <w:tcPr>
            <w:tcW w:w="1328" w:type="dxa"/>
            <w:vMerge/>
            <w:tcBorders>
              <w:top w:val="nil"/>
              <w:left w:val="single" w:sz="4" w:space="0" w:color="auto"/>
              <w:bottom w:val="single" w:sz="4" w:space="0" w:color="auto"/>
              <w:right w:val="single" w:sz="8" w:space="0" w:color="auto"/>
            </w:tcBorders>
            <w:vAlign w:val="center"/>
            <w:hideMark/>
          </w:tcPr>
          <w:p w14:paraId="591965E0" w14:textId="77777777" w:rsidR="00542DEA" w:rsidRPr="00542DEA" w:rsidRDefault="00542DEA" w:rsidP="00542DEA">
            <w:pPr>
              <w:rPr>
                <w:rFonts w:ascii="Arial" w:hAnsi="Arial" w:cs="Arial"/>
                <w:b/>
                <w:bCs/>
                <w:sz w:val="16"/>
                <w:szCs w:val="16"/>
                <w:lang w:eastAsia="sk-SK"/>
              </w:rPr>
            </w:pPr>
          </w:p>
        </w:tc>
      </w:tr>
      <w:tr w:rsidR="00542DEA" w:rsidRPr="00542DEA" w14:paraId="15E61ADE" w14:textId="77777777" w:rsidTr="00542DEA">
        <w:trPr>
          <w:gridAfter w:val="1"/>
          <w:wAfter w:w="146" w:type="dxa"/>
          <w:trHeight w:val="121"/>
        </w:trPr>
        <w:tc>
          <w:tcPr>
            <w:tcW w:w="2069" w:type="dxa"/>
            <w:vMerge w:val="restart"/>
            <w:tcBorders>
              <w:top w:val="nil"/>
              <w:left w:val="single" w:sz="8" w:space="0" w:color="auto"/>
              <w:bottom w:val="single" w:sz="4" w:space="0" w:color="000000"/>
              <w:right w:val="single" w:sz="4" w:space="0" w:color="auto"/>
            </w:tcBorders>
            <w:shd w:val="clear" w:color="auto" w:fill="auto"/>
            <w:noWrap/>
            <w:vAlign w:val="center"/>
            <w:hideMark/>
          </w:tcPr>
          <w:p w14:paraId="72462E42" w14:textId="77777777" w:rsidR="00542DEA" w:rsidRPr="00542DEA" w:rsidRDefault="00542DEA" w:rsidP="00542DEA">
            <w:pPr>
              <w:jc w:val="center"/>
              <w:rPr>
                <w:rFonts w:ascii="Arial" w:hAnsi="Arial" w:cs="Arial"/>
                <w:sz w:val="16"/>
                <w:szCs w:val="16"/>
                <w:lang w:eastAsia="sk-SK"/>
              </w:rPr>
            </w:pPr>
            <w:r w:rsidRPr="00542DEA">
              <w:rPr>
                <w:rFonts w:ascii="Arial" w:hAnsi="Arial" w:cs="Arial"/>
                <w:sz w:val="16"/>
                <w:szCs w:val="16"/>
                <w:lang w:eastAsia="sk-SK"/>
              </w:rPr>
              <w:t>Guľatina</w:t>
            </w:r>
          </w:p>
        </w:tc>
        <w:tc>
          <w:tcPr>
            <w:tcW w:w="1508" w:type="dxa"/>
            <w:tcBorders>
              <w:top w:val="nil"/>
              <w:left w:val="nil"/>
              <w:bottom w:val="single" w:sz="4" w:space="0" w:color="auto"/>
              <w:right w:val="single" w:sz="4" w:space="0" w:color="auto"/>
            </w:tcBorders>
            <w:shd w:val="clear" w:color="auto" w:fill="auto"/>
            <w:noWrap/>
            <w:vAlign w:val="bottom"/>
            <w:hideMark/>
          </w:tcPr>
          <w:p w14:paraId="09697EAF" w14:textId="77777777" w:rsidR="00542DEA" w:rsidRPr="00542DEA" w:rsidRDefault="00542DEA" w:rsidP="00542DEA">
            <w:pPr>
              <w:rPr>
                <w:rFonts w:ascii="Arial" w:hAnsi="Arial" w:cs="Arial"/>
                <w:sz w:val="16"/>
                <w:szCs w:val="16"/>
                <w:lang w:eastAsia="sk-SK"/>
              </w:rPr>
            </w:pPr>
            <w:r w:rsidRPr="00542DEA">
              <w:rPr>
                <w:rFonts w:ascii="Arial" w:hAnsi="Arial" w:cs="Arial"/>
                <w:sz w:val="16"/>
                <w:szCs w:val="16"/>
                <w:lang w:eastAsia="sk-SK"/>
              </w:rPr>
              <w:t>čerstvé</w:t>
            </w:r>
          </w:p>
        </w:tc>
        <w:tc>
          <w:tcPr>
            <w:tcW w:w="1302" w:type="dxa"/>
            <w:tcBorders>
              <w:top w:val="nil"/>
              <w:left w:val="nil"/>
              <w:bottom w:val="single" w:sz="4" w:space="0" w:color="auto"/>
              <w:right w:val="single" w:sz="4" w:space="0" w:color="auto"/>
            </w:tcBorders>
            <w:shd w:val="clear" w:color="auto" w:fill="auto"/>
            <w:noWrap/>
            <w:vAlign w:val="bottom"/>
            <w:hideMark/>
          </w:tcPr>
          <w:p w14:paraId="2F2DB7D9" w14:textId="77777777" w:rsidR="00542DEA" w:rsidRPr="00542DEA" w:rsidRDefault="00542DEA" w:rsidP="00542DEA">
            <w:pPr>
              <w:rPr>
                <w:rFonts w:ascii="Arial" w:hAnsi="Arial" w:cs="Arial"/>
                <w:sz w:val="16"/>
                <w:szCs w:val="16"/>
                <w:lang w:eastAsia="sk-SK"/>
              </w:rPr>
            </w:pPr>
            <w:r w:rsidRPr="00542DEA">
              <w:rPr>
                <w:rFonts w:ascii="Arial" w:hAnsi="Arial" w:cs="Arial"/>
                <w:sz w:val="16"/>
                <w:szCs w:val="16"/>
                <w:lang w:eastAsia="sk-SK"/>
              </w:rPr>
              <w:t>m</w:t>
            </w:r>
            <w:r w:rsidRPr="00542DEA">
              <w:rPr>
                <w:rFonts w:ascii="Arial" w:hAnsi="Arial" w:cs="Arial"/>
                <w:sz w:val="16"/>
                <w:szCs w:val="16"/>
                <w:vertAlign w:val="superscript"/>
                <w:lang w:eastAsia="sk-SK"/>
              </w:rPr>
              <w:t>3</w:t>
            </w:r>
            <w:r w:rsidRPr="00542DEA">
              <w:rPr>
                <w:rFonts w:ascii="Arial" w:hAnsi="Arial" w:cs="Arial"/>
                <w:sz w:val="16"/>
                <w:szCs w:val="16"/>
                <w:lang w:eastAsia="sk-SK"/>
              </w:rPr>
              <w:t xml:space="preserve"> </w:t>
            </w:r>
            <w:proofErr w:type="spellStart"/>
            <w:r w:rsidRPr="00542DEA">
              <w:rPr>
                <w:rFonts w:ascii="Arial" w:hAnsi="Arial" w:cs="Arial"/>
                <w:sz w:val="16"/>
                <w:szCs w:val="16"/>
                <w:lang w:eastAsia="sk-SK"/>
              </w:rPr>
              <w:t>b.k</w:t>
            </w:r>
            <w:proofErr w:type="spellEnd"/>
            <w:r w:rsidRPr="00542DEA">
              <w:rPr>
                <w:rFonts w:ascii="Arial" w:hAnsi="Arial" w:cs="Arial"/>
                <w:sz w:val="16"/>
                <w:szCs w:val="16"/>
                <w:lang w:eastAsia="sk-SK"/>
              </w:rPr>
              <w:t>.</w:t>
            </w:r>
          </w:p>
        </w:tc>
        <w:tc>
          <w:tcPr>
            <w:tcW w:w="873" w:type="dxa"/>
            <w:tcBorders>
              <w:top w:val="nil"/>
              <w:left w:val="nil"/>
              <w:bottom w:val="single" w:sz="4" w:space="0" w:color="auto"/>
              <w:right w:val="single" w:sz="4" w:space="0" w:color="auto"/>
            </w:tcBorders>
            <w:shd w:val="clear" w:color="auto" w:fill="auto"/>
            <w:noWrap/>
            <w:vAlign w:val="bottom"/>
            <w:hideMark/>
          </w:tcPr>
          <w:p w14:paraId="07F2C31F" w14:textId="77777777" w:rsidR="00542DEA" w:rsidRPr="00542DEA" w:rsidRDefault="00542DEA" w:rsidP="00542DEA">
            <w:pPr>
              <w:jc w:val="right"/>
              <w:rPr>
                <w:rFonts w:ascii="Arial" w:hAnsi="Arial" w:cs="Arial"/>
                <w:sz w:val="16"/>
                <w:szCs w:val="16"/>
                <w:lang w:eastAsia="sk-SK"/>
              </w:rPr>
            </w:pPr>
            <w:r w:rsidRPr="00542DEA">
              <w:rPr>
                <w:rFonts w:ascii="Arial" w:hAnsi="Arial" w:cs="Arial"/>
                <w:sz w:val="16"/>
                <w:szCs w:val="16"/>
                <w:lang w:eastAsia="sk-SK"/>
              </w:rPr>
              <w:t>940</w:t>
            </w:r>
          </w:p>
        </w:tc>
        <w:tc>
          <w:tcPr>
            <w:tcW w:w="1129" w:type="dxa"/>
            <w:tcBorders>
              <w:top w:val="nil"/>
              <w:left w:val="nil"/>
              <w:bottom w:val="single" w:sz="4" w:space="0" w:color="auto"/>
              <w:right w:val="single" w:sz="4" w:space="0" w:color="auto"/>
            </w:tcBorders>
            <w:shd w:val="clear" w:color="auto" w:fill="auto"/>
            <w:noWrap/>
            <w:vAlign w:val="bottom"/>
            <w:hideMark/>
          </w:tcPr>
          <w:p w14:paraId="07343416" w14:textId="77777777" w:rsidR="00542DEA" w:rsidRPr="00542DEA" w:rsidRDefault="00542DEA" w:rsidP="00542DEA">
            <w:pPr>
              <w:jc w:val="right"/>
              <w:rPr>
                <w:rFonts w:ascii="Arial" w:hAnsi="Arial" w:cs="Arial"/>
                <w:sz w:val="16"/>
                <w:szCs w:val="16"/>
                <w:lang w:eastAsia="sk-SK"/>
              </w:rPr>
            </w:pPr>
            <w:r w:rsidRPr="00542DEA">
              <w:rPr>
                <w:rFonts w:ascii="Arial" w:hAnsi="Arial" w:cs="Arial"/>
                <w:sz w:val="16"/>
                <w:szCs w:val="16"/>
                <w:lang w:eastAsia="sk-SK"/>
              </w:rPr>
              <w:t>1060</w:t>
            </w:r>
          </w:p>
        </w:tc>
        <w:tc>
          <w:tcPr>
            <w:tcW w:w="1318" w:type="dxa"/>
            <w:tcBorders>
              <w:top w:val="nil"/>
              <w:left w:val="nil"/>
              <w:bottom w:val="single" w:sz="4" w:space="0" w:color="auto"/>
              <w:right w:val="single" w:sz="4" w:space="0" w:color="auto"/>
            </w:tcBorders>
            <w:shd w:val="clear" w:color="auto" w:fill="auto"/>
            <w:noWrap/>
            <w:vAlign w:val="bottom"/>
            <w:hideMark/>
          </w:tcPr>
          <w:p w14:paraId="78BEEFD4" w14:textId="77777777" w:rsidR="00542DEA" w:rsidRPr="00542DEA" w:rsidRDefault="00542DEA" w:rsidP="00542DEA">
            <w:pPr>
              <w:jc w:val="right"/>
              <w:rPr>
                <w:rFonts w:ascii="Arial" w:hAnsi="Arial" w:cs="Arial"/>
                <w:sz w:val="16"/>
                <w:szCs w:val="16"/>
                <w:lang w:eastAsia="sk-SK"/>
              </w:rPr>
            </w:pPr>
            <w:r w:rsidRPr="00542DEA">
              <w:rPr>
                <w:rFonts w:ascii="Arial" w:hAnsi="Arial" w:cs="Arial"/>
                <w:sz w:val="16"/>
                <w:szCs w:val="16"/>
                <w:lang w:eastAsia="sk-SK"/>
              </w:rPr>
              <w:t>920</w:t>
            </w:r>
          </w:p>
        </w:tc>
        <w:tc>
          <w:tcPr>
            <w:tcW w:w="1423" w:type="dxa"/>
            <w:tcBorders>
              <w:top w:val="nil"/>
              <w:left w:val="nil"/>
              <w:bottom w:val="single" w:sz="4" w:space="0" w:color="auto"/>
              <w:right w:val="single" w:sz="4" w:space="0" w:color="auto"/>
            </w:tcBorders>
            <w:shd w:val="clear" w:color="auto" w:fill="auto"/>
            <w:noWrap/>
            <w:vAlign w:val="bottom"/>
            <w:hideMark/>
          </w:tcPr>
          <w:p w14:paraId="50038EED" w14:textId="77777777" w:rsidR="00542DEA" w:rsidRPr="00542DEA" w:rsidRDefault="00542DEA" w:rsidP="00542DEA">
            <w:pPr>
              <w:jc w:val="right"/>
              <w:rPr>
                <w:rFonts w:ascii="Arial" w:hAnsi="Arial" w:cs="Arial"/>
                <w:sz w:val="16"/>
                <w:szCs w:val="16"/>
                <w:lang w:eastAsia="sk-SK"/>
              </w:rPr>
            </w:pPr>
            <w:r w:rsidRPr="00542DEA">
              <w:rPr>
                <w:rFonts w:ascii="Arial" w:hAnsi="Arial" w:cs="Arial"/>
                <w:sz w:val="16"/>
                <w:szCs w:val="16"/>
                <w:lang w:eastAsia="sk-SK"/>
              </w:rPr>
              <w:t>1050</w:t>
            </w:r>
          </w:p>
        </w:tc>
        <w:tc>
          <w:tcPr>
            <w:tcW w:w="1247" w:type="dxa"/>
            <w:tcBorders>
              <w:top w:val="nil"/>
              <w:left w:val="nil"/>
              <w:bottom w:val="single" w:sz="4" w:space="0" w:color="auto"/>
              <w:right w:val="single" w:sz="4" w:space="0" w:color="auto"/>
            </w:tcBorders>
            <w:shd w:val="clear" w:color="auto" w:fill="auto"/>
            <w:noWrap/>
            <w:vAlign w:val="bottom"/>
            <w:hideMark/>
          </w:tcPr>
          <w:p w14:paraId="338EFE21" w14:textId="77777777" w:rsidR="00542DEA" w:rsidRPr="00542DEA" w:rsidRDefault="00542DEA" w:rsidP="00542DEA">
            <w:pPr>
              <w:jc w:val="right"/>
              <w:rPr>
                <w:rFonts w:ascii="Arial" w:hAnsi="Arial" w:cs="Arial"/>
                <w:sz w:val="16"/>
                <w:szCs w:val="16"/>
                <w:lang w:eastAsia="sk-SK"/>
              </w:rPr>
            </w:pPr>
            <w:r w:rsidRPr="00542DEA">
              <w:rPr>
                <w:rFonts w:ascii="Arial" w:hAnsi="Arial" w:cs="Arial"/>
                <w:sz w:val="16"/>
                <w:szCs w:val="16"/>
                <w:lang w:eastAsia="sk-SK"/>
              </w:rPr>
              <w:t>1180</w:t>
            </w:r>
          </w:p>
        </w:tc>
        <w:tc>
          <w:tcPr>
            <w:tcW w:w="1231" w:type="dxa"/>
            <w:tcBorders>
              <w:top w:val="nil"/>
              <w:left w:val="nil"/>
              <w:bottom w:val="single" w:sz="4" w:space="0" w:color="auto"/>
              <w:right w:val="single" w:sz="4" w:space="0" w:color="auto"/>
            </w:tcBorders>
            <w:shd w:val="clear" w:color="auto" w:fill="auto"/>
            <w:noWrap/>
            <w:vAlign w:val="bottom"/>
            <w:hideMark/>
          </w:tcPr>
          <w:p w14:paraId="0FB7FE46" w14:textId="77777777" w:rsidR="00542DEA" w:rsidRPr="00542DEA" w:rsidRDefault="00542DEA" w:rsidP="00542DEA">
            <w:pPr>
              <w:jc w:val="right"/>
              <w:rPr>
                <w:rFonts w:ascii="Arial" w:hAnsi="Arial" w:cs="Arial"/>
                <w:sz w:val="16"/>
                <w:szCs w:val="16"/>
                <w:lang w:eastAsia="sk-SK"/>
              </w:rPr>
            </w:pPr>
            <w:r w:rsidRPr="00542DEA">
              <w:rPr>
                <w:rFonts w:ascii="Arial" w:hAnsi="Arial" w:cs="Arial"/>
                <w:sz w:val="16"/>
                <w:szCs w:val="16"/>
                <w:lang w:eastAsia="sk-SK"/>
              </w:rPr>
              <w:t>1460</w:t>
            </w:r>
          </w:p>
        </w:tc>
        <w:tc>
          <w:tcPr>
            <w:tcW w:w="1328" w:type="dxa"/>
            <w:tcBorders>
              <w:top w:val="nil"/>
              <w:left w:val="nil"/>
              <w:bottom w:val="single" w:sz="4" w:space="0" w:color="auto"/>
              <w:right w:val="single" w:sz="8" w:space="0" w:color="auto"/>
            </w:tcBorders>
            <w:shd w:val="clear" w:color="auto" w:fill="auto"/>
            <w:noWrap/>
            <w:vAlign w:val="bottom"/>
            <w:hideMark/>
          </w:tcPr>
          <w:p w14:paraId="20A28572" w14:textId="77777777" w:rsidR="00542DEA" w:rsidRPr="00542DEA" w:rsidRDefault="00542DEA" w:rsidP="00542DEA">
            <w:pPr>
              <w:jc w:val="right"/>
              <w:rPr>
                <w:rFonts w:ascii="Arial" w:hAnsi="Arial" w:cs="Arial"/>
                <w:sz w:val="16"/>
                <w:szCs w:val="16"/>
                <w:lang w:eastAsia="sk-SK"/>
              </w:rPr>
            </w:pPr>
            <w:r w:rsidRPr="00542DEA">
              <w:rPr>
                <w:rFonts w:ascii="Arial" w:hAnsi="Arial" w:cs="Arial"/>
                <w:sz w:val="16"/>
                <w:szCs w:val="16"/>
                <w:lang w:eastAsia="sk-SK"/>
              </w:rPr>
              <w:t>1080</w:t>
            </w:r>
          </w:p>
        </w:tc>
      </w:tr>
      <w:tr w:rsidR="00542DEA" w:rsidRPr="00542DEA" w14:paraId="227F4B3A" w14:textId="77777777" w:rsidTr="00542DEA">
        <w:trPr>
          <w:gridAfter w:val="1"/>
          <w:wAfter w:w="146" w:type="dxa"/>
          <w:trHeight w:val="112"/>
        </w:trPr>
        <w:tc>
          <w:tcPr>
            <w:tcW w:w="2069" w:type="dxa"/>
            <w:vMerge/>
            <w:tcBorders>
              <w:top w:val="nil"/>
              <w:left w:val="single" w:sz="8" w:space="0" w:color="auto"/>
              <w:bottom w:val="single" w:sz="4" w:space="0" w:color="000000"/>
              <w:right w:val="single" w:sz="4" w:space="0" w:color="auto"/>
            </w:tcBorders>
            <w:vAlign w:val="center"/>
            <w:hideMark/>
          </w:tcPr>
          <w:p w14:paraId="37A16FD2" w14:textId="77777777" w:rsidR="00542DEA" w:rsidRPr="00542DEA" w:rsidRDefault="00542DEA" w:rsidP="00542DEA">
            <w:pPr>
              <w:rPr>
                <w:rFonts w:ascii="Arial" w:hAnsi="Arial" w:cs="Arial"/>
                <w:sz w:val="16"/>
                <w:szCs w:val="16"/>
                <w:lang w:eastAsia="sk-SK"/>
              </w:rPr>
            </w:pPr>
          </w:p>
        </w:tc>
        <w:tc>
          <w:tcPr>
            <w:tcW w:w="1508" w:type="dxa"/>
            <w:tcBorders>
              <w:top w:val="nil"/>
              <w:left w:val="nil"/>
              <w:bottom w:val="single" w:sz="4" w:space="0" w:color="auto"/>
              <w:right w:val="single" w:sz="4" w:space="0" w:color="auto"/>
            </w:tcBorders>
            <w:shd w:val="clear" w:color="auto" w:fill="auto"/>
            <w:noWrap/>
            <w:vAlign w:val="bottom"/>
            <w:hideMark/>
          </w:tcPr>
          <w:p w14:paraId="474B9578" w14:textId="77777777" w:rsidR="00542DEA" w:rsidRPr="00542DEA" w:rsidRDefault="00542DEA" w:rsidP="00542DEA">
            <w:pPr>
              <w:rPr>
                <w:rFonts w:ascii="Arial" w:hAnsi="Arial" w:cs="Arial"/>
                <w:sz w:val="16"/>
                <w:szCs w:val="16"/>
                <w:lang w:eastAsia="sk-SK"/>
              </w:rPr>
            </w:pPr>
            <w:r w:rsidRPr="00542DEA">
              <w:rPr>
                <w:rFonts w:ascii="Arial" w:hAnsi="Arial" w:cs="Arial"/>
                <w:sz w:val="16"/>
                <w:szCs w:val="16"/>
                <w:lang w:eastAsia="sk-SK"/>
              </w:rPr>
              <w:t>preschnuté</w:t>
            </w:r>
          </w:p>
        </w:tc>
        <w:tc>
          <w:tcPr>
            <w:tcW w:w="1302" w:type="dxa"/>
            <w:tcBorders>
              <w:top w:val="nil"/>
              <w:left w:val="nil"/>
              <w:bottom w:val="single" w:sz="4" w:space="0" w:color="auto"/>
              <w:right w:val="single" w:sz="4" w:space="0" w:color="auto"/>
            </w:tcBorders>
            <w:shd w:val="clear" w:color="auto" w:fill="auto"/>
            <w:noWrap/>
            <w:vAlign w:val="bottom"/>
            <w:hideMark/>
          </w:tcPr>
          <w:p w14:paraId="39B1EFB1" w14:textId="77777777" w:rsidR="00542DEA" w:rsidRPr="00542DEA" w:rsidRDefault="00542DEA" w:rsidP="00542DEA">
            <w:pPr>
              <w:rPr>
                <w:rFonts w:ascii="Arial" w:hAnsi="Arial" w:cs="Arial"/>
                <w:sz w:val="16"/>
                <w:szCs w:val="16"/>
                <w:lang w:eastAsia="sk-SK"/>
              </w:rPr>
            </w:pPr>
            <w:r w:rsidRPr="00542DEA">
              <w:rPr>
                <w:rFonts w:ascii="Arial" w:hAnsi="Arial" w:cs="Arial"/>
                <w:sz w:val="16"/>
                <w:szCs w:val="16"/>
                <w:lang w:eastAsia="sk-SK"/>
              </w:rPr>
              <w:t>m</w:t>
            </w:r>
            <w:r w:rsidRPr="00542DEA">
              <w:rPr>
                <w:rFonts w:ascii="Arial" w:hAnsi="Arial" w:cs="Arial"/>
                <w:sz w:val="16"/>
                <w:szCs w:val="16"/>
                <w:vertAlign w:val="superscript"/>
                <w:lang w:eastAsia="sk-SK"/>
              </w:rPr>
              <w:t>3</w:t>
            </w:r>
            <w:r w:rsidRPr="00542DEA">
              <w:rPr>
                <w:rFonts w:ascii="Arial" w:hAnsi="Arial" w:cs="Arial"/>
                <w:sz w:val="16"/>
                <w:szCs w:val="16"/>
                <w:lang w:eastAsia="sk-SK"/>
              </w:rPr>
              <w:t xml:space="preserve"> </w:t>
            </w:r>
            <w:proofErr w:type="spellStart"/>
            <w:r w:rsidRPr="00542DEA">
              <w:rPr>
                <w:rFonts w:ascii="Arial" w:hAnsi="Arial" w:cs="Arial"/>
                <w:sz w:val="16"/>
                <w:szCs w:val="16"/>
                <w:lang w:eastAsia="sk-SK"/>
              </w:rPr>
              <w:t>b.k</w:t>
            </w:r>
            <w:proofErr w:type="spellEnd"/>
            <w:r w:rsidRPr="00542DEA">
              <w:rPr>
                <w:rFonts w:ascii="Arial" w:hAnsi="Arial" w:cs="Arial"/>
                <w:sz w:val="16"/>
                <w:szCs w:val="16"/>
                <w:lang w:eastAsia="sk-SK"/>
              </w:rPr>
              <w:t>.</w:t>
            </w:r>
          </w:p>
        </w:tc>
        <w:tc>
          <w:tcPr>
            <w:tcW w:w="873" w:type="dxa"/>
            <w:tcBorders>
              <w:top w:val="nil"/>
              <w:left w:val="nil"/>
              <w:bottom w:val="single" w:sz="4" w:space="0" w:color="auto"/>
              <w:right w:val="single" w:sz="4" w:space="0" w:color="auto"/>
            </w:tcBorders>
            <w:shd w:val="clear" w:color="auto" w:fill="auto"/>
            <w:noWrap/>
            <w:vAlign w:val="bottom"/>
            <w:hideMark/>
          </w:tcPr>
          <w:p w14:paraId="7A451DA2" w14:textId="77777777" w:rsidR="00542DEA" w:rsidRPr="00542DEA" w:rsidRDefault="00542DEA" w:rsidP="00542DEA">
            <w:pPr>
              <w:jc w:val="right"/>
              <w:rPr>
                <w:rFonts w:ascii="Arial" w:hAnsi="Arial" w:cs="Arial"/>
                <w:sz w:val="16"/>
                <w:szCs w:val="16"/>
                <w:lang w:eastAsia="sk-SK"/>
              </w:rPr>
            </w:pPr>
            <w:r w:rsidRPr="00542DEA">
              <w:rPr>
                <w:rFonts w:ascii="Arial" w:hAnsi="Arial" w:cs="Arial"/>
                <w:sz w:val="16"/>
                <w:szCs w:val="16"/>
                <w:lang w:eastAsia="sk-SK"/>
              </w:rPr>
              <w:t>730</w:t>
            </w:r>
          </w:p>
        </w:tc>
        <w:tc>
          <w:tcPr>
            <w:tcW w:w="1129" w:type="dxa"/>
            <w:tcBorders>
              <w:top w:val="nil"/>
              <w:left w:val="nil"/>
              <w:bottom w:val="single" w:sz="4" w:space="0" w:color="auto"/>
              <w:right w:val="single" w:sz="4" w:space="0" w:color="auto"/>
            </w:tcBorders>
            <w:shd w:val="clear" w:color="auto" w:fill="auto"/>
            <w:noWrap/>
            <w:vAlign w:val="bottom"/>
            <w:hideMark/>
          </w:tcPr>
          <w:p w14:paraId="488EC2DE" w14:textId="77777777" w:rsidR="00542DEA" w:rsidRPr="00542DEA" w:rsidRDefault="00542DEA" w:rsidP="00542DEA">
            <w:pPr>
              <w:jc w:val="right"/>
              <w:rPr>
                <w:rFonts w:ascii="Arial" w:hAnsi="Arial" w:cs="Arial"/>
                <w:sz w:val="16"/>
                <w:szCs w:val="16"/>
                <w:lang w:eastAsia="sk-SK"/>
              </w:rPr>
            </w:pPr>
            <w:r w:rsidRPr="00542DEA">
              <w:rPr>
                <w:rFonts w:ascii="Arial" w:hAnsi="Arial" w:cs="Arial"/>
                <w:sz w:val="16"/>
                <w:szCs w:val="16"/>
                <w:lang w:eastAsia="sk-SK"/>
              </w:rPr>
              <w:t>850</w:t>
            </w:r>
          </w:p>
        </w:tc>
        <w:tc>
          <w:tcPr>
            <w:tcW w:w="1318" w:type="dxa"/>
            <w:tcBorders>
              <w:top w:val="nil"/>
              <w:left w:val="nil"/>
              <w:bottom w:val="single" w:sz="4" w:space="0" w:color="auto"/>
              <w:right w:val="single" w:sz="4" w:space="0" w:color="auto"/>
            </w:tcBorders>
            <w:shd w:val="clear" w:color="auto" w:fill="auto"/>
            <w:noWrap/>
            <w:vAlign w:val="bottom"/>
            <w:hideMark/>
          </w:tcPr>
          <w:p w14:paraId="27D69199" w14:textId="77777777" w:rsidR="00542DEA" w:rsidRPr="00542DEA" w:rsidRDefault="00542DEA" w:rsidP="00542DEA">
            <w:pPr>
              <w:jc w:val="right"/>
              <w:rPr>
                <w:rFonts w:ascii="Arial" w:hAnsi="Arial" w:cs="Arial"/>
                <w:sz w:val="16"/>
                <w:szCs w:val="16"/>
                <w:lang w:eastAsia="sk-SK"/>
              </w:rPr>
            </w:pPr>
            <w:r w:rsidRPr="00542DEA">
              <w:rPr>
                <w:rFonts w:ascii="Arial" w:hAnsi="Arial" w:cs="Arial"/>
                <w:sz w:val="16"/>
                <w:szCs w:val="16"/>
                <w:lang w:eastAsia="sk-SK"/>
              </w:rPr>
              <w:t>720</w:t>
            </w:r>
          </w:p>
        </w:tc>
        <w:tc>
          <w:tcPr>
            <w:tcW w:w="1423" w:type="dxa"/>
            <w:tcBorders>
              <w:top w:val="nil"/>
              <w:left w:val="nil"/>
              <w:bottom w:val="single" w:sz="4" w:space="0" w:color="auto"/>
              <w:right w:val="single" w:sz="4" w:space="0" w:color="auto"/>
            </w:tcBorders>
            <w:shd w:val="clear" w:color="auto" w:fill="auto"/>
            <w:noWrap/>
            <w:vAlign w:val="bottom"/>
            <w:hideMark/>
          </w:tcPr>
          <w:p w14:paraId="6D9C50FA" w14:textId="77777777" w:rsidR="00542DEA" w:rsidRPr="00542DEA" w:rsidRDefault="00542DEA" w:rsidP="00542DEA">
            <w:pPr>
              <w:jc w:val="right"/>
              <w:rPr>
                <w:rFonts w:ascii="Arial" w:hAnsi="Arial" w:cs="Arial"/>
                <w:sz w:val="16"/>
                <w:szCs w:val="16"/>
                <w:lang w:eastAsia="sk-SK"/>
              </w:rPr>
            </w:pPr>
            <w:r w:rsidRPr="00542DEA">
              <w:rPr>
                <w:rFonts w:ascii="Arial" w:hAnsi="Arial" w:cs="Arial"/>
                <w:sz w:val="16"/>
                <w:szCs w:val="16"/>
                <w:lang w:eastAsia="sk-SK"/>
              </w:rPr>
              <w:t>840</w:t>
            </w:r>
          </w:p>
        </w:tc>
        <w:tc>
          <w:tcPr>
            <w:tcW w:w="1247" w:type="dxa"/>
            <w:tcBorders>
              <w:top w:val="nil"/>
              <w:left w:val="nil"/>
              <w:bottom w:val="single" w:sz="4" w:space="0" w:color="auto"/>
              <w:right w:val="single" w:sz="4" w:space="0" w:color="auto"/>
            </w:tcBorders>
            <w:shd w:val="clear" w:color="auto" w:fill="auto"/>
            <w:noWrap/>
            <w:vAlign w:val="bottom"/>
            <w:hideMark/>
          </w:tcPr>
          <w:p w14:paraId="20DB8214" w14:textId="77777777" w:rsidR="00542DEA" w:rsidRPr="00542DEA" w:rsidRDefault="00542DEA" w:rsidP="00542DEA">
            <w:pPr>
              <w:jc w:val="right"/>
              <w:rPr>
                <w:rFonts w:ascii="Arial" w:hAnsi="Arial" w:cs="Arial"/>
                <w:sz w:val="16"/>
                <w:szCs w:val="16"/>
                <w:lang w:eastAsia="sk-SK"/>
              </w:rPr>
            </w:pPr>
            <w:r w:rsidRPr="00542DEA">
              <w:rPr>
                <w:rFonts w:ascii="Arial" w:hAnsi="Arial" w:cs="Arial"/>
                <w:sz w:val="16"/>
                <w:szCs w:val="16"/>
                <w:lang w:eastAsia="sk-SK"/>
              </w:rPr>
              <w:t>1000</w:t>
            </w:r>
          </w:p>
        </w:tc>
        <w:tc>
          <w:tcPr>
            <w:tcW w:w="1231" w:type="dxa"/>
            <w:tcBorders>
              <w:top w:val="nil"/>
              <w:left w:val="nil"/>
              <w:bottom w:val="single" w:sz="4" w:space="0" w:color="auto"/>
              <w:right w:val="single" w:sz="4" w:space="0" w:color="auto"/>
            </w:tcBorders>
            <w:shd w:val="clear" w:color="auto" w:fill="auto"/>
            <w:noWrap/>
            <w:vAlign w:val="bottom"/>
            <w:hideMark/>
          </w:tcPr>
          <w:p w14:paraId="201A0B77" w14:textId="77777777" w:rsidR="00542DEA" w:rsidRPr="00542DEA" w:rsidRDefault="00542DEA" w:rsidP="00542DEA">
            <w:pPr>
              <w:jc w:val="right"/>
              <w:rPr>
                <w:rFonts w:ascii="Arial" w:hAnsi="Arial" w:cs="Arial"/>
                <w:sz w:val="16"/>
                <w:szCs w:val="16"/>
                <w:lang w:eastAsia="sk-SK"/>
              </w:rPr>
            </w:pPr>
            <w:r w:rsidRPr="00542DEA">
              <w:rPr>
                <w:rFonts w:ascii="Arial" w:hAnsi="Arial" w:cs="Arial"/>
                <w:sz w:val="16"/>
                <w:szCs w:val="16"/>
                <w:lang w:eastAsia="sk-SK"/>
              </w:rPr>
              <w:t>1200</w:t>
            </w:r>
          </w:p>
        </w:tc>
        <w:tc>
          <w:tcPr>
            <w:tcW w:w="1328" w:type="dxa"/>
            <w:tcBorders>
              <w:top w:val="nil"/>
              <w:left w:val="nil"/>
              <w:bottom w:val="single" w:sz="4" w:space="0" w:color="auto"/>
              <w:right w:val="single" w:sz="8" w:space="0" w:color="auto"/>
            </w:tcBorders>
            <w:shd w:val="clear" w:color="auto" w:fill="auto"/>
            <w:noWrap/>
            <w:vAlign w:val="bottom"/>
            <w:hideMark/>
          </w:tcPr>
          <w:p w14:paraId="223691AC" w14:textId="77777777" w:rsidR="00542DEA" w:rsidRPr="00542DEA" w:rsidRDefault="00542DEA" w:rsidP="00542DEA">
            <w:pPr>
              <w:jc w:val="right"/>
              <w:rPr>
                <w:rFonts w:ascii="Arial" w:hAnsi="Arial" w:cs="Arial"/>
                <w:sz w:val="16"/>
                <w:szCs w:val="16"/>
                <w:lang w:eastAsia="sk-SK"/>
              </w:rPr>
            </w:pPr>
            <w:r w:rsidRPr="00542DEA">
              <w:rPr>
                <w:rFonts w:ascii="Arial" w:hAnsi="Arial" w:cs="Arial"/>
                <w:sz w:val="16"/>
                <w:szCs w:val="16"/>
                <w:lang w:eastAsia="sk-SK"/>
              </w:rPr>
              <w:t>940</w:t>
            </w:r>
          </w:p>
        </w:tc>
      </w:tr>
      <w:tr w:rsidR="00542DEA" w:rsidRPr="00542DEA" w14:paraId="207F3B79" w14:textId="77777777" w:rsidTr="00542DEA">
        <w:trPr>
          <w:gridAfter w:val="1"/>
          <w:wAfter w:w="146" w:type="dxa"/>
          <w:trHeight w:val="243"/>
        </w:trPr>
        <w:tc>
          <w:tcPr>
            <w:tcW w:w="2069" w:type="dxa"/>
            <w:vMerge/>
            <w:tcBorders>
              <w:top w:val="nil"/>
              <w:left w:val="single" w:sz="8" w:space="0" w:color="auto"/>
              <w:bottom w:val="single" w:sz="4" w:space="0" w:color="000000"/>
              <w:right w:val="single" w:sz="4" w:space="0" w:color="auto"/>
            </w:tcBorders>
            <w:vAlign w:val="center"/>
            <w:hideMark/>
          </w:tcPr>
          <w:p w14:paraId="0875BE73" w14:textId="77777777" w:rsidR="00542DEA" w:rsidRPr="00542DEA" w:rsidRDefault="00542DEA" w:rsidP="00542DEA">
            <w:pPr>
              <w:rPr>
                <w:rFonts w:ascii="Arial" w:hAnsi="Arial" w:cs="Arial"/>
                <w:sz w:val="16"/>
                <w:szCs w:val="16"/>
                <w:lang w:eastAsia="sk-SK"/>
              </w:rPr>
            </w:pPr>
          </w:p>
        </w:tc>
        <w:tc>
          <w:tcPr>
            <w:tcW w:w="1508" w:type="dxa"/>
            <w:tcBorders>
              <w:top w:val="nil"/>
              <w:left w:val="nil"/>
              <w:bottom w:val="single" w:sz="4" w:space="0" w:color="auto"/>
              <w:right w:val="single" w:sz="4" w:space="0" w:color="auto"/>
            </w:tcBorders>
            <w:shd w:val="clear" w:color="auto" w:fill="auto"/>
            <w:noWrap/>
            <w:vAlign w:val="bottom"/>
            <w:hideMark/>
          </w:tcPr>
          <w:p w14:paraId="2817F51B" w14:textId="77777777" w:rsidR="00542DEA" w:rsidRPr="00542DEA" w:rsidRDefault="00542DEA" w:rsidP="00542DEA">
            <w:pPr>
              <w:rPr>
                <w:rFonts w:ascii="Arial" w:hAnsi="Arial" w:cs="Arial"/>
                <w:sz w:val="16"/>
                <w:szCs w:val="16"/>
                <w:lang w:eastAsia="sk-SK"/>
              </w:rPr>
            </w:pPr>
            <w:r w:rsidRPr="00542DEA">
              <w:rPr>
                <w:rFonts w:ascii="Arial" w:hAnsi="Arial" w:cs="Arial"/>
                <w:sz w:val="16"/>
                <w:szCs w:val="16"/>
                <w:lang w:eastAsia="sk-SK"/>
              </w:rPr>
              <w:t>suché</w:t>
            </w:r>
          </w:p>
        </w:tc>
        <w:tc>
          <w:tcPr>
            <w:tcW w:w="1302" w:type="dxa"/>
            <w:tcBorders>
              <w:top w:val="nil"/>
              <w:left w:val="nil"/>
              <w:bottom w:val="single" w:sz="4" w:space="0" w:color="auto"/>
              <w:right w:val="single" w:sz="4" w:space="0" w:color="auto"/>
            </w:tcBorders>
            <w:shd w:val="clear" w:color="auto" w:fill="auto"/>
            <w:noWrap/>
            <w:vAlign w:val="bottom"/>
            <w:hideMark/>
          </w:tcPr>
          <w:p w14:paraId="3A22D08B" w14:textId="77777777" w:rsidR="00542DEA" w:rsidRPr="00542DEA" w:rsidRDefault="00542DEA" w:rsidP="00542DEA">
            <w:pPr>
              <w:rPr>
                <w:rFonts w:ascii="Arial" w:hAnsi="Arial" w:cs="Arial"/>
                <w:sz w:val="16"/>
                <w:szCs w:val="16"/>
                <w:lang w:eastAsia="sk-SK"/>
              </w:rPr>
            </w:pPr>
            <w:r w:rsidRPr="00542DEA">
              <w:rPr>
                <w:rFonts w:ascii="Arial" w:hAnsi="Arial" w:cs="Arial"/>
                <w:sz w:val="16"/>
                <w:szCs w:val="16"/>
                <w:lang w:eastAsia="sk-SK"/>
              </w:rPr>
              <w:t>m</w:t>
            </w:r>
            <w:r w:rsidRPr="00542DEA">
              <w:rPr>
                <w:rFonts w:ascii="Arial" w:hAnsi="Arial" w:cs="Arial"/>
                <w:sz w:val="16"/>
                <w:szCs w:val="16"/>
                <w:vertAlign w:val="superscript"/>
                <w:lang w:eastAsia="sk-SK"/>
              </w:rPr>
              <w:t>3</w:t>
            </w:r>
            <w:r w:rsidRPr="00542DEA">
              <w:rPr>
                <w:rFonts w:ascii="Arial" w:hAnsi="Arial" w:cs="Arial"/>
                <w:sz w:val="16"/>
                <w:szCs w:val="16"/>
                <w:lang w:eastAsia="sk-SK"/>
              </w:rPr>
              <w:t xml:space="preserve"> </w:t>
            </w:r>
            <w:proofErr w:type="spellStart"/>
            <w:r w:rsidRPr="00542DEA">
              <w:rPr>
                <w:rFonts w:ascii="Arial" w:hAnsi="Arial" w:cs="Arial"/>
                <w:sz w:val="16"/>
                <w:szCs w:val="16"/>
                <w:lang w:eastAsia="sk-SK"/>
              </w:rPr>
              <w:t>b.k</w:t>
            </w:r>
            <w:proofErr w:type="spellEnd"/>
            <w:r w:rsidRPr="00542DEA">
              <w:rPr>
                <w:rFonts w:ascii="Arial" w:hAnsi="Arial" w:cs="Arial"/>
                <w:sz w:val="16"/>
                <w:szCs w:val="16"/>
                <w:lang w:eastAsia="sk-SK"/>
              </w:rPr>
              <w:t>.</w:t>
            </w:r>
          </w:p>
        </w:tc>
        <w:tc>
          <w:tcPr>
            <w:tcW w:w="873" w:type="dxa"/>
            <w:tcBorders>
              <w:top w:val="nil"/>
              <w:left w:val="nil"/>
              <w:bottom w:val="single" w:sz="4" w:space="0" w:color="auto"/>
              <w:right w:val="single" w:sz="4" w:space="0" w:color="auto"/>
            </w:tcBorders>
            <w:shd w:val="clear" w:color="auto" w:fill="auto"/>
            <w:noWrap/>
            <w:vAlign w:val="bottom"/>
            <w:hideMark/>
          </w:tcPr>
          <w:p w14:paraId="64A74620" w14:textId="77777777" w:rsidR="00542DEA" w:rsidRPr="00542DEA" w:rsidRDefault="00542DEA" w:rsidP="00542DEA">
            <w:pPr>
              <w:jc w:val="right"/>
              <w:rPr>
                <w:rFonts w:ascii="Arial" w:hAnsi="Arial" w:cs="Arial"/>
                <w:sz w:val="16"/>
                <w:szCs w:val="16"/>
                <w:lang w:eastAsia="sk-SK"/>
              </w:rPr>
            </w:pPr>
            <w:r w:rsidRPr="00542DEA">
              <w:rPr>
                <w:rFonts w:ascii="Arial" w:hAnsi="Arial" w:cs="Arial"/>
                <w:sz w:val="16"/>
                <w:szCs w:val="16"/>
                <w:lang w:eastAsia="sk-SK"/>
              </w:rPr>
              <w:t>520</w:t>
            </w:r>
          </w:p>
        </w:tc>
        <w:tc>
          <w:tcPr>
            <w:tcW w:w="1129" w:type="dxa"/>
            <w:tcBorders>
              <w:top w:val="nil"/>
              <w:left w:val="nil"/>
              <w:bottom w:val="single" w:sz="4" w:space="0" w:color="auto"/>
              <w:right w:val="single" w:sz="4" w:space="0" w:color="auto"/>
            </w:tcBorders>
            <w:shd w:val="clear" w:color="auto" w:fill="auto"/>
            <w:noWrap/>
            <w:vAlign w:val="bottom"/>
            <w:hideMark/>
          </w:tcPr>
          <w:p w14:paraId="003A2D78" w14:textId="77777777" w:rsidR="00542DEA" w:rsidRPr="00542DEA" w:rsidRDefault="00542DEA" w:rsidP="00542DEA">
            <w:pPr>
              <w:jc w:val="right"/>
              <w:rPr>
                <w:rFonts w:ascii="Arial" w:hAnsi="Arial" w:cs="Arial"/>
                <w:sz w:val="16"/>
                <w:szCs w:val="16"/>
                <w:lang w:eastAsia="sk-SK"/>
              </w:rPr>
            </w:pPr>
            <w:r w:rsidRPr="00542DEA">
              <w:rPr>
                <w:rFonts w:ascii="Arial" w:hAnsi="Arial" w:cs="Arial"/>
                <w:sz w:val="16"/>
                <w:szCs w:val="16"/>
                <w:lang w:eastAsia="sk-SK"/>
              </w:rPr>
              <w:t>650</w:t>
            </w:r>
          </w:p>
        </w:tc>
        <w:tc>
          <w:tcPr>
            <w:tcW w:w="1318" w:type="dxa"/>
            <w:tcBorders>
              <w:top w:val="nil"/>
              <w:left w:val="nil"/>
              <w:bottom w:val="single" w:sz="4" w:space="0" w:color="auto"/>
              <w:right w:val="single" w:sz="4" w:space="0" w:color="auto"/>
            </w:tcBorders>
            <w:shd w:val="clear" w:color="auto" w:fill="auto"/>
            <w:noWrap/>
            <w:vAlign w:val="bottom"/>
            <w:hideMark/>
          </w:tcPr>
          <w:p w14:paraId="52EF0107" w14:textId="77777777" w:rsidR="00542DEA" w:rsidRPr="00542DEA" w:rsidRDefault="00542DEA" w:rsidP="00542DEA">
            <w:pPr>
              <w:jc w:val="right"/>
              <w:rPr>
                <w:rFonts w:ascii="Arial" w:hAnsi="Arial" w:cs="Arial"/>
                <w:sz w:val="16"/>
                <w:szCs w:val="16"/>
                <w:lang w:eastAsia="sk-SK"/>
              </w:rPr>
            </w:pPr>
            <w:r w:rsidRPr="00542DEA">
              <w:rPr>
                <w:rFonts w:ascii="Arial" w:hAnsi="Arial" w:cs="Arial"/>
                <w:sz w:val="16"/>
                <w:szCs w:val="16"/>
                <w:lang w:eastAsia="sk-SK"/>
              </w:rPr>
              <w:t>490</w:t>
            </w:r>
          </w:p>
        </w:tc>
        <w:tc>
          <w:tcPr>
            <w:tcW w:w="1423" w:type="dxa"/>
            <w:tcBorders>
              <w:top w:val="nil"/>
              <w:left w:val="nil"/>
              <w:bottom w:val="single" w:sz="4" w:space="0" w:color="auto"/>
              <w:right w:val="single" w:sz="4" w:space="0" w:color="auto"/>
            </w:tcBorders>
            <w:shd w:val="clear" w:color="auto" w:fill="auto"/>
            <w:noWrap/>
            <w:vAlign w:val="bottom"/>
            <w:hideMark/>
          </w:tcPr>
          <w:p w14:paraId="3607385F" w14:textId="77777777" w:rsidR="00542DEA" w:rsidRPr="00542DEA" w:rsidRDefault="00542DEA" w:rsidP="00542DEA">
            <w:pPr>
              <w:jc w:val="right"/>
              <w:rPr>
                <w:rFonts w:ascii="Arial" w:hAnsi="Arial" w:cs="Arial"/>
                <w:sz w:val="16"/>
                <w:szCs w:val="16"/>
                <w:lang w:eastAsia="sk-SK"/>
              </w:rPr>
            </w:pPr>
            <w:r w:rsidRPr="00542DEA">
              <w:rPr>
                <w:rFonts w:ascii="Arial" w:hAnsi="Arial" w:cs="Arial"/>
                <w:sz w:val="16"/>
                <w:szCs w:val="16"/>
                <w:lang w:eastAsia="sk-SK"/>
              </w:rPr>
              <w:t>630</w:t>
            </w:r>
          </w:p>
        </w:tc>
        <w:tc>
          <w:tcPr>
            <w:tcW w:w="1247" w:type="dxa"/>
            <w:tcBorders>
              <w:top w:val="nil"/>
              <w:left w:val="nil"/>
              <w:bottom w:val="single" w:sz="4" w:space="0" w:color="auto"/>
              <w:right w:val="single" w:sz="4" w:space="0" w:color="auto"/>
            </w:tcBorders>
            <w:shd w:val="clear" w:color="auto" w:fill="auto"/>
            <w:noWrap/>
            <w:vAlign w:val="bottom"/>
            <w:hideMark/>
          </w:tcPr>
          <w:p w14:paraId="4E0A59AC" w14:textId="77777777" w:rsidR="00542DEA" w:rsidRPr="00542DEA" w:rsidRDefault="00542DEA" w:rsidP="00542DEA">
            <w:pPr>
              <w:jc w:val="right"/>
              <w:rPr>
                <w:rFonts w:ascii="Arial" w:hAnsi="Arial" w:cs="Arial"/>
                <w:sz w:val="16"/>
                <w:szCs w:val="16"/>
                <w:lang w:eastAsia="sk-SK"/>
              </w:rPr>
            </w:pPr>
            <w:r w:rsidRPr="00542DEA">
              <w:rPr>
                <w:rFonts w:ascii="Arial" w:hAnsi="Arial" w:cs="Arial"/>
                <w:sz w:val="16"/>
                <w:szCs w:val="16"/>
                <w:lang w:eastAsia="sk-SK"/>
              </w:rPr>
              <w:t>810</w:t>
            </w:r>
          </w:p>
        </w:tc>
        <w:tc>
          <w:tcPr>
            <w:tcW w:w="1231" w:type="dxa"/>
            <w:tcBorders>
              <w:top w:val="nil"/>
              <w:left w:val="nil"/>
              <w:bottom w:val="single" w:sz="4" w:space="0" w:color="auto"/>
              <w:right w:val="single" w:sz="4" w:space="0" w:color="auto"/>
            </w:tcBorders>
            <w:shd w:val="clear" w:color="auto" w:fill="auto"/>
            <w:noWrap/>
            <w:vAlign w:val="bottom"/>
            <w:hideMark/>
          </w:tcPr>
          <w:p w14:paraId="7E1EE80F" w14:textId="77777777" w:rsidR="00542DEA" w:rsidRPr="00542DEA" w:rsidRDefault="00542DEA" w:rsidP="00542DEA">
            <w:pPr>
              <w:jc w:val="right"/>
              <w:rPr>
                <w:rFonts w:ascii="Arial" w:hAnsi="Arial" w:cs="Arial"/>
                <w:sz w:val="16"/>
                <w:szCs w:val="16"/>
                <w:lang w:eastAsia="sk-SK"/>
              </w:rPr>
            </w:pPr>
            <w:r w:rsidRPr="00542DEA">
              <w:rPr>
                <w:rFonts w:ascii="Arial" w:hAnsi="Arial" w:cs="Arial"/>
                <w:sz w:val="16"/>
                <w:szCs w:val="16"/>
                <w:lang w:eastAsia="sk-SK"/>
              </w:rPr>
              <w:t>930</w:t>
            </w:r>
          </w:p>
        </w:tc>
        <w:tc>
          <w:tcPr>
            <w:tcW w:w="1328" w:type="dxa"/>
            <w:tcBorders>
              <w:top w:val="nil"/>
              <w:left w:val="nil"/>
              <w:bottom w:val="single" w:sz="4" w:space="0" w:color="auto"/>
              <w:right w:val="single" w:sz="8" w:space="0" w:color="auto"/>
            </w:tcBorders>
            <w:shd w:val="clear" w:color="auto" w:fill="auto"/>
            <w:noWrap/>
            <w:vAlign w:val="bottom"/>
            <w:hideMark/>
          </w:tcPr>
          <w:p w14:paraId="02B979B8" w14:textId="77777777" w:rsidR="00542DEA" w:rsidRPr="00542DEA" w:rsidRDefault="00542DEA" w:rsidP="00542DEA">
            <w:pPr>
              <w:jc w:val="right"/>
              <w:rPr>
                <w:rFonts w:ascii="Arial" w:hAnsi="Arial" w:cs="Arial"/>
                <w:sz w:val="16"/>
                <w:szCs w:val="16"/>
                <w:lang w:eastAsia="sk-SK"/>
              </w:rPr>
            </w:pPr>
            <w:r w:rsidRPr="00542DEA">
              <w:rPr>
                <w:rFonts w:ascii="Arial" w:hAnsi="Arial" w:cs="Arial"/>
                <w:sz w:val="16"/>
                <w:szCs w:val="16"/>
                <w:lang w:eastAsia="sk-SK"/>
              </w:rPr>
              <w:t>800</w:t>
            </w:r>
          </w:p>
        </w:tc>
      </w:tr>
      <w:tr w:rsidR="00542DEA" w:rsidRPr="00542DEA" w14:paraId="460A196A" w14:textId="77777777" w:rsidTr="00542DEA">
        <w:trPr>
          <w:gridAfter w:val="1"/>
          <w:wAfter w:w="146" w:type="dxa"/>
          <w:trHeight w:val="78"/>
        </w:trPr>
        <w:tc>
          <w:tcPr>
            <w:tcW w:w="2069" w:type="dxa"/>
            <w:vMerge w:val="restart"/>
            <w:tcBorders>
              <w:top w:val="nil"/>
              <w:left w:val="single" w:sz="8" w:space="0" w:color="auto"/>
              <w:bottom w:val="single" w:sz="4" w:space="0" w:color="000000"/>
              <w:right w:val="single" w:sz="4" w:space="0" w:color="auto"/>
            </w:tcBorders>
            <w:shd w:val="clear" w:color="auto" w:fill="auto"/>
            <w:vAlign w:val="center"/>
            <w:hideMark/>
          </w:tcPr>
          <w:p w14:paraId="4C194A34" w14:textId="77777777" w:rsidR="00542DEA" w:rsidRPr="00542DEA" w:rsidRDefault="00542DEA" w:rsidP="00542DEA">
            <w:pPr>
              <w:jc w:val="center"/>
              <w:rPr>
                <w:rFonts w:ascii="Arial" w:hAnsi="Arial" w:cs="Arial"/>
                <w:sz w:val="16"/>
                <w:szCs w:val="16"/>
                <w:lang w:eastAsia="sk-SK"/>
              </w:rPr>
            </w:pPr>
            <w:r w:rsidRPr="00542DEA">
              <w:rPr>
                <w:rFonts w:ascii="Arial" w:hAnsi="Arial" w:cs="Arial"/>
                <w:sz w:val="16"/>
                <w:szCs w:val="16"/>
                <w:lang w:eastAsia="sk-SK"/>
              </w:rPr>
              <w:t>Vláknina rovnané úžitkové drevo</w:t>
            </w:r>
          </w:p>
        </w:tc>
        <w:tc>
          <w:tcPr>
            <w:tcW w:w="1508" w:type="dxa"/>
            <w:tcBorders>
              <w:top w:val="nil"/>
              <w:left w:val="nil"/>
              <w:bottom w:val="single" w:sz="4" w:space="0" w:color="auto"/>
              <w:right w:val="single" w:sz="4" w:space="0" w:color="auto"/>
            </w:tcBorders>
            <w:shd w:val="clear" w:color="auto" w:fill="auto"/>
            <w:noWrap/>
            <w:vAlign w:val="bottom"/>
            <w:hideMark/>
          </w:tcPr>
          <w:p w14:paraId="0140950C" w14:textId="77777777" w:rsidR="00542DEA" w:rsidRPr="00542DEA" w:rsidRDefault="00542DEA" w:rsidP="00542DEA">
            <w:pPr>
              <w:rPr>
                <w:rFonts w:ascii="Arial" w:hAnsi="Arial" w:cs="Arial"/>
                <w:sz w:val="16"/>
                <w:szCs w:val="16"/>
                <w:lang w:eastAsia="sk-SK"/>
              </w:rPr>
            </w:pPr>
            <w:r w:rsidRPr="00542DEA">
              <w:rPr>
                <w:rFonts w:ascii="Arial" w:hAnsi="Arial" w:cs="Arial"/>
                <w:sz w:val="16"/>
                <w:szCs w:val="16"/>
                <w:lang w:eastAsia="sk-SK"/>
              </w:rPr>
              <w:t>čerstvé</w:t>
            </w:r>
          </w:p>
        </w:tc>
        <w:tc>
          <w:tcPr>
            <w:tcW w:w="1302" w:type="dxa"/>
            <w:tcBorders>
              <w:top w:val="nil"/>
              <w:left w:val="nil"/>
              <w:bottom w:val="single" w:sz="4" w:space="0" w:color="auto"/>
              <w:right w:val="single" w:sz="4" w:space="0" w:color="auto"/>
            </w:tcBorders>
            <w:shd w:val="clear" w:color="auto" w:fill="auto"/>
            <w:noWrap/>
            <w:vAlign w:val="bottom"/>
            <w:hideMark/>
          </w:tcPr>
          <w:p w14:paraId="25A28CE8" w14:textId="77777777" w:rsidR="00542DEA" w:rsidRPr="00542DEA" w:rsidRDefault="00542DEA" w:rsidP="00542DEA">
            <w:pPr>
              <w:rPr>
                <w:rFonts w:ascii="Arial" w:hAnsi="Arial" w:cs="Arial"/>
                <w:sz w:val="16"/>
                <w:szCs w:val="16"/>
                <w:lang w:eastAsia="sk-SK"/>
              </w:rPr>
            </w:pPr>
            <w:proofErr w:type="spellStart"/>
            <w:r w:rsidRPr="00542DEA">
              <w:rPr>
                <w:rFonts w:ascii="Arial" w:hAnsi="Arial" w:cs="Arial"/>
                <w:sz w:val="16"/>
                <w:szCs w:val="16"/>
                <w:lang w:eastAsia="sk-SK"/>
              </w:rPr>
              <w:t>prm</w:t>
            </w:r>
            <w:proofErr w:type="spellEnd"/>
          </w:p>
        </w:tc>
        <w:tc>
          <w:tcPr>
            <w:tcW w:w="873" w:type="dxa"/>
            <w:tcBorders>
              <w:top w:val="nil"/>
              <w:left w:val="nil"/>
              <w:bottom w:val="single" w:sz="4" w:space="0" w:color="auto"/>
              <w:right w:val="single" w:sz="4" w:space="0" w:color="auto"/>
            </w:tcBorders>
            <w:shd w:val="clear" w:color="auto" w:fill="auto"/>
            <w:noWrap/>
            <w:vAlign w:val="bottom"/>
            <w:hideMark/>
          </w:tcPr>
          <w:p w14:paraId="680465D0" w14:textId="77777777" w:rsidR="00542DEA" w:rsidRPr="00542DEA" w:rsidRDefault="00542DEA" w:rsidP="00542DEA">
            <w:pPr>
              <w:jc w:val="right"/>
              <w:rPr>
                <w:rFonts w:ascii="Arial" w:hAnsi="Arial" w:cs="Arial"/>
                <w:sz w:val="16"/>
                <w:szCs w:val="16"/>
                <w:lang w:eastAsia="sk-SK"/>
              </w:rPr>
            </w:pPr>
            <w:r w:rsidRPr="00542DEA">
              <w:rPr>
                <w:rFonts w:ascii="Arial" w:hAnsi="Arial" w:cs="Arial"/>
                <w:sz w:val="16"/>
                <w:szCs w:val="16"/>
                <w:lang w:eastAsia="sk-SK"/>
              </w:rPr>
              <w:t>620</w:t>
            </w:r>
          </w:p>
        </w:tc>
        <w:tc>
          <w:tcPr>
            <w:tcW w:w="1129" w:type="dxa"/>
            <w:tcBorders>
              <w:top w:val="nil"/>
              <w:left w:val="nil"/>
              <w:bottom w:val="single" w:sz="4" w:space="0" w:color="auto"/>
              <w:right w:val="single" w:sz="4" w:space="0" w:color="auto"/>
            </w:tcBorders>
            <w:shd w:val="clear" w:color="auto" w:fill="auto"/>
            <w:noWrap/>
            <w:vAlign w:val="bottom"/>
            <w:hideMark/>
          </w:tcPr>
          <w:p w14:paraId="0BC2D77C" w14:textId="77777777" w:rsidR="00542DEA" w:rsidRPr="00542DEA" w:rsidRDefault="00542DEA" w:rsidP="00542DEA">
            <w:pPr>
              <w:jc w:val="right"/>
              <w:rPr>
                <w:rFonts w:ascii="Arial" w:hAnsi="Arial" w:cs="Arial"/>
                <w:sz w:val="16"/>
                <w:szCs w:val="16"/>
                <w:lang w:eastAsia="sk-SK"/>
              </w:rPr>
            </w:pPr>
            <w:r w:rsidRPr="00542DEA">
              <w:rPr>
                <w:rFonts w:ascii="Arial" w:hAnsi="Arial" w:cs="Arial"/>
                <w:sz w:val="16"/>
                <w:szCs w:val="16"/>
                <w:lang w:eastAsia="sk-SK"/>
              </w:rPr>
              <w:t>670</w:t>
            </w:r>
          </w:p>
        </w:tc>
        <w:tc>
          <w:tcPr>
            <w:tcW w:w="1318" w:type="dxa"/>
            <w:tcBorders>
              <w:top w:val="nil"/>
              <w:left w:val="nil"/>
              <w:bottom w:val="single" w:sz="4" w:space="0" w:color="auto"/>
              <w:right w:val="single" w:sz="4" w:space="0" w:color="auto"/>
            </w:tcBorders>
            <w:shd w:val="clear" w:color="auto" w:fill="auto"/>
            <w:noWrap/>
            <w:vAlign w:val="bottom"/>
            <w:hideMark/>
          </w:tcPr>
          <w:p w14:paraId="4CD17608" w14:textId="77777777" w:rsidR="00542DEA" w:rsidRPr="00542DEA" w:rsidRDefault="00542DEA" w:rsidP="00542DEA">
            <w:pPr>
              <w:jc w:val="right"/>
              <w:rPr>
                <w:rFonts w:ascii="Arial" w:hAnsi="Arial" w:cs="Arial"/>
                <w:sz w:val="16"/>
                <w:szCs w:val="16"/>
                <w:lang w:eastAsia="sk-SK"/>
              </w:rPr>
            </w:pPr>
            <w:r w:rsidRPr="00542DEA">
              <w:rPr>
                <w:rFonts w:ascii="Arial" w:hAnsi="Arial" w:cs="Arial"/>
                <w:sz w:val="16"/>
                <w:szCs w:val="16"/>
                <w:lang w:eastAsia="sk-SK"/>
              </w:rPr>
              <w:t>520</w:t>
            </w:r>
          </w:p>
        </w:tc>
        <w:tc>
          <w:tcPr>
            <w:tcW w:w="1423" w:type="dxa"/>
            <w:tcBorders>
              <w:top w:val="nil"/>
              <w:left w:val="nil"/>
              <w:bottom w:val="single" w:sz="4" w:space="0" w:color="auto"/>
              <w:right w:val="single" w:sz="4" w:space="0" w:color="auto"/>
            </w:tcBorders>
            <w:shd w:val="clear" w:color="auto" w:fill="auto"/>
            <w:noWrap/>
            <w:vAlign w:val="bottom"/>
            <w:hideMark/>
          </w:tcPr>
          <w:p w14:paraId="1AA9DD69" w14:textId="77777777" w:rsidR="00542DEA" w:rsidRPr="00542DEA" w:rsidRDefault="00542DEA" w:rsidP="00542DEA">
            <w:pPr>
              <w:jc w:val="right"/>
              <w:rPr>
                <w:rFonts w:ascii="Arial" w:hAnsi="Arial" w:cs="Arial"/>
                <w:sz w:val="16"/>
                <w:szCs w:val="16"/>
                <w:lang w:eastAsia="sk-SK"/>
              </w:rPr>
            </w:pPr>
            <w:r w:rsidRPr="00542DEA">
              <w:rPr>
                <w:rFonts w:ascii="Arial" w:hAnsi="Arial" w:cs="Arial"/>
                <w:sz w:val="16"/>
                <w:szCs w:val="16"/>
                <w:lang w:eastAsia="sk-SK"/>
              </w:rPr>
              <w:t>600</w:t>
            </w:r>
          </w:p>
        </w:tc>
        <w:tc>
          <w:tcPr>
            <w:tcW w:w="1247" w:type="dxa"/>
            <w:tcBorders>
              <w:top w:val="nil"/>
              <w:left w:val="nil"/>
              <w:bottom w:val="single" w:sz="4" w:space="0" w:color="auto"/>
              <w:right w:val="single" w:sz="4" w:space="0" w:color="auto"/>
            </w:tcBorders>
            <w:shd w:val="clear" w:color="auto" w:fill="auto"/>
            <w:noWrap/>
            <w:vAlign w:val="bottom"/>
            <w:hideMark/>
          </w:tcPr>
          <w:p w14:paraId="019FCA15" w14:textId="77777777" w:rsidR="00542DEA" w:rsidRPr="00542DEA" w:rsidRDefault="00542DEA" w:rsidP="00542DEA">
            <w:pPr>
              <w:jc w:val="right"/>
              <w:rPr>
                <w:rFonts w:ascii="Arial" w:hAnsi="Arial" w:cs="Arial"/>
                <w:sz w:val="16"/>
                <w:szCs w:val="16"/>
                <w:lang w:eastAsia="sk-SK"/>
              </w:rPr>
            </w:pPr>
            <w:r w:rsidRPr="00542DEA">
              <w:rPr>
                <w:rFonts w:ascii="Arial" w:hAnsi="Arial" w:cs="Arial"/>
                <w:sz w:val="16"/>
                <w:szCs w:val="16"/>
                <w:lang w:eastAsia="sk-SK"/>
              </w:rPr>
              <w:t>680</w:t>
            </w:r>
          </w:p>
        </w:tc>
        <w:tc>
          <w:tcPr>
            <w:tcW w:w="1231" w:type="dxa"/>
            <w:tcBorders>
              <w:top w:val="nil"/>
              <w:left w:val="nil"/>
              <w:bottom w:val="single" w:sz="4" w:space="0" w:color="auto"/>
              <w:right w:val="single" w:sz="4" w:space="0" w:color="auto"/>
            </w:tcBorders>
            <w:shd w:val="clear" w:color="auto" w:fill="auto"/>
            <w:noWrap/>
            <w:vAlign w:val="bottom"/>
            <w:hideMark/>
          </w:tcPr>
          <w:p w14:paraId="6A183F4C" w14:textId="77777777" w:rsidR="00542DEA" w:rsidRPr="00542DEA" w:rsidRDefault="00542DEA" w:rsidP="00542DEA">
            <w:pPr>
              <w:jc w:val="right"/>
              <w:rPr>
                <w:rFonts w:ascii="Arial" w:hAnsi="Arial" w:cs="Arial"/>
                <w:sz w:val="16"/>
                <w:szCs w:val="16"/>
                <w:lang w:eastAsia="sk-SK"/>
              </w:rPr>
            </w:pPr>
            <w:r w:rsidRPr="00542DEA">
              <w:rPr>
                <w:rFonts w:ascii="Arial" w:hAnsi="Arial" w:cs="Arial"/>
                <w:sz w:val="16"/>
                <w:szCs w:val="16"/>
                <w:lang w:eastAsia="sk-SK"/>
              </w:rPr>
              <w:t>820</w:t>
            </w:r>
          </w:p>
        </w:tc>
        <w:tc>
          <w:tcPr>
            <w:tcW w:w="1328" w:type="dxa"/>
            <w:tcBorders>
              <w:top w:val="nil"/>
              <w:left w:val="nil"/>
              <w:bottom w:val="single" w:sz="4" w:space="0" w:color="auto"/>
              <w:right w:val="single" w:sz="8" w:space="0" w:color="auto"/>
            </w:tcBorders>
            <w:shd w:val="clear" w:color="auto" w:fill="auto"/>
            <w:noWrap/>
            <w:vAlign w:val="bottom"/>
            <w:hideMark/>
          </w:tcPr>
          <w:p w14:paraId="3F41453D" w14:textId="77777777" w:rsidR="00542DEA" w:rsidRPr="00542DEA" w:rsidRDefault="00542DEA" w:rsidP="00542DEA">
            <w:pPr>
              <w:jc w:val="right"/>
              <w:rPr>
                <w:rFonts w:ascii="Arial" w:hAnsi="Arial" w:cs="Arial"/>
                <w:sz w:val="16"/>
                <w:szCs w:val="16"/>
                <w:lang w:eastAsia="sk-SK"/>
              </w:rPr>
            </w:pPr>
            <w:r w:rsidRPr="00542DEA">
              <w:rPr>
                <w:rFonts w:ascii="Arial" w:hAnsi="Arial" w:cs="Arial"/>
                <w:sz w:val="16"/>
                <w:szCs w:val="16"/>
                <w:lang w:eastAsia="sk-SK"/>
              </w:rPr>
              <w:t>640</w:t>
            </w:r>
          </w:p>
        </w:tc>
      </w:tr>
      <w:tr w:rsidR="00542DEA" w:rsidRPr="00542DEA" w14:paraId="73F6B93B" w14:textId="77777777" w:rsidTr="00542DEA">
        <w:trPr>
          <w:gridAfter w:val="1"/>
          <w:wAfter w:w="146" w:type="dxa"/>
          <w:trHeight w:val="109"/>
        </w:trPr>
        <w:tc>
          <w:tcPr>
            <w:tcW w:w="2069" w:type="dxa"/>
            <w:vMerge/>
            <w:tcBorders>
              <w:top w:val="nil"/>
              <w:left w:val="single" w:sz="8" w:space="0" w:color="auto"/>
              <w:bottom w:val="single" w:sz="4" w:space="0" w:color="000000"/>
              <w:right w:val="single" w:sz="4" w:space="0" w:color="auto"/>
            </w:tcBorders>
            <w:vAlign w:val="center"/>
            <w:hideMark/>
          </w:tcPr>
          <w:p w14:paraId="0C7DD2B3" w14:textId="77777777" w:rsidR="00542DEA" w:rsidRPr="00542DEA" w:rsidRDefault="00542DEA" w:rsidP="00542DEA">
            <w:pPr>
              <w:rPr>
                <w:rFonts w:ascii="Arial" w:hAnsi="Arial" w:cs="Arial"/>
                <w:sz w:val="16"/>
                <w:szCs w:val="16"/>
                <w:lang w:eastAsia="sk-SK"/>
              </w:rPr>
            </w:pPr>
          </w:p>
        </w:tc>
        <w:tc>
          <w:tcPr>
            <w:tcW w:w="1508" w:type="dxa"/>
            <w:tcBorders>
              <w:top w:val="nil"/>
              <w:left w:val="nil"/>
              <w:bottom w:val="single" w:sz="4" w:space="0" w:color="auto"/>
              <w:right w:val="single" w:sz="4" w:space="0" w:color="auto"/>
            </w:tcBorders>
            <w:shd w:val="clear" w:color="auto" w:fill="auto"/>
            <w:noWrap/>
            <w:vAlign w:val="bottom"/>
            <w:hideMark/>
          </w:tcPr>
          <w:p w14:paraId="5208D2AD" w14:textId="77777777" w:rsidR="00542DEA" w:rsidRPr="00542DEA" w:rsidRDefault="00542DEA" w:rsidP="00542DEA">
            <w:pPr>
              <w:rPr>
                <w:rFonts w:ascii="Arial" w:hAnsi="Arial" w:cs="Arial"/>
                <w:sz w:val="16"/>
                <w:szCs w:val="16"/>
                <w:lang w:eastAsia="sk-SK"/>
              </w:rPr>
            </w:pPr>
            <w:r w:rsidRPr="00542DEA">
              <w:rPr>
                <w:rFonts w:ascii="Arial" w:hAnsi="Arial" w:cs="Arial"/>
                <w:sz w:val="16"/>
                <w:szCs w:val="16"/>
                <w:lang w:eastAsia="sk-SK"/>
              </w:rPr>
              <w:t>preschnuté</w:t>
            </w:r>
          </w:p>
        </w:tc>
        <w:tc>
          <w:tcPr>
            <w:tcW w:w="1302" w:type="dxa"/>
            <w:tcBorders>
              <w:top w:val="nil"/>
              <w:left w:val="nil"/>
              <w:bottom w:val="single" w:sz="4" w:space="0" w:color="auto"/>
              <w:right w:val="single" w:sz="4" w:space="0" w:color="auto"/>
            </w:tcBorders>
            <w:shd w:val="clear" w:color="auto" w:fill="auto"/>
            <w:noWrap/>
            <w:vAlign w:val="bottom"/>
            <w:hideMark/>
          </w:tcPr>
          <w:p w14:paraId="378712C9" w14:textId="77777777" w:rsidR="00542DEA" w:rsidRPr="00542DEA" w:rsidRDefault="00542DEA" w:rsidP="00542DEA">
            <w:pPr>
              <w:rPr>
                <w:rFonts w:ascii="Arial" w:hAnsi="Arial" w:cs="Arial"/>
                <w:sz w:val="16"/>
                <w:szCs w:val="16"/>
                <w:lang w:eastAsia="sk-SK"/>
              </w:rPr>
            </w:pPr>
            <w:proofErr w:type="spellStart"/>
            <w:r w:rsidRPr="00542DEA">
              <w:rPr>
                <w:rFonts w:ascii="Arial" w:hAnsi="Arial" w:cs="Arial"/>
                <w:sz w:val="16"/>
                <w:szCs w:val="16"/>
                <w:lang w:eastAsia="sk-SK"/>
              </w:rPr>
              <w:t>prm</w:t>
            </w:r>
            <w:proofErr w:type="spellEnd"/>
          </w:p>
        </w:tc>
        <w:tc>
          <w:tcPr>
            <w:tcW w:w="873" w:type="dxa"/>
            <w:tcBorders>
              <w:top w:val="nil"/>
              <w:left w:val="nil"/>
              <w:bottom w:val="single" w:sz="4" w:space="0" w:color="auto"/>
              <w:right w:val="single" w:sz="4" w:space="0" w:color="auto"/>
            </w:tcBorders>
            <w:shd w:val="clear" w:color="auto" w:fill="auto"/>
            <w:noWrap/>
            <w:vAlign w:val="bottom"/>
            <w:hideMark/>
          </w:tcPr>
          <w:p w14:paraId="53E87DFD" w14:textId="77777777" w:rsidR="00542DEA" w:rsidRPr="00542DEA" w:rsidRDefault="00542DEA" w:rsidP="00542DEA">
            <w:pPr>
              <w:jc w:val="right"/>
              <w:rPr>
                <w:rFonts w:ascii="Arial" w:hAnsi="Arial" w:cs="Arial"/>
                <w:sz w:val="16"/>
                <w:szCs w:val="16"/>
                <w:lang w:eastAsia="sk-SK"/>
              </w:rPr>
            </w:pPr>
            <w:r w:rsidRPr="00542DEA">
              <w:rPr>
                <w:rFonts w:ascii="Arial" w:hAnsi="Arial" w:cs="Arial"/>
                <w:sz w:val="16"/>
                <w:szCs w:val="16"/>
                <w:lang w:eastAsia="sk-SK"/>
              </w:rPr>
              <w:t>480</w:t>
            </w:r>
          </w:p>
        </w:tc>
        <w:tc>
          <w:tcPr>
            <w:tcW w:w="1129" w:type="dxa"/>
            <w:tcBorders>
              <w:top w:val="nil"/>
              <w:left w:val="nil"/>
              <w:bottom w:val="single" w:sz="4" w:space="0" w:color="auto"/>
              <w:right w:val="single" w:sz="4" w:space="0" w:color="auto"/>
            </w:tcBorders>
            <w:shd w:val="clear" w:color="auto" w:fill="auto"/>
            <w:noWrap/>
            <w:vAlign w:val="bottom"/>
            <w:hideMark/>
          </w:tcPr>
          <w:p w14:paraId="19362C01" w14:textId="77777777" w:rsidR="00542DEA" w:rsidRPr="00542DEA" w:rsidRDefault="00542DEA" w:rsidP="00542DEA">
            <w:pPr>
              <w:jc w:val="right"/>
              <w:rPr>
                <w:rFonts w:ascii="Arial" w:hAnsi="Arial" w:cs="Arial"/>
                <w:sz w:val="16"/>
                <w:szCs w:val="16"/>
                <w:lang w:eastAsia="sk-SK"/>
              </w:rPr>
            </w:pPr>
            <w:r w:rsidRPr="00542DEA">
              <w:rPr>
                <w:rFonts w:ascii="Arial" w:hAnsi="Arial" w:cs="Arial"/>
                <w:sz w:val="16"/>
                <w:szCs w:val="16"/>
                <w:lang w:eastAsia="sk-SK"/>
              </w:rPr>
              <w:t>540</w:t>
            </w:r>
          </w:p>
        </w:tc>
        <w:tc>
          <w:tcPr>
            <w:tcW w:w="1318" w:type="dxa"/>
            <w:tcBorders>
              <w:top w:val="nil"/>
              <w:left w:val="nil"/>
              <w:bottom w:val="single" w:sz="4" w:space="0" w:color="auto"/>
              <w:right w:val="single" w:sz="4" w:space="0" w:color="auto"/>
            </w:tcBorders>
            <w:shd w:val="clear" w:color="auto" w:fill="auto"/>
            <w:noWrap/>
            <w:vAlign w:val="bottom"/>
            <w:hideMark/>
          </w:tcPr>
          <w:p w14:paraId="4E42D4B7" w14:textId="77777777" w:rsidR="00542DEA" w:rsidRPr="00542DEA" w:rsidRDefault="00542DEA" w:rsidP="00542DEA">
            <w:pPr>
              <w:jc w:val="right"/>
              <w:rPr>
                <w:rFonts w:ascii="Arial" w:hAnsi="Arial" w:cs="Arial"/>
                <w:sz w:val="16"/>
                <w:szCs w:val="16"/>
                <w:lang w:eastAsia="sk-SK"/>
              </w:rPr>
            </w:pPr>
            <w:r w:rsidRPr="00542DEA">
              <w:rPr>
                <w:rFonts w:ascii="Arial" w:hAnsi="Arial" w:cs="Arial"/>
                <w:sz w:val="16"/>
                <w:szCs w:val="16"/>
                <w:lang w:eastAsia="sk-SK"/>
              </w:rPr>
              <w:t>410</w:t>
            </w:r>
          </w:p>
        </w:tc>
        <w:tc>
          <w:tcPr>
            <w:tcW w:w="1423" w:type="dxa"/>
            <w:tcBorders>
              <w:top w:val="nil"/>
              <w:left w:val="nil"/>
              <w:bottom w:val="single" w:sz="4" w:space="0" w:color="auto"/>
              <w:right w:val="single" w:sz="4" w:space="0" w:color="auto"/>
            </w:tcBorders>
            <w:shd w:val="clear" w:color="auto" w:fill="auto"/>
            <w:noWrap/>
            <w:vAlign w:val="bottom"/>
            <w:hideMark/>
          </w:tcPr>
          <w:p w14:paraId="74E74CB7" w14:textId="77777777" w:rsidR="00542DEA" w:rsidRPr="00542DEA" w:rsidRDefault="00542DEA" w:rsidP="00542DEA">
            <w:pPr>
              <w:jc w:val="right"/>
              <w:rPr>
                <w:rFonts w:ascii="Arial" w:hAnsi="Arial" w:cs="Arial"/>
                <w:sz w:val="16"/>
                <w:szCs w:val="16"/>
                <w:lang w:eastAsia="sk-SK"/>
              </w:rPr>
            </w:pPr>
            <w:r w:rsidRPr="00542DEA">
              <w:rPr>
                <w:rFonts w:ascii="Arial" w:hAnsi="Arial" w:cs="Arial"/>
                <w:sz w:val="16"/>
                <w:szCs w:val="16"/>
                <w:lang w:eastAsia="sk-SK"/>
              </w:rPr>
              <w:t>480</w:t>
            </w:r>
          </w:p>
        </w:tc>
        <w:tc>
          <w:tcPr>
            <w:tcW w:w="1247" w:type="dxa"/>
            <w:tcBorders>
              <w:top w:val="nil"/>
              <w:left w:val="nil"/>
              <w:bottom w:val="single" w:sz="4" w:space="0" w:color="auto"/>
              <w:right w:val="single" w:sz="4" w:space="0" w:color="auto"/>
            </w:tcBorders>
            <w:shd w:val="clear" w:color="auto" w:fill="auto"/>
            <w:noWrap/>
            <w:vAlign w:val="bottom"/>
            <w:hideMark/>
          </w:tcPr>
          <w:p w14:paraId="6876F952" w14:textId="77777777" w:rsidR="00542DEA" w:rsidRPr="00542DEA" w:rsidRDefault="00542DEA" w:rsidP="00542DEA">
            <w:pPr>
              <w:jc w:val="right"/>
              <w:rPr>
                <w:rFonts w:ascii="Arial" w:hAnsi="Arial" w:cs="Arial"/>
                <w:sz w:val="16"/>
                <w:szCs w:val="16"/>
                <w:lang w:eastAsia="sk-SK"/>
              </w:rPr>
            </w:pPr>
            <w:r w:rsidRPr="00542DEA">
              <w:rPr>
                <w:rFonts w:ascii="Arial" w:hAnsi="Arial" w:cs="Arial"/>
                <w:sz w:val="16"/>
                <w:szCs w:val="16"/>
                <w:lang w:eastAsia="sk-SK"/>
              </w:rPr>
              <w:t>580</w:t>
            </w:r>
          </w:p>
        </w:tc>
        <w:tc>
          <w:tcPr>
            <w:tcW w:w="1231" w:type="dxa"/>
            <w:tcBorders>
              <w:top w:val="nil"/>
              <w:left w:val="nil"/>
              <w:bottom w:val="single" w:sz="4" w:space="0" w:color="auto"/>
              <w:right w:val="single" w:sz="4" w:space="0" w:color="auto"/>
            </w:tcBorders>
            <w:shd w:val="clear" w:color="auto" w:fill="auto"/>
            <w:noWrap/>
            <w:vAlign w:val="bottom"/>
            <w:hideMark/>
          </w:tcPr>
          <w:p w14:paraId="3747ADE9" w14:textId="77777777" w:rsidR="00542DEA" w:rsidRPr="00542DEA" w:rsidRDefault="00542DEA" w:rsidP="00542DEA">
            <w:pPr>
              <w:jc w:val="right"/>
              <w:rPr>
                <w:rFonts w:ascii="Arial" w:hAnsi="Arial" w:cs="Arial"/>
                <w:sz w:val="16"/>
                <w:szCs w:val="16"/>
                <w:lang w:eastAsia="sk-SK"/>
              </w:rPr>
            </w:pPr>
            <w:r w:rsidRPr="00542DEA">
              <w:rPr>
                <w:rFonts w:ascii="Arial" w:hAnsi="Arial" w:cs="Arial"/>
                <w:sz w:val="16"/>
                <w:szCs w:val="16"/>
                <w:lang w:eastAsia="sk-SK"/>
              </w:rPr>
              <w:t>670</w:t>
            </w:r>
          </w:p>
        </w:tc>
        <w:tc>
          <w:tcPr>
            <w:tcW w:w="1328" w:type="dxa"/>
            <w:tcBorders>
              <w:top w:val="nil"/>
              <w:left w:val="nil"/>
              <w:bottom w:val="single" w:sz="4" w:space="0" w:color="auto"/>
              <w:right w:val="single" w:sz="8" w:space="0" w:color="auto"/>
            </w:tcBorders>
            <w:shd w:val="clear" w:color="auto" w:fill="auto"/>
            <w:noWrap/>
            <w:vAlign w:val="bottom"/>
            <w:hideMark/>
          </w:tcPr>
          <w:p w14:paraId="53E7856E" w14:textId="77777777" w:rsidR="00542DEA" w:rsidRPr="00542DEA" w:rsidRDefault="00542DEA" w:rsidP="00542DEA">
            <w:pPr>
              <w:jc w:val="right"/>
              <w:rPr>
                <w:rFonts w:ascii="Arial" w:hAnsi="Arial" w:cs="Arial"/>
                <w:sz w:val="16"/>
                <w:szCs w:val="16"/>
                <w:lang w:eastAsia="sk-SK"/>
              </w:rPr>
            </w:pPr>
            <w:r w:rsidRPr="00542DEA">
              <w:rPr>
                <w:rFonts w:ascii="Arial" w:hAnsi="Arial" w:cs="Arial"/>
                <w:sz w:val="16"/>
                <w:szCs w:val="16"/>
                <w:lang w:eastAsia="sk-SK"/>
              </w:rPr>
              <w:t>550</w:t>
            </w:r>
          </w:p>
        </w:tc>
      </w:tr>
      <w:tr w:rsidR="00542DEA" w:rsidRPr="00542DEA" w14:paraId="0B88FA08" w14:textId="77777777" w:rsidTr="00542DEA">
        <w:trPr>
          <w:gridAfter w:val="1"/>
          <w:wAfter w:w="146" w:type="dxa"/>
          <w:trHeight w:val="128"/>
        </w:trPr>
        <w:tc>
          <w:tcPr>
            <w:tcW w:w="2069" w:type="dxa"/>
            <w:vMerge/>
            <w:tcBorders>
              <w:top w:val="nil"/>
              <w:left w:val="single" w:sz="8" w:space="0" w:color="auto"/>
              <w:bottom w:val="single" w:sz="4" w:space="0" w:color="000000"/>
              <w:right w:val="single" w:sz="4" w:space="0" w:color="auto"/>
            </w:tcBorders>
            <w:vAlign w:val="center"/>
            <w:hideMark/>
          </w:tcPr>
          <w:p w14:paraId="5B2CF854" w14:textId="77777777" w:rsidR="00542DEA" w:rsidRPr="00542DEA" w:rsidRDefault="00542DEA" w:rsidP="00542DEA">
            <w:pPr>
              <w:rPr>
                <w:rFonts w:ascii="Arial" w:hAnsi="Arial" w:cs="Arial"/>
                <w:sz w:val="16"/>
                <w:szCs w:val="16"/>
                <w:lang w:eastAsia="sk-SK"/>
              </w:rPr>
            </w:pPr>
          </w:p>
        </w:tc>
        <w:tc>
          <w:tcPr>
            <w:tcW w:w="1508" w:type="dxa"/>
            <w:tcBorders>
              <w:top w:val="nil"/>
              <w:left w:val="nil"/>
              <w:bottom w:val="single" w:sz="4" w:space="0" w:color="auto"/>
              <w:right w:val="single" w:sz="4" w:space="0" w:color="auto"/>
            </w:tcBorders>
            <w:shd w:val="clear" w:color="auto" w:fill="auto"/>
            <w:noWrap/>
            <w:vAlign w:val="bottom"/>
            <w:hideMark/>
          </w:tcPr>
          <w:p w14:paraId="673F9DEF" w14:textId="77777777" w:rsidR="00542DEA" w:rsidRPr="00542DEA" w:rsidRDefault="00542DEA" w:rsidP="00542DEA">
            <w:pPr>
              <w:rPr>
                <w:rFonts w:ascii="Arial" w:hAnsi="Arial" w:cs="Arial"/>
                <w:sz w:val="16"/>
                <w:szCs w:val="16"/>
                <w:lang w:eastAsia="sk-SK"/>
              </w:rPr>
            </w:pPr>
            <w:r w:rsidRPr="00542DEA">
              <w:rPr>
                <w:rFonts w:ascii="Arial" w:hAnsi="Arial" w:cs="Arial"/>
                <w:sz w:val="16"/>
                <w:szCs w:val="16"/>
                <w:lang w:eastAsia="sk-SK"/>
              </w:rPr>
              <w:t>suché</w:t>
            </w:r>
          </w:p>
        </w:tc>
        <w:tc>
          <w:tcPr>
            <w:tcW w:w="1302" w:type="dxa"/>
            <w:tcBorders>
              <w:top w:val="nil"/>
              <w:left w:val="nil"/>
              <w:bottom w:val="single" w:sz="4" w:space="0" w:color="auto"/>
              <w:right w:val="single" w:sz="4" w:space="0" w:color="auto"/>
            </w:tcBorders>
            <w:shd w:val="clear" w:color="auto" w:fill="auto"/>
            <w:noWrap/>
            <w:vAlign w:val="bottom"/>
            <w:hideMark/>
          </w:tcPr>
          <w:p w14:paraId="0E9AB77D" w14:textId="77777777" w:rsidR="00542DEA" w:rsidRPr="00542DEA" w:rsidRDefault="00542DEA" w:rsidP="00542DEA">
            <w:pPr>
              <w:rPr>
                <w:rFonts w:ascii="Arial" w:hAnsi="Arial" w:cs="Arial"/>
                <w:sz w:val="16"/>
                <w:szCs w:val="16"/>
                <w:lang w:eastAsia="sk-SK"/>
              </w:rPr>
            </w:pPr>
            <w:proofErr w:type="spellStart"/>
            <w:r w:rsidRPr="00542DEA">
              <w:rPr>
                <w:rFonts w:ascii="Arial" w:hAnsi="Arial" w:cs="Arial"/>
                <w:sz w:val="16"/>
                <w:szCs w:val="16"/>
                <w:lang w:eastAsia="sk-SK"/>
              </w:rPr>
              <w:t>prm</w:t>
            </w:r>
            <w:proofErr w:type="spellEnd"/>
          </w:p>
        </w:tc>
        <w:tc>
          <w:tcPr>
            <w:tcW w:w="873" w:type="dxa"/>
            <w:tcBorders>
              <w:top w:val="nil"/>
              <w:left w:val="nil"/>
              <w:bottom w:val="single" w:sz="4" w:space="0" w:color="auto"/>
              <w:right w:val="single" w:sz="4" w:space="0" w:color="auto"/>
            </w:tcBorders>
            <w:shd w:val="clear" w:color="auto" w:fill="auto"/>
            <w:noWrap/>
            <w:vAlign w:val="bottom"/>
            <w:hideMark/>
          </w:tcPr>
          <w:p w14:paraId="607DEBD5" w14:textId="77777777" w:rsidR="00542DEA" w:rsidRPr="00542DEA" w:rsidRDefault="00542DEA" w:rsidP="00542DEA">
            <w:pPr>
              <w:jc w:val="right"/>
              <w:rPr>
                <w:rFonts w:ascii="Arial" w:hAnsi="Arial" w:cs="Arial"/>
                <w:sz w:val="16"/>
                <w:szCs w:val="16"/>
                <w:lang w:eastAsia="sk-SK"/>
              </w:rPr>
            </w:pPr>
            <w:r w:rsidRPr="00542DEA">
              <w:rPr>
                <w:rFonts w:ascii="Arial" w:hAnsi="Arial" w:cs="Arial"/>
                <w:sz w:val="16"/>
                <w:szCs w:val="16"/>
                <w:lang w:eastAsia="sk-SK"/>
              </w:rPr>
              <w:t>340</w:t>
            </w:r>
          </w:p>
        </w:tc>
        <w:tc>
          <w:tcPr>
            <w:tcW w:w="1129" w:type="dxa"/>
            <w:tcBorders>
              <w:top w:val="nil"/>
              <w:left w:val="nil"/>
              <w:bottom w:val="single" w:sz="4" w:space="0" w:color="auto"/>
              <w:right w:val="single" w:sz="4" w:space="0" w:color="auto"/>
            </w:tcBorders>
            <w:shd w:val="clear" w:color="auto" w:fill="auto"/>
            <w:noWrap/>
            <w:vAlign w:val="bottom"/>
            <w:hideMark/>
          </w:tcPr>
          <w:p w14:paraId="59CD37C6" w14:textId="77777777" w:rsidR="00542DEA" w:rsidRPr="00542DEA" w:rsidRDefault="00542DEA" w:rsidP="00542DEA">
            <w:pPr>
              <w:jc w:val="right"/>
              <w:rPr>
                <w:rFonts w:ascii="Arial" w:hAnsi="Arial" w:cs="Arial"/>
                <w:sz w:val="16"/>
                <w:szCs w:val="16"/>
                <w:lang w:eastAsia="sk-SK"/>
              </w:rPr>
            </w:pPr>
            <w:r w:rsidRPr="00542DEA">
              <w:rPr>
                <w:rFonts w:ascii="Arial" w:hAnsi="Arial" w:cs="Arial"/>
                <w:sz w:val="16"/>
                <w:szCs w:val="16"/>
                <w:lang w:eastAsia="sk-SK"/>
              </w:rPr>
              <w:t>410</w:t>
            </w:r>
          </w:p>
        </w:tc>
        <w:tc>
          <w:tcPr>
            <w:tcW w:w="1318" w:type="dxa"/>
            <w:tcBorders>
              <w:top w:val="nil"/>
              <w:left w:val="nil"/>
              <w:bottom w:val="single" w:sz="4" w:space="0" w:color="auto"/>
              <w:right w:val="single" w:sz="4" w:space="0" w:color="auto"/>
            </w:tcBorders>
            <w:shd w:val="clear" w:color="auto" w:fill="auto"/>
            <w:noWrap/>
            <w:vAlign w:val="bottom"/>
            <w:hideMark/>
          </w:tcPr>
          <w:p w14:paraId="30E18843" w14:textId="77777777" w:rsidR="00542DEA" w:rsidRPr="00542DEA" w:rsidRDefault="00542DEA" w:rsidP="00542DEA">
            <w:pPr>
              <w:jc w:val="right"/>
              <w:rPr>
                <w:rFonts w:ascii="Arial" w:hAnsi="Arial" w:cs="Arial"/>
                <w:sz w:val="16"/>
                <w:szCs w:val="16"/>
                <w:lang w:eastAsia="sk-SK"/>
              </w:rPr>
            </w:pPr>
            <w:r w:rsidRPr="00542DEA">
              <w:rPr>
                <w:rFonts w:ascii="Arial" w:hAnsi="Arial" w:cs="Arial"/>
                <w:sz w:val="16"/>
                <w:szCs w:val="16"/>
                <w:lang w:eastAsia="sk-SK"/>
              </w:rPr>
              <w:t>280</w:t>
            </w:r>
          </w:p>
        </w:tc>
        <w:tc>
          <w:tcPr>
            <w:tcW w:w="1423" w:type="dxa"/>
            <w:tcBorders>
              <w:top w:val="nil"/>
              <w:left w:val="nil"/>
              <w:bottom w:val="single" w:sz="4" w:space="0" w:color="auto"/>
              <w:right w:val="single" w:sz="4" w:space="0" w:color="auto"/>
            </w:tcBorders>
            <w:shd w:val="clear" w:color="auto" w:fill="auto"/>
            <w:noWrap/>
            <w:vAlign w:val="bottom"/>
            <w:hideMark/>
          </w:tcPr>
          <w:p w14:paraId="57354A4E" w14:textId="77777777" w:rsidR="00542DEA" w:rsidRPr="00542DEA" w:rsidRDefault="00542DEA" w:rsidP="00542DEA">
            <w:pPr>
              <w:jc w:val="right"/>
              <w:rPr>
                <w:rFonts w:ascii="Arial" w:hAnsi="Arial" w:cs="Arial"/>
                <w:sz w:val="16"/>
                <w:szCs w:val="16"/>
                <w:lang w:eastAsia="sk-SK"/>
              </w:rPr>
            </w:pPr>
            <w:r w:rsidRPr="00542DEA">
              <w:rPr>
                <w:rFonts w:ascii="Arial" w:hAnsi="Arial" w:cs="Arial"/>
                <w:sz w:val="16"/>
                <w:szCs w:val="16"/>
                <w:lang w:eastAsia="sk-SK"/>
              </w:rPr>
              <w:t>360</w:t>
            </w:r>
          </w:p>
        </w:tc>
        <w:tc>
          <w:tcPr>
            <w:tcW w:w="1247" w:type="dxa"/>
            <w:tcBorders>
              <w:top w:val="nil"/>
              <w:left w:val="nil"/>
              <w:bottom w:val="single" w:sz="4" w:space="0" w:color="auto"/>
              <w:right w:val="single" w:sz="4" w:space="0" w:color="auto"/>
            </w:tcBorders>
            <w:shd w:val="clear" w:color="auto" w:fill="auto"/>
            <w:noWrap/>
            <w:vAlign w:val="bottom"/>
            <w:hideMark/>
          </w:tcPr>
          <w:p w14:paraId="3270759E" w14:textId="77777777" w:rsidR="00542DEA" w:rsidRPr="00542DEA" w:rsidRDefault="00542DEA" w:rsidP="00542DEA">
            <w:pPr>
              <w:jc w:val="right"/>
              <w:rPr>
                <w:rFonts w:ascii="Arial" w:hAnsi="Arial" w:cs="Arial"/>
                <w:sz w:val="16"/>
                <w:szCs w:val="16"/>
                <w:lang w:eastAsia="sk-SK"/>
              </w:rPr>
            </w:pPr>
            <w:r w:rsidRPr="00542DEA">
              <w:rPr>
                <w:rFonts w:ascii="Arial" w:hAnsi="Arial" w:cs="Arial"/>
                <w:sz w:val="16"/>
                <w:szCs w:val="16"/>
                <w:lang w:eastAsia="sk-SK"/>
              </w:rPr>
              <w:t>470</w:t>
            </w:r>
          </w:p>
        </w:tc>
        <w:tc>
          <w:tcPr>
            <w:tcW w:w="1231" w:type="dxa"/>
            <w:tcBorders>
              <w:top w:val="nil"/>
              <w:left w:val="nil"/>
              <w:bottom w:val="single" w:sz="4" w:space="0" w:color="auto"/>
              <w:right w:val="single" w:sz="4" w:space="0" w:color="auto"/>
            </w:tcBorders>
            <w:shd w:val="clear" w:color="auto" w:fill="auto"/>
            <w:noWrap/>
            <w:vAlign w:val="bottom"/>
            <w:hideMark/>
          </w:tcPr>
          <w:p w14:paraId="1F5CFBBA" w14:textId="77777777" w:rsidR="00542DEA" w:rsidRPr="00542DEA" w:rsidRDefault="00542DEA" w:rsidP="00542DEA">
            <w:pPr>
              <w:jc w:val="right"/>
              <w:rPr>
                <w:rFonts w:ascii="Arial" w:hAnsi="Arial" w:cs="Arial"/>
                <w:sz w:val="16"/>
                <w:szCs w:val="16"/>
                <w:lang w:eastAsia="sk-SK"/>
              </w:rPr>
            </w:pPr>
            <w:r w:rsidRPr="00542DEA">
              <w:rPr>
                <w:rFonts w:ascii="Arial" w:hAnsi="Arial" w:cs="Arial"/>
                <w:sz w:val="16"/>
                <w:szCs w:val="16"/>
                <w:lang w:eastAsia="sk-SK"/>
              </w:rPr>
              <w:t>520</w:t>
            </w:r>
          </w:p>
        </w:tc>
        <w:tc>
          <w:tcPr>
            <w:tcW w:w="1328" w:type="dxa"/>
            <w:tcBorders>
              <w:top w:val="nil"/>
              <w:left w:val="nil"/>
              <w:bottom w:val="single" w:sz="4" w:space="0" w:color="auto"/>
              <w:right w:val="single" w:sz="8" w:space="0" w:color="auto"/>
            </w:tcBorders>
            <w:shd w:val="clear" w:color="auto" w:fill="auto"/>
            <w:noWrap/>
            <w:vAlign w:val="bottom"/>
            <w:hideMark/>
          </w:tcPr>
          <w:p w14:paraId="4D31D36E" w14:textId="77777777" w:rsidR="00542DEA" w:rsidRPr="00542DEA" w:rsidRDefault="00542DEA" w:rsidP="00542DEA">
            <w:pPr>
              <w:jc w:val="right"/>
              <w:rPr>
                <w:rFonts w:ascii="Arial" w:hAnsi="Arial" w:cs="Arial"/>
                <w:sz w:val="16"/>
                <w:szCs w:val="16"/>
                <w:lang w:eastAsia="sk-SK"/>
              </w:rPr>
            </w:pPr>
            <w:r w:rsidRPr="00542DEA">
              <w:rPr>
                <w:rFonts w:ascii="Arial" w:hAnsi="Arial" w:cs="Arial"/>
                <w:sz w:val="16"/>
                <w:szCs w:val="16"/>
                <w:lang w:eastAsia="sk-SK"/>
              </w:rPr>
              <w:t>470</w:t>
            </w:r>
          </w:p>
        </w:tc>
      </w:tr>
      <w:tr w:rsidR="00542DEA" w:rsidRPr="00542DEA" w14:paraId="2429045C" w14:textId="77777777" w:rsidTr="00542DEA">
        <w:trPr>
          <w:gridAfter w:val="1"/>
          <w:wAfter w:w="146" w:type="dxa"/>
          <w:trHeight w:val="131"/>
        </w:trPr>
        <w:tc>
          <w:tcPr>
            <w:tcW w:w="3577" w:type="dxa"/>
            <w:gridSpan w:val="2"/>
            <w:tcBorders>
              <w:top w:val="single" w:sz="4" w:space="0" w:color="auto"/>
              <w:left w:val="single" w:sz="8" w:space="0" w:color="auto"/>
              <w:bottom w:val="single" w:sz="4" w:space="0" w:color="auto"/>
              <w:right w:val="single" w:sz="4" w:space="0" w:color="000000"/>
            </w:tcBorders>
            <w:shd w:val="clear" w:color="auto" w:fill="auto"/>
            <w:noWrap/>
            <w:vAlign w:val="center"/>
            <w:hideMark/>
          </w:tcPr>
          <w:p w14:paraId="20ECBAEF" w14:textId="77777777" w:rsidR="00542DEA" w:rsidRPr="00542DEA" w:rsidRDefault="00542DEA" w:rsidP="00542DEA">
            <w:pPr>
              <w:jc w:val="center"/>
              <w:rPr>
                <w:rFonts w:ascii="Arial" w:hAnsi="Arial" w:cs="Arial"/>
                <w:sz w:val="16"/>
                <w:szCs w:val="16"/>
                <w:lang w:eastAsia="sk-SK"/>
              </w:rPr>
            </w:pPr>
            <w:proofErr w:type="spellStart"/>
            <w:r w:rsidRPr="00542DEA">
              <w:rPr>
                <w:rFonts w:ascii="Arial" w:hAnsi="Arial" w:cs="Arial"/>
                <w:sz w:val="16"/>
                <w:szCs w:val="16"/>
                <w:lang w:eastAsia="sk-SK"/>
              </w:rPr>
              <w:t>Prep</w:t>
            </w:r>
            <w:proofErr w:type="spellEnd"/>
            <w:r w:rsidRPr="00542DEA">
              <w:rPr>
                <w:rFonts w:ascii="Arial" w:hAnsi="Arial" w:cs="Arial"/>
                <w:sz w:val="16"/>
                <w:szCs w:val="16"/>
                <w:lang w:eastAsia="sk-SK"/>
              </w:rPr>
              <w:t>. koeficient</w:t>
            </w:r>
          </w:p>
        </w:tc>
        <w:tc>
          <w:tcPr>
            <w:tcW w:w="1302" w:type="dxa"/>
            <w:tcBorders>
              <w:top w:val="nil"/>
              <w:left w:val="nil"/>
              <w:bottom w:val="single" w:sz="4" w:space="0" w:color="auto"/>
              <w:right w:val="single" w:sz="4" w:space="0" w:color="auto"/>
            </w:tcBorders>
            <w:shd w:val="clear" w:color="auto" w:fill="auto"/>
            <w:noWrap/>
            <w:vAlign w:val="bottom"/>
            <w:hideMark/>
          </w:tcPr>
          <w:p w14:paraId="34CC14E1" w14:textId="77777777" w:rsidR="00542DEA" w:rsidRPr="00542DEA" w:rsidRDefault="00542DEA" w:rsidP="00542DEA">
            <w:pPr>
              <w:rPr>
                <w:rFonts w:ascii="Arial" w:hAnsi="Arial" w:cs="Arial"/>
                <w:sz w:val="16"/>
                <w:szCs w:val="16"/>
                <w:lang w:eastAsia="sk-SK"/>
              </w:rPr>
            </w:pPr>
            <w:proofErr w:type="spellStart"/>
            <w:r w:rsidRPr="00542DEA">
              <w:rPr>
                <w:rFonts w:ascii="Arial" w:hAnsi="Arial" w:cs="Arial"/>
                <w:sz w:val="16"/>
                <w:szCs w:val="16"/>
                <w:lang w:eastAsia="sk-SK"/>
              </w:rPr>
              <w:t>prm</w:t>
            </w:r>
            <w:proofErr w:type="spellEnd"/>
            <w:r w:rsidRPr="00542DEA">
              <w:rPr>
                <w:rFonts w:ascii="Arial" w:hAnsi="Arial" w:cs="Arial"/>
                <w:sz w:val="16"/>
                <w:szCs w:val="16"/>
                <w:lang w:eastAsia="sk-SK"/>
              </w:rPr>
              <w:t>/m</w:t>
            </w:r>
            <w:r w:rsidRPr="00542DEA">
              <w:rPr>
                <w:rFonts w:ascii="Arial" w:hAnsi="Arial" w:cs="Arial"/>
                <w:sz w:val="16"/>
                <w:szCs w:val="16"/>
                <w:vertAlign w:val="superscript"/>
                <w:lang w:eastAsia="sk-SK"/>
              </w:rPr>
              <w:t>3</w:t>
            </w:r>
          </w:p>
        </w:tc>
        <w:tc>
          <w:tcPr>
            <w:tcW w:w="873" w:type="dxa"/>
            <w:tcBorders>
              <w:top w:val="nil"/>
              <w:left w:val="nil"/>
              <w:bottom w:val="single" w:sz="4" w:space="0" w:color="auto"/>
              <w:right w:val="single" w:sz="4" w:space="0" w:color="auto"/>
            </w:tcBorders>
            <w:shd w:val="clear" w:color="auto" w:fill="auto"/>
            <w:noWrap/>
            <w:vAlign w:val="bottom"/>
            <w:hideMark/>
          </w:tcPr>
          <w:p w14:paraId="1449BC1B" w14:textId="77777777" w:rsidR="00542DEA" w:rsidRPr="00542DEA" w:rsidRDefault="00542DEA" w:rsidP="00542DEA">
            <w:pPr>
              <w:jc w:val="right"/>
              <w:rPr>
                <w:rFonts w:ascii="Arial" w:hAnsi="Arial" w:cs="Arial"/>
                <w:sz w:val="16"/>
                <w:szCs w:val="16"/>
                <w:lang w:eastAsia="sk-SK"/>
              </w:rPr>
            </w:pPr>
            <w:r w:rsidRPr="00542DEA">
              <w:rPr>
                <w:rFonts w:ascii="Arial" w:hAnsi="Arial" w:cs="Arial"/>
                <w:sz w:val="16"/>
                <w:szCs w:val="16"/>
                <w:lang w:eastAsia="sk-SK"/>
              </w:rPr>
              <w:t>0,66</w:t>
            </w:r>
          </w:p>
        </w:tc>
        <w:tc>
          <w:tcPr>
            <w:tcW w:w="1129" w:type="dxa"/>
            <w:tcBorders>
              <w:top w:val="nil"/>
              <w:left w:val="nil"/>
              <w:bottom w:val="single" w:sz="4" w:space="0" w:color="auto"/>
              <w:right w:val="single" w:sz="4" w:space="0" w:color="auto"/>
            </w:tcBorders>
            <w:shd w:val="clear" w:color="auto" w:fill="auto"/>
            <w:noWrap/>
            <w:vAlign w:val="bottom"/>
            <w:hideMark/>
          </w:tcPr>
          <w:p w14:paraId="6BC20C68" w14:textId="77777777" w:rsidR="00542DEA" w:rsidRPr="00542DEA" w:rsidRDefault="00542DEA" w:rsidP="00542DEA">
            <w:pPr>
              <w:jc w:val="right"/>
              <w:rPr>
                <w:rFonts w:ascii="Arial" w:hAnsi="Arial" w:cs="Arial"/>
                <w:sz w:val="16"/>
                <w:szCs w:val="16"/>
                <w:lang w:eastAsia="sk-SK"/>
              </w:rPr>
            </w:pPr>
            <w:r w:rsidRPr="00542DEA">
              <w:rPr>
                <w:rFonts w:ascii="Arial" w:hAnsi="Arial" w:cs="Arial"/>
                <w:sz w:val="16"/>
                <w:szCs w:val="16"/>
                <w:lang w:eastAsia="sk-SK"/>
              </w:rPr>
              <w:t>0,63</w:t>
            </w:r>
          </w:p>
        </w:tc>
        <w:tc>
          <w:tcPr>
            <w:tcW w:w="1318" w:type="dxa"/>
            <w:tcBorders>
              <w:top w:val="nil"/>
              <w:left w:val="nil"/>
              <w:bottom w:val="single" w:sz="4" w:space="0" w:color="auto"/>
              <w:right w:val="single" w:sz="4" w:space="0" w:color="auto"/>
            </w:tcBorders>
            <w:shd w:val="clear" w:color="auto" w:fill="auto"/>
            <w:noWrap/>
            <w:vAlign w:val="bottom"/>
            <w:hideMark/>
          </w:tcPr>
          <w:p w14:paraId="0E62DF41" w14:textId="77777777" w:rsidR="00542DEA" w:rsidRPr="00542DEA" w:rsidRDefault="00542DEA" w:rsidP="00542DEA">
            <w:pPr>
              <w:jc w:val="right"/>
              <w:rPr>
                <w:rFonts w:ascii="Arial" w:hAnsi="Arial" w:cs="Arial"/>
                <w:sz w:val="16"/>
                <w:szCs w:val="16"/>
                <w:lang w:eastAsia="sk-SK"/>
              </w:rPr>
            </w:pPr>
            <w:r w:rsidRPr="00542DEA">
              <w:rPr>
                <w:rFonts w:ascii="Arial" w:hAnsi="Arial" w:cs="Arial"/>
                <w:sz w:val="16"/>
                <w:szCs w:val="16"/>
                <w:lang w:eastAsia="sk-SK"/>
              </w:rPr>
              <w:t>0,57</w:t>
            </w:r>
          </w:p>
        </w:tc>
        <w:tc>
          <w:tcPr>
            <w:tcW w:w="1423" w:type="dxa"/>
            <w:tcBorders>
              <w:top w:val="nil"/>
              <w:left w:val="nil"/>
              <w:bottom w:val="single" w:sz="4" w:space="0" w:color="auto"/>
              <w:right w:val="single" w:sz="4" w:space="0" w:color="auto"/>
            </w:tcBorders>
            <w:shd w:val="clear" w:color="auto" w:fill="auto"/>
            <w:noWrap/>
            <w:vAlign w:val="bottom"/>
            <w:hideMark/>
          </w:tcPr>
          <w:p w14:paraId="021B82A1" w14:textId="77777777" w:rsidR="00542DEA" w:rsidRPr="00542DEA" w:rsidRDefault="00542DEA" w:rsidP="00542DEA">
            <w:pPr>
              <w:jc w:val="right"/>
              <w:rPr>
                <w:rFonts w:ascii="Arial" w:hAnsi="Arial" w:cs="Arial"/>
                <w:sz w:val="16"/>
                <w:szCs w:val="16"/>
                <w:lang w:eastAsia="sk-SK"/>
              </w:rPr>
            </w:pPr>
            <w:r w:rsidRPr="00542DEA">
              <w:rPr>
                <w:rFonts w:ascii="Arial" w:hAnsi="Arial" w:cs="Arial"/>
                <w:sz w:val="16"/>
                <w:szCs w:val="16"/>
                <w:lang w:eastAsia="sk-SK"/>
              </w:rPr>
              <w:t>0,57</w:t>
            </w:r>
          </w:p>
        </w:tc>
        <w:tc>
          <w:tcPr>
            <w:tcW w:w="1247" w:type="dxa"/>
            <w:tcBorders>
              <w:top w:val="nil"/>
              <w:left w:val="nil"/>
              <w:bottom w:val="single" w:sz="4" w:space="0" w:color="auto"/>
              <w:right w:val="single" w:sz="4" w:space="0" w:color="auto"/>
            </w:tcBorders>
            <w:shd w:val="clear" w:color="auto" w:fill="auto"/>
            <w:noWrap/>
            <w:vAlign w:val="bottom"/>
            <w:hideMark/>
          </w:tcPr>
          <w:p w14:paraId="746F0EEF" w14:textId="77777777" w:rsidR="00542DEA" w:rsidRPr="00542DEA" w:rsidRDefault="00542DEA" w:rsidP="00542DEA">
            <w:pPr>
              <w:jc w:val="right"/>
              <w:rPr>
                <w:rFonts w:ascii="Arial" w:hAnsi="Arial" w:cs="Arial"/>
                <w:sz w:val="16"/>
                <w:szCs w:val="16"/>
                <w:lang w:eastAsia="sk-SK"/>
              </w:rPr>
            </w:pPr>
            <w:r w:rsidRPr="00542DEA">
              <w:rPr>
                <w:rFonts w:ascii="Arial" w:hAnsi="Arial" w:cs="Arial"/>
                <w:sz w:val="16"/>
                <w:szCs w:val="16"/>
                <w:lang w:eastAsia="sk-SK"/>
              </w:rPr>
              <w:t>0,58</w:t>
            </w:r>
          </w:p>
        </w:tc>
        <w:tc>
          <w:tcPr>
            <w:tcW w:w="1231" w:type="dxa"/>
            <w:tcBorders>
              <w:top w:val="nil"/>
              <w:left w:val="nil"/>
              <w:bottom w:val="single" w:sz="4" w:space="0" w:color="auto"/>
              <w:right w:val="single" w:sz="4" w:space="0" w:color="auto"/>
            </w:tcBorders>
            <w:shd w:val="clear" w:color="auto" w:fill="auto"/>
            <w:noWrap/>
            <w:vAlign w:val="bottom"/>
            <w:hideMark/>
          </w:tcPr>
          <w:p w14:paraId="639CECB9" w14:textId="77777777" w:rsidR="00542DEA" w:rsidRPr="00542DEA" w:rsidRDefault="00542DEA" w:rsidP="00542DEA">
            <w:pPr>
              <w:jc w:val="right"/>
              <w:rPr>
                <w:rFonts w:ascii="Arial" w:hAnsi="Arial" w:cs="Arial"/>
                <w:sz w:val="16"/>
                <w:szCs w:val="16"/>
                <w:lang w:eastAsia="sk-SK"/>
              </w:rPr>
            </w:pPr>
            <w:r w:rsidRPr="00542DEA">
              <w:rPr>
                <w:rFonts w:ascii="Arial" w:hAnsi="Arial" w:cs="Arial"/>
                <w:sz w:val="16"/>
                <w:szCs w:val="16"/>
                <w:lang w:eastAsia="sk-SK"/>
              </w:rPr>
              <w:t>0,56</w:t>
            </w:r>
          </w:p>
        </w:tc>
        <w:tc>
          <w:tcPr>
            <w:tcW w:w="1328" w:type="dxa"/>
            <w:tcBorders>
              <w:top w:val="nil"/>
              <w:left w:val="nil"/>
              <w:bottom w:val="single" w:sz="4" w:space="0" w:color="auto"/>
              <w:right w:val="single" w:sz="8" w:space="0" w:color="auto"/>
            </w:tcBorders>
            <w:shd w:val="clear" w:color="auto" w:fill="auto"/>
            <w:noWrap/>
            <w:vAlign w:val="bottom"/>
            <w:hideMark/>
          </w:tcPr>
          <w:p w14:paraId="16325664" w14:textId="77777777" w:rsidR="00542DEA" w:rsidRPr="00542DEA" w:rsidRDefault="00542DEA" w:rsidP="00542DEA">
            <w:pPr>
              <w:jc w:val="right"/>
              <w:rPr>
                <w:rFonts w:ascii="Arial" w:hAnsi="Arial" w:cs="Arial"/>
                <w:sz w:val="16"/>
                <w:szCs w:val="16"/>
                <w:lang w:eastAsia="sk-SK"/>
              </w:rPr>
            </w:pPr>
            <w:r w:rsidRPr="00542DEA">
              <w:rPr>
                <w:rFonts w:ascii="Arial" w:hAnsi="Arial" w:cs="Arial"/>
                <w:sz w:val="16"/>
                <w:szCs w:val="16"/>
                <w:lang w:eastAsia="sk-SK"/>
              </w:rPr>
              <w:t>0,59</w:t>
            </w:r>
          </w:p>
        </w:tc>
      </w:tr>
      <w:tr w:rsidR="00542DEA" w:rsidRPr="00542DEA" w14:paraId="5F33073B" w14:textId="77777777" w:rsidTr="00542DEA">
        <w:trPr>
          <w:gridAfter w:val="1"/>
          <w:wAfter w:w="146" w:type="dxa"/>
          <w:trHeight w:val="135"/>
        </w:trPr>
        <w:tc>
          <w:tcPr>
            <w:tcW w:w="2069" w:type="dxa"/>
            <w:vMerge w:val="restart"/>
            <w:tcBorders>
              <w:top w:val="nil"/>
              <w:left w:val="single" w:sz="8" w:space="0" w:color="auto"/>
              <w:bottom w:val="single" w:sz="4" w:space="0" w:color="000000"/>
              <w:right w:val="single" w:sz="4" w:space="0" w:color="auto"/>
            </w:tcBorders>
            <w:shd w:val="clear" w:color="auto" w:fill="auto"/>
            <w:noWrap/>
            <w:vAlign w:val="center"/>
            <w:hideMark/>
          </w:tcPr>
          <w:p w14:paraId="54990294" w14:textId="77777777" w:rsidR="00542DEA" w:rsidRPr="00542DEA" w:rsidRDefault="00542DEA" w:rsidP="00542DEA">
            <w:pPr>
              <w:jc w:val="center"/>
              <w:rPr>
                <w:rFonts w:ascii="Arial" w:hAnsi="Arial" w:cs="Arial"/>
                <w:sz w:val="16"/>
                <w:szCs w:val="16"/>
                <w:lang w:eastAsia="sk-SK"/>
              </w:rPr>
            </w:pPr>
            <w:r w:rsidRPr="00542DEA">
              <w:rPr>
                <w:rFonts w:ascii="Arial" w:hAnsi="Arial" w:cs="Arial"/>
                <w:sz w:val="16"/>
                <w:szCs w:val="16"/>
                <w:lang w:eastAsia="sk-SK"/>
              </w:rPr>
              <w:t>Palivové drevo</w:t>
            </w:r>
          </w:p>
        </w:tc>
        <w:tc>
          <w:tcPr>
            <w:tcW w:w="1508" w:type="dxa"/>
            <w:tcBorders>
              <w:top w:val="nil"/>
              <w:left w:val="nil"/>
              <w:bottom w:val="single" w:sz="4" w:space="0" w:color="auto"/>
              <w:right w:val="single" w:sz="4" w:space="0" w:color="auto"/>
            </w:tcBorders>
            <w:shd w:val="clear" w:color="auto" w:fill="auto"/>
            <w:noWrap/>
            <w:vAlign w:val="bottom"/>
            <w:hideMark/>
          </w:tcPr>
          <w:p w14:paraId="0D04DAB6" w14:textId="77777777" w:rsidR="00542DEA" w:rsidRPr="00542DEA" w:rsidRDefault="00542DEA" w:rsidP="00542DEA">
            <w:pPr>
              <w:rPr>
                <w:rFonts w:ascii="Arial" w:hAnsi="Arial" w:cs="Arial"/>
                <w:sz w:val="16"/>
                <w:szCs w:val="16"/>
                <w:lang w:eastAsia="sk-SK"/>
              </w:rPr>
            </w:pPr>
            <w:r w:rsidRPr="00542DEA">
              <w:rPr>
                <w:rFonts w:ascii="Arial" w:hAnsi="Arial" w:cs="Arial"/>
                <w:sz w:val="16"/>
                <w:szCs w:val="16"/>
                <w:lang w:eastAsia="sk-SK"/>
              </w:rPr>
              <w:t>čerstvé</w:t>
            </w:r>
          </w:p>
        </w:tc>
        <w:tc>
          <w:tcPr>
            <w:tcW w:w="1302" w:type="dxa"/>
            <w:tcBorders>
              <w:top w:val="nil"/>
              <w:left w:val="nil"/>
              <w:bottom w:val="single" w:sz="4" w:space="0" w:color="auto"/>
              <w:right w:val="single" w:sz="4" w:space="0" w:color="auto"/>
            </w:tcBorders>
            <w:shd w:val="clear" w:color="auto" w:fill="auto"/>
            <w:noWrap/>
            <w:vAlign w:val="bottom"/>
            <w:hideMark/>
          </w:tcPr>
          <w:p w14:paraId="0E471DA9" w14:textId="77777777" w:rsidR="00542DEA" w:rsidRPr="00542DEA" w:rsidRDefault="00542DEA" w:rsidP="00542DEA">
            <w:pPr>
              <w:rPr>
                <w:rFonts w:ascii="Arial" w:hAnsi="Arial" w:cs="Arial"/>
                <w:sz w:val="16"/>
                <w:szCs w:val="16"/>
                <w:lang w:eastAsia="sk-SK"/>
              </w:rPr>
            </w:pPr>
            <w:proofErr w:type="spellStart"/>
            <w:r w:rsidRPr="00542DEA">
              <w:rPr>
                <w:rFonts w:ascii="Arial" w:hAnsi="Arial" w:cs="Arial"/>
                <w:sz w:val="16"/>
                <w:szCs w:val="16"/>
                <w:lang w:eastAsia="sk-SK"/>
              </w:rPr>
              <w:t>prm</w:t>
            </w:r>
            <w:proofErr w:type="spellEnd"/>
          </w:p>
        </w:tc>
        <w:tc>
          <w:tcPr>
            <w:tcW w:w="873" w:type="dxa"/>
            <w:tcBorders>
              <w:top w:val="nil"/>
              <w:left w:val="nil"/>
              <w:bottom w:val="single" w:sz="4" w:space="0" w:color="auto"/>
              <w:right w:val="single" w:sz="4" w:space="0" w:color="auto"/>
            </w:tcBorders>
            <w:shd w:val="clear" w:color="auto" w:fill="auto"/>
            <w:noWrap/>
            <w:vAlign w:val="bottom"/>
            <w:hideMark/>
          </w:tcPr>
          <w:p w14:paraId="59498FF2" w14:textId="77777777" w:rsidR="00542DEA" w:rsidRPr="00542DEA" w:rsidRDefault="00542DEA" w:rsidP="00542DEA">
            <w:pPr>
              <w:jc w:val="right"/>
              <w:rPr>
                <w:rFonts w:ascii="Arial" w:hAnsi="Arial" w:cs="Arial"/>
                <w:sz w:val="16"/>
                <w:szCs w:val="16"/>
                <w:lang w:eastAsia="sk-SK"/>
              </w:rPr>
            </w:pPr>
            <w:r w:rsidRPr="00542DEA">
              <w:rPr>
                <w:rFonts w:ascii="Arial" w:hAnsi="Arial" w:cs="Arial"/>
                <w:sz w:val="16"/>
                <w:szCs w:val="16"/>
                <w:lang w:eastAsia="sk-SK"/>
              </w:rPr>
              <w:t>600</w:t>
            </w:r>
          </w:p>
        </w:tc>
        <w:tc>
          <w:tcPr>
            <w:tcW w:w="1129" w:type="dxa"/>
            <w:tcBorders>
              <w:top w:val="nil"/>
              <w:left w:val="nil"/>
              <w:bottom w:val="single" w:sz="4" w:space="0" w:color="auto"/>
              <w:right w:val="single" w:sz="4" w:space="0" w:color="auto"/>
            </w:tcBorders>
            <w:shd w:val="clear" w:color="auto" w:fill="auto"/>
            <w:noWrap/>
            <w:vAlign w:val="bottom"/>
            <w:hideMark/>
          </w:tcPr>
          <w:p w14:paraId="76240F8D" w14:textId="77777777" w:rsidR="00542DEA" w:rsidRPr="00542DEA" w:rsidRDefault="00542DEA" w:rsidP="00542DEA">
            <w:pPr>
              <w:jc w:val="right"/>
              <w:rPr>
                <w:rFonts w:ascii="Arial" w:hAnsi="Arial" w:cs="Arial"/>
                <w:sz w:val="16"/>
                <w:szCs w:val="16"/>
                <w:lang w:eastAsia="sk-SK"/>
              </w:rPr>
            </w:pPr>
            <w:r w:rsidRPr="00542DEA">
              <w:rPr>
                <w:rFonts w:ascii="Arial" w:hAnsi="Arial" w:cs="Arial"/>
                <w:sz w:val="16"/>
                <w:szCs w:val="16"/>
                <w:lang w:eastAsia="sk-SK"/>
              </w:rPr>
              <w:t>680</w:t>
            </w:r>
          </w:p>
        </w:tc>
        <w:tc>
          <w:tcPr>
            <w:tcW w:w="1318" w:type="dxa"/>
            <w:tcBorders>
              <w:top w:val="nil"/>
              <w:left w:val="nil"/>
              <w:bottom w:val="single" w:sz="4" w:space="0" w:color="auto"/>
              <w:right w:val="single" w:sz="4" w:space="0" w:color="auto"/>
            </w:tcBorders>
            <w:shd w:val="clear" w:color="auto" w:fill="auto"/>
            <w:noWrap/>
            <w:vAlign w:val="bottom"/>
            <w:hideMark/>
          </w:tcPr>
          <w:p w14:paraId="60758FDA" w14:textId="77777777" w:rsidR="00542DEA" w:rsidRPr="00542DEA" w:rsidRDefault="00542DEA" w:rsidP="00542DEA">
            <w:pPr>
              <w:jc w:val="right"/>
              <w:rPr>
                <w:rFonts w:ascii="Arial" w:hAnsi="Arial" w:cs="Arial"/>
                <w:sz w:val="16"/>
                <w:szCs w:val="16"/>
                <w:lang w:eastAsia="sk-SK"/>
              </w:rPr>
            </w:pPr>
            <w:r w:rsidRPr="00542DEA">
              <w:rPr>
                <w:rFonts w:ascii="Arial" w:hAnsi="Arial" w:cs="Arial"/>
                <w:sz w:val="16"/>
                <w:szCs w:val="16"/>
                <w:lang w:eastAsia="sk-SK"/>
              </w:rPr>
              <w:t>500</w:t>
            </w:r>
          </w:p>
        </w:tc>
        <w:tc>
          <w:tcPr>
            <w:tcW w:w="1423" w:type="dxa"/>
            <w:tcBorders>
              <w:top w:val="nil"/>
              <w:left w:val="nil"/>
              <w:bottom w:val="single" w:sz="4" w:space="0" w:color="auto"/>
              <w:right w:val="single" w:sz="4" w:space="0" w:color="auto"/>
            </w:tcBorders>
            <w:shd w:val="clear" w:color="auto" w:fill="auto"/>
            <w:noWrap/>
            <w:vAlign w:val="bottom"/>
            <w:hideMark/>
          </w:tcPr>
          <w:p w14:paraId="191C9350" w14:textId="77777777" w:rsidR="00542DEA" w:rsidRPr="00542DEA" w:rsidRDefault="00542DEA" w:rsidP="00542DEA">
            <w:pPr>
              <w:jc w:val="right"/>
              <w:rPr>
                <w:rFonts w:ascii="Arial" w:hAnsi="Arial" w:cs="Arial"/>
                <w:sz w:val="16"/>
                <w:szCs w:val="16"/>
                <w:lang w:eastAsia="sk-SK"/>
              </w:rPr>
            </w:pPr>
            <w:r w:rsidRPr="00542DEA">
              <w:rPr>
                <w:rFonts w:ascii="Arial" w:hAnsi="Arial" w:cs="Arial"/>
                <w:sz w:val="16"/>
                <w:szCs w:val="16"/>
                <w:lang w:eastAsia="sk-SK"/>
              </w:rPr>
              <w:t>670</w:t>
            </w:r>
          </w:p>
        </w:tc>
        <w:tc>
          <w:tcPr>
            <w:tcW w:w="1247" w:type="dxa"/>
            <w:tcBorders>
              <w:top w:val="nil"/>
              <w:left w:val="nil"/>
              <w:bottom w:val="single" w:sz="4" w:space="0" w:color="auto"/>
              <w:right w:val="single" w:sz="4" w:space="0" w:color="auto"/>
            </w:tcBorders>
            <w:shd w:val="clear" w:color="auto" w:fill="auto"/>
            <w:noWrap/>
            <w:vAlign w:val="bottom"/>
            <w:hideMark/>
          </w:tcPr>
          <w:p w14:paraId="784C13DD" w14:textId="77777777" w:rsidR="00542DEA" w:rsidRPr="00542DEA" w:rsidRDefault="00542DEA" w:rsidP="00542DEA">
            <w:pPr>
              <w:jc w:val="right"/>
              <w:rPr>
                <w:rFonts w:ascii="Arial" w:hAnsi="Arial" w:cs="Arial"/>
                <w:sz w:val="16"/>
                <w:szCs w:val="16"/>
                <w:lang w:eastAsia="sk-SK"/>
              </w:rPr>
            </w:pPr>
            <w:r w:rsidRPr="00542DEA">
              <w:rPr>
                <w:rFonts w:ascii="Arial" w:hAnsi="Arial" w:cs="Arial"/>
                <w:sz w:val="16"/>
                <w:szCs w:val="16"/>
                <w:lang w:eastAsia="sk-SK"/>
              </w:rPr>
              <w:t>640</w:t>
            </w:r>
          </w:p>
        </w:tc>
        <w:tc>
          <w:tcPr>
            <w:tcW w:w="1231" w:type="dxa"/>
            <w:tcBorders>
              <w:top w:val="nil"/>
              <w:left w:val="nil"/>
              <w:bottom w:val="single" w:sz="4" w:space="0" w:color="auto"/>
              <w:right w:val="single" w:sz="4" w:space="0" w:color="auto"/>
            </w:tcBorders>
            <w:shd w:val="clear" w:color="auto" w:fill="auto"/>
            <w:noWrap/>
            <w:vAlign w:val="bottom"/>
            <w:hideMark/>
          </w:tcPr>
          <w:p w14:paraId="19A30125" w14:textId="77777777" w:rsidR="00542DEA" w:rsidRPr="00542DEA" w:rsidRDefault="00542DEA" w:rsidP="00542DEA">
            <w:pPr>
              <w:jc w:val="right"/>
              <w:rPr>
                <w:rFonts w:ascii="Arial" w:hAnsi="Arial" w:cs="Arial"/>
                <w:sz w:val="16"/>
                <w:szCs w:val="16"/>
                <w:lang w:eastAsia="sk-SK"/>
              </w:rPr>
            </w:pPr>
            <w:r w:rsidRPr="00542DEA">
              <w:rPr>
                <w:rFonts w:ascii="Arial" w:hAnsi="Arial" w:cs="Arial"/>
                <w:sz w:val="16"/>
                <w:szCs w:val="16"/>
                <w:lang w:eastAsia="sk-SK"/>
              </w:rPr>
              <w:t>790</w:t>
            </w:r>
          </w:p>
        </w:tc>
        <w:tc>
          <w:tcPr>
            <w:tcW w:w="1328" w:type="dxa"/>
            <w:tcBorders>
              <w:top w:val="nil"/>
              <w:left w:val="nil"/>
              <w:bottom w:val="single" w:sz="4" w:space="0" w:color="auto"/>
              <w:right w:val="single" w:sz="8" w:space="0" w:color="auto"/>
            </w:tcBorders>
            <w:shd w:val="clear" w:color="auto" w:fill="auto"/>
            <w:noWrap/>
            <w:vAlign w:val="bottom"/>
            <w:hideMark/>
          </w:tcPr>
          <w:p w14:paraId="1D6FA5A9" w14:textId="77777777" w:rsidR="00542DEA" w:rsidRPr="00542DEA" w:rsidRDefault="00542DEA" w:rsidP="00542DEA">
            <w:pPr>
              <w:jc w:val="right"/>
              <w:rPr>
                <w:rFonts w:ascii="Arial" w:hAnsi="Arial" w:cs="Arial"/>
                <w:sz w:val="16"/>
                <w:szCs w:val="16"/>
                <w:lang w:eastAsia="sk-SK"/>
              </w:rPr>
            </w:pPr>
            <w:r w:rsidRPr="00542DEA">
              <w:rPr>
                <w:rFonts w:ascii="Arial" w:hAnsi="Arial" w:cs="Arial"/>
                <w:sz w:val="16"/>
                <w:szCs w:val="16"/>
                <w:lang w:eastAsia="sk-SK"/>
              </w:rPr>
              <w:t>580</w:t>
            </w:r>
          </w:p>
        </w:tc>
      </w:tr>
      <w:tr w:rsidR="00542DEA" w:rsidRPr="00542DEA" w14:paraId="127B89D7" w14:textId="77777777" w:rsidTr="00542DEA">
        <w:trPr>
          <w:gridAfter w:val="1"/>
          <w:wAfter w:w="146" w:type="dxa"/>
          <w:trHeight w:val="153"/>
        </w:trPr>
        <w:tc>
          <w:tcPr>
            <w:tcW w:w="2069" w:type="dxa"/>
            <w:vMerge/>
            <w:tcBorders>
              <w:top w:val="nil"/>
              <w:left w:val="single" w:sz="8" w:space="0" w:color="auto"/>
              <w:bottom w:val="single" w:sz="4" w:space="0" w:color="000000"/>
              <w:right w:val="single" w:sz="4" w:space="0" w:color="auto"/>
            </w:tcBorders>
            <w:vAlign w:val="center"/>
            <w:hideMark/>
          </w:tcPr>
          <w:p w14:paraId="43A93D2C" w14:textId="77777777" w:rsidR="00542DEA" w:rsidRPr="00542DEA" w:rsidRDefault="00542DEA" w:rsidP="00542DEA">
            <w:pPr>
              <w:rPr>
                <w:rFonts w:ascii="Arial" w:hAnsi="Arial" w:cs="Arial"/>
                <w:sz w:val="16"/>
                <w:szCs w:val="16"/>
                <w:lang w:eastAsia="sk-SK"/>
              </w:rPr>
            </w:pPr>
          </w:p>
        </w:tc>
        <w:tc>
          <w:tcPr>
            <w:tcW w:w="1508" w:type="dxa"/>
            <w:tcBorders>
              <w:top w:val="nil"/>
              <w:left w:val="nil"/>
              <w:bottom w:val="single" w:sz="4" w:space="0" w:color="auto"/>
              <w:right w:val="single" w:sz="4" w:space="0" w:color="auto"/>
            </w:tcBorders>
            <w:shd w:val="clear" w:color="auto" w:fill="auto"/>
            <w:noWrap/>
            <w:vAlign w:val="bottom"/>
            <w:hideMark/>
          </w:tcPr>
          <w:p w14:paraId="4E9C998D" w14:textId="77777777" w:rsidR="00542DEA" w:rsidRPr="00542DEA" w:rsidRDefault="00542DEA" w:rsidP="00542DEA">
            <w:pPr>
              <w:rPr>
                <w:rFonts w:ascii="Arial" w:hAnsi="Arial" w:cs="Arial"/>
                <w:sz w:val="16"/>
                <w:szCs w:val="16"/>
                <w:lang w:eastAsia="sk-SK"/>
              </w:rPr>
            </w:pPr>
            <w:r w:rsidRPr="00542DEA">
              <w:rPr>
                <w:rFonts w:ascii="Arial" w:hAnsi="Arial" w:cs="Arial"/>
                <w:sz w:val="16"/>
                <w:szCs w:val="16"/>
                <w:lang w:eastAsia="sk-SK"/>
              </w:rPr>
              <w:t>preschnuté</w:t>
            </w:r>
          </w:p>
        </w:tc>
        <w:tc>
          <w:tcPr>
            <w:tcW w:w="1302" w:type="dxa"/>
            <w:tcBorders>
              <w:top w:val="nil"/>
              <w:left w:val="nil"/>
              <w:bottom w:val="single" w:sz="4" w:space="0" w:color="auto"/>
              <w:right w:val="single" w:sz="4" w:space="0" w:color="auto"/>
            </w:tcBorders>
            <w:shd w:val="clear" w:color="auto" w:fill="auto"/>
            <w:noWrap/>
            <w:vAlign w:val="bottom"/>
            <w:hideMark/>
          </w:tcPr>
          <w:p w14:paraId="68BB8485" w14:textId="77777777" w:rsidR="00542DEA" w:rsidRPr="00542DEA" w:rsidRDefault="00542DEA" w:rsidP="00542DEA">
            <w:pPr>
              <w:rPr>
                <w:rFonts w:ascii="Arial" w:hAnsi="Arial" w:cs="Arial"/>
                <w:sz w:val="16"/>
                <w:szCs w:val="16"/>
                <w:lang w:eastAsia="sk-SK"/>
              </w:rPr>
            </w:pPr>
            <w:proofErr w:type="spellStart"/>
            <w:r w:rsidRPr="00542DEA">
              <w:rPr>
                <w:rFonts w:ascii="Arial" w:hAnsi="Arial" w:cs="Arial"/>
                <w:sz w:val="16"/>
                <w:szCs w:val="16"/>
                <w:lang w:eastAsia="sk-SK"/>
              </w:rPr>
              <w:t>prm</w:t>
            </w:r>
            <w:proofErr w:type="spellEnd"/>
          </w:p>
        </w:tc>
        <w:tc>
          <w:tcPr>
            <w:tcW w:w="873" w:type="dxa"/>
            <w:tcBorders>
              <w:top w:val="nil"/>
              <w:left w:val="nil"/>
              <w:bottom w:val="single" w:sz="4" w:space="0" w:color="auto"/>
              <w:right w:val="single" w:sz="4" w:space="0" w:color="auto"/>
            </w:tcBorders>
            <w:shd w:val="clear" w:color="auto" w:fill="auto"/>
            <w:noWrap/>
            <w:vAlign w:val="bottom"/>
            <w:hideMark/>
          </w:tcPr>
          <w:p w14:paraId="7CD7DB66" w14:textId="77777777" w:rsidR="00542DEA" w:rsidRPr="00542DEA" w:rsidRDefault="00542DEA" w:rsidP="00542DEA">
            <w:pPr>
              <w:jc w:val="right"/>
              <w:rPr>
                <w:rFonts w:ascii="Arial" w:hAnsi="Arial" w:cs="Arial"/>
                <w:sz w:val="16"/>
                <w:szCs w:val="16"/>
                <w:lang w:eastAsia="sk-SK"/>
              </w:rPr>
            </w:pPr>
            <w:r w:rsidRPr="00542DEA">
              <w:rPr>
                <w:rFonts w:ascii="Arial" w:hAnsi="Arial" w:cs="Arial"/>
                <w:sz w:val="16"/>
                <w:szCs w:val="16"/>
                <w:lang w:eastAsia="sk-SK"/>
              </w:rPr>
              <w:t>470</w:t>
            </w:r>
          </w:p>
        </w:tc>
        <w:tc>
          <w:tcPr>
            <w:tcW w:w="1129" w:type="dxa"/>
            <w:tcBorders>
              <w:top w:val="nil"/>
              <w:left w:val="nil"/>
              <w:bottom w:val="single" w:sz="4" w:space="0" w:color="auto"/>
              <w:right w:val="single" w:sz="4" w:space="0" w:color="auto"/>
            </w:tcBorders>
            <w:shd w:val="clear" w:color="auto" w:fill="auto"/>
            <w:noWrap/>
            <w:vAlign w:val="bottom"/>
            <w:hideMark/>
          </w:tcPr>
          <w:p w14:paraId="0008C647" w14:textId="77777777" w:rsidR="00542DEA" w:rsidRPr="00542DEA" w:rsidRDefault="00542DEA" w:rsidP="00542DEA">
            <w:pPr>
              <w:jc w:val="right"/>
              <w:rPr>
                <w:rFonts w:ascii="Arial" w:hAnsi="Arial" w:cs="Arial"/>
                <w:sz w:val="16"/>
                <w:szCs w:val="16"/>
                <w:lang w:eastAsia="sk-SK"/>
              </w:rPr>
            </w:pPr>
            <w:r w:rsidRPr="00542DEA">
              <w:rPr>
                <w:rFonts w:ascii="Arial" w:hAnsi="Arial" w:cs="Arial"/>
                <w:sz w:val="16"/>
                <w:szCs w:val="16"/>
                <w:lang w:eastAsia="sk-SK"/>
              </w:rPr>
              <w:t>540</w:t>
            </w:r>
          </w:p>
        </w:tc>
        <w:tc>
          <w:tcPr>
            <w:tcW w:w="1318" w:type="dxa"/>
            <w:tcBorders>
              <w:top w:val="nil"/>
              <w:left w:val="nil"/>
              <w:bottom w:val="single" w:sz="4" w:space="0" w:color="auto"/>
              <w:right w:val="single" w:sz="4" w:space="0" w:color="auto"/>
            </w:tcBorders>
            <w:shd w:val="clear" w:color="auto" w:fill="auto"/>
            <w:noWrap/>
            <w:vAlign w:val="bottom"/>
            <w:hideMark/>
          </w:tcPr>
          <w:p w14:paraId="6BAB4CC2" w14:textId="77777777" w:rsidR="00542DEA" w:rsidRPr="00542DEA" w:rsidRDefault="00542DEA" w:rsidP="00542DEA">
            <w:pPr>
              <w:jc w:val="right"/>
              <w:rPr>
                <w:rFonts w:ascii="Arial" w:hAnsi="Arial" w:cs="Arial"/>
                <w:sz w:val="16"/>
                <w:szCs w:val="16"/>
                <w:lang w:eastAsia="sk-SK"/>
              </w:rPr>
            </w:pPr>
            <w:r w:rsidRPr="00542DEA">
              <w:rPr>
                <w:rFonts w:ascii="Arial" w:hAnsi="Arial" w:cs="Arial"/>
                <w:sz w:val="16"/>
                <w:szCs w:val="16"/>
                <w:lang w:eastAsia="sk-SK"/>
              </w:rPr>
              <w:t>390</w:t>
            </w:r>
          </w:p>
        </w:tc>
        <w:tc>
          <w:tcPr>
            <w:tcW w:w="1423" w:type="dxa"/>
            <w:tcBorders>
              <w:top w:val="nil"/>
              <w:left w:val="nil"/>
              <w:bottom w:val="single" w:sz="4" w:space="0" w:color="auto"/>
              <w:right w:val="single" w:sz="4" w:space="0" w:color="auto"/>
            </w:tcBorders>
            <w:shd w:val="clear" w:color="auto" w:fill="auto"/>
            <w:noWrap/>
            <w:vAlign w:val="bottom"/>
            <w:hideMark/>
          </w:tcPr>
          <w:p w14:paraId="25ACACCF" w14:textId="77777777" w:rsidR="00542DEA" w:rsidRPr="00542DEA" w:rsidRDefault="00542DEA" w:rsidP="00542DEA">
            <w:pPr>
              <w:jc w:val="right"/>
              <w:rPr>
                <w:rFonts w:ascii="Arial" w:hAnsi="Arial" w:cs="Arial"/>
                <w:sz w:val="16"/>
                <w:szCs w:val="16"/>
                <w:lang w:eastAsia="sk-SK"/>
              </w:rPr>
            </w:pPr>
            <w:r w:rsidRPr="00542DEA">
              <w:rPr>
                <w:rFonts w:ascii="Arial" w:hAnsi="Arial" w:cs="Arial"/>
                <w:sz w:val="16"/>
                <w:szCs w:val="16"/>
                <w:lang w:eastAsia="sk-SK"/>
              </w:rPr>
              <w:t>450</w:t>
            </w:r>
          </w:p>
        </w:tc>
        <w:tc>
          <w:tcPr>
            <w:tcW w:w="1247" w:type="dxa"/>
            <w:tcBorders>
              <w:top w:val="nil"/>
              <w:left w:val="nil"/>
              <w:bottom w:val="single" w:sz="4" w:space="0" w:color="auto"/>
              <w:right w:val="single" w:sz="4" w:space="0" w:color="auto"/>
            </w:tcBorders>
            <w:shd w:val="clear" w:color="auto" w:fill="auto"/>
            <w:noWrap/>
            <w:vAlign w:val="bottom"/>
            <w:hideMark/>
          </w:tcPr>
          <w:p w14:paraId="6C6E4BE6" w14:textId="77777777" w:rsidR="00542DEA" w:rsidRPr="00542DEA" w:rsidRDefault="00542DEA" w:rsidP="00542DEA">
            <w:pPr>
              <w:jc w:val="right"/>
              <w:rPr>
                <w:rFonts w:ascii="Arial" w:hAnsi="Arial" w:cs="Arial"/>
                <w:sz w:val="16"/>
                <w:szCs w:val="16"/>
                <w:lang w:eastAsia="sk-SK"/>
              </w:rPr>
            </w:pPr>
            <w:r w:rsidRPr="00542DEA">
              <w:rPr>
                <w:rFonts w:ascii="Arial" w:hAnsi="Arial" w:cs="Arial"/>
                <w:sz w:val="16"/>
                <w:szCs w:val="16"/>
                <w:lang w:eastAsia="sk-SK"/>
              </w:rPr>
              <w:t>540</w:t>
            </w:r>
          </w:p>
        </w:tc>
        <w:tc>
          <w:tcPr>
            <w:tcW w:w="1231" w:type="dxa"/>
            <w:tcBorders>
              <w:top w:val="nil"/>
              <w:left w:val="nil"/>
              <w:bottom w:val="single" w:sz="4" w:space="0" w:color="auto"/>
              <w:right w:val="single" w:sz="4" w:space="0" w:color="auto"/>
            </w:tcBorders>
            <w:shd w:val="clear" w:color="auto" w:fill="auto"/>
            <w:noWrap/>
            <w:vAlign w:val="bottom"/>
            <w:hideMark/>
          </w:tcPr>
          <w:p w14:paraId="5E62BA6D" w14:textId="77777777" w:rsidR="00542DEA" w:rsidRPr="00542DEA" w:rsidRDefault="00542DEA" w:rsidP="00542DEA">
            <w:pPr>
              <w:jc w:val="right"/>
              <w:rPr>
                <w:rFonts w:ascii="Arial" w:hAnsi="Arial" w:cs="Arial"/>
                <w:sz w:val="16"/>
                <w:szCs w:val="16"/>
                <w:lang w:eastAsia="sk-SK"/>
              </w:rPr>
            </w:pPr>
            <w:r w:rsidRPr="00542DEA">
              <w:rPr>
                <w:rFonts w:ascii="Arial" w:hAnsi="Arial" w:cs="Arial"/>
                <w:sz w:val="16"/>
                <w:szCs w:val="16"/>
                <w:lang w:eastAsia="sk-SK"/>
              </w:rPr>
              <w:t>650</w:t>
            </w:r>
          </w:p>
        </w:tc>
        <w:tc>
          <w:tcPr>
            <w:tcW w:w="1328" w:type="dxa"/>
            <w:tcBorders>
              <w:top w:val="nil"/>
              <w:left w:val="nil"/>
              <w:bottom w:val="single" w:sz="4" w:space="0" w:color="auto"/>
              <w:right w:val="single" w:sz="8" w:space="0" w:color="auto"/>
            </w:tcBorders>
            <w:shd w:val="clear" w:color="auto" w:fill="auto"/>
            <w:noWrap/>
            <w:vAlign w:val="bottom"/>
            <w:hideMark/>
          </w:tcPr>
          <w:p w14:paraId="0C96DBD1" w14:textId="77777777" w:rsidR="00542DEA" w:rsidRPr="00542DEA" w:rsidRDefault="00542DEA" w:rsidP="00542DEA">
            <w:pPr>
              <w:jc w:val="right"/>
              <w:rPr>
                <w:rFonts w:ascii="Arial" w:hAnsi="Arial" w:cs="Arial"/>
                <w:sz w:val="16"/>
                <w:szCs w:val="16"/>
                <w:lang w:eastAsia="sk-SK"/>
              </w:rPr>
            </w:pPr>
            <w:r w:rsidRPr="00542DEA">
              <w:rPr>
                <w:rFonts w:ascii="Arial" w:hAnsi="Arial" w:cs="Arial"/>
                <w:sz w:val="16"/>
                <w:szCs w:val="16"/>
                <w:lang w:eastAsia="sk-SK"/>
              </w:rPr>
              <w:t>510</w:t>
            </w:r>
          </w:p>
        </w:tc>
      </w:tr>
      <w:tr w:rsidR="00542DEA" w:rsidRPr="00542DEA" w14:paraId="31AC5173" w14:textId="77777777" w:rsidTr="00542DEA">
        <w:trPr>
          <w:gridAfter w:val="1"/>
          <w:wAfter w:w="146" w:type="dxa"/>
          <w:trHeight w:val="70"/>
        </w:trPr>
        <w:tc>
          <w:tcPr>
            <w:tcW w:w="2069" w:type="dxa"/>
            <w:vMerge/>
            <w:tcBorders>
              <w:top w:val="nil"/>
              <w:left w:val="single" w:sz="8" w:space="0" w:color="auto"/>
              <w:bottom w:val="single" w:sz="4" w:space="0" w:color="000000"/>
              <w:right w:val="single" w:sz="4" w:space="0" w:color="auto"/>
            </w:tcBorders>
            <w:vAlign w:val="center"/>
            <w:hideMark/>
          </w:tcPr>
          <w:p w14:paraId="2863B754" w14:textId="77777777" w:rsidR="00542DEA" w:rsidRPr="00542DEA" w:rsidRDefault="00542DEA" w:rsidP="00542DEA">
            <w:pPr>
              <w:rPr>
                <w:rFonts w:ascii="Arial" w:hAnsi="Arial" w:cs="Arial"/>
                <w:sz w:val="16"/>
                <w:szCs w:val="16"/>
                <w:lang w:eastAsia="sk-SK"/>
              </w:rPr>
            </w:pPr>
          </w:p>
        </w:tc>
        <w:tc>
          <w:tcPr>
            <w:tcW w:w="1508" w:type="dxa"/>
            <w:tcBorders>
              <w:top w:val="nil"/>
              <w:left w:val="nil"/>
              <w:bottom w:val="single" w:sz="4" w:space="0" w:color="auto"/>
              <w:right w:val="single" w:sz="4" w:space="0" w:color="auto"/>
            </w:tcBorders>
            <w:shd w:val="clear" w:color="auto" w:fill="auto"/>
            <w:noWrap/>
            <w:vAlign w:val="bottom"/>
            <w:hideMark/>
          </w:tcPr>
          <w:p w14:paraId="147CCA2A" w14:textId="77777777" w:rsidR="00542DEA" w:rsidRPr="00542DEA" w:rsidRDefault="00542DEA" w:rsidP="00542DEA">
            <w:pPr>
              <w:rPr>
                <w:rFonts w:ascii="Arial" w:hAnsi="Arial" w:cs="Arial"/>
                <w:sz w:val="16"/>
                <w:szCs w:val="16"/>
                <w:lang w:eastAsia="sk-SK"/>
              </w:rPr>
            </w:pPr>
            <w:r w:rsidRPr="00542DEA">
              <w:rPr>
                <w:rFonts w:ascii="Arial" w:hAnsi="Arial" w:cs="Arial"/>
                <w:sz w:val="16"/>
                <w:szCs w:val="16"/>
                <w:lang w:eastAsia="sk-SK"/>
              </w:rPr>
              <w:t>suché</w:t>
            </w:r>
          </w:p>
        </w:tc>
        <w:tc>
          <w:tcPr>
            <w:tcW w:w="1302" w:type="dxa"/>
            <w:tcBorders>
              <w:top w:val="nil"/>
              <w:left w:val="nil"/>
              <w:bottom w:val="single" w:sz="4" w:space="0" w:color="auto"/>
              <w:right w:val="single" w:sz="4" w:space="0" w:color="auto"/>
            </w:tcBorders>
            <w:shd w:val="clear" w:color="auto" w:fill="auto"/>
            <w:noWrap/>
            <w:vAlign w:val="bottom"/>
            <w:hideMark/>
          </w:tcPr>
          <w:p w14:paraId="12646D06" w14:textId="77777777" w:rsidR="00542DEA" w:rsidRPr="00542DEA" w:rsidRDefault="00542DEA" w:rsidP="00542DEA">
            <w:pPr>
              <w:rPr>
                <w:rFonts w:ascii="Arial" w:hAnsi="Arial" w:cs="Arial"/>
                <w:sz w:val="16"/>
                <w:szCs w:val="16"/>
                <w:lang w:eastAsia="sk-SK"/>
              </w:rPr>
            </w:pPr>
            <w:proofErr w:type="spellStart"/>
            <w:r w:rsidRPr="00542DEA">
              <w:rPr>
                <w:rFonts w:ascii="Arial" w:hAnsi="Arial" w:cs="Arial"/>
                <w:sz w:val="16"/>
                <w:szCs w:val="16"/>
                <w:lang w:eastAsia="sk-SK"/>
              </w:rPr>
              <w:t>prm</w:t>
            </w:r>
            <w:proofErr w:type="spellEnd"/>
          </w:p>
        </w:tc>
        <w:tc>
          <w:tcPr>
            <w:tcW w:w="873" w:type="dxa"/>
            <w:tcBorders>
              <w:top w:val="nil"/>
              <w:left w:val="nil"/>
              <w:bottom w:val="single" w:sz="4" w:space="0" w:color="auto"/>
              <w:right w:val="single" w:sz="4" w:space="0" w:color="auto"/>
            </w:tcBorders>
            <w:shd w:val="clear" w:color="auto" w:fill="auto"/>
            <w:noWrap/>
            <w:vAlign w:val="bottom"/>
            <w:hideMark/>
          </w:tcPr>
          <w:p w14:paraId="31B748C3" w14:textId="77777777" w:rsidR="00542DEA" w:rsidRPr="00542DEA" w:rsidRDefault="00542DEA" w:rsidP="00542DEA">
            <w:pPr>
              <w:jc w:val="right"/>
              <w:rPr>
                <w:rFonts w:ascii="Arial" w:hAnsi="Arial" w:cs="Arial"/>
                <w:sz w:val="16"/>
                <w:szCs w:val="16"/>
                <w:lang w:eastAsia="sk-SK"/>
              </w:rPr>
            </w:pPr>
            <w:r w:rsidRPr="00542DEA">
              <w:rPr>
                <w:rFonts w:ascii="Arial" w:hAnsi="Arial" w:cs="Arial"/>
                <w:sz w:val="16"/>
                <w:szCs w:val="16"/>
                <w:lang w:eastAsia="sk-SK"/>
              </w:rPr>
              <w:t>330</w:t>
            </w:r>
          </w:p>
        </w:tc>
        <w:tc>
          <w:tcPr>
            <w:tcW w:w="1129" w:type="dxa"/>
            <w:tcBorders>
              <w:top w:val="nil"/>
              <w:left w:val="nil"/>
              <w:bottom w:val="single" w:sz="4" w:space="0" w:color="auto"/>
              <w:right w:val="single" w:sz="4" w:space="0" w:color="auto"/>
            </w:tcBorders>
            <w:shd w:val="clear" w:color="auto" w:fill="auto"/>
            <w:noWrap/>
            <w:vAlign w:val="bottom"/>
            <w:hideMark/>
          </w:tcPr>
          <w:p w14:paraId="5F6F228D" w14:textId="77777777" w:rsidR="00542DEA" w:rsidRPr="00542DEA" w:rsidRDefault="00542DEA" w:rsidP="00542DEA">
            <w:pPr>
              <w:jc w:val="right"/>
              <w:rPr>
                <w:rFonts w:ascii="Arial" w:hAnsi="Arial" w:cs="Arial"/>
                <w:sz w:val="16"/>
                <w:szCs w:val="16"/>
                <w:lang w:eastAsia="sk-SK"/>
              </w:rPr>
            </w:pPr>
            <w:r w:rsidRPr="00542DEA">
              <w:rPr>
                <w:rFonts w:ascii="Arial" w:hAnsi="Arial" w:cs="Arial"/>
                <w:sz w:val="16"/>
                <w:szCs w:val="16"/>
                <w:lang w:eastAsia="sk-SK"/>
              </w:rPr>
              <w:t>420</w:t>
            </w:r>
          </w:p>
        </w:tc>
        <w:tc>
          <w:tcPr>
            <w:tcW w:w="1318" w:type="dxa"/>
            <w:tcBorders>
              <w:top w:val="nil"/>
              <w:left w:val="nil"/>
              <w:bottom w:val="single" w:sz="4" w:space="0" w:color="auto"/>
              <w:right w:val="single" w:sz="4" w:space="0" w:color="auto"/>
            </w:tcBorders>
            <w:shd w:val="clear" w:color="auto" w:fill="auto"/>
            <w:noWrap/>
            <w:vAlign w:val="bottom"/>
            <w:hideMark/>
          </w:tcPr>
          <w:p w14:paraId="458D6087" w14:textId="77777777" w:rsidR="00542DEA" w:rsidRPr="00542DEA" w:rsidRDefault="00542DEA" w:rsidP="00542DEA">
            <w:pPr>
              <w:jc w:val="right"/>
              <w:rPr>
                <w:rFonts w:ascii="Arial" w:hAnsi="Arial" w:cs="Arial"/>
                <w:sz w:val="16"/>
                <w:szCs w:val="16"/>
                <w:lang w:eastAsia="sk-SK"/>
              </w:rPr>
            </w:pPr>
            <w:r w:rsidRPr="00542DEA">
              <w:rPr>
                <w:rFonts w:ascii="Arial" w:hAnsi="Arial" w:cs="Arial"/>
                <w:sz w:val="16"/>
                <w:szCs w:val="16"/>
                <w:lang w:eastAsia="sk-SK"/>
              </w:rPr>
              <w:t>260</w:t>
            </w:r>
          </w:p>
        </w:tc>
        <w:tc>
          <w:tcPr>
            <w:tcW w:w="1423" w:type="dxa"/>
            <w:tcBorders>
              <w:top w:val="nil"/>
              <w:left w:val="nil"/>
              <w:bottom w:val="single" w:sz="4" w:space="0" w:color="auto"/>
              <w:right w:val="single" w:sz="4" w:space="0" w:color="auto"/>
            </w:tcBorders>
            <w:shd w:val="clear" w:color="auto" w:fill="auto"/>
            <w:noWrap/>
            <w:vAlign w:val="bottom"/>
            <w:hideMark/>
          </w:tcPr>
          <w:p w14:paraId="5BBCE4B2" w14:textId="77777777" w:rsidR="00542DEA" w:rsidRPr="00542DEA" w:rsidRDefault="00542DEA" w:rsidP="00542DEA">
            <w:pPr>
              <w:jc w:val="right"/>
              <w:rPr>
                <w:rFonts w:ascii="Arial" w:hAnsi="Arial" w:cs="Arial"/>
                <w:sz w:val="16"/>
                <w:szCs w:val="16"/>
                <w:lang w:eastAsia="sk-SK"/>
              </w:rPr>
            </w:pPr>
            <w:r w:rsidRPr="00542DEA">
              <w:rPr>
                <w:rFonts w:ascii="Arial" w:hAnsi="Arial" w:cs="Arial"/>
                <w:sz w:val="16"/>
                <w:szCs w:val="16"/>
                <w:lang w:eastAsia="sk-SK"/>
              </w:rPr>
              <w:t>340</w:t>
            </w:r>
          </w:p>
        </w:tc>
        <w:tc>
          <w:tcPr>
            <w:tcW w:w="1247" w:type="dxa"/>
            <w:tcBorders>
              <w:top w:val="nil"/>
              <w:left w:val="nil"/>
              <w:bottom w:val="single" w:sz="4" w:space="0" w:color="auto"/>
              <w:right w:val="single" w:sz="4" w:space="0" w:color="auto"/>
            </w:tcBorders>
            <w:shd w:val="clear" w:color="auto" w:fill="auto"/>
            <w:noWrap/>
            <w:vAlign w:val="bottom"/>
            <w:hideMark/>
          </w:tcPr>
          <w:p w14:paraId="789E6FB4" w14:textId="77777777" w:rsidR="00542DEA" w:rsidRPr="00542DEA" w:rsidRDefault="00542DEA" w:rsidP="00542DEA">
            <w:pPr>
              <w:jc w:val="right"/>
              <w:rPr>
                <w:rFonts w:ascii="Arial" w:hAnsi="Arial" w:cs="Arial"/>
                <w:sz w:val="16"/>
                <w:szCs w:val="16"/>
                <w:lang w:eastAsia="sk-SK"/>
              </w:rPr>
            </w:pPr>
            <w:r w:rsidRPr="00542DEA">
              <w:rPr>
                <w:rFonts w:ascii="Arial" w:hAnsi="Arial" w:cs="Arial"/>
                <w:sz w:val="16"/>
                <w:szCs w:val="16"/>
                <w:lang w:eastAsia="sk-SK"/>
              </w:rPr>
              <w:t>440</w:t>
            </w:r>
          </w:p>
        </w:tc>
        <w:tc>
          <w:tcPr>
            <w:tcW w:w="1231" w:type="dxa"/>
            <w:tcBorders>
              <w:top w:val="nil"/>
              <w:left w:val="nil"/>
              <w:bottom w:val="single" w:sz="4" w:space="0" w:color="auto"/>
              <w:right w:val="single" w:sz="4" w:space="0" w:color="auto"/>
            </w:tcBorders>
            <w:shd w:val="clear" w:color="auto" w:fill="auto"/>
            <w:noWrap/>
            <w:vAlign w:val="bottom"/>
            <w:hideMark/>
          </w:tcPr>
          <w:p w14:paraId="713053EF" w14:textId="77777777" w:rsidR="00542DEA" w:rsidRPr="00542DEA" w:rsidRDefault="00542DEA" w:rsidP="00542DEA">
            <w:pPr>
              <w:jc w:val="right"/>
              <w:rPr>
                <w:rFonts w:ascii="Arial" w:hAnsi="Arial" w:cs="Arial"/>
                <w:sz w:val="16"/>
                <w:szCs w:val="16"/>
                <w:lang w:eastAsia="sk-SK"/>
              </w:rPr>
            </w:pPr>
            <w:r w:rsidRPr="00542DEA">
              <w:rPr>
                <w:rFonts w:ascii="Arial" w:hAnsi="Arial" w:cs="Arial"/>
                <w:sz w:val="16"/>
                <w:szCs w:val="16"/>
                <w:lang w:eastAsia="sk-SK"/>
              </w:rPr>
              <w:t>500</w:t>
            </w:r>
          </w:p>
        </w:tc>
        <w:tc>
          <w:tcPr>
            <w:tcW w:w="1328" w:type="dxa"/>
            <w:tcBorders>
              <w:top w:val="nil"/>
              <w:left w:val="nil"/>
              <w:bottom w:val="single" w:sz="4" w:space="0" w:color="auto"/>
              <w:right w:val="single" w:sz="8" w:space="0" w:color="auto"/>
            </w:tcBorders>
            <w:shd w:val="clear" w:color="auto" w:fill="auto"/>
            <w:noWrap/>
            <w:vAlign w:val="bottom"/>
            <w:hideMark/>
          </w:tcPr>
          <w:p w14:paraId="6610E84A" w14:textId="77777777" w:rsidR="00542DEA" w:rsidRPr="00542DEA" w:rsidRDefault="00542DEA" w:rsidP="00542DEA">
            <w:pPr>
              <w:jc w:val="right"/>
              <w:rPr>
                <w:rFonts w:ascii="Arial" w:hAnsi="Arial" w:cs="Arial"/>
                <w:sz w:val="16"/>
                <w:szCs w:val="16"/>
                <w:lang w:eastAsia="sk-SK"/>
              </w:rPr>
            </w:pPr>
            <w:r w:rsidRPr="00542DEA">
              <w:rPr>
                <w:rFonts w:ascii="Arial" w:hAnsi="Arial" w:cs="Arial"/>
                <w:sz w:val="16"/>
                <w:szCs w:val="16"/>
                <w:lang w:eastAsia="sk-SK"/>
              </w:rPr>
              <w:t>430</w:t>
            </w:r>
          </w:p>
        </w:tc>
      </w:tr>
      <w:tr w:rsidR="00542DEA" w:rsidRPr="00542DEA" w14:paraId="2CDEB1F6" w14:textId="77777777" w:rsidTr="00542DEA">
        <w:trPr>
          <w:gridAfter w:val="1"/>
          <w:wAfter w:w="146" w:type="dxa"/>
          <w:trHeight w:val="189"/>
        </w:trPr>
        <w:tc>
          <w:tcPr>
            <w:tcW w:w="3577" w:type="dxa"/>
            <w:gridSpan w:val="2"/>
            <w:tcBorders>
              <w:top w:val="single" w:sz="4" w:space="0" w:color="auto"/>
              <w:left w:val="single" w:sz="8" w:space="0" w:color="auto"/>
              <w:bottom w:val="single" w:sz="8" w:space="0" w:color="auto"/>
              <w:right w:val="single" w:sz="4" w:space="0" w:color="000000"/>
            </w:tcBorders>
            <w:shd w:val="clear" w:color="auto" w:fill="auto"/>
            <w:noWrap/>
            <w:vAlign w:val="center"/>
            <w:hideMark/>
          </w:tcPr>
          <w:p w14:paraId="3ABD7834" w14:textId="77777777" w:rsidR="00542DEA" w:rsidRPr="00542DEA" w:rsidRDefault="00542DEA" w:rsidP="00542DEA">
            <w:pPr>
              <w:jc w:val="center"/>
              <w:rPr>
                <w:rFonts w:ascii="Arial" w:hAnsi="Arial" w:cs="Arial"/>
                <w:sz w:val="16"/>
                <w:szCs w:val="16"/>
                <w:lang w:eastAsia="sk-SK"/>
              </w:rPr>
            </w:pPr>
            <w:proofErr w:type="spellStart"/>
            <w:r w:rsidRPr="00542DEA">
              <w:rPr>
                <w:rFonts w:ascii="Arial" w:hAnsi="Arial" w:cs="Arial"/>
                <w:sz w:val="16"/>
                <w:szCs w:val="16"/>
                <w:lang w:eastAsia="sk-SK"/>
              </w:rPr>
              <w:t>Prep</w:t>
            </w:r>
            <w:proofErr w:type="spellEnd"/>
            <w:r w:rsidRPr="00542DEA">
              <w:rPr>
                <w:rFonts w:ascii="Arial" w:hAnsi="Arial" w:cs="Arial"/>
                <w:sz w:val="16"/>
                <w:szCs w:val="16"/>
                <w:lang w:eastAsia="sk-SK"/>
              </w:rPr>
              <w:t>. koeficient</w:t>
            </w:r>
          </w:p>
        </w:tc>
        <w:tc>
          <w:tcPr>
            <w:tcW w:w="1302" w:type="dxa"/>
            <w:tcBorders>
              <w:top w:val="nil"/>
              <w:left w:val="nil"/>
              <w:bottom w:val="single" w:sz="8" w:space="0" w:color="auto"/>
              <w:right w:val="single" w:sz="4" w:space="0" w:color="auto"/>
            </w:tcBorders>
            <w:shd w:val="clear" w:color="auto" w:fill="auto"/>
            <w:noWrap/>
            <w:vAlign w:val="bottom"/>
            <w:hideMark/>
          </w:tcPr>
          <w:p w14:paraId="11B92B0D" w14:textId="77777777" w:rsidR="00542DEA" w:rsidRPr="00542DEA" w:rsidRDefault="00542DEA" w:rsidP="00542DEA">
            <w:pPr>
              <w:rPr>
                <w:rFonts w:ascii="Arial" w:hAnsi="Arial" w:cs="Arial"/>
                <w:sz w:val="16"/>
                <w:szCs w:val="16"/>
                <w:lang w:eastAsia="sk-SK"/>
              </w:rPr>
            </w:pPr>
            <w:proofErr w:type="spellStart"/>
            <w:r w:rsidRPr="00542DEA">
              <w:rPr>
                <w:rFonts w:ascii="Arial" w:hAnsi="Arial" w:cs="Arial"/>
                <w:sz w:val="16"/>
                <w:szCs w:val="16"/>
                <w:lang w:eastAsia="sk-SK"/>
              </w:rPr>
              <w:t>prm</w:t>
            </w:r>
            <w:proofErr w:type="spellEnd"/>
            <w:r w:rsidRPr="00542DEA">
              <w:rPr>
                <w:rFonts w:ascii="Arial" w:hAnsi="Arial" w:cs="Arial"/>
                <w:sz w:val="16"/>
                <w:szCs w:val="16"/>
                <w:lang w:eastAsia="sk-SK"/>
              </w:rPr>
              <w:t>/m</w:t>
            </w:r>
            <w:r w:rsidRPr="00542DEA">
              <w:rPr>
                <w:rFonts w:ascii="Arial" w:hAnsi="Arial" w:cs="Arial"/>
                <w:sz w:val="16"/>
                <w:szCs w:val="16"/>
                <w:vertAlign w:val="superscript"/>
                <w:lang w:eastAsia="sk-SK"/>
              </w:rPr>
              <w:t>3</w:t>
            </w:r>
          </w:p>
        </w:tc>
        <w:tc>
          <w:tcPr>
            <w:tcW w:w="873" w:type="dxa"/>
            <w:tcBorders>
              <w:top w:val="nil"/>
              <w:left w:val="nil"/>
              <w:bottom w:val="single" w:sz="8" w:space="0" w:color="auto"/>
              <w:right w:val="single" w:sz="4" w:space="0" w:color="auto"/>
            </w:tcBorders>
            <w:shd w:val="clear" w:color="auto" w:fill="auto"/>
            <w:noWrap/>
            <w:vAlign w:val="bottom"/>
            <w:hideMark/>
          </w:tcPr>
          <w:p w14:paraId="07B54221" w14:textId="77777777" w:rsidR="00542DEA" w:rsidRPr="00542DEA" w:rsidRDefault="00542DEA" w:rsidP="00542DEA">
            <w:pPr>
              <w:jc w:val="right"/>
              <w:rPr>
                <w:rFonts w:ascii="Arial" w:hAnsi="Arial" w:cs="Arial"/>
                <w:sz w:val="16"/>
                <w:szCs w:val="16"/>
                <w:lang w:eastAsia="sk-SK"/>
              </w:rPr>
            </w:pPr>
            <w:r w:rsidRPr="00542DEA">
              <w:rPr>
                <w:rFonts w:ascii="Arial" w:hAnsi="Arial" w:cs="Arial"/>
                <w:sz w:val="16"/>
                <w:szCs w:val="16"/>
                <w:lang w:eastAsia="sk-SK"/>
              </w:rPr>
              <w:t>0,64</w:t>
            </w:r>
          </w:p>
        </w:tc>
        <w:tc>
          <w:tcPr>
            <w:tcW w:w="1129" w:type="dxa"/>
            <w:tcBorders>
              <w:top w:val="nil"/>
              <w:left w:val="nil"/>
              <w:bottom w:val="single" w:sz="8" w:space="0" w:color="auto"/>
              <w:right w:val="single" w:sz="4" w:space="0" w:color="auto"/>
            </w:tcBorders>
            <w:shd w:val="clear" w:color="auto" w:fill="auto"/>
            <w:noWrap/>
            <w:vAlign w:val="bottom"/>
            <w:hideMark/>
          </w:tcPr>
          <w:p w14:paraId="4FB6AC80" w14:textId="77777777" w:rsidR="00542DEA" w:rsidRPr="00542DEA" w:rsidRDefault="00542DEA" w:rsidP="00542DEA">
            <w:pPr>
              <w:jc w:val="right"/>
              <w:rPr>
                <w:rFonts w:ascii="Arial" w:hAnsi="Arial" w:cs="Arial"/>
                <w:sz w:val="16"/>
                <w:szCs w:val="16"/>
                <w:lang w:eastAsia="sk-SK"/>
              </w:rPr>
            </w:pPr>
            <w:r w:rsidRPr="00542DEA">
              <w:rPr>
                <w:rFonts w:ascii="Arial" w:hAnsi="Arial" w:cs="Arial"/>
                <w:sz w:val="16"/>
                <w:szCs w:val="16"/>
                <w:lang w:eastAsia="sk-SK"/>
              </w:rPr>
              <w:t>0,64</w:t>
            </w:r>
          </w:p>
        </w:tc>
        <w:tc>
          <w:tcPr>
            <w:tcW w:w="1318" w:type="dxa"/>
            <w:tcBorders>
              <w:top w:val="nil"/>
              <w:left w:val="nil"/>
              <w:bottom w:val="single" w:sz="8" w:space="0" w:color="auto"/>
              <w:right w:val="single" w:sz="4" w:space="0" w:color="auto"/>
            </w:tcBorders>
            <w:shd w:val="clear" w:color="auto" w:fill="auto"/>
            <w:noWrap/>
            <w:vAlign w:val="bottom"/>
            <w:hideMark/>
          </w:tcPr>
          <w:p w14:paraId="2E049367" w14:textId="77777777" w:rsidR="00542DEA" w:rsidRPr="00542DEA" w:rsidRDefault="00542DEA" w:rsidP="00542DEA">
            <w:pPr>
              <w:jc w:val="right"/>
              <w:rPr>
                <w:rFonts w:ascii="Arial" w:hAnsi="Arial" w:cs="Arial"/>
                <w:sz w:val="16"/>
                <w:szCs w:val="16"/>
                <w:lang w:eastAsia="sk-SK"/>
              </w:rPr>
            </w:pPr>
            <w:r w:rsidRPr="00542DEA">
              <w:rPr>
                <w:rFonts w:ascii="Arial" w:hAnsi="Arial" w:cs="Arial"/>
                <w:sz w:val="16"/>
                <w:szCs w:val="16"/>
                <w:lang w:eastAsia="sk-SK"/>
              </w:rPr>
              <w:t>0,54</w:t>
            </w:r>
          </w:p>
        </w:tc>
        <w:tc>
          <w:tcPr>
            <w:tcW w:w="1423" w:type="dxa"/>
            <w:tcBorders>
              <w:top w:val="nil"/>
              <w:left w:val="nil"/>
              <w:bottom w:val="single" w:sz="8" w:space="0" w:color="auto"/>
              <w:right w:val="single" w:sz="4" w:space="0" w:color="auto"/>
            </w:tcBorders>
            <w:shd w:val="clear" w:color="auto" w:fill="auto"/>
            <w:noWrap/>
            <w:vAlign w:val="bottom"/>
            <w:hideMark/>
          </w:tcPr>
          <w:p w14:paraId="00979549" w14:textId="77777777" w:rsidR="00542DEA" w:rsidRPr="00542DEA" w:rsidRDefault="00542DEA" w:rsidP="00542DEA">
            <w:pPr>
              <w:jc w:val="right"/>
              <w:rPr>
                <w:rFonts w:ascii="Arial" w:hAnsi="Arial" w:cs="Arial"/>
                <w:sz w:val="16"/>
                <w:szCs w:val="16"/>
                <w:lang w:eastAsia="sk-SK"/>
              </w:rPr>
            </w:pPr>
            <w:r w:rsidRPr="00542DEA">
              <w:rPr>
                <w:rFonts w:ascii="Arial" w:hAnsi="Arial" w:cs="Arial"/>
                <w:sz w:val="16"/>
                <w:szCs w:val="16"/>
                <w:lang w:eastAsia="sk-SK"/>
              </w:rPr>
              <w:t>0,54</w:t>
            </w:r>
          </w:p>
        </w:tc>
        <w:tc>
          <w:tcPr>
            <w:tcW w:w="1247" w:type="dxa"/>
            <w:tcBorders>
              <w:top w:val="nil"/>
              <w:left w:val="nil"/>
              <w:bottom w:val="single" w:sz="8" w:space="0" w:color="auto"/>
              <w:right w:val="single" w:sz="4" w:space="0" w:color="auto"/>
            </w:tcBorders>
            <w:shd w:val="clear" w:color="auto" w:fill="auto"/>
            <w:noWrap/>
            <w:vAlign w:val="bottom"/>
            <w:hideMark/>
          </w:tcPr>
          <w:p w14:paraId="5246D434" w14:textId="77777777" w:rsidR="00542DEA" w:rsidRPr="00542DEA" w:rsidRDefault="00542DEA" w:rsidP="00542DEA">
            <w:pPr>
              <w:jc w:val="right"/>
              <w:rPr>
                <w:rFonts w:ascii="Arial" w:hAnsi="Arial" w:cs="Arial"/>
                <w:sz w:val="16"/>
                <w:szCs w:val="16"/>
                <w:lang w:eastAsia="sk-SK"/>
              </w:rPr>
            </w:pPr>
            <w:r w:rsidRPr="00542DEA">
              <w:rPr>
                <w:rFonts w:ascii="Arial" w:hAnsi="Arial" w:cs="Arial"/>
                <w:sz w:val="16"/>
                <w:szCs w:val="16"/>
                <w:lang w:eastAsia="sk-SK"/>
              </w:rPr>
              <w:t>0,54</w:t>
            </w:r>
          </w:p>
        </w:tc>
        <w:tc>
          <w:tcPr>
            <w:tcW w:w="1231" w:type="dxa"/>
            <w:tcBorders>
              <w:top w:val="nil"/>
              <w:left w:val="nil"/>
              <w:bottom w:val="single" w:sz="8" w:space="0" w:color="auto"/>
              <w:right w:val="single" w:sz="4" w:space="0" w:color="auto"/>
            </w:tcBorders>
            <w:shd w:val="clear" w:color="auto" w:fill="auto"/>
            <w:noWrap/>
            <w:vAlign w:val="bottom"/>
            <w:hideMark/>
          </w:tcPr>
          <w:p w14:paraId="0247C210" w14:textId="77777777" w:rsidR="00542DEA" w:rsidRPr="00542DEA" w:rsidRDefault="00542DEA" w:rsidP="00542DEA">
            <w:pPr>
              <w:jc w:val="right"/>
              <w:rPr>
                <w:rFonts w:ascii="Arial" w:hAnsi="Arial" w:cs="Arial"/>
                <w:sz w:val="16"/>
                <w:szCs w:val="16"/>
                <w:lang w:eastAsia="sk-SK"/>
              </w:rPr>
            </w:pPr>
            <w:r w:rsidRPr="00542DEA">
              <w:rPr>
                <w:rFonts w:ascii="Arial" w:hAnsi="Arial" w:cs="Arial"/>
                <w:sz w:val="16"/>
                <w:szCs w:val="16"/>
                <w:lang w:eastAsia="sk-SK"/>
              </w:rPr>
              <w:t>0,54</w:t>
            </w:r>
          </w:p>
        </w:tc>
        <w:tc>
          <w:tcPr>
            <w:tcW w:w="1328" w:type="dxa"/>
            <w:tcBorders>
              <w:top w:val="nil"/>
              <w:left w:val="nil"/>
              <w:bottom w:val="single" w:sz="8" w:space="0" w:color="auto"/>
              <w:right w:val="single" w:sz="8" w:space="0" w:color="auto"/>
            </w:tcBorders>
            <w:shd w:val="clear" w:color="auto" w:fill="auto"/>
            <w:noWrap/>
            <w:vAlign w:val="bottom"/>
            <w:hideMark/>
          </w:tcPr>
          <w:p w14:paraId="15EC7F5C" w14:textId="77777777" w:rsidR="00542DEA" w:rsidRPr="00542DEA" w:rsidRDefault="00542DEA" w:rsidP="00542DEA">
            <w:pPr>
              <w:jc w:val="right"/>
              <w:rPr>
                <w:rFonts w:ascii="Arial" w:hAnsi="Arial" w:cs="Arial"/>
                <w:sz w:val="16"/>
                <w:szCs w:val="16"/>
                <w:lang w:eastAsia="sk-SK"/>
              </w:rPr>
            </w:pPr>
            <w:r w:rsidRPr="00542DEA">
              <w:rPr>
                <w:rFonts w:ascii="Arial" w:hAnsi="Arial" w:cs="Arial"/>
                <w:sz w:val="16"/>
                <w:szCs w:val="16"/>
                <w:lang w:eastAsia="sk-SK"/>
              </w:rPr>
              <w:t>0,54</w:t>
            </w:r>
          </w:p>
        </w:tc>
      </w:tr>
      <w:tr w:rsidR="00542DEA" w:rsidRPr="00542DEA" w14:paraId="657E3FFC" w14:textId="77777777" w:rsidTr="00542DEA">
        <w:trPr>
          <w:gridAfter w:val="1"/>
          <w:wAfter w:w="146" w:type="dxa"/>
          <w:trHeight w:val="255"/>
        </w:trPr>
        <w:tc>
          <w:tcPr>
            <w:tcW w:w="2069" w:type="dxa"/>
            <w:tcBorders>
              <w:top w:val="nil"/>
              <w:left w:val="nil"/>
              <w:bottom w:val="nil"/>
              <w:right w:val="nil"/>
            </w:tcBorders>
            <w:shd w:val="clear" w:color="auto" w:fill="auto"/>
            <w:noWrap/>
            <w:vAlign w:val="bottom"/>
            <w:hideMark/>
          </w:tcPr>
          <w:p w14:paraId="765DE40F" w14:textId="77777777" w:rsidR="00542DEA" w:rsidRPr="00542DEA" w:rsidRDefault="00542DEA" w:rsidP="00542DEA">
            <w:pPr>
              <w:rPr>
                <w:rFonts w:ascii="Arial" w:hAnsi="Arial" w:cs="Arial"/>
                <w:sz w:val="16"/>
                <w:szCs w:val="16"/>
                <w:lang w:eastAsia="sk-SK"/>
              </w:rPr>
            </w:pPr>
          </w:p>
        </w:tc>
        <w:tc>
          <w:tcPr>
            <w:tcW w:w="1508" w:type="dxa"/>
            <w:tcBorders>
              <w:top w:val="nil"/>
              <w:left w:val="nil"/>
              <w:bottom w:val="nil"/>
              <w:right w:val="nil"/>
            </w:tcBorders>
            <w:shd w:val="clear" w:color="auto" w:fill="auto"/>
            <w:noWrap/>
            <w:vAlign w:val="bottom"/>
            <w:hideMark/>
          </w:tcPr>
          <w:p w14:paraId="0B030E69" w14:textId="77777777" w:rsidR="00542DEA" w:rsidRPr="00542DEA" w:rsidRDefault="00542DEA" w:rsidP="00542DEA">
            <w:pPr>
              <w:rPr>
                <w:rFonts w:ascii="Arial" w:hAnsi="Arial" w:cs="Arial"/>
                <w:sz w:val="16"/>
                <w:szCs w:val="16"/>
                <w:lang w:eastAsia="sk-SK"/>
              </w:rPr>
            </w:pPr>
          </w:p>
        </w:tc>
        <w:tc>
          <w:tcPr>
            <w:tcW w:w="1302" w:type="dxa"/>
            <w:tcBorders>
              <w:top w:val="nil"/>
              <w:left w:val="nil"/>
              <w:bottom w:val="nil"/>
              <w:right w:val="nil"/>
            </w:tcBorders>
            <w:shd w:val="clear" w:color="auto" w:fill="auto"/>
            <w:noWrap/>
            <w:vAlign w:val="bottom"/>
            <w:hideMark/>
          </w:tcPr>
          <w:p w14:paraId="0F4C8879" w14:textId="77777777" w:rsidR="00542DEA" w:rsidRPr="00542DEA" w:rsidRDefault="00542DEA" w:rsidP="00542DEA">
            <w:pPr>
              <w:rPr>
                <w:rFonts w:ascii="Arial" w:hAnsi="Arial" w:cs="Arial"/>
                <w:sz w:val="16"/>
                <w:szCs w:val="16"/>
                <w:lang w:eastAsia="sk-SK"/>
              </w:rPr>
            </w:pPr>
          </w:p>
        </w:tc>
        <w:tc>
          <w:tcPr>
            <w:tcW w:w="873" w:type="dxa"/>
            <w:tcBorders>
              <w:top w:val="nil"/>
              <w:left w:val="nil"/>
              <w:bottom w:val="nil"/>
              <w:right w:val="nil"/>
            </w:tcBorders>
            <w:shd w:val="clear" w:color="auto" w:fill="auto"/>
            <w:noWrap/>
            <w:vAlign w:val="bottom"/>
            <w:hideMark/>
          </w:tcPr>
          <w:p w14:paraId="061C3186" w14:textId="77777777" w:rsidR="00542DEA" w:rsidRPr="00542DEA" w:rsidRDefault="00542DEA" w:rsidP="00542DEA">
            <w:pPr>
              <w:rPr>
                <w:rFonts w:ascii="Arial" w:hAnsi="Arial" w:cs="Arial"/>
                <w:sz w:val="16"/>
                <w:szCs w:val="16"/>
                <w:lang w:eastAsia="sk-SK"/>
              </w:rPr>
            </w:pPr>
          </w:p>
        </w:tc>
        <w:tc>
          <w:tcPr>
            <w:tcW w:w="1129" w:type="dxa"/>
            <w:tcBorders>
              <w:top w:val="nil"/>
              <w:left w:val="nil"/>
              <w:bottom w:val="nil"/>
              <w:right w:val="nil"/>
            </w:tcBorders>
            <w:shd w:val="clear" w:color="auto" w:fill="auto"/>
            <w:noWrap/>
            <w:vAlign w:val="bottom"/>
            <w:hideMark/>
          </w:tcPr>
          <w:p w14:paraId="02A49190" w14:textId="77777777" w:rsidR="00542DEA" w:rsidRPr="00542DEA" w:rsidRDefault="00542DEA" w:rsidP="00542DEA">
            <w:pPr>
              <w:rPr>
                <w:rFonts w:ascii="Arial" w:hAnsi="Arial" w:cs="Arial"/>
                <w:sz w:val="16"/>
                <w:szCs w:val="16"/>
                <w:lang w:eastAsia="sk-SK"/>
              </w:rPr>
            </w:pPr>
          </w:p>
        </w:tc>
        <w:tc>
          <w:tcPr>
            <w:tcW w:w="1318" w:type="dxa"/>
            <w:tcBorders>
              <w:top w:val="nil"/>
              <w:left w:val="nil"/>
              <w:bottom w:val="nil"/>
              <w:right w:val="nil"/>
            </w:tcBorders>
            <w:shd w:val="clear" w:color="auto" w:fill="auto"/>
            <w:noWrap/>
            <w:vAlign w:val="bottom"/>
            <w:hideMark/>
          </w:tcPr>
          <w:p w14:paraId="7E70F768" w14:textId="77777777" w:rsidR="00542DEA" w:rsidRPr="00542DEA" w:rsidRDefault="00542DEA" w:rsidP="00542DEA">
            <w:pPr>
              <w:rPr>
                <w:rFonts w:ascii="Arial" w:hAnsi="Arial" w:cs="Arial"/>
                <w:sz w:val="16"/>
                <w:szCs w:val="16"/>
                <w:lang w:eastAsia="sk-SK"/>
              </w:rPr>
            </w:pPr>
          </w:p>
        </w:tc>
        <w:tc>
          <w:tcPr>
            <w:tcW w:w="1423" w:type="dxa"/>
            <w:tcBorders>
              <w:top w:val="nil"/>
              <w:left w:val="nil"/>
              <w:bottom w:val="nil"/>
              <w:right w:val="nil"/>
            </w:tcBorders>
            <w:shd w:val="clear" w:color="auto" w:fill="auto"/>
            <w:noWrap/>
            <w:vAlign w:val="bottom"/>
            <w:hideMark/>
          </w:tcPr>
          <w:p w14:paraId="4ED05688" w14:textId="77777777" w:rsidR="00542DEA" w:rsidRPr="00542DEA" w:rsidRDefault="00542DEA" w:rsidP="00542DEA">
            <w:pPr>
              <w:rPr>
                <w:rFonts w:ascii="Arial" w:hAnsi="Arial" w:cs="Arial"/>
                <w:sz w:val="16"/>
                <w:szCs w:val="16"/>
                <w:lang w:eastAsia="sk-SK"/>
              </w:rPr>
            </w:pPr>
          </w:p>
        </w:tc>
        <w:tc>
          <w:tcPr>
            <w:tcW w:w="1247" w:type="dxa"/>
            <w:tcBorders>
              <w:top w:val="nil"/>
              <w:left w:val="nil"/>
              <w:bottom w:val="nil"/>
              <w:right w:val="nil"/>
            </w:tcBorders>
            <w:shd w:val="clear" w:color="auto" w:fill="auto"/>
            <w:noWrap/>
            <w:vAlign w:val="bottom"/>
            <w:hideMark/>
          </w:tcPr>
          <w:p w14:paraId="299472A7" w14:textId="77777777" w:rsidR="00542DEA" w:rsidRPr="00542DEA" w:rsidRDefault="00542DEA" w:rsidP="00542DEA">
            <w:pPr>
              <w:rPr>
                <w:rFonts w:ascii="Arial" w:hAnsi="Arial" w:cs="Arial"/>
                <w:sz w:val="16"/>
                <w:szCs w:val="16"/>
                <w:lang w:eastAsia="sk-SK"/>
              </w:rPr>
            </w:pPr>
          </w:p>
        </w:tc>
        <w:tc>
          <w:tcPr>
            <w:tcW w:w="1231" w:type="dxa"/>
            <w:tcBorders>
              <w:top w:val="nil"/>
              <w:left w:val="nil"/>
              <w:bottom w:val="nil"/>
              <w:right w:val="nil"/>
            </w:tcBorders>
            <w:shd w:val="clear" w:color="auto" w:fill="auto"/>
            <w:noWrap/>
            <w:vAlign w:val="bottom"/>
            <w:hideMark/>
          </w:tcPr>
          <w:p w14:paraId="3EFF42F1" w14:textId="77777777" w:rsidR="00542DEA" w:rsidRPr="00542DEA" w:rsidRDefault="00542DEA" w:rsidP="00542DEA">
            <w:pPr>
              <w:rPr>
                <w:rFonts w:ascii="Arial" w:hAnsi="Arial" w:cs="Arial"/>
                <w:sz w:val="16"/>
                <w:szCs w:val="16"/>
                <w:lang w:eastAsia="sk-SK"/>
              </w:rPr>
            </w:pPr>
          </w:p>
        </w:tc>
        <w:tc>
          <w:tcPr>
            <w:tcW w:w="1328" w:type="dxa"/>
            <w:tcBorders>
              <w:top w:val="nil"/>
              <w:left w:val="nil"/>
              <w:bottom w:val="nil"/>
              <w:right w:val="nil"/>
            </w:tcBorders>
            <w:shd w:val="clear" w:color="auto" w:fill="auto"/>
            <w:noWrap/>
            <w:vAlign w:val="bottom"/>
            <w:hideMark/>
          </w:tcPr>
          <w:p w14:paraId="61B7DBF5" w14:textId="77777777" w:rsidR="00542DEA" w:rsidRPr="00542DEA" w:rsidRDefault="00542DEA" w:rsidP="00542DEA">
            <w:pPr>
              <w:rPr>
                <w:rFonts w:ascii="Arial" w:hAnsi="Arial" w:cs="Arial"/>
                <w:sz w:val="16"/>
                <w:szCs w:val="16"/>
                <w:lang w:eastAsia="sk-SK"/>
              </w:rPr>
            </w:pPr>
          </w:p>
        </w:tc>
      </w:tr>
      <w:tr w:rsidR="00542DEA" w:rsidRPr="00542DEA" w14:paraId="6985788F" w14:textId="77777777" w:rsidTr="00542DEA">
        <w:trPr>
          <w:gridAfter w:val="1"/>
          <w:wAfter w:w="146" w:type="dxa"/>
          <w:trHeight w:val="255"/>
        </w:trPr>
        <w:tc>
          <w:tcPr>
            <w:tcW w:w="13428" w:type="dxa"/>
            <w:gridSpan w:val="10"/>
            <w:tcBorders>
              <w:top w:val="single" w:sz="8" w:space="0" w:color="auto"/>
              <w:left w:val="single" w:sz="8" w:space="0" w:color="auto"/>
              <w:bottom w:val="single" w:sz="4" w:space="0" w:color="auto"/>
              <w:right w:val="single" w:sz="8" w:space="0" w:color="000000"/>
            </w:tcBorders>
            <w:shd w:val="clear" w:color="auto" w:fill="auto"/>
            <w:noWrap/>
            <w:vAlign w:val="bottom"/>
            <w:hideMark/>
          </w:tcPr>
          <w:p w14:paraId="37699BA9" w14:textId="77777777" w:rsidR="00542DEA" w:rsidRPr="00542DEA" w:rsidRDefault="00542DEA" w:rsidP="00542DEA">
            <w:pPr>
              <w:jc w:val="center"/>
              <w:rPr>
                <w:rFonts w:ascii="Arial" w:hAnsi="Arial" w:cs="Arial"/>
                <w:b/>
                <w:bCs/>
                <w:sz w:val="16"/>
                <w:szCs w:val="16"/>
                <w:lang w:eastAsia="sk-SK"/>
              </w:rPr>
            </w:pPr>
            <w:r w:rsidRPr="00542DEA">
              <w:rPr>
                <w:rFonts w:ascii="Arial" w:hAnsi="Arial" w:cs="Arial"/>
                <w:b/>
                <w:bCs/>
                <w:sz w:val="16"/>
                <w:szCs w:val="16"/>
                <w:lang w:eastAsia="sk-SK"/>
              </w:rPr>
              <w:t>Drevo bez kôry</w:t>
            </w:r>
          </w:p>
        </w:tc>
      </w:tr>
      <w:tr w:rsidR="00542DEA" w:rsidRPr="00542DEA" w14:paraId="29468C94" w14:textId="77777777" w:rsidTr="00542DEA">
        <w:trPr>
          <w:gridAfter w:val="1"/>
          <w:wAfter w:w="146" w:type="dxa"/>
          <w:trHeight w:val="255"/>
        </w:trPr>
        <w:tc>
          <w:tcPr>
            <w:tcW w:w="2069" w:type="dxa"/>
            <w:vMerge w:val="restart"/>
            <w:tcBorders>
              <w:top w:val="nil"/>
              <w:left w:val="single" w:sz="8" w:space="0" w:color="auto"/>
              <w:bottom w:val="single" w:sz="4" w:space="0" w:color="auto"/>
              <w:right w:val="single" w:sz="4" w:space="0" w:color="auto"/>
            </w:tcBorders>
            <w:shd w:val="clear" w:color="auto" w:fill="auto"/>
            <w:vAlign w:val="center"/>
            <w:hideMark/>
          </w:tcPr>
          <w:p w14:paraId="406F01CE" w14:textId="77777777" w:rsidR="00542DEA" w:rsidRPr="00542DEA" w:rsidRDefault="00542DEA" w:rsidP="00542DEA">
            <w:pPr>
              <w:jc w:val="center"/>
              <w:rPr>
                <w:rFonts w:ascii="Arial" w:hAnsi="Arial" w:cs="Arial"/>
                <w:b/>
                <w:bCs/>
                <w:sz w:val="16"/>
                <w:szCs w:val="16"/>
                <w:lang w:eastAsia="sk-SK"/>
              </w:rPr>
            </w:pPr>
            <w:r w:rsidRPr="00542DEA">
              <w:rPr>
                <w:rFonts w:ascii="Arial" w:hAnsi="Arial" w:cs="Arial"/>
                <w:b/>
                <w:bCs/>
                <w:sz w:val="16"/>
                <w:szCs w:val="16"/>
                <w:lang w:eastAsia="sk-SK"/>
              </w:rPr>
              <w:t>Sortiment</w:t>
            </w:r>
          </w:p>
        </w:tc>
        <w:tc>
          <w:tcPr>
            <w:tcW w:w="1508" w:type="dxa"/>
            <w:vMerge w:val="restart"/>
            <w:tcBorders>
              <w:top w:val="nil"/>
              <w:left w:val="single" w:sz="4" w:space="0" w:color="auto"/>
              <w:bottom w:val="single" w:sz="4" w:space="0" w:color="auto"/>
              <w:right w:val="single" w:sz="4" w:space="0" w:color="auto"/>
            </w:tcBorders>
            <w:shd w:val="clear" w:color="auto" w:fill="auto"/>
            <w:vAlign w:val="center"/>
            <w:hideMark/>
          </w:tcPr>
          <w:p w14:paraId="7DA51F56" w14:textId="77777777" w:rsidR="00542DEA" w:rsidRPr="00542DEA" w:rsidRDefault="00542DEA" w:rsidP="00542DEA">
            <w:pPr>
              <w:jc w:val="center"/>
              <w:rPr>
                <w:rFonts w:ascii="Arial" w:hAnsi="Arial" w:cs="Arial"/>
                <w:b/>
                <w:bCs/>
                <w:sz w:val="16"/>
                <w:szCs w:val="16"/>
                <w:lang w:eastAsia="sk-SK"/>
              </w:rPr>
            </w:pPr>
            <w:r w:rsidRPr="00542DEA">
              <w:rPr>
                <w:rFonts w:ascii="Arial" w:hAnsi="Arial" w:cs="Arial"/>
                <w:b/>
                <w:bCs/>
                <w:sz w:val="16"/>
                <w:szCs w:val="16"/>
                <w:lang w:eastAsia="sk-SK"/>
              </w:rPr>
              <w:t xml:space="preserve">Vlhkosť dreva </w:t>
            </w:r>
          </w:p>
        </w:tc>
        <w:tc>
          <w:tcPr>
            <w:tcW w:w="1302" w:type="dxa"/>
            <w:vMerge w:val="restart"/>
            <w:tcBorders>
              <w:top w:val="nil"/>
              <w:left w:val="single" w:sz="4" w:space="0" w:color="auto"/>
              <w:bottom w:val="single" w:sz="4" w:space="0" w:color="auto"/>
              <w:right w:val="single" w:sz="4" w:space="0" w:color="auto"/>
            </w:tcBorders>
            <w:shd w:val="clear" w:color="auto" w:fill="auto"/>
            <w:vAlign w:val="center"/>
            <w:hideMark/>
          </w:tcPr>
          <w:p w14:paraId="42B02ED6" w14:textId="77777777" w:rsidR="00542DEA" w:rsidRPr="00542DEA" w:rsidRDefault="00542DEA" w:rsidP="00542DEA">
            <w:pPr>
              <w:jc w:val="center"/>
              <w:rPr>
                <w:rFonts w:ascii="Arial" w:hAnsi="Arial" w:cs="Arial"/>
                <w:b/>
                <w:bCs/>
                <w:sz w:val="16"/>
                <w:szCs w:val="16"/>
                <w:lang w:eastAsia="sk-SK"/>
              </w:rPr>
            </w:pPr>
            <w:r w:rsidRPr="00542DEA">
              <w:rPr>
                <w:rFonts w:ascii="Arial" w:hAnsi="Arial" w:cs="Arial"/>
                <w:b/>
                <w:bCs/>
                <w:sz w:val="16"/>
                <w:szCs w:val="16"/>
                <w:lang w:eastAsia="sk-SK"/>
              </w:rPr>
              <w:t>Merná jednotka</w:t>
            </w:r>
          </w:p>
        </w:tc>
        <w:tc>
          <w:tcPr>
            <w:tcW w:w="2002" w:type="dxa"/>
            <w:gridSpan w:val="2"/>
            <w:tcBorders>
              <w:top w:val="single" w:sz="4" w:space="0" w:color="auto"/>
              <w:left w:val="nil"/>
              <w:bottom w:val="single" w:sz="4" w:space="0" w:color="auto"/>
              <w:right w:val="single" w:sz="4" w:space="0" w:color="auto"/>
            </w:tcBorders>
            <w:shd w:val="clear" w:color="auto" w:fill="auto"/>
            <w:noWrap/>
            <w:vAlign w:val="bottom"/>
            <w:hideMark/>
          </w:tcPr>
          <w:p w14:paraId="7C01A6AC" w14:textId="77777777" w:rsidR="00542DEA" w:rsidRPr="00542DEA" w:rsidRDefault="00542DEA" w:rsidP="00542DEA">
            <w:pPr>
              <w:jc w:val="center"/>
              <w:rPr>
                <w:rFonts w:ascii="Arial" w:hAnsi="Arial" w:cs="Arial"/>
                <w:b/>
                <w:bCs/>
                <w:sz w:val="16"/>
                <w:szCs w:val="16"/>
                <w:lang w:eastAsia="sk-SK"/>
              </w:rPr>
            </w:pPr>
            <w:r w:rsidRPr="00542DEA">
              <w:rPr>
                <w:rFonts w:ascii="Arial" w:hAnsi="Arial" w:cs="Arial"/>
                <w:b/>
                <w:bCs/>
                <w:sz w:val="16"/>
                <w:szCs w:val="16"/>
                <w:lang w:eastAsia="sk-SK"/>
              </w:rPr>
              <w:t xml:space="preserve">Ihličnaté dreviny </w:t>
            </w:r>
          </w:p>
        </w:tc>
        <w:tc>
          <w:tcPr>
            <w:tcW w:w="6547" w:type="dxa"/>
            <w:gridSpan w:val="5"/>
            <w:tcBorders>
              <w:top w:val="single" w:sz="4" w:space="0" w:color="auto"/>
              <w:left w:val="nil"/>
              <w:bottom w:val="single" w:sz="4" w:space="0" w:color="auto"/>
              <w:right w:val="single" w:sz="8" w:space="0" w:color="000000"/>
            </w:tcBorders>
            <w:shd w:val="clear" w:color="auto" w:fill="auto"/>
            <w:noWrap/>
            <w:vAlign w:val="bottom"/>
            <w:hideMark/>
          </w:tcPr>
          <w:p w14:paraId="66641A01" w14:textId="77777777" w:rsidR="00542DEA" w:rsidRPr="00542DEA" w:rsidRDefault="00542DEA" w:rsidP="00542DEA">
            <w:pPr>
              <w:jc w:val="center"/>
              <w:rPr>
                <w:rFonts w:ascii="Arial" w:hAnsi="Arial" w:cs="Arial"/>
                <w:b/>
                <w:bCs/>
                <w:sz w:val="16"/>
                <w:szCs w:val="16"/>
                <w:lang w:eastAsia="sk-SK"/>
              </w:rPr>
            </w:pPr>
            <w:r w:rsidRPr="00542DEA">
              <w:rPr>
                <w:rFonts w:ascii="Arial" w:hAnsi="Arial" w:cs="Arial"/>
                <w:b/>
                <w:bCs/>
                <w:sz w:val="16"/>
                <w:szCs w:val="16"/>
                <w:lang w:eastAsia="sk-SK"/>
              </w:rPr>
              <w:t>Listnaté dreviny</w:t>
            </w:r>
          </w:p>
        </w:tc>
      </w:tr>
      <w:tr w:rsidR="00542DEA" w:rsidRPr="00542DEA" w14:paraId="53846FF6" w14:textId="77777777" w:rsidTr="00542DEA">
        <w:trPr>
          <w:gridAfter w:val="1"/>
          <w:wAfter w:w="146" w:type="dxa"/>
          <w:trHeight w:val="255"/>
        </w:trPr>
        <w:tc>
          <w:tcPr>
            <w:tcW w:w="2069" w:type="dxa"/>
            <w:vMerge/>
            <w:tcBorders>
              <w:top w:val="nil"/>
              <w:left w:val="single" w:sz="8" w:space="0" w:color="auto"/>
              <w:bottom w:val="single" w:sz="4" w:space="0" w:color="auto"/>
              <w:right w:val="single" w:sz="4" w:space="0" w:color="auto"/>
            </w:tcBorders>
            <w:vAlign w:val="center"/>
            <w:hideMark/>
          </w:tcPr>
          <w:p w14:paraId="128BD90B" w14:textId="77777777" w:rsidR="00542DEA" w:rsidRPr="00542DEA" w:rsidRDefault="00542DEA" w:rsidP="00542DEA">
            <w:pPr>
              <w:rPr>
                <w:rFonts w:ascii="Arial" w:hAnsi="Arial" w:cs="Arial"/>
                <w:b/>
                <w:bCs/>
                <w:sz w:val="16"/>
                <w:szCs w:val="16"/>
                <w:lang w:eastAsia="sk-SK"/>
              </w:rPr>
            </w:pPr>
          </w:p>
        </w:tc>
        <w:tc>
          <w:tcPr>
            <w:tcW w:w="1508" w:type="dxa"/>
            <w:vMerge/>
            <w:tcBorders>
              <w:top w:val="nil"/>
              <w:left w:val="single" w:sz="4" w:space="0" w:color="auto"/>
              <w:bottom w:val="single" w:sz="4" w:space="0" w:color="auto"/>
              <w:right w:val="single" w:sz="4" w:space="0" w:color="auto"/>
            </w:tcBorders>
            <w:vAlign w:val="center"/>
            <w:hideMark/>
          </w:tcPr>
          <w:p w14:paraId="1A123538" w14:textId="77777777" w:rsidR="00542DEA" w:rsidRPr="00542DEA" w:rsidRDefault="00542DEA" w:rsidP="00542DEA">
            <w:pPr>
              <w:rPr>
                <w:rFonts w:ascii="Arial" w:hAnsi="Arial" w:cs="Arial"/>
                <w:b/>
                <w:bCs/>
                <w:sz w:val="16"/>
                <w:szCs w:val="16"/>
                <w:lang w:eastAsia="sk-SK"/>
              </w:rPr>
            </w:pPr>
          </w:p>
        </w:tc>
        <w:tc>
          <w:tcPr>
            <w:tcW w:w="1302" w:type="dxa"/>
            <w:vMerge/>
            <w:tcBorders>
              <w:top w:val="nil"/>
              <w:left w:val="single" w:sz="4" w:space="0" w:color="auto"/>
              <w:bottom w:val="single" w:sz="4" w:space="0" w:color="auto"/>
              <w:right w:val="single" w:sz="4" w:space="0" w:color="auto"/>
            </w:tcBorders>
            <w:vAlign w:val="center"/>
            <w:hideMark/>
          </w:tcPr>
          <w:p w14:paraId="47905DFD" w14:textId="77777777" w:rsidR="00542DEA" w:rsidRPr="00542DEA" w:rsidRDefault="00542DEA" w:rsidP="00542DEA">
            <w:pPr>
              <w:rPr>
                <w:rFonts w:ascii="Arial" w:hAnsi="Arial" w:cs="Arial"/>
                <w:b/>
                <w:bCs/>
                <w:sz w:val="16"/>
                <w:szCs w:val="16"/>
                <w:lang w:eastAsia="sk-SK"/>
              </w:rPr>
            </w:pPr>
          </w:p>
        </w:tc>
        <w:tc>
          <w:tcPr>
            <w:tcW w:w="873"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0872990B" w14:textId="77777777" w:rsidR="00542DEA" w:rsidRPr="00542DEA" w:rsidRDefault="00542DEA" w:rsidP="00542DEA">
            <w:pPr>
              <w:jc w:val="center"/>
              <w:rPr>
                <w:rFonts w:ascii="Arial" w:hAnsi="Arial" w:cs="Arial"/>
                <w:b/>
                <w:bCs/>
                <w:sz w:val="16"/>
                <w:szCs w:val="16"/>
                <w:lang w:eastAsia="sk-SK"/>
              </w:rPr>
            </w:pPr>
            <w:proofErr w:type="spellStart"/>
            <w:r w:rsidRPr="00542DEA">
              <w:rPr>
                <w:rFonts w:ascii="Arial" w:hAnsi="Arial" w:cs="Arial"/>
                <w:b/>
                <w:bCs/>
                <w:sz w:val="16"/>
                <w:szCs w:val="16"/>
                <w:lang w:eastAsia="sk-SK"/>
              </w:rPr>
              <w:t>sm</w:t>
            </w:r>
            <w:proofErr w:type="spellEnd"/>
            <w:r w:rsidRPr="00542DEA">
              <w:rPr>
                <w:rFonts w:ascii="Arial" w:hAnsi="Arial" w:cs="Arial"/>
                <w:b/>
                <w:bCs/>
                <w:sz w:val="16"/>
                <w:szCs w:val="16"/>
                <w:lang w:eastAsia="sk-SK"/>
              </w:rPr>
              <w:t xml:space="preserve">, </w:t>
            </w:r>
            <w:proofErr w:type="spellStart"/>
            <w:r w:rsidRPr="00542DEA">
              <w:rPr>
                <w:rFonts w:ascii="Arial" w:hAnsi="Arial" w:cs="Arial"/>
                <w:b/>
                <w:bCs/>
                <w:sz w:val="16"/>
                <w:szCs w:val="16"/>
                <w:lang w:eastAsia="sk-SK"/>
              </w:rPr>
              <w:t>jd</w:t>
            </w:r>
            <w:proofErr w:type="spellEnd"/>
          </w:p>
        </w:tc>
        <w:tc>
          <w:tcPr>
            <w:tcW w:w="1129"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2F65DE37" w14:textId="77777777" w:rsidR="00542DEA" w:rsidRPr="00542DEA" w:rsidRDefault="00542DEA" w:rsidP="00542DEA">
            <w:pPr>
              <w:jc w:val="center"/>
              <w:rPr>
                <w:rFonts w:ascii="Arial" w:hAnsi="Arial" w:cs="Arial"/>
                <w:b/>
                <w:bCs/>
                <w:sz w:val="16"/>
                <w:szCs w:val="16"/>
                <w:lang w:eastAsia="sk-SK"/>
              </w:rPr>
            </w:pPr>
            <w:r w:rsidRPr="00542DEA">
              <w:rPr>
                <w:rFonts w:ascii="Arial" w:hAnsi="Arial" w:cs="Arial"/>
                <w:b/>
                <w:bCs/>
                <w:sz w:val="16"/>
                <w:szCs w:val="16"/>
                <w:lang w:eastAsia="sk-SK"/>
              </w:rPr>
              <w:t xml:space="preserve">bo, </w:t>
            </w:r>
            <w:proofErr w:type="spellStart"/>
            <w:r w:rsidRPr="00542DEA">
              <w:rPr>
                <w:rFonts w:ascii="Arial" w:hAnsi="Arial" w:cs="Arial"/>
                <w:b/>
                <w:bCs/>
                <w:sz w:val="16"/>
                <w:szCs w:val="16"/>
                <w:lang w:eastAsia="sk-SK"/>
              </w:rPr>
              <w:t>smc</w:t>
            </w:r>
            <w:proofErr w:type="spellEnd"/>
          </w:p>
        </w:tc>
        <w:tc>
          <w:tcPr>
            <w:tcW w:w="2741" w:type="dxa"/>
            <w:gridSpan w:val="2"/>
            <w:tcBorders>
              <w:top w:val="single" w:sz="4" w:space="0" w:color="auto"/>
              <w:left w:val="nil"/>
              <w:bottom w:val="single" w:sz="4" w:space="0" w:color="auto"/>
              <w:right w:val="single" w:sz="4" w:space="0" w:color="auto"/>
            </w:tcBorders>
            <w:shd w:val="clear" w:color="auto" w:fill="auto"/>
            <w:noWrap/>
            <w:vAlign w:val="bottom"/>
            <w:hideMark/>
          </w:tcPr>
          <w:p w14:paraId="720AA5B1" w14:textId="77777777" w:rsidR="00542DEA" w:rsidRPr="00542DEA" w:rsidRDefault="00542DEA" w:rsidP="00542DEA">
            <w:pPr>
              <w:jc w:val="center"/>
              <w:rPr>
                <w:rFonts w:ascii="Arial" w:hAnsi="Arial" w:cs="Arial"/>
                <w:b/>
                <w:bCs/>
                <w:sz w:val="16"/>
                <w:szCs w:val="16"/>
                <w:lang w:eastAsia="sk-SK"/>
              </w:rPr>
            </w:pPr>
            <w:r w:rsidRPr="00542DEA">
              <w:rPr>
                <w:rFonts w:ascii="Arial" w:hAnsi="Arial" w:cs="Arial"/>
                <w:b/>
                <w:bCs/>
                <w:sz w:val="16"/>
                <w:szCs w:val="16"/>
                <w:lang w:eastAsia="sk-SK"/>
              </w:rPr>
              <w:t>mäkké</w:t>
            </w:r>
          </w:p>
        </w:tc>
        <w:tc>
          <w:tcPr>
            <w:tcW w:w="3806" w:type="dxa"/>
            <w:gridSpan w:val="3"/>
            <w:tcBorders>
              <w:top w:val="single" w:sz="4" w:space="0" w:color="auto"/>
              <w:left w:val="nil"/>
              <w:bottom w:val="single" w:sz="4" w:space="0" w:color="auto"/>
              <w:right w:val="single" w:sz="8" w:space="0" w:color="000000"/>
            </w:tcBorders>
            <w:shd w:val="clear" w:color="auto" w:fill="auto"/>
            <w:noWrap/>
            <w:vAlign w:val="bottom"/>
            <w:hideMark/>
          </w:tcPr>
          <w:p w14:paraId="1D835C9B" w14:textId="77777777" w:rsidR="00542DEA" w:rsidRPr="00542DEA" w:rsidRDefault="00542DEA" w:rsidP="00542DEA">
            <w:pPr>
              <w:jc w:val="center"/>
              <w:rPr>
                <w:rFonts w:ascii="Arial" w:hAnsi="Arial" w:cs="Arial"/>
                <w:b/>
                <w:bCs/>
                <w:sz w:val="16"/>
                <w:szCs w:val="16"/>
                <w:lang w:eastAsia="sk-SK"/>
              </w:rPr>
            </w:pPr>
            <w:r w:rsidRPr="00542DEA">
              <w:rPr>
                <w:rFonts w:ascii="Arial" w:hAnsi="Arial" w:cs="Arial"/>
                <w:b/>
                <w:bCs/>
                <w:sz w:val="16"/>
                <w:szCs w:val="16"/>
                <w:lang w:eastAsia="sk-SK"/>
              </w:rPr>
              <w:t>tvrdé</w:t>
            </w:r>
          </w:p>
        </w:tc>
      </w:tr>
      <w:tr w:rsidR="00542DEA" w:rsidRPr="00542DEA" w14:paraId="70E1985A" w14:textId="77777777" w:rsidTr="00542DEA">
        <w:trPr>
          <w:gridAfter w:val="1"/>
          <w:wAfter w:w="146" w:type="dxa"/>
          <w:trHeight w:val="491"/>
        </w:trPr>
        <w:tc>
          <w:tcPr>
            <w:tcW w:w="2069" w:type="dxa"/>
            <w:vMerge/>
            <w:tcBorders>
              <w:top w:val="nil"/>
              <w:left w:val="single" w:sz="8" w:space="0" w:color="auto"/>
              <w:bottom w:val="single" w:sz="4" w:space="0" w:color="auto"/>
              <w:right w:val="single" w:sz="4" w:space="0" w:color="auto"/>
            </w:tcBorders>
            <w:vAlign w:val="center"/>
            <w:hideMark/>
          </w:tcPr>
          <w:p w14:paraId="1AC81F6A" w14:textId="77777777" w:rsidR="00542DEA" w:rsidRPr="00542DEA" w:rsidRDefault="00542DEA" w:rsidP="00542DEA">
            <w:pPr>
              <w:rPr>
                <w:rFonts w:ascii="Arial" w:hAnsi="Arial" w:cs="Arial"/>
                <w:b/>
                <w:bCs/>
                <w:sz w:val="16"/>
                <w:szCs w:val="16"/>
                <w:lang w:eastAsia="sk-SK"/>
              </w:rPr>
            </w:pPr>
          </w:p>
        </w:tc>
        <w:tc>
          <w:tcPr>
            <w:tcW w:w="1508" w:type="dxa"/>
            <w:vMerge/>
            <w:tcBorders>
              <w:top w:val="nil"/>
              <w:left w:val="single" w:sz="4" w:space="0" w:color="auto"/>
              <w:bottom w:val="single" w:sz="4" w:space="0" w:color="auto"/>
              <w:right w:val="single" w:sz="4" w:space="0" w:color="auto"/>
            </w:tcBorders>
            <w:vAlign w:val="center"/>
            <w:hideMark/>
          </w:tcPr>
          <w:p w14:paraId="0A69E055" w14:textId="77777777" w:rsidR="00542DEA" w:rsidRPr="00542DEA" w:rsidRDefault="00542DEA" w:rsidP="00542DEA">
            <w:pPr>
              <w:rPr>
                <w:rFonts w:ascii="Arial" w:hAnsi="Arial" w:cs="Arial"/>
                <w:b/>
                <w:bCs/>
                <w:sz w:val="16"/>
                <w:szCs w:val="16"/>
                <w:lang w:eastAsia="sk-SK"/>
              </w:rPr>
            </w:pPr>
          </w:p>
        </w:tc>
        <w:tc>
          <w:tcPr>
            <w:tcW w:w="1302" w:type="dxa"/>
            <w:vMerge/>
            <w:tcBorders>
              <w:top w:val="nil"/>
              <w:left w:val="single" w:sz="4" w:space="0" w:color="auto"/>
              <w:bottom w:val="single" w:sz="4" w:space="0" w:color="auto"/>
              <w:right w:val="single" w:sz="4" w:space="0" w:color="auto"/>
            </w:tcBorders>
            <w:vAlign w:val="center"/>
            <w:hideMark/>
          </w:tcPr>
          <w:p w14:paraId="1ACFC08C" w14:textId="77777777" w:rsidR="00542DEA" w:rsidRPr="00542DEA" w:rsidRDefault="00542DEA" w:rsidP="00542DEA">
            <w:pPr>
              <w:rPr>
                <w:rFonts w:ascii="Arial" w:hAnsi="Arial" w:cs="Arial"/>
                <w:b/>
                <w:bCs/>
                <w:sz w:val="16"/>
                <w:szCs w:val="16"/>
                <w:lang w:eastAsia="sk-SK"/>
              </w:rPr>
            </w:pPr>
          </w:p>
        </w:tc>
        <w:tc>
          <w:tcPr>
            <w:tcW w:w="873" w:type="dxa"/>
            <w:vMerge/>
            <w:tcBorders>
              <w:top w:val="nil"/>
              <w:left w:val="single" w:sz="4" w:space="0" w:color="auto"/>
              <w:bottom w:val="single" w:sz="4" w:space="0" w:color="auto"/>
              <w:right w:val="single" w:sz="4" w:space="0" w:color="auto"/>
            </w:tcBorders>
            <w:vAlign w:val="center"/>
            <w:hideMark/>
          </w:tcPr>
          <w:p w14:paraId="2F1A8005" w14:textId="77777777" w:rsidR="00542DEA" w:rsidRPr="00542DEA" w:rsidRDefault="00542DEA" w:rsidP="00542DEA">
            <w:pPr>
              <w:rPr>
                <w:rFonts w:ascii="Arial" w:hAnsi="Arial" w:cs="Arial"/>
                <w:b/>
                <w:bCs/>
                <w:sz w:val="16"/>
                <w:szCs w:val="16"/>
                <w:lang w:eastAsia="sk-SK"/>
              </w:rPr>
            </w:pPr>
          </w:p>
        </w:tc>
        <w:tc>
          <w:tcPr>
            <w:tcW w:w="1129" w:type="dxa"/>
            <w:vMerge/>
            <w:tcBorders>
              <w:top w:val="nil"/>
              <w:left w:val="single" w:sz="4" w:space="0" w:color="auto"/>
              <w:bottom w:val="single" w:sz="4" w:space="0" w:color="auto"/>
              <w:right w:val="single" w:sz="4" w:space="0" w:color="auto"/>
            </w:tcBorders>
            <w:vAlign w:val="center"/>
            <w:hideMark/>
          </w:tcPr>
          <w:p w14:paraId="26AE0C65" w14:textId="77777777" w:rsidR="00542DEA" w:rsidRPr="00542DEA" w:rsidRDefault="00542DEA" w:rsidP="00542DEA">
            <w:pPr>
              <w:rPr>
                <w:rFonts w:ascii="Arial" w:hAnsi="Arial" w:cs="Arial"/>
                <w:b/>
                <w:bCs/>
                <w:sz w:val="16"/>
                <w:szCs w:val="16"/>
                <w:lang w:eastAsia="sk-SK"/>
              </w:rPr>
            </w:pPr>
          </w:p>
        </w:tc>
        <w:tc>
          <w:tcPr>
            <w:tcW w:w="1318" w:type="dxa"/>
            <w:vMerge w:val="restart"/>
            <w:tcBorders>
              <w:top w:val="nil"/>
              <w:left w:val="single" w:sz="4" w:space="0" w:color="auto"/>
              <w:bottom w:val="single" w:sz="4" w:space="0" w:color="auto"/>
              <w:right w:val="single" w:sz="4" w:space="0" w:color="auto"/>
            </w:tcBorders>
            <w:shd w:val="clear" w:color="auto" w:fill="auto"/>
            <w:vAlign w:val="bottom"/>
            <w:hideMark/>
          </w:tcPr>
          <w:p w14:paraId="7E1E4A97" w14:textId="77777777" w:rsidR="00542DEA" w:rsidRPr="00542DEA" w:rsidRDefault="00542DEA" w:rsidP="00542DEA">
            <w:pPr>
              <w:jc w:val="center"/>
              <w:rPr>
                <w:rFonts w:ascii="Arial" w:hAnsi="Arial" w:cs="Arial"/>
                <w:b/>
                <w:bCs/>
                <w:sz w:val="16"/>
                <w:szCs w:val="16"/>
                <w:lang w:eastAsia="sk-SK"/>
              </w:rPr>
            </w:pPr>
            <w:r w:rsidRPr="00542DEA">
              <w:rPr>
                <w:rFonts w:ascii="Arial" w:hAnsi="Arial" w:cs="Arial"/>
                <w:b/>
                <w:bCs/>
                <w:sz w:val="16"/>
                <w:szCs w:val="16"/>
                <w:lang w:eastAsia="sk-SK"/>
              </w:rPr>
              <w:t>topoľ, vŕba lipa</w:t>
            </w:r>
          </w:p>
        </w:tc>
        <w:tc>
          <w:tcPr>
            <w:tcW w:w="1423" w:type="dxa"/>
            <w:vMerge w:val="restart"/>
            <w:tcBorders>
              <w:top w:val="nil"/>
              <w:left w:val="single" w:sz="4" w:space="0" w:color="auto"/>
              <w:bottom w:val="single" w:sz="4" w:space="0" w:color="auto"/>
              <w:right w:val="single" w:sz="4" w:space="0" w:color="auto"/>
            </w:tcBorders>
            <w:shd w:val="clear" w:color="auto" w:fill="auto"/>
            <w:vAlign w:val="bottom"/>
            <w:hideMark/>
          </w:tcPr>
          <w:p w14:paraId="6B208321" w14:textId="77777777" w:rsidR="00542DEA" w:rsidRPr="00542DEA" w:rsidRDefault="00542DEA" w:rsidP="00542DEA">
            <w:pPr>
              <w:jc w:val="center"/>
              <w:rPr>
                <w:rFonts w:ascii="Arial" w:hAnsi="Arial" w:cs="Arial"/>
                <w:b/>
                <w:bCs/>
                <w:sz w:val="16"/>
                <w:szCs w:val="16"/>
                <w:lang w:eastAsia="sk-SK"/>
              </w:rPr>
            </w:pPr>
            <w:r w:rsidRPr="00542DEA">
              <w:rPr>
                <w:rFonts w:ascii="Arial" w:hAnsi="Arial" w:cs="Arial"/>
                <w:b/>
                <w:bCs/>
                <w:sz w:val="16"/>
                <w:szCs w:val="16"/>
                <w:lang w:eastAsia="sk-SK"/>
              </w:rPr>
              <w:t>jelša, osika a ostatné</w:t>
            </w:r>
          </w:p>
        </w:tc>
        <w:tc>
          <w:tcPr>
            <w:tcW w:w="1247" w:type="dxa"/>
            <w:vMerge w:val="restart"/>
            <w:tcBorders>
              <w:top w:val="nil"/>
              <w:left w:val="single" w:sz="4" w:space="0" w:color="auto"/>
              <w:bottom w:val="single" w:sz="4" w:space="0" w:color="auto"/>
              <w:right w:val="single" w:sz="4" w:space="0" w:color="auto"/>
            </w:tcBorders>
            <w:shd w:val="clear" w:color="auto" w:fill="auto"/>
            <w:vAlign w:val="bottom"/>
            <w:hideMark/>
          </w:tcPr>
          <w:p w14:paraId="595387FE" w14:textId="77777777" w:rsidR="00542DEA" w:rsidRPr="00542DEA" w:rsidRDefault="00542DEA" w:rsidP="00542DEA">
            <w:pPr>
              <w:jc w:val="center"/>
              <w:rPr>
                <w:rFonts w:ascii="Arial" w:hAnsi="Arial" w:cs="Arial"/>
                <w:b/>
                <w:bCs/>
                <w:sz w:val="16"/>
                <w:szCs w:val="16"/>
                <w:lang w:eastAsia="sk-SK"/>
              </w:rPr>
            </w:pPr>
            <w:r w:rsidRPr="00542DEA">
              <w:rPr>
                <w:rFonts w:ascii="Arial" w:hAnsi="Arial" w:cs="Arial"/>
                <w:b/>
                <w:bCs/>
                <w:sz w:val="16"/>
                <w:szCs w:val="16"/>
                <w:lang w:eastAsia="sk-SK"/>
              </w:rPr>
              <w:t>agát, buk, dub, hrab</w:t>
            </w:r>
          </w:p>
        </w:tc>
        <w:tc>
          <w:tcPr>
            <w:tcW w:w="1231" w:type="dxa"/>
            <w:vMerge w:val="restart"/>
            <w:tcBorders>
              <w:top w:val="nil"/>
              <w:left w:val="single" w:sz="4" w:space="0" w:color="auto"/>
              <w:bottom w:val="single" w:sz="4" w:space="0" w:color="000000"/>
              <w:right w:val="single" w:sz="4" w:space="0" w:color="auto"/>
            </w:tcBorders>
            <w:shd w:val="clear" w:color="auto" w:fill="auto"/>
            <w:vAlign w:val="center"/>
            <w:hideMark/>
          </w:tcPr>
          <w:p w14:paraId="7494F09D" w14:textId="77777777" w:rsidR="00542DEA" w:rsidRPr="00542DEA" w:rsidRDefault="00542DEA" w:rsidP="00542DEA">
            <w:pPr>
              <w:jc w:val="center"/>
              <w:rPr>
                <w:rFonts w:ascii="Arial" w:hAnsi="Arial" w:cs="Arial"/>
                <w:b/>
                <w:bCs/>
                <w:sz w:val="16"/>
                <w:szCs w:val="16"/>
                <w:lang w:eastAsia="sk-SK"/>
              </w:rPr>
            </w:pPr>
            <w:r w:rsidRPr="00542DEA">
              <w:rPr>
                <w:rFonts w:ascii="Arial" w:hAnsi="Arial" w:cs="Arial"/>
                <w:b/>
                <w:bCs/>
                <w:sz w:val="16"/>
                <w:szCs w:val="16"/>
                <w:lang w:eastAsia="sk-SK"/>
              </w:rPr>
              <w:t>cer</w:t>
            </w:r>
          </w:p>
        </w:tc>
        <w:tc>
          <w:tcPr>
            <w:tcW w:w="1328" w:type="dxa"/>
            <w:vMerge w:val="restart"/>
            <w:tcBorders>
              <w:top w:val="nil"/>
              <w:left w:val="single" w:sz="4" w:space="0" w:color="auto"/>
              <w:bottom w:val="single" w:sz="4" w:space="0" w:color="auto"/>
              <w:right w:val="single" w:sz="8" w:space="0" w:color="auto"/>
            </w:tcBorders>
            <w:shd w:val="clear" w:color="auto" w:fill="auto"/>
            <w:vAlign w:val="bottom"/>
            <w:hideMark/>
          </w:tcPr>
          <w:p w14:paraId="10DFB2F8" w14:textId="77777777" w:rsidR="00542DEA" w:rsidRPr="00542DEA" w:rsidRDefault="00542DEA" w:rsidP="00542DEA">
            <w:pPr>
              <w:jc w:val="center"/>
              <w:rPr>
                <w:rFonts w:ascii="Arial" w:hAnsi="Arial" w:cs="Arial"/>
                <w:b/>
                <w:bCs/>
                <w:sz w:val="16"/>
                <w:szCs w:val="16"/>
                <w:lang w:eastAsia="sk-SK"/>
              </w:rPr>
            </w:pPr>
            <w:r w:rsidRPr="00542DEA">
              <w:rPr>
                <w:rFonts w:ascii="Arial" w:hAnsi="Arial" w:cs="Arial"/>
                <w:b/>
                <w:bCs/>
                <w:sz w:val="16"/>
                <w:szCs w:val="16"/>
                <w:lang w:eastAsia="sk-SK"/>
              </w:rPr>
              <w:t>breza, brest, jaseň, javor</w:t>
            </w:r>
          </w:p>
        </w:tc>
      </w:tr>
      <w:tr w:rsidR="00542DEA" w:rsidRPr="00542DEA" w14:paraId="03E43B52" w14:textId="77777777" w:rsidTr="00542DEA">
        <w:trPr>
          <w:gridAfter w:val="1"/>
          <w:wAfter w:w="146" w:type="dxa"/>
          <w:trHeight w:val="491"/>
        </w:trPr>
        <w:tc>
          <w:tcPr>
            <w:tcW w:w="2069" w:type="dxa"/>
            <w:vMerge/>
            <w:tcBorders>
              <w:top w:val="nil"/>
              <w:left w:val="single" w:sz="8" w:space="0" w:color="auto"/>
              <w:bottom w:val="single" w:sz="4" w:space="0" w:color="auto"/>
              <w:right w:val="single" w:sz="4" w:space="0" w:color="auto"/>
            </w:tcBorders>
            <w:vAlign w:val="center"/>
            <w:hideMark/>
          </w:tcPr>
          <w:p w14:paraId="199EA0BF" w14:textId="77777777" w:rsidR="00542DEA" w:rsidRPr="00542DEA" w:rsidRDefault="00542DEA" w:rsidP="00542DEA">
            <w:pPr>
              <w:rPr>
                <w:rFonts w:ascii="Arial" w:hAnsi="Arial" w:cs="Arial"/>
                <w:b/>
                <w:bCs/>
                <w:sz w:val="16"/>
                <w:szCs w:val="16"/>
                <w:lang w:eastAsia="sk-SK"/>
              </w:rPr>
            </w:pPr>
          </w:p>
        </w:tc>
        <w:tc>
          <w:tcPr>
            <w:tcW w:w="1508" w:type="dxa"/>
            <w:vMerge/>
            <w:tcBorders>
              <w:top w:val="nil"/>
              <w:left w:val="single" w:sz="4" w:space="0" w:color="auto"/>
              <w:bottom w:val="single" w:sz="4" w:space="0" w:color="auto"/>
              <w:right w:val="single" w:sz="4" w:space="0" w:color="auto"/>
            </w:tcBorders>
            <w:vAlign w:val="center"/>
            <w:hideMark/>
          </w:tcPr>
          <w:p w14:paraId="75897029" w14:textId="77777777" w:rsidR="00542DEA" w:rsidRPr="00542DEA" w:rsidRDefault="00542DEA" w:rsidP="00542DEA">
            <w:pPr>
              <w:rPr>
                <w:rFonts w:ascii="Arial" w:hAnsi="Arial" w:cs="Arial"/>
                <w:b/>
                <w:bCs/>
                <w:sz w:val="16"/>
                <w:szCs w:val="16"/>
                <w:lang w:eastAsia="sk-SK"/>
              </w:rPr>
            </w:pPr>
          </w:p>
        </w:tc>
        <w:tc>
          <w:tcPr>
            <w:tcW w:w="1302" w:type="dxa"/>
            <w:vMerge/>
            <w:tcBorders>
              <w:top w:val="nil"/>
              <w:left w:val="single" w:sz="4" w:space="0" w:color="auto"/>
              <w:bottom w:val="single" w:sz="4" w:space="0" w:color="auto"/>
              <w:right w:val="single" w:sz="4" w:space="0" w:color="auto"/>
            </w:tcBorders>
            <w:vAlign w:val="center"/>
            <w:hideMark/>
          </w:tcPr>
          <w:p w14:paraId="34A0DE9D" w14:textId="77777777" w:rsidR="00542DEA" w:rsidRPr="00542DEA" w:rsidRDefault="00542DEA" w:rsidP="00542DEA">
            <w:pPr>
              <w:rPr>
                <w:rFonts w:ascii="Arial" w:hAnsi="Arial" w:cs="Arial"/>
                <w:b/>
                <w:bCs/>
                <w:sz w:val="16"/>
                <w:szCs w:val="16"/>
                <w:lang w:eastAsia="sk-SK"/>
              </w:rPr>
            </w:pPr>
          </w:p>
        </w:tc>
        <w:tc>
          <w:tcPr>
            <w:tcW w:w="873" w:type="dxa"/>
            <w:vMerge/>
            <w:tcBorders>
              <w:top w:val="nil"/>
              <w:left w:val="single" w:sz="4" w:space="0" w:color="auto"/>
              <w:bottom w:val="single" w:sz="4" w:space="0" w:color="auto"/>
              <w:right w:val="single" w:sz="4" w:space="0" w:color="auto"/>
            </w:tcBorders>
            <w:vAlign w:val="center"/>
            <w:hideMark/>
          </w:tcPr>
          <w:p w14:paraId="1A89017B" w14:textId="77777777" w:rsidR="00542DEA" w:rsidRPr="00542DEA" w:rsidRDefault="00542DEA" w:rsidP="00542DEA">
            <w:pPr>
              <w:rPr>
                <w:rFonts w:ascii="Arial" w:hAnsi="Arial" w:cs="Arial"/>
                <w:b/>
                <w:bCs/>
                <w:sz w:val="16"/>
                <w:szCs w:val="16"/>
                <w:lang w:eastAsia="sk-SK"/>
              </w:rPr>
            </w:pPr>
          </w:p>
        </w:tc>
        <w:tc>
          <w:tcPr>
            <w:tcW w:w="1129" w:type="dxa"/>
            <w:vMerge/>
            <w:tcBorders>
              <w:top w:val="nil"/>
              <w:left w:val="single" w:sz="4" w:space="0" w:color="auto"/>
              <w:bottom w:val="single" w:sz="4" w:space="0" w:color="auto"/>
              <w:right w:val="single" w:sz="4" w:space="0" w:color="auto"/>
            </w:tcBorders>
            <w:vAlign w:val="center"/>
            <w:hideMark/>
          </w:tcPr>
          <w:p w14:paraId="150A9A5C" w14:textId="77777777" w:rsidR="00542DEA" w:rsidRPr="00542DEA" w:rsidRDefault="00542DEA" w:rsidP="00542DEA">
            <w:pPr>
              <w:rPr>
                <w:rFonts w:ascii="Arial" w:hAnsi="Arial" w:cs="Arial"/>
                <w:b/>
                <w:bCs/>
                <w:sz w:val="16"/>
                <w:szCs w:val="16"/>
                <w:lang w:eastAsia="sk-SK"/>
              </w:rPr>
            </w:pPr>
          </w:p>
        </w:tc>
        <w:tc>
          <w:tcPr>
            <w:tcW w:w="1318" w:type="dxa"/>
            <w:vMerge/>
            <w:tcBorders>
              <w:top w:val="nil"/>
              <w:left w:val="single" w:sz="4" w:space="0" w:color="auto"/>
              <w:bottom w:val="single" w:sz="4" w:space="0" w:color="auto"/>
              <w:right w:val="single" w:sz="4" w:space="0" w:color="auto"/>
            </w:tcBorders>
            <w:vAlign w:val="center"/>
            <w:hideMark/>
          </w:tcPr>
          <w:p w14:paraId="52D08A9F" w14:textId="77777777" w:rsidR="00542DEA" w:rsidRPr="00542DEA" w:rsidRDefault="00542DEA" w:rsidP="00542DEA">
            <w:pPr>
              <w:rPr>
                <w:rFonts w:ascii="Arial" w:hAnsi="Arial" w:cs="Arial"/>
                <w:b/>
                <w:bCs/>
                <w:sz w:val="16"/>
                <w:szCs w:val="16"/>
                <w:lang w:eastAsia="sk-SK"/>
              </w:rPr>
            </w:pPr>
          </w:p>
        </w:tc>
        <w:tc>
          <w:tcPr>
            <w:tcW w:w="1423" w:type="dxa"/>
            <w:vMerge/>
            <w:tcBorders>
              <w:top w:val="nil"/>
              <w:left w:val="single" w:sz="4" w:space="0" w:color="auto"/>
              <w:bottom w:val="single" w:sz="4" w:space="0" w:color="auto"/>
              <w:right w:val="single" w:sz="4" w:space="0" w:color="auto"/>
            </w:tcBorders>
            <w:vAlign w:val="center"/>
            <w:hideMark/>
          </w:tcPr>
          <w:p w14:paraId="2562CF61" w14:textId="77777777" w:rsidR="00542DEA" w:rsidRPr="00542DEA" w:rsidRDefault="00542DEA" w:rsidP="00542DEA">
            <w:pPr>
              <w:rPr>
                <w:rFonts w:ascii="Arial" w:hAnsi="Arial" w:cs="Arial"/>
                <w:b/>
                <w:bCs/>
                <w:sz w:val="16"/>
                <w:szCs w:val="16"/>
                <w:lang w:eastAsia="sk-SK"/>
              </w:rPr>
            </w:pPr>
          </w:p>
        </w:tc>
        <w:tc>
          <w:tcPr>
            <w:tcW w:w="1247" w:type="dxa"/>
            <w:vMerge/>
            <w:tcBorders>
              <w:top w:val="nil"/>
              <w:left w:val="single" w:sz="4" w:space="0" w:color="auto"/>
              <w:bottom w:val="single" w:sz="4" w:space="0" w:color="auto"/>
              <w:right w:val="single" w:sz="4" w:space="0" w:color="auto"/>
            </w:tcBorders>
            <w:vAlign w:val="center"/>
            <w:hideMark/>
          </w:tcPr>
          <w:p w14:paraId="5ABA7901" w14:textId="77777777" w:rsidR="00542DEA" w:rsidRPr="00542DEA" w:rsidRDefault="00542DEA" w:rsidP="00542DEA">
            <w:pPr>
              <w:rPr>
                <w:rFonts w:ascii="Arial" w:hAnsi="Arial" w:cs="Arial"/>
                <w:b/>
                <w:bCs/>
                <w:sz w:val="16"/>
                <w:szCs w:val="16"/>
                <w:lang w:eastAsia="sk-SK"/>
              </w:rPr>
            </w:pPr>
          </w:p>
        </w:tc>
        <w:tc>
          <w:tcPr>
            <w:tcW w:w="1231" w:type="dxa"/>
            <w:vMerge/>
            <w:tcBorders>
              <w:top w:val="nil"/>
              <w:left w:val="single" w:sz="4" w:space="0" w:color="auto"/>
              <w:bottom w:val="single" w:sz="4" w:space="0" w:color="000000"/>
              <w:right w:val="single" w:sz="4" w:space="0" w:color="auto"/>
            </w:tcBorders>
            <w:vAlign w:val="center"/>
            <w:hideMark/>
          </w:tcPr>
          <w:p w14:paraId="3EC1011E" w14:textId="77777777" w:rsidR="00542DEA" w:rsidRPr="00542DEA" w:rsidRDefault="00542DEA" w:rsidP="00542DEA">
            <w:pPr>
              <w:rPr>
                <w:rFonts w:ascii="Arial" w:hAnsi="Arial" w:cs="Arial"/>
                <w:b/>
                <w:bCs/>
                <w:sz w:val="16"/>
                <w:szCs w:val="16"/>
                <w:lang w:eastAsia="sk-SK"/>
              </w:rPr>
            </w:pPr>
          </w:p>
        </w:tc>
        <w:tc>
          <w:tcPr>
            <w:tcW w:w="1328" w:type="dxa"/>
            <w:vMerge/>
            <w:tcBorders>
              <w:top w:val="nil"/>
              <w:left w:val="single" w:sz="4" w:space="0" w:color="auto"/>
              <w:bottom w:val="single" w:sz="4" w:space="0" w:color="auto"/>
              <w:right w:val="single" w:sz="8" w:space="0" w:color="auto"/>
            </w:tcBorders>
            <w:vAlign w:val="center"/>
            <w:hideMark/>
          </w:tcPr>
          <w:p w14:paraId="0D54A901" w14:textId="77777777" w:rsidR="00542DEA" w:rsidRPr="00542DEA" w:rsidRDefault="00542DEA" w:rsidP="00542DEA">
            <w:pPr>
              <w:rPr>
                <w:rFonts w:ascii="Arial" w:hAnsi="Arial" w:cs="Arial"/>
                <w:b/>
                <w:bCs/>
                <w:sz w:val="16"/>
                <w:szCs w:val="16"/>
                <w:lang w:eastAsia="sk-SK"/>
              </w:rPr>
            </w:pPr>
          </w:p>
        </w:tc>
      </w:tr>
      <w:tr w:rsidR="00542DEA" w:rsidRPr="00542DEA" w14:paraId="0B04BF84" w14:textId="77777777" w:rsidTr="00542DEA">
        <w:trPr>
          <w:gridAfter w:val="1"/>
          <w:wAfter w:w="146" w:type="dxa"/>
          <w:trHeight w:val="139"/>
        </w:trPr>
        <w:tc>
          <w:tcPr>
            <w:tcW w:w="2069" w:type="dxa"/>
            <w:vMerge w:val="restart"/>
            <w:tcBorders>
              <w:top w:val="nil"/>
              <w:left w:val="single" w:sz="8" w:space="0" w:color="auto"/>
              <w:bottom w:val="single" w:sz="4" w:space="0" w:color="000000"/>
              <w:right w:val="single" w:sz="4" w:space="0" w:color="auto"/>
            </w:tcBorders>
            <w:shd w:val="clear" w:color="auto" w:fill="auto"/>
            <w:noWrap/>
            <w:vAlign w:val="center"/>
            <w:hideMark/>
          </w:tcPr>
          <w:p w14:paraId="65C475DB" w14:textId="77777777" w:rsidR="00542DEA" w:rsidRPr="00542DEA" w:rsidRDefault="00542DEA" w:rsidP="00542DEA">
            <w:pPr>
              <w:jc w:val="center"/>
              <w:rPr>
                <w:rFonts w:ascii="Arial" w:hAnsi="Arial" w:cs="Arial"/>
                <w:sz w:val="16"/>
                <w:szCs w:val="16"/>
                <w:lang w:eastAsia="sk-SK"/>
              </w:rPr>
            </w:pPr>
            <w:r w:rsidRPr="00542DEA">
              <w:rPr>
                <w:rFonts w:ascii="Arial" w:hAnsi="Arial" w:cs="Arial"/>
                <w:sz w:val="16"/>
                <w:szCs w:val="16"/>
                <w:lang w:eastAsia="sk-SK"/>
              </w:rPr>
              <w:t>Guľatina</w:t>
            </w:r>
          </w:p>
        </w:tc>
        <w:tc>
          <w:tcPr>
            <w:tcW w:w="1508" w:type="dxa"/>
            <w:tcBorders>
              <w:top w:val="nil"/>
              <w:left w:val="nil"/>
              <w:bottom w:val="single" w:sz="4" w:space="0" w:color="auto"/>
              <w:right w:val="single" w:sz="4" w:space="0" w:color="auto"/>
            </w:tcBorders>
            <w:shd w:val="clear" w:color="auto" w:fill="auto"/>
            <w:noWrap/>
            <w:vAlign w:val="bottom"/>
            <w:hideMark/>
          </w:tcPr>
          <w:p w14:paraId="3CEA2DD2" w14:textId="77777777" w:rsidR="00542DEA" w:rsidRPr="00542DEA" w:rsidRDefault="00542DEA" w:rsidP="00542DEA">
            <w:pPr>
              <w:rPr>
                <w:rFonts w:ascii="Arial" w:hAnsi="Arial" w:cs="Arial"/>
                <w:sz w:val="16"/>
                <w:szCs w:val="16"/>
                <w:lang w:eastAsia="sk-SK"/>
              </w:rPr>
            </w:pPr>
            <w:r w:rsidRPr="00542DEA">
              <w:rPr>
                <w:rFonts w:ascii="Arial" w:hAnsi="Arial" w:cs="Arial"/>
                <w:sz w:val="16"/>
                <w:szCs w:val="16"/>
                <w:lang w:eastAsia="sk-SK"/>
              </w:rPr>
              <w:t>čerstvé</w:t>
            </w:r>
          </w:p>
        </w:tc>
        <w:tc>
          <w:tcPr>
            <w:tcW w:w="1302" w:type="dxa"/>
            <w:tcBorders>
              <w:top w:val="nil"/>
              <w:left w:val="nil"/>
              <w:bottom w:val="single" w:sz="4" w:space="0" w:color="auto"/>
              <w:right w:val="single" w:sz="4" w:space="0" w:color="auto"/>
            </w:tcBorders>
            <w:shd w:val="clear" w:color="auto" w:fill="auto"/>
            <w:noWrap/>
            <w:vAlign w:val="bottom"/>
            <w:hideMark/>
          </w:tcPr>
          <w:p w14:paraId="7EECB444" w14:textId="77777777" w:rsidR="00542DEA" w:rsidRPr="00542DEA" w:rsidRDefault="00542DEA" w:rsidP="00542DEA">
            <w:pPr>
              <w:rPr>
                <w:rFonts w:ascii="Arial" w:hAnsi="Arial" w:cs="Arial"/>
                <w:sz w:val="16"/>
                <w:szCs w:val="16"/>
                <w:lang w:eastAsia="sk-SK"/>
              </w:rPr>
            </w:pPr>
            <w:r w:rsidRPr="00542DEA">
              <w:rPr>
                <w:rFonts w:ascii="Arial" w:hAnsi="Arial" w:cs="Arial"/>
                <w:sz w:val="16"/>
                <w:szCs w:val="16"/>
                <w:lang w:eastAsia="sk-SK"/>
              </w:rPr>
              <w:t>m</w:t>
            </w:r>
            <w:r w:rsidRPr="00542DEA">
              <w:rPr>
                <w:rFonts w:ascii="Arial" w:hAnsi="Arial" w:cs="Arial"/>
                <w:sz w:val="16"/>
                <w:szCs w:val="16"/>
                <w:vertAlign w:val="superscript"/>
                <w:lang w:eastAsia="sk-SK"/>
              </w:rPr>
              <w:t>3</w:t>
            </w:r>
            <w:r w:rsidRPr="00542DEA">
              <w:rPr>
                <w:rFonts w:ascii="Arial" w:hAnsi="Arial" w:cs="Arial"/>
                <w:sz w:val="16"/>
                <w:szCs w:val="16"/>
                <w:lang w:eastAsia="sk-SK"/>
              </w:rPr>
              <w:t xml:space="preserve"> </w:t>
            </w:r>
            <w:proofErr w:type="spellStart"/>
            <w:r w:rsidRPr="00542DEA">
              <w:rPr>
                <w:rFonts w:ascii="Arial" w:hAnsi="Arial" w:cs="Arial"/>
                <w:sz w:val="16"/>
                <w:szCs w:val="16"/>
                <w:lang w:eastAsia="sk-SK"/>
              </w:rPr>
              <w:t>b.k</w:t>
            </w:r>
            <w:proofErr w:type="spellEnd"/>
            <w:r w:rsidRPr="00542DEA">
              <w:rPr>
                <w:rFonts w:ascii="Arial" w:hAnsi="Arial" w:cs="Arial"/>
                <w:sz w:val="16"/>
                <w:szCs w:val="16"/>
                <w:lang w:eastAsia="sk-SK"/>
              </w:rPr>
              <w:t>.</w:t>
            </w:r>
          </w:p>
        </w:tc>
        <w:tc>
          <w:tcPr>
            <w:tcW w:w="873" w:type="dxa"/>
            <w:tcBorders>
              <w:top w:val="nil"/>
              <w:left w:val="nil"/>
              <w:bottom w:val="single" w:sz="4" w:space="0" w:color="auto"/>
              <w:right w:val="single" w:sz="4" w:space="0" w:color="auto"/>
            </w:tcBorders>
            <w:shd w:val="clear" w:color="auto" w:fill="auto"/>
            <w:noWrap/>
            <w:vAlign w:val="bottom"/>
            <w:hideMark/>
          </w:tcPr>
          <w:p w14:paraId="59CC92E2" w14:textId="77777777" w:rsidR="00542DEA" w:rsidRPr="00542DEA" w:rsidRDefault="00542DEA" w:rsidP="00542DEA">
            <w:pPr>
              <w:jc w:val="right"/>
              <w:rPr>
                <w:rFonts w:ascii="Arial" w:hAnsi="Arial" w:cs="Arial"/>
                <w:sz w:val="16"/>
                <w:szCs w:val="16"/>
                <w:lang w:eastAsia="sk-SK"/>
              </w:rPr>
            </w:pPr>
            <w:r w:rsidRPr="00542DEA">
              <w:rPr>
                <w:rFonts w:ascii="Arial" w:hAnsi="Arial" w:cs="Arial"/>
                <w:sz w:val="16"/>
                <w:szCs w:val="16"/>
                <w:lang w:eastAsia="sk-SK"/>
              </w:rPr>
              <w:t>860</w:t>
            </w:r>
          </w:p>
        </w:tc>
        <w:tc>
          <w:tcPr>
            <w:tcW w:w="1129" w:type="dxa"/>
            <w:tcBorders>
              <w:top w:val="nil"/>
              <w:left w:val="nil"/>
              <w:bottom w:val="single" w:sz="4" w:space="0" w:color="auto"/>
              <w:right w:val="single" w:sz="4" w:space="0" w:color="auto"/>
            </w:tcBorders>
            <w:shd w:val="clear" w:color="auto" w:fill="auto"/>
            <w:noWrap/>
            <w:vAlign w:val="bottom"/>
            <w:hideMark/>
          </w:tcPr>
          <w:p w14:paraId="182BBD73" w14:textId="77777777" w:rsidR="00542DEA" w:rsidRPr="00542DEA" w:rsidRDefault="00542DEA" w:rsidP="00542DEA">
            <w:pPr>
              <w:jc w:val="right"/>
              <w:rPr>
                <w:rFonts w:ascii="Arial" w:hAnsi="Arial" w:cs="Arial"/>
                <w:sz w:val="16"/>
                <w:szCs w:val="16"/>
                <w:lang w:eastAsia="sk-SK"/>
              </w:rPr>
            </w:pPr>
            <w:r w:rsidRPr="00542DEA">
              <w:rPr>
                <w:rFonts w:ascii="Arial" w:hAnsi="Arial" w:cs="Arial"/>
                <w:sz w:val="16"/>
                <w:szCs w:val="16"/>
                <w:lang w:eastAsia="sk-SK"/>
              </w:rPr>
              <w:t>940</w:t>
            </w:r>
          </w:p>
        </w:tc>
        <w:tc>
          <w:tcPr>
            <w:tcW w:w="1318" w:type="dxa"/>
            <w:tcBorders>
              <w:top w:val="nil"/>
              <w:left w:val="nil"/>
              <w:bottom w:val="single" w:sz="4" w:space="0" w:color="auto"/>
              <w:right w:val="single" w:sz="4" w:space="0" w:color="auto"/>
            </w:tcBorders>
            <w:shd w:val="clear" w:color="auto" w:fill="auto"/>
            <w:noWrap/>
            <w:vAlign w:val="bottom"/>
            <w:hideMark/>
          </w:tcPr>
          <w:p w14:paraId="610F93FB" w14:textId="77777777" w:rsidR="00542DEA" w:rsidRPr="00542DEA" w:rsidRDefault="00542DEA" w:rsidP="00542DEA">
            <w:pPr>
              <w:jc w:val="right"/>
              <w:rPr>
                <w:rFonts w:ascii="Arial" w:hAnsi="Arial" w:cs="Arial"/>
                <w:sz w:val="16"/>
                <w:szCs w:val="16"/>
                <w:lang w:eastAsia="sk-SK"/>
              </w:rPr>
            </w:pPr>
            <w:r w:rsidRPr="00542DEA">
              <w:rPr>
                <w:rFonts w:ascii="Arial" w:hAnsi="Arial" w:cs="Arial"/>
                <w:sz w:val="16"/>
                <w:szCs w:val="16"/>
                <w:lang w:eastAsia="sk-SK"/>
              </w:rPr>
              <w:t>830</w:t>
            </w:r>
          </w:p>
        </w:tc>
        <w:tc>
          <w:tcPr>
            <w:tcW w:w="1423" w:type="dxa"/>
            <w:tcBorders>
              <w:top w:val="nil"/>
              <w:left w:val="nil"/>
              <w:bottom w:val="single" w:sz="4" w:space="0" w:color="auto"/>
              <w:right w:val="single" w:sz="4" w:space="0" w:color="auto"/>
            </w:tcBorders>
            <w:shd w:val="clear" w:color="auto" w:fill="auto"/>
            <w:noWrap/>
            <w:vAlign w:val="bottom"/>
            <w:hideMark/>
          </w:tcPr>
          <w:p w14:paraId="2DACEEA8" w14:textId="77777777" w:rsidR="00542DEA" w:rsidRPr="00542DEA" w:rsidRDefault="00542DEA" w:rsidP="00542DEA">
            <w:pPr>
              <w:jc w:val="right"/>
              <w:rPr>
                <w:rFonts w:ascii="Arial" w:hAnsi="Arial" w:cs="Arial"/>
                <w:sz w:val="16"/>
                <w:szCs w:val="16"/>
                <w:lang w:eastAsia="sk-SK"/>
              </w:rPr>
            </w:pPr>
            <w:r w:rsidRPr="00542DEA">
              <w:rPr>
                <w:rFonts w:ascii="Arial" w:hAnsi="Arial" w:cs="Arial"/>
                <w:sz w:val="16"/>
                <w:szCs w:val="16"/>
                <w:lang w:eastAsia="sk-SK"/>
              </w:rPr>
              <w:t>930</w:t>
            </w:r>
          </w:p>
        </w:tc>
        <w:tc>
          <w:tcPr>
            <w:tcW w:w="1247" w:type="dxa"/>
            <w:tcBorders>
              <w:top w:val="nil"/>
              <w:left w:val="nil"/>
              <w:bottom w:val="single" w:sz="4" w:space="0" w:color="auto"/>
              <w:right w:val="single" w:sz="4" w:space="0" w:color="auto"/>
            </w:tcBorders>
            <w:shd w:val="clear" w:color="auto" w:fill="auto"/>
            <w:noWrap/>
            <w:vAlign w:val="bottom"/>
            <w:hideMark/>
          </w:tcPr>
          <w:p w14:paraId="5E4C8124" w14:textId="77777777" w:rsidR="00542DEA" w:rsidRPr="00542DEA" w:rsidRDefault="00542DEA" w:rsidP="00542DEA">
            <w:pPr>
              <w:jc w:val="right"/>
              <w:rPr>
                <w:rFonts w:ascii="Arial" w:hAnsi="Arial" w:cs="Arial"/>
                <w:sz w:val="16"/>
                <w:szCs w:val="16"/>
                <w:lang w:eastAsia="sk-SK"/>
              </w:rPr>
            </w:pPr>
            <w:r w:rsidRPr="00542DEA">
              <w:rPr>
                <w:rFonts w:ascii="Arial" w:hAnsi="Arial" w:cs="Arial"/>
                <w:sz w:val="16"/>
                <w:szCs w:val="16"/>
                <w:lang w:eastAsia="sk-SK"/>
              </w:rPr>
              <w:t>1110</w:t>
            </w:r>
          </w:p>
        </w:tc>
        <w:tc>
          <w:tcPr>
            <w:tcW w:w="1231" w:type="dxa"/>
            <w:tcBorders>
              <w:top w:val="nil"/>
              <w:left w:val="nil"/>
              <w:bottom w:val="single" w:sz="4" w:space="0" w:color="auto"/>
              <w:right w:val="single" w:sz="4" w:space="0" w:color="auto"/>
            </w:tcBorders>
            <w:shd w:val="clear" w:color="auto" w:fill="auto"/>
            <w:noWrap/>
            <w:vAlign w:val="bottom"/>
            <w:hideMark/>
          </w:tcPr>
          <w:p w14:paraId="38032150" w14:textId="77777777" w:rsidR="00542DEA" w:rsidRPr="00542DEA" w:rsidRDefault="00542DEA" w:rsidP="00542DEA">
            <w:pPr>
              <w:jc w:val="right"/>
              <w:rPr>
                <w:rFonts w:ascii="Arial" w:hAnsi="Arial" w:cs="Arial"/>
                <w:sz w:val="16"/>
                <w:szCs w:val="16"/>
                <w:lang w:eastAsia="sk-SK"/>
              </w:rPr>
            </w:pPr>
            <w:r w:rsidRPr="00542DEA">
              <w:rPr>
                <w:rFonts w:ascii="Arial" w:hAnsi="Arial" w:cs="Arial"/>
                <w:sz w:val="16"/>
                <w:szCs w:val="16"/>
                <w:lang w:eastAsia="sk-SK"/>
              </w:rPr>
              <w:t>1280</w:t>
            </w:r>
          </w:p>
        </w:tc>
        <w:tc>
          <w:tcPr>
            <w:tcW w:w="1328" w:type="dxa"/>
            <w:tcBorders>
              <w:top w:val="nil"/>
              <w:left w:val="nil"/>
              <w:bottom w:val="single" w:sz="4" w:space="0" w:color="auto"/>
              <w:right w:val="single" w:sz="8" w:space="0" w:color="auto"/>
            </w:tcBorders>
            <w:shd w:val="clear" w:color="auto" w:fill="auto"/>
            <w:noWrap/>
            <w:vAlign w:val="bottom"/>
            <w:hideMark/>
          </w:tcPr>
          <w:p w14:paraId="6B21CEBB" w14:textId="77777777" w:rsidR="00542DEA" w:rsidRPr="00542DEA" w:rsidRDefault="00542DEA" w:rsidP="00542DEA">
            <w:pPr>
              <w:jc w:val="right"/>
              <w:rPr>
                <w:rFonts w:ascii="Arial" w:hAnsi="Arial" w:cs="Arial"/>
                <w:sz w:val="16"/>
                <w:szCs w:val="16"/>
                <w:lang w:eastAsia="sk-SK"/>
              </w:rPr>
            </w:pPr>
            <w:r w:rsidRPr="00542DEA">
              <w:rPr>
                <w:rFonts w:ascii="Arial" w:hAnsi="Arial" w:cs="Arial"/>
                <w:sz w:val="16"/>
                <w:szCs w:val="16"/>
                <w:lang w:eastAsia="sk-SK"/>
              </w:rPr>
              <w:t>970</w:t>
            </w:r>
          </w:p>
        </w:tc>
      </w:tr>
      <w:tr w:rsidR="00542DEA" w:rsidRPr="00542DEA" w14:paraId="4142F8BB" w14:textId="77777777" w:rsidTr="00542DEA">
        <w:trPr>
          <w:gridAfter w:val="1"/>
          <w:wAfter w:w="146" w:type="dxa"/>
          <w:trHeight w:val="186"/>
        </w:trPr>
        <w:tc>
          <w:tcPr>
            <w:tcW w:w="2069" w:type="dxa"/>
            <w:vMerge/>
            <w:tcBorders>
              <w:top w:val="nil"/>
              <w:left w:val="single" w:sz="8" w:space="0" w:color="auto"/>
              <w:bottom w:val="single" w:sz="4" w:space="0" w:color="000000"/>
              <w:right w:val="single" w:sz="4" w:space="0" w:color="auto"/>
            </w:tcBorders>
            <w:vAlign w:val="center"/>
            <w:hideMark/>
          </w:tcPr>
          <w:p w14:paraId="5033EDDD" w14:textId="77777777" w:rsidR="00542DEA" w:rsidRPr="00542DEA" w:rsidRDefault="00542DEA" w:rsidP="00542DEA">
            <w:pPr>
              <w:rPr>
                <w:rFonts w:ascii="Arial" w:hAnsi="Arial" w:cs="Arial"/>
                <w:sz w:val="16"/>
                <w:szCs w:val="16"/>
                <w:lang w:eastAsia="sk-SK"/>
              </w:rPr>
            </w:pPr>
          </w:p>
        </w:tc>
        <w:tc>
          <w:tcPr>
            <w:tcW w:w="1508" w:type="dxa"/>
            <w:tcBorders>
              <w:top w:val="nil"/>
              <w:left w:val="nil"/>
              <w:bottom w:val="single" w:sz="4" w:space="0" w:color="auto"/>
              <w:right w:val="single" w:sz="4" w:space="0" w:color="auto"/>
            </w:tcBorders>
            <w:shd w:val="clear" w:color="auto" w:fill="auto"/>
            <w:noWrap/>
            <w:vAlign w:val="bottom"/>
            <w:hideMark/>
          </w:tcPr>
          <w:p w14:paraId="733918FD" w14:textId="77777777" w:rsidR="00542DEA" w:rsidRPr="00542DEA" w:rsidRDefault="00542DEA" w:rsidP="00542DEA">
            <w:pPr>
              <w:rPr>
                <w:rFonts w:ascii="Arial" w:hAnsi="Arial" w:cs="Arial"/>
                <w:sz w:val="16"/>
                <w:szCs w:val="16"/>
                <w:lang w:eastAsia="sk-SK"/>
              </w:rPr>
            </w:pPr>
            <w:r w:rsidRPr="00542DEA">
              <w:rPr>
                <w:rFonts w:ascii="Arial" w:hAnsi="Arial" w:cs="Arial"/>
                <w:sz w:val="16"/>
                <w:szCs w:val="16"/>
                <w:lang w:eastAsia="sk-SK"/>
              </w:rPr>
              <w:t>preschnuté</w:t>
            </w:r>
          </w:p>
        </w:tc>
        <w:tc>
          <w:tcPr>
            <w:tcW w:w="1302" w:type="dxa"/>
            <w:tcBorders>
              <w:top w:val="nil"/>
              <w:left w:val="nil"/>
              <w:bottom w:val="single" w:sz="4" w:space="0" w:color="auto"/>
              <w:right w:val="single" w:sz="4" w:space="0" w:color="auto"/>
            </w:tcBorders>
            <w:shd w:val="clear" w:color="auto" w:fill="auto"/>
            <w:noWrap/>
            <w:vAlign w:val="bottom"/>
            <w:hideMark/>
          </w:tcPr>
          <w:p w14:paraId="70809CB7" w14:textId="77777777" w:rsidR="00542DEA" w:rsidRPr="00542DEA" w:rsidRDefault="00542DEA" w:rsidP="00542DEA">
            <w:pPr>
              <w:rPr>
                <w:rFonts w:ascii="Arial" w:hAnsi="Arial" w:cs="Arial"/>
                <w:sz w:val="16"/>
                <w:szCs w:val="16"/>
                <w:lang w:eastAsia="sk-SK"/>
              </w:rPr>
            </w:pPr>
            <w:r w:rsidRPr="00542DEA">
              <w:rPr>
                <w:rFonts w:ascii="Arial" w:hAnsi="Arial" w:cs="Arial"/>
                <w:sz w:val="16"/>
                <w:szCs w:val="16"/>
                <w:lang w:eastAsia="sk-SK"/>
              </w:rPr>
              <w:t>m</w:t>
            </w:r>
            <w:r w:rsidRPr="00542DEA">
              <w:rPr>
                <w:rFonts w:ascii="Arial" w:hAnsi="Arial" w:cs="Arial"/>
                <w:sz w:val="16"/>
                <w:szCs w:val="16"/>
                <w:vertAlign w:val="superscript"/>
                <w:lang w:eastAsia="sk-SK"/>
              </w:rPr>
              <w:t>3</w:t>
            </w:r>
            <w:r w:rsidRPr="00542DEA">
              <w:rPr>
                <w:rFonts w:ascii="Arial" w:hAnsi="Arial" w:cs="Arial"/>
                <w:sz w:val="16"/>
                <w:szCs w:val="16"/>
                <w:lang w:eastAsia="sk-SK"/>
              </w:rPr>
              <w:t xml:space="preserve"> </w:t>
            </w:r>
            <w:proofErr w:type="spellStart"/>
            <w:r w:rsidRPr="00542DEA">
              <w:rPr>
                <w:rFonts w:ascii="Arial" w:hAnsi="Arial" w:cs="Arial"/>
                <w:sz w:val="16"/>
                <w:szCs w:val="16"/>
                <w:lang w:eastAsia="sk-SK"/>
              </w:rPr>
              <w:t>b.k</w:t>
            </w:r>
            <w:proofErr w:type="spellEnd"/>
            <w:r w:rsidRPr="00542DEA">
              <w:rPr>
                <w:rFonts w:ascii="Arial" w:hAnsi="Arial" w:cs="Arial"/>
                <w:sz w:val="16"/>
                <w:szCs w:val="16"/>
                <w:lang w:eastAsia="sk-SK"/>
              </w:rPr>
              <w:t>.</w:t>
            </w:r>
          </w:p>
        </w:tc>
        <w:tc>
          <w:tcPr>
            <w:tcW w:w="873" w:type="dxa"/>
            <w:tcBorders>
              <w:top w:val="nil"/>
              <w:left w:val="nil"/>
              <w:bottom w:val="single" w:sz="4" w:space="0" w:color="auto"/>
              <w:right w:val="single" w:sz="4" w:space="0" w:color="auto"/>
            </w:tcBorders>
            <w:shd w:val="clear" w:color="auto" w:fill="auto"/>
            <w:noWrap/>
            <w:vAlign w:val="bottom"/>
            <w:hideMark/>
          </w:tcPr>
          <w:p w14:paraId="11090D99" w14:textId="77777777" w:rsidR="00542DEA" w:rsidRPr="00542DEA" w:rsidRDefault="00542DEA" w:rsidP="00542DEA">
            <w:pPr>
              <w:jc w:val="right"/>
              <w:rPr>
                <w:rFonts w:ascii="Arial" w:hAnsi="Arial" w:cs="Arial"/>
                <w:sz w:val="16"/>
                <w:szCs w:val="16"/>
                <w:lang w:eastAsia="sk-SK"/>
              </w:rPr>
            </w:pPr>
            <w:r w:rsidRPr="00542DEA">
              <w:rPr>
                <w:rFonts w:ascii="Arial" w:hAnsi="Arial" w:cs="Arial"/>
                <w:sz w:val="16"/>
                <w:szCs w:val="16"/>
                <w:lang w:eastAsia="sk-SK"/>
              </w:rPr>
              <w:t>670</w:t>
            </w:r>
          </w:p>
        </w:tc>
        <w:tc>
          <w:tcPr>
            <w:tcW w:w="1129" w:type="dxa"/>
            <w:tcBorders>
              <w:top w:val="nil"/>
              <w:left w:val="nil"/>
              <w:bottom w:val="single" w:sz="4" w:space="0" w:color="auto"/>
              <w:right w:val="single" w:sz="4" w:space="0" w:color="auto"/>
            </w:tcBorders>
            <w:shd w:val="clear" w:color="auto" w:fill="auto"/>
            <w:noWrap/>
            <w:vAlign w:val="bottom"/>
            <w:hideMark/>
          </w:tcPr>
          <w:p w14:paraId="235B5677" w14:textId="77777777" w:rsidR="00542DEA" w:rsidRPr="00542DEA" w:rsidRDefault="00542DEA" w:rsidP="00542DEA">
            <w:pPr>
              <w:jc w:val="right"/>
              <w:rPr>
                <w:rFonts w:ascii="Arial" w:hAnsi="Arial" w:cs="Arial"/>
                <w:sz w:val="16"/>
                <w:szCs w:val="16"/>
                <w:lang w:eastAsia="sk-SK"/>
              </w:rPr>
            </w:pPr>
            <w:r w:rsidRPr="00542DEA">
              <w:rPr>
                <w:rFonts w:ascii="Arial" w:hAnsi="Arial" w:cs="Arial"/>
                <w:sz w:val="16"/>
                <w:szCs w:val="16"/>
                <w:lang w:eastAsia="sk-SK"/>
              </w:rPr>
              <w:t>760</w:t>
            </w:r>
          </w:p>
        </w:tc>
        <w:tc>
          <w:tcPr>
            <w:tcW w:w="1318" w:type="dxa"/>
            <w:tcBorders>
              <w:top w:val="nil"/>
              <w:left w:val="nil"/>
              <w:bottom w:val="single" w:sz="4" w:space="0" w:color="auto"/>
              <w:right w:val="single" w:sz="4" w:space="0" w:color="auto"/>
            </w:tcBorders>
            <w:shd w:val="clear" w:color="auto" w:fill="auto"/>
            <w:noWrap/>
            <w:vAlign w:val="bottom"/>
            <w:hideMark/>
          </w:tcPr>
          <w:p w14:paraId="0210C955" w14:textId="77777777" w:rsidR="00542DEA" w:rsidRPr="00542DEA" w:rsidRDefault="00542DEA" w:rsidP="00542DEA">
            <w:pPr>
              <w:jc w:val="right"/>
              <w:rPr>
                <w:rFonts w:ascii="Arial" w:hAnsi="Arial" w:cs="Arial"/>
                <w:sz w:val="16"/>
                <w:szCs w:val="16"/>
                <w:lang w:eastAsia="sk-SK"/>
              </w:rPr>
            </w:pPr>
            <w:r w:rsidRPr="00542DEA">
              <w:rPr>
                <w:rFonts w:ascii="Arial" w:hAnsi="Arial" w:cs="Arial"/>
                <w:sz w:val="16"/>
                <w:szCs w:val="16"/>
                <w:lang w:eastAsia="sk-SK"/>
              </w:rPr>
              <w:t>650</w:t>
            </w:r>
          </w:p>
        </w:tc>
        <w:tc>
          <w:tcPr>
            <w:tcW w:w="1423" w:type="dxa"/>
            <w:tcBorders>
              <w:top w:val="nil"/>
              <w:left w:val="nil"/>
              <w:bottom w:val="single" w:sz="4" w:space="0" w:color="auto"/>
              <w:right w:val="single" w:sz="4" w:space="0" w:color="auto"/>
            </w:tcBorders>
            <w:shd w:val="clear" w:color="auto" w:fill="auto"/>
            <w:noWrap/>
            <w:vAlign w:val="bottom"/>
            <w:hideMark/>
          </w:tcPr>
          <w:p w14:paraId="59087AE6" w14:textId="77777777" w:rsidR="00542DEA" w:rsidRPr="00542DEA" w:rsidRDefault="00542DEA" w:rsidP="00542DEA">
            <w:pPr>
              <w:jc w:val="right"/>
              <w:rPr>
                <w:rFonts w:ascii="Arial" w:hAnsi="Arial" w:cs="Arial"/>
                <w:sz w:val="16"/>
                <w:szCs w:val="16"/>
                <w:lang w:eastAsia="sk-SK"/>
              </w:rPr>
            </w:pPr>
            <w:r w:rsidRPr="00542DEA">
              <w:rPr>
                <w:rFonts w:ascii="Arial" w:hAnsi="Arial" w:cs="Arial"/>
                <w:sz w:val="16"/>
                <w:szCs w:val="16"/>
                <w:lang w:eastAsia="sk-SK"/>
              </w:rPr>
              <w:t>740</w:t>
            </w:r>
          </w:p>
        </w:tc>
        <w:tc>
          <w:tcPr>
            <w:tcW w:w="1247" w:type="dxa"/>
            <w:tcBorders>
              <w:top w:val="nil"/>
              <w:left w:val="nil"/>
              <w:bottom w:val="single" w:sz="4" w:space="0" w:color="auto"/>
              <w:right w:val="single" w:sz="4" w:space="0" w:color="auto"/>
            </w:tcBorders>
            <w:shd w:val="clear" w:color="auto" w:fill="auto"/>
            <w:noWrap/>
            <w:vAlign w:val="bottom"/>
            <w:hideMark/>
          </w:tcPr>
          <w:p w14:paraId="355FAC2A" w14:textId="77777777" w:rsidR="00542DEA" w:rsidRPr="00542DEA" w:rsidRDefault="00542DEA" w:rsidP="00542DEA">
            <w:pPr>
              <w:jc w:val="right"/>
              <w:rPr>
                <w:rFonts w:ascii="Arial" w:hAnsi="Arial" w:cs="Arial"/>
                <w:sz w:val="16"/>
                <w:szCs w:val="16"/>
                <w:lang w:eastAsia="sk-SK"/>
              </w:rPr>
            </w:pPr>
            <w:r w:rsidRPr="00542DEA">
              <w:rPr>
                <w:rFonts w:ascii="Arial" w:hAnsi="Arial" w:cs="Arial"/>
                <w:sz w:val="16"/>
                <w:szCs w:val="16"/>
                <w:lang w:eastAsia="sk-SK"/>
              </w:rPr>
              <w:t>940</w:t>
            </w:r>
          </w:p>
        </w:tc>
        <w:tc>
          <w:tcPr>
            <w:tcW w:w="1231" w:type="dxa"/>
            <w:tcBorders>
              <w:top w:val="nil"/>
              <w:left w:val="nil"/>
              <w:bottom w:val="single" w:sz="4" w:space="0" w:color="auto"/>
              <w:right w:val="single" w:sz="4" w:space="0" w:color="auto"/>
            </w:tcBorders>
            <w:shd w:val="clear" w:color="auto" w:fill="auto"/>
            <w:noWrap/>
            <w:vAlign w:val="bottom"/>
            <w:hideMark/>
          </w:tcPr>
          <w:p w14:paraId="325C933C" w14:textId="77777777" w:rsidR="00542DEA" w:rsidRPr="00542DEA" w:rsidRDefault="00542DEA" w:rsidP="00542DEA">
            <w:pPr>
              <w:jc w:val="right"/>
              <w:rPr>
                <w:rFonts w:ascii="Arial" w:hAnsi="Arial" w:cs="Arial"/>
                <w:sz w:val="16"/>
                <w:szCs w:val="16"/>
                <w:lang w:eastAsia="sk-SK"/>
              </w:rPr>
            </w:pPr>
            <w:r w:rsidRPr="00542DEA">
              <w:rPr>
                <w:rFonts w:ascii="Arial" w:hAnsi="Arial" w:cs="Arial"/>
                <w:sz w:val="16"/>
                <w:szCs w:val="16"/>
                <w:lang w:eastAsia="sk-SK"/>
              </w:rPr>
              <w:t>1050</w:t>
            </w:r>
          </w:p>
        </w:tc>
        <w:tc>
          <w:tcPr>
            <w:tcW w:w="1328" w:type="dxa"/>
            <w:tcBorders>
              <w:top w:val="nil"/>
              <w:left w:val="nil"/>
              <w:bottom w:val="single" w:sz="4" w:space="0" w:color="auto"/>
              <w:right w:val="single" w:sz="8" w:space="0" w:color="auto"/>
            </w:tcBorders>
            <w:shd w:val="clear" w:color="auto" w:fill="auto"/>
            <w:noWrap/>
            <w:vAlign w:val="bottom"/>
            <w:hideMark/>
          </w:tcPr>
          <w:p w14:paraId="248945AE" w14:textId="77777777" w:rsidR="00542DEA" w:rsidRPr="00542DEA" w:rsidRDefault="00542DEA" w:rsidP="00542DEA">
            <w:pPr>
              <w:jc w:val="right"/>
              <w:rPr>
                <w:rFonts w:ascii="Arial" w:hAnsi="Arial" w:cs="Arial"/>
                <w:sz w:val="16"/>
                <w:szCs w:val="16"/>
                <w:lang w:eastAsia="sk-SK"/>
              </w:rPr>
            </w:pPr>
            <w:r w:rsidRPr="00542DEA">
              <w:rPr>
                <w:rFonts w:ascii="Arial" w:hAnsi="Arial" w:cs="Arial"/>
                <w:sz w:val="16"/>
                <w:szCs w:val="16"/>
                <w:lang w:eastAsia="sk-SK"/>
              </w:rPr>
              <w:t>840</w:t>
            </w:r>
          </w:p>
        </w:tc>
      </w:tr>
      <w:tr w:rsidR="00542DEA" w:rsidRPr="00542DEA" w14:paraId="48BA64B4" w14:textId="77777777" w:rsidTr="00542DEA">
        <w:trPr>
          <w:gridAfter w:val="1"/>
          <w:wAfter w:w="146" w:type="dxa"/>
          <w:trHeight w:val="231"/>
        </w:trPr>
        <w:tc>
          <w:tcPr>
            <w:tcW w:w="2069" w:type="dxa"/>
            <w:vMerge/>
            <w:tcBorders>
              <w:top w:val="nil"/>
              <w:left w:val="single" w:sz="8" w:space="0" w:color="auto"/>
              <w:bottom w:val="single" w:sz="4" w:space="0" w:color="000000"/>
              <w:right w:val="single" w:sz="4" w:space="0" w:color="auto"/>
            </w:tcBorders>
            <w:vAlign w:val="center"/>
            <w:hideMark/>
          </w:tcPr>
          <w:p w14:paraId="414CF394" w14:textId="77777777" w:rsidR="00542DEA" w:rsidRPr="00542DEA" w:rsidRDefault="00542DEA" w:rsidP="00542DEA">
            <w:pPr>
              <w:rPr>
                <w:rFonts w:ascii="Arial" w:hAnsi="Arial" w:cs="Arial"/>
                <w:sz w:val="16"/>
                <w:szCs w:val="16"/>
                <w:lang w:eastAsia="sk-SK"/>
              </w:rPr>
            </w:pPr>
          </w:p>
        </w:tc>
        <w:tc>
          <w:tcPr>
            <w:tcW w:w="1508" w:type="dxa"/>
            <w:tcBorders>
              <w:top w:val="nil"/>
              <w:left w:val="nil"/>
              <w:bottom w:val="single" w:sz="4" w:space="0" w:color="auto"/>
              <w:right w:val="single" w:sz="4" w:space="0" w:color="auto"/>
            </w:tcBorders>
            <w:shd w:val="clear" w:color="auto" w:fill="auto"/>
            <w:noWrap/>
            <w:vAlign w:val="bottom"/>
            <w:hideMark/>
          </w:tcPr>
          <w:p w14:paraId="40293FD8" w14:textId="77777777" w:rsidR="00542DEA" w:rsidRPr="00542DEA" w:rsidRDefault="00542DEA" w:rsidP="00542DEA">
            <w:pPr>
              <w:rPr>
                <w:rFonts w:ascii="Arial" w:hAnsi="Arial" w:cs="Arial"/>
                <w:sz w:val="16"/>
                <w:szCs w:val="16"/>
                <w:lang w:eastAsia="sk-SK"/>
              </w:rPr>
            </w:pPr>
            <w:r w:rsidRPr="00542DEA">
              <w:rPr>
                <w:rFonts w:ascii="Arial" w:hAnsi="Arial" w:cs="Arial"/>
                <w:sz w:val="16"/>
                <w:szCs w:val="16"/>
                <w:lang w:eastAsia="sk-SK"/>
              </w:rPr>
              <w:t>suché</w:t>
            </w:r>
          </w:p>
        </w:tc>
        <w:tc>
          <w:tcPr>
            <w:tcW w:w="1302" w:type="dxa"/>
            <w:tcBorders>
              <w:top w:val="nil"/>
              <w:left w:val="nil"/>
              <w:bottom w:val="single" w:sz="4" w:space="0" w:color="auto"/>
              <w:right w:val="single" w:sz="4" w:space="0" w:color="auto"/>
            </w:tcBorders>
            <w:shd w:val="clear" w:color="auto" w:fill="auto"/>
            <w:noWrap/>
            <w:vAlign w:val="bottom"/>
            <w:hideMark/>
          </w:tcPr>
          <w:p w14:paraId="09831B76" w14:textId="77777777" w:rsidR="00542DEA" w:rsidRPr="00542DEA" w:rsidRDefault="00542DEA" w:rsidP="00542DEA">
            <w:pPr>
              <w:rPr>
                <w:rFonts w:ascii="Arial" w:hAnsi="Arial" w:cs="Arial"/>
                <w:sz w:val="16"/>
                <w:szCs w:val="16"/>
                <w:lang w:eastAsia="sk-SK"/>
              </w:rPr>
            </w:pPr>
            <w:r w:rsidRPr="00542DEA">
              <w:rPr>
                <w:rFonts w:ascii="Arial" w:hAnsi="Arial" w:cs="Arial"/>
                <w:sz w:val="16"/>
                <w:szCs w:val="16"/>
                <w:lang w:eastAsia="sk-SK"/>
              </w:rPr>
              <w:t>m</w:t>
            </w:r>
            <w:r w:rsidRPr="00542DEA">
              <w:rPr>
                <w:rFonts w:ascii="Arial" w:hAnsi="Arial" w:cs="Arial"/>
                <w:sz w:val="16"/>
                <w:szCs w:val="16"/>
                <w:vertAlign w:val="superscript"/>
                <w:lang w:eastAsia="sk-SK"/>
              </w:rPr>
              <w:t>3</w:t>
            </w:r>
            <w:r w:rsidRPr="00542DEA">
              <w:rPr>
                <w:rFonts w:ascii="Arial" w:hAnsi="Arial" w:cs="Arial"/>
                <w:sz w:val="16"/>
                <w:szCs w:val="16"/>
                <w:lang w:eastAsia="sk-SK"/>
              </w:rPr>
              <w:t xml:space="preserve"> </w:t>
            </w:r>
            <w:proofErr w:type="spellStart"/>
            <w:r w:rsidRPr="00542DEA">
              <w:rPr>
                <w:rFonts w:ascii="Arial" w:hAnsi="Arial" w:cs="Arial"/>
                <w:sz w:val="16"/>
                <w:szCs w:val="16"/>
                <w:lang w:eastAsia="sk-SK"/>
              </w:rPr>
              <w:t>b.k</w:t>
            </w:r>
            <w:proofErr w:type="spellEnd"/>
            <w:r w:rsidRPr="00542DEA">
              <w:rPr>
                <w:rFonts w:ascii="Arial" w:hAnsi="Arial" w:cs="Arial"/>
                <w:sz w:val="16"/>
                <w:szCs w:val="16"/>
                <w:lang w:eastAsia="sk-SK"/>
              </w:rPr>
              <w:t>.</w:t>
            </w:r>
          </w:p>
        </w:tc>
        <w:tc>
          <w:tcPr>
            <w:tcW w:w="873" w:type="dxa"/>
            <w:tcBorders>
              <w:top w:val="nil"/>
              <w:left w:val="nil"/>
              <w:bottom w:val="single" w:sz="4" w:space="0" w:color="auto"/>
              <w:right w:val="single" w:sz="4" w:space="0" w:color="auto"/>
            </w:tcBorders>
            <w:shd w:val="clear" w:color="auto" w:fill="auto"/>
            <w:noWrap/>
            <w:vAlign w:val="bottom"/>
            <w:hideMark/>
          </w:tcPr>
          <w:p w14:paraId="05C1371E" w14:textId="77777777" w:rsidR="00542DEA" w:rsidRPr="00542DEA" w:rsidRDefault="00542DEA" w:rsidP="00542DEA">
            <w:pPr>
              <w:jc w:val="right"/>
              <w:rPr>
                <w:rFonts w:ascii="Arial" w:hAnsi="Arial" w:cs="Arial"/>
                <w:sz w:val="16"/>
                <w:szCs w:val="16"/>
                <w:lang w:eastAsia="sk-SK"/>
              </w:rPr>
            </w:pPr>
            <w:r w:rsidRPr="00542DEA">
              <w:rPr>
                <w:rFonts w:ascii="Arial" w:hAnsi="Arial" w:cs="Arial"/>
                <w:sz w:val="16"/>
                <w:szCs w:val="16"/>
                <w:lang w:eastAsia="sk-SK"/>
              </w:rPr>
              <w:t>480</w:t>
            </w:r>
          </w:p>
        </w:tc>
        <w:tc>
          <w:tcPr>
            <w:tcW w:w="1129" w:type="dxa"/>
            <w:tcBorders>
              <w:top w:val="nil"/>
              <w:left w:val="nil"/>
              <w:bottom w:val="single" w:sz="4" w:space="0" w:color="auto"/>
              <w:right w:val="single" w:sz="4" w:space="0" w:color="auto"/>
            </w:tcBorders>
            <w:shd w:val="clear" w:color="auto" w:fill="auto"/>
            <w:noWrap/>
            <w:vAlign w:val="bottom"/>
            <w:hideMark/>
          </w:tcPr>
          <w:p w14:paraId="606C24AE" w14:textId="77777777" w:rsidR="00542DEA" w:rsidRPr="00542DEA" w:rsidRDefault="00542DEA" w:rsidP="00542DEA">
            <w:pPr>
              <w:jc w:val="right"/>
              <w:rPr>
                <w:rFonts w:ascii="Arial" w:hAnsi="Arial" w:cs="Arial"/>
                <w:sz w:val="16"/>
                <w:szCs w:val="16"/>
                <w:lang w:eastAsia="sk-SK"/>
              </w:rPr>
            </w:pPr>
            <w:r w:rsidRPr="00542DEA">
              <w:rPr>
                <w:rFonts w:ascii="Arial" w:hAnsi="Arial" w:cs="Arial"/>
                <w:sz w:val="16"/>
                <w:szCs w:val="16"/>
                <w:lang w:eastAsia="sk-SK"/>
              </w:rPr>
              <w:t>580</w:t>
            </w:r>
          </w:p>
        </w:tc>
        <w:tc>
          <w:tcPr>
            <w:tcW w:w="1318" w:type="dxa"/>
            <w:tcBorders>
              <w:top w:val="nil"/>
              <w:left w:val="nil"/>
              <w:bottom w:val="single" w:sz="4" w:space="0" w:color="auto"/>
              <w:right w:val="single" w:sz="4" w:space="0" w:color="auto"/>
            </w:tcBorders>
            <w:shd w:val="clear" w:color="auto" w:fill="auto"/>
            <w:noWrap/>
            <w:vAlign w:val="bottom"/>
            <w:hideMark/>
          </w:tcPr>
          <w:p w14:paraId="2FC81C8D" w14:textId="77777777" w:rsidR="00542DEA" w:rsidRPr="00542DEA" w:rsidRDefault="00542DEA" w:rsidP="00542DEA">
            <w:pPr>
              <w:jc w:val="right"/>
              <w:rPr>
                <w:rFonts w:ascii="Arial" w:hAnsi="Arial" w:cs="Arial"/>
                <w:sz w:val="16"/>
                <w:szCs w:val="16"/>
                <w:lang w:eastAsia="sk-SK"/>
              </w:rPr>
            </w:pPr>
            <w:r w:rsidRPr="00542DEA">
              <w:rPr>
                <w:rFonts w:ascii="Arial" w:hAnsi="Arial" w:cs="Arial"/>
                <w:sz w:val="16"/>
                <w:szCs w:val="16"/>
                <w:lang w:eastAsia="sk-SK"/>
              </w:rPr>
              <w:t>470</w:t>
            </w:r>
          </w:p>
        </w:tc>
        <w:tc>
          <w:tcPr>
            <w:tcW w:w="1423" w:type="dxa"/>
            <w:tcBorders>
              <w:top w:val="nil"/>
              <w:left w:val="nil"/>
              <w:bottom w:val="single" w:sz="4" w:space="0" w:color="auto"/>
              <w:right w:val="single" w:sz="4" w:space="0" w:color="auto"/>
            </w:tcBorders>
            <w:shd w:val="clear" w:color="auto" w:fill="auto"/>
            <w:noWrap/>
            <w:vAlign w:val="bottom"/>
            <w:hideMark/>
          </w:tcPr>
          <w:p w14:paraId="2AFC11EF" w14:textId="77777777" w:rsidR="00542DEA" w:rsidRPr="00542DEA" w:rsidRDefault="00542DEA" w:rsidP="00542DEA">
            <w:pPr>
              <w:jc w:val="right"/>
              <w:rPr>
                <w:rFonts w:ascii="Arial" w:hAnsi="Arial" w:cs="Arial"/>
                <w:sz w:val="16"/>
                <w:szCs w:val="16"/>
                <w:lang w:eastAsia="sk-SK"/>
              </w:rPr>
            </w:pPr>
            <w:r w:rsidRPr="00542DEA">
              <w:rPr>
                <w:rFonts w:ascii="Arial" w:hAnsi="Arial" w:cs="Arial"/>
                <w:sz w:val="16"/>
                <w:szCs w:val="16"/>
                <w:lang w:eastAsia="sk-SK"/>
              </w:rPr>
              <w:t>550</w:t>
            </w:r>
          </w:p>
        </w:tc>
        <w:tc>
          <w:tcPr>
            <w:tcW w:w="1247" w:type="dxa"/>
            <w:tcBorders>
              <w:top w:val="nil"/>
              <w:left w:val="nil"/>
              <w:bottom w:val="single" w:sz="4" w:space="0" w:color="auto"/>
              <w:right w:val="single" w:sz="4" w:space="0" w:color="auto"/>
            </w:tcBorders>
            <w:shd w:val="clear" w:color="auto" w:fill="auto"/>
            <w:noWrap/>
            <w:vAlign w:val="bottom"/>
            <w:hideMark/>
          </w:tcPr>
          <w:p w14:paraId="2348C6F5" w14:textId="77777777" w:rsidR="00542DEA" w:rsidRPr="00542DEA" w:rsidRDefault="00542DEA" w:rsidP="00542DEA">
            <w:pPr>
              <w:jc w:val="right"/>
              <w:rPr>
                <w:rFonts w:ascii="Arial" w:hAnsi="Arial" w:cs="Arial"/>
                <w:sz w:val="16"/>
                <w:szCs w:val="16"/>
                <w:lang w:eastAsia="sk-SK"/>
              </w:rPr>
            </w:pPr>
            <w:r w:rsidRPr="00542DEA">
              <w:rPr>
                <w:rFonts w:ascii="Arial" w:hAnsi="Arial" w:cs="Arial"/>
                <w:sz w:val="16"/>
                <w:szCs w:val="16"/>
                <w:lang w:eastAsia="sk-SK"/>
              </w:rPr>
              <w:t>760</w:t>
            </w:r>
          </w:p>
        </w:tc>
        <w:tc>
          <w:tcPr>
            <w:tcW w:w="1231" w:type="dxa"/>
            <w:tcBorders>
              <w:top w:val="nil"/>
              <w:left w:val="nil"/>
              <w:bottom w:val="single" w:sz="4" w:space="0" w:color="auto"/>
              <w:right w:val="single" w:sz="4" w:space="0" w:color="auto"/>
            </w:tcBorders>
            <w:shd w:val="clear" w:color="auto" w:fill="auto"/>
            <w:noWrap/>
            <w:vAlign w:val="bottom"/>
            <w:hideMark/>
          </w:tcPr>
          <w:p w14:paraId="3A056345" w14:textId="77777777" w:rsidR="00542DEA" w:rsidRPr="00542DEA" w:rsidRDefault="00542DEA" w:rsidP="00542DEA">
            <w:pPr>
              <w:jc w:val="right"/>
              <w:rPr>
                <w:rFonts w:ascii="Arial" w:hAnsi="Arial" w:cs="Arial"/>
                <w:sz w:val="16"/>
                <w:szCs w:val="16"/>
                <w:lang w:eastAsia="sk-SK"/>
              </w:rPr>
            </w:pPr>
            <w:r w:rsidRPr="00542DEA">
              <w:rPr>
                <w:rFonts w:ascii="Arial" w:hAnsi="Arial" w:cs="Arial"/>
                <w:sz w:val="16"/>
                <w:szCs w:val="16"/>
                <w:lang w:eastAsia="sk-SK"/>
              </w:rPr>
              <w:t>820</w:t>
            </w:r>
          </w:p>
        </w:tc>
        <w:tc>
          <w:tcPr>
            <w:tcW w:w="1328" w:type="dxa"/>
            <w:tcBorders>
              <w:top w:val="nil"/>
              <w:left w:val="nil"/>
              <w:bottom w:val="single" w:sz="4" w:space="0" w:color="auto"/>
              <w:right w:val="single" w:sz="8" w:space="0" w:color="auto"/>
            </w:tcBorders>
            <w:shd w:val="clear" w:color="auto" w:fill="auto"/>
            <w:noWrap/>
            <w:vAlign w:val="bottom"/>
            <w:hideMark/>
          </w:tcPr>
          <w:p w14:paraId="7BBE25BB" w14:textId="77777777" w:rsidR="00542DEA" w:rsidRPr="00542DEA" w:rsidRDefault="00542DEA" w:rsidP="00542DEA">
            <w:pPr>
              <w:jc w:val="right"/>
              <w:rPr>
                <w:rFonts w:ascii="Arial" w:hAnsi="Arial" w:cs="Arial"/>
                <w:sz w:val="16"/>
                <w:szCs w:val="16"/>
                <w:lang w:eastAsia="sk-SK"/>
              </w:rPr>
            </w:pPr>
            <w:r w:rsidRPr="00542DEA">
              <w:rPr>
                <w:rFonts w:ascii="Arial" w:hAnsi="Arial" w:cs="Arial"/>
                <w:sz w:val="16"/>
                <w:szCs w:val="16"/>
                <w:lang w:eastAsia="sk-SK"/>
              </w:rPr>
              <w:t>720</w:t>
            </w:r>
          </w:p>
        </w:tc>
      </w:tr>
      <w:tr w:rsidR="00542DEA" w:rsidRPr="00542DEA" w14:paraId="6473295E" w14:textId="77777777" w:rsidTr="00542DEA">
        <w:trPr>
          <w:gridAfter w:val="1"/>
          <w:wAfter w:w="146" w:type="dxa"/>
          <w:trHeight w:val="136"/>
        </w:trPr>
        <w:tc>
          <w:tcPr>
            <w:tcW w:w="2069" w:type="dxa"/>
            <w:vMerge w:val="restart"/>
            <w:tcBorders>
              <w:top w:val="nil"/>
              <w:left w:val="single" w:sz="8" w:space="0" w:color="auto"/>
              <w:bottom w:val="single" w:sz="4" w:space="0" w:color="000000"/>
              <w:right w:val="single" w:sz="4" w:space="0" w:color="auto"/>
            </w:tcBorders>
            <w:shd w:val="clear" w:color="auto" w:fill="auto"/>
            <w:vAlign w:val="center"/>
            <w:hideMark/>
          </w:tcPr>
          <w:p w14:paraId="31B62B47" w14:textId="77777777" w:rsidR="00542DEA" w:rsidRPr="00542DEA" w:rsidRDefault="00542DEA" w:rsidP="00542DEA">
            <w:pPr>
              <w:jc w:val="center"/>
              <w:rPr>
                <w:rFonts w:ascii="Arial" w:hAnsi="Arial" w:cs="Arial"/>
                <w:sz w:val="16"/>
                <w:szCs w:val="16"/>
                <w:lang w:eastAsia="sk-SK"/>
              </w:rPr>
            </w:pPr>
            <w:r w:rsidRPr="00542DEA">
              <w:rPr>
                <w:rFonts w:ascii="Arial" w:hAnsi="Arial" w:cs="Arial"/>
                <w:sz w:val="16"/>
                <w:szCs w:val="16"/>
                <w:lang w:eastAsia="sk-SK"/>
              </w:rPr>
              <w:t>Vláknina rovnané úžitkové drevo</w:t>
            </w:r>
          </w:p>
        </w:tc>
        <w:tc>
          <w:tcPr>
            <w:tcW w:w="1508" w:type="dxa"/>
            <w:tcBorders>
              <w:top w:val="nil"/>
              <w:left w:val="nil"/>
              <w:bottom w:val="single" w:sz="4" w:space="0" w:color="auto"/>
              <w:right w:val="single" w:sz="4" w:space="0" w:color="auto"/>
            </w:tcBorders>
            <w:shd w:val="clear" w:color="auto" w:fill="auto"/>
            <w:noWrap/>
            <w:vAlign w:val="bottom"/>
            <w:hideMark/>
          </w:tcPr>
          <w:p w14:paraId="34A70D1F" w14:textId="77777777" w:rsidR="00542DEA" w:rsidRPr="00542DEA" w:rsidRDefault="00542DEA" w:rsidP="00542DEA">
            <w:pPr>
              <w:rPr>
                <w:rFonts w:ascii="Arial" w:hAnsi="Arial" w:cs="Arial"/>
                <w:sz w:val="16"/>
                <w:szCs w:val="16"/>
                <w:lang w:eastAsia="sk-SK"/>
              </w:rPr>
            </w:pPr>
            <w:r w:rsidRPr="00542DEA">
              <w:rPr>
                <w:rFonts w:ascii="Arial" w:hAnsi="Arial" w:cs="Arial"/>
                <w:sz w:val="16"/>
                <w:szCs w:val="16"/>
                <w:lang w:eastAsia="sk-SK"/>
              </w:rPr>
              <w:t>čerstvé</w:t>
            </w:r>
          </w:p>
        </w:tc>
        <w:tc>
          <w:tcPr>
            <w:tcW w:w="1302" w:type="dxa"/>
            <w:tcBorders>
              <w:top w:val="nil"/>
              <w:left w:val="nil"/>
              <w:bottom w:val="single" w:sz="4" w:space="0" w:color="auto"/>
              <w:right w:val="single" w:sz="4" w:space="0" w:color="auto"/>
            </w:tcBorders>
            <w:shd w:val="clear" w:color="auto" w:fill="auto"/>
            <w:noWrap/>
            <w:vAlign w:val="bottom"/>
            <w:hideMark/>
          </w:tcPr>
          <w:p w14:paraId="07AF3F4C" w14:textId="77777777" w:rsidR="00542DEA" w:rsidRPr="00542DEA" w:rsidRDefault="00542DEA" w:rsidP="00542DEA">
            <w:pPr>
              <w:rPr>
                <w:rFonts w:ascii="Arial" w:hAnsi="Arial" w:cs="Arial"/>
                <w:sz w:val="16"/>
                <w:szCs w:val="16"/>
                <w:lang w:eastAsia="sk-SK"/>
              </w:rPr>
            </w:pPr>
            <w:proofErr w:type="spellStart"/>
            <w:r w:rsidRPr="00542DEA">
              <w:rPr>
                <w:rFonts w:ascii="Arial" w:hAnsi="Arial" w:cs="Arial"/>
                <w:sz w:val="16"/>
                <w:szCs w:val="16"/>
                <w:lang w:eastAsia="sk-SK"/>
              </w:rPr>
              <w:t>prm</w:t>
            </w:r>
            <w:proofErr w:type="spellEnd"/>
          </w:p>
        </w:tc>
        <w:tc>
          <w:tcPr>
            <w:tcW w:w="873" w:type="dxa"/>
            <w:tcBorders>
              <w:top w:val="nil"/>
              <w:left w:val="nil"/>
              <w:bottom w:val="single" w:sz="4" w:space="0" w:color="auto"/>
              <w:right w:val="single" w:sz="4" w:space="0" w:color="auto"/>
            </w:tcBorders>
            <w:shd w:val="clear" w:color="auto" w:fill="auto"/>
            <w:noWrap/>
            <w:vAlign w:val="bottom"/>
            <w:hideMark/>
          </w:tcPr>
          <w:p w14:paraId="691C02B3" w14:textId="77777777" w:rsidR="00542DEA" w:rsidRPr="00542DEA" w:rsidRDefault="00542DEA" w:rsidP="00542DEA">
            <w:pPr>
              <w:jc w:val="right"/>
              <w:rPr>
                <w:rFonts w:ascii="Arial" w:hAnsi="Arial" w:cs="Arial"/>
                <w:sz w:val="16"/>
                <w:szCs w:val="16"/>
                <w:lang w:eastAsia="sk-SK"/>
              </w:rPr>
            </w:pPr>
            <w:r w:rsidRPr="00542DEA">
              <w:rPr>
                <w:rFonts w:ascii="Arial" w:hAnsi="Arial" w:cs="Arial"/>
                <w:sz w:val="16"/>
                <w:szCs w:val="16"/>
                <w:lang w:eastAsia="sk-SK"/>
              </w:rPr>
              <w:t>570</w:t>
            </w:r>
          </w:p>
        </w:tc>
        <w:tc>
          <w:tcPr>
            <w:tcW w:w="1129" w:type="dxa"/>
            <w:tcBorders>
              <w:top w:val="nil"/>
              <w:left w:val="nil"/>
              <w:bottom w:val="single" w:sz="4" w:space="0" w:color="auto"/>
              <w:right w:val="single" w:sz="4" w:space="0" w:color="auto"/>
            </w:tcBorders>
            <w:shd w:val="clear" w:color="auto" w:fill="auto"/>
            <w:noWrap/>
            <w:vAlign w:val="bottom"/>
            <w:hideMark/>
          </w:tcPr>
          <w:p w14:paraId="72A080CA" w14:textId="77777777" w:rsidR="00542DEA" w:rsidRPr="00542DEA" w:rsidRDefault="00542DEA" w:rsidP="00542DEA">
            <w:pPr>
              <w:jc w:val="right"/>
              <w:rPr>
                <w:rFonts w:ascii="Arial" w:hAnsi="Arial" w:cs="Arial"/>
                <w:sz w:val="16"/>
                <w:szCs w:val="16"/>
                <w:lang w:eastAsia="sk-SK"/>
              </w:rPr>
            </w:pPr>
            <w:r w:rsidRPr="00542DEA">
              <w:rPr>
                <w:rFonts w:ascii="Arial" w:hAnsi="Arial" w:cs="Arial"/>
                <w:sz w:val="16"/>
                <w:szCs w:val="16"/>
                <w:lang w:eastAsia="sk-SK"/>
              </w:rPr>
              <w:t>590</w:t>
            </w:r>
          </w:p>
        </w:tc>
        <w:tc>
          <w:tcPr>
            <w:tcW w:w="1318" w:type="dxa"/>
            <w:tcBorders>
              <w:top w:val="nil"/>
              <w:left w:val="nil"/>
              <w:bottom w:val="single" w:sz="4" w:space="0" w:color="auto"/>
              <w:right w:val="single" w:sz="4" w:space="0" w:color="auto"/>
            </w:tcBorders>
            <w:shd w:val="clear" w:color="auto" w:fill="auto"/>
            <w:noWrap/>
            <w:vAlign w:val="bottom"/>
            <w:hideMark/>
          </w:tcPr>
          <w:p w14:paraId="1279B794" w14:textId="77777777" w:rsidR="00542DEA" w:rsidRPr="00542DEA" w:rsidRDefault="00542DEA" w:rsidP="00542DEA">
            <w:pPr>
              <w:jc w:val="right"/>
              <w:rPr>
                <w:rFonts w:ascii="Arial" w:hAnsi="Arial" w:cs="Arial"/>
                <w:sz w:val="16"/>
                <w:szCs w:val="16"/>
                <w:lang w:eastAsia="sk-SK"/>
              </w:rPr>
            </w:pPr>
            <w:r w:rsidRPr="00542DEA">
              <w:rPr>
                <w:rFonts w:ascii="Arial" w:hAnsi="Arial" w:cs="Arial"/>
                <w:sz w:val="16"/>
                <w:szCs w:val="16"/>
                <w:lang w:eastAsia="sk-SK"/>
              </w:rPr>
              <w:t>470</w:t>
            </w:r>
          </w:p>
        </w:tc>
        <w:tc>
          <w:tcPr>
            <w:tcW w:w="1423" w:type="dxa"/>
            <w:tcBorders>
              <w:top w:val="nil"/>
              <w:left w:val="nil"/>
              <w:bottom w:val="single" w:sz="4" w:space="0" w:color="auto"/>
              <w:right w:val="single" w:sz="4" w:space="0" w:color="auto"/>
            </w:tcBorders>
            <w:shd w:val="clear" w:color="auto" w:fill="auto"/>
            <w:noWrap/>
            <w:vAlign w:val="bottom"/>
            <w:hideMark/>
          </w:tcPr>
          <w:p w14:paraId="62845559" w14:textId="77777777" w:rsidR="00542DEA" w:rsidRPr="00542DEA" w:rsidRDefault="00542DEA" w:rsidP="00542DEA">
            <w:pPr>
              <w:jc w:val="right"/>
              <w:rPr>
                <w:rFonts w:ascii="Arial" w:hAnsi="Arial" w:cs="Arial"/>
                <w:sz w:val="16"/>
                <w:szCs w:val="16"/>
                <w:lang w:eastAsia="sk-SK"/>
              </w:rPr>
            </w:pPr>
            <w:r w:rsidRPr="00542DEA">
              <w:rPr>
                <w:rFonts w:ascii="Arial" w:hAnsi="Arial" w:cs="Arial"/>
                <w:sz w:val="16"/>
                <w:szCs w:val="16"/>
                <w:lang w:eastAsia="sk-SK"/>
              </w:rPr>
              <w:t>530</w:t>
            </w:r>
          </w:p>
        </w:tc>
        <w:tc>
          <w:tcPr>
            <w:tcW w:w="1247" w:type="dxa"/>
            <w:tcBorders>
              <w:top w:val="nil"/>
              <w:left w:val="nil"/>
              <w:bottom w:val="single" w:sz="4" w:space="0" w:color="auto"/>
              <w:right w:val="single" w:sz="4" w:space="0" w:color="auto"/>
            </w:tcBorders>
            <w:shd w:val="clear" w:color="auto" w:fill="auto"/>
            <w:noWrap/>
            <w:vAlign w:val="bottom"/>
            <w:hideMark/>
          </w:tcPr>
          <w:p w14:paraId="09CB1419" w14:textId="77777777" w:rsidR="00542DEA" w:rsidRPr="00542DEA" w:rsidRDefault="00542DEA" w:rsidP="00542DEA">
            <w:pPr>
              <w:jc w:val="right"/>
              <w:rPr>
                <w:rFonts w:ascii="Arial" w:hAnsi="Arial" w:cs="Arial"/>
                <w:sz w:val="16"/>
                <w:szCs w:val="16"/>
                <w:lang w:eastAsia="sk-SK"/>
              </w:rPr>
            </w:pPr>
            <w:r w:rsidRPr="00542DEA">
              <w:rPr>
                <w:rFonts w:ascii="Arial" w:hAnsi="Arial" w:cs="Arial"/>
                <w:sz w:val="16"/>
                <w:szCs w:val="16"/>
                <w:lang w:eastAsia="sk-SK"/>
              </w:rPr>
              <w:t>640</w:t>
            </w:r>
          </w:p>
        </w:tc>
        <w:tc>
          <w:tcPr>
            <w:tcW w:w="1231" w:type="dxa"/>
            <w:tcBorders>
              <w:top w:val="nil"/>
              <w:left w:val="nil"/>
              <w:bottom w:val="single" w:sz="4" w:space="0" w:color="auto"/>
              <w:right w:val="single" w:sz="4" w:space="0" w:color="auto"/>
            </w:tcBorders>
            <w:shd w:val="clear" w:color="auto" w:fill="auto"/>
            <w:noWrap/>
            <w:vAlign w:val="bottom"/>
            <w:hideMark/>
          </w:tcPr>
          <w:p w14:paraId="4ECEB19D" w14:textId="77777777" w:rsidR="00542DEA" w:rsidRPr="00542DEA" w:rsidRDefault="00542DEA" w:rsidP="00542DEA">
            <w:pPr>
              <w:jc w:val="right"/>
              <w:rPr>
                <w:rFonts w:ascii="Arial" w:hAnsi="Arial" w:cs="Arial"/>
                <w:sz w:val="16"/>
                <w:szCs w:val="16"/>
                <w:lang w:eastAsia="sk-SK"/>
              </w:rPr>
            </w:pPr>
            <w:r w:rsidRPr="00542DEA">
              <w:rPr>
                <w:rFonts w:ascii="Arial" w:hAnsi="Arial" w:cs="Arial"/>
                <w:sz w:val="16"/>
                <w:szCs w:val="16"/>
                <w:lang w:eastAsia="sk-SK"/>
              </w:rPr>
              <w:t>720</w:t>
            </w:r>
          </w:p>
        </w:tc>
        <w:tc>
          <w:tcPr>
            <w:tcW w:w="1328" w:type="dxa"/>
            <w:tcBorders>
              <w:top w:val="nil"/>
              <w:left w:val="nil"/>
              <w:bottom w:val="single" w:sz="4" w:space="0" w:color="auto"/>
              <w:right w:val="single" w:sz="8" w:space="0" w:color="auto"/>
            </w:tcBorders>
            <w:shd w:val="clear" w:color="auto" w:fill="auto"/>
            <w:noWrap/>
            <w:vAlign w:val="bottom"/>
            <w:hideMark/>
          </w:tcPr>
          <w:p w14:paraId="6A80A627" w14:textId="77777777" w:rsidR="00542DEA" w:rsidRPr="00542DEA" w:rsidRDefault="00542DEA" w:rsidP="00542DEA">
            <w:pPr>
              <w:jc w:val="right"/>
              <w:rPr>
                <w:rFonts w:ascii="Arial" w:hAnsi="Arial" w:cs="Arial"/>
                <w:sz w:val="16"/>
                <w:szCs w:val="16"/>
                <w:lang w:eastAsia="sk-SK"/>
              </w:rPr>
            </w:pPr>
            <w:r w:rsidRPr="00542DEA">
              <w:rPr>
                <w:rFonts w:ascii="Arial" w:hAnsi="Arial" w:cs="Arial"/>
                <w:sz w:val="16"/>
                <w:szCs w:val="16"/>
                <w:lang w:eastAsia="sk-SK"/>
              </w:rPr>
              <w:t>570</w:t>
            </w:r>
          </w:p>
        </w:tc>
      </w:tr>
      <w:tr w:rsidR="00542DEA" w:rsidRPr="00542DEA" w14:paraId="6EE00823" w14:textId="77777777" w:rsidTr="00542DEA">
        <w:trPr>
          <w:gridAfter w:val="1"/>
          <w:wAfter w:w="146" w:type="dxa"/>
          <w:trHeight w:val="255"/>
        </w:trPr>
        <w:tc>
          <w:tcPr>
            <w:tcW w:w="2069" w:type="dxa"/>
            <w:vMerge/>
            <w:tcBorders>
              <w:top w:val="nil"/>
              <w:left w:val="single" w:sz="8" w:space="0" w:color="auto"/>
              <w:bottom w:val="single" w:sz="4" w:space="0" w:color="000000"/>
              <w:right w:val="single" w:sz="4" w:space="0" w:color="auto"/>
            </w:tcBorders>
            <w:vAlign w:val="center"/>
            <w:hideMark/>
          </w:tcPr>
          <w:p w14:paraId="3106D703" w14:textId="77777777" w:rsidR="00542DEA" w:rsidRPr="00542DEA" w:rsidRDefault="00542DEA" w:rsidP="00542DEA">
            <w:pPr>
              <w:rPr>
                <w:rFonts w:ascii="Arial" w:hAnsi="Arial" w:cs="Arial"/>
                <w:sz w:val="16"/>
                <w:szCs w:val="16"/>
                <w:lang w:eastAsia="sk-SK"/>
              </w:rPr>
            </w:pPr>
          </w:p>
        </w:tc>
        <w:tc>
          <w:tcPr>
            <w:tcW w:w="1508" w:type="dxa"/>
            <w:tcBorders>
              <w:top w:val="nil"/>
              <w:left w:val="nil"/>
              <w:bottom w:val="single" w:sz="4" w:space="0" w:color="auto"/>
              <w:right w:val="single" w:sz="4" w:space="0" w:color="auto"/>
            </w:tcBorders>
            <w:shd w:val="clear" w:color="auto" w:fill="auto"/>
            <w:noWrap/>
            <w:vAlign w:val="bottom"/>
            <w:hideMark/>
          </w:tcPr>
          <w:p w14:paraId="6E735C16" w14:textId="77777777" w:rsidR="00542DEA" w:rsidRPr="00542DEA" w:rsidRDefault="00542DEA" w:rsidP="00542DEA">
            <w:pPr>
              <w:rPr>
                <w:rFonts w:ascii="Arial" w:hAnsi="Arial" w:cs="Arial"/>
                <w:sz w:val="16"/>
                <w:szCs w:val="16"/>
                <w:lang w:eastAsia="sk-SK"/>
              </w:rPr>
            </w:pPr>
            <w:r w:rsidRPr="00542DEA">
              <w:rPr>
                <w:rFonts w:ascii="Arial" w:hAnsi="Arial" w:cs="Arial"/>
                <w:sz w:val="16"/>
                <w:szCs w:val="16"/>
                <w:lang w:eastAsia="sk-SK"/>
              </w:rPr>
              <w:t>preschnuté</w:t>
            </w:r>
          </w:p>
        </w:tc>
        <w:tc>
          <w:tcPr>
            <w:tcW w:w="1302" w:type="dxa"/>
            <w:tcBorders>
              <w:top w:val="nil"/>
              <w:left w:val="nil"/>
              <w:bottom w:val="single" w:sz="4" w:space="0" w:color="auto"/>
              <w:right w:val="single" w:sz="4" w:space="0" w:color="auto"/>
            </w:tcBorders>
            <w:shd w:val="clear" w:color="auto" w:fill="auto"/>
            <w:noWrap/>
            <w:vAlign w:val="bottom"/>
            <w:hideMark/>
          </w:tcPr>
          <w:p w14:paraId="5AA0BB91" w14:textId="77777777" w:rsidR="00542DEA" w:rsidRPr="00542DEA" w:rsidRDefault="00542DEA" w:rsidP="00542DEA">
            <w:pPr>
              <w:rPr>
                <w:rFonts w:ascii="Arial" w:hAnsi="Arial" w:cs="Arial"/>
                <w:sz w:val="16"/>
                <w:szCs w:val="16"/>
                <w:lang w:eastAsia="sk-SK"/>
              </w:rPr>
            </w:pPr>
            <w:proofErr w:type="spellStart"/>
            <w:r w:rsidRPr="00542DEA">
              <w:rPr>
                <w:rFonts w:ascii="Arial" w:hAnsi="Arial" w:cs="Arial"/>
                <w:sz w:val="16"/>
                <w:szCs w:val="16"/>
                <w:lang w:eastAsia="sk-SK"/>
              </w:rPr>
              <w:t>prm</w:t>
            </w:r>
            <w:proofErr w:type="spellEnd"/>
          </w:p>
        </w:tc>
        <w:tc>
          <w:tcPr>
            <w:tcW w:w="873" w:type="dxa"/>
            <w:tcBorders>
              <w:top w:val="nil"/>
              <w:left w:val="nil"/>
              <w:bottom w:val="single" w:sz="4" w:space="0" w:color="auto"/>
              <w:right w:val="single" w:sz="4" w:space="0" w:color="auto"/>
            </w:tcBorders>
            <w:shd w:val="clear" w:color="auto" w:fill="auto"/>
            <w:noWrap/>
            <w:vAlign w:val="bottom"/>
            <w:hideMark/>
          </w:tcPr>
          <w:p w14:paraId="63488204" w14:textId="77777777" w:rsidR="00542DEA" w:rsidRPr="00542DEA" w:rsidRDefault="00542DEA" w:rsidP="00542DEA">
            <w:pPr>
              <w:jc w:val="right"/>
              <w:rPr>
                <w:rFonts w:ascii="Arial" w:hAnsi="Arial" w:cs="Arial"/>
                <w:sz w:val="16"/>
                <w:szCs w:val="16"/>
                <w:lang w:eastAsia="sk-SK"/>
              </w:rPr>
            </w:pPr>
            <w:r w:rsidRPr="00542DEA">
              <w:rPr>
                <w:rFonts w:ascii="Arial" w:hAnsi="Arial" w:cs="Arial"/>
                <w:sz w:val="16"/>
                <w:szCs w:val="16"/>
                <w:lang w:eastAsia="sk-SK"/>
              </w:rPr>
              <w:t>440</w:t>
            </w:r>
          </w:p>
        </w:tc>
        <w:tc>
          <w:tcPr>
            <w:tcW w:w="1129" w:type="dxa"/>
            <w:tcBorders>
              <w:top w:val="nil"/>
              <w:left w:val="nil"/>
              <w:bottom w:val="single" w:sz="4" w:space="0" w:color="auto"/>
              <w:right w:val="single" w:sz="4" w:space="0" w:color="auto"/>
            </w:tcBorders>
            <w:shd w:val="clear" w:color="auto" w:fill="auto"/>
            <w:noWrap/>
            <w:vAlign w:val="bottom"/>
            <w:hideMark/>
          </w:tcPr>
          <w:p w14:paraId="6FB0B335" w14:textId="77777777" w:rsidR="00542DEA" w:rsidRPr="00542DEA" w:rsidRDefault="00542DEA" w:rsidP="00542DEA">
            <w:pPr>
              <w:jc w:val="right"/>
              <w:rPr>
                <w:rFonts w:ascii="Arial" w:hAnsi="Arial" w:cs="Arial"/>
                <w:sz w:val="16"/>
                <w:szCs w:val="16"/>
                <w:lang w:eastAsia="sk-SK"/>
              </w:rPr>
            </w:pPr>
            <w:r w:rsidRPr="00542DEA">
              <w:rPr>
                <w:rFonts w:ascii="Arial" w:hAnsi="Arial" w:cs="Arial"/>
                <w:sz w:val="16"/>
                <w:szCs w:val="16"/>
                <w:lang w:eastAsia="sk-SK"/>
              </w:rPr>
              <w:t>480</w:t>
            </w:r>
          </w:p>
        </w:tc>
        <w:tc>
          <w:tcPr>
            <w:tcW w:w="1318" w:type="dxa"/>
            <w:tcBorders>
              <w:top w:val="nil"/>
              <w:left w:val="nil"/>
              <w:bottom w:val="single" w:sz="4" w:space="0" w:color="auto"/>
              <w:right w:val="single" w:sz="4" w:space="0" w:color="auto"/>
            </w:tcBorders>
            <w:shd w:val="clear" w:color="auto" w:fill="auto"/>
            <w:noWrap/>
            <w:vAlign w:val="bottom"/>
            <w:hideMark/>
          </w:tcPr>
          <w:p w14:paraId="68D7FDB3" w14:textId="77777777" w:rsidR="00542DEA" w:rsidRPr="00542DEA" w:rsidRDefault="00542DEA" w:rsidP="00542DEA">
            <w:pPr>
              <w:jc w:val="right"/>
              <w:rPr>
                <w:rFonts w:ascii="Arial" w:hAnsi="Arial" w:cs="Arial"/>
                <w:sz w:val="16"/>
                <w:szCs w:val="16"/>
                <w:lang w:eastAsia="sk-SK"/>
              </w:rPr>
            </w:pPr>
            <w:r w:rsidRPr="00542DEA">
              <w:rPr>
                <w:rFonts w:ascii="Arial" w:hAnsi="Arial" w:cs="Arial"/>
                <w:sz w:val="16"/>
                <w:szCs w:val="16"/>
                <w:lang w:eastAsia="sk-SK"/>
              </w:rPr>
              <w:t>370</w:t>
            </w:r>
          </w:p>
        </w:tc>
        <w:tc>
          <w:tcPr>
            <w:tcW w:w="1423" w:type="dxa"/>
            <w:tcBorders>
              <w:top w:val="nil"/>
              <w:left w:val="nil"/>
              <w:bottom w:val="single" w:sz="4" w:space="0" w:color="auto"/>
              <w:right w:val="single" w:sz="4" w:space="0" w:color="auto"/>
            </w:tcBorders>
            <w:shd w:val="clear" w:color="auto" w:fill="auto"/>
            <w:noWrap/>
            <w:vAlign w:val="bottom"/>
            <w:hideMark/>
          </w:tcPr>
          <w:p w14:paraId="412CA933" w14:textId="77777777" w:rsidR="00542DEA" w:rsidRPr="00542DEA" w:rsidRDefault="00542DEA" w:rsidP="00542DEA">
            <w:pPr>
              <w:jc w:val="right"/>
              <w:rPr>
                <w:rFonts w:ascii="Arial" w:hAnsi="Arial" w:cs="Arial"/>
                <w:sz w:val="16"/>
                <w:szCs w:val="16"/>
                <w:lang w:eastAsia="sk-SK"/>
              </w:rPr>
            </w:pPr>
            <w:r w:rsidRPr="00542DEA">
              <w:rPr>
                <w:rFonts w:ascii="Arial" w:hAnsi="Arial" w:cs="Arial"/>
                <w:sz w:val="16"/>
                <w:szCs w:val="16"/>
                <w:lang w:eastAsia="sk-SK"/>
              </w:rPr>
              <w:t>420</w:t>
            </w:r>
          </w:p>
        </w:tc>
        <w:tc>
          <w:tcPr>
            <w:tcW w:w="1247" w:type="dxa"/>
            <w:tcBorders>
              <w:top w:val="nil"/>
              <w:left w:val="nil"/>
              <w:bottom w:val="single" w:sz="4" w:space="0" w:color="auto"/>
              <w:right w:val="single" w:sz="4" w:space="0" w:color="auto"/>
            </w:tcBorders>
            <w:shd w:val="clear" w:color="auto" w:fill="auto"/>
            <w:noWrap/>
            <w:vAlign w:val="bottom"/>
            <w:hideMark/>
          </w:tcPr>
          <w:p w14:paraId="6963D5F4" w14:textId="77777777" w:rsidR="00542DEA" w:rsidRPr="00542DEA" w:rsidRDefault="00542DEA" w:rsidP="00542DEA">
            <w:pPr>
              <w:jc w:val="right"/>
              <w:rPr>
                <w:rFonts w:ascii="Arial" w:hAnsi="Arial" w:cs="Arial"/>
                <w:sz w:val="16"/>
                <w:szCs w:val="16"/>
                <w:lang w:eastAsia="sk-SK"/>
              </w:rPr>
            </w:pPr>
            <w:r w:rsidRPr="00542DEA">
              <w:rPr>
                <w:rFonts w:ascii="Arial" w:hAnsi="Arial" w:cs="Arial"/>
                <w:sz w:val="16"/>
                <w:szCs w:val="16"/>
                <w:lang w:eastAsia="sk-SK"/>
              </w:rPr>
              <w:t>550</w:t>
            </w:r>
          </w:p>
        </w:tc>
        <w:tc>
          <w:tcPr>
            <w:tcW w:w="1231" w:type="dxa"/>
            <w:tcBorders>
              <w:top w:val="nil"/>
              <w:left w:val="nil"/>
              <w:bottom w:val="single" w:sz="4" w:space="0" w:color="auto"/>
              <w:right w:val="single" w:sz="4" w:space="0" w:color="auto"/>
            </w:tcBorders>
            <w:shd w:val="clear" w:color="auto" w:fill="auto"/>
            <w:noWrap/>
            <w:vAlign w:val="bottom"/>
            <w:hideMark/>
          </w:tcPr>
          <w:p w14:paraId="3613D5F8" w14:textId="77777777" w:rsidR="00542DEA" w:rsidRPr="00542DEA" w:rsidRDefault="00542DEA" w:rsidP="00542DEA">
            <w:pPr>
              <w:jc w:val="right"/>
              <w:rPr>
                <w:rFonts w:ascii="Arial" w:hAnsi="Arial" w:cs="Arial"/>
                <w:sz w:val="16"/>
                <w:szCs w:val="16"/>
                <w:lang w:eastAsia="sk-SK"/>
              </w:rPr>
            </w:pPr>
            <w:r w:rsidRPr="00542DEA">
              <w:rPr>
                <w:rFonts w:ascii="Arial" w:hAnsi="Arial" w:cs="Arial"/>
                <w:sz w:val="16"/>
                <w:szCs w:val="16"/>
                <w:lang w:eastAsia="sk-SK"/>
              </w:rPr>
              <w:t>590</w:t>
            </w:r>
          </w:p>
        </w:tc>
        <w:tc>
          <w:tcPr>
            <w:tcW w:w="1328" w:type="dxa"/>
            <w:tcBorders>
              <w:top w:val="nil"/>
              <w:left w:val="nil"/>
              <w:bottom w:val="single" w:sz="4" w:space="0" w:color="auto"/>
              <w:right w:val="single" w:sz="8" w:space="0" w:color="auto"/>
            </w:tcBorders>
            <w:shd w:val="clear" w:color="auto" w:fill="auto"/>
            <w:noWrap/>
            <w:vAlign w:val="bottom"/>
            <w:hideMark/>
          </w:tcPr>
          <w:p w14:paraId="32046D40" w14:textId="77777777" w:rsidR="00542DEA" w:rsidRPr="00542DEA" w:rsidRDefault="00542DEA" w:rsidP="00542DEA">
            <w:pPr>
              <w:jc w:val="right"/>
              <w:rPr>
                <w:rFonts w:ascii="Arial" w:hAnsi="Arial" w:cs="Arial"/>
                <w:sz w:val="16"/>
                <w:szCs w:val="16"/>
                <w:lang w:eastAsia="sk-SK"/>
              </w:rPr>
            </w:pPr>
            <w:r w:rsidRPr="00542DEA">
              <w:rPr>
                <w:rFonts w:ascii="Arial" w:hAnsi="Arial" w:cs="Arial"/>
                <w:sz w:val="16"/>
                <w:szCs w:val="16"/>
                <w:lang w:eastAsia="sk-SK"/>
              </w:rPr>
              <w:t>500</w:t>
            </w:r>
          </w:p>
        </w:tc>
      </w:tr>
      <w:tr w:rsidR="00542DEA" w:rsidRPr="00542DEA" w14:paraId="6577E26D" w14:textId="77777777" w:rsidTr="00542DEA">
        <w:trPr>
          <w:gridAfter w:val="1"/>
          <w:wAfter w:w="146" w:type="dxa"/>
          <w:trHeight w:val="185"/>
        </w:trPr>
        <w:tc>
          <w:tcPr>
            <w:tcW w:w="2069" w:type="dxa"/>
            <w:vMerge/>
            <w:tcBorders>
              <w:top w:val="nil"/>
              <w:left w:val="single" w:sz="8" w:space="0" w:color="auto"/>
              <w:bottom w:val="single" w:sz="4" w:space="0" w:color="000000"/>
              <w:right w:val="single" w:sz="4" w:space="0" w:color="auto"/>
            </w:tcBorders>
            <w:vAlign w:val="center"/>
            <w:hideMark/>
          </w:tcPr>
          <w:p w14:paraId="23A52964" w14:textId="77777777" w:rsidR="00542DEA" w:rsidRPr="00542DEA" w:rsidRDefault="00542DEA" w:rsidP="00542DEA">
            <w:pPr>
              <w:rPr>
                <w:rFonts w:ascii="Arial" w:hAnsi="Arial" w:cs="Arial"/>
                <w:sz w:val="16"/>
                <w:szCs w:val="16"/>
                <w:lang w:eastAsia="sk-SK"/>
              </w:rPr>
            </w:pPr>
          </w:p>
        </w:tc>
        <w:tc>
          <w:tcPr>
            <w:tcW w:w="1508" w:type="dxa"/>
            <w:tcBorders>
              <w:top w:val="nil"/>
              <w:left w:val="nil"/>
              <w:bottom w:val="single" w:sz="4" w:space="0" w:color="auto"/>
              <w:right w:val="single" w:sz="4" w:space="0" w:color="auto"/>
            </w:tcBorders>
            <w:shd w:val="clear" w:color="auto" w:fill="auto"/>
            <w:noWrap/>
            <w:vAlign w:val="bottom"/>
            <w:hideMark/>
          </w:tcPr>
          <w:p w14:paraId="1231B2C7" w14:textId="77777777" w:rsidR="00542DEA" w:rsidRPr="00542DEA" w:rsidRDefault="00542DEA" w:rsidP="00542DEA">
            <w:pPr>
              <w:rPr>
                <w:rFonts w:ascii="Arial" w:hAnsi="Arial" w:cs="Arial"/>
                <w:sz w:val="16"/>
                <w:szCs w:val="16"/>
                <w:lang w:eastAsia="sk-SK"/>
              </w:rPr>
            </w:pPr>
            <w:r w:rsidRPr="00542DEA">
              <w:rPr>
                <w:rFonts w:ascii="Arial" w:hAnsi="Arial" w:cs="Arial"/>
                <w:sz w:val="16"/>
                <w:szCs w:val="16"/>
                <w:lang w:eastAsia="sk-SK"/>
              </w:rPr>
              <w:t>suché</w:t>
            </w:r>
          </w:p>
        </w:tc>
        <w:tc>
          <w:tcPr>
            <w:tcW w:w="1302" w:type="dxa"/>
            <w:tcBorders>
              <w:top w:val="nil"/>
              <w:left w:val="nil"/>
              <w:bottom w:val="single" w:sz="4" w:space="0" w:color="auto"/>
              <w:right w:val="single" w:sz="4" w:space="0" w:color="auto"/>
            </w:tcBorders>
            <w:shd w:val="clear" w:color="auto" w:fill="auto"/>
            <w:noWrap/>
            <w:vAlign w:val="bottom"/>
            <w:hideMark/>
          </w:tcPr>
          <w:p w14:paraId="17A440C8" w14:textId="77777777" w:rsidR="00542DEA" w:rsidRPr="00542DEA" w:rsidRDefault="00542DEA" w:rsidP="00542DEA">
            <w:pPr>
              <w:rPr>
                <w:rFonts w:ascii="Arial" w:hAnsi="Arial" w:cs="Arial"/>
                <w:sz w:val="16"/>
                <w:szCs w:val="16"/>
                <w:lang w:eastAsia="sk-SK"/>
              </w:rPr>
            </w:pPr>
            <w:proofErr w:type="spellStart"/>
            <w:r w:rsidRPr="00542DEA">
              <w:rPr>
                <w:rFonts w:ascii="Arial" w:hAnsi="Arial" w:cs="Arial"/>
                <w:sz w:val="16"/>
                <w:szCs w:val="16"/>
                <w:lang w:eastAsia="sk-SK"/>
              </w:rPr>
              <w:t>prm</w:t>
            </w:r>
            <w:proofErr w:type="spellEnd"/>
          </w:p>
        </w:tc>
        <w:tc>
          <w:tcPr>
            <w:tcW w:w="873" w:type="dxa"/>
            <w:tcBorders>
              <w:top w:val="nil"/>
              <w:left w:val="nil"/>
              <w:bottom w:val="single" w:sz="4" w:space="0" w:color="auto"/>
              <w:right w:val="single" w:sz="4" w:space="0" w:color="auto"/>
            </w:tcBorders>
            <w:shd w:val="clear" w:color="auto" w:fill="auto"/>
            <w:noWrap/>
            <w:vAlign w:val="bottom"/>
            <w:hideMark/>
          </w:tcPr>
          <w:p w14:paraId="1355ECE2" w14:textId="77777777" w:rsidR="00542DEA" w:rsidRPr="00542DEA" w:rsidRDefault="00542DEA" w:rsidP="00542DEA">
            <w:pPr>
              <w:jc w:val="right"/>
              <w:rPr>
                <w:rFonts w:ascii="Arial" w:hAnsi="Arial" w:cs="Arial"/>
                <w:sz w:val="16"/>
                <w:szCs w:val="16"/>
                <w:lang w:eastAsia="sk-SK"/>
              </w:rPr>
            </w:pPr>
            <w:r w:rsidRPr="00542DEA">
              <w:rPr>
                <w:rFonts w:ascii="Arial" w:hAnsi="Arial" w:cs="Arial"/>
                <w:sz w:val="16"/>
                <w:szCs w:val="16"/>
                <w:lang w:eastAsia="sk-SK"/>
              </w:rPr>
              <w:t>320</w:t>
            </w:r>
          </w:p>
        </w:tc>
        <w:tc>
          <w:tcPr>
            <w:tcW w:w="1129" w:type="dxa"/>
            <w:tcBorders>
              <w:top w:val="nil"/>
              <w:left w:val="nil"/>
              <w:bottom w:val="single" w:sz="4" w:space="0" w:color="auto"/>
              <w:right w:val="single" w:sz="4" w:space="0" w:color="auto"/>
            </w:tcBorders>
            <w:shd w:val="clear" w:color="auto" w:fill="auto"/>
            <w:noWrap/>
            <w:vAlign w:val="bottom"/>
            <w:hideMark/>
          </w:tcPr>
          <w:p w14:paraId="626D64BA" w14:textId="77777777" w:rsidR="00542DEA" w:rsidRPr="00542DEA" w:rsidRDefault="00542DEA" w:rsidP="00542DEA">
            <w:pPr>
              <w:jc w:val="right"/>
              <w:rPr>
                <w:rFonts w:ascii="Arial" w:hAnsi="Arial" w:cs="Arial"/>
                <w:sz w:val="16"/>
                <w:szCs w:val="16"/>
                <w:lang w:eastAsia="sk-SK"/>
              </w:rPr>
            </w:pPr>
            <w:r w:rsidRPr="00542DEA">
              <w:rPr>
                <w:rFonts w:ascii="Arial" w:hAnsi="Arial" w:cs="Arial"/>
                <w:sz w:val="16"/>
                <w:szCs w:val="16"/>
                <w:lang w:eastAsia="sk-SK"/>
              </w:rPr>
              <w:t>370</w:t>
            </w:r>
          </w:p>
        </w:tc>
        <w:tc>
          <w:tcPr>
            <w:tcW w:w="1318" w:type="dxa"/>
            <w:tcBorders>
              <w:top w:val="nil"/>
              <w:left w:val="nil"/>
              <w:bottom w:val="single" w:sz="4" w:space="0" w:color="auto"/>
              <w:right w:val="single" w:sz="4" w:space="0" w:color="auto"/>
            </w:tcBorders>
            <w:shd w:val="clear" w:color="auto" w:fill="auto"/>
            <w:noWrap/>
            <w:vAlign w:val="bottom"/>
            <w:hideMark/>
          </w:tcPr>
          <w:p w14:paraId="19BE307A" w14:textId="77777777" w:rsidR="00542DEA" w:rsidRPr="00542DEA" w:rsidRDefault="00542DEA" w:rsidP="00542DEA">
            <w:pPr>
              <w:jc w:val="right"/>
              <w:rPr>
                <w:rFonts w:ascii="Arial" w:hAnsi="Arial" w:cs="Arial"/>
                <w:sz w:val="16"/>
                <w:szCs w:val="16"/>
                <w:lang w:eastAsia="sk-SK"/>
              </w:rPr>
            </w:pPr>
            <w:r w:rsidRPr="00542DEA">
              <w:rPr>
                <w:rFonts w:ascii="Arial" w:hAnsi="Arial" w:cs="Arial"/>
                <w:sz w:val="16"/>
                <w:szCs w:val="16"/>
                <w:lang w:eastAsia="sk-SK"/>
              </w:rPr>
              <w:t>270</w:t>
            </w:r>
          </w:p>
        </w:tc>
        <w:tc>
          <w:tcPr>
            <w:tcW w:w="1423" w:type="dxa"/>
            <w:tcBorders>
              <w:top w:val="nil"/>
              <w:left w:val="nil"/>
              <w:bottom w:val="single" w:sz="4" w:space="0" w:color="auto"/>
              <w:right w:val="single" w:sz="4" w:space="0" w:color="auto"/>
            </w:tcBorders>
            <w:shd w:val="clear" w:color="auto" w:fill="auto"/>
            <w:noWrap/>
            <w:vAlign w:val="bottom"/>
            <w:hideMark/>
          </w:tcPr>
          <w:p w14:paraId="30568A4B" w14:textId="77777777" w:rsidR="00542DEA" w:rsidRPr="00542DEA" w:rsidRDefault="00542DEA" w:rsidP="00542DEA">
            <w:pPr>
              <w:jc w:val="right"/>
              <w:rPr>
                <w:rFonts w:ascii="Arial" w:hAnsi="Arial" w:cs="Arial"/>
                <w:sz w:val="16"/>
                <w:szCs w:val="16"/>
                <w:lang w:eastAsia="sk-SK"/>
              </w:rPr>
            </w:pPr>
            <w:r w:rsidRPr="00542DEA">
              <w:rPr>
                <w:rFonts w:ascii="Arial" w:hAnsi="Arial" w:cs="Arial"/>
                <w:sz w:val="16"/>
                <w:szCs w:val="16"/>
                <w:lang w:eastAsia="sk-SK"/>
              </w:rPr>
              <w:t>310</w:t>
            </w:r>
          </w:p>
        </w:tc>
        <w:tc>
          <w:tcPr>
            <w:tcW w:w="1247" w:type="dxa"/>
            <w:tcBorders>
              <w:top w:val="nil"/>
              <w:left w:val="nil"/>
              <w:bottom w:val="single" w:sz="4" w:space="0" w:color="auto"/>
              <w:right w:val="single" w:sz="4" w:space="0" w:color="auto"/>
            </w:tcBorders>
            <w:shd w:val="clear" w:color="auto" w:fill="auto"/>
            <w:noWrap/>
            <w:vAlign w:val="bottom"/>
            <w:hideMark/>
          </w:tcPr>
          <w:p w14:paraId="03042E26" w14:textId="77777777" w:rsidR="00542DEA" w:rsidRPr="00542DEA" w:rsidRDefault="00542DEA" w:rsidP="00542DEA">
            <w:pPr>
              <w:jc w:val="right"/>
              <w:rPr>
                <w:rFonts w:ascii="Arial" w:hAnsi="Arial" w:cs="Arial"/>
                <w:sz w:val="16"/>
                <w:szCs w:val="16"/>
                <w:lang w:eastAsia="sk-SK"/>
              </w:rPr>
            </w:pPr>
            <w:r w:rsidRPr="00542DEA">
              <w:rPr>
                <w:rFonts w:ascii="Arial" w:hAnsi="Arial" w:cs="Arial"/>
                <w:sz w:val="16"/>
                <w:szCs w:val="16"/>
                <w:lang w:eastAsia="sk-SK"/>
              </w:rPr>
              <w:t>440</w:t>
            </w:r>
          </w:p>
        </w:tc>
        <w:tc>
          <w:tcPr>
            <w:tcW w:w="1231" w:type="dxa"/>
            <w:tcBorders>
              <w:top w:val="nil"/>
              <w:left w:val="nil"/>
              <w:bottom w:val="single" w:sz="4" w:space="0" w:color="auto"/>
              <w:right w:val="single" w:sz="4" w:space="0" w:color="auto"/>
            </w:tcBorders>
            <w:shd w:val="clear" w:color="auto" w:fill="auto"/>
            <w:noWrap/>
            <w:vAlign w:val="bottom"/>
            <w:hideMark/>
          </w:tcPr>
          <w:p w14:paraId="526B258B" w14:textId="77777777" w:rsidR="00542DEA" w:rsidRPr="00542DEA" w:rsidRDefault="00542DEA" w:rsidP="00542DEA">
            <w:pPr>
              <w:jc w:val="right"/>
              <w:rPr>
                <w:rFonts w:ascii="Arial" w:hAnsi="Arial" w:cs="Arial"/>
                <w:sz w:val="16"/>
                <w:szCs w:val="16"/>
                <w:lang w:eastAsia="sk-SK"/>
              </w:rPr>
            </w:pPr>
            <w:r w:rsidRPr="00542DEA">
              <w:rPr>
                <w:rFonts w:ascii="Arial" w:hAnsi="Arial" w:cs="Arial"/>
                <w:sz w:val="16"/>
                <w:szCs w:val="16"/>
                <w:lang w:eastAsia="sk-SK"/>
              </w:rPr>
              <w:t>460</w:t>
            </w:r>
          </w:p>
        </w:tc>
        <w:tc>
          <w:tcPr>
            <w:tcW w:w="1328" w:type="dxa"/>
            <w:tcBorders>
              <w:top w:val="nil"/>
              <w:left w:val="nil"/>
              <w:bottom w:val="single" w:sz="4" w:space="0" w:color="auto"/>
              <w:right w:val="single" w:sz="8" w:space="0" w:color="auto"/>
            </w:tcBorders>
            <w:shd w:val="clear" w:color="auto" w:fill="auto"/>
            <w:noWrap/>
            <w:vAlign w:val="bottom"/>
            <w:hideMark/>
          </w:tcPr>
          <w:p w14:paraId="738C391C" w14:textId="77777777" w:rsidR="00542DEA" w:rsidRPr="00542DEA" w:rsidRDefault="00542DEA" w:rsidP="00542DEA">
            <w:pPr>
              <w:jc w:val="right"/>
              <w:rPr>
                <w:rFonts w:ascii="Arial" w:hAnsi="Arial" w:cs="Arial"/>
                <w:sz w:val="16"/>
                <w:szCs w:val="16"/>
                <w:lang w:eastAsia="sk-SK"/>
              </w:rPr>
            </w:pPr>
            <w:r w:rsidRPr="00542DEA">
              <w:rPr>
                <w:rFonts w:ascii="Arial" w:hAnsi="Arial" w:cs="Arial"/>
                <w:sz w:val="16"/>
                <w:szCs w:val="16"/>
                <w:lang w:eastAsia="sk-SK"/>
              </w:rPr>
              <w:t>420</w:t>
            </w:r>
          </w:p>
        </w:tc>
      </w:tr>
      <w:tr w:rsidR="00542DEA" w:rsidRPr="00542DEA" w14:paraId="55102B5B" w14:textId="77777777" w:rsidTr="00542DEA">
        <w:trPr>
          <w:gridAfter w:val="1"/>
          <w:wAfter w:w="146" w:type="dxa"/>
          <w:trHeight w:val="89"/>
        </w:trPr>
        <w:tc>
          <w:tcPr>
            <w:tcW w:w="3577" w:type="dxa"/>
            <w:gridSpan w:val="2"/>
            <w:tcBorders>
              <w:top w:val="single" w:sz="4" w:space="0" w:color="auto"/>
              <w:left w:val="single" w:sz="8" w:space="0" w:color="auto"/>
              <w:bottom w:val="single" w:sz="4" w:space="0" w:color="auto"/>
              <w:right w:val="single" w:sz="4" w:space="0" w:color="000000"/>
            </w:tcBorders>
            <w:shd w:val="clear" w:color="auto" w:fill="auto"/>
            <w:noWrap/>
            <w:vAlign w:val="center"/>
            <w:hideMark/>
          </w:tcPr>
          <w:p w14:paraId="43366828" w14:textId="77777777" w:rsidR="00542DEA" w:rsidRPr="00542DEA" w:rsidRDefault="00542DEA" w:rsidP="00542DEA">
            <w:pPr>
              <w:jc w:val="center"/>
              <w:rPr>
                <w:rFonts w:ascii="Arial" w:hAnsi="Arial" w:cs="Arial"/>
                <w:sz w:val="16"/>
                <w:szCs w:val="16"/>
                <w:lang w:eastAsia="sk-SK"/>
              </w:rPr>
            </w:pPr>
            <w:proofErr w:type="spellStart"/>
            <w:r w:rsidRPr="00542DEA">
              <w:rPr>
                <w:rFonts w:ascii="Arial" w:hAnsi="Arial" w:cs="Arial"/>
                <w:sz w:val="16"/>
                <w:szCs w:val="16"/>
                <w:lang w:eastAsia="sk-SK"/>
              </w:rPr>
              <w:t>Prep</w:t>
            </w:r>
            <w:proofErr w:type="spellEnd"/>
            <w:r w:rsidRPr="00542DEA">
              <w:rPr>
                <w:rFonts w:ascii="Arial" w:hAnsi="Arial" w:cs="Arial"/>
                <w:sz w:val="16"/>
                <w:szCs w:val="16"/>
                <w:lang w:eastAsia="sk-SK"/>
              </w:rPr>
              <w:t>. koeficient</w:t>
            </w:r>
          </w:p>
        </w:tc>
        <w:tc>
          <w:tcPr>
            <w:tcW w:w="1302" w:type="dxa"/>
            <w:tcBorders>
              <w:top w:val="nil"/>
              <w:left w:val="nil"/>
              <w:bottom w:val="single" w:sz="4" w:space="0" w:color="auto"/>
              <w:right w:val="single" w:sz="4" w:space="0" w:color="auto"/>
            </w:tcBorders>
            <w:shd w:val="clear" w:color="auto" w:fill="auto"/>
            <w:noWrap/>
            <w:vAlign w:val="bottom"/>
            <w:hideMark/>
          </w:tcPr>
          <w:p w14:paraId="1946AA57" w14:textId="77777777" w:rsidR="00542DEA" w:rsidRPr="00542DEA" w:rsidRDefault="00542DEA" w:rsidP="00542DEA">
            <w:pPr>
              <w:rPr>
                <w:rFonts w:ascii="Arial" w:hAnsi="Arial" w:cs="Arial"/>
                <w:sz w:val="16"/>
                <w:szCs w:val="16"/>
                <w:lang w:eastAsia="sk-SK"/>
              </w:rPr>
            </w:pPr>
            <w:proofErr w:type="spellStart"/>
            <w:r w:rsidRPr="00542DEA">
              <w:rPr>
                <w:rFonts w:ascii="Arial" w:hAnsi="Arial" w:cs="Arial"/>
                <w:sz w:val="16"/>
                <w:szCs w:val="16"/>
                <w:lang w:eastAsia="sk-SK"/>
              </w:rPr>
              <w:t>prm</w:t>
            </w:r>
            <w:proofErr w:type="spellEnd"/>
            <w:r w:rsidRPr="00542DEA">
              <w:rPr>
                <w:rFonts w:ascii="Arial" w:hAnsi="Arial" w:cs="Arial"/>
                <w:sz w:val="16"/>
                <w:szCs w:val="16"/>
                <w:lang w:eastAsia="sk-SK"/>
              </w:rPr>
              <w:t>/m</w:t>
            </w:r>
            <w:r w:rsidRPr="00542DEA">
              <w:rPr>
                <w:rFonts w:ascii="Arial" w:hAnsi="Arial" w:cs="Arial"/>
                <w:sz w:val="16"/>
                <w:szCs w:val="16"/>
                <w:vertAlign w:val="superscript"/>
                <w:lang w:eastAsia="sk-SK"/>
              </w:rPr>
              <w:t>3</w:t>
            </w:r>
          </w:p>
        </w:tc>
        <w:tc>
          <w:tcPr>
            <w:tcW w:w="873" w:type="dxa"/>
            <w:tcBorders>
              <w:top w:val="nil"/>
              <w:left w:val="nil"/>
              <w:bottom w:val="single" w:sz="4" w:space="0" w:color="auto"/>
              <w:right w:val="single" w:sz="4" w:space="0" w:color="auto"/>
            </w:tcBorders>
            <w:shd w:val="clear" w:color="auto" w:fill="auto"/>
            <w:noWrap/>
            <w:vAlign w:val="bottom"/>
            <w:hideMark/>
          </w:tcPr>
          <w:p w14:paraId="47017CFC" w14:textId="77777777" w:rsidR="00542DEA" w:rsidRPr="00542DEA" w:rsidRDefault="00542DEA" w:rsidP="00542DEA">
            <w:pPr>
              <w:jc w:val="right"/>
              <w:rPr>
                <w:rFonts w:ascii="Arial" w:hAnsi="Arial" w:cs="Arial"/>
                <w:sz w:val="16"/>
                <w:szCs w:val="16"/>
                <w:lang w:eastAsia="sk-SK"/>
              </w:rPr>
            </w:pPr>
            <w:r w:rsidRPr="00542DEA">
              <w:rPr>
                <w:rFonts w:ascii="Arial" w:hAnsi="Arial" w:cs="Arial"/>
                <w:sz w:val="16"/>
                <w:szCs w:val="16"/>
                <w:lang w:eastAsia="sk-SK"/>
              </w:rPr>
              <w:t>0,66</w:t>
            </w:r>
          </w:p>
        </w:tc>
        <w:tc>
          <w:tcPr>
            <w:tcW w:w="1129" w:type="dxa"/>
            <w:tcBorders>
              <w:top w:val="nil"/>
              <w:left w:val="nil"/>
              <w:bottom w:val="single" w:sz="4" w:space="0" w:color="auto"/>
              <w:right w:val="single" w:sz="4" w:space="0" w:color="auto"/>
            </w:tcBorders>
            <w:shd w:val="clear" w:color="auto" w:fill="auto"/>
            <w:noWrap/>
            <w:vAlign w:val="bottom"/>
            <w:hideMark/>
          </w:tcPr>
          <w:p w14:paraId="1F249DED" w14:textId="77777777" w:rsidR="00542DEA" w:rsidRPr="00542DEA" w:rsidRDefault="00542DEA" w:rsidP="00542DEA">
            <w:pPr>
              <w:jc w:val="right"/>
              <w:rPr>
                <w:rFonts w:ascii="Arial" w:hAnsi="Arial" w:cs="Arial"/>
                <w:sz w:val="16"/>
                <w:szCs w:val="16"/>
                <w:lang w:eastAsia="sk-SK"/>
              </w:rPr>
            </w:pPr>
            <w:r w:rsidRPr="00542DEA">
              <w:rPr>
                <w:rFonts w:ascii="Arial" w:hAnsi="Arial" w:cs="Arial"/>
                <w:sz w:val="16"/>
                <w:szCs w:val="16"/>
                <w:lang w:eastAsia="sk-SK"/>
              </w:rPr>
              <w:t>0,63</w:t>
            </w:r>
          </w:p>
        </w:tc>
        <w:tc>
          <w:tcPr>
            <w:tcW w:w="1318" w:type="dxa"/>
            <w:tcBorders>
              <w:top w:val="nil"/>
              <w:left w:val="nil"/>
              <w:bottom w:val="single" w:sz="4" w:space="0" w:color="auto"/>
              <w:right w:val="single" w:sz="4" w:space="0" w:color="auto"/>
            </w:tcBorders>
            <w:shd w:val="clear" w:color="auto" w:fill="auto"/>
            <w:noWrap/>
            <w:vAlign w:val="bottom"/>
            <w:hideMark/>
          </w:tcPr>
          <w:p w14:paraId="5ACB406C" w14:textId="77777777" w:rsidR="00542DEA" w:rsidRPr="00542DEA" w:rsidRDefault="00542DEA" w:rsidP="00542DEA">
            <w:pPr>
              <w:jc w:val="right"/>
              <w:rPr>
                <w:rFonts w:ascii="Arial" w:hAnsi="Arial" w:cs="Arial"/>
                <w:sz w:val="16"/>
                <w:szCs w:val="16"/>
                <w:lang w:eastAsia="sk-SK"/>
              </w:rPr>
            </w:pPr>
            <w:r w:rsidRPr="00542DEA">
              <w:rPr>
                <w:rFonts w:ascii="Arial" w:hAnsi="Arial" w:cs="Arial"/>
                <w:sz w:val="16"/>
                <w:szCs w:val="16"/>
                <w:lang w:eastAsia="sk-SK"/>
              </w:rPr>
              <w:t>0,57</w:t>
            </w:r>
          </w:p>
        </w:tc>
        <w:tc>
          <w:tcPr>
            <w:tcW w:w="1423" w:type="dxa"/>
            <w:tcBorders>
              <w:top w:val="nil"/>
              <w:left w:val="nil"/>
              <w:bottom w:val="single" w:sz="4" w:space="0" w:color="auto"/>
              <w:right w:val="single" w:sz="4" w:space="0" w:color="auto"/>
            </w:tcBorders>
            <w:shd w:val="clear" w:color="auto" w:fill="auto"/>
            <w:noWrap/>
            <w:vAlign w:val="bottom"/>
            <w:hideMark/>
          </w:tcPr>
          <w:p w14:paraId="42735955" w14:textId="77777777" w:rsidR="00542DEA" w:rsidRPr="00542DEA" w:rsidRDefault="00542DEA" w:rsidP="00542DEA">
            <w:pPr>
              <w:jc w:val="right"/>
              <w:rPr>
                <w:rFonts w:ascii="Arial" w:hAnsi="Arial" w:cs="Arial"/>
                <w:sz w:val="16"/>
                <w:szCs w:val="16"/>
                <w:lang w:eastAsia="sk-SK"/>
              </w:rPr>
            </w:pPr>
            <w:r w:rsidRPr="00542DEA">
              <w:rPr>
                <w:rFonts w:ascii="Arial" w:hAnsi="Arial" w:cs="Arial"/>
                <w:sz w:val="16"/>
                <w:szCs w:val="16"/>
                <w:lang w:eastAsia="sk-SK"/>
              </w:rPr>
              <w:t>0,57</w:t>
            </w:r>
          </w:p>
        </w:tc>
        <w:tc>
          <w:tcPr>
            <w:tcW w:w="1247" w:type="dxa"/>
            <w:tcBorders>
              <w:top w:val="nil"/>
              <w:left w:val="nil"/>
              <w:bottom w:val="single" w:sz="4" w:space="0" w:color="auto"/>
              <w:right w:val="single" w:sz="4" w:space="0" w:color="auto"/>
            </w:tcBorders>
            <w:shd w:val="clear" w:color="auto" w:fill="auto"/>
            <w:noWrap/>
            <w:vAlign w:val="bottom"/>
            <w:hideMark/>
          </w:tcPr>
          <w:p w14:paraId="5E36F382" w14:textId="77777777" w:rsidR="00542DEA" w:rsidRPr="00542DEA" w:rsidRDefault="00542DEA" w:rsidP="00542DEA">
            <w:pPr>
              <w:jc w:val="right"/>
              <w:rPr>
                <w:rFonts w:ascii="Arial" w:hAnsi="Arial" w:cs="Arial"/>
                <w:sz w:val="16"/>
                <w:szCs w:val="16"/>
                <w:lang w:eastAsia="sk-SK"/>
              </w:rPr>
            </w:pPr>
            <w:r w:rsidRPr="00542DEA">
              <w:rPr>
                <w:rFonts w:ascii="Arial" w:hAnsi="Arial" w:cs="Arial"/>
                <w:sz w:val="16"/>
                <w:szCs w:val="16"/>
                <w:lang w:eastAsia="sk-SK"/>
              </w:rPr>
              <w:t>0,58</w:t>
            </w:r>
          </w:p>
        </w:tc>
        <w:tc>
          <w:tcPr>
            <w:tcW w:w="1231" w:type="dxa"/>
            <w:tcBorders>
              <w:top w:val="nil"/>
              <w:left w:val="nil"/>
              <w:bottom w:val="single" w:sz="4" w:space="0" w:color="auto"/>
              <w:right w:val="single" w:sz="4" w:space="0" w:color="auto"/>
            </w:tcBorders>
            <w:shd w:val="clear" w:color="auto" w:fill="auto"/>
            <w:noWrap/>
            <w:vAlign w:val="bottom"/>
            <w:hideMark/>
          </w:tcPr>
          <w:p w14:paraId="7D28B610" w14:textId="77777777" w:rsidR="00542DEA" w:rsidRPr="00542DEA" w:rsidRDefault="00542DEA" w:rsidP="00542DEA">
            <w:pPr>
              <w:jc w:val="right"/>
              <w:rPr>
                <w:rFonts w:ascii="Arial" w:hAnsi="Arial" w:cs="Arial"/>
                <w:sz w:val="16"/>
                <w:szCs w:val="16"/>
                <w:lang w:eastAsia="sk-SK"/>
              </w:rPr>
            </w:pPr>
            <w:r w:rsidRPr="00542DEA">
              <w:rPr>
                <w:rFonts w:ascii="Arial" w:hAnsi="Arial" w:cs="Arial"/>
                <w:sz w:val="16"/>
                <w:szCs w:val="16"/>
                <w:lang w:eastAsia="sk-SK"/>
              </w:rPr>
              <w:t>0,58</w:t>
            </w:r>
          </w:p>
        </w:tc>
        <w:tc>
          <w:tcPr>
            <w:tcW w:w="1328" w:type="dxa"/>
            <w:tcBorders>
              <w:top w:val="nil"/>
              <w:left w:val="nil"/>
              <w:bottom w:val="single" w:sz="4" w:space="0" w:color="auto"/>
              <w:right w:val="single" w:sz="8" w:space="0" w:color="auto"/>
            </w:tcBorders>
            <w:shd w:val="clear" w:color="auto" w:fill="auto"/>
            <w:noWrap/>
            <w:vAlign w:val="bottom"/>
            <w:hideMark/>
          </w:tcPr>
          <w:p w14:paraId="1DDD7CF9" w14:textId="77777777" w:rsidR="00542DEA" w:rsidRPr="00542DEA" w:rsidRDefault="00542DEA" w:rsidP="00542DEA">
            <w:pPr>
              <w:jc w:val="right"/>
              <w:rPr>
                <w:rFonts w:ascii="Arial" w:hAnsi="Arial" w:cs="Arial"/>
                <w:sz w:val="16"/>
                <w:szCs w:val="16"/>
                <w:lang w:eastAsia="sk-SK"/>
              </w:rPr>
            </w:pPr>
            <w:r w:rsidRPr="00542DEA">
              <w:rPr>
                <w:rFonts w:ascii="Arial" w:hAnsi="Arial" w:cs="Arial"/>
                <w:sz w:val="16"/>
                <w:szCs w:val="16"/>
                <w:lang w:eastAsia="sk-SK"/>
              </w:rPr>
              <w:t>0,59</w:t>
            </w:r>
          </w:p>
        </w:tc>
      </w:tr>
      <w:tr w:rsidR="00542DEA" w:rsidRPr="00542DEA" w14:paraId="14918763" w14:textId="77777777" w:rsidTr="00542DEA">
        <w:trPr>
          <w:gridAfter w:val="1"/>
          <w:wAfter w:w="146" w:type="dxa"/>
          <w:trHeight w:val="135"/>
        </w:trPr>
        <w:tc>
          <w:tcPr>
            <w:tcW w:w="2069" w:type="dxa"/>
            <w:vMerge w:val="restart"/>
            <w:tcBorders>
              <w:top w:val="nil"/>
              <w:left w:val="single" w:sz="8" w:space="0" w:color="auto"/>
              <w:bottom w:val="single" w:sz="4" w:space="0" w:color="000000"/>
              <w:right w:val="single" w:sz="4" w:space="0" w:color="auto"/>
            </w:tcBorders>
            <w:shd w:val="clear" w:color="auto" w:fill="auto"/>
            <w:noWrap/>
            <w:vAlign w:val="center"/>
            <w:hideMark/>
          </w:tcPr>
          <w:p w14:paraId="685C2629" w14:textId="77777777" w:rsidR="00542DEA" w:rsidRPr="00542DEA" w:rsidRDefault="00542DEA" w:rsidP="00542DEA">
            <w:pPr>
              <w:jc w:val="center"/>
              <w:rPr>
                <w:rFonts w:ascii="Arial" w:hAnsi="Arial" w:cs="Arial"/>
                <w:sz w:val="16"/>
                <w:szCs w:val="16"/>
                <w:lang w:eastAsia="sk-SK"/>
              </w:rPr>
            </w:pPr>
            <w:r w:rsidRPr="00542DEA">
              <w:rPr>
                <w:rFonts w:ascii="Arial" w:hAnsi="Arial" w:cs="Arial"/>
                <w:sz w:val="16"/>
                <w:szCs w:val="16"/>
                <w:lang w:eastAsia="sk-SK"/>
              </w:rPr>
              <w:t>Palivové drevo</w:t>
            </w:r>
          </w:p>
        </w:tc>
        <w:tc>
          <w:tcPr>
            <w:tcW w:w="1508" w:type="dxa"/>
            <w:tcBorders>
              <w:top w:val="nil"/>
              <w:left w:val="nil"/>
              <w:bottom w:val="single" w:sz="4" w:space="0" w:color="auto"/>
              <w:right w:val="single" w:sz="4" w:space="0" w:color="auto"/>
            </w:tcBorders>
            <w:shd w:val="clear" w:color="auto" w:fill="auto"/>
            <w:noWrap/>
            <w:vAlign w:val="bottom"/>
            <w:hideMark/>
          </w:tcPr>
          <w:p w14:paraId="3230E683" w14:textId="77777777" w:rsidR="00542DEA" w:rsidRPr="00542DEA" w:rsidRDefault="00542DEA" w:rsidP="00542DEA">
            <w:pPr>
              <w:rPr>
                <w:rFonts w:ascii="Arial" w:hAnsi="Arial" w:cs="Arial"/>
                <w:sz w:val="16"/>
                <w:szCs w:val="16"/>
                <w:lang w:eastAsia="sk-SK"/>
              </w:rPr>
            </w:pPr>
            <w:r w:rsidRPr="00542DEA">
              <w:rPr>
                <w:rFonts w:ascii="Arial" w:hAnsi="Arial" w:cs="Arial"/>
                <w:sz w:val="16"/>
                <w:szCs w:val="16"/>
                <w:lang w:eastAsia="sk-SK"/>
              </w:rPr>
              <w:t>čerstvé</w:t>
            </w:r>
          </w:p>
        </w:tc>
        <w:tc>
          <w:tcPr>
            <w:tcW w:w="1302" w:type="dxa"/>
            <w:tcBorders>
              <w:top w:val="nil"/>
              <w:left w:val="nil"/>
              <w:bottom w:val="single" w:sz="4" w:space="0" w:color="auto"/>
              <w:right w:val="single" w:sz="4" w:space="0" w:color="auto"/>
            </w:tcBorders>
            <w:shd w:val="clear" w:color="auto" w:fill="auto"/>
            <w:noWrap/>
            <w:vAlign w:val="bottom"/>
            <w:hideMark/>
          </w:tcPr>
          <w:p w14:paraId="1907ED7C" w14:textId="77777777" w:rsidR="00542DEA" w:rsidRPr="00542DEA" w:rsidRDefault="00542DEA" w:rsidP="00542DEA">
            <w:pPr>
              <w:rPr>
                <w:rFonts w:ascii="Arial" w:hAnsi="Arial" w:cs="Arial"/>
                <w:sz w:val="16"/>
                <w:szCs w:val="16"/>
                <w:lang w:eastAsia="sk-SK"/>
              </w:rPr>
            </w:pPr>
            <w:proofErr w:type="spellStart"/>
            <w:r w:rsidRPr="00542DEA">
              <w:rPr>
                <w:rFonts w:ascii="Arial" w:hAnsi="Arial" w:cs="Arial"/>
                <w:sz w:val="16"/>
                <w:szCs w:val="16"/>
                <w:lang w:eastAsia="sk-SK"/>
              </w:rPr>
              <w:t>prm</w:t>
            </w:r>
            <w:proofErr w:type="spellEnd"/>
          </w:p>
        </w:tc>
        <w:tc>
          <w:tcPr>
            <w:tcW w:w="873" w:type="dxa"/>
            <w:tcBorders>
              <w:top w:val="nil"/>
              <w:left w:val="nil"/>
              <w:bottom w:val="single" w:sz="4" w:space="0" w:color="auto"/>
              <w:right w:val="single" w:sz="4" w:space="0" w:color="auto"/>
            </w:tcBorders>
            <w:shd w:val="clear" w:color="auto" w:fill="auto"/>
            <w:noWrap/>
            <w:vAlign w:val="bottom"/>
            <w:hideMark/>
          </w:tcPr>
          <w:p w14:paraId="602E62DF" w14:textId="77777777" w:rsidR="00542DEA" w:rsidRPr="00542DEA" w:rsidRDefault="00542DEA" w:rsidP="00542DEA">
            <w:pPr>
              <w:jc w:val="right"/>
              <w:rPr>
                <w:rFonts w:ascii="Arial" w:hAnsi="Arial" w:cs="Arial"/>
                <w:sz w:val="16"/>
                <w:szCs w:val="16"/>
                <w:lang w:eastAsia="sk-SK"/>
              </w:rPr>
            </w:pPr>
            <w:r w:rsidRPr="00542DEA">
              <w:rPr>
                <w:rFonts w:ascii="Arial" w:hAnsi="Arial" w:cs="Arial"/>
                <w:sz w:val="16"/>
                <w:szCs w:val="16"/>
                <w:lang w:eastAsia="sk-SK"/>
              </w:rPr>
              <w:t>550</w:t>
            </w:r>
          </w:p>
        </w:tc>
        <w:tc>
          <w:tcPr>
            <w:tcW w:w="1129" w:type="dxa"/>
            <w:tcBorders>
              <w:top w:val="nil"/>
              <w:left w:val="nil"/>
              <w:bottom w:val="single" w:sz="4" w:space="0" w:color="auto"/>
              <w:right w:val="single" w:sz="4" w:space="0" w:color="auto"/>
            </w:tcBorders>
            <w:shd w:val="clear" w:color="auto" w:fill="auto"/>
            <w:noWrap/>
            <w:vAlign w:val="bottom"/>
            <w:hideMark/>
          </w:tcPr>
          <w:p w14:paraId="6E93E105" w14:textId="77777777" w:rsidR="00542DEA" w:rsidRPr="00542DEA" w:rsidRDefault="00542DEA" w:rsidP="00542DEA">
            <w:pPr>
              <w:jc w:val="right"/>
              <w:rPr>
                <w:rFonts w:ascii="Arial" w:hAnsi="Arial" w:cs="Arial"/>
                <w:sz w:val="16"/>
                <w:szCs w:val="16"/>
                <w:lang w:eastAsia="sk-SK"/>
              </w:rPr>
            </w:pPr>
            <w:r w:rsidRPr="00542DEA">
              <w:rPr>
                <w:rFonts w:ascii="Arial" w:hAnsi="Arial" w:cs="Arial"/>
                <w:sz w:val="16"/>
                <w:szCs w:val="16"/>
                <w:lang w:eastAsia="sk-SK"/>
              </w:rPr>
              <w:t>600</w:t>
            </w:r>
          </w:p>
        </w:tc>
        <w:tc>
          <w:tcPr>
            <w:tcW w:w="1318" w:type="dxa"/>
            <w:tcBorders>
              <w:top w:val="nil"/>
              <w:left w:val="nil"/>
              <w:bottom w:val="single" w:sz="4" w:space="0" w:color="auto"/>
              <w:right w:val="single" w:sz="4" w:space="0" w:color="auto"/>
            </w:tcBorders>
            <w:shd w:val="clear" w:color="auto" w:fill="auto"/>
            <w:noWrap/>
            <w:vAlign w:val="bottom"/>
            <w:hideMark/>
          </w:tcPr>
          <w:p w14:paraId="3A2C7F1E" w14:textId="77777777" w:rsidR="00542DEA" w:rsidRPr="00542DEA" w:rsidRDefault="00542DEA" w:rsidP="00542DEA">
            <w:pPr>
              <w:jc w:val="right"/>
              <w:rPr>
                <w:rFonts w:ascii="Arial" w:hAnsi="Arial" w:cs="Arial"/>
                <w:sz w:val="16"/>
                <w:szCs w:val="16"/>
                <w:lang w:eastAsia="sk-SK"/>
              </w:rPr>
            </w:pPr>
            <w:r w:rsidRPr="00542DEA">
              <w:rPr>
                <w:rFonts w:ascii="Arial" w:hAnsi="Arial" w:cs="Arial"/>
                <w:sz w:val="16"/>
                <w:szCs w:val="16"/>
                <w:lang w:eastAsia="sk-SK"/>
              </w:rPr>
              <w:t>450</w:t>
            </w:r>
          </w:p>
        </w:tc>
        <w:tc>
          <w:tcPr>
            <w:tcW w:w="1423" w:type="dxa"/>
            <w:tcBorders>
              <w:top w:val="nil"/>
              <w:left w:val="nil"/>
              <w:bottom w:val="single" w:sz="4" w:space="0" w:color="auto"/>
              <w:right w:val="single" w:sz="4" w:space="0" w:color="auto"/>
            </w:tcBorders>
            <w:shd w:val="clear" w:color="auto" w:fill="auto"/>
            <w:noWrap/>
            <w:vAlign w:val="bottom"/>
            <w:hideMark/>
          </w:tcPr>
          <w:p w14:paraId="581576F1" w14:textId="77777777" w:rsidR="00542DEA" w:rsidRPr="00542DEA" w:rsidRDefault="00542DEA" w:rsidP="00542DEA">
            <w:pPr>
              <w:jc w:val="right"/>
              <w:rPr>
                <w:rFonts w:ascii="Arial" w:hAnsi="Arial" w:cs="Arial"/>
                <w:sz w:val="16"/>
                <w:szCs w:val="16"/>
                <w:lang w:eastAsia="sk-SK"/>
              </w:rPr>
            </w:pPr>
            <w:r w:rsidRPr="00542DEA">
              <w:rPr>
                <w:rFonts w:ascii="Arial" w:hAnsi="Arial" w:cs="Arial"/>
                <w:sz w:val="16"/>
                <w:szCs w:val="16"/>
                <w:lang w:eastAsia="sk-SK"/>
              </w:rPr>
              <w:t>500</w:t>
            </w:r>
          </w:p>
        </w:tc>
        <w:tc>
          <w:tcPr>
            <w:tcW w:w="1247" w:type="dxa"/>
            <w:tcBorders>
              <w:top w:val="nil"/>
              <w:left w:val="nil"/>
              <w:bottom w:val="single" w:sz="4" w:space="0" w:color="auto"/>
              <w:right w:val="single" w:sz="4" w:space="0" w:color="auto"/>
            </w:tcBorders>
            <w:shd w:val="clear" w:color="auto" w:fill="auto"/>
            <w:noWrap/>
            <w:vAlign w:val="bottom"/>
            <w:hideMark/>
          </w:tcPr>
          <w:p w14:paraId="4A80DB9C" w14:textId="77777777" w:rsidR="00542DEA" w:rsidRPr="00542DEA" w:rsidRDefault="00542DEA" w:rsidP="00542DEA">
            <w:pPr>
              <w:jc w:val="right"/>
              <w:rPr>
                <w:rFonts w:ascii="Arial" w:hAnsi="Arial" w:cs="Arial"/>
                <w:sz w:val="16"/>
                <w:szCs w:val="16"/>
                <w:lang w:eastAsia="sk-SK"/>
              </w:rPr>
            </w:pPr>
            <w:r w:rsidRPr="00542DEA">
              <w:rPr>
                <w:rFonts w:ascii="Arial" w:hAnsi="Arial" w:cs="Arial"/>
                <w:sz w:val="16"/>
                <w:szCs w:val="16"/>
                <w:lang w:eastAsia="sk-SK"/>
              </w:rPr>
              <w:t>600</w:t>
            </w:r>
          </w:p>
        </w:tc>
        <w:tc>
          <w:tcPr>
            <w:tcW w:w="1231" w:type="dxa"/>
            <w:tcBorders>
              <w:top w:val="nil"/>
              <w:left w:val="nil"/>
              <w:bottom w:val="single" w:sz="4" w:space="0" w:color="auto"/>
              <w:right w:val="single" w:sz="4" w:space="0" w:color="auto"/>
            </w:tcBorders>
            <w:shd w:val="clear" w:color="auto" w:fill="auto"/>
            <w:noWrap/>
            <w:vAlign w:val="bottom"/>
            <w:hideMark/>
          </w:tcPr>
          <w:p w14:paraId="4C75C444" w14:textId="77777777" w:rsidR="00542DEA" w:rsidRPr="00542DEA" w:rsidRDefault="00542DEA" w:rsidP="00542DEA">
            <w:pPr>
              <w:jc w:val="right"/>
              <w:rPr>
                <w:rFonts w:ascii="Arial" w:hAnsi="Arial" w:cs="Arial"/>
                <w:sz w:val="16"/>
                <w:szCs w:val="16"/>
                <w:lang w:eastAsia="sk-SK"/>
              </w:rPr>
            </w:pPr>
            <w:r w:rsidRPr="00542DEA">
              <w:rPr>
                <w:rFonts w:ascii="Arial" w:hAnsi="Arial" w:cs="Arial"/>
                <w:sz w:val="16"/>
                <w:szCs w:val="16"/>
                <w:lang w:eastAsia="sk-SK"/>
              </w:rPr>
              <w:t>690</w:t>
            </w:r>
          </w:p>
        </w:tc>
        <w:tc>
          <w:tcPr>
            <w:tcW w:w="1328" w:type="dxa"/>
            <w:tcBorders>
              <w:top w:val="nil"/>
              <w:left w:val="nil"/>
              <w:bottom w:val="single" w:sz="4" w:space="0" w:color="auto"/>
              <w:right w:val="single" w:sz="8" w:space="0" w:color="auto"/>
            </w:tcBorders>
            <w:shd w:val="clear" w:color="auto" w:fill="auto"/>
            <w:noWrap/>
            <w:vAlign w:val="bottom"/>
            <w:hideMark/>
          </w:tcPr>
          <w:p w14:paraId="5CF74150" w14:textId="77777777" w:rsidR="00542DEA" w:rsidRPr="00542DEA" w:rsidRDefault="00542DEA" w:rsidP="00542DEA">
            <w:pPr>
              <w:jc w:val="right"/>
              <w:rPr>
                <w:rFonts w:ascii="Arial" w:hAnsi="Arial" w:cs="Arial"/>
                <w:sz w:val="16"/>
                <w:szCs w:val="16"/>
                <w:lang w:eastAsia="sk-SK"/>
              </w:rPr>
            </w:pPr>
            <w:r w:rsidRPr="00542DEA">
              <w:rPr>
                <w:rFonts w:ascii="Arial" w:hAnsi="Arial" w:cs="Arial"/>
                <w:sz w:val="16"/>
                <w:szCs w:val="16"/>
                <w:lang w:eastAsia="sk-SK"/>
              </w:rPr>
              <w:t>520</w:t>
            </w:r>
          </w:p>
        </w:tc>
      </w:tr>
      <w:tr w:rsidR="00542DEA" w:rsidRPr="00542DEA" w14:paraId="1E81DF3B" w14:textId="77777777" w:rsidTr="00542DEA">
        <w:trPr>
          <w:gridAfter w:val="1"/>
          <w:wAfter w:w="146" w:type="dxa"/>
          <w:trHeight w:val="255"/>
        </w:trPr>
        <w:tc>
          <w:tcPr>
            <w:tcW w:w="2069" w:type="dxa"/>
            <w:vMerge/>
            <w:tcBorders>
              <w:top w:val="nil"/>
              <w:left w:val="single" w:sz="8" w:space="0" w:color="auto"/>
              <w:bottom w:val="single" w:sz="4" w:space="0" w:color="000000"/>
              <w:right w:val="single" w:sz="4" w:space="0" w:color="auto"/>
            </w:tcBorders>
            <w:vAlign w:val="center"/>
            <w:hideMark/>
          </w:tcPr>
          <w:p w14:paraId="2E0394F7" w14:textId="77777777" w:rsidR="00542DEA" w:rsidRPr="00542DEA" w:rsidRDefault="00542DEA" w:rsidP="00542DEA">
            <w:pPr>
              <w:rPr>
                <w:rFonts w:ascii="Arial" w:hAnsi="Arial" w:cs="Arial"/>
                <w:sz w:val="16"/>
                <w:szCs w:val="16"/>
                <w:lang w:eastAsia="sk-SK"/>
              </w:rPr>
            </w:pPr>
          </w:p>
        </w:tc>
        <w:tc>
          <w:tcPr>
            <w:tcW w:w="1508" w:type="dxa"/>
            <w:tcBorders>
              <w:top w:val="nil"/>
              <w:left w:val="nil"/>
              <w:bottom w:val="single" w:sz="4" w:space="0" w:color="auto"/>
              <w:right w:val="single" w:sz="4" w:space="0" w:color="auto"/>
            </w:tcBorders>
            <w:shd w:val="clear" w:color="auto" w:fill="auto"/>
            <w:noWrap/>
            <w:vAlign w:val="bottom"/>
            <w:hideMark/>
          </w:tcPr>
          <w:p w14:paraId="5A76A3D1" w14:textId="77777777" w:rsidR="00542DEA" w:rsidRPr="00542DEA" w:rsidRDefault="00542DEA" w:rsidP="00542DEA">
            <w:pPr>
              <w:rPr>
                <w:rFonts w:ascii="Arial" w:hAnsi="Arial" w:cs="Arial"/>
                <w:sz w:val="16"/>
                <w:szCs w:val="16"/>
                <w:lang w:eastAsia="sk-SK"/>
              </w:rPr>
            </w:pPr>
            <w:r w:rsidRPr="00542DEA">
              <w:rPr>
                <w:rFonts w:ascii="Arial" w:hAnsi="Arial" w:cs="Arial"/>
                <w:sz w:val="16"/>
                <w:szCs w:val="16"/>
                <w:lang w:eastAsia="sk-SK"/>
              </w:rPr>
              <w:t>preschnuté</w:t>
            </w:r>
          </w:p>
        </w:tc>
        <w:tc>
          <w:tcPr>
            <w:tcW w:w="1302" w:type="dxa"/>
            <w:tcBorders>
              <w:top w:val="nil"/>
              <w:left w:val="nil"/>
              <w:bottom w:val="single" w:sz="4" w:space="0" w:color="auto"/>
              <w:right w:val="single" w:sz="4" w:space="0" w:color="auto"/>
            </w:tcBorders>
            <w:shd w:val="clear" w:color="auto" w:fill="auto"/>
            <w:noWrap/>
            <w:vAlign w:val="bottom"/>
            <w:hideMark/>
          </w:tcPr>
          <w:p w14:paraId="14776BD6" w14:textId="77777777" w:rsidR="00542DEA" w:rsidRPr="00542DEA" w:rsidRDefault="00542DEA" w:rsidP="00542DEA">
            <w:pPr>
              <w:rPr>
                <w:rFonts w:ascii="Arial" w:hAnsi="Arial" w:cs="Arial"/>
                <w:sz w:val="16"/>
                <w:szCs w:val="16"/>
                <w:lang w:eastAsia="sk-SK"/>
              </w:rPr>
            </w:pPr>
            <w:proofErr w:type="spellStart"/>
            <w:r w:rsidRPr="00542DEA">
              <w:rPr>
                <w:rFonts w:ascii="Arial" w:hAnsi="Arial" w:cs="Arial"/>
                <w:sz w:val="16"/>
                <w:szCs w:val="16"/>
                <w:lang w:eastAsia="sk-SK"/>
              </w:rPr>
              <w:t>prm</w:t>
            </w:r>
            <w:proofErr w:type="spellEnd"/>
          </w:p>
        </w:tc>
        <w:tc>
          <w:tcPr>
            <w:tcW w:w="873" w:type="dxa"/>
            <w:tcBorders>
              <w:top w:val="nil"/>
              <w:left w:val="nil"/>
              <w:bottom w:val="single" w:sz="4" w:space="0" w:color="auto"/>
              <w:right w:val="single" w:sz="4" w:space="0" w:color="auto"/>
            </w:tcBorders>
            <w:shd w:val="clear" w:color="auto" w:fill="auto"/>
            <w:noWrap/>
            <w:vAlign w:val="bottom"/>
            <w:hideMark/>
          </w:tcPr>
          <w:p w14:paraId="44709B3A" w14:textId="77777777" w:rsidR="00542DEA" w:rsidRPr="00542DEA" w:rsidRDefault="00542DEA" w:rsidP="00542DEA">
            <w:pPr>
              <w:jc w:val="right"/>
              <w:rPr>
                <w:rFonts w:ascii="Arial" w:hAnsi="Arial" w:cs="Arial"/>
                <w:sz w:val="16"/>
                <w:szCs w:val="16"/>
                <w:lang w:eastAsia="sk-SK"/>
              </w:rPr>
            </w:pPr>
            <w:r w:rsidRPr="00542DEA">
              <w:rPr>
                <w:rFonts w:ascii="Arial" w:hAnsi="Arial" w:cs="Arial"/>
                <w:sz w:val="16"/>
                <w:szCs w:val="16"/>
                <w:lang w:eastAsia="sk-SK"/>
              </w:rPr>
              <w:t>430</w:t>
            </w:r>
          </w:p>
        </w:tc>
        <w:tc>
          <w:tcPr>
            <w:tcW w:w="1129" w:type="dxa"/>
            <w:tcBorders>
              <w:top w:val="nil"/>
              <w:left w:val="nil"/>
              <w:bottom w:val="single" w:sz="4" w:space="0" w:color="auto"/>
              <w:right w:val="single" w:sz="4" w:space="0" w:color="auto"/>
            </w:tcBorders>
            <w:shd w:val="clear" w:color="auto" w:fill="auto"/>
            <w:noWrap/>
            <w:vAlign w:val="bottom"/>
            <w:hideMark/>
          </w:tcPr>
          <w:p w14:paraId="2EFFD989" w14:textId="77777777" w:rsidR="00542DEA" w:rsidRPr="00542DEA" w:rsidRDefault="00542DEA" w:rsidP="00542DEA">
            <w:pPr>
              <w:jc w:val="right"/>
              <w:rPr>
                <w:rFonts w:ascii="Arial" w:hAnsi="Arial" w:cs="Arial"/>
                <w:sz w:val="16"/>
                <w:szCs w:val="16"/>
                <w:lang w:eastAsia="sk-SK"/>
              </w:rPr>
            </w:pPr>
            <w:r w:rsidRPr="00542DEA">
              <w:rPr>
                <w:rFonts w:ascii="Arial" w:hAnsi="Arial" w:cs="Arial"/>
                <w:sz w:val="16"/>
                <w:szCs w:val="16"/>
                <w:lang w:eastAsia="sk-SK"/>
              </w:rPr>
              <w:t>490</w:t>
            </w:r>
          </w:p>
        </w:tc>
        <w:tc>
          <w:tcPr>
            <w:tcW w:w="1318" w:type="dxa"/>
            <w:tcBorders>
              <w:top w:val="nil"/>
              <w:left w:val="nil"/>
              <w:bottom w:val="single" w:sz="4" w:space="0" w:color="auto"/>
              <w:right w:val="single" w:sz="4" w:space="0" w:color="auto"/>
            </w:tcBorders>
            <w:shd w:val="clear" w:color="auto" w:fill="auto"/>
            <w:noWrap/>
            <w:vAlign w:val="bottom"/>
            <w:hideMark/>
          </w:tcPr>
          <w:p w14:paraId="284931F7" w14:textId="77777777" w:rsidR="00542DEA" w:rsidRPr="00542DEA" w:rsidRDefault="00542DEA" w:rsidP="00542DEA">
            <w:pPr>
              <w:jc w:val="right"/>
              <w:rPr>
                <w:rFonts w:ascii="Arial" w:hAnsi="Arial" w:cs="Arial"/>
                <w:sz w:val="16"/>
                <w:szCs w:val="16"/>
                <w:lang w:eastAsia="sk-SK"/>
              </w:rPr>
            </w:pPr>
            <w:r w:rsidRPr="00542DEA">
              <w:rPr>
                <w:rFonts w:ascii="Arial" w:hAnsi="Arial" w:cs="Arial"/>
                <w:sz w:val="16"/>
                <w:szCs w:val="16"/>
                <w:lang w:eastAsia="sk-SK"/>
              </w:rPr>
              <w:t>350</w:t>
            </w:r>
          </w:p>
        </w:tc>
        <w:tc>
          <w:tcPr>
            <w:tcW w:w="1423" w:type="dxa"/>
            <w:tcBorders>
              <w:top w:val="nil"/>
              <w:left w:val="nil"/>
              <w:bottom w:val="single" w:sz="4" w:space="0" w:color="auto"/>
              <w:right w:val="single" w:sz="4" w:space="0" w:color="auto"/>
            </w:tcBorders>
            <w:shd w:val="clear" w:color="auto" w:fill="auto"/>
            <w:noWrap/>
            <w:vAlign w:val="bottom"/>
            <w:hideMark/>
          </w:tcPr>
          <w:p w14:paraId="1B0E985D" w14:textId="77777777" w:rsidR="00542DEA" w:rsidRPr="00542DEA" w:rsidRDefault="00542DEA" w:rsidP="00542DEA">
            <w:pPr>
              <w:jc w:val="right"/>
              <w:rPr>
                <w:rFonts w:ascii="Arial" w:hAnsi="Arial" w:cs="Arial"/>
                <w:sz w:val="16"/>
                <w:szCs w:val="16"/>
                <w:lang w:eastAsia="sk-SK"/>
              </w:rPr>
            </w:pPr>
            <w:r w:rsidRPr="00542DEA">
              <w:rPr>
                <w:rFonts w:ascii="Arial" w:hAnsi="Arial" w:cs="Arial"/>
                <w:sz w:val="16"/>
                <w:szCs w:val="16"/>
                <w:lang w:eastAsia="sk-SK"/>
              </w:rPr>
              <w:t>400</w:t>
            </w:r>
          </w:p>
        </w:tc>
        <w:tc>
          <w:tcPr>
            <w:tcW w:w="1247" w:type="dxa"/>
            <w:tcBorders>
              <w:top w:val="nil"/>
              <w:left w:val="nil"/>
              <w:bottom w:val="single" w:sz="4" w:space="0" w:color="auto"/>
              <w:right w:val="single" w:sz="4" w:space="0" w:color="auto"/>
            </w:tcBorders>
            <w:shd w:val="clear" w:color="auto" w:fill="auto"/>
            <w:noWrap/>
            <w:vAlign w:val="bottom"/>
            <w:hideMark/>
          </w:tcPr>
          <w:p w14:paraId="19F7F424" w14:textId="77777777" w:rsidR="00542DEA" w:rsidRPr="00542DEA" w:rsidRDefault="00542DEA" w:rsidP="00542DEA">
            <w:pPr>
              <w:jc w:val="right"/>
              <w:rPr>
                <w:rFonts w:ascii="Arial" w:hAnsi="Arial" w:cs="Arial"/>
                <w:sz w:val="16"/>
                <w:szCs w:val="16"/>
                <w:lang w:eastAsia="sk-SK"/>
              </w:rPr>
            </w:pPr>
            <w:r w:rsidRPr="00542DEA">
              <w:rPr>
                <w:rFonts w:ascii="Arial" w:hAnsi="Arial" w:cs="Arial"/>
                <w:sz w:val="16"/>
                <w:szCs w:val="16"/>
                <w:lang w:eastAsia="sk-SK"/>
              </w:rPr>
              <w:t>510</w:t>
            </w:r>
          </w:p>
        </w:tc>
        <w:tc>
          <w:tcPr>
            <w:tcW w:w="1231" w:type="dxa"/>
            <w:tcBorders>
              <w:top w:val="nil"/>
              <w:left w:val="nil"/>
              <w:bottom w:val="single" w:sz="4" w:space="0" w:color="auto"/>
              <w:right w:val="single" w:sz="4" w:space="0" w:color="auto"/>
            </w:tcBorders>
            <w:shd w:val="clear" w:color="auto" w:fill="auto"/>
            <w:noWrap/>
            <w:vAlign w:val="bottom"/>
            <w:hideMark/>
          </w:tcPr>
          <w:p w14:paraId="585DC013" w14:textId="77777777" w:rsidR="00542DEA" w:rsidRPr="00542DEA" w:rsidRDefault="00542DEA" w:rsidP="00542DEA">
            <w:pPr>
              <w:jc w:val="right"/>
              <w:rPr>
                <w:rFonts w:ascii="Arial" w:hAnsi="Arial" w:cs="Arial"/>
                <w:sz w:val="16"/>
                <w:szCs w:val="16"/>
                <w:lang w:eastAsia="sk-SK"/>
              </w:rPr>
            </w:pPr>
            <w:r w:rsidRPr="00542DEA">
              <w:rPr>
                <w:rFonts w:ascii="Arial" w:hAnsi="Arial" w:cs="Arial"/>
                <w:sz w:val="16"/>
                <w:szCs w:val="16"/>
                <w:lang w:eastAsia="sk-SK"/>
              </w:rPr>
              <w:t>570</w:t>
            </w:r>
          </w:p>
        </w:tc>
        <w:tc>
          <w:tcPr>
            <w:tcW w:w="1328" w:type="dxa"/>
            <w:tcBorders>
              <w:top w:val="nil"/>
              <w:left w:val="nil"/>
              <w:bottom w:val="single" w:sz="4" w:space="0" w:color="auto"/>
              <w:right w:val="single" w:sz="8" w:space="0" w:color="auto"/>
            </w:tcBorders>
            <w:shd w:val="clear" w:color="auto" w:fill="auto"/>
            <w:noWrap/>
            <w:vAlign w:val="bottom"/>
            <w:hideMark/>
          </w:tcPr>
          <w:p w14:paraId="1F9E7F2F" w14:textId="77777777" w:rsidR="00542DEA" w:rsidRPr="00542DEA" w:rsidRDefault="00542DEA" w:rsidP="00542DEA">
            <w:pPr>
              <w:jc w:val="right"/>
              <w:rPr>
                <w:rFonts w:ascii="Arial" w:hAnsi="Arial" w:cs="Arial"/>
                <w:sz w:val="16"/>
                <w:szCs w:val="16"/>
                <w:lang w:eastAsia="sk-SK"/>
              </w:rPr>
            </w:pPr>
            <w:r w:rsidRPr="00542DEA">
              <w:rPr>
                <w:rFonts w:ascii="Arial" w:hAnsi="Arial" w:cs="Arial"/>
                <w:sz w:val="16"/>
                <w:szCs w:val="16"/>
                <w:lang w:eastAsia="sk-SK"/>
              </w:rPr>
              <w:t>450</w:t>
            </w:r>
          </w:p>
        </w:tc>
      </w:tr>
      <w:tr w:rsidR="00542DEA" w:rsidRPr="00542DEA" w14:paraId="61D4467D" w14:textId="77777777" w:rsidTr="00542DEA">
        <w:trPr>
          <w:gridAfter w:val="1"/>
          <w:wAfter w:w="146" w:type="dxa"/>
          <w:trHeight w:val="255"/>
        </w:trPr>
        <w:tc>
          <w:tcPr>
            <w:tcW w:w="2069" w:type="dxa"/>
            <w:vMerge/>
            <w:tcBorders>
              <w:top w:val="nil"/>
              <w:left w:val="single" w:sz="8" w:space="0" w:color="auto"/>
              <w:bottom w:val="single" w:sz="4" w:space="0" w:color="000000"/>
              <w:right w:val="single" w:sz="4" w:space="0" w:color="auto"/>
            </w:tcBorders>
            <w:vAlign w:val="center"/>
            <w:hideMark/>
          </w:tcPr>
          <w:p w14:paraId="775D93E7" w14:textId="77777777" w:rsidR="00542DEA" w:rsidRPr="00542DEA" w:rsidRDefault="00542DEA" w:rsidP="00542DEA">
            <w:pPr>
              <w:rPr>
                <w:rFonts w:ascii="Arial" w:hAnsi="Arial" w:cs="Arial"/>
                <w:sz w:val="16"/>
                <w:szCs w:val="16"/>
                <w:lang w:eastAsia="sk-SK"/>
              </w:rPr>
            </w:pPr>
          </w:p>
        </w:tc>
        <w:tc>
          <w:tcPr>
            <w:tcW w:w="1508" w:type="dxa"/>
            <w:tcBorders>
              <w:top w:val="nil"/>
              <w:left w:val="nil"/>
              <w:bottom w:val="single" w:sz="4" w:space="0" w:color="auto"/>
              <w:right w:val="single" w:sz="4" w:space="0" w:color="auto"/>
            </w:tcBorders>
            <w:shd w:val="clear" w:color="auto" w:fill="auto"/>
            <w:noWrap/>
            <w:vAlign w:val="bottom"/>
            <w:hideMark/>
          </w:tcPr>
          <w:p w14:paraId="5BFFEAF8" w14:textId="77777777" w:rsidR="00542DEA" w:rsidRPr="00542DEA" w:rsidRDefault="00542DEA" w:rsidP="00542DEA">
            <w:pPr>
              <w:rPr>
                <w:rFonts w:ascii="Arial" w:hAnsi="Arial" w:cs="Arial"/>
                <w:sz w:val="16"/>
                <w:szCs w:val="16"/>
                <w:lang w:eastAsia="sk-SK"/>
              </w:rPr>
            </w:pPr>
            <w:r w:rsidRPr="00542DEA">
              <w:rPr>
                <w:rFonts w:ascii="Arial" w:hAnsi="Arial" w:cs="Arial"/>
                <w:sz w:val="16"/>
                <w:szCs w:val="16"/>
                <w:lang w:eastAsia="sk-SK"/>
              </w:rPr>
              <w:t>suché</w:t>
            </w:r>
          </w:p>
        </w:tc>
        <w:tc>
          <w:tcPr>
            <w:tcW w:w="1302" w:type="dxa"/>
            <w:tcBorders>
              <w:top w:val="nil"/>
              <w:left w:val="nil"/>
              <w:bottom w:val="single" w:sz="4" w:space="0" w:color="auto"/>
              <w:right w:val="single" w:sz="4" w:space="0" w:color="auto"/>
            </w:tcBorders>
            <w:shd w:val="clear" w:color="auto" w:fill="auto"/>
            <w:noWrap/>
            <w:vAlign w:val="bottom"/>
            <w:hideMark/>
          </w:tcPr>
          <w:p w14:paraId="03E61539" w14:textId="77777777" w:rsidR="00542DEA" w:rsidRPr="00542DEA" w:rsidRDefault="00542DEA" w:rsidP="00542DEA">
            <w:pPr>
              <w:rPr>
                <w:rFonts w:ascii="Arial" w:hAnsi="Arial" w:cs="Arial"/>
                <w:sz w:val="16"/>
                <w:szCs w:val="16"/>
                <w:lang w:eastAsia="sk-SK"/>
              </w:rPr>
            </w:pPr>
            <w:proofErr w:type="spellStart"/>
            <w:r w:rsidRPr="00542DEA">
              <w:rPr>
                <w:rFonts w:ascii="Arial" w:hAnsi="Arial" w:cs="Arial"/>
                <w:sz w:val="16"/>
                <w:szCs w:val="16"/>
                <w:lang w:eastAsia="sk-SK"/>
              </w:rPr>
              <w:t>prm</w:t>
            </w:r>
            <w:proofErr w:type="spellEnd"/>
          </w:p>
        </w:tc>
        <w:tc>
          <w:tcPr>
            <w:tcW w:w="873" w:type="dxa"/>
            <w:tcBorders>
              <w:top w:val="nil"/>
              <w:left w:val="nil"/>
              <w:bottom w:val="single" w:sz="4" w:space="0" w:color="auto"/>
              <w:right w:val="single" w:sz="4" w:space="0" w:color="auto"/>
            </w:tcBorders>
            <w:shd w:val="clear" w:color="auto" w:fill="auto"/>
            <w:noWrap/>
            <w:vAlign w:val="bottom"/>
            <w:hideMark/>
          </w:tcPr>
          <w:p w14:paraId="2CC8D91D" w14:textId="77777777" w:rsidR="00542DEA" w:rsidRPr="00542DEA" w:rsidRDefault="00542DEA" w:rsidP="00542DEA">
            <w:pPr>
              <w:jc w:val="right"/>
              <w:rPr>
                <w:rFonts w:ascii="Arial" w:hAnsi="Arial" w:cs="Arial"/>
                <w:sz w:val="16"/>
                <w:szCs w:val="16"/>
                <w:lang w:eastAsia="sk-SK"/>
              </w:rPr>
            </w:pPr>
            <w:r w:rsidRPr="00542DEA">
              <w:rPr>
                <w:rFonts w:ascii="Arial" w:hAnsi="Arial" w:cs="Arial"/>
                <w:sz w:val="16"/>
                <w:szCs w:val="16"/>
                <w:lang w:eastAsia="sk-SK"/>
              </w:rPr>
              <w:t>310</w:t>
            </w:r>
          </w:p>
        </w:tc>
        <w:tc>
          <w:tcPr>
            <w:tcW w:w="1129" w:type="dxa"/>
            <w:tcBorders>
              <w:top w:val="nil"/>
              <w:left w:val="nil"/>
              <w:bottom w:val="single" w:sz="4" w:space="0" w:color="auto"/>
              <w:right w:val="single" w:sz="4" w:space="0" w:color="auto"/>
            </w:tcBorders>
            <w:shd w:val="clear" w:color="auto" w:fill="auto"/>
            <w:noWrap/>
            <w:vAlign w:val="bottom"/>
            <w:hideMark/>
          </w:tcPr>
          <w:p w14:paraId="303E0A39" w14:textId="77777777" w:rsidR="00542DEA" w:rsidRPr="00542DEA" w:rsidRDefault="00542DEA" w:rsidP="00542DEA">
            <w:pPr>
              <w:jc w:val="right"/>
              <w:rPr>
                <w:rFonts w:ascii="Arial" w:hAnsi="Arial" w:cs="Arial"/>
                <w:sz w:val="16"/>
                <w:szCs w:val="16"/>
                <w:lang w:eastAsia="sk-SK"/>
              </w:rPr>
            </w:pPr>
            <w:r w:rsidRPr="00542DEA">
              <w:rPr>
                <w:rFonts w:ascii="Arial" w:hAnsi="Arial" w:cs="Arial"/>
                <w:sz w:val="16"/>
                <w:szCs w:val="16"/>
                <w:lang w:eastAsia="sk-SK"/>
              </w:rPr>
              <w:t>370</w:t>
            </w:r>
          </w:p>
        </w:tc>
        <w:tc>
          <w:tcPr>
            <w:tcW w:w="1318" w:type="dxa"/>
            <w:tcBorders>
              <w:top w:val="nil"/>
              <w:left w:val="nil"/>
              <w:bottom w:val="single" w:sz="4" w:space="0" w:color="auto"/>
              <w:right w:val="single" w:sz="4" w:space="0" w:color="auto"/>
            </w:tcBorders>
            <w:shd w:val="clear" w:color="auto" w:fill="auto"/>
            <w:noWrap/>
            <w:vAlign w:val="bottom"/>
            <w:hideMark/>
          </w:tcPr>
          <w:p w14:paraId="571AFAA2" w14:textId="77777777" w:rsidR="00542DEA" w:rsidRPr="00542DEA" w:rsidRDefault="00542DEA" w:rsidP="00542DEA">
            <w:pPr>
              <w:jc w:val="right"/>
              <w:rPr>
                <w:rFonts w:ascii="Arial" w:hAnsi="Arial" w:cs="Arial"/>
                <w:sz w:val="16"/>
                <w:szCs w:val="16"/>
                <w:lang w:eastAsia="sk-SK"/>
              </w:rPr>
            </w:pPr>
            <w:r w:rsidRPr="00542DEA">
              <w:rPr>
                <w:rFonts w:ascii="Arial" w:hAnsi="Arial" w:cs="Arial"/>
                <w:sz w:val="16"/>
                <w:szCs w:val="16"/>
                <w:lang w:eastAsia="sk-SK"/>
              </w:rPr>
              <w:t>250</w:t>
            </w:r>
          </w:p>
        </w:tc>
        <w:tc>
          <w:tcPr>
            <w:tcW w:w="1423" w:type="dxa"/>
            <w:tcBorders>
              <w:top w:val="nil"/>
              <w:left w:val="nil"/>
              <w:bottom w:val="single" w:sz="4" w:space="0" w:color="auto"/>
              <w:right w:val="single" w:sz="4" w:space="0" w:color="auto"/>
            </w:tcBorders>
            <w:shd w:val="clear" w:color="auto" w:fill="auto"/>
            <w:noWrap/>
            <w:vAlign w:val="bottom"/>
            <w:hideMark/>
          </w:tcPr>
          <w:p w14:paraId="410DEF18" w14:textId="77777777" w:rsidR="00542DEA" w:rsidRPr="00542DEA" w:rsidRDefault="00542DEA" w:rsidP="00542DEA">
            <w:pPr>
              <w:jc w:val="right"/>
              <w:rPr>
                <w:rFonts w:ascii="Arial" w:hAnsi="Arial" w:cs="Arial"/>
                <w:sz w:val="16"/>
                <w:szCs w:val="16"/>
                <w:lang w:eastAsia="sk-SK"/>
              </w:rPr>
            </w:pPr>
            <w:r w:rsidRPr="00542DEA">
              <w:rPr>
                <w:rFonts w:ascii="Arial" w:hAnsi="Arial" w:cs="Arial"/>
                <w:sz w:val="16"/>
                <w:szCs w:val="16"/>
                <w:lang w:eastAsia="sk-SK"/>
              </w:rPr>
              <w:t>300</w:t>
            </w:r>
          </w:p>
        </w:tc>
        <w:tc>
          <w:tcPr>
            <w:tcW w:w="1247" w:type="dxa"/>
            <w:tcBorders>
              <w:top w:val="nil"/>
              <w:left w:val="nil"/>
              <w:bottom w:val="single" w:sz="4" w:space="0" w:color="auto"/>
              <w:right w:val="single" w:sz="4" w:space="0" w:color="auto"/>
            </w:tcBorders>
            <w:shd w:val="clear" w:color="auto" w:fill="auto"/>
            <w:noWrap/>
            <w:vAlign w:val="bottom"/>
            <w:hideMark/>
          </w:tcPr>
          <w:p w14:paraId="4E9A482E" w14:textId="77777777" w:rsidR="00542DEA" w:rsidRPr="00542DEA" w:rsidRDefault="00542DEA" w:rsidP="00542DEA">
            <w:pPr>
              <w:jc w:val="right"/>
              <w:rPr>
                <w:rFonts w:ascii="Arial" w:hAnsi="Arial" w:cs="Arial"/>
                <w:sz w:val="16"/>
                <w:szCs w:val="16"/>
                <w:lang w:eastAsia="sk-SK"/>
              </w:rPr>
            </w:pPr>
            <w:r w:rsidRPr="00542DEA">
              <w:rPr>
                <w:rFonts w:ascii="Arial" w:hAnsi="Arial" w:cs="Arial"/>
                <w:sz w:val="16"/>
                <w:szCs w:val="16"/>
                <w:lang w:eastAsia="sk-SK"/>
              </w:rPr>
              <w:t>410</w:t>
            </w:r>
          </w:p>
        </w:tc>
        <w:tc>
          <w:tcPr>
            <w:tcW w:w="1231" w:type="dxa"/>
            <w:tcBorders>
              <w:top w:val="nil"/>
              <w:left w:val="nil"/>
              <w:bottom w:val="single" w:sz="4" w:space="0" w:color="auto"/>
              <w:right w:val="single" w:sz="4" w:space="0" w:color="auto"/>
            </w:tcBorders>
            <w:shd w:val="clear" w:color="auto" w:fill="auto"/>
            <w:noWrap/>
            <w:vAlign w:val="bottom"/>
            <w:hideMark/>
          </w:tcPr>
          <w:p w14:paraId="0FCFEC19" w14:textId="77777777" w:rsidR="00542DEA" w:rsidRPr="00542DEA" w:rsidRDefault="00542DEA" w:rsidP="00542DEA">
            <w:pPr>
              <w:jc w:val="right"/>
              <w:rPr>
                <w:rFonts w:ascii="Arial" w:hAnsi="Arial" w:cs="Arial"/>
                <w:sz w:val="16"/>
                <w:szCs w:val="16"/>
                <w:lang w:eastAsia="sk-SK"/>
              </w:rPr>
            </w:pPr>
            <w:r w:rsidRPr="00542DEA">
              <w:rPr>
                <w:rFonts w:ascii="Arial" w:hAnsi="Arial" w:cs="Arial"/>
                <w:sz w:val="16"/>
                <w:szCs w:val="16"/>
                <w:lang w:eastAsia="sk-SK"/>
              </w:rPr>
              <w:t>440</w:t>
            </w:r>
          </w:p>
        </w:tc>
        <w:tc>
          <w:tcPr>
            <w:tcW w:w="1328" w:type="dxa"/>
            <w:tcBorders>
              <w:top w:val="nil"/>
              <w:left w:val="nil"/>
              <w:bottom w:val="single" w:sz="4" w:space="0" w:color="auto"/>
              <w:right w:val="single" w:sz="8" w:space="0" w:color="auto"/>
            </w:tcBorders>
            <w:shd w:val="clear" w:color="auto" w:fill="auto"/>
            <w:noWrap/>
            <w:vAlign w:val="bottom"/>
            <w:hideMark/>
          </w:tcPr>
          <w:p w14:paraId="36A13753" w14:textId="77777777" w:rsidR="00542DEA" w:rsidRPr="00542DEA" w:rsidRDefault="00542DEA" w:rsidP="00542DEA">
            <w:pPr>
              <w:jc w:val="right"/>
              <w:rPr>
                <w:rFonts w:ascii="Arial" w:hAnsi="Arial" w:cs="Arial"/>
                <w:sz w:val="16"/>
                <w:szCs w:val="16"/>
                <w:lang w:eastAsia="sk-SK"/>
              </w:rPr>
            </w:pPr>
            <w:r w:rsidRPr="00542DEA">
              <w:rPr>
                <w:rFonts w:ascii="Arial" w:hAnsi="Arial" w:cs="Arial"/>
                <w:sz w:val="16"/>
                <w:szCs w:val="16"/>
                <w:lang w:eastAsia="sk-SK"/>
              </w:rPr>
              <w:t>390</w:t>
            </w:r>
          </w:p>
        </w:tc>
      </w:tr>
      <w:tr w:rsidR="00542DEA" w:rsidRPr="00542DEA" w14:paraId="13068503" w14:textId="77777777" w:rsidTr="00542DEA">
        <w:trPr>
          <w:gridAfter w:val="1"/>
          <w:wAfter w:w="146" w:type="dxa"/>
          <w:trHeight w:val="300"/>
        </w:trPr>
        <w:tc>
          <w:tcPr>
            <w:tcW w:w="3577" w:type="dxa"/>
            <w:gridSpan w:val="2"/>
            <w:tcBorders>
              <w:top w:val="single" w:sz="4" w:space="0" w:color="auto"/>
              <w:left w:val="single" w:sz="8" w:space="0" w:color="auto"/>
              <w:bottom w:val="single" w:sz="8" w:space="0" w:color="auto"/>
              <w:right w:val="single" w:sz="4" w:space="0" w:color="000000"/>
            </w:tcBorders>
            <w:shd w:val="clear" w:color="auto" w:fill="auto"/>
            <w:noWrap/>
            <w:vAlign w:val="center"/>
            <w:hideMark/>
          </w:tcPr>
          <w:p w14:paraId="27A1135C" w14:textId="77777777" w:rsidR="00542DEA" w:rsidRPr="00542DEA" w:rsidRDefault="00542DEA" w:rsidP="00542DEA">
            <w:pPr>
              <w:jc w:val="center"/>
              <w:rPr>
                <w:rFonts w:ascii="Arial" w:hAnsi="Arial" w:cs="Arial"/>
                <w:sz w:val="16"/>
                <w:szCs w:val="16"/>
                <w:lang w:eastAsia="sk-SK"/>
              </w:rPr>
            </w:pPr>
            <w:proofErr w:type="spellStart"/>
            <w:r w:rsidRPr="00542DEA">
              <w:rPr>
                <w:rFonts w:ascii="Arial" w:hAnsi="Arial" w:cs="Arial"/>
                <w:sz w:val="16"/>
                <w:szCs w:val="16"/>
                <w:lang w:eastAsia="sk-SK"/>
              </w:rPr>
              <w:t>Prep</w:t>
            </w:r>
            <w:proofErr w:type="spellEnd"/>
            <w:r w:rsidRPr="00542DEA">
              <w:rPr>
                <w:rFonts w:ascii="Arial" w:hAnsi="Arial" w:cs="Arial"/>
                <w:sz w:val="16"/>
                <w:szCs w:val="16"/>
                <w:lang w:eastAsia="sk-SK"/>
              </w:rPr>
              <w:t>. koeficient</w:t>
            </w:r>
          </w:p>
        </w:tc>
        <w:tc>
          <w:tcPr>
            <w:tcW w:w="1302" w:type="dxa"/>
            <w:tcBorders>
              <w:top w:val="nil"/>
              <w:left w:val="nil"/>
              <w:bottom w:val="single" w:sz="8" w:space="0" w:color="auto"/>
              <w:right w:val="single" w:sz="4" w:space="0" w:color="auto"/>
            </w:tcBorders>
            <w:shd w:val="clear" w:color="auto" w:fill="auto"/>
            <w:noWrap/>
            <w:vAlign w:val="bottom"/>
            <w:hideMark/>
          </w:tcPr>
          <w:p w14:paraId="6970841D" w14:textId="77777777" w:rsidR="00542DEA" w:rsidRPr="00542DEA" w:rsidRDefault="00542DEA" w:rsidP="00542DEA">
            <w:pPr>
              <w:rPr>
                <w:rFonts w:ascii="Arial" w:hAnsi="Arial" w:cs="Arial"/>
                <w:sz w:val="16"/>
                <w:szCs w:val="16"/>
                <w:lang w:eastAsia="sk-SK"/>
              </w:rPr>
            </w:pPr>
            <w:proofErr w:type="spellStart"/>
            <w:r w:rsidRPr="00542DEA">
              <w:rPr>
                <w:rFonts w:ascii="Arial" w:hAnsi="Arial" w:cs="Arial"/>
                <w:sz w:val="16"/>
                <w:szCs w:val="16"/>
                <w:lang w:eastAsia="sk-SK"/>
              </w:rPr>
              <w:t>prm</w:t>
            </w:r>
            <w:proofErr w:type="spellEnd"/>
            <w:r w:rsidRPr="00542DEA">
              <w:rPr>
                <w:rFonts w:ascii="Arial" w:hAnsi="Arial" w:cs="Arial"/>
                <w:sz w:val="16"/>
                <w:szCs w:val="16"/>
                <w:lang w:eastAsia="sk-SK"/>
              </w:rPr>
              <w:t>/m</w:t>
            </w:r>
            <w:r w:rsidRPr="00542DEA">
              <w:rPr>
                <w:rFonts w:ascii="Arial" w:hAnsi="Arial" w:cs="Arial"/>
                <w:sz w:val="16"/>
                <w:szCs w:val="16"/>
                <w:vertAlign w:val="superscript"/>
                <w:lang w:eastAsia="sk-SK"/>
              </w:rPr>
              <w:t>3</w:t>
            </w:r>
          </w:p>
        </w:tc>
        <w:tc>
          <w:tcPr>
            <w:tcW w:w="873" w:type="dxa"/>
            <w:tcBorders>
              <w:top w:val="nil"/>
              <w:left w:val="nil"/>
              <w:bottom w:val="single" w:sz="8" w:space="0" w:color="auto"/>
              <w:right w:val="single" w:sz="4" w:space="0" w:color="auto"/>
            </w:tcBorders>
            <w:shd w:val="clear" w:color="auto" w:fill="auto"/>
            <w:noWrap/>
            <w:vAlign w:val="bottom"/>
            <w:hideMark/>
          </w:tcPr>
          <w:p w14:paraId="1C89489E" w14:textId="77777777" w:rsidR="00542DEA" w:rsidRPr="00542DEA" w:rsidRDefault="00542DEA" w:rsidP="00542DEA">
            <w:pPr>
              <w:jc w:val="right"/>
              <w:rPr>
                <w:rFonts w:ascii="Arial" w:hAnsi="Arial" w:cs="Arial"/>
                <w:sz w:val="16"/>
                <w:szCs w:val="16"/>
                <w:lang w:eastAsia="sk-SK"/>
              </w:rPr>
            </w:pPr>
            <w:r w:rsidRPr="00542DEA">
              <w:rPr>
                <w:rFonts w:ascii="Arial" w:hAnsi="Arial" w:cs="Arial"/>
                <w:sz w:val="16"/>
                <w:szCs w:val="16"/>
                <w:lang w:eastAsia="sk-SK"/>
              </w:rPr>
              <w:t>0,64</w:t>
            </w:r>
          </w:p>
        </w:tc>
        <w:tc>
          <w:tcPr>
            <w:tcW w:w="1129" w:type="dxa"/>
            <w:tcBorders>
              <w:top w:val="nil"/>
              <w:left w:val="nil"/>
              <w:bottom w:val="single" w:sz="8" w:space="0" w:color="auto"/>
              <w:right w:val="single" w:sz="4" w:space="0" w:color="auto"/>
            </w:tcBorders>
            <w:shd w:val="clear" w:color="auto" w:fill="auto"/>
            <w:noWrap/>
            <w:vAlign w:val="bottom"/>
            <w:hideMark/>
          </w:tcPr>
          <w:p w14:paraId="59B3A772" w14:textId="77777777" w:rsidR="00542DEA" w:rsidRPr="00542DEA" w:rsidRDefault="00542DEA" w:rsidP="00542DEA">
            <w:pPr>
              <w:jc w:val="right"/>
              <w:rPr>
                <w:rFonts w:ascii="Arial" w:hAnsi="Arial" w:cs="Arial"/>
                <w:sz w:val="16"/>
                <w:szCs w:val="16"/>
                <w:lang w:eastAsia="sk-SK"/>
              </w:rPr>
            </w:pPr>
            <w:r w:rsidRPr="00542DEA">
              <w:rPr>
                <w:rFonts w:ascii="Arial" w:hAnsi="Arial" w:cs="Arial"/>
                <w:sz w:val="16"/>
                <w:szCs w:val="16"/>
                <w:lang w:eastAsia="sk-SK"/>
              </w:rPr>
              <w:t>0,64</w:t>
            </w:r>
          </w:p>
        </w:tc>
        <w:tc>
          <w:tcPr>
            <w:tcW w:w="1318" w:type="dxa"/>
            <w:tcBorders>
              <w:top w:val="nil"/>
              <w:left w:val="nil"/>
              <w:bottom w:val="single" w:sz="8" w:space="0" w:color="auto"/>
              <w:right w:val="single" w:sz="4" w:space="0" w:color="auto"/>
            </w:tcBorders>
            <w:shd w:val="clear" w:color="auto" w:fill="auto"/>
            <w:noWrap/>
            <w:vAlign w:val="bottom"/>
            <w:hideMark/>
          </w:tcPr>
          <w:p w14:paraId="5C2B9648" w14:textId="77777777" w:rsidR="00542DEA" w:rsidRPr="00542DEA" w:rsidRDefault="00542DEA" w:rsidP="00542DEA">
            <w:pPr>
              <w:jc w:val="right"/>
              <w:rPr>
                <w:rFonts w:ascii="Arial" w:hAnsi="Arial" w:cs="Arial"/>
                <w:sz w:val="16"/>
                <w:szCs w:val="16"/>
                <w:lang w:eastAsia="sk-SK"/>
              </w:rPr>
            </w:pPr>
            <w:r w:rsidRPr="00542DEA">
              <w:rPr>
                <w:rFonts w:ascii="Arial" w:hAnsi="Arial" w:cs="Arial"/>
                <w:sz w:val="16"/>
                <w:szCs w:val="16"/>
                <w:lang w:eastAsia="sk-SK"/>
              </w:rPr>
              <w:t>0,54</w:t>
            </w:r>
          </w:p>
        </w:tc>
        <w:tc>
          <w:tcPr>
            <w:tcW w:w="1423" w:type="dxa"/>
            <w:tcBorders>
              <w:top w:val="nil"/>
              <w:left w:val="nil"/>
              <w:bottom w:val="single" w:sz="8" w:space="0" w:color="auto"/>
              <w:right w:val="single" w:sz="4" w:space="0" w:color="auto"/>
            </w:tcBorders>
            <w:shd w:val="clear" w:color="auto" w:fill="auto"/>
            <w:noWrap/>
            <w:vAlign w:val="bottom"/>
            <w:hideMark/>
          </w:tcPr>
          <w:p w14:paraId="0F312825" w14:textId="77777777" w:rsidR="00542DEA" w:rsidRPr="00542DEA" w:rsidRDefault="00542DEA" w:rsidP="00542DEA">
            <w:pPr>
              <w:jc w:val="right"/>
              <w:rPr>
                <w:rFonts w:ascii="Arial" w:hAnsi="Arial" w:cs="Arial"/>
                <w:sz w:val="16"/>
                <w:szCs w:val="16"/>
                <w:lang w:eastAsia="sk-SK"/>
              </w:rPr>
            </w:pPr>
            <w:r w:rsidRPr="00542DEA">
              <w:rPr>
                <w:rFonts w:ascii="Arial" w:hAnsi="Arial" w:cs="Arial"/>
                <w:sz w:val="16"/>
                <w:szCs w:val="16"/>
                <w:lang w:eastAsia="sk-SK"/>
              </w:rPr>
              <w:t>0,54</w:t>
            </w:r>
          </w:p>
        </w:tc>
        <w:tc>
          <w:tcPr>
            <w:tcW w:w="1247" w:type="dxa"/>
            <w:tcBorders>
              <w:top w:val="nil"/>
              <w:left w:val="nil"/>
              <w:bottom w:val="single" w:sz="8" w:space="0" w:color="auto"/>
              <w:right w:val="single" w:sz="4" w:space="0" w:color="auto"/>
            </w:tcBorders>
            <w:shd w:val="clear" w:color="auto" w:fill="auto"/>
            <w:noWrap/>
            <w:vAlign w:val="bottom"/>
            <w:hideMark/>
          </w:tcPr>
          <w:p w14:paraId="6BDDBAB4" w14:textId="77777777" w:rsidR="00542DEA" w:rsidRPr="00542DEA" w:rsidRDefault="00542DEA" w:rsidP="00542DEA">
            <w:pPr>
              <w:jc w:val="right"/>
              <w:rPr>
                <w:rFonts w:ascii="Arial" w:hAnsi="Arial" w:cs="Arial"/>
                <w:sz w:val="16"/>
                <w:szCs w:val="16"/>
                <w:lang w:eastAsia="sk-SK"/>
              </w:rPr>
            </w:pPr>
            <w:r w:rsidRPr="00542DEA">
              <w:rPr>
                <w:rFonts w:ascii="Arial" w:hAnsi="Arial" w:cs="Arial"/>
                <w:sz w:val="16"/>
                <w:szCs w:val="16"/>
                <w:lang w:eastAsia="sk-SK"/>
              </w:rPr>
              <w:t>0,54</w:t>
            </w:r>
          </w:p>
        </w:tc>
        <w:tc>
          <w:tcPr>
            <w:tcW w:w="1231" w:type="dxa"/>
            <w:tcBorders>
              <w:top w:val="nil"/>
              <w:left w:val="nil"/>
              <w:bottom w:val="single" w:sz="8" w:space="0" w:color="auto"/>
              <w:right w:val="single" w:sz="4" w:space="0" w:color="auto"/>
            </w:tcBorders>
            <w:shd w:val="clear" w:color="auto" w:fill="auto"/>
            <w:noWrap/>
            <w:vAlign w:val="bottom"/>
            <w:hideMark/>
          </w:tcPr>
          <w:p w14:paraId="34506C20" w14:textId="77777777" w:rsidR="00542DEA" w:rsidRPr="00542DEA" w:rsidRDefault="00542DEA" w:rsidP="00542DEA">
            <w:pPr>
              <w:jc w:val="right"/>
              <w:rPr>
                <w:rFonts w:ascii="Arial" w:hAnsi="Arial" w:cs="Arial"/>
                <w:sz w:val="16"/>
                <w:szCs w:val="16"/>
                <w:lang w:eastAsia="sk-SK"/>
              </w:rPr>
            </w:pPr>
            <w:r w:rsidRPr="00542DEA">
              <w:rPr>
                <w:rFonts w:ascii="Arial" w:hAnsi="Arial" w:cs="Arial"/>
                <w:sz w:val="16"/>
                <w:szCs w:val="16"/>
                <w:lang w:eastAsia="sk-SK"/>
              </w:rPr>
              <w:t>0,54</w:t>
            </w:r>
          </w:p>
        </w:tc>
        <w:tc>
          <w:tcPr>
            <w:tcW w:w="1328" w:type="dxa"/>
            <w:tcBorders>
              <w:top w:val="nil"/>
              <w:left w:val="nil"/>
              <w:bottom w:val="single" w:sz="8" w:space="0" w:color="auto"/>
              <w:right w:val="single" w:sz="8" w:space="0" w:color="auto"/>
            </w:tcBorders>
            <w:shd w:val="clear" w:color="auto" w:fill="auto"/>
            <w:noWrap/>
            <w:vAlign w:val="bottom"/>
            <w:hideMark/>
          </w:tcPr>
          <w:p w14:paraId="0C50CE49" w14:textId="77777777" w:rsidR="00542DEA" w:rsidRPr="00542DEA" w:rsidRDefault="00542DEA" w:rsidP="00542DEA">
            <w:pPr>
              <w:jc w:val="right"/>
              <w:rPr>
                <w:rFonts w:ascii="Arial" w:hAnsi="Arial" w:cs="Arial"/>
                <w:sz w:val="16"/>
                <w:szCs w:val="16"/>
                <w:lang w:eastAsia="sk-SK"/>
              </w:rPr>
            </w:pPr>
            <w:r w:rsidRPr="00542DEA">
              <w:rPr>
                <w:rFonts w:ascii="Arial" w:hAnsi="Arial" w:cs="Arial"/>
                <w:sz w:val="16"/>
                <w:szCs w:val="16"/>
                <w:lang w:eastAsia="sk-SK"/>
              </w:rPr>
              <w:t>0,54</w:t>
            </w:r>
          </w:p>
        </w:tc>
      </w:tr>
    </w:tbl>
    <w:p w14:paraId="21B3C1ED" w14:textId="132FAFA8" w:rsidR="00542DEA" w:rsidRPr="00542DEA" w:rsidRDefault="00542DEA" w:rsidP="00542DEA">
      <w:pPr>
        <w:tabs>
          <w:tab w:val="left" w:pos="1290"/>
        </w:tabs>
        <w:rPr>
          <w:rFonts w:ascii="Arial" w:hAnsi="Arial"/>
          <w:sz w:val="22"/>
          <w:szCs w:val="22"/>
          <w:lang w:eastAsia="sk-SK"/>
        </w:rPr>
        <w:sectPr w:rsidR="00542DEA" w:rsidRPr="00542DEA" w:rsidSect="00542DEA">
          <w:pgSz w:w="16838" w:h="11906" w:orient="landscape" w:code="9"/>
          <w:pgMar w:top="1134" w:right="873" w:bottom="1134" w:left="1134" w:header="709" w:footer="567" w:gutter="0"/>
          <w:pgNumType w:start="1" w:chapStyle="1" w:chapSep="period"/>
          <w:cols w:space="708"/>
          <w:titlePg/>
          <w:docGrid w:linePitch="360"/>
        </w:sectPr>
      </w:pPr>
    </w:p>
    <w:p w14:paraId="2A9BE364" w14:textId="77777777" w:rsidR="00542DEA" w:rsidRPr="00542DEA" w:rsidRDefault="00542DEA" w:rsidP="00542DEA">
      <w:pPr>
        <w:ind w:left="540" w:hanging="540"/>
        <w:rPr>
          <w:rFonts w:ascii="Arial" w:hAnsi="Arial"/>
          <w:noProof/>
          <w:sz w:val="22"/>
          <w:szCs w:val="22"/>
          <w:lang w:eastAsia="sk-SK"/>
        </w:rPr>
      </w:pPr>
      <w:r w:rsidRPr="00542DEA">
        <w:rPr>
          <w:rFonts w:ascii="Arial" w:hAnsi="Arial"/>
          <w:noProof/>
          <w:sz w:val="22"/>
          <w:szCs w:val="22"/>
          <w:lang w:eastAsia="sk-SK"/>
        </w:rPr>
        <w:lastRenderedPageBreak/>
        <w:t>d)   maximálna dovolená rýchlosť odvozných prostriedkov na lesných cestách</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5"/>
        <w:gridCol w:w="6059"/>
        <w:gridCol w:w="1280"/>
      </w:tblGrid>
      <w:tr w:rsidR="00542DEA" w:rsidRPr="00542DEA" w14:paraId="599E2C05" w14:textId="77777777" w:rsidTr="00542DEA">
        <w:tc>
          <w:tcPr>
            <w:tcW w:w="900" w:type="dxa"/>
            <w:shd w:val="clear" w:color="auto" w:fill="auto"/>
            <w:vAlign w:val="center"/>
          </w:tcPr>
          <w:p w14:paraId="396F2C20" w14:textId="77777777" w:rsidR="00542DEA" w:rsidRPr="00542DEA" w:rsidRDefault="00542DEA" w:rsidP="00542DEA">
            <w:pPr>
              <w:jc w:val="center"/>
              <w:rPr>
                <w:rFonts w:ascii="Arial" w:hAnsi="Arial"/>
                <w:noProof/>
                <w:sz w:val="22"/>
                <w:szCs w:val="22"/>
                <w:lang w:eastAsia="sk-SK"/>
              </w:rPr>
            </w:pPr>
            <w:r w:rsidRPr="00542DEA">
              <w:rPr>
                <w:rFonts w:ascii="Arial" w:hAnsi="Arial"/>
                <w:noProof/>
                <w:sz w:val="22"/>
                <w:szCs w:val="22"/>
                <w:lang w:eastAsia="sk-SK"/>
              </w:rPr>
              <w:t>trieda lesnej cesty</w:t>
            </w:r>
          </w:p>
        </w:tc>
        <w:tc>
          <w:tcPr>
            <w:tcW w:w="6290" w:type="dxa"/>
            <w:shd w:val="clear" w:color="auto" w:fill="auto"/>
            <w:vAlign w:val="center"/>
          </w:tcPr>
          <w:p w14:paraId="78FC9553" w14:textId="77777777" w:rsidR="00542DEA" w:rsidRPr="00542DEA" w:rsidRDefault="00542DEA" w:rsidP="00542DEA">
            <w:pPr>
              <w:jc w:val="center"/>
              <w:rPr>
                <w:rFonts w:ascii="Arial" w:hAnsi="Arial"/>
                <w:noProof/>
                <w:sz w:val="22"/>
                <w:szCs w:val="22"/>
                <w:lang w:eastAsia="sk-SK"/>
              </w:rPr>
            </w:pPr>
            <w:r w:rsidRPr="00542DEA">
              <w:rPr>
                <w:rFonts w:ascii="Arial" w:hAnsi="Arial"/>
                <w:noProof/>
                <w:sz w:val="22"/>
                <w:szCs w:val="22"/>
                <w:lang w:eastAsia="sk-SK"/>
              </w:rPr>
              <w:t>popis lesnej cesty</w:t>
            </w:r>
          </w:p>
        </w:tc>
        <w:tc>
          <w:tcPr>
            <w:tcW w:w="1194" w:type="dxa"/>
            <w:shd w:val="clear" w:color="auto" w:fill="auto"/>
            <w:vAlign w:val="center"/>
          </w:tcPr>
          <w:p w14:paraId="0CF978DB" w14:textId="77777777" w:rsidR="00542DEA" w:rsidRPr="00542DEA" w:rsidRDefault="00542DEA" w:rsidP="00542DEA">
            <w:pPr>
              <w:jc w:val="center"/>
              <w:rPr>
                <w:rFonts w:ascii="Arial" w:hAnsi="Arial"/>
                <w:noProof/>
                <w:sz w:val="22"/>
                <w:szCs w:val="22"/>
                <w:lang w:eastAsia="sk-SK"/>
              </w:rPr>
            </w:pPr>
            <w:r w:rsidRPr="00542DEA">
              <w:rPr>
                <w:rFonts w:ascii="Arial" w:hAnsi="Arial"/>
                <w:noProof/>
                <w:sz w:val="22"/>
                <w:szCs w:val="22"/>
                <w:lang w:eastAsia="sk-SK"/>
              </w:rPr>
              <w:t>maximálna dovolená rýchlosť</w:t>
            </w:r>
          </w:p>
        </w:tc>
      </w:tr>
      <w:tr w:rsidR="00542DEA" w:rsidRPr="00542DEA" w14:paraId="1360E3D9" w14:textId="77777777" w:rsidTr="00542DEA">
        <w:tc>
          <w:tcPr>
            <w:tcW w:w="900" w:type="dxa"/>
            <w:shd w:val="clear" w:color="auto" w:fill="auto"/>
            <w:vAlign w:val="center"/>
          </w:tcPr>
          <w:p w14:paraId="240B9A14" w14:textId="77777777" w:rsidR="00542DEA" w:rsidRPr="00542DEA" w:rsidRDefault="00542DEA" w:rsidP="00542DEA">
            <w:pPr>
              <w:jc w:val="center"/>
              <w:rPr>
                <w:rFonts w:ascii="Arial" w:hAnsi="Arial"/>
                <w:noProof/>
                <w:sz w:val="22"/>
                <w:szCs w:val="22"/>
                <w:lang w:eastAsia="sk-SK"/>
              </w:rPr>
            </w:pPr>
            <w:r w:rsidRPr="00542DEA">
              <w:rPr>
                <w:rFonts w:ascii="Arial" w:hAnsi="Arial"/>
                <w:noProof/>
                <w:sz w:val="22"/>
                <w:szCs w:val="22"/>
                <w:lang w:eastAsia="sk-SK"/>
              </w:rPr>
              <w:t>I.</w:t>
            </w:r>
          </w:p>
        </w:tc>
        <w:tc>
          <w:tcPr>
            <w:tcW w:w="6290" w:type="dxa"/>
            <w:shd w:val="clear" w:color="auto" w:fill="auto"/>
          </w:tcPr>
          <w:p w14:paraId="6C22B812" w14:textId="77777777" w:rsidR="00542DEA" w:rsidRPr="00542DEA" w:rsidRDefault="00542DEA" w:rsidP="00542DEA">
            <w:pPr>
              <w:rPr>
                <w:rFonts w:ascii="Arial" w:hAnsi="Arial"/>
                <w:noProof/>
                <w:sz w:val="22"/>
                <w:szCs w:val="22"/>
                <w:lang w:eastAsia="sk-SK"/>
              </w:rPr>
            </w:pPr>
            <w:r w:rsidRPr="00542DEA">
              <w:rPr>
                <w:rFonts w:ascii="Arial" w:hAnsi="Arial"/>
                <w:noProof/>
                <w:sz w:val="22"/>
                <w:szCs w:val="22"/>
                <w:lang w:eastAsia="sk-SK"/>
              </w:rPr>
              <w:t xml:space="preserve">lesná cesta s povrchovou úpravou vozovky, so šírkou koruny cesty minimálne 4 m, celoročne využiteľné </w:t>
            </w:r>
          </w:p>
        </w:tc>
        <w:tc>
          <w:tcPr>
            <w:tcW w:w="1194" w:type="dxa"/>
            <w:shd w:val="clear" w:color="auto" w:fill="auto"/>
            <w:vAlign w:val="center"/>
          </w:tcPr>
          <w:p w14:paraId="0AFC7D55" w14:textId="77777777" w:rsidR="00542DEA" w:rsidRPr="00542DEA" w:rsidRDefault="00542DEA" w:rsidP="00542DEA">
            <w:pPr>
              <w:jc w:val="center"/>
              <w:rPr>
                <w:rFonts w:ascii="Arial" w:hAnsi="Arial"/>
                <w:noProof/>
                <w:sz w:val="22"/>
                <w:szCs w:val="22"/>
                <w:lang w:eastAsia="sk-SK"/>
              </w:rPr>
            </w:pPr>
            <w:r w:rsidRPr="00542DEA">
              <w:rPr>
                <w:rFonts w:ascii="Arial" w:hAnsi="Arial"/>
                <w:noProof/>
                <w:sz w:val="22"/>
                <w:szCs w:val="22"/>
                <w:lang w:eastAsia="sk-SK"/>
              </w:rPr>
              <w:t>40 km/h</w:t>
            </w:r>
          </w:p>
        </w:tc>
      </w:tr>
      <w:tr w:rsidR="00542DEA" w:rsidRPr="00542DEA" w14:paraId="6AAF26A6" w14:textId="77777777" w:rsidTr="00542DEA">
        <w:tc>
          <w:tcPr>
            <w:tcW w:w="900" w:type="dxa"/>
            <w:shd w:val="clear" w:color="auto" w:fill="auto"/>
            <w:vAlign w:val="center"/>
          </w:tcPr>
          <w:p w14:paraId="0711B7A1" w14:textId="77777777" w:rsidR="00542DEA" w:rsidRPr="00542DEA" w:rsidRDefault="00542DEA" w:rsidP="00542DEA">
            <w:pPr>
              <w:jc w:val="center"/>
              <w:rPr>
                <w:rFonts w:ascii="Arial" w:hAnsi="Arial"/>
                <w:noProof/>
                <w:sz w:val="22"/>
                <w:szCs w:val="22"/>
                <w:lang w:eastAsia="sk-SK"/>
              </w:rPr>
            </w:pPr>
            <w:r w:rsidRPr="00542DEA">
              <w:rPr>
                <w:rFonts w:ascii="Arial" w:hAnsi="Arial"/>
                <w:noProof/>
                <w:sz w:val="22"/>
                <w:szCs w:val="22"/>
                <w:lang w:eastAsia="sk-SK"/>
              </w:rPr>
              <w:t>II.</w:t>
            </w:r>
          </w:p>
        </w:tc>
        <w:tc>
          <w:tcPr>
            <w:tcW w:w="6290" w:type="dxa"/>
            <w:shd w:val="clear" w:color="auto" w:fill="auto"/>
          </w:tcPr>
          <w:p w14:paraId="4DBE4D04" w14:textId="77777777" w:rsidR="00542DEA" w:rsidRPr="00542DEA" w:rsidRDefault="00542DEA" w:rsidP="00542DEA">
            <w:pPr>
              <w:rPr>
                <w:rFonts w:ascii="Arial" w:hAnsi="Arial"/>
                <w:noProof/>
                <w:sz w:val="22"/>
                <w:szCs w:val="22"/>
                <w:lang w:eastAsia="sk-SK"/>
              </w:rPr>
            </w:pPr>
            <w:r w:rsidRPr="00542DEA">
              <w:rPr>
                <w:rFonts w:ascii="Arial" w:hAnsi="Arial"/>
                <w:noProof/>
                <w:sz w:val="22"/>
                <w:szCs w:val="22"/>
                <w:lang w:eastAsia="sk-SK"/>
              </w:rPr>
              <w:t>lesná cesta so spevneným povrchom so šírkou koruny cesty minimálne 4 m, celoročne alebo sezónne využiteľné</w:t>
            </w:r>
          </w:p>
        </w:tc>
        <w:tc>
          <w:tcPr>
            <w:tcW w:w="1194" w:type="dxa"/>
            <w:shd w:val="clear" w:color="auto" w:fill="auto"/>
            <w:vAlign w:val="center"/>
          </w:tcPr>
          <w:p w14:paraId="189D6EC4" w14:textId="77777777" w:rsidR="00542DEA" w:rsidRPr="00542DEA" w:rsidRDefault="00542DEA" w:rsidP="00542DEA">
            <w:pPr>
              <w:jc w:val="center"/>
              <w:rPr>
                <w:rFonts w:ascii="Arial" w:hAnsi="Arial"/>
                <w:noProof/>
                <w:sz w:val="22"/>
                <w:szCs w:val="22"/>
                <w:lang w:eastAsia="sk-SK"/>
              </w:rPr>
            </w:pPr>
            <w:r w:rsidRPr="00542DEA">
              <w:rPr>
                <w:rFonts w:ascii="Arial" w:hAnsi="Arial"/>
                <w:noProof/>
                <w:sz w:val="22"/>
                <w:szCs w:val="22"/>
                <w:lang w:eastAsia="sk-SK"/>
              </w:rPr>
              <w:t>30 km/h</w:t>
            </w:r>
          </w:p>
        </w:tc>
      </w:tr>
      <w:tr w:rsidR="00542DEA" w:rsidRPr="00542DEA" w14:paraId="3DC8EA5A" w14:textId="77777777" w:rsidTr="00542DEA">
        <w:tc>
          <w:tcPr>
            <w:tcW w:w="900" w:type="dxa"/>
            <w:shd w:val="clear" w:color="auto" w:fill="auto"/>
            <w:vAlign w:val="center"/>
          </w:tcPr>
          <w:p w14:paraId="5C6A9927" w14:textId="77777777" w:rsidR="00542DEA" w:rsidRPr="00542DEA" w:rsidRDefault="00542DEA" w:rsidP="00542DEA">
            <w:pPr>
              <w:jc w:val="center"/>
              <w:rPr>
                <w:rFonts w:ascii="Arial" w:hAnsi="Arial"/>
                <w:noProof/>
                <w:sz w:val="22"/>
                <w:szCs w:val="22"/>
                <w:lang w:eastAsia="sk-SK"/>
              </w:rPr>
            </w:pPr>
            <w:r w:rsidRPr="00542DEA">
              <w:rPr>
                <w:rFonts w:ascii="Arial" w:hAnsi="Arial"/>
                <w:noProof/>
                <w:sz w:val="22"/>
                <w:szCs w:val="22"/>
                <w:lang w:eastAsia="sk-SK"/>
              </w:rPr>
              <w:t>III.</w:t>
            </w:r>
          </w:p>
        </w:tc>
        <w:tc>
          <w:tcPr>
            <w:tcW w:w="6290" w:type="dxa"/>
            <w:shd w:val="clear" w:color="auto" w:fill="auto"/>
          </w:tcPr>
          <w:p w14:paraId="008247C3" w14:textId="77777777" w:rsidR="00542DEA" w:rsidRPr="00542DEA" w:rsidRDefault="00542DEA" w:rsidP="00542DEA">
            <w:pPr>
              <w:rPr>
                <w:rFonts w:ascii="Arial" w:hAnsi="Arial"/>
                <w:noProof/>
                <w:sz w:val="22"/>
                <w:szCs w:val="22"/>
                <w:lang w:eastAsia="sk-SK"/>
              </w:rPr>
            </w:pPr>
            <w:r w:rsidRPr="00542DEA">
              <w:rPr>
                <w:rFonts w:ascii="Arial" w:hAnsi="Arial"/>
                <w:noProof/>
                <w:sz w:val="22"/>
                <w:szCs w:val="22"/>
                <w:lang w:eastAsia="sk-SK"/>
              </w:rPr>
              <w:t>lesná cesta spravidla bez spevnenia povrchu slúžiaca predovšetkým na približovanie dreva sezónne využiteľná aj na odvoz dreva</w:t>
            </w:r>
          </w:p>
        </w:tc>
        <w:tc>
          <w:tcPr>
            <w:tcW w:w="1194" w:type="dxa"/>
            <w:shd w:val="clear" w:color="auto" w:fill="auto"/>
            <w:vAlign w:val="center"/>
          </w:tcPr>
          <w:p w14:paraId="2107A81B" w14:textId="77777777" w:rsidR="00542DEA" w:rsidRPr="00542DEA" w:rsidRDefault="00542DEA" w:rsidP="00542DEA">
            <w:pPr>
              <w:jc w:val="center"/>
              <w:rPr>
                <w:rFonts w:ascii="Arial" w:hAnsi="Arial"/>
                <w:noProof/>
                <w:sz w:val="22"/>
                <w:szCs w:val="22"/>
                <w:lang w:eastAsia="sk-SK"/>
              </w:rPr>
            </w:pPr>
            <w:r w:rsidRPr="00542DEA">
              <w:rPr>
                <w:rFonts w:ascii="Arial" w:hAnsi="Arial"/>
                <w:noProof/>
                <w:sz w:val="22"/>
                <w:szCs w:val="22"/>
                <w:lang w:eastAsia="sk-SK"/>
              </w:rPr>
              <w:t>20 km/h</w:t>
            </w:r>
          </w:p>
        </w:tc>
      </w:tr>
    </w:tbl>
    <w:p w14:paraId="5FD35C2B" w14:textId="77777777" w:rsidR="00542DEA" w:rsidRPr="00542DEA" w:rsidRDefault="00542DEA" w:rsidP="00542DEA">
      <w:pPr>
        <w:ind w:left="540"/>
        <w:rPr>
          <w:rFonts w:ascii="Arial" w:hAnsi="Arial"/>
          <w:noProof/>
          <w:sz w:val="22"/>
          <w:szCs w:val="24"/>
          <w:lang w:eastAsia="sk-SK"/>
        </w:rPr>
      </w:pPr>
      <w:r w:rsidRPr="00542DEA">
        <w:rPr>
          <w:rFonts w:ascii="Arial" w:hAnsi="Arial"/>
          <w:noProof/>
          <w:sz w:val="22"/>
          <w:szCs w:val="24"/>
          <w:lang w:eastAsia="sk-SK"/>
        </w:rPr>
        <w:t>Uvedené maximálne dovolené rýchlosti môžu byť zmenené dopravnými značkami na lesných cestách</w:t>
      </w:r>
    </w:p>
    <w:p w14:paraId="4A83BB22" w14:textId="77777777" w:rsidR="00542DEA" w:rsidRPr="00542DEA" w:rsidRDefault="00542DEA" w:rsidP="00542DEA">
      <w:pPr>
        <w:keepNext/>
        <w:numPr>
          <w:ilvl w:val="1"/>
          <w:numId w:val="0"/>
        </w:numPr>
        <w:tabs>
          <w:tab w:val="num" w:pos="756"/>
        </w:tabs>
        <w:spacing w:before="240" w:after="60"/>
        <w:ind w:left="756" w:hanging="756"/>
        <w:outlineLvl w:val="1"/>
        <w:rPr>
          <w:rFonts w:ascii="Arial" w:hAnsi="Arial"/>
          <w:b/>
          <w:noProof/>
          <w:sz w:val="24"/>
          <w:szCs w:val="30"/>
          <w:lang w:eastAsia="sk-SK"/>
        </w:rPr>
      </w:pPr>
      <w:r w:rsidRPr="00542DEA">
        <w:rPr>
          <w:rFonts w:ascii="Arial" w:hAnsi="Arial"/>
          <w:b/>
          <w:noProof/>
          <w:sz w:val="24"/>
          <w:szCs w:val="30"/>
          <w:lang w:eastAsia="sk-SK"/>
        </w:rPr>
        <w:t xml:space="preserve">Udržanie priaznivého stavu lesa a infraštruktúry </w:t>
      </w:r>
    </w:p>
    <w:p w14:paraId="3AAED534" w14:textId="77777777" w:rsidR="00542DEA" w:rsidRPr="00542DEA" w:rsidRDefault="00542DEA" w:rsidP="007231E8">
      <w:pPr>
        <w:numPr>
          <w:ilvl w:val="0"/>
          <w:numId w:val="45"/>
        </w:numPr>
        <w:tabs>
          <w:tab w:val="num" w:pos="540"/>
          <w:tab w:val="left" w:pos="2340"/>
        </w:tabs>
        <w:ind w:left="540"/>
        <w:jc w:val="both"/>
        <w:rPr>
          <w:rFonts w:ascii="Arial" w:hAnsi="Arial"/>
          <w:noProof/>
          <w:sz w:val="22"/>
          <w:szCs w:val="24"/>
          <w:lang w:eastAsia="sk-SK"/>
        </w:rPr>
      </w:pPr>
      <w:r w:rsidRPr="00542DEA">
        <w:rPr>
          <w:rFonts w:ascii="Arial" w:hAnsi="Arial"/>
          <w:noProof/>
          <w:sz w:val="22"/>
          <w:szCs w:val="24"/>
          <w:lang w:eastAsia="sk-SK"/>
        </w:rPr>
        <w:t xml:space="preserve">minimalizovať poškodenie stojacich stromov, prirodzeného zmladenia, nárastov a kultúr  v porastoch používaním primeraných technologických postupov  a technických pomôcok pre úpravu pohybu dreva (smerové kladky a pod.)   </w:t>
      </w:r>
    </w:p>
    <w:p w14:paraId="6035FB2A" w14:textId="77777777" w:rsidR="00542DEA" w:rsidRPr="00542DEA" w:rsidRDefault="00542DEA" w:rsidP="007231E8">
      <w:pPr>
        <w:numPr>
          <w:ilvl w:val="0"/>
          <w:numId w:val="45"/>
        </w:numPr>
        <w:tabs>
          <w:tab w:val="left" w:pos="360"/>
          <w:tab w:val="num" w:pos="540"/>
        </w:tabs>
        <w:ind w:left="540"/>
        <w:jc w:val="both"/>
        <w:rPr>
          <w:rFonts w:ascii="Arial" w:hAnsi="Arial"/>
          <w:noProof/>
          <w:sz w:val="22"/>
          <w:szCs w:val="24"/>
          <w:lang w:eastAsia="sk-SK"/>
        </w:rPr>
      </w:pPr>
      <w:r w:rsidRPr="00542DEA">
        <w:rPr>
          <w:rFonts w:ascii="Arial" w:hAnsi="Arial"/>
          <w:noProof/>
          <w:sz w:val="22"/>
          <w:szCs w:val="24"/>
          <w:lang w:eastAsia="sk-SK"/>
        </w:rPr>
        <w:t>ošetriť na svoje náklady poranenia stromov vzniknuté odretím kôry schválenými  fungicídnymi prípravkami najneskôr do 5 hodín po vzniku poranenia. Fungicídne prípravky zabezpečí pre dodávateľa príslušný OZ vo vlastnej réžii (na svoje náklady).</w:t>
      </w:r>
    </w:p>
    <w:p w14:paraId="11F15AD8" w14:textId="77777777" w:rsidR="00542DEA" w:rsidRPr="00542DEA" w:rsidRDefault="00542DEA" w:rsidP="00542DEA">
      <w:pPr>
        <w:tabs>
          <w:tab w:val="left" w:pos="360"/>
          <w:tab w:val="left" w:pos="3960"/>
        </w:tabs>
        <w:ind w:left="540"/>
        <w:jc w:val="both"/>
        <w:rPr>
          <w:rFonts w:ascii="Arial" w:hAnsi="Arial"/>
          <w:noProof/>
          <w:sz w:val="22"/>
          <w:szCs w:val="24"/>
          <w:lang w:eastAsia="sk-SK"/>
        </w:rPr>
      </w:pPr>
      <w:r w:rsidRPr="00542DEA">
        <w:rPr>
          <w:rFonts w:ascii="Arial" w:hAnsi="Arial"/>
          <w:noProof/>
          <w:sz w:val="22"/>
          <w:szCs w:val="24"/>
          <w:lang w:eastAsia="sk-SK"/>
        </w:rPr>
        <w:t xml:space="preserve">Hodnoty prípustnosti poškodenia stromov: </w:t>
      </w:r>
      <w:r w:rsidRPr="00542DEA">
        <w:rPr>
          <w:rFonts w:ascii="Arial" w:hAnsi="Arial"/>
          <w:noProof/>
          <w:sz w:val="22"/>
          <w:szCs w:val="24"/>
          <w:lang w:eastAsia="sk-SK"/>
        </w:rPr>
        <w:tab/>
      </w:r>
    </w:p>
    <w:p w14:paraId="7336C91D" w14:textId="77777777" w:rsidR="00542DEA" w:rsidRPr="00542DEA" w:rsidRDefault="00542DEA" w:rsidP="00542DEA">
      <w:pPr>
        <w:tabs>
          <w:tab w:val="left" w:pos="3960"/>
        </w:tabs>
        <w:ind w:left="1260"/>
        <w:jc w:val="both"/>
        <w:rPr>
          <w:rFonts w:ascii="Arial" w:hAnsi="Arial"/>
          <w:noProof/>
          <w:sz w:val="22"/>
          <w:szCs w:val="24"/>
          <w:lang w:eastAsia="sk-SK"/>
        </w:rPr>
      </w:pPr>
      <w:r w:rsidRPr="00542DEA">
        <w:rPr>
          <w:rFonts w:ascii="Arial" w:hAnsi="Arial"/>
          <w:noProof/>
          <w:sz w:val="22"/>
          <w:szCs w:val="24"/>
          <w:lang w:eastAsia="sk-SK"/>
        </w:rPr>
        <w:t xml:space="preserve">cieľové stromy (označené) – nepripúšťa sa </w:t>
      </w:r>
    </w:p>
    <w:p w14:paraId="17CE43AA" w14:textId="77777777" w:rsidR="00542DEA" w:rsidRPr="00542DEA" w:rsidRDefault="00542DEA" w:rsidP="00542DEA">
      <w:pPr>
        <w:ind w:left="1260"/>
        <w:jc w:val="both"/>
        <w:rPr>
          <w:rFonts w:ascii="Arial" w:hAnsi="Arial"/>
          <w:noProof/>
          <w:sz w:val="22"/>
          <w:szCs w:val="24"/>
          <w:lang w:eastAsia="sk-SK"/>
        </w:rPr>
      </w:pPr>
      <w:r w:rsidRPr="00542DEA">
        <w:rPr>
          <w:rFonts w:ascii="Arial" w:hAnsi="Arial"/>
          <w:noProof/>
          <w:sz w:val="22"/>
          <w:szCs w:val="24"/>
          <w:lang w:eastAsia="sk-SK"/>
        </w:rPr>
        <w:t>zostávajúce  stromy v poraste (medzi dopravnými dráhami) – do 10 % z počtu</w:t>
      </w:r>
    </w:p>
    <w:p w14:paraId="5F069A69" w14:textId="77777777" w:rsidR="00542DEA" w:rsidRPr="00542DEA" w:rsidRDefault="00542DEA" w:rsidP="00542DEA">
      <w:pPr>
        <w:tabs>
          <w:tab w:val="left" w:pos="3960"/>
        </w:tabs>
        <w:ind w:left="1260"/>
        <w:jc w:val="both"/>
        <w:rPr>
          <w:rFonts w:ascii="Arial" w:hAnsi="Arial"/>
          <w:noProof/>
          <w:sz w:val="22"/>
          <w:szCs w:val="24"/>
          <w:lang w:eastAsia="sk-SK"/>
        </w:rPr>
      </w:pPr>
      <w:r w:rsidRPr="00542DEA">
        <w:rPr>
          <w:rFonts w:ascii="Arial" w:hAnsi="Arial"/>
          <w:noProof/>
          <w:sz w:val="22"/>
          <w:szCs w:val="24"/>
          <w:lang w:eastAsia="sk-SK"/>
        </w:rPr>
        <w:t>hraničné stromy dopravných dráh – do 20 % z počtu</w:t>
      </w:r>
    </w:p>
    <w:p w14:paraId="1B5E9D31" w14:textId="77777777" w:rsidR="00542DEA" w:rsidRPr="00542DEA" w:rsidRDefault="00542DEA" w:rsidP="00542DEA">
      <w:pPr>
        <w:ind w:left="540"/>
        <w:jc w:val="both"/>
        <w:rPr>
          <w:rFonts w:ascii="Arial" w:hAnsi="Arial"/>
          <w:noProof/>
          <w:sz w:val="22"/>
          <w:szCs w:val="24"/>
          <w:lang w:eastAsia="sk-SK"/>
        </w:rPr>
      </w:pPr>
      <w:r w:rsidRPr="00542DEA">
        <w:rPr>
          <w:rFonts w:ascii="Arial" w:hAnsi="Arial"/>
          <w:noProof/>
          <w:sz w:val="22"/>
          <w:szCs w:val="24"/>
          <w:lang w:eastAsia="sk-SK"/>
        </w:rPr>
        <w:t>Hodnoty prípustnosti poškodenia prirodzeného zmladenia:</w:t>
      </w:r>
      <w:r w:rsidRPr="00542DEA">
        <w:rPr>
          <w:rFonts w:ascii="Arial" w:hAnsi="Arial"/>
          <w:noProof/>
          <w:sz w:val="22"/>
          <w:szCs w:val="24"/>
          <w:lang w:eastAsia="sk-SK"/>
        </w:rPr>
        <w:tab/>
      </w:r>
    </w:p>
    <w:p w14:paraId="17C11B9F" w14:textId="77777777" w:rsidR="00542DEA" w:rsidRPr="00542DEA" w:rsidRDefault="00542DEA" w:rsidP="00542DEA">
      <w:pPr>
        <w:tabs>
          <w:tab w:val="left" w:pos="3780"/>
        </w:tabs>
        <w:ind w:left="1260"/>
        <w:jc w:val="both"/>
        <w:rPr>
          <w:rFonts w:ascii="Arial" w:hAnsi="Arial"/>
          <w:noProof/>
          <w:sz w:val="22"/>
          <w:szCs w:val="24"/>
          <w:lang w:eastAsia="sk-SK"/>
        </w:rPr>
      </w:pPr>
      <w:r w:rsidRPr="00542DEA">
        <w:rPr>
          <w:rFonts w:ascii="Arial" w:hAnsi="Arial"/>
          <w:noProof/>
          <w:sz w:val="22"/>
          <w:szCs w:val="24"/>
          <w:lang w:eastAsia="sk-SK"/>
        </w:rPr>
        <w:t>na vopred určených trasách približovania sa pripúšťa 100%</w:t>
      </w:r>
    </w:p>
    <w:p w14:paraId="664D6CCA" w14:textId="77777777" w:rsidR="00542DEA" w:rsidRPr="00542DEA" w:rsidRDefault="00542DEA" w:rsidP="00542DEA">
      <w:pPr>
        <w:ind w:left="1260"/>
        <w:jc w:val="both"/>
        <w:rPr>
          <w:rFonts w:ascii="Arial" w:hAnsi="Arial"/>
          <w:noProof/>
          <w:sz w:val="22"/>
          <w:szCs w:val="24"/>
          <w:lang w:eastAsia="sk-SK"/>
        </w:rPr>
      </w:pPr>
      <w:r w:rsidRPr="00542DEA">
        <w:rPr>
          <w:rFonts w:ascii="Arial" w:hAnsi="Arial"/>
          <w:noProof/>
          <w:sz w:val="22"/>
          <w:szCs w:val="24"/>
          <w:lang w:eastAsia="sk-SK"/>
        </w:rPr>
        <w:t>na ostatnej ploche - určené v „Zákazkovom liste“</w:t>
      </w:r>
    </w:p>
    <w:p w14:paraId="43536CE8" w14:textId="77777777" w:rsidR="00542DEA" w:rsidRPr="00542DEA" w:rsidRDefault="00542DEA" w:rsidP="007231E8">
      <w:pPr>
        <w:numPr>
          <w:ilvl w:val="0"/>
          <w:numId w:val="45"/>
        </w:numPr>
        <w:tabs>
          <w:tab w:val="num" w:pos="540"/>
        </w:tabs>
        <w:ind w:left="540"/>
        <w:jc w:val="both"/>
        <w:rPr>
          <w:rFonts w:ascii="Arial" w:hAnsi="Arial"/>
          <w:noProof/>
          <w:sz w:val="22"/>
          <w:szCs w:val="24"/>
          <w:lang w:eastAsia="sk-SK"/>
        </w:rPr>
      </w:pPr>
      <w:r w:rsidRPr="00542DEA">
        <w:rPr>
          <w:rFonts w:ascii="Arial" w:hAnsi="Arial"/>
          <w:noProof/>
          <w:sz w:val="22"/>
          <w:szCs w:val="24"/>
          <w:lang w:eastAsia="sk-SK"/>
        </w:rPr>
        <w:t>prerušiť prácu počas dažďa a po daždi na dobu v závislosti od únosnosti podložia a vybavenia približovacieho prostriedku vhodnými (floatačnými) pneumatikami</w:t>
      </w:r>
    </w:p>
    <w:p w14:paraId="7285CCDB" w14:textId="77777777" w:rsidR="00542DEA" w:rsidRPr="00542DEA" w:rsidRDefault="00542DEA" w:rsidP="007231E8">
      <w:pPr>
        <w:numPr>
          <w:ilvl w:val="0"/>
          <w:numId w:val="45"/>
        </w:numPr>
        <w:tabs>
          <w:tab w:val="num" w:pos="540"/>
        </w:tabs>
        <w:ind w:left="540"/>
        <w:jc w:val="both"/>
        <w:rPr>
          <w:rFonts w:ascii="Arial" w:hAnsi="Arial"/>
          <w:noProof/>
          <w:sz w:val="22"/>
          <w:szCs w:val="24"/>
          <w:lang w:eastAsia="sk-SK"/>
        </w:rPr>
      </w:pPr>
      <w:r w:rsidRPr="00542DEA">
        <w:rPr>
          <w:rFonts w:ascii="Arial" w:hAnsi="Arial"/>
          <w:noProof/>
          <w:sz w:val="22"/>
          <w:szCs w:val="24"/>
          <w:lang w:eastAsia="sk-SK"/>
        </w:rPr>
        <w:t>pokryť dopravné trasy približovania dreva v bahnitých alebo lanovkových terénoch dostatočnou výškou pevného, miestne prístupného materiálu (konáre, nehrubie, ležanina, kamene) pre zabránenie vzniku erózie alebo kritickej hĺbke koľají (viac ako 30 cm)</w:t>
      </w:r>
    </w:p>
    <w:p w14:paraId="1210DFD4" w14:textId="77777777" w:rsidR="00542DEA" w:rsidRPr="00542DEA" w:rsidRDefault="00542DEA" w:rsidP="007231E8">
      <w:pPr>
        <w:numPr>
          <w:ilvl w:val="0"/>
          <w:numId w:val="45"/>
        </w:numPr>
        <w:tabs>
          <w:tab w:val="num" w:pos="540"/>
        </w:tabs>
        <w:ind w:left="540"/>
        <w:jc w:val="both"/>
        <w:rPr>
          <w:rFonts w:ascii="Arial" w:hAnsi="Arial"/>
          <w:noProof/>
          <w:sz w:val="22"/>
          <w:szCs w:val="24"/>
          <w:lang w:eastAsia="sk-SK"/>
        </w:rPr>
      </w:pPr>
      <w:r w:rsidRPr="00542DEA">
        <w:rPr>
          <w:rFonts w:ascii="Arial" w:hAnsi="Arial"/>
          <w:noProof/>
          <w:sz w:val="22"/>
          <w:szCs w:val="24"/>
          <w:lang w:eastAsia="sk-SK"/>
        </w:rPr>
        <w:t>pri vzniku koľají hlbokých 30 cm zahrnúť ich miestnym materiálom (vytlačená zemina, konáre a pod.). V práci je možné pokračovať až po ich zahrnutí</w:t>
      </w:r>
    </w:p>
    <w:p w14:paraId="2C677BA5" w14:textId="77777777" w:rsidR="00542DEA" w:rsidRPr="00542DEA" w:rsidRDefault="00542DEA" w:rsidP="007231E8">
      <w:pPr>
        <w:keepNext/>
        <w:numPr>
          <w:ilvl w:val="0"/>
          <w:numId w:val="45"/>
        </w:numPr>
        <w:tabs>
          <w:tab w:val="num" w:pos="567"/>
          <w:tab w:val="center" w:pos="4536"/>
          <w:tab w:val="right" w:pos="9072"/>
        </w:tabs>
        <w:spacing w:before="240" w:after="240"/>
        <w:ind w:left="567" w:hanging="425"/>
        <w:contextualSpacing/>
        <w:jc w:val="both"/>
        <w:rPr>
          <w:rFonts w:ascii="Arial" w:hAnsi="Arial"/>
          <w:noProof/>
          <w:sz w:val="22"/>
          <w:szCs w:val="24"/>
          <w:lang w:eastAsia="sk-SK"/>
        </w:rPr>
      </w:pPr>
      <w:r w:rsidRPr="00542DEA">
        <w:rPr>
          <w:rFonts w:ascii="Arial" w:hAnsi="Arial"/>
          <w:noProof/>
          <w:sz w:val="22"/>
          <w:szCs w:val="24"/>
          <w:lang w:eastAsia="sk-SK"/>
        </w:rPr>
        <w:t>po harvesterových technológiách musí byť ťažbovo dopravná erózia na ploche porastu (okrem linky) menšia ako 7%</w:t>
      </w:r>
    </w:p>
    <w:p w14:paraId="18FF2230" w14:textId="77777777" w:rsidR="00542DEA" w:rsidRPr="00542DEA" w:rsidRDefault="00542DEA" w:rsidP="007231E8">
      <w:pPr>
        <w:keepNext/>
        <w:numPr>
          <w:ilvl w:val="0"/>
          <w:numId w:val="45"/>
        </w:numPr>
        <w:tabs>
          <w:tab w:val="num" w:pos="567"/>
          <w:tab w:val="center" w:pos="4536"/>
          <w:tab w:val="right" w:pos="9072"/>
        </w:tabs>
        <w:spacing w:before="240" w:after="240"/>
        <w:ind w:left="567" w:hanging="425"/>
        <w:contextualSpacing/>
        <w:jc w:val="both"/>
        <w:rPr>
          <w:rFonts w:ascii="Arial" w:hAnsi="Arial"/>
          <w:noProof/>
          <w:sz w:val="22"/>
          <w:szCs w:val="24"/>
          <w:lang w:eastAsia="sk-SK"/>
        </w:rPr>
      </w:pPr>
      <w:r w:rsidRPr="00542DEA">
        <w:rPr>
          <w:rFonts w:ascii="Arial" w:hAnsi="Arial"/>
          <w:noProof/>
          <w:sz w:val="22"/>
          <w:szCs w:val="24"/>
          <w:lang w:eastAsia="sk-SK"/>
        </w:rPr>
        <w:t>po harvesterových technológiách musí byť hĺbka koľaje menšia ako 10 cm</w:t>
      </w:r>
    </w:p>
    <w:p w14:paraId="0ECF5C97" w14:textId="77777777" w:rsidR="00542DEA" w:rsidRPr="00542DEA" w:rsidRDefault="00542DEA" w:rsidP="007231E8">
      <w:pPr>
        <w:numPr>
          <w:ilvl w:val="0"/>
          <w:numId w:val="45"/>
        </w:numPr>
        <w:tabs>
          <w:tab w:val="num" w:pos="540"/>
        </w:tabs>
        <w:ind w:left="540"/>
        <w:jc w:val="both"/>
        <w:rPr>
          <w:rFonts w:ascii="Arial" w:hAnsi="Arial"/>
          <w:noProof/>
          <w:sz w:val="22"/>
          <w:szCs w:val="24"/>
          <w:lang w:eastAsia="sk-SK"/>
        </w:rPr>
      </w:pPr>
      <w:r w:rsidRPr="00542DEA">
        <w:rPr>
          <w:rFonts w:ascii="Arial" w:hAnsi="Arial"/>
          <w:noProof/>
          <w:sz w:val="22"/>
          <w:szCs w:val="24"/>
          <w:lang w:eastAsia="sk-SK"/>
        </w:rPr>
        <w:t>vykonať poťažbovú úpravu pracovísk a to najmä:</w:t>
      </w:r>
    </w:p>
    <w:p w14:paraId="441FB577" w14:textId="77777777" w:rsidR="00542DEA" w:rsidRPr="00542DEA" w:rsidRDefault="00542DEA" w:rsidP="007231E8">
      <w:pPr>
        <w:numPr>
          <w:ilvl w:val="0"/>
          <w:numId w:val="32"/>
        </w:numPr>
        <w:tabs>
          <w:tab w:val="left" w:pos="900"/>
        </w:tabs>
        <w:ind w:left="900"/>
        <w:jc w:val="both"/>
        <w:rPr>
          <w:rFonts w:ascii="Arial" w:hAnsi="Arial"/>
          <w:noProof/>
          <w:sz w:val="22"/>
          <w:szCs w:val="24"/>
          <w:lang w:eastAsia="sk-SK"/>
        </w:rPr>
      </w:pPr>
      <w:r w:rsidRPr="00542DEA">
        <w:rPr>
          <w:rFonts w:ascii="Arial" w:hAnsi="Arial"/>
          <w:noProof/>
          <w:sz w:val="22"/>
          <w:szCs w:val="24"/>
          <w:lang w:eastAsia="sk-SK"/>
        </w:rPr>
        <w:t xml:space="preserve">denne, po skončení pracovnej smeny vyčistiť odvozné cesty, približovacie cesty (vrátane ich odvodňovacích priekop), značené turistické trasy a chodníky od ťažbových zbytkov </w:t>
      </w:r>
    </w:p>
    <w:p w14:paraId="0F81814E" w14:textId="77777777" w:rsidR="00542DEA" w:rsidRPr="00542DEA" w:rsidRDefault="00542DEA" w:rsidP="007231E8">
      <w:pPr>
        <w:numPr>
          <w:ilvl w:val="0"/>
          <w:numId w:val="32"/>
        </w:numPr>
        <w:tabs>
          <w:tab w:val="left" w:pos="900"/>
        </w:tabs>
        <w:ind w:left="900"/>
        <w:jc w:val="both"/>
        <w:rPr>
          <w:rFonts w:ascii="Arial" w:hAnsi="Arial"/>
          <w:noProof/>
          <w:sz w:val="22"/>
          <w:szCs w:val="24"/>
          <w:lang w:eastAsia="sk-SK"/>
        </w:rPr>
      </w:pPr>
      <w:r w:rsidRPr="00542DEA">
        <w:rPr>
          <w:rFonts w:ascii="Arial" w:hAnsi="Arial"/>
          <w:noProof/>
          <w:sz w:val="22"/>
          <w:szCs w:val="24"/>
          <w:lang w:eastAsia="sk-SK"/>
        </w:rPr>
        <w:t xml:space="preserve">denne vyčistiť vodné toky a brehy (do vzdialenosti 5 m na obidve strany) od ťažbových zbytkov </w:t>
      </w:r>
    </w:p>
    <w:p w14:paraId="764A5677" w14:textId="77777777" w:rsidR="00542DEA" w:rsidRPr="00542DEA" w:rsidRDefault="00542DEA" w:rsidP="007231E8">
      <w:pPr>
        <w:numPr>
          <w:ilvl w:val="0"/>
          <w:numId w:val="32"/>
        </w:numPr>
        <w:tabs>
          <w:tab w:val="left" w:pos="900"/>
        </w:tabs>
        <w:ind w:left="900"/>
        <w:jc w:val="both"/>
        <w:rPr>
          <w:rFonts w:ascii="Arial" w:hAnsi="Arial"/>
          <w:noProof/>
          <w:sz w:val="22"/>
          <w:szCs w:val="24"/>
          <w:lang w:eastAsia="sk-SK"/>
        </w:rPr>
      </w:pPr>
      <w:r w:rsidRPr="00542DEA">
        <w:rPr>
          <w:rFonts w:ascii="Arial" w:hAnsi="Arial"/>
          <w:noProof/>
          <w:sz w:val="22"/>
          <w:szCs w:val="24"/>
          <w:lang w:eastAsia="sk-SK"/>
        </w:rPr>
        <w:t>denne vyčistiť všetky odrážky na trase približovania a odviesť zrážkové vody</w:t>
      </w:r>
    </w:p>
    <w:p w14:paraId="1CE3F7DD" w14:textId="77777777" w:rsidR="00542DEA" w:rsidRPr="00542DEA" w:rsidRDefault="00542DEA" w:rsidP="007231E8">
      <w:pPr>
        <w:numPr>
          <w:ilvl w:val="0"/>
          <w:numId w:val="32"/>
        </w:numPr>
        <w:tabs>
          <w:tab w:val="left" w:pos="900"/>
        </w:tabs>
        <w:ind w:left="900"/>
        <w:jc w:val="both"/>
        <w:rPr>
          <w:rFonts w:ascii="Arial" w:hAnsi="Arial"/>
          <w:noProof/>
          <w:sz w:val="22"/>
          <w:szCs w:val="24"/>
          <w:lang w:eastAsia="sk-SK"/>
        </w:rPr>
      </w:pPr>
      <w:r w:rsidRPr="00542DEA">
        <w:rPr>
          <w:rFonts w:ascii="Arial" w:hAnsi="Arial"/>
          <w:noProof/>
          <w:sz w:val="22"/>
          <w:szCs w:val="24"/>
          <w:lang w:eastAsia="sk-SK"/>
        </w:rPr>
        <w:t xml:space="preserve">denne vyčistiť priekopy zanesené zeminou nahrnutou približovaním </w:t>
      </w:r>
    </w:p>
    <w:p w14:paraId="70A88AA9" w14:textId="77777777" w:rsidR="00542DEA" w:rsidRPr="00542DEA" w:rsidRDefault="00542DEA" w:rsidP="007231E8">
      <w:pPr>
        <w:numPr>
          <w:ilvl w:val="0"/>
          <w:numId w:val="32"/>
        </w:numPr>
        <w:tabs>
          <w:tab w:val="left" w:pos="900"/>
        </w:tabs>
        <w:ind w:left="900"/>
        <w:jc w:val="both"/>
        <w:rPr>
          <w:rFonts w:ascii="Arial" w:hAnsi="Arial"/>
          <w:noProof/>
          <w:sz w:val="22"/>
          <w:szCs w:val="24"/>
          <w:lang w:eastAsia="sk-SK"/>
        </w:rPr>
      </w:pPr>
      <w:r w:rsidRPr="00542DEA">
        <w:rPr>
          <w:rFonts w:ascii="Arial" w:hAnsi="Arial"/>
          <w:noProof/>
          <w:sz w:val="22"/>
          <w:szCs w:val="24"/>
          <w:lang w:eastAsia="sk-SK"/>
        </w:rPr>
        <w:t>stabilizovať narušené brehy vodných tokov (prinavrátenie do pôvodného stavu)</w:t>
      </w:r>
    </w:p>
    <w:p w14:paraId="0CDC6A23" w14:textId="77777777" w:rsidR="00542DEA" w:rsidRPr="00542DEA" w:rsidRDefault="00542DEA" w:rsidP="007231E8">
      <w:pPr>
        <w:numPr>
          <w:ilvl w:val="0"/>
          <w:numId w:val="32"/>
        </w:numPr>
        <w:tabs>
          <w:tab w:val="left" w:pos="900"/>
        </w:tabs>
        <w:ind w:left="900"/>
        <w:jc w:val="both"/>
        <w:rPr>
          <w:rFonts w:ascii="Arial" w:hAnsi="Arial"/>
          <w:noProof/>
          <w:sz w:val="22"/>
          <w:szCs w:val="24"/>
          <w:lang w:eastAsia="sk-SK"/>
        </w:rPr>
      </w:pPr>
      <w:r w:rsidRPr="00542DEA">
        <w:rPr>
          <w:rFonts w:ascii="Arial" w:hAnsi="Arial"/>
          <w:noProof/>
          <w:sz w:val="22"/>
          <w:szCs w:val="24"/>
          <w:lang w:eastAsia="sk-SK"/>
        </w:rPr>
        <w:t>vyplniť erózne ryhy v dopravných trasách približovacích prostriedkov hlbšie ako 15 cm vytlačenou zeminou alebo  ťažbovými zvyškami</w:t>
      </w:r>
    </w:p>
    <w:p w14:paraId="7EE07430" w14:textId="77777777" w:rsidR="00542DEA" w:rsidRPr="00542DEA" w:rsidRDefault="00542DEA" w:rsidP="007231E8">
      <w:pPr>
        <w:numPr>
          <w:ilvl w:val="0"/>
          <w:numId w:val="32"/>
        </w:numPr>
        <w:tabs>
          <w:tab w:val="left" w:pos="900"/>
        </w:tabs>
        <w:ind w:left="900"/>
        <w:jc w:val="both"/>
        <w:rPr>
          <w:rFonts w:ascii="Arial" w:hAnsi="Arial"/>
          <w:noProof/>
          <w:sz w:val="22"/>
          <w:szCs w:val="24"/>
          <w:lang w:eastAsia="sk-SK"/>
        </w:rPr>
      </w:pPr>
      <w:r w:rsidRPr="00542DEA">
        <w:rPr>
          <w:rFonts w:ascii="Arial" w:hAnsi="Arial"/>
          <w:noProof/>
          <w:sz w:val="22"/>
          <w:szCs w:val="24"/>
          <w:lang w:eastAsia="sk-SK"/>
        </w:rPr>
        <w:t>zbytky po manipulácii na odvoznom mieste sústrediť na jednu hromadu</w:t>
      </w:r>
    </w:p>
    <w:p w14:paraId="03D64D7A" w14:textId="77777777" w:rsidR="00542DEA" w:rsidRPr="00542DEA" w:rsidRDefault="00542DEA" w:rsidP="007231E8">
      <w:pPr>
        <w:numPr>
          <w:ilvl w:val="0"/>
          <w:numId w:val="45"/>
        </w:numPr>
        <w:tabs>
          <w:tab w:val="num" w:pos="540"/>
        </w:tabs>
        <w:ind w:left="540"/>
        <w:jc w:val="both"/>
        <w:rPr>
          <w:rFonts w:ascii="Arial" w:hAnsi="Arial"/>
          <w:noProof/>
          <w:sz w:val="22"/>
          <w:szCs w:val="24"/>
          <w:lang w:eastAsia="sk-SK"/>
        </w:rPr>
      </w:pPr>
      <w:r w:rsidRPr="00542DEA">
        <w:rPr>
          <w:rFonts w:ascii="Arial" w:hAnsi="Arial"/>
          <w:noProof/>
          <w:sz w:val="22"/>
          <w:szCs w:val="24"/>
          <w:lang w:eastAsia="sk-SK"/>
        </w:rPr>
        <w:t xml:space="preserve">predpokladá sa, že lesná dopravná sieť je v dobrom stave zodpovedajúcom bežnému opotrebeniu. Ak dodávateľ zistí pred začatím prác, že niektorá z ciest alebo jej časť je </w:t>
      </w:r>
      <w:r w:rsidRPr="00542DEA">
        <w:rPr>
          <w:rFonts w:ascii="Arial" w:hAnsi="Arial"/>
          <w:noProof/>
          <w:sz w:val="22"/>
          <w:szCs w:val="24"/>
          <w:lang w:eastAsia="sk-SK"/>
        </w:rPr>
        <w:lastRenderedPageBreak/>
        <w:t>v zhoršenom stave, vyzve LESY Slovenskej republiky, štátny podnik k spísaniu zápisu o stave lesnej cesty.</w:t>
      </w:r>
    </w:p>
    <w:p w14:paraId="4F66F47F" w14:textId="77777777" w:rsidR="00542DEA" w:rsidRPr="00542DEA" w:rsidRDefault="00542DEA" w:rsidP="007231E8">
      <w:pPr>
        <w:numPr>
          <w:ilvl w:val="0"/>
          <w:numId w:val="45"/>
        </w:numPr>
        <w:tabs>
          <w:tab w:val="num" w:pos="540"/>
        </w:tabs>
        <w:ind w:left="540"/>
        <w:jc w:val="both"/>
        <w:rPr>
          <w:rFonts w:ascii="Arial" w:hAnsi="Arial"/>
          <w:noProof/>
          <w:sz w:val="22"/>
          <w:szCs w:val="24"/>
          <w:lang w:eastAsia="sk-SK"/>
        </w:rPr>
      </w:pPr>
      <w:r w:rsidRPr="00542DEA">
        <w:rPr>
          <w:rFonts w:ascii="Arial" w:hAnsi="Arial"/>
          <w:noProof/>
          <w:sz w:val="22"/>
          <w:szCs w:val="24"/>
          <w:lang w:eastAsia="sk-SK"/>
        </w:rPr>
        <w:t>použitie protišmykových reťazí je zakázané na lesných cestách s povrchovou úpravou vozovky, pokiaľ nie sú pokryté ľadom alebo súvislou ujazdenou vrstvou snehu o hrúbke minimálne 5 cm</w:t>
      </w:r>
    </w:p>
    <w:p w14:paraId="3BBE884D" w14:textId="77777777" w:rsidR="00542DEA" w:rsidRPr="00542DEA" w:rsidRDefault="00542DEA" w:rsidP="00542DEA">
      <w:pPr>
        <w:keepNext/>
        <w:numPr>
          <w:ilvl w:val="1"/>
          <w:numId w:val="0"/>
        </w:numPr>
        <w:tabs>
          <w:tab w:val="num" w:pos="756"/>
        </w:tabs>
        <w:spacing w:before="240" w:after="60"/>
        <w:ind w:left="756" w:hanging="756"/>
        <w:outlineLvl w:val="1"/>
        <w:rPr>
          <w:rFonts w:ascii="Arial" w:hAnsi="Arial"/>
          <w:b/>
          <w:noProof/>
          <w:sz w:val="24"/>
          <w:szCs w:val="30"/>
          <w:lang w:eastAsia="sk-SK"/>
        </w:rPr>
      </w:pPr>
      <w:r w:rsidRPr="00542DEA">
        <w:rPr>
          <w:rFonts w:ascii="Arial" w:hAnsi="Arial"/>
          <w:b/>
          <w:noProof/>
          <w:sz w:val="24"/>
          <w:szCs w:val="30"/>
          <w:lang w:eastAsia="sk-SK"/>
        </w:rPr>
        <w:t>Manipulácia s ropnými produktmi</w:t>
      </w:r>
    </w:p>
    <w:p w14:paraId="177FB57C" w14:textId="77777777" w:rsidR="00542DEA" w:rsidRPr="00542DEA" w:rsidRDefault="00542DEA" w:rsidP="007231E8">
      <w:pPr>
        <w:numPr>
          <w:ilvl w:val="0"/>
          <w:numId w:val="44"/>
        </w:numPr>
        <w:ind w:left="540"/>
        <w:jc w:val="both"/>
        <w:rPr>
          <w:rFonts w:ascii="Arial" w:hAnsi="Arial"/>
          <w:noProof/>
          <w:sz w:val="22"/>
          <w:szCs w:val="24"/>
          <w:lang w:eastAsia="sk-SK"/>
        </w:rPr>
      </w:pPr>
      <w:r w:rsidRPr="00542DEA">
        <w:rPr>
          <w:rFonts w:ascii="Arial" w:hAnsi="Arial"/>
          <w:noProof/>
          <w:sz w:val="22"/>
          <w:szCs w:val="24"/>
          <w:lang w:eastAsia="sk-SK"/>
        </w:rPr>
        <w:t>pri manipulácii s ropnými produktmi vykonávať primerané opatrenia za zamedzenie úniku týchto látok do prostredia. Pri úniku ropných látok okamžite vykonať asanačné opatrenia a udalosť ohlásiť objednávateľovi</w:t>
      </w:r>
    </w:p>
    <w:p w14:paraId="196222C7" w14:textId="77777777" w:rsidR="00542DEA" w:rsidRPr="00542DEA" w:rsidRDefault="00542DEA" w:rsidP="007231E8">
      <w:pPr>
        <w:numPr>
          <w:ilvl w:val="0"/>
          <w:numId w:val="44"/>
        </w:numPr>
        <w:ind w:left="540"/>
        <w:jc w:val="both"/>
        <w:rPr>
          <w:rFonts w:ascii="Arial" w:hAnsi="Arial"/>
          <w:noProof/>
          <w:sz w:val="22"/>
          <w:szCs w:val="24"/>
          <w:lang w:eastAsia="sk-SK"/>
        </w:rPr>
      </w:pPr>
      <w:r w:rsidRPr="00542DEA">
        <w:rPr>
          <w:rFonts w:ascii="Arial" w:hAnsi="Arial"/>
          <w:noProof/>
          <w:sz w:val="22"/>
          <w:szCs w:val="24"/>
          <w:lang w:eastAsia="sk-SK"/>
        </w:rPr>
        <w:t>odstavovať (parkovať) stroje len na miestach na to určených, ktoré nie sú v blízkosti vodných zdrojov. Motorovú časť a nádrže na pohonné hmoty zabezpečiť (podložiť) záchytnými nádobami (vaňami)</w:t>
      </w:r>
    </w:p>
    <w:p w14:paraId="64DCDFC4" w14:textId="77777777" w:rsidR="00542DEA" w:rsidRPr="00542DEA" w:rsidRDefault="00542DEA" w:rsidP="007231E8">
      <w:pPr>
        <w:numPr>
          <w:ilvl w:val="0"/>
          <w:numId w:val="44"/>
        </w:numPr>
        <w:ind w:left="540"/>
        <w:jc w:val="both"/>
        <w:rPr>
          <w:rFonts w:ascii="Arial" w:hAnsi="Arial"/>
          <w:noProof/>
          <w:sz w:val="22"/>
          <w:szCs w:val="24"/>
          <w:lang w:eastAsia="sk-SK"/>
        </w:rPr>
      </w:pPr>
      <w:r w:rsidRPr="00542DEA">
        <w:rPr>
          <w:rFonts w:ascii="Arial" w:hAnsi="Arial"/>
          <w:noProof/>
          <w:sz w:val="22"/>
          <w:szCs w:val="24"/>
          <w:lang w:eastAsia="sk-SK"/>
        </w:rPr>
        <w:t>skladovať a tankovať pohonné hmoty a mazivá do mechanizmov len na miestach na to určených za použitia primeraných technických pomôcok (záchytné vane), vo vzdialenosti minimálne 25 m od brehovej čiary vodného toku, nádrže, studničky alebo prameňa</w:t>
      </w:r>
    </w:p>
    <w:p w14:paraId="08815A3E" w14:textId="77777777" w:rsidR="00542DEA" w:rsidRPr="00542DEA" w:rsidRDefault="00542DEA" w:rsidP="007231E8">
      <w:pPr>
        <w:numPr>
          <w:ilvl w:val="0"/>
          <w:numId w:val="44"/>
        </w:numPr>
        <w:ind w:left="540"/>
        <w:jc w:val="both"/>
        <w:rPr>
          <w:rFonts w:ascii="Arial" w:hAnsi="Arial"/>
          <w:noProof/>
          <w:sz w:val="22"/>
          <w:szCs w:val="24"/>
          <w:lang w:eastAsia="sk-SK"/>
        </w:rPr>
      </w:pPr>
      <w:r w:rsidRPr="00542DEA">
        <w:rPr>
          <w:rFonts w:ascii="Arial" w:hAnsi="Arial"/>
          <w:noProof/>
          <w:sz w:val="22"/>
          <w:szCs w:val="24"/>
          <w:lang w:eastAsia="sk-SK"/>
        </w:rPr>
        <w:t>tankovať pohonné hmoty a mazivá do JMP vo vzdialenosti minimálne 25 m od brehovej čiary vodného toku, nádrže, studničky alebo prameňa</w:t>
      </w:r>
    </w:p>
    <w:p w14:paraId="656FAF8C" w14:textId="77777777" w:rsidR="00542DEA" w:rsidRDefault="00542DEA" w:rsidP="007231E8">
      <w:pPr>
        <w:numPr>
          <w:ilvl w:val="0"/>
          <w:numId w:val="44"/>
        </w:numPr>
        <w:ind w:left="540"/>
        <w:jc w:val="both"/>
        <w:rPr>
          <w:rFonts w:ascii="Arial" w:hAnsi="Arial"/>
          <w:noProof/>
          <w:sz w:val="22"/>
          <w:szCs w:val="24"/>
          <w:lang w:eastAsia="sk-SK"/>
        </w:rPr>
      </w:pPr>
      <w:r w:rsidRPr="00542DEA">
        <w:rPr>
          <w:rFonts w:ascii="Arial" w:hAnsi="Arial"/>
          <w:noProof/>
          <w:sz w:val="22"/>
          <w:szCs w:val="24"/>
          <w:lang w:eastAsia="sk-SK"/>
        </w:rPr>
        <w:t xml:space="preserve">neutralizovať uniknuté nebezpečné látky (ropné látky) absorpčnými hmotami k tomu určenými (Vapex, Perlit) a s použitým absorbentom nakladať v zmysle predpisov o nakladaní s odpadmi  </w:t>
      </w:r>
    </w:p>
    <w:p w14:paraId="1AC80457" w14:textId="77777777" w:rsidR="00542DEA" w:rsidRPr="00542DEA" w:rsidRDefault="00542DEA" w:rsidP="00542DEA">
      <w:pPr>
        <w:ind w:left="540"/>
        <w:jc w:val="both"/>
        <w:rPr>
          <w:rFonts w:ascii="Arial" w:hAnsi="Arial"/>
          <w:noProof/>
          <w:sz w:val="22"/>
          <w:szCs w:val="24"/>
          <w:lang w:eastAsia="sk-SK"/>
        </w:rPr>
      </w:pPr>
    </w:p>
    <w:p w14:paraId="08AE8274" w14:textId="77777777" w:rsidR="00542DEA" w:rsidRPr="00542DEA" w:rsidRDefault="00542DEA" w:rsidP="00542DEA">
      <w:pPr>
        <w:keepNext/>
        <w:numPr>
          <w:ilvl w:val="1"/>
          <w:numId w:val="0"/>
        </w:numPr>
        <w:tabs>
          <w:tab w:val="num" w:pos="756"/>
        </w:tabs>
        <w:spacing w:before="240" w:after="60"/>
        <w:ind w:left="756" w:hanging="756"/>
        <w:jc w:val="both"/>
        <w:outlineLvl w:val="1"/>
        <w:rPr>
          <w:rFonts w:ascii="Arial" w:hAnsi="Arial"/>
          <w:b/>
          <w:noProof/>
          <w:sz w:val="24"/>
          <w:szCs w:val="30"/>
          <w:lang w:eastAsia="sk-SK"/>
        </w:rPr>
      </w:pPr>
      <w:r w:rsidRPr="00542DEA">
        <w:rPr>
          <w:rFonts w:ascii="Arial" w:hAnsi="Arial"/>
          <w:b/>
          <w:noProof/>
          <w:sz w:val="24"/>
          <w:szCs w:val="30"/>
          <w:lang w:eastAsia="sk-SK"/>
        </w:rPr>
        <w:t>Aplikácia chemických látok a nakladanie s odpadmi</w:t>
      </w:r>
    </w:p>
    <w:p w14:paraId="29CF4188" w14:textId="77777777" w:rsidR="00542DEA" w:rsidRPr="00542DEA" w:rsidRDefault="00542DEA" w:rsidP="007231E8">
      <w:pPr>
        <w:numPr>
          <w:ilvl w:val="0"/>
          <w:numId w:val="43"/>
        </w:numPr>
        <w:tabs>
          <w:tab w:val="num" w:pos="540"/>
        </w:tabs>
        <w:spacing w:before="120"/>
        <w:ind w:left="538" w:hanging="357"/>
        <w:jc w:val="both"/>
        <w:rPr>
          <w:rFonts w:ascii="Arial" w:hAnsi="Arial"/>
          <w:noProof/>
          <w:sz w:val="22"/>
          <w:szCs w:val="24"/>
          <w:lang w:eastAsia="sk-SK"/>
        </w:rPr>
      </w:pPr>
      <w:r w:rsidRPr="00542DEA">
        <w:rPr>
          <w:rFonts w:ascii="Arial" w:hAnsi="Arial"/>
          <w:noProof/>
          <w:sz w:val="22"/>
          <w:szCs w:val="24"/>
          <w:lang w:eastAsia="sk-SK"/>
        </w:rPr>
        <w:t xml:space="preserve">manipulovať s chemickým prípravkom v súlade s kartou bezpečnostných údajov poskytnutou lesnou správou </w:t>
      </w:r>
    </w:p>
    <w:p w14:paraId="0F11CA63" w14:textId="77777777" w:rsidR="00542DEA" w:rsidRPr="00542DEA" w:rsidRDefault="00542DEA" w:rsidP="007231E8">
      <w:pPr>
        <w:numPr>
          <w:ilvl w:val="0"/>
          <w:numId w:val="43"/>
        </w:numPr>
        <w:tabs>
          <w:tab w:val="num" w:pos="540"/>
        </w:tabs>
        <w:ind w:left="540"/>
        <w:jc w:val="both"/>
        <w:rPr>
          <w:rFonts w:ascii="Arial" w:hAnsi="Arial"/>
          <w:noProof/>
          <w:sz w:val="22"/>
          <w:szCs w:val="24"/>
          <w:lang w:eastAsia="sk-SK"/>
        </w:rPr>
      </w:pPr>
      <w:r w:rsidRPr="00542DEA">
        <w:rPr>
          <w:rFonts w:ascii="Arial" w:hAnsi="Arial"/>
          <w:noProof/>
          <w:sz w:val="22"/>
          <w:szCs w:val="24"/>
          <w:lang w:eastAsia="sk-SK"/>
        </w:rPr>
        <w:t xml:space="preserve">nepoužívať chemické látky jedovaté pre ryby a vodné živočíchy (podľa údajov v poskytnutej karte bezpečnostných údajov) a nemanipulovať s nimi vo vzdialenosti menšej ako 25 m od brehovej čiary vodného toku alebo nádrže a od studničiek a prameňov </w:t>
      </w:r>
    </w:p>
    <w:p w14:paraId="388DF27C" w14:textId="77777777" w:rsidR="00542DEA" w:rsidRPr="00542DEA" w:rsidRDefault="00542DEA" w:rsidP="007231E8">
      <w:pPr>
        <w:numPr>
          <w:ilvl w:val="0"/>
          <w:numId w:val="43"/>
        </w:numPr>
        <w:tabs>
          <w:tab w:val="num" w:pos="540"/>
        </w:tabs>
        <w:ind w:left="540"/>
        <w:jc w:val="both"/>
        <w:rPr>
          <w:rFonts w:ascii="Arial" w:hAnsi="Arial"/>
          <w:noProof/>
          <w:sz w:val="22"/>
          <w:szCs w:val="24"/>
          <w:lang w:eastAsia="sk-SK"/>
        </w:rPr>
      </w:pPr>
      <w:r w:rsidRPr="00542DEA">
        <w:rPr>
          <w:rFonts w:ascii="Arial" w:hAnsi="Arial"/>
          <w:noProof/>
          <w:sz w:val="22"/>
          <w:szCs w:val="24"/>
          <w:lang w:eastAsia="sk-SK"/>
        </w:rPr>
        <w:t>dodávateľ musí mať schválený prevádzkový poriadok pre aplikáciu chemických látok regionálnym úradom verejného zdravotníctva</w:t>
      </w:r>
    </w:p>
    <w:p w14:paraId="389C5391" w14:textId="77777777" w:rsidR="00542DEA" w:rsidRPr="00542DEA" w:rsidRDefault="00542DEA" w:rsidP="007231E8">
      <w:pPr>
        <w:numPr>
          <w:ilvl w:val="0"/>
          <w:numId w:val="43"/>
        </w:numPr>
        <w:tabs>
          <w:tab w:val="num" w:pos="540"/>
        </w:tabs>
        <w:ind w:left="540"/>
        <w:jc w:val="both"/>
        <w:rPr>
          <w:rFonts w:ascii="Arial" w:hAnsi="Arial"/>
          <w:noProof/>
          <w:sz w:val="22"/>
          <w:szCs w:val="24"/>
          <w:lang w:eastAsia="sk-SK"/>
        </w:rPr>
      </w:pPr>
      <w:r w:rsidRPr="00542DEA">
        <w:rPr>
          <w:rFonts w:ascii="Arial" w:hAnsi="Arial"/>
          <w:noProof/>
          <w:sz w:val="22"/>
          <w:szCs w:val="24"/>
          <w:lang w:eastAsia="sk-SK"/>
        </w:rPr>
        <w:t>obaly od použitých chemických látok sa odovzdávajú na príslušnej LS</w:t>
      </w:r>
    </w:p>
    <w:p w14:paraId="603EB751" w14:textId="77777777" w:rsidR="00542DEA" w:rsidRPr="00542DEA" w:rsidRDefault="00542DEA" w:rsidP="007231E8">
      <w:pPr>
        <w:numPr>
          <w:ilvl w:val="0"/>
          <w:numId w:val="43"/>
        </w:numPr>
        <w:tabs>
          <w:tab w:val="num" w:pos="540"/>
        </w:tabs>
        <w:ind w:left="540"/>
        <w:jc w:val="both"/>
        <w:rPr>
          <w:rFonts w:ascii="Arial" w:hAnsi="Arial"/>
          <w:noProof/>
          <w:sz w:val="22"/>
          <w:szCs w:val="24"/>
          <w:lang w:eastAsia="sk-SK"/>
        </w:rPr>
      </w:pPr>
      <w:r w:rsidRPr="00542DEA">
        <w:rPr>
          <w:rFonts w:ascii="Arial" w:hAnsi="Arial"/>
          <w:noProof/>
          <w:sz w:val="22"/>
          <w:szCs w:val="24"/>
          <w:lang w:eastAsia="sk-SK"/>
        </w:rPr>
        <w:t>odstrániť z pracovísk všetok odpad vzniknutý pri vykonávaní činnosti</w:t>
      </w:r>
    </w:p>
    <w:p w14:paraId="610B8FDE" w14:textId="77777777" w:rsidR="00542DEA" w:rsidRDefault="00542DEA" w:rsidP="00542DEA">
      <w:pPr>
        <w:jc w:val="both"/>
        <w:rPr>
          <w:rFonts w:ascii="Arial" w:hAnsi="Arial"/>
          <w:b/>
          <w:noProof/>
          <w:sz w:val="22"/>
          <w:szCs w:val="24"/>
          <w:lang w:eastAsia="sk-SK"/>
        </w:rPr>
      </w:pPr>
    </w:p>
    <w:p w14:paraId="065B502E" w14:textId="77777777" w:rsidR="00542DEA" w:rsidRPr="00542DEA" w:rsidRDefault="00542DEA" w:rsidP="00542DEA">
      <w:pPr>
        <w:jc w:val="both"/>
        <w:rPr>
          <w:rFonts w:ascii="Arial" w:hAnsi="Arial"/>
          <w:b/>
          <w:noProof/>
          <w:sz w:val="22"/>
          <w:szCs w:val="24"/>
          <w:lang w:eastAsia="sk-SK"/>
        </w:rPr>
      </w:pPr>
    </w:p>
    <w:p w14:paraId="139B11A4" w14:textId="77777777" w:rsidR="00542DEA" w:rsidRPr="00542DEA" w:rsidRDefault="00542DEA" w:rsidP="00542DEA">
      <w:pPr>
        <w:ind w:left="540"/>
        <w:jc w:val="both"/>
        <w:rPr>
          <w:rFonts w:ascii="Arial" w:hAnsi="Arial"/>
          <w:b/>
          <w:noProof/>
          <w:sz w:val="22"/>
          <w:szCs w:val="24"/>
          <w:lang w:eastAsia="sk-SK"/>
        </w:rPr>
      </w:pPr>
      <w:r w:rsidRPr="00542DEA">
        <w:rPr>
          <w:rFonts w:ascii="Arial" w:hAnsi="Arial"/>
          <w:b/>
          <w:noProof/>
          <w:sz w:val="22"/>
          <w:szCs w:val="24"/>
          <w:lang w:eastAsia="sk-SK"/>
        </w:rPr>
        <w:t>Dôležité telefónne čísla</w:t>
      </w:r>
    </w:p>
    <w:p w14:paraId="3F0079D3" w14:textId="77777777" w:rsidR="00542DEA" w:rsidRPr="00542DEA" w:rsidRDefault="00542DEA" w:rsidP="00542DEA">
      <w:pPr>
        <w:tabs>
          <w:tab w:val="left" w:pos="4500"/>
        </w:tabs>
        <w:ind w:left="540"/>
        <w:jc w:val="both"/>
        <w:rPr>
          <w:rFonts w:ascii="Arial" w:hAnsi="Arial"/>
          <w:noProof/>
          <w:sz w:val="22"/>
          <w:szCs w:val="24"/>
          <w:lang w:eastAsia="sk-SK"/>
        </w:rPr>
      </w:pPr>
      <w:r w:rsidRPr="00542DEA">
        <w:rPr>
          <w:rFonts w:ascii="Arial" w:hAnsi="Arial"/>
          <w:noProof/>
          <w:sz w:val="22"/>
          <w:szCs w:val="24"/>
          <w:lang w:eastAsia="sk-SK"/>
        </w:rPr>
        <w:t>Hasiči</w:t>
      </w:r>
      <w:r w:rsidRPr="00542DEA">
        <w:rPr>
          <w:rFonts w:ascii="Arial" w:hAnsi="Arial"/>
          <w:noProof/>
          <w:sz w:val="22"/>
          <w:szCs w:val="24"/>
          <w:lang w:eastAsia="sk-SK"/>
        </w:rPr>
        <w:tab/>
        <w:t>150</w:t>
      </w:r>
    </w:p>
    <w:p w14:paraId="104E64CE" w14:textId="77777777" w:rsidR="00542DEA" w:rsidRPr="00542DEA" w:rsidRDefault="00542DEA" w:rsidP="00542DEA">
      <w:pPr>
        <w:tabs>
          <w:tab w:val="left" w:pos="4500"/>
        </w:tabs>
        <w:ind w:left="540"/>
        <w:jc w:val="both"/>
        <w:rPr>
          <w:rFonts w:ascii="Arial" w:hAnsi="Arial"/>
          <w:noProof/>
          <w:sz w:val="22"/>
          <w:szCs w:val="24"/>
          <w:lang w:eastAsia="sk-SK"/>
        </w:rPr>
      </w:pPr>
      <w:r w:rsidRPr="00542DEA">
        <w:rPr>
          <w:rFonts w:ascii="Arial" w:hAnsi="Arial"/>
          <w:noProof/>
          <w:sz w:val="22"/>
          <w:szCs w:val="24"/>
          <w:lang w:eastAsia="sk-SK"/>
        </w:rPr>
        <w:t>lekárska záchranná služba</w:t>
      </w:r>
      <w:r w:rsidRPr="00542DEA">
        <w:rPr>
          <w:rFonts w:ascii="Arial" w:hAnsi="Arial"/>
          <w:noProof/>
          <w:sz w:val="22"/>
          <w:szCs w:val="24"/>
          <w:lang w:eastAsia="sk-SK"/>
        </w:rPr>
        <w:tab/>
        <w:t>155</w:t>
      </w:r>
    </w:p>
    <w:p w14:paraId="2A7DDB73" w14:textId="77777777" w:rsidR="00542DEA" w:rsidRPr="00542DEA" w:rsidRDefault="00542DEA" w:rsidP="00542DEA">
      <w:pPr>
        <w:tabs>
          <w:tab w:val="left" w:pos="4500"/>
        </w:tabs>
        <w:ind w:left="540"/>
        <w:jc w:val="both"/>
        <w:rPr>
          <w:rFonts w:ascii="Arial" w:hAnsi="Arial"/>
          <w:noProof/>
          <w:sz w:val="22"/>
          <w:szCs w:val="24"/>
          <w:lang w:eastAsia="sk-SK"/>
        </w:rPr>
      </w:pPr>
      <w:r w:rsidRPr="00542DEA">
        <w:rPr>
          <w:rFonts w:ascii="Arial" w:hAnsi="Arial"/>
          <w:noProof/>
          <w:sz w:val="22"/>
          <w:szCs w:val="24"/>
          <w:lang w:eastAsia="sk-SK"/>
        </w:rPr>
        <w:t>polícia</w:t>
      </w:r>
      <w:r w:rsidRPr="00542DEA">
        <w:rPr>
          <w:rFonts w:ascii="Arial" w:hAnsi="Arial"/>
          <w:noProof/>
          <w:sz w:val="22"/>
          <w:szCs w:val="24"/>
          <w:lang w:eastAsia="sk-SK"/>
        </w:rPr>
        <w:tab/>
        <w:t>158</w:t>
      </w:r>
    </w:p>
    <w:p w14:paraId="39588F7D" w14:textId="77777777" w:rsidR="00542DEA" w:rsidRPr="00542DEA" w:rsidRDefault="00542DEA" w:rsidP="00542DEA">
      <w:pPr>
        <w:tabs>
          <w:tab w:val="left" w:pos="4500"/>
        </w:tabs>
        <w:ind w:left="540"/>
        <w:jc w:val="both"/>
        <w:rPr>
          <w:rFonts w:ascii="Arial" w:hAnsi="Arial"/>
          <w:noProof/>
          <w:sz w:val="22"/>
          <w:szCs w:val="24"/>
          <w:lang w:eastAsia="sk-SK"/>
        </w:rPr>
      </w:pPr>
      <w:r w:rsidRPr="00542DEA">
        <w:rPr>
          <w:rFonts w:ascii="Arial" w:hAnsi="Arial"/>
          <w:noProof/>
          <w:sz w:val="22"/>
          <w:szCs w:val="24"/>
          <w:lang w:eastAsia="sk-SK"/>
        </w:rPr>
        <w:t>integrovaný záchranný systém</w:t>
      </w:r>
      <w:r w:rsidRPr="00542DEA">
        <w:rPr>
          <w:rFonts w:ascii="Arial" w:hAnsi="Arial"/>
          <w:noProof/>
          <w:sz w:val="22"/>
          <w:szCs w:val="24"/>
          <w:lang w:eastAsia="sk-SK"/>
        </w:rPr>
        <w:tab/>
        <w:t>112</w:t>
      </w:r>
    </w:p>
    <w:p w14:paraId="1585778B" w14:textId="77777777" w:rsidR="00542DEA" w:rsidRPr="00542DEA" w:rsidRDefault="00542DEA" w:rsidP="00542DEA">
      <w:pPr>
        <w:tabs>
          <w:tab w:val="left" w:pos="4500"/>
        </w:tabs>
        <w:ind w:left="540"/>
        <w:jc w:val="both"/>
        <w:rPr>
          <w:rFonts w:ascii="Arial" w:hAnsi="Arial"/>
          <w:noProof/>
          <w:sz w:val="22"/>
          <w:szCs w:val="24"/>
          <w:lang w:eastAsia="sk-SK"/>
        </w:rPr>
      </w:pPr>
      <w:r w:rsidRPr="00542DEA">
        <w:rPr>
          <w:rFonts w:ascii="Arial" w:hAnsi="Arial"/>
          <w:noProof/>
          <w:sz w:val="22"/>
          <w:szCs w:val="24"/>
          <w:lang w:eastAsia="sk-SK"/>
        </w:rPr>
        <w:t>vedúci LS ..........................</w:t>
      </w:r>
      <w:r w:rsidRPr="00542DEA">
        <w:rPr>
          <w:rFonts w:ascii="Arial" w:hAnsi="Arial"/>
          <w:noProof/>
          <w:sz w:val="22"/>
          <w:szCs w:val="24"/>
          <w:lang w:eastAsia="sk-SK"/>
        </w:rPr>
        <w:tab/>
        <w:t>...........................</w:t>
      </w:r>
    </w:p>
    <w:p w14:paraId="3C47CDC3" w14:textId="77777777" w:rsidR="00542DEA" w:rsidRPr="00542DEA" w:rsidRDefault="00542DEA" w:rsidP="00542DEA">
      <w:pPr>
        <w:tabs>
          <w:tab w:val="left" w:pos="4500"/>
        </w:tabs>
        <w:ind w:left="540"/>
        <w:jc w:val="both"/>
        <w:rPr>
          <w:rFonts w:ascii="Arial" w:hAnsi="Arial"/>
          <w:noProof/>
          <w:sz w:val="22"/>
          <w:szCs w:val="24"/>
          <w:lang w:eastAsia="sk-SK"/>
        </w:rPr>
      </w:pPr>
      <w:r w:rsidRPr="00542DEA">
        <w:rPr>
          <w:rFonts w:ascii="Arial" w:hAnsi="Arial"/>
          <w:noProof/>
          <w:sz w:val="22"/>
          <w:szCs w:val="24"/>
          <w:lang w:eastAsia="sk-SK"/>
        </w:rPr>
        <w:t>technik ŤČ .........................</w:t>
      </w:r>
      <w:r w:rsidRPr="00542DEA">
        <w:rPr>
          <w:rFonts w:ascii="Arial" w:hAnsi="Arial"/>
          <w:noProof/>
          <w:sz w:val="22"/>
          <w:szCs w:val="24"/>
          <w:lang w:eastAsia="sk-SK"/>
        </w:rPr>
        <w:tab/>
        <w:t>...........................</w:t>
      </w:r>
    </w:p>
    <w:p w14:paraId="29AD8982" w14:textId="77777777" w:rsidR="00542DEA" w:rsidRPr="00542DEA" w:rsidRDefault="00542DEA" w:rsidP="00542DEA">
      <w:pPr>
        <w:tabs>
          <w:tab w:val="left" w:pos="4500"/>
        </w:tabs>
        <w:ind w:left="540"/>
        <w:jc w:val="both"/>
        <w:rPr>
          <w:rFonts w:ascii="Arial" w:hAnsi="Arial"/>
          <w:noProof/>
          <w:sz w:val="22"/>
          <w:szCs w:val="24"/>
          <w:lang w:eastAsia="sk-SK"/>
        </w:rPr>
      </w:pPr>
      <w:r w:rsidRPr="00542DEA">
        <w:rPr>
          <w:rFonts w:ascii="Arial" w:hAnsi="Arial"/>
          <w:noProof/>
          <w:sz w:val="22"/>
          <w:szCs w:val="24"/>
          <w:lang w:eastAsia="sk-SK"/>
        </w:rPr>
        <w:t>technik PČ .........................                     ...........................</w:t>
      </w:r>
    </w:p>
    <w:p w14:paraId="524777B4" w14:textId="77777777" w:rsidR="00542DEA" w:rsidRDefault="00542DEA" w:rsidP="00542DEA">
      <w:pPr>
        <w:keepNext/>
        <w:tabs>
          <w:tab w:val="num" w:pos="432"/>
        </w:tabs>
        <w:spacing w:before="240" w:after="60"/>
        <w:ind w:left="432" w:hanging="432"/>
        <w:outlineLvl w:val="0"/>
        <w:rPr>
          <w:rFonts w:ascii="Arial" w:hAnsi="Arial"/>
          <w:noProof/>
          <w:sz w:val="28"/>
          <w:szCs w:val="28"/>
          <w:lang w:eastAsia="sk-SK"/>
        </w:rPr>
      </w:pPr>
    </w:p>
    <w:p w14:paraId="7D529D28" w14:textId="77777777" w:rsidR="00542DEA" w:rsidRDefault="00542DEA" w:rsidP="00542DEA">
      <w:pPr>
        <w:keepNext/>
        <w:tabs>
          <w:tab w:val="num" w:pos="432"/>
        </w:tabs>
        <w:spacing w:before="240" w:after="60"/>
        <w:ind w:left="432" w:hanging="432"/>
        <w:outlineLvl w:val="0"/>
        <w:rPr>
          <w:rFonts w:ascii="Arial" w:hAnsi="Arial"/>
          <w:noProof/>
          <w:sz w:val="28"/>
          <w:szCs w:val="28"/>
          <w:lang w:eastAsia="sk-SK"/>
        </w:rPr>
      </w:pPr>
    </w:p>
    <w:p w14:paraId="65B76E89" w14:textId="77777777" w:rsidR="00542DEA" w:rsidRDefault="00542DEA" w:rsidP="00542DEA">
      <w:pPr>
        <w:keepNext/>
        <w:tabs>
          <w:tab w:val="num" w:pos="432"/>
        </w:tabs>
        <w:spacing w:before="240" w:after="60"/>
        <w:ind w:left="432" w:hanging="432"/>
        <w:outlineLvl w:val="0"/>
        <w:rPr>
          <w:rFonts w:ascii="Arial" w:hAnsi="Arial"/>
          <w:noProof/>
          <w:sz w:val="28"/>
          <w:szCs w:val="28"/>
          <w:lang w:eastAsia="sk-SK"/>
        </w:rPr>
      </w:pPr>
    </w:p>
    <w:p w14:paraId="49186745" w14:textId="77777777" w:rsidR="00542DEA" w:rsidRDefault="00542DEA" w:rsidP="00542DEA">
      <w:pPr>
        <w:keepNext/>
        <w:tabs>
          <w:tab w:val="num" w:pos="432"/>
        </w:tabs>
        <w:spacing w:before="240" w:after="60"/>
        <w:ind w:left="432" w:hanging="432"/>
        <w:outlineLvl w:val="0"/>
        <w:rPr>
          <w:rFonts w:ascii="Arial" w:hAnsi="Arial"/>
          <w:noProof/>
          <w:sz w:val="28"/>
          <w:szCs w:val="28"/>
          <w:lang w:eastAsia="sk-SK"/>
        </w:rPr>
      </w:pPr>
    </w:p>
    <w:p w14:paraId="018107A3" w14:textId="77777777" w:rsidR="00542DEA" w:rsidRPr="00542DEA" w:rsidRDefault="00542DEA" w:rsidP="00542DEA">
      <w:pPr>
        <w:keepNext/>
        <w:tabs>
          <w:tab w:val="num" w:pos="432"/>
        </w:tabs>
        <w:spacing w:before="240" w:after="60"/>
        <w:ind w:left="432" w:hanging="432"/>
        <w:outlineLvl w:val="0"/>
        <w:rPr>
          <w:rFonts w:ascii="Arial" w:hAnsi="Arial"/>
          <w:noProof/>
          <w:sz w:val="28"/>
          <w:szCs w:val="28"/>
          <w:lang w:eastAsia="sk-SK"/>
        </w:rPr>
      </w:pPr>
      <w:r w:rsidRPr="00542DEA">
        <w:rPr>
          <w:rFonts w:ascii="Arial" w:hAnsi="Arial"/>
          <w:noProof/>
          <w:sz w:val="28"/>
          <w:szCs w:val="28"/>
          <w:lang w:eastAsia="sk-SK"/>
        </w:rPr>
        <w:t>Záverečné ustanovenia</w:t>
      </w:r>
    </w:p>
    <w:p w14:paraId="4E0EAFA9" w14:textId="77777777" w:rsidR="00542DEA" w:rsidRPr="00542DEA" w:rsidRDefault="00542DEA" w:rsidP="00542DEA">
      <w:pPr>
        <w:rPr>
          <w:rFonts w:ascii="Arial" w:hAnsi="Arial"/>
          <w:noProof/>
          <w:sz w:val="22"/>
          <w:szCs w:val="24"/>
        </w:rPr>
      </w:pPr>
    </w:p>
    <w:p w14:paraId="2475D01F" w14:textId="77777777" w:rsidR="00542DEA" w:rsidRPr="00542DEA" w:rsidRDefault="00542DEA" w:rsidP="007231E8">
      <w:pPr>
        <w:numPr>
          <w:ilvl w:val="0"/>
          <w:numId w:val="46"/>
        </w:numPr>
        <w:jc w:val="both"/>
        <w:rPr>
          <w:rFonts w:ascii="Arial" w:hAnsi="Arial"/>
          <w:noProof/>
          <w:sz w:val="22"/>
          <w:szCs w:val="24"/>
        </w:rPr>
      </w:pPr>
      <w:r w:rsidRPr="00542DEA">
        <w:rPr>
          <w:rFonts w:ascii="Arial" w:hAnsi="Arial"/>
          <w:noProof/>
          <w:sz w:val="22"/>
          <w:szCs w:val="24"/>
        </w:rPr>
        <w:t>Požiadavky a podmienky uvedené v týchto všeobecne záväzných podmienkach môžu byť spresnené alebo upravené v Zákazkovom liste,</w:t>
      </w:r>
    </w:p>
    <w:p w14:paraId="56BDFF84" w14:textId="77777777" w:rsidR="00542DEA" w:rsidRPr="00542DEA" w:rsidRDefault="00542DEA" w:rsidP="007231E8">
      <w:pPr>
        <w:numPr>
          <w:ilvl w:val="0"/>
          <w:numId w:val="46"/>
        </w:numPr>
        <w:jc w:val="both"/>
        <w:rPr>
          <w:rFonts w:ascii="Arial" w:hAnsi="Arial"/>
          <w:noProof/>
          <w:sz w:val="22"/>
          <w:szCs w:val="24"/>
          <w:lang w:eastAsia="sk-SK"/>
        </w:rPr>
      </w:pPr>
      <w:r w:rsidRPr="00542DEA">
        <w:rPr>
          <w:rFonts w:ascii="Arial" w:hAnsi="Arial"/>
          <w:noProof/>
          <w:sz w:val="22"/>
          <w:szCs w:val="24"/>
          <w:lang w:eastAsia="sk-SK"/>
        </w:rPr>
        <w:t xml:space="preserve">Všeobecne záväzné podmienky pre vykonávanie lesníckych činností sú neoddeliteľnou prílohou rámcovej dohody. </w:t>
      </w:r>
    </w:p>
    <w:p w14:paraId="52004504" w14:textId="77777777" w:rsidR="00542DEA" w:rsidRPr="00542DEA" w:rsidRDefault="00542DEA" w:rsidP="00542DEA">
      <w:pPr>
        <w:rPr>
          <w:rFonts w:ascii="Arial" w:hAnsi="Arial"/>
          <w:noProof/>
          <w:sz w:val="22"/>
          <w:szCs w:val="22"/>
          <w:lang w:eastAsia="sk-SK"/>
        </w:rPr>
      </w:pPr>
    </w:p>
    <w:p w14:paraId="6F649107" w14:textId="77777777" w:rsidR="00542DEA" w:rsidRPr="00542DEA" w:rsidRDefault="00542DEA" w:rsidP="00542DEA">
      <w:pPr>
        <w:jc w:val="both"/>
        <w:rPr>
          <w:rFonts w:ascii="Arial" w:hAnsi="Arial"/>
          <w:noProof/>
          <w:sz w:val="22"/>
          <w:szCs w:val="22"/>
          <w:lang w:eastAsia="sk-SK"/>
        </w:rPr>
      </w:pPr>
      <w:r w:rsidRPr="00542DEA">
        <w:rPr>
          <w:rFonts w:ascii="Arial" w:hAnsi="Arial"/>
          <w:noProof/>
          <w:sz w:val="22"/>
          <w:szCs w:val="22"/>
          <w:lang w:eastAsia="sk-SK"/>
        </w:rPr>
        <w:t xml:space="preserve">Svojim podpisom potvrdzujem, že som sa oboznámil s všeobecne záväznými podmienkami pre vykonávanie lesníckych činností na pracoviskách štátneho podniku LESY Slovenskej republiky. </w:t>
      </w:r>
    </w:p>
    <w:p w14:paraId="001CACF0" w14:textId="77777777" w:rsidR="00542DEA" w:rsidRPr="00542DEA" w:rsidRDefault="00542DEA" w:rsidP="00542DEA">
      <w:pPr>
        <w:ind w:left="360"/>
        <w:rPr>
          <w:rFonts w:ascii="Arial" w:hAnsi="Arial"/>
          <w:noProof/>
          <w:sz w:val="22"/>
          <w:szCs w:val="22"/>
          <w:lang w:eastAsia="sk-SK"/>
        </w:rPr>
      </w:pPr>
    </w:p>
    <w:tbl>
      <w:tblPr>
        <w:tblW w:w="9639" w:type="dxa"/>
        <w:tblInd w:w="-322" w:type="dxa"/>
        <w:tblLayout w:type="fixed"/>
        <w:tblCellMar>
          <w:left w:w="70" w:type="dxa"/>
          <w:right w:w="70" w:type="dxa"/>
        </w:tblCellMar>
        <w:tblLook w:val="01E0" w:firstRow="1" w:lastRow="1" w:firstColumn="1" w:lastColumn="1" w:noHBand="0" w:noVBand="0"/>
      </w:tblPr>
      <w:tblGrid>
        <w:gridCol w:w="3583"/>
        <w:gridCol w:w="2087"/>
        <w:gridCol w:w="3583"/>
        <w:gridCol w:w="386"/>
      </w:tblGrid>
      <w:tr w:rsidR="00E1756B" w:rsidRPr="00CC3F9F" w14:paraId="014D4733" w14:textId="77777777" w:rsidTr="00E1756B">
        <w:tc>
          <w:tcPr>
            <w:tcW w:w="3583" w:type="dxa"/>
          </w:tcPr>
          <w:p w14:paraId="54CAD336" w14:textId="77777777" w:rsidR="00E1756B" w:rsidRPr="00CC3F9F" w:rsidRDefault="00E1756B" w:rsidP="00E1756B">
            <w:pPr>
              <w:rPr>
                <w:sz w:val="24"/>
              </w:rPr>
            </w:pPr>
            <w:r w:rsidRPr="00CC3F9F">
              <w:rPr>
                <w:sz w:val="24"/>
              </w:rPr>
              <w:t>V</w:t>
            </w:r>
            <w:r>
              <w:rPr>
                <w:sz w:val="24"/>
              </w:rPr>
              <w:t> Čiernom Balogu</w:t>
            </w:r>
            <w:r w:rsidRPr="00CC3F9F">
              <w:rPr>
                <w:sz w:val="24"/>
              </w:rPr>
              <w:t>, dňa</w:t>
            </w:r>
            <w:r>
              <w:rPr>
                <w:sz w:val="24"/>
              </w:rPr>
              <w:t xml:space="preserve"> ...............</w:t>
            </w:r>
          </w:p>
        </w:tc>
        <w:tc>
          <w:tcPr>
            <w:tcW w:w="2087" w:type="dxa"/>
          </w:tcPr>
          <w:p w14:paraId="041595FD" w14:textId="77777777" w:rsidR="00E1756B" w:rsidRPr="00CC3F9F" w:rsidRDefault="00E1756B" w:rsidP="00E1756B">
            <w:pPr>
              <w:rPr>
                <w:sz w:val="24"/>
              </w:rPr>
            </w:pPr>
          </w:p>
        </w:tc>
        <w:tc>
          <w:tcPr>
            <w:tcW w:w="3583" w:type="dxa"/>
          </w:tcPr>
          <w:p w14:paraId="4B27B671" w14:textId="77777777" w:rsidR="00E1756B" w:rsidRPr="00CC3F9F" w:rsidRDefault="00E1756B" w:rsidP="00E1756B">
            <w:pPr>
              <w:rPr>
                <w:sz w:val="24"/>
              </w:rPr>
            </w:pPr>
            <w:r w:rsidRPr="00CC3F9F">
              <w:rPr>
                <w:sz w:val="24"/>
              </w:rPr>
              <w:t>V </w:t>
            </w:r>
            <w:r>
              <w:rPr>
                <w:sz w:val="24"/>
              </w:rPr>
              <w:t>......................</w:t>
            </w:r>
            <w:r w:rsidRPr="00CC3F9F">
              <w:rPr>
                <w:sz w:val="24"/>
              </w:rPr>
              <w:t>, dňa</w:t>
            </w:r>
            <w:r>
              <w:rPr>
                <w:sz w:val="24"/>
              </w:rPr>
              <w:t xml:space="preserve"> ................</w:t>
            </w:r>
          </w:p>
        </w:tc>
        <w:tc>
          <w:tcPr>
            <w:tcW w:w="386" w:type="dxa"/>
          </w:tcPr>
          <w:p w14:paraId="4D8EFB58" w14:textId="77777777" w:rsidR="00E1756B" w:rsidRPr="00CC3F9F" w:rsidRDefault="00E1756B" w:rsidP="00E1756B">
            <w:pPr>
              <w:rPr>
                <w:sz w:val="24"/>
              </w:rPr>
            </w:pPr>
          </w:p>
        </w:tc>
      </w:tr>
    </w:tbl>
    <w:p w14:paraId="0CB1160B" w14:textId="77777777" w:rsidR="00E1756B" w:rsidRDefault="00E1756B" w:rsidP="00E1756B">
      <w:pPr>
        <w:ind w:left="-284"/>
        <w:rPr>
          <w:sz w:val="24"/>
        </w:rPr>
      </w:pPr>
    </w:p>
    <w:p w14:paraId="00A7656A" w14:textId="77777777" w:rsidR="00E1756B" w:rsidRPr="00CC3F9F" w:rsidRDefault="00E1756B" w:rsidP="00E1756B">
      <w:pPr>
        <w:ind w:left="-284"/>
        <w:rPr>
          <w:sz w:val="24"/>
        </w:rPr>
      </w:pPr>
    </w:p>
    <w:p w14:paraId="30EA4214" w14:textId="77777777" w:rsidR="00E1756B" w:rsidRPr="008268C2" w:rsidRDefault="00E1756B" w:rsidP="00E1756B">
      <w:pPr>
        <w:rPr>
          <w:sz w:val="24"/>
          <w:szCs w:val="24"/>
        </w:rPr>
      </w:pPr>
      <w:r w:rsidRPr="008268C2">
        <w:rPr>
          <w:sz w:val="24"/>
          <w:szCs w:val="24"/>
        </w:rPr>
        <w:t>Za objednávateľa</w:t>
      </w:r>
      <w:r w:rsidRPr="008268C2">
        <w:rPr>
          <w:sz w:val="24"/>
          <w:szCs w:val="24"/>
        </w:rPr>
        <w:tab/>
      </w:r>
      <w:r w:rsidRPr="008268C2">
        <w:rPr>
          <w:sz w:val="24"/>
          <w:szCs w:val="24"/>
        </w:rPr>
        <w:tab/>
      </w:r>
      <w:r w:rsidRPr="008268C2">
        <w:rPr>
          <w:sz w:val="24"/>
          <w:szCs w:val="24"/>
        </w:rPr>
        <w:tab/>
      </w:r>
      <w:r w:rsidRPr="008268C2">
        <w:rPr>
          <w:sz w:val="24"/>
          <w:szCs w:val="24"/>
        </w:rPr>
        <w:tab/>
      </w:r>
      <w:r w:rsidRPr="008268C2">
        <w:rPr>
          <w:sz w:val="24"/>
          <w:szCs w:val="24"/>
        </w:rPr>
        <w:tab/>
      </w:r>
      <w:r w:rsidRPr="008268C2">
        <w:rPr>
          <w:sz w:val="24"/>
          <w:szCs w:val="24"/>
        </w:rPr>
        <w:tab/>
        <w:t xml:space="preserve">Za </w:t>
      </w:r>
      <w:r>
        <w:rPr>
          <w:sz w:val="24"/>
          <w:szCs w:val="24"/>
        </w:rPr>
        <w:t>dodávateľa</w:t>
      </w:r>
    </w:p>
    <w:p w14:paraId="25F5BBB1" w14:textId="77777777" w:rsidR="00E1756B" w:rsidRDefault="00E1756B" w:rsidP="00E1756B"/>
    <w:p w14:paraId="5F2E4865" w14:textId="77777777" w:rsidR="00E1756B" w:rsidRDefault="00E1756B" w:rsidP="00E1756B"/>
    <w:p w14:paraId="0D9C3565" w14:textId="77777777" w:rsidR="00E1756B" w:rsidRDefault="00E1756B" w:rsidP="00E1756B"/>
    <w:p w14:paraId="3CB909FB" w14:textId="77777777" w:rsidR="00E1756B" w:rsidRPr="00CC3F9F" w:rsidRDefault="00E1756B" w:rsidP="00E1756B"/>
    <w:p w14:paraId="21C0B50E" w14:textId="77777777" w:rsidR="00E1756B" w:rsidRDefault="00E1756B" w:rsidP="00E1756B">
      <w:pPr>
        <w:rPr>
          <w:sz w:val="24"/>
        </w:rPr>
      </w:pPr>
      <w:r w:rsidRPr="00CC3F9F">
        <w:t>.........................................</w:t>
      </w:r>
      <w:r w:rsidRPr="00CC3F9F">
        <w:tab/>
      </w:r>
      <w:r w:rsidRPr="00CC3F9F">
        <w:tab/>
      </w:r>
      <w:r w:rsidRPr="00CC3F9F">
        <w:tab/>
      </w:r>
      <w:r w:rsidRPr="00CC3F9F">
        <w:tab/>
      </w:r>
      <w:r w:rsidRPr="00CC3F9F">
        <w:tab/>
      </w:r>
      <w:r w:rsidRPr="00CC3F9F">
        <w:tab/>
        <w:t>...........................................</w:t>
      </w:r>
    </w:p>
    <w:p w14:paraId="78EEAFE0" w14:textId="77777777" w:rsidR="00E1756B" w:rsidRDefault="00E1756B" w:rsidP="00E1756B">
      <w:pPr>
        <w:rPr>
          <w:sz w:val="24"/>
        </w:rPr>
      </w:pPr>
      <w:r>
        <w:rPr>
          <w:sz w:val="24"/>
          <w:szCs w:val="24"/>
        </w:rPr>
        <w:t xml:space="preserve">Ing. Miroslav </w:t>
      </w:r>
      <w:proofErr w:type="spellStart"/>
      <w:r>
        <w:rPr>
          <w:sz w:val="24"/>
          <w:szCs w:val="24"/>
        </w:rPr>
        <w:t>Pepich</w:t>
      </w:r>
      <w:proofErr w:type="spellEnd"/>
      <w:r>
        <w:rPr>
          <w:sz w:val="24"/>
          <w:szCs w:val="24"/>
        </w:rPr>
        <w:tab/>
      </w:r>
      <w:r>
        <w:rPr>
          <w:sz w:val="24"/>
          <w:szCs w:val="24"/>
        </w:rPr>
        <w:tab/>
      </w:r>
      <w:r>
        <w:rPr>
          <w:sz w:val="24"/>
          <w:szCs w:val="24"/>
        </w:rPr>
        <w:tab/>
      </w:r>
      <w:r>
        <w:rPr>
          <w:sz w:val="24"/>
          <w:szCs w:val="24"/>
        </w:rPr>
        <w:tab/>
      </w:r>
      <w:r>
        <w:rPr>
          <w:sz w:val="24"/>
          <w:szCs w:val="24"/>
        </w:rPr>
        <w:tab/>
        <w:t xml:space="preserve">          </w:t>
      </w:r>
    </w:p>
    <w:p w14:paraId="20CD3FB5" w14:textId="2D0931DE" w:rsidR="00542DEA" w:rsidRDefault="00542DEA" w:rsidP="00542DEA">
      <w:pPr>
        <w:ind w:left="426"/>
        <w:rPr>
          <w:sz w:val="24"/>
          <w:szCs w:val="24"/>
        </w:rPr>
      </w:pPr>
      <w:r w:rsidRPr="00542DEA">
        <w:rPr>
          <w:rFonts w:ascii="Arial" w:hAnsi="Arial"/>
          <w:noProof/>
          <w:sz w:val="16"/>
          <w:szCs w:val="16"/>
          <w:lang w:eastAsia="sk-SK"/>
        </w:rPr>
        <w:t xml:space="preserve">                                  </w:t>
      </w:r>
    </w:p>
    <w:p w14:paraId="7918F207" w14:textId="77777777" w:rsidR="00542DEA" w:rsidRPr="00542DEA" w:rsidRDefault="00542DEA" w:rsidP="00542DEA">
      <w:pPr>
        <w:rPr>
          <w:sz w:val="24"/>
          <w:szCs w:val="24"/>
        </w:rPr>
      </w:pPr>
    </w:p>
    <w:p w14:paraId="1293B75E" w14:textId="77777777" w:rsidR="00542DEA" w:rsidRPr="00542DEA" w:rsidRDefault="00542DEA" w:rsidP="00542DEA">
      <w:pPr>
        <w:rPr>
          <w:sz w:val="24"/>
          <w:szCs w:val="24"/>
        </w:rPr>
      </w:pPr>
    </w:p>
    <w:p w14:paraId="1C60CD90" w14:textId="77777777" w:rsidR="00542DEA" w:rsidRPr="00542DEA" w:rsidRDefault="00542DEA" w:rsidP="00542DEA">
      <w:pPr>
        <w:rPr>
          <w:sz w:val="24"/>
          <w:szCs w:val="24"/>
        </w:rPr>
      </w:pPr>
    </w:p>
    <w:p w14:paraId="4459BF51" w14:textId="77777777" w:rsidR="00542DEA" w:rsidRPr="00542DEA" w:rsidRDefault="00542DEA" w:rsidP="00542DEA">
      <w:pPr>
        <w:rPr>
          <w:sz w:val="24"/>
          <w:szCs w:val="24"/>
        </w:rPr>
      </w:pPr>
    </w:p>
    <w:p w14:paraId="1469D6F1" w14:textId="77777777" w:rsidR="00542DEA" w:rsidRPr="00542DEA" w:rsidRDefault="00542DEA" w:rsidP="00542DEA">
      <w:pPr>
        <w:rPr>
          <w:sz w:val="24"/>
          <w:szCs w:val="24"/>
        </w:rPr>
      </w:pPr>
    </w:p>
    <w:p w14:paraId="0F4B6CB1" w14:textId="77777777" w:rsidR="00542DEA" w:rsidRPr="00542DEA" w:rsidRDefault="00542DEA" w:rsidP="00542DEA">
      <w:pPr>
        <w:rPr>
          <w:sz w:val="24"/>
          <w:szCs w:val="24"/>
        </w:rPr>
      </w:pPr>
    </w:p>
    <w:p w14:paraId="112475D6" w14:textId="77777777" w:rsidR="00542DEA" w:rsidRPr="00542DEA" w:rsidRDefault="00542DEA" w:rsidP="00542DEA">
      <w:pPr>
        <w:rPr>
          <w:sz w:val="24"/>
          <w:szCs w:val="24"/>
        </w:rPr>
      </w:pPr>
    </w:p>
    <w:p w14:paraId="4D01A836" w14:textId="77777777" w:rsidR="00542DEA" w:rsidRPr="00542DEA" w:rsidRDefault="00542DEA" w:rsidP="00542DEA">
      <w:pPr>
        <w:rPr>
          <w:sz w:val="24"/>
          <w:szCs w:val="24"/>
        </w:rPr>
      </w:pPr>
    </w:p>
    <w:p w14:paraId="3CA4270A" w14:textId="539EF556" w:rsidR="00542DEA" w:rsidRDefault="00542DEA" w:rsidP="00542DEA">
      <w:pPr>
        <w:rPr>
          <w:sz w:val="24"/>
          <w:szCs w:val="24"/>
        </w:rPr>
      </w:pPr>
    </w:p>
    <w:p w14:paraId="1436B64B" w14:textId="11FC0AC1" w:rsidR="00542DEA" w:rsidRDefault="00542DEA" w:rsidP="00542DEA">
      <w:pPr>
        <w:rPr>
          <w:sz w:val="24"/>
          <w:szCs w:val="24"/>
        </w:rPr>
      </w:pPr>
    </w:p>
    <w:p w14:paraId="655C2C2D" w14:textId="77777777" w:rsidR="00542DEA" w:rsidRDefault="00542DEA" w:rsidP="00542DEA">
      <w:pPr>
        <w:tabs>
          <w:tab w:val="left" w:pos="5355"/>
        </w:tabs>
        <w:rPr>
          <w:sz w:val="24"/>
          <w:szCs w:val="24"/>
        </w:rPr>
        <w:sectPr w:rsidR="00542DEA" w:rsidSect="00FD1EC1">
          <w:pgSz w:w="11906" w:h="16838"/>
          <w:pgMar w:top="1418" w:right="1133" w:bottom="1418" w:left="1701" w:header="708" w:footer="708" w:gutter="0"/>
          <w:cols w:space="708"/>
          <w:titlePg/>
        </w:sectPr>
      </w:pPr>
      <w:r>
        <w:rPr>
          <w:sz w:val="24"/>
          <w:szCs w:val="24"/>
        </w:rPr>
        <w:tab/>
      </w:r>
    </w:p>
    <w:p w14:paraId="762FEFB1" w14:textId="77777777" w:rsidR="00542DEA" w:rsidRPr="00542DEA" w:rsidRDefault="00542DEA" w:rsidP="00542DEA">
      <w:pPr>
        <w:ind w:left="4254" w:firstLine="709"/>
        <w:jc w:val="center"/>
        <w:rPr>
          <w:noProof/>
          <w:lang w:eastAsia="sk-SK"/>
        </w:rPr>
      </w:pPr>
      <w:r w:rsidRPr="00542DEA">
        <w:rPr>
          <w:noProof/>
          <w:lang w:eastAsia="sk-SK"/>
        </w:rPr>
        <w:lastRenderedPageBreak/>
        <w:t>Príloha č. 2</w:t>
      </w:r>
      <w:r w:rsidRPr="00542DEA">
        <w:rPr>
          <w:noProof/>
          <w:sz w:val="22"/>
          <w:szCs w:val="24"/>
          <w:lang w:eastAsia="sk-SK"/>
        </w:rPr>
        <w:t xml:space="preserve"> </w:t>
      </w:r>
      <w:r w:rsidRPr="00542DEA">
        <w:rPr>
          <w:noProof/>
          <w:lang w:eastAsia="sk-SK"/>
        </w:rPr>
        <w:t>k Rámcovej dohode č.</w:t>
      </w:r>
      <w:r w:rsidRPr="00542DEA">
        <w:rPr>
          <w:noProof/>
          <w:highlight w:val="yellow"/>
          <w:lang w:eastAsia="sk-SK"/>
        </w:rPr>
        <w:t>...</w:t>
      </w:r>
      <w:r w:rsidRPr="00542DEA">
        <w:rPr>
          <w:noProof/>
          <w:lang w:eastAsia="sk-SK"/>
        </w:rPr>
        <w:t xml:space="preserve">  </w:t>
      </w:r>
    </w:p>
    <w:p w14:paraId="280B51CA" w14:textId="77777777" w:rsidR="00542DEA" w:rsidRPr="00542DEA" w:rsidRDefault="00542DEA" w:rsidP="00542DEA">
      <w:pPr>
        <w:jc w:val="center"/>
        <w:rPr>
          <w:noProof/>
          <w:lang w:eastAsia="sk-SK"/>
        </w:rPr>
      </w:pPr>
    </w:p>
    <w:p w14:paraId="554D68DB" w14:textId="77777777" w:rsidR="00542DEA" w:rsidRPr="00542DEA" w:rsidRDefault="00542DEA" w:rsidP="00542DEA">
      <w:pPr>
        <w:jc w:val="center"/>
        <w:rPr>
          <w:noProof/>
          <w:lang w:eastAsia="sk-SK"/>
        </w:rPr>
      </w:pPr>
    </w:p>
    <w:p w14:paraId="15BC756C" w14:textId="77777777" w:rsidR="00542DEA" w:rsidRPr="00542DEA" w:rsidRDefault="00542DEA" w:rsidP="00542DEA">
      <w:pPr>
        <w:jc w:val="center"/>
        <w:rPr>
          <w:b/>
          <w:noProof/>
          <w:sz w:val="28"/>
          <w:szCs w:val="28"/>
          <w:lang w:eastAsia="sk-SK"/>
        </w:rPr>
      </w:pPr>
      <w:r w:rsidRPr="00542DEA">
        <w:rPr>
          <w:b/>
          <w:noProof/>
          <w:sz w:val="28"/>
          <w:szCs w:val="28"/>
          <w:lang w:eastAsia="sk-SK"/>
        </w:rPr>
        <w:t>DOHODA O SAMOFAKTURÁCII</w:t>
      </w:r>
    </w:p>
    <w:p w14:paraId="79F17E3B" w14:textId="77777777" w:rsidR="00542DEA" w:rsidRPr="00542DEA" w:rsidRDefault="00542DEA" w:rsidP="00542DEA">
      <w:pPr>
        <w:jc w:val="center"/>
        <w:rPr>
          <w:i/>
          <w:noProof/>
          <w:sz w:val="24"/>
          <w:szCs w:val="28"/>
          <w:lang w:eastAsia="sk-SK"/>
        </w:rPr>
      </w:pPr>
      <w:r w:rsidRPr="00542DEA">
        <w:rPr>
          <w:i/>
          <w:noProof/>
          <w:sz w:val="24"/>
          <w:szCs w:val="28"/>
          <w:lang w:eastAsia="sk-SK"/>
        </w:rPr>
        <w:t xml:space="preserve">(uzatvorená v súlade s § 72 ods. 4 zákona č. 222/2004 Z. z. o dani z pridanej hodnoty v znení neskroších predpisov) </w:t>
      </w:r>
    </w:p>
    <w:p w14:paraId="4084A102" w14:textId="77777777" w:rsidR="00542DEA" w:rsidRPr="00542DEA" w:rsidRDefault="00542DEA" w:rsidP="00542DEA">
      <w:pPr>
        <w:jc w:val="center"/>
        <w:rPr>
          <w:b/>
          <w:noProof/>
          <w:sz w:val="28"/>
          <w:szCs w:val="28"/>
          <w:lang w:eastAsia="sk-SK"/>
        </w:rPr>
      </w:pPr>
    </w:p>
    <w:p w14:paraId="3B21A211" w14:textId="77777777" w:rsidR="00542DEA" w:rsidRPr="00542DEA" w:rsidRDefault="00542DEA" w:rsidP="00542DEA">
      <w:pPr>
        <w:jc w:val="center"/>
        <w:rPr>
          <w:b/>
          <w:noProof/>
          <w:sz w:val="24"/>
          <w:szCs w:val="28"/>
          <w:lang w:eastAsia="sk-SK"/>
        </w:rPr>
      </w:pPr>
      <w:r w:rsidRPr="00542DEA">
        <w:rPr>
          <w:b/>
          <w:noProof/>
          <w:sz w:val="24"/>
          <w:szCs w:val="28"/>
          <w:lang w:eastAsia="sk-SK"/>
        </w:rPr>
        <w:t>Účastníci dohody:</w:t>
      </w:r>
    </w:p>
    <w:p w14:paraId="145345F0" w14:textId="77777777" w:rsidR="00542DEA" w:rsidRPr="00542DEA" w:rsidRDefault="00542DEA" w:rsidP="00542DEA">
      <w:pPr>
        <w:rPr>
          <w:b/>
          <w:sz w:val="24"/>
        </w:rPr>
      </w:pPr>
      <w:r w:rsidRPr="00542DEA">
        <w:rPr>
          <w:b/>
          <w:sz w:val="24"/>
        </w:rPr>
        <w:t>Objednávateľ</w:t>
      </w:r>
    </w:p>
    <w:p w14:paraId="6D7A7D88" w14:textId="77777777" w:rsidR="00542DEA" w:rsidRPr="00572544" w:rsidRDefault="00542DEA" w:rsidP="00542DEA">
      <w:pPr>
        <w:tabs>
          <w:tab w:val="left" w:pos="2127"/>
        </w:tabs>
        <w:ind w:left="-284"/>
        <w:rPr>
          <w:sz w:val="24"/>
          <w:szCs w:val="24"/>
        </w:rPr>
      </w:pPr>
      <w:r w:rsidRPr="00572544">
        <w:rPr>
          <w:sz w:val="24"/>
          <w:szCs w:val="24"/>
        </w:rPr>
        <w:t>Názov:</w:t>
      </w:r>
      <w:r w:rsidRPr="00572544">
        <w:rPr>
          <w:sz w:val="24"/>
          <w:szCs w:val="24"/>
        </w:rPr>
        <w:tab/>
        <w:t>LESY Slovenskej republiky, štátny podnik,</w:t>
      </w:r>
    </w:p>
    <w:p w14:paraId="0F2EAD3D" w14:textId="77777777" w:rsidR="00542DEA" w:rsidRPr="00572544" w:rsidRDefault="00542DEA" w:rsidP="00542DEA">
      <w:pPr>
        <w:tabs>
          <w:tab w:val="left" w:pos="2127"/>
        </w:tabs>
        <w:ind w:left="2124" w:hanging="2408"/>
        <w:rPr>
          <w:sz w:val="24"/>
          <w:szCs w:val="24"/>
          <w:highlight w:val="yellow"/>
        </w:rPr>
      </w:pPr>
      <w:r w:rsidRPr="00572544">
        <w:rPr>
          <w:sz w:val="24"/>
          <w:szCs w:val="24"/>
        </w:rPr>
        <w:t>Organizačná zložka:</w:t>
      </w:r>
      <w:r w:rsidRPr="00572544">
        <w:rPr>
          <w:sz w:val="24"/>
          <w:szCs w:val="24"/>
        </w:rPr>
        <w:tab/>
        <w:t>Lesy Slovenskej republiky, štátny podnik</w:t>
      </w:r>
      <w:r w:rsidRPr="00572544">
        <w:rPr>
          <w:sz w:val="24"/>
        </w:rPr>
        <w:t>, Odštepný závod Čierny Balog</w:t>
      </w:r>
    </w:p>
    <w:p w14:paraId="0CB8C71E" w14:textId="77777777" w:rsidR="00542DEA" w:rsidRPr="00572544" w:rsidRDefault="00542DEA" w:rsidP="00542DEA">
      <w:pPr>
        <w:tabs>
          <w:tab w:val="left" w:pos="2127"/>
        </w:tabs>
        <w:ind w:left="-284"/>
        <w:rPr>
          <w:sz w:val="24"/>
          <w:szCs w:val="24"/>
        </w:rPr>
      </w:pPr>
      <w:r w:rsidRPr="00572544">
        <w:rPr>
          <w:sz w:val="24"/>
          <w:szCs w:val="24"/>
        </w:rPr>
        <w:t>Sídlo:</w:t>
      </w:r>
      <w:r w:rsidRPr="00572544">
        <w:rPr>
          <w:sz w:val="24"/>
          <w:szCs w:val="24"/>
        </w:rPr>
        <w:tab/>
      </w:r>
      <w:r w:rsidRPr="00572544">
        <w:rPr>
          <w:sz w:val="24"/>
        </w:rPr>
        <w:t>Hlavná 245/72, 976 52 Čierny Balog</w:t>
      </w:r>
    </w:p>
    <w:p w14:paraId="27BB8817" w14:textId="77777777" w:rsidR="00542DEA" w:rsidRPr="00572544" w:rsidRDefault="00542DEA" w:rsidP="00542DEA">
      <w:pPr>
        <w:tabs>
          <w:tab w:val="left" w:pos="2127"/>
        </w:tabs>
        <w:ind w:left="-284"/>
        <w:rPr>
          <w:i/>
          <w:sz w:val="24"/>
          <w:szCs w:val="24"/>
        </w:rPr>
      </w:pPr>
      <w:r w:rsidRPr="00572544">
        <w:rPr>
          <w:i/>
          <w:sz w:val="24"/>
          <w:szCs w:val="24"/>
        </w:rPr>
        <w:t>Štatutárny zástupca:</w:t>
      </w:r>
      <w:r w:rsidRPr="00572544">
        <w:rPr>
          <w:i/>
          <w:sz w:val="24"/>
          <w:szCs w:val="24"/>
        </w:rPr>
        <w:tab/>
        <w:t xml:space="preserve">Ing. Miroslav </w:t>
      </w:r>
      <w:proofErr w:type="spellStart"/>
      <w:r w:rsidRPr="00572544">
        <w:rPr>
          <w:i/>
          <w:sz w:val="24"/>
          <w:szCs w:val="24"/>
        </w:rPr>
        <w:t>Pepich</w:t>
      </w:r>
      <w:proofErr w:type="spellEnd"/>
    </w:p>
    <w:p w14:paraId="6060AB0D" w14:textId="77777777" w:rsidR="00542DEA" w:rsidRPr="00572544" w:rsidRDefault="00542DEA" w:rsidP="00542DEA">
      <w:pPr>
        <w:tabs>
          <w:tab w:val="left" w:pos="2127"/>
        </w:tabs>
        <w:ind w:left="-284"/>
        <w:rPr>
          <w:sz w:val="24"/>
          <w:szCs w:val="24"/>
        </w:rPr>
      </w:pPr>
      <w:r w:rsidRPr="00572544">
        <w:rPr>
          <w:sz w:val="24"/>
          <w:szCs w:val="24"/>
        </w:rPr>
        <w:t>IČO:</w:t>
      </w:r>
      <w:r w:rsidRPr="00572544">
        <w:rPr>
          <w:sz w:val="24"/>
          <w:szCs w:val="24"/>
        </w:rPr>
        <w:tab/>
        <w:t>36 038 351</w:t>
      </w:r>
    </w:p>
    <w:p w14:paraId="778F039C" w14:textId="77777777" w:rsidR="00542DEA" w:rsidRPr="00572544" w:rsidRDefault="00542DEA" w:rsidP="00542DEA">
      <w:pPr>
        <w:tabs>
          <w:tab w:val="left" w:pos="2127"/>
        </w:tabs>
        <w:ind w:left="-284"/>
        <w:rPr>
          <w:sz w:val="24"/>
          <w:szCs w:val="24"/>
          <w:highlight w:val="yellow"/>
        </w:rPr>
      </w:pPr>
      <w:r w:rsidRPr="00572544">
        <w:rPr>
          <w:sz w:val="24"/>
          <w:szCs w:val="24"/>
        </w:rPr>
        <w:t>DIČ:</w:t>
      </w:r>
      <w:r w:rsidRPr="00572544">
        <w:rPr>
          <w:sz w:val="24"/>
          <w:szCs w:val="24"/>
        </w:rPr>
        <w:tab/>
        <w:t>2020087982</w:t>
      </w:r>
    </w:p>
    <w:p w14:paraId="448A7B79" w14:textId="77777777" w:rsidR="00542DEA" w:rsidRPr="00572544" w:rsidRDefault="00542DEA" w:rsidP="00542DEA">
      <w:pPr>
        <w:tabs>
          <w:tab w:val="left" w:pos="2127"/>
        </w:tabs>
        <w:ind w:left="-284"/>
        <w:rPr>
          <w:sz w:val="24"/>
          <w:szCs w:val="24"/>
          <w:highlight w:val="yellow"/>
        </w:rPr>
      </w:pPr>
      <w:r w:rsidRPr="00572544">
        <w:rPr>
          <w:sz w:val="24"/>
          <w:szCs w:val="24"/>
        </w:rPr>
        <w:t>IČ DPH:</w:t>
      </w:r>
      <w:r w:rsidRPr="00572544">
        <w:rPr>
          <w:sz w:val="24"/>
          <w:szCs w:val="24"/>
        </w:rPr>
        <w:tab/>
        <w:t>SK2020087982</w:t>
      </w:r>
    </w:p>
    <w:p w14:paraId="0FAF97EB" w14:textId="77777777" w:rsidR="00542DEA" w:rsidRPr="00572544" w:rsidRDefault="00542DEA" w:rsidP="00542DEA">
      <w:pPr>
        <w:tabs>
          <w:tab w:val="left" w:pos="2127"/>
        </w:tabs>
        <w:ind w:left="-284"/>
        <w:rPr>
          <w:sz w:val="24"/>
          <w:szCs w:val="24"/>
          <w:highlight w:val="yellow"/>
        </w:rPr>
      </w:pPr>
      <w:r w:rsidRPr="00572544">
        <w:rPr>
          <w:sz w:val="24"/>
          <w:szCs w:val="24"/>
        </w:rPr>
        <w:t>Číslo účtu (IBAN):</w:t>
      </w:r>
      <w:r w:rsidRPr="00572544">
        <w:rPr>
          <w:sz w:val="24"/>
          <w:szCs w:val="24"/>
        </w:rPr>
        <w:tab/>
        <w:t>SK60 0200 0000 0000 0510 9312</w:t>
      </w:r>
    </w:p>
    <w:p w14:paraId="5E63C65F" w14:textId="77777777" w:rsidR="00542DEA" w:rsidRPr="00572544" w:rsidRDefault="00542DEA" w:rsidP="00542DEA">
      <w:pPr>
        <w:tabs>
          <w:tab w:val="left" w:pos="2127"/>
        </w:tabs>
        <w:ind w:left="-284"/>
        <w:rPr>
          <w:sz w:val="24"/>
          <w:szCs w:val="24"/>
          <w:highlight w:val="yellow"/>
        </w:rPr>
      </w:pPr>
      <w:r w:rsidRPr="00572544">
        <w:rPr>
          <w:sz w:val="24"/>
          <w:szCs w:val="24"/>
        </w:rPr>
        <w:t>Bankové spojenie:</w:t>
      </w:r>
      <w:r w:rsidRPr="00572544">
        <w:rPr>
          <w:sz w:val="24"/>
          <w:szCs w:val="24"/>
        </w:rPr>
        <w:tab/>
        <w:t xml:space="preserve">VÚB, </w:t>
      </w:r>
      <w:proofErr w:type="spellStart"/>
      <w:r w:rsidRPr="00572544">
        <w:rPr>
          <w:sz w:val="24"/>
          <w:szCs w:val="24"/>
        </w:rPr>
        <w:t>a.s</w:t>
      </w:r>
      <w:proofErr w:type="spellEnd"/>
      <w:r w:rsidRPr="00572544">
        <w:rPr>
          <w:sz w:val="24"/>
          <w:szCs w:val="24"/>
        </w:rPr>
        <w:t>.</w:t>
      </w:r>
    </w:p>
    <w:tbl>
      <w:tblPr>
        <w:tblW w:w="0" w:type="auto"/>
        <w:tblInd w:w="-322" w:type="dxa"/>
        <w:tblLayout w:type="fixed"/>
        <w:tblCellMar>
          <w:left w:w="70" w:type="dxa"/>
          <w:right w:w="70" w:type="dxa"/>
        </w:tblCellMar>
        <w:tblLook w:val="01E0" w:firstRow="1" w:lastRow="1" w:firstColumn="1" w:lastColumn="1" w:noHBand="0" w:noVBand="0"/>
      </w:tblPr>
      <w:tblGrid>
        <w:gridCol w:w="2313"/>
        <w:gridCol w:w="6946"/>
      </w:tblGrid>
      <w:tr w:rsidR="00542DEA" w:rsidRPr="00572544" w14:paraId="75A2D241" w14:textId="77777777" w:rsidTr="00542DEA">
        <w:trPr>
          <w:trHeight w:val="265"/>
        </w:trPr>
        <w:tc>
          <w:tcPr>
            <w:tcW w:w="2313" w:type="dxa"/>
          </w:tcPr>
          <w:p w14:paraId="34BE0699" w14:textId="77777777" w:rsidR="00542DEA" w:rsidRPr="00572544" w:rsidRDefault="00542DEA" w:rsidP="00542DEA">
            <w:pPr>
              <w:tabs>
                <w:tab w:val="left" w:pos="2127"/>
                <w:tab w:val="left" w:pos="8222"/>
                <w:tab w:val="left" w:pos="9214"/>
              </w:tabs>
              <w:rPr>
                <w:sz w:val="24"/>
              </w:rPr>
            </w:pPr>
            <w:r w:rsidRPr="00572544">
              <w:rPr>
                <w:sz w:val="24"/>
              </w:rPr>
              <w:t>Zapísaný v OR:</w:t>
            </w:r>
          </w:p>
        </w:tc>
        <w:tc>
          <w:tcPr>
            <w:tcW w:w="6946" w:type="dxa"/>
          </w:tcPr>
          <w:p w14:paraId="790FFE7C" w14:textId="77777777" w:rsidR="00542DEA" w:rsidRPr="00572544" w:rsidRDefault="00542DEA" w:rsidP="00542DEA">
            <w:pPr>
              <w:tabs>
                <w:tab w:val="left" w:pos="2127"/>
                <w:tab w:val="left" w:pos="8222"/>
                <w:tab w:val="left" w:pos="9214"/>
              </w:tabs>
              <w:rPr>
                <w:sz w:val="24"/>
              </w:rPr>
            </w:pPr>
            <w:r w:rsidRPr="00572544">
              <w:rPr>
                <w:sz w:val="24"/>
              </w:rPr>
              <w:t xml:space="preserve">Okresný súd Banská Bystrica  Odd. </w:t>
            </w:r>
            <w:proofErr w:type="spellStart"/>
            <w:r w:rsidRPr="00572544">
              <w:rPr>
                <w:sz w:val="24"/>
              </w:rPr>
              <w:t>Pš</w:t>
            </w:r>
            <w:proofErr w:type="spellEnd"/>
            <w:r w:rsidRPr="00572544">
              <w:rPr>
                <w:sz w:val="24"/>
              </w:rPr>
              <w:t xml:space="preserve"> Vložka č. 155/S</w:t>
            </w:r>
          </w:p>
        </w:tc>
      </w:tr>
    </w:tbl>
    <w:p w14:paraId="2DD6AD5F" w14:textId="78FF194C" w:rsidR="00542DEA" w:rsidRPr="00542DEA" w:rsidRDefault="00542DEA" w:rsidP="00542DEA">
      <w:pPr>
        <w:tabs>
          <w:tab w:val="left" w:pos="2127"/>
        </w:tabs>
        <w:rPr>
          <w:sz w:val="24"/>
        </w:rPr>
      </w:pPr>
    </w:p>
    <w:p w14:paraId="1FC5DBF2" w14:textId="77777777" w:rsidR="00542DEA" w:rsidRPr="00542DEA" w:rsidRDefault="00542DEA" w:rsidP="00542DEA">
      <w:pPr>
        <w:tabs>
          <w:tab w:val="left" w:pos="2127"/>
        </w:tabs>
        <w:rPr>
          <w:b/>
          <w:sz w:val="24"/>
        </w:rPr>
      </w:pPr>
    </w:p>
    <w:p w14:paraId="0493A2DE" w14:textId="77777777" w:rsidR="00542DEA" w:rsidRPr="00542DEA" w:rsidRDefault="00542DEA" w:rsidP="00542DEA">
      <w:pPr>
        <w:tabs>
          <w:tab w:val="left" w:pos="2127"/>
        </w:tabs>
        <w:jc w:val="center"/>
        <w:rPr>
          <w:b/>
          <w:sz w:val="24"/>
        </w:rPr>
      </w:pPr>
      <w:r w:rsidRPr="00542DEA">
        <w:rPr>
          <w:b/>
          <w:sz w:val="24"/>
        </w:rPr>
        <w:t>a</w:t>
      </w:r>
    </w:p>
    <w:p w14:paraId="2EDBCADC" w14:textId="77777777" w:rsidR="00542DEA" w:rsidRPr="00542DEA" w:rsidRDefault="00542DEA" w:rsidP="00542DEA">
      <w:pPr>
        <w:tabs>
          <w:tab w:val="left" w:pos="2127"/>
        </w:tabs>
        <w:rPr>
          <w:b/>
          <w:sz w:val="24"/>
        </w:rPr>
      </w:pPr>
      <w:r w:rsidRPr="00542DEA">
        <w:rPr>
          <w:b/>
          <w:sz w:val="24"/>
        </w:rPr>
        <w:t xml:space="preserve">Dodávateľ </w:t>
      </w:r>
    </w:p>
    <w:tbl>
      <w:tblPr>
        <w:tblW w:w="0" w:type="auto"/>
        <w:tblInd w:w="-38" w:type="dxa"/>
        <w:tblLayout w:type="fixed"/>
        <w:tblCellMar>
          <w:left w:w="70" w:type="dxa"/>
          <w:right w:w="70" w:type="dxa"/>
        </w:tblCellMar>
        <w:tblLook w:val="01E0" w:firstRow="1" w:lastRow="1" w:firstColumn="1" w:lastColumn="1" w:noHBand="0" w:noVBand="0"/>
      </w:tblPr>
      <w:tblGrid>
        <w:gridCol w:w="2313"/>
        <w:gridCol w:w="6946"/>
      </w:tblGrid>
      <w:tr w:rsidR="00542DEA" w:rsidRPr="00542DEA" w14:paraId="6D16F28E" w14:textId="77777777" w:rsidTr="00542DEA">
        <w:trPr>
          <w:trHeight w:val="265"/>
        </w:trPr>
        <w:tc>
          <w:tcPr>
            <w:tcW w:w="2313" w:type="dxa"/>
          </w:tcPr>
          <w:p w14:paraId="410213D7" w14:textId="77777777" w:rsidR="00542DEA" w:rsidRPr="00542DEA" w:rsidRDefault="00542DEA" w:rsidP="00542DEA">
            <w:pPr>
              <w:tabs>
                <w:tab w:val="left" w:pos="2127"/>
              </w:tabs>
              <w:rPr>
                <w:sz w:val="24"/>
              </w:rPr>
            </w:pPr>
            <w:r w:rsidRPr="00542DEA">
              <w:rPr>
                <w:sz w:val="24"/>
              </w:rPr>
              <w:t>Obchodné meno:</w:t>
            </w:r>
          </w:p>
        </w:tc>
        <w:tc>
          <w:tcPr>
            <w:tcW w:w="6946" w:type="dxa"/>
          </w:tcPr>
          <w:p w14:paraId="07C0089C" w14:textId="77777777" w:rsidR="00542DEA" w:rsidRPr="00542DEA" w:rsidRDefault="00542DEA" w:rsidP="00542DEA">
            <w:pPr>
              <w:tabs>
                <w:tab w:val="left" w:pos="2127"/>
              </w:tabs>
              <w:rPr>
                <w:sz w:val="24"/>
                <w:szCs w:val="24"/>
              </w:rPr>
            </w:pPr>
            <w:r w:rsidRPr="00542DEA">
              <w:rPr>
                <w:sz w:val="24"/>
                <w:szCs w:val="24"/>
              </w:rPr>
              <w:t>.......................................</w:t>
            </w:r>
          </w:p>
        </w:tc>
      </w:tr>
      <w:tr w:rsidR="00542DEA" w:rsidRPr="00542DEA" w14:paraId="61CD7E21" w14:textId="77777777" w:rsidTr="00542DEA">
        <w:trPr>
          <w:trHeight w:val="265"/>
        </w:trPr>
        <w:tc>
          <w:tcPr>
            <w:tcW w:w="2313" w:type="dxa"/>
          </w:tcPr>
          <w:p w14:paraId="24642008" w14:textId="77777777" w:rsidR="00542DEA" w:rsidRPr="00542DEA" w:rsidRDefault="00542DEA" w:rsidP="00542DEA">
            <w:pPr>
              <w:tabs>
                <w:tab w:val="left" w:pos="2127"/>
              </w:tabs>
              <w:rPr>
                <w:sz w:val="24"/>
              </w:rPr>
            </w:pPr>
            <w:r w:rsidRPr="00542DEA">
              <w:rPr>
                <w:sz w:val="24"/>
              </w:rPr>
              <w:t>Sídlo:</w:t>
            </w:r>
          </w:p>
        </w:tc>
        <w:tc>
          <w:tcPr>
            <w:tcW w:w="6946" w:type="dxa"/>
          </w:tcPr>
          <w:p w14:paraId="302DA2DB" w14:textId="77777777" w:rsidR="00542DEA" w:rsidRPr="00542DEA" w:rsidRDefault="00542DEA" w:rsidP="00542DEA">
            <w:pPr>
              <w:keepNext/>
              <w:tabs>
                <w:tab w:val="left" w:pos="2127"/>
              </w:tabs>
              <w:outlineLvl w:val="7"/>
              <w:rPr>
                <w:bCs/>
                <w:sz w:val="24"/>
                <w:szCs w:val="24"/>
              </w:rPr>
            </w:pPr>
            <w:r w:rsidRPr="00542DEA">
              <w:rPr>
                <w:bCs/>
                <w:sz w:val="24"/>
                <w:szCs w:val="24"/>
              </w:rPr>
              <w:t>.......................................</w:t>
            </w:r>
          </w:p>
        </w:tc>
      </w:tr>
      <w:tr w:rsidR="00542DEA" w:rsidRPr="00542DEA" w14:paraId="4A9022EC" w14:textId="77777777" w:rsidTr="00542DEA">
        <w:trPr>
          <w:trHeight w:val="265"/>
        </w:trPr>
        <w:tc>
          <w:tcPr>
            <w:tcW w:w="2313" w:type="dxa"/>
          </w:tcPr>
          <w:p w14:paraId="236C9846" w14:textId="77777777" w:rsidR="00542DEA" w:rsidRPr="00542DEA" w:rsidRDefault="00542DEA" w:rsidP="00542DEA">
            <w:pPr>
              <w:tabs>
                <w:tab w:val="left" w:pos="2127"/>
              </w:tabs>
              <w:rPr>
                <w:sz w:val="24"/>
              </w:rPr>
            </w:pPr>
            <w:r w:rsidRPr="00542DEA">
              <w:rPr>
                <w:sz w:val="24"/>
              </w:rPr>
              <w:t>Štatutárny zástupca:</w:t>
            </w:r>
          </w:p>
        </w:tc>
        <w:tc>
          <w:tcPr>
            <w:tcW w:w="6946" w:type="dxa"/>
          </w:tcPr>
          <w:p w14:paraId="181A7891" w14:textId="77777777" w:rsidR="00542DEA" w:rsidRPr="00542DEA" w:rsidRDefault="00542DEA" w:rsidP="00542DEA">
            <w:pPr>
              <w:tabs>
                <w:tab w:val="left" w:pos="2127"/>
              </w:tabs>
              <w:rPr>
                <w:sz w:val="24"/>
                <w:szCs w:val="24"/>
              </w:rPr>
            </w:pPr>
            <w:r w:rsidRPr="00542DEA">
              <w:rPr>
                <w:sz w:val="24"/>
                <w:szCs w:val="24"/>
              </w:rPr>
              <w:t>.......................................</w:t>
            </w:r>
          </w:p>
        </w:tc>
      </w:tr>
      <w:tr w:rsidR="00542DEA" w:rsidRPr="00542DEA" w14:paraId="6406133B" w14:textId="77777777" w:rsidTr="00542DEA">
        <w:trPr>
          <w:trHeight w:val="265"/>
        </w:trPr>
        <w:tc>
          <w:tcPr>
            <w:tcW w:w="2313" w:type="dxa"/>
          </w:tcPr>
          <w:p w14:paraId="1698A62E" w14:textId="77777777" w:rsidR="00542DEA" w:rsidRPr="00542DEA" w:rsidRDefault="00542DEA" w:rsidP="00542DEA">
            <w:pPr>
              <w:tabs>
                <w:tab w:val="left" w:pos="2127"/>
              </w:tabs>
              <w:rPr>
                <w:sz w:val="24"/>
              </w:rPr>
            </w:pPr>
            <w:r w:rsidRPr="00542DEA">
              <w:rPr>
                <w:sz w:val="24"/>
              </w:rPr>
              <w:t>IČO:</w:t>
            </w:r>
          </w:p>
          <w:p w14:paraId="792C0282" w14:textId="77777777" w:rsidR="00542DEA" w:rsidRPr="00542DEA" w:rsidRDefault="00542DEA" w:rsidP="00542DEA">
            <w:pPr>
              <w:tabs>
                <w:tab w:val="left" w:pos="2127"/>
              </w:tabs>
              <w:rPr>
                <w:sz w:val="24"/>
              </w:rPr>
            </w:pPr>
            <w:r w:rsidRPr="00542DEA">
              <w:rPr>
                <w:sz w:val="24"/>
              </w:rPr>
              <w:t>DIČ:............</w:t>
            </w:r>
          </w:p>
        </w:tc>
        <w:tc>
          <w:tcPr>
            <w:tcW w:w="6946" w:type="dxa"/>
          </w:tcPr>
          <w:p w14:paraId="2869203A" w14:textId="77777777" w:rsidR="00542DEA" w:rsidRPr="00542DEA" w:rsidRDefault="00542DEA" w:rsidP="00542DEA">
            <w:pPr>
              <w:tabs>
                <w:tab w:val="left" w:pos="2127"/>
              </w:tabs>
              <w:rPr>
                <w:sz w:val="24"/>
                <w:szCs w:val="24"/>
              </w:rPr>
            </w:pPr>
          </w:p>
        </w:tc>
      </w:tr>
      <w:tr w:rsidR="00542DEA" w:rsidRPr="00542DEA" w14:paraId="73B83446" w14:textId="77777777" w:rsidTr="00542DEA">
        <w:trPr>
          <w:trHeight w:val="265"/>
        </w:trPr>
        <w:tc>
          <w:tcPr>
            <w:tcW w:w="2313" w:type="dxa"/>
          </w:tcPr>
          <w:p w14:paraId="581CA72F" w14:textId="77777777" w:rsidR="00542DEA" w:rsidRPr="00542DEA" w:rsidRDefault="00542DEA" w:rsidP="00542DEA">
            <w:pPr>
              <w:tabs>
                <w:tab w:val="left" w:pos="2127"/>
                <w:tab w:val="left" w:pos="8222"/>
                <w:tab w:val="left" w:pos="9214"/>
              </w:tabs>
              <w:rPr>
                <w:sz w:val="24"/>
                <w:lang w:val="en-US"/>
              </w:rPr>
            </w:pPr>
            <w:r w:rsidRPr="00542DEA">
              <w:rPr>
                <w:sz w:val="24"/>
              </w:rPr>
              <w:t>IČ DPH</w:t>
            </w:r>
            <w:r w:rsidRPr="00542DEA">
              <w:rPr>
                <w:sz w:val="24"/>
                <w:lang w:val="en-US"/>
              </w:rPr>
              <w:t>:</w:t>
            </w:r>
          </w:p>
          <w:p w14:paraId="5E468D5D" w14:textId="77777777" w:rsidR="00542DEA" w:rsidRPr="00542DEA" w:rsidRDefault="00542DEA" w:rsidP="00542DEA">
            <w:pPr>
              <w:tabs>
                <w:tab w:val="left" w:pos="2127"/>
                <w:tab w:val="left" w:pos="8222"/>
                <w:tab w:val="left" w:pos="9214"/>
              </w:tabs>
              <w:rPr>
                <w:sz w:val="24"/>
                <w:lang w:val="en-US"/>
              </w:rPr>
            </w:pPr>
            <w:proofErr w:type="spellStart"/>
            <w:r w:rsidRPr="00542DEA">
              <w:rPr>
                <w:sz w:val="24"/>
                <w:lang w:val="en-US"/>
              </w:rPr>
              <w:t>Číslo</w:t>
            </w:r>
            <w:proofErr w:type="spellEnd"/>
            <w:r w:rsidRPr="00542DEA">
              <w:rPr>
                <w:sz w:val="24"/>
                <w:lang w:val="en-US"/>
              </w:rPr>
              <w:t xml:space="preserve"> </w:t>
            </w:r>
            <w:proofErr w:type="spellStart"/>
            <w:r w:rsidRPr="00542DEA">
              <w:rPr>
                <w:sz w:val="24"/>
                <w:lang w:val="en-US"/>
              </w:rPr>
              <w:t>účtu</w:t>
            </w:r>
            <w:proofErr w:type="spellEnd"/>
            <w:r w:rsidRPr="00542DEA">
              <w:rPr>
                <w:sz w:val="24"/>
                <w:lang w:val="en-US"/>
              </w:rPr>
              <w:t>: ………...</w:t>
            </w:r>
          </w:p>
          <w:p w14:paraId="53AA1A13" w14:textId="77777777" w:rsidR="00542DEA" w:rsidRPr="00542DEA" w:rsidRDefault="00542DEA" w:rsidP="00542DEA">
            <w:pPr>
              <w:tabs>
                <w:tab w:val="left" w:pos="2127"/>
              </w:tabs>
              <w:rPr>
                <w:sz w:val="24"/>
              </w:rPr>
            </w:pPr>
            <w:proofErr w:type="spellStart"/>
            <w:r w:rsidRPr="00542DEA">
              <w:rPr>
                <w:sz w:val="24"/>
                <w:lang w:val="en-US"/>
              </w:rPr>
              <w:t>Bankové</w:t>
            </w:r>
            <w:proofErr w:type="spellEnd"/>
            <w:r w:rsidRPr="00542DEA">
              <w:rPr>
                <w:sz w:val="24"/>
                <w:lang w:val="en-US"/>
              </w:rPr>
              <w:t xml:space="preserve"> </w:t>
            </w:r>
            <w:proofErr w:type="spellStart"/>
            <w:r w:rsidRPr="00542DEA">
              <w:rPr>
                <w:sz w:val="24"/>
                <w:lang w:val="en-US"/>
              </w:rPr>
              <w:t>spojenie</w:t>
            </w:r>
            <w:proofErr w:type="spellEnd"/>
            <w:r w:rsidRPr="00542DEA">
              <w:rPr>
                <w:sz w:val="24"/>
                <w:lang w:val="en-US"/>
              </w:rPr>
              <w:t>: …</w:t>
            </w:r>
          </w:p>
        </w:tc>
        <w:tc>
          <w:tcPr>
            <w:tcW w:w="6946" w:type="dxa"/>
          </w:tcPr>
          <w:p w14:paraId="3FB73D51" w14:textId="77777777" w:rsidR="00542DEA" w:rsidRPr="00542DEA" w:rsidRDefault="00542DEA" w:rsidP="00542DEA">
            <w:pPr>
              <w:tabs>
                <w:tab w:val="left" w:pos="2127"/>
              </w:tabs>
              <w:rPr>
                <w:sz w:val="24"/>
                <w:szCs w:val="24"/>
              </w:rPr>
            </w:pPr>
          </w:p>
        </w:tc>
      </w:tr>
      <w:tr w:rsidR="00542DEA" w:rsidRPr="00542DEA" w14:paraId="197890CB" w14:textId="77777777" w:rsidTr="00542DEA">
        <w:trPr>
          <w:trHeight w:val="265"/>
        </w:trPr>
        <w:tc>
          <w:tcPr>
            <w:tcW w:w="2313" w:type="dxa"/>
          </w:tcPr>
          <w:p w14:paraId="7CBA5830" w14:textId="77777777" w:rsidR="00542DEA" w:rsidRPr="00542DEA" w:rsidRDefault="00542DEA" w:rsidP="00542DEA">
            <w:pPr>
              <w:tabs>
                <w:tab w:val="left" w:pos="2127"/>
              </w:tabs>
              <w:rPr>
                <w:sz w:val="24"/>
              </w:rPr>
            </w:pPr>
            <w:r w:rsidRPr="00542DEA">
              <w:rPr>
                <w:sz w:val="24"/>
              </w:rPr>
              <w:t>Zapísaný v OR:</w:t>
            </w:r>
          </w:p>
        </w:tc>
        <w:tc>
          <w:tcPr>
            <w:tcW w:w="6946" w:type="dxa"/>
          </w:tcPr>
          <w:p w14:paraId="13D625E5" w14:textId="77777777" w:rsidR="00542DEA" w:rsidRPr="00542DEA" w:rsidRDefault="00542DEA" w:rsidP="00542DEA">
            <w:pPr>
              <w:tabs>
                <w:tab w:val="left" w:pos="2127"/>
              </w:tabs>
              <w:rPr>
                <w:sz w:val="24"/>
                <w:szCs w:val="24"/>
              </w:rPr>
            </w:pPr>
            <w:r w:rsidRPr="00542DEA">
              <w:rPr>
                <w:sz w:val="24"/>
                <w:szCs w:val="24"/>
              </w:rPr>
              <w:t>.......................................</w:t>
            </w:r>
          </w:p>
        </w:tc>
      </w:tr>
      <w:tr w:rsidR="00542DEA" w:rsidRPr="00542DEA" w14:paraId="1B4F8958" w14:textId="77777777" w:rsidTr="00542DEA">
        <w:trPr>
          <w:trHeight w:val="265"/>
        </w:trPr>
        <w:tc>
          <w:tcPr>
            <w:tcW w:w="2313" w:type="dxa"/>
          </w:tcPr>
          <w:p w14:paraId="415783FA" w14:textId="77777777" w:rsidR="00542DEA" w:rsidRPr="00542DEA" w:rsidRDefault="00542DEA" w:rsidP="00542DEA">
            <w:pPr>
              <w:tabs>
                <w:tab w:val="left" w:pos="2127"/>
                <w:tab w:val="left" w:pos="8222"/>
                <w:tab w:val="left" w:pos="9214"/>
              </w:tabs>
              <w:rPr>
                <w:sz w:val="24"/>
              </w:rPr>
            </w:pPr>
          </w:p>
        </w:tc>
        <w:tc>
          <w:tcPr>
            <w:tcW w:w="6946" w:type="dxa"/>
          </w:tcPr>
          <w:p w14:paraId="556EEB8E" w14:textId="77777777" w:rsidR="00542DEA" w:rsidRPr="00542DEA" w:rsidRDefault="00542DEA" w:rsidP="00542DEA">
            <w:pPr>
              <w:tabs>
                <w:tab w:val="left" w:pos="2127"/>
                <w:tab w:val="left" w:pos="8222"/>
                <w:tab w:val="left" w:pos="9214"/>
              </w:tabs>
              <w:rPr>
                <w:sz w:val="24"/>
              </w:rPr>
            </w:pPr>
            <w:r w:rsidRPr="00542DEA">
              <w:rPr>
                <w:sz w:val="24"/>
              </w:rPr>
              <w:t xml:space="preserve">Okresný súd ..........., Oddiel </w:t>
            </w:r>
            <w:proofErr w:type="spellStart"/>
            <w:r w:rsidRPr="00542DEA">
              <w:rPr>
                <w:sz w:val="24"/>
              </w:rPr>
              <w:t>Sro</w:t>
            </w:r>
            <w:proofErr w:type="spellEnd"/>
            <w:r w:rsidRPr="00542DEA">
              <w:rPr>
                <w:sz w:val="24"/>
              </w:rPr>
              <w:t>, Vložka číslo ..............</w:t>
            </w:r>
          </w:p>
        </w:tc>
      </w:tr>
    </w:tbl>
    <w:p w14:paraId="5554B7E1" w14:textId="77777777" w:rsidR="00542DEA" w:rsidRPr="00542DEA" w:rsidRDefault="00542DEA" w:rsidP="00542DEA">
      <w:pPr>
        <w:rPr>
          <w:sz w:val="24"/>
        </w:rPr>
      </w:pPr>
    </w:p>
    <w:p w14:paraId="2E1F1472" w14:textId="77777777" w:rsidR="00542DEA" w:rsidRPr="00542DEA" w:rsidRDefault="00542DEA" w:rsidP="00542DEA">
      <w:pPr>
        <w:rPr>
          <w:sz w:val="24"/>
        </w:rPr>
      </w:pPr>
      <w:r w:rsidRPr="00542DEA">
        <w:rPr>
          <w:sz w:val="24"/>
        </w:rPr>
        <w:t>(ďalej len</w:t>
      </w:r>
      <w:r w:rsidRPr="00542DEA">
        <w:t xml:space="preserve"> </w:t>
      </w:r>
      <w:r w:rsidRPr="00542DEA">
        <w:rPr>
          <w:sz w:val="24"/>
        </w:rPr>
        <w:t>„dodávateľ“)</w:t>
      </w:r>
    </w:p>
    <w:p w14:paraId="79602DDB" w14:textId="77777777" w:rsidR="00542DEA" w:rsidRPr="00542DEA" w:rsidRDefault="00542DEA" w:rsidP="00542DEA">
      <w:pPr>
        <w:jc w:val="center"/>
        <w:rPr>
          <w:noProof/>
          <w:sz w:val="24"/>
          <w:szCs w:val="24"/>
          <w:lang w:eastAsia="sk-SK"/>
        </w:rPr>
      </w:pPr>
    </w:p>
    <w:p w14:paraId="79CC1F98" w14:textId="77777777" w:rsidR="00542DEA" w:rsidRPr="00542DEA" w:rsidRDefault="00542DEA" w:rsidP="00542DEA">
      <w:pPr>
        <w:jc w:val="center"/>
        <w:rPr>
          <w:noProof/>
          <w:sz w:val="24"/>
          <w:szCs w:val="24"/>
          <w:lang w:eastAsia="sk-SK"/>
        </w:rPr>
      </w:pPr>
      <w:r w:rsidRPr="00542DEA">
        <w:rPr>
          <w:noProof/>
          <w:sz w:val="24"/>
          <w:szCs w:val="24"/>
          <w:lang w:eastAsia="sk-SK"/>
        </w:rPr>
        <w:t>(Ďalej spolu aj „účastníci dohody“)</w:t>
      </w:r>
    </w:p>
    <w:p w14:paraId="26E4FFEF" w14:textId="77777777" w:rsidR="00542DEA" w:rsidRPr="00542DEA" w:rsidRDefault="00542DEA" w:rsidP="00542DEA">
      <w:pPr>
        <w:tabs>
          <w:tab w:val="left" w:pos="1260"/>
          <w:tab w:val="left" w:pos="1980"/>
        </w:tabs>
        <w:rPr>
          <w:b/>
          <w:bCs/>
          <w:sz w:val="28"/>
          <w:szCs w:val="28"/>
          <w:u w:val="single"/>
          <w:lang w:eastAsia="sk-SK"/>
        </w:rPr>
      </w:pPr>
    </w:p>
    <w:p w14:paraId="3A3B3516" w14:textId="77777777" w:rsidR="00542DEA" w:rsidRPr="00542DEA" w:rsidRDefault="00542DEA" w:rsidP="00542DEA">
      <w:pPr>
        <w:jc w:val="center"/>
        <w:rPr>
          <w:b/>
          <w:noProof/>
          <w:sz w:val="24"/>
          <w:szCs w:val="24"/>
          <w:lang w:eastAsia="sk-SK"/>
        </w:rPr>
      </w:pPr>
      <w:r w:rsidRPr="00542DEA">
        <w:rPr>
          <w:b/>
          <w:noProof/>
          <w:sz w:val="24"/>
          <w:szCs w:val="24"/>
          <w:lang w:eastAsia="sk-SK"/>
        </w:rPr>
        <w:t>Článok I.</w:t>
      </w:r>
    </w:p>
    <w:p w14:paraId="0C706EDA" w14:textId="77777777" w:rsidR="00542DEA" w:rsidRPr="00542DEA" w:rsidRDefault="00542DEA" w:rsidP="00542DEA">
      <w:pPr>
        <w:tabs>
          <w:tab w:val="left" w:pos="1260"/>
          <w:tab w:val="left" w:pos="1980"/>
        </w:tabs>
        <w:ind w:firstLine="540"/>
        <w:jc w:val="center"/>
        <w:rPr>
          <w:b/>
          <w:bCs/>
          <w:sz w:val="24"/>
          <w:szCs w:val="24"/>
          <w:lang w:eastAsia="sk-SK"/>
        </w:rPr>
      </w:pPr>
      <w:r w:rsidRPr="00542DEA">
        <w:rPr>
          <w:b/>
          <w:bCs/>
          <w:sz w:val="24"/>
          <w:szCs w:val="24"/>
          <w:lang w:eastAsia="sk-SK"/>
        </w:rPr>
        <w:t xml:space="preserve">Podmienky vyhotovovania faktúr – </w:t>
      </w:r>
      <w:proofErr w:type="spellStart"/>
      <w:r w:rsidRPr="00542DEA">
        <w:rPr>
          <w:b/>
          <w:bCs/>
          <w:sz w:val="24"/>
          <w:szCs w:val="24"/>
          <w:lang w:eastAsia="sk-SK"/>
        </w:rPr>
        <w:t>samofakturácia</w:t>
      </w:r>
      <w:proofErr w:type="spellEnd"/>
    </w:p>
    <w:p w14:paraId="50595D36" w14:textId="77777777" w:rsidR="00542DEA" w:rsidRPr="00542DEA" w:rsidRDefault="00542DEA" w:rsidP="007231E8">
      <w:pPr>
        <w:numPr>
          <w:ilvl w:val="0"/>
          <w:numId w:val="50"/>
        </w:numPr>
        <w:jc w:val="both"/>
        <w:rPr>
          <w:noProof/>
          <w:sz w:val="24"/>
          <w:szCs w:val="24"/>
          <w:lang w:eastAsia="sk-SK"/>
        </w:rPr>
      </w:pPr>
      <w:r w:rsidRPr="00542DEA">
        <w:rPr>
          <w:noProof/>
          <w:sz w:val="24"/>
          <w:szCs w:val="24"/>
          <w:lang w:eastAsia="sk-SK"/>
        </w:rPr>
        <w:t xml:space="preserve">Predmetom je vyhotovovanie </w:t>
      </w:r>
      <w:r w:rsidRPr="00542DEA">
        <w:rPr>
          <w:b/>
          <w:noProof/>
          <w:sz w:val="24"/>
          <w:szCs w:val="24"/>
          <w:lang w:eastAsia="sk-SK"/>
        </w:rPr>
        <w:t>faktúr</w:t>
      </w:r>
      <w:r w:rsidRPr="00542DEA">
        <w:rPr>
          <w:noProof/>
          <w:sz w:val="24"/>
          <w:szCs w:val="24"/>
          <w:lang w:eastAsia="sk-SK"/>
        </w:rPr>
        <w:t xml:space="preserve"> </w:t>
      </w:r>
      <w:r w:rsidRPr="00542DEA">
        <w:rPr>
          <w:b/>
          <w:noProof/>
          <w:sz w:val="24"/>
          <w:szCs w:val="24"/>
          <w:lang w:eastAsia="sk-SK"/>
        </w:rPr>
        <w:t>(daňových dokladov)</w:t>
      </w:r>
      <w:r w:rsidRPr="00542DEA">
        <w:rPr>
          <w:noProof/>
          <w:sz w:val="24"/>
          <w:szCs w:val="24"/>
          <w:lang w:eastAsia="sk-SK"/>
        </w:rPr>
        <w:t xml:space="preserve"> OBJEDNAVATEĽOM v mene a na účet DODÁVATEĽA v súlade so zákonom č. 222 /2004 Z. z. o dani z pridanej hodnoty v znení neskorších predpisov za dodanie služby podľa Rámcovej dohody č: .............uzatvorenej dňa ................(ďalej len „Dohoda“). </w:t>
      </w:r>
    </w:p>
    <w:p w14:paraId="0F59CD6B" w14:textId="77777777" w:rsidR="00542DEA" w:rsidRPr="00542DEA" w:rsidRDefault="00542DEA" w:rsidP="00542DEA">
      <w:pPr>
        <w:ind w:left="360"/>
        <w:jc w:val="both"/>
        <w:rPr>
          <w:noProof/>
          <w:sz w:val="24"/>
          <w:szCs w:val="24"/>
          <w:lang w:eastAsia="sk-SK"/>
        </w:rPr>
      </w:pPr>
    </w:p>
    <w:p w14:paraId="032A2B76" w14:textId="77777777" w:rsidR="00542DEA" w:rsidRPr="00542DEA" w:rsidRDefault="00542DEA" w:rsidP="007231E8">
      <w:pPr>
        <w:numPr>
          <w:ilvl w:val="0"/>
          <w:numId w:val="50"/>
        </w:numPr>
        <w:jc w:val="both"/>
        <w:rPr>
          <w:noProof/>
          <w:color w:val="000000"/>
          <w:spacing w:val="3"/>
          <w:sz w:val="24"/>
          <w:szCs w:val="24"/>
          <w:lang w:eastAsia="sk-SK"/>
        </w:rPr>
      </w:pPr>
      <w:r w:rsidRPr="00542DEA">
        <w:rPr>
          <w:b/>
          <w:noProof/>
          <w:sz w:val="24"/>
          <w:szCs w:val="24"/>
          <w:lang w:eastAsia="sk-SK"/>
        </w:rPr>
        <w:t xml:space="preserve">Cyklus vyhotovovania faktúr </w:t>
      </w:r>
      <w:r w:rsidRPr="00542DEA">
        <w:rPr>
          <w:noProof/>
          <w:sz w:val="24"/>
          <w:szCs w:val="24"/>
          <w:lang w:eastAsia="sk-SK"/>
        </w:rPr>
        <w:t>– OBJEDNÁVATEĽ bude faktúry vyhotovovať po prebratí vykonaných prác prostredníctvom zákazkového listu a po schválení Evidencie lesníckych činností vykonávaných dodávateľskými subjektmi oboma stranami ku koncu bežného mesiaca v mesačnej uzávierke (prípadne po dohode s dodávateľom).</w:t>
      </w:r>
    </w:p>
    <w:p w14:paraId="03D1FA14" w14:textId="77777777" w:rsidR="00542DEA" w:rsidRPr="00542DEA" w:rsidRDefault="00542DEA" w:rsidP="00542DEA">
      <w:pPr>
        <w:jc w:val="both"/>
        <w:rPr>
          <w:noProof/>
          <w:color w:val="000000"/>
          <w:spacing w:val="3"/>
          <w:sz w:val="24"/>
          <w:szCs w:val="24"/>
          <w:lang w:eastAsia="sk-SK"/>
        </w:rPr>
      </w:pPr>
    </w:p>
    <w:p w14:paraId="29738B30" w14:textId="77777777" w:rsidR="00542DEA" w:rsidRPr="00542DEA" w:rsidRDefault="00542DEA" w:rsidP="007231E8">
      <w:pPr>
        <w:numPr>
          <w:ilvl w:val="0"/>
          <w:numId w:val="50"/>
        </w:numPr>
        <w:jc w:val="both"/>
        <w:rPr>
          <w:noProof/>
          <w:color w:val="000000"/>
          <w:sz w:val="24"/>
          <w:szCs w:val="24"/>
          <w:lang w:eastAsia="sk-SK"/>
        </w:rPr>
      </w:pPr>
      <w:r w:rsidRPr="00542DEA">
        <w:rPr>
          <w:b/>
          <w:bCs/>
          <w:noProof/>
          <w:sz w:val="24"/>
          <w:szCs w:val="24"/>
          <w:lang w:eastAsia="sk-SK"/>
        </w:rPr>
        <w:t xml:space="preserve">Zasielanie faktúr </w:t>
      </w:r>
      <w:r w:rsidRPr="00542DEA">
        <w:rPr>
          <w:noProof/>
          <w:sz w:val="24"/>
          <w:szCs w:val="24"/>
          <w:lang w:eastAsia="sk-SK"/>
        </w:rPr>
        <w:t>– OBJEDNÁVATEĽ sa zaväzuje vyhotovené daňové doklady podľa bodu 2 a 3 tohto článku</w:t>
      </w:r>
      <w:r w:rsidRPr="00542DEA">
        <w:rPr>
          <w:noProof/>
          <w:color w:val="000000"/>
          <w:sz w:val="24"/>
          <w:szCs w:val="24"/>
          <w:lang w:eastAsia="sk-SK"/>
        </w:rPr>
        <w:t xml:space="preserve"> bezodkladne po ich vyhotovení doručiť DODÁVATEĽOVI. </w:t>
      </w:r>
    </w:p>
    <w:p w14:paraId="50AF8A91" w14:textId="77777777" w:rsidR="00542DEA" w:rsidRPr="00542DEA" w:rsidRDefault="00542DEA" w:rsidP="00542DEA">
      <w:pPr>
        <w:ind w:left="720"/>
        <w:jc w:val="both"/>
        <w:rPr>
          <w:noProof/>
          <w:color w:val="000000"/>
          <w:sz w:val="24"/>
          <w:szCs w:val="24"/>
          <w:lang w:eastAsia="sk-SK"/>
        </w:rPr>
      </w:pPr>
    </w:p>
    <w:p w14:paraId="7963BAF8" w14:textId="77777777" w:rsidR="00542DEA" w:rsidRPr="00542DEA" w:rsidRDefault="00542DEA" w:rsidP="007231E8">
      <w:pPr>
        <w:numPr>
          <w:ilvl w:val="0"/>
          <w:numId w:val="50"/>
        </w:numPr>
        <w:jc w:val="both"/>
        <w:rPr>
          <w:noProof/>
          <w:color w:val="000000"/>
          <w:sz w:val="24"/>
          <w:szCs w:val="24"/>
          <w:lang w:eastAsia="sk-SK"/>
        </w:rPr>
      </w:pPr>
      <w:r w:rsidRPr="00542DEA">
        <w:rPr>
          <w:b/>
          <w:bCs/>
          <w:noProof/>
          <w:color w:val="000000"/>
          <w:sz w:val="24"/>
          <w:szCs w:val="24"/>
          <w:lang w:eastAsia="sk-SK"/>
        </w:rPr>
        <w:t xml:space="preserve">Číslovanie faktúr </w:t>
      </w:r>
      <w:r w:rsidRPr="00542DEA">
        <w:rPr>
          <w:noProof/>
          <w:color w:val="000000"/>
          <w:sz w:val="24"/>
          <w:szCs w:val="24"/>
          <w:lang w:eastAsia="sk-SK"/>
        </w:rPr>
        <w:t xml:space="preserve">– FAKTÚRAM pri ich vyhotovovaní priradí informačný systém OBJEDNÁVATEĽA jedinečné poradové číslo, ktoré budú obe strany považovať za variabilný symbol daňového dokladu. OBJEDNÁVATEĽ sa zaväzuje vo svojom informačnom systéme týmto číslom označiť interný účtovný doklad relevantný s predmetnou faktúrou. </w:t>
      </w:r>
    </w:p>
    <w:p w14:paraId="0208BFF9" w14:textId="77777777" w:rsidR="00542DEA" w:rsidRPr="00542DEA" w:rsidRDefault="00542DEA" w:rsidP="00542DEA">
      <w:pPr>
        <w:jc w:val="both"/>
        <w:rPr>
          <w:noProof/>
          <w:color w:val="000000"/>
          <w:sz w:val="24"/>
          <w:szCs w:val="24"/>
          <w:lang w:eastAsia="sk-SK"/>
        </w:rPr>
      </w:pPr>
    </w:p>
    <w:p w14:paraId="24B95AF2" w14:textId="77777777" w:rsidR="00542DEA" w:rsidRPr="00542DEA" w:rsidRDefault="00542DEA" w:rsidP="007231E8">
      <w:pPr>
        <w:numPr>
          <w:ilvl w:val="0"/>
          <w:numId w:val="50"/>
        </w:numPr>
        <w:jc w:val="both"/>
        <w:rPr>
          <w:b/>
          <w:noProof/>
          <w:sz w:val="24"/>
          <w:szCs w:val="24"/>
          <w:lang w:eastAsia="sk-SK"/>
        </w:rPr>
      </w:pPr>
      <w:r w:rsidRPr="00542DEA">
        <w:rPr>
          <w:b/>
          <w:bCs/>
          <w:noProof/>
          <w:color w:val="000000"/>
          <w:sz w:val="24"/>
          <w:szCs w:val="24"/>
          <w:lang w:eastAsia="sk-SK"/>
        </w:rPr>
        <w:t xml:space="preserve">Spôsob úhrady – </w:t>
      </w:r>
      <w:r w:rsidRPr="00542DEA">
        <w:rPr>
          <w:bCs/>
          <w:noProof/>
          <w:color w:val="000000"/>
          <w:sz w:val="24"/>
          <w:szCs w:val="24"/>
          <w:lang w:eastAsia="sk-SK"/>
        </w:rPr>
        <w:t>OBJEDNÁVATEĽ bude uhrádzať DODÁVATEĽOVI za dodanú službu hodnotu uvedenú vo faktúre, ako výslednú podľa zmluvne dohodnutých platobných podmienok. Splatnosť faktúry začína plynúť dňom jej vyhotovenia u OBJEDNÁVATEĽA.</w:t>
      </w:r>
    </w:p>
    <w:p w14:paraId="75E2C530" w14:textId="77777777" w:rsidR="00542DEA" w:rsidRPr="00542DEA" w:rsidRDefault="00542DEA" w:rsidP="00542DEA">
      <w:pPr>
        <w:jc w:val="both"/>
        <w:rPr>
          <w:b/>
          <w:noProof/>
          <w:sz w:val="24"/>
          <w:szCs w:val="24"/>
          <w:lang w:eastAsia="sk-SK"/>
        </w:rPr>
      </w:pPr>
    </w:p>
    <w:p w14:paraId="17B3BA07" w14:textId="77777777" w:rsidR="00542DEA" w:rsidRPr="00542DEA" w:rsidRDefault="00542DEA" w:rsidP="007231E8">
      <w:pPr>
        <w:numPr>
          <w:ilvl w:val="0"/>
          <w:numId w:val="50"/>
        </w:numPr>
        <w:jc w:val="both"/>
        <w:rPr>
          <w:bCs/>
          <w:noProof/>
          <w:color w:val="000000"/>
          <w:sz w:val="24"/>
          <w:szCs w:val="24"/>
          <w:lang w:eastAsia="sk-SK"/>
        </w:rPr>
      </w:pPr>
      <w:r w:rsidRPr="00542DEA">
        <w:rPr>
          <w:bCs/>
          <w:noProof/>
          <w:color w:val="000000"/>
          <w:sz w:val="24"/>
          <w:szCs w:val="24"/>
          <w:lang w:eastAsia="sk-SK"/>
        </w:rPr>
        <w:t xml:space="preserve"> OBJEDNÁVATEĽ sa zaväzuje vyhotovovať faktúry po formálnej aj obsahovej stránke v súlade s uzatvorenou Dohodou a platnými právnymi predpismi a so všetkými náležitosťami vyplývajúcimi z týchto podmienok. </w:t>
      </w:r>
    </w:p>
    <w:p w14:paraId="64F44E1F" w14:textId="77777777" w:rsidR="00542DEA" w:rsidRPr="00542DEA" w:rsidRDefault="00542DEA" w:rsidP="00542DEA">
      <w:pPr>
        <w:rPr>
          <w:b/>
          <w:noProof/>
          <w:sz w:val="24"/>
          <w:szCs w:val="24"/>
          <w:lang w:eastAsia="sk-SK"/>
        </w:rPr>
      </w:pPr>
    </w:p>
    <w:p w14:paraId="0B65E237" w14:textId="77777777" w:rsidR="00542DEA" w:rsidRPr="00542DEA" w:rsidRDefault="00542DEA" w:rsidP="00542DEA">
      <w:pPr>
        <w:jc w:val="center"/>
        <w:rPr>
          <w:b/>
          <w:noProof/>
          <w:sz w:val="24"/>
          <w:szCs w:val="24"/>
          <w:lang w:eastAsia="sk-SK"/>
        </w:rPr>
      </w:pPr>
      <w:r w:rsidRPr="00542DEA">
        <w:rPr>
          <w:b/>
          <w:noProof/>
          <w:sz w:val="24"/>
          <w:szCs w:val="24"/>
          <w:lang w:eastAsia="sk-SK"/>
        </w:rPr>
        <w:t>Článok II.</w:t>
      </w:r>
    </w:p>
    <w:p w14:paraId="5EA4217C" w14:textId="77777777" w:rsidR="00542DEA" w:rsidRPr="00542DEA" w:rsidRDefault="00542DEA" w:rsidP="00542DEA">
      <w:pPr>
        <w:ind w:left="142"/>
        <w:jc w:val="center"/>
        <w:rPr>
          <w:b/>
          <w:noProof/>
          <w:sz w:val="24"/>
          <w:szCs w:val="28"/>
          <w:lang w:eastAsia="sk-SK"/>
        </w:rPr>
      </w:pPr>
      <w:r w:rsidRPr="00542DEA">
        <w:rPr>
          <w:b/>
          <w:noProof/>
          <w:sz w:val="24"/>
          <w:szCs w:val="28"/>
          <w:lang w:eastAsia="sk-SK"/>
        </w:rPr>
        <w:t>Záverečné ustanovenia</w:t>
      </w:r>
    </w:p>
    <w:p w14:paraId="59A57327" w14:textId="77777777" w:rsidR="00542DEA" w:rsidRPr="00542DEA" w:rsidRDefault="00542DEA" w:rsidP="007231E8">
      <w:pPr>
        <w:numPr>
          <w:ilvl w:val="0"/>
          <w:numId w:val="51"/>
        </w:numPr>
        <w:jc w:val="both"/>
        <w:rPr>
          <w:bCs/>
          <w:noProof/>
          <w:sz w:val="24"/>
          <w:szCs w:val="24"/>
          <w:lang w:eastAsia="sk-SK"/>
        </w:rPr>
      </w:pPr>
      <w:r w:rsidRPr="00542DEA">
        <w:rPr>
          <w:bCs/>
          <w:noProof/>
          <w:sz w:val="24"/>
          <w:szCs w:val="24"/>
          <w:lang w:eastAsia="sk-SK"/>
        </w:rPr>
        <w:t xml:space="preserve">DODÁVATEĽ prehlasuje, že údaje uvedené v tejto Dohode o samofakturácii sú správne a môžu byť použité v hlavičke faktúr . </w:t>
      </w:r>
    </w:p>
    <w:p w14:paraId="3B3F8898" w14:textId="77777777" w:rsidR="00542DEA" w:rsidRPr="00542DEA" w:rsidRDefault="00542DEA" w:rsidP="00542DEA">
      <w:pPr>
        <w:ind w:hanging="720"/>
        <w:jc w:val="both"/>
        <w:rPr>
          <w:bCs/>
          <w:noProof/>
          <w:sz w:val="24"/>
          <w:szCs w:val="24"/>
          <w:lang w:eastAsia="sk-SK"/>
        </w:rPr>
      </w:pPr>
    </w:p>
    <w:p w14:paraId="0F67F880" w14:textId="77777777" w:rsidR="00542DEA" w:rsidRPr="00542DEA" w:rsidRDefault="00542DEA" w:rsidP="007231E8">
      <w:pPr>
        <w:numPr>
          <w:ilvl w:val="0"/>
          <w:numId w:val="51"/>
        </w:numPr>
        <w:jc w:val="both"/>
        <w:rPr>
          <w:bCs/>
          <w:noProof/>
          <w:sz w:val="24"/>
          <w:szCs w:val="24"/>
          <w:lang w:eastAsia="sk-SK"/>
        </w:rPr>
      </w:pPr>
      <w:r w:rsidRPr="00542DEA">
        <w:rPr>
          <w:bCs/>
          <w:noProof/>
          <w:sz w:val="24"/>
          <w:szCs w:val="24"/>
          <w:lang w:eastAsia="sk-SK"/>
        </w:rPr>
        <w:t xml:space="preserve">DODÁVATEĽ sa zaväzuje bezodkladne písomnou relevantnou formou ohlásiť OBJEDNÁVATEĽOVI všetky zmeny osobných údajov. </w:t>
      </w:r>
    </w:p>
    <w:p w14:paraId="22B512B4" w14:textId="77777777" w:rsidR="00542DEA" w:rsidRPr="00542DEA" w:rsidRDefault="00542DEA" w:rsidP="00542DEA">
      <w:pPr>
        <w:ind w:firstLine="120"/>
        <w:jc w:val="right"/>
        <w:rPr>
          <w:bCs/>
          <w:noProof/>
          <w:sz w:val="24"/>
          <w:szCs w:val="24"/>
          <w:lang w:eastAsia="sk-SK"/>
        </w:rPr>
      </w:pPr>
    </w:p>
    <w:p w14:paraId="179B52D1" w14:textId="77777777" w:rsidR="00542DEA" w:rsidRPr="00542DEA" w:rsidRDefault="00542DEA" w:rsidP="007231E8">
      <w:pPr>
        <w:numPr>
          <w:ilvl w:val="0"/>
          <w:numId w:val="51"/>
        </w:numPr>
        <w:jc w:val="both"/>
        <w:rPr>
          <w:bCs/>
          <w:noProof/>
          <w:sz w:val="24"/>
          <w:szCs w:val="24"/>
          <w:lang w:eastAsia="sk-SK"/>
        </w:rPr>
      </w:pPr>
      <w:r w:rsidRPr="00542DEA">
        <w:rPr>
          <w:bCs/>
          <w:noProof/>
          <w:sz w:val="24"/>
          <w:szCs w:val="24"/>
          <w:lang w:eastAsia="sk-SK"/>
        </w:rPr>
        <w:t>DODÁVATEĽ prehlasuje, že faktúry  vystavené v zmysle tejto Dohody o samofakturácii OBJEDNÁVATEĽOM</w:t>
      </w:r>
      <w:r w:rsidRPr="00542DEA">
        <w:rPr>
          <w:noProof/>
          <w:sz w:val="24"/>
          <w:szCs w:val="24"/>
          <w:lang w:eastAsia="sk-SK"/>
        </w:rPr>
        <w:t xml:space="preserve"> v mene a na účet DODÁVATEĽA, bude plne akceptovať.</w:t>
      </w:r>
      <w:r w:rsidRPr="00542DEA">
        <w:rPr>
          <w:bCs/>
          <w:noProof/>
          <w:sz w:val="24"/>
          <w:szCs w:val="24"/>
          <w:lang w:eastAsia="sk-SK"/>
        </w:rPr>
        <w:t xml:space="preserve">  </w:t>
      </w:r>
    </w:p>
    <w:p w14:paraId="3CC4E415" w14:textId="77777777" w:rsidR="00542DEA" w:rsidRPr="00542DEA" w:rsidRDefault="00542DEA" w:rsidP="00542DEA">
      <w:pPr>
        <w:ind w:hanging="720"/>
        <w:jc w:val="both"/>
        <w:rPr>
          <w:bCs/>
          <w:noProof/>
          <w:sz w:val="24"/>
          <w:szCs w:val="24"/>
          <w:lang w:eastAsia="sk-SK"/>
        </w:rPr>
      </w:pPr>
    </w:p>
    <w:p w14:paraId="686ED065" w14:textId="77777777" w:rsidR="00542DEA" w:rsidRPr="00542DEA" w:rsidRDefault="00542DEA" w:rsidP="007231E8">
      <w:pPr>
        <w:numPr>
          <w:ilvl w:val="0"/>
          <w:numId w:val="51"/>
        </w:numPr>
        <w:jc w:val="both"/>
        <w:rPr>
          <w:noProof/>
          <w:sz w:val="24"/>
          <w:szCs w:val="24"/>
          <w:lang w:eastAsia="sk-SK"/>
        </w:rPr>
      </w:pPr>
      <w:r w:rsidRPr="00542DEA">
        <w:rPr>
          <w:noProof/>
          <w:sz w:val="24"/>
          <w:szCs w:val="24"/>
          <w:lang w:eastAsia="sk-SK"/>
        </w:rPr>
        <w:t>Zmluvné strany vyhlasujú, že súhlasia s týmito podmienkami vyhotovovania faktúr, že žiadna zo zmluvných strán nekonala v tiesni, omyle ani za nápadne nevýhodných podmienok, bez výhrad súhlasia s ich obsahom, na znak čoho túto Dohodu o samofakturácii vlastnoručne podpisujú.</w:t>
      </w:r>
    </w:p>
    <w:p w14:paraId="7E3D9991" w14:textId="77777777" w:rsidR="00542DEA" w:rsidRPr="00542DEA" w:rsidRDefault="00542DEA" w:rsidP="00542DEA">
      <w:pPr>
        <w:ind w:left="720"/>
        <w:jc w:val="both"/>
        <w:rPr>
          <w:noProof/>
          <w:sz w:val="24"/>
          <w:szCs w:val="24"/>
          <w:lang w:eastAsia="sk-SK"/>
        </w:rPr>
      </w:pPr>
      <w:r w:rsidRPr="00542DEA">
        <w:rPr>
          <w:noProof/>
          <w:sz w:val="24"/>
          <w:szCs w:val="24"/>
          <w:lang w:eastAsia="sk-SK"/>
        </w:rPr>
        <w:t xml:space="preserve"> </w:t>
      </w:r>
    </w:p>
    <w:p w14:paraId="1C393894" w14:textId="77777777" w:rsidR="00542DEA" w:rsidRPr="00542DEA" w:rsidRDefault="00542DEA" w:rsidP="007231E8">
      <w:pPr>
        <w:numPr>
          <w:ilvl w:val="0"/>
          <w:numId w:val="51"/>
        </w:numPr>
        <w:jc w:val="both"/>
        <w:rPr>
          <w:noProof/>
          <w:sz w:val="24"/>
          <w:szCs w:val="24"/>
          <w:lang w:eastAsia="sk-SK"/>
        </w:rPr>
      </w:pPr>
      <w:r w:rsidRPr="00542DEA">
        <w:rPr>
          <w:noProof/>
          <w:sz w:val="24"/>
          <w:szCs w:val="24"/>
          <w:lang w:eastAsia="sk-SK"/>
        </w:rPr>
        <w:t xml:space="preserve">Táto Dohoda o samofakturácii nadobúda platnosť dňom jej podpísania a účinnosť dňom nasledujúcim po dni jej zverejnenia v súlade s § 47a Občianskeho zákonníka. </w:t>
      </w:r>
    </w:p>
    <w:p w14:paraId="5A3C44A1" w14:textId="77777777" w:rsidR="00542DEA" w:rsidRPr="00542DEA" w:rsidRDefault="00542DEA" w:rsidP="00542DEA">
      <w:pPr>
        <w:ind w:hanging="720"/>
        <w:jc w:val="both"/>
        <w:rPr>
          <w:noProof/>
          <w:color w:val="FF0000"/>
          <w:sz w:val="24"/>
          <w:szCs w:val="24"/>
          <w:lang w:eastAsia="sk-SK"/>
        </w:rPr>
      </w:pPr>
    </w:p>
    <w:p w14:paraId="5521BD89" w14:textId="77777777" w:rsidR="00542DEA" w:rsidRPr="00542DEA" w:rsidRDefault="00542DEA" w:rsidP="007231E8">
      <w:pPr>
        <w:numPr>
          <w:ilvl w:val="0"/>
          <w:numId w:val="51"/>
        </w:numPr>
        <w:jc w:val="both"/>
        <w:rPr>
          <w:noProof/>
          <w:sz w:val="24"/>
          <w:szCs w:val="24"/>
          <w:lang w:eastAsia="sk-SK"/>
        </w:rPr>
      </w:pPr>
      <w:r w:rsidRPr="00542DEA">
        <w:rPr>
          <w:noProof/>
          <w:sz w:val="24"/>
          <w:szCs w:val="24"/>
          <w:lang w:eastAsia="sk-SK"/>
        </w:rPr>
        <w:t xml:space="preserve">Táto dohoda o vyhotovovaní faktúr - samofakturácia sa vyhotovuje v 3 exemplároch. pričom 1 exemplár obdrží DODÁVATEĽ a 2 exempláre OBJEDNÁVATEĽ.  </w:t>
      </w:r>
    </w:p>
    <w:p w14:paraId="0A7123F0" w14:textId="77777777" w:rsidR="00542DEA" w:rsidRPr="00542DEA" w:rsidRDefault="00542DEA" w:rsidP="00542DEA">
      <w:pPr>
        <w:jc w:val="both"/>
        <w:rPr>
          <w:noProof/>
          <w:sz w:val="24"/>
          <w:szCs w:val="24"/>
          <w:lang w:eastAsia="sk-SK"/>
        </w:rPr>
      </w:pPr>
    </w:p>
    <w:tbl>
      <w:tblPr>
        <w:tblW w:w="9639" w:type="dxa"/>
        <w:tblInd w:w="-322" w:type="dxa"/>
        <w:tblLayout w:type="fixed"/>
        <w:tblCellMar>
          <w:left w:w="70" w:type="dxa"/>
          <w:right w:w="70" w:type="dxa"/>
        </w:tblCellMar>
        <w:tblLook w:val="01E0" w:firstRow="1" w:lastRow="1" w:firstColumn="1" w:lastColumn="1" w:noHBand="0" w:noVBand="0"/>
      </w:tblPr>
      <w:tblGrid>
        <w:gridCol w:w="3583"/>
        <w:gridCol w:w="2087"/>
        <w:gridCol w:w="3583"/>
        <w:gridCol w:w="386"/>
      </w:tblGrid>
      <w:tr w:rsidR="00E1756B" w:rsidRPr="00CC3F9F" w14:paraId="3F44E05C" w14:textId="77777777" w:rsidTr="00E1756B">
        <w:tc>
          <w:tcPr>
            <w:tcW w:w="3583" w:type="dxa"/>
          </w:tcPr>
          <w:p w14:paraId="77DE23C0" w14:textId="77777777" w:rsidR="00E1756B" w:rsidRPr="00CC3F9F" w:rsidRDefault="00E1756B" w:rsidP="00E1756B">
            <w:pPr>
              <w:rPr>
                <w:sz w:val="24"/>
              </w:rPr>
            </w:pPr>
            <w:r w:rsidRPr="00CC3F9F">
              <w:rPr>
                <w:sz w:val="24"/>
              </w:rPr>
              <w:t>V</w:t>
            </w:r>
            <w:r>
              <w:rPr>
                <w:sz w:val="24"/>
              </w:rPr>
              <w:t> Čiernom Balogu</w:t>
            </w:r>
            <w:r w:rsidRPr="00CC3F9F">
              <w:rPr>
                <w:sz w:val="24"/>
              </w:rPr>
              <w:t>, dňa</w:t>
            </w:r>
            <w:r>
              <w:rPr>
                <w:sz w:val="24"/>
              </w:rPr>
              <w:t xml:space="preserve"> ...............</w:t>
            </w:r>
          </w:p>
        </w:tc>
        <w:tc>
          <w:tcPr>
            <w:tcW w:w="2087" w:type="dxa"/>
          </w:tcPr>
          <w:p w14:paraId="200E74DD" w14:textId="77777777" w:rsidR="00E1756B" w:rsidRPr="00CC3F9F" w:rsidRDefault="00E1756B" w:rsidP="00E1756B">
            <w:pPr>
              <w:rPr>
                <w:sz w:val="24"/>
              </w:rPr>
            </w:pPr>
          </w:p>
        </w:tc>
        <w:tc>
          <w:tcPr>
            <w:tcW w:w="3583" w:type="dxa"/>
          </w:tcPr>
          <w:p w14:paraId="65A5FC5A" w14:textId="77777777" w:rsidR="00E1756B" w:rsidRPr="00CC3F9F" w:rsidRDefault="00E1756B" w:rsidP="00E1756B">
            <w:pPr>
              <w:rPr>
                <w:sz w:val="24"/>
              </w:rPr>
            </w:pPr>
            <w:r w:rsidRPr="00CC3F9F">
              <w:rPr>
                <w:sz w:val="24"/>
              </w:rPr>
              <w:t>V </w:t>
            </w:r>
            <w:r>
              <w:rPr>
                <w:sz w:val="24"/>
              </w:rPr>
              <w:t>......................</w:t>
            </w:r>
            <w:r w:rsidRPr="00CC3F9F">
              <w:rPr>
                <w:sz w:val="24"/>
              </w:rPr>
              <w:t>, dňa</w:t>
            </w:r>
            <w:r>
              <w:rPr>
                <w:sz w:val="24"/>
              </w:rPr>
              <w:t xml:space="preserve"> ................</w:t>
            </w:r>
          </w:p>
        </w:tc>
        <w:tc>
          <w:tcPr>
            <w:tcW w:w="386" w:type="dxa"/>
          </w:tcPr>
          <w:p w14:paraId="2BCF0022" w14:textId="77777777" w:rsidR="00E1756B" w:rsidRPr="00CC3F9F" w:rsidRDefault="00E1756B" w:rsidP="00E1756B">
            <w:pPr>
              <w:rPr>
                <w:sz w:val="24"/>
              </w:rPr>
            </w:pPr>
          </w:p>
        </w:tc>
      </w:tr>
    </w:tbl>
    <w:p w14:paraId="0BDD705F" w14:textId="77777777" w:rsidR="00E1756B" w:rsidRPr="00CC3F9F" w:rsidRDefault="00E1756B" w:rsidP="00E1756B">
      <w:pPr>
        <w:rPr>
          <w:sz w:val="24"/>
        </w:rPr>
      </w:pPr>
    </w:p>
    <w:p w14:paraId="5080DA45" w14:textId="242D4458" w:rsidR="00E1756B" w:rsidRDefault="00E1756B" w:rsidP="00E1756B">
      <w:pPr>
        <w:rPr>
          <w:sz w:val="24"/>
          <w:szCs w:val="24"/>
        </w:rPr>
      </w:pPr>
      <w:r w:rsidRPr="008268C2">
        <w:rPr>
          <w:sz w:val="24"/>
          <w:szCs w:val="24"/>
        </w:rPr>
        <w:t>Za objednávateľa</w:t>
      </w:r>
      <w:r w:rsidRPr="008268C2">
        <w:rPr>
          <w:sz w:val="24"/>
          <w:szCs w:val="24"/>
        </w:rPr>
        <w:tab/>
      </w:r>
      <w:r w:rsidRPr="008268C2">
        <w:rPr>
          <w:sz w:val="24"/>
          <w:szCs w:val="24"/>
        </w:rPr>
        <w:tab/>
      </w:r>
      <w:r w:rsidRPr="008268C2">
        <w:rPr>
          <w:sz w:val="24"/>
          <w:szCs w:val="24"/>
        </w:rPr>
        <w:tab/>
      </w:r>
      <w:r w:rsidRPr="008268C2">
        <w:rPr>
          <w:sz w:val="24"/>
          <w:szCs w:val="24"/>
        </w:rPr>
        <w:tab/>
      </w:r>
      <w:r w:rsidRPr="008268C2">
        <w:rPr>
          <w:sz w:val="24"/>
          <w:szCs w:val="24"/>
        </w:rPr>
        <w:tab/>
      </w:r>
      <w:r w:rsidRPr="008268C2">
        <w:rPr>
          <w:sz w:val="24"/>
          <w:szCs w:val="24"/>
        </w:rPr>
        <w:tab/>
        <w:t xml:space="preserve">Za </w:t>
      </w:r>
      <w:r>
        <w:rPr>
          <w:sz w:val="24"/>
          <w:szCs w:val="24"/>
        </w:rPr>
        <w:t>dodávateľa</w:t>
      </w:r>
    </w:p>
    <w:p w14:paraId="77A3B7CF" w14:textId="77777777" w:rsidR="00E1756B" w:rsidRPr="00E1756B" w:rsidRDefault="00E1756B" w:rsidP="00E1756B">
      <w:pPr>
        <w:rPr>
          <w:sz w:val="24"/>
          <w:szCs w:val="24"/>
        </w:rPr>
      </w:pPr>
    </w:p>
    <w:p w14:paraId="7A4266B9" w14:textId="77777777" w:rsidR="00E1756B" w:rsidRPr="00CC3F9F" w:rsidRDefault="00E1756B" w:rsidP="00E1756B"/>
    <w:p w14:paraId="606BC95B" w14:textId="77777777" w:rsidR="00E1756B" w:rsidRDefault="00E1756B" w:rsidP="00E1756B">
      <w:pPr>
        <w:rPr>
          <w:sz w:val="24"/>
        </w:rPr>
      </w:pPr>
      <w:r w:rsidRPr="00CC3F9F">
        <w:t>.........................................</w:t>
      </w:r>
      <w:r w:rsidRPr="00CC3F9F">
        <w:tab/>
      </w:r>
      <w:r w:rsidRPr="00CC3F9F">
        <w:tab/>
      </w:r>
      <w:r w:rsidRPr="00CC3F9F">
        <w:tab/>
      </w:r>
      <w:r w:rsidRPr="00CC3F9F">
        <w:tab/>
      </w:r>
      <w:r w:rsidRPr="00CC3F9F">
        <w:tab/>
      </w:r>
      <w:r w:rsidRPr="00CC3F9F">
        <w:tab/>
        <w:t>...........................................</w:t>
      </w:r>
    </w:p>
    <w:p w14:paraId="22189588" w14:textId="77777777" w:rsidR="00E1756B" w:rsidRDefault="00E1756B" w:rsidP="00E1756B">
      <w:pPr>
        <w:rPr>
          <w:sz w:val="24"/>
        </w:rPr>
      </w:pPr>
      <w:r>
        <w:rPr>
          <w:sz w:val="24"/>
          <w:szCs w:val="24"/>
        </w:rPr>
        <w:t xml:space="preserve">Ing. Miroslav </w:t>
      </w:r>
      <w:proofErr w:type="spellStart"/>
      <w:r>
        <w:rPr>
          <w:sz w:val="24"/>
          <w:szCs w:val="24"/>
        </w:rPr>
        <w:t>Pepich</w:t>
      </w:r>
      <w:proofErr w:type="spellEnd"/>
      <w:r>
        <w:rPr>
          <w:sz w:val="24"/>
          <w:szCs w:val="24"/>
        </w:rPr>
        <w:tab/>
      </w:r>
      <w:r>
        <w:rPr>
          <w:sz w:val="24"/>
          <w:szCs w:val="24"/>
        </w:rPr>
        <w:tab/>
      </w:r>
      <w:r>
        <w:rPr>
          <w:sz w:val="24"/>
          <w:szCs w:val="24"/>
        </w:rPr>
        <w:tab/>
      </w:r>
      <w:r>
        <w:rPr>
          <w:sz w:val="24"/>
          <w:szCs w:val="24"/>
        </w:rPr>
        <w:tab/>
      </w:r>
      <w:r>
        <w:rPr>
          <w:sz w:val="24"/>
          <w:szCs w:val="24"/>
        </w:rPr>
        <w:tab/>
        <w:t xml:space="preserve">          </w:t>
      </w:r>
    </w:p>
    <w:p w14:paraId="1EFC5813" w14:textId="77777777" w:rsidR="00542DEA" w:rsidRPr="00542DEA" w:rsidRDefault="00542DEA" w:rsidP="00542DEA">
      <w:pPr>
        <w:tabs>
          <w:tab w:val="left" w:pos="6480"/>
        </w:tabs>
        <w:rPr>
          <w:noProof/>
          <w:lang w:eastAsia="sk-SK"/>
        </w:rPr>
      </w:pPr>
    </w:p>
    <w:p w14:paraId="5934F3C4" w14:textId="77777777" w:rsidR="00962215" w:rsidRDefault="00962215" w:rsidP="00542DEA">
      <w:pPr>
        <w:tabs>
          <w:tab w:val="left" w:pos="5355"/>
        </w:tabs>
        <w:rPr>
          <w:sz w:val="24"/>
          <w:szCs w:val="24"/>
        </w:rPr>
        <w:sectPr w:rsidR="00962215" w:rsidSect="00542DEA">
          <w:headerReference w:type="default" r:id="rId20"/>
          <w:footerReference w:type="default" r:id="rId21"/>
          <w:headerReference w:type="first" r:id="rId22"/>
          <w:pgSz w:w="11906" w:h="16838" w:code="9"/>
          <w:pgMar w:top="1417" w:right="1417" w:bottom="1417" w:left="1417" w:header="709" w:footer="567" w:gutter="0"/>
          <w:pgNumType w:start="1" w:chapStyle="1" w:chapSep="period"/>
          <w:cols w:space="708"/>
          <w:titlePg/>
          <w:docGrid w:linePitch="360"/>
        </w:sectPr>
      </w:pPr>
    </w:p>
    <w:p w14:paraId="2E22A904" w14:textId="7E69CBD4" w:rsidR="007D46C6" w:rsidRPr="007D46C6" w:rsidRDefault="007B42AD" w:rsidP="007D46C6">
      <w:pPr>
        <w:keepNext/>
        <w:pBdr>
          <w:bottom w:val="single" w:sz="6" w:space="0" w:color="auto"/>
        </w:pBdr>
        <w:outlineLvl w:val="0"/>
        <w:rPr>
          <w:b/>
          <w:i/>
          <w:sz w:val="32"/>
          <w:lang w:eastAsia="sk-SK"/>
        </w:rPr>
      </w:pPr>
      <w:r w:rsidRPr="007B42AD">
        <w:rPr>
          <w:noProof/>
          <w:lang w:eastAsia="sk-SK"/>
        </w:rPr>
        <w:lastRenderedPageBreak/>
        <w:drawing>
          <wp:inline distT="0" distB="0" distL="0" distR="0" wp14:anchorId="3CBF2FB3" wp14:editId="751EF8EC">
            <wp:extent cx="6569710" cy="9216035"/>
            <wp:effectExtent l="0" t="0" r="2540" b="4445"/>
            <wp:docPr id="4" name="Obrázo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6569710" cy="9216035"/>
                    </a:xfrm>
                    <a:prstGeom prst="rect">
                      <a:avLst/>
                    </a:prstGeom>
                    <a:noFill/>
                    <a:ln>
                      <a:noFill/>
                    </a:ln>
                  </pic:spPr>
                </pic:pic>
              </a:graphicData>
            </a:graphic>
          </wp:inline>
        </w:drawing>
      </w:r>
    </w:p>
    <w:p w14:paraId="02BAD7EC" w14:textId="77777777" w:rsidR="007D46C6" w:rsidRPr="007D46C6" w:rsidRDefault="007D46C6" w:rsidP="007D46C6">
      <w:pPr>
        <w:keepNext/>
        <w:pBdr>
          <w:bottom w:val="single" w:sz="6" w:space="0" w:color="auto"/>
        </w:pBdr>
        <w:ind w:firstLine="709"/>
        <w:jc w:val="right"/>
        <w:outlineLvl w:val="0"/>
        <w:rPr>
          <w:b/>
          <w:sz w:val="24"/>
          <w:szCs w:val="24"/>
          <w:lang w:eastAsia="sk-SK"/>
        </w:rPr>
      </w:pPr>
      <w:r w:rsidRPr="007D46C6">
        <w:rPr>
          <w:b/>
          <w:i/>
          <w:sz w:val="32"/>
          <w:lang w:eastAsia="sk-SK"/>
        </w:rPr>
        <w:lastRenderedPageBreak/>
        <w:tab/>
      </w:r>
      <w:r w:rsidRPr="007D46C6">
        <w:rPr>
          <w:b/>
          <w:i/>
          <w:sz w:val="32"/>
          <w:lang w:eastAsia="sk-SK"/>
        </w:rPr>
        <w:tab/>
      </w:r>
      <w:r w:rsidRPr="007D46C6">
        <w:rPr>
          <w:b/>
          <w:i/>
          <w:sz w:val="32"/>
          <w:lang w:eastAsia="sk-SK"/>
        </w:rPr>
        <w:tab/>
      </w:r>
      <w:r w:rsidRPr="007D46C6">
        <w:rPr>
          <w:b/>
          <w:sz w:val="24"/>
          <w:szCs w:val="24"/>
          <w:lang w:eastAsia="sk-SK"/>
        </w:rPr>
        <w:t>Príloha č. 4 k Rámcovej dohode č</w:t>
      </w:r>
      <w:r w:rsidRPr="007D46C6">
        <w:rPr>
          <w:b/>
          <w:sz w:val="24"/>
          <w:szCs w:val="24"/>
          <w:highlight w:val="yellow"/>
          <w:lang w:eastAsia="sk-SK"/>
        </w:rPr>
        <w:t>....</w:t>
      </w:r>
    </w:p>
    <w:p w14:paraId="54FA2790" w14:textId="77777777" w:rsidR="007D46C6" w:rsidRPr="007D46C6" w:rsidRDefault="007D46C6" w:rsidP="007D46C6">
      <w:pPr>
        <w:keepNext/>
        <w:pBdr>
          <w:bottom w:val="single" w:sz="6" w:space="0" w:color="auto"/>
        </w:pBdr>
        <w:ind w:firstLine="709"/>
        <w:jc w:val="center"/>
        <w:outlineLvl w:val="0"/>
        <w:rPr>
          <w:b/>
          <w:i/>
          <w:sz w:val="32"/>
          <w:lang w:eastAsia="sk-SK"/>
        </w:rPr>
      </w:pPr>
      <w:r w:rsidRPr="007D46C6">
        <w:rPr>
          <w:b/>
          <w:i/>
          <w:noProof/>
          <w:sz w:val="28"/>
          <w:lang w:eastAsia="sk-SK"/>
        </w:rPr>
        <w:drawing>
          <wp:anchor distT="0" distB="0" distL="114300" distR="114300" simplePos="0" relativeHeight="251680768" behindDoc="0" locked="1" layoutInCell="1" allowOverlap="1" wp14:anchorId="28E11CE4" wp14:editId="2191ACBA">
            <wp:simplePos x="0" y="0"/>
            <wp:positionH relativeFrom="margin">
              <wp:posOffset>-112395</wp:posOffset>
            </wp:positionH>
            <wp:positionV relativeFrom="page">
              <wp:posOffset>451485</wp:posOffset>
            </wp:positionV>
            <wp:extent cx="597535" cy="982345"/>
            <wp:effectExtent l="0" t="0" r="0" b="8255"/>
            <wp:wrapThrough wrapText="bothSides">
              <wp:wrapPolygon edited="0">
                <wp:start x="0" y="0"/>
                <wp:lineTo x="0" y="21363"/>
                <wp:lineTo x="20659" y="21363"/>
                <wp:lineTo x="20659" y="0"/>
                <wp:lineTo x="0" y="0"/>
              </wp:wrapPolygon>
            </wp:wrapThrough>
            <wp:docPr id="11" name="Obrázok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ESY-SR_logo.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97535" cy="982345"/>
                    </a:xfrm>
                    <a:prstGeom prst="rect">
                      <a:avLst/>
                    </a:prstGeom>
                    <a:effectLst/>
                  </pic:spPr>
                </pic:pic>
              </a:graphicData>
            </a:graphic>
            <wp14:sizeRelH relativeFrom="margin">
              <wp14:pctWidth>0</wp14:pctWidth>
            </wp14:sizeRelH>
            <wp14:sizeRelV relativeFrom="margin">
              <wp14:pctHeight>0</wp14:pctHeight>
            </wp14:sizeRelV>
          </wp:anchor>
        </w:drawing>
      </w:r>
    </w:p>
    <w:p w14:paraId="1BCCAD50" w14:textId="40E852D2" w:rsidR="007D46C6" w:rsidRPr="007D46C6" w:rsidRDefault="007D46C6" w:rsidP="007D46C6">
      <w:pPr>
        <w:keepNext/>
        <w:pBdr>
          <w:bottom w:val="single" w:sz="6" w:space="0" w:color="auto"/>
        </w:pBdr>
        <w:ind w:firstLine="709"/>
        <w:jc w:val="both"/>
        <w:outlineLvl w:val="0"/>
        <w:rPr>
          <w:b/>
          <w:i/>
          <w:sz w:val="28"/>
          <w:szCs w:val="28"/>
          <w:lang w:eastAsia="sk-SK"/>
        </w:rPr>
      </w:pPr>
      <w:r w:rsidRPr="007D46C6">
        <w:rPr>
          <w:b/>
          <w:i/>
          <w:sz w:val="28"/>
          <w:szCs w:val="28"/>
          <w:lang w:eastAsia="sk-SK"/>
        </w:rPr>
        <w:t>Lesy Slovenskej republiky, štátny podnik  Odštepný závod</w:t>
      </w:r>
      <w:r>
        <w:rPr>
          <w:b/>
          <w:i/>
          <w:sz w:val="28"/>
          <w:szCs w:val="28"/>
          <w:lang w:eastAsia="sk-SK"/>
        </w:rPr>
        <w:t xml:space="preserve"> Čierny Balog</w:t>
      </w:r>
      <w:r w:rsidRPr="007D46C6">
        <w:rPr>
          <w:b/>
          <w:i/>
          <w:sz w:val="28"/>
          <w:szCs w:val="28"/>
          <w:lang w:eastAsia="sk-SK"/>
        </w:rPr>
        <w:t xml:space="preserve"> </w:t>
      </w:r>
    </w:p>
    <w:p w14:paraId="1621930F" w14:textId="77777777" w:rsidR="007D46C6" w:rsidRPr="007D46C6" w:rsidRDefault="007D46C6" w:rsidP="007D46C6">
      <w:pPr>
        <w:jc w:val="center"/>
        <w:rPr>
          <w:b/>
          <w:lang w:eastAsia="sk-SK"/>
        </w:rPr>
      </w:pPr>
      <w:r w:rsidRPr="007D46C6">
        <w:rPr>
          <w:b/>
          <w:lang w:eastAsia="sk-SK"/>
        </w:rPr>
        <w:t>adresa</w:t>
      </w:r>
    </w:p>
    <w:p w14:paraId="21135462" w14:textId="77777777" w:rsidR="007D46C6" w:rsidRPr="007D46C6" w:rsidRDefault="007D46C6" w:rsidP="007D46C6">
      <w:pPr>
        <w:rPr>
          <w:lang w:eastAsia="sk-SK"/>
        </w:rPr>
      </w:pPr>
    </w:p>
    <w:p w14:paraId="7D98F456" w14:textId="77777777" w:rsidR="007D46C6" w:rsidRPr="007D46C6" w:rsidRDefault="007D46C6" w:rsidP="007D46C6">
      <w:pPr>
        <w:rPr>
          <w:lang w:eastAsia="sk-SK"/>
        </w:rPr>
      </w:pPr>
    </w:p>
    <w:p w14:paraId="6FE2850B" w14:textId="5283C26F" w:rsidR="007D46C6" w:rsidRPr="007D46C6" w:rsidRDefault="007D46C6" w:rsidP="007D46C6">
      <w:pPr>
        <w:rPr>
          <w:lang w:eastAsia="sk-SK"/>
        </w:rPr>
      </w:pPr>
      <w:r w:rsidRPr="007D46C6">
        <w:rPr>
          <w:noProof/>
          <w:sz w:val="36"/>
          <w:szCs w:val="36"/>
          <w:lang w:eastAsia="sk-SK"/>
        </w:rPr>
        <mc:AlternateContent>
          <mc:Choice Requires="wps">
            <w:drawing>
              <wp:anchor distT="0" distB="0" distL="114300" distR="114300" simplePos="0" relativeHeight="251679744" behindDoc="0" locked="0" layoutInCell="1" allowOverlap="1" wp14:anchorId="216C6242" wp14:editId="080FF1A2">
                <wp:simplePos x="0" y="0"/>
                <wp:positionH relativeFrom="column">
                  <wp:posOffset>2972015</wp:posOffset>
                </wp:positionH>
                <wp:positionV relativeFrom="paragraph">
                  <wp:posOffset>47925</wp:posOffset>
                </wp:positionV>
                <wp:extent cx="2696845" cy="1057275"/>
                <wp:effectExtent l="0" t="0" r="27305" b="28575"/>
                <wp:wrapNone/>
                <wp:docPr id="307" name="Blok text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96845" cy="1057275"/>
                        </a:xfrm>
                        <a:prstGeom prst="rect">
                          <a:avLst/>
                        </a:prstGeom>
                        <a:solidFill>
                          <a:srgbClr val="FFFFFF"/>
                        </a:solidFill>
                        <a:ln w="9525">
                          <a:solidFill>
                            <a:srgbClr val="000000"/>
                          </a:solidFill>
                          <a:miter lim="800000"/>
                          <a:headEnd/>
                          <a:tailEnd/>
                        </a:ln>
                      </wps:spPr>
                      <wps:txbx>
                        <w:txbxContent>
                          <w:p w14:paraId="051D01D8" w14:textId="77777777" w:rsidR="00E06910" w:rsidRDefault="00E06910" w:rsidP="007D46C6">
                            <w:pPr>
                              <w:rPr>
                                <w:color w:val="00B050"/>
                                <w:sz w:val="24"/>
                                <w:szCs w:val="24"/>
                              </w:rPr>
                            </w:pPr>
                            <w:r>
                              <w:rPr>
                                <w:color w:val="00B050"/>
                                <w:sz w:val="24"/>
                                <w:szCs w:val="24"/>
                              </w:rPr>
                              <w:t>Názov a a</w:t>
                            </w:r>
                            <w:r w:rsidRPr="00BB6BDE">
                              <w:rPr>
                                <w:color w:val="00B050"/>
                                <w:sz w:val="24"/>
                                <w:szCs w:val="24"/>
                              </w:rPr>
                              <w:t xml:space="preserve">dresa </w:t>
                            </w:r>
                            <w:r>
                              <w:rPr>
                                <w:color w:val="00B050"/>
                                <w:sz w:val="24"/>
                                <w:szCs w:val="24"/>
                              </w:rPr>
                              <w:t>dodávateľa</w:t>
                            </w:r>
                          </w:p>
                          <w:p w14:paraId="44DC7A2F" w14:textId="77777777" w:rsidR="00E06910" w:rsidRDefault="00E06910" w:rsidP="007D46C6">
                            <w:pPr>
                              <w:rPr>
                                <w:color w:val="00B050"/>
                                <w:sz w:val="24"/>
                                <w:szCs w:val="24"/>
                              </w:rPr>
                            </w:pPr>
                          </w:p>
                          <w:p w14:paraId="59483830" w14:textId="77777777" w:rsidR="00E06910" w:rsidRDefault="00E06910" w:rsidP="007D46C6">
                            <w:pPr>
                              <w:rPr>
                                <w:color w:val="00B050"/>
                                <w:sz w:val="24"/>
                                <w:szCs w:val="24"/>
                              </w:rPr>
                            </w:pPr>
                          </w:p>
                          <w:p w14:paraId="42A05E7B" w14:textId="77777777" w:rsidR="00E06910" w:rsidRDefault="00E06910" w:rsidP="007D46C6">
                            <w:pPr>
                              <w:rPr>
                                <w:color w:val="00B050"/>
                                <w:sz w:val="24"/>
                                <w:szCs w:val="24"/>
                              </w:rPr>
                            </w:pPr>
                          </w:p>
                          <w:p w14:paraId="1D5574BE" w14:textId="77777777" w:rsidR="00E06910" w:rsidRDefault="00E06910" w:rsidP="007D46C6">
                            <w:pPr>
                              <w:rPr>
                                <w:color w:val="00B050"/>
                                <w:sz w:val="24"/>
                                <w:szCs w:val="24"/>
                              </w:rPr>
                            </w:pPr>
                          </w:p>
                          <w:p w14:paraId="726C719D" w14:textId="77777777" w:rsidR="00E06910" w:rsidRPr="00BB6BDE" w:rsidRDefault="00E06910" w:rsidP="007D46C6">
                            <w:pPr>
                              <w:rPr>
                                <w:color w:val="00B050"/>
                                <w:sz w:val="24"/>
                                <w:szCs w:val="24"/>
                              </w:rPr>
                            </w:pPr>
                          </w:p>
                          <w:p w14:paraId="454F9703" w14:textId="77777777" w:rsidR="00E06910" w:rsidRPr="00BB6BDE" w:rsidRDefault="00E06910" w:rsidP="007D46C6">
                            <w:pPr>
                              <w:rPr>
                                <w:color w:val="00B050"/>
                                <w:sz w:val="24"/>
                                <w:szCs w:val="24"/>
                              </w:rPr>
                            </w:pPr>
                          </w:p>
                          <w:p w14:paraId="1961150D" w14:textId="77777777" w:rsidR="00E06910" w:rsidRPr="00D060C2" w:rsidRDefault="00E06910" w:rsidP="007D46C6">
                            <w:pPr>
                              <w:rPr>
                                <w:sz w:val="24"/>
                                <w:szCs w:val="24"/>
                              </w:rPr>
                            </w:pPr>
                          </w:p>
                          <w:p w14:paraId="3C7147B9" w14:textId="77777777" w:rsidR="00E06910" w:rsidRPr="00D060C2" w:rsidRDefault="00E06910" w:rsidP="007D46C6">
                            <w:pPr>
                              <w:rPr>
                                <w:sz w:val="24"/>
                                <w:szCs w:val="24"/>
                              </w:rPr>
                            </w:pPr>
                          </w:p>
                          <w:p w14:paraId="60D9604B" w14:textId="77777777" w:rsidR="00E06910" w:rsidRPr="00D060C2" w:rsidRDefault="00E06910" w:rsidP="007D46C6">
                            <w:pPr>
                              <w:rPr>
                                <w:sz w:val="24"/>
                                <w:szCs w:val="24"/>
                              </w:rPr>
                            </w:pPr>
                          </w:p>
                          <w:p w14:paraId="0E500028" w14:textId="77777777" w:rsidR="00E06910" w:rsidRPr="00D060C2" w:rsidRDefault="00E06910" w:rsidP="007D46C6">
                            <w:pPr>
                              <w:rPr>
                                <w:sz w:val="24"/>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16C6242" id="_x0000_t202" coordsize="21600,21600" o:spt="202" path="m,l,21600r21600,l21600,xe">
                <v:stroke joinstyle="miter"/>
                <v:path gradientshapeok="t" o:connecttype="rect"/>
              </v:shapetype>
              <v:shape id="Blok textu 2" o:spid="_x0000_s1029" type="#_x0000_t202" style="position:absolute;margin-left:234pt;margin-top:3.75pt;width:212.35pt;height:83.2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">
                <v:textbox>
                  <w:txbxContent>
                    <w:p w14:paraId="051D01D8" w14:textId="77777777" w:rsidR="00E06910" w:rsidRDefault="00E06910" w:rsidP="007D46C6">
                      <w:pPr>
                        <w:rPr>
                          <w:color w:val="00B050"/>
                          <w:sz w:val="24"/>
                          <w:szCs w:val="24"/>
                        </w:rPr>
                      </w:pPr>
                      <w:r>
                        <w:rPr>
                          <w:color w:val="00B050"/>
                          <w:sz w:val="24"/>
                          <w:szCs w:val="24"/>
                        </w:rPr>
                        <w:t>Názov a a</w:t>
                      </w:r>
                      <w:r w:rsidRPr="00BB6BDE">
                        <w:rPr>
                          <w:color w:val="00B050"/>
                          <w:sz w:val="24"/>
                          <w:szCs w:val="24"/>
                        </w:rPr>
                        <w:t xml:space="preserve">dresa </w:t>
                      </w:r>
                      <w:r>
                        <w:rPr>
                          <w:color w:val="00B050"/>
                          <w:sz w:val="24"/>
                          <w:szCs w:val="24"/>
                        </w:rPr>
                        <w:t>dodávateľa</w:t>
                      </w:r>
                    </w:p>
                    <w:p w14:paraId="44DC7A2F" w14:textId="77777777" w:rsidR="00E06910" w:rsidRDefault="00E06910" w:rsidP="007D46C6">
                      <w:pPr>
                        <w:rPr>
                          <w:color w:val="00B050"/>
                          <w:sz w:val="24"/>
                          <w:szCs w:val="24"/>
                        </w:rPr>
                      </w:pPr>
                    </w:p>
                    <w:p w14:paraId="59483830" w14:textId="77777777" w:rsidR="00E06910" w:rsidRDefault="00E06910" w:rsidP="007D46C6">
                      <w:pPr>
                        <w:rPr>
                          <w:color w:val="00B050"/>
                          <w:sz w:val="24"/>
                          <w:szCs w:val="24"/>
                        </w:rPr>
                      </w:pPr>
                    </w:p>
                    <w:p w14:paraId="42A05E7B" w14:textId="77777777" w:rsidR="00E06910" w:rsidRDefault="00E06910" w:rsidP="007D46C6">
                      <w:pPr>
                        <w:rPr>
                          <w:color w:val="00B050"/>
                          <w:sz w:val="24"/>
                          <w:szCs w:val="24"/>
                        </w:rPr>
                      </w:pPr>
                    </w:p>
                    <w:p w14:paraId="1D5574BE" w14:textId="77777777" w:rsidR="00E06910" w:rsidRDefault="00E06910" w:rsidP="007D46C6">
                      <w:pPr>
                        <w:rPr>
                          <w:color w:val="00B050"/>
                          <w:sz w:val="24"/>
                          <w:szCs w:val="24"/>
                        </w:rPr>
                      </w:pPr>
                    </w:p>
                    <w:p w14:paraId="726C719D" w14:textId="77777777" w:rsidR="00E06910" w:rsidRPr="00BB6BDE" w:rsidRDefault="00E06910" w:rsidP="007D46C6">
                      <w:pPr>
                        <w:rPr>
                          <w:color w:val="00B050"/>
                          <w:sz w:val="24"/>
                          <w:szCs w:val="24"/>
                        </w:rPr>
                      </w:pPr>
                    </w:p>
                    <w:p w14:paraId="454F9703" w14:textId="77777777" w:rsidR="00E06910" w:rsidRPr="00BB6BDE" w:rsidRDefault="00E06910" w:rsidP="007D46C6">
                      <w:pPr>
                        <w:rPr>
                          <w:color w:val="00B050"/>
                          <w:sz w:val="24"/>
                          <w:szCs w:val="24"/>
                        </w:rPr>
                      </w:pPr>
                    </w:p>
                    <w:p w14:paraId="1961150D" w14:textId="77777777" w:rsidR="00E06910" w:rsidRPr="00D060C2" w:rsidRDefault="00E06910" w:rsidP="007D46C6">
                      <w:pPr>
                        <w:rPr>
                          <w:sz w:val="24"/>
                          <w:szCs w:val="24"/>
                        </w:rPr>
                      </w:pPr>
                    </w:p>
                    <w:p w14:paraId="3C7147B9" w14:textId="77777777" w:rsidR="00E06910" w:rsidRPr="00D060C2" w:rsidRDefault="00E06910" w:rsidP="007D46C6">
                      <w:pPr>
                        <w:rPr>
                          <w:sz w:val="24"/>
                          <w:szCs w:val="24"/>
                        </w:rPr>
                      </w:pPr>
                    </w:p>
                    <w:p w14:paraId="60D9604B" w14:textId="77777777" w:rsidR="00E06910" w:rsidRPr="00D060C2" w:rsidRDefault="00E06910" w:rsidP="007D46C6">
                      <w:pPr>
                        <w:rPr>
                          <w:sz w:val="24"/>
                          <w:szCs w:val="24"/>
                        </w:rPr>
                      </w:pPr>
                    </w:p>
                    <w:p w14:paraId="0E500028" w14:textId="77777777" w:rsidR="00E06910" w:rsidRPr="00D060C2" w:rsidRDefault="00E06910" w:rsidP="007D46C6">
                      <w:pPr>
                        <w:rPr>
                          <w:sz w:val="24"/>
                          <w:szCs w:val="24"/>
                        </w:rPr>
                      </w:pPr>
                    </w:p>
                  </w:txbxContent>
                </v:textbox>
              </v:shape>
            </w:pict>
          </mc:Fallback>
        </mc:AlternateContent>
      </w:r>
    </w:p>
    <w:p w14:paraId="6016F64C" w14:textId="7AC429C7" w:rsidR="007D46C6" w:rsidRPr="007D46C6" w:rsidRDefault="007D46C6" w:rsidP="007D46C6">
      <w:pPr>
        <w:rPr>
          <w:lang w:eastAsia="sk-SK"/>
        </w:rPr>
      </w:pPr>
    </w:p>
    <w:p w14:paraId="6BF3B2D3" w14:textId="77777777" w:rsidR="007D46C6" w:rsidRPr="007D46C6" w:rsidRDefault="007D46C6" w:rsidP="007D46C6">
      <w:pPr>
        <w:rPr>
          <w:lang w:eastAsia="sk-SK"/>
        </w:rPr>
      </w:pPr>
    </w:p>
    <w:p w14:paraId="7F203419" w14:textId="77777777" w:rsidR="007D46C6" w:rsidRPr="007D46C6" w:rsidRDefault="007D46C6" w:rsidP="007D46C6">
      <w:pPr>
        <w:rPr>
          <w:sz w:val="28"/>
          <w:szCs w:val="28"/>
          <w:lang w:eastAsia="sk-SK"/>
        </w:rPr>
      </w:pPr>
    </w:p>
    <w:p w14:paraId="117B8F35" w14:textId="77777777" w:rsidR="007D46C6" w:rsidRPr="007D46C6" w:rsidRDefault="007D46C6" w:rsidP="007D46C6">
      <w:pPr>
        <w:rPr>
          <w:sz w:val="36"/>
          <w:szCs w:val="36"/>
          <w:lang w:eastAsia="sk-SK"/>
        </w:rPr>
      </w:pPr>
    </w:p>
    <w:p w14:paraId="4C319BED" w14:textId="77777777" w:rsidR="007D46C6" w:rsidRPr="007D46C6" w:rsidRDefault="007D46C6" w:rsidP="007D46C6">
      <w:pPr>
        <w:rPr>
          <w:sz w:val="36"/>
          <w:szCs w:val="36"/>
          <w:lang w:eastAsia="sk-SK"/>
        </w:rPr>
      </w:pPr>
    </w:p>
    <w:tbl>
      <w:tblPr>
        <w:tblpPr w:leftFromText="141" w:rightFromText="141" w:vertAnchor="text" w:horzAnchor="margin" w:tblpY="25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0336"/>
      </w:tblGrid>
      <w:tr w:rsidR="007D46C6" w:rsidRPr="007D46C6" w14:paraId="022D8D45" w14:textId="77777777" w:rsidTr="00E1756B">
        <w:trPr>
          <w:trHeight w:val="4385"/>
        </w:trPr>
        <w:tc>
          <w:tcPr>
            <w:tcW w:w="10396" w:type="dxa"/>
          </w:tcPr>
          <w:p w14:paraId="2637AB5D" w14:textId="77777777" w:rsidR="007D46C6" w:rsidRPr="007D46C6" w:rsidRDefault="007D46C6" w:rsidP="007D46C6">
            <w:pPr>
              <w:rPr>
                <w:b/>
                <w:sz w:val="28"/>
                <w:szCs w:val="28"/>
                <w:lang w:eastAsia="sk-SK"/>
              </w:rPr>
            </w:pPr>
            <w:r w:rsidRPr="007D46C6">
              <w:rPr>
                <w:b/>
                <w:sz w:val="28"/>
                <w:szCs w:val="28"/>
                <w:lang w:eastAsia="sk-SK"/>
              </w:rPr>
              <w:t>Výzva na predloženie cenovej ponuky:</w:t>
            </w:r>
          </w:p>
          <w:p w14:paraId="40B5E793" w14:textId="77777777" w:rsidR="007D46C6" w:rsidRPr="007D46C6" w:rsidRDefault="007D46C6" w:rsidP="007D46C6">
            <w:pPr>
              <w:rPr>
                <w:sz w:val="36"/>
                <w:szCs w:val="36"/>
                <w:lang w:eastAsia="sk-SK"/>
              </w:rPr>
            </w:pPr>
            <w:r w:rsidRPr="007D46C6">
              <w:rPr>
                <w:sz w:val="36"/>
                <w:szCs w:val="36"/>
                <w:lang w:eastAsia="sk-SK"/>
              </w:rPr>
              <w:t xml:space="preserve">  </w:t>
            </w:r>
          </w:p>
          <w:p w14:paraId="1D81D59C" w14:textId="738BBC71" w:rsidR="007D46C6" w:rsidRPr="007D46C6" w:rsidRDefault="007D46C6" w:rsidP="007D46C6">
            <w:pPr>
              <w:rPr>
                <w:b/>
                <w:sz w:val="24"/>
                <w:szCs w:val="24"/>
                <w:lang w:eastAsia="sk-SK"/>
              </w:rPr>
            </w:pPr>
            <w:r w:rsidRPr="007D46C6">
              <w:rPr>
                <w:b/>
                <w:sz w:val="24"/>
                <w:szCs w:val="24"/>
                <w:lang w:eastAsia="sk-SK"/>
              </w:rPr>
              <w:t xml:space="preserve">Názov zákazky: </w:t>
            </w:r>
            <w:r w:rsidRPr="007D46C6">
              <w:rPr>
                <w:b/>
                <w:lang w:eastAsia="sk-SK"/>
              </w:rPr>
              <w:t xml:space="preserve"> </w:t>
            </w:r>
            <w:r w:rsidRPr="007D46C6">
              <w:rPr>
                <w:b/>
                <w:i/>
                <w:sz w:val="28"/>
                <w:szCs w:val="28"/>
                <w:lang w:eastAsia="sk-SK"/>
              </w:rPr>
              <w:t xml:space="preserve"> </w:t>
            </w:r>
            <w:r w:rsidRPr="007D46C6">
              <w:rPr>
                <w:b/>
                <w:sz w:val="24"/>
                <w:szCs w:val="24"/>
                <w:lang w:eastAsia="sk-SK"/>
              </w:rPr>
              <w:t>Lesnícke služby v  pestovateľskej činnosti na OZ</w:t>
            </w:r>
            <w:r>
              <w:rPr>
                <w:b/>
                <w:sz w:val="24"/>
                <w:szCs w:val="24"/>
                <w:lang w:eastAsia="sk-SK"/>
              </w:rPr>
              <w:t xml:space="preserve"> Čierny Balog </w:t>
            </w:r>
            <w:r w:rsidRPr="007D46C6">
              <w:rPr>
                <w:b/>
                <w:sz w:val="24"/>
                <w:szCs w:val="24"/>
                <w:lang w:eastAsia="sk-SK"/>
              </w:rPr>
              <w:t>LS</w:t>
            </w:r>
            <w:r>
              <w:rPr>
                <w:b/>
                <w:sz w:val="24"/>
                <w:szCs w:val="24"/>
                <w:lang w:eastAsia="sk-SK"/>
              </w:rPr>
              <w:t xml:space="preserve"> </w:t>
            </w:r>
            <w:r w:rsidR="002E1DC1">
              <w:rPr>
                <w:b/>
                <w:sz w:val="24"/>
                <w:szCs w:val="24"/>
                <w:lang w:eastAsia="sk-SK"/>
              </w:rPr>
              <w:t>Michalová</w:t>
            </w:r>
          </w:p>
          <w:p w14:paraId="18EC8808" w14:textId="77777777" w:rsidR="007D46C6" w:rsidRPr="007D46C6" w:rsidRDefault="007D46C6" w:rsidP="007D46C6">
            <w:pPr>
              <w:rPr>
                <w:sz w:val="24"/>
                <w:szCs w:val="24"/>
                <w:lang w:eastAsia="sk-SK"/>
              </w:rPr>
            </w:pPr>
            <w:r w:rsidRPr="007D46C6">
              <w:rPr>
                <w:sz w:val="24"/>
                <w:szCs w:val="24"/>
                <w:lang w:eastAsia="sk-SK"/>
              </w:rPr>
              <w:t>Číslo čiastkovej zákazky:</w:t>
            </w:r>
          </w:p>
          <w:p w14:paraId="452B63E3" w14:textId="77777777" w:rsidR="007D46C6" w:rsidRPr="007D46C6" w:rsidRDefault="007D46C6" w:rsidP="007D46C6">
            <w:pPr>
              <w:rPr>
                <w:sz w:val="24"/>
                <w:szCs w:val="24"/>
                <w:lang w:eastAsia="sk-SK"/>
              </w:rPr>
            </w:pPr>
          </w:p>
          <w:p w14:paraId="2CA3D229" w14:textId="77777777" w:rsidR="007D46C6" w:rsidRPr="007D46C6" w:rsidRDefault="007D46C6" w:rsidP="007D46C6">
            <w:pPr>
              <w:rPr>
                <w:sz w:val="24"/>
              </w:rPr>
            </w:pPr>
            <w:r w:rsidRPr="007D46C6">
              <w:rPr>
                <w:b/>
                <w:sz w:val="24"/>
              </w:rPr>
              <w:t>Predpokladaný termín a dĺžka realizácie:</w:t>
            </w:r>
            <w:r w:rsidRPr="007D46C6">
              <w:rPr>
                <w:sz w:val="24"/>
              </w:rPr>
              <w:t xml:space="preserve"> od ............    do ....................</w:t>
            </w:r>
          </w:p>
          <w:p w14:paraId="23C22871" w14:textId="77777777" w:rsidR="007D46C6" w:rsidRPr="007D46C6" w:rsidRDefault="007D46C6" w:rsidP="007D46C6">
            <w:pPr>
              <w:rPr>
                <w:sz w:val="24"/>
              </w:rPr>
            </w:pPr>
          </w:p>
          <w:p w14:paraId="6A963DB5" w14:textId="77777777" w:rsidR="007D46C6" w:rsidRPr="007D46C6" w:rsidRDefault="007D46C6" w:rsidP="007D46C6">
            <w:pPr>
              <w:rPr>
                <w:b/>
                <w:sz w:val="24"/>
                <w:szCs w:val="24"/>
                <w:lang w:eastAsia="sk-SK"/>
              </w:rPr>
            </w:pPr>
            <w:r w:rsidRPr="007D46C6">
              <w:rPr>
                <w:b/>
                <w:sz w:val="24"/>
              </w:rPr>
              <w:t xml:space="preserve">Miesto výkonu služby:..............  </w:t>
            </w:r>
          </w:p>
          <w:p w14:paraId="20CA2D9C" w14:textId="77777777" w:rsidR="007D46C6" w:rsidRPr="007D46C6" w:rsidRDefault="007D46C6" w:rsidP="007D46C6">
            <w:pPr>
              <w:rPr>
                <w:sz w:val="24"/>
                <w:szCs w:val="24"/>
                <w:lang w:eastAsia="sk-SK"/>
              </w:rPr>
            </w:pPr>
          </w:p>
          <w:p w14:paraId="07447FE2" w14:textId="77777777" w:rsidR="007D46C6" w:rsidRPr="007D46C6" w:rsidRDefault="007D46C6" w:rsidP="007D46C6">
            <w:pPr>
              <w:rPr>
                <w:sz w:val="24"/>
                <w:szCs w:val="24"/>
                <w:lang w:eastAsia="sk-SK"/>
              </w:rPr>
            </w:pPr>
            <w:r w:rsidRPr="007D46C6">
              <w:rPr>
                <w:sz w:val="24"/>
                <w:szCs w:val="24"/>
                <w:lang w:eastAsia="sk-SK"/>
              </w:rPr>
              <w:t>Určenie miesta a času obhliadky:.........</w:t>
            </w:r>
          </w:p>
          <w:p w14:paraId="69EABC25" w14:textId="77777777" w:rsidR="007D46C6" w:rsidRPr="007D46C6" w:rsidRDefault="007D46C6" w:rsidP="007D46C6">
            <w:pPr>
              <w:rPr>
                <w:sz w:val="24"/>
                <w:szCs w:val="24"/>
                <w:lang w:eastAsia="sk-SK"/>
              </w:rPr>
            </w:pPr>
          </w:p>
          <w:p w14:paraId="6D40B660" w14:textId="77777777" w:rsidR="007D46C6" w:rsidRPr="007D46C6" w:rsidRDefault="007D46C6" w:rsidP="007D46C6">
            <w:pPr>
              <w:rPr>
                <w:sz w:val="24"/>
                <w:lang w:eastAsia="sk-SK"/>
              </w:rPr>
            </w:pPr>
            <w:r w:rsidRPr="007D46C6">
              <w:rPr>
                <w:b/>
                <w:sz w:val="24"/>
                <w:lang w:eastAsia="sk-SK"/>
              </w:rPr>
              <w:t>Lehota na predloženie ponuky:</w:t>
            </w:r>
            <w:r w:rsidRPr="007D46C6">
              <w:rPr>
                <w:sz w:val="24"/>
                <w:lang w:eastAsia="sk-SK"/>
              </w:rPr>
              <w:t xml:space="preserve"> ............................</w:t>
            </w:r>
          </w:p>
          <w:p w14:paraId="66A16008" w14:textId="77777777" w:rsidR="007D46C6" w:rsidRPr="007D46C6" w:rsidRDefault="007D46C6" w:rsidP="007D46C6">
            <w:pPr>
              <w:rPr>
                <w:sz w:val="24"/>
                <w:szCs w:val="24"/>
                <w:lang w:eastAsia="sk-SK"/>
              </w:rPr>
            </w:pPr>
          </w:p>
          <w:p w14:paraId="57EE071E" w14:textId="77777777" w:rsidR="007D46C6" w:rsidRPr="007D46C6" w:rsidRDefault="007D46C6" w:rsidP="007D46C6">
            <w:pPr>
              <w:jc w:val="both"/>
              <w:rPr>
                <w:color w:val="00B050"/>
                <w:sz w:val="24"/>
                <w:szCs w:val="24"/>
                <w:lang w:eastAsia="sk-SK"/>
              </w:rPr>
            </w:pPr>
            <w:r w:rsidRPr="007D46C6">
              <w:rPr>
                <w:b/>
                <w:sz w:val="24"/>
                <w:lang w:eastAsia="sk-SK"/>
              </w:rPr>
              <w:t>Termín a miesto otvárania ponúk</w:t>
            </w:r>
            <w:r w:rsidRPr="007D46C6">
              <w:rPr>
                <w:b/>
                <w:sz w:val="24"/>
                <w:szCs w:val="24"/>
                <w:lang w:eastAsia="sk-SK"/>
              </w:rPr>
              <w:t>:</w:t>
            </w:r>
            <w:r w:rsidRPr="007D46C6">
              <w:rPr>
                <w:sz w:val="24"/>
                <w:szCs w:val="24"/>
                <w:lang w:eastAsia="sk-SK"/>
              </w:rPr>
              <w:t xml:space="preserve"> dňa ................... o ............. h, na LS ............. v ......................</w:t>
            </w:r>
          </w:p>
          <w:p w14:paraId="6193FF89" w14:textId="77777777" w:rsidR="007D46C6" w:rsidRPr="007D46C6" w:rsidRDefault="007D46C6" w:rsidP="007D46C6">
            <w:pPr>
              <w:rPr>
                <w:sz w:val="24"/>
                <w:szCs w:val="24"/>
                <w:lang w:eastAsia="sk-SK"/>
              </w:rPr>
            </w:pPr>
          </w:p>
          <w:p w14:paraId="05BF0B5B" w14:textId="77777777" w:rsidR="007D46C6" w:rsidRPr="007D46C6" w:rsidRDefault="007D46C6" w:rsidP="007D46C6">
            <w:pPr>
              <w:rPr>
                <w:sz w:val="24"/>
                <w:szCs w:val="24"/>
                <w:lang w:eastAsia="sk-SK"/>
              </w:rPr>
            </w:pPr>
          </w:p>
          <w:p w14:paraId="0D235AB5" w14:textId="77777777" w:rsidR="007D46C6" w:rsidRPr="007D46C6" w:rsidRDefault="007D46C6" w:rsidP="007D46C6">
            <w:pPr>
              <w:rPr>
                <w:sz w:val="24"/>
                <w:szCs w:val="24"/>
                <w:lang w:eastAsia="sk-SK"/>
              </w:rPr>
            </w:pPr>
            <w:r w:rsidRPr="007D46C6">
              <w:rPr>
                <w:sz w:val="24"/>
                <w:szCs w:val="24"/>
                <w:lang w:eastAsia="sk-SK"/>
              </w:rPr>
              <w:t>V .........................,  ............................, vedúci LS</w:t>
            </w:r>
            <w:r w:rsidRPr="007D46C6">
              <w:rPr>
                <w:sz w:val="24"/>
                <w:szCs w:val="24"/>
                <w:lang w:eastAsia="sk-SK"/>
              </w:rPr>
              <w:tab/>
            </w:r>
            <w:r w:rsidRPr="007D46C6">
              <w:rPr>
                <w:sz w:val="24"/>
                <w:szCs w:val="24"/>
                <w:lang w:eastAsia="sk-SK"/>
              </w:rPr>
              <w:tab/>
              <w:t xml:space="preserve">                                 Dátum:</w:t>
            </w:r>
          </w:p>
          <w:p w14:paraId="205B9185" w14:textId="77777777" w:rsidR="007D46C6" w:rsidRPr="007D46C6" w:rsidRDefault="007D46C6" w:rsidP="007D46C6">
            <w:pPr>
              <w:rPr>
                <w:sz w:val="24"/>
                <w:szCs w:val="24"/>
                <w:lang w:eastAsia="sk-SK"/>
              </w:rPr>
            </w:pPr>
          </w:p>
          <w:p w14:paraId="73EA64E5" w14:textId="77777777" w:rsidR="007D46C6" w:rsidRPr="007D46C6" w:rsidRDefault="007D46C6" w:rsidP="007D46C6">
            <w:pPr>
              <w:rPr>
                <w:sz w:val="28"/>
                <w:szCs w:val="28"/>
                <w:lang w:eastAsia="sk-SK"/>
              </w:rPr>
            </w:pPr>
          </w:p>
        </w:tc>
      </w:tr>
    </w:tbl>
    <w:p w14:paraId="28914F15" w14:textId="77777777" w:rsidR="007D46C6" w:rsidRPr="007D46C6" w:rsidRDefault="007D46C6" w:rsidP="007D46C6">
      <w:pPr>
        <w:rPr>
          <w:b/>
          <w:color w:val="FF0000"/>
          <w:sz w:val="24"/>
          <w:szCs w:val="24"/>
          <w:lang w:eastAsia="sk-SK"/>
        </w:rPr>
      </w:pPr>
    </w:p>
    <w:p w14:paraId="6993A940" w14:textId="77777777" w:rsidR="007D46C6" w:rsidRPr="007D46C6" w:rsidRDefault="007D46C6" w:rsidP="007D46C6">
      <w:pPr>
        <w:rPr>
          <w:b/>
          <w:color w:val="FF0000"/>
          <w:sz w:val="24"/>
          <w:szCs w:val="24"/>
          <w:lang w:eastAsia="sk-SK"/>
        </w:rPr>
      </w:pPr>
    </w:p>
    <w:tbl>
      <w:tblPr>
        <w:tblpPr w:leftFromText="141" w:rightFromText="141" w:vertAnchor="text" w:horzAnchor="margin" w:tblpY="-2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0336"/>
      </w:tblGrid>
      <w:tr w:rsidR="007D46C6" w:rsidRPr="007D46C6" w14:paraId="147B3321" w14:textId="77777777" w:rsidTr="00E1756B">
        <w:trPr>
          <w:trHeight w:val="2826"/>
        </w:trPr>
        <w:tc>
          <w:tcPr>
            <w:tcW w:w="10418" w:type="dxa"/>
          </w:tcPr>
          <w:p w14:paraId="60D0FE2D" w14:textId="77777777" w:rsidR="007D46C6" w:rsidRPr="007D46C6" w:rsidRDefault="007D46C6" w:rsidP="007D46C6">
            <w:pPr>
              <w:rPr>
                <w:sz w:val="24"/>
                <w:szCs w:val="24"/>
                <w:lang w:eastAsia="sk-SK"/>
              </w:rPr>
            </w:pPr>
          </w:p>
          <w:p w14:paraId="4CB3DCD6" w14:textId="77777777" w:rsidR="007D46C6" w:rsidRPr="007D46C6" w:rsidRDefault="007D46C6" w:rsidP="007D46C6">
            <w:pPr>
              <w:rPr>
                <w:sz w:val="24"/>
                <w:szCs w:val="24"/>
                <w:lang w:eastAsia="sk-SK"/>
              </w:rPr>
            </w:pPr>
            <w:r w:rsidRPr="007D46C6">
              <w:rPr>
                <w:sz w:val="24"/>
                <w:szCs w:val="24"/>
                <w:lang w:eastAsia="sk-SK"/>
              </w:rPr>
              <w:t xml:space="preserve">Opis - rozsah čiastkovej zákazky je uvedený v tabuľkovej prílohe č.1, v ktorej dodávateľ uvedie svoju cenovú ponuku. </w:t>
            </w:r>
          </w:p>
          <w:p w14:paraId="2B2BEB70" w14:textId="77777777" w:rsidR="007D46C6" w:rsidRPr="007D46C6" w:rsidRDefault="007D46C6" w:rsidP="007D46C6">
            <w:pPr>
              <w:rPr>
                <w:sz w:val="24"/>
                <w:szCs w:val="24"/>
                <w:lang w:eastAsia="sk-SK"/>
              </w:rPr>
            </w:pPr>
          </w:p>
          <w:p w14:paraId="4EF3FE87" w14:textId="77777777" w:rsidR="007D46C6" w:rsidRPr="007D46C6" w:rsidRDefault="007D46C6" w:rsidP="007D46C6">
            <w:pPr>
              <w:rPr>
                <w:sz w:val="24"/>
                <w:lang w:eastAsia="sk-SK"/>
              </w:rPr>
            </w:pPr>
          </w:p>
          <w:p w14:paraId="01786EE4" w14:textId="77777777" w:rsidR="007D46C6" w:rsidRPr="007D46C6" w:rsidRDefault="007D46C6" w:rsidP="007D46C6">
            <w:pPr>
              <w:rPr>
                <w:sz w:val="24"/>
                <w:lang w:eastAsia="sk-SK"/>
              </w:rPr>
            </w:pPr>
          </w:p>
          <w:p w14:paraId="0442DF3F" w14:textId="77777777" w:rsidR="007D46C6" w:rsidRPr="007D46C6" w:rsidRDefault="007D46C6" w:rsidP="007D46C6">
            <w:pPr>
              <w:rPr>
                <w:sz w:val="24"/>
                <w:szCs w:val="24"/>
                <w:lang w:eastAsia="sk-SK"/>
              </w:rPr>
            </w:pPr>
          </w:p>
        </w:tc>
      </w:tr>
    </w:tbl>
    <w:p w14:paraId="0A10AA14" w14:textId="66EDEE9A" w:rsidR="00E1756B" w:rsidRDefault="00E1756B" w:rsidP="00AB31C2">
      <w:pPr>
        <w:tabs>
          <w:tab w:val="left" w:pos="5355"/>
        </w:tabs>
        <w:rPr>
          <w:sz w:val="24"/>
          <w:szCs w:val="24"/>
        </w:rPr>
      </w:pPr>
    </w:p>
    <w:p w14:paraId="50E7776A" w14:textId="1CD63BE0" w:rsidR="00E1756B" w:rsidRDefault="00E1756B" w:rsidP="00E1756B">
      <w:pPr>
        <w:rPr>
          <w:sz w:val="24"/>
          <w:szCs w:val="24"/>
        </w:rPr>
      </w:pPr>
    </w:p>
    <w:p w14:paraId="52D9FE27" w14:textId="3D4D4013" w:rsidR="00727F49" w:rsidRPr="00E1756B" w:rsidRDefault="00D32F49" w:rsidP="00D32F49">
      <w:pPr>
        <w:rPr>
          <w:sz w:val="24"/>
          <w:szCs w:val="24"/>
        </w:rPr>
        <w:sectPr w:rsidR="00727F49" w:rsidRPr="00E1756B" w:rsidSect="00727F49">
          <w:pgSz w:w="11906" w:h="16838"/>
          <w:pgMar w:top="1" w:right="426" w:bottom="568" w:left="1134" w:header="708" w:footer="708" w:gutter="0"/>
          <w:cols w:space="708"/>
          <w:docGrid w:linePitch="360"/>
        </w:sectPr>
      </w:pPr>
      <w:r w:rsidRPr="00D32F49">
        <w:rPr>
          <w:noProof/>
          <w:lang w:eastAsia="sk-SK"/>
        </w:rPr>
        <w:lastRenderedPageBreak/>
        <w:drawing>
          <wp:inline distT="0" distB="0" distL="0" distR="0" wp14:anchorId="77AB0FB2" wp14:editId="3C00CDBC">
            <wp:extent cx="6569710" cy="9107330"/>
            <wp:effectExtent l="0" t="0" r="2540" b="0"/>
            <wp:docPr id="12" name="Obrázok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6569710" cy="9107330"/>
                    </a:xfrm>
                    <a:prstGeom prst="rect">
                      <a:avLst/>
                    </a:prstGeom>
                    <a:noFill/>
                    <a:ln>
                      <a:noFill/>
                    </a:ln>
                  </pic:spPr>
                </pic:pic>
              </a:graphicData>
            </a:graphic>
          </wp:inline>
        </w:drawing>
      </w:r>
    </w:p>
    <w:p w14:paraId="7FAF95A1" w14:textId="77777777" w:rsidR="00727F49" w:rsidRPr="00727F49" w:rsidRDefault="00727F49" w:rsidP="00727F49">
      <w:pPr>
        <w:jc w:val="right"/>
        <w:rPr>
          <w:sz w:val="24"/>
          <w:szCs w:val="24"/>
        </w:rPr>
      </w:pPr>
      <w:bookmarkStart w:id="4" w:name="ROB_nazov"/>
      <w:r w:rsidRPr="00727F49">
        <w:rPr>
          <w:sz w:val="24"/>
          <w:szCs w:val="24"/>
        </w:rPr>
        <w:lastRenderedPageBreak/>
        <w:t>Príloha č. 5 k Rámcovej dohode č</w:t>
      </w:r>
      <w:r w:rsidRPr="00727F49">
        <w:rPr>
          <w:sz w:val="24"/>
          <w:szCs w:val="24"/>
          <w:highlight w:val="yellow"/>
        </w:rPr>
        <w:t>....</w:t>
      </w:r>
    </w:p>
    <w:p w14:paraId="0E0C3076" w14:textId="77777777" w:rsidR="00727F49" w:rsidRPr="00727F49" w:rsidRDefault="00727F49" w:rsidP="00727F49">
      <w:pPr>
        <w:keepNext/>
        <w:spacing w:after="60"/>
        <w:jc w:val="center"/>
        <w:outlineLvl w:val="2"/>
        <w:rPr>
          <w:rFonts w:cs="Arial"/>
          <w:bCs/>
          <w:sz w:val="24"/>
          <w:szCs w:val="26"/>
        </w:rPr>
      </w:pPr>
      <w:r w:rsidRPr="00727F49">
        <w:rPr>
          <w:rFonts w:cs="Arial"/>
          <w:b/>
          <w:bCs/>
          <w:sz w:val="24"/>
          <w:szCs w:val="26"/>
        </w:rPr>
        <w:tab/>
      </w:r>
      <w:r w:rsidRPr="00727F49">
        <w:rPr>
          <w:rFonts w:cs="Arial"/>
          <w:b/>
          <w:bCs/>
          <w:sz w:val="24"/>
          <w:szCs w:val="26"/>
        </w:rPr>
        <w:tab/>
      </w:r>
      <w:r w:rsidRPr="00727F49">
        <w:rPr>
          <w:rFonts w:cs="Arial"/>
          <w:b/>
          <w:bCs/>
          <w:sz w:val="24"/>
          <w:szCs w:val="26"/>
        </w:rPr>
        <w:tab/>
      </w:r>
      <w:r w:rsidRPr="00727F49">
        <w:rPr>
          <w:rFonts w:cs="Arial"/>
          <w:b/>
          <w:bCs/>
          <w:sz w:val="24"/>
          <w:szCs w:val="26"/>
        </w:rPr>
        <w:tab/>
      </w:r>
      <w:r w:rsidRPr="00727F49">
        <w:rPr>
          <w:rFonts w:cs="Arial"/>
          <w:b/>
          <w:bCs/>
          <w:sz w:val="24"/>
          <w:szCs w:val="26"/>
        </w:rPr>
        <w:tab/>
      </w:r>
      <w:r w:rsidRPr="00727F49">
        <w:rPr>
          <w:rFonts w:cs="Arial"/>
          <w:b/>
          <w:bCs/>
          <w:sz w:val="24"/>
          <w:szCs w:val="26"/>
        </w:rPr>
        <w:tab/>
      </w:r>
      <w:r w:rsidRPr="00727F49">
        <w:rPr>
          <w:rFonts w:cs="Arial"/>
          <w:b/>
          <w:bCs/>
          <w:sz w:val="24"/>
          <w:szCs w:val="26"/>
        </w:rPr>
        <w:tab/>
      </w:r>
      <w:r w:rsidRPr="00727F49">
        <w:rPr>
          <w:rFonts w:cs="Arial"/>
          <w:b/>
          <w:bCs/>
          <w:sz w:val="24"/>
          <w:szCs w:val="26"/>
        </w:rPr>
        <w:tab/>
      </w:r>
      <w:r w:rsidRPr="00727F49">
        <w:rPr>
          <w:rFonts w:cs="Arial"/>
          <w:b/>
          <w:bCs/>
          <w:sz w:val="24"/>
          <w:szCs w:val="26"/>
        </w:rPr>
        <w:tab/>
      </w:r>
    </w:p>
    <w:p w14:paraId="04ABD2CC" w14:textId="77777777" w:rsidR="00727F49" w:rsidRPr="00727F49" w:rsidRDefault="00727F49" w:rsidP="00727F49">
      <w:pPr>
        <w:keepNext/>
        <w:spacing w:after="60"/>
        <w:jc w:val="center"/>
        <w:outlineLvl w:val="2"/>
        <w:rPr>
          <w:rFonts w:cs="Arial"/>
          <w:b/>
          <w:bCs/>
          <w:sz w:val="24"/>
          <w:szCs w:val="26"/>
        </w:rPr>
      </w:pPr>
    </w:p>
    <w:p w14:paraId="4EC28ADD" w14:textId="77777777" w:rsidR="00727F49" w:rsidRPr="00727F49" w:rsidRDefault="00727F49" w:rsidP="00727F49">
      <w:pPr>
        <w:keepNext/>
        <w:spacing w:after="60"/>
        <w:jc w:val="center"/>
        <w:outlineLvl w:val="2"/>
        <w:rPr>
          <w:rFonts w:cs="Arial"/>
          <w:b/>
          <w:bCs/>
          <w:sz w:val="24"/>
          <w:szCs w:val="26"/>
        </w:rPr>
      </w:pPr>
      <w:r w:rsidRPr="00727F49">
        <w:rPr>
          <w:rFonts w:cs="Arial"/>
          <w:b/>
          <w:bCs/>
          <w:sz w:val="24"/>
          <w:szCs w:val="26"/>
        </w:rPr>
        <w:t xml:space="preserve">Lesy Slovenskej republiky, štátny podnik Odštepný závod </w:t>
      </w:r>
      <w:bookmarkEnd w:id="4"/>
      <w:r w:rsidRPr="00727F49">
        <w:rPr>
          <w:rFonts w:cs="Arial"/>
          <w:b/>
          <w:bCs/>
          <w:sz w:val="24"/>
          <w:szCs w:val="26"/>
        </w:rPr>
        <w:t>.....................</w:t>
      </w:r>
    </w:p>
    <w:p w14:paraId="18562750" w14:textId="77777777" w:rsidR="00727F49" w:rsidRPr="00727F49" w:rsidRDefault="00727F49" w:rsidP="00727F49">
      <w:pPr>
        <w:keepNext/>
        <w:spacing w:after="60"/>
        <w:jc w:val="center"/>
        <w:outlineLvl w:val="2"/>
        <w:rPr>
          <w:rFonts w:cs="Arial"/>
          <w:b/>
          <w:bCs/>
          <w:color w:val="92D050"/>
          <w:sz w:val="24"/>
          <w:szCs w:val="26"/>
        </w:rPr>
      </w:pPr>
      <w:r w:rsidRPr="00727F49">
        <w:rPr>
          <w:rFonts w:cs="Arial"/>
          <w:b/>
          <w:bCs/>
          <w:sz w:val="24"/>
          <w:szCs w:val="26"/>
        </w:rPr>
        <w:t xml:space="preserve">Adresa: OZ .................., </w:t>
      </w:r>
    </w:p>
    <w:p w14:paraId="3C2EF889" w14:textId="77777777" w:rsidR="00727F49" w:rsidRPr="00727F49" w:rsidRDefault="00727F49" w:rsidP="00727F49">
      <w:pPr>
        <w:tabs>
          <w:tab w:val="center" w:pos="4536"/>
          <w:tab w:val="right" w:pos="9072"/>
        </w:tabs>
        <w:rPr>
          <w:sz w:val="24"/>
          <w:szCs w:val="24"/>
        </w:rPr>
      </w:pPr>
      <w:r w:rsidRPr="00727F49">
        <w:rPr>
          <w:sz w:val="24"/>
          <w:szCs w:val="24"/>
        </w:rPr>
        <w:t>___________________________________________________________________________</w:t>
      </w:r>
    </w:p>
    <w:p w14:paraId="71017CC1" w14:textId="77777777" w:rsidR="00727F49" w:rsidRPr="00727F49" w:rsidRDefault="00727F49" w:rsidP="00727F49">
      <w:pPr>
        <w:keepNext/>
        <w:spacing w:before="240" w:after="60"/>
        <w:jc w:val="center"/>
        <w:outlineLvl w:val="2"/>
        <w:rPr>
          <w:rFonts w:cs="Arial"/>
          <w:b/>
          <w:bCs/>
          <w:sz w:val="28"/>
          <w:szCs w:val="26"/>
        </w:rPr>
      </w:pPr>
      <w:r w:rsidRPr="00727F49">
        <w:rPr>
          <w:rFonts w:cs="Arial"/>
          <w:b/>
          <w:bCs/>
          <w:sz w:val="28"/>
          <w:szCs w:val="26"/>
        </w:rPr>
        <w:t>Zápis o vyhodnotení ponúk</w:t>
      </w:r>
    </w:p>
    <w:p w14:paraId="611BE1E9" w14:textId="77777777" w:rsidR="00727F49" w:rsidRPr="00727F49" w:rsidRDefault="00727F49" w:rsidP="00727F49">
      <w:pPr>
        <w:keepNext/>
        <w:spacing w:before="240" w:after="60"/>
        <w:outlineLvl w:val="2"/>
        <w:rPr>
          <w:rFonts w:cs="Arial"/>
          <w:b/>
          <w:bCs/>
          <w:sz w:val="24"/>
          <w:szCs w:val="26"/>
        </w:rPr>
      </w:pPr>
    </w:p>
    <w:p w14:paraId="05B693C5" w14:textId="77777777" w:rsidR="00727F49" w:rsidRPr="00727F49" w:rsidRDefault="00727F49" w:rsidP="00727F49">
      <w:pPr>
        <w:rPr>
          <w:sz w:val="24"/>
          <w:szCs w:val="24"/>
        </w:rPr>
      </w:pPr>
      <w:r w:rsidRPr="00727F49">
        <w:rPr>
          <w:sz w:val="24"/>
          <w:szCs w:val="24"/>
        </w:rPr>
        <w:t xml:space="preserve">Názov zákazky:  </w:t>
      </w:r>
      <w:sdt>
        <w:sdtPr>
          <w:rPr>
            <w:b/>
            <w:sz w:val="24"/>
            <w:szCs w:val="24"/>
          </w:rPr>
          <w:alias w:val="E[Procurement].ProcurementTitle"/>
          <w:tag w:val="entity:Procurement|ProcurementTitle"/>
          <w:id w:val="742149073"/>
        </w:sdtPr>
        <w:sdtEndPr>
          <w:rPr>
            <w:b w:val="0"/>
          </w:rPr>
        </w:sdtEndPr>
        <w:sdtContent>
          <w:r w:rsidRPr="00727F49">
            <w:rPr>
              <w:b/>
              <w:sz w:val="24"/>
              <w:szCs w:val="24"/>
            </w:rPr>
            <w:t>Lesnícke služby v  pestovateľskej činnosti na OZ.....LS....(LO).</w:t>
          </w:r>
        </w:sdtContent>
      </w:sdt>
    </w:p>
    <w:p w14:paraId="484FA42A" w14:textId="77777777" w:rsidR="00727F49" w:rsidRPr="00727F49" w:rsidRDefault="00727F49" w:rsidP="00727F49">
      <w:pPr>
        <w:keepNext/>
        <w:spacing w:after="60"/>
        <w:outlineLvl w:val="2"/>
        <w:rPr>
          <w:rFonts w:cs="Arial"/>
          <w:b/>
          <w:bCs/>
          <w:sz w:val="24"/>
          <w:szCs w:val="26"/>
        </w:rPr>
      </w:pPr>
    </w:p>
    <w:p w14:paraId="3259B08E" w14:textId="77777777" w:rsidR="00727F49" w:rsidRPr="00727F49" w:rsidRDefault="00727F49" w:rsidP="00727F49">
      <w:pPr>
        <w:rPr>
          <w:sz w:val="24"/>
          <w:szCs w:val="24"/>
        </w:rPr>
      </w:pPr>
    </w:p>
    <w:p w14:paraId="35D7147F" w14:textId="77777777" w:rsidR="00727F49" w:rsidRPr="00727F49" w:rsidRDefault="00727F49" w:rsidP="00727F49">
      <w:pPr>
        <w:spacing w:before="120"/>
        <w:rPr>
          <w:sz w:val="24"/>
          <w:szCs w:val="24"/>
        </w:rPr>
      </w:pPr>
      <w:r w:rsidRPr="00727F49">
        <w:rPr>
          <w:sz w:val="24"/>
          <w:szCs w:val="24"/>
        </w:rPr>
        <w:t xml:space="preserve">Postup verejného obstarávania: </w:t>
      </w:r>
      <w:bookmarkStart w:id="5" w:name="metoda"/>
      <w:r w:rsidRPr="00727F49">
        <w:rPr>
          <w:sz w:val="24"/>
          <w:szCs w:val="24"/>
        </w:rPr>
        <w:t xml:space="preserve">Postup zadávania </w:t>
      </w:r>
      <w:bookmarkEnd w:id="5"/>
      <w:r w:rsidRPr="00727F49">
        <w:rPr>
          <w:sz w:val="24"/>
          <w:szCs w:val="24"/>
        </w:rPr>
        <w:t>nadlimitnej zákazky</w:t>
      </w:r>
    </w:p>
    <w:p w14:paraId="173A2EF8" w14:textId="77777777" w:rsidR="00727F49" w:rsidRPr="00727F49" w:rsidRDefault="00727F49" w:rsidP="00727F49">
      <w:pPr>
        <w:spacing w:before="120"/>
        <w:rPr>
          <w:sz w:val="24"/>
          <w:szCs w:val="24"/>
        </w:rPr>
      </w:pPr>
      <w:r w:rsidRPr="00727F49">
        <w:rPr>
          <w:sz w:val="24"/>
          <w:szCs w:val="24"/>
        </w:rPr>
        <w:t>Zákazka z hľadiska limitu: nadlimitná zákazka</w:t>
      </w:r>
    </w:p>
    <w:p w14:paraId="2E28A9F9" w14:textId="77777777" w:rsidR="00727F49" w:rsidRPr="00727F49" w:rsidRDefault="00727F49" w:rsidP="00727F49">
      <w:pPr>
        <w:spacing w:before="120"/>
        <w:rPr>
          <w:sz w:val="24"/>
          <w:szCs w:val="24"/>
        </w:rPr>
      </w:pPr>
      <w:r w:rsidRPr="00727F49">
        <w:rPr>
          <w:sz w:val="24"/>
          <w:szCs w:val="24"/>
        </w:rPr>
        <w:t>Druh predmetu: služba</w:t>
      </w:r>
    </w:p>
    <w:p w14:paraId="690D930A" w14:textId="77777777" w:rsidR="00727F49" w:rsidRPr="00727F49" w:rsidRDefault="00727F49" w:rsidP="00727F49">
      <w:pPr>
        <w:rPr>
          <w:sz w:val="24"/>
          <w:szCs w:val="24"/>
        </w:rPr>
      </w:pPr>
      <w:r w:rsidRPr="00727F49">
        <w:rPr>
          <w:sz w:val="24"/>
          <w:szCs w:val="24"/>
        </w:rPr>
        <w:t xml:space="preserve"> </w:t>
      </w:r>
      <w:bookmarkStart w:id="6" w:name="kategoria_S_priorita"/>
      <w:bookmarkEnd w:id="6"/>
      <w:r w:rsidRPr="00727F49">
        <w:rPr>
          <w:sz w:val="24"/>
          <w:szCs w:val="24"/>
        </w:rPr>
        <w:t xml:space="preserve"> </w:t>
      </w:r>
    </w:p>
    <w:p w14:paraId="48CEE1D1" w14:textId="77777777" w:rsidR="00727F49" w:rsidRPr="00727F49" w:rsidRDefault="00727F49" w:rsidP="00727F49">
      <w:pPr>
        <w:tabs>
          <w:tab w:val="center" w:pos="4536"/>
          <w:tab w:val="right" w:pos="9072"/>
        </w:tabs>
        <w:rPr>
          <w:sz w:val="24"/>
          <w:szCs w:val="24"/>
        </w:rPr>
      </w:pPr>
      <w:r w:rsidRPr="00727F49">
        <w:rPr>
          <w:sz w:val="24"/>
          <w:szCs w:val="24"/>
        </w:rPr>
        <w:t>___________________________________________________________________________</w:t>
      </w:r>
    </w:p>
    <w:p w14:paraId="43B9DA14" w14:textId="77777777" w:rsidR="00727F49" w:rsidRPr="00727F49" w:rsidRDefault="00727F49" w:rsidP="00727F49">
      <w:pPr>
        <w:rPr>
          <w:b/>
          <w:bCs/>
          <w:sz w:val="24"/>
          <w:szCs w:val="24"/>
        </w:rPr>
      </w:pPr>
    </w:p>
    <w:p w14:paraId="4BF01239" w14:textId="77777777" w:rsidR="00727F49" w:rsidRPr="00727F49" w:rsidRDefault="00727F49" w:rsidP="00727F49">
      <w:pPr>
        <w:spacing w:before="120"/>
        <w:jc w:val="both"/>
        <w:rPr>
          <w:b/>
          <w:sz w:val="24"/>
          <w:szCs w:val="24"/>
        </w:rPr>
      </w:pPr>
      <w:r w:rsidRPr="00727F49">
        <w:rPr>
          <w:b/>
          <w:sz w:val="24"/>
          <w:szCs w:val="24"/>
        </w:rPr>
        <w:t>a) Zoznam všetkých oslovených dodávateľov na predloženie cenovej ponuky:</w:t>
      </w:r>
    </w:p>
    <w:p w14:paraId="53F7F032" w14:textId="77777777" w:rsidR="00727F49" w:rsidRPr="00727F49" w:rsidRDefault="00727F49" w:rsidP="00727F49">
      <w:pPr>
        <w:spacing w:before="120"/>
        <w:jc w:val="both"/>
        <w:rPr>
          <w:sz w:val="24"/>
          <w:szCs w:val="24"/>
        </w:rPr>
      </w:pPr>
    </w:p>
    <w:p w14:paraId="69C67FAF" w14:textId="77777777" w:rsidR="00727F49" w:rsidRPr="00727F49" w:rsidRDefault="00727F49" w:rsidP="00727F49">
      <w:pPr>
        <w:spacing w:before="120"/>
        <w:jc w:val="both"/>
        <w:rPr>
          <w:i/>
          <w:sz w:val="24"/>
          <w:szCs w:val="24"/>
        </w:rPr>
      </w:pPr>
      <w:r w:rsidRPr="00727F49">
        <w:rPr>
          <w:sz w:val="24"/>
          <w:szCs w:val="24"/>
        </w:rPr>
        <w:t xml:space="preserve">1. </w:t>
      </w:r>
      <w:r w:rsidRPr="00727F49">
        <w:rPr>
          <w:color w:val="92D050"/>
          <w:sz w:val="24"/>
          <w:szCs w:val="24"/>
        </w:rPr>
        <w:t xml:space="preserve">uvedie sa celá adresa (meno, názov, adresa) </w:t>
      </w:r>
    </w:p>
    <w:p w14:paraId="7F1D4E63" w14:textId="77777777" w:rsidR="00727F49" w:rsidRPr="00727F49" w:rsidRDefault="00727F49" w:rsidP="00727F49">
      <w:pPr>
        <w:spacing w:before="120"/>
        <w:jc w:val="both"/>
        <w:rPr>
          <w:i/>
          <w:color w:val="92D050"/>
          <w:sz w:val="24"/>
          <w:szCs w:val="24"/>
        </w:rPr>
      </w:pPr>
      <w:r w:rsidRPr="00727F49">
        <w:rPr>
          <w:sz w:val="24"/>
          <w:szCs w:val="24"/>
        </w:rPr>
        <w:t xml:space="preserve">2. </w:t>
      </w:r>
    </w:p>
    <w:p w14:paraId="225528CC" w14:textId="77777777" w:rsidR="00727F49" w:rsidRPr="00727F49" w:rsidRDefault="00727F49" w:rsidP="00727F49">
      <w:pPr>
        <w:spacing w:before="120"/>
        <w:jc w:val="both"/>
        <w:rPr>
          <w:color w:val="92D050"/>
          <w:sz w:val="24"/>
          <w:szCs w:val="24"/>
        </w:rPr>
      </w:pPr>
      <w:r w:rsidRPr="00727F49">
        <w:rPr>
          <w:sz w:val="24"/>
          <w:szCs w:val="24"/>
        </w:rPr>
        <w:t xml:space="preserve">3. </w:t>
      </w:r>
    </w:p>
    <w:p w14:paraId="380AE543" w14:textId="77777777" w:rsidR="00727F49" w:rsidRPr="00727F49" w:rsidRDefault="00727F49" w:rsidP="00727F49">
      <w:pPr>
        <w:spacing w:before="120"/>
        <w:jc w:val="both"/>
        <w:rPr>
          <w:b/>
          <w:bCs/>
          <w:sz w:val="24"/>
          <w:szCs w:val="24"/>
        </w:rPr>
      </w:pPr>
    </w:p>
    <w:p w14:paraId="150A1C4D" w14:textId="77777777" w:rsidR="00727F49" w:rsidRPr="00727F49" w:rsidRDefault="00727F49" w:rsidP="00727F49">
      <w:pPr>
        <w:spacing w:before="120"/>
        <w:jc w:val="both"/>
        <w:rPr>
          <w:b/>
          <w:bCs/>
          <w:sz w:val="24"/>
          <w:szCs w:val="24"/>
        </w:rPr>
      </w:pPr>
    </w:p>
    <w:p w14:paraId="3FEC6B19" w14:textId="77777777" w:rsidR="00727F49" w:rsidRPr="00727F49" w:rsidRDefault="00727F49" w:rsidP="00727F49">
      <w:pPr>
        <w:spacing w:before="120"/>
        <w:jc w:val="both"/>
        <w:rPr>
          <w:sz w:val="24"/>
          <w:szCs w:val="24"/>
        </w:rPr>
      </w:pPr>
      <w:r w:rsidRPr="00727F49">
        <w:rPr>
          <w:b/>
          <w:bCs/>
          <w:sz w:val="24"/>
          <w:szCs w:val="24"/>
        </w:rPr>
        <w:t>b) Zoznam všetkých dodávateľov, ktorí predložili cenovú ponuku</w:t>
      </w:r>
      <w:r w:rsidRPr="00727F49">
        <w:rPr>
          <w:sz w:val="24"/>
          <w:szCs w:val="24"/>
        </w:rPr>
        <w:t xml:space="preserve">: </w:t>
      </w:r>
    </w:p>
    <w:p w14:paraId="6BD56F9A" w14:textId="77777777" w:rsidR="00727F49" w:rsidRPr="00727F49" w:rsidRDefault="00727F49" w:rsidP="00727F49">
      <w:pPr>
        <w:spacing w:before="120"/>
        <w:jc w:val="both"/>
        <w:rPr>
          <w:sz w:val="24"/>
          <w:szCs w:val="24"/>
        </w:rPr>
      </w:pPr>
      <w:r w:rsidRPr="00727F49">
        <w:rPr>
          <w:sz w:val="24"/>
          <w:szCs w:val="24"/>
        </w:rPr>
        <w:t xml:space="preserve"> </w:t>
      </w:r>
      <w:bookmarkStart w:id="7" w:name="ponuky"/>
      <w:r w:rsidRPr="00727F49">
        <w:rPr>
          <w:sz w:val="24"/>
          <w:szCs w:val="24"/>
        </w:rPr>
        <w:cr/>
      </w:r>
    </w:p>
    <w:tbl>
      <w:tblPr>
        <w:tblStyle w:val="Mriekatabuky2"/>
        <w:tblW w:w="0" w:type="auto"/>
        <w:tblLook w:val="04A0" w:firstRow="1" w:lastRow="0" w:firstColumn="1" w:lastColumn="0" w:noHBand="0" w:noVBand="1"/>
      </w:tblPr>
      <w:tblGrid>
        <w:gridCol w:w="673"/>
        <w:gridCol w:w="7437"/>
        <w:gridCol w:w="950"/>
      </w:tblGrid>
      <w:tr w:rsidR="00727F49" w:rsidRPr="00727F49" w14:paraId="2EE7122D" w14:textId="77777777" w:rsidTr="00727F49">
        <w:tc>
          <w:tcPr>
            <w:tcW w:w="673" w:type="dxa"/>
            <w:tcBorders>
              <w:top w:val="single" w:sz="4" w:space="0" w:color="auto"/>
              <w:left w:val="single" w:sz="4" w:space="0" w:color="auto"/>
              <w:bottom w:val="single" w:sz="4" w:space="0" w:color="auto"/>
              <w:right w:val="single" w:sz="4" w:space="0" w:color="auto"/>
            </w:tcBorders>
            <w:shd w:val="clear" w:color="auto" w:fill="A6A6A6"/>
            <w:hideMark/>
          </w:tcPr>
          <w:p w14:paraId="762758C2" w14:textId="77777777" w:rsidR="00727F49" w:rsidRPr="00727F49" w:rsidRDefault="00727F49" w:rsidP="00727F49">
            <w:pPr>
              <w:spacing w:before="120"/>
              <w:rPr>
                <w:sz w:val="24"/>
                <w:szCs w:val="24"/>
              </w:rPr>
            </w:pPr>
            <w:r w:rsidRPr="00727F49">
              <w:rPr>
                <w:sz w:val="24"/>
                <w:szCs w:val="24"/>
              </w:rPr>
              <w:t>Por. číslo</w:t>
            </w:r>
          </w:p>
        </w:tc>
        <w:tc>
          <w:tcPr>
            <w:tcW w:w="7663" w:type="dxa"/>
            <w:tcBorders>
              <w:top w:val="single" w:sz="4" w:space="0" w:color="auto"/>
              <w:left w:val="single" w:sz="4" w:space="0" w:color="auto"/>
              <w:bottom w:val="single" w:sz="4" w:space="0" w:color="auto"/>
              <w:right w:val="single" w:sz="4" w:space="0" w:color="auto"/>
            </w:tcBorders>
            <w:shd w:val="clear" w:color="auto" w:fill="A6A6A6"/>
            <w:hideMark/>
          </w:tcPr>
          <w:p w14:paraId="5E850761" w14:textId="77777777" w:rsidR="00727F49" w:rsidRPr="00727F49" w:rsidRDefault="00727F49" w:rsidP="00727F49">
            <w:pPr>
              <w:spacing w:before="120"/>
              <w:rPr>
                <w:sz w:val="24"/>
                <w:szCs w:val="24"/>
              </w:rPr>
            </w:pPr>
            <w:r w:rsidRPr="00727F49">
              <w:rPr>
                <w:sz w:val="24"/>
                <w:szCs w:val="24"/>
              </w:rPr>
              <w:t>Dodávateľ  (</w:t>
            </w:r>
            <w:r w:rsidRPr="00727F49">
              <w:rPr>
                <w:i/>
                <w:sz w:val="24"/>
                <w:szCs w:val="24"/>
              </w:rPr>
              <w:t>uvedie sa celá adresa meno, názov, adresa)</w:t>
            </w:r>
          </w:p>
        </w:tc>
        <w:tc>
          <w:tcPr>
            <w:tcW w:w="0" w:type="auto"/>
            <w:tcBorders>
              <w:top w:val="single" w:sz="4" w:space="0" w:color="auto"/>
              <w:left w:val="single" w:sz="4" w:space="0" w:color="auto"/>
              <w:bottom w:val="single" w:sz="4" w:space="0" w:color="auto"/>
              <w:right w:val="single" w:sz="4" w:space="0" w:color="auto"/>
            </w:tcBorders>
            <w:shd w:val="clear" w:color="auto" w:fill="A6A6A6"/>
            <w:hideMark/>
          </w:tcPr>
          <w:p w14:paraId="30790CA6" w14:textId="77777777" w:rsidR="00727F49" w:rsidRPr="00727F49" w:rsidRDefault="00727F49" w:rsidP="00727F49">
            <w:pPr>
              <w:spacing w:before="120"/>
              <w:rPr>
                <w:sz w:val="24"/>
                <w:szCs w:val="24"/>
              </w:rPr>
            </w:pPr>
            <w:r w:rsidRPr="00727F49">
              <w:rPr>
                <w:sz w:val="24"/>
                <w:szCs w:val="24"/>
              </w:rPr>
              <w:t>Cenová ponuka</w:t>
            </w:r>
          </w:p>
        </w:tc>
      </w:tr>
      <w:tr w:rsidR="00727F49" w:rsidRPr="00727F49" w14:paraId="54B9AF59" w14:textId="77777777" w:rsidTr="00727F49">
        <w:tc>
          <w:tcPr>
            <w:tcW w:w="0" w:type="auto"/>
            <w:tcBorders>
              <w:top w:val="single" w:sz="4" w:space="0" w:color="auto"/>
              <w:left w:val="single" w:sz="4" w:space="0" w:color="auto"/>
              <w:bottom w:val="single" w:sz="4" w:space="0" w:color="auto"/>
              <w:right w:val="single" w:sz="4" w:space="0" w:color="auto"/>
            </w:tcBorders>
            <w:hideMark/>
          </w:tcPr>
          <w:p w14:paraId="71B101F7" w14:textId="77777777" w:rsidR="00727F49" w:rsidRPr="00727F49" w:rsidRDefault="00727F49" w:rsidP="00727F49">
            <w:pPr>
              <w:spacing w:before="120" w:line="276" w:lineRule="auto"/>
              <w:rPr>
                <w:sz w:val="24"/>
                <w:szCs w:val="24"/>
              </w:rPr>
            </w:pPr>
            <w:r w:rsidRPr="00727F49">
              <w:rPr>
                <w:sz w:val="24"/>
                <w:szCs w:val="24"/>
              </w:rPr>
              <w:t>1.</w:t>
            </w:r>
          </w:p>
        </w:tc>
        <w:tc>
          <w:tcPr>
            <w:tcW w:w="0" w:type="auto"/>
            <w:tcBorders>
              <w:top w:val="single" w:sz="4" w:space="0" w:color="auto"/>
              <w:left w:val="single" w:sz="4" w:space="0" w:color="auto"/>
              <w:bottom w:val="single" w:sz="4" w:space="0" w:color="auto"/>
              <w:right w:val="single" w:sz="4" w:space="0" w:color="auto"/>
            </w:tcBorders>
          </w:tcPr>
          <w:p w14:paraId="2EA554B9" w14:textId="77777777" w:rsidR="00727F49" w:rsidRPr="00727F49" w:rsidRDefault="00727F49" w:rsidP="00727F49">
            <w:pPr>
              <w:spacing w:before="120" w:line="276" w:lineRule="auto"/>
              <w:rPr>
                <w:sz w:val="24"/>
                <w:szCs w:val="24"/>
              </w:rPr>
            </w:pPr>
          </w:p>
        </w:tc>
        <w:tc>
          <w:tcPr>
            <w:tcW w:w="0" w:type="auto"/>
            <w:tcBorders>
              <w:top w:val="single" w:sz="4" w:space="0" w:color="auto"/>
              <w:left w:val="single" w:sz="4" w:space="0" w:color="auto"/>
              <w:bottom w:val="single" w:sz="4" w:space="0" w:color="auto"/>
              <w:right w:val="single" w:sz="4" w:space="0" w:color="auto"/>
            </w:tcBorders>
          </w:tcPr>
          <w:p w14:paraId="17AFF794" w14:textId="77777777" w:rsidR="00727F49" w:rsidRPr="00727F49" w:rsidRDefault="00727F49" w:rsidP="00727F49">
            <w:pPr>
              <w:spacing w:before="120" w:line="276" w:lineRule="auto"/>
              <w:rPr>
                <w:sz w:val="24"/>
                <w:szCs w:val="24"/>
              </w:rPr>
            </w:pPr>
          </w:p>
        </w:tc>
      </w:tr>
      <w:tr w:rsidR="00727F49" w:rsidRPr="00727F49" w14:paraId="0AB0566A" w14:textId="77777777" w:rsidTr="00727F49">
        <w:tc>
          <w:tcPr>
            <w:tcW w:w="0" w:type="auto"/>
            <w:tcBorders>
              <w:top w:val="single" w:sz="4" w:space="0" w:color="auto"/>
              <w:left w:val="single" w:sz="4" w:space="0" w:color="auto"/>
              <w:bottom w:val="single" w:sz="4" w:space="0" w:color="auto"/>
              <w:right w:val="single" w:sz="4" w:space="0" w:color="auto"/>
            </w:tcBorders>
            <w:hideMark/>
          </w:tcPr>
          <w:p w14:paraId="7288C737" w14:textId="77777777" w:rsidR="00727F49" w:rsidRPr="00727F49" w:rsidRDefault="00727F49" w:rsidP="00727F49">
            <w:pPr>
              <w:spacing w:before="120" w:line="276" w:lineRule="auto"/>
              <w:rPr>
                <w:sz w:val="24"/>
                <w:szCs w:val="24"/>
              </w:rPr>
            </w:pPr>
            <w:r w:rsidRPr="00727F49">
              <w:rPr>
                <w:sz w:val="24"/>
                <w:szCs w:val="24"/>
              </w:rPr>
              <w:t>2.</w:t>
            </w:r>
          </w:p>
        </w:tc>
        <w:tc>
          <w:tcPr>
            <w:tcW w:w="0" w:type="auto"/>
            <w:tcBorders>
              <w:top w:val="single" w:sz="4" w:space="0" w:color="auto"/>
              <w:left w:val="single" w:sz="4" w:space="0" w:color="auto"/>
              <w:bottom w:val="single" w:sz="4" w:space="0" w:color="auto"/>
              <w:right w:val="single" w:sz="4" w:space="0" w:color="auto"/>
            </w:tcBorders>
          </w:tcPr>
          <w:p w14:paraId="044F79AD" w14:textId="77777777" w:rsidR="00727F49" w:rsidRPr="00727F49" w:rsidRDefault="00727F49" w:rsidP="00727F49">
            <w:pPr>
              <w:spacing w:before="120" w:line="276" w:lineRule="auto"/>
              <w:rPr>
                <w:sz w:val="24"/>
                <w:szCs w:val="24"/>
              </w:rPr>
            </w:pPr>
          </w:p>
        </w:tc>
        <w:tc>
          <w:tcPr>
            <w:tcW w:w="0" w:type="auto"/>
            <w:tcBorders>
              <w:top w:val="single" w:sz="4" w:space="0" w:color="auto"/>
              <w:left w:val="single" w:sz="4" w:space="0" w:color="auto"/>
              <w:bottom w:val="single" w:sz="4" w:space="0" w:color="auto"/>
              <w:right w:val="single" w:sz="4" w:space="0" w:color="auto"/>
            </w:tcBorders>
          </w:tcPr>
          <w:p w14:paraId="77FB9C83" w14:textId="77777777" w:rsidR="00727F49" w:rsidRPr="00727F49" w:rsidRDefault="00727F49" w:rsidP="00727F49">
            <w:pPr>
              <w:spacing w:before="120" w:line="276" w:lineRule="auto"/>
              <w:rPr>
                <w:sz w:val="24"/>
                <w:szCs w:val="24"/>
              </w:rPr>
            </w:pPr>
          </w:p>
        </w:tc>
      </w:tr>
      <w:tr w:rsidR="00727F49" w:rsidRPr="00727F49" w14:paraId="7149DE57" w14:textId="77777777" w:rsidTr="00727F49">
        <w:tc>
          <w:tcPr>
            <w:tcW w:w="0" w:type="auto"/>
            <w:tcBorders>
              <w:top w:val="single" w:sz="4" w:space="0" w:color="auto"/>
              <w:left w:val="single" w:sz="4" w:space="0" w:color="auto"/>
              <w:bottom w:val="single" w:sz="4" w:space="0" w:color="auto"/>
              <w:right w:val="single" w:sz="4" w:space="0" w:color="auto"/>
            </w:tcBorders>
            <w:hideMark/>
          </w:tcPr>
          <w:p w14:paraId="29EFC7B2" w14:textId="77777777" w:rsidR="00727F49" w:rsidRPr="00727F49" w:rsidRDefault="00727F49" w:rsidP="00727F49">
            <w:pPr>
              <w:spacing w:before="120" w:line="276" w:lineRule="auto"/>
              <w:rPr>
                <w:sz w:val="24"/>
                <w:szCs w:val="24"/>
              </w:rPr>
            </w:pPr>
            <w:r w:rsidRPr="00727F49">
              <w:rPr>
                <w:sz w:val="24"/>
                <w:szCs w:val="24"/>
              </w:rPr>
              <w:t>3.</w:t>
            </w:r>
          </w:p>
        </w:tc>
        <w:tc>
          <w:tcPr>
            <w:tcW w:w="0" w:type="auto"/>
            <w:tcBorders>
              <w:top w:val="single" w:sz="4" w:space="0" w:color="auto"/>
              <w:left w:val="single" w:sz="4" w:space="0" w:color="auto"/>
              <w:bottom w:val="single" w:sz="4" w:space="0" w:color="auto"/>
              <w:right w:val="single" w:sz="4" w:space="0" w:color="auto"/>
            </w:tcBorders>
          </w:tcPr>
          <w:p w14:paraId="6ECCD16D" w14:textId="77777777" w:rsidR="00727F49" w:rsidRPr="00727F49" w:rsidRDefault="00727F49" w:rsidP="00727F49">
            <w:pPr>
              <w:spacing w:before="120" w:line="276" w:lineRule="auto"/>
              <w:rPr>
                <w:sz w:val="24"/>
                <w:szCs w:val="24"/>
              </w:rPr>
            </w:pPr>
          </w:p>
        </w:tc>
        <w:tc>
          <w:tcPr>
            <w:tcW w:w="0" w:type="auto"/>
            <w:tcBorders>
              <w:top w:val="single" w:sz="4" w:space="0" w:color="auto"/>
              <w:left w:val="single" w:sz="4" w:space="0" w:color="auto"/>
              <w:bottom w:val="single" w:sz="4" w:space="0" w:color="auto"/>
              <w:right w:val="single" w:sz="4" w:space="0" w:color="auto"/>
            </w:tcBorders>
          </w:tcPr>
          <w:p w14:paraId="428B33AA" w14:textId="77777777" w:rsidR="00727F49" w:rsidRPr="00727F49" w:rsidRDefault="00727F49" w:rsidP="00727F49">
            <w:pPr>
              <w:spacing w:before="120" w:line="276" w:lineRule="auto"/>
              <w:rPr>
                <w:sz w:val="24"/>
                <w:szCs w:val="24"/>
              </w:rPr>
            </w:pPr>
          </w:p>
        </w:tc>
      </w:tr>
      <w:tr w:rsidR="00727F49" w:rsidRPr="00727F49" w14:paraId="179D6536" w14:textId="77777777" w:rsidTr="00727F49">
        <w:tc>
          <w:tcPr>
            <w:tcW w:w="0" w:type="auto"/>
            <w:tcBorders>
              <w:top w:val="single" w:sz="4" w:space="0" w:color="auto"/>
              <w:left w:val="single" w:sz="4" w:space="0" w:color="auto"/>
              <w:bottom w:val="single" w:sz="4" w:space="0" w:color="auto"/>
              <w:right w:val="single" w:sz="4" w:space="0" w:color="auto"/>
            </w:tcBorders>
            <w:hideMark/>
          </w:tcPr>
          <w:p w14:paraId="39E3AACA" w14:textId="77777777" w:rsidR="00727F49" w:rsidRPr="00727F49" w:rsidRDefault="00727F49" w:rsidP="00727F49">
            <w:pPr>
              <w:spacing w:before="120" w:line="276" w:lineRule="auto"/>
              <w:rPr>
                <w:sz w:val="24"/>
                <w:szCs w:val="24"/>
              </w:rPr>
            </w:pPr>
            <w:r w:rsidRPr="00727F49">
              <w:rPr>
                <w:sz w:val="24"/>
                <w:szCs w:val="24"/>
              </w:rPr>
              <w:t>4.</w:t>
            </w:r>
          </w:p>
        </w:tc>
        <w:tc>
          <w:tcPr>
            <w:tcW w:w="0" w:type="auto"/>
            <w:tcBorders>
              <w:top w:val="single" w:sz="4" w:space="0" w:color="auto"/>
              <w:left w:val="single" w:sz="4" w:space="0" w:color="auto"/>
              <w:bottom w:val="single" w:sz="4" w:space="0" w:color="auto"/>
              <w:right w:val="single" w:sz="4" w:space="0" w:color="auto"/>
            </w:tcBorders>
          </w:tcPr>
          <w:p w14:paraId="6E1BD289" w14:textId="77777777" w:rsidR="00727F49" w:rsidRPr="00727F49" w:rsidRDefault="00727F49" w:rsidP="00727F49">
            <w:pPr>
              <w:spacing w:before="120" w:line="276" w:lineRule="auto"/>
              <w:rPr>
                <w:sz w:val="24"/>
                <w:szCs w:val="24"/>
              </w:rPr>
            </w:pPr>
          </w:p>
        </w:tc>
        <w:tc>
          <w:tcPr>
            <w:tcW w:w="0" w:type="auto"/>
            <w:tcBorders>
              <w:top w:val="single" w:sz="4" w:space="0" w:color="auto"/>
              <w:left w:val="single" w:sz="4" w:space="0" w:color="auto"/>
              <w:bottom w:val="single" w:sz="4" w:space="0" w:color="auto"/>
              <w:right w:val="single" w:sz="4" w:space="0" w:color="auto"/>
            </w:tcBorders>
          </w:tcPr>
          <w:p w14:paraId="3C68B2BA" w14:textId="77777777" w:rsidR="00727F49" w:rsidRPr="00727F49" w:rsidRDefault="00727F49" w:rsidP="00727F49">
            <w:pPr>
              <w:spacing w:before="120" w:line="276" w:lineRule="auto"/>
              <w:rPr>
                <w:sz w:val="24"/>
                <w:szCs w:val="24"/>
              </w:rPr>
            </w:pPr>
          </w:p>
        </w:tc>
      </w:tr>
      <w:tr w:rsidR="00727F49" w:rsidRPr="00727F49" w14:paraId="5385E747" w14:textId="77777777" w:rsidTr="00727F49">
        <w:tc>
          <w:tcPr>
            <w:tcW w:w="0" w:type="auto"/>
            <w:tcBorders>
              <w:top w:val="single" w:sz="4" w:space="0" w:color="auto"/>
              <w:left w:val="single" w:sz="4" w:space="0" w:color="auto"/>
              <w:bottom w:val="single" w:sz="4" w:space="0" w:color="auto"/>
              <w:right w:val="single" w:sz="4" w:space="0" w:color="auto"/>
            </w:tcBorders>
          </w:tcPr>
          <w:p w14:paraId="0C4081B7" w14:textId="77777777" w:rsidR="00727F49" w:rsidRPr="00727F49" w:rsidRDefault="00727F49" w:rsidP="00727F49">
            <w:pPr>
              <w:spacing w:before="120" w:line="276" w:lineRule="auto"/>
              <w:rPr>
                <w:sz w:val="24"/>
                <w:szCs w:val="24"/>
              </w:rPr>
            </w:pPr>
            <w:r w:rsidRPr="00727F49">
              <w:rPr>
                <w:sz w:val="24"/>
                <w:szCs w:val="24"/>
              </w:rPr>
              <w:t>5.</w:t>
            </w:r>
          </w:p>
        </w:tc>
        <w:tc>
          <w:tcPr>
            <w:tcW w:w="0" w:type="auto"/>
            <w:tcBorders>
              <w:top w:val="single" w:sz="4" w:space="0" w:color="auto"/>
              <w:left w:val="single" w:sz="4" w:space="0" w:color="auto"/>
              <w:bottom w:val="single" w:sz="4" w:space="0" w:color="auto"/>
              <w:right w:val="single" w:sz="4" w:space="0" w:color="auto"/>
            </w:tcBorders>
          </w:tcPr>
          <w:p w14:paraId="21BD0CB1" w14:textId="77777777" w:rsidR="00727F49" w:rsidRPr="00727F49" w:rsidRDefault="00727F49" w:rsidP="00727F49">
            <w:pPr>
              <w:spacing w:before="120" w:line="276" w:lineRule="auto"/>
              <w:rPr>
                <w:sz w:val="24"/>
                <w:szCs w:val="24"/>
              </w:rPr>
            </w:pPr>
          </w:p>
        </w:tc>
        <w:tc>
          <w:tcPr>
            <w:tcW w:w="0" w:type="auto"/>
            <w:tcBorders>
              <w:top w:val="single" w:sz="4" w:space="0" w:color="auto"/>
              <w:left w:val="single" w:sz="4" w:space="0" w:color="auto"/>
              <w:bottom w:val="single" w:sz="4" w:space="0" w:color="auto"/>
              <w:right w:val="single" w:sz="4" w:space="0" w:color="auto"/>
            </w:tcBorders>
          </w:tcPr>
          <w:p w14:paraId="6C9CB984" w14:textId="77777777" w:rsidR="00727F49" w:rsidRPr="00727F49" w:rsidRDefault="00727F49" w:rsidP="00727F49">
            <w:pPr>
              <w:spacing w:before="120" w:line="276" w:lineRule="auto"/>
              <w:rPr>
                <w:sz w:val="24"/>
                <w:szCs w:val="24"/>
              </w:rPr>
            </w:pPr>
          </w:p>
        </w:tc>
      </w:tr>
      <w:tr w:rsidR="00727F49" w:rsidRPr="00727F49" w14:paraId="2669BCD0" w14:textId="77777777" w:rsidTr="00727F49">
        <w:tc>
          <w:tcPr>
            <w:tcW w:w="0" w:type="auto"/>
            <w:tcBorders>
              <w:top w:val="single" w:sz="4" w:space="0" w:color="auto"/>
              <w:left w:val="single" w:sz="4" w:space="0" w:color="auto"/>
              <w:bottom w:val="single" w:sz="4" w:space="0" w:color="auto"/>
              <w:right w:val="single" w:sz="4" w:space="0" w:color="auto"/>
            </w:tcBorders>
          </w:tcPr>
          <w:p w14:paraId="53065F0A" w14:textId="77777777" w:rsidR="00727F49" w:rsidRPr="00727F49" w:rsidRDefault="00727F49" w:rsidP="00727F49">
            <w:pPr>
              <w:spacing w:before="120" w:line="276" w:lineRule="auto"/>
              <w:rPr>
                <w:sz w:val="24"/>
                <w:szCs w:val="24"/>
              </w:rPr>
            </w:pPr>
            <w:r w:rsidRPr="00727F49">
              <w:rPr>
                <w:sz w:val="24"/>
                <w:szCs w:val="24"/>
              </w:rPr>
              <w:t>6.</w:t>
            </w:r>
          </w:p>
        </w:tc>
        <w:tc>
          <w:tcPr>
            <w:tcW w:w="0" w:type="auto"/>
            <w:tcBorders>
              <w:top w:val="single" w:sz="4" w:space="0" w:color="auto"/>
              <w:left w:val="single" w:sz="4" w:space="0" w:color="auto"/>
              <w:bottom w:val="single" w:sz="4" w:space="0" w:color="auto"/>
              <w:right w:val="single" w:sz="4" w:space="0" w:color="auto"/>
            </w:tcBorders>
          </w:tcPr>
          <w:p w14:paraId="3678F114" w14:textId="77777777" w:rsidR="00727F49" w:rsidRPr="00727F49" w:rsidRDefault="00727F49" w:rsidP="00727F49">
            <w:pPr>
              <w:spacing w:before="120" w:line="276" w:lineRule="auto"/>
              <w:rPr>
                <w:sz w:val="24"/>
                <w:szCs w:val="24"/>
              </w:rPr>
            </w:pPr>
          </w:p>
        </w:tc>
        <w:tc>
          <w:tcPr>
            <w:tcW w:w="0" w:type="auto"/>
            <w:tcBorders>
              <w:top w:val="single" w:sz="4" w:space="0" w:color="auto"/>
              <w:left w:val="single" w:sz="4" w:space="0" w:color="auto"/>
              <w:bottom w:val="single" w:sz="4" w:space="0" w:color="auto"/>
              <w:right w:val="single" w:sz="4" w:space="0" w:color="auto"/>
            </w:tcBorders>
          </w:tcPr>
          <w:p w14:paraId="58C55C10" w14:textId="77777777" w:rsidR="00727F49" w:rsidRPr="00727F49" w:rsidRDefault="00727F49" w:rsidP="00727F49">
            <w:pPr>
              <w:spacing w:before="120" w:line="276" w:lineRule="auto"/>
              <w:rPr>
                <w:sz w:val="24"/>
                <w:szCs w:val="24"/>
              </w:rPr>
            </w:pPr>
          </w:p>
        </w:tc>
      </w:tr>
    </w:tbl>
    <w:p w14:paraId="417D39B9" w14:textId="77777777" w:rsidR="00727F49" w:rsidRPr="00727F49" w:rsidRDefault="00727F49" w:rsidP="00727F49">
      <w:pPr>
        <w:spacing w:before="120"/>
        <w:rPr>
          <w:sz w:val="24"/>
          <w:szCs w:val="24"/>
        </w:rPr>
      </w:pPr>
    </w:p>
    <w:p w14:paraId="7C1C56F4" w14:textId="77777777" w:rsidR="00727F49" w:rsidRPr="00727F49" w:rsidRDefault="00727F49" w:rsidP="00727F49">
      <w:pPr>
        <w:spacing w:before="120"/>
        <w:rPr>
          <w:sz w:val="24"/>
          <w:szCs w:val="24"/>
        </w:rPr>
      </w:pPr>
    </w:p>
    <w:p w14:paraId="6640CC4B" w14:textId="77777777" w:rsidR="00727F49" w:rsidRPr="00727F49" w:rsidRDefault="00727F49" w:rsidP="00727F49">
      <w:pPr>
        <w:spacing w:before="120"/>
        <w:rPr>
          <w:sz w:val="24"/>
          <w:szCs w:val="24"/>
        </w:rPr>
      </w:pPr>
    </w:p>
    <w:p w14:paraId="5EEA4A9C" w14:textId="77777777" w:rsidR="00727F49" w:rsidRPr="00727F49" w:rsidRDefault="00727F49" w:rsidP="00727F49">
      <w:pPr>
        <w:spacing w:before="120"/>
        <w:rPr>
          <w:sz w:val="24"/>
          <w:szCs w:val="24"/>
        </w:rPr>
      </w:pPr>
      <w:r w:rsidRPr="00727F49">
        <w:rPr>
          <w:sz w:val="24"/>
          <w:szCs w:val="24"/>
        </w:rPr>
        <w:lastRenderedPageBreak/>
        <w:cr/>
      </w:r>
      <w:bookmarkStart w:id="8" w:name="ponuky_vylucene_nizke"/>
      <w:bookmarkEnd w:id="7"/>
      <w:bookmarkEnd w:id="8"/>
      <w:r w:rsidRPr="00727F49">
        <w:rPr>
          <w:b/>
          <w:sz w:val="24"/>
          <w:szCs w:val="24"/>
        </w:rPr>
        <w:t>c</w:t>
      </w:r>
      <w:r w:rsidRPr="00727F49">
        <w:rPr>
          <w:b/>
          <w:bCs/>
          <w:sz w:val="24"/>
          <w:szCs w:val="24"/>
        </w:rPr>
        <w:t>) Identifikácia úspešného dodávateľa alebo úspešných dodávateľov s uvedením dôvodov úspešnosti ponuky alebo ponúk</w:t>
      </w:r>
      <w:r w:rsidRPr="00727F49">
        <w:rPr>
          <w:color w:val="FF0000"/>
          <w:sz w:val="24"/>
          <w:szCs w:val="24"/>
        </w:rPr>
        <w:t xml:space="preserve"> </w:t>
      </w:r>
      <w:bookmarkStart w:id="9" w:name="vitaz"/>
      <w:r w:rsidRPr="00727F49">
        <w:rPr>
          <w:sz w:val="24"/>
          <w:szCs w:val="24"/>
        </w:rPr>
        <w:cr/>
      </w:r>
    </w:p>
    <w:tbl>
      <w:tblPr>
        <w:tblStyle w:val="Mriekatabuky2"/>
        <w:tblW w:w="0" w:type="auto"/>
        <w:tblLook w:val="04A0" w:firstRow="1" w:lastRow="0" w:firstColumn="1" w:lastColumn="0" w:noHBand="0" w:noVBand="1"/>
      </w:tblPr>
      <w:tblGrid>
        <w:gridCol w:w="674"/>
        <w:gridCol w:w="7436"/>
        <w:gridCol w:w="950"/>
      </w:tblGrid>
      <w:tr w:rsidR="00727F49" w:rsidRPr="00727F49" w14:paraId="771E0785" w14:textId="77777777" w:rsidTr="00727F49">
        <w:tc>
          <w:tcPr>
            <w:tcW w:w="674" w:type="dxa"/>
            <w:tcBorders>
              <w:top w:val="single" w:sz="4" w:space="0" w:color="auto"/>
              <w:left w:val="single" w:sz="4" w:space="0" w:color="auto"/>
              <w:bottom w:val="single" w:sz="4" w:space="0" w:color="auto"/>
              <w:right w:val="single" w:sz="4" w:space="0" w:color="auto"/>
            </w:tcBorders>
            <w:shd w:val="clear" w:color="auto" w:fill="A6A6A6"/>
            <w:hideMark/>
          </w:tcPr>
          <w:p w14:paraId="5D3D3C0E" w14:textId="77777777" w:rsidR="00727F49" w:rsidRPr="00727F49" w:rsidRDefault="00727F49" w:rsidP="00727F49">
            <w:pPr>
              <w:spacing w:before="120"/>
              <w:rPr>
                <w:sz w:val="24"/>
                <w:szCs w:val="24"/>
              </w:rPr>
            </w:pPr>
            <w:r w:rsidRPr="00727F49">
              <w:rPr>
                <w:sz w:val="24"/>
                <w:szCs w:val="24"/>
              </w:rPr>
              <w:t>Por. číslo</w:t>
            </w:r>
          </w:p>
        </w:tc>
        <w:tc>
          <w:tcPr>
            <w:tcW w:w="7662" w:type="dxa"/>
            <w:tcBorders>
              <w:top w:val="single" w:sz="4" w:space="0" w:color="auto"/>
              <w:left w:val="single" w:sz="4" w:space="0" w:color="auto"/>
              <w:bottom w:val="single" w:sz="4" w:space="0" w:color="auto"/>
              <w:right w:val="single" w:sz="4" w:space="0" w:color="auto"/>
            </w:tcBorders>
            <w:shd w:val="clear" w:color="auto" w:fill="A6A6A6"/>
            <w:hideMark/>
          </w:tcPr>
          <w:p w14:paraId="1135C8D2" w14:textId="77777777" w:rsidR="00727F49" w:rsidRPr="00727F49" w:rsidRDefault="00727F49" w:rsidP="00727F49">
            <w:pPr>
              <w:spacing w:before="120"/>
              <w:rPr>
                <w:sz w:val="24"/>
                <w:szCs w:val="24"/>
              </w:rPr>
            </w:pPr>
            <w:r w:rsidRPr="00727F49">
              <w:rPr>
                <w:sz w:val="24"/>
                <w:szCs w:val="24"/>
              </w:rPr>
              <w:t>Dodávateľ  (</w:t>
            </w:r>
            <w:r w:rsidRPr="00727F49">
              <w:rPr>
                <w:i/>
                <w:sz w:val="24"/>
                <w:szCs w:val="24"/>
              </w:rPr>
              <w:t>uvedie sa celá adresa meno, názov, adresa)</w:t>
            </w:r>
          </w:p>
        </w:tc>
        <w:tc>
          <w:tcPr>
            <w:tcW w:w="0" w:type="auto"/>
            <w:tcBorders>
              <w:top w:val="single" w:sz="4" w:space="0" w:color="auto"/>
              <w:left w:val="single" w:sz="4" w:space="0" w:color="auto"/>
              <w:bottom w:val="single" w:sz="4" w:space="0" w:color="auto"/>
              <w:right w:val="single" w:sz="4" w:space="0" w:color="auto"/>
            </w:tcBorders>
            <w:shd w:val="clear" w:color="auto" w:fill="A6A6A6"/>
            <w:hideMark/>
          </w:tcPr>
          <w:p w14:paraId="5765CAB3" w14:textId="77777777" w:rsidR="00727F49" w:rsidRPr="00727F49" w:rsidRDefault="00727F49" w:rsidP="00727F49">
            <w:pPr>
              <w:spacing w:before="120"/>
              <w:rPr>
                <w:sz w:val="24"/>
                <w:szCs w:val="24"/>
              </w:rPr>
            </w:pPr>
            <w:r w:rsidRPr="00727F49">
              <w:rPr>
                <w:sz w:val="24"/>
                <w:szCs w:val="24"/>
              </w:rPr>
              <w:t>Cenová ponuka</w:t>
            </w:r>
          </w:p>
        </w:tc>
      </w:tr>
      <w:tr w:rsidR="00727F49" w:rsidRPr="00727F49" w14:paraId="090751C8" w14:textId="77777777" w:rsidTr="00727F49">
        <w:tc>
          <w:tcPr>
            <w:tcW w:w="0" w:type="auto"/>
            <w:tcBorders>
              <w:top w:val="single" w:sz="4" w:space="0" w:color="auto"/>
              <w:left w:val="single" w:sz="4" w:space="0" w:color="auto"/>
              <w:bottom w:val="single" w:sz="4" w:space="0" w:color="auto"/>
              <w:right w:val="single" w:sz="4" w:space="0" w:color="auto"/>
            </w:tcBorders>
            <w:hideMark/>
          </w:tcPr>
          <w:p w14:paraId="561378FE" w14:textId="77777777" w:rsidR="00727F49" w:rsidRPr="00727F49" w:rsidRDefault="00727F49" w:rsidP="00727F49">
            <w:pPr>
              <w:spacing w:before="120" w:line="276" w:lineRule="auto"/>
              <w:rPr>
                <w:sz w:val="24"/>
                <w:szCs w:val="24"/>
              </w:rPr>
            </w:pPr>
          </w:p>
        </w:tc>
        <w:tc>
          <w:tcPr>
            <w:tcW w:w="0" w:type="auto"/>
            <w:tcBorders>
              <w:top w:val="single" w:sz="4" w:space="0" w:color="auto"/>
              <w:left w:val="single" w:sz="4" w:space="0" w:color="auto"/>
              <w:bottom w:val="single" w:sz="4" w:space="0" w:color="auto"/>
              <w:right w:val="single" w:sz="4" w:space="0" w:color="auto"/>
            </w:tcBorders>
          </w:tcPr>
          <w:p w14:paraId="441595E5" w14:textId="77777777" w:rsidR="00727F49" w:rsidRPr="00727F49" w:rsidRDefault="00727F49" w:rsidP="00727F49">
            <w:pPr>
              <w:spacing w:before="120" w:line="276" w:lineRule="auto"/>
              <w:rPr>
                <w:sz w:val="24"/>
                <w:szCs w:val="24"/>
              </w:rPr>
            </w:pPr>
          </w:p>
        </w:tc>
        <w:tc>
          <w:tcPr>
            <w:tcW w:w="0" w:type="auto"/>
            <w:tcBorders>
              <w:top w:val="single" w:sz="4" w:space="0" w:color="auto"/>
              <w:left w:val="single" w:sz="4" w:space="0" w:color="auto"/>
              <w:bottom w:val="single" w:sz="4" w:space="0" w:color="auto"/>
              <w:right w:val="single" w:sz="4" w:space="0" w:color="auto"/>
            </w:tcBorders>
          </w:tcPr>
          <w:p w14:paraId="0B244212" w14:textId="77777777" w:rsidR="00727F49" w:rsidRPr="00727F49" w:rsidRDefault="00727F49" w:rsidP="00727F49">
            <w:pPr>
              <w:spacing w:before="120" w:line="276" w:lineRule="auto"/>
              <w:rPr>
                <w:sz w:val="24"/>
                <w:szCs w:val="24"/>
              </w:rPr>
            </w:pPr>
          </w:p>
        </w:tc>
      </w:tr>
    </w:tbl>
    <w:p w14:paraId="78D923B2" w14:textId="77777777" w:rsidR="00727F49" w:rsidRPr="00727F49" w:rsidRDefault="00727F49" w:rsidP="00727F49">
      <w:pPr>
        <w:spacing w:before="120"/>
        <w:rPr>
          <w:b/>
          <w:bCs/>
          <w:sz w:val="24"/>
          <w:szCs w:val="24"/>
        </w:rPr>
      </w:pPr>
      <w:r w:rsidRPr="00727F49">
        <w:rPr>
          <w:b/>
          <w:sz w:val="24"/>
          <w:szCs w:val="24"/>
        </w:rPr>
        <w:t xml:space="preserve">Dôvod úspešnosti ponuky </w:t>
      </w:r>
      <w:r w:rsidRPr="00727F49">
        <w:rPr>
          <w:i/>
          <w:sz w:val="24"/>
          <w:szCs w:val="24"/>
        </w:rPr>
        <w:t>(resp. nevybratia ani jednej ponuky)</w:t>
      </w:r>
      <w:r w:rsidRPr="00727F49">
        <w:rPr>
          <w:b/>
          <w:sz w:val="24"/>
          <w:szCs w:val="24"/>
        </w:rPr>
        <w:t>:</w:t>
      </w:r>
      <w:bookmarkEnd w:id="9"/>
    </w:p>
    <w:p w14:paraId="3D3B4CCA" w14:textId="77777777" w:rsidR="00727F49" w:rsidRPr="00727F49" w:rsidRDefault="00727F49" w:rsidP="00727F49">
      <w:pPr>
        <w:rPr>
          <w:color w:val="92D050"/>
          <w:sz w:val="24"/>
          <w:szCs w:val="24"/>
        </w:rPr>
      </w:pPr>
      <w:r w:rsidRPr="00727F49">
        <w:rPr>
          <w:color w:val="92D050"/>
          <w:sz w:val="24"/>
          <w:szCs w:val="24"/>
        </w:rPr>
        <w:t>Dodávateľ predložil najvýhodnejšiu ponuku.</w:t>
      </w:r>
    </w:p>
    <w:p w14:paraId="26FDB53B" w14:textId="77777777" w:rsidR="00727F49" w:rsidRPr="00727F49" w:rsidRDefault="00727F49" w:rsidP="00727F49">
      <w:pPr>
        <w:spacing w:before="120"/>
        <w:rPr>
          <w:sz w:val="24"/>
          <w:szCs w:val="24"/>
        </w:rPr>
      </w:pPr>
    </w:p>
    <w:p w14:paraId="6E1E55B9" w14:textId="77777777" w:rsidR="00727F49" w:rsidRPr="00727F49" w:rsidRDefault="00727F49" w:rsidP="00727F49">
      <w:pPr>
        <w:spacing w:before="120"/>
        <w:rPr>
          <w:sz w:val="24"/>
          <w:szCs w:val="24"/>
        </w:rPr>
      </w:pPr>
    </w:p>
    <w:p w14:paraId="1CCB8A61" w14:textId="77777777" w:rsidR="00727F49" w:rsidRPr="00727F49" w:rsidRDefault="00727F49" w:rsidP="00727F49">
      <w:pPr>
        <w:rPr>
          <w:sz w:val="24"/>
          <w:szCs w:val="24"/>
        </w:rPr>
      </w:pPr>
    </w:p>
    <w:p w14:paraId="47885B91" w14:textId="77777777" w:rsidR="00727F49" w:rsidRPr="00727F49" w:rsidRDefault="00727F49" w:rsidP="00727F49">
      <w:pPr>
        <w:rPr>
          <w:sz w:val="24"/>
          <w:szCs w:val="24"/>
        </w:rPr>
      </w:pPr>
    </w:p>
    <w:p w14:paraId="552DA995" w14:textId="77777777" w:rsidR="00727F49" w:rsidRPr="00727F49" w:rsidRDefault="00727F49" w:rsidP="00727F49">
      <w:pPr>
        <w:rPr>
          <w:sz w:val="24"/>
          <w:szCs w:val="24"/>
        </w:rPr>
      </w:pPr>
      <w:r w:rsidRPr="00727F49">
        <w:rPr>
          <w:b/>
          <w:bCs/>
          <w:sz w:val="24"/>
          <w:szCs w:val="24"/>
        </w:rPr>
        <w:t>Zápis spracoval</w:t>
      </w:r>
      <w:r w:rsidRPr="00727F49">
        <w:rPr>
          <w:sz w:val="24"/>
          <w:szCs w:val="24"/>
        </w:rPr>
        <w:t>:  .......................  dňa:  ............................    podpis: .....................................</w:t>
      </w:r>
    </w:p>
    <w:p w14:paraId="53CFA626" w14:textId="77777777" w:rsidR="00727F49" w:rsidRPr="00727F49" w:rsidRDefault="00727F49" w:rsidP="00727F49">
      <w:pPr>
        <w:spacing w:before="120"/>
        <w:jc w:val="both"/>
        <w:rPr>
          <w:sz w:val="24"/>
          <w:szCs w:val="24"/>
        </w:rPr>
      </w:pPr>
    </w:p>
    <w:p w14:paraId="6025E4A8" w14:textId="77777777" w:rsidR="00727F49" w:rsidRPr="00727F49" w:rsidRDefault="00727F49" w:rsidP="00727F49">
      <w:pPr>
        <w:spacing w:before="120"/>
        <w:jc w:val="both"/>
        <w:rPr>
          <w:sz w:val="24"/>
          <w:szCs w:val="24"/>
        </w:rPr>
      </w:pPr>
    </w:p>
    <w:p w14:paraId="7830D179" w14:textId="77777777" w:rsidR="00727F49" w:rsidRDefault="00727F49" w:rsidP="00AB31C2">
      <w:pPr>
        <w:tabs>
          <w:tab w:val="left" w:pos="5355"/>
        </w:tabs>
        <w:rPr>
          <w:sz w:val="24"/>
          <w:szCs w:val="24"/>
        </w:rPr>
        <w:sectPr w:rsidR="00727F49">
          <w:pgSz w:w="11906" w:h="16838" w:code="9"/>
          <w:pgMar w:top="719" w:right="1418" w:bottom="1418" w:left="1418" w:header="709" w:footer="709" w:gutter="0"/>
          <w:cols w:space="708"/>
          <w:docGrid w:linePitch="360"/>
        </w:sectPr>
      </w:pPr>
    </w:p>
    <w:p w14:paraId="0ED2C505" w14:textId="77777777" w:rsidR="00727F49" w:rsidRPr="00727F49" w:rsidRDefault="00727F49" w:rsidP="00727F49">
      <w:pPr>
        <w:jc w:val="right"/>
        <w:rPr>
          <w:sz w:val="24"/>
          <w:szCs w:val="24"/>
          <w:lang w:eastAsia="sk-SK"/>
        </w:rPr>
      </w:pPr>
    </w:p>
    <w:p w14:paraId="46DD1154" w14:textId="77777777" w:rsidR="00727F49" w:rsidRPr="00727F49" w:rsidRDefault="00727F49" w:rsidP="00727F49">
      <w:pPr>
        <w:jc w:val="right"/>
        <w:rPr>
          <w:sz w:val="24"/>
          <w:szCs w:val="24"/>
          <w:lang w:eastAsia="sk-SK"/>
        </w:rPr>
      </w:pPr>
      <w:r w:rsidRPr="00727F49">
        <w:rPr>
          <w:sz w:val="24"/>
          <w:szCs w:val="24"/>
          <w:lang w:eastAsia="sk-SK"/>
        </w:rPr>
        <w:t>Príloha č. 6 k Rámcovej dohode č. .....</w:t>
      </w:r>
    </w:p>
    <w:p w14:paraId="29EEAC6B" w14:textId="77777777" w:rsidR="00727F49" w:rsidRPr="00727F49" w:rsidRDefault="00727F49" w:rsidP="00727F49">
      <w:pPr>
        <w:keepNext/>
        <w:pBdr>
          <w:bottom w:val="single" w:sz="6" w:space="0" w:color="auto"/>
        </w:pBdr>
        <w:ind w:firstLine="709"/>
        <w:jc w:val="center"/>
        <w:outlineLvl w:val="0"/>
        <w:rPr>
          <w:b/>
          <w:i/>
          <w:sz w:val="32"/>
          <w:lang w:eastAsia="sk-SK"/>
        </w:rPr>
      </w:pPr>
      <w:r w:rsidRPr="00727F49">
        <w:rPr>
          <w:b/>
          <w:i/>
          <w:sz w:val="32"/>
          <w:lang w:eastAsia="sk-SK"/>
        </w:rPr>
        <w:tab/>
      </w:r>
      <w:r w:rsidRPr="00727F49">
        <w:rPr>
          <w:b/>
          <w:i/>
          <w:sz w:val="32"/>
          <w:lang w:eastAsia="sk-SK"/>
        </w:rPr>
        <w:tab/>
      </w:r>
      <w:r w:rsidRPr="00727F49">
        <w:rPr>
          <w:b/>
          <w:i/>
          <w:sz w:val="32"/>
          <w:lang w:eastAsia="sk-SK"/>
        </w:rPr>
        <w:tab/>
      </w:r>
      <w:r w:rsidRPr="00727F49">
        <w:rPr>
          <w:b/>
          <w:i/>
          <w:sz w:val="32"/>
          <w:lang w:eastAsia="sk-SK"/>
        </w:rPr>
        <w:tab/>
      </w:r>
      <w:r w:rsidRPr="00727F49">
        <w:rPr>
          <w:b/>
          <w:i/>
          <w:sz w:val="32"/>
          <w:lang w:eastAsia="sk-SK"/>
        </w:rPr>
        <w:tab/>
      </w:r>
    </w:p>
    <w:p w14:paraId="445943BC" w14:textId="77777777" w:rsidR="00727F49" w:rsidRPr="00727F49" w:rsidRDefault="00727F49" w:rsidP="00727F49">
      <w:pPr>
        <w:keepNext/>
        <w:pBdr>
          <w:bottom w:val="single" w:sz="6" w:space="0" w:color="auto"/>
        </w:pBdr>
        <w:ind w:firstLine="709"/>
        <w:jc w:val="center"/>
        <w:outlineLvl w:val="0"/>
        <w:rPr>
          <w:b/>
          <w:i/>
          <w:sz w:val="32"/>
          <w:lang w:eastAsia="sk-SK"/>
        </w:rPr>
      </w:pPr>
      <w:r w:rsidRPr="00727F49">
        <w:rPr>
          <w:b/>
          <w:i/>
          <w:noProof/>
          <w:sz w:val="28"/>
          <w:lang w:eastAsia="sk-SK"/>
        </w:rPr>
        <w:drawing>
          <wp:anchor distT="0" distB="0" distL="114300" distR="114300" simplePos="0" relativeHeight="251677696" behindDoc="0" locked="1" layoutInCell="1" allowOverlap="1" wp14:anchorId="161475F5" wp14:editId="29FDE9E9">
            <wp:simplePos x="0" y="0"/>
            <wp:positionH relativeFrom="margin">
              <wp:posOffset>0</wp:posOffset>
            </wp:positionH>
            <wp:positionV relativeFrom="page">
              <wp:posOffset>683260</wp:posOffset>
            </wp:positionV>
            <wp:extent cx="597535" cy="982345"/>
            <wp:effectExtent l="0" t="0" r="0" b="8255"/>
            <wp:wrapThrough wrapText="bothSides">
              <wp:wrapPolygon edited="0">
                <wp:start x="0" y="0"/>
                <wp:lineTo x="0" y="21363"/>
                <wp:lineTo x="20659" y="21363"/>
                <wp:lineTo x="20659" y="0"/>
                <wp:lineTo x="0" y="0"/>
              </wp:wrapPolygon>
            </wp:wrapThrough>
            <wp:docPr id="14" name="Obrázok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ESY-SR_logo.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97535" cy="982345"/>
                    </a:xfrm>
                    <a:prstGeom prst="rect">
                      <a:avLst/>
                    </a:prstGeom>
                    <a:effectLst/>
                  </pic:spPr>
                </pic:pic>
              </a:graphicData>
            </a:graphic>
            <wp14:sizeRelH relativeFrom="margin">
              <wp14:pctWidth>0</wp14:pctWidth>
            </wp14:sizeRelH>
            <wp14:sizeRelV relativeFrom="margin">
              <wp14:pctHeight>0</wp14:pctHeight>
            </wp14:sizeRelV>
          </wp:anchor>
        </w:drawing>
      </w:r>
    </w:p>
    <w:p w14:paraId="2F886C59" w14:textId="7C3023FC" w:rsidR="00727F49" w:rsidRPr="00727F49" w:rsidRDefault="00727F49" w:rsidP="00727F49">
      <w:pPr>
        <w:keepNext/>
        <w:pBdr>
          <w:bottom w:val="single" w:sz="6" w:space="0" w:color="auto"/>
        </w:pBdr>
        <w:ind w:firstLine="709"/>
        <w:jc w:val="both"/>
        <w:outlineLvl w:val="0"/>
        <w:rPr>
          <w:b/>
          <w:i/>
          <w:sz w:val="28"/>
          <w:szCs w:val="28"/>
          <w:lang w:eastAsia="sk-SK"/>
        </w:rPr>
      </w:pPr>
      <w:r w:rsidRPr="00727F49">
        <w:rPr>
          <w:b/>
          <w:i/>
          <w:sz w:val="28"/>
          <w:szCs w:val="28"/>
          <w:lang w:eastAsia="sk-SK"/>
        </w:rPr>
        <w:t xml:space="preserve">Lesy Slovenskej republiky, štátny podnik Odštepný závod </w:t>
      </w:r>
      <w:r>
        <w:rPr>
          <w:b/>
          <w:i/>
          <w:sz w:val="28"/>
          <w:szCs w:val="28"/>
          <w:lang w:eastAsia="sk-SK"/>
        </w:rPr>
        <w:t>Čierny Balog</w:t>
      </w:r>
    </w:p>
    <w:p w14:paraId="1FB15F23" w14:textId="77777777" w:rsidR="00727F49" w:rsidRPr="00727F49" w:rsidRDefault="00727F49" w:rsidP="00727F49">
      <w:pPr>
        <w:jc w:val="center"/>
        <w:rPr>
          <w:lang w:eastAsia="sk-SK"/>
        </w:rPr>
      </w:pPr>
      <w:r w:rsidRPr="00727F49">
        <w:rPr>
          <w:b/>
          <w:lang w:eastAsia="sk-SK"/>
        </w:rPr>
        <w:t>adresa</w:t>
      </w:r>
    </w:p>
    <w:p w14:paraId="729B7C28" w14:textId="77777777" w:rsidR="00727F49" w:rsidRPr="00727F49" w:rsidRDefault="00727F49" w:rsidP="00727F49">
      <w:pPr>
        <w:rPr>
          <w:lang w:eastAsia="sk-SK"/>
        </w:rPr>
      </w:pPr>
    </w:p>
    <w:p w14:paraId="51F6FE72" w14:textId="77777777" w:rsidR="00727F49" w:rsidRPr="00727F49" w:rsidRDefault="00727F49" w:rsidP="00727F49">
      <w:pPr>
        <w:rPr>
          <w:lang w:eastAsia="sk-SK"/>
        </w:rPr>
      </w:pPr>
    </w:p>
    <w:p w14:paraId="0B8C3542" w14:textId="77777777" w:rsidR="00727F49" w:rsidRPr="00727F49" w:rsidRDefault="00727F49" w:rsidP="00727F49">
      <w:pPr>
        <w:rPr>
          <w:lang w:eastAsia="sk-SK"/>
        </w:rPr>
      </w:pPr>
      <w:r w:rsidRPr="00727F49">
        <w:rPr>
          <w:noProof/>
          <w:sz w:val="36"/>
          <w:szCs w:val="36"/>
          <w:lang w:eastAsia="sk-SK"/>
        </w:rPr>
        <mc:AlternateContent>
          <mc:Choice Requires="wps">
            <w:drawing>
              <wp:anchor distT="0" distB="0" distL="114300" distR="114300" simplePos="0" relativeHeight="251676672" behindDoc="0" locked="0" layoutInCell="1" allowOverlap="1" wp14:anchorId="0D035914" wp14:editId="547D080A">
                <wp:simplePos x="0" y="0"/>
                <wp:positionH relativeFrom="column">
                  <wp:posOffset>2495550</wp:posOffset>
                </wp:positionH>
                <wp:positionV relativeFrom="paragraph">
                  <wp:posOffset>80010</wp:posOffset>
                </wp:positionV>
                <wp:extent cx="3439795" cy="981075"/>
                <wp:effectExtent l="0" t="0" r="27305" b="28575"/>
                <wp:wrapNone/>
                <wp:docPr id="13" name="Blok text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39795" cy="981075"/>
                        </a:xfrm>
                        <a:prstGeom prst="rect">
                          <a:avLst/>
                        </a:prstGeom>
                        <a:solidFill>
                          <a:srgbClr val="FFFFFF"/>
                        </a:solidFill>
                        <a:ln w="9525">
                          <a:solidFill>
                            <a:srgbClr val="000000"/>
                          </a:solidFill>
                          <a:miter lim="800000"/>
                          <a:headEnd/>
                          <a:tailEnd/>
                        </a:ln>
                      </wps:spPr>
                      <wps:txbx>
                        <w:txbxContent>
                          <w:p w14:paraId="5BB99EAA" w14:textId="77777777" w:rsidR="00E06910" w:rsidRDefault="00E06910" w:rsidP="00727F49">
                            <w:pPr>
                              <w:rPr>
                                <w:color w:val="00B050"/>
                                <w:sz w:val="24"/>
                                <w:szCs w:val="24"/>
                              </w:rPr>
                            </w:pPr>
                            <w:r>
                              <w:rPr>
                                <w:color w:val="00B050"/>
                                <w:sz w:val="24"/>
                                <w:szCs w:val="24"/>
                              </w:rPr>
                              <w:t>Názov a a</w:t>
                            </w:r>
                            <w:r w:rsidRPr="00BB6BDE">
                              <w:rPr>
                                <w:color w:val="00B050"/>
                                <w:sz w:val="24"/>
                                <w:szCs w:val="24"/>
                              </w:rPr>
                              <w:t xml:space="preserve">dresa </w:t>
                            </w:r>
                            <w:r>
                              <w:rPr>
                                <w:color w:val="00B050"/>
                                <w:sz w:val="24"/>
                                <w:szCs w:val="24"/>
                              </w:rPr>
                              <w:t>dodávateľa</w:t>
                            </w:r>
                          </w:p>
                          <w:p w14:paraId="7B08D2C5" w14:textId="77777777" w:rsidR="00E06910" w:rsidRDefault="00E06910" w:rsidP="00727F49">
                            <w:pPr>
                              <w:rPr>
                                <w:color w:val="00B050"/>
                                <w:sz w:val="24"/>
                                <w:szCs w:val="24"/>
                              </w:rPr>
                            </w:pPr>
                          </w:p>
                          <w:p w14:paraId="1C8AC8CE" w14:textId="77777777" w:rsidR="00E06910" w:rsidRDefault="00E06910" w:rsidP="00727F49">
                            <w:pPr>
                              <w:rPr>
                                <w:color w:val="00B050"/>
                                <w:sz w:val="24"/>
                                <w:szCs w:val="24"/>
                              </w:rPr>
                            </w:pPr>
                          </w:p>
                          <w:p w14:paraId="1346366B" w14:textId="77777777" w:rsidR="00E06910" w:rsidRDefault="00E06910" w:rsidP="00727F49">
                            <w:pPr>
                              <w:rPr>
                                <w:color w:val="00B050"/>
                                <w:sz w:val="24"/>
                                <w:szCs w:val="24"/>
                              </w:rPr>
                            </w:pPr>
                          </w:p>
                          <w:p w14:paraId="07A26777" w14:textId="77777777" w:rsidR="00E06910" w:rsidRDefault="00E06910" w:rsidP="00727F49">
                            <w:pPr>
                              <w:rPr>
                                <w:color w:val="00B050"/>
                                <w:sz w:val="24"/>
                                <w:szCs w:val="24"/>
                              </w:rPr>
                            </w:pPr>
                          </w:p>
                          <w:p w14:paraId="7C67E35E" w14:textId="77777777" w:rsidR="00E06910" w:rsidRPr="00BB6BDE" w:rsidRDefault="00E06910" w:rsidP="00727F49">
                            <w:pPr>
                              <w:rPr>
                                <w:color w:val="00B050"/>
                                <w:sz w:val="24"/>
                                <w:szCs w:val="24"/>
                              </w:rPr>
                            </w:pPr>
                          </w:p>
                          <w:p w14:paraId="388A949F" w14:textId="77777777" w:rsidR="00E06910" w:rsidRPr="00BB6BDE" w:rsidRDefault="00E06910" w:rsidP="00727F49">
                            <w:pPr>
                              <w:rPr>
                                <w:color w:val="00B050"/>
                                <w:sz w:val="24"/>
                                <w:szCs w:val="24"/>
                              </w:rPr>
                            </w:pPr>
                          </w:p>
                          <w:p w14:paraId="37745AD3" w14:textId="77777777" w:rsidR="00E06910" w:rsidRPr="00D060C2" w:rsidRDefault="00E06910" w:rsidP="00727F49">
                            <w:pPr>
                              <w:rPr>
                                <w:sz w:val="24"/>
                                <w:szCs w:val="24"/>
                              </w:rPr>
                            </w:pPr>
                          </w:p>
                          <w:p w14:paraId="05CD19F0" w14:textId="77777777" w:rsidR="00E06910" w:rsidRPr="00D060C2" w:rsidRDefault="00E06910" w:rsidP="00727F49">
                            <w:pPr>
                              <w:rPr>
                                <w:sz w:val="24"/>
                                <w:szCs w:val="24"/>
                              </w:rPr>
                            </w:pPr>
                          </w:p>
                          <w:p w14:paraId="2868B207" w14:textId="77777777" w:rsidR="00E06910" w:rsidRPr="00D060C2" w:rsidRDefault="00E06910" w:rsidP="00727F49">
                            <w:pPr>
                              <w:rPr>
                                <w:sz w:val="24"/>
                                <w:szCs w:val="24"/>
                              </w:rPr>
                            </w:pPr>
                          </w:p>
                          <w:p w14:paraId="538285F7" w14:textId="77777777" w:rsidR="00E06910" w:rsidRPr="00D060C2" w:rsidRDefault="00E06910" w:rsidP="00727F49">
                            <w:pPr>
                              <w:rPr>
                                <w:sz w:val="24"/>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D035914" id="_x0000_s1030" type="#_x0000_t202" style="position:absolute;margin-left:196.5pt;margin-top:6.3pt;width:270.85pt;height:77.2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">
                <v:textbox>
                  <w:txbxContent>
                    <w:p w14:paraId="5BB99EAA" w14:textId="77777777" w:rsidR="00E06910" w:rsidRDefault="00E06910" w:rsidP="00727F49">
                      <w:pPr>
                        <w:rPr>
                          <w:color w:val="00B050"/>
                          <w:sz w:val="24"/>
                          <w:szCs w:val="24"/>
                        </w:rPr>
                      </w:pPr>
                      <w:r>
                        <w:rPr>
                          <w:color w:val="00B050"/>
                          <w:sz w:val="24"/>
                          <w:szCs w:val="24"/>
                        </w:rPr>
                        <w:t>Názov a a</w:t>
                      </w:r>
                      <w:r w:rsidRPr="00BB6BDE">
                        <w:rPr>
                          <w:color w:val="00B050"/>
                          <w:sz w:val="24"/>
                          <w:szCs w:val="24"/>
                        </w:rPr>
                        <w:t xml:space="preserve">dresa </w:t>
                      </w:r>
                      <w:r>
                        <w:rPr>
                          <w:color w:val="00B050"/>
                          <w:sz w:val="24"/>
                          <w:szCs w:val="24"/>
                        </w:rPr>
                        <w:t>dodávateľa</w:t>
                      </w:r>
                    </w:p>
                    <w:p w14:paraId="7B08D2C5" w14:textId="77777777" w:rsidR="00E06910" w:rsidRDefault="00E06910" w:rsidP="00727F49">
                      <w:pPr>
                        <w:rPr>
                          <w:color w:val="00B050"/>
                          <w:sz w:val="24"/>
                          <w:szCs w:val="24"/>
                        </w:rPr>
                      </w:pPr>
                    </w:p>
                    <w:p w14:paraId="1C8AC8CE" w14:textId="77777777" w:rsidR="00E06910" w:rsidRDefault="00E06910" w:rsidP="00727F49">
                      <w:pPr>
                        <w:rPr>
                          <w:color w:val="00B050"/>
                          <w:sz w:val="24"/>
                          <w:szCs w:val="24"/>
                        </w:rPr>
                      </w:pPr>
                    </w:p>
                    <w:p w14:paraId="1346366B" w14:textId="77777777" w:rsidR="00E06910" w:rsidRDefault="00E06910" w:rsidP="00727F49">
                      <w:pPr>
                        <w:rPr>
                          <w:color w:val="00B050"/>
                          <w:sz w:val="24"/>
                          <w:szCs w:val="24"/>
                        </w:rPr>
                      </w:pPr>
                    </w:p>
                    <w:p w14:paraId="07A26777" w14:textId="77777777" w:rsidR="00E06910" w:rsidRDefault="00E06910" w:rsidP="00727F49">
                      <w:pPr>
                        <w:rPr>
                          <w:color w:val="00B050"/>
                          <w:sz w:val="24"/>
                          <w:szCs w:val="24"/>
                        </w:rPr>
                      </w:pPr>
                    </w:p>
                    <w:p w14:paraId="7C67E35E" w14:textId="77777777" w:rsidR="00E06910" w:rsidRPr="00BB6BDE" w:rsidRDefault="00E06910" w:rsidP="00727F49">
                      <w:pPr>
                        <w:rPr>
                          <w:color w:val="00B050"/>
                          <w:sz w:val="24"/>
                          <w:szCs w:val="24"/>
                        </w:rPr>
                      </w:pPr>
                    </w:p>
                    <w:p w14:paraId="388A949F" w14:textId="77777777" w:rsidR="00E06910" w:rsidRPr="00BB6BDE" w:rsidRDefault="00E06910" w:rsidP="00727F49">
                      <w:pPr>
                        <w:rPr>
                          <w:color w:val="00B050"/>
                          <w:sz w:val="24"/>
                          <w:szCs w:val="24"/>
                        </w:rPr>
                      </w:pPr>
                    </w:p>
                    <w:p w14:paraId="37745AD3" w14:textId="77777777" w:rsidR="00E06910" w:rsidRPr="00D060C2" w:rsidRDefault="00E06910" w:rsidP="00727F49">
                      <w:pPr>
                        <w:rPr>
                          <w:sz w:val="24"/>
                          <w:szCs w:val="24"/>
                        </w:rPr>
                      </w:pPr>
                    </w:p>
                    <w:p w14:paraId="05CD19F0" w14:textId="77777777" w:rsidR="00E06910" w:rsidRPr="00D060C2" w:rsidRDefault="00E06910" w:rsidP="00727F49">
                      <w:pPr>
                        <w:rPr>
                          <w:sz w:val="24"/>
                          <w:szCs w:val="24"/>
                        </w:rPr>
                      </w:pPr>
                    </w:p>
                    <w:p w14:paraId="2868B207" w14:textId="77777777" w:rsidR="00E06910" w:rsidRPr="00D060C2" w:rsidRDefault="00E06910" w:rsidP="00727F49">
                      <w:pPr>
                        <w:rPr>
                          <w:sz w:val="24"/>
                          <w:szCs w:val="24"/>
                        </w:rPr>
                      </w:pPr>
                    </w:p>
                    <w:p w14:paraId="538285F7" w14:textId="77777777" w:rsidR="00E06910" w:rsidRPr="00D060C2" w:rsidRDefault="00E06910" w:rsidP="00727F49">
                      <w:pPr>
                        <w:rPr>
                          <w:sz w:val="24"/>
                          <w:szCs w:val="24"/>
                        </w:rPr>
                      </w:pPr>
                    </w:p>
                  </w:txbxContent>
                </v:textbox>
              </v:shape>
            </w:pict>
          </mc:Fallback>
        </mc:AlternateContent>
      </w:r>
    </w:p>
    <w:p w14:paraId="1CE3D04A" w14:textId="77777777" w:rsidR="00727F49" w:rsidRPr="00727F49" w:rsidRDefault="00727F49" w:rsidP="00727F49">
      <w:pPr>
        <w:rPr>
          <w:lang w:eastAsia="sk-SK"/>
        </w:rPr>
      </w:pPr>
    </w:p>
    <w:p w14:paraId="6ABA59E8" w14:textId="77777777" w:rsidR="00727F49" w:rsidRPr="00727F49" w:rsidRDefault="00727F49" w:rsidP="00727F49">
      <w:pPr>
        <w:rPr>
          <w:sz w:val="28"/>
          <w:szCs w:val="28"/>
          <w:lang w:eastAsia="sk-SK"/>
        </w:rPr>
      </w:pPr>
    </w:p>
    <w:p w14:paraId="0A180DE0" w14:textId="77777777" w:rsidR="00727F49" w:rsidRPr="00727F49" w:rsidRDefault="00727F49" w:rsidP="00727F49">
      <w:pPr>
        <w:rPr>
          <w:sz w:val="36"/>
          <w:szCs w:val="36"/>
          <w:lang w:eastAsia="sk-SK"/>
        </w:rPr>
      </w:pPr>
    </w:p>
    <w:p w14:paraId="57D8EFC3" w14:textId="77777777" w:rsidR="00727F49" w:rsidRPr="00727F49" w:rsidRDefault="00727F49" w:rsidP="00727F49">
      <w:pPr>
        <w:rPr>
          <w:sz w:val="36"/>
          <w:szCs w:val="36"/>
          <w:lang w:eastAsia="sk-SK"/>
        </w:rPr>
      </w:pPr>
    </w:p>
    <w:tbl>
      <w:tblPr>
        <w:tblpPr w:leftFromText="141" w:rightFromText="141" w:vertAnchor="text" w:horzAnchor="margin" w:tblpY="25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0336"/>
      </w:tblGrid>
      <w:tr w:rsidR="00727F49" w:rsidRPr="00727F49" w14:paraId="52FE5FAD" w14:textId="77777777" w:rsidTr="00727F49">
        <w:trPr>
          <w:trHeight w:val="4385"/>
        </w:trPr>
        <w:tc>
          <w:tcPr>
            <w:tcW w:w="10396" w:type="dxa"/>
          </w:tcPr>
          <w:p w14:paraId="3872FE2E" w14:textId="77777777" w:rsidR="00727F49" w:rsidRPr="00727F49" w:rsidRDefault="00727F49" w:rsidP="00727F49">
            <w:pPr>
              <w:rPr>
                <w:b/>
                <w:sz w:val="28"/>
                <w:szCs w:val="28"/>
                <w:lang w:eastAsia="sk-SK"/>
              </w:rPr>
            </w:pPr>
            <w:r w:rsidRPr="00727F49">
              <w:rPr>
                <w:b/>
                <w:sz w:val="28"/>
                <w:szCs w:val="28"/>
                <w:lang w:eastAsia="sk-SK"/>
              </w:rPr>
              <w:t>Výzva na podpísanie zmluvy:</w:t>
            </w:r>
          </w:p>
          <w:p w14:paraId="2E8E0B98" w14:textId="77777777" w:rsidR="00727F49" w:rsidRPr="00727F49" w:rsidRDefault="00727F49" w:rsidP="00727F49">
            <w:pPr>
              <w:rPr>
                <w:sz w:val="36"/>
                <w:szCs w:val="36"/>
                <w:lang w:eastAsia="sk-SK"/>
              </w:rPr>
            </w:pPr>
          </w:p>
          <w:p w14:paraId="1A5F9ABE" w14:textId="77777777" w:rsidR="00727F49" w:rsidRPr="00727F49" w:rsidRDefault="00727F49" w:rsidP="00727F49">
            <w:pPr>
              <w:rPr>
                <w:b/>
                <w:sz w:val="24"/>
                <w:szCs w:val="24"/>
                <w:lang w:eastAsia="sk-SK"/>
              </w:rPr>
            </w:pPr>
            <w:r w:rsidRPr="00727F49">
              <w:rPr>
                <w:b/>
                <w:sz w:val="24"/>
                <w:szCs w:val="24"/>
                <w:lang w:eastAsia="sk-SK"/>
              </w:rPr>
              <w:t>Názov zákazky:</w:t>
            </w:r>
            <w:r w:rsidRPr="00727F49">
              <w:rPr>
                <w:sz w:val="24"/>
                <w:szCs w:val="24"/>
                <w:lang w:eastAsia="sk-SK"/>
              </w:rPr>
              <w:t xml:space="preserve">   </w:t>
            </w:r>
            <w:r w:rsidRPr="00727F49">
              <w:rPr>
                <w:b/>
                <w:sz w:val="24"/>
                <w:szCs w:val="24"/>
                <w:lang w:eastAsia="sk-SK"/>
              </w:rPr>
              <w:t xml:space="preserve"> Lesnícke služby v  pestovateľskej činnosti na OZ.....LS.....</w:t>
            </w:r>
          </w:p>
          <w:p w14:paraId="60C01A4D" w14:textId="77777777" w:rsidR="00727F49" w:rsidRPr="00727F49" w:rsidRDefault="00727F49" w:rsidP="00727F49">
            <w:pPr>
              <w:rPr>
                <w:sz w:val="24"/>
                <w:szCs w:val="24"/>
                <w:lang w:eastAsia="sk-SK"/>
              </w:rPr>
            </w:pPr>
          </w:p>
          <w:p w14:paraId="44BDED6A" w14:textId="77777777" w:rsidR="00727F49" w:rsidRPr="00727F49" w:rsidRDefault="00727F49" w:rsidP="00727F49">
            <w:pPr>
              <w:rPr>
                <w:sz w:val="24"/>
                <w:szCs w:val="24"/>
                <w:lang w:eastAsia="sk-SK"/>
              </w:rPr>
            </w:pPr>
          </w:p>
          <w:p w14:paraId="4549D57F" w14:textId="77777777" w:rsidR="00727F49" w:rsidRPr="00727F49" w:rsidRDefault="00727F49" w:rsidP="00727F49">
            <w:pPr>
              <w:rPr>
                <w:sz w:val="24"/>
                <w:szCs w:val="24"/>
                <w:lang w:eastAsia="sk-SK"/>
              </w:rPr>
            </w:pPr>
          </w:p>
          <w:p w14:paraId="3C9048BF" w14:textId="77777777" w:rsidR="00727F49" w:rsidRPr="00727F49" w:rsidRDefault="00727F49" w:rsidP="00727F49">
            <w:pPr>
              <w:rPr>
                <w:i/>
                <w:sz w:val="24"/>
                <w:szCs w:val="24"/>
                <w:highlight w:val="yellow"/>
                <w:lang w:eastAsia="sk-SK"/>
              </w:rPr>
            </w:pPr>
            <w:r w:rsidRPr="00727F49">
              <w:rPr>
                <w:b/>
                <w:sz w:val="24"/>
                <w:lang w:eastAsia="sk-SK"/>
              </w:rPr>
              <w:t xml:space="preserve">Termín na podpísanie zmluvy: </w:t>
            </w:r>
            <w:r w:rsidRPr="00727F49">
              <w:rPr>
                <w:sz w:val="24"/>
                <w:szCs w:val="24"/>
                <w:lang w:eastAsia="sk-SK"/>
              </w:rPr>
              <w:t xml:space="preserve">.................... </w:t>
            </w:r>
            <w:r w:rsidRPr="00727F49">
              <w:rPr>
                <w:i/>
                <w:sz w:val="24"/>
                <w:szCs w:val="24"/>
                <w:lang w:eastAsia="sk-SK"/>
              </w:rPr>
              <w:t xml:space="preserve">(v zmysle rámcovej dohody -  </w:t>
            </w:r>
            <w:r w:rsidRPr="00727F49">
              <w:rPr>
                <w:i/>
                <w:sz w:val="24"/>
                <w:szCs w:val="24"/>
                <w:highlight w:val="yellow"/>
                <w:lang w:eastAsia="sk-SK"/>
              </w:rPr>
              <w:t xml:space="preserve">2 pracovné dni odo dňa                    </w:t>
            </w:r>
          </w:p>
          <w:p w14:paraId="0643988A" w14:textId="77777777" w:rsidR="00727F49" w:rsidRPr="00727F49" w:rsidRDefault="00727F49" w:rsidP="00727F49">
            <w:pPr>
              <w:rPr>
                <w:i/>
                <w:sz w:val="24"/>
                <w:szCs w:val="24"/>
                <w:lang w:eastAsia="sk-SK"/>
              </w:rPr>
            </w:pPr>
            <w:r w:rsidRPr="00727F49">
              <w:rPr>
                <w:sz w:val="24"/>
                <w:szCs w:val="24"/>
                <w:highlight w:val="yellow"/>
                <w:lang w:eastAsia="sk-SK"/>
              </w:rPr>
              <w:t xml:space="preserve">                                                                                  </w:t>
            </w:r>
            <w:r w:rsidRPr="00727F49">
              <w:rPr>
                <w:i/>
                <w:sz w:val="24"/>
                <w:szCs w:val="24"/>
                <w:highlight w:val="yellow"/>
                <w:lang w:eastAsia="sk-SK"/>
              </w:rPr>
              <w:t xml:space="preserve"> vyzvania na podpis zmluvy)</w:t>
            </w:r>
          </w:p>
          <w:p w14:paraId="6A3F8EBE" w14:textId="77777777" w:rsidR="00727F49" w:rsidRPr="00727F49" w:rsidRDefault="00727F49" w:rsidP="00727F49">
            <w:pPr>
              <w:rPr>
                <w:sz w:val="24"/>
                <w:szCs w:val="24"/>
                <w:lang w:eastAsia="sk-SK"/>
              </w:rPr>
            </w:pPr>
          </w:p>
          <w:p w14:paraId="2353FA19" w14:textId="77777777" w:rsidR="00727F49" w:rsidRPr="00727F49" w:rsidRDefault="00727F49" w:rsidP="00727F49">
            <w:pPr>
              <w:rPr>
                <w:sz w:val="24"/>
                <w:szCs w:val="24"/>
                <w:lang w:eastAsia="sk-SK"/>
              </w:rPr>
            </w:pPr>
            <w:r w:rsidRPr="00727F49">
              <w:rPr>
                <w:b/>
                <w:sz w:val="24"/>
                <w:szCs w:val="24"/>
                <w:lang w:eastAsia="sk-SK"/>
              </w:rPr>
              <w:t>Miesto podpísania zmluvy :</w:t>
            </w:r>
            <w:r w:rsidRPr="00727F49">
              <w:rPr>
                <w:sz w:val="24"/>
                <w:szCs w:val="24"/>
                <w:lang w:eastAsia="sk-SK"/>
              </w:rPr>
              <w:t xml:space="preserve">  OZ ..................</w:t>
            </w:r>
            <w:sdt>
              <w:sdtPr>
                <w:rPr>
                  <w:sz w:val="24"/>
                  <w:szCs w:val="24"/>
                  <w:lang w:eastAsia="sk-SK"/>
                </w:rPr>
                <w:alias w:val="E[Procurement].TendersOpeningPlace"/>
                <w:tag w:val="entity:Procurement|TendersOpeningPlace"/>
                <w:id w:val="742149075"/>
              </w:sdtPr>
              <w:sdtEndPr/>
              <w:sdtContent/>
            </w:sdt>
            <w:r w:rsidRPr="00727F49">
              <w:rPr>
                <w:sz w:val="24"/>
                <w:szCs w:val="24"/>
                <w:lang w:eastAsia="sk-SK"/>
              </w:rPr>
              <w:t>, LS ......., adresa..................</w:t>
            </w:r>
          </w:p>
          <w:p w14:paraId="67AE5A36" w14:textId="77777777" w:rsidR="00727F49" w:rsidRPr="00727F49" w:rsidRDefault="00727F49" w:rsidP="00727F49">
            <w:pPr>
              <w:rPr>
                <w:sz w:val="24"/>
                <w:szCs w:val="24"/>
                <w:lang w:eastAsia="sk-SK"/>
              </w:rPr>
            </w:pPr>
          </w:p>
          <w:p w14:paraId="26C7AE3F" w14:textId="77777777" w:rsidR="00727F49" w:rsidRPr="00727F49" w:rsidRDefault="00727F49" w:rsidP="00727F49">
            <w:pPr>
              <w:rPr>
                <w:sz w:val="24"/>
                <w:szCs w:val="24"/>
                <w:lang w:eastAsia="sk-SK"/>
              </w:rPr>
            </w:pPr>
          </w:p>
          <w:p w14:paraId="55747E8D" w14:textId="77777777" w:rsidR="00727F49" w:rsidRPr="00727F49" w:rsidRDefault="00727F49" w:rsidP="00727F49">
            <w:pPr>
              <w:rPr>
                <w:sz w:val="24"/>
                <w:szCs w:val="24"/>
                <w:lang w:eastAsia="sk-SK"/>
              </w:rPr>
            </w:pPr>
          </w:p>
          <w:p w14:paraId="7127D4FD" w14:textId="308F99F1" w:rsidR="00727F49" w:rsidRPr="00727F49" w:rsidRDefault="00727F49" w:rsidP="00727F49">
            <w:pPr>
              <w:spacing w:line="276" w:lineRule="auto"/>
              <w:rPr>
                <w:sz w:val="24"/>
                <w:szCs w:val="24"/>
                <w:lang w:eastAsia="sk-SK"/>
              </w:rPr>
            </w:pPr>
            <w:r w:rsidRPr="00727F49">
              <w:rPr>
                <w:sz w:val="24"/>
                <w:szCs w:val="24"/>
                <w:lang w:eastAsia="sk-SK"/>
              </w:rPr>
              <w:t>V ...................... dňa ................</w:t>
            </w:r>
            <w:r w:rsidRPr="00727F49">
              <w:rPr>
                <w:sz w:val="24"/>
                <w:szCs w:val="24"/>
                <w:lang w:eastAsia="sk-SK"/>
              </w:rPr>
              <w:tab/>
              <w:t xml:space="preserve">                                                 </w:t>
            </w:r>
          </w:p>
          <w:p w14:paraId="2022F216" w14:textId="77777777" w:rsidR="00727F49" w:rsidRPr="00727F49" w:rsidRDefault="00727F49" w:rsidP="00727F49">
            <w:pPr>
              <w:spacing w:line="276" w:lineRule="auto"/>
              <w:rPr>
                <w:sz w:val="24"/>
                <w:szCs w:val="24"/>
                <w:lang w:eastAsia="sk-SK"/>
              </w:rPr>
            </w:pPr>
          </w:p>
          <w:p w14:paraId="77ADF95A" w14:textId="77777777" w:rsidR="00727F49" w:rsidRPr="00727F49" w:rsidRDefault="00727F49" w:rsidP="00727F49">
            <w:pPr>
              <w:spacing w:line="276" w:lineRule="auto"/>
              <w:rPr>
                <w:sz w:val="24"/>
                <w:szCs w:val="24"/>
                <w:lang w:eastAsia="sk-SK"/>
              </w:rPr>
            </w:pPr>
            <w:r w:rsidRPr="00727F49">
              <w:rPr>
                <w:sz w:val="24"/>
                <w:szCs w:val="24"/>
                <w:lang w:eastAsia="sk-SK"/>
              </w:rPr>
              <w:t xml:space="preserve">......................., vedúci LS (podpis)    </w:t>
            </w:r>
          </w:p>
          <w:p w14:paraId="6843D6D9" w14:textId="77777777" w:rsidR="00727F49" w:rsidRPr="00727F49" w:rsidRDefault="00727F49" w:rsidP="00727F49">
            <w:pPr>
              <w:rPr>
                <w:sz w:val="24"/>
                <w:szCs w:val="24"/>
                <w:lang w:eastAsia="sk-SK"/>
              </w:rPr>
            </w:pPr>
          </w:p>
          <w:p w14:paraId="0D962511" w14:textId="77777777" w:rsidR="00727F49" w:rsidRPr="00727F49" w:rsidRDefault="00727F49" w:rsidP="00727F49">
            <w:pPr>
              <w:rPr>
                <w:sz w:val="24"/>
                <w:szCs w:val="24"/>
                <w:lang w:eastAsia="sk-SK"/>
              </w:rPr>
            </w:pPr>
          </w:p>
          <w:p w14:paraId="5418B5AC" w14:textId="77777777" w:rsidR="00727F49" w:rsidRPr="00727F49" w:rsidRDefault="00727F49" w:rsidP="00727F49">
            <w:pPr>
              <w:rPr>
                <w:sz w:val="24"/>
                <w:szCs w:val="24"/>
                <w:lang w:eastAsia="sk-SK"/>
              </w:rPr>
            </w:pPr>
            <w:r w:rsidRPr="00727F49">
              <w:rPr>
                <w:sz w:val="24"/>
                <w:szCs w:val="24"/>
                <w:lang w:eastAsia="sk-SK"/>
              </w:rPr>
              <w:t xml:space="preserve">                                                                   </w:t>
            </w:r>
            <w:r w:rsidRPr="00727F49">
              <w:rPr>
                <w:color w:val="00B050"/>
                <w:sz w:val="24"/>
                <w:szCs w:val="24"/>
                <w:lang w:eastAsia="sk-SK"/>
              </w:rPr>
              <w:t xml:space="preserve">                                                      </w:t>
            </w:r>
          </w:p>
        </w:tc>
      </w:tr>
    </w:tbl>
    <w:p w14:paraId="03A941AC" w14:textId="77777777" w:rsidR="00727F49" w:rsidRPr="00727F49" w:rsidRDefault="00727F49" w:rsidP="00727F49">
      <w:pPr>
        <w:rPr>
          <w:b/>
          <w:color w:val="FF0000"/>
          <w:sz w:val="24"/>
          <w:szCs w:val="24"/>
          <w:lang w:eastAsia="sk-SK"/>
        </w:rPr>
      </w:pPr>
    </w:p>
    <w:p w14:paraId="0F492473" w14:textId="77777777" w:rsidR="00727F49" w:rsidRPr="00727F49" w:rsidRDefault="00727F49" w:rsidP="00727F49">
      <w:pPr>
        <w:rPr>
          <w:b/>
          <w:color w:val="FF0000"/>
          <w:sz w:val="24"/>
          <w:szCs w:val="24"/>
          <w:lang w:eastAsia="sk-SK"/>
        </w:rPr>
      </w:pPr>
    </w:p>
    <w:p w14:paraId="040815C4" w14:textId="77777777" w:rsidR="00727F49" w:rsidRPr="00727F49" w:rsidRDefault="00727F49" w:rsidP="00727F49">
      <w:pPr>
        <w:rPr>
          <w:b/>
          <w:color w:val="FF0000"/>
          <w:sz w:val="24"/>
          <w:szCs w:val="24"/>
          <w:lang w:eastAsia="sk-SK"/>
        </w:rPr>
      </w:pPr>
    </w:p>
    <w:p w14:paraId="4537A657" w14:textId="77777777" w:rsidR="00727F49" w:rsidRPr="00727F49" w:rsidRDefault="00727F49" w:rsidP="00727F49">
      <w:pPr>
        <w:rPr>
          <w:b/>
          <w:color w:val="FF0000"/>
          <w:sz w:val="24"/>
          <w:szCs w:val="24"/>
          <w:lang w:eastAsia="sk-SK"/>
        </w:rPr>
      </w:pPr>
    </w:p>
    <w:p w14:paraId="02F542E8" w14:textId="77777777" w:rsidR="00727F49" w:rsidRPr="00727F49" w:rsidRDefault="00727F49" w:rsidP="00727F49">
      <w:pPr>
        <w:rPr>
          <w:b/>
          <w:color w:val="FF0000"/>
          <w:sz w:val="24"/>
          <w:szCs w:val="24"/>
          <w:lang w:eastAsia="sk-SK"/>
        </w:rPr>
      </w:pPr>
    </w:p>
    <w:p w14:paraId="2B3DCB62" w14:textId="77777777" w:rsidR="00727F49" w:rsidRDefault="00727F49" w:rsidP="00AB31C2">
      <w:pPr>
        <w:tabs>
          <w:tab w:val="left" w:pos="5355"/>
        </w:tabs>
        <w:rPr>
          <w:sz w:val="24"/>
          <w:szCs w:val="24"/>
        </w:rPr>
        <w:sectPr w:rsidR="00727F49" w:rsidSect="00727F49">
          <w:pgSz w:w="11906" w:h="16838"/>
          <w:pgMar w:top="1" w:right="426" w:bottom="568" w:left="1134" w:header="708" w:footer="708" w:gutter="0"/>
          <w:cols w:space="708"/>
          <w:docGrid w:linePitch="360"/>
        </w:sectPr>
      </w:pPr>
    </w:p>
    <w:p w14:paraId="3E8A7F44" w14:textId="77777777" w:rsidR="007B3DEA" w:rsidRPr="007B3DEA" w:rsidRDefault="007B3DEA" w:rsidP="007B3DEA">
      <w:pPr>
        <w:jc w:val="right"/>
        <w:rPr>
          <w:noProof/>
          <w:sz w:val="22"/>
          <w:szCs w:val="24"/>
          <w:lang w:eastAsia="sk-SK"/>
        </w:rPr>
      </w:pPr>
      <w:r w:rsidRPr="007B3DEA">
        <w:rPr>
          <w:noProof/>
          <w:sz w:val="22"/>
          <w:szCs w:val="24"/>
          <w:lang w:eastAsia="sk-SK"/>
        </w:rPr>
        <w:lastRenderedPageBreak/>
        <w:t>Príloha č. 7 k Rámcovej dohode č</w:t>
      </w:r>
      <w:r w:rsidRPr="007B3DEA">
        <w:rPr>
          <w:noProof/>
          <w:sz w:val="24"/>
          <w:szCs w:val="24"/>
          <w:highlight w:val="yellow"/>
          <w:lang w:eastAsia="sk-SK"/>
        </w:rPr>
        <w:t>....</w:t>
      </w:r>
    </w:p>
    <w:p w14:paraId="62412EBD" w14:textId="77777777" w:rsidR="007B3DEA" w:rsidRPr="007B3DEA" w:rsidRDefault="007B3DEA" w:rsidP="007B3DEA">
      <w:pPr>
        <w:rPr>
          <w:noProof/>
          <w:sz w:val="22"/>
          <w:szCs w:val="24"/>
          <w:lang w:eastAsia="sk-SK"/>
        </w:rPr>
      </w:pPr>
      <w:r w:rsidRPr="007B3DEA">
        <w:rPr>
          <w:noProof/>
          <w:sz w:val="22"/>
          <w:szCs w:val="24"/>
          <w:lang w:eastAsia="sk-SK"/>
        </w:rPr>
        <w:tab/>
      </w:r>
      <w:r w:rsidRPr="007B3DEA">
        <w:rPr>
          <w:noProof/>
          <w:sz w:val="22"/>
          <w:szCs w:val="24"/>
          <w:lang w:eastAsia="sk-SK"/>
        </w:rPr>
        <w:tab/>
      </w:r>
      <w:r w:rsidRPr="007B3DEA">
        <w:rPr>
          <w:noProof/>
          <w:sz w:val="22"/>
          <w:szCs w:val="24"/>
          <w:lang w:eastAsia="sk-SK"/>
        </w:rPr>
        <w:tab/>
      </w:r>
      <w:r w:rsidRPr="007B3DEA">
        <w:rPr>
          <w:noProof/>
          <w:sz w:val="22"/>
          <w:szCs w:val="24"/>
          <w:lang w:eastAsia="sk-SK"/>
        </w:rPr>
        <w:tab/>
      </w:r>
      <w:r w:rsidRPr="007B3DEA">
        <w:rPr>
          <w:noProof/>
          <w:sz w:val="22"/>
          <w:szCs w:val="24"/>
          <w:lang w:eastAsia="sk-SK"/>
        </w:rPr>
        <w:tab/>
      </w:r>
      <w:r w:rsidRPr="007B3DEA">
        <w:rPr>
          <w:noProof/>
          <w:sz w:val="22"/>
          <w:szCs w:val="24"/>
          <w:lang w:eastAsia="sk-SK"/>
        </w:rPr>
        <w:tab/>
      </w:r>
      <w:r w:rsidRPr="007B3DEA">
        <w:rPr>
          <w:noProof/>
          <w:sz w:val="22"/>
          <w:szCs w:val="24"/>
          <w:lang w:eastAsia="sk-SK"/>
        </w:rPr>
        <w:tab/>
      </w:r>
      <w:r w:rsidRPr="007B3DEA">
        <w:rPr>
          <w:noProof/>
          <w:sz w:val="22"/>
          <w:szCs w:val="24"/>
          <w:lang w:eastAsia="sk-SK"/>
        </w:rPr>
        <w:tab/>
      </w:r>
      <w:r w:rsidRPr="007B3DEA">
        <w:rPr>
          <w:noProof/>
          <w:sz w:val="22"/>
          <w:szCs w:val="24"/>
          <w:lang w:eastAsia="sk-SK"/>
        </w:rPr>
        <w:tab/>
      </w:r>
    </w:p>
    <w:p w14:paraId="79AAFD18" w14:textId="77777777" w:rsidR="007B3DEA" w:rsidRPr="007B3DEA" w:rsidRDefault="007B3DEA" w:rsidP="007B3DEA">
      <w:pPr>
        <w:rPr>
          <w:noProof/>
          <w:sz w:val="24"/>
          <w:szCs w:val="24"/>
          <w:lang w:eastAsia="sk-SK"/>
        </w:rPr>
      </w:pPr>
      <w:r w:rsidRPr="007B3DEA">
        <w:rPr>
          <w:noProof/>
          <w:sz w:val="24"/>
          <w:szCs w:val="24"/>
          <w:lang w:eastAsia="sk-SK"/>
        </w:rPr>
        <w:t xml:space="preserve"> </w:t>
      </w:r>
    </w:p>
    <w:p w14:paraId="2FBC8C43" w14:textId="77777777" w:rsidR="007B3DEA" w:rsidRPr="007B3DEA" w:rsidRDefault="007B3DEA" w:rsidP="007B3DEA">
      <w:pPr>
        <w:jc w:val="center"/>
        <w:rPr>
          <w:b/>
          <w:noProof/>
          <w:sz w:val="28"/>
          <w:szCs w:val="28"/>
          <w:lang w:eastAsia="sk-SK"/>
        </w:rPr>
      </w:pPr>
      <w:r w:rsidRPr="007B3DEA">
        <w:rPr>
          <w:b/>
          <w:noProof/>
          <w:sz w:val="28"/>
          <w:szCs w:val="28"/>
          <w:lang w:eastAsia="sk-SK"/>
        </w:rPr>
        <w:t>ZMLUVA O DODANÍ SLUŽIEB  č.....</w:t>
      </w:r>
    </w:p>
    <w:p w14:paraId="6F5DBAA2" w14:textId="77777777" w:rsidR="007B3DEA" w:rsidRPr="007B3DEA" w:rsidRDefault="007B3DEA" w:rsidP="007B3DEA">
      <w:pPr>
        <w:jc w:val="center"/>
        <w:rPr>
          <w:noProof/>
          <w:sz w:val="22"/>
          <w:szCs w:val="24"/>
          <w:lang w:eastAsia="sk-SK"/>
        </w:rPr>
      </w:pPr>
      <w:r w:rsidRPr="007B3DEA">
        <w:rPr>
          <w:noProof/>
          <w:sz w:val="22"/>
          <w:szCs w:val="24"/>
          <w:lang w:eastAsia="sk-SK"/>
        </w:rPr>
        <w:t>uzatvorená medzi zmluvnými stranami v zmysle ust. §269 ods. 2 a nasl. Obch. zákonníka</w:t>
      </w:r>
    </w:p>
    <w:p w14:paraId="79CDBFF3" w14:textId="77777777" w:rsidR="007B3DEA" w:rsidRPr="007B3DEA" w:rsidRDefault="007B3DEA" w:rsidP="007B3DEA">
      <w:pPr>
        <w:rPr>
          <w:b/>
          <w:noProof/>
          <w:sz w:val="24"/>
          <w:szCs w:val="24"/>
          <w:lang w:eastAsia="sk-SK"/>
        </w:rPr>
      </w:pPr>
    </w:p>
    <w:p w14:paraId="6549CB14" w14:textId="77777777" w:rsidR="007B3DEA" w:rsidRPr="007B3DEA" w:rsidRDefault="007B3DEA" w:rsidP="007B3DEA">
      <w:pPr>
        <w:rPr>
          <w:b/>
          <w:noProof/>
          <w:sz w:val="24"/>
          <w:szCs w:val="24"/>
          <w:lang w:eastAsia="sk-SK"/>
        </w:rPr>
      </w:pPr>
    </w:p>
    <w:p w14:paraId="5B00BD91" w14:textId="77777777" w:rsidR="007B3DEA" w:rsidRPr="007B3DEA" w:rsidRDefault="007B3DEA" w:rsidP="007B3DEA">
      <w:pPr>
        <w:rPr>
          <w:b/>
          <w:noProof/>
          <w:sz w:val="24"/>
          <w:szCs w:val="24"/>
          <w:lang w:eastAsia="sk-SK"/>
        </w:rPr>
      </w:pPr>
    </w:p>
    <w:p w14:paraId="467554D1" w14:textId="77777777" w:rsidR="007B3DEA" w:rsidRPr="007B3DEA" w:rsidRDefault="007B3DEA" w:rsidP="007B3DEA">
      <w:pPr>
        <w:rPr>
          <w:b/>
          <w:noProof/>
          <w:sz w:val="24"/>
          <w:szCs w:val="24"/>
          <w:lang w:eastAsia="sk-SK"/>
        </w:rPr>
      </w:pPr>
    </w:p>
    <w:p w14:paraId="1E43BA68" w14:textId="77777777" w:rsidR="007B3DEA" w:rsidRPr="007B3DEA" w:rsidRDefault="007B3DEA" w:rsidP="007B3DEA">
      <w:pPr>
        <w:rPr>
          <w:b/>
          <w:noProof/>
          <w:sz w:val="24"/>
          <w:szCs w:val="24"/>
          <w:lang w:eastAsia="sk-SK"/>
        </w:rPr>
      </w:pPr>
    </w:p>
    <w:p w14:paraId="2752F183" w14:textId="77777777" w:rsidR="007B3DEA" w:rsidRPr="007B3DEA" w:rsidRDefault="007B3DEA" w:rsidP="007B3DEA">
      <w:pPr>
        <w:ind w:left="-284"/>
        <w:jc w:val="center"/>
        <w:rPr>
          <w:b/>
          <w:noProof/>
          <w:sz w:val="24"/>
          <w:szCs w:val="24"/>
          <w:lang w:eastAsia="sk-SK"/>
        </w:rPr>
      </w:pPr>
      <w:r w:rsidRPr="007B3DEA">
        <w:rPr>
          <w:b/>
          <w:noProof/>
          <w:sz w:val="24"/>
          <w:szCs w:val="24"/>
          <w:lang w:eastAsia="sk-SK"/>
        </w:rPr>
        <w:t>Čl. 1</w:t>
      </w:r>
    </w:p>
    <w:p w14:paraId="3407FE3D" w14:textId="77777777" w:rsidR="007B3DEA" w:rsidRPr="007B3DEA" w:rsidRDefault="007B3DEA" w:rsidP="007B3DEA">
      <w:pPr>
        <w:ind w:left="-284"/>
        <w:jc w:val="center"/>
        <w:rPr>
          <w:b/>
          <w:noProof/>
          <w:sz w:val="24"/>
          <w:szCs w:val="24"/>
          <w:lang w:eastAsia="sk-SK"/>
        </w:rPr>
      </w:pPr>
      <w:r w:rsidRPr="007B3DEA">
        <w:rPr>
          <w:b/>
          <w:noProof/>
          <w:sz w:val="24"/>
          <w:szCs w:val="24"/>
          <w:lang w:eastAsia="sk-SK"/>
        </w:rPr>
        <w:t>ZMLUVNÉ STRANY</w:t>
      </w:r>
    </w:p>
    <w:p w14:paraId="31B14739" w14:textId="77777777" w:rsidR="007B3DEA" w:rsidRPr="007B3DEA" w:rsidRDefault="007B3DEA" w:rsidP="007B3DEA">
      <w:pPr>
        <w:ind w:left="-284"/>
        <w:rPr>
          <w:noProof/>
          <w:sz w:val="24"/>
          <w:szCs w:val="24"/>
          <w:lang w:eastAsia="sk-SK"/>
        </w:rPr>
      </w:pPr>
    </w:p>
    <w:p w14:paraId="7906201C" w14:textId="77777777" w:rsidR="007B3DEA" w:rsidRPr="007B3DEA" w:rsidRDefault="007B3DEA" w:rsidP="007B3DEA">
      <w:pPr>
        <w:ind w:left="-284"/>
        <w:rPr>
          <w:sz w:val="24"/>
        </w:rPr>
      </w:pPr>
    </w:p>
    <w:p w14:paraId="7B0ABA2B" w14:textId="77777777" w:rsidR="007B3DEA" w:rsidRPr="007B3DEA" w:rsidRDefault="007B3DEA" w:rsidP="007B3DEA">
      <w:pPr>
        <w:ind w:left="-284"/>
        <w:rPr>
          <w:b/>
          <w:sz w:val="24"/>
        </w:rPr>
      </w:pPr>
      <w:r w:rsidRPr="007B3DEA">
        <w:rPr>
          <w:b/>
          <w:sz w:val="24"/>
        </w:rPr>
        <w:t>Objednávateľ</w:t>
      </w:r>
    </w:p>
    <w:p w14:paraId="65950851" w14:textId="77777777" w:rsidR="007B3DEA" w:rsidRPr="007B3DEA" w:rsidRDefault="007B3DEA" w:rsidP="007B3DEA">
      <w:pPr>
        <w:tabs>
          <w:tab w:val="left" w:pos="2127"/>
        </w:tabs>
        <w:ind w:left="-284"/>
        <w:rPr>
          <w:sz w:val="24"/>
          <w:szCs w:val="24"/>
        </w:rPr>
      </w:pPr>
      <w:r w:rsidRPr="007B3DEA">
        <w:rPr>
          <w:sz w:val="24"/>
          <w:szCs w:val="24"/>
        </w:rPr>
        <w:t>Názov:</w:t>
      </w:r>
      <w:r w:rsidRPr="007B3DEA">
        <w:rPr>
          <w:sz w:val="24"/>
          <w:szCs w:val="24"/>
        </w:rPr>
        <w:tab/>
        <w:t>LESY Slovenskej republiky, štátny podnik,</w:t>
      </w:r>
    </w:p>
    <w:p w14:paraId="216CFFA4" w14:textId="77777777" w:rsidR="007B3DEA" w:rsidRPr="007B3DEA" w:rsidRDefault="007B3DEA" w:rsidP="007B3DEA">
      <w:pPr>
        <w:tabs>
          <w:tab w:val="left" w:pos="2127"/>
        </w:tabs>
        <w:ind w:left="-284"/>
        <w:rPr>
          <w:sz w:val="24"/>
          <w:szCs w:val="24"/>
        </w:rPr>
      </w:pPr>
      <w:r w:rsidRPr="007B3DEA">
        <w:rPr>
          <w:sz w:val="24"/>
          <w:szCs w:val="24"/>
        </w:rPr>
        <w:t>Organizačná zložka:</w:t>
      </w:r>
      <w:r w:rsidRPr="007B3DEA">
        <w:rPr>
          <w:sz w:val="24"/>
          <w:szCs w:val="24"/>
        </w:rPr>
        <w:tab/>
        <w:t>Lesy Slovenskej republiky, štátny podnik, Odštepný závod Čierny Balog</w:t>
      </w:r>
    </w:p>
    <w:p w14:paraId="6D9805DA" w14:textId="77777777" w:rsidR="007B3DEA" w:rsidRPr="007B3DEA" w:rsidRDefault="007B3DEA" w:rsidP="007B3DEA">
      <w:pPr>
        <w:tabs>
          <w:tab w:val="left" w:pos="2127"/>
        </w:tabs>
        <w:ind w:left="-284"/>
        <w:rPr>
          <w:sz w:val="24"/>
          <w:szCs w:val="24"/>
        </w:rPr>
      </w:pPr>
      <w:r w:rsidRPr="007B3DEA">
        <w:rPr>
          <w:sz w:val="24"/>
          <w:szCs w:val="24"/>
        </w:rPr>
        <w:t>Sídlo:</w:t>
      </w:r>
      <w:r w:rsidRPr="007B3DEA">
        <w:rPr>
          <w:sz w:val="24"/>
          <w:szCs w:val="24"/>
        </w:rPr>
        <w:tab/>
        <w:t>Hlavná 245/72, 976 52 Čierny Balog</w:t>
      </w:r>
    </w:p>
    <w:p w14:paraId="7C255CC6" w14:textId="77777777" w:rsidR="007B3DEA" w:rsidRPr="007B3DEA" w:rsidRDefault="007B3DEA" w:rsidP="007B3DEA">
      <w:pPr>
        <w:tabs>
          <w:tab w:val="left" w:pos="2127"/>
        </w:tabs>
        <w:ind w:left="-284"/>
        <w:rPr>
          <w:sz w:val="24"/>
          <w:szCs w:val="24"/>
        </w:rPr>
      </w:pPr>
      <w:r w:rsidRPr="007B3DEA">
        <w:rPr>
          <w:sz w:val="24"/>
          <w:szCs w:val="24"/>
        </w:rPr>
        <w:t>Štatutárny zástupca:</w:t>
      </w:r>
      <w:r w:rsidRPr="007B3DEA">
        <w:rPr>
          <w:sz w:val="24"/>
          <w:szCs w:val="24"/>
        </w:rPr>
        <w:tab/>
        <w:t xml:space="preserve">Ing. Miroslav </w:t>
      </w:r>
      <w:proofErr w:type="spellStart"/>
      <w:r w:rsidRPr="007B3DEA">
        <w:rPr>
          <w:sz w:val="24"/>
          <w:szCs w:val="24"/>
        </w:rPr>
        <w:t>Pepich</w:t>
      </w:r>
      <w:proofErr w:type="spellEnd"/>
    </w:p>
    <w:p w14:paraId="40651D61" w14:textId="77777777" w:rsidR="007B3DEA" w:rsidRPr="007B3DEA" w:rsidRDefault="007B3DEA" w:rsidP="007B3DEA">
      <w:pPr>
        <w:tabs>
          <w:tab w:val="left" w:pos="2127"/>
        </w:tabs>
        <w:ind w:left="-284"/>
        <w:rPr>
          <w:sz w:val="24"/>
          <w:szCs w:val="24"/>
        </w:rPr>
      </w:pPr>
      <w:r w:rsidRPr="007B3DEA">
        <w:rPr>
          <w:sz w:val="24"/>
          <w:szCs w:val="24"/>
        </w:rPr>
        <w:t>IČO:</w:t>
      </w:r>
      <w:r w:rsidRPr="007B3DEA">
        <w:rPr>
          <w:sz w:val="24"/>
          <w:szCs w:val="24"/>
        </w:rPr>
        <w:tab/>
        <w:t>36 038 351</w:t>
      </w:r>
    </w:p>
    <w:p w14:paraId="0224D90D" w14:textId="77777777" w:rsidR="007B3DEA" w:rsidRPr="007B3DEA" w:rsidRDefault="007B3DEA" w:rsidP="007B3DEA">
      <w:pPr>
        <w:tabs>
          <w:tab w:val="left" w:pos="2127"/>
        </w:tabs>
        <w:ind w:left="-284"/>
        <w:rPr>
          <w:sz w:val="24"/>
          <w:szCs w:val="24"/>
        </w:rPr>
      </w:pPr>
      <w:r w:rsidRPr="007B3DEA">
        <w:rPr>
          <w:sz w:val="24"/>
          <w:szCs w:val="24"/>
        </w:rPr>
        <w:t>DIČ:</w:t>
      </w:r>
      <w:r w:rsidRPr="007B3DEA">
        <w:rPr>
          <w:sz w:val="24"/>
          <w:szCs w:val="24"/>
        </w:rPr>
        <w:tab/>
        <w:t>2020087982</w:t>
      </w:r>
    </w:p>
    <w:p w14:paraId="5AA76DC9" w14:textId="77777777" w:rsidR="007B3DEA" w:rsidRPr="007B3DEA" w:rsidRDefault="007B3DEA" w:rsidP="007B3DEA">
      <w:pPr>
        <w:tabs>
          <w:tab w:val="left" w:pos="2127"/>
        </w:tabs>
        <w:ind w:left="-284"/>
        <w:rPr>
          <w:sz w:val="24"/>
          <w:szCs w:val="24"/>
        </w:rPr>
      </w:pPr>
      <w:r w:rsidRPr="007B3DEA">
        <w:rPr>
          <w:sz w:val="24"/>
          <w:szCs w:val="24"/>
        </w:rPr>
        <w:t>IČ DPH:</w:t>
      </w:r>
      <w:r w:rsidRPr="007B3DEA">
        <w:rPr>
          <w:sz w:val="24"/>
          <w:szCs w:val="24"/>
        </w:rPr>
        <w:tab/>
        <w:t>SK2020087982</w:t>
      </w:r>
    </w:p>
    <w:p w14:paraId="642B9C59" w14:textId="77777777" w:rsidR="007B3DEA" w:rsidRPr="007B3DEA" w:rsidRDefault="007B3DEA" w:rsidP="007B3DEA">
      <w:pPr>
        <w:tabs>
          <w:tab w:val="left" w:pos="2127"/>
        </w:tabs>
        <w:ind w:left="-284"/>
        <w:rPr>
          <w:sz w:val="24"/>
          <w:szCs w:val="24"/>
        </w:rPr>
      </w:pPr>
      <w:r w:rsidRPr="007B3DEA">
        <w:rPr>
          <w:sz w:val="24"/>
          <w:szCs w:val="24"/>
        </w:rPr>
        <w:t>Číslo účtu (IBAN):</w:t>
      </w:r>
      <w:r w:rsidRPr="007B3DEA">
        <w:rPr>
          <w:sz w:val="24"/>
          <w:szCs w:val="24"/>
        </w:rPr>
        <w:tab/>
        <w:t>SK60 0200 0000 0000 0510 9312</w:t>
      </w:r>
    </w:p>
    <w:p w14:paraId="7819FB7D" w14:textId="77777777" w:rsidR="007B3DEA" w:rsidRPr="007B3DEA" w:rsidRDefault="007B3DEA" w:rsidP="007B3DEA">
      <w:pPr>
        <w:tabs>
          <w:tab w:val="left" w:pos="2127"/>
        </w:tabs>
        <w:ind w:left="-284"/>
        <w:rPr>
          <w:sz w:val="24"/>
          <w:szCs w:val="24"/>
        </w:rPr>
      </w:pPr>
      <w:r w:rsidRPr="007B3DEA">
        <w:rPr>
          <w:sz w:val="24"/>
          <w:szCs w:val="24"/>
        </w:rPr>
        <w:t>Bankové spojenie:</w:t>
      </w:r>
      <w:r w:rsidRPr="007B3DEA">
        <w:rPr>
          <w:sz w:val="24"/>
          <w:szCs w:val="24"/>
        </w:rPr>
        <w:tab/>
        <w:t xml:space="preserve">VÚB, </w:t>
      </w:r>
      <w:proofErr w:type="spellStart"/>
      <w:r w:rsidRPr="007B3DEA">
        <w:rPr>
          <w:sz w:val="24"/>
          <w:szCs w:val="24"/>
        </w:rPr>
        <w:t>a.s</w:t>
      </w:r>
      <w:proofErr w:type="spellEnd"/>
      <w:r w:rsidRPr="007B3DEA">
        <w:rPr>
          <w:sz w:val="24"/>
          <w:szCs w:val="24"/>
        </w:rPr>
        <w:t>.</w:t>
      </w:r>
    </w:p>
    <w:p w14:paraId="17D1DF9A" w14:textId="77777777" w:rsidR="007B3DEA" w:rsidRPr="007B3DEA" w:rsidRDefault="007B3DEA" w:rsidP="007B3DEA">
      <w:pPr>
        <w:tabs>
          <w:tab w:val="left" w:pos="2127"/>
        </w:tabs>
        <w:ind w:left="-284"/>
        <w:rPr>
          <w:sz w:val="24"/>
          <w:szCs w:val="24"/>
        </w:rPr>
      </w:pPr>
      <w:r w:rsidRPr="007B3DEA">
        <w:rPr>
          <w:sz w:val="24"/>
          <w:szCs w:val="24"/>
        </w:rPr>
        <w:t>Zapísaný v OR:</w:t>
      </w:r>
      <w:r w:rsidRPr="007B3DEA">
        <w:rPr>
          <w:sz w:val="24"/>
          <w:szCs w:val="24"/>
        </w:rPr>
        <w:tab/>
        <w:t xml:space="preserve">Okresný súd Banská Bystrica  Odd. </w:t>
      </w:r>
      <w:proofErr w:type="spellStart"/>
      <w:r w:rsidRPr="007B3DEA">
        <w:rPr>
          <w:sz w:val="24"/>
          <w:szCs w:val="24"/>
        </w:rPr>
        <w:t>Pš</w:t>
      </w:r>
      <w:proofErr w:type="spellEnd"/>
      <w:r w:rsidRPr="007B3DEA">
        <w:rPr>
          <w:sz w:val="24"/>
          <w:szCs w:val="24"/>
        </w:rPr>
        <w:t xml:space="preserve"> Vložka č. 155/S </w:t>
      </w:r>
    </w:p>
    <w:p w14:paraId="697BCDB7" w14:textId="77777777" w:rsidR="007B3DEA" w:rsidRPr="007B3DEA" w:rsidRDefault="007B3DEA" w:rsidP="007B3DEA">
      <w:pPr>
        <w:tabs>
          <w:tab w:val="left" w:pos="2127"/>
        </w:tabs>
        <w:ind w:left="-284"/>
        <w:rPr>
          <w:sz w:val="24"/>
          <w:szCs w:val="24"/>
        </w:rPr>
      </w:pPr>
    </w:p>
    <w:p w14:paraId="4D8FDD37" w14:textId="77777777" w:rsidR="007B3DEA" w:rsidRPr="007B3DEA" w:rsidRDefault="007B3DEA" w:rsidP="007B3DEA">
      <w:pPr>
        <w:tabs>
          <w:tab w:val="left" w:pos="2127"/>
        </w:tabs>
        <w:ind w:left="-284"/>
        <w:rPr>
          <w:sz w:val="24"/>
        </w:rPr>
      </w:pPr>
    </w:p>
    <w:p w14:paraId="23266ADD" w14:textId="77777777" w:rsidR="007B3DEA" w:rsidRPr="007B3DEA" w:rsidRDefault="007B3DEA" w:rsidP="007B3DEA">
      <w:pPr>
        <w:tabs>
          <w:tab w:val="left" w:pos="2127"/>
        </w:tabs>
        <w:ind w:left="-284"/>
        <w:rPr>
          <w:sz w:val="24"/>
        </w:rPr>
      </w:pPr>
      <w:r w:rsidRPr="007B3DEA">
        <w:rPr>
          <w:sz w:val="24"/>
        </w:rPr>
        <w:t>(ďalej len „objednávateľ“)</w:t>
      </w:r>
    </w:p>
    <w:p w14:paraId="13DE58A2" w14:textId="77777777" w:rsidR="007B3DEA" w:rsidRPr="007B3DEA" w:rsidRDefault="007B3DEA" w:rsidP="007B3DEA">
      <w:pPr>
        <w:tabs>
          <w:tab w:val="left" w:pos="2127"/>
        </w:tabs>
        <w:ind w:left="-284"/>
        <w:rPr>
          <w:b/>
          <w:sz w:val="24"/>
        </w:rPr>
      </w:pPr>
    </w:p>
    <w:p w14:paraId="53FB091B" w14:textId="77777777" w:rsidR="007B3DEA" w:rsidRPr="007B3DEA" w:rsidRDefault="007B3DEA" w:rsidP="007B3DEA">
      <w:pPr>
        <w:tabs>
          <w:tab w:val="left" w:pos="2127"/>
        </w:tabs>
        <w:ind w:left="-284"/>
        <w:rPr>
          <w:b/>
          <w:sz w:val="24"/>
        </w:rPr>
      </w:pPr>
      <w:r w:rsidRPr="007B3DEA">
        <w:rPr>
          <w:b/>
          <w:sz w:val="24"/>
        </w:rPr>
        <w:t xml:space="preserve">Dodávateľ </w:t>
      </w:r>
    </w:p>
    <w:tbl>
      <w:tblPr>
        <w:tblW w:w="0" w:type="auto"/>
        <w:tblInd w:w="-322" w:type="dxa"/>
        <w:tblLayout w:type="fixed"/>
        <w:tblCellMar>
          <w:left w:w="70" w:type="dxa"/>
          <w:right w:w="70" w:type="dxa"/>
        </w:tblCellMar>
        <w:tblLook w:val="01E0" w:firstRow="1" w:lastRow="1" w:firstColumn="1" w:lastColumn="1" w:noHBand="0" w:noVBand="0"/>
      </w:tblPr>
      <w:tblGrid>
        <w:gridCol w:w="2313"/>
        <w:gridCol w:w="6946"/>
      </w:tblGrid>
      <w:tr w:rsidR="007B3DEA" w:rsidRPr="007B3DEA" w14:paraId="1D40D4E2" w14:textId="77777777" w:rsidTr="00E066C6">
        <w:trPr>
          <w:trHeight w:val="265"/>
        </w:trPr>
        <w:tc>
          <w:tcPr>
            <w:tcW w:w="2313" w:type="dxa"/>
          </w:tcPr>
          <w:p w14:paraId="60992ADF" w14:textId="77777777" w:rsidR="007B3DEA" w:rsidRPr="007B3DEA" w:rsidRDefault="007B3DEA" w:rsidP="007B3DEA">
            <w:pPr>
              <w:tabs>
                <w:tab w:val="left" w:pos="2127"/>
              </w:tabs>
              <w:rPr>
                <w:sz w:val="24"/>
              </w:rPr>
            </w:pPr>
            <w:r w:rsidRPr="007B3DEA">
              <w:rPr>
                <w:sz w:val="24"/>
              </w:rPr>
              <w:t>Obchodné meno:</w:t>
            </w:r>
          </w:p>
        </w:tc>
        <w:tc>
          <w:tcPr>
            <w:tcW w:w="6946" w:type="dxa"/>
          </w:tcPr>
          <w:p w14:paraId="6F0E9396" w14:textId="77777777" w:rsidR="007B3DEA" w:rsidRPr="007B3DEA" w:rsidRDefault="007B3DEA" w:rsidP="007B3DEA">
            <w:pPr>
              <w:tabs>
                <w:tab w:val="left" w:pos="2127"/>
              </w:tabs>
              <w:rPr>
                <w:sz w:val="24"/>
                <w:szCs w:val="24"/>
              </w:rPr>
            </w:pPr>
            <w:r w:rsidRPr="007B3DEA">
              <w:rPr>
                <w:sz w:val="24"/>
                <w:szCs w:val="24"/>
              </w:rPr>
              <w:t>.......................................</w:t>
            </w:r>
          </w:p>
        </w:tc>
      </w:tr>
      <w:tr w:rsidR="007B3DEA" w:rsidRPr="007B3DEA" w14:paraId="42812167" w14:textId="77777777" w:rsidTr="00E066C6">
        <w:trPr>
          <w:trHeight w:val="265"/>
        </w:trPr>
        <w:tc>
          <w:tcPr>
            <w:tcW w:w="2313" w:type="dxa"/>
          </w:tcPr>
          <w:p w14:paraId="5B33B173" w14:textId="77777777" w:rsidR="007B3DEA" w:rsidRPr="007B3DEA" w:rsidRDefault="007B3DEA" w:rsidP="007B3DEA">
            <w:pPr>
              <w:tabs>
                <w:tab w:val="left" w:pos="2127"/>
              </w:tabs>
              <w:rPr>
                <w:sz w:val="24"/>
              </w:rPr>
            </w:pPr>
            <w:r w:rsidRPr="007B3DEA">
              <w:rPr>
                <w:sz w:val="24"/>
              </w:rPr>
              <w:t>Sídlo:</w:t>
            </w:r>
          </w:p>
        </w:tc>
        <w:tc>
          <w:tcPr>
            <w:tcW w:w="6946" w:type="dxa"/>
          </w:tcPr>
          <w:p w14:paraId="692B7053" w14:textId="77777777" w:rsidR="007B3DEA" w:rsidRPr="007B3DEA" w:rsidRDefault="007B3DEA" w:rsidP="007B3DEA">
            <w:pPr>
              <w:keepNext/>
              <w:tabs>
                <w:tab w:val="left" w:pos="2127"/>
              </w:tabs>
              <w:outlineLvl w:val="7"/>
              <w:rPr>
                <w:bCs/>
                <w:sz w:val="24"/>
                <w:szCs w:val="24"/>
              </w:rPr>
            </w:pPr>
            <w:r w:rsidRPr="007B3DEA">
              <w:rPr>
                <w:bCs/>
                <w:sz w:val="24"/>
                <w:szCs w:val="24"/>
              </w:rPr>
              <w:t>.......................................</w:t>
            </w:r>
          </w:p>
        </w:tc>
      </w:tr>
      <w:tr w:rsidR="007B3DEA" w:rsidRPr="007B3DEA" w14:paraId="2127584B" w14:textId="77777777" w:rsidTr="00E066C6">
        <w:trPr>
          <w:trHeight w:val="265"/>
        </w:trPr>
        <w:tc>
          <w:tcPr>
            <w:tcW w:w="2313" w:type="dxa"/>
          </w:tcPr>
          <w:p w14:paraId="6EEB52EB" w14:textId="77777777" w:rsidR="007B3DEA" w:rsidRPr="007B3DEA" w:rsidRDefault="007B3DEA" w:rsidP="007B3DEA">
            <w:pPr>
              <w:tabs>
                <w:tab w:val="left" w:pos="2127"/>
              </w:tabs>
              <w:rPr>
                <w:sz w:val="24"/>
              </w:rPr>
            </w:pPr>
            <w:r w:rsidRPr="007B3DEA">
              <w:rPr>
                <w:sz w:val="24"/>
              </w:rPr>
              <w:t>Štatutárny zástupca:</w:t>
            </w:r>
          </w:p>
        </w:tc>
        <w:tc>
          <w:tcPr>
            <w:tcW w:w="6946" w:type="dxa"/>
          </w:tcPr>
          <w:p w14:paraId="54D8EDCB" w14:textId="77777777" w:rsidR="007B3DEA" w:rsidRPr="007B3DEA" w:rsidRDefault="007B3DEA" w:rsidP="007B3DEA">
            <w:pPr>
              <w:tabs>
                <w:tab w:val="left" w:pos="2127"/>
              </w:tabs>
              <w:rPr>
                <w:sz w:val="24"/>
                <w:szCs w:val="24"/>
              </w:rPr>
            </w:pPr>
            <w:r w:rsidRPr="007B3DEA">
              <w:rPr>
                <w:sz w:val="24"/>
                <w:szCs w:val="24"/>
              </w:rPr>
              <w:t>.......................................</w:t>
            </w:r>
          </w:p>
        </w:tc>
      </w:tr>
      <w:tr w:rsidR="007B3DEA" w:rsidRPr="007B3DEA" w14:paraId="04F123A0" w14:textId="77777777" w:rsidTr="00E066C6">
        <w:trPr>
          <w:trHeight w:val="265"/>
        </w:trPr>
        <w:tc>
          <w:tcPr>
            <w:tcW w:w="2313" w:type="dxa"/>
          </w:tcPr>
          <w:p w14:paraId="7D72FD06" w14:textId="77777777" w:rsidR="007B3DEA" w:rsidRPr="007B3DEA" w:rsidRDefault="007B3DEA" w:rsidP="007B3DEA">
            <w:pPr>
              <w:tabs>
                <w:tab w:val="left" w:pos="2127"/>
              </w:tabs>
              <w:rPr>
                <w:sz w:val="24"/>
              </w:rPr>
            </w:pPr>
            <w:r w:rsidRPr="007B3DEA">
              <w:rPr>
                <w:sz w:val="24"/>
              </w:rPr>
              <w:t>IČO:</w:t>
            </w:r>
          </w:p>
          <w:p w14:paraId="3F61CFD5" w14:textId="77777777" w:rsidR="007B3DEA" w:rsidRPr="007B3DEA" w:rsidRDefault="007B3DEA" w:rsidP="007B3DEA">
            <w:pPr>
              <w:tabs>
                <w:tab w:val="left" w:pos="2127"/>
              </w:tabs>
              <w:rPr>
                <w:sz w:val="24"/>
              </w:rPr>
            </w:pPr>
            <w:r w:rsidRPr="007B3DEA">
              <w:rPr>
                <w:sz w:val="24"/>
              </w:rPr>
              <w:t>DIČ:</w:t>
            </w:r>
          </w:p>
        </w:tc>
        <w:tc>
          <w:tcPr>
            <w:tcW w:w="6946" w:type="dxa"/>
          </w:tcPr>
          <w:p w14:paraId="266EF393" w14:textId="77777777" w:rsidR="007B3DEA" w:rsidRPr="007B3DEA" w:rsidRDefault="007B3DEA" w:rsidP="007B3DEA">
            <w:pPr>
              <w:tabs>
                <w:tab w:val="left" w:pos="2127"/>
              </w:tabs>
              <w:rPr>
                <w:sz w:val="24"/>
                <w:szCs w:val="24"/>
              </w:rPr>
            </w:pPr>
            <w:r w:rsidRPr="007B3DEA">
              <w:rPr>
                <w:sz w:val="24"/>
                <w:szCs w:val="24"/>
              </w:rPr>
              <w:t>.......................................</w:t>
            </w:r>
          </w:p>
          <w:p w14:paraId="0983160A" w14:textId="77777777" w:rsidR="007B3DEA" w:rsidRPr="007B3DEA" w:rsidRDefault="007B3DEA" w:rsidP="007B3DEA">
            <w:pPr>
              <w:tabs>
                <w:tab w:val="left" w:pos="2127"/>
              </w:tabs>
              <w:rPr>
                <w:sz w:val="24"/>
                <w:szCs w:val="24"/>
              </w:rPr>
            </w:pPr>
            <w:r w:rsidRPr="007B3DEA">
              <w:rPr>
                <w:sz w:val="24"/>
                <w:szCs w:val="24"/>
              </w:rPr>
              <w:t>.......................................</w:t>
            </w:r>
          </w:p>
        </w:tc>
      </w:tr>
      <w:tr w:rsidR="007B3DEA" w:rsidRPr="007B3DEA" w14:paraId="683C782D" w14:textId="77777777" w:rsidTr="00E066C6">
        <w:trPr>
          <w:trHeight w:val="265"/>
        </w:trPr>
        <w:tc>
          <w:tcPr>
            <w:tcW w:w="2313" w:type="dxa"/>
          </w:tcPr>
          <w:p w14:paraId="31F06820" w14:textId="77777777" w:rsidR="007B3DEA" w:rsidRPr="007B3DEA" w:rsidRDefault="007B3DEA" w:rsidP="007B3DEA">
            <w:pPr>
              <w:tabs>
                <w:tab w:val="left" w:pos="2127"/>
                <w:tab w:val="left" w:pos="8222"/>
                <w:tab w:val="left" w:pos="9214"/>
              </w:tabs>
              <w:rPr>
                <w:sz w:val="24"/>
                <w:lang w:val="en-US"/>
              </w:rPr>
            </w:pPr>
            <w:r w:rsidRPr="007B3DEA">
              <w:rPr>
                <w:sz w:val="24"/>
              </w:rPr>
              <w:t>IČ DPH</w:t>
            </w:r>
            <w:r w:rsidRPr="007B3DEA">
              <w:rPr>
                <w:sz w:val="24"/>
                <w:lang w:val="en-US"/>
              </w:rPr>
              <w:t>:</w:t>
            </w:r>
          </w:p>
          <w:p w14:paraId="6ED75389" w14:textId="77777777" w:rsidR="007B3DEA" w:rsidRPr="007B3DEA" w:rsidRDefault="007B3DEA" w:rsidP="007B3DEA">
            <w:pPr>
              <w:tabs>
                <w:tab w:val="left" w:pos="2127"/>
                <w:tab w:val="left" w:pos="8222"/>
                <w:tab w:val="left" w:pos="9214"/>
              </w:tabs>
              <w:rPr>
                <w:sz w:val="24"/>
                <w:lang w:val="en-US"/>
              </w:rPr>
            </w:pPr>
            <w:proofErr w:type="spellStart"/>
            <w:r w:rsidRPr="007B3DEA">
              <w:rPr>
                <w:sz w:val="24"/>
                <w:lang w:val="en-US"/>
              </w:rPr>
              <w:t>Číslo</w:t>
            </w:r>
            <w:proofErr w:type="spellEnd"/>
            <w:r w:rsidRPr="007B3DEA">
              <w:rPr>
                <w:sz w:val="24"/>
                <w:lang w:val="en-US"/>
              </w:rPr>
              <w:t xml:space="preserve"> </w:t>
            </w:r>
            <w:proofErr w:type="spellStart"/>
            <w:r w:rsidRPr="007B3DEA">
              <w:rPr>
                <w:sz w:val="24"/>
                <w:lang w:val="en-US"/>
              </w:rPr>
              <w:t>účtu</w:t>
            </w:r>
            <w:proofErr w:type="spellEnd"/>
            <w:r w:rsidRPr="007B3DEA">
              <w:rPr>
                <w:sz w:val="24"/>
                <w:lang w:val="en-US"/>
              </w:rPr>
              <w:t>:</w:t>
            </w:r>
          </w:p>
          <w:p w14:paraId="55ACACA6" w14:textId="77777777" w:rsidR="007B3DEA" w:rsidRPr="007B3DEA" w:rsidRDefault="007B3DEA" w:rsidP="007B3DEA">
            <w:pPr>
              <w:tabs>
                <w:tab w:val="left" w:pos="8222"/>
                <w:tab w:val="left" w:pos="9214"/>
              </w:tabs>
              <w:rPr>
                <w:sz w:val="24"/>
                <w:lang w:val="en-US"/>
              </w:rPr>
            </w:pPr>
            <w:proofErr w:type="spellStart"/>
            <w:r w:rsidRPr="007B3DEA">
              <w:rPr>
                <w:sz w:val="24"/>
                <w:lang w:val="en-US"/>
              </w:rPr>
              <w:t>Bankové</w:t>
            </w:r>
            <w:proofErr w:type="spellEnd"/>
            <w:r w:rsidRPr="007B3DEA">
              <w:rPr>
                <w:sz w:val="24"/>
                <w:lang w:val="en-US"/>
              </w:rPr>
              <w:t xml:space="preserve"> </w:t>
            </w:r>
            <w:proofErr w:type="spellStart"/>
            <w:r w:rsidRPr="007B3DEA">
              <w:rPr>
                <w:sz w:val="24"/>
                <w:lang w:val="en-US"/>
              </w:rPr>
              <w:t>spojenie</w:t>
            </w:r>
            <w:proofErr w:type="spellEnd"/>
            <w:r w:rsidRPr="007B3DEA">
              <w:rPr>
                <w:sz w:val="24"/>
                <w:lang w:val="en-US"/>
              </w:rPr>
              <w:t>:</w:t>
            </w:r>
          </w:p>
        </w:tc>
        <w:tc>
          <w:tcPr>
            <w:tcW w:w="6946" w:type="dxa"/>
          </w:tcPr>
          <w:p w14:paraId="5C683C23" w14:textId="77777777" w:rsidR="007B3DEA" w:rsidRPr="007B3DEA" w:rsidRDefault="007B3DEA" w:rsidP="007B3DEA">
            <w:pPr>
              <w:tabs>
                <w:tab w:val="left" w:pos="2127"/>
                <w:tab w:val="left" w:pos="8222"/>
                <w:tab w:val="left" w:pos="9214"/>
              </w:tabs>
              <w:rPr>
                <w:sz w:val="24"/>
                <w:szCs w:val="24"/>
              </w:rPr>
            </w:pPr>
            <w:r w:rsidRPr="007B3DEA">
              <w:rPr>
                <w:sz w:val="24"/>
                <w:szCs w:val="24"/>
              </w:rPr>
              <w:t>.......................................</w:t>
            </w:r>
          </w:p>
          <w:p w14:paraId="25D7F0C5" w14:textId="77777777" w:rsidR="007B3DEA" w:rsidRPr="007B3DEA" w:rsidRDefault="007B3DEA" w:rsidP="007B3DEA">
            <w:pPr>
              <w:tabs>
                <w:tab w:val="left" w:pos="2127"/>
                <w:tab w:val="left" w:pos="8222"/>
                <w:tab w:val="left" w:pos="9214"/>
              </w:tabs>
              <w:rPr>
                <w:sz w:val="24"/>
                <w:szCs w:val="24"/>
              </w:rPr>
            </w:pPr>
            <w:r w:rsidRPr="007B3DEA">
              <w:rPr>
                <w:sz w:val="24"/>
                <w:szCs w:val="24"/>
              </w:rPr>
              <w:t>.......................................</w:t>
            </w:r>
          </w:p>
        </w:tc>
      </w:tr>
      <w:tr w:rsidR="007B3DEA" w:rsidRPr="007B3DEA" w14:paraId="43B429D9" w14:textId="77777777" w:rsidTr="00E066C6">
        <w:trPr>
          <w:trHeight w:val="265"/>
        </w:trPr>
        <w:tc>
          <w:tcPr>
            <w:tcW w:w="2313" w:type="dxa"/>
          </w:tcPr>
          <w:p w14:paraId="72DB428B" w14:textId="77777777" w:rsidR="007B3DEA" w:rsidRPr="007B3DEA" w:rsidRDefault="007B3DEA" w:rsidP="007B3DEA">
            <w:pPr>
              <w:tabs>
                <w:tab w:val="left" w:pos="2127"/>
                <w:tab w:val="left" w:pos="8222"/>
                <w:tab w:val="left" w:pos="9214"/>
              </w:tabs>
              <w:rPr>
                <w:sz w:val="24"/>
              </w:rPr>
            </w:pPr>
            <w:r w:rsidRPr="007B3DEA">
              <w:rPr>
                <w:sz w:val="24"/>
              </w:rPr>
              <w:t>Zapísaný v OR:</w:t>
            </w:r>
          </w:p>
        </w:tc>
        <w:tc>
          <w:tcPr>
            <w:tcW w:w="6946" w:type="dxa"/>
          </w:tcPr>
          <w:p w14:paraId="6094B36C" w14:textId="77777777" w:rsidR="007B3DEA" w:rsidRPr="007B3DEA" w:rsidRDefault="007B3DEA" w:rsidP="007B3DEA">
            <w:pPr>
              <w:tabs>
                <w:tab w:val="left" w:pos="2127"/>
                <w:tab w:val="left" w:pos="8222"/>
                <w:tab w:val="left" w:pos="9214"/>
              </w:tabs>
              <w:rPr>
                <w:sz w:val="24"/>
              </w:rPr>
            </w:pPr>
            <w:r w:rsidRPr="007B3DEA">
              <w:rPr>
                <w:sz w:val="24"/>
              </w:rPr>
              <w:t xml:space="preserve">Okresný súd ..........., Oddiel </w:t>
            </w:r>
            <w:proofErr w:type="spellStart"/>
            <w:r w:rsidRPr="007B3DEA">
              <w:rPr>
                <w:sz w:val="24"/>
              </w:rPr>
              <w:t>Sro</w:t>
            </w:r>
            <w:proofErr w:type="spellEnd"/>
            <w:r w:rsidRPr="007B3DEA">
              <w:rPr>
                <w:sz w:val="24"/>
              </w:rPr>
              <w:t>, Vložka číslo ..............</w:t>
            </w:r>
          </w:p>
        </w:tc>
      </w:tr>
    </w:tbl>
    <w:p w14:paraId="71B64E15" w14:textId="77777777" w:rsidR="007B3DEA" w:rsidRPr="007B3DEA" w:rsidRDefault="007B3DEA" w:rsidP="007B3DEA">
      <w:pPr>
        <w:ind w:left="-284"/>
        <w:rPr>
          <w:sz w:val="24"/>
        </w:rPr>
      </w:pPr>
    </w:p>
    <w:p w14:paraId="79DE7D2D" w14:textId="77777777" w:rsidR="007B3DEA" w:rsidRPr="007B3DEA" w:rsidRDefault="007B3DEA" w:rsidP="007B3DEA">
      <w:pPr>
        <w:ind w:left="-284"/>
        <w:rPr>
          <w:sz w:val="24"/>
        </w:rPr>
      </w:pPr>
      <w:r w:rsidRPr="007B3DEA">
        <w:rPr>
          <w:sz w:val="24"/>
        </w:rPr>
        <w:t>(ďalej len</w:t>
      </w:r>
      <w:r w:rsidRPr="007B3DEA">
        <w:t xml:space="preserve"> </w:t>
      </w:r>
      <w:r w:rsidRPr="007B3DEA">
        <w:rPr>
          <w:sz w:val="24"/>
        </w:rPr>
        <w:t>„dodávateľ“)</w:t>
      </w:r>
    </w:p>
    <w:p w14:paraId="677529CC" w14:textId="77777777" w:rsidR="007B3DEA" w:rsidRPr="007B3DEA" w:rsidRDefault="007B3DEA" w:rsidP="007B3DEA">
      <w:pPr>
        <w:rPr>
          <w:noProof/>
          <w:sz w:val="24"/>
          <w:szCs w:val="24"/>
          <w:lang w:eastAsia="sk-SK"/>
        </w:rPr>
      </w:pPr>
    </w:p>
    <w:p w14:paraId="14D15A18" w14:textId="77777777" w:rsidR="007B3DEA" w:rsidRPr="007B3DEA" w:rsidRDefault="007B3DEA" w:rsidP="007B3DEA">
      <w:pPr>
        <w:jc w:val="center"/>
        <w:rPr>
          <w:noProof/>
          <w:sz w:val="24"/>
          <w:szCs w:val="24"/>
          <w:lang w:eastAsia="sk-SK"/>
        </w:rPr>
      </w:pPr>
    </w:p>
    <w:p w14:paraId="3E79FC2C" w14:textId="77777777" w:rsidR="007B3DEA" w:rsidRPr="007B3DEA" w:rsidRDefault="007B3DEA" w:rsidP="007B3DEA">
      <w:pPr>
        <w:jc w:val="center"/>
        <w:rPr>
          <w:noProof/>
          <w:sz w:val="24"/>
          <w:szCs w:val="24"/>
          <w:lang w:eastAsia="sk-SK"/>
        </w:rPr>
      </w:pPr>
      <w:r w:rsidRPr="007B3DEA">
        <w:rPr>
          <w:noProof/>
          <w:sz w:val="24"/>
          <w:szCs w:val="24"/>
          <w:lang w:eastAsia="sk-SK"/>
        </w:rPr>
        <w:t xml:space="preserve">ÚVODNÉ USTANOVENIA </w:t>
      </w:r>
    </w:p>
    <w:p w14:paraId="68CBF953" w14:textId="77777777" w:rsidR="007B3DEA" w:rsidRPr="007B3DEA" w:rsidRDefault="007B3DEA" w:rsidP="007B3DEA">
      <w:pPr>
        <w:ind w:firstLine="720"/>
        <w:jc w:val="both"/>
        <w:rPr>
          <w:noProof/>
          <w:sz w:val="24"/>
          <w:szCs w:val="24"/>
          <w:lang w:eastAsia="sk-SK"/>
        </w:rPr>
      </w:pPr>
      <w:r w:rsidRPr="007B3DEA">
        <w:rPr>
          <w:noProof/>
          <w:sz w:val="24"/>
          <w:szCs w:val="24"/>
          <w:lang w:eastAsia="sk-SK"/>
        </w:rPr>
        <w:t xml:space="preserve">Zmluvné strany uzatvárajú túto Zmluvu v súlade s podmienkami rámcovej dohody </w:t>
      </w:r>
      <w:r w:rsidRPr="007B3DEA">
        <w:rPr>
          <w:noProof/>
          <w:sz w:val="24"/>
          <w:szCs w:val="24"/>
          <w:highlight w:val="yellow"/>
          <w:lang w:eastAsia="sk-SK"/>
        </w:rPr>
        <w:t>č. .......</w:t>
      </w:r>
    </w:p>
    <w:p w14:paraId="7428E115" w14:textId="77777777" w:rsidR="007B3DEA" w:rsidRPr="007B3DEA" w:rsidRDefault="007B3DEA" w:rsidP="007B3DEA">
      <w:pPr>
        <w:rPr>
          <w:noProof/>
          <w:sz w:val="24"/>
          <w:szCs w:val="24"/>
          <w:lang w:eastAsia="sk-SK"/>
        </w:rPr>
      </w:pPr>
    </w:p>
    <w:p w14:paraId="5F4FCD1A" w14:textId="77777777" w:rsidR="007B3DEA" w:rsidRPr="007B3DEA" w:rsidRDefault="007B3DEA" w:rsidP="007B3DEA">
      <w:pPr>
        <w:jc w:val="center"/>
        <w:rPr>
          <w:b/>
          <w:noProof/>
          <w:sz w:val="28"/>
          <w:szCs w:val="28"/>
          <w:lang w:eastAsia="sk-SK"/>
        </w:rPr>
      </w:pPr>
      <w:r w:rsidRPr="007B3DEA">
        <w:rPr>
          <w:b/>
          <w:noProof/>
          <w:sz w:val="28"/>
          <w:szCs w:val="28"/>
          <w:lang w:eastAsia="sk-SK"/>
        </w:rPr>
        <w:t>Čl. II.</w:t>
      </w:r>
    </w:p>
    <w:p w14:paraId="137C3CA2" w14:textId="77777777" w:rsidR="007B3DEA" w:rsidRPr="007B3DEA" w:rsidRDefault="007B3DEA" w:rsidP="007B3DEA">
      <w:pPr>
        <w:jc w:val="center"/>
        <w:rPr>
          <w:b/>
          <w:noProof/>
          <w:sz w:val="28"/>
          <w:szCs w:val="28"/>
          <w:lang w:eastAsia="sk-SK"/>
        </w:rPr>
      </w:pPr>
      <w:r w:rsidRPr="007B3DEA">
        <w:rPr>
          <w:b/>
          <w:noProof/>
          <w:sz w:val="28"/>
          <w:szCs w:val="28"/>
          <w:lang w:eastAsia="sk-SK"/>
        </w:rPr>
        <w:t>Predmet zmluvy</w:t>
      </w:r>
    </w:p>
    <w:p w14:paraId="202ED2B1" w14:textId="77777777" w:rsidR="007B3DEA" w:rsidRPr="007B3DEA" w:rsidRDefault="007B3DEA" w:rsidP="007B3DEA">
      <w:pPr>
        <w:tabs>
          <w:tab w:val="left" w:pos="567"/>
          <w:tab w:val="left" w:pos="709"/>
          <w:tab w:val="left" w:pos="993"/>
        </w:tabs>
        <w:jc w:val="center"/>
        <w:rPr>
          <w:b/>
          <w:noProof/>
          <w:sz w:val="24"/>
          <w:szCs w:val="24"/>
          <w:lang w:eastAsia="sk-SK"/>
        </w:rPr>
      </w:pPr>
    </w:p>
    <w:p w14:paraId="3F55A0D9" w14:textId="77777777" w:rsidR="007B3DEA" w:rsidRPr="007B3DEA" w:rsidRDefault="007B3DEA" w:rsidP="007231E8">
      <w:pPr>
        <w:numPr>
          <w:ilvl w:val="1"/>
          <w:numId w:val="29"/>
        </w:numPr>
        <w:tabs>
          <w:tab w:val="clear" w:pos="420"/>
          <w:tab w:val="left" w:pos="426"/>
        </w:tabs>
        <w:suppressAutoHyphens/>
        <w:ind w:left="435"/>
        <w:jc w:val="both"/>
        <w:rPr>
          <w:noProof/>
          <w:sz w:val="24"/>
          <w:szCs w:val="24"/>
          <w:lang w:eastAsia="sk-SK"/>
        </w:rPr>
      </w:pPr>
      <w:r w:rsidRPr="007B3DEA">
        <w:rPr>
          <w:noProof/>
          <w:sz w:val="24"/>
          <w:szCs w:val="24"/>
          <w:lang w:eastAsia="sk-SK"/>
        </w:rPr>
        <w:t xml:space="preserve"> Dodávateľ sa zaväzuje vykonať službu spočívajúcu v </w:t>
      </w:r>
      <w:r w:rsidRPr="007B3DEA">
        <w:rPr>
          <w:noProof/>
          <w:sz w:val="24"/>
          <w:szCs w:val="24"/>
          <w:highlight w:val="yellow"/>
          <w:lang w:eastAsia="sk-SK"/>
        </w:rPr>
        <w:t>....</w:t>
      </w:r>
      <w:r w:rsidRPr="007B3DEA">
        <w:rPr>
          <w:i/>
          <w:noProof/>
          <w:sz w:val="24"/>
          <w:szCs w:val="24"/>
          <w:highlight w:val="yellow"/>
          <w:lang w:eastAsia="sk-SK"/>
        </w:rPr>
        <w:t>(uvedie sa predmet zmluvy, miesto výkonu služby)....</w:t>
      </w:r>
      <w:r w:rsidRPr="007B3DEA">
        <w:rPr>
          <w:i/>
          <w:noProof/>
          <w:sz w:val="24"/>
          <w:szCs w:val="24"/>
          <w:lang w:eastAsia="sk-SK"/>
        </w:rPr>
        <w:t xml:space="preserve"> </w:t>
      </w:r>
      <w:r w:rsidRPr="007B3DEA">
        <w:rPr>
          <w:b/>
          <w:i/>
          <w:noProof/>
          <w:sz w:val="24"/>
          <w:szCs w:val="24"/>
          <w:lang w:eastAsia="sk-SK"/>
        </w:rPr>
        <w:t xml:space="preserve"> </w:t>
      </w:r>
      <w:r w:rsidRPr="007B3DEA">
        <w:rPr>
          <w:noProof/>
          <w:sz w:val="24"/>
          <w:szCs w:val="24"/>
          <w:lang w:eastAsia="sk-SK"/>
        </w:rPr>
        <w:t xml:space="preserve"> na svoje náklady, na vlastné nebezpečenstvo, v čase a podmienkach dohodnutých v tejto </w:t>
      </w:r>
      <w:r w:rsidRPr="007B3DEA">
        <w:rPr>
          <w:b/>
          <w:noProof/>
          <w:sz w:val="24"/>
          <w:szCs w:val="24"/>
          <w:lang w:eastAsia="sk-SK"/>
        </w:rPr>
        <w:t xml:space="preserve">Zmluve,  v Objednávke k zmluve </w:t>
      </w:r>
      <w:r w:rsidRPr="007B3DEA">
        <w:rPr>
          <w:noProof/>
          <w:sz w:val="24"/>
          <w:szCs w:val="24"/>
          <w:lang w:eastAsia="sk-SK"/>
        </w:rPr>
        <w:t>(príloha č. 2)</w:t>
      </w:r>
      <w:r w:rsidRPr="007B3DEA">
        <w:rPr>
          <w:b/>
          <w:noProof/>
          <w:sz w:val="24"/>
          <w:szCs w:val="24"/>
          <w:lang w:eastAsia="sk-SK"/>
        </w:rPr>
        <w:t xml:space="preserve"> a v Zákazkovom liste</w:t>
      </w:r>
      <w:r w:rsidRPr="007B3DEA">
        <w:rPr>
          <w:noProof/>
          <w:sz w:val="24"/>
          <w:szCs w:val="24"/>
          <w:lang w:eastAsia="sk-SK"/>
        </w:rPr>
        <w:t xml:space="preserve"> (príloha objednávky č. 1) v súlade s predmetom činnosti určenom v jeho oprávnení k podnikaniu </w:t>
      </w:r>
      <w:r w:rsidRPr="007B3DEA">
        <w:rPr>
          <w:noProof/>
          <w:sz w:val="24"/>
          <w:szCs w:val="24"/>
          <w:lang w:eastAsia="sk-SK"/>
        </w:rPr>
        <w:lastRenderedPageBreak/>
        <w:t>a objednávateľ sa zaväzuje zaplatiť dodávateľovi za vykonanie služby cenu, dohodnutú v časti III. tejto zmluvy riadne a včas. Dodávateľ je povinný v prípade zadania jednotlivých služieb objednávkami vykonať ich v rozsahu vyplývajúcom z prílohy č.1.</w:t>
      </w:r>
    </w:p>
    <w:p w14:paraId="530888C9" w14:textId="77777777" w:rsidR="007B3DEA" w:rsidRPr="007B3DEA" w:rsidRDefault="007B3DEA" w:rsidP="007B3DEA">
      <w:pPr>
        <w:rPr>
          <w:noProof/>
          <w:sz w:val="24"/>
          <w:szCs w:val="24"/>
          <w:lang w:eastAsia="sk-SK"/>
        </w:rPr>
      </w:pPr>
    </w:p>
    <w:p w14:paraId="09746CB3" w14:textId="77777777" w:rsidR="007B3DEA" w:rsidRPr="007B3DEA" w:rsidRDefault="007B3DEA" w:rsidP="007B3DEA">
      <w:pPr>
        <w:jc w:val="center"/>
        <w:rPr>
          <w:b/>
          <w:bCs/>
          <w:noProof/>
          <w:sz w:val="28"/>
          <w:szCs w:val="28"/>
          <w:lang w:eastAsia="sk-SK"/>
        </w:rPr>
      </w:pPr>
      <w:r w:rsidRPr="007B3DEA">
        <w:rPr>
          <w:b/>
          <w:bCs/>
          <w:noProof/>
          <w:sz w:val="28"/>
          <w:szCs w:val="28"/>
          <w:lang w:eastAsia="sk-SK"/>
        </w:rPr>
        <w:t>Čl. III.</w:t>
      </w:r>
    </w:p>
    <w:p w14:paraId="527AD529" w14:textId="77777777" w:rsidR="007B3DEA" w:rsidRPr="007B3DEA" w:rsidRDefault="007B3DEA" w:rsidP="007B3DEA">
      <w:pPr>
        <w:jc w:val="center"/>
        <w:rPr>
          <w:b/>
          <w:bCs/>
          <w:noProof/>
          <w:sz w:val="28"/>
          <w:szCs w:val="28"/>
          <w:lang w:eastAsia="sk-SK"/>
        </w:rPr>
      </w:pPr>
      <w:r w:rsidRPr="007B3DEA">
        <w:rPr>
          <w:b/>
          <w:bCs/>
          <w:noProof/>
          <w:sz w:val="28"/>
          <w:szCs w:val="28"/>
          <w:lang w:eastAsia="sk-SK"/>
        </w:rPr>
        <w:t>Cena služby</w:t>
      </w:r>
    </w:p>
    <w:p w14:paraId="4D506055" w14:textId="77777777" w:rsidR="007B3DEA" w:rsidRPr="007B3DEA" w:rsidRDefault="007B3DEA" w:rsidP="007B3DEA">
      <w:pPr>
        <w:jc w:val="center"/>
        <w:rPr>
          <w:b/>
          <w:bCs/>
          <w:noProof/>
          <w:sz w:val="24"/>
          <w:szCs w:val="24"/>
          <w:lang w:eastAsia="sk-SK"/>
        </w:rPr>
      </w:pPr>
    </w:p>
    <w:p w14:paraId="1F8C7FF0" w14:textId="77777777" w:rsidR="007B3DEA" w:rsidRPr="007B3DEA" w:rsidRDefault="007B3DEA" w:rsidP="007231E8">
      <w:pPr>
        <w:numPr>
          <w:ilvl w:val="1"/>
          <w:numId w:val="30"/>
        </w:numPr>
        <w:tabs>
          <w:tab w:val="clear" w:pos="420"/>
          <w:tab w:val="left" w:pos="435"/>
        </w:tabs>
        <w:suppressAutoHyphens/>
        <w:ind w:left="435"/>
        <w:jc w:val="both"/>
        <w:rPr>
          <w:noProof/>
          <w:sz w:val="24"/>
          <w:szCs w:val="24"/>
          <w:lang w:eastAsia="sk-SK"/>
        </w:rPr>
      </w:pPr>
      <w:r w:rsidRPr="007B3DEA">
        <w:rPr>
          <w:noProof/>
          <w:sz w:val="24"/>
          <w:szCs w:val="24"/>
          <w:lang w:eastAsia="sk-SK"/>
        </w:rPr>
        <w:t xml:space="preserve"> Zmluvné strany sa dohodli, že cena služby, teda cena za technickú jednotku jednotlivej lesníckej služby je stanovená podľa prílohy č. 1 </w:t>
      </w:r>
      <w:r w:rsidRPr="007B3DEA">
        <w:rPr>
          <w:b/>
          <w:noProof/>
          <w:sz w:val="24"/>
          <w:szCs w:val="24"/>
          <w:lang w:eastAsia="sk-SK"/>
        </w:rPr>
        <w:t>Opis – rozsah čiastkovej zákazky</w:t>
      </w:r>
      <w:r w:rsidRPr="007B3DEA">
        <w:rPr>
          <w:noProof/>
          <w:sz w:val="24"/>
          <w:szCs w:val="24"/>
          <w:lang w:eastAsia="sk-SK"/>
        </w:rPr>
        <w:t xml:space="preserve"> a bude vždy uvádzaná aj v </w:t>
      </w:r>
      <w:r w:rsidRPr="007B3DEA">
        <w:rPr>
          <w:b/>
          <w:noProof/>
          <w:sz w:val="24"/>
          <w:szCs w:val="24"/>
          <w:lang w:eastAsia="sk-SK"/>
        </w:rPr>
        <w:t>Objednávke</w:t>
      </w:r>
      <w:r w:rsidRPr="007B3DEA">
        <w:rPr>
          <w:noProof/>
          <w:sz w:val="24"/>
          <w:szCs w:val="24"/>
          <w:lang w:eastAsia="sk-SK"/>
        </w:rPr>
        <w:t xml:space="preserve"> v zmysle vzájomnej dohody pre konkrétnu  lesnícku službu Zmluvné strany prehlasujú, že takto stanovená cena je záväzná pre obidve zmluvné strany. V tejto cene sú zahrnuté a zohľadnené všetky účelne vynaložené náklady dodávateľa. Táto cena môže byť menená len spôsobom ustanoveným v Rámcovej dohode.</w:t>
      </w:r>
    </w:p>
    <w:p w14:paraId="6C14D29B" w14:textId="77777777" w:rsidR="007B3DEA" w:rsidRPr="007B3DEA" w:rsidRDefault="007B3DEA" w:rsidP="007231E8">
      <w:pPr>
        <w:numPr>
          <w:ilvl w:val="1"/>
          <w:numId w:val="30"/>
        </w:numPr>
        <w:tabs>
          <w:tab w:val="clear" w:pos="420"/>
          <w:tab w:val="left" w:pos="435"/>
        </w:tabs>
        <w:suppressAutoHyphens/>
        <w:ind w:left="435"/>
        <w:jc w:val="both"/>
        <w:rPr>
          <w:noProof/>
          <w:sz w:val="24"/>
          <w:szCs w:val="24"/>
          <w:lang w:eastAsia="sk-SK"/>
        </w:rPr>
      </w:pPr>
      <w:r w:rsidRPr="007B3DEA">
        <w:rPr>
          <w:noProof/>
          <w:sz w:val="24"/>
          <w:szCs w:val="24"/>
          <w:lang w:eastAsia="sk-SK"/>
        </w:rPr>
        <w:t>Dodávateľ je oprávnený postúpiť pohľadávky a iné práva vyplývajúce z tejto zmluvy voči LESOM Slovenskej republiky, štátny podnik len po jeho predchádzajúcom písomnom súhlase</w:t>
      </w:r>
    </w:p>
    <w:p w14:paraId="75E07BE4" w14:textId="77777777" w:rsidR="007B3DEA" w:rsidRPr="007B3DEA" w:rsidRDefault="007B3DEA" w:rsidP="007B3DEA">
      <w:pPr>
        <w:ind w:left="720"/>
        <w:rPr>
          <w:noProof/>
          <w:sz w:val="24"/>
          <w:szCs w:val="24"/>
          <w:lang w:eastAsia="sk-SK"/>
        </w:rPr>
      </w:pPr>
    </w:p>
    <w:p w14:paraId="3FFDD622" w14:textId="77777777" w:rsidR="007B3DEA" w:rsidRPr="007B3DEA" w:rsidRDefault="007B3DEA" w:rsidP="007B3DEA">
      <w:pPr>
        <w:ind w:left="720"/>
        <w:rPr>
          <w:noProof/>
          <w:sz w:val="24"/>
          <w:szCs w:val="24"/>
          <w:lang w:eastAsia="sk-SK"/>
        </w:rPr>
      </w:pPr>
    </w:p>
    <w:p w14:paraId="080CBD62" w14:textId="77777777" w:rsidR="007B3DEA" w:rsidRPr="007B3DEA" w:rsidRDefault="007B3DEA" w:rsidP="007B3DEA">
      <w:pPr>
        <w:ind w:left="360"/>
        <w:jc w:val="center"/>
        <w:rPr>
          <w:b/>
          <w:noProof/>
          <w:sz w:val="28"/>
          <w:szCs w:val="28"/>
          <w:lang w:eastAsia="sk-SK"/>
        </w:rPr>
      </w:pPr>
    </w:p>
    <w:p w14:paraId="6BCA02B5" w14:textId="77777777" w:rsidR="007B3DEA" w:rsidRPr="007B3DEA" w:rsidRDefault="007B3DEA" w:rsidP="007B3DEA">
      <w:pPr>
        <w:ind w:left="360"/>
        <w:jc w:val="center"/>
        <w:rPr>
          <w:b/>
          <w:noProof/>
          <w:sz w:val="28"/>
          <w:szCs w:val="28"/>
          <w:lang w:eastAsia="sk-SK"/>
        </w:rPr>
      </w:pPr>
      <w:r w:rsidRPr="007B3DEA">
        <w:rPr>
          <w:b/>
          <w:noProof/>
          <w:sz w:val="28"/>
          <w:szCs w:val="28"/>
          <w:lang w:eastAsia="sk-SK"/>
        </w:rPr>
        <w:t>Čl. IV.</w:t>
      </w:r>
    </w:p>
    <w:p w14:paraId="3FD6DD1B" w14:textId="77777777" w:rsidR="007B3DEA" w:rsidRPr="007B3DEA" w:rsidRDefault="007B3DEA" w:rsidP="007B3DEA">
      <w:pPr>
        <w:ind w:left="360"/>
        <w:jc w:val="center"/>
        <w:rPr>
          <w:b/>
          <w:noProof/>
          <w:sz w:val="28"/>
          <w:szCs w:val="28"/>
          <w:lang w:eastAsia="sk-SK"/>
        </w:rPr>
      </w:pPr>
      <w:r w:rsidRPr="007B3DEA">
        <w:rPr>
          <w:b/>
          <w:noProof/>
          <w:sz w:val="28"/>
          <w:szCs w:val="28"/>
          <w:lang w:eastAsia="sk-SK"/>
        </w:rPr>
        <w:t>Čas a miesto plnenia</w:t>
      </w:r>
    </w:p>
    <w:p w14:paraId="30ED1852" w14:textId="77777777" w:rsidR="007B3DEA" w:rsidRPr="007B3DEA" w:rsidRDefault="007B3DEA" w:rsidP="007B3DEA">
      <w:pPr>
        <w:ind w:left="360"/>
        <w:jc w:val="center"/>
        <w:rPr>
          <w:b/>
          <w:noProof/>
          <w:sz w:val="24"/>
          <w:szCs w:val="24"/>
          <w:lang w:eastAsia="sk-SK"/>
        </w:rPr>
      </w:pPr>
    </w:p>
    <w:p w14:paraId="12CACE85" w14:textId="77777777" w:rsidR="007B3DEA" w:rsidRPr="007B3DEA" w:rsidRDefault="007B3DEA" w:rsidP="007231E8">
      <w:pPr>
        <w:numPr>
          <w:ilvl w:val="1"/>
          <w:numId w:val="31"/>
        </w:numPr>
        <w:suppressAutoHyphens/>
        <w:jc w:val="both"/>
        <w:rPr>
          <w:noProof/>
          <w:sz w:val="24"/>
          <w:szCs w:val="24"/>
          <w:lang w:eastAsia="sk-SK"/>
        </w:rPr>
      </w:pPr>
      <w:r w:rsidRPr="007B3DEA">
        <w:rPr>
          <w:noProof/>
          <w:sz w:val="24"/>
          <w:szCs w:val="24"/>
          <w:lang w:eastAsia="sk-SK"/>
        </w:rPr>
        <w:t xml:space="preserve">Zmluvné strany sa dohodli, že táto zmluva sa uzatvára </w:t>
      </w:r>
      <w:r w:rsidRPr="007B3DEA">
        <w:rPr>
          <w:b/>
          <w:noProof/>
          <w:sz w:val="24"/>
          <w:szCs w:val="24"/>
          <w:lang w:eastAsia="sk-SK"/>
        </w:rPr>
        <w:t>na dobu určitú od................do.............</w:t>
      </w:r>
    </w:p>
    <w:p w14:paraId="096177CC" w14:textId="77777777" w:rsidR="007B3DEA" w:rsidRPr="007B3DEA" w:rsidRDefault="007B3DEA" w:rsidP="007B3DEA">
      <w:pPr>
        <w:tabs>
          <w:tab w:val="left" w:pos="435"/>
        </w:tabs>
        <w:suppressAutoHyphens/>
        <w:ind w:left="90"/>
        <w:jc w:val="both"/>
        <w:rPr>
          <w:noProof/>
          <w:sz w:val="24"/>
          <w:szCs w:val="24"/>
          <w:lang w:eastAsia="sk-SK"/>
        </w:rPr>
      </w:pPr>
    </w:p>
    <w:p w14:paraId="7B3D786A" w14:textId="77777777" w:rsidR="007B3DEA" w:rsidRPr="007B3DEA" w:rsidRDefault="007B3DEA" w:rsidP="007231E8">
      <w:pPr>
        <w:numPr>
          <w:ilvl w:val="1"/>
          <w:numId w:val="31"/>
        </w:numPr>
        <w:suppressAutoHyphens/>
        <w:jc w:val="both"/>
        <w:rPr>
          <w:noProof/>
          <w:sz w:val="24"/>
          <w:szCs w:val="24"/>
          <w:lang w:eastAsia="sk-SK"/>
        </w:rPr>
      </w:pPr>
      <w:r w:rsidRPr="007B3DEA">
        <w:rPr>
          <w:noProof/>
          <w:sz w:val="24"/>
          <w:szCs w:val="24"/>
          <w:lang w:eastAsia="sk-SK"/>
        </w:rPr>
        <w:t>Dodávateľ sa zaväzuje objednávateľovi vykonať služby podľa tejto Zmluvy, ktoré budú  špecifikované v </w:t>
      </w:r>
      <w:r w:rsidRPr="007B3DEA">
        <w:rPr>
          <w:b/>
          <w:noProof/>
          <w:sz w:val="24"/>
          <w:szCs w:val="24"/>
          <w:lang w:eastAsia="sk-SK"/>
        </w:rPr>
        <w:t xml:space="preserve">Objednávkach </w:t>
      </w:r>
      <w:r w:rsidRPr="007B3DEA">
        <w:rPr>
          <w:noProof/>
          <w:sz w:val="24"/>
          <w:szCs w:val="24"/>
          <w:lang w:eastAsia="sk-SK"/>
        </w:rPr>
        <w:t>vystavovaných</w:t>
      </w:r>
      <w:r w:rsidRPr="007B3DEA">
        <w:rPr>
          <w:b/>
          <w:noProof/>
          <w:sz w:val="24"/>
          <w:szCs w:val="24"/>
          <w:lang w:eastAsia="sk-SK"/>
        </w:rPr>
        <w:t xml:space="preserve"> </w:t>
      </w:r>
      <w:r w:rsidRPr="007B3DEA">
        <w:rPr>
          <w:noProof/>
          <w:sz w:val="24"/>
          <w:szCs w:val="24"/>
          <w:lang w:eastAsia="sk-SK"/>
        </w:rPr>
        <w:t>k tejto Zmluve. V objednávke objednávateľ špecifikuje jednotlivé konkrétne miesta výkonu  služieb s dohodnutou cenou, množstvom, termínom pre začatie a ukončenie služieb. Prvá objednávka sa vyhotoví po nadobudnutí účinnosti tejto Zmluvy, pričom ďalšie objednávky bude objednávateĺ zadávať postupne podľa jeho potreby. Dodávateľ berie na vedomie, že rozsah služieb uvedený v prílohe č. 1 je len orientačný a objednávateľ  skutočný rozsah určí podľa svojich potrieb a ekonomických možností vo vystavovaných objednávkach, pričom dodávateľovi nevzniká žiadne právo na zadanie akéhokoľvek konkrétneho množstva služieb.</w:t>
      </w:r>
    </w:p>
    <w:p w14:paraId="00417A44" w14:textId="77777777" w:rsidR="007B3DEA" w:rsidRPr="007B3DEA" w:rsidRDefault="007B3DEA" w:rsidP="007B3DEA">
      <w:pPr>
        <w:suppressAutoHyphens/>
        <w:spacing w:after="120"/>
        <w:ind w:left="567" w:hanging="537"/>
        <w:jc w:val="center"/>
        <w:rPr>
          <w:b/>
          <w:bCs/>
          <w:sz w:val="28"/>
          <w:szCs w:val="28"/>
          <w:lang w:eastAsia="ar-SA"/>
        </w:rPr>
      </w:pPr>
    </w:p>
    <w:p w14:paraId="6AFC2AA3" w14:textId="77777777" w:rsidR="007B3DEA" w:rsidRPr="007B3DEA" w:rsidRDefault="007B3DEA" w:rsidP="007B3DEA">
      <w:pPr>
        <w:suppressAutoHyphens/>
        <w:spacing w:after="120"/>
        <w:ind w:left="567" w:hanging="537"/>
        <w:jc w:val="center"/>
        <w:rPr>
          <w:b/>
          <w:bCs/>
          <w:sz w:val="28"/>
          <w:szCs w:val="28"/>
          <w:lang w:eastAsia="ar-SA"/>
        </w:rPr>
      </w:pPr>
    </w:p>
    <w:p w14:paraId="66FCA84C" w14:textId="77777777" w:rsidR="007B3DEA" w:rsidRPr="007B3DEA" w:rsidRDefault="007B3DEA" w:rsidP="007B3DEA">
      <w:pPr>
        <w:suppressAutoHyphens/>
        <w:spacing w:after="120"/>
        <w:ind w:left="567" w:hanging="537"/>
        <w:jc w:val="center"/>
        <w:rPr>
          <w:b/>
          <w:bCs/>
          <w:sz w:val="28"/>
          <w:szCs w:val="28"/>
          <w:lang w:eastAsia="ar-SA"/>
        </w:rPr>
      </w:pPr>
      <w:r w:rsidRPr="007B3DEA">
        <w:rPr>
          <w:b/>
          <w:bCs/>
          <w:sz w:val="28"/>
          <w:szCs w:val="28"/>
          <w:lang w:eastAsia="ar-SA"/>
        </w:rPr>
        <w:t>Čl. V.</w:t>
      </w:r>
    </w:p>
    <w:p w14:paraId="05D16838" w14:textId="77777777" w:rsidR="007B3DEA" w:rsidRPr="007B3DEA" w:rsidRDefault="007B3DEA" w:rsidP="007B3DEA">
      <w:pPr>
        <w:suppressAutoHyphens/>
        <w:spacing w:after="120"/>
        <w:ind w:left="567" w:hanging="537"/>
        <w:jc w:val="center"/>
        <w:rPr>
          <w:b/>
          <w:bCs/>
          <w:sz w:val="28"/>
          <w:szCs w:val="28"/>
          <w:lang w:eastAsia="ar-SA"/>
        </w:rPr>
      </w:pPr>
      <w:r w:rsidRPr="007B3DEA">
        <w:rPr>
          <w:b/>
          <w:bCs/>
          <w:sz w:val="28"/>
          <w:szCs w:val="28"/>
          <w:lang w:eastAsia="ar-SA"/>
        </w:rPr>
        <w:t xml:space="preserve">Záverečné ustanovenia </w:t>
      </w:r>
    </w:p>
    <w:p w14:paraId="4D97E271" w14:textId="77777777" w:rsidR="007B3DEA" w:rsidRPr="007B3DEA" w:rsidRDefault="007B3DEA" w:rsidP="007231E8">
      <w:pPr>
        <w:numPr>
          <w:ilvl w:val="0"/>
          <w:numId w:val="52"/>
        </w:numPr>
        <w:tabs>
          <w:tab w:val="left" w:pos="426"/>
        </w:tabs>
        <w:suppressAutoHyphens/>
        <w:ind w:left="426"/>
        <w:jc w:val="both"/>
        <w:rPr>
          <w:noProof/>
          <w:sz w:val="24"/>
          <w:szCs w:val="24"/>
          <w:shd w:val="clear" w:color="auto" w:fill="FFFFFF"/>
          <w:lang w:eastAsia="sk-SK"/>
        </w:rPr>
      </w:pPr>
      <w:r w:rsidRPr="007B3DEA">
        <w:rPr>
          <w:noProof/>
          <w:sz w:val="24"/>
          <w:szCs w:val="24"/>
          <w:shd w:val="clear" w:color="auto" w:fill="FFFFFF"/>
          <w:lang w:eastAsia="sk-SK"/>
        </w:rPr>
        <w:t xml:space="preserve"> Všetky ostatné práva a povinnosti neupravené v tejto Zmluve sa riadia ustanoveniami Rámcovej dohody, pričom v prípade rozporu niektorého z ustanovení má prednosť Rámcová dohoda. Ostatné práva a povinnosti výslovne neupravené zmluvnými stranami sa riadia Obchodným zákonníkom, najmä primerane ustanoveniami zmluvy o dielo.    </w:t>
      </w:r>
    </w:p>
    <w:p w14:paraId="56D6E86F" w14:textId="77777777" w:rsidR="007B3DEA" w:rsidRPr="007B3DEA" w:rsidRDefault="007B3DEA" w:rsidP="007B3DEA">
      <w:pPr>
        <w:tabs>
          <w:tab w:val="left" w:pos="426"/>
        </w:tabs>
        <w:suppressAutoHyphens/>
        <w:ind w:left="426"/>
        <w:jc w:val="both"/>
        <w:rPr>
          <w:noProof/>
          <w:sz w:val="24"/>
          <w:szCs w:val="24"/>
          <w:shd w:val="clear" w:color="auto" w:fill="FFFFFF"/>
          <w:lang w:eastAsia="sk-SK"/>
        </w:rPr>
      </w:pPr>
    </w:p>
    <w:p w14:paraId="0D9FCCEF" w14:textId="77777777" w:rsidR="007B3DEA" w:rsidRPr="007B3DEA" w:rsidRDefault="007B3DEA" w:rsidP="007231E8">
      <w:pPr>
        <w:numPr>
          <w:ilvl w:val="0"/>
          <w:numId w:val="52"/>
        </w:numPr>
        <w:tabs>
          <w:tab w:val="left" w:pos="426"/>
        </w:tabs>
        <w:suppressAutoHyphens/>
        <w:ind w:left="426"/>
        <w:jc w:val="both"/>
        <w:rPr>
          <w:noProof/>
          <w:sz w:val="24"/>
          <w:szCs w:val="24"/>
          <w:shd w:val="clear" w:color="auto" w:fill="FFFFFF"/>
          <w:lang w:eastAsia="sk-SK"/>
        </w:rPr>
      </w:pPr>
      <w:r w:rsidRPr="007B3DEA">
        <w:rPr>
          <w:noProof/>
          <w:sz w:val="24"/>
          <w:szCs w:val="24"/>
          <w:shd w:val="clear" w:color="auto" w:fill="FFFFFF"/>
          <w:lang w:eastAsia="sk-SK"/>
        </w:rPr>
        <w:t xml:space="preserve"> Zmeny a doplnky Zmluvy a Príloh môžu byť uskutočnené len formou písomného dodatku uzavretého na základe vzájomnej dohody zmluvných strán. Táto Zmluva môže byť ukončená aj písomnou výpoveďou zo strany objednávateľa, a to aj bez udania dôvodu, pričom výpovedná lehota je jeden (1) mesiac a začína plynúť prvým dňom kalendárneho mesiaca nasledujúceho po doručení výpovede.</w:t>
      </w:r>
    </w:p>
    <w:p w14:paraId="4685A1CC" w14:textId="77777777" w:rsidR="007B3DEA" w:rsidRPr="007B3DEA" w:rsidRDefault="007B3DEA" w:rsidP="007B3DEA">
      <w:pPr>
        <w:tabs>
          <w:tab w:val="left" w:pos="426"/>
        </w:tabs>
        <w:suppressAutoHyphens/>
        <w:rPr>
          <w:noProof/>
          <w:sz w:val="24"/>
          <w:szCs w:val="24"/>
          <w:shd w:val="clear" w:color="auto" w:fill="FFFFFF"/>
          <w:lang w:eastAsia="sk-SK"/>
        </w:rPr>
      </w:pPr>
    </w:p>
    <w:p w14:paraId="0F9CF910" w14:textId="77777777" w:rsidR="007B3DEA" w:rsidRPr="007B3DEA" w:rsidRDefault="007B3DEA" w:rsidP="007231E8">
      <w:pPr>
        <w:numPr>
          <w:ilvl w:val="0"/>
          <w:numId w:val="52"/>
        </w:numPr>
        <w:tabs>
          <w:tab w:val="left" w:pos="426"/>
        </w:tabs>
        <w:suppressAutoHyphens/>
        <w:ind w:left="426"/>
        <w:jc w:val="both"/>
        <w:rPr>
          <w:noProof/>
          <w:sz w:val="24"/>
          <w:szCs w:val="24"/>
          <w:shd w:val="clear" w:color="auto" w:fill="FFFFFF"/>
          <w:lang w:eastAsia="sk-SK"/>
        </w:rPr>
      </w:pPr>
      <w:r w:rsidRPr="007B3DEA">
        <w:rPr>
          <w:noProof/>
          <w:sz w:val="24"/>
          <w:szCs w:val="24"/>
          <w:shd w:val="clear" w:color="auto" w:fill="FFFFFF"/>
          <w:lang w:eastAsia="sk-SK"/>
        </w:rPr>
        <w:t>Táto Zmluva je vypracovaná v 3 vyhotoveniach, z ktorých jeden si ponechá dodávateľ a dva objednávateľ.</w:t>
      </w:r>
    </w:p>
    <w:p w14:paraId="140B8826" w14:textId="77777777" w:rsidR="007B3DEA" w:rsidRPr="007B3DEA" w:rsidRDefault="007B3DEA" w:rsidP="007B3DEA">
      <w:pPr>
        <w:tabs>
          <w:tab w:val="left" w:pos="426"/>
        </w:tabs>
        <w:suppressAutoHyphens/>
        <w:ind w:left="426" w:hanging="360"/>
        <w:jc w:val="both"/>
        <w:rPr>
          <w:noProof/>
          <w:sz w:val="24"/>
          <w:szCs w:val="24"/>
          <w:shd w:val="clear" w:color="auto" w:fill="FFFFFF"/>
          <w:lang w:eastAsia="sk-SK"/>
        </w:rPr>
      </w:pPr>
    </w:p>
    <w:p w14:paraId="1972C929" w14:textId="77777777" w:rsidR="007B3DEA" w:rsidRPr="007B3DEA" w:rsidRDefault="007B3DEA" w:rsidP="007231E8">
      <w:pPr>
        <w:numPr>
          <w:ilvl w:val="0"/>
          <w:numId w:val="52"/>
        </w:numPr>
        <w:tabs>
          <w:tab w:val="left" w:pos="426"/>
        </w:tabs>
        <w:suppressAutoHyphens/>
        <w:ind w:left="426"/>
        <w:jc w:val="both"/>
        <w:rPr>
          <w:noProof/>
          <w:sz w:val="24"/>
          <w:szCs w:val="24"/>
          <w:shd w:val="clear" w:color="auto" w:fill="FFFFFF"/>
          <w:lang w:eastAsia="sk-SK"/>
        </w:rPr>
      </w:pPr>
      <w:r w:rsidRPr="007B3DEA">
        <w:rPr>
          <w:noProof/>
          <w:sz w:val="24"/>
          <w:szCs w:val="24"/>
          <w:shd w:val="clear" w:color="auto" w:fill="FFFFFF"/>
          <w:lang w:eastAsia="sk-SK"/>
        </w:rPr>
        <w:t xml:space="preserve"> Zmluvné strany prehlasujú, že Zmluva bola uzatvorená slobodne, vážne, bez skutkového alebo právneho omylu, nie v tiesni alebo za nápadne nevýhodných podmienok.</w:t>
      </w:r>
    </w:p>
    <w:p w14:paraId="639BFBF0" w14:textId="77777777" w:rsidR="007B3DEA" w:rsidRPr="007B3DEA" w:rsidRDefault="007B3DEA" w:rsidP="007B3DEA">
      <w:pPr>
        <w:tabs>
          <w:tab w:val="left" w:pos="426"/>
        </w:tabs>
        <w:suppressAutoHyphens/>
        <w:ind w:left="426" w:hanging="360"/>
        <w:jc w:val="both"/>
        <w:rPr>
          <w:noProof/>
          <w:sz w:val="24"/>
          <w:szCs w:val="24"/>
          <w:shd w:val="clear" w:color="auto" w:fill="FFFFFF"/>
          <w:lang w:eastAsia="sk-SK"/>
        </w:rPr>
      </w:pPr>
    </w:p>
    <w:p w14:paraId="721D226A" w14:textId="77777777" w:rsidR="007B3DEA" w:rsidRPr="007B3DEA" w:rsidRDefault="007B3DEA" w:rsidP="007231E8">
      <w:pPr>
        <w:numPr>
          <w:ilvl w:val="0"/>
          <w:numId w:val="52"/>
        </w:numPr>
        <w:tabs>
          <w:tab w:val="left" w:pos="426"/>
        </w:tabs>
        <w:ind w:left="426"/>
        <w:jc w:val="both"/>
        <w:rPr>
          <w:noProof/>
          <w:sz w:val="24"/>
          <w:szCs w:val="24"/>
          <w:lang w:eastAsia="sk-SK"/>
        </w:rPr>
      </w:pPr>
      <w:r w:rsidRPr="007B3DEA">
        <w:rPr>
          <w:noProof/>
          <w:sz w:val="24"/>
          <w:szCs w:val="24"/>
          <w:shd w:val="clear" w:color="auto" w:fill="FFFFFF"/>
          <w:lang w:eastAsia="sk-SK"/>
        </w:rPr>
        <w:t xml:space="preserve"> </w:t>
      </w:r>
      <w:r w:rsidRPr="007B3DEA">
        <w:rPr>
          <w:noProof/>
          <w:sz w:val="24"/>
          <w:szCs w:val="24"/>
          <w:lang w:eastAsia="sk-SK"/>
        </w:rPr>
        <w:t>Zmluvné strany a ich zástupcovia uzavreli túto zmluvu slobodne, vážne, žiadna zo strán, ani jej zástupca, nekonali v omyle, tiesni, či za nápadne nevýhodných podmienok. Zástupcovia zmluvných strán, respektíve zmluvné strany si zmluvu riadne prečítali, porozumeli jej obsahu a jednotlivým pojmom, obsah jednotlivých pojmov si riadne vysvetlili a na znak súhlasu zmluvu podpisujú.</w:t>
      </w:r>
    </w:p>
    <w:p w14:paraId="62BE42DA" w14:textId="77777777" w:rsidR="007B3DEA" w:rsidRPr="007B3DEA" w:rsidRDefault="007B3DEA" w:rsidP="007B3DEA">
      <w:pPr>
        <w:tabs>
          <w:tab w:val="left" w:pos="426"/>
        </w:tabs>
        <w:suppressAutoHyphens/>
        <w:ind w:left="426" w:hanging="360"/>
        <w:jc w:val="both"/>
        <w:rPr>
          <w:noProof/>
          <w:sz w:val="24"/>
          <w:szCs w:val="24"/>
          <w:lang w:eastAsia="sk-SK"/>
        </w:rPr>
      </w:pPr>
    </w:p>
    <w:p w14:paraId="38179943" w14:textId="77777777" w:rsidR="007B3DEA" w:rsidRPr="007B3DEA" w:rsidRDefault="007B3DEA" w:rsidP="007231E8">
      <w:pPr>
        <w:numPr>
          <w:ilvl w:val="0"/>
          <w:numId w:val="52"/>
        </w:numPr>
        <w:tabs>
          <w:tab w:val="left" w:pos="426"/>
        </w:tabs>
        <w:suppressAutoHyphens/>
        <w:ind w:left="426"/>
        <w:jc w:val="both"/>
        <w:rPr>
          <w:noProof/>
          <w:sz w:val="24"/>
          <w:szCs w:val="24"/>
          <w:lang w:eastAsia="sk-SK"/>
        </w:rPr>
      </w:pPr>
      <w:r w:rsidRPr="007B3DEA">
        <w:rPr>
          <w:noProof/>
          <w:sz w:val="24"/>
          <w:szCs w:val="24"/>
          <w:lang w:eastAsia="sk-SK"/>
        </w:rPr>
        <w:t xml:space="preserve"> Zmluvné strany výslovne súhlasia so zverejnením Zmluvy v jej plnom rozsahu vrátane príloh a dodatkov v centrálnom registri zmlúv vedenom na Úrade vlády SR.</w:t>
      </w:r>
    </w:p>
    <w:p w14:paraId="7C5F60AD" w14:textId="77777777" w:rsidR="007B3DEA" w:rsidRPr="007B3DEA" w:rsidRDefault="007B3DEA" w:rsidP="007B3DEA">
      <w:pPr>
        <w:tabs>
          <w:tab w:val="left" w:pos="426"/>
        </w:tabs>
        <w:suppressAutoHyphens/>
        <w:ind w:left="426" w:hanging="360"/>
        <w:jc w:val="both"/>
        <w:rPr>
          <w:noProof/>
          <w:sz w:val="24"/>
          <w:szCs w:val="24"/>
          <w:lang w:eastAsia="sk-SK"/>
        </w:rPr>
      </w:pPr>
    </w:p>
    <w:p w14:paraId="720CB5AB" w14:textId="77777777" w:rsidR="007B3DEA" w:rsidRPr="007B3DEA" w:rsidRDefault="007B3DEA" w:rsidP="007231E8">
      <w:pPr>
        <w:numPr>
          <w:ilvl w:val="0"/>
          <w:numId w:val="52"/>
        </w:numPr>
        <w:tabs>
          <w:tab w:val="left" w:pos="426"/>
        </w:tabs>
        <w:suppressAutoHyphens/>
        <w:ind w:left="426"/>
        <w:jc w:val="both"/>
        <w:rPr>
          <w:noProof/>
          <w:sz w:val="24"/>
          <w:szCs w:val="24"/>
          <w:lang w:eastAsia="sk-SK"/>
        </w:rPr>
      </w:pPr>
      <w:r w:rsidRPr="007B3DEA">
        <w:rPr>
          <w:noProof/>
          <w:sz w:val="24"/>
          <w:szCs w:val="24"/>
          <w:lang w:eastAsia="sk-SK"/>
        </w:rPr>
        <w:t xml:space="preserve"> Táto Zmluva nadobúda účinnosť dňom nasledujúcim po dni jej zverejnenia v Centrálnom registri zmlúv v zmysle § 47a Občianskeho zákonníka.</w:t>
      </w:r>
    </w:p>
    <w:p w14:paraId="6CA265D1" w14:textId="77777777" w:rsidR="007B3DEA" w:rsidRPr="007B3DEA" w:rsidRDefault="007B3DEA" w:rsidP="007B3DEA">
      <w:pPr>
        <w:tabs>
          <w:tab w:val="left" w:pos="426"/>
        </w:tabs>
        <w:suppressAutoHyphens/>
        <w:ind w:left="426" w:hanging="360"/>
        <w:jc w:val="both"/>
        <w:rPr>
          <w:noProof/>
          <w:sz w:val="24"/>
          <w:szCs w:val="24"/>
          <w:lang w:eastAsia="sk-SK"/>
        </w:rPr>
      </w:pPr>
    </w:p>
    <w:p w14:paraId="2D28F724" w14:textId="77777777" w:rsidR="007B3DEA" w:rsidRPr="007B3DEA" w:rsidRDefault="007B3DEA" w:rsidP="007231E8">
      <w:pPr>
        <w:numPr>
          <w:ilvl w:val="0"/>
          <w:numId w:val="52"/>
        </w:numPr>
        <w:tabs>
          <w:tab w:val="left" w:pos="426"/>
        </w:tabs>
        <w:suppressAutoHyphens/>
        <w:ind w:left="426"/>
        <w:jc w:val="both"/>
        <w:rPr>
          <w:noProof/>
          <w:sz w:val="24"/>
          <w:szCs w:val="24"/>
          <w:lang w:eastAsia="sk-SK"/>
        </w:rPr>
      </w:pPr>
      <w:r w:rsidRPr="007B3DEA">
        <w:rPr>
          <w:noProof/>
          <w:sz w:val="24"/>
          <w:szCs w:val="24"/>
          <w:lang w:eastAsia="sk-SK"/>
        </w:rPr>
        <w:t>Táto Zmluva nadobúda platnosť dňom podpisu oboma zmluvnými stranami.</w:t>
      </w:r>
    </w:p>
    <w:p w14:paraId="179DEF6E" w14:textId="77777777" w:rsidR="007B3DEA" w:rsidRPr="007B3DEA" w:rsidRDefault="007B3DEA" w:rsidP="007B3DEA">
      <w:pPr>
        <w:suppressAutoHyphens/>
        <w:ind w:left="480"/>
        <w:jc w:val="both"/>
        <w:rPr>
          <w:noProof/>
          <w:sz w:val="24"/>
          <w:szCs w:val="24"/>
          <w:lang w:eastAsia="sk-SK"/>
        </w:rPr>
      </w:pPr>
    </w:p>
    <w:p w14:paraId="20F71027" w14:textId="77777777" w:rsidR="007B3DEA" w:rsidRPr="007B3DEA" w:rsidRDefault="007B3DEA" w:rsidP="007B3DEA">
      <w:pPr>
        <w:ind w:left="360"/>
        <w:rPr>
          <w:noProof/>
          <w:sz w:val="24"/>
          <w:szCs w:val="24"/>
          <w:lang w:eastAsia="sk-SK"/>
        </w:rPr>
      </w:pPr>
    </w:p>
    <w:p w14:paraId="41335CB1" w14:textId="77777777" w:rsidR="007B3DEA" w:rsidRPr="007B3DEA" w:rsidRDefault="007B3DEA" w:rsidP="007B3DEA">
      <w:pPr>
        <w:ind w:left="360"/>
        <w:rPr>
          <w:noProof/>
          <w:sz w:val="24"/>
          <w:szCs w:val="24"/>
          <w:lang w:eastAsia="sk-SK"/>
        </w:rPr>
      </w:pPr>
    </w:p>
    <w:p w14:paraId="6A77D8CD" w14:textId="77777777" w:rsidR="007B3DEA" w:rsidRPr="007B3DEA" w:rsidRDefault="007B3DEA" w:rsidP="007B3DEA">
      <w:pPr>
        <w:ind w:left="360"/>
        <w:rPr>
          <w:noProof/>
          <w:sz w:val="24"/>
          <w:szCs w:val="24"/>
          <w:lang w:eastAsia="sk-SK"/>
        </w:rPr>
      </w:pPr>
    </w:p>
    <w:p w14:paraId="12C51CE6" w14:textId="77777777" w:rsidR="007B3DEA" w:rsidRPr="007B3DEA" w:rsidRDefault="007B3DEA" w:rsidP="007B3DEA">
      <w:pPr>
        <w:ind w:left="360"/>
        <w:rPr>
          <w:noProof/>
          <w:sz w:val="24"/>
          <w:szCs w:val="24"/>
          <w:lang w:eastAsia="sk-SK"/>
        </w:rPr>
      </w:pPr>
    </w:p>
    <w:tbl>
      <w:tblPr>
        <w:tblW w:w="9639" w:type="dxa"/>
        <w:tblInd w:w="-322" w:type="dxa"/>
        <w:tblLayout w:type="fixed"/>
        <w:tblCellMar>
          <w:left w:w="70" w:type="dxa"/>
          <w:right w:w="70" w:type="dxa"/>
        </w:tblCellMar>
        <w:tblLook w:val="01E0" w:firstRow="1" w:lastRow="1" w:firstColumn="1" w:lastColumn="1" w:noHBand="0" w:noVBand="0"/>
      </w:tblPr>
      <w:tblGrid>
        <w:gridCol w:w="3583"/>
        <w:gridCol w:w="2087"/>
        <w:gridCol w:w="3583"/>
        <w:gridCol w:w="386"/>
      </w:tblGrid>
      <w:tr w:rsidR="00E1756B" w:rsidRPr="00CC3F9F" w14:paraId="0C5963D9" w14:textId="77777777" w:rsidTr="00E1756B">
        <w:tc>
          <w:tcPr>
            <w:tcW w:w="3583" w:type="dxa"/>
          </w:tcPr>
          <w:p w14:paraId="5AF6504C" w14:textId="77777777" w:rsidR="00E1756B" w:rsidRPr="00CC3F9F" w:rsidRDefault="00E1756B" w:rsidP="00E1756B">
            <w:pPr>
              <w:rPr>
                <w:sz w:val="24"/>
              </w:rPr>
            </w:pPr>
            <w:r w:rsidRPr="00CC3F9F">
              <w:rPr>
                <w:sz w:val="24"/>
              </w:rPr>
              <w:t>V</w:t>
            </w:r>
            <w:r>
              <w:rPr>
                <w:sz w:val="24"/>
              </w:rPr>
              <w:t> Čiernom Balogu</w:t>
            </w:r>
            <w:r w:rsidRPr="00CC3F9F">
              <w:rPr>
                <w:sz w:val="24"/>
              </w:rPr>
              <w:t>, dňa</w:t>
            </w:r>
            <w:r>
              <w:rPr>
                <w:sz w:val="24"/>
              </w:rPr>
              <w:t xml:space="preserve"> ...............</w:t>
            </w:r>
          </w:p>
        </w:tc>
        <w:tc>
          <w:tcPr>
            <w:tcW w:w="2087" w:type="dxa"/>
          </w:tcPr>
          <w:p w14:paraId="3673582A" w14:textId="77777777" w:rsidR="00E1756B" w:rsidRPr="00CC3F9F" w:rsidRDefault="00E1756B" w:rsidP="00E1756B">
            <w:pPr>
              <w:rPr>
                <w:sz w:val="24"/>
              </w:rPr>
            </w:pPr>
          </w:p>
        </w:tc>
        <w:tc>
          <w:tcPr>
            <w:tcW w:w="3583" w:type="dxa"/>
          </w:tcPr>
          <w:p w14:paraId="020A13F6" w14:textId="77777777" w:rsidR="00E1756B" w:rsidRPr="00CC3F9F" w:rsidRDefault="00E1756B" w:rsidP="00E1756B">
            <w:pPr>
              <w:rPr>
                <w:sz w:val="24"/>
              </w:rPr>
            </w:pPr>
            <w:r w:rsidRPr="00CC3F9F">
              <w:rPr>
                <w:sz w:val="24"/>
              </w:rPr>
              <w:t>V </w:t>
            </w:r>
            <w:r>
              <w:rPr>
                <w:sz w:val="24"/>
              </w:rPr>
              <w:t>......................</w:t>
            </w:r>
            <w:r w:rsidRPr="00CC3F9F">
              <w:rPr>
                <w:sz w:val="24"/>
              </w:rPr>
              <w:t>, dňa</w:t>
            </w:r>
            <w:r>
              <w:rPr>
                <w:sz w:val="24"/>
              </w:rPr>
              <w:t xml:space="preserve"> ................</w:t>
            </w:r>
          </w:p>
        </w:tc>
        <w:tc>
          <w:tcPr>
            <w:tcW w:w="386" w:type="dxa"/>
          </w:tcPr>
          <w:p w14:paraId="57AC6988" w14:textId="77777777" w:rsidR="00E1756B" w:rsidRPr="00CC3F9F" w:rsidRDefault="00E1756B" w:rsidP="00E1756B">
            <w:pPr>
              <w:rPr>
                <w:sz w:val="24"/>
              </w:rPr>
            </w:pPr>
          </w:p>
        </w:tc>
      </w:tr>
    </w:tbl>
    <w:p w14:paraId="5C58335A" w14:textId="77777777" w:rsidR="00E1756B" w:rsidRDefault="00E1756B" w:rsidP="00E1756B">
      <w:pPr>
        <w:ind w:left="-284"/>
        <w:rPr>
          <w:sz w:val="24"/>
        </w:rPr>
      </w:pPr>
    </w:p>
    <w:p w14:paraId="3EB6F463" w14:textId="77777777" w:rsidR="00E1756B" w:rsidRPr="00CC3F9F" w:rsidRDefault="00E1756B" w:rsidP="00E1756B">
      <w:pPr>
        <w:ind w:left="-284"/>
        <w:rPr>
          <w:sz w:val="24"/>
        </w:rPr>
      </w:pPr>
    </w:p>
    <w:p w14:paraId="0BCA5B00" w14:textId="77777777" w:rsidR="00E1756B" w:rsidRPr="008268C2" w:rsidRDefault="00E1756B" w:rsidP="00E1756B">
      <w:pPr>
        <w:rPr>
          <w:sz w:val="24"/>
          <w:szCs w:val="24"/>
        </w:rPr>
      </w:pPr>
      <w:r w:rsidRPr="008268C2">
        <w:rPr>
          <w:sz w:val="24"/>
          <w:szCs w:val="24"/>
        </w:rPr>
        <w:t>Za objednávateľa</w:t>
      </w:r>
      <w:r w:rsidRPr="008268C2">
        <w:rPr>
          <w:sz w:val="24"/>
          <w:szCs w:val="24"/>
        </w:rPr>
        <w:tab/>
      </w:r>
      <w:r w:rsidRPr="008268C2">
        <w:rPr>
          <w:sz w:val="24"/>
          <w:szCs w:val="24"/>
        </w:rPr>
        <w:tab/>
      </w:r>
      <w:r w:rsidRPr="008268C2">
        <w:rPr>
          <w:sz w:val="24"/>
          <w:szCs w:val="24"/>
        </w:rPr>
        <w:tab/>
      </w:r>
      <w:r w:rsidRPr="008268C2">
        <w:rPr>
          <w:sz w:val="24"/>
          <w:szCs w:val="24"/>
        </w:rPr>
        <w:tab/>
      </w:r>
      <w:r w:rsidRPr="008268C2">
        <w:rPr>
          <w:sz w:val="24"/>
          <w:szCs w:val="24"/>
        </w:rPr>
        <w:tab/>
      </w:r>
      <w:r w:rsidRPr="008268C2">
        <w:rPr>
          <w:sz w:val="24"/>
          <w:szCs w:val="24"/>
        </w:rPr>
        <w:tab/>
        <w:t xml:space="preserve">Za </w:t>
      </w:r>
      <w:r>
        <w:rPr>
          <w:sz w:val="24"/>
          <w:szCs w:val="24"/>
        </w:rPr>
        <w:t>dodávateľa</w:t>
      </w:r>
    </w:p>
    <w:p w14:paraId="6D11CB17" w14:textId="77777777" w:rsidR="00E1756B" w:rsidRDefault="00E1756B" w:rsidP="00E1756B"/>
    <w:p w14:paraId="5EA9251E" w14:textId="77777777" w:rsidR="00E1756B" w:rsidRDefault="00E1756B" w:rsidP="00E1756B"/>
    <w:p w14:paraId="1A01E22B" w14:textId="77777777" w:rsidR="00E1756B" w:rsidRDefault="00E1756B" w:rsidP="00E1756B"/>
    <w:p w14:paraId="554E3F2C" w14:textId="77777777" w:rsidR="00E1756B" w:rsidRPr="00CC3F9F" w:rsidRDefault="00E1756B" w:rsidP="00E1756B"/>
    <w:p w14:paraId="35DA53A0" w14:textId="77777777" w:rsidR="00E1756B" w:rsidRDefault="00E1756B" w:rsidP="00E1756B">
      <w:pPr>
        <w:rPr>
          <w:sz w:val="24"/>
        </w:rPr>
      </w:pPr>
      <w:r w:rsidRPr="00CC3F9F">
        <w:t>.........................................</w:t>
      </w:r>
      <w:r w:rsidRPr="00CC3F9F">
        <w:tab/>
      </w:r>
      <w:r w:rsidRPr="00CC3F9F">
        <w:tab/>
      </w:r>
      <w:r w:rsidRPr="00CC3F9F">
        <w:tab/>
      </w:r>
      <w:r w:rsidRPr="00CC3F9F">
        <w:tab/>
      </w:r>
      <w:r w:rsidRPr="00CC3F9F">
        <w:tab/>
      </w:r>
      <w:r w:rsidRPr="00CC3F9F">
        <w:tab/>
        <w:t>...........................................</w:t>
      </w:r>
    </w:p>
    <w:p w14:paraId="13C6F665" w14:textId="77777777" w:rsidR="00E1756B" w:rsidRDefault="00E1756B" w:rsidP="00E1756B">
      <w:pPr>
        <w:rPr>
          <w:sz w:val="24"/>
        </w:rPr>
      </w:pPr>
      <w:r>
        <w:rPr>
          <w:sz w:val="24"/>
          <w:szCs w:val="24"/>
        </w:rPr>
        <w:t xml:space="preserve">Ing. Miroslav </w:t>
      </w:r>
      <w:proofErr w:type="spellStart"/>
      <w:r>
        <w:rPr>
          <w:sz w:val="24"/>
          <w:szCs w:val="24"/>
        </w:rPr>
        <w:t>Pepich</w:t>
      </w:r>
      <w:proofErr w:type="spellEnd"/>
      <w:r>
        <w:rPr>
          <w:sz w:val="24"/>
          <w:szCs w:val="24"/>
        </w:rPr>
        <w:tab/>
      </w:r>
      <w:r>
        <w:rPr>
          <w:sz w:val="24"/>
          <w:szCs w:val="24"/>
        </w:rPr>
        <w:tab/>
      </w:r>
      <w:r>
        <w:rPr>
          <w:sz w:val="24"/>
          <w:szCs w:val="24"/>
        </w:rPr>
        <w:tab/>
      </w:r>
      <w:r>
        <w:rPr>
          <w:sz w:val="24"/>
          <w:szCs w:val="24"/>
        </w:rPr>
        <w:tab/>
      </w:r>
      <w:r>
        <w:rPr>
          <w:sz w:val="24"/>
          <w:szCs w:val="24"/>
        </w:rPr>
        <w:tab/>
        <w:t xml:space="preserve">          </w:t>
      </w:r>
    </w:p>
    <w:p w14:paraId="10D1F3A5" w14:textId="5ECF8A37" w:rsidR="007B3DEA" w:rsidRPr="007B3DEA" w:rsidRDefault="007B3DEA" w:rsidP="007B3DEA">
      <w:pPr>
        <w:rPr>
          <w:noProof/>
          <w:sz w:val="24"/>
          <w:szCs w:val="24"/>
          <w:lang w:eastAsia="sk-SK"/>
        </w:rPr>
      </w:pPr>
    </w:p>
    <w:p w14:paraId="617CAF2C" w14:textId="77777777" w:rsidR="007B3DEA" w:rsidRPr="007B3DEA" w:rsidRDefault="007B3DEA" w:rsidP="007B3DEA">
      <w:pPr>
        <w:rPr>
          <w:noProof/>
          <w:sz w:val="24"/>
          <w:szCs w:val="24"/>
          <w:lang w:eastAsia="sk-SK"/>
        </w:rPr>
      </w:pPr>
    </w:p>
    <w:p w14:paraId="07590799" w14:textId="77777777" w:rsidR="007B3DEA" w:rsidRPr="007B3DEA" w:rsidRDefault="007B3DEA" w:rsidP="007B3DEA">
      <w:pPr>
        <w:rPr>
          <w:noProof/>
          <w:sz w:val="24"/>
          <w:szCs w:val="24"/>
          <w:lang w:eastAsia="sk-SK"/>
        </w:rPr>
      </w:pPr>
    </w:p>
    <w:p w14:paraId="557AE5EB" w14:textId="6BBE5A90" w:rsidR="002F13A8" w:rsidRDefault="007B3DEA" w:rsidP="00C70E18">
      <w:pPr>
        <w:rPr>
          <w:noProof/>
          <w:sz w:val="24"/>
          <w:szCs w:val="24"/>
          <w:lang w:eastAsia="sk-SK"/>
        </w:rPr>
        <w:sectPr w:rsidR="002F13A8">
          <w:headerReference w:type="default" r:id="rId25"/>
          <w:footerReference w:type="default" r:id="rId26"/>
          <w:headerReference w:type="first" r:id="rId27"/>
          <w:pgSz w:w="11906" w:h="16838" w:code="9"/>
          <w:pgMar w:top="873" w:right="1134" w:bottom="1134" w:left="1134" w:header="709" w:footer="567" w:gutter="0"/>
          <w:pgNumType w:start="1" w:chapStyle="1" w:chapSep="period"/>
          <w:cols w:space="708"/>
          <w:titlePg/>
          <w:docGrid w:linePitch="360"/>
        </w:sectPr>
      </w:pPr>
      <w:r w:rsidRPr="007B3DEA">
        <w:rPr>
          <w:noProof/>
          <w:sz w:val="24"/>
          <w:szCs w:val="24"/>
          <w:lang w:eastAsia="sk-SK"/>
        </w:rPr>
        <w:t xml:space="preserve">Príloha č. 1 Opis – rozsah čiastkovej zákazky (ponuka dodávateľa v rámci </w:t>
      </w:r>
      <w:r w:rsidR="00C70E18">
        <w:rPr>
          <w:noProof/>
          <w:sz w:val="24"/>
          <w:szCs w:val="24"/>
          <w:lang w:eastAsia="sk-SK"/>
        </w:rPr>
        <w:t>minisúťaž</w:t>
      </w:r>
    </w:p>
    <w:p w14:paraId="400DF9E0" w14:textId="2FDDAF68" w:rsidR="00E1756B" w:rsidRPr="00C70E18" w:rsidRDefault="00E1756B" w:rsidP="00C70E18">
      <w:pPr>
        <w:tabs>
          <w:tab w:val="left" w:pos="2595"/>
        </w:tabs>
        <w:rPr>
          <w:sz w:val="24"/>
          <w:szCs w:val="24"/>
        </w:rPr>
      </w:pPr>
    </w:p>
    <w:p w14:paraId="62C4DB73" w14:textId="165F8885" w:rsidR="00E066C6" w:rsidRPr="00E1756B" w:rsidRDefault="00D32F49" w:rsidP="00E1756B">
      <w:pPr>
        <w:rPr>
          <w:sz w:val="24"/>
          <w:szCs w:val="24"/>
        </w:rPr>
        <w:sectPr w:rsidR="00E066C6" w:rsidRPr="00E1756B">
          <w:pgSz w:w="11906" w:h="16838" w:code="9"/>
          <w:pgMar w:top="873" w:right="1134" w:bottom="1134" w:left="1134" w:header="709" w:footer="567" w:gutter="0"/>
          <w:pgNumType w:start="1" w:chapStyle="1" w:chapSep="period"/>
          <w:cols w:space="708"/>
          <w:titlePg/>
          <w:docGrid w:linePitch="360"/>
        </w:sectPr>
      </w:pPr>
      <w:r w:rsidRPr="00D32F49">
        <w:rPr>
          <w:noProof/>
          <w:lang w:eastAsia="sk-SK"/>
        </w:rPr>
        <w:drawing>
          <wp:inline distT="0" distB="0" distL="0" distR="0" wp14:anchorId="6294BD17" wp14:editId="5E1420E3">
            <wp:extent cx="6120130" cy="7948808"/>
            <wp:effectExtent l="0" t="0" r="0" b="0"/>
            <wp:docPr id="16" name="Obrázok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6120130" cy="7948808"/>
                    </a:xfrm>
                    <a:prstGeom prst="rect">
                      <a:avLst/>
                    </a:prstGeom>
                    <a:noFill/>
                    <a:ln>
                      <a:noFill/>
                    </a:ln>
                  </pic:spPr>
                </pic:pic>
              </a:graphicData>
            </a:graphic>
          </wp:inline>
        </w:drawing>
      </w:r>
    </w:p>
    <w:p w14:paraId="0D3547BD" w14:textId="02FD6D04" w:rsidR="00E066C6" w:rsidRDefault="00E066C6" w:rsidP="00AB31C2">
      <w:pPr>
        <w:tabs>
          <w:tab w:val="left" w:pos="5355"/>
        </w:tabs>
        <w:rPr>
          <w:sz w:val="24"/>
          <w:szCs w:val="24"/>
        </w:rPr>
      </w:pPr>
      <w:r w:rsidRPr="00E066C6">
        <w:rPr>
          <w:noProof/>
          <w:lang w:eastAsia="sk-SK"/>
        </w:rPr>
        <w:lastRenderedPageBreak/>
        <w:drawing>
          <wp:inline distT="0" distB="0" distL="0" distR="0" wp14:anchorId="4441B35F" wp14:editId="1E6D31F9">
            <wp:extent cx="6120130" cy="7721797"/>
            <wp:effectExtent l="0" t="0" r="0" b="0"/>
            <wp:docPr id="15" name="Obrázok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6120130" cy="7721797"/>
                    </a:xfrm>
                    <a:prstGeom prst="rect">
                      <a:avLst/>
                    </a:prstGeom>
                    <a:noFill/>
                    <a:ln>
                      <a:noFill/>
                    </a:ln>
                  </pic:spPr>
                </pic:pic>
              </a:graphicData>
            </a:graphic>
          </wp:inline>
        </w:drawing>
      </w:r>
    </w:p>
    <w:p w14:paraId="3A436359" w14:textId="77777777" w:rsidR="00E066C6" w:rsidRPr="00E066C6" w:rsidRDefault="00E066C6" w:rsidP="00E066C6">
      <w:pPr>
        <w:rPr>
          <w:sz w:val="24"/>
          <w:szCs w:val="24"/>
        </w:rPr>
      </w:pPr>
    </w:p>
    <w:p w14:paraId="4F4BD7C4" w14:textId="46472573" w:rsidR="00E066C6" w:rsidRDefault="00E066C6" w:rsidP="00E066C6">
      <w:pPr>
        <w:rPr>
          <w:sz w:val="24"/>
          <w:szCs w:val="24"/>
        </w:rPr>
      </w:pPr>
    </w:p>
    <w:p w14:paraId="327477A2" w14:textId="391E46F0" w:rsidR="00E066C6" w:rsidRDefault="00E066C6" w:rsidP="00E066C6">
      <w:pPr>
        <w:rPr>
          <w:sz w:val="24"/>
          <w:szCs w:val="24"/>
        </w:rPr>
      </w:pPr>
    </w:p>
    <w:p w14:paraId="339857FE" w14:textId="77777777" w:rsidR="00E066C6" w:rsidRDefault="00E066C6" w:rsidP="00E066C6">
      <w:pPr>
        <w:tabs>
          <w:tab w:val="left" w:pos="6720"/>
        </w:tabs>
        <w:rPr>
          <w:sz w:val="24"/>
          <w:szCs w:val="24"/>
        </w:rPr>
        <w:sectPr w:rsidR="00E066C6">
          <w:pgSz w:w="11906" w:h="16838" w:code="9"/>
          <w:pgMar w:top="873" w:right="1134" w:bottom="1134" w:left="1134" w:header="709" w:footer="567" w:gutter="0"/>
          <w:pgNumType w:start="1" w:chapStyle="1" w:chapSep="period"/>
          <w:cols w:space="708"/>
          <w:titlePg/>
          <w:docGrid w:linePitch="360"/>
        </w:sectPr>
      </w:pPr>
      <w:r>
        <w:rPr>
          <w:sz w:val="24"/>
          <w:szCs w:val="24"/>
        </w:rPr>
        <w:tab/>
      </w:r>
    </w:p>
    <w:p w14:paraId="59942ACB" w14:textId="6E04C1B0" w:rsidR="00542DEA" w:rsidRDefault="00F41809" w:rsidP="00E066C6">
      <w:pPr>
        <w:tabs>
          <w:tab w:val="left" w:pos="6720"/>
        </w:tabs>
        <w:rPr>
          <w:sz w:val="24"/>
          <w:szCs w:val="24"/>
        </w:rPr>
      </w:pPr>
      <w:r w:rsidRPr="00F41809">
        <w:rPr>
          <w:sz w:val="24"/>
          <w:szCs w:val="24"/>
        </w:rPr>
        <w:object w:dxaOrig="8925" w:dyaOrig="12631" w14:anchorId="772A4972">
          <v:shape id="_x0000_i1026" type="#_x0000_t75" style="width:482.25pt;height:633.75pt" o:ole="">
            <v:imagedata r:id="rId30" o:title=""/>
          </v:shape>
          <o:OLEObject Type="Embed" ProgID="AcroExch.Document.DC" ShapeID="_x0000_i1026" DrawAspect="Content" ObjectID="_1632735206" r:id="rId31"/>
        </w:object>
      </w:r>
    </w:p>
    <w:p w14:paraId="47876550" w14:textId="77777777" w:rsidR="00F41809" w:rsidRDefault="00F41809" w:rsidP="00E066C6">
      <w:pPr>
        <w:tabs>
          <w:tab w:val="left" w:pos="6720"/>
        </w:tabs>
        <w:rPr>
          <w:sz w:val="24"/>
          <w:szCs w:val="24"/>
        </w:rPr>
      </w:pPr>
    </w:p>
    <w:p w14:paraId="304688F4" w14:textId="77777777" w:rsidR="00F41809" w:rsidRDefault="00F41809" w:rsidP="00E066C6">
      <w:pPr>
        <w:tabs>
          <w:tab w:val="left" w:pos="6720"/>
        </w:tabs>
        <w:rPr>
          <w:sz w:val="24"/>
          <w:szCs w:val="24"/>
        </w:rPr>
      </w:pPr>
    </w:p>
    <w:p w14:paraId="1D00B8C8" w14:textId="77777777" w:rsidR="00F41809" w:rsidRDefault="00F41809" w:rsidP="00E066C6">
      <w:pPr>
        <w:tabs>
          <w:tab w:val="left" w:pos="6720"/>
        </w:tabs>
        <w:rPr>
          <w:sz w:val="24"/>
          <w:szCs w:val="24"/>
        </w:rPr>
      </w:pPr>
    </w:p>
    <w:p w14:paraId="3FBD96B7" w14:textId="77777777" w:rsidR="00F41809" w:rsidRDefault="00F41809" w:rsidP="00E066C6">
      <w:pPr>
        <w:tabs>
          <w:tab w:val="left" w:pos="6720"/>
        </w:tabs>
        <w:rPr>
          <w:sz w:val="24"/>
          <w:szCs w:val="24"/>
        </w:rPr>
      </w:pPr>
    </w:p>
    <w:p w14:paraId="674BBDF3" w14:textId="77777777" w:rsidR="00F41809" w:rsidRDefault="00F41809" w:rsidP="00E066C6">
      <w:pPr>
        <w:tabs>
          <w:tab w:val="left" w:pos="6720"/>
        </w:tabs>
        <w:rPr>
          <w:sz w:val="24"/>
          <w:szCs w:val="24"/>
        </w:rPr>
      </w:pPr>
    </w:p>
    <w:p w14:paraId="5FC2FA74" w14:textId="77777777" w:rsidR="00F41809" w:rsidRDefault="00F41809" w:rsidP="00E066C6">
      <w:pPr>
        <w:tabs>
          <w:tab w:val="left" w:pos="6720"/>
        </w:tabs>
        <w:rPr>
          <w:sz w:val="24"/>
          <w:szCs w:val="24"/>
        </w:rPr>
      </w:pPr>
    </w:p>
    <w:p w14:paraId="036424C3" w14:textId="77777777" w:rsidR="00F41809" w:rsidRDefault="00F41809" w:rsidP="00E066C6">
      <w:pPr>
        <w:tabs>
          <w:tab w:val="left" w:pos="6720"/>
        </w:tabs>
        <w:rPr>
          <w:sz w:val="24"/>
          <w:szCs w:val="24"/>
        </w:rPr>
        <w:sectPr w:rsidR="00F41809">
          <w:pgSz w:w="11906" w:h="16838" w:code="9"/>
          <w:pgMar w:top="873" w:right="1134" w:bottom="1134" w:left="1134" w:header="709" w:footer="567" w:gutter="0"/>
          <w:pgNumType w:start="1" w:chapStyle="1" w:chapSep="period"/>
          <w:cols w:space="708"/>
          <w:titlePg/>
          <w:docGrid w:linePitch="360"/>
        </w:sectPr>
      </w:pPr>
      <w:r w:rsidRPr="00F41809">
        <w:rPr>
          <w:sz w:val="24"/>
          <w:szCs w:val="24"/>
        </w:rPr>
        <w:object w:dxaOrig="8925" w:dyaOrig="12631" w14:anchorId="5A74B5DF">
          <v:shape id="_x0000_i1027" type="#_x0000_t75" style="width:482.25pt;height:633.75pt" o:ole="">
            <v:imagedata r:id="rId32" o:title=""/>
          </v:shape>
          <o:OLEObject Type="Embed" ProgID="AcroExch.Document.DC" ShapeID="_x0000_i1027" DrawAspect="Content" ObjectID="_1632735207" r:id="rId33"/>
        </w:object>
      </w:r>
    </w:p>
    <w:p w14:paraId="5DADD640" w14:textId="77777777" w:rsidR="00F41809" w:rsidRPr="00F41809" w:rsidRDefault="00F41809" w:rsidP="00F41809">
      <w:pPr>
        <w:ind w:left="426"/>
        <w:jc w:val="right"/>
        <w:rPr>
          <w:sz w:val="24"/>
          <w:szCs w:val="24"/>
        </w:rPr>
      </w:pPr>
      <w:r w:rsidRPr="00F41809">
        <w:rPr>
          <w:sz w:val="24"/>
          <w:szCs w:val="24"/>
        </w:rPr>
        <w:lastRenderedPageBreak/>
        <w:t>Príloha č. 11 rámcovej dohody</w:t>
      </w:r>
    </w:p>
    <w:p w14:paraId="71013861" w14:textId="77777777" w:rsidR="00F41809" w:rsidRPr="00F41809" w:rsidRDefault="00F41809" w:rsidP="00F41809">
      <w:pPr>
        <w:ind w:left="426"/>
        <w:rPr>
          <w:sz w:val="24"/>
          <w:szCs w:val="24"/>
        </w:rPr>
      </w:pPr>
    </w:p>
    <w:p w14:paraId="56DCC6FD" w14:textId="77777777" w:rsidR="00F41809" w:rsidRPr="00F41809" w:rsidRDefault="00F41809" w:rsidP="00F41809">
      <w:pPr>
        <w:ind w:left="426"/>
        <w:jc w:val="center"/>
        <w:rPr>
          <w:b/>
          <w:sz w:val="24"/>
          <w:szCs w:val="24"/>
        </w:rPr>
      </w:pPr>
      <w:r w:rsidRPr="00F41809">
        <w:rPr>
          <w:b/>
          <w:sz w:val="24"/>
          <w:szCs w:val="24"/>
        </w:rPr>
        <w:t>Podklad na určenie koeficientov úpravy medziročného nárastu sadzieb (cien)</w:t>
      </w:r>
    </w:p>
    <w:p w14:paraId="6ECACB86" w14:textId="77777777" w:rsidR="00F41809" w:rsidRPr="00F41809" w:rsidRDefault="00F41809" w:rsidP="00F41809">
      <w:pPr>
        <w:ind w:left="426"/>
        <w:rPr>
          <w:sz w:val="24"/>
          <w:szCs w:val="24"/>
        </w:rPr>
      </w:pPr>
    </w:p>
    <w:p w14:paraId="74EEB7EE" w14:textId="77777777" w:rsidR="00F41809" w:rsidRPr="00F41809" w:rsidRDefault="00F41809" w:rsidP="00F41809">
      <w:pPr>
        <w:ind w:left="426"/>
        <w:jc w:val="center"/>
        <w:rPr>
          <w:sz w:val="24"/>
          <w:szCs w:val="24"/>
        </w:rPr>
      </w:pPr>
      <w:r w:rsidRPr="00F41809">
        <w:rPr>
          <w:sz w:val="24"/>
          <w:szCs w:val="24"/>
        </w:rPr>
        <w:t xml:space="preserve">Výpočet úpravy sadzieb (cien) pre lesnícke služby </w:t>
      </w:r>
    </w:p>
    <w:p w14:paraId="0513272A" w14:textId="77777777" w:rsidR="00F41809" w:rsidRPr="00F41809" w:rsidRDefault="00F41809" w:rsidP="00F41809">
      <w:pPr>
        <w:ind w:left="426"/>
        <w:rPr>
          <w:sz w:val="24"/>
          <w:szCs w:val="24"/>
        </w:rPr>
      </w:pPr>
    </w:p>
    <w:p w14:paraId="4AD239EB" w14:textId="77777777" w:rsidR="00F41809" w:rsidRPr="00F41809" w:rsidRDefault="00F41809" w:rsidP="00F41809">
      <w:pPr>
        <w:ind w:left="426"/>
        <w:rPr>
          <w:sz w:val="24"/>
          <w:szCs w:val="24"/>
        </w:rPr>
      </w:pPr>
    </w:p>
    <w:p w14:paraId="7E04C708" w14:textId="77777777" w:rsidR="00F41809" w:rsidRPr="00F41809" w:rsidRDefault="00F41809" w:rsidP="00F41809">
      <w:pPr>
        <w:ind w:left="426"/>
        <w:rPr>
          <w:sz w:val="24"/>
          <w:szCs w:val="24"/>
        </w:rPr>
      </w:pPr>
    </w:p>
    <w:tbl>
      <w:tblPr>
        <w:tblW w:w="10906" w:type="dxa"/>
        <w:jc w:val="center"/>
        <w:tblLayout w:type="fixed"/>
        <w:tblCellMar>
          <w:left w:w="70" w:type="dxa"/>
          <w:right w:w="70" w:type="dxa"/>
        </w:tblCellMar>
        <w:tblLook w:val="04A0" w:firstRow="1" w:lastRow="0" w:firstColumn="1" w:lastColumn="0" w:noHBand="0" w:noVBand="1"/>
      </w:tblPr>
      <w:tblGrid>
        <w:gridCol w:w="1975"/>
        <w:gridCol w:w="1716"/>
        <w:gridCol w:w="1969"/>
        <w:gridCol w:w="1701"/>
        <w:gridCol w:w="1985"/>
        <w:gridCol w:w="1560"/>
      </w:tblGrid>
      <w:tr w:rsidR="00F41809" w:rsidRPr="00F41809" w14:paraId="6C91CAE5" w14:textId="77777777" w:rsidTr="007B5908">
        <w:trPr>
          <w:trHeight w:val="292"/>
          <w:jc w:val="center"/>
        </w:trPr>
        <w:tc>
          <w:tcPr>
            <w:tcW w:w="1975" w:type="dxa"/>
            <w:vMerge w:val="restart"/>
            <w:tcBorders>
              <w:top w:val="single" w:sz="8" w:space="0" w:color="auto"/>
              <w:left w:val="single" w:sz="8" w:space="0" w:color="auto"/>
              <w:bottom w:val="single" w:sz="4" w:space="0" w:color="000000"/>
              <w:right w:val="single" w:sz="4" w:space="0" w:color="auto"/>
            </w:tcBorders>
            <w:shd w:val="clear" w:color="auto" w:fill="auto"/>
            <w:vAlign w:val="bottom"/>
            <w:hideMark/>
          </w:tcPr>
          <w:p w14:paraId="185475DF" w14:textId="77777777" w:rsidR="00F41809" w:rsidRPr="00F41809" w:rsidRDefault="00F41809" w:rsidP="00F41809">
            <w:pPr>
              <w:jc w:val="center"/>
              <w:rPr>
                <w:color w:val="000000"/>
                <w:sz w:val="22"/>
                <w:szCs w:val="22"/>
                <w:lang w:eastAsia="sk-SK"/>
              </w:rPr>
            </w:pPr>
            <w:r w:rsidRPr="00F41809">
              <w:rPr>
                <w:color w:val="FF0000"/>
                <w:sz w:val="22"/>
                <w:szCs w:val="22"/>
                <w:lang w:eastAsia="sk-SK"/>
              </w:rPr>
              <w:t xml:space="preserve">Limitované parametre k úprave                                                                     </w:t>
            </w:r>
            <w:r w:rsidRPr="00F41809">
              <w:rPr>
                <w:color w:val="000000"/>
                <w:sz w:val="22"/>
                <w:szCs w:val="22"/>
                <w:lang w:eastAsia="sk-SK"/>
              </w:rPr>
              <w:t xml:space="preserve">- </w:t>
            </w:r>
            <w:r w:rsidRPr="00F41809">
              <w:rPr>
                <w:b/>
                <w:bCs/>
                <w:color w:val="000000"/>
                <w:sz w:val="22"/>
                <w:szCs w:val="22"/>
                <w:u w:val="single"/>
                <w:lang w:eastAsia="sk-SK"/>
              </w:rPr>
              <w:t>medziročný nárast minimálnej mzdy</w:t>
            </w:r>
          </w:p>
        </w:tc>
        <w:tc>
          <w:tcPr>
            <w:tcW w:w="1716" w:type="dxa"/>
            <w:tcBorders>
              <w:top w:val="single" w:sz="8" w:space="0" w:color="auto"/>
              <w:left w:val="nil"/>
              <w:bottom w:val="single" w:sz="4" w:space="0" w:color="auto"/>
              <w:right w:val="nil"/>
            </w:tcBorders>
            <w:shd w:val="clear" w:color="000000" w:fill="FFFF99"/>
            <w:vAlign w:val="bottom"/>
            <w:hideMark/>
          </w:tcPr>
          <w:p w14:paraId="7B3A9824" w14:textId="77777777" w:rsidR="00F41809" w:rsidRPr="00F41809" w:rsidRDefault="00F41809" w:rsidP="00F41809">
            <w:pPr>
              <w:jc w:val="center"/>
              <w:rPr>
                <w:b/>
                <w:bCs/>
                <w:color w:val="000000"/>
                <w:sz w:val="22"/>
                <w:szCs w:val="22"/>
                <w:lang w:eastAsia="sk-SK"/>
              </w:rPr>
            </w:pPr>
            <w:r w:rsidRPr="00F41809">
              <w:rPr>
                <w:b/>
                <w:bCs/>
                <w:color w:val="000000"/>
                <w:sz w:val="22"/>
                <w:szCs w:val="22"/>
                <w:lang w:eastAsia="sk-SK"/>
              </w:rPr>
              <w:t>Koeficient - K1</w:t>
            </w:r>
          </w:p>
        </w:tc>
        <w:tc>
          <w:tcPr>
            <w:tcW w:w="1969" w:type="dxa"/>
            <w:vMerge w:val="restart"/>
            <w:tcBorders>
              <w:top w:val="single" w:sz="8" w:space="0" w:color="auto"/>
              <w:left w:val="single" w:sz="8" w:space="0" w:color="auto"/>
              <w:bottom w:val="single" w:sz="4" w:space="0" w:color="000000"/>
              <w:right w:val="single" w:sz="4" w:space="0" w:color="auto"/>
            </w:tcBorders>
            <w:shd w:val="clear" w:color="auto" w:fill="auto"/>
            <w:vAlign w:val="bottom"/>
            <w:hideMark/>
          </w:tcPr>
          <w:p w14:paraId="11EB9CC2" w14:textId="77777777" w:rsidR="00F41809" w:rsidRPr="00F41809" w:rsidRDefault="00F41809" w:rsidP="00F41809">
            <w:pPr>
              <w:jc w:val="center"/>
              <w:rPr>
                <w:color w:val="000000"/>
                <w:sz w:val="22"/>
                <w:szCs w:val="22"/>
                <w:lang w:eastAsia="sk-SK"/>
              </w:rPr>
            </w:pPr>
            <w:r w:rsidRPr="00F41809">
              <w:rPr>
                <w:color w:val="FF0000"/>
                <w:sz w:val="22"/>
                <w:szCs w:val="22"/>
                <w:lang w:eastAsia="sk-SK"/>
              </w:rPr>
              <w:t xml:space="preserve">Limitované parametre k úprave                                                                      </w:t>
            </w:r>
            <w:r w:rsidRPr="00F41809">
              <w:rPr>
                <w:color w:val="000000"/>
                <w:sz w:val="22"/>
                <w:szCs w:val="22"/>
                <w:lang w:eastAsia="sk-SK"/>
              </w:rPr>
              <w:t xml:space="preserve">- </w:t>
            </w:r>
            <w:r w:rsidRPr="00F41809">
              <w:rPr>
                <w:b/>
                <w:bCs/>
                <w:color w:val="000000"/>
                <w:sz w:val="22"/>
                <w:szCs w:val="22"/>
                <w:u w:val="single"/>
                <w:lang w:eastAsia="sk-SK"/>
              </w:rPr>
              <w:t>medziročný nárast minimálnej mzdy</w:t>
            </w:r>
          </w:p>
        </w:tc>
        <w:tc>
          <w:tcPr>
            <w:tcW w:w="1701" w:type="dxa"/>
            <w:tcBorders>
              <w:top w:val="single" w:sz="8" w:space="0" w:color="auto"/>
              <w:left w:val="nil"/>
              <w:bottom w:val="single" w:sz="4" w:space="0" w:color="auto"/>
              <w:right w:val="single" w:sz="8" w:space="0" w:color="auto"/>
            </w:tcBorders>
            <w:shd w:val="clear" w:color="000000" w:fill="FFFF99"/>
            <w:vAlign w:val="bottom"/>
            <w:hideMark/>
          </w:tcPr>
          <w:p w14:paraId="16E985BC" w14:textId="77777777" w:rsidR="00F41809" w:rsidRPr="00F41809" w:rsidRDefault="00F41809" w:rsidP="00F41809">
            <w:pPr>
              <w:jc w:val="center"/>
              <w:rPr>
                <w:b/>
                <w:bCs/>
                <w:color w:val="000000"/>
                <w:sz w:val="22"/>
                <w:szCs w:val="22"/>
                <w:lang w:eastAsia="sk-SK"/>
              </w:rPr>
            </w:pPr>
            <w:r w:rsidRPr="00F41809">
              <w:rPr>
                <w:b/>
                <w:bCs/>
                <w:color w:val="000000"/>
                <w:sz w:val="22"/>
                <w:szCs w:val="22"/>
                <w:lang w:eastAsia="sk-SK"/>
              </w:rPr>
              <w:t>Koeficient - K2</w:t>
            </w:r>
          </w:p>
        </w:tc>
        <w:tc>
          <w:tcPr>
            <w:tcW w:w="1985" w:type="dxa"/>
            <w:vMerge w:val="restart"/>
            <w:tcBorders>
              <w:top w:val="single" w:sz="8" w:space="0" w:color="auto"/>
              <w:left w:val="nil"/>
              <w:bottom w:val="single" w:sz="4" w:space="0" w:color="000000"/>
              <w:right w:val="single" w:sz="4" w:space="0" w:color="auto"/>
            </w:tcBorders>
            <w:shd w:val="clear" w:color="auto" w:fill="auto"/>
            <w:vAlign w:val="bottom"/>
            <w:hideMark/>
          </w:tcPr>
          <w:p w14:paraId="17BC4D2C" w14:textId="77777777" w:rsidR="00F41809" w:rsidRPr="00F41809" w:rsidRDefault="00F41809" w:rsidP="00F41809">
            <w:pPr>
              <w:jc w:val="center"/>
              <w:rPr>
                <w:color w:val="000000"/>
                <w:sz w:val="22"/>
                <w:szCs w:val="22"/>
                <w:lang w:eastAsia="sk-SK"/>
              </w:rPr>
            </w:pPr>
            <w:r w:rsidRPr="00F41809">
              <w:rPr>
                <w:color w:val="FF0000"/>
                <w:sz w:val="22"/>
                <w:szCs w:val="22"/>
                <w:lang w:eastAsia="sk-SK"/>
              </w:rPr>
              <w:t xml:space="preserve">Limitované parametre k úprave                                                                     </w:t>
            </w:r>
            <w:r w:rsidRPr="00F41809">
              <w:rPr>
                <w:color w:val="000000"/>
                <w:sz w:val="22"/>
                <w:szCs w:val="22"/>
                <w:lang w:eastAsia="sk-SK"/>
              </w:rPr>
              <w:t xml:space="preserve">- </w:t>
            </w:r>
            <w:r w:rsidRPr="00F41809">
              <w:rPr>
                <w:b/>
                <w:bCs/>
                <w:color w:val="000000"/>
                <w:sz w:val="22"/>
                <w:szCs w:val="22"/>
                <w:u w:val="single"/>
                <w:lang w:eastAsia="sk-SK"/>
              </w:rPr>
              <w:t>medziročný vývoj cien PHL</w:t>
            </w:r>
          </w:p>
        </w:tc>
        <w:tc>
          <w:tcPr>
            <w:tcW w:w="1560" w:type="dxa"/>
            <w:tcBorders>
              <w:top w:val="single" w:sz="8" w:space="0" w:color="auto"/>
              <w:left w:val="nil"/>
              <w:bottom w:val="single" w:sz="4" w:space="0" w:color="auto"/>
              <w:right w:val="single" w:sz="8" w:space="0" w:color="auto"/>
            </w:tcBorders>
            <w:shd w:val="clear" w:color="000000" w:fill="FCE4D6"/>
            <w:vAlign w:val="bottom"/>
            <w:hideMark/>
          </w:tcPr>
          <w:p w14:paraId="2DE95C97" w14:textId="77777777" w:rsidR="00F41809" w:rsidRPr="00F41809" w:rsidRDefault="00F41809" w:rsidP="00F41809">
            <w:pPr>
              <w:jc w:val="center"/>
              <w:rPr>
                <w:b/>
                <w:bCs/>
                <w:color w:val="000000"/>
                <w:sz w:val="22"/>
                <w:szCs w:val="22"/>
                <w:lang w:eastAsia="sk-SK"/>
              </w:rPr>
            </w:pPr>
            <w:r w:rsidRPr="00F41809">
              <w:rPr>
                <w:b/>
                <w:bCs/>
                <w:color w:val="000000"/>
                <w:sz w:val="22"/>
                <w:szCs w:val="22"/>
                <w:lang w:eastAsia="sk-SK"/>
              </w:rPr>
              <w:t>Koeficient - K3</w:t>
            </w:r>
          </w:p>
        </w:tc>
      </w:tr>
      <w:tr w:rsidR="00F41809" w:rsidRPr="00F41809" w14:paraId="23C7B072" w14:textId="77777777" w:rsidTr="007B5908">
        <w:trPr>
          <w:trHeight w:val="584"/>
          <w:jc w:val="center"/>
        </w:trPr>
        <w:tc>
          <w:tcPr>
            <w:tcW w:w="1975" w:type="dxa"/>
            <w:vMerge/>
            <w:tcBorders>
              <w:top w:val="single" w:sz="8" w:space="0" w:color="auto"/>
              <w:left w:val="single" w:sz="8" w:space="0" w:color="auto"/>
              <w:bottom w:val="single" w:sz="4" w:space="0" w:color="000000"/>
              <w:right w:val="single" w:sz="4" w:space="0" w:color="auto"/>
            </w:tcBorders>
            <w:vAlign w:val="center"/>
            <w:hideMark/>
          </w:tcPr>
          <w:p w14:paraId="30219C51" w14:textId="77777777" w:rsidR="00F41809" w:rsidRPr="00F41809" w:rsidRDefault="00F41809" w:rsidP="00F41809">
            <w:pPr>
              <w:jc w:val="center"/>
              <w:rPr>
                <w:color w:val="000000"/>
                <w:sz w:val="22"/>
                <w:szCs w:val="22"/>
                <w:lang w:eastAsia="sk-SK"/>
              </w:rPr>
            </w:pPr>
          </w:p>
        </w:tc>
        <w:tc>
          <w:tcPr>
            <w:tcW w:w="1716" w:type="dxa"/>
            <w:tcBorders>
              <w:top w:val="nil"/>
              <w:left w:val="nil"/>
              <w:bottom w:val="single" w:sz="4" w:space="0" w:color="auto"/>
              <w:right w:val="nil"/>
            </w:tcBorders>
            <w:shd w:val="clear" w:color="auto" w:fill="auto"/>
            <w:vAlign w:val="bottom"/>
            <w:hideMark/>
          </w:tcPr>
          <w:p w14:paraId="1476A346" w14:textId="77777777" w:rsidR="00F41809" w:rsidRPr="00F41809" w:rsidRDefault="00F41809" w:rsidP="00F41809">
            <w:pPr>
              <w:jc w:val="center"/>
              <w:rPr>
                <w:color w:val="000000"/>
                <w:sz w:val="22"/>
                <w:szCs w:val="22"/>
                <w:lang w:eastAsia="sk-SK"/>
              </w:rPr>
            </w:pPr>
            <w:r w:rsidRPr="00F41809">
              <w:rPr>
                <w:color w:val="000000"/>
                <w:sz w:val="22"/>
                <w:szCs w:val="22"/>
                <w:lang w:eastAsia="sk-SK"/>
              </w:rPr>
              <w:t>Na úpravu cien - práce vykonávané bez mechanizačných prostriedkov</w:t>
            </w:r>
          </w:p>
        </w:tc>
        <w:tc>
          <w:tcPr>
            <w:tcW w:w="1969" w:type="dxa"/>
            <w:vMerge/>
            <w:tcBorders>
              <w:top w:val="single" w:sz="8" w:space="0" w:color="auto"/>
              <w:left w:val="single" w:sz="8" w:space="0" w:color="auto"/>
              <w:bottom w:val="single" w:sz="4" w:space="0" w:color="000000"/>
              <w:right w:val="single" w:sz="4" w:space="0" w:color="auto"/>
            </w:tcBorders>
            <w:vAlign w:val="center"/>
            <w:hideMark/>
          </w:tcPr>
          <w:p w14:paraId="266271B9" w14:textId="77777777" w:rsidR="00F41809" w:rsidRPr="00F41809" w:rsidRDefault="00F41809" w:rsidP="00F41809">
            <w:pPr>
              <w:jc w:val="center"/>
              <w:rPr>
                <w:color w:val="000000"/>
                <w:sz w:val="22"/>
                <w:szCs w:val="22"/>
                <w:lang w:eastAsia="sk-SK"/>
              </w:rPr>
            </w:pPr>
          </w:p>
        </w:tc>
        <w:tc>
          <w:tcPr>
            <w:tcW w:w="1701" w:type="dxa"/>
            <w:tcBorders>
              <w:top w:val="nil"/>
              <w:left w:val="nil"/>
              <w:bottom w:val="single" w:sz="4" w:space="0" w:color="auto"/>
              <w:right w:val="single" w:sz="8" w:space="0" w:color="auto"/>
            </w:tcBorders>
            <w:shd w:val="clear" w:color="auto" w:fill="auto"/>
            <w:vAlign w:val="bottom"/>
            <w:hideMark/>
          </w:tcPr>
          <w:p w14:paraId="29B19003" w14:textId="77777777" w:rsidR="00F41809" w:rsidRPr="00F41809" w:rsidRDefault="00F41809" w:rsidP="00F41809">
            <w:pPr>
              <w:jc w:val="center"/>
              <w:rPr>
                <w:color w:val="000000"/>
                <w:sz w:val="22"/>
                <w:szCs w:val="22"/>
                <w:lang w:eastAsia="sk-SK"/>
              </w:rPr>
            </w:pPr>
            <w:r w:rsidRPr="00F41809">
              <w:rPr>
                <w:color w:val="000000"/>
                <w:sz w:val="22"/>
                <w:szCs w:val="22"/>
                <w:lang w:eastAsia="sk-SK"/>
              </w:rPr>
              <w:t>Na úpravu cien - práce vykonávané s mechanizačným náradím (JMP)</w:t>
            </w:r>
          </w:p>
        </w:tc>
        <w:tc>
          <w:tcPr>
            <w:tcW w:w="1985" w:type="dxa"/>
            <w:vMerge/>
            <w:tcBorders>
              <w:top w:val="single" w:sz="8" w:space="0" w:color="auto"/>
              <w:left w:val="nil"/>
              <w:bottom w:val="single" w:sz="4" w:space="0" w:color="000000"/>
              <w:right w:val="single" w:sz="4" w:space="0" w:color="auto"/>
            </w:tcBorders>
            <w:vAlign w:val="center"/>
            <w:hideMark/>
          </w:tcPr>
          <w:p w14:paraId="1BEE99B6" w14:textId="77777777" w:rsidR="00F41809" w:rsidRPr="00F41809" w:rsidRDefault="00F41809" w:rsidP="00F41809">
            <w:pPr>
              <w:jc w:val="center"/>
              <w:rPr>
                <w:color w:val="000000"/>
                <w:sz w:val="22"/>
                <w:szCs w:val="22"/>
                <w:lang w:eastAsia="sk-SK"/>
              </w:rPr>
            </w:pPr>
          </w:p>
        </w:tc>
        <w:tc>
          <w:tcPr>
            <w:tcW w:w="1560" w:type="dxa"/>
            <w:tcBorders>
              <w:top w:val="nil"/>
              <w:left w:val="nil"/>
              <w:bottom w:val="single" w:sz="4" w:space="0" w:color="auto"/>
              <w:right w:val="single" w:sz="8" w:space="0" w:color="auto"/>
            </w:tcBorders>
            <w:shd w:val="clear" w:color="auto" w:fill="auto"/>
            <w:vAlign w:val="bottom"/>
            <w:hideMark/>
          </w:tcPr>
          <w:p w14:paraId="2B8B8DB2" w14:textId="77777777" w:rsidR="00F41809" w:rsidRPr="00F41809" w:rsidRDefault="00F41809" w:rsidP="00F41809">
            <w:pPr>
              <w:jc w:val="center"/>
              <w:rPr>
                <w:color w:val="000000"/>
                <w:sz w:val="22"/>
                <w:szCs w:val="22"/>
                <w:lang w:eastAsia="sk-SK"/>
              </w:rPr>
            </w:pPr>
            <w:r w:rsidRPr="00F41809">
              <w:rPr>
                <w:color w:val="000000"/>
                <w:sz w:val="22"/>
                <w:szCs w:val="22"/>
                <w:lang w:eastAsia="sk-SK"/>
              </w:rPr>
              <w:t>Na úpravu cien - práce vykonávané strojmi                                                      (KT + adaptér)</w:t>
            </w:r>
          </w:p>
        </w:tc>
      </w:tr>
      <w:tr w:rsidR="00F41809" w:rsidRPr="00F41809" w14:paraId="679CEC71" w14:textId="77777777" w:rsidTr="007B5908">
        <w:trPr>
          <w:trHeight w:val="126"/>
          <w:jc w:val="center"/>
        </w:trPr>
        <w:tc>
          <w:tcPr>
            <w:tcW w:w="1975" w:type="dxa"/>
            <w:tcBorders>
              <w:top w:val="nil"/>
              <w:left w:val="single" w:sz="8" w:space="0" w:color="auto"/>
              <w:bottom w:val="nil"/>
              <w:right w:val="single" w:sz="4" w:space="0" w:color="auto"/>
            </w:tcBorders>
            <w:shd w:val="clear" w:color="000000" w:fill="D9D9D9"/>
            <w:vAlign w:val="bottom"/>
            <w:hideMark/>
          </w:tcPr>
          <w:p w14:paraId="3EC8C388" w14:textId="77777777" w:rsidR="00F41809" w:rsidRPr="00F41809" w:rsidRDefault="00F41809" w:rsidP="00F41809">
            <w:pPr>
              <w:jc w:val="center"/>
              <w:rPr>
                <w:b/>
                <w:bCs/>
                <w:color w:val="000000"/>
                <w:sz w:val="22"/>
                <w:szCs w:val="22"/>
                <w:lang w:eastAsia="sk-SK"/>
              </w:rPr>
            </w:pPr>
            <w:r w:rsidRPr="00F41809">
              <w:rPr>
                <w:b/>
                <w:bCs/>
                <w:color w:val="000000"/>
                <w:sz w:val="22"/>
                <w:szCs w:val="22"/>
                <w:lang w:eastAsia="sk-SK"/>
              </w:rPr>
              <w:t>%</w:t>
            </w:r>
          </w:p>
        </w:tc>
        <w:tc>
          <w:tcPr>
            <w:tcW w:w="1716" w:type="dxa"/>
            <w:tcBorders>
              <w:top w:val="nil"/>
              <w:left w:val="nil"/>
              <w:bottom w:val="nil"/>
              <w:right w:val="nil"/>
            </w:tcBorders>
            <w:shd w:val="clear" w:color="000000" w:fill="D9D9D9"/>
            <w:vAlign w:val="bottom"/>
            <w:hideMark/>
          </w:tcPr>
          <w:p w14:paraId="37020223" w14:textId="77777777" w:rsidR="00F41809" w:rsidRPr="00F41809" w:rsidRDefault="00F41809" w:rsidP="00F41809">
            <w:pPr>
              <w:jc w:val="center"/>
              <w:rPr>
                <w:b/>
                <w:bCs/>
                <w:color w:val="000000"/>
                <w:sz w:val="22"/>
                <w:szCs w:val="22"/>
                <w:lang w:eastAsia="sk-SK"/>
              </w:rPr>
            </w:pPr>
            <w:r w:rsidRPr="00F41809">
              <w:rPr>
                <w:b/>
                <w:bCs/>
                <w:color w:val="000000"/>
                <w:sz w:val="22"/>
                <w:szCs w:val="22"/>
                <w:lang w:eastAsia="sk-SK"/>
              </w:rPr>
              <w:t>(-)</w:t>
            </w:r>
          </w:p>
        </w:tc>
        <w:tc>
          <w:tcPr>
            <w:tcW w:w="1969" w:type="dxa"/>
            <w:tcBorders>
              <w:top w:val="nil"/>
              <w:left w:val="single" w:sz="8" w:space="0" w:color="auto"/>
              <w:bottom w:val="nil"/>
              <w:right w:val="single" w:sz="4" w:space="0" w:color="auto"/>
            </w:tcBorders>
            <w:shd w:val="clear" w:color="000000" w:fill="D9D9D9"/>
            <w:vAlign w:val="bottom"/>
            <w:hideMark/>
          </w:tcPr>
          <w:p w14:paraId="6318C85D" w14:textId="77777777" w:rsidR="00F41809" w:rsidRPr="00F41809" w:rsidRDefault="00F41809" w:rsidP="00F41809">
            <w:pPr>
              <w:jc w:val="center"/>
              <w:rPr>
                <w:b/>
                <w:bCs/>
                <w:color w:val="000000"/>
                <w:sz w:val="22"/>
                <w:szCs w:val="22"/>
                <w:lang w:eastAsia="sk-SK"/>
              </w:rPr>
            </w:pPr>
            <w:r w:rsidRPr="00F41809">
              <w:rPr>
                <w:b/>
                <w:bCs/>
                <w:color w:val="000000"/>
                <w:sz w:val="22"/>
                <w:szCs w:val="22"/>
                <w:lang w:eastAsia="sk-SK"/>
              </w:rPr>
              <w:t>%</w:t>
            </w:r>
          </w:p>
        </w:tc>
        <w:tc>
          <w:tcPr>
            <w:tcW w:w="1701" w:type="dxa"/>
            <w:tcBorders>
              <w:top w:val="nil"/>
              <w:left w:val="nil"/>
              <w:bottom w:val="nil"/>
              <w:right w:val="single" w:sz="8" w:space="0" w:color="auto"/>
            </w:tcBorders>
            <w:shd w:val="clear" w:color="000000" w:fill="D9D9D9"/>
            <w:vAlign w:val="bottom"/>
            <w:hideMark/>
          </w:tcPr>
          <w:p w14:paraId="48CB74D9" w14:textId="77777777" w:rsidR="00F41809" w:rsidRPr="00F41809" w:rsidRDefault="00F41809" w:rsidP="00F41809">
            <w:pPr>
              <w:jc w:val="center"/>
              <w:rPr>
                <w:b/>
                <w:bCs/>
                <w:color w:val="000000"/>
                <w:sz w:val="22"/>
                <w:szCs w:val="22"/>
                <w:lang w:eastAsia="sk-SK"/>
              </w:rPr>
            </w:pPr>
            <w:r w:rsidRPr="00F41809">
              <w:rPr>
                <w:b/>
                <w:bCs/>
                <w:color w:val="000000"/>
                <w:sz w:val="22"/>
                <w:szCs w:val="22"/>
                <w:lang w:eastAsia="sk-SK"/>
              </w:rPr>
              <w:t>(-)</w:t>
            </w:r>
          </w:p>
        </w:tc>
        <w:tc>
          <w:tcPr>
            <w:tcW w:w="1985" w:type="dxa"/>
            <w:tcBorders>
              <w:top w:val="nil"/>
              <w:left w:val="nil"/>
              <w:bottom w:val="nil"/>
              <w:right w:val="single" w:sz="4" w:space="0" w:color="auto"/>
            </w:tcBorders>
            <w:shd w:val="clear" w:color="000000" w:fill="D9D9D9"/>
            <w:vAlign w:val="bottom"/>
            <w:hideMark/>
          </w:tcPr>
          <w:p w14:paraId="404E733C" w14:textId="77777777" w:rsidR="00F41809" w:rsidRPr="00F41809" w:rsidRDefault="00F41809" w:rsidP="00F41809">
            <w:pPr>
              <w:jc w:val="center"/>
              <w:rPr>
                <w:b/>
                <w:bCs/>
                <w:color w:val="000000"/>
                <w:sz w:val="22"/>
                <w:szCs w:val="22"/>
                <w:lang w:eastAsia="sk-SK"/>
              </w:rPr>
            </w:pPr>
            <w:r w:rsidRPr="00F41809">
              <w:rPr>
                <w:b/>
                <w:bCs/>
                <w:color w:val="000000"/>
                <w:sz w:val="22"/>
                <w:szCs w:val="22"/>
                <w:lang w:eastAsia="sk-SK"/>
              </w:rPr>
              <w:t>%</w:t>
            </w:r>
          </w:p>
        </w:tc>
        <w:tc>
          <w:tcPr>
            <w:tcW w:w="1560" w:type="dxa"/>
            <w:tcBorders>
              <w:top w:val="nil"/>
              <w:left w:val="nil"/>
              <w:bottom w:val="nil"/>
              <w:right w:val="single" w:sz="8" w:space="0" w:color="auto"/>
            </w:tcBorders>
            <w:shd w:val="clear" w:color="000000" w:fill="D9D9D9"/>
            <w:vAlign w:val="bottom"/>
            <w:hideMark/>
          </w:tcPr>
          <w:p w14:paraId="1CA7ACCD" w14:textId="77777777" w:rsidR="00F41809" w:rsidRPr="00F41809" w:rsidRDefault="00F41809" w:rsidP="00F41809">
            <w:pPr>
              <w:jc w:val="center"/>
              <w:rPr>
                <w:b/>
                <w:bCs/>
                <w:color w:val="000000"/>
                <w:sz w:val="22"/>
                <w:szCs w:val="22"/>
                <w:lang w:eastAsia="sk-SK"/>
              </w:rPr>
            </w:pPr>
            <w:r w:rsidRPr="00F41809">
              <w:rPr>
                <w:b/>
                <w:bCs/>
                <w:color w:val="000000"/>
                <w:sz w:val="22"/>
                <w:szCs w:val="22"/>
                <w:lang w:eastAsia="sk-SK"/>
              </w:rPr>
              <w:t>(-)</w:t>
            </w:r>
          </w:p>
        </w:tc>
      </w:tr>
      <w:tr w:rsidR="00F41809" w:rsidRPr="00F41809" w14:paraId="418FB8BA" w14:textId="77777777" w:rsidTr="007B5908">
        <w:trPr>
          <w:trHeight w:val="242"/>
          <w:jc w:val="center"/>
        </w:trPr>
        <w:tc>
          <w:tcPr>
            <w:tcW w:w="1975" w:type="dxa"/>
            <w:tcBorders>
              <w:top w:val="single" w:sz="8" w:space="0" w:color="auto"/>
              <w:left w:val="single" w:sz="8" w:space="0" w:color="auto"/>
              <w:bottom w:val="single" w:sz="4" w:space="0" w:color="auto"/>
              <w:right w:val="single" w:sz="4" w:space="0" w:color="auto"/>
            </w:tcBorders>
            <w:shd w:val="clear" w:color="auto" w:fill="auto"/>
            <w:vAlign w:val="bottom"/>
            <w:hideMark/>
          </w:tcPr>
          <w:p w14:paraId="0A279F31" w14:textId="77777777" w:rsidR="00F41809" w:rsidRPr="00F41809" w:rsidRDefault="00F41809" w:rsidP="00F41809">
            <w:pPr>
              <w:jc w:val="right"/>
              <w:rPr>
                <w:color w:val="000000"/>
                <w:sz w:val="22"/>
                <w:szCs w:val="22"/>
                <w:lang w:eastAsia="sk-SK"/>
              </w:rPr>
            </w:pPr>
            <w:r w:rsidRPr="00F41809">
              <w:rPr>
                <w:color w:val="000000"/>
                <w:sz w:val="22"/>
                <w:szCs w:val="22"/>
                <w:lang w:eastAsia="sk-SK"/>
              </w:rPr>
              <w:t xml:space="preserve"> +0,1% až +1,0%</w:t>
            </w:r>
          </w:p>
        </w:tc>
        <w:tc>
          <w:tcPr>
            <w:tcW w:w="1716" w:type="dxa"/>
            <w:tcBorders>
              <w:top w:val="single" w:sz="8" w:space="0" w:color="auto"/>
              <w:left w:val="nil"/>
              <w:bottom w:val="nil"/>
              <w:right w:val="nil"/>
            </w:tcBorders>
            <w:shd w:val="clear" w:color="000000" w:fill="F2F2F2"/>
            <w:vAlign w:val="bottom"/>
            <w:hideMark/>
          </w:tcPr>
          <w:p w14:paraId="2D12E31C" w14:textId="77777777" w:rsidR="00F41809" w:rsidRPr="00F41809" w:rsidRDefault="00F41809" w:rsidP="00F41809">
            <w:pPr>
              <w:jc w:val="center"/>
              <w:rPr>
                <w:b/>
                <w:bCs/>
                <w:color w:val="0070C0"/>
                <w:sz w:val="22"/>
                <w:szCs w:val="22"/>
                <w:lang w:eastAsia="sk-SK"/>
              </w:rPr>
            </w:pPr>
            <w:r w:rsidRPr="00F41809">
              <w:rPr>
                <w:b/>
                <w:bCs/>
                <w:color w:val="0070C0"/>
                <w:sz w:val="22"/>
                <w:szCs w:val="22"/>
                <w:lang w:eastAsia="sk-SK"/>
              </w:rPr>
              <w:t>1,01</w:t>
            </w:r>
          </w:p>
        </w:tc>
        <w:tc>
          <w:tcPr>
            <w:tcW w:w="1969" w:type="dxa"/>
            <w:tcBorders>
              <w:top w:val="single" w:sz="8" w:space="0" w:color="auto"/>
              <w:left w:val="single" w:sz="8" w:space="0" w:color="auto"/>
              <w:bottom w:val="single" w:sz="4" w:space="0" w:color="auto"/>
              <w:right w:val="single" w:sz="4" w:space="0" w:color="auto"/>
            </w:tcBorders>
            <w:shd w:val="clear" w:color="auto" w:fill="auto"/>
            <w:vAlign w:val="bottom"/>
            <w:hideMark/>
          </w:tcPr>
          <w:p w14:paraId="489F6783" w14:textId="77777777" w:rsidR="00F41809" w:rsidRPr="00F41809" w:rsidRDefault="00F41809" w:rsidP="00F41809">
            <w:pPr>
              <w:rPr>
                <w:color w:val="000000"/>
                <w:sz w:val="22"/>
                <w:szCs w:val="22"/>
                <w:lang w:eastAsia="sk-SK"/>
              </w:rPr>
            </w:pPr>
            <w:r w:rsidRPr="00F41809">
              <w:rPr>
                <w:color w:val="000000"/>
                <w:sz w:val="22"/>
                <w:szCs w:val="22"/>
                <w:lang w:eastAsia="sk-SK"/>
              </w:rPr>
              <w:t xml:space="preserve"> +0,1% až +1,0%</w:t>
            </w:r>
          </w:p>
        </w:tc>
        <w:tc>
          <w:tcPr>
            <w:tcW w:w="1701" w:type="dxa"/>
            <w:tcBorders>
              <w:top w:val="single" w:sz="8" w:space="0" w:color="auto"/>
              <w:left w:val="nil"/>
              <w:bottom w:val="single" w:sz="4" w:space="0" w:color="auto"/>
              <w:right w:val="single" w:sz="8" w:space="0" w:color="auto"/>
            </w:tcBorders>
            <w:shd w:val="clear" w:color="000000" w:fill="F2F2F2"/>
            <w:vAlign w:val="bottom"/>
            <w:hideMark/>
          </w:tcPr>
          <w:p w14:paraId="2652EB3A" w14:textId="77777777" w:rsidR="00F41809" w:rsidRPr="00F41809" w:rsidRDefault="00F41809" w:rsidP="00F41809">
            <w:pPr>
              <w:jc w:val="center"/>
              <w:rPr>
                <w:b/>
                <w:bCs/>
                <w:color w:val="0070C0"/>
                <w:sz w:val="22"/>
                <w:szCs w:val="22"/>
                <w:lang w:eastAsia="sk-SK"/>
              </w:rPr>
            </w:pPr>
            <w:r w:rsidRPr="00F41809">
              <w:rPr>
                <w:b/>
                <w:bCs/>
                <w:color w:val="0070C0"/>
                <w:sz w:val="22"/>
                <w:szCs w:val="22"/>
                <w:lang w:eastAsia="sk-SK"/>
              </w:rPr>
              <w:t>1,01</w:t>
            </w:r>
          </w:p>
        </w:tc>
        <w:tc>
          <w:tcPr>
            <w:tcW w:w="1985" w:type="dxa"/>
            <w:tcBorders>
              <w:top w:val="single" w:sz="8" w:space="0" w:color="auto"/>
              <w:left w:val="nil"/>
              <w:bottom w:val="single" w:sz="4" w:space="0" w:color="auto"/>
              <w:right w:val="single" w:sz="4" w:space="0" w:color="auto"/>
            </w:tcBorders>
            <w:shd w:val="clear" w:color="auto" w:fill="auto"/>
            <w:vAlign w:val="bottom"/>
            <w:hideMark/>
          </w:tcPr>
          <w:p w14:paraId="5616D35B" w14:textId="77777777" w:rsidR="00F41809" w:rsidRPr="00F41809" w:rsidRDefault="00F41809" w:rsidP="00F41809">
            <w:pPr>
              <w:jc w:val="right"/>
              <w:rPr>
                <w:color w:val="C00000"/>
                <w:sz w:val="22"/>
                <w:szCs w:val="22"/>
                <w:lang w:eastAsia="sk-SK"/>
              </w:rPr>
            </w:pPr>
            <w:r w:rsidRPr="00F41809">
              <w:rPr>
                <w:color w:val="C00000"/>
                <w:sz w:val="22"/>
                <w:szCs w:val="22"/>
                <w:lang w:eastAsia="sk-SK"/>
              </w:rPr>
              <w:t xml:space="preserve"> menej ako -15,1%  </w:t>
            </w:r>
          </w:p>
        </w:tc>
        <w:tc>
          <w:tcPr>
            <w:tcW w:w="1560" w:type="dxa"/>
            <w:tcBorders>
              <w:top w:val="single" w:sz="8" w:space="0" w:color="auto"/>
              <w:left w:val="nil"/>
              <w:bottom w:val="single" w:sz="4" w:space="0" w:color="auto"/>
              <w:right w:val="single" w:sz="8" w:space="0" w:color="auto"/>
            </w:tcBorders>
            <w:shd w:val="clear" w:color="000000" w:fill="F2F2F2"/>
            <w:vAlign w:val="bottom"/>
            <w:hideMark/>
          </w:tcPr>
          <w:p w14:paraId="44B7283E" w14:textId="77777777" w:rsidR="00F41809" w:rsidRPr="00F41809" w:rsidRDefault="00F41809" w:rsidP="00F41809">
            <w:pPr>
              <w:jc w:val="center"/>
              <w:rPr>
                <w:b/>
                <w:bCs/>
                <w:color w:val="C00000"/>
                <w:sz w:val="22"/>
                <w:szCs w:val="22"/>
                <w:lang w:eastAsia="sk-SK"/>
              </w:rPr>
            </w:pPr>
            <w:r w:rsidRPr="00F41809">
              <w:rPr>
                <w:b/>
                <w:bCs/>
                <w:color w:val="C00000"/>
                <w:sz w:val="22"/>
                <w:szCs w:val="22"/>
                <w:lang w:eastAsia="sk-SK"/>
              </w:rPr>
              <w:t>0,98</w:t>
            </w:r>
          </w:p>
        </w:tc>
      </w:tr>
      <w:tr w:rsidR="00F41809" w:rsidRPr="00F41809" w14:paraId="0584785A" w14:textId="77777777" w:rsidTr="007B5908">
        <w:trPr>
          <w:trHeight w:val="242"/>
          <w:jc w:val="center"/>
        </w:trPr>
        <w:tc>
          <w:tcPr>
            <w:tcW w:w="1975" w:type="dxa"/>
            <w:tcBorders>
              <w:top w:val="nil"/>
              <w:left w:val="single" w:sz="8" w:space="0" w:color="auto"/>
              <w:bottom w:val="single" w:sz="4" w:space="0" w:color="auto"/>
              <w:right w:val="single" w:sz="4" w:space="0" w:color="auto"/>
            </w:tcBorders>
            <w:shd w:val="clear" w:color="auto" w:fill="auto"/>
            <w:vAlign w:val="bottom"/>
            <w:hideMark/>
          </w:tcPr>
          <w:p w14:paraId="41AE881E" w14:textId="77777777" w:rsidR="00F41809" w:rsidRPr="00F41809" w:rsidRDefault="00F41809" w:rsidP="00F41809">
            <w:pPr>
              <w:jc w:val="right"/>
              <w:rPr>
                <w:color w:val="000000"/>
                <w:sz w:val="22"/>
                <w:szCs w:val="22"/>
                <w:lang w:eastAsia="sk-SK"/>
              </w:rPr>
            </w:pPr>
            <w:r w:rsidRPr="00F41809">
              <w:rPr>
                <w:color w:val="000000"/>
                <w:sz w:val="22"/>
                <w:szCs w:val="22"/>
                <w:lang w:eastAsia="sk-SK"/>
              </w:rPr>
              <w:t xml:space="preserve"> +1,1% až +2,0%</w:t>
            </w:r>
          </w:p>
        </w:tc>
        <w:tc>
          <w:tcPr>
            <w:tcW w:w="1716" w:type="dxa"/>
            <w:tcBorders>
              <w:top w:val="single" w:sz="4" w:space="0" w:color="auto"/>
              <w:left w:val="nil"/>
              <w:bottom w:val="single" w:sz="4" w:space="0" w:color="auto"/>
              <w:right w:val="nil"/>
            </w:tcBorders>
            <w:shd w:val="clear" w:color="000000" w:fill="F2F2F2"/>
            <w:vAlign w:val="bottom"/>
            <w:hideMark/>
          </w:tcPr>
          <w:p w14:paraId="5FA8CADA" w14:textId="77777777" w:rsidR="00F41809" w:rsidRPr="00F41809" w:rsidRDefault="00F41809" w:rsidP="00F41809">
            <w:pPr>
              <w:jc w:val="center"/>
              <w:rPr>
                <w:b/>
                <w:bCs/>
                <w:color w:val="0070C0"/>
                <w:sz w:val="22"/>
                <w:szCs w:val="22"/>
                <w:lang w:eastAsia="sk-SK"/>
              </w:rPr>
            </w:pPr>
            <w:r w:rsidRPr="00F41809">
              <w:rPr>
                <w:b/>
                <w:bCs/>
                <w:color w:val="0070C0"/>
                <w:sz w:val="22"/>
                <w:szCs w:val="22"/>
                <w:lang w:eastAsia="sk-SK"/>
              </w:rPr>
              <w:t>1,02</w:t>
            </w:r>
          </w:p>
        </w:tc>
        <w:tc>
          <w:tcPr>
            <w:tcW w:w="1969" w:type="dxa"/>
            <w:tcBorders>
              <w:top w:val="nil"/>
              <w:left w:val="single" w:sz="8" w:space="0" w:color="auto"/>
              <w:bottom w:val="single" w:sz="4" w:space="0" w:color="auto"/>
              <w:right w:val="single" w:sz="4" w:space="0" w:color="auto"/>
            </w:tcBorders>
            <w:shd w:val="clear" w:color="auto" w:fill="auto"/>
            <w:vAlign w:val="bottom"/>
            <w:hideMark/>
          </w:tcPr>
          <w:p w14:paraId="697AF2DF" w14:textId="77777777" w:rsidR="00F41809" w:rsidRPr="00F41809" w:rsidRDefault="00F41809" w:rsidP="00F41809">
            <w:pPr>
              <w:rPr>
                <w:color w:val="000000"/>
                <w:sz w:val="22"/>
                <w:szCs w:val="22"/>
                <w:lang w:eastAsia="sk-SK"/>
              </w:rPr>
            </w:pPr>
            <w:r w:rsidRPr="00F41809">
              <w:rPr>
                <w:color w:val="000000"/>
                <w:sz w:val="22"/>
                <w:szCs w:val="22"/>
                <w:lang w:eastAsia="sk-SK"/>
              </w:rPr>
              <w:t xml:space="preserve"> +1,1% až +3,0%</w:t>
            </w:r>
          </w:p>
        </w:tc>
        <w:tc>
          <w:tcPr>
            <w:tcW w:w="1701" w:type="dxa"/>
            <w:tcBorders>
              <w:top w:val="nil"/>
              <w:left w:val="nil"/>
              <w:bottom w:val="single" w:sz="4" w:space="0" w:color="auto"/>
              <w:right w:val="single" w:sz="8" w:space="0" w:color="auto"/>
            </w:tcBorders>
            <w:shd w:val="clear" w:color="000000" w:fill="F2F2F2"/>
            <w:vAlign w:val="bottom"/>
            <w:hideMark/>
          </w:tcPr>
          <w:p w14:paraId="2CC44182" w14:textId="77777777" w:rsidR="00F41809" w:rsidRPr="00F41809" w:rsidRDefault="00F41809" w:rsidP="00F41809">
            <w:pPr>
              <w:jc w:val="center"/>
              <w:rPr>
                <w:b/>
                <w:bCs/>
                <w:color w:val="0070C0"/>
                <w:sz w:val="22"/>
                <w:szCs w:val="22"/>
                <w:lang w:eastAsia="sk-SK"/>
              </w:rPr>
            </w:pPr>
            <w:r w:rsidRPr="00F41809">
              <w:rPr>
                <w:b/>
                <w:bCs/>
                <w:color w:val="0070C0"/>
                <w:sz w:val="22"/>
                <w:szCs w:val="22"/>
                <w:lang w:eastAsia="sk-SK"/>
              </w:rPr>
              <w:t>1,02</w:t>
            </w:r>
          </w:p>
        </w:tc>
        <w:tc>
          <w:tcPr>
            <w:tcW w:w="1985" w:type="dxa"/>
            <w:tcBorders>
              <w:top w:val="nil"/>
              <w:left w:val="nil"/>
              <w:bottom w:val="single" w:sz="4" w:space="0" w:color="auto"/>
              <w:right w:val="single" w:sz="4" w:space="0" w:color="auto"/>
            </w:tcBorders>
            <w:shd w:val="clear" w:color="auto" w:fill="auto"/>
            <w:vAlign w:val="bottom"/>
            <w:hideMark/>
          </w:tcPr>
          <w:p w14:paraId="0011F2AB" w14:textId="77777777" w:rsidR="00F41809" w:rsidRPr="00F41809" w:rsidRDefault="00F41809" w:rsidP="00F41809">
            <w:pPr>
              <w:jc w:val="right"/>
              <w:rPr>
                <w:color w:val="C00000"/>
                <w:sz w:val="22"/>
                <w:szCs w:val="22"/>
                <w:lang w:eastAsia="sk-SK"/>
              </w:rPr>
            </w:pPr>
            <w:r w:rsidRPr="00F41809">
              <w:rPr>
                <w:color w:val="C00000"/>
                <w:sz w:val="22"/>
                <w:szCs w:val="22"/>
                <w:lang w:eastAsia="sk-SK"/>
              </w:rPr>
              <w:t>-15,0% až -7,1%</w:t>
            </w:r>
          </w:p>
        </w:tc>
        <w:tc>
          <w:tcPr>
            <w:tcW w:w="1560" w:type="dxa"/>
            <w:tcBorders>
              <w:top w:val="nil"/>
              <w:left w:val="nil"/>
              <w:bottom w:val="single" w:sz="4" w:space="0" w:color="auto"/>
              <w:right w:val="single" w:sz="8" w:space="0" w:color="auto"/>
            </w:tcBorders>
            <w:shd w:val="clear" w:color="000000" w:fill="F2F2F2"/>
            <w:vAlign w:val="bottom"/>
            <w:hideMark/>
          </w:tcPr>
          <w:p w14:paraId="4B9746D0" w14:textId="77777777" w:rsidR="00F41809" w:rsidRPr="00F41809" w:rsidRDefault="00F41809" w:rsidP="00F41809">
            <w:pPr>
              <w:jc w:val="center"/>
              <w:rPr>
                <w:b/>
                <w:bCs/>
                <w:color w:val="C00000"/>
                <w:sz w:val="22"/>
                <w:szCs w:val="22"/>
                <w:lang w:eastAsia="sk-SK"/>
              </w:rPr>
            </w:pPr>
            <w:r w:rsidRPr="00F41809">
              <w:rPr>
                <w:b/>
                <w:bCs/>
                <w:color w:val="C00000"/>
                <w:sz w:val="22"/>
                <w:szCs w:val="22"/>
                <w:lang w:eastAsia="sk-SK"/>
              </w:rPr>
              <w:t>0,99</w:t>
            </w:r>
          </w:p>
        </w:tc>
      </w:tr>
      <w:tr w:rsidR="00F41809" w:rsidRPr="00F41809" w14:paraId="59ECAD2C" w14:textId="77777777" w:rsidTr="007B5908">
        <w:trPr>
          <w:trHeight w:val="242"/>
          <w:jc w:val="center"/>
        </w:trPr>
        <w:tc>
          <w:tcPr>
            <w:tcW w:w="1975" w:type="dxa"/>
            <w:tcBorders>
              <w:top w:val="nil"/>
              <w:left w:val="single" w:sz="8" w:space="0" w:color="auto"/>
              <w:bottom w:val="single" w:sz="4" w:space="0" w:color="auto"/>
              <w:right w:val="single" w:sz="4" w:space="0" w:color="auto"/>
            </w:tcBorders>
            <w:shd w:val="clear" w:color="000000" w:fill="FFFFFF"/>
            <w:vAlign w:val="bottom"/>
            <w:hideMark/>
          </w:tcPr>
          <w:p w14:paraId="4609CD31" w14:textId="77777777" w:rsidR="00F41809" w:rsidRPr="00F41809" w:rsidRDefault="00F41809" w:rsidP="00F41809">
            <w:pPr>
              <w:jc w:val="right"/>
              <w:rPr>
                <w:color w:val="000000"/>
                <w:sz w:val="22"/>
                <w:szCs w:val="22"/>
                <w:lang w:eastAsia="sk-SK"/>
              </w:rPr>
            </w:pPr>
            <w:r w:rsidRPr="00F41809">
              <w:rPr>
                <w:color w:val="000000"/>
                <w:sz w:val="22"/>
                <w:szCs w:val="22"/>
                <w:lang w:eastAsia="sk-SK"/>
              </w:rPr>
              <w:t xml:space="preserve"> +2,1% až +3,0%</w:t>
            </w:r>
          </w:p>
        </w:tc>
        <w:tc>
          <w:tcPr>
            <w:tcW w:w="1716" w:type="dxa"/>
            <w:tcBorders>
              <w:top w:val="nil"/>
              <w:left w:val="nil"/>
              <w:bottom w:val="single" w:sz="4" w:space="0" w:color="auto"/>
              <w:right w:val="nil"/>
            </w:tcBorders>
            <w:shd w:val="clear" w:color="000000" w:fill="F2F2F2"/>
            <w:vAlign w:val="bottom"/>
            <w:hideMark/>
          </w:tcPr>
          <w:p w14:paraId="0111A8FF" w14:textId="77777777" w:rsidR="00F41809" w:rsidRPr="00F41809" w:rsidRDefault="00F41809" w:rsidP="00F41809">
            <w:pPr>
              <w:jc w:val="center"/>
              <w:rPr>
                <w:b/>
                <w:bCs/>
                <w:color w:val="0070C0"/>
                <w:sz w:val="22"/>
                <w:szCs w:val="22"/>
                <w:lang w:eastAsia="sk-SK"/>
              </w:rPr>
            </w:pPr>
            <w:r w:rsidRPr="00F41809">
              <w:rPr>
                <w:b/>
                <w:bCs/>
                <w:color w:val="0070C0"/>
                <w:sz w:val="22"/>
                <w:szCs w:val="22"/>
                <w:lang w:eastAsia="sk-SK"/>
              </w:rPr>
              <w:t>1,03</w:t>
            </w:r>
          </w:p>
        </w:tc>
        <w:tc>
          <w:tcPr>
            <w:tcW w:w="1969" w:type="dxa"/>
            <w:tcBorders>
              <w:top w:val="nil"/>
              <w:left w:val="single" w:sz="8" w:space="0" w:color="auto"/>
              <w:bottom w:val="single" w:sz="4" w:space="0" w:color="auto"/>
              <w:right w:val="single" w:sz="4" w:space="0" w:color="auto"/>
            </w:tcBorders>
            <w:shd w:val="clear" w:color="auto" w:fill="auto"/>
            <w:vAlign w:val="bottom"/>
            <w:hideMark/>
          </w:tcPr>
          <w:p w14:paraId="1D8CEA19" w14:textId="77777777" w:rsidR="00F41809" w:rsidRPr="00F41809" w:rsidRDefault="00F41809" w:rsidP="00F41809">
            <w:pPr>
              <w:rPr>
                <w:color w:val="000000"/>
                <w:sz w:val="22"/>
                <w:szCs w:val="22"/>
                <w:lang w:eastAsia="sk-SK"/>
              </w:rPr>
            </w:pPr>
            <w:r w:rsidRPr="00F41809">
              <w:rPr>
                <w:color w:val="000000"/>
                <w:sz w:val="22"/>
                <w:szCs w:val="22"/>
                <w:lang w:eastAsia="sk-SK"/>
              </w:rPr>
              <w:t xml:space="preserve"> +3,1% až +7,0%</w:t>
            </w:r>
          </w:p>
        </w:tc>
        <w:tc>
          <w:tcPr>
            <w:tcW w:w="1701" w:type="dxa"/>
            <w:tcBorders>
              <w:top w:val="nil"/>
              <w:left w:val="nil"/>
              <w:bottom w:val="single" w:sz="4" w:space="0" w:color="auto"/>
              <w:right w:val="single" w:sz="8" w:space="0" w:color="auto"/>
            </w:tcBorders>
            <w:shd w:val="clear" w:color="000000" w:fill="F2F2F2"/>
            <w:vAlign w:val="bottom"/>
            <w:hideMark/>
          </w:tcPr>
          <w:p w14:paraId="41FD820C" w14:textId="77777777" w:rsidR="00F41809" w:rsidRPr="00F41809" w:rsidRDefault="00F41809" w:rsidP="00F41809">
            <w:pPr>
              <w:jc w:val="center"/>
              <w:rPr>
                <w:b/>
                <w:bCs/>
                <w:color w:val="0070C0"/>
                <w:sz w:val="22"/>
                <w:szCs w:val="22"/>
                <w:lang w:eastAsia="sk-SK"/>
              </w:rPr>
            </w:pPr>
            <w:r w:rsidRPr="00F41809">
              <w:rPr>
                <w:b/>
                <w:bCs/>
                <w:color w:val="0070C0"/>
                <w:sz w:val="22"/>
                <w:szCs w:val="22"/>
                <w:lang w:eastAsia="sk-SK"/>
              </w:rPr>
              <w:t>1,03</w:t>
            </w:r>
          </w:p>
        </w:tc>
        <w:tc>
          <w:tcPr>
            <w:tcW w:w="1985" w:type="dxa"/>
            <w:tcBorders>
              <w:top w:val="nil"/>
              <w:left w:val="nil"/>
              <w:bottom w:val="nil"/>
              <w:right w:val="single" w:sz="4" w:space="0" w:color="auto"/>
            </w:tcBorders>
            <w:shd w:val="clear" w:color="auto" w:fill="auto"/>
            <w:vAlign w:val="bottom"/>
            <w:hideMark/>
          </w:tcPr>
          <w:p w14:paraId="3572D7D8" w14:textId="77777777" w:rsidR="00F41809" w:rsidRPr="00F41809" w:rsidRDefault="00F41809" w:rsidP="00F41809">
            <w:pPr>
              <w:jc w:val="right"/>
              <w:rPr>
                <w:color w:val="C00000"/>
                <w:sz w:val="22"/>
                <w:szCs w:val="22"/>
                <w:lang w:eastAsia="sk-SK"/>
              </w:rPr>
            </w:pPr>
            <w:r w:rsidRPr="00F41809">
              <w:rPr>
                <w:color w:val="C00000"/>
                <w:sz w:val="22"/>
                <w:szCs w:val="22"/>
                <w:lang w:eastAsia="sk-SK"/>
              </w:rPr>
              <w:t xml:space="preserve">-7,0% až -0,1% </w:t>
            </w:r>
          </w:p>
        </w:tc>
        <w:tc>
          <w:tcPr>
            <w:tcW w:w="1560" w:type="dxa"/>
            <w:tcBorders>
              <w:top w:val="nil"/>
              <w:left w:val="nil"/>
              <w:bottom w:val="nil"/>
              <w:right w:val="single" w:sz="8" w:space="0" w:color="auto"/>
            </w:tcBorders>
            <w:shd w:val="clear" w:color="000000" w:fill="FFFF99"/>
            <w:vAlign w:val="bottom"/>
            <w:hideMark/>
          </w:tcPr>
          <w:p w14:paraId="11CF5496" w14:textId="77777777" w:rsidR="00F41809" w:rsidRPr="00F41809" w:rsidRDefault="00F41809" w:rsidP="00F41809">
            <w:pPr>
              <w:jc w:val="center"/>
              <w:rPr>
                <w:b/>
                <w:bCs/>
                <w:color w:val="C00000"/>
                <w:sz w:val="22"/>
                <w:szCs w:val="22"/>
                <w:lang w:eastAsia="sk-SK"/>
              </w:rPr>
            </w:pPr>
            <w:r w:rsidRPr="00F41809">
              <w:rPr>
                <w:b/>
                <w:bCs/>
                <w:color w:val="C00000"/>
                <w:sz w:val="22"/>
                <w:szCs w:val="22"/>
                <w:lang w:eastAsia="sk-SK"/>
              </w:rPr>
              <w:t>1,00</w:t>
            </w:r>
          </w:p>
        </w:tc>
      </w:tr>
      <w:tr w:rsidR="00F41809" w:rsidRPr="00F41809" w14:paraId="23A17D90" w14:textId="77777777" w:rsidTr="007B5908">
        <w:trPr>
          <w:trHeight w:val="242"/>
          <w:jc w:val="center"/>
        </w:trPr>
        <w:tc>
          <w:tcPr>
            <w:tcW w:w="1975" w:type="dxa"/>
            <w:tcBorders>
              <w:top w:val="nil"/>
              <w:left w:val="single" w:sz="8" w:space="0" w:color="auto"/>
              <w:bottom w:val="single" w:sz="4" w:space="0" w:color="auto"/>
              <w:right w:val="single" w:sz="4" w:space="0" w:color="auto"/>
            </w:tcBorders>
            <w:shd w:val="clear" w:color="000000" w:fill="FFFFFF"/>
            <w:vAlign w:val="bottom"/>
            <w:hideMark/>
          </w:tcPr>
          <w:p w14:paraId="67BC510A" w14:textId="77777777" w:rsidR="00F41809" w:rsidRPr="00F41809" w:rsidRDefault="00F41809" w:rsidP="00F41809">
            <w:pPr>
              <w:jc w:val="right"/>
              <w:rPr>
                <w:color w:val="000000"/>
                <w:sz w:val="22"/>
                <w:szCs w:val="22"/>
                <w:lang w:eastAsia="sk-SK"/>
              </w:rPr>
            </w:pPr>
            <w:r w:rsidRPr="00F41809">
              <w:rPr>
                <w:color w:val="000000"/>
                <w:sz w:val="22"/>
                <w:szCs w:val="22"/>
                <w:lang w:eastAsia="sk-SK"/>
              </w:rPr>
              <w:t xml:space="preserve"> +3,1% až +5,0%</w:t>
            </w:r>
          </w:p>
        </w:tc>
        <w:tc>
          <w:tcPr>
            <w:tcW w:w="1716" w:type="dxa"/>
            <w:tcBorders>
              <w:top w:val="nil"/>
              <w:left w:val="nil"/>
              <w:bottom w:val="single" w:sz="4" w:space="0" w:color="auto"/>
              <w:right w:val="nil"/>
            </w:tcBorders>
            <w:shd w:val="clear" w:color="000000" w:fill="F2F2F2"/>
            <w:vAlign w:val="bottom"/>
            <w:hideMark/>
          </w:tcPr>
          <w:p w14:paraId="3E7DE797" w14:textId="77777777" w:rsidR="00F41809" w:rsidRPr="00F41809" w:rsidRDefault="00F41809" w:rsidP="00F41809">
            <w:pPr>
              <w:jc w:val="center"/>
              <w:rPr>
                <w:b/>
                <w:bCs/>
                <w:color w:val="0070C0"/>
                <w:sz w:val="22"/>
                <w:szCs w:val="22"/>
                <w:lang w:eastAsia="sk-SK"/>
              </w:rPr>
            </w:pPr>
            <w:r w:rsidRPr="00F41809">
              <w:rPr>
                <w:b/>
                <w:bCs/>
                <w:color w:val="0070C0"/>
                <w:sz w:val="22"/>
                <w:szCs w:val="22"/>
                <w:lang w:eastAsia="sk-SK"/>
              </w:rPr>
              <w:t>1,04</w:t>
            </w:r>
          </w:p>
        </w:tc>
        <w:tc>
          <w:tcPr>
            <w:tcW w:w="1969" w:type="dxa"/>
            <w:tcBorders>
              <w:top w:val="nil"/>
              <w:left w:val="single" w:sz="8" w:space="0" w:color="auto"/>
              <w:bottom w:val="single" w:sz="4" w:space="0" w:color="auto"/>
              <w:right w:val="single" w:sz="4" w:space="0" w:color="auto"/>
            </w:tcBorders>
            <w:shd w:val="clear" w:color="auto" w:fill="auto"/>
            <w:vAlign w:val="bottom"/>
            <w:hideMark/>
          </w:tcPr>
          <w:p w14:paraId="7F2A6877" w14:textId="77777777" w:rsidR="00F41809" w:rsidRPr="00F41809" w:rsidRDefault="00F41809" w:rsidP="00F41809">
            <w:pPr>
              <w:rPr>
                <w:color w:val="000000"/>
                <w:sz w:val="22"/>
                <w:szCs w:val="22"/>
                <w:lang w:eastAsia="sk-SK"/>
              </w:rPr>
            </w:pPr>
            <w:r w:rsidRPr="00F41809">
              <w:rPr>
                <w:color w:val="000000"/>
                <w:sz w:val="22"/>
                <w:szCs w:val="22"/>
                <w:lang w:eastAsia="sk-SK"/>
              </w:rPr>
              <w:t xml:space="preserve"> +7,1% až +10,0%</w:t>
            </w:r>
          </w:p>
        </w:tc>
        <w:tc>
          <w:tcPr>
            <w:tcW w:w="1701" w:type="dxa"/>
            <w:tcBorders>
              <w:top w:val="nil"/>
              <w:left w:val="nil"/>
              <w:bottom w:val="single" w:sz="4" w:space="0" w:color="auto"/>
              <w:right w:val="single" w:sz="8" w:space="0" w:color="auto"/>
            </w:tcBorders>
            <w:shd w:val="clear" w:color="000000" w:fill="F2F2F2"/>
            <w:vAlign w:val="bottom"/>
            <w:hideMark/>
          </w:tcPr>
          <w:p w14:paraId="18F68A8E" w14:textId="77777777" w:rsidR="00F41809" w:rsidRPr="00F41809" w:rsidRDefault="00F41809" w:rsidP="00F41809">
            <w:pPr>
              <w:jc w:val="center"/>
              <w:rPr>
                <w:b/>
                <w:bCs/>
                <w:color w:val="0070C0"/>
                <w:sz w:val="22"/>
                <w:szCs w:val="22"/>
                <w:lang w:eastAsia="sk-SK"/>
              </w:rPr>
            </w:pPr>
            <w:r w:rsidRPr="00F41809">
              <w:rPr>
                <w:b/>
                <w:bCs/>
                <w:color w:val="0070C0"/>
                <w:sz w:val="22"/>
                <w:szCs w:val="22"/>
                <w:lang w:eastAsia="sk-SK"/>
              </w:rPr>
              <w:t>1,04</w:t>
            </w:r>
          </w:p>
        </w:tc>
        <w:tc>
          <w:tcPr>
            <w:tcW w:w="1985" w:type="dxa"/>
            <w:tcBorders>
              <w:top w:val="single" w:sz="4" w:space="0" w:color="auto"/>
              <w:left w:val="nil"/>
              <w:bottom w:val="single" w:sz="4" w:space="0" w:color="auto"/>
              <w:right w:val="single" w:sz="4" w:space="0" w:color="auto"/>
            </w:tcBorders>
            <w:shd w:val="clear" w:color="000000" w:fill="FFFFFF"/>
            <w:vAlign w:val="bottom"/>
            <w:hideMark/>
          </w:tcPr>
          <w:p w14:paraId="452E1DA9" w14:textId="77777777" w:rsidR="00F41809" w:rsidRPr="00F41809" w:rsidRDefault="00F41809" w:rsidP="00F41809">
            <w:pPr>
              <w:jc w:val="right"/>
              <w:rPr>
                <w:color w:val="000000"/>
                <w:sz w:val="22"/>
                <w:szCs w:val="22"/>
                <w:lang w:eastAsia="sk-SK"/>
              </w:rPr>
            </w:pPr>
            <w:r w:rsidRPr="00F41809">
              <w:rPr>
                <w:color w:val="000000"/>
                <w:sz w:val="22"/>
                <w:szCs w:val="22"/>
                <w:lang w:eastAsia="sk-SK"/>
              </w:rPr>
              <w:t>+0,1% až +3,0%</w:t>
            </w:r>
          </w:p>
        </w:tc>
        <w:tc>
          <w:tcPr>
            <w:tcW w:w="1560" w:type="dxa"/>
            <w:tcBorders>
              <w:top w:val="single" w:sz="4" w:space="0" w:color="auto"/>
              <w:left w:val="nil"/>
              <w:bottom w:val="single" w:sz="4" w:space="0" w:color="auto"/>
              <w:right w:val="single" w:sz="8" w:space="0" w:color="auto"/>
            </w:tcBorders>
            <w:shd w:val="clear" w:color="000000" w:fill="F2F2F2"/>
            <w:vAlign w:val="bottom"/>
            <w:hideMark/>
          </w:tcPr>
          <w:p w14:paraId="1534BF74" w14:textId="77777777" w:rsidR="00F41809" w:rsidRPr="00F41809" w:rsidRDefault="00F41809" w:rsidP="00F41809">
            <w:pPr>
              <w:jc w:val="center"/>
              <w:rPr>
                <w:b/>
                <w:bCs/>
                <w:sz w:val="22"/>
                <w:szCs w:val="22"/>
                <w:lang w:eastAsia="sk-SK"/>
              </w:rPr>
            </w:pPr>
            <w:r w:rsidRPr="00F41809">
              <w:rPr>
                <w:b/>
                <w:bCs/>
                <w:sz w:val="22"/>
                <w:szCs w:val="22"/>
                <w:lang w:eastAsia="sk-SK"/>
              </w:rPr>
              <w:t>1,01</w:t>
            </w:r>
          </w:p>
        </w:tc>
      </w:tr>
      <w:tr w:rsidR="00F41809" w:rsidRPr="00F41809" w14:paraId="1172694B" w14:textId="77777777" w:rsidTr="007B5908">
        <w:trPr>
          <w:trHeight w:val="242"/>
          <w:jc w:val="center"/>
        </w:trPr>
        <w:tc>
          <w:tcPr>
            <w:tcW w:w="1975" w:type="dxa"/>
            <w:tcBorders>
              <w:top w:val="nil"/>
              <w:left w:val="single" w:sz="8" w:space="0" w:color="auto"/>
              <w:bottom w:val="single" w:sz="4" w:space="0" w:color="auto"/>
              <w:right w:val="single" w:sz="4" w:space="0" w:color="auto"/>
            </w:tcBorders>
            <w:shd w:val="clear" w:color="auto" w:fill="auto"/>
            <w:vAlign w:val="bottom"/>
            <w:hideMark/>
          </w:tcPr>
          <w:p w14:paraId="055ACE8A" w14:textId="77777777" w:rsidR="00F41809" w:rsidRPr="00F41809" w:rsidRDefault="00F41809" w:rsidP="00F41809">
            <w:pPr>
              <w:jc w:val="right"/>
              <w:rPr>
                <w:color w:val="000000"/>
                <w:sz w:val="22"/>
                <w:szCs w:val="22"/>
                <w:lang w:eastAsia="sk-SK"/>
              </w:rPr>
            </w:pPr>
            <w:r w:rsidRPr="00F41809">
              <w:rPr>
                <w:color w:val="000000"/>
                <w:sz w:val="22"/>
                <w:szCs w:val="22"/>
                <w:lang w:eastAsia="sk-SK"/>
              </w:rPr>
              <w:t xml:space="preserve"> +5,1% až +7,0%</w:t>
            </w:r>
          </w:p>
        </w:tc>
        <w:tc>
          <w:tcPr>
            <w:tcW w:w="1716" w:type="dxa"/>
            <w:tcBorders>
              <w:top w:val="nil"/>
              <w:left w:val="nil"/>
              <w:bottom w:val="single" w:sz="4" w:space="0" w:color="auto"/>
              <w:right w:val="nil"/>
            </w:tcBorders>
            <w:shd w:val="clear" w:color="000000" w:fill="F2F2F2"/>
            <w:vAlign w:val="bottom"/>
            <w:hideMark/>
          </w:tcPr>
          <w:p w14:paraId="07B233B7" w14:textId="77777777" w:rsidR="00F41809" w:rsidRPr="00F41809" w:rsidRDefault="00F41809" w:rsidP="00F41809">
            <w:pPr>
              <w:jc w:val="center"/>
              <w:rPr>
                <w:b/>
                <w:bCs/>
                <w:color w:val="0070C0"/>
                <w:sz w:val="22"/>
                <w:szCs w:val="22"/>
                <w:lang w:eastAsia="sk-SK"/>
              </w:rPr>
            </w:pPr>
            <w:r w:rsidRPr="00F41809">
              <w:rPr>
                <w:b/>
                <w:bCs/>
                <w:color w:val="0070C0"/>
                <w:sz w:val="22"/>
                <w:szCs w:val="22"/>
                <w:lang w:eastAsia="sk-SK"/>
              </w:rPr>
              <w:t>1,05</w:t>
            </w:r>
          </w:p>
        </w:tc>
        <w:tc>
          <w:tcPr>
            <w:tcW w:w="1969" w:type="dxa"/>
            <w:tcBorders>
              <w:top w:val="nil"/>
              <w:left w:val="single" w:sz="8" w:space="0" w:color="auto"/>
              <w:bottom w:val="single" w:sz="4" w:space="0" w:color="auto"/>
              <w:right w:val="single" w:sz="4" w:space="0" w:color="auto"/>
            </w:tcBorders>
            <w:shd w:val="clear" w:color="auto" w:fill="auto"/>
            <w:vAlign w:val="bottom"/>
            <w:hideMark/>
          </w:tcPr>
          <w:p w14:paraId="5A76B411" w14:textId="77777777" w:rsidR="00F41809" w:rsidRPr="00F41809" w:rsidRDefault="00F41809" w:rsidP="00F41809">
            <w:pPr>
              <w:rPr>
                <w:color w:val="000000"/>
                <w:sz w:val="22"/>
                <w:szCs w:val="22"/>
                <w:lang w:eastAsia="sk-SK"/>
              </w:rPr>
            </w:pPr>
            <w:r w:rsidRPr="00F41809">
              <w:rPr>
                <w:color w:val="000000"/>
                <w:sz w:val="22"/>
                <w:szCs w:val="22"/>
                <w:lang w:eastAsia="sk-SK"/>
              </w:rPr>
              <w:t xml:space="preserve"> +10,1% až +15,0%</w:t>
            </w:r>
          </w:p>
        </w:tc>
        <w:tc>
          <w:tcPr>
            <w:tcW w:w="1701" w:type="dxa"/>
            <w:tcBorders>
              <w:top w:val="nil"/>
              <w:left w:val="nil"/>
              <w:bottom w:val="single" w:sz="4" w:space="0" w:color="auto"/>
              <w:right w:val="single" w:sz="8" w:space="0" w:color="auto"/>
            </w:tcBorders>
            <w:shd w:val="clear" w:color="000000" w:fill="F2F2F2"/>
            <w:vAlign w:val="bottom"/>
            <w:hideMark/>
          </w:tcPr>
          <w:p w14:paraId="16E6E00C" w14:textId="77777777" w:rsidR="00F41809" w:rsidRPr="00F41809" w:rsidRDefault="00F41809" w:rsidP="00F41809">
            <w:pPr>
              <w:jc w:val="center"/>
              <w:rPr>
                <w:b/>
                <w:bCs/>
                <w:color w:val="0070C0"/>
                <w:sz w:val="22"/>
                <w:szCs w:val="22"/>
                <w:lang w:eastAsia="sk-SK"/>
              </w:rPr>
            </w:pPr>
            <w:r w:rsidRPr="00F41809">
              <w:rPr>
                <w:b/>
                <w:bCs/>
                <w:color w:val="0070C0"/>
                <w:sz w:val="22"/>
                <w:szCs w:val="22"/>
                <w:lang w:eastAsia="sk-SK"/>
              </w:rPr>
              <w:t>1,05</w:t>
            </w:r>
          </w:p>
        </w:tc>
        <w:tc>
          <w:tcPr>
            <w:tcW w:w="1985" w:type="dxa"/>
            <w:tcBorders>
              <w:top w:val="nil"/>
              <w:left w:val="nil"/>
              <w:bottom w:val="single" w:sz="4" w:space="0" w:color="auto"/>
              <w:right w:val="single" w:sz="4" w:space="0" w:color="auto"/>
            </w:tcBorders>
            <w:shd w:val="clear" w:color="auto" w:fill="auto"/>
            <w:vAlign w:val="bottom"/>
            <w:hideMark/>
          </w:tcPr>
          <w:p w14:paraId="322DE71B" w14:textId="77777777" w:rsidR="00F41809" w:rsidRPr="00F41809" w:rsidRDefault="00F41809" w:rsidP="00F41809">
            <w:pPr>
              <w:jc w:val="right"/>
              <w:rPr>
                <w:color w:val="000000"/>
                <w:sz w:val="22"/>
                <w:szCs w:val="22"/>
                <w:lang w:eastAsia="sk-SK"/>
              </w:rPr>
            </w:pPr>
            <w:r w:rsidRPr="00F41809">
              <w:rPr>
                <w:color w:val="000000"/>
                <w:sz w:val="22"/>
                <w:szCs w:val="22"/>
                <w:lang w:eastAsia="sk-SK"/>
              </w:rPr>
              <w:t xml:space="preserve"> +3,1% až +10,0%</w:t>
            </w:r>
          </w:p>
        </w:tc>
        <w:tc>
          <w:tcPr>
            <w:tcW w:w="1560" w:type="dxa"/>
            <w:tcBorders>
              <w:top w:val="nil"/>
              <w:left w:val="nil"/>
              <w:bottom w:val="single" w:sz="4" w:space="0" w:color="auto"/>
              <w:right w:val="single" w:sz="8" w:space="0" w:color="auto"/>
            </w:tcBorders>
            <w:shd w:val="clear" w:color="000000" w:fill="F2F2F2"/>
            <w:vAlign w:val="bottom"/>
            <w:hideMark/>
          </w:tcPr>
          <w:p w14:paraId="2607B9DF" w14:textId="77777777" w:rsidR="00F41809" w:rsidRPr="00F41809" w:rsidRDefault="00F41809" w:rsidP="00F41809">
            <w:pPr>
              <w:jc w:val="center"/>
              <w:rPr>
                <w:b/>
                <w:bCs/>
                <w:sz w:val="22"/>
                <w:szCs w:val="22"/>
                <w:lang w:eastAsia="sk-SK"/>
              </w:rPr>
            </w:pPr>
            <w:r w:rsidRPr="00F41809">
              <w:rPr>
                <w:b/>
                <w:bCs/>
                <w:sz w:val="22"/>
                <w:szCs w:val="22"/>
                <w:lang w:eastAsia="sk-SK"/>
              </w:rPr>
              <w:t>1,02</w:t>
            </w:r>
          </w:p>
        </w:tc>
      </w:tr>
      <w:tr w:rsidR="00F41809" w:rsidRPr="00F41809" w14:paraId="26662A49" w14:textId="77777777" w:rsidTr="007B5908">
        <w:trPr>
          <w:trHeight w:val="242"/>
          <w:jc w:val="center"/>
        </w:trPr>
        <w:tc>
          <w:tcPr>
            <w:tcW w:w="1975" w:type="dxa"/>
            <w:tcBorders>
              <w:top w:val="nil"/>
              <w:left w:val="single" w:sz="8" w:space="0" w:color="auto"/>
              <w:bottom w:val="single" w:sz="4" w:space="0" w:color="auto"/>
              <w:right w:val="single" w:sz="4" w:space="0" w:color="auto"/>
            </w:tcBorders>
            <w:shd w:val="clear" w:color="auto" w:fill="auto"/>
            <w:vAlign w:val="bottom"/>
            <w:hideMark/>
          </w:tcPr>
          <w:p w14:paraId="6D3E2E72" w14:textId="77777777" w:rsidR="00F41809" w:rsidRPr="00F41809" w:rsidRDefault="00F41809" w:rsidP="00F41809">
            <w:pPr>
              <w:jc w:val="right"/>
              <w:rPr>
                <w:color w:val="000000"/>
                <w:sz w:val="22"/>
                <w:szCs w:val="22"/>
                <w:lang w:eastAsia="sk-SK"/>
              </w:rPr>
            </w:pPr>
            <w:r w:rsidRPr="00F41809">
              <w:rPr>
                <w:color w:val="000000"/>
                <w:sz w:val="22"/>
                <w:szCs w:val="22"/>
                <w:lang w:eastAsia="sk-SK"/>
              </w:rPr>
              <w:t xml:space="preserve"> +7,1% až +12,0%</w:t>
            </w:r>
          </w:p>
        </w:tc>
        <w:tc>
          <w:tcPr>
            <w:tcW w:w="1716" w:type="dxa"/>
            <w:tcBorders>
              <w:top w:val="nil"/>
              <w:left w:val="nil"/>
              <w:bottom w:val="single" w:sz="4" w:space="0" w:color="auto"/>
              <w:right w:val="nil"/>
            </w:tcBorders>
            <w:shd w:val="clear" w:color="000000" w:fill="F2F2F2"/>
            <w:vAlign w:val="bottom"/>
            <w:hideMark/>
          </w:tcPr>
          <w:p w14:paraId="0588C135" w14:textId="77777777" w:rsidR="00F41809" w:rsidRPr="00F41809" w:rsidRDefault="00F41809" w:rsidP="00F41809">
            <w:pPr>
              <w:jc w:val="center"/>
              <w:rPr>
                <w:b/>
                <w:bCs/>
                <w:color w:val="0070C0"/>
                <w:sz w:val="22"/>
                <w:szCs w:val="22"/>
                <w:lang w:eastAsia="sk-SK"/>
              </w:rPr>
            </w:pPr>
            <w:r w:rsidRPr="00F41809">
              <w:rPr>
                <w:b/>
                <w:bCs/>
                <w:color w:val="0070C0"/>
                <w:sz w:val="22"/>
                <w:szCs w:val="22"/>
                <w:lang w:eastAsia="sk-SK"/>
              </w:rPr>
              <w:t>1,06</w:t>
            </w:r>
          </w:p>
        </w:tc>
        <w:tc>
          <w:tcPr>
            <w:tcW w:w="1969" w:type="dxa"/>
            <w:tcBorders>
              <w:top w:val="nil"/>
              <w:left w:val="single" w:sz="8" w:space="0" w:color="auto"/>
              <w:bottom w:val="single" w:sz="4" w:space="0" w:color="auto"/>
              <w:right w:val="single" w:sz="4" w:space="0" w:color="auto"/>
            </w:tcBorders>
            <w:shd w:val="clear" w:color="auto" w:fill="auto"/>
            <w:vAlign w:val="bottom"/>
            <w:hideMark/>
          </w:tcPr>
          <w:p w14:paraId="6A68B00B" w14:textId="77777777" w:rsidR="00F41809" w:rsidRPr="00F41809" w:rsidRDefault="00F41809" w:rsidP="00F41809">
            <w:pPr>
              <w:rPr>
                <w:color w:val="000000"/>
                <w:sz w:val="22"/>
                <w:szCs w:val="22"/>
                <w:lang w:eastAsia="sk-SK"/>
              </w:rPr>
            </w:pPr>
            <w:r w:rsidRPr="00F41809">
              <w:rPr>
                <w:color w:val="000000"/>
                <w:sz w:val="22"/>
                <w:szCs w:val="22"/>
                <w:lang w:eastAsia="sk-SK"/>
              </w:rPr>
              <w:t xml:space="preserve"> +15,1% až +17,0%</w:t>
            </w:r>
          </w:p>
        </w:tc>
        <w:tc>
          <w:tcPr>
            <w:tcW w:w="1701" w:type="dxa"/>
            <w:tcBorders>
              <w:top w:val="nil"/>
              <w:left w:val="nil"/>
              <w:bottom w:val="single" w:sz="4" w:space="0" w:color="auto"/>
              <w:right w:val="single" w:sz="8" w:space="0" w:color="auto"/>
            </w:tcBorders>
            <w:shd w:val="clear" w:color="000000" w:fill="F2F2F2"/>
            <w:vAlign w:val="bottom"/>
            <w:hideMark/>
          </w:tcPr>
          <w:p w14:paraId="4D369320" w14:textId="77777777" w:rsidR="00F41809" w:rsidRPr="00F41809" w:rsidRDefault="00F41809" w:rsidP="00F41809">
            <w:pPr>
              <w:jc w:val="center"/>
              <w:rPr>
                <w:b/>
                <w:bCs/>
                <w:color w:val="0070C0"/>
                <w:sz w:val="22"/>
                <w:szCs w:val="22"/>
                <w:lang w:eastAsia="sk-SK"/>
              </w:rPr>
            </w:pPr>
            <w:r w:rsidRPr="00F41809">
              <w:rPr>
                <w:b/>
                <w:bCs/>
                <w:color w:val="0070C0"/>
                <w:sz w:val="22"/>
                <w:szCs w:val="22"/>
                <w:lang w:eastAsia="sk-SK"/>
              </w:rPr>
              <w:t>1,06</w:t>
            </w:r>
          </w:p>
        </w:tc>
        <w:tc>
          <w:tcPr>
            <w:tcW w:w="1985" w:type="dxa"/>
            <w:tcBorders>
              <w:top w:val="nil"/>
              <w:left w:val="nil"/>
              <w:bottom w:val="single" w:sz="4" w:space="0" w:color="auto"/>
              <w:right w:val="single" w:sz="4" w:space="0" w:color="auto"/>
            </w:tcBorders>
            <w:shd w:val="clear" w:color="auto" w:fill="auto"/>
            <w:vAlign w:val="bottom"/>
            <w:hideMark/>
          </w:tcPr>
          <w:p w14:paraId="41B71980" w14:textId="77777777" w:rsidR="00F41809" w:rsidRPr="00F41809" w:rsidRDefault="00F41809" w:rsidP="00F41809">
            <w:pPr>
              <w:jc w:val="right"/>
              <w:rPr>
                <w:sz w:val="22"/>
                <w:szCs w:val="22"/>
                <w:lang w:eastAsia="sk-SK"/>
              </w:rPr>
            </w:pPr>
            <w:r w:rsidRPr="00F41809">
              <w:rPr>
                <w:sz w:val="22"/>
                <w:szCs w:val="22"/>
                <w:lang w:eastAsia="sk-SK"/>
              </w:rPr>
              <w:t xml:space="preserve"> +10,1% až +15,0%</w:t>
            </w:r>
          </w:p>
        </w:tc>
        <w:tc>
          <w:tcPr>
            <w:tcW w:w="1560" w:type="dxa"/>
            <w:tcBorders>
              <w:top w:val="nil"/>
              <w:left w:val="nil"/>
              <w:bottom w:val="single" w:sz="4" w:space="0" w:color="auto"/>
              <w:right w:val="single" w:sz="8" w:space="0" w:color="auto"/>
            </w:tcBorders>
            <w:shd w:val="clear" w:color="000000" w:fill="F2F2F2"/>
            <w:vAlign w:val="bottom"/>
            <w:hideMark/>
          </w:tcPr>
          <w:p w14:paraId="285A2C67" w14:textId="77777777" w:rsidR="00F41809" w:rsidRPr="00F41809" w:rsidRDefault="00F41809" w:rsidP="00F41809">
            <w:pPr>
              <w:jc w:val="center"/>
              <w:rPr>
                <w:b/>
                <w:bCs/>
                <w:sz w:val="22"/>
                <w:szCs w:val="22"/>
                <w:lang w:eastAsia="sk-SK"/>
              </w:rPr>
            </w:pPr>
            <w:r w:rsidRPr="00F41809">
              <w:rPr>
                <w:b/>
                <w:bCs/>
                <w:sz w:val="22"/>
                <w:szCs w:val="22"/>
                <w:lang w:eastAsia="sk-SK"/>
              </w:rPr>
              <w:t>1,03</w:t>
            </w:r>
          </w:p>
        </w:tc>
      </w:tr>
      <w:tr w:rsidR="00F41809" w:rsidRPr="00F41809" w14:paraId="34A80D81" w14:textId="77777777" w:rsidTr="007B5908">
        <w:trPr>
          <w:trHeight w:val="242"/>
          <w:jc w:val="center"/>
        </w:trPr>
        <w:tc>
          <w:tcPr>
            <w:tcW w:w="1975" w:type="dxa"/>
            <w:tcBorders>
              <w:top w:val="nil"/>
              <w:left w:val="single" w:sz="8" w:space="0" w:color="auto"/>
              <w:bottom w:val="single" w:sz="4" w:space="0" w:color="auto"/>
              <w:right w:val="single" w:sz="4" w:space="0" w:color="auto"/>
            </w:tcBorders>
            <w:shd w:val="clear" w:color="auto" w:fill="auto"/>
            <w:vAlign w:val="bottom"/>
            <w:hideMark/>
          </w:tcPr>
          <w:p w14:paraId="3870F535" w14:textId="77777777" w:rsidR="00F41809" w:rsidRPr="00F41809" w:rsidRDefault="00F41809" w:rsidP="00F41809">
            <w:pPr>
              <w:jc w:val="right"/>
              <w:rPr>
                <w:color w:val="000000"/>
                <w:sz w:val="22"/>
                <w:szCs w:val="22"/>
                <w:lang w:eastAsia="sk-SK"/>
              </w:rPr>
            </w:pPr>
            <w:r w:rsidRPr="00F41809">
              <w:rPr>
                <w:color w:val="000000"/>
                <w:sz w:val="22"/>
                <w:szCs w:val="22"/>
                <w:lang w:eastAsia="sk-SK"/>
              </w:rPr>
              <w:t xml:space="preserve"> +12,1% až +14,0%</w:t>
            </w:r>
          </w:p>
        </w:tc>
        <w:tc>
          <w:tcPr>
            <w:tcW w:w="1716" w:type="dxa"/>
            <w:tcBorders>
              <w:top w:val="nil"/>
              <w:left w:val="nil"/>
              <w:bottom w:val="single" w:sz="4" w:space="0" w:color="auto"/>
              <w:right w:val="nil"/>
            </w:tcBorders>
            <w:shd w:val="clear" w:color="000000" w:fill="F2F2F2"/>
            <w:vAlign w:val="bottom"/>
            <w:hideMark/>
          </w:tcPr>
          <w:p w14:paraId="607BBF0E" w14:textId="77777777" w:rsidR="00F41809" w:rsidRPr="00F41809" w:rsidRDefault="00F41809" w:rsidP="00F41809">
            <w:pPr>
              <w:jc w:val="center"/>
              <w:rPr>
                <w:b/>
                <w:bCs/>
                <w:color w:val="0070C0"/>
                <w:sz w:val="22"/>
                <w:szCs w:val="22"/>
                <w:lang w:eastAsia="sk-SK"/>
              </w:rPr>
            </w:pPr>
            <w:r w:rsidRPr="00F41809">
              <w:rPr>
                <w:b/>
                <w:bCs/>
                <w:color w:val="0070C0"/>
                <w:sz w:val="22"/>
                <w:szCs w:val="22"/>
                <w:lang w:eastAsia="sk-SK"/>
              </w:rPr>
              <w:t>1,07</w:t>
            </w:r>
          </w:p>
        </w:tc>
        <w:tc>
          <w:tcPr>
            <w:tcW w:w="1969" w:type="dxa"/>
            <w:tcBorders>
              <w:top w:val="nil"/>
              <w:left w:val="single" w:sz="8" w:space="0" w:color="auto"/>
              <w:bottom w:val="single" w:sz="4" w:space="0" w:color="auto"/>
              <w:right w:val="single" w:sz="4" w:space="0" w:color="auto"/>
            </w:tcBorders>
            <w:shd w:val="clear" w:color="auto" w:fill="auto"/>
            <w:vAlign w:val="bottom"/>
            <w:hideMark/>
          </w:tcPr>
          <w:p w14:paraId="065D5CE6" w14:textId="77777777" w:rsidR="00F41809" w:rsidRPr="00F41809" w:rsidRDefault="00F41809" w:rsidP="00F41809">
            <w:pPr>
              <w:rPr>
                <w:color w:val="000000"/>
                <w:sz w:val="22"/>
                <w:szCs w:val="22"/>
                <w:lang w:eastAsia="sk-SK"/>
              </w:rPr>
            </w:pPr>
            <w:r w:rsidRPr="00F41809">
              <w:rPr>
                <w:color w:val="000000"/>
                <w:sz w:val="22"/>
                <w:szCs w:val="22"/>
                <w:lang w:eastAsia="sk-SK"/>
              </w:rPr>
              <w:t xml:space="preserve"> +17,1% až +21,0%</w:t>
            </w:r>
          </w:p>
        </w:tc>
        <w:tc>
          <w:tcPr>
            <w:tcW w:w="1701" w:type="dxa"/>
            <w:tcBorders>
              <w:top w:val="nil"/>
              <w:left w:val="nil"/>
              <w:bottom w:val="single" w:sz="4" w:space="0" w:color="auto"/>
              <w:right w:val="single" w:sz="8" w:space="0" w:color="auto"/>
            </w:tcBorders>
            <w:shd w:val="clear" w:color="000000" w:fill="F2F2F2"/>
            <w:vAlign w:val="bottom"/>
            <w:hideMark/>
          </w:tcPr>
          <w:p w14:paraId="46C18ABE" w14:textId="77777777" w:rsidR="00F41809" w:rsidRPr="00F41809" w:rsidRDefault="00F41809" w:rsidP="00F41809">
            <w:pPr>
              <w:jc w:val="center"/>
              <w:rPr>
                <w:b/>
                <w:bCs/>
                <w:color w:val="0070C0"/>
                <w:sz w:val="22"/>
                <w:szCs w:val="22"/>
                <w:lang w:eastAsia="sk-SK"/>
              </w:rPr>
            </w:pPr>
            <w:r w:rsidRPr="00F41809">
              <w:rPr>
                <w:b/>
                <w:bCs/>
                <w:color w:val="0070C0"/>
                <w:sz w:val="22"/>
                <w:szCs w:val="22"/>
                <w:lang w:eastAsia="sk-SK"/>
              </w:rPr>
              <w:t>1,07</w:t>
            </w:r>
          </w:p>
        </w:tc>
        <w:tc>
          <w:tcPr>
            <w:tcW w:w="1985" w:type="dxa"/>
            <w:tcBorders>
              <w:top w:val="nil"/>
              <w:left w:val="nil"/>
              <w:bottom w:val="single" w:sz="4" w:space="0" w:color="auto"/>
              <w:right w:val="single" w:sz="4" w:space="0" w:color="auto"/>
            </w:tcBorders>
            <w:shd w:val="clear" w:color="auto" w:fill="auto"/>
            <w:vAlign w:val="bottom"/>
            <w:hideMark/>
          </w:tcPr>
          <w:p w14:paraId="09F474CB" w14:textId="77777777" w:rsidR="00F41809" w:rsidRPr="00F41809" w:rsidRDefault="00F41809" w:rsidP="00F41809">
            <w:pPr>
              <w:jc w:val="right"/>
              <w:rPr>
                <w:sz w:val="22"/>
                <w:szCs w:val="22"/>
                <w:lang w:eastAsia="sk-SK"/>
              </w:rPr>
            </w:pPr>
            <w:r w:rsidRPr="00F41809">
              <w:rPr>
                <w:sz w:val="22"/>
                <w:szCs w:val="22"/>
                <w:lang w:eastAsia="sk-SK"/>
              </w:rPr>
              <w:t xml:space="preserve"> +15,1% až +25,0%</w:t>
            </w:r>
          </w:p>
        </w:tc>
        <w:tc>
          <w:tcPr>
            <w:tcW w:w="1560" w:type="dxa"/>
            <w:tcBorders>
              <w:top w:val="nil"/>
              <w:left w:val="nil"/>
              <w:bottom w:val="single" w:sz="4" w:space="0" w:color="auto"/>
              <w:right w:val="single" w:sz="8" w:space="0" w:color="auto"/>
            </w:tcBorders>
            <w:shd w:val="clear" w:color="000000" w:fill="F2F2F2"/>
            <w:vAlign w:val="bottom"/>
            <w:hideMark/>
          </w:tcPr>
          <w:p w14:paraId="02313417" w14:textId="77777777" w:rsidR="00F41809" w:rsidRPr="00F41809" w:rsidRDefault="00F41809" w:rsidP="00F41809">
            <w:pPr>
              <w:jc w:val="center"/>
              <w:rPr>
                <w:b/>
                <w:bCs/>
                <w:sz w:val="22"/>
                <w:szCs w:val="22"/>
                <w:lang w:eastAsia="sk-SK"/>
              </w:rPr>
            </w:pPr>
            <w:r w:rsidRPr="00F41809">
              <w:rPr>
                <w:b/>
                <w:bCs/>
                <w:sz w:val="22"/>
                <w:szCs w:val="22"/>
                <w:lang w:eastAsia="sk-SK"/>
              </w:rPr>
              <w:t>1,04</w:t>
            </w:r>
          </w:p>
        </w:tc>
      </w:tr>
      <w:tr w:rsidR="00F41809" w:rsidRPr="00F41809" w14:paraId="3EE40C63" w14:textId="77777777" w:rsidTr="007B5908">
        <w:trPr>
          <w:trHeight w:val="242"/>
          <w:jc w:val="center"/>
        </w:trPr>
        <w:tc>
          <w:tcPr>
            <w:tcW w:w="1975" w:type="dxa"/>
            <w:tcBorders>
              <w:top w:val="nil"/>
              <w:left w:val="single" w:sz="8" w:space="0" w:color="auto"/>
              <w:bottom w:val="single" w:sz="4" w:space="0" w:color="auto"/>
              <w:right w:val="single" w:sz="4" w:space="0" w:color="auto"/>
            </w:tcBorders>
            <w:shd w:val="clear" w:color="auto" w:fill="auto"/>
            <w:vAlign w:val="bottom"/>
            <w:hideMark/>
          </w:tcPr>
          <w:p w14:paraId="2E1ADBB8" w14:textId="77777777" w:rsidR="00F41809" w:rsidRPr="00F41809" w:rsidRDefault="00F41809" w:rsidP="00F41809">
            <w:pPr>
              <w:jc w:val="right"/>
              <w:rPr>
                <w:color w:val="000000"/>
                <w:sz w:val="22"/>
                <w:szCs w:val="22"/>
                <w:lang w:eastAsia="sk-SK"/>
              </w:rPr>
            </w:pPr>
            <w:r w:rsidRPr="00F41809">
              <w:rPr>
                <w:color w:val="000000"/>
                <w:sz w:val="22"/>
                <w:szCs w:val="22"/>
                <w:lang w:eastAsia="sk-SK"/>
              </w:rPr>
              <w:t xml:space="preserve"> +18,1% až +22,0%</w:t>
            </w:r>
          </w:p>
        </w:tc>
        <w:tc>
          <w:tcPr>
            <w:tcW w:w="1716" w:type="dxa"/>
            <w:tcBorders>
              <w:top w:val="nil"/>
              <w:left w:val="nil"/>
              <w:bottom w:val="single" w:sz="4" w:space="0" w:color="auto"/>
              <w:right w:val="nil"/>
            </w:tcBorders>
            <w:shd w:val="clear" w:color="000000" w:fill="F2F2F2"/>
            <w:vAlign w:val="bottom"/>
            <w:hideMark/>
          </w:tcPr>
          <w:p w14:paraId="576BE1C2" w14:textId="77777777" w:rsidR="00F41809" w:rsidRPr="00F41809" w:rsidRDefault="00F41809" w:rsidP="00F41809">
            <w:pPr>
              <w:jc w:val="center"/>
              <w:rPr>
                <w:b/>
                <w:bCs/>
                <w:color w:val="0070C0"/>
                <w:sz w:val="22"/>
                <w:szCs w:val="22"/>
                <w:lang w:eastAsia="sk-SK"/>
              </w:rPr>
            </w:pPr>
            <w:r w:rsidRPr="00F41809">
              <w:rPr>
                <w:b/>
                <w:bCs/>
                <w:color w:val="0070C0"/>
                <w:sz w:val="22"/>
                <w:szCs w:val="22"/>
                <w:lang w:eastAsia="sk-SK"/>
              </w:rPr>
              <w:t>1,09</w:t>
            </w:r>
          </w:p>
        </w:tc>
        <w:tc>
          <w:tcPr>
            <w:tcW w:w="1969" w:type="dxa"/>
            <w:tcBorders>
              <w:top w:val="nil"/>
              <w:left w:val="single" w:sz="8" w:space="0" w:color="auto"/>
              <w:bottom w:val="single" w:sz="4" w:space="0" w:color="auto"/>
              <w:right w:val="single" w:sz="4" w:space="0" w:color="auto"/>
            </w:tcBorders>
            <w:shd w:val="clear" w:color="auto" w:fill="auto"/>
            <w:vAlign w:val="bottom"/>
            <w:hideMark/>
          </w:tcPr>
          <w:p w14:paraId="60C0A6FE" w14:textId="77777777" w:rsidR="00F41809" w:rsidRPr="00F41809" w:rsidRDefault="00F41809" w:rsidP="00F41809">
            <w:pPr>
              <w:rPr>
                <w:color w:val="C00000"/>
                <w:sz w:val="22"/>
                <w:szCs w:val="22"/>
                <w:lang w:eastAsia="sk-SK"/>
              </w:rPr>
            </w:pPr>
            <w:r w:rsidRPr="00F41809">
              <w:rPr>
                <w:color w:val="C00000"/>
                <w:sz w:val="22"/>
                <w:szCs w:val="22"/>
                <w:lang w:eastAsia="sk-SK"/>
              </w:rPr>
              <w:t xml:space="preserve"> +21,1% až +25,0%</w:t>
            </w:r>
          </w:p>
        </w:tc>
        <w:tc>
          <w:tcPr>
            <w:tcW w:w="1701" w:type="dxa"/>
            <w:tcBorders>
              <w:top w:val="nil"/>
              <w:left w:val="nil"/>
              <w:bottom w:val="single" w:sz="4" w:space="0" w:color="auto"/>
              <w:right w:val="single" w:sz="8" w:space="0" w:color="auto"/>
            </w:tcBorders>
            <w:shd w:val="clear" w:color="000000" w:fill="F2F2F2"/>
            <w:vAlign w:val="bottom"/>
            <w:hideMark/>
          </w:tcPr>
          <w:p w14:paraId="59D33E1B" w14:textId="77777777" w:rsidR="00F41809" w:rsidRPr="00F41809" w:rsidRDefault="00F41809" w:rsidP="00F41809">
            <w:pPr>
              <w:jc w:val="center"/>
              <w:rPr>
                <w:b/>
                <w:bCs/>
                <w:color w:val="0070C0"/>
                <w:sz w:val="22"/>
                <w:szCs w:val="22"/>
                <w:lang w:eastAsia="sk-SK"/>
              </w:rPr>
            </w:pPr>
            <w:r w:rsidRPr="00F41809">
              <w:rPr>
                <w:b/>
                <w:bCs/>
                <w:color w:val="0070C0"/>
                <w:sz w:val="22"/>
                <w:szCs w:val="22"/>
                <w:lang w:eastAsia="sk-SK"/>
              </w:rPr>
              <w:t>1,08</w:t>
            </w:r>
          </w:p>
        </w:tc>
        <w:tc>
          <w:tcPr>
            <w:tcW w:w="1985" w:type="dxa"/>
            <w:tcBorders>
              <w:top w:val="nil"/>
              <w:left w:val="nil"/>
              <w:bottom w:val="single" w:sz="4" w:space="0" w:color="auto"/>
              <w:right w:val="single" w:sz="4" w:space="0" w:color="auto"/>
            </w:tcBorders>
            <w:shd w:val="clear" w:color="auto" w:fill="auto"/>
            <w:vAlign w:val="bottom"/>
            <w:hideMark/>
          </w:tcPr>
          <w:p w14:paraId="180277DD" w14:textId="77777777" w:rsidR="00F41809" w:rsidRPr="00F41809" w:rsidRDefault="00F41809" w:rsidP="00F41809">
            <w:pPr>
              <w:jc w:val="right"/>
              <w:rPr>
                <w:sz w:val="22"/>
                <w:szCs w:val="22"/>
                <w:lang w:eastAsia="sk-SK"/>
              </w:rPr>
            </w:pPr>
            <w:r w:rsidRPr="00F41809">
              <w:rPr>
                <w:sz w:val="22"/>
                <w:szCs w:val="22"/>
                <w:lang w:eastAsia="sk-SK"/>
              </w:rPr>
              <w:t xml:space="preserve"> +25,1% a viac</w:t>
            </w:r>
          </w:p>
        </w:tc>
        <w:tc>
          <w:tcPr>
            <w:tcW w:w="1560" w:type="dxa"/>
            <w:tcBorders>
              <w:top w:val="nil"/>
              <w:left w:val="nil"/>
              <w:bottom w:val="single" w:sz="4" w:space="0" w:color="auto"/>
              <w:right w:val="single" w:sz="8" w:space="0" w:color="auto"/>
            </w:tcBorders>
            <w:shd w:val="clear" w:color="000000" w:fill="F2F2F2"/>
            <w:vAlign w:val="bottom"/>
            <w:hideMark/>
          </w:tcPr>
          <w:p w14:paraId="31BD1BE6" w14:textId="77777777" w:rsidR="00F41809" w:rsidRPr="00F41809" w:rsidRDefault="00F41809" w:rsidP="00F41809">
            <w:pPr>
              <w:jc w:val="center"/>
              <w:rPr>
                <w:b/>
                <w:bCs/>
                <w:sz w:val="22"/>
                <w:szCs w:val="22"/>
                <w:lang w:eastAsia="sk-SK"/>
              </w:rPr>
            </w:pPr>
            <w:r w:rsidRPr="00F41809">
              <w:rPr>
                <w:b/>
                <w:bCs/>
                <w:sz w:val="22"/>
                <w:szCs w:val="22"/>
                <w:lang w:eastAsia="sk-SK"/>
              </w:rPr>
              <w:t>1,05</w:t>
            </w:r>
          </w:p>
        </w:tc>
      </w:tr>
      <w:tr w:rsidR="00F41809" w:rsidRPr="00F41809" w14:paraId="7ECCA638" w14:textId="77777777" w:rsidTr="007B5908">
        <w:trPr>
          <w:trHeight w:val="242"/>
          <w:jc w:val="center"/>
        </w:trPr>
        <w:tc>
          <w:tcPr>
            <w:tcW w:w="1975" w:type="dxa"/>
            <w:tcBorders>
              <w:top w:val="nil"/>
              <w:left w:val="single" w:sz="8" w:space="0" w:color="auto"/>
              <w:bottom w:val="single" w:sz="4" w:space="0" w:color="auto"/>
              <w:right w:val="single" w:sz="4" w:space="0" w:color="auto"/>
            </w:tcBorders>
            <w:shd w:val="clear" w:color="auto" w:fill="auto"/>
            <w:vAlign w:val="bottom"/>
            <w:hideMark/>
          </w:tcPr>
          <w:p w14:paraId="4DBC16E5" w14:textId="77777777" w:rsidR="00F41809" w:rsidRPr="00F41809" w:rsidRDefault="00F41809" w:rsidP="00F41809">
            <w:pPr>
              <w:jc w:val="right"/>
              <w:rPr>
                <w:color w:val="C00000"/>
                <w:sz w:val="22"/>
                <w:szCs w:val="22"/>
                <w:lang w:eastAsia="sk-SK"/>
              </w:rPr>
            </w:pPr>
            <w:r w:rsidRPr="00F41809">
              <w:rPr>
                <w:color w:val="C00000"/>
                <w:sz w:val="22"/>
                <w:szCs w:val="22"/>
                <w:lang w:eastAsia="sk-SK"/>
              </w:rPr>
              <w:t xml:space="preserve"> +22,1% až +25,0%</w:t>
            </w:r>
          </w:p>
        </w:tc>
        <w:tc>
          <w:tcPr>
            <w:tcW w:w="1716" w:type="dxa"/>
            <w:tcBorders>
              <w:top w:val="nil"/>
              <w:left w:val="nil"/>
              <w:bottom w:val="single" w:sz="4" w:space="0" w:color="auto"/>
              <w:right w:val="nil"/>
            </w:tcBorders>
            <w:shd w:val="clear" w:color="000000" w:fill="F2F2F2"/>
            <w:vAlign w:val="bottom"/>
            <w:hideMark/>
          </w:tcPr>
          <w:p w14:paraId="43C71C5E" w14:textId="77777777" w:rsidR="00F41809" w:rsidRPr="00F41809" w:rsidRDefault="00F41809" w:rsidP="00F41809">
            <w:pPr>
              <w:jc w:val="center"/>
              <w:rPr>
                <w:b/>
                <w:bCs/>
                <w:color w:val="0070C0"/>
                <w:sz w:val="22"/>
                <w:szCs w:val="22"/>
                <w:lang w:eastAsia="sk-SK"/>
              </w:rPr>
            </w:pPr>
            <w:r w:rsidRPr="00F41809">
              <w:rPr>
                <w:b/>
                <w:bCs/>
                <w:color w:val="0070C0"/>
                <w:sz w:val="22"/>
                <w:szCs w:val="22"/>
                <w:lang w:eastAsia="sk-SK"/>
              </w:rPr>
              <w:t>1,10</w:t>
            </w:r>
          </w:p>
        </w:tc>
        <w:tc>
          <w:tcPr>
            <w:tcW w:w="1969" w:type="dxa"/>
            <w:tcBorders>
              <w:top w:val="nil"/>
              <w:left w:val="single" w:sz="8" w:space="0" w:color="auto"/>
              <w:bottom w:val="single" w:sz="4" w:space="0" w:color="auto"/>
              <w:right w:val="single" w:sz="4" w:space="0" w:color="auto"/>
            </w:tcBorders>
            <w:shd w:val="clear" w:color="auto" w:fill="auto"/>
            <w:vAlign w:val="bottom"/>
            <w:hideMark/>
          </w:tcPr>
          <w:p w14:paraId="48981F6F" w14:textId="77777777" w:rsidR="00F41809" w:rsidRPr="00F41809" w:rsidRDefault="00F41809" w:rsidP="00F41809">
            <w:pPr>
              <w:rPr>
                <w:color w:val="C00000"/>
                <w:sz w:val="22"/>
                <w:szCs w:val="22"/>
                <w:lang w:eastAsia="sk-SK"/>
              </w:rPr>
            </w:pPr>
            <w:r w:rsidRPr="00F41809">
              <w:rPr>
                <w:color w:val="C00000"/>
                <w:sz w:val="22"/>
                <w:szCs w:val="22"/>
                <w:lang w:eastAsia="sk-SK"/>
              </w:rPr>
              <w:t xml:space="preserve"> +25,1% až +30,0%</w:t>
            </w:r>
          </w:p>
        </w:tc>
        <w:tc>
          <w:tcPr>
            <w:tcW w:w="1701" w:type="dxa"/>
            <w:tcBorders>
              <w:top w:val="nil"/>
              <w:left w:val="nil"/>
              <w:bottom w:val="single" w:sz="4" w:space="0" w:color="auto"/>
              <w:right w:val="single" w:sz="8" w:space="0" w:color="auto"/>
            </w:tcBorders>
            <w:shd w:val="clear" w:color="000000" w:fill="F2F2F2"/>
            <w:vAlign w:val="bottom"/>
            <w:hideMark/>
          </w:tcPr>
          <w:p w14:paraId="0EFAC4A3" w14:textId="77777777" w:rsidR="00F41809" w:rsidRPr="00F41809" w:rsidRDefault="00F41809" w:rsidP="00F41809">
            <w:pPr>
              <w:jc w:val="center"/>
              <w:rPr>
                <w:b/>
                <w:bCs/>
                <w:color w:val="0070C0"/>
                <w:sz w:val="22"/>
                <w:szCs w:val="22"/>
                <w:lang w:eastAsia="sk-SK"/>
              </w:rPr>
            </w:pPr>
            <w:r w:rsidRPr="00F41809">
              <w:rPr>
                <w:b/>
                <w:bCs/>
                <w:color w:val="0070C0"/>
                <w:sz w:val="22"/>
                <w:szCs w:val="22"/>
                <w:lang w:eastAsia="sk-SK"/>
              </w:rPr>
              <w:t>1,09</w:t>
            </w:r>
          </w:p>
        </w:tc>
        <w:tc>
          <w:tcPr>
            <w:tcW w:w="1985" w:type="dxa"/>
            <w:tcBorders>
              <w:top w:val="nil"/>
              <w:left w:val="nil"/>
              <w:bottom w:val="nil"/>
              <w:right w:val="nil"/>
            </w:tcBorders>
            <w:shd w:val="clear" w:color="000000" w:fill="FFFFFF"/>
            <w:vAlign w:val="bottom"/>
            <w:hideMark/>
          </w:tcPr>
          <w:p w14:paraId="4556567D" w14:textId="77777777" w:rsidR="00F41809" w:rsidRPr="00F41809" w:rsidRDefault="00F41809" w:rsidP="00F41809">
            <w:pPr>
              <w:jc w:val="right"/>
              <w:rPr>
                <w:color w:val="000000"/>
                <w:sz w:val="22"/>
                <w:szCs w:val="22"/>
                <w:lang w:eastAsia="sk-SK"/>
              </w:rPr>
            </w:pPr>
            <w:r w:rsidRPr="00F41809">
              <w:rPr>
                <w:color w:val="000000"/>
                <w:sz w:val="22"/>
                <w:szCs w:val="22"/>
                <w:lang w:eastAsia="sk-SK"/>
              </w:rPr>
              <w:t> </w:t>
            </w:r>
          </w:p>
        </w:tc>
        <w:tc>
          <w:tcPr>
            <w:tcW w:w="1560" w:type="dxa"/>
            <w:tcBorders>
              <w:top w:val="nil"/>
              <w:left w:val="nil"/>
              <w:bottom w:val="nil"/>
              <w:right w:val="single" w:sz="8" w:space="0" w:color="auto"/>
            </w:tcBorders>
            <w:shd w:val="clear" w:color="000000" w:fill="FFFFFF"/>
            <w:vAlign w:val="bottom"/>
            <w:hideMark/>
          </w:tcPr>
          <w:p w14:paraId="1C40D8DF" w14:textId="77777777" w:rsidR="00F41809" w:rsidRPr="00F41809" w:rsidRDefault="00F41809" w:rsidP="00F41809">
            <w:pPr>
              <w:jc w:val="center"/>
              <w:rPr>
                <w:b/>
                <w:bCs/>
                <w:sz w:val="22"/>
                <w:szCs w:val="22"/>
                <w:lang w:eastAsia="sk-SK"/>
              </w:rPr>
            </w:pPr>
            <w:r w:rsidRPr="00F41809">
              <w:rPr>
                <w:b/>
                <w:bCs/>
                <w:sz w:val="22"/>
                <w:szCs w:val="22"/>
                <w:lang w:eastAsia="sk-SK"/>
              </w:rPr>
              <w:t> </w:t>
            </w:r>
          </w:p>
        </w:tc>
      </w:tr>
      <w:tr w:rsidR="00F41809" w:rsidRPr="00F41809" w14:paraId="3984F283" w14:textId="77777777" w:rsidTr="007B5908">
        <w:trPr>
          <w:trHeight w:val="242"/>
          <w:jc w:val="center"/>
        </w:trPr>
        <w:tc>
          <w:tcPr>
            <w:tcW w:w="1975" w:type="dxa"/>
            <w:tcBorders>
              <w:top w:val="nil"/>
              <w:left w:val="single" w:sz="8" w:space="0" w:color="auto"/>
              <w:bottom w:val="single" w:sz="4" w:space="0" w:color="auto"/>
              <w:right w:val="single" w:sz="4" w:space="0" w:color="auto"/>
            </w:tcBorders>
            <w:shd w:val="clear" w:color="auto" w:fill="auto"/>
            <w:vAlign w:val="bottom"/>
            <w:hideMark/>
          </w:tcPr>
          <w:p w14:paraId="0C11AFED" w14:textId="77777777" w:rsidR="00F41809" w:rsidRPr="00F41809" w:rsidRDefault="00F41809" w:rsidP="00F41809">
            <w:pPr>
              <w:jc w:val="right"/>
              <w:rPr>
                <w:color w:val="C00000"/>
                <w:sz w:val="22"/>
                <w:szCs w:val="22"/>
                <w:lang w:eastAsia="sk-SK"/>
              </w:rPr>
            </w:pPr>
            <w:r w:rsidRPr="00F41809">
              <w:rPr>
                <w:color w:val="C00000"/>
                <w:sz w:val="22"/>
                <w:szCs w:val="22"/>
                <w:lang w:eastAsia="sk-SK"/>
              </w:rPr>
              <w:t xml:space="preserve"> +25,1% až +27,0%</w:t>
            </w:r>
          </w:p>
        </w:tc>
        <w:tc>
          <w:tcPr>
            <w:tcW w:w="1716" w:type="dxa"/>
            <w:tcBorders>
              <w:top w:val="nil"/>
              <w:left w:val="nil"/>
              <w:bottom w:val="single" w:sz="4" w:space="0" w:color="auto"/>
              <w:right w:val="nil"/>
            </w:tcBorders>
            <w:shd w:val="clear" w:color="000000" w:fill="F2F2F2"/>
            <w:vAlign w:val="bottom"/>
            <w:hideMark/>
          </w:tcPr>
          <w:p w14:paraId="1D96DB0F" w14:textId="77777777" w:rsidR="00F41809" w:rsidRPr="00F41809" w:rsidRDefault="00F41809" w:rsidP="00F41809">
            <w:pPr>
              <w:jc w:val="center"/>
              <w:rPr>
                <w:color w:val="0070C0"/>
                <w:sz w:val="22"/>
                <w:szCs w:val="22"/>
                <w:lang w:eastAsia="sk-SK"/>
              </w:rPr>
            </w:pPr>
            <w:r w:rsidRPr="00F41809">
              <w:rPr>
                <w:color w:val="0070C0"/>
                <w:sz w:val="22"/>
                <w:szCs w:val="22"/>
                <w:lang w:eastAsia="sk-SK"/>
              </w:rPr>
              <w:t>1,12</w:t>
            </w:r>
          </w:p>
        </w:tc>
        <w:tc>
          <w:tcPr>
            <w:tcW w:w="1969" w:type="dxa"/>
            <w:tcBorders>
              <w:top w:val="nil"/>
              <w:left w:val="single" w:sz="8" w:space="0" w:color="auto"/>
              <w:bottom w:val="single" w:sz="4" w:space="0" w:color="auto"/>
              <w:right w:val="single" w:sz="4" w:space="0" w:color="auto"/>
            </w:tcBorders>
            <w:shd w:val="clear" w:color="auto" w:fill="auto"/>
            <w:vAlign w:val="bottom"/>
            <w:hideMark/>
          </w:tcPr>
          <w:p w14:paraId="3F5E9E9F" w14:textId="77777777" w:rsidR="00F41809" w:rsidRPr="00F41809" w:rsidRDefault="00F41809" w:rsidP="00F41809">
            <w:pPr>
              <w:rPr>
                <w:color w:val="C00000"/>
                <w:sz w:val="22"/>
                <w:szCs w:val="22"/>
                <w:lang w:eastAsia="sk-SK"/>
              </w:rPr>
            </w:pPr>
            <w:r w:rsidRPr="00F41809">
              <w:rPr>
                <w:color w:val="C00000"/>
                <w:sz w:val="22"/>
                <w:szCs w:val="22"/>
                <w:lang w:eastAsia="sk-SK"/>
              </w:rPr>
              <w:t xml:space="preserve"> +30,1% až +35,0%</w:t>
            </w:r>
          </w:p>
        </w:tc>
        <w:tc>
          <w:tcPr>
            <w:tcW w:w="1701" w:type="dxa"/>
            <w:tcBorders>
              <w:top w:val="nil"/>
              <w:left w:val="nil"/>
              <w:bottom w:val="single" w:sz="4" w:space="0" w:color="auto"/>
              <w:right w:val="single" w:sz="8" w:space="0" w:color="auto"/>
            </w:tcBorders>
            <w:shd w:val="clear" w:color="000000" w:fill="F2F2F2"/>
            <w:vAlign w:val="bottom"/>
            <w:hideMark/>
          </w:tcPr>
          <w:p w14:paraId="2BF8213D" w14:textId="77777777" w:rsidR="00F41809" w:rsidRPr="00F41809" w:rsidRDefault="00F41809" w:rsidP="00F41809">
            <w:pPr>
              <w:jc w:val="center"/>
              <w:rPr>
                <w:b/>
                <w:bCs/>
                <w:color w:val="0070C0"/>
                <w:sz w:val="22"/>
                <w:szCs w:val="22"/>
                <w:lang w:eastAsia="sk-SK"/>
              </w:rPr>
            </w:pPr>
            <w:r w:rsidRPr="00F41809">
              <w:rPr>
                <w:b/>
                <w:bCs/>
                <w:color w:val="0070C0"/>
                <w:sz w:val="22"/>
                <w:szCs w:val="22"/>
                <w:lang w:eastAsia="sk-SK"/>
              </w:rPr>
              <w:t>1,10</w:t>
            </w:r>
          </w:p>
        </w:tc>
        <w:tc>
          <w:tcPr>
            <w:tcW w:w="1985" w:type="dxa"/>
            <w:tcBorders>
              <w:top w:val="nil"/>
              <w:left w:val="nil"/>
              <w:bottom w:val="nil"/>
              <w:right w:val="nil"/>
            </w:tcBorders>
            <w:shd w:val="clear" w:color="000000" w:fill="FFFFFF"/>
            <w:vAlign w:val="bottom"/>
            <w:hideMark/>
          </w:tcPr>
          <w:p w14:paraId="691FF514" w14:textId="77777777" w:rsidR="00F41809" w:rsidRPr="00F41809" w:rsidRDefault="00F41809" w:rsidP="00F41809">
            <w:pPr>
              <w:jc w:val="right"/>
              <w:rPr>
                <w:color w:val="000000"/>
                <w:sz w:val="22"/>
                <w:szCs w:val="22"/>
                <w:lang w:eastAsia="sk-SK"/>
              </w:rPr>
            </w:pPr>
            <w:r w:rsidRPr="00F41809">
              <w:rPr>
                <w:color w:val="000000"/>
                <w:sz w:val="22"/>
                <w:szCs w:val="22"/>
                <w:lang w:eastAsia="sk-SK"/>
              </w:rPr>
              <w:t> </w:t>
            </w:r>
          </w:p>
        </w:tc>
        <w:tc>
          <w:tcPr>
            <w:tcW w:w="1560" w:type="dxa"/>
            <w:tcBorders>
              <w:top w:val="nil"/>
              <w:left w:val="nil"/>
              <w:bottom w:val="nil"/>
              <w:right w:val="single" w:sz="8" w:space="0" w:color="auto"/>
            </w:tcBorders>
            <w:shd w:val="clear" w:color="000000" w:fill="FFFFFF"/>
            <w:vAlign w:val="bottom"/>
            <w:hideMark/>
          </w:tcPr>
          <w:p w14:paraId="0A09EAE4" w14:textId="77777777" w:rsidR="00F41809" w:rsidRPr="00F41809" w:rsidRDefault="00F41809" w:rsidP="00F41809">
            <w:pPr>
              <w:jc w:val="center"/>
              <w:rPr>
                <w:b/>
                <w:bCs/>
                <w:sz w:val="22"/>
                <w:szCs w:val="22"/>
                <w:lang w:eastAsia="sk-SK"/>
              </w:rPr>
            </w:pPr>
            <w:r w:rsidRPr="00F41809">
              <w:rPr>
                <w:b/>
                <w:bCs/>
                <w:sz w:val="22"/>
                <w:szCs w:val="22"/>
                <w:lang w:eastAsia="sk-SK"/>
              </w:rPr>
              <w:t> </w:t>
            </w:r>
          </w:p>
        </w:tc>
      </w:tr>
      <w:tr w:rsidR="00F41809" w:rsidRPr="00F41809" w14:paraId="547C9DE6" w14:textId="77777777" w:rsidTr="007B5908">
        <w:trPr>
          <w:trHeight w:val="242"/>
          <w:jc w:val="center"/>
        </w:trPr>
        <w:tc>
          <w:tcPr>
            <w:tcW w:w="1975" w:type="dxa"/>
            <w:tcBorders>
              <w:top w:val="nil"/>
              <w:left w:val="single" w:sz="8" w:space="0" w:color="auto"/>
              <w:bottom w:val="single" w:sz="4" w:space="0" w:color="auto"/>
              <w:right w:val="single" w:sz="4" w:space="0" w:color="auto"/>
            </w:tcBorders>
            <w:shd w:val="clear" w:color="auto" w:fill="auto"/>
            <w:vAlign w:val="bottom"/>
            <w:hideMark/>
          </w:tcPr>
          <w:p w14:paraId="3C586295" w14:textId="77777777" w:rsidR="00F41809" w:rsidRPr="00F41809" w:rsidRDefault="00F41809" w:rsidP="00F41809">
            <w:pPr>
              <w:jc w:val="right"/>
              <w:rPr>
                <w:color w:val="C00000"/>
                <w:sz w:val="22"/>
                <w:szCs w:val="22"/>
                <w:lang w:eastAsia="sk-SK"/>
              </w:rPr>
            </w:pPr>
            <w:r w:rsidRPr="00F41809">
              <w:rPr>
                <w:color w:val="C00000"/>
                <w:sz w:val="22"/>
                <w:szCs w:val="22"/>
                <w:lang w:eastAsia="sk-SK"/>
              </w:rPr>
              <w:t xml:space="preserve"> +27,1% až +29,0%</w:t>
            </w:r>
          </w:p>
        </w:tc>
        <w:tc>
          <w:tcPr>
            <w:tcW w:w="1716" w:type="dxa"/>
            <w:tcBorders>
              <w:top w:val="nil"/>
              <w:left w:val="nil"/>
              <w:bottom w:val="single" w:sz="4" w:space="0" w:color="auto"/>
              <w:right w:val="nil"/>
            </w:tcBorders>
            <w:shd w:val="clear" w:color="000000" w:fill="F2F2F2"/>
            <w:vAlign w:val="bottom"/>
            <w:hideMark/>
          </w:tcPr>
          <w:p w14:paraId="25CAC38D" w14:textId="77777777" w:rsidR="00F41809" w:rsidRPr="00F41809" w:rsidRDefault="00F41809" w:rsidP="00F41809">
            <w:pPr>
              <w:jc w:val="center"/>
              <w:rPr>
                <w:color w:val="0070C0"/>
                <w:sz w:val="22"/>
                <w:szCs w:val="22"/>
                <w:lang w:eastAsia="sk-SK"/>
              </w:rPr>
            </w:pPr>
            <w:r w:rsidRPr="00F41809">
              <w:rPr>
                <w:color w:val="0070C0"/>
                <w:sz w:val="22"/>
                <w:szCs w:val="22"/>
                <w:lang w:eastAsia="sk-SK"/>
              </w:rPr>
              <w:t>1,14</w:t>
            </w:r>
          </w:p>
        </w:tc>
        <w:tc>
          <w:tcPr>
            <w:tcW w:w="1969" w:type="dxa"/>
            <w:tcBorders>
              <w:top w:val="nil"/>
              <w:left w:val="single" w:sz="8" w:space="0" w:color="auto"/>
              <w:bottom w:val="nil"/>
              <w:right w:val="single" w:sz="4" w:space="0" w:color="auto"/>
            </w:tcBorders>
            <w:shd w:val="clear" w:color="auto" w:fill="auto"/>
            <w:vAlign w:val="bottom"/>
            <w:hideMark/>
          </w:tcPr>
          <w:p w14:paraId="6EBCAE65" w14:textId="77777777" w:rsidR="00F41809" w:rsidRPr="00F41809" w:rsidRDefault="00F41809" w:rsidP="00F41809">
            <w:pPr>
              <w:rPr>
                <w:color w:val="C00000"/>
                <w:sz w:val="22"/>
                <w:szCs w:val="22"/>
                <w:lang w:eastAsia="sk-SK"/>
              </w:rPr>
            </w:pPr>
            <w:r w:rsidRPr="00F41809">
              <w:rPr>
                <w:color w:val="C00000"/>
                <w:sz w:val="22"/>
                <w:szCs w:val="22"/>
                <w:lang w:eastAsia="sk-SK"/>
              </w:rPr>
              <w:t xml:space="preserve"> +35,1% a viac </w:t>
            </w:r>
          </w:p>
        </w:tc>
        <w:tc>
          <w:tcPr>
            <w:tcW w:w="1701" w:type="dxa"/>
            <w:tcBorders>
              <w:top w:val="nil"/>
              <w:left w:val="nil"/>
              <w:bottom w:val="nil"/>
              <w:right w:val="single" w:sz="8" w:space="0" w:color="auto"/>
            </w:tcBorders>
            <w:shd w:val="clear" w:color="000000" w:fill="F2F2F2"/>
            <w:vAlign w:val="bottom"/>
            <w:hideMark/>
          </w:tcPr>
          <w:p w14:paraId="577B3F0B" w14:textId="77777777" w:rsidR="00F41809" w:rsidRPr="00F41809" w:rsidRDefault="00F41809" w:rsidP="00F41809">
            <w:pPr>
              <w:jc w:val="center"/>
              <w:rPr>
                <w:b/>
                <w:bCs/>
                <w:color w:val="0070C0"/>
                <w:sz w:val="22"/>
                <w:szCs w:val="22"/>
                <w:lang w:eastAsia="sk-SK"/>
              </w:rPr>
            </w:pPr>
            <w:r w:rsidRPr="00F41809">
              <w:rPr>
                <w:b/>
                <w:bCs/>
                <w:color w:val="0070C0"/>
                <w:sz w:val="22"/>
                <w:szCs w:val="22"/>
                <w:lang w:eastAsia="sk-SK"/>
              </w:rPr>
              <w:t>1,11</w:t>
            </w:r>
          </w:p>
        </w:tc>
        <w:tc>
          <w:tcPr>
            <w:tcW w:w="1985" w:type="dxa"/>
            <w:tcBorders>
              <w:top w:val="nil"/>
              <w:left w:val="nil"/>
              <w:bottom w:val="nil"/>
              <w:right w:val="nil"/>
            </w:tcBorders>
            <w:shd w:val="clear" w:color="000000" w:fill="FFFFFF"/>
            <w:vAlign w:val="bottom"/>
            <w:hideMark/>
          </w:tcPr>
          <w:p w14:paraId="2E2E67A2" w14:textId="77777777" w:rsidR="00F41809" w:rsidRPr="00F41809" w:rsidRDefault="00F41809" w:rsidP="00F41809">
            <w:pPr>
              <w:jc w:val="right"/>
              <w:rPr>
                <w:color w:val="000000"/>
                <w:sz w:val="22"/>
                <w:szCs w:val="22"/>
                <w:lang w:eastAsia="sk-SK"/>
              </w:rPr>
            </w:pPr>
            <w:r w:rsidRPr="00F41809">
              <w:rPr>
                <w:color w:val="000000"/>
                <w:sz w:val="22"/>
                <w:szCs w:val="22"/>
                <w:lang w:eastAsia="sk-SK"/>
              </w:rPr>
              <w:t> </w:t>
            </w:r>
          </w:p>
        </w:tc>
        <w:tc>
          <w:tcPr>
            <w:tcW w:w="1560" w:type="dxa"/>
            <w:tcBorders>
              <w:top w:val="nil"/>
              <w:left w:val="nil"/>
              <w:bottom w:val="nil"/>
              <w:right w:val="single" w:sz="8" w:space="0" w:color="auto"/>
            </w:tcBorders>
            <w:shd w:val="clear" w:color="000000" w:fill="FFFFFF"/>
            <w:vAlign w:val="bottom"/>
            <w:hideMark/>
          </w:tcPr>
          <w:p w14:paraId="454A7523" w14:textId="77777777" w:rsidR="00F41809" w:rsidRPr="00F41809" w:rsidRDefault="00F41809" w:rsidP="00F41809">
            <w:pPr>
              <w:jc w:val="center"/>
              <w:rPr>
                <w:b/>
                <w:bCs/>
                <w:sz w:val="22"/>
                <w:szCs w:val="22"/>
                <w:lang w:eastAsia="sk-SK"/>
              </w:rPr>
            </w:pPr>
            <w:r w:rsidRPr="00F41809">
              <w:rPr>
                <w:b/>
                <w:bCs/>
                <w:sz w:val="22"/>
                <w:szCs w:val="22"/>
                <w:lang w:eastAsia="sk-SK"/>
              </w:rPr>
              <w:t> </w:t>
            </w:r>
          </w:p>
        </w:tc>
      </w:tr>
      <w:tr w:rsidR="00F41809" w:rsidRPr="00F41809" w14:paraId="48B16600" w14:textId="77777777" w:rsidTr="007B5908">
        <w:trPr>
          <w:trHeight w:val="242"/>
          <w:jc w:val="center"/>
        </w:trPr>
        <w:tc>
          <w:tcPr>
            <w:tcW w:w="1975" w:type="dxa"/>
            <w:tcBorders>
              <w:top w:val="nil"/>
              <w:left w:val="single" w:sz="8" w:space="0" w:color="auto"/>
              <w:bottom w:val="single" w:sz="4" w:space="0" w:color="auto"/>
              <w:right w:val="single" w:sz="4" w:space="0" w:color="auto"/>
            </w:tcBorders>
            <w:shd w:val="clear" w:color="auto" w:fill="auto"/>
            <w:vAlign w:val="bottom"/>
            <w:hideMark/>
          </w:tcPr>
          <w:p w14:paraId="4BC266C2" w14:textId="77777777" w:rsidR="00F41809" w:rsidRPr="00F41809" w:rsidRDefault="00F41809" w:rsidP="00F41809">
            <w:pPr>
              <w:jc w:val="right"/>
              <w:rPr>
                <w:color w:val="C00000"/>
                <w:sz w:val="22"/>
                <w:szCs w:val="22"/>
                <w:lang w:eastAsia="sk-SK"/>
              </w:rPr>
            </w:pPr>
            <w:r w:rsidRPr="00F41809">
              <w:rPr>
                <w:color w:val="C00000"/>
                <w:sz w:val="22"/>
                <w:szCs w:val="22"/>
                <w:lang w:eastAsia="sk-SK"/>
              </w:rPr>
              <w:t xml:space="preserve"> +29,1% až +31,0%</w:t>
            </w:r>
          </w:p>
        </w:tc>
        <w:tc>
          <w:tcPr>
            <w:tcW w:w="1716" w:type="dxa"/>
            <w:tcBorders>
              <w:top w:val="nil"/>
              <w:left w:val="nil"/>
              <w:bottom w:val="single" w:sz="4" w:space="0" w:color="auto"/>
              <w:right w:val="nil"/>
            </w:tcBorders>
            <w:shd w:val="clear" w:color="000000" w:fill="F2F2F2"/>
            <w:vAlign w:val="bottom"/>
            <w:hideMark/>
          </w:tcPr>
          <w:p w14:paraId="7BECF105" w14:textId="77777777" w:rsidR="00F41809" w:rsidRPr="00F41809" w:rsidRDefault="00F41809" w:rsidP="00F41809">
            <w:pPr>
              <w:jc w:val="center"/>
              <w:rPr>
                <w:color w:val="0070C0"/>
                <w:sz w:val="22"/>
                <w:szCs w:val="22"/>
                <w:lang w:eastAsia="sk-SK"/>
              </w:rPr>
            </w:pPr>
            <w:r w:rsidRPr="00F41809">
              <w:rPr>
                <w:color w:val="0070C0"/>
                <w:sz w:val="22"/>
                <w:szCs w:val="22"/>
                <w:lang w:eastAsia="sk-SK"/>
              </w:rPr>
              <w:t>1,15</w:t>
            </w:r>
          </w:p>
        </w:tc>
        <w:tc>
          <w:tcPr>
            <w:tcW w:w="1969" w:type="dxa"/>
            <w:tcBorders>
              <w:top w:val="single" w:sz="4" w:space="0" w:color="auto"/>
              <w:left w:val="single" w:sz="8" w:space="0" w:color="auto"/>
              <w:bottom w:val="nil"/>
              <w:right w:val="nil"/>
            </w:tcBorders>
            <w:shd w:val="clear" w:color="000000" w:fill="FFFFFF"/>
            <w:vAlign w:val="bottom"/>
            <w:hideMark/>
          </w:tcPr>
          <w:p w14:paraId="4BE75722" w14:textId="77777777" w:rsidR="00F41809" w:rsidRPr="00F41809" w:rsidRDefault="00F41809" w:rsidP="00F41809">
            <w:pPr>
              <w:jc w:val="right"/>
              <w:rPr>
                <w:color w:val="C00000"/>
                <w:sz w:val="22"/>
                <w:szCs w:val="22"/>
                <w:lang w:eastAsia="sk-SK"/>
              </w:rPr>
            </w:pPr>
            <w:r w:rsidRPr="00F41809">
              <w:rPr>
                <w:color w:val="C00000"/>
                <w:sz w:val="22"/>
                <w:szCs w:val="22"/>
                <w:lang w:eastAsia="sk-SK"/>
              </w:rPr>
              <w:t> </w:t>
            </w:r>
          </w:p>
        </w:tc>
        <w:tc>
          <w:tcPr>
            <w:tcW w:w="1701" w:type="dxa"/>
            <w:tcBorders>
              <w:top w:val="single" w:sz="4" w:space="0" w:color="auto"/>
              <w:left w:val="nil"/>
              <w:bottom w:val="nil"/>
              <w:right w:val="single" w:sz="8" w:space="0" w:color="auto"/>
            </w:tcBorders>
            <w:shd w:val="clear" w:color="000000" w:fill="FFFFFF"/>
            <w:vAlign w:val="bottom"/>
            <w:hideMark/>
          </w:tcPr>
          <w:p w14:paraId="0506992F" w14:textId="77777777" w:rsidR="00F41809" w:rsidRPr="00F41809" w:rsidRDefault="00F41809" w:rsidP="00F41809">
            <w:pPr>
              <w:jc w:val="center"/>
              <w:rPr>
                <w:color w:val="0070C0"/>
                <w:sz w:val="22"/>
                <w:szCs w:val="22"/>
                <w:lang w:eastAsia="sk-SK"/>
              </w:rPr>
            </w:pPr>
            <w:r w:rsidRPr="00F41809">
              <w:rPr>
                <w:color w:val="0070C0"/>
                <w:sz w:val="22"/>
                <w:szCs w:val="22"/>
                <w:lang w:eastAsia="sk-SK"/>
              </w:rPr>
              <w:t> </w:t>
            </w:r>
          </w:p>
        </w:tc>
        <w:tc>
          <w:tcPr>
            <w:tcW w:w="1985" w:type="dxa"/>
            <w:tcBorders>
              <w:top w:val="nil"/>
              <w:left w:val="nil"/>
              <w:bottom w:val="nil"/>
              <w:right w:val="nil"/>
            </w:tcBorders>
            <w:shd w:val="clear" w:color="000000" w:fill="FFFFFF"/>
            <w:vAlign w:val="bottom"/>
            <w:hideMark/>
          </w:tcPr>
          <w:p w14:paraId="692F4DC7" w14:textId="77777777" w:rsidR="00F41809" w:rsidRPr="00F41809" w:rsidRDefault="00F41809" w:rsidP="00F41809">
            <w:pPr>
              <w:jc w:val="right"/>
              <w:rPr>
                <w:sz w:val="22"/>
                <w:szCs w:val="22"/>
                <w:lang w:eastAsia="sk-SK"/>
              </w:rPr>
            </w:pPr>
            <w:r w:rsidRPr="00F41809">
              <w:rPr>
                <w:sz w:val="22"/>
                <w:szCs w:val="22"/>
                <w:lang w:eastAsia="sk-SK"/>
              </w:rPr>
              <w:t> </w:t>
            </w:r>
          </w:p>
        </w:tc>
        <w:tc>
          <w:tcPr>
            <w:tcW w:w="1560" w:type="dxa"/>
            <w:tcBorders>
              <w:top w:val="nil"/>
              <w:left w:val="nil"/>
              <w:bottom w:val="nil"/>
              <w:right w:val="single" w:sz="8" w:space="0" w:color="auto"/>
            </w:tcBorders>
            <w:shd w:val="clear" w:color="000000" w:fill="FFFFFF"/>
            <w:vAlign w:val="bottom"/>
            <w:hideMark/>
          </w:tcPr>
          <w:p w14:paraId="56C7C3DA" w14:textId="77777777" w:rsidR="00F41809" w:rsidRPr="00F41809" w:rsidRDefault="00F41809" w:rsidP="00F41809">
            <w:pPr>
              <w:jc w:val="center"/>
              <w:rPr>
                <w:b/>
                <w:bCs/>
                <w:sz w:val="22"/>
                <w:szCs w:val="22"/>
                <w:lang w:eastAsia="sk-SK"/>
              </w:rPr>
            </w:pPr>
            <w:r w:rsidRPr="00F41809">
              <w:rPr>
                <w:b/>
                <w:bCs/>
                <w:sz w:val="22"/>
                <w:szCs w:val="22"/>
                <w:lang w:eastAsia="sk-SK"/>
              </w:rPr>
              <w:t> </w:t>
            </w:r>
          </w:p>
        </w:tc>
      </w:tr>
      <w:tr w:rsidR="00F41809" w:rsidRPr="00F41809" w14:paraId="03D4A820" w14:textId="77777777" w:rsidTr="007B5908">
        <w:trPr>
          <w:trHeight w:val="242"/>
          <w:jc w:val="center"/>
        </w:trPr>
        <w:tc>
          <w:tcPr>
            <w:tcW w:w="1975" w:type="dxa"/>
            <w:tcBorders>
              <w:top w:val="nil"/>
              <w:left w:val="single" w:sz="8" w:space="0" w:color="auto"/>
              <w:bottom w:val="single" w:sz="4" w:space="0" w:color="auto"/>
              <w:right w:val="single" w:sz="4" w:space="0" w:color="auto"/>
            </w:tcBorders>
            <w:shd w:val="clear" w:color="auto" w:fill="auto"/>
            <w:vAlign w:val="bottom"/>
            <w:hideMark/>
          </w:tcPr>
          <w:p w14:paraId="58A2E5BD" w14:textId="77777777" w:rsidR="00F41809" w:rsidRPr="00F41809" w:rsidRDefault="00F41809" w:rsidP="00F41809">
            <w:pPr>
              <w:jc w:val="right"/>
              <w:rPr>
                <w:color w:val="C00000"/>
                <w:sz w:val="22"/>
                <w:szCs w:val="22"/>
                <w:lang w:eastAsia="sk-SK"/>
              </w:rPr>
            </w:pPr>
            <w:r w:rsidRPr="00F41809">
              <w:rPr>
                <w:color w:val="C00000"/>
                <w:sz w:val="22"/>
                <w:szCs w:val="22"/>
                <w:lang w:eastAsia="sk-SK"/>
              </w:rPr>
              <w:t xml:space="preserve"> +31,1% až +33,0%</w:t>
            </w:r>
          </w:p>
        </w:tc>
        <w:tc>
          <w:tcPr>
            <w:tcW w:w="1716" w:type="dxa"/>
            <w:tcBorders>
              <w:top w:val="nil"/>
              <w:left w:val="nil"/>
              <w:bottom w:val="single" w:sz="4" w:space="0" w:color="auto"/>
              <w:right w:val="nil"/>
            </w:tcBorders>
            <w:shd w:val="clear" w:color="000000" w:fill="F2F2F2"/>
            <w:vAlign w:val="bottom"/>
            <w:hideMark/>
          </w:tcPr>
          <w:p w14:paraId="7C547865" w14:textId="77777777" w:rsidR="00F41809" w:rsidRPr="00F41809" w:rsidRDefault="00F41809" w:rsidP="00F41809">
            <w:pPr>
              <w:jc w:val="center"/>
              <w:rPr>
                <w:color w:val="0070C0"/>
                <w:sz w:val="22"/>
                <w:szCs w:val="22"/>
                <w:lang w:eastAsia="sk-SK"/>
              </w:rPr>
            </w:pPr>
            <w:r w:rsidRPr="00F41809">
              <w:rPr>
                <w:color w:val="0070C0"/>
                <w:sz w:val="22"/>
                <w:szCs w:val="22"/>
                <w:lang w:eastAsia="sk-SK"/>
              </w:rPr>
              <w:t>1,17</w:t>
            </w:r>
          </w:p>
        </w:tc>
        <w:tc>
          <w:tcPr>
            <w:tcW w:w="1969" w:type="dxa"/>
            <w:tcBorders>
              <w:top w:val="nil"/>
              <w:left w:val="single" w:sz="8" w:space="0" w:color="auto"/>
              <w:bottom w:val="nil"/>
              <w:right w:val="nil"/>
            </w:tcBorders>
            <w:shd w:val="clear" w:color="000000" w:fill="FFFFFF"/>
            <w:vAlign w:val="bottom"/>
            <w:hideMark/>
          </w:tcPr>
          <w:p w14:paraId="4F9BBABE" w14:textId="77777777" w:rsidR="00F41809" w:rsidRPr="00F41809" w:rsidRDefault="00F41809" w:rsidP="00F41809">
            <w:pPr>
              <w:jc w:val="right"/>
              <w:rPr>
                <w:color w:val="C00000"/>
                <w:sz w:val="22"/>
                <w:szCs w:val="22"/>
                <w:lang w:eastAsia="sk-SK"/>
              </w:rPr>
            </w:pPr>
            <w:r w:rsidRPr="00F41809">
              <w:rPr>
                <w:color w:val="C00000"/>
                <w:sz w:val="22"/>
                <w:szCs w:val="22"/>
                <w:lang w:eastAsia="sk-SK"/>
              </w:rPr>
              <w:t> </w:t>
            </w:r>
          </w:p>
        </w:tc>
        <w:tc>
          <w:tcPr>
            <w:tcW w:w="1701" w:type="dxa"/>
            <w:tcBorders>
              <w:top w:val="nil"/>
              <w:left w:val="nil"/>
              <w:bottom w:val="nil"/>
              <w:right w:val="single" w:sz="8" w:space="0" w:color="auto"/>
            </w:tcBorders>
            <w:shd w:val="clear" w:color="000000" w:fill="FFFFFF"/>
            <w:vAlign w:val="bottom"/>
            <w:hideMark/>
          </w:tcPr>
          <w:p w14:paraId="2457F533" w14:textId="77777777" w:rsidR="00F41809" w:rsidRPr="00F41809" w:rsidRDefault="00F41809" w:rsidP="00F41809">
            <w:pPr>
              <w:jc w:val="center"/>
              <w:rPr>
                <w:color w:val="0070C0"/>
                <w:sz w:val="22"/>
                <w:szCs w:val="22"/>
                <w:lang w:eastAsia="sk-SK"/>
              </w:rPr>
            </w:pPr>
            <w:r w:rsidRPr="00F41809">
              <w:rPr>
                <w:color w:val="0070C0"/>
                <w:sz w:val="22"/>
                <w:szCs w:val="22"/>
                <w:lang w:eastAsia="sk-SK"/>
              </w:rPr>
              <w:t> </w:t>
            </w:r>
          </w:p>
        </w:tc>
        <w:tc>
          <w:tcPr>
            <w:tcW w:w="1985" w:type="dxa"/>
            <w:tcBorders>
              <w:top w:val="nil"/>
              <w:left w:val="nil"/>
              <w:bottom w:val="nil"/>
              <w:right w:val="nil"/>
            </w:tcBorders>
            <w:shd w:val="clear" w:color="000000" w:fill="FFFFFF"/>
            <w:vAlign w:val="bottom"/>
            <w:hideMark/>
          </w:tcPr>
          <w:p w14:paraId="5D6667C3" w14:textId="77777777" w:rsidR="00F41809" w:rsidRPr="00F41809" w:rsidRDefault="00F41809" w:rsidP="00F41809">
            <w:pPr>
              <w:jc w:val="right"/>
              <w:rPr>
                <w:sz w:val="22"/>
                <w:szCs w:val="22"/>
                <w:lang w:eastAsia="sk-SK"/>
              </w:rPr>
            </w:pPr>
            <w:r w:rsidRPr="00F41809">
              <w:rPr>
                <w:sz w:val="22"/>
                <w:szCs w:val="22"/>
                <w:lang w:eastAsia="sk-SK"/>
              </w:rPr>
              <w:t> </w:t>
            </w:r>
          </w:p>
        </w:tc>
        <w:tc>
          <w:tcPr>
            <w:tcW w:w="1560" w:type="dxa"/>
            <w:tcBorders>
              <w:top w:val="nil"/>
              <w:left w:val="nil"/>
              <w:bottom w:val="nil"/>
              <w:right w:val="single" w:sz="8" w:space="0" w:color="auto"/>
            </w:tcBorders>
            <w:shd w:val="clear" w:color="000000" w:fill="FFFFFF"/>
            <w:vAlign w:val="bottom"/>
            <w:hideMark/>
          </w:tcPr>
          <w:p w14:paraId="3CA7938F" w14:textId="77777777" w:rsidR="00F41809" w:rsidRPr="00F41809" w:rsidRDefault="00F41809" w:rsidP="00F41809">
            <w:pPr>
              <w:jc w:val="center"/>
              <w:rPr>
                <w:b/>
                <w:bCs/>
                <w:sz w:val="22"/>
                <w:szCs w:val="22"/>
                <w:lang w:eastAsia="sk-SK"/>
              </w:rPr>
            </w:pPr>
            <w:r w:rsidRPr="00F41809">
              <w:rPr>
                <w:b/>
                <w:bCs/>
                <w:sz w:val="22"/>
                <w:szCs w:val="22"/>
                <w:lang w:eastAsia="sk-SK"/>
              </w:rPr>
              <w:t> </w:t>
            </w:r>
          </w:p>
        </w:tc>
      </w:tr>
      <w:tr w:rsidR="00F41809" w:rsidRPr="00F41809" w14:paraId="4F6C8F9A" w14:textId="77777777" w:rsidTr="007B5908">
        <w:trPr>
          <w:trHeight w:val="242"/>
          <w:jc w:val="center"/>
        </w:trPr>
        <w:tc>
          <w:tcPr>
            <w:tcW w:w="1975" w:type="dxa"/>
            <w:tcBorders>
              <w:top w:val="nil"/>
              <w:left w:val="single" w:sz="8" w:space="0" w:color="auto"/>
              <w:bottom w:val="single" w:sz="8" w:space="0" w:color="auto"/>
              <w:right w:val="single" w:sz="4" w:space="0" w:color="auto"/>
            </w:tcBorders>
            <w:shd w:val="clear" w:color="auto" w:fill="auto"/>
            <w:vAlign w:val="bottom"/>
            <w:hideMark/>
          </w:tcPr>
          <w:p w14:paraId="10427891" w14:textId="77777777" w:rsidR="00F41809" w:rsidRPr="00F41809" w:rsidRDefault="00F41809" w:rsidP="00F41809">
            <w:pPr>
              <w:jc w:val="right"/>
              <w:rPr>
                <w:color w:val="C00000"/>
                <w:sz w:val="22"/>
                <w:szCs w:val="22"/>
                <w:lang w:eastAsia="sk-SK"/>
              </w:rPr>
            </w:pPr>
            <w:r w:rsidRPr="00F41809">
              <w:rPr>
                <w:color w:val="C00000"/>
                <w:sz w:val="22"/>
                <w:szCs w:val="22"/>
                <w:lang w:eastAsia="sk-SK"/>
              </w:rPr>
              <w:t>+33,1% a viac</w:t>
            </w:r>
          </w:p>
        </w:tc>
        <w:tc>
          <w:tcPr>
            <w:tcW w:w="1716" w:type="dxa"/>
            <w:tcBorders>
              <w:top w:val="nil"/>
              <w:left w:val="nil"/>
              <w:bottom w:val="single" w:sz="8" w:space="0" w:color="auto"/>
              <w:right w:val="nil"/>
            </w:tcBorders>
            <w:shd w:val="clear" w:color="000000" w:fill="F2F2F2"/>
            <w:vAlign w:val="bottom"/>
            <w:hideMark/>
          </w:tcPr>
          <w:p w14:paraId="61181B34" w14:textId="77777777" w:rsidR="00F41809" w:rsidRPr="00F41809" w:rsidRDefault="00F41809" w:rsidP="00F41809">
            <w:pPr>
              <w:jc w:val="center"/>
              <w:rPr>
                <w:color w:val="0070C0"/>
                <w:sz w:val="22"/>
                <w:szCs w:val="22"/>
                <w:lang w:eastAsia="sk-SK"/>
              </w:rPr>
            </w:pPr>
            <w:r w:rsidRPr="00F41809">
              <w:rPr>
                <w:color w:val="0070C0"/>
                <w:sz w:val="22"/>
                <w:szCs w:val="22"/>
                <w:lang w:eastAsia="sk-SK"/>
              </w:rPr>
              <w:t>1,18</w:t>
            </w:r>
          </w:p>
        </w:tc>
        <w:tc>
          <w:tcPr>
            <w:tcW w:w="1969" w:type="dxa"/>
            <w:tcBorders>
              <w:top w:val="nil"/>
              <w:left w:val="single" w:sz="8" w:space="0" w:color="auto"/>
              <w:bottom w:val="single" w:sz="8" w:space="0" w:color="auto"/>
              <w:right w:val="nil"/>
            </w:tcBorders>
            <w:shd w:val="clear" w:color="000000" w:fill="FFFFFF"/>
            <w:vAlign w:val="bottom"/>
            <w:hideMark/>
          </w:tcPr>
          <w:p w14:paraId="74D8937F" w14:textId="77777777" w:rsidR="00F41809" w:rsidRPr="00F41809" w:rsidRDefault="00F41809" w:rsidP="00F41809">
            <w:pPr>
              <w:jc w:val="right"/>
              <w:rPr>
                <w:color w:val="C00000"/>
                <w:sz w:val="22"/>
                <w:szCs w:val="22"/>
                <w:lang w:eastAsia="sk-SK"/>
              </w:rPr>
            </w:pPr>
            <w:r w:rsidRPr="00F41809">
              <w:rPr>
                <w:color w:val="C00000"/>
                <w:sz w:val="22"/>
                <w:szCs w:val="22"/>
                <w:lang w:eastAsia="sk-SK"/>
              </w:rPr>
              <w:t> </w:t>
            </w:r>
          </w:p>
        </w:tc>
        <w:tc>
          <w:tcPr>
            <w:tcW w:w="1701" w:type="dxa"/>
            <w:tcBorders>
              <w:top w:val="nil"/>
              <w:left w:val="nil"/>
              <w:bottom w:val="single" w:sz="8" w:space="0" w:color="auto"/>
              <w:right w:val="single" w:sz="8" w:space="0" w:color="auto"/>
            </w:tcBorders>
            <w:shd w:val="clear" w:color="000000" w:fill="FFFFFF"/>
            <w:vAlign w:val="bottom"/>
            <w:hideMark/>
          </w:tcPr>
          <w:p w14:paraId="339F67C6" w14:textId="77777777" w:rsidR="00F41809" w:rsidRPr="00F41809" w:rsidRDefault="00F41809" w:rsidP="00F41809">
            <w:pPr>
              <w:jc w:val="center"/>
              <w:rPr>
                <w:color w:val="0070C0"/>
                <w:sz w:val="22"/>
                <w:szCs w:val="22"/>
                <w:lang w:eastAsia="sk-SK"/>
              </w:rPr>
            </w:pPr>
            <w:r w:rsidRPr="00F41809">
              <w:rPr>
                <w:color w:val="0070C0"/>
                <w:sz w:val="22"/>
                <w:szCs w:val="22"/>
                <w:lang w:eastAsia="sk-SK"/>
              </w:rPr>
              <w:t> </w:t>
            </w:r>
          </w:p>
        </w:tc>
        <w:tc>
          <w:tcPr>
            <w:tcW w:w="1985" w:type="dxa"/>
            <w:tcBorders>
              <w:top w:val="nil"/>
              <w:left w:val="nil"/>
              <w:bottom w:val="single" w:sz="8" w:space="0" w:color="auto"/>
              <w:right w:val="nil"/>
            </w:tcBorders>
            <w:shd w:val="clear" w:color="000000" w:fill="FFFFFF"/>
            <w:vAlign w:val="bottom"/>
            <w:hideMark/>
          </w:tcPr>
          <w:p w14:paraId="055CDB7E" w14:textId="77777777" w:rsidR="00F41809" w:rsidRPr="00F41809" w:rsidRDefault="00F41809" w:rsidP="00F41809">
            <w:pPr>
              <w:jc w:val="right"/>
              <w:rPr>
                <w:sz w:val="22"/>
                <w:szCs w:val="22"/>
                <w:lang w:eastAsia="sk-SK"/>
              </w:rPr>
            </w:pPr>
            <w:r w:rsidRPr="00F41809">
              <w:rPr>
                <w:sz w:val="22"/>
                <w:szCs w:val="22"/>
                <w:lang w:eastAsia="sk-SK"/>
              </w:rPr>
              <w:t> </w:t>
            </w:r>
          </w:p>
        </w:tc>
        <w:tc>
          <w:tcPr>
            <w:tcW w:w="1560" w:type="dxa"/>
            <w:tcBorders>
              <w:top w:val="nil"/>
              <w:left w:val="nil"/>
              <w:bottom w:val="single" w:sz="8" w:space="0" w:color="auto"/>
              <w:right w:val="single" w:sz="8" w:space="0" w:color="auto"/>
            </w:tcBorders>
            <w:shd w:val="clear" w:color="000000" w:fill="FFFFFF"/>
            <w:vAlign w:val="bottom"/>
            <w:hideMark/>
          </w:tcPr>
          <w:p w14:paraId="565D2BF7" w14:textId="77777777" w:rsidR="00F41809" w:rsidRPr="00F41809" w:rsidRDefault="00F41809" w:rsidP="00F41809">
            <w:pPr>
              <w:jc w:val="center"/>
              <w:rPr>
                <w:b/>
                <w:bCs/>
                <w:sz w:val="22"/>
                <w:szCs w:val="22"/>
                <w:lang w:eastAsia="sk-SK"/>
              </w:rPr>
            </w:pPr>
            <w:r w:rsidRPr="00F41809">
              <w:rPr>
                <w:b/>
                <w:bCs/>
                <w:sz w:val="22"/>
                <w:szCs w:val="22"/>
                <w:lang w:eastAsia="sk-SK"/>
              </w:rPr>
              <w:t> </w:t>
            </w:r>
          </w:p>
        </w:tc>
      </w:tr>
      <w:tr w:rsidR="00F41809" w:rsidRPr="00F41809" w14:paraId="7EC535BB" w14:textId="77777777" w:rsidTr="007B5908">
        <w:tblPrEx>
          <w:jc w:val="left"/>
        </w:tblPrEx>
        <w:trPr>
          <w:trHeight w:val="600"/>
        </w:trPr>
        <w:tc>
          <w:tcPr>
            <w:tcW w:w="10906" w:type="dxa"/>
            <w:gridSpan w:val="6"/>
            <w:tcBorders>
              <w:top w:val="single" w:sz="8" w:space="0" w:color="auto"/>
              <w:left w:val="single" w:sz="8" w:space="0" w:color="auto"/>
              <w:bottom w:val="single" w:sz="8" w:space="0" w:color="auto"/>
              <w:right w:val="single" w:sz="8" w:space="0" w:color="000000"/>
            </w:tcBorders>
            <w:shd w:val="clear" w:color="000000" w:fill="FFFFFF"/>
            <w:hideMark/>
          </w:tcPr>
          <w:p w14:paraId="12CDDDDD" w14:textId="77777777" w:rsidR="00F41809" w:rsidRPr="00F41809" w:rsidRDefault="00F41809" w:rsidP="00F41809">
            <w:pPr>
              <w:rPr>
                <w:sz w:val="24"/>
                <w:szCs w:val="24"/>
              </w:rPr>
            </w:pPr>
            <w:r w:rsidRPr="00F41809">
              <w:rPr>
                <w:b/>
                <w:bCs/>
                <w:sz w:val="24"/>
                <w:szCs w:val="24"/>
              </w:rPr>
              <w:t xml:space="preserve">Spôsob výpočtu: </w:t>
            </w:r>
            <w:r w:rsidRPr="00F41809">
              <w:rPr>
                <w:sz w:val="24"/>
                <w:szCs w:val="24"/>
              </w:rPr>
              <w:t xml:space="preserve">Úprava sadzieb (cien) lesníckych služieb sa vypočíta podľa vzorca: </w:t>
            </w:r>
            <w:r w:rsidRPr="00F41809">
              <w:rPr>
                <w:b/>
                <w:bCs/>
                <w:sz w:val="24"/>
                <w:szCs w:val="24"/>
                <w:vertAlign w:val="subscript"/>
              </w:rPr>
              <w:t xml:space="preserve"> </w:t>
            </w:r>
            <w:r w:rsidRPr="00F41809">
              <w:rPr>
                <w:sz w:val="24"/>
              </w:rPr>
              <w:t xml:space="preserve">cena za t. j. lesníckej služby z prílohy </w:t>
            </w:r>
            <w:r w:rsidRPr="00F41809">
              <w:rPr>
                <w:b/>
                <w:sz w:val="24"/>
              </w:rPr>
              <w:t>Opis – rozsah čiastkovej zákazky</w:t>
            </w:r>
            <w:r w:rsidRPr="00F41809">
              <w:rPr>
                <w:sz w:val="24"/>
              </w:rPr>
              <w:t xml:space="preserve"> v 1. kalendárnom roku platnosti Zmluvy o dodaní služieb </w:t>
            </w:r>
            <w:r w:rsidRPr="00F41809">
              <w:rPr>
                <w:b/>
                <w:sz w:val="24"/>
              </w:rPr>
              <w:t>krát</w:t>
            </w:r>
            <w:r w:rsidRPr="00F41809">
              <w:rPr>
                <w:sz w:val="24"/>
              </w:rPr>
              <w:t xml:space="preserve"> príslušný koeficient K1, K2 alebo K3 pre 2. kalendárny rok platnosti Zmluvy o dodaní služieb </w:t>
            </w:r>
            <w:r w:rsidRPr="00F41809">
              <w:rPr>
                <w:b/>
                <w:sz w:val="24"/>
              </w:rPr>
              <w:t>krát</w:t>
            </w:r>
            <w:r w:rsidRPr="00F41809">
              <w:rPr>
                <w:sz w:val="24"/>
              </w:rPr>
              <w:t xml:space="preserve"> príslušný koeficient K1, K2 alebo K3 pre 3. kalendárny rok platnosti Zmluvy o dodaní služieb </w:t>
            </w:r>
            <w:r w:rsidRPr="00F41809">
              <w:rPr>
                <w:b/>
                <w:sz w:val="24"/>
              </w:rPr>
              <w:t xml:space="preserve">krát </w:t>
            </w:r>
            <w:r w:rsidRPr="00F41809">
              <w:rPr>
                <w:sz w:val="24"/>
              </w:rPr>
              <w:t xml:space="preserve">príslušný koeficient K1, K2 alebo K3 pre 4. kalendárny rok platnosti Zmluvy o dodaní služieb. </w:t>
            </w:r>
          </w:p>
        </w:tc>
      </w:tr>
    </w:tbl>
    <w:p w14:paraId="6EAB4DF4" w14:textId="77777777" w:rsidR="00F41809" w:rsidRPr="00F41809" w:rsidRDefault="00F41809" w:rsidP="00F41809">
      <w:pPr>
        <w:ind w:left="426"/>
        <w:rPr>
          <w:sz w:val="24"/>
          <w:szCs w:val="24"/>
        </w:rPr>
      </w:pPr>
    </w:p>
    <w:p w14:paraId="3CDA6FC5" w14:textId="77777777" w:rsidR="00F41809" w:rsidRPr="00F41809" w:rsidRDefault="00F41809" w:rsidP="00F41809"/>
    <w:p w14:paraId="560F128D" w14:textId="11A6474A" w:rsidR="00F41809" w:rsidRPr="00E066C6" w:rsidRDefault="00F41809" w:rsidP="00E066C6">
      <w:pPr>
        <w:tabs>
          <w:tab w:val="left" w:pos="6720"/>
        </w:tabs>
        <w:rPr>
          <w:sz w:val="24"/>
          <w:szCs w:val="24"/>
        </w:rPr>
      </w:pPr>
    </w:p>
    <w:sectPr w:rsidR="00F41809" w:rsidRPr="00E066C6" w:rsidSect="00FD1EC1">
      <w:footerReference w:type="even" r:id="rId34"/>
      <w:footerReference w:type="default" r:id="rId35"/>
      <w:pgSz w:w="11906" w:h="16838"/>
      <w:pgMar w:top="1418" w:right="1133" w:bottom="1418" w:left="1701" w:header="708" w:footer="708"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D7C05E8" w14:textId="77777777" w:rsidR="007746F3" w:rsidRDefault="007746F3" w:rsidP="008F1132">
      <w:r>
        <w:separator/>
      </w:r>
    </w:p>
  </w:endnote>
  <w:endnote w:type="continuationSeparator" w:id="0">
    <w:p w14:paraId="30A8C9FE" w14:textId="77777777" w:rsidR="007746F3" w:rsidRDefault="007746F3" w:rsidP="008F11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76E21B" w14:textId="77777777" w:rsidR="00E06910" w:rsidRDefault="00E06910">
    <w:pPr>
      <w:pStyle w:val="Pta"/>
      <w:framePr w:wrap="around" w:vAnchor="text" w:hAnchor="margin" w:xAlign="right" w:y="1"/>
      <w:rPr>
        <w:rStyle w:val="slostrany"/>
      </w:rPr>
    </w:pPr>
    <w:r>
      <w:rPr>
        <w:rStyle w:val="slostrany"/>
      </w:rPr>
      <w:fldChar w:fldCharType="begin"/>
    </w:r>
    <w:r>
      <w:rPr>
        <w:rStyle w:val="slostrany"/>
      </w:rPr>
      <w:instrText xml:space="preserve">PAGE  </w:instrText>
    </w:r>
    <w:r>
      <w:rPr>
        <w:rStyle w:val="slostrany"/>
      </w:rPr>
      <w:fldChar w:fldCharType="end"/>
    </w:r>
  </w:p>
  <w:p w14:paraId="54CD33CC" w14:textId="77777777" w:rsidR="00E06910" w:rsidRDefault="00E06910">
    <w:pPr>
      <w:pStyle w:val="Pta"/>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D397FC" w14:textId="0EEF892E" w:rsidR="00E06910" w:rsidRDefault="00E06910">
    <w:pPr>
      <w:pStyle w:val="Pta"/>
      <w:framePr w:wrap="around" w:vAnchor="text" w:hAnchor="margin" w:xAlign="right" w:y="1"/>
      <w:rPr>
        <w:rStyle w:val="slostrany"/>
      </w:rPr>
    </w:pPr>
    <w:r>
      <w:rPr>
        <w:rStyle w:val="slostrany"/>
      </w:rPr>
      <w:fldChar w:fldCharType="begin"/>
    </w:r>
    <w:r>
      <w:rPr>
        <w:rStyle w:val="slostrany"/>
      </w:rPr>
      <w:instrText xml:space="preserve">PAGE  </w:instrText>
    </w:r>
    <w:r>
      <w:rPr>
        <w:rStyle w:val="slostrany"/>
      </w:rPr>
      <w:fldChar w:fldCharType="separate"/>
    </w:r>
    <w:r w:rsidR="00594338">
      <w:rPr>
        <w:rStyle w:val="slostrany"/>
        <w:noProof/>
      </w:rPr>
      <w:t>8</w:t>
    </w:r>
    <w:r>
      <w:rPr>
        <w:rStyle w:val="slostrany"/>
      </w:rPr>
      <w:fldChar w:fldCharType="end"/>
    </w:r>
  </w:p>
  <w:p w14:paraId="097A60DD" w14:textId="77777777" w:rsidR="00E06910" w:rsidRDefault="00E06910">
    <w:pPr>
      <w:pStyle w:val="Pta"/>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E383CA" w14:textId="77777777" w:rsidR="00E06910" w:rsidRDefault="00E06910">
    <w:pPr>
      <w:pStyle w:val="Pta"/>
      <w:tabs>
        <w:tab w:val="center" w:pos="8460"/>
        <w:tab w:val="right" w:pos="9720"/>
      </w:tabs>
      <w:rPr>
        <w:rFonts w:cs="Arial"/>
        <w:sz w:val="20"/>
        <w:szCs w:val="10"/>
      </w:rPr>
    </w:pPr>
    <w:r>
      <w:rPr>
        <w:rFonts w:cs="Arial"/>
        <w:color w:val="808080"/>
        <w:sz w:val="10"/>
        <w:szCs w:val="10"/>
      </w:rPr>
      <w:tab/>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4A9CBD" w14:textId="77777777" w:rsidR="00E06910" w:rsidRDefault="00E06910">
    <w:pPr>
      <w:pStyle w:val="Pta"/>
      <w:tabs>
        <w:tab w:val="center" w:pos="8460"/>
        <w:tab w:val="right" w:pos="9720"/>
      </w:tabs>
      <w:rPr>
        <w:rFonts w:cs="Arial"/>
        <w:sz w:val="20"/>
        <w:szCs w:val="10"/>
      </w:rPr>
    </w:pPr>
    <w:r>
      <w:rPr>
        <w:rFonts w:cs="Arial"/>
        <w:color w:val="808080"/>
        <w:sz w:val="10"/>
        <w:szCs w:val="10"/>
      </w:rPr>
      <w:tab/>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EDC0DD" w14:textId="77777777" w:rsidR="00E06910" w:rsidRDefault="00E06910">
    <w:pPr>
      <w:pStyle w:val="Pta"/>
      <w:tabs>
        <w:tab w:val="center" w:pos="8460"/>
        <w:tab w:val="right" w:pos="9720"/>
      </w:tabs>
      <w:rPr>
        <w:rFonts w:cs="Arial"/>
        <w:sz w:val="20"/>
        <w:szCs w:val="10"/>
      </w:rPr>
    </w:pPr>
    <w:r>
      <w:rPr>
        <w:rFonts w:cs="Arial"/>
        <w:color w:val="808080"/>
        <w:sz w:val="10"/>
        <w:szCs w:val="10"/>
      </w:rPr>
      <w:tab/>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FEA239" w14:textId="77777777" w:rsidR="00E06910" w:rsidRDefault="00E06910">
    <w:pPr>
      <w:pStyle w:val="Pta"/>
      <w:framePr w:wrap="around" w:vAnchor="text" w:hAnchor="margin" w:xAlign="right" w:y="1"/>
      <w:rPr>
        <w:rStyle w:val="slostrany"/>
      </w:rPr>
    </w:pPr>
    <w:r>
      <w:rPr>
        <w:rStyle w:val="slostrany"/>
      </w:rPr>
      <w:fldChar w:fldCharType="begin"/>
    </w:r>
    <w:r>
      <w:rPr>
        <w:rStyle w:val="slostrany"/>
      </w:rPr>
      <w:instrText xml:space="preserve">PAGE  </w:instrText>
    </w:r>
    <w:r>
      <w:rPr>
        <w:rStyle w:val="slostrany"/>
      </w:rPr>
      <w:fldChar w:fldCharType="end"/>
    </w:r>
  </w:p>
  <w:p w14:paraId="1DA22D64" w14:textId="77777777" w:rsidR="00E06910" w:rsidRDefault="00E06910">
    <w:pPr>
      <w:pStyle w:val="Pta"/>
      <w:ind w:right="360"/>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DC4BD6" w14:textId="77777777" w:rsidR="00E06910" w:rsidRDefault="00E06910">
    <w:pPr>
      <w:pStyle w:val="Pta"/>
      <w:framePr w:wrap="around" w:vAnchor="text" w:hAnchor="margin" w:xAlign="right" w:y="1"/>
      <w:rPr>
        <w:rStyle w:val="slostrany"/>
      </w:rPr>
    </w:pPr>
    <w:r>
      <w:rPr>
        <w:rStyle w:val="slostrany"/>
      </w:rPr>
      <w:fldChar w:fldCharType="begin"/>
    </w:r>
    <w:r>
      <w:rPr>
        <w:rStyle w:val="slostrany"/>
      </w:rPr>
      <w:instrText xml:space="preserve">PAGE  </w:instrText>
    </w:r>
    <w:r>
      <w:rPr>
        <w:rStyle w:val="slostrany"/>
      </w:rPr>
      <w:fldChar w:fldCharType="separate"/>
    </w:r>
    <w:r>
      <w:rPr>
        <w:rStyle w:val="slostrany"/>
        <w:noProof/>
      </w:rPr>
      <w:t>20</w:t>
    </w:r>
    <w:r>
      <w:rPr>
        <w:rStyle w:val="slostrany"/>
      </w:rPr>
      <w:fldChar w:fldCharType="end"/>
    </w:r>
  </w:p>
  <w:p w14:paraId="555615E6" w14:textId="77777777" w:rsidR="00E06910" w:rsidRDefault="00E06910">
    <w:pPr>
      <w:pStyle w:val="Pt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D2F60E2" w14:textId="77777777" w:rsidR="007746F3" w:rsidRDefault="007746F3" w:rsidP="008F1132">
      <w:r>
        <w:separator/>
      </w:r>
    </w:p>
  </w:footnote>
  <w:footnote w:type="continuationSeparator" w:id="0">
    <w:p w14:paraId="7A8BD694" w14:textId="77777777" w:rsidR="007746F3" w:rsidRDefault="007746F3" w:rsidP="008F11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6C0D6D" w14:textId="77777777" w:rsidR="00E06910" w:rsidRDefault="00E06910">
    <w:pPr>
      <w:pStyle w:val="Zkladntext"/>
      <w:rPr>
        <w:sz w:val="18"/>
      </w:rPr>
    </w:pPr>
  </w:p>
  <w:p w14:paraId="7F4C007C" w14:textId="77777777" w:rsidR="00E06910" w:rsidRDefault="00E06910">
    <w:pPr>
      <w:pStyle w:val="Hlavika"/>
      <w:rPr>
        <w:sz w:val="10"/>
        <w:szCs w:val="10"/>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C6997A" w14:textId="77777777" w:rsidR="00E06910" w:rsidRDefault="00E06910">
    <w:pPr>
      <w:pStyle w:val="Hlavika"/>
      <w:jc w:val="both"/>
      <w:rPr>
        <w:rFonts w:cs="Arial"/>
        <w:color w:val="808080"/>
        <w:sz w:val="10"/>
        <w:szCs w:val="10"/>
      </w:rPr>
    </w:pPr>
  </w:p>
  <w:p w14:paraId="2CFA99DD" w14:textId="77777777" w:rsidR="00E06910" w:rsidRDefault="00E06910">
    <w:pPr>
      <w:pStyle w:val="Hlavika"/>
      <w:jc w:val="both"/>
      <w:rPr>
        <w:rFonts w:cs="Arial"/>
        <w:color w:val="808080"/>
        <w:sz w:val="10"/>
        <w:szCs w:val="10"/>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CB8594" w14:textId="77777777" w:rsidR="00E06910" w:rsidRDefault="00E06910">
    <w:pPr>
      <w:pStyle w:val="Zkladntext"/>
      <w:rPr>
        <w:sz w:val="18"/>
      </w:rPr>
    </w:pPr>
  </w:p>
  <w:p w14:paraId="07D04CD8" w14:textId="77777777" w:rsidR="00E06910" w:rsidRDefault="00E06910">
    <w:pPr>
      <w:pStyle w:val="Hlavika"/>
      <w:rPr>
        <w:sz w:val="10"/>
        <w:szCs w:val="10"/>
      </w:rP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4EED4F" w14:textId="77777777" w:rsidR="00E06910" w:rsidRDefault="00E06910">
    <w:pPr>
      <w:pStyle w:val="Hlavika"/>
      <w:jc w:val="both"/>
      <w:rPr>
        <w:rFonts w:cs="Arial"/>
        <w:color w:val="808080"/>
        <w:sz w:val="10"/>
        <w:szCs w:val="10"/>
      </w:rPr>
    </w:pPr>
  </w:p>
  <w:p w14:paraId="47F2C830" w14:textId="77777777" w:rsidR="00E06910" w:rsidRDefault="00E06910">
    <w:pPr>
      <w:pStyle w:val="Hlavika"/>
      <w:jc w:val="both"/>
      <w:rPr>
        <w:rFonts w:cs="Arial"/>
        <w:color w:val="808080"/>
        <w:sz w:val="10"/>
        <w:szCs w:val="10"/>
      </w:rP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9FC35F" w14:textId="77777777" w:rsidR="00E06910" w:rsidRDefault="00E06910">
    <w:pPr>
      <w:pStyle w:val="Zkladntext"/>
      <w:rPr>
        <w:sz w:val="18"/>
      </w:rPr>
    </w:pPr>
  </w:p>
  <w:p w14:paraId="3217046E" w14:textId="77777777" w:rsidR="00E06910" w:rsidRDefault="00E06910">
    <w:pPr>
      <w:pStyle w:val="Hlavika"/>
      <w:rPr>
        <w:sz w:val="10"/>
        <w:szCs w:val="10"/>
      </w:rP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4E68D4" w14:textId="77777777" w:rsidR="00E06910" w:rsidRDefault="00E06910">
    <w:pPr>
      <w:pStyle w:val="Hlavika"/>
      <w:jc w:val="both"/>
      <w:rPr>
        <w:rFonts w:cs="Arial"/>
        <w:color w:val="808080"/>
        <w:sz w:val="10"/>
        <w:szCs w:val="10"/>
      </w:rPr>
    </w:pPr>
  </w:p>
  <w:p w14:paraId="5B184882" w14:textId="77777777" w:rsidR="00E06910" w:rsidRDefault="00E06910">
    <w:pPr>
      <w:pStyle w:val="Hlavika"/>
      <w:jc w:val="both"/>
      <w:rPr>
        <w:rFonts w:cs="Arial"/>
        <w:color w:val="808080"/>
        <w:sz w:val="10"/>
        <w:szCs w:val="1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3" type="#_x0000_t75" style="width:11.25pt;height:11.25pt" o:bullet="t">
        <v:imagedata r:id="rId1" o:title="mso1D8"/>
      </v:shape>
    </w:pict>
  </w:numPicBullet>
  <w:abstractNum w:abstractNumId="0" w15:restartNumberingAfterBreak="0">
    <w:nsid w:val="00000001"/>
    <w:multiLevelType w:val="multilevel"/>
    <w:tmpl w:val="00000001"/>
    <w:lvl w:ilvl="0">
      <w:start w:val="2"/>
      <w:numFmt w:val="decimal"/>
      <w:lvlText w:val="%1."/>
      <w:lvlJc w:val="left"/>
      <w:pPr>
        <w:tabs>
          <w:tab w:val="num" w:pos="360"/>
        </w:tabs>
        <w:ind w:left="360" w:hanging="360"/>
      </w:pPr>
    </w:lvl>
    <w:lvl w:ilvl="1">
      <w:start w:val="1"/>
      <w:numFmt w:val="decimal"/>
      <w:lvlText w:val="%1.%2."/>
      <w:lvlJc w:val="left"/>
      <w:pPr>
        <w:tabs>
          <w:tab w:val="num" w:pos="420"/>
        </w:tabs>
        <w:ind w:left="420" w:hanging="360"/>
      </w:pPr>
    </w:lvl>
    <w:lvl w:ilvl="2">
      <w:start w:val="1"/>
      <w:numFmt w:val="decimal"/>
      <w:lvlText w:val="%1.%2.%3."/>
      <w:lvlJc w:val="left"/>
      <w:pPr>
        <w:tabs>
          <w:tab w:val="num" w:pos="480"/>
        </w:tabs>
        <w:ind w:left="480" w:hanging="360"/>
      </w:pPr>
    </w:lvl>
    <w:lvl w:ilvl="3">
      <w:start w:val="1"/>
      <w:numFmt w:val="decimal"/>
      <w:lvlText w:val="%1.%2.%3.%4."/>
      <w:lvlJc w:val="left"/>
      <w:pPr>
        <w:tabs>
          <w:tab w:val="num" w:pos="540"/>
        </w:tabs>
        <w:ind w:left="540" w:hanging="360"/>
      </w:pPr>
    </w:lvl>
    <w:lvl w:ilvl="4">
      <w:start w:val="1"/>
      <w:numFmt w:val="decimal"/>
      <w:lvlText w:val="%1.%2.%3.%4.%5."/>
      <w:lvlJc w:val="left"/>
      <w:pPr>
        <w:tabs>
          <w:tab w:val="num" w:pos="600"/>
        </w:tabs>
        <w:ind w:left="600" w:hanging="360"/>
      </w:pPr>
    </w:lvl>
    <w:lvl w:ilvl="5">
      <w:start w:val="1"/>
      <w:numFmt w:val="decimal"/>
      <w:lvlText w:val="%1.%2.%3.%4.%5.%6."/>
      <w:lvlJc w:val="left"/>
      <w:pPr>
        <w:tabs>
          <w:tab w:val="num" w:pos="660"/>
        </w:tabs>
        <w:ind w:left="660" w:hanging="360"/>
      </w:pPr>
    </w:lvl>
    <w:lvl w:ilvl="6">
      <w:start w:val="1"/>
      <w:numFmt w:val="decimal"/>
      <w:lvlText w:val="%1.%2.%3.%4.%5.%6.%7."/>
      <w:lvlJc w:val="left"/>
      <w:pPr>
        <w:tabs>
          <w:tab w:val="num" w:pos="720"/>
        </w:tabs>
        <w:ind w:left="720" w:hanging="360"/>
      </w:pPr>
    </w:lvl>
    <w:lvl w:ilvl="7">
      <w:start w:val="1"/>
      <w:numFmt w:val="decimal"/>
      <w:lvlText w:val="%1.%2.%3.%4.%5.%6.%7.%8."/>
      <w:lvlJc w:val="left"/>
      <w:pPr>
        <w:tabs>
          <w:tab w:val="num" w:pos="780"/>
        </w:tabs>
        <w:ind w:left="780" w:hanging="360"/>
      </w:pPr>
    </w:lvl>
    <w:lvl w:ilvl="8">
      <w:start w:val="1"/>
      <w:numFmt w:val="decimal"/>
      <w:lvlText w:val="%1.%2.%3.%4.%5.%6.%7.%8.%9."/>
      <w:lvlJc w:val="left"/>
      <w:pPr>
        <w:tabs>
          <w:tab w:val="num" w:pos="840"/>
        </w:tabs>
        <w:ind w:left="840" w:hanging="360"/>
      </w:pPr>
    </w:lvl>
  </w:abstractNum>
  <w:abstractNum w:abstractNumId="1" w15:restartNumberingAfterBreak="0">
    <w:nsid w:val="00000002"/>
    <w:multiLevelType w:val="multilevel"/>
    <w:tmpl w:val="00000002"/>
    <w:lvl w:ilvl="0">
      <w:start w:val="3"/>
      <w:numFmt w:val="decimal"/>
      <w:lvlText w:val="%1."/>
      <w:lvlJc w:val="left"/>
      <w:pPr>
        <w:tabs>
          <w:tab w:val="num" w:pos="360"/>
        </w:tabs>
        <w:ind w:left="360" w:hanging="360"/>
      </w:pPr>
    </w:lvl>
    <w:lvl w:ilvl="1">
      <w:start w:val="1"/>
      <w:numFmt w:val="decimal"/>
      <w:lvlText w:val="%1.%2."/>
      <w:lvlJc w:val="left"/>
      <w:pPr>
        <w:tabs>
          <w:tab w:val="num" w:pos="420"/>
        </w:tabs>
        <w:ind w:left="420" w:hanging="360"/>
      </w:pPr>
    </w:lvl>
    <w:lvl w:ilvl="2">
      <w:start w:val="1"/>
      <w:numFmt w:val="decimal"/>
      <w:lvlText w:val="%1.%2.%3."/>
      <w:lvlJc w:val="left"/>
      <w:pPr>
        <w:tabs>
          <w:tab w:val="num" w:pos="480"/>
        </w:tabs>
        <w:ind w:left="480" w:hanging="360"/>
      </w:pPr>
    </w:lvl>
    <w:lvl w:ilvl="3">
      <w:start w:val="1"/>
      <w:numFmt w:val="decimal"/>
      <w:lvlText w:val="%1.%2.%3.%4."/>
      <w:lvlJc w:val="left"/>
      <w:pPr>
        <w:tabs>
          <w:tab w:val="num" w:pos="540"/>
        </w:tabs>
        <w:ind w:left="540" w:hanging="360"/>
      </w:pPr>
    </w:lvl>
    <w:lvl w:ilvl="4">
      <w:start w:val="1"/>
      <w:numFmt w:val="decimal"/>
      <w:lvlText w:val="%1.%2.%3.%4.%5."/>
      <w:lvlJc w:val="left"/>
      <w:pPr>
        <w:tabs>
          <w:tab w:val="num" w:pos="600"/>
        </w:tabs>
        <w:ind w:left="600" w:hanging="360"/>
      </w:pPr>
    </w:lvl>
    <w:lvl w:ilvl="5">
      <w:start w:val="1"/>
      <w:numFmt w:val="decimal"/>
      <w:lvlText w:val="%1.%2.%3.%4.%5.%6."/>
      <w:lvlJc w:val="left"/>
      <w:pPr>
        <w:tabs>
          <w:tab w:val="num" w:pos="660"/>
        </w:tabs>
        <w:ind w:left="660" w:hanging="360"/>
      </w:pPr>
    </w:lvl>
    <w:lvl w:ilvl="6">
      <w:start w:val="1"/>
      <w:numFmt w:val="decimal"/>
      <w:lvlText w:val="%1.%2.%3.%4.%5.%6.%7."/>
      <w:lvlJc w:val="left"/>
      <w:pPr>
        <w:tabs>
          <w:tab w:val="num" w:pos="720"/>
        </w:tabs>
        <w:ind w:left="720" w:hanging="360"/>
      </w:pPr>
    </w:lvl>
    <w:lvl w:ilvl="7">
      <w:start w:val="1"/>
      <w:numFmt w:val="decimal"/>
      <w:lvlText w:val="%1.%2.%3.%4.%5.%6.%7.%8."/>
      <w:lvlJc w:val="left"/>
      <w:pPr>
        <w:tabs>
          <w:tab w:val="num" w:pos="780"/>
        </w:tabs>
        <w:ind w:left="780" w:hanging="360"/>
      </w:pPr>
    </w:lvl>
    <w:lvl w:ilvl="8">
      <w:start w:val="1"/>
      <w:numFmt w:val="decimal"/>
      <w:lvlText w:val="%1.%2.%3.%4.%5.%6.%7.%8.%9."/>
      <w:lvlJc w:val="left"/>
      <w:pPr>
        <w:tabs>
          <w:tab w:val="num" w:pos="840"/>
        </w:tabs>
        <w:ind w:left="840" w:hanging="360"/>
      </w:pPr>
    </w:lvl>
  </w:abstractNum>
  <w:abstractNum w:abstractNumId="2" w15:restartNumberingAfterBreak="0">
    <w:nsid w:val="00851A86"/>
    <w:multiLevelType w:val="hybridMultilevel"/>
    <w:tmpl w:val="542448B2"/>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2256128"/>
    <w:multiLevelType w:val="hybridMultilevel"/>
    <w:tmpl w:val="85FA64F4"/>
    <w:lvl w:ilvl="0" w:tplc="4FD403D6">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89B54CA"/>
    <w:multiLevelType w:val="hybridMultilevel"/>
    <w:tmpl w:val="23EC6B06"/>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E980081"/>
    <w:multiLevelType w:val="hybridMultilevel"/>
    <w:tmpl w:val="EA602770"/>
    <w:lvl w:ilvl="0" w:tplc="E26A957A">
      <w:start w:val="1"/>
      <w:numFmt w:val="bullet"/>
      <w:lvlText w:val=""/>
      <w:lvlJc w:val="left"/>
      <w:pPr>
        <w:ind w:left="1194" w:hanging="479"/>
      </w:pPr>
      <w:rPr>
        <w:rFonts w:ascii="Symbol" w:hAnsi="Symbol" w:hint="default"/>
      </w:rPr>
    </w:lvl>
    <w:lvl w:ilvl="1" w:tplc="041B0003">
      <w:start w:val="1"/>
      <w:numFmt w:val="bullet"/>
      <w:lvlText w:val="o"/>
      <w:lvlJc w:val="left"/>
      <w:pPr>
        <w:ind w:left="1795" w:hanging="360"/>
      </w:pPr>
      <w:rPr>
        <w:rFonts w:ascii="Courier New" w:hAnsi="Courier New" w:cs="Courier New" w:hint="default"/>
      </w:rPr>
    </w:lvl>
    <w:lvl w:ilvl="2" w:tplc="041B0005" w:tentative="1">
      <w:start w:val="1"/>
      <w:numFmt w:val="bullet"/>
      <w:lvlText w:val=""/>
      <w:lvlJc w:val="left"/>
      <w:pPr>
        <w:ind w:left="2515" w:hanging="360"/>
      </w:pPr>
      <w:rPr>
        <w:rFonts w:ascii="Wingdings" w:hAnsi="Wingdings" w:hint="default"/>
      </w:rPr>
    </w:lvl>
    <w:lvl w:ilvl="3" w:tplc="041B0001" w:tentative="1">
      <w:start w:val="1"/>
      <w:numFmt w:val="bullet"/>
      <w:lvlText w:val=""/>
      <w:lvlJc w:val="left"/>
      <w:pPr>
        <w:ind w:left="3235" w:hanging="360"/>
      </w:pPr>
      <w:rPr>
        <w:rFonts w:ascii="Symbol" w:hAnsi="Symbol" w:hint="default"/>
      </w:rPr>
    </w:lvl>
    <w:lvl w:ilvl="4" w:tplc="041B0003" w:tentative="1">
      <w:start w:val="1"/>
      <w:numFmt w:val="bullet"/>
      <w:lvlText w:val="o"/>
      <w:lvlJc w:val="left"/>
      <w:pPr>
        <w:ind w:left="3955" w:hanging="360"/>
      </w:pPr>
      <w:rPr>
        <w:rFonts w:ascii="Courier New" w:hAnsi="Courier New" w:cs="Courier New" w:hint="default"/>
      </w:rPr>
    </w:lvl>
    <w:lvl w:ilvl="5" w:tplc="041B0005" w:tentative="1">
      <w:start w:val="1"/>
      <w:numFmt w:val="bullet"/>
      <w:lvlText w:val=""/>
      <w:lvlJc w:val="left"/>
      <w:pPr>
        <w:ind w:left="4675" w:hanging="360"/>
      </w:pPr>
      <w:rPr>
        <w:rFonts w:ascii="Wingdings" w:hAnsi="Wingdings" w:hint="default"/>
      </w:rPr>
    </w:lvl>
    <w:lvl w:ilvl="6" w:tplc="041B0001" w:tentative="1">
      <w:start w:val="1"/>
      <w:numFmt w:val="bullet"/>
      <w:lvlText w:val=""/>
      <w:lvlJc w:val="left"/>
      <w:pPr>
        <w:ind w:left="5395" w:hanging="360"/>
      </w:pPr>
      <w:rPr>
        <w:rFonts w:ascii="Symbol" w:hAnsi="Symbol" w:hint="default"/>
      </w:rPr>
    </w:lvl>
    <w:lvl w:ilvl="7" w:tplc="041B0003" w:tentative="1">
      <w:start w:val="1"/>
      <w:numFmt w:val="bullet"/>
      <w:lvlText w:val="o"/>
      <w:lvlJc w:val="left"/>
      <w:pPr>
        <w:ind w:left="6115" w:hanging="360"/>
      </w:pPr>
      <w:rPr>
        <w:rFonts w:ascii="Courier New" w:hAnsi="Courier New" w:cs="Courier New" w:hint="default"/>
      </w:rPr>
    </w:lvl>
    <w:lvl w:ilvl="8" w:tplc="041B0005" w:tentative="1">
      <w:start w:val="1"/>
      <w:numFmt w:val="bullet"/>
      <w:lvlText w:val=""/>
      <w:lvlJc w:val="left"/>
      <w:pPr>
        <w:ind w:left="6835" w:hanging="360"/>
      </w:pPr>
      <w:rPr>
        <w:rFonts w:ascii="Wingdings" w:hAnsi="Wingdings" w:hint="default"/>
      </w:rPr>
    </w:lvl>
  </w:abstractNum>
  <w:abstractNum w:abstractNumId="6" w15:restartNumberingAfterBreak="0">
    <w:nsid w:val="12AE4B56"/>
    <w:multiLevelType w:val="hybridMultilevel"/>
    <w:tmpl w:val="4D7E5A18"/>
    <w:lvl w:ilvl="0" w:tplc="71CCFBBA">
      <w:start w:val="1"/>
      <w:numFmt w:val="lowerLetter"/>
      <w:lvlText w:val="%1)"/>
      <w:lvlJc w:val="left"/>
      <w:pPr>
        <w:tabs>
          <w:tab w:val="num" w:pos="720"/>
        </w:tabs>
        <w:ind w:left="720" w:hanging="360"/>
      </w:pPr>
      <w:rPr>
        <w:rFonts w:ascii="Arial" w:eastAsia="Times New Roman" w:hAnsi="Arial" w:cs="Arial" w:hint="default"/>
        <w:sz w:val="22"/>
        <w:szCs w:val="22"/>
      </w:rPr>
    </w:lvl>
    <w:lvl w:ilvl="1" w:tplc="4844C790">
      <w:start w:val="1"/>
      <w:numFmt w:val="lowerLetter"/>
      <w:lvlText w:val="%2)"/>
      <w:lvlJc w:val="left"/>
      <w:pPr>
        <w:tabs>
          <w:tab w:val="num" w:pos="1440"/>
        </w:tabs>
        <w:ind w:left="1440" w:hanging="360"/>
      </w:pPr>
      <w:rPr>
        <w:rFonts w:ascii="Arial" w:eastAsia="Times New Roman" w:hAnsi="Arial" w:cs="Arial" w:hint="default"/>
        <w:sz w:val="22"/>
        <w:szCs w:val="24"/>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6154D3B"/>
    <w:multiLevelType w:val="hybridMultilevel"/>
    <w:tmpl w:val="A0EE5FC2"/>
    <w:lvl w:ilvl="0" w:tplc="FD904222">
      <w:start w:val="1"/>
      <w:numFmt w:val="decimal"/>
      <w:lvlText w:val="%1."/>
      <w:lvlJc w:val="left"/>
      <w:pPr>
        <w:ind w:left="720" w:hanging="360"/>
      </w:pPr>
      <w:rPr>
        <w:strike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17746D86"/>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A415CD3"/>
    <w:multiLevelType w:val="multilevel"/>
    <w:tmpl w:val="668EEA62"/>
    <w:lvl w:ilvl="0">
      <w:start w:val="1"/>
      <w:numFmt w:val="decimal"/>
      <w:lvlText w:val="%1."/>
      <w:lvlJc w:val="left"/>
      <w:pPr>
        <w:ind w:left="76" w:hanging="360"/>
      </w:pPr>
      <w:rPr>
        <w:rFonts w:hint="default"/>
      </w:rPr>
    </w:lvl>
    <w:lvl w:ilvl="1">
      <w:start w:val="6"/>
      <w:numFmt w:val="decimal"/>
      <w:isLgl/>
      <w:lvlText w:val="%1.%2"/>
      <w:lvlJc w:val="left"/>
      <w:pPr>
        <w:ind w:left="360" w:hanging="36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288" w:hanging="720"/>
      </w:pPr>
      <w:rPr>
        <w:rFonts w:hint="default"/>
      </w:rPr>
    </w:lvl>
    <w:lvl w:ilvl="4">
      <w:start w:val="1"/>
      <w:numFmt w:val="decimal"/>
      <w:isLgl/>
      <w:lvlText w:val="%1.%2.%3.%4.%5"/>
      <w:lvlJc w:val="left"/>
      <w:pPr>
        <w:ind w:left="1932" w:hanging="1080"/>
      </w:pPr>
      <w:rPr>
        <w:rFonts w:hint="default"/>
      </w:rPr>
    </w:lvl>
    <w:lvl w:ilvl="5">
      <w:start w:val="1"/>
      <w:numFmt w:val="decimal"/>
      <w:isLgl/>
      <w:lvlText w:val="%1.%2.%3.%4.%5.%6"/>
      <w:lvlJc w:val="left"/>
      <w:pPr>
        <w:ind w:left="2216" w:hanging="1080"/>
      </w:pPr>
      <w:rPr>
        <w:rFonts w:hint="default"/>
      </w:rPr>
    </w:lvl>
    <w:lvl w:ilvl="6">
      <w:start w:val="1"/>
      <w:numFmt w:val="decimal"/>
      <w:isLgl/>
      <w:lvlText w:val="%1.%2.%3.%4.%5.%6.%7"/>
      <w:lvlJc w:val="left"/>
      <w:pPr>
        <w:ind w:left="2860" w:hanging="1440"/>
      </w:pPr>
      <w:rPr>
        <w:rFonts w:hint="default"/>
      </w:rPr>
    </w:lvl>
    <w:lvl w:ilvl="7">
      <w:start w:val="1"/>
      <w:numFmt w:val="decimal"/>
      <w:isLgl/>
      <w:lvlText w:val="%1.%2.%3.%4.%5.%6.%7.%8"/>
      <w:lvlJc w:val="left"/>
      <w:pPr>
        <w:ind w:left="3144" w:hanging="1440"/>
      </w:pPr>
      <w:rPr>
        <w:rFonts w:hint="default"/>
      </w:rPr>
    </w:lvl>
    <w:lvl w:ilvl="8">
      <w:start w:val="1"/>
      <w:numFmt w:val="decimal"/>
      <w:isLgl/>
      <w:lvlText w:val="%1.%2.%3.%4.%5.%6.%7.%8.%9"/>
      <w:lvlJc w:val="left"/>
      <w:pPr>
        <w:ind w:left="3788" w:hanging="1800"/>
      </w:pPr>
      <w:rPr>
        <w:rFonts w:hint="default"/>
      </w:rPr>
    </w:lvl>
  </w:abstractNum>
  <w:abstractNum w:abstractNumId="10" w15:restartNumberingAfterBreak="0">
    <w:nsid w:val="1C4F318D"/>
    <w:multiLevelType w:val="hybridMultilevel"/>
    <w:tmpl w:val="4840130A"/>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1" w15:restartNumberingAfterBreak="0">
    <w:nsid w:val="1D685A60"/>
    <w:multiLevelType w:val="multilevel"/>
    <w:tmpl w:val="CC3A4122"/>
    <w:lvl w:ilvl="0">
      <w:start w:val="1"/>
      <w:numFmt w:val="decimal"/>
      <w:lvlText w:val="%1."/>
      <w:lvlJc w:val="left"/>
      <w:pPr>
        <w:ind w:left="-338" w:hanging="360"/>
      </w:pPr>
      <w:rPr>
        <w:b w:val="0"/>
      </w:rPr>
    </w:lvl>
    <w:lvl w:ilvl="1">
      <w:start w:val="1"/>
      <w:numFmt w:val="decimal"/>
      <w:lvlText w:val="%1.%2."/>
      <w:lvlJc w:val="left"/>
      <w:pPr>
        <w:ind w:left="94" w:hanging="432"/>
      </w:pPr>
    </w:lvl>
    <w:lvl w:ilvl="2">
      <w:start w:val="1"/>
      <w:numFmt w:val="decimal"/>
      <w:lvlText w:val="%1.%2.%3."/>
      <w:lvlJc w:val="left"/>
      <w:pPr>
        <w:ind w:left="526" w:hanging="504"/>
      </w:pPr>
    </w:lvl>
    <w:lvl w:ilvl="3">
      <w:start w:val="1"/>
      <w:numFmt w:val="decimal"/>
      <w:lvlText w:val="%1.%2.%3.%4."/>
      <w:lvlJc w:val="left"/>
      <w:pPr>
        <w:ind w:left="1030" w:hanging="648"/>
      </w:pPr>
    </w:lvl>
    <w:lvl w:ilvl="4">
      <w:start w:val="1"/>
      <w:numFmt w:val="decimal"/>
      <w:lvlText w:val="%1.%2.%3.%4.%5."/>
      <w:lvlJc w:val="left"/>
      <w:pPr>
        <w:ind w:left="1534" w:hanging="792"/>
      </w:pPr>
    </w:lvl>
    <w:lvl w:ilvl="5">
      <w:start w:val="1"/>
      <w:numFmt w:val="decimal"/>
      <w:lvlText w:val="%1.%2.%3.%4.%5.%6."/>
      <w:lvlJc w:val="left"/>
      <w:pPr>
        <w:ind w:left="2038" w:hanging="936"/>
      </w:pPr>
    </w:lvl>
    <w:lvl w:ilvl="6">
      <w:start w:val="1"/>
      <w:numFmt w:val="decimal"/>
      <w:lvlText w:val="%1.%2.%3.%4.%5.%6.%7."/>
      <w:lvlJc w:val="left"/>
      <w:pPr>
        <w:ind w:left="2542" w:hanging="1080"/>
      </w:pPr>
    </w:lvl>
    <w:lvl w:ilvl="7">
      <w:start w:val="1"/>
      <w:numFmt w:val="decimal"/>
      <w:lvlText w:val="%1.%2.%3.%4.%5.%6.%7.%8."/>
      <w:lvlJc w:val="left"/>
      <w:pPr>
        <w:ind w:left="3046" w:hanging="1224"/>
      </w:pPr>
    </w:lvl>
    <w:lvl w:ilvl="8">
      <w:start w:val="1"/>
      <w:numFmt w:val="decimal"/>
      <w:lvlText w:val="%1.%2.%3.%4.%5.%6.%7.%8.%9."/>
      <w:lvlJc w:val="left"/>
      <w:pPr>
        <w:ind w:left="3622" w:hanging="1440"/>
      </w:pPr>
    </w:lvl>
  </w:abstractNum>
  <w:abstractNum w:abstractNumId="12" w15:restartNumberingAfterBreak="0">
    <w:nsid w:val="1E655196"/>
    <w:multiLevelType w:val="hybridMultilevel"/>
    <w:tmpl w:val="73641DE8"/>
    <w:lvl w:ilvl="0" w:tplc="041B001B">
      <w:start w:val="1"/>
      <w:numFmt w:val="lowerRoman"/>
      <w:lvlText w:val="%1."/>
      <w:lvlJc w:val="righ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1E93300C"/>
    <w:multiLevelType w:val="multilevel"/>
    <w:tmpl w:val="8C54FA80"/>
    <w:lvl w:ilvl="0">
      <w:start w:val="11"/>
      <w:numFmt w:val="decimal"/>
      <w:lvlText w:val="%1."/>
      <w:lvlJc w:val="left"/>
      <w:pPr>
        <w:ind w:left="435" w:hanging="435"/>
      </w:pPr>
      <w:rPr>
        <w:rFonts w:cs="Times New Roman" w:hint="default"/>
      </w:rPr>
    </w:lvl>
    <w:lvl w:ilvl="1">
      <w:start w:val="1"/>
      <w:numFmt w:val="decimal"/>
      <w:lvlText w:val="%1.%2."/>
      <w:lvlJc w:val="left"/>
      <w:pPr>
        <w:ind w:left="435" w:hanging="435"/>
      </w:pPr>
      <w:rPr>
        <w:rFonts w:cs="Times New Roman" w:hint="default"/>
        <w:b w:val="0"/>
        <w:bCs/>
      </w:rPr>
    </w:lvl>
    <w:lvl w:ilvl="2">
      <w:start w:val="11"/>
      <w:numFmt w:val="decimal"/>
      <w:lvlText w:val="%3.4.1."/>
      <w:lvlJc w:val="left"/>
      <w:pPr>
        <w:ind w:left="720" w:hanging="720"/>
      </w:pPr>
      <w:rPr>
        <w:rFonts w:hint="default"/>
      </w:rPr>
    </w:lvl>
    <w:lvl w:ilvl="3">
      <w:start w:val="11"/>
      <w:numFmt w:val="decimal"/>
      <w:lvlText w:val="%4.4.1."/>
      <w:lvlJc w:val="left"/>
      <w:pPr>
        <w:ind w:left="720" w:hanging="720"/>
      </w:pPr>
      <w:rPr>
        <w:rFonts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4" w15:restartNumberingAfterBreak="0">
    <w:nsid w:val="20EA7946"/>
    <w:multiLevelType w:val="hybridMultilevel"/>
    <w:tmpl w:val="84CE6F6E"/>
    <w:lvl w:ilvl="0" w:tplc="D9EE1FD8">
      <w:start w:val="12"/>
      <w:numFmt w:val="bullet"/>
      <w:lvlText w:val="-"/>
      <w:lvlJc w:val="left"/>
      <w:pPr>
        <w:ind w:left="720" w:hanging="360"/>
      </w:pPr>
      <w:rPr>
        <w:rFonts w:ascii="Arial" w:eastAsiaTheme="minorHAnsi" w:hAnsi="Arial" w:cs="Arial"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211C6C67"/>
    <w:multiLevelType w:val="hybridMultilevel"/>
    <w:tmpl w:val="78E202A2"/>
    <w:lvl w:ilvl="0" w:tplc="041B000F">
      <w:start w:val="1"/>
      <w:numFmt w:val="decimal"/>
      <w:lvlText w:val="%1."/>
      <w:lvlJc w:val="left"/>
      <w:pPr>
        <w:ind w:left="360" w:hanging="360"/>
      </w:pPr>
    </w:lvl>
    <w:lvl w:ilvl="1" w:tplc="041B0019" w:tentative="1">
      <w:start w:val="1"/>
      <w:numFmt w:val="lowerLetter"/>
      <w:lvlText w:val="%2."/>
      <w:lvlJc w:val="left"/>
      <w:pPr>
        <w:ind w:left="731" w:hanging="360"/>
      </w:pPr>
    </w:lvl>
    <w:lvl w:ilvl="2" w:tplc="041B001B" w:tentative="1">
      <w:start w:val="1"/>
      <w:numFmt w:val="lowerRoman"/>
      <w:lvlText w:val="%3."/>
      <w:lvlJc w:val="right"/>
      <w:pPr>
        <w:ind w:left="1451" w:hanging="180"/>
      </w:pPr>
    </w:lvl>
    <w:lvl w:ilvl="3" w:tplc="041B000F" w:tentative="1">
      <w:start w:val="1"/>
      <w:numFmt w:val="decimal"/>
      <w:lvlText w:val="%4."/>
      <w:lvlJc w:val="left"/>
      <w:pPr>
        <w:ind w:left="2171" w:hanging="360"/>
      </w:pPr>
    </w:lvl>
    <w:lvl w:ilvl="4" w:tplc="041B0019" w:tentative="1">
      <w:start w:val="1"/>
      <w:numFmt w:val="lowerLetter"/>
      <w:lvlText w:val="%5."/>
      <w:lvlJc w:val="left"/>
      <w:pPr>
        <w:ind w:left="2891" w:hanging="360"/>
      </w:pPr>
    </w:lvl>
    <w:lvl w:ilvl="5" w:tplc="041B001B" w:tentative="1">
      <w:start w:val="1"/>
      <w:numFmt w:val="lowerRoman"/>
      <w:lvlText w:val="%6."/>
      <w:lvlJc w:val="right"/>
      <w:pPr>
        <w:ind w:left="3611" w:hanging="180"/>
      </w:pPr>
    </w:lvl>
    <w:lvl w:ilvl="6" w:tplc="041B000F" w:tentative="1">
      <w:start w:val="1"/>
      <w:numFmt w:val="decimal"/>
      <w:lvlText w:val="%7."/>
      <w:lvlJc w:val="left"/>
      <w:pPr>
        <w:ind w:left="4331" w:hanging="360"/>
      </w:pPr>
    </w:lvl>
    <w:lvl w:ilvl="7" w:tplc="041B0019" w:tentative="1">
      <w:start w:val="1"/>
      <w:numFmt w:val="lowerLetter"/>
      <w:lvlText w:val="%8."/>
      <w:lvlJc w:val="left"/>
      <w:pPr>
        <w:ind w:left="5051" w:hanging="360"/>
      </w:pPr>
    </w:lvl>
    <w:lvl w:ilvl="8" w:tplc="041B001B" w:tentative="1">
      <w:start w:val="1"/>
      <w:numFmt w:val="lowerRoman"/>
      <w:lvlText w:val="%9."/>
      <w:lvlJc w:val="right"/>
      <w:pPr>
        <w:ind w:left="5771" w:hanging="180"/>
      </w:pPr>
    </w:lvl>
  </w:abstractNum>
  <w:abstractNum w:abstractNumId="16" w15:restartNumberingAfterBreak="0">
    <w:nsid w:val="23ED6E5D"/>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24132BBD"/>
    <w:multiLevelType w:val="hybridMultilevel"/>
    <w:tmpl w:val="D590884E"/>
    <w:lvl w:ilvl="0" w:tplc="8884B0A4">
      <w:start w:val="1"/>
      <w:numFmt w:val="decimal"/>
      <w:lvlText w:val="%1."/>
      <w:lvlJc w:val="left"/>
      <w:pPr>
        <w:ind w:left="360" w:hanging="360"/>
      </w:pPr>
      <w:rPr>
        <w:sz w:val="24"/>
      </w:rPr>
    </w:lvl>
    <w:lvl w:ilvl="1" w:tplc="041B0019">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8" w15:restartNumberingAfterBreak="0">
    <w:nsid w:val="243C5577"/>
    <w:multiLevelType w:val="multilevel"/>
    <w:tmpl w:val="43C44672"/>
    <w:lvl w:ilvl="0">
      <w:start w:val="4"/>
      <w:numFmt w:val="decimal"/>
      <w:lvlText w:val="%1"/>
      <w:lvlJc w:val="left"/>
      <w:pPr>
        <w:tabs>
          <w:tab w:val="num" w:pos="360"/>
        </w:tabs>
        <w:ind w:left="360" w:hanging="360"/>
      </w:pPr>
      <w:rPr>
        <w:rFonts w:hint="default"/>
        <w:color w:val="FF0000"/>
      </w:rPr>
    </w:lvl>
    <w:lvl w:ilvl="1">
      <w:start w:val="1"/>
      <w:numFmt w:val="decimal"/>
      <w:lvlText w:val="%1.%2"/>
      <w:lvlJc w:val="left"/>
      <w:pPr>
        <w:tabs>
          <w:tab w:val="num" w:pos="450"/>
        </w:tabs>
        <w:ind w:left="450" w:hanging="360"/>
      </w:pPr>
      <w:rPr>
        <w:rFonts w:hint="default"/>
        <w:color w:val="auto"/>
      </w:rPr>
    </w:lvl>
    <w:lvl w:ilvl="2">
      <w:start w:val="1"/>
      <w:numFmt w:val="decimal"/>
      <w:lvlText w:val="%1.%2.%3"/>
      <w:lvlJc w:val="left"/>
      <w:pPr>
        <w:tabs>
          <w:tab w:val="num" w:pos="900"/>
        </w:tabs>
        <w:ind w:left="900" w:hanging="720"/>
      </w:pPr>
      <w:rPr>
        <w:rFonts w:hint="default"/>
        <w:color w:val="FF0000"/>
      </w:rPr>
    </w:lvl>
    <w:lvl w:ilvl="3">
      <w:start w:val="1"/>
      <w:numFmt w:val="decimal"/>
      <w:lvlText w:val="%1.%2.%3.%4"/>
      <w:lvlJc w:val="left"/>
      <w:pPr>
        <w:tabs>
          <w:tab w:val="num" w:pos="990"/>
        </w:tabs>
        <w:ind w:left="990" w:hanging="720"/>
      </w:pPr>
      <w:rPr>
        <w:rFonts w:hint="default"/>
        <w:color w:val="FF0000"/>
      </w:rPr>
    </w:lvl>
    <w:lvl w:ilvl="4">
      <w:start w:val="1"/>
      <w:numFmt w:val="decimal"/>
      <w:lvlText w:val="%1.%2.%3.%4.%5"/>
      <w:lvlJc w:val="left"/>
      <w:pPr>
        <w:tabs>
          <w:tab w:val="num" w:pos="1440"/>
        </w:tabs>
        <w:ind w:left="1440" w:hanging="1080"/>
      </w:pPr>
      <w:rPr>
        <w:rFonts w:hint="default"/>
        <w:color w:val="FF0000"/>
      </w:rPr>
    </w:lvl>
    <w:lvl w:ilvl="5">
      <w:start w:val="1"/>
      <w:numFmt w:val="decimal"/>
      <w:lvlText w:val="%1.%2.%3.%4.%5.%6"/>
      <w:lvlJc w:val="left"/>
      <w:pPr>
        <w:tabs>
          <w:tab w:val="num" w:pos="1530"/>
        </w:tabs>
        <w:ind w:left="1530" w:hanging="1080"/>
      </w:pPr>
      <w:rPr>
        <w:rFonts w:hint="default"/>
        <w:color w:val="FF0000"/>
      </w:rPr>
    </w:lvl>
    <w:lvl w:ilvl="6">
      <w:start w:val="1"/>
      <w:numFmt w:val="decimal"/>
      <w:lvlText w:val="%1.%2.%3.%4.%5.%6.%7"/>
      <w:lvlJc w:val="left"/>
      <w:pPr>
        <w:tabs>
          <w:tab w:val="num" w:pos="1980"/>
        </w:tabs>
        <w:ind w:left="1980" w:hanging="1440"/>
      </w:pPr>
      <w:rPr>
        <w:rFonts w:hint="default"/>
        <w:color w:val="FF0000"/>
      </w:rPr>
    </w:lvl>
    <w:lvl w:ilvl="7">
      <w:start w:val="1"/>
      <w:numFmt w:val="decimal"/>
      <w:lvlText w:val="%1.%2.%3.%4.%5.%6.%7.%8"/>
      <w:lvlJc w:val="left"/>
      <w:pPr>
        <w:tabs>
          <w:tab w:val="num" w:pos="2070"/>
        </w:tabs>
        <w:ind w:left="2070" w:hanging="1440"/>
      </w:pPr>
      <w:rPr>
        <w:rFonts w:hint="default"/>
        <w:color w:val="FF0000"/>
      </w:rPr>
    </w:lvl>
    <w:lvl w:ilvl="8">
      <w:start w:val="1"/>
      <w:numFmt w:val="decimal"/>
      <w:lvlText w:val="%1.%2.%3.%4.%5.%6.%7.%8.%9"/>
      <w:lvlJc w:val="left"/>
      <w:pPr>
        <w:tabs>
          <w:tab w:val="num" w:pos="2520"/>
        </w:tabs>
        <w:ind w:left="2520" w:hanging="1800"/>
      </w:pPr>
      <w:rPr>
        <w:rFonts w:hint="default"/>
        <w:color w:val="FF0000"/>
      </w:rPr>
    </w:lvl>
  </w:abstractNum>
  <w:abstractNum w:abstractNumId="19" w15:restartNumberingAfterBreak="0">
    <w:nsid w:val="26F0020B"/>
    <w:multiLevelType w:val="hybridMultilevel"/>
    <w:tmpl w:val="205CC7B0"/>
    <w:lvl w:ilvl="0" w:tplc="D9EE1FD8">
      <w:start w:val="12"/>
      <w:numFmt w:val="bullet"/>
      <w:lvlText w:val="-"/>
      <w:lvlJc w:val="left"/>
      <w:pPr>
        <w:ind w:left="1080" w:hanging="360"/>
      </w:pPr>
      <w:rPr>
        <w:rFonts w:ascii="Arial" w:eastAsiaTheme="minorHAnsi" w:hAnsi="Arial" w:cs="Aria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20" w15:restartNumberingAfterBreak="0">
    <w:nsid w:val="29F31B36"/>
    <w:multiLevelType w:val="hybridMultilevel"/>
    <w:tmpl w:val="3AC637F2"/>
    <w:lvl w:ilvl="0" w:tplc="86641B24">
      <w:start w:val="1"/>
      <w:numFmt w:val="decimal"/>
      <w:lvlText w:val="%1."/>
      <w:lvlJc w:val="left"/>
      <w:pPr>
        <w:ind w:left="720" w:hanging="360"/>
      </w:pPr>
      <w:rPr>
        <w:b w:val="0"/>
        <w:i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2D0B41A5"/>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2E301907"/>
    <w:multiLevelType w:val="hybridMultilevel"/>
    <w:tmpl w:val="E46806BC"/>
    <w:lvl w:ilvl="0" w:tplc="D7F0B3BE">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2FA16932"/>
    <w:multiLevelType w:val="hybridMultilevel"/>
    <w:tmpl w:val="2EB4145E"/>
    <w:lvl w:ilvl="0" w:tplc="C6F6474A">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7">
      <w:start w:val="1"/>
      <w:numFmt w:val="bullet"/>
      <w:lvlText w:val=""/>
      <w:lvlPicBulletId w:val="0"/>
      <w:lvlJc w:val="left"/>
      <w:pPr>
        <w:tabs>
          <w:tab w:val="num" w:pos="1440"/>
        </w:tabs>
        <w:ind w:left="1440" w:hanging="360"/>
      </w:pPr>
      <w:rPr>
        <w:rFonts w:ascii="Symbol" w:hAnsi="Symbol"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2743C0D"/>
    <w:multiLevelType w:val="hybridMultilevel"/>
    <w:tmpl w:val="96BA058A"/>
    <w:lvl w:ilvl="0" w:tplc="E340BCDC">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355A04FE"/>
    <w:multiLevelType w:val="hybridMultilevel"/>
    <w:tmpl w:val="55227332"/>
    <w:lvl w:ilvl="0" w:tplc="D9EE1FD8">
      <w:start w:val="12"/>
      <w:numFmt w:val="bullet"/>
      <w:lvlText w:val="-"/>
      <w:lvlJc w:val="left"/>
      <w:pPr>
        <w:ind w:left="720" w:hanging="360"/>
      </w:pPr>
      <w:rPr>
        <w:rFonts w:ascii="Arial" w:eastAsiaTheme="minorHAnsi" w:hAnsi="Arial"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6" w15:restartNumberingAfterBreak="0">
    <w:nsid w:val="395A7C31"/>
    <w:multiLevelType w:val="hybridMultilevel"/>
    <w:tmpl w:val="A8BA9792"/>
    <w:lvl w:ilvl="0" w:tplc="4516C934">
      <w:start w:val="1"/>
      <w:numFmt w:val="decimal"/>
      <w:lvlText w:val="5.%1."/>
      <w:lvlJc w:val="left"/>
      <w:pPr>
        <w:tabs>
          <w:tab w:val="num" w:pos="680"/>
        </w:tabs>
        <w:ind w:left="680" w:hanging="680"/>
      </w:pPr>
      <w:rPr>
        <w:rFonts w:ascii="Times New Roman" w:hAnsi="Times New Roman" w:hint="default"/>
        <w:b w:val="0"/>
        <w:i w:val="0"/>
        <w:caps w:val="0"/>
        <w:strike w:val="0"/>
        <w:dstrike w:val="0"/>
        <w:vanish w:val="0"/>
        <w:color w:val="000000"/>
        <w:sz w:val="24"/>
        <w:szCs w:val="24"/>
        <w:vertAlign w:val="baseline"/>
      </w:rPr>
    </w:lvl>
    <w:lvl w:ilvl="1" w:tplc="526461AC">
      <w:start w:val="1"/>
      <w:numFmt w:val="lowerLetter"/>
      <w:lvlText w:val="%2."/>
      <w:lvlJc w:val="left"/>
      <w:pPr>
        <w:tabs>
          <w:tab w:val="num" w:pos="1440"/>
        </w:tabs>
        <w:ind w:left="1440" w:hanging="360"/>
      </w:pPr>
      <w:rPr>
        <w:strike w:val="0"/>
        <w:color w:val="auto"/>
      </w:rPr>
    </w:lvl>
    <w:lvl w:ilvl="2" w:tplc="041B001B">
      <w:start w:val="1"/>
      <w:numFmt w:val="lowerRoman"/>
      <w:lvlText w:val="%3."/>
      <w:lvlJc w:val="right"/>
      <w:pPr>
        <w:tabs>
          <w:tab w:val="num" w:pos="2160"/>
        </w:tabs>
        <w:ind w:left="2160" w:hanging="180"/>
      </w:pPr>
    </w:lvl>
    <w:lvl w:ilvl="3" w:tplc="3F82DAB6">
      <w:start w:val="1"/>
      <w:numFmt w:val="lowerLetter"/>
      <w:lvlText w:val="%4)"/>
      <w:lvlJc w:val="left"/>
      <w:pPr>
        <w:ind w:left="2880" w:hanging="360"/>
      </w:pPr>
      <w:rPr>
        <w:rFonts w:hint="default"/>
      </w:r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7" w15:restartNumberingAfterBreak="0">
    <w:nsid w:val="3C832745"/>
    <w:multiLevelType w:val="hybridMultilevel"/>
    <w:tmpl w:val="5B96FFB6"/>
    <w:lvl w:ilvl="0" w:tplc="AC0E00FA">
      <w:start w:val="1"/>
      <w:numFmt w:val="lowerLetter"/>
      <w:lvlText w:val="%1)"/>
      <w:lvlJc w:val="left"/>
      <w:pPr>
        <w:tabs>
          <w:tab w:val="num" w:pos="720"/>
        </w:tabs>
        <w:ind w:left="720" w:hanging="360"/>
      </w:pPr>
      <w:rPr>
        <w:rFonts w:ascii="Arial" w:eastAsia="Times New Roman" w:hAnsi="Arial" w:cs="Arial" w:hint="default"/>
        <w:sz w:val="22"/>
        <w:szCs w:val="24"/>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8" w15:restartNumberingAfterBreak="0">
    <w:nsid w:val="412447DA"/>
    <w:multiLevelType w:val="hybridMultilevel"/>
    <w:tmpl w:val="E4205224"/>
    <w:lvl w:ilvl="0" w:tplc="86641B24">
      <w:start w:val="1"/>
      <w:numFmt w:val="decimal"/>
      <w:lvlText w:val="%1."/>
      <w:lvlJc w:val="left"/>
      <w:pPr>
        <w:ind w:left="360" w:hanging="360"/>
      </w:pPr>
      <w:rPr>
        <w:b w:val="0"/>
        <w:i w:val="0"/>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9" w15:restartNumberingAfterBreak="0">
    <w:nsid w:val="45342A73"/>
    <w:multiLevelType w:val="hybridMultilevel"/>
    <w:tmpl w:val="6874BC58"/>
    <w:lvl w:ilvl="0" w:tplc="D9EE1FD8">
      <w:start w:val="12"/>
      <w:numFmt w:val="bullet"/>
      <w:lvlText w:val="-"/>
      <w:lvlJc w:val="left"/>
      <w:pPr>
        <w:ind w:left="1068" w:hanging="360"/>
      </w:pPr>
      <w:rPr>
        <w:rFonts w:ascii="Arial" w:eastAsiaTheme="minorHAnsi" w:hAnsi="Arial" w:cs="Arial" w:hint="default"/>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30" w15:restartNumberingAfterBreak="0">
    <w:nsid w:val="46CA7E27"/>
    <w:multiLevelType w:val="multilevel"/>
    <w:tmpl w:val="658E80AA"/>
    <w:lvl w:ilvl="0">
      <w:start w:val="5"/>
      <w:numFmt w:val="decimal"/>
      <w:lvlText w:val="%1."/>
      <w:lvlJc w:val="left"/>
      <w:pPr>
        <w:tabs>
          <w:tab w:val="num" w:pos="525"/>
        </w:tabs>
        <w:ind w:left="525" w:hanging="525"/>
      </w:pPr>
      <w:rPr>
        <w:rFonts w:hint="default"/>
      </w:rPr>
    </w:lvl>
    <w:lvl w:ilvl="1">
      <w:start w:val="1"/>
      <w:numFmt w:val="decimal"/>
      <w:lvlText w:val="6.%2."/>
      <w:lvlJc w:val="left"/>
      <w:pPr>
        <w:tabs>
          <w:tab w:val="num" w:pos="680"/>
        </w:tabs>
        <w:ind w:left="680" w:hanging="680"/>
      </w:pPr>
      <w:rPr>
        <w:rFonts w:ascii="Times New Roman" w:hAnsi="Times New Roman" w:hint="default"/>
        <w:b w:val="0"/>
        <w:i w:val="0"/>
        <w:caps w:val="0"/>
        <w:strike w:val="0"/>
        <w:dstrike w:val="0"/>
        <w:vanish w:val="0"/>
        <w:color w:val="000000"/>
        <w:sz w:val="24"/>
        <w:szCs w:val="24"/>
        <w:vertAlign w:val="baseline"/>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31" w15:restartNumberingAfterBreak="0">
    <w:nsid w:val="470B3BBC"/>
    <w:multiLevelType w:val="hybridMultilevel"/>
    <w:tmpl w:val="CD0A97CE"/>
    <w:lvl w:ilvl="0" w:tplc="4516C934">
      <w:start w:val="1"/>
      <w:numFmt w:val="decimal"/>
      <w:lvlText w:val="5.%1."/>
      <w:lvlJc w:val="left"/>
      <w:pPr>
        <w:ind w:left="720" w:hanging="360"/>
      </w:pPr>
      <w:rPr>
        <w:rFonts w:ascii="Times New Roman" w:hAnsi="Times New Roman" w:hint="default"/>
        <w:b w:val="0"/>
        <w:i w:val="0"/>
        <w:caps w:val="0"/>
        <w:strike w:val="0"/>
        <w:dstrike w:val="0"/>
        <w:vanish w:val="0"/>
        <w:color w:val="000000"/>
        <w:sz w:val="24"/>
        <w:szCs w:val="24"/>
        <w:vertAlign w:val="baseli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48E777B2"/>
    <w:multiLevelType w:val="hybridMultilevel"/>
    <w:tmpl w:val="1B04E86A"/>
    <w:lvl w:ilvl="0" w:tplc="A9BE6CF4">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1">
      <w:start w:val="1"/>
      <w:numFmt w:val="bullet"/>
      <w:lvlText w:val=""/>
      <w:lvlJc w:val="left"/>
      <w:pPr>
        <w:tabs>
          <w:tab w:val="num" w:pos="1440"/>
        </w:tabs>
        <w:ind w:left="1440" w:hanging="360"/>
      </w:pPr>
      <w:rPr>
        <w:rFonts w:ascii="Symbol" w:hAnsi="Symbol"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49102FD9"/>
    <w:multiLevelType w:val="hybridMultilevel"/>
    <w:tmpl w:val="CEE609EA"/>
    <w:lvl w:ilvl="0" w:tplc="041B001B">
      <w:start w:val="1"/>
      <w:numFmt w:val="lowerRoman"/>
      <w:lvlText w:val="%1."/>
      <w:lvlJc w:val="righ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 w15:restartNumberingAfterBreak="0">
    <w:nsid w:val="4ABB39E6"/>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4C192445"/>
    <w:multiLevelType w:val="hybridMultilevel"/>
    <w:tmpl w:val="530EC1EE"/>
    <w:lvl w:ilvl="0" w:tplc="F4761526">
      <w:start w:val="6"/>
      <w:numFmt w:val="bullet"/>
      <w:lvlText w:val="-"/>
      <w:lvlJc w:val="left"/>
      <w:pPr>
        <w:tabs>
          <w:tab w:val="num" w:pos="720"/>
        </w:tabs>
        <w:ind w:left="720" w:hanging="360"/>
      </w:pPr>
      <w:rPr>
        <w:rFonts w:ascii="Arial" w:eastAsia="Times New Roman" w:hAnsi="Arial" w:cs="Arial" w:hint="default"/>
      </w:rPr>
    </w:lvl>
    <w:lvl w:ilvl="1" w:tplc="041B0001">
      <w:start w:val="1"/>
      <w:numFmt w:val="bullet"/>
      <w:lvlText w:val=""/>
      <w:lvlJc w:val="left"/>
      <w:pPr>
        <w:tabs>
          <w:tab w:val="num" w:pos="1440"/>
        </w:tabs>
        <w:ind w:left="1440" w:hanging="360"/>
      </w:pPr>
      <w:rPr>
        <w:rFonts w:ascii="Symbol" w:hAnsi="Symbol"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4CC56877"/>
    <w:multiLevelType w:val="hybridMultilevel"/>
    <w:tmpl w:val="B4024A6A"/>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15:restartNumberingAfterBreak="0">
    <w:nsid w:val="57301D9D"/>
    <w:multiLevelType w:val="hybridMultilevel"/>
    <w:tmpl w:val="D9D0A5F0"/>
    <w:lvl w:ilvl="0" w:tplc="041B0017">
      <w:start w:val="1"/>
      <w:numFmt w:val="lowerLetter"/>
      <w:lvlText w:val="%1)"/>
      <w:lvlJc w:val="left"/>
      <w:pPr>
        <w:ind w:left="126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59E167D4"/>
    <w:multiLevelType w:val="hybridMultilevel"/>
    <w:tmpl w:val="8E3C3434"/>
    <w:lvl w:ilvl="0" w:tplc="FD5C7DD6">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5A443BDD"/>
    <w:multiLevelType w:val="hybridMultilevel"/>
    <w:tmpl w:val="D0E47778"/>
    <w:lvl w:ilvl="0" w:tplc="C290A95A">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5ADA34F5"/>
    <w:multiLevelType w:val="multilevel"/>
    <w:tmpl w:val="CC3A4122"/>
    <w:lvl w:ilvl="0">
      <w:start w:val="1"/>
      <w:numFmt w:val="decimal"/>
      <w:lvlText w:val="%1."/>
      <w:lvlJc w:val="left"/>
      <w:pPr>
        <w:ind w:left="-338" w:hanging="360"/>
      </w:pPr>
      <w:rPr>
        <w:b w:val="0"/>
      </w:rPr>
    </w:lvl>
    <w:lvl w:ilvl="1">
      <w:start w:val="1"/>
      <w:numFmt w:val="decimal"/>
      <w:lvlText w:val="%1.%2."/>
      <w:lvlJc w:val="left"/>
      <w:pPr>
        <w:ind w:left="94" w:hanging="432"/>
      </w:pPr>
    </w:lvl>
    <w:lvl w:ilvl="2">
      <w:start w:val="1"/>
      <w:numFmt w:val="decimal"/>
      <w:lvlText w:val="%1.%2.%3."/>
      <w:lvlJc w:val="left"/>
      <w:pPr>
        <w:ind w:left="526" w:hanging="504"/>
      </w:pPr>
    </w:lvl>
    <w:lvl w:ilvl="3">
      <w:start w:val="1"/>
      <w:numFmt w:val="decimal"/>
      <w:lvlText w:val="%1.%2.%3.%4."/>
      <w:lvlJc w:val="left"/>
      <w:pPr>
        <w:ind w:left="1030" w:hanging="648"/>
      </w:pPr>
    </w:lvl>
    <w:lvl w:ilvl="4">
      <w:start w:val="1"/>
      <w:numFmt w:val="decimal"/>
      <w:lvlText w:val="%1.%2.%3.%4.%5."/>
      <w:lvlJc w:val="left"/>
      <w:pPr>
        <w:ind w:left="1534" w:hanging="792"/>
      </w:pPr>
    </w:lvl>
    <w:lvl w:ilvl="5">
      <w:start w:val="1"/>
      <w:numFmt w:val="decimal"/>
      <w:lvlText w:val="%1.%2.%3.%4.%5.%6."/>
      <w:lvlJc w:val="left"/>
      <w:pPr>
        <w:ind w:left="2038" w:hanging="936"/>
      </w:pPr>
    </w:lvl>
    <w:lvl w:ilvl="6">
      <w:start w:val="1"/>
      <w:numFmt w:val="decimal"/>
      <w:lvlText w:val="%1.%2.%3.%4.%5.%6.%7."/>
      <w:lvlJc w:val="left"/>
      <w:pPr>
        <w:ind w:left="2542" w:hanging="1080"/>
      </w:pPr>
    </w:lvl>
    <w:lvl w:ilvl="7">
      <w:start w:val="1"/>
      <w:numFmt w:val="decimal"/>
      <w:lvlText w:val="%1.%2.%3.%4.%5.%6.%7.%8."/>
      <w:lvlJc w:val="left"/>
      <w:pPr>
        <w:ind w:left="3046" w:hanging="1224"/>
      </w:pPr>
    </w:lvl>
    <w:lvl w:ilvl="8">
      <w:start w:val="1"/>
      <w:numFmt w:val="decimal"/>
      <w:lvlText w:val="%1.%2.%3.%4.%5.%6.%7.%8.%9."/>
      <w:lvlJc w:val="left"/>
      <w:pPr>
        <w:ind w:left="3622" w:hanging="1440"/>
      </w:pPr>
    </w:lvl>
  </w:abstractNum>
  <w:abstractNum w:abstractNumId="41" w15:restartNumberingAfterBreak="0">
    <w:nsid w:val="5BA04720"/>
    <w:multiLevelType w:val="hybridMultilevel"/>
    <w:tmpl w:val="E156538E"/>
    <w:lvl w:ilvl="0" w:tplc="D16E1840">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5FFC1E31"/>
    <w:multiLevelType w:val="multilevel"/>
    <w:tmpl w:val="05DE8B6E"/>
    <w:lvl w:ilvl="0">
      <w:start w:val="1"/>
      <w:numFmt w:val="decimal"/>
      <w:lvlText w:val="%1."/>
      <w:lvlJc w:val="left"/>
      <w:pPr>
        <w:ind w:left="360" w:hanging="360"/>
      </w:pPr>
      <w:rPr>
        <w:b w:val="0"/>
      </w:rPr>
    </w:lvl>
    <w:lvl w:ilvl="1">
      <w:start w:val="12"/>
      <w:numFmt w:val="bullet"/>
      <w:lvlText w:val="-"/>
      <w:lvlJc w:val="left"/>
      <w:pPr>
        <w:ind w:left="792" w:hanging="432"/>
      </w:pPr>
      <w:rPr>
        <w:rFonts w:ascii="Arial" w:eastAsiaTheme="minorHAnsi" w:hAnsi="Arial" w:cs="Arial"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3" w15:restartNumberingAfterBreak="0">
    <w:nsid w:val="63A1593A"/>
    <w:multiLevelType w:val="hybridMultilevel"/>
    <w:tmpl w:val="BEA42A58"/>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4" w15:restartNumberingAfterBreak="0">
    <w:nsid w:val="63A62141"/>
    <w:multiLevelType w:val="hybridMultilevel"/>
    <w:tmpl w:val="49FCAB00"/>
    <w:lvl w:ilvl="0" w:tplc="9BD25744">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6412574A"/>
    <w:multiLevelType w:val="hybridMultilevel"/>
    <w:tmpl w:val="5D9C8864"/>
    <w:lvl w:ilvl="0" w:tplc="DA407A48">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66A5174F"/>
    <w:multiLevelType w:val="hybridMultilevel"/>
    <w:tmpl w:val="BFB65CEA"/>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7" w15:restartNumberingAfterBreak="0">
    <w:nsid w:val="6A050D54"/>
    <w:multiLevelType w:val="hybridMultilevel"/>
    <w:tmpl w:val="C62AE70E"/>
    <w:lvl w:ilvl="0" w:tplc="84762CCC">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6C2E6386"/>
    <w:multiLevelType w:val="hybridMultilevel"/>
    <w:tmpl w:val="02443FF6"/>
    <w:lvl w:ilvl="0" w:tplc="158E501C">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49" w15:restartNumberingAfterBreak="0">
    <w:nsid w:val="733A46D5"/>
    <w:multiLevelType w:val="multilevel"/>
    <w:tmpl w:val="0FB037DC"/>
    <w:lvl w:ilvl="0">
      <w:start w:val="5"/>
      <w:numFmt w:val="decimal"/>
      <w:lvlText w:val="%1."/>
      <w:lvlJc w:val="left"/>
      <w:pPr>
        <w:tabs>
          <w:tab w:val="num" w:pos="525"/>
        </w:tabs>
        <w:ind w:left="525" w:hanging="525"/>
      </w:pPr>
      <w:rPr>
        <w:rFonts w:hint="default"/>
      </w:rPr>
    </w:lvl>
    <w:lvl w:ilvl="1">
      <w:start w:val="1"/>
      <w:numFmt w:val="decimal"/>
      <w:lvlText w:val="%2."/>
      <w:lvlJc w:val="left"/>
      <w:pPr>
        <w:tabs>
          <w:tab w:val="num" w:pos="680"/>
        </w:tabs>
        <w:ind w:left="680" w:hanging="680"/>
      </w:pPr>
      <w:rPr>
        <w:rFonts w:hint="default"/>
        <w:b w:val="0"/>
        <w:i w:val="0"/>
        <w:caps w:val="0"/>
        <w:strike w:val="0"/>
        <w:dstrike w:val="0"/>
        <w:vanish w:val="0"/>
        <w:color w:val="000000"/>
        <w:sz w:val="24"/>
        <w:szCs w:val="24"/>
        <w:vertAlign w:val="baseline"/>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50" w15:restartNumberingAfterBreak="0">
    <w:nsid w:val="75B868F9"/>
    <w:multiLevelType w:val="hybridMultilevel"/>
    <w:tmpl w:val="91C848FC"/>
    <w:lvl w:ilvl="0" w:tplc="349CAAC0">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51" w15:restartNumberingAfterBreak="0">
    <w:nsid w:val="778E673E"/>
    <w:multiLevelType w:val="hybridMultilevel"/>
    <w:tmpl w:val="266ED15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2" w15:restartNumberingAfterBreak="0">
    <w:nsid w:val="7C73173C"/>
    <w:multiLevelType w:val="multilevel"/>
    <w:tmpl w:val="034CB964"/>
    <w:lvl w:ilvl="0">
      <w:start w:val="1"/>
      <w:numFmt w:val="decimal"/>
      <w:lvlText w:val="%1."/>
      <w:lvlJc w:val="left"/>
      <w:pPr>
        <w:ind w:left="360" w:hanging="360"/>
      </w:pPr>
      <w:rPr>
        <w:b w:val="0"/>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30"/>
  </w:num>
  <w:num w:numId="2">
    <w:abstractNumId w:val="26"/>
  </w:num>
  <w:num w:numId="3">
    <w:abstractNumId w:val="49"/>
  </w:num>
  <w:num w:numId="4">
    <w:abstractNumId w:val="9"/>
  </w:num>
  <w:num w:numId="5">
    <w:abstractNumId w:val="21"/>
  </w:num>
  <w:num w:numId="6">
    <w:abstractNumId w:val="25"/>
  </w:num>
  <w:num w:numId="7">
    <w:abstractNumId w:val="34"/>
  </w:num>
  <w:num w:numId="8">
    <w:abstractNumId w:val="17"/>
  </w:num>
  <w:num w:numId="9">
    <w:abstractNumId w:val="33"/>
  </w:num>
  <w:num w:numId="10">
    <w:abstractNumId w:val="51"/>
  </w:num>
  <w:num w:numId="11">
    <w:abstractNumId w:val="12"/>
  </w:num>
  <w:num w:numId="12">
    <w:abstractNumId w:val="2"/>
  </w:num>
  <w:num w:numId="13">
    <w:abstractNumId w:val="19"/>
  </w:num>
  <w:num w:numId="14">
    <w:abstractNumId w:val="36"/>
  </w:num>
  <w:num w:numId="15">
    <w:abstractNumId w:val="43"/>
  </w:num>
  <w:num w:numId="16">
    <w:abstractNumId w:val="29"/>
  </w:num>
  <w:num w:numId="17">
    <w:abstractNumId w:val="7"/>
  </w:num>
  <w:num w:numId="18">
    <w:abstractNumId w:val="52"/>
  </w:num>
  <w:num w:numId="19">
    <w:abstractNumId w:val="46"/>
  </w:num>
  <w:num w:numId="20">
    <w:abstractNumId w:val="40"/>
  </w:num>
  <w:num w:numId="21">
    <w:abstractNumId w:val="16"/>
  </w:num>
  <w:num w:numId="22">
    <w:abstractNumId w:val="42"/>
  </w:num>
  <w:num w:numId="23">
    <w:abstractNumId w:val="10"/>
  </w:num>
  <w:num w:numId="24">
    <w:abstractNumId w:val="14"/>
  </w:num>
  <w:num w:numId="25">
    <w:abstractNumId w:val="11"/>
  </w:num>
  <w:num w:numId="26">
    <w:abstractNumId w:val="4"/>
  </w:num>
  <w:num w:numId="27">
    <w:abstractNumId w:val="15"/>
  </w:num>
  <w:num w:numId="28">
    <w:abstractNumId w:val="8"/>
  </w:num>
  <w:num w:numId="29">
    <w:abstractNumId w:val="0"/>
  </w:num>
  <w:num w:numId="30">
    <w:abstractNumId w:val="1"/>
  </w:num>
  <w:num w:numId="31">
    <w:abstractNumId w:val="18"/>
  </w:num>
  <w:num w:numId="32">
    <w:abstractNumId w:val="35"/>
  </w:num>
  <w:num w:numId="33">
    <w:abstractNumId w:val="6"/>
  </w:num>
  <w:num w:numId="34">
    <w:abstractNumId w:val="48"/>
  </w:num>
  <w:num w:numId="35">
    <w:abstractNumId w:val="24"/>
  </w:num>
  <w:num w:numId="36">
    <w:abstractNumId w:val="45"/>
  </w:num>
  <w:num w:numId="37">
    <w:abstractNumId w:val="3"/>
  </w:num>
  <w:num w:numId="38">
    <w:abstractNumId w:val="38"/>
  </w:num>
  <w:num w:numId="39">
    <w:abstractNumId w:val="39"/>
  </w:num>
  <w:num w:numId="40">
    <w:abstractNumId w:val="44"/>
  </w:num>
  <w:num w:numId="41">
    <w:abstractNumId w:val="50"/>
  </w:num>
  <w:num w:numId="42">
    <w:abstractNumId w:val="47"/>
  </w:num>
  <w:num w:numId="43">
    <w:abstractNumId w:val="22"/>
  </w:num>
  <w:num w:numId="44">
    <w:abstractNumId w:val="23"/>
  </w:num>
  <w:num w:numId="45">
    <w:abstractNumId w:val="41"/>
  </w:num>
  <w:num w:numId="46">
    <w:abstractNumId w:val="27"/>
  </w:num>
  <w:num w:numId="47">
    <w:abstractNumId w:val="32"/>
  </w:num>
  <w:num w:numId="48">
    <w:abstractNumId w:val="37"/>
  </w:num>
  <w:num w:numId="49">
    <w:abstractNumId w:val="5"/>
  </w:num>
  <w:num w:numId="50">
    <w:abstractNumId w:val="28"/>
  </w:num>
  <w:num w:numId="51">
    <w:abstractNumId w:val="20"/>
  </w:num>
  <w:num w:numId="52">
    <w:abstractNumId w:val="31"/>
  </w:num>
  <w:num w:numId="53">
    <w:abstractNumId w:val="13"/>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GrammaticalErrors/>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24EE"/>
    <w:rsid w:val="000001BB"/>
    <w:rsid w:val="000009F1"/>
    <w:rsid w:val="00002DC3"/>
    <w:rsid w:val="00005F95"/>
    <w:rsid w:val="0000621A"/>
    <w:rsid w:val="00010140"/>
    <w:rsid w:val="00011C91"/>
    <w:rsid w:val="000135C3"/>
    <w:rsid w:val="00021863"/>
    <w:rsid w:val="000234A9"/>
    <w:rsid w:val="0002485B"/>
    <w:rsid w:val="00027EF3"/>
    <w:rsid w:val="00047124"/>
    <w:rsid w:val="0005323A"/>
    <w:rsid w:val="00063158"/>
    <w:rsid w:val="000713E8"/>
    <w:rsid w:val="0007206B"/>
    <w:rsid w:val="00072EF2"/>
    <w:rsid w:val="00084BF0"/>
    <w:rsid w:val="00086FD3"/>
    <w:rsid w:val="00087F9B"/>
    <w:rsid w:val="000916D9"/>
    <w:rsid w:val="00092A1F"/>
    <w:rsid w:val="0009681F"/>
    <w:rsid w:val="00097E6C"/>
    <w:rsid w:val="000B16E2"/>
    <w:rsid w:val="000B6393"/>
    <w:rsid w:val="000B7A07"/>
    <w:rsid w:val="000C557C"/>
    <w:rsid w:val="000E7563"/>
    <w:rsid w:val="000F0D3B"/>
    <w:rsid w:val="000F4FCA"/>
    <w:rsid w:val="000F6231"/>
    <w:rsid w:val="000F6986"/>
    <w:rsid w:val="00102081"/>
    <w:rsid w:val="00102B69"/>
    <w:rsid w:val="00104572"/>
    <w:rsid w:val="00104837"/>
    <w:rsid w:val="001139B8"/>
    <w:rsid w:val="001154C9"/>
    <w:rsid w:val="001214C5"/>
    <w:rsid w:val="00121E9E"/>
    <w:rsid w:val="001220B9"/>
    <w:rsid w:val="00124BB7"/>
    <w:rsid w:val="00125C35"/>
    <w:rsid w:val="00133A5B"/>
    <w:rsid w:val="001362A5"/>
    <w:rsid w:val="00140624"/>
    <w:rsid w:val="001423BA"/>
    <w:rsid w:val="00144C67"/>
    <w:rsid w:val="00152089"/>
    <w:rsid w:val="00153127"/>
    <w:rsid w:val="00157E0A"/>
    <w:rsid w:val="001610B8"/>
    <w:rsid w:val="00164D3A"/>
    <w:rsid w:val="0016528E"/>
    <w:rsid w:val="00166CE6"/>
    <w:rsid w:val="00172622"/>
    <w:rsid w:val="00180EE2"/>
    <w:rsid w:val="001813FB"/>
    <w:rsid w:val="00182A32"/>
    <w:rsid w:val="00182F28"/>
    <w:rsid w:val="001831B4"/>
    <w:rsid w:val="001A21BF"/>
    <w:rsid w:val="001A31B2"/>
    <w:rsid w:val="001C4067"/>
    <w:rsid w:val="001C4AB7"/>
    <w:rsid w:val="001C6AA1"/>
    <w:rsid w:val="001D2DEE"/>
    <w:rsid w:val="001E18ED"/>
    <w:rsid w:val="001E4BAA"/>
    <w:rsid w:val="001E6B4A"/>
    <w:rsid w:val="001E6C4D"/>
    <w:rsid w:val="001E79E5"/>
    <w:rsid w:val="001F0373"/>
    <w:rsid w:val="001F7EEA"/>
    <w:rsid w:val="0020007B"/>
    <w:rsid w:val="00201320"/>
    <w:rsid w:val="00205B76"/>
    <w:rsid w:val="00210F28"/>
    <w:rsid w:val="002124EE"/>
    <w:rsid w:val="002209AB"/>
    <w:rsid w:val="00225152"/>
    <w:rsid w:val="00245DDE"/>
    <w:rsid w:val="00247666"/>
    <w:rsid w:val="00275BA7"/>
    <w:rsid w:val="0028290C"/>
    <w:rsid w:val="00293B39"/>
    <w:rsid w:val="002A6967"/>
    <w:rsid w:val="002B15BE"/>
    <w:rsid w:val="002B4C30"/>
    <w:rsid w:val="002B4C9E"/>
    <w:rsid w:val="002B69A2"/>
    <w:rsid w:val="002C132A"/>
    <w:rsid w:val="002C20DB"/>
    <w:rsid w:val="002C617E"/>
    <w:rsid w:val="002C6F5F"/>
    <w:rsid w:val="002D6F37"/>
    <w:rsid w:val="002E1DC1"/>
    <w:rsid w:val="002E7C34"/>
    <w:rsid w:val="002F02DD"/>
    <w:rsid w:val="002F11FF"/>
    <w:rsid w:val="002F13A8"/>
    <w:rsid w:val="002F2214"/>
    <w:rsid w:val="002F4BAA"/>
    <w:rsid w:val="0030105E"/>
    <w:rsid w:val="00301A22"/>
    <w:rsid w:val="00322597"/>
    <w:rsid w:val="00324033"/>
    <w:rsid w:val="003324DF"/>
    <w:rsid w:val="00335920"/>
    <w:rsid w:val="00341309"/>
    <w:rsid w:val="0034220D"/>
    <w:rsid w:val="00344242"/>
    <w:rsid w:val="00351229"/>
    <w:rsid w:val="00355DEA"/>
    <w:rsid w:val="00356152"/>
    <w:rsid w:val="00360708"/>
    <w:rsid w:val="0036262E"/>
    <w:rsid w:val="003642C6"/>
    <w:rsid w:val="003644DD"/>
    <w:rsid w:val="00373E3D"/>
    <w:rsid w:val="00381654"/>
    <w:rsid w:val="0038298A"/>
    <w:rsid w:val="00386FDB"/>
    <w:rsid w:val="00391259"/>
    <w:rsid w:val="003918C7"/>
    <w:rsid w:val="00392A8C"/>
    <w:rsid w:val="0039355A"/>
    <w:rsid w:val="003968F4"/>
    <w:rsid w:val="00396B6A"/>
    <w:rsid w:val="00396DC9"/>
    <w:rsid w:val="003A6C61"/>
    <w:rsid w:val="003B441B"/>
    <w:rsid w:val="003B4EDF"/>
    <w:rsid w:val="003B502B"/>
    <w:rsid w:val="003C7D25"/>
    <w:rsid w:val="003D2755"/>
    <w:rsid w:val="003D6351"/>
    <w:rsid w:val="003E0AC0"/>
    <w:rsid w:val="003E3793"/>
    <w:rsid w:val="003F34E0"/>
    <w:rsid w:val="003F4279"/>
    <w:rsid w:val="0040060C"/>
    <w:rsid w:val="00404BE0"/>
    <w:rsid w:val="00404C46"/>
    <w:rsid w:val="00405152"/>
    <w:rsid w:val="004112D2"/>
    <w:rsid w:val="004128AF"/>
    <w:rsid w:val="00417718"/>
    <w:rsid w:val="00420431"/>
    <w:rsid w:val="00421893"/>
    <w:rsid w:val="004225E7"/>
    <w:rsid w:val="00422DC0"/>
    <w:rsid w:val="00425FDF"/>
    <w:rsid w:val="00431CCB"/>
    <w:rsid w:val="00433793"/>
    <w:rsid w:val="00440C19"/>
    <w:rsid w:val="00441236"/>
    <w:rsid w:val="00441E37"/>
    <w:rsid w:val="00451847"/>
    <w:rsid w:val="004551CE"/>
    <w:rsid w:val="004603AA"/>
    <w:rsid w:val="00464ACA"/>
    <w:rsid w:val="00465460"/>
    <w:rsid w:val="00474223"/>
    <w:rsid w:val="00475171"/>
    <w:rsid w:val="00481327"/>
    <w:rsid w:val="0049072C"/>
    <w:rsid w:val="00491B29"/>
    <w:rsid w:val="004939CD"/>
    <w:rsid w:val="00494688"/>
    <w:rsid w:val="004A32D8"/>
    <w:rsid w:val="004A7728"/>
    <w:rsid w:val="004D2AF1"/>
    <w:rsid w:val="004D70A7"/>
    <w:rsid w:val="004E01DC"/>
    <w:rsid w:val="004E09DD"/>
    <w:rsid w:val="004F6FFF"/>
    <w:rsid w:val="0050192C"/>
    <w:rsid w:val="00503BA2"/>
    <w:rsid w:val="005044CD"/>
    <w:rsid w:val="00504B2E"/>
    <w:rsid w:val="00507441"/>
    <w:rsid w:val="00511B56"/>
    <w:rsid w:val="00514532"/>
    <w:rsid w:val="00515519"/>
    <w:rsid w:val="00520528"/>
    <w:rsid w:val="00521063"/>
    <w:rsid w:val="00522758"/>
    <w:rsid w:val="00542DEA"/>
    <w:rsid w:val="005543FC"/>
    <w:rsid w:val="005563DF"/>
    <w:rsid w:val="005571E5"/>
    <w:rsid w:val="005640FC"/>
    <w:rsid w:val="005645ED"/>
    <w:rsid w:val="0057209F"/>
    <w:rsid w:val="005730FA"/>
    <w:rsid w:val="00577C63"/>
    <w:rsid w:val="00580B0B"/>
    <w:rsid w:val="0058471D"/>
    <w:rsid w:val="0058508F"/>
    <w:rsid w:val="00587F8A"/>
    <w:rsid w:val="00594338"/>
    <w:rsid w:val="005A5A66"/>
    <w:rsid w:val="005A75B3"/>
    <w:rsid w:val="005A7C9F"/>
    <w:rsid w:val="005B3A3E"/>
    <w:rsid w:val="005B5245"/>
    <w:rsid w:val="005B58E9"/>
    <w:rsid w:val="005B6BCA"/>
    <w:rsid w:val="005C15D7"/>
    <w:rsid w:val="005C249D"/>
    <w:rsid w:val="005C375D"/>
    <w:rsid w:val="005D6B61"/>
    <w:rsid w:val="005D7149"/>
    <w:rsid w:val="005E5545"/>
    <w:rsid w:val="005F4061"/>
    <w:rsid w:val="005F58D6"/>
    <w:rsid w:val="00600F2C"/>
    <w:rsid w:val="00604FD2"/>
    <w:rsid w:val="00606C5B"/>
    <w:rsid w:val="00617472"/>
    <w:rsid w:val="00622A81"/>
    <w:rsid w:val="00623676"/>
    <w:rsid w:val="00626E66"/>
    <w:rsid w:val="00633539"/>
    <w:rsid w:val="006364A1"/>
    <w:rsid w:val="006421B6"/>
    <w:rsid w:val="00643343"/>
    <w:rsid w:val="00646944"/>
    <w:rsid w:val="0065182B"/>
    <w:rsid w:val="00655632"/>
    <w:rsid w:val="00655F5F"/>
    <w:rsid w:val="00666984"/>
    <w:rsid w:val="00666DE7"/>
    <w:rsid w:val="0066727C"/>
    <w:rsid w:val="00674B2D"/>
    <w:rsid w:val="00676C80"/>
    <w:rsid w:val="00676E9F"/>
    <w:rsid w:val="006901B7"/>
    <w:rsid w:val="00696EBE"/>
    <w:rsid w:val="006B0B43"/>
    <w:rsid w:val="006B7C9F"/>
    <w:rsid w:val="006C2AC7"/>
    <w:rsid w:val="006C79EF"/>
    <w:rsid w:val="006D1572"/>
    <w:rsid w:val="006E6C49"/>
    <w:rsid w:val="006F253D"/>
    <w:rsid w:val="007064A5"/>
    <w:rsid w:val="00720D29"/>
    <w:rsid w:val="007231E8"/>
    <w:rsid w:val="00727F49"/>
    <w:rsid w:val="0073107A"/>
    <w:rsid w:val="007403B1"/>
    <w:rsid w:val="00747358"/>
    <w:rsid w:val="0075656A"/>
    <w:rsid w:val="0076401A"/>
    <w:rsid w:val="007643E5"/>
    <w:rsid w:val="00764ABE"/>
    <w:rsid w:val="00770CD4"/>
    <w:rsid w:val="00771798"/>
    <w:rsid w:val="00773FE9"/>
    <w:rsid w:val="007746F3"/>
    <w:rsid w:val="00774E0B"/>
    <w:rsid w:val="00775293"/>
    <w:rsid w:val="00781A8B"/>
    <w:rsid w:val="007908A9"/>
    <w:rsid w:val="007A2305"/>
    <w:rsid w:val="007A2EAD"/>
    <w:rsid w:val="007A5C1D"/>
    <w:rsid w:val="007B1784"/>
    <w:rsid w:val="007B3DEA"/>
    <w:rsid w:val="007B42AD"/>
    <w:rsid w:val="007B5908"/>
    <w:rsid w:val="007C786C"/>
    <w:rsid w:val="007D2E77"/>
    <w:rsid w:val="007D46C6"/>
    <w:rsid w:val="007D6DA3"/>
    <w:rsid w:val="007E1621"/>
    <w:rsid w:val="007F0EC1"/>
    <w:rsid w:val="007F551F"/>
    <w:rsid w:val="007F57B6"/>
    <w:rsid w:val="007F732A"/>
    <w:rsid w:val="00800AD4"/>
    <w:rsid w:val="00804CB6"/>
    <w:rsid w:val="0081077B"/>
    <w:rsid w:val="00810944"/>
    <w:rsid w:val="008156A5"/>
    <w:rsid w:val="00821D97"/>
    <w:rsid w:val="00822A4E"/>
    <w:rsid w:val="008268C2"/>
    <w:rsid w:val="00842473"/>
    <w:rsid w:val="0084555C"/>
    <w:rsid w:val="00847832"/>
    <w:rsid w:val="0085634D"/>
    <w:rsid w:val="00866788"/>
    <w:rsid w:val="00867A8B"/>
    <w:rsid w:val="00886F73"/>
    <w:rsid w:val="008876CC"/>
    <w:rsid w:val="00887EB5"/>
    <w:rsid w:val="008910DD"/>
    <w:rsid w:val="0089562E"/>
    <w:rsid w:val="008A1C95"/>
    <w:rsid w:val="008A1FCC"/>
    <w:rsid w:val="008A4D9D"/>
    <w:rsid w:val="008A5296"/>
    <w:rsid w:val="008A5DAF"/>
    <w:rsid w:val="008C007C"/>
    <w:rsid w:val="008C2C4C"/>
    <w:rsid w:val="008C7357"/>
    <w:rsid w:val="008D1957"/>
    <w:rsid w:val="008D317A"/>
    <w:rsid w:val="008D3ADF"/>
    <w:rsid w:val="008D3DD2"/>
    <w:rsid w:val="008D43F7"/>
    <w:rsid w:val="008E2438"/>
    <w:rsid w:val="008F1132"/>
    <w:rsid w:val="008F1E7A"/>
    <w:rsid w:val="008F51B2"/>
    <w:rsid w:val="008F6B93"/>
    <w:rsid w:val="00900EBD"/>
    <w:rsid w:val="0090144C"/>
    <w:rsid w:val="009040BE"/>
    <w:rsid w:val="00904D06"/>
    <w:rsid w:val="00910915"/>
    <w:rsid w:val="00910AE4"/>
    <w:rsid w:val="00913315"/>
    <w:rsid w:val="00914ED8"/>
    <w:rsid w:val="00916474"/>
    <w:rsid w:val="009242CF"/>
    <w:rsid w:val="00926059"/>
    <w:rsid w:val="009344BA"/>
    <w:rsid w:val="0093702F"/>
    <w:rsid w:val="00942F45"/>
    <w:rsid w:val="00953713"/>
    <w:rsid w:val="009545B4"/>
    <w:rsid w:val="009546B6"/>
    <w:rsid w:val="00961415"/>
    <w:rsid w:val="00962215"/>
    <w:rsid w:val="00965171"/>
    <w:rsid w:val="00970196"/>
    <w:rsid w:val="00970C43"/>
    <w:rsid w:val="00974FF9"/>
    <w:rsid w:val="009848F8"/>
    <w:rsid w:val="009908FB"/>
    <w:rsid w:val="0099162D"/>
    <w:rsid w:val="00997B9C"/>
    <w:rsid w:val="009B36CE"/>
    <w:rsid w:val="009C0215"/>
    <w:rsid w:val="009C2796"/>
    <w:rsid w:val="009C31EC"/>
    <w:rsid w:val="009C70CE"/>
    <w:rsid w:val="009D3F99"/>
    <w:rsid w:val="009D418A"/>
    <w:rsid w:val="009E0292"/>
    <w:rsid w:val="009E1401"/>
    <w:rsid w:val="009E393D"/>
    <w:rsid w:val="009F098F"/>
    <w:rsid w:val="009F437B"/>
    <w:rsid w:val="009F44E8"/>
    <w:rsid w:val="009F49FA"/>
    <w:rsid w:val="009F538F"/>
    <w:rsid w:val="00A054F2"/>
    <w:rsid w:val="00A13BB3"/>
    <w:rsid w:val="00A306E7"/>
    <w:rsid w:val="00A30B09"/>
    <w:rsid w:val="00A43AE4"/>
    <w:rsid w:val="00A45E32"/>
    <w:rsid w:val="00A535E4"/>
    <w:rsid w:val="00A543DD"/>
    <w:rsid w:val="00A5467D"/>
    <w:rsid w:val="00A55B95"/>
    <w:rsid w:val="00A7008A"/>
    <w:rsid w:val="00A77FEB"/>
    <w:rsid w:val="00A80BE9"/>
    <w:rsid w:val="00A84BC5"/>
    <w:rsid w:val="00A84CB4"/>
    <w:rsid w:val="00A873DA"/>
    <w:rsid w:val="00A94568"/>
    <w:rsid w:val="00A94955"/>
    <w:rsid w:val="00A94B82"/>
    <w:rsid w:val="00AA1965"/>
    <w:rsid w:val="00AA2307"/>
    <w:rsid w:val="00AA663A"/>
    <w:rsid w:val="00AB31C2"/>
    <w:rsid w:val="00AB5459"/>
    <w:rsid w:val="00AB626F"/>
    <w:rsid w:val="00AC2E74"/>
    <w:rsid w:val="00AC4BDB"/>
    <w:rsid w:val="00AC54A6"/>
    <w:rsid w:val="00AD7066"/>
    <w:rsid w:val="00AD7191"/>
    <w:rsid w:val="00AE2E48"/>
    <w:rsid w:val="00AE4DA7"/>
    <w:rsid w:val="00AE63CC"/>
    <w:rsid w:val="00AF2C9B"/>
    <w:rsid w:val="00AF502C"/>
    <w:rsid w:val="00AF78BC"/>
    <w:rsid w:val="00B016BF"/>
    <w:rsid w:val="00B06D7B"/>
    <w:rsid w:val="00B10482"/>
    <w:rsid w:val="00B15CBF"/>
    <w:rsid w:val="00B22C0B"/>
    <w:rsid w:val="00B31290"/>
    <w:rsid w:val="00B36755"/>
    <w:rsid w:val="00B416FA"/>
    <w:rsid w:val="00B4653F"/>
    <w:rsid w:val="00B519F5"/>
    <w:rsid w:val="00B5357E"/>
    <w:rsid w:val="00B653BF"/>
    <w:rsid w:val="00B66791"/>
    <w:rsid w:val="00B67CAD"/>
    <w:rsid w:val="00B703CF"/>
    <w:rsid w:val="00B725C2"/>
    <w:rsid w:val="00B72D78"/>
    <w:rsid w:val="00B82599"/>
    <w:rsid w:val="00B86722"/>
    <w:rsid w:val="00BA0ECD"/>
    <w:rsid w:val="00BA15AE"/>
    <w:rsid w:val="00BA196B"/>
    <w:rsid w:val="00BA7C44"/>
    <w:rsid w:val="00BB4EE8"/>
    <w:rsid w:val="00BB6644"/>
    <w:rsid w:val="00BB668F"/>
    <w:rsid w:val="00BB73B9"/>
    <w:rsid w:val="00BB7B0C"/>
    <w:rsid w:val="00BC3C02"/>
    <w:rsid w:val="00BC4571"/>
    <w:rsid w:val="00BD196F"/>
    <w:rsid w:val="00BD5695"/>
    <w:rsid w:val="00BE300B"/>
    <w:rsid w:val="00BF017E"/>
    <w:rsid w:val="00C1207D"/>
    <w:rsid w:val="00C13BE9"/>
    <w:rsid w:val="00C156A0"/>
    <w:rsid w:val="00C214B4"/>
    <w:rsid w:val="00C21A91"/>
    <w:rsid w:val="00C307F6"/>
    <w:rsid w:val="00C30DFB"/>
    <w:rsid w:val="00C34138"/>
    <w:rsid w:val="00C37A96"/>
    <w:rsid w:val="00C40F83"/>
    <w:rsid w:val="00C41C22"/>
    <w:rsid w:val="00C41DBD"/>
    <w:rsid w:val="00C47376"/>
    <w:rsid w:val="00C4797F"/>
    <w:rsid w:val="00C50ACA"/>
    <w:rsid w:val="00C556DE"/>
    <w:rsid w:val="00C5734A"/>
    <w:rsid w:val="00C62645"/>
    <w:rsid w:val="00C7056C"/>
    <w:rsid w:val="00C70E18"/>
    <w:rsid w:val="00C76CB8"/>
    <w:rsid w:val="00C8059D"/>
    <w:rsid w:val="00C81717"/>
    <w:rsid w:val="00C81C32"/>
    <w:rsid w:val="00C8301F"/>
    <w:rsid w:val="00C839EA"/>
    <w:rsid w:val="00C84FB9"/>
    <w:rsid w:val="00C856A5"/>
    <w:rsid w:val="00C91168"/>
    <w:rsid w:val="00C94092"/>
    <w:rsid w:val="00C970AF"/>
    <w:rsid w:val="00CB36E6"/>
    <w:rsid w:val="00CB76BE"/>
    <w:rsid w:val="00CC3F9F"/>
    <w:rsid w:val="00CC6558"/>
    <w:rsid w:val="00CD0E5B"/>
    <w:rsid w:val="00CD1DF0"/>
    <w:rsid w:val="00CD2132"/>
    <w:rsid w:val="00CD37FA"/>
    <w:rsid w:val="00CE538D"/>
    <w:rsid w:val="00CE6598"/>
    <w:rsid w:val="00CF2A30"/>
    <w:rsid w:val="00CF2DC6"/>
    <w:rsid w:val="00CF6DBC"/>
    <w:rsid w:val="00D07776"/>
    <w:rsid w:val="00D10405"/>
    <w:rsid w:val="00D10B65"/>
    <w:rsid w:val="00D154E1"/>
    <w:rsid w:val="00D23C1F"/>
    <w:rsid w:val="00D27381"/>
    <w:rsid w:val="00D32E8D"/>
    <w:rsid w:val="00D32F49"/>
    <w:rsid w:val="00D3536C"/>
    <w:rsid w:val="00D36691"/>
    <w:rsid w:val="00D4557A"/>
    <w:rsid w:val="00D45C0C"/>
    <w:rsid w:val="00D5096A"/>
    <w:rsid w:val="00D513F2"/>
    <w:rsid w:val="00D51D54"/>
    <w:rsid w:val="00D535E4"/>
    <w:rsid w:val="00D61C32"/>
    <w:rsid w:val="00D64F1C"/>
    <w:rsid w:val="00D77777"/>
    <w:rsid w:val="00D77D2E"/>
    <w:rsid w:val="00D813D8"/>
    <w:rsid w:val="00D857A0"/>
    <w:rsid w:val="00D91145"/>
    <w:rsid w:val="00D9739B"/>
    <w:rsid w:val="00DB06E3"/>
    <w:rsid w:val="00DB100A"/>
    <w:rsid w:val="00DB4176"/>
    <w:rsid w:val="00DB5E9B"/>
    <w:rsid w:val="00DB6C99"/>
    <w:rsid w:val="00DD265F"/>
    <w:rsid w:val="00DD26CF"/>
    <w:rsid w:val="00DD3502"/>
    <w:rsid w:val="00DD6419"/>
    <w:rsid w:val="00DE2AC0"/>
    <w:rsid w:val="00DE47FB"/>
    <w:rsid w:val="00DF7FD9"/>
    <w:rsid w:val="00E0139F"/>
    <w:rsid w:val="00E0351C"/>
    <w:rsid w:val="00E066C6"/>
    <w:rsid w:val="00E06910"/>
    <w:rsid w:val="00E13517"/>
    <w:rsid w:val="00E1756B"/>
    <w:rsid w:val="00E21489"/>
    <w:rsid w:val="00E22B47"/>
    <w:rsid w:val="00E257AE"/>
    <w:rsid w:val="00E333B5"/>
    <w:rsid w:val="00E33C52"/>
    <w:rsid w:val="00E42907"/>
    <w:rsid w:val="00E44E67"/>
    <w:rsid w:val="00E457EF"/>
    <w:rsid w:val="00E5294C"/>
    <w:rsid w:val="00E53346"/>
    <w:rsid w:val="00E539B5"/>
    <w:rsid w:val="00E546DE"/>
    <w:rsid w:val="00E62AD5"/>
    <w:rsid w:val="00E657D1"/>
    <w:rsid w:val="00E66CDC"/>
    <w:rsid w:val="00E748DC"/>
    <w:rsid w:val="00E91198"/>
    <w:rsid w:val="00EA126C"/>
    <w:rsid w:val="00EA1D4D"/>
    <w:rsid w:val="00EA6935"/>
    <w:rsid w:val="00ED082E"/>
    <w:rsid w:val="00ED11D1"/>
    <w:rsid w:val="00ED5D73"/>
    <w:rsid w:val="00EE467D"/>
    <w:rsid w:val="00EE46B3"/>
    <w:rsid w:val="00EE53B0"/>
    <w:rsid w:val="00EF2957"/>
    <w:rsid w:val="00EF613D"/>
    <w:rsid w:val="00F019C6"/>
    <w:rsid w:val="00F03CDD"/>
    <w:rsid w:val="00F05EC2"/>
    <w:rsid w:val="00F0750C"/>
    <w:rsid w:val="00F150A6"/>
    <w:rsid w:val="00F15436"/>
    <w:rsid w:val="00F264AF"/>
    <w:rsid w:val="00F40DA4"/>
    <w:rsid w:val="00F41809"/>
    <w:rsid w:val="00F43237"/>
    <w:rsid w:val="00F4405E"/>
    <w:rsid w:val="00F45692"/>
    <w:rsid w:val="00F47459"/>
    <w:rsid w:val="00F477B4"/>
    <w:rsid w:val="00F47C7E"/>
    <w:rsid w:val="00F528B1"/>
    <w:rsid w:val="00F54B1B"/>
    <w:rsid w:val="00F6345B"/>
    <w:rsid w:val="00F635B7"/>
    <w:rsid w:val="00F670B5"/>
    <w:rsid w:val="00F70D7C"/>
    <w:rsid w:val="00F7387C"/>
    <w:rsid w:val="00F8124D"/>
    <w:rsid w:val="00F94047"/>
    <w:rsid w:val="00F94B94"/>
    <w:rsid w:val="00F96431"/>
    <w:rsid w:val="00FA0B86"/>
    <w:rsid w:val="00FC1C55"/>
    <w:rsid w:val="00FC2F57"/>
    <w:rsid w:val="00FC49EB"/>
    <w:rsid w:val="00FD1A22"/>
    <w:rsid w:val="00FD1C0D"/>
    <w:rsid w:val="00FD1EC1"/>
    <w:rsid w:val="00FD2ACA"/>
    <w:rsid w:val="00FE2D23"/>
    <w:rsid w:val="00FE71A7"/>
    <w:rsid w:val="00FF49B4"/>
    <w:rsid w:val="00FF690E"/>
    <w:rsid w:val="00FF7557"/>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5842A9"/>
  <w15:docId w15:val="{F1CA2546-AF82-4CA5-A085-761450DDD5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124EE"/>
    <w:pPr>
      <w:spacing w:after="0" w:line="240" w:lineRule="auto"/>
    </w:pPr>
    <w:rPr>
      <w:rFonts w:ascii="Times New Roman" w:eastAsia="Times New Roman" w:hAnsi="Times New Roman" w:cs="Times New Roman"/>
      <w:sz w:val="20"/>
      <w:szCs w:val="20"/>
      <w:lang w:eastAsia="cs-CZ"/>
    </w:rPr>
  </w:style>
  <w:style w:type="paragraph" w:styleId="Nadpis1">
    <w:name w:val="heading 1"/>
    <w:basedOn w:val="Normlny"/>
    <w:next w:val="Normlny"/>
    <w:link w:val="Nadpis1Char"/>
    <w:qFormat/>
    <w:rsid w:val="00542DEA"/>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Nadpis2">
    <w:name w:val="heading 2"/>
    <w:basedOn w:val="Normlny"/>
    <w:next w:val="Normlny"/>
    <w:link w:val="Nadpis2Char"/>
    <w:unhideWhenUsed/>
    <w:qFormat/>
    <w:rsid w:val="00542DEA"/>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Nadpis3">
    <w:name w:val="heading 3"/>
    <w:basedOn w:val="Normlny"/>
    <w:next w:val="Normlny"/>
    <w:link w:val="Nadpis3Char"/>
    <w:unhideWhenUsed/>
    <w:qFormat/>
    <w:rsid w:val="00542DEA"/>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Nadpis4">
    <w:name w:val="heading 4"/>
    <w:basedOn w:val="Normlny"/>
    <w:next w:val="Normlny"/>
    <w:link w:val="Nadpis4Char"/>
    <w:qFormat/>
    <w:rsid w:val="002124EE"/>
    <w:pPr>
      <w:keepNext/>
      <w:outlineLvl w:val="3"/>
    </w:pPr>
    <w:rPr>
      <w:b/>
      <w:sz w:val="24"/>
    </w:rPr>
  </w:style>
  <w:style w:type="paragraph" w:styleId="Nadpis5">
    <w:name w:val="heading 5"/>
    <w:basedOn w:val="Normlny"/>
    <w:next w:val="Normlny"/>
    <w:link w:val="Nadpis5Char"/>
    <w:qFormat/>
    <w:rsid w:val="002124EE"/>
    <w:pPr>
      <w:keepNext/>
      <w:jc w:val="center"/>
      <w:outlineLvl w:val="4"/>
    </w:pPr>
    <w:rPr>
      <w:b/>
      <w:sz w:val="36"/>
    </w:rPr>
  </w:style>
  <w:style w:type="paragraph" w:styleId="Nadpis6">
    <w:name w:val="heading 6"/>
    <w:basedOn w:val="Normlny"/>
    <w:next w:val="Normlny"/>
    <w:link w:val="Nadpis6Char"/>
    <w:qFormat/>
    <w:rsid w:val="002124EE"/>
    <w:pPr>
      <w:keepNext/>
      <w:jc w:val="center"/>
      <w:outlineLvl w:val="5"/>
    </w:pPr>
    <w:rPr>
      <w:b/>
      <w:sz w:val="24"/>
    </w:rPr>
  </w:style>
  <w:style w:type="paragraph" w:styleId="Nadpis7">
    <w:name w:val="heading 7"/>
    <w:basedOn w:val="Normlny"/>
    <w:next w:val="Normlny"/>
    <w:link w:val="Nadpis7Char"/>
    <w:qFormat/>
    <w:rsid w:val="002124EE"/>
    <w:pPr>
      <w:keepNext/>
      <w:jc w:val="both"/>
      <w:outlineLvl w:val="6"/>
    </w:pPr>
    <w:rPr>
      <w:b/>
      <w:bCs/>
      <w:sz w:val="24"/>
    </w:rPr>
  </w:style>
  <w:style w:type="paragraph" w:styleId="Nadpis8">
    <w:name w:val="heading 8"/>
    <w:basedOn w:val="Normlny"/>
    <w:next w:val="Normlny"/>
    <w:link w:val="Nadpis8Char"/>
    <w:qFormat/>
    <w:rsid w:val="002124EE"/>
    <w:pPr>
      <w:keepNext/>
      <w:outlineLvl w:val="7"/>
    </w:pPr>
    <w:rPr>
      <w:bCs/>
      <w:sz w:val="24"/>
    </w:rPr>
  </w:style>
  <w:style w:type="paragraph" w:styleId="Nadpis9">
    <w:name w:val="heading 9"/>
    <w:basedOn w:val="Normlny"/>
    <w:next w:val="Normlny"/>
    <w:link w:val="Nadpis9Char"/>
    <w:qFormat/>
    <w:rsid w:val="002124EE"/>
    <w:pPr>
      <w:keepNext/>
      <w:ind w:left="-284"/>
      <w:jc w:val="center"/>
      <w:outlineLvl w:val="8"/>
    </w:pPr>
    <w:rPr>
      <w:b/>
      <w:sz w:val="24"/>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4Char">
    <w:name w:val="Nadpis 4 Char"/>
    <w:basedOn w:val="Predvolenpsmoodseku"/>
    <w:link w:val="Nadpis4"/>
    <w:rsid w:val="002124EE"/>
    <w:rPr>
      <w:rFonts w:ascii="Times New Roman" w:eastAsia="Times New Roman" w:hAnsi="Times New Roman" w:cs="Times New Roman"/>
      <w:b/>
      <w:sz w:val="24"/>
      <w:szCs w:val="20"/>
      <w:lang w:eastAsia="cs-CZ"/>
    </w:rPr>
  </w:style>
  <w:style w:type="character" w:customStyle="1" w:styleId="Nadpis5Char">
    <w:name w:val="Nadpis 5 Char"/>
    <w:basedOn w:val="Predvolenpsmoodseku"/>
    <w:link w:val="Nadpis5"/>
    <w:rsid w:val="002124EE"/>
    <w:rPr>
      <w:rFonts w:ascii="Times New Roman" w:eastAsia="Times New Roman" w:hAnsi="Times New Roman" w:cs="Times New Roman"/>
      <w:b/>
      <w:sz w:val="36"/>
      <w:szCs w:val="20"/>
      <w:lang w:eastAsia="cs-CZ"/>
    </w:rPr>
  </w:style>
  <w:style w:type="character" w:customStyle="1" w:styleId="Nadpis6Char">
    <w:name w:val="Nadpis 6 Char"/>
    <w:basedOn w:val="Predvolenpsmoodseku"/>
    <w:link w:val="Nadpis6"/>
    <w:rsid w:val="002124EE"/>
    <w:rPr>
      <w:rFonts w:ascii="Times New Roman" w:eastAsia="Times New Roman" w:hAnsi="Times New Roman" w:cs="Times New Roman"/>
      <w:b/>
      <w:sz w:val="24"/>
      <w:szCs w:val="20"/>
      <w:lang w:eastAsia="cs-CZ"/>
    </w:rPr>
  </w:style>
  <w:style w:type="character" w:customStyle="1" w:styleId="Nadpis7Char">
    <w:name w:val="Nadpis 7 Char"/>
    <w:basedOn w:val="Predvolenpsmoodseku"/>
    <w:link w:val="Nadpis7"/>
    <w:rsid w:val="002124EE"/>
    <w:rPr>
      <w:rFonts w:ascii="Times New Roman" w:eastAsia="Times New Roman" w:hAnsi="Times New Roman" w:cs="Times New Roman"/>
      <w:b/>
      <w:bCs/>
      <w:sz w:val="24"/>
      <w:szCs w:val="20"/>
      <w:lang w:eastAsia="cs-CZ"/>
    </w:rPr>
  </w:style>
  <w:style w:type="character" w:customStyle="1" w:styleId="Nadpis8Char">
    <w:name w:val="Nadpis 8 Char"/>
    <w:basedOn w:val="Predvolenpsmoodseku"/>
    <w:link w:val="Nadpis8"/>
    <w:rsid w:val="002124EE"/>
    <w:rPr>
      <w:rFonts w:ascii="Times New Roman" w:eastAsia="Times New Roman" w:hAnsi="Times New Roman" w:cs="Times New Roman"/>
      <w:bCs/>
      <w:sz w:val="24"/>
      <w:szCs w:val="20"/>
      <w:lang w:eastAsia="cs-CZ"/>
    </w:rPr>
  </w:style>
  <w:style w:type="character" w:customStyle="1" w:styleId="Nadpis9Char">
    <w:name w:val="Nadpis 9 Char"/>
    <w:basedOn w:val="Predvolenpsmoodseku"/>
    <w:link w:val="Nadpis9"/>
    <w:rsid w:val="002124EE"/>
    <w:rPr>
      <w:rFonts w:ascii="Times New Roman" w:eastAsia="Times New Roman" w:hAnsi="Times New Roman" w:cs="Times New Roman"/>
      <w:b/>
      <w:sz w:val="24"/>
      <w:szCs w:val="20"/>
      <w:lang w:eastAsia="cs-CZ"/>
    </w:rPr>
  </w:style>
  <w:style w:type="paragraph" w:styleId="Zkladntext">
    <w:name w:val="Body Text"/>
    <w:basedOn w:val="Normlny"/>
    <w:link w:val="ZkladntextChar"/>
    <w:rsid w:val="002124EE"/>
    <w:rPr>
      <w:sz w:val="24"/>
    </w:rPr>
  </w:style>
  <w:style w:type="character" w:customStyle="1" w:styleId="ZkladntextChar">
    <w:name w:val="Základný text Char"/>
    <w:basedOn w:val="Predvolenpsmoodseku"/>
    <w:link w:val="Zkladntext"/>
    <w:rsid w:val="002124EE"/>
    <w:rPr>
      <w:rFonts w:ascii="Times New Roman" w:eastAsia="Times New Roman" w:hAnsi="Times New Roman" w:cs="Times New Roman"/>
      <w:sz w:val="24"/>
      <w:szCs w:val="20"/>
      <w:lang w:eastAsia="cs-CZ"/>
    </w:rPr>
  </w:style>
  <w:style w:type="paragraph" w:styleId="Zkladntext2">
    <w:name w:val="Body Text 2"/>
    <w:basedOn w:val="Normlny"/>
    <w:link w:val="Zkladntext2Char"/>
    <w:rsid w:val="002124EE"/>
    <w:pPr>
      <w:jc w:val="both"/>
    </w:pPr>
    <w:rPr>
      <w:sz w:val="24"/>
    </w:rPr>
  </w:style>
  <w:style w:type="character" w:customStyle="1" w:styleId="Zkladntext2Char">
    <w:name w:val="Základný text 2 Char"/>
    <w:basedOn w:val="Predvolenpsmoodseku"/>
    <w:link w:val="Zkladntext2"/>
    <w:rsid w:val="002124EE"/>
    <w:rPr>
      <w:rFonts w:ascii="Times New Roman" w:eastAsia="Times New Roman" w:hAnsi="Times New Roman" w:cs="Times New Roman"/>
      <w:sz w:val="24"/>
      <w:szCs w:val="20"/>
      <w:lang w:eastAsia="cs-CZ"/>
    </w:rPr>
  </w:style>
  <w:style w:type="paragraph" w:styleId="Pta">
    <w:name w:val="footer"/>
    <w:basedOn w:val="Normlny"/>
    <w:link w:val="PtaChar"/>
    <w:rsid w:val="002124EE"/>
    <w:pPr>
      <w:spacing w:before="100" w:beforeAutospacing="1" w:after="100" w:afterAutospacing="1"/>
    </w:pPr>
    <w:rPr>
      <w:sz w:val="24"/>
      <w:szCs w:val="24"/>
      <w:lang w:eastAsia="sk-SK"/>
    </w:rPr>
  </w:style>
  <w:style w:type="character" w:customStyle="1" w:styleId="PtaChar">
    <w:name w:val="Päta Char"/>
    <w:basedOn w:val="Predvolenpsmoodseku"/>
    <w:link w:val="Pta"/>
    <w:rsid w:val="002124EE"/>
    <w:rPr>
      <w:rFonts w:ascii="Times New Roman" w:eastAsia="Times New Roman" w:hAnsi="Times New Roman" w:cs="Times New Roman"/>
      <w:sz w:val="24"/>
      <w:szCs w:val="24"/>
      <w:lang w:eastAsia="sk-SK"/>
    </w:rPr>
  </w:style>
  <w:style w:type="table" w:styleId="Mriekatabuky">
    <w:name w:val="Table Grid"/>
    <w:basedOn w:val="Normlnatabuka"/>
    <w:rsid w:val="002124EE"/>
    <w:pPr>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lostrany">
    <w:name w:val="page number"/>
    <w:basedOn w:val="Predvolenpsmoodseku"/>
    <w:rsid w:val="002124EE"/>
  </w:style>
  <w:style w:type="paragraph" w:styleId="Odsekzoznamu">
    <w:name w:val="List Paragraph"/>
    <w:aliases w:val="body,Odsek"/>
    <w:basedOn w:val="Normlny"/>
    <w:link w:val="OdsekzoznamuChar"/>
    <w:qFormat/>
    <w:rsid w:val="008A5296"/>
    <w:pPr>
      <w:ind w:left="720"/>
      <w:contextualSpacing/>
    </w:pPr>
  </w:style>
  <w:style w:type="paragraph" w:styleId="Textbubliny">
    <w:name w:val="Balloon Text"/>
    <w:basedOn w:val="Normlny"/>
    <w:link w:val="TextbublinyChar"/>
    <w:uiPriority w:val="99"/>
    <w:semiHidden/>
    <w:unhideWhenUsed/>
    <w:rsid w:val="007F551F"/>
    <w:rPr>
      <w:rFonts w:ascii="Segoe UI" w:hAnsi="Segoe UI" w:cs="Segoe UI"/>
      <w:sz w:val="18"/>
      <w:szCs w:val="18"/>
    </w:rPr>
  </w:style>
  <w:style w:type="character" w:customStyle="1" w:styleId="TextbublinyChar">
    <w:name w:val="Text bubliny Char"/>
    <w:basedOn w:val="Predvolenpsmoodseku"/>
    <w:link w:val="Textbubliny"/>
    <w:uiPriority w:val="99"/>
    <w:semiHidden/>
    <w:rsid w:val="007F551F"/>
    <w:rPr>
      <w:rFonts w:ascii="Segoe UI" w:eastAsia="Times New Roman" w:hAnsi="Segoe UI" w:cs="Segoe UI"/>
      <w:sz w:val="18"/>
      <w:szCs w:val="18"/>
      <w:lang w:eastAsia="cs-CZ"/>
    </w:rPr>
  </w:style>
  <w:style w:type="character" w:styleId="Odkaznakomentr">
    <w:name w:val="annotation reference"/>
    <w:basedOn w:val="Predvolenpsmoodseku"/>
    <w:uiPriority w:val="99"/>
    <w:semiHidden/>
    <w:unhideWhenUsed/>
    <w:rsid w:val="00781A8B"/>
    <w:rPr>
      <w:sz w:val="16"/>
      <w:szCs w:val="16"/>
    </w:rPr>
  </w:style>
  <w:style w:type="paragraph" w:styleId="Textkomentra">
    <w:name w:val="annotation text"/>
    <w:basedOn w:val="Normlny"/>
    <w:link w:val="TextkomentraChar"/>
    <w:semiHidden/>
    <w:unhideWhenUsed/>
    <w:rsid w:val="00781A8B"/>
  </w:style>
  <w:style w:type="character" w:customStyle="1" w:styleId="TextkomentraChar">
    <w:name w:val="Text komentára Char"/>
    <w:basedOn w:val="Predvolenpsmoodseku"/>
    <w:link w:val="Textkomentra"/>
    <w:semiHidden/>
    <w:rsid w:val="00781A8B"/>
    <w:rPr>
      <w:rFonts w:ascii="Times New Roman" w:eastAsia="Times New Roman" w:hAnsi="Times New Roman" w:cs="Times New Roman"/>
      <w:sz w:val="20"/>
      <w:szCs w:val="20"/>
      <w:lang w:eastAsia="cs-CZ"/>
    </w:rPr>
  </w:style>
  <w:style w:type="paragraph" w:styleId="Predmetkomentra">
    <w:name w:val="annotation subject"/>
    <w:basedOn w:val="Textkomentra"/>
    <w:next w:val="Textkomentra"/>
    <w:link w:val="PredmetkomentraChar"/>
    <w:uiPriority w:val="99"/>
    <w:semiHidden/>
    <w:unhideWhenUsed/>
    <w:rsid w:val="00781A8B"/>
    <w:rPr>
      <w:b/>
      <w:bCs/>
    </w:rPr>
  </w:style>
  <w:style w:type="character" w:customStyle="1" w:styleId="PredmetkomentraChar">
    <w:name w:val="Predmet komentára Char"/>
    <w:basedOn w:val="TextkomentraChar"/>
    <w:link w:val="Predmetkomentra"/>
    <w:uiPriority w:val="99"/>
    <w:semiHidden/>
    <w:rsid w:val="00781A8B"/>
    <w:rPr>
      <w:rFonts w:ascii="Times New Roman" w:eastAsia="Times New Roman" w:hAnsi="Times New Roman" w:cs="Times New Roman"/>
      <w:b/>
      <w:bCs/>
      <w:sz w:val="20"/>
      <w:szCs w:val="20"/>
      <w:lang w:eastAsia="cs-CZ"/>
    </w:rPr>
  </w:style>
  <w:style w:type="paragraph" w:styleId="Hlavika">
    <w:name w:val="header"/>
    <w:basedOn w:val="Normlny"/>
    <w:link w:val="HlavikaChar"/>
    <w:unhideWhenUsed/>
    <w:rsid w:val="00104572"/>
    <w:pPr>
      <w:tabs>
        <w:tab w:val="center" w:pos="4536"/>
        <w:tab w:val="right" w:pos="9072"/>
      </w:tabs>
    </w:pPr>
  </w:style>
  <w:style w:type="character" w:customStyle="1" w:styleId="HlavikaChar">
    <w:name w:val="Hlavička Char"/>
    <w:basedOn w:val="Predvolenpsmoodseku"/>
    <w:link w:val="Hlavika"/>
    <w:uiPriority w:val="99"/>
    <w:rsid w:val="00104572"/>
    <w:rPr>
      <w:rFonts w:ascii="Times New Roman" w:eastAsia="Times New Roman" w:hAnsi="Times New Roman" w:cs="Times New Roman"/>
      <w:sz w:val="20"/>
      <w:szCs w:val="20"/>
      <w:lang w:eastAsia="cs-CZ"/>
    </w:rPr>
  </w:style>
  <w:style w:type="paragraph" w:customStyle="1" w:styleId="Default">
    <w:name w:val="Default"/>
    <w:rsid w:val="00B31290"/>
    <w:pPr>
      <w:autoSpaceDE w:val="0"/>
      <w:autoSpaceDN w:val="0"/>
      <w:adjustRightInd w:val="0"/>
      <w:spacing w:after="0" w:line="240" w:lineRule="auto"/>
    </w:pPr>
    <w:rPr>
      <w:rFonts w:ascii="Calibri" w:hAnsi="Calibri" w:cs="Calibri"/>
      <w:color w:val="000000"/>
      <w:sz w:val="24"/>
      <w:szCs w:val="24"/>
    </w:rPr>
  </w:style>
  <w:style w:type="character" w:customStyle="1" w:styleId="OdsekzoznamuChar">
    <w:name w:val="Odsek zoznamu Char"/>
    <w:aliases w:val="body Char,Odsek Char"/>
    <w:link w:val="Odsekzoznamu"/>
    <w:locked/>
    <w:rsid w:val="00821D97"/>
    <w:rPr>
      <w:rFonts w:ascii="Times New Roman" w:eastAsia="Times New Roman" w:hAnsi="Times New Roman" w:cs="Times New Roman"/>
      <w:sz w:val="20"/>
      <w:szCs w:val="20"/>
      <w:lang w:eastAsia="cs-CZ"/>
    </w:rPr>
  </w:style>
  <w:style w:type="paragraph" w:styleId="Revzia">
    <w:name w:val="Revision"/>
    <w:hidden/>
    <w:uiPriority w:val="99"/>
    <w:semiHidden/>
    <w:rsid w:val="001D2DEE"/>
    <w:pPr>
      <w:spacing w:after="0" w:line="240" w:lineRule="auto"/>
    </w:pPr>
    <w:rPr>
      <w:rFonts w:ascii="Times New Roman" w:eastAsia="Times New Roman" w:hAnsi="Times New Roman" w:cs="Times New Roman"/>
      <w:sz w:val="20"/>
      <w:szCs w:val="20"/>
      <w:lang w:eastAsia="cs-CZ"/>
    </w:rPr>
  </w:style>
  <w:style w:type="character" w:customStyle="1" w:styleId="Nadpis1Char">
    <w:name w:val="Nadpis 1 Char"/>
    <w:basedOn w:val="Predvolenpsmoodseku"/>
    <w:link w:val="Nadpis1"/>
    <w:rsid w:val="00542DEA"/>
    <w:rPr>
      <w:rFonts w:asciiTheme="majorHAnsi" w:eastAsiaTheme="majorEastAsia" w:hAnsiTheme="majorHAnsi" w:cstheme="majorBidi"/>
      <w:color w:val="365F91" w:themeColor="accent1" w:themeShade="BF"/>
      <w:sz w:val="32"/>
      <w:szCs w:val="32"/>
      <w:lang w:eastAsia="cs-CZ"/>
    </w:rPr>
  </w:style>
  <w:style w:type="character" w:customStyle="1" w:styleId="Nadpis2Char">
    <w:name w:val="Nadpis 2 Char"/>
    <w:basedOn w:val="Predvolenpsmoodseku"/>
    <w:link w:val="Nadpis2"/>
    <w:rsid w:val="00542DEA"/>
    <w:rPr>
      <w:rFonts w:asciiTheme="majorHAnsi" w:eastAsiaTheme="majorEastAsia" w:hAnsiTheme="majorHAnsi" w:cstheme="majorBidi"/>
      <w:color w:val="365F91" w:themeColor="accent1" w:themeShade="BF"/>
      <w:sz w:val="26"/>
      <w:szCs w:val="26"/>
      <w:lang w:eastAsia="cs-CZ"/>
    </w:rPr>
  </w:style>
  <w:style w:type="character" w:customStyle="1" w:styleId="Nadpis3Char">
    <w:name w:val="Nadpis 3 Char"/>
    <w:basedOn w:val="Predvolenpsmoodseku"/>
    <w:link w:val="Nadpis3"/>
    <w:rsid w:val="00542DEA"/>
    <w:rPr>
      <w:rFonts w:asciiTheme="majorHAnsi" w:eastAsiaTheme="majorEastAsia" w:hAnsiTheme="majorHAnsi" w:cstheme="majorBidi"/>
      <w:color w:val="243F60" w:themeColor="accent1" w:themeShade="7F"/>
      <w:sz w:val="24"/>
      <w:szCs w:val="24"/>
      <w:lang w:eastAsia="cs-CZ"/>
    </w:rPr>
  </w:style>
  <w:style w:type="numbering" w:customStyle="1" w:styleId="Bezzoznamu1">
    <w:name w:val="Bez zoznamu1"/>
    <w:next w:val="Bezzoznamu"/>
    <w:uiPriority w:val="99"/>
    <w:semiHidden/>
    <w:unhideWhenUsed/>
    <w:rsid w:val="00542DEA"/>
  </w:style>
  <w:style w:type="paragraph" w:styleId="Zarkazkladnhotextu2">
    <w:name w:val="Body Text Indent 2"/>
    <w:basedOn w:val="Normlny"/>
    <w:link w:val="Zarkazkladnhotextu2Char"/>
    <w:semiHidden/>
    <w:rsid w:val="00542DEA"/>
    <w:pPr>
      <w:ind w:left="360"/>
      <w:jc w:val="both"/>
    </w:pPr>
    <w:rPr>
      <w:rFonts w:ascii="Arial" w:hAnsi="Arial"/>
      <w:noProof/>
      <w:sz w:val="22"/>
      <w:szCs w:val="24"/>
      <w:lang w:eastAsia="sk-SK"/>
    </w:rPr>
  </w:style>
  <w:style w:type="character" w:customStyle="1" w:styleId="Zarkazkladnhotextu2Char">
    <w:name w:val="Zarážka základného textu 2 Char"/>
    <w:basedOn w:val="Predvolenpsmoodseku"/>
    <w:link w:val="Zarkazkladnhotextu2"/>
    <w:semiHidden/>
    <w:rsid w:val="00542DEA"/>
    <w:rPr>
      <w:rFonts w:ascii="Arial" w:eastAsia="Times New Roman" w:hAnsi="Arial" w:cs="Times New Roman"/>
      <w:noProof/>
      <w:szCs w:val="24"/>
      <w:lang w:eastAsia="sk-SK"/>
    </w:rPr>
  </w:style>
  <w:style w:type="paragraph" w:styleId="Zkladntext3">
    <w:name w:val="Body Text 3"/>
    <w:basedOn w:val="Normlny"/>
    <w:link w:val="Zkladntext3Char"/>
    <w:semiHidden/>
    <w:rsid w:val="00542DEA"/>
    <w:pPr>
      <w:jc w:val="center"/>
    </w:pPr>
    <w:rPr>
      <w:rFonts w:ascii="Arial" w:hAnsi="Arial"/>
      <w:noProof/>
      <w:sz w:val="32"/>
      <w:lang w:eastAsia="sk-SK"/>
    </w:rPr>
  </w:style>
  <w:style w:type="character" w:customStyle="1" w:styleId="Zkladntext3Char">
    <w:name w:val="Základný text 3 Char"/>
    <w:basedOn w:val="Predvolenpsmoodseku"/>
    <w:link w:val="Zkladntext3"/>
    <w:semiHidden/>
    <w:rsid w:val="00542DEA"/>
    <w:rPr>
      <w:rFonts w:ascii="Arial" w:eastAsia="Times New Roman" w:hAnsi="Arial" w:cs="Times New Roman"/>
      <w:noProof/>
      <w:sz w:val="32"/>
      <w:szCs w:val="20"/>
      <w:lang w:eastAsia="sk-SK"/>
    </w:rPr>
  </w:style>
  <w:style w:type="paragraph" w:styleId="Zarkazkladnhotextu">
    <w:name w:val="Body Text Indent"/>
    <w:basedOn w:val="Normlny"/>
    <w:link w:val="ZarkazkladnhotextuChar"/>
    <w:semiHidden/>
    <w:rsid w:val="00542DEA"/>
    <w:pPr>
      <w:ind w:left="4860"/>
    </w:pPr>
    <w:rPr>
      <w:rFonts w:ascii="Arial" w:hAnsi="Arial"/>
      <w:noProof/>
      <w:sz w:val="22"/>
      <w:szCs w:val="24"/>
      <w:lang w:eastAsia="sk-SK"/>
    </w:rPr>
  </w:style>
  <w:style w:type="character" w:customStyle="1" w:styleId="ZarkazkladnhotextuChar">
    <w:name w:val="Zarážka základného textu Char"/>
    <w:basedOn w:val="Predvolenpsmoodseku"/>
    <w:link w:val="Zarkazkladnhotextu"/>
    <w:semiHidden/>
    <w:rsid w:val="00542DEA"/>
    <w:rPr>
      <w:rFonts w:ascii="Arial" w:eastAsia="Times New Roman" w:hAnsi="Arial" w:cs="Times New Roman"/>
      <w:noProof/>
      <w:szCs w:val="24"/>
      <w:lang w:eastAsia="sk-SK"/>
    </w:rPr>
  </w:style>
  <w:style w:type="paragraph" w:styleId="Zarkazkladnhotextu3">
    <w:name w:val="Body Text Indent 3"/>
    <w:basedOn w:val="Normlny"/>
    <w:link w:val="Zarkazkladnhotextu3Char"/>
    <w:semiHidden/>
    <w:rsid w:val="00542DEA"/>
    <w:pPr>
      <w:ind w:left="4860"/>
    </w:pPr>
    <w:rPr>
      <w:rFonts w:ascii="Arial" w:hAnsi="Arial"/>
      <w:noProof/>
      <w:sz w:val="30"/>
      <w:szCs w:val="30"/>
      <w:lang w:eastAsia="sk-SK"/>
    </w:rPr>
  </w:style>
  <w:style w:type="character" w:customStyle="1" w:styleId="Zarkazkladnhotextu3Char">
    <w:name w:val="Zarážka základného textu 3 Char"/>
    <w:basedOn w:val="Predvolenpsmoodseku"/>
    <w:link w:val="Zarkazkladnhotextu3"/>
    <w:semiHidden/>
    <w:rsid w:val="00542DEA"/>
    <w:rPr>
      <w:rFonts w:ascii="Arial" w:eastAsia="Times New Roman" w:hAnsi="Arial" w:cs="Times New Roman"/>
      <w:noProof/>
      <w:sz w:val="30"/>
      <w:szCs w:val="30"/>
      <w:lang w:eastAsia="sk-SK"/>
    </w:rPr>
  </w:style>
  <w:style w:type="paragraph" w:styleId="Nzov">
    <w:name w:val="Title"/>
    <w:basedOn w:val="Normlny"/>
    <w:link w:val="NzovChar"/>
    <w:qFormat/>
    <w:rsid w:val="00542DEA"/>
    <w:pPr>
      <w:tabs>
        <w:tab w:val="left" w:pos="1260"/>
        <w:tab w:val="left" w:pos="1980"/>
      </w:tabs>
      <w:spacing w:before="60"/>
      <w:ind w:firstLine="540"/>
      <w:jc w:val="center"/>
    </w:pPr>
    <w:rPr>
      <w:b/>
      <w:bCs/>
      <w:szCs w:val="22"/>
      <w:lang w:eastAsia="sk-SK"/>
    </w:rPr>
  </w:style>
  <w:style w:type="character" w:customStyle="1" w:styleId="NzovChar">
    <w:name w:val="Názov Char"/>
    <w:basedOn w:val="Predvolenpsmoodseku"/>
    <w:link w:val="Nzov"/>
    <w:rsid w:val="00542DEA"/>
    <w:rPr>
      <w:rFonts w:ascii="Times New Roman" w:eastAsia="Times New Roman" w:hAnsi="Times New Roman" w:cs="Times New Roman"/>
      <w:b/>
      <w:bCs/>
      <w:sz w:val="20"/>
      <w:lang w:eastAsia="sk-SK"/>
    </w:rPr>
  </w:style>
  <w:style w:type="paragraph" w:customStyle="1" w:styleId="Predsadenieprvhoriadku">
    <w:name w:val="Predsadenie prvého riadku"/>
    <w:basedOn w:val="Zkladntext"/>
    <w:rsid w:val="00542DEA"/>
    <w:pPr>
      <w:suppressAutoHyphens/>
      <w:spacing w:after="120"/>
      <w:ind w:left="567" w:hanging="283"/>
    </w:pPr>
    <w:rPr>
      <w:szCs w:val="24"/>
      <w:lang w:eastAsia="ar-SA"/>
    </w:rPr>
  </w:style>
  <w:style w:type="character" w:customStyle="1" w:styleId="ra">
    <w:name w:val="ra"/>
    <w:basedOn w:val="Predvolenpsmoodseku"/>
    <w:rsid w:val="00542DEA"/>
  </w:style>
  <w:style w:type="character" w:styleId="Hypertextovprepojenie">
    <w:name w:val="Hyperlink"/>
    <w:uiPriority w:val="99"/>
    <w:rsid w:val="00542DEA"/>
    <w:rPr>
      <w:color w:val="0000FF"/>
      <w:u w:val="single"/>
    </w:rPr>
  </w:style>
  <w:style w:type="table" w:customStyle="1" w:styleId="Mriekatabuky1">
    <w:name w:val="Mriežka tabuľky1"/>
    <w:basedOn w:val="Normlnatabuka"/>
    <w:next w:val="Mriekatabuky"/>
    <w:rsid w:val="00542DEA"/>
    <w:pPr>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ruktradokumentu">
    <w:name w:val="Document Map"/>
    <w:basedOn w:val="Normlny"/>
    <w:link w:val="truktradokumentuChar"/>
    <w:semiHidden/>
    <w:rsid w:val="00542DEA"/>
    <w:pPr>
      <w:shd w:val="clear" w:color="auto" w:fill="000080"/>
    </w:pPr>
    <w:rPr>
      <w:rFonts w:ascii="Tahoma" w:hAnsi="Tahoma" w:cs="Tahoma"/>
      <w:noProof/>
      <w:lang w:eastAsia="sk-SK"/>
    </w:rPr>
  </w:style>
  <w:style w:type="character" w:customStyle="1" w:styleId="truktradokumentuChar">
    <w:name w:val="Štruktúra dokumentu Char"/>
    <w:basedOn w:val="Predvolenpsmoodseku"/>
    <w:link w:val="truktradokumentu"/>
    <w:semiHidden/>
    <w:rsid w:val="00542DEA"/>
    <w:rPr>
      <w:rFonts w:ascii="Tahoma" w:eastAsia="Times New Roman" w:hAnsi="Tahoma" w:cs="Tahoma"/>
      <w:noProof/>
      <w:sz w:val="20"/>
      <w:szCs w:val="20"/>
      <w:shd w:val="clear" w:color="auto" w:fill="000080"/>
      <w:lang w:eastAsia="sk-SK"/>
    </w:rPr>
  </w:style>
  <w:style w:type="character" w:styleId="PouitHypertextovPrepojenie">
    <w:name w:val="FollowedHyperlink"/>
    <w:basedOn w:val="Predvolenpsmoodseku"/>
    <w:uiPriority w:val="99"/>
    <w:semiHidden/>
    <w:unhideWhenUsed/>
    <w:rsid w:val="00AB31C2"/>
    <w:rPr>
      <w:color w:val="800080"/>
      <w:u w:val="single"/>
    </w:rPr>
  </w:style>
  <w:style w:type="paragraph" w:customStyle="1" w:styleId="font5">
    <w:name w:val="font5"/>
    <w:basedOn w:val="Normlny"/>
    <w:rsid w:val="00AB31C2"/>
    <w:pPr>
      <w:spacing w:before="100" w:beforeAutospacing="1" w:after="100" w:afterAutospacing="1"/>
    </w:pPr>
    <w:rPr>
      <w:color w:val="000000"/>
      <w:sz w:val="24"/>
      <w:szCs w:val="24"/>
      <w:lang w:eastAsia="sk-SK"/>
    </w:rPr>
  </w:style>
  <w:style w:type="paragraph" w:customStyle="1" w:styleId="font6">
    <w:name w:val="font6"/>
    <w:basedOn w:val="Normlny"/>
    <w:rsid w:val="00AB31C2"/>
    <w:pPr>
      <w:spacing w:before="100" w:beforeAutospacing="1" w:after="100" w:afterAutospacing="1"/>
    </w:pPr>
    <w:rPr>
      <w:rFonts w:ascii="Arial" w:hAnsi="Arial" w:cs="Arial"/>
      <w:i/>
      <w:iCs/>
      <w:lang w:eastAsia="sk-SK"/>
    </w:rPr>
  </w:style>
  <w:style w:type="paragraph" w:customStyle="1" w:styleId="font7">
    <w:name w:val="font7"/>
    <w:basedOn w:val="Normlny"/>
    <w:rsid w:val="00AB31C2"/>
    <w:pPr>
      <w:spacing w:before="100" w:beforeAutospacing="1" w:after="100" w:afterAutospacing="1"/>
    </w:pPr>
    <w:rPr>
      <w:color w:val="000000"/>
      <w:sz w:val="24"/>
      <w:szCs w:val="24"/>
      <w:lang w:eastAsia="sk-SK"/>
    </w:rPr>
  </w:style>
  <w:style w:type="paragraph" w:customStyle="1" w:styleId="font8">
    <w:name w:val="font8"/>
    <w:basedOn w:val="Normlny"/>
    <w:rsid w:val="00AB31C2"/>
    <w:pPr>
      <w:spacing w:before="100" w:beforeAutospacing="1" w:after="100" w:afterAutospacing="1"/>
    </w:pPr>
    <w:rPr>
      <w:rFonts w:ascii="Arial" w:hAnsi="Arial" w:cs="Arial"/>
      <w:i/>
      <w:iCs/>
      <w:lang w:eastAsia="sk-SK"/>
    </w:rPr>
  </w:style>
  <w:style w:type="paragraph" w:customStyle="1" w:styleId="xl66">
    <w:name w:val="xl66"/>
    <w:basedOn w:val="Normlny"/>
    <w:rsid w:val="00AB31C2"/>
    <w:pPr>
      <w:pBdr>
        <w:top w:val="single" w:sz="4" w:space="0" w:color="auto"/>
        <w:left w:val="single" w:sz="4" w:space="0" w:color="auto"/>
        <w:bottom w:val="double" w:sz="6" w:space="0" w:color="auto"/>
        <w:right w:val="single" w:sz="4" w:space="0" w:color="auto"/>
      </w:pBdr>
      <w:spacing w:before="100" w:beforeAutospacing="1" w:after="100" w:afterAutospacing="1"/>
    </w:pPr>
    <w:rPr>
      <w:sz w:val="24"/>
      <w:szCs w:val="24"/>
      <w:lang w:eastAsia="sk-SK"/>
    </w:rPr>
  </w:style>
  <w:style w:type="paragraph" w:customStyle="1" w:styleId="xl67">
    <w:name w:val="xl67"/>
    <w:basedOn w:val="Normlny"/>
    <w:rsid w:val="00AB31C2"/>
    <w:pPr>
      <w:pBdr>
        <w:top w:val="single" w:sz="4" w:space="0" w:color="auto"/>
        <w:left w:val="single" w:sz="4" w:space="0" w:color="auto"/>
        <w:bottom w:val="double" w:sz="6" w:space="0" w:color="auto"/>
        <w:right w:val="single" w:sz="4" w:space="0" w:color="auto"/>
      </w:pBdr>
      <w:shd w:val="clear" w:color="000000" w:fill="D99795"/>
      <w:spacing w:before="100" w:beforeAutospacing="1" w:after="100" w:afterAutospacing="1"/>
      <w:jc w:val="right"/>
    </w:pPr>
    <w:rPr>
      <w:sz w:val="24"/>
      <w:szCs w:val="24"/>
      <w:lang w:eastAsia="sk-SK"/>
    </w:rPr>
  </w:style>
  <w:style w:type="paragraph" w:customStyle="1" w:styleId="xl68">
    <w:name w:val="xl68"/>
    <w:basedOn w:val="Normlny"/>
    <w:rsid w:val="00AB31C2"/>
    <w:pPr>
      <w:pBdr>
        <w:top w:val="single" w:sz="4" w:space="0" w:color="auto"/>
        <w:left w:val="single" w:sz="4" w:space="0" w:color="auto"/>
        <w:bottom w:val="double" w:sz="6" w:space="0" w:color="auto"/>
        <w:right w:val="single" w:sz="4" w:space="0" w:color="auto"/>
      </w:pBdr>
      <w:shd w:val="clear" w:color="000000" w:fill="D99795"/>
      <w:spacing w:before="100" w:beforeAutospacing="1" w:after="100" w:afterAutospacing="1"/>
      <w:jc w:val="right"/>
    </w:pPr>
    <w:rPr>
      <w:sz w:val="24"/>
      <w:szCs w:val="24"/>
      <w:lang w:eastAsia="sk-SK"/>
    </w:rPr>
  </w:style>
  <w:style w:type="paragraph" w:customStyle="1" w:styleId="xl69">
    <w:name w:val="xl69"/>
    <w:basedOn w:val="Normlny"/>
    <w:rsid w:val="00AB31C2"/>
    <w:pPr>
      <w:pBdr>
        <w:top w:val="single" w:sz="4" w:space="0" w:color="auto"/>
        <w:left w:val="single" w:sz="4" w:space="0" w:color="auto"/>
        <w:bottom w:val="double" w:sz="6" w:space="0" w:color="auto"/>
        <w:right w:val="double" w:sz="6" w:space="0" w:color="auto"/>
      </w:pBdr>
      <w:shd w:val="clear" w:color="000000" w:fill="D99795"/>
      <w:spacing w:before="100" w:beforeAutospacing="1" w:after="100" w:afterAutospacing="1"/>
      <w:jc w:val="right"/>
    </w:pPr>
    <w:rPr>
      <w:sz w:val="24"/>
      <w:szCs w:val="24"/>
      <w:lang w:eastAsia="sk-SK"/>
    </w:rPr>
  </w:style>
  <w:style w:type="paragraph" w:customStyle="1" w:styleId="xl70">
    <w:name w:val="xl70"/>
    <w:basedOn w:val="Normlny"/>
    <w:rsid w:val="00AB31C2"/>
    <w:pPr>
      <w:pBdr>
        <w:top w:val="single" w:sz="4" w:space="0" w:color="auto"/>
        <w:left w:val="single" w:sz="4" w:space="0" w:color="auto"/>
        <w:bottom w:val="single" w:sz="4" w:space="0" w:color="auto"/>
        <w:right w:val="double" w:sz="6" w:space="0" w:color="auto"/>
      </w:pBdr>
      <w:spacing w:before="100" w:beforeAutospacing="1" w:after="100" w:afterAutospacing="1"/>
      <w:jc w:val="center"/>
    </w:pPr>
    <w:rPr>
      <w:sz w:val="24"/>
      <w:szCs w:val="24"/>
      <w:lang w:eastAsia="sk-SK"/>
    </w:rPr>
  </w:style>
  <w:style w:type="paragraph" w:customStyle="1" w:styleId="xl71">
    <w:name w:val="xl71"/>
    <w:basedOn w:val="Normlny"/>
    <w:rsid w:val="00AB31C2"/>
    <w:pPr>
      <w:spacing w:before="100" w:beforeAutospacing="1" w:after="100" w:afterAutospacing="1"/>
    </w:pPr>
    <w:rPr>
      <w:rFonts w:ascii="Arial" w:hAnsi="Arial" w:cs="Arial"/>
      <w:b/>
      <w:bCs/>
      <w:sz w:val="24"/>
      <w:szCs w:val="24"/>
      <w:lang w:eastAsia="sk-SK"/>
    </w:rPr>
  </w:style>
  <w:style w:type="paragraph" w:customStyle="1" w:styleId="xl72">
    <w:name w:val="xl72"/>
    <w:basedOn w:val="Normlny"/>
    <w:rsid w:val="00AB31C2"/>
    <w:pPr>
      <w:spacing w:before="100" w:beforeAutospacing="1" w:after="100" w:afterAutospacing="1"/>
      <w:jc w:val="center"/>
    </w:pPr>
    <w:rPr>
      <w:rFonts w:ascii="Arial" w:hAnsi="Arial" w:cs="Arial"/>
      <w:b/>
      <w:bCs/>
      <w:sz w:val="24"/>
      <w:szCs w:val="24"/>
      <w:lang w:eastAsia="sk-SK"/>
    </w:rPr>
  </w:style>
  <w:style w:type="paragraph" w:customStyle="1" w:styleId="xl73">
    <w:name w:val="xl73"/>
    <w:basedOn w:val="Normlny"/>
    <w:rsid w:val="00AB31C2"/>
    <w:pPr>
      <w:spacing w:before="100" w:beforeAutospacing="1" w:after="100" w:afterAutospacing="1"/>
    </w:pPr>
    <w:rPr>
      <w:rFonts w:ascii="Arial" w:hAnsi="Arial" w:cs="Arial"/>
      <w:b/>
      <w:bCs/>
      <w:lang w:eastAsia="sk-SK"/>
    </w:rPr>
  </w:style>
  <w:style w:type="paragraph" w:customStyle="1" w:styleId="xl74">
    <w:name w:val="xl74"/>
    <w:basedOn w:val="Normlny"/>
    <w:rsid w:val="00AB31C2"/>
    <w:pPr>
      <w:spacing w:before="100" w:beforeAutospacing="1" w:after="100" w:afterAutospacing="1"/>
    </w:pPr>
    <w:rPr>
      <w:rFonts w:ascii="Arial" w:hAnsi="Arial" w:cs="Arial"/>
      <w:lang w:eastAsia="sk-SK"/>
    </w:rPr>
  </w:style>
  <w:style w:type="paragraph" w:customStyle="1" w:styleId="xl75">
    <w:name w:val="xl75"/>
    <w:basedOn w:val="Normlny"/>
    <w:rsid w:val="00AB31C2"/>
    <w:pPr>
      <w:spacing w:before="100" w:beforeAutospacing="1" w:after="100" w:afterAutospacing="1"/>
      <w:jc w:val="center"/>
    </w:pPr>
    <w:rPr>
      <w:rFonts w:ascii="Arial" w:hAnsi="Arial" w:cs="Arial"/>
      <w:lang w:eastAsia="sk-SK"/>
    </w:rPr>
  </w:style>
  <w:style w:type="paragraph" w:customStyle="1" w:styleId="xl76">
    <w:name w:val="xl76"/>
    <w:basedOn w:val="Normlny"/>
    <w:rsid w:val="00AB31C2"/>
    <w:pPr>
      <w:spacing w:before="100" w:beforeAutospacing="1" w:after="100" w:afterAutospacing="1"/>
    </w:pPr>
    <w:rPr>
      <w:b/>
      <w:bCs/>
      <w:sz w:val="24"/>
      <w:szCs w:val="24"/>
      <w:lang w:eastAsia="sk-SK"/>
    </w:rPr>
  </w:style>
  <w:style w:type="paragraph" w:customStyle="1" w:styleId="xl77">
    <w:name w:val="xl77"/>
    <w:basedOn w:val="Normlny"/>
    <w:rsid w:val="00AB31C2"/>
    <w:pPr>
      <w:spacing w:before="100" w:beforeAutospacing="1" w:after="100" w:afterAutospacing="1"/>
      <w:jc w:val="center"/>
    </w:pPr>
    <w:rPr>
      <w:b/>
      <w:bCs/>
      <w:sz w:val="24"/>
      <w:szCs w:val="24"/>
      <w:lang w:eastAsia="sk-SK"/>
    </w:rPr>
  </w:style>
  <w:style w:type="paragraph" w:customStyle="1" w:styleId="xl78">
    <w:name w:val="xl78"/>
    <w:basedOn w:val="Normlny"/>
    <w:rsid w:val="00AB31C2"/>
    <w:pPr>
      <w:spacing w:before="100" w:beforeAutospacing="1" w:after="100" w:afterAutospacing="1"/>
    </w:pPr>
    <w:rPr>
      <w:i/>
      <w:iCs/>
      <w:sz w:val="24"/>
      <w:szCs w:val="24"/>
      <w:lang w:eastAsia="sk-SK"/>
    </w:rPr>
  </w:style>
  <w:style w:type="paragraph" w:customStyle="1" w:styleId="xl79">
    <w:name w:val="xl79"/>
    <w:basedOn w:val="Normlny"/>
    <w:rsid w:val="00AB31C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lang w:eastAsia="sk-SK"/>
    </w:rPr>
  </w:style>
  <w:style w:type="paragraph" w:customStyle="1" w:styleId="xl80">
    <w:name w:val="xl80"/>
    <w:basedOn w:val="Normlny"/>
    <w:rsid w:val="00AB31C2"/>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lang w:eastAsia="sk-SK"/>
    </w:rPr>
  </w:style>
  <w:style w:type="paragraph" w:customStyle="1" w:styleId="xl81">
    <w:name w:val="xl81"/>
    <w:basedOn w:val="Normlny"/>
    <w:rsid w:val="00AB31C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sz w:val="24"/>
      <w:szCs w:val="24"/>
      <w:lang w:eastAsia="sk-SK"/>
    </w:rPr>
  </w:style>
  <w:style w:type="paragraph" w:customStyle="1" w:styleId="xl82">
    <w:name w:val="xl82"/>
    <w:basedOn w:val="Normlny"/>
    <w:rsid w:val="00AB31C2"/>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lang w:eastAsia="sk-SK"/>
    </w:rPr>
  </w:style>
  <w:style w:type="paragraph" w:customStyle="1" w:styleId="xl83">
    <w:name w:val="xl83"/>
    <w:basedOn w:val="Normlny"/>
    <w:rsid w:val="00AB31C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lang w:eastAsia="sk-SK"/>
    </w:rPr>
  </w:style>
  <w:style w:type="paragraph" w:customStyle="1" w:styleId="xl84">
    <w:name w:val="xl84"/>
    <w:basedOn w:val="Normlny"/>
    <w:rsid w:val="00AB31C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lang w:eastAsia="sk-SK"/>
    </w:rPr>
  </w:style>
  <w:style w:type="paragraph" w:customStyle="1" w:styleId="xl85">
    <w:name w:val="xl85"/>
    <w:basedOn w:val="Normlny"/>
    <w:rsid w:val="00AB31C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lang w:eastAsia="sk-SK"/>
    </w:rPr>
  </w:style>
  <w:style w:type="paragraph" w:customStyle="1" w:styleId="xl86">
    <w:name w:val="xl86"/>
    <w:basedOn w:val="Normlny"/>
    <w:rsid w:val="00AB31C2"/>
    <w:pPr>
      <w:spacing w:before="100" w:beforeAutospacing="1" w:after="100" w:afterAutospacing="1"/>
    </w:pPr>
    <w:rPr>
      <w:rFonts w:ascii="Arial" w:hAnsi="Arial" w:cs="Arial"/>
      <w:lang w:eastAsia="sk-SK"/>
    </w:rPr>
  </w:style>
  <w:style w:type="paragraph" w:customStyle="1" w:styleId="xl87">
    <w:name w:val="xl87"/>
    <w:basedOn w:val="Normlny"/>
    <w:rsid w:val="00AB31C2"/>
    <w:pPr>
      <w:pBdr>
        <w:top w:val="double" w:sz="6" w:space="0" w:color="auto"/>
        <w:left w:val="double" w:sz="6" w:space="0" w:color="auto"/>
        <w:bottom w:val="single" w:sz="4" w:space="0" w:color="auto"/>
        <w:right w:val="single" w:sz="4" w:space="0" w:color="auto"/>
      </w:pBdr>
      <w:spacing w:before="100" w:beforeAutospacing="1" w:after="100" w:afterAutospacing="1"/>
    </w:pPr>
    <w:rPr>
      <w:sz w:val="24"/>
      <w:szCs w:val="24"/>
      <w:lang w:eastAsia="sk-SK"/>
    </w:rPr>
  </w:style>
  <w:style w:type="paragraph" w:customStyle="1" w:styleId="xl88">
    <w:name w:val="xl88"/>
    <w:basedOn w:val="Normlny"/>
    <w:rsid w:val="00AB31C2"/>
    <w:pPr>
      <w:pBdr>
        <w:top w:val="single" w:sz="4" w:space="0" w:color="auto"/>
        <w:left w:val="double" w:sz="6" w:space="0" w:color="auto"/>
        <w:bottom w:val="single" w:sz="4" w:space="0" w:color="auto"/>
        <w:right w:val="single" w:sz="4" w:space="0" w:color="auto"/>
      </w:pBdr>
      <w:spacing w:before="100" w:beforeAutospacing="1" w:after="100" w:afterAutospacing="1"/>
    </w:pPr>
    <w:rPr>
      <w:sz w:val="24"/>
      <w:szCs w:val="24"/>
      <w:lang w:eastAsia="sk-SK"/>
    </w:rPr>
  </w:style>
  <w:style w:type="paragraph" w:customStyle="1" w:styleId="xl89">
    <w:name w:val="xl89"/>
    <w:basedOn w:val="Normlny"/>
    <w:rsid w:val="00AB31C2"/>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24"/>
      <w:szCs w:val="24"/>
      <w:lang w:eastAsia="sk-SK"/>
    </w:rPr>
  </w:style>
  <w:style w:type="paragraph" w:customStyle="1" w:styleId="xl90">
    <w:name w:val="xl90"/>
    <w:basedOn w:val="Normlny"/>
    <w:rsid w:val="00AB31C2"/>
    <w:pPr>
      <w:pBdr>
        <w:top w:val="single" w:sz="4" w:space="0" w:color="auto"/>
        <w:left w:val="single" w:sz="4" w:space="0" w:color="auto"/>
        <w:right w:val="single" w:sz="4" w:space="0" w:color="auto"/>
      </w:pBdr>
      <w:shd w:val="clear" w:color="000000" w:fill="92D050"/>
      <w:spacing w:before="100" w:beforeAutospacing="1" w:after="100" w:afterAutospacing="1"/>
      <w:jc w:val="center"/>
      <w:textAlignment w:val="center"/>
    </w:pPr>
    <w:rPr>
      <w:sz w:val="24"/>
      <w:szCs w:val="24"/>
      <w:lang w:eastAsia="sk-SK"/>
    </w:rPr>
  </w:style>
  <w:style w:type="paragraph" w:customStyle="1" w:styleId="xl91">
    <w:name w:val="xl91"/>
    <w:basedOn w:val="Normlny"/>
    <w:rsid w:val="00AB31C2"/>
    <w:pPr>
      <w:pBdr>
        <w:top w:val="single" w:sz="4" w:space="0" w:color="auto"/>
        <w:left w:val="double" w:sz="6" w:space="0" w:color="auto"/>
        <w:bottom w:val="double" w:sz="6" w:space="0" w:color="auto"/>
        <w:right w:val="single" w:sz="4" w:space="0" w:color="auto"/>
      </w:pBdr>
      <w:spacing w:before="100" w:beforeAutospacing="1" w:after="100" w:afterAutospacing="1"/>
      <w:jc w:val="right"/>
    </w:pPr>
    <w:rPr>
      <w:sz w:val="24"/>
      <w:szCs w:val="24"/>
      <w:lang w:eastAsia="sk-SK"/>
    </w:rPr>
  </w:style>
  <w:style w:type="paragraph" w:customStyle="1" w:styleId="xl92">
    <w:name w:val="xl92"/>
    <w:basedOn w:val="Normlny"/>
    <w:rsid w:val="00AB31C2"/>
    <w:pPr>
      <w:pBdr>
        <w:top w:val="single" w:sz="4" w:space="0" w:color="auto"/>
        <w:left w:val="single" w:sz="4" w:space="0" w:color="auto"/>
        <w:right w:val="single" w:sz="4" w:space="0" w:color="auto"/>
      </w:pBdr>
      <w:spacing w:before="100" w:beforeAutospacing="1" w:after="100" w:afterAutospacing="1"/>
    </w:pPr>
    <w:rPr>
      <w:sz w:val="24"/>
      <w:szCs w:val="24"/>
      <w:lang w:eastAsia="sk-SK"/>
    </w:rPr>
  </w:style>
  <w:style w:type="paragraph" w:customStyle="1" w:styleId="xl93">
    <w:name w:val="xl93"/>
    <w:basedOn w:val="Normlny"/>
    <w:rsid w:val="00AB31C2"/>
    <w:pPr>
      <w:pBdr>
        <w:top w:val="single" w:sz="4" w:space="0" w:color="auto"/>
        <w:left w:val="single" w:sz="4" w:space="0" w:color="auto"/>
        <w:right w:val="single" w:sz="4" w:space="0" w:color="auto"/>
      </w:pBdr>
      <w:shd w:val="clear" w:color="000000" w:fill="FFFF00"/>
      <w:spacing w:before="100" w:beforeAutospacing="1" w:after="100" w:afterAutospacing="1"/>
    </w:pPr>
    <w:rPr>
      <w:sz w:val="24"/>
      <w:szCs w:val="24"/>
      <w:lang w:eastAsia="sk-SK"/>
    </w:rPr>
  </w:style>
  <w:style w:type="paragraph" w:customStyle="1" w:styleId="xl94">
    <w:name w:val="xl94"/>
    <w:basedOn w:val="Normlny"/>
    <w:rsid w:val="00AB31C2"/>
    <w:pPr>
      <w:pBdr>
        <w:top w:val="single" w:sz="4" w:space="0" w:color="auto"/>
        <w:left w:val="single" w:sz="4" w:space="0" w:color="auto"/>
        <w:right w:val="single" w:sz="4" w:space="0" w:color="auto"/>
      </w:pBdr>
      <w:spacing w:before="100" w:beforeAutospacing="1" w:after="100" w:afterAutospacing="1"/>
    </w:pPr>
    <w:rPr>
      <w:sz w:val="24"/>
      <w:szCs w:val="24"/>
      <w:lang w:eastAsia="sk-SK"/>
    </w:rPr>
  </w:style>
  <w:style w:type="paragraph" w:customStyle="1" w:styleId="xl95">
    <w:name w:val="xl95"/>
    <w:basedOn w:val="Normlny"/>
    <w:rsid w:val="00AB31C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lang w:eastAsia="sk-SK"/>
    </w:rPr>
  </w:style>
  <w:style w:type="paragraph" w:customStyle="1" w:styleId="xl96">
    <w:name w:val="xl96"/>
    <w:basedOn w:val="Normlny"/>
    <w:rsid w:val="00AB31C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lang w:eastAsia="sk-SK"/>
    </w:rPr>
  </w:style>
  <w:style w:type="paragraph" w:customStyle="1" w:styleId="xl97">
    <w:name w:val="xl97"/>
    <w:basedOn w:val="Normlny"/>
    <w:rsid w:val="00AB31C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24"/>
      <w:szCs w:val="24"/>
      <w:lang w:eastAsia="sk-SK"/>
    </w:rPr>
  </w:style>
  <w:style w:type="paragraph" w:customStyle="1" w:styleId="xl98">
    <w:name w:val="xl98"/>
    <w:basedOn w:val="Normlny"/>
    <w:rsid w:val="00AB31C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4"/>
      <w:szCs w:val="24"/>
      <w:lang w:eastAsia="sk-SK"/>
    </w:rPr>
  </w:style>
  <w:style w:type="paragraph" w:customStyle="1" w:styleId="xl99">
    <w:name w:val="xl99"/>
    <w:basedOn w:val="Normlny"/>
    <w:rsid w:val="00AB31C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b/>
      <w:bCs/>
      <w:sz w:val="24"/>
      <w:szCs w:val="24"/>
      <w:lang w:eastAsia="sk-SK"/>
    </w:rPr>
  </w:style>
  <w:style w:type="paragraph" w:customStyle="1" w:styleId="xl100">
    <w:name w:val="xl100"/>
    <w:basedOn w:val="Normlny"/>
    <w:rsid w:val="00AB31C2"/>
    <w:pPr>
      <w:spacing w:before="100" w:beforeAutospacing="1" w:after="100" w:afterAutospacing="1"/>
      <w:textAlignment w:val="center"/>
    </w:pPr>
    <w:rPr>
      <w:sz w:val="24"/>
      <w:szCs w:val="24"/>
      <w:lang w:eastAsia="sk-SK"/>
    </w:rPr>
  </w:style>
  <w:style w:type="paragraph" w:customStyle="1" w:styleId="xl101">
    <w:name w:val="xl101"/>
    <w:basedOn w:val="Normlny"/>
    <w:rsid w:val="00AB31C2"/>
    <w:pPr>
      <w:pBdr>
        <w:top w:val="single" w:sz="4" w:space="0" w:color="auto"/>
        <w:left w:val="single" w:sz="4" w:space="0" w:color="auto"/>
        <w:right w:val="single" w:sz="4" w:space="0" w:color="auto"/>
      </w:pBdr>
      <w:spacing w:before="100" w:beforeAutospacing="1" w:after="100" w:afterAutospacing="1"/>
      <w:jc w:val="center"/>
      <w:textAlignment w:val="center"/>
    </w:pPr>
    <w:rPr>
      <w:sz w:val="24"/>
      <w:szCs w:val="24"/>
      <w:lang w:eastAsia="sk-SK"/>
    </w:rPr>
  </w:style>
  <w:style w:type="paragraph" w:customStyle="1" w:styleId="xl102">
    <w:name w:val="xl102"/>
    <w:basedOn w:val="Normlny"/>
    <w:rsid w:val="00AB31C2"/>
    <w:pPr>
      <w:pBdr>
        <w:top w:val="single" w:sz="4" w:space="0" w:color="auto"/>
        <w:left w:val="single" w:sz="4" w:space="0" w:color="auto"/>
        <w:right w:val="single" w:sz="4" w:space="0" w:color="auto"/>
      </w:pBdr>
      <w:spacing w:before="100" w:beforeAutospacing="1" w:after="100" w:afterAutospacing="1"/>
      <w:textAlignment w:val="center"/>
    </w:pPr>
    <w:rPr>
      <w:sz w:val="24"/>
      <w:szCs w:val="24"/>
      <w:lang w:eastAsia="sk-SK"/>
    </w:rPr>
  </w:style>
  <w:style w:type="paragraph" w:customStyle="1" w:styleId="xl103">
    <w:name w:val="xl103"/>
    <w:basedOn w:val="Normlny"/>
    <w:rsid w:val="00AB31C2"/>
    <w:pPr>
      <w:pBdr>
        <w:top w:val="single" w:sz="4" w:space="0" w:color="auto"/>
        <w:left w:val="single" w:sz="4" w:space="0" w:color="auto"/>
        <w:right w:val="single" w:sz="4" w:space="0" w:color="auto"/>
      </w:pBdr>
      <w:spacing w:before="100" w:beforeAutospacing="1" w:after="100" w:afterAutospacing="1"/>
      <w:textAlignment w:val="center"/>
    </w:pPr>
    <w:rPr>
      <w:sz w:val="24"/>
      <w:szCs w:val="24"/>
      <w:lang w:eastAsia="sk-SK"/>
    </w:rPr>
  </w:style>
  <w:style w:type="paragraph" w:customStyle="1" w:styleId="xl104">
    <w:name w:val="xl104"/>
    <w:basedOn w:val="Normlny"/>
    <w:rsid w:val="00AB31C2"/>
    <w:pPr>
      <w:pBdr>
        <w:top w:val="single" w:sz="4" w:space="0" w:color="auto"/>
        <w:left w:val="single" w:sz="4" w:space="0" w:color="auto"/>
        <w:right w:val="single" w:sz="4" w:space="0" w:color="auto"/>
      </w:pBdr>
      <w:spacing w:before="100" w:beforeAutospacing="1" w:after="100" w:afterAutospacing="1"/>
      <w:jc w:val="center"/>
      <w:textAlignment w:val="center"/>
    </w:pPr>
    <w:rPr>
      <w:sz w:val="24"/>
      <w:szCs w:val="24"/>
      <w:lang w:eastAsia="sk-SK"/>
    </w:rPr>
  </w:style>
  <w:style w:type="paragraph" w:customStyle="1" w:styleId="xl105">
    <w:name w:val="xl105"/>
    <w:basedOn w:val="Normlny"/>
    <w:rsid w:val="00AB31C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lang w:eastAsia="sk-SK"/>
    </w:rPr>
  </w:style>
  <w:style w:type="paragraph" w:customStyle="1" w:styleId="xl106">
    <w:name w:val="xl106"/>
    <w:basedOn w:val="Normlny"/>
    <w:rsid w:val="00AB31C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rFonts w:ascii="Arial" w:hAnsi="Arial" w:cs="Arial"/>
      <w:lang w:eastAsia="sk-SK"/>
    </w:rPr>
  </w:style>
  <w:style w:type="paragraph" w:customStyle="1" w:styleId="xl107">
    <w:name w:val="xl107"/>
    <w:basedOn w:val="Normlny"/>
    <w:rsid w:val="00AB31C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rFonts w:ascii="Arial" w:hAnsi="Arial" w:cs="Arial"/>
      <w:i/>
      <w:iCs/>
      <w:lang w:eastAsia="sk-SK"/>
    </w:rPr>
  </w:style>
  <w:style w:type="paragraph" w:customStyle="1" w:styleId="xl108">
    <w:name w:val="xl108"/>
    <w:basedOn w:val="Normlny"/>
    <w:rsid w:val="00AB31C2"/>
    <w:pPr>
      <w:pBdr>
        <w:top w:val="single" w:sz="4" w:space="0" w:color="auto"/>
        <w:left w:val="single" w:sz="4" w:space="0" w:color="auto"/>
        <w:bottom w:val="single" w:sz="4" w:space="0" w:color="auto"/>
      </w:pBdr>
      <w:spacing w:before="100" w:beforeAutospacing="1" w:after="100" w:afterAutospacing="1"/>
      <w:jc w:val="center"/>
      <w:textAlignment w:val="center"/>
    </w:pPr>
    <w:rPr>
      <w:sz w:val="24"/>
      <w:szCs w:val="24"/>
      <w:lang w:eastAsia="sk-SK"/>
    </w:rPr>
  </w:style>
  <w:style w:type="paragraph" w:customStyle="1" w:styleId="xl109">
    <w:name w:val="xl109"/>
    <w:basedOn w:val="Normlny"/>
    <w:rsid w:val="00AB31C2"/>
    <w:pPr>
      <w:pBdr>
        <w:top w:val="single" w:sz="4" w:space="0" w:color="auto"/>
        <w:left w:val="single" w:sz="4" w:space="0" w:color="auto"/>
      </w:pBdr>
      <w:spacing w:before="100" w:beforeAutospacing="1" w:after="100" w:afterAutospacing="1"/>
      <w:jc w:val="center"/>
      <w:textAlignment w:val="center"/>
    </w:pPr>
    <w:rPr>
      <w:sz w:val="24"/>
      <w:szCs w:val="24"/>
      <w:lang w:eastAsia="sk-SK"/>
    </w:rPr>
  </w:style>
  <w:style w:type="paragraph" w:customStyle="1" w:styleId="xl110">
    <w:name w:val="xl110"/>
    <w:basedOn w:val="Normlny"/>
    <w:rsid w:val="00AB31C2"/>
    <w:pPr>
      <w:pBdr>
        <w:top w:val="single" w:sz="4" w:space="0" w:color="auto"/>
        <w:right w:val="single" w:sz="4" w:space="0" w:color="auto"/>
      </w:pBdr>
      <w:spacing w:before="100" w:beforeAutospacing="1" w:after="100" w:afterAutospacing="1"/>
      <w:textAlignment w:val="center"/>
    </w:pPr>
    <w:rPr>
      <w:sz w:val="24"/>
      <w:szCs w:val="24"/>
      <w:lang w:eastAsia="sk-SK"/>
    </w:rPr>
  </w:style>
  <w:style w:type="paragraph" w:customStyle="1" w:styleId="xl111">
    <w:name w:val="xl111"/>
    <w:basedOn w:val="Normlny"/>
    <w:rsid w:val="00AB31C2"/>
    <w:pPr>
      <w:pBdr>
        <w:top w:val="single" w:sz="4" w:space="0" w:color="auto"/>
        <w:right w:val="single" w:sz="4" w:space="0" w:color="auto"/>
      </w:pBdr>
      <w:spacing w:before="100" w:beforeAutospacing="1" w:after="100" w:afterAutospacing="1"/>
      <w:textAlignment w:val="center"/>
    </w:pPr>
    <w:rPr>
      <w:sz w:val="24"/>
      <w:szCs w:val="24"/>
      <w:lang w:eastAsia="sk-SK"/>
    </w:rPr>
  </w:style>
  <w:style w:type="paragraph" w:customStyle="1" w:styleId="xl112">
    <w:name w:val="xl112"/>
    <w:basedOn w:val="Normlny"/>
    <w:rsid w:val="00AB31C2"/>
    <w:pPr>
      <w:pBdr>
        <w:top w:val="single" w:sz="4" w:space="0" w:color="auto"/>
        <w:bottom w:val="single" w:sz="4" w:space="0" w:color="auto"/>
        <w:right w:val="single" w:sz="4" w:space="0" w:color="auto"/>
      </w:pBdr>
      <w:spacing w:before="100" w:beforeAutospacing="1" w:after="100" w:afterAutospacing="1"/>
      <w:textAlignment w:val="center"/>
    </w:pPr>
    <w:rPr>
      <w:sz w:val="24"/>
      <w:szCs w:val="24"/>
      <w:lang w:eastAsia="sk-SK"/>
    </w:rPr>
  </w:style>
  <w:style w:type="paragraph" w:customStyle="1" w:styleId="xl113">
    <w:name w:val="xl113"/>
    <w:basedOn w:val="Normlny"/>
    <w:rsid w:val="00AB31C2"/>
    <w:pPr>
      <w:pBdr>
        <w:top w:val="single" w:sz="4" w:space="0" w:color="auto"/>
        <w:bottom w:val="single" w:sz="4" w:space="0" w:color="auto"/>
        <w:right w:val="single" w:sz="4" w:space="0" w:color="auto"/>
      </w:pBdr>
      <w:spacing w:before="100" w:beforeAutospacing="1" w:after="100" w:afterAutospacing="1"/>
      <w:textAlignment w:val="center"/>
    </w:pPr>
    <w:rPr>
      <w:sz w:val="24"/>
      <w:szCs w:val="24"/>
      <w:lang w:eastAsia="sk-SK"/>
    </w:rPr>
  </w:style>
  <w:style w:type="paragraph" w:customStyle="1" w:styleId="xl114">
    <w:name w:val="xl114"/>
    <w:basedOn w:val="Normlny"/>
    <w:rsid w:val="00AB31C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4"/>
      <w:szCs w:val="24"/>
      <w:lang w:eastAsia="sk-SK"/>
    </w:rPr>
  </w:style>
  <w:style w:type="paragraph" w:customStyle="1" w:styleId="xl115">
    <w:name w:val="xl115"/>
    <w:basedOn w:val="Normlny"/>
    <w:rsid w:val="00AB31C2"/>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sz w:val="24"/>
      <w:szCs w:val="24"/>
      <w:lang w:eastAsia="sk-SK"/>
    </w:rPr>
  </w:style>
  <w:style w:type="paragraph" w:customStyle="1" w:styleId="xl116">
    <w:name w:val="xl116"/>
    <w:basedOn w:val="Normlny"/>
    <w:rsid w:val="00AB31C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lang w:eastAsia="sk-SK"/>
    </w:rPr>
  </w:style>
  <w:style w:type="paragraph" w:customStyle="1" w:styleId="xl117">
    <w:name w:val="xl117"/>
    <w:basedOn w:val="Normlny"/>
    <w:rsid w:val="00AB31C2"/>
    <w:pPr>
      <w:pBdr>
        <w:top w:val="single" w:sz="4" w:space="0" w:color="auto"/>
        <w:left w:val="single" w:sz="4" w:space="0" w:color="auto"/>
        <w:bottom w:val="single" w:sz="4" w:space="0" w:color="auto"/>
        <w:right w:val="single" w:sz="4" w:space="0" w:color="auto"/>
      </w:pBdr>
      <w:shd w:val="clear" w:color="000000" w:fill="D99795"/>
      <w:spacing w:before="100" w:beforeAutospacing="1" w:after="100" w:afterAutospacing="1"/>
      <w:jc w:val="right"/>
    </w:pPr>
    <w:rPr>
      <w:sz w:val="24"/>
      <w:szCs w:val="24"/>
      <w:lang w:eastAsia="sk-SK"/>
    </w:rPr>
  </w:style>
  <w:style w:type="paragraph" w:customStyle="1" w:styleId="xl118">
    <w:name w:val="xl118"/>
    <w:basedOn w:val="Normlny"/>
    <w:rsid w:val="00AB31C2"/>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lang w:eastAsia="sk-SK"/>
    </w:rPr>
  </w:style>
  <w:style w:type="paragraph" w:customStyle="1" w:styleId="xl119">
    <w:name w:val="xl119"/>
    <w:basedOn w:val="Normlny"/>
    <w:rsid w:val="00AB31C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lang w:eastAsia="sk-SK"/>
    </w:rPr>
  </w:style>
  <w:style w:type="paragraph" w:customStyle="1" w:styleId="xl120">
    <w:name w:val="xl120"/>
    <w:basedOn w:val="Normlny"/>
    <w:rsid w:val="00AB31C2"/>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sz w:val="24"/>
      <w:szCs w:val="24"/>
      <w:lang w:eastAsia="sk-SK"/>
    </w:rPr>
  </w:style>
  <w:style w:type="paragraph" w:customStyle="1" w:styleId="xl121">
    <w:name w:val="xl121"/>
    <w:basedOn w:val="Normlny"/>
    <w:rsid w:val="00AB31C2"/>
    <w:pPr>
      <w:spacing w:before="100" w:beforeAutospacing="1" w:after="100" w:afterAutospacing="1"/>
      <w:textAlignment w:val="center"/>
    </w:pPr>
    <w:rPr>
      <w:lang w:eastAsia="sk-SK"/>
    </w:rPr>
  </w:style>
  <w:style w:type="paragraph" w:customStyle="1" w:styleId="xl122">
    <w:name w:val="xl122"/>
    <w:basedOn w:val="Normlny"/>
    <w:rsid w:val="00AB31C2"/>
    <w:pPr>
      <w:spacing w:before="100" w:beforeAutospacing="1" w:after="100" w:afterAutospacing="1"/>
    </w:pPr>
    <w:rPr>
      <w:sz w:val="24"/>
      <w:szCs w:val="24"/>
      <w:lang w:eastAsia="sk-SK"/>
    </w:rPr>
  </w:style>
  <w:style w:type="paragraph" w:customStyle="1" w:styleId="xl123">
    <w:name w:val="xl123"/>
    <w:basedOn w:val="Normlny"/>
    <w:rsid w:val="00AB31C2"/>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lang w:eastAsia="sk-SK"/>
    </w:rPr>
  </w:style>
  <w:style w:type="paragraph" w:customStyle="1" w:styleId="xl124">
    <w:name w:val="xl124"/>
    <w:basedOn w:val="Normlny"/>
    <w:rsid w:val="00AB31C2"/>
    <w:pPr>
      <w:spacing w:before="100" w:beforeAutospacing="1" w:after="100" w:afterAutospacing="1"/>
    </w:pPr>
    <w:rPr>
      <w:sz w:val="24"/>
      <w:szCs w:val="24"/>
      <w:lang w:eastAsia="sk-SK"/>
    </w:rPr>
  </w:style>
  <w:style w:type="paragraph" w:customStyle="1" w:styleId="xl125">
    <w:name w:val="xl125"/>
    <w:basedOn w:val="Normlny"/>
    <w:rsid w:val="00AB31C2"/>
    <w:pPr>
      <w:pBdr>
        <w:top w:val="single" w:sz="4" w:space="0" w:color="auto"/>
        <w:left w:val="single" w:sz="4" w:space="0" w:color="auto"/>
        <w:bottom w:val="single" w:sz="4" w:space="0" w:color="auto"/>
      </w:pBdr>
      <w:shd w:val="clear" w:color="000000" w:fill="FFFF00"/>
      <w:spacing w:before="100" w:beforeAutospacing="1" w:after="100" w:afterAutospacing="1"/>
    </w:pPr>
    <w:rPr>
      <w:sz w:val="24"/>
      <w:szCs w:val="24"/>
      <w:lang w:eastAsia="sk-SK"/>
    </w:rPr>
  </w:style>
  <w:style w:type="paragraph" w:customStyle="1" w:styleId="xl126">
    <w:name w:val="xl126"/>
    <w:basedOn w:val="Normlny"/>
    <w:rsid w:val="00AB31C2"/>
    <w:pPr>
      <w:pBdr>
        <w:top w:val="single" w:sz="4" w:space="0" w:color="auto"/>
        <w:bottom w:val="single" w:sz="4" w:space="0" w:color="auto"/>
        <w:right w:val="single" w:sz="4" w:space="0" w:color="auto"/>
      </w:pBdr>
      <w:shd w:val="clear" w:color="000000" w:fill="FFFF00"/>
      <w:spacing w:before="100" w:beforeAutospacing="1" w:after="100" w:afterAutospacing="1"/>
    </w:pPr>
    <w:rPr>
      <w:sz w:val="24"/>
      <w:szCs w:val="24"/>
      <w:lang w:eastAsia="sk-SK"/>
    </w:rPr>
  </w:style>
  <w:style w:type="paragraph" w:customStyle="1" w:styleId="xl127">
    <w:name w:val="xl127"/>
    <w:basedOn w:val="Normlny"/>
    <w:rsid w:val="00AB31C2"/>
    <w:pPr>
      <w:spacing w:before="100" w:beforeAutospacing="1" w:after="100" w:afterAutospacing="1"/>
    </w:pPr>
    <w:rPr>
      <w:rFonts w:ascii="Arial" w:hAnsi="Arial" w:cs="Arial"/>
      <w:b/>
      <w:bCs/>
      <w:i/>
      <w:iCs/>
      <w:lang w:eastAsia="sk-SK"/>
    </w:rPr>
  </w:style>
  <w:style w:type="paragraph" w:customStyle="1" w:styleId="xl128">
    <w:name w:val="xl128"/>
    <w:basedOn w:val="Normlny"/>
    <w:rsid w:val="00AB31C2"/>
    <w:pPr>
      <w:spacing w:before="100" w:beforeAutospacing="1" w:after="100" w:afterAutospacing="1"/>
    </w:pPr>
    <w:rPr>
      <w:rFonts w:ascii="Arial" w:hAnsi="Arial" w:cs="Arial"/>
      <w:i/>
      <w:iCs/>
      <w:lang w:eastAsia="sk-SK"/>
    </w:rPr>
  </w:style>
  <w:style w:type="paragraph" w:customStyle="1" w:styleId="xl129">
    <w:name w:val="xl129"/>
    <w:basedOn w:val="Normlny"/>
    <w:rsid w:val="00AB31C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lang w:eastAsia="sk-SK"/>
    </w:rPr>
  </w:style>
  <w:style w:type="paragraph" w:customStyle="1" w:styleId="xl130">
    <w:name w:val="xl130"/>
    <w:basedOn w:val="Normlny"/>
    <w:rsid w:val="00AB31C2"/>
    <w:pPr>
      <w:shd w:val="clear" w:color="000000" w:fill="FFFF00"/>
      <w:spacing w:before="100" w:beforeAutospacing="1" w:after="100" w:afterAutospacing="1"/>
    </w:pPr>
    <w:rPr>
      <w:rFonts w:ascii="Arial" w:hAnsi="Arial" w:cs="Arial"/>
      <w:lang w:eastAsia="sk-SK"/>
    </w:rPr>
  </w:style>
  <w:style w:type="paragraph" w:customStyle="1" w:styleId="xl131">
    <w:name w:val="xl131"/>
    <w:basedOn w:val="Normlny"/>
    <w:rsid w:val="00AB31C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sz w:val="24"/>
      <w:szCs w:val="24"/>
      <w:lang w:eastAsia="sk-SK"/>
    </w:rPr>
  </w:style>
  <w:style w:type="paragraph" w:customStyle="1" w:styleId="xl132">
    <w:name w:val="xl132"/>
    <w:basedOn w:val="Normlny"/>
    <w:rsid w:val="00AB31C2"/>
    <w:pPr>
      <w:pBdr>
        <w:top w:val="single" w:sz="4" w:space="0" w:color="auto"/>
        <w:left w:val="single" w:sz="4" w:space="0" w:color="auto"/>
        <w:bottom w:val="single" w:sz="4" w:space="0" w:color="auto"/>
        <w:right w:val="double" w:sz="6" w:space="0" w:color="auto"/>
      </w:pBdr>
      <w:shd w:val="clear" w:color="000000" w:fill="FFFF00"/>
      <w:spacing w:before="100" w:beforeAutospacing="1" w:after="100" w:afterAutospacing="1"/>
      <w:jc w:val="center"/>
    </w:pPr>
    <w:rPr>
      <w:sz w:val="24"/>
      <w:szCs w:val="24"/>
      <w:lang w:eastAsia="sk-SK"/>
    </w:rPr>
  </w:style>
  <w:style w:type="paragraph" w:customStyle="1" w:styleId="xl133">
    <w:name w:val="xl133"/>
    <w:basedOn w:val="Normlny"/>
    <w:rsid w:val="00AB31C2"/>
    <w:pPr>
      <w:pBdr>
        <w:top w:val="double" w:sz="6"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sz w:val="24"/>
      <w:szCs w:val="24"/>
      <w:lang w:eastAsia="sk-SK"/>
    </w:rPr>
  </w:style>
  <w:style w:type="paragraph" w:customStyle="1" w:styleId="xl134">
    <w:name w:val="xl134"/>
    <w:basedOn w:val="Normlny"/>
    <w:rsid w:val="00AB31C2"/>
    <w:pPr>
      <w:pBdr>
        <w:top w:val="double" w:sz="6" w:space="0" w:color="auto"/>
        <w:left w:val="single" w:sz="4" w:space="0" w:color="auto"/>
        <w:bottom w:val="single" w:sz="4" w:space="0" w:color="auto"/>
        <w:right w:val="double" w:sz="6" w:space="0" w:color="auto"/>
      </w:pBdr>
      <w:shd w:val="clear" w:color="000000" w:fill="FFFF00"/>
      <w:spacing w:before="100" w:beforeAutospacing="1" w:after="100" w:afterAutospacing="1"/>
      <w:jc w:val="center"/>
    </w:pPr>
    <w:rPr>
      <w:sz w:val="24"/>
      <w:szCs w:val="24"/>
      <w:lang w:eastAsia="sk-SK"/>
    </w:rPr>
  </w:style>
  <w:style w:type="paragraph" w:customStyle="1" w:styleId="xl135">
    <w:name w:val="xl135"/>
    <w:basedOn w:val="Normlny"/>
    <w:rsid w:val="00AB31C2"/>
    <w:pPr>
      <w:pBdr>
        <w:top w:val="single" w:sz="4" w:space="0" w:color="auto"/>
        <w:left w:val="double" w:sz="6" w:space="0" w:color="auto"/>
        <w:bottom w:val="single" w:sz="4" w:space="0" w:color="auto"/>
        <w:right w:val="single" w:sz="4" w:space="0" w:color="auto"/>
      </w:pBdr>
      <w:spacing w:before="100" w:beforeAutospacing="1" w:after="100" w:afterAutospacing="1"/>
      <w:jc w:val="center"/>
    </w:pPr>
    <w:rPr>
      <w:sz w:val="24"/>
      <w:szCs w:val="24"/>
      <w:lang w:eastAsia="sk-SK"/>
    </w:rPr>
  </w:style>
  <w:style w:type="paragraph" w:styleId="Normlnywebov">
    <w:name w:val="Normal (Web)"/>
    <w:basedOn w:val="Normlny"/>
    <w:uiPriority w:val="99"/>
    <w:semiHidden/>
    <w:unhideWhenUsed/>
    <w:rsid w:val="00AB31C2"/>
    <w:pPr>
      <w:spacing w:before="100" w:beforeAutospacing="1" w:after="100" w:afterAutospacing="1"/>
    </w:pPr>
    <w:rPr>
      <w:rFonts w:eastAsiaTheme="minorEastAsia"/>
      <w:sz w:val="24"/>
      <w:szCs w:val="24"/>
      <w:lang w:eastAsia="sk-SK"/>
    </w:rPr>
  </w:style>
  <w:style w:type="paragraph" w:customStyle="1" w:styleId="xl136">
    <w:name w:val="xl136"/>
    <w:basedOn w:val="Normlny"/>
    <w:rsid w:val="00AB31C2"/>
    <w:pPr>
      <w:pBdr>
        <w:left w:val="double" w:sz="6" w:space="0" w:color="auto"/>
        <w:bottom w:val="single" w:sz="4" w:space="0" w:color="auto"/>
        <w:right w:val="single" w:sz="4" w:space="0" w:color="auto"/>
      </w:pBdr>
      <w:spacing w:before="100" w:beforeAutospacing="1" w:after="100" w:afterAutospacing="1"/>
      <w:jc w:val="center"/>
    </w:pPr>
    <w:rPr>
      <w:sz w:val="24"/>
      <w:szCs w:val="24"/>
      <w:lang w:eastAsia="sk-SK"/>
    </w:rPr>
  </w:style>
  <w:style w:type="table" w:customStyle="1" w:styleId="Mriekatabuky2">
    <w:name w:val="Mriežka tabuľky2"/>
    <w:basedOn w:val="Normlnatabuka"/>
    <w:next w:val="Mriekatabuky"/>
    <w:uiPriority w:val="59"/>
    <w:rsid w:val="00727F49"/>
    <w:pPr>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2233533">
      <w:bodyDiv w:val="1"/>
      <w:marLeft w:val="0"/>
      <w:marRight w:val="0"/>
      <w:marTop w:val="0"/>
      <w:marBottom w:val="0"/>
      <w:divBdr>
        <w:top w:val="none" w:sz="0" w:space="0" w:color="auto"/>
        <w:left w:val="none" w:sz="0" w:space="0" w:color="auto"/>
        <w:bottom w:val="none" w:sz="0" w:space="0" w:color="auto"/>
        <w:right w:val="none" w:sz="0" w:space="0" w:color="auto"/>
      </w:divBdr>
    </w:div>
    <w:div w:id="308243544">
      <w:bodyDiv w:val="1"/>
      <w:marLeft w:val="0"/>
      <w:marRight w:val="0"/>
      <w:marTop w:val="0"/>
      <w:marBottom w:val="0"/>
      <w:divBdr>
        <w:top w:val="none" w:sz="0" w:space="0" w:color="auto"/>
        <w:left w:val="none" w:sz="0" w:space="0" w:color="auto"/>
        <w:bottom w:val="none" w:sz="0" w:space="0" w:color="auto"/>
        <w:right w:val="none" w:sz="0" w:space="0" w:color="auto"/>
      </w:divBdr>
    </w:div>
    <w:div w:id="463736587">
      <w:bodyDiv w:val="1"/>
      <w:marLeft w:val="0"/>
      <w:marRight w:val="0"/>
      <w:marTop w:val="0"/>
      <w:marBottom w:val="0"/>
      <w:divBdr>
        <w:top w:val="none" w:sz="0" w:space="0" w:color="auto"/>
        <w:left w:val="none" w:sz="0" w:space="0" w:color="auto"/>
        <w:bottom w:val="none" w:sz="0" w:space="0" w:color="auto"/>
        <w:right w:val="none" w:sz="0" w:space="0" w:color="auto"/>
      </w:divBdr>
    </w:div>
    <w:div w:id="920218880">
      <w:bodyDiv w:val="1"/>
      <w:marLeft w:val="0"/>
      <w:marRight w:val="0"/>
      <w:marTop w:val="0"/>
      <w:marBottom w:val="0"/>
      <w:divBdr>
        <w:top w:val="none" w:sz="0" w:space="0" w:color="auto"/>
        <w:left w:val="none" w:sz="0" w:space="0" w:color="auto"/>
        <w:bottom w:val="none" w:sz="0" w:space="0" w:color="auto"/>
        <w:right w:val="none" w:sz="0" w:space="0" w:color="auto"/>
      </w:divBdr>
    </w:div>
    <w:div w:id="1104495125">
      <w:bodyDiv w:val="1"/>
      <w:marLeft w:val="0"/>
      <w:marRight w:val="0"/>
      <w:marTop w:val="0"/>
      <w:marBottom w:val="0"/>
      <w:divBdr>
        <w:top w:val="none" w:sz="0" w:space="0" w:color="auto"/>
        <w:left w:val="none" w:sz="0" w:space="0" w:color="auto"/>
        <w:bottom w:val="none" w:sz="0" w:space="0" w:color="auto"/>
        <w:right w:val="none" w:sz="0" w:space="0" w:color="auto"/>
      </w:divBdr>
    </w:div>
    <w:div w:id="1828010266">
      <w:bodyDiv w:val="1"/>
      <w:marLeft w:val="0"/>
      <w:marRight w:val="0"/>
      <w:marTop w:val="0"/>
      <w:marBottom w:val="0"/>
      <w:divBdr>
        <w:top w:val="none" w:sz="0" w:space="0" w:color="auto"/>
        <w:left w:val="none" w:sz="0" w:space="0" w:color="auto"/>
        <w:bottom w:val="none" w:sz="0" w:space="0" w:color="auto"/>
        <w:right w:val="none" w:sz="0" w:space="0" w:color="auto"/>
      </w:divBdr>
    </w:div>
    <w:div w:id="1907566902">
      <w:bodyDiv w:val="1"/>
      <w:marLeft w:val="0"/>
      <w:marRight w:val="0"/>
      <w:marTop w:val="0"/>
      <w:marBottom w:val="0"/>
      <w:divBdr>
        <w:top w:val="none" w:sz="0" w:space="0" w:color="auto"/>
        <w:left w:val="none" w:sz="0" w:space="0" w:color="auto"/>
        <w:bottom w:val="none" w:sz="0" w:space="0" w:color="auto"/>
        <w:right w:val="none" w:sz="0" w:space="0" w:color="auto"/>
      </w:divBdr>
    </w:div>
    <w:div w:id="2029407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tatistics.sk" TargetMode="External"/><Relationship Id="rId13" Type="http://schemas.openxmlformats.org/officeDocument/2006/relationships/image" Target="media/image4.emf"/><Relationship Id="rId18" Type="http://schemas.openxmlformats.org/officeDocument/2006/relationships/footer" Target="footer3.xml"/><Relationship Id="rId26" Type="http://schemas.openxmlformats.org/officeDocument/2006/relationships/footer" Target="footer5.xml"/><Relationship Id="rId3" Type="http://schemas.openxmlformats.org/officeDocument/2006/relationships/styles" Target="styles.xml"/><Relationship Id="rId21" Type="http://schemas.openxmlformats.org/officeDocument/2006/relationships/footer" Target="footer4.xml"/><Relationship Id="rId34" Type="http://schemas.openxmlformats.org/officeDocument/2006/relationships/footer" Target="footer6.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header" Target="header1.xml"/><Relationship Id="rId25" Type="http://schemas.openxmlformats.org/officeDocument/2006/relationships/header" Target="header5.xml"/><Relationship Id="rId33" Type="http://schemas.openxmlformats.org/officeDocument/2006/relationships/oleObject" Target="embeddings/oleObject2.bin"/><Relationship Id="rId2" Type="http://schemas.openxmlformats.org/officeDocument/2006/relationships/numbering" Target="numbering.xml"/><Relationship Id="rId16" Type="http://schemas.openxmlformats.org/officeDocument/2006/relationships/image" Target="media/image7.emf"/><Relationship Id="rId20" Type="http://schemas.openxmlformats.org/officeDocument/2006/relationships/header" Target="header3.xml"/><Relationship Id="rId29" Type="http://schemas.openxmlformats.org/officeDocument/2006/relationships/image" Target="media/image11.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24" Type="http://schemas.openxmlformats.org/officeDocument/2006/relationships/image" Target="media/image9.emf"/><Relationship Id="rId32" Type="http://schemas.openxmlformats.org/officeDocument/2006/relationships/image" Target="media/image13.emf"/><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6.emf"/><Relationship Id="rId23" Type="http://schemas.openxmlformats.org/officeDocument/2006/relationships/image" Target="media/image8.emf"/><Relationship Id="rId28" Type="http://schemas.openxmlformats.org/officeDocument/2006/relationships/image" Target="media/image10.emf"/><Relationship Id="rId36" Type="http://schemas.openxmlformats.org/officeDocument/2006/relationships/fontTable" Target="fontTable.xml"/><Relationship Id="rId10" Type="http://schemas.openxmlformats.org/officeDocument/2006/relationships/footer" Target="footer2.xml"/><Relationship Id="rId19" Type="http://schemas.openxmlformats.org/officeDocument/2006/relationships/header" Target="header2.xml"/><Relationship Id="rId31" Type="http://schemas.openxmlformats.org/officeDocument/2006/relationships/oleObject" Target="embeddings/oleObject1.bin"/><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5.emf"/><Relationship Id="rId22" Type="http://schemas.openxmlformats.org/officeDocument/2006/relationships/header" Target="header4.xml"/><Relationship Id="rId27" Type="http://schemas.openxmlformats.org/officeDocument/2006/relationships/header" Target="header6.xml"/><Relationship Id="rId30" Type="http://schemas.openxmlformats.org/officeDocument/2006/relationships/image" Target="media/image12.emf"/><Relationship Id="rId35" Type="http://schemas.openxmlformats.org/officeDocument/2006/relationships/footer" Target="footer7.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5A7EEB-790E-4B9E-AF75-AE00DE3BF3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46</Pages>
  <Words>13517</Words>
  <Characters>77047</Characters>
  <Application>Microsoft Office Word</Application>
  <DocSecurity>0</DocSecurity>
  <Lines>642</Lines>
  <Paragraphs>180</Paragraphs>
  <ScaleCrop>false</ScaleCrop>
  <HeadingPairs>
    <vt:vector size="2" baseType="variant">
      <vt:variant>
        <vt:lpstr>Názov</vt:lpstr>
      </vt:variant>
      <vt:variant>
        <vt:i4>1</vt:i4>
      </vt:variant>
    </vt:vector>
  </HeadingPairs>
  <TitlesOfParts>
    <vt:vector size="1" baseType="lpstr">
      <vt:lpstr/>
    </vt:vector>
  </TitlesOfParts>
  <Company>Lesy SR</Company>
  <LinksUpToDate>false</LinksUpToDate>
  <CharactersWithSpaces>90384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Majek</dc:creator>
  <cp:lastModifiedBy>Hancko, Dušan</cp:lastModifiedBy>
  <cp:revision>5</cp:revision>
  <cp:lastPrinted>2018-09-11T10:47:00Z</cp:lastPrinted>
  <dcterms:created xsi:type="dcterms:W3CDTF">2019-10-16T10:28:00Z</dcterms:created>
  <dcterms:modified xsi:type="dcterms:W3CDTF">2019-10-16T10:47:00Z</dcterms:modified>
</cp:coreProperties>
</file>