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9EA0" w14:textId="01790F7E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6049A">
        <w:rPr>
          <w:rFonts w:ascii="Times New Roman" w:hAnsi="Times New Roman"/>
          <w:b/>
          <w:sz w:val="36"/>
          <w:szCs w:val="36"/>
        </w:rPr>
        <w:t xml:space="preserve">licencií a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536256AF" w14:textId="77777777" w:rsidR="00AA7A32" w:rsidRPr="00096247" w:rsidRDefault="00AA7A32" w:rsidP="00AA7A3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7EA462B8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  <w:t>Hlboká cesta 2, Bratislava, PSČ 833 36</w:t>
      </w:r>
    </w:p>
    <w:p w14:paraId="036C234F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669347EB" w14:textId="77777777" w:rsidR="00AA7A32" w:rsidRPr="00096247" w:rsidRDefault="00AA7A32" w:rsidP="00AA7A32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3B3AE161" w14:textId="77777777" w:rsidR="00AA7A32" w:rsidRPr="00096247" w:rsidRDefault="00AA7A32" w:rsidP="00AA7A32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5CE52C5D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>Štátna pokladnica</w:t>
      </w:r>
    </w:p>
    <w:p w14:paraId="5EE3DBBA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  <w:t>SK36 8180 0000 0070 0007 3594</w:t>
      </w:r>
    </w:p>
    <w:p w14:paraId="667156A5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>SPSRSKBA</w:t>
      </w:r>
    </w:p>
    <w:p w14:paraId="2515DD3F" w14:textId="2C71898A" w:rsidR="00AA7A32" w:rsidRPr="00ED75A6" w:rsidRDefault="00AA7A32" w:rsidP="000B19C1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z w:val="24"/>
          <w:szCs w:val="24"/>
        </w:rPr>
        <w:t>zastúpený:</w:t>
      </w:r>
      <w:r w:rsidRPr="00ED75A6">
        <w:rPr>
          <w:rFonts w:ascii="Times New Roman" w:hAnsi="Times New Roman"/>
          <w:sz w:val="24"/>
          <w:szCs w:val="24"/>
        </w:rPr>
        <w:t xml:space="preserve"> </w:t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="000B19C1" w:rsidRPr="000B19C1">
        <w:rPr>
          <w:rFonts w:ascii="Times New Roman" w:hAnsi="Times New Roman"/>
          <w:sz w:val="24"/>
          <w:szCs w:val="24"/>
        </w:rPr>
        <w:t>...................................</w:t>
      </w:r>
    </w:p>
    <w:p w14:paraId="5BF28387" w14:textId="77777777" w:rsidR="00AA7A32" w:rsidRPr="00ED75A6" w:rsidRDefault="00AA7A32" w:rsidP="00AA7A32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ED75A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1ACC271" w14:textId="77777777" w:rsidR="00AA7A32" w:rsidRPr="00ED75A6" w:rsidRDefault="00AA7A32" w:rsidP="00AA7A32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a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BAC07D8" w14:textId="77777777" w:rsidR="00AA7A32" w:rsidRPr="00ED75A6" w:rsidRDefault="00AA7A32" w:rsidP="00AA7A32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Dodávateľ:</w:t>
      </w:r>
    </w:p>
    <w:p w14:paraId="71B5DC69" w14:textId="40BF8859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8D58B0C" w14:textId="5AD98569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Sídlo: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3444292" w14:textId="0CB9D78E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ED75A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CBAB481" w14:textId="3E95C326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1AB8E0F" w14:textId="521368FD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D759D15" w14:textId="078173E3" w:rsidR="00AA7A32" w:rsidRPr="00ED75A6" w:rsidRDefault="00AA7A32" w:rsidP="00AA7A32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417FAFB" w14:textId="6D6E3573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7044C8B" w14:textId="0F805B99" w:rsidR="00AA7A32" w:rsidRPr="00ED75A6" w:rsidRDefault="00AA7A32" w:rsidP="00AA7A32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AF956C6" w14:textId="2A212623" w:rsidR="00AA7A32" w:rsidRPr="00ED75A6" w:rsidRDefault="00AA7A32" w:rsidP="00AA7A32">
      <w:pPr>
        <w:spacing w:after="0"/>
        <w:ind w:left="2830" w:hanging="2830"/>
        <w:jc w:val="both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544123F" w14:textId="5AEA6C2C" w:rsidR="00AA7A32" w:rsidRPr="00ED75A6" w:rsidRDefault="00AA7A32" w:rsidP="00AA7A32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ED75A6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ED75A6">
        <w:rPr>
          <w:rFonts w:ascii="Times New Roman" w:hAnsi="Times New Roman"/>
          <w:b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056846A" w14:textId="77777777" w:rsidR="00A14522" w:rsidRPr="00096247" w:rsidRDefault="00A14522" w:rsidP="00A54328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3A18BDE1" w14:textId="77777777" w:rsidR="00A14522" w:rsidRPr="00096247" w:rsidRDefault="00A14522" w:rsidP="00A54328">
      <w:pPr>
        <w:spacing w:after="12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45BB7628" w:rsidR="001D3D93" w:rsidRPr="006E3BAE" w:rsidRDefault="00F8685A" w:rsidP="00D43396">
      <w:pPr>
        <w:numPr>
          <w:ilvl w:val="0"/>
          <w:numId w:val="1"/>
        </w:numPr>
        <w:spacing w:after="12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DC0337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1C531D" w:rsidRPr="001C531D">
        <w:rPr>
          <w:rFonts w:ascii="Times New Roman" w:hAnsi="Times New Roman"/>
          <w:bCs/>
          <w:i/>
          <w:noProof/>
          <w:sz w:val="24"/>
          <w:szCs w:val="24"/>
        </w:rPr>
        <w:t>Licencie k softwarovému riešeniu na správu privilegovaných účtov</w:t>
      </w:r>
      <w:r w:rsidR="000853FB" w:rsidRPr="000853FB">
        <w:rPr>
          <w:rFonts w:ascii="Times New Roman" w:hAnsi="Times New Roman"/>
          <w:bCs/>
          <w:i/>
          <w:noProof/>
          <w:sz w:val="24"/>
          <w:szCs w:val="24"/>
        </w:rPr>
        <w:t>“</w:t>
      </w:r>
      <w:r w:rsidR="00D43396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0853FB">
        <w:rPr>
          <w:rFonts w:ascii="Times New Roman" w:hAnsi="Times New Roman"/>
          <w:bCs/>
          <w:i/>
          <w:noProof/>
          <w:sz w:val="24"/>
          <w:szCs w:val="24"/>
        </w:rPr>
        <w:t>1</w:t>
      </w:r>
      <w:r w:rsidR="001C531D">
        <w:rPr>
          <w:rFonts w:ascii="Times New Roman" w:hAnsi="Times New Roman"/>
          <w:bCs/>
          <w:i/>
          <w:noProof/>
          <w:sz w:val="24"/>
          <w:szCs w:val="24"/>
        </w:rPr>
        <w:t>7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D523042" w14:textId="77777777" w:rsidR="00E50734" w:rsidRDefault="00E50734" w:rsidP="00E50734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>Ak ku dňu uzavretia Zmluvy budú Poskytovateľovi známi subdodávatelia, ktorých bude využívať pri plnení Zmluvy, bude uvedené:</w:t>
      </w:r>
    </w:p>
    <w:p w14:paraId="151220B5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sú mu známi nasledovní subdodávatelia, ktorí sa budú podieľať na plnení predmetu Zmluvy:</w:t>
      </w:r>
    </w:p>
    <w:p w14:paraId="737D733A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2EBA701B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416B9559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74D537E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4C88F2A6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3CD19708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F9BE7BF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2B165C0F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13D684D7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27B2FA55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Ak ku dňu uzavretia Zmluvy nebude mať Poskytovateľ žiadnych subdodávateľov, ktorých bude využívať pri plnení Zmluvy, bude uvedené:</w:t>
      </w:r>
    </w:p>
    <w:p w14:paraId="183A5AA2" w14:textId="77777777" w:rsidR="00E50734" w:rsidRDefault="00E50734" w:rsidP="00E50734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nezadáva žiadnu časť plnenia podľa Zmluvy žiadnemu subdodávateľovi.</w:t>
      </w: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9D3E43">
        <w:rPr>
          <w:rFonts w:ascii="Times New Roman" w:hAnsi="Times New Roman"/>
          <w:b/>
          <w:sz w:val="24"/>
          <w:szCs w:val="24"/>
        </w:rPr>
        <w:t xml:space="preserve">Predmet </w:t>
      </w:r>
      <w:r w:rsidR="00851F7D" w:rsidRPr="009D3E43">
        <w:rPr>
          <w:rFonts w:ascii="Times New Roman" w:hAnsi="Times New Roman"/>
          <w:b/>
          <w:sz w:val="24"/>
          <w:szCs w:val="24"/>
        </w:rPr>
        <w:t>Zmluvy</w:t>
      </w:r>
      <w:r w:rsidR="00DD6E2D" w:rsidRPr="009D3E43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 w:rsidRPr="009D3E43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1149AE29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C8429A">
        <w:rPr>
          <w:rFonts w:ascii="Times New Roman" w:hAnsi="Times New Roman"/>
          <w:sz w:val="24"/>
          <w:szCs w:val="24"/>
        </w:rPr>
        <w:t xml:space="preserve">sú licencie a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</w:t>
      </w:r>
      <w:r w:rsidR="00C8429A" w:rsidRPr="00C8429A">
        <w:rPr>
          <w:rFonts w:ascii="Times New Roman" w:hAnsi="Times New Roman"/>
          <w:bCs/>
          <w:sz w:val="24"/>
          <w:szCs w:val="24"/>
        </w:rPr>
        <w:t>k softwarovému riešeniu na správu privilegovaných účtov</w:t>
      </w:r>
      <w:r w:rsidR="00000EEB">
        <w:rPr>
          <w:rFonts w:ascii="Times New Roman" w:hAnsi="Times New Roman"/>
          <w:bCs/>
          <w:sz w:val="24"/>
          <w:szCs w:val="24"/>
        </w:rPr>
        <w:t>,</w:t>
      </w:r>
      <w:r w:rsidR="00D111C1" w:rsidRPr="004259F3">
        <w:rPr>
          <w:rFonts w:ascii="Times New Roman" w:hAnsi="Times New Roman"/>
          <w:sz w:val="24"/>
          <w:szCs w:val="24"/>
        </w:rPr>
        <w:t xml:space="preserve"> </w:t>
      </w:r>
      <w:r w:rsidR="00000EEB">
        <w:rPr>
          <w:rFonts w:ascii="Times New Roman" w:hAnsi="Times New Roman"/>
          <w:sz w:val="24"/>
          <w:szCs w:val="24"/>
        </w:rPr>
        <w:t>ako je uvedené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9D3E43">
        <w:rPr>
          <w:rFonts w:ascii="Times New Roman" w:hAnsi="Times New Roman"/>
          <w:b/>
          <w:sz w:val="24"/>
          <w:szCs w:val="24"/>
        </w:rPr>
        <w:t>D</w:t>
      </w:r>
      <w:r w:rsidR="000509F7" w:rsidRPr="009D3E43">
        <w:rPr>
          <w:rFonts w:ascii="Times New Roman" w:hAnsi="Times New Roman"/>
          <w:b/>
          <w:sz w:val="24"/>
          <w:szCs w:val="24"/>
        </w:rPr>
        <w:t>odanie</w:t>
      </w:r>
      <w:r w:rsidR="00AD68C6" w:rsidRPr="009D3E43">
        <w:rPr>
          <w:rFonts w:ascii="Times New Roman" w:hAnsi="Times New Roman"/>
          <w:b/>
          <w:sz w:val="24"/>
          <w:szCs w:val="24"/>
        </w:rPr>
        <w:t xml:space="preserve"> </w:t>
      </w:r>
      <w:r w:rsidR="00393DF1" w:rsidRPr="009D3E43">
        <w:rPr>
          <w:rFonts w:ascii="Times New Roman" w:hAnsi="Times New Roman"/>
          <w:b/>
          <w:sz w:val="24"/>
          <w:szCs w:val="24"/>
        </w:rPr>
        <w:t>T</w:t>
      </w:r>
      <w:r w:rsidRPr="009D3E43">
        <w:rPr>
          <w:rFonts w:ascii="Times New Roman" w:hAnsi="Times New Roman"/>
          <w:b/>
          <w:sz w:val="24"/>
          <w:szCs w:val="24"/>
        </w:rPr>
        <w:t>ovaru</w:t>
      </w:r>
      <w:r w:rsidR="00812D07" w:rsidRPr="009D3E43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5B71DFA9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A377E9">
        <w:rPr>
          <w:rFonts w:ascii="Times New Roman" w:hAnsi="Times New Roman"/>
          <w:sz w:val="24"/>
          <w:szCs w:val="24"/>
        </w:rPr>
        <w:t>jedného pracovného dňa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A377E9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 xml:space="preserve">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63F8DBDA" w14:textId="006170C8" w:rsidR="003B673B" w:rsidRPr="003B673B" w:rsidRDefault="003B673B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3B673B">
        <w:rPr>
          <w:rFonts w:ascii="Times New Roman" w:hAnsi="Times New Roman"/>
          <w:sz w:val="24"/>
          <w:szCs w:val="24"/>
        </w:rPr>
        <w:t>O</w:t>
      </w:r>
      <w:r w:rsidR="000B19C1">
        <w:rPr>
          <w:rFonts w:ascii="Times New Roman" w:hAnsi="Times New Roman"/>
          <w:sz w:val="24"/>
          <w:szCs w:val="24"/>
        </w:rPr>
        <w:t>bjednávateľ:</w:t>
      </w:r>
    </w:p>
    <w:p w14:paraId="5822E0AB" w14:textId="0AEE1DA0" w:rsidR="003B673B" w:rsidRDefault="000B19C1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Dodávateľ:</w:t>
      </w:r>
    </w:p>
    <w:p w14:paraId="7FD22E4B" w14:textId="647E30CC" w:rsidR="00FF5968" w:rsidRPr="00FF5968" w:rsidRDefault="00FF5968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752F981F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0B19C1">
        <w:rPr>
          <w:rFonts w:ascii="Times New Roman" w:hAnsi="Times New Roman"/>
          <w:sz w:val="24"/>
          <w:szCs w:val="24"/>
        </w:rPr>
        <w:t>Prílohe</w:t>
      </w:r>
      <w:r w:rsidR="00965767" w:rsidRPr="000B19C1">
        <w:rPr>
          <w:rFonts w:ascii="Times New Roman" w:hAnsi="Times New Roman"/>
          <w:sz w:val="24"/>
          <w:szCs w:val="24"/>
        </w:rPr>
        <w:t xml:space="preserve"> </w:t>
      </w:r>
      <w:r w:rsidR="00C8429A" w:rsidRPr="00C8429A">
        <w:rPr>
          <w:rFonts w:ascii="Times New Roman" w:hAnsi="Times New Roman"/>
          <w:b/>
          <w:sz w:val="24"/>
          <w:szCs w:val="24"/>
        </w:rPr>
        <w:t xml:space="preserve">do </w:t>
      </w:r>
      <w:r w:rsidR="00A377E9">
        <w:rPr>
          <w:rFonts w:ascii="Times New Roman" w:hAnsi="Times New Roman"/>
          <w:b/>
          <w:sz w:val="24"/>
          <w:szCs w:val="24"/>
        </w:rPr>
        <w:t>3</w:t>
      </w:r>
      <w:r w:rsidR="00C8429A" w:rsidRPr="00C8429A">
        <w:rPr>
          <w:rFonts w:ascii="Times New Roman" w:hAnsi="Times New Roman"/>
          <w:b/>
          <w:sz w:val="24"/>
          <w:szCs w:val="24"/>
        </w:rPr>
        <w:t xml:space="preserve"> </w:t>
      </w:r>
      <w:r w:rsidR="006372F7">
        <w:rPr>
          <w:rFonts w:ascii="Times New Roman" w:hAnsi="Times New Roman"/>
          <w:b/>
          <w:sz w:val="24"/>
          <w:szCs w:val="24"/>
        </w:rPr>
        <w:t>pracovných</w:t>
      </w:r>
      <w:r w:rsidR="00C8429A" w:rsidRPr="00C8429A">
        <w:rPr>
          <w:rFonts w:ascii="Times New Roman" w:hAnsi="Times New Roman"/>
          <w:b/>
          <w:sz w:val="24"/>
          <w:szCs w:val="24"/>
        </w:rPr>
        <w:t xml:space="preserve"> dní od nadobudnutia účinnosti Zmluvy</w:t>
      </w:r>
      <w:r w:rsidR="00C8429A" w:rsidRPr="00C8429A">
        <w:rPr>
          <w:rFonts w:ascii="Times New Roman" w:hAnsi="Times New Roman"/>
          <w:sz w:val="24"/>
          <w:szCs w:val="24"/>
        </w:rPr>
        <w:t>, pričom doba platnosti podpory licencií je uvedená v prílohe.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71C60975" w:rsidR="00517C38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517C38"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9D3E43">
        <w:rPr>
          <w:rFonts w:ascii="Times New Roman" w:hAnsi="Times New Roman"/>
          <w:b/>
          <w:sz w:val="24"/>
          <w:szCs w:val="24"/>
        </w:rPr>
        <w:t>Ce</w:t>
      </w:r>
      <w:r w:rsidR="00410E6E" w:rsidRPr="009D3E43">
        <w:rPr>
          <w:rFonts w:ascii="Times New Roman" w:hAnsi="Times New Roman"/>
          <w:b/>
          <w:sz w:val="24"/>
          <w:szCs w:val="24"/>
        </w:rPr>
        <w:t>na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161F912A" w:rsidR="00410E6E" w:rsidRPr="003B673B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dohodnutá vo výške </w:t>
      </w:r>
      <w:r w:rsidR="002B4A57">
        <w:rPr>
          <w:rFonts w:ascii="Times New Roman" w:eastAsia="Times New Roman" w:hAnsi="Times New Roman"/>
          <w:sz w:val="24"/>
          <w:szCs w:val="24"/>
        </w:rPr>
        <w:t>.............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</w:t>
      </w:r>
      <w:r w:rsid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B4A57">
        <w:rPr>
          <w:rFonts w:ascii="Times New Roman" w:eastAsia="Times New Roman" w:hAnsi="Times New Roman"/>
          <w:sz w:val="24"/>
          <w:szCs w:val="24"/>
        </w:rPr>
        <w:t>.............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0C24B8" w:rsidRPr="003B673B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3B673B">
        <w:rPr>
          <w:rFonts w:ascii="Times New Roman" w:eastAsia="Times New Roman" w:hAnsi="Times New Roman"/>
          <w:sz w:val="24"/>
          <w:szCs w:val="24"/>
        </w:rPr>
        <w:t xml:space="preserve"> </w:t>
      </w:r>
      <w:r w:rsidR="002B4A57">
        <w:rPr>
          <w:rFonts w:ascii="Times New Roman" w:eastAsia="Times New Roman" w:hAnsi="Times New Roman"/>
          <w:sz w:val="24"/>
          <w:szCs w:val="24"/>
        </w:rPr>
        <w:t xml:space="preserve">čo predstavuje ............. </w:t>
      </w:r>
      <w:r w:rsidR="000C24B8"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EUR s DPH (slovom: </w:t>
      </w:r>
      <w:r w:rsidR="002B4A57">
        <w:rPr>
          <w:rFonts w:ascii="Times New Roman" w:eastAsia="Times New Roman" w:hAnsi="Times New Roman"/>
          <w:sz w:val="24"/>
          <w:szCs w:val="24"/>
        </w:rPr>
        <w:t>.............</w:t>
      </w:r>
      <w:r w:rsidR="000C24B8" w:rsidRPr="003B673B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B673B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B673B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4549318D" w:rsidR="003B673B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08B8DAC2" w:rsidR="00410E6E" w:rsidRPr="003B673B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3B673B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2B4F0FC1" w:rsidR="00517C38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  <w:r w:rsidR="00517C38">
        <w:rPr>
          <w:rFonts w:ascii="Times New Roman" w:hAnsi="Times New Roman"/>
          <w:sz w:val="24"/>
          <w:szCs w:val="24"/>
        </w:rPr>
        <w:br w:type="page"/>
      </w:r>
    </w:p>
    <w:p w14:paraId="700090A6" w14:textId="57582815" w:rsidR="00990CC0" w:rsidRPr="0057786B" w:rsidRDefault="00990CC0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376445EE" w:rsidR="00410E6E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CDB9D3F" w14:textId="77777777" w:rsidR="003B673B" w:rsidRPr="00096247" w:rsidRDefault="003B673B" w:rsidP="003B673B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lastRenderedPageBreak/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147FD872" w14:textId="77777777" w:rsidR="003B673B" w:rsidRDefault="003B673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909445" w14:textId="44A54CCB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A8B1400" w14:textId="77777777" w:rsidR="003B673B" w:rsidRDefault="003B673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5A39898" w14:textId="2041E215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409B6CD4" w:rsidR="003B673B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8A0E579" w14:textId="77777777" w:rsidR="00CA7967" w:rsidRDefault="00CA7967" w:rsidP="00CA7967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901AD0" w14:textId="77777777" w:rsidR="00CA7967" w:rsidRPr="00096247" w:rsidRDefault="00CA7967" w:rsidP="00CA7967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C700289" w14:textId="77777777" w:rsidR="00CA7967" w:rsidRDefault="00CA7967" w:rsidP="003B673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05834B3" w14:textId="2665DA2F" w:rsidR="003B673B" w:rsidRPr="00096247" w:rsidRDefault="003B673B" w:rsidP="003B673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2120"/>
        <w:gridCol w:w="3828"/>
        <w:gridCol w:w="2126"/>
        <w:gridCol w:w="1695"/>
        <w:gridCol w:w="2983"/>
      </w:tblGrid>
      <w:tr w:rsidR="000470C7" w:rsidRPr="00F93997" w14:paraId="0D895B96" w14:textId="77777777" w:rsidTr="00822DE3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0470C7" w:rsidRPr="00F93997" w:rsidRDefault="000470C7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0470C7" w:rsidRPr="00F93997" w:rsidRDefault="000470C7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542C7C15" w:rsidR="000470C7" w:rsidRPr="00F93997" w:rsidRDefault="000470C7" w:rsidP="00DF136F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 w:rsidR="004A683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licencií, resp.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6E62476F" w:rsidR="000470C7" w:rsidRPr="00F93997" w:rsidRDefault="004A6839" w:rsidP="00CA7967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</w:t>
            </w:r>
            <w:r w:rsidR="0016325F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koncových bodov resp. </w:t>
            </w:r>
            <w:r w:rsidR="0016325F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používateľov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ktorých je potrebné zabezpečiť licencie, resp. podporu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0470C7" w:rsidRPr="00F93997" w:rsidRDefault="000470C7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1E4F5210" w:rsidR="000470C7" w:rsidRPr="00F93997" w:rsidRDefault="000470C7" w:rsidP="00CA7967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</w:t>
            </w:r>
            <w:r w:rsidR="00002F5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.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ceny za položku a počtu </w:t>
            </w:r>
            <w:r w:rsidR="00BE412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používateľov</w:t>
            </w:r>
            <w:r w:rsidR="004A683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ktorých je potrebné zabezpečiť licencie, resp.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0470C7" w:rsidRPr="00F93997" w14:paraId="2DC5106D" w14:textId="77777777" w:rsidTr="00DD0194">
        <w:trPr>
          <w:trHeight w:val="337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08C28" w14:textId="3312AB0D" w:rsidR="000470C7" w:rsidRDefault="00CA7967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87F4" w14:textId="18D9CC6B" w:rsidR="004A6839" w:rsidRDefault="004A6839" w:rsidP="004A6839">
            <w:pPr>
              <w:spacing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4A6839">
              <w:rPr>
                <w:rFonts w:ascii="Times New Roman" w:eastAsiaTheme="minorHAnsi" w:hAnsi="Times New Roman"/>
              </w:rPr>
              <w:t>Licencia umožňujúca použitie softwarového riešenia na správu privilegovaných účtov (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Privileged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Access Management - PAM) „WALLIX 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Bastion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>“</w:t>
            </w:r>
            <w:r w:rsidR="000E4C66">
              <w:rPr>
                <w:rFonts w:ascii="Times New Roman" w:eastAsiaTheme="minorHAnsi" w:hAnsi="Times New Roman"/>
              </w:rPr>
              <w:t>.</w:t>
            </w:r>
          </w:p>
          <w:p w14:paraId="03AAF9D8" w14:textId="0E4836A8" w:rsidR="004A6839" w:rsidRDefault="004A6839" w:rsidP="004A6839">
            <w:pPr>
              <w:spacing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4A6839">
              <w:rPr>
                <w:rFonts w:ascii="Times New Roman" w:eastAsiaTheme="minorHAnsi" w:hAnsi="Times New Roman"/>
              </w:rPr>
              <w:t>Licencia umožňujúca využitie základných softwarových komponentov „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Bastion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Core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>“, „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Session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Manager“ a „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Password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Manager“.</w:t>
            </w:r>
          </w:p>
          <w:p w14:paraId="316DB1E6" w14:textId="7632531A" w:rsidR="00C5772E" w:rsidRPr="00354F28" w:rsidRDefault="004A6839" w:rsidP="00C5772E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4A6839">
              <w:rPr>
                <w:rFonts w:ascii="Times New Roman" w:eastAsiaTheme="minorHAnsi" w:hAnsi="Times New Roman"/>
              </w:rPr>
              <w:t xml:space="preserve">Licencia obsahujúca podporu výrobcu na úrovni - GOLD 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Contract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support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(24x7x365)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1BB60C" w14:textId="072391ED" w:rsidR="009D3E43" w:rsidRDefault="009D3E43" w:rsidP="009D3E4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822DE3">
              <w:rPr>
                <w:rFonts w:ascii="Times New Roman" w:eastAsiaTheme="minorHAnsi" w:hAnsi="Times New Roman"/>
                <w:color w:val="000000"/>
              </w:rPr>
              <w:t>Začiatok: najneskôr 3. pracovný deň od nadobudnutia účinnosti Zmluvy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  <w:p w14:paraId="7AA1E0F9" w14:textId="7835F8DE" w:rsidR="009D3E43" w:rsidRPr="009D3E43" w:rsidRDefault="009D3E43" w:rsidP="009D3E4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D3E43">
              <w:rPr>
                <w:rFonts w:ascii="Times New Roman" w:hAnsi="Times New Roman"/>
              </w:rPr>
              <w:t xml:space="preserve">Koniec: uplynutím 365. dňa od prvého dňa, v ktorom bola </w:t>
            </w:r>
            <w:r w:rsidR="009F278F">
              <w:rPr>
                <w:rFonts w:ascii="Times New Roman" w:hAnsi="Times New Roman"/>
              </w:rPr>
              <w:t>licencia/</w:t>
            </w:r>
            <w:r w:rsidRPr="009D3E43">
              <w:rPr>
                <w:rFonts w:ascii="Times New Roman" w:hAnsi="Times New Roman"/>
              </w:rPr>
              <w:t xml:space="preserve">podpora zabezpečená   (napr. ak </w:t>
            </w:r>
            <w:r w:rsidR="009F278F">
              <w:rPr>
                <w:rFonts w:ascii="Times New Roman" w:hAnsi="Times New Roman"/>
              </w:rPr>
              <w:t>licencia/</w:t>
            </w:r>
            <w:r w:rsidRPr="009D3E43">
              <w:rPr>
                <w:rFonts w:ascii="Times New Roman" w:hAnsi="Times New Roman"/>
              </w:rPr>
              <w:t xml:space="preserve">podpora </w:t>
            </w:r>
            <w:r w:rsidR="009F278F">
              <w:rPr>
                <w:rFonts w:ascii="Times New Roman" w:hAnsi="Times New Roman"/>
              </w:rPr>
              <w:t>bude</w:t>
            </w:r>
            <w:r w:rsidRPr="009D3E43">
              <w:rPr>
                <w:rFonts w:ascii="Times New Roman" w:hAnsi="Times New Roman"/>
              </w:rPr>
              <w:t xml:space="preserve"> zabezpečená od </w:t>
            </w:r>
            <w:r w:rsidR="00FA7E08">
              <w:rPr>
                <w:rFonts w:ascii="Times New Roman" w:hAnsi="Times New Roman"/>
              </w:rPr>
              <w:t>10</w:t>
            </w:r>
            <w:r w:rsidRPr="009D3E43">
              <w:rPr>
                <w:rFonts w:ascii="Times New Roman" w:hAnsi="Times New Roman"/>
              </w:rPr>
              <w:t>.0</w:t>
            </w:r>
            <w:r w:rsidR="00FA7E08">
              <w:rPr>
                <w:rFonts w:ascii="Times New Roman" w:hAnsi="Times New Roman"/>
              </w:rPr>
              <w:t>5</w:t>
            </w:r>
            <w:r w:rsidRPr="009D3E43">
              <w:rPr>
                <w:rFonts w:ascii="Times New Roman" w:hAnsi="Times New Roman"/>
              </w:rPr>
              <w:t xml:space="preserve">.2024, posledný deň, kedy úspešný uchádzač bude povinný zabezpečiť </w:t>
            </w:r>
            <w:r w:rsidR="009F278F">
              <w:rPr>
                <w:rFonts w:ascii="Times New Roman" w:hAnsi="Times New Roman"/>
              </w:rPr>
              <w:t xml:space="preserve">licenciu/ </w:t>
            </w:r>
            <w:r w:rsidRPr="009D3E43">
              <w:rPr>
                <w:rFonts w:ascii="Times New Roman" w:hAnsi="Times New Roman"/>
              </w:rPr>
              <w:t xml:space="preserve">podporu bude </w:t>
            </w:r>
            <w:r w:rsidR="00FA7E08">
              <w:rPr>
                <w:rFonts w:ascii="Times New Roman" w:hAnsi="Times New Roman"/>
              </w:rPr>
              <w:t>09</w:t>
            </w:r>
            <w:r w:rsidRPr="009D3E43">
              <w:rPr>
                <w:rFonts w:ascii="Times New Roman" w:hAnsi="Times New Roman"/>
              </w:rPr>
              <w:t>.0</w:t>
            </w:r>
            <w:r w:rsidR="00FA7E08">
              <w:rPr>
                <w:rFonts w:ascii="Times New Roman" w:hAnsi="Times New Roman"/>
              </w:rPr>
              <w:t>5</w:t>
            </w:r>
            <w:r w:rsidRPr="009D3E43">
              <w:rPr>
                <w:rFonts w:ascii="Times New Roman" w:hAnsi="Times New Roman"/>
              </w:rPr>
              <w:t>.2025)</w:t>
            </w:r>
          </w:p>
          <w:p w14:paraId="584E9673" w14:textId="1D541582" w:rsidR="000470C7" w:rsidRDefault="000470C7" w:rsidP="004A6839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A2C4" w14:textId="025A74D7" w:rsidR="000470C7" w:rsidRDefault="00822DE3" w:rsidP="00E96A1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300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0614" w14:textId="67EBA193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150B" w14:textId="52B889A1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4A6839" w:rsidRPr="00F93997" w14:paraId="2205EBBB" w14:textId="77777777" w:rsidTr="009F278F">
        <w:trPr>
          <w:trHeight w:val="269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F63CC" w14:textId="39CF3567" w:rsidR="004A6839" w:rsidRDefault="004A6839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8112" w14:textId="68615679" w:rsidR="004A6839" w:rsidRPr="004A6839" w:rsidRDefault="004A6839" w:rsidP="009F278F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4A6839">
              <w:rPr>
                <w:rFonts w:ascii="Times New Roman" w:eastAsiaTheme="minorHAnsi" w:hAnsi="Times New Roman"/>
                <w:bCs/>
              </w:rPr>
              <w:t xml:space="preserve">Rozširujúca licencia pre softwarové riešenie „WALLIX </w:t>
            </w:r>
            <w:proofErr w:type="spellStart"/>
            <w:r w:rsidRPr="004A6839">
              <w:rPr>
                <w:rFonts w:ascii="Times New Roman" w:eastAsiaTheme="minorHAnsi" w:hAnsi="Times New Roman"/>
                <w:bCs/>
              </w:rPr>
              <w:t>Bastion</w:t>
            </w:r>
            <w:proofErr w:type="spellEnd"/>
            <w:r w:rsidRPr="004A6839">
              <w:rPr>
                <w:rFonts w:ascii="Times New Roman" w:eastAsiaTheme="minorHAnsi" w:hAnsi="Times New Roman"/>
                <w:bCs/>
              </w:rPr>
              <w:t xml:space="preserve">“ umožňujúca použitie nadstavbového modulu  „Access Manager“. Licencia obsahujúca podporu výrobcu na úrovni - GOLD </w:t>
            </w:r>
            <w:proofErr w:type="spellStart"/>
            <w:r w:rsidRPr="004A6839">
              <w:rPr>
                <w:rFonts w:ascii="Times New Roman" w:eastAsiaTheme="minorHAnsi" w:hAnsi="Times New Roman"/>
                <w:bCs/>
              </w:rPr>
              <w:t>Contract</w:t>
            </w:r>
            <w:proofErr w:type="spellEnd"/>
            <w:r w:rsidRPr="004A6839">
              <w:rPr>
                <w:rFonts w:ascii="Times New Roman" w:eastAsiaTheme="minorHAnsi" w:hAnsi="Times New Roman"/>
                <w:bCs/>
              </w:rPr>
              <w:t xml:space="preserve"> </w:t>
            </w:r>
            <w:proofErr w:type="spellStart"/>
            <w:r w:rsidRPr="004A6839">
              <w:rPr>
                <w:rFonts w:ascii="Times New Roman" w:eastAsiaTheme="minorHAnsi" w:hAnsi="Times New Roman"/>
                <w:bCs/>
              </w:rPr>
              <w:t>support</w:t>
            </w:r>
            <w:proofErr w:type="spellEnd"/>
            <w:r w:rsidRPr="004A6839">
              <w:rPr>
                <w:rFonts w:ascii="Times New Roman" w:eastAsiaTheme="minorHAnsi" w:hAnsi="Times New Roman"/>
                <w:bCs/>
              </w:rPr>
              <w:t xml:space="preserve"> (24x7x365)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0EE190" w14:textId="77777777" w:rsidR="009F278F" w:rsidRPr="009F278F" w:rsidRDefault="009F278F" w:rsidP="009F278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F278F">
              <w:rPr>
                <w:rFonts w:ascii="Times New Roman" w:eastAsiaTheme="minorHAnsi" w:hAnsi="Times New Roman"/>
                <w:color w:val="000000"/>
              </w:rPr>
              <w:t>Začiatok: najneskôr 3. pracovný deň od nadobudnutia účinnosti Zmluvy.</w:t>
            </w:r>
          </w:p>
          <w:p w14:paraId="0F68620A" w14:textId="65B2E30C" w:rsidR="004A6839" w:rsidRDefault="009F278F" w:rsidP="00822DE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F278F">
              <w:rPr>
                <w:rFonts w:ascii="Times New Roman" w:eastAsiaTheme="minorHAnsi" w:hAnsi="Times New Roman"/>
                <w:color w:val="000000"/>
              </w:rPr>
              <w:t xml:space="preserve">Koniec: uplynutím 365. dňa od prvého dňa, v ktorom bola </w:t>
            </w:r>
            <w:r>
              <w:rPr>
                <w:rFonts w:ascii="Times New Roman" w:eastAsiaTheme="minorHAnsi" w:hAnsi="Times New Roman"/>
                <w:color w:val="000000"/>
              </w:rPr>
              <w:t>licencia/</w:t>
            </w:r>
            <w:r w:rsidRPr="009F278F">
              <w:rPr>
                <w:rFonts w:ascii="Times New Roman" w:eastAsiaTheme="minorHAnsi" w:hAnsi="Times New Roman"/>
                <w:color w:val="000000"/>
              </w:rPr>
              <w:t xml:space="preserve">podpora zabezpečená   (napr. ak </w:t>
            </w:r>
            <w:r>
              <w:rPr>
                <w:rFonts w:ascii="Times New Roman" w:eastAsiaTheme="minorHAnsi" w:hAnsi="Times New Roman"/>
                <w:color w:val="000000"/>
              </w:rPr>
              <w:t>licencia/</w:t>
            </w:r>
            <w:r w:rsidRPr="009F278F">
              <w:rPr>
                <w:rFonts w:ascii="Times New Roman" w:eastAsiaTheme="minorHAnsi" w:hAnsi="Times New Roman"/>
                <w:color w:val="000000"/>
              </w:rPr>
              <w:t xml:space="preserve">podpora bude zabezpečená od </w:t>
            </w:r>
            <w:r w:rsidR="00D623EA">
              <w:rPr>
                <w:rFonts w:ascii="Times New Roman" w:eastAsiaTheme="minorHAnsi" w:hAnsi="Times New Roman"/>
                <w:color w:val="000000"/>
              </w:rPr>
              <w:t>10</w:t>
            </w:r>
            <w:r w:rsidRPr="009F278F">
              <w:rPr>
                <w:rFonts w:ascii="Times New Roman" w:eastAsiaTheme="minorHAnsi" w:hAnsi="Times New Roman"/>
                <w:color w:val="000000"/>
              </w:rPr>
              <w:t>.0</w:t>
            </w:r>
            <w:r w:rsidR="00D623EA">
              <w:rPr>
                <w:rFonts w:ascii="Times New Roman" w:eastAsiaTheme="minorHAnsi" w:hAnsi="Times New Roman"/>
                <w:color w:val="000000"/>
              </w:rPr>
              <w:t>5</w:t>
            </w:r>
            <w:r w:rsidRPr="009F278F">
              <w:rPr>
                <w:rFonts w:ascii="Times New Roman" w:eastAsiaTheme="minorHAnsi" w:hAnsi="Times New Roman"/>
                <w:color w:val="000000"/>
              </w:rPr>
              <w:t xml:space="preserve">.2024, posledný deň, kedy úspešný uchádzač bude povinný zabezpečiť </w:t>
            </w:r>
            <w:r w:rsidR="007E7BC6">
              <w:rPr>
                <w:rFonts w:ascii="Times New Roman" w:eastAsiaTheme="minorHAnsi" w:hAnsi="Times New Roman"/>
                <w:color w:val="000000"/>
              </w:rPr>
              <w:t xml:space="preserve">licenciu/ </w:t>
            </w:r>
            <w:r w:rsidRPr="009F278F">
              <w:rPr>
                <w:rFonts w:ascii="Times New Roman" w:eastAsiaTheme="minorHAnsi" w:hAnsi="Times New Roman"/>
                <w:color w:val="000000"/>
              </w:rPr>
              <w:t xml:space="preserve">podporu bude </w:t>
            </w:r>
            <w:r w:rsidR="00D623EA">
              <w:rPr>
                <w:rFonts w:ascii="Times New Roman" w:eastAsiaTheme="minorHAnsi" w:hAnsi="Times New Roman"/>
                <w:color w:val="000000"/>
              </w:rPr>
              <w:t>09</w:t>
            </w:r>
            <w:r w:rsidRPr="009F278F">
              <w:rPr>
                <w:rFonts w:ascii="Times New Roman" w:eastAsiaTheme="minorHAnsi" w:hAnsi="Times New Roman"/>
                <w:color w:val="000000"/>
              </w:rPr>
              <w:t>.0</w:t>
            </w:r>
            <w:r w:rsidR="00D623EA">
              <w:rPr>
                <w:rFonts w:ascii="Times New Roman" w:eastAsiaTheme="minorHAnsi" w:hAnsi="Times New Roman"/>
                <w:color w:val="000000"/>
              </w:rPr>
              <w:t>5</w:t>
            </w:r>
            <w:r w:rsidRPr="009F278F">
              <w:rPr>
                <w:rFonts w:ascii="Times New Roman" w:eastAsiaTheme="minorHAnsi" w:hAnsi="Times New Roman"/>
                <w:color w:val="000000"/>
              </w:rPr>
              <w:t>.2025)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CC96" w14:textId="513661DB" w:rsidR="004A6839" w:rsidRDefault="00822DE3" w:rsidP="00E96A1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65DC0" w14:textId="77777777" w:rsidR="004A6839" w:rsidRPr="00F93997" w:rsidRDefault="004A6839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75E9F" w14:textId="77777777" w:rsidR="004A6839" w:rsidRPr="00F93997" w:rsidRDefault="004A6839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470C7" w:rsidRPr="00F93997" w14:paraId="010C4C65" w14:textId="04860916" w:rsidTr="00822DE3">
        <w:trPr>
          <w:gridAfter w:val="3"/>
          <w:wAfter w:w="6804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47902C9D" w14:textId="600C880E" w:rsidR="000470C7" w:rsidRPr="00C5772E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25173D6D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470C7" w:rsidRPr="00F93997" w14:paraId="3B052AD5" w14:textId="079C4D6D" w:rsidTr="00DD0194">
        <w:trPr>
          <w:gridAfter w:val="3"/>
          <w:wAfter w:w="6804" w:type="dxa"/>
          <w:trHeight w:val="34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2FB7D8CE" w14:textId="5D98D044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12530560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79423E4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AE5A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D4D8" w14:textId="7CF118BA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1299A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1299A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CD18" w14:textId="77777777" w:rsidR="00D440CB" w:rsidRDefault="00891B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54FE" w14:textId="77777777" w:rsidR="00D440CB" w:rsidRDefault="00891BF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525C8" w14:textId="77777777" w:rsidR="00D440CB" w:rsidRDefault="00891B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D0AD" w14:textId="648C94D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0B19C1">
      <w:rPr>
        <w:rFonts w:ascii="Times New Roman" w:hAnsi="Times New Roman"/>
        <w:b/>
        <w:bCs/>
        <w:sz w:val="20"/>
        <w:szCs w:val="20"/>
        <w:lang w:val="sk-SK"/>
      </w:rPr>
      <w:t>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3A3D" w14:textId="77777777" w:rsidR="00D440CB" w:rsidRDefault="00891BF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50829" w14:textId="30158499" w:rsidR="00B74E30" w:rsidRPr="009C7A3E" w:rsidRDefault="00AA468A" w:rsidP="00B74E30">
    <w:pPr>
      <w:pStyle w:val="Hlavika"/>
      <w:jc w:val="right"/>
      <w:rPr>
        <w:rFonts w:ascii="Times New Roman" w:hAnsi="Times New Roman"/>
        <w:b/>
        <w:sz w:val="20"/>
        <w:szCs w:val="20"/>
      </w:rPr>
    </w:pPr>
    <w:r w:rsidRPr="009C7A3E">
      <w:rPr>
        <w:rFonts w:ascii="Times New Roman" w:hAnsi="Times New Roman"/>
        <w:b/>
        <w:sz w:val="20"/>
        <w:szCs w:val="20"/>
      </w:rPr>
      <w:t xml:space="preserve">Príloha k Zmluve o zabezpečení </w:t>
    </w:r>
    <w:r w:rsidR="000470C7" w:rsidRPr="009C7A3E">
      <w:rPr>
        <w:rFonts w:ascii="Times New Roman" w:hAnsi="Times New Roman"/>
        <w:b/>
        <w:sz w:val="20"/>
        <w:szCs w:val="20"/>
        <w:lang w:val="sk-SK"/>
      </w:rPr>
      <w:t xml:space="preserve">licencií a </w:t>
    </w:r>
    <w:r w:rsidRPr="009C7A3E">
      <w:rPr>
        <w:rFonts w:ascii="Times New Roman" w:hAnsi="Times New Roman"/>
        <w:b/>
        <w:sz w:val="20"/>
        <w:szCs w:val="20"/>
      </w:rPr>
      <w:t xml:space="preserve">podpory číslo </w:t>
    </w:r>
    <w:r w:rsidR="000B19C1" w:rsidRPr="009C7A3E">
      <w:rPr>
        <w:rFonts w:ascii="Times New Roman" w:hAnsi="Times New Roman"/>
        <w:b/>
        <w:sz w:val="20"/>
        <w:szCs w:val="20"/>
      </w:rPr>
      <w:t>.................................</w:t>
    </w:r>
  </w:p>
  <w:p w14:paraId="448CB86D" w14:textId="5396538E" w:rsidR="009C7A3E" w:rsidRPr="009C7A3E" w:rsidRDefault="009C7A3E" w:rsidP="009C7A3E">
    <w:pPr>
      <w:pStyle w:val="Hlavika"/>
      <w:jc w:val="center"/>
      <w:rPr>
        <w:rFonts w:ascii="Times New Roman" w:hAnsi="Times New Roman"/>
        <w:b/>
      </w:rPr>
    </w:pPr>
    <w:r w:rsidRPr="009C7A3E">
      <w:rPr>
        <w:rFonts w:ascii="Times New Roman" w:hAnsi="Times New Roman"/>
        <w:b/>
        <w:sz w:val="24"/>
        <w:szCs w:val="24"/>
      </w:rPr>
      <w:t>Špecifikácia Tovaru a cenník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E3A30" w14:textId="77777777" w:rsidR="00D440CB" w:rsidRDefault="00891B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E07AB"/>
    <w:multiLevelType w:val="hybridMultilevel"/>
    <w:tmpl w:val="1876B7D8"/>
    <w:lvl w:ilvl="0" w:tplc="15329D7C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23F4D0DA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5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4906055">
    <w:abstractNumId w:val="20"/>
  </w:num>
  <w:num w:numId="2" w16cid:durableId="248929464">
    <w:abstractNumId w:val="48"/>
  </w:num>
  <w:num w:numId="3" w16cid:durableId="507527445">
    <w:abstractNumId w:val="5"/>
  </w:num>
  <w:num w:numId="4" w16cid:durableId="71584902">
    <w:abstractNumId w:val="39"/>
  </w:num>
  <w:num w:numId="5" w16cid:durableId="1020624091">
    <w:abstractNumId w:val="23"/>
  </w:num>
  <w:num w:numId="6" w16cid:durableId="111752595">
    <w:abstractNumId w:val="41"/>
  </w:num>
  <w:num w:numId="7" w16cid:durableId="2103837965">
    <w:abstractNumId w:val="9"/>
  </w:num>
  <w:num w:numId="8" w16cid:durableId="1458261832">
    <w:abstractNumId w:val="45"/>
  </w:num>
  <w:num w:numId="9" w16cid:durableId="703596804">
    <w:abstractNumId w:val="17"/>
  </w:num>
  <w:num w:numId="10" w16cid:durableId="591400209">
    <w:abstractNumId w:val="40"/>
  </w:num>
  <w:num w:numId="11" w16cid:durableId="1384334272">
    <w:abstractNumId w:val="11"/>
  </w:num>
  <w:num w:numId="12" w16cid:durableId="1075131421">
    <w:abstractNumId w:val="27"/>
  </w:num>
  <w:num w:numId="13" w16cid:durableId="584387599">
    <w:abstractNumId w:val="38"/>
  </w:num>
  <w:num w:numId="14" w16cid:durableId="825365216">
    <w:abstractNumId w:val="21"/>
  </w:num>
  <w:num w:numId="15" w16cid:durableId="1367220188">
    <w:abstractNumId w:val="47"/>
  </w:num>
  <w:num w:numId="16" w16cid:durableId="1535314065">
    <w:abstractNumId w:val="30"/>
  </w:num>
  <w:num w:numId="17" w16cid:durableId="500851567">
    <w:abstractNumId w:val="26"/>
  </w:num>
  <w:num w:numId="18" w16cid:durableId="406807794">
    <w:abstractNumId w:val="10"/>
  </w:num>
  <w:num w:numId="19" w16cid:durableId="192960928">
    <w:abstractNumId w:val="18"/>
  </w:num>
  <w:num w:numId="20" w16cid:durableId="625238395">
    <w:abstractNumId w:val="7"/>
  </w:num>
  <w:num w:numId="21" w16cid:durableId="1211839290">
    <w:abstractNumId w:val="33"/>
  </w:num>
  <w:num w:numId="22" w16cid:durableId="845751497">
    <w:abstractNumId w:val="2"/>
  </w:num>
  <w:num w:numId="23" w16cid:durableId="1522548213">
    <w:abstractNumId w:val="4"/>
  </w:num>
  <w:num w:numId="24" w16cid:durableId="1907033674">
    <w:abstractNumId w:val="37"/>
  </w:num>
  <w:num w:numId="25" w16cid:durableId="191069620">
    <w:abstractNumId w:val="12"/>
  </w:num>
  <w:num w:numId="26" w16cid:durableId="667246376">
    <w:abstractNumId w:val="46"/>
  </w:num>
  <w:num w:numId="27" w16cid:durableId="883834171">
    <w:abstractNumId w:val="34"/>
  </w:num>
  <w:num w:numId="28" w16cid:durableId="1285040535">
    <w:abstractNumId w:val="28"/>
  </w:num>
  <w:num w:numId="29" w16cid:durableId="1429691768">
    <w:abstractNumId w:val="36"/>
  </w:num>
  <w:num w:numId="30" w16cid:durableId="188304743">
    <w:abstractNumId w:val="32"/>
  </w:num>
  <w:num w:numId="31" w16cid:durableId="221599762">
    <w:abstractNumId w:val="29"/>
  </w:num>
  <w:num w:numId="32" w16cid:durableId="601843424">
    <w:abstractNumId w:val="13"/>
  </w:num>
  <w:num w:numId="33" w16cid:durableId="1333416121">
    <w:abstractNumId w:val="0"/>
  </w:num>
  <w:num w:numId="34" w16cid:durableId="2102601047">
    <w:abstractNumId w:val="43"/>
  </w:num>
  <w:num w:numId="35" w16cid:durableId="140006591">
    <w:abstractNumId w:val="22"/>
  </w:num>
  <w:num w:numId="36" w16cid:durableId="2108308484">
    <w:abstractNumId w:val="14"/>
  </w:num>
  <w:num w:numId="37" w16cid:durableId="609747813">
    <w:abstractNumId w:val="25"/>
  </w:num>
  <w:num w:numId="38" w16cid:durableId="832571792">
    <w:abstractNumId w:val="42"/>
  </w:num>
  <w:num w:numId="39" w16cid:durableId="1620185271">
    <w:abstractNumId w:val="16"/>
  </w:num>
  <w:num w:numId="40" w16cid:durableId="1979069876">
    <w:abstractNumId w:val="19"/>
  </w:num>
  <w:num w:numId="41" w16cid:durableId="1943486094">
    <w:abstractNumId w:val="1"/>
  </w:num>
  <w:num w:numId="42" w16cid:durableId="377239817">
    <w:abstractNumId w:val="8"/>
  </w:num>
  <w:num w:numId="43" w16cid:durableId="1327318557">
    <w:abstractNumId w:val="15"/>
  </w:num>
  <w:num w:numId="44" w16cid:durableId="181479932">
    <w:abstractNumId w:val="24"/>
  </w:num>
  <w:num w:numId="45" w16cid:durableId="1912158901">
    <w:abstractNumId w:val="44"/>
  </w:num>
  <w:num w:numId="46" w16cid:durableId="1164471035">
    <w:abstractNumId w:val="6"/>
  </w:num>
  <w:num w:numId="47" w16cid:durableId="1752464624">
    <w:abstractNumId w:val="35"/>
  </w:num>
  <w:num w:numId="48" w16cid:durableId="1060667188">
    <w:abstractNumId w:val="31"/>
  </w:num>
  <w:num w:numId="49" w16cid:durableId="655450840">
    <w:abstractNumId w:val="3"/>
  </w:num>
  <w:num w:numId="50" w16cid:durableId="14441056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0EEB"/>
    <w:rsid w:val="00001679"/>
    <w:rsid w:val="00001BFA"/>
    <w:rsid w:val="000025C9"/>
    <w:rsid w:val="00002D74"/>
    <w:rsid w:val="00002F5E"/>
    <w:rsid w:val="000032FF"/>
    <w:rsid w:val="0000534F"/>
    <w:rsid w:val="00005E63"/>
    <w:rsid w:val="00010B95"/>
    <w:rsid w:val="000117F2"/>
    <w:rsid w:val="0001472C"/>
    <w:rsid w:val="00017BEB"/>
    <w:rsid w:val="00017D66"/>
    <w:rsid w:val="00020121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470C7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3FB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9C1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4C66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21DA"/>
    <w:rsid w:val="00153D50"/>
    <w:rsid w:val="001540F8"/>
    <w:rsid w:val="001563AB"/>
    <w:rsid w:val="00156F14"/>
    <w:rsid w:val="001623B9"/>
    <w:rsid w:val="001625B6"/>
    <w:rsid w:val="0016325F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31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AFB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4A57"/>
    <w:rsid w:val="002B5FAE"/>
    <w:rsid w:val="002B7383"/>
    <w:rsid w:val="002B74DC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36EB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28"/>
    <w:rsid w:val="00354F9F"/>
    <w:rsid w:val="0035667E"/>
    <w:rsid w:val="003569F9"/>
    <w:rsid w:val="0035769E"/>
    <w:rsid w:val="00363470"/>
    <w:rsid w:val="00366C19"/>
    <w:rsid w:val="00371C59"/>
    <w:rsid w:val="00380DA3"/>
    <w:rsid w:val="00381182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673B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008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675B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839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423D"/>
    <w:rsid w:val="004C538D"/>
    <w:rsid w:val="004C6473"/>
    <w:rsid w:val="004C6520"/>
    <w:rsid w:val="004D0A0F"/>
    <w:rsid w:val="004D12BB"/>
    <w:rsid w:val="004D1F92"/>
    <w:rsid w:val="004E0054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17C38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1B3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07015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372F7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2F1D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299A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E7"/>
    <w:rsid w:val="007B1235"/>
    <w:rsid w:val="007B17FD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E7BC6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2DE3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49A"/>
    <w:rsid w:val="008607CA"/>
    <w:rsid w:val="00862B77"/>
    <w:rsid w:val="0086592E"/>
    <w:rsid w:val="00866BE4"/>
    <w:rsid w:val="0087323F"/>
    <w:rsid w:val="008805CE"/>
    <w:rsid w:val="00885F8D"/>
    <w:rsid w:val="00887C62"/>
    <w:rsid w:val="00891BF8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533A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C7A3E"/>
    <w:rsid w:val="009D0BAA"/>
    <w:rsid w:val="009D1673"/>
    <w:rsid w:val="009D33F6"/>
    <w:rsid w:val="009D3421"/>
    <w:rsid w:val="009D3E43"/>
    <w:rsid w:val="009D6B33"/>
    <w:rsid w:val="009D7CCA"/>
    <w:rsid w:val="009E0A01"/>
    <w:rsid w:val="009E2997"/>
    <w:rsid w:val="009E3047"/>
    <w:rsid w:val="009E3F8C"/>
    <w:rsid w:val="009F278F"/>
    <w:rsid w:val="009F5AA9"/>
    <w:rsid w:val="009F6E6D"/>
    <w:rsid w:val="00A0000C"/>
    <w:rsid w:val="00A0040C"/>
    <w:rsid w:val="00A00616"/>
    <w:rsid w:val="00A01B73"/>
    <w:rsid w:val="00A02AD5"/>
    <w:rsid w:val="00A04081"/>
    <w:rsid w:val="00A042C9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377E9"/>
    <w:rsid w:val="00A41B6B"/>
    <w:rsid w:val="00A4396C"/>
    <w:rsid w:val="00A44A78"/>
    <w:rsid w:val="00A45394"/>
    <w:rsid w:val="00A45A27"/>
    <w:rsid w:val="00A474D7"/>
    <w:rsid w:val="00A514AA"/>
    <w:rsid w:val="00A52129"/>
    <w:rsid w:val="00A53A7E"/>
    <w:rsid w:val="00A54328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A7A32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E71C6"/>
    <w:rsid w:val="00AF0BC1"/>
    <w:rsid w:val="00AF224D"/>
    <w:rsid w:val="00AF273B"/>
    <w:rsid w:val="00AF3096"/>
    <w:rsid w:val="00AF3E78"/>
    <w:rsid w:val="00AF59FC"/>
    <w:rsid w:val="00B00F40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1C92"/>
    <w:rsid w:val="00BD3651"/>
    <w:rsid w:val="00BD5053"/>
    <w:rsid w:val="00BD53E9"/>
    <w:rsid w:val="00BD5E96"/>
    <w:rsid w:val="00BD7448"/>
    <w:rsid w:val="00BE412E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25A"/>
    <w:rsid w:val="00C353EC"/>
    <w:rsid w:val="00C35657"/>
    <w:rsid w:val="00C36D9D"/>
    <w:rsid w:val="00C4155E"/>
    <w:rsid w:val="00C441DE"/>
    <w:rsid w:val="00C47330"/>
    <w:rsid w:val="00C47CAD"/>
    <w:rsid w:val="00C52AF3"/>
    <w:rsid w:val="00C535CE"/>
    <w:rsid w:val="00C5772E"/>
    <w:rsid w:val="00C61427"/>
    <w:rsid w:val="00C61805"/>
    <w:rsid w:val="00C64103"/>
    <w:rsid w:val="00C7439A"/>
    <w:rsid w:val="00C76CEE"/>
    <w:rsid w:val="00C8199D"/>
    <w:rsid w:val="00C83186"/>
    <w:rsid w:val="00C83555"/>
    <w:rsid w:val="00C8429A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A7967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19DA"/>
    <w:rsid w:val="00CF26FD"/>
    <w:rsid w:val="00CF3D7A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37E6F"/>
    <w:rsid w:val="00D43396"/>
    <w:rsid w:val="00D43C6F"/>
    <w:rsid w:val="00D44196"/>
    <w:rsid w:val="00D45CE7"/>
    <w:rsid w:val="00D51531"/>
    <w:rsid w:val="00D529B8"/>
    <w:rsid w:val="00D57DF8"/>
    <w:rsid w:val="00D616D1"/>
    <w:rsid w:val="00D623EA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0337"/>
    <w:rsid w:val="00DC2564"/>
    <w:rsid w:val="00DC29D9"/>
    <w:rsid w:val="00DC5DE2"/>
    <w:rsid w:val="00DC7B13"/>
    <w:rsid w:val="00DD0194"/>
    <w:rsid w:val="00DD1A85"/>
    <w:rsid w:val="00DD6569"/>
    <w:rsid w:val="00DD6E2D"/>
    <w:rsid w:val="00DE013D"/>
    <w:rsid w:val="00DE2D1B"/>
    <w:rsid w:val="00DE61CA"/>
    <w:rsid w:val="00DF136F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0734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6A1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C5F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067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28FC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A7E08"/>
    <w:rsid w:val="00FB1597"/>
    <w:rsid w:val="00FB2D82"/>
    <w:rsid w:val="00FB3242"/>
    <w:rsid w:val="00FB3684"/>
    <w:rsid w:val="00FB3BB9"/>
    <w:rsid w:val="00FC4ABD"/>
    <w:rsid w:val="00FC5F76"/>
    <w:rsid w:val="00FC74ED"/>
    <w:rsid w:val="00FC7D6E"/>
    <w:rsid w:val="00FD0632"/>
    <w:rsid w:val="00FD0B29"/>
    <w:rsid w:val="00FD7A9B"/>
    <w:rsid w:val="00FD7DA3"/>
    <w:rsid w:val="00FE2AFB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7A699B5-8D14-403B-9E2A-75080B85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3797</Words>
  <Characters>21646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2024-03-26T12:50:00Z</dcterms:created>
  <dcterms:modified xsi:type="dcterms:W3CDTF">2024-04-25T08:50:00Z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