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AE3E" w14:textId="77777777" w:rsidR="00B3721D" w:rsidRPr="00104EDF" w:rsidRDefault="00B3721D" w:rsidP="005A15B6">
      <w:pPr>
        <w:shd w:val="clear" w:color="auto" w:fill="FFFFFF"/>
        <w:spacing w:before="494" w:line="276" w:lineRule="auto"/>
        <w:jc w:val="center"/>
        <w:rPr>
          <w:rFonts w:asciiTheme="minorHAnsi" w:hAnsiTheme="minorHAnsi"/>
          <w:b/>
          <w:bCs/>
          <w:spacing w:val="-1"/>
          <w:sz w:val="24"/>
          <w:szCs w:val="24"/>
        </w:rPr>
      </w:pPr>
      <w:r w:rsidRPr="00104EDF">
        <w:rPr>
          <w:rFonts w:asciiTheme="minorHAnsi" w:hAnsiTheme="minorHAnsi"/>
          <w:b/>
          <w:bCs/>
          <w:spacing w:val="-1"/>
          <w:sz w:val="24"/>
          <w:szCs w:val="24"/>
        </w:rPr>
        <w:t>Rámcov</w:t>
      </w:r>
      <w:r w:rsidR="009C5961" w:rsidRPr="00104EDF">
        <w:rPr>
          <w:rFonts w:asciiTheme="minorHAnsi" w:hAnsiTheme="minorHAnsi"/>
          <w:b/>
          <w:bCs/>
          <w:spacing w:val="-1"/>
          <w:sz w:val="24"/>
          <w:szCs w:val="24"/>
        </w:rPr>
        <w:t>á dohoda</w:t>
      </w:r>
      <w:r w:rsidRPr="00104EDF">
        <w:rPr>
          <w:rFonts w:asciiTheme="minorHAnsi" w:hAnsiTheme="minorHAnsi"/>
          <w:b/>
          <w:bCs/>
          <w:spacing w:val="-1"/>
          <w:sz w:val="24"/>
          <w:szCs w:val="24"/>
        </w:rPr>
        <w:t xml:space="preserve"> o zabezpečení leteckej prepravy osôb a súvisiacich služieb </w:t>
      </w:r>
    </w:p>
    <w:p w14:paraId="28BC435C" w14:textId="77777777" w:rsidR="00B366E1" w:rsidRPr="00B3721D" w:rsidRDefault="00B3721D" w:rsidP="00AA2173">
      <w:pPr>
        <w:spacing w:line="276" w:lineRule="auto"/>
        <w:jc w:val="center"/>
        <w:rPr>
          <w:rFonts w:asciiTheme="minorHAnsi" w:hAnsiTheme="minorHAnsi" w:cs="Arial"/>
          <w:sz w:val="22"/>
          <w:szCs w:val="22"/>
        </w:rPr>
      </w:pPr>
      <w:r w:rsidRPr="00CB7BC2">
        <w:rPr>
          <w:rFonts w:asciiTheme="minorHAnsi" w:hAnsiTheme="minorHAnsi" w:cs="Arial"/>
          <w:sz w:val="22"/>
          <w:szCs w:val="22"/>
        </w:rPr>
        <w:t>uzatvorená podľa § 269 ods. 2 zákona č. 513/1991 Zb. Obchodný zákonník v znení neskorších právnych predpisov medzi:</w:t>
      </w:r>
    </w:p>
    <w:p w14:paraId="5970FB29" w14:textId="77777777" w:rsidR="00B3721D" w:rsidRDefault="00B3721D">
      <w:pPr>
        <w:shd w:val="clear" w:color="auto" w:fill="FFFFFF"/>
        <w:spacing w:before="115" w:line="276" w:lineRule="auto"/>
        <w:rPr>
          <w:rFonts w:asciiTheme="minorHAnsi" w:eastAsia="Times New Roman" w:hAnsiTheme="minorHAnsi"/>
          <w:b/>
          <w:bCs/>
          <w:sz w:val="22"/>
          <w:szCs w:val="22"/>
        </w:rPr>
      </w:pPr>
    </w:p>
    <w:tbl>
      <w:tblPr>
        <w:tblW w:w="0" w:type="auto"/>
        <w:tblCellMar>
          <w:left w:w="70" w:type="dxa"/>
          <w:right w:w="70" w:type="dxa"/>
        </w:tblCellMar>
        <w:tblLook w:val="0000" w:firstRow="0" w:lastRow="0" w:firstColumn="0" w:lastColumn="0" w:noHBand="0" w:noVBand="0"/>
      </w:tblPr>
      <w:tblGrid>
        <w:gridCol w:w="3850"/>
        <w:gridCol w:w="5150"/>
      </w:tblGrid>
      <w:tr w:rsidR="00B3721D" w:rsidRPr="00CB7BC2" w14:paraId="282435C7" w14:textId="77777777" w:rsidTr="00756C26">
        <w:trPr>
          <w:trHeight w:val="431"/>
        </w:trPr>
        <w:tc>
          <w:tcPr>
            <w:tcW w:w="3850" w:type="dxa"/>
            <w:shd w:val="clear" w:color="auto" w:fill="E6E6E6"/>
            <w:vAlign w:val="center"/>
          </w:tcPr>
          <w:p w14:paraId="5E604376" w14:textId="77777777" w:rsidR="00B3721D" w:rsidRPr="00CB7BC2" w:rsidRDefault="00962658">
            <w:pPr>
              <w:spacing w:line="276" w:lineRule="auto"/>
              <w:rPr>
                <w:rFonts w:asciiTheme="minorHAnsi" w:hAnsiTheme="minorHAnsi" w:cs="Arial"/>
                <w:b/>
                <w:sz w:val="22"/>
                <w:szCs w:val="22"/>
              </w:rPr>
            </w:pPr>
            <w:r w:rsidRPr="00CB7BC2">
              <w:rPr>
                <w:rFonts w:asciiTheme="minorHAnsi" w:hAnsiTheme="minorHAnsi" w:cs="Arial"/>
                <w:b/>
                <w:sz w:val="22"/>
                <w:szCs w:val="22"/>
              </w:rPr>
              <w:fldChar w:fldCharType="begin">
                <w:ffData>
                  <w:name w:val="Text1"/>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1.</w:t>
            </w:r>
            <w:r w:rsidRPr="00CB7BC2">
              <w:rPr>
                <w:rFonts w:asciiTheme="minorHAnsi" w:hAnsiTheme="minorHAnsi" w:cs="Arial"/>
                <w:b/>
                <w:sz w:val="22"/>
                <w:szCs w:val="22"/>
              </w:rPr>
              <w:fldChar w:fldCharType="end"/>
            </w:r>
            <w:r w:rsidR="00B3721D" w:rsidRPr="00CB7BC2">
              <w:rPr>
                <w:rFonts w:asciiTheme="minorHAnsi" w:hAnsiTheme="minorHAnsi" w:cs="Arial"/>
                <w:b/>
                <w:sz w:val="22"/>
                <w:szCs w:val="22"/>
              </w:rPr>
              <w:t xml:space="preserve">   </w:t>
            </w:r>
            <w:r w:rsidRPr="00CB7BC2">
              <w:rPr>
                <w:rFonts w:asciiTheme="minorHAnsi" w:hAnsiTheme="minorHAnsi" w:cs="Arial"/>
                <w:b/>
                <w:sz w:val="22"/>
                <w:szCs w:val="22"/>
              </w:rPr>
              <w:fldChar w:fldCharType="begin">
                <w:ffData>
                  <w:name w:val="Text2"/>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Objednávateľ</w:t>
            </w:r>
            <w:r w:rsidRPr="00CB7BC2">
              <w:rPr>
                <w:rFonts w:asciiTheme="minorHAnsi" w:hAnsiTheme="minorHAnsi" w:cs="Arial"/>
                <w:b/>
                <w:sz w:val="22"/>
                <w:szCs w:val="22"/>
              </w:rPr>
              <w:fldChar w:fldCharType="end"/>
            </w:r>
          </w:p>
        </w:tc>
        <w:tc>
          <w:tcPr>
            <w:tcW w:w="5150" w:type="dxa"/>
            <w:shd w:val="clear" w:color="auto" w:fill="E6E6E6"/>
            <w:vAlign w:val="center"/>
          </w:tcPr>
          <w:p w14:paraId="2E08F177" w14:textId="77777777" w:rsidR="00B3721D" w:rsidRPr="00CB7BC2" w:rsidRDefault="00B3721D">
            <w:pPr>
              <w:spacing w:line="276" w:lineRule="auto"/>
              <w:rPr>
                <w:rFonts w:asciiTheme="minorHAnsi" w:hAnsiTheme="minorHAnsi" w:cs="Arial"/>
                <w:b/>
                <w:sz w:val="22"/>
                <w:szCs w:val="22"/>
              </w:rPr>
            </w:pPr>
          </w:p>
        </w:tc>
      </w:tr>
      <w:tr w:rsidR="00B3721D" w:rsidRPr="00CB7BC2" w14:paraId="339C26EC" w14:textId="77777777" w:rsidTr="00756C26">
        <w:trPr>
          <w:trHeight w:val="284"/>
        </w:trPr>
        <w:tc>
          <w:tcPr>
            <w:tcW w:w="3850" w:type="dxa"/>
            <w:vAlign w:val="center"/>
          </w:tcPr>
          <w:p w14:paraId="102FDB14"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názov organizácie:</w:t>
            </w:r>
          </w:p>
        </w:tc>
        <w:tc>
          <w:tcPr>
            <w:tcW w:w="5150" w:type="dxa"/>
            <w:vAlign w:val="center"/>
          </w:tcPr>
          <w:p w14:paraId="16F44232" w14:textId="77777777" w:rsidR="00B3721D" w:rsidRPr="00CB7BC2" w:rsidRDefault="00B3721D">
            <w:pPr>
              <w:spacing w:line="276" w:lineRule="auto"/>
              <w:rPr>
                <w:rFonts w:asciiTheme="minorHAnsi" w:hAnsiTheme="minorHAnsi" w:cs="Arial"/>
                <w:sz w:val="22"/>
                <w:szCs w:val="22"/>
              </w:rPr>
            </w:pPr>
          </w:p>
        </w:tc>
      </w:tr>
      <w:tr w:rsidR="00B3721D" w:rsidRPr="00CB7BC2" w14:paraId="47B2D587" w14:textId="77777777" w:rsidTr="00756C26">
        <w:trPr>
          <w:trHeight w:val="284"/>
        </w:trPr>
        <w:tc>
          <w:tcPr>
            <w:tcW w:w="9000" w:type="dxa"/>
            <w:gridSpan w:val="2"/>
            <w:vAlign w:val="center"/>
          </w:tcPr>
          <w:p w14:paraId="088DEC67"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r w:rsidRPr="00CB7BC2">
              <w:rPr>
                <w:rFonts w:asciiTheme="minorHAnsi" w:hAnsiTheme="minorHAnsi"/>
                <w:sz w:val="22"/>
                <w:szCs w:val="22"/>
              </w:rPr>
              <w:t xml:space="preserve">    </w:t>
            </w:r>
            <w:r>
              <w:rPr>
                <w:rFonts w:asciiTheme="minorHAnsi" w:hAnsiTheme="minorHAnsi"/>
                <w:sz w:val="22"/>
                <w:szCs w:val="22"/>
              </w:rPr>
              <w:t xml:space="preserve">                               </w:t>
            </w:r>
            <w:r w:rsidRPr="00CB7BC2">
              <w:rPr>
                <w:rFonts w:asciiTheme="minorHAnsi" w:hAnsiTheme="minorHAnsi" w:cs="Arial"/>
                <w:sz w:val="22"/>
                <w:szCs w:val="22"/>
              </w:rPr>
              <w:t xml:space="preserve">                                                                  </w:t>
            </w:r>
          </w:p>
        </w:tc>
      </w:tr>
      <w:tr w:rsidR="00B3721D" w:rsidRPr="00CB7BC2" w14:paraId="514A54BA" w14:textId="77777777" w:rsidTr="00756C26">
        <w:trPr>
          <w:trHeight w:val="284"/>
        </w:trPr>
        <w:tc>
          <w:tcPr>
            <w:tcW w:w="3850" w:type="dxa"/>
            <w:vAlign w:val="center"/>
          </w:tcPr>
          <w:p w14:paraId="32B67908"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5150" w:type="dxa"/>
            <w:vAlign w:val="center"/>
          </w:tcPr>
          <w:p w14:paraId="1D4DEB58"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sz w:val="22"/>
                <w:szCs w:val="22"/>
              </w:rPr>
              <w:t xml:space="preserve"> </w:t>
            </w:r>
          </w:p>
        </w:tc>
      </w:tr>
      <w:tr w:rsidR="00B3721D" w:rsidRPr="00CB7BC2" w14:paraId="313C094E" w14:textId="77777777" w:rsidTr="00756C26">
        <w:trPr>
          <w:trHeight w:val="284"/>
        </w:trPr>
        <w:tc>
          <w:tcPr>
            <w:tcW w:w="3850" w:type="dxa"/>
            <w:vAlign w:val="center"/>
          </w:tcPr>
          <w:p w14:paraId="2BA14188"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IČO: </w:t>
            </w:r>
          </w:p>
        </w:tc>
        <w:tc>
          <w:tcPr>
            <w:tcW w:w="5150" w:type="dxa"/>
            <w:vAlign w:val="center"/>
          </w:tcPr>
          <w:p w14:paraId="645BCFB4" w14:textId="77777777" w:rsidR="00B3721D" w:rsidRPr="00CB7BC2" w:rsidRDefault="00B3721D">
            <w:pPr>
              <w:spacing w:line="276" w:lineRule="auto"/>
              <w:rPr>
                <w:rFonts w:asciiTheme="minorHAnsi" w:hAnsiTheme="minorHAnsi" w:cs="Arial"/>
                <w:sz w:val="22"/>
                <w:szCs w:val="22"/>
              </w:rPr>
            </w:pPr>
          </w:p>
        </w:tc>
      </w:tr>
      <w:tr w:rsidR="00B3721D" w:rsidRPr="00CB7BC2" w14:paraId="1F114B11" w14:textId="77777777" w:rsidTr="00756C26">
        <w:trPr>
          <w:trHeight w:val="284"/>
        </w:trPr>
        <w:tc>
          <w:tcPr>
            <w:tcW w:w="3850" w:type="dxa"/>
            <w:vAlign w:val="center"/>
          </w:tcPr>
          <w:p w14:paraId="673DB1CD"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DIČ: </w:t>
            </w:r>
          </w:p>
        </w:tc>
        <w:tc>
          <w:tcPr>
            <w:tcW w:w="5150" w:type="dxa"/>
            <w:vAlign w:val="center"/>
          </w:tcPr>
          <w:p w14:paraId="44DAF5B7" w14:textId="77777777" w:rsidR="00B3721D" w:rsidRPr="00CB7BC2" w:rsidRDefault="00B3721D">
            <w:pPr>
              <w:spacing w:line="276" w:lineRule="auto"/>
              <w:rPr>
                <w:rFonts w:asciiTheme="minorHAnsi" w:hAnsiTheme="minorHAnsi" w:cs="Arial"/>
                <w:sz w:val="22"/>
                <w:szCs w:val="22"/>
              </w:rPr>
            </w:pPr>
          </w:p>
        </w:tc>
      </w:tr>
      <w:tr w:rsidR="00B3721D" w:rsidRPr="00CB7BC2" w14:paraId="36B95A6A" w14:textId="77777777" w:rsidTr="00756C26">
        <w:trPr>
          <w:trHeight w:val="284"/>
        </w:trPr>
        <w:tc>
          <w:tcPr>
            <w:tcW w:w="3850" w:type="dxa"/>
            <w:vAlign w:val="center"/>
          </w:tcPr>
          <w:p w14:paraId="75799FFE"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5150" w:type="dxa"/>
            <w:vAlign w:val="center"/>
          </w:tcPr>
          <w:p w14:paraId="55FBC4CA" w14:textId="77777777" w:rsidR="00B3721D" w:rsidRPr="00CB7BC2" w:rsidRDefault="00B3721D">
            <w:pPr>
              <w:spacing w:line="276" w:lineRule="auto"/>
              <w:rPr>
                <w:rFonts w:asciiTheme="minorHAnsi" w:hAnsiTheme="minorHAnsi" w:cs="Arial"/>
                <w:sz w:val="22"/>
                <w:szCs w:val="22"/>
              </w:rPr>
            </w:pPr>
          </w:p>
        </w:tc>
      </w:tr>
      <w:tr w:rsidR="00B3721D" w:rsidRPr="00CB7BC2" w14:paraId="31697741" w14:textId="77777777" w:rsidTr="00756C26">
        <w:trPr>
          <w:trHeight w:val="284"/>
        </w:trPr>
        <w:tc>
          <w:tcPr>
            <w:tcW w:w="3850" w:type="dxa"/>
            <w:vAlign w:val="center"/>
          </w:tcPr>
          <w:p w14:paraId="7FCE76F6"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5150" w:type="dxa"/>
          </w:tcPr>
          <w:p w14:paraId="2EB6AF22" w14:textId="77777777" w:rsidR="00B3721D" w:rsidRPr="00CB7BC2" w:rsidRDefault="00B3721D">
            <w:pPr>
              <w:spacing w:line="276" w:lineRule="auto"/>
              <w:rPr>
                <w:rFonts w:asciiTheme="minorHAnsi" w:hAnsiTheme="minorHAnsi" w:cs="Arial"/>
                <w:sz w:val="22"/>
                <w:szCs w:val="22"/>
              </w:rPr>
            </w:pPr>
          </w:p>
        </w:tc>
      </w:tr>
      <w:tr w:rsidR="00B3721D" w:rsidRPr="00CB7BC2" w14:paraId="6B3BD7D7" w14:textId="77777777" w:rsidTr="00756C26">
        <w:trPr>
          <w:trHeight w:val="284"/>
        </w:trPr>
        <w:tc>
          <w:tcPr>
            <w:tcW w:w="3850" w:type="dxa"/>
            <w:vAlign w:val="center"/>
          </w:tcPr>
          <w:p w14:paraId="3610D287"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5150" w:type="dxa"/>
          </w:tcPr>
          <w:p w14:paraId="3E695DAF" w14:textId="77777777" w:rsidR="00B3721D" w:rsidRPr="00CB7BC2" w:rsidRDefault="00B3721D">
            <w:pPr>
              <w:spacing w:line="276" w:lineRule="auto"/>
              <w:rPr>
                <w:rFonts w:asciiTheme="minorHAnsi" w:hAnsiTheme="minorHAnsi" w:cs="Arial"/>
                <w:sz w:val="22"/>
                <w:szCs w:val="22"/>
              </w:rPr>
            </w:pPr>
          </w:p>
        </w:tc>
      </w:tr>
      <w:tr w:rsidR="006E643F" w:rsidRPr="00CB7BC2" w14:paraId="0CBD1D40" w14:textId="77777777" w:rsidTr="00756C26">
        <w:trPr>
          <w:trHeight w:val="284"/>
        </w:trPr>
        <w:tc>
          <w:tcPr>
            <w:tcW w:w="3850" w:type="dxa"/>
            <w:vAlign w:val="center"/>
          </w:tcPr>
          <w:p w14:paraId="71D44811" w14:textId="77777777" w:rsidR="006E643F" w:rsidRPr="00CB7BC2"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c>
          <w:tcPr>
            <w:tcW w:w="5150" w:type="dxa"/>
          </w:tcPr>
          <w:p w14:paraId="77DDA2D7" w14:textId="77777777" w:rsidR="006E643F" w:rsidRPr="00CB7BC2" w:rsidDel="00104EDF" w:rsidRDefault="006E643F">
            <w:pPr>
              <w:spacing w:line="276" w:lineRule="auto"/>
              <w:rPr>
                <w:rFonts w:asciiTheme="minorHAnsi" w:hAnsiTheme="minorHAnsi" w:cs="Arial"/>
                <w:sz w:val="22"/>
                <w:szCs w:val="22"/>
              </w:rPr>
            </w:pPr>
          </w:p>
        </w:tc>
      </w:tr>
    </w:tbl>
    <w:p w14:paraId="4E17DF90" w14:textId="77777777" w:rsidR="00B3721D" w:rsidRDefault="00B3721D" w:rsidP="00AA2173">
      <w:pPr>
        <w:spacing w:line="276" w:lineRule="auto"/>
        <w:rPr>
          <w:rFonts w:asciiTheme="minorHAnsi" w:hAnsiTheme="minorHAnsi" w:cs="Arial"/>
          <w:sz w:val="22"/>
          <w:szCs w:val="22"/>
        </w:rPr>
      </w:pPr>
    </w:p>
    <w:p w14:paraId="04E883D0"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cs="Arial"/>
          <w:sz w:val="22"/>
          <w:szCs w:val="22"/>
        </w:rPr>
        <w:t>(ďalej len „</w:t>
      </w:r>
      <w:bookmarkStart w:id="0" w:name="Text6"/>
      <w:r w:rsidR="00962658" w:rsidRPr="00CB7BC2">
        <w:rPr>
          <w:rFonts w:asciiTheme="minorHAnsi" w:hAnsiTheme="minorHAnsi" w:cs="Arial"/>
          <w:b/>
          <w:sz w:val="22"/>
          <w:szCs w:val="22"/>
        </w:rPr>
        <w:fldChar w:fldCharType="begin">
          <w:ffData>
            <w:name w:val="Text6"/>
            <w:enabled/>
            <w:calcOnExit w:val="0"/>
            <w:textInput/>
          </w:ffData>
        </w:fldChar>
      </w:r>
      <w:r w:rsidRPr="00CB7BC2">
        <w:rPr>
          <w:rFonts w:asciiTheme="minorHAnsi" w:hAnsiTheme="minorHAnsi" w:cs="Arial"/>
          <w:b/>
          <w:sz w:val="22"/>
          <w:szCs w:val="22"/>
        </w:rPr>
        <w:instrText xml:space="preserve"> FORMTEXT </w:instrText>
      </w:r>
      <w:r w:rsidR="00962658" w:rsidRPr="00CB7BC2">
        <w:rPr>
          <w:rFonts w:asciiTheme="minorHAnsi" w:hAnsiTheme="minorHAnsi" w:cs="Arial"/>
          <w:b/>
          <w:sz w:val="22"/>
          <w:szCs w:val="22"/>
        </w:rPr>
      </w:r>
      <w:r w:rsidR="00962658" w:rsidRPr="00CB7BC2">
        <w:rPr>
          <w:rFonts w:asciiTheme="minorHAnsi" w:hAnsiTheme="minorHAnsi" w:cs="Arial"/>
          <w:b/>
          <w:sz w:val="22"/>
          <w:szCs w:val="22"/>
        </w:rPr>
        <w:fldChar w:fldCharType="separate"/>
      </w:r>
      <w:r w:rsidRPr="00CB7BC2">
        <w:rPr>
          <w:rFonts w:asciiTheme="minorHAnsi" w:hAnsiTheme="minorHAnsi" w:cs="Arial"/>
          <w:b/>
          <w:sz w:val="22"/>
          <w:szCs w:val="22"/>
        </w:rPr>
        <w:t>Objednávateľ</w:t>
      </w:r>
      <w:r w:rsidR="00962658" w:rsidRPr="00CB7BC2">
        <w:rPr>
          <w:rFonts w:asciiTheme="minorHAnsi" w:hAnsiTheme="minorHAnsi" w:cs="Arial"/>
          <w:b/>
          <w:sz w:val="22"/>
          <w:szCs w:val="22"/>
        </w:rPr>
        <w:fldChar w:fldCharType="end"/>
      </w:r>
      <w:bookmarkEnd w:id="0"/>
      <w:r w:rsidRPr="00CB7BC2">
        <w:rPr>
          <w:rFonts w:asciiTheme="minorHAnsi" w:hAnsiTheme="minorHAnsi" w:cs="Arial"/>
          <w:sz w:val="22"/>
          <w:szCs w:val="22"/>
        </w:rPr>
        <w:t>“)</w:t>
      </w:r>
    </w:p>
    <w:p w14:paraId="671576A3" w14:textId="77777777" w:rsidR="00B3721D" w:rsidRDefault="00B3721D">
      <w:pPr>
        <w:shd w:val="clear" w:color="auto" w:fill="FFFFFF"/>
        <w:spacing w:before="115" w:line="276" w:lineRule="auto"/>
        <w:rPr>
          <w:rFonts w:asciiTheme="minorHAnsi" w:eastAsia="Times New Roman" w:hAnsiTheme="minorHAnsi"/>
          <w:b/>
          <w:bCs/>
          <w:sz w:val="22"/>
          <w:szCs w:val="22"/>
        </w:rPr>
      </w:pPr>
    </w:p>
    <w:tbl>
      <w:tblPr>
        <w:tblW w:w="0" w:type="auto"/>
        <w:tblCellMar>
          <w:left w:w="70" w:type="dxa"/>
          <w:right w:w="70" w:type="dxa"/>
        </w:tblCellMar>
        <w:tblLook w:val="0000" w:firstRow="0" w:lastRow="0" w:firstColumn="0" w:lastColumn="0" w:noHBand="0" w:noVBand="0"/>
      </w:tblPr>
      <w:tblGrid>
        <w:gridCol w:w="3047"/>
        <w:gridCol w:w="803"/>
        <w:gridCol w:w="3697"/>
        <w:gridCol w:w="142"/>
      </w:tblGrid>
      <w:tr w:rsidR="00B3721D" w:rsidRPr="00CB7BC2" w14:paraId="7A70DB6A" w14:textId="77777777" w:rsidTr="005A6FB1">
        <w:trPr>
          <w:trHeight w:val="430"/>
        </w:trPr>
        <w:tc>
          <w:tcPr>
            <w:tcW w:w="3850" w:type="dxa"/>
            <w:gridSpan w:val="2"/>
            <w:shd w:val="clear" w:color="auto" w:fill="E6E6E6"/>
            <w:vAlign w:val="center"/>
          </w:tcPr>
          <w:p w14:paraId="3D752E45" w14:textId="77777777" w:rsidR="00B3721D" w:rsidRPr="00CB7BC2" w:rsidRDefault="00962658">
            <w:pPr>
              <w:spacing w:line="276" w:lineRule="auto"/>
              <w:rPr>
                <w:rFonts w:asciiTheme="minorHAnsi" w:hAnsiTheme="minorHAnsi" w:cs="Arial"/>
                <w:b/>
                <w:sz w:val="22"/>
                <w:szCs w:val="22"/>
              </w:rPr>
            </w:pPr>
            <w:r w:rsidRPr="00CB7BC2">
              <w:rPr>
                <w:rFonts w:asciiTheme="minorHAnsi" w:hAnsiTheme="minorHAnsi" w:cs="Arial"/>
                <w:b/>
                <w:sz w:val="22"/>
                <w:szCs w:val="22"/>
              </w:rPr>
              <w:fldChar w:fldCharType="begin">
                <w:ffData>
                  <w:name w:val="Text1"/>
                  <w:enabled/>
                  <w:calcOnExit w:val="0"/>
                  <w:textInput/>
                </w:ffData>
              </w:fldChar>
            </w:r>
            <w:r w:rsidR="00B3721D" w:rsidRPr="00CB7BC2">
              <w:rPr>
                <w:rFonts w:asciiTheme="minorHAnsi" w:hAnsiTheme="minorHAnsi" w:cs="Arial"/>
                <w:b/>
                <w:sz w:val="22"/>
                <w:szCs w:val="22"/>
              </w:rPr>
              <w:instrText xml:space="preserve"> FORMTEXT </w:instrText>
            </w:r>
            <w:r w:rsidRPr="00CB7BC2">
              <w:rPr>
                <w:rFonts w:asciiTheme="minorHAnsi" w:hAnsiTheme="minorHAnsi" w:cs="Arial"/>
                <w:b/>
                <w:sz w:val="22"/>
                <w:szCs w:val="22"/>
              </w:rPr>
            </w:r>
            <w:r w:rsidRPr="00CB7BC2">
              <w:rPr>
                <w:rFonts w:asciiTheme="minorHAnsi" w:hAnsiTheme="minorHAnsi" w:cs="Arial"/>
                <w:b/>
                <w:sz w:val="22"/>
                <w:szCs w:val="22"/>
              </w:rPr>
              <w:fldChar w:fldCharType="separate"/>
            </w:r>
            <w:r w:rsidR="00B3721D" w:rsidRPr="00CB7BC2">
              <w:rPr>
                <w:rFonts w:asciiTheme="minorHAnsi" w:hAnsiTheme="minorHAnsi" w:cs="Arial"/>
                <w:b/>
                <w:sz w:val="22"/>
                <w:szCs w:val="22"/>
              </w:rPr>
              <w:t>2.</w:t>
            </w:r>
            <w:r w:rsidRPr="00CB7BC2">
              <w:rPr>
                <w:rFonts w:asciiTheme="minorHAnsi" w:hAnsiTheme="minorHAnsi" w:cs="Arial"/>
                <w:b/>
                <w:sz w:val="22"/>
                <w:szCs w:val="22"/>
              </w:rPr>
              <w:fldChar w:fldCharType="end"/>
            </w:r>
            <w:r w:rsidR="00B3721D" w:rsidRPr="00CB7BC2">
              <w:rPr>
                <w:rFonts w:asciiTheme="minorHAnsi" w:hAnsiTheme="minorHAnsi" w:cs="Arial"/>
                <w:b/>
                <w:sz w:val="22"/>
                <w:szCs w:val="22"/>
              </w:rPr>
              <w:t xml:space="preserve">   </w:t>
            </w:r>
            <w:r w:rsidR="00B3721D">
              <w:rPr>
                <w:rFonts w:asciiTheme="minorHAnsi" w:hAnsiTheme="minorHAnsi" w:cs="Arial"/>
                <w:b/>
                <w:sz w:val="22"/>
                <w:szCs w:val="22"/>
              </w:rPr>
              <w:t>Poskytovate</w:t>
            </w:r>
            <w:r w:rsidR="00104EDF">
              <w:rPr>
                <w:rFonts w:asciiTheme="minorHAnsi" w:hAnsiTheme="minorHAnsi" w:cs="Arial"/>
                <w:b/>
                <w:sz w:val="22"/>
                <w:szCs w:val="22"/>
              </w:rPr>
              <w:t>lia</w:t>
            </w:r>
          </w:p>
        </w:tc>
        <w:tc>
          <w:tcPr>
            <w:tcW w:w="3839" w:type="dxa"/>
            <w:gridSpan w:val="2"/>
            <w:shd w:val="clear" w:color="auto" w:fill="E6E6E6"/>
            <w:vAlign w:val="center"/>
          </w:tcPr>
          <w:p w14:paraId="537CEBDA" w14:textId="77777777" w:rsidR="00B3721D" w:rsidRPr="00CB7BC2" w:rsidRDefault="00B3721D">
            <w:pPr>
              <w:spacing w:line="276" w:lineRule="auto"/>
              <w:rPr>
                <w:rFonts w:asciiTheme="minorHAnsi" w:hAnsiTheme="minorHAnsi" w:cs="Arial"/>
                <w:b/>
                <w:sz w:val="22"/>
                <w:szCs w:val="22"/>
              </w:rPr>
            </w:pPr>
          </w:p>
        </w:tc>
      </w:tr>
      <w:tr w:rsidR="00B3721D" w:rsidRPr="00CB7BC2" w14:paraId="53E3C380" w14:textId="77777777" w:rsidTr="005A6FB1">
        <w:trPr>
          <w:trHeight w:val="284"/>
        </w:trPr>
        <w:tc>
          <w:tcPr>
            <w:tcW w:w="3850" w:type="dxa"/>
            <w:gridSpan w:val="2"/>
            <w:vAlign w:val="center"/>
          </w:tcPr>
          <w:p w14:paraId="569E6DD0" w14:textId="77777777" w:rsidR="00104EDF" w:rsidRPr="00104EDF" w:rsidRDefault="00104EDF" w:rsidP="00AA2173">
            <w:pPr>
              <w:spacing w:line="276" w:lineRule="auto"/>
              <w:rPr>
                <w:rFonts w:asciiTheme="minorHAnsi" w:hAnsiTheme="minorHAnsi" w:cs="Arial"/>
                <w:b/>
                <w:sz w:val="22"/>
                <w:szCs w:val="22"/>
              </w:rPr>
            </w:pPr>
            <w:r w:rsidRPr="00104EDF">
              <w:rPr>
                <w:rFonts w:asciiTheme="minorHAnsi" w:hAnsiTheme="minorHAnsi" w:cs="Arial"/>
                <w:b/>
                <w:sz w:val="22"/>
                <w:szCs w:val="22"/>
              </w:rPr>
              <w:t>Poskytovateľ 1</w:t>
            </w:r>
            <w:r>
              <w:rPr>
                <w:rFonts w:asciiTheme="minorHAnsi" w:hAnsiTheme="minorHAnsi" w:cs="Arial"/>
                <w:b/>
                <w:sz w:val="22"/>
                <w:szCs w:val="22"/>
              </w:rPr>
              <w:t>:</w:t>
            </w:r>
          </w:p>
          <w:p w14:paraId="16E7AB97" w14:textId="77777777" w:rsidR="00B3721D" w:rsidRPr="00CB7BC2" w:rsidRDefault="00B3721D">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839" w:type="dxa"/>
            <w:gridSpan w:val="2"/>
            <w:vAlign w:val="center"/>
          </w:tcPr>
          <w:p w14:paraId="50AE9054" w14:textId="77777777" w:rsidR="00B3721D" w:rsidRPr="00233737" w:rsidRDefault="00B3721D">
            <w:pPr>
              <w:spacing w:line="276" w:lineRule="auto"/>
              <w:rPr>
                <w:rFonts w:asciiTheme="minorHAnsi" w:hAnsiTheme="minorHAnsi"/>
                <w:b/>
                <w:sz w:val="22"/>
              </w:rPr>
            </w:pPr>
          </w:p>
        </w:tc>
      </w:tr>
      <w:tr w:rsidR="00B3721D" w:rsidRPr="00CB7BC2" w14:paraId="416D3DE5" w14:textId="77777777" w:rsidTr="005A6FB1">
        <w:trPr>
          <w:trHeight w:val="284"/>
        </w:trPr>
        <w:tc>
          <w:tcPr>
            <w:tcW w:w="3850" w:type="dxa"/>
            <w:gridSpan w:val="2"/>
            <w:vAlign w:val="center"/>
          </w:tcPr>
          <w:p w14:paraId="63CFEF4C"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839" w:type="dxa"/>
            <w:gridSpan w:val="2"/>
            <w:vAlign w:val="center"/>
          </w:tcPr>
          <w:p w14:paraId="3B1C22BB" w14:textId="77777777" w:rsidR="00B3721D" w:rsidRPr="00CB7BC2" w:rsidRDefault="00B3721D">
            <w:pPr>
              <w:spacing w:line="276" w:lineRule="auto"/>
              <w:rPr>
                <w:rFonts w:asciiTheme="minorHAnsi" w:hAnsiTheme="minorHAnsi" w:cs="Arial"/>
                <w:sz w:val="22"/>
                <w:szCs w:val="22"/>
              </w:rPr>
            </w:pPr>
          </w:p>
        </w:tc>
      </w:tr>
      <w:tr w:rsidR="00B3721D" w:rsidRPr="00CB7BC2" w14:paraId="0E09479F" w14:textId="77777777" w:rsidTr="005A6FB1">
        <w:trPr>
          <w:trHeight w:val="284"/>
        </w:trPr>
        <w:tc>
          <w:tcPr>
            <w:tcW w:w="3850" w:type="dxa"/>
            <w:gridSpan w:val="2"/>
          </w:tcPr>
          <w:p w14:paraId="16EC4B7E"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839" w:type="dxa"/>
            <w:gridSpan w:val="2"/>
          </w:tcPr>
          <w:p w14:paraId="0218D753" w14:textId="77777777" w:rsidR="00B3721D" w:rsidRPr="00CB7BC2" w:rsidRDefault="00B3721D">
            <w:pPr>
              <w:pStyle w:val="Bezriadkovania"/>
              <w:spacing w:line="276" w:lineRule="auto"/>
              <w:rPr>
                <w:rFonts w:asciiTheme="minorHAnsi" w:hAnsiTheme="minorHAnsi" w:cs="Arial"/>
              </w:rPr>
            </w:pPr>
          </w:p>
        </w:tc>
      </w:tr>
      <w:tr w:rsidR="00B3721D" w:rsidRPr="00CB7BC2" w14:paraId="0F344D60" w14:textId="77777777" w:rsidTr="005A6FB1">
        <w:trPr>
          <w:trHeight w:val="284"/>
        </w:trPr>
        <w:tc>
          <w:tcPr>
            <w:tcW w:w="3850" w:type="dxa"/>
            <w:gridSpan w:val="2"/>
            <w:vAlign w:val="center"/>
          </w:tcPr>
          <w:p w14:paraId="150D68A5" w14:textId="77777777" w:rsidR="00B3721D" w:rsidRPr="00233737" w:rsidRDefault="00B3721D" w:rsidP="00AA2173">
            <w:pPr>
              <w:pStyle w:val="Bezriadkovania"/>
              <w:spacing w:line="276" w:lineRule="auto"/>
            </w:pPr>
            <w:r w:rsidRPr="00233737">
              <w:t xml:space="preserve">IČO: </w:t>
            </w:r>
          </w:p>
        </w:tc>
        <w:tc>
          <w:tcPr>
            <w:tcW w:w="3839" w:type="dxa"/>
            <w:gridSpan w:val="2"/>
            <w:vAlign w:val="center"/>
          </w:tcPr>
          <w:p w14:paraId="3E74502B" w14:textId="77777777" w:rsidR="00B3721D" w:rsidRPr="005C041F" w:rsidRDefault="00B3721D">
            <w:pPr>
              <w:pStyle w:val="Bezriadkovania"/>
              <w:spacing w:line="276" w:lineRule="auto"/>
              <w:rPr>
                <w:rFonts w:asciiTheme="minorHAnsi" w:hAnsiTheme="minorHAnsi"/>
              </w:rPr>
            </w:pPr>
          </w:p>
        </w:tc>
      </w:tr>
      <w:tr w:rsidR="00B3721D" w:rsidRPr="00CB7BC2" w14:paraId="07DE4ECA" w14:textId="77777777" w:rsidTr="005A6FB1">
        <w:trPr>
          <w:trHeight w:val="284"/>
        </w:trPr>
        <w:tc>
          <w:tcPr>
            <w:tcW w:w="3850" w:type="dxa"/>
            <w:gridSpan w:val="2"/>
          </w:tcPr>
          <w:p w14:paraId="648927DA" w14:textId="77777777" w:rsidR="00B3721D" w:rsidRPr="00233737" w:rsidRDefault="00B3721D" w:rsidP="00AA2173">
            <w:pPr>
              <w:pStyle w:val="Bezriadkovania"/>
              <w:spacing w:line="276" w:lineRule="auto"/>
            </w:pPr>
            <w:r w:rsidRPr="00233737">
              <w:t xml:space="preserve">IČ DPH: </w:t>
            </w:r>
          </w:p>
        </w:tc>
        <w:tc>
          <w:tcPr>
            <w:tcW w:w="3839" w:type="dxa"/>
            <w:gridSpan w:val="2"/>
            <w:vAlign w:val="center"/>
          </w:tcPr>
          <w:p w14:paraId="7CCAB713" w14:textId="77777777" w:rsidR="00B3721D" w:rsidRPr="002C3518" w:rsidRDefault="00B3721D">
            <w:pPr>
              <w:pStyle w:val="Bezriadkovania"/>
              <w:spacing w:line="276" w:lineRule="auto"/>
              <w:rPr>
                <w:rFonts w:asciiTheme="minorHAnsi" w:hAnsiTheme="minorHAnsi" w:cs="Arial"/>
              </w:rPr>
            </w:pPr>
          </w:p>
        </w:tc>
      </w:tr>
      <w:tr w:rsidR="00B3721D" w:rsidRPr="00CB7BC2" w14:paraId="5B50B9E1" w14:textId="77777777" w:rsidTr="005A6FB1">
        <w:trPr>
          <w:trHeight w:val="284"/>
        </w:trPr>
        <w:tc>
          <w:tcPr>
            <w:tcW w:w="3850" w:type="dxa"/>
            <w:gridSpan w:val="2"/>
            <w:vAlign w:val="center"/>
          </w:tcPr>
          <w:p w14:paraId="76814AA9" w14:textId="77777777" w:rsidR="00B3721D" w:rsidRPr="00F3430A" w:rsidRDefault="00B3721D" w:rsidP="00AA2173">
            <w:pPr>
              <w:pStyle w:val="Bezriadkovania"/>
              <w:spacing w:line="276" w:lineRule="auto"/>
            </w:pPr>
            <w:r w:rsidRPr="00233737">
              <w:t>DIČ:</w:t>
            </w:r>
          </w:p>
        </w:tc>
        <w:tc>
          <w:tcPr>
            <w:tcW w:w="3839" w:type="dxa"/>
            <w:gridSpan w:val="2"/>
            <w:vAlign w:val="center"/>
          </w:tcPr>
          <w:p w14:paraId="591A26D6" w14:textId="77777777" w:rsidR="00B3721D" w:rsidRPr="005C041F" w:rsidRDefault="00B3721D">
            <w:pPr>
              <w:pStyle w:val="Bezriadkovania"/>
              <w:spacing w:line="276" w:lineRule="auto"/>
              <w:rPr>
                <w:rFonts w:asciiTheme="minorHAnsi" w:hAnsiTheme="minorHAnsi"/>
              </w:rPr>
            </w:pPr>
          </w:p>
        </w:tc>
      </w:tr>
      <w:tr w:rsidR="00B3721D" w:rsidRPr="00CB7BC2" w14:paraId="2EBD8453" w14:textId="77777777" w:rsidTr="005A6FB1">
        <w:trPr>
          <w:trHeight w:val="284"/>
        </w:trPr>
        <w:tc>
          <w:tcPr>
            <w:tcW w:w="3850" w:type="dxa"/>
            <w:gridSpan w:val="2"/>
            <w:vAlign w:val="center"/>
          </w:tcPr>
          <w:p w14:paraId="42F7DA49"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839" w:type="dxa"/>
            <w:gridSpan w:val="2"/>
            <w:vAlign w:val="center"/>
          </w:tcPr>
          <w:p w14:paraId="397DEB6D" w14:textId="77777777" w:rsidR="00B3721D" w:rsidRPr="005C041F" w:rsidRDefault="00B3721D">
            <w:pPr>
              <w:pStyle w:val="Bezriadkovania"/>
              <w:spacing w:line="276" w:lineRule="auto"/>
              <w:rPr>
                <w:rFonts w:asciiTheme="minorHAnsi" w:hAnsiTheme="minorHAnsi"/>
              </w:rPr>
            </w:pPr>
          </w:p>
        </w:tc>
      </w:tr>
      <w:tr w:rsidR="00B3721D" w:rsidRPr="00CB7BC2" w14:paraId="403A386A" w14:textId="77777777" w:rsidTr="005A6FB1">
        <w:trPr>
          <w:trHeight w:val="358"/>
        </w:trPr>
        <w:tc>
          <w:tcPr>
            <w:tcW w:w="3850" w:type="dxa"/>
            <w:gridSpan w:val="2"/>
          </w:tcPr>
          <w:p w14:paraId="378A21D2"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839" w:type="dxa"/>
            <w:gridSpan w:val="2"/>
            <w:vAlign w:val="center"/>
          </w:tcPr>
          <w:p w14:paraId="49403B92" w14:textId="77777777" w:rsidR="00B3721D" w:rsidRPr="00CB7BC2" w:rsidRDefault="00B3721D">
            <w:pPr>
              <w:pStyle w:val="Bezriadkovania"/>
              <w:spacing w:line="276" w:lineRule="auto"/>
              <w:rPr>
                <w:rFonts w:asciiTheme="minorHAnsi" w:hAnsiTheme="minorHAnsi" w:cs="Arial"/>
              </w:rPr>
            </w:pPr>
          </w:p>
        </w:tc>
      </w:tr>
      <w:tr w:rsidR="00B3721D" w:rsidRPr="00CB7BC2" w14:paraId="184F9C56" w14:textId="77777777" w:rsidTr="005A6FB1">
        <w:trPr>
          <w:trHeight w:val="284"/>
        </w:trPr>
        <w:tc>
          <w:tcPr>
            <w:tcW w:w="3850" w:type="dxa"/>
            <w:gridSpan w:val="2"/>
            <w:vAlign w:val="center"/>
          </w:tcPr>
          <w:p w14:paraId="14931553" w14:textId="77777777" w:rsidR="00B3721D" w:rsidRPr="00CB7BC2" w:rsidRDefault="00B3721D"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839" w:type="dxa"/>
            <w:gridSpan w:val="2"/>
          </w:tcPr>
          <w:p w14:paraId="69A5CA52" w14:textId="77777777" w:rsidR="00B3721D" w:rsidRPr="00CB7BC2" w:rsidRDefault="00B3721D">
            <w:pPr>
              <w:spacing w:line="276" w:lineRule="auto"/>
              <w:rPr>
                <w:rFonts w:asciiTheme="minorHAnsi" w:hAnsiTheme="minorHAnsi" w:cs="Arial"/>
                <w:sz w:val="22"/>
                <w:szCs w:val="22"/>
              </w:rPr>
            </w:pPr>
          </w:p>
        </w:tc>
      </w:tr>
      <w:tr w:rsidR="00B3721D" w:rsidRPr="00CB7BC2" w14:paraId="7F62AA27" w14:textId="77777777" w:rsidTr="005A6FB1">
        <w:trPr>
          <w:trHeight w:val="284"/>
        </w:trPr>
        <w:tc>
          <w:tcPr>
            <w:tcW w:w="7689" w:type="dxa"/>
            <w:gridSpan w:val="4"/>
            <w:vAlign w:val="center"/>
          </w:tcPr>
          <w:p w14:paraId="412D3BFA" w14:textId="77777777" w:rsidR="00B3721D" w:rsidRPr="00CB7BC2" w:rsidRDefault="00B3721D"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2A96F794" w14:textId="77777777" w:rsidTr="005A6FB1">
        <w:trPr>
          <w:gridAfter w:val="1"/>
          <w:wAfter w:w="142" w:type="dxa"/>
          <w:trHeight w:val="284"/>
        </w:trPr>
        <w:tc>
          <w:tcPr>
            <w:tcW w:w="3047" w:type="dxa"/>
            <w:vAlign w:val="center"/>
          </w:tcPr>
          <w:p w14:paraId="07268D30"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6D031704"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7DE84EB8" w14:textId="77777777" w:rsidTr="005A6FB1">
        <w:trPr>
          <w:gridAfter w:val="1"/>
          <w:wAfter w:w="142" w:type="dxa"/>
          <w:trHeight w:val="284"/>
        </w:trPr>
        <w:tc>
          <w:tcPr>
            <w:tcW w:w="3047" w:type="dxa"/>
            <w:vAlign w:val="center"/>
          </w:tcPr>
          <w:p w14:paraId="7CA4BDCE"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57128E42"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5420D364" w14:textId="77777777" w:rsidR="00B3721D" w:rsidRDefault="00B3721D" w:rsidP="00AA2173">
      <w:pPr>
        <w:spacing w:line="276" w:lineRule="auto"/>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3047"/>
        <w:gridCol w:w="803"/>
        <w:gridCol w:w="3697"/>
      </w:tblGrid>
      <w:tr w:rsidR="00104EDF" w:rsidRPr="00CB7BC2" w14:paraId="5F7BE442" w14:textId="77777777" w:rsidTr="005A6FB1">
        <w:trPr>
          <w:trHeight w:val="284"/>
        </w:trPr>
        <w:tc>
          <w:tcPr>
            <w:tcW w:w="3850" w:type="dxa"/>
            <w:gridSpan w:val="2"/>
            <w:vAlign w:val="center"/>
          </w:tcPr>
          <w:p w14:paraId="0A5A888F" w14:textId="77777777" w:rsidR="00104EDF" w:rsidRPr="00104EDF" w:rsidRDefault="00104EDF">
            <w:pPr>
              <w:spacing w:line="276" w:lineRule="auto"/>
              <w:rPr>
                <w:rFonts w:asciiTheme="minorHAnsi" w:hAnsiTheme="minorHAnsi" w:cs="Arial"/>
                <w:b/>
                <w:sz w:val="22"/>
                <w:szCs w:val="22"/>
              </w:rPr>
            </w:pPr>
            <w:r>
              <w:rPr>
                <w:rFonts w:asciiTheme="minorHAnsi" w:hAnsiTheme="minorHAnsi" w:cs="Arial"/>
                <w:b/>
                <w:sz w:val="22"/>
                <w:szCs w:val="22"/>
              </w:rPr>
              <w:t>Poskytovateľ 2:</w:t>
            </w:r>
          </w:p>
          <w:p w14:paraId="4E3598A3" w14:textId="77777777" w:rsidR="00104EDF" w:rsidRPr="00CB7BC2" w:rsidRDefault="00104EDF">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697" w:type="dxa"/>
            <w:vAlign w:val="center"/>
          </w:tcPr>
          <w:p w14:paraId="792D7203" w14:textId="77777777" w:rsidR="00104EDF" w:rsidRPr="00233737" w:rsidRDefault="00104EDF">
            <w:pPr>
              <w:spacing w:line="276" w:lineRule="auto"/>
              <w:rPr>
                <w:rFonts w:asciiTheme="minorHAnsi" w:hAnsiTheme="minorHAnsi"/>
                <w:b/>
                <w:sz w:val="22"/>
              </w:rPr>
            </w:pPr>
          </w:p>
        </w:tc>
      </w:tr>
      <w:tr w:rsidR="00104EDF" w:rsidRPr="00CB7BC2" w14:paraId="140548ED" w14:textId="77777777" w:rsidTr="005A6FB1">
        <w:trPr>
          <w:trHeight w:val="284"/>
        </w:trPr>
        <w:tc>
          <w:tcPr>
            <w:tcW w:w="3850" w:type="dxa"/>
            <w:gridSpan w:val="2"/>
            <w:vAlign w:val="center"/>
          </w:tcPr>
          <w:p w14:paraId="2EF0ABE4"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697" w:type="dxa"/>
            <w:vAlign w:val="center"/>
          </w:tcPr>
          <w:p w14:paraId="61FF2397" w14:textId="77777777" w:rsidR="00104EDF" w:rsidRPr="00CB7BC2" w:rsidRDefault="00104EDF">
            <w:pPr>
              <w:spacing w:line="276" w:lineRule="auto"/>
              <w:rPr>
                <w:rFonts w:asciiTheme="minorHAnsi" w:hAnsiTheme="minorHAnsi" w:cs="Arial"/>
                <w:sz w:val="22"/>
                <w:szCs w:val="22"/>
              </w:rPr>
            </w:pPr>
          </w:p>
        </w:tc>
      </w:tr>
      <w:tr w:rsidR="00104EDF" w:rsidRPr="00CB7BC2" w14:paraId="153962F0" w14:textId="77777777" w:rsidTr="005A6FB1">
        <w:trPr>
          <w:trHeight w:val="284"/>
        </w:trPr>
        <w:tc>
          <w:tcPr>
            <w:tcW w:w="3850" w:type="dxa"/>
            <w:gridSpan w:val="2"/>
          </w:tcPr>
          <w:p w14:paraId="29CB633F"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697" w:type="dxa"/>
          </w:tcPr>
          <w:p w14:paraId="7AAB35BC" w14:textId="77777777" w:rsidR="00104EDF" w:rsidRPr="00CB7BC2" w:rsidRDefault="00104EDF">
            <w:pPr>
              <w:pStyle w:val="Bezriadkovania"/>
              <w:spacing w:line="276" w:lineRule="auto"/>
              <w:rPr>
                <w:rFonts w:asciiTheme="minorHAnsi" w:hAnsiTheme="minorHAnsi" w:cs="Arial"/>
              </w:rPr>
            </w:pPr>
          </w:p>
        </w:tc>
      </w:tr>
      <w:tr w:rsidR="00104EDF" w:rsidRPr="00CB7BC2" w14:paraId="69DD064A" w14:textId="77777777" w:rsidTr="005A6FB1">
        <w:trPr>
          <w:trHeight w:val="284"/>
        </w:trPr>
        <w:tc>
          <w:tcPr>
            <w:tcW w:w="3850" w:type="dxa"/>
            <w:gridSpan w:val="2"/>
            <w:vAlign w:val="center"/>
          </w:tcPr>
          <w:p w14:paraId="55954B8E" w14:textId="77777777" w:rsidR="00104EDF" w:rsidRPr="00233737" w:rsidRDefault="00104EDF" w:rsidP="00AA2173">
            <w:pPr>
              <w:pStyle w:val="Bezriadkovania"/>
              <w:spacing w:line="276" w:lineRule="auto"/>
            </w:pPr>
            <w:r w:rsidRPr="00233737">
              <w:t xml:space="preserve">IČO: </w:t>
            </w:r>
          </w:p>
        </w:tc>
        <w:tc>
          <w:tcPr>
            <w:tcW w:w="3697" w:type="dxa"/>
            <w:vAlign w:val="center"/>
          </w:tcPr>
          <w:p w14:paraId="5B807388" w14:textId="77777777" w:rsidR="00104EDF" w:rsidRPr="005C041F" w:rsidRDefault="00104EDF">
            <w:pPr>
              <w:pStyle w:val="Bezriadkovania"/>
              <w:spacing w:line="276" w:lineRule="auto"/>
              <w:rPr>
                <w:rFonts w:asciiTheme="minorHAnsi" w:hAnsiTheme="minorHAnsi"/>
              </w:rPr>
            </w:pPr>
          </w:p>
        </w:tc>
      </w:tr>
      <w:tr w:rsidR="00104EDF" w:rsidRPr="00CB7BC2" w14:paraId="114569C8" w14:textId="77777777" w:rsidTr="005A6FB1">
        <w:trPr>
          <w:trHeight w:val="284"/>
        </w:trPr>
        <w:tc>
          <w:tcPr>
            <w:tcW w:w="3850" w:type="dxa"/>
            <w:gridSpan w:val="2"/>
          </w:tcPr>
          <w:p w14:paraId="5F473593" w14:textId="77777777" w:rsidR="00104EDF" w:rsidRPr="00233737" w:rsidRDefault="00104EDF" w:rsidP="00AA2173">
            <w:pPr>
              <w:pStyle w:val="Bezriadkovania"/>
              <w:spacing w:line="276" w:lineRule="auto"/>
            </w:pPr>
            <w:r w:rsidRPr="00233737">
              <w:t xml:space="preserve">IČ DPH: </w:t>
            </w:r>
          </w:p>
        </w:tc>
        <w:tc>
          <w:tcPr>
            <w:tcW w:w="3697" w:type="dxa"/>
            <w:vAlign w:val="center"/>
          </w:tcPr>
          <w:p w14:paraId="49DF296F" w14:textId="77777777" w:rsidR="00104EDF" w:rsidRPr="002C3518" w:rsidRDefault="00104EDF">
            <w:pPr>
              <w:pStyle w:val="Bezriadkovania"/>
              <w:spacing w:line="276" w:lineRule="auto"/>
              <w:rPr>
                <w:rFonts w:asciiTheme="minorHAnsi" w:hAnsiTheme="minorHAnsi" w:cs="Arial"/>
              </w:rPr>
            </w:pPr>
          </w:p>
        </w:tc>
      </w:tr>
      <w:tr w:rsidR="00104EDF" w:rsidRPr="00CB7BC2" w14:paraId="6956F8BD" w14:textId="77777777" w:rsidTr="005A6FB1">
        <w:trPr>
          <w:trHeight w:val="284"/>
        </w:trPr>
        <w:tc>
          <w:tcPr>
            <w:tcW w:w="3850" w:type="dxa"/>
            <w:gridSpan w:val="2"/>
            <w:vAlign w:val="center"/>
          </w:tcPr>
          <w:p w14:paraId="2EF7EB0F" w14:textId="77777777" w:rsidR="00104EDF" w:rsidRPr="00F3430A" w:rsidRDefault="00104EDF" w:rsidP="00AA2173">
            <w:pPr>
              <w:pStyle w:val="Bezriadkovania"/>
              <w:spacing w:line="276" w:lineRule="auto"/>
            </w:pPr>
            <w:r w:rsidRPr="00233737">
              <w:t>DIČ:</w:t>
            </w:r>
          </w:p>
        </w:tc>
        <w:tc>
          <w:tcPr>
            <w:tcW w:w="3697" w:type="dxa"/>
            <w:vAlign w:val="center"/>
          </w:tcPr>
          <w:p w14:paraId="78016A46" w14:textId="77777777" w:rsidR="00104EDF" w:rsidRPr="005C041F" w:rsidRDefault="00104EDF">
            <w:pPr>
              <w:pStyle w:val="Bezriadkovania"/>
              <w:spacing w:line="276" w:lineRule="auto"/>
              <w:rPr>
                <w:rFonts w:asciiTheme="minorHAnsi" w:hAnsiTheme="minorHAnsi"/>
              </w:rPr>
            </w:pPr>
          </w:p>
        </w:tc>
      </w:tr>
      <w:tr w:rsidR="00104EDF" w:rsidRPr="00CB7BC2" w14:paraId="65F66100" w14:textId="77777777" w:rsidTr="005A6FB1">
        <w:trPr>
          <w:trHeight w:val="284"/>
        </w:trPr>
        <w:tc>
          <w:tcPr>
            <w:tcW w:w="3850" w:type="dxa"/>
            <w:gridSpan w:val="2"/>
            <w:vAlign w:val="center"/>
          </w:tcPr>
          <w:p w14:paraId="4891477F"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697" w:type="dxa"/>
            <w:vAlign w:val="center"/>
          </w:tcPr>
          <w:p w14:paraId="0870AF01" w14:textId="77777777" w:rsidR="00104EDF" w:rsidRPr="005C041F" w:rsidRDefault="00104EDF">
            <w:pPr>
              <w:pStyle w:val="Bezriadkovania"/>
              <w:spacing w:line="276" w:lineRule="auto"/>
              <w:rPr>
                <w:rFonts w:asciiTheme="minorHAnsi" w:hAnsiTheme="minorHAnsi"/>
              </w:rPr>
            </w:pPr>
          </w:p>
        </w:tc>
      </w:tr>
      <w:tr w:rsidR="00104EDF" w:rsidRPr="00CB7BC2" w14:paraId="1920D3C4" w14:textId="77777777" w:rsidTr="005A6FB1">
        <w:trPr>
          <w:trHeight w:val="358"/>
        </w:trPr>
        <w:tc>
          <w:tcPr>
            <w:tcW w:w="3850" w:type="dxa"/>
            <w:gridSpan w:val="2"/>
          </w:tcPr>
          <w:p w14:paraId="37F41A36"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697" w:type="dxa"/>
            <w:vAlign w:val="center"/>
          </w:tcPr>
          <w:p w14:paraId="2A9E61F6" w14:textId="77777777" w:rsidR="00104EDF" w:rsidRPr="00CB7BC2" w:rsidRDefault="00104EDF">
            <w:pPr>
              <w:pStyle w:val="Bezriadkovania"/>
              <w:spacing w:line="276" w:lineRule="auto"/>
              <w:rPr>
                <w:rFonts w:asciiTheme="minorHAnsi" w:hAnsiTheme="minorHAnsi" w:cs="Arial"/>
              </w:rPr>
            </w:pPr>
          </w:p>
        </w:tc>
      </w:tr>
      <w:tr w:rsidR="00104EDF" w:rsidRPr="00CB7BC2" w14:paraId="4236C0D6" w14:textId="77777777" w:rsidTr="005A6FB1">
        <w:trPr>
          <w:trHeight w:val="284"/>
        </w:trPr>
        <w:tc>
          <w:tcPr>
            <w:tcW w:w="3850" w:type="dxa"/>
            <w:gridSpan w:val="2"/>
            <w:vAlign w:val="center"/>
          </w:tcPr>
          <w:p w14:paraId="1B68BEED"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697" w:type="dxa"/>
          </w:tcPr>
          <w:p w14:paraId="1C7150D5" w14:textId="77777777" w:rsidR="00104EDF" w:rsidRPr="00CB7BC2" w:rsidRDefault="00104EDF">
            <w:pPr>
              <w:spacing w:line="276" w:lineRule="auto"/>
              <w:rPr>
                <w:rFonts w:asciiTheme="minorHAnsi" w:hAnsiTheme="minorHAnsi" w:cs="Arial"/>
                <w:sz w:val="22"/>
                <w:szCs w:val="22"/>
              </w:rPr>
            </w:pPr>
          </w:p>
        </w:tc>
      </w:tr>
      <w:tr w:rsidR="00104EDF" w:rsidRPr="00CB7BC2" w14:paraId="5043CB95" w14:textId="77777777" w:rsidTr="005A6FB1">
        <w:trPr>
          <w:trHeight w:val="284"/>
        </w:trPr>
        <w:tc>
          <w:tcPr>
            <w:tcW w:w="7547" w:type="dxa"/>
            <w:gridSpan w:val="3"/>
            <w:vAlign w:val="center"/>
          </w:tcPr>
          <w:p w14:paraId="4990BA31" w14:textId="77777777" w:rsidR="00104EDF" w:rsidRPr="00CB7BC2" w:rsidRDefault="00104EDF"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261D634C" w14:textId="77777777" w:rsidTr="005A6FB1">
        <w:trPr>
          <w:trHeight w:val="284"/>
        </w:trPr>
        <w:tc>
          <w:tcPr>
            <w:tcW w:w="3047" w:type="dxa"/>
            <w:vAlign w:val="center"/>
          </w:tcPr>
          <w:p w14:paraId="53E5EE8A"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36FD150D"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5C31F3A2" w14:textId="77777777" w:rsidTr="006E643F">
        <w:trPr>
          <w:trHeight w:val="284"/>
        </w:trPr>
        <w:tc>
          <w:tcPr>
            <w:tcW w:w="3047" w:type="dxa"/>
            <w:vAlign w:val="center"/>
          </w:tcPr>
          <w:p w14:paraId="507730B4"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079437EB"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035C6FB6" w14:textId="77777777" w:rsidR="00104EDF" w:rsidRDefault="00104EDF" w:rsidP="00AA2173">
      <w:pPr>
        <w:spacing w:line="276" w:lineRule="auto"/>
        <w:rPr>
          <w:rFonts w:asciiTheme="minorHAnsi" w:hAnsiTheme="minorHAnsi" w:cs="Arial"/>
          <w:sz w:val="22"/>
          <w:szCs w:val="22"/>
        </w:rPr>
      </w:pPr>
    </w:p>
    <w:p w14:paraId="0C365523" w14:textId="77777777" w:rsidR="00104EDF" w:rsidRDefault="00104EDF">
      <w:pPr>
        <w:spacing w:line="276" w:lineRule="auto"/>
        <w:rPr>
          <w:rFonts w:asciiTheme="minorHAnsi" w:hAnsiTheme="minorHAnsi" w:cs="Arial"/>
          <w:sz w:val="22"/>
          <w:szCs w:val="22"/>
        </w:rPr>
      </w:pPr>
    </w:p>
    <w:p w14:paraId="1B6CE626" w14:textId="77777777" w:rsidR="00104EDF" w:rsidRDefault="00104EDF">
      <w:pPr>
        <w:spacing w:line="276" w:lineRule="auto"/>
        <w:rPr>
          <w:rFonts w:asciiTheme="minorHAnsi" w:hAnsiTheme="minorHAnsi" w:cs="Arial"/>
          <w:sz w:val="22"/>
          <w:szCs w:val="22"/>
        </w:rPr>
      </w:pPr>
    </w:p>
    <w:p w14:paraId="3BC60FC1" w14:textId="77777777" w:rsidR="00104EDF" w:rsidRDefault="00104EDF">
      <w:pPr>
        <w:spacing w:line="276" w:lineRule="auto"/>
        <w:rPr>
          <w:rFonts w:asciiTheme="minorHAnsi" w:hAnsiTheme="minorHAnsi" w:cs="Arial"/>
          <w:sz w:val="22"/>
          <w:szCs w:val="22"/>
        </w:rPr>
      </w:pPr>
    </w:p>
    <w:tbl>
      <w:tblPr>
        <w:tblW w:w="0" w:type="auto"/>
        <w:tblCellMar>
          <w:left w:w="70" w:type="dxa"/>
          <w:right w:w="70" w:type="dxa"/>
        </w:tblCellMar>
        <w:tblLook w:val="0000" w:firstRow="0" w:lastRow="0" w:firstColumn="0" w:lastColumn="0" w:noHBand="0" w:noVBand="0"/>
      </w:tblPr>
      <w:tblGrid>
        <w:gridCol w:w="3189"/>
        <w:gridCol w:w="661"/>
        <w:gridCol w:w="3839"/>
      </w:tblGrid>
      <w:tr w:rsidR="00104EDF" w:rsidRPr="00233737" w14:paraId="359194B3" w14:textId="77777777" w:rsidTr="005A6FB1">
        <w:trPr>
          <w:trHeight w:val="284"/>
        </w:trPr>
        <w:tc>
          <w:tcPr>
            <w:tcW w:w="3850" w:type="dxa"/>
            <w:gridSpan w:val="2"/>
            <w:vAlign w:val="center"/>
          </w:tcPr>
          <w:p w14:paraId="385731AF" w14:textId="77777777" w:rsidR="00104EDF" w:rsidRPr="00104EDF" w:rsidRDefault="00104EDF">
            <w:pPr>
              <w:spacing w:line="276" w:lineRule="auto"/>
              <w:rPr>
                <w:rFonts w:asciiTheme="minorHAnsi" w:hAnsiTheme="minorHAnsi" w:cs="Arial"/>
                <w:b/>
                <w:sz w:val="22"/>
                <w:szCs w:val="22"/>
              </w:rPr>
            </w:pPr>
            <w:r>
              <w:rPr>
                <w:rFonts w:asciiTheme="minorHAnsi" w:hAnsiTheme="minorHAnsi" w:cs="Arial"/>
                <w:b/>
                <w:sz w:val="22"/>
                <w:szCs w:val="22"/>
              </w:rPr>
              <w:t>Poskytovateľ 3:</w:t>
            </w:r>
          </w:p>
          <w:p w14:paraId="0419E6DC" w14:textId="77777777" w:rsidR="00104EDF" w:rsidRPr="00CB7BC2" w:rsidRDefault="00104EDF">
            <w:pPr>
              <w:spacing w:line="276" w:lineRule="auto"/>
              <w:rPr>
                <w:rFonts w:asciiTheme="minorHAnsi" w:hAnsiTheme="minorHAnsi" w:cs="Arial"/>
                <w:sz w:val="22"/>
                <w:szCs w:val="22"/>
              </w:rPr>
            </w:pPr>
            <w:r w:rsidRPr="00CB7BC2">
              <w:rPr>
                <w:rFonts w:asciiTheme="minorHAnsi" w:hAnsiTheme="minorHAnsi" w:cs="Arial"/>
                <w:sz w:val="22"/>
                <w:szCs w:val="22"/>
              </w:rPr>
              <w:t>obchodné meno:</w:t>
            </w:r>
          </w:p>
        </w:tc>
        <w:tc>
          <w:tcPr>
            <w:tcW w:w="3839" w:type="dxa"/>
            <w:vAlign w:val="center"/>
          </w:tcPr>
          <w:p w14:paraId="70BA490E" w14:textId="77777777" w:rsidR="00104EDF" w:rsidRPr="00233737" w:rsidRDefault="00104EDF">
            <w:pPr>
              <w:spacing w:line="276" w:lineRule="auto"/>
              <w:rPr>
                <w:rFonts w:asciiTheme="minorHAnsi" w:hAnsiTheme="minorHAnsi"/>
                <w:b/>
                <w:sz w:val="22"/>
              </w:rPr>
            </w:pPr>
          </w:p>
        </w:tc>
      </w:tr>
      <w:tr w:rsidR="00104EDF" w:rsidRPr="00CB7BC2" w14:paraId="5CCB72FB" w14:textId="77777777" w:rsidTr="005A6FB1">
        <w:trPr>
          <w:trHeight w:val="284"/>
        </w:trPr>
        <w:tc>
          <w:tcPr>
            <w:tcW w:w="3850" w:type="dxa"/>
            <w:gridSpan w:val="2"/>
            <w:vAlign w:val="center"/>
          </w:tcPr>
          <w:p w14:paraId="2D025F2F"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sídlo:</w:t>
            </w:r>
          </w:p>
        </w:tc>
        <w:tc>
          <w:tcPr>
            <w:tcW w:w="3839" w:type="dxa"/>
            <w:vAlign w:val="center"/>
          </w:tcPr>
          <w:p w14:paraId="4F0A64D7" w14:textId="77777777" w:rsidR="00104EDF" w:rsidRPr="00CB7BC2" w:rsidRDefault="00104EDF">
            <w:pPr>
              <w:spacing w:line="276" w:lineRule="auto"/>
              <w:rPr>
                <w:rFonts w:asciiTheme="minorHAnsi" w:hAnsiTheme="minorHAnsi" w:cs="Arial"/>
                <w:sz w:val="22"/>
                <w:szCs w:val="22"/>
              </w:rPr>
            </w:pPr>
          </w:p>
        </w:tc>
      </w:tr>
      <w:tr w:rsidR="00104EDF" w:rsidRPr="00CB7BC2" w14:paraId="2A1FCC9C" w14:textId="77777777" w:rsidTr="005A6FB1">
        <w:trPr>
          <w:trHeight w:val="284"/>
        </w:trPr>
        <w:tc>
          <w:tcPr>
            <w:tcW w:w="3850" w:type="dxa"/>
            <w:gridSpan w:val="2"/>
          </w:tcPr>
          <w:p w14:paraId="0406F016"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zastúpený:</w:t>
            </w:r>
          </w:p>
        </w:tc>
        <w:tc>
          <w:tcPr>
            <w:tcW w:w="3839" w:type="dxa"/>
          </w:tcPr>
          <w:p w14:paraId="19353ADC" w14:textId="77777777" w:rsidR="00104EDF" w:rsidRPr="00CB7BC2" w:rsidRDefault="00104EDF">
            <w:pPr>
              <w:pStyle w:val="Bezriadkovania"/>
              <w:spacing w:line="276" w:lineRule="auto"/>
              <w:rPr>
                <w:rFonts w:asciiTheme="minorHAnsi" w:hAnsiTheme="minorHAnsi" w:cs="Arial"/>
              </w:rPr>
            </w:pPr>
          </w:p>
        </w:tc>
      </w:tr>
      <w:tr w:rsidR="00104EDF" w:rsidRPr="005C041F" w14:paraId="755937C0" w14:textId="77777777" w:rsidTr="005A6FB1">
        <w:trPr>
          <w:trHeight w:val="284"/>
        </w:trPr>
        <w:tc>
          <w:tcPr>
            <w:tcW w:w="3850" w:type="dxa"/>
            <w:gridSpan w:val="2"/>
            <w:vAlign w:val="center"/>
          </w:tcPr>
          <w:p w14:paraId="20F9497A" w14:textId="77777777" w:rsidR="00104EDF" w:rsidRPr="00233737" w:rsidRDefault="00104EDF" w:rsidP="00AA2173">
            <w:pPr>
              <w:pStyle w:val="Bezriadkovania"/>
              <w:spacing w:line="276" w:lineRule="auto"/>
            </w:pPr>
            <w:r w:rsidRPr="00233737">
              <w:t xml:space="preserve">IČO: </w:t>
            </w:r>
          </w:p>
        </w:tc>
        <w:tc>
          <w:tcPr>
            <w:tcW w:w="3839" w:type="dxa"/>
            <w:vAlign w:val="center"/>
          </w:tcPr>
          <w:p w14:paraId="168487C4" w14:textId="77777777" w:rsidR="00104EDF" w:rsidRPr="005C041F" w:rsidRDefault="00104EDF">
            <w:pPr>
              <w:pStyle w:val="Bezriadkovania"/>
              <w:spacing w:line="276" w:lineRule="auto"/>
              <w:rPr>
                <w:rFonts w:asciiTheme="minorHAnsi" w:hAnsiTheme="minorHAnsi"/>
              </w:rPr>
            </w:pPr>
          </w:p>
        </w:tc>
      </w:tr>
      <w:tr w:rsidR="00104EDF" w:rsidRPr="002C3518" w14:paraId="5A478660" w14:textId="77777777" w:rsidTr="005A6FB1">
        <w:trPr>
          <w:trHeight w:val="284"/>
        </w:trPr>
        <w:tc>
          <w:tcPr>
            <w:tcW w:w="3850" w:type="dxa"/>
            <w:gridSpan w:val="2"/>
          </w:tcPr>
          <w:p w14:paraId="7ABCC0E0" w14:textId="77777777" w:rsidR="00104EDF" w:rsidRPr="00233737" w:rsidRDefault="00104EDF" w:rsidP="00AA2173">
            <w:pPr>
              <w:pStyle w:val="Bezriadkovania"/>
              <w:spacing w:line="276" w:lineRule="auto"/>
            </w:pPr>
            <w:r w:rsidRPr="00233737">
              <w:t xml:space="preserve">IČ DPH: </w:t>
            </w:r>
          </w:p>
        </w:tc>
        <w:tc>
          <w:tcPr>
            <w:tcW w:w="3839" w:type="dxa"/>
            <w:vAlign w:val="center"/>
          </w:tcPr>
          <w:p w14:paraId="36404298" w14:textId="77777777" w:rsidR="00104EDF" w:rsidRPr="002C3518" w:rsidRDefault="00104EDF">
            <w:pPr>
              <w:pStyle w:val="Bezriadkovania"/>
              <w:spacing w:line="276" w:lineRule="auto"/>
              <w:rPr>
                <w:rFonts w:asciiTheme="minorHAnsi" w:hAnsiTheme="minorHAnsi" w:cs="Arial"/>
              </w:rPr>
            </w:pPr>
          </w:p>
        </w:tc>
      </w:tr>
      <w:tr w:rsidR="00104EDF" w:rsidRPr="005C041F" w14:paraId="7DCD82ED" w14:textId="77777777" w:rsidTr="005A6FB1">
        <w:trPr>
          <w:trHeight w:val="284"/>
        </w:trPr>
        <w:tc>
          <w:tcPr>
            <w:tcW w:w="3850" w:type="dxa"/>
            <w:gridSpan w:val="2"/>
            <w:vAlign w:val="center"/>
          </w:tcPr>
          <w:p w14:paraId="04FB03D2" w14:textId="77777777" w:rsidR="00104EDF" w:rsidRPr="00F3430A" w:rsidRDefault="00104EDF" w:rsidP="00AA2173">
            <w:pPr>
              <w:pStyle w:val="Bezriadkovania"/>
              <w:spacing w:line="276" w:lineRule="auto"/>
            </w:pPr>
            <w:r w:rsidRPr="00233737">
              <w:t>DIČ:</w:t>
            </w:r>
          </w:p>
        </w:tc>
        <w:tc>
          <w:tcPr>
            <w:tcW w:w="3839" w:type="dxa"/>
            <w:vAlign w:val="center"/>
          </w:tcPr>
          <w:p w14:paraId="2CCE34D4" w14:textId="77777777" w:rsidR="00104EDF" w:rsidRPr="005C041F" w:rsidRDefault="00104EDF">
            <w:pPr>
              <w:pStyle w:val="Bezriadkovania"/>
              <w:spacing w:line="276" w:lineRule="auto"/>
              <w:rPr>
                <w:rFonts w:asciiTheme="minorHAnsi" w:hAnsiTheme="minorHAnsi"/>
              </w:rPr>
            </w:pPr>
          </w:p>
        </w:tc>
      </w:tr>
      <w:tr w:rsidR="00104EDF" w:rsidRPr="005C041F" w14:paraId="7B3C11F3" w14:textId="77777777" w:rsidTr="005A6FB1">
        <w:trPr>
          <w:trHeight w:val="284"/>
        </w:trPr>
        <w:tc>
          <w:tcPr>
            <w:tcW w:w="3850" w:type="dxa"/>
            <w:gridSpan w:val="2"/>
            <w:vAlign w:val="center"/>
          </w:tcPr>
          <w:p w14:paraId="5024BD1A"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 xml:space="preserve">Bankové spojenie: </w:t>
            </w:r>
          </w:p>
        </w:tc>
        <w:tc>
          <w:tcPr>
            <w:tcW w:w="3839" w:type="dxa"/>
            <w:vAlign w:val="center"/>
          </w:tcPr>
          <w:p w14:paraId="2C7763CA" w14:textId="77777777" w:rsidR="00104EDF" w:rsidRPr="005C041F" w:rsidRDefault="00104EDF">
            <w:pPr>
              <w:pStyle w:val="Bezriadkovania"/>
              <w:spacing w:line="276" w:lineRule="auto"/>
              <w:rPr>
                <w:rFonts w:asciiTheme="minorHAnsi" w:hAnsiTheme="minorHAnsi"/>
              </w:rPr>
            </w:pPr>
          </w:p>
        </w:tc>
      </w:tr>
      <w:tr w:rsidR="00104EDF" w:rsidRPr="00CB7BC2" w14:paraId="70B63706" w14:textId="77777777" w:rsidTr="005A6FB1">
        <w:trPr>
          <w:trHeight w:val="358"/>
        </w:trPr>
        <w:tc>
          <w:tcPr>
            <w:tcW w:w="3850" w:type="dxa"/>
            <w:gridSpan w:val="2"/>
          </w:tcPr>
          <w:p w14:paraId="4A8981C0"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IBAN:</w:t>
            </w:r>
          </w:p>
        </w:tc>
        <w:tc>
          <w:tcPr>
            <w:tcW w:w="3839" w:type="dxa"/>
            <w:vAlign w:val="center"/>
          </w:tcPr>
          <w:p w14:paraId="184380F0" w14:textId="77777777" w:rsidR="00104EDF" w:rsidRPr="00CB7BC2" w:rsidRDefault="00104EDF">
            <w:pPr>
              <w:pStyle w:val="Bezriadkovania"/>
              <w:spacing w:line="276" w:lineRule="auto"/>
              <w:rPr>
                <w:rFonts w:asciiTheme="minorHAnsi" w:hAnsiTheme="minorHAnsi" w:cs="Arial"/>
              </w:rPr>
            </w:pPr>
          </w:p>
        </w:tc>
      </w:tr>
      <w:tr w:rsidR="00104EDF" w:rsidRPr="00CB7BC2" w14:paraId="1D617240" w14:textId="77777777" w:rsidTr="005A6FB1">
        <w:trPr>
          <w:trHeight w:val="284"/>
        </w:trPr>
        <w:tc>
          <w:tcPr>
            <w:tcW w:w="3850" w:type="dxa"/>
            <w:gridSpan w:val="2"/>
            <w:vAlign w:val="center"/>
          </w:tcPr>
          <w:p w14:paraId="1969D818" w14:textId="77777777" w:rsidR="00104EDF" w:rsidRPr="00CB7BC2" w:rsidRDefault="00104EDF" w:rsidP="00AA2173">
            <w:pPr>
              <w:spacing w:line="276" w:lineRule="auto"/>
              <w:rPr>
                <w:rFonts w:asciiTheme="minorHAnsi" w:hAnsiTheme="minorHAnsi" w:cs="Arial"/>
                <w:sz w:val="22"/>
                <w:szCs w:val="22"/>
              </w:rPr>
            </w:pPr>
            <w:r w:rsidRPr="00CB7BC2">
              <w:rPr>
                <w:rFonts w:asciiTheme="minorHAnsi" w:hAnsiTheme="minorHAnsi" w:cs="Arial"/>
                <w:sz w:val="22"/>
                <w:szCs w:val="22"/>
              </w:rPr>
              <w:t>SWIFT:</w:t>
            </w:r>
          </w:p>
        </w:tc>
        <w:tc>
          <w:tcPr>
            <w:tcW w:w="3839" w:type="dxa"/>
          </w:tcPr>
          <w:p w14:paraId="0C93CE63" w14:textId="77777777" w:rsidR="00104EDF" w:rsidRPr="00CB7BC2" w:rsidRDefault="00104EDF">
            <w:pPr>
              <w:spacing w:line="276" w:lineRule="auto"/>
              <w:rPr>
                <w:rFonts w:asciiTheme="minorHAnsi" w:hAnsiTheme="minorHAnsi" w:cs="Arial"/>
                <w:sz w:val="22"/>
                <w:szCs w:val="22"/>
              </w:rPr>
            </w:pPr>
          </w:p>
        </w:tc>
      </w:tr>
      <w:tr w:rsidR="00104EDF" w:rsidRPr="00CB7BC2" w14:paraId="5417BC27" w14:textId="77777777" w:rsidTr="005A6FB1">
        <w:trPr>
          <w:trHeight w:val="284"/>
        </w:trPr>
        <w:tc>
          <w:tcPr>
            <w:tcW w:w="7689" w:type="dxa"/>
            <w:gridSpan w:val="3"/>
            <w:vAlign w:val="center"/>
          </w:tcPr>
          <w:p w14:paraId="3E68C343" w14:textId="77777777" w:rsidR="00104EDF" w:rsidRPr="00CB7BC2" w:rsidRDefault="00104EDF" w:rsidP="00AA2173">
            <w:pPr>
              <w:spacing w:line="276" w:lineRule="auto"/>
              <w:rPr>
                <w:rFonts w:asciiTheme="minorHAnsi" w:hAnsiTheme="minorHAnsi" w:cs="Arial"/>
                <w:sz w:val="22"/>
                <w:szCs w:val="22"/>
              </w:rPr>
            </w:pPr>
            <w:r>
              <w:rPr>
                <w:rFonts w:asciiTheme="minorHAnsi" w:hAnsiTheme="minorHAnsi" w:cs="Arial"/>
                <w:sz w:val="22"/>
                <w:szCs w:val="22"/>
              </w:rPr>
              <w:t xml:space="preserve">Zapísaný v obchodnom registri  </w:t>
            </w:r>
          </w:p>
        </w:tc>
      </w:tr>
      <w:tr w:rsidR="006E643F" w:rsidRPr="00CB7BC2" w14:paraId="1EA9E623" w14:textId="77777777" w:rsidTr="005A6FB1">
        <w:trPr>
          <w:trHeight w:val="284"/>
        </w:trPr>
        <w:tc>
          <w:tcPr>
            <w:tcW w:w="3189" w:type="dxa"/>
            <w:vAlign w:val="center"/>
          </w:tcPr>
          <w:p w14:paraId="2D9A03B4"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Kontaktné údaje:</w:t>
            </w:r>
          </w:p>
        </w:tc>
        <w:tc>
          <w:tcPr>
            <w:tcW w:w="4500" w:type="dxa"/>
            <w:gridSpan w:val="2"/>
            <w:vAlign w:val="center"/>
          </w:tcPr>
          <w:p w14:paraId="088CDA93"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e-mailová adresa:</w:t>
            </w:r>
          </w:p>
        </w:tc>
      </w:tr>
      <w:tr w:rsidR="006E643F" w:rsidRPr="00CB7BC2" w14:paraId="512D71D2" w14:textId="77777777" w:rsidTr="006E643F">
        <w:trPr>
          <w:trHeight w:val="284"/>
        </w:trPr>
        <w:tc>
          <w:tcPr>
            <w:tcW w:w="3189" w:type="dxa"/>
            <w:vAlign w:val="center"/>
          </w:tcPr>
          <w:p w14:paraId="76EE910C" w14:textId="77777777" w:rsidR="006E643F" w:rsidRDefault="006E643F" w:rsidP="00AA2173">
            <w:pPr>
              <w:spacing w:line="276" w:lineRule="auto"/>
              <w:rPr>
                <w:rFonts w:asciiTheme="minorHAnsi" w:hAnsiTheme="minorHAnsi" w:cs="Arial"/>
                <w:sz w:val="22"/>
                <w:szCs w:val="22"/>
              </w:rPr>
            </w:pPr>
          </w:p>
        </w:tc>
        <w:tc>
          <w:tcPr>
            <w:tcW w:w="4500" w:type="dxa"/>
            <w:gridSpan w:val="2"/>
            <w:vAlign w:val="center"/>
          </w:tcPr>
          <w:p w14:paraId="393F6C60" w14:textId="77777777" w:rsidR="006E643F" w:rsidRDefault="006E643F" w:rsidP="00AA2173">
            <w:pPr>
              <w:spacing w:line="276" w:lineRule="auto"/>
              <w:rPr>
                <w:rFonts w:asciiTheme="minorHAnsi" w:hAnsiTheme="minorHAnsi" w:cs="Arial"/>
                <w:sz w:val="22"/>
                <w:szCs w:val="22"/>
              </w:rPr>
            </w:pPr>
            <w:r>
              <w:rPr>
                <w:rFonts w:asciiTheme="minorHAnsi" w:hAnsiTheme="minorHAnsi" w:cs="Arial"/>
                <w:sz w:val="22"/>
                <w:szCs w:val="22"/>
              </w:rPr>
              <w:t>telefónne číslo:</w:t>
            </w:r>
          </w:p>
        </w:tc>
      </w:tr>
    </w:tbl>
    <w:p w14:paraId="5774620D" w14:textId="77777777" w:rsidR="006E643F" w:rsidRDefault="006E643F" w:rsidP="00AA2173">
      <w:pPr>
        <w:spacing w:line="276" w:lineRule="auto"/>
        <w:rPr>
          <w:rFonts w:asciiTheme="minorHAnsi" w:hAnsiTheme="minorHAnsi" w:cs="Arial"/>
          <w:sz w:val="22"/>
          <w:szCs w:val="22"/>
        </w:rPr>
      </w:pPr>
    </w:p>
    <w:p w14:paraId="26E2619E" w14:textId="77777777" w:rsidR="00321DAC" w:rsidRDefault="00321DAC" w:rsidP="00AA2173">
      <w:pPr>
        <w:spacing w:line="276" w:lineRule="auto"/>
        <w:rPr>
          <w:rFonts w:asciiTheme="minorHAnsi" w:hAnsiTheme="minorHAnsi" w:cs="Arial"/>
          <w:sz w:val="22"/>
          <w:szCs w:val="22"/>
        </w:rPr>
      </w:pPr>
    </w:p>
    <w:p w14:paraId="55C7BC85" w14:textId="77777777" w:rsidR="00321DAC" w:rsidRDefault="00321DAC" w:rsidP="00AA2173">
      <w:pPr>
        <w:spacing w:line="276" w:lineRule="auto"/>
        <w:rPr>
          <w:rFonts w:asciiTheme="minorHAnsi" w:hAnsiTheme="minorHAnsi" w:cs="Arial"/>
          <w:sz w:val="22"/>
          <w:szCs w:val="22"/>
        </w:rPr>
      </w:pPr>
    </w:p>
    <w:p w14:paraId="6A981726" w14:textId="77777777" w:rsidR="00321DAC" w:rsidRPr="005A15B6" w:rsidRDefault="00321DAC" w:rsidP="00AA2173">
      <w:pPr>
        <w:spacing w:line="276" w:lineRule="auto"/>
        <w:rPr>
          <w:rFonts w:asciiTheme="minorHAnsi" w:hAnsiTheme="minorHAnsi" w:cs="Arial"/>
          <w:b/>
          <w:sz w:val="22"/>
          <w:szCs w:val="22"/>
        </w:rPr>
      </w:pPr>
      <w:r w:rsidRPr="005A15B6">
        <w:rPr>
          <w:rFonts w:asciiTheme="minorHAnsi" w:hAnsiTheme="minorHAnsi" w:cs="Arial"/>
          <w:b/>
          <w:sz w:val="22"/>
          <w:szCs w:val="22"/>
        </w:rPr>
        <w:t>Poskytovateľ X</w:t>
      </w:r>
      <w:r w:rsidR="002C1F8D">
        <w:rPr>
          <w:rFonts w:asciiTheme="minorHAnsi" w:hAnsiTheme="minorHAnsi" w:cs="Arial"/>
          <w:b/>
          <w:sz w:val="22"/>
          <w:szCs w:val="22"/>
        </w:rPr>
        <w:t xml:space="preserve"> (</w:t>
      </w:r>
      <w:r w:rsidR="002C1F8D" w:rsidRPr="005A47E6">
        <w:rPr>
          <w:rFonts w:asciiTheme="minorHAnsi" w:hAnsiTheme="minorHAnsi" w:cs="Arial"/>
          <w:b/>
          <w:sz w:val="22"/>
          <w:szCs w:val="22"/>
        </w:rPr>
        <w:t>doplní sa potrebný počet Poskytovateľov</w:t>
      </w:r>
      <w:r w:rsidR="002C1F8D">
        <w:rPr>
          <w:rFonts w:asciiTheme="minorHAnsi" w:hAnsiTheme="minorHAnsi" w:cs="Arial"/>
          <w:b/>
          <w:sz w:val="22"/>
          <w:szCs w:val="22"/>
        </w:rPr>
        <w:t>)</w:t>
      </w:r>
      <w:r w:rsidRPr="005A15B6">
        <w:rPr>
          <w:rFonts w:asciiTheme="minorHAnsi" w:hAnsiTheme="minorHAnsi" w:cs="Arial"/>
          <w:b/>
          <w:sz w:val="22"/>
          <w:szCs w:val="22"/>
        </w:rPr>
        <w:t>:</w:t>
      </w:r>
    </w:p>
    <w:p w14:paraId="67BD0F07" w14:textId="77777777" w:rsidR="00321DAC" w:rsidRDefault="00321DAC" w:rsidP="00AA2173">
      <w:pPr>
        <w:spacing w:line="276" w:lineRule="auto"/>
        <w:rPr>
          <w:rFonts w:asciiTheme="minorHAnsi" w:hAnsiTheme="minorHAnsi" w:cs="Arial"/>
          <w:sz w:val="22"/>
          <w:szCs w:val="22"/>
        </w:rPr>
      </w:pPr>
    </w:p>
    <w:p w14:paraId="5AF673E8" w14:textId="77777777" w:rsidR="00B3721D" w:rsidRPr="00CB7BC2" w:rsidRDefault="00B3721D">
      <w:pPr>
        <w:spacing w:line="276" w:lineRule="auto"/>
        <w:rPr>
          <w:rFonts w:asciiTheme="minorHAnsi" w:hAnsiTheme="minorHAnsi" w:cs="Arial"/>
          <w:b/>
          <w:sz w:val="22"/>
          <w:szCs w:val="22"/>
        </w:rPr>
      </w:pPr>
      <w:r w:rsidRPr="00CB7BC2">
        <w:rPr>
          <w:rFonts w:asciiTheme="minorHAnsi" w:hAnsiTheme="minorHAnsi" w:cs="Arial"/>
          <w:sz w:val="22"/>
          <w:szCs w:val="22"/>
        </w:rPr>
        <w:t>(ďalej</w:t>
      </w:r>
      <w:r w:rsidR="00104EDF">
        <w:rPr>
          <w:rFonts w:asciiTheme="minorHAnsi" w:hAnsiTheme="minorHAnsi" w:cs="Arial"/>
          <w:sz w:val="22"/>
          <w:szCs w:val="22"/>
        </w:rPr>
        <w:t xml:space="preserve"> každý poskytovateľ </w:t>
      </w:r>
      <w:r w:rsidR="00321DAC">
        <w:rPr>
          <w:rFonts w:asciiTheme="minorHAnsi" w:hAnsiTheme="minorHAnsi" w:cs="Arial"/>
          <w:sz w:val="22"/>
          <w:szCs w:val="22"/>
        </w:rPr>
        <w:t>1 až X</w:t>
      </w:r>
      <w:r w:rsidR="00104EDF">
        <w:rPr>
          <w:rFonts w:asciiTheme="minorHAnsi" w:hAnsiTheme="minorHAnsi" w:cs="Arial"/>
          <w:sz w:val="22"/>
          <w:szCs w:val="22"/>
        </w:rPr>
        <w:t xml:space="preserve"> samostatne</w:t>
      </w:r>
      <w:r w:rsidRPr="00CB7BC2">
        <w:rPr>
          <w:rFonts w:asciiTheme="minorHAnsi" w:hAnsiTheme="minorHAnsi" w:cs="Arial"/>
          <w:sz w:val="22"/>
          <w:szCs w:val="22"/>
        </w:rPr>
        <w:t xml:space="preserve"> len</w:t>
      </w:r>
      <w:r w:rsidR="00104EDF">
        <w:rPr>
          <w:rFonts w:asciiTheme="minorHAnsi" w:hAnsiTheme="minorHAnsi" w:cs="Arial"/>
          <w:sz w:val="22"/>
          <w:szCs w:val="22"/>
        </w:rPr>
        <w:t xml:space="preserve"> ako</w:t>
      </w:r>
      <w:r w:rsidRPr="00CB7BC2">
        <w:rPr>
          <w:rFonts w:asciiTheme="minorHAnsi" w:hAnsiTheme="minorHAnsi" w:cs="Arial"/>
          <w:sz w:val="22"/>
          <w:szCs w:val="22"/>
        </w:rPr>
        <w:t xml:space="preserve"> „</w:t>
      </w:r>
      <w:bookmarkStart w:id="1" w:name="Text20"/>
      <w:r w:rsidRPr="00B3721D">
        <w:rPr>
          <w:rFonts w:asciiTheme="minorHAnsi" w:hAnsiTheme="minorHAnsi" w:cs="Arial"/>
          <w:b/>
          <w:sz w:val="22"/>
          <w:szCs w:val="22"/>
        </w:rPr>
        <w:t>Poskytovateľ</w:t>
      </w:r>
      <w:bookmarkEnd w:id="1"/>
      <w:r w:rsidRPr="00CB7BC2">
        <w:rPr>
          <w:rFonts w:asciiTheme="minorHAnsi" w:hAnsiTheme="minorHAnsi" w:cs="Arial"/>
          <w:sz w:val="22"/>
          <w:szCs w:val="22"/>
        </w:rPr>
        <w:t>“</w:t>
      </w:r>
      <w:r w:rsidR="00104EDF">
        <w:rPr>
          <w:rFonts w:asciiTheme="minorHAnsi" w:hAnsiTheme="minorHAnsi" w:cs="Arial"/>
          <w:sz w:val="22"/>
          <w:szCs w:val="22"/>
        </w:rPr>
        <w:t xml:space="preserve"> a spoločne len ako „</w:t>
      </w:r>
      <w:r w:rsidR="00104EDF" w:rsidRPr="00104EDF">
        <w:rPr>
          <w:rFonts w:asciiTheme="minorHAnsi" w:hAnsiTheme="minorHAnsi" w:cs="Arial"/>
          <w:b/>
          <w:sz w:val="22"/>
          <w:szCs w:val="22"/>
        </w:rPr>
        <w:t>Poskytovatelia</w:t>
      </w:r>
      <w:r w:rsidRPr="00CB7BC2">
        <w:rPr>
          <w:rFonts w:asciiTheme="minorHAnsi" w:hAnsiTheme="minorHAnsi" w:cs="Arial"/>
          <w:sz w:val="22"/>
          <w:szCs w:val="22"/>
        </w:rPr>
        <w:t>)</w:t>
      </w:r>
    </w:p>
    <w:p w14:paraId="3BC9687E" w14:textId="77777777" w:rsidR="00B366E1" w:rsidRPr="00B3721D" w:rsidRDefault="005C6587">
      <w:pPr>
        <w:shd w:val="clear" w:color="auto" w:fill="FFFFFF"/>
        <w:spacing w:before="485" w:line="276" w:lineRule="auto"/>
        <w:ind w:right="749"/>
        <w:rPr>
          <w:rFonts w:asciiTheme="minorHAnsi" w:hAnsiTheme="minorHAnsi"/>
          <w:sz w:val="22"/>
          <w:szCs w:val="22"/>
        </w:rPr>
      </w:pPr>
      <w:r w:rsidRPr="00B3721D">
        <w:rPr>
          <w:rFonts w:asciiTheme="minorHAnsi" w:hAnsiTheme="minorHAnsi"/>
          <w:spacing w:val="-1"/>
          <w:sz w:val="22"/>
          <w:szCs w:val="22"/>
        </w:rPr>
        <w:t>(</w:t>
      </w:r>
      <w:r w:rsidR="00B3721D">
        <w:rPr>
          <w:rFonts w:asciiTheme="minorHAnsi" w:hAnsiTheme="minorHAnsi"/>
          <w:spacing w:val="-1"/>
          <w:sz w:val="22"/>
          <w:szCs w:val="22"/>
        </w:rPr>
        <w:t>O</w:t>
      </w:r>
      <w:r w:rsidRPr="00B3721D">
        <w:rPr>
          <w:rFonts w:asciiTheme="minorHAnsi" w:hAnsiTheme="minorHAnsi"/>
          <w:spacing w:val="-1"/>
          <w:sz w:val="22"/>
          <w:szCs w:val="22"/>
        </w:rPr>
        <w:t>bjedn</w:t>
      </w:r>
      <w:r w:rsidRPr="00B3721D">
        <w:rPr>
          <w:rFonts w:asciiTheme="minorHAnsi" w:eastAsia="Times New Roman" w:hAnsiTheme="minorHAnsi"/>
          <w:spacing w:val="-1"/>
          <w:sz w:val="22"/>
          <w:szCs w:val="22"/>
        </w:rPr>
        <w:t xml:space="preserve">ávateľ a </w:t>
      </w:r>
      <w:r w:rsidR="00B3721D">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oskytovate</w:t>
      </w:r>
      <w:r w:rsidR="00733987">
        <w:rPr>
          <w:rFonts w:asciiTheme="minorHAnsi" w:eastAsia="Times New Roman" w:hAnsiTheme="minorHAnsi"/>
          <w:spacing w:val="-1"/>
          <w:sz w:val="22"/>
          <w:szCs w:val="22"/>
        </w:rPr>
        <w:t>lia</w:t>
      </w:r>
      <w:r w:rsidRPr="00B3721D">
        <w:rPr>
          <w:rFonts w:asciiTheme="minorHAnsi" w:eastAsia="Times New Roman" w:hAnsiTheme="minorHAnsi"/>
          <w:spacing w:val="-1"/>
          <w:sz w:val="22"/>
          <w:szCs w:val="22"/>
        </w:rPr>
        <w:t xml:space="preserve"> spolu len ako „</w:t>
      </w:r>
      <w:r w:rsidRPr="00B3721D">
        <w:rPr>
          <w:rFonts w:asciiTheme="minorHAnsi" w:eastAsia="Times New Roman" w:hAnsiTheme="minorHAnsi"/>
          <w:b/>
          <w:bCs/>
          <w:spacing w:val="-1"/>
          <w:sz w:val="22"/>
          <w:szCs w:val="22"/>
        </w:rPr>
        <w:t>účastníci dohody</w:t>
      </w:r>
      <w:r w:rsidRPr="00B3721D">
        <w:rPr>
          <w:rFonts w:asciiTheme="minorHAnsi" w:eastAsia="Times New Roman" w:hAnsiTheme="minorHAnsi"/>
          <w:spacing w:val="-1"/>
          <w:sz w:val="22"/>
          <w:szCs w:val="22"/>
        </w:rPr>
        <w:t xml:space="preserve">“ alebo jednotlivo len ako </w:t>
      </w:r>
      <w:r w:rsidRPr="00B3721D">
        <w:rPr>
          <w:rFonts w:asciiTheme="minorHAnsi" w:eastAsia="Times New Roman" w:hAnsiTheme="minorHAnsi"/>
          <w:sz w:val="22"/>
          <w:szCs w:val="22"/>
        </w:rPr>
        <w:t>„</w:t>
      </w:r>
      <w:r w:rsidRPr="002C1F8D">
        <w:rPr>
          <w:rFonts w:asciiTheme="minorHAnsi" w:eastAsia="Times New Roman" w:hAnsiTheme="minorHAnsi"/>
          <w:b/>
          <w:sz w:val="22"/>
          <w:szCs w:val="22"/>
        </w:rPr>
        <w:t>účastní</w:t>
      </w:r>
      <w:r w:rsidR="00733987" w:rsidRPr="002C1F8D">
        <w:rPr>
          <w:rFonts w:asciiTheme="minorHAnsi" w:eastAsia="Times New Roman" w:hAnsiTheme="minorHAnsi"/>
          <w:b/>
          <w:sz w:val="22"/>
          <w:szCs w:val="22"/>
        </w:rPr>
        <w:t>k</w:t>
      </w:r>
      <w:r w:rsidRPr="002C1F8D">
        <w:rPr>
          <w:rFonts w:asciiTheme="minorHAnsi" w:eastAsia="Times New Roman" w:hAnsiTheme="minorHAnsi"/>
          <w:b/>
          <w:sz w:val="22"/>
          <w:szCs w:val="22"/>
        </w:rPr>
        <w:t xml:space="preserve"> dohody</w:t>
      </w:r>
      <w:r w:rsidRPr="00B3721D">
        <w:rPr>
          <w:rFonts w:asciiTheme="minorHAnsi" w:eastAsia="Times New Roman" w:hAnsiTheme="minorHAnsi"/>
          <w:sz w:val="22"/>
          <w:szCs w:val="22"/>
        </w:rPr>
        <w:t>“)</w:t>
      </w:r>
    </w:p>
    <w:p w14:paraId="38BA821D" w14:textId="77777777" w:rsidR="00B366E1" w:rsidRPr="00B3721D" w:rsidRDefault="009C5961">
      <w:pPr>
        <w:shd w:val="clear" w:color="auto" w:fill="FFFFFF"/>
        <w:spacing w:before="197" w:line="276" w:lineRule="auto"/>
        <w:rPr>
          <w:rFonts w:asciiTheme="minorHAnsi" w:hAnsiTheme="minorHAnsi"/>
          <w:sz w:val="22"/>
          <w:szCs w:val="22"/>
        </w:rPr>
      </w:pPr>
      <w:r>
        <w:rPr>
          <w:rFonts w:asciiTheme="minorHAnsi" w:hAnsiTheme="minorHAnsi"/>
          <w:spacing w:val="-7"/>
          <w:sz w:val="22"/>
          <w:szCs w:val="22"/>
        </w:rPr>
        <w:t>(</w:t>
      </w:r>
      <w:r w:rsidRPr="009C5961">
        <w:rPr>
          <w:rFonts w:asciiTheme="minorHAnsi" w:hAnsiTheme="minorHAnsi"/>
          <w:spacing w:val="-7"/>
          <w:sz w:val="22"/>
          <w:szCs w:val="22"/>
        </w:rPr>
        <w:t>Rámcová dohoda o zabezpečení leteckej prepravy osôb a súvisiacich služieb</w:t>
      </w:r>
      <w:r>
        <w:rPr>
          <w:rFonts w:asciiTheme="minorHAnsi" w:eastAsia="Times New Roman" w:hAnsiTheme="minorHAnsi"/>
          <w:spacing w:val="-7"/>
          <w:sz w:val="22"/>
          <w:szCs w:val="22"/>
        </w:rPr>
        <w:t xml:space="preserve"> ďalej len </w:t>
      </w:r>
      <w:r w:rsidR="005C6587" w:rsidRPr="009C5961">
        <w:rPr>
          <w:rFonts w:asciiTheme="minorHAnsi" w:eastAsia="Times New Roman" w:hAnsiTheme="minorHAnsi"/>
          <w:b/>
          <w:spacing w:val="-7"/>
          <w:sz w:val="22"/>
          <w:szCs w:val="22"/>
        </w:rPr>
        <w:t xml:space="preserve">„Rámcová </w:t>
      </w:r>
      <w:r w:rsidRPr="009C5961">
        <w:rPr>
          <w:rFonts w:asciiTheme="minorHAnsi" w:eastAsia="Times New Roman" w:hAnsiTheme="minorHAnsi"/>
          <w:b/>
          <w:sz w:val="22"/>
          <w:szCs w:val="22"/>
        </w:rPr>
        <w:t>dohoda“</w:t>
      </w:r>
      <w:r>
        <w:rPr>
          <w:rFonts w:asciiTheme="minorHAnsi" w:eastAsia="Times New Roman" w:hAnsiTheme="minorHAnsi"/>
          <w:sz w:val="22"/>
          <w:szCs w:val="22"/>
        </w:rPr>
        <w:t>)</w:t>
      </w:r>
    </w:p>
    <w:p w14:paraId="661E724B" w14:textId="77777777" w:rsidR="009C5961" w:rsidRDefault="009C5961" w:rsidP="005A15B6">
      <w:pPr>
        <w:shd w:val="clear" w:color="auto" w:fill="FFFFFF"/>
        <w:spacing w:before="226" w:line="276" w:lineRule="auto"/>
        <w:ind w:right="3658"/>
        <w:jc w:val="center"/>
        <w:rPr>
          <w:rFonts w:asciiTheme="minorHAnsi" w:eastAsia="Times New Roman" w:hAnsiTheme="minorHAnsi"/>
          <w:b/>
          <w:bCs/>
          <w:sz w:val="22"/>
          <w:szCs w:val="22"/>
        </w:rPr>
      </w:pPr>
    </w:p>
    <w:p w14:paraId="39138655" w14:textId="77777777" w:rsidR="009C5961" w:rsidRDefault="003F315D" w:rsidP="002C1F8D">
      <w:pPr>
        <w:shd w:val="clear" w:color="auto" w:fill="FFFFFF"/>
        <w:spacing w:line="276" w:lineRule="auto"/>
        <w:ind w:right="-1"/>
        <w:jc w:val="center"/>
        <w:rPr>
          <w:rFonts w:asciiTheme="minorHAnsi" w:eastAsia="Times New Roman" w:hAnsiTheme="minorHAnsi"/>
          <w:b/>
          <w:bCs/>
          <w:sz w:val="22"/>
          <w:szCs w:val="22"/>
        </w:rPr>
      </w:pPr>
      <w:r>
        <w:rPr>
          <w:rFonts w:asciiTheme="minorHAnsi" w:eastAsia="Times New Roman" w:hAnsiTheme="minorHAnsi"/>
          <w:b/>
          <w:bCs/>
          <w:sz w:val="22"/>
          <w:szCs w:val="22"/>
        </w:rPr>
        <w:t>Čl. 1</w:t>
      </w:r>
    </w:p>
    <w:p w14:paraId="3D15319D" w14:textId="77777777" w:rsidR="00B366E1" w:rsidRPr="00B3721D" w:rsidRDefault="005C6587" w:rsidP="002C1F8D">
      <w:pPr>
        <w:shd w:val="clear" w:color="auto" w:fill="FFFFFF"/>
        <w:spacing w:line="276" w:lineRule="auto"/>
        <w:ind w:right="-1"/>
        <w:jc w:val="center"/>
        <w:rPr>
          <w:rFonts w:asciiTheme="minorHAnsi" w:hAnsiTheme="minorHAnsi"/>
          <w:sz w:val="22"/>
          <w:szCs w:val="22"/>
        </w:rPr>
      </w:pPr>
      <w:r w:rsidRPr="00B3721D">
        <w:rPr>
          <w:rFonts w:asciiTheme="minorHAnsi" w:eastAsia="Times New Roman" w:hAnsiTheme="minorHAnsi"/>
          <w:b/>
          <w:bCs/>
          <w:spacing w:val="-3"/>
          <w:sz w:val="22"/>
          <w:szCs w:val="22"/>
        </w:rPr>
        <w:t>Úvodné ustanovenie</w:t>
      </w:r>
    </w:p>
    <w:p w14:paraId="711D197E" w14:textId="0E5BC9B9" w:rsidR="002C1F8D" w:rsidRDefault="005C6587" w:rsidP="002C1F8D">
      <w:pPr>
        <w:pStyle w:val="Odsekzoznamu"/>
        <w:numPr>
          <w:ilvl w:val="1"/>
          <w:numId w:val="22"/>
        </w:numPr>
        <w:shd w:val="clear" w:color="auto" w:fill="FFFFFF"/>
        <w:tabs>
          <w:tab w:val="left" w:leader="dot" w:pos="2534"/>
          <w:tab w:val="left" w:leader="dot" w:pos="8899"/>
        </w:tabs>
        <w:spacing w:before="120" w:after="120" w:line="276" w:lineRule="auto"/>
        <w:ind w:left="0" w:hanging="567"/>
        <w:jc w:val="both"/>
        <w:rPr>
          <w:rFonts w:asciiTheme="minorHAnsi" w:eastAsia="Times New Roman" w:hAnsiTheme="minorHAnsi"/>
          <w:sz w:val="22"/>
          <w:szCs w:val="22"/>
        </w:rPr>
      </w:pPr>
      <w:r w:rsidRPr="00733987">
        <w:rPr>
          <w:rFonts w:asciiTheme="minorHAnsi" w:eastAsia="Times New Roman" w:hAnsiTheme="minorHAnsi"/>
          <w:sz w:val="22"/>
          <w:szCs w:val="22"/>
        </w:rPr>
        <w:t xml:space="preserve">Účastníci dohody uzatvárajú túto Rámcovú dohodu v súlade so zákonom č. 343/2015 Z. </w:t>
      </w:r>
      <w:r w:rsidR="009C5961" w:rsidRPr="002C1F8D">
        <w:rPr>
          <w:rFonts w:asciiTheme="minorHAnsi" w:eastAsia="Times New Roman" w:hAnsiTheme="minorHAnsi"/>
          <w:sz w:val="22"/>
          <w:szCs w:val="22"/>
        </w:rPr>
        <w:t xml:space="preserve">z. </w:t>
      </w:r>
      <w:r w:rsidRPr="002C1F8D">
        <w:rPr>
          <w:rFonts w:asciiTheme="minorHAnsi" w:eastAsia="Times New Roman" w:hAnsiTheme="minorHAnsi"/>
          <w:sz w:val="22"/>
          <w:szCs w:val="22"/>
        </w:rPr>
        <w:t>o verejnom obstarávaní a o zmene a doplnení niekto</w:t>
      </w:r>
      <w:r w:rsidR="009C5961" w:rsidRPr="002C1F8D">
        <w:rPr>
          <w:rFonts w:asciiTheme="minorHAnsi" w:eastAsia="Times New Roman" w:hAnsiTheme="minorHAnsi"/>
          <w:sz w:val="22"/>
          <w:szCs w:val="22"/>
        </w:rPr>
        <w:t xml:space="preserve">rých zákonov v znení neskorších </w:t>
      </w:r>
      <w:r w:rsidRPr="002C1F8D">
        <w:rPr>
          <w:rFonts w:asciiTheme="minorHAnsi" w:eastAsia="Times New Roman" w:hAnsiTheme="minorHAnsi"/>
          <w:sz w:val="22"/>
          <w:szCs w:val="22"/>
        </w:rPr>
        <w:t xml:space="preserve">predpisov (ďalej len „zákon </w:t>
      </w:r>
      <w:r w:rsidR="00CA0340">
        <w:rPr>
          <w:rFonts w:asciiTheme="minorHAnsi" w:eastAsia="Times New Roman" w:hAnsiTheme="minorHAnsi"/>
          <w:sz w:val="22"/>
          <w:szCs w:val="22"/>
        </w:rPr>
        <w:t>č. 343/2015 Z. z.</w:t>
      </w:r>
      <w:r w:rsidRPr="002C1F8D">
        <w:rPr>
          <w:rFonts w:asciiTheme="minorHAnsi" w:eastAsia="Times New Roman" w:hAnsiTheme="minorHAnsi"/>
          <w:sz w:val="22"/>
          <w:szCs w:val="22"/>
        </w:rPr>
        <w:t>“</w:t>
      </w:r>
      <w:r w:rsidR="009C5961" w:rsidRPr="002C1F8D">
        <w:rPr>
          <w:rFonts w:asciiTheme="minorHAnsi" w:eastAsia="Times New Roman" w:hAnsiTheme="minorHAnsi"/>
          <w:sz w:val="22"/>
          <w:szCs w:val="22"/>
        </w:rPr>
        <w:t xml:space="preserve">) na základe výsledku verejného </w:t>
      </w:r>
      <w:r w:rsidRPr="002C1F8D">
        <w:rPr>
          <w:rFonts w:asciiTheme="minorHAnsi" w:eastAsia="Times New Roman" w:hAnsiTheme="minorHAnsi"/>
          <w:sz w:val="22"/>
          <w:szCs w:val="22"/>
        </w:rPr>
        <w:t xml:space="preserve">obstarávania </w:t>
      </w:r>
      <w:r w:rsidR="00B773F8" w:rsidRPr="002C1F8D">
        <w:rPr>
          <w:rFonts w:asciiTheme="minorHAnsi" w:eastAsia="Times New Roman" w:hAnsiTheme="minorHAnsi"/>
          <w:sz w:val="22"/>
          <w:szCs w:val="22"/>
        </w:rPr>
        <w:t xml:space="preserve">na predmet zákazky </w:t>
      </w:r>
      <w:r w:rsidRPr="002C1F8D">
        <w:rPr>
          <w:rFonts w:asciiTheme="minorHAnsi" w:eastAsia="Times New Roman" w:hAnsiTheme="minorHAnsi"/>
          <w:sz w:val="22"/>
          <w:szCs w:val="22"/>
        </w:rPr>
        <w:t>„Zabezpečenie leteckej prepravy</w:t>
      </w:r>
      <w:r w:rsidR="009C5961" w:rsidRPr="002C1F8D">
        <w:rPr>
          <w:rFonts w:asciiTheme="minorHAnsi" w:eastAsia="Times New Roman" w:hAnsiTheme="minorHAnsi"/>
          <w:sz w:val="22"/>
          <w:szCs w:val="22"/>
        </w:rPr>
        <w:t xml:space="preserve"> osôb a súvisiacich služieb“</w:t>
      </w:r>
      <w:r w:rsidR="00820A5B" w:rsidRPr="002C1F8D">
        <w:rPr>
          <w:rFonts w:asciiTheme="minorHAnsi" w:eastAsia="Times New Roman" w:hAnsiTheme="minorHAnsi"/>
          <w:spacing w:val="-6"/>
          <w:sz w:val="22"/>
          <w:szCs w:val="22"/>
        </w:rPr>
        <w:t xml:space="preserve">, </w:t>
      </w:r>
      <w:r w:rsidR="00B773F8" w:rsidRPr="002C1F8D">
        <w:rPr>
          <w:rFonts w:asciiTheme="minorHAnsi" w:eastAsia="Times New Roman" w:hAnsiTheme="minorHAnsi"/>
          <w:spacing w:val="-6"/>
          <w:sz w:val="22"/>
          <w:szCs w:val="22"/>
        </w:rPr>
        <w:t xml:space="preserve">ktorú </w:t>
      </w:r>
      <w:r w:rsidR="00820A5B" w:rsidRPr="002C1F8D">
        <w:rPr>
          <w:rFonts w:asciiTheme="minorHAnsi" w:eastAsia="Times New Roman" w:hAnsiTheme="minorHAnsi"/>
          <w:spacing w:val="-6"/>
          <w:sz w:val="22"/>
          <w:szCs w:val="22"/>
        </w:rPr>
        <w:t xml:space="preserve">Objednávateľ </w:t>
      </w:r>
      <w:r w:rsidRPr="002C1F8D">
        <w:rPr>
          <w:rFonts w:asciiTheme="minorHAnsi" w:eastAsia="Times New Roman" w:hAnsiTheme="minorHAnsi"/>
          <w:spacing w:val="-6"/>
          <w:sz w:val="22"/>
          <w:szCs w:val="22"/>
        </w:rPr>
        <w:t>ako</w:t>
      </w:r>
      <w:r w:rsidR="00820A5B" w:rsidRPr="002C1F8D">
        <w:rPr>
          <w:rFonts w:asciiTheme="minorHAnsi" w:hAnsiTheme="minorHAnsi"/>
          <w:sz w:val="22"/>
          <w:szCs w:val="22"/>
        </w:rPr>
        <w:t xml:space="preserve"> </w:t>
      </w:r>
      <w:r w:rsidRPr="002C1F8D">
        <w:rPr>
          <w:rFonts w:asciiTheme="minorHAnsi" w:hAnsiTheme="minorHAnsi"/>
          <w:sz w:val="22"/>
          <w:szCs w:val="22"/>
        </w:rPr>
        <w:t>verejn</w:t>
      </w:r>
      <w:r w:rsidRPr="002C1F8D">
        <w:rPr>
          <w:rFonts w:asciiTheme="minorHAnsi" w:eastAsia="Times New Roman" w:hAnsiTheme="minorHAnsi"/>
          <w:sz w:val="22"/>
          <w:szCs w:val="22"/>
        </w:rPr>
        <w:t>ý obstarávateľ vyhlásil vo Vestníku verejného obstarávania č. .</w:t>
      </w:r>
      <w:r w:rsidR="00733987" w:rsidRPr="002C1F8D">
        <w:rPr>
          <w:rFonts w:asciiTheme="minorHAnsi" w:eastAsia="Times New Roman" w:hAnsiTheme="minorHAnsi"/>
          <w:sz w:val="22"/>
          <w:szCs w:val="22"/>
        </w:rPr>
        <w:t>..</w:t>
      </w:r>
      <w:r w:rsidRPr="002C1F8D">
        <w:rPr>
          <w:rFonts w:asciiTheme="minorHAnsi" w:eastAsia="Times New Roman" w:hAnsiTheme="minorHAnsi"/>
          <w:sz w:val="22"/>
          <w:szCs w:val="22"/>
        </w:rPr>
        <w:t xml:space="preserve"> zo </w:t>
      </w:r>
      <w:r w:rsidR="00733987">
        <w:rPr>
          <w:rFonts w:asciiTheme="minorHAnsi" w:eastAsia="Times New Roman" w:hAnsiTheme="minorHAnsi"/>
          <w:sz w:val="22"/>
          <w:szCs w:val="22"/>
        </w:rPr>
        <w:t xml:space="preserve">dňa ... </w:t>
      </w:r>
      <w:r w:rsidRPr="002C1F8D">
        <w:rPr>
          <w:rFonts w:asciiTheme="minorHAnsi" w:eastAsia="Times New Roman" w:hAnsiTheme="minorHAnsi"/>
          <w:sz w:val="22"/>
          <w:szCs w:val="22"/>
        </w:rPr>
        <w:t>pod</w:t>
      </w:r>
      <w:r w:rsidR="00733987" w:rsidRPr="002C1F8D">
        <w:rPr>
          <w:rFonts w:asciiTheme="minorHAnsi" w:eastAsia="Times New Roman" w:hAnsiTheme="minorHAnsi"/>
          <w:sz w:val="22"/>
          <w:szCs w:val="22"/>
        </w:rPr>
        <w:t xml:space="preserve"> </w:t>
      </w:r>
      <w:r w:rsidRPr="00733987">
        <w:rPr>
          <w:rFonts w:asciiTheme="minorHAnsi" w:hAnsiTheme="minorHAnsi"/>
          <w:sz w:val="22"/>
          <w:szCs w:val="22"/>
        </w:rPr>
        <w:t>zna</w:t>
      </w:r>
      <w:r w:rsidRPr="002C1F8D">
        <w:rPr>
          <w:rFonts w:asciiTheme="minorHAnsi" w:eastAsia="Times New Roman" w:hAnsiTheme="minorHAnsi"/>
          <w:sz w:val="22"/>
          <w:szCs w:val="22"/>
        </w:rPr>
        <w:t>čkou</w:t>
      </w:r>
      <w:r w:rsidR="00733987">
        <w:rPr>
          <w:rFonts w:asciiTheme="minorHAnsi" w:eastAsia="Times New Roman" w:hAnsiTheme="minorHAnsi"/>
          <w:sz w:val="22"/>
          <w:szCs w:val="22"/>
        </w:rPr>
        <w:t xml:space="preserve"> ... </w:t>
      </w:r>
      <w:r w:rsidRPr="002C1F8D">
        <w:rPr>
          <w:rFonts w:asciiTheme="minorHAnsi" w:eastAsia="Times New Roman" w:hAnsiTheme="minorHAnsi"/>
          <w:sz w:val="22"/>
          <w:szCs w:val="22"/>
        </w:rPr>
        <w:t>a v Úradnom Vestníku Európskej únie č. ...</w:t>
      </w:r>
      <w:r w:rsidR="00733987">
        <w:rPr>
          <w:rFonts w:asciiTheme="minorHAnsi" w:eastAsia="Times New Roman" w:hAnsiTheme="minorHAnsi"/>
          <w:sz w:val="22"/>
          <w:szCs w:val="22"/>
        </w:rPr>
        <w:t xml:space="preserve"> </w:t>
      </w:r>
      <w:r w:rsidRPr="002C1F8D">
        <w:rPr>
          <w:rFonts w:asciiTheme="minorHAnsi" w:eastAsia="Times New Roman" w:hAnsiTheme="minorHAnsi"/>
          <w:sz w:val="22"/>
          <w:szCs w:val="22"/>
        </w:rPr>
        <w:t xml:space="preserve">zo dňa </w:t>
      </w:r>
      <w:r w:rsidR="00733987">
        <w:rPr>
          <w:rFonts w:asciiTheme="minorHAnsi" w:eastAsia="Times New Roman" w:hAnsiTheme="minorHAnsi"/>
          <w:sz w:val="22"/>
          <w:szCs w:val="22"/>
        </w:rPr>
        <w:t>...</w:t>
      </w:r>
      <w:r w:rsidRPr="002C1F8D">
        <w:rPr>
          <w:rFonts w:asciiTheme="minorHAnsi" w:eastAsia="Times New Roman" w:hAnsiTheme="minorHAnsi"/>
          <w:sz w:val="22"/>
          <w:szCs w:val="22"/>
        </w:rPr>
        <w:t xml:space="preserve"> pod</w:t>
      </w:r>
      <w:r w:rsidR="00733987">
        <w:rPr>
          <w:rFonts w:asciiTheme="minorHAnsi" w:eastAsia="Times New Roman" w:hAnsiTheme="minorHAnsi"/>
          <w:sz w:val="22"/>
          <w:szCs w:val="22"/>
        </w:rPr>
        <w:t xml:space="preserve"> </w:t>
      </w:r>
      <w:r w:rsidRPr="002C1F8D">
        <w:rPr>
          <w:rFonts w:asciiTheme="minorHAnsi" w:hAnsiTheme="minorHAnsi"/>
          <w:sz w:val="22"/>
          <w:szCs w:val="22"/>
        </w:rPr>
        <w:t>zna</w:t>
      </w:r>
      <w:r w:rsidRPr="002C1F8D">
        <w:rPr>
          <w:rFonts w:asciiTheme="minorHAnsi" w:eastAsia="Times New Roman" w:hAnsiTheme="minorHAnsi"/>
          <w:sz w:val="22"/>
          <w:szCs w:val="22"/>
        </w:rPr>
        <w:t xml:space="preserve">čkou </w:t>
      </w:r>
      <w:r w:rsidRPr="002C1F8D">
        <w:rPr>
          <w:rFonts w:asciiTheme="minorHAnsi" w:eastAsia="Times New Roman" w:hAnsiTheme="minorHAnsi"/>
          <w:sz w:val="22"/>
          <w:szCs w:val="22"/>
        </w:rPr>
        <w:tab/>
        <w:t xml:space="preserve"> (ďalej iba ako „verejné obstarávanie</w:t>
      </w:r>
      <w:r w:rsidR="0030401B">
        <w:rPr>
          <w:rFonts w:asciiTheme="minorHAnsi" w:eastAsia="Times New Roman" w:hAnsiTheme="minorHAnsi"/>
          <w:sz w:val="22"/>
          <w:szCs w:val="22"/>
        </w:rPr>
        <w:t>“)</w:t>
      </w:r>
      <w:r w:rsidR="00733987">
        <w:rPr>
          <w:rFonts w:asciiTheme="minorHAnsi" w:eastAsia="Times New Roman" w:hAnsiTheme="minorHAnsi"/>
          <w:sz w:val="22"/>
          <w:szCs w:val="22"/>
        </w:rPr>
        <w:t xml:space="preserve">. </w:t>
      </w:r>
    </w:p>
    <w:p w14:paraId="0467DF3A" w14:textId="77777777" w:rsidR="00B366E1" w:rsidRPr="002C1F8D" w:rsidRDefault="00733987" w:rsidP="002C1F8D">
      <w:pPr>
        <w:pStyle w:val="Odsekzoznamu"/>
        <w:shd w:val="clear" w:color="auto" w:fill="FFFFFF"/>
        <w:tabs>
          <w:tab w:val="left" w:leader="dot" w:pos="2534"/>
          <w:tab w:val="left" w:leader="dot" w:pos="8899"/>
        </w:tabs>
        <w:spacing w:before="120" w:after="120" w:line="276" w:lineRule="auto"/>
        <w:ind w:left="0"/>
        <w:jc w:val="both"/>
        <w:rPr>
          <w:rFonts w:asciiTheme="minorHAnsi" w:eastAsia="Times New Roman" w:hAnsiTheme="minorHAnsi"/>
          <w:sz w:val="22"/>
          <w:szCs w:val="22"/>
        </w:rPr>
      </w:pPr>
      <w:r>
        <w:rPr>
          <w:rFonts w:asciiTheme="minorHAnsi" w:eastAsia="Times New Roman" w:hAnsiTheme="minorHAnsi"/>
          <w:sz w:val="22"/>
          <w:szCs w:val="22"/>
        </w:rPr>
        <w:t xml:space="preserve"> </w:t>
      </w:r>
    </w:p>
    <w:p w14:paraId="1FEB6FA4" w14:textId="77777777" w:rsidR="00B366E1" w:rsidRPr="009770A9" w:rsidRDefault="002C1F8D"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eastAsia="Times New Roman" w:hAnsiTheme="minorHAnsi"/>
          <w:sz w:val="22"/>
          <w:szCs w:val="22"/>
        </w:rPr>
      </w:pPr>
      <w:r>
        <w:rPr>
          <w:rFonts w:asciiTheme="minorHAnsi" w:hAnsiTheme="minorHAnsi"/>
          <w:sz w:val="22"/>
          <w:szCs w:val="22"/>
        </w:rPr>
        <w:t xml:space="preserve">Každý </w:t>
      </w:r>
      <w:r w:rsidR="005C6587" w:rsidRPr="009770A9">
        <w:rPr>
          <w:rFonts w:asciiTheme="minorHAnsi" w:hAnsiTheme="minorHAnsi"/>
          <w:sz w:val="22"/>
          <w:szCs w:val="22"/>
        </w:rPr>
        <w:t>Poskytovate</w:t>
      </w:r>
      <w:r w:rsidR="005C6587" w:rsidRPr="009770A9">
        <w:rPr>
          <w:rFonts w:asciiTheme="minorHAnsi" w:eastAsia="Times New Roman" w:hAnsiTheme="minorHAnsi"/>
          <w:sz w:val="22"/>
          <w:szCs w:val="22"/>
        </w:rPr>
        <w:t>ľ vyhlasuje, že:</w:t>
      </w:r>
    </w:p>
    <w:p w14:paraId="2626A991" w14:textId="77777777" w:rsidR="00B366E1" w:rsidRPr="00B3721D" w:rsidRDefault="00820A5B" w:rsidP="002C1F8D">
      <w:pPr>
        <w:numPr>
          <w:ilvl w:val="0"/>
          <w:numId w:val="1"/>
        </w:numPr>
        <w:shd w:val="clear" w:color="auto" w:fill="FFFFFF"/>
        <w:tabs>
          <w:tab w:val="left" w:pos="994"/>
        </w:tabs>
        <w:spacing w:before="120" w:after="120" w:line="276" w:lineRule="auto"/>
        <w:ind w:left="425" w:right="6" w:hanging="425"/>
        <w:jc w:val="both"/>
        <w:rPr>
          <w:rFonts w:asciiTheme="minorHAnsi" w:hAnsiTheme="minorHAnsi"/>
          <w:spacing w:val="-3"/>
          <w:sz w:val="22"/>
          <w:szCs w:val="22"/>
        </w:rPr>
      </w:pPr>
      <w:r>
        <w:rPr>
          <w:rFonts w:asciiTheme="minorHAnsi" w:hAnsiTheme="minorHAnsi"/>
          <w:sz w:val="22"/>
          <w:szCs w:val="22"/>
        </w:rPr>
        <w:t xml:space="preserve">sa </w:t>
      </w:r>
      <w:r w:rsidR="005C6587" w:rsidRPr="00B3721D">
        <w:rPr>
          <w:rFonts w:asciiTheme="minorHAnsi" w:hAnsiTheme="minorHAnsi"/>
          <w:sz w:val="22"/>
          <w:szCs w:val="22"/>
        </w:rPr>
        <w:t>obozn</w:t>
      </w:r>
      <w:r w:rsidR="005C6587" w:rsidRPr="00B3721D">
        <w:rPr>
          <w:rFonts w:asciiTheme="minorHAnsi" w:eastAsia="Times New Roman" w:hAnsiTheme="minorHAnsi"/>
          <w:sz w:val="22"/>
          <w:szCs w:val="22"/>
        </w:rPr>
        <w:t>ámil a preskúmal všetky podmienky a okolnosti súvisiace s realizáciou predmetu Rámcovej dohody a sú mu známe všetky technické a kvalitatívne podmienky plnenia predmetu Rámcovej dohody,</w:t>
      </w:r>
    </w:p>
    <w:p w14:paraId="3443E1FD" w14:textId="77777777" w:rsidR="00B366E1" w:rsidRPr="00B3721D" w:rsidRDefault="005C6587" w:rsidP="002C1F8D">
      <w:pPr>
        <w:numPr>
          <w:ilvl w:val="0"/>
          <w:numId w:val="1"/>
        </w:numPr>
        <w:shd w:val="clear" w:color="auto" w:fill="FFFFFF"/>
        <w:tabs>
          <w:tab w:val="left" w:pos="994"/>
        </w:tabs>
        <w:spacing w:before="120" w:after="120" w:line="276" w:lineRule="auto"/>
        <w:ind w:left="425" w:right="6" w:hanging="425"/>
        <w:jc w:val="both"/>
        <w:rPr>
          <w:rFonts w:asciiTheme="minorHAnsi" w:hAnsiTheme="minorHAnsi"/>
          <w:spacing w:val="-1"/>
          <w:sz w:val="22"/>
          <w:szCs w:val="22"/>
        </w:rPr>
      </w:pPr>
      <w:r w:rsidRPr="00B3721D">
        <w:rPr>
          <w:rFonts w:asciiTheme="minorHAnsi" w:hAnsiTheme="minorHAnsi"/>
          <w:sz w:val="22"/>
          <w:szCs w:val="22"/>
        </w:rPr>
        <w:t>predmet R</w:t>
      </w:r>
      <w:r w:rsidRPr="00B3721D">
        <w:rPr>
          <w:rFonts w:asciiTheme="minorHAnsi" w:eastAsia="Times New Roman" w:hAnsiTheme="minorHAnsi"/>
          <w:sz w:val="22"/>
          <w:szCs w:val="22"/>
        </w:rPr>
        <w:t>ámcovej dohody je mu jasný a na základe svojich schopností, technického vybavenia a personálu, ktorý má k dispozícii, je schopný ho vykonať riadne, včas, kompletne a na požadovanej odbornej úrovni a v súlade s touto Rámcovou dohodou, ako aj príslušnými právnymi predpismi,</w:t>
      </w:r>
    </w:p>
    <w:p w14:paraId="2B41773C" w14:textId="77777777" w:rsidR="009770A9" w:rsidRPr="002C1F8D" w:rsidRDefault="005C6587" w:rsidP="002C1F8D">
      <w:pPr>
        <w:numPr>
          <w:ilvl w:val="0"/>
          <w:numId w:val="1"/>
        </w:numPr>
        <w:shd w:val="clear" w:color="auto" w:fill="FFFFFF"/>
        <w:tabs>
          <w:tab w:val="left" w:pos="994"/>
        </w:tabs>
        <w:spacing w:before="120" w:after="120" w:line="276" w:lineRule="auto"/>
        <w:ind w:left="425" w:right="6" w:hanging="425"/>
        <w:jc w:val="both"/>
      </w:pPr>
      <w:r w:rsidRPr="00B3721D">
        <w:rPr>
          <w:rFonts w:asciiTheme="minorHAnsi" w:hAnsiTheme="minorHAnsi"/>
          <w:sz w:val="22"/>
          <w:szCs w:val="22"/>
        </w:rPr>
        <w:t>je opr</w:t>
      </w:r>
      <w:r w:rsidRPr="00B3721D">
        <w:rPr>
          <w:rFonts w:asciiTheme="minorHAnsi" w:eastAsia="Times New Roman" w:hAnsiTheme="minorHAnsi"/>
          <w:sz w:val="22"/>
          <w:szCs w:val="22"/>
        </w:rPr>
        <w:t xml:space="preserve">ávnený a po celú dobu platnosti Rámcovej dohody bude oprávnený poskytovať </w:t>
      </w:r>
      <w:r w:rsidR="00B773F8">
        <w:rPr>
          <w:rFonts w:asciiTheme="minorHAnsi" w:eastAsia="Times New Roman" w:hAnsiTheme="minorHAnsi"/>
          <w:sz w:val="22"/>
          <w:szCs w:val="22"/>
        </w:rPr>
        <w:lastRenderedPageBreak/>
        <w:t>O</w:t>
      </w:r>
      <w:r w:rsidRPr="00B3721D">
        <w:rPr>
          <w:rFonts w:asciiTheme="minorHAnsi" w:eastAsia="Times New Roman" w:hAnsiTheme="minorHAnsi"/>
          <w:sz w:val="22"/>
          <w:szCs w:val="22"/>
        </w:rPr>
        <w:t xml:space="preserve">bjednávateľovi služby uvedené v bode </w:t>
      </w:r>
      <w:r w:rsidRPr="0019690E">
        <w:rPr>
          <w:rFonts w:asciiTheme="minorHAnsi" w:eastAsia="Times New Roman" w:hAnsiTheme="minorHAnsi"/>
          <w:sz w:val="22"/>
          <w:szCs w:val="22"/>
        </w:rPr>
        <w:t>2.1 a špecifikované v bode 2.2, 2.3 a 2.4.</w:t>
      </w:r>
    </w:p>
    <w:p w14:paraId="098807DA" w14:textId="77777777" w:rsidR="00B366E1" w:rsidRPr="002C1F8D"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9770A9">
        <w:rPr>
          <w:rFonts w:asciiTheme="minorHAnsi" w:eastAsia="Times New Roman" w:hAnsiTheme="minorHAnsi"/>
          <w:sz w:val="22"/>
          <w:szCs w:val="22"/>
        </w:rPr>
        <w:t>Účelom Rámcovej dohody je zabezpečiť</w:t>
      </w:r>
      <w:r w:rsidR="002C1F8D">
        <w:rPr>
          <w:rFonts w:asciiTheme="minorHAnsi" w:eastAsia="Times New Roman" w:hAnsiTheme="minorHAnsi"/>
          <w:sz w:val="22"/>
          <w:szCs w:val="22"/>
        </w:rPr>
        <w:t xml:space="preserve"> </w:t>
      </w:r>
      <w:r w:rsidRPr="002C1F8D">
        <w:rPr>
          <w:rFonts w:asciiTheme="minorHAnsi" w:hAnsiTheme="minorHAnsi"/>
          <w:sz w:val="22"/>
          <w:szCs w:val="22"/>
        </w:rPr>
        <w:t>jednosmern</w:t>
      </w:r>
      <w:r w:rsidRPr="002C1F8D">
        <w:rPr>
          <w:rFonts w:asciiTheme="minorHAnsi" w:eastAsia="Times New Roman" w:hAnsiTheme="minorHAnsi"/>
          <w:sz w:val="22"/>
          <w:szCs w:val="22"/>
        </w:rPr>
        <w:t xml:space="preserve">ú alebo spiatočnú leteckú prepravu </w:t>
      </w:r>
      <w:r w:rsidR="00DA59AB" w:rsidRPr="002C1F8D">
        <w:rPr>
          <w:rFonts w:asciiTheme="minorHAnsi" w:eastAsia="Times New Roman" w:hAnsiTheme="minorHAnsi"/>
          <w:sz w:val="22"/>
          <w:szCs w:val="22"/>
        </w:rPr>
        <w:t xml:space="preserve">osôb </w:t>
      </w:r>
      <w:r w:rsidRPr="002C1F8D">
        <w:rPr>
          <w:rFonts w:asciiTheme="minorHAnsi" w:eastAsia="Times New Roman" w:hAnsiTheme="minorHAnsi"/>
          <w:spacing w:val="-1"/>
          <w:sz w:val="22"/>
          <w:szCs w:val="22"/>
        </w:rPr>
        <w:t>pri zahraničných a tuzemských pracovných cestách z</w:t>
      </w:r>
      <w:r w:rsidR="00DA59AB" w:rsidRPr="002C1F8D">
        <w:rPr>
          <w:rFonts w:asciiTheme="minorHAnsi" w:eastAsia="Times New Roman" w:hAnsiTheme="minorHAnsi"/>
          <w:spacing w:val="-1"/>
          <w:sz w:val="22"/>
          <w:szCs w:val="22"/>
        </w:rPr>
        <w:t> </w:t>
      </w:r>
      <w:r w:rsidRPr="002C1F8D">
        <w:rPr>
          <w:rFonts w:asciiTheme="minorHAnsi" w:eastAsia="Times New Roman" w:hAnsiTheme="minorHAnsi"/>
          <w:sz w:val="22"/>
          <w:szCs w:val="22"/>
        </w:rPr>
        <w:t>Bratislavy</w:t>
      </w:r>
      <w:r w:rsidR="00DA59AB" w:rsidRPr="002C1F8D">
        <w:rPr>
          <w:rFonts w:asciiTheme="minorHAnsi" w:eastAsia="Times New Roman" w:hAnsiTheme="minorHAnsi"/>
          <w:sz w:val="22"/>
          <w:szCs w:val="22"/>
        </w:rPr>
        <w:t xml:space="preserve"> a</w:t>
      </w:r>
      <w:r w:rsidRPr="002C1F8D">
        <w:rPr>
          <w:rFonts w:asciiTheme="minorHAnsi" w:eastAsia="Times New Roman" w:hAnsiTheme="minorHAnsi"/>
          <w:sz w:val="22"/>
          <w:szCs w:val="22"/>
        </w:rPr>
        <w:t xml:space="preserve"> Viedne do destinácií </w:t>
      </w:r>
      <w:r w:rsidR="00DA59AB" w:rsidRPr="002C1F8D">
        <w:rPr>
          <w:rFonts w:asciiTheme="minorHAnsi" w:hAnsiTheme="minorHAnsi"/>
          <w:sz w:val="22"/>
          <w:szCs w:val="22"/>
        </w:rPr>
        <w:t>podľa potrieb verejného obstarávateľa, ktoré budú uvedené v požiadavke verejného obstarávateľa</w:t>
      </w:r>
      <w:r w:rsidR="00DE13F5">
        <w:rPr>
          <w:rFonts w:asciiTheme="minorHAnsi" w:hAnsiTheme="minorHAnsi"/>
          <w:sz w:val="22"/>
          <w:szCs w:val="22"/>
        </w:rPr>
        <w:t>, a to hospodárnym, transparentným a efektívnym spôsobom, pri zachovaní princípov proporcionality, rovnakého zaobchádzania a nediskriminácie hospodárskych subjektov, s ohľadom na odôvodnené potreby a záujmy Objednávateľa</w:t>
      </w:r>
      <w:r w:rsidR="00DA59AB" w:rsidRPr="002C1F8D">
        <w:rPr>
          <w:rFonts w:asciiTheme="minorHAnsi" w:hAnsiTheme="minorHAnsi"/>
          <w:sz w:val="22"/>
          <w:szCs w:val="22"/>
        </w:rPr>
        <w:t>.</w:t>
      </w:r>
      <w:r w:rsidR="00726A0E">
        <w:rPr>
          <w:rFonts w:asciiTheme="minorHAnsi" w:hAnsiTheme="minorHAnsi"/>
          <w:sz w:val="22"/>
          <w:szCs w:val="22"/>
        </w:rPr>
        <w:t xml:space="preserve"> Zoznam predpokladaných</w:t>
      </w:r>
      <w:r w:rsidR="006B21B5">
        <w:rPr>
          <w:rFonts w:asciiTheme="minorHAnsi" w:hAnsiTheme="minorHAnsi"/>
          <w:sz w:val="22"/>
          <w:szCs w:val="22"/>
        </w:rPr>
        <w:t xml:space="preserve"> dest</w:t>
      </w:r>
      <w:r w:rsidR="00726A0E">
        <w:rPr>
          <w:rFonts w:asciiTheme="minorHAnsi" w:hAnsiTheme="minorHAnsi"/>
          <w:sz w:val="22"/>
          <w:szCs w:val="22"/>
        </w:rPr>
        <w:t>inácií je uvedený v Prílohe č. 2</w:t>
      </w:r>
      <w:r w:rsidR="006B21B5">
        <w:rPr>
          <w:rFonts w:asciiTheme="minorHAnsi" w:hAnsiTheme="minorHAnsi"/>
          <w:sz w:val="22"/>
          <w:szCs w:val="22"/>
        </w:rPr>
        <w:t xml:space="preserve">, pričom Objednávateľ nie je obmedzený týmto zoznamom, teda je oprávnený požadovať zabezpečenie leteckej prepravy do akejkoľvek destinácie, ktorá nie je uvedená v Prílohe </w:t>
      </w:r>
      <w:r w:rsidR="00726A0E">
        <w:rPr>
          <w:rFonts w:asciiTheme="minorHAnsi" w:hAnsiTheme="minorHAnsi"/>
          <w:sz w:val="22"/>
          <w:szCs w:val="22"/>
        </w:rPr>
        <w:t>č. 2</w:t>
      </w:r>
      <w:r w:rsidR="006B21B5">
        <w:rPr>
          <w:rFonts w:asciiTheme="minorHAnsi" w:hAnsiTheme="minorHAnsi"/>
          <w:sz w:val="22"/>
          <w:szCs w:val="22"/>
        </w:rPr>
        <w:t xml:space="preserve">. </w:t>
      </w:r>
    </w:p>
    <w:p w14:paraId="42A1DB83" w14:textId="77777777" w:rsidR="002C1F8D" w:rsidRPr="002C1F8D"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566EF599" w14:textId="0135F068" w:rsidR="00B366E1" w:rsidRPr="002C1F8D" w:rsidRDefault="005C6587" w:rsidP="00984844">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321DAC">
        <w:rPr>
          <w:rFonts w:asciiTheme="minorHAnsi" w:hAnsiTheme="minorHAnsi"/>
          <w:sz w:val="22"/>
          <w:szCs w:val="22"/>
        </w:rPr>
        <w:t>Objedn</w:t>
      </w:r>
      <w:r w:rsidRPr="00321DAC">
        <w:rPr>
          <w:rFonts w:asciiTheme="minorHAnsi" w:eastAsia="Times New Roman" w:hAnsiTheme="minorHAnsi"/>
          <w:sz w:val="22"/>
          <w:szCs w:val="22"/>
        </w:rPr>
        <w:t xml:space="preserve">ávateľ uzatvára </w:t>
      </w:r>
      <w:r w:rsidR="00321DAC">
        <w:rPr>
          <w:rFonts w:asciiTheme="minorHAnsi" w:eastAsia="Times New Roman" w:hAnsiTheme="minorHAnsi"/>
          <w:sz w:val="22"/>
          <w:szCs w:val="22"/>
        </w:rPr>
        <w:t xml:space="preserve">túto </w:t>
      </w:r>
      <w:r w:rsidR="00DA59AB" w:rsidRPr="00321DAC">
        <w:rPr>
          <w:rFonts w:asciiTheme="minorHAnsi" w:eastAsia="Times New Roman" w:hAnsiTheme="minorHAnsi"/>
          <w:sz w:val="22"/>
          <w:szCs w:val="22"/>
        </w:rPr>
        <w:t>R</w:t>
      </w:r>
      <w:r w:rsidRPr="00321DAC">
        <w:rPr>
          <w:rFonts w:asciiTheme="minorHAnsi" w:eastAsia="Times New Roman" w:hAnsiTheme="minorHAnsi"/>
          <w:sz w:val="22"/>
          <w:szCs w:val="22"/>
        </w:rPr>
        <w:t>ámcovú dohodu</w:t>
      </w:r>
      <w:bookmarkStart w:id="2" w:name="_GoBack"/>
      <w:r w:rsidR="00081FE4" w:rsidRPr="00081FE4">
        <w:rPr>
          <w:rFonts w:asciiTheme="minorHAnsi" w:eastAsia="Times New Roman" w:hAnsiTheme="minorHAnsi"/>
          <w:sz w:val="22"/>
          <w:szCs w:val="22"/>
        </w:rPr>
        <w:t xml:space="preserve"> </w:t>
      </w:r>
      <w:r w:rsidR="00081FE4" w:rsidRPr="00321DAC">
        <w:rPr>
          <w:rFonts w:asciiTheme="minorHAnsi" w:eastAsia="Times New Roman" w:hAnsiTheme="minorHAnsi"/>
          <w:sz w:val="22"/>
          <w:szCs w:val="22"/>
        </w:rPr>
        <w:t xml:space="preserve">s </w:t>
      </w:r>
      <w:r w:rsidR="00081FE4" w:rsidRPr="007A0551">
        <w:rPr>
          <w:rFonts w:asciiTheme="minorHAnsi" w:eastAsia="Times New Roman" w:hAnsiTheme="minorHAnsi"/>
          <w:sz w:val="22"/>
          <w:szCs w:val="22"/>
        </w:rPr>
        <w:t>maximálne 10timi (slovom: desiatimi)</w:t>
      </w:r>
      <w:r w:rsidR="00081FE4">
        <w:rPr>
          <w:szCs w:val="22"/>
        </w:rPr>
        <w:t xml:space="preserve"> </w:t>
      </w:r>
      <w:r w:rsidR="00081FE4" w:rsidRPr="00081FE4">
        <w:rPr>
          <w:rFonts w:asciiTheme="minorHAnsi" w:eastAsia="Times New Roman" w:hAnsiTheme="minorHAnsi"/>
          <w:sz w:val="22"/>
          <w:szCs w:val="22"/>
        </w:rPr>
        <w:t xml:space="preserve">úspešnými </w:t>
      </w:r>
      <w:r w:rsidR="00081FE4">
        <w:rPr>
          <w:rFonts w:asciiTheme="minorHAnsi" w:eastAsia="Times New Roman" w:hAnsiTheme="minorHAnsi"/>
          <w:sz w:val="22"/>
          <w:szCs w:val="22"/>
        </w:rPr>
        <w:t>uchádzačmi</w:t>
      </w:r>
      <w:bookmarkEnd w:id="2"/>
      <w:r w:rsidR="009B58AB">
        <w:rPr>
          <w:rFonts w:asciiTheme="minorHAnsi" w:eastAsia="Times New Roman" w:hAnsiTheme="minorHAnsi"/>
          <w:sz w:val="22"/>
          <w:szCs w:val="22"/>
        </w:rPr>
        <w:t xml:space="preserve">, </w:t>
      </w:r>
      <w:r w:rsidRPr="00321DAC">
        <w:rPr>
          <w:rFonts w:asciiTheme="minorHAnsi" w:eastAsia="Times New Roman" w:hAnsiTheme="minorHAnsi"/>
          <w:sz w:val="22"/>
          <w:szCs w:val="22"/>
        </w:rPr>
        <w:t>ktor</w:t>
      </w:r>
      <w:r w:rsidR="007A0551">
        <w:rPr>
          <w:rFonts w:asciiTheme="minorHAnsi" w:eastAsia="Times New Roman" w:hAnsiTheme="minorHAnsi"/>
          <w:sz w:val="22"/>
          <w:szCs w:val="22"/>
        </w:rPr>
        <w:t xml:space="preserve">í </w:t>
      </w:r>
      <w:r w:rsidRPr="00321DAC">
        <w:rPr>
          <w:rFonts w:asciiTheme="minorHAnsi" w:eastAsia="Times New Roman" w:hAnsiTheme="minorHAnsi"/>
          <w:sz w:val="22"/>
          <w:szCs w:val="22"/>
        </w:rPr>
        <w:t>sa zúčastnil</w:t>
      </w:r>
      <w:r w:rsidR="007A0551">
        <w:rPr>
          <w:rFonts w:asciiTheme="minorHAnsi" w:eastAsia="Times New Roman" w:hAnsiTheme="minorHAnsi"/>
          <w:sz w:val="22"/>
          <w:szCs w:val="22"/>
        </w:rPr>
        <w:t>i</w:t>
      </w:r>
      <w:r w:rsidRPr="00321DAC">
        <w:rPr>
          <w:rFonts w:asciiTheme="minorHAnsi" w:eastAsia="Times New Roman" w:hAnsiTheme="minorHAnsi"/>
          <w:sz w:val="22"/>
          <w:szCs w:val="22"/>
        </w:rPr>
        <w:t xml:space="preserve"> verejnej súťaže </w:t>
      </w:r>
      <w:r w:rsidR="00984844">
        <w:rPr>
          <w:rFonts w:asciiTheme="minorHAnsi" w:eastAsia="Times New Roman" w:hAnsiTheme="minorHAnsi"/>
          <w:sz w:val="22"/>
          <w:szCs w:val="22"/>
        </w:rPr>
        <w:t>a</w:t>
      </w:r>
      <w:r w:rsidR="007A0551">
        <w:rPr>
          <w:rFonts w:asciiTheme="minorHAnsi" w:eastAsia="Times New Roman" w:hAnsiTheme="minorHAnsi"/>
          <w:sz w:val="22"/>
          <w:szCs w:val="22"/>
        </w:rPr>
        <w:t> </w:t>
      </w:r>
      <w:r w:rsidR="00984844" w:rsidRPr="00984844">
        <w:rPr>
          <w:rFonts w:asciiTheme="minorHAnsi" w:eastAsia="Times New Roman" w:hAnsiTheme="minorHAnsi"/>
          <w:sz w:val="22"/>
          <w:szCs w:val="22"/>
        </w:rPr>
        <w:t>predlož</w:t>
      </w:r>
      <w:r w:rsidR="007A0551">
        <w:rPr>
          <w:rFonts w:asciiTheme="minorHAnsi" w:eastAsia="Times New Roman" w:hAnsiTheme="minorHAnsi"/>
          <w:sz w:val="22"/>
          <w:szCs w:val="22"/>
        </w:rPr>
        <w:t>il</w:t>
      </w:r>
      <w:r w:rsidR="00125570">
        <w:rPr>
          <w:rFonts w:asciiTheme="minorHAnsi" w:eastAsia="Times New Roman" w:hAnsiTheme="minorHAnsi"/>
          <w:sz w:val="22"/>
          <w:szCs w:val="22"/>
        </w:rPr>
        <w:t>i</w:t>
      </w:r>
      <w:r w:rsidR="007A0551">
        <w:rPr>
          <w:rFonts w:asciiTheme="minorHAnsi" w:eastAsia="Times New Roman" w:hAnsiTheme="minorHAnsi"/>
          <w:sz w:val="22"/>
          <w:szCs w:val="22"/>
        </w:rPr>
        <w:t xml:space="preserve"> </w:t>
      </w:r>
      <w:r w:rsidR="00984844" w:rsidRPr="00984844">
        <w:rPr>
          <w:rFonts w:asciiTheme="minorHAnsi" w:eastAsia="Times New Roman" w:hAnsiTheme="minorHAnsi"/>
          <w:sz w:val="22"/>
          <w:szCs w:val="22"/>
        </w:rPr>
        <w:t>ponuku v leh</w:t>
      </w:r>
      <w:r w:rsidR="00984844">
        <w:rPr>
          <w:rFonts w:asciiTheme="minorHAnsi" w:eastAsia="Times New Roman" w:hAnsiTheme="minorHAnsi"/>
          <w:sz w:val="22"/>
          <w:szCs w:val="22"/>
        </w:rPr>
        <w:t>ote na predkladanie ponúk, sp</w:t>
      </w:r>
      <w:r w:rsidR="007B5F90">
        <w:rPr>
          <w:rFonts w:asciiTheme="minorHAnsi" w:eastAsia="Times New Roman" w:hAnsiTheme="minorHAnsi"/>
          <w:sz w:val="22"/>
          <w:szCs w:val="22"/>
        </w:rPr>
        <w:t>l</w:t>
      </w:r>
      <w:r w:rsidR="00984844">
        <w:rPr>
          <w:rFonts w:asciiTheme="minorHAnsi" w:eastAsia="Times New Roman" w:hAnsiTheme="minorHAnsi"/>
          <w:sz w:val="22"/>
          <w:szCs w:val="22"/>
        </w:rPr>
        <w:t>nil</w:t>
      </w:r>
      <w:r w:rsidR="00125570">
        <w:rPr>
          <w:rFonts w:asciiTheme="minorHAnsi" w:eastAsia="Times New Roman" w:hAnsiTheme="minorHAnsi"/>
          <w:sz w:val="22"/>
          <w:szCs w:val="22"/>
        </w:rPr>
        <w:t>i</w:t>
      </w:r>
      <w:r w:rsidR="00984844" w:rsidRPr="00984844">
        <w:rPr>
          <w:rFonts w:asciiTheme="minorHAnsi" w:eastAsia="Times New Roman" w:hAnsiTheme="minorHAnsi"/>
          <w:sz w:val="22"/>
          <w:szCs w:val="22"/>
        </w:rPr>
        <w:t xml:space="preserve"> podmienky účasti a požiadavky na predmet zákazky a neb</w:t>
      </w:r>
      <w:r w:rsidR="00984844">
        <w:rPr>
          <w:rFonts w:asciiTheme="minorHAnsi" w:eastAsia="Times New Roman" w:hAnsiTheme="minorHAnsi"/>
          <w:sz w:val="22"/>
          <w:szCs w:val="22"/>
        </w:rPr>
        <w:t>ol</w:t>
      </w:r>
      <w:r w:rsidR="00125570">
        <w:rPr>
          <w:rFonts w:asciiTheme="minorHAnsi" w:eastAsia="Times New Roman" w:hAnsiTheme="minorHAnsi"/>
          <w:sz w:val="22"/>
          <w:szCs w:val="22"/>
        </w:rPr>
        <w:t>i</w:t>
      </w:r>
      <w:r w:rsidR="00984844" w:rsidRPr="00984844">
        <w:rPr>
          <w:rFonts w:asciiTheme="minorHAnsi" w:eastAsia="Times New Roman" w:hAnsiTheme="minorHAnsi"/>
          <w:sz w:val="22"/>
          <w:szCs w:val="22"/>
        </w:rPr>
        <w:t xml:space="preserve"> z postupu verejného obstarávania v</w:t>
      </w:r>
      <w:r w:rsidR="00984844">
        <w:rPr>
          <w:rFonts w:asciiTheme="minorHAnsi" w:eastAsia="Times New Roman" w:hAnsiTheme="minorHAnsi"/>
          <w:sz w:val="22"/>
          <w:szCs w:val="22"/>
        </w:rPr>
        <w:t>ylúčen</w:t>
      </w:r>
      <w:r w:rsidR="007A0551">
        <w:rPr>
          <w:rFonts w:asciiTheme="minorHAnsi" w:eastAsia="Times New Roman" w:hAnsiTheme="minorHAnsi"/>
          <w:sz w:val="22"/>
          <w:szCs w:val="22"/>
        </w:rPr>
        <w:t xml:space="preserve">í </w:t>
      </w:r>
      <w:r w:rsidR="00984844">
        <w:rPr>
          <w:rFonts w:asciiTheme="minorHAnsi" w:eastAsia="Times New Roman" w:hAnsiTheme="minorHAnsi"/>
          <w:sz w:val="22"/>
          <w:szCs w:val="22"/>
        </w:rPr>
        <w:t xml:space="preserve"> alebo </w:t>
      </w:r>
      <w:r w:rsidR="00125570">
        <w:rPr>
          <w:rFonts w:asciiTheme="minorHAnsi" w:eastAsia="Times New Roman" w:hAnsiTheme="minorHAnsi"/>
          <w:sz w:val="22"/>
          <w:szCs w:val="22"/>
        </w:rPr>
        <w:t>ich</w:t>
      </w:r>
      <w:r w:rsidR="00C6262B">
        <w:rPr>
          <w:rFonts w:asciiTheme="minorHAnsi" w:eastAsia="Times New Roman" w:hAnsiTheme="minorHAnsi"/>
          <w:sz w:val="22"/>
          <w:szCs w:val="22"/>
        </w:rPr>
        <w:t xml:space="preserve"> </w:t>
      </w:r>
      <w:r w:rsidR="00984844">
        <w:rPr>
          <w:rFonts w:asciiTheme="minorHAnsi" w:eastAsia="Times New Roman" w:hAnsiTheme="minorHAnsi"/>
          <w:sz w:val="22"/>
          <w:szCs w:val="22"/>
        </w:rPr>
        <w:t>ponuka nebola</w:t>
      </w:r>
      <w:r w:rsidR="00984844" w:rsidRPr="00984844">
        <w:rPr>
          <w:rFonts w:asciiTheme="minorHAnsi" w:eastAsia="Times New Roman" w:hAnsiTheme="minorHAnsi"/>
          <w:sz w:val="22"/>
          <w:szCs w:val="22"/>
        </w:rPr>
        <w:t xml:space="preserve"> z postupu verejného obstarávania vylúčená na základe niektorého z dôvodov stanovených zákonom o</w:t>
      </w:r>
      <w:r w:rsidR="0030401B">
        <w:rPr>
          <w:rFonts w:asciiTheme="minorHAnsi" w:eastAsia="Times New Roman" w:hAnsiTheme="minorHAnsi"/>
          <w:sz w:val="22"/>
          <w:szCs w:val="22"/>
        </w:rPr>
        <w:t> č. 343/2015 Z. z.</w:t>
      </w:r>
      <w:r w:rsidR="00984844">
        <w:rPr>
          <w:rFonts w:asciiTheme="minorHAnsi" w:eastAsia="Times New Roman" w:hAnsiTheme="minorHAnsi"/>
          <w:sz w:val="22"/>
          <w:szCs w:val="22"/>
        </w:rPr>
        <w:t xml:space="preserve"> </w:t>
      </w:r>
      <w:r w:rsidRPr="00321DAC">
        <w:rPr>
          <w:rFonts w:asciiTheme="minorHAnsi" w:eastAsia="Times New Roman" w:hAnsiTheme="minorHAnsi"/>
          <w:spacing w:val="-1"/>
          <w:sz w:val="22"/>
          <w:szCs w:val="22"/>
        </w:rPr>
        <w:t xml:space="preserve">a poskytol </w:t>
      </w:r>
      <w:r w:rsidR="00984844">
        <w:rPr>
          <w:rFonts w:asciiTheme="minorHAnsi" w:eastAsia="Times New Roman" w:hAnsiTheme="minorHAnsi"/>
          <w:spacing w:val="-1"/>
          <w:sz w:val="22"/>
          <w:szCs w:val="22"/>
        </w:rPr>
        <w:t xml:space="preserve">riadnu </w:t>
      </w:r>
      <w:r w:rsidRPr="00321DAC">
        <w:rPr>
          <w:rFonts w:asciiTheme="minorHAnsi" w:eastAsia="Times New Roman" w:hAnsiTheme="minorHAnsi"/>
          <w:spacing w:val="-1"/>
          <w:sz w:val="22"/>
          <w:szCs w:val="22"/>
        </w:rPr>
        <w:t xml:space="preserve">súčinnosť pri uzatváraní Rámcovej dohody podľa zákona </w:t>
      </w:r>
      <w:r w:rsidR="00CA0340">
        <w:rPr>
          <w:rFonts w:asciiTheme="minorHAnsi" w:eastAsia="Times New Roman" w:hAnsiTheme="minorHAnsi"/>
          <w:sz w:val="22"/>
          <w:szCs w:val="22"/>
        </w:rPr>
        <w:t>č. 343/2015 Z. z.</w:t>
      </w:r>
      <w:r w:rsidRPr="00321DAC">
        <w:rPr>
          <w:rFonts w:asciiTheme="minorHAnsi" w:eastAsia="Times New Roman" w:hAnsiTheme="minorHAnsi"/>
          <w:sz w:val="22"/>
          <w:szCs w:val="22"/>
        </w:rPr>
        <w:t xml:space="preserve"> Počas trvania </w:t>
      </w:r>
      <w:r w:rsidR="003E3BCF">
        <w:rPr>
          <w:rFonts w:asciiTheme="minorHAnsi" w:eastAsia="Times New Roman" w:hAnsiTheme="minorHAnsi"/>
          <w:sz w:val="22"/>
          <w:szCs w:val="22"/>
        </w:rPr>
        <w:t xml:space="preserve">tejto </w:t>
      </w:r>
      <w:r w:rsidRPr="00321DAC">
        <w:rPr>
          <w:rFonts w:asciiTheme="minorHAnsi" w:eastAsia="Times New Roman" w:hAnsiTheme="minorHAnsi"/>
          <w:sz w:val="22"/>
          <w:szCs w:val="22"/>
        </w:rPr>
        <w:t>Rámcov</w:t>
      </w:r>
      <w:r w:rsidR="003E3BCF">
        <w:rPr>
          <w:rFonts w:asciiTheme="minorHAnsi" w:eastAsia="Times New Roman" w:hAnsiTheme="minorHAnsi"/>
          <w:sz w:val="22"/>
          <w:szCs w:val="22"/>
        </w:rPr>
        <w:t>ej</w:t>
      </w:r>
      <w:r w:rsidRPr="00321DAC">
        <w:rPr>
          <w:rFonts w:asciiTheme="minorHAnsi" w:eastAsia="Times New Roman" w:hAnsiTheme="minorHAnsi"/>
          <w:sz w:val="22"/>
          <w:szCs w:val="22"/>
        </w:rPr>
        <w:t xml:space="preserve"> doh</w:t>
      </w:r>
      <w:r w:rsidR="003E3BCF">
        <w:rPr>
          <w:rFonts w:asciiTheme="minorHAnsi" w:eastAsia="Times New Roman" w:hAnsiTheme="minorHAnsi"/>
          <w:sz w:val="22"/>
          <w:szCs w:val="22"/>
        </w:rPr>
        <w:t>ody</w:t>
      </w:r>
      <w:r w:rsidRPr="00321DAC">
        <w:rPr>
          <w:rFonts w:asciiTheme="minorHAnsi" w:eastAsia="Times New Roman" w:hAnsiTheme="minorHAnsi"/>
          <w:sz w:val="22"/>
          <w:szCs w:val="22"/>
        </w:rPr>
        <w:t xml:space="preserve"> bude dochádzať k opätovnému otváraniu súťaže prostredníctvom zadania konkrétnej požiadavky </w:t>
      </w:r>
      <w:r w:rsidR="00DA59AB" w:rsidRPr="00321DAC">
        <w:rPr>
          <w:rFonts w:asciiTheme="minorHAnsi" w:eastAsia="Times New Roman" w:hAnsiTheme="minorHAnsi"/>
          <w:sz w:val="22"/>
          <w:szCs w:val="22"/>
        </w:rPr>
        <w:t>O</w:t>
      </w:r>
      <w:r w:rsidRPr="00321DAC">
        <w:rPr>
          <w:rFonts w:asciiTheme="minorHAnsi" w:eastAsia="Times New Roman" w:hAnsiTheme="minorHAnsi"/>
          <w:sz w:val="22"/>
          <w:szCs w:val="22"/>
        </w:rPr>
        <w:t xml:space="preserve">bjednávateľa na zabezpečenie leteckej prepravy adresovanej všetkým </w:t>
      </w:r>
      <w:r w:rsidR="002C1F8D">
        <w:rPr>
          <w:rFonts w:asciiTheme="minorHAnsi" w:eastAsia="Times New Roman" w:hAnsiTheme="minorHAnsi"/>
          <w:sz w:val="22"/>
          <w:szCs w:val="22"/>
        </w:rPr>
        <w:t>Poskytovateľom</w:t>
      </w:r>
      <w:r w:rsidRPr="00321DAC">
        <w:rPr>
          <w:rFonts w:asciiTheme="minorHAnsi" w:eastAsia="Times New Roman" w:hAnsiTheme="minorHAnsi"/>
          <w:sz w:val="22"/>
          <w:szCs w:val="22"/>
        </w:rPr>
        <w:t xml:space="preserve"> v súlade s § 83 ods. 5 písm. b) zákona </w:t>
      </w:r>
      <w:r w:rsidR="00CA0340">
        <w:rPr>
          <w:rFonts w:asciiTheme="minorHAnsi" w:eastAsia="Times New Roman" w:hAnsiTheme="minorHAnsi"/>
          <w:sz w:val="22"/>
          <w:szCs w:val="22"/>
        </w:rPr>
        <w:t>č. 343/2015 Z. z.</w:t>
      </w:r>
    </w:p>
    <w:p w14:paraId="79D0D395" w14:textId="77777777" w:rsidR="002C1F8D" w:rsidRPr="00321DAC"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5B51F5A3" w14:textId="77777777" w:rsidR="00B366E1" w:rsidRPr="002C1F8D"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9770A9">
        <w:rPr>
          <w:rFonts w:asciiTheme="minorHAnsi" w:hAnsiTheme="minorHAnsi"/>
          <w:sz w:val="22"/>
          <w:szCs w:val="22"/>
        </w:rPr>
        <w:t>K op</w:t>
      </w:r>
      <w:r w:rsidRPr="009770A9">
        <w:rPr>
          <w:rFonts w:asciiTheme="minorHAnsi" w:eastAsia="Times New Roman" w:hAnsiTheme="minorHAnsi"/>
          <w:sz w:val="22"/>
          <w:szCs w:val="22"/>
        </w:rPr>
        <w:t xml:space="preserve">ätovnému otváraniu súťaže prostredníctvom zadania konkrétnej požiadavky </w:t>
      </w:r>
      <w:r w:rsidR="00B773F8">
        <w:rPr>
          <w:rFonts w:asciiTheme="minorHAnsi" w:eastAsia="Times New Roman" w:hAnsiTheme="minorHAnsi"/>
          <w:sz w:val="22"/>
          <w:szCs w:val="22"/>
        </w:rPr>
        <w:t>O</w:t>
      </w:r>
      <w:r w:rsidRPr="009770A9">
        <w:rPr>
          <w:rFonts w:asciiTheme="minorHAnsi" w:eastAsia="Times New Roman" w:hAnsiTheme="minorHAnsi"/>
          <w:sz w:val="22"/>
          <w:szCs w:val="22"/>
        </w:rPr>
        <w:t xml:space="preserve">bjednávateľa dochádza postupom uvedeným v článku 4, ak ide o výber </w:t>
      </w:r>
      <w:r w:rsidR="00B773F8">
        <w:rPr>
          <w:rFonts w:asciiTheme="minorHAnsi" w:eastAsia="Times New Roman" w:hAnsiTheme="minorHAnsi"/>
          <w:sz w:val="22"/>
          <w:szCs w:val="22"/>
        </w:rPr>
        <w:t>P</w:t>
      </w:r>
      <w:r w:rsidRPr="009770A9">
        <w:rPr>
          <w:rFonts w:asciiTheme="minorHAnsi" w:eastAsia="Times New Roman" w:hAnsiTheme="minorHAnsi"/>
          <w:sz w:val="22"/>
          <w:szCs w:val="22"/>
        </w:rPr>
        <w:t xml:space="preserve">oskytovateľa pri plánovanej pracovnej ceste, alebo uvedeným v článku 5, ak ide o výber </w:t>
      </w:r>
      <w:r w:rsidR="00B773F8">
        <w:rPr>
          <w:rFonts w:asciiTheme="minorHAnsi" w:eastAsia="Times New Roman" w:hAnsiTheme="minorHAnsi"/>
          <w:sz w:val="22"/>
          <w:szCs w:val="22"/>
        </w:rPr>
        <w:t>P</w:t>
      </w:r>
      <w:r w:rsidRPr="009770A9">
        <w:rPr>
          <w:rFonts w:asciiTheme="minorHAnsi" w:eastAsia="Times New Roman" w:hAnsiTheme="minorHAnsi"/>
          <w:sz w:val="22"/>
          <w:szCs w:val="22"/>
        </w:rPr>
        <w:t>oskytovateľa pri mimoriadnej pracovnej ceste.</w:t>
      </w:r>
    </w:p>
    <w:p w14:paraId="72494774" w14:textId="77777777" w:rsidR="002C1F8D" w:rsidRPr="00756C26" w:rsidRDefault="002C1F8D" w:rsidP="002C1F8D">
      <w:pPr>
        <w:pStyle w:val="Odsekzoznamu"/>
        <w:shd w:val="clear" w:color="auto" w:fill="FFFFFF"/>
        <w:tabs>
          <w:tab w:val="left" w:leader="dot" w:pos="2146"/>
        </w:tabs>
        <w:spacing w:before="120" w:after="120" w:line="276" w:lineRule="auto"/>
        <w:ind w:left="0"/>
        <w:jc w:val="both"/>
        <w:rPr>
          <w:rFonts w:asciiTheme="minorHAnsi" w:hAnsiTheme="minorHAnsi"/>
          <w:spacing w:val="-3"/>
          <w:sz w:val="22"/>
          <w:szCs w:val="22"/>
        </w:rPr>
      </w:pPr>
    </w:p>
    <w:p w14:paraId="004713CC" w14:textId="77777777" w:rsidR="00B366E1" w:rsidRPr="00C85CE1" w:rsidRDefault="005C6587" w:rsidP="002C1F8D">
      <w:pPr>
        <w:pStyle w:val="Odsekzoznamu"/>
        <w:numPr>
          <w:ilvl w:val="1"/>
          <w:numId w:val="22"/>
        </w:numPr>
        <w:shd w:val="clear" w:color="auto" w:fill="FFFFFF"/>
        <w:tabs>
          <w:tab w:val="left" w:leader="dot" w:pos="2146"/>
        </w:tabs>
        <w:spacing w:before="120" w:after="120" w:line="276" w:lineRule="auto"/>
        <w:ind w:left="0" w:hanging="567"/>
        <w:jc w:val="both"/>
        <w:rPr>
          <w:rFonts w:asciiTheme="minorHAnsi" w:hAnsiTheme="minorHAnsi"/>
          <w:spacing w:val="-3"/>
          <w:sz w:val="22"/>
          <w:szCs w:val="22"/>
        </w:rPr>
      </w:pPr>
      <w:r w:rsidRPr="00756C26">
        <w:rPr>
          <w:rFonts w:asciiTheme="minorHAnsi" w:hAnsiTheme="minorHAnsi"/>
          <w:sz w:val="22"/>
          <w:szCs w:val="22"/>
        </w:rPr>
        <w:t xml:space="preserve">Ak </w:t>
      </w:r>
      <w:r w:rsidR="002C1F8D">
        <w:rPr>
          <w:rFonts w:asciiTheme="minorHAnsi" w:hAnsiTheme="minorHAnsi"/>
          <w:sz w:val="22"/>
          <w:szCs w:val="22"/>
        </w:rPr>
        <w:t xml:space="preserve">konkrétny </w:t>
      </w:r>
      <w:r w:rsidR="007731E8" w:rsidRPr="00756C26">
        <w:rPr>
          <w:rFonts w:asciiTheme="minorHAnsi" w:hAnsiTheme="minorHAnsi"/>
          <w:sz w:val="22"/>
          <w:szCs w:val="22"/>
        </w:rPr>
        <w:t>P</w:t>
      </w:r>
      <w:r w:rsidRPr="00756C26">
        <w:rPr>
          <w:rFonts w:asciiTheme="minorHAnsi" w:hAnsiTheme="minorHAnsi"/>
          <w:sz w:val="22"/>
          <w:szCs w:val="22"/>
        </w:rPr>
        <w:t>oskytovate</w:t>
      </w:r>
      <w:r w:rsidRPr="00756C26">
        <w:rPr>
          <w:rFonts w:asciiTheme="minorHAnsi" w:eastAsia="Times New Roman" w:hAnsiTheme="minorHAnsi"/>
          <w:sz w:val="22"/>
          <w:szCs w:val="22"/>
        </w:rPr>
        <w:t xml:space="preserve">ľ v procese verejného obstarávania preukazoval technickú spôsobilosť alebo odbornú spôsobilosť prostredníctvom technických alebo odborných kapacít inej osoby, zaväzuje sa pri plnení predmetu Rámcovej dohody v súlade s § 34 ods. 3 zákona </w:t>
      </w:r>
      <w:r w:rsidR="00CA0340">
        <w:rPr>
          <w:rFonts w:asciiTheme="minorHAnsi" w:eastAsia="Times New Roman" w:hAnsiTheme="minorHAnsi"/>
          <w:sz w:val="22"/>
          <w:szCs w:val="22"/>
        </w:rPr>
        <w:t>č. 343/2015 Z. z.</w:t>
      </w:r>
      <w:r w:rsidRPr="00756C26">
        <w:rPr>
          <w:rFonts w:asciiTheme="minorHAnsi" w:eastAsia="Times New Roman" w:hAnsiTheme="minorHAnsi"/>
          <w:sz w:val="22"/>
          <w:szCs w:val="22"/>
        </w:rPr>
        <w:t xml:space="preserve"> používať kapacity osoby, ktorej spôsobilosť využil na preukázanie technickej spôsobilosti alebo odbornej spôsobilosti.</w:t>
      </w:r>
    </w:p>
    <w:p w14:paraId="41CF26E4" w14:textId="77777777" w:rsidR="007731E8" w:rsidRDefault="007731E8" w:rsidP="005A15B6">
      <w:pPr>
        <w:pStyle w:val="Odsekzoznamu"/>
        <w:shd w:val="clear" w:color="auto" w:fill="FFFFFF"/>
        <w:spacing w:before="269" w:line="276" w:lineRule="auto"/>
        <w:ind w:left="0"/>
        <w:jc w:val="center"/>
        <w:rPr>
          <w:rFonts w:asciiTheme="minorHAnsi" w:eastAsia="Times New Roman" w:hAnsiTheme="minorHAnsi"/>
          <w:sz w:val="22"/>
          <w:szCs w:val="22"/>
        </w:rPr>
      </w:pPr>
    </w:p>
    <w:p w14:paraId="4313D1FF" w14:textId="77777777" w:rsidR="007731E8" w:rsidRDefault="003F315D" w:rsidP="005A15B6">
      <w:pPr>
        <w:pStyle w:val="Odsekzoznamu"/>
        <w:shd w:val="clear" w:color="auto" w:fill="FFFFFF"/>
        <w:spacing w:before="269" w:line="276" w:lineRule="auto"/>
        <w:ind w:left="0"/>
        <w:jc w:val="center"/>
        <w:rPr>
          <w:rFonts w:asciiTheme="minorHAnsi" w:eastAsia="Times New Roman" w:hAnsiTheme="minorHAnsi"/>
          <w:b/>
          <w:sz w:val="22"/>
          <w:szCs w:val="22"/>
        </w:rPr>
      </w:pPr>
      <w:r>
        <w:rPr>
          <w:rFonts w:asciiTheme="minorHAnsi" w:eastAsia="Times New Roman" w:hAnsiTheme="minorHAnsi"/>
          <w:b/>
          <w:sz w:val="22"/>
          <w:szCs w:val="22"/>
        </w:rPr>
        <w:t>Čl. 2</w:t>
      </w:r>
    </w:p>
    <w:p w14:paraId="6A6BEB57" w14:textId="77777777" w:rsidR="00095692" w:rsidRPr="007731E8" w:rsidRDefault="00095692" w:rsidP="005A15B6">
      <w:pPr>
        <w:pStyle w:val="Odsekzoznamu"/>
        <w:shd w:val="clear" w:color="auto" w:fill="FFFFFF"/>
        <w:spacing w:after="120" w:line="276" w:lineRule="auto"/>
        <w:ind w:left="0"/>
        <w:contextualSpacing w:val="0"/>
        <w:jc w:val="center"/>
        <w:rPr>
          <w:rFonts w:asciiTheme="minorHAnsi" w:hAnsiTheme="minorHAnsi"/>
          <w:b/>
          <w:spacing w:val="-1"/>
          <w:sz w:val="22"/>
          <w:szCs w:val="22"/>
        </w:rPr>
      </w:pPr>
      <w:r>
        <w:rPr>
          <w:rFonts w:asciiTheme="minorHAnsi" w:eastAsia="Times New Roman" w:hAnsiTheme="minorHAnsi"/>
          <w:b/>
          <w:sz w:val="22"/>
          <w:szCs w:val="22"/>
        </w:rPr>
        <w:t xml:space="preserve">Predmet </w:t>
      </w:r>
      <w:r w:rsidR="00201A8B">
        <w:rPr>
          <w:rFonts w:asciiTheme="minorHAnsi" w:eastAsia="Times New Roman" w:hAnsiTheme="minorHAnsi"/>
          <w:b/>
          <w:sz w:val="22"/>
          <w:szCs w:val="22"/>
        </w:rPr>
        <w:t>Rámcovej dohody</w:t>
      </w:r>
    </w:p>
    <w:p w14:paraId="4930624A" w14:textId="77777777" w:rsidR="00B366E1" w:rsidRPr="00E1278A" w:rsidRDefault="005C6587" w:rsidP="002C1F8D">
      <w:pPr>
        <w:pStyle w:val="Odsekzoznamu"/>
        <w:numPr>
          <w:ilvl w:val="0"/>
          <w:numId w:val="23"/>
        </w:numPr>
        <w:shd w:val="clear" w:color="auto" w:fill="FFFFFF"/>
        <w:spacing w:before="120" w:after="120" w:line="276" w:lineRule="auto"/>
        <w:ind w:left="0" w:hanging="567"/>
        <w:contextualSpacing w:val="0"/>
        <w:jc w:val="both"/>
        <w:rPr>
          <w:rFonts w:asciiTheme="minorHAnsi" w:hAnsiTheme="minorHAnsi"/>
          <w:spacing w:val="-3"/>
          <w:sz w:val="22"/>
          <w:szCs w:val="22"/>
        </w:rPr>
      </w:pPr>
      <w:r w:rsidRPr="009770A9">
        <w:rPr>
          <w:rFonts w:asciiTheme="minorHAnsi" w:hAnsiTheme="minorHAnsi"/>
          <w:sz w:val="22"/>
          <w:szCs w:val="22"/>
        </w:rPr>
        <w:t>R</w:t>
      </w:r>
      <w:r w:rsidRPr="009770A9">
        <w:rPr>
          <w:rFonts w:asciiTheme="minorHAnsi" w:eastAsia="Times New Roman" w:hAnsiTheme="minorHAnsi"/>
          <w:sz w:val="22"/>
          <w:szCs w:val="22"/>
        </w:rPr>
        <w:t xml:space="preserve">ámcová dohoda upravuje podmienky, za akých </w:t>
      </w:r>
      <w:r w:rsidR="00DE13F5">
        <w:rPr>
          <w:rFonts w:asciiTheme="minorHAnsi" w:eastAsia="Times New Roman" w:hAnsiTheme="minorHAnsi"/>
          <w:sz w:val="22"/>
          <w:szCs w:val="22"/>
        </w:rPr>
        <w:t xml:space="preserve">Objednávateľ zadáva požiadavky na zabezpečenie leteckej prepravy pri plánovaných i mimoriadnych pracovných cestách svojich pracovníkov a za akých </w:t>
      </w:r>
      <w:r w:rsidR="00E1278A">
        <w:rPr>
          <w:rFonts w:asciiTheme="minorHAnsi" w:eastAsia="Times New Roman" w:hAnsiTheme="minorHAnsi"/>
          <w:sz w:val="22"/>
          <w:szCs w:val="22"/>
        </w:rPr>
        <w:t>P</w:t>
      </w:r>
      <w:r w:rsidRPr="009770A9">
        <w:rPr>
          <w:rFonts w:asciiTheme="minorHAnsi" w:eastAsia="Times New Roman" w:hAnsiTheme="minorHAnsi"/>
          <w:sz w:val="22"/>
          <w:szCs w:val="22"/>
        </w:rPr>
        <w:t xml:space="preserve">oskytovateľ v súlade s účelom Rámcovej dohody uvedeným v bode 1.3 zabezpečuje leteckú prepravu pre </w:t>
      </w:r>
      <w:r w:rsidR="006D1192">
        <w:rPr>
          <w:rFonts w:asciiTheme="minorHAnsi" w:eastAsia="Times New Roman" w:hAnsiTheme="minorHAnsi"/>
          <w:sz w:val="22"/>
          <w:szCs w:val="22"/>
        </w:rPr>
        <w:t>O</w:t>
      </w:r>
      <w:r w:rsidRPr="009770A9">
        <w:rPr>
          <w:rFonts w:asciiTheme="minorHAnsi" w:eastAsia="Times New Roman" w:hAnsiTheme="minorHAnsi"/>
          <w:sz w:val="22"/>
          <w:szCs w:val="22"/>
        </w:rPr>
        <w:t>bjednávateľa a za akých poskytuje asistenčné služby a informačné služby uvedené v Rámcovej dohode.</w:t>
      </w:r>
    </w:p>
    <w:p w14:paraId="60378A1F" w14:textId="77777777" w:rsidR="00B366E1" w:rsidRPr="00E1278A"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pacing w:val="-3"/>
          <w:sz w:val="22"/>
          <w:szCs w:val="22"/>
        </w:rPr>
      </w:pPr>
      <w:r w:rsidRPr="00E1278A">
        <w:rPr>
          <w:rFonts w:asciiTheme="minorHAnsi" w:hAnsiTheme="minorHAnsi"/>
          <w:sz w:val="22"/>
          <w:szCs w:val="22"/>
        </w:rPr>
        <w:t>Poskytovate</w:t>
      </w:r>
      <w:r w:rsidRPr="00E1278A">
        <w:rPr>
          <w:rFonts w:asciiTheme="minorHAnsi" w:eastAsia="Times New Roman" w:hAnsiTheme="minorHAnsi"/>
          <w:sz w:val="22"/>
          <w:szCs w:val="22"/>
        </w:rPr>
        <w:t>ľ v súlade s bodom 2.1 za podmienok uvedených v Rámcovej dohode sa zaväzuje</w:t>
      </w:r>
      <w:r w:rsidR="0025599D">
        <w:rPr>
          <w:rFonts w:asciiTheme="minorHAnsi" w:eastAsia="Times New Roman" w:hAnsiTheme="minorHAnsi"/>
          <w:sz w:val="22"/>
          <w:szCs w:val="22"/>
        </w:rPr>
        <w:t>:</w:t>
      </w:r>
    </w:p>
    <w:p w14:paraId="4DBAADEA" w14:textId="77777777" w:rsidR="00B366E1" w:rsidRPr="00B3721D" w:rsidRDefault="005C6587" w:rsidP="002C1F8D">
      <w:pPr>
        <w:numPr>
          <w:ilvl w:val="0"/>
          <w:numId w:val="3"/>
        </w:numPr>
        <w:shd w:val="clear" w:color="auto" w:fill="FFFFFF"/>
        <w:tabs>
          <w:tab w:val="left" w:pos="994"/>
        </w:tabs>
        <w:spacing w:before="120" w:after="120" w:line="276" w:lineRule="auto"/>
        <w:ind w:left="425" w:hanging="425"/>
        <w:jc w:val="both"/>
        <w:rPr>
          <w:rFonts w:asciiTheme="minorHAnsi" w:hAnsiTheme="minorHAnsi"/>
          <w:spacing w:val="-3"/>
          <w:sz w:val="22"/>
          <w:szCs w:val="22"/>
        </w:rPr>
      </w:pPr>
      <w:r w:rsidRPr="00B3721D">
        <w:rPr>
          <w:rFonts w:asciiTheme="minorHAnsi" w:hAnsiTheme="minorHAnsi"/>
          <w:sz w:val="22"/>
          <w:szCs w:val="22"/>
        </w:rPr>
        <w:t>vybra</w:t>
      </w:r>
      <w:r w:rsidRPr="00B3721D">
        <w:rPr>
          <w:rFonts w:asciiTheme="minorHAnsi" w:eastAsia="Times New Roman" w:hAnsiTheme="minorHAnsi"/>
          <w:sz w:val="22"/>
          <w:szCs w:val="22"/>
        </w:rPr>
        <w:t xml:space="preserve">ť v súlade s požiadavkou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bjednávateľa optimálne a ekonomicky najvýhodnejšie letecké spojenie,</w:t>
      </w:r>
    </w:p>
    <w:p w14:paraId="0DAEBE01" w14:textId="77777777" w:rsidR="00B366E1" w:rsidRPr="00B3721D" w:rsidRDefault="005C6587" w:rsidP="002C1F8D">
      <w:pPr>
        <w:numPr>
          <w:ilvl w:val="0"/>
          <w:numId w:val="4"/>
        </w:numPr>
        <w:shd w:val="clear" w:color="auto" w:fill="FFFFFF"/>
        <w:tabs>
          <w:tab w:val="left" w:pos="994"/>
        </w:tabs>
        <w:spacing w:before="120" w:after="120" w:line="276" w:lineRule="auto"/>
        <w:jc w:val="both"/>
        <w:rPr>
          <w:rFonts w:asciiTheme="minorHAnsi" w:hAnsiTheme="minorHAnsi"/>
          <w:spacing w:val="-1"/>
          <w:sz w:val="22"/>
          <w:szCs w:val="22"/>
        </w:rPr>
      </w:pPr>
      <w:r w:rsidRPr="00B3721D">
        <w:rPr>
          <w:rFonts w:asciiTheme="minorHAnsi" w:hAnsiTheme="minorHAnsi"/>
          <w:sz w:val="22"/>
          <w:szCs w:val="22"/>
        </w:rPr>
        <w:t>predlo</w:t>
      </w:r>
      <w:r w:rsidRPr="00B3721D">
        <w:rPr>
          <w:rFonts w:asciiTheme="minorHAnsi" w:eastAsia="Times New Roman" w:hAnsiTheme="minorHAnsi"/>
          <w:sz w:val="22"/>
          <w:szCs w:val="22"/>
        </w:rPr>
        <w:t>žiť ponuku na vybrané letecké spojenie uvedené v písmene a) tohto bodu,</w:t>
      </w:r>
    </w:p>
    <w:p w14:paraId="03BBF798" w14:textId="77777777" w:rsidR="00B366E1" w:rsidRPr="00B3721D" w:rsidRDefault="005C6587" w:rsidP="002C1F8D">
      <w:pPr>
        <w:numPr>
          <w:ilvl w:val="0"/>
          <w:numId w:val="5"/>
        </w:numPr>
        <w:shd w:val="clear" w:color="auto" w:fill="FFFFFF"/>
        <w:tabs>
          <w:tab w:val="left" w:pos="994"/>
        </w:tabs>
        <w:spacing w:before="120" w:after="120" w:line="276" w:lineRule="auto"/>
        <w:ind w:left="427" w:hanging="427"/>
        <w:jc w:val="both"/>
        <w:rPr>
          <w:rFonts w:asciiTheme="minorHAnsi" w:hAnsiTheme="minorHAnsi"/>
          <w:spacing w:val="-3"/>
          <w:sz w:val="22"/>
          <w:szCs w:val="22"/>
        </w:rPr>
      </w:pPr>
      <w:r w:rsidRPr="00B3721D">
        <w:rPr>
          <w:rFonts w:asciiTheme="minorHAnsi" w:hAnsiTheme="minorHAnsi"/>
          <w:sz w:val="22"/>
          <w:szCs w:val="22"/>
        </w:rPr>
        <w:t>zabezpe</w:t>
      </w:r>
      <w:r w:rsidRPr="00B3721D">
        <w:rPr>
          <w:rFonts w:asciiTheme="minorHAnsi" w:eastAsia="Times New Roman" w:hAnsiTheme="minorHAnsi"/>
          <w:sz w:val="22"/>
          <w:szCs w:val="22"/>
        </w:rPr>
        <w:t>čiť na základe a v súlade s objednávkou dostupnú/dostupné letenku/letenky na vybrané letecké spojenie uvedené v písmene a) tohto bodu Rámcovej dohody a doručiť ju/ich elektronickou poštou v súlade s touto Rámcovou dohodou,</w:t>
      </w:r>
    </w:p>
    <w:p w14:paraId="5D1643C8" w14:textId="77777777" w:rsidR="00B366E1" w:rsidRPr="00B3721D" w:rsidRDefault="005C6587" w:rsidP="002C1F8D">
      <w:pPr>
        <w:numPr>
          <w:ilvl w:val="0"/>
          <w:numId w:val="6"/>
        </w:numPr>
        <w:shd w:val="clear" w:color="auto" w:fill="FFFFFF"/>
        <w:tabs>
          <w:tab w:val="left" w:pos="994"/>
        </w:tabs>
        <w:spacing w:before="120" w:after="120" w:line="276" w:lineRule="auto"/>
        <w:jc w:val="both"/>
        <w:rPr>
          <w:rFonts w:asciiTheme="minorHAnsi" w:hAnsiTheme="minorHAnsi"/>
          <w:spacing w:val="-1"/>
          <w:sz w:val="22"/>
          <w:szCs w:val="22"/>
        </w:rPr>
      </w:pPr>
      <w:r w:rsidRPr="00B3721D">
        <w:rPr>
          <w:rFonts w:asciiTheme="minorHAnsi" w:hAnsiTheme="minorHAnsi"/>
          <w:sz w:val="22"/>
          <w:szCs w:val="22"/>
        </w:rPr>
        <w:t>poskytova</w:t>
      </w:r>
      <w:r w:rsidRPr="00B3721D">
        <w:rPr>
          <w:rFonts w:asciiTheme="minorHAnsi" w:eastAsia="Times New Roman" w:hAnsiTheme="minorHAnsi"/>
          <w:sz w:val="22"/>
          <w:szCs w:val="22"/>
        </w:rPr>
        <w:t xml:space="preserve">ť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bjednávateľovi nepretržité asistenčné služby uvedené v bode 2.3.</w:t>
      </w:r>
    </w:p>
    <w:p w14:paraId="3A332706" w14:textId="76818FA2" w:rsidR="00E1278A" w:rsidRPr="006814AB" w:rsidRDefault="005C6587" w:rsidP="002C1F8D">
      <w:pPr>
        <w:numPr>
          <w:ilvl w:val="0"/>
          <w:numId w:val="6"/>
        </w:numPr>
        <w:shd w:val="clear" w:color="auto" w:fill="FFFFFF"/>
        <w:tabs>
          <w:tab w:val="left" w:pos="994"/>
        </w:tabs>
        <w:spacing w:before="120" w:after="120" w:line="276" w:lineRule="auto"/>
        <w:jc w:val="both"/>
      </w:pPr>
      <w:r w:rsidRPr="00B3721D">
        <w:rPr>
          <w:rFonts w:asciiTheme="minorHAnsi" w:hAnsiTheme="minorHAnsi"/>
          <w:sz w:val="22"/>
          <w:szCs w:val="22"/>
        </w:rPr>
        <w:t>poskytova</w:t>
      </w:r>
      <w:r w:rsidRPr="00B3721D">
        <w:rPr>
          <w:rFonts w:asciiTheme="minorHAnsi" w:eastAsia="Times New Roman" w:hAnsiTheme="minorHAnsi"/>
          <w:sz w:val="22"/>
          <w:szCs w:val="22"/>
        </w:rPr>
        <w:t xml:space="preserve">ť </w:t>
      </w:r>
      <w:r w:rsidR="00E1278A">
        <w:rPr>
          <w:rFonts w:asciiTheme="minorHAnsi" w:eastAsia="Times New Roman" w:hAnsiTheme="minorHAnsi"/>
          <w:sz w:val="22"/>
          <w:szCs w:val="22"/>
        </w:rPr>
        <w:t>O</w:t>
      </w:r>
      <w:r w:rsidRPr="00B3721D">
        <w:rPr>
          <w:rFonts w:asciiTheme="minorHAnsi" w:eastAsia="Times New Roman" w:hAnsiTheme="minorHAnsi"/>
          <w:sz w:val="22"/>
          <w:szCs w:val="22"/>
        </w:rPr>
        <w:t>bjednávateľovi informačné služby uvedené v bode 2.4.</w:t>
      </w:r>
    </w:p>
    <w:p w14:paraId="576CE313" w14:textId="77777777" w:rsidR="00B366E1" w:rsidRPr="00E1278A"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E1278A">
        <w:rPr>
          <w:rFonts w:asciiTheme="minorHAnsi" w:hAnsiTheme="minorHAnsi"/>
          <w:sz w:val="22"/>
          <w:szCs w:val="22"/>
        </w:rPr>
        <w:lastRenderedPageBreak/>
        <w:t>Poskytovate</w:t>
      </w:r>
      <w:r w:rsidRPr="00E1278A">
        <w:rPr>
          <w:rFonts w:asciiTheme="minorHAnsi" w:eastAsia="Times New Roman" w:hAnsiTheme="minorHAnsi"/>
          <w:sz w:val="22"/>
          <w:szCs w:val="22"/>
        </w:rPr>
        <w:t xml:space="preserve">ľ na základe Rámcovej dohody poskytuje </w:t>
      </w:r>
      <w:r w:rsidR="00374CE4">
        <w:rPr>
          <w:rFonts w:asciiTheme="minorHAnsi" w:eastAsia="Times New Roman" w:hAnsiTheme="minorHAnsi"/>
          <w:sz w:val="22"/>
          <w:szCs w:val="22"/>
        </w:rPr>
        <w:t>O</w:t>
      </w:r>
      <w:r w:rsidRPr="00E1278A">
        <w:rPr>
          <w:rFonts w:asciiTheme="minorHAnsi" w:eastAsia="Times New Roman" w:hAnsiTheme="minorHAnsi"/>
          <w:sz w:val="22"/>
          <w:szCs w:val="22"/>
        </w:rPr>
        <w:t>bjednávateľovi asistenčné služby</w:t>
      </w:r>
      <w:r w:rsidR="00DE13F5">
        <w:rPr>
          <w:rFonts w:asciiTheme="minorHAnsi" w:eastAsia="Times New Roman" w:hAnsiTheme="minorHAnsi"/>
          <w:sz w:val="22"/>
          <w:szCs w:val="22"/>
        </w:rPr>
        <w:t xml:space="preserve"> </w:t>
      </w:r>
      <w:r w:rsidRPr="00E1278A">
        <w:rPr>
          <w:rFonts w:asciiTheme="minorHAnsi" w:eastAsia="Times New Roman" w:hAnsiTheme="minorHAnsi"/>
          <w:sz w:val="22"/>
          <w:szCs w:val="22"/>
        </w:rPr>
        <w:t>v nasledujúcom rozsahu:</w:t>
      </w:r>
    </w:p>
    <w:p w14:paraId="07503E33" w14:textId="77777777" w:rsidR="00B366E1" w:rsidRPr="00374CE4" w:rsidRDefault="005C6587" w:rsidP="002C1F8D">
      <w:pPr>
        <w:numPr>
          <w:ilvl w:val="0"/>
          <w:numId w:val="7"/>
        </w:numPr>
        <w:shd w:val="clear" w:color="auto" w:fill="FFFFFF"/>
        <w:tabs>
          <w:tab w:val="left" w:pos="994"/>
        </w:tabs>
        <w:spacing w:before="120" w:after="120" w:line="276" w:lineRule="auto"/>
        <w:jc w:val="both"/>
        <w:rPr>
          <w:rFonts w:asciiTheme="minorHAnsi" w:hAnsiTheme="minorHAnsi"/>
          <w:spacing w:val="-3"/>
          <w:sz w:val="22"/>
          <w:szCs w:val="22"/>
        </w:rPr>
      </w:pPr>
      <w:r w:rsidRPr="00B3721D">
        <w:rPr>
          <w:rFonts w:asciiTheme="minorHAnsi" w:hAnsiTheme="minorHAnsi"/>
          <w:sz w:val="22"/>
          <w:szCs w:val="22"/>
        </w:rPr>
        <w:t>kontaktn</w:t>
      </w:r>
      <w:r w:rsidRPr="00B3721D">
        <w:rPr>
          <w:rFonts w:asciiTheme="minorHAnsi" w:eastAsia="Times New Roman" w:hAnsiTheme="minorHAnsi"/>
          <w:sz w:val="22"/>
          <w:szCs w:val="22"/>
        </w:rPr>
        <w:t>á telefónna linka 24 hodín denne,</w:t>
      </w:r>
    </w:p>
    <w:p w14:paraId="2C6EEC64" w14:textId="77777777" w:rsidR="00B366E1" w:rsidRPr="00374CE4" w:rsidRDefault="005C6587" w:rsidP="002C1F8D">
      <w:pPr>
        <w:numPr>
          <w:ilvl w:val="0"/>
          <w:numId w:val="7"/>
        </w:numPr>
        <w:shd w:val="clear" w:color="auto" w:fill="FFFFFF"/>
        <w:spacing w:before="120" w:after="120" w:line="276" w:lineRule="auto"/>
        <w:ind w:left="426" w:hanging="426"/>
        <w:jc w:val="both"/>
        <w:rPr>
          <w:rFonts w:asciiTheme="minorHAnsi" w:hAnsiTheme="minorHAnsi"/>
          <w:spacing w:val="-3"/>
          <w:sz w:val="22"/>
          <w:szCs w:val="22"/>
        </w:rPr>
      </w:pPr>
      <w:r w:rsidRPr="00374CE4">
        <w:rPr>
          <w:rFonts w:asciiTheme="minorHAnsi" w:hAnsiTheme="minorHAnsi"/>
          <w:sz w:val="22"/>
          <w:szCs w:val="22"/>
        </w:rPr>
        <w:t>predcestovn</w:t>
      </w:r>
      <w:r w:rsidRPr="00374CE4">
        <w:rPr>
          <w:rFonts w:asciiTheme="minorHAnsi" w:eastAsia="Times New Roman" w:hAnsiTheme="minorHAnsi"/>
          <w:sz w:val="22"/>
          <w:szCs w:val="22"/>
        </w:rPr>
        <w:t>á, technická a administratívna asistencia, a to najmä zmen</w:t>
      </w:r>
      <w:r w:rsidR="00DE13F5">
        <w:rPr>
          <w:rFonts w:asciiTheme="minorHAnsi" w:eastAsia="Times New Roman" w:hAnsiTheme="minorHAnsi"/>
          <w:sz w:val="22"/>
          <w:szCs w:val="22"/>
        </w:rPr>
        <w:t>a</w:t>
      </w:r>
      <w:r w:rsidRPr="00374CE4">
        <w:rPr>
          <w:rFonts w:asciiTheme="minorHAnsi" w:eastAsia="Times New Roman" w:hAnsiTheme="minorHAnsi"/>
          <w:sz w:val="22"/>
          <w:szCs w:val="22"/>
        </w:rPr>
        <w:t xml:space="preserve"> rezervácie</w:t>
      </w:r>
      <w:r w:rsidR="00374CE4" w:rsidRPr="00374CE4">
        <w:rPr>
          <w:rFonts w:asciiTheme="minorHAnsi" w:eastAsia="Times New Roman" w:hAnsiTheme="minorHAnsi"/>
          <w:sz w:val="22"/>
          <w:szCs w:val="22"/>
        </w:rPr>
        <w:t xml:space="preserve"> </w:t>
      </w:r>
      <w:r w:rsidRPr="00374CE4">
        <w:rPr>
          <w:rFonts w:asciiTheme="minorHAnsi" w:eastAsia="Times New Roman" w:hAnsiTheme="minorHAnsi"/>
          <w:sz w:val="22"/>
          <w:szCs w:val="22"/>
        </w:rPr>
        <w:t xml:space="preserve">cestujúceho, zaobstaranie náhradnej letenky, ak osoba, na ktorú je vystavená letenka, nemohla nastúpiť na pôvodne objednaný let z dôvodov na strane </w:t>
      </w:r>
      <w:r w:rsidR="0019690E">
        <w:rPr>
          <w:rFonts w:asciiTheme="minorHAnsi" w:eastAsia="Times New Roman" w:hAnsiTheme="minorHAnsi"/>
          <w:sz w:val="22"/>
          <w:szCs w:val="22"/>
        </w:rPr>
        <w:t>O</w:t>
      </w:r>
      <w:r w:rsidRPr="00374CE4">
        <w:rPr>
          <w:rFonts w:asciiTheme="minorHAnsi" w:eastAsia="Times New Roman" w:hAnsiTheme="minorHAnsi"/>
          <w:sz w:val="22"/>
          <w:szCs w:val="22"/>
        </w:rPr>
        <w:t xml:space="preserve">bjednávateľa, </w:t>
      </w:r>
      <w:r w:rsidR="0019690E">
        <w:rPr>
          <w:rFonts w:asciiTheme="minorHAnsi" w:eastAsia="Times New Roman" w:hAnsiTheme="minorHAnsi"/>
          <w:sz w:val="22"/>
          <w:szCs w:val="22"/>
        </w:rPr>
        <w:t>P</w:t>
      </w:r>
      <w:r w:rsidRPr="00374CE4">
        <w:rPr>
          <w:rFonts w:asciiTheme="minorHAnsi" w:eastAsia="Times New Roman" w:hAnsiTheme="minorHAnsi"/>
          <w:sz w:val="22"/>
          <w:szCs w:val="22"/>
        </w:rPr>
        <w:t>oskytovateľa, alebo leteckého prepravcu, alebo z dôvodu vyššej moci,</w:t>
      </w:r>
    </w:p>
    <w:p w14:paraId="366F8535" w14:textId="35CFA7C9" w:rsidR="00B366E1" w:rsidRPr="008D4635" w:rsidRDefault="005C6587" w:rsidP="002C1F8D">
      <w:pPr>
        <w:numPr>
          <w:ilvl w:val="0"/>
          <w:numId w:val="7"/>
        </w:numPr>
        <w:shd w:val="clear" w:color="auto" w:fill="FFFFFF"/>
        <w:spacing w:before="120" w:after="120" w:line="276" w:lineRule="auto"/>
        <w:ind w:left="425" w:hanging="425"/>
        <w:jc w:val="both"/>
        <w:rPr>
          <w:rFonts w:asciiTheme="minorHAnsi" w:hAnsiTheme="minorHAnsi"/>
          <w:spacing w:val="-3"/>
          <w:sz w:val="22"/>
          <w:szCs w:val="22"/>
        </w:rPr>
      </w:pPr>
      <w:r w:rsidRPr="00374CE4">
        <w:rPr>
          <w:rFonts w:asciiTheme="minorHAnsi" w:hAnsiTheme="minorHAnsi"/>
          <w:sz w:val="22"/>
          <w:szCs w:val="22"/>
        </w:rPr>
        <w:t>pomoc a s</w:t>
      </w:r>
      <w:r w:rsidRPr="00374CE4">
        <w:rPr>
          <w:rFonts w:asciiTheme="minorHAnsi" w:eastAsia="Times New Roman" w:hAnsiTheme="minorHAnsi"/>
          <w:sz w:val="22"/>
          <w:szCs w:val="22"/>
        </w:rPr>
        <w:t>účinnosť pri riešení reklamácií súvisiacich s leteckou prepravou</w:t>
      </w:r>
      <w:r w:rsidR="00AC7C8C">
        <w:rPr>
          <w:rFonts w:asciiTheme="minorHAnsi" w:eastAsia="Times New Roman" w:hAnsiTheme="minorHAnsi"/>
          <w:sz w:val="22"/>
          <w:szCs w:val="22"/>
        </w:rPr>
        <w:t>,</w:t>
      </w:r>
    </w:p>
    <w:p w14:paraId="6F5603AA" w14:textId="4157AF0E" w:rsidR="00E42B7D" w:rsidRDefault="00E42B7D" w:rsidP="00533901">
      <w:pPr>
        <w:pStyle w:val="Odsekzoznamu"/>
        <w:widowControl/>
        <w:numPr>
          <w:ilvl w:val="0"/>
          <w:numId w:val="7"/>
        </w:numPr>
        <w:autoSpaceDE/>
        <w:autoSpaceDN/>
        <w:adjustRightInd/>
        <w:spacing w:before="60" w:line="276" w:lineRule="auto"/>
        <w:ind w:left="426" w:hanging="426"/>
        <w:jc w:val="both"/>
        <w:rPr>
          <w:rFonts w:asciiTheme="minorHAnsi" w:hAnsiTheme="minorHAnsi"/>
          <w:sz w:val="22"/>
          <w:szCs w:val="22"/>
        </w:rPr>
      </w:pPr>
      <w:r>
        <w:rPr>
          <w:rFonts w:asciiTheme="minorHAnsi" w:hAnsiTheme="minorHAnsi"/>
          <w:sz w:val="22"/>
          <w:szCs w:val="22"/>
        </w:rPr>
        <w:t>pomoc pri uplatňovaní práva na kompenzáciu zo strany leteckej spoločnosti v zmysle Naradenia (ES) č. 261/2004 Európskeho parlamentu a Rady z 11.02.2004, ktorým sa ustanovujú spoločné pravidlá systému náhrad a pomoci cestujúcim pri odmietnutí nástupu do lietadla, v prípade zrušenia alebo veľkého meškania letov, a ktorým sa zrušuje nariadenie (EHS) č. 295/91</w:t>
      </w:r>
      <w:r w:rsidR="00AC7C8C">
        <w:rPr>
          <w:rFonts w:asciiTheme="minorHAnsi" w:hAnsiTheme="minorHAnsi"/>
          <w:sz w:val="22"/>
          <w:szCs w:val="22"/>
        </w:rPr>
        <w:t>.</w:t>
      </w:r>
    </w:p>
    <w:p w14:paraId="5BE38BC5" w14:textId="77777777" w:rsidR="00DB5737" w:rsidRPr="008D4635" w:rsidRDefault="00DB5737" w:rsidP="00DB5737">
      <w:pPr>
        <w:pStyle w:val="Odsekzoznamu"/>
        <w:widowControl/>
        <w:autoSpaceDE/>
        <w:autoSpaceDN/>
        <w:adjustRightInd/>
        <w:spacing w:before="60" w:line="276" w:lineRule="auto"/>
        <w:ind w:left="426"/>
        <w:jc w:val="both"/>
        <w:rPr>
          <w:rFonts w:asciiTheme="minorHAnsi" w:hAnsiTheme="minorHAnsi"/>
          <w:sz w:val="22"/>
          <w:szCs w:val="22"/>
        </w:rPr>
      </w:pPr>
    </w:p>
    <w:p w14:paraId="51D7808D" w14:textId="77777777" w:rsidR="00B366E1" w:rsidRPr="00B3721D" w:rsidRDefault="005C6587" w:rsidP="00132669">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poskytnúť </w:t>
      </w:r>
      <w:r w:rsidR="00374CE4">
        <w:rPr>
          <w:rFonts w:asciiTheme="minorHAnsi" w:eastAsia="Times New Roman" w:hAnsiTheme="minorHAnsi"/>
          <w:sz w:val="22"/>
          <w:szCs w:val="22"/>
        </w:rPr>
        <w:t>O</w:t>
      </w:r>
      <w:r w:rsidRPr="00B3721D">
        <w:rPr>
          <w:rFonts w:asciiTheme="minorHAnsi" w:eastAsia="Times New Roman" w:hAnsiTheme="minorHAnsi"/>
          <w:sz w:val="22"/>
          <w:szCs w:val="22"/>
        </w:rPr>
        <w:t>bjednávateľovi informačné služby vo forme</w:t>
      </w:r>
      <w:r w:rsidR="00B45D07">
        <w:rPr>
          <w:rFonts w:asciiTheme="minorHAnsi" w:eastAsia="Times New Roman" w:hAnsiTheme="minorHAnsi"/>
          <w:sz w:val="22"/>
          <w:szCs w:val="22"/>
        </w:rPr>
        <w:t xml:space="preserve"> </w:t>
      </w:r>
      <w:r w:rsidRPr="00B3721D">
        <w:rPr>
          <w:rFonts w:asciiTheme="minorHAnsi" w:eastAsia="Times New Roman" w:hAnsiTheme="minorHAnsi"/>
          <w:sz w:val="22"/>
          <w:szCs w:val="22"/>
        </w:rPr>
        <w:t>informácie:</w:t>
      </w:r>
    </w:p>
    <w:p w14:paraId="536B7B5C"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B3721D">
        <w:rPr>
          <w:rFonts w:asciiTheme="minorHAnsi" w:hAnsiTheme="minorHAnsi"/>
          <w:sz w:val="22"/>
          <w:szCs w:val="22"/>
        </w:rPr>
        <w:t xml:space="preserve">o presnom </w:t>
      </w:r>
      <w:r w:rsidRPr="00B3721D">
        <w:rPr>
          <w:rFonts w:asciiTheme="minorHAnsi" w:eastAsia="Times New Roman" w:hAnsiTheme="minorHAnsi"/>
          <w:sz w:val="22"/>
          <w:szCs w:val="22"/>
        </w:rPr>
        <w:t>časovom a geografickom pláne cesty, a to dátum a miesto požadovaného odletu a príletu s uvedením prípadných prestupov a dĺžky letu,</w:t>
      </w:r>
    </w:p>
    <w:p w14:paraId="5D6865F7"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dodato</w:t>
      </w:r>
      <w:r w:rsidRPr="00374CE4">
        <w:rPr>
          <w:rFonts w:asciiTheme="minorHAnsi" w:eastAsia="Times New Roman" w:hAnsiTheme="minorHAnsi"/>
          <w:sz w:val="22"/>
          <w:szCs w:val="22"/>
        </w:rPr>
        <w:t xml:space="preserve">čných údajoch a dokumentoch požadovaných zo strany leteckej spoločnosti súvisiacich s požiadavkou </w:t>
      </w:r>
      <w:r w:rsidR="00374CE4">
        <w:rPr>
          <w:rFonts w:asciiTheme="minorHAnsi" w:eastAsia="Times New Roman" w:hAnsiTheme="minorHAnsi"/>
          <w:sz w:val="22"/>
          <w:szCs w:val="22"/>
        </w:rPr>
        <w:t>O</w:t>
      </w:r>
      <w:r w:rsidRPr="00374CE4">
        <w:rPr>
          <w:rFonts w:asciiTheme="minorHAnsi" w:eastAsia="Times New Roman" w:hAnsiTheme="minorHAnsi"/>
          <w:sz w:val="22"/>
          <w:szCs w:val="22"/>
        </w:rPr>
        <w:t>bjednávateľa,</w:t>
      </w:r>
    </w:p>
    <w:p w14:paraId="091CA401"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 xml:space="preserve">o </w:t>
      </w:r>
      <w:r w:rsidRPr="00374CE4">
        <w:rPr>
          <w:rFonts w:asciiTheme="minorHAnsi" w:eastAsia="Times New Roman" w:hAnsiTheme="minorHAnsi"/>
          <w:sz w:val="22"/>
          <w:szCs w:val="22"/>
        </w:rPr>
        <w:t>štruktúre ceny letenky vrátane letiskových poplatkov a ostatných povinných poplatkov,</w:t>
      </w:r>
    </w:p>
    <w:p w14:paraId="2ACC63BA"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pacing w:val="-2"/>
          <w:sz w:val="22"/>
          <w:szCs w:val="22"/>
        </w:rPr>
        <w:t>o mo</w:t>
      </w:r>
      <w:r w:rsidRPr="00374CE4">
        <w:rPr>
          <w:rFonts w:asciiTheme="minorHAnsi" w:eastAsia="Times New Roman" w:hAnsiTheme="minorHAnsi"/>
          <w:spacing w:val="-2"/>
          <w:sz w:val="22"/>
          <w:szCs w:val="22"/>
        </w:rPr>
        <w:t>žnostiach zmeny alebo úpravy letenky,</w:t>
      </w:r>
    </w:p>
    <w:p w14:paraId="7E1A943C"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leteckej spolo</w:t>
      </w:r>
      <w:r w:rsidRPr="00374CE4">
        <w:rPr>
          <w:rFonts w:asciiTheme="minorHAnsi" w:eastAsia="Times New Roman" w:hAnsiTheme="minorHAnsi"/>
          <w:sz w:val="22"/>
          <w:szCs w:val="22"/>
        </w:rPr>
        <w:t>čnosti,</w:t>
      </w:r>
    </w:p>
    <w:p w14:paraId="5CB5AE71" w14:textId="77777777" w:rsidR="00B366E1" w:rsidRPr="00374CE4" w:rsidRDefault="005C6587" w:rsidP="002C1F8D">
      <w:pPr>
        <w:numPr>
          <w:ilvl w:val="0"/>
          <w:numId w:val="8"/>
        </w:numPr>
        <w:shd w:val="clear" w:color="auto" w:fill="FFFFFF"/>
        <w:tabs>
          <w:tab w:val="left" w:pos="994"/>
        </w:tabs>
        <w:spacing w:before="120" w:after="120" w:line="276" w:lineRule="auto"/>
        <w:ind w:left="425" w:right="6" w:hanging="425"/>
        <w:jc w:val="both"/>
        <w:rPr>
          <w:rFonts w:asciiTheme="minorHAnsi" w:hAnsiTheme="minorHAnsi"/>
          <w:spacing w:val="-5"/>
          <w:sz w:val="22"/>
          <w:szCs w:val="22"/>
        </w:rPr>
      </w:pPr>
      <w:r w:rsidRPr="00374CE4">
        <w:rPr>
          <w:rFonts w:asciiTheme="minorHAnsi" w:hAnsiTheme="minorHAnsi"/>
          <w:sz w:val="22"/>
          <w:szCs w:val="22"/>
        </w:rPr>
        <w:t>o povolenej v</w:t>
      </w:r>
      <w:r w:rsidRPr="00374CE4">
        <w:rPr>
          <w:rFonts w:asciiTheme="minorHAnsi" w:eastAsia="Times New Roman" w:hAnsiTheme="minorHAnsi"/>
          <w:sz w:val="22"/>
          <w:szCs w:val="22"/>
        </w:rPr>
        <w:t xml:space="preserve">áhe a rozmeroch podpalubnej a príručnej batožiny, ktorú môže zamestnanec </w:t>
      </w:r>
      <w:r w:rsidR="005B173F">
        <w:rPr>
          <w:rFonts w:asciiTheme="minorHAnsi" w:eastAsia="Times New Roman" w:hAnsiTheme="minorHAnsi"/>
          <w:sz w:val="22"/>
          <w:szCs w:val="22"/>
        </w:rPr>
        <w:t>O</w:t>
      </w:r>
      <w:r w:rsidRPr="00374CE4">
        <w:rPr>
          <w:rFonts w:asciiTheme="minorHAnsi" w:eastAsia="Times New Roman" w:hAnsiTheme="minorHAnsi"/>
          <w:sz w:val="22"/>
          <w:szCs w:val="22"/>
        </w:rPr>
        <w:t xml:space="preserve">bjednávateľa a osoby určené </w:t>
      </w:r>
      <w:r w:rsidR="005B173F">
        <w:rPr>
          <w:rFonts w:asciiTheme="minorHAnsi" w:eastAsia="Times New Roman" w:hAnsiTheme="minorHAnsi"/>
          <w:sz w:val="22"/>
          <w:szCs w:val="22"/>
        </w:rPr>
        <w:t>O</w:t>
      </w:r>
      <w:r w:rsidRPr="00374CE4">
        <w:rPr>
          <w:rFonts w:asciiTheme="minorHAnsi" w:eastAsia="Times New Roman" w:hAnsiTheme="minorHAnsi"/>
          <w:sz w:val="22"/>
          <w:szCs w:val="22"/>
        </w:rPr>
        <w:t>bjednávateľom prenášať pri tomto lete.</w:t>
      </w:r>
    </w:p>
    <w:p w14:paraId="40F20D93" w14:textId="77777777" w:rsidR="00B366E1" w:rsidRPr="00B3721D" w:rsidRDefault="005C6587" w:rsidP="002C1F8D">
      <w:pPr>
        <w:pStyle w:val="Odsekzoznamu"/>
        <w:numPr>
          <w:ilvl w:val="0"/>
          <w:numId w:val="23"/>
        </w:numPr>
        <w:shd w:val="clear" w:color="auto" w:fill="FFFFFF"/>
        <w:spacing w:before="120" w:after="120" w:line="276" w:lineRule="auto"/>
        <w:ind w:left="0" w:hanging="567"/>
        <w:jc w:val="both"/>
        <w:rPr>
          <w:rFonts w:asciiTheme="minorHAnsi" w:hAnsiTheme="minorHAnsi"/>
          <w:sz w:val="22"/>
          <w:szCs w:val="22"/>
        </w:rPr>
      </w:pPr>
      <w:r w:rsidRPr="00B3721D">
        <w:rPr>
          <w:rFonts w:asciiTheme="minorHAnsi" w:hAnsiTheme="minorHAnsi"/>
          <w:sz w:val="22"/>
          <w:szCs w:val="22"/>
        </w:rPr>
        <w:t>Objedn</w:t>
      </w:r>
      <w:r w:rsidRPr="00B3721D">
        <w:rPr>
          <w:rFonts w:asciiTheme="minorHAnsi" w:eastAsia="Times New Roman" w:hAnsiTheme="minorHAnsi"/>
          <w:sz w:val="22"/>
          <w:szCs w:val="22"/>
        </w:rPr>
        <w:t xml:space="preserve">ávateľ sa zaväzuje zaplatiť za riadne a včas </w:t>
      </w:r>
      <w:r w:rsidR="005B173F">
        <w:rPr>
          <w:rFonts w:asciiTheme="minorHAnsi" w:eastAsia="Times New Roman" w:hAnsiTheme="minorHAnsi"/>
          <w:sz w:val="22"/>
          <w:szCs w:val="22"/>
        </w:rPr>
        <w:t>P</w:t>
      </w:r>
      <w:r w:rsidRPr="00B3721D">
        <w:rPr>
          <w:rFonts w:asciiTheme="minorHAnsi" w:eastAsia="Times New Roman" w:hAnsiTheme="minorHAnsi"/>
          <w:sz w:val="22"/>
          <w:szCs w:val="22"/>
        </w:rPr>
        <w:t>oskytovateľom poskytnuté plnenie</w:t>
      </w:r>
      <w:r w:rsidR="00DE13F5">
        <w:rPr>
          <w:rFonts w:asciiTheme="minorHAnsi" w:eastAsia="Times New Roman" w:hAnsiTheme="minorHAnsi"/>
          <w:sz w:val="22"/>
          <w:szCs w:val="22"/>
        </w:rPr>
        <w:t xml:space="preserve"> </w:t>
      </w:r>
      <w:r w:rsidRPr="00B3721D">
        <w:rPr>
          <w:rFonts w:asciiTheme="minorHAnsi" w:eastAsia="Times New Roman" w:hAnsiTheme="minorHAnsi"/>
          <w:sz w:val="22"/>
          <w:szCs w:val="22"/>
        </w:rPr>
        <w:t>podľa článku 2 cenu dohodnutú podľa Rámcovej dohody.</w:t>
      </w:r>
    </w:p>
    <w:p w14:paraId="20FFA928" w14:textId="77777777" w:rsidR="005B173F" w:rsidRDefault="003F315D" w:rsidP="002C1F8D">
      <w:pPr>
        <w:shd w:val="clear" w:color="auto" w:fill="FFFFFF"/>
        <w:spacing w:before="245" w:line="276" w:lineRule="auto"/>
        <w:ind w:right="1248"/>
        <w:jc w:val="center"/>
        <w:rPr>
          <w:rFonts w:asciiTheme="minorHAnsi" w:eastAsia="Times New Roman" w:hAnsiTheme="minorHAnsi"/>
          <w:b/>
          <w:bCs/>
          <w:sz w:val="22"/>
          <w:szCs w:val="22"/>
        </w:rPr>
      </w:pPr>
      <w:r>
        <w:rPr>
          <w:rFonts w:asciiTheme="minorHAnsi" w:eastAsia="Times New Roman" w:hAnsiTheme="minorHAnsi"/>
          <w:b/>
          <w:bCs/>
          <w:sz w:val="22"/>
          <w:szCs w:val="22"/>
        </w:rPr>
        <w:t>Čl. 3</w:t>
      </w:r>
    </w:p>
    <w:p w14:paraId="0B091477" w14:textId="77777777" w:rsidR="00B366E1" w:rsidRPr="00B3721D" w:rsidRDefault="005C6587" w:rsidP="00AA2173">
      <w:pPr>
        <w:shd w:val="clear" w:color="auto" w:fill="FFFFFF"/>
        <w:spacing w:after="120" w:line="276" w:lineRule="auto"/>
        <w:ind w:right="1247" w:firstLine="567"/>
        <w:jc w:val="center"/>
        <w:rPr>
          <w:rFonts w:asciiTheme="minorHAnsi" w:hAnsiTheme="minorHAnsi"/>
          <w:sz w:val="22"/>
          <w:szCs w:val="22"/>
        </w:rPr>
      </w:pPr>
      <w:r w:rsidRPr="00B3721D">
        <w:rPr>
          <w:rFonts w:asciiTheme="minorHAnsi" w:eastAsia="Times New Roman" w:hAnsiTheme="minorHAnsi"/>
          <w:b/>
          <w:bCs/>
          <w:spacing w:val="-3"/>
          <w:sz w:val="22"/>
          <w:szCs w:val="22"/>
        </w:rPr>
        <w:t>Práva a povinnosti účastníkov dohody a plnenie Rámcovej dohody</w:t>
      </w:r>
    </w:p>
    <w:p w14:paraId="7662BDCB" w14:textId="77777777" w:rsidR="00EF6168" w:rsidRPr="00EF6168" w:rsidRDefault="00EF6168" w:rsidP="00AC6581">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sidRPr="00EF6168">
        <w:rPr>
          <w:rFonts w:asciiTheme="minorHAnsi" w:hAnsiTheme="minorHAnsi" w:cs="Arial"/>
          <w:color w:val="000000"/>
          <w:sz w:val="22"/>
          <w:szCs w:val="22"/>
        </w:rPr>
        <w:t>Poskytovate</w:t>
      </w:r>
      <w:r>
        <w:rPr>
          <w:rFonts w:asciiTheme="minorHAnsi" w:hAnsiTheme="minorHAnsi" w:cs="Arial"/>
          <w:color w:val="000000"/>
          <w:sz w:val="22"/>
          <w:szCs w:val="22"/>
        </w:rPr>
        <w:t>ľ</w:t>
      </w:r>
      <w:r w:rsidRPr="00EF6168">
        <w:rPr>
          <w:rFonts w:asciiTheme="minorHAnsi" w:hAnsiTheme="minorHAnsi" w:cs="Arial"/>
          <w:color w:val="000000"/>
          <w:sz w:val="22"/>
          <w:szCs w:val="22"/>
        </w:rPr>
        <w:t xml:space="preserve"> sa zaväzuj</w:t>
      </w:r>
      <w:r>
        <w:rPr>
          <w:rFonts w:asciiTheme="minorHAnsi" w:hAnsiTheme="minorHAnsi" w:cs="Arial"/>
          <w:color w:val="000000"/>
          <w:sz w:val="22"/>
          <w:szCs w:val="22"/>
        </w:rPr>
        <w:t>e</w:t>
      </w:r>
      <w:r w:rsidRPr="00EF6168">
        <w:rPr>
          <w:rFonts w:asciiTheme="minorHAnsi" w:hAnsiTheme="minorHAnsi" w:cs="Arial"/>
          <w:color w:val="000000"/>
          <w:sz w:val="22"/>
          <w:szCs w:val="22"/>
        </w:rPr>
        <w:t xml:space="preserve"> pri plnení tejto </w:t>
      </w:r>
      <w:r>
        <w:rPr>
          <w:rFonts w:asciiTheme="minorHAnsi" w:hAnsiTheme="minorHAnsi" w:cs="Arial"/>
          <w:color w:val="000000"/>
          <w:sz w:val="22"/>
          <w:szCs w:val="22"/>
        </w:rPr>
        <w:t>Rámcovej dohody d</w:t>
      </w:r>
      <w:r w:rsidRPr="00EF6168">
        <w:rPr>
          <w:rFonts w:asciiTheme="minorHAnsi" w:hAnsiTheme="minorHAnsi" w:cs="Arial"/>
          <w:color w:val="000000"/>
          <w:sz w:val="22"/>
          <w:szCs w:val="22"/>
        </w:rPr>
        <w:t>održiavať všetky príslušné právne predpisy platné a účinné na území Slovenskej republiky, ako aj postupovať s potrebnou odbornou starostlivosťou, podľa svojich najlepších schopností a v súlade so záu</w:t>
      </w:r>
      <w:r>
        <w:rPr>
          <w:rFonts w:asciiTheme="minorHAnsi" w:hAnsiTheme="minorHAnsi" w:cs="Arial"/>
          <w:color w:val="000000"/>
          <w:sz w:val="22"/>
          <w:szCs w:val="22"/>
        </w:rPr>
        <w:t>jmami Objednávateľa, ktoré pozná</w:t>
      </w:r>
      <w:r w:rsidRPr="00EF6168">
        <w:rPr>
          <w:rFonts w:asciiTheme="minorHAnsi" w:hAnsiTheme="minorHAnsi" w:cs="Arial"/>
          <w:color w:val="000000"/>
          <w:sz w:val="22"/>
          <w:szCs w:val="22"/>
        </w:rPr>
        <w:t xml:space="preserve"> alebo s prihliad</w:t>
      </w:r>
      <w:r>
        <w:rPr>
          <w:rFonts w:asciiTheme="minorHAnsi" w:hAnsiTheme="minorHAnsi" w:cs="Arial"/>
          <w:color w:val="000000"/>
          <w:sz w:val="22"/>
          <w:szCs w:val="22"/>
        </w:rPr>
        <w:t>nutím na všetky okolnosti musí</w:t>
      </w:r>
      <w:r w:rsidRPr="00EF6168">
        <w:rPr>
          <w:rFonts w:asciiTheme="minorHAnsi" w:hAnsiTheme="minorHAnsi" w:cs="Arial"/>
          <w:color w:val="000000"/>
          <w:sz w:val="22"/>
          <w:szCs w:val="22"/>
        </w:rPr>
        <w:t xml:space="preserve"> poznať.</w:t>
      </w:r>
    </w:p>
    <w:p w14:paraId="19DF8FF5" w14:textId="77777777" w:rsidR="002F1855" w:rsidRPr="00AC6581" w:rsidRDefault="002F1855" w:rsidP="002F1855">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Pr>
          <w:rFonts w:asciiTheme="minorHAnsi" w:hAnsiTheme="minorHAnsi"/>
          <w:spacing w:val="-3"/>
          <w:sz w:val="22"/>
          <w:szCs w:val="22"/>
        </w:rPr>
        <w:t>Každý Poskytovateľ je povinný pri opätovnom otvorení súťaže postupom podľa tejto Rámcovej dohody predložiť ponuku najmenej v prípade 75 % (sedemdesiatichpiatich percent) požiadaviek Objednávateľa v kalendárnom štvrťroku.</w:t>
      </w:r>
    </w:p>
    <w:p w14:paraId="45D797D2" w14:textId="77777777" w:rsidR="00B366E1" w:rsidRPr="00B3721D" w:rsidRDefault="005C6587" w:rsidP="00AC6581">
      <w:pPr>
        <w:numPr>
          <w:ilvl w:val="0"/>
          <w:numId w:val="9"/>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oprávnený predložiť ponuku na základe požiadavky </w:t>
      </w:r>
      <w:r w:rsidR="005B173F">
        <w:rPr>
          <w:rFonts w:asciiTheme="minorHAnsi" w:eastAsia="Times New Roman" w:hAnsiTheme="minorHAnsi"/>
          <w:sz w:val="22"/>
          <w:szCs w:val="22"/>
        </w:rPr>
        <w:t>O</w:t>
      </w:r>
      <w:r w:rsidRPr="00B3721D">
        <w:rPr>
          <w:rFonts w:asciiTheme="minorHAnsi" w:eastAsia="Times New Roman" w:hAnsiTheme="minorHAnsi"/>
          <w:sz w:val="22"/>
          <w:szCs w:val="22"/>
        </w:rPr>
        <w:t>bjednávateľa postupom podľa článku 4, ak ide o plánovanú leteckú prepravu, alebo článku 5, ak ide o mimoriadnu leteckú prepravu.</w:t>
      </w:r>
    </w:p>
    <w:p w14:paraId="7AE82AA7" w14:textId="77777777" w:rsidR="00B366E1" w:rsidRPr="005B173F"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Ak </w:t>
      </w:r>
      <w:r w:rsidR="005B173F">
        <w:rPr>
          <w:rFonts w:asciiTheme="minorHAnsi" w:hAnsiTheme="minorHAnsi"/>
          <w:sz w:val="22"/>
          <w:szCs w:val="22"/>
        </w:rPr>
        <w:t>O</w:t>
      </w:r>
      <w:r w:rsidRPr="00B3721D">
        <w:rPr>
          <w:rFonts w:asciiTheme="minorHAnsi" w:hAnsiTheme="minorHAnsi"/>
          <w:sz w:val="22"/>
          <w:szCs w:val="22"/>
        </w:rPr>
        <w:t>bjedn</w:t>
      </w:r>
      <w:r w:rsidRPr="00B3721D">
        <w:rPr>
          <w:rFonts w:asciiTheme="minorHAnsi" w:eastAsia="Times New Roman" w:hAnsiTheme="minorHAnsi"/>
          <w:sz w:val="22"/>
          <w:szCs w:val="22"/>
        </w:rPr>
        <w:t xml:space="preserve">ávateľ akceptuje ponuku </w:t>
      </w:r>
      <w:r w:rsidR="005B173F">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oskytovateľa predloženú a vybranú postupom uvedeným v článku 4 alebo článku 5, </w:t>
      </w:r>
      <w:r w:rsidR="005B173F">
        <w:rPr>
          <w:rFonts w:asciiTheme="minorHAnsi" w:eastAsia="Times New Roman" w:hAnsiTheme="minorHAnsi"/>
          <w:sz w:val="22"/>
          <w:szCs w:val="22"/>
        </w:rPr>
        <w:t>P</w:t>
      </w:r>
      <w:r w:rsidRPr="00B3721D">
        <w:rPr>
          <w:rFonts w:asciiTheme="minorHAnsi" w:eastAsia="Times New Roman" w:hAnsiTheme="minorHAnsi"/>
          <w:sz w:val="22"/>
          <w:szCs w:val="22"/>
        </w:rPr>
        <w:t>osk</w:t>
      </w:r>
      <w:r w:rsidR="005B173F">
        <w:rPr>
          <w:rFonts w:asciiTheme="minorHAnsi" w:eastAsia="Times New Roman" w:hAnsiTheme="minorHAnsi"/>
          <w:sz w:val="22"/>
          <w:szCs w:val="22"/>
        </w:rPr>
        <w:t>ytovateľ sa zaväzuje pre O</w:t>
      </w:r>
      <w:r w:rsidRPr="00B3721D">
        <w:rPr>
          <w:rFonts w:asciiTheme="minorHAnsi" w:eastAsia="Times New Roman" w:hAnsiTheme="minorHAnsi"/>
          <w:sz w:val="22"/>
          <w:szCs w:val="22"/>
        </w:rPr>
        <w:t xml:space="preserve">bjednávateľa </w:t>
      </w:r>
      <w:r w:rsidRPr="00B3721D">
        <w:rPr>
          <w:rFonts w:asciiTheme="minorHAnsi" w:eastAsia="Times New Roman" w:hAnsiTheme="minorHAnsi"/>
          <w:spacing w:val="-2"/>
          <w:sz w:val="22"/>
          <w:szCs w:val="22"/>
        </w:rPr>
        <w:t xml:space="preserve">zabezpečiť v súlade s objednávkou </w:t>
      </w:r>
      <w:r w:rsidR="005B173F">
        <w:rPr>
          <w:rFonts w:asciiTheme="minorHAnsi" w:eastAsia="Times New Roman" w:hAnsiTheme="minorHAnsi"/>
          <w:spacing w:val="-2"/>
          <w:sz w:val="22"/>
          <w:szCs w:val="22"/>
        </w:rPr>
        <w:lastRenderedPageBreak/>
        <w:t>O</w:t>
      </w:r>
      <w:r w:rsidRPr="00B3721D">
        <w:rPr>
          <w:rFonts w:asciiTheme="minorHAnsi" w:eastAsia="Times New Roman" w:hAnsiTheme="minorHAnsi"/>
          <w:spacing w:val="-2"/>
          <w:sz w:val="22"/>
          <w:szCs w:val="22"/>
        </w:rPr>
        <w:t>bjednávateľa jednosmerné alebo spiatočné letenky v</w:t>
      </w:r>
      <w:r w:rsidR="005B173F">
        <w:rPr>
          <w:rFonts w:asciiTheme="minorHAnsi" w:hAnsiTheme="minorHAnsi"/>
          <w:spacing w:val="-3"/>
          <w:sz w:val="22"/>
          <w:szCs w:val="22"/>
        </w:rPr>
        <w:t xml:space="preserve"> </w:t>
      </w:r>
      <w:r w:rsidRPr="005B173F">
        <w:rPr>
          <w:rFonts w:asciiTheme="minorHAnsi" w:hAnsiTheme="minorHAnsi"/>
          <w:spacing w:val="-2"/>
          <w:sz w:val="22"/>
          <w:szCs w:val="22"/>
        </w:rPr>
        <w:t>kateg</w:t>
      </w:r>
      <w:r w:rsidRPr="005B173F">
        <w:rPr>
          <w:rFonts w:asciiTheme="minorHAnsi" w:eastAsia="Times New Roman" w:hAnsiTheme="minorHAnsi"/>
          <w:spacing w:val="-2"/>
          <w:sz w:val="22"/>
          <w:szCs w:val="22"/>
        </w:rPr>
        <w:t xml:space="preserve">óriách uvedených v objednávke </w:t>
      </w:r>
      <w:r w:rsidR="005B173F">
        <w:rPr>
          <w:rFonts w:asciiTheme="minorHAnsi" w:eastAsia="Times New Roman" w:hAnsiTheme="minorHAnsi"/>
          <w:spacing w:val="-2"/>
          <w:sz w:val="22"/>
          <w:szCs w:val="22"/>
        </w:rPr>
        <w:t>O</w:t>
      </w:r>
      <w:r w:rsidRPr="005B173F">
        <w:rPr>
          <w:rFonts w:asciiTheme="minorHAnsi" w:eastAsia="Times New Roman" w:hAnsiTheme="minorHAnsi"/>
          <w:spacing w:val="-2"/>
          <w:sz w:val="22"/>
          <w:szCs w:val="22"/>
        </w:rPr>
        <w:t xml:space="preserve">bjednávateľa a doručiť tieto letenky </w:t>
      </w:r>
      <w:r w:rsidR="005B173F">
        <w:rPr>
          <w:rFonts w:asciiTheme="minorHAnsi" w:eastAsia="Times New Roman" w:hAnsiTheme="minorHAnsi"/>
          <w:spacing w:val="-2"/>
          <w:sz w:val="22"/>
          <w:szCs w:val="22"/>
        </w:rPr>
        <w:t>O</w:t>
      </w:r>
      <w:r w:rsidRPr="005B173F">
        <w:rPr>
          <w:rFonts w:asciiTheme="minorHAnsi" w:eastAsia="Times New Roman" w:hAnsiTheme="minorHAnsi"/>
          <w:spacing w:val="-2"/>
          <w:sz w:val="22"/>
          <w:szCs w:val="22"/>
        </w:rPr>
        <w:t xml:space="preserve">bjednávateľovi </w:t>
      </w:r>
      <w:r w:rsidRPr="005B173F">
        <w:rPr>
          <w:rFonts w:asciiTheme="minorHAnsi" w:eastAsia="Times New Roman" w:hAnsiTheme="minorHAnsi"/>
          <w:sz w:val="22"/>
          <w:szCs w:val="22"/>
        </w:rPr>
        <w:t>za podmienok stanovených touto Rámcovou dohodou.</w:t>
      </w:r>
    </w:p>
    <w:p w14:paraId="37B940EE" w14:textId="1FE8FB46" w:rsidR="00B366E1" w:rsidRPr="00681A67"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Ak m</w:t>
      </w:r>
      <w:r w:rsidRPr="00B3721D">
        <w:rPr>
          <w:rFonts w:asciiTheme="minorHAnsi" w:eastAsia="Times New Roman" w:hAnsiTheme="minorHAnsi"/>
          <w:sz w:val="22"/>
          <w:szCs w:val="22"/>
        </w:rPr>
        <w:t xml:space="preserve">á </w:t>
      </w:r>
      <w:r w:rsidR="005B173F">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zabezpečiť leteckú prepravu, ktorá sa má uskutočniť o viac ako </w:t>
      </w:r>
      <w:r w:rsidRPr="003F315D">
        <w:rPr>
          <w:rFonts w:asciiTheme="minorHAnsi" w:eastAsia="Times New Roman" w:hAnsiTheme="minorHAnsi"/>
          <w:b/>
          <w:sz w:val="22"/>
          <w:szCs w:val="22"/>
        </w:rPr>
        <w:t>72 hodín</w:t>
      </w:r>
      <w:r w:rsidRPr="00B3721D">
        <w:rPr>
          <w:rFonts w:asciiTheme="minorHAnsi" w:eastAsia="Times New Roman" w:hAnsiTheme="minorHAnsi"/>
          <w:sz w:val="22"/>
          <w:szCs w:val="22"/>
        </w:rPr>
        <w:t xml:space="preserve"> od odoslania elektronickej požiadavky na leteckú prepravu, </w:t>
      </w:r>
      <w:r w:rsidR="005F7B77">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pri výbere ponuky na leteckú prepravu postupuje podľa článku 4 Rámcovej dohody, ktorý je určený pre plánované pracovné cesty. Ak má </w:t>
      </w:r>
      <w:r w:rsidR="005F7B77">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zabezpečiť leteckú prepravu, ktorá sa má uskutočniť o menej ako </w:t>
      </w:r>
      <w:r w:rsidRPr="003F315D">
        <w:rPr>
          <w:rFonts w:asciiTheme="minorHAnsi" w:eastAsia="Times New Roman" w:hAnsiTheme="minorHAnsi"/>
          <w:b/>
          <w:sz w:val="22"/>
          <w:szCs w:val="22"/>
        </w:rPr>
        <w:t>72 hodín</w:t>
      </w:r>
      <w:r w:rsidRPr="00B3721D">
        <w:rPr>
          <w:rFonts w:asciiTheme="minorHAnsi" w:eastAsia="Times New Roman" w:hAnsiTheme="minorHAnsi"/>
          <w:sz w:val="22"/>
          <w:szCs w:val="22"/>
        </w:rPr>
        <w:t xml:space="preserve"> od odoslania elektronickej požiadavky na leteckú prepravu, </w:t>
      </w:r>
      <w:r w:rsidR="005F7B77">
        <w:rPr>
          <w:rFonts w:asciiTheme="minorHAnsi" w:eastAsia="Times New Roman" w:hAnsiTheme="minorHAnsi"/>
          <w:sz w:val="22"/>
          <w:szCs w:val="22"/>
        </w:rPr>
        <w:t>O</w:t>
      </w:r>
      <w:r w:rsidRPr="00B3721D">
        <w:rPr>
          <w:rFonts w:asciiTheme="minorHAnsi" w:eastAsia="Times New Roman" w:hAnsiTheme="minorHAnsi"/>
          <w:sz w:val="22"/>
          <w:szCs w:val="22"/>
        </w:rPr>
        <w:t>bjednávateľ pri výbere ponuky na leteckú prepravu postupuje podľa článku 5 Rámcovej dohody, ktorý je určený pre mimoriadne pracovné cesty.</w:t>
      </w:r>
    </w:p>
    <w:p w14:paraId="58FCB277" w14:textId="19A543D8"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V </w:t>
      </w:r>
      <w:r w:rsidRPr="00B3721D">
        <w:rPr>
          <w:rFonts w:asciiTheme="minorHAnsi" w:eastAsia="Times New Roman" w:hAnsiTheme="minorHAnsi"/>
          <w:sz w:val="22"/>
          <w:szCs w:val="22"/>
        </w:rPr>
        <w:t xml:space="preserve">čase od odoslania požiadavky na leteckú prepravu do výberu úspešnej ponuky je </w:t>
      </w:r>
      <w:r w:rsidR="005F7B77">
        <w:rPr>
          <w:rFonts w:asciiTheme="minorHAnsi" w:eastAsia="Times New Roman" w:hAnsiTheme="minorHAnsi"/>
          <w:sz w:val="22"/>
          <w:szCs w:val="22"/>
        </w:rPr>
        <w:t>O</w:t>
      </w:r>
      <w:r w:rsidR="00681A67">
        <w:rPr>
          <w:rFonts w:asciiTheme="minorHAnsi" w:eastAsia="Times New Roman" w:hAnsiTheme="minorHAnsi"/>
          <w:spacing w:val="-4"/>
          <w:sz w:val="22"/>
          <w:szCs w:val="22"/>
        </w:rPr>
        <w:t xml:space="preserve">bjednávateľ </w:t>
      </w:r>
      <w:r w:rsidRPr="00B3721D">
        <w:rPr>
          <w:rFonts w:asciiTheme="minorHAnsi" w:eastAsia="Times New Roman" w:hAnsiTheme="minorHAnsi"/>
          <w:spacing w:val="-4"/>
          <w:sz w:val="22"/>
          <w:szCs w:val="22"/>
        </w:rPr>
        <w:t>povinný zachovať dôvernosť a mlčanlivosť o obsahu predložených ponúk.</w:t>
      </w:r>
    </w:p>
    <w:p w14:paraId="22844C4D" w14:textId="1CB5D37E" w:rsidR="006D4732" w:rsidRPr="00B02BFE"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Komunik</w:t>
      </w:r>
      <w:r w:rsidR="005F7B77">
        <w:rPr>
          <w:rFonts w:asciiTheme="minorHAnsi" w:eastAsia="Times New Roman" w:hAnsiTheme="minorHAnsi"/>
          <w:sz w:val="22"/>
          <w:szCs w:val="22"/>
        </w:rPr>
        <w:t>ácia medzi Objednávateľom a P</w:t>
      </w:r>
      <w:r w:rsidRPr="00B3721D">
        <w:rPr>
          <w:rFonts w:asciiTheme="minorHAnsi" w:eastAsia="Times New Roman" w:hAnsiTheme="minorHAnsi"/>
          <w:sz w:val="22"/>
          <w:szCs w:val="22"/>
        </w:rPr>
        <w:t>oskytovateľm</w:t>
      </w:r>
      <w:r w:rsidR="006D4732">
        <w:rPr>
          <w:rFonts w:asciiTheme="minorHAnsi" w:eastAsia="Times New Roman" w:hAnsiTheme="minorHAnsi"/>
          <w:sz w:val="22"/>
          <w:szCs w:val="22"/>
        </w:rPr>
        <w:t>i</w:t>
      </w:r>
      <w:r w:rsidRPr="00B3721D">
        <w:rPr>
          <w:rFonts w:asciiTheme="minorHAnsi" w:eastAsia="Times New Roman" w:hAnsiTheme="minorHAnsi"/>
          <w:sz w:val="22"/>
          <w:szCs w:val="22"/>
        </w:rPr>
        <w:t xml:space="preserve"> prebieha výlučne v slovenskom jazyku. V odôvodnených prípadoch a na požiadanie </w:t>
      </w:r>
      <w:r w:rsidR="005F7B77">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w:t>
      </w:r>
      <w:r w:rsidR="005F7B77">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predloží </w:t>
      </w:r>
      <w:r w:rsidR="005F7B77">
        <w:rPr>
          <w:rFonts w:asciiTheme="minorHAnsi" w:eastAsia="Times New Roman" w:hAnsiTheme="minorHAnsi"/>
          <w:sz w:val="22"/>
          <w:szCs w:val="22"/>
        </w:rPr>
        <w:t>O</w:t>
      </w:r>
      <w:r w:rsidRPr="00B3721D">
        <w:rPr>
          <w:rFonts w:asciiTheme="minorHAnsi" w:eastAsia="Times New Roman" w:hAnsiTheme="minorHAnsi"/>
          <w:sz w:val="22"/>
          <w:szCs w:val="22"/>
        </w:rPr>
        <w:t>bjednávateľovi potrebnú dokumentáciu aj v anglickom jazyku. Účastníci dohody pri plnení Rámcovej dohody komunikujú prostredníctvom</w:t>
      </w:r>
      <w:r w:rsidR="00AC6679">
        <w:rPr>
          <w:rFonts w:asciiTheme="minorHAnsi" w:eastAsia="Times New Roman" w:hAnsiTheme="minorHAnsi"/>
          <w:sz w:val="22"/>
          <w:szCs w:val="22"/>
        </w:rPr>
        <w:t xml:space="preserve"> </w:t>
      </w:r>
      <w:r w:rsidR="00AC6679" w:rsidRPr="00B3721D">
        <w:rPr>
          <w:rFonts w:asciiTheme="minorHAnsi" w:eastAsia="Times New Roman" w:hAnsiTheme="minorHAnsi"/>
          <w:sz w:val="22"/>
          <w:szCs w:val="22"/>
        </w:rPr>
        <w:t>elektronickej pošty</w:t>
      </w:r>
      <w:r w:rsidR="006D4732">
        <w:rPr>
          <w:rFonts w:asciiTheme="minorHAnsi" w:eastAsia="Times New Roman" w:hAnsiTheme="minorHAnsi"/>
          <w:sz w:val="22"/>
          <w:szCs w:val="22"/>
        </w:rPr>
        <w:t xml:space="preserve"> a v prípadoch výslovne upravených v tejto rámcovej dohode telefonicky, a to prostredníctvom kontaktných údajov uvedených v záhlaví tejto zmluvy. Komunikácia </w:t>
      </w:r>
      <w:r w:rsidR="00B02BFE">
        <w:rPr>
          <w:rFonts w:asciiTheme="minorHAnsi" w:eastAsia="Times New Roman" w:hAnsiTheme="minorHAnsi"/>
          <w:sz w:val="22"/>
          <w:szCs w:val="22"/>
        </w:rPr>
        <w:t>v rámci</w:t>
      </w:r>
      <w:r w:rsidR="006D4732">
        <w:rPr>
          <w:rFonts w:asciiTheme="minorHAnsi" w:eastAsia="Times New Roman" w:hAnsiTheme="minorHAnsi"/>
          <w:sz w:val="22"/>
          <w:szCs w:val="22"/>
        </w:rPr>
        <w:t xml:space="preserve"> opätovného otvárania súťaže (zasielanie požiadavky, predkladanie ponúk, vyhodnotenie ponúk, doručenie Oznámenia o výsledku) bude prebiehať výlučne prostredníctvom príslušných funkcionalít </w:t>
      </w:r>
      <w:r w:rsidR="00681A67" w:rsidRPr="00681A67">
        <w:rPr>
          <w:rFonts w:asciiTheme="minorHAnsi" w:hAnsiTheme="minorHAnsi"/>
          <w:spacing w:val="-3"/>
          <w:sz w:val="22"/>
          <w:szCs w:val="22"/>
        </w:rPr>
        <w:t xml:space="preserve">elektronického </w:t>
      </w:r>
      <w:r w:rsidR="00681A67">
        <w:rPr>
          <w:rFonts w:asciiTheme="minorHAnsi" w:hAnsiTheme="minorHAnsi"/>
          <w:spacing w:val="-3"/>
          <w:sz w:val="22"/>
          <w:szCs w:val="22"/>
        </w:rPr>
        <w:t xml:space="preserve">komunikačného </w:t>
      </w:r>
      <w:r w:rsidR="00681A67" w:rsidRPr="00681A67">
        <w:rPr>
          <w:rFonts w:asciiTheme="minorHAnsi" w:hAnsiTheme="minorHAnsi"/>
          <w:spacing w:val="-3"/>
          <w:sz w:val="22"/>
          <w:szCs w:val="22"/>
        </w:rPr>
        <w:t>systému JOSEPHINE</w:t>
      </w:r>
      <w:r w:rsidR="006D4732">
        <w:rPr>
          <w:rFonts w:asciiTheme="minorHAnsi" w:hAnsiTheme="minorHAnsi"/>
          <w:spacing w:val="-3"/>
          <w:sz w:val="22"/>
          <w:szCs w:val="22"/>
        </w:rPr>
        <w:t>.</w:t>
      </w:r>
      <w:r w:rsidR="00681A67" w:rsidRPr="00B3721D" w:rsidDel="00681A67">
        <w:rPr>
          <w:rFonts w:asciiTheme="minorHAnsi" w:eastAsia="Times New Roman" w:hAnsiTheme="minorHAnsi"/>
          <w:sz w:val="22"/>
          <w:szCs w:val="22"/>
        </w:rPr>
        <w:t xml:space="preserve"> </w:t>
      </w:r>
      <w:r w:rsidR="006D4732">
        <w:rPr>
          <w:rFonts w:asciiTheme="minorHAnsi" w:eastAsia="Times New Roman" w:hAnsiTheme="minorHAnsi"/>
          <w:sz w:val="22"/>
          <w:szCs w:val="22"/>
        </w:rPr>
        <w:t>Výsledkom opätovného otvára</w:t>
      </w:r>
      <w:r w:rsidR="00B02BFE">
        <w:rPr>
          <w:rFonts w:asciiTheme="minorHAnsi" w:eastAsia="Times New Roman" w:hAnsiTheme="minorHAnsi"/>
          <w:sz w:val="22"/>
          <w:szCs w:val="22"/>
        </w:rPr>
        <w:t>nia</w:t>
      </w:r>
      <w:r w:rsidR="006D4732">
        <w:rPr>
          <w:rFonts w:asciiTheme="minorHAnsi" w:eastAsia="Times New Roman" w:hAnsiTheme="minorHAnsi"/>
          <w:sz w:val="22"/>
          <w:szCs w:val="22"/>
        </w:rPr>
        <w:t xml:space="preserve"> súťaže bude vystavenie objednávky, ktorá bude doručená úspešnému Poskytovateľovi elekt</w:t>
      </w:r>
      <w:r w:rsidR="00B02BFE">
        <w:rPr>
          <w:rFonts w:asciiTheme="minorHAnsi" w:eastAsia="Times New Roman" w:hAnsiTheme="minorHAnsi"/>
          <w:sz w:val="22"/>
          <w:szCs w:val="22"/>
        </w:rPr>
        <w:t>r</w:t>
      </w:r>
      <w:r w:rsidR="00206F63">
        <w:rPr>
          <w:rFonts w:asciiTheme="minorHAnsi" w:eastAsia="Times New Roman" w:hAnsiTheme="minorHAnsi"/>
          <w:sz w:val="22"/>
          <w:szCs w:val="22"/>
        </w:rPr>
        <w:t>onickou poštou (e-mailom).</w:t>
      </w:r>
      <w:r w:rsidRPr="00B3721D">
        <w:rPr>
          <w:rFonts w:asciiTheme="minorHAnsi" w:eastAsia="Times New Roman" w:hAnsiTheme="minorHAnsi"/>
          <w:sz w:val="22"/>
          <w:szCs w:val="22"/>
        </w:rPr>
        <w:t xml:space="preserve"> </w:t>
      </w:r>
    </w:p>
    <w:p w14:paraId="71576E6C" w14:textId="35874C3B" w:rsidR="005B7C21" w:rsidRPr="008B7332"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eastAsia="Times New Roman" w:hAnsiTheme="minorHAnsi"/>
          <w:spacing w:val="-1"/>
          <w:sz w:val="22"/>
          <w:szCs w:val="22"/>
        </w:rPr>
        <w:t xml:space="preserve">Objednávateľ elektronickou poštou oznámi </w:t>
      </w:r>
      <w:r w:rsidR="006E643F">
        <w:rPr>
          <w:rFonts w:asciiTheme="minorHAnsi" w:eastAsia="Times New Roman" w:hAnsiTheme="minorHAnsi"/>
          <w:spacing w:val="-1"/>
          <w:sz w:val="22"/>
          <w:szCs w:val="22"/>
        </w:rPr>
        <w:t xml:space="preserve">každému Poskytovateľovi </w:t>
      </w:r>
      <w:r w:rsidRPr="00B3721D">
        <w:rPr>
          <w:rFonts w:asciiTheme="minorHAnsi" w:eastAsia="Times New Roman" w:hAnsiTheme="minorHAnsi"/>
          <w:spacing w:val="-1"/>
          <w:sz w:val="22"/>
          <w:szCs w:val="22"/>
        </w:rPr>
        <w:t xml:space="preserve">meno a priezvisko, </w:t>
      </w:r>
      <w:r w:rsidRPr="00B3721D">
        <w:rPr>
          <w:rFonts w:asciiTheme="minorHAnsi" w:eastAsia="Times New Roman" w:hAnsiTheme="minorHAnsi"/>
          <w:sz w:val="22"/>
          <w:szCs w:val="22"/>
        </w:rPr>
        <w:t xml:space="preserve">emailovú adresu a telefonický kontakt osoby poverenej na podanie objednávky a osoby poverenej na prevzatie letenky do 3 pracovných dní od </w:t>
      </w:r>
      <w:r w:rsidR="00A159F0">
        <w:rPr>
          <w:rFonts w:asciiTheme="minorHAnsi" w:eastAsia="Times New Roman" w:hAnsiTheme="minorHAnsi"/>
          <w:sz w:val="22"/>
          <w:szCs w:val="22"/>
        </w:rPr>
        <w:t>nadobudnutia účinnosti tejto</w:t>
      </w:r>
      <w:r w:rsidRPr="00B3721D">
        <w:rPr>
          <w:rFonts w:asciiTheme="minorHAnsi" w:eastAsia="Times New Roman" w:hAnsiTheme="minorHAnsi"/>
          <w:sz w:val="22"/>
          <w:szCs w:val="22"/>
        </w:rPr>
        <w:t xml:space="preserve"> Rámcovej dohody. Účastníci dohody sú povinní elektronickou poštou oznámiť si zmenu údajov </w:t>
      </w:r>
      <w:r w:rsidR="006E643F">
        <w:rPr>
          <w:rFonts w:asciiTheme="minorHAnsi" w:eastAsia="Times New Roman" w:hAnsiTheme="minorHAnsi"/>
          <w:sz w:val="22"/>
          <w:szCs w:val="22"/>
        </w:rPr>
        <w:t xml:space="preserve">oznámených na základe predchádzajúcej vety i kontaktných údajov </w:t>
      </w:r>
      <w:r w:rsidR="006E643F">
        <w:rPr>
          <w:rFonts w:asciiTheme="minorHAnsi" w:eastAsia="Times New Roman" w:hAnsiTheme="minorHAnsi"/>
          <w:spacing w:val="-1"/>
          <w:sz w:val="22"/>
          <w:szCs w:val="22"/>
        </w:rPr>
        <w:t>uvedených v záhlaví tejto Rámcovej dohody</w:t>
      </w:r>
      <w:r w:rsidRPr="00B3721D">
        <w:rPr>
          <w:rFonts w:asciiTheme="minorHAnsi" w:eastAsia="Times New Roman" w:hAnsiTheme="minorHAnsi"/>
          <w:spacing w:val="-1"/>
          <w:sz w:val="22"/>
          <w:szCs w:val="22"/>
        </w:rPr>
        <w:t xml:space="preserve"> bezodkladne najneskôr do </w:t>
      </w:r>
      <w:r w:rsidR="001B59D6">
        <w:rPr>
          <w:rFonts w:asciiTheme="minorHAnsi" w:eastAsia="Times New Roman" w:hAnsiTheme="minorHAnsi"/>
          <w:spacing w:val="-1"/>
          <w:sz w:val="22"/>
          <w:szCs w:val="22"/>
        </w:rPr>
        <w:t>7</w:t>
      </w:r>
      <w:r w:rsidRPr="00B3721D">
        <w:rPr>
          <w:rFonts w:asciiTheme="minorHAnsi" w:eastAsia="Times New Roman" w:hAnsiTheme="minorHAnsi"/>
          <w:spacing w:val="-1"/>
          <w:sz w:val="22"/>
          <w:szCs w:val="22"/>
        </w:rPr>
        <w:t xml:space="preserve"> </w:t>
      </w:r>
      <w:r w:rsidR="005E1CAB">
        <w:rPr>
          <w:rFonts w:asciiTheme="minorHAnsi" w:eastAsia="Times New Roman" w:hAnsiTheme="minorHAnsi"/>
          <w:spacing w:val="-1"/>
          <w:sz w:val="22"/>
          <w:szCs w:val="22"/>
        </w:rPr>
        <w:t xml:space="preserve">pracovných </w:t>
      </w:r>
      <w:r w:rsidRPr="00B3721D">
        <w:rPr>
          <w:rFonts w:asciiTheme="minorHAnsi" w:eastAsia="Times New Roman" w:hAnsiTheme="minorHAnsi"/>
          <w:spacing w:val="-1"/>
          <w:sz w:val="22"/>
          <w:szCs w:val="22"/>
        </w:rPr>
        <w:t>dní od vtedy, čo nastala zmena</w:t>
      </w:r>
      <w:r w:rsidR="005B7C21">
        <w:rPr>
          <w:rFonts w:asciiTheme="minorHAnsi" w:eastAsia="Times New Roman" w:hAnsiTheme="minorHAnsi"/>
          <w:spacing w:val="-1"/>
          <w:sz w:val="22"/>
          <w:szCs w:val="22"/>
        </w:rPr>
        <w:t xml:space="preserve"> bez nev</w:t>
      </w:r>
      <w:r w:rsidR="008B7332">
        <w:rPr>
          <w:rFonts w:asciiTheme="minorHAnsi" w:eastAsia="Times New Roman" w:hAnsiTheme="minorHAnsi"/>
          <w:spacing w:val="-1"/>
          <w:sz w:val="22"/>
          <w:szCs w:val="22"/>
        </w:rPr>
        <w:t>y</w:t>
      </w:r>
      <w:r w:rsidR="005B7C21">
        <w:rPr>
          <w:rFonts w:asciiTheme="minorHAnsi" w:eastAsia="Times New Roman" w:hAnsiTheme="minorHAnsi"/>
          <w:spacing w:val="-1"/>
          <w:sz w:val="22"/>
          <w:szCs w:val="22"/>
        </w:rPr>
        <w:t>hnutnosti</w:t>
      </w:r>
      <w:r w:rsidR="008B7332">
        <w:rPr>
          <w:rFonts w:asciiTheme="minorHAnsi" w:eastAsia="Times New Roman" w:hAnsiTheme="minorHAnsi"/>
          <w:spacing w:val="-1"/>
          <w:sz w:val="22"/>
          <w:szCs w:val="22"/>
        </w:rPr>
        <w:t xml:space="preserve"> uzatvorenia dodatku k tejto Rámcovej dohode</w:t>
      </w:r>
      <w:r w:rsidRPr="00B3721D">
        <w:rPr>
          <w:rFonts w:asciiTheme="minorHAnsi" w:eastAsia="Times New Roman" w:hAnsiTheme="minorHAnsi"/>
          <w:spacing w:val="-1"/>
          <w:sz w:val="22"/>
          <w:szCs w:val="22"/>
        </w:rPr>
        <w:t xml:space="preserve">. Zmena údajov je </w:t>
      </w:r>
      <w:r w:rsidRPr="00B3721D">
        <w:rPr>
          <w:rFonts w:asciiTheme="minorHAnsi" w:eastAsia="Times New Roman" w:hAnsiTheme="minorHAnsi"/>
          <w:sz w:val="22"/>
          <w:szCs w:val="22"/>
        </w:rPr>
        <w:t>účinná voči druhému účastníkovi dohody dňom jej oznámenia.</w:t>
      </w:r>
      <w:r w:rsidR="00EF6168">
        <w:rPr>
          <w:rFonts w:asciiTheme="minorHAnsi" w:eastAsia="Times New Roman" w:hAnsiTheme="minorHAnsi"/>
          <w:sz w:val="22"/>
          <w:szCs w:val="22"/>
        </w:rPr>
        <w:t xml:space="preserve"> Pre zamedzenie pochybností povinnosť oznámenia zmeny údajov má Objednávateľ voči každému Poskytovateľovi a každý Poskytovateľ len voči Objednávateľovi.  </w:t>
      </w:r>
    </w:p>
    <w:p w14:paraId="62FDA8EB" w14:textId="77777777" w:rsidR="00B366E1" w:rsidRPr="00B3721D" w:rsidRDefault="005C6587"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zabezpečiť bezplatné storno objednávky alebo letenky na zabezpečenie prepravy, ak požiadavka </w:t>
      </w:r>
      <w:r w:rsidR="00EF6168">
        <w:rPr>
          <w:rFonts w:asciiTheme="minorHAnsi" w:eastAsia="Times New Roman" w:hAnsiTheme="minorHAnsi"/>
          <w:sz w:val="22"/>
          <w:szCs w:val="22"/>
        </w:rPr>
        <w:t xml:space="preserve">Objednávateľa </w:t>
      </w:r>
      <w:r w:rsidRPr="00B3721D">
        <w:rPr>
          <w:rFonts w:asciiTheme="minorHAnsi" w:eastAsia="Times New Roman" w:hAnsiTheme="minorHAnsi"/>
          <w:sz w:val="22"/>
          <w:szCs w:val="22"/>
        </w:rPr>
        <w:t xml:space="preserve">na storno objednávky alebo letenky, a to aj bez uvedenia dôvodu stornovania, je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odoslaná </w:t>
      </w:r>
      <w:r w:rsidR="006778C6">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oskytovateľovi najneskôr </w:t>
      </w:r>
      <w:r w:rsidRPr="003F315D">
        <w:rPr>
          <w:rFonts w:asciiTheme="minorHAnsi" w:eastAsia="Times New Roman" w:hAnsiTheme="minorHAnsi"/>
          <w:b/>
          <w:sz w:val="22"/>
          <w:szCs w:val="22"/>
        </w:rPr>
        <w:t>do 24 hodín</w:t>
      </w:r>
      <w:r w:rsidRPr="00B3721D">
        <w:rPr>
          <w:rFonts w:asciiTheme="minorHAnsi" w:eastAsia="Times New Roman" w:hAnsiTheme="minorHAnsi"/>
          <w:sz w:val="22"/>
          <w:szCs w:val="22"/>
        </w:rPr>
        <w:t xml:space="preserve"> pred časom odletu uvedenom v stornovanej objednávke alebo letenke. Stornovanie letenky môže uskutočniť aj zamestnanec </w:t>
      </w:r>
      <w:r w:rsidR="006778C6">
        <w:rPr>
          <w:rFonts w:asciiTheme="minorHAnsi" w:eastAsia="Times New Roman" w:hAnsiTheme="minorHAnsi"/>
          <w:sz w:val="22"/>
          <w:szCs w:val="22"/>
        </w:rPr>
        <w:t>O</w:t>
      </w:r>
      <w:r w:rsidRPr="00B3721D">
        <w:rPr>
          <w:rFonts w:asciiTheme="minorHAnsi" w:eastAsia="Times New Roman" w:hAnsiTheme="minorHAnsi"/>
          <w:sz w:val="22"/>
          <w:szCs w:val="22"/>
        </w:rPr>
        <w:t>bjednávateľa, na ktorého je vystavená letenka.</w:t>
      </w:r>
    </w:p>
    <w:p w14:paraId="78107272" w14:textId="6C2F16D7" w:rsidR="00B366E1" w:rsidRPr="000535E5" w:rsidRDefault="005C6587" w:rsidP="000561C3">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povinný potvrdiť prijatie objednávky oznámením tejto skutočnosti na e-mailovú adresu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do 1 hodiny od jej odoslania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alebo v tejto lehote oznámiť </w:t>
      </w:r>
      <w:r w:rsidR="0019690E">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že objednávka je neúplná. Ak </w:t>
      </w:r>
      <w:r w:rsidR="006778C6">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 nepotvrdí prijatie objednávky do 1 hodiny od jej odoslania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alebo v tejto lehote neoznámi </w:t>
      </w:r>
      <w:r w:rsidR="006778C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že objednávka je neúplná, </w:t>
      </w:r>
      <w:r w:rsidR="006778C6">
        <w:rPr>
          <w:rFonts w:asciiTheme="minorHAnsi" w:eastAsia="Times New Roman" w:hAnsiTheme="minorHAnsi"/>
          <w:sz w:val="22"/>
          <w:szCs w:val="22"/>
        </w:rPr>
        <w:t>O</w:t>
      </w:r>
      <w:r w:rsidRPr="00B3721D">
        <w:rPr>
          <w:rFonts w:asciiTheme="minorHAnsi" w:eastAsia="Times New Roman" w:hAnsiTheme="minorHAnsi"/>
          <w:sz w:val="22"/>
          <w:szCs w:val="22"/>
        </w:rPr>
        <w:t>bjednávateľ je oprávnený uskutočniť nové opätovné otvorenie súťaž</w:t>
      </w:r>
      <w:r w:rsidR="000535E5">
        <w:rPr>
          <w:rFonts w:asciiTheme="minorHAnsi" w:eastAsia="Times New Roman" w:hAnsiTheme="minorHAnsi"/>
          <w:sz w:val="22"/>
          <w:szCs w:val="22"/>
        </w:rPr>
        <w:t>e podľa článku 4 alebo článku 5</w:t>
      </w:r>
    </w:p>
    <w:p w14:paraId="2A036F35" w14:textId="77777777" w:rsidR="00D6344F" w:rsidRPr="008F09AC" w:rsidRDefault="00D6344F" w:rsidP="00AC6581">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8F09AC">
        <w:rPr>
          <w:rFonts w:asciiTheme="minorHAnsi" w:hAnsiTheme="minorHAnsi"/>
          <w:spacing w:val="-3"/>
          <w:sz w:val="22"/>
          <w:szCs w:val="22"/>
        </w:rPr>
        <w:t>Poskytovateľ sa zaväzuje strpieť výkon kontroly/auditu/overovania súvisiaceho s poskytnutými službami, vykonaného oprávnenými osobami, ktorými sú najmä:</w:t>
      </w:r>
    </w:p>
    <w:p w14:paraId="60CE1E64"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objednávateľ a ním poverené osoby,</w:t>
      </w:r>
    </w:p>
    <w:p w14:paraId="5E70CFDF"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Útvar vnútorného auditu Riadiaceho orgánu alebo Sprostredkovateľského orgánu a nimi poverené osoby,</w:t>
      </w:r>
    </w:p>
    <w:p w14:paraId="28E38D48"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Najvyšší kontrolný úrad SR, Úrad vládneho auditu, Certifikačný orgán a nimi poverené osoby,</w:t>
      </w:r>
    </w:p>
    <w:p w14:paraId="3CAFD2E1"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Orgán auditu, jeho spolupracujúce orgány a osoby poverené na výkon kontroly/auditu,</w:t>
      </w:r>
    </w:p>
    <w:p w14:paraId="4039E5C5"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lastRenderedPageBreak/>
        <w:t>Splnomocnení zástupcovia Európskej Komisie a Európskeho dvora audítorov,</w:t>
      </w:r>
    </w:p>
    <w:p w14:paraId="08307CDA" w14:textId="77777777" w:rsidR="00D6344F"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Orgán zabezpečujúci ochranu finančných záujmov EÚ,</w:t>
      </w:r>
    </w:p>
    <w:p w14:paraId="47327935" w14:textId="77777777" w:rsidR="005A47E6" w:rsidRPr="008F09AC" w:rsidRDefault="00D6344F"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Osoby prizvané orgánmi uvedenými v písm. a) až f) v súlade s príslušnými právnymi predpismi SR a právnymi aktmi EÚ</w:t>
      </w:r>
      <w:r w:rsidR="005A47E6" w:rsidRPr="008F09AC">
        <w:rPr>
          <w:rFonts w:asciiTheme="minorHAnsi" w:hAnsiTheme="minorHAnsi"/>
          <w:spacing w:val="-3"/>
          <w:sz w:val="22"/>
          <w:szCs w:val="22"/>
        </w:rPr>
        <w:t>,</w:t>
      </w:r>
    </w:p>
    <w:p w14:paraId="7660C110" w14:textId="77777777" w:rsidR="00D6344F" w:rsidRPr="008F09AC" w:rsidRDefault="005A47E6" w:rsidP="00AC6581">
      <w:pPr>
        <w:pStyle w:val="Odsekzoznamu"/>
        <w:numPr>
          <w:ilvl w:val="0"/>
          <w:numId w:val="39"/>
        </w:numPr>
        <w:shd w:val="clear" w:color="auto" w:fill="FFFFFF"/>
        <w:spacing w:after="120" w:line="276" w:lineRule="auto"/>
        <w:ind w:left="426" w:right="11" w:hanging="426"/>
        <w:jc w:val="both"/>
        <w:rPr>
          <w:rFonts w:asciiTheme="minorHAnsi" w:hAnsiTheme="minorHAnsi"/>
          <w:spacing w:val="-3"/>
          <w:sz w:val="22"/>
          <w:szCs w:val="22"/>
        </w:rPr>
      </w:pPr>
      <w:r w:rsidRPr="008F09AC">
        <w:rPr>
          <w:rFonts w:asciiTheme="minorHAnsi" w:hAnsiTheme="minorHAnsi"/>
          <w:spacing w:val="-3"/>
          <w:sz w:val="22"/>
          <w:szCs w:val="22"/>
        </w:rPr>
        <w:t>iné osoby vykonávajúce kontrolu/audit/overovanie na základe právnych predpisov platných a účinných na území Slovenskej republiky</w:t>
      </w:r>
      <w:r w:rsidR="00D6344F" w:rsidRPr="008F09AC">
        <w:rPr>
          <w:rFonts w:asciiTheme="minorHAnsi" w:hAnsiTheme="minorHAnsi"/>
          <w:spacing w:val="-3"/>
          <w:sz w:val="22"/>
          <w:szCs w:val="22"/>
        </w:rPr>
        <w:t>.</w:t>
      </w:r>
    </w:p>
    <w:p w14:paraId="78DB88B5" w14:textId="77777777" w:rsidR="00D6344F" w:rsidRDefault="00D6344F" w:rsidP="00AC6581">
      <w:pPr>
        <w:shd w:val="clear" w:color="auto" w:fill="FFFFFF"/>
        <w:tabs>
          <w:tab w:val="left" w:pos="566"/>
        </w:tabs>
        <w:spacing w:after="120" w:line="276" w:lineRule="auto"/>
        <w:ind w:right="11"/>
        <w:jc w:val="both"/>
        <w:rPr>
          <w:rFonts w:asciiTheme="minorHAnsi" w:hAnsiTheme="minorHAnsi"/>
          <w:spacing w:val="-3"/>
          <w:sz w:val="22"/>
          <w:szCs w:val="22"/>
        </w:rPr>
      </w:pPr>
      <w:r w:rsidRPr="008F09AC">
        <w:rPr>
          <w:rFonts w:asciiTheme="minorHAnsi" w:hAnsiTheme="minorHAnsi"/>
          <w:spacing w:val="-3"/>
          <w:sz w:val="22"/>
          <w:szCs w:val="22"/>
        </w:rPr>
        <w:t>Poskytovateľ sa zaväzuje príslušným oprávneným osobám</w:t>
      </w:r>
      <w:r w:rsidR="005A47E6" w:rsidRPr="008F09AC">
        <w:rPr>
          <w:rFonts w:asciiTheme="minorHAnsi" w:hAnsiTheme="minorHAnsi"/>
          <w:spacing w:val="-3"/>
          <w:sz w:val="22"/>
          <w:szCs w:val="22"/>
        </w:rPr>
        <w:t xml:space="preserve"> a objednávateľovi</w:t>
      </w:r>
      <w:r w:rsidRPr="008F09AC">
        <w:rPr>
          <w:rFonts w:asciiTheme="minorHAnsi" w:hAnsiTheme="minorHAnsi"/>
          <w:spacing w:val="-3"/>
          <w:sz w:val="22"/>
          <w:szCs w:val="22"/>
        </w:rPr>
        <w:t xml:space="preserve"> poskytnúť za týmto účelom potrebnú súčinnosť. V prípade, ak poskytovateľ zabezpečuje poskytnutie predmetu dohody cez tretie strany, je povinný zabezpečiť, aby sa táto povinnosť vzťahovala aj na ne. Uvedená povinnosť strpieť </w:t>
      </w:r>
      <w:r w:rsidR="005A47E6" w:rsidRPr="008F09AC">
        <w:rPr>
          <w:rFonts w:asciiTheme="minorHAnsi" w:hAnsiTheme="minorHAnsi"/>
          <w:spacing w:val="-3"/>
          <w:sz w:val="22"/>
          <w:szCs w:val="22"/>
        </w:rPr>
        <w:t xml:space="preserve">výkon </w:t>
      </w:r>
      <w:r w:rsidRPr="008F09AC">
        <w:rPr>
          <w:rFonts w:asciiTheme="minorHAnsi" w:hAnsiTheme="minorHAnsi"/>
          <w:spacing w:val="-3"/>
          <w:sz w:val="22"/>
          <w:szCs w:val="22"/>
        </w:rPr>
        <w:t>audit</w:t>
      </w:r>
      <w:r w:rsidR="005A47E6" w:rsidRPr="008F09AC">
        <w:rPr>
          <w:rFonts w:asciiTheme="minorHAnsi" w:hAnsiTheme="minorHAnsi"/>
          <w:spacing w:val="-3"/>
          <w:sz w:val="22"/>
          <w:szCs w:val="22"/>
        </w:rPr>
        <w:t>u</w:t>
      </w:r>
      <w:r w:rsidRPr="008F09AC">
        <w:rPr>
          <w:rFonts w:asciiTheme="minorHAnsi" w:hAnsiTheme="minorHAnsi"/>
          <w:spacing w:val="-3"/>
          <w:sz w:val="22"/>
          <w:szCs w:val="22"/>
        </w:rPr>
        <w:t>/kontrol</w:t>
      </w:r>
      <w:r w:rsidR="005A47E6" w:rsidRPr="008F09AC">
        <w:rPr>
          <w:rFonts w:asciiTheme="minorHAnsi" w:hAnsiTheme="minorHAnsi"/>
          <w:spacing w:val="-3"/>
          <w:sz w:val="22"/>
          <w:szCs w:val="22"/>
        </w:rPr>
        <w:t>y</w:t>
      </w:r>
      <w:r w:rsidRPr="008F09AC">
        <w:rPr>
          <w:rFonts w:asciiTheme="minorHAnsi" w:hAnsiTheme="minorHAnsi"/>
          <w:spacing w:val="-3"/>
          <w:sz w:val="22"/>
          <w:szCs w:val="22"/>
        </w:rPr>
        <w:t xml:space="preserve"> trvá</w:t>
      </w:r>
      <w:r w:rsidR="005A47E6" w:rsidRPr="008F09AC">
        <w:rPr>
          <w:rFonts w:asciiTheme="minorHAnsi" w:hAnsiTheme="minorHAnsi"/>
          <w:spacing w:val="-3"/>
          <w:sz w:val="22"/>
          <w:szCs w:val="22"/>
        </w:rPr>
        <w:t xml:space="preserve"> i po ukončení tejto rámcovej dohody.</w:t>
      </w:r>
      <w:r w:rsidRPr="008F09AC">
        <w:rPr>
          <w:rFonts w:asciiTheme="minorHAnsi" w:hAnsiTheme="minorHAnsi"/>
          <w:spacing w:val="-3"/>
          <w:sz w:val="22"/>
          <w:szCs w:val="22"/>
        </w:rPr>
        <w:t xml:space="preserve"> V prípade, že ešte nedošlo k plneniu z dohody a výsledky administratívnej finančnej kontroly objednávateľa neumožňujú financovanie predmetu dohody, objednávateľ je oprávnený bez akýchkoľvek sankcií odstúpiť od tejto dohody.</w:t>
      </w:r>
      <w:r w:rsidR="005A47E6" w:rsidRPr="008F09AC" w:rsidDel="005A47E6">
        <w:rPr>
          <w:rFonts w:asciiTheme="minorHAnsi" w:hAnsiTheme="minorHAnsi"/>
          <w:spacing w:val="-3"/>
          <w:sz w:val="22"/>
          <w:szCs w:val="22"/>
        </w:rPr>
        <w:t xml:space="preserve"> </w:t>
      </w:r>
    </w:p>
    <w:p w14:paraId="5ACEAEA6" w14:textId="168F9CE0" w:rsidR="006778C6" w:rsidRPr="00BD5C5E" w:rsidRDefault="00EF6168" w:rsidP="00BD5C5E">
      <w:pPr>
        <w:numPr>
          <w:ilvl w:val="0"/>
          <w:numId w:val="9"/>
        </w:numPr>
        <w:shd w:val="clear" w:color="auto" w:fill="FFFFFF"/>
        <w:tabs>
          <w:tab w:val="left" w:pos="566"/>
        </w:tabs>
        <w:spacing w:after="120" w:line="276" w:lineRule="auto"/>
        <w:ind w:right="6" w:hanging="567"/>
        <w:jc w:val="both"/>
        <w:rPr>
          <w:rFonts w:asciiTheme="minorHAnsi" w:hAnsiTheme="minorHAnsi"/>
          <w:spacing w:val="-3"/>
          <w:sz w:val="22"/>
          <w:szCs w:val="22"/>
        </w:rPr>
      </w:pPr>
      <w:r w:rsidRPr="00EF6168">
        <w:rPr>
          <w:rFonts w:asciiTheme="minorHAnsi" w:hAnsiTheme="minorHAnsi" w:cs="Arial"/>
          <w:sz w:val="22"/>
          <w:szCs w:val="22"/>
        </w:rPr>
        <w:t xml:space="preserve">Poskytovateľ nie je oprávnený bez predchádzajúceho písomného súhlasu Objednávateľa postúpiť na tretiu osobou a ani založiť akékoľvek svoje pohľadávky vzniknuté na základe alebo </w:t>
      </w:r>
      <w:r w:rsidR="001E752B">
        <w:rPr>
          <w:rFonts w:asciiTheme="minorHAnsi" w:hAnsiTheme="minorHAnsi" w:cs="Arial"/>
          <w:sz w:val="22"/>
          <w:szCs w:val="22"/>
        </w:rPr>
        <w:t xml:space="preserve">v </w:t>
      </w:r>
      <w:r w:rsidRPr="00EF6168">
        <w:rPr>
          <w:rFonts w:asciiTheme="minorHAnsi" w:hAnsiTheme="minorHAnsi" w:cs="Arial"/>
          <w:sz w:val="22"/>
          <w:szCs w:val="22"/>
        </w:rPr>
        <w:t xml:space="preserve">súvislosti s touto </w:t>
      </w:r>
      <w:r>
        <w:rPr>
          <w:rFonts w:asciiTheme="minorHAnsi" w:hAnsiTheme="minorHAnsi" w:cs="Arial"/>
          <w:sz w:val="22"/>
          <w:szCs w:val="22"/>
        </w:rPr>
        <w:t xml:space="preserve">Rámcovou dohodou </w:t>
      </w:r>
      <w:r w:rsidRPr="00EF6168">
        <w:rPr>
          <w:rFonts w:asciiTheme="minorHAnsi" w:hAnsiTheme="minorHAnsi" w:cs="Arial"/>
          <w:sz w:val="22"/>
          <w:szCs w:val="22"/>
        </w:rPr>
        <w:t xml:space="preserve">alebo plnením záväzkov podľa tejto </w:t>
      </w:r>
      <w:r>
        <w:rPr>
          <w:rFonts w:asciiTheme="minorHAnsi" w:hAnsiTheme="minorHAnsi" w:cs="Arial"/>
          <w:sz w:val="22"/>
          <w:szCs w:val="22"/>
        </w:rPr>
        <w:t>Rámcovej dohody</w:t>
      </w:r>
      <w:r w:rsidRPr="00EF6168">
        <w:rPr>
          <w:rFonts w:asciiTheme="minorHAnsi" w:hAnsiTheme="minorHAnsi" w:cs="Arial"/>
          <w:sz w:val="22"/>
          <w:szCs w:val="22"/>
        </w:rPr>
        <w:t xml:space="preserve"> (ďalej aj len </w:t>
      </w:r>
      <w:r w:rsidRPr="00EF6168">
        <w:rPr>
          <w:rFonts w:asciiTheme="minorHAnsi" w:hAnsiTheme="minorHAnsi" w:cs="Arial"/>
          <w:b/>
          <w:sz w:val="22"/>
          <w:szCs w:val="22"/>
        </w:rPr>
        <w:t>„pohľadávka zo Zmluvy</w:t>
      </w:r>
      <w:r w:rsidRPr="00EF6168">
        <w:rPr>
          <w:rFonts w:asciiTheme="minorHAnsi" w:hAnsiTheme="minorHAnsi" w:cs="Arial"/>
          <w:sz w:val="22"/>
          <w:szCs w:val="22"/>
        </w:rPr>
        <w:t>“).</w:t>
      </w:r>
    </w:p>
    <w:p w14:paraId="460F03DA" w14:textId="77777777" w:rsidR="001A6430" w:rsidRDefault="003F315D" w:rsidP="002D0A5C">
      <w:pPr>
        <w:shd w:val="clear" w:color="auto" w:fill="FFFFFF"/>
        <w:spacing w:before="240"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4</w:t>
      </w:r>
    </w:p>
    <w:p w14:paraId="49138B1A" w14:textId="77777777" w:rsidR="00B366E1" w:rsidRPr="00B3721D" w:rsidRDefault="005C6587" w:rsidP="00535A7A">
      <w:pPr>
        <w:shd w:val="clear" w:color="auto" w:fill="FFFFFF"/>
        <w:spacing w:after="120" w:line="276" w:lineRule="auto"/>
        <w:ind w:right="9"/>
        <w:jc w:val="center"/>
        <w:rPr>
          <w:rFonts w:asciiTheme="minorHAnsi" w:hAnsiTheme="minorHAnsi"/>
          <w:sz w:val="22"/>
          <w:szCs w:val="22"/>
        </w:rPr>
      </w:pPr>
      <w:r w:rsidRPr="00B3721D">
        <w:rPr>
          <w:rFonts w:asciiTheme="minorHAnsi" w:eastAsia="Times New Roman" w:hAnsiTheme="minorHAnsi"/>
          <w:b/>
          <w:bCs/>
          <w:spacing w:val="-2"/>
          <w:sz w:val="22"/>
          <w:szCs w:val="22"/>
        </w:rPr>
        <w:t xml:space="preserve">Výber </w:t>
      </w:r>
      <w:r w:rsidR="005517C1">
        <w:rPr>
          <w:rFonts w:asciiTheme="minorHAnsi" w:eastAsia="Times New Roman" w:hAnsiTheme="minorHAnsi"/>
          <w:b/>
          <w:bCs/>
          <w:spacing w:val="-2"/>
          <w:sz w:val="22"/>
          <w:szCs w:val="22"/>
        </w:rPr>
        <w:t>P</w:t>
      </w:r>
      <w:r w:rsidRPr="00B3721D">
        <w:rPr>
          <w:rFonts w:asciiTheme="minorHAnsi" w:eastAsia="Times New Roman" w:hAnsiTheme="minorHAnsi"/>
          <w:b/>
          <w:bCs/>
          <w:spacing w:val="-2"/>
          <w:sz w:val="22"/>
          <w:szCs w:val="22"/>
        </w:rPr>
        <w:t>oskytovateľa pri plánovanej pracovnej ceste</w:t>
      </w:r>
    </w:p>
    <w:p w14:paraId="0DCC342C" w14:textId="0338F5E8" w:rsidR="00B366E1" w:rsidRPr="00B3721D" w:rsidRDefault="005C6587" w:rsidP="00AC6581">
      <w:pPr>
        <w:numPr>
          <w:ilvl w:val="0"/>
          <w:numId w:val="11"/>
        </w:numPr>
        <w:shd w:val="clear" w:color="auto" w:fill="FFFFFF"/>
        <w:tabs>
          <w:tab w:val="left" w:pos="566"/>
        </w:tabs>
        <w:spacing w:after="120" w:line="276" w:lineRule="auto"/>
        <w:ind w:hanging="567"/>
        <w:jc w:val="both"/>
        <w:rPr>
          <w:rFonts w:asciiTheme="minorHAnsi" w:hAnsiTheme="minorHAnsi"/>
          <w:spacing w:val="-1"/>
          <w:sz w:val="22"/>
          <w:szCs w:val="22"/>
        </w:rPr>
      </w:pPr>
      <w:r w:rsidRPr="00B3721D">
        <w:rPr>
          <w:rFonts w:asciiTheme="minorHAnsi" w:hAnsiTheme="minorHAnsi"/>
          <w:sz w:val="22"/>
          <w:szCs w:val="22"/>
        </w:rPr>
        <w:t>Op</w:t>
      </w:r>
      <w:r w:rsidRPr="00B3721D">
        <w:rPr>
          <w:rFonts w:asciiTheme="minorHAnsi" w:eastAsia="Times New Roman" w:hAnsiTheme="minorHAnsi"/>
          <w:sz w:val="22"/>
          <w:szCs w:val="22"/>
        </w:rPr>
        <w:t xml:space="preserve">ätovné otváranie súťaže sa bude uskutočňovať podľa potreby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bjednávateľa. Pri plánovanej pracovnej ceste je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povinný opätovne otvoriť súťaž prostredníctvom zadania konkrétnej požiadavky na zabezpečenie leteckej prepravy. Objednávateľ je povinný v súlade s § 83 ods. 5 písm. b) zákona </w:t>
      </w:r>
      <w:r w:rsidR="00CA0340">
        <w:rPr>
          <w:rFonts w:asciiTheme="minorHAnsi" w:eastAsia="Times New Roman" w:hAnsiTheme="minorHAnsi"/>
          <w:sz w:val="22"/>
          <w:szCs w:val="22"/>
        </w:rPr>
        <w:t>č. 343/2015 Z. z.</w:t>
      </w:r>
      <w:r w:rsidRPr="00B3721D">
        <w:rPr>
          <w:rFonts w:asciiTheme="minorHAnsi" w:eastAsia="Times New Roman" w:hAnsiTheme="minorHAnsi"/>
          <w:sz w:val="22"/>
          <w:szCs w:val="22"/>
        </w:rPr>
        <w:t xml:space="preserve"> osloviť všetkých </w:t>
      </w:r>
      <w:r w:rsidR="005517C1">
        <w:rPr>
          <w:rFonts w:asciiTheme="minorHAnsi" w:eastAsia="Times New Roman" w:hAnsiTheme="minorHAnsi"/>
          <w:sz w:val="22"/>
          <w:szCs w:val="22"/>
        </w:rPr>
        <w:t>P</w:t>
      </w:r>
      <w:r w:rsidRPr="00B3721D">
        <w:rPr>
          <w:rFonts w:asciiTheme="minorHAnsi" w:eastAsia="Times New Roman" w:hAnsiTheme="minorHAnsi"/>
          <w:sz w:val="22"/>
          <w:szCs w:val="22"/>
        </w:rPr>
        <w:t>oskytovateľov</w:t>
      </w:r>
      <w:r w:rsidR="00474466">
        <w:rPr>
          <w:rFonts w:asciiTheme="minorHAnsi" w:eastAsia="Times New Roman" w:hAnsiTheme="minorHAnsi"/>
          <w:sz w:val="22"/>
          <w:szCs w:val="22"/>
        </w:rPr>
        <w:t xml:space="preserve"> uvedených v </w:t>
      </w:r>
      <w:r w:rsidR="00413D9C">
        <w:rPr>
          <w:rFonts w:asciiTheme="minorHAnsi" w:eastAsia="Times New Roman" w:hAnsiTheme="minorHAnsi"/>
          <w:sz w:val="22"/>
          <w:szCs w:val="22"/>
        </w:rPr>
        <w:t>záhlaví</w:t>
      </w:r>
      <w:r w:rsidR="00474466">
        <w:rPr>
          <w:rFonts w:asciiTheme="minorHAnsi" w:eastAsia="Times New Roman" w:hAnsiTheme="minorHAnsi"/>
          <w:sz w:val="22"/>
          <w:szCs w:val="22"/>
        </w:rPr>
        <w:t xml:space="preserve"> tejto Rámcovej dohody</w:t>
      </w:r>
      <w:r w:rsidRPr="00B3721D">
        <w:rPr>
          <w:rFonts w:asciiTheme="minorHAnsi" w:eastAsia="Times New Roman" w:hAnsiTheme="minorHAnsi"/>
          <w:sz w:val="22"/>
          <w:szCs w:val="22"/>
        </w:rPr>
        <w:t>.</w:t>
      </w:r>
    </w:p>
    <w:p w14:paraId="6DFA39A6" w14:textId="76554BB0" w:rsidR="00B366E1" w:rsidRPr="00B3721D" w:rsidRDefault="005C6587" w:rsidP="00AC6581">
      <w:pPr>
        <w:numPr>
          <w:ilvl w:val="0"/>
          <w:numId w:val="11"/>
        </w:numPr>
        <w:shd w:val="clear" w:color="auto" w:fill="FFFFFF"/>
        <w:tabs>
          <w:tab w:val="left" w:pos="566"/>
        </w:tabs>
        <w:spacing w:after="120" w:line="276" w:lineRule="auto"/>
        <w:ind w:right="6" w:hanging="567"/>
        <w:jc w:val="both"/>
        <w:rPr>
          <w:rFonts w:asciiTheme="minorHAnsi" w:hAnsiTheme="minorHAnsi"/>
          <w:spacing w:val="-1"/>
          <w:sz w:val="22"/>
          <w:szCs w:val="22"/>
        </w:rPr>
      </w:pPr>
      <w:r w:rsidRPr="00B3721D">
        <w:rPr>
          <w:rFonts w:asciiTheme="minorHAnsi" w:hAnsiTheme="minorHAnsi"/>
          <w:sz w:val="22"/>
          <w:szCs w:val="22"/>
        </w:rPr>
        <w:t>Op</w:t>
      </w:r>
      <w:r w:rsidRPr="00B3721D">
        <w:rPr>
          <w:rFonts w:asciiTheme="minorHAnsi" w:eastAsia="Times New Roman" w:hAnsiTheme="minorHAnsi"/>
          <w:sz w:val="22"/>
          <w:szCs w:val="22"/>
        </w:rPr>
        <w:t xml:space="preserve">ätovné otvorenie súťaže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pri plánovanej pracovnej ceste bude prebiehať počas pracovných dní v </w:t>
      </w:r>
      <w:r w:rsidRPr="00B3721D">
        <w:rPr>
          <w:rFonts w:asciiTheme="minorHAnsi" w:eastAsia="Times New Roman" w:hAnsiTheme="minorHAnsi"/>
          <w:spacing w:val="-3"/>
          <w:sz w:val="22"/>
          <w:szCs w:val="22"/>
        </w:rPr>
        <w:t>čase od 8:00 do 16:00 hod</w:t>
      </w:r>
      <w:r w:rsidR="005517C1">
        <w:rPr>
          <w:rFonts w:asciiTheme="minorHAnsi" w:eastAsia="Times New Roman" w:hAnsiTheme="minorHAnsi"/>
          <w:spacing w:val="-3"/>
          <w:sz w:val="22"/>
          <w:szCs w:val="22"/>
        </w:rPr>
        <w:t>.</w:t>
      </w:r>
      <w:r w:rsidRPr="00B3721D">
        <w:rPr>
          <w:rFonts w:asciiTheme="minorHAnsi" w:eastAsia="Times New Roman" w:hAnsiTheme="minorHAnsi"/>
          <w:spacing w:val="-3"/>
          <w:sz w:val="22"/>
          <w:szCs w:val="22"/>
        </w:rPr>
        <w:t xml:space="preserve"> formou elektronickej požiadavky na predkladanie ponúk</w:t>
      </w:r>
      <w:r w:rsidR="00474466">
        <w:rPr>
          <w:rFonts w:asciiTheme="minorHAnsi" w:eastAsia="Times New Roman" w:hAnsiTheme="minorHAnsi"/>
          <w:spacing w:val="-3"/>
          <w:sz w:val="22"/>
          <w:szCs w:val="22"/>
        </w:rPr>
        <w:t xml:space="preserve"> prostredníctvom komunikačného systému JOSEPHINE</w:t>
      </w:r>
      <w:r w:rsidRPr="00B3721D">
        <w:rPr>
          <w:rFonts w:asciiTheme="minorHAnsi" w:eastAsia="Times New Roman" w:hAnsiTheme="minorHAnsi"/>
          <w:spacing w:val="-3"/>
          <w:sz w:val="22"/>
          <w:szCs w:val="22"/>
        </w:rPr>
        <w:t xml:space="preserve"> (ďalej len </w:t>
      </w:r>
      <w:r w:rsidRPr="00B3721D">
        <w:rPr>
          <w:rFonts w:asciiTheme="minorHAnsi" w:eastAsia="Times New Roman" w:hAnsiTheme="minorHAnsi"/>
          <w:sz w:val="22"/>
          <w:szCs w:val="22"/>
        </w:rPr>
        <w:t xml:space="preserve">„požiadavka“). </w:t>
      </w:r>
      <w:r w:rsidR="005517C1">
        <w:rPr>
          <w:rFonts w:asciiTheme="minorHAnsi" w:eastAsia="Times New Roman" w:hAnsiTheme="minorHAnsi"/>
          <w:sz w:val="22"/>
          <w:szCs w:val="22"/>
        </w:rPr>
        <w:t>V rámci jednej požiadavky môže O</w:t>
      </w:r>
      <w:r w:rsidRPr="00B3721D">
        <w:rPr>
          <w:rFonts w:asciiTheme="minorHAnsi" w:eastAsia="Times New Roman" w:hAnsiTheme="minorHAnsi"/>
          <w:sz w:val="22"/>
          <w:szCs w:val="22"/>
        </w:rPr>
        <w:t xml:space="preserve">bjednávateľ požadovať predloženie ponuky na zabezpečenie leteckej prepravy do viacerých destinácii, pričom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vyhodnotí predložené ponuky na leteckú prepravu do každej destinácie osobitne. Poskytovateľ je oprávnený predložiť ponuku na zabezpečení leteckej prepravy aj len do niektorých z </w:t>
      </w:r>
      <w:r w:rsidR="005517C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bjednávateľom požadovaných destinácii uvedených v požiadavke </w:t>
      </w:r>
      <w:r w:rsidR="005517C1">
        <w:rPr>
          <w:rFonts w:asciiTheme="minorHAnsi" w:eastAsia="Times New Roman" w:hAnsiTheme="minorHAnsi"/>
          <w:sz w:val="22"/>
          <w:szCs w:val="22"/>
        </w:rPr>
        <w:t>O</w:t>
      </w:r>
      <w:r w:rsidRPr="00B3721D">
        <w:rPr>
          <w:rFonts w:asciiTheme="minorHAnsi" w:eastAsia="Times New Roman" w:hAnsiTheme="minorHAnsi"/>
          <w:sz w:val="22"/>
          <w:szCs w:val="22"/>
        </w:rPr>
        <w:t>bjednávateľa.</w:t>
      </w:r>
      <w:r w:rsidR="00CA3BFA">
        <w:rPr>
          <w:rFonts w:asciiTheme="minorHAnsi" w:eastAsia="Times New Roman" w:hAnsiTheme="minorHAnsi"/>
          <w:sz w:val="22"/>
          <w:szCs w:val="22"/>
        </w:rPr>
        <w:t xml:space="preserve"> Na účely </w:t>
      </w:r>
      <w:r w:rsidR="000561C3">
        <w:rPr>
          <w:rFonts w:asciiTheme="minorHAnsi" w:eastAsia="Times New Roman" w:hAnsiTheme="minorHAnsi"/>
          <w:sz w:val="22"/>
          <w:szCs w:val="22"/>
        </w:rPr>
        <w:t xml:space="preserve">vyhodnocovania splnenia povinnosti Poskytovateľov podľa bodu </w:t>
      </w:r>
      <w:r w:rsidR="00CA3BFA">
        <w:rPr>
          <w:rFonts w:asciiTheme="minorHAnsi" w:eastAsia="Times New Roman" w:hAnsiTheme="minorHAnsi"/>
          <w:sz w:val="22"/>
          <w:szCs w:val="22"/>
        </w:rPr>
        <w:t xml:space="preserve">3.2 sa každá destinácia v jednej požiadavke považuje za samostatné opätovné otvorenie súťaže. </w:t>
      </w:r>
    </w:p>
    <w:p w14:paraId="338281F4" w14:textId="62228864" w:rsidR="00B366E1" w:rsidRPr="00B3721D"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B3721D">
        <w:rPr>
          <w:rFonts w:asciiTheme="minorHAnsi" w:hAnsiTheme="minorHAnsi"/>
          <w:sz w:val="22"/>
          <w:szCs w:val="22"/>
        </w:rPr>
        <w:t>Objedn</w:t>
      </w:r>
      <w:r w:rsidRPr="00B3721D">
        <w:rPr>
          <w:rFonts w:asciiTheme="minorHAnsi" w:eastAsia="Times New Roman" w:hAnsiTheme="minorHAnsi"/>
          <w:sz w:val="22"/>
          <w:szCs w:val="22"/>
        </w:rPr>
        <w:t>ávateľ je povinný zadať svoje konkrétne požiadavky na zabezpečenie predmetu plnenia prostre</w:t>
      </w:r>
      <w:r w:rsidR="007E4323">
        <w:rPr>
          <w:rFonts w:asciiTheme="minorHAnsi" w:eastAsia="Times New Roman" w:hAnsiTheme="minorHAnsi"/>
          <w:sz w:val="22"/>
          <w:szCs w:val="22"/>
        </w:rPr>
        <w:t>dníctvom požiadavky, náležitosti</w:t>
      </w:r>
      <w:r w:rsidRPr="00B3721D">
        <w:rPr>
          <w:rFonts w:asciiTheme="minorHAnsi" w:eastAsia="Times New Roman" w:hAnsiTheme="minorHAnsi"/>
          <w:sz w:val="22"/>
          <w:szCs w:val="22"/>
        </w:rPr>
        <w:t xml:space="preserve"> ktorej sú uvedené v bode 6.2. V požiadavke </w:t>
      </w:r>
      <w:r w:rsidR="00A072EC">
        <w:rPr>
          <w:rFonts w:asciiTheme="minorHAnsi" w:eastAsia="Times New Roman" w:hAnsiTheme="minorHAnsi"/>
          <w:sz w:val="22"/>
          <w:szCs w:val="22"/>
        </w:rPr>
        <w:t>O</w:t>
      </w:r>
      <w:r w:rsidRPr="00B3721D">
        <w:rPr>
          <w:rFonts w:asciiTheme="minorHAnsi" w:eastAsia="Times New Roman" w:hAnsiTheme="minorHAnsi"/>
          <w:sz w:val="22"/>
          <w:szCs w:val="22"/>
        </w:rPr>
        <w:t>bjednávateľ uvedie všetky potrebné a dôležité informácie týkajúce sa podmienok a priebehu predkladania ponúk.</w:t>
      </w:r>
    </w:p>
    <w:p w14:paraId="30C02FCE" w14:textId="3079B783" w:rsidR="00B366E1" w:rsidRPr="00A072EC"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B3721D">
        <w:rPr>
          <w:rFonts w:asciiTheme="minorHAnsi" w:hAnsiTheme="minorHAnsi"/>
          <w:sz w:val="22"/>
          <w:szCs w:val="22"/>
        </w:rPr>
        <w:t>Lehota na predlo</w:t>
      </w:r>
      <w:r w:rsidRPr="00B3721D">
        <w:rPr>
          <w:rFonts w:asciiTheme="minorHAnsi" w:eastAsia="Times New Roman" w:hAnsiTheme="minorHAnsi"/>
          <w:sz w:val="22"/>
          <w:szCs w:val="22"/>
        </w:rPr>
        <w:t xml:space="preserve">ženie ponuky </w:t>
      </w:r>
      <w:r w:rsidR="00A072EC">
        <w:rPr>
          <w:rFonts w:asciiTheme="minorHAnsi" w:eastAsia="Times New Roman" w:hAnsiTheme="minorHAnsi"/>
          <w:sz w:val="22"/>
          <w:szCs w:val="22"/>
        </w:rPr>
        <w:t>P</w:t>
      </w:r>
      <w:r w:rsidRPr="00B3721D">
        <w:rPr>
          <w:rFonts w:asciiTheme="minorHAnsi" w:eastAsia="Times New Roman" w:hAnsiTheme="minorHAnsi"/>
          <w:sz w:val="22"/>
          <w:szCs w:val="22"/>
        </w:rPr>
        <w:t xml:space="preserve">oskytovateľom trvá </w:t>
      </w:r>
      <w:r w:rsidR="00474466">
        <w:rPr>
          <w:rFonts w:asciiTheme="minorHAnsi" w:eastAsia="Times New Roman" w:hAnsiTheme="minorHAnsi"/>
          <w:b/>
          <w:sz w:val="22"/>
          <w:szCs w:val="22"/>
        </w:rPr>
        <w:t>60 minút</w:t>
      </w:r>
      <w:r w:rsidR="00474466" w:rsidRPr="00450E6B">
        <w:rPr>
          <w:rFonts w:asciiTheme="minorHAnsi" w:eastAsia="Times New Roman" w:hAnsiTheme="minorHAnsi"/>
          <w:b/>
          <w:sz w:val="22"/>
          <w:szCs w:val="22"/>
        </w:rPr>
        <w:t xml:space="preserve"> </w:t>
      </w:r>
      <w:r w:rsidRPr="0065567D">
        <w:rPr>
          <w:rFonts w:asciiTheme="minorHAnsi" w:eastAsia="Times New Roman" w:hAnsiTheme="minorHAnsi"/>
          <w:b/>
          <w:sz w:val="22"/>
          <w:szCs w:val="22"/>
        </w:rPr>
        <w:t>od odoslania požiadavky</w:t>
      </w:r>
      <w:r w:rsidRPr="00B3721D">
        <w:rPr>
          <w:rFonts w:asciiTheme="minorHAnsi" w:eastAsia="Times New Roman" w:hAnsiTheme="minorHAnsi"/>
          <w:sz w:val="22"/>
          <w:szCs w:val="22"/>
        </w:rPr>
        <w:t xml:space="preserve"> </w:t>
      </w:r>
      <w:r w:rsidR="00A072EC">
        <w:rPr>
          <w:rFonts w:asciiTheme="minorHAnsi" w:eastAsia="Times New Roman" w:hAnsiTheme="minorHAnsi"/>
          <w:sz w:val="22"/>
          <w:szCs w:val="22"/>
        </w:rPr>
        <w:t>O</w:t>
      </w:r>
      <w:r w:rsidRPr="00B3721D">
        <w:rPr>
          <w:rFonts w:asciiTheme="minorHAnsi" w:eastAsia="Times New Roman" w:hAnsiTheme="minorHAnsi"/>
          <w:sz w:val="22"/>
          <w:szCs w:val="22"/>
        </w:rPr>
        <w:t>bjednávateľom podľa Rámcovej dohody.</w:t>
      </w:r>
    </w:p>
    <w:p w14:paraId="57F6B439" w14:textId="4881DD41" w:rsidR="00B366E1" w:rsidRPr="005A47E6"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5A47E6">
        <w:rPr>
          <w:rFonts w:asciiTheme="minorHAnsi" w:hAnsiTheme="minorHAnsi"/>
          <w:sz w:val="22"/>
          <w:szCs w:val="22"/>
        </w:rPr>
        <w:t>Po</w:t>
      </w:r>
      <w:r w:rsidRPr="005A47E6">
        <w:rPr>
          <w:rFonts w:asciiTheme="minorHAnsi" w:eastAsia="Times New Roman" w:hAnsiTheme="minorHAnsi"/>
          <w:sz w:val="22"/>
          <w:szCs w:val="22"/>
        </w:rPr>
        <w:t xml:space="preserve">žiadavku bude </w:t>
      </w:r>
      <w:r w:rsidR="00A072EC" w:rsidRPr="005A47E6">
        <w:rPr>
          <w:rFonts w:asciiTheme="minorHAnsi" w:eastAsia="Times New Roman" w:hAnsiTheme="minorHAnsi"/>
          <w:sz w:val="22"/>
          <w:szCs w:val="22"/>
        </w:rPr>
        <w:t>O</w:t>
      </w:r>
      <w:r w:rsidRPr="005A47E6">
        <w:rPr>
          <w:rFonts w:asciiTheme="minorHAnsi" w:eastAsia="Times New Roman" w:hAnsiTheme="minorHAnsi"/>
          <w:sz w:val="22"/>
          <w:szCs w:val="22"/>
        </w:rPr>
        <w:t xml:space="preserve">bjednávateľ ako verejný obstarávateľ zasielať elektronicky </w:t>
      </w:r>
      <w:r w:rsidR="00702F5D">
        <w:rPr>
          <w:rFonts w:asciiTheme="minorHAnsi" w:eastAsia="Times New Roman" w:hAnsiTheme="minorHAnsi"/>
          <w:spacing w:val="-3"/>
          <w:sz w:val="22"/>
          <w:szCs w:val="22"/>
        </w:rPr>
        <w:t>prostredníctvom komunikačného systému JOSEPHINE</w:t>
      </w:r>
      <w:r w:rsidRPr="005A47E6">
        <w:rPr>
          <w:rFonts w:asciiTheme="minorHAnsi" w:eastAsia="Times New Roman" w:hAnsiTheme="minorHAnsi"/>
          <w:sz w:val="22"/>
          <w:szCs w:val="22"/>
        </w:rPr>
        <w:t>. Poskytovateľ, ktorý sa rozhodne predložiť ponuku, je povinný ju predložiť v určenej lehote, spôsobom a za podmienok uvedených v Rámcovej dohode.</w:t>
      </w:r>
    </w:p>
    <w:p w14:paraId="2E6CC600" w14:textId="3D671F7A" w:rsidR="00B366E1" w:rsidRPr="000561C3" w:rsidRDefault="005C6587"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A072EC">
        <w:rPr>
          <w:rFonts w:asciiTheme="minorHAnsi" w:hAnsiTheme="minorHAnsi"/>
          <w:sz w:val="22"/>
          <w:szCs w:val="22"/>
        </w:rPr>
        <w:t>Poskytovate</w:t>
      </w:r>
      <w:r w:rsidRPr="00A072EC">
        <w:rPr>
          <w:rFonts w:asciiTheme="minorHAnsi" w:eastAsia="Times New Roman" w:hAnsiTheme="minorHAnsi"/>
          <w:sz w:val="22"/>
          <w:szCs w:val="22"/>
        </w:rPr>
        <w:t xml:space="preserve">ľ je pred predložením svojej ponuky povinný vziať do úvahy všetko, čo je nevyhnutné na úplné a riadne plnenie objednávky, pričom do svojich cien zahrnie všetky </w:t>
      </w:r>
      <w:r w:rsidR="00FA5126">
        <w:rPr>
          <w:rFonts w:asciiTheme="minorHAnsi" w:eastAsia="Times New Roman" w:hAnsiTheme="minorHAnsi"/>
          <w:sz w:val="22"/>
          <w:szCs w:val="22"/>
        </w:rPr>
        <w:t xml:space="preserve">a akékoľvek interné a externé </w:t>
      </w:r>
      <w:r w:rsidRPr="00A072EC">
        <w:rPr>
          <w:rFonts w:asciiTheme="minorHAnsi" w:eastAsia="Times New Roman" w:hAnsiTheme="minorHAnsi"/>
          <w:sz w:val="22"/>
          <w:szCs w:val="22"/>
        </w:rPr>
        <w:t>náklady spojené s plnením predmetu objednávky.</w:t>
      </w:r>
    </w:p>
    <w:p w14:paraId="140EFA70" w14:textId="4A26B9A3" w:rsidR="009F1F13" w:rsidRPr="00A072EC" w:rsidRDefault="009F1F13" w:rsidP="00AC6581">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A314BA">
        <w:rPr>
          <w:rFonts w:asciiTheme="minorHAnsi" w:eastAsia="Times New Roman" w:hAnsiTheme="minorHAnsi"/>
          <w:sz w:val="22"/>
          <w:szCs w:val="22"/>
        </w:rPr>
        <w:t>V prípade nezrovnalosti alebo nejasnosti v ponuke uchádzača požiada</w:t>
      </w:r>
      <w:r>
        <w:rPr>
          <w:rFonts w:asciiTheme="minorHAnsi" w:eastAsia="Times New Roman" w:hAnsiTheme="minorHAnsi"/>
          <w:sz w:val="22"/>
          <w:szCs w:val="22"/>
        </w:rPr>
        <w:t xml:space="preserve"> Objednávateľ</w:t>
      </w:r>
      <w:r w:rsidRPr="00A314BA">
        <w:rPr>
          <w:rFonts w:asciiTheme="minorHAnsi" w:eastAsia="Times New Roman" w:hAnsiTheme="minorHAnsi"/>
          <w:sz w:val="22"/>
          <w:szCs w:val="22"/>
        </w:rPr>
        <w:t xml:space="preserve"> uchádzača o vysvetlenie ponuky a ak je to potrebné</w:t>
      </w:r>
      <w:r>
        <w:rPr>
          <w:rFonts w:asciiTheme="minorHAnsi" w:eastAsia="Times New Roman" w:hAnsiTheme="minorHAnsi"/>
          <w:sz w:val="22"/>
          <w:szCs w:val="22"/>
        </w:rPr>
        <w:t>,</w:t>
      </w:r>
      <w:r w:rsidRPr="00A314BA">
        <w:rPr>
          <w:rFonts w:asciiTheme="minorHAnsi" w:eastAsia="Times New Roman" w:hAnsiTheme="minorHAnsi"/>
          <w:sz w:val="22"/>
          <w:szCs w:val="22"/>
        </w:rPr>
        <w:t xml:space="preserve"> aj o predloženie dôkazov</w:t>
      </w:r>
      <w:r>
        <w:rPr>
          <w:rFonts w:asciiTheme="minorHAnsi" w:eastAsia="Times New Roman" w:hAnsiTheme="minorHAnsi"/>
          <w:sz w:val="22"/>
          <w:szCs w:val="22"/>
        </w:rPr>
        <w:t xml:space="preserve"> k poskytnutému vysvetleniu</w:t>
      </w:r>
      <w:r w:rsidRPr="00A314BA">
        <w:rPr>
          <w:rFonts w:asciiTheme="minorHAnsi" w:eastAsia="Times New Roman" w:hAnsiTheme="minorHAnsi"/>
          <w:sz w:val="22"/>
          <w:szCs w:val="22"/>
        </w:rPr>
        <w:t xml:space="preserve">. Vysvetlením ponuky nemôže dôjsť k jej zmene. Za zmenu ponuky sa nepovažuje odstránenie zrejmých </w:t>
      </w:r>
      <w:r w:rsidRPr="00A314BA">
        <w:rPr>
          <w:rFonts w:asciiTheme="minorHAnsi" w:eastAsia="Times New Roman" w:hAnsiTheme="minorHAnsi"/>
          <w:sz w:val="22"/>
          <w:szCs w:val="22"/>
        </w:rPr>
        <w:lastRenderedPageBreak/>
        <w:t>chýb v písaní a počítaní.</w:t>
      </w:r>
    </w:p>
    <w:p w14:paraId="1DF4B8EE" w14:textId="3D119AA7" w:rsidR="00B366E1" w:rsidRPr="004E115C" w:rsidRDefault="005C6587" w:rsidP="004E115C">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8F09AC">
        <w:rPr>
          <w:rFonts w:asciiTheme="minorHAnsi" w:hAnsiTheme="minorHAnsi"/>
          <w:sz w:val="22"/>
          <w:szCs w:val="22"/>
        </w:rPr>
        <w:t>Objedn</w:t>
      </w:r>
      <w:r w:rsidRPr="008F09AC">
        <w:rPr>
          <w:rFonts w:asciiTheme="minorHAnsi" w:eastAsia="Times New Roman" w:hAnsiTheme="minorHAnsi"/>
          <w:sz w:val="22"/>
          <w:szCs w:val="22"/>
        </w:rPr>
        <w:t>ávateľ vyhodnotí prijaté</w:t>
      </w:r>
      <w:r w:rsidRPr="00A072EC">
        <w:rPr>
          <w:rFonts w:asciiTheme="minorHAnsi" w:eastAsia="Times New Roman" w:hAnsiTheme="minorHAnsi"/>
          <w:sz w:val="22"/>
          <w:szCs w:val="22"/>
        </w:rPr>
        <w:t xml:space="preserve"> </w:t>
      </w:r>
      <w:r w:rsidR="00CA3BFA">
        <w:rPr>
          <w:rFonts w:asciiTheme="minorHAnsi" w:eastAsia="Times New Roman" w:hAnsiTheme="minorHAnsi"/>
          <w:sz w:val="22"/>
          <w:szCs w:val="22"/>
        </w:rPr>
        <w:t xml:space="preserve">ponuky </w:t>
      </w:r>
      <w:r w:rsidR="004E115C">
        <w:rPr>
          <w:rFonts w:asciiTheme="minorHAnsi" w:eastAsia="Times New Roman" w:hAnsiTheme="minorHAnsi"/>
          <w:sz w:val="22"/>
          <w:szCs w:val="22"/>
        </w:rPr>
        <w:t xml:space="preserve">podľa bodu 4.4. </w:t>
      </w:r>
      <w:r w:rsidRPr="00A072EC">
        <w:rPr>
          <w:rFonts w:asciiTheme="minorHAnsi" w:eastAsia="Times New Roman" w:hAnsiTheme="minorHAnsi"/>
          <w:sz w:val="22"/>
          <w:szCs w:val="22"/>
        </w:rPr>
        <w:t>na základe kritéria „</w:t>
      </w:r>
      <w:r w:rsidR="00155F2E">
        <w:rPr>
          <w:rFonts w:asciiTheme="minorHAnsi" w:eastAsia="Times New Roman" w:hAnsiTheme="minorHAnsi"/>
          <w:sz w:val="22"/>
          <w:szCs w:val="22"/>
        </w:rPr>
        <w:t xml:space="preserve">najnižšia </w:t>
      </w:r>
      <w:r w:rsidR="00BC4BBC">
        <w:rPr>
          <w:rFonts w:asciiTheme="minorHAnsi" w:eastAsia="Times New Roman" w:hAnsiTheme="minorHAnsi"/>
          <w:sz w:val="22"/>
          <w:szCs w:val="22"/>
        </w:rPr>
        <w:t>cena</w:t>
      </w:r>
      <w:r w:rsidR="003C7A81">
        <w:rPr>
          <w:rFonts w:asciiTheme="minorHAnsi" w:eastAsia="Times New Roman" w:hAnsiTheme="minorHAnsi"/>
          <w:sz w:val="22"/>
          <w:szCs w:val="22"/>
        </w:rPr>
        <w:t xml:space="preserve"> letenky</w:t>
      </w:r>
      <w:r w:rsidRPr="00A072EC">
        <w:rPr>
          <w:rFonts w:asciiTheme="minorHAnsi" w:eastAsia="Times New Roman" w:hAnsiTheme="minorHAnsi"/>
          <w:sz w:val="22"/>
          <w:szCs w:val="22"/>
        </w:rPr>
        <w:t>“</w:t>
      </w:r>
      <w:r w:rsidR="00FA5126">
        <w:rPr>
          <w:rFonts w:asciiTheme="minorHAnsi" w:eastAsia="Times New Roman" w:hAnsiTheme="minorHAnsi"/>
          <w:sz w:val="22"/>
          <w:szCs w:val="22"/>
        </w:rPr>
        <w:t>, pričom Objednávateľ je povinný pri posudzovaní najnižšej ceny zobrať do úvahy celkovú cenu v EUR s DPH za požadovaný predmet plnenia, ktorú Poskytovateľ predloží vo svojej ponuke.</w:t>
      </w:r>
    </w:p>
    <w:p w14:paraId="50674E83" w14:textId="32B7B9F2" w:rsidR="00B366E1" w:rsidRPr="008F09AC" w:rsidRDefault="00702F5D" w:rsidP="008F01DE">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702F5D">
        <w:rPr>
          <w:rFonts w:asciiTheme="minorHAnsi" w:eastAsia="Times New Roman" w:hAnsiTheme="minorHAnsi"/>
          <w:sz w:val="22"/>
          <w:szCs w:val="22"/>
        </w:rPr>
        <w:t xml:space="preserve">Hodnotenie ponúk </w:t>
      </w:r>
      <w:r w:rsidR="00F24F87">
        <w:rPr>
          <w:rFonts w:asciiTheme="minorHAnsi" w:eastAsia="Times New Roman" w:hAnsiTheme="minorHAnsi"/>
          <w:sz w:val="22"/>
          <w:szCs w:val="22"/>
        </w:rPr>
        <w:t>Poskytovateľov</w:t>
      </w:r>
      <w:r w:rsidRPr="00702F5D">
        <w:rPr>
          <w:rFonts w:asciiTheme="minorHAnsi" w:eastAsia="Times New Roman" w:hAnsiTheme="minorHAnsi"/>
          <w:sz w:val="22"/>
          <w:szCs w:val="22"/>
        </w:rPr>
        <w:t xml:space="preserve"> (</w:t>
      </w:r>
      <w:r w:rsidR="00F24F87">
        <w:rPr>
          <w:rFonts w:asciiTheme="minorHAnsi" w:eastAsia="Times New Roman" w:hAnsiTheme="minorHAnsi"/>
          <w:sz w:val="22"/>
          <w:szCs w:val="22"/>
        </w:rPr>
        <w:t xml:space="preserve">na účely úpravy opätovného otvárania súťaže v nasledujúcich bodoch tohto článku Rámcovej dohody </w:t>
      </w:r>
      <w:r w:rsidRPr="00702F5D">
        <w:rPr>
          <w:rFonts w:asciiTheme="minorHAnsi" w:eastAsia="Times New Roman" w:hAnsiTheme="minorHAnsi"/>
          <w:sz w:val="22"/>
          <w:szCs w:val="22"/>
        </w:rPr>
        <w:t xml:space="preserve">ďalej aj „uchádzači“) doručených v stanovenej lehote na predkladanie ponúk pri opätovnom otvorení súťaže je dané pridelením príslušného poradia jednotlivým ponukám podľa návrhov uchádzačov na plnenie kritéria na vyhodnotenie ponúk (od najnižšej ceny po najvyššiu). </w:t>
      </w:r>
      <w:r w:rsidR="00F24F87">
        <w:rPr>
          <w:rFonts w:asciiTheme="minorHAnsi" w:eastAsia="Times New Roman" w:hAnsiTheme="minorHAnsi"/>
          <w:sz w:val="22"/>
          <w:szCs w:val="22"/>
        </w:rPr>
        <w:t>Objednávateľ</w:t>
      </w:r>
      <w:r w:rsidRPr="00702F5D">
        <w:rPr>
          <w:rFonts w:asciiTheme="minorHAnsi" w:eastAsia="Times New Roman" w:hAnsiTheme="minorHAnsi"/>
          <w:sz w:val="22"/>
          <w:szCs w:val="22"/>
        </w:rPr>
        <w:t xml:space="preserve"> </w:t>
      </w:r>
      <w:r w:rsidR="00A314BA" w:rsidRPr="00A314BA">
        <w:rPr>
          <w:rFonts w:asciiTheme="minorHAnsi" w:eastAsia="Times New Roman" w:hAnsiTheme="minorHAnsi"/>
          <w:sz w:val="22"/>
          <w:szCs w:val="22"/>
        </w:rPr>
        <w:t>vyhodnotí</w:t>
      </w:r>
      <w:r w:rsidR="00A33527">
        <w:rPr>
          <w:rFonts w:asciiTheme="minorHAnsi" w:eastAsia="Times New Roman" w:hAnsiTheme="minorHAnsi"/>
          <w:sz w:val="22"/>
          <w:szCs w:val="22"/>
        </w:rPr>
        <w:t xml:space="preserve">, či ponuka </w:t>
      </w:r>
      <w:r w:rsidR="00A314BA" w:rsidRPr="00A314BA">
        <w:rPr>
          <w:rFonts w:asciiTheme="minorHAnsi" w:eastAsia="Times New Roman" w:hAnsiTheme="minorHAnsi"/>
          <w:sz w:val="22"/>
          <w:szCs w:val="22"/>
        </w:rPr>
        <w:t>uchádzača, ktorý sa v poradí zostavenom podľa predchádzajúcej vety umiestnil na prvom mieste</w:t>
      </w:r>
      <w:r w:rsidR="00A33527">
        <w:rPr>
          <w:rFonts w:asciiTheme="minorHAnsi" w:eastAsia="Times New Roman" w:hAnsiTheme="minorHAnsi"/>
          <w:sz w:val="22"/>
          <w:szCs w:val="22"/>
        </w:rPr>
        <w:t>, spĺňa podmienky uvedené v požiadavke (teda požiadavky na predmet zákazky v ponuke)</w:t>
      </w:r>
      <w:r w:rsidR="00A314BA" w:rsidRPr="00A314BA">
        <w:rPr>
          <w:rFonts w:asciiTheme="minorHAnsi" w:eastAsia="Times New Roman" w:hAnsiTheme="minorHAnsi"/>
          <w:sz w:val="22"/>
          <w:szCs w:val="22"/>
        </w:rPr>
        <w:t>.</w:t>
      </w:r>
      <w:r w:rsidRPr="00702F5D">
        <w:rPr>
          <w:rFonts w:asciiTheme="minorHAnsi" w:eastAsia="Times New Roman" w:hAnsiTheme="minorHAnsi"/>
          <w:sz w:val="22"/>
          <w:szCs w:val="22"/>
        </w:rPr>
        <w:t xml:space="preserve"> Ak dôjde k vylúčeniu ponuky uchádzača, </w:t>
      </w:r>
      <w:r w:rsidR="00F24F87">
        <w:rPr>
          <w:rFonts w:asciiTheme="minorHAnsi" w:eastAsia="Times New Roman" w:hAnsiTheme="minorHAnsi"/>
          <w:sz w:val="22"/>
          <w:szCs w:val="22"/>
        </w:rPr>
        <w:t>Objednávateľ</w:t>
      </w:r>
      <w:r w:rsidRPr="00702F5D">
        <w:rPr>
          <w:rFonts w:asciiTheme="minorHAnsi" w:eastAsia="Times New Roman" w:hAnsiTheme="minorHAnsi"/>
          <w:sz w:val="22"/>
          <w:szCs w:val="22"/>
        </w:rPr>
        <w:t xml:space="preserve"> určí nové poradie ponúk a vyhodnotí ponuku uchádzača, ktorý sa umiestnil v novo zostavenom poradí na prvom mieste.</w:t>
      </w:r>
      <w:r>
        <w:rPr>
          <w:rFonts w:asciiTheme="minorHAnsi" w:eastAsia="Times New Roman" w:hAnsiTheme="minorHAnsi"/>
          <w:sz w:val="22"/>
          <w:szCs w:val="22"/>
        </w:rPr>
        <w:t xml:space="preserve"> </w:t>
      </w:r>
      <w:r w:rsidR="005C6587" w:rsidRPr="008F09AC">
        <w:rPr>
          <w:rFonts w:asciiTheme="minorHAnsi" w:eastAsia="Times New Roman" w:hAnsiTheme="minorHAnsi"/>
          <w:sz w:val="22"/>
          <w:szCs w:val="22"/>
        </w:rPr>
        <w:t xml:space="preserve">Objednávateľ </w:t>
      </w:r>
      <w:r>
        <w:rPr>
          <w:rFonts w:asciiTheme="minorHAnsi" w:eastAsia="Times New Roman" w:hAnsiTheme="minorHAnsi"/>
          <w:sz w:val="22"/>
          <w:szCs w:val="22"/>
        </w:rPr>
        <w:t xml:space="preserve">následne </w:t>
      </w:r>
      <w:r w:rsidR="005C6587" w:rsidRPr="008F09AC">
        <w:rPr>
          <w:rFonts w:asciiTheme="minorHAnsi" w:eastAsia="Times New Roman" w:hAnsiTheme="minorHAnsi"/>
          <w:spacing w:val="-1"/>
          <w:sz w:val="22"/>
          <w:szCs w:val="22"/>
        </w:rPr>
        <w:t>ponuku s</w:t>
      </w:r>
      <w:r w:rsidR="00155F2E" w:rsidRPr="008F09AC">
        <w:rPr>
          <w:rFonts w:asciiTheme="minorHAnsi" w:eastAsia="Times New Roman" w:hAnsiTheme="minorHAnsi"/>
          <w:spacing w:val="-1"/>
          <w:sz w:val="22"/>
          <w:szCs w:val="22"/>
        </w:rPr>
        <w:t> </w:t>
      </w:r>
      <w:r w:rsidR="005C6587" w:rsidRPr="008F09AC">
        <w:rPr>
          <w:rFonts w:asciiTheme="minorHAnsi" w:eastAsia="Times New Roman" w:hAnsiTheme="minorHAnsi"/>
          <w:spacing w:val="-1"/>
          <w:sz w:val="22"/>
          <w:szCs w:val="22"/>
        </w:rPr>
        <w:t>naj</w:t>
      </w:r>
      <w:r w:rsidR="00155F2E" w:rsidRPr="008F09AC">
        <w:rPr>
          <w:rFonts w:asciiTheme="minorHAnsi" w:eastAsia="Times New Roman" w:hAnsiTheme="minorHAnsi"/>
          <w:spacing w:val="-1"/>
          <w:sz w:val="22"/>
          <w:szCs w:val="22"/>
        </w:rPr>
        <w:t>nižšou cenou letenky</w:t>
      </w:r>
      <w:r w:rsidR="005C6587" w:rsidRPr="008F09AC">
        <w:rPr>
          <w:rFonts w:asciiTheme="minorHAnsi" w:eastAsia="Times New Roman" w:hAnsiTheme="minorHAnsi"/>
          <w:spacing w:val="-1"/>
          <w:sz w:val="22"/>
          <w:szCs w:val="22"/>
        </w:rPr>
        <w:t xml:space="preserve"> označí za úspešnú, ponuku s</w:t>
      </w:r>
      <w:r w:rsidR="00155F2E" w:rsidRPr="008F09AC">
        <w:rPr>
          <w:rFonts w:asciiTheme="minorHAnsi" w:eastAsia="Times New Roman" w:hAnsiTheme="minorHAnsi"/>
          <w:spacing w:val="-1"/>
          <w:sz w:val="22"/>
          <w:szCs w:val="22"/>
        </w:rPr>
        <w:t> </w:t>
      </w:r>
      <w:r w:rsidR="005C6587" w:rsidRPr="008F09AC">
        <w:rPr>
          <w:rFonts w:asciiTheme="minorHAnsi" w:eastAsia="Times New Roman" w:hAnsiTheme="minorHAnsi"/>
          <w:spacing w:val="-1"/>
          <w:sz w:val="22"/>
          <w:szCs w:val="22"/>
        </w:rPr>
        <w:t>druh</w:t>
      </w:r>
      <w:r w:rsidR="00155F2E" w:rsidRPr="008F09AC">
        <w:rPr>
          <w:rFonts w:asciiTheme="minorHAnsi" w:eastAsia="Times New Roman" w:hAnsiTheme="minorHAnsi"/>
          <w:sz w:val="22"/>
          <w:szCs w:val="22"/>
        </w:rPr>
        <w:t>ou najnižšou cenou letenky</w:t>
      </w:r>
      <w:r w:rsidR="005C6587" w:rsidRPr="008F09AC">
        <w:rPr>
          <w:rFonts w:asciiTheme="minorHAnsi" w:eastAsia="Times New Roman" w:hAnsiTheme="minorHAnsi"/>
          <w:sz w:val="22"/>
          <w:szCs w:val="22"/>
        </w:rPr>
        <w:t xml:space="preserve"> označí za prvú neúspešnú, ponuku s</w:t>
      </w:r>
      <w:r w:rsidR="00155F2E" w:rsidRPr="008F09AC">
        <w:rPr>
          <w:rFonts w:asciiTheme="minorHAnsi" w:eastAsia="Times New Roman" w:hAnsiTheme="minorHAnsi"/>
          <w:sz w:val="22"/>
          <w:szCs w:val="22"/>
        </w:rPr>
        <w:t> </w:t>
      </w:r>
      <w:r w:rsidR="005C6587" w:rsidRPr="008F09AC">
        <w:rPr>
          <w:rFonts w:asciiTheme="minorHAnsi" w:eastAsia="Times New Roman" w:hAnsiTheme="minorHAnsi"/>
          <w:sz w:val="22"/>
          <w:szCs w:val="22"/>
        </w:rPr>
        <w:t>tre</w:t>
      </w:r>
      <w:r w:rsidR="00155F2E" w:rsidRPr="008F09AC">
        <w:rPr>
          <w:rFonts w:asciiTheme="minorHAnsi" w:eastAsia="Times New Roman" w:hAnsiTheme="minorHAnsi"/>
          <w:sz w:val="22"/>
          <w:szCs w:val="22"/>
        </w:rPr>
        <w:t>ťou najnižšou cenou letenky</w:t>
      </w:r>
      <w:r w:rsidR="005C6587" w:rsidRPr="008F09AC">
        <w:rPr>
          <w:rFonts w:asciiTheme="minorHAnsi" w:eastAsia="Times New Roman" w:hAnsiTheme="minorHAnsi"/>
          <w:sz w:val="22"/>
          <w:szCs w:val="22"/>
        </w:rPr>
        <w:t xml:space="preserve"> označí za druhú neúspešnú, </w:t>
      </w:r>
      <w:r w:rsidR="008F01DE" w:rsidRPr="008F01DE">
        <w:rPr>
          <w:rFonts w:asciiTheme="minorHAnsi" w:eastAsia="Times New Roman" w:hAnsiTheme="minorHAnsi"/>
          <w:sz w:val="22"/>
          <w:szCs w:val="22"/>
        </w:rPr>
        <w:t>a ďalej pokračuje v poradí.</w:t>
      </w:r>
      <w:r w:rsidR="00A314BA">
        <w:rPr>
          <w:rFonts w:asciiTheme="minorHAnsi" w:eastAsia="Times New Roman" w:hAnsiTheme="minorHAnsi"/>
          <w:sz w:val="22"/>
          <w:szCs w:val="22"/>
        </w:rPr>
        <w:t xml:space="preserve"> </w:t>
      </w:r>
    </w:p>
    <w:p w14:paraId="345EA3A7" w14:textId="7946B448" w:rsidR="00F24F87" w:rsidRDefault="005C6587" w:rsidP="00685B1D">
      <w:pPr>
        <w:numPr>
          <w:ilvl w:val="0"/>
          <w:numId w:val="11"/>
        </w:numPr>
        <w:shd w:val="clear" w:color="auto" w:fill="FFFFFF"/>
        <w:tabs>
          <w:tab w:val="left" w:pos="566"/>
        </w:tabs>
        <w:spacing w:after="120" w:line="276" w:lineRule="auto"/>
        <w:ind w:right="11" w:hanging="567"/>
        <w:jc w:val="both"/>
        <w:rPr>
          <w:rFonts w:asciiTheme="minorHAnsi" w:eastAsia="Times New Roman" w:hAnsiTheme="minorHAnsi"/>
          <w:spacing w:val="-1"/>
          <w:sz w:val="22"/>
          <w:szCs w:val="22"/>
        </w:rPr>
      </w:pPr>
      <w:r w:rsidRPr="002679B9">
        <w:rPr>
          <w:rFonts w:asciiTheme="minorHAnsi" w:hAnsiTheme="minorHAnsi"/>
          <w:sz w:val="22"/>
          <w:szCs w:val="22"/>
        </w:rPr>
        <w:t>V pr</w:t>
      </w:r>
      <w:r w:rsidRPr="002679B9">
        <w:rPr>
          <w:rFonts w:asciiTheme="minorHAnsi" w:eastAsia="Times New Roman" w:hAnsiTheme="minorHAnsi"/>
          <w:sz w:val="22"/>
          <w:szCs w:val="22"/>
        </w:rPr>
        <w:t>ípade rovnosti</w:t>
      </w:r>
      <w:r w:rsidR="00702F5D">
        <w:rPr>
          <w:rFonts w:asciiTheme="minorHAnsi" w:eastAsia="Times New Roman" w:hAnsiTheme="minorHAnsi"/>
          <w:sz w:val="22"/>
          <w:szCs w:val="22"/>
        </w:rPr>
        <w:t xml:space="preserve"> predložených </w:t>
      </w:r>
      <w:r w:rsidR="00155F2E">
        <w:rPr>
          <w:rFonts w:asciiTheme="minorHAnsi" w:eastAsia="Times New Roman" w:hAnsiTheme="minorHAnsi"/>
          <w:sz w:val="22"/>
          <w:szCs w:val="22"/>
        </w:rPr>
        <w:t>c</w:t>
      </w:r>
      <w:r w:rsidR="00702F5D">
        <w:rPr>
          <w:rFonts w:asciiTheme="minorHAnsi" w:eastAsia="Times New Roman" w:hAnsiTheme="minorHAnsi"/>
          <w:sz w:val="22"/>
          <w:szCs w:val="22"/>
        </w:rPr>
        <w:t xml:space="preserve">ien </w:t>
      </w:r>
      <w:r w:rsidR="00957238" w:rsidRPr="00957238">
        <w:rPr>
          <w:rFonts w:asciiTheme="minorHAnsi" w:eastAsia="Times New Roman" w:hAnsiTheme="minorHAnsi"/>
          <w:sz w:val="22"/>
          <w:szCs w:val="22"/>
        </w:rPr>
        <w:t>(dvaja alebo viacerí uchádzači sa podľa stanoveného kritéria na vyhodnotenie ponúk umiestnia na prvom mieste v poradí)</w:t>
      </w:r>
      <w:r w:rsidR="00155F2E">
        <w:rPr>
          <w:rFonts w:asciiTheme="minorHAnsi" w:eastAsia="Times New Roman" w:hAnsiTheme="minorHAnsi"/>
          <w:sz w:val="22"/>
          <w:szCs w:val="22"/>
        </w:rPr>
        <w:t xml:space="preserve"> </w:t>
      </w:r>
      <w:r w:rsidRPr="002679B9">
        <w:rPr>
          <w:rFonts w:asciiTheme="minorHAnsi" w:eastAsia="Times New Roman" w:hAnsiTheme="minorHAnsi"/>
          <w:sz w:val="22"/>
          <w:szCs w:val="22"/>
        </w:rPr>
        <w:t xml:space="preserve">vyzve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 </w:t>
      </w:r>
      <w:r w:rsidR="00957238" w:rsidRPr="00957238">
        <w:rPr>
          <w:rFonts w:asciiTheme="minorHAnsi" w:eastAsia="Times New Roman" w:hAnsiTheme="minorHAnsi"/>
          <w:sz w:val="22"/>
          <w:szCs w:val="22"/>
        </w:rPr>
        <w:t xml:space="preserve">prostredníctvom komunikačného systému JOSEPHINE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oskytovateľov, </w:t>
      </w:r>
      <w:r w:rsidR="00957238" w:rsidRPr="00957238">
        <w:rPr>
          <w:rFonts w:asciiTheme="minorHAnsi" w:eastAsia="Times New Roman" w:hAnsiTheme="minorHAnsi"/>
          <w:sz w:val="22"/>
          <w:szCs w:val="22"/>
        </w:rPr>
        <w:t>ktorí sa umiestnili na prvom mieste v poradí, na predloženie nových ponúk</w:t>
      </w:r>
      <w:r w:rsidR="00957238">
        <w:rPr>
          <w:rFonts w:asciiTheme="minorHAnsi" w:eastAsia="Times New Roman" w:hAnsiTheme="minorHAnsi"/>
          <w:sz w:val="22"/>
          <w:szCs w:val="22"/>
        </w:rPr>
        <w:t xml:space="preserve">. </w:t>
      </w:r>
      <w:r w:rsidR="00957238" w:rsidRPr="00957238">
        <w:rPr>
          <w:rFonts w:asciiTheme="minorHAnsi" w:eastAsia="Times New Roman" w:hAnsiTheme="minorHAnsi"/>
          <w:sz w:val="22"/>
          <w:szCs w:val="22"/>
        </w:rPr>
        <w:t xml:space="preserve">Lehota na opätovné predloženie ponuky trvá minimálne 60 minút od odoslania požiadavky na opätovné predloženie ponuky. V opätovne predloženej ponuke môžu uchádzači, ktorí sa umiestnili na prvom mieste v poradí, iba znížiť cenu alebo oznámiť </w:t>
      </w:r>
      <w:r w:rsidR="00F24F87">
        <w:rPr>
          <w:rFonts w:asciiTheme="minorHAnsi" w:eastAsia="Times New Roman" w:hAnsiTheme="minorHAnsi"/>
          <w:sz w:val="22"/>
          <w:szCs w:val="22"/>
        </w:rPr>
        <w:t>Objednávateľovi</w:t>
      </w:r>
      <w:r w:rsidR="00957238" w:rsidRPr="00957238">
        <w:rPr>
          <w:rFonts w:asciiTheme="minorHAnsi" w:eastAsia="Times New Roman" w:hAnsiTheme="minorHAnsi"/>
          <w:sz w:val="22"/>
          <w:szCs w:val="22"/>
        </w:rPr>
        <w:t>, že od predloženej ponuky odstupujú; iné zmeny ponuky nie sú prípustné.</w:t>
      </w:r>
      <w:r w:rsidR="00957238">
        <w:rPr>
          <w:rFonts w:asciiTheme="minorHAnsi" w:eastAsia="Times New Roman" w:hAnsiTheme="minorHAnsi"/>
          <w:sz w:val="22"/>
          <w:szCs w:val="22"/>
        </w:rPr>
        <w:t xml:space="preserve"> </w:t>
      </w:r>
      <w:r w:rsidR="00957238" w:rsidRPr="00957238">
        <w:rPr>
          <w:rFonts w:asciiTheme="minorHAnsi" w:eastAsia="Times New Roman" w:hAnsiTheme="minorHAnsi"/>
          <w:sz w:val="22"/>
          <w:szCs w:val="22"/>
        </w:rPr>
        <w:t>Ak uchádzač, ktorý sa umiestnil na prvom mieste v poradí, nepredloží ponuku s nižšou cenou alebo neoznámi, že od svojej ponuky odstupuje, platí jeho pôvodná ponuka predložená na základe pôvodnej požiadavky.</w:t>
      </w:r>
      <w:r w:rsidR="00957238">
        <w:rPr>
          <w:rFonts w:asciiTheme="minorHAnsi" w:eastAsia="Times New Roman" w:hAnsiTheme="minorHAnsi"/>
          <w:sz w:val="22"/>
          <w:szCs w:val="22"/>
        </w:rPr>
        <w:t xml:space="preserve"> </w:t>
      </w:r>
      <w:r w:rsidR="00957238" w:rsidRPr="00957238">
        <w:rPr>
          <w:rFonts w:asciiTheme="minorHAnsi" w:eastAsia="Times New Roman" w:hAnsiTheme="minorHAnsi"/>
          <w:sz w:val="22"/>
          <w:szCs w:val="22"/>
        </w:rPr>
        <w:t xml:space="preserve">Ak ani vyššie opísaným postupom nedôjde k odstráneniu situácie, kedy sa na prvom mieste v poradí umiestnia dvaja alebo viacerí uchádzači, </w:t>
      </w:r>
      <w:r w:rsidR="00F24F87">
        <w:rPr>
          <w:rFonts w:asciiTheme="minorHAnsi" w:eastAsia="Times New Roman" w:hAnsiTheme="minorHAnsi"/>
          <w:sz w:val="22"/>
          <w:szCs w:val="22"/>
        </w:rPr>
        <w:t>Objednávateľ</w:t>
      </w:r>
      <w:r w:rsidR="00957238" w:rsidRPr="00957238">
        <w:rPr>
          <w:rFonts w:asciiTheme="minorHAnsi" w:eastAsia="Times New Roman" w:hAnsiTheme="minorHAnsi"/>
          <w:sz w:val="22"/>
          <w:szCs w:val="22"/>
        </w:rPr>
        <w:t xml:space="preserve"> pristúpi k zrušeniu postupu zadávania zákazky v rámci opätovného otvorenia súťaže.</w:t>
      </w:r>
      <w:r w:rsidR="00957238">
        <w:rPr>
          <w:rFonts w:asciiTheme="minorHAnsi" w:eastAsia="Times New Roman" w:hAnsiTheme="minorHAnsi"/>
          <w:sz w:val="22"/>
          <w:szCs w:val="22"/>
        </w:rPr>
        <w:t xml:space="preserve">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 opätovne otvorí súťaž zadaním novej </w:t>
      </w:r>
      <w:r w:rsidRPr="002679B9">
        <w:rPr>
          <w:rFonts w:asciiTheme="minorHAnsi" w:eastAsia="Times New Roman" w:hAnsiTheme="minorHAnsi"/>
          <w:spacing w:val="-1"/>
          <w:sz w:val="22"/>
          <w:szCs w:val="22"/>
        </w:rPr>
        <w:t xml:space="preserve">požiadavky podľa článku 4 alebo článku 5. </w:t>
      </w:r>
    </w:p>
    <w:p w14:paraId="263BDF71" w14:textId="79C8796B" w:rsidR="00B366E1" w:rsidRPr="002679B9" w:rsidRDefault="00296C29" w:rsidP="00843D5F">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296C29">
        <w:rPr>
          <w:rFonts w:asciiTheme="minorHAnsi" w:eastAsia="Times New Roman" w:hAnsiTheme="minorHAnsi"/>
          <w:spacing w:val="-1"/>
          <w:sz w:val="22"/>
          <w:szCs w:val="22"/>
        </w:rPr>
        <w:t xml:space="preserve">Ak </w:t>
      </w:r>
      <w:r w:rsidR="00D527E3">
        <w:rPr>
          <w:rFonts w:asciiTheme="minorHAnsi" w:eastAsia="Times New Roman" w:hAnsiTheme="minorHAnsi"/>
          <w:spacing w:val="-1"/>
          <w:sz w:val="22"/>
          <w:szCs w:val="22"/>
        </w:rPr>
        <w:t>Poskytovateľ</w:t>
      </w:r>
      <w:r w:rsidRPr="00296C29">
        <w:rPr>
          <w:rFonts w:asciiTheme="minorHAnsi" w:eastAsia="Times New Roman" w:hAnsiTheme="minorHAnsi"/>
          <w:spacing w:val="-1"/>
          <w:sz w:val="22"/>
          <w:szCs w:val="22"/>
        </w:rPr>
        <w:t xml:space="preserve"> nebude schopný predložiť ponuku v rámci opätovného otvorenia súťaže z dôvodu, že letenka podľa požiadavk</w:t>
      </w:r>
      <w:r w:rsidR="00D527E3">
        <w:rPr>
          <w:rFonts w:asciiTheme="minorHAnsi" w:eastAsia="Times New Roman" w:hAnsiTheme="minorHAnsi"/>
          <w:spacing w:val="-1"/>
          <w:sz w:val="22"/>
          <w:szCs w:val="22"/>
        </w:rPr>
        <w:t>y</w:t>
      </w:r>
      <w:r w:rsidRPr="00296C29">
        <w:rPr>
          <w:rFonts w:asciiTheme="minorHAnsi" w:eastAsia="Times New Roman" w:hAnsiTheme="minorHAnsi"/>
          <w:spacing w:val="-1"/>
          <w:sz w:val="22"/>
          <w:szCs w:val="22"/>
        </w:rPr>
        <w:t xml:space="preserve"> nie je dostupná, môže zaslať </w:t>
      </w:r>
      <w:r w:rsidR="00D527E3">
        <w:rPr>
          <w:rFonts w:asciiTheme="minorHAnsi" w:eastAsia="Times New Roman" w:hAnsiTheme="minorHAnsi"/>
          <w:spacing w:val="-1"/>
          <w:sz w:val="22"/>
          <w:szCs w:val="22"/>
        </w:rPr>
        <w:t>Objednávateľovi</w:t>
      </w:r>
      <w:r w:rsidRPr="00296C29">
        <w:rPr>
          <w:rFonts w:asciiTheme="minorHAnsi" w:eastAsia="Times New Roman" w:hAnsiTheme="minorHAnsi"/>
          <w:spacing w:val="-1"/>
          <w:sz w:val="22"/>
          <w:szCs w:val="22"/>
        </w:rPr>
        <w:t xml:space="preserve"> správu prostredníctvom komunikačného systému JOSEPHINE, v ktorej uvedie, že letenka podľa požiadavky nie je dostupná a predložiť alternatívnu ponuku, ktorá nie je v súlade s požiadavkou, pričom </w:t>
      </w:r>
      <w:r w:rsidR="00D527E3">
        <w:rPr>
          <w:rFonts w:asciiTheme="minorHAnsi" w:eastAsia="Times New Roman" w:hAnsiTheme="minorHAnsi"/>
          <w:spacing w:val="-1"/>
          <w:sz w:val="22"/>
          <w:szCs w:val="22"/>
        </w:rPr>
        <w:t>Objednávateľ</w:t>
      </w:r>
      <w:r w:rsidRPr="00296C29">
        <w:rPr>
          <w:rFonts w:asciiTheme="minorHAnsi" w:eastAsia="Times New Roman" w:hAnsiTheme="minorHAnsi"/>
          <w:spacing w:val="-1"/>
          <w:sz w:val="22"/>
          <w:szCs w:val="22"/>
        </w:rPr>
        <w:t xml:space="preserve"> nie je touto ponukou viazaný.</w:t>
      </w:r>
      <w:r w:rsidR="00AC4511">
        <w:rPr>
          <w:rFonts w:asciiTheme="minorHAnsi" w:eastAsia="Times New Roman" w:hAnsiTheme="minorHAnsi"/>
          <w:spacing w:val="-1"/>
          <w:sz w:val="22"/>
          <w:szCs w:val="22"/>
        </w:rPr>
        <w:t xml:space="preserve"> </w:t>
      </w:r>
      <w:r w:rsidR="00843D5F">
        <w:rPr>
          <w:rFonts w:asciiTheme="minorHAnsi" w:eastAsia="Times New Roman" w:hAnsiTheme="minorHAnsi"/>
          <w:sz w:val="22"/>
          <w:szCs w:val="22"/>
        </w:rPr>
        <w:t xml:space="preserve">Doručenie takejto správy Objednávateľovi v prípade objektívnej nedostupnosti prepravy podľa požiadavky sa na účely vyhodnocovania splnenia povinnosti podľa bodu 3.2 považuje za predloženie ponuky v súlade s Rámcovou dohodu. Podmienka objektívnej nedostupnosti prepravy nemôže byť splnená v prípade, ak ktorýkoľvek z Poskytovateľov predloží ponuku podľa parametrov požadovaných Objednávateľom. </w:t>
      </w:r>
      <w:r w:rsidR="00B023AB">
        <w:rPr>
          <w:rFonts w:asciiTheme="minorHAnsi" w:eastAsia="Times New Roman" w:hAnsiTheme="minorHAnsi"/>
          <w:sz w:val="22"/>
          <w:szCs w:val="22"/>
        </w:rPr>
        <w:t xml:space="preserve">V prípade objektívnej nedostupnosti prepravy v zmysle predchádzajúcej vety alebo v prípade, ak </w:t>
      </w:r>
      <w:r w:rsidR="00843D5F" w:rsidRPr="00832FC9">
        <w:rPr>
          <w:rFonts w:asciiTheme="minorHAnsi" w:hAnsiTheme="minorHAnsi"/>
          <w:sz w:val="22"/>
          <w:szCs w:val="22"/>
        </w:rPr>
        <w:t xml:space="preserve">žiaden </w:t>
      </w:r>
      <w:r w:rsidR="00B023AB">
        <w:rPr>
          <w:rFonts w:asciiTheme="minorHAnsi" w:hAnsiTheme="minorHAnsi"/>
          <w:sz w:val="22"/>
          <w:szCs w:val="22"/>
        </w:rPr>
        <w:t>Poskytovateľ</w:t>
      </w:r>
      <w:r w:rsidR="00843D5F" w:rsidRPr="00832FC9">
        <w:rPr>
          <w:rFonts w:asciiTheme="minorHAnsi" w:hAnsiTheme="minorHAnsi"/>
          <w:sz w:val="22"/>
          <w:szCs w:val="22"/>
        </w:rPr>
        <w:t xml:space="preserve"> v rámci opätovného otvorenia súťaže nepredloží ponuku, </w:t>
      </w:r>
      <w:r w:rsidR="00B023AB">
        <w:rPr>
          <w:rFonts w:asciiTheme="minorHAnsi" w:hAnsiTheme="minorHAnsi"/>
          <w:sz w:val="22"/>
          <w:szCs w:val="22"/>
        </w:rPr>
        <w:t xml:space="preserve">Objednávateľ je </w:t>
      </w:r>
      <w:r w:rsidR="00843D5F" w:rsidRPr="00832FC9">
        <w:rPr>
          <w:rFonts w:asciiTheme="minorHAnsi" w:hAnsiTheme="minorHAnsi"/>
          <w:sz w:val="22"/>
          <w:szCs w:val="22"/>
        </w:rPr>
        <w:t xml:space="preserve">oprávnený požiadať všetkých </w:t>
      </w:r>
      <w:r w:rsidR="00B023AB">
        <w:rPr>
          <w:rFonts w:asciiTheme="minorHAnsi" w:hAnsiTheme="minorHAnsi"/>
          <w:sz w:val="22"/>
          <w:szCs w:val="22"/>
        </w:rPr>
        <w:t xml:space="preserve">Poskytovateľov </w:t>
      </w:r>
      <w:r w:rsidR="00843D5F" w:rsidRPr="00832FC9">
        <w:rPr>
          <w:rFonts w:asciiTheme="minorHAnsi" w:hAnsiTheme="minorHAnsi"/>
          <w:sz w:val="22"/>
          <w:szCs w:val="22"/>
        </w:rPr>
        <w:t>o pomoc pri riešení vzniknutej mimoriadnej situácie</w:t>
      </w:r>
      <w:r w:rsidR="00843D5F">
        <w:rPr>
          <w:rFonts w:asciiTheme="minorHAnsi" w:eastAsia="Times New Roman" w:hAnsiTheme="minorHAnsi"/>
          <w:sz w:val="22"/>
          <w:szCs w:val="22"/>
        </w:rPr>
        <w:t xml:space="preserve">. </w:t>
      </w:r>
      <w:r w:rsidR="00843D5F" w:rsidDel="00843D5F">
        <w:rPr>
          <w:rStyle w:val="Odkaznakomentr"/>
        </w:rPr>
        <w:t xml:space="preserve"> </w:t>
      </w:r>
    </w:p>
    <w:p w14:paraId="61F7C272" w14:textId="26AC1898" w:rsidR="00B366E1" w:rsidRPr="008F09AC" w:rsidRDefault="00AC4511" w:rsidP="00843D5F">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AC4511">
        <w:rPr>
          <w:rFonts w:asciiTheme="minorHAnsi" w:hAnsiTheme="minorHAnsi"/>
          <w:sz w:val="22"/>
          <w:szCs w:val="22"/>
        </w:rPr>
        <w:t xml:space="preserve">Po ukončení procesu vyhodnotenia ponúk podľa vyššie uvedených pravidiel v rámci opätovného otvorenia súťaže zašle </w:t>
      </w:r>
      <w:r w:rsidR="00D527E3">
        <w:rPr>
          <w:rFonts w:asciiTheme="minorHAnsi" w:hAnsiTheme="minorHAnsi"/>
          <w:sz w:val="22"/>
          <w:szCs w:val="22"/>
        </w:rPr>
        <w:t>Objednávateľ</w:t>
      </w:r>
      <w:r w:rsidRPr="00AC4511">
        <w:rPr>
          <w:rFonts w:asciiTheme="minorHAnsi" w:hAnsiTheme="minorHAnsi"/>
          <w:sz w:val="22"/>
          <w:szCs w:val="22"/>
        </w:rPr>
        <w:t xml:space="preserve"> všetkým uchádzačom, ktorí predložili ponuku v rámci opätovného otvorenia súťaže, oznámenie o výsledku vyhodnotenia ponúk vrátane poradia uchádzačov</w:t>
      </w:r>
      <w:r w:rsidR="0049054E">
        <w:rPr>
          <w:rFonts w:asciiTheme="minorHAnsi" w:hAnsiTheme="minorHAnsi"/>
          <w:sz w:val="22"/>
          <w:szCs w:val="22"/>
        </w:rPr>
        <w:t xml:space="preserve"> (ďalej len „Oznámenie o výsledku“)</w:t>
      </w:r>
      <w:r w:rsidR="00D62685">
        <w:rPr>
          <w:rFonts w:asciiTheme="minorHAnsi" w:hAnsiTheme="minorHAnsi"/>
          <w:sz w:val="22"/>
          <w:szCs w:val="22"/>
        </w:rPr>
        <w:t xml:space="preserve"> </w:t>
      </w:r>
      <w:r w:rsidR="00D62685" w:rsidRPr="00D62685">
        <w:rPr>
          <w:rFonts w:asciiTheme="minorHAnsi" w:hAnsiTheme="minorHAnsi"/>
          <w:sz w:val="22"/>
          <w:szCs w:val="22"/>
        </w:rPr>
        <w:t>do 120 minút po uplynutí lehoty na predkladanie ponúk</w:t>
      </w:r>
      <w:r w:rsidR="00B771B0">
        <w:rPr>
          <w:rFonts w:asciiTheme="minorHAnsi" w:hAnsiTheme="minorHAnsi"/>
          <w:sz w:val="22"/>
          <w:szCs w:val="22"/>
        </w:rPr>
        <w:t xml:space="preserve">. </w:t>
      </w:r>
      <w:r w:rsidRPr="00AC4511">
        <w:rPr>
          <w:rFonts w:asciiTheme="minorHAnsi" w:hAnsiTheme="minorHAnsi"/>
          <w:sz w:val="22"/>
          <w:szCs w:val="22"/>
        </w:rPr>
        <w:t>Uchádzačovi, ktorého ponuka nebude vyhodnotená ako úspešná, bude oznámené, že neuspel</w:t>
      </w:r>
      <w:r w:rsidR="00D527E3">
        <w:rPr>
          <w:rFonts w:asciiTheme="minorHAnsi" w:hAnsiTheme="minorHAnsi"/>
          <w:sz w:val="22"/>
          <w:szCs w:val="22"/>
        </w:rPr>
        <w:t>,</w:t>
      </w:r>
      <w:r w:rsidRPr="00AC4511">
        <w:rPr>
          <w:rFonts w:asciiTheme="minorHAnsi" w:hAnsiTheme="minorHAnsi"/>
          <w:sz w:val="22"/>
          <w:szCs w:val="22"/>
        </w:rPr>
        <w:t xml:space="preserve"> vrátane dôvodov neprijatia predloženej ponuky. V </w:t>
      </w:r>
      <w:r w:rsidR="0049054E">
        <w:rPr>
          <w:rFonts w:asciiTheme="minorHAnsi" w:hAnsiTheme="minorHAnsi"/>
          <w:sz w:val="22"/>
          <w:szCs w:val="22"/>
        </w:rPr>
        <w:t>O</w:t>
      </w:r>
      <w:r w:rsidRPr="00AC4511">
        <w:rPr>
          <w:rFonts w:asciiTheme="minorHAnsi" w:hAnsiTheme="minorHAnsi"/>
          <w:sz w:val="22"/>
          <w:szCs w:val="22"/>
        </w:rPr>
        <w:t xml:space="preserve">známení o výsledku neúspešnému uchádzačovi </w:t>
      </w:r>
      <w:r w:rsidR="00D527E3">
        <w:rPr>
          <w:rFonts w:asciiTheme="minorHAnsi" w:hAnsiTheme="minorHAnsi"/>
          <w:sz w:val="22"/>
          <w:szCs w:val="22"/>
        </w:rPr>
        <w:t>Objednávateľ</w:t>
      </w:r>
      <w:r w:rsidRPr="00AC4511">
        <w:rPr>
          <w:rFonts w:asciiTheme="minorHAnsi" w:hAnsiTheme="minorHAnsi"/>
          <w:sz w:val="22"/>
          <w:szCs w:val="22"/>
        </w:rPr>
        <w:t xml:space="preserve"> uvedie identifikáciu úspešného uchádzača, informáciu o charakteristikách a výhodách prijatej ponuky, poradie uchádzačov a lehotu </w:t>
      </w:r>
      <w:r w:rsidR="00FF02C0">
        <w:rPr>
          <w:rFonts w:asciiTheme="minorHAnsi" w:hAnsiTheme="minorHAnsi"/>
          <w:sz w:val="22"/>
          <w:szCs w:val="22"/>
        </w:rPr>
        <w:t xml:space="preserve">v súlade so </w:t>
      </w:r>
      <w:r w:rsidR="00FF02C0" w:rsidRPr="00FF02C0">
        <w:rPr>
          <w:rFonts w:asciiTheme="minorHAnsi" w:hAnsiTheme="minorHAnsi"/>
          <w:sz w:val="22"/>
          <w:szCs w:val="22"/>
        </w:rPr>
        <w:t xml:space="preserve">zákonom č. 343/2015 Z. z. </w:t>
      </w:r>
      <w:r w:rsidRPr="00AC4511">
        <w:rPr>
          <w:rFonts w:asciiTheme="minorHAnsi" w:hAnsiTheme="minorHAnsi"/>
          <w:sz w:val="22"/>
          <w:szCs w:val="22"/>
        </w:rPr>
        <w:t>v</w:t>
      </w:r>
      <w:r w:rsidR="00B023AB">
        <w:rPr>
          <w:rFonts w:asciiTheme="minorHAnsi" w:hAnsiTheme="minorHAnsi"/>
          <w:sz w:val="22"/>
          <w:szCs w:val="22"/>
        </w:rPr>
        <w:t>,</w:t>
      </w:r>
      <w:r w:rsidRPr="00AC4511">
        <w:rPr>
          <w:rFonts w:asciiTheme="minorHAnsi" w:hAnsiTheme="minorHAnsi"/>
          <w:sz w:val="22"/>
          <w:szCs w:val="22"/>
        </w:rPr>
        <w:t xml:space="preserve"> ktorej môže uchádzač doručiť námietky.</w:t>
      </w:r>
      <w:r>
        <w:rPr>
          <w:rFonts w:asciiTheme="minorHAnsi" w:hAnsiTheme="minorHAnsi"/>
          <w:sz w:val="22"/>
          <w:szCs w:val="22"/>
        </w:rPr>
        <w:t xml:space="preserve"> </w:t>
      </w:r>
      <w:r w:rsidR="0003785F">
        <w:rPr>
          <w:rFonts w:asciiTheme="minorHAnsi" w:eastAsia="Times New Roman" w:hAnsiTheme="minorHAnsi"/>
          <w:sz w:val="22"/>
          <w:szCs w:val="22"/>
        </w:rPr>
        <w:t xml:space="preserve">Objednávateľ </w:t>
      </w:r>
      <w:r w:rsidR="00543809">
        <w:rPr>
          <w:rFonts w:asciiTheme="minorHAnsi" w:eastAsia="Times New Roman" w:hAnsiTheme="minorHAnsi"/>
          <w:sz w:val="22"/>
          <w:szCs w:val="22"/>
        </w:rPr>
        <w:t xml:space="preserve">je </w:t>
      </w:r>
      <w:r w:rsidR="0003785F">
        <w:rPr>
          <w:rFonts w:asciiTheme="minorHAnsi" w:eastAsia="Times New Roman" w:hAnsiTheme="minorHAnsi"/>
          <w:sz w:val="22"/>
          <w:szCs w:val="22"/>
        </w:rPr>
        <w:lastRenderedPageBreak/>
        <w:t xml:space="preserve">oprávnený </w:t>
      </w:r>
      <w:r w:rsidR="0003785F">
        <w:rPr>
          <w:rFonts w:asciiTheme="minorHAnsi" w:hAnsiTheme="minorHAnsi"/>
          <w:spacing w:val="-1"/>
          <w:sz w:val="22"/>
          <w:szCs w:val="22"/>
        </w:rPr>
        <w:t>neprijať úspešnú ponuku</w:t>
      </w:r>
      <w:r w:rsidR="0003785F" w:rsidRPr="008354EB">
        <w:rPr>
          <w:rFonts w:asciiTheme="minorHAnsi" w:hAnsiTheme="minorHAnsi"/>
          <w:spacing w:val="-1"/>
          <w:sz w:val="22"/>
          <w:szCs w:val="22"/>
        </w:rPr>
        <w:t xml:space="preserve"> v prípade, že táto nespĺňa jeho finančné možnosti,</w:t>
      </w:r>
      <w:r w:rsidR="0003785F">
        <w:rPr>
          <w:rFonts w:asciiTheme="minorHAnsi" w:hAnsiTheme="minorHAnsi"/>
          <w:spacing w:val="-1"/>
          <w:sz w:val="22"/>
          <w:szCs w:val="22"/>
        </w:rPr>
        <w:t xml:space="preserve"> </w:t>
      </w:r>
      <w:r w:rsidR="0003785F" w:rsidRPr="008354EB">
        <w:rPr>
          <w:rFonts w:asciiTheme="minorHAnsi" w:hAnsiTheme="minorHAnsi"/>
          <w:spacing w:val="-1"/>
          <w:sz w:val="22"/>
          <w:szCs w:val="22"/>
        </w:rPr>
        <w:t xml:space="preserve">alebo </w:t>
      </w:r>
      <w:r w:rsidR="0049054E">
        <w:rPr>
          <w:rFonts w:asciiTheme="minorHAnsi" w:hAnsiTheme="minorHAnsi"/>
          <w:spacing w:val="-1"/>
          <w:sz w:val="22"/>
          <w:szCs w:val="22"/>
        </w:rPr>
        <w:t xml:space="preserve">ak </w:t>
      </w:r>
      <w:r w:rsidR="0003785F" w:rsidRPr="008354EB">
        <w:rPr>
          <w:rFonts w:asciiTheme="minorHAnsi" w:hAnsiTheme="minorHAnsi"/>
          <w:spacing w:val="-1"/>
          <w:sz w:val="22"/>
          <w:szCs w:val="22"/>
        </w:rPr>
        <w:t>nastanú objektívne dôvody pre zmenu alebo úplné zrušenie potreby zabezpečenia</w:t>
      </w:r>
      <w:r w:rsidR="0003785F">
        <w:rPr>
          <w:rFonts w:asciiTheme="minorHAnsi" w:hAnsiTheme="minorHAnsi"/>
          <w:spacing w:val="-1"/>
          <w:sz w:val="22"/>
          <w:szCs w:val="22"/>
        </w:rPr>
        <w:t xml:space="preserve"> </w:t>
      </w:r>
      <w:r w:rsidR="0003785F" w:rsidRPr="008354EB">
        <w:rPr>
          <w:rFonts w:asciiTheme="minorHAnsi" w:hAnsiTheme="minorHAnsi"/>
          <w:spacing w:val="-1"/>
          <w:sz w:val="22"/>
          <w:szCs w:val="22"/>
        </w:rPr>
        <w:t>leteckej prepravy.</w:t>
      </w:r>
      <w:r w:rsidR="00CA4063" w:rsidRPr="008F09AC">
        <w:rPr>
          <w:rFonts w:asciiTheme="minorHAnsi" w:eastAsia="Times New Roman" w:hAnsiTheme="minorHAnsi"/>
          <w:sz w:val="22"/>
          <w:szCs w:val="22"/>
        </w:rPr>
        <w:t xml:space="preserve"> </w:t>
      </w:r>
    </w:p>
    <w:p w14:paraId="78EB8BCB" w14:textId="00A3A534" w:rsidR="00B366E1" w:rsidRPr="007A548C" w:rsidRDefault="00712617" w:rsidP="004E115C">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712617">
        <w:rPr>
          <w:rFonts w:asciiTheme="minorHAnsi" w:hAnsiTheme="minorHAnsi"/>
          <w:sz w:val="22"/>
          <w:szCs w:val="22"/>
        </w:rPr>
        <w:t xml:space="preserve">Po určení úspešného </w:t>
      </w:r>
      <w:r>
        <w:rPr>
          <w:rFonts w:asciiTheme="minorHAnsi" w:hAnsiTheme="minorHAnsi"/>
          <w:sz w:val="22"/>
          <w:szCs w:val="22"/>
        </w:rPr>
        <w:t>Poskytovateľa</w:t>
      </w:r>
      <w:r w:rsidRPr="00712617">
        <w:rPr>
          <w:rFonts w:asciiTheme="minorHAnsi" w:hAnsiTheme="minorHAnsi"/>
          <w:sz w:val="22"/>
          <w:szCs w:val="22"/>
        </w:rPr>
        <w:t xml:space="preserve"> v rámci opätovného otvorenia súťaže </w:t>
      </w:r>
      <w:r w:rsidR="0049054E">
        <w:rPr>
          <w:rFonts w:asciiTheme="minorHAnsi" w:hAnsiTheme="minorHAnsi"/>
          <w:sz w:val="22"/>
          <w:szCs w:val="22"/>
        </w:rPr>
        <w:t xml:space="preserve">a doručení Oznámenia o výsledku </w:t>
      </w:r>
      <w:r w:rsidRPr="00712617">
        <w:rPr>
          <w:rFonts w:asciiTheme="minorHAnsi" w:hAnsiTheme="minorHAnsi"/>
          <w:sz w:val="22"/>
          <w:szCs w:val="22"/>
        </w:rPr>
        <w:t xml:space="preserve">úspešný </w:t>
      </w:r>
      <w:r>
        <w:rPr>
          <w:rFonts w:asciiTheme="minorHAnsi" w:hAnsiTheme="minorHAnsi"/>
          <w:sz w:val="22"/>
          <w:szCs w:val="22"/>
        </w:rPr>
        <w:t>Poskytovateľ</w:t>
      </w:r>
      <w:r w:rsidRPr="00712617">
        <w:rPr>
          <w:rFonts w:asciiTheme="minorHAnsi" w:hAnsiTheme="minorHAnsi"/>
          <w:sz w:val="22"/>
          <w:szCs w:val="22"/>
        </w:rPr>
        <w:t xml:space="preserve"> vytvorí rezerváciu letenky/leteniek a</w:t>
      </w:r>
      <w:r>
        <w:rPr>
          <w:rFonts w:asciiTheme="minorHAnsi" w:hAnsiTheme="minorHAnsi"/>
          <w:sz w:val="22"/>
          <w:szCs w:val="22"/>
        </w:rPr>
        <w:t> </w:t>
      </w:r>
      <w:r w:rsidRPr="00712617">
        <w:rPr>
          <w:rFonts w:asciiTheme="minorHAnsi" w:hAnsiTheme="minorHAnsi"/>
          <w:sz w:val="22"/>
          <w:szCs w:val="22"/>
        </w:rPr>
        <w:t>bezodkladne</w:t>
      </w:r>
      <w:r>
        <w:rPr>
          <w:rFonts w:asciiTheme="minorHAnsi" w:hAnsiTheme="minorHAnsi"/>
          <w:sz w:val="22"/>
          <w:szCs w:val="22"/>
        </w:rPr>
        <w:t xml:space="preserve">, avšak najneskôr do 60 minút </w:t>
      </w:r>
      <w:r w:rsidR="002A2527">
        <w:rPr>
          <w:rFonts w:asciiTheme="minorHAnsi" w:hAnsiTheme="minorHAnsi"/>
          <w:sz w:val="22"/>
          <w:szCs w:val="22"/>
        </w:rPr>
        <w:t xml:space="preserve">od </w:t>
      </w:r>
      <w:r w:rsidR="0049054E">
        <w:rPr>
          <w:rFonts w:asciiTheme="minorHAnsi" w:hAnsiTheme="minorHAnsi"/>
          <w:sz w:val="22"/>
          <w:szCs w:val="22"/>
        </w:rPr>
        <w:t>doručenia</w:t>
      </w:r>
      <w:r>
        <w:rPr>
          <w:rFonts w:asciiTheme="minorHAnsi" w:hAnsiTheme="minorHAnsi"/>
          <w:sz w:val="22"/>
          <w:szCs w:val="22"/>
        </w:rPr>
        <w:t xml:space="preserve"> </w:t>
      </w:r>
      <w:r w:rsidR="002A2527">
        <w:rPr>
          <w:rFonts w:asciiTheme="minorHAnsi" w:hAnsiTheme="minorHAnsi"/>
          <w:sz w:val="22"/>
          <w:szCs w:val="22"/>
        </w:rPr>
        <w:t>Oznámenia</w:t>
      </w:r>
      <w:r>
        <w:rPr>
          <w:rFonts w:asciiTheme="minorHAnsi" w:hAnsiTheme="minorHAnsi"/>
          <w:sz w:val="22"/>
          <w:szCs w:val="22"/>
        </w:rPr>
        <w:t xml:space="preserve"> o</w:t>
      </w:r>
      <w:r w:rsidR="0049054E">
        <w:rPr>
          <w:rFonts w:asciiTheme="minorHAnsi" w:hAnsiTheme="minorHAnsi"/>
          <w:sz w:val="22"/>
          <w:szCs w:val="22"/>
        </w:rPr>
        <w:t> </w:t>
      </w:r>
      <w:r>
        <w:rPr>
          <w:rFonts w:asciiTheme="minorHAnsi" w:hAnsiTheme="minorHAnsi"/>
          <w:sz w:val="22"/>
          <w:szCs w:val="22"/>
        </w:rPr>
        <w:t>výsledku</w:t>
      </w:r>
      <w:r w:rsidR="0049054E">
        <w:rPr>
          <w:rFonts w:asciiTheme="minorHAnsi" w:hAnsiTheme="minorHAnsi"/>
          <w:sz w:val="22"/>
          <w:szCs w:val="22"/>
        </w:rPr>
        <w:t>,</w:t>
      </w:r>
      <w:r>
        <w:rPr>
          <w:rFonts w:asciiTheme="minorHAnsi" w:hAnsiTheme="minorHAnsi"/>
          <w:sz w:val="22"/>
          <w:szCs w:val="22"/>
        </w:rPr>
        <w:t xml:space="preserve"> </w:t>
      </w:r>
      <w:r w:rsidRPr="00712617">
        <w:rPr>
          <w:rFonts w:asciiTheme="minorHAnsi" w:hAnsiTheme="minorHAnsi"/>
          <w:sz w:val="22"/>
          <w:szCs w:val="22"/>
        </w:rPr>
        <w:t xml:space="preserve">informuje o tejto skutočnosti </w:t>
      </w:r>
      <w:r w:rsidR="0049054E">
        <w:rPr>
          <w:rFonts w:asciiTheme="minorHAnsi" w:hAnsiTheme="minorHAnsi"/>
          <w:sz w:val="22"/>
          <w:szCs w:val="22"/>
        </w:rPr>
        <w:t>Objednávateľa</w:t>
      </w:r>
      <w:r w:rsidRPr="00712617">
        <w:rPr>
          <w:rFonts w:asciiTheme="minorHAnsi" w:hAnsiTheme="minorHAnsi"/>
          <w:sz w:val="22"/>
          <w:szCs w:val="22"/>
        </w:rPr>
        <w:t xml:space="preserve"> na kontaktnú e-mailovú adresu v záhlaví Rámcovej dohody.</w:t>
      </w:r>
      <w:r>
        <w:rPr>
          <w:rFonts w:asciiTheme="minorHAnsi" w:hAnsiTheme="minorHAnsi"/>
          <w:sz w:val="22"/>
          <w:szCs w:val="22"/>
        </w:rPr>
        <w:t xml:space="preserve"> </w:t>
      </w:r>
      <w:r w:rsidR="00D869A9" w:rsidRPr="008F09AC">
        <w:rPr>
          <w:rFonts w:asciiTheme="minorHAnsi" w:hAnsiTheme="minorHAnsi"/>
          <w:sz w:val="22"/>
          <w:szCs w:val="22"/>
        </w:rPr>
        <w:t>N</w:t>
      </w:r>
      <w:r w:rsidR="005C6587" w:rsidRPr="008F09AC">
        <w:rPr>
          <w:rFonts w:asciiTheme="minorHAnsi" w:eastAsia="Times New Roman" w:hAnsiTheme="minorHAnsi"/>
          <w:sz w:val="22"/>
          <w:szCs w:val="22"/>
        </w:rPr>
        <w:t xml:space="preserve">a základe </w:t>
      </w:r>
      <w:r w:rsidR="005C2DD8">
        <w:rPr>
          <w:rFonts w:asciiTheme="minorHAnsi" w:eastAsia="Times New Roman" w:hAnsiTheme="minorHAnsi"/>
          <w:sz w:val="22"/>
          <w:szCs w:val="22"/>
        </w:rPr>
        <w:t xml:space="preserve">úspešnej ponuky </w:t>
      </w:r>
      <w:r w:rsidR="002679B9" w:rsidRPr="008F09AC">
        <w:rPr>
          <w:rFonts w:asciiTheme="minorHAnsi" w:eastAsia="Times New Roman" w:hAnsiTheme="minorHAnsi"/>
          <w:sz w:val="22"/>
          <w:szCs w:val="22"/>
        </w:rPr>
        <w:t>O</w:t>
      </w:r>
      <w:r w:rsidR="005C6587" w:rsidRPr="008F09AC">
        <w:rPr>
          <w:rFonts w:asciiTheme="minorHAnsi" w:eastAsia="Times New Roman" w:hAnsiTheme="minorHAnsi"/>
          <w:sz w:val="22"/>
          <w:szCs w:val="22"/>
        </w:rPr>
        <w:t xml:space="preserve">bjednávateľ </w:t>
      </w:r>
      <w:r w:rsidR="00D869A9" w:rsidRPr="008F09AC">
        <w:rPr>
          <w:rFonts w:asciiTheme="minorHAnsi" w:eastAsia="Times New Roman" w:hAnsiTheme="minorHAnsi"/>
          <w:sz w:val="22"/>
          <w:szCs w:val="22"/>
        </w:rPr>
        <w:t xml:space="preserve">najneskôr </w:t>
      </w:r>
      <w:r w:rsidR="005A3B2D">
        <w:rPr>
          <w:rFonts w:asciiTheme="minorHAnsi" w:eastAsia="Times New Roman" w:hAnsiTheme="minorHAnsi"/>
          <w:sz w:val="22"/>
          <w:szCs w:val="22"/>
        </w:rPr>
        <w:t>do</w:t>
      </w:r>
      <w:r w:rsidR="00197749">
        <w:rPr>
          <w:rFonts w:asciiTheme="minorHAnsi" w:eastAsia="Times New Roman" w:hAnsiTheme="minorHAnsi"/>
          <w:sz w:val="22"/>
          <w:szCs w:val="22"/>
        </w:rPr>
        <w:t xml:space="preserve"> troch (3) pracovných dní</w:t>
      </w:r>
      <w:r w:rsidR="005A3B2D">
        <w:rPr>
          <w:rFonts w:asciiTheme="minorHAnsi" w:eastAsia="Times New Roman" w:hAnsiTheme="minorHAnsi"/>
          <w:sz w:val="22"/>
          <w:szCs w:val="22"/>
        </w:rPr>
        <w:t xml:space="preserve"> od </w:t>
      </w:r>
      <w:r w:rsidR="0049054E">
        <w:rPr>
          <w:rFonts w:asciiTheme="minorHAnsi" w:eastAsia="Times New Roman" w:hAnsiTheme="minorHAnsi"/>
          <w:sz w:val="22"/>
          <w:szCs w:val="22"/>
        </w:rPr>
        <w:t xml:space="preserve">doručenia informácie úspešným Poskytovateľom podľa predchádzajúcej vety </w:t>
      </w:r>
      <w:r w:rsidR="005272F3" w:rsidRPr="008F09AC">
        <w:rPr>
          <w:rFonts w:asciiTheme="minorHAnsi" w:eastAsia="Times New Roman" w:hAnsiTheme="minorHAnsi"/>
          <w:sz w:val="22"/>
          <w:szCs w:val="22"/>
        </w:rPr>
        <w:t xml:space="preserve">doručí </w:t>
      </w:r>
      <w:r w:rsidR="0049054E">
        <w:rPr>
          <w:rFonts w:asciiTheme="minorHAnsi" w:eastAsia="Times New Roman" w:hAnsiTheme="minorHAnsi"/>
          <w:sz w:val="22"/>
          <w:szCs w:val="22"/>
        </w:rPr>
        <w:t xml:space="preserve">úspešnému </w:t>
      </w:r>
      <w:r w:rsidR="005272F3" w:rsidRPr="008F09AC">
        <w:rPr>
          <w:rFonts w:asciiTheme="minorHAnsi" w:eastAsia="Times New Roman" w:hAnsiTheme="minorHAnsi"/>
          <w:sz w:val="22"/>
          <w:szCs w:val="22"/>
        </w:rPr>
        <w:t xml:space="preserve">Poskytovateľovi </w:t>
      </w:r>
      <w:r w:rsidR="005C6587" w:rsidRPr="008F09AC">
        <w:rPr>
          <w:rFonts w:asciiTheme="minorHAnsi" w:eastAsia="Times New Roman" w:hAnsiTheme="minorHAnsi"/>
          <w:sz w:val="22"/>
          <w:szCs w:val="22"/>
        </w:rPr>
        <w:t xml:space="preserve">objednávku, náležitostí ktorej sú uvedené v bode 6.3. </w:t>
      </w:r>
      <w:r w:rsidR="005A3B2D">
        <w:rPr>
          <w:rFonts w:asciiTheme="minorHAnsi" w:eastAsia="Times New Roman" w:hAnsiTheme="minorHAnsi"/>
          <w:sz w:val="22"/>
          <w:szCs w:val="22"/>
        </w:rPr>
        <w:t>Objednávateľ je oprávnený i opakovane predĺžiť rezerváciu vždy o 24 (dvadsaťštyri) hodín, najviac ale do lehoty na stornovanie objednávky alebo letenky podľa bodu 3.</w:t>
      </w:r>
      <w:r w:rsidR="00C251A7">
        <w:rPr>
          <w:rFonts w:asciiTheme="minorHAnsi" w:eastAsia="Times New Roman" w:hAnsiTheme="minorHAnsi"/>
          <w:sz w:val="22"/>
          <w:szCs w:val="22"/>
        </w:rPr>
        <w:t>9</w:t>
      </w:r>
      <w:r w:rsidR="005A3B2D">
        <w:rPr>
          <w:rFonts w:asciiTheme="minorHAnsi" w:eastAsia="Times New Roman" w:hAnsiTheme="minorHAnsi"/>
          <w:sz w:val="22"/>
          <w:szCs w:val="22"/>
        </w:rPr>
        <w:t xml:space="preserve">. </w:t>
      </w:r>
      <w:r w:rsidR="005C6587" w:rsidRPr="008F09AC">
        <w:rPr>
          <w:rFonts w:asciiTheme="minorHAnsi" w:eastAsia="Times New Roman" w:hAnsiTheme="minorHAnsi"/>
          <w:sz w:val="22"/>
          <w:szCs w:val="22"/>
        </w:rPr>
        <w:t xml:space="preserve">Ak </w:t>
      </w:r>
      <w:r w:rsidR="002679B9" w:rsidRPr="008F09AC">
        <w:rPr>
          <w:rFonts w:asciiTheme="minorHAnsi" w:eastAsia="Times New Roman" w:hAnsiTheme="minorHAnsi"/>
          <w:sz w:val="22"/>
          <w:szCs w:val="22"/>
        </w:rPr>
        <w:t>O</w:t>
      </w:r>
      <w:r w:rsidR="005C6587" w:rsidRPr="008F09AC">
        <w:rPr>
          <w:rFonts w:asciiTheme="minorHAnsi" w:eastAsia="Times New Roman" w:hAnsiTheme="minorHAnsi"/>
          <w:sz w:val="22"/>
          <w:szCs w:val="22"/>
        </w:rPr>
        <w:t>bjednávateľ nevyhotoví na základe predložených ponúk objednávku</w:t>
      </w:r>
      <w:r w:rsidR="005272F3" w:rsidRPr="008F09AC">
        <w:rPr>
          <w:rFonts w:asciiTheme="minorHAnsi" w:eastAsia="Times New Roman" w:hAnsiTheme="minorHAnsi"/>
          <w:sz w:val="22"/>
          <w:szCs w:val="22"/>
        </w:rPr>
        <w:t xml:space="preserve"> v lehote podľa </w:t>
      </w:r>
      <w:r w:rsidR="00D33991">
        <w:rPr>
          <w:rFonts w:asciiTheme="minorHAnsi" w:eastAsia="Times New Roman" w:hAnsiTheme="minorHAnsi"/>
          <w:sz w:val="22"/>
          <w:szCs w:val="22"/>
        </w:rPr>
        <w:t>tohto bodu (t. j. v lehote troch pracovných dní od doručenia informácie o rezervácii</w:t>
      </w:r>
      <w:r w:rsidR="005A3B2D">
        <w:rPr>
          <w:rFonts w:asciiTheme="minorHAnsi" w:eastAsia="Times New Roman" w:hAnsiTheme="minorHAnsi"/>
          <w:sz w:val="22"/>
          <w:szCs w:val="22"/>
        </w:rPr>
        <w:t xml:space="preserve">, resp. v lehote po predĺžení rezervácie podľa </w:t>
      </w:r>
      <w:r w:rsidR="005272F3" w:rsidRPr="008F09AC">
        <w:rPr>
          <w:rFonts w:asciiTheme="minorHAnsi" w:eastAsia="Times New Roman" w:hAnsiTheme="minorHAnsi"/>
          <w:sz w:val="22"/>
          <w:szCs w:val="22"/>
        </w:rPr>
        <w:t>predchádzajúcej vety</w:t>
      </w:r>
      <w:r w:rsidR="00D33991">
        <w:rPr>
          <w:rFonts w:asciiTheme="minorHAnsi" w:eastAsia="Times New Roman" w:hAnsiTheme="minorHAnsi"/>
          <w:sz w:val="22"/>
          <w:szCs w:val="22"/>
        </w:rPr>
        <w:t>)</w:t>
      </w:r>
      <w:r w:rsidR="005C6587" w:rsidRPr="008F09AC">
        <w:rPr>
          <w:rFonts w:asciiTheme="minorHAnsi" w:eastAsia="Times New Roman" w:hAnsiTheme="minorHAnsi"/>
          <w:sz w:val="22"/>
          <w:szCs w:val="22"/>
        </w:rPr>
        <w:t xml:space="preserve">, </w:t>
      </w:r>
      <w:r w:rsidR="005272F3" w:rsidRPr="008F09AC">
        <w:rPr>
          <w:rFonts w:asciiTheme="minorHAnsi" w:eastAsia="Times New Roman" w:hAnsiTheme="minorHAnsi"/>
          <w:sz w:val="22"/>
          <w:szCs w:val="22"/>
        </w:rPr>
        <w:t xml:space="preserve">má sa za to, že </w:t>
      </w:r>
      <w:r w:rsidR="005C6587" w:rsidRPr="008F09AC">
        <w:rPr>
          <w:rFonts w:asciiTheme="minorHAnsi" w:eastAsia="Times New Roman" w:hAnsiTheme="minorHAnsi"/>
          <w:sz w:val="22"/>
          <w:szCs w:val="22"/>
        </w:rPr>
        <w:t>požiada</w:t>
      </w:r>
      <w:r w:rsidR="005272F3" w:rsidRPr="008F09AC">
        <w:rPr>
          <w:rFonts w:asciiTheme="minorHAnsi" w:eastAsia="Times New Roman" w:hAnsiTheme="minorHAnsi"/>
          <w:sz w:val="22"/>
          <w:szCs w:val="22"/>
        </w:rPr>
        <w:t>l</w:t>
      </w:r>
      <w:r w:rsidR="005C6587" w:rsidRPr="008F09AC">
        <w:rPr>
          <w:rFonts w:asciiTheme="minorHAnsi" w:eastAsia="Times New Roman" w:hAnsiTheme="minorHAnsi"/>
          <w:sz w:val="22"/>
          <w:szCs w:val="22"/>
        </w:rPr>
        <w:t xml:space="preserve"> </w:t>
      </w:r>
      <w:r w:rsidR="002679B9" w:rsidRPr="008F09AC">
        <w:rPr>
          <w:rFonts w:asciiTheme="minorHAnsi" w:eastAsia="Times New Roman" w:hAnsiTheme="minorHAnsi"/>
          <w:sz w:val="22"/>
          <w:szCs w:val="22"/>
        </w:rPr>
        <w:t>P</w:t>
      </w:r>
      <w:r w:rsidR="005C6587" w:rsidRPr="008F09AC">
        <w:rPr>
          <w:rFonts w:asciiTheme="minorHAnsi" w:eastAsia="Times New Roman" w:hAnsiTheme="minorHAnsi"/>
          <w:sz w:val="22"/>
          <w:szCs w:val="22"/>
        </w:rPr>
        <w:t>oskytovateľa o zrušenie rezervácie</w:t>
      </w:r>
      <w:r w:rsidR="005272F3" w:rsidRPr="008F09AC">
        <w:rPr>
          <w:rFonts w:asciiTheme="minorHAnsi" w:eastAsia="Times New Roman" w:hAnsiTheme="minorHAnsi"/>
          <w:sz w:val="22"/>
          <w:szCs w:val="22"/>
        </w:rPr>
        <w:t xml:space="preserve">, Objednávateľ je zároveň oprávnený v lehote </w:t>
      </w:r>
      <w:r w:rsidR="005A3B2D">
        <w:rPr>
          <w:rFonts w:asciiTheme="minorHAnsi" w:eastAsia="Times New Roman" w:hAnsiTheme="minorHAnsi"/>
          <w:sz w:val="22"/>
          <w:szCs w:val="22"/>
        </w:rPr>
        <w:t>na doručenie objednávky podľa tohto bodu</w:t>
      </w:r>
      <w:r w:rsidR="005272F3" w:rsidRPr="008F09AC">
        <w:rPr>
          <w:rFonts w:asciiTheme="minorHAnsi" w:eastAsia="Times New Roman" w:hAnsiTheme="minorHAnsi"/>
          <w:sz w:val="22"/>
          <w:szCs w:val="22"/>
        </w:rPr>
        <w:t xml:space="preserve"> požiadať Poskytovateľa o zrušenie rezervácie. </w:t>
      </w:r>
    </w:p>
    <w:p w14:paraId="77938F0B" w14:textId="1B41018E" w:rsidR="007A548C" w:rsidRPr="008F09AC" w:rsidRDefault="007A548C" w:rsidP="004E115C">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7A548C">
        <w:rPr>
          <w:rFonts w:asciiTheme="minorHAnsi" w:hAnsiTheme="minorHAnsi"/>
          <w:spacing w:val="-1"/>
          <w:sz w:val="22"/>
          <w:szCs w:val="22"/>
        </w:rPr>
        <w:t>Pre zamedzenie pochybností Poskytovateľ nemá nárok na žiadnu odmenu alebo úhradu nákladov či výdavkov</w:t>
      </w:r>
      <w:r>
        <w:rPr>
          <w:rFonts w:asciiTheme="minorHAnsi" w:hAnsiTheme="minorHAnsi"/>
          <w:spacing w:val="-1"/>
          <w:sz w:val="22"/>
          <w:szCs w:val="22"/>
        </w:rPr>
        <w:t>, ak Objednávateľ v súlade s týmto článkom Rámcovej dohody zruší postup</w:t>
      </w:r>
      <w:r w:rsidRPr="007A548C">
        <w:rPr>
          <w:rFonts w:asciiTheme="minorHAnsi" w:hAnsiTheme="minorHAnsi"/>
          <w:spacing w:val="-1"/>
          <w:sz w:val="22"/>
          <w:szCs w:val="22"/>
        </w:rPr>
        <w:t xml:space="preserve"> zadávania zákazky v rámci opätovného otvorenia súťaže</w:t>
      </w:r>
      <w:r>
        <w:rPr>
          <w:rFonts w:asciiTheme="minorHAnsi" w:hAnsiTheme="minorHAnsi"/>
          <w:spacing w:val="-1"/>
          <w:sz w:val="22"/>
          <w:szCs w:val="22"/>
        </w:rPr>
        <w:t>, nedoručí úspešnému Poskytovateľovi objednávku podľa bodu 4.1</w:t>
      </w:r>
      <w:r w:rsidR="00060C78">
        <w:rPr>
          <w:rFonts w:asciiTheme="minorHAnsi" w:hAnsiTheme="minorHAnsi"/>
          <w:spacing w:val="-1"/>
          <w:sz w:val="22"/>
          <w:szCs w:val="22"/>
        </w:rPr>
        <w:t>3</w:t>
      </w:r>
      <w:r>
        <w:rPr>
          <w:rFonts w:asciiTheme="minorHAnsi" w:hAnsiTheme="minorHAnsi"/>
          <w:spacing w:val="-1"/>
          <w:sz w:val="22"/>
          <w:szCs w:val="22"/>
        </w:rPr>
        <w:t xml:space="preserve"> alebo ak v súlade s </w:t>
      </w:r>
      <w:r w:rsidR="00060C78">
        <w:rPr>
          <w:rFonts w:asciiTheme="minorHAnsi" w:hAnsiTheme="minorHAnsi"/>
          <w:spacing w:val="-1"/>
          <w:sz w:val="22"/>
          <w:szCs w:val="22"/>
        </w:rPr>
        <w:t>touto</w:t>
      </w:r>
      <w:r>
        <w:rPr>
          <w:rFonts w:asciiTheme="minorHAnsi" w:hAnsiTheme="minorHAnsi"/>
          <w:spacing w:val="-1"/>
          <w:sz w:val="22"/>
          <w:szCs w:val="22"/>
        </w:rPr>
        <w:t xml:space="preserve"> Rámcov</w:t>
      </w:r>
      <w:r w:rsidR="00060C78">
        <w:rPr>
          <w:rFonts w:asciiTheme="minorHAnsi" w:hAnsiTheme="minorHAnsi"/>
          <w:spacing w:val="-1"/>
          <w:sz w:val="22"/>
          <w:szCs w:val="22"/>
        </w:rPr>
        <w:t>ou</w:t>
      </w:r>
      <w:r>
        <w:rPr>
          <w:rFonts w:asciiTheme="minorHAnsi" w:hAnsiTheme="minorHAnsi"/>
          <w:spacing w:val="-1"/>
          <w:sz w:val="22"/>
          <w:szCs w:val="22"/>
        </w:rPr>
        <w:t xml:space="preserve"> dohod</w:t>
      </w:r>
      <w:r w:rsidR="00060C78">
        <w:rPr>
          <w:rFonts w:asciiTheme="minorHAnsi" w:hAnsiTheme="minorHAnsi"/>
          <w:spacing w:val="-1"/>
          <w:sz w:val="22"/>
          <w:szCs w:val="22"/>
        </w:rPr>
        <w:t>ou</w:t>
      </w:r>
      <w:r>
        <w:rPr>
          <w:rFonts w:asciiTheme="minorHAnsi" w:hAnsiTheme="minorHAnsi"/>
          <w:spacing w:val="-1"/>
          <w:sz w:val="22"/>
          <w:szCs w:val="22"/>
        </w:rPr>
        <w:t xml:space="preserve"> zruší rezerváciu. </w:t>
      </w:r>
    </w:p>
    <w:p w14:paraId="4E6B82B5" w14:textId="793C1078" w:rsidR="00B366E1" w:rsidRPr="00287AA2" w:rsidRDefault="005C6587" w:rsidP="00287AA2">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2679B9">
        <w:rPr>
          <w:rFonts w:asciiTheme="minorHAnsi" w:hAnsiTheme="minorHAnsi"/>
          <w:spacing w:val="-1"/>
          <w:sz w:val="22"/>
          <w:szCs w:val="22"/>
        </w:rPr>
        <w:t>Potvrdenie prijatia objedn</w:t>
      </w:r>
      <w:r w:rsidRPr="002679B9">
        <w:rPr>
          <w:rFonts w:asciiTheme="minorHAnsi" w:eastAsia="Times New Roman" w:hAnsiTheme="minorHAnsi"/>
          <w:spacing w:val="-1"/>
          <w:sz w:val="22"/>
          <w:szCs w:val="22"/>
        </w:rPr>
        <w:t xml:space="preserve">ávky </w:t>
      </w:r>
      <w:r w:rsidR="002679B9">
        <w:rPr>
          <w:rFonts w:asciiTheme="minorHAnsi" w:eastAsia="Times New Roman" w:hAnsiTheme="minorHAnsi"/>
          <w:spacing w:val="-1"/>
          <w:sz w:val="22"/>
          <w:szCs w:val="22"/>
        </w:rPr>
        <w:t>P</w:t>
      </w:r>
      <w:r w:rsidRPr="002679B9">
        <w:rPr>
          <w:rFonts w:asciiTheme="minorHAnsi" w:eastAsia="Times New Roman" w:hAnsiTheme="minorHAnsi"/>
          <w:spacing w:val="-1"/>
          <w:sz w:val="22"/>
          <w:szCs w:val="22"/>
        </w:rPr>
        <w:t>oskytovateľom podľa bodu 3.</w:t>
      </w:r>
      <w:r w:rsidR="005272F3">
        <w:rPr>
          <w:rFonts w:asciiTheme="minorHAnsi" w:eastAsia="Times New Roman" w:hAnsiTheme="minorHAnsi"/>
          <w:spacing w:val="-1"/>
          <w:sz w:val="22"/>
          <w:szCs w:val="22"/>
        </w:rPr>
        <w:t>1</w:t>
      </w:r>
      <w:r w:rsidR="000561C3">
        <w:rPr>
          <w:rFonts w:asciiTheme="minorHAnsi" w:eastAsia="Times New Roman" w:hAnsiTheme="minorHAnsi"/>
          <w:spacing w:val="-1"/>
          <w:sz w:val="22"/>
          <w:szCs w:val="22"/>
        </w:rPr>
        <w:t>0</w:t>
      </w:r>
      <w:r w:rsidRPr="002679B9">
        <w:rPr>
          <w:rFonts w:asciiTheme="minorHAnsi" w:eastAsia="Times New Roman" w:hAnsiTheme="minorHAnsi"/>
          <w:spacing w:val="-1"/>
          <w:sz w:val="22"/>
          <w:szCs w:val="22"/>
        </w:rPr>
        <w:t xml:space="preserve"> sa považuje za uzatvorenie </w:t>
      </w:r>
      <w:r w:rsidRPr="002679B9">
        <w:rPr>
          <w:rFonts w:asciiTheme="minorHAnsi" w:eastAsia="Times New Roman" w:hAnsiTheme="minorHAnsi"/>
          <w:sz w:val="22"/>
          <w:szCs w:val="22"/>
        </w:rPr>
        <w:t xml:space="preserve">zmluvy, ktorým sa realizuje táto Rámcová dohoda. Spolu s potvrdením objednávky doručí </w:t>
      </w:r>
      <w:r w:rsidR="002679B9">
        <w:rPr>
          <w:rFonts w:asciiTheme="minorHAnsi" w:eastAsia="Times New Roman" w:hAnsiTheme="minorHAnsi"/>
          <w:sz w:val="22"/>
          <w:szCs w:val="22"/>
        </w:rPr>
        <w:t>P</w:t>
      </w:r>
      <w:r w:rsidRPr="002679B9">
        <w:rPr>
          <w:rFonts w:asciiTheme="minorHAnsi" w:eastAsia="Times New Roman" w:hAnsiTheme="minorHAnsi"/>
          <w:sz w:val="22"/>
          <w:szCs w:val="22"/>
        </w:rPr>
        <w:t xml:space="preserve">oskytovateľ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bjednávateľovi informáciu o povolenej váhe a rozmeroch podpalubnej a príručnej batožiny, ktorú môže zamestnanec </w:t>
      </w:r>
      <w:r w:rsidR="002679B9">
        <w:rPr>
          <w:rFonts w:asciiTheme="minorHAnsi" w:eastAsia="Times New Roman" w:hAnsiTheme="minorHAnsi"/>
          <w:sz w:val="22"/>
          <w:szCs w:val="22"/>
        </w:rPr>
        <w:t>O</w:t>
      </w:r>
      <w:r w:rsidRPr="002679B9">
        <w:rPr>
          <w:rFonts w:asciiTheme="minorHAnsi" w:eastAsia="Times New Roman" w:hAnsiTheme="minorHAnsi"/>
          <w:sz w:val="22"/>
          <w:szCs w:val="22"/>
        </w:rPr>
        <w:t xml:space="preserve">bjednávateľa a osoby určené </w:t>
      </w:r>
      <w:r w:rsidR="002679B9">
        <w:rPr>
          <w:rFonts w:asciiTheme="minorHAnsi" w:eastAsia="Times New Roman" w:hAnsiTheme="minorHAnsi"/>
          <w:sz w:val="22"/>
          <w:szCs w:val="22"/>
        </w:rPr>
        <w:t>O</w:t>
      </w:r>
      <w:r w:rsidRPr="002679B9">
        <w:rPr>
          <w:rFonts w:asciiTheme="minorHAnsi" w:eastAsia="Times New Roman" w:hAnsiTheme="minorHAnsi"/>
          <w:sz w:val="22"/>
          <w:szCs w:val="22"/>
        </w:rPr>
        <w:t>bjednávateľom prenášať pri tomto lete.</w:t>
      </w:r>
    </w:p>
    <w:p w14:paraId="54C84AC3" w14:textId="552DC203" w:rsidR="009F1F13" w:rsidRPr="0050419E" w:rsidRDefault="009F1F13" w:rsidP="008B5D7D">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Pr>
          <w:rFonts w:asciiTheme="minorHAnsi" w:eastAsia="Times New Roman" w:hAnsiTheme="minorHAnsi"/>
          <w:sz w:val="22"/>
          <w:szCs w:val="22"/>
        </w:rPr>
        <w:t>Z</w:t>
      </w:r>
      <w:r w:rsidRPr="00685B1D">
        <w:rPr>
          <w:rFonts w:asciiTheme="minorHAnsi" w:eastAsia="Times New Roman" w:hAnsiTheme="minorHAnsi"/>
          <w:sz w:val="22"/>
          <w:szCs w:val="22"/>
        </w:rPr>
        <w:t>rušenia postupu v rámci opätovného otvorenia súťaže</w:t>
      </w:r>
      <w:r w:rsidR="00843D5F">
        <w:rPr>
          <w:rFonts w:asciiTheme="minorHAnsi" w:eastAsia="Times New Roman" w:hAnsiTheme="minorHAnsi"/>
          <w:sz w:val="22"/>
          <w:szCs w:val="22"/>
        </w:rPr>
        <w:t xml:space="preserve"> z dôvodu podľa bodu 4.10 alebo</w:t>
      </w:r>
      <w:r w:rsidRPr="00685B1D">
        <w:rPr>
          <w:rFonts w:asciiTheme="minorHAnsi" w:eastAsia="Times New Roman" w:hAnsiTheme="minorHAnsi"/>
          <w:sz w:val="22"/>
          <w:szCs w:val="22"/>
        </w:rPr>
        <w:t xml:space="preserve"> z iného relevantného dôvodu </w:t>
      </w:r>
      <w:r w:rsidR="00843D5F">
        <w:rPr>
          <w:rFonts w:asciiTheme="minorHAnsi" w:eastAsia="Times New Roman" w:hAnsiTheme="minorHAnsi"/>
          <w:sz w:val="22"/>
          <w:szCs w:val="22"/>
        </w:rPr>
        <w:t xml:space="preserve">Objednávateľ </w:t>
      </w:r>
      <w:r w:rsidRPr="00685B1D">
        <w:rPr>
          <w:rFonts w:asciiTheme="minorHAnsi" w:eastAsia="Times New Roman" w:hAnsiTheme="minorHAnsi"/>
          <w:sz w:val="22"/>
          <w:szCs w:val="22"/>
        </w:rPr>
        <w:t xml:space="preserve">oznámi všetkým </w:t>
      </w:r>
      <w:r w:rsidR="00843D5F">
        <w:rPr>
          <w:rFonts w:asciiTheme="minorHAnsi" w:eastAsia="Times New Roman" w:hAnsiTheme="minorHAnsi"/>
          <w:sz w:val="22"/>
          <w:szCs w:val="22"/>
        </w:rPr>
        <w:t>Poskytovateľom</w:t>
      </w:r>
      <w:r w:rsidRPr="00685B1D">
        <w:rPr>
          <w:rFonts w:asciiTheme="minorHAnsi" w:eastAsia="Times New Roman" w:hAnsiTheme="minorHAnsi"/>
          <w:sz w:val="22"/>
          <w:szCs w:val="22"/>
        </w:rPr>
        <w:t xml:space="preserve"> spolu s odôvodnením zrušenia postupu</w:t>
      </w:r>
      <w:r>
        <w:rPr>
          <w:rFonts w:asciiTheme="minorHAnsi" w:eastAsia="Times New Roman" w:hAnsiTheme="minorHAnsi"/>
          <w:sz w:val="22"/>
          <w:szCs w:val="22"/>
        </w:rPr>
        <w:t>.</w:t>
      </w:r>
    </w:p>
    <w:p w14:paraId="57ABB842" w14:textId="75D3AE07" w:rsidR="00535A7A" w:rsidRPr="008B5D7D" w:rsidRDefault="00D04D18" w:rsidP="008B5D7D">
      <w:pPr>
        <w:numPr>
          <w:ilvl w:val="0"/>
          <w:numId w:val="11"/>
        </w:numPr>
        <w:shd w:val="clear" w:color="auto" w:fill="FFFFFF"/>
        <w:tabs>
          <w:tab w:val="left" w:pos="566"/>
        </w:tabs>
        <w:spacing w:after="120" w:line="276" w:lineRule="auto"/>
        <w:ind w:right="11" w:hanging="567"/>
        <w:jc w:val="both"/>
        <w:rPr>
          <w:rFonts w:asciiTheme="minorHAnsi" w:hAnsiTheme="minorHAnsi"/>
          <w:spacing w:val="-1"/>
          <w:sz w:val="22"/>
          <w:szCs w:val="22"/>
        </w:rPr>
      </w:pPr>
      <w:r w:rsidRPr="00D04D18">
        <w:rPr>
          <w:rFonts w:asciiTheme="minorHAnsi" w:eastAsia="Times New Roman" w:hAnsiTheme="minorHAnsi"/>
          <w:sz w:val="22"/>
          <w:szCs w:val="22"/>
        </w:rPr>
        <w:t xml:space="preserve">V prípade odôvodnených technických problémov komunikačného systému JOSEPHINE, </w:t>
      </w:r>
      <w:r w:rsidR="007A548C">
        <w:rPr>
          <w:rFonts w:asciiTheme="minorHAnsi" w:eastAsia="Times New Roman" w:hAnsiTheme="minorHAnsi"/>
          <w:sz w:val="22"/>
          <w:szCs w:val="22"/>
        </w:rPr>
        <w:t>Objednávateľ</w:t>
      </w:r>
      <w:r w:rsidRPr="00D04D18">
        <w:rPr>
          <w:rFonts w:asciiTheme="minorHAnsi" w:eastAsia="Times New Roman" w:hAnsiTheme="minorHAnsi"/>
          <w:sz w:val="22"/>
          <w:szCs w:val="22"/>
        </w:rPr>
        <w:t xml:space="preserve"> pri opätovnom otvorení súťaže doručí </w:t>
      </w:r>
      <w:r w:rsidR="007A548C">
        <w:rPr>
          <w:rFonts w:asciiTheme="minorHAnsi" w:eastAsia="Times New Roman" w:hAnsiTheme="minorHAnsi"/>
          <w:sz w:val="22"/>
          <w:szCs w:val="22"/>
        </w:rPr>
        <w:t>P</w:t>
      </w:r>
      <w:r w:rsidRPr="00D04D18">
        <w:rPr>
          <w:rFonts w:asciiTheme="minorHAnsi" w:eastAsia="Times New Roman" w:hAnsiTheme="minorHAnsi"/>
          <w:sz w:val="22"/>
          <w:szCs w:val="22"/>
        </w:rPr>
        <w:t xml:space="preserve">oskytovateľom požiadavku na predloženie ponuky elektronickou poštou na emailovú adresu </w:t>
      </w:r>
      <w:r w:rsidR="007A548C">
        <w:rPr>
          <w:rFonts w:asciiTheme="minorHAnsi" w:eastAsia="Times New Roman" w:hAnsiTheme="minorHAnsi"/>
          <w:sz w:val="22"/>
          <w:szCs w:val="22"/>
        </w:rPr>
        <w:t>P</w:t>
      </w:r>
      <w:r w:rsidRPr="00D04D18">
        <w:rPr>
          <w:rFonts w:asciiTheme="minorHAnsi" w:eastAsia="Times New Roman" w:hAnsiTheme="minorHAnsi"/>
          <w:sz w:val="22"/>
          <w:szCs w:val="22"/>
        </w:rPr>
        <w:t>oskytovateľov uvedenú v Rámcovej dohode</w:t>
      </w:r>
      <w:r w:rsidR="006522C6">
        <w:rPr>
          <w:rFonts w:asciiTheme="minorHAnsi" w:eastAsia="Times New Roman" w:hAnsiTheme="minorHAnsi"/>
          <w:sz w:val="22"/>
          <w:szCs w:val="22"/>
        </w:rPr>
        <w:t xml:space="preserve">, </w:t>
      </w:r>
      <w:r w:rsidR="006522C6" w:rsidRPr="006522C6">
        <w:rPr>
          <w:rFonts w:asciiTheme="minorHAnsi" w:eastAsia="Times New Roman" w:hAnsiTheme="minorHAnsi"/>
          <w:sz w:val="22"/>
          <w:szCs w:val="22"/>
        </w:rPr>
        <w:t xml:space="preserve">za dodržania princípov rovnakého zaobchádzania, princípu nediskriminácie hospodárskych subjektov, princípu transparentnosti, princípu proporcionality a princípu hospodárnosti a efektívnosti. </w:t>
      </w:r>
      <w:r w:rsidR="00097DFD">
        <w:rPr>
          <w:rFonts w:asciiTheme="minorHAnsi" w:eastAsia="Times New Roman" w:hAnsiTheme="minorHAnsi"/>
          <w:sz w:val="22"/>
          <w:szCs w:val="22"/>
        </w:rPr>
        <w:t>Na</w:t>
      </w:r>
      <w:r w:rsidR="006522C6" w:rsidRPr="006522C6">
        <w:rPr>
          <w:rFonts w:asciiTheme="minorHAnsi" w:eastAsia="Times New Roman" w:hAnsiTheme="minorHAnsi"/>
          <w:sz w:val="22"/>
          <w:szCs w:val="22"/>
        </w:rPr>
        <w:t xml:space="preserve"> predkladani</w:t>
      </w:r>
      <w:r w:rsidR="00097DFD">
        <w:rPr>
          <w:rFonts w:asciiTheme="minorHAnsi" w:eastAsia="Times New Roman" w:hAnsiTheme="minorHAnsi"/>
          <w:sz w:val="22"/>
          <w:szCs w:val="22"/>
        </w:rPr>
        <w:t>e</w:t>
      </w:r>
      <w:r w:rsidR="006522C6" w:rsidRPr="006522C6">
        <w:rPr>
          <w:rFonts w:asciiTheme="minorHAnsi" w:eastAsia="Times New Roman" w:hAnsiTheme="minorHAnsi"/>
          <w:sz w:val="22"/>
          <w:szCs w:val="22"/>
        </w:rPr>
        <w:t xml:space="preserve"> a vyhodnoteni</w:t>
      </w:r>
      <w:r w:rsidR="00097DFD">
        <w:rPr>
          <w:rFonts w:asciiTheme="minorHAnsi" w:eastAsia="Times New Roman" w:hAnsiTheme="minorHAnsi"/>
          <w:sz w:val="22"/>
          <w:szCs w:val="22"/>
        </w:rPr>
        <w:t>e</w:t>
      </w:r>
      <w:r w:rsidR="006522C6" w:rsidRPr="006522C6">
        <w:rPr>
          <w:rFonts w:asciiTheme="minorHAnsi" w:eastAsia="Times New Roman" w:hAnsiTheme="minorHAnsi"/>
          <w:sz w:val="22"/>
          <w:szCs w:val="22"/>
        </w:rPr>
        <w:t xml:space="preserve"> ponúk v takomto mimoriadnom prípade </w:t>
      </w:r>
      <w:r w:rsidR="00097DFD">
        <w:rPr>
          <w:rFonts w:asciiTheme="minorHAnsi" w:eastAsia="Times New Roman" w:hAnsiTheme="minorHAnsi"/>
          <w:sz w:val="22"/>
          <w:szCs w:val="22"/>
        </w:rPr>
        <w:t xml:space="preserve">sa </w:t>
      </w:r>
      <w:r w:rsidR="006522C6" w:rsidRPr="006522C6">
        <w:rPr>
          <w:rFonts w:asciiTheme="minorHAnsi" w:eastAsia="Times New Roman" w:hAnsiTheme="minorHAnsi"/>
          <w:sz w:val="22"/>
          <w:szCs w:val="22"/>
        </w:rPr>
        <w:t xml:space="preserve">primerane </w:t>
      </w:r>
      <w:r w:rsidR="00097DFD">
        <w:rPr>
          <w:rFonts w:asciiTheme="minorHAnsi" w:eastAsia="Times New Roman" w:hAnsiTheme="minorHAnsi"/>
          <w:sz w:val="22"/>
          <w:szCs w:val="22"/>
        </w:rPr>
        <w:t>použijú predchádzajúce body tohto článku Rámcovej dohody</w:t>
      </w:r>
      <w:r w:rsidRPr="00D04D18">
        <w:rPr>
          <w:rFonts w:asciiTheme="minorHAnsi" w:eastAsia="Times New Roman" w:hAnsiTheme="minorHAnsi"/>
          <w:sz w:val="22"/>
          <w:szCs w:val="22"/>
        </w:rPr>
        <w:t>.</w:t>
      </w:r>
    </w:p>
    <w:p w14:paraId="71C8AEC4" w14:textId="04AA4111" w:rsidR="00535E21" w:rsidRDefault="00E6743E" w:rsidP="00AA2173">
      <w:pPr>
        <w:shd w:val="clear" w:color="auto" w:fill="FFFFFF"/>
        <w:spacing w:line="276" w:lineRule="auto"/>
        <w:jc w:val="center"/>
        <w:rPr>
          <w:rFonts w:asciiTheme="minorHAnsi" w:eastAsia="Times New Roman" w:hAnsiTheme="minorHAnsi"/>
          <w:b/>
          <w:bCs/>
          <w:sz w:val="22"/>
          <w:szCs w:val="22"/>
        </w:rPr>
      </w:pPr>
      <w:r>
        <w:rPr>
          <w:rFonts w:asciiTheme="minorHAnsi" w:eastAsia="Times New Roman" w:hAnsiTheme="minorHAnsi"/>
          <w:b/>
          <w:bCs/>
          <w:sz w:val="22"/>
          <w:szCs w:val="22"/>
        </w:rPr>
        <w:t>Čl. 5</w:t>
      </w:r>
    </w:p>
    <w:p w14:paraId="3AE57988" w14:textId="77777777" w:rsidR="00B366E1" w:rsidRPr="00535E21" w:rsidRDefault="005C6587">
      <w:pPr>
        <w:shd w:val="clear" w:color="auto" w:fill="FFFFFF"/>
        <w:spacing w:line="276" w:lineRule="auto"/>
        <w:jc w:val="center"/>
        <w:rPr>
          <w:rFonts w:asciiTheme="minorHAnsi" w:eastAsia="Times New Roman" w:hAnsiTheme="minorHAnsi"/>
          <w:b/>
          <w:bCs/>
          <w:sz w:val="22"/>
          <w:szCs w:val="22"/>
        </w:rPr>
      </w:pPr>
      <w:r w:rsidRPr="00B3721D">
        <w:rPr>
          <w:rFonts w:asciiTheme="minorHAnsi" w:eastAsia="Times New Roman" w:hAnsiTheme="minorHAnsi"/>
          <w:b/>
          <w:bCs/>
          <w:spacing w:val="-6"/>
          <w:sz w:val="22"/>
          <w:szCs w:val="22"/>
        </w:rPr>
        <w:t xml:space="preserve">Výber </w:t>
      </w:r>
      <w:r w:rsidR="00535E21">
        <w:rPr>
          <w:rFonts w:asciiTheme="minorHAnsi" w:eastAsia="Times New Roman" w:hAnsiTheme="minorHAnsi"/>
          <w:b/>
          <w:bCs/>
          <w:spacing w:val="-6"/>
          <w:sz w:val="22"/>
          <w:szCs w:val="22"/>
        </w:rPr>
        <w:t>P</w:t>
      </w:r>
      <w:r w:rsidRPr="00B3721D">
        <w:rPr>
          <w:rFonts w:asciiTheme="minorHAnsi" w:eastAsia="Times New Roman" w:hAnsiTheme="minorHAnsi"/>
          <w:b/>
          <w:bCs/>
          <w:spacing w:val="-6"/>
          <w:sz w:val="22"/>
          <w:szCs w:val="22"/>
        </w:rPr>
        <w:t>oskytovateľa pri mimoriadnej pracovnej ceste</w:t>
      </w:r>
    </w:p>
    <w:p w14:paraId="107438A4" w14:textId="44D4151C" w:rsidR="00B366E1" w:rsidRPr="00535E21" w:rsidRDefault="005C6587" w:rsidP="005A6FB1">
      <w:pPr>
        <w:numPr>
          <w:ilvl w:val="0"/>
          <w:numId w:val="14"/>
        </w:numPr>
        <w:shd w:val="clear" w:color="auto" w:fill="FFFFFF"/>
        <w:tabs>
          <w:tab w:val="left" w:pos="566"/>
        </w:tabs>
        <w:spacing w:before="235" w:line="276" w:lineRule="auto"/>
        <w:ind w:hanging="566"/>
        <w:jc w:val="both"/>
        <w:rPr>
          <w:rFonts w:asciiTheme="minorHAnsi" w:hAnsiTheme="minorHAnsi"/>
          <w:spacing w:val="-3"/>
          <w:sz w:val="22"/>
          <w:szCs w:val="22"/>
        </w:rPr>
      </w:pPr>
      <w:r w:rsidRPr="00B3721D">
        <w:rPr>
          <w:rFonts w:asciiTheme="minorHAnsi" w:hAnsiTheme="minorHAnsi"/>
          <w:sz w:val="22"/>
          <w:szCs w:val="22"/>
        </w:rPr>
        <w:t>Na v</w:t>
      </w:r>
      <w:r w:rsidRPr="00B3721D">
        <w:rPr>
          <w:rFonts w:asciiTheme="minorHAnsi" w:eastAsia="Times New Roman" w:hAnsiTheme="minorHAnsi"/>
          <w:sz w:val="22"/>
          <w:szCs w:val="22"/>
        </w:rPr>
        <w:t xml:space="preserve">ýber </w:t>
      </w:r>
      <w:r w:rsidR="00535E21">
        <w:rPr>
          <w:rFonts w:asciiTheme="minorHAnsi" w:eastAsia="Times New Roman" w:hAnsiTheme="minorHAnsi"/>
          <w:sz w:val="22"/>
          <w:szCs w:val="22"/>
        </w:rPr>
        <w:t>P</w:t>
      </w:r>
      <w:r w:rsidRPr="00B3721D">
        <w:rPr>
          <w:rFonts w:asciiTheme="minorHAnsi" w:eastAsia="Times New Roman" w:hAnsiTheme="minorHAnsi"/>
          <w:sz w:val="22"/>
          <w:szCs w:val="22"/>
        </w:rPr>
        <w:t>oskytovateľa pri mimoriadnej pracovnej ceste uvedenej v bode 3.</w:t>
      </w:r>
      <w:r w:rsidR="006B21B5">
        <w:rPr>
          <w:rFonts w:asciiTheme="minorHAnsi" w:eastAsia="Times New Roman" w:hAnsiTheme="minorHAnsi"/>
          <w:sz w:val="22"/>
          <w:szCs w:val="22"/>
        </w:rPr>
        <w:t>5</w:t>
      </w:r>
      <w:r w:rsidRPr="00B3721D">
        <w:rPr>
          <w:rFonts w:asciiTheme="minorHAnsi" w:eastAsia="Times New Roman" w:hAnsiTheme="minorHAnsi"/>
          <w:sz w:val="22"/>
          <w:szCs w:val="22"/>
        </w:rPr>
        <w:t xml:space="preserve"> sa vzťahuje postup uvedený v článku 4 s výnimkami upravenými v tomto článku.</w:t>
      </w:r>
    </w:p>
    <w:p w14:paraId="55ADA413" w14:textId="2623F099" w:rsidR="00B366E1" w:rsidRPr="005A3B2D" w:rsidRDefault="005C6587" w:rsidP="00BE603C">
      <w:pPr>
        <w:numPr>
          <w:ilvl w:val="0"/>
          <w:numId w:val="14"/>
        </w:numPr>
        <w:shd w:val="clear" w:color="auto" w:fill="FFFFFF"/>
        <w:tabs>
          <w:tab w:val="left" w:pos="566"/>
        </w:tabs>
        <w:spacing w:before="120" w:line="276" w:lineRule="auto"/>
        <w:ind w:hanging="567"/>
        <w:jc w:val="both"/>
        <w:rPr>
          <w:rFonts w:asciiTheme="minorHAnsi" w:hAnsiTheme="minorHAnsi"/>
          <w:spacing w:val="-3"/>
          <w:sz w:val="22"/>
          <w:szCs w:val="22"/>
        </w:rPr>
      </w:pPr>
      <w:r w:rsidRPr="00535E21">
        <w:rPr>
          <w:rFonts w:asciiTheme="minorHAnsi" w:hAnsiTheme="minorHAnsi"/>
          <w:sz w:val="22"/>
          <w:szCs w:val="22"/>
        </w:rPr>
        <w:t>Op</w:t>
      </w:r>
      <w:r w:rsidRPr="00535E21">
        <w:rPr>
          <w:rFonts w:asciiTheme="minorHAnsi" w:eastAsia="Times New Roman" w:hAnsiTheme="minorHAnsi"/>
          <w:sz w:val="22"/>
          <w:szCs w:val="22"/>
        </w:rPr>
        <w:t xml:space="preserve">ätovné otvorenie súťaže </w:t>
      </w:r>
      <w:r w:rsidR="00535E21">
        <w:rPr>
          <w:rFonts w:asciiTheme="minorHAnsi" w:eastAsia="Times New Roman" w:hAnsiTheme="minorHAnsi"/>
          <w:sz w:val="22"/>
          <w:szCs w:val="22"/>
        </w:rPr>
        <w:t>O</w:t>
      </w:r>
      <w:r w:rsidRPr="00535E21">
        <w:rPr>
          <w:rFonts w:asciiTheme="minorHAnsi" w:eastAsia="Times New Roman" w:hAnsiTheme="minorHAnsi"/>
          <w:sz w:val="22"/>
          <w:szCs w:val="22"/>
        </w:rPr>
        <w:t>bjednávateľom pri mimoriadnej pracovnej ceste s cieľom zabezpečenia leteckej prepravy bude prebiehať v ktorýkoľvek kalendárny deň v čase od 0</w:t>
      </w:r>
      <w:r w:rsidR="00623A59">
        <w:rPr>
          <w:rFonts w:asciiTheme="minorHAnsi" w:eastAsia="Times New Roman" w:hAnsiTheme="minorHAnsi"/>
          <w:sz w:val="22"/>
          <w:szCs w:val="22"/>
        </w:rPr>
        <w:t>8</w:t>
      </w:r>
      <w:r w:rsidRPr="00535E21">
        <w:rPr>
          <w:rFonts w:asciiTheme="minorHAnsi" w:eastAsia="Times New Roman" w:hAnsiTheme="minorHAnsi"/>
          <w:sz w:val="22"/>
          <w:szCs w:val="22"/>
        </w:rPr>
        <w:t xml:space="preserve">:00 do </w:t>
      </w:r>
      <w:r w:rsidR="00623A59">
        <w:rPr>
          <w:rFonts w:asciiTheme="minorHAnsi" w:eastAsia="Times New Roman" w:hAnsiTheme="minorHAnsi"/>
          <w:sz w:val="22"/>
          <w:szCs w:val="22"/>
        </w:rPr>
        <w:t>16</w:t>
      </w:r>
      <w:r w:rsidRPr="00535E21">
        <w:rPr>
          <w:rFonts w:asciiTheme="minorHAnsi" w:eastAsia="Times New Roman" w:hAnsiTheme="minorHAnsi"/>
          <w:sz w:val="22"/>
          <w:szCs w:val="22"/>
        </w:rPr>
        <w:t xml:space="preserve">:00 hod formou </w:t>
      </w:r>
      <w:r w:rsidRPr="005A3B2D">
        <w:rPr>
          <w:rFonts w:asciiTheme="minorHAnsi" w:eastAsia="Times New Roman" w:hAnsiTheme="minorHAnsi"/>
          <w:sz w:val="22"/>
          <w:szCs w:val="22"/>
        </w:rPr>
        <w:t>elektronickej požiadavky.</w:t>
      </w:r>
    </w:p>
    <w:p w14:paraId="017C4519" w14:textId="727044EC" w:rsidR="00B366E1" w:rsidRPr="005A3B2D" w:rsidRDefault="008B5D7D" w:rsidP="008B5D7D">
      <w:pPr>
        <w:numPr>
          <w:ilvl w:val="0"/>
          <w:numId w:val="14"/>
        </w:numPr>
        <w:shd w:val="clear" w:color="auto" w:fill="FFFFFF"/>
        <w:tabs>
          <w:tab w:val="left" w:pos="566"/>
        </w:tabs>
        <w:spacing w:before="120" w:line="276" w:lineRule="auto"/>
        <w:ind w:hanging="567"/>
        <w:jc w:val="both"/>
        <w:rPr>
          <w:rFonts w:asciiTheme="minorHAnsi" w:hAnsiTheme="minorHAnsi"/>
          <w:spacing w:val="-3"/>
          <w:sz w:val="22"/>
          <w:szCs w:val="22"/>
        </w:rPr>
      </w:pPr>
      <w:r w:rsidRPr="008B5D7D">
        <w:rPr>
          <w:rFonts w:asciiTheme="minorHAnsi" w:eastAsia="Times New Roman" w:hAnsiTheme="minorHAnsi"/>
          <w:sz w:val="22"/>
          <w:szCs w:val="22"/>
        </w:rPr>
        <w:t>Po v</w:t>
      </w:r>
      <w:r>
        <w:rPr>
          <w:rFonts w:asciiTheme="minorHAnsi" w:eastAsia="Times New Roman" w:hAnsiTheme="minorHAnsi"/>
          <w:sz w:val="22"/>
          <w:szCs w:val="22"/>
        </w:rPr>
        <w:t xml:space="preserve">yhodnotení predložených ponúk </w:t>
      </w:r>
      <w:r w:rsidR="005C6587" w:rsidRPr="005A3B2D">
        <w:rPr>
          <w:rFonts w:asciiTheme="minorHAnsi" w:hAnsiTheme="minorHAnsi"/>
          <w:sz w:val="22"/>
          <w:szCs w:val="22"/>
        </w:rPr>
        <w:t>Objedn</w:t>
      </w:r>
      <w:r w:rsidR="005C6587" w:rsidRPr="005A3B2D">
        <w:rPr>
          <w:rFonts w:asciiTheme="minorHAnsi" w:eastAsia="Times New Roman" w:hAnsiTheme="minorHAnsi"/>
          <w:sz w:val="22"/>
          <w:szCs w:val="22"/>
        </w:rPr>
        <w:t xml:space="preserve">ávateľ </w:t>
      </w:r>
      <w:r w:rsidR="00060C78">
        <w:rPr>
          <w:rFonts w:asciiTheme="minorHAnsi" w:eastAsia="Times New Roman" w:hAnsiTheme="minorHAnsi"/>
          <w:sz w:val="22"/>
          <w:szCs w:val="22"/>
        </w:rPr>
        <w:t>zašle</w:t>
      </w:r>
      <w:r w:rsidRPr="008B5D7D">
        <w:rPr>
          <w:rFonts w:asciiTheme="minorHAnsi" w:eastAsia="Times New Roman" w:hAnsiTheme="minorHAnsi"/>
          <w:sz w:val="22"/>
          <w:szCs w:val="22"/>
        </w:rPr>
        <w:t xml:space="preserve"> </w:t>
      </w:r>
      <w:r w:rsidR="00060C78">
        <w:rPr>
          <w:rFonts w:asciiTheme="minorHAnsi" w:eastAsia="Times New Roman" w:hAnsiTheme="minorHAnsi"/>
          <w:sz w:val="22"/>
          <w:szCs w:val="22"/>
        </w:rPr>
        <w:t>O</w:t>
      </w:r>
      <w:r w:rsidRPr="008B5D7D">
        <w:rPr>
          <w:rFonts w:asciiTheme="minorHAnsi" w:eastAsia="Times New Roman" w:hAnsiTheme="minorHAnsi"/>
          <w:sz w:val="22"/>
          <w:szCs w:val="22"/>
        </w:rPr>
        <w:t>známenie o výsledku</w:t>
      </w:r>
      <w:r w:rsidRPr="008B5D7D" w:rsidDel="008B5D7D">
        <w:rPr>
          <w:rFonts w:asciiTheme="minorHAnsi" w:eastAsia="Times New Roman" w:hAnsiTheme="minorHAnsi"/>
          <w:sz w:val="22"/>
          <w:szCs w:val="22"/>
        </w:rPr>
        <w:t xml:space="preserve"> </w:t>
      </w:r>
      <w:r>
        <w:rPr>
          <w:rFonts w:asciiTheme="minorHAnsi" w:eastAsia="Times New Roman" w:hAnsiTheme="minorHAnsi"/>
          <w:sz w:val="22"/>
          <w:szCs w:val="22"/>
        </w:rPr>
        <w:t xml:space="preserve">do 60 minút </w:t>
      </w:r>
      <w:r w:rsidRPr="008B5D7D">
        <w:rPr>
          <w:rFonts w:asciiTheme="minorHAnsi" w:eastAsia="Times New Roman" w:hAnsiTheme="minorHAnsi"/>
          <w:sz w:val="22"/>
          <w:szCs w:val="22"/>
        </w:rPr>
        <w:t>po uplynutí lehoty na predkladanie ponúk.</w:t>
      </w:r>
      <w:r>
        <w:rPr>
          <w:rFonts w:asciiTheme="minorHAnsi" w:eastAsia="Times New Roman" w:hAnsiTheme="minorHAnsi"/>
          <w:sz w:val="22"/>
          <w:szCs w:val="22"/>
        </w:rPr>
        <w:t xml:space="preserve"> </w:t>
      </w:r>
    </w:p>
    <w:p w14:paraId="17737B8B" w14:textId="77777777" w:rsidR="00535E21" w:rsidRDefault="00E6743E" w:rsidP="002D0A5C">
      <w:pPr>
        <w:shd w:val="clear" w:color="auto" w:fill="FFFFFF"/>
        <w:spacing w:before="120" w:line="276" w:lineRule="auto"/>
        <w:ind w:right="9"/>
        <w:jc w:val="center"/>
        <w:rPr>
          <w:rFonts w:asciiTheme="minorHAnsi" w:eastAsia="Times New Roman" w:hAnsiTheme="minorHAnsi"/>
          <w:b/>
          <w:bCs/>
          <w:sz w:val="22"/>
          <w:szCs w:val="22"/>
        </w:rPr>
      </w:pPr>
      <w:r w:rsidRPr="00EA7B25">
        <w:rPr>
          <w:rFonts w:asciiTheme="minorHAnsi" w:eastAsia="Times New Roman" w:hAnsiTheme="minorHAnsi"/>
          <w:b/>
          <w:bCs/>
          <w:sz w:val="22"/>
          <w:szCs w:val="22"/>
        </w:rPr>
        <w:t>Čl. 6</w:t>
      </w:r>
    </w:p>
    <w:p w14:paraId="44574476" w14:textId="77777777" w:rsidR="00B366E1" w:rsidRPr="00B3721D" w:rsidRDefault="005C6587" w:rsidP="005A6FB1">
      <w:pPr>
        <w:shd w:val="clear" w:color="auto" w:fill="FFFFFF"/>
        <w:spacing w:after="120" w:line="276" w:lineRule="auto"/>
        <w:ind w:right="9"/>
        <w:jc w:val="center"/>
        <w:rPr>
          <w:rFonts w:asciiTheme="minorHAnsi" w:hAnsiTheme="minorHAnsi"/>
          <w:sz w:val="22"/>
          <w:szCs w:val="22"/>
        </w:rPr>
      </w:pPr>
      <w:r w:rsidRPr="00B3721D">
        <w:rPr>
          <w:rFonts w:asciiTheme="minorHAnsi" w:eastAsia="Times New Roman" w:hAnsiTheme="minorHAnsi"/>
          <w:b/>
          <w:bCs/>
          <w:spacing w:val="-4"/>
          <w:sz w:val="22"/>
          <w:szCs w:val="22"/>
        </w:rPr>
        <w:t>Požiadavka a objednávka</w:t>
      </w:r>
    </w:p>
    <w:p w14:paraId="62EA345A" w14:textId="39656566" w:rsidR="00B366E1" w:rsidRPr="0084583E" w:rsidRDefault="005C6587" w:rsidP="005A6FB1">
      <w:pPr>
        <w:numPr>
          <w:ilvl w:val="0"/>
          <w:numId w:val="15"/>
        </w:numPr>
        <w:shd w:val="clear" w:color="auto" w:fill="FFFFFF"/>
        <w:tabs>
          <w:tab w:val="left" w:pos="566"/>
        </w:tabs>
        <w:spacing w:after="120" w:line="276" w:lineRule="auto"/>
        <w:ind w:hanging="567"/>
        <w:jc w:val="both"/>
        <w:rPr>
          <w:rFonts w:asciiTheme="minorHAnsi" w:hAnsiTheme="minorHAnsi"/>
          <w:spacing w:val="-1"/>
          <w:sz w:val="22"/>
          <w:szCs w:val="22"/>
        </w:rPr>
      </w:pPr>
      <w:r w:rsidRPr="00B3721D">
        <w:rPr>
          <w:rFonts w:asciiTheme="minorHAnsi" w:hAnsiTheme="minorHAnsi"/>
          <w:sz w:val="22"/>
          <w:szCs w:val="22"/>
        </w:rPr>
        <w:t>Po</w:t>
      </w:r>
      <w:r w:rsidRPr="00B3721D">
        <w:rPr>
          <w:rFonts w:asciiTheme="minorHAnsi" w:eastAsia="Times New Roman" w:hAnsiTheme="minorHAnsi"/>
          <w:sz w:val="22"/>
          <w:szCs w:val="22"/>
        </w:rPr>
        <w:t xml:space="preserve">žiadavku </w:t>
      </w:r>
      <w:r w:rsidR="00060C78">
        <w:rPr>
          <w:rFonts w:asciiTheme="minorHAnsi" w:eastAsia="Times New Roman" w:hAnsiTheme="minorHAnsi"/>
          <w:sz w:val="22"/>
          <w:szCs w:val="22"/>
        </w:rPr>
        <w:t>vystavuje</w:t>
      </w:r>
      <w:r w:rsidR="00051673">
        <w:rPr>
          <w:rFonts w:asciiTheme="minorHAnsi" w:eastAsia="Times New Roman" w:hAnsiTheme="minorHAnsi"/>
          <w:sz w:val="22"/>
          <w:szCs w:val="22"/>
        </w:rPr>
        <w:t xml:space="preserve"> </w:t>
      </w:r>
      <w:r w:rsidR="00535E21">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 v slovenskom jazyku a zasiela prostredníctvom </w:t>
      </w:r>
      <w:r w:rsidRPr="0084583E">
        <w:rPr>
          <w:rFonts w:asciiTheme="minorHAnsi" w:eastAsia="Times New Roman" w:hAnsiTheme="minorHAnsi"/>
          <w:sz w:val="22"/>
          <w:szCs w:val="22"/>
        </w:rPr>
        <w:t>on</w:t>
      </w:r>
      <w:r w:rsidRPr="0084583E">
        <w:rPr>
          <w:rFonts w:asciiTheme="minorHAnsi" w:eastAsia="Times New Roman" w:hAnsiTheme="minorHAnsi"/>
          <w:sz w:val="22"/>
          <w:szCs w:val="22"/>
        </w:rPr>
        <w:softHyphen/>
        <w:t xml:space="preserve">line elektronického systému </w:t>
      </w:r>
      <w:r w:rsidR="00782270">
        <w:rPr>
          <w:rFonts w:asciiTheme="minorHAnsi" w:eastAsia="Times New Roman" w:hAnsiTheme="minorHAnsi"/>
          <w:sz w:val="22"/>
          <w:szCs w:val="22"/>
        </w:rPr>
        <w:t xml:space="preserve">JOSEPHINE </w:t>
      </w:r>
      <w:r w:rsidRPr="0084583E">
        <w:rPr>
          <w:rFonts w:asciiTheme="minorHAnsi" w:eastAsia="Times New Roman" w:hAnsiTheme="minorHAnsi"/>
          <w:sz w:val="22"/>
          <w:szCs w:val="22"/>
        </w:rPr>
        <w:t xml:space="preserve">jednotlivých </w:t>
      </w:r>
      <w:r w:rsidR="00535E21" w:rsidRPr="0084583E">
        <w:rPr>
          <w:rFonts w:asciiTheme="minorHAnsi" w:eastAsia="Times New Roman" w:hAnsiTheme="minorHAnsi"/>
          <w:sz w:val="22"/>
          <w:szCs w:val="22"/>
        </w:rPr>
        <w:t>P</w:t>
      </w:r>
      <w:r w:rsidRPr="0084583E">
        <w:rPr>
          <w:rFonts w:asciiTheme="minorHAnsi" w:eastAsia="Times New Roman" w:hAnsiTheme="minorHAnsi"/>
          <w:sz w:val="22"/>
          <w:szCs w:val="22"/>
        </w:rPr>
        <w:t>oskytovateľov.</w:t>
      </w:r>
    </w:p>
    <w:p w14:paraId="4DE73BCF" w14:textId="77777777" w:rsidR="00B366E1" w:rsidRPr="007A0D3D" w:rsidRDefault="005C6587" w:rsidP="005A6FB1">
      <w:pPr>
        <w:numPr>
          <w:ilvl w:val="0"/>
          <w:numId w:val="15"/>
        </w:numPr>
        <w:shd w:val="clear" w:color="auto" w:fill="FFFFFF"/>
        <w:tabs>
          <w:tab w:val="left" w:pos="566"/>
        </w:tabs>
        <w:spacing w:line="276" w:lineRule="auto"/>
        <w:ind w:hanging="567"/>
        <w:jc w:val="both"/>
        <w:rPr>
          <w:rFonts w:asciiTheme="minorHAnsi" w:hAnsiTheme="minorHAnsi"/>
          <w:spacing w:val="-1"/>
          <w:sz w:val="22"/>
          <w:szCs w:val="22"/>
        </w:rPr>
      </w:pPr>
      <w:r w:rsidRPr="00535E21">
        <w:rPr>
          <w:rFonts w:asciiTheme="minorHAnsi" w:hAnsiTheme="minorHAnsi"/>
          <w:sz w:val="22"/>
          <w:szCs w:val="22"/>
        </w:rPr>
        <w:lastRenderedPageBreak/>
        <w:t>Minim</w:t>
      </w:r>
      <w:r w:rsidRPr="00535E21">
        <w:rPr>
          <w:rFonts w:asciiTheme="minorHAnsi" w:eastAsia="Times New Roman" w:hAnsiTheme="minorHAnsi"/>
          <w:sz w:val="22"/>
          <w:szCs w:val="22"/>
        </w:rPr>
        <w:t>álne náležitosti požiadavky sú:</w:t>
      </w:r>
    </w:p>
    <w:p w14:paraId="3AEE493E"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a sídlo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627CAF94"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eastAsia="Times New Roman" w:hAnsiTheme="minorHAnsi"/>
          <w:sz w:val="22"/>
          <w:szCs w:val="22"/>
        </w:rPr>
        <w:t xml:space="preserve">číslo telefónu, faxu, e-mailová adresa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6468BBB9"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po</w:t>
      </w:r>
      <w:r w:rsidRPr="007A0D3D">
        <w:rPr>
          <w:rFonts w:asciiTheme="minorHAnsi" w:eastAsia="Times New Roman" w:hAnsiTheme="minorHAnsi"/>
          <w:sz w:val="22"/>
          <w:szCs w:val="22"/>
        </w:rPr>
        <w:t>čet leteniek,</w:t>
      </w:r>
    </w:p>
    <w:p w14:paraId="20F684D2"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miesta odletu a miesta príletu,</w:t>
      </w:r>
    </w:p>
    <w:p w14:paraId="2C52333F"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letovej triedy (ekonomická trieda, biznis trieda a pod.),</w:t>
      </w:r>
    </w:p>
    <w:p w14:paraId="6884D240"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inform</w:t>
      </w:r>
      <w:r w:rsidRPr="007A0D3D">
        <w:rPr>
          <w:rFonts w:asciiTheme="minorHAnsi" w:eastAsia="Times New Roman" w:hAnsiTheme="minorHAnsi"/>
          <w:sz w:val="22"/>
          <w:szCs w:val="22"/>
        </w:rPr>
        <w:t>ácia o tom, či ide o jednosmernú letenku alebo spiatočnú letenku,</w:t>
      </w:r>
    </w:p>
    <w:p w14:paraId="4A82BD56"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najskor</w:t>
      </w:r>
      <w:r w:rsidRPr="007A0D3D">
        <w:rPr>
          <w:rFonts w:asciiTheme="minorHAnsi" w:eastAsia="Times New Roman" w:hAnsiTheme="minorHAnsi"/>
          <w:sz w:val="22"/>
          <w:szCs w:val="22"/>
        </w:rPr>
        <w:t>ší možný čas a dátum odletu a najneskorší možný čas a dátum príletu,</w:t>
      </w:r>
    </w:p>
    <w:p w14:paraId="14A66F27"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z w:val="22"/>
          <w:szCs w:val="22"/>
        </w:rPr>
        <w:t>potrebn</w:t>
      </w:r>
      <w:r w:rsidRPr="007A0D3D">
        <w:rPr>
          <w:rFonts w:asciiTheme="minorHAnsi" w:eastAsia="Times New Roman" w:hAnsiTheme="minorHAnsi"/>
          <w:sz w:val="22"/>
          <w:szCs w:val="22"/>
        </w:rPr>
        <w:t>é a dôležité informácie týkajúce sa podmienok a používania on-line elektronického systému, ak sa bude pri opätovnom otváraní súťaže používať on-line elektronický systém,</w:t>
      </w:r>
    </w:p>
    <w:p w14:paraId="5002D5A7"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hAnsiTheme="minorHAnsi"/>
          <w:spacing w:val="-5"/>
          <w:sz w:val="22"/>
          <w:szCs w:val="22"/>
        </w:rPr>
        <w:t>d</w:t>
      </w:r>
      <w:r w:rsidRPr="007A0D3D">
        <w:rPr>
          <w:rFonts w:asciiTheme="minorHAnsi" w:eastAsia="Times New Roman" w:hAnsiTheme="minorHAnsi"/>
          <w:spacing w:val="-5"/>
          <w:sz w:val="22"/>
          <w:szCs w:val="22"/>
        </w:rPr>
        <w:t>átum a čas vystavenia požiadavky,</w:t>
      </w:r>
    </w:p>
    <w:p w14:paraId="17CB4123" w14:textId="77777777" w:rsidR="00B366E1" w:rsidRPr="007A0D3D" w:rsidRDefault="005C6587" w:rsidP="005A6FB1">
      <w:pPr>
        <w:pStyle w:val="Odsekzoznamu"/>
        <w:numPr>
          <w:ilvl w:val="0"/>
          <w:numId w:val="26"/>
        </w:numPr>
        <w:shd w:val="clear" w:color="auto" w:fill="FFFFFF"/>
        <w:spacing w:after="120" w:line="276" w:lineRule="auto"/>
        <w:ind w:left="426" w:hanging="426"/>
        <w:contextualSpacing w:val="0"/>
        <w:jc w:val="both"/>
        <w:rPr>
          <w:rFonts w:asciiTheme="minorHAnsi" w:hAnsiTheme="minorHAnsi"/>
          <w:spacing w:val="-1"/>
          <w:sz w:val="22"/>
          <w:szCs w:val="22"/>
        </w:rPr>
      </w:pPr>
      <w:r w:rsidRPr="007A0D3D">
        <w:rPr>
          <w:rFonts w:asciiTheme="minorHAnsi" w:eastAsia="Times New Roman" w:hAnsiTheme="minorHAnsi"/>
          <w:sz w:val="22"/>
          <w:szCs w:val="22"/>
        </w:rPr>
        <w:t>ďalšie informácie a požiadavky súvisiace a potrebné na vypracovanie ponuky a plnenie predmetu Rámcovej dohody.</w:t>
      </w:r>
    </w:p>
    <w:p w14:paraId="6B8E8A8B" w14:textId="77777777" w:rsidR="00B366E1" w:rsidRDefault="005C6587" w:rsidP="005A6FB1">
      <w:pPr>
        <w:shd w:val="clear" w:color="auto" w:fill="FFFFFF"/>
        <w:spacing w:line="276" w:lineRule="auto"/>
        <w:ind w:hanging="567"/>
        <w:jc w:val="both"/>
        <w:rPr>
          <w:rFonts w:asciiTheme="minorHAnsi" w:eastAsia="Times New Roman" w:hAnsiTheme="minorHAnsi"/>
          <w:spacing w:val="-2"/>
          <w:sz w:val="22"/>
          <w:szCs w:val="22"/>
        </w:rPr>
      </w:pPr>
      <w:r w:rsidRPr="00B3721D">
        <w:rPr>
          <w:rFonts w:asciiTheme="minorHAnsi" w:hAnsiTheme="minorHAnsi"/>
          <w:spacing w:val="-2"/>
          <w:sz w:val="22"/>
          <w:szCs w:val="22"/>
        </w:rPr>
        <w:t>6</w:t>
      </w:r>
      <w:r w:rsidR="007A0D3D">
        <w:rPr>
          <w:rFonts w:asciiTheme="minorHAnsi" w:hAnsiTheme="minorHAnsi"/>
          <w:spacing w:val="-2"/>
          <w:sz w:val="22"/>
          <w:szCs w:val="22"/>
        </w:rPr>
        <w:t xml:space="preserve">.3   </w:t>
      </w:r>
      <w:r w:rsidRPr="00B3721D">
        <w:rPr>
          <w:rFonts w:asciiTheme="minorHAnsi" w:hAnsiTheme="minorHAnsi"/>
          <w:spacing w:val="-2"/>
          <w:sz w:val="22"/>
          <w:szCs w:val="22"/>
        </w:rPr>
        <w:t>Minim</w:t>
      </w:r>
      <w:r w:rsidRPr="00B3721D">
        <w:rPr>
          <w:rFonts w:asciiTheme="minorHAnsi" w:eastAsia="Times New Roman" w:hAnsiTheme="minorHAnsi"/>
          <w:spacing w:val="-2"/>
          <w:sz w:val="22"/>
          <w:szCs w:val="22"/>
        </w:rPr>
        <w:t>álne náležitosti objednávky na zabezpečenie prepravy sú:</w:t>
      </w:r>
    </w:p>
    <w:p w14:paraId="5665E47D"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sídlo, číslo účtu, bankové spojenie, číslo telefónu, číslo faxu, e-mail </w:t>
      </w:r>
      <w:r w:rsidR="007A0D3D">
        <w:rPr>
          <w:rFonts w:asciiTheme="minorHAnsi" w:eastAsia="Times New Roman" w:hAnsiTheme="minorHAnsi"/>
          <w:sz w:val="22"/>
          <w:szCs w:val="22"/>
        </w:rPr>
        <w:t>O</w:t>
      </w:r>
      <w:r w:rsidRPr="007A0D3D">
        <w:rPr>
          <w:rFonts w:asciiTheme="minorHAnsi" w:eastAsia="Times New Roman" w:hAnsiTheme="minorHAnsi"/>
          <w:sz w:val="22"/>
          <w:szCs w:val="22"/>
        </w:rPr>
        <w:t>bjednávateľa,</w:t>
      </w:r>
    </w:p>
    <w:p w14:paraId="1DFB8221"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meno a priezvisko osoby poverenej na podanie objedn</w:t>
      </w:r>
      <w:r w:rsidRPr="007A0D3D">
        <w:rPr>
          <w:rFonts w:asciiTheme="minorHAnsi" w:eastAsia="Times New Roman" w:hAnsiTheme="minorHAnsi"/>
          <w:sz w:val="22"/>
          <w:szCs w:val="22"/>
        </w:rPr>
        <w:t>ávky,</w:t>
      </w:r>
    </w:p>
    <w:p w14:paraId="54BBE2FC"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n</w:t>
      </w:r>
      <w:r w:rsidRPr="007A0D3D">
        <w:rPr>
          <w:rFonts w:asciiTheme="minorHAnsi" w:eastAsia="Times New Roman" w:hAnsiTheme="minorHAnsi"/>
          <w:sz w:val="22"/>
          <w:szCs w:val="22"/>
        </w:rPr>
        <w:t xml:space="preserve">ázov, sídlo a IČO </w:t>
      </w:r>
      <w:r w:rsidR="007A0D3D">
        <w:rPr>
          <w:rFonts w:asciiTheme="minorHAnsi" w:eastAsia="Times New Roman" w:hAnsiTheme="minorHAnsi"/>
          <w:sz w:val="22"/>
          <w:szCs w:val="22"/>
        </w:rPr>
        <w:t>P</w:t>
      </w:r>
      <w:r w:rsidRPr="007A0D3D">
        <w:rPr>
          <w:rFonts w:asciiTheme="minorHAnsi" w:eastAsia="Times New Roman" w:hAnsiTheme="minorHAnsi"/>
          <w:sz w:val="22"/>
          <w:szCs w:val="22"/>
        </w:rPr>
        <w:t>oskytovateľa,</w:t>
      </w:r>
    </w:p>
    <w:p w14:paraId="46FFC3D3"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eastAsia="Times New Roman" w:hAnsiTheme="minorHAnsi"/>
          <w:sz w:val="22"/>
          <w:szCs w:val="22"/>
        </w:rPr>
        <w:t>číslo objednávky,</w:t>
      </w:r>
    </w:p>
    <w:p w14:paraId="5D084D2B"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po</w:t>
      </w:r>
      <w:r w:rsidRPr="007A0D3D">
        <w:rPr>
          <w:rFonts w:asciiTheme="minorHAnsi" w:eastAsia="Times New Roman" w:hAnsiTheme="minorHAnsi"/>
          <w:sz w:val="22"/>
          <w:szCs w:val="22"/>
        </w:rPr>
        <w:t>čet leteniek,</w:t>
      </w:r>
    </w:p>
    <w:p w14:paraId="22854A75"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meno a priezvisko cestuj</w:t>
      </w:r>
      <w:r w:rsidRPr="007A0D3D">
        <w:rPr>
          <w:rFonts w:asciiTheme="minorHAnsi" w:eastAsia="Times New Roman" w:hAnsiTheme="minorHAnsi"/>
          <w:sz w:val="22"/>
          <w:szCs w:val="22"/>
        </w:rPr>
        <w:t>úcej osoby, ak sú potrebné aj osobné údaje cestujúcej osoby,</w:t>
      </w:r>
    </w:p>
    <w:p w14:paraId="6E862A31"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miesta odletu a miesta príletu,</w:t>
      </w:r>
    </w:p>
    <w:p w14:paraId="2C0D82C7" w14:textId="77777777" w:rsidR="00B366E1" w:rsidRPr="007A0D3D"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pacing w:val="-6"/>
          <w:sz w:val="22"/>
          <w:szCs w:val="22"/>
        </w:rPr>
        <w:t>ozna</w:t>
      </w:r>
      <w:r w:rsidRPr="007A0D3D">
        <w:rPr>
          <w:rFonts w:asciiTheme="minorHAnsi" w:eastAsia="Times New Roman" w:hAnsiTheme="minorHAnsi"/>
          <w:spacing w:val="-6"/>
          <w:sz w:val="22"/>
          <w:szCs w:val="22"/>
        </w:rPr>
        <w:t>čenie letovej triedy (ekonomická trieda, biznis trieda a pod.),</w:t>
      </w:r>
    </w:p>
    <w:p w14:paraId="1D5ED234"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7A0D3D">
        <w:rPr>
          <w:rFonts w:asciiTheme="minorHAnsi" w:hAnsiTheme="minorHAnsi"/>
          <w:sz w:val="22"/>
          <w:szCs w:val="22"/>
        </w:rPr>
        <w:t>ozna</w:t>
      </w:r>
      <w:r w:rsidRPr="007A0D3D">
        <w:rPr>
          <w:rFonts w:asciiTheme="minorHAnsi" w:eastAsia="Times New Roman" w:hAnsiTheme="minorHAnsi"/>
          <w:sz w:val="22"/>
          <w:szCs w:val="22"/>
        </w:rPr>
        <w:t>čenie druhu letenky, t. j. informácia o tom, či ide o jednosmernú letenku alebo spiatočnú letenku,</w:t>
      </w:r>
    </w:p>
    <w:p w14:paraId="59B2DA6C"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eastAsia="Times New Roman" w:hAnsiTheme="minorHAnsi"/>
          <w:spacing w:val="-3"/>
          <w:sz w:val="22"/>
          <w:szCs w:val="22"/>
        </w:rPr>
        <w:t xml:space="preserve">čas a dátum odletu, ak ide o jednosmernú letenku; čas a dátum odletu a čas a dátum </w:t>
      </w:r>
      <w:r w:rsidRPr="00A060F6">
        <w:rPr>
          <w:rFonts w:asciiTheme="minorHAnsi" w:eastAsia="Times New Roman" w:hAnsiTheme="minorHAnsi"/>
          <w:sz w:val="22"/>
          <w:szCs w:val="22"/>
        </w:rPr>
        <w:t>príletu, ak ide o spiatočnú letenku,</w:t>
      </w:r>
    </w:p>
    <w:p w14:paraId="3D7250A7"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3"/>
          <w:sz w:val="22"/>
          <w:szCs w:val="22"/>
        </w:rPr>
        <w:t>inform</w:t>
      </w:r>
      <w:r w:rsidRPr="00A060F6">
        <w:rPr>
          <w:rFonts w:asciiTheme="minorHAnsi" w:eastAsia="Times New Roman" w:hAnsiTheme="minorHAnsi"/>
          <w:spacing w:val="-3"/>
          <w:sz w:val="22"/>
          <w:szCs w:val="22"/>
        </w:rPr>
        <w:t>ácie o leteckej spoločnosti a informácie o lete,</w:t>
      </w:r>
    </w:p>
    <w:p w14:paraId="658CF454"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10"/>
          <w:sz w:val="22"/>
          <w:szCs w:val="22"/>
        </w:rPr>
        <w:t>cena letenky,</w:t>
      </w:r>
    </w:p>
    <w:p w14:paraId="6B86164D"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4"/>
          <w:sz w:val="22"/>
          <w:szCs w:val="22"/>
        </w:rPr>
        <w:t>najneskor</w:t>
      </w:r>
      <w:r w:rsidRPr="00A060F6">
        <w:rPr>
          <w:rFonts w:asciiTheme="minorHAnsi" w:eastAsia="Times New Roman" w:hAnsiTheme="minorHAnsi"/>
          <w:spacing w:val="-4"/>
          <w:sz w:val="22"/>
          <w:szCs w:val="22"/>
        </w:rPr>
        <w:t>ší čas doručenia letenky,</w:t>
      </w:r>
    </w:p>
    <w:p w14:paraId="1212755F"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pacing w:val="-3"/>
          <w:sz w:val="22"/>
          <w:szCs w:val="22"/>
        </w:rPr>
        <w:t>meno a priezvisko a kontaktn</w:t>
      </w:r>
      <w:r w:rsidRPr="00A060F6">
        <w:rPr>
          <w:rFonts w:asciiTheme="minorHAnsi" w:eastAsia="Times New Roman" w:hAnsiTheme="minorHAnsi"/>
          <w:spacing w:val="-3"/>
          <w:sz w:val="22"/>
          <w:szCs w:val="22"/>
        </w:rPr>
        <w:t xml:space="preserve">é údaje osoby poverenej na prevzatie letenky (meno a </w:t>
      </w:r>
      <w:r w:rsidRPr="00A060F6">
        <w:rPr>
          <w:rFonts w:asciiTheme="minorHAnsi" w:eastAsia="Times New Roman" w:hAnsiTheme="minorHAnsi"/>
          <w:sz w:val="22"/>
          <w:szCs w:val="22"/>
        </w:rPr>
        <w:t>priezvisko, telefón, fax, e-mail),</w:t>
      </w:r>
    </w:p>
    <w:p w14:paraId="692D787A"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hAnsiTheme="minorHAnsi"/>
          <w:sz w:val="22"/>
          <w:szCs w:val="22"/>
        </w:rPr>
        <w:t>d</w:t>
      </w:r>
      <w:r w:rsidRPr="00A060F6">
        <w:rPr>
          <w:rFonts w:asciiTheme="minorHAnsi" w:eastAsia="Times New Roman" w:hAnsiTheme="minorHAnsi"/>
          <w:sz w:val="22"/>
          <w:szCs w:val="22"/>
        </w:rPr>
        <w:t>átum a čas vystavenia objednávky,</w:t>
      </w:r>
    </w:p>
    <w:p w14:paraId="1073DEA7" w14:textId="77777777" w:rsidR="00B366E1" w:rsidRPr="00A060F6" w:rsidRDefault="005C6587" w:rsidP="005A6FB1">
      <w:pPr>
        <w:pStyle w:val="Odsekzoznamu"/>
        <w:numPr>
          <w:ilvl w:val="0"/>
          <w:numId w:val="27"/>
        </w:numPr>
        <w:shd w:val="clear" w:color="auto" w:fill="FFFFFF"/>
        <w:spacing w:after="120" w:line="276" w:lineRule="auto"/>
        <w:ind w:left="426" w:hanging="425"/>
        <w:contextualSpacing w:val="0"/>
        <w:jc w:val="both"/>
        <w:rPr>
          <w:rFonts w:asciiTheme="minorHAnsi" w:hAnsiTheme="minorHAnsi"/>
          <w:sz w:val="22"/>
          <w:szCs w:val="22"/>
        </w:rPr>
      </w:pPr>
      <w:r w:rsidRPr="00A060F6">
        <w:rPr>
          <w:rFonts w:asciiTheme="minorHAnsi" w:eastAsia="Times New Roman" w:hAnsiTheme="minorHAnsi"/>
          <w:sz w:val="22"/>
          <w:szCs w:val="22"/>
        </w:rPr>
        <w:t>ďalšie informácie a požiadavky súvisiace a potrebné na plnenie predmetu Rámcovej dohody.</w:t>
      </w:r>
    </w:p>
    <w:p w14:paraId="48316996" w14:textId="767FC3AF" w:rsidR="00B366E1" w:rsidRPr="00A060F6" w:rsidRDefault="005C6587" w:rsidP="005A6FB1">
      <w:pPr>
        <w:numPr>
          <w:ilvl w:val="0"/>
          <w:numId w:val="16"/>
        </w:numPr>
        <w:shd w:val="clear" w:color="auto" w:fill="FFFFFF"/>
        <w:tabs>
          <w:tab w:val="left" w:pos="566"/>
        </w:tabs>
        <w:spacing w:after="120" w:line="276" w:lineRule="auto"/>
        <w:ind w:hanging="567"/>
        <w:jc w:val="both"/>
        <w:rPr>
          <w:rFonts w:asciiTheme="minorHAnsi" w:hAnsiTheme="minorHAnsi"/>
          <w:spacing w:val="-5"/>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sa zaväzuje doručiť letenku v elektronickej forme </w:t>
      </w:r>
      <w:r w:rsidR="00A060F6">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w:t>
      </w:r>
      <w:r w:rsidR="00C62249">
        <w:rPr>
          <w:rFonts w:asciiTheme="minorHAnsi" w:eastAsia="Times New Roman" w:hAnsiTheme="minorHAnsi"/>
          <w:sz w:val="22"/>
          <w:szCs w:val="22"/>
        </w:rPr>
        <w:t xml:space="preserve">na e-mailovú adresu </w:t>
      </w:r>
      <w:r w:rsidRPr="00B3721D">
        <w:rPr>
          <w:rFonts w:asciiTheme="minorHAnsi" w:eastAsia="Times New Roman" w:hAnsiTheme="minorHAnsi"/>
          <w:sz w:val="22"/>
          <w:szCs w:val="22"/>
        </w:rPr>
        <w:t>v čase uvedenom v</w:t>
      </w:r>
      <w:r w:rsidR="00C62249">
        <w:rPr>
          <w:rFonts w:asciiTheme="minorHAnsi" w:eastAsia="Times New Roman" w:hAnsiTheme="minorHAnsi"/>
          <w:sz w:val="22"/>
          <w:szCs w:val="22"/>
        </w:rPr>
        <w:t> </w:t>
      </w:r>
      <w:r w:rsidRPr="00B3721D">
        <w:rPr>
          <w:rFonts w:asciiTheme="minorHAnsi" w:eastAsia="Times New Roman" w:hAnsiTheme="minorHAnsi"/>
          <w:sz w:val="22"/>
          <w:szCs w:val="22"/>
        </w:rPr>
        <w:t>objednávke.</w:t>
      </w:r>
    </w:p>
    <w:p w14:paraId="2AAC6CD2" w14:textId="77777777" w:rsidR="00B366E1" w:rsidRPr="00A060F6" w:rsidRDefault="005C6587" w:rsidP="005A6FB1">
      <w:pPr>
        <w:numPr>
          <w:ilvl w:val="0"/>
          <w:numId w:val="16"/>
        </w:numPr>
        <w:shd w:val="clear" w:color="auto" w:fill="FFFFFF"/>
        <w:tabs>
          <w:tab w:val="left" w:pos="566"/>
        </w:tabs>
        <w:spacing w:after="120" w:line="276" w:lineRule="auto"/>
        <w:ind w:hanging="567"/>
        <w:jc w:val="both"/>
        <w:rPr>
          <w:rFonts w:asciiTheme="minorHAnsi" w:hAnsiTheme="minorHAnsi"/>
          <w:spacing w:val="-5"/>
          <w:sz w:val="22"/>
          <w:szCs w:val="22"/>
        </w:rPr>
      </w:pPr>
      <w:r w:rsidRPr="00A060F6">
        <w:rPr>
          <w:rFonts w:asciiTheme="minorHAnsi" w:hAnsiTheme="minorHAnsi"/>
          <w:sz w:val="22"/>
          <w:szCs w:val="22"/>
        </w:rPr>
        <w:t>Prevzatie letenky a s</w:t>
      </w:r>
      <w:r w:rsidRPr="00A060F6">
        <w:rPr>
          <w:rFonts w:asciiTheme="minorHAnsi" w:eastAsia="Times New Roman" w:hAnsiTheme="minorHAnsi"/>
          <w:sz w:val="22"/>
          <w:szCs w:val="22"/>
        </w:rPr>
        <w:t>úlad prevzatej letenky s objednávkou potvrdí osoba poverená na prevzatie letenky uvedená v objednávke.</w:t>
      </w:r>
    </w:p>
    <w:p w14:paraId="33D77926" w14:textId="77777777" w:rsidR="00B366E1" w:rsidRPr="00A060F6" w:rsidRDefault="005C6587" w:rsidP="002D0A5C">
      <w:pPr>
        <w:numPr>
          <w:ilvl w:val="0"/>
          <w:numId w:val="16"/>
        </w:numPr>
        <w:shd w:val="clear" w:color="auto" w:fill="FFFFFF"/>
        <w:tabs>
          <w:tab w:val="left" w:pos="566"/>
        </w:tabs>
        <w:spacing w:after="120" w:line="276" w:lineRule="auto"/>
        <w:ind w:hanging="567"/>
        <w:jc w:val="both"/>
        <w:rPr>
          <w:rFonts w:asciiTheme="minorHAnsi" w:hAnsiTheme="minorHAnsi"/>
          <w:spacing w:val="-5"/>
          <w:sz w:val="22"/>
          <w:szCs w:val="22"/>
        </w:rPr>
      </w:pPr>
      <w:r w:rsidRPr="00A060F6">
        <w:rPr>
          <w:rFonts w:asciiTheme="minorHAnsi" w:hAnsiTheme="minorHAnsi"/>
          <w:sz w:val="22"/>
          <w:szCs w:val="22"/>
        </w:rPr>
        <w:t>Poskytovate</w:t>
      </w:r>
      <w:r w:rsidRPr="00A060F6">
        <w:rPr>
          <w:rFonts w:asciiTheme="minorHAnsi" w:eastAsia="Times New Roman" w:hAnsiTheme="minorHAnsi"/>
          <w:sz w:val="22"/>
          <w:szCs w:val="22"/>
        </w:rPr>
        <w:t>ľ je povinný doručiť letenku spolu so všetkými dokladmi, ktoré sa k letenke vydávajú.</w:t>
      </w:r>
    </w:p>
    <w:p w14:paraId="409CB066" w14:textId="77777777" w:rsidR="00A060F6" w:rsidRDefault="00E6743E" w:rsidP="002D0A5C">
      <w:pPr>
        <w:shd w:val="clear" w:color="auto" w:fill="FFFFFF"/>
        <w:spacing w:before="120"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7</w:t>
      </w:r>
      <w:r w:rsidR="00A060F6">
        <w:rPr>
          <w:rFonts w:asciiTheme="minorHAnsi" w:eastAsia="Times New Roman" w:hAnsiTheme="minorHAnsi"/>
          <w:b/>
          <w:bCs/>
          <w:sz w:val="22"/>
          <w:szCs w:val="22"/>
        </w:rPr>
        <w:t xml:space="preserve"> </w:t>
      </w:r>
    </w:p>
    <w:p w14:paraId="5A35EF31" w14:textId="71F2C266" w:rsidR="00A060F6" w:rsidRPr="00A060F6" w:rsidRDefault="005C6587" w:rsidP="002D0A5C">
      <w:pPr>
        <w:shd w:val="clear" w:color="auto" w:fill="FFFFFF"/>
        <w:spacing w:after="120" w:line="276" w:lineRule="auto"/>
        <w:ind w:right="9"/>
        <w:jc w:val="center"/>
        <w:rPr>
          <w:rFonts w:asciiTheme="minorHAnsi" w:eastAsia="Times New Roman" w:hAnsiTheme="minorHAnsi"/>
          <w:b/>
          <w:bCs/>
          <w:spacing w:val="-3"/>
          <w:sz w:val="22"/>
          <w:szCs w:val="22"/>
        </w:rPr>
      </w:pPr>
      <w:r w:rsidRPr="00B3721D">
        <w:rPr>
          <w:rFonts w:asciiTheme="minorHAnsi" w:eastAsia="Times New Roman" w:hAnsiTheme="minorHAnsi"/>
          <w:b/>
          <w:bCs/>
          <w:spacing w:val="-3"/>
          <w:sz w:val="22"/>
          <w:szCs w:val="22"/>
        </w:rPr>
        <w:lastRenderedPageBreak/>
        <w:t>Cena plnenia, platobné podmienky</w:t>
      </w:r>
      <w:r w:rsidR="00A060F6">
        <w:rPr>
          <w:rFonts w:asciiTheme="minorHAnsi" w:eastAsia="Times New Roman" w:hAnsiTheme="minorHAnsi"/>
          <w:b/>
          <w:bCs/>
          <w:spacing w:val="-3"/>
          <w:sz w:val="22"/>
          <w:szCs w:val="22"/>
        </w:rPr>
        <w:t xml:space="preserve">   </w:t>
      </w:r>
    </w:p>
    <w:p w14:paraId="622601A4" w14:textId="77777777" w:rsidR="00B366E1" w:rsidRPr="00A060F6"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3721D">
        <w:rPr>
          <w:rFonts w:asciiTheme="minorHAnsi" w:hAnsiTheme="minorHAnsi"/>
          <w:sz w:val="22"/>
          <w:szCs w:val="22"/>
        </w:rPr>
        <w:t>Cena za leteck</w:t>
      </w:r>
      <w:r w:rsidRPr="00B3721D">
        <w:rPr>
          <w:rFonts w:asciiTheme="minorHAnsi" w:eastAsia="Times New Roman" w:hAnsiTheme="minorHAnsi"/>
          <w:sz w:val="22"/>
          <w:szCs w:val="22"/>
        </w:rPr>
        <w:t>ú prepravu je cena uvedená v</w:t>
      </w:r>
      <w:r w:rsidR="00535A7A">
        <w:rPr>
          <w:rFonts w:asciiTheme="minorHAnsi" w:eastAsia="Times New Roman" w:hAnsiTheme="minorHAnsi"/>
          <w:sz w:val="22"/>
          <w:szCs w:val="22"/>
        </w:rPr>
        <w:t xml:space="preserve"> úspešnej </w:t>
      </w:r>
      <w:r w:rsidRPr="00B3721D">
        <w:rPr>
          <w:rFonts w:asciiTheme="minorHAnsi" w:eastAsia="Times New Roman" w:hAnsiTheme="minorHAnsi"/>
          <w:sz w:val="22"/>
          <w:szCs w:val="22"/>
        </w:rPr>
        <w:t xml:space="preserve">ponuke </w:t>
      </w:r>
      <w:r w:rsidR="00A060F6">
        <w:rPr>
          <w:rFonts w:asciiTheme="minorHAnsi" w:eastAsia="Times New Roman" w:hAnsiTheme="minorHAnsi"/>
          <w:sz w:val="22"/>
          <w:szCs w:val="22"/>
        </w:rPr>
        <w:t>P</w:t>
      </w:r>
      <w:r w:rsidRPr="00B3721D">
        <w:rPr>
          <w:rFonts w:asciiTheme="minorHAnsi" w:eastAsia="Times New Roman" w:hAnsiTheme="minorHAnsi"/>
          <w:sz w:val="22"/>
          <w:szCs w:val="22"/>
        </w:rPr>
        <w:t>oskytovateľa.</w:t>
      </w:r>
    </w:p>
    <w:p w14:paraId="6719DE6C" w14:textId="0CD621FC"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A060F6">
        <w:rPr>
          <w:rFonts w:asciiTheme="minorHAnsi" w:hAnsiTheme="minorHAnsi"/>
          <w:sz w:val="22"/>
          <w:szCs w:val="22"/>
        </w:rPr>
        <w:t>Cena za leteck</w:t>
      </w:r>
      <w:r w:rsidRPr="00A060F6">
        <w:rPr>
          <w:rFonts w:asciiTheme="minorHAnsi" w:eastAsia="Times New Roman" w:hAnsiTheme="minorHAnsi"/>
          <w:sz w:val="22"/>
          <w:szCs w:val="22"/>
        </w:rPr>
        <w:t>ú prepravu podľa bodu 7.1 je celkovou a konečnou cenou za leteckú prepravu špecifikovanú v objednávke a zahrňuje všetky poplatky a finančné plnenia súvisiace s leteckou prepravou a plnením predmetu Rámcovej dohody, a to najmä cenu letenky, náklady na letiskové poplatky, náklady na palivové poplatky, náklady na vystavenie a doručenie letenky, náklady na rezerváciu letenky, sprostredkovateľské poplatky, poplatky za batožinu, poplatok za check</w:t>
      </w:r>
      <w:r w:rsidR="00112DAD">
        <w:rPr>
          <w:rFonts w:asciiTheme="minorHAnsi" w:eastAsia="Times New Roman" w:hAnsiTheme="minorHAnsi"/>
          <w:sz w:val="22"/>
          <w:szCs w:val="22"/>
        </w:rPr>
        <w:t>-in</w:t>
      </w:r>
      <w:r w:rsidRPr="00A060F6">
        <w:rPr>
          <w:rFonts w:asciiTheme="minorHAnsi" w:eastAsia="Times New Roman" w:hAnsiTheme="minorHAnsi"/>
          <w:sz w:val="22"/>
          <w:szCs w:val="22"/>
        </w:rPr>
        <w:t xml:space="preserve">, prípadne iné poplatky, ktoré sa viažu na príslušnú leteckú prepravu. Cena za asistenčné služby uvedené v bode 2.3 a cena za informačné služby uvedené v bode 2.4 sú súčasťou ceny za leteckú prepravu uvedenú v bode 7.1 a </w:t>
      </w:r>
      <w:r w:rsidR="00B77FCD">
        <w:rPr>
          <w:rFonts w:asciiTheme="minorHAnsi" w:eastAsia="Times New Roman" w:hAnsiTheme="minorHAnsi"/>
          <w:sz w:val="22"/>
          <w:szCs w:val="22"/>
        </w:rPr>
        <w:t>P</w:t>
      </w:r>
      <w:r w:rsidRPr="00A060F6">
        <w:rPr>
          <w:rFonts w:asciiTheme="minorHAnsi" w:eastAsia="Times New Roman" w:hAnsiTheme="minorHAnsi"/>
          <w:sz w:val="22"/>
          <w:szCs w:val="22"/>
        </w:rPr>
        <w:t>oskytovateľ si nemôže účtovať žiadnu ďalšiu odplatu za tieto služby.</w:t>
      </w:r>
    </w:p>
    <w:p w14:paraId="6676BA03" w14:textId="77777777"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77FCD">
        <w:rPr>
          <w:rFonts w:asciiTheme="minorHAnsi" w:hAnsiTheme="minorHAnsi"/>
          <w:sz w:val="22"/>
          <w:szCs w:val="22"/>
        </w:rPr>
        <w:t>Cena pon</w:t>
      </w:r>
      <w:r w:rsidRPr="00B77FCD">
        <w:rPr>
          <w:rFonts w:asciiTheme="minorHAnsi" w:eastAsia="Times New Roman" w:hAnsiTheme="minorHAnsi"/>
          <w:sz w:val="22"/>
          <w:szCs w:val="22"/>
        </w:rPr>
        <w:t xml:space="preserve">úknutá </w:t>
      </w:r>
      <w:r w:rsidR="00B77FCD">
        <w:rPr>
          <w:rFonts w:asciiTheme="minorHAnsi" w:eastAsia="Times New Roman" w:hAnsiTheme="minorHAnsi"/>
          <w:sz w:val="22"/>
          <w:szCs w:val="22"/>
        </w:rPr>
        <w:t>P</w:t>
      </w:r>
      <w:r w:rsidRPr="00B77FCD">
        <w:rPr>
          <w:rFonts w:asciiTheme="minorHAnsi" w:eastAsia="Times New Roman" w:hAnsiTheme="minorHAnsi"/>
          <w:sz w:val="22"/>
          <w:szCs w:val="22"/>
        </w:rPr>
        <w:t xml:space="preserve">oskytovateľom v jeho ponuke musí zohľadňovať všetky relevantné reklamné a marketingové akcie, výhody vernostných programov a výhod, ktoré ponúkajú letecké spoločnosti, pričom tieto výhody sú viazané na </w:t>
      </w:r>
      <w:r w:rsidR="00B77FCD">
        <w:rPr>
          <w:rFonts w:asciiTheme="minorHAnsi" w:eastAsia="Times New Roman" w:hAnsiTheme="minorHAnsi"/>
          <w:sz w:val="22"/>
          <w:szCs w:val="22"/>
        </w:rPr>
        <w:t>O</w:t>
      </w:r>
      <w:r w:rsidRPr="00B77FCD">
        <w:rPr>
          <w:rFonts w:asciiTheme="minorHAnsi" w:eastAsia="Times New Roman" w:hAnsiTheme="minorHAnsi"/>
          <w:sz w:val="22"/>
          <w:szCs w:val="22"/>
        </w:rPr>
        <w:t xml:space="preserve">bjednávateľa, a nie na </w:t>
      </w:r>
      <w:r w:rsidRPr="00B77FCD">
        <w:rPr>
          <w:rFonts w:asciiTheme="minorHAnsi" w:eastAsia="Times New Roman" w:hAnsiTheme="minorHAnsi"/>
          <w:spacing w:val="-1"/>
          <w:sz w:val="22"/>
          <w:szCs w:val="22"/>
        </w:rPr>
        <w:t xml:space="preserve">prepravovanú osobu. Poskytovateľ je povinný oznámiť a poskytnúť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 xml:space="preserve">bjednávateľovi všetky </w:t>
      </w:r>
      <w:r w:rsidRPr="00B77FCD">
        <w:rPr>
          <w:rFonts w:asciiTheme="minorHAnsi" w:eastAsia="Times New Roman" w:hAnsiTheme="minorHAnsi"/>
          <w:sz w:val="22"/>
          <w:szCs w:val="22"/>
        </w:rPr>
        <w:t>výhody a bonusy, ktoré poskytujú letecké spoločnosti z dôvodu plnenia predmetu Rámcovej dohody pri objednanej leteckej preprave alebo pri budúcej leteckej preprave.</w:t>
      </w:r>
    </w:p>
    <w:p w14:paraId="73CAEAB1" w14:textId="1E82F6DB" w:rsidR="00B366E1" w:rsidRPr="00B77FCD" w:rsidRDefault="005C6587"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B77FCD">
        <w:rPr>
          <w:rFonts w:asciiTheme="minorHAnsi" w:hAnsiTheme="minorHAnsi"/>
          <w:sz w:val="22"/>
          <w:szCs w:val="22"/>
        </w:rPr>
        <w:t>Celkov</w:t>
      </w:r>
      <w:r w:rsidRPr="00B77FCD">
        <w:rPr>
          <w:rFonts w:asciiTheme="minorHAnsi" w:eastAsia="Times New Roman" w:hAnsiTheme="minorHAnsi"/>
          <w:sz w:val="22"/>
          <w:szCs w:val="22"/>
        </w:rPr>
        <w:t xml:space="preserve">á cena za plnenia podľa Rámcovej dohody nesmie </w:t>
      </w:r>
      <w:r w:rsidRPr="00112DAD">
        <w:rPr>
          <w:rFonts w:asciiTheme="minorHAnsi" w:eastAsia="Times New Roman" w:hAnsiTheme="minorHAnsi"/>
          <w:sz w:val="22"/>
          <w:szCs w:val="22"/>
        </w:rPr>
        <w:t xml:space="preserve">presiahnuť finančný limit </w:t>
      </w:r>
      <w:r w:rsidR="00112DAD">
        <w:rPr>
          <w:rFonts w:asciiTheme="minorHAnsi" w:eastAsia="Times New Roman" w:hAnsiTheme="minorHAnsi"/>
          <w:sz w:val="22"/>
          <w:szCs w:val="22"/>
        </w:rPr>
        <w:t>plnenia, ktorý je</w:t>
      </w:r>
      <w:r w:rsidR="00062D24">
        <w:rPr>
          <w:rFonts w:asciiTheme="minorHAnsi" w:eastAsia="Times New Roman" w:hAnsiTheme="minorHAnsi"/>
          <w:sz w:val="22"/>
          <w:szCs w:val="22"/>
        </w:rPr>
        <w:t xml:space="preserve"> 900</w:t>
      </w:r>
      <w:r w:rsidR="00025D45">
        <w:rPr>
          <w:rFonts w:asciiTheme="minorHAnsi" w:eastAsia="Times New Roman" w:hAnsiTheme="minorHAnsi"/>
          <w:sz w:val="22"/>
          <w:szCs w:val="22"/>
        </w:rPr>
        <w:t> </w:t>
      </w:r>
      <w:r w:rsidR="00062D24">
        <w:rPr>
          <w:rFonts w:asciiTheme="minorHAnsi" w:eastAsia="Times New Roman" w:hAnsiTheme="minorHAnsi"/>
          <w:sz w:val="22"/>
          <w:szCs w:val="22"/>
        </w:rPr>
        <w:t>000</w:t>
      </w:r>
      <w:r w:rsidR="00025D45">
        <w:rPr>
          <w:rFonts w:asciiTheme="minorHAnsi" w:eastAsia="Times New Roman" w:hAnsiTheme="minorHAnsi"/>
          <w:sz w:val="22"/>
          <w:szCs w:val="22"/>
        </w:rPr>
        <w:t>,00</w:t>
      </w:r>
      <w:r w:rsidR="00112DAD">
        <w:rPr>
          <w:rFonts w:asciiTheme="minorHAnsi" w:eastAsia="Times New Roman" w:hAnsiTheme="minorHAnsi"/>
          <w:spacing w:val="-15"/>
          <w:sz w:val="22"/>
          <w:szCs w:val="22"/>
        </w:rPr>
        <w:t xml:space="preserve"> E</w:t>
      </w:r>
      <w:r w:rsidRPr="0084583E">
        <w:rPr>
          <w:rFonts w:asciiTheme="minorHAnsi" w:eastAsia="Times New Roman" w:hAnsiTheme="minorHAnsi"/>
          <w:sz w:val="22"/>
          <w:szCs w:val="22"/>
        </w:rPr>
        <w:t xml:space="preserve">UR bez DPH (slovom: </w:t>
      </w:r>
      <w:r w:rsidR="00112DAD">
        <w:rPr>
          <w:rFonts w:asciiTheme="minorHAnsi" w:eastAsia="Times New Roman" w:hAnsiTheme="minorHAnsi"/>
          <w:sz w:val="22"/>
          <w:szCs w:val="22"/>
        </w:rPr>
        <w:t>deväťstotisíc</w:t>
      </w:r>
      <w:r w:rsidR="00112DAD" w:rsidRPr="0084583E">
        <w:rPr>
          <w:rFonts w:asciiTheme="minorHAnsi" w:eastAsia="Times New Roman" w:hAnsiTheme="minorHAnsi"/>
          <w:sz w:val="22"/>
          <w:szCs w:val="22"/>
        </w:rPr>
        <w:t xml:space="preserve"> </w:t>
      </w:r>
      <w:r w:rsidRPr="0084583E">
        <w:rPr>
          <w:rFonts w:asciiTheme="minorHAnsi" w:eastAsia="Times New Roman" w:hAnsiTheme="minorHAnsi"/>
          <w:sz w:val="22"/>
          <w:szCs w:val="22"/>
        </w:rPr>
        <w:t>eur bez DPH)</w:t>
      </w:r>
      <w:r w:rsidR="00112DAD">
        <w:rPr>
          <w:rFonts w:asciiTheme="minorHAnsi" w:eastAsia="Times New Roman" w:hAnsiTheme="minorHAnsi"/>
          <w:sz w:val="22"/>
          <w:szCs w:val="22"/>
        </w:rPr>
        <w:t>.</w:t>
      </w:r>
      <w:r w:rsidR="00AC7C8C">
        <w:rPr>
          <w:rFonts w:asciiTheme="minorHAnsi" w:eastAsia="Times New Roman" w:hAnsiTheme="minorHAnsi"/>
          <w:sz w:val="22"/>
          <w:szCs w:val="22"/>
        </w:rPr>
        <w:t xml:space="preserve"> </w:t>
      </w:r>
      <w:r w:rsidRPr="00B77FCD">
        <w:rPr>
          <w:rFonts w:asciiTheme="minorHAnsi" w:eastAsia="Times New Roman" w:hAnsiTheme="minorHAnsi"/>
          <w:sz w:val="22"/>
          <w:szCs w:val="22"/>
        </w:rPr>
        <w:t xml:space="preserve">Objednávateľ nie je povinný vyčerpať </w:t>
      </w:r>
      <w:r w:rsidR="00535A7A">
        <w:rPr>
          <w:rFonts w:asciiTheme="minorHAnsi" w:eastAsia="Times New Roman" w:hAnsiTheme="minorHAnsi"/>
          <w:sz w:val="22"/>
          <w:szCs w:val="22"/>
        </w:rPr>
        <w:t xml:space="preserve">počas trvania tejto Rámcovej dohody celý </w:t>
      </w:r>
      <w:r w:rsidRPr="00B77FCD">
        <w:rPr>
          <w:rFonts w:asciiTheme="minorHAnsi" w:eastAsia="Times New Roman" w:hAnsiTheme="minorHAnsi"/>
          <w:sz w:val="22"/>
          <w:szCs w:val="22"/>
        </w:rPr>
        <w:t xml:space="preserve">finančný limit plnenia uvedený v tomto bode. Celková cena za predmet plnenia je súčet cien za objednané a dodané plnenia na základe </w:t>
      </w:r>
      <w:r w:rsidR="0018409E">
        <w:rPr>
          <w:rFonts w:asciiTheme="minorHAnsi" w:eastAsia="Times New Roman" w:hAnsiTheme="minorHAnsi"/>
          <w:sz w:val="22"/>
          <w:szCs w:val="22"/>
        </w:rPr>
        <w:t>tejto</w:t>
      </w:r>
      <w:r w:rsidRPr="00B77FCD">
        <w:rPr>
          <w:rFonts w:asciiTheme="minorHAnsi" w:eastAsia="Times New Roman" w:hAnsiTheme="minorHAnsi"/>
          <w:sz w:val="22"/>
          <w:szCs w:val="22"/>
        </w:rPr>
        <w:t xml:space="preserve"> Rámcov</w:t>
      </w:r>
      <w:r w:rsidR="0018409E">
        <w:rPr>
          <w:rFonts w:asciiTheme="minorHAnsi" w:eastAsia="Times New Roman" w:hAnsiTheme="minorHAnsi"/>
          <w:sz w:val="22"/>
          <w:szCs w:val="22"/>
        </w:rPr>
        <w:t>ej</w:t>
      </w:r>
      <w:r w:rsidRPr="00B77FCD">
        <w:rPr>
          <w:rFonts w:asciiTheme="minorHAnsi" w:eastAsia="Times New Roman" w:hAnsiTheme="minorHAnsi"/>
          <w:sz w:val="22"/>
          <w:szCs w:val="22"/>
        </w:rPr>
        <w:t xml:space="preserve"> doh</w:t>
      </w:r>
      <w:r w:rsidR="0018409E">
        <w:rPr>
          <w:rFonts w:asciiTheme="minorHAnsi" w:eastAsia="Times New Roman" w:hAnsiTheme="minorHAnsi"/>
          <w:sz w:val="22"/>
          <w:szCs w:val="22"/>
        </w:rPr>
        <w:t>ody</w:t>
      </w:r>
      <w:r w:rsidRPr="00B77FCD">
        <w:rPr>
          <w:rFonts w:asciiTheme="minorHAnsi" w:eastAsia="Times New Roman" w:hAnsiTheme="minorHAnsi"/>
          <w:sz w:val="22"/>
          <w:szCs w:val="22"/>
        </w:rPr>
        <w:t xml:space="preserve"> </w:t>
      </w:r>
      <w:r w:rsidR="00507400">
        <w:rPr>
          <w:rFonts w:asciiTheme="minorHAnsi" w:eastAsia="Times New Roman" w:hAnsiTheme="minorHAnsi"/>
          <w:sz w:val="22"/>
          <w:szCs w:val="22"/>
        </w:rPr>
        <w:t xml:space="preserve">všetkými Poskytovateľmi. </w:t>
      </w:r>
    </w:p>
    <w:p w14:paraId="4A9A6DD4" w14:textId="7D126D24" w:rsidR="00B366E1" w:rsidRPr="00212275" w:rsidRDefault="00C14135" w:rsidP="005A6FB1">
      <w:pPr>
        <w:numPr>
          <w:ilvl w:val="0"/>
          <w:numId w:val="17"/>
        </w:numPr>
        <w:shd w:val="clear" w:color="auto" w:fill="FFFFFF"/>
        <w:tabs>
          <w:tab w:val="left" w:pos="566"/>
        </w:tabs>
        <w:spacing w:after="120" w:line="276" w:lineRule="auto"/>
        <w:ind w:right="6" w:hanging="567"/>
        <w:jc w:val="both"/>
        <w:rPr>
          <w:rFonts w:asciiTheme="minorHAnsi" w:hAnsiTheme="minorHAnsi"/>
          <w:spacing w:val="-5"/>
          <w:sz w:val="22"/>
          <w:szCs w:val="22"/>
        </w:rPr>
      </w:pPr>
      <w:r w:rsidRPr="00212275">
        <w:rPr>
          <w:rFonts w:asciiTheme="minorHAnsi" w:hAnsiTheme="minorHAnsi"/>
          <w:sz w:val="22"/>
          <w:szCs w:val="22"/>
        </w:rPr>
        <w:t xml:space="preserve">Poskytovateľ bude faktúry vystavovať na mesačnej báze, teda po uplynutí príslušného kalendárneho mesiaca </w:t>
      </w:r>
      <w:r w:rsidR="005C6587" w:rsidRPr="00212275">
        <w:rPr>
          <w:rFonts w:asciiTheme="minorHAnsi" w:hAnsiTheme="minorHAnsi"/>
          <w:sz w:val="22"/>
          <w:szCs w:val="22"/>
        </w:rPr>
        <w:t>Poskytovate</w:t>
      </w:r>
      <w:r w:rsidR="005C6587" w:rsidRPr="00212275">
        <w:rPr>
          <w:rFonts w:asciiTheme="minorHAnsi" w:eastAsia="Times New Roman" w:hAnsiTheme="minorHAnsi"/>
          <w:sz w:val="22"/>
          <w:szCs w:val="22"/>
        </w:rPr>
        <w:t>ľ vystaví faktúru</w:t>
      </w:r>
      <w:r w:rsidR="007362AA" w:rsidRPr="00212275">
        <w:rPr>
          <w:rFonts w:asciiTheme="minorHAnsi" w:eastAsia="Times New Roman" w:hAnsiTheme="minorHAnsi"/>
          <w:sz w:val="22"/>
          <w:szCs w:val="22"/>
        </w:rPr>
        <w:t xml:space="preserve"> </w:t>
      </w:r>
      <w:r w:rsidR="005C6587" w:rsidRPr="00212275">
        <w:rPr>
          <w:rFonts w:asciiTheme="minorHAnsi" w:eastAsia="Times New Roman" w:hAnsiTheme="minorHAnsi"/>
          <w:sz w:val="22"/>
          <w:szCs w:val="22"/>
        </w:rPr>
        <w:t xml:space="preserve">za </w:t>
      </w:r>
      <w:r w:rsidR="007362AA" w:rsidRPr="00212275">
        <w:rPr>
          <w:rFonts w:asciiTheme="minorHAnsi" w:eastAsia="Times New Roman" w:hAnsiTheme="minorHAnsi"/>
          <w:sz w:val="22"/>
          <w:szCs w:val="22"/>
        </w:rPr>
        <w:t>všetky</w:t>
      </w:r>
      <w:r w:rsidR="005C6587" w:rsidRPr="00212275">
        <w:rPr>
          <w:rFonts w:asciiTheme="minorHAnsi" w:eastAsia="Times New Roman" w:hAnsiTheme="minorHAnsi"/>
          <w:sz w:val="22"/>
          <w:szCs w:val="22"/>
        </w:rPr>
        <w:t xml:space="preserve"> letenk</w:t>
      </w:r>
      <w:r w:rsidR="007362AA" w:rsidRPr="00212275">
        <w:rPr>
          <w:rFonts w:asciiTheme="minorHAnsi" w:eastAsia="Times New Roman" w:hAnsiTheme="minorHAnsi"/>
          <w:sz w:val="22"/>
          <w:szCs w:val="22"/>
        </w:rPr>
        <w:t>y</w:t>
      </w:r>
      <w:r w:rsidR="005C6587" w:rsidRPr="00212275">
        <w:rPr>
          <w:rFonts w:asciiTheme="minorHAnsi" w:eastAsia="Times New Roman" w:hAnsiTheme="minorHAnsi"/>
          <w:sz w:val="22"/>
          <w:szCs w:val="22"/>
        </w:rPr>
        <w:t xml:space="preserve"> </w:t>
      </w:r>
      <w:r w:rsidR="007362AA" w:rsidRPr="00212275">
        <w:rPr>
          <w:rFonts w:asciiTheme="minorHAnsi" w:eastAsia="Times New Roman" w:hAnsiTheme="minorHAnsi"/>
          <w:sz w:val="22"/>
          <w:szCs w:val="22"/>
        </w:rPr>
        <w:t>doručené</w:t>
      </w:r>
      <w:r w:rsidRPr="00212275">
        <w:rPr>
          <w:rFonts w:asciiTheme="minorHAnsi" w:eastAsia="Times New Roman" w:hAnsiTheme="minorHAnsi"/>
          <w:sz w:val="22"/>
          <w:szCs w:val="22"/>
        </w:rPr>
        <w:t>/dodané</w:t>
      </w:r>
      <w:r w:rsidR="007362AA" w:rsidRPr="00212275">
        <w:rPr>
          <w:rFonts w:asciiTheme="minorHAnsi" w:eastAsia="Times New Roman" w:hAnsiTheme="minorHAnsi"/>
          <w:sz w:val="22"/>
          <w:szCs w:val="22"/>
        </w:rPr>
        <w:t xml:space="preserve"> </w:t>
      </w:r>
      <w:r w:rsidR="00B77FCD" w:rsidRPr="00212275">
        <w:rPr>
          <w:rFonts w:asciiTheme="minorHAnsi" w:eastAsia="Times New Roman" w:hAnsiTheme="minorHAnsi"/>
          <w:sz w:val="22"/>
          <w:szCs w:val="22"/>
        </w:rPr>
        <w:t>O</w:t>
      </w:r>
      <w:r w:rsidR="005C6587" w:rsidRPr="00212275">
        <w:rPr>
          <w:rFonts w:asciiTheme="minorHAnsi" w:eastAsia="Times New Roman" w:hAnsiTheme="minorHAnsi"/>
          <w:sz w:val="22"/>
          <w:szCs w:val="22"/>
        </w:rPr>
        <w:t>bjednávateľovi</w:t>
      </w:r>
      <w:r w:rsidR="007362AA" w:rsidRPr="00212275">
        <w:rPr>
          <w:rFonts w:asciiTheme="minorHAnsi" w:eastAsia="Times New Roman" w:hAnsiTheme="minorHAnsi"/>
          <w:sz w:val="22"/>
          <w:szCs w:val="22"/>
        </w:rPr>
        <w:t xml:space="preserve"> v</w:t>
      </w:r>
      <w:r w:rsidRPr="00212275">
        <w:rPr>
          <w:rFonts w:asciiTheme="minorHAnsi" w:eastAsia="Times New Roman" w:hAnsiTheme="minorHAnsi"/>
          <w:sz w:val="22"/>
          <w:szCs w:val="22"/>
        </w:rPr>
        <w:t> </w:t>
      </w:r>
      <w:r w:rsidR="007362AA" w:rsidRPr="00212275">
        <w:rPr>
          <w:rFonts w:asciiTheme="minorHAnsi" w:eastAsia="Times New Roman" w:hAnsiTheme="minorHAnsi"/>
          <w:sz w:val="22"/>
          <w:szCs w:val="22"/>
        </w:rPr>
        <w:t>danom</w:t>
      </w:r>
      <w:r w:rsidRPr="00212275">
        <w:rPr>
          <w:rFonts w:asciiTheme="minorHAnsi" w:eastAsia="Times New Roman" w:hAnsiTheme="minorHAnsi"/>
          <w:sz w:val="22"/>
          <w:szCs w:val="22"/>
        </w:rPr>
        <w:t xml:space="preserve"> kalendárnom</w:t>
      </w:r>
      <w:r w:rsidR="007362AA" w:rsidRPr="00212275">
        <w:rPr>
          <w:rFonts w:asciiTheme="minorHAnsi" w:eastAsia="Times New Roman" w:hAnsiTheme="minorHAnsi"/>
          <w:sz w:val="22"/>
          <w:szCs w:val="22"/>
        </w:rPr>
        <w:t xml:space="preserve"> mesiaci</w:t>
      </w:r>
      <w:r w:rsidR="005C6587" w:rsidRPr="00212275">
        <w:rPr>
          <w:rFonts w:asciiTheme="minorHAnsi" w:eastAsia="Times New Roman" w:hAnsiTheme="minorHAnsi"/>
          <w:sz w:val="22"/>
          <w:szCs w:val="22"/>
        </w:rPr>
        <w:t xml:space="preserve"> a doručí ju v listinnej forme na adresu </w:t>
      </w:r>
      <w:r w:rsidR="00B77FCD" w:rsidRPr="00212275">
        <w:rPr>
          <w:rFonts w:asciiTheme="minorHAnsi" w:eastAsia="Times New Roman" w:hAnsiTheme="minorHAnsi"/>
          <w:sz w:val="22"/>
          <w:szCs w:val="22"/>
        </w:rPr>
        <w:t>O</w:t>
      </w:r>
      <w:r w:rsidR="005C6587" w:rsidRPr="00212275">
        <w:rPr>
          <w:rFonts w:asciiTheme="minorHAnsi" w:eastAsia="Times New Roman" w:hAnsiTheme="minorHAnsi"/>
          <w:sz w:val="22"/>
          <w:szCs w:val="22"/>
        </w:rPr>
        <w:t>bjednávateľa</w:t>
      </w:r>
      <w:r w:rsidR="00A51839">
        <w:rPr>
          <w:rFonts w:asciiTheme="minorHAnsi" w:eastAsia="Times New Roman" w:hAnsiTheme="minorHAnsi"/>
          <w:sz w:val="22"/>
          <w:szCs w:val="22"/>
        </w:rPr>
        <w:t>.</w:t>
      </w:r>
      <w:r w:rsidR="005C6587" w:rsidRPr="00212275">
        <w:rPr>
          <w:rFonts w:asciiTheme="minorHAnsi" w:eastAsia="Times New Roman" w:hAnsiTheme="minorHAnsi"/>
          <w:sz w:val="22"/>
          <w:szCs w:val="22"/>
        </w:rPr>
        <w:t xml:space="preserve"> Poskytovateľ k faktúre pripojí </w:t>
      </w:r>
      <w:r w:rsidR="00F8556D" w:rsidRPr="00212275">
        <w:rPr>
          <w:rFonts w:asciiTheme="minorHAnsi" w:eastAsia="Times New Roman" w:hAnsiTheme="minorHAnsi"/>
          <w:sz w:val="22"/>
          <w:szCs w:val="22"/>
        </w:rPr>
        <w:t xml:space="preserve">vo vzťahu ku každej doručenej/dodanej letenke </w:t>
      </w:r>
      <w:r w:rsidR="005C6587" w:rsidRPr="00212275">
        <w:rPr>
          <w:rFonts w:asciiTheme="minorHAnsi" w:eastAsia="Times New Roman" w:hAnsiTheme="minorHAnsi"/>
          <w:sz w:val="22"/>
          <w:szCs w:val="22"/>
        </w:rPr>
        <w:t>špecifikáciu účtovanej ceny a jednu kópiu objednávky, pričom faktúra musí obsahovať všetky náležitosti daňového dokladu podľa všeobecne záväzných právnych predpisov.</w:t>
      </w:r>
    </w:p>
    <w:p w14:paraId="21743CA7" w14:textId="7CBB1A25" w:rsidR="00B77FCD" w:rsidRPr="00507400" w:rsidRDefault="005C6587" w:rsidP="00507400">
      <w:pPr>
        <w:numPr>
          <w:ilvl w:val="0"/>
          <w:numId w:val="17"/>
        </w:numPr>
        <w:shd w:val="clear" w:color="auto" w:fill="FFFFFF"/>
        <w:tabs>
          <w:tab w:val="left" w:pos="566"/>
        </w:tabs>
        <w:spacing w:after="120" w:line="276" w:lineRule="auto"/>
        <w:ind w:right="6" w:hanging="567"/>
        <w:jc w:val="both"/>
      </w:pPr>
      <w:r w:rsidRPr="00B77FCD">
        <w:rPr>
          <w:rFonts w:asciiTheme="minorHAnsi" w:hAnsiTheme="minorHAnsi"/>
          <w:sz w:val="22"/>
          <w:szCs w:val="22"/>
        </w:rPr>
        <w:t>V pr</w:t>
      </w:r>
      <w:r w:rsidRPr="00B77FCD">
        <w:rPr>
          <w:rFonts w:asciiTheme="minorHAnsi" w:eastAsia="Times New Roman" w:hAnsiTheme="minorHAnsi"/>
          <w:sz w:val="22"/>
          <w:szCs w:val="22"/>
        </w:rPr>
        <w:t xml:space="preserve">ípade, že faktúra nebude obsahovať stanovené náležitosti, alebo v nej nebudú uvedené správne údaje podľa Rámcovej dohody, je </w:t>
      </w:r>
      <w:r w:rsidR="00B77FCD">
        <w:rPr>
          <w:rFonts w:asciiTheme="minorHAnsi" w:eastAsia="Times New Roman" w:hAnsiTheme="minorHAnsi"/>
          <w:sz w:val="22"/>
          <w:szCs w:val="22"/>
        </w:rPr>
        <w:t>O</w:t>
      </w:r>
      <w:r w:rsidRPr="00B77FCD">
        <w:rPr>
          <w:rFonts w:asciiTheme="minorHAnsi" w:eastAsia="Times New Roman" w:hAnsiTheme="minorHAnsi"/>
          <w:sz w:val="22"/>
          <w:szCs w:val="22"/>
        </w:rPr>
        <w:t xml:space="preserve">bjednávateľ oprávnený faktúru vrátiť </w:t>
      </w:r>
      <w:r w:rsidR="00B77FCD">
        <w:rPr>
          <w:rFonts w:asciiTheme="minorHAnsi" w:eastAsia="Times New Roman" w:hAnsiTheme="minorHAnsi"/>
          <w:sz w:val="22"/>
          <w:szCs w:val="22"/>
        </w:rPr>
        <w:t>P</w:t>
      </w:r>
      <w:r w:rsidRPr="00B77FCD">
        <w:rPr>
          <w:rFonts w:asciiTheme="minorHAnsi" w:eastAsia="Times New Roman" w:hAnsiTheme="minorHAnsi"/>
          <w:spacing w:val="-1"/>
          <w:sz w:val="22"/>
          <w:szCs w:val="22"/>
        </w:rPr>
        <w:t xml:space="preserve">oskytovateľovi v lehote </w:t>
      </w:r>
      <w:r w:rsidRPr="000B6BEF">
        <w:rPr>
          <w:rFonts w:asciiTheme="minorHAnsi" w:eastAsia="Times New Roman" w:hAnsiTheme="minorHAnsi"/>
          <w:spacing w:val="-1"/>
          <w:sz w:val="22"/>
          <w:szCs w:val="22"/>
        </w:rPr>
        <w:t>desiatich pracovných dní</w:t>
      </w:r>
      <w:r w:rsidRPr="00B77FCD">
        <w:rPr>
          <w:rFonts w:asciiTheme="minorHAnsi" w:eastAsia="Times New Roman" w:hAnsiTheme="minorHAnsi"/>
          <w:spacing w:val="-1"/>
          <w:sz w:val="22"/>
          <w:szCs w:val="22"/>
        </w:rPr>
        <w:t xml:space="preserve"> od dňa jej doručenia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bjednávateľovi.</w:t>
      </w:r>
      <w:r w:rsidR="00507400">
        <w:rPr>
          <w:rFonts w:asciiTheme="minorHAnsi" w:hAnsiTheme="minorHAnsi"/>
          <w:spacing w:val="-5"/>
          <w:sz w:val="22"/>
          <w:szCs w:val="22"/>
        </w:rPr>
        <w:t xml:space="preserve"> </w:t>
      </w:r>
      <w:r w:rsidRPr="00507400">
        <w:rPr>
          <w:rFonts w:asciiTheme="minorHAnsi" w:hAnsiTheme="minorHAnsi"/>
          <w:spacing w:val="-5"/>
          <w:sz w:val="22"/>
          <w:szCs w:val="22"/>
        </w:rPr>
        <w:t>V tomto pr</w:t>
      </w:r>
      <w:r w:rsidRPr="00507400">
        <w:rPr>
          <w:rFonts w:asciiTheme="minorHAnsi" w:eastAsia="Times New Roman" w:hAnsiTheme="minorHAnsi"/>
          <w:spacing w:val="-5"/>
          <w:sz w:val="22"/>
          <w:szCs w:val="22"/>
        </w:rPr>
        <w:t xml:space="preserve">ípade sa preruší plynutie lehoty splatnosti a nová lehota splatnosti faktúry </w:t>
      </w:r>
      <w:r w:rsidRPr="00507400">
        <w:rPr>
          <w:rFonts w:asciiTheme="minorHAnsi" w:eastAsia="Times New Roman" w:hAnsiTheme="minorHAnsi"/>
          <w:sz w:val="22"/>
          <w:szCs w:val="22"/>
        </w:rPr>
        <w:t>začne plynúť dňom doručenia opravenej faktúry.</w:t>
      </w:r>
    </w:p>
    <w:p w14:paraId="034795F5" w14:textId="77777777" w:rsidR="00B366E1" w:rsidRPr="00B77FCD" w:rsidRDefault="005C6587" w:rsidP="00507400">
      <w:pPr>
        <w:numPr>
          <w:ilvl w:val="0"/>
          <w:numId w:val="17"/>
        </w:numPr>
        <w:shd w:val="clear" w:color="auto" w:fill="FFFFFF"/>
        <w:tabs>
          <w:tab w:val="left" w:pos="566"/>
        </w:tabs>
        <w:spacing w:after="120" w:line="276" w:lineRule="auto"/>
        <w:ind w:right="6" w:hanging="567"/>
        <w:jc w:val="both"/>
        <w:rPr>
          <w:rFonts w:asciiTheme="minorHAnsi" w:hAnsiTheme="minorHAnsi"/>
          <w:sz w:val="22"/>
          <w:szCs w:val="22"/>
        </w:rPr>
      </w:pPr>
      <w:r w:rsidRPr="00B77FCD">
        <w:rPr>
          <w:rFonts w:asciiTheme="minorHAnsi" w:hAnsiTheme="minorHAnsi"/>
          <w:sz w:val="22"/>
          <w:szCs w:val="22"/>
        </w:rPr>
        <w:t>Lehota splatnosti fakt</w:t>
      </w:r>
      <w:r w:rsidRPr="00B77FCD">
        <w:rPr>
          <w:rFonts w:asciiTheme="minorHAnsi" w:eastAsia="Times New Roman" w:hAnsiTheme="minorHAnsi"/>
          <w:sz w:val="22"/>
          <w:szCs w:val="22"/>
        </w:rPr>
        <w:t xml:space="preserve">úry je 30 dní odo dňa jej doručenia </w:t>
      </w:r>
      <w:r w:rsidR="0019690E">
        <w:rPr>
          <w:rFonts w:asciiTheme="minorHAnsi" w:eastAsia="Times New Roman" w:hAnsiTheme="minorHAnsi"/>
          <w:sz w:val="22"/>
          <w:szCs w:val="22"/>
        </w:rPr>
        <w:t>O</w:t>
      </w:r>
      <w:r w:rsidRPr="00B77FCD">
        <w:rPr>
          <w:rFonts w:asciiTheme="minorHAnsi" w:eastAsia="Times New Roman" w:hAnsiTheme="minorHAnsi"/>
          <w:sz w:val="22"/>
          <w:szCs w:val="22"/>
        </w:rPr>
        <w:t>bjednávateľovi.</w:t>
      </w:r>
    </w:p>
    <w:p w14:paraId="1504C93D" w14:textId="7982B5CD" w:rsidR="002D0A5C" w:rsidRPr="007A2A00" w:rsidRDefault="005C6587" w:rsidP="007A2A00">
      <w:pPr>
        <w:numPr>
          <w:ilvl w:val="0"/>
          <w:numId w:val="17"/>
        </w:numPr>
        <w:shd w:val="clear" w:color="auto" w:fill="FFFFFF"/>
        <w:tabs>
          <w:tab w:val="left" w:pos="566"/>
        </w:tabs>
        <w:spacing w:after="120" w:line="276" w:lineRule="auto"/>
        <w:ind w:right="6" w:hanging="567"/>
        <w:jc w:val="both"/>
        <w:rPr>
          <w:rFonts w:asciiTheme="minorHAnsi" w:hAnsiTheme="minorHAnsi"/>
          <w:sz w:val="22"/>
          <w:szCs w:val="22"/>
        </w:rPr>
      </w:pPr>
      <w:r w:rsidRPr="00B77FCD">
        <w:rPr>
          <w:rFonts w:asciiTheme="minorHAnsi" w:hAnsiTheme="minorHAnsi"/>
          <w:sz w:val="22"/>
          <w:szCs w:val="22"/>
        </w:rPr>
        <w:t>Platby za poskytnut</w:t>
      </w:r>
      <w:r w:rsidRPr="00B77FCD">
        <w:rPr>
          <w:rFonts w:asciiTheme="minorHAnsi" w:eastAsia="Times New Roman" w:hAnsiTheme="minorHAnsi"/>
          <w:sz w:val="22"/>
          <w:szCs w:val="22"/>
        </w:rPr>
        <w:t>é plnenia budú</w:t>
      </w:r>
      <w:r w:rsidR="00B77FCD">
        <w:rPr>
          <w:rFonts w:asciiTheme="minorHAnsi" w:eastAsia="Times New Roman" w:hAnsiTheme="minorHAnsi"/>
          <w:sz w:val="22"/>
          <w:szCs w:val="22"/>
        </w:rPr>
        <w:t xml:space="preserve"> realizované O</w:t>
      </w:r>
      <w:r w:rsidRPr="00B77FCD">
        <w:rPr>
          <w:rFonts w:asciiTheme="minorHAnsi" w:eastAsia="Times New Roman" w:hAnsiTheme="minorHAnsi"/>
          <w:sz w:val="22"/>
          <w:szCs w:val="22"/>
        </w:rPr>
        <w:t>bjednávateľom bezhotovostným stykom,</w:t>
      </w:r>
      <w:r w:rsidR="00507400">
        <w:rPr>
          <w:rFonts w:asciiTheme="minorHAnsi" w:eastAsia="Times New Roman" w:hAnsiTheme="minorHAnsi"/>
          <w:spacing w:val="-1"/>
          <w:sz w:val="22"/>
          <w:szCs w:val="22"/>
        </w:rPr>
        <w:t xml:space="preserve"> </w:t>
      </w:r>
      <w:r w:rsidRPr="00B77FCD">
        <w:rPr>
          <w:rFonts w:asciiTheme="minorHAnsi" w:eastAsia="Times New Roman" w:hAnsiTheme="minorHAnsi"/>
          <w:spacing w:val="-1"/>
          <w:sz w:val="22"/>
          <w:szCs w:val="22"/>
        </w:rPr>
        <w:t xml:space="preserve">pričom </w:t>
      </w:r>
      <w:r w:rsidR="00B77FCD">
        <w:rPr>
          <w:rFonts w:asciiTheme="minorHAnsi" w:eastAsia="Times New Roman" w:hAnsiTheme="minorHAnsi"/>
          <w:spacing w:val="-1"/>
          <w:sz w:val="22"/>
          <w:szCs w:val="22"/>
        </w:rPr>
        <w:t>O</w:t>
      </w:r>
      <w:r w:rsidRPr="00B77FCD">
        <w:rPr>
          <w:rFonts w:asciiTheme="minorHAnsi" w:eastAsia="Times New Roman" w:hAnsiTheme="minorHAnsi"/>
          <w:spacing w:val="-1"/>
          <w:sz w:val="22"/>
          <w:szCs w:val="22"/>
        </w:rPr>
        <w:t xml:space="preserve">bjednávateľ neposkytuje </w:t>
      </w:r>
      <w:r w:rsidR="00B77FCD">
        <w:rPr>
          <w:rFonts w:asciiTheme="minorHAnsi" w:eastAsia="Times New Roman" w:hAnsiTheme="minorHAnsi"/>
          <w:spacing w:val="-1"/>
          <w:sz w:val="22"/>
          <w:szCs w:val="22"/>
        </w:rPr>
        <w:t>P</w:t>
      </w:r>
      <w:r w:rsidRPr="00B77FCD">
        <w:rPr>
          <w:rFonts w:asciiTheme="minorHAnsi" w:eastAsia="Times New Roman" w:hAnsiTheme="minorHAnsi"/>
          <w:spacing w:val="-1"/>
          <w:sz w:val="22"/>
          <w:szCs w:val="22"/>
        </w:rPr>
        <w:t>oskytovateľovi žiadne preddavky a zálohy.</w:t>
      </w:r>
    </w:p>
    <w:p w14:paraId="4BC4F42F" w14:textId="1A71A648" w:rsidR="00B77FCD" w:rsidRDefault="00E6743E" w:rsidP="002D0A5C">
      <w:pPr>
        <w:shd w:val="clear" w:color="auto" w:fill="FFFFFF"/>
        <w:spacing w:before="240"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8</w:t>
      </w:r>
    </w:p>
    <w:p w14:paraId="5DD890EE" w14:textId="77777777" w:rsidR="00FB542C" w:rsidRDefault="005C6587" w:rsidP="00507400">
      <w:pPr>
        <w:shd w:val="clear" w:color="auto" w:fill="FFFFFF"/>
        <w:spacing w:line="276" w:lineRule="auto"/>
        <w:ind w:right="9"/>
        <w:jc w:val="center"/>
        <w:rPr>
          <w:rFonts w:asciiTheme="minorHAnsi" w:eastAsia="Times New Roman" w:hAnsiTheme="minorHAnsi"/>
          <w:b/>
          <w:bCs/>
          <w:spacing w:val="-4"/>
          <w:sz w:val="22"/>
          <w:szCs w:val="22"/>
        </w:rPr>
      </w:pPr>
      <w:r w:rsidRPr="00B3721D">
        <w:rPr>
          <w:rFonts w:asciiTheme="minorHAnsi" w:eastAsia="Times New Roman" w:hAnsiTheme="minorHAnsi"/>
          <w:b/>
          <w:bCs/>
          <w:spacing w:val="-4"/>
          <w:sz w:val="22"/>
          <w:szCs w:val="22"/>
        </w:rPr>
        <w:t>Reklamačné podmienky</w:t>
      </w:r>
    </w:p>
    <w:p w14:paraId="583CDCD7" w14:textId="77777777" w:rsidR="00FB542C" w:rsidRPr="00507400" w:rsidRDefault="00FB542C" w:rsidP="005A6FB1">
      <w:pPr>
        <w:pStyle w:val="Odsekzoznamu"/>
        <w:shd w:val="clear" w:color="auto" w:fill="FFFFFF"/>
        <w:spacing w:line="276" w:lineRule="auto"/>
        <w:ind w:left="0" w:right="11"/>
        <w:jc w:val="both"/>
        <w:rPr>
          <w:rFonts w:asciiTheme="minorHAnsi" w:hAnsiTheme="minorHAnsi"/>
          <w:vanish/>
          <w:sz w:val="22"/>
          <w:szCs w:val="22"/>
        </w:rPr>
      </w:pPr>
    </w:p>
    <w:p w14:paraId="7765F48E" w14:textId="77777777" w:rsidR="002154D8" w:rsidRPr="00FB542C" w:rsidRDefault="002154D8" w:rsidP="002154D8">
      <w:pPr>
        <w:pStyle w:val="Odsekzoznamu"/>
        <w:numPr>
          <w:ilvl w:val="1"/>
          <w:numId w:val="29"/>
        </w:numPr>
        <w:shd w:val="clear" w:color="auto" w:fill="FFFFFF"/>
        <w:spacing w:line="276" w:lineRule="auto"/>
        <w:ind w:left="0" w:right="11" w:hanging="567"/>
        <w:jc w:val="both"/>
        <w:rPr>
          <w:rFonts w:asciiTheme="minorHAnsi" w:hAnsiTheme="minorHAnsi"/>
          <w:sz w:val="22"/>
          <w:szCs w:val="22"/>
        </w:rPr>
      </w:pPr>
      <w:r w:rsidRPr="00FB542C">
        <w:rPr>
          <w:rFonts w:asciiTheme="minorHAnsi" w:hAnsiTheme="minorHAnsi"/>
          <w:sz w:val="22"/>
          <w:szCs w:val="22"/>
        </w:rPr>
        <w:t xml:space="preserve">Ak </w:t>
      </w:r>
      <w:r>
        <w:rPr>
          <w:rFonts w:asciiTheme="minorHAnsi" w:hAnsiTheme="minorHAnsi"/>
          <w:sz w:val="22"/>
          <w:szCs w:val="22"/>
        </w:rPr>
        <w:t>P</w:t>
      </w:r>
      <w:r w:rsidRPr="00FB542C">
        <w:rPr>
          <w:rFonts w:asciiTheme="minorHAnsi" w:hAnsiTheme="minorHAnsi"/>
          <w:sz w:val="22"/>
          <w:szCs w:val="22"/>
        </w:rPr>
        <w:t>oskytovate</w:t>
      </w:r>
      <w:r w:rsidRPr="00FB542C">
        <w:rPr>
          <w:rFonts w:asciiTheme="minorHAnsi" w:eastAsia="Times New Roman" w:hAnsiTheme="minorHAnsi"/>
          <w:sz w:val="22"/>
          <w:szCs w:val="22"/>
        </w:rPr>
        <w:t xml:space="preserve">ľ doručí </w:t>
      </w:r>
      <w:r>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chybnú letenku (napríklad na letenke budú uvedené nesprávne alebo neúplné informácie alebo údaje) alebo letenku, ktorá bude v rozpore s objednávkou, </w:t>
      </w:r>
      <w:r>
        <w:rPr>
          <w:rFonts w:asciiTheme="minorHAnsi" w:eastAsia="Times New Roman" w:hAnsiTheme="minorHAnsi"/>
          <w:sz w:val="22"/>
          <w:szCs w:val="22"/>
        </w:rPr>
        <w:t>alebo ak letenka bude doručená Objednávateľovi oneskorene, O</w:t>
      </w:r>
      <w:r w:rsidRPr="00FB542C">
        <w:rPr>
          <w:rFonts w:asciiTheme="minorHAnsi" w:eastAsia="Times New Roman" w:hAnsiTheme="minorHAnsi"/>
          <w:sz w:val="22"/>
          <w:szCs w:val="22"/>
        </w:rPr>
        <w:t xml:space="preserve">bjednávateľ je oprávnený ju odmietnuť a </w:t>
      </w:r>
      <w:r>
        <w:rPr>
          <w:rFonts w:asciiTheme="minorHAnsi" w:eastAsia="Times New Roman" w:hAnsiTheme="minorHAnsi"/>
          <w:sz w:val="22"/>
          <w:szCs w:val="22"/>
        </w:rPr>
        <w:t>P</w:t>
      </w:r>
      <w:r w:rsidRPr="00FB542C">
        <w:rPr>
          <w:rFonts w:asciiTheme="minorHAnsi" w:eastAsia="Times New Roman" w:hAnsiTheme="minorHAnsi"/>
          <w:sz w:val="22"/>
          <w:szCs w:val="22"/>
        </w:rPr>
        <w:t xml:space="preserve">oskytovateľ je povinný bezodkladne </w:t>
      </w:r>
      <w:r>
        <w:rPr>
          <w:rFonts w:asciiTheme="minorHAnsi" w:eastAsia="Times New Roman" w:hAnsiTheme="minorHAnsi"/>
          <w:sz w:val="22"/>
          <w:szCs w:val="22"/>
        </w:rPr>
        <w:t xml:space="preserve">(najneskôr do 24 hodín pred odletom) </w:t>
      </w:r>
      <w:r w:rsidRPr="00FB542C">
        <w:rPr>
          <w:rFonts w:asciiTheme="minorHAnsi" w:eastAsia="Times New Roman" w:hAnsiTheme="minorHAnsi"/>
          <w:sz w:val="22"/>
          <w:szCs w:val="22"/>
        </w:rPr>
        <w:t xml:space="preserve">doručiť </w:t>
      </w:r>
      <w:r>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upravenú letenku v dodatočnej lehote tak, aby nebol ohrozený prílet alebo odlet podľa objednávky. Týmto nie je dotknuté právo </w:t>
      </w:r>
      <w:r>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bjednávateľa na náhradu škody </w:t>
      </w:r>
      <w:r w:rsidRPr="00FB542C">
        <w:rPr>
          <w:rFonts w:asciiTheme="minorHAnsi" w:eastAsia="Times New Roman" w:hAnsiTheme="minorHAnsi"/>
          <w:spacing w:val="-1"/>
          <w:sz w:val="22"/>
          <w:szCs w:val="22"/>
        </w:rPr>
        <w:t>alebo na zmluvnú pokutu podľa Rámcovej dohody a platných právnych predpisov.</w:t>
      </w:r>
    </w:p>
    <w:p w14:paraId="08223DDF" w14:textId="77777777" w:rsidR="00FB542C" w:rsidRDefault="00E6743E" w:rsidP="005A6FB1">
      <w:pPr>
        <w:shd w:val="clear" w:color="auto" w:fill="FFFFFF"/>
        <w:spacing w:before="235"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9</w:t>
      </w:r>
    </w:p>
    <w:p w14:paraId="24AC4039" w14:textId="77777777" w:rsidR="00B366E1" w:rsidRDefault="00FB542C" w:rsidP="005A6FB1">
      <w:pPr>
        <w:shd w:val="clear" w:color="auto" w:fill="FFFFFF"/>
        <w:spacing w:line="276" w:lineRule="auto"/>
        <w:ind w:right="9"/>
        <w:jc w:val="center"/>
        <w:rPr>
          <w:rFonts w:asciiTheme="minorHAnsi" w:eastAsia="Times New Roman" w:hAnsiTheme="minorHAnsi"/>
          <w:b/>
          <w:bCs/>
          <w:spacing w:val="-3"/>
          <w:sz w:val="22"/>
          <w:szCs w:val="22"/>
        </w:rPr>
      </w:pPr>
      <w:r>
        <w:rPr>
          <w:rFonts w:asciiTheme="minorHAnsi" w:eastAsia="Times New Roman" w:hAnsiTheme="minorHAnsi"/>
          <w:b/>
          <w:bCs/>
          <w:spacing w:val="-3"/>
          <w:sz w:val="22"/>
          <w:szCs w:val="22"/>
        </w:rPr>
        <w:t>Z</w:t>
      </w:r>
      <w:r w:rsidR="005C6587" w:rsidRPr="00B3721D">
        <w:rPr>
          <w:rFonts w:asciiTheme="minorHAnsi" w:eastAsia="Times New Roman" w:hAnsiTheme="minorHAnsi"/>
          <w:b/>
          <w:bCs/>
          <w:spacing w:val="-3"/>
          <w:sz w:val="22"/>
          <w:szCs w:val="22"/>
        </w:rPr>
        <w:t>odpovednosť za škodu a</w:t>
      </w:r>
      <w:r>
        <w:rPr>
          <w:rFonts w:asciiTheme="minorHAnsi" w:eastAsia="Times New Roman" w:hAnsiTheme="minorHAnsi"/>
          <w:b/>
          <w:bCs/>
          <w:spacing w:val="-3"/>
          <w:sz w:val="22"/>
          <w:szCs w:val="22"/>
        </w:rPr>
        <w:t> </w:t>
      </w:r>
      <w:r w:rsidR="005C6587" w:rsidRPr="00B3721D">
        <w:rPr>
          <w:rFonts w:asciiTheme="minorHAnsi" w:eastAsia="Times New Roman" w:hAnsiTheme="minorHAnsi"/>
          <w:b/>
          <w:bCs/>
          <w:spacing w:val="-3"/>
          <w:sz w:val="22"/>
          <w:szCs w:val="22"/>
        </w:rPr>
        <w:t>sankcie</w:t>
      </w:r>
    </w:p>
    <w:p w14:paraId="7F2884A0" w14:textId="77777777" w:rsidR="00FB542C" w:rsidRPr="00B3721D" w:rsidRDefault="00FB542C" w:rsidP="005A6FB1">
      <w:pPr>
        <w:shd w:val="clear" w:color="auto" w:fill="FFFFFF"/>
        <w:spacing w:line="276" w:lineRule="auto"/>
        <w:ind w:right="2495"/>
        <w:rPr>
          <w:rFonts w:asciiTheme="minorHAnsi" w:hAnsiTheme="minorHAnsi"/>
          <w:sz w:val="22"/>
          <w:szCs w:val="22"/>
        </w:rPr>
      </w:pPr>
    </w:p>
    <w:p w14:paraId="5074D7A0" w14:textId="77777777" w:rsidR="00B366E1" w:rsidRPr="00B3721D" w:rsidRDefault="005C6587" w:rsidP="005A6FB1">
      <w:pPr>
        <w:numPr>
          <w:ilvl w:val="0"/>
          <w:numId w:val="18"/>
        </w:numPr>
        <w:shd w:val="clear" w:color="auto" w:fill="FFFFFF"/>
        <w:tabs>
          <w:tab w:val="left" w:pos="566"/>
        </w:tabs>
        <w:spacing w:after="120" w:line="276" w:lineRule="auto"/>
        <w:ind w:right="11" w:hanging="567"/>
        <w:jc w:val="both"/>
        <w:rPr>
          <w:rFonts w:asciiTheme="minorHAnsi" w:hAnsiTheme="minorHAnsi"/>
          <w:spacing w:val="-3"/>
          <w:sz w:val="22"/>
          <w:szCs w:val="22"/>
        </w:rPr>
      </w:pPr>
      <w:r w:rsidRPr="000B0B64">
        <w:rPr>
          <w:rFonts w:asciiTheme="minorHAnsi" w:hAnsiTheme="minorHAnsi"/>
          <w:sz w:val="22"/>
          <w:szCs w:val="22"/>
        </w:rPr>
        <w:t>Zo</w:t>
      </w:r>
      <w:r w:rsidRPr="00B3721D">
        <w:rPr>
          <w:rFonts w:asciiTheme="minorHAnsi" w:hAnsiTheme="minorHAnsi"/>
          <w:sz w:val="22"/>
          <w:szCs w:val="22"/>
        </w:rPr>
        <w:t>dpovednos</w:t>
      </w:r>
      <w:r w:rsidRPr="00B3721D">
        <w:rPr>
          <w:rFonts w:asciiTheme="minorHAnsi" w:eastAsia="Times New Roman" w:hAnsiTheme="minorHAnsi"/>
          <w:sz w:val="22"/>
          <w:szCs w:val="22"/>
        </w:rPr>
        <w:t>ť za škodu spôsobenú pri plnení Rámcovej dohody sa riadi príslušnými ustanoveniami zákona č. 513/1991 Zb. Obchodný zákonník v znení neskorších predpisov (ďalej len „</w:t>
      </w:r>
      <w:r w:rsidR="00CA0340">
        <w:rPr>
          <w:rFonts w:asciiTheme="minorHAnsi" w:eastAsia="Times New Roman" w:hAnsiTheme="minorHAnsi"/>
          <w:sz w:val="22"/>
          <w:szCs w:val="22"/>
        </w:rPr>
        <w:t>zákon č. 513/1991 Zb.</w:t>
      </w:r>
      <w:r w:rsidRPr="00B3721D">
        <w:rPr>
          <w:rFonts w:asciiTheme="minorHAnsi" w:eastAsia="Times New Roman" w:hAnsiTheme="minorHAnsi"/>
          <w:sz w:val="22"/>
          <w:szCs w:val="22"/>
        </w:rPr>
        <w:t>“) a ďalšími súvisiacim všeobecne záväznými právnymi predpismi.</w:t>
      </w:r>
    </w:p>
    <w:p w14:paraId="2D80E560" w14:textId="77777777"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eastAsia="Times New Roman" w:hAnsiTheme="minorHAnsi"/>
          <w:sz w:val="22"/>
          <w:szCs w:val="22"/>
        </w:rPr>
        <w:t>Účastníci dohody sú povinní predchádzať vzniku škody a urobiť všetky vhodné a primerané opatrenia k odvráteniu hroziacej škody a v prípade vzniku škody urobiť všetky nevyhnutné opatrenia k tomu, aby rozsah škody bol čo najnižší.</w:t>
      </w:r>
    </w:p>
    <w:p w14:paraId="44EC5BF5" w14:textId="027EBA22" w:rsidR="00B366E1" w:rsidRPr="00B3721D" w:rsidRDefault="005C6587" w:rsidP="005A6FB1">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eastAsia="Times New Roman" w:hAnsiTheme="minorHAnsi"/>
          <w:sz w:val="22"/>
          <w:szCs w:val="22"/>
        </w:rPr>
        <w:t xml:space="preserve">Účastník dohody, ktorý poruší svoju povinnosť uvedenú v Rámcovej dohode, je povinný nahradiť škodu tým spôsobenú druhému účastníkovi dohody, okrem prípadu, ak preukáže, že porušenie povinností bolo spôsobené okolnosťami vylučujúcimi zodpovednosť podľa </w:t>
      </w:r>
      <w:r w:rsidR="00CA0340">
        <w:rPr>
          <w:rFonts w:asciiTheme="minorHAnsi" w:eastAsia="Times New Roman" w:hAnsiTheme="minorHAnsi"/>
          <w:sz w:val="22"/>
          <w:szCs w:val="22"/>
        </w:rPr>
        <w:t>zákona č. 513/1991 Zb.</w:t>
      </w:r>
      <w:r w:rsidRPr="00B3721D">
        <w:rPr>
          <w:rFonts w:asciiTheme="minorHAnsi" w:eastAsia="Times New Roman" w:hAnsiTheme="minorHAnsi"/>
          <w:sz w:val="22"/>
          <w:szCs w:val="22"/>
        </w:rPr>
        <w:t xml:space="preserve"> Týmto nie je dotknutá povinnosť účastníka dohody zaplatiť v celom rozsahu zmluvnú pokutu.</w:t>
      </w:r>
    </w:p>
    <w:p w14:paraId="3A9095CE" w14:textId="77777777"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Ak </w:t>
      </w:r>
      <w:r w:rsidR="00FB542C">
        <w:rPr>
          <w:rFonts w:asciiTheme="minorHAnsi" w:hAnsiTheme="minorHAnsi"/>
          <w:sz w:val="22"/>
          <w:szCs w:val="22"/>
        </w:rPr>
        <w:t>P</w:t>
      </w:r>
      <w:r w:rsidRPr="00B3721D">
        <w:rPr>
          <w:rFonts w:asciiTheme="minorHAnsi" w:hAnsiTheme="minorHAnsi"/>
          <w:sz w:val="22"/>
          <w:szCs w:val="22"/>
        </w:rPr>
        <w:t>oskytovate</w:t>
      </w:r>
      <w:r w:rsidRPr="00B3721D">
        <w:rPr>
          <w:rFonts w:asciiTheme="minorHAnsi" w:eastAsia="Times New Roman" w:hAnsiTheme="minorHAnsi"/>
          <w:sz w:val="22"/>
          <w:szCs w:val="22"/>
        </w:rPr>
        <w:t>ľ nedoručí letenku osobe poverenej na prevzatie letenky ani v čase potrebnom na letiskové odbavenie a spôsobí tým</w:t>
      </w:r>
      <w:r w:rsidR="00FB542C">
        <w:rPr>
          <w:rFonts w:asciiTheme="minorHAnsi" w:eastAsia="Times New Roman" w:hAnsiTheme="minorHAnsi"/>
          <w:sz w:val="22"/>
          <w:szCs w:val="22"/>
        </w:rPr>
        <w:t xml:space="preserve"> zmeškanie odletu cestujúceho, O</w:t>
      </w:r>
      <w:r w:rsidRPr="00B3721D">
        <w:rPr>
          <w:rFonts w:asciiTheme="minorHAnsi" w:eastAsia="Times New Roman" w:hAnsiTheme="minorHAnsi"/>
          <w:sz w:val="22"/>
          <w:szCs w:val="22"/>
        </w:rPr>
        <w:t xml:space="preserve">bjednávateľ má právo na plnú náhradu ceny letenky a náhradu škody, ktorá tým bola </w:t>
      </w:r>
      <w:r w:rsidR="00FB542C">
        <w:rPr>
          <w:rFonts w:asciiTheme="minorHAnsi" w:eastAsia="Times New Roman" w:hAnsiTheme="minorHAnsi"/>
          <w:sz w:val="22"/>
          <w:szCs w:val="22"/>
        </w:rPr>
        <w:t>O</w:t>
      </w:r>
      <w:r w:rsidRPr="00B3721D">
        <w:rPr>
          <w:rFonts w:asciiTheme="minorHAnsi" w:eastAsia="Times New Roman" w:hAnsiTheme="minorHAnsi"/>
          <w:sz w:val="22"/>
          <w:szCs w:val="22"/>
        </w:rPr>
        <w:t>bjednávateľovi spôsobená. Právo na zmluvné pokuty uvedené v bode 9.5. týmto nie je dotknuté.</w:t>
      </w:r>
    </w:p>
    <w:p w14:paraId="57CFC478" w14:textId="30E6E751" w:rsidR="00B366E1" w:rsidRPr="00B3721D" w:rsidRDefault="005C6587" w:rsidP="005A6FB1">
      <w:pPr>
        <w:numPr>
          <w:ilvl w:val="0"/>
          <w:numId w:val="18"/>
        </w:numPr>
        <w:shd w:val="clear" w:color="auto" w:fill="FFFFFF"/>
        <w:tabs>
          <w:tab w:val="left" w:pos="566"/>
        </w:tabs>
        <w:spacing w:after="120" w:line="276" w:lineRule="auto"/>
        <w:ind w:right="6" w:hanging="567"/>
        <w:jc w:val="both"/>
        <w:rPr>
          <w:rFonts w:asciiTheme="minorHAnsi" w:hAnsiTheme="minorHAnsi"/>
          <w:spacing w:val="-3"/>
          <w:sz w:val="22"/>
          <w:szCs w:val="22"/>
        </w:rPr>
      </w:pPr>
      <w:r w:rsidRPr="00B3721D">
        <w:rPr>
          <w:rFonts w:asciiTheme="minorHAnsi" w:hAnsiTheme="minorHAnsi"/>
          <w:sz w:val="22"/>
          <w:szCs w:val="22"/>
        </w:rPr>
        <w:t xml:space="preserve">Ak </w:t>
      </w:r>
      <w:r w:rsidR="00FB542C">
        <w:rPr>
          <w:rFonts w:asciiTheme="minorHAnsi" w:hAnsiTheme="minorHAnsi"/>
          <w:sz w:val="22"/>
          <w:szCs w:val="22"/>
        </w:rPr>
        <w:t>P</w:t>
      </w:r>
      <w:r w:rsidRPr="00B3721D">
        <w:rPr>
          <w:rFonts w:asciiTheme="minorHAnsi" w:hAnsiTheme="minorHAnsi"/>
          <w:sz w:val="22"/>
          <w:szCs w:val="22"/>
        </w:rPr>
        <w:t>oskytovate</w:t>
      </w:r>
      <w:r w:rsidRPr="00B3721D">
        <w:rPr>
          <w:rFonts w:asciiTheme="minorHAnsi" w:eastAsia="Times New Roman" w:hAnsiTheme="minorHAnsi"/>
          <w:sz w:val="22"/>
          <w:szCs w:val="22"/>
        </w:rPr>
        <w:t xml:space="preserve">ľ poruší niektorú zo svojich povinností uvedených v bode 2.3, 2.4, </w:t>
      </w:r>
      <w:r w:rsidRPr="00CB7E42">
        <w:rPr>
          <w:rFonts w:asciiTheme="minorHAnsi" w:eastAsia="Times New Roman" w:hAnsiTheme="minorHAnsi"/>
          <w:sz w:val="22"/>
          <w:szCs w:val="22"/>
        </w:rPr>
        <w:t>3.</w:t>
      </w:r>
      <w:r w:rsidR="00CB7E42">
        <w:rPr>
          <w:rFonts w:asciiTheme="minorHAnsi" w:eastAsia="Times New Roman" w:hAnsiTheme="minorHAnsi"/>
          <w:sz w:val="22"/>
          <w:szCs w:val="22"/>
        </w:rPr>
        <w:t>4</w:t>
      </w:r>
      <w:r w:rsidRPr="00CB7E42">
        <w:rPr>
          <w:rFonts w:asciiTheme="minorHAnsi" w:eastAsia="Times New Roman" w:hAnsiTheme="minorHAnsi"/>
          <w:sz w:val="22"/>
          <w:szCs w:val="22"/>
        </w:rPr>
        <w:t>,</w:t>
      </w:r>
      <w:r w:rsidRPr="00B3721D">
        <w:rPr>
          <w:rFonts w:asciiTheme="minorHAnsi" w:eastAsia="Times New Roman" w:hAnsiTheme="minorHAnsi"/>
          <w:sz w:val="22"/>
          <w:szCs w:val="22"/>
        </w:rPr>
        <w:t xml:space="preserve"> 3.</w:t>
      </w:r>
      <w:r w:rsidR="00AC3927">
        <w:rPr>
          <w:rFonts w:asciiTheme="minorHAnsi" w:eastAsia="Times New Roman" w:hAnsiTheme="minorHAnsi"/>
          <w:sz w:val="22"/>
          <w:szCs w:val="22"/>
        </w:rPr>
        <w:t>9</w:t>
      </w:r>
      <w:r w:rsidRPr="00B3721D">
        <w:rPr>
          <w:rFonts w:asciiTheme="minorHAnsi" w:eastAsia="Times New Roman" w:hAnsiTheme="minorHAnsi"/>
          <w:sz w:val="22"/>
          <w:szCs w:val="22"/>
        </w:rPr>
        <w:t>, 3.</w:t>
      </w:r>
      <w:r w:rsidR="00AC3927">
        <w:rPr>
          <w:rFonts w:asciiTheme="minorHAnsi" w:eastAsia="Times New Roman" w:hAnsiTheme="minorHAnsi"/>
          <w:sz w:val="22"/>
          <w:szCs w:val="22"/>
        </w:rPr>
        <w:t>10</w:t>
      </w:r>
      <w:r w:rsidRPr="00B3721D">
        <w:rPr>
          <w:rFonts w:asciiTheme="minorHAnsi" w:eastAsia="Times New Roman" w:hAnsiTheme="minorHAnsi"/>
          <w:sz w:val="22"/>
          <w:szCs w:val="22"/>
        </w:rPr>
        <w:t>, 4.6, 4.1</w:t>
      </w:r>
      <w:r w:rsidR="00DF16D9">
        <w:rPr>
          <w:rFonts w:asciiTheme="minorHAnsi" w:eastAsia="Times New Roman" w:hAnsiTheme="minorHAnsi"/>
          <w:sz w:val="22"/>
          <w:szCs w:val="22"/>
        </w:rPr>
        <w:t>3</w:t>
      </w:r>
      <w:r w:rsidRPr="00B3721D">
        <w:rPr>
          <w:rFonts w:asciiTheme="minorHAnsi" w:eastAsia="Times New Roman" w:hAnsiTheme="minorHAnsi"/>
          <w:sz w:val="22"/>
          <w:szCs w:val="22"/>
        </w:rPr>
        <w:t>, 6.4, 6</w:t>
      </w:r>
      <w:r w:rsidR="00FB542C">
        <w:rPr>
          <w:rFonts w:asciiTheme="minorHAnsi" w:eastAsia="Times New Roman" w:hAnsiTheme="minorHAnsi"/>
          <w:sz w:val="22"/>
          <w:szCs w:val="22"/>
        </w:rPr>
        <w:t>.6, 7.3 a 8.1 Rámcovej dohody, O</w:t>
      </w:r>
      <w:r w:rsidRPr="00B3721D">
        <w:rPr>
          <w:rFonts w:asciiTheme="minorHAnsi" w:eastAsia="Times New Roman" w:hAnsiTheme="minorHAnsi"/>
          <w:sz w:val="22"/>
          <w:szCs w:val="22"/>
        </w:rPr>
        <w:t xml:space="preserve">bjednávateľ má nárok na zaplatenie zmluvnej pokuty vo výške </w:t>
      </w:r>
      <w:r w:rsidRPr="000B6BEF">
        <w:rPr>
          <w:rFonts w:asciiTheme="minorHAnsi" w:eastAsia="Times New Roman" w:hAnsiTheme="minorHAnsi"/>
          <w:sz w:val="22"/>
          <w:szCs w:val="22"/>
        </w:rPr>
        <w:t>1000</w:t>
      </w:r>
      <w:r w:rsidR="005C05F7" w:rsidRPr="000B6BEF">
        <w:rPr>
          <w:rFonts w:asciiTheme="minorHAnsi" w:eastAsia="Times New Roman" w:hAnsiTheme="minorHAnsi"/>
          <w:sz w:val="22"/>
          <w:szCs w:val="22"/>
        </w:rPr>
        <w:t>,-</w:t>
      </w:r>
      <w:r w:rsidRPr="000B6BEF">
        <w:rPr>
          <w:rFonts w:asciiTheme="minorHAnsi" w:eastAsia="Times New Roman" w:hAnsiTheme="minorHAnsi"/>
          <w:sz w:val="22"/>
          <w:szCs w:val="22"/>
        </w:rPr>
        <w:t xml:space="preserve"> EUR</w:t>
      </w:r>
      <w:r w:rsidR="005C05F7">
        <w:rPr>
          <w:rFonts w:asciiTheme="minorHAnsi" w:eastAsia="Times New Roman" w:hAnsiTheme="minorHAnsi"/>
          <w:sz w:val="22"/>
          <w:szCs w:val="22"/>
        </w:rPr>
        <w:t xml:space="preserve"> (slovom tisíc eur)</w:t>
      </w:r>
      <w:r w:rsidRPr="00B3721D">
        <w:rPr>
          <w:rFonts w:asciiTheme="minorHAnsi" w:eastAsia="Times New Roman" w:hAnsiTheme="minorHAnsi"/>
          <w:sz w:val="22"/>
          <w:szCs w:val="22"/>
        </w:rPr>
        <w:t xml:space="preserve"> za každé porušenie </w:t>
      </w:r>
      <w:r w:rsidRPr="00B3721D">
        <w:rPr>
          <w:rFonts w:asciiTheme="minorHAnsi" w:eastAsia="Times New Roman" w:hAnsiTheme="minorHAnsi"/>
          <w:spacing w:val="-2"/>
          <w:sz w:val="22"/>
          <w:szCs w:val="22"/>
        </w:rPr>
        <w:t xml:space="preserve">Rámcovej dohody. Týmto nie je dotknutá povinnosť </w:t>
      </w:r>
      <w:r w:rsidR="00FB542C">
        <w:rPr>
          <w:rFonts w:asciiTheme="minorHAnsi" w:eastAsia="Times New Roman" w:hAnsiTheme="minorHAnsi"/>
          <w:spacing w:val="-2"/>
          <w:sz w:val="22"/>
          <w:szCs w:val="22"/>
        </w:rPr>
        <w:t>P</w:t>
      </w:r>
      <w:r w:rsidRPr="00B3721D">
        <w:rPr>
          <w:rFonts w:asciiTheme="minorHAnsi" w:eastAsia="Times New Roman" w:hAnsiTheme="minorHAnsi"/>
          <w:spacing w:val="-2"/>
          <w:sz w:val="22"/>
          <w:szCs w:val="22"/>
        </w:rPr>
        <w:t xml:space="preserve">oskytovateľa </w:t>
      </w:r>
      <w:r w:rsidR="00B875FF">
        <w:rPr>
          <w:rFonts w:asciiTheme="minorHAnsi" w:eastAsia="Times New Roman" w:hAnsiTheme="minorHAnsi"/>
          <w:spacing w:val="-2"/>
          <w:sz w:val="22"/>
          <w:szCs w:val="22"/>
        </w:rPr>
        <w:t>nahradiť</w:t>
      </w:r>
      <w:r w:rsidRPr="00B3721D">
        <w:rPr>
          <w:rFonts w:asciiTheme="minorHAnsi" w:eastAsia="Times New Roman" w:hAnsiTheme="minorHAnsi"/>
          <w:spacing w:val="-2"/>
          <w:sz w:val="22"/>
          <w:szCs w:val="22"/>
        </w:rPr>
        <w:t xml:space="preserve"> v celom rozsahu </w:t>
      </w:r>
      <w:r w:rsidRPr="00B3721D">
        <w:rPr>
          <w:rFonts w:asciiTheme="minorHAnsi" w:eastAsia="Times New Roman" w:hAnsiTheme="minorHAnsi"/>
          <w:spacing w:val="-1"/>
          <w:sz w:val="22"/>
          <w:szCs w:val="22"/>
        </w:rPr>
        <w:t xml:space="preserve">škodu, ktorá vznikla </w:t>
      </w:r>
      <w:r w:rsidR="00FB542C">
        <w:rPr>
          <w:rFonts w:asciiTheme="minorHAnsi" w:eastAsia="Times New Roman" w:hAnsiTheme="minorHAnsi"/>
          <w:spacing w:val="-1"/>
          <w:sz w:val="22"/>
          <w:szCs w:val="22"/>
        </w:rPr>
        <w:t>O</w:t>
      </w:r>
      <w:r w:rsidRPr="00B3721D">
        <w:rPr>
          <w:rFonts w:asciiTheme="minorHAnsi" w:eastAsia="Times New Roman" w:hAnsiTheme="minorHAnsi"/>
          <w:spacing w:val="-1"/>
          <w:sz w:val="22"/>
          <w:szCs w:val="22"/>
        </w:rPr>
        <w:t xml:space="preserve">bjednávateľovi v dôsledku porušenia povinnosti </w:t>
      </w:r>
      <w:r w:rsidR="00FB542C">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 xml:space="preserve">oskytovateľa, ani povinnosť </w:t>
      </w:r>
      <w:r w:rsidR="00FB542C">
        <w:rPr>
          <w:rFonts w:asciiTheme="minorHAnsi" w:eastAsia="Times New Roman" w:hAnsiTheme="minorHAnsi"/>
          <w:spacing w:val="-1"/>
          <w:sz w:val="22"/>
          <w:szCs w:val="22"/>
        </w:rPr>
        <w:t>P</w:t>
      </w:r>
      <w:r w:rsidRPr="00B3721D">
        <w:rPr>
          <w:rFonts w:asciiTheme="minorHAnsi" w:eastAsia="Times New Roman" w:hAnsiTheme="minorHAnsi"/>
          <w:spacing w:val="-1"/>
          <w:sz w:val="22"/>
          <w:szCs w:val="22"/>
        </w:rPr>
        <w:t xml:space="preserve">oskytovateľa uvedená v bode 9.4 a povinnosť zaplatiť zmluvnú pokutu uvedenú </w:t>
      </w:r>
      <w:r w:rsidRPr="00B3721D">
        <w:rPr>
          <w:rFonts w:asciiTheme="minorHAnsi" w:eastAsia="Times New Roman" w:hAnsiTheme="minorHAnsi"/>
          <w:sz w:val="22"/>
          <w:szCs w:val="22"/>
        </w:rPr>
        <w:t>v bode 9.6.</w:t>
      </w:r>
    </w:p>
    <w:p w14:paraId="58B1181E" w14:textId="77777777" w:rsidR="00B366E1" w:rsidRPr="00507400" w:rsidRDefault="005C6587" w:rsidP="00507400">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pacing w:val="-6"/>
          <w:sz w:val="22"/>
          <w:szCs w:val="22"/>
        </w:rPr>
        <w:t>V pr</w:t>
      </w:r>
      <w:r w:rsidRPr="00B3721D">
        <w:rPr>
          <w:rFonts w:asciiTheme="minorHAnsi" w:eastAsia="Times New Roman" w:hAnsiTheme="minorHAnsi"/>
          <w:spacing w:val="-6"/>
          <w:sz w:val="22"/>
          <w:szCs w:val="22"/>
        </w:rPr>
        <w:t xml:space="preserve">ípade </w:t>
      </w:r>
      <w:r w:rsidR="00FB542C">
        <w:rPr>
          <w:rFonts w:asciiTheme="minorHAnsi" w:eastAsia="Times New Roman" w:hAnsiTheme="minorHAnsi"/>
          <w:spacing w:val="-6"/>
          <w:sz w:val="22"/>
          <w:szCs w:val="22"/>
        </w:rPr>
        <w:t xml:space="preserve">nedodržania </w:t>
      </w:r>
      <w:r w:rsidRPr="00B3721D">
        <w:rPr>
          <w:rFonts w:asciiTheme="minorHAnsi" w:eastAsia="Times New Roman" w:hAnsiTheme="minorHAnsi"/>
          <w:spacing w:val="-6"/>
          <w:sz w:val="22"/>
          <w:szCs w:val="22"/>
        </w:rPr>
        <w:t xml:space="preserve">termínu a času doručenia letenky podľa objednávky </w:t>
      </w:r>
      <w:r w:rsidR="00FB542C">
        <w:rPr>
          <w:rFonts w:asciiTheme="minorHAnsi" w:eastAsia="Times New Roman" w:hAnsiTheme="minorHAnsi"/>
          <w:spacing w:val="-6"/>
          <w:sz w:val="22"/>
          <w:szCs w:val="22"/>
        </w:rPr>
        <w:t>O</w:t>
      </w:r>
      <w:r w:rsidRPr="00B3721D">
        <w:rPr>
          <w:rFonts w:asciiTheme="minorHAnsi" w:eastAsia="Times New Roman" w:hAnsiTheme="minorHAnsi"/>
          <w:spacing w:val="-6"/>
          <w:sz w:val="22"/>
          <w:szCs w:val="22"/>
        </w:rPr>
        <w:t>bjednávateľa,</w:t>
      </w:r>
      <w:r w:rsidR="00FB542C">
        <w:rPr>
          <w:rFonts w:asciiTheme="minorHAnsi" w:hAnsiTheme="minorHAnsi"/>
          <w:spacing w:val="-3"/>
          <w:sz w:val="22"/>
          <w:szCs w:val="22"/>
        </w:rPr>
        <w:t xml:space="preserve"> P</w:t>
      </w:r>
      <w:r w:rsidRPr="00FB542C">
        <w:rPr>
          <w:rFonts w:asciiTheme="minorHAnsi" w:hAnsiTheme="minorHAnsi"/>
          <w:sz w:val="22"/>
          <w:szCs w:val="22"/>
        </w:rPr>
        <w:t>oskytovate</w:t>
      </w:r>
      <w:r w:rsidRPr="00FB542C">
        <w:rPr>
          <w:rFonts w:asciiTheme="minorHAnsi" w:eastAsia="Times New Roman" w:hAnsiTheme="minorHAnsi"/>
          <w:sz w:val="22"/>
          <w:szCs w:val="22"/>
        </w:rPr>
        <w:t xml:space="preserve">ľ je povinný zaplatiť </w:t>
      </w:r>
      <w:r w:rsidR="00FB542C">
        <w:rPr>
          <w:rFonts w:asciiTheme="minorHAnsi" w:eastAsia="Times New Roman" w:hAnsiTheme="minorHAnsi"/>
          <w:sz w:val="22"/>
          <w:szCs w:val="22"/>
        </w:rPr>
        <w:t>O</w:t>
      </w:r>
      <w:r w:rsidRPr="00FB542C">
        <w:rPr>
          <w:rFonts w:asciiTheme="minorHAnsi" w:eastAsia="Times New Roman" w:hAnsiTheme="minorHAnsi"/>
          <w:sz w:val="22"/>
          <w:szCs w:val="22"/>
        </w:rPr>
        <w:t xml:space="preserve">bjednávateľovi zmluvnú pokutu </w:t>
      </w:r>
      <w:r w:rsidRPr="000B6BEF">
        <w:rPr>
          <w:rFonts w:asciiTheme="minorHAnsi" w:eastAsia="Times New Roman" w:hAnsiTheme="minorHAnsi"/>
          <w:sz w:val="22"/>
          <w:szCs w:val="22"/>
        </w:rPr>
        <w:t>vo výške 20 %</w:t>
      </w:r>
      <w:r w:rsidR="00CB48F0">
        <w:rPr>
          <w:rFonts w:asciiTheme="minorHAnsi" w:eastAsia="Times New Roman" w:hAnsiTheme="minorHAnsi"/>
          <w:sz w:val="22"/>
          <w:szCs w:val="22"/>
        </w:rPr>
        <w:t xml:space="preserve"> z ceny oneskorene dodanej </w:t>
      </w:r>
      <w:r w:rsidRPr="00FB542C">
        <w:rPr>
          <w:rFonts w:asciiTheme="minorHAnsi" w:eastAsia="Times New Roman" w:hAnsiTheme="minorHAnsi"/>
          <w:sz w:val="22"/>
          <w:szCs w:val="22"/>
        </w:rPr>
        <w:t xml:space="preserve">letenky za každú aj začatú hodinu oneskorenia. Týmto nie je dotknutá povinnosť </w:t>
      </w:r>
      <w:r w:rsidR="00CB48F0">
        <w:rPr>
          <w:rFonts w:asciiTheme="minorHAnsi" w:eastAsia="Times New Roman" w:hAnsiTheme="minorHAnsi"/>
          <w:sz w:val="22"/>
          <w:szCs w:val="22"/>
        </w:rPr>
        <w:t>P</w:t>
      </w:r>
      <w:r w:rsidRPr="00FB542C">
        <w:rPr>
          <w:rFonts w:asciiTheme="minorHAnsi" w:eastAsia="Times New Roman" w:hAnsiTheme="minorHAnsi"/>
          <w:sz w:val="22"/>
          <w:szCs w:val="22"/>
        </w:rPr>
        <w:t>oskytovateľa zaplatiť zmluvnú pokutu uvedenú v bode 9.5.</w:t>
      </w:r>
    </w:p>
    <w:p w14:paraId="1CF71FA7" w14:textId="77777777" w:rsidR="00EC5AEF" w:rsidRDefault="00EC5AEF" w:rsidP="00507400">
      <w:pPr>
        <w:pStyle w:val="Odsekzoznamu"/>
        <w:widowControl/>
        <w:numPr>
          <w:ilvl w:val="0"/>
          <w:numId w:val="18"/>
        </w:numPr>
        <w:autoSpaceDE/>
        <w:autoSpaceDN/>
        <w:adjustRightInd/>
        <w:spacing w:after="120" w:line="276" w:lineRule="auto"/>
        <w:ind w:left="0" w:hanging="567"/>
        <w:contextualSpacing w:val="0"/>
        <w:jc w:val="both"/>
        <w:rPr>
          <w:rFonts w:asciiTheme="minorHAnsi" w:hAnsiTheme="minorHAnsi" w:cs="Tahoma"/>
          <w:sz w:val="22"/>
          <w:szCs w:val="22"/>
        </w:rPr>
      </w:pPr>
      <w:r w:rsidRPr="00071E18">
        <w:rPr>
          <w:rFonts w:asciiTheme="minorHAnsi" w:hAnsiTheme="minorHAnsi" w:cs="Tahoma"/>
          <w:sz w:val="22"/>
          <w:szCs w:val="22"/>
        </w:rPr>
        <w:t xml:space="preserve">V prípade omeškania </w:t>
      </w:r>
      <w:r w:rsidRPr="00835944">
        <w:rPr>
          <w:rFonts w:asciiTheme="minorHAnsi" w:hAnsiTheme="minorHAnsi"/>
          <w:sz w:val="22"/>
          <w:szCs w:val="22"/>
        </w:rPr>
        <w:t>Po</w:t>
      </w:r>
      <w:r>
        <w:rPr>
          <w:rFonts w:asciiTheme="minorHAnsi" w:hAnsiTheme="minorHAnsi"/>
          <w:sz w:val="22"/>
          <w:szCs w:val="22"/>
        </w:rPr>
        <w:t>skytovateľa</w:t>
      </w:r>
      <w:r w:rsidRPr="00071E18">
        <w:rPr>
          <w:rFonts w:asciiTheme="minorHAnsi" w:hAnsiTheme="minorHAnsi" w:cs="Tahoma"/>
          <w:sz w:val="22"/>
          <w:szCs w:val="22"/>
        </w:rPr>
        <w:t xml:space="preserve"> so splnením povinnosti v</w:t>
      </w:r>
      <w:r>
        <w:rPr>
          <w:rFonts w:asciiTheme="minorHAnsi" w:hAnsiTheme="minorHAnsi" w:cs="Tahoma"/>
          <w:sz w:val="22"/>
          <w:szCs w:val="22"/>
        </w:rPr>
        <w:t> </w:t>
      </w:r>
      <w:r w:rsidRPr="00071E18">
        <w:rPr>
          <w:rFonts w:asciiTheme="minorHAnsi" w:hAnsiTheme="minorHAnsi" w:cs="Tahoma"/>
          <w:sz w:val="22"/>
          <w:szCs w:val="22"/>
        </w:rPr>
        <w:t>zmysle</w:t>
      </w:r>
      <w:r>
        <w:rPr>
          <w:rFonts w:asciiTheme="minorHAnsi" w:hAnsiTheme="minorHAnsi" w:cs="Tahoma"/>
          <w:sz w:val="22"/>
          <w:szCs w:val="22"/>
        </w:rPr>
        <w:t xml:space="preserve"> čl. 11</w:t>
      </w:r>
      <w:r w:rsidRPr="00071E18">
        <w:rPr>
          <w:rFonts w:asciiTheme="minorHAnsi" w:hAnsiTheme="minorHAnsi" w:cs="Tahoma"/>
          <w:sz w:val="22"/>
          <w:szCs w:val="22"/>
        </w:rPr>
        <w:t xml:space="preserve"> bod </w:t>
      </w:r>
      <w:r>
        <w:rPr>
          <w:rFonts w:asciiTheme="minorHAnsi" w:hAnsiTheme="minorHAnsi" w:cs="Tahoma"/>
          <w:sz w:val="22"/>
          <w:szCs w:val="22"/>
        </w:rPr>
        <w:t>11.</w:t>
      </w:r>
      <w:r w:rsidRPr="00071E18">
        <w:rPr>
          <w:rFonts w:asciiTheme="minorHAnsi" w:hAnsiTheme="minorHAnsi" w:cs="Tahoma"/>
          <w:sz w:val="22"/>
          <w:szCs w:val="22"/>
        </w:rPr>
        <w:t xml:space="preserve">7 </w:t>
      </w:r>
      <w:r>
        <w:rPr>
          <w:rFonts w:asciiTheme="minorHAnsi" w:hAnsiTheme="minorHAnsi" w:cs="Tahoma"/>
          <w:sz w:val="22"/>
          <w:szCs w:val="22"/>
        </w:rPr>
        <w:t>Rámcovej dohody</w:t>
      </w:r>
      <w:r w:rsidRPr="00071E18">
        <w:rPr>
          <w:rFonts w:asciiTheme="minorHAnsi" w:hAnsiTheme="minorHAnsi" w:cs="Tahoma"/>
          <w:sz w:val="22"/>
          <w:szCs w:val="22"/>
        </w:rPr>
        <w:t xml:space="preserve"> má </w:t>
      </w:r>
      <w:r>
        <w:rPr>
          <w:rFonts w:asciiTheme="minorHAnsi" w:hAnsiTheme="minorHAnsi" w:cs="Tahoma"/>
          <w:sz w:val="22"/>
          <w:szCs w:val="22"/>
        </w:rPr>
        <w:t>Objednávateľ</w:t>
      </w:r>
      <w:r w:rsidRPr="00071E18">
        <w:rPr>
          <w:rFonts w:asciiTheme="minorHAnsi" w:hAnsiTheme="minorHAnsi" w:cs="Tahoma"/>
          <w:sz w:val="22"/>
          <w:szCs w:val="22"/>
        </w:rPr>
        <w:t xml:space="preserve"> právo na zmluvnú pokutu vo výške 300,- € (slovom tristo eur), a to za každý aj začatý deň omeškania</w:t>
      </w:r>
      <w:r>
        <w:rPr>
          <w:rFonts w:asciiTheme="minorHAnsi" w:hAnsiTheme="minorHAnsi" w:cs="Tahoma"/>
          <w:sz w:val="22"/>
          <w:szCs w:val="22"/>
        </w:rPr>
        <w:t xml:space="preserve">, najviac však vo výške </w:t>
      </w:r>
      <w:r w:rsidR="00507400">
        <w:rPr>
          <w:rFonts w:asciiTheme="minorHAnsi" w:hAnsiTheme="minorHAnsi" w:cs="Tahoma"/>
          <w:sz w:val="22"/>
          <w:szCs w:val="22"/>
        </w:rPr>
        <w:t>3.000,-</w:t>
      </w:r>
      <w:r>
        <w:rPr>
          <w:rFonts w:asciiTheme="minorHAnsi" w:hAnsiTheme="minorHAnsi" w:cs="Tahoma"/>
          <w:sz w:val="22"/>
          <w:szCs w:val="22"/>
        </w:rPr>
        <w:t xml:space="preserve"> € (</w:t>
      </w:r>
      <w:r w:rsidR="00507400">
        <w:rPr>
          <w:rFonts w:asciiTheme="minorHAnsi" w:hAnsiTheme="minorHAnsi" w:cs="Tahoma"/>
          <w:sz w:val="22"/>
          <w:szCs w:val="22"/>
        </w:rPr>
        <w:t>tritisíc eur</w:t>
      </w:r>
      <w:r>
        <w:rPr>
          <w:rFonts w:asciiTheme="minorHAnsi" w:hAnsiTheme="minorHAnsi" w:cs="Tahoma"/>
          <w:sz w:val="22"/>
          <w:szCs w:val="22"/>
        </w:rPr>
        <w:t>) za každý prípad omeškania</w:t>
      </w:r>
      <w:r w:rsidRPr="00071E18">
        <w:rPr>
          <w:rFonts w:asciiTheme="minorHAnsi" w:hAnsiTheme="minorHAnsi" w:cs="Tahoma"/>
          <w:sz w:val="22"/>
          <w:szCs w:val="22"/>
        </w:rPr>
        <w:t>.</w:t>
      </w:r>
    </w:p>
    <w:p w14:paraId="4F85FA98" w14:textId="6BB967BC" w:rsidR="00EC5AEF" w:rsidRDefault="00EC5AEF" w:rsidP="00DF16D9">
      <w:pPr>
        <w:pStyle w:val="Odsekzoznamu"/>
        <w:widowControl/>
        <w:numPr>
          <w:ilvl w:val="0"/>
          <w:numId w:val="18"/>
        </w:numPr>
        <w:autoSpaceDE/>
        <w:autoSpaceDN/>
        <w:adjustRightInd/>
        <w:spacing w:line="276" w:lineRule="auto"/>
        <w:ind w:left="0" w:hanging="567"/>
        <w:contextualSpacing w:val="0"/>
        <w:jc w:val="both"/>
        <w:rPr>
          <w:rFonts w:asciiTheme="minorHAnsi" w:hAnsiTheme="minorHAnsi" w:cs="Tahoma"/>
          <w:sz w:val="22"/>
          <w:szCs w:val="22"/>
        </w:rPr>
      </w:pPr>
      <w:r w:rsidRPr="004273FC">
        <w:rPr>
          <w:rFonts w:asciiTheme="minorHAnsi" w:hAnsiTheme="minorHAnsi" w:cs="Tahoma"/>
          <w:sz w:val="22"/>
          <w:szCs w:val="22"/>
        </w:rPr>
        <w:t>V prípade, ak Po</w:t>
      </w:r>
      <w:r>
        <w:rPr>
          <w:rFonts w:asciiTheme="minorHAnsi" w:hAnsiTheme="minorHAnsi" w:cs="Tahoma"/>
          <w:sz w:val="22"/>
          <w:szCs w:val="22"/>
        </w:rPr>
        <w:t>skytovateľ</w:t>
      </w:r>
      <w:r w:rsidRPr="004273FC">
        <w:rPr>
          <w:rFonts w:asciiTheme="minorHAnsi" w:hAnsiTheme="minorHAnsi" w:cs="Tahoma"/>
          <w:sz w:val="22"/>
          <w:szCs w:val="22"/>
        </w:rPr>
        <w:t xml:space="preserve"> poruší povinnosť v zmysle čl. </w:t>
      </w:r>
      <w:r>
        <w:rPr>
          <w:rFonts w:asciiTheme="minorHAnsi" w:hAnsiTheme="minorHAnsi" w:cs="Tahoma"/>
          <w:sz w:val="22"/>
          <w:szCs w:val="22"/>
        </w:rPr>
        <w:t>11</w:t>
      </w:r>
      <w:r w:rsidRPr="004273FC">
        <w:rPr>
          <w:rFonts w:asciiTheme="minorHAnsi" w:hAnsiTheme="minorHAnsi" w:cs="Tahoma"/>
          <w:sz w:val="22"/>
          <w:szCs w:val="22"/>
        </w:rPr>
        <w:t xml:space="preserve"> bod </w:t>
      </w:r>
      <w:r>
        <w:rPr>
          <w:rFonts w:asciiTheme="minorHAnsi" w:hAnsiTheme="minorHAnsi" w:cs="Tahoma"/>
          <w:sz w:val="22"/>
          <w:szCs w:val="22"/>
        </w:rPr>
        <w:t>11.</w:t>
      </w:r>
      <w:r w:rsidRPr="004273FC">
        <w:rPr>
          <w:rFonts w:asciiTheme="minorHAnsi" w:hAnsiTheme="minorHAnsi" w:cs="Tahoma"/>
          <w:sz w:val="22"/>
          <w:szCs w:val="22"/>
        </w:rPr>
        <w:t xml:space="preserve">6 </w:t>
      </w:r>
      <w:r>
        <w:rPr>
          <w:rFonts w:asciiTheme="minorHAnsi" w:hAnsiTheme="minorHAnsi" w:cs="Tahoma"/>
          <w:sz w:val="22"/>
          <w:szCs w:val="22"/>
        </w:rPr>
        <w:t>Rámcovej dohody</w:t>
      </w:r>
      <w:r w:rsidRPr="004273FC">
        <w:rPr>
          <w:rFonts w:asciiTheme="minorHAnsi" w:hAnsiTheme="minorHAnsi" w:cs="Tahoma"/>
          <w:sz w:val="22"/>
          <w:szCs w:val="22"/>
        </w:rPr>
        <w:t xml:space="preserve">, a teda </w:t>
      </w:r>
      <w:r>
        <w:rPr>
          <w:rFonts w:asciiTheme="minorHAnsi" w:hAnsiTheme="minorHAnsi" w:cs="Tahoma"/>
          <w:sz w:val="22"/>
          <w:szCs w:val="22"/>
        </w:rPr>
        <w:t xml:space="preserve">bude táto Rámcová dohoda, resp. príslušná objednávka plnená </w:t>
      </w:r>
      <w:r w:rsidR="00DF16D9">
        <w:rPr>
          <w:rFonts w:asciiTheme="minorHAnsi" w:hAnsiTheme="minorHAnsi" w:cs="Tahoma"/>
          <w:sz w:val="22"/>
          <w:szCs w:val="22"/>
        </w:rPr>
        <w:t>S</w:t>
      </w:r>
      <w:r>
        <w:rPr>
          <w:rFonts w:asciiTheme="minorHAnsi" w:hAnsiTheme="minorHAnsi" w:cs="Tahoma"/>
          <w:sz w:val="22"/>
          <w:szCs w:val="22"/>
        </w:rPr>
        <w:t xml:space="preserve">ubdodávateľmi (resp. budú na jej plnení participovať </w:t>
      </w:r>
      <w:r w:rsidR="00DF16D9">
        <w:rPr>
          <w:rFonts w:asciiTheme="minorHAnsi" w:hAnsiTheme="minorHAnsi" w:cs="Tahoma"/>
          <w:sz w:val="22"/>
          <w:szCs w:val="22"/>
        </w:rPr>
        <w:t>S</w:t>
      </w:r>
      <w:r>
        <w:rPr>
          <w:rFonts w:asciiTheme="minorHAnsi" w:hAnsiTheme="minorHAnsi" w:cs="Tahoma"/>
          <w:sz w:val="22"/>
          <w:szCs w:val="22"/>
        </w:rPr>
        <w:t xml:space="preserve">ubdodávatelia), ktorí si riadne nesplnili svoju zákonnú povinnosť zápisu do </w:t>
      </w:r>
      <w:r w:rsidR="00DF16D9">
        <w:rPr>
          <w:rFonts w:asciiTheme="minorHAnsi" w:hAnsiTheme="minorHAnsi"/>
          <w:sz w:val="22"/>
          <w:szCs w:val="22"/>
        </w:rPr>
        <w:t>r</w:t>
      </w:r>
      <w:r w:rsidR="00DF16D9" w:rsidRPr="005F5845">
        <w:rPr>
          <w:rFonts w:asciiTheme="minorHAnsi" w:hAnsiTheme="minorHAnsi"/>
          <w:sz w:val="22"/>
          <w:szCs w:val="22"/>
        </w:rPr>
        <w:t xml:space="preserve">egistra partnerov verejného sektora </w:t>
      </w:r>
      <w:r w:rsidR="00DF16D9">
        <w:rPr>
          <w:rFonts w:asciiTheme="minorHAnsi" w:hAnsiTheme="minorHAnsi"/>
          <w:sz w:val="22"/>
          <w:szCs w:val="22"/>
        </w:rPr>
        <w:t>(ďalej len „</w:t>
      </w:r>
      <w:r>
        <w:rPr>
          <w:rFonts w:asciiTheme="minorHAnsi" w:hAnsiTheme="minorHAnsi" w:cs="Tahoma"/>
          <w:sz w:val="22"/>
          <w:szCs w:val="22"/>
        </w:rPr>
        <w:t>Regist</w:t>
      </w:r>
      <w:r w:rsidR="00DF16D9">
        <w:rPr>
          <w:rFonts w:asciiTheme="minorHAnsi" w:hAnsiTheme="minorHAnsi" w:cs="Tahoma"/>
          <w:sz w:val="22"/>
          <w:szCs w:val="22"/>
        </w:rPr>
        <w:t>e</w:t>
      </w:r>
      <w:r>
        <w:rPr>
          <w:rFonts w:asciiTheme="minorHAnsi" w:hAnsiTheme="minorHAnsi" w:cs="Tahoma"/>
          <w:sz w:val="22"/>
          <w:szCs w:val="22"/>
        </w:rPr>
        <w:t>r</w:t>
      </w:r>
      <w:r w:rsidR="00DF16D9">
        <w:rPr>
          <w:rFonts w:asciiTheme="minorHAnsi" w:hAnsiTheme="minorHAnsi" w:cs="Tahoma"/>
          <w:sz w:val="22"/>
          <w:szCs w:val="22"/>
        </w:rPr>
        <w:t>“)</w:t>
      </w:r>
      <w:r>
        <w:rPr>
          <w:rFonts w:asciiTheme="minorHAnsi" w:hAnsiTheme="minorHAnsi" w:cs="Tahoma"/>
          <w:sz w:val="22"/>
          <w:szCs w:val="22"/>
        </w:rPr>
        <w:t xml:space="preserve"> (resp. jeho udržiavania)</w:t>
      </w:r>
      <w:r w:rsidRPr="004273FC">
        <w:rPr>
          <w:rFonts w:asciiTheme="minorHAnsi" w:hAnsiTheme="minorHAnsi" w:cs="Tahoma"/>
          <w:sz w:val="22"/>
          <w:szCs w:val="22"/>
        </w:rPr>
        <w:t xml:space="preserve">, má </w:t>
      </w:r>
      <w:r>
        <w:rPr>
          <w:rFonts w:asciiTheme="minorHAnsi" w:hAnsiTheme="minorHAnsi" w:cs="Tahoma"/>
          <w:sz w:val="22"/>
          <w:szCs w:val="22"/>
        </w:rPr>
        <w:t>Objednávateľ</w:t>
      </w:r>
      <w:r w:rsidRPr="004273FC">
        <w:rPr>
          <w:rFonts w:asciiTheme="minorHAnsi" w:hAnsiTheme="minorHAnsi" w:cs="Tahoma"/>
          <w:sz w:val="22"/>
          <w:szCs w:val="22"/>
        </w:rPr>
        <w:t xml:space="preserve"> právo na zmluvnú pokutu </w:t>
      </w:r>
      <w:r>
        <w:rPr>
          <w:rFonts w:asciiTheme="minorHAnsi" w:hAnsiTheme="minorHAnsi" w:cs="Tahoma"/>
          <w:sz w:val="22"/>
          <w:szCs w:val="22"/>
        </w:rPr>
        <w:t>od</w:t>
      </w:r>
      <w:r w:rsidRPr="004273FC">
        <w:rPr>
          <w:rFonts w:asciiTheme="minorHAnsi" w:hAnsiTheme="minorHAnsi" w:cs="Tahoma"/>
          <w:sz w:val="22"/>
          <w:szCs w:val="22"/>
        </w:rPr>
        <w:t xml:space="preserve"> Po</w:t>
      </w:r>
      <w:r>
        <w:rPr>
          <w:rFonts w:asciiTheme="minorHAnsi" w:hAnsiTheme="minorHAnsi" w:cs="Tahoma"/>
          <w:sz w:val="22"/>
          <w:szCs w:val="22"/>
        </w:rPr>
        <w:t>skytovateľa</w:t>
      </w:r>
      <w:r w:rsidRPr="004273FC">
        <w:rPr>
          <w:rFonts w:asciiTheme="minorHAnsi" w:hAnsiTheme="minorHAnsi" w:cs="Tahoma"/>
          <w:sz w:val="22"/>
          <w:szCs w:val="22"/>
        </w:rPr>
        <w:t xml:space="preserve"> vo výške 5.000,- € (slovom päťtisíc eur), a to za každého </w:t>
      </w:r>
      <w:r>
        <w:rPr>
          <w:rFonts w:asciiTheme="minorHAnsi" w:hAnsiTheme="minorHAnsi" w:cs="Tahoma"/>
          <w:sz w:val="22"/>
          <w:szCs w:val="22"/>
        </w:rPr>
        <w:t>S</w:t>
      </w:r>
      <w:r w:rsidRPr="004273FC">
        <w:rPr>
          <w:rFonts w:asciiTheme="minorHAnsi" w:hAnsiTheme="minorHAnsi" w:cs="Tahoma"/>
          <w:sz w:val="22"/>
          <w:szCs w:val="22"/>
        </w:rPr>
        <w:t>ubdodávateľa</w:t>
      </w:r>
      <w:r>
        <w:rPr>
          <w:rFonts w:asciiTheme="minorHAnsi" w:hAnsiTheme="minorHAnsi" w:cs="Tahoma"/>
          <w:sz w:val="22"/>
          <w:szCs w:val="22"/>
        </w:rPr>
        <w:t xml:space="preserve"> a subdodávateľa v zmysle </w:t>
      </w:r>
      <w:r w:rsidR="009F0BDD">
        <w:rPr>
          <w:rFonts w:asciiTheme="minorHAnsi" w:hAnsiTheme="minorHAnsi" w:cs="Tahoma"/>
          <w:sz w:val="22"/>
          <w:szCs w:val="22"/>
        </w:rPr>
        <w:t>§</w:t>
      </w:r>
      <w:r>
        <w:rPr>
          <w:rFonts w:asciiTheme="minorHAnsi" w:hAnsiTheme="minorHAnsi" w:cs="Tahoma"/>
          <w:sz w:val="22"/>
          <w:szCs w:val="22"/>
        </w:rPr>
        <w:t xml:space="preserve"> 2 ods. 1 písm. a) bod 7 zákona č. 315/2016 Z. z.</w:t>
      </w:r>
      <w:r w:rsidR="00531237" w:rsidRPr="00531237">
        <w:rPr>
          <w:rFonts w:asciiTheme="minorHAnsi" w:hAnsiTheme="minorHAnsi"/>
          <w:sz w:val="22"/>
          <w:szCs w:val="22"/>
        </w:rPr>
        <w:t xml:space="preserve"> </w:t>
      </w:r>
      <w:r w:rsidR="00531237" w:rsidRPr="00835944">
        <w:rPr>
          <w:rFonts w:asciiTheme="minorHAnsi" w:hAnsiTheme="minorHAnsi"/>
          <w:sz w:val="22"/>
          <w:szCs w:val="22"/>
        </w:rPr>
        <w:t>o registri partnerov verejného sektora a o zmene a doplnení niektorých zákonov v znení zákona č. 38/2017 Z. z.</w:t>
      </w:r>
      <w:r w:rsidR="00531237">
        <w:rPr>
          <w:rFonts w:asciiTheme="minorHAnsi" w:hAnsiTheme="minorHAnsi"/>
          <w:sz w:val="22"/>
          <w:szCs w:val="22"/>
        </w:rPr>
        <w:t xml:space="preserve"> (ďalej len „zákon č. 315/2016 Z. z.“)</w:t>
      </w:r>
      <w:r>
        <w:rPr>
          <w:rFonts w:asciiTheme="minorHAnsi" w:hAnsiTheme="minorHAnsi" w:cs="Tahoma"/>
          <w:sz w:val="22"/>
          <w:szCs w:val="22"/>
        </w:rPr>
        <w:t xml:space="preserve">, ktorý sa riadne a včas nezapíše do Registra, resp. bude z Registra vymazaný. </w:t>
      </w:r>
    </w:p>
    <w:p w14:paraId="0E52F124" w14:textId="34BB9BAB" w:rsidR="00CD5C13" w:rsidRPr="00DF16D9" w:rsidRDefault="00EC5AEF" w:rsidP="00DF16D9">
      <w:pPr>
        <w:pStyle w:val="Odsekzoznamu"/>
        <w:widowControl/>
        <w:numPr>
          <w:ilvl w:val="0"/>
          <w:numId w:val="18"/>
        </w:numPr>
        <w:autoSpaceDE/>
        <w:autoSpaceDN/>
        <w:adjustRightInd/>
        <w:spacing w:before="120" w:after="120" w:line="276" w:lineRule="auto"/>
        <w:ind w:left="0" w:hanging="567"/>
        <w:contextualSpacing w:val="0"/>
        <w:jc w:val="both"/>
        <w:rPr>
          <w:rFonts w:asciiTheme="minorHAnsi" w:hAnsiTheme="minorHAnsi" w:cs="Tahoma"/>
          <w:sz w:val="22"/>
          <w:szCs w:val="22"/>
        </w:rPr>
      </w:pPr>
      <w:r w:rsidRPr="00C34EE6">
        <w:rPr>
          <w:rFonts w:asciiTheme="minorHAnsi" w:hAnsiTheme="minorHAnsi"/>
          <w:sz w:val="22"/>
          <w:szCs w:val="22"/>
        </w:rPr>
        <w:t>Zároveň s právom na odstúpenie od Rámcovej dohody podľa § 15 ods. 1 zákona č. 315/2016 Z. z. vzniká Objednávateľovi aj právo na zmluvnú pokutu vo výške 1.000,- € (slovom tisíc EUR) za každý deň existencie dôvodu vzniku práva na odstúpenie od Rámcovej dohody podľa § 15 ods. 1 zákona č. 315/2016 Z. z., pričom toto právo zaniká, ak Objednávateľ odstúpi od Rámcovej dohody v súlade s § 15 ods. 1 zákona č. 315/2016 Z. z. Pre zamedzenie pochybností rovnako zaniká aj právo na odstúpenie od Rámcovej dohody, ak si Objednávateľ uplatní nárok na zmluvnú pokutu.</w:t>
      </w:r>
    </w:p>
    <w:p w14:paraId="242D8FA5" w14:textId="5F55C0C2" w:rsidR="00B366E1" w:rsidRPr="00EC5AEF" w:rsidRDefault="005C6587" w:rsidP="009F0BDD">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EC5AEF">
        <w:rPr>
          <w:rFonts w:asciiTheme="minorHAnsi" w:hAnsiTheme="minorHAnsi"/>
          <w:sz w:val="22"/>
          <w:szCs w:val="22"/>
        </w:rPr>
        <w:t xml:space="preserve">Ak je </w:t>
      </w:r>
      <w:r w:rsidR="00CB48F0" w:rsidRPr="00EC5AEF">
        <w:rPr>
          <w:rFonts w:asciiTheme="minorHAnsi" w:hAnsiTheme="minorHAnsi"/>
          <w:sz w:val="22"/>
          <w:szCs w:val="22"/>
        </w:rPr>
        <w:t>O</w:t>
      </w:r>
      <w:r w:rsidRPr="00EC5AEF">
        <w:rPr>
          <w:rFonts w:asciiTheme="minorHAnsi" w:hAnsiTheme="minorHAnsi"/>
          <w:sz w:val="22"/>
          <w:szCs w:val="22"/>
        </w:rPr>
        <w:t>bjedn</w:t>
      </w:r>
      <w:r w:rsidRPr="00EC5AEF">
        <w:rPr>
          <w:rFonts w:asciiTheme="minorHAnsi" w:eastAsia="Times New Roman" w:hAnsiTheme="minorHAnsi"/>
          <w:sz w:val="22"/>
          <w:szCs w:val="22"/>
        </w:rPr>
        <w:t xml:space="preserve">ávateľ v omeškaní so zaplatením faktúry, </w:t>
      </w:r>
      <w:r w:rsidR="00CB48F0" w:rsidRPr="00EC5AEF">
        <w:rPr>
          <w:rFonts w:asciiTheme="minorHAnsi" w:eastAsia="Times New Roman" w:hAnsiTheme="minorHAnsi"/>
          <w:sz w:val="22"/>
          <w:szCs w:val="22"/>
        </w:rPr>
        <w:t>P</w:t>
      </w:r>
      <w:r w:rsidRPr="00EC5AEF">
        <w:rPr>
          <w:rFonts w:asciiTheme="minorHAnsi" w:eastAsia="Times New Roman" w:hAnsiTheme="minorHAnsi"/>
          <w:sz w:val="22"/>
          <w:szCs w:val="22"/>
        </w:rPr>
        <w:t xml:space="preserve">oskytovateľ je oprávnený účtovať </w:t>
      </w:r>
      <w:r w:rsidR="00CB48F0" w:rsidRPr="00EC5AEF">
        <w:rPr>
          <w:rFonts w:asciiTheme="minorHAnsi" w:eastAsia="Times New Roman" w:hAnsiTheme="minorHAnsi"/>
          <w:sz w:val="22"/>
          <w:szCs w:val="22"/>
        </w:rPr>
        <w:t>O</w:t>
      </w:r>
      <w:r w:rsidRPr="00EC5AEF">
        <w:rPr>
          <w:rFonts w:asciiTheme="minorHAnsi" w:eastAsia="Times New Roman" w:hAnsiTheme="minorHAnsi"/>
          <w:sz w:val="22"/>
          <w:szCs w:val="22"/>
        </w:rPr>
        <w:t xml:space="preserve">bjednávateľovi úroky z omeškania platieb vo výške stanovenej podľa § 369 ods. 2 </w:t>
      </w:r>
      <w:r w:rsidR="00531237">
        <w:rPr>
          <w:rFonts w:asciiTheme="minorHAnsi" w:eastAsia="Times New Roman" w:hAnsiTheme="minorHAnsi"/>
          <w:sz w:val="22"/>
          <w:szCs w:val="22"/>
        </w:rPr>
        <w:t>zákona č. 513/1991 Zb.</w:t>
      </w:r>
    </w:p>
    <w:p w14:paraId="02EC6E6F" w14:textId="77777777" w:rsidR="00B366E1" w:rsidRPr="00CB48F0" w:rsidRDefault="005C6587" w:rsidP="005A47E6">
      <w:pPr>
        <w:numPr>
          <w:ilvl w:val="0"/>
          <w:numId w:val="18"/>
        </w:numPr>
        <w:shd w:val="clear" w:color="auto" w:fill="FFFFFF"/>
        <w:tabs>
          <w:tab w:val="left" w:pos="566"/>
        </w:tabs>
        <w:spacing w:after="120" w:line="276" w:lineRule="auto"/>
        <w:ind w:hanging="567"/>
        <w:jc w:val="both"/>
        <w:rPr>
          <w:rFonts w:asciiTheme="minorHAnsi" w:hAnsiTheme="minorHAnsi"/>
          <w:spacing w:val="-3"/>
          <w:sz w:val="22"/>
          <w:szCs w:val="22"/>
        </w:rPr>
      </w:pPr>
      <w:r w:rsidRPr="00B3721D">
        <w:rPr>
          <w:rFonts w:asciiTheme="minorHAnsi" w:hAnsiTheme="minorHAnsi"/>
          <w:sz w:val="22"/>
          <w:szCs w:val="22"/>
        </w:rPr>
        <w:t>Poskytovate</w:t>
      </w:r>
      <w:r w:rsidRPr="00B3721D">
        <w:rPr>
          <w:rFonts w:asciiTheme="minorHAnsi" w:eastAsia="Times New Roman" w:hAnsiTheme="minorHAnsi"/>
          <w:sz w:val="22"/>
          <w:szCs w:val="22"/>
        </w:rPr>
        <w:t xml:space="preserve">ľ je povinný zaplatiť zmluvnú pokutu </w:t>
      </w:r>
      <w:r w:rsidR="00CB48F0">
        <w:rPr>
          <w:rFonts w:asciiTheme="minorHAnsi" w:eastAsia="Times New Roman" w:hAnsiTheme="minorHAnsi"/>
          <w:sz w:val="22"/>
          <w:szCs w:val="22"/>
        </w:rPr>
        <w:t>O</w:t>
      </w:r>
      <w:r w:rsidRPr="00B3721D">
        <w:rPr>
          <w:rFonts w:asciiTheme="minorHAnsi" w:eastAsia="Times New Roman" w:hAnsiTheme="minorHAnsi"/>
          <w:sz w:val="22"/>
          <w:szCs w:val="22"/>
        </w:rPr>
        <w:t xml:space="preserve">bjednávateľovi do </w:t>
      </w:r>
      <w:r w:rsidR="00507400" w:rsidRPr="000B6BEF">
        <w:rPr>
          <w:rFonts w:asciiTheme="minorHAnsi" w:eastAsia="Times New Roman" w:hAnsiTheme="minorHAnsi"/>
          <w:sz w:val="22"/>
          <w:szCs w:val="22"/>
        </w:rPr>
        <w:t>30 (tridsiatich)</w:t>
      </w:r>
      <w:r w:rsidRPr="000B6BEF">
        <w:rPr>
          <w:rFonts w:asciiTheme="minorHAnsi" w:eastAsia="Times New Roman" w:hAnsiTheme="minorHAnsi"/>
          <w:sz w:val="22"/>
          <w:szCs w:val="22"/>
        </w:rPr>
        <w:t xml:space="preserve"> dní</w:t>
      </w:r>
      <w:r w:rsidRPr="00B3721D">
        <w:rPr>
          <w:rFonts w:asciiTheme="minorHAnsi" w:eastAsia="Times New Roman" w:hAnsiTheme="minorHAnsi"/>
          <w:sz w:val="22"/>
          <w:szCs w:val="22"/>
        </w:rPr>
        <w:t xml:space="preserve"> od doručenia </w:t>
      </w:r>
      <w:r w:rsidRPr="00B3721D">
        <w:rPr>
          <w:rFonts w:asciiTheme="minorHAnsi" w:eastAsia="Times New Roman" w:hAnsiTheme="minorHAnsi"/>
          <w:sz w:val="22"/>
          <w:szCs w:val="22"/>
        </w:rPr>
        <w:lastRenderedPageBreak/>
        <w:t>odôvodnenej výzvy na zaplatenie zmluvnej pokuty.</w:t>
      </w:r>
    </w:p>
    <w:p w14:paraId="4355425C" w14:textId="77777777" w:rsidR="00CB48F0" w:rsidRPr="00B3721D" w:rsidRDefault="00CB48F0" w:rsidP="005A47E6">
      <w:pPr>
        <w:shd w:val="clear" w:color="auto" w:fill="FFFFFF"/>
        <w:tabs>
          <w:tab w:val="left" w:pos="566"/>
        </w:tabs>
        <w:spacing w:line="276" w:lineRule="auto"/>
        <w:ind w:right="6"/>
        <w:jc w:val="both"/>
        <w:rPr>
          <w:rFonts w:asciiTheme="minorHAnsi" w:hAnsiTheme="minorHAnsi"/>
          <w:spacing w:val="-3"/>
          <w:sz w:val="22"/>
          <w:szCs w:val="22"/>
        </w:rPr>
      </w:pPr>
    </w:p>
    <w:p w14:paraId="38DF9971" w14:textId="77777777" w:rsidR="00CB48F0" w:rsidRDefault="00E6743E" w:rsidP="005A6FB1">
      <w:pPr>
        <w:shd w:val="clear" w:color="auto" w:fill="FFFFFF"/>
        <w:spacing w:line="276" w:lineRule="auto"/>
        <w:ind w:right="6"/>
        <w:jc w:val="center"/>
        <w:rPr>
          <w:rFonts w:asciiTheme="minorHAnsi" w:eastAsia="Times New Roman" w:hAnsiTheme="minorHAnsi"/>
          <w:b/>
          <w:bCs/>
          <w:sz w:val="22"/>
          <w:szCs w:val="22"/>
        </w:rPr>
      </w:pPr>
      <w:r>
        <w:rPr>
          <w:rFonts w:asciiTheme="minorHAnsi" w:eastAsia="Times New Roman" w:hAnsiTheme="minorHAnsi"/>
          <w:b/>
          <w:bCs/>
          <w:sz w:val="22"/>
          <w:szCs w:val="22"/>
        </w:rPr>
        <w:t>Čl. 10</w:t>
      </w:r>
    </w:p>
    <w:p w14:paraId="750E629B" w14:textId="77777777" w:rsidR="00B366E1" w:rsidRDefault="005C6587" w:rsidP="005A6FB1">
      <w:pPr>
        <w:shd w:val="clear" w:color="auto" w:fill="FFFFFF"/>
        <w:spacing w:line="276" w:lineRule="auto"/>
        <w:ind w:right="6"/>
        <w:jc w:val="center"/>
        <w:rPr>
          <w:rFonts w:asciiTheme="minorHAnsi" w:eastAsia="Times New Roman" w:hAnsiTheme="minorHAnsi"/>
          <w:b/>
          <w:bCs/>
          <w:spacing w:val="-7"/>
          <w:sz w:val="22"/>
          <w:szCs w:val="22"/>
        </w:rPr>
      </w:pPr>
      <w:r w:rsidRPr="00B3721D">
        <w:rPr>
          <w:rFonts w:asciiTheme="minorHAnsi" w:eastAsia="Times New Roman" w:hAnsiTheme="minorHAnsi"/>
          <w:b/>
          <w:bCs/>
          <w:spacing w:val="-7"/>
          <w:sz w:val="22"/>
          <w:szCs w:val="22"/>
        </w:rPr>
        <w:t>Trvanie Rámcovej dohody</w:t>
      </w:r>
    </w:p>
    <w:p w14:paraId="43E9DD5A" w14:textId="77777777" w:rsidR="00CB48F0" w:rsidRPr="00B3721D" w:rsidRDefault="00CB48F0" w:rsidP="00EC5AEF">
      <w:pPr>
        <w:shd w:val="clear" w:color="auto" w:fill="FFFFFF"/>
        <w:spacing w:line="276" w:lineRule="auto"/>
        <w:ind w:right="6" w:hanging="3379"/>
        <w:jc w:val="center"/>
        <w:rPr>
          <w:rFonts w:asciiTheme="minorHAnsi" w:hAnsiTheme="minorHAnsi"/>
          <w:sz w:val="22"/>
          <w:szCs w:val="22"/>
        </w:rPr>
      </w:pPr>
    </w:p>
    <w:p w14:paraId="7DDDA813" w14:textId="77777777" w:rsidR="00B366E1" w:rsidRPr="00710CFF" w:rsidRDefault="005C6587" w:rsidP="00EC5AEF">
      <w:pPr>
        <w:numPr>
          <w:ilvl w:val="0"/>
          <w:numId w:val="20"/>
        </w:numPr>
        <w:shd w:val="clear" w:color="auto" w:fill="FFFFFF"/>
        <w:tabs>
          <w:tab w:val="left" w:pos="566"/>
        </w:tabs>
        <w:spacing w:after="120" w:line="276" w:lineRule="auto"/>
        <w:ind w:right="11" w:hanging="567"/>
        <w:jc w:val="both"/>
        <w:rPr>
          <w:rFonts w:asciiTheme="minorHAnsi" w:hAnsiTheme="minorHAnsi"/>
          <w:spacing w:val="-5"/>
          <w:sz w:val="22"/>
          <w:szCs w:val="22"/>
        </w:rPr>
      </w:pPr>
      <w:r w:rsidRPr="00B3721D">
        <w:rPr>
          <w:rFonts w:asciiTheme="minorHAnsi" w:hAnsiTheme="minorHAnsi"/>
          <w:sz w:val="22"/>
          <w:szCs w:val="22"/>
        </w:rPr>
        <w:t>R</w:t>
      </w:r>
      <w:r w:rsidRPr="00B3721D">
        <w:rPr>
          <w:rFonts w:asciiTheme="minorHAnsi" w:eastAsia="Times New Roman" w:hAnsiTheme="minorHAnsi"/>
          <w:sz w:val="22"/>
          <w:szCs w:val="22"/>
        </w:rPr>
        <w:t xml:space="preserve">ámcová dohoda sa uzatvára na dobu určitú, a to do vyčerpania finančného limitu </w:t>
      </w:r>
      <w:r w:rsidRPr="00B3721D">
        <w:rPr>
          <w:rFonts w:asciiTheme="minorHAnsi" w:eastAsia="Times New Roman" w:hAnsiTheme="minorHAnsi"/>
          <w:spacing w:val="-2"/>
          <w:sz w:val="22"/>
          <w:szCs w:val="22"/>
        </w:rPr>
        <w:t>uvedeného v bode 7.4, najviac však na 48 mesiacov od dňa nadobudnutia jej účinnosti</w:t>
      </w:r>
      <w:r w:rsidR="00A67AFA">
        <w:rPr>
          <w:rFonts w:asciiTheme="minorHAnsi" w:eastAsia="Times New Roman" w:hAnsiTheme="minorHAnsi"/>
          <w:spacing w:val="-2"/>
          <w:sz w:val="22"/>
          <w:szCs w:val="22"/>
        </w:rPr>
        <w:t>, podľa toho, ktorá skutočnosť nastane skôr</w:t>
      </w:r>
      <w:r w:rsidRPr="00B3721D">
        <w:rPr>
          <w:rFonts w:asciiTheme="minorHAnsi" w:eastAsia="Times New Roman" w:hAnsiTheme="minorHAnsi"/>
          <w:spacing w:val="-2"/>
          <w:sz w:val="22"/>
          <w:szCs w:val="22"/>
        </w:rPr>
        <w:t>.</w:t>
      </w:r>
    </w:p>
    <w:p w14:paraId="3B85CDB3" w14:textId="77777777" w:rsidR="005E0587" w:rsidRPr="005A6FB1" w:rsidRDefault="00A67AFA" w:rsidP="00EC5AEF">
      <w:pPr>
        <w:numPr>
          <w:ilvl w:val="0"/>
          <w:numId w:val="20"/>
        </w:numPr>
        <w:shd w:val="clear" w:color="auto" w:fill="FFFFFF"/>
        <w:tabs>
          <w:tab w:val="left" w:pos="566"/>
        </w:tabs>
        <w:spacing w:after="120" w:line="276" w:lineRule="auto"/>
        <w:ind w:right="11" w:hanging="567"/>
        <w:jc w:val="both"/>
        <w:rPr>
          <w:rFonts w:asciiTheme="minorHAnsi" w:hAnsiTheme="minorHAnsi"/>
          <w:spacing w:val="-5"/>
          <w:sz w:val="22"/>
          <w:szCs w:val="22"/>
        </w:rPr>
      </w:pPr>
      <w:r>
        <w:rPr>
          <w:rFonts w:asciiTheme="minorHAnsi" w:eastAsia="Times New Roman" w:hAnsiTheme="minorHAnsi"/>
          <w:spacing w:val="-2"/>
          <w:sz w:val="22"/>
          <w:szCs w:val="22"/>
        </w:rPr>
        <w:t xml:space="preserve">Túto rámcovú dohodu možno ukončiť </w:t>
      </w:r>
      <w:r w:rsidR="005E0587">
        <w:rPr>
          <w:rFonts w:asciiTheme="minorHAnsi" w:eastAsia="Times New Roman" w:hAnsiTheme="minorHAnsi"/>
          <w:spacing w:val="-2"/>
          <w:sz w:val="22"/>
          <w:szCs w:val="22"/>
        </w:rPr>
        <w:t xml:space="preserve">pred uplynutím doby podľa bodu 10.1: </w:t>
      </w:r>
    </w:p>
    <w:p w14:paraId="17311BFB" w14:textId="77777777" w:rsidR="005E0587" w:rsidRPr="005A6FB1" w:rsidRDefault="00A67AFA"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sidRPr="005A6FB1">
        <w:rPr>
          <w:rFonts w:asciiTheme="minorHAnsi" w:eastAsia="Times New Roman" w:hAnsiTheme="minorHAnsi"/>
          <w:spacing w:val="-2"/>
          <w:sz w:val="22"/>
          <w:szCs w:val="22"/>
        </w:rPr>
        <w:t>dohodou účastníkov dohody, k platnosti ktorej sa vyžaduje písomná forma, a to dňom uvedeným</w:t>
      </w:r>
      <w:r w:rsidR="005E0587">
        <w:rPr>
          <w:rFonts w:asciiTheme="minorHAnsi" w:eastAsia="Times New Roman" w:hAnsiTheme="minorHAnsi"/>
          <w:spacing w:val="-2"/>
          <w:sz w:val="22"/>
          <w:szCs w:val="22"/>
        </w:rPr>
        <w:t xml:space="preserve"> </w:t>
      </w:r>
      <w:r w:rsidRPr="005A6FB1">
        <w:rPr>
          <w:rFonts w:asciiTheme="minorHAnsi" w:eastAsia="Times New Roman" w:hAnsiTheme="minorHAnsi"/>
          <w:spacing w:val="-2"/>
          <w:sz w:val="22"/>
          <w:szCs w:val="22"/>
        </w:rPr>
        <w:t>v tejto dohode</w:t>
      </w:r>
      <w:r w:rsidR="005E0587">
        <w:rPr>
          <w:rFonts w:asciiTheme="minorHAnsi" w:eastAsia="Times New Roman" w:hAnsiTheme="minorHAnsi"/>
          <w:spacing w:val="-2"/>
          <w:sz w:val="22"/>
          <w:szCs w:val="22"/>
        </w:rPr>
        <w:t xml:space="preserve">, </w:t>
      </w:r>
    </w:p>
    <w:p w14:paraId="520B1864" w14:textId="77777777" w:rsidR="005E0587" w:rsidRPr="005A6FB1" w:rsidRDefault="005E0587"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Pr>
          <w:rFonts w:asciiTheme="minorHAnsi" w:eastAsia="Times New Roman" w:hAnsiTheme="minorHAnsi"/>
          <w:spacing w:val="-2"/>
          <w:sz w:val="22"/>
          <w:szCs w:val="22"/>
        </w:rPr>
        <w:t xml:space="preserve">odstúpením podľa bodu 10.3 a nasl. tejto Rámcovej dohody, pričom Objednávateľ je oprávnený odstúpiť od tejto Rámcovej dohody i len vo vzťahu ku konkrétnemu Poskytovateľovi, každý Poskytovateľ je oprávnený odstúpiť od tejto Rámcovej dohody bez akéhokoľvek následku pre trvanie Rámcovej dohody vo vzťahu k zvyšných Poskytovateľom,   </w:t>
      </w:r>
    </w:p>
    <w:p w14:paraId="0EB3949D" w14:textId="77777777" w:rsidR="00A67AFA" w:rsidRPr="005A6FB1" w:rsidRDefault="005E0587" w:rsidP="00533901">
      <w:pPr>
        <w:pStyle w:val="Odsekzoznamu"/>
        <w:numPr>
          <w:ilvl w:val="0"/>
          <w:numId w:val="44"/>
        </w:numPr>
        <w:shd w:val="clear" w:color="auto" w:fill="FFFFFF"/>
        <w:tabs>
          <w:tab w:val="left" w:pos="566"/>
        </w:tabs>
        <w:spacing w:after="120" w:line="276" w:lineRule="auto"/>
        <w:ind w:left="567" w:right="11" w:hanging="207"/>
        <w:jc w:val="both"/>
        <w:rPr>
          <w:rFonts w:asciiTheme="minorHAnsi" w:hAnsiTheme="minorHAnsi"/>
          <w:spacing w:val="-5"/>
          <w:sz w:val="22"/>
          <w:szCs w:val="22"/>
        </w:rPr>
      </w:pPr>
      <w:r>
        <w:rPr>
          <w:rFonts w:asciiTheme="minorHAnsi" w:eastAsia="Times New Roman" w:hAnsiTheme="minorHAnsi"/>
          <w:spacing w:val="-2"/>
          <w:sz w:val="22"/>
          <w:szCs w:val="22"/>
        </w:rPr>
        <w:t>výpoveďou zo strany Objednávateľa, a to i bez udania dôvodu, v trojmesačnej výpovednej dobe, pričom výpovedná doba začína plynúť prvým dňom kalendárneho mesiaca nasledujúceho po mesiaci, v ktorom došlo k doručeniu výpovede, pre zamedzenie pochybností Objednávateľ je oprávnený ukončiť túto Rámcovú dohody výpoveďou len vo vzťahu k všetkým Poskytovateľom súčasne</w:t>
      </w:r>
      <w:r w:rsidR="00A67AFA" w:rsidRPr="005A6FB1">
        <w:rPr>
          <w:rFonts w:asciiTheme="minorHAnsi" w:eastAsia="Times New Roman" w:hAnsiTheme="minorHAnsi"/>
          <w:spacing w:val="-2"/>
          <w:sz w:val="22"/>
          <w:szCs w:val="22"/>
        </w:rPr>
        <w:t xml:space="preserve">. </w:t>
      </w:r>
    </w:p>
    <w:p w14:paraId="1A590E2C" w14:textId="77777777" w:rsidR="00A67AFA" w:rsidRPr="00710CFF" w:rsidRDefault="005C6587" w:rsidP="005A6FB1">
      <w:pPr>
        <w:numPr>
          <w:ilvl w:val="0"/>
          <w:numId w:val="20"/>
        </w:numPr>
        <w:shd w:val="clear" w:color="auto" w:fill="FFFFFF"/>
        <w:tabs>
          <w:tab w:val="left" w:pos="566"/>
        </w:tabs>
        <w:spacing w:before="120" w:after="120" w:line="276" w:lineRule="auto"/>
        <w:ind w:hanging="567"/>
        <w:jc w:val="both"/>
        <w:rPr>
          <w:rFonts w:asciiTheme="minorHAnsi" w:hAnsiTheme="minorHAnsi"/>
          <w:spacing w:val="-4"/>
          <w:sz w:val="22"/>
          <w:szCs w:val="22"/>
        </w:rPr>
      </w:pPr>
      <w:r w:rsidRPr="00B3721D">
        <w:rPr>
          <w:rFonts w:asciiTheme="minorHAnsi" w:eastAsia="Times New Roman" w:hAnsiTheme="minorHAnsi"/>
          <w:sz w:val="22"/>
          <w:szCs w:val="22"/>
        </w:rPr>
        <w:t>Účastníci dohody môžu odstúpiť od Rámcovej dohody</w:t>
      </w:r>
      <w:r w:rsidR="001778D3">
        <w:rPr>
          <w:rFonts w:asciiTheme="minorHAnsi" w:eastAsia="Times New Roman" w:hAnsiTheme="minorHAnsi"/>
          <w:sz w:val="22"/>
          <w:szCs w:val="22"/>
        </w:rPr>
        <w:t xml:space="preserve">, ak takéto právo vyplýva zo zákona alebo z tejto Rámcovej dohody, </w:t>
      </w:r>
      <w:r w:rsidR="008A7223">
        <w:rPr>
          <w:rFonts w:asciiTheme="minorHAnsi" w:hAnsiTheme="minorHAnsi" w:cs="Arial"/>
          <w:sz w:val="22"/>
          <w:szCs w:val="22"/>
        </w:rPr>
        <w:t>a to výlučne</w:t>
      </w:r>
      <w:r w:rsidR="001778D3">
        <w:rPr>
          <w:rFonts w:asciiTheme="minorHAnsi" w:hAnsiTheme="minorHAnsi" w:cs="Arial"/>
          <w:sz w:val="22"/>
          <w:szCs w:val="22"/>
        </w:rPr>
        <w:t xml:space="preserve"> z dôvodov a za podmienok stanovených</w:t>
      </w:r>
      <w:r w:rsidR="001778D3" w:rsidRPr="00CD79CA">
        <w:rPr>
          <w:rFonts w:asciiTheme="minorHAnsi" w:hAnsiTheme="minorHAnsi" w:cs="Arial"/>
          <w:sz w:val="22"/>
          <w:szCs w:val="22"/>
        </w:rPr>
        <w:t xml:space="preserve"> v príslušnom zákone (nap</w:t>
      </w:r>
      <w:r w:rsidR="00846221">
        <w:rPr>
          <w:rFonts w:asciiTheme="minorHAnsi" w:hAnsiTheme="minorHAnsi" w:cs="Arial"/>
          <w:sz w:val="22"/>
          <w:szCs w:val="22"/>
        </w:rPr>
        <w:t>r. § 19 zákona</w:t>
      </w:r>
      <w:r w:rsidR="001778D3" w:rsidRPr="00CD79CA">
        <w:rPr>
          <w:rFonts w:asciiTheme="minorHAnsi" w:hAnsiTheme="minorHAnsi" w:cs="Arial"/>
          <w:sz w:val="22"/>
          <w:szCs w:val="22"/>
        </w:rPr>
        <w:t xml:space="preserve"> </w:t>
      </w:r>
      <w:r w:rsidR="003F370E">
        <w:rPr>
          <w:rFonts w:asciiTheme="minorHAnsi" w:hAnsiTheme="minorHAnsi" w:cs="Arial"/>
          <w:sz w:val="22"/>
          <w:szCs w:val="22"/>
        </w:rPr>
        <w:t>č. 343/2015 Z. z.</w:t>
      </w:r>
      <w:r w:rsidR="00846221">
        <w:rPr>
          <w:rFonts w:asciiTheme="minorHAnsi" w:hAnsiTheme="minorHAnsi" w:cs="Arial"/>
          <w:sz w:val="22"/>
          <w:szCs w:val="22"/>
        </w:rPr>
        <w:t>, § 15 ods. 1 z</w:t>
      </w:r>
      <w:r w:rsidR="001778D3" w:rsidRPr="00CD79CA">
        <w:rPr>
          <w:rFonts w:asciiTheme="minorHAnsi" w:hAnsiTheme="minorHAnsi" w:cs="Arial"/>
          <w:sz w:val="22"/>
          <w:szCs w:val="22"/>
        </w:rPr>
        <w:t xml:space="preserve">ákona </w:t>
      </w:r>
      <w:r w:rsidR="003F370E">
        <w:rPr>
          <w:rFonts w:asciiTheme="minorHAnsi" w:hAnsiTheme="minorHAnsi" w:cs="Arial"/>
          <w:sz w:val="22"/>
          <w:szCs w:val="22"/>
        </w:rPr>
        <w:t>č. 315/2016 Z. z.</w:t>
      </w:r>
      <w:r w:rsidR="001778D3" w:rsidRPr="00CD79CA">
        <w:rPr>
          <w:rFonts w:asciiTheme="minorHAnsi" w:hAnsiTheme="minorHAnsi" w:cs="Arial"/>
          <w:sz w:val="22"/>
          <w:szCs w:val="22"/>
        </w:rPr>
        <w:t xml:space="preserve">, podstatné porušenie zmluvy v zmysle § 345 </w:t>
      </w:r>
      <w:r w:rsidR="003F370E">
        <w:rPr>
          <w:rFonts w:asciiTheme="minorHAnsi" w:hAnsiTheme="minorHAnsi" w:cs="Arial"/>
          <w:sz w:val="22"/>
          <w:szCs w:val="22"/>
        </w:rPr>
        <w:t>zákona č. 513/1991 Zb.</w:t>
      </w:r>
      <w:r w:rsidR="001778D3" w:rsidRPr="00CD79CA">
        <w:rPr>
          <w:rFonts w:asciiTheme="minorHAnsi" w:hAnsiTheme="minorHAnsi" w:cs="Arial"/>
          <w:sz w:val="22"/>
          <w:szCs w:val="22"/>
        </w:rPr>
        <w:t xml:space="preserve">) alebo výslovne uvedených nižšie v tejto </w:t>
      </w:r>
      <w:r w:rsidR="001778D3">
        <w:rPr>
          <w:rFonts w:asciiTheme="minorHAnsi" w:hAnsiTheme="minorHAnsi" w:cs="Arial"/>
          <w:sz w:val="22"/>
          <w:szCs w:val="22"/>
        </w:rPr>
        <w:t xml:space="preserve">Rámcovej dohode. </w:t>
      </w:r>
      <w:r w:rsidRPr="00B3721D">
        <w:rPr>
          <w:rFonts w:asciiTheme="minorHAnsi" w:eastAsia="Times New Roman" w:hAnsiTheme="minorHAnsi"/>
          <w:sz w:val="22"/>
          <w:szCs w:val="22"/>
        </w:rPr>
        <w:t xml:space="preserve">Na odstúpenie od Rámcovej dohody sa vyžaduje písomná forma. </w:t>
      </w:r>
    </w:p>
    <w:p w14:paraId="65817E3B" w14:textId="77777777" w:rsidR="00B366E1" w:rsidRPr="00B3721D" w:rsidRDefault="005C6587" w:rsidP="00EC5AEF">
      <w:pPr>
        <w:numPr>
          <w:ilvl w:val="0"/>
          <w:numId w:val="20"/>
        </w:numPr>
        <w:shd w:val="clear" w:color="auto" w:fill="FFFFFF"/>
        <w:tabs>
          <w:tab w:val="left" w:pos="566"/>
        </w:tabs>
        <w:spacing w:line="276" w:lineRule="auto"/>
        <w:ind w:hanging="567"/>
        <w:jc w:val="both"/>
        <w:rPr>
          <w:rFonts w:asciiTheme="minorHAnsi" w:hAnsiTheme="minorHAnsi"/>
          <w:spacing w:val="-4"/>
          <w:sz w:val="22"/>
          <w:szCs w:val="22"/>
        </w:rPr>
      </w:pPr>
      <w:r w:rsidRPr="00B3721D">
        <w:rPr>
          <w:rFonts w:asciiTheme="minorHAnsi" w:eastAsia="Times New Roman" w:hAnsiTheme="minorHAnsi"/>
          <w:sz w:val="22"/>
          <w:szCs w:val="22"/>
        </w:rPr>
        <w:t>Účastníci dohody sa dohodli, že na doručovanie odstúpenia od Rámcovej dohody, výzvy na zaplatenie zmluvnej pokuty podľa bodu 9.</w:t>
      </w:r>
      <w:r w:rsidR="0038208B">
        <w:rPr>
          <w:rFonts w:asciiTheme="minorHAnsi" w:eastAsia="Times New Roman" w:hAnsiTheme="minorHAnsi"/>
          <w:sz w:val="22"/>
          <w:szCs w:val="22"/>
        </w:rPr>
        <w:t>11</w:t>
      </w:r>
      <w:r w:rsidRPr="00B3721D">
        <w:rPr>
          <w:rFonts w:asciiTheme="minorHAnsi" w:eastAsia="Times New Roman" w:hAnsiTheme="minorHAnsi"/>
          <w:sz w:val="22"/>
          <w:szCs w:val="22"/>
        </w:rPr>
        <w:t xml:space="preserve"> a výpovede podľa bodu 10.</w:t>
      </w:r>
      <w:r w:rsidR="00BF7E7E">
        <w:rPr>
          <w:rFonts w:asciiTheme="minorHAnsi" w:eastAsia="Times New Roman" w:hAnsiTheme="minorHAnsi"/>
          <w:sz w:val="22"/>
          <w:szCs w:val="22"/>
        </w:rPr>
        <w:t>2 písm. c)</w:t>
      </w:r>
      <w:r w:rsidRPr="00B3721D">
        <w:rPr>
          <w:rFonts w:asciiTheme="minorHAnsi" w:eastAsia="Times New Roman" w:hAnsiTheme="minorHAnsi"/>
          <w:sz w:val="22"/>
          <w:szCs w:val="22"/>
        </w:rPr>
        <w:t xml:space="preserve"> sa použijú pravidlá zákona č. 160/2015 Z. z. Civilný sporový poriadok v znení zákona č. 87/2017 Z. z., pričom adresami na doručovanie uvedených písomností sú adresy účastníkov dohody uvedené v záhlaví Rámcovej dohody alebo iné adresy účastníkov dohody, ktoré si účastníci dohody písomne a vopred oznámili.</w:t>
      </w:r>
    </w:p>
    <w:p w14:paraId="33D48BE1" w14:textId="77777777" w:rsidR="00B366E1" w:rsidRPr="00D46C66" w:rsidRDefault="005E0587" w:rsidP="00DF16D9">
      <w:pPr>
        <w:numPr>
          <w:ilvl w:val="0"/>
          <w:numId w:val="20"/>
        </w:numPr>
        <w:shd w:val="clear" w:color="auto" w:fill="FFFFFF"/>
        <w:tabs>
          <w:tab w:val="left" w:pos="566"/>
        </w:tabs>
        <w:spacing w:before="120" w:line="276" w:lineRule="auto"/>
        <w:ind w:right="5" w:hanging="566"/>
        <w:jc w:val="both"/>
        <w:rPr>
          <w:rFonts w:asciiTheme="minorHAnsi" w:hAnsiTheme="minorHAnsi"/>
          <w:spacing w:val="-4"/>
          <w:sz w:val="22"/>
          <w:szCs w:val="22"/>
        </w:rPr>
      </w:pPr>
      <w:r>
        <w:rPr>
          <w:rFonts w:asciiTheme="minorHAnsi" w:eastAsia="Times New Roman" w:hAnsiTheme="minorHAnsi"/>
          <w:sz w:val="22"/>
          <w:szCs w:val="22"/>
        </w:rPr>
        <w:t xml:space="preserve">Za podstatné porušenie zmluvy </w:t>
      </w:r>
      <w:r w:rsidR="001778D3">
        <w:rPr>
          <w:rFonts w:asciiTheme="minorHAnsi" w:eastAsia="Times New Roman" w:hAnsiTheme="minorHAnsi"/>
          <w:sz w:val="22"/>
          <w:szCs w:val="22"/>
        </w:rPr>
        <w:t xml:space="preserve">Poskytovateľom sa považuje </w:t>
      </w:r>
      <w:r w:rsidR="00CB48F0" w:rsidRPr="00D46C66">
        <w:rPr>
          <w:rFonts w:asciiTheme="minorHAnsi" w:eastAsia="Times New Roman" w:hAnsiTheme="minorHAnsi"/>
          <w:sz w:val="22"/>
          <w:szCs w:val="22"/>
        </w:rPr>
        <w:t>:</w:t>
      </w:r>
    </w:p>
    <w:p w14:paraId="7C070689" w14:textId="77777777" w:rsidR="001778D3" w:rsidRPr="005A6FB1" w:rsidRDefault="001778D3" w:rsidP="002D0A5C">
      <w:pPr>
        <w:pStyle w:val="Odsekzoznamu"/>
        <w:numPr>
          <w:ilvl w:val="0"/>
          <w:numId w:val="30"/>
        </w:numPr>
        <w:shd w:val="clear" w:color="auto" w:fill="FFFFFF"/>
        <w:spacing w:before="120" w:line="276" w:lineRule="auto"/>
        <w:ind w:left="426" w:right="5" w:hanging="426"/>
        <w:jc w:val="both"/>
        <w:rPr>
          <w:rFonts w:asciiTheme="minorHAnsi" w:hAnsiTheme="minorHAnsi"/>
          <w:spacing w:val="-4"/>
          <w:sz w:val="22"/>
          <w:szCs w:val="22"/>
        </w:rPr>
      </w:pPr>
      <w:r>
        <w:rPr>
          <w:rFonts w:asciiTheme="minorHAnsi" w:hAnsiTheme="minorHAnsi"/>
          <w:sz w:val="22"/>
          <w:szCs w:val="22"/>
        </w:rPr>
        <w:t xml:space="preserve">ak Poskytovateľ poruší povinnosť podľa bodu 3.2 tejto Rámcovej dohody, </w:t>
      </w:r>
    </w:p>
    <w:p w14:paraId="3492A0C5" w14:textId="1F20721D" w:rsidR="00B366E1" w:rsidRPr="005A6FB1" w:rsidRDefault="001778D3" w:rsidP="00DF16D9">
      <w:pPr>
        <w:pStyle w:val="Odsekzoznamu"/>
        <w:numPr>
          <w:ilvl w:val="0"/>
          <w:numId w:val="30"/>
        </w:numPr>
        <w:shd w:val="clear" w:color="auto" w:fill="FFFFFF"/>
        <w:spacing w:before="120" w:line="276" w:lineRule="auto"/>
        <w:ind w:left="426" w:right="5" w:hanging="426"/>
        <w:jc w:val="both"/>
        <w:rPr>
          <w:rFonts w:asciiTheme="minorHAnsi" w:eastAsia="Times New Roman" w:hAnsiTheme="minorHAnsi"/>
          <w:sz w:val="22"/>
          <w:szCs w:val="22"/>
        </w:rPr>
      </w:pPr>
      <w:r>
        <w:rPr>
          <w:rFonts w:asciiTheme="minorHAnsi" w:hAnsiTheme="minorHAnsi"/>
          <w:sz w:val="22"/>
          <w:szCs w:val="22"/>
        </w:rPr>
        <w:t xml:space="preserve">ak sa v priebehu dvoch po sebe nasledujúcich </w:t>
      </w:r>
      <w:r w:rsidR="00DF16D9">
        <w:rPr>
          <w:rFonts w:asciiTheme="minorHAnsi" w:hAnsiTheme="minorHAnsi"/>
          <w:sz w:val="22"/>
          <w:szCs w:val="22"/>
        </w:rPr>
        <w:t xml:space="preserve">kalendárnych </w:t>
      </w:r>
      <w:r>
        <w:rPr>
          <w:rFonts w:asciiTheme="minorHAnsi" w:hAnsiTheme="minorHAnsi"/>
          <w:sz w:val="22"/>
          <w:szCs w:val="22"/>
        </w:rPr>
        <w:t xml:space="preserve">mesiacoch Poskytovateľ viac ako raz dopustí takého porušenia Rámcovej dohody, s ktorým je spojené právo na zmluvnú pokutu podľa bodu 9.5 a 9.6 tejto Rámcovej dohody, </w:t>
      </w:r>
    </w:p>
    <w:p w14:paraId="782E67BA" w14:textId="77777777" w:rsidR="001778D3" w:rsidRDefault="005C6587" w:rsidP="005A6FB1">
      <w:pPr>
        <w:pStyle w:val="Odsekzoznamu"/>
        <w:numPr>
          <w:ilvl w:val="0"/>
          <w:numId w:val="30"/>
        </w:numPr>
        <w:shd w:val="clear" w:color="auto" w:fill="FFFFFF"/>
        <w:spacing w:line="276" w:lineRule="auto"/>
        <w:ind w:left="426" w:hanging="426"/>
        <w:jc w:val="both"/>
        <w:rPr>
          <w:rFonts w:asciiTheme="minorHAnsi" w:eastAsia="Times New Roman" w:hAnsiTheme="minorHAnsi"/>
          <w:sz w:val="22"/>
          <w:szCs w:val="22"/>
        </w:rPr>
      </w:pPr>
      <w:r w:rsidRPr="00CB48F0">
        <w:rPr>
          <w:rFonts w:asciiTheme="minorHAnsi" w:hAnsiTheme="minorHAnsi"/>
          <w:spacing w:val="-6"/>
          <w:sz w:val="22"/>
          <w:szCs w:val="22"/>
        </w:rPr>
        <w:t>opakovan</w:t>
      </w:r>
      <w:r w:rsidRPr="00CB48F0">
        <w:rPr>
          <w:rFonts w:asciiTheme="minorHAnsi" w:eastAsia="Times New Roman" w:hAnsiTheme="minorHAnsi"/>
          <w:spacing w:val="-6"/>
          <w:sz w:val="22"/>
          <w:szCs w:val="22"/>
        </w:rPr>
        <w:t xml:space="preserve">é menej závažné porušenie </w:t>
      </w:r>
      <w:r w:rsidR="00CB48F0">
        <w:rPr>
          <w:rFonts w:asciiTheme="minorHAnsi" w:eastAsia="Times New Roman" w:hAnsiTheme="minorHAnsi"/>
          <w:spacing w:val="-6"/>
          <w:sz w:val="22"/>
          <w:szCs w:val="22"/>
        </w:rPr>
        <w:t xml:space="preserve">Rámcovej </w:t>
      </w:r>
      <w:r w:rsidRPr="00CB48F0">
        <w:rPr>
          <w:rFonts w:asciiTheme="minorHAnsi" w:eastAsia="Times New Roman" w:hAnsiTheme="minorHAnsi"/>
          <w:spacing w:val="-6"/>
          <w:sz w:val="22"/>
          <w:szCs w:val="22"/>
        </w:rPr>
        <w:t xml:space="preserve">dohody </w:t>
      </w:r>
      <w:r w:rsidR="00CB48F0">
        <w:rPr>
          <w:rFonts w:asciiTheme="minorHAnsi" w:eastAsia="Times New Roman" w:hAnsiTheme="minorHAnsi"/>
          <w:spacing w:val="-6"/>
          <w:sz w:val="22"/>
          <w:szCs w:val="22"/>
        </w:rPr>
        <w:t>P</w:t>
      </w:r>
      <w:r w:rsidRPr="00CB48F0">
        <w:rPr>
          <w:rFonts w:asciiTheme="minorHAnsi" w:eastAsia="Times New Roman" w:hAnsiTheme="minorHAnsi"/>
          <w:spacing w:val="-6"/>
          <w:sz w:val="22"/>
          <w:szCs w:val="22"/>
        </w:rPr>
        <w:t>oskytovateľom, pričom za</w:t>
      </w:r>
      <w:r w:rsidR="00CB48F0">
        <w:rPr>
          <w:rFonts w:asciiTheme="minorHAnsi" w:eastAsia="Times New Roman" w:hAnsiTheme="minorHAnsi"/>
          <w:spacing w:val="-6"/>
          <w:sz w:val="22"/>
          <w:szCs w:val="22"/>
        </w:rPr>
        <w:t xml:space="preserve"> </w:t>
      </w:r>
      <w:r w:rsidRPr="00CB48F0">
        <w:rPr>
          <w:rFonts w:asciiTheme="minorHAnsi" w:hAnsiTheme="minorHAnsi"/>
          <w:sz w:val="22"/>
          <w:szCs w:val="22"/>
        </w:rPr>
        <w:t>opakovan</w:t>
      </w:r>
      <w:r w:rsidRPr="00CB48F0">
        <w:rPr>
          <w:rFonts w:asciiTheme="minorHAnsi" w:eastAsia="Times New Roman" w:hAnsiTheme="minorHAnsi"/>
          <w:sz w:val="22"/>
          <w:szCs w:val="22"/>
        </w:rPr>
        <w:t xml:space="preserve">é sa považuje ak nastalo </w:t>
      </w:r>
      <w:r w:rsidR="001778D3">
        <w:rPr>
          <w:rFonts w:asciiTheme="minorHAnsi" w:eastAsia="Times New Roman" w:hAnsiTheme="minorHAnsi"/>
          <w:sz w:val="22"/>
          <w:szCs w:val="22"/>
        </w:rPr>
        <w:t xml:space="preserve">viac ako </w:t>
      </w:r>
      <w:r w:rsidRPr="00CB48F0">
        <w:rPr>
          <w:rFonts w:asciiTheme="minorHAnsi" w:eastAsia="Times New Roman" w:hAnsiTheme="minorHAnsi"/>
          <w:sz w:val="22"/>
          <w:szCs w:val="22"/>
        </w:rPr>
        <w:t>dvakrát,</w:t>
      </w:r>
    </w:p>
    <w:p w14:paraId="274E3352" w14:textId="77777777" w:rsidR="001778D3" w:rsidRPr="005A6FB1" w:rsidRDefault="005C6587" w:rsidP="005A6FB1">
      <w:pPr>
        <w:pStyle w:val="Odsekzoznamu"/>
        <w:numPr>
          <w:ilvl w:val="0"/>
          <w:numId w:val="30"/>
        </w:numPr>
        <w:shd w:val="clear" w:color="auto" w:fill="FFFFFF"/>
        <w:spacing w:line="276" w:lineRule="auto"/>
        <w:ind w:left="426" w:hanging="426"/>
        <w:jc w:val="both"/>
        <w:rPr>
          <w:rFonts w:asciiTheme="minorHAnsi" w:hAnsiTheme="minorHAnsi"/>
          <w:spacing w:val="-4"/>
          <w:sz w:val="22"/>
          <w:szCs w:val="22"/>
        </w:rPr>
      </w:pPr>
      <w:r w:rsidRPr="00D46C66">
        <w:rPr>
          <w:rFonts w:asciiTheme="minorHAnsi" w:hAnsiTheme="minorHAnsi"/>
          <w:spacing w:val="-7"/>
          <w:sz w:val="22"/>
          <w:szCs w:val="22"/>
        </w:rPr>
        <w:t>menej z</w:t>
      </w:r>
      <w:r w:rsidRPr="00D46C66">
        <w:rPr>
          <w:rFonts w:asciiTheme="minorHAnsi" w:eastAsia="Times New Roman" w:hAnsiTheme="minorHAnsi"/>
          <w:spacing w:val="-7"/>
          <w:sz w:val="22"/>
          <w:szCs w:val="22"/>
        </w:rPr>
        <w:t xml:space="preserve">ávažné porušenie Rámcovej </w:t>
      </w:r>
      <w:r w:rsidR="00CB48F0" w:rsidRPr="00D46C66">
        <w:rPr>
          <w:rFonts w:asciiTheme="minorHAnsi" w:eastAsia="Times New Roman" w:hAnsiTheme="minorHAnsi"/>
          <w:spacing w:val="-7"/>
          <w:sz w:val="22"/>
          <w:szCs w:val="22"/>
        </w:rPr>
        <w:t>dohody P</w:t>
      </w:r>
      <w:r w:rsidRPr="00D46C66">
        <w:rPr>
          <w:rFonts w:asciiTheme="minorHAnsi" w:eastAsia="Times New Roman" w:hAnsiTheme="minorHAnsi"/>
          <w:spacing w:val="-7"/>
          <w:sz w:val="22"/>
          <w:szCs w:val="22"/>
        </w:rPr>
        <w:t xml:space="preserve">oskytovateľom, ktoré </w:t>
      </w:r>
      <w:r w:rsidR="00CB48F0" w:rsidRPr="00D46C66">
        <w:rPr>
          <w:rFonts w:asciiTheme="minorHAnsi" w:eastAsia="Times New Roman" w:hAnsiTheme="minorHAnsi"/>
          <w:spacing w:val="-7"/>
          <w:sz w:val="22"/>
          <w:szCs w:val="22"/>
        </w:rPr>
        <w:t>P</w:t>
      </w:r>
      <w:r w:rsidRPr="00D46C66">
        <w:rPr>
          <w:rFonts w:asciiTheme="minorHAnsi" w:eastAsia="Times New Roman" w:hAnsiTheme="minorHAnsi"/>
          <w:spacing w:val="-7"/>
          <w:sz w:val="22"/>
          <w:szCs w:val="22"/>
        </w:rPr>
        <w:t>oskytovateľ</w:t>
      </w:r>
      <w:r w:rsidR="00CB48F0" w:rsidRPr="00D46C66">
        <w:rPr>
          <w:rFonts w:asciiTheme="minorHAnsi" w:eastAsia="Times New Roman" w:hAnsiTheme="minorHAnsi"/>
          <w:spacing w:val="-7"/>
          <w:sz w:val="22"/>
          <w:szCs w:val="22"/>
        </w:rPr>
        <w:t xml:space="preserve"> </w:t>
      </w:r>
      <w:r w:rsidRPr="00D46C66">
        <w:rPr>
          <w:rFonts w:asciiTheme="minorHAnsi" w:hAnsiTheme="minorHAnsi"/>
          <w:spacing w:val="-6"/>
          <w:sz w:val="22"/>
          <w:szCs w:val="22"/>
        </w:rPr>
        <w:t>naprie</w:t>
      </w:r>
      <w:r w:rsidR="001778D3" w:rsidRPr="00D46C66">
        <w:rPr>
          <w:rFonts w:asciiTheme="minorHAnsi" w:eastAsia="Times New Roman" w:hAnsiTheme="minorHAnsi"/>
          <w:spacing w:val="-6"/>
          <w:sz w:val="22"/>
          <w:szCs w:val="22"/>
        </w:rPr>
        <w:t>k</w:t>
      </w:r>
      <w:r w:rsidRPr="00D46C66">
        <w:rPr>
          <w:rFonts w:asciiTheme="minorHAnsi" w:eastAsia="Times New Roman" w:hAnsiTheme="minorHAnsi"/>
          <w:spacing w:val="-6"/>
          <w:sz w:val="22"/>
          <w:szCs w:val="22"/>
        </w:rPr>
        <w:t xml:space="preserve"> výzve </w:t>
      </w:r>
      <w:r w:rsidR="00CB48F0" w:rsidRPr="00D46C66">
        <w:rPr>
          <w:rFonts w:asciiTheme="minorHAnsi" w:eastAsia="Times New Roman" w:hAnsiTheme="minorHAnsi"/>
          <w:spacing w:val="-6"/>
          <w:sz w:val="22"/>
          <w:szCs w:val="22"/>
        </w:rPr>
        <w:t>O</w:t>
      </w:r>
      <w:r w:rsidRPr="00D46C66">
        <w:rPr>
          <w:rFonts w:asciiTheme="minorHAnsi" w:eastAsia="Times New Roman" w:hAnsiTheme="minorHAnsi"/>
          <w:spacing w:val="-6"/>
          <w:sz w:val="22"/>
          <w:szCs w:val="22"/>
        </w:rPr>
        <w:t>bjednávateľa neodstráni v</w:t>
      </w:r>
      <w:r w:rsidR="001778D3" w:rsidRPr="00D46C66">
        <w:rPr>
          <w:rFonts w:asciiTheme="minorHAnsi" w:eastAsia="Times New Roman" w:hAnsiTheme="minorHAnsi"/>
          <w:spacing w:val="-6"/>
          <w:sz w:val="22"/>
          <w:szCs w:val="22"/>
        </w:rPr>
        <w:t xml:space="preserve"> primeranej </w:t>
      </w:r>
      <w:r w:rsidRPr="00D46C66">
        <w:rPr>
          <w:rFonts w:asciiTheme="minorHAnsi" w:eastAsia="Times New Roman" w:hAnsiTheme="minorHAnsi"/>
          <w:spacing w:val="-6"/>
          <w:sz w:val="22"/>
          <w:szCs w:val="22"/>
        </w:rPr>
        <w:t xml:space="preserve">lehote </w:t>
      </w:r>
      <w:r w:rsidRPr="00D46C66">
        <w:rPr>
          <w:rFonts w:asciiTheme="minorHAnsi" w:eastAsia="Times New Roman" w:hAnsiTheme="minorHAnsi"/>
          <w:sz w:val="22"/>
          <w:szCs w:val="22"/>
        </w:rPr>
        <w:t>uvedenej v tejto výzve.</w:t>
      </w:r>
    </w:p>
    <w:p w14:paraId="7E13A83A" w14:textId="5AA4F9DE" w:rsidR="001778D3" w:rsidRPr="00CD79CA" w:rsidRDefault="0029389A" w:rsidP="005A6FB1">
      <w:pPr>
        <w:numPr>
          <w:ilvl w:val="0"/>
          <w:numId w:val="20"/>
        </w:numPr>
        <w:shd w:val="clear" w:color="auto" w:fill="FFFFFF"/>
        <w:tabs>
          <w:tab w:val="left" w:pos="566"/>
        </w:tabs>
        <w:spacing w:before="240" w:line="276" w:lineRule="auto"/>
        <w:ind w:right="5" w:hanging="566"/>
        <w:jc w:val="both"/>
        <w:rPr>
          <w:rFonts w:asciiTheme="minorHAnsi" w:hAnsiTheme="minorHAnsi" w:cs="Arial"/>
          <w:sz w:val="22"/>
          <w:szCs w:val="22"/>
        </w:rPr>
      </w:pPr>
      <w:r w:rsidRPr="00CD79CA">
        <w:rPr>
          <w:rFonts w:asciiTheme="minorHAnsi" w:hAnsiTheme="minorHAnsi" w:cs="Arial"/>
          <w:sz w:val="22"/>
          <w:szCs w:val="22"/>
        </w:rPr>
        <w:t xml:space="preserve">Objednávateľ je oprávnený odstúpiť od </w:t>
      </w:r>
      <w:r>
        <w:rPr>
          <w:rFonts w:asciiTheme="minorHAnsi" w:hAnsiTheme="minorHAnsi" w:cs="Arial"/>
          <w:sz w:val="22"/>
          <w:szCs w:val="22"/>
        </w:rPr>
        <w:t xml:space="preserve">tejto Rámcovej dohody </w:t>
      </w:r>
      <w:r w:rsidRPr="00CD79CA">
        <w:rPr>
          <w:rFonts w:asciiTheme="minorHAnsi" w:hAnsiTheme="minorHAnsi" w:cs="Arial"/>
          <w:sz w:val="22"/>
          <w:szCs w:val="22"/>
        </w:rPr>
        <w:t>aj v prípade,</w:t>
      </w:r>
      <w:r w:rsidR="001778D3" w:rsidRPr="00CD79CA">
        <w:rPr>
          <w:rFonts w:asciiTheme="minorHAnsi" w:hAnsiTheme="minorHAnsi" w:cs="Arial"/>
          <w:sz w:val="22"/>
          <w:szCs w:val="22"/>
        </w:rPr>
        <w:t>, ak:</w:t>
      </w:r>
    </w:p>
    <w:p w14:paraId="5329B84C"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sa Poskytovateľ stane spoločnosťou v kríze,</w:t>
      </w:r>
    </w:p>
    <w:p w14:paraId="029025F0"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Poskytovateľ vstúpi do likvidácie,</w:t>
      </w:r>
    </w:p>
    <w:p w14:paraId="6F0C11FF"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sa proti Poskytovateľovi začne exekučné konanie,</w:t>
      </w:r>
    </w:p>
    <w:p w14:paraId="3D1B4B1E"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komukoľvek, kto je súčasťou organizácie Objednávateľa alebo akémukoľvek podriadenému či zástupcovi Objednávateľa ponúkne alebo dá úplatok Poskytovateľ alebo jeho podriadený alebo zástupca,</w:t>
      </w:r>
    </w:p>
    <w:p w14:paraId="5B1D8275" w14:textId="77777777" w:rsidR="001778D3" w:rsidRPr="00CD79CA"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lastRenderedPageBreak/>
        <w:t>u Poskytovateľa prebehla zmena kontroly, organizačná zmena, zmena právnej formy, zmena štatutárnych orgánov a tieto zmeny nie sú pre Objednávateľa konajúc rozumne a odôvodnene akceptovateľné,</w:t>
      </w:r>
    </w:p>
    <w:p w14:paraId="1622A410" w14:textId="6839500D" w:rsidR="005650F1" w:rsidRDefault="001778D3" w:rsidP="005A6FB1">
      <w:pPr>
        <w:widowControl/>
        <w:numPr>
          <w:ilvl w:val="2"/>
          <w:numId w:val="45"/>
        </w:numPr>
        <w:autoSpaceDE/>
        <w:autoSpaceDN/>
        <w:adjustRightInd/>
        <w:spacing w:line="276" w:lineRule="auto"/>
        <w:ind w:left="426" w:hanging="426"/>
        <w:jc w:val="both"/>
        <w:rPr>
          <w:rFonts w:asciiTheme="minorHAnsi" w:hAnsiTheme="minorHAnsi" w:cs="Arial"/>
          <w:sz w:val="22"/>
          <w:szCs w:val="22"/>
        </w:rPr>
      </w:pPr>
      <w:r w:rsidRPr="00CD79CA">
        <w:rPr>
          <w:rFonts w:asciiTheme="minorHAnsi" w:hAnsiTheme="minorHAnsi" w:cs="Arial"/>
          <w:sz w:val="22"/>
          <w:szCs w:val="22"/>
        </w:rPr>
        <w:t xml:space="preserve">Poskytovateľ stratil spôsobilosť vyžadovanú zákonom č. 343/2015 Z. z. </w:t>
      </w:r>
    </w:p>
    <w:p w14:paraId="006AE0B6" w14:textId="44E83B9B" w:rsidR="00DE3148" w:rsidRPr="00DF16D9" w:rsidRDefault="005650F1" w:rsidP="00DF16D9">
      <w:pPr>
        <w:widowControl/>
        <w:numPr>
          <w:ilvl w:val="2"/>
          <w:numId w:val="45"/>
        </w:numPr>
        <w:autoSpaceDE/>
        <w:autoSpaceDN/>
        <w:adjustRightInd/>
        <w:spacing w:line="276" w:lineRule="auto"/>
        <w:ind w:left="426" w:hanging="426"/>
        <w:jc w:val="both"/>
        <w:rPr>
          <w:rFonts w:asciiTheme="minorHAnsi" w:hAnsiTheme="minorHAnsi" w:cs="Arial"/>
          <w:sz w:val="22"/>
          <w:szCs w:val="22"/>
        </w:rPr>
      </w:pPr>
      <w:r>
        <w:rPr>
          <w:rFonts w:asciiTheme="minorHAnsi" w:hAnsiTheme="minorHAnsi" w:cs="Arial"/>
          <w:sz w:val="22"/>
          <w:szCs w:val="22"/>
        </w:rPr>
        <w:t>dôjde k ukončeniu tejto Rámcovej dohode so všetkými ostatnými Poskytovateľmi, teda ak na strane Poskytovateľa zostane 1 (jeden) Poskytovateľ</w:t>
      </w:r>
      <w:r w:rsidR="001778D3" w:rsidRPr="00CD79CA">
        <w:rPr>
          <w:rFonts w:asciiTheme="minorHAnsi" w:hAnsiTheme="minorHAnsi" w:cs="Arial"/>
          <w:sz w:val="22"/>
          <w:szCs w:val="22"/>
        </w:rPr>
        <w:t>.</w:t>
      </w:r>
    </w:p>
    <w:p w14:paraId="1F3B4E35" w14:textId="77777777" w:rsidR="005650F1" w:rsidRPr="003052F5" w:rsidRDefault="005650F1" w:rsidP="00DF16D9">
      <w:pPr>
        <w:numPr>
          <w:ilvl w:val="0"/>
          <w:numId w:val="20"/>
        </w:numPr>
        <w:shd w:val="clear" w:color="auto" w:fill="FFFFFF"/>
        <w:tabs>
          <w:tab w:val="left" w:pos="566"/>
        </w:tabs>
        <w:spacing w:before="120" w:line="276" w:lineRule="auto"/>
        <w:ind w:right="5" w:hanging="566"/>
        <w:jc w:val="both"/>
        <w:rPr>
          <w:rFonts w:asciiTheme="minorHAnsi" w:hAnsiTheme="minorHAnsi" w:cs="Arial"/>
          <w:sz w:val="22"/>
          <w:szCs w:val="22"/>
        </w:rPr>
      </w:pPr>
      <w:r w:rsidRPr="003052F5">
        <w:rPr>
          <w:rFonts w:asciiTheme="minorHAnsi" w:hAnsiTheme="minorHAnsi" w:cs="Arial"/>
          <w:sz w:val="22"/>
          <w:szCs w:val="22"/>
        </w:rPr>
        <w:t xml:space="preserve">Na účely vyhodnotenia splnenia podmienok podľa bodu 10.6 písm. g) je Objednávateľ povinný oznámiť všetkým ostatným Poskytovateľom ukončenie tejto Rámcovej dohody s príslušným Poskytovateľom. </w:t>
      </w:r>
    </w:p>
    <w:p w14:paraId="032C4958" w14:textId="64E4C7C6" w:rsidR="001778D3" w:rsidRPr="00DE4E42" w:rsidRDefault="001778D3" w:rsidP="00DF16D9">
      <w:pPr>
        <w:numPr>
          <w:ilvl w:val="0"/>
          <w:numId w:val="20"/>
        </w:numPr>
        <w:shd w:val="clear" w:color="auto" w:fill="FFFFFF"/>
        <w:tabs>
          <w:tab w:val="left" w:pos="566"/>
        </w:tabs>
        <w:spacing w:before="120" w:line="276" w:lineRule="auto"/>
        <w:ind w:right="5" w:hanging="566"/>
        <w:jc w:val="both"/>
        <w:rPr>
          <w:rFonts w:asciiTheme="minorHAnsi" w:hAnsiTheme="minorHAnsi" w:cs="Arial"/>
          <w:sz w:val="22"/>
          <w:szCs w:val="22"/>
        </w:rPr>
      </w:pPr>
      <w:r w:rsidRPr="00CD79CA">
        <w:rPr>
          <w:rFonts w:asciiTheme="minorHAnsi" w:hAnsiTheme="minorHAnsi" w:cs="Arial"/>
          <w:sz w:val="22"/>
          <w:szCs w:val="22"/>
        </w:rPr>
        <w:t xml:space="preserve">Za podstatné porušenie </w:t>
      </w:r>
      <w:r w:rsidR="00D46C66">
        <w:rPr>
          <w:rFonts w:asciiTheme="minorHAnsi" w:hAnsiTheme="minorHAnsi" w:cs="Arial"/>
          <w:sz w:val="22"/>
          <w:szCs w:val="22"/>
        </w:rPr>
        <w:t xml:space="preserve">tejto Rámcovej dohody </w:t>
      </w:r>
      <w:r w:rsidRPr="00CD79CA">
        <w:rPr>
          <w:rFonts w:asciiTheme="minorHAnsi" w:hAnsiTheme="minorHAnsi" w:cs="Arial"/>
          <w:sz w:val="22"/>
          <w:szCs w:val="22"/>
        </w:rPr>
        <w:t>Objednávateľom sa považuje, ak je Objednávateľ</w:t>
      </w:r>
      <w:r w:rsidR="00DE4E42">
        <w:rPr>
          <w:rFonts w:asciiTheme="minorHAnsi" w:hAnsiTheme="minorHAnsi" w:cs="Arial"/>
          <w:sz w:val="22"/>
          <w:szCs w:val="22"/>
        </w:rPr>
        <w:t xml:space="preserve"> </w:t>
      </w:r>
      <w:r w:rsidRPr="00DE4E42">
        <w:rPr>
          <w:rFonts w:asciiTheme="minorHAnsi" w:hAnsiTheme="minorHAnsi" w:cs="Arial"/>
          <w:sz w:val="22"/>
          <w:szCs w:val="22"/>
        </w:rPr>
        <w:t>v omeškaní s platením svojich peňažných záväzkov a toto omeškanie trvá po dobu dlhšiu než 30 dn</w:t>
      </w:r>
      <w:r w:rsidR="00C7152E" w:rsidRPr="00DE4E42">
        <w:rPr>
          <w:rFonts w:asciiTheme="minorHAnsi" w:hAnsiTheme="minorHAnsi" w:cs="Arial"/>
          <w:sz w:val="22"/>
          <w:szCs w:val="22"/>
        </w:rPr>
        <w:t>í</w:t>
      </w:r>
      <w:r w:rsidRPr="00DE4E42">
        <w:rPr>
          <w:rFonts w:asciiTheme="minorHAnsi" w:hAnsiTheme="minorHAnsi" w:cs="Arial"/>
          <w:sz w:val="22"/>
          <w:szCs w:val="22"/>
        </w:rPr>
        <w:t>.</w:t>
      </w:r>
    </w:p>
    <w:p w14:paraId="550658EF" w14:textId="77D0C14B" w:rsidR="00B366E1" w:rsidRPr="00CB48F0" w:rsidRDefault="00D46C66" w:rsidP="00DF16D9">
      <w:pPr>
        <w:numPr>
          <w:ilvl w:val="0"/>
          <w:numId w:val="20"/>
        </w:numPr>
        <w:shd w:val="clear" w:color="auto" w:fill="FFFFFF"/>
        <w:tabs>
          <w:tab w:val="left" w:pos="566"/>
        </w:tabs>
        <w:spacing w:before="120" w:line="276" w:lineRule="auto"/>
        <w:ind w:right="5" w:hanging="566"/>
        <w:jc w:val="both"/>
        <w:rPr>
          <w:rFonts w:asciiTheme="minorHAnsi" w:hAnsiTheme="minorHAnsi"/>
          <w:spacing w:val="-4"/>
          <w:sz w:val="22"/>
          <w:szCs w:val="22"/>
        </w:rPr>
      </w:pPr>
      <w:r w:rsidRPr="00CD79CA">
        <w:rPr>
          <w:rFonts w:asciiTheme="minorHAnsi" w:hAnsiTheme="minorHAnsi" w:cs="Arial"/>
          <w:sz w:val="22"/>
          <w:szCs w:val="22"/>
        </w:rPr>
        <w:t xml:space="preserve">Odstúpením </w:t>
      </w:r>
      <w:r>
        <w:rPr>
          <w:rFonts w:asciiTheme="minorHAnsi" w:hAnsiTheme="minorHAnsi" w:cs="Arial"/>
          <w:sz w:val="22"/>
          <w:szCs w:val="22"/>
        </w:rPr>
        <w:t xml:space="preserve">Objednávateľa </w:t>
      </w:r>
      <w:r w:rsidRPr="00CD79CA">
        <w:rPr>
          <w:rFonts w:asciiTheme="minorHAnsi" w:hAnsiTheme="minorHAnsi" w:cs="Arial"/>
          <w:sz w:val="22"/>
          <w:szCs w:val="22"/>
        </w:rPr>
        <w:t xml:space="preserve">od </w:t>
      </w:r>
      <w:r>
        <w:rPr>
          <w:rFonts w:asciiTheme="minorHAnsi" w:hAnsiTheme="minorHAnsi" w:cs="Arial"/>
          <w:sz w:val="22"/>
          <w:szCs w:val="22"/>
        </w:rPr>
        <w:t xml:space="preserve">tejto Rámcovej dohody </w:t>
      </w:r>
      <w:r w:rsidRPr="00CD79CA">
        <w:rPr>
          <w:rFonts w:asciiTheme="minorHAnsi" w:hAnsiTheme="minorHAnsi" w:cs="Arial"/>
          <w:sz w:val="22"/>
          <w:szCs w:val="22"/>
        </w:rPr>
        <w:t xml:space="preserve">sa </w:t>
      </w:r>
      <w:r>
        <w:rPr>
          <w:rFonts w:asciiTheme="minorHAnsi" w:hAnsiTheme="minorHAnsi" w:cs="Arial"/>
          <w:sz w:val="22"/>
          <w:szCs w:val="22"/>
        </w:rPr>
        <w:t xml:space="preserve">Rámcová dohoda </w:t>
      </w:r>
      <w:r w:rsidRPr="00CD79CA">
        <w:rPr>
          <w:rFonts w:asciiTheme="minorHAnsi" w:hAnsiTheme="minorHAnsi" w:cs="Arial"/>
          <w:sz w:val="22"/>
          <w:szCs w:val="22"/>
        </w:rPr>
        <w:t xml:space="preserve">zrušuje ku dňu doručenia odstúpenia </w:t>
      </w:r>
      <w:r>
        <w:rPr>
          <w:rFonts w:asciiTheme="minorHAnsi" w:hAnsiTheme="minorHAnsi" w:cs="Arial"/>
          <w:sz w:val="22"/>
          <w:szCs w:val="22"/>
        </w:rPr>
        <w:t>Poskytovateľovi</w:t>
      </w:r>
      <w:r w:rsidRPr="00CD79CA">
        <w:rPr>
          <w:rFonts w:asciiTheme="minorHAnsi" w:hAnsiTheme="minorHAnsi" w:cs="Arial"/>
          <w:sz w:val="22"/>
          <w:szCs w:val="22"/>
        </w:rPr>
        <w:t xml:space="preserve">, pričom účinky odstúpenia </w:t>
      </w:r>
      <w:r>
        <w:rPr>
          <w:rFonts w:asciiTheme="minorHAnsi" w:hAnsiTheme="minorHAnsi" w:cs="Arial"/>
          <w:sz w:val="22"/>
          <w:szCs w:val="22"/>
        </w:rPr>
        <w:t>nastávajú len vo vzťahu ku konkrétnemu Poskytovateľovi, ktorému bolo odstúpenie doručené.</w:t>
      </w:r>
      <w:r w:rsidR="005650F1">
        <w:rPr>
          <w:rFonts w:asciiTheme="minorHAnsi" w:hAnsiTheme="minorHAnsi" w:cs="Arial"/>
          <w:sz w:val="22"/>
          <w:szCs w:val="22"/>
        </w:rPr>
        <w:t xml:space="preserve"> Trvanie tejto Rámcovej dohody medzi Objednávateľom a ostatnými Poskytovateľmi tým nie je dotknuté. </w:t>
      </w:r>
      <w:r>
        <w:rPr>
          <w:rFonts w:asciiTheme="minorHAnsi" w:hAnsiTheme="minorHAnsi" w:cs="Arial"/>
          <w:sz w:val="22"/>
          <w:szCs w:val="22"/>
        </w:rPr>
        <w:t xml:space="preserve">Odstúpením Poskytovateľa od tejto Rámcovej dohody nastávajú účinky odstúpenia vo vzťahu k Objednávateľovi bez toho, aby tým bolo dotknuté trvanie Rámcovej dohody Objednávateľa s ostatnými Poskytovateľmi. Účinky odstúpenia </w:t>
      </w:r>
      <w:r w:rsidRPr="00CD79CA">
        <w:rPr>
          <w:rFonts w:asciiTheme="minorHAnsi" w:hAnsiTheme="minorHAnsi" w:cs="Arial"/>
          <w:sz w:val="22"/>
          <w:szCs w:val="22"/>
        </w:rPr>
        <w:t xml:space="preserve">sa spravujú príslušnými ustanoveniami </w:t>
      </w:r>
      <w:r w:rsidR="003F370E">
        <w:rPr>
          <w:rFonts w:asciiTheme="minorHAnsi" w:hAnsiTheme="minorHAnsi" w:cs="Arial"/>
          <w:sz w:val="22"/>
          <w:szCs w:val="22"/>
        </w:rPr>
        <w:t>zákona č. 513/1991 Zb.</w:t>
      </w:r>
      <w:r w:rsidRPr="00CD79CA">
        <w:rPr>
          <w:rFonts w:asciiTheme="minorHAnsi" w:hAnsiTheme="minorHAnsi" w:cs="Arial"/>
          <w:sz w:val="22"/>
          <w:szCs w:val="22"/>
        </w:rPr>
        <w:t xml:space="preserve"> V prípade odstúpenia od tejto </w:t>
      </w:r>
      <w:r w:rsidR="005650F1">
        <w:rPr>
          <w:rFonts w:asciiTheme="minorHAnsi" w:hAnsiTheme="minorHAnsi" w:cs="Arial"/>
          <w:sz w:val="22"/>
          <w:szCs w:val="22"/>
        </w:rPr>
        <w:t xml:space="preserve">Rámcovej dohody </w:t>
      </w:r>
      <w:r w:rsidRPr="00CD79CA">
        <w:rPr>
          <w:rFonts w:asciiTheme="minorHAnsi" w:hAnsiTheme="minorHAnsi" w:cs="Arial"/>
          <w:sz w:val="22"/>
          <w:szCs w:val="22"/>
        </w:rPr>
        <w:t xml:space="preserve">si </w:t>
      </w:r>
      <w:r w:rsidR="005650F1">
        <w:rPr>
          <w:rFonts w:asciiTheme="minorHAnsi" w:hAnsiTheme="minorHAnsi" w:cs="Arial"/>
          <w:sz w:val="22"/>
          <w:szCs w:val="22"/>
        </w:rPr>
        <w:t xml:space="preserve">Účastníci Rámcovej dohody </w:t>
      </w:r>
      <w:r w:rsidRPr="00CD79CA">
        <w:rPr>
          <w:rFonts w:asciiTheme="minorHAnsi" w:hAnsiTheme="minorHAnsi" w:cs="Arial"/>
          <w:sz w:val="22"/>
          <w:szCs w:val="22"/>
        </w:rPr>
        <w:t xml:space="preserve">ponechajú doposiaľ poskytnuté plnenia, vykonané v súlade s podmienkami uvedenými v tejto </w:t>
      </w:r>
      <w:r w:rsidR="005650F1">
        <w:rPr>
          <w:rFonts w:asciiTheme="minorHAnsi" w:hAnsiTheme="minorHAnsi" w:cs="Arial"/>
          <w:sz w:val="22"/>
          <w:szCs w:val="22"/>
        </w:rPr>
        <w:t xml:space="preserve">Rámcovej dohode </w:t>
      </w:r>
      <w:r w:rsidRPr="00CD79CA">
        <w:rPr>
          <w:rFonts w:asciiTheme="minorHAnsi" w:hAnsiTheme="minorHAnsi" w:cs="Arial"/>
          <w:sz w:val="22"/>
          <w:szCs w:val="22"/>
        </w:rPr>
        <w:t xml:space="preserve">a jej prílohách a úhrady za ne. Ohľadom plnení, ktoré neboli riadne ukončené ku dňu zániku </w:t>
      </w:r>
      <w:r w:rsidR="005650F1">
        <w:rPr>
          <w:rFonts w:asciiTheme="minorHAnsi" w:hAnsiTheme="minorHAnsi" w:cs="Arial"/>
          <w:sz w:val="22"/>
          <w:szCs w:val="22"/>
        </w:rPr>
        <w:t>Rámcovej dohody</w:t>
      </w:r>
      <w:r w:rsidRPr="00CD79CA">
        <w:rPr>
          <w:rFonts w:asciiTheme="minorHAnsi" w:hAnsiTheme="minorHAnsi" w:cs="Arial"/>
          <w:sz w:val="22"/>
          <w:szCs w:val="22"/>
        </w:rPr>
        <w:t xml:space="preserve">, </w:t>
      </w:r>
      <w:r w:rsidR="005650F1">
        <w:rPr>
          <w:rFonts w:asciiTheme="minorHAnsi" w:hAnsiTheme="minorHAnsi" w:cs="Arial"/>
          <w:sz w:val="22"/>
          <w:szCs w:val="22"/>
        </w:rPr>
        <w:t xml:space="preserve">je Poskytovateľ povinný plnenie poskytnúť a Objednávateľ je povinný zaplatiť zaň cenu v súlade s touto Rámcovou dohodou. </w:t>
      </w:r>
    </w:p>
    <w:p w14:paraId="6F8EA9DB" w14:textId="77777777" w:rsidR="00645278" w:rsidRDefault="00645278" w:rsidP="00EC5AEF">
      <w:pPr>
        <w:shd w:val="clear" w:color="auto" w:fill="FFFFFF"/>
        <w:tabs>
          <w:tab w:val="left" w:pos="566"/>
        </w:tabs>
        <w:spacing w:after="120" w:line="276" w:lineRule="auto"/>
        <w:ind w:right="6"/>
        <w:jc w:val="both"/>
        <w:rPr>
          <w:rFonts w:asciiTheme="minorHAnsi" w:eastAsia="Times New Roman" w:hAnsiTheme="minorHAnsi"/>
          <w:sz w:val="22"/>
          <w:szCs w:val="22"/>
        </w:rPr>
      </w:pPr>
    </w:p>
    <w:p w14:paraId="4F173004" w14:textId="77777777" w:rsidR="00645278" w:rsidRPr="00645278" w:rsidRDefault="002953FA" w:rsidP="00AA2173">
      <w:pPr>
        <w:shd w:val="clear" w:color="auto" w:fill="FFFFFF"/>
        <w:tabs>
          <w:tab w:val="left" w:pos="566"/>
        </w:tabs>
        <w:spacing w:line="276" w:lineRule="auto"/>
        <w:ind w:right="6"/>
        <w:jc w:val="center"/>
        <w:rPr>
          <w:rFonts w:asciiTheme="minorHAnsi" w:eastAsia="Times New Roman" w:hAnsiTheme="minorHAnsi"/>
          <w:b/>
          <w:sz w:val="22"/>
          <w:szCs w:val="22"/>
        </w:rPr>
      </w:pPr>
      <w:r>
        <w:rPr>
          <w:rFonts w:asciiTheme="minorHAnsi" w:eastAsia="Times New Roman" w:hAnsiTheme="minorHAnsi"/>
          <w:b/>
          <w:sz w:val="22"/>
          <w:szCs w:val="22"/>
        </w:rPr>
        <w:t>Čl. 11</w:t>
      </w:r>
      <w:r w:rsidR="00645278" w:rsidRPr="00645278">
        <w:rPr>
          <w:rFonts w:asciiTheme="minorHAnsi" w:eastAsia="Times New Roman" w:hAnsiTheme="minorHAnsi"/>
          <w:b/>
          <w:sz w:val="22"/>
          <w:szCs w:val="22"/>
        </w:rPr>
        <w:t xml:space="preserve"> </w:t>
      </w:r>
    </w:p>
    <w:p w14:paraId="4799F43A" w14:textId="77777777" w:rsidR="00645278" w:rsidRDefault="00645278">
      <w:pPr>
        <w:shd w:val="clear" w:color="auto" w:fill="FFFFFF"/>
        <w:tabs>
          <w:tab w:val="left" w:pos="566"/>
        </w:tabs>
        <w:spacing w:line="276" w:lineRule="auto"/>
        <w:ind w:right="6"/>
        <w:jc w:val="center"/>
        <w:rPr>
          <w:rFonts w:asciiTheme="minorHAnsi" w:eastAsia="Times New Roman" w:hAnsiTheme="minorHAnsi"/>
          <w:b/>
          <w:sz w:val="22"/>
          <w:szCs w:val="22"/>
        </w:rPr>
      </w:pPr>
      <w:r w:rsidRPr="00645278">
        <w:rPr>
          <w:rFonts w:asciiTheme="minorHAnsi" w:eastAsia="Times New Roman" w:hAnsiTheme="minorHAnsi"/>
          <w:b/>
          <w:sz w:val="22"/>
          <w:szCs w:val="22"/>
        </w:rPr>
        <w:t>Pravidlá použitia subdodávateľov</w:t>
      </w:r>
    </w:p>
    <w:p w14:paraId="783B28B0" w14:textId="77777777" w:rsidR="00645278" w:rsidRPr="00645278" w:rsidRDefault="00645278">
      <w:pPr>
        <w:shd w:val="clear" w:color="auto" w:fill="FFFFFF"/>
        <w:spacing w:line="276" w:lineRule="auto"/>
        <w:ind w:right="6"/>
        <w:rPr>
          <w:rFonts w:asciiTheme="minorHAnsi" w:eastAsia="Times New Roman" w:hAnsiTheme="minorHAnsi"/>
          <w:b/>
          <w:sz w:val="22"/>
          <w:szCs w:val="22"/>
        </w:rPr>
      </w:pPr>
    </w:p>
    <w:p w14:paraId="1094DD0E" w14:textId="77777777" w:rsidR="00645278" w:rsidRPr="0099600F" w:rsidRDefault="00645278"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Pr>
          <w:rFonts w:asciiTheme="minorHAnsi" w:hAnsiTheme="minorHAnsi" w:cs="Arial"/>
          <w:sz w:val="22"/>
          <w:szCs w:val="22"/>
        </w:rPr>
        <w:t>Poskytovateľ</w:t>
      </w:r>
      <w:r w:rsidRPr="00CB7BC2">
        <w:rPr>
          <w:rFonts w:asciiTheme="minorHAnsi" w:hAnsiTheme="minorHAnsi" w:cs="Arial"/>
          <w:sz w:val="22"/>
          <w:szCs w:val="22"/>
        </w:rPr>
        <w:t xml:space="preserve"> je oprávnený plniť túto </w:t>
      </w:r>
      <w:r w:rsidR="00645381">
        <w:rPr>
          <w:rFonts w:asciiTheme="minorHAnsi" w:hAnsiTheme="minorHAnsi" w:cs="Arial"/>
          <w:sz w:val="22"/>
          <w:szCs w:val="22"/>
        </w:rPr>
        <w:t>Rámcovú dohodu</w:t>
      </w:r>
      <w:r w:rsidRPr="00CB7BC2">
        <w:rPr>
          <w:rFonts w:asciiTheme="minorHAnsi" w:hAnsiTheme="minorHAnsi" w:cs="Arial"/>
          <w:sz w:val="22"/>
          <w:szCs w:val="22"/>
        </w:rPr>
        <w:t xml:space="preserve"> aj prostredníctvom</w:t>
      </w:r>
      <w:r w:rsidR="0099600F">
        <w:rPr>
          <w:rFonts w:asciiTheme="minorHAnsi" w:hAnsiTheme="minorHAnsi" w:cs="Arial"/>
          <w:sz w:val="22"/>
          <w:szCs w:val="22"/>
        </w:rPr>
        <w:t xml:space="preserve"> </w:t>
      </w:r>
      <w:r w:rsidR="0099600F" w:rsidRPr="0099600F">
        <w:rPr>
          <w:rFonts w:asciiTheme="minorHAnsi" w:hAnsiTheme="minorHAnsi" w:cs="Arial"/>
          <w:sz w:val="22"/>
          <w:szCs w:val="22"/>
        </w:rPr>
        <w:t xml:space="preserve">tretích osôb (ďalej len </w:t>
      </w:r>
      <w:r w:rsidR="0099600F" w:rsidRPr="0099600F">
        <w:rPr>
          <w:rFonts w:asciiTheme="minorHAnsi" w:hAnsiTheme="minorHAnsi" w:cs="Arial"/>
          <w:b/>
          <w:sz w:val="22"/>
          <w:szCs w:val="22"/>
        </w:rPr>
        <w:t>„Subdodávateľ“</w:t>
      </w:r>
      <w:r w:rsidR="0099600F" w:rsidRPr="0099600F">
        <w:rPr>
          <w:rFonts w:asciiTheme="minorHAnsi" w:hAnsiTheme="minorHAnsi" w:cs="Arial"/>
          <w:sz w:val="22"/>
          <w:szCs w:val="22"/>
        </w:rPr>
        <w:t xml:space="preserve">), pričom </w:t>
      </w:r>
      <w:r w:rsidR="0099600F">
        <w:rPr>
          <w:rFonts w:asciiTheme="minorHAnsi" w:hAnsiTheme="minorHAnsi" w:cs="Arial"/>
          <w:sz w:val="22"/>
          <w:szCs w:val="22"/>
        </w:rPr>
        <w:t xml:space="preserve">Poskytovateľ </w:t>
      </w:r>
      <w:r w:rsidR="0099600F" w:rsidRPr="0099600F">
        <w:rPr>
          <w:rFonts w:asciiTheme="minorHAnsi" w:hAnsiTheme="minorHAnsi" w:cs="Arial"/>
          <w:sz w:val="22"/>
          <w:szCs w:val="22"/>
        </w:rPr>
        <w:t>bez obmedzenia zodpovedá za odbornú starostlivosť pri výbere Subdodávateľa ako aj za výsledok činnosti/plnenia vykonanej/vykonaného na základe zmluvy o subdodávke.</w:t>
      </w:r>
      <w:r w:rsidRPr="00CB7BC2">
        <w:rPr>
          <w:rFonts w:asciiTheme="minorHAnsi" w:hAnsiTheme="minorHAnsi" w:cs="Arial"/>
          <w:sz w:val="22"/>
          <w:szCs w:val="22"/>
        </w:rPr>
        <w:t xml:space="preserve"> </w:t>
      </w:r>
      <w:r w:rsidR="008928A8">
        <w:rPr>
          <w:rFonts w:asciiTheme="minorHAnsi" w:hAnsiTheme="minorHAnsi" w:cs="Arial"/>
          <w:sz w:val="22"/>
          <w:szCs w:val="22"/>
        </w:rPr>
        <w:t xml:space="preserve">Pre zamedzenie pochybností, ak nie je účastníkmi dohody dohodnuté inak, v prípade využitia Subdodávateľa Poskytovateľ zodpovedá rovnako, akoby Rámcovú dohodu plnil sám. </w:t>
      </w:r>
    </w:p>
    <w:p w14:paraId="39F111F7" w14:textId="1305A113" w:rsidR="0099600F" w:rsidRPr="00645381" w:rsidRDefault="0099600F"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Pr>
          <w:rFonts w:asciiTheme="minorHAnsi" w:hAnsiTheme="minorHAnsi"/>
          <w:sz w:val="22"/>
          <w:szCs w:val="22"/>
        </w:rPr>
        <w:t>Zoznam všetkých známych S</w:t>
      </w:r>
      <w:r w:rsidRPr="00FB20A0">
        <w:rPr>
          <w:rFonts w:asciiTheme="minorHAnsi" w:hAnsiTheme="minorHAnsi"/>
          <w:sz w:val="22"/>
          <w:szCs w:val="22"/>
        </w:rPr>
        <w:t xml:space="preserve">ubdodávateľov v čase uzatvorenia tejto </w:t>
      </w:r>
      <w:r w:rsidR="00645381">
        <w:rPr>
          <w:rFonts w:asciiTheme="minorHAnsi" w:hAnsiTheme="minorHAnsi"/>
          <w:sz w:val="22"/>
          <w:szCs w:val="22"/>
        </w:rPr>
        <w:t>Rámcovej dohody</w:t>
      </w:r>
      <w:r w:rsidRPr="00FB20A0">
        <w:rPr>
          <w:rFonts w:asciiTheme="minorHAnsi" w:hAnsiTheme="minorHAnsi"/>
          <w:sz w:val="22"/>
          <w:szCs w:val="22"/>
        </w:rPr>
        <w:t xml:space="preserve">, vrátane </w:t>
      </w:r>
      <w:r w:rsidR="00D843B7">
        <w:rPr>
          <w:rFonts w:ascii="Calibri" w:hAnsi="Calibri"/>
          <w:sz w:val="22"/>
          <w:szCs w:val="22"/>
          <w:lang w:eastAsia="en-US"/>
        </w:rPr>
        <w:t>stručného opisu časti Rámcovej dohody, ktorá bude predmetom subdodávky, rozsahu subdodávky a</w:t>
      </w:r>
      <w:r w:rsidR="00D843B7" w:rsidRPr="00FB20A0">
        <w:rPr>
          <w:rFonts w:asciiTheme="minorHAnsi" w:hAnsiTheme="minorHAnsi"/>
          <w:sz w:val="22"/>
          <w:szCs w:val="22"/>
        </w:rPr>
        <w:t xml:space="preserve"> </w:t>
      </w:r>
      <w:r w:rsidRPr="00FB20A0">
        <w:rPr>
          <w:rFonts w:asciiTheme="minorHAnsi" w:hAnsiTheme="minorHAnsi"/>
          <w:sz w:val="22"/>
          <w:szCs w:val="22"/>
        </w:rPr>
        <w:t>údaj</w:t>
      </w:r>
      <w:r>
        <w:rPr>
          <w:rFonts w:asciiTheme="minorHAnsi" w:hAnsiTheme="minorHAnsi"/>
          <w:sz w:val="22"/>
          <w:szCs w:val="22"/>
        </w:rPr>
        <w:t>ov o osobe oprávnenej konať za S</w:t>
      </w:r>
      <w:r w:rsidRPr="00FB20A0">
        <w:rPr>
          <w:rFonts w:asciiTheme="minorHAnsi" w:hAnsiTheme="minorHAnsi"/>
          <w:sz w:val="22"/>
          <w:szCs w:val="22"/>
        </w:rPr>
        <w:t>ubdodávateľa v rozsahu meno a priezvisko, adresa pobytu, dátum naro</w:t>
      </w:r>
      <w:r>
        <w:rPr>
          <w:rFonts w:asciiTheme="minorHAnsi" w:hAnsiTheme="minorHAnsi"/>
          <w:sz w:val="22"/>
          <w:szCs w:val="22"/>
        </w:rPr>
        <w:t>denia,</w:t>
      </w:r>
      <w:r w:rsidR="00140240">
        <w:rPr>
          <w:rFonts w:asciiTheme="minorHAnsi" w:hAnsiTheme="minorHAnsi"/>
          <w:sz w:val="22"/>
          <w:szCs w:val="22"/>
        </w:rPr>
        <w:t xml:space="preserve"> </w:t>
      </w:r>
      <w:r>
        <w:rPr>
          <w:rFonts w:asciiTheme="minorHAnsi" w:hAnsiTheme="minorHAnsi"/>
          <w:sz w:val="22"/>
          <w:szCs w:val="22"/>
        </w:rPr>
        <w:t xml:space="preserve">je uvedený v Prílohe č. </w:t>
      </w:r>
      <w:r w:rsidR="00C579FC">
        <w:rPr>
          <w:rFonts w:asciiTheme="minorHAnsi" w:hAnsiTheme="minorHAnsi"/>
          <w:sz w:val="22"/>
          <w:szCs w:val="22"/>
        </w:rPr>
        <w:t>1</w:t>
      </w:r>
      <w:r w:rsidRPr="00FB20A0">
        <w:rPr>
          <w:rFonts w:asciiTheme="minorHAnsi" w:hAnsiTheme="minorHAnsi"/>
          <w:sz w:val="22"/>
          <w:szCs w:val="22"/>
        </w:rPr>
        <w:t xml:space="preserve"> tejto </w:t>
      </w:r>
      <w:r w:rsidR="00645381">
        <w:rPr>
          <w:rFonts w:asciiTheme="minorHAnsi" w:hAnsiTheme="minorHAnsi"/>
          <w:sz w:val="22"/>
          <w:szCs w:val="22"/>
        </w:rPr>
        <w:t>Rámcovej dohody</w:t>
      </w:r>
      <w:r w:rsidRPr="00FB20A0">
        <w:rPr>
          <w:rFonts w:asciiTheme="minorHAnsi" w:hAnsiTheme="minorHAnsi"/>
          <w:sz w:val="22"/>
          <w:szCs w:val="22"/>
        </w:rPr>
        <w:t>.</w:t>
      </w:r>
    </w:p>
    <w:p w14:paraId="704B0D30" w14:textId="3735B0A0" w:rsidR="00645381" w:rsidRPr="0076094A" w:rsidRDefault="00DE4E42" w:rsidP="0076094A">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sz w:val="22"/>
          <w:szCs w:val="22"/>
        </w:rPr>
      </w:pPr>
      <w:r w:rsidRPr="00DE4E42">
        <w:rPr>
          <w:rFonts w:asciiTheme="minorHAnsi" w:hAnsiTheme="minorHAnsi" w:cs="Arial"/>
          <w:sz w:val="22"/>
          <w:szCs w:val="22"/>
        </w:rPr>
        <w:t xml:space="preserve">Akákoľvek zmena a/alebo doplnenie Subdodávateľa je možná len na základe dodatku k tejto </w:t>
      </w:r>
      <w:r>
        <w:rPr>
          <w:rFonts w:asciiTheme="minorHAnsi" w:hAnsiTheme="minorHAnsi" w:cs="Arial"/>
          <w:sz w:val="22"/>
          <w:szCs w:val="22"/>
        </w:rPr>
        <w:t>Rámcovej dohode</w:t>
      </w:r>
      <w:r w:rsidRPr="00DE4E42">
        <w:rPr>
          <w:rFonts w:asciiTheme="minorHAnsi" w:hAnsiTheme="minorHAnsi" w:cs="Arial"/>
          <w:sz w:val="22"/>
          <w:szCs w:val="22"/>
        </w:rPr>
        <w:t>. Objednávateľ sa zaväzuje, že bez závažného dôvodu neodoprie uzatvorenie takéhoto dodatku k</w:t>
      </w:r>
      <w:r>
        <w:rPr>
          <w:rFonts w:asciiTheme="minorHAnsi" w:hAnsiTheme="minorHAnsi" w:cs="Arial"/>
          <w:sz w:val="22"/>
          <w:szCs w:val="22"/>
        </w:rPr>
        <w:t> Rámcovej dohode</w:t>
      </w:r>
      <w:r w:rsidRPr="00DE4E42">
        <w:rPr>
          <w:rFonts w:asciiTheme="minorHAnsi" w:hAnsiTheme="minorHAnsi" w:cs="Arial"/>
          <w:sz w:val="22"/>
          <w:szCs w:val="22"/>
        </w:rPr>
        <w:t>. Objednávateľ je povinný poskytnúť súčinnosť k uzatvoreniu dodatku k</w:t>
      </w:r>
      <w:r>
        <w:rPr>
          <w:rFonts w:asciiTheme="minorHAnsi" w:hAnsiTheme="minorHAnsi" w:cs="Arial"/>
          <w:sz w:val="22"/>
          <w:szCs w:val="22"/>
        </w:rPr>
        <w:t> Rámcovej dohode</w:t>
      </w:r>
      <w:r w:rsidRPr="00DE4E42">
        <w:rPr>
          <w:rFonts w:asciiTheme="minorHAnsi" w:hAnsiTheme="minorHAnsi" w:cs="Arial"/>
          <w:sz w:val="22"/>
          <w:szCs w:val="22"/>
        </w:rPr>
        <w:t>, ktorého predmetom bude zmena a/alebo doplnenie Subdodávateľa, a to tak, aby bol dodatok uzatvorený do 1 (jedného) mesiaca, od kedy ho Poskytovateľ požiada o zmenu a/alebo doplnenie Subdodávateľa a poskytne mu vše</w:t>
      </w:r>
      <w:r>
        <w:rPr>
          <w:rFonts w:asciiTheme="minorHAnsi" w:hAnsiTheme="minorHAnsi" w:cs="Arial"/>
          <w:sz w:val="22"/>
          <w:szCs w:val="22"/>
        </w:rPr>
        <w:t>t</w:t>
      </w:r>
      <w:r w:rsidRPr="00DE4E42">
        <w:rPr>
          <w:rFonts w:asciiTheme="minorHAnsi" w:hAnsiTheme="minorHAnsi" w:cs="Arial"/>
          <w:sz w:val="22"/>
          <w:szCs w:val="22"/>
        </w:rPr>
        <w:t xml:space="preserve">ky údaje a vysvetlenia na účely posúdenia zmeny a/alebo doplnenia Subdodávateľa. </w:t>
      </w:r>
    </w:p>
    <w:p w14:paraId="0A45F030" w14:textId="3FE667BE" w:rsidR="00645381" w:rsidRPr="00645381" w:rsidRDefault="00645381" w:rsidP="005A6FB1">
      <w:pPr>
        <w:pStyle w:val="Odsekzoznamu"/>
        <w:numPr>
          <w:ilvl w:val="0"/>
          <w:numId w:val="31"/>
        </w:numPr>
        <w:spacing w:after="120" w:line="276" w:lineRule="auto"/>
        <w:ind w:left="0" w:hanging="567"/>
        <w:contextualSpacing w:val="0"/>
        <w:jc w:val="both"/>
        <w:rPr>
          <w:rFonts w:asciiTheme="minorHAnsi" w:hAnsiTheme="minorHAnsi" w:cs="Arial"/>
          <w:sz w:val="22"/>
          <w:szCs w:val="22"/>
        </w:rPr>
      </w:pPr>
      <w:r>
        <w:rPr>
          <w:rFonts w:asciiTheme="minorHAnsi" w:hAnsiTheme="minorHAnsi" w:cs="Tahoma"/>
          <w:sz w:val="22"/>
          <w:szCs w:val="22"/>
        </w:rPr>
        <w:t xml:space="preserve">Poskytovateľ </w:t>
      </w:r>
      <w:r w:rsidRPr="00132502">
        <w:rPr>
          <w:rFonts w:asciiTheme="minorHAnsi" w:hAnsiTheme="minorHAnsi" w:cs="Tahoma"/>
          <w:sz w:val="22"/>
          <w:szCs w:val="22"/>
        </w:rPr>
        <w:t xml:space="preserve">je povinný oznámiť </w:t>
      </w:r>
      <w:r>
        <w:rPr>
          <w:rFonts w:asciiTheme="minorHAnsi" w:hAnsiTheme="minorHAnsi" w:cs="Tahoma"/>
          <w:sz w:val="22"/>
          <w:szCs w:val="22"/>
        </w:rPr>
        <w:t>Objednávateľovi</w:t>
      </w:r>
      <w:r w:rsidRPr="00132502">
        <w:rPr>
          <w:rFonts w:asciiTheme="minorHAnsi" w:hAnsiTheme="minorHAnsi" w:cs="Tahoma"/>
          <w:sz w:val="22"/>
          <w:szCs w:val="22"/>
        </w:rPr>
        <w:t xml:space="preserve"> a</w:t>
      </w:r>
      <w:r>
        <w:rPr>
          <w:rFonts w:asciiTheme="minorHAnsi" w:hAnsiTheme="minorHAnsi" w:cs="Tahoma"/>
          <w:sz w:val="22"/>
          <w:szCs w:val="22"/>
        </w:rPr>
        <w:t>kúkoľvek zmenu údajov o S</w:t>
      </w:r>
      <w:r w:rsidRPr="00132502">
        <w:rPr>
          <w:rFonts w:asciiTheme="minorHAnsi" w:hAnsiTheme="minorHAnsi" w:cs="Tahoma"/>
          <w:sz w:val="22"/>
          <w:szCs w:val="22"/>
        </w:rPr>
        <w:t xml:space="preserve">ubdodávateľovi uvedenom v Prílohe č. </w:t>
      </w:r>
      <w:r w:rsidR="00C579FC">
        <w:rPr>
          <w:rFonts w:asciiTheme="minorHAnsi" w:hAnsiTheme="minorHAnsi" w:cs="Tahoma"/>
          <w:sz w:val="22"/>
          <w:szCs w:val="22"/>
        </w:rPr>
        <w:t>1</w:t>
      </w:r>
      <w:r w:rsidRPr="00132502">
        <w:rPr>
          <w:rFonts w:asciiTheme="minorHAnsi" w:hAnsiTheme="minorHAnsi" w:cs="Tahoma"/>
          <w:sz w:val="22"/>
          <w:szCs w:val="22"/>
        </w:rPr>
        <w:t>, a to bezodkladne, najneskôr však do 3 (troch) dní, odkedy k zmene údajov došlo.</w:t>
      </w:r>
    </w:p>
    <w:p w14:paraId="381C1DC1" w14:textId="389F6C5B" w:rsidR="00645381" w:rsidRPr="004273FC" w:rsidRDefault="00645381"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sidRPr="00132502">
        <w:rPr>
          <w:rFonts w:asciiTheme="minorHAnsi" w:hAnsiTheme="minorHAnsi" w:cs="Tahoma"/>
          <w:sz w:val="22"/>
          <w:szCs w:val="22"/>
        </w:rPr>
        <w:t xml:space="preserve">Pre zamedzenie pochybností, v prípade aktualizácie </w:t>
      </w:r>
      <w:r w:rsidR="00140240">
        <w:rPr>
          <w:rFonts w:asciiTheme="minorHAnsi" w:hAnsiTheme="minorHAnsi" w:cs="Tahoma"/>
          <w:sz w:val="22"/>
          <w:szCs w:val="22"/>
        </w:rPr>
        <w:t xml:space="preserve">údajov </w:t>
      </w:r>
      <w:r w:rsidR="00D843B7">
        <w:rPr>
          <w:rFonts w:asciiTheme="minorHAnsi" w:hAnsiTheme="minorHAnsi" w:cs="Tahoma"/>
          <w:sz w:val="22"/>
          <w:szCs w:val="22"/>
        </w:rPr>
        <w:t>o S</w:t>
      </w:r>
      <w:r w:rsidR="00140240">
        <w:rPr>
          <w:rFonts w:asciiTheme="minorHAnsi" w:hAnsiTheme="minorHAnsi" w:cs="Tahoma"/>
          <w:sz w:val="22"/>
          <w:szCs w:val="22"/>
        </w:rPr>
        <w:t>ubdodávateľo</w:t>
      </w:r>
      <w:r w:rsidR="00D843B7">
        <w:rPr>
          <w:rFonts w:asciiTheme="minorHAnsi" w:hAnsiTheme="minorHAnsi" w:cs="Tahoma"/>
          <w:sz w:val="22"/>
          <w:szCs w:val="22"/>
        </w:rPr>
        <w:t>ch</w:t>
      </w:r>
      <w:r w:rsidR="00140240">
        <w:rPr>
          <w:rFonts w:asciiTheme="minorHAnsi" w:hAnsiTheme="minorHAnsi" w:cs="Tahoma"/>
          <w:sz w:val="22"/>
          <w:szCs w:val="22"/>
        </w:rPr>
        <w:t xml:space="preserve"> už uvedených v </w:t>
      </w:r>
      <w:r w:rsidRPr="00132502">
        <w:rPr>
          <w:rFonts w:asciiTheme="minorHAnsi" w:hAnsiTheme="minorHAnsi" w:cs="Tahoma"/>
          <w:sz w:val="22"/>
          <w:szCs w:val="22"/>
        </w:rPr>
        <w:t>Príloh</w:t>
      </w:r>
      <w:r w:rsidR="00140240">
        <w:rPr>
          <w:rFonts w:asciiTheme="minorHAnsi" w:hAnsiTheme="minorHAnsi" w:cs="Tahoma"/>
          <w:sz w:val="22"/>
          <w:szCs w:val="22"/>
        </w:rPr>
        <w:t>e</w:t>
      </w:r>
      <w:r w:rsidRPr="00132502">
        <w:rPr>
          <w:rFonts w:asciiTheme="minorHAnsi" w:hAnsiTheme="minorHAnsi" w:cs="Tahoma"/>
          <w:sz w:val="22"/>
          <w:szCs w:val="22"/>
        </w:rPr>
        <w:t xml:space="preserve"> č. </w:t>
      </w:r>
      <w:r w:rsidR="00C579FC">
        <w:rPr>
          <w:rFonts w:asciiTheme="minorHAnsi" w:hAnsiTheme="minorHAnsi" w:cs="Tahoma"/>
          <w:sz w:val="22"/>
          <w:szCs w:val="22"/>
        </w:rPr>
        <w:t>1</w:t>
      </w:r>
      <w:r w:rsidRPr="00132502">
        <w:rPr>
          <w:rFonts w:asciiTheme="minorHAnsi" w:hAnsiTheme="minorHAnsi" w:cs="Tahoma"/>
          <w:sz w:val="22"/>
          <w:szCs w:val="22"/>
        </w:rPr>
        <w:t>, t. j. zmena údajov o</w:t>
      </w:r>
      <w:r w:rsidR="00960C35">
        <w:rPr>
          <w:rFonts w:asciiTheme="minorHAnsi" w:hAnsiTheme="minorHAnsi" w:cs="Tahoma"/>
          <w:sz w:val="22"/>
          <w:szCs w:val="22"/>
        </w:rPr>
        <w:t> existujúcich</w:t>
      </w:r>
      <w:r w:rsidRPr="00132502">
        <w:rPr>
          <w:rFonts w:asciiTheme="minorHAnsi" w:hAnsiTheme="minorHAnsi" w:cs="Tahoma"/>
          <w:sz w:val="22"/>
          <w:szCs w:val="22"/>
        </w:rPr>
        <w:t xml:space="preserve"> </w:t>
      </w:r>
      <w:r>
        <w:rPr>
          <w:rFonts w:asciiTheme="minorHAnsi" w:hAnsiTheme="minorHAnsi" w:cs="Tahoma"/>
          <w:sz w:val="22"/>
          <w:szCs w:val="22"/>
        </w:rPr>
        <w:t>S</w:t>
      </w:r>
      <w:r w:rsidRPr="00132502">
        <w:rPr>
          <w:rFonts w:asciiTheme="minorHAnsi" w:hAnsiTheme="minorHAnsi" w:cs="Tahoma"/>
          <w:sz w:val="22"/>
          <w:szCs w:val="22"/>
        </w:rPr>
        <w:t xml:space="preserve">ubdodávateľoch, nie je potrebné vyhotoviť dodatok k tejto </w:t>
      </w:r>
      <w:r w:rsidR="004273FC">
        <w:rPr>
          <w:rFonts w:asciiTheme="minorHAnsi" w:hAnsiTheme="minorHAnsi" w:cs="Tahoma"/>
          <w:sz w:val="22"/>
          <w:szCs w:val="22"/>
        </w:rPr>
        <w:t>Rámcovej dohode</w:t>
      </w:r>
      <w:r>
        <w:rPr>
          <w:rFonts w:asciiTheme="minorHAnsi" w:hAnsiTheme="minorHAnsi" w:cs="Tahoma"/>
          <w:sz w:val="22"/>
          <w:szCs w:val="22"/>
        </w:rPr>
        <w:t>.</w:t>
      </w:r>
    </w:p>
    <w:p w14:paraId="29AE576C" w14:textId="5A00FEBD" w:rsidR="004273FC" w:rsidRPr="004273FC" w:rsidRDefault="004273FC" w:rsidP="005A6FB1">
      <w:pPr>
        <w:pStyle w:val="Odsekzoznamu"/>
        <w:widowControl/>
        <w:numPr>
          <w:ilvl w:val="0"/>
          <w:numId w:val="31"/>
        </w:numPr>
        <w:autoSpaceDE/>
        <w:autoSpaceDN/>
        <w:adjustRightInd/>
        <w:spacing w:after="120" w:line="276" w:lineRule="auto"/>
        <w:ind w:left="0" w:hanging="567"/>
        <w:contextualSpacing w:val="0"/>
        <w:jc w:val="both"/>
        <w:rPr>
          <w:rFonts w:asciiTheme="minorHAnsi" w:hAnsiTheme="minorHAnsi" w:cs="Arial"/>
          <w:b/>
          <w:sz w:val="22"/>
          <w:szCs w:val="22"/>
        </w:rPr>
      </w:pPr>
      <w:r w:rsidRPr="00835944">
        <w:rPr>
          <w:rFonts w:asciiTheme="minorHAnsi" w:hAnsiTheme="minorHAnsi"/>
          <w:sz w:val="22"/>
          <w:szCs w:val="22"/>
        </w:rPr>
        <w:lastRenderedPageBreak/>
        <w:t>Po</w:t>
      </w:r>
      <w:r>
        <w:rPr>
          <w:rFonts w:asciiTheme="minorHAnsi" w:hAnsiTheme="minorHAnsi"/>
          <w:sz w:val="22"/>
          <w:szCs w:val="22"/>
        </w:rPr>
        <w:t>skytovateľ</w:t>
      </w:r>
      <w:r w:rsidRPr="00835944">
        <w:rPr>
          <w:rFonts w:asciiTheme="minorHAnsi" w:hAnsiTheme="minorHAnsi"/>
          <w:sz w:val="22"/>
          <w:szCs w:val="22"/>
        </w:rPr>
        <w:t xml:space="preserve"> je povinný zabezpečiť, aby jeho </w:t>
      </w:r>
      <w:r>
        <w:rPr>
          <w:rFonts w:asciiTheme="minorHAnsi" w:hAnsiTheme="minorHAnsi"/>
          <w:sz w:val="22"/>
          <w:szCs w:val="22"/>
        </w:rPr>
        <w:t>S</w:t>
      </w:r>
      <w:r w:rsidRPr="00835944">
        <w:rPr>
          <w:rFonts w:asciiTheme="minorHAnsi" w:hAnsiTheme="minorHAnsi"/>
          <w:sz w:val="22"/>
          <w:szCs w:val="22"/>
        </w:rPr>
        <w:t>ubdodávatelia</w:t>
      </w:r>
      <w:r>
        <w:rPr>
          <w:rFonts w:asciiTheme="minorHAnsi" w:hAnsiTheme="minorHAnsi"/>
          <w:sz w:val="22"/>
          <w:szCs w:val="22"/>
        </w:rPr>
        <w:t xml:space="preserve"> </w:t>
      </w:r>
      <w:r w:rsidRPr="00835944">
        <w:rPr>
          <w:rFonts w:asciiTheme="minorHAnsi" w:hAnsiTheme="minorHAnsi"/>
          <w:sz w:val="22"/>
          <w:szCs w:val="22"/>
        </w:rPr>
        <w:t xml:space="preserve">a subdodávatelia, ktorí napĺňajú definičné znaky partnera verejného sektora podľa § 2 ods. 1 písm. a) bod 7 a § 2 ods. 2 zákona č. 315/2016 Z. z., </w:t>
      </w:r>
      <w:r w:rsidR="005F5845" w:rsidRPr="005F5845">
        <w:rPr>
          <w:rFonts w:asciiTheme="minorHAnsi" w:hAnsiTheme="minorHAnsi"/>
          <w:sz w:val="22"/>
          <w:szCs w:val="22"/>
        </w:rPr>
        <w:t>ktorým v súvislosti s touto Rámcovou dohodou vzn</w:t>
      </w:r>
      <w:r w:rsidR="008A7223">
        <w:rPr>
          <w:rFonts w:asciiTheme="minorHAnsi" w:hAnsiTheme="minorHAnsi"/>
          <w:sz w:val="22"/>
          <w:szCs w:val="22"/>
        </w:rPr>
        <w:t>ikl</w:t>
      </w:r>
      <w:r w:rsidR="005F5845" w:rsidRPr="005F5845">
        <w:rPr>
          <w:rFonts w:asciiTheme="minorHAnsi" w:hAnsiTheme="minorHAnsi"/>
          <w:sz w:val="22"/>
          <w:szCs w:val="22"/>
        </w:rPr>
        <w:t>a povinnosť zápisu do Registra v zmysle zákona č. 315/2016 Z. z., boli riadne, včas a po celú dobu trvania tejto Rámcovej dohody zapísaný do Registra</w:t>
      </w:r>
      <w:r w:rsidR="009F0BDD">
        <w:rPr>
          <w:rFonts w:asciiTheme="minorHAnsi" w:hAnsiTheme="minorHAnsi"/>
          <w:sz w:val="22"/>
          <w:szCs w:val="22"/>
        </w:rPr>
        <w:t>.</w:t>
      </w:r>
    </w:p>
    <w:p w14:paraId="4C0ECD47" w14:textId="2500E6E1" w:rsidR="00645278" w:rsidRPr="00DE7915" w:rsidRDefault="004273FC" w:rsidP="00DE7915">
      <w:pPr>
        <w:pStyle w:val="Odsekzoznamu"/>
        <w:widowControl/>
        <w:numPr>
          <w:ilvl w:val="0"/>
          <w:numId w:val="31"/>
        </w:numPr>
        <w:autoSpaceDE/>
        <w:autoSpaceDN/>
        <w:adjustRightInd/>
        <w:spacing w:line="276" w:lineRule="auto"/>
        <w:ind w:left="0" w:hanging="567"/>
        <w:contextualSpacing w:val="0"/>
        <w:jc w:val="both"/>
        <w:rPr>
          <w:rFonts w:asciiTheme="minorHAnsi" w:hAnsiTheme="minorHAnsi" w:cs="Arial"/>
          <w:b/>
          <w:sz w:val="22"/>
          <w:szCs w:val="22"/>
        </w:rPr>
      </w:pPr>
      <w:r w:rsidRPr="00835944">
        <w:rPr>
          <w:rFonts w:asciiTheme="minorHAnsi" w:hAnsiTheme="minorHAnsi"/>
          <w:sz w:val="22"/>
          <w:szCs w:val="22"/>
        </w:rPr>
        <w:t>Za účelom kontroly plnenia povinnosti Po</w:t>
      </w:r>
      <w:r>
        <w:rPr>
          <w:rFonts w:asciiTheme="minorHAnsi" w:hAnsiTheme="minorHAnsi"/>
          <w:sz w:val="22"/>
          <w:szCs w:val="22"/>
        </w:rPr>
        <w:t>skytovateľa</w:t>
      </w:r>
      <w:r w:rsidRPr="00835944">
        <w:rPr>
          <w:rFonts w:asciiTheme="minorHAnsi" w:hAnsiTheme="minorHAnsi"/>
          <w:sz w:val="22"/>
          <w:szCs w:val="22"/>
        </w:rPr>
        <w:t xml:space="preserve"> v zmysle predchádzajúceho bodu tohto článku </w:t>
      </w:r>
      <w:r>
        <w:rPr>
          <w:rFonts w:asciiTheme="minorHAnsi" w:hAnsiTheme="minorHAnsi"/>
          <w:sz w:val="22"/>
          <w:szCs w:val="22"/>
        </w:rPr>
        <w:t>Rámcovej dohody</w:t>
      </w:r>
      <w:r w:rsidRPr="00835944">
        <w:rPr>
          <w:rFonts w:asciiTheme="minorHAnsi" w:hAnsiTheme="minorHAnsi"/>
          <w:sz w:val="22"/>
          <w:szCs w:val="22"/>
        </w:rPr>
        <w:t xml:space="preserve"> je Po</w:t>
      </w:r>
      <w:r>
        <w:rPr>
          <w:rFonts w:asciiTheme="minorHAnsi" w:hAnsiTheme="minorHAnsi"/>
          <w:sz w:val="22"/>
          <w:szCs w:val="22"/>
        </w:rPr>
        <w:t>skytovateľ</w:t>
      </w:r>
      <w:r w:rsidRPr="00835944">
        <w:rPr>
          <w:rFonts w:asciiTheme="minorHAnsi" w:hAnsiTheme="minorHAnsi"/>
          <w:sz w:val="22"/>
          <w:szCs w:val="22"/>
        </w:rPr>
        <w:t xml:space="preserve"> povinný kedykoľvek na výzvu </w:t>
      </w:r>
      <w:r w:rsidR="003A5DBD">
        <w:rPr>
          <w:rFonts w:asciiTheme="minorHAnsi" w:hAnsiTheme="minorHAnsi"/>
          <w:sz w:val="22"/>
          <w:szCs w:val="22"/>
        </w:rPr>
        <w:t xml:space="preserve">Objednávateľa bezodkladne, najneskôr však do 3 (troch) pracovných dní, </w:t>
      </w:r>
      <w:r w:rsidRPr="00835944">
        <w:rPr>
          <w:rFonts w:asciiTheme="minorHAnsi" w:hAnsiTheme="minorHAnsi"/>
          <w:sz w:val="22"/>
          <w:szCs w:val="22"/>
        </w:rPr>
        <w:t xml:space="preserve">predložiť </w:t>
      </w:r>
      <w:r w:rsidR="003A5DBD">
        <w:rPr>
          <w:rFonts w:asciiTheme="minorHAnsi" w:hAnsiTheme="minorHAnsi"/>
          <w:sz w:val="22"/>
          <w:szCs w:val="22"/>
        </w:rPr>
        <w:t xml:space="preserve">Objednávateľovi </w:t>
      </w:r>
      <w:r w:rsidRPr="00835944">
        <w:rPr>
          <w:rFonts w:asciiTheme="minorHAnsi" w:hAnsiTheme="minorHAnsi"/>
          <w:sz w:val="22"/>
          <w:szCs w:val="22"/>
        </w:rPr>
        <w:t xml:space="preserve">zoznam všetkých jeho známych </w:t>
      </w:r>
      <w:r w:rsidR="00DA662D">
        <w:rPr>
          <w:rFonts w:asciiTheme="minorHAnsi" w:hAnsiTheme="minorHAnsi"/>
          <w:sz w:val="22"/>
          <w:szCs w:val="22"/>
        </w:rPr>
        <w:t>S</w:t>
      </w:r>
      <w:r w:rsidRPr="00835944">
        <w:rPr>
          <w:rFonts w:asciiTheme="minorHAnsi" w:hAnsiTheme="minorHAnsi"/>
          <w:sz w:val="22"/>
          <w:szCs w:val="22"/>
        </w:rPr>
        <w:t xml:space="preserve">ubdodávateľov, ktorí napĺňajú definičné znaky partnera verejného sektora podľa § 2 ods. 1 písm. a) bod 7 a § 2 ods. 2 zákona č. 315/2016 Z. z. a podieľajú sa ako </w:t>
      </w:r>
      <w:r w:rsidR="00DA662D">
        <w:rPr>
          <w:rFonts w:asciiTheme="minorHAnsi" w:hAnsiTheme="minorHAnsi"/>
          <w:sz w:val="22"/>
          <w:szCs w:val="22"/>
        </w:rPr>
        <w:t>S</w:t>
      </w:r>
      <w:r w:rsidRPr="00835944">
        <w:rPr>
          <w:rFonts w:asciiTheme="minorHAnsi" w:hAnsiTheme="minorHAnsi"/>
          <w:sz w:val="22"/>
          <w:szCs w:val="22"/>
        </w:rPr>
        <w:t xml:space="preserve">ubdodávatelia na dodaní plnení a/alebo služieb podľa tejto </w:t>
      </w:r>
      <w:r>
        <w:rPr>
          <w:rFonts w:asciiTheme="minorHAnsi" w:hAnsiTheme="minorHAnsi"/>
          <w:sz w:val="22"/>
          <w:szCs w:val="22"/>
        </w:rPr>
        <w:t>Rámcovej dohody</w:t>
      </w:r>
      <w:r w:rsidR="002B6106">
        <w:rPr>
          <w:rFonts w:asciiTheme="minorHAnsi" w:hAnsiTheme="minorHAnsi"/>
          <w:sz w:val="22"/>
          <w:szCs w:val="22"/>
        </w:rPr>
        <w:t xml:space="preserve"> (ďalej len „Zoznam“) a všetky zmluvy so </w:t>
      </w:r>
      <w:r w:rsidR="00DA662D">
        <w:rPr>
          <w:rFonts w:asciiTheme="minorHAnsi" w:hAnsiTheme="minorHAnsi"/>
          <w:sz w:val="22"/>
          <w:szCs w:val="22"/>
        </w:rPr>
        <w:t>S</w:t>
      </w:r>
      <w:r w:rsidR="002B6106">
        <w:rPr>
          <w:rFonts w:asciiTheme="minorHAnsi" w:hAnsiTheme="minorHAnsi"/>
          <w:sz w:val="22"/>
          <w:szCs w:val="22"/>
        </w:rPr>
        <w:t xml:space="preserve">ubdodávateľmi identifikovanými v Prílohe č. </w:t>
      </w:r>
      <w:r w:rsidR="003F370E">
        <w:rPr>
          <w:rFonts w:asciiTheme="minorHAnsi" w:hAnsiTheme="minorHAnsi"/>
          <w:sz w:val="22"/>
          <w:szCs w:val="22"/>
        </w:rPr>
        <w:t>1</w:t>
      </w:r>
      <w:r w:rsidR="002B6106">
        <w:rPr>
          <w:rFonts w:asciiTheme="minorHAnsi" w:hAnsiTheme="minorHAnsi"/>
          <w:sz w:val="22"/>
          <w:szCs w:val="22"/>
        </w:rPr>
        <w:t xml:space="preserve"> Rámcovej dohody, ktorých neuvedie v Zozname a nie sú riadne zapísaní v Registri</w:t>
      </w:r>
      <w:r w:rsidRPr="00835944">
        <w:rPr>
          <w:rFonts w:asciiTheme="minorHAnsi" w:hAnsiTheme="minorHAnsi"/>
          <w:sz w:val="22"/>
          <w:szCs w:val="22"/>
        </w:rPr>
        <w:t>. Za úplnosť a pravdivosť poskytnutých údajov nesie plnú zodpovednosť Po</w:t>
      </w:r>
      <w:r>
        <w:rPr>
          <w:rFonts w:asciiTheme="minorHAnsi" w:hAnsiTheme="minorHAnsi"/>
          <w:sz w:val="22"/>
          <w:szCs w:val="22"/>
        </w:rPr>
        <w:t>skytovateľ</w:t>
      </w:r>
      <w:r w:rsidRPr="00835944">
        <w:rPr>
          <w:rFonts w:asciiTheme="minorHAnsi" w:hAnsiTheme="minorHAnsi"/>
          <w:sz w:val="22"/>
          <w:szCs w:val="22"/>
        </w:rPr>
        <w:t>.</w:t>
      </w:r>
    </w:p>
    <w:p w14:paraId="03FC634B" w14:textId="77777777" w:rsidR="00DE7915" w:rsidRPr="00DE7915" w:rsidRDefault="00DE7915" w:rsidP="00DE7915">
      <w:pPr>
        <w:pStyle w:val="Odsekzoznamu"/>
        <w:widowControl/>
        <w:autoSpaceDE/>
        <w:autoSpaceDN/>
        <w:adjustRightInd/>
        <w:spacing w:line="276" w:lineRule="auto"/>
        <w:ind w:left="0"/>
        <w:contextualSpacing w:val="0"/>
        <w:jc w:val="both"/>
        <w:rPr>
          <w:rFonts w:asciiTheme="minorHAnsi" w:hAnsiTheme="minorHAnsi" w:cs="Arial"/>
          <w:b/>
          <w:sz w:val="22"/>
          <w:szCs w:val="22"/>
        </w:rPr>
      </w:pPr>
    </w:p>
    <w:p w14:paraId="6EE60098" w14:textId="77777777" w:rsidR="004A19D8" w:rsidRDefault="004A19D8">
      <w:pPr>
        <w:tabs>
          <w:tab w:val="num" w:pos="360"/>
          <w:tab w:val="left" w:pos="3240"/>
        </w:tabs>
        <w:spacing w:line="276" w:lineRule="auto"/>
        <w:jc w:val="center"/>
        <w:rPr>
          <w:rFonts w:asciiTheme="minorHAnsi" w:hAnsiTheme="minorHAnsi"/>
          <w:b/>
          <w:sz w:val="22"/>
          <w:szCs w:val="22"/>
        </w:rPr>
      </w:pPr>
      <w:r>
        <w:rPr>
          <w:rFonts w:asciiTheme="minorHAnsi" w:hAnsiTheme="minorHAnsi"/>
          <w:b/>
          <w:sz w:val="22"/>
          <w:szCs w:val="22"/>
        </w:rPr>
        <w:t>Čl. 1</w:t>
      </w:r>
      <w:r w:rsidR="00EC5AEF">
        <w:rPr>
          <w:rFonts w:asciiTheme="minorHAnsi" w:hAnsiTheme="minorHAnsi"/>
          <w:b/>
          <w:sz w:val="22"/>
          <w:szCs w:val="22"/>
        </w:rPr>
        <w:t>2</w:t>
      </w:r>
    </w:p>
    <w:p w14:paraId="26EBCF9B" w14:textId="2EA61DDB" w:rsidR="00EC5AEF" w:rsidRDefault="004A19D8" w:rsidP="002D0A5C">
      <w:pPr>
        <w:spacing w:after="120" w:line="276" w:lineRule="auto"/>
        <w:jc w:val="center"/>
        <w:rPr>
          <w:rFonts w:asciiTheme="minorHAnsi" w:hAnsiTheme="minorHAnsi" w:cs="Arial"/>
          <w:b/>
          <w:kern w:val="36"/>
          <w:sz w:val="22"/>
          <w:szCs w:val="22"/>
        </w:rPr>
      </w:pPr>
      <w:r>
        <w:rPr>
          <w:rFonts w:asciiTheme="minorHAnsi" w:hAnsiTheme="minorHAnsi" w:cs="Arial"/>
          <w:b/>
          <w:kern w:val="36"/>
          <w:sz w:val="22"/>
          <w:szCs w:val="22"/>
        </w:rPr>
        <w:t>Ochrana dôverných informácií a osobných údajov</w:t>
      </w:r>
    </w:p>
    <w:p w14:paraId="35D4256A" w14:textId="77777777" w:rsidR="00F7155F" w:rsidRPr="005A6FB1" w:rsidRDefault="00F7155F" w:rsidP="002D0A5C">
      <w:pPr>
        <w:spacing w:after="120" w:line="276" w:lineRule="auto"/>
        <w:jc w:val="center"/>
        <w:rPr>
          <w:rFonts w:asciiTheme="minorHAnsi" w:hAnsiTheme="minorHAnsi" w:cs="Arial"/>
          <w:vanish/>
          <w:kern w:val="36"/>
          <w:sz w:val="22"/>
          <w:szCs w:val="22"/>
        </w:rPr>
      </w:pPr>
    </w:p>
    <w:p w14:paraId="3F88279A" w14:textId="77777777" w:rsidR="004A19D8" w:rsidRPr="004A19D8" w:rsidRDefault="00CF770C" w:rsidP="005A6FB1">
      <w:pPr>
        <w:pStyle w:val="Odsekzoznamu"/>
        <w:widowControl/>
        <w:numPr>
          <w:ilvl w:val="1"/>
          <w:numId w:val="42"/>
        </w:numPr>
        <w:tabs>
          <w:tab w:val="clear" w:pos="576"/>
          <w:tab w:val="num" w:pos="709"/>
        </w:tabs>
        <w:autoSpaceDE/>
        <w:autoSpaceDN/>
        <w:adjustRightInd/>
        <w:spacing w:after="120" w:line="276" w:lineRule="auto"/>
        <w:ind w:left="0" w:hanging="567"/>
        <w:jc w:val="both"/>
        <w:rPr>
          <w:rFonts w:asciiTheme="minorHAnsi" w:hAnsiTheme="minorHAnsi" w:cs="Arial"/>
          <w:kern w:val="36"/>
          <w:sz w:val="22"/>
          <w:szCs w:val="22"/>
        </w:rPr>
      </w:pPr>
      <w:r>
        <w:rPr>
          <w:rFonts w:asciiTheme="minorHAnsi" w:hAnsiTheme="minorHAnsi" w:cs="Arial"/>
          <w:kern w:val="36"/>
          <w:sz w:val="22"/>
          <w:szCs w:val="22"/>
        </w:rPr>
        <w:t xml:space="preserve">Účastníci dohody </w:t>
      </w:r>
      <w:r w:rsidR="004A19D8" w:rsidRPr="004A19D8">
        <w:rPr>
          <w:rFonts w:asciiTheme="minorHAnsi" w:hAnsiTheme="minorHAnsi" w:cs="Arial"/>
          <w:kern w:val="36"/>
          <w:sz w:val="22"/>
          <w:szCs w:val="22"/>
        </w:rPr>
        <w:t>sa zaväzujú zachovávať mlčanlivosť o dôverných informáciách, o ktorých sa dozvedeli od druh</w:t>
      </w:r>
      <w:r>
        <w:rPr>
          <w:rFonts w:asciiTheme="minorHAnsi" w:hAnsiTheme="minorHAnsi" w:cs="Arial"/>
          <w:kern w:val="36"/>
          <w:sz w:val="22"/>
          <w:szCs w:val="22"/>
        </w:rPr>
        <w:t>ého účastníka dohody</w:t>
      </w:r>
      <w:r w:rsidR="004A19D8" w:rsidRPr="004A19D8">
        <w:rPr>
          <w:rFonts w:asciiTheme="minorHAnsi" w:hAnsiTheme="minorHAnsi" w:cs="Arial"/>
          <w:kern w:val="36"/>
          <w:sz w:val="22"/>
          <w:szCs w:val="22"/>
        </w:rPr>
        <w:t xml:space="preserve"> pri plnení tejto Rámcovej dohody, resp. v rámci samotného plnenia predmetu tejto Rámcovej dohody. Ak nie je ďalej v tejto Rámcovej dohode ustanovené inak, za dôvernú informáciu sa považuje akýkoľvek údaj, podklad, poznatok, dokument alebo akákoľvek iná informácia, bez ohľadu na formu jej zachytenia:</w:t>
      </w:r>
    </w:p>
    <w:p w14:paraId="656424EC"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sa týka </w:t>
      </w:r>
      <w:r w:rsidR="00CF770C">
        <w:rPr>
          <w:rFonts w:asciiTheme="minorHAnsi" w:hAnsiTheme="minorHAnsi" w:cs="Arial"/>
          <w:kern w:val="36"/>
          <w:sz w:val="22"/>
          <w:szCs w:val="22"/>
        </w:rPr>
        <w:t>účastníka dohody</w:t>
      </w:r>
      <w:r>
        <w:rPr>
          <w:rFonts w:asciiTheme="minorHAnsi" w:hAnsiTheme="minorHAnsi" w:cs="Arial"/>
          <w:kern w:val="36"/>
          <w:sz w:val="22"/>
          <w:szCs w:val="22"/>
        </w:rPr>
        <w:t xml:space="preserve"> (informácie o je</w:t>
      </w:r>
      <w:r w:rsidR="00CF770C">
        <w:rPr>
          <w:rFonts w:asciiTheme="minorHAnsi" w:hAnsiTheme="minorHAnsi" w:cs="Arial"/>
          <w:kern w:val="36"/>
          <w:sz w:val="22"/>
          <w:szCs w:val="22"/>
        </w:rPr>
        <w:t>ho</w:t>
      </w:r>
      <w:r>
        <w:rPr>
          <w:rFonts w:asciiTheme="minorHAnsi" w:hAnsiTheme="minorHAnsi" w:cs="Arial"/>
          <w:kern w:val="36"/>
          <w:sz w:val="22"/>
          <w:szCs w:val="22"/>
        </w:rPr>
        <w:t xml:space="preserve">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CF770C">
        <w:rPr>
          <w:rFonts w:asciiTheme="minorHAnsi" w:hAnsiTheme="minorHAnsi" w:cs="Arial"/>
          <w:kern w:val="36"/>
          <w:sz w:val="22"/>
          <w:szCs w:val="22"/>
        </w:rPr>
        <w:t>účastníkovi dohody</w:t>
      </w:r>
      <w:r>
        <w:rPr>
          <w:rFonts w:asciiTheme="minorHAnsi" w:hAnsiTheme="minorHAnsi" w:cs="Arial"/>
          <w:kern w:val="36"/>
          <w:sz w:val="22"/>
          <w:szCs w:val="22"/>
        </w:rPr>
        <w:t>),</w:t>
      </w:r>
    </w:p>
    <w:p w14:paraId="4DE953BD"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bola poskytnutá </w:t>
      </w:r>
      <w:r w:rsidR="00CF770C">
        <w:rPr>
          <w:rFonts w:asciiTheme="minorHAnsi" w:hAnsiTheme="minorHAnsi" w:cs="Arial"/>
          <w:kern w:val="36"/>
          <w:sz w:val="22"/>
          <w:szCs w:val="22"/>
        </w:rPr>
        <w:t>účastníkovi dohody</w:t>
      </w:r>
      <w:r>
        <w:rPr>
          <w:rFonts w:asciiTheme="minorHAnsi" w:hAnsiTheme="minorHAnsi" w:cs="Arial"/>
          <w:kern w:val="36"/>
          <w:sz w:val="22"/>
          <w:szCs w:val="22"/>
        </w:rPr>
        <w:t xml:space="preserve"> alebo získaná </w:t>
      </w:r>
      <w:r w:rsidR="00CF770C">
        <w:rPr>
          <w:rFonts w:asciiTheme="minorHAnsi" w:hAnsiTheme="minorHAnsi" w:cs="Arial"/>
          <w:kern w:val="36"/>
          <w:sz w:val="22"/>
          <w:szCs w:val="22"/>
        </w:rPr>
        <w:t>účastníkom dohody</w:t>
      </w:r>
      <w:r>
        <w:rPr>
          <w:rFonts w:asciiTheme="minorHAnsi" w:hAnsiTheme="minorHAnsi" w:cs="Arial"/>
          <w:kern w:val="36"/>
          <w:sz w:val="22"/>
          <w:szCs w:val="22"/>
        </w:rPr>
        <w:t xml:space="preserve"> pred nadobudnutím platnosti a účinnosti tejto Rámcovej dohody, pokiaľ sa týka jej predmetu a/alebo obsahu,</w:t>
      </w:r>
    </w:p>
    <w:p w14:paraId="0B3E69FB" w14:textId="77777777" w:rsidR="004A19D8" w:rsidRDefault="004A19D8" w:rsidP="005A6FB1">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 xml:space="preserve">ktorá je výslovne </w:t>
      </w:r>
      <w:r w:rsidR="00CF770C">
        <w:rPr>
          <w:rFonts w:asciiTheme="minorHAnsi" w:hAnsiTheme="minorHAnsi" w:cs="Arial"/>
          <w:kern w:val="36"/>
          <w:sz w:val="22"/>
          <w:szCs w:val="22"/>
        </w:rPr>
        <w:t>účastníkom dohody</w:t>
      </w:r>
      <w:r>
        <w:rPr>
          <w:rFonts w:asciiTheme="minorHAnsi" w:hAnsiTheme="minorHAnsi" w:cs="Arial"/>
          <w:kern w:val="36"/>
          <w:sz w:val="22"/>
          <w:szCs w:val="22"/>
        </w:rPr>
        <w:t xml:space="preserve"> označená ako „dôverná“, „confidential“, proprietary“ alebo iným obdobným označením, a to od okamihu oznámenia tejto skutočnosti druh</w:t>
      </w:r>
      <w:r w:rsidR="00CF770C">
        <w:rPr>
          <w:rFonts w:asciiTheme="minorHAnsi" w:hAnsiTheme="minorHAnsi" w:cs="Arial"/>
          <w:kern w:val="36"/>
          <w:sz w:val="22"/>
          <w:szCs w:val="22"/>
        </w:rPr>
        <w:t>ému účastníkovi dohody</w:t>
      </w:r>
      <w:r>
        <w:rPr>
          <w:rFonts w:asciiTheme="minorHAnsi" w:hAnsiTheme="minorHAnsi" w:cs="Arial"/>
          <w:kern w:val="36"/>
          <w:sz w:val="22"/>
          <w:szCs w:val="22"/>
        </w:rPr>
        <w:t>,</w:t>
      </w:r>
    </w:p>
    <w:p w14:paraId="346DB393" w14:textId="13612B3F" w:rsidR="004A19D8" w:rsidRPr="002D0A5C" w:rsidRDefault="004A19D8" w:rsidP="002D0A5C">
      <w:pPr>
        <w:pStyle w:val="Odsekzoznamu"/>
        <w:widowControl/>
        <w:numPr>
          <w:ilvl w:val="1"/>
          <w:numId w:val="41"/>
        </w:numPr>
        <w:autoSpaceDE/>
        <w:autoSpaceDN/>
        <w:adjustRightInd/>
        <w:spacing w:after="120" w:line="276" w:lineRule="auto"/>
        <w:ind w:left="284" w:hanging="256"/>
        <w:jc w:val="both"/>
        <w:rPr>
          <w:rFonts w:asciiTheme="minorHAnsi" w:hAnsiTheme="minorHAnsi" w:cs="Arial"/>
          <w:kern w:val="36"/>
          <w:sz w:val="22"/>
          <w:szCs w:val="22"/>
        </w:rPr>
      </w:pPr>
      <w:r>
        <w:rPr>
          <w:rFonts w:asciiTheme="minorHAnsi" w:hAnsiTheme="minorHAnsi" w:cs="Arial"/>
          <w:kern w:val="36"/>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6F8EDA01" w14:textId="3A567702" w:rsidR="004A19D8" w:rsidRDefault="004A19D8" w:rsidP="002D0A5C">
      <w:pPr>
        <w:pStyle w:val="Odsekzoznamu"/>
        <w:widowControl/>
        <w:numPr>
          <w:ilvl w:val="1"/>
          <w:numId w:val="42"/>
        </w:numPr>
        <w:autoSpaceDE/>
        <w:autoSpaceDN/>
        <w:adjustRightInd/>
        <w:spacing w:before="120" w:after="120" w:line="276" w:lineRule="auto"/>
        <w:ind w:left="0" w:hanging="578"/>
        <w:contextualSpacing w:val="0"/>
        <w:jc w:val="both"/>
        <w:rPr>
          <w:rFonts w:asciiTheme="minorHAnsi" w:hAnsiTheme="minorHAnsi" w:cs="Arial"/>
          <w:kern w:val="36"/>
          <w:sz w:val="22"/>
          <w:szCs w:val="22"/>
        </w:rPr>
      </w:pPr>
      <w:r w:rsidRPr="00A07131">
        <w:rPr>
          <w:rFonts w:asciiTheme="minorHAnsi" w:hAnsiTheme="minorHAnsi" w:cs="Arial"/>
          <w:kern w:val="36"/>
          <w:sz w:val="22"/>
          <w:szCs w:val="22"/>
        </w:rPr>
        <w:t xml:space="preserve">Dôvernou informáciou nie je táto </w:t>
      </w:r>
      <w:r>
        <w:rPr>
          <w:rFonts w:asciiTheme="minorHAnsi" w:hAnsiTheme="minorHAnsi" w:cs="Arial"/>
          <w:kern w:val="36"/>
          <w:sz w:val="22"/>
          <w:szCs w:val="22"/>
        </w:rPr>
        <w:t>Rámcová dohoda</w:t>
      </w:r>
      <w:r w:rsidRPr="00A07131">
        <w:rPr>
          <w:rFonts w:asciiTheme="minorHAnsi" w:hAnsiTheme="minorHAnsi" w:cs="Arial"/>
          <w:kern w:val="36"/>
          <w:sz w:val="22"/>
          <w:szCs w:val="22"/>
        </w:rPr>
        <w:t xml:space="preserve">, informácie, ktoré sa bez porušenia tejto </w:t>
      </w:r>
      <w:r>
        <w:rPr>
          <w:rFonts w:asciiTheme="minorHAnsi" w:hAnsiTheme="minorHAnsi" w:cs="Arial"/>
          <w:kern w:val="36"/>
          <w:sz w:val="22"/>
          <w:szCs w:val="22"/>
        </w:rPr>
        <w:t>Rámcovej dohody</w:t>
      </w:r>
      <w:r w:rsidRPr="00A07131">
        <w:rPr>
          <w:rFonts w:asciiTheme="minorHAnsi" w:hAnsiTheme="minorHAnsi" w:cs="Arial"/>
          <w:kern w:val="36"/>
          <w:sz w:val="22"/>
          <w:szCs w:val="22"/>
        </w:rPr>
        <w:t xml:space="preserve"> stali verejne známymi, informácie získané oprávnene inak, ako od druh</w:t>
      </w:r>
      <w:r w:rsidR="00CF770C">
        <w:rPr>
          <w:rFonts w:asciiTheme="minorHAnsi" w:hAnsiTheme="minorHAnsi" w:cs="Arial"/>
          <w:kern w:val="36"/>
          <w:sz w:val="22"/>
          <w:szCs w:val="22"/>
        </w:rPr>
        <w:t>ého účastníka dohody</w:t>
      </w:r>
      <w:r w:rsidRPr="00A07131">
        <w:rPr>
          <w:rFonts w:asciiTheme="minorHAnsi" w:hAnsiTheme="minorHAnsi" w:cs="Arial"/>
          <w:kern w:val="36"/>
          <w:sz w:val="22"/>
          <w:szCs w:val="22"/>
        </w:rPr>
        <w:t xml:space="preserve"> a informácie, ktoré je </w:t>
      </w:r>
      <w:r>
        <w:rPr>
          <w:rFonts w:asciiTheme="minorHAnsi" w:hAnsiTheme="minorHAnsi" w:cs="Arial"/>
          <w:kern w:val="36"/>
          <w:sz w:val="22"/>
          <w:szCs w:val="22"/>
        </w:rPr>
        <w:t>Objednávateľ</w:t>
      </w:r>
      <w:r w:rsidRPr="00A07131">
        <w:rPr>
          <w:rFonts w:asciiTheme="minorHAnsi" w:hAnsiTheme="minorHAnsi" w:cs="Arial"/>
          <w:kern w:val="36"/>
          <w:sz w:val="22"/>
          <w:szCs w:val="22"/>
        </w:rPr>
        <w:t xml:space="preserve"> povinný sprístupniť alebo zverejniť podľa zákona č. 211/2000 Z. z. o slobodnom prístupe k informáciám a o zmene a doplnení niektorých zákonov (zákon o slobode informácií) v znení neskorších predpisov alebo iného právneho predpisu platného a účinného na území Slovenskej republiky.</w:t>
      </w:r>
    </w:p>
    <w:p w14:paraId="564E3CC4" w14:textId="222059B3"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sidRPr="004A19D8">
        <w:rPr>
          <w:rFonts w:asciiTheme="minorHAnsi" w:hAnsiTheme="minorHAnsi" w:cs="Arial"/>
          <w:kern w:val="36"/>
          <w:sz w:val="22"/>
          <w:szCs w:val="22"/>
        </w:rPr>
        <w:t>Po</w:t>
      </w:r>
      <w:r>
        <w:rPr>
          <w:rFonts w:asciiTheme="minorHAnsi" w:hAnsiTheme="minorHAnsi" w:cs="Arial"/>
          <w:kern w:val="36"/>
          <w:sz w:val="22"/>
          <w:szCs w:val="22"/>
        </w:rPr>
        <w:t>skytovateľ</w:t>
      </w:r>
      <w:r w:rsidRPr="004A19D8">
        <w:rPr>
          <w:rFonts w:asciiTheme="minorHAnsi" w:hAnsiTheme="minorHAnsi" w:cs="Arial"/>
          <w:kern w:val="36"/>
          <w:sz w:val="22"/>
          <w:szCs w:val="22"/>
        </w:rPr>
        <w:t xml:space="preserve"> sa zaväzuje, že v súlade s § 79 ods. 2 zákona č. </w:t>
      </w:r>
      <w:r w:rsidR="005F5845">
        <w:rPr>
          <w:rFonts w:asciiTheme="minorHAnsi" w:hAnsiTheme="minorHAnsi" w:cs="Arial"/>
          <w:kern w:val="36"/>
          <w:sz w:val="22"/>
          <w:szCs w:val="22"/>
        </w:rPr>
        <w:t>1</w:t>
      </w:r>
      <w:r w:rsidRPr="004A19D8">
        <w:rPr>
          <w:rFonts w:asciiTheme="minorHAnsi" w:hAnsiTheme="minorHAnsi" w:cs="Arial"/>
          <w:kern w:val="36"/>
          <w:sz w:val="22"/>
          <w:szCs w:val="22"/>
        </w:rPr>
        <w:t xml:space="preserve">8/2018 Z. z. o ochrane osobných údajov a o zmene a doplnení niektorých zákonov v znení neskorších predpisov zaviaže svojich zamestnancov a všetky ďalšie osoby na jeho strane, ktoré sa v rámci plnenia povinností podľa tejto </w:t>
      </w:r>
      <w:r w:rsidR="00CF770C">
        <w:rPr>
          <w:rFonts w:asciiTheme="minorHAnsi" w:hAnsiTheme="minorHAnsi" w:cs="Arial"/>
          <w:kern w:val="36"/>
          <w:sz w:val="22"/>
          <w:szCs w:val="22"/>
        </w:rPr>
        <w:t>Rámcovej dohody</w:t>
      </w:r>
      <w:r w:rsidRPr="004A19D8">
        <w:rPr>
          <w:rFonts w:asciiTheme="minorHAnsi" w:hAnsiTheme="minorHAnsi" w:cs="Arial"/>
          <w:kern w:val="36"/>
          <w:sz w:val="22"/>
          <w:szCs w:val="22"/>
        </w:rPr>
        <w:t xml:space="preserve"> oboznámia s osobnými údajmi, povinnosťou mlčanlivosti.</w:t>
      </w:r>
    </w:p>
    <w:p w14:paraId="127E1455" w14:textId="77777777" w:rsidR="00CF770C" w:rsidRDefault="00CF770C" w:rsidP="005F5845">
      <w:pPr>
        <w:pStyle w:val="Odsekzoznamu"/>
        <w:widowControl/>
        <w:numPr>
          <w:ilvl w:val="1"/>
          <w:numId w:val="42"/>
        </w:numPr>
        <w:autoSpaceDE/>
        <w:autoSpaceDN/>
        <w:adjustRightInd/>
        <w:spacing w:after="120" w:line="276" w:lineRule="auto"/>
        <w:ind w:left="0"/>
        <w:contextualSpacing w:val="0"/>
        <w:jc w:val="both"/>
        <w:rPr>
          <w:rFonts w:asciiTheme="minorHAnsi" w:hAnsiTheme="minorHAnsi" w:cs="Arial"/>
          <w:kern w:val="36"/>
          <w:sz w:val="22"/>
          <w:szCs w:val="22"/>
        </w:rPr>
      </w:pPr>
      <w:r w:rsidRPr="00CF770C">
        <w:rPr>
          <w:rFonts w:asciiTheme="minorHAnsi" w:hAnsiTheme="minorHAnsi" w:cs="Arial"/>
          <w:kern w:val="36"/>
          <w:sz w:val="22"/>
          <w:szCs w:val="22"/>
        </w:rPr>
        <w:t>V prípade ak</w:t>
      </w:r>
      <w:r>
        <w:rPr>
          <w:rFonts w:asciiTheme="minorHAnsi" w:hAnsiTheme="minorHAnsi" w:cs="Arial"/>
          <w:kern w:val="36"/>
          <w:sz w:val="22"/>
          <w:szCs w:val="22"/>
        </w:rPr>
        <w:t xml:space="preserve"> pre riadne plnenie tejto Rámcovej dohody je nevyhnutné, aby Poskytovateľ</w:t>
      </w:r>
      <w:r w:rsidRPr="00CF770C">
        <w:rPr>
          <w:rFonts w:asciiTheme="minorHAnsi" w:hAnsiTheme="minorHAnsi" w:cs="Arial"/>
          <w:kern w:val="36"/>
          <w:sz w:val="22"/>
          <w:szCs w:val="22"/>
        </w:rPr>
        <w:t xml:space="preserve"> v mene Objednávateľa spracúval osobné údaje, ktoré Objednávateľ spracúva ako prevád</w:t>
      </w:r>
      <w:r>
        <w:rPr>
          <w:rFonts w:asciiTheme="minorHAnsi" w:hAnsiTheme="minorHAnsi" w:cs="Arial"/>
          <w:kern w:val="36"/>
          <w:sz w:val="22"/>
          <w:szCs w:val="22"/>
        </w:rPr>
        <w:t>zkovateľ, zaväzuje sa Poskytovateľ</w:t>
      </w:r>
      <w:r w:rsidRPr="00CF770C">
        <w:rPr>
          <w:rFonts w:asciiTheme="minorHAnsi" w:hAnsiTheme="minorHAnsi" w:cs="Arial"/>
          <w:kern w:val="36"/>
          <w:sz w:val="22"/>
          <w:szCs w:val="22"/>
        </w:rPr>
        <w:t xml:space="preserve"> tieto spracúvať výlučne za podmienok stanovených platnou a účinnou legislatívou Slovenskej republiky pre oblasť ochrany osobných údajov, t. j. na základe osobitného právneho titulu (zmluvy s </w:t>
      </w:r>
      <w:r w:rsidRPr="00CF770C">
        <w:rPr>
          <w:rFonts w:asciiTheme="minorHAnsi" w:hAnsiTheme="minorHAnsi" w:cs="Arial"/>
          <w:kern w:val="36"/>
          <w:sz w:val="22"/>
          <w:szCs w:val="22"/>
        </w:rPr>
        <w:lastRenderedPageBreak/>
        <w:t>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09DEAE4A" w14:textId="77777777"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Pr>
          <w:rFonts w:asciiTheme="minorHAnsi" w:hAnsiTheme="minorHAnsi" w:cs="Arial"/>
          <w:kern w:val="36"/>
          <w:sz w:val="22"/>
          <w:szCs w:val="22"/>
        </w:rPr>
        <w:t>Účastníci dohody</w:t>
      </w:r>
      <w:r w:rsidRPr="004A19D8">
        <w:rPr>
          <w:rFonts w:asciiTheme="minorHAnsi" w:hAnsiTheme="minorHAnsi" w:cs="Arial"/>
          <w:kern w:val="36"/>
          <w:sz w:val="22"/>
          <w:szCs w:val="22"/>
        </w:rPr>
        <w:t xml:space="preserve"> sa zaväzujú užívať dôverné informácie druh</w:t>
      </w:r>
      <w:r w:rsidR="00B53BFB">
        <w:rPr>
          <w:rFonts w:asciiTheme="minorHAnsi" w:hAnsiTheme="minorHAnsi" w:cs="Arial"/>
          <w:kern w:val="36"/>
          <w:sz w:val="22"/>
          <w:szCs w:val="22"/>
        </w:rPr>
        <w:t>ého účastníka dohody</w:t>
      </w:r>
      <w:r w:rsidRPr="004A19D8">
        <w:rPr>
          <w:rFonts w:asciiTheme="minorHAnsi" w:hAnsiTheme="minorHAnsi" w:cs="Arial"/>
          <w:kern w:val="36"/>
          <w:sz w:val="22"/>
          <w:szCs w:val="22"/>
        </w:rPr>
        <w:t xml:space="preserve"> výlučne na účel, na ktorý im boli poskytnuté, odovzdané, sprístupnené alebo akýmkoľvek iným spôsobom získané </w:t>
      </w:r>
      <w:r w:rsidR="00B53BFB">
        <w:rPr>
          <w:rFonts w:asciiTheme="minorHAnsi" w:hAnsiTheme="minorHAnsi" w:cs="Arial"/>
          <w:kern w:val="36"/>
          <w:sz w:val="22"/>
          <w:szCs w:val="22"/>
        </w:rPr>
        <w:t>účastníkmi dohody n</w:t>
      </w:r>
      <w:r w:rsidRPr="004A19D8">
        <w:rPr>
          <w:rFonts w:asciiTheme="minorHAnsi" w:hAnsiTheme="minorHAnsi" w:cs="Arial"/>
          <w:kern w:val="36"/>
          <w:sz w:val="22"/>
          <w:szCs w:val="22"/>
        </w:rPr>
        <w:t xml:space="preserve">a základe tejto </w:t>
      </w:r>
      <w:r w:rsidR="00B53BFB">
        <w:rPr>
          <w:rFonts w:asciiTheme="minorHAnsi" w:hAnsiTheme="minorHAnsi" w:cs="Arial"/>
          <w:kern w:val="36"/>
          <w:sz w:val="22"/>
          <w:szCs w:val="22"/>
        </w:rPr>
        <w:t>Rámcovej dohody</w:t>
      </w:r>
      <w:r w:rsidRPr="004A19D8">
        <w:rPr>
          <w:rFonts w:asciiTheme="minorHAnsi" w:hAnsiTheme="minorHAnsi" w:cs="Arial"/>
          <w:kern w:val="36"/>
          <w:sz w:val="22"/>
          <w:szCs w:val="22"/>
        </w:rPr>
        <w:t xml:space="preserve">. V prípade, že </w:t>
      </w:r>
      <w:r w:rsidR="00B53BFB">
        <w:rPr>
          <w:rFonts w:asciiTheme="minorHAnsi" w:hAnsiTheme="minorHAnsi" w:cs="Arial"/>
          <w:kern w:val="36"/>
          <w:sz w:val="22"/>
          <w:szCs w:val="22"/>
        </w:rPr>
        <w:t>Objednávateľ</w:t>
      </w:r>
      <w:r w:rsidRPr="004A19D8">
        <w:rPr>
          <w:rFonts w:asciiTheme="minorHAnsi" w:hAnsiTheme="minorHAnsi" w:cs="Arial"/>
          <w:kern w:val="36"/>
          <w:sz w:val="22"/>
          <w:szCs w:val="22"/>
        </w:rPr>
        <w:t xml:space="preserve"> poskytne Po</w:t>
      </w:r>
      <w:r w:rsidR="00B53BFB">
        <w:rPr>
          <w:rFonts w:asciiTheme="minorHAnsi" w:hAnsiTheme="minorHAnsi" w:cs="Arial"/>
          <w:kern w:val="36"/>
          <w:sz w:val="22"/>
          <w:szCs w:val="22"/>
        </w:rPr>
        <w:t>skytovateľovi</w:t>
      </w:r>
      <w:r w:rsidRPr="004A19D8">
        <w:rPr>
          <w:rFonts w:asciiTheme="minorHAnsi" w:hAnsiTheme="minorHAnsi" w:cs="Arial"/>
          <w:kern w:val="36"/>
          <w:sz w:val="22"/>
          <w:szCs w:val="22"/>
        </w:rPr>
        <w:t xml:space="preserve"> dôvernú informáciu v listinnej podobe, Po</w:t>
      </w:r>
      <w:r w:rsidR="00B53BFB">
        <w:rPr>
          <w:rFonts w:asciiTheme="minorHAnsi" w:hAnsiTheme="minorHAnsi" w:cs="Arial"/>
          <w:kern w:val="36"/>
          <w:sz w:val="22"/>
          <w:szCs w:val="22"/>
        </w:rPr>
        <w:t>skytovateľ</w:t>
      </w:r>
      <w:r w:rsidRPr="004A19D8">
        <w:rPr>
          <w:rFonts w:asciiTheme="minorHAnsi" w:hAnsiTheme="minorHAnsi" w:cs="Arial"/>
          <w:kern w:val="36"/>
          <w:sz w:val="22"/>
          <w:szCs w:val="22"/>
        </w:rPr>
        <w:t xml:space="preserve"> je povinný ju bezodkladne po pominutí účelu jej držania vrátiť </w:t>
      </w:r>
      <w:r w:rsidR="00B53BFB">
        <w:rPr>
          <w:rFonts w:asciiTheme="minorHAnsi" w:hAnsiTheme="minorHAnsi" w:cs="Arial"/>
          <w:kern w:val="36"/>
          <w:sz w:val="22"/>
          <w:szCs w:val="22"/>
        </w:rPr>
        <w:t>Objednávateľovi</w:t>
      </w:r>
      <w:r w:rsidRPr="004A19D8">
        <w:rPr>
          <w:rFonts w:asciiTheme="minorHAnsi" w:hAnsiTheme="minorHAnsi" w:cs="Arial"/>
          <w:kern w:val="36"/>
          <w:sz w:val="22"/>
          <w:szCs w:val="22"/>
        </w:rPr>
        <w:t>.</w:t>
      </w:r>
    </w:p>
    <w:p w14:paraId="61480F3B" w14:textId="317A3368" w:rsidR="00651377" w:rsidRPr="00DA662D" w:rsidRDefault="00B53BFB" w:rsidP="002D0A5C">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Pr>
          <w:rFonts w:asciiTheme="minorHAnsi" w:hAnsiTheme="minorHAnsi" w:cs="Arial"/>
          <w:kern w:val="36"/>
          <w:sz w:val="22"/>
          <w:szCs w:val="22"/>
        </w:rPr>
        <w:t>Účastníci dohody</w:t>
      </w:r>
      <w:r w:rsidR="004A19D8" w:rsidRPr="00B53BFB">
        <w:rPr>
          <w:rFonts w:asciiTheme="minorHAnsi" w:hAnsiTheme="minorHAnsi" w:cs="Arial"/>
          <w:kern w:val="36"/>
          <w:sz w:val="22"/>
          <w:szCs w:val="22"/>
        </w:rPr>
        <w:t xml:space="preserv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w:t>
      </w:r>
      <w:r>
        <w:rPr>
          <w:rFonts w:asciiTheme="minorHAnsi" w:hAnsiTheme="minorHAnsi" w:cs="Arial"/>
          <w:kern w:val="36"/>
          <w:sz w:val="22"/>
          <w:szCs w:val="22"/>
        </w:rPr>
        <w:t>Rámcovej dohode</w:t>
      </w:r>
      <w:r w:rsidR="004A19D8" w:rsidRPr="00B53BFB">
        <w:rPr>
          <w:rFonts w:asciiTheme="minorHAnsi" w:hAnsiTheme="minorHAnsi" w:cs="Arial"/>
          <w:kern w:val="36"/>
          <w:sz w:val="22"/>
          <w:szCs w:val="22"/>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p>
    <w:p w14:paraId="7374D62D" w14:textId="77777777" w:rsidR="004A19D8" w:rsidRDefault="00B53BFB" w:rsidP="00AC7C8C">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Pr>
          <w:rFonts w:asciiTheme="minorHAnsi" w:hAnsiTheme="minorHAnsi" w:cs="Arial"/>
          <w:kern w:val="36"/>
          <w:sz w:val="22"/>
          <w:szCs w:val="22"/>
        </w:rPr>
        <w:t>Účastníci dohody</w:t>
      </w:r>
      <w:r w:rsidR="004A19D8" w:rsidRPr="00B53BFB">
        <w:rPr>
          <w:rFonts w:asciiTheme="minorHAnsi" w:hAnsiTheme="minorHAnsi" w:cs="Arial"/>
          <w:kern w:val="36"/>
          <w:sz w:val="22"/>
          <w:szCs w:val="22"/>
        </w:rPr>
        <w:t xml:space="preserve"> sa zaväzujú, že upovedomia druh</w:t>
      </w:r>
      <w:r>
        <w:rPr>
          <w:rFonts w:asciiTheme="minorHAnsi" w:hAnsiTheme="minorHAnsi" w:cs="Arial"/>
          <w:kern w:val="36"/>
          <w:sz w:val="22"/>
          <w:szCs w:val="22"/>
        </w:rPr>
        <w:t>ého účastníka dohody</w:t>
      </w:r>
      <w:r w:rsidR="004A19D8" w:rsidRPr="00B53BFB">
        <w:rPr>
          <w:rFonts w:asciiTheme="minorHAnsi" w:hAnsiTheme="minorHAnsi" w:cs="Arial"/>
          <w:kern w:val="36"/>
          <w:sz w:val="22"/>
          <w:szCs w:val="22"/>
        </w:rPr>
        <w:t xml:space="preserve"> o porušení povinnosti mlčanlivosti bez zbytočného odkladu potom, ako sa o takomto porušení dozvedeli.</w:t>
      </w:r>
    </w:p>
    <w:p w14:paraId="644978F4" w14:textId="77777777" w:rsidR="004A19D8" w:rsidRDefault="004A19D8" w:rsidP="005F5845">
      <w:pPr>
        <w:pStyle w:val="Odsekzoznamu"/>
        <w:widowControl/>
        <w:numPr>
          <w:ilvl w:val="1"/>
          <w:numId w:val="42"/>
        </w:numPr>
        <w:autoSpaceDE/>
        <w:autoSpaceDN/>
        <w:adjustRightInd/>
        <w:spacing w:after="120" w:line="276" w:lineRule="auto"/>
        <w:ind w:left="0" w:hanging="578"/>
        <w:contextualSpacing w:val="0"/>
        <w:jc w:val="both"/>
        <w:rPr>
          <w:rFonts w:asciiTheme="minorHAnsi" w:hAnsiTheme="minorHAnsi" w:cs="Arial"/>
          <w:kern w:val="36"/>
          <w:sz w:val="22"/>
          <w:szCs w:val="22"/>
        </w:rPr>
      </w:pPr>
      <w:r w:rsidRPr="00B53BFB">
        <w:rPr>
          <w:rFonts w:asciiTheme="minorHAnsi" w:hAnsiTheme="minorHAnsi" w:cs="Arial"/>
          <w:kern w:val="36"/>
          <w:sz w:val="22"/>
          <w:szCs w:val="22"/>
        </w:rPr>
        <w:t xml:space="preserve">Povinnosť zachovávať mlčanlivosť sa nevzťahuje na prípady, ak </w:t>
      </w:r>
      <w:r w:rsidR="00B53BFB" w:rsidRPr="00B53BFB">
        <w:rPr>
          <w:rFonts w:asciiTheme="minorHAnsi" w:hAnsiTheme="minorHAnsi" w:cs="Arial"/>
          <w:kern w:val="36"/>
          <w:sz w:val="22"/>
          <w:szCs w:val="22"/>
        </w:rPr>
        <w:t>účastníkovi dohody</w:t>
      </w:r>
      <w:r w:rsidRPr="00B53BFB">
        <w:rPr>
          <w:rFonts w:asciiTheme="minorHAnsi" w:hAnsiTheme="minorHAnsi" w:cs="Arial"/>
          <w:kern w:val="36"/>
          <w:sz w:val="22"/>
          <w:szCs w:val="22"/>
        </w:rPr>
        <w:t xml:space="preserve"> na základe zákona alebo na základe rozhodnutia príslušného orgánu vznikla povinnosť sprístupniť alebo zverejniť dôvernú informáciu druh</w:t>
      </w:r>
      <w:r w:rsidR="00B53BFB" w:rsidRPr="00B53BFB">
        <w:rPr>
          <w:rFonts w:asciiTheme="minorHAnsi" w:hAnsiTheme="minorHAnsi" w:cs="Arial"/>
          <w:kern w:val="36"/>
          <w:sz w:val="22"/>
          <w:szCs w:val="22"/>
        </w:rPr>
        <w:t>ého účastníka dohody</w:t>
      </w:r>
      <w:r w:rsidRPr="00B53BFB">
        <w:rPr>
          <w:rFonts w:asciiTheme="minorHAnsi" w:hAnsiTheme="minorHAnsi" w:cs="Arial"/>
          <w:kern w:val="36"/>
          <w:sz w:val="22"/>
          <w:szCs w:val="22"/>
        </w:rPr>
        <w:t xml:space="preserve"> alebo jej časť. O vzniku takejto povinnosti sa budú </w:t>
      </w:r>
      <w:r w:rsidR="00B53BFB" w:rsidRPr="00B53BFB">
        <w:rPr>
          <w:rFonts w:asciiTheme="minorHAnsi" w:hAnsiTheme="minorHAnsi" w:cs="Arial"/>
          <w:kern w:val="36"/>
          <w:sz w:val="22"/>
          <w:szCs w:val="22"/>
        </w:rPr>
        <w:t>účastníci dohody</w:t>
      </w:r>
      <w:r w:rsidRPr="00B53BFB">
        <w:rPr>
          <w:rFonts w:asciiTheme="minorHAnsi" w:hAnsiTheme="minorHAnsi" w:cs="Arial"/>
          <w:kern w:val="36"/>
          <w:sz w:val="22"/>
          <w:szCs w:val="22"/>
        </w:rPr>
        <w:t xml:space="preserve"> vzájomne informovať bez zbytočného odkladu. Rovnako nie je porušením povinnosti mlčanlivosti, ak Po</w:t>
      </w:r>
      <w:r w:rsidR="00B53BFB" w:rsidRPr="00B53BFB">
        <w:rPr>
          <w:rFonts w:asciiTheme="minorHAnsi" w:hAnsiTheme="minorHAnsi" w:cs="Arial"/>
          <w:kern w:val="36"/>
          <w:sz w:val="22"/>
          <w:szCs w:val="22"/>
        </w:rPr>
        <w:t>skytovateľ</w:t>
      </w:r>
      <w:r w:rsidRPr="00B53BFB">
        <w:rPr>
          <w:rFonts w:asciiTheme="minorHAnsi" w:hAnsiTheme="minorHAnsi" w:cs="Arial"/>
          <w:kern w:val="36"/>
          <w:sz w:val="22"/>
          <w:szCs w:val="22"/>
        </w:rPr>
        <w:t xml:space="preserve"> poskytne dôvernú informáciu svojmu Subdodávateľovi; to však len za predpokladu, že Subdodávateľ takúto dôvernú informáciu nevyhnutne potrebuje pre účely plnenia tejto </w:t>
      </w:r>
      <w:r w:rsidR="00B53BFB" w:rsidRPr="00B53BFB">
        <w:rPr>
          <w:rFonts w:asciiTheme="minorHAnsi" w:hAnsiTheme="minorHAnsi" w:cs="Arial"/>
          <w:kern w:val="36"/>
          <w:sz w:val="22"/>
          <w:szCs w:val="22"/>
        </w:rPr>
        <w:t>Rámcovej dohody</w:t>
      </w:r>
      <w:r w:rsidRPr="00B53BFB">
        <w:rPr>
          <w:rFonts w:asciiTheme="minorHAnsi" w:hAnsiTheme="minorHAnsi" w:cs="Arial"/>
          <w:kern w:val="36"/>
          <w:sz w:val="22"/>
          <w:szCs w:val="22"/>
        </w:rPr>
        <w:t xml:space="preserve"> a zároveň ak Po</w:t>
      </w:r>
      <w:r w:rsidR="00B53BFB" w:rsidRPr="00B53BFB">
        <w:rPr>
          <w:rFonts w:asciiTheme="minorHAnsi" w:hAnsiTheme="minorHAnsi" w:cs="Arial"/>
          <w:kern w:val="36"/>
          <w:sz w:val="22"/>
          <w:szCs w:val="22"/>
        </w:rPr>
        <w:t>skytovateľ</w:t>
      </w:r>
      <w:r w:rsidRPr="00B53BFB">
        <w:rPr>
          <w:rFonts w:asciiTheme="minorHAnsi" w:hAnsiTheme="minorHAnsi" w:cs="Arial"/>
          <w:kern w:val="36"/>
          <w:sz w:val="22"/>
          <w:szCs w:val="22"/>
        </w:rPr>
        <w:t xml:space="preserve"> zabezpečí, že Subdodávateľ bude viazaný minimálne v rovnakom rozsahu k ochrane dôverných informácií ako sú viazané zmluvné strany.</w:t>
      </w:r>
    </w:p>
    <w:p w14:paraId="557D75B3" w14:textId="0A8E6836" w:rsidR="00B51EB3" w:rsidRPr="00140240" w:rsidRDefault="004A19D8" w:rsidP="00140240">
      <w:pPr>
        <w:pStyle w:val="Odsekzoznamu"/>
        <w:widowControl/>
        <w:numPr>
          <w:ilvl w:val="1"/>
          <w:numId w:val="42"/>
        </w:numPr>
        <w:autoSpaceDE/>
        <w:autoSpaceDN/>
        <w:adjustRightInd/>
        <w:spacing w:after="120" w:line="276" w:lineRule="auto"/>
        <w:ind w:left="0"/>
        <w:jc w:val="both"/>
        <w:rPr>
          <w:rFonts w:asciiTheme="minorHAnsi" w:hAnsiTheme="minorHAnsi" w:cs="Arial"/>
          <w:kern w:val="36"/>
          <w:sz w:val="22"/>
          <w:szCs w:val="22"/>
        </w:rPr>
      </w:pPr>
      <w:r w:rsidRPr="00B53BFB">
        <w:rPr>
          <w:rFonts w:asciiTheme="minorHAnsi" w:hAnsiTheme="minorHAnsi" w:cs="Arial"/>
          <w:kern w:val="36"/>
          <w:sz w:val="22"/>
          <w:szCs w:val="22"/>
        </w:rPr>
        <w:t xml:space="preserve">Ustanovenia jednotlivých bodov tohto článku </w:t>
      </w:r>
      <w:r w:rsidR="00B53BFB">
        <w:rPr>
          <w:rFonts w:asciiTheme="minorHAnsi" w:hAnsiTheme="minorHAnsi" w:cs="Arial"/>
          <w:kern w:val="36"/>
          <w:sz w:val="22"/>
          <w:szCs w:val="22"/>
        </w:rPr>
        <w:t>Rámcovej dohody</w:t>
      </w:r>
      <w:r w:rsidRPr="00B53BFB">
        <w:rPr>
          <w:rFonts w:asciiTheme="minorHAnsi" w:hAnsiTheme="minorHAnsi" w:cs="Arial"/>
          <w:kern w:val="36"/>
          <w:sz w:val="22"/>
          <w:szCs w:val="22"/>
        </w:rPr>
        <w:t xml:space="preserve"> zostávajú platné a účinné aj po ukončení tejto </w:t>
      </w:r>
      <w:r w:rsidR="00B53BFB">
        <w:rPr>
          <w:rFonts w:asciiTheme="minorHAnsi" w:hAnsiTheme="minorHAnsi" w:cs="Arial"/>
          <w:kern w:val="36"/>
          <w:sz w:val="22"/>
          <w:szCs w:val="22"/>
        </w:rPr>
        <w:t>Rámcovej dohody</w:t>
      </w:r>
      <w:r w:rsidRPr="00B53BFB">
        <w:rPr>
          <w:rFonts w:asciiTheme="minorHAnsi" w:hAnsiTheme="minorHAnsi" w:cs="Arial"/>
          <w:kern w:val="36"/>
          <w:sz w:val="22"/>
          <w:szCs w:val="22"/>
        </w:rPr>
        <w:t>.</w:t>
      </w:r>
    </w:p>
    <w:p w14:paraId="491932A9" w14:textId="77777777" w:rsidR="0078044F" w:rsidRDefault="009B361E" w:rsidP="00DF6AF7">
      <w:pPr>
        <w:shd w:val="clear" w:color="auto" w:fill="FFFFFF"/>
        <w:tabs>
          <w:tab w:val="left" w:pos="9356"/>
        </w:tabs>
        <w:spacing w:line="276" w:lineRule="auto"/>
        <w:ind w:right="9"/>
        <w:jc w:val="center"/>
        <w:rPr>
          <w:rFonts w:asciiTheme="minorHAnsi" w:eastAsia="Times New Roman" w:hAnsiTheme="minorHAnsi"/>
          <w:b/>
          <w:bCs/>
          <w:sz w:val="22"/>
          <w:szCs w:val="22"/>
        </w:rPr>
      </w:pPr>
      <w:r>
        <w:rPr>
          <w:rFonts w:asciiTheme="minorHAnsi" w:eastAsia="Times New Roman" w:hAnsiTheme="minorHAnsi"/>
          <w:b/>
          <w:bCs/>
          <w:sz w:val="22"/>
          <w:szCs w:val="22"/>
        </w:rPr>
        <w:t>Čl. 1</w:t>
      </w:r>
      <w:r w:rsidR="000D0850">
        <w:rPr>
          <w:rFonts w:asciiTheme="minorHAnsi" w:eastAsia="Times New Roman" w:hAnsiTheme="minorHAnsi"/>
          <w:b/>
          <w:bCs/>
          <w:sz w:val="22"/>
          <w:szCs w:val="22"/>
        </w:rPr>
        <w:t>3</w:t>
      </w:r>
    </w:p>
    <w:p w14:paraId="66B9670B" w14:textId="77777777" w:rsidR="00B366E1" w:rsidRDefault="005C6587" w:rsidP="00DF6AF7">
      <w:pPr>
        <w:shd w:val="clear" w:color="auto" w:fill="FFFFFF"/>
        <w:tabs>
          <w:tab w:val="left" w:pos="9356"/>
        </w:tabs>
        <w:spacing w:line="276" w:lineRule="auto"/>
        <w:ind w:right="9"/>
        <w:jc w:val="center"/>
        <w:rPr>
          <w:rFonts w:asciiTheme="minorHAnsi" w:eastAsia="Times New Roman" w:hAnsiTheme="minorHAnsi"/>
          <w:b/>
          <w:bCs/>
          <w:spacing w:val="-4"/>
          <w:sz w:val="22"/>
          <w:szCs w:val="22"/>
        </w:rPr>
      </w:pPr>
      <w:r w:rsidRPr="00B3721D">
        <w:rPr>
          <w:rFonts w:asciiTheme="minorHAnsi" w:eastAsia="Times New Roman" w:hAnsiTheme="minorHAnsi"/>
          <w:b/>
          <w:bCs/>
          <w:spacing w:val="-4"/>
          <w:sz w:val="22"/>
          <w:szCs w:val="22"/>
        </w:rPr>
        <w:t>Záverečné ustanovenia</w:t>
      </w:r>
    </w:p>
    <w:p w14:paraId="71B2EF2E" w14:textId="77777777" w:rsidR="0078044F" w:rsidRPr="00B3721D" w:rsidRDefault="0078044F" w:rsidP="000D0850">
      <w:pPr>
        <w:shd w:val="clear" w:color="auto" w:fill="FFFFFF"/>
        <w:spacing w:line="276" w:lineRule="auto"/>
        <w:ind w:right="3533"/>
        <w:jc w:val="center"/>
        <w:rPr>
          <w:rFonts w:asciiTheme="minorHAnsi" w:hAnsiTheme="minorHAnsi"/>
          <w:sz w:val="22"/>
          <w:szCs w:val="22"/>
        </w:rPr>
      </w:pPr>
    </w:p>
    <w:p w14:paraId="788E9DE9" w14:textId="77777777" w:rsidR="00B366E1" w:rsidRPr="00DF6AF7" w:rsidRDefault="005C6587" w:rsidP="005A6FB1">
      <w:pPr>
        <w:pStyle w:val="Odsekzoznamu"/>
        <w:numPr>
          <w:ilvl w:val="1"/>
          <w:numId w:val="43"/>
        </w:numPr>
        <w:shd w:val="clear" w:color="auto" w:fill="FFFFFF"/>
        <w:tabs>
          <w:tab w:val="left" w:pos="710"/>
        </w:tabs>
        <w:spacing w:after="120" w:line="276" w:lineRule="auto"/>
        <w:ind w:left="0"/>
        <w:jc w:val="both"/>
        <w:rPr>
          <w:rFonts w:asciiTheme="minorHAnsi" w:eastAsia="Times New Roman" w:hAnsiTheme="minorHAnsi"/>
          <w:sz w:val="22"/>
          <w:szCs w:val="22"/>
        </w:rPr>
      </w:pPr>
      <w:r w:rsidRPr="009B361E">
        <w:rPr>
          <w:rFonts w:asciiTheme="minorHAnsi" w:hAnsiTheme="minorHAnsi"/>
          <w:sz w:val="22"/>
          <w:szCs w:val="22"/>
        </w:rPr>
        <w:t>T</w:t>
      </w:r>
      <w:r w:rsidRPr="009B361E">
        <w:rPr>
          <w:rFonts w:asciiTheme="minorHAnsi" w:eastAsia="Times New Roman" w:hAnsiTheme="minorHAnsi"/>
          <w:sz w:val="22"/>
          <w:szCs w:val="22"/>
        </w:rPr>
        <w:t xml:space="preserve">áto Rámcová dohoda nadobúda platnosť dňom jej podpisu účastníkmi dohody </w:t>
      </w:r>
      <w:r w:rsidRPr="009B361E">
        <w:rPr>
          <w:rFonts w:asciiTheme="minorHAnsi" w:eastAsia="Times New Roman" w:hAnsiTheme="minorHAnsi"/>
          <w:spacing w:val="-1"/>
          <w:sz w:val="22"/>
          <w:szCs w:val="22"/>
        </w:rPr>
        <w:t xml:space="preserve">a účinnosť dňom nasledujúcim po jej zverejnení v Centrálnom registri zmlúv vedeným </w:t>
      </w:r>
      <w:r w:rsidRPr="009B361E">
        <w:rPr>
          <w:rFonts w:asciiTheme="minorHAnsi" w:eastAsia="Times New Roman" w:hAnsiTheme="minorHAnsi"/>
          <w:sz w:val="22"/>
          <w:szCs w:val="22"/>
        </w:rPr>
        <w:t>Úradom vlády Slovenskej republiky</w:t>
      </w:r>
      <w:r w:rsidR="009B361E" w:rsidRPr="009B361E">
        <w:rPr>
          <w:rFonts w:asciiTheme="minorHAnsi" w:eastAsia="Times New Roman" w:hAnsiTheme="minorHAnsi"/>
          <w:sz w:val="22"/>
          <w:szCs w:val="22"/>
        </w:rPr>
        <w:t xml:space="preserve"> vedeným Úradom vlády Slovenskej republiky v súlade s</w:t>
      </w:r>
      <w:r w:rsidR="00DF6AF7">
        <w:rPr>
          <w:rFonts w:asciiTheme="minorHAnsi" w:eastAsia="Times New Roman" w:hAnsiTheme="minorHAnsi"/>
          <w:sz w:val="22"/>
          <w:szCs w:val="22"/>
        </w:rPr>
        <w:t xml:space="preserve"> §5a </w:t>
      </w:r>
      <w:r w:rsidR="009B361E" w:rsidRPr="009B361E">
        <w:rPr>
          <w:rFonts w:asciiTheme="minorHAnsi" w:eastAsia="Times New Roman" w:hAnsiTheme="minorHAnsi"/>
          <w:sz w:val="22"/>
          <w:szCs w:val="22"/>
        </w:rPr>
        <w:t>zákon</w:t>
      </w:r>
      <w:r w:rsidR="00DF6AF7">
        <w:rPr>
          <w:rFonts w:asciiTheme="minorHAnsi" w:eastAsia="Times New Roman" w:hAnsiTheme="minorHAnsi"/>
          <w:sz w:val="22"/>
          <w:szCs w:val="22"/>
        </w:rPr>
        <w:t>a</w:t>
      </w:r>
      <w:r w:rsidR="009B361E" w:rsidRPr="009B361E">
        <w:rPr>
          <w:rFonts w:asciiTheme="minorHAnsi" w:eastAsia="Times New Roman" w:hAnsiTheme="minorHAnsi"/>
          <w:sz w:val="22"/>
          <w:szCs w:val="22"/>
        </w:rPr>
        <w:t xml:space="preserve"> č. 211/2000 Z. z.</w:t>
      </w:r>
      <w:r w:rsidR="00DF6AF7">
        <w:rPr>
          <w:rFonts w:asciiTheme="minorHAnsi" w:eastAsia="Times New Roman" w:hAnsiTheme="minorHAnsi"/>
          <w:sz w:val="22"/>
          <w:szCs w:val="22"/>
        </w:rPr>
        <w:t xml:space="preserve"> </w:t>
      </w:r>
      <w:r w:rsidR="009B361E" w:rsidRPr="00DF6AF7">
        <w:rPr>
          <w:rFonts w:asciiTheme="minorHAnsi" w:eastAsia="Times New Roman" w:hAnsiTheme="minorHAnsi"/>
          <w:sz w:val="22"/>
          <w:szCs w:val="22"/>
        </w:rPr>
        <w:t>o slobodnom prístupe k informáciám a o zmene a doplnení niektorých zákonov v</w:t>
      </w:r>
      <w:r w:rsidR="00B51EB3" w:rsidRPr="00DF6AF7">
        <w:rPr>
          <w:rFonts w:asciiTheme="minorHAnsi" w:eastAsia="Times New Roman" w:hAnsiTheme="minorHAnsi"/>
          <w:sz w:val="22"/>
          <w:szCs w:val="22"/>
        </w:rPr>
        <w:t> </w:t>
      </w:r>
      <w:r w:rsidR="009B361E" w:rsidRPr="00DF6AF7">
        <w:rPr>
          <w:rFonts w:asciiTheme="minorHAnsi" w:eastAsia="Times New Roman" w:hAnsiTheme="minorHAnsi"/>
          <w:sz w:val="22"/>
          <w:szCs w:val="22"/>
        </w:rPr>
        <w:t>znení</w:t>
      </w:r>
      <w:r w:rsidR="00B51EB3" w:rsidRPr="00DF6AF7">
        <w:rPr>
          <w:rFonts w:asciiTheme="minorHAnsi" w:eastAsia="Times New Roman" w:hAnsiTheme="minorHAnsi"/>
          <w:sz w:val="22"/>
          <w:szCs w:val="22"/>
        </w:rPr>
        <w:t xml:space="preserve"> </w:t>
      </w:r>
      <w:r w:rsidR="009B361E" w:rsidRPr="00DF6AF7">
        <w:rPr>
          <w:rFonts w:asciiTheme="minorHAnsi" w:eastAsia="Times New Roman" w:hAnsiTheme="minorHAnsi"/>
          <w:sz w:val="22"/>
          <w:szCs w:val="22"/>
        </w:rPr>
        <w:t>neskorších predpisov</w:t>
      </w:r>
      <w:r w:rsidR="00DF6AF7">
        <w:rPr>
          <w:rFonts w:asciiTheme="minorHAnsi" w:eastAsia="Times New Roman" w:hAnsiTheme="minorHAnsi"/>
          <w:sz w:val="22"/>
          <w:szCs w:val="22"/>
        </w:rPr>
        <w:t xml:space="preserve"> a § 47a zákona č. 40/1964 Zb. Občiansky zákonník v znení neskorších predpisov</w:t>
      </w:r>
      <w:r w:rsidR="009B361E" w:rsidRPr="00DF6AF7">
        <w:rPr>
          <w:rFonts w:asciiTheme="minorHAnsi" w:eastAsia="Times New Roman" w:hAnsiTheme="minorHAnsi"/>
          <w:sz w:val="22"/>
          <w:szCs w:val="22"/>
        </w:rPr>
        <w:t>.</w:t>
      </w:r>
    </w:p>
    <w:p w14:paraId="124CEA8F" w14:textId="742E552D" w:rsidR="008B7332" w:rsidRPr="008B7332" w:rsidRDefault="008B7332" w:rsidP="00EF2A40">
      <w:pPr>
        <w:pStyle w:val="Odsekzoznamu"/>
        <w:numPr>
          <w:ilvl w:val="1"/>
          <w:numId w:val="43"/>
        </w:numPr>
        <w:shd w:val="clear" w:color="auto" w:fill="FFFFFF"/>
        <w:tabs>
          <w:tab w:val="clear" w:pos="576"/>
          <w:tab w:val="num" w:pos="142"/>
          <w:tab w:val="left" w:pos="710"/>
        </w:tabs>
        <w:spacing w:before="120" w:after="120" w:line="276" w:lineRule="auto"/>
        <w:ind w:left="0" w:hanging="567"/>
        <w:contextualSpacing w:val="0"/>
        <w:jc w:val="both"/>
        <w:rPr>
          <w:rFonts w:asciiTheme="minorHAnsi" w:eastAsia="Times New Roman" w:hAnsiTheme="minorHAnsi"/>
          <w:sz w:val="22"/>
          <w:szCs w:val="22"/>
        </w:rPr>
      </w:pPr>
      <w:r w:rsidRPr="00835944">
        <w:rPr>
          <w:rFonts w:asciiTheme="minorHAnsi" w:hAnsiTheme="minorHAnsi"/>
          <w:spacing w:val="-1"/>
          <w:sz w:val="22"/>
          <w:szCs w:val="22"/>
        </w:rPr>
        <w:t xml:space="preserve">Ak táto Rámcová dohoda neustanovuje inak, akékoľvek zmeny a/alebo dodatky Rámcovej dohody sa môžu vykonať iba na základe dohody obidvoch </w:t>
      </w:r>
      <w:r>
        <w:rPr>
          <w:rFonts w:asciiTheme="minorHAnsi" w:hAnsiTheme="minorHAnsi"/>
          <w:spacing w:val="-1"/>
          <w:sz w:val="22"/>
          <w:szCs w:val="22"/>
        </w:rPr>
        <w:t>účastníkov dohody</w:t>
      </w:r>
      <w:r w:rsidR="00EF2A40">
        <w:rPr>
          <w:rFonts w:asciiTheme="minorHAnsi" w:hAnsiTheme="minorHAnsi"/>
          <w:spacing w:val="-1"/>
          <w:sz w:val="22"/>
          <w:szCs w:val="22"/>
        </w:rPr>
        <w:t xml:space="preserve"> </w:t>
      </w:r>
      <w:r w:rsidR="00EF2A40" w:rsidRPr="00EF2A40">
        <w:rPr>
          <w:rFonts w:asciiTheme="minorHAnsi" w:eastAsia="Times New Roman" w:hAnsiTheme="minorHAnsi"/>
          <w:spacing w:val="-1"/>
          <w:sz w:val="22"/>
          <w:szCs w:val="22"/>
        </w:rPr>
        <w:t>v súlade s § 18 zákona č. 343/2015 Z. z. o verejnom obstarávaní a o zmene a doplnení niektorých zákonov v znení neskorších predpisov</w:t>
      </w:r>
      <w:r w:rsidRPr="00EF2A40">
        <w:rPr>
          <w:rFonts w:asciiTheme="minorHAnsi" w:eastAsia="Times New Roman" w:hAnsiTheme="minorHAnsi"/>
          <w:spacing w:val="-1"/>
          <w:sz w:val="22"/>
          <w:szCs w:val="22"/>
        </w:rPr>
        <w:t>,</w:t>
      </w:r>
      <w:r w:rsidRPr="00835944">
        <w:rPr>
          <w:rFonts w:asciiTheme="minorHAnsi" w:hAnsiTheme="minorHAnsi"/>
          <w:spacing w:val="-1"/>
          <w:sz w:val="22"/>
          <w:szCs w:val="22"/>
        </w:rPr>
        <w:t xml:space="preserve"> a to vo forme písomných a očíslovaných dodatkov k Rámcovej dohode podpísaných oprávnenými zástupcami obidvoch </w:t>
      </w:r>
      <w:r>
        <w:rPr>
          <w:rFonts w:asciiTheme="minorHAnsi" w:hAnsiTheme="minorHAnsi"/>
          <w:spacing w:val="-1"/>
          <w:sz w:val="22"/>
          <w:szCs w:val="22"/>
        </w:rPr>
        <w:t>účastníkov dohody</w:t>
      </w:r>
      <w:r w:rsidR="000D0C17">
        <w:rPr>
          <w:rFonts w:asciiTheme="minorHAnsi" w:hAnsiTheme="minorHAnsi"/>
          <w:spacing w:val="-1"/>
          <w:sz w:val="22"/>
          <w:szCs w:val="22"/>
        </w:rPr>
        <w:t>, ktoré budú tvoriť neoddeliteľnú súčasť tejto Rámcovej dohody.</w:t>
      </w:r>
    </w:p>
    <w:p w14:paraId="2BCF2D9E" w14:textId="77777777" w:rsidR="008B7332" w:rsidRPr="008B7332" w:rsidRDefault="000D0C17"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Pr>
          <w:rFonts w:asciiTheme="minorHAnsi" w:hAnsiTheme="minorHAnsi"/>
          <w:spacing w:val="-1"/>
          <w:sz w:val="22"/>
          <w:szCs w:val="22"/>
        </w:rPr>
        <w:t>Súvisiace p</w:t>
      </w:r>
      <w:r w:rsidR="008B7332" w:rsidRPr="00835944">
        <w:rPr>
          <w:rFonts w:asciiTheme="minorHAnsi" w:hAnsiTheme="minorHAnsi"/>
          <w:spacing w:val="-1"/>
          <w:sz w:val="22"/>
          <w:szCs w:val="22"/>
        </w:rPr>
        <w:t xml:space="preserve">ráva a povinnosti </w:t>
      </w:r>
      <w:r w:rsidR="008B7332">
        <w:rPr>
          <w:rFonts w:asciiTheme="minorHAnsi" w:hAnsiTheme="minorHAnsi"/>
          <w:spacing w:val="-1"/>
          <w:sz w:val="22"/>
          <w:szCs w:val="22"/>
        </w:rPr>
        <w:t>účastníkov dohody</w:t>
      </w:r>
      <w:r w:rsidR="008B7332" w:rsidRPr="00835944">
        <w:rPr>
          <w:rFonts w:asciiTheme="minorHAnsi" w:hAnsiTheme="minorHAnsi"/>
          <w:spacing w:val="-1"/>
          <w:sz w:val="22"/>
          <w:szCs w:val="22"/>
        </w:rPr>
        <w:t xml:space="preserve">, ktoré nie sú </w:t>
      </w:r>
      <w:r>
        <w:rPr>
          <w:rFonts w:asciiTheme="minorHAnsi" w:hAnsiTheme="minorHAnsi"/>
          <w:spacing w:val="-1"/>
          <w:sz w:val="22"/>
          <w:szCs w:val="22"/>
        </w:rPr>
        <w:t xml:space="preserve">výslovne </w:t>
      </w:r>
      <w:r w:rsidR="008B7332" w:rsidRPr="00835944">
        <w:rPr>
          <w:rFonts w:asciiTheme="minorHAnsi" w:hAnsiTheme="minorHAnsi"/>
          <w:spacing w:val="-1"/>
          <w:sz w:val="22"/>
          <w:szCs w:val="22"/>
        </w:rPr>
        <w:t>upravené v tejto Rámcovej dohode, sa riadia</w:t>
      </w:r>
      <w:r w:rsidR="008B7332">
        <w:rPr>
          <w:rFonts w:asciiTheme="minorHAnsi" w:hAnsiTheme="minorHAnsi"/>
          <w:spacing w:val="-1"/>
          <w:sz w:val="22"/>
          <w:szCs w:val="22"/>
        </w:rPr>
        <w:t xml:space="preserve"> zákonom </w:t>
      </w:r>
      <w:r w:rsidR="00F11404">
        <w:rPr>
          <w:rFonts w:asciiTheme="minorHAnsi" w:hAnsiTheme="minorHAnsi"/>
          <w:spacing w:val="-1"/>
          <w:sz w:val="22"/>
          <w:szCs w:val="22"/>
        </w:rPr>
        <w:t>o verejnom obstarávaní</w:t>
      </w:r>
      <w:r w:rsidR="008B7332">
        <w:rPr>
          <w:rFonts w:asciiTheme="minorHAnsi" w:hAnsiTheme="minorHAnsi"/>
          <w:spacing w:val="-1"/>
          <w:sz w:val="22"/>
          <w:szCs w:val="22"/>
        </w:rPr>
        <w:t xml:space="preserve">, </w:t>
      </w:r>
      <w:r w:rsidR="008B7332" w:rsidRPr="00835944">
        <w:rPr>
          <w:rFonts w:asciiTheme="minorHAnsi" w:hAnsiTheme="minorHAnsi"/>
          <w:spacing w:val="-1"/>
          <w:sz w:val="22"/>
          <w:szCs w:val="22"/>
        </w:rPr>
        <w:t xml:space="preserve">príslušnými ustanoveniami zákona č. 513/1991 Zb. </w:t>
      </w:r>
      <w:r>
        <w:rPr>
          <w:rFonts w:asciiTheme="minorHAnsi" w:hAnsiTheme="minorHAnsi"/>
          <w:spacing w:val="-1"/>
          <w:sz w:val="22"/>
          <w:szCs w:val="22"/>
        </w:rPr>
        <w:t xml:space="preserve"> </w:t>
      </w:r>
      <w:r w:rsidR="008B7332" w:rsidRPr="00835944">
        <w:rPr>
          <w:rFonts w:asciiTheme="minorHAnsi" w:hAnsiTheme="minorHAnsi"/>
          <w:spacing w:val="-1"/>
          <w:sz w:val="22"/>
          <w:szCs w:val="22"/>
        </w:rPr>
        <w:t>a</w:t>
      </w:r>
      <w:r>
        <w:rPr>
          <w:rFonts w:asciiTheme="minorHAnsi" w:hAnsiTheme="minorHAnsi"/>
          <w:spacing w:val="-1"/>
          <w:sz w:val="22"/>
          <w:szCs w:val="22"/>
        </w:rPr>
        <w:t> ostatnými príslušnými právnymi predpismi platnými a účinnými na území Slovenskej republiky</w:t>
      </w:r>
      <w:r w:rsidR="008B7332" w:rsidRPr="00835944">
        <w:rPr>
          <w:rFonts w:asciiTheme="minorHAnsi" w:hAnsiTheme="minorHAnsi"/>
          <w:spacing w:val="-1"/>
          <w:sz w:val="22"/>
          <w:szCs w:val="22"/>
        </w:rPr>
        <w:t>.</w:t>
      </w:r>
    </w:p>
    <w:p w14:paraId="4615CCAE"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z w:val="22"/>
          <w:szCs w:val="22"/>
        </w:rPr>
        <w:lastRenderedPageBreak/>
        <w:t>Ak sa preukáže, že niektoré z ustanovení Rámcovej dohody (alebo ich časť) je neplatné alebo neúčinné, takáto neplatnosť alebo neúčinnosť nemá za následok neplatnosť alebo neúčinnosť ďalších ustanovení Rámcovej dohody (alebo zostávajúcej časti dotknutého ustanovenia), alebo samotnej Rámcovej dohody</w:t>
      </w:r>
      <w:r w:rsidR="000D0C17">
        <w:rPr>
          <w:rFonts w:asciiTheme="minorHAnsi" w:hAnsiTheme="minorHAnsi"/>
          <w:sz w:val="22"/>
          <w:szCs w:val="22"/>
        </w:rPr>
        <w:t>, pokiaľ to nie je vylúčené v zmysle príslušných právnych predpisov</w:t>
      </w:r>
      <w:r w:rsidRPr="000F10EB">
        <w:rPr>
          <w:rFonts w:asciiTheme="minorHAnsi" w:hAnsiTheme="minorHAnsi"/>
          <w:sz w:val="22"/>
          <w:szCs w:val="22"/>
        </w:rPr>
        <w:t xml:space="preserve">. V takomto prípade sa </w:t>
      </w:r>
      <w:r>
        <w:rPr>
          <w:rFonts w:asciiTheme="minorHAnsi" w:hAnsiTheme="minorHAnsi"/>
          <w:sz w:val="22"/>
          <w:szCs w:val="22"/>
        </w:rPr>
        <w:t>účastníci dohody</w:t>
      </w:r>
      <w:r w:rsidRPr="000F10EB">
        <w:rPr>
          <w:rFonts w:asciiTheme="minorHAnsi" w:hAnsiTheme="minorHAnsi"/>
          <w:sz w:val="22"/>
          <w:szCs w:val="22"/>
        </w:rPr>
        <w:t xml:space="preserve"> zaväzujú bez zbytočného odkladu nahradiť takéto ustanovenie (jeho časť) novým tak, aby bol zachovaný účel sledovaný uzavretím Rámcovej dohody a dotknutým ustanovením. </w:t>
      </w:r>
      <w:r w:rsidR="000D0C17">
        <w:rPr>
          <w:rFonts w:asciiTheme="minorHAnsi" w:hAnsiTheme="minorHAnsi"/>
          <w:sz w:val="22"/>
          <w:szCs w:val="22"/>
        </w:rPr>
        <w:t xml:space="preserve">Obdobne budú účastníci dohody postupovať aj v prípade, ak sa zistí, že niektoré z ustanovení tejto Rámcovej dohody je nevykonateľné. </w:t>
      </w:r>
      <w:r w:rsidRPr="000F10EB">
        <w:rPr>
          <w:rFonts w:asciiTheme="minorHAnsi" w:hAnsiTheme="minorHAnsi"/>
          <w:sz w:val="22"/>
          <w:szCs w:val="22"/>
        </w:rPr>
        <w:t>Do tohto času platí príslušná úprava podľa slovenského právneho poriadku.</w:t>
      </w:r>
    </w:p>
    <w:p w14:paraId="4D5A1796"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pacing w:val="-1"/>
          <w:sz w:val="22"/>
          <w:szCs w:val="22"/>
        </w:rPr>
        <w:t>Rámcová dohoda je vyhotovená v </w:t>
      </w:r>
      <w:r>
        <w:rPr>
          <w:rFonts w:asciiTheme="minorHAnsi" w:hAnsiTheme="minorHAnsi"/>
          <w:spacing w:val="-1"/>
          <w:sz w:val="22"/>
          <w:szCs w:val="22"/>
        </w:rPr>
        <w:t>šiestich</w:t>
      </w:r>
      <w:r w:rsidRPr="000F10EB">
        <w:rPr>
          <w:rFonts w:asciiTheme="minorHAnsi" w:hAnsiTheme="minorHAnsi"/>
          <w:spacing w:val="-1"/>
          <w:sz w:val="22"/>
          <w:szCs w:val="22"/>
        </w:rPr>
        <w:t xml:space="preserve"> (</w:t>
      </w:r>
      <w:r>
        <w:rPr>
          <w:rFonts w:asciiTheme="minorHAnsi" w:hAnsiTheme="minorHAnsi"/>
          <w:spacing w:val="-1"/>
          <w:sz w:val="22"/>
          <w:szCs w:val="22"/>
        </w:rPr>
        <w:t>6</w:t>
      </w:r>
      <w:r w:rsidRPr="000F10EB">
        <w:rPr>
          <w:rFonts w:asciiTheme="minorHAnsi" w:hAnsiTheme="minorHAnsi"/>
          <w:spacing w:val="-1"/>
          <w:sz w:val="22"/>
          <w:szCs w:val="22"/>
        </w:rPr>
        <w:t xml:space="preserve">) rovnopisoch v slovenskom jazyku, pričom Objednávateľ obdrží štyri (4) rovnopisy a Poskytovateľ </w:t>
      </w:r>
      <w:r>
        <w:rPr>
          <w:rFonts w:asciiTheme="minorHAnsi" w:hAnsiTheme="minorHAnsi"/>
          <w:spacing w:val="-1"/>
          <w:sz w:val="22"/>
          <w:szCs w:val="22"/>
        </w:rPr>
        <w:t>dva</w:t>
      </w:r>
      <w:r w:rsidRPr="000F10EB">
        <w:rPr>
          <w:rFonts w:asciiTheme="minorHAnsi" w:hAnsiTheme="minorHAnsi"/>
          <w:spacing w:val="-1"/>
          <w:sz w:val="22"/>
          <w:szCs w:val="22"/>
        </w:rPr>
        <w:t xml:space="preserve"> (</w:t>
      </w:r>
      <w:r>
        <w:rPr>
          <w:rFonts w:asciiTheme="minorHAnsi" w:hAnsiTheme="minorHAnsi"/>
          <w:spacing w:val="-1"/>
          <w:sz w:val="22"/>
          <w:szCs w:val="22"/>
        </w:rPr>
        <w:t>2</w:t>
      </w:r>
      <w:r w:rsidRPr="000F10EB">
        <w:rPr>
          <w:rFonts w:asciiTheme="minorHAnsi" w:hAnsiTheme="minorHAnsi"/>
          <w:spacing w:val="-1"/>
          <w:sz w:val="22"/>
          <w:szCs w:val="22"/>
        </w:rPr>
        <w:t>) rovnopis.</w:t>
      </w:r>
    </w:p>
    <w:p w14:paraId="1447B04F" w14:textId="77777777" w:rsidR="000F10EB" w:rsidRPr="000F10EB" w:rsidRDefault="000F10EB" w:rsidP="000D0850">
      <w:pPr>
        <w:pStyle w:val="Odsekzoznamu"/>
        <w:numPr>
          <w:ilvl w:val="1"/>
          <w:numId w:val="43"/>
        </w:numPr>
        <w:shd w:val="clear" w:color="auto" w:fill="FFFFFF"/>
        <w:tabs>
          <w:tab w:val="left" w:pos="710"/>
        </w:tabs>
        <w:spacing w:after="120" w:line="276" w:lineRule="auto"/>
        <w:ind w:left="0" w:hanging="578"/>
        <w:contextualSpacing w:val="0"/>
        <w:jc w:val="both"/>
        <w:rPr>
          <w:rFonts w:asciiTheme="minorHAnsi" w:eastAsia="Times New Roman" w:hAnsiTheme="minorHAnsi"/>
          <w:sz w:val="22"/>
          <w:szCs w:val="22"/>
        </w:rPr>
      </w:pPr>
      <w:r w:rsidRPr="000F10EB">
        <w:rPr>
          <w:rFonts w:asciiTheme="minorHAnsi" w:hAnsiTheme="minorHAnsi"/>
          <w:spacing w:val="-1"/>
          <w:sz w:val="22"/>
          <w:szCs w:val="22"/>
        </w:rPr>
        <w:t>Všetky spory, ktoré vzniknú z tejto Rámcovej dohody, vrátane sporov o jej platnosť, výklad alebo ukončenie sa účastníci dohody zaväzujú prednostne riešiť vzájomnými zmierovacími rokovaniami a dohodami oprávnených zástupcov oboch účastníkov dohody. V prípade, že sa vzájomné spory účastníkov dohody vzniknuté v súvislosti s plnením záväzkov podľa tejto Rámcovej dohody alebo v súvislosti s ňou nevyriešia, účastníci dohody sa dohodli a súhlasia, že všetky spory vzniknuté z tejto Rámcovej dohody budú riešené na miestne a vecne príslušnom súde Slovenskej republiky podľa právneho poriadku Slovenskej republiky.</w:t>
      </w:r>
    </w:p>
    <w:p w14:paraId="1D437FDF" w14:textId="77777777" w:rsidR="00413F20" w:rsidRPr="006B21B5" w:rsidRDefault="00413F20" w:rsidP="006B21B5">
      <w:pPr>
        <w:pStyle w:val="Odsekzoznamu"/>
        <w:numPr>
          <w:ilvl w:val="1"/>
          <w:numId w:val="43"/>
        </w:numPr>
        <w:shd w:val="clear" w:color="auto" w:fill="FFFFFF"/>
        <w:tabs>
          <w:tab w:val="clear" w:pos="576"/>
        </w:tabs>
        <w:spacing w:after="120" w:line="276" w:lineRule="auto"/>
        <w:ind w:left="0" w:hanging="578"/>
        <w:contextualSpacing w:val="0"/>
        <w:jc w:val="both"/>
        <w:rPr>
          <w:rFonts w:asciiTheme="minorHAnsi" w:hAnsiTheme="minorHAnsi" w:cs="Arial"/>
          <w:sz w:val="22"/>
          <w:szCs w:val="22"/>
        </w:rPr>
      </w:pPr>
      <w:r w:rsidRPr="000F10EB">
        <w:rPr>
          <w:rFonts w:asciiTheme="minorHAnsi" w:hAnsiTheme="minorHAnsi" w:cs="Arial"/>
          <w:sz w:val="22"/>
          <w:szCs w:val="22"/>
        </w:rPr>
        <w:t xml:space="preserve">Neoddeliteľnou súčasťou tejto </w:t>
      </w:r>
      <w:r w:rsidR="000D0C17">
        <w:rPr>
          <w:rFonts w:asciiTheme="minorHAnsi" w:hAnsiTheme="minorHAnsi" w:cs="Arial"/>
          <w:sz w:val="22"/>
          <w:szCs w:val="22"/>
        </w:rPr>
        <w:t xml:space="preserve">Rámcovej dohody </w:t>
      </w:r>
      <w:r w:rsidRPr="000F10EB">
        <w:rPr>
          <w:rFonts w:asciiTheme="minorHAnsi" w:hAnsiTheme="minorHAnsi" w:cs="Arial"/>
          <w:sz w:val="22"/>
          <w:szCs w:val="22"/>
        </w:rPr>
        <w:t>sú nasledujúce prílohy:</w:t>
      </w:r>
    </w:p>
    <w:p w14:paraId="418D5831" w14:textId="77777777" w:rsidR="00413F20" w:rsidRPr="006B21B5" w:rsidRDefault="00413F20" w:rsidP="005A6FB1">
      <w:pPr>
        <w:pStyle w:val="Odsekzoznamu"/>
        <w:numPr>
          <w:ilvl w:val="0"/>
          <w:numId w:val="32"/>
        </w:numPr>
        <w:overflowPunct w:val="0"/>
        <w:spacing w:before="120" w:line="276" w:lineRule="auto"/>
        <w:ind w:left="284" w:hanging="284"/>
        <w:jc w:val="both"/>
        <w:textAlignment w:val="baseline"/>
        <w:rPr>
          <w:rFonts w:asciiTheme="minorHAnsi" w:hAnsiTheme="minorHAnsi" w:cs="Arial"/>
          <w:sz w:val="22"/>
          <w:szCs w:val="22"/>
        </w:rPr>
      </w:pPr>
      <w:r w:rsidRPr="00413F20">
        <w:rPr>
          <w:rFonts w:asciiTheme="minorHAnsi" w:hAnsiTheme="minorHAnsi" w:cs="Arial"/>
          <w:sz w:val="22"/>
          <w:szCs w:val="22"/>
        </w:rPr>
        <w:t xml:space="preserve">Príloha č. </w:t>
      </w:r>
      <w:r w:rsidR="006B21B5">
        <w:rPr>
          <w:rFonts w:asciiTheme="minorHAnsi" w:hAnsiTheme="minorHAnsi" w:cs="Arial"/>
          <w:sz w:val="22"/>
          <w:szCs w:val="22"/>
        </w:rPr>
        <w:t>1</w:t>
      </w:r>
      <w:r>
        <w:rPr>
          <w:rFonts w:asciiTheme="minorHAnsi" w:hAnsiTheme="minorHAnsi" w:cs="Arial"/>
          <w:sz w:val="22"/>
          <w:szCs w:val="22"/>
        </w:rPr>
        <w:t xml:space="preserve"> </w:t>
      </w:r>
      <w:r w:rsidRPr="006B21B5">
        <w:rPr>
          <w:rFonts w:asciiTheme="minorHAnsi" w:hAnsiTheme="minorHAnsi" w:cs="Arial"/>
          <w:sz w:val="22"/>
          <w:szCs w:val="22"/>
        </w:rPr>
        <w:t>Zoznam subdodávateľov,</w:t>
      </w:r>
    </w:p>
    <w:p w14:paraId="667D22E5" w14:textId="77777777" w:rsidR="00413F20" w:rsidRPr="006B21B5" w:rsidRDefault="00413F20" w:rsidP="005A6FB1">
      <w:pPr>
        <w:pStyle w:val="Odsekzoznamu"/>
        <w:numPr>
          <w:ilvl w:val="0"/>
          <w:numId w:val="32"/>
        </w:numPr>
        <w:overflowPunct w:val="0"/>
        <w:spacing w:before="120" w:line="276" w:lineRule="auto"/>
        <w:ind w:left="284" w:hanging="284"/>
        <w:jc w:val="both"/>
        <w:textAlignment w:val="baseline"/>
        <w:rPr>
          <w:rFonts w:asciiTheme="minorHAnsi" w:hAnsiTheme="minorHAnsi" w:cs="Arial"/>
          <w:sz w:val="22"/>
          <w:szCs w:val="22"/>
        </w:rPr>
      </w:pPr>
      <w:r w:rsidRPr="006B21B5">
        <w:rPr>
          <w:rFonts w:asciiTheme="minorHAnsi" w:hAnsiTheme="minorHAnsi" w:cs="Arial"/>
          <w:sz w:val="22"/>
          <w:szCs w:val="22"/>
        </w:rPr>
        <w:t xml:space="preserve">Príloha č. </w:t>
      </w:r>
      <w:r w:rsidR="006B21B5">
        <w:rPr>
          <w:rFonts w:asciiTheme="minorHAnsi" w:hAnsiTheme="minorHAnsi" w:cs="Arial"/>
          <w:sz w:val="22"/>
          <w:szCs w:val="22"/>
        </w:rPr>
        <w:t>2</w:t>
      </w:r>
      <w:r w:rsidRPr="006B21B5">
        <w:rPr>
          <w:rFonts w:asciiTheme="minorHAnsi" w:hAnsiTheme="minorHAnsi" w:cs="Arial"/>
          <w:sz w:val="22"/>
          <w:szCs w:val="22"/>
        </w:rPr>
        <w:t xml:space="preserve"> Predpokladaný zoznam destinácií.</w:t>
      </w:r>
    </w:p>
    <w:p w14:paraId="69B095E3" w14:textId="77777777" w:rsidR="00413F20" w:rsidRDefault="00413F20" w:rsidP="00AA2173">
      <w:pPr>
        <w:shd w:val="clear" w:color="auto" w:fill="FFFFFF"/>
        <w:tabs>
          <w:tab w:val="left" w:pos="710"/>
        </w:tabs>
        <w:spacing w:line="276" w:lineRule="auto"/>
        <w:ind w:right="11"/>
        <w:jc w:val="both"/>
        <w:rPr>
          <w:rFonts w:asciiTheme="minorHAnsi" w:hAnsiTheme="minorHAnsi"/>
          <w:spacing w:val="-5"/>
          <w:sz w:val="22"/>
          <w:szCs w:val="22"/>
        </w:rPr>
      </w:pPr>
    </w:p>
    <w:p w14:paraId="3673187B" w14:textId="77777777" w:rsidR="00ED756B" w:rsidRPr="000F10EB" w:rsidRDefault="00ED756B" w:rsidP="006B21B5">
      <w:pPr>
        <w:pStyle w:val="Odsekzoznamu"/>
        <w:numPr>
          <w:ilvl w:val="1"/>
          <w:numId w:val="43"/>
        </w:numPr>
        <w:shd w:val="clear" w:color="auto" w:fill="FFFFFF"/>
        <w:tabs>
          <w:tab w:val="clear" w:pos="576"/>
          <w:tab w:val="num" w:pos="0"/>
          <w:tab w:val="left" w:pos="710"/>
        </w:tabs>
        <w:spacing w:after="120" w:line="276" w:lineRule="auto"/>
        <w:ind w:left="0" w:hanging="567"/>
        <w:contextualSpacing w:val="0"/>
        <w:jc w:val="both"/>
        <w:rPr>
          <w:rFonts w:asciiTheme="minorHAnsi" w:eastAsia="Times New Roman" w:hAnsiTheme="minorHAnsi"/>
          <w:sz w:val="22"/>
          <w:szCs w:val="22"/>
        </w:rPr>
      </w:pPr>
      <w:r>
        <w:rPr>
          <w:rFonts w:asciiTheme="minorHAnsi" w:hAnsiTheme="minorHAnsi"/>
          <w:spacing w:val="-1"/>
          <w:sz w:val="22"/>
          <w:szCs w:val="22"/>
        </w:rPr>
        <w:t>Účastníci dohody</w:t>
      </w:r>
      <w:r w:rsidRPr="000F10EB">
        <w:rPr>
          <w:rFonts w:asciiTheme="minorHAnsi" w:hAnsiTheme="minorHAnsi"/>
          <w:spacing w:val="-1"/>
          <w:sz w:val="22"/>
          <w:szCs w:val="22"/>
        </w:rPr>
        <w:t xml:space="preserve"> vyhlasujú, že túto Rámcovú dohodu uzatvárajú slobodne a vážne, zmluvná voľnosť </w:t>
      </w:r>
      <w:r>
        <w:rPr>
          <w:rFonts w:asciiTheme="minorHAnsi" w:hAnsiTheme="minorHAnsi"/>
          <w:spacing w:val="-1"/>
          <w:sz w:val="22"/>
          <w:szCs w:val="22"/>
        </w:rPr>
        <w:t>účastníkov dohody</w:t>
      </w:r>
      <w:r w:rsidRPr="000F10EB">
        <w:rPr>
          <w:rFonts w:asciiTheme="minorHAnsi" w:hAnsiTheme="minorHAnsi"/>
          <w:spacing w:val="-1"/>
          <w:sz w:val="22"/>
          <w:szCs w:val="22"/>
        </w:rPr>
        <w:t xml:space="preserve"> nie je obmedzená, zmluvné prejavy sú určité a zrozumiteľné, Rámcovú dohodu si prečítali, jej obsahu a právnym účinkom z nej vyplývajúcich porozumeli, Rámcová dohoda nebola podpísaná v tiesni ani za nápadne nevýhodných podmienok a na znak súhlasu s jej obsahom túto Rámcovú dohodu vlastnoručne podpisujú.</w:t>
      </w:r>
    </w:p>
    <w:p w14:paraId="787EF98D" w14:textId="77777777" w:rsidR="0078044F" w:rsidRDefault="0078044F">
      <w:pPr>
        <w:shd w:val="clear" w:color="auto" w:fill="FFFFFF"/>
        <w:tabs>
          <w:tab w:val="left" w:pos="710"/>
        </w:tabs>
        <w:spacing w:line="276" w:lineRule="auto"/>
        <w:ind w:right="11"/>
        <w:jc w:val="both"/>
        <w:rPr>
          <w:rFonts w:asciiTheme="minorHAnsi" w:hAnsiTheme="minorHAnsi"/>
          <w:spacing w:val="-5"/>
          <w:sz w:val="22"/>
          <w:szCs w:val="22"/>
        </w:rPr>
      </w:pPr>
    </w:p>
    <w:p w14:paraId="3A389261" w14:textId="77777777" w:rsidR="0078044F" w:rsidRDefault="0078044F">
      <w:pPr>
        <w:shd w:val="clear" w:color="auto" w:fill="FFFFFF"/>
        <w:tabs>
          <w:tab w:val="left" w:pos="710"/>
        </w:tabs>
        <w:spacing w:line="276" w:lineRule="auto"/>
        <w:ind w:right="11"/>
        <w:jc w:val="both"/>
        <w:rPr>
          <w:rFonts w:asciiTheme="minorHAnsi" w:hAnsiTheme="minorHAnsi"/>
          <w:spacing w:val="-5"/>
          <w:sz w:val="22"/>
          <w:szCs w:val="22"/>
        </w:rPr>
      </w:pPr>
    </w:p>
    <w:p w14:paraId="27546C54" w14:textId="77777777" w:rsidR="00B366E1" w:rsidRPr="0078044F" w:rsidRDefault="005C6587">
      <w:pPr>
        <w:shd w:val="clear" w:color="auto" w:fill="FFFFFF"/>
        <w:tabs>
          <w:tab w:val="left" w:pos="710"/>
        </w:tabs>
        <w:spacing w:line="276" w:lineRule="auto"/>
        <w:ind w:right="11"/>
        <w:jc w:val="both"/>
        <w:rPr>
          <w:rFonts w:asciiTheme="minorHAnsi" w:hAnsiTheme="minorHAnsi"/>
          <w:spacing w:val="-5"/>
          <w:sz w:val="22"/>
          <w:szCs w:val="22"/>
        </w:rPr>
      </w:pPr>
      <w:r w:rsidRPr="0078044F">
        <w:rPr>
          <w:rFonts w:asciiTheme="minorHAnsi" w:hAnsiTheme="minorHAnsi"/>
          <w:b/>
          <w:bCs/>
          <w:spacing w:val="-2"/>
          <w:sz w:val="22"/>
          <w:szCs w:val="22"/>
        </w:rPr>
        <w:t xml:space="preserve">Za </w:t>
      </w:r>
      <w:r w:rsidR="0019690E">
        <w:rPr>
          <w:rFonts w:asciiTheme="minorHAnsi" w:hAnsiTheme="minorHAnsi"/>
          <w:b/>
          <w:bCs/>
          <w:spacing w:val="-2"/>
          <w:sz w:val="22"/>
          <w:szCs w:val="22"/>
        </w:rPr>
        <w:t>O</w:t>
      </w:r>
      <w:r w:rsidRPr="0078044F">
        <w:rPr>
          <w:rFonts w:asciiTheme="minorHAnsi" w:hAnsiTheme="minorHAnsi"/>
          <w:b/>
          <w:bCs/>
          <w:spacing w:val="-2"/>
          <w:sz w:val="22"/>
          <w:szCs w:val="22"/>
        </w:rPr>
        <w:t>bjedn</w:t>
      </w:r>
      <w:r w:rsidRPr="0078044F">
        <w:rPr>
          <w:rFonts w:asciiTheme="minorHAnsi" w:eastAsia="Times New Roman" w:hAnsiTheme="minorHAnsi"/>
          <w:b/>
          <w:bCs/>
          <w:spacing w:val="-2"/>
          <w:sz w:val="22"/>
          <w:szCs w:val="22"/>
        </w:rPr>
        <w:t>ávateľa:</w:t>
      </w:r>
      <w:r w:rsidRPr="0078044F">
        <w:rPr>
          <w:rFonts w:asciiTheme="minorHAnsi" w:eastAsia="Times New Roman" w:hAnsiTheme="minorHAnsi" w:cs="Arial"/>
          <w:b/>
          <w:bCs/>
          <w:sz w:val="22"/>
          <w:szCs w:val="22"/>
        </w:rPr>
        <w:tab/>
      </w:r>
      <w:r w:rsidR="0078044F">
        <w:rPr>
          <w:rFonts w:asciiTheme="minorHAnsi" w:eastAsia="Times New Roman" w:hAnsiTheme="minorHAnsi" w:cs="Arial"/>
          <w:b/>
          <w:bCs/>
          <w:sz w:val="22"/>
          <w:szCs w:val="22"/>
        </w:rPr>
        <w:t xml:space="preserve">                            </w:t>
      </w:r>
      <w:r w:rsidRPr="0078044F">
        <w:rPr>
          <w:rFonts w:asciiTheme="minorHAnsi" w:eastAsia="Times New Roman" w:hAnsiTheme="minorHAnsi"/>
          <w:b/>
          <w:bCs/>
          <w:spacing w:val="-2"/>
          <w:sz w:val="22"/>
          <w:szCs w:val="22"/>
        </w:rPr>
        <w:t xml:space="preserve">Za </w:t>
      </w:r>
      <w:r w:rsidR="0019690E">
        <w:rPr>
          <w:rFonts w:asciiTheme="minorHAnsi" w:eastAsia="Times New Roman" w:hAnsiTheme="minorHAnsi"/>
          <w:b/>
          <w:bCs/>
          <w:spacing w:val="-2"/>
          <w:sz w:val="22"/>
          <w:szCs w:val="22"/>
        </w:rPr>
        <w:t>P</w:t>
      </w:r>
      <w:r w:rsidRPr="0078044F">
        <w:rPr>
          <w:rFonts w:asciiTheme="minorHAnsi" w:eastAsia="Times New Roman" w:hAnsiTheme="minorHAnsi"/>
          <w:b/>
          <w:bCs/>
          <w:spacing w:val="-2"/>
          <w:sz w:val="22"/>
          <w:szCs w:val="22"/>
        </w:rPr>
        <w:t>oskytovateľa:</w:t>
      </w:r>
    </w:p>
    <w:p w14:paraId="6CCCAB3A" w14:textId="77777777" w:rsidR="00B366E1" w:rsidRPr="00B3721D" w:rsidRDefault="005C6587" w:rsidP="000D0850">
      <w:pPr>
        <w:shd w:val="clear" w:color="auto" w:fill="FFFFFF"/>
        <w:tabs>
          <w:tab w:val="left" w:leader="dot" w:pos="3211"/>
          <w:tab w:val="left" w:pos="4963"/>
          <w:tab w:val="left" w:leader="dot" w:pos="8227"/>
        </w:tabs>
        <w:spacing w:before="1392" w:line="276" w:lineRule="auto"/>
        <w:rPr>
          <w:rFonts w:asciiTheme="minorHAnsi" w:hAnsiTheme="minorHAnsi"/>
          <w:sz w:val="22"/>
          <w:szCs w:val="22"/>
        </w:rPr>
      </w:pPr>
      <w:r w:rsidRPr="00B3721D">
        <w:rPr>
          <w:rFonts w:asciiTheme="minorHAnsi" w:hAnsiTheme="minorHAnsi"/>
          <w:sz w:val="22"/>
          <w:szCs w:val="22"/>
        </w:rPr>
        <w:t>V Bratislave d</w:t>
      </w:r>
      <w:r w:rsidRPr="00B3721D">
        <w:rPr>
          <w:rFonts w:asciiTheme="minorHAnsi" w:eastAsia="Times New Roman" w:hAnsiTheme="minorHAnsi"/>
          <w:sz w:val="22"/>
          <w:szCs w:val="22"/>
        </w:rPr>
        <w:t xml:space="preserve">ňa </w:t>
      </w:r>
      <w:r w:rsidRPr="00B3721D">
        <w:rPr>
          <w:rFonts w:asciiTheme="minorHAnsi" w:eastAsia="Times New Roman" w:hAnsiTheme="minorHAnsi"/>
          <w:sz w:val="22"/>
          <w:szCs w:val="22"/>
        </w:rPr>
        <w:tab/>
      </w:r>
      <w:r w:rsidRPr="00B3721D">
        <w:rPr>
          <w:rFonts w:asciiTheme="minorHAnsi" w:eastAsia="Times New Roman" w:hAnsiTheme="minorHAnsi" w:cs="Arial"/>
          <w:sz w:val="22"/>
          <w:szCs w:val="22"/>
        </w:rPr>
        <w:tab/>
      </w:r>
      <w:r w:rsidRPr="00B3721D">
        <w:rPr>
          <w:rFonts w:asciiTheme="minorHAnsi" w:eastAsia="Times New Roman" w:hAnsiTheme="minorHAnsi"/>
          <w:spacing w:val="-1"/>
          <w:sz w:val="22"/>
          <w:szCs w:val="22"/>
        </w:rPr>
        <w:t>V Bratislave dňa</w:t>
      </w:r>
      <w:r w:rsidRPr="00B3721D">
        <w:rPr>
          <w:rFonts w:asciiTheme="minorHAnsi" w:eastAsia="Times New Roman" w:hAnsiTheme="minorHAnsi"/>
          <w:sz w:val="22"/>
          <w:szCs w:val="22"/>
        </w:rPr>
        <w:tab/>
      </w:r>
    </w:p>
    <w:p w14:paraId="02D1D2AD" w14:textId="4E1DF6ED" w:rsidR="00A11113" w:rsidRPr="00E85E5B" w:rsidRDefault="00A11113" w:rsidP="00533901">
      <w:pPr>
        <w:pStyle w:val="Default"/>
        <w:spacing w:line="276" w:lineRule="auto"/>
        <w:ind w:left="426"/>
        <w:rPr>
          <w:rFonts w:asciiTheme="minorHAnsi" w:hAnsiTheme="minorHAnsi"/>
          <w:color w:val="auto"/>
          <w:sz w:val="22"/>
          <w:szCs w:val="22"/>
        </w:rPr>
        <w:sectPr w:rsidR="00A11113" w:rsidRPr="00E85E5B" w:rsidSect="00A11113">
          <w:pgSz w:w="11909" w:h="16834"/>
          <w:pgMar w:top="1171" w:right="1128" w:bottom="360" w:left="1416" w:header="708" w:footer="708" w:gutter="0"/>
          <w:cols w:space="60"/>
          <w:noEndnote/>
          <w:docGrid w:linePitch="272"/>
        </w:sectPr>
      </w:pPr>
    </w:p>
    <w:p w14:paraId="468BDB0A" w14:textId="77777777" w:rsidR="00A11113" w:rsidRDefault="00A11113" w:rsidP="00A11113">
      <w:pPr>
        <w:spacing w:after="160" w:line="259" w:lineRule="auto"/>
        <w:jc w:val="right"/>
        <w:rPr>
          <w:rFonts w:asciiTheme="minorHAnsi" w:hAnsiTheme="minorHAnsi"/>
          <w:b/>
          <w:sz w:val="22"/>
          <w:szCs w:val="22"/>
        </w:rPr>
      </w:pPr>
      <w:r w:rsidRPr="00CB7BC2">
        <w:rPr>
          <w:rFonts w:asciiTheme="minorHAnsi" w:hAnsiTheme="minorHAnsi"/>
          <w:b/>
          <w:sz w:val="22"/>
          <w:szCs w:val="22"/>
        </w:rPr>
        <w:lastRenderedPageBreak/>
        <w:t xml:space="preserve">Príloha č. </w:t>
      </w:r>
      <w:r w:rsidR="006B21B5">
        <w:rPr>
          <w:rFonts w:asciiTheme="minorHAnsi" w:hAnsiTheme="minorHAnsi"/>
          <w:b/>
          <w:sz w:val="22"/>
          <w:szCs w:val="22"/>
        </w:rPr>
        <w:t>1</w:t>
      </w:r>
      <w:r w:rsidRPr="00CB7BC2">
        <w:rPr>
          <w:rFonts w:asciiTheme="minorHAnsi" w:hAnsiTheme="minorHAnsi"/>
          <w:b/>
          <w:sz w:val="22"/>
          <w:szCs w:val="22"/>
        </w:rPr>
        <w:t xml:space="preserve"> – Zoznam subdodávateľov</w:t>
      </w:r>
    </w:p>
    <w:p w14:paraId="7E5EDE35" w14:textId="77777777" w:rsidR="00A11113" w:rsidRDefault="00A11113" w:rsidP="00A11113">
      <w:pPr>
        <w:spacing w:after="160" w:line="259" w:lineRule="auto"/>
        <w:jc w:val="right"/>
        <w:rPr>
          <w:rFonts w:asciiTheme="minorHAnsi" w:hAnsiTheme="minorHAnsi"/>
          <w:b/>
          <w:sz w:val="22"/>
          <w:szCs w:val="22"/>
        </w:rPr>
      </w:pPr>
    </w:p>
    <w:p w14:paraId="187F845A" w14:textId="77777777" w:rsidR="00A11113" w:rsidRDefault="00A11113" w:rsidP="00A11113">
      <w:pPr>
        <w:spacing w:after="160" w:line="259" w:lineRule="auto"/>
        <w:jc w:val="right"/>
        <w:rPr>
          <w:rFonts w:asciiTheme="minorHAnsi" w:hAnsiTheme="minorHAnsi"/>
          <w:b/>
          <w:sz w:val="22"/>
          <w:szCs w:val="22"/>
        </w:rPr>
      </w:pPr>
    </w:p>
    <w:tbl>
      <w:tblPr>
        <w:tblpPr w:leftFromText="141" w:rightFromText="141" w:vertAnchor="text" w:horzAnchor="margin" w:tblpY="-36"/>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410"/>
        <w:gridCol w:w="2409"/>
        <w:gridCol w:w="2234"/>
        <w:gridCol w:w="1276"/>
        <w:gridCol w:w="2410"/>
        <w:gridCol w:w="2126"/>
      </w:tblGrid>
      <w:tr w:rsidR="00E85E5B" w:rsidRPr="00CB7BC2" w14:paraId="4EA4E429" w14:textId="77777777" w:rsidTr="00E85E5B">
        <w:tc>
          <w:tcPr>
            <w:tcW w:w="567" w:type="dxa"/>
            <w:shd w:val="clear" w:color="auto" w:fill="BFBFBF"/>
          </w:tcPr>
          <w:p w14:paraId="6F053627"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 xml:space="preserve">P.č. </w:t>
            </w:r>
          </w:p>
        </w:tc>
        <w:tc>
          <w:tcPr>
            <w:tcW w:w="1560" w:type="dxa"/>
            <w:shd w:val="clear" w:color="auto" w:fill="BFBFBF"/>
          </w:tcPr>
          <w:p w14:paraId="35FB5E9E"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Názov, Sídlo</w:t>
            </w:r>
          </w:p>
        </w:tc>
        <w:tc>
          <w:tcPr>
            <w:tcW w:w="2410" w:type="dxa"/>
            <w:shd w:val="clear" w:color="auto" w:fill="BFBFBF"/>
          </w:tcPr>
          <w:p w14:paraId="0769B555"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Meno a priezvisko osoby oprávnenej konať za subdodávateľa</w:t>
            </w:r>
          </w:p>
        </w:tc>
        <w:tc>
          <w:tcPr>
            <w:tcW w:w="2409" w:type="dxa"/>
            <w:shd w:val="clear" w:color="auto" w:fill="BFBFBF"/>
          </w:tcPr>
          <w:p w14:paraId="7D5E40DD"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Dátum narodenia osoby oprávnenej konať za subdodávateľa</w:t>
            </w:r>
          </w:p>
        </w:tc>
        <w:tc>
          <w:tcPr>
            <w:tcW w:w="2234" w:type="dxa"/>
            <w:shd w:val="clear" w:color="auto" w:fill="BFBFBF"/>
          </w:tcPr>
          <w:p w14:paraId="23EB46F6" w14:textId="77777777" w:rsidR="00E85E5B" w:rsidRPr="00CB7BC2" w:rsidRDefault="00E85E5B" w:rsidP="00E85E5B">
            <w:pPr>
              <w:rPr>
                <w:rFonts w:asciiTheme="minorHAnsi" w:hAnsiTheme="minorHAnsi" w:cs="Calibri"/>
                <w:b/>
                <w:color w:val="000000"/>
                <w:sz w:val="22"/>
                <w:szCs w:val="22"/>
              </w:rPr>
            </w:pPr>
            <w:r w:rsidRPr="00CB7BC2">
              <w:rPr>
                <w:rFonts w:asciiTheme="minorHAnsi" w:hAnsiTheme="minorHAnsi" w:cs="Calibri"/>
                <w:b/>
                <w:color w:val="000000"/>
                <w:sz w:val="22"/>
                <w:szCs w:val="22"/>
              </w:rPr>
              <w:t>Adresa pobytu osoby oprávnenej konať za subdodávateľa</w:t>
            </w:r>
          </w:p>
        </w:tc>
        <w:tc>
          <w:tcPr>
            <w:tcW w:w="1276" w:type="dxa"/>
            <w:shd w:val="clear" w:color="auto" w:fill="BFBFBF"/>
          </w:tcPr>
          <w:p w14:paraId="140E1BC5"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IČO</w:t>
            </w:r>
          </w:p>
        </w:tc>
        <w:tc>
          <w:tcPr>
            <w:tcW w:w="2410" w:type="dxa"/>
            <w:shd w:val="clear" w:color="auto" w:fill="BFBFBF"/>
          </w:tcPr>
          <w:p w14:paraId="7C4C0438"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Predmet subdodávky</w:t>
            </w:r>
          </w:p>
        </w:tc>
        <w:tc>
          <w:tcPr>
            <w:tcW w:w="2126" w:type="dxa"/>
            <w:shd w:val="clear" w:color="auto" w:fill="BFBFBF"/>
          </w:tcPr>
          <w:p w14:paraId="0B4AC644" w14:textId="77777777" w:rsidR="00E85E5B" w:rsidRPr="00CB7BC2" w:rsidRDefault="00E85E5B" w:rsidP="00E85E5B">
            <w:pPr>
              <w:jc w:val="both"/>
              <w:rPr>
                <w:rFonts w:asciiTheme="minorHAnsi" w:hAnsiTheme="minorHAnsi" w:cs="Calibri"/>
                <w:b/>
                <w:color w:val="000000"/>
                <w:sz w:val="22"/>
                <w:szCs w:val="22"/>
              </w:rPr>
            </w:pPr>
            <w:r w:rsidRPr="00CB7BC2">
              <w:rPr>
                <w:rFonts w:asciiTheme="minorHAnsi" w:hAnsiTheme="minorHAnsi" w:cs="Calibri"/>
                <w:b/>
                <w:color w:val="000000"/>
                <w:sz w:val="22"/>
                <w:szCs w:val="22"/>
              </w:rPr>
              <w:t>Rozsah subdodávky</w:t>
            </w:r>
          </w:p>
        </w:tc>
      </w:tr>
      <w:tr w:rsidR="00E85E5B" w:rsidRPr="00CB7BC2" w14:paraId="77EE0E3C" w14:textId="77777777" w:rsidTr="00E85E5B">
        <w:tc>
          <w:tcPr>
            <w:tcW w:w="567" w:type="dxa"/>
            <w:shd w:val="clear" w:color="auto" w:fill="auto"/>
          </w:tcPr>
          <w:p w14:paraId="26D1E159" w14:textId="77777777" w:rsidR="00E85E5B" w:rsidRPr="00CB7BC2" w:rsidRDefault="00E85E5B" w:rsidP="00E85E5B">
            <w:pPr>
              <w:jc w:val="both"/>
              <w:rPr>
                <w:rFonts w:asciiTheme="minorHAnsi" w:hAnsiTheme="minorHAnsi" w:cs="Calibri"/>
                <w:color w:val="000000"/>
                <w:sz w:val="22"/>
                <w:szCs w:val="22"/>
              </w:rPr>
            </w:pPr>
            <w:r w:rsidRPr="00CB7BC2">
              <w:rPr>
                <w:rFonts w:asciiTheme="minorHAnsi" w:hAnsiTheme="minorHAnsi" w:cs="Calibri"/>
                <w:color w:val="000000"/>
                <w:sz w:val="22"/>
                <w:szCs w:val="22"/>
              </w:rPr>
              <w:t>1.</w:t>
            </w:r>
          </w:p>
        </w:tc>
        <w:tc>
          <w:tcPr>
            <w:tcW w:w="1560" w:type="dxa"/>
            <w:shd w:val="clear" w:color="auto" w:fill="auto"/>
          </w:tcPr>
          <w:p w14:paraId="5CBECEC0"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1F0E772A"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08FE50D1" w14:textId="77777777" w:rsidR="00E85E5B" w:rsidRPr="00FA016C" w:rsidRDefault="00E85E5B" w:rsidP="00E85E5B">
            <w:pPr>
              <w:jc w:val="center"/>
              <w:rPr>
                <w:rFonts w:asciiTheme="minorHAnsi" w:hAnsiTheme="minorHAnsi" w:cs="Calibri"/>
                <w:color w:val="000000"/>
                <w:sz w:val="22"/>
                <w:szCs w:val="22"/>
              </w:rPr>
            </w:pPr>
          </w:p>
        </w:tc>
        <w:tc>
          <w:tcPr>
            <w:tcW w:w="2234" w:type="dxa"/>
            <w:shd w:val="clear" w:color="auto" w:fill="auto"/>
          </w:tcPr>
          <w:p w14:paraId="1F6F0B23"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020B13D0"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7E03BAB8" w14:textId="77777777" w:rsidR="00E85E5B" w:rsidRPr="00CB7BC2" w:rsidRDefault="00E85E5B" w:rsidP="00E85E5B">
            <w:pPr>
              <w:rPr>
                <w:rFonts w:asciiTheme="minorHAnsi" w:hAnsiTheme="minorHAnsi" w:cs="Calibri"/>
                <w:color w:val="000000"/>
                <w:sz w:val="22"/>
                <w:szCs w:val="22"/>
              </w:rPr>
            </w:pPr>
          </w:p>
        </w:tc>
        <w:tc>
          <w:tcPr>
            <w:tcW w:w="2126" w:type="dxa"/>
            <w:shd w:val="clear" w:color="auto" w:fill="auto"/>
          </w:tcPr>
          <w:p w14:paraId="701F32D5" w14:textId="77777777" w:rsidR="00E85E5B" w:rsidRPr="00CB7BC2" w:rsidRDefault="00E85E5B" w:rsidP="00E85E5B">
            <w:pPr>
              <w:jc w:val="both"/>
              <w:rPr>
                <w:rFonts w:asciiTheme="minorHAnsi" w:hAnsiTheme="minorHAnsi" w:cs="Calibri"/>
                <w:color w:val="000000"/>
                <w:sz w:val="22"/>
                <w:szCs w:val="22"/>
              </w:rPr>
            </w:pPr>
          </w:p>
        </w:tc>
      </w:tr>
      <w:tr w:rsidR="00E85E5B" w:rsidRPr="00CB7BC2" w14:paraId="6040DED6" w14:textId="77777777" w:rsidTr="00E85E5B">
        <w:tc>
          <w:tcPr>
            <w:tcW w:w="567" w:type="dxa"/>
            <w:shd w:val="clear" w:color="auto" w:fill="auto"/>
          </w:tcPr>
          <w:p w14:paraId="02A5138E" w14:textId="77777777" w:rsidR="00E85E5B" w:rsidRPr="00CB7BC2" w:rsidRDefault="00E85E5B" w:rsidP="00E85E5B">
            <w:pPr>
              <w:jc w:val="both"/>
              <w:rPr>
                <w:rFonts w:asciiTheme="minorHAnsi" w:hAnsiTheme="minorHAnsi" w:cs="Calibri"/>
                <w:color w:val="000000"/>
                <w:sz w:val="22"/>
                <w:szCs w:val="22"/>
              </w:rPr>
            </w:pPr>
          </w:p>
        </w:tc>
        <w:tc>
          <w:tcPr>
            <w:tcW w:w="1560" w:type="dxa"/>
            <w:shd w:val="clear" w:color="auto" w:fill="auto"/>
          </w:tcPr>
          <w:p w14:paraId="11EBD687"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1F91A568"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31833F47" w14:textId="77777777" w:rsidR="00E85E5B" w:rsidRPr="00CB7BC2" w:rsidRDefault="00E85E5B" w:rsidP="00E85E5B">
            <w:pPr>
              <w:jc w:val="both"/>
              <w:rPr>
                <w:rFonts w:asciiTheme="minorHAnsi" w:hAnsiTheme="minorHAnsi" w:cs="Calibri"/>
                <w:color w:val="000000"/>
                <w:sz w:val="22"/>
                <w:szCs w:val="22"/>
              </w:rPr>
            </w:pPr>
          </w:p>
        </w:tc>
        <w:tc>
          <w:tcPr>
            <w:tcW w:w="2234" w:type="dxa"/>
            <w:shd w:val="clear" w:color="auto" w:fill="auto"/>
          </w:tcPr>
          <w:p w14:paraId="131F5EFD"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358BBB5F"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4C9FEC79" w14:textId="77777777" w:rsidR="00E85E5B" w:rsidRPr="00CB7BC2" w:rsidRDefault="00E85E5B" w:rsidP="00E85E5B">
            <w:pPr>
              <w:jc w:val="both"/>
              <w:rPr>
                <w:rFonts w:asciiTheme="minorHAnsi" w:hAnsiTheme="minorHAnsi" w:cs="Calibri"/>
                <w:color w:val="000000"/>
                <w:sz w:val="22"/>
                <w:szCs w:val="22"/>
              </w:rPr>
            </w:pPr>
          </w:p>
        </w:tc>
        <w:tc>
          <w:tcPr>
            <w:tcW w:w="2126" w:type="dxa"/>
            <w:shd w:val="clear" w:color="auto" w:fill="auto"/>
          </w:tcPr>
          <w:p w14:paraId="2E3FCA4E" w14:textId="77777777" w:rsidR="00E85E5B" w:rsidRPr="00CB7BC2" w:rsidRDefault="00E85E5B" w:rsidP="00E85E5B">
            <w:pPr>
              <w:jc w:val="both"/>
              <w:rPr>
                <w:rFonts w:asciiTheme="minorHAnsi" w:hAnsiTheme="minorHAnsi" w:cs="Calibri"/>
                <w:color w:val="000000"/>
                <w:sz w:val="22"/>
                <w:szCs w:val="22"/>
              </w:rPr>
            </w:pPr>
          </w:p>
        </w:tc>
      </w:tr>
      <w:tr w:rsidR="00E85E5B" w:rsidRPr="00CB7BC2" w14:paraId="17E73207" w14:textId="77777777" w:rsidTr="00E85E5B">
        <w:tc>
          <w:tcPr>
            <w:tcW w:w="567" w:type="dxa"/>
            <w:shd w:val="clear" w:color="auto" w:fill="auto"/>
          </w:tcPr>
          <w:p w14:paraId="33B1A30A" w14:textId="77777777" w:rsidR="00E85E5B" w:rsidRPr="00CB7BC2" w:rsidRDefault="00E85E5B" w:rsidP="00E85E5B">
            <w:pPr>
              <w:jc w:val="both"/>
              <w:rPr>
                <w:rFonts w:asciiTheme="minorHAnsi" w:hAnsiTheme="minorHAnsi" w:cs="Calibri"/>
                <w:color w:val="000000"/>
                <w:sz w:val="22"/>
                <w:szCs w:val="22"/>
              </w:rPr>
            </w:pPr>
          </w:p>
        </w:tc>
        <w:tc>
          <w:tcPr>
            <w:tcW w:w="1560" w:type="dxa"/>
            <w:shd w:val="clear" w:color="auto" w:fill="auto"/>
          </w:tcPr>
          <w:p w14:paraId="40C894AB"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69FC3C62" w14:textId="77777777" w:rsidR="00E85E5B" w:rsidRPr="00CB7BC2" w:rsidRDefault="00E85E5B" w:rsidP="00E85E5B">
            <w:pPr>
              <w:jc w:val="both"/>
              <w:rPr>
                <w:rFonts w:asciiTheme="minorHAnsi" w:hAnsiTheme="minorHAnsi" w:cs="Calibri"/>
                <w:color w:val="000000"/>
                <w:sz w:val="22"/>
                <w:szCs w:val="22"/>
              </w:rPr>
            </w:pPr>
          </w:p>
        </w:tc>
        <w:tc>
          <w:tcPr>
            <w:tcW w:w="2409" w:type="dxa"/>
            <w:shd w:val="clear" w:color="auto" w:fill="auto"/>
          </w:tcPr>
          <w:p w14:paraId="0CA57AC2" w14:textId="77777777" w:rsidR="00E85E5B" w:rsidRPr="00CB7BC2" w:rsidRDefault="00E85E5B" w:rsidP="00E85E5B">
            <w:pPr>
              <w:jc w:val="both"/>
              <w:rPr>
                <w:rFonts w:asciiTheme="minorHAnsi" w:hAnsiTheme="minorHAnsi" w:cs="Calibri"/>
                <w:color w:val="000000"/>
                <w:sz w:val="22"/>
                <w:szCs w:val="22"/>
              </w:rPr>
            </w:pPr>
          </w:p>
        </w:tc>
        <w:tc>
          <w:tcPr>
            <w:tcW w:w="2234" w:type="dxa"/>
            <w:shd w:val="clear" w:color="auto" w:fill="auto"/>
          </w:tcPr>
          <w:p w14:paraId="43632152" w14:textId="77777777" w:rsidR="00E85E5B" w:rsidRPr="00CB7BC2" w:rsidRDefault="00E85E5B" w:rsidP="00E85E5B">
            <w:pPr>
              <w:jc w:val="both"/>
              <w:rPr>
                <w:rFonts w:asciiTheme="minorHAnsi" w:hAnsiTheme="minorHAnsi" w:cs="Calibri"/>
                <w:color w:val="000000"/>
                <w:sz w:val="22"/>
                <w:szCs w:val="22"/>
              </w:rPr>
            </w:pPr>
          </w:p>
        </w:tc>
        <w:tc>
          <w:tcPr>
            <w:tcW w:w="1276" w:type="dxa"/>
            <w:shd w:val="clear" w:color="auto" w:fill="auto"/>
          </w:tcPr>
          <w:p w14:paraId="4D020D25" w14:textId="77777777" w:rsidR="00E85E5B" w:rsidRPr="00CB7BC2" w:rsidRDefault="00E85E5B" w:rsidP="00E85E5B">
            <w:pPr>
              <w:jc w:val="both"/>
              <w:rPr>
                <w:rFonts w:asciiTheme="minorHAnsi" w:hAnsiTheme="minorHAnsi" w:cs="Calibri"/>
                <w:color w:val="000000"/>
                <w:sz w:val="22"/>
                <w:szCs w:val="22"/>
              </w:rPr>
            </w:pPr>
          </w:p>
        </w:tc>
        <w:tc>
          <w:tcPr>
            <w:tcW w:w="2410" w:type="dxa"/>
            <w:shd w:val="clear" w:color="auto" w:fill="auto"/>
          </w:tcPr>
          <w:p w14:paraId="62BF33C8" w14:textId="77777777" w:rsidR="00E85E5B" w:rsidRPr="00CB7BC2" w:rsidRDefault="00E85E5B" w:rsidP="00E85E5B">
            <w:pPr>
              <w:jc w:val="both"/>
              <w:rPr>
                <w:rFonts w:asciiTheme="minorHAnsi" w:hAnsiTheme="minorHAnsi" w:cs="Calibri"/>
                <w:color w:val="000000"/>
                <w:sz w:val="22"/>
                <w:szCs w:val="22"/>
              </w:rPr>
            </w:pPr>
          </w:p>
        </w:tc>
        <w:tc>
          <w:tcPr>
            <w:tcW w:w="2126" w:type="dxa"/>
            <w:shd w:val="clear" w:color="auto" w:fill="auto"/>
          </w:tcPr>
          <w:p w14:paraId="5C327CB6" w14:textId="77777777" w:rsidR="00E85E5B" w:rsidRPr="00CB7BC2" w:rsidRDefault="00E85E5B" w:rsidP="00E85E5B">
            <w:pPr>
              <w:jc w:val="both"/>
              <w:rPr>
                <w:rFonts w:asciiTheme="minorHAnsi" w:hAnsiTheme="minorHAnsi" w:cs="Calibri"/>
                <w:color w:val="000000"/>
                <w:sz w:val="22"/>
                <w:szCs w:val="22"/>
              </w:rPr>
            </w:pPr>
          </w:p>
        </w:tc>
      </w:tr>
    </w:tbl>
    <w:p w14:paraId="1B76FD34" w14:textId="77777777" w:rsidR="00A11113" w:rsidRDefault="00A11113" w:rsidP="00A11113">
      <w:pPr>
        <w:spacing w:after="160" w:line="259" w:lineRule="auto"/>
        <w:jc w:val="right"/>
        <w:rPr>
          <w:rFonts w:asciiTheme="minorHAnsi" w:hAnsiTheme="minorHAnsi"/>
          <w:b/>
          <w:sz w:val="22"/>
          <w:szCs w:val="22"/>
        </w:rPr>
      </w:pPr>
    </w:p>
    <w:p w14:paraId="3EDC7262" w14:textId="77777777" w:rsidR="00A11113" w:rsidRDefault="00A11113" w:rsidP="00A11113">
      <w:pPr>
        <w:spacing w:after="160" w:line="259" w:lineRule="auto"/>
        <w:jc w:val="right"/>
        <w:rPr>
          <w:rFonts w:asciiTheme="minorHAnsi" w:hAnsiTheme="minorHAnsi"/>
          <w:b/>
          <w:sz w:val="22"/>
          <w:szCs w:val="22"/>
        </w:rPr>
      </w:pPr>
    </w:p>
    <w:p w14:paraId="2A1CDFD0" w14:textId="77777777" w:rsidR="008A7617" w:rsidRDefault="008A7617" w:rsidP="00A11113">
      <w:pPr>
        <w:spacing w:after="160" w:line="259" w:lineRule="auto"/>
        <w:jc w:val="right"/>
        <w:rPr>
          <w:rFonts w:asciiTheme="minorHAnsi" w:hAnsiTheme="minorHAnsi"/>
          <w:b/>
          <w:sz w:val="22"/>
          <w:szCs w:val="22"/>
        </w:rPr>
      </w:pPr>
    </w:p>
    <w:p w14:paraId="30C2E99B" w14:textId="77777777" w:rsidR="008A7617" w:rsidRDefault="008A7617" w:rsidP="00A11113">
      <w:pPr>
        <w:spacing w:after="160" w:line="259" w:lineRule="auto"/>
        <w:jc w:val="right"/>
        <w:rPr>
          <w:rFonts w:asciiTheme="minorHAnsi" w:hAnsiTheme="minorHAnsi"/>
          <w:b/>
          <w:sz w:val="22"/>
          <w:szCs w:val="22"/>
        </w:rPr>
      </w:pPr>
    </w:p>
    <w:p w14:paraId="4088BE3E" w14:textId="77777777" w:rsidR="008A7617" w:rsidRDefault="008A7617" w:rsidP="00A11113">
      <w:pPr>
        <w:spacing w:after="160" w:line="259" w:lineRule="auto"/>
        <w:jc w:val="right"/>
        <w:rPr>
          <w:rFonts w:asciiTheme="minorHAnsi" w:hAnsiTheme="minorHAnsi"/>
          <w:b/>
          <w:sz w:val="22"/>
          <w:szCs w:val="22"/>
        </w:rPr>
      </w:pPr>
    </w:p>
    <w:p w14:paraId="58F72FAE" w14:textId="77777777" w:rsidR="008A7617" w:rsidRDefault="008A7617" w:rsidP="00A11113">
      <w:pPr>
        <w:spacing w:after="160" w:line="259" w:lineRule="auto"/>
        <w:jc w:val="right"/>
        <w:rPr>
          <w:rFonts w:asciiTheme="minorHAnsi" w:hAnsiTheme="minorHAnsi"/>
          <w:b/>
          <w:sz w:val="22"/>
          <w:szCs w:val="22"/>
        </w:rPr>
      </w:pPr>
    </w:p>
    <w:p w14:paraId="1DED1A47" w14:textId="77777777" w:rsidR="008A7617" w:rsidRDefault="008A7617" w:rsidP="00A11113">
      <w:pPr>
        <w:spacing w:after="160" w:line="259" w:lineRule="auto"/>
        <w:jc w:val="right"/>
        <w:rPr>
          <w:rFonts w:asciiTheme="minorHAnsi" w:hAnsiTheme="minorHAnsi"/>
          <w:b/>
          <w:sz w:val="22"/>
          <w:szCs w:val="22"/>
        </w:rPr>
      </w:pPr>
    </w:p>
    <w:p w14:paraId="2C15D722" w14:textId="77777777" w:rsidR="008A7617" w:rsidRDefault="008A7617" w:rsidP="00A11113">
      <w:pPr>
        <w:spacing w:after="160" w:line="259" w:lineRule="auto"/>
        <w:jc w:val="right"/>
        <w:rPr>
          <w:rFonts w:asciiTheme="minorHAnsi" w:hAnsiTheme="minorHAnsi"/>
          <w:b/>
          <w:sz w:val="22"/>
          <w:szCs w:val="22"/>
        </w:rPr>
      </w:pPr>
    </w:p>
    <w:p w14:paraId="5CEAF5D0" w14:textId="77777777" w:rsidR="008A7617" w:rsidRDefault="008A7617" w:rsidP="00A11113">
      <w:pPr>
        <w:spacing w:after="160" w:line="259" w:lineRule="auto"/>
        <w:jc w:val="right"/>
        <w:rPr>
          <w:rFonts w:asciiTheme="minorHAnsi" w:hAnsiTheme="minorHAnsi"/>
          <w:b/>
          <w:sz w:val="22"/>
          <w:szCs w:val="22"/>
        </w:rPr>
      </w:pPr>
    </w:p>
    <w:p w14:paraId="3CE50AD3" w14:textId="77777777" w:rsidR="008A7617" w:rsidRDefault="008A7617" w:rsidP="00A11113">
      <w:pPr>
        <w:spacing w:after="160" w:line="259" w:lineRule="auto"/>
        <w:jc w:val="right"/>
        <w:rPr>
          <w:rFonts w:asciiTheme="minorHAnsi" w:hAnsiTheme="minorHAnsi"/>
          <w:b/>
          <w:sz w:val="22"/>
          <w:szCs w:val="22"/>
        </w:rPr>
      </w:pPr>
    </w:p>
    <w:p w14:paraId="39DD0776" w14:textId="77777777" w:rsidR="008A7617" w:rsidRDefault="008A7617" w:rsidP="00A11113">
      <w:pPr>
        <w:spacing w:after="160" w:line="259" w:lineRule="auto"/>
        <w:jc w:val="right"/>
        <w:rPr>
          <w:rFonts w:asciiTheme="minorHAnsi" w:hAnsiTheme="minorHAnsi"/>
          <w:b/>
          <w:sz w:val="22"/>
          <w:szCs w:val="22"/>
        </w:rPr>
      </w:pPr>
    </w:p>
    <w:p w14:paraId="6F74064B" w14:textId="77777777" w:rsidR="008A7617" w:rsidRDefault="008A7617" w:rsidP="00A11113">
      <w:pPr>
        <w:spacing w:after="160" w:line="259" w:lineRule="auto"/>
        <w:jc w:val="right"/>
        <w:rPr>
          <w:rFonts w:asciiTheme="minorHAnsi" w:hAnsiTheme="minorHAnsi"/>
          <w:b/>
          <w:sz w:val="22"/>
          <w:szCs w:val="22"/>
        </w:rPr>
      </w:pPr>
    </w:p>
    <w:p w14:paraId="51224F93" w14:textId="77777777" w:rsidR="008A7617" w:rsidRDefault="008A7617" w:rsidP="00A11113">
      <w:pPr>
        <w:spacing w:after="160" w:line="259" w:lineRule="auto"/>
        <w:jc w:val="right"/>
        <w:rPr>
          <w:rFonts w:asciiTheme="minorHAnsi" w:hAnsiTheme="minorHAnsi"/>
          <w:b/>
          <w:sz w:val="22"/>
          <w:szCs w:val="22"/>
        </w:rPr>
      </w:pPr>
    </w:p>
    <w:p w14:paraId="2C539CA3" w14:textId="77777777" w:rsidR="00E85E5B" w:rsidRDefault="00E85E5B" w:rsidP="00E85E5B">
      <w:pPr>
        <w:rPr>
          <w:rFonts w:asciiTheme="minorHAnsi" w:hAnsiTheme="minorHAnsi"/>
          <w:b/>
          <w:sz w:val="22"/>
          <w:szCs w:val="22"/>
        </w:rPr>
        <w:sectPr w:rsidR="00E85E5B" w:rsidSect="00E85E5B">
          <w:pgSz w:w="16834" w:h="11909" w:orient="landscape"/>
          <w:pgMar w:top="1418" w:right="1174" w:bottom="1128" w:left="357" w:header="708" w:footer="708" w:gutter="0"/>
          <w:cols w:space="60"/>
          <w:noEndnote/>
          <w:docGrid w:linePitch="272"/>
        </w:sectPr>
      </w:pPr>
    </w:p>
    <w:p w14:paraId="1EACD1B7" w14:textId="77777777" w:rsidR="008A7617" w:rsidRPr="008A7617" w:rsidRDefault="008A7617" w:rsidP="00E85E5B">
      <w:pPr>
        <w:jc w:val="right"/>
        <w:rPr>
          <w:rFonts w:asciiTheme="minorHAnsi" w:hAnsiTheme="minorHAnsi"/>
          <w:b/>
          <w:sz w:val="22"/>
          <w:szCs w:val="22"/>
        </w:rPr>
      </w:pPr>
      <w:r>
        <w:rPr>
          <w:rFonts w:asciiTheme="minorHAnsi" w:hAnsiTheme="minorHAnsi"/>
          <w:b/>
          <w:sz w:val="22"/>
          <w:szCs w:val="22"/>
        </w:rPr>
        <w:lastRenderedPageBreak/>
        <w:t xml:space="preserve">Príloha č. </w:t>
      </w:r>
      <w:r w:rsidR="006B21B5">
        <w:rPr>
          <w:rFonts w:asciiTheme="minorHAnsi" w:hAnsiTheme="minorHAnsi"/>
          <w:b/>
          <w:sz w:val="22"/>
          <w:szCs w:val="22"/>
        </w:rPr>
        <w:t>2</w:t>
      </w:r>
      <w:r w:rsidRPr="008A7617">
        <w:rPr>
          <w:rFonts w:asciiTheme="minorHAnsi" w:hAnsiTheme="minorHAnsi"/>
          <w:b/>
          <w:sz w:val="22"/>
          <w:szCs w:val="22"/>
        </w:rPr>
        <w:t xml:space="preserve"> </w:t>
      </w:r>
      <w:r w:rsidR="006B21B5">
        <w:rPr>
          <w:rFonts w:asciiTheme="minorHAnsi" w:hAnsiTheme="minorHAnsi"/>
          <w:b/>
          <w:sz w:val="22"/>
          <w:szCs w:val="22"/>
        </w:rPr>
        <w:t>–</w:t>
      </w:r>
      <w:r w:rsidRPr="008A7617">
        <w:rPr>
          <w:rFonts w:asciiTheme="minorHAnsi" w:hAnsiTheme="minorHAnsi"/>
          <w:b/>
          <w:sz w:val="22"/>
          <w:szCs w:val="22"/>
        </w:rPr>
        <w:t xml:space="preserve"> </w:t>
      </w:r>
      <w:r w:rsidR="006B21B5">
        <w:rPr>
          <w:rFonts w:asciiTheme="minorHAnsi" w:hAnsiTheme="minorHAnsi"/>
          <w:b/>
          <w:sz w:val="22"/>
          <w:szCs w:val="22"/>
        </w:rPr>
        <w:t>Predpokladaný z</w:t>
      </w:r>
      <w:r w:rsidRPr="008A7617">
        <w:rPr>
          <w:rFonts w:asciiTheme="minorHAnsi" w:hAnsiTheme="minorHAnsi"/>
          <w:b/>
          <w:sz w:val="22"/>
          <w:szCs w:val="22"/>
        </w:rPr>
        <w:t>oznam destinácií</w:t>
      </w:r>
    </w:p>
    <w:p w14:paraId="66F60B4E" w14:textId="77777777" w:rsidR="008A7617" w:rsidRPr="008A7617" w:rsidRDefault="008A7617" w:rsidP="008A7617"/>
    <w:p w14:paraId="081CA786" w14:textId="77777777" w:rsidR="008A7617" w:rsidRDefault="008A7617" w:rsidP="008A7617">
      <w:pPr>
        <w:rPr>
          <w:rFonts w:asciiTheme="minorHAnsi" w:hAnsiTheme="minorHAnsi"/>
          <w:sz w:val="22"/>
          <w:szCs w:val="22"/>
        </w:rPr>
      </w:pPr>
    </w:p>
    <w:p w14:paraId="4E5380A4" w14:textId="77777777" w:rsidR="008A7617" w:rsidRDefault="008A7617" w:rsidP="008A7617">
      <w:pPr>
        <w:rPr>
          <w:rFonts w:asciiTheme="minorHAnsi" w:hAnsiTheme="minorHAnsi"/>
          <w:sz w:val="22"/>
          <w:szCs w:val="22"/>
        </w:rPr>
      </w:pPr>
    </w:p>
    <w:p w14:paraId="747AFFEC" w14:textId="77777777" w:rsidR="008A7617" w:rsidRDefault="008A7617" w:rsidP="008A7617">
      <w:pPr>
        <w:rPr>
          <w:rFonts w:asciiTheme="minorHAnsi" w:hAnsiTheme="minorHAnsi"/>
          <w:sz w:val="22"/>
          <w:szCs w:val="22"/>
        </w:rPr>
      </w:pPr>
    </w:p>
    <w:p w14:paraId="2DB8F39A" w14:textId="77777777" w:rsidR="008A7617" w:rsidRDefault="008A7617" w:rsidP="008A7617">
      <w:pPr>
        <w:rPr>
          <w:rFonts w:asciiTheme="minorHAnsi" w:hAnsiTheme="minorHAnsi"/>
          <w:sz w:val="22"/>
          <w:szCs w:val="22"/>
        </w:rPr>
      </w:pPr>
    </w:p>
    <w:p w14:paraId="2B661FF5"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8A7617" w:rsidRPr="008A7617">
        <w:rPr>
          <w:rFonts w:asciiTheme="minorHAnsi" w:hAnsiTheme="minorHAnsi"/>
          <w:sz w:val="22"/>
          <w:szCs w:val="22"/>
        </w:rPr>
        <w:t>Lisabon</w:t>
      </w:r>
    </w:p>
    <w:p w14:paraId="07E4B8A6"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008A7617" w:rsidRPr="008A7617">
        <w:rPr>
          <w:rFonts w:asciiTheme="minorHAnsi" w:hAnsiTheme="minorHAnsi"/>
          <w:sz w:val="22"/>
          <w:szCs w:val="22"/>
        </w:rPr>
        <w:t>Madrid</w:t>
      </w:r>
    </w:p>
    <w:p w14:paraId="6C8C6615"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r>
      <w:r w:rsidR="008A7617" w:rsidRPr="008A7617">
        <w:rPr>
          <w:rFonts w:asciiTheme="minorHAnsi" w:hAnsiTheme="minorHAnsi"/>
          <w:sz w:val="22"/>
          <w:szCs w:val="22"/>
        </w:rPr>
        <w:t>Barcelona</w:t>
      </w:r>
    </w:p>
    <w:p w14:paraId="61353328"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8A7617" w:rsidRPr="008A7617">
        <w:rPr>
          <w:rFonts w:asciiTheme="minorHAnsi" w:hAnsiTheme="minorHAnsi"/>
          <w:sz w:val="22"/>
          <w:szCs w:val="22"/>
        </w:rPr>
        <w:t>Helsinky</w:t>
      </w:r>
    </w:p>
    <w:p w14:paraId="50F8655D"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8A7617" w:rsidRPr="008A7617">
        <w:rPr>
          <w:rFonts w:asciiTheme="minorHAnsi" w:hAnsiTheme="minorHAnsi"/>
          <w:sz w:val="22"/>
          <w:szCs w:val="22"/>
        </w:rPr>
        <w:t>Washington</w:t>
      </w:r>
    </w:p>
    <w:p w14:paraId="645586D6"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6.</w:t>
      </w:r>
      <w:r>
        <w:rPr>
          <w:rFonts w:asciiTheme="minorHAnsi" w:hAnsiTheme="minorHAnsi"/>
          <w:sz w:val="22"/>
          <w:szCs w:val="22"/>
        </w:rPr>
        <w:tab/>
      </w:r>
      <w:r w:rsidR="008A7617" w:rsidRPr="008A7617">
        <w:rPr>
          <w:rFonts w:asciiTheme="minorHAnsi" w:hAnsiTheme="minorHAnsi"/>
          <w:sz w:val="22"/>
          <w:szCs w:val="22"/>
        </w:rPr>
        <w:t>Ženeva</w:t>
      </w:r>
    </w:p>
    <w:p w14:paraId="4022A8B8"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7.</w:t>
      </w:r>
      <w:r>
        <w:rPr>
          <w:rFonts w:asciiTheme="minorHAnsi" w:hAnsiTheme="minorHAnsi"/>
          <w:sz w:val="22"/>
          <w:szCs w:val="22"/>
        </w:rPr>
        <w:tab/>
      </w:r>
      <w:r w:rsidR="008A7617" w:rsidRPr="008A7617">
        <w:rPr>
          <w:rFonts w:asciiTheme="minorHAnsi" w:hAnsiTheme="minorHAnsi"/>
          <w:sz w:val="22"/>
          <w:szCs w:val="22"/>
        </w:rPr>
        <w:t>Varšava</w:t>
      </w:r>
    </w:p>
    <w:p w14:paraId="0CAF60AE"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r>
      <w:r w:rsidR="008A7617" w:rsidRPr="008A7617">
        <w:rPr>
          <w:rFonts w:asciiTheme="minorHAnsi" w:hAnsiTheme="minorHAnsi"/>
          <w:sz w:val="22"/>
          <w:szCs w:val="22"/>
        </w:rPr>
        <w:t>Kodaň</w:t>
      </w:r>
    </w:p>
    <w:p w14:paraId="3F1CB1C7"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r>
      <w:r w:rsidR="008A7617" w:rsidRPr="008A7617">
        <w:rPr>
          <w:rFonts w:asciiTheme="minorHAnsi" w:hAnsiTheme="minorHAnsi"/>
          <w:sz w:val="22"/>
          <w:szCs w:val="22"/>
        </w:rPr>
        <w:t>Londýn</w:t>
      </w:r>
    </w:p>
    <w:p w14:paraId="4ADCEC78"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10.</w:t>
      </w:r>
      <w:r>
        <w:rPr>
          <w:rFonts w:asciiTheme="minorHAnsi" w:hAnsiTheme="minorHAnsi"/>
          <w:sz w:val="22"/>
          <w:szCs w:val="22"/>
        </w:rPr>
        <w:tab/>
      </w:r>
      <w:r w:rsidR="008A7617" w:rsidRPr="008A7617">
        <w:rPr>
          <w:rFonts w:asciiTheme="minorHAnsi" w:hAnsiTheme="minorHAnsi"/>
          <w:sz w:val="22"/>
          <w:szCs w:val="22"/>
        </w:rPr>
        <w:t>Amsterdam</w:t>
      </w:r>
    </w:p>
    <w:p w14:paraId="186894E2"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11.</w:t>
      </w:r>
      <w:r>
        <w:rPr>
          <w:rFonts w:asciiTheme="minorHAnsi" w:hAnsiTheme="minorHAnsi"/>
          <w:sz w:val="22"/>
          <w:szCs w:val="22"/>
        </w:rPr>
        <w:tab/>
      </w:r>
      <w:r w:rsidR="008A7617" w:rsidRPr="008A7617">
        <w:rPr>
          <w:rFonts w:asciiTheme="minorHAnsi" w:hAnsiTheme="minorHAnsi"/>
          <w:sz w:val="22"/>
          <w:szCs w:val="22"/>
        </w:rPr>
        <w:t>Brusel</w:t>
      </w:r>
    </w:p>
    <w:p w14:paraId="7F245B0B"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008A7617" w:rsidRPr="008A7617">
        <w:rPr>
          <w:rFonts w:asciiTheme="minorHAnsi" w:hAnsiTheme="minorHAnsi"/>
          <w:sz w:val="22"/>
          <w:szCs w:val="22"/>
        </w:rPr>
        <w:t>Luxemburg</w:t>
      </w:r>
    </w:p>
    <w:p w14:paraId="30C5B6FF"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008A7617" w:rsidRPr="008A7617">
        <w:rPr>
          <w:rFonts w:asciiTheme="minorHAnsi" w:hAnsiTheme="minorHAnsi"/>
          <w:sz w:val="22"/>
          <w:szCs w:val="22"/>
        </w:rPr>
        <w:t>Paríž</w:t>
      </w:r>
    </w:p>
    <w:p w14:paraId="2C0A342C"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8A7617" w:rsidRPr="008A7617">
        <w:rPr>
          <w:rFonts w:asciiTheme="minorHAnsi" w:hAnsiTheme="minorHAnsi"/>
          <w:sz w:val="22"/>
          <w:szCs w:val="22"/>
        </w:rPr>
        <w:t>Štrasburg</w:t>
      </w:r>
    </w:p>
    <w:p w14:paraId="1E80462A" w14:textId="77777777" w:rsidR="008A7617" w:rsidRPr="008A7617" w:rsidRDefault="00F8556D" w:rsidP="00F8556D">
      <w:pPr>
        <w:spacing w:line="276" w:lineRule="auto"/>
        <w:rPr>
          <w:rFonts w:asciiTheme="minorHAnsi" w:hAnsiTheme="minorHAnsi"/>
          <w:sz w:val="22"/>
          <w:szCs w:val="22"/>
        </w:rPr>
      </w:pPr>
      <w:r>
        <w:rPr>
          <w:rFonts w:asciiTheme="minorHAnsi" w:hAnsiTheme="minorHAnsi"/>
          <w:sz w:val="22"/>
          <w:szCs w:val="22"/>
        </w:rPr>
        <w:t>15.</w:t>
      </w:r>
      <w:r>
        <w:rPr>
          <w:rFonts w:asciiTheme="minorHAnsi" w:hAnsiTheme="minorHAnsi"/>
          <w:sz w:val="22"/>
          <w:szCs w:val="22"/>
        </w:rPr>
        <w:tab/>
      </w:r>
      <w:r w:rsidR="008A7617" w:rsidRPr="008A7617">
        <w:rPr>
          <w:rFonts w:asciiTheme="minorHAnsi" w:hAnsiTheme="minorHAnsi"/>
          <w:sz w:val="22"/>
          <w:szCs w:val="22"/>
        </w:rPr>
        <w:t>Bukurešť</w:t>
      </w:r>
    </w:p>
    <w:p w14:paraId="3A108C5B" w14:textId="77777777" w:rsidR="008A7617" w:rsidRDefault="00F8556D" w:rsidP="00F8556D">
      <w:pPr>
        <w:spacing w:line="276" w:lineRule="auto"/>
        <w:rPr>
          <w:rFonts w:asciiTheme="minorHAnsi" w:hAnsiTheme="minorHAnsi"/>
          <w:sz w:val="22"/>
          <w:szCs w:val="22"/>
        </w:rPr>
      </w:pPr>
      <w:r>
        <w:rPr>
          <w:rFonts w:asciiTheme="minorHAnsi" w:hAnsiTheme="minorHAnsi"/>
          <w:sz w:val="22"/>
          <w:szCs w:val="22"/>
        </w:rPr>
        <w:t>16.</w:t>
      </w:r>
      <w:r>
        <w:rPr>
          <w:rFonts w:asciiTheme="minorHAnsi" w:hAnsiTheme="minorHAnsi"/>
          <w:sz w:val="22"/>
          <w:szCs w:val="22"/>
        </w:rPr>
        <w:tab/>
      </w:r>
      <w:r w:rsidR="008A7617" w:rsidRPr="008A7617">
        <w:rPr>
          <w:rFonts w:asciiTheme="minorHAnsi" w:hAnsiTheme="minorHAnsi"/>
          <w:sz w:val="22"/>
          <w:szCs w:val="22"/>
        </w:rPr>
        <w:t>Oslo</w:t>
      </w:r>
    </w:p>
    <w:p w14:paraId="27E54365" w14:textId="77777777" w:rsidR="00D41037" w:rsidRDefault="00D41037" w:rsidP="00F8556D">
      <w:pPr>
        <w:spacing w:line="276" w:lineRule="auto"/>
        <w:rPr>
          <w:rFonts w:asciiTheme="minorHAnsi" w:hAnsiTheme="minorHAnsi"/>
          <w:sz w:val="22"/>
          <w:szCs w:val="22"/>
        </w:rPr>
      </w:pPr>
      <w:r>
        <w:rPr>
          <w:rFonts w:asciiTheme="minorHAnsi" w:hAnsiTheme="minorHAnsi"/>
          <w:sz w:val="22"/>
          <w:szCs w:val="22"/>
        </w:rPr>
        <w:t>17.</w:t>
      </w:r>
      <w:r>
        <w:rPr>
          <w:rFonts w:asciiTheme="minorHAnsi" w:hAnsiTheme="minorHAnsi"/>
          <w:sz w:val="22"/>
          <w:szCs w:val="22"/>
        </w:rPr>
        <w:tab/>
        <w:t>Rím</w:t>
      </w:r>
    </w:p>
    <w:p w14:paraId="21574658" w14:textId="77777777" w:rsidR="00D41037" w:rsidRDefault="00D41037" w:rsidP="00F8556D">
      <w:pPr>
        <w:spacing w:line="276" w:lineRule="auto"/>
        <w:rPr>
          <w:rFonts w:asciiTheme="minorHAnsi" w:hAnsiTheme="minorHAnsi"/>
          <w:sz w:val="22"/>
          <w:szCs w:val="22"/>
        </w:rPr>
      </w:pPr>
      <w:r>
        <w:rPr>
          <w:rFonts w:asciiTheme="minorHAnsi" w:hAnsiTheme="minorHAnsi"/>
          <w:sz w:val="22"/>
          <w:szCs w:val="22"/>
        </w:rPr>
        <w:t>18.</w:t>
      </w:r>
      <w:r>
        <w:rPr>
          <w:rFonts w:asciiTheme="minorHAnsi" w:hAnsiTheme="minorHAnsi"/>
          <w:sz w:val="22"/>
          <w:szCs w:val="22"/>
        </w:rPr>
        <w:tab/>
        <w:t>Z</w:t>
      </w:r>
      <w:r w:rsidR="00F24187">
        <w:rPr>
          <w:rFonts w:asciiTheme="minorHAnsi" w:hAnsiTheme="minorHAnsi"/>
          <w:sz w:val="22"/>
          <w:szCs w:val="22"/>
        </w:rPr>
        <w:t>ürich</w:t>
      </w:r>
    </w:p>
    <w:p w14:paraId="2C3270D7" w14:textId="77777777" w:rsidR="00F24187" w:rsidRDefault="00F24187" w:rsidP="00F8556D">
      <w:pPr>
        <w:spacing w:line="276" w:lineRule="auto"/>
        <w:rPr>
          <w:rFonts w:asciiTheme="minorHAnsi" w:hAnsiTheme="minorHAnsi"/>
          <w:sz w:val="22"/>
          <w:szCs w:val="22"/>
        </w:rPr>
      </w:pPr>
      <w:r>
        <w:rPr>
          <w:rFonts w:asciiTheme="minorHAnsi" w:hAnsiTheme="minorHAnsi"/>
          <w:sz w:val="22"/>
          <w:szCs w:val="22"/>
        </w:rPr>
        <w:t>19.</w:t>
      </w:r>
      <w:r>
        <w:rPr>
          <w:rFonts w:asciiTheme="minorHAnsi" w:hAnsiTheme="minorHAnsi"/>
          <w:sz w:val="22"/>
          <w:szCs w:val="22"/>
        </w:rPr>
        <w:tab/>
      </w:r>
      <w:r w:rsidR="008A70D3">
        <w:rPr>
          <w:rFonts w:asciiTheme="minorHAnsi" w:hAnsiTheme="minorHAnsi"/>
          <w:sz w:val="22"/>
          <w:szCs w:val="22"/>
        </w:rPr>
        <w:t>Frankfurt nad Mohanom</w:t>
      </w:r>
    </w:p>
    <w:p w14:paraId="261FBDE6" w14:textId="77777777" w:rsidR="008A70D3" w:rsidRDefault="008A70D3" w:rsidP="00F8556D">
      <w:pPr>
        <w:spacing w:line="276" w:lineRule="auto"/>
        <w:rPr>
          <w:rFonts w:asciiTheme="minorHAnsi" w:hAnsiTheme="minorHAnsi"/>
          <w:sz w:val="22"/>
          <w:szCs w:val="22"/>
        </w:rPr>
      </w:pPr>
      <w:r>
        <w:rPr>
          <w:rFonts w:asciiTheme="minorHAnsi" w:hAnsiTheme="minorHAnsi"/>
          <w:sz w:val="22"/>
          <w:szCs w:val="22"/>
        </w:rPr>
        <w:t xml:space="preserve">20. </w:t>
      </w:r>
      <w:r>
        <w:rPr>
          <w:rFonts w:asciiTheme="minorHAnsi" w:hAnsiTheme="minorHAnsi"/>
          <w:sz w:val="22"/>
          <w:szCs w:val="22"/>
        </w:rPr>
        <w:tab/>
        <w:t>Bazilej</w:t>
      </w:r>
    </w:p>
    <w:p w14:paraId="2AC4F992" w14:textId="77777777" w:rsidR="008A70D3" w:rsidRDefault="008A70D3" w:rsidP="00F8556D">
      <w:pPr>
        <w:spacing w:line="276" w:lineRule="auto"/>
        <w:rPr>
          <w:rFonts w:asciiTheme="minorHAnsi" w:hAnsiTheme="minorHAnsi"/>
          <w:sz w:val="22"/>
          <w:szCs w:val="22"/>
        </w:rPr>
      </w:pPr>
      <w:r>
        <w:rPr>
          <w:rFonts w:asciiTheme="minorHAnsi" w:hAnsiTheme="minorHAnsi"/>
          <w:sz w:val="22"/>
          <w:szCs w:val="22"/>
        </w:rPr>
        <w:t>21.</w:t>
      </w:r>
      <w:r>
        <w:rPr>
          <w:rFonts w:asciiTheme="minorHAnsi" w:hAnsiTheme="minorHAnsi"/>
          <w:sz w:val="22"/>
          <w:szCs w:val="22"/>
        </w:rPr>
        <w:tab/>
        <w:t>Štokholm</w:t>
      </w:r>
    </w:p>
    <w:p w14:paraId="61A727C9"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t>Dubrovník</w:t>
      </w:r>
    </w:p>
    <w:p w14:paraId="64AE2A60"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t>Zahreb</w:t>
      </w:r>
    </w:p>
    <w:p w14:paraId="089C9559" w14:textId="77777777" w:rsidR="00A129C2" w:rsidRDefault="00A129C2" w:rsidP="00F8556D">
      <w:pPr>
        <w:spacing w:line="276" w:lineRule="auto"/>
        <w:rPr>
          <w:rFonts w:asciiTheme="minorHAnsi" w:hAnsiTheme="minorHAnsi"/>
          <w:sz w:val="22"/>
          <w:szCs w:val="22"/>
        </w:rPr>
      </w:pPr>
      <w:r>
        <w:rPr>
          <w:rFonts w:asciiTheme="minorHAnsi" w:hAnsiTheme="minorHAnsi"/>
          <w:sz w:val="22"/>
          <w:szCs w:val="22"/>
        </w:rPr>
        <w:t>24.</w:t>
      </w:r>
      <w:r>
        <w:rPr>
          <w:rFonts w:asciiTheme="minorHAnsi" w:hAnsiTheme="minorHAnsi"/>
          <w:sz w:val="22"/>
          <w:szCs w:val="22"/>
        </w:rPr>
        <w:tab/>
        <w:t>Šibeník</w:t>
      </w:r>
    </w:p>
    <w:p w14:paraId="7A1A1D18"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25.</w:t>
      </w:r>
      <w:r>
        <w:rPr>
          <w:rFonts w:asciiTheme="minorHAnsi" w:hAnsiTheme="minorHAnsi"/>
          <w:sz w:val="22"/>
          <w:szCs w:val="22"/>
        </w:rPr>
        <w:tab/>
        <w:t>Innsbruck</w:t>
      </w:r>
    </w:p>
    <w:p w14:paraId="56DB1089"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26.</w:t>
      </w:r>
      <w:r>
        <w:rPr>
          <w:rFonts w:asciiTheme="minorHAnsi" w:hAnsiTheme="minorHAnsi"/>
          <w:sz w:val="22"/>
          <w:szCs w:val="22"/>
        </w:rPr>
        <w:tab/>
        <w:t>Malta</w:t>
      </w:r>
    </w:p>
    <w:p w14:paraId="2D164A7C"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27.</w:t>
      </w:r>
      <w:r>
        <w:rPr>
          <w:rFonts w:asciiTheme="minorHAnsi" w:hAnsiTheme="minorHAnsi"/>
          <w:sz w:val="22"/>
          <w:szCs w:val="22"/>
        </w:rPr>
        <w:tab/>
        <w:t>Atény</w:t>
      </w:r>
    </w:p>
    <w:p w14:paraId="4B345468" w14:textId="77777777" w:rsidR="00782E5C" w:rsidRDefault="00782E5C" w:rsidP="00F8556D">
      <w:pPr>
        <w:spacing w:line="276" w:lineRule="auto"/>
        <w:rPr>
          <w:rFonts w:asciiTheme="minorHAnsi" w:hAnsiTheme="minorHAnsi"/>
          <w:sz w:val="22"/>
          <w:szCs w:val="22"/>
        </w:rPr>
      </w:pPr>
      <w:r>
        <w:rPr>
          <w:rFonts w:asciiTheme="minorHAnsi" w:hAnsiTheme="minorHAnsi"/>
          <w:sz w:val="22"/>
          <w:szCs w:val="22"/>
        </w:rPr>
        <w:t>28.</w:t>
      </w:r>
      <w:r>
        <w:rPr>
          <w:rFonts w:asciiTheme="minorHAnsi" w:hAnsiTheme="minorHAnsi"/>
          <w:sz w:val="22"/>
          <w:szCs w:val="22"/>
        </w:rPr>
        <w:tab/>
        <w:t>Košice</w:t>
      </w:r>
    </w:p>
    <w:p w14:paraId="3197000F" w14:textId="77777777" w:rsidR="00A11113" w:rsidRDefault="00E85E5B" w:rsidP="00E85E5B">
      <w:pPr>
        <w:spacing w:line="276" w:lineRule="auto"/>
        <w:rPr>
          <w:rFonts w:asciiTheme="minorHAnsi" w:hAnsiTheme="minorHAnsi"/>
          <w:sz w:val="22"/>
          <w:szCs w:val="22"/>
        </w:rPr>
      </w:pPr>
      <w:r>
        <w:rPr>
          <w:rFonts w:asciiTheme="minorHAnsi" w:hAnsiTheme="minorHAnsi"/>
          <w:sz w:val="22"/>
          <w:szCs w:val="22"/>
        </w:rPr>
        <w:t>29.</w:t>
      </w:r>
      <w:r>
        <w:rPr>
          <w:rFonts w:asciiTheme="minorHAnsi" w:hAnsiTheme="minorHAnsi"/>
          <w:sz w:val="22"/>
          <w:szCs w:val="22"/>
        </w:rPr>
        <w:tab/>
        <w:t>Praha</w:t>
      </w:r>
    </w:p>
    <w:p w14:paraId="08EA16F8" w14:textId="77777777" w:rsidR="00FC38AD" w:rsidRDefault="00FC38AD" w:rsidP="00E85E5B">
      <w:pPr>
        <w:spacing w:line="276" w:lineRule="auto"/>
        <w:rPr>
          <w:rFonts w:asciiTheme="minorHAnsi" w:hAnsiTheme="minorHAnsi"/>
          <w:b/>
          <w:sz w:val="22"/>
          <w:szCs w:val="22"/>
        </w:rPr>
      </w:pPr>
      <w:r>
        <w:rPr>
          <w:rFonts w:asciiTheme="minorHAnsi" w:hAnsiTheme="minorHAnsi"/>
          <w:sz w:val="22"/>
          <w:szCs w:val="22"/>
        </w:rPr>
        <w:t>30.</w:t>
      </w:r>
      <w:r>
        <w:rPr>
          <w:rFonts w:asciiTheme="minorHAnsi" w:hAnsiTheme="minorHAnsi"/>
          <w:sz w:val="22"/>
          <w:szCs w:val="22"/>
        </w:rPr>
        <w:tab/>
        <w:t>Dublin</w:t>
      </w:r>
    </w:p>
    <w:sectPr w:rsidR="00FC38AD" w:rsidSect="00E85E5B">
      <w:pgSz w:w="11909" w:h="16834"/>
      <w:pgMar w:top="1174" w:right="1128" w:bottom="357"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E535" w14:textId="77777777" w:rsidR="00217130" w:rsidRDefault="00217130" w:rsidP="00B3721D">
      <w:r>
        <w:separator/>
      </w:r>
    </w:p>
  </w:endnote>
  <w:endnote w:type="continuationSeparator" w:id="0">
    <w:p w14:paraId="1538E2AE" w14:textId="77777777" w:rsidR="00217130" w:rsidRDefault="00217130" w:rsidP="00B3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E9538" w14:textId="77777777" w:rsidR="00217130" w:rsidRDefault="00217130" w:rsidP="00B3721D">
      <w:r>
        <w:separator/>
      </w:r>
    </w:p>
  </w:footnote>
  <w:footnote w:type="continuationSeparator" w:id="0">
    <w:p w14:paraId="471043E3" w14:textId="77777777" w:rsidR="00217130" w:rsidRDefault="00217130" w:rsidP="00B3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C28"/>
    <w:multiLevelType w:val="hybridMultilevel"/>
    <w:tmpl w:val="ACF01E96"/>
    <w:lvl w:ilvl="0" w:tplc="DC3C6E52">
      <w:start w:val="1"/>
      <w:numFmt w:val="decimal"/>
      <w:lvlText w:val="12.%1"/>
      <w:lvlJc w:val="left"/>
      <w:pPr>
        <w:ind w:left="1146" w:hanging="360"/>
      </w:pPr>
      <w:rPr>
        <w:rFonts w:asciiTheme="minorHAnsi" w:hAnsiTheme="minorHAnsi"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2326700"/>
    <w:multiLevelType w:val="multilevel"/>
    <w:tmpl w:val="AA96CFF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2" w15:restartNumberingAfterBreak="0">
    <w:nsid w:val="06302291"/>
    <w:multiLevelType w:val="singleLevel"/>
    <w:tmpl w:val="41A83A1E"/>
    <w:lvl w:ilvl="0">
      <w:start w:val="1"/>
      <w:numFmt w:val="decimal"/>
      <w:lvlText w:val="3.%1"/>
      <w:legacy w:legacy="1" w:legacySpace="0" w:legacyIndent="566"/>
      <w:lvlJc w:val="left"/>
      <w:rPr>
        <w:rFonts w:asciiTheme="minorHAnsi" w:hAnsiTheme="minorHAnsi" w:cs="Times New Roman" w:hint="default"/>
      </w:rPr>
    </w:lvl>
  </w:abstractNum>
  <w:abstractNum w:abstractNumId="3" w15:restartNumberingAfterBreak="0">
    <w:nsid w:val="07AC10EB"/>
    <w:multiLevelType w:val="hybridMultilevel"/>
    <w:tmpl w:val="8B9AF7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8B5D65"/>
    <w:multiLevelType w:val="singleLevel"/>
    <w:tmpl w:val="AFD863E4"/>
    <w:lvl w:ilvl="0">
      <w:start w:val="1"/>
      <w:numFmt w:val="decimal"/>
      <w:lvlText w:val="7.%1"/>
      <w:legacy w:legacy="1" w:legacySpace="0" w:legacyIndent="566"/>
      <w:lvlJc w:val="left"/>
      <w:rPr>
        <w:rFonts w:asciiTheme="minorHAnsi" w:hAnsiTheme="minorHAnsi" w:cs="Times New Roman" w:hint="default"/>
      </w:rPr>
    </w:lvl>
  </w:abstractNum>
  <w:abstractNum w:abstractNumId="5" w15:restartNumberingAfterBreak="0">
    <w:nsid w:val="0B3F126A"/>
    <w:multiLevelType w:val="hybridMultilevel"/>
    <w:tmpl w:val="3E662B1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BCE0895"/>
    <w:multiLevelType w:val="singleLevel"/>
    <w:tmpl w:val="0F30E33A"/>
    <w:lvl w:ilvl="0">
      <w:start w:val="3"/>
      <w:numFmt w:val="lowerLetter"/>
      <w:lvlText w:val="%1)"/>
      <w:legacy w:legacy="1" w:legacySpace="0" w:legacyIndent="427"/>
      <w:lvlJc w:val="left"/>
      <w:rPr>
        <w:rFonts w:asciiTheme="minorHAnsi" w:hAnsiTheme="minorHAnsi" w:cs="Times New Roman" w:hint="default"/>
      </w:rPr>
    </w:lvl>
  </w:abstractNum>
  <w:abstractNum w:abstractNumId="7"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8" w15:restartNumberingAfterBreak="0">
    <w:nsid w:val="0EF34515"/>
    <w:multiLevelType w:val="multilevel"/>
    <w:tmpl w:val="4C6ADF4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9" w15:restartNumberingAfterBreak="0">
    <w:nsid w:val="1DD825D4"/>
    <w:multiLevelType w:val="hybridMultilevel"/>
    <w:tmpl w:val="BD005236"/>
    <w:lvl w:ilvl="0" w:tplc="041B0017">
      <w:start w:val="1"/>
      <w:numFmt w:val="lowerLetter"/>
      <w:lvlText w:val="%1)"/>
      <w:lvlJc w:val="left"/>
      <w:pPr>
        <w:ind w:left="1286" w:hanging="360"/>
      </w:pPr>
    </w:lvl>
    <w:lvl w:ilvl="1" w:tplc="041B0019" w:tentative="1">
      <w:start w:val="1"/>
      <w:numFmt w:val="lowerLetter"/>
      <w:lvlText w:val="%2."/>
      <w:lvlJc w:val="left"/>
      <w:pPr>
        <w:ind w:left="2006" w:hanging="360"/>
      </w:pPr>
    </w:lvl>
    <w:lvl w:ilvl="2" w:tplc="041B001B" w:tentative="1">
      <w:start w:val="1"/>
      <w:numFmt w:val="lowerRoman"/>
      <w:lvlText w:val="%3."/>
      <w:lvlJc w:val="right"/>
      <w:pPr>
        <w:ind w:left="2726" w:hanging="180"/>
      </w:pPr>
    </w:lvl>
    <w:lvl w:ilvl="3" w:tplc="041B000F" w:tentative="1">
      <w:start w:val="1"/>
      <w:numFmt w:val="decimal"/>
      <w:lvlText w:val="%4."/>
      <w:lvlJc w:val="left"/>
      <w:pPr>
        <w:ind w:left="3446" w:hanging="360"/>
      </w:pPr>
    </w:lvl>
    <w:lvl w:ilvl="4" w:tplc="041B0019" w:tentative="1">
      <w:start w:val="1"/>
      <w:numFmt w:val="lowerLetter"/>
      <w:lvlText w:val="%5."/>
      <w:lvlJc w:val="left"/>
      <w:pPr>
        <w:ind w:left="4166" w:hanging="360"/>
      </w:pPr>
    </w:lvl>
    <w:lvl w:ilvl="5" w:tplc="041B001B" w:tentative="1">
      <w:start w:val="1"/>
      <w:numFmt w:val="lowerRoman"/>
      <w:lvlText w:val="%6."/>
      <w:lvlJc w:val="right"/>
      <w:pPr>
        <w:ind w:left="4886" w:hanging="180"/>
      </w:pPr>
    </w:lvl>
    <w:lvl w:ilvl="6" w:tplc="041B000F" w:tentative="1">
      <w:start w:val="1"/>
      <w:numFmt w:val="decimal"/>
      <w:lvlText w:val="%7."/>
      <w:lvlJc w:val="left"/>
      <w:pPr>
        <w:ind w:left="5606" w:hanging="360"/>
      </w:pPr>
    </w:lvl>
    <w:lvl w:ilvl="7" w:tplc="041B0019" w:tentative="1">
      <w:start w:val="1"/>
      <w:numFmt w:val="lowerLetter"/>
      <w:lvlText w:val="%8."/>
      <w:lvlJc w:val="left"/>
      <w:pPr>
        <w:ind w:left="6326" w:hanging="360"/>
      </w:pPr>
    </w:lvl>
    <w:lvl w:ilvl="8" w:tplc="041B001B" w:tentative="1">
      <w:start w:val="1"/>
      <w:numFmt w:val="lowerRoman"/>
      <w:lvlText w:val="%9."/>
      <w:lvlJc w:val="right"/>
      <w:pPr>
        <w:ind w:left="7046" w:hanging="180"/>
      </w:pPr>
    </w:lvl>
  </w:abstractNum>
  <w:abstractNum w:abstractNumId="10" w15:restartNumberingAfterBreak="0">
    <w:nsid w:val="247837BC"/>
    <w:multiLevelType w:val="singleLevel"/>
    <w:tmpl w:val="31A8706E"/>
    <w:lvl w:ilvl="0">
      <w:start w:val="1"/>
      <w:numFmt w:val="decimal"/>
      <w:lvlText w:val="4.%1"/>
      <w:legacy w:legacy="1" w:legacySpace="0" w:legacyIndent="566"/>
      <w:lvlJc w:val="left"/>
      <w:rPr>
        <w:rFonts w:asciiTheme="minorHAnsi" w:hAnsiTheme="minorHAnsi" w:cs="Times New Roman" w:hint="default"/>
      </w:rPr>
    </w:lvl>
  </w:abstractNum>
  <w:abstractNum w:abstractNumId="11" w15:restartNumberingAfterBreak="0">
    <w:nsid w:val="25A8550A"/>
    <w:multiLevelType w:val="hybridMultilevel"/>
    <w:tmpl w:val="41EA36CC"/>
    <w:lvl w:ilvl="0" w:tplc="FBFECFBC">
      <w:start w:val="1"/>
      <w:numFmt w:val="decimal"/>
      <w:lvlText w:val="%1."/>
      <w:lvlJc w:val="left"/>
      <w:pPr>
        <w:tabs>
          <w:tab w:val="num" w:pos="720"/>
        </w:tabs>
        <w:ind w:left="720" w:hanging="360"/>
      </w:pPr>
      <w:rPr>
        <w:rFonts w:hint="default"/>
        <w:b/>
        <w:sz w:val="24"/>
        <w:szCs w:val="24"/>
      </w:rPr>
    </w:lvl>
    <w:lvl w:ilvl="1" w:tplc="0FB4DFC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FFFFFFFF">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3C19E8"/>
    <w:multiLevelType w:val="hybridMultilevel"/>
    <w:tmpl w:val="08E0B46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D3F06C7"/>
    <w:multiLevelType w:val="hybridMultilevel"/>
    <w:tmpl w:val="BD923628"/>
    <w:lvl w:ilvl="0" w:tplc="502C0D9E">
      <w:start w:val="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5F2B6A"/>
    <w:multiLevelType w:val="singleLevel"/>
    <w:tmpl w:val="EABCDEC6"/>
    <w:lvl w:ilvl="0">
      <w:start w:val="1"/>
      <w:numFmt w:val="lowerLetter"/>
      <w:lvlText w:val="%1)"/>
      <w:legacy w:legacy="1" w:legacySpace="0" w:legacyIndent="427"/>
      <w:lvlJc w:val="left"/>
      <w:rPr>
        <w:rFonts w:asciiTheme="minorHAnsi" w:hAnsiTheme="minorHAnsi" w:cs="Times New Roman" w:hint="default"/>
      </w:rPr>
    </w:lvl>
  </w:abstractNum>
  <w:abstractNum w:abstractNumId="15" w15:restartNumberingAfterBreak="0">
    <w:nsid w:val="33D51F09"/>
    <w:multiLevelType w:val="singleLevel"/>
    <w:tmpl w:val="BB3ED680"/>
    <w:lvl w:ilvl="0">
      <w:start w:val="1"/>
      <w:numFmt w:val="lowerLetter"/>
      <w:lvlText w:val="%1)"/>
      <w:legacy w:legacy="1" w:legacySpace="0" w:legacyIndent="427"/>
      <w:lvlJc w:val="left"/>
      <w:rPr>
        <w:rFonts w:asciiTheme="minorHAnsi" w:hAnsiTheme="minorHAnsi" w:cs="Times New Roman" w:hint="default"/>
      </w:rPr>
    </w:lvl>
  </w:abstractNum>
  <w:abstractNum w:abstractNumId="16" w15:restartNumberingAfterBreak="0">
    <w:nsid w:val="34236C3D"/>
    <w:multiLevelType w:val="multilevel"/>
    <w:tmpl w:val="61F09738"/>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71909A2"/>
    <w:multiLevelType w:val="multilevel"/>
    <w:tmpl w:val="9EF827E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8F2A3A"/>
    <w:multiLevelType w:val="hybridMultilevel"/>
    <w:tmpl w:val="72022CF0"/>
    <w:lvl w:ilvl="0" w:tplc="DAD24A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5F3BCA"/>
    <w:multiLevelType w:val="singleLevel"/>
    <w:tmpl w:val="FD02E104"/>
    <w:lvl w:ilvl="0">
      <w:start w:val="7"/>
      <w:numFmt w:val="decimal"/>
      <w:lvlText w:val="9.%1"/>
      <w:legacy w:legacy="1" w:legacySpace="0" w:legacyIndent="566"/>
      <w:lvlJc w:val="left"/>
      <w:rPr>
        <w:rFonts w:asciiTheme="minorHAnsi" w:hAnsiTheme="minorHAnsi" w:cs="Times New Roman" w:hint="default"/>
      </w:rPr>
    </w:lvl>
  </w:abstractNum>
  <w:abstractNum w:abstractNumId="20" w15:restartNumberingAfterBreak="0">
    <w:nsid w:val="433D482F"/>
    <w:multiLevelType w:val="singleLevel"/>
    <w:tmpl w:val="21E23052"/>
    <w:lvl w:ilvl="0">
      <w:start w:val="10"/>
      <w:numFmt w:val="decimal"/>
      <w:lvlText w:val="4.%1"/>
      <w:legacy w:legacy="1" w:legacySpace="0" w:legacyIndent="566"/>
      <w:lvlJc w:val="left"/>
      <w:rPr>
        <w:rFonts w:asciiTheme="minorHAnsi" w:hAnsiTheme="minorHAnsi" w:cs="Times New Roman" w:hint="default"/>
      </w:rPr>
    </w:lvl>
  </w:abstractNum>
  <w:abstractNum w:abstractNumId="21" w15:restartNumberingAfterBreak="0">
    <w:nsid w:val="438D3AC5"/>
    <w:multiLevelType w:val="hybridMultilevel"/>
    <w:tmpl w:val="550037C2"/>
    <w:lvl w:ilvl="0" w:tplc="69D22B60">
      <w:start w:val="1"/>
      <w:numFmt w:val="decimal"/>
      <w:lvlText w:val="7.%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646BA1"/>
    <w:multiLevelType w:val="multilevel"/>
    <w:tmpl w:val="D3CA8856"/>
    <w:lvl w:ilvl="0">
      <w:start w:val="1"/>
      <w:numFmt w:val="decimal"/>
      <w:lvlText w:val="%1."/>
      <w:lvlJc w:val="left"/>
      <w:pPr>
        <w:tabs>
          <w:tab w:val="num" w:pos="432"/>
        </w:tabs>
        <w:ind w:left="432" w:hanging="432"/>
      </w:pPr>
      <w:rPr>
        <w:rFonts w:hint="default"/>
      </w:rPr>
    </w:lvl>
    <w:lvl w:ilvl="1">
      <w:start w:val="1"/>
      <w:numFmt w:val="decimal"/>
      <w:lvlText w:val="12.%2."/>
      <w:lvlJc w:val="left"/>
      <w:pPr>
        <w:tabs>
          <w:tab w:val="num" w:pos="576"/>
        </w:tabs>
        <w:ind w:left="576" w:hanging="576"/>
      </w:pPr>
      <w:rPr>
        <w:rFonts w:ascii="Calibri" w:hAnsi="Calibri"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62F33E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D22148"/>
    <w:multiLevelType w:val="hybridMultilevel"/>
    <w:tmpl w:val="0922A3CC"/>
    <w:lvl w:ilvl="0" w:tplc="041B0017">
      <w:start w:val="1"/>
      <w:numFmt w:val="lowerLetter"/>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25"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6" w15:restartNumberingAfterBreak="0">
    <w:nsid w:val="508D6946"/>
    <w:multiLevelType w:val="singleLevel"/>
    <w:tmpl w:val="5C103F80"/>
    <w:lvl w:ilvl="0">
      <w:start w:val="3"/>
      <w:numFmt w:val="decimal"/>
      <w:lvlText w:val="3.%1"/>
      <w:legacy w:legacy="1" w:legacySpace="0" w:legacyIndent="566"/>
      <w:lvlJc w:val="left"/>
      <w:rPr>
        <w:rFonts w:asciiTheme="minorHAnsi" w:hAnsiTheme="minorHAnsi" w:cs="Times New Roman" w:hint="default"/>
      </w:rPr>
    </w:lvl>
  </w:abstractNum>
  <w:abstractNum w:abstractNumId="27" w15:restartNumberingAfterBreak="0">
    <w:nsid w:val="53AB0BA2"/>
    <w:multiLevelType w:val="hybridMultilevel"/>
    <w:tmpl w:val="02A82A66"/>
    <w:lvl w:ilvl="0" w:tplc="94865C84">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6027DC"/>
    <w:multiLevelType w:val="hybridMultilevel"/>
    <w:tmpl w:val="1AA0B5A0"/>
    <w:lvl w:ilvl="0" w:tplc="DAD24A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372ABD"/>
    <w:multiLevelType w:val="singleLevel"/>
    <w:tmpl w:val="FBACB814"/>
    <w:lvl w:ilvl="0">
      <w:start w:val="1"/>
      <w:numFmt w:val="decimal"/>
      <w:lvlText w:val="10.%1"/>
      <w:legacy w:legacy="1" w:legacySpace="0" w:legacyIndent="566"/>
      <w:lvlJc w:val="left"/>
      <w:rPr>
        <w:rFonts w:asciiTheme="minorHAnsi" w:hAnsiTheme="minorHAnsi" w:cs="Times New Roman" w:hint="default"/>
      </w:rPr>
    </w:lvl>
  </w:abstractNum>
  <w:abstractNum w:abstractNumId="30" w15:restartNumberingAfterBreak="0">
    <w:nsid w:val="5D5C609D"/>
    <w:multiLevelType w:val="singleLevel"/>
    <w:tmpl w:val="4F26F70C"/>
    <w:lvl w:ilvl="0">
      <w:start w:val="14"/>
      <w:numFmt w:val="decimal"/>
      <w:lvlText w:val="4.%1"/>
      <w:lvlJc w:val="left"/>
      <w:pPr>
        <w:ind w:left="0" w:firstLine="0"/>
      </w:pPr>
      <w:rPr>
        <w:rFonts w:asciiTheme="minorHAnsi" w:hAnsiTheme="minorHAnsi" w:cs="Times New Roman" w:hint="default"/>
      </w:rPr>
    </w:lvl>
  </w:abstractNum>
  <w:abstractNum w:abstractNumId="31" w15:restartNumberingAfterBreak="0">
    <w:nsid w:val="5DD505E9"/>
    <w:multiLevelType w:val="hybridMultilevel"/>
    <w:tmpl w:val="B192D262"/>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32" w15:restartNumberingAfterBreak="0">
    <w:nsid w:val="5DF95D41"/>
    <w:multiLevelType w:val="singleLevel"/>
    <w:tmpl w:val="C838970E"/>
    <w:lvl w:ilvl="0">
      <w:start w:val="4"/>
      <w:numFmt w:val="decimal"/>
      <w:lvlText w:val="6.%1"/>
      <w:legacy w:legacy="1" w:legacySpace="0" w:legacyIndent="566"/>
      <w:lvlJc w:val="left"/>
      <w:rPr>
        <w:rFonts w:asciiTheme="minorHAnsi" w:hAnsiTheme="minorHAnsi" w:cs="Times New Roman" w:hint="default"/>
      </w:rPr>
    </w:lvl>
  </w:abstractNum>
  <w:abstractNum w:abstractNumId="33" w15:restartNumberingAfterBreak="0">
    <w:nsid w:val="5F575DE4"/>
    <w:multiLevelType w:val="hybridMultilevel"/>
    <w:tmpl w:val="778C923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5F977347"/>
    <w:multiLevelType w:val="multilevel"/>
    <w:tmpl w:val="5EAC5B5A"/>
    <w:lvl w:ilvl="0">
      <w:start w:val="1"/>
      <w:numFmt w:val="decimal"/>
      <w:lvlText w:val="%1"/>
      <w:lvlJc w:val="left"/>
      <w:pPr>
        <w:tabs>
          <w:tab w:val="num" w:pos="432"/>
        </w:tabs>
        <w:ind w:left="432" w:hanging="432"/>
      </w:pPr>
      <w:rPr>
        <w:rFonts w:hint="default"/>
      </w:rPr>
    </w:lvl>
    <w:lvl w:ilvl="1">
      <w:start w:val="1"/>
      <w:numFmt w:val="decimal"/>
      <w:lvlText w:val="13.%2."/>
      <w:lvlJc w:val="left"/>
      <w:pPr>
        <w:tabs>
          <w:tab w:val="num" w:pos="576"/>
        </w:tabs>
        <w:ind w:left="576" w:hanging="576"/>
      </w:pPr>
      <w:rPr>
        <w:rFonts w:asciiTheme="minorHAnsi" w:hAnsiTheme="minorHAnsi"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DB20C8"/>
    <w:multiLevelType w:val="hybridMultilevel"/>
    <w:tmpl w:val="A51474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9D2131"/>
    <w:multiLevelType w:val="hybridMultilevel"/>
    <w:tmpl w:val="04C0902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663A05E4"/>
    <w:multiLevelType w:val="hybridMultilevel"/>
    <w:tmpl w:val="0182234E"/>
    <w:lvl w:ilvl="0" w:tplc="39A02BA8">
      <w:start w:val="1"/>
      <w:numFmt w:val="decimal"/>
      <w:lvlText w:val="11.%1"/>
      <w:lvlJc w:val="left"/>
      <w:pPr>
        <w:ind w:left="720" w:hanging="360"/>
      </w:pPr>
      <w:rPr>
        <w:rFonts w:asciiTheme="minorHAnsi" w:hAnsiTheme="minorHAnsi"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C54D88"/>
    <w:multiLevelType w:val="hybridMultilevel"/>
    <w:tmpl w:val="0A0273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111E9"/>
    <w:multiLevelType w:val="singleLevel"/>
    <w:tmpl w:val="1430ECD6"/>
    <w:lvl w:ilvl="0">
      <w:start w:val="4"/>
      <w:numFmt w:val="decimal"/>
      <w:lvlText w:val="10.%1"/>
      <w:legacy w:legacy="1" w:legacySpace="0" w:legacyIndent="566"/>
      <w:lvlJc w:val="left"/>
      <w:rPr>
        <w:rFonts w:asciiTheme="minorHAnsi" w:hAnsiTheme="minorHAnsi" w:cs="Times New Roman" w:hint="default"/>
      </w:rPr>
    </w:lvl>
  </w:abstractNum>
  <w:abstractNum w:abstractNumId="40" w15:restartNumberingAfterBreak="0">
    <w:nsid w:val="781B0115"/>
    <w:multiLevelType w:val="singleLevel"/>
    <w:tmpl w:val="AA6A35EE"/>
    <w:lvl w:ilvl="0">
      <w:start w:val="1"/>
      <w:numFmt w:val="decimal"/>
      <w:lvlText w:val="6.%1"/>
      <w:legacy w:legacy="1" w:legacySpace="0" w:legacyIndent="566"/>
      <w:lvlJc w:val="left"/>
      <w:rPr>
        <w:rFonts w:asciiTheme="minorHAnsi" w:hAnsiTheme="minorHAnsi" w:cs="Times New Roman" w:hint="default"/>
      </w:rPr>
    </w:lvl>
  </w:abstractNum>
  <w:abstractNum w:abstractNumId="41" w15:restartNumberingAfterBreak="0">
    <w:nsid w:val="78412AC7"/>
    <w:multiLevelType w:val="singleLevel"/>
    <w:tmpl w:val="A3DE1F06"/>
    <w:lvl w:ilvl="0">
      <w:start w:val="1"/>
      <w:numFmt w:val="lowerLetter"/>
      <w:lvlText w:val="%1)"/>
      <w:legacy w:legacy="1" w:legacySpace="0" w:legacyIndent="427"/>
      <w:lvlJc w:val="left"/>
      <w:rPr>
        <w:rFonts w:asciiTheme="minorHAnsi" w:hAnsiTheme="minorHAnsi" w:cs="Times New Roman" w:hint="default"/>
      </w:rPr>
    </w:lvl>
  </w:abstractNum>
  <w:abstractNum w:abstractNumId="42" w15:restartNumberingAfterBreak="0">
    <w:nsid w:val="79451512"/>
    <w:multiLevelType w:val="singleLevel"/>
    <w:tmpl w:val="25605D96"/>
    <w:lvl w:ilvl="0">
      <w:start w:val="1"/>
      <w:numFmt w:val="decimal"/>
      <w:lvlText w:val="5.%1"/>
      <w:legacy w:legacy="1" w:legacySpace="0" w:legacyIndent="566"/>
      <w:lvlJc w:val="left"/>
      <w:rPr>
        <w:rFonts w:asciiTheme="minorHAnsi" w:hAnsiTheme="minorHAnsi" w:cs="Times New Roman" w:hint="default"/>
      </w:rPr>
    </w:lvl>
  </w:abstractNum>
  <w:abstractNum w:abstractNumId="43" w15:restartNumberingAfterBreak="0">
    <w:nsid w:val="7A2D6836"/>
    <w:multiLevelType w:val="singleLevel"/>
    <w:tmpl w:val="CC0A346E"/>
    <w:lvl w:ilvl="0">
      <w:start w:val="1"/>
      <w:numFmt w:val="lowerLetter"/>
      <w:lvlText w:val="%1)"/>
      <w:legacy w:legacy="1" w:legacySpace="0" w:legacyIndent="427"/>
      <w:lvlJc w:val="left"/>
      <w:rPr>
        <w:rFonts w:asciiTheme="minorHAnsi" w:hAnsiTheme="minorHAnsi" w:cs="Times New Roman" w:hint="default"/>
      </w:rPr>
    </w:lvl>
  </w:abstractNum>
  <w:abstractNum w:abstractNumId="44" w15:restartNumberingAfterBreak="0">
    <w:nsid w:val="7FE24970"/>
    <w:multiLevelType w:val="singleLevel"/>
    <w:tmpl w:val="BCC0ADDC"/>
    <w:lvl w:ilvl="0">
      <w:start w:val="1"/>
      <w:numFmt w:val="lowerLetter"/>
      <w:lvlText w:val="%1)"/>
      <w:legacy w:legacy="1" w:legacySpace="0" w:legacyIndent="428"/>
      <w:lvlJc w:val="left"/>
      <w:rPr>
        <w:rFonts w:asciiTheme="minorHAnsi" w:hAnsiTheme="minorHAnsi" w:cs="Times New Roman" w:hint="default"/>
      </w:rPr>
    </w:lvl>
  </w:abstractNum>
  <w:num w:numId="1">
    <w:abstractNumId w:val="41"/>
  </w:num>
  <w:num w:numId="2">
    <w:abstractNumId w:val="14"/>
  </w:num>
  <w:num w:numId="3">
    <w:abstractNumId w:val="15"/>
  </w:num>
  <w:num w:numId="4">
    <w:abstractNumId w:val="15"/>
    <w:lvlOverride w:ilvl="0">
      <w:lvl w:ilvl="0">
        <w:start w:val="1"/>
        <w:numFmt w:val="lowerLetter"/>
        <w:lvlText w:val="%1)"/>
        <w:legacy w:legacy="1" w:legacySpace="0" w:legacyIndent="428"/>
        <w:lvlJc w:val="left"/>
        <w:rPr>
          <w:rFonts w:asciiTheme="minorHAnsi" w:hAnsiTheme="minorHAnsi" w:cs="Times New Roman" w:hint="default"/>
        </w:rPr>
      </w:lvl>
    </w:lvlOverride>
  </w:num>
  <w:num w:numId="5">
    <w:abstractNumId w:val="6"/>
  </w:num>
  <w:num w:numId="6">
    <w:abstractNumId w:val="6"/>
    <w:lvlOverride w:ilvl="0">
      <w:lvl w:ilvl="0">
        <w:start w:val="3"/>
        <w:numFmt w:val="lowerLetter"/>
        <w:lvlText w:val="%1)"/>
        <w:legacy w:legacy="1" w:legacySpace="0" w:legacyIndent="428"/>
        <w:lvlJc w:val="left"/>
        <w:rPr>
          <w:rFonts w:asciiTheme="minorHAnsi" w:hAnsiTheme="minorHAnsi" w:cs="Times New Roman" w:hint="default"/>
        </w:rPr>
      </w:lvl>
    </w:lvlOverride>
  </w:num>
  <w:num w:numId="7">
    <w:abstractNumId w:val="44"/>
  </w:num>
  <w:num w:numId="8">
    <w:abstractNumId w:val="43"/>
  </w:num>
  <w:num w:numId="9">
    <w:abstractNumId w:val="2"/>
  </w:num>
  <w:num w:numId="10">
    <w:abstractNumId w:val="26"/>
  </w:num>
  <w:num w:numId="11">
    <w:abstractNumId w:val="10"/>
  </w:num>
  <w:num w:numId="12">
    <w:abstractNumId w:val="20"/>
  </w:num>
  <w:num w:numId="13">
    <w:abstractNumId w:val="30"/>
  </w:num>
  <w:num w:numId="14">
    <w:abstractNumId w:val="42"/>
  </w:num>
  <w:num w:numId="15">
    <w:abstractNumId w:val="40"/>
  </w:num>
  <w:num w:numId="16">
    <w:abstractNumId w:val="32"/>
  </w:num>
  <w:num w:numId="17">
    <w:abstractNumId w:val="4"/>
  </w:num>
  <w:num w:numId="18">
    <w:abstractNumId w:val="7"/>
  </w:num>
  <w:num w:numId="19">
    <w:abstractNumId w:val="19"/>
  </w:num>
  <w:num w:numId="20">
    <w:abstractNumId w:val="29"/>
  </w:num>
  <w:num w:numId="21">
    <w:abstractNumId w:val="39"/>
  </w:num>
  <w:num w:numId="22">
    <w:abstractNumId w:val="23"/>
  </w:num>
  <w:num w:numId="23">
    <w:abstractNumId w:val="28"/>
  </w:num>
  <w:num w:numId="24">
    <w:abstractNumId w:val="27"/>
  </w:num>
  <w:num w:numId="25">
    <w:abstractNumId w:val="18"/>
  </w:num>
  <w:num w:numId="26">
    <w:abstractNumId w:val="33"/>
  </w:num>
  <w:num w:numId="27">
    <w:abstractNumId w:val="3"/>
  </w:num>
  <w:num w:numId="28">
    <w:abstractNumId w:val="21"/>
  </w:num>
  <w:num w:numId="29">
    <w:abstractNumId w:val="17"/>
  </w:num>
  <w:num w:numId="30">
    <w:abstractNumId w:val="9"/>
  </w:num>
  <w:num w:numId="31">
    <w:abstractNumId w:val="37"/>
  </w:num>
  <w:num w:numId="32">
    <w:abstractNumId w:val="5"/>
  </w:num>
  <w:num w:numId="33">
    <w:abstractNumId w:val="25"/>
  </w:num>
  <w:num w:numId="34">
    <w:abstractNumId w:val="11"/>
  </w:num>
  <w:num w:numId="35">
    <w:abstractNumId w:val="36"/>
  </w:num>
  <w:num w:numId="36">
    <w:abstractNumId w:val="12"/>
  </w:num>
  <w:num w:numId="37">
    <w:abstractNumId w:val="31"/>
  </w:num>
  <w:num w:numId="38">
    <w:abstractNumId w:val="24"/>
  </w:num>
  <w:num w:numId="39">
    <w:abstractNumId w:val="35"/>
  </w:num>
  <w:num w:numId="40">
    <w:abstractNumId w:val="0"/>
  </w:num>
  <w:num w:numId="41">
    <w:abstractNumId w:val="16"/>
  </w:num>
  <w:num w:numId="42">
    <w:abstractNumId w:val="22"/>
  </w:num>
  <w:num w:numId="43">
    <w:abstractNumId w:val="34"/>
  </w:num>
  <w:num w:numId="44">
    <w:abstractNumId w:val="38"/>
  </w:num>
  <w:num w:numId="45">
    <w:abstractNumId w:val="1"/>
  </w:num>
  <w:num w:numId="46">
    <w:abstractNumId w:val="8"/>
  </w:num>
  <w:num w:numId="47">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9E"/>
    <w:rsid w:val="00001E1C"/>
    <w:rsid w:val="00011269"/>
    <w:rsid w:val="00025D45"/>
    <w:rsid w:val="00030C49"/>
    <w:rsid w:val="00033A1B"/>
    <w:rsid w:val="0003785F"/>
    <w:rsid w:val="00051673"/>
    <w:rsid w:val="00052CEA"/>
    <w:rsid w:val="000535E5"/>
    <w:rsid w:val="000561C3"/>
    <w:rsid w:val="00056C61"/>
    <w:rsid w:val="00060C78"/>
    <w:rsid w:val="00062C7D"/>
    <w:rsid w:val="00062D24"/>
    <w:rsid w:val="00062D2F"/>
    <w:rsid w:val="0006334D"/>
    <w:rsid w:val="00081FE4"/>
    <w:rsid w:val="00090EB4"/>
    <w:rsid w:val="00095692"/>
    <w:rsid w:val="00097DFD"/>
    <w:rsid w:val="00097FEA"/>
    <w:rsid w:val="000A2D6B"/>
    <w:rsid w:val="000B05A3"/>
    <w:rsid w:val="000B0B64"/>
    <w:rsid w:val="000B3F21"/>
    <w:rsid w:val="000B6BEF"/>
    <w:rsid w:val="000D0457"/>
    <w:rsid w:val="000D0850"/>
    <w:rsid w:val="000D0C17"/>
    <w:rsid w:val="000D254F"/>
    <w:rsid w:val="000D609A"/>
    <w:rsid w:val="000E15BA"/>
    <w:rsid w:val="000E5038"/>
    <w:rsid w:val="000F10EB"/>
    <w:rsid w:val="0010155E"/>
    <w:rsid w:val="001024E2"/>
    <w:rsid w:val="001033B8"/>
    <w:rsid w:val="00104EDF"/>
    <w:rsid w:val="00111AB0"/>
    <w:rsid w:val="00112DAD"/>
    <w:rsid w:val="00121FB2"/>
    <w:rsid w:val="00125570"/>
    <w:rsid w:val="00130EB3"/>
    <w:rsid w:val="00132669"/>
    <w:rsid w:val="00140240"/>
    <w:rsid w:val="00152482"/>
    <w:rsid w:val="00152C1B"/>
    <w:rsid w:val="00153A02"/>
    <w:rsid w:val="00155F2E"/>
    <w:rsid w:val="0016758C"/>
    <w:rsid w:val="00172C31"/>
    <w:rsid w:val="001778D3"/>
    <w:rsid w:val="0018409E"/>
    <w:rsid w:val="0018763C"/>
    <w:rsid w:val="0019690E"/>
    <w:rsid w:val="00197749"/>
    <w:rsid w:val="001A2515"/>
    <w:rsid w:val="001A331B"/>
    <w:rsid w:val="001A6430"/>
    <w:rsid w:val="001B59D6"/>
    <w:rsid w:val="001E752B"/>
    <w:rsid w:val="001F1CF9"/>
    <w:rsid w:val="001F59E3"/>
    <w:rsid w:val="001F6F4B"/>
    <w:rsid w:val="00201A8B"/>
    <w:rsid w:val="00206F63"/>
    <w:rsid w:val="00212275"/>
    <w:rsid w:val="002154D8"/>
    <w:rsid w:val="00217130"/>
    <w:rsid w:val="00233236"/>
    <w:rsid w:val="002422DC"/>
    <w:rsid w:val="00253CED"/>
    <w:rsid w:val="0025599D"/>
    <w:rsid w:val="002679B9"/>
    <w:rsid w:val="00276A6A"/>
    <w:rsid w:val="0028743B"/>
    <w:rsid w:val="00287AA2"/>
    <w:rsid w:val="00292E76"/>
    <w:rsid w:val="0029362B"/>
    <w:rsid w:val="0029389A"/>
    <w:rsid w:val="002953FA"/>
    <w:rsid w:val="00296C29"/>
    <w:rsid w:val="00297554"/>
    <w:rsid w:val="002A2527"/>
    <w:rsid w:val="002A4DD1"/>
    <w:rsid w:val="002B41FA"/>
    <w:rsid w:val="002B6106"/>
    <w:rsid w:val="002C1ED9"/>
    <w:rsid w:val="002C1F8D"/>
    <w:rsid w:val="002C3E2C"/>
    <w:rsid w:val="002C67C3"/>
    <w:rsid w:val="002D0A5C"/>
    <w:rsid w:val="002F1855"/>
    <w:rsid w:val="0030401B"/>
    <w:rsid w:val="003052F5"/>
    <w:rsid w:val="00314996"/>
    <w:rsid w:val="00321DAC"/>
    <w:rsid w:val="00332752"/>
    <w:rsid w:val="00342B7A"/>
    <w:rsid w:val="00371566"/>
    <w:rsid w:val="00374CE4"/>
    <w:rsid w:val="0038208B"/>
    <w:rsid w:val="003A0071"/>
    <w:rsid w:val="003A5DBD"/>
    <w:rsid w:val="003C7A81"/>
    <w:rsid w:val="003E19A0"/>
    <w:rsid w:val="003E1A9F"/>
    <w:rsid w:val="003E3BCF"/>
    <w:rsid w:val="003F315D"/>
    <w:rsid w:val="003F370E"/>
    <w:rsid w:val="00403206"/>
    <w:rsid w:val="0040563A"/>
    <w:rsid w:val="004065D6"/>
    <w:rsid w:val="00413D9C"/>
    <w:rsid w:val="00413F20"/>
    <w:rsid w:val="004213C2"/>
    <w:rsid w:val="00424383"/>
    <w:rsid w:val="004273FC"/>
    <w:rsid w:val="004477B9"/>
    <w:rsid w:val="00450E6B"/>
    <w:rsid w:val="00466313"/>
    <w:rsid w:val="00474466"/>
    <w:rsid w:val="004842C4"/>
    <w:rsid w:val="0049054E"/>
    <w:rsid w:val="004A19D8"/>
    <w:rsid w:val="004B1B68"/>
    <w:rsid w:val="004B629E"/>
    <w:rsid w:val="004C2D4F"/>
    <w:rsid w:val="004D04FA"/>
    <w:rsid w:val="004E115C"/>
    <w:rsid w:val="004E16CC"/>
    <w:rsid w:val="0050419E"/>
    <w:rsid w:val="00504FB4"/>
    <w:rsid w:val="00507400"/>
    <w:rsid w:val="005244D5"/>
    <w:rsid w:val="005272F3"/>
    <w:rsid w:val="00531237"/>
    <w:rsid w:val="00533901"/>
    <w:rsid w:val="0053582B"/>
    <w:rsid w:val="00535A7A"/>
    <w:rsid w:val="00535E21"/>
    <w:rsid w:val="00543809"/>
    <w:rsid w:val="00550EB2"/>
    <w:rsid w:val="005517C1"/>
    <w:rsid w:val="005553A0"/>
    <w:rsid w:val="005648F5"/>
    <w:rsid w:val="005650F1"/>
    <w:rsid w:val="00571B89"/>
    <w:rsid w:val="00581E28"/>
    <w:rsid w:val="005871CF"/>
    <w:rsid w:val="0059319F"/>
    <w:rsid w:val="005A15B6"/>
    <w:rsid w:val="005A3B2D"/>
    <w:rsid w:val="005A47E6"/>
    <w:rsid w:val="005A6FB1"/>
    <w:rsid w:val="005B173F"/>
    <w:rsid w:val="005B7C21"/>
    <w:rsid w:val="005C05F7"/>
    <w:rsid w:val="005C2DD8"/>
    <w:rsid w:val="005C343E"/>
    <w:rsid w:val="005C6587"/>
    <w:rsid w:val="005E0587"/>
    <w:rsid w:val="005E130F"/>
    <w:rsid w:val="005E1CAB"/>
    <w:rsid w:val="005F5845"/>
    <w:rsid w:val="005F7B77"/>
    <w:rsid w:val="005F7E96"/>
    <w:rsid w:val="00605EDC"/>
    <w:rsid w:val="006203D8"/>
    <w:rsid w:val="00623A59"/>
    <w:rsid w:val="00631715"/>
    <w:rsid w:val="0063715A"/>
    <w:rsid w:val="0064085D"/>
    <w:rsid w:val="00645278"/>
    <w:rsid w:val="00645381"/>
    <w:rsid w:val="00651377"/>
    <w:rsid w:val="006522C6"/>
    <w:rsid w:val="0065567D"/>
    <w:rsid w:val="00663C4A"/>
    <w:rsid w:val="00664249"/>
    <w:rsid w:val="0066542F"/>
    <w:rsid w:val="006661E7"/>
    <w:rsid w:val="006778C6"/>
    <w:rsid w:val="006814AB"/>
    <w:rsid w:val="00681A67"/>
    <w:rsid w:val="00685B1D"/>
    <w:rsid w:val="006878D9"/>
    <w:rsid w:val="006B21B5"/>
    <w:rsid w:val="006C0DD0"/>
    <w:rsid w:val="006C6840"/>
    <w:rsid w:val="006D1192"/>
    <w:rsid w:val="006D4732"/>
    <w:rsid w:val="006E643F"/>
    <w:rsid w:val="006E6562"/>
    <w:rsid w:val="006F4236"/>
    <w:rsid w:val="00702F5D"/>
    <w:rsid w:val="00710CFF"/>
    <w:rsid w:val="00712617"/>
    <w:rsid w:val="007163A6"/>
    <w:rsid w:val="007238DA"/>
    <w:rsid w:val="00726A0E"/>
    <w:rsid w:val="00733987"/>
    <w:rsid w:val="00735431"/>
    <w:rsid w:val="007362AA"/>
    <w:rsid w:val="00740D09"/>
    <w:rsid w:val="00746E9A"/>
    <w:rsid w:val="00747E12"/>
    <w:rsid w:val="0075134B"/>
    <w:rsid w:val="00756C26"/>
    <w:rsid w:val="0076094A"/>
    <w:rsid w:val="007720D6"/>
    <w:rsid w:val="007731E8"/>
    <w:rsid w:val="0078044F"/>
    <w:rsid w:val="00782270"/>
    <w:rsid w:val="00782E5C"/>
    <w:rsid w:val="00783CD0"/>
    <w:rsid w:val="007A0551"/>
    <w:rsid w:val="007A0D3D"/>
    <w:rsid w:val="007A2A00"/>
    <w:rsid w:val="007A548C"/>
    <w:rsid w:val="007B39DC"/>
    <w:rsid w:val="007B5F90"/>
    <w:rsid w:val="007B76CD"/>
    <w:rsid w:val="007D1328"/>
    <w:rsid w:val="007D46D1"/>
    <w:rsid w:val="007E4323"/>
    <w:rsid w:val="00815471"/>
    <w:rsid w:val="00820A5B"/>
    <w:rsid w:val="00821A19"/>
    <w:rsid w:val="0082496C"/>
    <w:rsid w:val="008268DF"/>
    <w:rsid w:val="00832FC9"/>
    <w:rsid w:val="00833A1D"/>
    <w:rsid w:val="008354EB"/>
    <w:rsid w:val="00843D5F"/>
    <w:rsid w:val="0084583E"/>
    <w:rsid w:val="00846221"/>
    <w:rsid w:val="00886D02"/>
    <w:rsid w:val="008928A8"/>
    <w:rsid w:val="008A282C"/>
    <w:rsid w:val="008A2B85"/>
    <w:rsid w:val="008A70D3"/>
    <w:rsid w:val="008A7223"/>
    <w:rsid w:val="008A7617"/>
    <w:rsid w:val="008B5D7D"/>
    <w:rsid w:val="008B7332"/>
    <w:rsid w:val="008C041F"/>
    <w:rsid w:val="008C283B"/>
    <w:rsid w:val="008D4635"/>
    <w:rsid w:val="008E63DE"/>
    <w:rsid w:val="008E7C1A"/>
    <w:rsid w:val="008F01DE"/>
    <w:rsid w:val="008F09AC"/>
    <w:rsid w:val="008F0B74"/>
    <w:rsid w:val="008F0CBE"/>
    <w:rsid w:val="009211D7"/>
    <w:rsid w:val="00936BB6"/>
    <w:rsid w:val="00940EEB"/>
    <w:rsid w:val="00950492"/>
    <w:rsid w:val="0095199D"/>
    <w:rsid w:val="009553C0"/>
    <w:rsid w:val="00957238"/>
    <w:rsid w:val="00960C35"/>
    <w:rsid w:val="0096256B"/>
    <w:rsid w:val="00962658"/>
    <w:rsid w:val="009663A1"/>
    <w:rsid w:val="0097631B"/>
    <w:rsid w:val="00976556"/>
    <w:rsid w:val="009770A9"/>
    <w:rsid w:val="00984844"/>
    <w:rsid w:val="0099600F"/>
    <w:rsid w:val="009B361E"/>
    <w:rsid w:val="009B58AB"/>
    <w:rsid w:val="009C5961"/>
    <w:rsid w:val="009D03F4"/>
    <w:rsid w:val="009F09C4"/>
    <w:rsid w:val="009F0BDD"/>
    <w:rsid w:val="009F1F13"/>
    <w:rsid w:val="009F3817"/>
    <w:rsid w:val="009F57F0"/>
    <w:rsid w:val="00A01B60"/>
    <w:rsid w:val="00A02722"/>
    <w:rsid w:val="00A03A16"/>
    <w:rsid w:val="00A060F6"/>
    <w:rsid w:val="00A072EC"/>
    <w:rsid w:val="00A11113"/>
    <w:rsid w:val="00A129C2"/>
    <w:rsid w:val="00A1302F"/>
    <w:rsid w:val="00A159F0"/>
    <w:rsid w:val="00A26C61"/>
    <w:rsid w:val="00A314BA"/>
    <w:rsid w:val="00A33527"/>
    <w:rsid w:val="00A34DE4"/>
    <w:rsid w:val="00A37630"/>
    <w:rsid w:val="00A51839"/>
    <w:rsid w:val="00A529DD"/>
    <w:rsid w:val="00A67AFA"/>
    <w:rsid w:val="00A703F3"/>
    <w:rsid w:val="00A73913"/>
    <w:rsid w:val="00A832FA"/>
    <w:rsid w:val="00A92A3E"/>
    <w:rsid w:val="00A95290"/>
    <w:rsid w:val="00AA2173"/>
    <w:rsid w:val="00AB5EA3"/>
    <w:rsid w:val="00AC3927"/>
    <w:rsid w:val="00AC4511"/>
    <w:rsid w:val="00AC6581"/>
    <w:rsid w:val="00AC6679"/>
    <w:rsid w:val="00AC7C8C"/>
    <w:rsid w:val="00AE2BCE"/>
    <w:rsid w:val="00B023AB"/>
    <w:rsid w:val="00B02BFE"/>
    <w:rsid w:val="00B23AC8"/>
    <w:rsid w:val="00B25A91"/>
    <w:rsid w:val="00B366E1"/>
    <w:rsid w:val="00B3721D"/>
    <w:rsid w:val="00B45D07"/>
    <w:rsid w:val="00B51EB3"/>
    <w:rsid w:val="00B53BFB"/>
    <w:rsid w:val="00B73D88"/>
    <w:rsid w:val="00B771B0"/>
    <w:rsid w:val="00B773F8"/>
    <w:rsid w:val="00B77FCD"/>
    <w:rsid w:val="00B875FF"/>
    <w:rsid w:val="00B92278"/>
    <w:rsid w:val="00B94802"/>
    <w:rsid w:val="00B94A87"/>
    <w:rsid w:val="00BA1475"/>
    <w:rsid w:val="00BA1540"/>
    <w:rsid w:val="00BB17C4"/>
    <w:rsid w:val="00BB26EB"/>
    <w:rsid w:val="00BB410C"/>
    <w:rsid w:val="00BC4BBC"/>
    <w:rsid w:val="00BD5C5E"/>
    <w:rsid w:val="00BE1B34"/>
    <w:rsid w:val="00BE2585"/>
    <w:rsid w:val="00BE603C"/>
    <w:rsid w:val="00BF45C5"/>
    <w:rsid w:val="00BF7E7E"/>
    <w:rsid w:val="00C14135"/>
    <w:rsid w:val="00C251A7"/>
    <w:rsid w:val="00C34EE6"/>
    <w:rsid w:val="00C579FC"/>
    <w:rsid w:val="00C621DE"/>
    <w:rsid w:val="00C62249"/>
    <w:rsid w:val="00C6262B"/>
    <w:rsid w:val="00C64906"/>
    <w:rsid w:val="00C7152E"/>
    <w:rsid w:val="00C85CE1"/>
    <w:rsid w:val="00C9068C"/>
    <w:rsid w:val="00C9333C"/>
    <w:rsid w:val="00CA0340"/>
    <w:rsid w:val="00CA3BFA"/>
    <w:rsid w:val="00CA4063"/>
    <w:rsid w:val="00CA667F"/>
    <w:rsid w:val="00CB48F0"/>
    <w:rsid w:val="00CB7E42"/>
    <w:rsid w:val="00CD0829"/>
    <w:rsid w:val="00CD3FDF"/>
    <w:rsid w:val="00CD5C13"/>
    <w:rsid w:val="00CE1F94"/>
    <w:rsid w:val="00CE46EA"/>
    <w:rsid w:val="00CF61D0"/>
    <w:rsid w:val="00CF770C"/>
    <w:rsid w:val="00D04D18"/>
    <w:rsid w:val="00D1184F"/>
    <w:rsid w:val="00D33991"/>
    <w:rsid w:val="00D37650"/>
    <w:rsid w:val="00D4085F"/>
    <w:rsid w:val="00D409B6"/>
    <w:rsid w:val="00D41037"/>
    <w:rsid w:val="00D443DE"/>
    <w:rsid w:val="00D46C66"/>
    <w:rsid w:val="00D527E3"/>
    <w:rsid w:val="00D61BE9"/>
    <w:rsid w:val="00D62685"/>
    <w:rsid w:val="00D6344F"/>
    <w:rsid w:val="00D646BF"/>
    <w:rsid w:val="00D72FA8"/>
    <w:rsid w:val="00D81D7D"/>
    <w:rsid w:val="00D843B7"/>
    <w:rsid w:val="00D8625F"/>
    <w:rsid w:val="00D869A9"/>
    <w:rsid w:val="00D93F71"/>
    <w:rsid w:val="00DA5498"/>
    <w:rsid w:val="00DA59AB"/>
    <w:rsid w:val="00DA60A0"/>
    <w:rsid w:val="00DA6110"/>
    <w:rsid w:val="00DA662D"/>
    <w:rsid w:val="00DB5737"/>
    <w:rsid w:val="00DD6816"/>
    <w:rsid w:val="00DE13F5"/>
    <w:rsid w:val="00DE2AE1"/>
    <w:rsid w:val="00DE3148"/>
    <w:rsid w:val="00DE4E42"/>
    <w:rsid w:val="00DE7915"/>
    <w:rsid w:val="00DF16D9"/>
    <w:rsid w:val="00DF6AF7"/>
    <w:rsid w:val="00E1278A"/>
    <w:rsid w:val="00E42B7D"/>
    <w:rsid w:val="00E53D30"/>
    <w:rsid w:val="00E6743E"/>
    <w:rsid w:val="00E821A9"/>
    <w:rsid w:val="00E85E5B"/>
    <w:rsid w:val="00E955B4"/>
    <w:rsid w:val="00EA100F"/>
    <w:rsid w:val="00EA5BF6"/>
    <w:rsid w:val="00EA7B25"/>
    <w:rsid w:val="00EC5AEF"/>
    <w:rsid w:val="00ED1D9E"/>
    <w:rsid w:val="00ED508A"/>
    <w:rsid w:val="00ED5ED8"/>
    <w:rsid w:val="00ED756B"/>
    <w:rsid w:val="00ED7A9A"/>
    <w:rsid w:val="00EF2A40"/>
    <w:rsid w:val="00EF6168"/>
    <w:rsid w:val="00F0316E"/>
    <w:rsid w:val="00F04CF4"/>
    <w:rsid w:val="00F11404"/>
    <w:rsid w:val="00F24187"/>
    <w:rsid w:val="00F24F87"/>
    <w:rsid w:val="00F344B3"/>
    <w:rsid w:val="00F37827"/>
    <w:rsid w:val="00F5113A"/>
    <w:rsid w:val="00F54797"/>
    <w:rsid w:val="00F7155F"/>
    <w:rsid w:val="00F71CDB"/>
    <w:rsid w:val="00F85015"/>
    <w:rsid w:val="00F8556D"/>
    <w:rsid w:val="00FA4D79"/>
    <w:rsid w:val="00FA5126"/>
    <w:rsid w:val="00FA7D85"/>
    <w:rsid w:val="00FB1B3C"/>
    <w:rsid w:val="00FB542C"/>
    <w:rsid w:val="00FC38AD"/>
    <w:rsid w:val="00FC690C"/>
    <w:rsid w:val="00FC75E4"/>
    <w:rsid w:val="00FD4DCF"/>
    <w:rsid w:val="00FE1050"/>
    <w:rsid w:val="00FE11E1"/>
    <w:rsid w:val="00FF02C0"/>
    <w:rsid w:val="00FF43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8BF491"/>
  <w15:docId w15:val="{D6ABF9F3-15DB-4D20-911E-204EB600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265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721D"/>
    <w:pPr>
      <w:tabs>
        <w:tab w:val="center" w:pos="4536"/>
        <w:tab w:val="right" w:pos="9072"/>
      </w:tabs>
    </w:pPr>
  </w:style>
  <w:style w:type="character" w:customStyle="1" w:styleId="HlavikaChar">
    <w:name w:val="Hlavička Char"/>
    <w:basedOn w:val="Predvolenpsmoodseku"/>
    <w:link w:val="Hlavika"/>
    <w:uiPriority w:val="99"/>
    <w:rsid w:val="00B3721D"/>
    <w:rPr>
      <w:rFonts w:ascii="Times New Roman" w:hAnsi="Times New Roman" w:cs="Times New Roman"/>
      <w:sz w:val="20"/>
      <w:szCs w:val="20"/>
    </w:rPr>
  </w:style>
  <w:style w:type="paragraph" w:styleId="Pta">
    <w:name w:val="footer"/>
    <w:basedOn w:val="Normlny"/>
    <w:link w:val="PtaChar"/>
    <w:uiPriority w:val="99"/>
    <w:unhideWhenUsed/>
    <w:rsid w:val="00B3721D"/>
    <w:pPr>
      <w:tabs>
        <w:tab w:val="center" w:pos="4536"/>
        <w:tab w:val="right" w:pos="9072"/>
      </w:tabs>
    </w:pPr>
  </w:style>
  <w:style w:type="character" w:customStyle="1" w:styleId="PtaChar">
    <w:name w:val="Päta Char"/>
    <w:basedOn w:val="Predvolenpsmoodseku"/>
    <w:link w:val="Pta"/>
    <w:uiPriority w:val="99"/>
    <w:rsid w:val="00B3721D"/>
    <w:rPr>
      <w:rFonts w:ascii="Times New Roman" w:hAnsi="Times New Roman" w:cs="Times New Roman"/>
      <w:sz w:val="20"/>
      <w:szCs w:val="20"/>
    </w:rPr>
  </w:style>
  <w:style w:type="paragraph" w:styleId="Bezriadkovania">
    <w:name w:val="No Spacing"/>
    <w:uiPriority w:val="1"/>
    <w:qFormat/>
    <w:rsid w:val="00B3721D"/>
    <w:pPr>
      <w:spacing w:after="0" w:line="240" w:lineRule="auto"/>
    </w:pPr>
    <w:rPr>
      <w:rFonts w:ascii="Calibri" w:eastAsia="Times New Roman" w:hAnsi="Calibri" w:cs="Times New Roman"/>
    </w:rPr>
  </w:style>
  <w:style w:type="paragraph" w:styleId="Odsekzoznamu">
    <w:name w:val="List Paragraph"/>
    <w:basedOn w:val="Normlny"/>
    <w:link w:val="OdsekzoznamuChar"/>
    <w:uiPriority w:val="34"/>
    <w:qFormat/>
    <w:rsid w:val="00820A5B"/>
    <w:pPr>
      <w:ind w:left="720"/>
      <w:contextualSpacing/>
    </w:pPr>
  </w:style>
  <w:style w:type="character" w:styleId="Odkaznakomentr">
    <w:name w:val="annotation reference"/>
    <w:basedOn w:val="Predvolenpsmoodseku"/>
    <w:uiPriority w:val="99"/>
    <w:unhideWhenUsed/>
    <w:rsid w:val="006778C6"/>
    <w:rPr>
      <w:sz w:val="16"/>
      <w:szCs w:val="16"/>
    </w:rPr>
  </w:style>
  <w:style w:type="paragraph" w:styleId="Textkomentra">
    <w:name w:val="annotation text"/>
    <w:basedOn w:val="Normlny"/>
    <w:link w:val="TextkomentraChar"/>
    <w:uiPriority w:val="99"/>
    <w:unhideWhenUsed/>
    <w:rsid w:val="006778C6"/>
  </w:style>
  <w:style w:type="character" w:customStyle="1" w:styleId="TextkomentraChar">
    <w:name w:val="Text komentára Char"/>
    <w:basedOn w:val="Predvolenpsmoodseku"/>
    <w:link w:val="Textkomentra"/>
    <w:uiPriority w:val="99"/>
    <w:rsid w:val="006778C6"/>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778C6"/>
    <w:rPr>
      <w:b/>
      <w:bCs/>
    </w:rPr>
  </w:style>
  <w:style w:type="character" w:customStyle="1" w:styleId="PredmetkomentraChar">
    <w:name w:val="Predmet komentára Char"/>
    <w:basedOn w:val="TextkomentraChar"/>
    <w:link w:val="Predmetkomentra"/>
    <w:uiPriority w:val="99"/>
    <w:semiHidden/>
    <w:rsid w:val="006778C6"/>
    <w:rPr>
      <w:rFonts w:ascii="Times New Roman" w:hAnsi="Times New Roman" w:cs="Times New Roman"/>
      <w:b/>
      <w:bCs/>
      <w:sz w:val="20"/>
      <w:szCs w:val="20"/>
    </w:rPr>
  </w:style>
  <w:style w:type="paragraph" w:styleId="Textbubliny">
    <w:name w:val="Balloon Text"/>
    <w:basedOn w:val="Normlny"/>
    <w:link w:val="TextbublinyChar"/>
    <w:uiPriority w:val="99"/>
    <w:semiHidden/>
    <w:unhideWhenUsed/>
    <w:rsid w:val="006778C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78C6"/>
    <w:rPr>
      <w:rFonts w:ascii="Segoe UI" w:hAnsi="Segoe UI" w:cs="Segoe UI"/>
      <w:sz w:val="18"/>
      <w:szCs w:val="18"/>
    </w:rPr>
  </w:style>
  <w:style w:type="character" w:customStyle="1" w:styleId="OdsekzoznamuChar">
    <w:name w:val="Odsek zoznamu Char"/>
    <w:basedOn w:val="Predvolenpsmoodseku"/>
    <w:link w:val="Odsekzoznamu"/>
    <w:uiPriority w:val="34"/>
    <w:rsid w:val="00645278"/>
    <w:rPr>
      <w:rFonts w:ascii="Times New Roman" w:hAnsi="Times New Roman" w:cs="Times New Roman"/>
      <w:sz w:val="20"/>
      <w:szCs w:val="20"/>
    </w:rPr>
  </w:style>
  <w:style w:type="character" w:customStyle="1" w:styleId="ra">
    <w:name w:val="ra"/>
    <w:basedOn w:val="Predvolenpsmoodseku"/>
    <w:rsid w:val="00A11113"/>
  </w:style>
  <w:style w:type="paragraph" w:styleId="Zarkazkladnhotextu2">
    <w:name w:val="Body Text Indent 2"/>
    <w:basedOn w:val="Normlny"/>
    <w:link w:val="Zarkazkladnhotextu2Char"/>
    <w:uiPriority w:val="99"/>
    <w:rsid w:val="00C85CE1"/>
    <w:pPr>
      <w:widowControl/>
      <w:autoSpaceDE/>
      <w:autoSpaceDN/>
      <w:adjustRightInd/>
      <w:ind w:left="360"/>
      <w:jc w:val="both"/>
    </w:pPr>
    <w:rPr>
      <w:rFonts w:eastAsia="Times New Roman"/>
      <w:noProof/>
      <w:sz w:val="24"/>
      <w:szCs w:val="24"/>
    </w:rPr>
  </w:style>
  <w:style w:type="character" w:customStyle="1" w:styleId="Zarkazkladnhotextu2Char">
    <w:name w:val="Zarážka základného textu 2 Char"/>
    <w:basedOn w:val="Predvolenpsmoodseku"/>
    <w:link w:val="Zarkazkladnhotextu2"/>
    <w:uiPriority w:val="99"/>
    <w:rsid w:val="00C85CE1"/>
    <w:rPr>
      <w:rFonts w:ascii="Times New Roman" w:eastAsia="Times New Roman" w:hAnsi="Times New Roman" w:cs="Times New Roman"/>
      <w:noProof/>
      <w:sz w:val="24"/>
      <w:szCs w:val="24"/>
    </w:rPr>
  </w:style>
  <w:style w:type="paragraph" w:styleId="Zkladntext">
    <w:name w:val="Body Text"/>
    <w:basedOn w:val="Normlny"/>
    <w:link w:val="ZkladntextChar"/>
    <w:rsid w:val="00C85CE1"/>
    <w:pPr>
      <w:widowControl/>
      <w:autoSpaceDE/>
      <w:autoSpaceDN/>
      <w:adjustRightInd/>
      <w:jc w:val="both"/>
    </w:pPr>
    <w:rPr>
      <w:rFonts w:eastAsia="Times New Roman"/>
      <w:noProof/>
      <w:sz w:val="24"/>
      <w:szCs w:val="24"/>
    </w:rPr>
  </w:style>
  <w:style w:type="character" w:customStyle="1" w:styleId="ZkladntextChar">
    <w:name w:val="Základný text Char"/>
    <w:basedOn w:val="Predvolenpsmoodseku"/>
    <w:link w:val="Zkladntext"/>
    <w:rsid w:val="00C85CE1"/>
    <w:rPr>
      <w:rFonts w:ascii="Times New Roman" w:eastAsia="Times New Roman" w:hAnsi="Times New Roman" w:cs="Times New Roman"/>
      <w:noProof/>
      <w:sz w:val="24"/>
      <w:szCs w:val="24"/>
    </w:rPr>
  </w:style>
  <w:style w:type="paragraph" w:styleId="Textpoznmkypodiarou">
    <w:name w:val="footnote text"/>
    <w:aliases w:val="Text poznámky pod čiarou 007,_Poznámka pod čiarou,Text poznámky pod èiarou 007"/>
    <w:basedOn w:val="Normlny"/>
    <w:link w:val="TextpoznmkypodiarouChar"/>
    <w:rsid w:val="00C85CE1"/>
    <w:pPr>
      <w:widowControl/>
      <w:autoSpaceDE/>
      <w:autoSpaceDN/>
      <w:adjustRightInd/>
    </w:pPr>
    <w:rPr>
      <w:rFonts w:eastAsia="Times New Roman"/>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C85CE1"/>
    <w:rPr>
      <w:rFonts w:ascii="Times New Roman" w:eastAsia="Times New Roman" w:hAnsi="Times New Roman" w:cs="Times New Roman"/>
      <w:sz w:val="20"/>
      <w:szCs w:val="20"/>
      <w:lang w:eastAsia="cs-CZ"/>
    </w:rPr>
  </w:style>
  <w:style w:type="paragraph" w:customStyle="1" w:styleId="Default">
    <w:name w:val="Default"/>
    <w:rsid w:val="00C85C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zia">
    <w:name w:val="Revision"/>
    <w:hidden/>
    <w:uiPriority w:val="99"/>
    <w:semiHidden/>
    <w:rsid w:val="00321DA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B27D-6206-4A4E-BBB1-4DEAE3D0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7748</Words>
  <Characters>44167</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ŠTOSELOVÁ Agáta</dc:creator>
  <cp:lastModifiedBy>CZIGANYIKOVÁ Martina</cp:lastModifiedBy>
  <cp:revision>3</cp:revision>
  <dcterms:created xsi:type="dcterms:W3CDTF">2024-03-27T13:48:00Z</dcterms:created>
  <dcterms:modified xsi:type="dcterms:W3CDTF">2024-04-05T08:34:00Z</dcterms:modified>
</cp:coreProperties>
</file>