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692B1" w14:textId="77777777" w:rsidR="00D223A0" w:rsidRDefault="002571C4" w:rsidP="00AF301B">
      <w:pPr>
        <w:pStyle w:val="Nadpis1"/>
        <w:tabs>
          <w:tab w:val="left" w:pos="1630"/>
        </w:tabs>
        <w:ind w:left="137"/>
        <w:jc w:val="center"/>
        <w:rPr>
          <w:rFonts w:ascii="Arial" w:hAnsi="Arial"/>
        </w:rPr>
      </w:pPr>
      <w:r>
        <w:rPr>
          <w:rFonts w:ascii="Arial" w:hAnsi="Arial"/>
          <w:u w:val="thick"/>
        </w:rPr>
        <w:t>K ú p n a</w:t>
      </w:r>
      <w:r>
        <w:rPr>
          <w:rFonts w:ascii="Arial" w:hAnsi="Arial"/>
          <w:u w:val="thick"/>
        </w:rPr>
        <w:tab/>
        <w:t>z m l u v</w:t>
      </w:r>
      <w:r>
        <w:rPr>
          <w:rFonts w:ascii="Arial" w:hAnsi="Arial"/>
          <w:spacing w:val="2"/>
          <w:u w:val="thick"/>
        </w:rPr>
        <w:t xml:space="preserve"> </w:t>
      </w:r>
      <w:r>
        <w:rPr>
          <w:rFonts w:ascii="Arial" w:hAnsi="Arial"/>
          <w:u w:val="thick"/>
        </w:rPr>
        <w:t>a</w:t>
      </w:r>
    </w:p>
    <w:p w14:paraId="49A6766E" w14:textId="77777777" w:rsidR="00D223A0" w:rsidRDefault="00D223A0" w:rsidP="00AF301B">
      <w:pPr>
        <w:pStyle w:val="Zkladntext"/>
        <w:jc w:val="center"/>
        <w:rPr>
          <w:b/>
        </w:rPr>
      </w:pPr>
    </w:p>
    <w:p w14:paraId="121A239E" w14:textId="77777777" w:rsidR="00D223A0" w:rsidRDefault="00D223A0" w:rsidP="00AF301B">
      <w:pPr>
        <w:pStyle w:val="Zkladntext"/>
        <w:spacing w:before="10"/>
        <w:jc w:val="center"/>
        <w:rPr>
          <w:b/>
          <w:sz w:val="19"/>
        </w:rPr>
      </w:pPr>
    </w:p>
    <w:p w14:paraId="0FD52D15" w14:textId="77777777" w:rsidR="00D223A0" w:rsidRDefault="002571C4" w:rsidP="00AF301B">
      <w:pPr>
        <w:pStyle w:val="Nadpis2"/>
        <w:jc w:val="center"/>
      </w:pPr>
      <w:r>
        <w:t>medzi zmluvnými stranami</w:t>
      </w:r>
    </w:p>
    <w:p w14:paraId="002F3974" w14:textId="77777777" w:rsidR="00D223A0" w:rsidRDefault="00D223A0">
      <w:pPr>
        <w:pStyle w:val="Zkladntext"/>
        <w:spacing w:before="9"/>
        <w:rPr>
          <w:b/>
          <w:sz w:val="11"/>
        </w:rPr>
      </w:pPr>
    </w:p>
    <w:p w14:paraId="2EBBBACF" w14:textId="70AD5166" w:rsidR="00D223A0" w:rsidRDefault="002571C4" w:rsidP="00AF301B">
      <w:pPr>
        <w:tabs>
          <w:tab w:val="left" w:pos="2694"/>
        </w:tabs>
        <w:spacing w:before="95"/>
        <w:ind w:left="851"/>
        <w:rPr>
          <w:b/>
          <w:sz w:val="20"/>
        </w:rPr>
      </w:pPr>
      <w:r>
        <w:rPr>
          <w:b/>
          <w:sz w:val="20"/>
        </w:rPr>
        <w:t>Predávajúci:</w:t>
      </w:r>
      <w:r w:rsidR="00495BBB">
        <w:rPr>
          <w:b/>
          <w:sz w:val="20"/>
        </w:rPr>
        <w:tab/>
      </w:r>
    </w:p>
    <w:p w14:paraId="72FA5C5B" w14:textId="44189B0F" w:rsidR="00D223A0" w:rsidRDefault="002571C4" w:rsidP="00AF301B">
      <w:pPr>
        <w:pStyle w:val="Zkladntext"/>
        <w:tabs>
          <w:tab w:val="left" w:pos="2694"/>
        </w:tabs>
        <w:spacing w:before="1"/>
        <w:ind w:left="851"/>
      </w:pPr>
      <w:r>
        <w:t>Sídlo:</w:t>
      </w:r>
      <w:r w:rsidR="00495BBB">
        <w:tab/>
      </w:r>
    </w:p>
    <w:p w14:paraId="09B61063" w14:textId="7F016297" w:rsidR="00D223A0" w:rsidRDefault="002571C4" w:rsidP="00AF301B">
      <w:pPr>
        <w:pStyle w:val="Zkladntext"/>
        <w:tabs>
          <w:tab w:val="left" w:pos="2694"/>
        </w:tabs>
        <w:ind w:left="851"/>
      </w:pPr>
      <w:r>
        <w:t>Zastúpený:</w:t>
      </w:r>
      <w:r w:rsidR="00495BBB">
        <w:tab/>
      </w:r>
    </w:p>
    <w:p w14:paraId="289F6D39" w14:textId="73303A61" w:rsidR="00D223A0" w:rsidRDefault="002571C4" w:rsidP="00AF301B">
      <w:pPr>
        <w:pStyle w:val="Zkladntext"/>
        <w:tabs>
          <w:tab w:val="left" w:pos="2694"/>
        </w:tabs>
        <w:spacing w:before="1" w:line="228" w:lineRule="exact"/>
        <w:ind w:left="851"/>
      </w:pPr>
      <w:r>
        <w:t>IČO:</w:t>
      </w:r>
      <w:r w:rsidR="00495BBB">
        <w:tab/>
      </w:r>
    </w:p>
    <w:p w14:paraId="072DF396" w14:textId="1C3CA170" w:rsidR="00D223A0" w:rsidRDefault="002571C4" w:rsidP="00AF301B">
      <w:pPr>
        <w:pStyle w:val="Zkladntext"/>
        <w:tabs>
          <w:tab w:val="left" w:pos="2694"/>
        </w:tabs>
        <w:spacing w:line="228" w:lineRule="exact"/>
        <w:ind w:left="851"/>
      </w:pPr>
      <w:r>
        <w:t>DIČ:</w:t>
      </w:r>
      <w:r w:rsidR="00495BBB">
        <w:tab/>
      </w:r>
    </w:p>
    <w:p w14:paraId="08E666BC" w14:textId="5D0A0573" w:rsidR="00D223A0" w:rsidRDefault="002571C4" w:rsidP="00AF301B">
      <w:pPr>
        <w:pStyle w:val="Zkladntext"/>
        <w:tabs>
          <w:tab w:val="left" w:pos="2694"/>
        </w:tabs>
        <w:ind w:left="851"/>
      </w:pPr>
      <w:r>
        <w:t>Bankové spojenie:</w:t>
      </w:r>
      <w:r w:rsidR="00495BBB">
        <w:tab/>
      </w:r>
    </w:p>
    <w:p w14:paraId="09FFF857" w14:textId="77777777" w:rsidR="00D223A0" w:rsidRDefault="002571C4" w:rsidP="00AF301B">
      <w:pPr>
        <w:pStyle w:val="Nadpis2"/>
        <w:ind w:left="851"/>
        <w:jc w:val="center"/>
      </w:pPr>
      <w:r>
        <w:t>a</w:t>
      </w:r>
    </w:p>
    <w:p w14:paraId="3BE6E45E" w14:textId="77777777" w:rsidR="00D223A0" w:rsidRDefault="00D223A0" w:rsidP="00E7736B">
      <w:pPr>
        <w:pStyle w:val="Zkladntext"/>
        <w:ind w:left="851"/>
        <w:rPr>
          <w:b/>
          <w:sz w:val="11"/>
        </w:rPr>
      </w:pPr>
    </w:p>
    <w:p w14:paraId="2B765D17" w14:textId="77777777" w:rsidR="00E7736B" w:rsidRDefault="002571C4" w:rsidP="00E7736B">
      <w:pPr>
        <w:tabs>
          <w:tab w:val="left" w:pos="2695"/>
        </w:tabs>
        <w:ind w:left="851"/>
        <w:rPr>
          <w:sz w:val="20"/>
        </w:rPr>
      </w:pPr>
      <w:r>
        <w:rPr>
          <w:b/>
          <w:sz w:val="20"/>
        </w:rPr>
        <w:t>Kupujúci:</w:t>
      </w:r>
      <w:r>
        <w:rPr>
          <w:b/>
          <w:sz w:val="20"/>
        </w:rPr>
        <w:tab/>
      </w:r>
      <w:r w:rsidR="00E7736B" w:rsidRPr="00E7736B">
        <w:rPr>
          <w:sz w:val="20"/>
        </w:rPr>
        <w:t>Pekáreň Drahovce s.r.o.</w:t>
      </w:r>
    </w:p>
    <w:p w14:paraId="481047A8" w14:textId="77777777" w:rsidR="00E7736B" w:rsidRDefault="002571C4" w:rsidP="00E7736B">
      <w:pPr>
        <w:tabs>
          <w:tab w:val="left" w:pos="2695"/>
        </w:tabs>
        <w:ind w:left="851"/>
      </w:pPr>
      <w:r>
        <w:t>Sídlo:</w:t>
      </w:r>
      <w:r>
        <w:tab/>
      </w:r>
      <w:r w:rsidR="00E7736B" w:rsidRPr="00E7736B">
        <w:t xml:space="preserve">Hlavná 1 922 41 Drahovce </w:t>
      </w:r>
    </w:p>
    <w:p w14:paraId="4A256B8A" w14:textId="77777777" w:rsidR="00E7736B" w:rsidRDefault="002571C4" w:rsidP="00E7736B">
      <w:pPr>
        <w:tabs>
          <w:tab w:val="left" w:pos="2695"/>
        </w:tabs>
        <w:ind w:left="851"/>
      </w:pPr>
      <w:r>
        <w:t>Zastúpený:</w:t>
      </w:r>
      <w:r>
        <w:tab/>
      </w:r>
      <w:r w:rsidR="00E7736B" w:rsidRPr="00E7736B">
        <w:t xml:space="preserve">Michaela </w:t>
      </w:r>
      <w:proofErr w:type="spellStart"/>
      <w:r w:rsidR="00E7736B" w:rsidRPr="00E7736B">
        <w:t>Urbánková</w:t>
      </w:r>
      <w:proofErr w:type="spellEnd"/>
      <w:r w:rsidR="00E7736B" w:rsidRPr="00E7736B">
        <w:t xml:space="preserve"> </w:t>
      </w:r>
      <w:proofErr w:type="spellStart"/>
      <w:r w:rsidR="00E7736B" w:rsidRPr="00E7736B">
        <w:t>Čulenová</w:t>
      </w:r>
      <w:proofErr w:type="spellEnd"/>
      <w:r w:rsidR="00E7736B" w:rsidRPr="00E7736B">
        <w:t xml:space="preserve"> </w:t>
      </w:r>
    </w:p>
    <w:p w14:paraId="54CF571E" w14:textId="3D4C0BD4" w:rsidR="00D223A0" w:rsidRDefault="002571C4" w:rsidP="00E7736B">
      <w:pPr>
        <w:tabs>
          <w:tab w:val="left" w:pos="2695"/>
        </w:tabs>
        <w:ind w:left="851"/>
      </w:pPr>
      <w:r>
        <w:t>IČO:</w:t>
      </w:r>
      <w:r>
        <w:tab/>
      </w:r>
      <w:r w:rsidR="00E7736B" w:rsidRPr="00E7736B">
        <w:t>47162074</w:t>
      </w:r>
    </w:p>
    <w:p w14:paraId="314DF65C" w14:textId="1F9D6E84" w:rsidR="00D223A0" w:rsidRDefault="002571C4" w:rsidP="00E7736B">
      <w:pPr>
        <w:pStyle w:val="Zkladntext"/>
        <w:tabs>
          <w:tab w:val="left" w:pos="2695"/>
        </w:tabs>
        <w:ind w:left="851"/>
      </w:pPr>
      <w:r>
        <w:t>IČ</w:t>
      </w:r>
      <w:r>
        <w:rPr>
          <w:spacing w:val="-3"/>
        </w:rPr>
        <w:t xml:space="preserve"> </w:t>
      </w:r>
      <w:r>
        <w:t>DPH:</w:t>
      </w:r>
      <w:r>
        <w:tab/>
      </w:r>
      <w:r w:rsidR="00E7736B" w:rsidRPr="00E7736B">
        <w:t>SK2023771343</w:t>
      </w:r>
    </w:p>
    <w:p w14:paraId="16F106CF" w14:textId="77777777" w:rsidR="00D223A0" w:rsidRDefault="00D223A0">
      <w:pPr>
        <w:pStyle w:val="Zkladntext"/>
        <w:rPr>
          <w:sz w:val="22"/>
        </w:rPr>
      </w:pPr>
    </w:p>
    <w:p w14:paraId="379EEF71" w14:textId="77777777" w:rsidR="00D223A0" w:rsidRDefault="00D223A0">
      <w:pPr>
        <w:pStyle w:val="Zkladntext"/>
        <w:rPr>
          <w:sz w:val="22"/>
        </w:rPr>
      </w:pPr>
    </w:p>
    <w:p w14:paraId="67549D63" w14:textId="15C90543" w:rsidR="00D223A0" w:rsidRDefault="002571C4" w:rsidP="007743B4">
      <w:pPr>
        <w:pStyle w:val="Zkladntext"/>
        <w:spacing w:before="180"/>
        <w:ind w:left="851" w:right="394"/>
        <w:jc w:val="both"/>
      </w:pPr>
      <w:r>
        <w:t xml:space="preserve">Táto kúpna zmluva je uzavretá podľa ustanovení § 409 a </w:t>
      </w:r>
      <w:proofErr w:type="spellStart"/>
      <w:r>
        <w:t>nasl</w:t>
      </w:r>
      <w:proofErr w:type="spellEnd"/>
      <w:r>
        <w:t>. Obchodného zákonníka a v zmysle Výzvy na predkladanie ponúk pre zákazku s názvom „</w:t>
      </w:r>
      <w:r w:rsidR="000C2D27" w:rsidRPr="000C2D27">
        <w:t>Zavádzanie inovatívnej technológie na výrobu nových ako aj tradičných výrobkov v spoločnosti Pekáreň Drahovce s.r.o.</w:t>
      </w:r>
      <w:r>
        <w:t>“.</w:t>
      </w:r>
    </w:p>
    <w:p w14:paraId="3426C8EA" w14:textId="77777777" w:rsidR="00D223A0" w:rsidRDefault="00D223A0">
      <w:pPr>
        <w:pStyle w:val="Zkladntext"/>
        <w:rPr>
          <w:sz w:val="22"/>
        </w:rPr>
      </w:pPr>
    </w:p>
    <w:p w14:paraId="4EF68CB4" w14:textId="77777777" w:rsidR="00D223A0" w:rsidRDefault="00D223A0">
      <w:pPr>
        <w:pStyle w:val="Zkladntext"/>
        <w:spacing w:before="2"/>
        <w:rPr>
          <w:sz w:val="18"/>
        </w:rPr>
      </w:pPr>
    </w:p>
    <w:p w14:paraId="6380AB1B" w14:textId="77777777" w:rsidR="00D223A0" w:rsidRDefault="002571C4">
      <w:pPr>
        <w:pStyle w:val="Nadpis2"/>
        <w:ind w:left="138"/>
        <w:jc w:val="center"/>
      </w:pPr>
      <w:r>
        <w:t>Článok I.</w:t>
      </w:r>
    </w:p>
    <w:p w14:paraId="5A312338" w14:textId="77777777" w:rsidR="00D223A0" w:rsidRDefault="002571C4">
      <w:pPr>
        <w:spacing w:before="1"/>
        <w:ind w:left="138"/>
        <w:jc w:val="center"/>
        <w:rPr>
          <w:b/>
          <w:sz w:val="20"/>
        </w:rPr>
      </w:pPr>
      <w:r>
        <w:rPr>
          <w:b/>
          <w:sz w:val="20"/>
        </w:rPr>
        <w:t>Predmet zmluvy a jeho špecifikácia</w:t>
      </w:r>
    </w:p>
    <w:p w14:paraId="2A20F137" w14:textId="77777777" w:rsidR="00D223A0" w:rsidRDefault="00D223A0">
      <w:pPr>
        <w:pStyle w:val="Zkladntext"/>
        <w:spacing w:before="2"/>
        <w:rPr>
          <w:b/>
        </w:rPr>
      </w:pPr>
    </w:p>
    <w:p w14:paraId="4CD2849A" w14:textId="5CE16433" w:rsidR="00D223A0" w:rsidRPr="002665B8" w:rsidRDefault="002571C4" w:rsidP="002D0124">
      <w:pPr>
        <w:pStyle w:val="Zkladntext"/>
        <w:numPr>
          <w:ilvl w:val="0"/>
          <w:numId w:val="16"/>
        </w:numPr>
        <w:spacing w:before="1" w:line="237" w:lineRule="auto"/>
        <w:ind w:right="394"/>
        <w:jc w:val="both"/>
      </w:pPr>
      <w:r w:rsidRPr="002665B8">
        <w:t>Predávajúci sa zaväzuje, že kupujúcemu dodá a odovzdá tovar, ktorý je špecifikovaný v Prílohe č.1</w:t>
      </w:r>
      <w:r w:rsidR="007F39DD">
        <w:t>b</w:t>
      </w:r>
      <w:r w:rsidRPr="002665B8">
        <w:t>, ktorá je neoddeliteľnou súčasťou zmluvy a kupujúci sa zaväzuje, že tento tovar prevezme a zaplatí zaň dohodnutú cenu. Tovar musí byť nový a nepoužívaný a nesmú sa na neho vzťahovať práva tretej strany.</w:t>
      </w:r>
    </w:p>
    <w:p w14:paraId="4335D592" w14:textId="77777777" w:rsidR="00D223A0" w:rsidRDefault="00D223A0">
      <w:pPr>
        <w:pStyle w:val="Zkladntext"/>
        <w:rPr>
          <w:sz w:val="22"/>
        </w:rPr>
      </w:pPr>
    </w:p>
    <w:p w14:paraId="034F22C7" w14:textId="77777777" w:rsidR="00D223A0" w:rsidRDefault="00D223A0">
      <w:pPr>
        <w:pStyle w:val="Zkladntext"/>
        <w:spacing w:before="4"/>
        <w:rPr>
          <w:sz w:val="18"/>
        </w:rPr>
      </w:pPr>
    </w:p>
    <w:p w14:paraId="0DF5CC84" w14:textId="77777777" w:rsidR="00D223A0" w:rsidRDefault="002571C4" w:rsidP="005D1838">
      <w:pPr>
        <w:pStyle w:val="Nadpis2"/>
        <w:spacing w:before="1"/>
        <w:ind w:right="-8"/>
        <w:jc w:val="center"/>
      </w:pPr>
      <w:r>
        <w:t>Článok II.</w:t>
      </w:r>
    </w:p>
    <w:p w14:paraId="29B39B7B" w14:textId="77777777" w:rsidR="00D223A0" w:rsidRDefault="002571C4" w:rsidP="005D1838">
      <w:pPr>
        <w:ind w:left="137" w:right="-8"/>
        <w:jc w:val="center"/>
        <w:rPr>
          <w:b/>
          <w:sz w:val="20"/>
        </w:rPr>
      </w:pPr>
      <w:r>
        <w:rPr>
          <w:b/>
          <w:sz w:val="20"/>
        </w:rPr>
        <w:t>Termín plnenia predmetu zmluvy</w:t>
      </w:r>
    </w:p>
    <w:p w14:paraId="6A6078A6" w14:textId="77777777" w:rsidR="00D223A0" w:rsidRDefault="00D223A0">
      <w:pPr>
        <w:pStyle w:val="Zkladntext"/>
        <w:spacing w:before="1"/>
        <w:rPr>
          <w:b/>
        </w:rPr>
      </w:pPr>
    </w:p>
    <w:p w14:paraId="120176A3" w14:textId="56BB01E6" w:rsidR="00D223A0" w:rsidRPr="004757F0" w:rsidRDefault="002571C4" w:rsidP="002D0124">
      <w:pPr>
        <w:pStyle w:val="Zkladntext"/>
        <w:numPr>
          <w:ilvl w:val="0"/>
          <w:numId w:val="17"/>
        </w:numPr>
        <w:ind w:right="396"/>
        <w:jc w:val="both"/>
      </w:pPr>
      <w:r w:rsidRPr="004757F0">
        <w:t xml:space="preserve">Termín plnenia predmetu zmluvy je najneskôr do </w:t>
      </w:r>
      <w:r w:rsidR="00432E97" w:rsidRPr="004757F0">
        <w:t>6</w:t>
      </w:r>
      <w:r w:rsidRPr="004757F0">
        <w:t xml:space="preserve"> mesiacov odo dňa vystavenia objednávky na dodanie predmetu tejto zmluvy.</w:t>
      </w:r>
    </w:p>
    <w:p w14:paraId="5D310821" w14:textId="77777777" w:rsidR="00D223A0" w:rsidRPr="004757F0" w:rsidRDefault="00D223A0">
      <w:pPr>
        <w:pStyle w:val="Zkladntext"/>
        <w:rPr>
          <w:sz w:val="22"/>
        </w:rPr>
      </w:pPr>
    </w:p>
    <w:p w14:paraId="3D11CDAE" w14:textId="77777777" w:rsidR="00D223A0" w:rsidRPr="004757F0" w:rsidRDefault="00D223A0">
      <w:pPr>
        <w:pStyle w:val="Zkladntext"/>
        <w:spacing w:before="1"/>
        <w:rPr>
          <w:sz w:val="18"/>
        </w:rPr>
      </w:pPr>
    </w:p>
    <w:p w14:paraId="6F0C5111" w14:textId="77777777" w:rsidR="00D223A0" w:rsidRPr="004757F0" w:rsidRDefault="002571C4" w:rsidP="005D1838">
      <w:pPr>
        <w:pStyle w:val="Nadpis2"/>
        <w:spacing w:before="1"/>
        <w:ind w:right="-8"/>
        <w:jc w:val="center"/>
      </w:pPr>
      <w:r w:rsidRPr="004757F0">
        <w:t>Článok III.</w:t>
      </w:r>
    </w:p>
    <w:p w14:paraId="468EF69B" w14:textId="77777777" w:rsidR="00D223A0" w:rsidRPr="004757F0" w:rsidRDefault="002571C4" w:rsidP="005D1838">
      <w:pPr>
        <w:ind w:left="137" w:right="-8"/>
        <w:jc w:val="center"/>
        <w:rPr>
          <w:b/>
          <w:sz w:val="20"/>
        </w:rPr>
      </w:pPr>
      <w:r w:rsidRPr="004757F0">
        <w:rPr>
          <w:b/>
          <w:sz w:val="20"/>
        </w:rPr>
        <w:t>Miesto a spôsob prevzatia predmetu zmluvy</w:t>
      </w:r>
    </w:p>
    <w:p w14:paraId="759774D8" w14:textId="77777777" w:rsidR="00D223A0" w:rsidRPr="004757F0" w:rsidRDefault="00D223A0">
      <w:pPr>
        <w:pStyle w:val="Zkladntext"/>
        <w:spacing w:before="7"/>
        <w:rPr>
          <w:b/>
          <w:sz w:val="19"/>
        </w:rPr>
      </w:pPr>
    </w:p>
    <w:p w14:paraId="4E6A68D2" w14:textId="66C2D876" w:rsidR="00D223A0" w:rsidRPr="004757F0" w:rsidRDefault="002571C4" w:rsidP="002D0124">
      <w:pPr>
        <w:pStyle w:val="Odsekzoznamu"/>
        <w:numPr>
          <w:ilvl w:val="0"/>
          <w:numId w:val="18"/>
        </w:numPr>
        <w:spacing w:before="1"/>
        <w:ind w:right="396"/>
        <w:rPr>
          <w:sz w:val="20"/>
        </w:rPr>
      </w:pPr>
      <w:r w:rsidRPr="004757F0">
        <w:rPr>
          <w:sz w:val="20"/>
        </w:rPr>
        <w:t xml:space="preserve">Miestom dodania predmetu zmluvy je </w:t>
      </w:r>
      <w:r w:rsidR="000C2D27" w:rsidRPr="004757F0">
        <w:rPr>
          <w:sz w:val="20"/>
        </w:rPr>
        <w:t>Hlavná 1</w:t>
      </w:r>
      <w:r w:rsidR="002665B8" w:rsidRPr="004757F0">
        <w:rPr>
          <w:sz w:val="20"/>
        </w:rPr>
        <w:t xml:space="preserve">, </w:t>
      </w:r>
      <w:r w:rsidR="000C2D27" w:rsidRPr="004757F0">
        <w:rPr>
          <w:sz w:val="20"/>
        </w:rPr>
        <w:t>922 41 Drahovce.</w:t>
      </w:r>
    </w:p>
    <w:p w14:paraId="63441EEC" w14:textId="77777777" w:rsidR="00D223A0" w:rsidRPr="004757F0" w:rsidRDefault="00D223A0">
      <w:pPr>
        <w:pStyle w:val="Zkladntext"/>
        <w:spacing w:before="1"/>
      </w:pPr>
    </w:p>
    <w:p w14:paraId="47632D62" w14:textId="77777777" w:rsidR="00D223A0" w:rsidRPr="004757F0" w:rsidRDefault="002571C4" w:rsidP="002D0124">
      <w:pPr>
        <w:pStyle w:val="Odsekzoznamu"/>
        <w:numPr>
          <w:ilvl w:val="0"/>
          <w:numId w:val="18"/>
        </w:numPr>
        <w:spacing w:before="1"/>
        <w:ind w:right="396"/>
        <w:rPr>
          <w:sz w:val="20"/>
        </w:rPr>
      </w:pPr>
      <w:r w:rsidRPr="004757F0">
        <w:rPr>
          <w:sz w:val="20"/>
        </w:rPr>
        <w:t>Predmet zmluvy prevezme kupujúci v mieste dodania na základe odovzdávacieho protokolu podpísaného zodpovednou osobou</w:t>
      </w:r>
      <w:r w:rsidRPr="004757F0">
        <w:rPr>
          <w:spacing w:val="-4"/>
          <w:sz w:val="20"/>
        </w:rPr>
        <w:t xml:space="preserve"> </w:t>
      </w:r>
      <w:r w:rsidRPr="004757F0">
        <w:rPr>
          <w:sz w:val="20"/>
        </w:rPr>
        <w:t>kupujúceho.</w:t>
      </w:r>
    </w:p>
    <w:p w14:paraId="42D0E6C9" w14:textId="77777777" w:rsidR="00D223A0" w:rsidRPr="004757F0" w:rsidRDefault="00D223A0">
      <w:pPr>
        <w:pStyle w:val="Zkladntext"/>
        <w:spacing w:before="1"/>
      </w:pPr>
    </w:p>
    <w:p w14:paraId="63329338" w14:textId="2D6ED29C" w:rsidR="00D223A0" w:rsidRPr="004757F0" w:rsidRDefault="002571C4" w:rsidP="002D0124">
      <w:pPr>
        <w:pStyle w:val="Odsekzoznamu"/>
        <w:numPr>
          <w:ilvl w:val="0"/>
          <w:numId w:val="18"/>
        </w:numPr>
        <w:spacing w:before="1"/>
        <w:ind w:right="396"/>
        <w:rPr>
          <w:sz w:val="20"/>
        </w:rPr>
      </w:pPr>
      <w:r w:rsidRPr="004757F0">
        <w:rPr>
          <w:sz w:val="20"/>
        </w:rPr>
        <w:t>Pri odovzdaní predmetu zmluvy je predávajúci povinný odovzdať kupujúcemu doklady, ktoré sa na predmet kúpy vzťahujú (najmä však záručný list, návod na obsluhu, oprávnenie servisného technika od výrobcu na vykonávanie servisu a</w:t>
      </w:r>
      <w:r w:rsidR="00B21F9E" w:rsidRPr="004757F0">
        <w:rPr>
          <w:spacing w:val="-7"/>
          <w:sz w:val="20"/>
        </w:rPr>
        <w:t> </w:t>
      </w:r>
      <w:r w:rsidRPr="004757F0">
        <w:rPr>
          <w:sz w:val="20"/>
        </w:rPr>
        <w:t>zaškolenia</w:t>
      </w:r>
      <w:r w:rsidR="00B21F9E" w:rsidRPr="004757F0">
        <w:rPr>
          <w:sz w:val="20"/>
        </w:rPr>
        <w:t xml:space="preserve"> a vyhlásenie o zhode</w:t>
      </w:r>
      <w:r w:rsidRPr="004757F0">
        <w:rPr>
          <w:sz w:val="20"/>
        </w:rPr>
        <w:t>).</w:t>
      </w:r>
    </w:p>
    <w:p w14:paraId="2646C242" w14:textId="77777777" w:rsidR="00D223A0" w:rsidRPr="004757F0" w:rsidRDefault="00D223A0">
      <w:pPr>
        <w:jc w:val="both"/>
        <w:rPr>
          <w:sz w:val="20"/>
        </w:rPr>
        <w:sectPr w:rsidR="00D223A0" w:rsidRPr="004757F0">
          <w:footerReference w:type="default" r:id="rId7"/>
          <w:type w:val="continuous"/>
          <w:pgSz w:w="12240" w:h="15840"/>
          <w:pgMar w:top="1360" w:right="1020" w:bottom="1140" w:left="880" w:header="708" w:footer="957" w:gutter="0"/>
          <w:pgNumType w:start="1"/>
          <w:cols w:space="708"/>
        </w:sectPr>
      </w:pPr>
    </w:p>
    <w:p w14:paraId="03971B92" w14:textId="77777777" w:rsidR="00D223A0" w:rsidRPr="004757F0" w:rsidRDefault="002571C4" w:rsidP="005D1838">
      <w:pPr>
        <w:pStyle w:val="Nadpis2"/>
        <w:spacing w:before="80"/>
        <w:ind w:right="-8"/>
        <w:jc w:val="center"/>
      </w:pPr>
      <w:r w:rsidRPr="004757F0">
        <w:lastRenderedPageBreak/>
        <w:t>Článok IV.</w:t>
      </w:r>
    </w:p>
    <w:p w14:paraId="57096F5A" w14:textId="77777777" w:rsidR="00D223A0" w:rsidRPr="004757F0" w:rsidRDefault="002571C4" w:rsidP="005D1838">
      <w:pPr>
        <w:spacing w:before="1"/>
        <w:ind w:left="137" w:right="-8"/>
        <w:jc w:val="center"/>
        <w:rPr>
          <w:b/>
          <w:sz w:val="20"/>
        </w:rPr>
      </w:pPr>
      <w:r w:rsidRPr="004757F0">
        <w:rPr>
          <w:b/>
          <w:sz w:val="20"/>
        </w:rPr>
        <w:t>Kúpna cena a platobné podmienky</w:t>
      </w:r>
    </w:p>
    <w:p w14:paraId="2001BC32" w14:textId="77777777" w:rsidR="00D223A0" w:rsidRPr="004757F0" w:rsidRDefault="00D223A0">
      <w:pPr>
        <w:pStyle w:val="Zkladntext"/>
        <w:spacing w:before="9"/>
        <w:rPr>
          <w:b/>
          <w:sz w:val="11"/>
        </w:rPr>
      </w:pPr>
    </w:p>
    <w:p w14:paraId="7D9D7E3C" w14:textId="77777777" w:rsidR="00D223A0" w:rsidRPr="004757F0" w:rsidRDefault="002571C4" w:rsidP="002D0124">
      <w:pPr>
        <w:pStyle w:val="Odsekzoznamu"/>
        <w:numPr>
          <w:ilvl w:val="0"/>
          <w:numId w:val="9"/>
        </w:numPr>
        <w:spacing w:before="95"/>
        <w:rPr>
          <w:sz w:val="20"/>
        </w:rPr>
      </w:pPr>
      <w:r w:rsidRPr="004757F0">
        <w:rPr>
          <w:sz w:val="20"/>
        </w:rPr>
        <w:t>Rozpis kúpnej</w:t>
      </w:r>
      <w:r w:rsidRPr="004757F0">
        <w:rPr>
          <w:spacing w:val="-3"/>
          <w:sz w:val="20"/>
        </w:rPr>
        <w:t xml:space="preserve"> </w:t>
      </w:r>
      <w:r w:rsidRPr="004757F0">
        <w:rPr>
          <w:sz w:val="20"/>
        </w:rPr>
        <w:t>ceny:</w:t>
      </w:r>
    </w:p>
    <w:p w14:paraId="1E00CD38" w14:textId="77777777" w:rsidR="00D223A0" w:rsidRPr="004757F0" w:rsidRDefault="00D223A0">
      <w:pPr>
        <w:pStyle w:val="Zkladntext"/>
        <w:spacing w:before="1"/>
      </w:pPr>
    </w:p>
    <w:tbl>
      <w:tblPr>
        <w:tblStyle w:val="TableNormal"/>
        <w:tblW w:w="0" w:type="auto"/>
        <w:tblInd w:w="7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24"/>
        <w:gridCol w:w="710"/>
        <w:gridCol w:w="1473"/>
        <w:gridCol w:w="1502"/>
        <w:gridCol w:w="1560"/>
      </w:tblGrid>
      <w:tr w:rsidR="00D223A0" w:rsidRPr="004757F0" w14:paraId="132DD742" w14:textId="77777777" w:rsidTr="002D0124">
        <w:trPr>
          <w:trHeight w:val="690"/>
        </w:trPr>
        <w:tc>
          <w:tcPr>
            <w:tcW w:w="4224" w:type="dxa"/>
          </w:tcPr>
          <w:p w14:paraId="1FCD95EB" w14:textId="77777777" w:rsidR="00D223A0" w:rsidRPr="004757F0" w:rsidRDefault="00D223A0">
            <w:pPr>
              <w:pStyle w:val="TableParagraph"/>
              <w:spacing w:before="11"/>
              <w:rPr>
                <w:rFonts w:ascii="Arial"/>
                <w:sz w:val="19"/>
              </w:rPr>
            </w:pPr>
          </w:p>
          <w:p w14:paraId="2CFD112B" w14:textId="77777777" w:rsidR="00D223A0" w:rsidRPr="004757F0" w:rsidRDefault="002571C4">
            <w:pPr>
              <w:pStyle w:val="TableParagraph"/>
              <w:ind w:left="74"/>
              <w:rPr>
                <w:rFonts w:ascii="Arial"/>
                <w:b/>
                <w:sz w:val="20"/>
              </w:rPr>
            </w:pPr>
            <w:r w:rsidRPr="004757F0">
              <w:rPr>
                <w:rFonts w:ascii="Arial"/>
                <w:b/>
                <w:sz w:val="20"/>
              </w:rPr>
              <w:t>Zariadenie (stroj):</w:t>
            </w:r>
          </w:p>
        </w:tc>
        <w:tc>
          <w:tcPr>
            <w:tcW w:w="710" w:type="dxa"/>
          </w:tcPr>
          <w:p w14:paraId="03886C53" w14:textId="77777777" w:rsidR="00D223A0" w:rsidRPr="004757F0" w:rsidRDefault="002571C4">
            <w:pPr>
              <w:pStyle w:val="TableParagraph"/>
              <w:spacing w:before="114"/>
              <w:ind w:left="244" w:right="58" w:hanging="162"/>
              <w:rPr>
                <w:rFonts w:ascii="Arial" w:hAnsi="Arial"/>
                <w:b/>
                <w:sz w:val="20"/>
              </w:rPr>
            </w:pPr>
            <w:r w:rsidRPr="004757F0">
              <w:rPr>
                <w:rFonts w:ascii="Arial" w:hAnsi="Arial"/>
                <w:b/>
                <w:sz w:val="20"/>
              </w:rPr>
              <w:t>Počet ks</w:t>
            </w:r>
          </w:p>
        </w:tc>
        <w:tc>
          <w:tcPr>
            <w:tcW w:w="1473" w:type="dxa"/>
          </w:tcPr>
          <w:p w14:paraId="23B06D7E" w14:textId="77777777" w:rsidR="00D223A0" w:rsidRPr="004757F0" w:rsidRDefault="002571C4">
            <w:pPr>
              <w:pStyle w:val="TableParagraph"/>
              <w:spacing w:before="3" w:line="230" w:lineRule="exact"/>
              <w:ind w:left="175" w:right="157"/>
              <w:jc w:val="center"/>
              <w:rPr>
                <w:rFonts w:ascii="Arial"/>
                <w:b/>
                <w:sz w:val="20"/>
              </w:rPr>
            </w:pPr>
            <w:r w:rsidRPr="004757F0">
              <w:rPr>
                <w:rFonts w:ascii="Arial"/>
                <w:b/>
                <w:sz w:val="20"/>
              </w:rPr>
              <w:t>Cena v EUR za 1 ks bez DPH</w:t>
            </w:r>
          </w:p>
        </w:tc>
        <w:tc>
          <w:tcPr>
            <w:tcW w:w="1502" w:type="dxa"/>
          </w:tcPr>
          <w:p w14:paraId="42653D3C" w14:textId="77777777" w:rsidR="00D223A0" w:rsidRPr="004757F0" w:rsidRDefault="002571C4">
            <w:pPr>
              <w:pStyle w:val="TableParagraph"/>
              <w:spacing w:before="114"/>
              <w:ind w:left="111" w:right="76" w:firstLine="22"/>
              <w:rPr>
                <w:rFonts w:ascii="Arial"/>
                <w:b/>
                <w:sz w:val="20"/>
              </w:rPr>
            </w:pPr>
            <w:r w:rsidRPr="004757F0">
              <w:rPr>
                <w:rFonts w:ascii="Arial"/>
                <w:b/>
                <w:sz w:val="20"/>
              </w:rPr>
              <w:t>Cena spolu v EUR bez DPH</w:t>
            </w:r>
          </w:p>
        </w:tc>
        <w:tc>
          <w:tcPr>
            <w:tcW w:w="1560" w:type="dxa"/>
          </w:tcPr>
          <w:p w14:paraId="40EB050F" w14:textId="77777777" w:rsidR="00D223A0" w:rsidRPr="004757F0" w:rsidRDefault="002571C4">
            <w:pPr>
              <w:pStyle w:val="TableParagraph"/>
              <w:spacing w:before="3" w:line="230" w:lineRule="exact"/>
              <w:ind w:left="162" w:right="144"/>
              <w:jc w:val="center"/>
              <w:rPr>
                <w:rFonts w:ascii="Arial"/>
                <w:b/>
                <w:sz w:val="20"/>
              </w:rPr>
            </w:pPr>
            <w:r w:rsidRPr="004757F0">
              <w:rPr>
                <w:rFonts w:ascii="Arial"/>
                <w:b/>
                <w:sz w:val="20"/>
              </w:rPr>
              <w:t>Cena spolu v EUR s 20% DPH</w:t>
            </w:r>
          </w:p>
        </w:tc>
      </w:tr>
      <w:tr w:rsidR="00D223A0" w:rsidRPr="004757F0" w14:paraId="6B86623D" w14:textId="77777777" w:rsidTr="002D0124">
        <w:trPr>
          <w:trHeight w:val="281"/>
        </w:trPr>
        <w:tc>
          <w:tcPr>
            <w:tcW w:w="4224" w:type="dxa"/>
          </w:tcPr>
          <w:p w14:paraId="60A7CB67" w14:textId="22ABA746" w:rsidR="00D223A0" w:rsidRPr="004757F0" w:rsidRDefault="00F12F8A">
            <w:pPr>
              <w:pStyle w:val="TableParagraph"/>
              <w:spacing w:line="227" w:lineRule="exact"/>
              <w:ind w:left="74"/>
              <w:rPr>
                <w:rFonts w:ascii="Arial" w:hAnsi="Arial"/>
                <w:sz w:val="20"/>
              </w:rPr>
            </w:pPr>
            <w:r w:rsidRPr="004757F0">
              <w:rPr>
                <w:rFonts w:ascii="Arial" w:hAnsi="Arial"/>
                <w:sz w:val="20"/>
              </w:rPr>
              <w:t>Linka na jemné pečivo</w:t>
            </w:r>
          </w:p>
        </w:tc>
        <w:tc>
          <w:tcPr>
            <w:tcW w:w="710" w:type="dxa"/>
          </w:tcPr>
          <w:p w14:paraId="203312C0" w14:textId="59520EE6" w:rsidR="00D223A0" w:rsidRPr="004757F0" w:rsidRDefault="000C2D27">
            <w:pPr>
              <w:pStyle w:val="TableParagraph"/>
              <w:spacing w:before="21"/>
              <w:ind w:left="6"/>
              <w:jc w:val="center"/>
              <w:rPr>
                <w:rFonts w:ascii="Arial"/>
                <w:sz w:val="20"/>
              </w:rPr>
            </w:pPr>
            <w:r w:rsidRPr="004757F0">
              <w:rPr>
                <w:rFonts w:ascii="Arial"/>
                <w:sz w:val="20"/>
              </w:rPr>
              <w:t>1</w:t>
            </w:r>
          </w:p>
        </w:tc>
        <w:tc>
          <w:tcPr>
            <w:tcW w:w="1473" w:type="dxa"/>
          </w:tcPr>
          <w:p w14:paraId="62630B8A" w14:textId="77777777" w:rsidR="00D223A0" w:rsidRPr="004757F0" w:rsidRDefault="00D223A0">
            <w:pPr>
              <w:pStyle w:val="TableParagraph"/>
              <w:rPr>
                <w:rFonts w:ascii="Times New Roman"/>
                <w:sz w:val="20"/>
              </w:rPr>
            </w:pPr>
          </w:p>
        </w:tc>
        <w:tc>
          <w:tcPr>
            <w:tcW w:w="1502" w:type="dxa"/>
          </w:tcPr>
          <w:p w14:paraId="0CBEAB64" w14:textId="77777777" w:rsidR="00D223A0" w:rsidRPr="004757F0" w:rsidRDefault="00D223A0">
            <w:pPr>
              <w:pStyle w:val="TableParagraph"/>
              <w:rPr>
                <w:rFonts w:ascii="Times New Roman"/>
                <w:sz w:val="20"/>
              </w:rPr>
            </w:pPr>
          </w:p>
        </w:tc>
        <w:tc>
          <w:tcPr>
            <w:tcW w:w="1560" w:type="dxa"/>
          </w:tcPr>
          <w:p w14:paraId="09C1D148" w14:textId="77777777" w:rsidR="00D223A0" w:rsidRPr="004757F0" w:rsidRDefault="00D223A0">
            <w:pPr>
              <w:pStyle w:val="TableParagraph"/>
              <w:rPr>
                <w:rFonts w:ascii="Times New Roman"/>
                <w:sz w:val="20"/>
              </w:rPr>
            </w:pPr>
          </w:p>
        </w:tc>
      </w:tr>
      <w:tr w:rsidR="00D223A0" w:rsidRPr="004757F0" w14:paraId="717E6327" w14:textId="77777777" w:rsidTr="002D0124">
        <w:trPr>
          <w:trHeight w:val="282"/>
        </w:trPr>
        <w:tc>
          <w:tcPr>
            <w:tcW w:w="4224" w:type="dxa"/>
          </w:tcPr>
          <w:p w14:paraId="1D73A903" w14:textId="77777777" w:rsidR="00D223A0" w:rsidRPr="004757F0" w:rsidRDefault="002571C4">
            <w:pPr>
              <w:pStyle w:val="TableParagraph"/>
              <w:spacing w:line="229" w:lineRule="exact"/>
              <w:ind w:left="74"/>
              <w:rPr>
                <w:rFonts w:ascii="Arial"/>
                <w:sz w:val="20"/>
              </w:rPr>
            </w:pPr>
            <w:r w:rsidRPr="004757F0">
              <w:rPr>
                <w:rFonts w:ascii="Arial"/>
                <w:sz w:val="20"/>
              </w:rPr>
              <w:t>Spolu</w:t>
            </w:r>
          </w:p>
        </w:tc>
        <w:tc>
          <w:tcPr>
            <w:tcW w:w="710" w:type="dxa"/>
          </w:tcPr>
          <w:p w14:paraId="79278C76" w14:textId="77777777" w:rsidR="00D223A0" w:rsidRPr="004757F0" w:rsidRDefault="002571C4">
            <w:pPr>
              <w:pStyle w:val="TableParagraph"/>
              <w:spacing w:before="9"/>
              <w:ind w:left="6"/>
              <w:jc w:val="center"/>
              <w:rPr>
                <w:rFonts w:ascii="Arial"/>
                <w:b/>
              </w:rPr>
            </w:pPr>
            <w:r w:rsidRPr="004757F0">
              <w:rPr>
                <w:rFonts w:ascii="Arial"/>
                <w:b/>
              </w:rPr>
              <w:t>-</w:t>
            </w:r>
          </w:p>
        </w:tc>
        <w:tc>
          <w:tcPr>
            <w:tcW w:w="1473" w:type="dxa"/>
          </w:tcPr>
          <w:p w14:paraId="7D4489CB" w14:textId="77777777" w:rsidR="00D223A0" w:rsidRPr="004757F0" w:rsidRDefault="00D223A0">
            <w:pPr>
              <w:pStyle w:val="TableParagraph"/>
              <w:rPr>
                <w:rFonts w:ascii="Times New Roman"/>
                <w:sz w:val="20"/>
              </w:rPr>
            </w:pPr>
          </w:p>
        </w:tc>
        <w:tc>
          <w:tcPr>
            <w:tcW w:w="1502" w:type="dxa"/>
          </w:tcPr>
          <w:p w14:paraId="4967258F" w14:textId="77777777" w:rsidR="00D223A0" w:rsidRPr="004757F0" w:rsidRDefault="00D223A0">
            <w:pPr>
              <w:pStyle w:val="TableParagraph"/>
              <w:rPr>
                <w:rFonts w:ascii="Times New Roman"/>
                <w:sz w:val="20"/>
              </w:rPr>
            </w:pPr>
          </w:p>
        </w:tc>
        <w:tc>
          <w:tcPr>
            <w:tcW w:w="1560" w:type="dxa"/>
          </w:tcPr>
          <w:p w14:paraId="1518BFAF" w14:textId="77777777" w:rsidR="00D223A0" w:rsidRPr="004757F0" w:rsidRDefault="00D223A0">
            <w:pPr>
              <w:pStyle w:val="TableParagraph"/>
              <w:rPr>
                <w:rFonts w:ascii="Times New Roman"/>
                <w:sz w:val="20"/>
              </w:rPr>
            </w:pPr>
          </w:p>
        </w:tc>
      </w:tr>
    </w:tbl>
    <w:p w14:paraId="18AED36B" w14:textId="77777777" w:rsidR="00D223A0" w:rsidRPr="004757F0" w:rsidRDefault="00D223A0">
      <w:pPr>
        <w:pStyle w:val="Zkladntext"/>
        <w:rPr>
          <w:sz w:val="30"/>
        </w:rPr>
      </w:pPr>
    </w:p>
    <w:p w14:paraId="05F17A47" w14:textId="77777777" w:rsidR="00D223A0" w:rsidRPr="004757F0" w:rsidRDefault="002571C4" w:rsidP="002D0124">
      <w:pPr>
        <w:pStyle w:val="Zkladntext"/>
        <w:ind w:left="709"/>
      </w:pPr>
      <w:r w:rsidRPr="004757F0">
        <w:t>Cena celkom bez DPH:</w:t>
      </w:r>
    </w:p>
    <w:p w14:paraId="1BECB76F" w14:textId="77777777" w:rsidR="00D223A0" w:rsidRPr="004757F0" w:rsidRDefault="002571C4" w:rsidP="002D0124">
      <w:pPr>
        <w:pStyle w:val="Zkladntext"/>
        <w:spacing w:before="120"/>
        <w:ind w:left="709"/>
      </w:pPr>
      <w:r w:rsidRPr="004757F0">
        <w:t>Slovom:</w:t>
      </w:r>
    </w:p>
    <w:p w14:paraId="6345D54B" w14:textId="77777777" w:rsidR="00D223A0" w:rsidRPr="004757F0" w:rsidRDefault="002571C4" w:rsidP="002D0124">
      <w:pPr>
        <w:pStyle w:val="Zkladntext"/>
        <w:spacing w:before="121"/>
        <w:ind w:left="709"/>
      </w:pPr>
      <w:r w:rsidRPr="004757F0">
        <w:t>DPH 20%:</w:t>
      </w:r>
    </w:p>
    <w:p w14:paraId="09149263" w14:textId="77777777" w:rsidR="00D223A0" w:rsidRPr="004757F0" w:rsidRDefault="002571C4" w:rsidP="002D0124">
      <w:pPr>
        <w:pStyle w:val="Zkladntext"/>
        <w:spacing w:before="120"/>
        <w:ind w:left="709"/>
      </w:pPr>
      <w:r w:rsidRPr="004757F0">
        <w:t>Slovom:</w:t>
      </w:r>
    </w:p>
    <w:p w14:paraId="7540A845" w14:textId="77777777" w:rsidR="00D223A0" w:rsidRPr="004757F0" w:rsidRDefault="00D223A0" w:rsidP="002D0124">
      <w:pPr>
        <w:pStyle w:val="Zkladntext"/>
        <w:spacing w:before="1"/>
        <w:ind w:left="709"/>
      </w:pPr>
    </w:p>
    <w:p w14:paraId="4C8443C5" w14:textId="77777777" w:rsidR="00D223A0" w:rsidRPr="004757F0" w:rsidRDefault="002571C4" w:rsidP="002D0124">
      <w:pPr>
        <w:pStyle w:val="Nadpis2"/>
        <w:ind w:left="709"/>
      </w:pPr>
      <w:r w:rsidRPr="004757F0">
        <w:t>Cena celkom s 20% DPH:</w:t>
      </w:r>
    </w:p>
    <w:p w14:paraId="0928BB34" w14:textId="77777777" w:rsidR="00D223A0" w:rsidRPr="004757F0" w:rsidRDefault="00D223A0" w:rsidP="002D0124">
      <w:pPr>
        <w:pStyle w:val="Zkladntext"/>
        <w:spacing w:before="10"/>
        <w:ind w:left="709"/>
        <w:rPr>
          <w:b/>
        </w:rPr>
      </w:pPr>
    </w:p>
    <w:p w14:paraId="7AA27D2C" w14:textId="77777777" w:rsidR="00D223A0" w:rsidRPr="004757F0" w:rsidRDefault="002571C4" w:rsidP="002D0124">
      <w:pPr>
        <w:ind w:left="709"/>
        <w:rPr>
          <w:b/>
          <w:sz w:val="20"/>
        </w:rPr>
      </w:pPr>
      <w:r w:rsidRPr="004757F0">
        <w:rPr>
          <w:b/>
          <w:sz w:val="20"/>
        </w:rPr>
        <w:t>Slovom:</w:t>
      </w:r>
    </w:p>
    <w:p w14:paraId="46A90588" w14:textId="77777777" w:rsidR="00D223A0" w:rsidRPr="004757F0" w:rsidRDefault="00D223A0">
      <w:pPr>
        <w:pStyle w:val="Zkladntext"/>
        <w:spacing w:before="1"/>
        <w:rPr>
          <w:b/>
        </w:rPr>
      </w:pPr>
    </w:p>
    <w:p w14:paraId="5D4618AF" w14:textId="77777777" w:rsidR="00D223A0" w:rsidRPr="004757F0" w:rsidRDefault="002571C4" w:rsidP="002D0124">
      <w:pPr>
        <w:pStyle w:val="Odsekzoznamu"/>
        <w:numPr>
          <w:ilvl w:val="0"/>
          <w:numId w:val="9"/>
        </w:numPr>
        <w:spacing w:before="95"/>
        <w:rPr>
          <w:sz w:val="20"/>
        </w:rPr>
      </w:pPr>
      <w:r w:rsidRPr="004757F0">
        <w:rPr>
          <w:sz w:val="20"/>
        </w:rPr>
        <w:t>Cena podľa bodu 1 tohto článku je konečná a nemenná. Výška ceny podľa predchádzajúcej vety tohto bodu môže byť ku dňu jej fakturácie podľa bodu 3 tohto článku upravená len z dôvodu zmien sadzby dane podľa daňových zákonov Slovenskej</w:t>
      </w:r>
      <w:r w:rsidRPr="004757F0">
        <w:rPr>
          <w:spacing w:val="-5"/>
          <w:sz w:val="20"/>
        </w:rPr>
        <w:t xml:space="preserve"> </w:t>
      </w:r>
      <w:r w:rsidRPr="004757F0">
        <w:rPr>
          <w:sz w:val="20"/>
        </w:rPr>
        <w:t>republiky.</w:t>
      </w:r>
    </w:p>
    <w:p w14:paraId="652DC917" w14:textId="77777777" w:rsidR="00D223A0" w:rsidRPr="004757F0" w:rsidRDefault="00D223A0">
      <w:pPr>
        <w:pStyle w:val="Zkladntext"/>
        <w:spacing w:before="8"/>
        <w:rPr>
          <w:sz w:val="19"/>
        </w:rPr>
      </w:pPr>
    </w:p>
    <w:p w14:paraId="1185B27E" w14:textId="4815680F" w:rsidR="00D223A0" w:rsidRPr="004757F0" w:rsidRDefault="007013B6" w:rsidP="007013B6">
      <w:pPr>
        <w:pStyle w:val="Zkladntext"/>
        <w:numPr>
          <w:ilvl w:val="0"/>
          <w:numId w:val="9"/>
        </w:numPr>
        <w:spacing w:before="1"/>
      </w:pPr>
      <w:r w:rsidRPr="004757F0">
        <w:t>Cena je splatná po prevzatí predmetu zmluvy na základe faktúry predávajúceho a dodacieho listu s preberacím protokolom.</w:t>
      </w:r>
    </w:p>
    <w:p w14:paraId="2DDA8ECB" w14:textId="77777777" w:rsidR="007013B6" w:rsidRPr="004757F0" w:rsidRDefault="007013B6" w:rsidP="007013B6">
      <w:pPr>
        <w:pStyle w:val="Zkladntext"/>
        <w:spacing w:before="1"/>
      </w:pPr>
    </w:p>
    <w:p w14:paraId="511D4E62" w14:textId="77777777" w:rsidR="00D223A0" w:rsidRPr="004757F0" w:rsidRDefault="002571C4" w:rsidP="002D0124">
      <w:pPr>
        <w:pStyle w:val="Odsekzoznamu"/>
        <w:numPr>
          <w:ilvl w:val="0"/>
          <w:numId w:val="9"/>
        </w:numPr>
        <w:spacing w:before="95"/>
        <w:rPr>
          <w:sz w:val="20"/>
        </w:rPr>
      </w:pPr>
      <w:r w:rsidRPr="004757F0">
        <w:rPr>
          <w:sz w:val="20"/>
        </w:rPr>
        <w:t>Splatnosť faktúr dojednali zmluvné strany na 60 dní od vystavenia faktúry. Ak faktúra neobsahuje všetky náležitosti daňového dokladu, je kupujúci oprávnený faktúru predávajúcemu vrátiť. V takom prípade lehota splatnosti začne plynúť od doručenia správne vystavenej faktúry</w:t>
      </w:r>
      <w:r w:rsidRPr="004757F0">
        <w:rPr>
          <w:spacing w:val="-14"/>
          <w:sz w:val="20"/>
        </w:rPr>
        <w:t xml:space="preserve"> </w:t>
      </w:r>
      <w:r w:rsidRPr="004757F0">
        <w:rPr>
          <w:sz w:val="20"/>
        </w:rPr>
        <w:t>kupujúcemu.</w:t>
      </w:r>
    </w:p>
    <w:p w14:paraId="6C54F1CC" w14:textId="77777777" w:rsidR="00D223A0" w:rsidRPr="004757F0" w:rsidRDefault="00D223A0">
      <w:pPr>
        <w:pStyle w:val="Zkladntext"/>
        <w:rPr>
          <w:sz w:val="22"/>
        </w:rPr>
      </w:pPr>
    </w:p>
    <w:p w14:paraId="11CD040A" w14:textId="77777777" w:rsidR="00D223A0" w:rsidRPr="004757F0" w:rsidRDefault="00D223A0">
      <w:pPr>
        <w:pStyle w:val="Zkladntext"/>
        <w:rPr>
          <w:sz w:val="22"/>
        </w:rPr>
      </w:pPr>
    </w:p>
    <w:p w14:paraId="20C35DCA" w14:textId="01F1DAAA" w:rsidR="005D1838" w:rsidRPr="004757F0" w:rsidRDefault="002571C4" w:rsidP="005D1838">
      <w:pPr>
        <w:pStyle w:val="Nadpis2"/>
        <w:ind w:left="709" w:right="-6"/>
        <w:jc w:val="center"/>
      </w:pPr>
      <w:r w:rsidRPr="004757F0">
        <w:t>Článok V.</w:t>
      </w:r>
    </w:p>
    <w:p w14:paraId="0120C0E3" w14:textId="655C4B58" w:rsidR="00D223A0" w:rsidRPr="004757F0" w:rsidRDefault="002571C4" w:rsidP="005D1838">
      <w:pPr>
        <w:pStyle w:val="Nadpis2"/>
        <w:ind w:left="709" w:right="-6"/>
        <w:jc w:val="center"/>
      </w:pPr>
      <w:r w:rsidRPr="004757F0">
        <w:t>Omeškanie a zmluvné pokuty</w:t>
      </w:r>
    </w:p>
    <w:p w14:paraId="6094825B" w14:textId="77777777" w:rsidR="00D223A0" w:rsidRPr="004757F0" w:rsidRDefault="00D223A0">
      <w:pPr>
        <w:pStyle w:val="Zkladntext"/>
        <w:spacing w:before="1"/>
        <w:rPr>
          <w:b/>
        </w:rPr>
      </w:pPr>
    </w:p>
    <w:p w14:paraId="3C59B83F" w14:textId="77777777" w:rsidR="00D223A0" w:rsidRPr="004757F0" w:rsidRDefault="002571C4" w:rsidP="002D0124">
      <w:pPr>
        <w:pStyle w:val="Odsekzoznamu"/>
        <w:numPr>
          <w:ilvl w:val="0"/>
          <w:numId w:val="20"/>
        </w:numPr>
        <w:spacing w:before="95"/>
        <w:rPr>
          <w:sz w:val="20"/>
        </w:rPr>
      </w:pPr>
      <w:r w:rsidRPr="004757F0">
        <w:rPr>
          <w:sz w:val="20"/>
        </w:rPr>
        <w:t>Ak sa predávajúci dostane do omeškania s dodaním čo aj len časti tovaru, zaväzuje sa zaplatiť kupujúcemu zmluvnú pokutu vo výške 0,5 % z kúpnej ceny nedodaného tovaru bez DPH, a to za každý deň</w:t>
      </w:r>
      <w:r w:rsidRPr="004757F0">
        <w:rPr>
          <w:spacing w:val="-2"/>
          <w:sz w:val="20"/>
        </w:rPr>
        <w:t xml:space="preserve"> </w:t>
      </w:r>
      <w:r w:rsidRPr="004757F0">
        <w:rPr>
          <w:sz w:val="20"/>
        </w:rPr>
        <w:t>omeškania.</w:t>
      </w:r>
    </w:p>
    <w:p w14:paraId="58FE305D" w14:textId="77777777" w:rsidR="00D223A0" w:rsidRPr="004757F0" w:rsidRDefault="00D223A0">
      <w:pPr>
        <w:pStyle w:val="Zkladntext"/>
        <w:spacing w:before="2"/>
      </w:pPr>
    </w:p>
    <w:p w14:paraId="2A9233B5" w14:textId="77777777" w:rsidR="00D223A0" w:rsidRPr="004757F0" w:rsidRDefault="002571C4" w:rsidP="002D0124">
      <w:pPr>
        <w:pStyle w:val="Odsekzoznamu"/>
        <w:numPr>
          <w:ilvl w:val="0"/>
          <w:numId w:val="20"/>
        </w:numPr>
        <w:spacing w:before="95"/>
        <w:rPr>
          <w:sz w:val="20"/>
        </w:rPr>
      </w:pPr>
      <w:r w:rsidRPr="004757F0">
        <w:rPr>
          <w:sz w:val="20"/>
        </w:rPr>
        <w:t>Ak sa kupujúci dostane do omeškania s platením dohodnutej kúpnej ceny tovaru, zaväzuje sa zaplatiť predávajúcemu zmluvnú pokutu vo výške 0,5 % z neuhradenej ceny bez</w:t>
      </w:r>
      <w:r w:rsidRPr="004757F0">
        <w:rPr>
          <w:spacing w:val="-13"/>
          <w:sz w:val="20"/>
        </w:rPr>
        <w:t xml:space="preserve"> </w:t>
      </w:r>
      <w:r w:rsidRPr="004757F0">
        <w:rPr>
          <w:sz w:val="20"/>
        </w:rPr>
        <w:t>DPH.</w:t>
      </w:r>
    </w:p>
    <w:p w14:paraId="45D66B03" w14:textId="77777777" w:rsidR="00D223A0" w:rsidRPr="004757F0" w:rsidRDefault="00D223A0">
      <w:pPr>
        <w:pStyle w:val="Zkladntext"/>
        <w:rPr>
          <w:sz w:val="22"/>
        </w:rPr>
      </w:pPr>
    </w:p>
    <w:p w14:paraId="4DD43E23" w14:textId="77777777" w:rsidR="00D223A0" w:rsidRPr="004757F0" w:rsidRDefault="00D223A0">
      <w:pPr>
        <w:pStyle w:val="Zkladntext"/>
        <w:spacing w:before="5"/>
        <w:rPr>
          <w:sz w:val="18"/>
        </w:rPr>
      </w:pPr>
    </w:p>
    <w:p w14:paraId="6DDE0FE4" w14:textId="77777777" w:rsidR="005D1838" w:rsidRPr="004757F0" w:rsidRDefault="002571C4" w:rsidP="005D1838">
      <w:pPr>
        <w:pStyle w:val="Nadpis2"/>
        <w:ind w:left="709" w:right="-6"/>
        <w:jc w:val="center"/>
      </w:pPr>
      <w:r w:rsidRPr="004757F0">
        <w:t xml:space="preserve">Článok VI. </w:t>
      </w:r>
    </w:p>
    <w:p w14:paraId="62609BB4" w14:textId="23DCEF89" w:rsidR="00D223A0" w:rsidRPr="004757F0" w:rsidRDefault="002571C4" w:rsidP="005D1838">
      <w:pPr>
        <w:pStyle w:val="Nadpis2"/>
        <w:ind w:left="709" w:right="-6"/>
        <w:jc w:val="center"/>
      </w:pPr>
      <w:r w:rsidRPr="004757F0">
        <w:t>Odstúpenie od zmluvy</w:t>
      </w:r>
    </w:p>
    <w:p w14:paraId="2F42442C" w14:textId="77777777" w:rsidR="00D223A0" w:rsidRPr="004757F0" w:rsidRDefault="00D223A0">
      <w:pPr>
        <w:pStyle w:val="Zkladntext"/>
        <w:spacing w:before="2"/>
        <w:rPr>
          <w:b/>
        </w:rPr>
      </w:pPr>
    </w:p>
    <w:p w14:paraId="1C3E2886" w14:textId="77777777" w:rsidR="00D223A0" w:rsidRPr="004757F0" w:rsidRDefault="002571C4" w:rsidP="002D0124">
      <w:pPr>
        <w:pStyle w:val="Odsekzoznamu"/>
        <w:numPr>
          <w:ilvl w:val="0"/>
          <w:numId w:val="21"/>
        </w:numPr>
        <w:spacing w:before="95"/>
        <w:rPr>
          <w:sz w:val="20"/>
        </w:rPr>
      </w:pPr>
      <w:r w:rsidRPr="004757F0">
        <w:rPr>
          <w:sz w:val="20"/>
        </w:rPr>
        <w:t>Kupujúci môže od tejto kúpnej zmluvy odstúpiť, ak sa predávajúci omešká s dodaním tovaru viac ako 30 dní po v zmluve dojednanej dobe a predávajúci nezjedná nápravu ani v dodatočnej lehote v trvaní 30 dní.</w:t>
      </w:r>
    </w:p>
    <w:p w14:paraId="17A55CAC" w14:textId="346F03F0" w:rsidR="00D223A0" w:rsidRPr="004757F0" w:rsidRDefault="00D223A0">
      <w:pPr>
        <w:pStyle w:val="Zkladntext"/>
        <w:spacing w:before="2"/>
      </w:pPr>
    </w:p>
    <w:p w14:paraId="21F6EC73" w14:textId="77777777" w:rsidR="002D0124" w:rsidRPr="004757F0" w:rsidRDefault="002D0124">
      <w:pPr>
        <w:pStyle w:val="Zkladntext"/>
        <w:spacing w:before="2"/>
      </w:pPr>
    </w:p>
    <w:p w14:paraId="0AC75E3F" w14:textId="760D2B0C" w:rsidR="00D223A0" w:rsidRPr="004757F0" w:rsidRDefault="002571C4" w:rsidP="002D0124">
      <w:pPr>
        <w:pStyle w:val="Odsekzoznamu"/>
        <w:numPr>
          <w:ilvl w:val="0"/>
          <w:numId w:val="21"/>
        </w:numPr>
        <w:spacing w:before="80"/>
        <w:ind w:left="709" w:right="-8"/>
      </w:pPr>
      <w:r w:rsidRPr="004757F0">
        <w:rPr>
          <w:sz w:val="20"/>
        </w:rPr>
        <w:t>Predávajúci</w:t>
      </w:r>
      <w:r w:rsidRPr="004757F0">
        <w:rPr>
          <w:spacing w:val="48"/>
          <w:sz w:val="20"/>
        </w:rPr>
        <w:t xml:space="preserve"> </w:t>
      </w:r>
      <w:r w:rsidRPr="004757F0">
        <w:rPr>
          <w:sz w:val="20"/>
        </w:rPr>
        <w:t>môže</w:t>
      </w:r>
      <w:r w:rsidRPr="004757F0">
        <w:rPr>
          <w:spacing w:val="48"/>
          <w:sz w:val="20"/>
        </w:rPr>
        <w:t xml:space="preserve"> </w:t>
      </w:r>
      <w:r w:rsidRPr="004757F0">
        <w:rPr>
          <w:sz w:val="20"/>
        </w:rPr>
        <w:t>od</w:t>
      </w:r>
      <w:r w:rsidRPr="004757F0">
        <w:rPr>
          <w:spacing w:val="48"/>
          <w:sz w:val="20"/>
        </w:rPr>
        <w:t xml:space="preserve"> </w:t>
      </w:r>
      <w:r w:rsidRPr="004757F0">
        <w:rPr>
          <w:sz w:val="20"/>
        </w:rPr>
        <w:t>tejto</w:t>
      </w:r>
      <w:r w:rsidRPr="004757F0">
        <w:rPr>
          <w:spacing w:val="48"/>
          <w:sz w:val="20"/>
        </w:rPr>
        <w:t xml:space="preserve"> </w:t>
      </w:r>
      <w:r w:rsidRPr="004757F0">
        <w:rPr>
          <w:sz w:val="20"/>
          <w:szCs w:val="20"/>
        </w:rPr>
        <w:t>kúpnej</w:t>
      </w:r>
      <w:r w:rsidRPr="004757F0">
        <w:rPr>
          <w:spacing w:val="48"/>
          <w:sz w:val="20"/>
          <w:szCs w:val="20"/>
        </w:rPr>
        <w:t xml:space="preserve"> </w:t>
      </w:r>
      <w:r w:rsidRPr="004757F0">
        <w:rPr>
          <w:sz w:val="20"/>
          <w:szCs w:val="20"/>
        </w:rPr>
        <w:t>zmluvy</w:t>
      </w:r>
      <w:r w:rsidRPr="004757F0">
        <w:rPr>
          <w:spacing w:val="49"/>
          <w:sz w:val="20"/>
          <w:szCs w:val="20"/>
        </w:rPr>
        <w:t xml:space="preserve"> </w:t>
      </w:r>
      <w:r w:rsidRPr="004757F0">
        <w:rPr>
          <w:sz w:val="20"/>
          <w:szCs w:val="20"/>
        </w:rPr>
        <w:t>odstúpiť,</w:t>
      </w:r>
      <w:r w:rsidRPr="004757F0">
        <w:rPr>
          <w:spacing w:val="48"/>
          <w:sz w:val="20"/>
          <w:szCs w:val="20"/>
        </w:rPr>
        <w:t xml:space="preserve"> </w:t>
      </w:r>
      <w:r w:rsidRPr="004757F0">
        <w:rPr>
          <w:sz w:val="20"/>
          <w:szCs w:val="20"/>
        </w:rPr>
        <w:t>ak</w:t>
      </w:r>
      <w:r w:rsidRPr="004757F0">
        <w:rPr>
          <w:spacing w:val="48"/>
          <w:sz w:val="20"/>
          <w:szCs w:val="20"/>
        </w:rPr>
        <w:t xml:space="preserve"> </w:t>
      </w:r>
      <w:r w:rsidRPr="004757F0">
        <w:rPr>
          <w:sz w:val="20"/>
          <w:szCs w:val="20"/>
        </w:rPr>
        <w:t>sa</w:t>
      </w:r>
      <w:r w:rsidRPr="004757F0">
        <w:rPr>
          <w:spacing w:val="48"/>
          <w:sz w:val="20"/>
          <w:szCs w:val="20"/>
        </w:rPr>
        <w:t xml:space="preserve"> </w:t>
      </w:r>
      <w:r w:rsidRPr="004757F0">
        <w:rPr>
          <w:sz w:val="20"/>
          <w:szCs w:val="20"/>
        </w:rPr>
        <w:t>kupujúci</w:t>
      </w:r>
      <w:r w:rsidRPr="004757F0">
        <w:rPr>
          <w:spacing w:val="48"/>
          <w:sz w:val="20"/>
          <w:szCs w:val="20"/>
        </w:rPr>
        <w:t xml:space="preserve"> </w:t>
      </w:r>
      <w:r w:rsidRPr="004757F0">
        <w:rPr>
          <w:sz w:val="20"/>
          <w:szCs w:val="20"/>
        </w:rPr>
        <w:t>omešká</w:t>
      </w:r>
      <w:r w:rsidRPr="004757F0">
        <w:rPr>
          <w:spacing w:val="48"/>
          <w:sz w:val="20"/>
          <w:szCs w:val="20"/>
        </w:rPr>
        <w:t xml:space="preserve"> </w:t>
      </w:r>
      <w:r w:rsidRPr="004757F0">
        <w:rPr>
          <w:sz w:val="20"/>
          <w:szCs w:val="20"/>
        </w:rPr>
        <w:t>s</w:t>
      </w:r>
      <w:r w:rsidRPr="004757F0">
        <w:rPr>
          <w:spacing w:val="-1"/>
          <w:sz w:val="20"/>
          <w:szCs w:val="20"/>
        </w:rPr>
        <w:t xml:space="preserve"> </w:t>
      </w:r>
      <w:r w:rsidRPr="004757F0">
        <w:rPr>
          <w:sz w:val="20"/>
          <w:szCs w:val="20"/>
        </w:rPr>
        <w:t>platením</w:t>
      </w:r>
      <w:r w:rsidRPr="004757F0">
        <w:rPr>
          <w:spacing w:val="47"/>
          <w:sz w:val="20"/>
          <w:szCs w:val="20"/>
        </w:rPr>
        <w:t xml:space="preserve"> </w:t>
      </w:r>
      <w:r w:rsidRPr="004757F0">
        <w:rPr>
          <w:sz w:val="20"/>
          <w:szCs w:val="20"/>
        </w:rPr>
        <w:t>peňažných</w:t>
      </w:r>
      <w:r w:rsidR="002D0124" w:rsidRPr="004757F0">
        <w:rPr>
          <w:sz w:val="20"/>
          <w:szCs w:val="20"/>
        </w:rPr>
        <w:t xml:space="preserve"> </w:t>
      </w:r>
      <w:r w:rsidRPr="004757F0">
        <w:rPr>
          <w:sz w:val="20"/>
          <w:szCs w:val="20"/>
        </w:rPr>
        <w:t>záväzkov viac ako o 60 dní po splatnosti a kupujúci nezjedná nápravu ani v dodatočnej lehote určenej písomne predávajúcim.</w:t>
      </w:r>
    </w:p>
    <w:p w14:paraId="1D77560E" w14:textId="77777777" w:rsidR="00D223A0" w:rsidRDefault="00D223A0">
      <w:pPr>
        <w:pStyle w:val="Zkladntext"/>
        <w:spacing w:before="1"/>
      </w:pPr>
    </w:p>
    <w:p w14:paraId="062D0F49" w14:textId="77777777" w:rsidR="00D223A0" w:rsidRDefault="002571C4" w:rsidP="002D0124">
      <w:pPr>
        <w:pStyle w:val="Odsekzoznamu"/>
        <w:numPr>
          <w:ilvl w:val="0"/>
          <w:numId w:val="21"/>
        </w:numPr>
        <w:spacing w:before="95"/>
        <w:rPr>
          <w:sz w:val="20"/>
        </w:rPr>
      </w:pPr>
      <w:r>
        <w:rPr>
          <w:sz w:val="20"/>
        </w:rPr>
        <w:t>Pokiaľ niektorá zo zmluvných strán odstúpi od tejto kúpnej zmluvy, zmluva zaniká a zmluvné strany sa vysporiadajú podľa ustanovení Obchodného zákonníka. Všetky náklady a škody súvisiace s odstúpením od kúpnej zmluvy znáša tá zmluvná strana, ktorá zavinila zánik</w:t>
      </w:r>
      <w:r>
        <w:rPr>
          <w:spacing w:val="-12"/>
          <w:sz w:val="20"/>
        </w:rPr>
        <w:t xml:space="preserve"> </w:t>
      </w:r>
      <w:r>
        <w:rPr>
          <w:sz w:val="20"/>
        </w:rPr>
        <w:t>zmluvy.</w:t>
      </w:r>
    </w:p>
    <w:p w14:paraId="09B01FD7" w14:textId="77777777" w:rsidR="00D223A0" w:rsidRDefault="00D223A0">
      <w:pPr>
        <w:pStyle w:val="Zkladntext"/>
        <w:spacing w:before="2"/>
      </w:pPr>
    </w:p>
    <w:p w14:paraId="44C2370C" w14:textId="77777777" w:rsidR="00D223A0" w:rsidRDefault="002571C4" w:rsidP="002D0124">
      <w:pPr>
        <w:pStyle w:val="Odsekzoznamu"/>
        <w:numPr>
          <w:ilvl w:val="0"/>
          <w:numId w:val="21"/>
        </w:numPr>
        <w:spacing w:before="95"/>
        <w:rPr>
          <w:sz w:val="20"/>
        </w:rPr>
      </w:pPr>
      <w:r>
        <w:rPr>
          <w:sz w:val="20"/>
        </w:rPr>
        <w:t>Odstúpenie od zmluvy začína plynúť nasledujúcom dňom po dni doručenia odstúpenia druhej</w:t>
      </w:r>
      <w:r>
        <w:rPr>
          <w:spacing w:val="-18"/>
          <w:sz w:val="20"/>
        </w:rPr>
        <w:t xml:space="preserve"> </w:t>
      </w:r>
      <w:r>
        <w:rPr>
          <w:sz w:val="20"/>
        </w:rPr>
        <w:t>strane.</w:t>
      </w:r>
    </w:p>
    <w:p w14:paraId="69C6AD2F" w14:textId="77777777" w:rsidR="00D223A0" w:rsidRDefault="00D223A0">
      <w:pPr>
        <w:pStyle w:val="Zkladntext"/>
        <w:rPr>
          <w:sz w:val="22"/>
        </w:rPr>
      </w:pPr>
    </w:p>
    <w:p w14:paraId="05EEDE83" w14:textId="77777777" w:rsidR="00D223A0" w:rsidRDefault="00D223A0">
      <w:pPr>
        <w:pStyle w:val="Zkladntext"/>
        <w:spacing w:before="8"/>
        <w:rPr>
          <w:sz w:val="17"/>
        </w:rPr>
      </w:pPr>
    </w:p>
    <w:p w14:paraId="2DB1DDAE" w14:textId="77777777" w:rsidR="005D1838" w:rsidRDefault="002571C4" w:rsidP="005D1838">
      <w:pPr>
        <w:pStyle w:val="Nadpis2"/>
        <w:ind w:left="709" w:right="-6"/>
        <w:jc w:val="center"/>
      </w:pPr>
      <w:r>
        <w:t xml:space="preserve">Článok VII. </w:t>
      </w:r>
    </w:p>
    <w:p w14:paraId="37DAF36C" w14:textId="765B7559" w:rsidR="00D223A0" w:rsidRDefault="002571C4" w:rsidP="005D1838">
      <w:pPr>
        <w:pStyle w:val="Nadpis2"/>
        <w:ind w:left="709" w:right="-6"/>
        <w:jc w:val="center"/>
      </w:pPr>
      <w:r>
        <w:t>Záruka a servis</w:t>
      </w:r>
    </w:p>
    <w:p w14:paraId="65B95A09" w14:textId="77777777" w:rsidR="00D223A0" w:rsidRDefault="00D223A0">
      <w:pPr>
        <w:pStyle w:val="Zkladntext"/>
        <w:spacing w:before="1"/>
        <w:rPr>
          <w:b/>
        </w:rPr>
      </w:pPr>
    </w:p>
    <w:p w14:paraId="12C00960" w14:textId="77777777" w:rsidR="00D223A0" w:rsidRDefault="002571C4" w:rsidP="002D0124">
      <w:pPr>
        <w:pStyle w:val="Odsekzoznamu"/>
        <w:numPr>
          <w:ilvl w:val="0"/>
          <w:numId w:val="22"/>
        </w:numPr>
        <w:spacing w:before="95"/>
        <w:rPr>
          <w:sz w:val="20"/>
        </w:rPr>
      </w:pPr>
      <w:r>
        <w:rPr>
          <w:sz w:val="20"/>
        </w:rPr>
        <w:t>Predávajúci preberá záruku za akosť tovaru špecifikovaného podľa Článku I. tejto zmluvy. Na tovar sa poskytuje záruka minimálne 24 mesiacov. Záruka začína plynúť odo dňa zaškolenia kupujúceho podľa článku VIII. tejto zmluvy. Predávajúci sa zaväzuje, že zaškolenie obsluhy a servis bude realizované prostredníctvom odborne vyškoleného technika u výrobcu zariadení, čo preukáže potvrdením o absolvovaní takéhoto zaškolenia (napr. certifikát od výrobcu). V opačnom prípade predávajúci môže odmietnuť takéto školenie alebo servis bez toho aby to bolo považované za porušenie podmienok stanovených touto</w:t>
      </w:r>
      <w:r>
        <w:rPr>
          <w:spacing w:val="-3"/>
          <w:sz w:val="20"/>
        </w:rPr>
        <w:t xml:space="preserve"> </w:t>
      </w:r>
      <w:r>
        <w:rPr>
          <w:sz w:val="20"/>
        </w:rPr>
        <w:t>zmluvou.</w:t>
      </w:r>
    </w:p>
    <w:p w14:paraId="6C34763F" w14:textId="77777777" w:rsidR="00D223A0" w:rsidRDefault="00D223A0">
      <w:pPr>
        <w:pStyle w:val="Zkladntext"/>
        <w:spacing w:before="10"/>
        <w:rPr>
          <w:sz w:val="19"/>
        </w:rPr>
      </w:pPr>
    </w:p>
    <w:p w14:paraId="33A94EF1" w14:textId="77777777" w:rsidR="00D223A0" w:rsidRDefault="002571C4" w:rsidP="002D0124">
      <w:pPr>
        <w:pStyle w:val="Odsekzoznamu"/>
        <w:numPr>
          <w:ilvl w:val="0"/>
          <w:numId w:val="22"/>
        </w:numPr>
        <w:spacing w:before="95"/>
        <w:rPr>
          <w:sz w:val="20"/>
        </w:rPr>
      </w:pPr>
      <w:r>
        <w:rPr>
          <w:sz w:val="20"/>
        </w:rPr>
        <w:t>Pre uplatnenie vád tovaru platia ustanovenia § 436 - § 441 Obchodného</w:t>
      </w:r>
      <w:r>
        <w:rPr>
          <w:spacing w:val="-13"/>
          <w:sz w:val="20"/>
        </w:rPr>
        <w:t xml:space="preserve"> </w:t>
      </w:r>
      <w:r>
        <w:rPr>
          <w:sz w:val="20"/>
        </w:rPr>
        <w:t>zákonníka.</w:t>
      </w:r>
    </w:p>
    <w:p w14:paraId="0146375D" w14:textId="77777777" w:rsidR="00D223A0" w:rsidRDefault="00D223A0">
      <w:pPr>
        <w:pStyle w:val="Zkladntext"/>
        <w:spacing w:before="1"/>
      </w:pPr>
    </w:p>
    <w:p w14:paraId="7DC6AD05" w14:textId="064DBF13" w:rsidR="00D223A0" w:rsidRDefault="002571C4" w:rsidP="002D0124">
      <w:pPr>
        <w:pStyle w:val="Odsekzoznamu"/>
        <w:numPr>
          <w:ilvl w:val="0"/>
          <w:numId w:val="22"/>
        </w:numPr>
        <w:spacing w:before="95"/>
        <w:rPr>
          <w:sz w:val="20"/>
        </w:rPr>
      </w:pPr>
      <w:r>
        <w:rPr>
          <w:sz w:val="20"/>
        </w:rPr>
        <w:t>Záruka neplatí, ak kupujúci nedodrží postupy zaobchádzania s tovarom, ktoré určil výrobca. Záruka sa nevzťahuje na vady a poškodenia, ktoré spôsobil kupujúci úmyselne, resp. nesprávnou manipuláciou</w:t>
      </w:r>
      <w:r w:rsidR="007013B6">
        <w:rPr>
          <w:sz w:val="20"/>
        </w:rPr>
        <w:t xml:space="preserve"> </w:t>
      </w:r>
      <w:r>
        <w:rPr>
          <w:sz w:val="20"/>
        </w:rPr>
        <w:t>s predmetom</w:t>
      </w:r>
      <w:r>
        <w:rPr>
          <w:spacing w:val="-4"/>
          <w:sz w:val="20"/>
        </w:rPr>
        <w:t xml:space="preserve"> </w:t>
      </w:r>
      <w:r>
        <w:rPr>
          <w:sz w:val="20"/>
        </w:rPr>
        <w:t>zmluvy.</w:t>
      </w:r>
    </w:p>
    <w:p w14:paraId="49E88889" w14:textId="77777777" w:rsidR="00D223A0" w:rsidRDefault="00D223A0">
      <w:pPr>
        <w:pStyle w:val="Zkladntext"/>
        <w:spacing w:before="2"/>
      </w:pPr>
    </w:p>
    <w:p w14:paraId="78CACE8D" w14:textId="77777777" w:rsidR="00D223A0" w:rsidRPr="004757F0" w:rsidRDefault="002571C4" w:rsidP="002D0124">
      <w:pPr>
        <w:pStyle w:val="Odsekzoznamu"/>
        <w:numPr>
          <w:ilvl w:val="0"/>
          <w:numId w:val="22"/>
        </w:numPr>
        <w:spacing w:before="95"/>
        <w:rPr>
          <w:sz w:val="20"/>
        </w:rPr>
      </w:pPr>
      <w:r>
        <w:rPr>
          <w:sz w:val="20"/>
        </w:rPr>
        <w:t xml:space="preserve">Predávajúci sa zaväzuje nastúpiť na servisný úkon brániaci </w:t>
      </w:r>
      <w:r w:rsidRPr="004757F0">
        <w:rPr>
          <w:sz w:val="20"/>
        </w:rPr>
        <w:t xml:space="preserve">prevádzke zariadenia do 24 hodín od nahlásenia poruchy. Zároveň sa predávajúci zaväzuje odstrániť záručné vady tovaru v lehote najneskôr do 10 pracovných dní od uplatnenia reklamácie kupujúcim. Nahlásenie poruchy bude realizované formou e-mailu na adresu, ktorú predávajúci uvedie v odovzdávacom protokole. V prípade omeškania nástupu na servisný úkon má kupujúci nárok uplatniť si zmluvnú pokutu vo výške 500,00 EUR (slovom päťsto eur) za každý deň omeškania. Za servisný úkon sa nepovažuje obhliadka </w:t>
      </w:r>
      <w:proofErr w:type="spellStart"/>
      <w:r w:rsidRPr="004757F0">
        <w:rPr>
          <w:sz w:val="20"/>
        </w:rPr>
        <w:t>vadného</w:t>
      </w:r>
      <w:proofErr w:type="spellEnd"/>
      <w:r w:rsidRPr="004757F0">
        <w:rPr>
          <w:sz w:val="20"/>
        </w:rPr>
        <w:t xml:space="preserve"> zariadenia. Ak predávajúci neodstráni vady zariadenia ani do 10 pracovných dní, má kupujúci nárok na zaplatenie zmluvnej pokuty vo výške 500,00 Eur za každý deň</w:t>
      </w:r>
      <w:r w:rsidRPr="004757F0">
        <w:rPr>
          <w:spacing w:val="-8"/>
          <w:sz w:val="20"/>
        </w:rPr>
        <w:t xml:space="preserve"> </w:t>
      </w:r>
      <w:r w:rsidRPr="004757F0">
        <w:rPr>
          <w:sz w:val="20"/>
        </w:rPr>
        <w:t>omeškania.</w:t>
      </w:r>
    </w:p>
    <w:p w14:paraId="1762EED0" w14:textId="77777777" w:rsidR="00D223A0" w:rsidRPr="004757F0" w:rsidRDefault="00D223A0">
      <w:pPr>
        <w:pStyle w:val="Zkladntext"/>
        <w:rPr>
          <w:sz w:val="22"/>
        </w:rPr>
      </w:pPr>
    </w:p>
    <w:p w14:paraId="49705124" w14:textId="77777777" w:rsidR="00D223A0" w:rsidRPr="004757F0" w:rsidRDefault="00D223A0">
      <w:pPr>
        <w:pStyle w:val="Zkladntext"/>
        <w:spacing w:before="11"/>
        <w:rPr>
          <w:sz w:val="17"/>
        </w:rPr>
      </w:pPr>
    </w:p>
    <w:p w14:paraId="624C0885" w14:textId="77777777" w:rsidR="005D1838" w:rsidRPr="004757F0" w:rsidRDefault="002571C4" w:rsidP="005D1838">
      <w:pPr>
        <w:pStyle w:val="Nadpis2"/>
        <w:ind w:left="709" w:right="-6"/>
        <w:jc w:val="center"/>
      </w:pPr>
      <w:r w:rsidRPr="004757F0">
        <w:t xml:space="preserve">Článok VIII. </w:t>
      </w:r>
    </w:p>
    <w:p w14:paraId="74E5B907" w14:textId="772BB1AC" w:rsidR="00D223A0" w:rsidRPr="004757F0" w:rsidRDefault="002571C4" w:rsidP="005D1838">
      <w:pPr>
        <w:pStyle w:val="Nadpis2"/>
        <w:ind w:left="709" w:right="-6"/>
        <w:jc w:val="center"/>
      </w:pPr>
      <w:r w:rsidRPr="004757F0">
        <w:t>Zaškolenie kupujúceho</w:t>
      </w:r>
    </w:p>
    <w:p w14:paraId="2BF8316A" w14:textId="77777777" w:rsidR="00D223A0" w:rsidRPr="004757F0" w:rsidRDefault="00D223A0">
      <w:pPr>
        <w:pStyle w:val="Zkladntext"/>
        <w:spacing w:before="1"/>
        <w:rPr>
          <w:b/>
        </w:rPr>
      </w:pPr>
    </w:p>
    <w:p w14:paraId="6B8C6A53" w14:textId="77777777" w:rsidR="00D223A0" w:rsidRPr="004757F0" w:rsidRDefault="002571C4" w:rsidP="005D1838">
      <w:pPr>
        <w:pStyle w:val="Odsekzoznamu"/>
        <w:numPr>
          <w:ilvl w:val="0"/>
          <w:numId w:val="23"/>
        </w:numPr>
        <w:spacing w:before="95"/>
        <w:rPr>
          <w:sz w:val="20"/>
        </w:rPr>
      </w:pPr>
      <w:r w:rsidRPr="004757F0">
        <w:rPr>
          <w:sz w:val="20"/>
        </w:rPr>
        <w:t>Predávajúci sa zaväzuje pri dodaní a odovzdaní predmetu zmluvy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oň.</w:t>
      </w:r>
    </w:p>
    <w:p w14:paraId="04D7E28C" w14:textId="77777777" w:rsidR="00D223A0" w:rsidRPr="004757F0" w:rsidRDefault="00D223A0">
      <w:pPr>
        <w:pStyle w:val="Zkladntext"/>
        <w:spacing w:before="9"/>
        <w:rPr>
          <w:sz w:val="19"/>
        </w:rPr>
      </w:pPr>
    </w:p>
    <w:p w14:paraId="691ADA04" w14:textId="77777777" w:rsidR="00D223A0" w:rsidRPr="004757F0" w:rsidRDefault="002571C4" w:rsidP="005D1838">
      <w:pPr>
        <w:pStyle w:val="Odsekzoznamu"/>
        <w:numPr>
          <w:ilvl w:val="0"/>
          <w:numId w:val="23"/>
        </w:numPr>
        <w:spacing w:before="95"/>
        <w:rPr>
          <w:sz w:val="20"/>
        </w:rPr>
      </w:pPr>
      <w:r w:rsidRPr="004757F0">
        <w:rPr>
          <w:sz w:val="20"/>
        </w:rPr>
        <w:t>Zaškolenie obsluhy bude prebiehať v slovenskom jazyku v rozsahu minimálne 24 hodín na jedno zariadenie podľa čl. IV bod 1 tejto zmluvy, a to počas prvých 10 dní odo dňa uvedenia predmetu zmluvy do</w:t>
      </w:r>
      <w:r w:rsidRPr="004757F0">
        <w:rPr>
          <w:spacing w:val="-1"/>
          <w:sz w:val="20"/>
        </w:rPr>
        <w:t xml:space="preserve"> </w:t>
      </w:r>
      <w:r w:rsidRPr="004757F0">
        <w:rPr>
          <w:sz w:val="20"/>
        </w:rPr>
        <w:t>prevádzky.</w:t>
      </w:r>
    </w:p>
    <w:p w14:paraId="462ABE65" w14:textId="77777777" w:rsidR="00D223A0" w:rsidRDefault="00D223A0">
      <w:pPr>
        <w:pStyle w:val="Zkladntext"/>
        <w:rPr>
          <w:sz w:val="22"/>
        </w:rPr>
      </w:pPr>
    </w:p>
    <w:p w14:paraId="70D6F497" w14:textId="77777777" w:rsidR="00D223A0" w:rsidRDefault="00D223A0">
      <w:pPr>
        <w:pStyle w:val="Zkladntext"/>
        <w:spacing w:before="2"/>
        <w:rPr>
          <w:sz w:val="18"/>
        </w:rPr>
      </w:pPr>
    </w:p>
    <w:p w14:paraId="080703B4" w14:textId="77777777" w:rsidR="005D1838" w:rsidRDefault="002571C4" w:rsidP="005D1838">
      <w:pPr>
        <w:pStyle w:val="Nadpis2"/>
        <w:ind w:left="709" w:right="-6"/>
        <w:jc w:val="center"/>
      </w:pPr>
      <w:r>
        <w:t xml:space="preserve">Článok IX. </w:t>
      </w:r>
    </w:p>
    <w:p w14:paraId="01724523" w14:textId="1C0507C0" w:rsidR="00D223A0" w:rsidRDefault="002571C4" w:rsidP="005D1838">
      <w:pPr>
        <w:pStyle w:val="Nadpis2"/>
        <w:ind w:left="709" w:right="-6"/>
        <w:jc w:val="center"/>
      </w:pPr>
      <w:r>
        <w:t>Vyššia moc</w:t>
      </w:r>
    </w:p>
    <w:p w14:paraId="17D301FF" w14:textId="4AF259F0" w:rsidR="00D223A0" w:rsidRDefault="00D223A0">
      <w:pPr>
        <w:pStyle w:val="Zkladntext"/>
        <w:spacing w:before="8"/>
        <w:rPr>
          <w:b/>
          <w:sz w:val="19"/>
        </w:rPr>
      </w:pPr>
    </w:p>
    <w:p w14:paraId="6221CC76" w14:textId="68242E91" w:rsidR="00D223A0" w:rsidRPr="00BF6BE4" w:rsidRDefault="002571C4" w:rsidP="00BF6BE4">
      <w:pPr>
        <w:pStyle w:val="Odsekzoznamu"/>
        <w:numPr>
          <w:ilvl w:val="0"/>
          <w:numId w:val="24"/>
        </w:numPr>
        <w:spacing w:before="95"/>
        <w:rPr>
          <w:sz w:val="20"/>
          <w:szCs w:val="20"/>
        </w:rPr>
      </w:pPr>
      <w:r>
        <w:rPr>
          <w:sz w:val="20"/>
        </w:rPr>
        <w:t>Žiadna zo strán nenesie zodpovednosť za úplné či čiastočné nesplnenie svojich povinností vyplývajúcich zo zmluvy v dôsledku udalosti výnimočnej povahy, ktorá nemohla byť predvídateľná alebo</w:t>
      </w:r>
      <w:r>
        <w:rPr>
          <w:spacing w:val="-10"/>
          <w:sz w:val="20"/>
        </w:rPr>
        <w:t xml:space="preserve"> </w:t>
      </w:r>
      <w:r>
        <w:rPr>
          <w:sz w:val="20"/>
        </w:rPr>
        <w:t>ju</w:t>
      </w:r>
      <w:r w:rsidR="00BF6BE4">
        <w:rPr>
          <w:sz w:val="20"/>
        </w:rPr>
        <w:t xml:space="preserve"> </w:t>
      </w:r>
      <w:r w:rsidRPr="00BF6BE4">
        <w:rPr>
          <w:sz w:val="20"/>
          <w:szCs w:val="20"/>
        </w:rPr>
        <w:t>nebolo možné odvrátiť – udalosti ako živelné pohromy, vojnové operácie rozličného druhu, občianske nepokoje, explózie, požiare, výluky alebo okolnosti vyskytujúce sa nezávisle od vôle strán, mimo kontroly strán (ďalej len vyššia moc).</w:t>
      </w:r>
    </w:p>
    <w:p w14:paraId="45ADA8FA" w14:textId="77777777" w:rsidR="00D223A0" w:rsidRDefault="00D223A0" w:rsidP="00BB030D">
      <w:pPr>
        <w:pStyle w:val="Zkladntext"/>
        <w:spacing w:before="2"/>
        <w:ind w:right="-8"/>
        <w:jc w:val="both"/>
      </w:pPr>
    </w:p>
    <w:p w14:paraId="32385E0E" w14:textId="77777777" w:rsidR="00D223A0" w:rsidRDefault="002571C4" w:rsidP="005D1838">
      <w:pPr>
        <w:pStyle w:val="Odsekzoznamu"/>
        <w:numPr>
          <w:ilvl w:val="0"/>
          <w:numId w:val="24"/>
        </w:numPr>
        <w:spacing w:before="95"/>
        <w:rPr>
          <w:sz w:val="20"/>
        </w:rPr>
      </w:pPr>
      <w:r>
        <w:rPr>
          <w:sz w:val="20"/>
        </w:rPr>
        <w:t xml:space="preserve">Strana dotknutá udalosťou vyššej moci je povinná písomne </w:t>
      </w:r>
      <w:r w:rsidRPr="004757F0">
        <w:rPr>
          <w:sz w:val="20"/>
        </w:rPr>
        <w:t>informovať druhú stranu do 3 pracovných dní,</w:t>
      </w:r>
      <w:r>
        <w:rPr>
          <w:sz w:val="20"/>
        </w:rPr>
        <w:t xml:space="preserve"> pričom dané oznámenie musí byť doplnené potvrdením o takej udalosti vyššej</w:t>
      </w:r>
      <w:r>
        <w:rPr>
          <w:spacing w:val="-16"/>
          <w:sz w:val="20"/>
        </w:rPr>
        <w:t xml:space="preserve"> </w:t>
      </w:r>
      <w:r>
        <w:rPr>
          <w:sz w:val="20"/>
        </w:rPr>
        <w:t>moci.</w:t>
      </w:r>
    </w:p>
    <w:p w14:paraId="377D13C1" w14:textId="77777777" w:rsidR="00D223A0" w:rsidRDefault="00D223A0" w:rsidP="00BB030D">
      <w:pPr>
        <w:pStyle w:val="Zkladntext"/>
        <w:spacing w:before="5"/>
        <w:ind w:right="-8"/>
        <w:jc w:val="both"/>
      </w:pPr>
    </w:p>
    <w:p w14:paraId="546BB6B1" w14:textId="77777777" w:rsidR="00D223A0" w:rsidRDefault="002571C4" w:rsidP="005D1838">
      <w:pPr>
        <w:pStyle w:val="Odsekzoznamu"/>
        <w:numPr>
          <w:ilvl w:val="0"/>
          <w:numId w:val="24"/>
        </w:numPr>
        <w:spacing w:before="95"/>
        <w:rPr>
          <w:sz w:val="20"/>
        </w:rPr>
      </w:pPr>
      <w:r>
        <w:rPr>
          <w:sz w:val="20"/>
        </w:rPr>
        <w:t>Strana, ktorá nevykoná oznámenie druhej strane podľa odseku 2, bude povinná nahradiť druhej strane všetky škody spôsobené porušením tejto</w:t>
      </w:r>
      <w:r>
        <w:rPr>
          <w:spacing w:val="-7"/>
          <w:sz w:val="20"/>
        </w:rPr>
        <w:t xml:space="preserve"> </w:t>
      </w:r>
      <w:r>
        <w:rPr>
          <w:sz w:val="20"/>
        </w:rPr>
        <w:t>povinnosti.</w:t>
      </w:r>
    </w:p>
    <w:p w14:paraId="434C8D80" w14:textId="77777777" w:rsidR="00D223A0" w:rsidRDefault="00D223A0">
      <w:pPr>
        <w:pStyle w:val="Zkladntext"/>
        <w:rPr>
          <w:sz w:val="22"/>
        </w:rPr>
      </w:pPr>
    </w:p>
    <w:p w14:paraId="6ADD423C" w14:textId="77777777" w:rsidR="00D223A0" w:rsidRDefault="00D223A0">
      <w:pPr>
        <w:pStyle w:val="Zkladntext"/>
        <w:spacing w:before="2"/>
        <w:rPr>
          <w:sz w:val="18"/>
        </w:rPr>
      </w:pPr>
    </w:p>
    <w:p w14:paraId="39E617AD" w14:textId="77777777" w:rsidR="005D1838" w:rsidRDefault="002571C4" w:rsidP="005D1838">
      <w:pPr>
        <w:pStyle w:val="Nadpis2"/>
        <w:ind w:left="709" w:right="-6"/>
        <w:jc w:val="center"/>
      </w:pPr>
      <w:r>
        <w:t xml:space="preserve">Článok X. </w:t>
      </w:r>
    </w:p>
    <w:p w14:paraId="4542F6BA" w14:textId="7B31A078" w:rsidR="00D223A0" w:rsidRDefault="002571C4" w:rsidP="005D1838">
      <w:pPr>
        <w:pStyle w:val="Nadpis2"/>
        <w:ind w:left="709" w:right="-6"/>
        <w:jc w:val="center"/>
      </w:pPr>
      <w:r>
        <w:t>Náhrada škody</w:t>
      </w:r>
    </w:p>
    <w:p w14:paraId="35000C05" w14:textId="77777777" w:rsidR="00D223A0" w:rsidRDefault="00D223A0" w:rsidP="00BB030D">
      <w:pPr>
        <w:pStyle w:val="Zkladntext"/>
        <w:spacing w:before="1"/>
        <w:rPr>
          <w:b/>
        </w:rPr>
      </w:pPr>
    </w:p>
    <w:p w14:paraId="5DD9FC79" w14:textId="77777777" w:rsidR="00D223A0" w:rsidRDefault="002571C4" w:rsidP="005D1838">
      <w:pPr>
        <w:pStyle w:val="Odsekzoznamu"/>
        <w:numPr>
          <w:ilvl w:val="0"/>
          <w:numId w:val="25"/>
        </w:numPr>
        <w:spacing w:before="95"/>
        <w:rPr>
          <w:sz w:val="20"/>
        </w:rPr>
      </w:pPr>
      <w:r>
        <w:rPr>
          <w:sz w:val="20"/>
        </w:rPr>
        <w:t>Pokiaľ niektorá zmluvná strana neplní svoje záväzky z tejto zmluvy, je povinná nahradiť škodu spôsobenú druhej strane, ibaže preukáže, že porušenie povinností bolo spôsobené okolnosťami vylučujúcimi zodpovednosť. Náhradou škody sa nevylučuje uplatnenie zmluvnej pokuty podľa článku V tejto</w:t>
      </w:r>
      <w:r>
        <w:rPr>
          <w:spacing w:val="-19"/>
          <w:sz w:val="20"/>
        </w:rPr>
        <w:t xml:space="preserve"> </w:t>
      </w:r>
      <w:r>
        <w:rPr>
          <w:sz w:val="20"/>
        </w:rPr>
        <w:t>zmluvy.</w:t>
      </w:r>
    </w:p>
    <w:p w14:paraId="0EB793F0" w14:textId="77777777" w:rsidR="00D223A0" w:rsidRDefault="00D223A0" w:rsidP="00BB030D">
      <w:pPr>
        <w:pStyle w:val="Zkladntext"/>
        <w:spacing w:before="2"/>
      </w:pPr>
    </w:p>
    <w:p w14:paraId="33B319D5" w14:textId="77777777" w:rsidR="00D223A0" w:rsidRDefault="002571C4" w:rsidP="005D1838">
      <w:pPr>
        <w:pStyle w:val="Odsekzoznamu"/>
        <w:numPr>
          <w:ilvl w:val="0"/>
          <w:numId w:val="25"/>
        </w:numPr>
        <w:spacing w:before="95"/>
        <w:rPr>
          <w:sz w:val="20"/>
        </w:rPr>
      </w:pPr>
      <w:r>
        <w:rPr>
          <w:sz w:val="20"/>
        </w:rPr>
        <w:t xml:space="preserve">Pri uplatňovaní náhrady škody platia ustanovenia § 373 a </w:t>
      </w:r>
      <w:proofErr w:type="spellStart"/>
      <w:r>
        <w:rPr>
          <w:sz w:val="20"/>
        </w:rPr>
        <w:t>nasl</w:t>
      </w:r>
      <w:proofErr w:type="spellEnd"/>
      <w:r>
        <w:rPr>
          <w:sz w:val="20"/>
        </w:rPr>
        <w:t>. Obchodného</w:t>
      </w:r>
      <w:r>
        <w:rPr>
          <w:spacing w:val="-12"/>
          <w:sz w:val="20"/>
        </w:rPr>
        <w:t xml:space="preserve"> </w:t>
      </w:r>
      <w:r>
        <w:rPr>
          <w:sz w:val="20"/>
        </w:rPr>
        <w:t>zákonníka.</w:t>
      </w:r>
    </w:p>
    <w:p w14:paraId="78F2CA54" w14:textId="77777777" w:rsidR="00D223A0" w:rsidRDefault="00D223A0" w:rsidP="00BB030D">
      <w:pPr>
        <w:pStyle w:val="Zkladntext"/>
        <w:spacing w:before="7"/>
        <w:rPr>
          <w:sz w:val="19"/>
        </w:rPr>
      </w:pPr>
    </w:p>
    <w:p w14:paraId="2F1BC7FB" w14:textId="77777777" w:rsidR="005D1838" w:rsidRDefault="002571C4" w:rsidP="005D1838">
      <w:pPr>
        <w:pStyle w:val="Nadpis2"/>
        <w:ind w:left="709" w:right="-6"/>
        <w:jc w:val="center"/>
      </w:pPr>
      <w:r>
        <w:t xml:space="preserve">Článok XI. </w:t>
      </w:r>
    </w:p>
    <w:p w14:paraId="15490370" w14:textId="05D74918" w:rsidR="00D223A0" w:rsidRDefault="002571C4" w:rsidP="005D1838">
      <w:pPr>
        <w:pStyle w:val="Nadpis2"/>
        <w:ind w:left="709" w:right="-6"/>
        <w:jc w:val="center"/>
      </w:pPr>
      <w:r>
        <w:t>Riešenie sporov</w:t>
      </w:r>
    </w:p>
    <w:p w14:paraId="2D158A2C" w14:textId="77777777" w:rsidR="00D223A0" w:rsidRDefault="00D223A0" w:rsidP="00BB030D">
      <w:pPr>
        <w:pStyle w:val="Zkladntext"/>
        <w:spacing w:before="1"/>
        <w:rPr>
          <w:b/>
        </w:rPr>
      </w:pPr>
    </w:p>
    <w:p w14:paraId="2E629373" w14:textId="65C599AF" w:rsidR="00D223A0" w:rsidRPr="005D1838" w:rsidRDefault="002571C4" w:rsidP="005D1838">
      <w:pPr>
        <w:pStyle w:val="Odsekzoznamu"/>
        <w:numPr>
          <w:ilvl w:val="0"/>
          <w:numId w:val="27"/>
        </w:numPr>
        <w:spacing w:before="95"/>
        <w:rPr>
          <w:sz w:val="20"/>
          <w:szCs w:val="20"/>
        </w:rPr>
      </w:pPr>
      <w:r w:rsidRPr="005D1838">
        <w:rPr>
          <w:sz w:val="20"/>
          <w:szCs w:val="20"/>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16BF77F9" w14:textId="77777777" w:rsidR="00D223A0" w:rsidRDefault="00D223A0" w:rsidP="00BB030D">
      <w:pPr>
        <w:pStyle w:val="Zkladntext"/>
        <w:rPr>
          <w:sz w:val="22"/>
        </w:rPr>
      </w:pPr>
    </w:p>
    <w:p w14:paraId="4A6A5317" w14:textId="77777777" w:rsidR="00D223A0" w:rsidRDefault="00D223A0" w:rsidP="00BB030D">
      <w:pPr>
        <w:pStyle w:val="Zkladntext"/>
        <w:spacing w:before="6"/>
        <w:rPr>
          <w:sz w:val="18"/>
        </w:rPr>
      </w:pPr>
    </w:p>
    <w:p w14:paraId="1CE09488" w14:textId="77777777" w:rsidR="005D1838" w:rsidRDefault="002571C4" w:rsidP="005D1838">
      <w:pPr>
        <w:pStyle w:val="Nadpis2"/>
        <w:ind w:left="709" w:right="-6"/>
        <w:jc w:val="center"/>
      </w:pPr>
      <w:r>
        <w:t xml:space="preserve">Článok XII. </w:t>
      </w:r>
    </w:p>
    <w:p w14:paraId="6C0265B4" w14:textId="349D9818" w:rsidR="00D223A0" w:rsidRDefault="002571C4" w:rsidP="005D1838">
      <w:pPr>
        <w:pStyle w:val="Nadpis2"/>
        <w:ind w:left="709" w:right="-6"/>
        <w:jc w:val="center"/>
      </w:pPr>
      <w:r>
        <w:t>Osobitné</w:t>
      </w:r>
      <w:r w:rsidRPr="005D1838">
        <w:t xml:space="preserve"> </w:t>
      </w:r>
      <w:r>
        <w:t>podmienky</w:t>
      </w:r>
    </w:p>
    <w:p w14:paraId="3304AE1E" w14:textId="77777777" w:rsidR="00D223A0" w:rsidRPr="005D1838" w:rsidRDefault="00D223A0" w:rsidP="00BB030D">
      <w:pPr>
        <w:pStyle w:val="Zkladntext"/>
        <w:spacing w:before="2"/>
        <w:rPr>
          <w:b/>
        </w:rPr>
      </w:pPr>
    </w:p>
    <w:p w14:paraId="559874F6" w14:textId="77777777" w:rsidR="00D223A0" w:rsidRPr="005D1838" w:rsidRDefault="002571C4" w:rsidP="005D1838">
      <w:pPr>
        <w:pStyle w:val="Odsekzoznamu"/>
        <w:numPr>
          <w:ilvl w:val="0"/>
          <w:numId w:val="28"/>
        </w:numPr>
        <w:spacing w:before="95"/>
        <w:rPr>
          <w:sz w:val="20"/>
          <w:szCs w:val="20"/>
        </w:rPr>
      </w:pPr>
      <w:r w:rsidRPr="005D1838">
        <w:rPr>
          <w:sz w:val="20"/>
          <w:szCs w:val="20"/>
        </w:rPr>
        <w:t>Predávajúci sa zaväzuje strpieť výkon kontroly/auditu súvisiaceho s dodávaným tovarom, službami a stavebnými prácami kedykoľvek počas platnosti a účinnosti Zmluvy o poskytnutí nenávratného finančného príspevku, a to oprávnenými osobami na výkon tejto kontroly/auditu a poskytnúť im všetku potrebnú súčinnosť. Oprávnené osoby na výkon kontroly/auditu sú</w:t>
      </w:r>
      <w:r w:rsidRPr="005D1838">
        <w:rPr>
          <w:spacing w:val="-8"/>
          <w:sz w:val="20"/>
          <w:szCs w:val="20"/>
        </w:rPr>
        <w:t xml:space="preserve"> </w:t>
      </w:r>
      <w:r w:rsidRPr="005D1838">
        <w:rPr>
          <w:sz w:val="20"/>
          <w:szCs w:val="20"/>
        </w:rPr>
        <w:t>najmä:</w:t>
      </w:r>
    </w:p>
    <w:p w14:paraId="5CC37D47" w14:textId="77777777" w:rsidR="00BB030D" w:rsidRPr="005D1838" w:rsidRDefault="00BB030D" w:rsidP="00BB030D">
      <w:pPr>
        <w:pStyle w:val="Riadok"/>
        <w:numPr>
          <w:ilvl w:val="1"/>
          <w:numId w:val="12"/>
        </w:numPr>
        <w:tabs>
          <w:tab w:val="clear" w:pos="1134"/>
        </w:tabs>
        <w:rPr>
          <w:rFonts w:ascii="Arial" w:hAnsi="Arial" w:cs="Arial"/>
          <w:sz w:val="20"/>
          <w:szCs w:val="20"/>
        </w:rPr>
      </w:pPr>
      <w:r w:rsidRPr="005D1838">
        <w:rPr>
          <w:rFonts w:ascii="Arial" w:hAnsi="Arial" w:cs="Arial"/>
          <w:sz w:val="20"/>
          <w:szCs w:val="20"/>
        </w:rPr>
        <w:t>Poskytovateľ príspevku a ním poverené osoby,</w:t>
      </w:r>
    </w:p>
    <w:p w14:paraId="52AA0653" w14:textId="77777777" w:rsidR="00BB030D" w:rsidRPr="005D1838" w:rsidRDefault="00BB030D" w:rsidP="00BB030D">
      <w:pPr>
        <w:pStyle w:val="Riadok"/>
        <w:numPr>
          <w:ilvl w:val="1"/>
          <w:numId w:val="12"/>
        </w:numPr>
        <w:tabs>
          <w:tab w:val="clear" w:pos="1134"/>
        </w:tabs>
        <w:rPr>
          <w:rFonts w:ascii="Arial" w:hAnsi="Arial" w:cs="Arial"/>
          <w:sz w:val="20"/>
          <w:szCs w:val="20"/>
        </w:rPr>
      </w:pPr>
      <w:r w:rsidRPr="005D1838">
        <w:rPr>
          <w:rFonts w:ascii="Arial" w:hAnsi="Arial" w:cs="Arial"/>
          <w:sz w:val="20"/>
          <w:szCs w:val="20"/>
        </w:rPr>
        <w:t>Útvar vnútorného auditu Riadiaceho orgánu alebo Sprostredkovateľského orgánu a nimi poverené osoby,</w:t>
      </w:r>
    </w:p>
    <w:p w14:paraId="5FC18FD1" w14:textId="77777777" w:rsidR="00BB030D" w:rsidRPr="005D1838" w:rsidRDefault="00BB030D" w:rsidP="00BB030D">
      <w:pPr>
        <w:pStyle w:val="Riadok"/>
        <w:numPr>
          <w:ilvl w:val="1"/>
          <w:numId w:val="12"/>
        </w:numPr>
        <w:tabs>
          <w:tab w:val="clear" w:pos="1134"/>
        </w:tabs>
        <w:rPr>
          <w:rFonts w:ascii="Arial" w:hAnsi="Arial" w:cs="Arial"/>
          <w:sz w:val="20"/>
          <w:szCs w:val="20"/>
        </w:rPr>
      </w:pPr>
      <w:r w:rsidRPr="005D1838">
        <w:rPr>
          <w:rFonts w:ascii="Arial" w:hAnsi="Arial" w:cs="Arial"/>
          <w:sz w:val="20"/>
          <w:szCs w:val="20"/>
        </w:rPr>
        <w:t>Najvyšší kontrolný úrad SR, Certifikačný orgán a nimi poverené osoby,</w:t>
      </w:r>
    </w:p>
    <w:p w14:paraId="1FB733D2" w14:textId="77777777" w:rsidR="00BB030D" w:rsidRPr="005D1838" w:rsidRDefault="00BB030D" w:rsidP="00BB030D">
      <w:pPr>
        <w:pStyle w:val="Riadok"/>
        <w:numPr>
          <w:ilvl w:val="1"/>
          <w:numId w:val="12"/>
        </w:numPr>
        <w:tabs>
          <w:tab w:val="clear" w:pos="1134"/>
        </w:tabs>
        <w:rPr>
          <w:rFonts w:ascii="Arial" w:hAnsi="Arial" w:cs="Arial"/>
          <w:sz w:val="20"/>
          <w:szCs w:val="20"/>
        </w:rPr>
      </w:pPr>
      <w:r w:rsidRPr="005D1838">
        <w:rPr>
          <w:rFonts w:ascii="Arial" w:hAnsi="Arial" w:cs="Arial"/>
          <w:sz w:val="20"/>
          <w:szCs w:val="20"/>
        </w:rPr>
        <w:t>Orgán auditu, jeho spolupracujúce orgány (Úrad vládneho auditu) a osoby poverené na výkon kontroly/auditu,</w:t>
      </w:r>
    </w:p>
    <w:p w14:paraId="524BD289" w14:textId="77777777" w:rsidR="00BB030D" w:rsidRPr="005D1838" w:rsidRDefault="00BB030D" w:rsidP="00BB030D">
      <w:pPr>
        <w:pStyle w:val="Riadok"/>
        <w:numPr>
          <w:ilvl w:val="1"/>
          <w:numId w:val="12"/>
        </w:numPr>
        <w:tabs>
          <w:tab w:val="clear" w:pos="1134"/>
        </w:tabs>
        <w:rPr>
          <w:rFonts w:ascii="Arial" w:hAnsi="Arial" w:cs="Arial"/>
          <w:sz w:val="20"/>
          <w:szCs w:val="20"/>
        </w:rPr>
      </w:pPr>
      <w:r w:rsidRPr="005D1838">
        <w:rPr>
          <w:rFonts w:ascii="Arial" w:hAnsi="Arial" w:cs="Arial"/>
          <w:sz w:val="20"/>
          <w:szCs w:val="20"/>
        </w:rPr>
        <w:t>Splnomocnení zástupcovia Európskej Komisie a Európskeho dvora audítorov,</w:t>
      </w:r>
    </w:p>
    <w:p w14:paraId="41D8A40A" w14:textId="77777777" w:rsidR="00BB030D" w:rsidRPr="005D1838" w:rsidRDefault="00BB030D" w:rsidP="00BB030D">
      <w:pPr>
        <w:pStyle w:val="Riadok"/>
        <w:numPr>
          <w:ilvl w:val="1"/>
          <w:numId w:val="12"/>
        </w:numPr>
        <w:tabs>
          <w:tab w:val="clear" w:pos="1134"/>
        </w:tabs>
        <w:rPr>
          <w:rFonts w:ascii="Arial" w:hAnsi="Arial" w:cs="Arial"/>
          <w:sz w:val="20"/>
          <w:szCs w:val="20"/>
        </w:rPr>
      </w:pPr>
      <w:r w:rsidRPr="005D1838">
        <w:rPr>
          <w:rFonts w:ascii="Arial" w:hAnsi="Arial" w:cs="Arial"/>
          <w:sz w:val="20"/>
          <w:szCs w:val="20"/>
        </w:rPr>
        <w:t>Orgán zabezpečujúci ochranu finančných záujmov EÚ,</w:t>
      </w:r>
    </w:p>
    <w:p w14:paraId="2F19FE68" w14:textId="77777777" w:rsidR="00BB030D" w:rsidRPr="005D1838" w:rsidRDefault="00BB030D" w:rsidP="00BB030D">
      <w:pPr>
        <w:pStyle w:val="Riadok"/>
        <w:numPr>
          <w:ilvl w:val="1"/>
          <w:numId w:val="12"/>
        </w:numPr>
        <w:tabs>
          <w:tab w:val="clear" w:pos="1134"/>
          <w:tab w:val="clear" w:pos="2268"/>
          <w:tab w:val="clear" w:pos="3402"/>
          <w:tab w:val="clear" w:pos="4536"/>
          <w:tab w:val="clear" w:pos="6804"/>
          <w:tab w:val="clear" w:pos="9072"/>
        </w:tabs>
        <w:rPr>
          <w:rFonts w:ascii="Arial" w:hAnsi="Arial" w:cs="Arial"/>
          <w:sz w:val="20"/>
          <w:szCs w:val="20"/>
        </w:rPr>
      </w:pPr>
      <w:r w:rsidRPr="005D1838">
        <w:rPr>
          <w:rFonts w:ascii="Arial" w:hAnsi="Arial" w:cs="Arial"/>
          <w:sz w:val="20"/>
          <w:szCs w:val="20"/>
        </w:rPr>
        <w:t xml:space="preserve">Osoby prizvané orgánmi uvedenými v písmenách a) až f) v súlade s príslušnými právnymi predpismi SR a právnymi aktmi EÚ. pomoci. </w:t>
      </w:r>
    </w:p>
    <w:p w14:paraId="1341AF67" w14:textId="77777777" w:rsidR="00BB030D" w:rsidRPr="005D1838" w:rsidRDefault="00BB030D" w:rsidP="005D1838">
      <w:pPr>
        <w:pStyle w:val="Odsekzoznamu"/>
        <w:numPr>
          <w:ilvl w:val="0"/>
          <w:numId w:val="28"/>
        </w:numPr>
        <w:spacing w:before="95"/>
        <w:rPr>
          <w:sz w:val="20"/>
          <w:szCs w:val="20"/>
        </w:rPr>
      </w:pPr>
      <w:r w:rsidRPr="005D1838">
        <w:rPr>
          <w:sz w:val="20"/>
          <w:szCs w:val="20"/>
        </w:rPr>
        <w:t xml:space="preserve">Predávajúci bude </w:t>
      </w:r>
      <w:proofErr w:type="spellStart"/>
      <w:r w:rsidRPr="005D1838">
        <w:rPr>
          <w:sz w:val="20"/>
          <w:szCs w:val="20"/>
        </w:rPr>
        <w:t>dodávat</w:t>
      </w:r>
      <w:proofErr w:type="spellEnd"/>
      <w:r w:rsidRPr="005D1838">
        <w:rPr>
          <w:sz w:val="20"/>
          <w:szCs w:val="20"/>
        </w:rPr>
        <w:t xml:space="preserve">̌ predmet zmluvy v rozsahu ....... % prostredníctvom </w:t>
      </w:r>
      <w:proofErr w:type="spellStart"/>
      <w:r w:rsidRPr="005D1838">
        <w:rPr>
          <w:sz w:val="20"/>
          <w:szCs w:val="20"/>
        </w:rPr>
        <w:t>subdodávateľov</w:t>
      </w:r>
      <w:proofErr w:type="spellEnd"/>
      <w:r w:rsidRPr="005D1838">
        <w:rPr>
          <w:sz w:val="20"/>
          <w:szCs w:val="20"/>
        </w:rPr>
        <w:t xml:space="preserve">. </w:t>
      </w:r>
    </w:p>
    <w:p w14:paraId="59F2D12B" w14:textId="77777777" w:rsidR="00BB030D" w:rsidRPr="005D1838" w:rsidRDefault="00BB030D" w:rsidP="005D1838">
      <w:pPr>
        <w:pStyle w:val="Odsekzoznamu"/>
        <w:numPr>
          <w:ilvl w:val="0"/>
          <w:numId w:val="28"/>
        </w:numPr>
        <w:spacing w:before="95"/>
        <w:rPr>
          <w:sz w:val="20"/>
          <w:szCs w:val="20"/>
        </w:rPr>
      </w:pPr>
      <w:r w:rsidRPr="005D1838">
        <w:rPr>
          <w:sz w:val="20"/>
          <w:szCs w:val="20"/>
        </w:rPr>
        <w:t xml:space="preserve">Subdodávatelia a rozsah subdodávky </w:t>
      </w:r>
      <w:proofErr w:type="spellStart"/>
      <w:r w:rsidRPr="005D1838">
        <w:rPr>
          <w:sz w:val="20"/>
          <w:szCs w:val="20"/>
        </w:rPr>
        <w:t>podľa</w:t>
      </w:r>
      <w:proofErr w:type="spellEnd"/>
      <w:r w:rsidRPr="005D1838">
        <w:rPr>
          <w:sz w:val="20"/>
          <w:szCs w:val="20"/>
        </w:rPr>
        <w:t xml:space="preserve"> bodu 2 tohto </w:t>
      </w:r>
      <w:proofErr w:type="spellStart"/>
      <w:r w:rsidRPr="005D1838">
        <w:rPr>
          <w:sz w:val="20"/>
          <w:szCs w:val="20"/>
        </w:rPr>
        <w:t>článku</w:t>
      </w:r>
      <w:proofErr w:type="spellEnd"/>
      <w:r w:rsidRPr="005D1838">
        <w:rPr>
          <w:sz w:val="20"/>
          <w:szCs w:val="20"/>
        </w:rPr>
        <w:t xml:space="preserve"> je: </w:t>
      </w:r>
    </w:p>
    <w:p w14:paraId="534F34CA" w14:textId="77777777" w:rsidR="00BB030D" w:rsidRDefault="00BB030D" w:rsidP="00BB030D">
      <w:pPr>
        <w:pStyle w:val="Riadok"/>
        <w:tabs>
          <w:tab w:val="clear" w:pos="1134"/>
          <w:tab w:val="clear" w:pos="2268"/>
          <w:tab w:val="clear" w:pos="3402"/>
          <w:tab w:val="clear" w:pos="4536"/>
          <w:tab w:val="clear" w:pos="6804"/>
          <w:tab w:val="clear" w:pos="9072"/>
        </w:tabs>
        <w:ind w:right="-284"/>
        <w:rPr>
          <w:rFonts w:ascii="Arial" w:hAnsi="Arial" w:cs="Arial"/>
          <w:sz w:val="22"/>
          <w:szCs w:val="22"/>
        </w:rPr>
      </w:pPr>
    </w:p>
    <w:tbl>
      <w:tblPr>
        <w:tblW w:w="9607" w:type="dxa"/>
        <w:jc w:val="center"/>
        <w:tblBorders>
          <w:top w:val="nil"/>
          <w:left w:val="nil"/>
          <w:right w:val="nil"/>
        </w:tblBorders>
        <w:tblLayout w:type="fixed"/>
        <w:tblLook w:val="0000" w:firstRow="0" w:lastRow="0" w:firstColumn="0" w:lastColumn="0" w:noHBand="0" w:noVBand="0"/>
      </w:tblPr>
      <w:tblGrid>
        <w:gridCol w:w="3585"/>
        <w:gridCol w:w="1679"/>
        <w:gridCol w:w="4343"/>
      </w:tblGrid>
      <w:tr w:rsidR="00BB030D" w:rsidRPr="00BB030D" w14:paraId="25CB13D5" w14:textId="77777777" w:rsidTr="00264609">
        <w:trPr>
          <w:trHeight w:val="881"/>
          <w:jc w:val="center"/>
        </w:trPr>
        <w:tc>
          <w:tcPr>
            <w:tcW w:w="358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0A8FEE1" w14:textId="77777777" w:rsidR="00BB030D" w:rsidRPr="00BB030D" w:rsidRDefault="00BB030D" w:rsidP="001E3DA8">
            <w:pPr>
              <w:pStyle w:val="Riadok"/>
              <w:ind w:right="201"/>
              <w:jc w:val="left"/>
              <w:rPr>
                <w:rFonts w:ascii="Arial" w:hAnsi="Arial" w:cs="Arial"/>
                <w:sz w:val="20"/>
                <w:szCs w:val="20"/>
              </w:rPr>
            </w:pPr>
            <w:r w:rsidRPr="00BB030D">
              <w:rPr>
                <w:rFonts w:ascii="Arial" w:hAnsi="Arial" w:cs="Arial"/>
                <w:sz w:val="20"/>
                <w:szCs w:val="20"/>
              </w:rPr>
              <w:t xml:space="preserve">Identifikácia </w:t>
            </w:r>
            <w:proofErr w:type="spellStart"/>
            <w:r w:rsidRPr="00BB030D">
              <w:rPr>
                <w:rFonts w:ascii="Arial" w:hAnsi="Arial" w:cs="Arial"/>
                <w:sz w:val="20"/>
                <w:szCs w:val="20"/>
              </w:rPr>
              <w:t>subdodávateľa</w:t>
            </w:r>
            <w:proofErr w:type="spellEnd"/>
            <w:r w:rsidRPr="00BB030D">
              <w:rPr>
                <w:rFonts w:ascii="Arial" w:hAnsi="Arial" w:cs="Arial"/>
                <w:sz w:val="20"/>
                <w:szCs w:val="20"/>
              </w:rPr>
              <w:t xml:space="preserve"> (obchodné meno, sídlo, IČO) </w:t>
            </w:r>
          </w:p>
        </w:tc>
        <w:tc>
          <w:tcPr>
            <w:tcW w:w="16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E46BAE2" w14:textId="77777777" w:rsidR="00BB030D" w:rsidRPr="00BB030D" w:rsidRDefault="00BB030D" w:rsidP="001E3DA8">
            <w:pPr>
              <w:pStyle w:val="Riadok"/>
              <w:ind w:right="-284"/>
              <w:rPr>
                <w:rFonts w:ascii="Arial" w:hAnsi="Arial" w:cs="Arial"/>
                <w:sz w:val="20"/>
                <w:szCs w:val="20"/>
              </w:rPr>
            </w:pPr>
            <w:r w:rsidRPr="00BB030D">
              <w:rPr>
                <w:rFonts w:ascii="Arial" w:hAnsi="Arial" w:cs="Arial"/>
                <w:noProof/>
                <w:sz w:val="20"/>
                <w:szCs w:val="20"/>
              </w:rPr>
              <w:drawing>
                <wp:inline distT="0" distB="0" distL="0" distR="0" wp14:anchorId="1EF057D7" wp14:editId="056682B0">
                  <wp:extent cx="9525" cy="952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A7C2BF8" w14:textId="77777777" w:rsidR="00BB030D" w:rsidRPr="00BB030D" w:rsidRDefault="00BB030D" w:rsidP="001E3DA8">
            <w:pPr>
              <w:pStyle w:val="Riadok"/>
              <w:ind w:right="-102"/>
              <w:rPr>
                <w:rFonts w:ascii="Arial" w:hAnsi="Arial" w:cs="Arial"/>
                <w:sz w:val="20"/>
                <w:szCs w:val="20"/>
              </w:rPr>
            </w:pPr>
            <w:r w:rsidRPr="00BB030D">
              <w:rPr>
                <w:rFonts w:ascii="Arial" w:hAnsi="Arial" w:cs="Arial"/>
                <w:sz w:val="20"/>
                <w:szCs w:val="20"/>
              </w:rPr>
              <w:t xml:space="preserve">Rozsah plnenia </w:t>
            </w:r>
            <w:proofErr w:type="spellStart"/>
            <w:r w:rsidRPr="00BB030D">
              <w:rPr>
                <w:rFonts w:ascii="Arial" w:hAnsi="Arial" w:cs="Arial"/>
                <w:sz w:val="20"/>
                <w:szCs w:val="20"/>
              </w:rPr>
              <w:t>subdodávateľom</w:t>
            </w:r>
            <w:proofErr w:type="spellEnd"/>
            <w:r w:rsidRPr="00BB030D">
              <w:rPr>
                <w:rFonts w:ascii="Arial" w:hAnsi="Arial" w:cs="Arial"/>
                <w:sz w:val="20"/>
                <w:szCs w:val="20"/>
              </w:rPr>
              <w:t xml:space="preserve"> v (%) </w:t>
            </w:r>
          </w:p>
        </w:tc>
        <w:tc>
          <w:tcPr>
            <w:tcW w:w="43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AFA7F5" w14:textId="77777777" w:rsidR="00BB030D" w:rsidRPr="00BB030D" w:rsidRDefault="00BB030D" w:rsidP="001E3DA8">
            <w:pPr>
              <w:pStyle w:val="Riadok"/>
              <w:rPr>
                <w:rFonts w:ascii="Arial" w:hAnsi="Arial" w:cs="Arial"/>
                <w:sz w:val="20"/>
                <w:szCs w:val="20"/>
              </w:rPr>
            </w:pPr>
            <w:r w:rsidRPr="00BB030D">
              <w:rPr>
                <w:rFonts w:ascii="Arial" w:hAnsi="Arial" w:cs="Arial"/>
                <w:sz w:val="20"/>
                <w:szCs w:val="20"/>
              </w:rPr>
              <w:t xml:space="preserve">Osoba oprávnená </w:t>
            </w:r>
            <w:proofErr w:type="spellStart"/>
            <w:r w:rsidRPr="00BB030D">
              <w:rPr>
                <w:rFonts w:ascii="Arial" w:hAnsi="Arial" w:cs="Arial"/>
                <w:sz w:val="20"/>
                <w:szCs w:val="20"/>
              </w:rPr>
              <w:t>konat</w:t>
            </w:r>
            <w:proofErr w:type="spellEnd"/>
            <w:r w:rsidRPr="00BB030D">
              <w:rPr>
                <w:rFonts w:ascii="Arial" w:hAnsi="Arial" w:cs="Arial"/>
                <w:sz w:val="20"/>
                <w:szCs w:val="20"/>
              </w:rPr>
              <w:t xml:space="preserve">̌ za </w:t>
            </w:r>
            <w:proofErr w:type="spellStart"/>
            <w:r w:rsidRPr="00BB030D">
              <w:rPr>
                <w:rFonts w:ascii="Arial" w:hAnsi="Arial" w:cs="Arial"/>
                <w:sz w:val="20"/>
                <w:szCs w:val="20"/>
              </w:rPr>
              <w:t>subdodávateľa</w:t>
            </w:r>
            <w:proofErr w:type="spellEnd"/>
            <w:r w:rsidRPr="00BB030D">
              <w:rPr>
                <w:rFonts w:ascii="Arial" w:hAnsi="Arial" w:cs="Arial"/>
                <w:sz w:val="20"/>
                <w:szCs w:val="20"/>
              </w:rPr>
              <w:t xml:space="preserve"> (meno a priezvisko, adresa pobytu, dátum narodenia) </w:t>
            </w:r>
          </w:p>
        </w:tc>
      </w:tr>
      <w:tr w:rsidR="00BB030D" w:rsidRPr="00BB030D" w14:paraId="13D5B2DF" w14:textId="77777777" w:rsidTr="00264609">
        <w:tblPrEx>
          <w:tblBorders>
            <w:top w:val="none" w:sz="0" w:space="0" w:color="auto"/>
          </w:tblBorders>
        </w:tblPrEx>
        <w:trPr>
          <w:trHeight w:val="206"/>
          <w:jc w:val="center"/>
        </w:trPr>
        <w:tc>
          <w:tcPr>
            <w:tcW w:w="358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C4A433" w14:textId="77777777" w:rsidR="00BB030D" w:rsidRPr="00BB030D" w:rsidRDefault="00BB030D" w:rsidP="00BB030D">
            <w:pPr>
              <w:pStyle w:val="Riadok"/>
              <w:spacing w:before="120" w:after="120"/>
              <w:ind w:right="-284"/>
              <w:jc w:val="left"/>
              <w:rPr>
                <w:rFonts w:ascii="Arial" w:hAnsi="Arial" w:cs="Arial"/>
                <w:sz w:val="20"/>
                <w:szCs w:val="20"/>
              </w:rPr>
            </w:pPr>
          </w:p>
        </w:tc>
        <w:tc>
          <w:tcPr>
            <w:tcW w:w="16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4DC1FDA" w14:textId="77777777" w:rsidR="00BB030D" w:rsidRPr="00BB030D" w:rsidRDefault="00BB030D" w:rsidP="00BB030D">
            <w:pPr>
              <w:pStyle w:val="Riadok"/>
              <w:spacing w:before="120" w:after="120"/>
              <w:ind w:right="-284"/>
              <w:jc w:val="center"/>
              <w:rPr>
                <w:rFonts w:ascii="Arial" w:hAnsi="Arial" w:cs="Arial"/>
                <w:sz w:val="20"/>
                <w:szCs w:val="20"/>
              </w:rPr>
            </w:pPr>
          </w:p>
        </w:tc>
        <w:tc>
          <w:tcPr>
            <w:tcW w:w="43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BBEDA9D" w14:textId="77777777" w:rsidR="00BB030D" w:rsidRPr="00BB030D" w:rsidRDefault="00BB030D" w:rsidP="00BB030D">
            <w:pPr>
              <w:pStyle w:val="Riadok"/>
              <w:spacing w:before="120" w:after="120"/>
              <w:ind w:right="-284"/>
              <w:jc w:val="left"/>
              <w:rPr>
                <w:rFonts w:ascii="Arial" w:hAnsi="Arial" w:cs="Arial"/>
                <w:sz w:val="20"/>
                <w:szCs w:val="20"/>
              </w:rPr>
            </w:pPr>
          </w:p>
        </w:tc>
      </w:tr>
      <w:tr w:rsidR="00BB030D" w:rsidRPr="00BB030D" w14:paraId="20A9329E" w14:textId="77777777" w:rsidTr="00264609">
        <w:tblPrEx>
          <w:tblBorders>
            <w:top w:val="none" w:sz="0" w:space="0" w:color="auto"/>
          </w:tblBorders>
        </w:tblPrEx>
        <w:trPr>
          <w:trHeight w:val="206"/>
          <w:jc w:val="center"/>
        </w:trPr>
        <w:tc>
          <w:tcPr>
            <w:tcW w:w="358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83BD5FA" w14:textId="77777777" w:rsidR="00BB030D" w:rsidRPr="00BB030D" w:rsidRDefault="00BB030D" w:rsidP="00BB030D">
            <w:pPr>
              <w:pStyle w:val="Riadok"/>
              <w:spacing w:before="120" w:after="120"/>
              <w:ind w:right="-284"/>
              <w:jc w:val="left"/>
              <w:rPr>
                <w:rFonts w:ascii="Arial" w:hAnsi="Arial" w:cs="Arial"/>
                <w:sz w:val="20"/>
                <w:szCs w:val="20"/>
              </w:rPr>
            </w:pPr>
          </w:p>
        </w:tc>
        <w:tc>
          <w:tcPr>
            <w:tcW w:w="16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8C9DCD" w14:textId="77777777" w:rsidR="00BB030D" w:rsidRPr="00BB030D" w:rsidRDefault="00BB030D" w:rsidP="00BB030D">
            <w:pPr>
              <w:pStyle w:val="Riadok"/>
              <w:spacing w:before="120" w:after="120"/>
              <w:ind w:right="-284"/>
              <w:jc w:val="center"/>
              <w:rPr>
                <w:rFonts w:ascii="Arial" w:hAnsi="Arial" w:cs="Arial"/>
                <w:sz w:val="20"/>
                <w:szCs w:val="20"/>
              </w:rPr>
            </w:pPr>
          </w:p>
        </w:tc>
        <w:tc>
          <w:tcPr>
            <w:tcW w:w="43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F8EB456" w14:textId="77777777" w:rsidR="00BB030D" w:rsidRPr="00BB030D" w:rsidRDefault="00BB030D" w:rsidP="00BB030D">
            <w:pPr>
              <w:pStyle w:val="Riadok"/>
              <w:spacing w:before="120" w:after="120"/>
              <w:ind w:right="-284"/>
              <w:jc w:val="left"/>
              <w:rPr>
                <w:rFonts w:ascii="Arial" w:hAnsi="Arial" w:cs="Arial"/>
                <w:sz w:val="20"/>
                <w:szCs w:val="20"/>
              </w:rPr>
            </w:pPr>
          </w:p>
        </w:tc>
      </w:tr>
      <w:tr w:rsidR="00BB030D" w:rsidRPr="00BB030D" w14:paraId="0E28F065" w14:textId="77777777" w:rsidTr="00264609">
        <w:tblPrEx>
          <w:tblBorders>
            <w:top w:val="none" w:sz="0" w:space="0" w:color="auto"/>
          </w:tblBorders>
        </w:tblPrEx>
        <w:trPr>
          <w:trHeight w:val="206"/>
          <w:jc w:val="center"/>
        </w:trPr>
        <w:tc>
          <w:tcPr>
            <w:tcW w:w="358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607961E" w14:textId="77777777" w:rsidR="00BB030D" w:rsidRPr="00BB030D" w:rsidRDefault="00BB030D" w:rsidP="00BB030D">
            <w:pPr>
              <w:pStyle w:val="Riadok"/>
              <w:spacing w:before="120" w:after="120"/>
              <w:ind w:right="-284"/>
              <w:jc w:val="left"/>
              <w:rPr>
                <w:rFonts w:ascii="Arial" w:hAnsi="Arial" w:cs="Arial"/>
                <w:sz w:val="20"/>
                <w:szCs w:val="20"/>
              </w:rPr>
            </w:pPr>
          </w:p>
        </w:tc>
        <w:tc>
          <w:tcPr>
            <w:tcW w:w="16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C16B1A6" w14:textId="77777777" w:rsidR="00BB030D" w:rsidRPr="00BB030D" w:rsidRDefault="00BB030D" w:rsidP="00BB030D">
            <w:pPr>
              <w:pStyle w:val="Riadok"/>
              <w:spacing w:before="120" w:after="120"/>
              <w:ind w:right="-284"/>
              <w:jc w:val="center"/>
              <w:rPr>
                <w:rFonts w:ascii="Arial" w:hAnsi="Arial" w:cs="Arial"/>
                <w:sz w:val="20"/>
                <w:szCs w:val="20"/>
              </w:rPr>
            </w:pPr>
          </w:p>
        </w:tc>
        <w:tc>
          <w:tcPr>
            <w:tcW w:w="43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DAA0259" w14:textId="77777777" w:rsidR="00BB030D" w:rsidRPr="00BB030D" w:rsidRDefault="00BB030D" w:rsidP="00BB030D">
            <w:pPr>
              <w:pStyle w:val="Riadok"/>
              <w:spacing w:before="120" w:after="120"/>
              <w:ind w:right="-284"/>
              <w:jc w:val="left"/>
              <w:rPr>
                <w:rFonts w:ascii="Arial" w:hAnsi="Arial" w:cs="Arial"/>
                <w:sz w:val="20"/>
                <w:szCs w:val="20"/>
              </w:rPr>
            </w:pPr>
          </w:p>
        </w:tc>
      </w:tr>
      <w:tr w:rsidR="00BB030D" w:rsidRPr="00BB030D" w14:paraId="47990452" w14:textId="77777777" w:rsidTr="00264609">
        <w:trPr>
          <w:trHeight w:val="219"/>
          <w:jc w:val="center"/>
        </w:trPr>
        <w:tc>
          <w:tcPr>
            <w:tcW w:w="358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39B00EC" w14:textId="77777777" w:rsidR="00BB030D" w:rsidRPr="00BB030D" w:rsidRDefault="00BB030D" w:rsidP="00BB030D">
            <w:pPr>
              <w:pStyle w:val="Riadok"/>
              <w:spacing w:before="120" w:after="120"/>
              <w:ind w:right="-284"/>
              <w:jc w:val="left"/>
              <w:rPr>
                <w:rFonts w:ascii="Arial" w:hAnsi="Arial" w:cs="Arial"/>
                <w:sz w:val="20"/>
                <w:szCs w:val="20"/>
              </w:rPr>
            </w:pPr>
          </w:p>
        </w:tc>
        <w:tc>
          <w:tcPr>
            <w:tcW w:w="16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C7F3A58" w14:textId="77777777" w:rsidR="00BB030D" w:rsidRPr="00BB030D" w:rsidRDefault="00BB030D" w:rsidP="00BB030D">
            <w:pPr>
              <w:pStyle w:val="Riadok"/>
              <w:spacing w:before="120" w:after="120"/>
              <w:ind w:right="-284"/>
              <w:jc w:val="center"/>
              <w:rPr>
                <w:rFonts w:ascii="Arial" w:hAnsi="Arial" w:cs="Arial"/>
                <w:sz w:val="20"/>
                <w:szCs w:val="20"/>
              </w:rPr>
            </w:pPr>
          </w:p>
        </w:tc>
        <w:tc>
          <w:tcPr>
            <w:tcW w:w="43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7EE2F4A" w14:textId="77777777" w:rsidR="00BB030D" w:rsidRPr="00BB030D" w:rsidRDefault="00BB030D" w:rsidP="00BB030D">
            <w:pPr>
              <w:pStyle w:val="Riadok"/>
              <w:spacing w:before="120" w:after="120"/>
              <w:ind w:right="-284"/>
              <w:jc w:val="left"/>
              <w:rPr>
                <w:rFonts w:ascii="Arial" w:hAnsi="Arial" w:cs="Arial"/>
                <w:sz w:val="20"/>
                <w:szCs w:val="20"/>
              </w:rPr>
            </w:pPr>
          </w:p>
        </w:tc>
      </w:tr>
    </w:tbl>
    <w:p w14:paraId="5447A0D8" w14:textId="77777777" w:rsidR="00BB030D" w:rsidRDefault="00BB030D" w:rsidP="00BB030D">
      <w:pPr>
        <w:pStyle w:val="Riadok"/>
        <w:tabs>
          <w:tab w:val="clear" w:pos="1134"/>
          <w:tab w:val="clear" w:pos="2268"/>
          <w:tab w:val="clear" w:pos="3402"/>
          <w:tab w:val="clear" w:pos="4536"/>
          <w:tab w:val="clear" w:pos="6804"/>
          <w:tab w:val="clear" w:pos="9072"/>
        </w:tabs>
        <w:ind w:right="-284"/>
        <w:rPr>
          <w:rFonts w:ascii="Arial" w:hAnsi="Arial" w:cs="Arial"/>
          <w:sz w:val="22"/>
          <w:szCs w:val="22"/>
        </w:rPr>
      </w:pPr>
    </w:p>
    <w:p w14:paraId="5AF25D40" w14:textId="77777777" w:rsidR="00BB030D" w:rsidRPr="005D1838" w:rsidRDefault="00BB030D" w:rsidP="005D1838">
      <w:pPr>
        <w:pStyle w:val="Odsekzoznamu"/>
        <w:numPr>
          <w:ilvl w:val="0"/>
          <w:numId w:val="28"/>
        </w:numPr>
        <w:spacing w:before="95"/>
        <w:rPr>
          <w:sz w:val="20"/>
          <w:szCs w:val="20"/>
        </w:rPr>
      </w:pPr>
      <w:r w:rsidRPr="005D1838">
        <w:rPr>
          <w:sz w:val="20"/>
          <w:szCs w:val="20"/>
        </w:rPr>
        <w:t xml:space="preserve">Ak Predávajúci plánuje </w:t>
      </w:r>
      <w:proofErr w:type="spellStart"/>
      <w:r w:rsidRPr="005D1838">
        <w:rPr>
          <w:sz w:val="20"/>
          <w:szCs w:val="20"/>
        </w:rPr>
        <w:t>zmenit</w:t>
      </w:r>
      <w:proofErr w:type="spellEnd"/>
      <w:r w:rsidRPr="005D1838">
        <w:rPr>
          <w:sz w:val="20"/>
          <w:szCs w:val="20"/>
        </w:rPr>
        <w:t xml:space="preserve">̌ </w:t>
      </w:r>
      <w:proofErr w:type="spellStart"/>
      <w:r w:rsidRPr="005D1838">
        <w:rPr>
          <w:sz w:val="20"/>
          <w:szCs w:val="20"/>
        </w:rPr>
        <w:t>subdodávateľa</w:t>
      </w:r>
      <w:proofErr w:type="spellEnd"/>
      <w:r w:rsidRPr="005D1838">
        <w:rPr>
          <w:sz w:val="20"/>
          <w:szCs w:val="20"/>
        </w:rPr>
        <w:t xml:space="preserve"> </w:t>
      </w:r>
      <w:proofErr w:type="spellStart"/>
      <w:r w:rsidRPr="005D1838">
        <w:rPr>
          <w:sz w:val="20"/>
          <w:szCs w:val="20"/>
        </w:rPr>
        <w:t>počas</w:t>
      </w:r>
      <w:proofErr w:type="spellEnd"/>
      <w:r w:rsidRPr="005D1838">
        <w:rPr>
          <w:sz w:val="20"/>
          <w:szCs w:val="20"/>
        </w:rPr>
        <w:t xml:space="preserve"> trvania Zmluvy, je povinný najneskôr do 5 pracovných dní, ktoré predchádzajú </w:t>
      </w:r>
      <w:proofErr w:type="spellStart"/>
      <w:r w:rsidRPr="005D1838">
        <w:rPr>
          <w:sz w:val="20"/>
          <w:szCs w:val="20"/>
        </w:rPr>
        <w:t>dňu</w:t>
      </w:r>
      <w:proofErr w:type="spellEnd"/>
      <w:r w:rsidRPr="005D1838">
        <w:rPr>
          <w:sz w:val="20"/>
          <w:szCs w:val="20"/>
        </w:rPr>
        <w:t xml:space="preserve">, v ktorom má zmena </w:t>
      </w:r>
      <w:proofErr w:type="spellStart"/>
      <w:r w:rsidRPr="005D1838">
        <w:rPr>
          <w:sz w:val="20"/>
          <w:szCs w:val="20"/>
        </w:rPr>
        <w:t>subdodávateľa</w:t>
      </w:r>
      <w:proofErr w:type="spellEnd"/>
      <w:r w:rsidRPr="005D1838">
        <w:rPr>
          <w:sz w:val="20"/>
          <w:szCs w:val="20"/>
        </w:rPr>
        <w:t xml:space="preserve"> </w:t>
      </w:r>
      <w:proofErr w:type="spellStart"/>
      <w:r w:rsidRPr="005D1838">
        <w:rPr>
          <w:sz w:val="20"/>
          <w:szCs w:val="20"/>
        </w:rPr>
        <w:t>nastat</w:t>
      </w:r>
      <w:proofErr w:type="spellEnd"/>
      <w:r w:rsidRPr="005D1838">
        <w:rPr>
          <w:sz w:val="20"/>
          <w:szCs w:val="20"/>
        </w:rPr>
        <w:t xml:space="preserve">̌, </w:t>
      </w:r>
      <w:proofErr w:type="spellStart"/>
      <w:r w:rsidRPr="005D1838">
        <w:rPr>
          <w:sz w:val="20"/>
          <w:szCs w:val="20"/>
        </w:rPr>
        <w:t>oznámit</w:t>
      </w:r>
      <w:proofErr w:type="spellEnd"/>
      <w:r w:rsidRPr="005D1838">
        <w:rPr>
          <w:sz w:val="20"/>
          <w:szCs w:val="20"/>
        </w:rPr>
        <w:t xml:space="preserve">̌ Kupujúcemu zmenu </w:t>
      </w:r>
      <w:proofErr w:type="spellStart"/>
      <w:r w:rsidRPr="005D1838">
        <w:rPr>
          <w:sz w:val="20"/>
          <w:szCs w:val="20"/>
        </w:rPr>
        <w:t>subdodávateľa</w:t>
      </w:r>
      <w:proofErr w:type="spellEnd"/>
      <w:r w:rsidRPr="005D1838">
        <w:rPr>
          <w:sz w:val="20"/>
          <w:szCs w:val="20"/>
        </w:rPr>
        <w:t xml:space="preserve"> a v tomto oznámení </w:t>
      </w:r>
      <w:proofErr w:type="spellStart"/>
      <w:r w:rsidRPr="005D1838">
        <w:rPr>
          <w:sz w:val="20"/>
          <w:szCs w:val="20"/>
        </w:rPr>
        <w:t>uviest</w:t>
      </w:r>
      <w:proofErr w:type="spellEnd"/>
      <w:r w:rsidRPr="005D1838">
        <w:rPr>
          <w:sz w:val="20"/>
          <w:szCs w:val="20"/>
        </w:rPr>
        <w:t xml:space="preserve">̌ údaje o </w:t>
      </w:r>
      <w:proofErr w:type="spellStart"/>
      <w:r w:rsidRPr="005D1838">
        <w:rPr>
          <w:sz w:val="20"/>
          <w:szCs w:val="20"/>
        </w:rPr>
        <w:t>subdodávateľovi</w:t>
      </w:r>
      <w:proofErr w:type="spellEnd"/>
      <w:r w:rsidRPr="005D1838">
        <w:rPr>
          <w:sz w:val="20"/>
          <w:szCs w:val="20"/>
        </w:rPr>
        <w:t xml:space="preserve"> v rozsahu </w:t>
      </w:r>
      <w:proofErr w:type="spellStart"/>
      <w:r w:rsidRPr="005D1838">
        <w:rPr>
          <w:sz w:val="20"/>
          <w:szCs w:val="20"/>
        </w:rPr>
        <w:t>podľa</w:t>
      </w:r>
      <w:proofErr w:type="spellEnd"/>
      <w:r w:rsidRPr="005D1838">
        <w:rPr>
          <w:sz w:val="20"/>
          <w:szCs w:val="20"/>
        </w:rPr>
        <w:t xml:space="preserve"> bodu 2 tohto </w:t>
      </w:r>
      <w:proofErr w:type="spellStart"/>
      <w:r w:rsidRPr="005D1838">
        <w:rPr>
          <w:sz w:val="20"/>
          <w:szCs w:val="20"/>
        </w:rPr>
        <w:t>článku</w:t>
      </w:r>
      <w:proofErr w:type="spellEnd"/>
      <w:r w:rsidRPr="005D1838">
        <w:rPr>
          <w:sz w:val="20"/>
          <w:szCs w:val="20"/>
        </w:rPr>
        <w:t xml:space="preserve">. </w:t>
      </w:r>
    </w:p>
    <w:p w14:paraId="39EFD85D" w14:textId="177ACAD1" w:rsidR="00D223A0" w:rsidRPr="002D0124" w:rsidRDefault="00D223A0" w:rsidP="002D0124">
      <w:pPr>
        <w:tabs>
          <w:tab w:val="left" w:pos="1245"/>
        </w:tabs>
        <w:ind w:left="895" w:right="110"/>
        <w:rPr>
          <w:sz w:val="20"/>
        </w:rPr>
      </w:pPr>
    </w:p>
    <w:p w14:paraId="414C36D6" w14:textId="77777777" w:rsidR="00D223A0" w:rsidRDefault="00D223A0">
      <w:pPr>
        <w:pStyle w:val="Zkladntext"/>
        <w:rPr>
          <w:sz w:val="22"/>
        </w:rPr>
      </w:pPr>
    </w:p>
    <w:p w14:paraId="23E07B6C" w14:textId="77777777" w:rsidR="00D223A0" w:rsidRDefault="00D223A0">
      <w:pPr>
        <w:pStyle w:val="Zkladntext"/>
        <w:spacing w:before="2"/>
        <w:rPr>
          <w:sz w:val="18"/>
        </w:rPr>
      </w:pPr>
    </w:p>
    <w:p w14:paraId="1ECF69D9" w14:textId="77777777" w:rsidR="005D1838" w:rsidRDefault="002571C4" w:rsidP="005D1838">
      <w:pPr>
        <w:pStyle w:val="Nadpis2"/>
        <w:ind w:left="709" w:right="-6"/>
        <w:jc w:val="center"/>
      </w:pPr>
      <w:r>
        <w:t xml:space="preserve">Článok XIII. </w:t>
      </w:r>
    </w:p>
    <w:p w14:paraId="75EBA33E" w14:textId="2C85A9CA" w:rsidR="00D223A0" w:rsidRDefault="002571C4" w:rsidP="005D1838">
      <w:pPr>
        <w:pStyle w:val="Nadpis2"/>
        <w:ind w:left="709" w:right="-6"/>
        <w:jc w:val="center"/>
      </w:pPr>
      <w:r>
        <w:t>Záverečné ustanovenia</w:t>
      </w:r>
    </w:p>
    <w:p w14:paraId="6BE26686" w14:textId="77777777" w:rsidR="00D223A0" w:rsidRDefault="00D223A0">
      <w:pPr>
        <w:pStyle w:val="Zkladntext"/>
        <w:spacing w:before="1"/>
        <w:rPr>
          <w:b/>
        </w:rPr>
      </w:pPr>
    </w:p>
    <w:p w14:paraId="67841D2F" w14:textId="77777777" w:rsidR="00D223A0" w:rsidRDefault="002571C4" w:rsidP="005D1838">
      <w:pPr>
        <w:pStyle w:val="Odsekzoznamu"/>
        <w:numPr>
          <w:ilvl w:val="0"/>
          <w:numId w:val="29"/>
        </w:numPr>
        <w:spacing w:before="95"/>
        <w:rPr>
          <w:sz w:val="20"/>
        </w:rPr>
      </w:pPr>
      <w:r>
        <w:rPr>
          <w:sz w:val="20"/>
        </w:rPr>
        <w:t>Otázky a vzťahy, ktoré v tejto kúpnej zmluve nie sú výslovne upravené, sa riadia príslušnými ustanoveniami Obchodného</w:t>
      </w:r>
      <w:r>
        <w:rPr>
          <w:spacing w:val="-3"/>
          <w:sz w:val="20"/>
        </w:rPr>
        <w:t xml:space="preserve"> </w:t>
      </w:r>
      <w:r>
        <w:rPr>
          <w:sz w:val="20"/>
        </w:rPr>
        <w:t>zákonníka.</w:t>
      </w:r>
    </w:p>
    <w:p w14:paraId="526093AD" w14:textId="77777777" w:rsidR="00D223A0" w:rsidRDefault="00D223A0">
      <w:pPr>
        <w:pStyle w:val="Zkladntext"/>
        <w:spacing w:before="8"/>
        <w:rPr>
          <w:sz w:val="19"/>
        </w:rPr>
      </w:pPr>
    </w:p>
    <w:p w14:paraId="5E0E3A7F" w14:textId="77777777" w:rsidR="00D223A0" w:rsidRDefault="002571C4" w:rsidP="005D1838">
      <w:pPr>
        <w:pStyle w:val="Odsekzoznamu"/>
        <w:numPr>
          <w:ilvl w:val="0"/>
          <w:numId w:val="29"/>
        </w:numPr>
        <w:spacing w:before="95"/>
        <w:rPr>
          <w:sz w:val="20"/>
        </w:rPr>
      </w:pPr>
      <w:r>
        <w:rPr>
          <w:sz w:val="20"/>
        </w:rPr>
        <w:t>Zmluvné strany si zmluvu prečítali, jej obsahu porozumeli, a na znak súhlasu ju potvrdili svojimi</w:t>
      </w:r>
      <w:r>
        <w:rPr>
          <w:spacing w:val="-26"/>
          <w:sz w:val="20"/>
        </w:rPr>
        <w:t xml:space="preserve"> </w:t>
      </w:r>
      <w:r>
        <w:rPr>
          <w:sz w:val="20"/>
        </w:rPr>
        <w:t>podpismi.</w:t>
      </w:r>
    </w:p>
    <w:p w14:paraId="62E7147E" w14:textId="77777777" w:rsidR="00D223A0" w:rsidRPr="002D0124" w:rsidRDefault="00D223A0">
      <w:pPr>
        <w:pStyle w:val="Zkladntext"/>
        <w:spacing w:before="1"/>
      </w:pPr>
    </w:p>
    <w:p w14:paraId="19B9477C" w14:textId="7CAA671C" w:rsidR="00D223A0" w:rsidRPr="002D0124" w:rsidRDefault="002571C4" w:rsidP="005D1838">
      <w:pPr>
        <w:pStyle w:val="Odsekzoznamu"/>
        <w:numPr>
          <w:ilvl w:val="0"/>
          <w:numId w:val="29"/>
        </w:numPr>
        <w:spacing w:before="95"/>
        <w:rPr>
          <w:sz w:val="20"/>
          <w:szCs w:val="20"/>
        </w:rPr>
      </w:pPr>
      <w:r w:rsidRPr="002D0124">
        <w:rPr>
          <w:sz w:val="20"/>
          <w:szCs w:val="20"/>
        </w:rPr>
        <w:t>Túto zmluvu je možné meniť a dopĺňať len formou písomných dodatkov podpísaných</w:t>
      </w:r>
      <w:r w:rsidRPr="002D0124">
        <w:rPr>
          <w:spacing w:val="18"/>
          <w:sz w:val="20"/>
          <w:szCs w:val="20"/>
        </w:rPr>
        <w:t xml:space="preserve"> </w:t>
      </w:r>
      <w:r w:rsidRPr="002D0124">
        <w:rPr>
          <w:sz w:val="20"/>
          <w:szCs w:val="20"/>
        </w:rPr>
        <w:t>oprávnenými</w:t>
      </w:r>
      <w:r w:rsidR="002D0124" w:rsidRPr="002D0124">
        <w:rPr>
          <w:sz w:val="20"/>
          <w:szCs w:val="20"/>
        </w:rPr>
        <w:t xml:space="preserve"> </w:t>
      </w:r>
      <w:r w:rsidRPr="002D0124">
        <w:rPr>
          <w:sz w:val="20"/>
          <w:szCs w:val="20"/>
        </w:rPr>
        <w:t>zástupcami oboch zmluvných strán, ktoré budú tvoriť neoddeliteľnú súčasť tejto zmluvy.</w:t>
      </w:r>
    </w:p>
    <w:p w14:paraId="73F831F1" w14:textId="77777777" w:rsidR="00D223A0" w:rsidRPr="002D0124" w:rsidRDefault="00D223A0">
      <w:pPr>
        <w:pStyle w:val="Zkladntext"/>
        <w:spacing w:before="1"/>
      </w:pPr>
    </w:p>
    <w:p w14:paraId="13A0D8D9" w14:textId="77777777" w:rsidR="00D223A0" w:rsidRPr="002D0124" w:rsidRDefault="002571C4" w:rsidP="005D1838">
      <w:pPr>
        <w:pStyle w:val="Odsekzoznamu"/>
        <w:numPr>
          <w:ilvl w:val="0"/>
          <w:numId w:val="29"/>
        </w:numPr>
        <w:spacing w:before="95"/>
        <w:rPr>
          <w:sz w:val="20"/>
          <w:szCs w:val="20"/>
        </w:rPr>
      </w:pPr>
      <w:r w:rsidRPr="002D0124">
        <w:rPr>
          <w:sz w:val="20"/>
          <w:szCs w:val="20"/>
        </w:rPr>
        <w:t>Kúpna zmluva je vyhotovená v 4 rovnopisoch. Každá zmluvná strana dostane 2</w:t>
      </w:r>
      <w:r w:rsidRPr="002D0124">
        <w:rPr>
          <w:spacing w:val="-14"/>
          <w:sz w:val="20"/>
          <w:szCs w:val="20"/>
        </w:rPr>
        <w:t xml:space="preserve"> </w:t>
      </w:r>
      <w:r w:rsidRPr="002D0124">
        <w:rPr>
          <w:sz w:val="20"/>
          <w:szCs w:val="20"/>
        </w:rPr>
        <w:t>rovnopisy.</w:t>
      </w:r>
    </w:p>
    <w:p w14:paraId="1CABBEB2" w14:textId="77777777" w:rsidR="00D223A0" w:rsidRPr="002D0124" w:rsidRDefault="00D223A0" w:rsidP="002D0124">
      <w:pPr>
        <w:pStyle w:val="Zkladntext"/>
        <w:spacing w:before="1"/>
        <w:jc w:val="both"/>
      </w:pPr>
    </w:p>
    <w:p w14:paraId="319E894A" w14:textId="77777777" w:rsidR="007013B6" w:rsidRPr="00850451" w:rsidRDefault="007013B6" w:rsidP="007013B6">
      <w:pPr>
        <w:pStyle w:val="Odsekzoznamu"/>
        <w:numPr>
          <w:ilvl w:val="0"/>
          <w:numId w:val="29"/>
        </w:numPr>
        <w:spacing w:before="95"/>
      </w:pPr>
      <w:r w:rsidRPr="00850451">
        <w:rPr>
          <w:sz w:val="20"/>
          <w:szCs w:val="20"/>
        </w:rPr>
        <w:t>Táto kúpna zmluva nadobúda platnosť a účinnosť dňom jej podpisu oboma zmluvnými stranami.</w:t>
      </w:r>
    </w:p>
    <w:p w14:paraId="648CB8E8" w14:textId="161C7DE8" w:rsidR="00D223A0" w:rsidRDefault="00D223A0">
      <w:pPr>
        <w:pStyle w:val="Zkladntext"/>
        <w:rPr>
          <w:sz w:val="22"/>
        </w:rPr>
      </w:pPr>
    </w:p>
    <w:p w14:paraId="5E16D91D" w14:textId="77777777" w:rsidR="005D1838" w:rsidRDefault="005D1838">
      <w:pPr>
        <w:pStyle w:val="Zkladntext"/>
        <w:rPr>
          <w:sz w:val="22"/>
        </w:rPr>
      </w:pPr>
    </w:p>
    <w:p w14:paraId="059E8C14" w14:textId="77777777" w:rsidR="00D223A0" w:rsidRDefault="00D223A0">
      <w:pPr>
        <w:pStyle w:val="Zkladntext"/>
        <w:spacing w:before="8"/>
        <w:rPr>
          <w:sz w:val="17"/>
        </w:rPr>
      </w:pPr>
    </w:p>
    <w:p w14:paraId="2E708F0B" w14:textId="77777777" w:rsidR="00D223A0" w:rsidRDefault="002571C4" w:rsidP="005D1838">
      <w:pPr>
        <w:pStyle w:val="Zkladntext"/>
        <w:tabs>
          <w:tab w:val="left" w:pos="6295"/>
        </w:tabs>
        <w:spacing w:before="1"/>
        <w:ind w:left="709"/>
      </w:pPr>
      <w:r>
        <w:t>Dňa:.............................</w:t>
      </w:r>
      <w:r>
        <w:tab/>
        <w:t>Dňa:................................</w:t>
      </w:r>
    </w:p>
    <w:p w14:paraId="2F2C602E" w14:textId="77777777" w:rsidR="00D223A0" w:rsidRDefault="00D223A0" w:rsidP="005D1838">
      <w:pPr>
        <w:pStyle w:val="Zkladntext"/>
        <w:ind w:left="709"/>
        <w:rPr>
          <w:sz w:val="22"/>
        </w:rPr>
      </w:pPr>
    </w:p>
    <w:p w14:paraId="54728D9E" w14:textId="77777777" w:rsidR="00D223A0" w:rsidRDefault="00D223A0" w:rsidP="005D1838">
      <w:pPr>
        <w:pStyle w:val="Zkladntext"/>
        <w:ind w:left="709"/>
        <w:rPr>
          <w:sz w:val="22"/>
        </w:rPr>
      </w:pPr>
    </w:p>
    <w:p w14:paraId="49AFB61F" w14:textId="42E1AA45" w:rsidR="00D223A0" w:rsidRDefault="002571C4" w:rsidP="005D1838">
      <w:pPr>
        <w:pStyle w:val="Nadpis2"/>
        <w:tabs>
          <w:tab w:val="left" w:pos="6237"/>
        </w:tabs>
        <w:spacing w:before="185"/>
        <w:ind w:left="709"/>
      </w:pPr>
      <w:r>
        <w:t>Predávajúci:</w:t>
      </w:r>
      <w:r>
        <w:tab/>
      </w:r>
      <w:r w:rsidR="006664E6">
        <w:t xml:space="preserve"> </w:t>
      </w:r>
      <w:r>
        <w:t>Kupujúci:</w:t>
      </w:r>
    </w:p>
    <w:p w14:paraId="664DE963" w14:textId="55FF7060" w:rsidR="00DA405F" w:rsidRDefault="00DA405F" w:rsidP="005D1838">
      <w:pPr>
        <w:pStyle w:val="Nadpis2"/>
        <w:tabs>
          <w:tab w:val="left" w:pos="6237"/>
        </w:tabs>
        <w:spacing w:before="185"/>
        <w:ind w:left="709"/>
      </w:pPr>
    </w:p>
    <w:p w14:paraId="438704EA" w14:textId="77777777" w:rsidR="00DA405F" w:rsidRDefault="00DA405F" w:rsidP="005D1838">
      <w:pPr>
        <w:pStyle w:val="Nadpis2"/>
        <w:tabs>
          <w:tab w:val="left" w:pos="6237"/>
        </w:tabs>
        <w:spacing w:before="185"/>
        <w:ind w:left="709"/>
      </w:pPr>
    </w:p>
    <w:p w14:paraId="74EAA74A" w14:textId="77777777" w:rsidR="00D223A0" w:rsidRDefault="00D223A0" w:rsidP="005D1838">
      <w:pPr>
        <w:pStyle w:val="Zkladntext"/>
        <w:spacing w:before="1"/>
        <w:ind w:left="709"/>
        <w:rPr>
          <w:b/>
        </w:rPr>
      </w:pPr>
    </w:p>
    <w:p w14:paraId="6920AE87" w14:textId="77777777" w:rsidR="00D223A0" w:rsidRDefault="002571C4" w:rsidP="005D1838">
      <w:pPr>
        <w:tabs>
          <w:tab w:val="left" w:pos="6295"/>
        </w:tabs>
        <w:ind w:left="709"/>
        <w:rPr>
          <w:b/>
          <w:sz w:val="20"/>
        </w:rPr>
      </w:pPr>
      <w:r>
        <w:rPr>
          <w:b/>
          <w:sz w:val="20"/>
        </w:rPr>
        <w:t>............................................</w:t>
      </w:r>
      <w:r>
        <w:rPr>
          <w:b/>
          <w:sz w:val="20"/>
        </w:rPr>
        <w:tab/>
        <w:t>............................................</w:t>
      </w:r>
    </w:p>
    <w:p w14:paraId="5339886C" w14:textId="48DB32AA" w:rsidR="00072E3A" w:rsidRDefault="002571C4" w:rsidP="005D1838">
      <w:pPr>
        <w:tabs>
          <w:tab w:val="left" w:pos="6295"/>
        </w:tabs>
        <w:ind w:left="709"/>
      </w:pPr>
      <w:r>
        <w:rPr>
          <w:b/>
          <w:sz w:val="20"/>
        </w:rPr>
        <w:t>konateľ</w:t>
      </w:r>
      <w:r>
        <w:rPr>
          <w:b/>
          <w:sz w:val="20"/>
        </w:rPr>
        <w:tab/>
      </w:r>
      <w:proofErr w:type="spellStart"/>
      <w:r w:rsidR="005D1838">
        <w:rPr>
          <w:b/>
          <w:sz w:val="20"/>
        </w:rPr>
        <w:t>kona</w:t>
      </w:r>
      <w:r>
        <w:rPr>
          <w:b/>
          <w:sz w:val="20"/>
        </w:rPr>
        <w:t>teľ</w:t>
      </w:r>
      <w:proofErr w:type="spellEnd"/>
    </w:p>
    <w:sectPr w:rsidR="00072E3A" w:rsidSect="004A5CA3">
      <w:pgSz w:w="12240" w:h="15840"/>
      <w:pgMar w:top="1340" w:right="1020" w:bottom="1220" w:left="880" w:header="0" w:footer="9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37BE0" w14:textId="77777777" w:rsidR="005C5BC6" w:rsidRDefault="005C5BC6">
      <w:r>
        <w:separator/>
      </w:r>
    </w:p>
  </w:endnote>
  <w:endnote w:type="continuationSeparator" w:id="0">
    <w:p w14:paraId="259E9C9C" w14:textId="77777777" w:rsidR="005C5BC6" w:rsidRDefault="005C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88756" w14:textId="773EE110" w:rsidR="00D223A0" w:rsidRDefault="002571C4">
    <w:pPr>
      <w:pStyle w:val="Zkladntext"/>
      <w:spacing w:line="14" w:lineRule="auto"/>
      <w:rPr>
        <w:sz w:val="19"/>
      </w:rPr>
    </w:pPr>
    <w:r>
      <w:rPr>
        <w:noProof/>
        <w:lang w:eastAsia="sk-SK"/>
      </w:rPr>
      <mc:AlternateContent>
        <mc:Choice Requires="wps">
          <w:drawing>
            <wp:anchor distT="0" distB="0" distL="114300" distR="114300" simplePos="0" relativeHeight="251657728" behindDoc="1" locked="0" layoutInCell="1" allowOverlap="1" wp14:anchorId="530CD73C" wp14:editId="76A01B29">
              <wp:simplePos x="0" y="0"/>
              <wp:positionH relativeFrom="page">
                <wp:posOffset>6762750</wp:posOffset>
              </wp:positionH>
              <wp:positionV relativeFrom="page">
                <wp:posOffset>9260205</wp:posOffset>
              </wp:positionV>
              <wp:extent cx="147320" cy="196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6A110" w14:textId="77777777" w:rsidR="00D223A0" w:rsidRDefault="002571C4">
                          <w:pPr>
                            <w:spacing w:before="20"/>
                            <w:ind w:left="60"/>
                            <w:rPr>
                              <w:rFonts w:ascii="Calibri"/>
                            </w:rPr>
                          </w:pPr>
                          <w:r>
                            <w:fldChar w:fldCharType="begin"/>
                          </w:r>
                          <w:r>
                            <w:rPr>
                              <w:rFonts w:ascii="Calibri"/>
                            </w:rPr>
                            <w:instrText xml:space="preserve"> PAGE </w:instrText>
                          </w:r>
                          <w:r>
                            <w:fldChar w:fldCharType="separate"/>
                          </w:r>
                          <w:r w:rsidR="00B21F9E">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CD73C" id="_x0000_t202" coordsize="21600,21600" o:spt="202" path="m,l,21600r21600,l21600,xe">
              <v:stroke joinstyle="miter"/>
              <v:path gradientshapeok="t" o:connecttype="rect"/>
            </v:shapetype>
            <v:shape id="Text Box 1" o:spid="_x0000_s1026" type="#_x0000_t202" style="position:absolute;margin-left:532.5pt;margin-top:729.15pt;width:11.6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" filled="f" stroked="f">
              <v:textbox inset="0,0,0,0">
                <w:txbxContent>
                  <w:p w14:paraId="3AE6A110" w14:textId="77777777" w:rsidR="00D223A0" w:rsidRDefault="002571C4">
                    <w:pPr>
                      <w:spacing w:before="20"/>
                      <w:ind w:left="60"/>
                      <w:rPr>
                        <w:rFonts w:ascii="Calibri"/>
                      </w:rPr>
                    </w:pPr>
                    <w:r>
                      <w:fldChar w:fldCharType="begin"/>
                    </w:r>
                    <w:r>
                      <w:rPr>
                        <w:rFonts w:ascii="Calibri"/>
                      </w:rPr>
                      <w:instrText xml:space="preserve"> PAGE </w:instrText>
                    </w:r>
                    <w:r>
                      <w:fldChar w:fldCharType="separate"/>
                    </w:r>
                    <w:r w:rsidR="00B21F9E">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B5623" w14:textId="77777777" w:rsidR="005C5BC6" w:rsidRDefault="005C5BC6">
      <w:r>
        <w:separator/>
      </w:r>
    </w:p>
  </w:footnote>
  <w:footnote w:type="continuationSeparator" w:id="0">
    <w:p w14:paraId="19C42A9A" w14:textId="77777777" w:rsidR="005C5BC6" w:rsidRDefault="005C5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F5DCE"/>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1" w15:restartNumberingAfterBreak="0">
    <w:nsid w:val="0E9E0501"/>
    <w:multiLevelType w:val="hybridMultilevel"/>
    <w:tmpl w:val="61CC4B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D1877"/>
    <w:multiLevelType w:val="hybridMultilevel"/>
    <w:tmpl w:val="604010D6"/>
    <w:lvl w:ilvl="0" w:tplc="3A76446E">
      <w:start w:val="1"/>
      <w:numFmt w:val="decimal"/>
      <w:lvlText w:val="%1."/>
      <w:lvlJc w:val="left"/>
      <w:pPr>
        <w:ind w:left="536" w:hanging="276"/>
      </w:pPr>
      <w:rPr>
        <w:rFonts w:ascii="Arial" w:eastAsia="Arial" w:hAnsi="Arial" w:cs="Arial" w:hint="default"/>
        <w:spacing w:val="-1"/>
        <w:w w:val="100"/>
        <w:sz w:val="20"/>
        <w:szCs w:val="20"/>
        <w:lang w:val="sk-SK" w:eastAsia="en-US" w:bidi="ar-SA"/>
      </w:rPr>
    </w:lvl>
    <w:lvl w:ilvl="1" w:tplc="94DC43D8">
      <w:numFmt w:val="bullet"/>
      <w:lvlText w:val="•"/>
      <w:lvlJc w:val="left"/>
      <w:pPr>
        <w:ind w:left="1520" w:hanging="276"/>
      </w:pPr>
      <w:rPr>
        <w:rFonts w:hint="default"/>
        <w:lang w:val="sk-SK" w:eastAsia="en-US" w:bidi="ar-SA"/>
      </w:rPr>
    </w:lvl>
    <w:lvl w:ilvl="2" w:tplc="0CF6BD28">
      <w:numFmt w:val="bullet"/>
      <w:lvlText w:val="•"/>
      <w:lvlJc w:val="left"/>
      <w:pPr>
        <w:ind w:left="2500" w:hanging="276"/>
      </w:pPr>
      <w:rPr>
        <w:rFonts w:hint="default"/>
        <w:lang w:val="sk-SK" w:eastAsia="en-US" w:bidi="ar-SA"/>
      </w:rPr>
    </w:lvl>
    <w:lvl w:ilvl="3" w:tplc="30F6B878">
      <w:numFmt w:val="bullet"/>
      <w:lvlText w:val="•"/>
      <w:lvlJc w:val="left"/>
      <w:pPr>
        <w:ind w:left="3480" w:hanging="276"/>
      </w:pPr>
      <w:rPr>
        <w:rFonts w:hint="default"/>
        <w:lang w:val="sk-SK" w:eastAsia="en-US" w:bidi="ar-SA"/>
      </w:rPr>
    </w:lvl>
    <w:lvl w:ilvl="4" w:tplc="4954A090">
      <w:numFmt w:val="bullet"/>
      <w:lvlText w:val="•"/>
      <w:lvlJc w:val="left"/>
      <w:pPr>
        <w:ind w:left="4460" w:hanging="276"/>
      </w:pPr>
      <w:rPr>
        <w:rFonts w:hint="default"/>
        <w:lang w:val="sk-SK" w:eastAsia="en-US" w:bidi="ar-SA"/>
      </w:rPr>
    </w:lvl>
    <w:lvl w:ilvl="5" w:tplc="48C65B28">
      <w:numFmt w:val="bullet"/>
      <w:lvlText w:val="•"/>
      <w:lvlJc w:val="left"/>
      <w:pPr>
        <w:ind w:left="5440" w:hanging="276"/>
      </w:pPr>
      <w:rPr>
        <w:rFonts w:hint="default"/>
        <w:lang w:val="sk-SK" w:eastAsia="en-US" w:bidi="ar-SA"/>
      </w:rPr>
    </w:lvl>
    <w:lvl w:ilvl="6" w:tplc="7100AB30">
      <w:numFmt w:val="bullet"/>
      <w:lvlText w:val="•"/>
      <w:lvlJc w:val="left"/>
      <w:pPr>
        <w:ind w:left="6420" w:hanging="276"/>
      </w:pPr>
      <w:rPr>
        <w:rFonts w:hint="default"/>
        <w:lang w:val="sk-SK" w:eastAsia="en-US" w:bidi="ar-SA"/>
      </w:rPr>
    </w:lvl>
    <w:lvl w:ilvl="7" w:tplc="FCCA8F0C">
      <w:numFmt w:val="bullet"/>
      <w:lvlText w:val="•"/>
      <w:lvlJc w:val="left"/>
      <w:pPr>
        <w:ind w:left="7400" w:hanging="276"/>
      </w:pPr>
      <w:rPr>
        <w:rFonts w:hint="default"/>
        <w:lang w:val="sk-SK" w:eastAsia="en-US" w:bidi="ar-SA"/>
      </w:rPr>
    </w:lvl>
    <w:lvl w:ilvl="8" w:tplc="30C69006">
      <w:numFmt w:val="bullet"/>
      <w:lvlText w:val="•"/>
      <w:lvlJc w:val="left"/>
      <w:pPr>
        <w:ind w:left="8380" w:hanging="276"/>
      </w:pPr>
      <w:rPr>
        <w:rFonts w:hint="default"/>
        <w:lang w:val="sk-SK" w:eastAsia="en-US" w:bidi="ar-SA"/>
      </w:rPr>
    </w:lvl>
  </w:abstractNum>
  <w:abstractNum w:abstractNumId="3" w15:restartNumberingAfterBreak="0">
    <w:nsid w:val="13A977F9"/>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4" w15:restartNumberingAfterBreak="0">
    <w:nsid w:val="200E7E1E"/>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5" w15:restartNumberingAfterBreak="0">
    <w:nsid w:val="209A5ECE"/>
    <w:multiLevelType w:val="hybridMultilevel"/>
    <w:tmpl w:val="BABE83C0"/>
    <w:lvl w:ilvl="0" w:tplc="EEBC2F4E">
      <w:start w:val="1"/>
      <w:numFmt w:val="decimal"/>
      <w:lvlText w:val="%1."/>
      <w:lvlJc w:val="left"/>
      <w:pPr>
        <w:ind w:left="536" w:hanging="323"/>
      </w:pPr>
      <w:rPr>
        <w:rFonts w:ascii="Arial" w:eastAsia="Arial" w:hAnsi="Arial" w:cs="Arial" w:hint="default"/>
        <w:spacing w:val="-1"/>
        <w:w w:val="100"/>
        <w:sz w:val="20"/>
        <w:szCs w:val="20"/>
        <w:lang w:val="sk-SK" w:eastAsia="en-US" w:bidi="ar-SA"/>
      </w:rPr>
    </w:lvl>
    <w:lvl w:ilvl="1" w:tplc="0AD879B0">
      <w:numFmt w:val="bullet"/>
      <w:lvlText w:val="•"/>
      <w:lvlJc w:val="left"/>
      <w:pPr>
        <w:ind w:left="1520" w:hanging="323"/>
      </w:pPr>
      <w:rPr>
        <w:rFonts w:hint="default"/>
        <w:lang w:val="sk-SK" w:eastAsia="en-US" w:bidi="ar-SA"/>
      </w:rPr>
    </w:lvl>
    <w:lvl w:ilvl="2" w:tplc="DE4CCCCA">
      <w:numFmt w:val="bullet"/>
      <w:lvlText w:val="•"/>
      <w:lvlJc w:val="left"/>
      <w:pPr>
        <w:ind w:left="2500" w:hanging="323"/>
      </w:pPr>
      <w:rPr>
        <w:rFonts w:hint="default"/>
        <w:lang w:val="sk-SK" w:eastAsia="en-US" w:bidi="ar-SA"/>
      </w:rPr>
    </w:lvl>
    <w:lvl w:ilvl="3" w:tplc="1E480768">
      <w:numFmt w:val="bullet"/>
      <w:lvlText w:val="•"/>
      <w:lvlJc w:val="left"/>
      <w:pPr>
        <w:ind w:left="3480" w:hanging="323"/>
      </w:pPr>
      <w:rPr>
        <w:rFonts w:hint="default"/>
        <w:lang w:val="sk-SK" w:eastAsia="en-US" w:bidi="ar-SA"/>
      </w:rPr>
    </w:lvl>
    <w:lvl w:ilvl="4" w:tplc="809C5BE4">
      <w:numFmt w:val="bullet"/>
      <w:lvlText w:val="•"/>
      <w:lvlJc w:val="left"/>
      <w:pPr>
        <w:ind w:left="4460" w:hanging="323"/>
      </w:pPr>
      <w:rPr>
        <w:rFonts w:hint="default"/>
        <w:lang w:val="sk-SK" w:eastAsia="en-US" w:bidi="ar-SA"/>
      </w:rPr>
    </w:lvl>
    <w:lvl w:ilvl="5" w:tplc="D120355E">
      <w:numFmt w:val="bullet"/>
      <w:lvlText w:val="•"/>
      <w:lvlJc w:val="left"/>
      <w:pPr>
        <w:ind w:left="5440" w:hanging="323"/>
      </w:pPr>
      <w:rPr>
        <w:rFonts w:hint="default"/>
        <w:lang w:val="sk-SK" w:eastAsia="en-US" w:bidi="ar-SA"/>
      </w:rPr>
    </w:lvl>
    <w:lvl w:ilvl="6" w:tplc="AD28861A">
      <w:numFmt w:val="bullet"/>
      <w:lvlText w:val="•"/>
      <w:lvlJc w:val="left"/>
      <w:pPr>
        <w:ind w:left="6420" w:hanging="323"/>
      </w:pPr>
      <w:rPr>
        <w:rFonts w:hint="default"/>
        <w:lang w:val="sk-SK" w:eastAsia="en-US" w:bidi="ar-SA"/>
      </w:rPr>
    </w:lvl>
    <w:lvl w:ilvl="7" w:tplc="24AE8A92">
      <w:numFmt w:val="bullet"/>
      <w:lvlText w:val="•"/>
      <w:lvlJc w:val="left"/>
      <w:pPr>
        <w:ind w:left="7400" w:hanging="323"/>
      </w:pPr>
      <w:rPr>
        <w:rFonts w:hint="default"/>
        <w:lang w:val="sk-SK" w:eastAsia="en-US" w:bidi="ar-SA"/>
      </w:rPr>
    </w:lvl>
    <w:lvl w:ilvl="8" w:tplc="7B109C88">
      <w:numFmt w:val="bullet"/>
      <w:lvlText w:val="•"/>
      <w:lvlJc w:val="left"/>
      <w:pPr>
        <w:ind w:left="8380" w:hanging="323"/>
      </w:pPr>
      <w:rPr>
        <w:rFonts w:hint="default"/>
        <w:lang w:val="sk-SK" w:eastAsia="en-US" w:bidi="ar-SA"/>
      </w:rPr>
    </w:lvl>
  </w:abstractNum>
  <w:abstractNum w:abstractNumId="6" w15:restartNumberingAfterBreak="0">
    <w:nsid w:val="21C95B9B"/>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7" w15:restartNumberingAfterBreak="0">
    <w:nsid w:val="25C65D42"/>
    <w:multiLevelType w:val="hybridMultilevel"/>
    <w:tmpl w:val="1C3A32A0"/>
    <w:lvl w:ilvl="0" w:tplc="8320FF2E">
      <w:start w:val="1"/>
      <w:numFmt w:val="decimal"/>
      <w:lvlText w:val="%1."/>
      <w:lvlJc w:val="left"/>
      <w:pPr>
        <w:ind w:left="360" w:hanging="360"/>
      </w:pPr>
      <w:rPr>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3E5136A"/>
    <w:multiLevelType w:val="hybridMultilevel"/>
    <w:tmpl w:val="CF08E1AE"/>
    <w:lvl w:ilvl="0" w:tplc="B90233D8">
      <w:start w:val="1"/>
      <w:numFmt w:val="decimal"/>
      <w:lvlText w:val="%1."/>
      <w:lvlJc w:val="left"/>
      <w:pPr>
        <w:ind w:left="896" w:hanging="360"/>
      </w:pPr>
      <w:rPr>
        <w:rFonts w:hint="default"/>
      </w:rPr>
    </w:lvl>
    <w:lvl w:ilvl="1" w:tplc="041B0019" w:tentative="1">
      <w:start w:val="1"/>
      <w:numFmt w:val="lowerLetter"/>
      <w:lvlText w:val="%2."/>
      <w:lvlJc w:val="left"/>
      <w:pPr>
        <w:ind w:left="1616" w:hanging="360"/>
      </w:pPr>
    </w:lvl>
    <w:lvl w:ilvl="2" w:tplc="041B001B" w:tentative="1">
      <w:start w:val="1"/>
      <w:numFmt w:val="lowerRoman"/>
      <w:lvlText w:val="%3."/>
      <w:lvlJc w:val="right"/>
      <w:pPr>
        <w:ind w:left="2336" w:hanging="180"/>
      </w:pPr>
    </w:lvl>
    <w:lvl w:ilvl="3" w:tplc="041B000F" w:tentative="1">
      <w:start w:val="1"/>
      <w:numFmt w:val="decimal"/>
      <w:lvlText w:val="%4."/>
      <w:lvlJc w:val="left"/>
      <w:pPr>
        <w:ind w:left="3056" w:hanging="360"/>
      </w:pPr>
    </w:lvl>
    <w:lvl w:ilvl="4" w:tplc="041B0019" w:tentative="1">
      <w:start w:val="1"/>
      <w:numFmt w:val="lowerLetter"/>
      <w:lvlText w:val="%5."/>
      <w:lvlJc w:val="left"/>
      <w:pPr>
        <w:ind w:left="3776" w:hanging="360"/>
      </w:pPr>
    </w:lvl>
    <w:lvl w:ilvl="5" w:tplc="041B001B" w:tentative="1">
      <w:start w:val="1"/>
      <w:numFmt w:val="lowerRoman"/>
      <w:lvlText w:val="%6."/>
      <w:lvlJc w:val="right"/>
      <w:pPr>
        <w:ind w:left="4496" w:hanging="180"/>
      </w:pPr>
    </w:lvl>
    <w:lvl w:ilvl="6" w:tplc="041B000F" w:tentative="1">
      <w:start w:val="1"/>
      <w:numFmt w:val="decimal"/>
      <w:lvlText w:val="%7."/>
      <w:lvlJc w:val="left"/>
      <w:pPr>
        <w:ind w:left="5216" w:hanging="360"/>
      </w:pPr>
    </w:lvl>
    <w:lvl w:ilvl="7" w:tplc="041B0019" w:tentative="1">
      <w:start w:val="1"/>
      <w:numFmt w:val="lowerLetter"/>
      <w:lvlText w:val="%8."/>
      <w:lvlJc w:val="left"/>
      <w:pPr>
        <w:ind w:left="5936" w:hanging="360"/>
      </w:pPr>
    </w:lvl>
    <w:lvl w:ilvl="8" w:tplc="041B001B" w:tentative="1">
      <w:start w:val="1"/>
      <w:numFmt w:val="lowerRoman"/>
      <w:lvlText w:val="%9."/>
      <w:lvlJc w:val="right"/>
      <w:pPr>
        <w:ind w:left="6656" w:hanging="180"/>
      </w:pPr>
    </w:lvl>
  </w:abstractNum>
  <w:abstractNum w:abstractNumId="9" w15:restartNumberingAfterBreak="0">
    <w:nsid w:val="35C34840"/>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10" w15:restartNumberingAfterBreak="0">
    <w:nsid w:val="3661786A"/>
    <w:multiLevelType w:val="hybridMultilevel"/>
    <w:tmpl w:val="EFB23676"/>
    <w:lvl w:ilvl="0" w:tplc="B90233D8">
      <w:start w:val="1"/>
      <w:numFmt w:val="decimal"/>
      <w:lvlText w:val="%1."/>
      <w:lvlJc w:val="left"/>
      <w:pPr>
        <w:ind w:left="896" w:hanging="360"/>
      </w:pPr>
      <w:rPr>
        <w:rFonts w:hint="default"/>
      </w:rPr>
    </w:lvl>
    <w:lvl w:ilvl="1" w:tplc="041B0019" w:tentative="1">
      <w:start w:val="1"/>
      <w:numFmt w:val="lowerLetter"/>
      <w:lvlText w:val="%2."/>
      <w:lvlJc w:val="left"/>
      <w:pPr>
        <w:ind w:left="1616" w:hanging="360"/>
      </w:pPr>
    </w:lvl>
    <w:lvl w:ilvl="2" w:tplc="041B001B" w:tentative="1">
      <w:start w:val="1"/>
      <w:numFmt w:val="lowerRoman"/>
      <w:lvlText w:val="%3."/>
      <w:lvlJc w:val="right"/>
      <w:pPr>
        <w:ind w:left="2336" w:hanging="180"/>
      </w:pPr>
    </w:lvl>
    <w:lvl w:ilvl="3" w:tplc="041B000F" w:tentative="1">
      <w:start w:val="1"/>
      <w:numFmt w:val="decimal"/>
      <w:lvlText w:val="%4."/>
      <w:lvlJc w:val="left"/>
      <w:pPr>
        <w:ind w:left="3056" w:hanging="360"/>
      </w:pPr>
    </w:lvl>
    <w:lvl w:ilvl="4" w:tplc="041B0019" w:tentative="1">
      <w:start w:val="1"/>
      <w:numFmt w:val="lowerLetter"/>
      <w:lvlText w:val="%5."/>
      <w:lvlJc w:val="left"/>
      <w:pPr>
        <w:ind w:left="3776" w:hanging="360"/>
      </w:pPr>
    </w:lvl>
    <w:lvl w:ilvl="5" w:tplc="041B001B" w:tentative="1">
      <w:start w:val="1"/>
      <w:numFmt w:val="lowerRoman"/>
      <w:lvlText w:val="%6."/>
      <w:lvlJc w:val="right"/>
      <w:pPr>
        <w:ind w:left="4496" w:hanging="180"/>
      </w:pPr>
    </w:lvl>
    <w:lvl w:ilvl="6" w:tplc="041B000F" w:tentative="1">
      <w:start w:val="1"/>
      <w:numFmt w:val="decimal"/>
      <w:lvlText w:val="%7."/>
      <w:lvlJc w:val="left"/>
      <w:pPr>
        <w:ind w:left="5216" w:hanging="360"/>
      </w:pPr>
    </w:lvl>
    <w:lvl w:ilvl="7" w:tplc="041B0019" w:tentative="1">
      <w:start w:val="1"/>
      <w:numFmt w:val="lowerLetter"/>
      <w:lvlText w:val="%8."/>
      <w:lvlJc w:val="left"/>
      <w:pPr>
        <w:ind w:left="5936" w:hanging="360"/>
      </w:pPr>
    </w:lvl>
    <w:lvl w:ilvl="8" w:tplc="041B001B" w:tentative="1">
      <w:start w:val="1"/>
      <w:numFmt w:val="lowerRoman"/>
      <w:lvlText w:val="%9."/>
      <w:lvlJc w:val="right"/>
      <w:pPr>
        <w:ind w:left="6656" w:hanging="180"/>
      </w:pPr>
    </w:lvl>
  </w:abstractNum>
  <w:abstractNum w:abstractNumId="11" w15:restartNumberingAfterBreak="0">
    <w:nsid w:val="36701656"/>
    <w:multiLevelType w:val="hybridMultilevel"/>
    <w:tmpl w:val="10248A9A"/>
    <w:lvl w:ilvl="0" w:tplc="C4A8DD6C">
      <w:start w:val="1"/>
      <w:numFmt w:val="decimal"/>
      <w:lvlText w:val="%1."/>
      <w:lvlJc w:val="left"/>
      <w:pPr>
        <w:ind w:left="536" w:hanging="258"/>
      </w:pPr>
      <w:rPr>
        <w:rFonts w:ascii="Arial" w:eastAsia="Arial" w:hAnsi="Arial" w:cs="Arial" w:hint="default"/>
        <w:spacing w:val="-1"/>
        <w:w w:val="100"/>
        <w:sz w:val="20"/>
        <w:szCs w:val="20"/>
        <w:lang w:val="sk-SK" w:eastAsia="en-US" w:bidi="ar-SA"/>
      </w:rPr>
    </w:lvl>
    <w:lvl w:ilvl="1" w:tplc="2E46B2C8">
      <w:numFmt w:val="bullet"/>
      <w:lvlText w:val="•"/>
      <w:lvlJc w:val="left"/>
      <w:pPr>
        <w:ind w:left="1520" w:hanging="258"/>
      </w:pPr>
      <w:rPr>
        <w:rFonts w:hint="default"/>
        <w:lang w:val="sk-SK" w:eastAsia="en-US" w:bidi="ar-SA"/>
      </w:rPr>
    </w:lvl>
    <w:lvl w:ilvl="2" w:tplc="5A80776C">
      <w:numFmt w:val="bullet"/>
      <w:lvlText w:val="•"/>
      <w:lvlJc w:val="left"/>
      <w:pPr>
        <w:ind w:left="2500" w:hanging="258"/>
      </w:pPr>
      <w:rPr>
        <w:rFonts w:hint="default"/>
        <w:lang w:val="sk-SK" w:eastAsia="en-US" w:bidi="ar-SA"/>
      </w:rPr>
    </w:lvl>
    <w:lvl w:ilvl="3" w:tplc="E9A4B7DA">
      <w:numFmt w:val="bullet"/>
      <w:lvlText w:val="•"/>
      <w:lvlJc w:val="left"/>
      <w:pPr>
        <w:ind w:left="3480" w:hanging="258"/>
      </w:pPr>
      <w:rPr>
        <w:rFonts w:hint="default"/>
        <w:lang w:val="sk-SK" w:eastAsia="en-US" w:bidi="ar-SA"/>
      </w:rPr>
    </w:lvl>
    <w:lvl w:ilvl="4" w:tplc="9BCA3E88">
      <w:numFmt w:val="bullet"/>
      <w:lvlText w:val="•"/>
      <w:lvlJc w:val="left"/>
      <w:pPr>
        <w:ind w:left="4460" w:hanging="258"/>
      </w:pPr>
      <w:rPr>
        <w:rFonts w:hint="default"/>
        <w:lang w:val="sk-SK" w:eastAsia="en-US" w:bidi="ar-SA"/>
      </w:rPr>
    </w:lvl>
    <w:lvl w:ilvl="5" w:tplc="37783D86">
      <w:numFmt w:val="bullet"/>
      <w:lvlText w:val="•"/>
      <w:lvlJc w:val="left"/>
      <w:pPr>
        <w:ind w:left="5440" w:hanging="258"/>
      </w:pPr>
      <w:rPr>
        <w:rFonts w:hint="default"/>
        <w:lang w:val="sk-SK" w:eastAsia="en-US" w:bidi="ar-SA"/>
      </w:rPr>
    </w:lvl>
    <w:lvl w:ilvl="6" w:tplc="C0A286FC">
      <w:numFmt w:val="bullet"/>
      <w:lvlText w:val="•"/>
      <w:lvlJc w:val="left"/>
      <w:pPr>
        <w:ind w:left="6420" w:hanging="258"/>
      </w:pPr>
      <w:rPr>
        <w:rFonts w:hint="default"/>
        <w:lang w:val="sk-SK" w:eastAsia="en-US" w:bidi="ar-SA"/>
      </w:rPr>
    </w:lvl>
    <w:lvl w:ilvl="7" w:tplc="0DCCA088">
      <w:numFmt w:val="bullet"/>
      <w:lvlText w:val="•"/>
      <w:lvlJc w:val="left"/>
      <w:pPr>
        <w:ind w:left="7400" w:hanging="258"/>
      </w:pPr>
      <w:rPr>
        <w:rFonts w:hint="default"/>
        <w:lang w:val="sk-SK" w:eastAsia="en-US" w:bidi="ar-SA"/>
      </w:rPr>
    </w:lvl>
    <w:lvl w:ilvl="8" w:tplc="18E67B44">
      <w:numFmt w:val="bullet"/>
      <w:lvlText w:val="•"/>
      <w:lvlJc w:val="left"/>
      <w:pPr>
        <w:ind w:left="8380" w:hanging="258"/>
      </w:pPr>
      <w:rPr>
        <w:rFonts w:hint="default"/>
        <w:lang w:val="sk-SK" w:eastAsia="en-US" w:bidi="ar-SA"/>
      </w:rPr>
    </w:lvl>
  </w:abstractNum>
  <w:abstractNum w:abstractNumId="12" w15:restartNumberingAfterBreak="0">
    <w:nsid w:val="3A8840BA"/>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13" w15:restartNumberingAfterBreak="0">
    <w:nsid w:val="3F6A115B"/>
    <w:multiLevelType w:val="hybridMultilevel"/>
    <w:tmpl w:val="2B8E3E08"/>
    <w:lvl w:ilvl="0" w:tplc="2D9AB8A8">
      <w:start w:val="1"/>
      <w:numFmt w:val="decimal"/>
      <w:lvlText w:val="%1."/>
      <w:lvlJc w:val="left"/>
      <w:pPr>
        <w:ind w:left="536" w:hanging="234"/>
      </w:pPr>
      <w:rPr>
        <w:rFonts w:ascii="Arial" w:eastAsia="Arial" w:hAnsi="Arial" w:cs="Arial" w:hint="default"/>
        <w:spacing w:val="-1"/>
        <w:w w:val="100"/>
        <w:sz w:val="20"/>
        <w:szCs w:val="20"/>
        <w:lang w:val="sk-SK" w:eastAsia="en-US" w:bidi="ar-SA"/>
      </w:rPr>
    </w:lvl>
    <w:lvl w:ilvl="1" w:tplc="975C18AC">
      <w:numFmt w:val="bullet"/>
      <w:lvlText w:val="•"/>
      <w:lvlJc w:val="left"/>
      <w:pPr>
        <w:ind w:left="1520" w:hanging="234"/>
      </w:pPr>
      <w:rPr>
        <w:rFonts w:hint="default"/>
        <w:lang w:val="sk-SK" w:eastAsia="en-US" w:bidi="ar-SA"/>
      </w:rPr>
    </w:lvl>
    <w:lvl w:ilvl="2" w:tplc="CEAC146E">
      <w:numFmt w:val="bullet"/>
      <w:lvlText w:val="•"/>
      <w:lvlJc w:val="left"/>
      <w:pPr>
        <w:ind w:left="2500" w:hanging="234"/>
      </w:pPr>
      <w:rPr>
        <w:rFonts w:hint="default"/>
        <w:lang w:val="sk-SK" w:eastAsia="en-US" w:bidi="ar-SA"/>
      </w:rPr>
    </w:lvl>
    <w:lvl w:ilvl="3" w:tplc="0BCCDF04">
      <w:numFmt w:val="bullet"/>
      <w:lvlText w:val="•"/>
      <w:lvlJc w:val="left"/>
      <w:pPr>
        <w:ind w:left="3480" w:hanging="234"/>
      </w:pPr>
      <w:rPr>
        <w:rFonts w:hint="default"/>
        <w:lang w:val="sk-SK" w:eastAsia="en-US" w:bidi="ar-SA"/>
      </w:rPr>
    </w:lvl>
    <w:lvl w:ilvl="4" w:tplc="3AC296E0">
      <w:numFmt w:val="bullet"/>
      <w:lvlText w:val="•"/>
      <w:lvlJc w:val="left"/>
      <w:pPr>
        <w:ind w:left="4460" w:hanging="234"/>
      </w:pPr>
      <w:rPr>
        <w:rFonts w:hint="default"/>
        <w:lang w:val="sk-SK" w:eastAsia="en-US" w:bidi="ar-SA"/>
      </w:rPr>
    </w:lvl>
    <w:lvl w:ilvl="5" w:tplc="79BA7A56">
      <w:numFmt w:val="bullet"/>
      <w:lvlText w:val="•"/>
      <w:lvlJc w:val="left"/>
      <w:pPr>
        <w:ind w:left="5440" w:hanging="234"/>
      </w:pPr>
      <w:rPr>
        <w:rFonts w:hint="default"/>
        <w:lang w:val="sk-SK" w:eastAsia="en-US" w:bidi="ar-SA"/>
      </w:rPr>
    </w:lvl>
    <w:lvl w:ilvl="6" w:tplc="932C86D8">
      <w:numFmt w:val="bullet"/>
      <w:lvlText w:val="•"/>
      <w:lvlJc w:val="left"/>
      <w:pPr>
        <w:ind w:left="6420" w:hanging="234"/>
      </w:pPr>
      <w:rPr>
        <w:rFonts w:hint="default"/>
        <w:lang w:val="sk-SK" w:eastAsia="en-US" w:bidi="ar-SA"/>
      </w:rPr>
    </w:lvl>
    <w:lvl w:ilvl="7" w:tplc="A45629D0">
      <w:numFmt w:val="bullet"/>
      <w:lvlText w:val="•"/>
      <w:lvlJc w:val="left"/>
      <w:pPr>
        <w:ind w:left="7400" w:hanging="234"/>
      </w:pPr>
      <w:rPr>
        <w:rFonts w:hint="default"/>
        <w:lang w:val="sk-SK" w:eastAsia="en-US" w:bidi="ar-SA"/>
      </w:rPr>
    </w:lvl>
    <w:lvl w:ilvl="8" w:tplc="99B4F938">
      <w:numFmt w:val="bullet"/>
      <w:lvlText w:val="•"/>
      <w:lvlJc w:val="left"/>
      <w:pPr>
        <w:ind w:left="8380" w:hanging="234"/>
      </w:pPr>
      <w:rPr>
        <w:rFonts w:hint="default"/>
        <w:lang w:val="sk-SK" w:eastAsia="en-US" w:bidi="ar-SA"/>
      </w:rPr>
    </w:lvl>
  </w:abstractNum>
  <w:abstractNum w:abstractNumId="14" w15:restartNumberingAfterBreak="0">
    <w:nsid w:val="3F8E67AF"/>
    <w:multiLevelType w:val="hybridMultilevel"/>
    <w:tmpl w:val="C49C365A"/>
    <w:lvl w:ilvl="0" w:tplc="B90233D8">
      <w:start w:val="1"/>
      <w:numFmt w:val="decimal"/>
      <w:lvlText w:val="%1."/>
      <w:lvlJc w:val="left"/>
      <w:pPr>
        <w:ind w:left="1256" w:hanging="360"/>
      </w:pPr>
      <w:rPr>
        <w:rFonts w:hint="default"/>
      </w:rPr>
    </w:lvl>
    <w:lvl w:ilvl="1" w:tplc="041B0019" w:tentative="1">
      <w:start w:val="1"/>
      <w:numFmt w:val="lowerLetter"/>
      <w:lvlText w:val="%2."/>
      <w:lvlJc w:val="left"/>
      <w:pPr>
        <w:ind w:left="1976" w:hanging="360"/>
      </w:pPr>
    </w:lvl>
    <w:lvl w:ilvl="2" w:tplc="041B001B" w:tentative="1">
      <w:start w:val="1"/>
      <w:numFmt w:val="lowerRoman"/>
      <w:lvlText w:val="%3."/>
      <w:lvlJc w:val="right"/>
      <w:pPr>
        <w:ind w:left="2696" w:hanging="180"/>
      </w:pPr>
    </w:lvl>
    <w:lvl w:ilvl="3" w:tplc="041B000F" w:tentative="1">
      <w:start w:val="1"/>
      <w:numFmt w:val="decimal"/>
      <w:lvlText w:val="%4."/>
      <w:lvlJc w:val="left"/>
      <w:pPr>
        <w:ind w:left="3416" w:hanging="360"/>
      </w:pPr>
    </w:lvl>
    <w:lvl w:ilvl="4" w:tplc="041B0019" w:tentative="1">
      <w:start w:val="1"/>
      <w:numFmt w:val="lowerLetter"/>
      <w:lvlText w:val="%5."/>
      <w:lvlJc w:val="left"/>
      <w:pPr>
        <w:ind w:left="4136" w:hanging="360"/>
      </w:pPr>
    </w:lvl>
    <w:lvl w:ilvl="5" w:tplc="041B001B" w:tentative="1">
      <w:start w:val="1"/>
      <w:numFmt w:val="lowerRoman"/>
      <w:lvlText w:val="%6."/>
      <w:lvlJc w:val="right"/>
      <w:pPr>
        <w:ind w:left="4856" w:hanging="180"/>
      </w:pPr>
    </w:lvl>
    <w:lvl w:ilvl="6" w:tplc="041B000F" w:tentative="1">
      <w:start w:val="1"/>
      <w:numFmt w:val="decimal"/>
      <w:lvlText w:val="%7."/>
      <w:lvlJc w:val="left"/>
      <w:pPr>
        <w:ind w:left="5576" w:hanging="360"/>
      </w:pPr>
    </w:lvl>
    <w:lvl w:ilvl="7" w:tplc="041B0019" w:tentative="1">
      <w:start w:val="1"/>
      <w:numFmt w:val="lowerLetter"/>
      <w:lvlText w:val="%8."/>
      <w:lvlJc w:val="left"/>
      <w:pPr>
        <w:ind w:left="6296" w:hanging="360"/>
      </w:pPr>
    </w:lvl>
    <w:lvl w:ilvl="8" w:tplc="041B001B" w:tentative="1">
      <w:start w:val="1"/>
      <w:numFmt w:val="lowerRoman"/>
      <w:lvlText w:val="%9."/>
      <w:lvlJc w:val="right"/>
      <w:pPr>
        <w:ind w:left="7016" w:hanging="180"/>
      </w:pPr>
    </w:lvl>
  </w:abstractNum>
  <w:abstractNum w:abstractNumId="15" w15:restartNumberingAfterBreak="0">
    <w:nsid w:val="4890746A"/>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16" w15:restartNumberingAfterBreak="0">
    <w:nsid w:val="4947776F"/>
    <w:multiLevelType w:val="hybridMultilevel"/>
    <w:tmpl w:val="41002686"/>
    <w:lvl w:ilvl="0" w:tplc="3A60DF12">
      <w:start w:val="1"/>
      <w:numFmt w:val="decimal"/>
      <w:lvlText w:val="%1."/>
      <w:lvlJc w:val="left"/>
      <w:pPr>
        <w:ind w:left="536" w:hanging="319"/>
      </w:pPr>
      <w:rPr>
        <w:rFonts w:ascii="Arial" w:eastAsia="Arial" w:hAnsi="Arial" w:cs="Arial" w:hint="default"/>
        <w:spacing w:val="-1"/>
        <w:w w:val="100"/>
        <w:sz w:val="20"/>
        <w:szCs w:val="20"/>
        <w:lang w:val="sk-SK" w:eastAsia="en-US" w:bidi="ar-SA"/>
      </w:rPr>
    </w:lvl>
    <w:lvl w:ilvl="1" w:tplc="4E4C4C48">
      <w:numFmt w:val="bullet"/>
      <w:lvlText w:val="•"/>
      <w:lvlJc w:val="left"/>
      <w:pPr>
        <w:ind w:left="1520" w:hanging="319"/>
      </w:pPr>
      <w:rPr>
        <w:rFonts w:hint="default"/>
        <w:lang w:val="sk-SK" w:eastAsia="en-US" w:bidi="ar-SA"/>
      </w:rPr>
    </w:lvl>
    <w:lvl w:ilvl="2" w:tplc="EBC68E2C">
      <w:numFmt w:val="bullet"/>
      <w:lvlText w:val="•"/>
      <w:lvlJc w:val="left"/>
      <w:pPr>
        <w:ind w:left="2500" w:hanging="319"/>
      </w:pPr>
      <w:rPr>
        <w:rFonts w:hint="default"/>
        <w:lang w:val="sk-SK" w:eastAsia="en-US" w:bidi="ar-SA"/>
      </w:rPr>
    </w:lvl>
    <w:lvl w:ilvl="3" w:tplc="A328B5C8">
      <w:numFmt w:val="bullet"/>
      <w:lvlText w:val="•"/>
      <w:lvlJc w:val="left"/>
      <w:pPr>
        <w:ind w:left="3480" w:hanging="319"/>
      </w:pPr>
      <w:rPr>
        <w:rFonts w:hint="default"/>
        <w:lang w:val="sk-SK" w:eastAsia="en-US" w:bidi="ar-SA"/>
      </w:rPr>
    </w:lvl>
    <w:lvl w:ilvl="4" w:tplc="281E53E4">
      <w:numFmt w:val="bullet"/>
      <w:lvlText w:val="•"/>
      <w:lvlJc w:val="left"/>
      <w:pPr>
        <w:ind w:left="4460" w:hanging="319"/>
      </w:pPr>
      <w:rPr>
        <w:rFonts w:hint="default"/>
        <w:lang w:val="sk-SK" w:eastAsia="en-US" w:bidi="ar-SA"/>
      </w:rPr>
    </w:lvl>
    <w:lvl w:ilvl="5" w:tplc="E92CDD42">
      <w:numFmt w:val="bullet"/>
      <w:lvlText w:val="•"/>
      <w:lvlJc w:val="left"/>
      <w:pPr>
        <w:ind w:left="5440" w:hanging="319"/>
      </w:pPr>
      <w:rPr>
        <w:rFonts w:hint="default"/>
        <w:lang w:val="sk-SK" w:eastAsia="en-US" w:bidi="ar-SA"/>
      </w:rPr>
    </w:lvl>
    <w:lvl w:ilvl="6" w:tplc="B09CF756">
      <w:numFmt w:val="bullet"/>
      <w:lvlText w:val="•"/>
      <w:lvlJc w:val="left"/>
      <w:pPr>
        <w:ind w:left="6420" w:hanging="319"/>
      </w:pPr>
      <w:rPr>
        <w:rFonts w:hint="default"/>
        <w:lang w:val="sk-SK" w:eastAsia="en-US" w:bidi="ar-SA"/>
      </w:rPr>
    </w:lvl>
    <w:lvl w:ilvl="7" w:tplc="3856A8CC">
      <w:numFmt w:val="bullet"/>
      <w:lvlText w:val="•"/>
      <w:lvlJc w:val="left"/>
      <w:pPr>
        <w:ind w:left="7400" w:hanging="319"/>
      </w:pPr>
      <w:rPr>
        <w:rFonts w:hint="default"/>
        <w:lang w:val="sk-SK" w:eastAsia="en-US" w:bidi="ar-SA"/>
      </w:rPr>
    </w:lvl>
    <w:lvl w:ilvl="8" w:tplc="41829728">
      <w:numFmt w:val="bullet"/>
      <w:lvlText w:val="•"/>
      <w:lvlJc w:val="left"/>
      <w:pPr>
        <w:ind w:left="8380" w:hanging="319"/>
      </w:pPr>
      <w:rPr>
        <w:rFonts w:hint="default"/>
        <w:lang w:val="sk-SK" w:eastAsia="en-US" w:bidi="ar-SA"/>
      </w:rPr>
    </w:lvl>
  </w:abstractNum>
  <w:abstractNum w:abstractNumId="17" w15:restartNumberingAfterBreak="0">
    <w:nsid w:val="526C316C"/>
    <w:multiLevelType w:val="hybridMultilevel"/>
    <w:tmpl w:val="78DE4BB4"/>
    <w:lvl w:ilvl="0" w:tplc="A7588A20">
      <w:start w:val="1"/>
      <w:numFmt w:val="decimal"/>
      <w:lvlText w:val="%1."/>
      <w:lvlJc w:val="left"/>
      <w:pPr>
        <w:ind w:left="536" w:hanging="239"/>
      </w:pPr>
      <w:rPr>
        <w:rFonts w:ascii="Arial" w:eastAsia="Arial" w:hAnsi="Arial" w:cs="Arial" w:hint="default"/>
        <w:spacing w:val="-1"/>
        <w:w w:val="100"/>
        <w:sz w:val="20"/>
        <w:szCs w:val="20"/>
        <w:lang w:val="sk-SK" w:eastAsia="en-US" w:bidi="ar-SA"/>
      </w:rPr>
    </w:lvl>
    <w:lvl w:ilvl="1" w:tplc="7F88F40E">
      <w:numFmt w:val="bullet"/>
      <w:lvlText w:val="•"/>
      <w:lvlJc w:val="left"/>
      <w:pPr>
        <w:ind w:left="1520" w:hanging="239"/>
      </w:pPr>
      <w:rPr>
        <w:rFonts w:hint="default"/>
        <w:lang w:val="sk-SK" w:eastAsia="en-US" w:bidi="ar-SA"/>
      </w:rPr>
    </w:lvl>
    <w:lvl w:ilvl="2" w:tplc="54CA4B1A">
      <w:numFmt w:val="bullet"/>
      <w:lvlText w:val="•"/>
      <w:lvlJc w:val="left"/>
      <w:pPr>
        <w:ind w:left="2500" w:hanging="239"/>
      </w:pPr>
      <w:rPr>
        <w:rFonts w:hint="default"/>
        <w:lang w:val="sk-SK" w:eastAsia="en-US" w:bidi="ar-SA"/>
      </w:rPr>
    </w:lvl>
    <w:lvl w:ilvl="3" w:tplc="A1AE1B02">
      <w:numFmt w:val="bullet"/>
      <w:lvlText w:val="•"/>
      <w:lvlJc w:val="left"/>
      <w:pPr>
        <w:ind w:left="3480" w:hanging="239"/>
      </w:pPr>
      <w:rPr>
        <w:rFonts w:hint="default"/>
        <w:lang w:val="sk-SK" w:eastAsia="en-US" w:bidi="ar-SA"/>
      </w:rPr>
    </w:lvl>
    <w:lvl w:ilvl="4" w:tplc="5CF8F9FC">
      <w:numFmt w:val="bullet"/>
      <w:lvlText w:val="•"/>
      <w:lvlJc w:val="left"/>
      <w:pPr>
        <w:ind w:left="4460" w:hanging="239"/>
      </w:pPr>
      <w:rPr>
        <w:rFonts w:hint="default"/>
        <w:lang w:val="sk-SK" w:eastAsia="en-US" w:bidi="ar-SA"/>
      </w:rPr>
    </w:lvl>
    <w:lvl w:ilvl="5" w:tplc="F02C5596">
      <w:numFmt w:val="bullet"/>
      <w:lvlText w:val="•"/>
      <w:lvlJc w:val="left"/>
      <w:pPr>
        <w:ind w:left="5440" w:hanging="239"/>
      </w:pPr>
      <w:rPr>
        <w:rFonts w:hint="default"/>
        <w:lang w:val="sk-SK" w:eastAsia="en-US" w:bidi="ar-SA"/>
      </w:rPr>
    </w:lvl>
    <w:lvl w:ilvl="6" w:tplc="B776DBC2">
      <w:numFmt w:val="bullet"/>
      <w:lvlText w:val="•"/>
      <w:lvlJc w:val="left"/>
      <w:pPr>
        <w:ind w:left="6420" w:hanging="239"/>
      </w:pPr>
      <w:rPr>
        <w:rFonts w:hint="default"/>
        <w:lang w:val="sk-SK" w:eastAsia="en-US" w:bidi="ar-SA"/>
      </w:rPr>
    </w:lvl>
    <w:lvl w:ilvl="7" w:tplc="4530BBC2">
      <w:numFmt w:val="bullet"/>
      <w:lvlText w:val="•"/>
      <w:lvlJc w:val="left"/>
      <w:pPr>
        <w:ind w:left="7400" w:hanging="239"/>
      </w:pPr>
      <w:rPr>
        <w:rFonts w:hint="default"/>
        <w:lang w:val="sk-SK" w:eastAsia="en-US" w:bidi="ar-SA"/>
      </w:rPr>
    </w:lvl>
    <w:lvl w:ilvl="8" w:tplc="B52261E6">
      <w:numFmt w:val="bullet"/>
      <w:lvlText w:val="•"/>
      <w:lvlJc w:val="left"/>
      <w:pPr>
        <w:ind w:left="8380" w:hanging="239"/>
      </w:pPr>
      <w:rPr>
        <w:rFonts w:hint="default"/>
        <w:lang w:val="sk-SK" w:eastAsia="en-US" w:bidi="ar-SA"/>
      </w:rPr>
    </w:lvl>
  </w:abstractNum>
  <w:abstractNum w:abstractNumId="18" w15:restartNumberingAfterBreak="0">
    <w:nsid w:val="57616F1C"/>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19" w15:restartNumberingAfterBreak="0">
    <w:nsid w:val="5B080F06"/>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20" w15:restartNumberingAfterBreak="0">
    <w:nsid w:val="5E4B1CA4"/>
    <w:multiLevelType w:val="hybridMultilevel"/>
    <w:tmpl w:val="CA2235AC"/>
    <w:lvl w:ilvl="0" w:tplc="8ACC3CF8">
      <w:start w:val="1"/>
      <w:numFmt w:val="decimal"/>
      <w:lvlText w:val="%1."/>
      <w:lvlJc w:val="left"/>
      <w:pPr>
        <w:ind w:left="536" w:hanging="270"/>
      </w:pPr>
      <w:rPr>
        <w:rFonts w:ascii="Arial" w:eastAsia="Arial" w:hAnsi="Arial" w:cs="Arial" w:hint="default"/>
        <w:spacing w:val="-1"/>
        <w:w w:val="100"/>
        <w:sz w:val="20"/>
        <w:szCs w:val="20"/>
        <w:lang w:val="sk-SK" w:eastAsia="en-US" w:bidi="ar-SA"/>
      </w:rPr>
    </w:lvl>
    <w:lvl w:ilvl="1" w:tplc="64EC0DB0">
      <w:start w:val="1"/>
      <w:numFmt w:val="decimal"/>
      <w:lvlText w:val="%2."/>
      <w:lvlJc w:val="left"/>
      <w:pPr>
        <w:ind w:left="1245" w:hanging="349"/>
      </w:pPr>
      <w:rPr>
        <w:rFonts w:ascii="Arial" w:eastAsia="Arial" w:hAnsi="Arial" w:cs="Arial" w:hint="default"/>
        <w:spacing w:val="-1"/>
        <w:w w:val="100"/>
        <w:sz w:val="20"/>
        <w:szCs w:val="20"/>
        <w:lang w:val="sk-SK" w:eastAsia="en-US" w:bidi="ar-SA"/>
      </w:rPr>
    </w:lvl>
    <w:lvl w:ilvl="2" w:tplc="539845EC">
      <w:numFmt w:val="bullet"/>
      <w:lvlText w:val="•"/>
      <w:lvlJc w:val="left"/>
      <w:pPr>
        <w:ind w:left="2251" w:hanging="349"/>
      </w:pPr>
      <w:rPr>
        <w:rFonts w:hint="default"/>
        <w:lang w:val="sk-SK" w:eastAsia="en-US" w:bidi="ar-SA"/>
      </w:rPr>
    </w:lvl>
    <w:lvl w:ilvl="3" w:tplc="F958412C">
      <w:numFmt w:val="bullet"/>
      <w:lvlText w:val="•"/>
      <w:lvlJc w:val="left"/>
      <w:pPr>
        <w:ind w:left="3262" w:hanging="349"/>
      </w:pPr>
      <w:rPr>
        <w:rFonts w:hint="default"/>
        <w:lang w:val="sk-SK" w:eastAsia="en-US" w:bidi="ar-SA"/>
      </w:rPr>
    </w:lvl>
    <w:lvl w:ilvl="4" w:tplc="8F808862">
      <w:numFmt w:val="bullet"/>
      <w:lvlText w:val="•"/>
      <w:lvlJc w:val="left"/>
      <w:pPr>
        <w:ind w:left="4273" w:hanging="349"/>
      </w:pPr>
      <w:rPr>
        <w:rFonts w:hint="default"/>
        <w:lang w:val="sk-SK" w:eastAsia="en-US" w:bidi="ar-SA"/>
      </w:rPr>
    </w:lvl>
    <w:lvl w:ilvl="5" w:tplc="7FAA1F82">
      <w:numFmt w:val="bullet"/>
      <w:lvlText w:val="•"/>
      <w:lvlJc w:val="left"/>
      <w:pPr>
        <w:ind w:left="5284" w:hanging="349"/>
      </w:pPr>
      <w:rPr>
        <w:rFonts w:hint="default"/>
        <w:lang w:val="sk-SK" w:eastAsia="en-US" w:bidi="ar-SA"/>
      </w:rPr>
    </w:lvl>
    <w:lvl w:ilvl="6" w:tplc="39420490">
      <w:numFmt w:val="bullet"/>
      <w:lvlText w:val="•"/>
      <w:lvlJc w:val="left"/>
      <w:pPr>
        <w:ind w:left="6295" w:hanging="349"/>
      </w:pPr>
      <w:rPr>
        <w:rFonts w:hint="default"/>
        <w:lang w:val="sk-SK" w:eastAsia="en-US" w:bidi="ar-SA"/>
      </w:rPr>
    </w:lvl>
    <w:lvl w:ilvl="7" w:tplc="612AFB20">
      <w:numFmt w:val="bullet"/>
      <w:lvlText w:val="•"/>
      <w:lvlJc w:val="left"/>
      <w:pPr>
        <w:ind w:left="7306" w:hanging="349"/>
      </w:pPr>
      <w:rPr>
        <w:rFonts w:hint="default"/>
        <w:lang w:val="sk-SK" w:eastAsia="en-US" w:bidi="ar-SA"/>
      </w:rPr>
    </w:lvl>
    <w:lvl w:ilvl="8" w:tplc="920E86F6">
      <w:numFmt w:val="bullet"/>
      <w:lvlText w:val="•"/>
      <w:lvlJc w:val="left"/>
      <w:pPr>
        <w:ind w:left="8317" w:hanging="349"/>
      </w:pPr>
      <w:rPr>
        <w:rFonts w:hint="default"/>
        <w:lang w:val="sk-SK" w:eastAsia="en-US" w:bidi="ar-SA"/>
      </w:rPr>
    </w:lvl>
  </w:abstractNum>
  <w:abstractNum w:abstractNumId="21" w15:restartNumberingAfterBreak="0">
    <w:nsid w:val="5FA92EDD"/>
    <w:multiLevelType w:val="hybridMultilevel"/>
    <w:tmpl w:val="1B281146"/>
    <w:lvl w:ilvl="0" w:tplc="041B0017">
      <w:start w:val="1"/>
      <w:numFmt w:val="lowerLetter"/>
      <w:lvlText w:val="%1)"/>
      <w:lvlJc w:val="left"/>
      <w:pPr>
        <w:ind w:left="1256" w:hanging="360"/>
      </w:pPr>
    </w:lvl>
    <w:lvl w:ilvl="1" w:tplc="041B0019" w:tentative="1">
      <w:start w:val="1"/>
      <w:numFmt w:val="lowerLetter"/>
      <w:lvlText w:val="%2."/>
      <w:lvlJc w:val="left"/>
      <w:pPr>
        <w:ind w:left="1976" w:hanging="360"/>
      </w:pPr>
    </w:lvl>
    <w:lvl w:ilvl="2" w:tplc="041B001B" w:tentative="1">
      <w:start w:val="1"/>
      <w:numFmt w:val="lowerRoman"/>
      <w:lvlText w:val="%3."/>
      <w:lvlJc w:val="right"/>
      <w:pPr>
        <w:ind w:left="2696" w:hanging="180"/>
      </w:pPr>
    </w:lvl>
    <w:lvl w:ilvl="3" w:tplc="041B000F" w:tentative="1">
      <w:start w:val="1"/>
      <w:numFmt w:val="decimal"/>
      <w:lvlText w:val="%4."/>
      <w:lvlJc w:val="left"/>
      <w:pPr>
        <w:ind w:left="3416" w:hanging="360"/>
      </w:pPr>
    </w:lvl>
    <w:lvl w:ilvl="4" w:tplc="041B0019" w:tentative="1">
      <w:start w:val="1"/>
      <w:numFmt w:val="lowerLetter"/>
      <w:lvlText w:val="%5."/>
      <w:lvlJc w:val="left"/>
      <w:pPr>
        <w:ind w:left="4136" w:hanging="360"/>
      </w:pPr>
    </w:lvl>
    <w:lvl w:ilvl="5" w:tplc="041B001B" w:tentative="1">
      <w:start w:val="1"/>
      <w:numFmt w:val="lowerRoman"/>
      <w:lvlText w:val="%6."/>
      <w:lvlJc w:val="right"/>
      <w:pPr>
        <w:ind w:left="4856" w:hanging="180"/>
      </w:pPr>
    </w:lvl>
    <w:lvl w:ilvl="6" w:tplc="041B000F" w:tentative="1">
      <w:start w:val="1"/>
      <w:numFmt w:val="decimal"/>
      <w:lvlText w:val="%7."/>
      <w:lvlJc w:val="left"/>
      <w:pPr>
        <w:ind w:left="5576" w:hanging="360"/>
      </w:pPr>
    </w:lvl>
    <w:lvl w:ilvl="7" w:tplc="041B0019" w:tentative="1">
      <w:start w:val="1"/>
      <w:numFmt w:val="lowerLetter"/>
      <w:lvlText w:val="%8."/>
      <w:lvlJc w:val="left"/>
      <w:pPr>
        <w:ind w:left="6296" w:hanging="360"/>
      </w:pPr>
    </w:lvl>
    <w:lvl w:ilvl="8" w:tplc="041B001B" w:tentative="1">
      <w:start w:val="1"/>
      <w:numFmt w:val="lowerRoman"/>
      <w:lvlText w:val="%9."/>
      <w:lvlJc w:val="right"/>
      <w:pPr>
        <w:ind w:left="7016" w:hanging="180"/>
      </w:pPr>
    </w:lvl>
  </w:abstractNum>
  <w:abstractNum w:abstractNumId="22" w15:restartNumberingAfterBreak="0">
    <w:nsid w:val="69EF35EB"/>
    <w:multiLevelType w:val="hybridMultilevel"/>
    <w:tmpl w:val="CA2235AC"/>
    <w:lvl w:ilvl="0" w:tplc="8ACC3CF8">
      <w:start w:val="1"/>
      <w:numFmt w:val="decimal"/>
      <w:lvlText w:val="%1."/>
      <w:lvlJc w:val="left"/>
      <w:pPr>
        <w:ind w:left="536" w:hanging="270"/>
      </w:pPr>
      <w:rPr>
        <w:rFonts w:ascii="Arial" w:eastAsia="Arial" w:hAnsi="Arial" w:cs="Arial" w:hint="default"/>
        <w:spacing w:val="-1"/>
        <w:w w:val="100"/>
        <w:sz w:val="20"/>
        <w:szCs w:val="20"/>
        <w:lang w:val="sk-SK" w:eastAsia="en-US" w:bidi="ar-SA"/>
      </w:rPr>
    </w:lvl>
    <w:lvl w:ilvl="1" w:tplc="64EC0DB0">
      <w:start w:val="1"/>
      <w:numFmt w:val="decimal"/>
      <w:lvlText w:val="%2."/>
      <w:lvlJc w:val="left"/>
      <w:pPr>
        <w:ind w:left="1245" w:hanging="349"/>
      </w:pPr>
      <w:rPr>
        <w:rFonts w:ascii="Arial" w:eastAsia="Arial" w:hAnsi="Arial" w:cs="Arial" w:hint="default"/>
        <w:spacing w:val="-1"/>
        <w:w w:val="100"/>
        <w:sz w:val="20"/>
        <w:szCs w:val="20"/>
        <w:lang w:val="sk-SK" w:eastAsia="en-US" w:bidi="ar-SA"/>
      </w:rPr>
    </w:lvl>
    <w:lvl w:ilvl="2" w:tplc="539845EC">
      <w:numFmt w:val="bullet"/>
      <w:lvlText w:val="•"/>
      <w:lvlJc w:val="left"/>
      <w:pPr>
        <w:ind w:left="2251" w:hanging="349"/>
      </w:pPr>
      <w:rPr>
        <w:rFonts w:hint="default"/>
        <w:lang w:val="sk-SK" w:eastAsia="en-US" w:bidi="ar-SA"/>
      </w:rPr>
    </w:lvl>
    <w:lvl w:ilvl="3" w:tplc="F958412C">
      <w:numFmt w:val="bullet"/>
      <w:lvlText w:val="•"/>
      <w:lvlJc w:val="left"/>
      <w:pPr>
        <w:ind w:left="3262" w:hanging="349"/>
      </w:pPr>
      <w:rPr>
        <w:rFonts w:hint="default"/>
        <w:lang w:val="sk-SK" w:eastAsia="en-US" w:bidi="ar-SA"/>
      </w:rPr>
    </w:lvl>
    <w:lvl w:ilvl="4" w:tplc="8F808862">
      <w:numFmt w:val="bullet"/>
      <w:lvlText w:val="•"/>
      <w:lvlJc w:val="left"/>
      <w:pPr>
        <w:ind w:left="4273" w:hanging="349"/>
      </w:pPr>
      <w:rPr>
        <w:rFonts w:hint="default"/>
        <w:lang w:val="sk-SK" w:eastAsia="en-US" w:bidi="ar-SA"/>
      </w:rPr>
    </w:lvl>
    <w:lvl w:ilvl="5" w:tplc="7FAA1F82">
      <w:numFmt w:val="bullet"/>
      <w:lvlText w:val="•"/>
      <w:lvlJc w:val="left"/>
      <w:pPr>
        <w:ind w:left="5284" w:hanging="349"/>
      </w:pPr>
      <w:rPr>
        <w:rFonts w:hint="default"/>
        <w:lang w:val="sk-SK" w:eastAsia="en-US" w:bidi="ar-SA"/>
      </w:rPr>
    </w:lvl>
    <w:lvl w:ilvl="6" w:tplc="39420490">
      <w:numFmt w:val="bullet"/>
      <w:lvlText w:val="•"/>
      <w:lvlJc w:val="left"/>
      <w:pPr>
        <w:ind w:left="6295" w:hanging="349"/>
      </w:pPr>
      <w:rPr>
        <w:rFonts w:hint="default"/>
        <w:lang w:val="sk-SK" w:eastAsia="en-US" w:bidi="ar-SA"/>
      </w:rPr>
    </w:lvl>
    <w:lvl w:ilvl="7" w:tplc="612AFB20">
      <w:numFmt w:val="bullet"/>
      <w:lvlText w:val="•"/>
      <w:lvlJc w:val="left"/>
      <w:pPr>
        <w:ind w:left="7306" w:hanging="349"/>
      </w:pPr>
      <w:rPr>
        <w:rFonts w:hint="default"/>
        <w:lang w:val="sk-SK" w:eastAsia="en-US" w:bidi="ar-SA"/>
      </w:rPr>
    </w:lvl>
    <w:lvl w:ilvl="8" w:tplc="920E86F6">
      <w:numFmt w:val="bullet"/>
      <w:lvlText w:val="•"/>
      <w:lvlJc w:val="left"/>
      <w:pPr>
        <w:ind w:left="8317" w:hanging="349"/>
      </w:pPr>
      <w:rPr>
        <w:rFonts w:hint="default"/>
        <w:lang w:val="sk-SK" w:eastAsia="en-US" w:bidi="ar-SA"/>
      </w:rPr>
    </w:lvl>
  </w:abstractNum>
  <w:abstractNum w:abstractNumId="23" w15:restartNumberingAfterBreak="0">
    <w:nsid w:val="71CB4545"/>
    <w:multiLevelType w:val="hybridMultilevel"/>
    <w:tmpl w:val="466AD83A"/>
    <w:lvl w:ilvl="0" w:tplc="8ACC3CF8">
      <w:start w:val="1"/>
      <w:numFmt w:val="decimal"/>
      <w:lvlText w:val="%1."/>
      <w:lvlJc w:val="left"/>
      <w:pPr>
        <w:ind w:left="536" w:hanging="270"/>
      </w:pPr>
      <w:rPr>
        <w:rFonts w:ascii="Arial" w:eastAsia="Arial" w:hAnsi="Arial" w:cs="Arial" w:hint="default"/>
        <w:spacing w:val="-1"/>
        <w:w w:val="100"/>
        <w:sz w:val="20"/>
        <w:szCs w:val="20"/>
        <w:lang w:val="sk-SK" w:eastAsia="en-US" w:bidi="ar-SA"/>
      </w:rPr>
    </w:lvl>
    <w:lvl w:ilvl="1" w:tplc="041B0017">
      <w:start w:val="1"/>
      <w:numFmt w:val="lowerLetter"/>
      <w:lvlText w:val="%2)"/>
      <w:lvlJc w:val="left"/>
      <w:pPr>
        <w:ind w:left="1245" w:hanging="349"/>
      </w:pPr>
      <w:rPr>
        <w:rFonts w:hint="default"/>
        <w:spacing w:val="-1"/>
        <w:w w:val="100"/>
        <w:sz w:val="20"/>
        <w:szCs w:val="20"/>
        <w:lang w:val="sk-SK" w:eastAsia="en-US" w:bidi="ar-SA"/>
      </w:rPr>
    </w:lvl>
    <w:lvl w:ilvl="2" w:tplc="539845EC">
      <w:numFmt w:val="bullet"/>
      <w:lvlText w:val="•"/>
      <w:lvlJc w:val="left"/>
      <w:pPr>
        <w:ind w:left="2251" w:hanging="349"/>
      </w:pPr>
      <w:rPr>
        <w:rFonts w:hint="default"/>
        <w:lang w:val="sk-SK" w:eastAsia="en-US" w:bidi="ar-SA"/>
      </w:rPr>
    </w:lvl>
    <w:lvl w:ilvl="3" w:tplc="F958412C">
      <w:numFmt w:val="bullet"/>
      <w:lvlText w:val="•"/>
      <w:lvlJc w:val="left"/>
      <w:pPr>
        <w:ind w:left="3262" w:hanging="349"/>
      </w:pPr>
      <w:rPr>
        <w:rFonts w:hint="default"/>
        <w:lang w:val="sk-SK" w:eastAsia="en-US" w:bidi="ar-SA"/>
      </w:rPr>
    </w:lvl>
    <w:lvl w:ilvl="4" w:tplc="8F808862">
      <w:numFmt w:val="bullet"/>
      <w:lvlText w:val="•"/>
      <w:lvlJc w:val="left"/>
      <w:pPr>
        <w:ind w:left="4273" w:hanging="349"/>
      </w:pPr>
      <w:rPr>
        <w:rFonts w:hint="default"/>
        <w:lang w:val="sk-SK" w:eastAsia="en-US" w:bidi="ar-SA"/>
      </w:rPr>
    </w:lvl>
    <w:lvl w:ilvl="5" w:tplc="7FAA1F82">
      <w:numFmt w:val="bullet"/>
      <w:lvlText w:val="•"/>
      <w:lvlJc w:val="left"/>
      <w:pPr>
        <w:ind w:left="5284" w:hanging="349"/>
      </w:pPr>
      <w:rPr>
        <w:rFonts w:hint="default"/>
        <w:lang w:val="sk-SK" w:eastAsia="en-US" w:bidi="ar-SA"/>
      </w:rPr>
    </w:lvl>
    <w:lvl w:ilvl="6" w:tplc="39420490">
      <w:numFmt w:val="bullet"/>
      <w:lvlText w:val="•"/>
      <w:lvlJc w:val="left"/>
      <w:pPr>
        <w:ind w:left="6295" w:hanging="349"/>
      </w:pPr>
      <w:rPr>
        <w:rFonts w:hint="default"/>
        <w:lang w:val="sk-SK" w:eastAsia="en-US" w:bidi="ar-SA"/>
      </w:rPr>
    </w:lvl>
    <w:lvl w:ilvl="7" w:tplc="612AFB20">
      <w:numFmt w:val="bullet"/>
      <w:lvlText w:val="•"/>
      <w:lvlJc w:val="left"/>
      <w:pPr>
        <w:ind w:left="7306" w:hanging="349"/>
      </w:pPr>
      <w:rPr>
        <w:rFonts w:hint="default"/>
        <w:lang w:val="sk-SK" w:eastAsia="en-US" w:bidi="ar-SA"/>
      </w:rPr>
    </w:lvl>
    <w:lvl w:ilvl="8" w:tplc="920E86F6">
      <w:numFmt w:val="bullet"/>
      <w:lvlText w:val="•"/>
      <w:lvlJc w:val="left"/>
      <w:pPr>
        <w:ind w:left="8317" w:hanging="349"/>
      </w:pPr>
      <w:rPr>
        <w:rFonts w:hint="default"/>
        <w:lang w:val="sk-SK" w:eastAsia="en-US" w:bidi="ar-SA"/>
      </w:rPr>
    </w:lvl>
  </w:abstractNum>
  <w:abstractNum w:abstractNumId="24" w15:restartNumberingAfterBreak="0">
    <w:nsid w:val="726B3133"/>
    <w:multiLevelType w:val="hybridMultilevel"/>
    <w:tmpl w:val="6644B15E"/>
    <w:lvl w:ilvl="0" w:tplc="F38281C6">
      <w:start w:val="1"/>
      <w:numFmt w:val="decimal"/>
      <w:lvlText w:val="%1."/>
      <w:lvlJc w:val="left"/>
      <w:pPr>
        <w:ind w:left="536" w:hanging="266"/>
      </w:pPr>
      <w:rPr>
        <w:rFonts w:ascii="Arial" w:eastAsia="Arial" w:hAnsi="Arial" w:cs="Arial" w:hint="default"/>
        <w:spacing w:val="-1"/>
        <w:w w:val="100"/>
        <w:sz w:val="20"/>
        <w:szCs w:val="20"/>
        <w:lang w:val="sk-SK" w:eastAsia="en-US" w:bidi="ar-SA"/>
      </w:rPr>
    </w:lvl>
    <w:lvl w:ilvl="1" w:tplc="265E5212">
      <w:numFmt w:val="bullet"/>
      <w:lvlText w:val="•"/>
      <w:lvlJc w:val="left"/>
      <w:pPr>
        <w:ind w:left="1520" w:hanging="266"/>
      </w:pPr>
      <w:rPr>
        <w:rFonts w:hint="default"/>
        <w:lang w:val="sk-SK" w:eastAsia="en-US" w:bidi="ar-SA"/>
      </w:rPr>
    </w:lvl>
    <w:lvl w:ilvl="2" w:tplc="E1FAB1C2">
      <w:numFmt w:val="bullet"/>
      <w:lvlText w:val="•"/>
      <w:lvlJc w:val="left"/>
      <w:pPr>
        <w:ind w:left="2500" w:hanging="266"/>
      </w:pPr>
      <w:rPr>
        <w:rFonts w:hint="default"/>
        <w:lang w:val="sk-SK" w:eastAsia="en-US" w:bidi="ar-SA"/>
      </w:rPr>
    </w:lvl>
    <w:lvl w:ilvl="3" w:tplc="DDC6B7F0">
      <w:numFmt w:val="bullet"/>
      <w:lvlText w:val="•"/>
      <w:lvlJc w:val="left"/>
      <w:pPr>
        <w:ind w:left="3480" w:hanging="266"/>
      </w:pPr>
      <w:rPr>
        <w:rFonts w:hint="default"/>
        <w:lang w:val="sk-SK" w:eastAsia="en-US" w:bidi="ar-SA"/>
      </w:rPr>
    </w:lvl>
    <w:lvl w:ilvl="4" w:tplc="F68E6F74">
      <w:numFmt w:val="bullet"/>
      <w:lvlText w:val="•"/>
      <w:lvlJc w:val="left"/>
      <w:pPr>
        <w:ind w:left="4460" w:hanging="266"/>
      </w:pPr>
      <w:rPr>
        <w:rFonts w:hint="default"/>
        <w:lang w:val="sk-SK" w:eastAsia="en-US" w:bidi="ar-SA"/>
      </w:rPr>
    </w:lvl>
    <w:lvl w:ilvl="5" w:tplc="4C7EE002">
      <w:numFmt w:val="bullet"/>
      <w:lvlText w:val="•"/>
      <w:lvlJc w:val="left"/>
      <w:pPr>
        <w:ind w:left="5440" w:hanging="266"/>
      </w:pPr>
      <w:rPr>
        <w:rFonts w:hint="default"/>
        <w:lang w:val="sk-SK" w:eastAsia="en-US" w:bidi="ar-SA"/>
      </w:rPr>
    </w:lvl>
    <w:lvl w:ilvl="6" w:tplc="2A3241D0">
      <w:numFmt w:val="bullet"/>
      <w:lvlText w:val="•"/>
      <w:lvlJc w:val="left"/>
      <w:pPr>
        <w:ind w:left="6420" w:hanging="266"/>
      </w:pPr>
      <w:rPr>
        <w:rFonts w:hint="default"/>
        <w:lang w:val="sk-SK" w:eastAsia="en-US" w:bidi="ar-SA"/>
      </w:rPr>
    </w:lvl>
    <w:lvl w:ilvl="7" w:tplc="5A72445C">
      <w:numFmt w:val="bullet"/>
      <w:lvlText w:val="•"/>
      <w:lvlJc w:val="left"/>
      <w:pPr>
        <w:ind w:left="7400" w:hanging="266"/>
      </w:pPr>
      <w:rPr>
        <w:rFonts w:hint="default"/>
        <w:lang w:val="sk-SK" w:eastAsia="en-US" w:bidi="ar-SA"/>
      </w:rPr>
    </w:lvl>
    <w:lvl w:ilvl="8" w:tplc="D24C37B6">
      <w:numFmt w:val="bullet"/>
      <w:lvlText w:val="•"/>
      <w:lvlJc w:val="left"/>
      <w:pPr>
        <w:ind w:left="8380" w:hanging="266"/>
      </w:pPr>
      <w:rPr>
        <w:rFonts w:hint="default"/>
        <w:lang w:val="sk-SK" w:eastAsia="en-US" w:bidi="ar-SA"/>
      </w:rPr>
    </w:lvl>
  </w:abstractNum>
  <w:abstractNum w:abstractNumId="25" w15:restartNumberingAfterBreak="0">
    <w:nsid w:val="79F73A76"/>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26" w15:restartNumberingAfterBreak="0">
    <w:nsid w:val="7AF8606C"/>
    <w:multiLevelType w:val="hybridMultilevel"/>
    <w:tmpl w:val="BE60E4F2"/>
    <w:lvl w:ilvl="0" w:tplc="B76C3552">
      <w:start w:val="1"/>
      <w:numFmt w:val="decimal"/>
      <w:lvlText w:val="%1."/>
      <w:lvlJc w:val="left"/>
      <w:pPr>
        <w:ind w:left="1024" w:hanging="223"/>
      </w:pPr>
      <w:rPr>
        <w:rFonts w:ascii="Arial" w:eastAsia="Arial" w:hAnsi="Arial" w:cs="Arial" w:hint="default"/>
        <w:spacing w:val="-1"/>
        <w:w w:val="100"/>
        <w:sz w:val="20"/>
        <w:szCs w:val="20"/>
        <w:lang w:val="sk-SK" w:eastAsia="en-US" w:bidi="ar-SA"/>
      </w:rPr>
    </w:lvl>
    <w:lvl w:ilvl="1" w:tplc="041B0019" w:tentative="1">
      <w:start w:val="1"/>
      <w:numFmt w:val="lowerLetter"/>
      <w:lvlText w:val="%2."/>
      <w:lvlJc w:val="left"/>
      <w:pPr>
        <w:ind w:left="1706" w:hanging="360"/>
      </w:pPr>
    </w:lvl>
    <w:lvl w:ilvl="2" w:tplc="041B001B" w:tentative="1">
      <w:start w:val="1"/>
      <w:numFmt w:val="lowerRoman"/>
      <w:lvlText w:val="%3."/>
      <w:lvlJc w:val="right"/>
      <w:pPr>
        <w:ind w:left="2426" w:hanging="180"/>
      </w:pPr>
    </w:lvl>
    <w:lvl w:ilvl="3" w:tplc="041B000F" w:tentative="1">
      <w:start w:val="1"/>
      <w:numFmt w:val="decimal"/>
      <w:lvlText w:val="%4."/>
      <w:lvlJc w:val="left"/>
      <w:pPr>
        <w:ind w:left="3146" w:hanging="360"/>
      </w:pPr>
    </w:lvl>
    <w:lvl w:ilvl="4" w:tplc="041B0019" w:tentative="1">
      <w:start w:val="1"/>
      <w:numFmt w:val="lowerLetter"/>
      <w:lvlText w:val="%5."/>
      <w:lvlJc w:val="left"/>
      <w:pPr>
        <w:ind w:left="3866" w:hanging="360"/>
      </w:pPr>
    </w:lvl>
    <w:lvl w:ilvl="5" w:tplc="041B001B" w:tentative="1">
      <w:start w:val="1"/>
      <w:numFmt w:val="lowerRoman"/>
      <w:lvlText w:val="%6."/>
      <w:lvlJc w:val="right"/>
      <w:pPr>
        <w:ind w:left="4586" w:hanging="180"/>
      </w:pPr>
    </w:lvl>
    <w:lvl w:ilvl="6" w:tplc="041B000F" w:tentative="1">
      <w:start w:val="1"/>
      <w:numFmt w:val="decimal"/>
      <w:lvlText w:val="%7."/>
      <w:lvlJc w:val="left"/>
      <w:pPr>
        <w:ind w:left="5306" w:hanging="360"/>
      </w:pPr>
    </w:lvl>
    <w:lvl w:ilvl="7" w:tplc="041B0019" w:tentative="1">
      <w:start w:val="1"/>
      <w:numFmt w:val="lowerLetter"/>
      <w:lvlText w:val="%8."/>
      <w:lvlJc w:val="left"/>
      <w:pPr>
        <w:ind w:left="6026" w:hanging="360"/>
      </w:pPr>
    </w:lvl>
    <w:lvl w:ilvl="8" w:tplc="041B001B" w:tentative="1">
      <w:start w:val="1"/>
      <w:numFmt w:val="lowerRoman"/>
      <w:lvlText w:val="%9."/>
      <w:lvlJc w:val="right"/>
      <w:pPr>
        <w:ind w:left="6746" w:hanging="180"/>
      </w:pPr>
    </w:lvl>
  </w:abstractNum>
  <w:abstractNum w:abstractNumId="27" w15:restartNumberingAfterBreak="0">
    <w:nsid w:val="7DD936C6"/>
    <w:multiLevelType w:val="hybridMultilevel"/>
    <w:tmpl w:val="09A43040"/>
    <w:lvl w:ilvl="0" w:tplc="8B965F9E">
      <w:start w:val="1"/>
      <w:numFmt w:val="decimal"/>
      <w:lvlText w:val="%1."/>
      <w:lvlJc w:val="left"/>
      <w:pPr>
        <w:ind w:left="536" w:hanging="231"/>
      </w:pPr>
      <w:rPr>
        <w:rFonts w:ascii="Arial" w:eastAsia="Arial" w:hAnsi="Arial" w:cs="Arial" w:hint="default"/>
        <w:spacing w:val="-1"/>
        <w:w w:val="100"/>
        <w:sz w:val="20"/>
        <w:szCs w:val="20"/>
        <w:lang w:val="sk-SK" w:eastAsia="en-US" w:bidi="ar-SA"/>
      </w:rPr>
    </w:lvl>
    <w:lvl w:ilvl="1" w:tplc="ACB8B554">
      <w:numFmt w:val="bullet"/>
      <w:lvlText w:val="•"/>
      <w:lvlJc w:val="left"/>
      <w:pPr>
        <w:ind w:left="1520" w:hanging="231"/>
      </w:pPr>
      <w:rPr>
        <w:rFonts w:hint="default"/>
        <w:lang w:val="sk-SK" w:eastAsia="en-US" w:bidi="ar-SA"/>
      </w:rPr>
    </w:lvl>
    <w:lvl w:ilvl="2" w:tplc="E124B1A6">
      <w:numFmt w:val="bullet"/>
      <w:lvlText w:val="•"/>
      <w:lvlJc w:val="left"/>
      <w:pPr>
        <w:ind w:left="2500" w:hanging="231"/>
      </w:pPr>
      <w:rPr>
        <w:rFonts w:hint="default"/>
        <w:lang w:val="sk-SK" w:eastAsia="en-US" w:bidi="ar-SA"/>
      </w:rPr>
    </w:lvl>
    <w:lvl w:ilvl="3" w:tplc="AEE89EF8">
      <w:numFmt w:val="bullet"/>
      <w:lvlText w:val="•"/>
      <w:lvlJc w:val="left"/>
      <w:pPr>
        <w:ind w:left="3480" w:hanging="231"/>
      </w:pPr>
      <w:rPr>
        <w:rFonts w:hint="default"/>
        <w:lang w:val="sk-SK" w:eastAsia="en-US" w:bidi="ar-SA"/>
      </w:rPr>
    </w:lvl>
    <w:lvl w:ilvl="4" w:tplc="416E7590">
      <w:numFmt w:val="bullet"/>
      <w:lvlText w:val="•"/>
      <w:lvlJc w:val="left"/>
      <w:pPr>
        <w:ind w:left="4460" w:hanging="231"/>
      </w:pPr>
      <w:rPr>
        <w:rFonts w:hint="default"/>
        <w:lang w:val="sk-SK" w:eastAsia="en-US" w:bidi="ar-SA"/>
      </w:rPr>
    </w:lvl>
    <w:lvl w:ilvl="5" w:tplc="A3600DAC">
      <w:numFmt w:val="bullet"/>
      <w:lvlText w:val="•"/>
      <w:lvlJc w:val="left"/>
      <w:pPr>
        <w:ind w:left="5440" w:hanging="231"/>
      </w:pPr>
      <w:rPr>
        <w:rFonts w:hint="default"/>
        <w:lang w:val="sk-SK" w:eastAsia="en-US" w:bidi="ar-SA"/>
      </w:rPr>
    </w:lvl>
    <w:lvl w:ilvl="6" w:tplc="C846D8C2">
      <w:numFmt w:val="bullet"/>
      <w:lvlText w:val="•"/>
      <w:lvlJc w:val="left"/>
      <w:pPr>
        <w:ind w:left="6420" w:hanging="231"/>
      </w:pPr>
      <w:rPr>
        <w:rFonts w:hint="default"/>
        <w:lang w:val="sk-SK" w:eastAsia="en-US" w:bidi="ar-SA"/>
      </w:rPr>
    </w:lvl>
    <w:lvl w:ilvl="7" w:tplc="0A9C5320">
      <w:numFmt w:val="bullet"/>
      <w:lvlText w:val="•"/>
      <w:lvlJc w:val="left"/>
      <w:pPr>
        <w:ind w:left="7400" w:hanging="231"/>
      </w:pPr>
      <w:rPr>
        <w:rFonts w:hint="default"/>
        <w:lang w:val="sk-SK" w:eastAsia="en-US" w:bidi="ar-SA"/>
      </w:rPr>
    </w:lvl>
    <w:lvl w:ilvl="8" w:tplc="74929166">
      <w:numFmt w:val="bullet"/>
      <w:lvlText w:val="•"/>
      <w:lvlJc w:val="left"/>
      <w:pPr>
        <w:ind w:left="8380" w:hanging="231"/>
      </w:pPr>
      <w:rPr>
        <w:rFonts w:hint="default"/>
        <w:lang w:val="sk-SK" w:eastAsia="en-US" w:bidi="ar-SA"/>
      </w:rPr>
    </w:lvl>
  </w:abstractNum>
  <w:abstractNum w:abstractNumId="28" w15:restartNumberingAfterBreak="0">
    <w:nsid w:val="7EB825AE"/>
    <w:multiLevelType w:val="hybridMultilevel"/>
    <w:tmpl w:val="EFB23676"/>
    <w:lvl w:ilvl="0" w:tplc="B90233D8">
      <w:start w:val="1"/>
      <w:numFmt w:val="decimal"/>
      <w:lvlText w:val="%1."/>
      <w:lvlJc w:val="left"/>
      <w:pPr>
        <w:ind w:left="896" w:hanging="360"/>
      </w:pPr>
      <w:rPr>
        <w:rFonts w:hint="default"/>
      </w:rPr>
    </w:lvl>
    <w:lvl w:ilvl="1" w:tplc="041B0019" w:tentative="1">
      <w:start w:val="1"/>
      <w:numFmt w:val="lowerLetter"/>
      <w:lvlText w:val="%2."/>
      <w:lvlJc w:val="left"/>
      <w:pPr>
        <w:ind w:left="1616" w:hanging="360"/>
      </w:pPr>
    </w:lvl>
    <w:lvl w:ilvl="2" w:tplc="041B001B" w:tentative="1">
      <w:start w:val="1"/>
      <w:numFmt w:val="lowerRoman"/>
      <w:lvlText w:val="%3."/>
      <w:lvlJc w:val="right"/>
      <w:pPr>
        <w:ind w:left="2336" w:hanging="180"/>
      </w:pPr>
    </w:lvl>
    <w:lvl w:ilvl="3" w:tplc="041B000F" w:tentative="1">
      <w:start w:val="1"/>
      <w:numFmt w:val="decimal"/>
      <w:lvlText w:val="%4."/>
      <w:lvlJc w:val="left"/>
      <w:pPr>
        <w:ind w:left="3056" w:hanging="360"/>
      </w:pPr>
    </w:lvl>
    <w:lvl w:ilvl="4" w:tplc="041B0019" w:tentative="1">
      <w:start w:val="1"/>
      <w:numFmt w:val="lowerLetter"/>
      <w:lvlText w:val="%5."/>
      <w:lvlJc w:val="left"/>
      <w:pPr>
        <w:ind w:left="3776" w:hanging="360"/>
      </w:pPr>
    </w:lvl>
    <w:lvl w:ilvl="5" w:tplc="041B001B" w:tentative="1">
      <w:start w:val="1"/>
      <w:numFmt w:val="lowerRoman"/>
      <w:lvlText w:val="%6."/>
      <w:lvlJc w:val="right"/>
      <w:pPr>
        <w:ind w:left="4496" w:hanging="180"/>
      </w:pPr>
    </w:lvl>
    <w:lvl w:ilvl="6" w:tplc="041B000F" w:tentative="1">
      <w:start w:val="1"/>
      <w:numFmt w:val="decimal"/>
      <w:lvlText w:val="%7."/>
      <w:lvlJc w:val="left"/>
      <w:pPr>
        <w:ind w:left="5216" w:hanging="360"/>
      </w:pPr>
    </w:lvl>
    <w:lvl w:ilvl="7" w:tplc="041B0019" w:tentative="1">
      <w:start w:val="1"/>
      <w:numFmt w:val="lowerLetter"/>
      <w:lvlText w:val="%8."/>
      <w:lvlJc w:val="left"/>
      <w:pPr>
        <w:ind w:left="5936" w:hanging="360"/>
      </w:pPr>
    </w:lvl>
    <w:lvl w:ilvl="8" w:tplc="041B001B" w:tentative="1">
      <w:start w:val="1"/>
      <w:numFmt w:val="lowerRoman"/>
      <w:lvlText w:val="%9."/>
      <w:lvlJc w:val="right"/>
      <w:pPr>
        <w:ind w:left="6656" w:hanging="180"/>
      </w:pPr>
    </w:lvl>
  </w:abstractNum>
  <w:num w:numId="1" w16cid:durableId="1643390543">
    <w:abstractNumId w:val="5"/>
  </w:num>
  <w:num w:numId="2" w16cid:durableId="1315453758">
    <w:abstractNumId w:val="20"/>
  </w:num>
  <w:num w:numId="3" w16cid:durableId="1589458889">
    <w:abstractNumId w:val="27"/>
  </w:num>
  <w:num w:numId="4" w16cid:durableId="1567452316">
    <w:abstractNumId w:val="16"/>
  </w:num>
  <w:num w:numId="5" w16cid:durableId="1523281995">
    <w:abstractNumId w:val="11"/>
  </w:num>
  <w:num w:numId="6" w16cid:durableId="1434859218">
    <w:abstractNumId w:val="13"/>
  </w:num>
  <w:num w:numId="7" w16cid:durableId="786041676">
    <w:abstractNumId w:val="17"/>
  </w:num>
  <w:num w:numId="8" w16cid:durableId="1577937078">
    <w:abstractNumId w:val="2"/>
  </w:num>
  <w:num w:numId="9" w16cid:durableId="158738839">
    <w:abstractNumId w:val="19"/>
  </w:num>
  <w:num w:numId="10" w16cid:durableId="802965561">
    <w:abstractNumId w:val="24"/>
  </w:num>
  <w:num w:numId="11" w16cid:durableId="1395201519">
    <w:abstractNumId w:val="7"/>
  </w:num>
  <w:num w:numId="12" w16cid:durableId="1535773490">
    <w:abstractNumId w:val="23"/>
  </w:num>
  <w:num w:numId="13" w16cid:durableId="305015236">
    <w:abstractNumId w:val="22"/>
  </w:num>
  <w:num w:numId="14" w16cid:durableId="1450323255">
    <w:abstractNumId w:val="1"/>
  </w:num>
  <w:num w:numId="15" w16cid:durableId="1739472222">
    <w:abstractNumId w:val="21"/>
  </w:num>
  <w:num w:numId="16" w16cid:durableId="763962019">
    <w:abstractNumId w:val="8"/>
  </w:num>
  <w:num w:numId="17" w16cid:durableId="1777015048">
    <w:abstractNumId w:val="10"/>
  </w:num>
  <w:num w:numId="18" w16cid:durableId="869487687">
    <w:abstractNumId w:val="28"/>
  </w:num>
  <w:num w:numId="19" w16cid:durableId="888228177">
    <w:abstractNumId w:val="14"/>
  </w:num>
  <w:num w:numId="20" w16cid:durableId="1712994495">
    <w:abstractNumId w:val="18"/>
  </w:num>
  <w:num w:numId="21" w16cid:durableId="1572810999">
    <w:abstractNumId w:val="15"/>
  </w:num>
  <w:num w:numId="22" w16cid:durableId="1168204959">
    <w:abstractNumId w:val="4"/>
  </w:num>
  <w:num w:numId="23" w16cid:durableId="1662654176">
    <w:abstractNumId w:val="0"/>
  </w:num>
  <w:num w:numId="24" w16cid:durableId="160851622">
    <w:abstractNumId w:val="12"/>
  </w:num>
  <w:num w:numId="25" w16cid:durableId="2015257144">
    <w:abstractNumId w:val="25"/>
  </w:num>
  <w:num w:numId="26" w16cid:durableId="1108967119">
    <w:abstractNumId w:val="26"/>
  </w:num>
  <w:num w:numId="27" w16cid:durableId="1189831455">
    <w:abstractNumId w:val="3"/>
  </w:num>
  <w:num w:numId="28" w16cid:durableId="1657345655">
    <w:abstractNumId w:val="9"/>
  </w:num>
  <w:num w:numId="29" w16cid:durableId="1046635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A0"/>
    <w:rsid w:val="00072E3A"/>
    <w:rsid w:val="000C2D27"/>
    <w:rsid w:val="000C6E7C"/>
    <w:rsid w:val="002571C4"/>
    <w:rsid w:val="00264609"/>
    <w:rsid w:val="002665B8"/>
    <w:rsid w:val="002D0124"/>
    <w:rsid w:val="00331705"/>
    <w:rsid w:val="00372D83"/>
    <w:rsid w:val="00432E97"/>
    <w:rsid w:val="004757F0"/>
    <w:rsid w:val="00483161"/>
    <w:rsid w:val="00495BBB"/>
    <w:rsid w:val="0049621F"/>
    <w:rsid w:val="004A5CA3"/>
    <w:rsid w:val="005C5BC6"/>
    <w:rsid w:val="005D1838"/>
    <w:rsid w:val="006664E6"/>
    <w:rsid w:val="006B1065"/>
    <w:rsid w:val="006B64A3"/>
    <w:rsid w:val="007013B6"/>
    <w:rsid w:val="007743B4"/>
    <w:rsid w:val="007F39DD"/>
    <w:rsid w:val="00837E95"/>
    <w:rsid w:val="00850451"/>
    <w:rsid w:val="008D79A1"/>
    <w:rsid w:val="00905C54"/>
    <w:rsid w:val="009D319E"/>
    <w:rsid w:val="00AF301B"/>
    <w:rsid w:val="00B21F9E"/>
    <w:rsid w:val="00BB030D"/>
    <w:rsid w:val="00BF6BE4"/>
    <w:rsid w:val="00C46C65"/>
    <w:rsid w:val="00D223A0"/>
    <w:rsid w:val="00D91FDD"/>
    <w:rsid w:val="00DA405F"/>
    <w:rsid w:val="00E015EA"/>
    <w:rsid w:val="00E7736B"/>
    <w:rsid w:val="00EB35D6"/>
    <w:rsid w:val="00EE360B"/>
    <w:rsid w:val="00F12F8A"/>
    <w:rsid w:val="00F51A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AA8266"/>
  <w15:docId w15:val="{75FA2C1E-ED1F-4522-88A5-89BFC486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lang w:val="sk-SK"/>
    </w:rPr>
  </w:style>
  <w:style w:type="paragraph" w:styleId="Nadpis1">
    <w:name w:val="heading 1"/>
    <w:basedOn w:val="Normlny"/>
    <w:uiPriority w:val="9"/>
    <w:qFormat/>
    <w:pPr>
      <w:spacing w:before="62"/>
      <w:ind w:left="105"/>
      <w:outlineLvl w:val="0"/>
    </w:pPr>
    <w:rPr>
      <w:rFonts w:ascii="Calibri" w:eastAsia="Calibri" w:hAnsi="Calibri" w:cs="Calibri"/>
      <w:b/>
      <w:bCs/>
      <w:sz w:val="28"/>
      <w:szCs w:val="28"/>
    </w:rPr>
  </w:style>
  <w:style w:type="paragraph" w:styleId="Nadpis2">
    <w:name w:val="heading 2"/>
    <w:basedOn w:val="Normlny"/>
    <w:uiPriority w:val="9"/>
    <w:unhideWhenUsed/>
    <w:qFormat/>
    <w:pPr>
      <w:ind w:left="137"/>
      <w:outlineLvl w:val="1"/>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basedOn w:val="Normlny"/>
    <w:uiPriority w:val="1"/>
    <w:qFormat/>
    <w:pPr>
      <w:ind w:left="536"/>
      <w:jc w:val="both"/>
    </w:pPr>
  </w:style>
  <w:style w:type="paragraph" w:customStyle="1" w:styleId="TableParagraph">
    <w:name w:val="Table Paragraph"/>
    <w:basedOn w:val="Normlny"/>
    <w:uiPriority w:val="1"/>
    <w:qFormat/>
    <w:rPr>
      <w:rFonts w:ascii="Calibri" w:eastAsia="Calibri" w:hAnsi="Calibri" w:cs="Calibri"/>
    </w:rPr>
  </w:style>
  <w:style w:type="paragraph" w:customStyle="1" w:styleId="Riadok">
    <w:name w:val="Riadok"/>
    <w:rsid w:val="00BB030D"/>
    <w:pPr>
      <w:widowControl/>
      <w:tabs>
        <w:tab w:val="left" w:pos="1134"/>
        <w:tab w:val="left" w:pos="2268"/>
        <w:tab w:val="left" w:pos="3402"/>
        <w:tab w:val="left" w:pos="4536"/>
        <w:tab w:val="center" w:pos="6804"/>
        <w:tab w:val="right" w:leader="dot" w:pos="9072"/>
      </w:tabs>
      <w:autoSpaceDE/>
      <w:autoSpaceDN/>
      <w:jc w:val="both"/>
    </w:pPr>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1520</Words>
  <Characters>8665</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Gajdoš</dc:creator>
  <cp:lastModifiedBy>Peter Štefaňák</cp:lastModifiedBy>
  <cp:revision>17</cp:revision>
  <cp:lastPrinted>2021-01-28T12:25:00Z</cp:lastPrinted>
  <dcterms:created xsi:type="dcterms:W3CDTF">2021-02-04T08:52:00Z</dcterms:created>
  <dcterms:modified xsi:type="dcterms:W3CDTF">2024-04-08T06:55:00Z</dcterms:modified>
</cp:coreProperties>
</file>