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A9DBA" w14:textId="77777777"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1FF18EA3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175693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874E3DE" w14:textId="134D0D38" w:rsidR="002908C7" w:rsidRPr="0099493F" w:rsidRDefault="00F26452" w:rsidP="00F26452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Ťahaný postrekovač s variabilnou aplikáciou</w:t>
            </w:r>
          </w:p>
        </w:tc>
      </w:tr>
      <w:tr w:rsidR="002908C7" w14:paraId="7DF6A50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218DDCC" w14:textId="791BBDD9" w:rsidR="005159F1" w:rsidRDefault="005159F1" w:rsidP="005159F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Názov: </w:t>
            </w:r>
            <w:r w:rsidR="00385AB2">
              <w:rPr>
                <w:rFonts w:asciiTheme="minorHAnsi" w:hAnsiTheme="minorHAnsi" w:cstheme="minorHAnsi"/>
                <w:sz w:val="24"/>
                <w:szCs w:val="24"/>
              </w:rPr>
              <w:t>ROJA-Slovensko s.r.o.</w:t>
            </w:r>
          </w:p>
          <w:p w14:paraId="6F01D5B1" w14:textId="23D81065" w:rsidR="005159F1" w:rsidRPr="00F64824" w:rsidRDefault="005159F1" w:rsidP="005159F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Sídlo: </w:t>
            </w:r>
            <w:r w:rsidR="007555C2">
              <w:rPr>
                <w:rFonts w:asciiTheme="minorHAnsi" w:hAnsiTheme="minorHAnsi" w:cstheme="minorHAnsi"/>
                <w:sz w:val="24"/>
                <w:szCs w:val="24"/>
              </w:rPr>
              <w:t>Babindol 300</w:t>
            </w:r>
            <w:r w:rsidR="00385AB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555C2">
              <w:rPr>
                <w:rFonts w:asciiTheme="minorHAnsi" w:hAnsiTheme="minorHAnsi" w:cstheme="minorHAnsi"/>
                <w:sz w:val="24"/>
                <w:szCs w:val="24"/>
              </w:rPr>
              <w:t>951 53</w:t>
            </w:r>
            <w:r w:rsidR="00385A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555C2">
              <w:rPr>
                <w:rFonts w:asciiTheme="minorHAnsi" w:hAnsiTheme="minorHAnsi" w:cstheme="minorHAnsi"/>
                <w:sz w:val="24"/>
                <w:szCs w:val="24"/>
              </w:rPr>
              <w:t>Babindol</w:t>
            </w:r>
          </w:p>
          <w:p w14:paraId="346FC76F" w14:textId="77777777" w:rsidR="005159F1" w:rsidRDefault="005159F1" w:rsidP="005159F1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EEA9D9" w14:textId="157C9769" w:rsidR="002908C7" w:rsidRPr="00F761E5" w:rsidRDefault="005159F1" w:rsidP="00385AB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5AB2">
              <w:rPr>
                <w:rFonts w:asciiTheme="minorHAnsi" w:hAnsiTheme="minorHAnsi" w:cstheme="minorHAnsi"/>
                <w:sz w:val="24"/>
                <w:szCs w:val="24"/>
              </w:rPr>
              <w:t>36530735</w:t>
            </w:r>
          </w:p>
        </w:tc>
      </w:tr>
    </w:tbl>
    <w:p w14:paraId="7A25C40C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77777777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2B2D34" w14:textId="77777777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14:paraId="0D136793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EC6" w14:textId="77777777"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14:paraId="123871AD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793D7B" w14:textId="49869DBE" w:rsidR="002908C7" w:rsidRPr="0011272A" w:rsidRDefault="002908C7" w:rsidP="00FE1EB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FE1EB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Ťahaný postrekovač s variabilnou aplikáciou</w:t>
            </w:r>
          </w:p>
        </w:tc>
      </w:tr>
      <w:tr w:rsidR="002908C7" w:rsidRPr="00B704C5" w14:paraId="2A02C3A0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DB318" w14:textId="77777777"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0DD" w14:textId="77777777"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82221" w:rsidRPr="00B704C5" w14:paraId="64E7526B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795FC" w14:textId="39344AE8" w:rsidR="00682221" w:rsidRPr="00EE2A43" w:rsidRDefault="00682221" w:rsidP="006822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6045"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E1BB9C" w14:textId="616C8631" w:rsidR="00682221" w:rsidRPr="0037248E" w:rsidRDefault="0037248E" w:rsidP="00C53179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37248E">
              <w:rPr>
                <w:rFonts w:asciiTheme="minorHAnsi" w:hAnsiTheme="minorHAnsi" w:cstheme="minorHAnsi"/>
                <w:szCs w:val="24"/>
              </w:rPr>
              <w:t>pracovný záber</w:t>
            </w:r>
            <w:r>
              <w:rPr>
                <w:rFonts w:asciiTheme="minorHAnsi" w:hAnsiTheme="minorHAnsi" w:cstheme="minorHAnsi"/>
                <w:szCs w:val="24"/>
              </w:rPr>
              <w:t>: 36 m</w:t>
            </w:r>
          </w:p>
        </w:tc>
      </w:tr>
      <w:tr w:rsidR="00682221" w:rsidRPr="00B704C5" w14:paraId="3921DBC3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D1BA" w14:textId="2E72F9DE" w:rsidR="00682221" w:rsidRPr="00EE2A43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E793E6" w14:textId="55A84B97" w:rsidR="00682221" w:rsidRPr="0037248E" w:rsidRDefault="0037248E" w:rsidP="00C53179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možnosť redukcie pracovného záberu na 24 m a 12 m</w:t>
            </w:r>
          </w:p>
        </w:tc>
      </w:tr>
      <w:tr w:rsidR="00682221" w:rsidRPr="00B704C5" w14:paraId="061E072C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8F65" w14:textId="2B56CE06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A2016F" w14:textId="15266E2A" w:rsidR="00682221" w:rsidRPr="0037248E" w:rsidRDefault="0037248E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hlavná nádrž odolná voči chemikáliám</w:t>
            </w:r>
            <w:r w:rsidR="00633FFC">
              <w:rPr>
                <w:rFonts w:asciiTheme="minorHAnsi" w:hAnsiTheme="minorHAnsi" w:cstheme="minorHAnsi"/>
                <w:szCs w:val="24"/>
              </w:rPr>
              <w:t xml:space="preserve"> s objemom: 4200 – 4</w:t>
            </w:r>
            <w:r w:rsidR="00042A92">
              <w:rPr>
                <w:rFonts w:asciiTheme="minorHAnsi" w:hAnsiTheme="minorHAnsi" w:cstheme="minorHAnsi"/>
                <w:szCs w:val="24"/>
              </w:rPr>
              <w:t>8</w:t>
            </w:r>
            <w:r w:rsidR="00633FFC">
              <w:rPr>
                <w:rFonts w:asciiTheme="minorHAnsi" w:hAnsiTheme="minorHAnsi" w:cstheme="minorHAnsi"/>
                <w:szCs w:val="24"/>
              </w:rPr>
              <w:t>00 l</w:t>
            </w:r>
          </w:p>
        </w:tc>
      </w:tr>
      <w:tr w:rsidR="00682221" w:rsidRPr="00B704C5" w14:paraId="13580FD0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5E299" w14:textId="7FCB7063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D2E998" w14:textId="33E28053" w:rsidR="00682221" w:rsidRPr="0037248E" w:rsidRDefault="00633FFC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podvozok s automat. natáčacou nápravou so snímačom na kompenzáciu sklonu</w:t>
            </w:r>
          </w:p>
        </w:tc>
      </w:tr>
      <w:tr w:rsidR="00682221" w:rsidRPr="00B704C5" w14:paraId="4F9EF763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5CC2" w14:textId="0638FC70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EA3FD0" w14:textId="6B53CE00" w:rsidR="00682221" w:rsidRPr="0037248E" w:rsidRDefault="00FF2B07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dvojité </w:t>
            </w:r>
            <w:r w:rsidR="00633FFC">
              <w:rPr>
                <w:rFonts w:asciiTheme="minorHAnsi" w:hAnsiTheme="minorHAnsi" w:cstheme="minorHAnsi"/>
                <w:szCs w:val="24"/>
              </w:rPr>
              <w:t>čerpadlo s</w:t>
            </w:r>
            <w:r w:rsidR="00FE6326">
              <w:rPr>
                <w:rFonts w:asciiTheme="minorHAnsi" w:hAnsiTheme="minorHAnsi" w:cstheme="minorHAnsi"/>
                <w:szCs w:val="24"/>
              </w:rPr>
              <w:t> </w:t>
            </w:r>
            <w:r w:rsidR="00633FFC">
              <w:rPr>
                <w:rFonts w:asciiTheme="minorHAnsi" w:hAnsiTheme="minorHAnsi" w:cstheme="minorHAnsi"/>
                <w:szCs w:val="24"/>
              </w:rPr>
              <w:t>výkonom</w:t>
            </w:r>
            <w:r w:rsidR="00FE6326">
              <w:rPr>
                <w:rFonts w:asciiTheme="minorHAnsi" w:hAnsiTheme="minorHAnsi" w:cstheme="minorHAnsi"/>
                <w:szCs w:val="24"/>
              </w:rPr>
              <w:t xml:space="preserve"> jedného čerpadla</w:t>
            </w:r>
            <w:r w:rsidR="00633FFC">
              <w:rPr>
                <w:rFonts w:asciiTheme="minorHAnsi" w:hAnsiTheme="minorHAnsi" w:cstheme="minorHAnsi"/>
                <w:szCs w:val="24"/>
              </w:rPr>
              <w:t xml:space="preserve"> min 260 l/min</w:t>
            </w:r>
          </w:p>
        </w:tc>
      </w:tr>
      <w:tr w:rsidR="00682221" w:rsidRPr="00B704C5" w14:paraId="7E5BE629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56F3A" w14:textId="7DF77127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08CAE1" w14:textId="0557B25E" w:rsidR="00682221" w:rsidRPr="0037248E" w:rsidRDefault="00633FFC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systém 4 prepínateľných trysiek s automatickým zapínaním a vypínaním </w:t>
            </w:r>
            <w:r w:rsidR="004C408D">
              <w:rPr>
                <w:rFonts w:asciiTheme="minorHAnsi" w:hAnsiTheme="minorHAnsi" w:cstheme="minorHAnsi"/>
                <w:szCs w:val="24"/>
              </w:rPr>
              <w:t xml:space="preserve">jednotlivých </w:t>
            </w:r>
            <w:r>
              <w:rPr>
                <w:rFonts w:asciiTheme="minorHAnsi" w:hAnsiTheme="minorHAnsi" w:cstheme="minorHAnsi"/>
                <w:szCs w:val="24"/>
              </w:rPr>
              <w:t>trysiek podľa jej limitov v závislosti od pracovnej rýchlosti a od dávky</w:t>
            </w:r>
            <w:r w:rsidR="004C408D">
              <w:rPr>
                <w:rFonts w:asciiTheme="minorHAnsi" w:hAnsiTheme="minorHAnsi" w:cstheme="minorHAnsi"/>
                <w:szCs w:val="24"/>
              </w:rPr>
              <w:t xml:space="preserve"> pri variabilnom dávkovaní</w:t>
            </w:r>
          </w:p>
        </w:tc>
      </w:tr>
      <w:tr w:rsidR="00682221" w:rsidRPr="00B704C5" w14:paraId="08E76912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D97" w14:textId="3B51A328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0B05B8" w14:textId="61FEA9BF" w:rsidR="00682221" w:rsidRPr="0037248E" w:rsidRDefault="004C408D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odpruženie podvozku</w:t>
            </w:r>
          </w:p>
        </w:tc>
      </w:tr>
      <w:tr w:rsidR="00682221" w:rsidRPr="00B704C5" w14:paraId="08456134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8984" w14:textId="24CC9248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6CB6" w14:textId="30F4D084" w:rsidR="00682221" w:rsidRPr="0037248E" w:rsidRDefault="0014113C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rovná spodná strana postrekovača pre šetrný prejazd porastom</w:t>
            </w:r>
          </w:p>
        </w:tc>
      </w:tr>
      <w:tr w:rsidR="00682221" w:rsidRPr="00B704C5" w14:paraId="5D2C5D94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CE9F" w14:textId="4B7A25B6" w:rsidR="00682221" w:rsidRDefault="00682221" w:rsidP="006822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F6045"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9596" w14:textId="3E9D55CC" w:rsidR="00682221" w:rsidRPr="0037248E" w:rsidRDefault="00FE6326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automatické vedenie ramien</w:t>
            </w:r>
          </w:p>
        </w:tc>
      </w:tr>
      <w:tr w:rsidR="00FB6DDB" w:rsidRPr="00B704C5" w14:paraId="76FB9346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D6B3" w14:textId="4C7B0776" w:rsidR="00FB6DDB" w:rsidRPr="00CF6045" w:rsidRDefault="00FB6DDB" w:rsidP="00682221">
            <w:pPr>
              <w:jc w:val="center"/>
            </w:pPr>
            <w: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560A" w14:textId="7D21690F" w:rsidR="00FB6DDB" w:rsidRDefault="00FB6DDB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obojstranné naklonenie ramien smerom nahor/nadol</w:t>
            </w:r>
          </w:p>
        </w:tc>
      </w:tr>
      <w:tr w:rsidR="005C5E5C" w:rsidRPr="00B704C5" w14:paraId="404704B7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05D3" w14:textId="295C5819" w:rsidR="005C5E5C" w:rsidRDefault="005C5E5C" w:rsidP="00682221">
            <w:pPr>
              <w:jc w:val="center"/>
            </w:pPr>
            <w: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6776" w14:textId="101CCE7A" w:rsidR="005C5E5C" w:rsidRDefault="005C5E5C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automatické nastavenie náklonu</w:t>
            </w:r>
          </w:p>
        </w:tc>
      </w:tr>
      <w:tr w:rsidR="005C5E5C" w:rsidRPr="00B704C5" w14:paraId="1B2C821C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6A29" w14:textId="7FE3205F" w:rsidR="005C5E5C" w:rsidRDefault="005C5E5C" w:rsidP="00682221">
            <w:pPr>
              <w:jc w:val="center"/>
            </w:pPr>
            <w: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7E56" w14:textId="469B7621" w:rsidR="005C5E5C" w:rsidRDefault="005C5E5C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osvetlenie trysiek</w:t>
            </w:r>
          </w:p>
        </w:tc>
      </w:tr>
      <w:tr w:rsidR="00EB7C19" w:rsidRPr="00B704C5" w14:paraId="077890CD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05B1" w14:textId="71776078" w:rsidR="00EB7C19" w:rsidRDefault="00EB7C19" w:rsidP="00682221">
            <w:pPr>
              <w:jc w:val="center"/>
            </w:pPr>
            <w: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4EA9" w14:textId="285B6967" w:rsidR="00EB7C19" w:rsidRDefault="00EB7C19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digitálny systém ISOBUS</w:t>
            </w:r>
          </w:p>
        </w:tc>
      </w:tr>
      <w:tr w:rsidR="00AE0845" w:rsidRPr="00B704C5" w14:paraId="01DBABC3" w14:textId="77777777" w:rsidTr="00F575F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69C0" w14:textId="581B6ABA" w:rsidR="00AE0845" w:rsidRDefault="00AE0845" w:rsidP="00682221">
            <w:pPr>
              <w:jc w:val="center"/>
            </w:pPr>
            <w:r>
              <w:t xml:space="preserve">14.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D41A" w14:textId="12CF8F9D" w:rsidR="00AE0845" w:rsidRDefault="00AE0845" w:rsidP="005B07A1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automatické spínanie jednotlivých sekcií prostredníctvom GPS</w:t>
            </w:r>
          </w:p>
        </w:tc>
      </w:tr>
    </w:tbl>
    <w:p w14:paraId="114A695C" w14:textId="77777777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3D7074C" w14:textId="77777777"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D74A1FF" w14:textId="77777777"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14:paraId="39BC2BFA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4CCCF966" w:rsidR="002908C7" w:rsidRPr="00204529" w:rsidRDefault="002908C7" w:rsidP="00A90E77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77777777"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AE830E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EF488C" w14:textId="77777777"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14:paraId="62BF186C" w14:textId="77777777"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18C0D9" w14:textId="77777777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62360E1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CA98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D46383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81657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D46383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874ED" w14:textId="77777777" w:rsidR="002908C7" w:rsidRPr="00B704C5" w:rsidRDefault="002908C7" w:rsidP="00F64824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D46383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4296C" w14:textId="77777777" w:rsidR="00D46383" w:rsidRDefault="00D46383" w:rsidP="007E20AA">
      <w:r>
        <w:separator/>
      </w:r>
    </w:p>
  </w:endnote>
  <w:endnote w:type="continuationSeparator" w:id="0">
    <w:p w14:paraId="1E3C3EC5" w14:textId="77777777" w:rsidR="00D46383" w:rsidRDefault="00D4638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35C76" w14:textId="77777777" w:rsidR="00D46383" w:rsidRDefault="00D46383" w:rsidP="007E20AA">
      <w:r>
        <w:separator/>
      </w:r>
    </w:p>
  </w:footnote>
  <w:footnote w:type="continuationSeparator" w:id="0">
    <w:p w14:paraId="4B037BC4" w14:textId="77777777" w:rsidR="00D46383" w:rsidRDefault="00D4638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D3DF" w14:textId="77777777" w:rsidR="002908C7" w:rsidRDefault="002908C7" w:rsidP="007E20AA">
    <w:pPr>
      <w:pStyle w:val="Hlavika"/>
      <w:jc w:val="right"/>
    </w:pPr>
    <w:r>
      <w:t xml:space="preserve">Príloha č. 1 </w:t>
    </w:r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29954">
    <w:abstractNumId w:val="2"/>
  </w:num>
  <w:num w:numId="2" w16cid:durableId="1587183487">
    <w:abstractNumId w:val="6"/>
  </w:num>
  <w:num w:numId="3" w16cid:durableId="354429578">
    <w:abstractNumId w:val="1"/>
  </w:num>
  <w:num w:numId="4" w16cid:durableId="992369315">
    <w:abstractNumId w:val="0"/>
  </w:num>
  <w:num w:numId="5" w16cid:durableId="471866457">
    <w:abstractNumId w:val="4"/>
  </w:num>
  <w:num w:numId="6" w16cid:durableId="683239906">
    <w:abstractNumId w:val="5"/>
  </w:num>
  <w:num w:numId="7" w16cid:durableId="1656445793">
    <w:abstractNumId w:val="3"/>
  </w:num>
  <w:num w:numId="8" w16cid:durableId="1435520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2074"/>
    <w:rsid w:val="00042A92"/>
    <w:rsid w:val="00060FF6"/>
    <w:rsid w:val="00072659"/>
    <w:rsid w:val="00074E43"/>
    <w:rsid w:val="00084700"/>
    <w:rsid w:val="000D28C1"/>
    <w:rsid w:val="000E5C94"/>
    <w:rsid w:val="0010105B"/>
    <w:rsid w:val="0011272A"/>
    <w:rsid w:val="0014113C"/>
    <w:rsid w:val="001900DA"/>
    <w:rsid w:val="001A6F09"/>
    <w:rsid w:val="001B4A9F"/>
    <w:rsid w:val="001E15FD"/>
    <w:rsid w:val="00204529"/>
    <w:rsid w:val="00207011"/>
    <w:rsid w:val="00227248"/>
    <w:rsid w:val="002435D5"/>
    <w:rsid w:val="002814AE"/>
    <w:rsid w:val="00283448"/>
    <w:rsid w:val="002908C7"/>
    <w:rsid w:val="00291D4D"/>
    <w:rsid w:val="002A24FD"/>
    <w:rsid w:val="002A3E91"/>
    <w:rsid w:val="002B568F"/>
    <w:rsid w:val="002C51C5"/>
    <w:rsid w:val="002E13EB"/>
    <w:rsid w:val="0032704F"/>
    <w:rsid w:val="00336D0C"/>
    <w:rsid w:val="00353AE5"/>
    <w:rsid w:val="003575F9"/>
    <w:rsid w:val="00370429"/>
    <w:rsid w:val="0037248E"/>
    <w:rsid w:val="00385AB2"/>
    <w:rsid w:val="00385C44"/>
    <w:rsid w:val="003A3C6B"/>
    <w:rsid w:val="003A6E7C"/>
    <w:rsid w:val="003C3DA3"/>
    <w:rsid w:val="003E4279"/>
    <w:rsid w:val="003E66B4"/>
    <w:rsid w:val="00403476"/>
    <w:rsid w:val="004211F1"/>
    <w:rsid w:val="00460982"/>
    <w:rsid w:val="004704BC"/>
    <w:rsid w:val="0048489C"/>
    <w:rsid w:val="004A77A7"/>
    <w:rsid w:val="004C408D"/>
    <w:rsid w:val="004D196D"/>
    <w:rsid w:val="004F186E"/>
    <w:rsid w:val="00500BFB"/>
    <w:rsid w:val="00502A91"/>
    <w:rsid w:val="005159F1"/>
    <w:rsid w:val="00545425"/>
    <w:rsid w:val="00573839"/>
    <w:rsid w:val="00586DC7"/>
    <w:rsid w:val="00596274"/>
    <w:rsid w:val="005B07A1"/>
    <w:rsid w:val="005B4C6D"/>
    <w:rsid w:val="005C5E5C"/>
    <w:rsid w:val="005D0328"/>
    <w:rsid w:val="005E339C"/>
    <w:rsid w:val="005E3C7B"/>
    <w:rsid w:val="0060364B"/>
    <w:rsid w:val="00610826"/>
    <w:rsid w:val="006120A7"/>
    <w:rsid w:val="00633FFC"/>
    <w:rsid w:val="006423FC"/>
    <w:rsid w:val="00653875"/>
    <w:rsid w:val="00666F1C"/>
    <w:rsid w:val="00673D17"/>
    <w:rsid w:val="00682221"/>
    <w:rsid w:val="006836AA"/>
    <w:rsid w:val="006B4374"/>
    <w:rsid w:val="006C58A7"/>
    <w:rsid w:val="006C6937"/>
    <w:rsid w:val="006D03B4"/>
    <w:rsid w:val="006E5258"/>
    <w:rsid w:val="007555C2"/>
    <w:rsid w:val="00763F8E"/>
    <w:rsid w:val="00795E87"/>
    <w:rsid w:val="007B1B2D"/>
    <w:rsid w:val="007E20AA"/>
    <w:rsid w:val="007E7A58"/>
    <w:rsid w:val="00820E57"/>
    <w:rsid w:val="0083184B"/>
    <w:rsid w:val="008439C3"/>
    <w:rsid w:val="0088789F"/>
    <w:rsid w:val="008938A9"/>
    <w:rsid w:val="00924C35"/>
    <w:rsid w:val="009308E1"/>
    <w:rsid w:val="00970DD2"/>
    <w:rsid w:val="00986A73"/>
    <w:rsid w:val="009913D3"/>
    <w:rsid w:val="0099493F"/>
    <w:rsid w:val="009C46FD"/>
    <w:rsid w:val="009D2FD1"/>
    <w:rsid w:val="00A0564B"/>
    <w:rsid w:val="00A109B6"/>
    <w:rsid w:val="00A25495"/>
    <w:rsid w:val="00A41D7B"/>
    <w:rsid w:val="00A5116C"/>
    <w:rsid w:val="00A5483E"/>
    <w:rsid w:val="00A6020D"/>
    <w:rsid w:val="00A90E77"/>
    <w:rsid w:val="00AB15F5"/>
    <w:rsid w:val="00AE0845"/>
    <w:rsid w:val="00AE4F79"/>
    <w:rsid w:val="00AE6B39"/>
    <w:rsid w:val="00B24D53"/>
    <w:rsid w:val="00B26EBE"/>
    <w:rsid w:val="00B30B4C"/>
    <w:rsid w:val="00B5224D"/>
    <w:rsid w:val="00B704C5"/>
    <w:rsid w:val="00B8235C"/>
    <w:rsid w:val="00B825F6"/>
    <w:rsid w:val="00BA0B47"/>
    <w:rsid w:val="00BC66CA"/>
    <w:rsid w:val="00BE43FC"/>
    <w:rsid w:val="00C077F1"/>
    <w:rsid w:val="00C4534D"/>
    <w:rsid w:val="00C53179"/>
    <w:rsid w:val="00CB30E7"/>
    <w:rsid w:val="00CB79C7"/>
    <w:rsid w:val="00CD66D8"/>
    <w:rsid w:val="00D13623"/>
    <w:rsid w:val="00D24379"/>
    <w:rsid w:val="00D432E5"/>
    <w:rsid w:val="00D46383"/>
    <w:rsid w:val="00D61DD2"/>
    <w:rsid w:val="00D959D9"/>
    <w:rsid w:val="00DA5715"/>
    <w:rsid w:val="00DB12F9"/>
    <w:rsid w:val="00DB6343"/>
    <w:rsid w:val="00E01EB6"/>
    <w:rsid w:val="00E16246"/>
    <w:rsid w:val="00E261DA"/>
    <w:rsid w:val="00E55224"/>
    <w:rsid w:val="00E6577A"/>
    <w:rsid w:val="00E86327"/>
    <w:rsid w:val="00E952C2"/>
    <w:rsid w:val="00EB7C19"/>
    <w:rsid w:val="00EC51BB"/>
    <w:rsid w:val="00EC7ECB"/>
    <w:rsid w:val="00EE2A43"/>
    <w:rsid w:val="00F23B66"/>
    <w:rsid w:val="00F26452"/>
    <w:rsid w:val="00F46DFB"/>
    <w:rsid w:val="00F64824"/>
    <w:rsid w:val="00F83DE7"/>
    <w:rsid w:val="00F95F5F"/>
    <w:rsid w:val="00F96D09"/>
    <w:rsid w:val="00FB6DDB"/>
    <w:rsid w:val="00FD20AF"/>
    <w:rsid w:val="00FD563E"/>
    <w:rsid w:val="00FE1EBC"/>
    <w:rsid w:val="00FE6326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E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ECB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A3098-100B-4048-BCA4-B1A5B894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J H</cp:lastModifiedBy>
  <cp:revision>3</cp:revision>
  <cp:lastPrinted>2022-06-23T11:23:00Z</cp:lastPrinted>
  <dcterms:created xsi:type="dcterms:W3CDTF">2024-04-02T12:56:00Z</dcterms:created>
  <dcterms:modified xsi:type="dcterms:W3CDTF">2024-04-03T07:55:00Z</dcterms:modified>
</cp:coreProperties>
</file>