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BCCEEE" w14:textId="1AEA6787" w:rsidR="0098652F" w:rsidRDefault="00137D21" w:rsidP="00137D21">
      <w:pPr>
        <w:pStyle w:val="Default"/>
        <w:jc w:val="center"/>
        <w:rPr>
          <w:rFonts w:asciiTheme="minorHAnsi" w:eastAsia="Arial" w:hAnsiTheme="minorHAnsi" w:cstheme="minorHAnsi"/>
          <w:sz w:val="20"/>
          <w:szCs w:val="20"/>
        </w:rPr>
      </w:pPr>
      <w:r w:rsidRPr="008D38EA">
        <w:rPr>
          <w:rFonts w:asciiTheme="minorHAnsi" w:eastAsia="Arial" w:hAnsiTheme="minorHAnsi" w:cstheme="minorHAnsi"/>
          <w:sz w:val="20"/>
          <w:szCs w:val="20"/>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2D925E51" w14:textId="77777777" w:rsidR="00EA297F" w:rsidRPr="008D38EA" w:rsidRDefault="00EA297F" w:rsidP="00137D21">
      <w:pPr>
        <w:pStyle w:val="Default"/>
        <w:jc w:val="center"/>
        <w:rPr>
          <w:rFonts w:asciiTheme="minorHAnsi" w:eastAsia="Arial" w:hAnsiTheme="minorHAnsi" w:cstheme="minorHAnsi"/>
          <w:sz w:val="20"/>
          <w:szCs w:val="20"/>
        </w:rPr>
      </w:pPr>
    </w:p>
    <w:p w14:paraId="0177E83F" w14:textId="3669E948" w:rsidR="00137D21" w:rsidRPr="008D38EA" w:rsidRDefault="004C11E6" w:rsidP="00137D21">
      <w:pPr>
        <w:pStyle w:val="Default"/>
        <w:jc w:val="center"/>
        <w:rPr>
          <w:rFonts w:asciiTheme="minorHAnsi" w:hAnsiTheme="minorHAnsi" w:cstheme="minorHAnsi"/>
          <w:sz w:val="20"/>
          <w:szCs w:val="20"/>
        </w:rPr>
      </w:pPr>
      <w:r w:rsidRPr="004C11E6">
        <w:rPr>
          <w:rFonts w:asciiTheme="minorHAnsi" w:eastAsia="Arial" w:hAnsiTheme="minorHAnsi" w:cstheme="minorHAnsi"/>
          <w:b/>
          <w:sz w:val="20"/>
          <w:szCs w:val="20"/>
        </w:rPr>
        <w:t>Dodávanie čerstvých potravín najvyššej akosti s uplatnením sociálneho aspektu</w:t>
      </w:r>
      <w:r>
        <w:rPr>
          <w:rFonts w:asciiTheme="minorHAnsi" w:eastAsia="Arial" w:hAnsiTheme="minorHAnsi" w:cstheme="minorHAnsi"/>
          <w:b/>
          <w:sz w:val="20"/>
          <w:szCs w:val="20"/>
        </w:rPr>
        <w:t>.</w:t>
      </w:r>
    </w:p>
    <w:p w14:paraId="70157BDF" w14:textId="77777777" w:rsidR="00137D21" w:rsidRPr="008D38EA" w:rsidRDefault="00137D21" w:rsidP="00137D21">
      <w:pPr>
        <w:tabs>
          <w:tab w:val="right" w:leader="dot" w:pos="10080"/>
        </w:tabs>
        <w:rPr>
          <w:rFonts w:asciiTheme="minorHAnsi" w:hAnsiTheme="minorHAnsi" w:cstheme="minorHAnsi"/>
          <w:sz w:val="20"/>
          <w:szCs w:val="20"/>
        </w:rPr>
      </w:pPr>
    </w:p>
    <w:p w14:paraId="033E02B1" w14:textId="77777777" w:rsidR="00137D21" w:rsidRPr="008D38EA" w:rsidRDefault="00137D21" w:rsidP="00137D21">
      <w:pPr>
        <w:tabs>
          <w:tab w:val="right" w:leader="dot" w:pos="10080"/>
        </w:tabs>
        <w:rPr>
          <w:rFonts w:asciiTheme="minorHAnsi" w:hAnsiTheme="minorHAnsi" w:cstheme="minorHAnsi"/>
          <w:sz w:val="20"/>
          <w:szCs w:val="20"/>
        </w:rPr>
      </w:pPr>
    </w:p>
    <w:p w14:paraId="7CF9F5DF" w14:textId="77777777" w:rsidR="00137D21" w:rsidRPr="008D38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8D38EA" w:rsidRDefault="00137D21" w:rsidP="00137D21">
      <w:pPr>
        <w:jc w:val="center"/>
        <w:rPr>
          <w:rFonts w:asciiTheme="minorHAnsi" w:hAnsiTheme="minorHAnsi" w:cstheme="minorHAnsi"/>
          <w:sz w:val="20"/>
          <w:szCs w:val="20"/>
        </w:rPr>
      </w:pPr>
    </w:p>
    <w:p w14:paraId="4FEAFEC3" w14:textId="77777777" w:rsidR="00137D21" w:rsidRPr="008D38EA" w:rsidRDefault="00137D21" w:rsidP="00137D21">
      <w:pPr>
        <w:jc w:val="center"/>
        <w:rPr>
          <w:rFonts w:asciiTheme="minorHAnsi" w:hAnsiTheme="minorHAnsi" w:cstheme="minorHAnsi"/>
          <w:sz w:val="20"/>
          <w:szCs w:val="20"/>
        </w:rPr>
      </w:pPr>
    </w:p>
    <w:p w14:paraId="053C4E7E" w14:textId="77777777" w:rsidR="00137D21" w:rsidRPr="008D38EA" w:rsidRDefault="00137D21" w:rsidP="00137D21">
      <w:pPr>
        <w:jc w:val="center"/>
        <w:rPr>
          <w:rFonts w:asciiTheme="minorHAnsi" w:hAnsiTheme="minorHAnsi" w:cstheme="minorHAnsi"/>
          <w:sz w:val="20"/>
          <w:szCs w:val="20"/>
        </w:rPr>
      </w:pPr>
    </w:p>
    <w:p w14:paraId="759BEE78" w14:textId="77777777" w:rsidR="00137D21" w:rsidRPr="008D38EA" w:rsidRDefault="00137D21" w:rsidP="00137D21">
      <w:pPr>
        <w:jc w:val="center"/>
        <w:rPr>
          <w:rFonts w:asciiTheme="minorHAnsi" w:hAnsiTheme="minorHAnsi" w:cstheme="minorHAnsi"/>
          <w:sz w:val="20"/>
          <w:szCs w:val="20"/>
        </w:rPr>
      </w:pPr>
    </w:p>
    <w:p w14:paraId="7A18625C" w14:textId="77777777" w:rsidR="00137D21" w:rsidRPr="008D38EA" w:rsidRDefault="00137D21" w:rsidP="00137D21">
      <w:pPr>
        <w:jc w:val="center"/>
        <w:rPr>
          <w:rFonts w:asciiTheme="minorHAnsi" w:hAnsiTheme="minorHAnsi" w:cstheme="minorHAnsi"/>
          <w:sz w:val="20"/>
          <w:szCs w:val="20"/>
        </w:rPr>
      </w:pPr>
    </w:p>
    <w:p w14:paraId="14824B80" w14:textId="77777777" w:rsidR="00137D21" w:rsidRPr="008D38EA" w:rsidRDefault="00137D21" w:rsidP="00137D21">
      <w:pPr>
        <w:jc w:val="center"/>
        <w:rPr>
          <w:rFonts w:asciiTheme="minorHAnsi" w:hAnsiTheme="minorHAnsi" w:cstheme="minorHAnsi"/>
          <w:sz w:val="20"/>
          <w:szCs w:val="20"/>
        </w:rPr>
      </w:pPr>
    </w:p>
    <w:p w14:paraId="65972C83" w14:textId="77777777" w:rsidR="00137D21" w:rsidRPr="008D38EA" w:rsidRDefault="00137D21" w:rsidP="00137D21">
      <w:pPr>
        <w:jc w:val="center"/>
        <w:rPr>
          <w:rFonts w:asciiTheme="minorHAnsi" w:hAnsiTheme="minorHAnsi" w:cstheme="minorHAnsi"/>
          <w:sz w:val="20"/>
          <w:szCs w:val="20"/>
        </w:rPr>
      </w:pPr>
    </w:p>
    <w:p w14:paraId="73939493" w14:textId="77777777" w:rsidR="00137D21" w:rsidRPr="008D38EA" w:rsidRDefault="00137D21" w:rsidP="00E61A86">
      <w:pPr>
        <w:rPr>
          <w:rFonts w:asciiTheme="minorHAnsi" w:hAnsiTheme="minorHAnsi" w:cstheme="minorHAnsi"/>
          <w:sz w:val="20"/>
          <w:szCs w:val="20"/>
        </w:rPr>
      </w:pPr>
    </w:p>
    <w:p w14:paraId="7FB7B652" w14:textId="77777777" w:rsidR="00137D21" w:rsidRPr="008D38EA" w:rsidRDefault="00137D21" w:rsidP="00137D21">
      <w:pPr>
        <w:jc w:val="center"/>
        <w:rPr>
          <w:rFonts w:asciiTheme="minorHAnsi" w:hAnsiTheme="minorHAnsi" w:cstheme="minorHAnsi"/>
          <w:sz w:val="20"/>
          <w:szCs w:val="20"/>
        </w:rPr>
      </w:pPr>
    </w:p>
    <w:p w14:paraId="45DA6FC9"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8D38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8D38EA">
        <w:rPr>
          <w:rFonts w:asciiTheme="minorHAnsi" w:hAnsiTheme="minorHAnsi" w:cstheme="minorHAnsi"/>
          <w:b/>
          <w:bCs/>
          <w:color w:val="auto"/>
        </w:rPr>
        <w:t xml:space="preserve">SÚŤAŽNÉ PODKLADY k Výzve </w:t>
      </w:r>
    </w:p>
    <w:p w14:paraId="46369DCE" w14:textId="2AB4DFDE" w:rsidR="00137D21" w:rsidRPr="008D38EA" w:rsidRDefault="00137D21" w:rsidP="00137D21">
      <w:pPr>
        <w:pStyle w:val="Zkladntext31"/>
        <w:tabs>
          <w:tab w:val="left" w:pos="1470"/>
          <w:tab w:val="center" w:pos="4677"/>
        </w:tabs>
        <w:spacing w:line="276" w:lineRule="auto"/>
        <w:rPr>
          <w:rFonts w:asciiTheme="minorHAnsi" w:hAnsiTheme="minorHAnsi" w:cstheme="minorHAnsi"/>
          <w:color w:val="auto"/>
        </w:rPr>
      </w:pPr>
      <w:r w:rsidRPr="008D38EA">
        <w:rPr>
          <w:rFonts w:asciiTheme="minorHAnsi" w:hAnsiTheme="minorHAnsi" w:cstheme="minorHAnsi"/>
          <w:b/>
          <w:bCs/>
          <w:color w:val="auto"/>
        </w:rPr>
        <w:t>v rámci zriadeného dynamického nákupného systému</w:t>
      </w:r>
      <w:r w:rsidRPr="008D38EA">
        <w:rPr>
          <w:rFonts w:asciiTheme="minorHAnsi" w:eastAsia="Arial" w:hAnsiTheme="minorHAnsi" w:cstheme="minorHAnsi"/>
          <w:b/>
          <w:color w:val="auto"/>
        </w:rPr>
        <w:t xml:space="preserve"> (ďalej len „DNS“)</w:t>
      </w:r>
    </w:p>
    <w:p w14:paraId="3850B28A" w14:textId="77777777" w:rsidR="00137D21" w:rsidRPr="008D38EA" w:rsidRDefault="00137D21" w:rsidP="00137D21">
      <w:pPr>
        <w:pStyle w:val="Default"/>
        <w:jc w:val="center"/>
        <w:rPr>
          <w:rFonts w:asciiTheme="minorHAnsi" w:eastAsia="Arial" w:hAnsiTheme="minorHAnsi" w:cstheme="minorHAnsi"/>
          <w:b/>
          <w:sz w:val="20"/>
          <w:szCs w:val="20"/>
        </w:rPr>
      </w:pPr>
    </w:p>
    <w:p w14:paraId="0ADE35A6" w14:textId="32B245E0" w:rsidR="00137D21" w:rsidRPr="008D38EA" w:rsidRDefault="00E7586D" w:rsidP="00137D21">
      <w:pPr>
        <w:pStyle w:val="Default"/>
        <w:jc w:val="center"/>
        <w:rPr>
          <w:rFonts w:asciiTheme="minorHAnsi" w:eastAsia="Arial" w:hAnsiTheme="minorHAnsi" w:cstheme="minorHAnsi"/>
          <w:b/>
          <w:sz w:val="20"/>
          <w:szCs w:val="20"/>
        </w:rPr>
      </w:pPr>
      <w:r w:rsidRPr="008D38EA">
        <w:rPr>
          <w:rFonts w:asciiTheme="minorHAnsi" w:eastAsia="Arial" w:hAnsiTheme="minorHAnsi" w:cstheme="minorHAnsi"/>
          <w:b/>
          <w:sz w:val="20"/>
          <w:szCs w:val="20"/>
        </w:rPr>
        <w:t>Kategória DNS č.</w:t>
      </w:r>
      <w:r w:rsidR="008472CC">
        <w:rPr>
          <w:rFonts w:asciiTheme="minorHAnsi" w:eastAsia="Arial" w:hAnsiTheme="minorHAnsi" w:cstheme="minorHAnsi"/>
          <w:b/>
          <w:sz w:val="20"/>
          <w:szCs w:val="20"/>
        </w:rPr>
        <w:t>9</w:t>
      </w:r>
    </w:p>
    <w:p w14:paraId="09BCC8CC" w14:textId="77777777" w:rsidR="00137D21" w:rsidRPr="008D38EA" w:rsidRDefault="00137D21" w:rsidP="00137D21">
      <w:pPr>
        <w:pStyle w:val="Default"/>
        <w:jc w:val="center"/>
        <w:rPr>
          <w:rFonts w:asciiTheme="minorHAnsi" w:eastAsia="Arial" w:hAnsiTheme="minorHAnsi" w:cstheme="minorHAnsi"/>
          <w:sz w:val="20"/>
          <w:szCs w:val="20"/>
        </w:rPr>
      </w:pPr>
    </w:p>
    <w:p w14:paraId="2CF3ACFF" w14:textId="67DEE315" w:rsidR="00A857E6" w:rsidRPr="008D38EA" w:rsidRDefault="00137D21" w:rsidP="00A857E6">
      <w:pPr>
        <w:pStyle w:val="Default"/>
        <w:jc w:val="center"/>
        <w:rPr>
          <w:rFonts w:asciiTheme="minorHAnsi" w:hAnsiTheme="minorHAnsi" w:cstheme="minorHAnsi"/>
          <w:b/>
          <w:sz w:val="20"/>
          <w:szCs w:val="20"/>
        </w:rPr>
      </w:pPr>
      <w:r w:rsidRPr="008D38EA">
        <w:rPr>
          <w:rFonts w:asciiTheme="minorHAnsi" w:eastAsia="Arial" w:hAnsiTheme="minorHAnsi" w:cstheme="minorHAnsi"/>
          <w:sz w:val="20"/>
          <w:szCs w:val="20"/>
        </w:rPr>
        <w:t xml:space="preserve">Predmet zákazky: </w:t>
      </w:r>
    </w:p>
    <w:p w14:paraId="21651767" w14:textId="2439C762" w:rsidR="00137D21" w:rsidRPr="008D38EA" w:rsidRDefault="00A857E6" w:rsidP="00137D21">
      <w:pPr>
        <w:pStyle w:val="Default"/>
        <w:jc w:val="center"/>
        <w:rPr>
          <w:rFonts w:asciiTheme="minorHAnsi" w:hAnsiTheme="minorHAnsi" w:cstheme="minorHAnsi"/>
          <w:b/>
          <w:sz w:val="20"/>
          <w:szCs w:val="20"/>
        </w:rPr>
      </w:pPr>
      <w:r w:rsidRPr="008D38EA">
        <w:rPr>
          <w:rFonts w:asciiTheme="minorHAnsi" w:hAnsiTheme="minorHAnsi" w:cstheme="minorHAnsi"/>
          <w:b/>
          <w:sz w:val="20"/>
          <w:szCs w:val="20"/>
        </w:rPr>
        <w:t xml:space="preserve"> </w:t>
      </w:r>
      <w:r w:rsidR="0020195E">
        <w:rPr>
          <w:rFonts w:asciiTheme="minorHAnsi" w:hAnsiTheme="minorHAnsi" w:cstheme="minorHAnsi"/>
          <w:b/>
          <w:sz w:val="20"/>
          <w:szCs w:val="20"/>
        </w:rPr>
        <w:t xml:space="preserve">Zabezpečenie dodávok </w:t>
      </w:r>
      <w:r w:rsidR="00B35EE1">
        <w:rPr>
          <w:rFonts w:asciiTheme="minorHAnsi" w:hAnsiTheme="minorHAnsi" w:cstheme="minorHAnsi"/>
          <w:b/>
          <w:sz w:val="20"/>
          <w:szCs w:val="20"/>
        </w:rPr>
        <w:t>vajec</w:t>
      </w:r>
      <w:r w:rsidR="0020195E">
        <w:rPr>
          <w:rFonts w:asciiTheme="minorHAnsi" w:hAnsiTheme="minorHAnsi" w:cstheme="minorHAnsi"/>
          <w:b/>
          <w:sz w:val="20"/>
          <w:szCs w:val="20"/>
        </w:rPr>
        <w:t xml:space="preserve"> pre </w:t>
      </w:r>
      <w:r w:rsidR="00233101">
        <w:rPr>
          <w:rFonts w:asciiTheme="minorHAnsi" w:hAnsiTheme="minorHAnsi" w:cstheme="minorHAnsi"/>
          <w:b/>
          <w:sz w:val="20"/>
          <w:szCs w:val="20"/>
        </w:rPr>
        <w:t xml:space="preserve">organizácie </w:t>
      </w:r>
      <w:proofErr w:type="spellStart"/>
      <w:r w:rsidR="00233101">
        <w:rPr>
          <w:rFonts w:asciiTheme="minorHAnsi" w:hAnsiTheme="minorHAnsi" w:cstheme="minorHAnsi"/>
          <w:b/>
          <w:sz w:val="20"/>
          <w:szCs w:val="20"/>
        </w:rPr>
        <w:t>BBSK_Výzva</w:t>
      </w:r>
      <w:proofErr w:type="spellEnd"/>
      <w:r w:rsidR="00233101">
        <w:rPr>
          <w:rFonts w:asciiTheme="minorHAnsi" w:hAnsiTheme="minorHAnsi" w:cstheme="minorHAnsi"/>
          <w:b/>
          <w:sz w:val="20"/>
          <w:szCs w:val="20"/>
        </w:rPr>
        <w:t xml:space="preserve"> č. </w:t>
      </w:r>
      <w:r w:rsidR="00C5123D">
        <w:rPr>
          <w:rFonts w:asciiTheme="minorHAnsi" w:hAnsiTheme="minorHAnsi" w:cstheme="minorHAnsi"/>
          <w:b/>
          <w:sz w:val="20"/>
          <w:szCs w:val="20"/>
        </w:rPr>
        <w:t>63</w:t>
      </w:r>
    </w:p>
    <w:p w14:paraId="3E3F8310" w14:textId="77777777" w:rsidR="00137D21" w:rsidRPr="008D38EA" w:rsidRDefault="00137D21" w:rsidP="00137D21">
      <w:pPr>
        <w:pStyle w:val="Default"/>
        <w:rPr>
          <w:rFonts w:asciiTheme="minorHAnsi" w:eastAsia="Arial" w:hAnsiTheme="minorHAnsi" w:cstheme="minorHAnsi"/>
          <w:sz w:val="20"/>
          <w:szCs w:val="20"/>
        </w:rPr>
      </w:pPr>
    </w:p>
    <w:p w14:paraId="2593E2F1" w14:textId="77777777" w:rsidR="00137D21" w:rsidRPr="008D38EA" w:rsidRDefault="00137D21" w:rsidP="00137D21">
      <w:pPr>
        <w:pStyle w:val="Default"/>
        <w:rPr>
          <w:rFonts w:asciiTheme="minorHAnsi" w:eastAsia="Arial" w:hAnsiTheme="minorHAnsi" w:cstheme="minorHAnsi"/>
          <w:sz w:val="20"/>
          <w:szCs w:val="20"/>
        </w:rPr>
      </w:pPr>
    </w:p>
    <w:p w14:paraId="35760122" w14:textId="77777777" w:rsidR="00137D21" w:rsidRPr="008D38EA" w:rsidRDefault="00137D21" w:rsidP="00137D21">
      <w:pPr>
        <w:pStyle w:val="Default"/>
        <w:rPr>
          <w:rFonts w:asciiTheme="minorHAnsi" w:hAnsiTheme="minorHAnsi" w:cstheme="minorHAnsi"/>
          <w:sz w:val="20"/>
          <w:szCs w:val="20"/>
        </w:rPr>
      </w:pPr>
    </w:p>
    <w:p w14:paraId="0B163711" w14:textId="77777777" w:rsidR="00137D21" w:rsidRPr="008D38EA" w:rsidRDefault="00137D21" w:rsidP="00137D21">
      <w:pPr>
        <w:pStyle w:val="Default"/>
        <w:rPr>
          <w:rFonts w:asciiTheme="minorHAnsi" w:hAnsiTheme="minorHAnsi" w:cstheme="minorHAnsi"/>
          <w:sz w:val="20"/>
          <w:szCs w:val="20"/>
        </w:rPr>
      </w:pPr>
    </w:p>
    <w:p w14:paraId="58CDB68D" w14:textId="755C0135" w:rsidR="00137D21" w:rsidRDefault="00137D21" w:rsidP="00137D21">
      <w:pPr>
        <w:pStyle w:val="Default"/>
        <w:rPr>
          <w:rFonts w:asciiTheme="minorHAnsi" w:hAnsiTheme="minorHAnsi" w:cstheme="minorHAnsi"/>
          <w:sz w:val="20"/>
          <w:szCs w:val="20"/>
        </w:rPr>
      </w:pPr>
    </w:p>
    <w:p w14:paraId="65A74636" w14:textId="77777777" w:rsidR="002362E8" w:rsidRPr="008D38EA" w:rsidRDefault="002362E8" w:rsidP="00137D21">
      <w:pPr>
        <w:pStyle w:val="Default"/>
        <w:rPr>
          <w:rFonts w:asciiTheme="minorHAnsi" w:hAnsiTheme="minorHAnsi" w:cstheme="minorHAnsi"/>
          <w:sz w:val="20"/>
          <w:szCs w:val="20"/>
        </w:rPr>
      </w:pPr>
    </w:p>
    <w:p w14:paraId="66E12E57" w14:textId="3D7802E9" w:rsidR="00137D21" w:rsidRPr="008D38EA" w:rsidRDefault="00606DE3" w:rsidP="00606DE3">
      <w:pPr>
        <w:jc w:val="center"/>
        <w:rPr>
          <w:rFonts w:asciiTheme="minorHAnsi" w:hAnsiTheme="minorHAnsi" w:cstheme="minorHAnsi"/>
          <w:sz w:val="20"/>
          <w:szCs w:val="20"/>
        </w:rPr>
      </w:pPr>
      <w:r w:rsidRPr="008D38EA">
        <w:rPr>
          <w:rFonts w:asciiTheme="minorHAnsi" w:hAnsiTheme="minorHAnsi" w:cstheme="minorHAnsi"/>
          <w:sz w:val="20"/>
          <w:szCs w:val="20"/>
        </w:rPr>
        <w:tab/>
      </w:r>
    </w:p>
    <w:p w14:paraId="67BBA7C1" w14:textId="77777777" w:rsidR="00137D21" w:rsidRPr="008D38EA" w:rsidRDefault="00137D21" w:rsidP="00137D21">
      <w:pPr>
        <w:jc w:val="center"/>
        <w:rPr>
          <w:rFonts w:asciiTheme="minorHAnsi" w:hAnsiTheme="minorHAnsi" w:cstheme="minorHAnsi"/>
          <w:sz w:val="20"/>
          <w:szCs w:val="20"/>
        </w:rPr>
      </w:pPr>
    </w:p>
    <w:p w14:paraId="251F8363" w14:textId="77777777" w:rsidR="00137D21" w:rsidRPr="008D38EA" w:rsidRDefault="00137D21" w:rsidP="00137D21">
      <w:pPr>
        <w:jc w:val="center"/>
        <w:rPr>
          <w:rFonts w:asciiTheme="minorHAnsi" w:hAnsiTheme="minorHAnsi" w:cstheme="minorHAnsi"/>
          <w:sz w:val="20"/>
          <w:szCs w:val="20"/>
        </w:rPr>
      </w:pPr>
    </w:p>
    <w:p w14:paraId="45003280" w14:textId="77777777" w:rsidR="00137D21" w:rsidRPr="008D38EA" w:rsidRDefault="00137D21" w:rsidP="00137D21">
      <w:pPr>
        <w:jc w:val="center"/>
        <w:rPr>
          <w:rFonts w:asciiTheme="minorHAnsi" w:hAnsiTheme="minorHAnsi" w:cstheme="minorHAnsi"/>
          <w:sz w:val="20"/>
          <w:szCs w:val="20"/>
        </w:rPr>
      </w:pPr>
    </w:p>
    <w:p w14:paraId="339E218E" w14:textId="77777777" w:rsidR="00137D21" w:rsidRPr="008D38EA" w:rsidRDefault="00137D21" w:rsidP="00137D21">
      <w:pPr>
        <w:jc w:val="center"/>
        <w:rPr>
          <w:rFonts w:asciiTheme="minorHAnsi" w:hAnsiTheme="minorHAnsi" w:cstheme="minorHAnsi"/>
          <w:sz w:val="20"/>
          <w:szCs w:val="20"/>
        </w:rPr>
      </w:pPr>
    </w:p>
    <w:p w14:paraId="547A223F" w14:textId="77777777" w:rsidR="00137D21" w:rsidRPr="008D38EA" w:rsidRDefault="00137D21" w:rsidP="00137D21">
      <w:pPr>
        <w:jc w:val="center"/>
        <w:rPr>
          <w:rFonts w:asciiTheme="minorHAnsi" w:hAnsiTheme="minorHAnsi" w:cstheme="minorHAnsi"/>
          <w:sz w:val="20"/>
          <w:szCs w:val="20"/>
        </w:rPr>
      </w:pPr>
    </w:p>
    <w:p w14:paraId="6C80A6AC" w14:textId="653A6B94" w:rsidR="00137D21" w:rsidRPr="008D38EA" w:rsidRDefault="00137D21" w:rsidP="00137D21">
      <w:pPr>
        <w:rPr>
          <w:rFonts w:asciiTheme="minorHAnsi" w:hAnsiTheme="minorHAnsi" w:cstheme="minorHAnsi"/>
          <w:sz w:val="20"/>
          <w:szCs w:val="20"/>
        </w:rPr>
      </w:pPr>
      <w:r w:rsidRPr="008D38EA">
        <w:rPr>
          <w:rFonts w:asciiTheme="minorHAnsi" w:hAnsiTheme="minorHAnsi" w:cstheme="minorHAnsi"/>
          <w:sz w:val="20"/>
          <w:szCs w:val="20"/>
        </w:rPr>
        <w:t>V Banskej Bystrici</w:t>
      </w:r>
      <w:r w:rsidR="0020195E">
        <w:rPr>
          <w:rFonts w:asciiTheme="minorHAnsi" w:hAnsiTheme="minorHAnsi" w:cstheme="minorHAnsi"/>
          <w:sz w:val="20"/>
          <w:szCs w:val="20"/>
        </w:rPr>
        <w:t xml:space="preserve">, </w:t>
      </w:r>
      <w:r w:rsidR="00C5123D">
        <w:rPr>
          <w:rFonts w:asciiTheme="minorHAnsi" w:hAnsiTheme="minorHAnsi" w:cstheme="minorHAnsi"/>
          <w:sz w:val="20"/>
          <w:szCs w:val="20"/>
        </w:rPr>
        <w:t>apríl 2024</w:t>
      </w:r>
    </w:p>
    <w:p w14:paraId="1E8701E2" w14:textId="77777777" w:rsidR="00C3520E" w:rsidRPr="008D38EA" w:rsidRDefault="00137D21" w:rsidP="00C3520E">
      <w:pPr>
        <w:pStyle w:val="Obsah2"/>
        <w:tabs>
          <w:tab w:val="left" w:pos="880"/>
          <w:tab w:val="right" w:leader="dot" w:pos="9062"/>
        </w:tabs>
        <w:ind w:left="0"/>
        <w:rPr>
          <w:rFonts w:asciiTheme="minorHAnsi" w:hAnsiTheme="minorHAnsi" w:cstheme="minorHAnsi"/>
          <w:b/>
          <w:smallCaps/>
          <w:sz w:val="20"/>
          <w:szCs w:val="20"/>
        </w:rPr>
      </w:pPr>
      <w:r w:rsidRPr="008D38EA">
        <w:rPr>
          <w:rFonts w:asciiTheme="minorHAnsi" w:hAnsiTheme="minorHAnsi" w:cstheme="minorHAnsi"/>
          <w:sz w:val="20"/>
          <w:szCs w:val="20"/>
        </w:rPr>
        <w:br w:type="column"/>
      </w:r>
      <w:r w:rsidR="00C3520E" w:rsidRPr="008D38EA">
        <w:rPr>
          <w:rFonts w:asciiTheme="minorHAnsi" w:hAnsiTheme="minorHAnsi" w:cstheme="minorHAnsi"/>
          <w:b/>
          <w:sz w:val="20"/>
          <w:szCs w:val="20"/>
        </w:rPr>
        <w:lastRenderedPageBreak/>
        <w:t>A. POKYNY NA VYPRACOVANIE PONUKY A VŠEOBECNÉ INFORMÁCIE</w:t>
      </w:r>
    </w:p>
    <w:p w14:paraId="3C5FF612" w14:textId="6865B94E" w:rsidR="00C3520E" w:rsidRPr="008D38EA" w:rsidRDefault="00632077" w:rsidP="0023005D">
      <w:pPr>
        <w:spacing w:line="276" w:lineRule="auto"/>
        <w:ind w:left="567"/>
        <w:jc w:val="both"/>
        <w:rPr>
          <w:rFonts w:asciiTheme="minorHAnsi" w:hAnsiTheme="minorHAnsi" w:cstheme="minorHAnsi"/>
          <w:sz w:val="20"/>
          <w:szCs w:val="20"/>
        </w:rPr>
      </w:pPr>
      <w:r w:rsidRPr="008D38EA">
        <w:rPr>
          <w:rFonts w:asciiTheme="minorHAnsi" w:hAnsiTheme="minorHAnsi" w:cstheme="minorHAnsi"/>
          <w:b/>
          <w:bCs/>
          <w:smallCaps/>
          <w:sz w:val="20"/>
          <w:szCs w:val="20"/>
        </w:rPr>
        <w:t>IDENTIFIKÁCIA VEREJNÉHO OBSTARÁVATEĽA</w:t>
      </w:r>
    </w:p>
    <w:p w14:paraId="16F0F28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Názov organizácie:</w:t>
      </w:r>
      <w:r w:rsidRPr="002A0FA6">
        <w:rPr>
          <w:rFonts w:asciiTheme="minorHAnsi" w:hAnsiTheme="minorHAnsi" w:cstheme="minorHAnsi"/>
          <w:sz w:val="20"/>
          <w:szCs w:val="20"/>
        </w:rPr>
        <w:tab/>
        <w:t>Banskobystrický samosprávny kraj</w:t>
      </w:r>
    </w:p>
    <w:p w14:paraId="34940A5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Sídlo:</w:t>
      </w:r>
      <w:r w:rsidRPr="002A0FA6">
        <w:rPr>
          <w:rFonts w:asciiTheme="minorHAnsi" w:hAnsiTheme="minorHAnsi" w:cstheme="minorHAnsi"/>
          <w:sz w:val="20"/>
          <w:szCs w:val="20"/>
        </w:rPr>
        <w:tab/>
        <w:t>Námestie SNP 23, 974 01  Banská Bystrica</w:t>
      </w:r>
    </w:p>
    <w:p w14:paraId="2E5C9BE5" w14:textId="72542E2D"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Zastúpený:</w:t>
      </w:r>
      <w:r w:rsidRPr="002A0FA6">
        <w:rPr>
          <w:rFonts w:asciiTheme="minorHAnsi" w:hAnsiTheme="minorHAnsi" w:cstheme="minorHAnsi"/>
          <w:sz w:val="20"/>
          <w:szCs w:val="20"/>
        </w:rPr>
        <w:tab/>
      </w:r>
      <w:r w:rsidR="002C3794">
        <w:rPr>
          <w:rFonts w:asciiTheme="minorHAnsi" w:hAnsiTheme="minorHAnsi" w:cstheme="minorHAnsi"/>
          <w:sz w:val="20"/>
          <w:szCs w:val="20"/>
        </w:rPr>
        <w:t xml:space="preserve">Mgr. Ondrej </w:t>
      </w:r>
      <w:proofErr w:type="spellStart"/>
      <w:r w:rsidR="002C3794">
        <w:rPr>
          <w:rFonts w:asciiTheme="minorHAnsi" w:hAnsiTheme="minorHAnsi" w:cstheme="minorHAnsi"/>
          <w:sz w:val="20"/>
          <w:szCs w:val="20"/>
        </w:rPr>
        <w:t>Lunter</w:t>
      </w:r>
      <w:proofErr w:type="spellEnd"/>
      <w:r w:rsidRPr="002A0FA6">
        <w:rPr>
          <w:rFonts w:asciiTheme="minorHAnsi" w:hAnsiTheme="minorHAnsi" w:cstheme="minorHAnsi"/>
          <w:sz w:val="20"/>
          <w:szCs w:val="20"/>
        </w:rPr>
        <w:t>, predseda BBSK</w:t>
      </w:r>
    </w:p>
    <w:p w14:paraId="31D56B32"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IČO:</w:t>
      </w:r>
      <w:r w:rsidRPr="002A0FA6">
        <w:rPr>
          <w:rFonts w:asciiTheme="minorHAnsi" w:hAnsiTheme="minorHAnsi" w:cstheme="minorHAnsi"/>
          <w:sz w:val="20"/>
          <w:szCs w:val="20"/>
        </w:rPr>
        <w:tab/>
        <w:t>37 828 100</w:t>
      </w:r>
    </w:p>
    <w:p w14:paraId="637E302F" w14:textId="614CE1EE"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Kontaktná osoba:</w:t>
      </w:r>
      <w:r w:rsidRPr="002A0FA6">
        <w:rPr>
          <w:rFonts w:asciiTheme="minorHAnsi" w:hAnsiTheme="minorHAnsi" w:cstheme="minorHAnsi"/>
          <w:sz w:val="20"/>
          <w:szCs w:val="20"/>
        </w:rPr>
        <w:tab/>
      </w:r>
      <w:r w:rsidR="00371481">
        <w:rPr>
          <w:rFonts w:asciiTheme="minorHAnsi" w:hAnsiTheme="minorHAnsi" w:cstheme="minorHAnsi"/>
          <w:sz w:val="20"/>
          <w:szCs w:val="20"/>
        </w:rPr>
        <w:t>Zuzana Rovenská</w:t>
      </w:r>
    </w:p>
    <w:p w14:paraId="7B0B5ECD" w14:textId="63524FA2"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E-mail:</w:t>
      </w:r>
      <w:r w:rsidRPr="002A0FA6">
        <w:rPr>
          <w:rFonts w:asciiTheme="minorHAnsi" w:hAnsiTheme="minorHAnsi" w:cstheme="minorHAnsi"/>
          <w:sz w:val="20"/>
          <w:szCs w:val="20"/>
        </w:rPr>
        <w:tab/>
      </w:r>
      <w:r w:rsidR="00371481">
        <w:rPr>
          <w:rFonts w:asciiTheme="minorHAnsi" w:hAnsiTheme="minorHAnsi" w:cstheme="minorHAnsi"/>
          <w:sz w:val="20"/>
          <w:szCs w:val="20"/>
        </w:rPr>
        <w:t>zuzana.rovenska</w:t>
      </w:r>
      <w:r w:rsidRPr="002A0FA6">
        <w:rPr>
          <w:rFonts w:asciiTheme="minorHAnsi" w:hAnsiTheme="minorHAnsi" w:cstheme="minorHAnsi"/>
          <w:sz w:val="20"/>
          <w:szCs w:val="20"/>
        </w:rPr>
        <w:t>@bbsk.sk</w:t>
      </w:r>
    </w:p>
    <w:p w14:paraId="3FF9CEC1" w14:textId="7C8B9618" w:rsid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Komunikačné rozhranie:</w:t>
      </w:r>
      <w:r w:rsidRPr="002A0FA6">
        <w:rPr>
          <w:rFonts w:asciiTheme="minorHAnsi" w:hAnsiTheme="minorHAnsi" w:cstheme="minorHAnsi"/>
          <w:sz w:val="20"/>
          <w:szCs w:val="20"/>
        </w:rPr>
        <w:tab/>
      </w:r>
      <w:hyperlink r:id="rId7" w:history="1">
        <w:r w:rsidRPr="007C03DA">
          <w:rPr>
            <w:rStyle w:val="Hypertextovprepojenie"/>
            <w:rFonts w:asciiTheme="minorHAnsi" w:hAnsiTheme="minorHAnsi" w:cstheme="minorHAnsi"/>
            <w:sz w:val="20"/>
            <w:szCs w:val="20"/>
          </w:rPr>
          <w:t>https://josephine.proebiz.com</w:t>
        </w:r>
      </w:hyperlink>
    </w:p>
    <w:p w14:paraId="17128694" w14:textId="77777777" w:rsidR="002A0FA6"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8D38EA" w:rsidRDefault="00C3520E" w:rsidP="002A0FA6">
      <w:pPr>
        <w:spacing w:line="276" w:lineRule="auto"/>
        <w:ind w:left="4196" w:hanging="3644"/>
        <w:jc w:val="both"/>
        <w:rPr>
          <w:rFonts w:asciiTheme="minorHAnsi" w:hAnsiTheme="minorHAnsi" w:cstheme="minorHAnsi"/>
          <w:sz w:val="20"/>
          <w:szCs w:val="20"/>
        </w:rPr>
      </w:pPr>
      <w:r w:rsidRPr="008D38EA">
        <w:rPr>
          <w:rFonts w:asciiTheme="minorHAnsi" w:hAnsiTheme="minorHAnsi" w:cstheme="minorHAnsi"/>
          <w:sz w:val="20"/>
          <w:szCs w:val="20"/>
        </w:rPr>
        <w:t xml:space="preserve">Adresa stránky, kde je možný prístup k dokumentácií VO: </w:t>
      </w:r>
      <w:hyperlink r:id="rId8" w:history="1">
        <w:r w:rsidR="00632077" w:rsidRPr="008D38EA">
          <w:rPr>
            <w:rStyle w:val="Hypertextovprepojenie"/>
            <w:rFonts w:asciiTheme="minorHAnsi" w:hAnsiTheme="minorHAnsi" w:cstheme="minorHAnsi"/>
            <w:sz w:val="20"/>
            <w:szCs w:val="20"/>
          </w:rPr>
          <w:t>https://josephine.proebiz.com/</w:t>
        </w:r>
      </w:hyperlink>
      <w:r w:rsidR="00632077" w:rsidRPr="008D38EA">
        <w:rPr>
          <w:rFonts w:asciiTheme="minorHAnsi" w:hAnsiTheme="minorHAnsi" w:cstheme="minorHAnsi"/>
          <w:sz w:val="20"/>
          <w:szCs w:val="20"/>
        </w:rPr>
        <w:t xml:space="preserve"> </w:t>
      </w:r>
    </w:p>
    <w:p w14:paraId="43D5927C" w14:textId="77777777" w:rsidR="00C3520E" w:rsidRPr="008D38EA" w:rsidRDefault="00C3520E" w:rsidP="00C3520E">
      <w:pPr>
        <w:rPr>
          <w:rFonts w:asciiTheme="minorHAnsi" w:hAnsiTheme="minorHAnsi" w:cstheme="minorHAnsi"/>
          <w:sz w:val="20"/>
          <w:szCs w:val="20"/>
          <w:lang w:eastAsia="en-US"/>
        </w:rPr>
      </w:pPr>
    </w:p>
    <w:p w14:paraId="7361662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0" w:name="_Toc488059670"/>
      <w:r w:rsidRPr="008D38EA">
        <w:rPr>
          <w:rFonts w:asciiTheme="minorHAnsi" w:hAnsiTheme="minorHAnsi" w:cstheme="minorHAnsi"/>
          <w:b/>
          <w:sz w:val="20"/>
          <w:szCs w:val="20"/>
        </w:rPr>
        <w:t>Predmet zákazky</w:t>
      </w:r>
      <w:bookmarkEnd w:id="0"/>
    </w:p>
    <w:p w14:paraId="0F46E83D" w14:textId="3D61C530" w:rsidR="00EA297F" w:rsidRDefault="00E61A86" w:rsidP="00E61A86">
      <w:pPr>
        <w:pStyle w:val="tl1"/>
        <w:jc w:val="both"/>
        <w:rPr>
          <w:rFonts w:asciiTheme="minorHAnsi" w:hAnsiTheme="minorHAnsi" w:cstheme="minorHAnsi"/>
          <w:sz w:val="20"/>
          <w:szCs w:val="20"/>
        </w:rPr>
      </w:pPr>
      <w:r w:rsidRPr="008D38EA">
        <w:rPr>
          <w:rFonts w:asciiTheme="minorHAnsi" w:hAnsiTheme="minorHAnsi" w:cstheme="minorHAnsi"/>
          <w:sz w:val="20"/>
          <w:szCs w:val="20"/>
        </w:rPr>
        <w:t>Zákazka sa vyhlasuje</w:t>
      </w:r>
      <w:r w:rsidR="00EA297F">
        <w:rPr>
          <w:rFonts w:asciiTheme="minorHAnsi" w:hAnsiTheme="minorHAnsi" w:cstheme="minorHAnsi"/>
          <w:sz w:val="20"/>
          <w:szCs w:val="20"/>
        </w:rPr>
        <w:t xml:space="preserve"> Centrálna obstarávacia organizácia</w:t>
      </w:r>
      <w:r w:rsidRPr="008D38EA">
        <w:rPr>
          <w:rFonts w:asciiTheme="minorHAnsi" w:hAnsiTheme="minorHAnsi" w:cstheme="minorHAnsi"/>
          <w:sz w:val="20"/>
          <w:szCs w:val="20"/>
        </w:rPr>
        <w:t xml:space="preserve"> v</w:t>
      </w:r>
      <w:r w:rsidR="008A63F8" w:rsidRPr="008D38EA">
        <w:rPr>
          <w:rFonts w:asciiTheme="minorHAnsi" w:hAnsiTheme="minorHAnsi" w:cstheme="minorHAnsi"/>
          <w:sz w:val="20"/>
          <w:szCs w:val="20"/>
        </w:rPr>
        <w:t> rámci kategórie</w:t>
      </w:r>
      <w:r w:rsidRPr="008D38EA">
        <w:rPr>
          <w:rFonts w:asciiTheme="minorHAnsi" w:hAnsiTheme="minorHAnsi" w:cstheme="minorHAnsi"/>
          <w:sz w:val="20"/>
          <w:szCs w:val="20"/>
        </w:rPr>
        <w:t xml:space="preserve"> </w:t>
      </w:r>
      <w:r w:rsidR="00AE791B">
        <w:rPr>
          <w:rFonts w:asciiTheme="minorHAnsi" w:hAnsiTheme="minorHAnsi" w:cstheme="minorHAnsi"/>
          <w:sz w:val="20"/>
          <w:szCs w:val="20"/>
        </w:rPr>
        <w:t xml:space="preserve">č. </w:t>
      </w:r>
      <w:r w:rsidR="00735FBE">
        <w:rPr>
          <w:rFonts w:asciiTheme="minorHAnsi" w:hAnsiTheme="minorHAnsi" w:cstheme="minorHAnsi"/>
          <w:sz w:val="20"/>
          <w:szCs w:val="20"/>
        </w:rPr>
        <w:t>9</w:t>
      </w:r>
      <w:r w:rsidR="00EA297F">
        <w:rPr>
          <w:rFonts w:asciiTheme="minorHAnsi" w:hAnsiTheme="minorHAnsi" w:cstheme="minorHAnsi"/>
          <w:sz w:val="20"/>
          <w:szCs w:val="20"/>
        </w:rPr>
        <w:t xml:space="preserve"> DNS s názvom:</w:t>
      </w:r>
      <w:r w:rsidR="004C11E6">
        <w:rPr>
          <w:rFonts w:asciiTheme="minorHAnsi" w:hAnsiTheme="minorHAnsi" w:cstheme="minorHAnsi"/>
          <w:sz w:val="20"/>
          <w:szCs w:val="20"/>
        </w:rPr>
        <w:t xml:space="preserve"> </w:t>
      </w:r>
      <w:r w:rsidR="00735FBE">
        <w:rPr>
          <w:rFonts w:asciiTheme="minorHAnsi" w:hAnsiTheme="minorHAnsi" w:cstheme="minorHAnsi"/>
          <w:sz w:val="20"/>
          <w:szCs w:val="20"/>
        </w:rPr>
        <w:t>Vajcia</w:t>
      </w:r>
      <w:r w:rsidR="00EA297F">
        <w:rPr>
          <w:rFonts w:asciiTheme="minorHAnsi" w:hAnsiTheme="minorHAnsi" w:cstheme="minorHAnsi"/>
          <w:sz w:val="20"/>
          <w:szCs w:val="20"/>
        </w:rPr>
        <w:t xml:space="preserve">. Predmetom zákazky je dodávka </w:t>
      </w:r>
      <w:r w:rsidR="00735FBE">
        <w:rPr>
          <w:rFonts w:asciiTheme="minorHAnsi" w:hAnsiTheme="minorHAnsi" w:cstheme="minorHAnsi"/>
          <w:sz w:val="20"/>
          <w:szCs w:val="20"/>
        </w:rPr>
        <w:t>vajec</w:t>
      </w:r>
      <w:r w:rsidR="00EA297F">
        <w:rPr>
          <w:rFonts w:asciiTheme="minorHAnsi" w:hAnsiTheme="minorHAnsi" w:cstheme="minorHAnsi"/>
          <w:sz w:val="20"/>
          <w:szCs w:val="20"/>
        </w:rPr>
        <w:t xml:space="preserve"> s pôvodom od pestovateľov, farmárov</w:t>
      </w:r>
      <w:r w:rsidR="008472CC">
        <w:rPr>
          <w:rFonts w:asciiTheme="minorHAnsi" w:hAnsiTheme="minorHAnsi" w:cstheme="minorHAnsi"/>
          <w:sz w:val="20"/>
          <w:szCs w:val="20"/>
        </w:rPr>
        <w:t xml:space="preserve"> pre</w:t>
      </w:r>
      <w:r w:rsidR="00AE791B">
        <w:rPr>
          <w:rFonts w:asciiTheme="minorHAnsi" w:hAnsiTheme="minorHAnsi" w:cstheme="minorHAnsi"/>
          <w:sz w:val="20"/>
          <w:szCs w:val="20"/>
        </w:rPr>
        <w:t xml:space="preserve"> </w:t>
      </w:r>
      <w:r w:rsidR="003233F8">
        <w:rPr>
          <w:rFonts w:asciiTheme="minorHAnsi" w:hAnsiTheme="minorHAnsi" w:cstheme="minorHAnsi"/>
          <w:sz w:val="20"/>
          <w:szCs w:val="20"/>
        </w:rPr>
        <w:t xml:space="preserve">organizácie </w:t>
      </w:r>
      <w:r w:rsidR="00C45D91">
        <w:rPr>
          <w:rFonts w:asciiTheme="minorHAnsi" w:hAnsiTheme="minorHAnsi" w:cstheme="minorHAnsi"/>
          <w:sz w:val="20"/>
          <w:szCs w:val="20"/>
        </w:rPr>
        <w:t>BBSK.</w:t>
      </w:r>
    </w:p>
    <w:p w14:paraId="4613A304" w14:textId="77777777" w:rsidR="00C45D91" w:rsidRPr="00C45D91" w:rsidRDefault="00C45D91" w:rsidP="00C45D91">
      <w:pPr>
        <w:pStyle w:val="Nadpis7"/>
      </w:pPr>
    </w:p>
    <w:p w14:paraId="6D442E27" w14:textId="663DDF9A" w:rsidR="00537C9E" w:rsidRPr="009A603E" w:rsidRDefault="00C3520E" w:rsidP="009A603E">
      <w:pPr>
        <w:pStyle w:val="tl1"/>
        <w:jc w:val="both"/>
        <w:rPr>
          <w:rFonts w:asciiTheme="minorHAnsi" w:eastAsia="Calibri" w:hAnsiTheme="minorHAnsi" w:cstheme="minorHAnsi"/>
          <w:b/>
          <w:sz w:val="20"/>
          <w:szCs w:val="20"/>
        </w:rPr>
      </w:pPr>
      <w:r w:rsidRPr="008D38EA">
        <w:rPr>
          <w:rFonts w:asciiTheme="minorHAnsi" w:hAnsiTheme="minorHAnsi" w:cstheme="minorHAnsi"/>
          <w:sz w:val="20"/>
          <w:szCs w:val="20"/>
        </w:rPr>
        <w:t xml:space="preserve">Predmetom zákazky je </w:t>
      </w:r>
      <w:r w:rsidR="00263F8A" w:rsidRPr="008D38EA">
        <w:rPr>
          <w:rFonts w:asciiTheme="minorHAnsi" w:hAnsiTheme="minorHAnsi" w:cstheme="minorHAnsi"/>
          <w:sz w:val="20"/>
          <w:szCs w:val="20"/>
        </w:rPr>
        <w:t xml:space="preserve">dodávka </w:t>
      </w:r>
      <w:r w:rsidR="00CB46E6">
        <w:rPr>
          <w:rFonts w:asciiTheme="minorHAnsi" w:eastAsia="Arial" w:hAnsiTheme="minorHAnsi" w:cstheme="minorHAnsi"/>
          <w:b/>
          <w:sz w:val="20"/>
          <w:szCs w:val="20"/>
        </w:rPr>
        <w:t>vajec (obohatená klietka, veľkosti M a L).</w:t>
      </w:r>
    </w:p>
    <w:p w14:paraId="1F828E4A" w14:textId="457795C7" w:rsidR="00537C9E" w:rsidRDefault="00537C9E" w:rsidP="00537C9E">
      <w:pPr>
        <w:rPr>
          <w:rFonts w:eastAsia="Calibri"/>
        </w:rPr>
      </w:pPr>
    </w:p>
    <w:p w14:paraId="214BE3B9" w14:textId="3ECFBB4A" w:rsidR="00F56280" w:rsidRDefault="00F56280" w:rsidP="00EA297F">
      <w:pPr>
        <w:jc w:val="both"/>
        <w:rPr>
          <w:rFonts w:asciiTheme="minorHAnsi" w:eastAsia="Calibri" w:hAnsiTheme="minorHAnsi" w:cstheme="minorHAnsi"/>
          <w:sz w:val="20"/>
          <w:szCs w:val="20"/>
        </w:rPr>
      </w:pPr>
      <w:r w:rsidRPr="00F56280">
        <w:rPr>
          <w:rFonts w:asciiTheme="minorHAnsi" w:eastAsia="Calibri" w:hAnsiTheme="minorHAnsi" w:cstheme="minorHAnsi"/>
          <w:sz w:val="20"/>
          <w:szCs w:val="20"/>
        </w:rPr>
        <w:t>S ohľadom na skutočnosť, že hlavným cieľom integračných sociálnych podnikov</w:t>
      </w:r>
      <w:r w:rsidR="00BF0B05">
        <w:rPr>
          <w:rFonts w:asciiTheme="minorHAnsi" w:eastAsia="Calibri" w:hAnsiTheme="minorHAnsi" w:cstheme="minorHAnsi"/>
          <w:sz w:val="20"/>
          <w:szCs w:val="20"/>
        </w:rPr>
        <w:t>/chránených dielní</w:t>
      </w:r>
      <w:r w:rsidRPr="00F56280">
        <w:rPr>
          <w:rFonts w:asciiTheme="minorHAnsi" w:eastAsia="Calibri" w:hAnsiTheme="minorHAnsi" w:cstheme="minorHAnsi"/>
          <w:sz w:val="20"/>
          <w:szCs w:val="20"/>
        </w:rPr>
        <w:t xml:space="preserve"> je podpora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rozvoj</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poľnohospodárstva a sociálnej ekonomiky, predmet zmluvy (tovar) mus</w:t>
      </w:r>
      <w:r>
        <w:rPr>
          <w:rFonts w:asciiTheme="minorHAnsi" w:eastAsia="Calibri" w:hAnsiTheme="minorHAnsi" w:cstheme="minorHAnsi"/>
          <w:sz w:val="20"/>
          <w:szCs w:val="20"/>
        </w:rPr>
        <w:t>í</w:t>
      </w:r>
      <w:r w:rsidRPr="00F56280">
        <w:rPr>
          <w:rFonts w:asciiTheme="minorHAnsi" w:eastAsia="Calibri" w:hAnsiTheme="minorHAnsi" w:cstheme="minorHAnsi"/>
          <w:sz w:val="20"/>
          <w:szCs w:val="20"/>
        </w:rPr>
        <w:t xml:space="preserve"> spĺňať podmienku prvovýroby,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teda</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 xml:space="preserve">v prípade </w:t>
      </w:r>
      <w:r w:rsidR="002538A8">
        <w:rPr>
          <w:rFonts w:asciiTheme="minorHAnsi" w:eastAsia="Calibri" w:hAnsiTheme="minorHAnsi" w:cstheme="minorHAnsi"/>
          <w:sz w:val="20"/>
          <w:szCs w:val="20"/>
        </w:rPr>
        <w:t>vajec</w:t>
      </w:r>
      <w:r w:rsidRPr="00F56280">
        <w:rPr>
          <w:rFonts w:asciiTheme="minorHAnsi" w:eastAsia="Calibri" w:hAnsiTheme="minorHAnsi" w:cstheme="minorHAnsi"/>
          <w:sz w:val="20"/>
          <w:szCs w:val="20"/>
        </w:rPr>
        <w:t xml:space="preserve"> – </w:t>
      </w:r>
      <w:r w:rsidR="002538A8">
        <w:rPr>
          <w:rFonts w:asciiTheme="minorHAnsi" w:eastAsia="Calibri" w:hAnsiTheme="minorHAnsi" w:cstheme="minorHAnsi"/>
          <w:sz w:val="20"/>
          <w:szCs w:val="20"/>
        </w:rPr>
        <w:t>chov</w:t>
      </w:r>
      <w:r w:rsidRPr="00F56280">
        <w:rPr>
          <w:rFonts w:asciiTheme="minorHAnsi" w:eastAsia="Calibri" w:hAnsiTheme="minorHAnsi" w:cstheme="minorHAnsi"/>
          <w:sz w:val="20"/>
          <w:szCs w:val="20"/>
        </w:rPr>
        <w:t xml:space="preserve"> u predávajúceho, </w:t>
      </w:r>
      <w:r w:rsidR="00EA297F">
        <w:rPr>
          <w:rFonts w:asciiTheme="minorHAnsi" w:eastAsia="Calibri" w:hAnsiTheme="minorHAnsi" w:cstheme="minorHAnsi"/>
          <w:sz w:val="20"/>
          <w:szCs w:val="20"/>
        </w:rPr>
        <w:t xml:space="preserve">prípadne </w:t>
      </w:r>
      <w:r w:rsidRPr="00F56280">
        <w:rPr>
          <w:rFonts w:asciiTheme="minorHAnsi" w:eastAsia="Calibri" w:hAnsiTheme="minorHAnsi" w:cstheme="minorHAnsi"/>
          <w:sz w:val="20"/>
          <w:szCs w:val="20"/>
        </w:rPr>
        <w:t>predaj</w:t>
      </w:r>
      <w:r>
        <w:rPr>
          <w:rFonts w:asciiTheme="minorHAnsi" w:eastAsia="Calibri" w:hAnsiTheme="minorHAnsi" w:cstheme="minorHAnsi"/>
          <w:sz w:val="20"/>
          <w:szCs w:val="20"/>
        </w:rPr>
        <w:t xml:space="preserve"> produktov prvovýroby od farmárov.</w:t>
      </w:r>
    </w:p>
    <w:p w14:paraId="6EB3B63A" w14:textId="77777777" w:rsidR="00F56280" w:rsidRDefault="00F56280" w:rsidP="00F56280">
      <w:pPr>
        <w:rPr>
          <w:rFonts w:asciiTheme="minorHAnsi" w:eastAsia="Calibri" w:hAnsiTheme="minorHAnsi" w:cstheme="minorHAnsi"/>
          <w:sz w:val="20"/>
          <w:szCs w:val="20"/>
        </w:rPr>
      </w:pPr>
    </w:p>
    <w:p w14:paraId="5A940B00" w14:textId="27323680" w:rsidR="005D6A5A" w:rsidRPr="00B75527" w:rsidRDefault="005D6A5A" w:rsidP="00537C9E">
      <w:pPr>
        <w:rPr>
          <w:rFonts w:asciiTheme="minorHAnsi" w:eastAsia="Calibri" w:hAnsiTheme="minorHAnsi" w:cstheme="minorHAnsi"/>
          <w:sz w:val="20"/>
          <w:szCs w:val="20"/>
        </w:rPr>
      </w:pPr>
      <w:r w:rsidRPr="00B75527">
        <w:rPr>
          <w:rFonts w:asciiTheme="minorHAnsi" w:eastAsia="Calibri" w:hAnsiTheme="minorHAnsi" w:cstheme="minorHAnsi"/>
          <w:sz w:val="20"/>
          <w:szCs w:val="20"/>
        </w:rPr>
        <w:t xml:space="preserve">Predmet zákazky bude dodávaný od nadobudnutia účinnosti zmlúv </w:t>
      </w:r>
      <w:r w:rsidR="003233F8">
        <w:rPr>
          <w:rFonts w:asciiTheme="minorHAnsi" w:eastAsia="Calibri" w:hAnsiTheme="minorHAnsi" w:cstheme="minorHAnsi"/>
          <w:sz w:val="20"/>
          <w:szCs w:val="20"/>
        </w:rPr>
        <w:t>na obdobie 6 mesiacov</w:t>
      </w:r>
      <w:r w:rsidRPr="00B75527">
        <w:rPr>
          <w:rFonts w:asciiTheme="minorHAnsi" w:eastAsia="Calibri" w:hAnsiTheme="minorHAnsi" w:cstheme="minorHAnsi"/>
          <w:sz w:val="20"/>
          <w:szCs w:val="20"/>
        </w:rPr>
        <w:t>.</w:t>
      </w:r>
    </w:p>
    <w:p w14:paraId="1A291A5C" w14:textId="77777777" w:rsidR="00B75527" w:rsidRDefault="00B75527" w:rsidP="00537C9E">
      <w:pPr>
        <w:rPr>
          <w:rFonts w:asciiTheme="minorHAnsi" w:eastAsia="Calibri" w:hAnsiTheme="minorHAnsi" w:cstheme="minorHAnsi"/>
          <w:sz w:val="20"/>
          <w:szCs w:val="20"/>
        </w:rPr>
      </w:pPr>
    </w:p>
    <w:p w14:paraId="5335A570" w14:textId="5DCC3C8F" w:rsidR="00C3520E" w:rsidRPr="008D38EA" w:rsidRDefault="00C45D91" w:rsidP="00AE791B">
      <w:pPr>
        <w:pStyle w:val="tl1"/>
        <w:jc w:val="both"/>
        <w:rPr>
          <w:rFonts w:asciiTheme="minorHAnsi" w:hAnsiTheme="minorHAnsi" w:cstheme="minorHAnsi"/>
          <w:sz w:val="20"/>
          <w:szCs w:val="20"/>
        </w:rPr>
      </w:pPr>
      <w:r>
        <w:rPr>
          <w:rFonts w:asciiTheme="minorHAnsi" w:eastAsia="Calibri" w:hAnsiTheme="minorHAnsi" w:cstheme="minorHAnsi"/>
          <w:sz w:val="20"/>
          <w:szCs w:val="20"/>
        </w:rPr>
        <w:t>Cenovú ponuku predkladá uchádzač formou elektronického katalógu.</w:t>
      </w:r>
    </w:p>
    <w:p w14:paraId="1A2EC58D" w14:textId="77777777" w:rsidR="003D1E0C" w:rsidRDefault="003D1E0C" w:rsidP="00C3520E">
      <w:pPr>
        <w:pStyle w:val="Bezriadkovania"/>
        <w:spacing w:line="276" w:lineRule="auto"/>
        <w:jc w:val="both"/>
        <w:rPr>
          <w:rFonts w:asciiTheme="minorHAnsi" w:hAnsiTheme="minorHAnsi" w:cstheme="minorHAnsi"/>
          <w:b/>
          <w:bCs/>
          <w:sz w:val="20"/>
          <w:szCs w:val="20"/>
        </w:rPr>
      </w:pPr>
    </w:p>
    <w:p w14:paraId="29BEA018" w14:textId="43A6BA4B" w:rsidR="0004668B" w:rsidRPr="003C74C3" w:rsidRDefault="0004668B" w:rsidP="000E52A2">
      <w:pPr>
        <w:pStyle w:val="Bezriadkovania"/>
        <w:spacing w:line="276" w:lineRule="auto"/>
        <w:jc w:val="both"/>
        <w:rPr>
          <w:rFonts w:asciiTheme="minorHAnsi" w:hAnsiTheme="minorHAnsi" w:cstheme="minorHAnsi"/>
          <w:b/>
          <w:bCs/>
          <w:sz w:val="20"/>
          <w:szCs w:val="20"/>
        </w:rPr>
      </w:pPr>
      <w:r w:rsidRPr="003C74C3">
        <w:rPr>
          <w:rFonts w:asciiTheme="minorHAnsi" w:hAnsiTheme="minorHAnsi" w:cstheme="minorHAnsi"/>
          <w:b/>
          <w:bCs/>
          <w:sz w:val="20"/>
          <w:szCs w:val="20"/>
        </w:rPr>
        <w:t>Celková PHZ:</w:t>
      </w:r>
      <w:r w:rsidR="008472CC">
        <w:rPr>
          <w:rFonts w:asciiTheme="minorHAnsi" w:hAnsiTheme="minorHAnsi" w:cstheme="minorHAnsi"/>
          <w:b/>
          <w:bCs/>
          <w:sz w:val="20"/>
          <w:szCs w:val="20"/>
        </w:rPr>
        <w:t xml:space="preserve"> </w:t>
      </w:r>
      <w:r w:rsidR="003233F8" w:rsidRPr="003233F8">
        <w:rPr>
          <w:rFonts w:asciiTheme="minorHAnsi" w:hAnsiTheme="minorHAnsi" w:cstheme="minorHAnsi"/>
          <w:b/>
          <w:bCs/>
          <w:sz w:val="20"/>
          <w:szCs w:val="20"/>
        </w:rPr>
        <w:t>3</w:t>
      </w:r>
      <w:r w:rsidR="00C5123D">
        <w:rPr>
          <w:rFonts w:asciiTheme="minorHAnsi" w:hAnsiTheme="minorHAnsi" w:cstheme="minorHAnsi"/>
          <w:b/>
          <w:bCs/>
          <w:sz w:val="20"/>
          <w:szCs w:val="20"/>
        </w:rPr>
        <w:t>1</w:t>
      </w:r>
      <w:r w:rsidR="00045EDF">
        <w:rPr>
          <w:rFonts w:asciiTheme="minorHAnsi" w:hAnsiTheme="minorHAnsi" w:cstheme="minorHAnsi"/>
          <w:b/>
          <w:bCs/>
          <w:sz w:val="20"/>
          <w:szCs w:val="20"/>
        </w:rPr>
        <w:t> </w:t>
      </w:r>
      <w:r w:rsidR="00C5123D">
        <w:rPr>
          <w:rFonts w:asciiTheme="minorHAnsi" w:hAnsiTheme="minorHAnsi" w:cstheme="minorHAnsi"/>
          <w:b/>
          <w:bCs/>
          <w:sz w:val="20"/>
          <w:szCs w:val="20"/>
        </w:rPr>
        <w:t>05</w:t>
      </w:r>
      <w:r w:rsidR="00045EDF">
        <w:rPr>
          <w:rFonts w:asciiTheme="minorHAnsi" w:hAnsiTheme="minorHAnsi" w:cstheme="minorHAnsi"/>
          <w:b/>
          <w:bCs/>
          <w:sz w:val="20"/>
          <w:szCs w:val="20"/>
        </w:rPr>
        <w:t>0,00</w:t>
      </w:r>
      <w:r w:rsidR="003233F8">
        <w:rPr>
          <w:rFonts w:asciiTheme="minorHAnsi" w:hAnsiTheme="minorHAnsi" w:cstheme="minorHAnsi"/>
          <w:b/>
          <w:bCs/>
          <w:sz w:val="20"/>
          <w:szCs w:val="20"/>
        </w:rPr>
        <w:t xml:space="preserve"> </w:t>
      </w:r>
      <w:r w:rsidR="003C74C3" w:rsidRPr="003C74C3">
        <w:rPr>
          <w:rFonts w:asciiTheme="minorHAnsi" w:hAnsiTheme="minorHAnsi" w:cstheme="minorHAnsi"/>
          <w:b/>
          <w:bCs/>
          <w:sz w:val="20"/>
          <w:szCs w:val="20"/>
        </w:rPr>
        <w:t>€ bez DPH</w:t>
      </w:r>
      <w:r w:rsidR="003C74C3">
        <w:rPr>
          <w:rFonts w:asciiTheme="minorHAnsi" w:hAnsiTheme="minorHAnsi" w:cstheme="minorHAnsi"/>
          <w:b/>
          <w:bCs/>
          <w:sz w:val="20"/>
          <w:szCs w:val="20"/>
        </w:rPr>
        <w:t>.</w:t>
      </w:r>
    </w:p>
    <w:p w14:paraId="45DE47E1" w14:textId="77777777" w:rsidR="0004668B" w:rsidRPr="008D38EA" w:rsidRDefault="0004668B" w:rsidP="000E52A2">
      <w:pPr>
        <w:pStyle w:val="Bezriadkovania"/>
        <w:spacing w:line="276" w:lineRule="auto"/>
        <w:jc w:val="both"/>
        <w:rPr>
          <w:rFonts w:asciiTheme="minorHAnsi" w:hAnsiTheme="minorHAnsi" w:cstheme="minorHAnsi"/>
          <w:sz w:val="20"/>
          <w:szCs w:val="20"/>
        </w:rPr>
      </w:pPr>
    </w:p>
    <w:p w14:paraId="4B12A670" w14:textId="240C43A7" w:rsidR="00C3520E" w:rsidRDefault="00316250"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Objednávky budú zadávané podľa podmienok uvedených v</w:t>
      </w:r>
      <w:r w:rsidR="008472CC">
        <w:rPr>
          <w:rFonts w:asciiTheme="minorHAnsi" w:hAnsiTheme="minorHAnsi" w:cstheme="minorHAnsi"/>
          <w:sz w:val="20"/>
          <w:szCs w:val="20"/>
        </w:rPr>
        <w:t> rámcovej zmluve</w:t>
      </w:r>
      <w:r w:rsidR="00AE791B">
        <w:rPr>
          <w:rFonts w:asciiTheme="minorHAnsi" w:hAnsiTheme="minorHAnsi" w:cstheme="minorHAnsi"/>
          <w:sz w:val="20"/>
          <w:szCs w:val="20"/>
        </w:rPr>
        <w:t xml:space="preserve">, ktorá tvorí prílohu č. </w:t>
      </w:r>
      <w:r w:rsidR="00283482">
        <w:rPr>
          <w:rFonts w:asciiTheme="minorHAnsi" w:hAnsiTheme="minorHAnsi" w:cstheme="minorHAnsi"/>
          <w:sz w:val="20"/>
          <w:szCs w:val="20"/>
        </w:rPr>
        <w:t>1</w:t>
      </w:r>
      <w:r w:rsidR="00AE791B">
        <w:rPr>
          <w:rFonts w:asciiTheme="minorHAnsi" w:hAnsiTheme="minorHAnsi" w:cstheme="minorHAnsi"/>
          <w:sz w:val="20"/>
          <w:szCs w:val="20"/>
        </w:rPr>
        <w:t xml:space="preserve"> týchto súťažných podkladov.</w:t>
      </w:r>
    </w:p>
    <w:p w14:paraId="4EBD2A0C" w14:textId="4A8C8955" w:rsidR="00BF0B05" w:rsidRDefault="00BF0B05" w:rsidP="00C3520E">
      <w:pPr>
        <w:pStyle w:val="Bezriadkovania"/>
        <w:spacing w:line="276" w:lineRule="auto"/>
        <w:jc w:val="both"/>
        <w:rPr>
          <w:rFonts w:asciiTheme="minorHAnsi" w:hAnsiTheme="minorHAnsi" w:cstheme="minorHAnsi"/>
          <w:sz w:val="20"/>
          <w:szCs w:val="20"/>
        </w:rPr>
      </w:pPr>
    </w:p>
    <w:p w14:paraId="480F9E7B" w14:textId="4148220E" w:rsidR="00713203" w:rsidRPr="006579AA" w:rsidRDefault="006579AA" w:rsidP="00C3520E">
      <w:pPr>
        <w:pStyle w:val="Bezriadkovania"/>
        <w:spacing w:line="276" w:lineRule="auto"/>
        <w:jc w:val="both"/>
        <w:rPr>
          <w:rFonts w:asciiTheme="minorHAnsi" w:hAnsiTheme="minorHAnsi" w:cstheme="minorHAnsi"/>
          <w:b/>
          <w:bCs/>
          <w:sz w:val="20"/>
          <w:szCs w:val="20"/>
        </w:rPr>
      </w:pPr>
      <w:r>
        <w:rPr>
          <w:rFonts w:asciiTheme="minorHAnsi" w:hAnsiTheme="minorHAnsi" w:cstheme="minorHAnsi"/>
          <w:sz w:val="20"/>
          <w:szCs w:val="20"/>
        </w:rPr>
        <w:t xml:space="preserve">Uchádzač vyplní </w:t>
      </w:r>
      <w:r w:rsidR="00283482">
        <w:rPr>
          <w:rFonts w:asciiTheme="minorHAnsi" w:hAnsiTheme="minorHAnsi" w:cstheme="minorHAnsi"/>
          <w:sz w:val="20"/>
          <w:szCs w:val="20"/>
        </w:rPr>
        <w:t>elektronický katalóg v systéme JOSEPHINE</w:t>
      </w:r>
      <w:r>
        <w:rPr>
          <w:rFonts w:asciiTheme="minorHAnsi" w:hAnsiTheme="minorHAnsi" w:cstheme="minorHAnsi"/>
          <w:sz w:val="20"/>
          <w:szCs w:val="20"/>
        </w:rPr>
        <w:t>, v ktorom uvedie cen</w:t>
      </w:r>
      <w:r w:rsidR="00564716">
        <w:rPr>
          <w:rFonts w:asciiTheme="minorHAnsi" w:hAnsiTheme="minorHAnsi" w:cstheme="minorHAnsi"/>
          <w:sz w:val="20"/>
          <w:szCs w:val="20"/>
        </w:rPr>
        <w:t>u</w:t>
      </w:r>
      <w:r>
        <w:rPr>
          <w:rFonts w:asciiTheme="minorHAnsi" w:hAnsiTheme="minorHAnsi" w:cstheme="minorHAnsi"/>
          <w:sz w:val="20"/>
          <w:szCs w:val="20"/>
        </w:rPr>
        <w:t xml:space="preserve"> merných </w:t>
      </w:r>
      <w:r w:rsidR="002538A8">
        <w:rPr>
          <w:rFonts w:asciiTheme="minorHAnsi" w:hAnsiTheme="minorHAnsi" w:cstheme="minorHAnsi"/>
          <w:sz w:val="20"/>
          <w:szCs w:val="20"/>
        </w:rPr>
        <w:t>jednotiek</w:t>
      </w:r>
      <w:r w:rsidR="008472CC">
        <w:rPr>
          <w:rFonts w:asciiTheme="minorHAnsi" w:hAnsiTheme="minorHAnsi" w:cstheme="minorHAnsi"/>
          <w:sz w:val="20"/>
          <w:szCs w:val="20"/>
        </w:rPr>
        <w:t>.</w:t>
      </w:r>
      <w:r w:rsidR="003233F8">
        <w:rPr>
          <w:rFonts w:asciiTheme="minorHAnsi" w:hAnsiTheme="minorHAnsi" w:cstheme="minorHAnsi"/>
          <w:sz w:val="20"/>
          <w:szCs w:val="20"/>
        </w:rPr>
        <w:t xml:space="preserve"> </w:t>
      </w:r>
    </w:p>
    <w:p w14:paraId="4A68C40E" w14:textId="77777777" w:rsidR="00713203"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 w:name="_Toc488059671"/>
      <w:r w:rsidRPr="008D38EA">
        <w:rPr>
          <w:rFonts w:asciiTheme="minorHAnsi" w:hAnsiTheme="minorHAnsi" w:cstheme="minorHAnsi"/>
          <w:b/>
          <w:sz w:val="20"/>
          <w:szCs w:val="20"/>
        </w:rPr>
        <w:t>Komplexnosť dodávky</w:t>
      </w:r>
      <w:bookmarkEnd w:id="1"/>
    </w:p>
    <w:p w14:paraId="3DF02CA3" w14:textId="6346BDAD"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predloží ponuku na </w:t>
      </w:r>
      <w:r w:rsidR="00263F8A" w:rsidRPr="008D38EA">
        <w:rPr>
          <w:rFonts w:asciiTheme="minorHAnsi" w:hAnsiTheme="minorHAnsi" w:cstheme="minorHAnsi"/>
          <w:sz w:val="20"/>
          <w:szCs w:val="20"/>
        </w:rPr>
        <w:t>jednu kategóriu, viacero kategórií alebo na celý predmet zákazky tak, ako je definovaný v týchto súťažných podkladoch.</w:t>
      </w:r>
    </w:p>
    <w:p w14:paraId="4415DA1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2" w:name="_Toc488059672"/>
      <w:r w:rsidRPr="008D38EA">
        <w:rPr>
          <w:rFonts w:asciiTheme="minorHAnsi" w:hAnsiTheme="minorHAnsi" w:cstheme="minorHAnsi"/>
          <w:b/>
          <w:sz w:val="20"/>
          <w:szCs w:val="20"/>
        </w:rPr>
        <w:t>Typ zmluvy</w:t>
      </w:r>
      <w:bookmarkEnd w:id="2"/>
    </w:p>
    <w:p w14:paraId="155BC56D" w14:textId="3B1B279D" w:rsidR="00C3520E" w:rsidRPr="008D38EA" w:rsidRDefault="00575336" w:rsidP="008A63F8">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S úspešným uchádzačom bude uzavretá </w:t>
      </w:r>
      <w:r w:rsidR="008472CC">
        <w:rPr>
          <w:rFonts w:asciiTheme="minorHAnsi" w:hAnsiTheme="minorHAnsi" w:cstheme="minorHAnsi"/>
          <w:sz w:val="20"/>
          <w:szCs w:val="20"/>
        </w:rPr>
        <w:t>rámcová</w:t>
      </w:r>
      <w:r w:rsidR="005A4035">
        <w:rPr>
          <w:rFonts w:asciiTheme="minorHAnsi" w:hAnsiTheme="minorHAnsi" w:cstheme="minorHAnsi"/>
          <w:sz w:val="20"/>
          <w:szCs w:val="20"/>
        </w:rPr>
        <w:t xml:space="preserve"> zmluva, ktorá tvorí prílohu č. 2 týchto súťažných podkladov.</w:t>
      </w:r>
    </w:p>
    <w:p w14:paraId="43A485C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8D38EA">
        <w:rPr>
          <w:rFonts w:asciiTheme="minorHAnsi" w:hAnsiTheme="minorHAnsi" w:cstheme="minorHAnsi"/>
          <w:b/>
          <w:sz w:val="20"/>
          <w:szCs w:val="20"/>
        </w:rPr>
        <w:t>Zdroj finančných prostriedkov</w:t>
      </w:r>
      <w:bookmarkEnd w:id="3"/>
    </w:p>
    <w:p w14:paraId="19AC2EA2" w14:textId="0EB3A173" w:rsidR="00C3520E" w:rsidRPr="008D38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8D38EA">
        <w:rPr>
          <w:rFonts w:cstheme="minorHAnsi"/>
          <w:sz w:val="20"/>
          <w:szCs w:val="20"/>
        </w:rPr>
        <w:t>Pred</w:t>
      </w:r>
      <w:r w:rsidR="008A63F8" w:rsidRPr="008D38EA">
        <w:rPr>
          <w:rFonts w:cstheme="minorHAnsi"/>
          <w:sz w:val="20"/>
          <w:szCs w:val="20"/>
        </w:rPr>
        <w:t xml:space="preserve">met zákazky bude financovaný </w:t>
      </w:r>
      <w:r w:rsidR="00263F8A" w:rsidRPr="008D38EA">
        <w:rPr>
          <w:rFonts w:cstheme="minorHAnsi"/>
          <w:sz w:val="20"/>
          <w:szCs w:val="20"/>
        </w:rPr>
        <w:t> z rozpočtových</w:t>
      </w:r>
      <w:r w:rsidRPr="008D38EA">
        <w:rPr>
          <w:rFonts w:cstheme="minorHAnsi"/>
          <w:sz w:val="20"/>
          <w:szCs w:val="20"/>
        </w:rPr>
        <w:t xml:space="preserve"> prostriedkov </w:t>
      </w:r>
      <w:r w:rsidR="005A4035">
        <w:rPr>
          <w:rFonts w:cstheme="minorHAnsi"/>
          <w:sz w:val="20"/>
          <w:szCs w:val="20"/>
        </w:rPr>
        <w:t>jednotlivých organizácií.</w:t>
      </w:r>
    </w:p>
    <w:p w14:paraId="7D85B771"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8D38EA">
        <w:rPr>
          <w:rFonts w:asciiTheme="minorHAnsi" w:hAnsiTheme="minorHAnsi" w:cstheme="minorHAnsi"/>
          <w:b/>
          <w:sz w:val="20"/>
          <w:szCs w:val="20"/>
        </w:rPr>
        <w:t xml:space="preserve"> </w:t>
      </w:r>
      <w:bookmarkStart w:id="4" w:name="_Toc488059674"/>
      <w:r w:rsidRPr="008D38EA">
        <w:rPr>
          <w:rFonts w:asciiTheme="minorHAnsi" w:hAnsiTheme="minorHAnsi" w:cstheme="minorHAnsi"/>
          <w:b/>
          <w:sz w:val="20"/>
          <w:szCs w:val="20"/>
        </w:rPr>
        <w:t>Podmienky predloženia ponuky</w:t>
      </w:r>
      <w:bookmarkEnd w:id="4"/>
      <w:r w:rsidRPr="008D38EA">
        <w:rPr>
          <w:rFonts w:asciiTheme="minorHAnsi" w:hAnsiTheme="minorHAnsi" w:cstheme="minorHAnsi"/>
          <w:b/>
          <w:color w:val="000000"/>
          <w:sz w:val="20"/>
          <w:szCs w:val="20"/>
        </w:rPr>
        <w:t xml:space="preserve"> </w:t>
      </w:r>
    </w:p>
    <w:p w14:paraId="659D8FF2" w14:textId="0BF4FE57" w:rsidR="00263F8A" w:rsidRPr="008D38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8D38EA">
        <w:rPr>
          <w:rFonts w:asciiTheme="minorHAnsi" w:eastAsia="TimesNewRomanPSMT" w:hAnsiTheme="minorHAnsi" w:cstheme="minorHAnsi"/>
          <w:color w:val="000000"/>
          <w:sz w:val="20"/>
          <w:szCs w:val="20"/>
        </w:rPr>
        <w:t>eKatalógu</w:t>
      </w:r>
      <w:proofErr w:type="spellEnd"/>
      <w:r w:rsidRPr="008D38EA">
        <w:rPr>
          <w:rFonts w:asciiTheme="minorHAnsi" w:eastAsia="TimesNewRomanPSMT" w:hAnsiTheme="minorHAnsi" w:cstheme="minorHAnsi"/>
          <w:color w:val="000000"/>
          <w:sz w:val="20"/>
          <w:szCs w:val="20"/>
        </w:rPr>
        <w:t xml:space="preserve"> tak, aby systém Josephine automatizovaným spôsobom pripravil ponuku záujemcovi. Záujemca skontroluje údaje preklopené z </w:t>
      </w:r>
      <w:proofErr w:type="spellStart"/>
      <w:r w:rsidRPr="008D38EA">
        <w:rPr>
          <w:rFonts w:asciiTheme="minorHAnsi" w:eastAsia="TimesNewRomanPSMT" w:hAnsiTheme="minorHAnsi" w:cstheme="minorHAnsi"/>
          <w:color w:val="000000"/>
          <w:sz w:val="20"/>
          <w:szCs w:val="20"/>
        </w:rPr>
        <w:t>eKatalógu</w:t>
      </w:r>
      <w:proofErr w:type="spellEnd"/>
      <w:r w:rsidRPr="008D38EA">
        <w:rPr>
          <w:rFonts w:asciiTheme="minorHAnsi" w:eastAsia="TimesNewRomanPSMT" w:hAnsiTheme="minorHAnsi" w:cstheme="minorHAnsi"/>
          <w:color w:val="000000"/>
          <w:sz w:val="20"/>
          <w:szCs w:val="20"/>
        </w:rPr>
        <w:t xml:space="preserve"> do 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1A21B327" w14:textId="4E56A2DA" w:rsidR="00C3520E" w:rsidRPr="008D38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lastRenderedPageBreak/>
        <w:t>V predloženej ponuke prostredníctvom systému JOSEPHINE musia byť pripojené požadované naskenované doklady (doporučený formát je „PDF“).</w:t>
      </w:r>
    </w:p>
    <w:p w14:paraId="6CB26AA5" w14:textId="13B239E6" w:rsidR="00335D82" w:rsidRPr="008D38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8D38EA" w:rsidRDefault="00335D82" w:rsidP="00335D82">
      <w:pPr>
        <w:pStyle w:val="Bezriadkovania"/>
        <w:spacing w:line="276" w:lineRule="auto"/>
        <w:jc w:val="both"/>
        <w:rPr>
          <w:rFonts w:asciiTheme="minorHAnsi" w:hAnsiTheme="minorHAnsi" w:cstheme="minorHAnsi"/>
          <w:b/>
          <w:strike/>
          <w:sz w:val="20"/>
          <w:szCs w:val="20"/>
        </w:rPr>
      </w:pPr>
      <w:r w:rsidRPr="008D38EA">
        <w:rPr>
          <w:rFonts w:asciiTheme="minorHAnsi" w:hAnsiTheme="minorHAnsi" w:cstheme="minorHAnsi"/>
          <w:b/>
          <w:sz w:val="20"/>
          <w:szCs w:val="20"/>
        </w:rPr>
        <w:t>V prípade, že z</w:t>
      </w:r>
      <w:r w:rsidRPr="008D38EA">
        <w:rPr>
          <w:rFonts w:asciiTheme="minorHAnsi" w:eastAsia="TimesNewRomanPSMT" w:hAnsiTheme="minorHAnsi" w:cstheme="minorHAnsi"/>
          <w:b/>
          <w:color w:val="000000"/>
          <w:sz w:val="20"/>
          <w:szCs w:val="20"/>
        </w:rPr>
        <w:t>aradený záujemca</w:t>
      </w:r>
      <w:r w:rsidRPr="008D38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5" w:name="_Toc488059675"/>
      <w:r w:rsidRPr="008D38EA">
        <w:rPr>
          <w:rFonts w:asciiTheme="minorHAnsi" w:hAnsiTheme="minorHAnsi" w:cstheme="minorHAnsi"/>
          <w:b/>
          <w:sz w:val="20"/>
          <w:szCs w:val="20"/>
        </w:rPr>
        <w:t>Jazyk ponuky</w:t>
      </w:r>
      <w:bookmarkEnd w:id="5"/>
    </w:p>
    <w:p w14:paraId="652FF933" w14:textId="023A07B3"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do slovenčiny; to neplatí pre doklady a dokumenty vyhotovené v českom jazyku. Ponuka musí byť predložená v čitateľnej a reprodukovateľnej podobe.</w:t>
      </w:r>
    </w:p>
    <w:p w14:paraId="7C781049" w14:textId="77777777" w:rsidR="00C3520E" w:rsidRPr="008D38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8D38EA">
        <w:rPr>
          <w:rFonts w:asciiTheme="minorHAnsi" w:hAnsiTheme="minorHAnsi" w:cstheme="minorHAnsi"/>
          <w:b/>
          <w:sz w:val="20"/>
          <w:szCs w:val="20"/>
        </w:rPr>
        <w:t>Predkladanie a obsah ponuky</w:t>
      </w:r>
      <w:bookmarkEnd w:id="6"/>
    </w:p>
    <w:p w14:paraId="4DFCB179" w14:textId="10388FB9" w:rsidR="009F10BD" w:rsidRPr="008D38EA" w:rsidRDefault="009F10BD" w:rsidP="009F10BD">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8D38EA">
          <w:rPr>
            <w:rStyle w:val="Hypertextovprepojenie"/>
            <w:rFonts w:asciiTheme="minorHAnsi" w:hAnsiTheme="minorHAnsi" w:cstheme="minorHAnsi"/>
            <w:sz w:val="20"/>
            <w:szCs w:val="20"/>
          </w:rPr>
          <w:t>https://josephine.proebiz.com</w:t>
        </w:r>
      </w:hyperlink>
      <w:r w:rsidR="0098652F" w:rsidRPr="008D38EA">
        <w:rPr>
          <w:rFonts w:asciiTheme="minorHAnsi" w:hAnsiTheme="minorHAnsi" w:cstheme="minorHAnsi"/>
          <w:sz w:val="20"/>
          <w:szCs w:val="20"/>
        </w:rPr>
        <w:t>.</w:t>
      </w:r>
    </w:p>
    <w:p w14:paraId="72315AB4" w14:textId="77777777" w:rsidR="00C3520E" w:rsidRPr="008D38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u w:val="single"/>
        </w:rPr>
        <w:t>Predkladanie ponúk je umožnené iba autentifikovaným zaradeným záujemcom do daného zriadeného Dynamického nákupného systému</w:t>
      </w:r>
      <w:r w:rsidRPr="008D38EA">
        <w:rPr>
          <w:rFonts w:asciiTheme="minorHAnsi" w:hAnsiTheme="minorHAnsi" w:cstheme="minorHAnsi"/>
          <w:sz w:val="20"/>
          <w:szCs w:val="20"/>
        </w:rPr>
        <w:t xml:space="preserve">. Zaradený záujemca sa prihlasuje do systému pomocou </w:t>
      </w:r>
      <w:proofErr w:type="spellStart"/>
      <w:r w:rsidRPr="008D38EA">
        <w:rPr>
          <w:rFonts w:asciiTheme="minorHAnsi" w:hAnsiTheme="minorHAnsi" w:cstheme="minorHAnsi"/>
          <w:sz w:val="20"/>
          <w:szCs w:val="20"/>
        </w:rPr>
        <w:t>eID</w:t>
      </w:r>
      <w:proofErr w:type="spellEnd"/>
      <w:r w:rsidRPr="008D38EA">
        <w:rPr>
          <w:rFonts w:asciiTheme="minorHAnsi" w:hAnsiTheme="minorHAnsi" w:cstheme="minorHAnsi"/>
          <w:sz w:val="20"/>
          <w:szCs w:val="20"/>
        </w:rPr>
        <w:t xml:space="preserve"> alebo svojich hesiel, ktoré nadobudol v rámci autentifikačného procesu.</w:t>
      </w:r>
    </w:p>
    <w:p w14:paraId="21362CF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Autentifikovaný zaradený záujemca </w:t>
      </w:r>
      <w:r w:rsidR="00B65B02" w:rsidRPr="008D38EA">
        <w:rPr>
          <w:rFonts w:asciiTheme="minorHAnsi" w:hAnsiTheme="minorHAnsi" w:cstheme="minorHAnsi"/>
          <w:sz w:val="20"/>
          <w:szCs w:val="20"/>
        </w:rPr>
        <w:t>bude predkladať ponuku prostredníctvom SPEED KATALÓGU.</w:t>
      </w:r>
    </w:p>
    <w:p w14:paraId="6CCA4C53" w14:textId="11043B1F" w:rsidR="00C3520E" w:rsidRPr="008D38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Predloženie ponuky prostredníctvom SPEED katalógu:</w:t>
      </w:r>
    </w:p>
    <w:p w14:paraId="48041133" w14:textId="27718794"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Záujemca v lehote predkladania ponúk môže automatizovane prenesené údaje</w:t>
      </w:r>
      <w:r w:rsidR="00D9576A" w:rsidRPr="008D38EA">
        <w:rPr>
          <w:rFonts w:asciiTheme="minorHAnsi" w:hAnsiTheme="minorHAnsi" w:cstheme="minorHAnsi"/>
          <w:sz w:val="20"/>
          <w:szCs w:val="20"/>
        </w:rPr>
        <w:t xml:space="preserve"> (</w:t>
      </w:r>
      <w:r w:rsidRPr="008D38EA">
        <w:rPr>
          <w:rFonts w:asciiTheme="minorHAnsi" w:hAnsiTheme="minorHAnsi" w:cstheme="minorHAnsi"/>
          <w:sz w:val="20"/>
          <w:szCs w:val="20"/>
        </w:rPr>
        <w:t>ceny</w:t>
      </w:r>
      <w:r w:rsidR="00D9576A" w:rsidRPr="008D38EA">
        <w:rPr>
          <w:rFonts w:asciiTheme="minorHAnsi" w:hAnsiTheme="minorHAnsi" w:cstheme="minorHAnsi"/>
          <w:sz w:val="20"/>
          <w:szCs w:val="20"/>
        </w:rPr>
        <w:t>)</w:t>
      </w:r>
      <w:r w:rsidRPr="008D38EA">
        <w:rPr>
          <w:rFonts w:asciiTheme="minorHAnsi" w:hAnsiTheme="minorHAnsi" w:cstheme="minorHAnsi"/>
          <w:sz w:val="20"/>
          <w:szCs w:val="20"/>
        </w:rPr>
        <w:t xml:space="preserve">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5F14B900"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6310957"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6A5CBF32" w14:textId="1C5B01AF"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30AAC08A"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27DEF0B5" w14:textId="13F7F601"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 xml:space="preserve">Zaradeným záujemcom </w:t>
      </w:r>
      <w:r w:rsidRPr="008D38EA">
        <w:rPr>
          <w:rFonts w:asciiTheme="minorHAnsi" w:hAnsiTheme="minorHAnsi" w:cstheme="minorHAnsi"/>
          <w:sz w:val="20"/>
          <w:szCs w:val="20"/>
        </w:rPr>
        <w:t xml:space="preserve">navrhovaná </w:t>
      </w:r>
      <w:r w:rsidRPr="008D38EA">
        <w:rPr>
          <w:rFonts w:asciiTheme="minorHAnsi" w:hAnsiTheme="minorHAnsi" w:cstheme="minorHAnsi"/>
          <w:color w:val="000000"/>
          <w:sz w:val="20"/>
          <w:szCs w:val="20"/>
          <w:shd w:val="clear" w:color="auto" w:fill="FFFFFF"/>
        </w:rPr>
        <w:t xml:space="preserve"> cena </w:t>
      </w:r>
      <w:r w:rsidR="003A122D">
        <w:rPr>
          <w:rFonts w:asciiTheme="minorHAnsi" w:hAnsiTheme="minorHAnsi" w:cstheme="minorHAnsi"/>
          <w:color w:val="000000"/>
          <w:sz w:val="20"/>
          <w:szCs w:val="20"/>
          <w:shd w:val="clear" w:color="auto" w:fill="FFFFFF"/>
        </w:rPr>
        <w:t xml:space="preserve">položky </w:t>
      </w:r>
      <w:r w:rsidRPr="008D38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Pr>
          <w:rFonts w:asciiTheme="minorHAnsi" w:hAnsiTheme="minorHAnsi" w:cstheme="minorHAnsi"/>
          <w:color w:val="000000"/>
          <w:sz w:val="20"/>
          <w:szCs w:val="20"/>
          <w:shd w:val="clear" w:color="auto" w:fill="FFFFFF"/>
        </w:rPr>
        <w:t>s</w:t>
      </w:r>
      <w:r w:rsidRPr="008D38EA">
        <w:rPr>
          <w:rFonts w:asciiTheme="minorHAnsi" w:hAnsiTheme="minorHAnsi" w:cstheme="minorHAnsi"/>
          <w:color w:val="000000"/>
          <w:sz w:val="20"/>
          <w:szCs w:val="20"/>
          <w:shd w:val="clear" w:color="auto" w:fill="FFFFFF"/>
        </w:rPr>
        <w:t xml:space="preserve"> DPH a vložená do </w:t>
      </w:r>
      <w:r w:rsidRPr="008D38EA">
        <w:rPr>
          <w:rFonts w:asciiTheme="minorHAnsi" w:hAnsiTheme="minorHAnsi" w:cstheme="minorHAnsi"/>
          <w:sz w:val="20"/>
          <w:szCs w:val="20"/>
        </w:rPr>
        <w:t xml:space="preserve">systému JOSEPHINE. </w:t>
      </w:r>
    </w:p>
    <w:p w14:paraId="2EC5209A"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B808D69"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8D38EA">
        <w:rPr>
          <w:rFonts w:asciiTheme="minorHAnsi" w:hAnsiTheme="minorHAnsi" w:cstheme="minorHAnsi"/>
          <w:b/>
          <w:color w:val="000000"/>
          <w:sz w:val="20"/>
          <w:szCs w:val="20"/>
          <w:u w:val="single"/>
        </w:rPr>
        <w:t>Ponuka bude obsahovať:</w:t>
      </w:r>
    </w:p>
    <w:p w14:paraId="61CFB9F3" w14:textId="1142981E" w:rsidR="00C3520E" w:rsidRDefault="00316250"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000000"/>
          <w:sz w:val="20"/>
          <w:szCs w:val="20"/>
        </w:rPr>
      </w:pPr>
      <w:r w:rsidRPr="008D38EA">
        <w:rPr>
          <w:rFonts w:asciiTheme="minorHAnsi" w:hAnsiTheme="minorHAnsi" w:cstheme="minorHAnsi"/>
          <w:color w:val="000000"/>
          <w:sz w:val="20"/>
          <w:szCs w:val="20"/>
          <w:shd w:val="clear" w:color="auto" w:fill="FFFFFF"/>
        </w:rPr>
        <w:t>vyplnené ceny v</w:t>
      </w:r>
      <w:r w:rsidR="00283482">
        <w:rPr>
          <w:rFonts w:asciiTheme="minorHAnsi" w:hAnsiTheme="minorHAnsi" w:cstheme="minorHAnsi"/>
          <w:color w:val="000000"/>
          <w:sz w:val="20"/>
          <w:szCs w:val="20"/>
          <w:shd w:val="clear" w:color="auto" w:fill="FFFFFF"/>
        </w:rPr>
        <w:t xml:space="preserve"> elektronickom </w:t>
      </w:r>
      <w:r w:rsidRPr="008D38EA">
        <w:rPr>
          <w:rFonts w:asciiTheme="minorHAnsi" w:hAnsiTheme="minorHAnsi" w:cstheme="minorHAnsi"/>
          <w:color w:val="000000"/>
          <w:sz w:val="20"/>
          <w:szCs w:val="20"/>
          <w:shd w:val="clear" w:color="auto" w:fill="FFFFFF"/>
        </w:rPr>
        <w:t>katalógu</w:t>
      </w:r>
      <w:r w:rsidR="00825F37">
        <w:rPr>
          <w:rFonts w:asciiTheme="minorHAnsi" w:hAnsiTheme="minorHAnsi" w:cstheme="minorHAnsi"/>
          <w:color w:val="000000"/>
          <w:sz w:val="20"/>
          <w:szCs w:val="20"/>
          <w:shd w:val="clear" w:color="auto" w:fill="FFFFFF"/>
        </w:rPr>
        <w:t xml:space="preserve"> (</w:t>
      </w:r>
      <w:r w:rsidR="00283482">
        <w:rPr>
          <w:rFonts w:asciiTheme="minorHAnsi" w:hAnsiTheme="minorHAnsi" w:cstheme="minorHAnsi"/>
          <w:color w:val="000000"/>
          <w:sz w:val="20"/>
          <w:szCs w:val="20"/>
          <w:shd w:val="clear" w:color="auto" w:fill="FFFFFF"/>
        </w:rPr>
        <w:t>v systéme Josephine)</w:t>
      </w:r>
    </w:p>
    <w:p w14:paraId="45F5E72A" w14:textId="12017832" w:rsidR="00F56280" w:rsidRPr="00F56280" w:rsidRDefault="005A4035"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 xml:space="preserve">v prípade, že dodávateľ nie je prvovýrobca predloží </w:t>
      </w:r>
      <w:r w:rsidR="00F56280" w:rsidRPr="00F56280">
        <w:rPr>
          <w:rFonts w:asciiTheme="minorHAnsi" w:eastAsia="TimesNewRomanPSMT" w:hAnsiTheme="minorHAnsi" w:cstheme="minorHAnsi"/>
          <w:color w:val="FF0000"/>
          <w:sz w:val="20"/>
          <w:szCs w:val="20"/>
        </w:rPr>
        <w:t xml:space="preserve">zoznam farmárov, </w:t>
      </w:r>
      <w:r>
        <w:rPr>
          <w:rFonts w:asciiTheme="minorHAnsi" w:eastAsia="TimesNewRomanPSMT" w:hAnsiTheme="minorHAnsi" w:cstheme="minorHAnsi"/>
          <w:color w:val="FF0000"/>
          <w:sz w:val="20"/>
          <w:szCs w:val="20"/>
        </w:rPr>
        <w:t>od ktorých výrobky odobe</w:t>
      </w:r>
      <w:r w:rsidR="00825F37">
        <w:rPr>
          <w:rFonts w:asciiTheme="minorHAnsi" w:eastAsia="TimesNewRomanPSMT" w:hAnsiTheme="minorHAnsi" w:cstheme="minorHAnsi"/>
          <w:color w:val="FF0000"/>
          <w:sz w:val="20"/>
          <w:szCs w:val="20"/>
        </w:rPr>
        <w:t>rá</w:t>
      </w:r>
    </w:p>
    <w:p w14:paraId="523BA806" w14:textId="77777777" w:rsidR="00F56280" w:rsidRPr="00F56280" w:rsidRDefault="00F56280" w:rsidP="00F56280">
      <w:pPr>
        <w:pStyle w:val="Odsekzoznamu"/>
        <w:autoSpaceDE w:val="0"/>
        <w:autoSpaceDN w:val="0"/>
        <w:adjustRightInd w:val="0"/>
        <w:spacing w:line="276" w:lineRule="auto"/>
        <w:ind w:left="357"/>
        <w:contextualSpacing/>
        <w:jc w:val="both"/>
        <w:rPr>
          <w:rFonts w:asciiTheme="minorHAnsi" w:eastAsia="TimesNewRomanPSMT" w:hAnsiTheme="minorHAnsi" w:cstheme="minorHAnsi"/>
          <w:color w:val="000000"/>
          <w:sz w:val="20"/>
          <w:szCs w:val="20"/>
        </w:rPr>
      </w:pPr>
    </w:p>
    <w:p w14:paraId="791D858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8D38EA">
        <w:rPr>
          <w:rFonts w:asciiTheme="minorHAnsi" w:hAnsiTheme="minorHAnsi" w:cstheme="minorHAnsi"/>
          <w:b/>
          <w:sz w:val="20"/>
          <w:szCs w:val="20"/>
        </w:rPr>
        <w:t>Lehota na predkladanie ponúk</w:t>
      </w:r>
      <w:bookmarkEnd w:id="7"/>
    </w:p>
    <w:p w14:paraId="7C997019" w14:textId="1A784DB1" w:rsidR="00C3520E" w:rsidRPr="008D38EA" w:rsidRDefault="00C3520E" w:rsidP="00C3520E">
      <w:pPr>
        <w:pStyle w:val="Bezriadkovania"/>
        <w:spacing w:line="276" w:lineRule="auto"/>
        <w:jc w:val="both"/>
        <w:rPr>
          <w:rFonts w:asciiTheme="minorHAnsi" w:hAnsiTheme="minorHAnsi" w:cstheme="minorHAnsi"/>
          <w:b/>
          <w:bCs/>
          <w:sz w:val="20"/>
          <w:szCs w:val="20"/>
          <w:u w:val="single"/>
        </w:rPr>
      </w:pPr>
      <w:r w:rsidRPr="008D38EA">
        <w:rPr>
          <w:rFonts w:asciiTheme="minorHAnsi" w:hAnsiTheme="minorHAnsi" w:cstheme="minorHAnsi"/>
          <w:sz w:val="20"/>
          <w:szCs w:val="20"/>
        </w:rPr>
        <w:t xml:space="preserve">Ponuky musia byť </w:t>
      </w:r>
      <w:r w:rsidRPr="008D38EA">
        <w:rPr>
          <w:rFonts w:asciiTheme="minorHAnsi" w:hAnsiTheme="minorHAnsi" w:cstheme="minorHAnsi"/>
          <w:b/>
          <w:sz w:val="20"/>
          <w:szCs w:val="20"/>
        </w:rPr>
        <w:t>doručené do</w:t>
      </w:r>
      <w:r w:rsidR="006D569E">
        <w:rPr>
          <w:rFonts w:asciiTheme="minorHAnsi" w:hAnsiTheme="minorHAnsi" w:cstheme="minorHAnsi"/>
          <w:b/>
          <w:sz w:val="20"/>
          <w:szCs w:val="20"/>
        </w:rPr>
        <w:t xml:space="preserve"> </w:t>
      </w:r>
      <w:r w:rsidR="003233F8">
        <w:rPr>
          <w:rFonts w:asciiTheme="minorHAnsi" w:hAnsiTheme="minorHAnsi" w:cstheme="minorHAnsi"/>
          <w:b/>
          <w:sz w:val="20"/>
          <w:szCs w:val="20"/>
        </w:rPr>
        <w:t>1</w:t>
      </w:r>
      <w:r w:rsidR="00C5123D">
        <w:rPr>
          <w:rFonts w:asciiTheme="minorHAnsi" w:hAnsiTheme="minorHAnsi" w:cstheme="minorHAnsi"/>
          <w:b/>
          <w:sz w:val="20"/>
          <w:szCs w:val="20"/>
        </w:rPr>
        <w:t>6</w:t>
      </w:r>
      <w:r w:rsidR="003233F8">
        <w:rPr>
          <w:rFonts w:asciiTheme="minorHAnsi" w:hAnsiTheme="minorHAnsi" w:cstheme="minorHAnsi"/>
          <w:b/>
          <w:sz w:val="20"/>
          <w:szCs w:val="20"/>
        </w:rPr>
        <w:t>.</w:t>
      </w:r>
      <w:r w:rsidR="00C5123D">
        <w:rPr>
          <w:rFonts w:asciiTheme="minorHAnsi" w:hAnsiTheme="minorHAnsi" w:cstheme="minorHAnsi"/>
          <w:b/>
          <w:sz w:val="20"/>
          <w:szCs w:val="20"/>
        </w:rPr>
        <w:t>04</w:t>
      </w:r>
      <w:r w:rsidR="003233F8">
        <w:rPr>
          <w:rFonts w:asciiTheme="minorHAnsi" w:hAnsiTheme="minorHAnsi" w:cstheme="minorHAnsi"/>
          <w:b/>
          <w:sz w:val="20"/>
          <w:szCs w:val="20"/>
        </w:rPr>
        <w:t>.202</w:t>
      </w:r>
      <w:r w:rsidR="00C5123D">
        <w:rPr>
          <w:rFonts w:asciiTheme="minorHAnsi" w:hAnsiTheme="minorHAnsi" w:cstheme="minorHAnsi"/>
          <w:b/>
          <w:sz w:val="20"/>
          <w:szCs w:val="20"/>
        </w:rPr>
        <w:t>4</w:t>
      </w:r>
      <w:r w:rsidRPr="008D38EA">
        <w:rPr>
          <w:rFonts w:asciiTheme="minorHAnsi" w:hAnsiTheme="minorHAnsi" w:cstheme="minorHAnsi"/>
          <w:b/>
          <w:sz w:val="20"/>
          <w:szCs w:val="20"/>
        </w:rPr>
        <w:t xml:space="preserve"> do</w:t>
      </w:r>
      <w:r w:rsidR="003113CA">
        <w:rPr>
          <w:rFonts w:asciiTheme="minorHAnsi" w:hAnsiTheme="minorHAnsi" w:cstheme="minorHAnsi"/>
          <w:b/>
          <w:sz w:val="20"/>
          <w:szCs w:val="20"/>
        </w:rPr>
        <w:t xml:space="preserve"> </w:t>
      </w:r>
      <w:r w:rsidR="00C5123D">
        <w:rPr>
          <w:rFonts w:asciiTheme="minorHAnsi" w:hAnsiTheme="minorHAnsi" w:cstheme="minorHAnsi"/>
          <w:b/>
          <w:sz w:val="20"/>
          <w:szCs w:val="20"/>
        </w:rPr>
        <w:t>09</w:t>
      </w:r>
      <w:r w:rsidR="006F03DA">
        <w:rPr>
          <w:rFonts w:asciiTheme="minorHAnsi" w:hAnsiTheme="minorHAnsi" w:cstheme="minorHAnsi"/>
          <w:b/>
          <w:sz w:val="20"/>
          <w:szCs w:val="20"/>
        </w:rPr>
        <w:t xml:space="preserve">.00 </w:t>
      </w:r>
      <w:r w:rsidRPr="008D38EA">
        <w:rPr>
          <w:rFonts w:asciiTheme="minorHAnsi" w:hAnsiTheme="minorHAnsi" w:cstheme="minorHAnsi"/>
          <w:b/>
          <w:sz w:val="20"/>
          <w:szCs w:val="20"/>
        </w:rPr>
        <w:t>hod.</w:t>
      </w:r>
    </w:p>
    <w:p w14:paraId="256E7548" w14:textId="49218333" w:rsidR="00C3520E"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Ponuka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8D38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8" w:name="_Toc488059678"/>
      <w:r w:rsidRPr="008D38EA">
        <w:rPr>
          <w:rFonts w:asciiTheme="minorHAnsi" w:hAnsiTheme="minorHAnsi" w:cstheme="minorHAnsi"/>
          <w:b/>
          <w:sz w:val="20"/>
          <w:szCs w:val="20"/>
        </w:rPr>
        <w:t>Platnosť (viazanosť) ponuky</w:t>
      </w:r>
      <w:bookmarkEnd w:id="8"/>
    </w:p>
    <w:p w14:paraId="7390EA23"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Viazanosť ponúk </w:t>
      </w:r>
      <w:r w:rsidR="008A63F8" w:rsidRPr="008D38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8D38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lastRenderedPageBreak/>
        <w:t xml:space="preserve"> </w:t>
      </w:r>
      <w:bookmarkStart w:id="9" w:name="_Toc488059679"/>
      <w:r w:rsidRPr="008D38EA">
        <w:rPr>
          <w:rFonts w:asciiTheme="minorHAnsi" w:hAnsiTheme="minorHAnsi" w:cstheme="minorHAnsi"/>
          <w:b/>
          <w:sz w:val="20"/>
          <w:szCs w:val="20"/>
        </w:rPr>
        <w:t>Zábezpeka ponuky</w:t>
      </w:r>
      <w:bookmarkEnd w:id="9"/>
    </w:p>
    <w:p w14:paraId="49D685A3" w14:textId="0A60D4B7" w:rsidR="00C3520E" w:rsidRPr="008D38EA" w:rsidRDefault="0028391F" w:rsidP="00C3520E">
      <w:pPr>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Nevyžaduje sa</w:t>
      </w:r>
      <w:r w:rsidR="008A63F8" w:rsidRPr="008D38EA">
        <w:rPr>
          <w:rFonts w:asciiTheme="minorHAnsi" w:hAnsiTheme="minorHAnsi" w:cstheme="minorHAnsi"/>
          <w:sz w:val="20"/>
          <w:szCs w:val="20"/>
        </w:rPr>
        <w:t xml:space="preserve">. </w:t>
      </w:r>
    </w:p>
    <w:p w14:paraId="45D19F8C" w14:textId="77777777" w:rsidR="00C3520E" w:rsidRPr="008D38EA" w:rsidRDefault="00C3520E" w:rsidP="00C3520E">
      <w:pPr>
        <w:spacing w:line="276" w:lineRule="auto"/>
        <w:jc w:val="both"/>
        <w:rPr>
          <w:rFonts w:asciiTheme="minorHAnsi" w:hAnsiTheme="minorHAnsi" w:cstheme="minorHAnsi"/>
          <w:sz w:val="20"/>
          <w:szCs w:val="20"/>
        </w:rPr>
      </w:pPr>
    </w:p>
    <w:p w14:paraId="15E295D4"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0" w:name="_Toc488059680"/>
      <w:r w:rsidRPr="008D38EA">
        <w:rPr>
          <w:rFonts w:asciiTheme="minorHAnsi" w:hAnsiTheme="minorHAnsi" w:cstheme="minorHAnsi"/>
          <w:b/>
          <w:sz w:val="20"/>
          <w:szCs w:val="20"/>
        </w:rPr>
        <w:t>Doplnenie, zmena a odvolanie ponuky</w:t>
      </w:r>
      <w:bookmarkEnd w:id="10"/>
    </w:p>
    <w:p w14:paraId="309AA2EF" w14:textId="3A08CE7C"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predloženú ponuku doplniť, zmeniť alebo odvolať do uplynutia lehoty </w:t>
      </w:r>
      <w:r w:rsidR="00B50E16" w:rsidRPr="008D38E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na p</w:t>
      </w:r>
      <w:r w:rsidRPr="008D38EA">
        <w:rPr>
          <w:rFonts w:asciiTheme="minorHAnsi" w:hAnsiTheme="minorHAnsi" w:cstheme="minorHAnsi"/>
          <w:color w:val="000000"/>
          <w:sz w:val="20"/>
          <w:szCs w:val="20"/>
        </w:rPr>
        <w:t xml:space="preserve">redkladanie </w:t>
      </w:r>
      <w:r w:rsidRPr="008D38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8D38EA">
        <w:rPr>
          <w:rFonts w:asciiTheme="minorHAnsi" w:hAnsiTheme="minorHAnsi" w:cstheme="minorHAnsi"/>
          <w:color w:val="000000"/>
          <w:sz w:val="20"/>
          <w:szCs w:val="20"/>
        </w:rPr>
        <w:t xml:space="preserve">primeranej </w:t>
      </w:r>
      <w:r w:rsidRPr="008D38EA">
        <w:rPr>
          <w:rFonts w:asciiTheme="minorHAnsi" w:eastAsia="TimesNewRomanPSMT" w:hAnsiTheme="minorHAnsi" w:cstheme="minorHAnsi"/>
          <w:color w:val="000000"/>
          <w:sz w:val="20"/>
          <w:szCs w:val="20"/>
        </w:rPr>
        <w:t xml:space="preserve">lehote pred uplynutím lehoty na predkladanie ponúk. Zaradený záujemca pri zmene a odvolaní ponuky postupuje obdobne ako pri vložení prvotnej ponuky (kliknutím na tlačidlo </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Stiahnuť ponuku</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 xml:space="preserve"> a predložením novej ponuky).</w:t>
      </w:r>
    </w:p>
    <w:p w14:paraId="37697827"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1" w:name="_Toc488059681"/>
      <w:r w:rsidRPr="008D38EA">
        <w:rPr>
          <w:rFonts w:asciiTheme="minorHAnsi" w:hAnsiTheme="minorHAnsi" w:cstheme="minorHAnsi"/>
          <w:b/>
          <w:sz w:val="20"/>
          <w:szCs w:val="20"/>
        </w:rPr>
        <w:t>Náklady na ponuku</w:t>
      </w:r>
      <w:bookmarkEnd w:id="11"/>
    </w:p>
    <w:p w14:paraId="1B86249D"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8D38EA">
        <w:rPr>
          <w:rFonts w:asciiTheme="minorHAnsi" w:hAnsiTheme="minorHAnsi" w:cstheme="minorHAnsi"/>
          <w:color w:val="000000"/>
          <w:sz w:val="20"/>
          <w:szCs w:val="20"/>
        </w:rPr>
        <w:t xml:space="preserve">neprijme ani jednu z </w:t>
      </w:r>
      <w:r w:rsidRPr="008D38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2" w:name="_Toc488059682"/>
      <w:r w:rsidRPr="008D38EA">
        <w:rPr>
          <w:rFonts w:asciiTheme="minorHAnsi" w:hAnsiTheme="minorHAnsi" w:cstheme="minorHAnsi"/>
          <w:b/>
          <w:sz w:val="20"/>
          <w:szCs w:val="20"/>
        </w:rPr>
        <w:t>Variantné riešenie</w:t>
      </w:r>
      <w:bookmarkEnd w:id="12"/>
    </w:p>
    <w:p w14:paraId="6AB3C30D" w14:textId="12766B2E"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8D38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3" w:name="_Toc488059683"/>
      <w:r w:rsidRPr="008D38EA">
        <w:rPr>
          <w:rFonts w:asciiTheme="minorHAnsi" w:hAnsiTheme="minorHAnsi" w:cstheme="minorHAnsi"/>
          <w:b/>
          <w:sz w:val="20"/>
          <w:szCs w:val="20"/>
        </w:rPr>
        <w:t>Predkladanie žiadostí o súťažné podklady</w:t>
      </w:r>
      <w:bookmarkEnd w:id="13"/>
    </w:p>
    <w:p w14:paraId="1FD6BB1A" w14:textId="05FF4884"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nebude žiadať o súťažné podklady, nakoľko tieto mu budú sprístupnené</w:t>
      </w:r>
      <w:r w:rsidR="005A4035">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 xml:space="preserve">cez webovú aplikáciu JOSEPHINE. V profile verejného obstarávateľa na stránke Úradu pre verejné obstarávanie sa nachádza </w:t>
      </w:r>
      <w:proofErr w:type="spellStart"/>
      <w:r w:rsidRPr="008D38EA">
        <w:rPr>
          <w:rFonts w:asciiTheme="minorHAnsi" w:eastAsia="TimesNewRomanPSMT" w:hAnsiTheme="minorHAnsi" w:cstheme="minorHAnsi"/>
          <w:color w:val="000000"/>
          <w:sz w:val="20"/>
          <w:szCs w:val="20"/>
        </w:rPr>
        <w:t>link</w:t>
      </w:r>
      <w:proofErr w:type="spellEnd"/>
      <w:r w:rsidRPr="008D38EA">
        <w:rPr>
          <w:rFonts w:asciiTheme="minorHAnsi" w:eastAsia="TimesNewRomanPSMT" w:hAnsiTheme="minorHAnsi" w:cstheme="minorHAnsi"/>
          <w:color w:val="000000"/>
          <w:sz w:val="20"/>
          <w:szCs w:val="20"/>
        </w:rPr>
        <w:t xml:space="preserve"> na tieto podklady. Všetky vysvetlenia a prípadné úpravy budú tiež zverejnené vo webovej aplikácií JOSEPHINE.</w:t>
      </w:r>
    </w:p>
    <w:p w14:paraId="0BD4A84B"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4" w:name="_Toc488059684"/>
      <w:r w:rsidRPr="008D38EA">
        <w:rPr>
          <w:rFonts w:asciiTheme="minorHAnsi" w:hAnsiTheme="minorHAnsi" w:cstheme="minorHAnsi"/>
          <w:b/>
          <w:sz w:val="20"/>
          <w:szCs w:val="20"/>
        </w:rPr>
        <w:t>Podmienky zrušenia použitého postupu zadávania zákazky</w:t>
      </w:r>
      <w:bookmarkEnd w:id="14"/>
    </w:p>
    <w:p w14:paraId="23F331F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8D38EA">
        <w:rPr>
          <w:rFonts w:asciiTheme="minorHAnsi" w:eastAsia="TimesNewRomanPSMT" w:hAnsiTheme="minorHAnsi" w:cstheme="minorHAnsi"/>
          <w:color w:val="000000"/>
          <w:sz w:val="20"/>
          <w:szCs w:val="20"/>
        </w:rPr>
        <w:t xml:space="preserve">príslušných </w:t>
      </w:r>
      <w:r w:rsidRPr="008D38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5" w:name="_Toc488059685"/>
      <w:r w:rsidRPr="008D38EA">
        <w:rPr>
          <w:rFonts w:asciiTheme="minorHAnsi" w:hAnsiTheme="minorHAnsi" w:cstheme="minorHAnsi"/>
          <w:b/>
          <w:sz w:val="20"/>
          <w:szCs w:val="20"/>
        </w:rPr>
        <w:t>Komunikácia a vysvetlenie</w:t>
      </w:r>
      <w:bookmarkEnd w:id="15"/>
    </w:p>
    <w:p w14:paraId="4E2E6BF6"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65F0A138"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B65CDE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b/>
          <w:color w:val="000000"/>
          <w:sz w:val="20"/>
          <w:szCs w:val="20"/>
        </w:rPr>
        <w:t>Pravidlá pre doručovanie</w:t>
      </w:r>
      <w:r w:rsidRPr="008D38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w:t>
      </w:r>
      <w:proofErr w:type="spellStart"/>
      <w:r w:rsidRPr="008D38EA">
        <w:rPr>
          <w:rFonts w:asciiTheme="minorHAnsi" w:eastAsia="TimesNewRomanPSMT" w:hAnsiTheme="minorHAnsi" w:cstheme="minorHAnsi"/>
          <w:color w:val="000000"/>
          <w:sz w:val="20"/>
          <w:szCs w:val="20"/>
        </w:rPr>
        <w:t>t.j</w:t>
      </w:r>
      <w:proofErr w:type="spellEnd"/>
      <w:r w:rsidRPr="008D38EA">
        <w:rPr>
          <w:rFonts w:asciiTheme="minorHAnsi" w:eastAsia="TimesNewRomanPSMT" w:hAnsiTheme="minorHAnsi" w:cstheme="minorHAnsi"/>
          <w:color w:val="000000"/>
          <w:sz w:val="20"/>
          <w:szCs w:val="20"/>
        </w:rPr>
        <w:t>. ako náhle sa dostane zásielka do sféry jeho dispozície. Za okamih doručenia sa v systéme JOSEPHINE považuje okamih jej odoslania v systéme JOSEPHINE, a to v súlade s funkcionalitou systému.</w:t>
      </w:r>
    </w:p>
    <w:p w14:paraId="6B996B6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7BAA07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Ak je odosielateľom informácie zaradený záujemca, tak po prihlásení do systému a predmetnej zákazky môže prostredníctvom komunikačného rozhrania odosielať správy a potrebné prílohy verejnému obstarávateľovi. </w:t>
      </w:r>
      <w:r w:rsidRPr="008D38EA">
        <w:rPr>
          <w:rFonts w:asciiTheme="minorHAnsi" w:eastAsia="TimesNewRomanPSMT" w:hAnsiTheme="minorHAnsi" w:cstheme="minorHAnsi"/>
          <w:color w:val="000000"/>
          <w:sz w:val="20"/>
          <w:szCs w:val="20"/>
        </w:rPr>
        <w:lastRenderedPageBreak/>
        <w:t>Takáto zásielka sa považuje za doručenú verejnému obstarávateľovi okamihom jej odoslania v systéme JOSEPHINE v súlade s funkcionalitou systému.</w:t>
      </w:r>
    </w:p>
    <w:p w14:paraId="7B1963E2"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6" w:name="_Toc488059686"/>
      <w:r w:rsidRPr="008D38EA">
        <w:rPr>
          <w:rFonts w:asciiTheme="minorHAnsi" w:hAnsiTheme="minorHAnsi" w:cstheme="minorHAnsi"/>
          <w:b/>
          <w:sz w:val="20"/>
          <w:szCs w:val="20"/>
        </w:rPr>
        <w:t>Vysvetlenie súťažných podkladov</w:t>
      </w:r>
      <w:bookmarkEnd w:id="16"/>
    </w:p>
    <w:p w14:paraId="519ABE6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Adresa stránky, kde je možný prístup k dokumentácií verejného obstarávania je: </w:t>
      </w:r>
      <w:hyperlink r:id="rId10"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color w:val="000000"/>
          <w:sz w:val="20"/>
          <w:szCs w:val="20"/>
        </w:rPr>
        <w:t>.</w:t>
      </w:r>
    </w:p>
    <w:p w14:paraId="388856E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15FC7AE1"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 profile verejného obstarávateľa zriadenom v elektronickom úložisku na webovej stránke Úradu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pre verejné obstarávanie je vo forme linku uvedená informácia o verejnom portáli systému JOSEPHINE – kde budú všetky informácie k dispozícii.</w:t>
      </w:r>
    </w:p>
    <w:p w14:paraId="63BD16F0"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758AD12F"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Verejný obstarávateľ poskytuje vysvetlenie informácií potrebných na vypracovanie ponuky alebo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na preukázanie splnenia podmienok účasti všetkým zaradeným záujemcom, ktorí sú mu známi prostredníctvom komunikačného rozhrania systému JOSEPHINE. Na tomto mieste budú dostupné všetky informácie potrebné na vypracovanie ponuky.</w:t>
      </w:r>
    </w:p>
    <w:p w14:paraId="48F6C53A"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52AA8014" w:rsidR="00C3520E"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72005B80" w14:textId="77777777" w:rsidR="00CC0C9C" w:rsidRPr="008D38EA" w:rsidRDefault="00CC0C9C" w:rsidP="00C3520E">
      <w:pPr>
        <w:autoSpaceDE w:val="0"/>
        <w:autoSpaceDN w:val="0"/>
        <w:adjustRightInd w:val="0"/>
        <w:spacing w:line="276" w:lineRule="auto"/>
        <w:jc w:val="both"/>
        <w:rPr>
          <w:rFonts w:asciiTheme="minorHAnsi" w:hAnsiTheme="minorHAnsi" w:cstheme="minorHAnsi"/>
          <w:color w:val="000000"/>
          <w:sz w:val="20"/>
          <w:szCs w:val="20"/>
        </w:rPr>
      </w:pPr>
    </w:p>
    <w:p w14:paraId="16F01F7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8D38EA" w:rsidRDefault="00C3520E" w:rsidP="00C3520E">
      <w:pPr>
        <w:pStyle w:val="Bezriadkovania"/>
        <w:spacing w:line="276" w:lineRule="auto"/>
        <w:jc w:val="both"/>
        <w:rPr>
          <w:rFonts w:asciiTheme="minorHAnsi" w:hAnsiTheme="minorHAnsi" w:cstheme="minorHAnsi"/>
          <w:b/>
          <w:bCs/>
          <w:sz w:val="20"/>
          <w:szCs w:val="20"/>
        </w:rPr>
      </w:pPr>
      <w:r w:rsidRPr="008D38EA">
        <w:rPr>
          <w:rFonts w:asciiTheme="minorHAnsi" w:hAnsiTheme="minorHAnsi" w:cstheme="minorHAnsi"/>
          <w:b/>
          <w:bCs/>
          <w:sz w:val="20"/>
          <w:szCs w:val="20"/>
        </w:rPr>
        <w:t>Všeobecné informácie k webovej aplikácií JOSEPHINE</w:t>
      </w:r>
    </w:p>
    <w:p w14:paraId="1462EF86" w14:textId="66B01992"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1" w:history="1">
        <w:r w:rsidR="00F94BB4" w:rsidRPr="008D38EA">
          <w:rPr>
            <w:rStyle w:val="Hypertextovprepojenie"/>
            <w:rFonts w:asciiTheme="minorHAnsi" w:hAnsiTheme="minorHAnsi" w:cstheme="minorHAnsi"/>
            <w:sz w:val="20"/>
            <w:szCs w:val="20"/>
          </w:rPr>
          <w:t>https://josephine.proebiz.com</w:t>
        </w:r>
      </w:hyperlink>
      <w:r w:rsidR="0023005D" w:rsidRPr="008D38EA">
        <w:rPr>
          <w:rStyle w:val="Hypertextovprepojenie"/>
          <w:rFonts w:asciiTheme="minorHAnsi" w:hAnsiTheme="minorHAnsi" w:cstheme="minorHAnsi"/>
          <w:sz w:val="20"/>
          <w:szCs w:val="20"/>
        </w:rPr>
        <w:t>/</w:t>
      </w:r>
      <w:r w:rsidR="0023005D" w:rsidRPr="008D38EA">
        <w:rPr>
          <w:rFonts w:asciiTheme="minorHAnsi" w:hAnsiTheme="minorHAnsi" w:cstheme="minorHAnsi"/>
          <w:sz w:val="20"/>
          <w:szCs w:val="20"/>
        </w:rPr>
        <w:t xml:space="preserve">. </w:t>
      </w:r>
    </w:p>
    <w:p w14:paraId="328B995C"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Na bezproblémové používanie systému JOSEPHINE je nutné používať jeden z podporovaných internetových prehliadačov:</w:t>
      </w:r>
    </w:p>
    <w:p w14:paraId="3087224F" w14:textId="77777777" w:rsidR="00C3520E" w:rsidRPr="008D38EA" w:rsidRDefault="00C3520E" w:rsidP="00C3520E">
      <w:pPr>
        <w:jc w:val="both"/>
        <w:rPr>
          <w:rFonts w:asciiTheme="minorHAnsi" w:hAnsiTheme="minorHAnsi" w:cstheme="minorHAnsi"/>
          <w:sz w:val="20"/>
          <w:szCs w:val="20"/>
        </w:rPr>
      </w:pPr>
    </w:p>
    <w:p w14:paraId="4B3BF9E7"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Microsoft Internet Explorer verzia 11.0 a vyššia, </w:t>
      </w:r>
    </w:p>
    <w:p w14:paraId="56EEFE84" w14:textId="77777777" w:rsidR="00C3520E" w:rsidRPr="008D38EA" w:rsidRDefault="00C3520E" w:rsidP="00C3520E">
      <w:pPr>
        <w:jc w:val="both"/>
        <w:rPr>
          <w:rFonts w:asciiTheme="minorHAnsi" w:hAnsiTheme="minorHAnsi" w:cstheme="minorHAnsi"/>
          <w:sz w:val="20"/>
          <w:szCs w:val="20"/>
        </w:rPr>
      </w:pPr>
      <w:proofErr w:type="spellStart"/>
      <w:r w:rsidRPr="008D38EA">
        <w:rPr>
          <w:rFonts w:asciiTheme="minorHAnsi" w:hAnsiTheme="minorHAnsi" w:cstheme="minorHAnsi"/>
          <w:sz w:val="20"/>
          <w:szCs w:val="20"/>
        </w:rPr>
        <w:t>Mozilla</w:t>
      </w:r>
      <w:proofErr w:type="spellEnd"/>
      <w:r w:rsidRPr="008D38EA">
        <w:rPr>
          <w:rFonts w:asciiTheme="minorHAnsi" w:hAnsiTheme="minorHAnsi" w:cstheme="minorHAnsi"/>
          <w:sz w:val="20"/>
          <w:szCs w:val="20"/>
        </w:rPr>
        <w:t xml:space="preserve"> Firefox verzia 13.0 a vyššia alebo </w:t>
      </w:r>
    </w:p>
    <w:p w14:paraId="29A6E180" w14:textId="055EC6BA"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Google Chrome</w:t>
      </w:r>
    </w:p>
    <w:p w14:paraId="1FFA7A9B" w14:textId="3D34F3B3" w:rsidR="00316250" w:rsidRPr="008D38EA" w:rsidRDefault="00316250"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Google </w:t>
      </w:r>
      <w:proofErr w:type="spellStart"/>
      <w:r w:rsidRPr="008D38EA">
        <w:rPr>
          <w:rFonts w:asciiTheme="minorHAnsi" w:hAnsiTheme="minorHAnsi" w:cstheme="minorHAnsi"/>
          <w:sz w:val="20"/>
          <w:szCs w:val="20"/>
        </w:rPr>
        <w:t>Edge</w:t>
      </w:r>
      <w:proofErr w:type="spellEnd"/>
      <w:r w:rsidRPr="008D38EA">
        <w:rPr>
          <w:rFonts w:asciiTheme="minorHAnsi" w:hAnsiTheme="minorHAnsi" w:cstheme="minorHAnsi"/>
          <w:sz w:val="20"/>
          <w:szCs w:val="20"/>
        </w:rPr>
        <w:t>.</w:t>
      </w:r>
    </w:p>
    <w:p w14:paraId="0225B34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r w:rsidRPr="008D38EA">
        <w:rPr>
          <w:rFonts w:asciiTheme="minorHAnsi" w:hAnsiTheme="minorHAnsi" w:cstheme="minorHAnsi"/>
          <w:sz w:val="20"/>
          <w:szCs w:val="20"/>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D38EA">
        <w:rPr>
          <w:rFonts w:asciiTheme="minorHAnsi" w:eastAsia="TimesNewRomanPSMT" w:hAnsiTheme="minorHAnsi" w:cstheme="minorHAnsi"/>
          <w:color w:val="000000"/>
          <w:sz w:val="20"/>
          <w:szCs w:val="20"/>
        </w:rPr>
        <w:t>.</w:t>
      </w:r>
    </w:p>
    <w:p w14:paraId="06CD098A"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77777777" w:rsidR="00C3520E" w:rsidRPr="008D38EA" w:rsidRDefault="00C3520E" w:rsidP="00C3520E">
      <w:pPr>
        <w:autoSpaceDE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8D38EA">
        <w:rPr>
          <w:rFonts w:asciiTheme="minorHAnsi" w:hAnsiTheme="minorHAnsi" w:cstheme="minorHAnsi"/>
          <w:color w:val="000000"/>
          <w:sz w:val="20"/>
          <w:szCs w:val="20"/>
        </w:rPr>
        <w:t xml:space="preserve">na </w:t>
      </w:r>
      <w:r w:rsidRPr="008D38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8D38EA">
        <w:rPr>
          <w:rFonts w:asciiTheme="minorHAnsi" w:hAnsiTheme="minorHAnsi" w:cstheme="minorHAnsi"/>
          <w:color w:val="000000"/>
          <w:sz w:val="20"/>
          <w:szCs w:val="20"/>
        </w:rPr>
        <w:t>v </w:t>
      </w:r>
      <w:r w:rsidRPr="008D38EA">
        <w:rPr>
          <w:rFonts w:asciiTheme="minorHAnsi" w:eastAsia="TimesNewRomanPSMT" w:hAnsiTheme="minorHAnsi" w:cstheme="minorHAnsi"/>
          <w:color w:val="000000"/>
          <w:sz w:val="20"/>
          <w:szCs w:val="20"/>
        </w:rPr>
        <w:t xml:space="preserve">deň </w:t>
      </w:r>
      <w:r w:rsidRPr="008D38EA">
        <w:rPr>
          <w:rFonts w:asciiTheme="minorHAnsi" w:hAnsiTheme="minorHAnsi" w:cstheme="minorHAnsi"/>
          <w:color w:val="000000"/>
          <w:sz w:val="20"/>
          <w:szCs w:val="20"/>
        </w:rPr>
        <w:t xml:space="preserve">uverejnenia. </w:t>
      </w:r>
    </w:p>
    <w:p w14:paraId="53D3F46C" w14:textId="77777777" w:rsidR="00C3520E" w:rsidRPr="008D38EA" w:rsidRDefault="00C3520E" w:rsidP="00C3520E">
      <w:pPr>
        <w:pStyle w:val="tl1"/>
        <w:spacing w:line="276" w:lineRule="auto"/>
        <w:rPr>
          <w:rFonts w:asciiTheme="minorHAnsi" w:hAnsiTheme="minorHAnsi" w:cstheme="minorHAnsi"/>
          <w:sz w:val="20"/>
          <w:szCs w:val="20"/>
        </w:rPr>
      </w:pPr>
      <w:r w:rsidRPr="008D38EA">
        <w:rPr>
          <w:rFonts w:asciiTheme="minorHAnsi" w:hAnsiTheme="minorHAnsi" w:cstheme="minorHAnsi"/>
          <w:sz w:val="20"/>
          <w:szCs w:val="20"/>
        </w:rPr>
        <w:t>Verejný obstarávateľ primerane predĺži lehotu na predkladanie ponúk, ak</w:t>
      </w:r>
    </w:p>
    <w:p w14:paraId="0554ADFA"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 dokumentoch potrebných na vypracovanie ponuky vykoná podstatnú zmenu.</w:t>
      </w:r>
    </w:p>
    <w:p w14:paraId="34916E7B" w14:textId="77777777" w:rsidR="00C3520E" w:rsidRPr="008D38EA" w:rsidRDefault="00C3520E" w:rsidP="00C3520E">
      <w:pPr>
        <w:pStyle w:val="tl1"/>
        <w:rPr>
          <w:rFonts w:asciiTheme="minorHAnsi" w:hAnsiTheme="minorHAnsi" w:cstheme="minorHAnsi"/>
          <w:sz w:val="20"/>
          <w:szCs w:val="20"/>
        </w:rPr>
      </w:pPr>
    </w:p>
    <w:p w14:paraId="4A483767"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8D38EA">
        <w:rPr>
          <w:rFonts w:asciiTheme="minorHAnsi" w:hAnsiTheme="minorHAnsi" w:cstheme="minorHAnsi"/>
          <w:color w:val="000000"/>
          <w:sz w:val="20"/>
          <w:szCs w:val="20"/>
        </w:rPr>
        <w:t>.</w:t>
      </w:r>
    </w:p>
    <w:p w14:paraId="4F8258A3" w14:textId="77777777" w:rsidR="00C3520E" w:rsidRPr="008D38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8D38EA">
        <w:rPr>
          <w:rFonts w:asciiTheme="minorHAnsi" w:hAnsiTheme="minorHAnsi" w:cstheme="minorHAnsi"/>
          <w:b/>
          <w:sz w:val="20"/>
          <w:szCs w:val="20"/>
        </w:rPr>
        <w:t>Spôsob určenia ceny</w:t>
      </w:r>
    </w:p>
    <w:p w14:paraId="518F60F4" w14:textId="42043373" w:rsidR="00C3520E" w:rsidRPr="008D38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8D38EA">
        <w:rPr>
          <w:rFonts w:asciiTheme="minorHAnsi" w:hAnsiTheme="minorHAnsi" w:cstheme="minorHAnsi"/>
          <w:sz w:val="20"/>
          <w:szCs w:val="20"/>
        </w:rPr>
        <w:t>uchádzač stanoví svoju cenu</w:t>
      </w:r>
      <w:r w:rsidR="005A4035">
        <w:rPr>
          <w:rFonts w:asciiTheme="minorHAnsi" w:hAnsiTheme="minorHAnsi" w:cstheme="minorHAnsi"/>
          <w:sz w:val="20"/>
          <w:szCs w:val="20"/>
        </w:rPr>
        <w:t xml:space="preserve"> jednotlivých položiek</w:t>
      </w:r>
      <w:r w:rsidRPr="008D38EA">
        <w:rPr>
          <w:rFonts w:asciiTheme="minorHAnsi" w:hAnsiTheme="minorHAnsi" w:cstheme="minorHAnsi"/>
          <w:sz w:val="20"/>
          <w:szCs w:val="20"/>
        </w:rPr>
        <w:t xml:space="preserve"> na základe svojho slobodného rozhodnutia,</w:t>
      </w:r>
    </w:p>
    <w:p w14:paraId="0487580C" w14:textId="6D8B36E7" w:rsidR="00C3520E" w:rsidRPr="00C941FB"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5A4035">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5A4035"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Otváranie ponúk</w:t>
      </w:r>
      <w:bookmarkEnd w:id="17"/>
      <w:r w:rsidRPr="008D38EA">
        <w:rPr>
          <w:rFonts w:asciiTheme="minorHAnsi" w:hAnsiTheme="minorHAnsi" w:cstheme="minorHAnsi"/>
          <w:b/>
          <w:sz w:val="20"/>
          <w:szCs w:val="20"/>
        </w:rPr>
        <w:t xml:space="preserve"> (ku konkrétnej výzve)</w:t>
      </w:r>
    </w:p>
    <w:p w14:paraId="516C1756" w14:textId="51E1D560" w:rsidR="006F03DA" w:rsidRDefault="00C3520E" w:rsidP="006F03DA">
      <w:pPr>
        <w:pStyle w:val="Odsekzoznamu"/>
        <w:autoSpaceDE w:val="0"/>
        <w:autoSpaceDN w:val="0"/>
        <w:adjustRightInd w:val="0"/>
        <w:ind w:left="0"/>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Otváranie ponúk sa uskutoční elektronicky dňa </w:t>
      </w:r>
      <w:r w:rsidR="003233F8">
        <w:rPr>
          <w:rFonts w:asciiTheme="minorHAnsi" w:eastAsia="TimesNewRomanPSMT" w:hAnsiTheme="minorHAnsi" w:cstheme="minorHAnsi"/>
          <w:color w:val="000000"/>
          <w:sz w:val="20"/>
          <w:szCs w:val="20"/>
        </w:rPr>
        <w:t>1</w:t>
      </w:r>
      <w:r w:rsidR="00C5123D">
        <w:rPr>
          <w:rFonts w:asciiTheme="minorHAnsi" w:eastAsia="TimesNewRomanPSMT" w:hAnsiTheme="minorHAnsi" w:cstheme="minorHAnsi"/>
          <w:color w:val="000000"/>
          <w:sz w:val="20"/>
          <w:szCs w:val="20"/>
        </w:rPr>
        <w:t>6</w:t>
      </w:r>
      <w:r w:rsidR="003233F8">
        <w:rPr>
          <w:rFonts w:asciiTheme="minorHAnsi" w:eastAsia="TimesNewRomanPSMT" w:hAnsiTheme="minorHAnsi" w:cstheme="minorHAnsi"/>
          <w:color w:val="000000"/>
          <w:sz w:val="20"/>
          <w:szCs w:val="20"/>
        </w:rPr>
        <w:t>.</w:t>
      </w:r>
      <w:r w:rsidR="00C5123D">
        <w:rPr>
          <w:rFonts w:asciiTheme="minorHAnsi" w:eastAsia="TimesNewRomanPSMT" w:hAnsiTheme="minorHAnsi" w:cstheme="minorHAnsi"/>
          <w:color w:val="000000"/>
          <w:sz w:val="20"/>
          <w:szCs w:val="20"/>
        </w:rPr>
        <w:t>04</w:t>
      </w:r>
      <w:r w:rsidR="003233F8">
        <w:rPr>
          <w:rFonts w:asciiTheme="minorHAnsi" w:eastAsia="TimesNewRomanPSMT" w:hAnsiTheme="minorHAnsi" w:cstheme="minorHAnsi"/>
          <w:color w:val="000000"/>
          <w:sz w:val="20"/>
          <w:szCs w:val="20"/>
        </w:rPr>
        <w:t>.202</w:t>
      </w:r>
      <w:r w:rsidR="00C5123D">
        <w:rPr>
          <w:rFonts w:asciiTheme="minorHAnsi" w:eastAsia="TimesNewRomanPSMT" w:hAnsiTheme="minorHAnsi" w:cstheme="minorHAnsi"/>
          <w:color w:val="000000"/>
          <w:sz w:val="20"/>
          <w:szCs w:val="20"/>
        </w:rPr>
        <w:t>4</w:t>
      </w:r>
      <w:r w:rsidR="006F03DA" w:rsidRPr="008D38E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o </w:t>
      </w:r>
      <w:r w:rsidR="00283482">
        <w:rPr>
          <w:rFonts w:asciiTheme="minorHAnsi" w:eastAsia="TimesNewRomanPSMT" w:hAnsiTheme="minorHAnsi" w:cstheme="minorHAnsi"/>
          <w:color w:val="000000"/>
          <w:sz w:val="20"/>
          <w:szCs w:val="20"/>
        </w:rPr>
        <w:t>0</w:t>
      </w:r>
      <w:r w:rsidR="00C5123D">
        <w:rPr>
          <w:rFonts w:asciiTheme="minorHAnsi" w:eastAsia="TimesNewRomanPSMT" w:hAnsiTheme="minorHAnsi" w:cstheme="minorHAnsi"/>
          <w:color w:val="000000"/>
          <w:sz w:val="20"/>
          <w:szCs w:val="20"/>
        </w:rPr>
        <w:t>9</w:t>
      </w:r>
      <w:r w:rsidR="006F03DA">
        <w:rPr>
          <w:rFonts w:asciiTheme="minorHAnsi" w:eastAsia="TimesNewRomanPSMT" w:hAnsiTheme="minorHAnsi" w:cstheme="minorHAnsi"/>
          <w:color w:val="000000"/>
          <w:sz w:val="20"/>
          <w:szCs w:val="20"/>
        </w:rPr>
        <w:t>.0</w:t>
      </w:r>
      <w:r w:rsidR="008472CC">
        <w:rPr>
          <w:rFonts w:asciiTheme="minorHAnsi" w:eastAsia="TimesNewRomanPSMT" w:hAnsiTheme="minorHAnsi" w:cstheme="minorHAnsi"/>
          <w:color w:val="000000"/>
          <w:sz w:val="20"/>
          <w:szCs w:val="20"/>
        </w:rPr>
        <w:t>1</w:t>
      </w:r>
      <w:r w:rsidR="006F03D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 xml:space="preserve">hod. </w:t>
      </w:r>
    </w:p>
    <w:p w14:paraId="3920C600" w14:textId="77777777" w:rsidR="006837E1" w:rsidRDefault="006837E1" w:rsidP="00AE791B">
      <w:pPr>
        <w:pStyle w:val="Odsekzoznamu"/>
        <w:autoSpaceDE w:val="0"/>
        <w:autoSpaceDN w:val="0"/>
        <w:adjustRightInd w:val="0"/>
        <w:ind w:left="0"/>
        <w:jc w:val="both"/>
        <w:rPr>
          <w:rFonts w:asciiTheme="minorHAnsi" w:hAnsiTheme="minorHAnsi" w:cstheme="minorHAnsi"/>
          <w:color w:val="000000"/>
          <w:sz w:val="20"/>
          <w:szCs w:val="20"/>
        </w:rPr>
      </w:pPr>
    </w:p>
    <w:p w14:paraId="4FDA3593" w14:textId="67B22ACC" w:rsidR="006F03DA" w:rsidRPr="006F03DA" w:rsidRDefault="006F03DA" w:rsidP="00AE791B">
      <w:pPr>
        <w:pStyle w:val="Odsekzoznamu"/>
        <w:autoSpaceDE w:val="0"/>
        <w:autoSpaceDN w:val="0"/>
        <w:adjustRightInd w:val="0"/>
        <w:ind w:left="0"/>
        <w:jc w:val="both"/>
        <w:rPr>
          <w:rFonts w:asciiTheme="minorHAnsi" w:hAnsiTheme="minorHAnsi" w:cstheme="minorHAnsi"/>
          <w:color w:val="000000"/>
          <w:sz w:val="20"/>
          <w:szCs w:val="20"/>
        </w:rPr>
      </w:pPr>
      <w:r w:rsidRPr="006F03DA">
        <w:rPr>
          <w:rFonts w:asciiTheme="minorHAnsi" w:hAnsiTheme="minorHAnsi" w:cstheme="minorHAnsi"/>
          <w:color w:val="000000"/>
          <w:sz w:val="20"/>
          <w:szCs w:val="20"/>
        </w:rPr>
        <w:t xml:space="preserve">Miestom „on-line“ sprístupnenia ponúk je webová adresa https://josephine.proebiz.com/ a totožná záložka ako pri predkladaní ponúk. </w:t>
      </w:r>
    </w:p>
    <w:p w14:paraId="59FABC45" w14:textId="77777777" w:rsidR="006F03DA" w:rsidRDefault="006F03DA" w:rsidP="006F03DA">
      <w:pPr>
        <w:pStyle w:val="Odsekzoznamu"/>
        <w:autoSpaceDE w:val="0"/>
        <w:autoSpaceDN w:val="0"/>
        <w:adjustRightInd w:val="0"/>
        <w:ind w:left="0"/>
        <w:jc w:val="both"/>
        <w:rPr>
          <w:rFonts w:asciiTheme="minorHAnsi" w:hAnsiTheme="minorHAnsi" w:cstheme="minorHAnsi"/>
          <w:color w:val="000000"/>
          <w:sz w:val="20"/>
          <w:szCs w:val="20"/>
        </w:rPr>
      </w:pPr>
    </w:p>
    <w:p w14:paraId="1B577CB5" w14:textId="5AA84CB0" w:rsidR="00C3520E" w:rsidRPr="008D38EA" w:rsidRDefault="006F03DA" w:rsidP="006F03DA">
      <w:pPr>
        <w:pStyle w:val="Odsekzoznamu"/>
        <w:autoSpaceDE w:val="0"/>
        <w:autoSpaceDN w:val="0"/>
        <w:adjustRightInd w:val="0"/>
        <w:ind w:left="0"/>
        <w:jc w:val="both"/>
        <w:rPr>
          <w:rFonts w:asciiTheme="minorHAnsi" w:hAnsiTheme="minorHAnsi" w:cstheme="minorHAnsi"/>
          <w:color w:val="000000"/>
          <w:sz w:val="20"/>
          <w:szCs w:val="20"/>
        </w:rPr>
      </w:pPr>
      <w:r w:rsidRPr="006F03DA">
        <w:rPr>
          <w:rFonts w:asciiTheme="minorHAnsi" w:hAnsiTheme="minorHAnsi" w:cstheme="minorHAnsi"/>
          <w:color w:val="000000"/>
          <w:sz w:val="20"/>
          <w:szCs w:val="20"/>
        </w:rP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 </w:t>
      </w:r>
    </w:p>
    <w:p w14:paraId="0657DFE8" w14:textId="77777777" w:rsidR="008A63F8" w:rsidRPr="008D38EA" w:rsidRDefault="008A63F8"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8" w:name="_Toc488059688"/>
      <w:r w:rsidRPr="008D38EA">
        <w:rPr>
          <w:rFonts w:asciiTheme="minorHAnsi" w:hAnsiTheme="minorHAnsi" w:cstheme="minorHAnsi"/>
          <w:b/>
          <w:sz w:val="20"/>
          <w:szCs w:val="20"/>
        </w:rPr>
        <w:t>Vyhodnotenie ponúk</w:t>
      </w:r>
      <w:bookmarkEnd w:id="18"/>
    </w:p>
    <w:p w14:paraId="716F9CED" w14:textId="6230A69A" w:rsidR="00C3520E" w:rsidRPr="008D38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8D38EA">
        <w:rPr>
          <w:rFonts w:asciiTheme="minorHAnsi" w:eastAsia="TimesNewRomanPSMT" w:hAnsiTheme="minorHAnsi" w:cstheme="minorHAnsi"/>
          <w:color w:val="000000"/>
          <w:sz w:val="20"/>
          <w:szCs w:val="20"/>
        </w:rPr>
        <w:t>Verejný obstarávateľ vyhodnotí predložené ponuky z pohľadu splnenia požiadaviek na predmet zákazky podľa § 53 ZVO</w:t>
      </w:r>
      <w:r w:rsidRPr="008D38EA">
        <w:rPr>
          <w:rFonts w:asciiTheme="minorHAnsi" w:hAnsiTheme="minorHAnsi" w:cstheme="minorHAnsi"/>
          <w:color w:val="000000"/>
          <w:sz w:val="20"/>
          <w:szCs w:val="20"/>
        </w:rPr>
        <w:t xml:space="preserve"> a následne vyhodnotí ponuky z hľadiska plnenia kritéria. </w:t>
      </w:r>
      <w:r w:rsidR="00C3520E" w:rsidRPr="008D38EA">
        <w:rPr>
          <w:rFonts w:asciiTheme="minorHAnsi" w:eastAsia="TimesNewRomanPSMT" w:hAnsiTheme="minorHAnsi" w:cstheme="minorHAnsi"/>
          <w:color w:val="000000"/>
          <w:sz w:val="20"/>
          <w:szCs w:val="20"/>
        </w:rPr>
        <w:t>Verejný obstarávateľ bude postupovať v súlade so ZVO.</w:t>
      </w:r>
      <w:r w:rsidR="00EE6D17" w:rsidRPr="008D38EA">
        <w:rPr>
          <w:rFonts w:asciiTheme="minorHAnsi" w:eastAsia="TimesNewRomanPSMT" w:hAnsiTheme="minorHAnsi" w:cstheme="minorHAnsi"/>
          <w:color w:val="000000"/>
          <w:sz w:val="20"/>
          <w:szCs w:val="20"/>
        </w:rPr>
        <w:t xml:space="preserve"> </w:t>
      </w:r>
    </w:p>
    <w:p w14:paraId="61E420B7"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0592E7C3" w:rsidR="000A59F6"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0A59F6">
        <w:rPr>
          <w:rFonts w:asciiTheme="minorHAnsi" w:eastAsia="TimesNewRomanPSMT" w:hAnsiTheme="minorHAnsi" w:cstheme="minorHAnsi"/>
          <w:b/>
          <w:color w:val="000000"/>
          <w:sz w:val="20"/>
          <w:szCs w:val="20"/>
        </w:rPr>
        <w:t>V prípade, ak sa na 1. mieste v poradí umiestnia viaceré ponuky uchádzačov (zhodné kritérium na vyhodnotenie ponúk), verejný obstarávateľ rovnakým dielom rozdelí zákazky všetkým uchádzačom, ktorí sa umiestnili na 1. mieste v</w:t>
      </w:r>
      <w:r w:rsidR="006F03DA">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poradí</w:t>
      </w:r>
      <w:r w:rsidR="006F03DA">
        <w:rPr>
          <w:rFonts w:asciiTheme="minorHAnsi" w:eastAsia="TimesNewRomanPSMT" w:hAnsiTheme="minorHAnsi" w:cstheme="minorHAnsi"/>
          <w:b/>
          <w:color w:val="000000"/>
          <w:sz w:val="20"/>
          <w:szCs w:val="20"/>
        </w:rPr>
        <w:t>.</w:t>
      </w:r>
    </w:p>
    <w:p w14:paraId="66E81D59" w14:textId="77777777" w:rsidR="000A59F6" w:rsidRPr="008D38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lastRenderedPageBreak/>
        <w:t xml:space="preserve"> </w:t>
      </w:r>
      <w:bookmarkStart w:id="19" w:name="_Toc488059689"/>
      <w:r w:rsidRPr="008D38EA">
        <w:rPr>
          <w:rFonts w:asciiTheme="minorHAnsi" w:hAnsiTheme="minorHAnsi" w:cstheme="minorHAnsi"/>
          <w:b/>
          <w:sz w:val="20"/>
          <w:szCs w:val="20"/>
        </w:rPr>
        <w:t>Kritériá na vyhodnotenie ponúk a pravidlá ich uplatnenia</w:t>
      </w:r>
      <w:bookmarkEnd w:id="19"/>
      <w:r w:rsidRPr="008D38EA">
        <w:rPr>
          <w:rFonts w:asciiTheme="minorHAnsi" w:hAnsiTheme="minorHAnsi" w:cstheme="minorHAnsi"/>
          <w:b/>
          <w:sz w:val="20"/>
          <w:szCs w:val="20"/>
        </w:rPr>
        <w:t xml:space="preserve"> </w:t>
      </w:r>
    </w:p>
    <w:p w14:paraId="3A1EFDA7" w14:textId="2681B5F8" w:rsidR="005302BE" w:rsidRPr="008D38EA" w:rsidRDefault="00C3520E" w:rsidP="005302BE">
      <w:pPr>
        <w:pStyle w:val="Zarkazkladnhotextu"/>
        <w:spacing w:line="276" w:lineRule="auto"/>
        <w:rPr>
          <w:rFonts w:asciiTheme="minorHAnsi" w:hAnsiTheme="minorHAnsi" w:cstheme="minorHAnsi"/>
          <w:b/>
          <w:sz w:val="20"/>
          <w:szCs w:val="20"/>
          <w:lang w:eastAsia="cs-CZ"/>
        </w:rPr>
      </w:pPr>
      <w:r w:rsidRPr="008D38EA">
        <w:rPr>
          <w:rFonts w:asciiTheme="minorHAnsi" w:hAnsiTheme="minorHAnsi" w:cstheme="minorHAnsi"/>
          <w:color w:val="000000"/>
          <w:sz w:val="20"/>
          <w:szCs w:val="20"/>
        </w:rPr>
        <w:t>Po</w:t>
      </w:r>
      <w:r w:rsidRPr="008D38EA">
        <w:rPr>
          <w:rFonts w:asciiTheme="minorHAnsi" w:eastAsia="TimesNewRomanPSMT" w:hAnsiTheme="minorHAnsi" w:cstheme="minorHAnsi"/>
          <w:color w:val="000000"/>
          <w:sz w:val="20"/>
          <w:szCs w:val="20"/>
        </w:rPr>
        <w:t xml:space="preserve">nuky budú vyhodnocované na základe </w:t>
      </w:r>
      <w:r w:rsidR="00E7586D" w:rsidRPr="008D38EA">
        <w:rPr>
          <w:rFonts w:asciiTheme="minorHAnsi" w:hAnsiTheme="minorHAnsi" w:cstheme="minorHAnsi"/>
          <w:b/>
          <w:bCs/>
          <w:color w:val="000000"/>
          <w:sz w:val="20"/>
          <w:szCs w:val="20"/>
        </w:rPr>
        <w:t xml:space="preserve">najnižšej </w:t>
      </w:r>
      <w:r w:rsidR="00C941FB">
        <w:rPr>
          <w:rFonts w:asciiTheme="minorHAnsi" w:hAnsiTheme="minorHAnsi" w:cstheme="minorHAnsi"/>
          <w:b/>
          <w:bCs/>
          <w:color w:val="000000"/>
          <w:sz w:val="20"/>
          <w:szCs w:val="20"/>
        </w:rPr>
        <w:t xml:space="preserve">celkovej </w:t>
      </w:r>
      <w:r w:rsidR="00E7586D" w:rsidRPr="008D38EA">
        <w:rPr>
          <w:rFonts w:asciiTheme="minorHAnsi" w:hAnsiTheme="minorHAnsi" w:cstheme="minorHAnsi"/>
          <w:b/>
          <w:bCs/>
          <w:color w:val="000000"/>
          <w:sz w:val="20"/>
          <w:szCs w:val="20"/>
        </w:rPr>
        <w:t>ceny</w:t>
      </w:r>
      <w:r w:rsidR="006F03DA">
        <w:rPr>
          <w:rFonts w:asciiTheme="minorHAnsi" w:hAnsiTheme="minorHAnsi" w:cstheme="minorHAnsi"/>
          <w:b/>
          <w:bCs/>
          <w:color w:val="000000"/>
          <w:sz w:val="20"/>
          <w:szCs w:val="20"/>
        </w:rPr>
        <w:t xml:space="preserve"> </w:t>
      </w:r>
      <w:r w:rsidR="00864B73">
        <w:rPr>
          <w:rFonts w:asciiTheme="minorHAnsi" w:hAnsiTheme="minorHAnsi" w:cstheme="minorHAnsi"/>
          <w:b/>
          <w:bCs/>
          <w:color w:val="000000"/>
          <w:sz w:val="20"/>
          <w:szCs w:val="20"/>
        </w:rPr>
        <w:t>za položky</w:t>
      </w:r>
      <w:r w:rsidR="00C941FB">
        <w:rPr>
          <w:rFonts w:asciiTheme="minorHAnsi" w:hAnsiTheme="minorHAnsi" w:cstheme="minorHAnsi"/>
          <w:b/>
          <w:bCs/>
          <w:color w:val="000000"/>
          <w:sz w:val="20"/>
          <w:szCs w:val="20"/>
        </w:rPr>
        <w:t xml:space="preserve"> </w:t>
      </w:r>
      <w:r w:rsidR="00564716">
        <w:rPr>
          <w:rFonts w:asciiTheme="minorHAnsi" w:hAnsiTheme="minorHAnsi" w:cstheme="minorHAnsi"/>
          <w:b/>
          <w:bCs/>
          <w:color w:val="000000"/>
          <w:sz w:val="20"/>
          <w:szCs w:val="20"/>
        </w:rPr>
        <w:t xml:space="preserve"> s DPH.</w:t>
      </w:r>
      <w:r w:rsidR="00A719CC">
        <w:rPr>
          <w:rFonts w:asciiTheme="minorHAnsi" w:eastAsia="TimesNewRomanPSMT" w:hAnsiTheme="minorHAnsi" w:cstheme="minorHAnsi"/>
          <w:color w:val="000000"/>
          <w:sz w:val="20"/>
          <w:szCs w:val="20"/>
        </w:rPr>
        <w:t xml:space="preserve"> </w:t>
      </w:r>
      <w:r w:rsidR="00C941FB">
        <w:rPr>
          <w:rFonts w:asciiTheme="minorHAnsi" w:eastAsia="TimesNewRomanPSMT" w:hAnsiTheme="minorHAnsi" w:cstheme="minorHAnsi"/>
          <w:color w:val="000000"/>
          <w:sz w:val="20"/>
          <w:szCs w:val="20"/>
        </w:rPr>
        <w:t xml:space="preserve">Vyplnená cena </w:t>
      </w:r>
      <w:r w:rsidR="00564716">
        <w:rPr>
          <w:rFonts w:asciiTheme="minorHAnsi" w:eastAsia="TimesNewRomanPSMT" w:hAnsiTheme="minorHAnsi" w:cstheme="minorHAnsi"/>
          <w:color w:val="000000"/>
          <w:sz w:val="20"/>
          <w:szCs w:val="20"/>
        </w:rPr>
        <w:t xml:space="preserve">položky </w:t>
      </w:r>
      <w:r w:rsidR="00C941FB">
        <w:rPr>
          <w:rFonts w:asciiTheme="minorHAnsi" w:eastAsia="TimesNewRomanPSMT" w:hAnsiTheme="minorHAnsi" w:cstheme="minorHAnsi"/>
          <w:color w:val="000000"/>
          <w:sz w:val="20"/>
          <w:szCs w:val="20"/>
        </w:rPr>
        <w:t>v</w:t>
      </w:r>
      <w:r w:rsidR="0028391F" w:rsidRPr="008D38EA">
        <w:rPr>
          <w:rFonts w:asciiTheme="minorHAnsi" w:eastAsia="TimesNewRomanPSMT" w:hAnsiTheme="minorHAnsi" w:cstheme="minorHAnsi"/>
          <w:color w:val="000000"/>
          <w:sz w:val="20"/>
          <w:szCs w:val="20"/>
        </w:rPr>
        <w:t xml:space="preserve"> EUR s DPH, ktorá je výsledkom vyplnenia </w:t>
      </w:r>
      <w:r w:rsidR="006F03DA">
        <w:rPr>
          <w:rFonts w:asciiTheme="minorHAnsi" w:eastAsia="TimesNewRomanPSMT" w:hAnsiTheme="minorHAnsi" w:cstheme="minorHAnsi"/>
          <w:color w:val="000000"/>
          <w:sz w:val="20"/>
          <w:szCs w:val="20"/>
        </w:rPr>
        <w:t>katalógu</w:t>
      </w:r>
      <w:r w:rsidR="00C941FB">
        <w:rPr>
          <w:rFonts w:asciiTheme="minorHAnsi" w:eastAsia="TimesNewRomanPSMT" w:hAnsiTheme="minorHAnsi" w:cstheme="minorHAnsi"/>
          <w:color w:val="000000"/>
          <w:sz w:val="20"/>
          <w:szCs w:val="20"/>
        </w:rPr>
        <w:t xml:space="preserve"> je zhodná s vyplnenou celkovou cenou s DPH uvedenou v systéme JOSEPHINE</w:t>
      </w:r>
      <w:r w:rsidR="00E7586D" w:rsidRPr="008D38EA">
        <w:rPr>
          <w:rFonts w:asciiTheme="minorHAnsi" w:eastAsia="TimesNewRomanPSMT" w:hAnsiTheme="minorHAnsi" w:cstheme="minorHAnsi"/>
          <w:color w:val="000000"/>
          <w:sz w:val="20"/>
          <w:szCs w:val="20"/>
        </w:rPr>
        <w:t>.</w:t>
      </w:r>
      <w:r w:rsidR="00F861B7" w:rsidRPr="008D38EA">
        <w:rPr>
          <w:rFonts w:asciiTheme="minorHAnsi" w:hAnsiTheme="minorHAnsi" w:cstheme="minorHAnsi"/>
          <w:sz w:val="20"/>
          <w:szCs w:val="20"/>
        </w:rPr>
        <w:t xml:space="preserve"> </w:t>
      </w:r>
      <w:r w:rsidR="005302BE" w:rsidRPr="008D38EA">
        <w:rPr>
          <w:rFonts w:asciiTheme="minorHAnsi" w:hAnsiTheme="minorHAnsi" w:cstheme="minorHAnsi"/>
          <w:sz w:val="20"/>
          <w:szCs w:val="20"/>
        </w:rPr>
        <w:t xml:space="preserve">Cena musí byť uvedená v eurách </w:t>
      </w:r>
      <w:r w:rsidR="003A122D">
        <w:rPr>
          <w:rFonts w:asciiTheme="minorHAnsi" w:hAnsiTheme="minorHAnsi" w:cstheme="minorHAnsi"/>
          <w:sz w:val="20"/>
          <w:szCs w:val="20"/>
        </w:rPr>
        <w:t>s</w:t>
      </w:r>
      <w:r w:rsidR="005302BE" w:rsidRPr="008D38EA">
        <w:rPr>
          <w:rFonts w:asciiTheme="minorHAnsi" w:hAnsiTheme="minorHAnsi" w:cstheme="minorHAnsi"/>
          <w:sz w:val="20"/>
          <w:szCs w:val="20"/>
        </w:rPr>
        <w:t xml:space="preserve"> DPH a zaokrúhlená </w:t>
      </w:r>
      <w:r w:rsidR="005302BE" w:rsidRPr="008D38EA">
        <w:rPr>
          <w:rFonts w:asciiTheme="minorHAnsi" w:hAnsiTheme="minorHAnsi" w:cstheme="minorHAnsi"/>
          <w:b/>
          <w:sz w:val="20"/>
          <w:szCs w:val="20"/>
        </w:rPr>
        <w:t>najviac na 2 desatinné miesta.</w:t>
      </w:r>
    </w:p>
    <w:p w14:paraId="52224B52" w14:textId="77777777" w:rsidR="00C3520E" w:rsidRPr="008D38EA" w:rsidRDefault="00C3520E" w:rsidP="00D23843">
      <w:pPr>
        <w:jc w:val="both"/>
        <w:rPr>
          <w:rFonts w:asciiTheme="minorHAnsi" w:hAnsiTheme="minorHAnsi" w:cstheme="minorHAnsi"/>
          <w:b/>
          <w:sz w:val="20"/>
          <w:szCs w:val="20"/>
          <w:lang w:eastAsia="cs-CZ"/>
        </w:rPr>
      </w:pPr>
    </w:p>
    <w:p w14:paraId="08B076B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8D38EA">
        <w:rPr>
          <w:rFonts w:asciiTheme="minorHAnsi" w:hAnsiTheme="minorHAnsi" w:cstheme="minorHAnsi"/>
          <w:b/>
          <w:sz w:val="20"/>
          <w:szCs w:val="20"/>
        </w:rPr>
        <w:t>Informácia o výsledku vyhodnotenia ponúk a uzavretie zmluvy</w:t>
      </w:r>
      <w:bookmarkEnd w:id="20"/>
    </w:p>
    <w:p w14:paraId="74C6E97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8D38EA">
        <w:rPr>
          <w:rFonts w:asciiTheme="minorHAnsi" w:hAnsiTheme="minorHAnsi" w:cstheme="minorHAnsi"/>
          <w:color w:val="000000"/>
          <w:sz w:val="20"/>
          <w:szCs w:val="20"/>
        </w:rPr>
        <w:t>.</w:t>
      </w:r>
    </w:p>
    <w:p w14:paraId="0DF8B4F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8D38EA">
        <w:rPr>
          <w:rFonts w:asciiTheme="minorHAnsi" w:hAnsiTheme="minorHAnsi" w:cstheme="minorHAnsi"/>
          <w:color w:val="000000"/>
          <w:sz w:val="20"/>
          <w:szCs w:val="20"/>
        </w:rPr>
        <w:t>k </w:t>
      </w:r>
      <w:r w:rsidRPr="008D38EA">
        <w:rPr>
          <w:rFonts w:asciiTheme="minorHAnsi" w:eastAsia="TimesNewRomanPSMT" w:hAnsiTheme="minorHAnsi" w:cstheme="minorHAnsi"/>
          <w:color w:val="000000"/>
          <w:sz w:val="20"/>
          <w:szCs w:val="20"/>
        </w:rPr>
        <w:t>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8D38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8D38EA">
        <w:rPr>
          <w:rFonts w:asciiTheme="minorHAnsi" w:hAnsiTheme="minorHAnsi" w:cstheme="minorHAnsi"/>
          <w:b/>
          <w:bCs/>
          <w:sz w:val="20"/>
          <w:szCs w:val="20"/>
        </w:rPr>
        <w:t>Súčinnosť a uzavretie zmluvy</w:t>
      </w:r>
    </w:p>
    <w:p w14:paraId="3BD9F391"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3361D260" w14:textId="77777777" w:rsidR="004826E1" w:rsidRPr="008D38EA" w:rsidRDefault="004826E1" w:rsidP="004826E1">
      <w:pPr>
        <w:shd w:val="clear" w:color="auto" w:fill="FFFFFF"/>
        <w:jc w:val="both"/>
        <w:rPr>
          <w:rFonts w:asciiTheme="minorHAnsi" w:hAnsiTheme="minorHAnsi" w:cstheme="minorHAnsi"/>
          <w:sz w:val="20"/>
          <w:szCs w:val="20"/>
        </w:rPr>
      </w:pPr>
    </w:p>
    <w:p w14:paraId="4AD07867" w14:textId="77777777" w:rsidR="004826E1" w:rsidRPr="008D38EA" w:rsidRDefault="004826E1" w:rsidP="004826E1">
      <w:pPr>
        <w:shd w:val="clear" w:color="auto" w:fill="FFFFFF"/>
        <w:jc w:val="both"/>
        <w:rPr>
          <w:rFonts w:asciiTheme="minorHAnsi" w:hAnsiTheme="minorHAnsi" w:cstheme="minorHAnsi"/>
          <w:b/>
          <w:sz w:val="20"/>
          <w:szCs w:val="20"/>
        </w:rPr>
      </w:pPr>
      <w:r w:rsidRPr="008D38EA">
        <w:rPr>
          <w:rFonts w:asciiTheme="minorHAnsi" w:hAnsiTheme="minorHAnsi" w:cstheme="minorHAnsi"/>
          <w:b/>
          <w:sz w:val="20"/>
          <w:szCs w:val="20"/>
        </w:rPr>
        <w:t>Osobitné podmienky súvisiace s plnením zmluvy.</w:t>
      </w:r>
    </w:p>
    <w:p w14:paraId="3AA7E4DB" w14:textId="77777777" w:rsidR="00E7586D" w:rsidRPr="008D38EA" w:rsidRDefault="004826E1" w:rsidP="004826E1">
      <w:pPr>
        <w:autoSpaceDE w:val="0"/>
        <w:autoSpaceDN w:val="0"/>
        <w:adjustRightInd w:val="0"/>
        <w:spacing w:line="276" w:lineRule="auto"/>
        <w:jc w:val="both"/>
        <w:rPr>
          <w:rFonts w:asciiTheme="minorHAnsi" w:hAnsiTheme="minorHAnsi" w:cstheme="minorHAnsi"/>
          <w:iCs/>
          <w:sz w:val="20"/>
          <w:szCs w:val="20"/>
        </w:rPr>
      </w:pPr>
      <w:r w:rsidRPr="008D38EA">
        <w:rPr>
          <w:rFonts w:asciiTheme="minorHAnsi" w:hAnsiTheme="minorHAnsi" w:cstheme="minorHAnsi"/>
          <w:iCs/>
          <w:sz w:val="20"/>
          <w:szCs w:val="20"/>
        </w:rPr>
        <w:t xml:space="preserve">Verejný obstarávateľ </w:t>
      </w:r>
      <w:r w:rsidR="00E7586D" w:rsidRPr="008D38EA">
        <w:rPr>
          <w:rFonts w:asciiTheme="minorHAnsi" w:hAnsiTheme="minorHAnsi" w:cstheme="minorHAnsi"/>
          <w:iCs/>
          <w:sz w:val="20"/>
          <w:szCs w:val="20"/>
        </w:rPr>
        <w:t xml:space="preserve">si </w:t>
      </w:r>
      <w:r w:rsidRPr="008D38EA">
        <w:rPr>
          <w:rFonts w:asciiTheme="minorHAnsi" w:hAnsiTheme="minorHAnsi" w:cstheme="minorHAnsi"/>
          <w:iCs/>
          <w:sz w:val="20"/>
          <w:szCs w:val="20"/>
        </w:rPr>
        <w:t>v zmysle § 56 o</w:t>
      </w:r>
      <w:r w:rsidR="00E7586D" w:rsidRPr="008D38EA">
        <w:rPr>
          <w:rFonts w:asciiTheme="minorHAnsi" w:hAnsiTheme="minorHAnsi" w:cstheme="minorHAnsi"/>
          <w:iCs/>
          <w:sz w:val="20"/>
          <w:szCs w:val="20"/>
        </w:rPr>
        <w:t xml:space="preserve">ds. 12 a § 42 ods. 12 ZVO vyhradzuje právo určiť v konkrétnej výzve na predkladanie ponúk </w:t>
      </w:r>
      <w:r w:rsidRPr="008D38EA">
        <w:rPr>
          <w:rFonts w:asciiTheme="minorHAnsi" w:hAnsiTheme="minorHAnsi" w:cstheme="minorHAnsi"/>
          <w:iCs/>
          <w:sz w:val="20"/>
          <w:szCs w:val="20"/>
        </w:rPr>
        <w:t>osobitné podmi</w:t>
      </w:r>
      <w:r w:rsidR="00E7586D" w:rsidRPr="008D38EA">
        <w:rPr>
          <w:rFonts w:asciiTheme="minorHAnsi" w:hAnsiTheme="minorHAnsi" w:cstheme="minorHAnsi"/>
          <w:iCs/>
          <w:sz w:val="20"/>
          <w:szCs w:val="20"/>
        </w:rPr>
        <w:t>enky súvisiace s plnením zmluvy, ktorých splnenie bude požadovať od úspešného uchádzača.</w:t>
      </w:r>
      <w:r w:rsidRPr="008D38EA">
        <w:rPr>
          <w:rFonts w:asciiTheme="minorHAnsi" w:hAnsiTheme="minorHAnsi" w:cstheme="minorHAnsi"/>
          <w:iCs/>
          <w:sz w:val="20"/>
          <w:szCs w:val="20"/>
        </w:rPr>
        <w:t xml:space="preserve"> </w:t>
      </w:r>
      <w:r w:rsidR="00E7586D" w:rsidRPr="008D38EA">
        <w:rPr>
          <w:rFonts w:asciiTheme="minorHAnsi" w:hAnsiTheme="minorHAnsi" w:cstheme="minorHAnsi"/>
          <w:iCs/>
          <w:sz w:val="20"/>
          <w:szCs w:val="20"/>
        </w:rPr>
        <w:t>V takomto prípade verejný obstarávateľ primerane predĺži lehotu</w:t>
      </w:r>
      <w:r w:rsidRPr="008D38EA">
        <w:rPr>
          <w:rFonts w:asciiTheme="minorHAnsi" w:hAnsiTheme="minorHAnsi" w:cstheme="minorHAnsi"/>
          <w:iCs/>
          <w:sz w:val="20"/>
          <w:szCs w:val="20"/>
        </w:rPr>
        <w:t xml:space="preserve"> na poskytnutie súčinnosti potrebnej na uzavretie zmluvy </w:t>
      </w:r>
      <w:r w:rsidR="00E7586D" w:rsidRPr="008D38EA">
        <w:rPr>
          <w:rFonts w:asciiTheme="minorHAnsi" w:hAnsiTheme="minorHAnsi" w:cstheme="minorHAnsi"/>
          <w:iCs/>
          <w:sz w:val="20"/>
          <w:szCs w:val="20"/>
        </w:rPr>
        <w:t>v zmysle § 56 ods. 12 a ods. 15 ZVO. Verejný obstarávateľ bude minimálne požadovať:</w:t>
      </w:r>
    </w:p>
    <w:p w14:paraId="56036C71" w14:textId="5A28215C" w:rsidR="004826E1" w:rsidRDefault="004826E1" w:rsidP="004826E1">
      <w:pPr>
        <w:pStyle w:val="Odsekzoznamu"/>
        <w:numPr>
          <w:ilvl w:val="0"/>
          <w:numId w:val="7"/>
        </w:numPr>
        <w:shd w:val="clear" w:color="auto" w:fill="FFFFFF"/>
        <w:jc w:val="both"/>
        <w:rPr>
          <w:rFonts w:asciiTheme="minorHAnsi" w:hAnsiTheme="minorHAnsi" w:cstheme="minorHAnsi"/>
          <w:iCs/>
          <w:sz w:val="20"/>
          <w:szCs w:val="20"/>
        </w:rPr>
      </w:pPr>
      <w:r w:rsidRPr="008D38EA">
        <w:rPr>
          <w:rFonts w:asciiTheme="minorHAnsi" w:hAnsiTheme="minorHAnsi" w:cstheme="minorHAnsi"/>
          <w:iCs/>
          <w:sz w:val="20"/>
          <w:szCs w:val="20"/>
        </w:rPr>
        <w:t xml:space="preserve">Zoznam všetkých subdodávateľov s uvedením identifikačných údajov subdodávateľa, podielu a predmetu subdodávky a údajov o osobe oprávnenej konať za každého subdodávateľa </w:t>
      </w:r>
      <w:r w:rsidR="00B50E16" w:rsidRPr="008D38EA">
        <w:rPr>
          <w:rFonts w:asciiTheme="minorHAnsi" w:hAnsiTheme="minorHAnsi" w:cstheme="minorHAnsi"/>
          <w:iCs/>
          <w:sz w:val="20"/>
          <w:szCs w:val="20"/>
        </w:rPr>
        <w:t xml:space="preserve"> </w:t>
      </w:r>
      <w:r w:rsidRPr="008D38EA">
        <w:rPr>
          <w:rFonts w:asciiTheme="minorHAnsi" w:hAnsiTheme="minorHAnsi" w:cstheme="minorHAnsi"/>
          <w:iCs/>
          <w:sz w:val="20"/>
          <w:szCs w:val="20"/>
        </w:rPr>
        <w:t xml:space="preserve">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r w:rsidR="001D1A1C" w:rsidRPr="008D38EA">
        <w:rPr>
          <w:rFonts w:asciiTheme="minorHAnsi" w:hAnsiTheme="minorHAnsi" w:cstheme="minorHAnsi"/>
          <w:iCs/>
          <w:sz w:val="20"/>
          <w:szCs w:val="20"/>
        </w:rPr>
        <w:t>V prípade nevyužitia subdodávateľov, úspešný uchádzač predloží čestné vyhláse</w:t>
      </w:r>
      <w:r w:rsidR="00E7586D" w:rsidRPr="008D38EA">
        <w:rPr>
          <w:rFonts w:asciiTheme="minorHAnsi" w:hAnsiTheme="minorHAnsi" w:cstheme="minorHAnsi"/>
          <w:iCs/>
          <w:sz w:val="20"/>
          <w:szCs w:val="20"/>
        </w:rPr>
        <w:t>nie o nevyužití subdodávateľov.</w:t>
      </w:r>
    </w:p>
    <w:p w14:paraId="0B4C420A" w14:textId="1981BAB2" w:rsidR="00283482" w:rsidRPr="008D38EA" w:rsidRDefault="00283482" w:rsidP="004826E1">
      <w:pPr>
        <w:pStyle w:val="Odsekzoznamu"/>
        <w:numPr>
          <w:ilvl w:val="0"/>
          <w:numId w:val="7"/>
        </w:numPr>
        <w:shd w:val="clear" w:color="auto" w:fill="FFFFFF"/>
        <w:jc w:val="both"/>
        <w:rPr>
          <w:rFonts w:asciiTheme="minorHAnsi" w:hAnsiTheme="minorHAnsi" w:cstheme="minorHAnsi"/>
          <w:iCs/>
          <w:sz w:val="20"/>
          <w:szCs w:val="20"/>
        </w:rPr>
      </w:pPr>
      <w:r>
        <w:rPr>
          <w:rFonts w:asciiTheme="minorHAnsi" w:hAnsiTheme="minorHAnsi" w:cstheme="minorHAnsi"/>
          <w:iCs/>
          <w:sz w:val="20"/>
          <w:szCs w:val="20"/>
        </w:rPr>
        <w:t>čestné vyhlásenie k uplatňovaniu medzinárodných sankcií</w:t>
      </w:r>
    </w:p>
    <w:p w14:paraId="5C63FE72" w14:textId="77777777" w:rsidR="001D1A1C" w:rsidRPr="008D38EA" w:rsidRDefault="001D1A1C" w:rsidP="004826E1">
      <w:pPr>
        <w:shd w:val="clear" w:color="auto" w:fill="FFFFFF"/>
        <w:jc w:val="both"/>
        <w:rPr>
          <w:rFonts w:asciiTheme="minorHAnsi" w:eastAsia="TimesNewRomanPSMT" w:hAnsiTheme="minorHAnsi" w:cstheme="minorHAnsi"/>
          <w:color w:val="000000"/>
          <w:sz w:val="20"/>
          <w:szCs w:val="20"/>
        </w:rPr>
      </w:pPr>
    </w:p>
    <w:p w14:paraId="03253BA0"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8D38EA" w:rsidRDefault="004826E1" w:rsidP="004826E1">
      <w:pPr>
        <w:shd w:val="clear" w:color="auto" w:fill="FFFFFF"/>
        <w:jc w:val="both"/>
        <w:rPr>
          <w:rFonts w:asciiTheme="minorHAnsi" w:hAnsiTheme="minorHAnsi" w:cstheme="minorHAnsi"/>
          <w:sz w:val="20"/>
          <w:szCs w:val="20"/>
        </w:rPr>
      </w:pPr>
    </w:p>
    <w:p w14:paraId="643C829E" w14:textId="6F978C5B" w:rsidR="00C3520E" w:rsidRPr="008D38EA" w:rsidRDefault="004826E1" w:rsidP="004826E1">
      <w:pPr>
        <w:autoSpaceDE w:val="0"/>
        <w:autoSpaceDN w:val="0"/>
        <w:adjustRightInd w:val="0"/>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Nepredloženie dokladov a dokumentov podľa tohto bude verejný obstarávateľ považovať za porušenie povinnosti úspešného uchádzača poskytnúť verejnému obstarávateľovi riadnu súčinnosť potrebnú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na uzavretie zmluvy v zmysle § 56 ods. 8 ZVO.</w:t>
      </w:r>
    </w:p>
    <w:p w14:paraId="006BC61D" w14:textId="77777777" w:rsidR="004826E1" w:rsidRPr="008D38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Záverečné ustanovenia</w:t>
      </w:r>
    </w:p>
    <w:p w14:paraId="01BB17B3"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8D38EA">
        <w:rPr>
          <w:rFonts w:asciiTheme="minorHAnsi" w:hAnsiTheme="minorHAnsi" w:cstheme="minorHAnsi"/>
          <w:color w:val="000000"/>
          <w:sz w:val="20"/>
          <w:szCs w:val="20"/>
        </w:rPr>
        <w:t xml:space="preserve">o ZVO, </w:t>
      </w:r>
      <w:r w:rsidRPr="008D38EA">
        <w:rPr>
          <w:rFonts w:asciiTheme="minorHAnsi" w:eastAsia="TimesNewRomanPSMT" w:hAnsiTheme="minorHAnsi" w:cstheme="minorHAnsi"/>
          <w:color w:val="000000"/>
          <w:sz w:val="20"/>
          <w:szCs w:val="20"/>
        </w:rPr>
        <w:t>prípadne inými všeobecne záväznými právnymi predpismi. Všetky ostatné informácie, úkony a lehoty sa nachádzajú v ZVO.</w:t>
      </w:r>
    </w:p>
    <w:p w14:paraId="0188ECBF" w14:textId="6466D060" w:rsidR="00C3520E"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8D38EA">
        <w:rPr>
          <w:rFonts w:asciiTheme="minorHAnsi" w:hAnsiTheme="minorHAnsi" w:cstheme="minorHAnsi"/>
          <w:b/>
          <w:sz w:val="20"/>
          <w:szCs w:val="20"/>
        </w:rPr>
        <w:t>Prílohy</w:t>
      </w:r>
      <w:bookmarkEnd w:id="21"/>
    </w:p>
    <w:p w14:paraId="7A4AFAC1"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8D38EA">
        <w:rPr>
          <w:rFonts w:asciiTheme="minorHAnsi" w:hAnsiTheme="minorHAnsi" w:cstheme="minorHAnsi"/>
          <w:bCs/>
          <w:color w:val="000000"/>
          <w:sz w:val="20"/>
          <w:szCs w:val="20"/>
        </w:rPr>
        <w:t>Prílohami k týmto súťažným podkladom sú:</w:t>
      </w:r>
    </w:p>
    <w:p w14:paraId="3F1EDF45" w14:textId="62C4ACA5"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lastRenderedPageBreak/>
        <w:t xml:space="preserve">Príloha č. </w:t>
      </w:r>
      <w:r w:rsidR="00283482">
        <w:rPr>
          <w:rFonts w:asciiTheme="minorHAnsi" w:eastAsia="TimesNewRomanPSMT" w:hAnsiTheme="minorHAnsi" w:cstheme="minorHAnsi"/>
          <w:color w:val="000000"/>
          <w:sz w:val="20"/>
          <w:szCs w:val="20"/>
        </w:rPr>
        <w:t>1</w:t>
      </w:r>
      <w:r w:rsidRPr="008D38EA">
        <w:rPr>
          <w:rFonts w:asciiTheme="minorHAnsi" w:eastAsia="TimesNewRomanPSMT" w:hAnsiTheme="minorHAnsi" w:cstheme="minorHAnsi"/>
          <w:color w:val="000000"/>
          <w:sz w:val="20"/>
          <w:szCs w:val="20"/>
        </w:rPr>
        <w:t xml:space="preserve">: </w:t>
      </w:r>
      <w:r w:rsidR="003233F8">
        <w:rPr>
          <w:rFonts w:asciiTheme="minorHAnsi" w:eastAsia="TimesNewRomanPSMT" w:hAnsiTheme="minorHAnsi" w:cstheme="minorHAnsi"/>
          <w:color w:val="000000"/>
          <w:sz w:val="20"/>
          <w:szCs w:val="20"/>
        </w:rPr>
        <w:t>R</w:t>
      </w:r>
      <w:r w:rsidR="008472CC">
        <w:rPr>
          <w:rFonts w:asciiTheme="minorHAnsi" w:eastAsia="TimesNewRomanPSMT" w:hAnsiTheme="minorHAnsi" w:cstheme="minorHAnsi"/>
          <w:color w:val="000000"/>
          <w:sz w:val="20"/>
          <w:szCs w:val="20"/>
        </w:rPr>
        <w:t>ámcová</w:t>
      </w:r>
      <w:r w:rsidR="00AE791B">
        <w:rPr>
          <w:rFonts w:asciiTheme="minorHAnsi" w:eastAsia="TimesNewRomanPSMT" w:hAnsiTheme="minorHAnsi" w:cstheme="minorHAnsi"/>
          <w:color w:val="000000"/>
          <w:sz w:val="20"/>
          <w:szCs w:val="20"/>
        </w:rPr>
        <w:t xml:space="preserve"> zmluva</w:t>
      </w:r>
    </w:p>
    <w:p w14:paraId="7B1DF482" w14:textId="475DC5C4" w:rsidR="00FF1D92" w:rsidRPr="008D38EA" w:rsidRDefault="00FF1D92" w:rsidP="00915E9E">
      <w:pPr>
        <w:pStyle w:val="Odsekzoznamu"/>
        <w:autoSpaceDE w:val="0"/>
        <w:autoSpaceDN w:val="0"/>
        <w:adjustRightInd w:val="0"/>
        <w:spacing w:line="276" w:lineRule="auto"/>
        <w:ind w:left="360"/>
        <w:contextualSpacing/>
        <w:jc w:val="both"/>
        <w:rPr>
          <w:rFonts w:asciiTheme="minorHAnsi" w:hAnsiTheme="minorHAnsi" w:cstheme="minorHAnsi"/>
          <w:color w:val="000000"/>
          <w:sz w:val="20"/>
          <w:szCs w:val="20"/>
        </w:rPr>
      </w:pPr>
    </w:p>
    <w:p w14:paraId="2D3428AF" w14:textId="77777777" w:rsidR="00137D21" w:rsidRPr="008D38EA" w:rsidRDefault="00137D21" w:rsidP="00137D21">
      <w:pPr>
        <w:rPr>
          <w:rFonts w:asciiTheme="minorHAnsi" w:hAnsiTheme="minorHAnsi" w:cstheme="minorHAnsi"/>
          <w:sz w:val="20"/>
          <w:szCs w:val="20"/>
          <w:lang w:eastAsia="cs-CZ"/>
        </w:rPr>
      </w:pPr>
    </w:p>
    <w:p w14:paraId="450983F6" w14:textId="77777777" w:rsidR="00973C0F" w:rsidRPr="008D38EA" w:rsidRDefault="00973C0F">
      <w:pPr>
        <w:rPr>
          <w:rFonts w:asciiTheme="minorHAnsi" w:hAnsiTheme="minorHAnsi" w:cstheme="minorHAnsi"/>
          <w:sz w:val="20"/>
          <w:szCs w:val="20"/>
        </w:rPr>
      </w:pPr>
    </w:p>
    <w:sectPr w:rsidR="00973C0F" w:rsidRPr="008D38EA" w:rsidSect="00137D2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CA9FA2" w14:textId="77777777" w:rsidR="00CB3B4E" w:rsidRDefault="00CB3B4E" w:rsidP="00137D21">
      <w:r>
        <w:separator/>
      </w:r>
    </w:p>
  </w:endnote>
  <w:endnote w:type="continuationSeparator" w:id="0">
    <w:p w14:paraId="6D15C898" w14:textId="77777777" w:rsidR="00CB3B4E" w:rsidRDefault="00CB3B4E"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E2E141" w14:textId="77777777" w:rsidR="00CB3B4E" w:rsidRDefault="00CB3B4E" w:rsidP="00137D21">
      <w:r>
        <w:separator/>
      </w:r>
    </w:p>
  </w:footnote>
  <w:footnote w:type="continuationSeparator" w:id="0">
    <w:p w14:paraId="4F166B36" w14:textId="77777777" w:rsidR="00CB3B4E" w:rsidRDefault="00CB3B4E"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6A0681" w14:textId="5D949EEA"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SÚŤAŽNÉ PODKLADY</w:t>
    </w:r>
    <w:r w:rsidRPr="00E61A86">
      <w:rPr>
        <w:rFonts w:asciiTheme="minorHAnsi" w:hAnsiTheme="minorHAnsi"/>
        <w:sz w:val="22"/>
        <w:szCs w:val="22"/>
      </w:rPr>
      <w:tab/>
    </w:r>
    <w:r w:rsidRPr="00E61A86">
      <w:rPr>
        <w:rFonts w:asciiTheme="minorHAnsi" w:hAnsiTheme="minorHAnsi"/>
        <w:sz w:val="22"/>
        <w:szCs w:val="22"/>
      </w:rPr>
      <w:tab/>
    </w:r>
  </w:p>
  <w:p w14:paraId="43573ED5" w14:textId="3FE2A0FB"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42028555">
    <w:abstractNumId w:val="6"/>
  </w:num>
  <w:num w:numId="2" w16cid:durableId="1553693064">
    <w:abstractNumId w:val="0"/>
  </w:num>
  <w:num w:numId="3" w16cid:durableId="2042585149">
    <w:abstractNumId w:val="2"/>
  </w:num>
  <w:num w:numId="4" w16cid:durableId="342517621">
    <w:abstractNumId w:val="3"/>
  </w:num>
  <w:num w:numId="5" w16cid:durableId="680591426">
    <w:abstractNumId w:val="5"/>
  </w:num>
  <w:num w:numId="6" w16cid:durableId="658191574">
    <w:abstractNumId w:val="1"/>
  </w:num>
  <w:num w:numId="7" w16cid:durableId="4300128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45EDF"/>
    <w:rsid w:val="0004668B"/>
    <w:rsid w:val="00055F51"/>
    <w:rsid w:val="000602E6"/>
    <w:rsid w:val="000A59F6"/>
    <w:rsid w:val="000C2E2B"/>
    <w:rsid w:val="000E52A2"/>
    <w:rsid w:val="00137935"/>
    <w:rsid w:val="00137D21"/>
    <w:rsid w:val="00146C29"/>
    <w:rsid w:val="00195CD2"/>
    <w:rsid w:val="001D1A1C"/>
    <w:rsid w:val="001E59CC"/>
    <w:rsid w:val="0020195E"/>
    <w:rsid w:val="00223E6F"/>
    <w:rsid w:val="0022442A"/>
    <w:rsid w:val="0023005D"/>
    <w:rsid w:val="00233101"/>
    <w:rsid w:val="002362E8"/>
    <w:rsid w:val="002378EB"/>
    <w:rsid w:val="002538A8"/>
    <w:rsid w:val="00263F8A"/>
    <w:rsid w:val="00273909"/>
    <w:rsid w:val="00283482"/>
    <w:rsid w:val="0028391F"/>
    <w:rsid w:val="00295CEE"/>
    <w:rsid w:val="002A0FA6"/>
    <w:rsid w:val="002C3794"/>
    <w:rsid w:val="002D2626"/>
    <w:rsid w:val="002E3ECD"/>
    <w:rsid w:val="00302691"/>
    <w:rsid w:val="003113CA"/>
    <w:rsid w:val="00316250"/>
    <w:rsid w:val="003233F8"/>
    <w:rsid w:val="00333CB6"/>
    <w:rsid w:val="00335D82"/>
    <w:rsid w:val="0034454F"/>
    <w:rsid w:val="00371481"/>
    <w:rsid w:val="003A122D"/>
    <w:rsid w:val="003A220C"/>
    <w:rsid w:val="003A5CD5"/>
    <w:rsid w:val="003C74C3"/>
    <w:rsid w:val="003D1E0C"/>
    <w:rsid w:val="003D5EC6"/>
    <w:rsid w:val="003E50A2"/>
    <w:rsid w:val="003F4D15"/>
    <w:rsid w:val="0046615C"/>
    <w:rsid w:val="004826E1"/>
    <w:rsid w:val="004C11E6"/>
    <w:rsid w:val="00512A3B"/>
    <w:rsid w:val="005135F0"/>
    <w:rsid w:val="00517BF6"/>
    <w:rsid w:val="005302BE"/>
    <w:rsid w:val="00537C9E"/>
    <w:rsid w:val="005625CC"/>
    <w:rsid w:val="00562C9D"/>
    <w:rsid w:val="00564716"/>
    <w:rsid w:val="00575336"/>
    <w:rsid w:val="005A4035"/>
    <w:rsid w:val="005C4E06"/>
    <w:rsid w:val="005C5682"/>
    <w:rsid w:val="005D6A5A"/>
    <w:rsid w:val="005E7A58"/>
    <w:rsid w:val="00601969"/>
    <w:rsid w:val="00606DE3"/>
    <w:rsid w:val="00617FBB"/>
    <w:rsid w:val="0063201B"/>
    <w:rsid w:val="00632077"/>
    <w:rsid w:val="00647587"/>
    <w:rsid w:val="006579AA"/>
    <w:rsid w:val="006837E1"/>
    <w:rsid w:val="006B3876"/>
    <w:rsid w:val="006C3474"/>
    <w:rsid w:val="006D569E"/>
    <w:rsid w:val="006F03DA"/>
    <w:rsid w:val="00713203"/>
    <w:rsid w:val="00733ACC"/>
    <w:rsid w:val="00735FBE"/>
    <w:rsid w:val="0073633D"/>
    <w:rsid w:val="00747543"/>
    <w:rsid w:val="007935E9"/>
    <w:rsid w:val="007C1F0D"/>
    <w:rsid w:val="00825F37"/>
    <w:rsid w:val="008472CC"/>
    <w:rsid w:val="00864B73"/>
    <w:rsid w:val="00894B59"/>
    <w:rsid w:val="008972D3"/>
    <w:rsid w:val="008A05EC"/>
    <w:rsid w:val="008A288D"/>
    <w:rsid w:val="008A63F8"/>
    <w:rsid w:val="008D38EA"/>
    <w:rsid w:val="008E6961"/>
    <w:rsid w:val="00915E9E"/>
    <w:rsid w:val="00945803"/>
    <w:rsid w:val="00972B92"/>
    <w:rsid w:val="00973C0F"/>
    <w:rsid w:val="0098640B"/>
    <w:rsid w:val="0098652F"/>
    <w:rsid w:val="009A603E"/>
    <w:rsid w:val="009B52FD"/>
    <w:rsid w:val="009C4CC1"/>
    <w:rsid w:val="009D1BC1"/>
    <w:rsid w:val="009E08D8"/>
    <w:rsid w:val="009F10BD"/>
    <w:rsid w:val="00A10C4D"/>
    <w:rsid w:val="00A217E9"/>
    <w:rsid w:val="00A45672"/>
    <w:rsid w:val="00A45ED7"/>
    <w:rsid w:val="00A5402D"/>
    <w:rsid w:val="00A719CC"/>
    <w:rsid w:val="00A802A9"/>
    <w:rsid w:val="00A857E6"/>
    <w:rsid w:val="00AA2C5D"/>
    <w:rsid w:val="00AC6EF4"/>
    <w:rsid w:val="00AE791B"/>
    <w:rsid w:val="00B35EE1"/>
    <w:rsid w:val="00B50E16"/>
    <w:rsid w:val="00B52836"/>
    <w:rsid w:val="00B65B02"/>
    <w:rsid w:val="00B717A0"/>
    <w:rsid w:val="00B75527"/>
    <w:rsid w:val="00B83A4A"/>
    <w:rsid w:val="00B92F3A"/>
    <w:rsid w:val="00BB2239"/>
    <w:rsid w:val="00BF0B05"/>
    <w:rsid w:val="00C3520E"/>
    <w:rsid w:val="00C45D91"/>
    <w:rsid w:val="00C5123D"/>
    <w:rsid w:val="00C908D7"/>
    <w:rsid w:val="00C941FB"/>
    <w:rsid w:val="00CB3B4E"/>
    <w:rsid w:val="00CB3CC2"/>
    <w:rsid w:val="00CB46E6"/>
    <w:rsid w:val="00CC0C9C"/>
    <w:rsid w:val="00D121E1"/>
    <w:rsid w:val="00D23843"/>
    <w:rsid w:val="00D37EC1"/>
    <w:rsid w:val="00D718A4"/>
    <w:rsid w:val="00D9576A"/>
    <w:rsid w:val="00DA25F3"/>
    <w:rsid w:val="00DC4316"/>
    <w:rsid w:val="00DE2D96"/>
    <w:rsid w:val="00DE72AE"/>
    <w:rsid w:val="00DF4D7F"/>
    <w:rsid w:val="00E00027"/>
    <w:rsid w:val="00E06EC4"/>
    <w:rsid w:val="00E14596"/>
    <w:rsid w:val="00E21A74"/>
    <w:rsid w:val="00E336EE"/>
    <w:rsid w:val="00E61A86"/>
    <w:rsid w:val="00E7586D"/>
    <w:rsid w:val="00EA297F"/>
    <w:rsid w:val="00EA6D90"/>
    <w:rsid w:val="00EE6D17"/>
    <w:rsid w:val="00F16B25"/>
    <w:rsid w:val="00F536FB"/>
    <w:rsid w:val="00F56280"/>
    <w:rsid w:val="00F66646"/>
    <w:rsid w:val="00F829E7"/>
    <w:rsid w:val="00F861B7"/>
    <w:rsid w:val="00F94BB4"/>
    <w:rsid w:val="00FC7BA9"/>
    <w:rsid w:val="00FE7568"/>
    <w:rsid w:val="00FF1D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semiHidden/>
    <w:unhideWhenUsed/>
    <w:rsid w:val="009B52FD"/>
    <w:rPr>
      <w:sz w:val="20"/>
      <w:szCs w:val="20"/>
    </w:rPr>
  </w:style>
  <w:style w:type="character" w:customStyle="1" w:styleId="TextkomentraChar">
    <w:name w:val="Text komentára Char"/>
    <w:basedOn w:val="Predvolenpsmoodseku"/>
    <w:link w:val="Textkomentra"/>
    <w:uiPriority w:val="99"/>
    <w:semiHidden/>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2797</Words>
  <Characters>15947</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2</cp:revision>
  <dcterms:created xsi:type="dcterms:W3CDTF">2024-04-04T13:32:00Z</dcterms:created>
  <dcterms:modified xsi:type="dcterms:W3CDTF">2024-04-04T13:32:00Z</dcterms:modified>
</cp:coreProperties>
</file>