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E3EA" w14:textId="199EA9F0" w:rsidR="00194910" w:rsidRPr="002B2616" w:rsidRDefault="00194910" w:rsidP="00194910">
      <w:pPr>
        <w:jc w:val="right"/>
        <w:rPr>
          <w:rFonts w:ascii="Arial Narrow" w:hAnsi="Arial Narrow"/>
          <w:b w:val="0"/>
          <w:lang w:val="sk-SK"/>
        </w:rPr>
      </w:pPr>
      <w:proofErr w:type="spellStart"/>
      <w:r w:rsidRPr="002B2616">
        <w:rPr>
          <w:rFonts w:ascii="Arial Narrow" w:hAnsi="Arial Narrow"/>
          <w:b w:val="0"/>
          <w:lang w:val="sk-SK"/>
        </w:rPr>
        <w:t>Č.p</w:t>
      </w:r>
      <w:proofErr w:type="spellEnd"/>
      <w:r w:rsidRPr="002B2616">
        <w:rPr>
          <w:rFonts w:ascii="Arial Narrow" w:hAnsi="Arial Narrow"/>
          <w:b w:val="0"/>
          <w:lang w:val="sk-SK"/>
        </w:rPr>
        <w:t>.: PPZ-KEU-OKI-2024/</w:t>
      </w:r>
      <w:r w:rsidR="00ED3C8B" w:rsidRPr="002B2616">
        <w:rPr>
          <w:rFonts w:ascii="Arial Narrow" w:hAnsi="Arial Narrow"/>
          <w:b w:val="0"/>
          <w:lang w:val="sk-SK"/>
        </w:rPr>
        <w:t>0</w:t>
      </w:r>
      <w:r w:rsidR="002B2616" w:rsidRPr="002B2616">
        <w:rPr>
          <w:rFonts w:ascii="Arial Narrow" w:hAnsi="Arial Narrow"/>
          <w:b w:val="0"/>
          <w:lang w:val="sk-SK"/>
        </w:rPr>
        <w:t>35280</w:t>
      </w:r>
      <w:r w:rsidR="00ED3C8B" w:rsidRPr="002B2616">
        <w:rPr>
          <w:rFonts w:ascii="Arial Narrow" w:hAnsi="Arial Narrow"/>
          <w:b w:val="0"/>
          <w:lang w:val="sk-SK"/>
        </w:rPr>
        <w:t>-00</w:t>
      </w:r>
      <w:r w:rsidR="002B2616" w:rsidRPr="002B2616">
        <w:rPr>
          <w:rFonts w:ascii="Arial Narrow" w:hAnsi="Arial Narrow"/>
          <w:b w:val="0"/>
          <w:lang w:val="sk-SK"/>
        </w:rPr>
        <w:t>1</w:t>
      </w:r>
    </w:p>
    <w:p w14:paraId="7DB99792" w14:textId="77777777" w:rsidR="00371364" w:rsidRPr="005B3ED5" w:rsidRDefault="00371364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78778709" w14:textId="77777777" w:rsidR="00194910" w:rsidRDefault="00194910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0621EC6" w14:textId="14EA381E" w:rsidR="00CC5CE2" w:rsidRDefault="00CC5CE2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14:paraId="0F43651A" w14:textId="77777777" w:rsidR="00CC5CE2" w:rsidRDefault="00CC5CE2" w:rsidP="00CC5CE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C26B3C8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3CBD275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3D557AF7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CC723D6" w14:textId="2F32FBAF" w:rsidR="00D573F9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 w:rsidR="00D573F9">
        <w:rPr>
          <w:rFonts w:ascii="Arial Narrow" w:hAnsi="Arial Narrow"/>
          <w:b w:val="0"/>
          <w:sz w:val="22"/>
          <w:szCs w:val="22"/>
          <w:lang w:val="sk-SK"/>
        </w:rPr>
        <w:t xml:space="preserve"> na realizáciu európskeho projektu INTEROPERABILITA.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520AACD" w14:textId="77777777" w:rsidR="00D573F9" w:rsidRDefault="00D573F9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8A55A27" w14:textId="43CBC596" w:rsidR="00D573F9" w:rsidRDefault="00D573F9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1.</w:t>
      </w:r>
    </w:p>
    <w:p w14:paraId="7B67E9D3" w14:textId="0035966D" w:rsidR="00D573F9" w:rsidRPr="00D573F9" w:rsidRDefault="00D573F9" w:rsidP="00FA008D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D573F9">
        <w:rPr>
          <w:rFonts w:ascii="Arial Narrow" w:hAnsi="Arial Narrow"/>
          <w:sz w:val="22"/>
          <w:szCs w:val="22"/>
          <w:lang w:val="sk-SK"/>
        </w:rPr>
        <w:t>Moderniz</w:t>
      </w:r>
      <w:r w:rsidRPr="00D573F9">
        <w:rPr>
          <w:rFonts w:ascii="Arial Narrow" w:hAnsi="Arial Narrow" w:hint="eastAsia"/>
          <w:sz w:val="22"/>
          <w:szCs w:val="22"/>
          <w:lang w:val="sk-SK"/>
        </w:rPr>
        <w:t>á</w:t>
      </w:r>
      <w:r w:rsidRPr="00D573F9">
        <w:rPr>
          <w:rFonts w:ascii="Arial Narrow" w:hAnsi="Arial Narrow"/>
          <w:sz w:val="22"/>
          <w:szCs w:val="22"/>
          <w:lang w:val="sk-SK"/>
        </w:rPr>
        <w:t xml:space="preserve">cie a </w:t>
      </w:r>
      <w:r w:rsidR="00124C68" w:rsidRPr="00D573F9">
        <w:rPr>
          <w:rFonts w:ascii="Arial Narrow" w:hAnsi="Arial Narrow"/>
          <w:sz w:val="22"/>
          <w:szCs w:val="22"/>
          <w:lang w:val="sk-SK"/>
        </w:rPr>
        <w:t>integr</w:t>
      </w:r>
      <w:r w:rsidR="00124C68">
        <w:rPr>
          <w:rFonts w:ascii="Arial Narrow" w:hAnsi="Arial Narrow"/>
          <w:sz w:val="22"/>
          <w:szCs w:val="22"/>
          <w:lang w:val="sk-SK"/>
        </w:rPr>
        <w:t>á</w:t>
      </w:r>
      <w:r w:rsidR="00124C68" w:rsidRPr="00D573F9">
        <w:rPr>
          <w:rFonts w:ascii="Arial Narrow" w:hAnsi="Arial Narrow"/>
          <w:sz w:val="22"/>
          <w:szCs w:val="22"/>
          <w:lang w:val="sk-SK"/>
        </w:rPr>
        <w:t>cie</w:t>
      </w:r>
      <w:r w:rsidRPr="00D573F9">
        <w:rPr>
          <w:rFonts w:ascii="Arial Narrow" w:hAnsi="Arial Narrow"/>
          <w:sz w:val="22"/>
          <w:szCs w:val="22"/>
          <w:lang w:val="sk-SK"/>
        </w:rPr>
        <w:t xml:space="preserve"> informa</w:t>
      </w:r>
      <w:r w:rsidRPr="00D573F9">
        <w:rPr>
          <w:rFonts w:ascii="Arial Narrow" w:hAnsi="Arial Narrow" w:hint="eastAsia"/>
          <w:sz w:val="22"/>
          <w:szCs w:val="22"/>
          <w:lang w:val="sk-SK"/>
        </w:rPr>
        <w:t>č</w:t>
      </w:r>
      <w:r w:rsidRPr="00D573F9">
        <w:rPr>
          <w:rFonts w:ascii="Arial Narrow" w:hAnsi="Arial Narrow"/>
          <w:sz w:val="22"/>
          <w:szCs w:val="22"/>
          <w:lang w:val="sk-SK"/>
        </w:rPr>
        <w:t>n</w:t>
      </w:r>
      <w:r w:rsidRPr="00D573F9">
        <w:rPr>
          <w:rFonts w:ascii="Arial Narrow" w:hAnsi="Arial Narrow" w:hint="eastAsia"/>
          <w:sz w:val="22"/>
          <w:szCs w:val="22"/>
          <w:lang w:val="sk-SK"/>
        </w:rPr>
        <w:t>ý</w:t>
      </w:r>
      <w:r w:rsidRPr="00D573F9">
        <w:rPr>
          <w:rFonts w:ascii="Arial Narrow" w:hAnsi="Arial Narrow"/>
          <w:sz w:val="22"/>
          <w:szCs w:val="22"/>
          <w:lang w:val="sk-SK"/>
        </w:rPr>
        <w:t>ch syst</w:t>
      </w:r>
      <w:r w:rsidRPr="00D573F9">
        <w:rPr>
          <w:rFonts w:ascii="Arial Narrow" w:hAnsi="Arial Narrow" w:hint="eastAsia"/>
          <w:sz w:val="22"/>
          <w:szCs w:val="22"/>
          <w:lang w:val="sk-SK"/>
        </w:rPr>
        <w:t>é</w:t>
      </w:r>
      <w:r w:rsidRPr="00D573F9">
        <w:rPr>
          <w:rFonts w:ascii="Arial Narrow" w:hAnsi="Arial Narrow"/>
          <w:sz w:val="22"/>
          <w:szCs w:val="22"/>
          <w:lang w:val="sk-SK"/>
        </w:rPr>
        <w:t>mov KEU PZ (AFIS, CODIS, EVIDENCE, BDC, FACE PRUM II)</w:t>
      </w:r>
      <w:r w:rsidR="0073529F">
        <w:rPr>
          <w:rFonts w:ascii="Arial Narrow" w:hAnsi="Arial Narrow"/>
          <w:sz w:val="22"/>
          <w:szCs w:val="22"/>
          <w:lang w:val="sk-SK"/>
        </w:rPr>
        <w:t>.</w:t>
      </w:r>
    </w:p>
    <w:p w14:paraId="67BAD2BA" w14:textId="79A2956E" w:rsidR="00D573F9" w:rsidRDefault="00D573F9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D4B8A47" w14:textId="27658DEE" w:rsidR="00124C68" w:rsidRDefault="00124C68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2.</w:t>
      </w:r>
    </w:p>
    <w:p w14:paraId="2FF52575" w14:textId="665B65BD" w:rsidR="00124C68" w:rsidRPr="00124C68" w:rsidRDefault="00124C68" w:rsidP="00FA008D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124C68">
        <w:rPr>
          <w:rFonts w:ascii="Arial Narrow" w:hAnsi="Arial Narrow"/>
          <w:sz w:val="22"/>
          <w:szCs w:val="22"/>
          <w:lang w:val="sk-SK"/>
        </w:rPr>
        <w:t>Integra</w:t>
      </w:r>
      <w:r w:rsidRPr="00124C68">
        <w:rPr>
          <w:rFonts w:ascii="Arial Narrow" w:hAnsi="Arial Narrow" w:hint="eastAsia"/>
          <w:sz w:val="22"/>
          <w:szCs w:val="22"/>
          <w:lang w:val="sk-SK"/>
        </w:rPr>
        <w:t>č</w:t>
      </w:r>
      <w:r w:rsidRPr="00124C68">
        <w:rPr>
          <w:rFonts w:ascii="Arial Narrow" w:hAnsi="Arial Narrow"/>
          <w:sz w:val="22"/>
          <w:szCs w:val="22"/>
          <w:lang w:val="sk-SK"/>
        </w:rPr>
        <w:t>n</w:t>
      </w:r>
      <w:r w:rsidRPr="00124C68">
        <w:rPr>
          <w:rFonts w:ascii="Arial Narrow" w:hAnsi="Arial Narrow" w:hint="eastAsia"/>
          <w:sz w:val="22"/>
          <w:szCs w:val="22"/>
          <w:lang w:val="sk-SK"/>
        </w:rPr>
        <w:t>á</w:t>
      </w:r>
      <w:r w:rsidRPr="00124C68">
        <w:rPr>
          <w:rFonts w:ascii="Arial Narrow" w:hAnsi="Arial Narrow"/>
          <w:sz w:val="22"/>
          <w:szCs w:val="22"/>
          <w:lang w:val="sk-SK"/>
        </w:rPr>
        <w:t xml:space="preserve"> platforma - softv</w:t>
      </w:r>
      <w:r w:rsidRPr="00124C68">
        <w:rPr>
          <w:rFonts w:ascii="Arial Narrow" w:hAnsi="Arial Narrow" w:hint="eastAsia"/>
          <w:sz w:val="22"/>
          <w:szCs w:val="22"/>
          <w:lang w:val="sk-SK"/>
        </w:rPr>
        <w:t>é</w:t>
      </w:r>
      <w:r w:rsidRPr="00124C68">
        <w:rPr>
          <w:rFonts w:ascii="Arial Narrow" w:hAnsi="Arial Narrow"/>
          <w:sz w:val="22"/>
          <w:szCs w:val="22"/>
          <w:lang w:val="sk-SK"/>
        </w:rPr>
        <w:t>rov</w:t>
      </w:r>
      <w:r w:rsidRPr="00124C68">
        <w:rPr>
          <w:rFonts w:ascii="Arial Narrow" w:hAnsi="Arial Narrow" w:hint="eastAsia"/>
          <w:sz w:val="22"/>
          <w:szCs w:val="22"/>
          <w:lang w:val="sk-SK"/>
        </w:rPr>
        <w:t>é</w:t>
      </w:r>
      <w:r w:rsidRPr="00124C68">
        <w:rPr>
          <w:rFonts w:ascii="Arial Narrow" w:hAnsi="Arial Narrow"/>
          <w:sz w:val="22"/>
          <w:szCs w:val="22"/>
          <w:lang w:val="sk-SK"/>
        </w:rPr>
        <w:t xml:space="preserve"> prepojenie</w:t>
      </w:r>
      <w:r w:rsidR="0073529F">
        <w:rPr>
          <w:rFonts w:ascii="Arial Narrow" w:hAnsi="Arial Narrow"/>
          <w:sz w:val="22"/>
          <w:szCs w:val="22"/>
          <w:lang w:val="sk-SK"/>
        </w:rPr>
        <w:t>,</w:t>
      </w:r>
    </w:p>
    <w:p w14:paraId="7E02B68E" w14:textId="22D87DB6" w:rsidR="00124C68" w:rsidRDefault="00124C68" w:rsidP="00FA008D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124C68">
        <w:rPr>
          <w:rFonts w:ascii="Arial Narrow" w:hAnsi="Arial Narrow"/>
          <w:sz w:val="22"/>
          <w:szCs w:val="22"/>
          <w:lang w:val="sk-SK"/>
        </w:rPr>
        <w:t xml:space="preserve">(systémov AFIS/CODIS/FACE na externé systémy </w:t>
      </w:r>
      <w:proofErr w:type="spellStart"/>
      <w:r w:rsidRPr="00124C68">
        <w:rPr>
          <w:rFonts w:ascii="Arial Narrow" w:hAnsi="Arial Narrow"/>
          <w:sz w:val="22"/>
          <w:szCs w:val="22"/>
          <w:lang w:val="sk-SK"/>
        </w:rPr>
        <w:t>euLISA</w:t>
      </w:r>
      <w:proofErr w:type="spellEnd"/>
      <w:r w:rsidRPr="00124C68">
        <w:rPr>
          <w:rFonts w:ascii="Arial Narrow" w:hAnsi="Arial Narrow"/>
          <w:sz w:val="22"/>
          <w:szCs w:val="22"/>
          <w:lang w:val="sk-SK"/>
        </w:rPr>
        <w:t xml:space="preserve"> pre PRUM II na CLK)</w:t>
      </w:r>
      <w:r w:rsidR="0073529F">
        <w:rPr>
          <w:rFonts w:ascii="Arial Narrow" w:hAnsi="Arial Narrow"/>
          <w:sz w:val="22"/>
          <w:szCs w:val="22"/>
          <w:lang w:val="sk-SK"/>
        </w:rPr>
        <w:t>.</w:t>
      </w:r>
    </w:p>
    <w:p w14:paraId="673448C7" w14:textId="5BD8E9B6" w:rsidR="00124C68" w:rsidRDefault="00124C68" w:rsidP="00FA008D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2B8AC8C7" w14:textId="40300616" w:rsidR="00124C68" w:rsidRDefault="00124C68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</w:t>
      </w:r>
      <w:r w:rsidRPr="00124C68">
        <w:rPr>
          <w:rFonts w:ascii="Arial Narrow" w:hAnsi="Arial Narrow"/>
          <w:b w:val="0"/>
          <w:sz w:val="22"/>
          <w:szCs w:val="22"/>
          <w:lang w:val="sk-SK"/>
        </w:rPr>
        <w:t>asť 3.</w:t>
      </w:r>
    </w:p>
    <w:p w14:paraId="35E2B48D" w14:textId="5B5AFBD8" w:rsidR="00124C68" w:rsidRDefault="00124C68" w:rsidP="00FA008D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124C68">
        <w:rPr>
          <w:rFonts w:ascii="Arial Narrow" w:hAnsi="Arial Narrow"/>
          <w:sz w:val="22"/>
          <w:szCs w:val="22"/>
          <w:lang w:val="sk-SK"/>
        </w:rPr>
        <w:t>Informačný systém FACE</w:t>
      </w:r>
      <w:r w:rsidR="0073529F">
        <w:rPr>
          <w:rFonts w:ascii="Arial Narrow" w:hAnsi="Arial Narrow"/>
          <w:sz w:val="22"/>
          <w:szCs w:val="22"/>
          <w:lang w:val="sk-SK"/>
        </w:rPr>
        <w:t>.</w:t>
      </w:r>
    </w:p>
    <w:p w14:paraId="26B9C5F0" w14:textId="3FEB40C2" w:rsidR="00124C68" w:rsidRDefault="00124C68" w:rsidP="00FA008D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3F2031A3" w14:textId="7208904E" w:rsidR="00124C68" w:rsidRDefault="00124C68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124C68">
        <w:rPr>
          <w:rFonts w:ascii="Arial Narrow" w:hAnsi="Arial Narrow"/>
          <w:b w:val="0"/>
          <w:sz w:val="22"/>
          <w:szCs w:val="22"/>
          <w:lang w:val="sk-SK"/>
        </w:rPr>
        <w:t>Časť 4.</w:t>
      </w:r>
    </w:p>
    <w:p w14:paraId="4D94FBE4" w14:textId="4C7C74CB" w:rsidR="00124C68" w:rsidRDefault="00124C68" w:rsidP="00FA008D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73529F">
        <w:rPr>
          <w:rFonts w:ascii="Arial Narrow" w:hAnsi="Arial Narrow"/>
          <w:sz w:val="22"/>
          <w:szCs w:val="22"/>
          <w:lang w:val="sk-SK"/>
        </w:rPr>
        <w:t>Hardvér servery pre informačný systémy KEU PZ ( AFIS, CODIS, FACE, EVIDENCE,BDC)</w:t>
      </w:r>
      <w:r w:rsidR="0073529F">
        <w:rPr>
          <w:rFonts w:ascii="Arial Narrow" w:hAnsi="Arial Narrow"/>
          <w:sz w:val="22"/>
          <w:szCs w:val="22"/>
          <w:lang w:val="sk-SK"/>
        </w:rPr>
        <w:t>.</w:t>
      </w:r>
    </w:p>
    <w:p w14:paraId="73566026" w14:textId="53B37DC7" w:rsidR="0073529F" w:rsidRDefault="0073529F" w:rsidP="00FA008D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27ED0B65" w14:textId="2B9F0D17" w:rsidR="0073529F" w:rsidRDefault="0073529F" w:rsidP="00FA008D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73529F">
        <w:rPr>
          <w:rFonts w:ascii="Arial Narrow" w:hAnsi="Arial Narrow"/>
          <w:b w:val="0"/>
          <w:sz w:val="22"/>
          <w:szCs w:val="22"/>
          <w:lang w:val="sk-SK"/>
        </w:rPr>
        <w:t>Časť 5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0FC6007A" w14:textId="5D997C17" w:rsidR="0073529F" w:rsidRPr="0073529F" w:rsidRDefault="0073529F" w:rsidP="00FA008D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73529F">
        <w:rPr>
          <w:rFonts w:ascii="Arial Narrow" w:hAnsi="Arial Narrow"/>
          <w:sz w:val="22"/>
          <w:szCs w:val="22"/>
          <w:lang w:val="sk-SK"/>
        </w:rPr>
        <w:t>Softvérový upgrade systému AFIS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479674B8" w14:textId="77777777" w:rsidR="00124C68" w:rsidRPr="00124C68" w:rsidRDefault="00124C68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65E5C6F" w14:textId="36FEA84D" w:rsidR="00FA008D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r w:rsidR="00BD3F6C" w:rsidRPr="00BD3F6C">
        <w:rPr>
          <w:rFonts w:ascii="Arial Narrow" w:hAnsi="Arial Narrow"/>
          <w:sz w:val="22"/>
          <w:szCs w:val="22"/>
          <w:lang w:val="sk-SK"/>
        </w:rPr>
        <w:t>1</w:t>
      </w:r>
      <w:r w:rsidR="0073529F">
        <w:rPr>
          <w:rFonts w:ascii="Arial Narrow" w:hAnsi="Arial Narrow"/>
          <w:sz w:val="22"/>
          <w:szCs w:val="22"/>
          <w:lang w:val="sk-SK"/>
        </w:rPr>
        <w:t>9</w:t>
      </w:r>
      <w:r>
        <w:rPr>
          <w:rFonts w:ascii="Arial Narrow" w:hAnsi="Arial Narrow" w:cs="Arial"/>
          <w:sz w:val="22"/>
          <w:szCs w:val="22"/>
          <w:lang w:val="sk-SK"/>
        </w:rPr>
        <w:t>. 0</w:t>
      </w:r>
      <w:r w:rsidR="0073529F">
        <w:rPr>
          <w:rFonts w:ascii="Arial Narrow" w:hAnsi="Arial Narrow" w:cs="Arial"/>
          <w:sz w:val="22"/>
          <w:szCs w:val="22"/>
          <w:lang w:val="sk-SK"/>
        </w:rPr>
        <w:t>4</w:t>
      </w:r>
      <w:r>
        <w:rPr>
          <w:rFonts w:ascii="Arial Narrow" w:hAnsi="Arial Narrow" w:cs="Arial"/>
          <w:sz w:val="22"/>
          <w:szCs w:val="22"/>
          <w:lang w:val="sk-SK"/>
        </w:rPr>
        <w:t>. 2024</w:t>
      </w:r>
      <w:r w:rsidR="00BD3F6C">
        <w:rPr>
          <w:rFonts w:ascii="Arial Narrow" w:hAnsi="Arial Narrow" w:cs="Arial"/>
          <w:sz w:val="22"/>
          <w:szCs w:val="22"/>
          <w:lang w:val="sk-SK"/>
        </w:rPr>
        <w:t>, do 12:00 h.</w:t>
      </w:r>
      <w:r>
        <w:rPr>
          <w:rFonts w:ascii="Arial Narrow" w:hAnsi="Arial Narrow" w:cs="Arial"/>
          <w:b w:val="0"/>
          <w:sz w:val="22"/>
          <w:szCs w:val="22"/>
          <w:lang w:val="sk-SK"/>
        </w:rPr>
        <w:t xml:space="preserve">. </w:t>
      </w:r>
    </w:p>
    <w:p w14:paraId="1D84E65F" w14:textId="77777777" w:rsidR="00FA008D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</w:p>
    <w:p w14:paraId="2CCEE721" w14:textId="3758F281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 opis predmetu zákazky</w:t>
      </w:r>
      <w:r w:rsidR="00371364">
        <w:rPr>
          <w:rFonts w:ascii="Arial Narrow" w:hAnsi="Arial Narrow"/>
          <w:b w:val="0"/>
          <w:sz w:val="22"/>
          <w:szCs w:val="22"/>
          <w:lang w:val="sk-SK"/>
        </w:rPr>
        <w:t>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885B70E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CC544C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79BE553" w14:textId="114B8CA8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 súbor</w:t>
      </w:r>
      <w:r w:rsidR="0073529F">
        <w:rPr>
          <w:rFonts w:ascii="Arial Narrow" w:hAnsi="Arial Narrow"/>
          <w:b w:val="0"/>
          <w:sz w:val="22"/>
          <w:szCs w:val="22"/>
          <w:lang w:val="sk-SK"/>
        </w:rPr>
        <w:t>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štruktúrovaná cenovú ponuka</w:t>
      </w:r>
      <w:r w:rsidR="00A04F13">
        <w:rPr>
          <w:rFonts w:ascii="Arial Narrow" w:hAnsi="Arial Narrow"/>
          <w:b w:val="0"/>
          <w:sz w:val="22"/>
          <w:szCs w:val="22"/>
          <w:lang w:val="sk-SK"/>
        </w:rPr>
        <w:t>,</w:t>
      </w:r>
      <w:r w:rsidR="0073529F">
        <w:rPr>
          <w:rFonts w:ascii="Arial Narrow" w:hAnsi="Arial Narrow"/>
          <w:b w:val="0"/>
          <w:sz w:val="22"/>
          <w:szCs w:val="22"/>
          <w:lang w:val="sk-SK"/>
        </w:rPr>
        <w:t xml:space="preserve"> ktorej súčasťou je aj opis predmetu zákazky pre každú časť</w:t>
      </w:r>
      <w:r w:rsidR="00A04F13">
        <w:rPr>
          <w:rFonts w:ascii="Arial Narrow" w:hAnsi="Arial Narrow"/>
          <w:b w:val="0"/>
          <w:sz w:val="22"/>
          <w:szCs w:val="22"/>
          <w:lang w:val="sk-SK"/>
        </w:rPr>
        <w:t xml:space="preserve"> prieskumu</w:t>
      </w:r>
      <w:r w:rsidR="0073529F">
        <w:rPr>
          <w:rFonts w:ascii="Arial Narrow" w:hAnsi="Arial Narrow"/>
          <w:b w:val="0"/>
          <w:sz w:val="22"/>
          <w:szCs w:val="22"/>
          <w:lang w:val="sk-SK"/>
        </w:rPr>
        <w:t xml:space="preserve"> samosta</w:t>
      </w:r>
      <w:r w:rsidR="00A04F13">
        <w:rPr>
          <w:rFonts w:ascii="Arial Narrow" w:hAnsi="Arial Narrow"/>
          <w:b w:val="0"/>
          <w:sz w:val="22"/>
          <w:szCs w:val="22"/>
          <w:lang w:val="sk-SK"/>
        </w:rPr>
        <w:t>t</w:t>
      </w:r>
      <w:r w:rsidR="0073529F">
        <w:rPr>
          <w:rFonts w:ascii="Arial Narrow" w:hAnsi="Arial Narrow"/>
          <w:b w:val="0"/>
          <w:sz w:val="22"/>
          <w:szCs w:val="22"/>
          <w:lang w:val="sk-SK"/>
        </w:rPr>
        <w:t>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2B9450C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2405E59" w14:textId="126091E9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</w:t>
      </w:r>
      <w:r w:rsidR="000772BD">
        <w:rPr>
          <w:rFonts w:ascii="Arial Narrow" w:hAnsi="Arial Narrow"/>
          <w:b w:val="0"/>
          <w:sz w:val="22"/>
          <w:szCs w:val="22"/>
          <w:lang w:val="sk-SK"/>
        </w:rPr>
        <w:t xml:space="preserve"> vo forme vyplneného súboru štruktúrovaná cenová ponuka</w:t>
      </w:r>
      <w:r w:rsidR="00A04F13">
        <w:rPr>
          <w:rFonts w:ascii="Arial Narrow" w:hAnsi="Arial Narrow"/>
          <w:b w:val="0"/>
          <w:sz w:val="22"/>
          <w:szCs w:val="22"/>
          <w:lang w:val="sk-SK"/>
        </w:rPr>
        <w:t xml:space="preserve"> na všetky časti alebo len vybranú časť alebo vybrané časti. Hodnotiť sa bude každá časť </w:t>
      </w:r>
      <w:proofErr w:type="spellStart"/>
      <w:r w:rsidR="00A04F13">
        <w:rPr>
          <w:rFonts w:ascii="Arial Narrow" w:hAnsi="Arial Narrow"/>
          <w:b w:val="0"/>
          <w:sz w:val="22"/>
          <w:szCs w:val="22"/>
          <w:lang w:val="sk-SK"/>
        </w:rPr>
        <w:t>samostane</w:t>
      </w:r>
      <w:proofErr w:type="spellEnd"/>
      <w:r w:rsidR="00A04F1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A7063E2" w14:textId="214D3374" w:rsidR="00FA008D" w:rsidRDefault="00FA008D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8094F64" w14:textId="19E6E892" w:rsidR="00A04F13" w:rsidRDefault="002B2616" w:rsidP="00FA008D">
      <w:pPr>
        <w:pStyle w:val="Zkladntext"/>
        <w:spacing w:after="0"/>
        <w:rPr>
          <w:rFonts w:ascii="Arial Narrow" w:hAnsi="Arial Narrow" w:cs="Arial"/>
          <w:b w:val="0"/>
          <w:iCs/>
          <w:sz w:val="22"/>
          <w:szCs w:val="22"/>
          <w:lang w:val="sk-SK"/>
        </w:rPr>
      </w:pPr>
      <w:r>
        <w:rPr>
          <w:rFonts w:ascii="Arial Narrow" w:hAnsi="Arial Narrow" w:cs="Arial"/>
          <w:b w:val="0"/>
          <w:iCs/>
          <w:sz w:val="22"/>
          <w:szCs w:val="22"/>
          <w:lang w:val="sk-SK"/>
        </w:rPr>
        <w:t xml:space="preserve"> Dňa: 08.04.2024</w:t>
      </w:r>
    </w:p>
    <w:p w14:paraId="2B3347B5" w14:textId="77777777" w:rsidR="00A04F13" w:rsidRDefault="00A04F13" w:rsidP="00FA008D">
      <w:pPr>
        <w:pStyle w:val="Zkladntext"/>
        <w:spacing w:after="0"/>
        <w:rPr>
          <w:rFonts w:ascii="Arial Narrow" w:hAnsi="Arial Narrow" w:cs="Arial"/>
          <w:b w:val="0"/>
          <w:iCs/>
          <w:sz w:val="22"/>
          <w:szCs w:val="22"/>
          <w:lang w:val="sk-SK"/>
        </w:rPr>
      </w:pPr>
    </w:p>
    <w:p w14:paraId="7C686689" w14:textId="77777777" w:rsidR="002B2616" w:rsidRDefault="002B2616" w:rsidP="002B2616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S </w:t>
      </w:r>
      <w:r w:rsidRPr="002B2616">
        <w:rPr>
          <w:rFonts w:ascii="Helvetica" w:hAnsi="Helvetica"/>
          <w:color w:val="2C3E50"/>
          <w:sz w:val="18"/>
          <w:szCs w:val="18"/>
          <w:lang w:val="sk-SK" w:eastAsia="sk-SK"/>
        </w:rPr>
        <w:t>pozdravom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,</w:t>
      </w:r>
    </w:p>
    <w:p w14:paraId="4C32838A" w14:textId="77777777" w:rsidR="002B2616" w:rsidRDefault="002B2616" w:rsidP="002B2616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</w:p>
    <w:p w14:paraId="48ED2305" w14:textId="77777777" w:rsidR="002B2616" w:rsidRPr="002B2616" w:rsidRDefault="002B2616" w:rsidP="002B2616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sk-SK" w:eastAsia="sk-SK"/>
        </w:rPr>
      </w:pPr>
      <w:r w:rsidRPr="002B2616">
        <w:rPr>
          <w:rFonts w:ascii="Helvetica" w:hAnsi="Helvetica"/>
          <w:b w:val="0"/>
          <w:bCs/>
          <w:color w:val="2C3E50"/>
          <w:sz w:val="23"/>
          <w:szCs w:val="23"/>
          <w:lang w:val="sk-SK" w:eastAsia="sk-SK"/>
        </w:rPr>
        <w:t xml:space="preserve">plk. Mgr. Jaroslav </w:t>
      </w:r>
      <w:proofErr w:type="spellStart"/>
      <w:r w:rsidRPr="002B2616">
        <w:rPr>
          <w:rFonts w:ascii="Helvetica" w:hAnsi="Helvetica"/>
          <w:b w:val="0"/>
          <w:bCs/>
          <w:color w:val="2C3E50"/>
          <w:sz w:val="23"/>
          <w:szCs w:val="23"/>
          <w:lang w:val="sk-SK" w:eastAsia="sk-SK"/>
        </w:rPr>
        <w:t>Podlucký</w:t>
      </w:r>
      <w:proofErr w:type="spellEnd"/>
    </w:p>
    <w:p w14:paraId="4C654125" w14:textId="77777777" w:rsidR="002B2616" w:rsidRPr="002B2616" w:rsidRDefault="002B2616" w:rsidP="002B2616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sk-SK" w:eastAsia="sk-SK"/>
        </w:rPr>
      </w:pPr>
      <w:r w:rsidRPr="002B2616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riaditeľ odboru </w:t>
      </w:r>
      <w:r w:rsidRPr="002B2616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  <w:r w:rsidRPr="002B2616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Kriminalistický a expertízny ústav PZ </w:t>
      </w:r>
      <w:r w:rsidRPr="002B2616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  <w:r w:rsidRPr="002B2616">
        <w:rPr>
          <w:rFonts w:ascii="Helvetica" w:hAnsi="Helvetica"/>
          <w:color w:val="2C3E50"/>
          <w:sz w:val="18"/>
          <w:szCs w:val="18"/>
          <w:lang w:val="sk-SK" w:eastAsia="sk-SK"/>
        </w:rPr>
        <w:t>Prezídium Policajného zboru</w:t>
      </w:r>
    </w:p>
    <w:p w14:paraId="63810979" w14:textId="2D9A3F9F" w:rsidR="002B2616" w:rsidRPr="002B2616" w:rsidRDefault="002B2616" w:rsidP="002B2616">
      <w:pPr>
        <w:shd w:val="clear" w:color="auto" w:fill="FFFFFF"/>
        <w:rPr>
          <w:rFonts w:ascii="Helvetica" w:hAnsi="Helvetica"/>
          <w:color w:val="2C3E50"/>
          <w:sz w:val="18"/>
          <w:szCs w:val="18"/>
          <w:lang w:val="sk-SK" w:eastAsia="sk-SK"/>
        </w:rPr>
      </w:pPr>
      <w:r w:rsidRPr="002B2616"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15F53E6C" wp14:editId="5E84F43A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54969" w14:textId="77777777" w:rsidR="002B2616" w:rsidRPr="002B2616" w:rsidRDefault="002B2616" w:rsidP="002B2616">
      <w:pPr>
        <w:shd w:val="clear" w:color="auto" w:fill="FFFFFF"/>
        <w:rPr>
          <w:rFonts w:ascii="Helvetica" w:hAnsi="Helvetica"/>
          <w:color w:val="2C3E50"/>
          <w:sz w:val="18"/>
          <w:szCs w:val="18"/>
          <w:lang w:val="sk-SK" w:eastAsia="sk-SK"/>
        </w:rPr>
      </w:pPr>
      <w:r w:rsidRPr="002B2616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Sklabinská 1 </w:t>
      </w:r>
      <w:r w:rsidRPr="002B2616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  <w:r w:rsidRPr="002B2616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Slovenská republika </w:t>
      </w:r>
    </w:p>
    <w:p w14:paraId="2AEE34E9" w14:textId="77777777" w:rsidR="002B2616" w:rsidRPr="002B2616" w:rsidRDefault="002B2616" w:rsidP="002B2616">
      <w:pPr>
        <w:shd w:val="clear" w:color="auto" w:fill="FFFFFF"/>
        <w:rPr>
          <w:rFonts w:ascii="Helvetica" w:hAnsi="Helvetica"/>
          <w:color w:val="2C3E50"/>
          <w:sz w:val="18"/>
          <w:szCs w:val="18"/>
          <w:lang w:val="sk-SK" w:eastAsia="sk-SK"/>
        </w:rPr>
      </w:pPr>
      <w:r w:rsidRPr="002B2616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tel.: +421 9610 57530 </w:t>
      </w:r>
      <w:r w:rsidRPr="002B2616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  <w:r w:rsidRPr="002B2616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mobil: +421 905 650 656 </w:t>
      </w:r>
      <w:r w:rsidRPr="002B2616">
        <w:rPr>
          <w:rFonts w:ascii="Helvetica" w:hAnsi="Helvetica"/>
          <w:color w:val="FF0000"/>
          <w:sz w:val="18"/>
          <w:szCs w:val="18"/>
          <w:lang w:val="sk-SK" w:eastAsia="sk-SK"/>
        </w:rPr>
        <w:t xml:space="preserve">| </w:t>
      </w:r>
      <w:r w:rsidRPr="002B2616">
        <w:rPr>
          <w:rFonts w:ascii="Helvetica" w:hAnsi="Helvetica"/>
          <w:color w:val="2C3E50"/>
          <w:sz w:val="18"/>
          <w:szCs w:val="18"/>
          <w:lang w:val="sk-SK" w:eastAsia="sk-SK"/>
        </w:rPr>
        <w:t xml:space="preserve">fax.: +421 9610 59058 </w:t>
      </w:r>
    </w:p>
    <w:p w14:paraId="0F709A7A" w14:textId="77777777" w:rsidR="002B2616" w:rsidRPr="002B2616" w:rsidRDefault="002B2616" w:rsidP="002B2616">
      <w:pPr>
        <w:shd w:val="clear" w:color="auto" w:fill="FFFFFF"/>
        <w:rPr>
          <w:rFonts w:ascii="Helvetica" w:hAnsi="Helvetica"/>
          <w:color w:val="2C3E50"/>
          <w:sz w:val="18"/>
          <w:szCs w:val="18"/>
          <w:lang w:val="sk-SK" w:eastAsia="sk-SK"/>
        </w:rPr>
      </w:pPr>
      <w:hyperlink r:id="rId10" w:tgtFrame="_blank" w:history="1">
        <w:r w:rsidRPr="002B2616">
          <w:rPr>
            <w:rStyle w:val="Hypertextovprepojenie"/>
            <w:rFonts w:ascii="Helvetica" w:hAnsi="Helvetica"/>
            <w:sz w:val="18"/>
            <w:szCs w:val="18"/>
            <w:lang w:val="sk-SK" w:eastAsia="sk-SK"/>
          </w:rPr>
          <w:t>www.minv.sk</w:t>
        </w:r>
      </w:hyperlink>
    </w:p>
    <w:p w14:paraId="35D3F271" w14:textId="77777777" w:rsidR="001F26CD" w:rsidRPr="00CC5CE2" w:rsidRDefault="001F26CD" w:rsidP="001F26CD">
      <w:pPr>
        <w:rPr>
          <w:rFonts w:ascii="Arial Narrow" w:hAnsi="Arial Narrow"/>
          <w:b w:val="0"/>
          <w:lang w:val="sk-SK" w:eastAsia="en-US"/>
        </w:rPr>
      </w:pPr>
      <w:bookmarkStart w:id="0" w:name="_GoBack"/>
      <w:bookmarkEnd w:id="0"/>
    </w:p>
    <w:p w14:paraId="486C79E8" w14:textId="77777777" w:rsidR="001F26CD" w:rsidRPr="00CC5CE2" w:rsidRDefault="001F26CD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1F26CD" w:rsidRPr="00CC5CE2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F7C"/>
    <w:multiLevelType w:val="hybridMultilevel"/>
    <w:tmpl w:val="35742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72BD"/>
    <w:rsid w:val="00086E46"/>
    <w:rsid w:val="000D5BB5"/>
    <w:rsid w:val="000F4DD4"/>
    <w:rsid w:val="00114DBD"/>
    <w:rsid w:val="001177D2"/>
    <w:rsid w:val="00124C68"/>
    <w:rsid w:val="00167D65"/>
    <w:rsid w:val="001925BD"/>
    <w:rsid w:val="001937AF"/>
    <w:rsid w:val="00194910"/>
    <w:rsid w:val="001F0658"/>
    <w:rsid w:val="001F26CD"/>
    <w:rsid w:val="001F284E"/>
    <w:rsid w:val="002B2616"/>
    <w:rsid w:val="002E4EBC"/>
    <w:rsid w:val="00313A67"/>
    <w:rsid w:val="00371364"/>
    <w:rsid w:val="00402A8F"/>
    <w:rsid w:val="004206F3"/>
    <w:rsid w:val="00462B35"/>
    <w:rsid w:val="004B7F59"/>
    <w:rsid w:val="004E606B"/>
    <w:rsid w:val="00550FED"/>
    <w:rsid w:val="0055633A"/>
    <w:rsid w:val="00573ECB"/>
    <w:rsid w:val="005911D1"/>
    <w:rsid w:val="005B3ED5"/>
    <w:rsid w:val="005D480F"/>
    <w:rsid w:val="00630CD2"/>
    <w:rsid w:val="00660263"/>
    <w:rsid w:val="00660BAB"/>
    <w:rsid w:val="00682815"/>
    <w:rsid w:val="006A6771"/>
    <w:rsid w:val="006E7D3C"/>
    <w:rsid w:val="0073529F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04F13"/>
    <w:rsid w:val="00A320BE"/>
    <w:rsid w:val="00A558C1"/>
    <w:rsid w:val="00AD2968"/>
    <w:rsid w:val="00B13983"/>
    <w:rsid w:val="00B33D38"/>
    <w:rsid w:val="00B669B2"/>
    <w:rsid w:val="00B90DF2"/>
    <w:rsid w:val="00BB499C"/>
    <w:rsid w:val="00BC7BE0"/>
    <w:rsid w:val="00BD2F86"/>
    <w:rsid w:val="00BD3F6C"/>
    <w:rsid w:val="00C21FE4"/>
    <w:rsid w:val="00C408A8"/>
    <w:rsid w:val="00C41952"/>
    <w:rsid w:val="00C557CE"/>
    <w:rsid w:val="00C75AFF"/>
    <w:rsid w:val="00CB396C"/>
    <w:rsid w:val="00CC1182"/>
    <w:rsid w:val="00CC5CE2"/>
    <w:rsid w:val="00CD15AE"/>
    <w:rsid w:val="00D20087"/>
    <w:rsid w:val="00D36697"/>
    <w:rsid w:val="00D54260"/>
    <w:rsid w:val="00D573F9"/>
    <w:rsid w:val="00D664AF"/>
    <w:rsid w:val="00D7233C"/>
    <w:rsid w:val="00DE2AE5"/>
    <w:rsid w:val="00E82C04"/>
    <w:rsid w:val="00E91900"/>
    <w:rsid w:val="00EA3E36"/>
    <w:rsid w:val="00EB397C"/>
    <w:rsid w:val="00ED1059"/>
    <w:rsid w:val="00ED3C8B"/>
    <w:rsid w:val="00F1495F"/>
    <w:rsid w:val="00FA008D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1F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inv.sk/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jpg@01DA8721.F57029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Props1.xml><?xml version="1.0" encoding="utf-8"?>
<ds:datastoreItem xmlns:ds="http://schemas.openxmlformats.org/officeDocument/2006/customXml" ds:itemID="{D8F87B0F-BCDB-4715-A25A-7881C616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Jaroslav Podlucky</cp:lastModifiedBy>
  <cp:revision>17</cp:revision>
  <dcterms:created xsi:type="dcterms:W3CDTF">2024-02-26T09:54:00Z</dcterms:created>
  <dcterms:modified xsi:type="dcterms:W3CDTF">2024-04-05T05:47:00Z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