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2F58" w14:textId="77777777" w:rsidR="00C97A6A" w:rsidRDefault="00C97A6A" w:rsidP="002025BD">
      <w:pPr>
        <w:pStyle w:val="Nzov"/>
        <w:jc w:val="center"/>
        <w:rPr>
          <w:rFonts w:ascii="Calibri" w:eastAsia="Times New Roman" w:hAnsi="Calibri" w:cs="Calibri"/>
          <w:b/>
          <w:color w:val="000000"/>
          <w:sz w:val="28"/>
        </w:rPr>
      </w:pPr>
    </w:p>
    <w:p w14:paraId="3A177A1D" w14:textId="10295EEC" w:rsidR="00900C79" w:rsidRPr="00A3478A" w:rsidRDefault="001C2328" w:rsidP="002025BD">
      <w:pPr>
        <w:pStyle w:val="Nzov"/>
        <w:jc w:val="center"/>
        <w:rPr>
          <w:rFonts w:ascii="Calibri" w:hAnsi="Calibri"/>
          <w:sz w:val="28"/>
        </w:rPr>
      </w:pPr>
      <w:r w:rsidRPr="00A3478A">
        <w:rPr>
          <w:rFonts w:ascii="Calibri" w:eastAsia="Times New Roman" w:hAnsi="Calibri" w:cs="Calibri"/>
          <w:b/>
          <w:color w:val="000000"/>
          <w:sz w:val="28"/>
        </w:rPr>
        <w:t>Návrh z</w:t>
      </w:r>
      <w:r w:rsidR="00900C79" w:rsidRPr="00A3478A">
        <w:rPr>
          <w:rFonts w:ascii="Calibri" w:eastAsia="Times New Roman" w:hAnsi="Calibri" w:cs="Calibri"/>
          <w:b/>
          <w:color w:val="000000"/>
          <w:sz w:val="28"/>
        </w:rPr>
        <w:t>mluv</w:t>
      </w:r>
      <w:r w:rsidRPr="00A3478A">
        <w:rPr>
          <w:rFonts w:ascii="Calibri" w:eastAsia="Times New Roman" w:hAnsi="Calibri" w:cs="Calibri"/>
          <w:b/>
          <w:color w:val="000000"/>
          <w:sz w:val="28"/>
        </w:rPr>
        <w:t>y</w:t>
      </w:r>
      <w:r w:rsidR="00900C79" w:rsidRPr="00A3478A">
        <w:rPr>
          <w:rFonts w:ascii="Calibri" w:eastAsia="Times New Roman" w:hAnsi="Calibri" w:cs="Calibri"/>
          <w:b/>
          <w:color w:val="000000"/>
          <w:sz w:val="28"/>
        </w:rPr>
        <w:t xml:space="preserve"> o dielo</w:t>
      </w:r>
    </w:p>
    <w:p w14:paraId="31B46CFF" w14:textId="7E78E628" w:rsidR="00900C79" w:rsidRPr="00A3478A" w:rsidRDefault="00900C79" w:rsidP="002025BD">
      <w:pPr>
        <w:pStyle w:val="Zkladntext2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na</w:t>
      </w:r>
      <w:r w:rsidR="00D223C5" w:rsidRPr="00A3478A">
        <w:rPr>
          <w:rFonts w:ascii="Calibri" w:hAnsi="Calibri" w:cs="Calibri"/>
          <w:bCs/>
          <w:color w:val="000000"/>
          <w:sz w:val="22"/>
          <w:szCs w:val="22"/>
        </w:rPr>
        <w:t xml:space="preserve"> kompletnú</w:t>
      </w:r>
      <w:r w:rsidRPr="00A3478A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223C5" w:rsidRPr="00A3478A">
        <w:rPr>
          <w:rFonts w:ascii="Calibri" w:hAnsi="Calibri" w:cs="Calibri"/>
          <w:bCs/>
          <w:color w:val="000000"/>
          <w:sz w:val="22"/>
          <w:szCs w:val="22"/>
        </w:rPr>
        <w:t xml:space="preserve">dodávku a montáž </w:t>
      </w:r>
      <w:r w:rsidR="00B1518C" w:rsidRPr="00A3478A">
        <w:rPr>
          <w:rFonts w:ascii="Calibri" w:hAnsi="Calibri" w:cs="Calibri"/>
          <w:bCs/>
          <w:color w:val="000000"/>
          <w:sz w:val="22"/>
          <w:szCs w:val="22"/>
        </w:rPr>
        <w:t xml:space="preserve">predmetu zmluvy </w:t>
      </w:r>
      <w:r w:rsidR="00D223C5" w:rsidRPr="00A3478A">
        <w:rPr>
          <w:rFonts w:ascii="Calibri" w:hAnsi="Calibri" w:cs="Calibri"/>
          <w:bCs/>
          <w:color w:val="000000"/>
          <w:sz w:val="22"/>
          <w:szCs w:val="22"/>
        </w:rPr>
        <w:t xml:space="preserve">k zákazke </w:t>
      </w:r>
      <w:r w:rsidR="001C2328" w:rsidRPr="00A3478A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AC200B" w:rsidRPr="00A3478A">
        <w:rPr>
          <w:rFonts w:ascii="Calibri" w:hAnsi="Calibri" w:cs="Calibri"/>
          <w:b/>
          <w:color w:val="000000"/>
          <w:sz w:val="22"/>
          <w:szCs w:val="22"/>
        </w:rPr>
        <w:t>Modernizácia a automatizácia výrobnej linky - Bio komodity</w:t>
      </w:r>
      <w:r w:rsidR="00781D21" w:rsidRPr="00A3478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C2328" w:rsidRPr="00A3478A">
        <w:rPr>
          <w:rFonts w:ascii="Calibri" w:hAnsi="Calibri" w:cs="Calibri"/>
          <w:b/>
          <w:color w:val="000000"/>
          <w:sz w:val="22"/>
          <w:szCs w:val="22"/>
        </w:rPr>
        <w:t xml:space="preserve">“ </w:t>
      </w:r>
      <w:r w:rsidRPr="00A3478A">
        <w:rPr>
          <w:rFonts w:asciiTheme="minorHAnsi" w:hAnsiTheme="minorHAnsi" w:cstheme="minorHAnsi"/>
          <w:color w:val="000000"/>
          <w:sz w:val="22"/>
          <w:szCs w:val="22"/>
        </w:rPr>
        <w:t>uzatvorenej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 v zmysle § 536 a nasledovné Zákona č. 513/1991 Zb. Obchodného zákonníka v znení neskorších zmien a doplnkov</w:t>
      </w:r>
    </w:p>
    <w:p w14:paraId="6702DDE4" w14:textId="77777777" w:rsidR="003F681D" w:rsidRPr="00A3478A" w:rsidRDefault="00900C79" w:rsidP="002025BD">
      <w:pPr>
        <w:pStyle w:val="Zkladntext3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098C7987" w14:textId="77777777" w:rsidR="003F681D" w:rsidRPr="00A3478A" w:rsidRDefault="003F681D" w:rsidP="002025BD">
      <w:pPr>
        <w:pStyle w:val="Zkladntext3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DF365D0" w14:textId="3114E470" w:rsidR="00900C79" w:rsidRPr="00A3478A" w:rsidRDefault="00900C79" w:rsidP="002025BD">
      <w:pPr>
        <w:pStyle w:val="Zkladntext3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ZMLUVNÉ  STRANY</w:t>
      </w:r>
    </w:p>
    <w:p w14:paraId="46A4DE74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37F270C7" w14:textId="297D9541" w:rsidR="00BA6848" w:rsidRPr="00A3478A" w:rsidRDefault="00900C79" w:rsidP="001A0BE2">
      <w:pPr>
        <w:pStyle w:val="Standard"/>
        <w:numPr>
          <w:ilvl w:val="1"/>
          <w:numId w:val="32"/>
        </w:numPr>
        <w:tabs>
          <w:tab w:val="left" w:pos="1560"/>
        </w:tabs>
        <w:jc w:val="both"/>
        <w:rPr>
          <w:rFonts w:ascii="Calibri" w:hAnsi="Calibri" w:cs="Calibri"/>
          <w:b/>
          <w:sz w:val="22"/>
          <w:szCs w:val="22"/>
        </w:rPr>
      </w:pPr>
      <w:r w:rsidRPr="00A3478A">
        <w:rPr>
          <w:rFonts w:ascii="Calibri" w:hAnsi="Calibri" w:cs="Calibri"/>
          <w:b/>
          <w:sz w:val="22"/>
          <w:szCs w:val="22"/>
        </w:rPr>
        <w:t>Objednávateľ:</w:t>
      </w:r>
      <w:r w:rsidR="00D223C5" w:rsidRPr="00A3478A">
        <w:rPr>
          <w:rFonts w:ascii="Calibri" w:hAnsi="Calibri" w:cs="Calibri"/>
          <w:b/>
          <w:sz w:val="22"/>
          <w:szCs w:val="22"/>
        </w:rPr>
        <w:tab/>
      </w:r>
      <w:r w:rsidR="00D223C5" w:rsidRPr="00A3478A">
        <w:rPr>
          <w:rFonts w:ascii="Calibri" w:hAnsi="Calibri" w:cs="Calibri"/>
          <w:b/>
          <w:sz w:val="22"/>
          <w:szCs w:val="22"/>
        </w:rPr>
        <w:tab/>
      </w:r>
      <w:r w:rsidR="00D223C5" w:rsidRPr="00A3478A">
        <w:rPr>
          <w:rFonts w:ascii="Calibri" w:hAnsi="Calibri" w:cs="Calibri"/>
          <w:b/>
          <w:sz w:val="22"/>
          <w:szCs w:val="22"/>
        </w:rPr>
        <w:tab/>
      </w:r>
      <w:r w:rsidR="001C2328" w:rsidRPr="00A3478A">
        <w:rPr>
          <w:rFonts w:ascii="Calibri" w:hAnsi="Calibri" w:cs="Calibri"/>
          <w:b/>
          <w:sz w:val="22"/>
          <w:szCs w:val="22"/>
        </w:rPr>
        <w:t>ECO- Farm Nitra, s.r.o.</w:t>
      </w:r>
      <w:r w:rsidRPr="00A3478A">
        <w:rPr>
          <w:rFonts w:ascii="Calibri" w:hAnsi="Calibri" w:cs="Calibri"/>
          <w:b/>
          <w:sz w:val="22"/>
          <w:szCs w:val="22"/>
        </w:rPr>
        <w:tab/>
      </w:r>
    </w:p>
    <w:p w14:paraId="3DF6EBCC" w14:textId="4CE9947D" w:rsidR="00900C79" w:rsidRPr="00A3478A" w:rsidRDefault="00900C79" w:rsidP="002025BD">
      <w:pPr>
        <w:pStyle w:val="Standard"/>
        <w:tabs>
          <w:tab w:val="left" w:pos="1560"/>
        </w:tabs>
        <w:ind w:left="39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sz w:val="22"/>
          <w:szCs w:val="22"/>
        </w:rPr>
        <w:tab/>
      </w:r>
      <w:r w:rsidRPr="00A3478A">
        <w:rPr>
          <w:rFonts w:ascii="Calibri" w:hAnsi="Calibri" w:cs="Calibri"/>
          <w:b/>
          <w:sz w:val="22"/>
          <w:szCs w:val="22"/>
        </w:rPr>
        <w:tab/>
      </w:r>
      <w:r w:rsidRPr="00A3478A">
        <w:rPr>
          <w:rFonts w:ascii="Calibri" w:hAnsi="Calibri" w:cs="Calibri"/>
          <w:b/>
          <w:sz w:val="22"/>
          <w:szCs w:val="22"/>
        </w:rPr>
        <w:tab/>
      </w:r>
      <w:r w:rsidRPr="00A3478A">
        <w:rPr>
          <w:rFonts w:ascii="Calibri" w:hAnsi="Calibri" w:cs="Calibri"/>
          <w:b/>
          <w:sz w:val="22"/>
          <w:szCs w:val="22"/>
        </w:rPr>
        <w:tab/>
      </w:r>
      <w:r w:rsidRPr="00A3478A">
        <w:rPr>
          <w:rFonts w:ascii="Calibri" w:hAnsi="Calibri" w:cs="Calibri"/>
          <w:b/>
          <w:sz w:val="22"/>
          <w:szCs w:val="22"/>
        </w:rPr>
        <w:tab/>
      </w:r>
      <w:r w:rsidRPr="00A3478A">
        <w:rPr>
          <w:rFonts w:ascii="Calibri" w:hAnsi="Calibri" w:cs="Calibri"/>
          <w:sz w:val="22"/>
          <w:szCs w:val="22"/>
        </w:rPr>
        <w:tab/>
      </w:r>
      <w:r w:rsidRPr="00A3478A">
        <w:rPr>
          <w:rFonts w:ascii="Calibri" w:hAnsi="Calibri" w:cs="Calibri"/>
          <w:sz w:val="22"/>
          <w:szCs w:val="22"/>
        </w:rPr>
        <w:tab/>
      </w:r>
      <w:r w:rsidRPr="00A3478A">
        <w:rPr>
          <w:rFonts w:ascii="Calibri" w:hAnsi="Calibri" w:cs="Calibri"/>
          <w:sz w:val="22"/>
          <w:szCs w:val="22"/>
        </w:rPr>
        <w:tab/>
      </w:r>
    </w:p>
    <w:p w14:paraId="44C0BAEA" w14:textId="35DE2750" w:rsidR="00900C79" w:rsidRPr="00180D8C" w:rsidRDefault="00900C79" w:rsidP="002025BD">
      <w:pPr>
        <w:pStyle w:val="Standard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A3478A">
        <w:rPr>
          <w:rFonts w:asciiTheme="minorHAnsi" w:hAnsiTheme="minorHAnsi" w:cs="Calibri"/>
          <w:sz w:val="22"/>
          <w:szCs w:val="22"/>
        </w:rPr>
        <w:t>Sídlo objednávateľa:</w:t>
      </w:r>
      <w:r w:rsidR="00E65CCD" w:rsidRPr="00A3478A">
        <w:rPr>
          <w:rFonts w:asciiTheme="minorHAnsi" w:hAnsiTheme="minorHAnsi" w:cs="Calibri"/>
          <w:sz w:val="22"/>
          <w:szCs w:val="22"/>
        </w:rPr>
        <w:tab/>
      </w:r>
      <w:r w:rsidR="00E65CCD" w:rsidRPr="00A3478A">
        <w:rPr>
          <w:rFonts w:asciiTheme="minorHAnsi" w:hAnsiTheme="minorHAnsi" w:cs="Calibri"/>
          <w:sz w:val="22"/>
          <w:szCs w:val="22"/>
        </w:rPr>
        <w:tab/>
      </w:r>
      <w:r w:rsidR="001C2328" w:rsidRPr="00A3478A">
        <w:rPr>
          <w:rFonts w:asciiTheme="minorHAnsi" w:hAnsiTheme="minorHAnsi" w:cs="Calibri"/>
          <w:sz w:val="22"/>
          <w:szCs w:val="22"/>
        </w:rPr>
        <w:t xml:space="preserve">Dlhá </w:t>
      </w:r>
      <w:r w:rsidR="001C2328" w:rsidRPr="00180D8C">
        <w:rPr>
          <w:rFonts w:asciiTheme="minorHAnsi" w:hAnsiTheme="minorHAnsi" w:cs="Calibri"/>
          <w:sz w:val="22"/>
          <w:szCs w:val="22"/>
        </w:rPr>
        <w:t xml:space="preserve">578/98A, </w:t>
      </w:r>
      <w:r w:rsidR="009A1272" w:rsidRPr="00180D8C">
        <w:rPr>
          <w:rFonts w:asciiTheme="minorHAnsi" w:hAnsiTheme="minorHAnsi" w:cs="Calibri"/>
          <w:sz w:val="22"/>
          <w:szCs w:val="22"/>
        </w:rPr>
        <w:t xml:space="preserve">949 07 </w:t>
      </w:r>
      <w:r w:rsidR="001C2328" w:rsidRPr="00180D8C">
        <w:rPr>
          <w:rFonts w:asciiTheme="minorHAnsi" w:hAnsiTheme="minorHAnsi" w:cs="Calibri"/>
          <w:sz w:val="22"/>
          <w:szCs w:val="22"/>
        </w:rPr>
        <w:t>Nitra</w:t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</w:p>
    <w:p w14:paraId="2279C811" w14:textId="79559C95" w:rsidR="00900C79" w:rsidRPr="00180D8C" w:rsidRDefault="00900C79" w:rsidP="002025BD">
      <w:pPr>
        <w:pStyle w:val="Standard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180D8C">
        <w:rPr>
          <w:rFonts w:asciiTheme="minorHAnsi" w:hAnsiTheme="minorHAnsi" w:cs="Calibri"/>
          <w:sz w:val="22"/>
          <w:szCs w:val="22"/>
        </w:rPr>
        <w:t xml:space="preserve">Štatutárny </w:t>
      </w:r>
      <w:r w:rsidR="001C2328" w:rsidRPr="00180D8C">
        <w:rPr>
          <w:rFonts w:asciiTheme="minorHAnsi" w:hAnsiTheme="minorHAnsi" w:cs="Calibri"/>
          <w:sz w:val="22"/>
          <w:szCs w:val="22"/>
        </w:rPr>
        <w:t>orgán</w:t>
      </w:r>
      <w:r w:rsidRPr="00180D8C">
        <w:rPr>
          <w:rFonts w:asciiTheme="minorHAnsi" w:hAnsiTheme="minorHAnsi" w:cs="Calibri"/>
          <w:sz w:val="22"/>
          <w:szCs w:val="22"/>
        </w:rPr>
        <w:t>:</w:t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="001C2328" w:rsidRPr="00180D8C">
        <w:rPr>
          <w:rFonts w:asciiTheme="minorHAnsi" w:hAnsiTheme="minorHAnsi" w:cs="Calibri"/>
          <w:sz w:val="22"/>
          <w:szCs w:val="22"/>
        </w:rPr>
        <w:t>Andrej Maťo, Klaus Engemann</w:t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</w:p>
    <w:p w14:paraId="34FCFEF5" w14:textId="4B18FFCC" w:rsidR="00900C79" w:rsidRPr="00180D8C" w:rsidRDefault="00900C79" w:rsidP="002025BD">
      <w:pPr>
        <w:pStyle w:val="Standard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180D8C">
        <w:rPr>
          <w:rFonts w:asciiTheme="minorHAnsi" w:hAnsiTheme="minorHAnsi" w:cs="Calibri"/>
          <w:sz w:val="22"/>
          <w:szCs w:val="22"/>
        </w:rPr>
        <w:t>IČO:</w:t>
      </w:r>
      <w:r w:rsidR="00E65CCD" w:rsidRPr="00180D8C">
        <w:rPr>
          <w:rFonts w:asciiTheme="minorHAnsi" w:hAnsiTheme="minorHAnsi" w:cs="Calibri"/>
          <w:sz w:val="22"/>
          <w:szCs w:val="22"/>
        </w:rPr>
        <w:tab/>
      </w:r>
      <w:r w:rsidR="00E65CCD" w:rsidRPr="00180D8C">
        <w:rPr>
          <w:rFonts w:asciiTheme="minorHAnsi" w:hAnsiTheme="minorHAnsi" w:cs="Calibri"/>
          <w:sz w:val="22"/>
          <w:szCs w:val="22"/>
        </w:rPr>
        <w:tab/>
      </w:r>
      <w:r w:rsidR="00E65CCD" w:rsidRPr="00180D8C">
        <w:rPr>
          <w:rFonts w:asciiTheme="minorHAnsi" w:hAnsiTheme="minorHAnsi" w:cs="Calibri"/>
          <w:sz w:val="22"/>
          <w:szCs w:val="22"/>
        </w:rPr>
        <w:tab/>
      </w:r>
      <w:r w:rsidR="00E65CCD" w:rsidRPr="00180D8C">
        <w:rPr>
          <w:rFonts w:asciiTheme="minorHAnsi" w:hAnsiTheme="minorHAnsi" w:cs="Calibri"/>
          <w:sz w:val="22"/>
          <w:szCs w:val="22"/>
        </w:rPr>
        <w:tab/>
      </w:r>
      <w:r w:rsidR="001C2328" w:rsidRPr="00180D8C">
        <w:rPr>
          <w:rFonts w:asciiTheme="minorHAnsi" w:hAnsiTheme="minorHAnsi" w:cs="Calibri"/>
          <w:sz w:val="22"/>
          <w:szCs w:val="22"/>
        </w:rPr>
        <w:t>36522210</w:t>
      </w:r>
      <w:r w:rsidRPr="00180D8C">
        <w:rPr>
          <w:rFonts w:asciiTheme="minorHAnsi" w:hAnsiTheme="minorHAnsi" w:cs="Calibri"/>
          <w:sz w:val="22"/>
          <w:szCs w:val="22"/>
        </w:rPr>
        <w:t xml:space="preserve"> </w:t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</w:p>
    <w:p w14:paraId="68CDBB1E" w14:textId="581C5A23" w:rsidR="00900C79" w:rsidRPr="00180D8C" w:rsidRDefault="00900C79" w:rsidP="002025BD">
      <w:pPr>
        <w:pStyle w:val="Standard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180D8C">
        <w:rPr>
          <w:rFonts w:asciiTheme="minorHAnsi" w:hAnsiTheme="minorHAnsi" w:cs="Calibri"/>
          <w:sz w:val="22"/>
          <w:szCs w:val="22"/>
        </w:rPr>
        <w:t>DIČ:</w:t>
      </w:r>
      <w:r w:rsidRPr="00180D8C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="001C2328" w:rsidRPr="00180D8C">
        <w:rPr>
          <w:rFonts w:asciiTheme="minorHAnsi" w:hAnsiTheme="minorHAnsi" w:cs="Calibri"/>
          <w:sz w:val="22"/>
          <w:szCs w:val="22"/>
        </w:rPr>
        <w:t>2020147503</w:t>
      </w:r>
      <w:r w:rsidRPr="00180D8C">
        <w:rPr>
          <w:rFonts w:asciiTheme="minorHAnsi" w:hAnsiTheme="minorHAnsi" w:cs="Calibri"/>
          <w:sz w:val="22"/>
          <w:szCs w:val="22"/>
        </w:rPr>
        <w:tab/>
      </w:r>
    </w:p>
    <w:p w14:paraId="37905DFE" w14:textId="09596CD0" w:rsidR="00900C79" w:rsidRPr="00180D8C" w:rsidRDefault="00900C79" w:rsidP="002025BD">
      <w:pPr>
        <w:pStyle w:val="Standard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180D8C">
        <w:rPr>
          <w:rFonts w:asciiTheme="minorHAnsi" w:hAnsiTheme="minorHAnsi" w:cs="Calibri"/>
          <w:sz w:val="22"/>
          <w:szCs w:val="22"/>
        </w:rPr>
        <w:t xml:space="preserve">IČ DPH: </w:t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Pr="00180D8C">
        <w:rPr>
          <w:rFonts w:asciiTheme="minorHAnsi" w:hAnsiTheme="minorHAnsi" w:cs="Calibri"/>
          <w:sz w:val="22"/>
          <w:szCs w:val="22"/>
        </w:rPr>
        <w:tab/>
      </w:r>
      <w:r w:rsidR="001C2328" w:rsidRPr="00180D8C">
        <w:rPr>
          <w:rFonts w:asciiTheme="minorHAnsi" w:hAnsiTheme="minorHAnsi" w:cs="Calibri"/>
          <w:sz w:val="22"/>
          <w:szCs w:val="22"/>
        </w:rPr>
        <w:t>SK2020147503</w:t>
      </w:r>
    </w:p>
    <w:p w14:paraId="3872A8EC" w14:textId="77777777" w:rsidR="00900C79" w:rsidRPr="00180D8C" w:rsidRDefault="00900C79" w:rsidP="002025BD">
      <w:pPr>
        <w:pStyle w:val="Standard"/>
        <w:ind w:left="720"/>
        <w:jc w:val="both"/>
        <w:rPr>
          <w:rFonts w:asciiTheme="minorHAnsi" w:hAnsiTheme="minorHAnsi" w:cs="Calibri"/>
          <w:sz w:val="22"/>
          <w:szCs w:val="22"/>
        </w:rPr>
      </w:pPr>
    </w:p>
    <w:p w14:paraId="21C742CC" w14:textId="77777777" w:rsidR="00900C79" w:rsidRPr="00180D8C" w:rsidRDefault="00900C79" w:rsidP="002025BD">
      <w:pPr>
        <w:pStyle w:val="Standard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180D8C">
        <w:rPr>
          <w:rFonts w:asciiTheme="minorHAnsi" w:hAnsiTheme="minorHAnsi" w:cs="Calibri"/>
          <w:sz w:val="22"/>
          <w:szCs w:val="22"/>
        </w:rPr>
        <w:t>Bankové spojenie:</w:t>
      </w:r>
      <w:r w:rsidRPr="00180D8C">
        <w:rPr>
          <w:rFonts w:asciiTheme="minorHAnsi" w:hAnsiTheme="minorHAnsi" w:cs="Calibri"/>
          <w:sz w:val="22"/>
          <w:szCs w:val="22"/>
        </w:rPr>
        <w:tab/>
      </w:r>
    </w:p>
    <w:p w14:paraId="6D913A39" w14:textId="77777777" w:rsidR="001C2328" w:rsidRPr="00180D8C" w:rsidRDefault="00900C79" w:rsidP="002025BD">
      <w:pPr>
        <w:pStyle w:val="Standard"/>
        <w:ind w:left="720"/>
        <w:jc w:val="both"/>
        <w:rPr>
          <w:rFonts w:ascii="Calibri" w:hAnsi="Calibri" w:cs="Calibri"/>
          <w:sz w:val="22"/>
          <w:szCs w:val="22"/>
        </w:rPr>
      </w:pPr>
      <w:r w:rsidRPr="00180D8C">
        <w:rPr>
          <w:rFonts w:asciiTheme="minorHAnsi" w:hAnsiTheme="minorHAnsi" w:cs="Calibri"/>
          <w:sz w:val="22"/>
          <w:szCs w:val="22"/>
        </w:rPr>
        <w:t>IBAN:</w:t>
      </w:r>
      <w:r w:rsidRPr="00180D8C">
        <w:rPr>
          <w:rFonts w:ascii="Calibri" w:hAnsi="Calibri" w:cs="Calibri"/>
          <w:sz w:val="22"/>
          <w:szCs w:val="22"/>
        </w:rPr>
        <w:tab/>
      </w:r>
    </w:p>
    <w:p w14:paraId="48B5C797" w14:textId="77777777" w:rsidR="00900C79" w:rsidRPr="00180D8C" w:rsidRDefault="00900C79" w:rsidP="002025BD">
      <w:pPr>
        <w:pStyle w:val="Standard"/>
        <w:ind w:left="720"/>
        <w:jc w:val="both"/>
        <w:rPr>
          <w:rFonts w:ascii="Calibri" w:hAnsi="Calibri" w:cs="Calibri"/>
          <w:sz w:val="22"/>
          <w:szCs w:val="22"/>
        </w:rPr>
      </w:pPr>
    </w:p>
    <w:p w14:paraId="3EC2F248" w14:textId="74AA8EB6" w:rsidR="001C2328" w:rsidRPr="00180D8C" w:rsidRDefault="001C2328" w:rsidP="002025BD">
      <w:pPr>
        <w:pStyle w:val="Standard"/>
        <w:ind w:left="720"/>
        <w:jc w:val="both"/>
        <w:rPr>
          <w:rFonts w:ascii="Calibri" w:hAnsi="Calibri" w:cs="Calibri"/>
          <w:sz w:val="22"/>
          <w:szCs w:val="22"/>
        </w:rPr>
      </w:pPr>
      <w:r w:rsidRPr="00180D8C">
        <w:rPr>
          <w:rFonts w:ascii="Calibri" w:hAnsi="Calibri" w:cs="Calibri"/>
          <w:sz w:val="22"/>
          <w:szCs w:val="22"/>
        </w:rPr>
        <w:t>Kontaktná osoba:</w:t>
      </w:r>
      <w:r w:rsidRPr="00180D8C">
        <w:rPr>
          <w:rFonts w:ascii="Calibri" w:hAnsi="Calibri" w:cs="Calibri"/>
          <w:sz w:val="22"/>
          <w:szCs w:val="22"/>
        </w:rPr>
        <w:tab/>
      </w:r>
      <w:r w:rsidRPr="00180D8C">
        <w:rPr>
          <w:rFonts w:ascii="Calibri" w:hAnsi="Calibri" w:cs="Calibri"/>
          <w:sz w:val="22"/>
          <w:szCs w:val="22"/>
        </w:rPr>
        <w:tab/>
        <w:t>Andrej Maťo</w:t>
      </w:r>
    </w:p>
    <w:p w14:paraId="00B6CA32" w14:textId="2A8540F4" w:rsidR="00900C79" w:rsidRPr="00A3478A" w:rsidRDefault="00900C79" w:rsidP="002025BD">
      <w:pPr>
        <w:pStyle w:val="Standard"/>
        <w:ind w:left="720"/>
        <w:jc w:val="both"/>
        <w:rPr>
          <w:rFonts w:ascii="Calibri" w:hAnsi="Calibri" w:cs="Calibri"/>
          <w:sz w:val="22"/>
          <w:szCs w:val="22"/>
        </w:rPr>
      </w:pPr>
      <w:r w:rsidRPr="00180D8C">
        <w:rPr>
          <w:rFonts w:ascii="Calibri" w:hAnsi="Calibri" w:cs="Calibri"/>
          <w:sz w:val="22"/>
          <w:szCs w:val="22"/>
        </w:rPr>
        <w:t>Tel.:</w:t>
      </w:r>
      <w:r w:rsidRPr="00180D8C">
        <w:rPr>
          <w:rFonts w:ascii="Calibri" w:hAnsi="Calibri" w:cs="Calibri"/>
          <w:sz w:val="22"/>
          <w:szCs w:val="22"/>
        </w:rPr>
        <w:tab/>
      </w:r>
      <w:r w:rsidRPr="00180D8C">
        <w:rPr>
          <w:rFonts w:ascii="Calibri" w:hAnsi="Calibri" w:cs="Calibri"/>
          <w:sz w:val="22"/>
          <w:szCs w:val="22"/>
        </w:rPr>
        <w:tab/>
      </w:r>
      <w:r w:rsidRPr="00180D8C">
        <w:rPr>
          <w:rFonts w:ascii="Calibri" w:hAnsi="Calibri" w:cs="Calibri"/>
          <w:sz w:val="22"/>
          <w:szCs w:val="22"/>
        </w:rPr>
        <w:tab/>
      </w:r>
      <w:r w:rsidRPr="00180D8C">
        <w:rPr>
          <w:rFonts w:ascii="Calibri" w:hAnsi="Calibri" w:cs="Calibri"/>
          <w:sz w:val="22"/>
          <w:szCs w:val="22"/>
        </w:rPr>
        <w:tab/>
      </w:r>
      <w:r w:rsidR="009A1272" w:rsidRPr="00180D8C">
        <w:rPr>
          <w:rFonts w:ascii="Calibri" w:hAnsi="Calibri" w:cs="Calibri"/>
          <w:sz w:val="22"/>
          <w:szCs w:val="22"/>
        </w:rPr>
        <w:t>+421 911 566 568</w:t>
      </w:r>
    </w:p>
    <w:p w14:paraId="27990113" w14:textId="21667118" w:rsidR="00900C79" w:rsidRPr="00A3478A" w:rsidRDefault="00900C79" w:rsidP="002025BD">
      <w:pPr>
        <w:pStyle w:val="Standard"/>
        <w:ind w:left="720"/>
        <w:jc w:val="both"/>
        <w:rPr>
          <w:rFonts w:ascii="Calibri" w:hAnsi="Calibri" w:cs="Calibri"/>
          <w:sz w:val="22"/>
          <w:szCs w:val="22"/>
        </w:rPr>
      </w:pPr>
      <w:r w:rsidRPr="00A3478A">
        <w:rPr>
          <w:rFonts w:ascii="Calibri" w:hAnsi="Calibri" w:cs="Calibri"/>
          <w:sz w:val="22"/>
          <w:szCs w:val="22"/>
        </w:rPr>
        <w:t>e-mail:</w:t>
      </w:r>
      <w:r w:rsidRPr="00A3478A">
        <w:rPr>
          <w:rFonts w:ascii="Calibri" w:hAnsi="Calibri" w:cs="Calibri"/>
          <w:sz w:val="22"/>
          <w:szCs w:val="22"/>
        </w:rPr>
        <w:tab/>
      </w:r>
      <w:r w:rsidRPr="00A3478A">
        <w:rPr>
          <w:rFonts w:ascii="Calibri" w:hAnsi="Calibri" w:cs="Calibri"/>
          <w:sz w:val="22"/>
          <w:szCs w:val="22"/>
        </w:rPr>
        <w:tab/>
      </w:r>
      <w:r w:rsidRPr="00A3478A">
        <w:rPr>
          <w:rFonts w:ascii="Calibri" w:hAnsi="Calibri" w:cs="Calibri"/>
          <w:sz w:val="22"/>
          <w:szCs w:val="22"/>
        </w:rPr>
        <w:tab/>
      </w:r>
      <w:r w:rsidRPr="00A3478A">
        <w:rPr>
          <w:rFonts w:ascii="Calibri" w:hAnsi="Calibri" w:cs="Calibri"/>
          <w:sz w:val="22"/>
          <w:szCs w:val="22"/>
        </w:rPr>
        <w:tab/>
      </w:r>
      <w:hyperlink r:id="rId7" w:history="1">
        <w:r w:rsidR="001C2328" w:rsidRPr="00A3478A">
          <w:rPr>
            <w:rStyle w:val="Hypertextovprepojenie"/>
            <w:rFonts w:ascii="Calibri" w:hAnsi="Calibri" w:cs="Calibri"/>
            <w:sz w:val="22"/>
            <w:szCs w:val="22"/>
          </w:rPr>
          <w:t>office@ecofarm.sk</w:t>
        </w:r>
      </w:hyperlink>
      <w:r w:rsidR="001C2328" w:rsidRPr="00A3478A">
        <w:rPr>
          <w:rFonts w:ascii="Calibri" w:hAnsi="Calibri" w:cs="Calibri"/>
          <w:sz w:val="22"/>
          <w:szCs w:val="22"/>
        </w:rPr>
        <w:t xml:space="preserve"> </w:t>
      </w:r>
    </w:p>
    <w:p w14:paraId="33CAFFDC" w14:textId="4541F89F" w:rsidR="00900C79" w:rsidRPr="00A3478A" w:rsidRDefault="00900C79" w:rsidP="002025BD">
      <w:pPr>
        <w:pStyle w:val="Standard"/>
        <w:ind w:left="3540" w:hanging="2820"/>
        <w:jc w:val="both"/>
        <w:rPr>
          <w:rFonts w:ascii="Calibri" w:hAnsi="Calibri" w:cs="Calibri"/>
          <w:sz w:val="22"/>
          <w:szCs w:val="22"/>
        </w:rPr>
      </w:pPr>
      <w:r w:rsidRPr="00A3478A">
        <w:rPr>
          <w:rFonts w:ascii="Calibri" w:hAnsi="Calibri" w:cs="Calibri"/>
          <w:sz w:val="22"/>
          <w:szCs w:val="22"/>
        </w:rPr>
        <w:t>Zapísaný:</w:t>
      </w:r>
      <w:r w:rsidRPr="00A3478A">
        <w:rPr>
          <w:rFonts w:ascii="Calibri" w:hAnsi="Calibri" w:cs="Calibri"/>
          <w:sz w:val="22"/>
          <w:szCs w:val="22"/>
        </w:rPr>
        <w:tab/>
      </w:r>
      <w:r w:rsidR="001C2328" w:rsidRPr="00A3478A">
        <w:rPr>
          <w:rFonts w:ascii="Calibri" w:hAnsi="Calibri" w:cs="Calibri"/>
          <w:sz w:val="22"/>
          <w:szCs w:val="22"/>
        </w:rPr>
        <w:t>Obchodný register Okresného súdu Nitra, oddiel: Sro, vložka č. 10443/N</w:t>
      </w:r>
      <w:r w:rsidRPr="00A3478A">
        <w:rPr>
          <w:rFonts w:ascii="Calibri" w:hAnsi="Calibri" w:cs="Calibri"/>
          <w:sz w:val="22"/>
          <w:szCs w:val="22"/>
        </w:rPr>
        <w:tab/>
      </w:r>
    </w:p>
    <w:p w14:paraId="198B7F6D" w14:textId="77777777" w:rsidR="001D4F22" w:rsidRPr="00A3478A" w:rsidRDefault="001D4F22" w:rsidP="002025BD">
      <w:pPr>
        <w:pStyle w:val="Standard"/>
        <w:ind w:left="720"/>
        <w:jc w:val="both"/>
        <w:rPr>
          <w:rFonts w:ascii="Calibri" w:hAnsi="Calibri" w:cs="Calibri"/>
          <w:sz w:val="22"/>
          <w:szCs w:val="22"/>
        </w:rPr>
      </w:pPr>
      <w:r w:rsidRPr="00A3478A">
        <w:rPr>
          <w:rFonts w:ascii="Calibri" w:hAnsi="Calibri"/>
          <w:i/>
          <w:iCs/>
          <w:sz w:val="22"/>
          <w:szCs w:val="22"/>
        </w:rPr>
        <w:t xml:space="preserve">(ďalej aj ako </w:t>
      </w:r>
      <w:r w:rsidRPr="00A3478A">
        <w:rPr>
          <w:rFonts w:ascii="Calibri" w:hAnsi="Calibri"/>
          <w:b/>
          <w:bCs/>
          <w:i/>
          <w:iCs/>
          <w:sz w:val="22"/>
          <w:szCs w:val="22"/>
        </w:rPr>
        <w:t>„Objednávateľ“</w:t>
      </w:r>
      <w:r w:rsidRPr="00A3478A">
        <w:rPr>
          <w:rFonts w:ascii="Calibri" w:hAnsi="Calibri"/>
          <w:i/>
          <w:iCs/>
          <w:sz w:val="22"/>
          <w:szCs w:val="22"/>
        </w:rPr>
        <w:t>)</w:t>
      </w:r>
      <w:r w:rsidR="00900C79" w:rsidRPr="00A3478A">
        <w:rPr>
          <w:rFonts w:ascii="Calibri" w:hAnsi="Calibri" w:cs="Calibri"/>
          <w:sz w:val="22"/>
          <w:szCs w:val="22"/>
        </w:rPr>
        <w:t xml:space="preserve">   </w:t>
      </w:r>
    </w:p>
    <w:p w14:paraId="34F4B01C" w14:textId="216E24EE" w:rsidR="00900C79" w:rsidRPr="00A3478A" w:rsidRDefault="00900C79" w:rsidP="002025BD">
      <w:pPr>
        <w:pStyle w:val="Standard"/>
        <w:ind w:left="720"/>
        <w:jc w:val="both"/>
        <w:rPr>
          <w:rFonts w:ascii="Calibri" w:hAnsi="Calibri" w:cs="Calibri"/>
          <w:sz w:val="22"/>
          <w:szCs w:val="22"/>
        </w:rPr>
      </w:pPr>
      <w:r w:rsidRPr="00A3478A">
        <w:rPr>
          <w:rFonts w:ascii="Calibri" w:hAnsi="Calibri" w:cs="Calibri"/>
          <w:sz w:val="22"/>
          <w:szCs w:val="22"/>
        </w:rPr>
        <w:t xml:space="preserve">      </w:t>
      </w:r>
    </w:p>
    <w:p w14:paraId="2A14F0EC" w14:textId="4E19F18D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 w:rsidRPr="00A3478A">
        <w:rPr>
          <w:rFonts w:ascii="Calibri" w:hAnsi="Calibri" w:cs="Calibri"/>
          <w:b/>
          <w:sz w:val="22"/>
          <w:szCs w:val="22"/>
        </w:rPr>
        <w:t>1.2. Zhotoviteľ:</w:t>
      </w:r>
      <w:r w:rsidRPr="00A3478A">
        <w:rPr>
          <w:rFonts w:ascii="Calibri" w:hAnsi="Calibri" w:cs="Calibri"/>
          <w:sz w:val="22"/>
          <w:szCs w:val="22"/>
        </w:rPr>
        <w:tab/>
      </w:r>
      <w:r w:rsidRPr="00A3478A">
        <w:rPr>
          <w:rFonts w:ascii="Calibri" w:hAnsi="Calibri" w:cs="Calibri"/>
          <w:sz w:val="22"/>
          <w:szCs w:val="22"/>
        </w:rPr>
        <w:tab/>
      </w:r>
      <w:r w:rsidR="001C2328" w:rsidRPr="00A3478A">
        <w:rPr>
          <w:rFonts w:ascii="Calibri" w:hAnsi="Calibri" w:cs="Calibri"/>
          <w:sz w:val="22"/>
          <w:szCs w:val="22"/>
        </w:rPr>
        <w:tab/>
      </w:r>
      <w:r w:rsidR="001C2328" w:rsidRPr="00A3478A">
        <w:rPr>
          <w:rFonts w:ascii="Calibri" w:hAnsi="Calibri" w:cs="Calibri"/>
          <w:sz w:val="22"/>
          <w:szCs w:val="22"/>
        </w:rPr>
        <w:tab/>
      </w:r>
    </w:p>
    <w:p w14:paraId="006B63E8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2E46A6A" w14:textId="77777777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Sídlo zhotoviteľa: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49FA5F3A" w14:textId="6464EDE6" w:rsidR="001C2328" w:rsidRPr="00A3478A" w:rsidRDefault="00900C79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Štatutárny </w:t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>orgán</w:t>
      </w:r>
      <w:r w:rsidRPr="00A3478A">
        <w:rPr>
          <w:rFonts w:ascii="Calibri" w:hAnsi="Calibri" w:cs="Calibri"/>
          <w:color w:val="000000"/>
          <w:sz w:val="22"/>
          <w:szCs w:val="22"/>
        </w:rPr>
        <w:t>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61BECB09" w14:textId="54548836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IČO: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  <w:t xml:space="preserve">        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6F8005E3" w14:textId="6B4FCE83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DIČ: 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1D6ECBB4" w14:textId="3809CED0" w:rsidR="00900C79" w:rsidRPr="00A3478A" w:rsidRDefault="00900C79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IČ DPH: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3E898425" w14:textId="77777777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3C9F4B6B" w14:textId="27B90596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Bankové spojenie: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461D28C1" w14:textId="65EF4864" w:rsidR="00900C79" w:rsidRPr="00A3478A" w:rsidRDefault="00900C79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IBAN:</w:t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67B148A1" w14:textId="77777777" w:rsidR="00900C79" w:rsidRPr="00A3478A" w:rsidRDefault="00900C79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E90451" w14:textId="67CEFAE6" w:rsidR="001C2328" w:rsidRPr="00A3478A" w:rsidRDefault="001C2328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Kontaktná osoba: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173C447F" w14:textId="77777777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Tel.: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  <w:t xml:space="preserve">      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7E1C8736" w14:textId="5A5F8207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e-mail:</w:t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  <w:r w:rsidR="001C2328" w:rsidRPr="00A3478A">
        <w:rPr>
          <w:rFonts w:ascii="Calibri" w:hAnsi="Calibri" w:cs="Calibri"/>
          <w:color w:val="000000"/>
          <w:sz w:val="22"/>
          <w:szCs w:val="22"/>
        </w:rPr>
        <w:tab/>
      </w:r>
    </w:p>
    <w:p w14:paraId="277C22F9" w14:textId="77777777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</w:p>
    <w:p w14:paraId="605663C7" w14:textId="77777777" w:rsidR="00900C79" w:rsidRPr="00A3478A" w:rsidRDefault="00900C79" w:rsidP="002025B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Zapísaný:</w:t>
      </w:r>
    </w:p>
    <w:p w14:paraId="6D3EA168" w14:textId="77777777" w:rsidR="00900C79" w:rsidRPr="00A3478A" w:rsidRDefault="00900C79" w:rsidP="002025BD">
      <w:pPr>
        <w:pStyle w:val="Standard"/>
        <w:jc w:val="both"/>
        <w:rPr>
          <w:rFonts w:ascii="Calibri" w:hAnsi="Calibri"/>
          <w:i/>
          <w:iCs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ab/>
      </w:r>
      <w:r w:rsidRPr="00A3478A">
        <w:rPr>
          <w:rFonts w:ascii="Calibri" w:hAnsi="Calibri"/>
          <w:i/>
          <w:iCs/>
          <w:sz w:val="22"/>
          <w:szCs w:val="22"/>
        </w:rPr>
        <w:t xml:space="preserve">(ďalej aj ako </w:t>
      </w:r>
      <w:r w:rsidRPr="00A3478A">
        <w:rPr>
          <w:rFonts w:ascii="Calibri" w:hAnsi="Calibri"/>
          <w:b/>
          <w:bCs/>
          <w:i/>
          <w:iCs/>
          <w:sz w:val="22"/>
          <w:szCs w:val="22"/>
        </w:rPr>
        <w:t>„Zhotoviteľ“</w:t>
      </w:r>
      <w:r w:rsidRPr="00A3478A">
        <w:rPr>
          <w:rFonts w:ascii="Calibri" w:hAnsi="Calibri"/>
          <w:i/>
          <w:iCs/>
          <w:sz w:val="22"/>
          <w:szCs w:val="22"/>
        </w:rPr>
        <w:t>)</w:t>
      </w:r>
    </w:p>
    <w:p w14:paraId="16C30400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87E44E9" w14:textId="1F26A871" w:rsidR="00A16986" w:rsidRPr="00A3478A" w:rsidRDefault="00A16986">
      <w:pPr>
        <w:widowControl/>
        <w:suppressAutoHyphens w:val="0"/>
        <w:autoSpaceDN/>
        <w:spacing w:after="160" w:line="259" w:lineRule="auto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br w:type="page"/>
      </w:r>
    </w:p>
    <w:p w14:paraId="527D3928" w14:textId="77777777" w:rsidR="00900C79" w:rsidRPr="00A3478A" w:rsidRDefault="00900C79" w:rsidP="002025BD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3478A">
        <w:rPr>
          <w:rFonts w:ascii="Calibri" w:hAnsi="Calibri"/>
          <w:b/>
          <w:bCs/>
          <w:sz w:val="22"/>
          <w:szCs w:val="22"/>
        </w:rPr>
        <w:lastRenderedPageBreak/>
        <w:t>Preambula</w:t>
      </w:r>
    </w:p>
    <w:p w14:paraId="2906A679" w14:textId="77777777" w:rsidR="00900C79" w:rsidRPr="00A3478A" w:rsidRDefault="00900C79" w:rsidP="002025BD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2A051795" w14:textId="75BC5171" w:rsidR="001C2328" w:rsidRPr="00A3478A" w:rsidRDefault="00900C79" w:rsidP="002025BD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Zmluvné strany uzatvárajú túto Zmluvu o dielo v súlade s výsledkom obstarávania na predmet zákazky </w:t>
      </w:r>
      <w:r w:rsidR="001C2328" w:rsidRPr="00A3478A">
        <w:rPr>
          <w:rFonts w:ascii="Calibri" w:hAnsi="Calibri"/>
          <w:b/>
          <w:bCs/>
          <w:sz w:val="22"/>
          <w:szCs w:val="22"/>
        </w:rPr>
        <w:t>„</w:t>
      </w:r>
      <w:r w:rsidR="00B51133" w:rsidRPr="00A3478A">
        <w:rPr>
          <w:rFonts w:ascii="Calibri" w:hAnsi="Calibri"/>
          <w:b/>
          <w:bCs/>
          <w:sz w:val="22"/>
          <w:szCs w:val="22"/>
        </w:rPr>
        <w:t>Modernizácia a automatizácia výrobnej linky - Bio komodity</w:t>
      </w:r>
      <w:r w:rsidR="001C2328" w:rsidRPr="00A3478A">
        <w:rPr>
          <w:rFonts w:ascii="Calibri" w:hAnsi="Calibri"/>
          <w:b/>
          <w:bCs/>
          <w:sz w:val="22"/>
          <w:szCs w:val="22"/>
        </w:rPr>
        <w:t xml:space="preserve">“. </w:t>
      </w:r>
    </w:p>
    <w:p w14:paraId="7F2D3BDB" w14:textId="07BAF2E6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Objednávateľ a zhotoviteľ vzájomne prehlasujú, že sa presvedčili o identite druhej strany a že označenie zmluvných strán uvedené v záhlaví tejto Zmluvy o dielo zodpovedá aktuálnemu stavu zapísanému v príslušnom registri.</w:t>
      </w:r>
    </w:p>
    <w:p w14:paraId="161D24C3" w14:textId="77777777" w:rsidR="001C2328" w:rsidRPr="00A3478A" w:rsidRDefault="001C2328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55E40D7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Zmluvné strany sa dohodli podľa §536 a nasl. zákona č. 513/1991 Zb. Obchodný zákonník v znení neskorších predpisov na uzavretí tejto Zmluvy o dielo za nižšie uvedených podmienok: </w:t>
      </w:r>
    </w:p>
    <w:p w14:paraId="0BEA2A63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168C6DF" w14:textId="3ADF82D1" w:rsidR="00900C79" w:rsidRPr="00A3478A" w:rsidRDefault="00900C79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 xml:space="preserve">Čl. </w:t>
      </w:r>
      <w:r w:rsidR="00614548" w:rsidRPr="00A3478A">
        <w:rPr>
          <w:rFonts w:ascii="Calibri" w:hAnsi="Calibri" w:cs="Calibri"/>
          <w:b/>
          <w:bCs/>
          <w:color w:val="000000"/>
          <w:sz w:val="22"/>
          <w:szCs w:val="22"/>
        </w:rPr>
        <w:t>1.</w:t>
      </w:r>
    </w:p>
    <w:p w14:paraId="1BA2279D" w14:textId="77777777" w:rsidR="00900C79" w:rsidRPr="00A3478A" w:rsidRDefault="00900C79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VÝCHODISKOVÉ PODKLADY A ÚDAJE</w:t>
      </w:r>
    </w:p>
    <w:p w14:paraId="36D67A44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D1D6070" w14:textId="77777777" w:rsidR="00900C79" w:rsidRPr="00A3478A" w:rsidRDefault="00900C79" w:rsidP="002025BD">
      <w:pPr>
        <w:pStyle w:val="Standard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Podkladom pre uzatvorenie tejto zmluvy je víťazná ponuka zhotoviteľa zo dňa ..................... spracovaná v súlade s výzvou na predkladanie ponúk v rámci procesu obstarávania.</w:t>
      </w:r>
    </w:p>
    <w:p w14:paraId="4B098B71" w14:textId="77777777" w:rsidR="00900C79" w:rsidRPr="00A3478A" w:rsidRDefault="00900C79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61847239" w14:textId="77777777" w:rsidR="00A16986" w:rsidRPr="00A3478A" w:rsidRDefault="00900C79" w:rsidP="00A16986">
      <w:pPr>
        <w:pStyle w:val="Standard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Východiskové údaje:</w:t>
      </w:r>
    </w:p>
    <w:p w14:paraId="311ECF99" w14:textId="77777777" w:rsidR="00A16986" w:rsidRPr="00A3478A" w:rsidRDefault="00A16986" w:rsidP="00A16986">
      <w:pPr>
        <w:pStyle w:val="Odsekzoznamu"/>
        <w:rPr>
          <w:rFonts w:ascii="Calibri" w:hAnsi="Calibri"/>
          <w:sz w:val="22"/>
          <w:szCs w:val="22"/>
        </w:rPr>
      </w:pPr>
    </w:p>
    <w:p w14:paraId="3F8D6ABB" w14:textId="1CFE4407" w:rsidR="0000445F" w:rsidRPr="00A3478A" w:rsidRDefault="00900C79" w:rsidP="00A16986">
      <w:pPr>
        <w:pStyle w:val="Standard"/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Názov</w:t>
      </w:r>
      <w:r w:rsidR="00E65CCD" w:rsidRPr="00A3478A">
        <w:rPr>
          <w:rFonts w:ascii="Calibri" w:hAnsi="Calibri"/>
          <w:sz w:val="22"/>
          <w:szCs w:val="22"/>
        </w:rPr>
        <w:t xml:space="preserve"> zákazky</w:t>
      </w:r>
      <w:r w:rsidR="00BA6848" w:rsidRPr="00A3478A">
        <w:rPr>
          <w:rFonts w:ascii="Calibri" w:hAnsi="Calibri"/>
          <w:sz w:val="22"/>
          <w:szCs w:val="22"/>
        </w:rPr>
        <w:t>:</w:t>
      </w:r>
      <w:r w:rsidR="00E65CCD" w:rsidRPr="00A3478A">
        <w:rPr>
          <w:rFonts w:ascii="Calibri" w:hAnsi="Calibri"/>
          <w:sz w:val="22"/>
          <w:szCs w:val="22"/>
        </w:rPr>
        <w:t xml:space="preserve"> </w:t>
      </w:r>
      <w:r w:rsidR="0000445F" w:rsidRPr="00A3478A">
        <w:rPr>
          <w:rFonts w:ascii="Calibri" w:hAnsi="Calibri"/>
          <w:sz w:val="22"/>
          <w:szCs w:val="22"/>
        </w:rPr>
        <w:tab/>
      </w:r>
      <w:r w:rsidR="0000445F" w:rsidRPr="00A3478A">
        <w:rPr>
          <w:rFonts w:ascii="Calibri" w:hAnsi="Calibri" w:cs="Calibri"/>
          <w:color w:val="000000"/>
          <w:sz w:val="22"/>
          <w:szCs w:val="22"/>
        </w:rPr>
        <w:tab/>
      </w:r>
      <w:bookmarkStart w:id="0" w:name="_Hlk163460869"/>
      <w:r w:rsidR="00CE52AD" w:rsidRPr="00A3478A">
        <w:rPr>
          <w:rFonts w:ascii="Calibri" w:hAnsi="Calibri"/>
          <w:b/>
          <w:bCs/>
          <w:sz w:val="22"/>
          <w:szCs w:val="22"/>
        </w:rPr>
        <w:t>„</w:t>
      </w:r>
      <w:r w:rsidR="00AC200B" w:rsidRPr="00A3478A">
        <w:rPr>
          <w:b/>
          <w:bCs/>
        </w:rPr>
        <w:t>Modernizácia a automatizácia výrobnej linky - Bio komodity</w:t>
      </w:r>
      <w:r w:rsidR="00B51133" w:rsidRPr="00A3478A">
        <w:rPr>
          <w:b/>
          <w:bCs/>
        </w:rPr>
        <w:t>“</w:t>
      </w:r>
    </w:p>
    <w:bookmarkEnd w:id="0"/>
    <w:p w14:paraId="5A80FE81" w14:textId="77777777" w:rsidR="00B51133" w:rsidRPr="00A3478A" w:rsidRDefault="00B51133" w:rsidP="00B51133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00327B" w14:textId="74F5B917" w:rsidR="00273A56" w:rsidRPr="00180D8C" w:rsidRDefault="0000445F" w:rsidP="00B14DE0">
      <w:pPr>
        <w:pStyle w:val="Standard"/>
        <w:numPr>
          <w:ilvl w:val="1"/>
          <w:numId w:val="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Predmet zmluvy:</w:t>
      </w:r>
      <w:r w:rsidRPr="00A3478A">
        <w:rPr>
          <w:rFonts w:ascii="Calibri" w:hAnsi="Calibri"/>
          <w:b/>
          <w:bCs/>
          <w:sz w:val="22"/>
          <w:szCs w:val="22"/>
        </w:rPr>
        <w:t xml:space="preserve"> </w:t>
      </w:r>
      <w:r w:rsidRPr="00A3478A">
        <w:rPr>
          <w:rFonts w:ascii="Calibri" w:hAnsi="Calibri"/>
          <w:b/>
          <w:bCs/>
          <w:sz w:val="22"/>
          <w:szCs w:val="22"/>
        </w:rPr>
        <w:tab/>
      </w:r>
      <w:r w:rsidR="00A16986" w:rsidRPr="00180D8C">
        <w:rPr>
          <w:rFonts w:ascii="Calibri" w:hAnsi="Calibri"/>
          <w:sz w:val="22"/>
          <w:szCs w:val="22"/>
        </w:rPr>
        <w:t>Predmetom zmluvy je Modernizácia a automatizácia výrobnej linky - Bio komodity s určenými technickými parametrami podľa príloh</w:t>
      </w:r>
      <w:r w:rsidR="00180D8C" w:rsidRPr="00180D8C">
        <w:rPr>
          <w:rFonts w:ascii="Calibri" w:hAnsi="Calibri"/>
          <w:sz w:val="22"/>
          <w:szCs w:val="22"/>
        </w:rPr>
        <w:t>y</w:t>
      </w:r>
      <w:r w:rsidR="00A16986" w:rsidRPr="00180D8C">
        <w:rPr>
          <w:rFonts w:ascii="Calibri" w:hAnsi="Calibri"/>
          <w:sz w:val="22"/>
          <w:szCs w:val="22"/>
        </w:rPr>
        <w:t xml:space="preserve"> tejto Zmluvy</w:t>
      </w:r>
      <w:r w:rsidR="007B4A1D" w:rsidRPr="00180D8C">
        <w:rPr>
          <w:rFonts w:ascii="Calibri" w:hAnsi="Calibri"/>
          <w:sz w:val="22"/>
          <w:szCs w:val="22"/>
        </w:rPr>
        <w:t xml:space="preserve">, </w:t>
      </w:r>
      <w:r w:rsidR="000B2B70" w:rsidRPr="00180D8C">
        <w:rPr>
          <w:rFonts w:ascii="Calibri" w:hAnsi="Calibri"/>
          <w:sz w:val="22"/>
          <w:szCs w:val="22"/>
        </w:rPr>
        <w:t xml:space="preserve"> dodanie</w:t>
      </w:r>
      <w:r w:rsidR="007B4A1D" w:rsidRPr="00180D8C">
        <w:rPr>
          <w:rFonts w:ascii="Calibri" w:hAnsi="Calibri"/>
          <w:sz w:val="22"/>
          <w:szCs w:val="22"/>
        </w:rPr>
        <w:t xml:space="preserve"> </w:t>
      </w:r>
      <w:r w:rsidR="000B2B70" w:rsidRPr="00180D8C">
        <w:rPr>
          <w:rFonts w:ascii="Calibri" w:hAnsi="Calibri"/>
          <w:sz w:val="22"/>
          <w:szCs w:val="22"/>
        </w:rPr>
        <w:t xml:space="preserve">nasledujúcich technológií: </w:t>
      </w:r>
    </w:p>
    <w:p w14:paraId="1E74D5F0" w14:textId="33B8FED5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1.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Redlerový dopravník od koša č.D-1, D-2</w:t>
      </w:r>
    </w:p>
    <w:p w14:paraId="03401303" w14:textId="500EC404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2.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Redlerový dopravník od koša č.D-3, D-4</w:t>
      </w:r>
    </w:p>
    <w:p w14:paraId="4C25FDC1" w14:textId="6182B886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3.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Redlerový dopravník - prepojenie skladov D-Exp.2</w:t>
      </w:r>
    </w:p>
    <w:p w14:paraId="6884C0A3" w14:textId="6A4F4FDC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4.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</w:r>
      <w:r w:rsidR="00180D8C" w:rsidRPr="00180D8C">
        <w:rPr>
          <w:rFonts w:ascii="Calibri" w:hAnsi="Calibri" w:cs="Calibri"/>
          <w:color w:val="000000"/>
          <w:sz w:val="22"/>
          <w:szCs w:val="22"/>
        </w:rPr>
        <w:t>Redlerový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 dopravník na vyskladnenie č. DD-1, DD-2</w:t>
      </w:r>
    </w:p>
    <w:p w14:paraId="47DF10CB" w14:textId="22A85772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>5.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</w:r>
      <w:r w:rsidR="00180D8C" w:rsidRPr="00180D8C">
        <w:rPr>
          <w:rFonts w:ascii="Calibri" w:hAnsi="Calibri" w:cs="Calibri"/>
          <w:color w:val="000000"/>
          <w:sz w:val="22"/>
          <w:szCs w:val="22"/>
        </w:rPr>
        <w:t>Redlerový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 dopravník na </w:t>
      </w:r>
      <w:r w:rsidR="00180D8C" w:rsidRPr="00180D8C">
        <w:rPr>
          <w:rFonts w:ascii="Calibri" w:hAnsi="Calibri" w:cs="Calibri"/>
          <w:color w:val="000000"/>
          <w:sz w:val="22"/>
          <w:szCs w:val="22"/>
        </w:rPr>
        <w:t>d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>oskladnenie č. DH-3</w:t>
      </w:r>
    </w:p>
    <w:p w14:paraId="539424F2" w14:textId="2DCE26C7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>6.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Korčekový elevátor  - V-5</w:t>
      </w:r>
    </w:p>
    <w:p w14:paraId="755A32A6" w14:textId="58B26EAB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7.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Korčekový elevátor  - Silá 17m  č. V-2</w:t>
      </w:r>
    </w:p>
    <w:p w14:paraId="2056093C" w14:textId="504C6FCF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>8.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Korčekový elevátor  - Silá 17m  č. V-3, V-4</w:t>
      </w:r>
    </w:p>
    <w:p w14:paraId="1FAD1140" w14:textId="1F6A424D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>9.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Korčekový elevátor  - Čistička 21m  č. V - 6</w:t>
      </w:r>
    </w:p>
    <w:p w14:paraId="4D7B7E8B" w14:textId="4A7E3F3E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10.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PLC riadenie</w:t>
      </w:r>
    </w:p>
    <w:p w14:paraId="15B2807A" w14:textId="684CFAFF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11.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Čistička  60t/h + predčistenie</w:t>
      </w:r>
    </w:p>
    <w:p w14:paraId="7BF783F6" w14:textId="6C4601CB" w:rsidR="007B4A1D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 xml:space="preserve">12. 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>Pneumatický stôl - Gravity Table</w:t>
      </w:r>
    </w:p>
    <w:p w14:paraId="2D8D73F2" w14:textId="4A093D20" w:rsidR="0030689B" w:rsidRPr="00180D8C" w:rsidRDefault="000B2B70" w:rsidP="000B2B70">
      <w:pPr>
        <w:pStyle w:val="Standard"/>
        <w:ind w:left="2832"/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č.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>13.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ab/>
        <w:t xml:space="preserve">Automatizácia výrobných </w:t>
      </w:r>
      <w:r w:rsidR="00180D8C" w:rsidRPr="00180D8C">
        <w:rPr>
          <w:rFonts w:ascii="Calibri" w:hAnsi="Calibri" w:cs="Calibri"/>
          <w:color w:val="000000"/>
          <w:sz w:val="22"/>
          <w:szCs w:val="22"/>
        </w:rPr>
        <w:t>s</w:t>
      </w:r>
      <w:r w:rsidR="007B4A1D" w:rsidRPr="00180D8C">
        <w:rPr>
          <w:rFonts w:ascii="Calibri" w:hAnsi="Calibri" w:cs="Calibri"/>
          <w:color w:val="000000"/>
          <w:sz w:val="22"/>
          <w:szCs w:val="22"/>
        </w:rPr>
        <w:t>íl</w:t>
      </w:r>
    </w:p>
    <w:p w14:paraId="16290F66" w14:textId="77777777" w:rsidR="00273A56" w:rsidRPr="00A3478A" w:rsidRDefault="00273A56" w:rsidP="00273A56">
      <w:pPr>
        <w:pStyle w:val="Standard"/>
        <w:ind w:left="708" w:firstLine="1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740685" w14:textId="56F4218E" w:rsidR="00900C79" w:rsidRPr="00180D8C" w:rsidRDefault="00900C79" w:rsidP="002025BD">
      <w:pPr>
        <w:pStyle w:val="Standard"/>
        <w:numPr>
          <w:ilvl w:val="1"/>
          <w:numId w:val="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Miesto:</w:t>
      </w:r>
      <w:r w:rsidR="0000445F" w:rsidRPr="00A3478A">
        <w:rPr>
          <w:rFonts w:ascii="Calibri" w:hAnsi="Calibri" w:cs="Calibri"/>
          <w:color w:val="000000"/>
          <w:sz w:val="22"/>
          <w:szCs w:val="22"/>
        </w:rPr>
        <w:tab/>
      </w:r>
      <w:r w:rsidR="0000445F" w:rsidRPr="00A3478A">
        <w:rPr>
          <w:rFonts w:ascii="Calibri" w:hAnsi="Calibri" w:cs="Calibri"/>
          <w:color w:val="000000"/>
          <w:sz w:val="22"/>
          <w:szCs w:val="22"/>
        </w:rPr>
        <w:tab/>
      </w:r>
      <w:r w:rsidR="0000445F" w:rsidRPr="00A3478A">
        <w:rPr>
          <w:rFonts w:ascii="Calibri" w:hAnsi="Calibri" w:cs="Calibri"/>
          <w:color w:val="000000"/>
          <w:sz w:val="22"/>
          <w:szCs w:val="22"/>
        </w:rPr>
        <w:tab/>
      </w:r>
      <w:r w:rsidR="009E2748" w:rsidRPr="00A3478A">
        <w:rPr>
          <w:rFonts w:ascii="Calibri" w:hAnsi="Calibri" w:cs="Calibri"/>
          <w:color w:val="000000"/>
          <w:sz w:val="22"/>
          <w:szCs w:val="22"/>
        </w:rPr>
        <w:t xml:space="preserve">ECO- Farm Nitra, s.r.o., </w:t>
      </w:r>
      <w:r w:rsidR="00CE52AD" w:rsidRPr="00A3478A">
        <w:rPr>
          <w:rFonts w:ascii="Calibri" w:hAnsi="Calibri" w:cs="Calibri"/>
          <w:color w:val="000000"/>
          <w:sz w:val="22"/>
          <w:szCs w:val="22"/>
        </w:rPr>
        <w:t>Dlhá 578/98A</w:t>
      </w:r>
      <w:r w:rsidR="00CE52AD" w:rsidRPr="00180D8C">
        <w:rPr>
          <w:rFonts w:ascii="Calibri" w:hAnsi="Calibri" w:cs="Calibri"/>
          <w:color w:val="000000"/>
          <w:sz w:val="22"/>
          <w:szCs w:val="22"/>
        </w:rPr>
        <w:t>, Nitra 949 0</w:t>
      </w:r>
      <w:r w:rsidR="009A1272" w:rsidRPr="00180D8C">
        <w:rPr>
          <w:rFonts w:ascii="Calibri" w:hAnsi="Calibri" w:cs="Calibri"/>
          <w:color w:val="000000"/>
          <w:sz w:val="22"/>
          <w:szCs w:val="22"/>
        </w:rPr>
        <w:t>7</w:t>
      </w:r>
    </w:p>
    <w:p w14:paraId="41601EA9" w14:textId="77777777" w:rsidR="0030689B" w:rsidRPr="00180D8C" w:rsidRDefault="0030689B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96C9CF" w14:textId="0C4576D8" w:rsidR="00900C79" w:rsidRPr="00180D8C" w:rsidRDefault="00900C79" w:rsidP="002025BD">
      <w:pPr>
        <w:pStyle w:val="Standard"/>
        <w:numPr>
          <w:ilvl w:val="1"/>
          <w:numId w:val="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180D8C">
        <w:rPr>
          <w:rFonts w:ascii="Calibri" w:hAnsi="Calibri" w:cs="Calibri"/>
          <w:color w:val="000000"/>
          <w:sz w:val="22"/>
          <w:szCs w:val="22"/>
        </w:rPr>
        <w:t>Investor:</w:t>
      </w:r>
      <w:r w:rsidR="00E65CCD" w:rsidRPr="00180D8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445F" w:rsidRPr="00180D8C">
        <w:rPr>
          <w:rFonts w:ascii="Calibri" w:hAnsi="Calibri" w:cs="Calibri"/>
          <w:color w:val="000000"/>
          <w:sz w:val="22"/>
          <w:szCs w:val="22"/>
        </w:rPr>
        <w:tab/>
      </w:r>
      <w:r w:rsidR="0000445F" w:rsidRPr="00180D8C">
        <w:rPr>
          <w:rFonts w:ascii="Calibri" w:hAnsi="Calibri" w:cs="Calibri"/>
          <w:color w:val="000000"/>
          <w:sz w:val="22"/>
          <w:szCs w:val="22"/>
        </w:rPr>
        <w:tab/>
      </w:r>
      <w:r w:rsidR="00CE52AD" w:rsidRPr="00180D8C">
        <w:rPr>
          <w:rFonts w:ascii="Calibri" w:hAnsi="Calibri" w:cs="Calibri"/>
          <w:color w:val="000000"/>
          <w:sz w:val="22"/>
          <w:szCs w:val="22"/>
        </w:rPr>
        <w:t>ECO- Farm Nitra, s.r.o., Dlhá 578/98A, Nitra 949 01, IČO: 36 522</w:t>
      </w:r>
      <w:r w:rsidR="000B2B70" w:rsidRPr="00180D8C">
        <w:rPr>
          <w:rFonts w:ascii="Calibri" w:hAnsi="Calibri" w:cs="Calibri"/>
          <w:color w:val="000000"/>
          <w:sz w:val="22"/>
          <w:szCs w:val="22"/>
        </w:rPr>
        <w:t> </w:t>
      </w:r>
      <w:r w:rsidR="00CE52AD" w:rsidRPr="00180D8C">
        <w:rPr>
          <w:rFonts w:ascii="Calibri" w:hAnsi="Calibri" w:cs="Calibri"/>
          <w:color w:val="000000"/>
          <w:sz w:val="22"/>
          <w:szCs w:val="22"/>
        </w:rPr>
        <w:t>210</w:t>
      </w:r>
    </w:p>
    <w:p w14:paraId="0121A51E" w14:textId="77777777" w:rsidR="00614548" w:rsidRPr="00A3478A" w:rsidRDefault="00614548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327C146" w14:textId="472E5AA5" w:rsidR="000B2B70" w:rsidRPr="00A3478A" w:rsidRDefault="000B2B70">
      <w:pPr>
        <w:widowControl/>
        <w:suppressAutoHyphens w:val="0"/>
        <w:autoSpaceDN/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br w:type="page"/>
      </w:r>
    </w:p>
    <w:p w14:paraId="49500968" w14:textId="42D56476" w:rsidR="00614548" w:rsidRPr="00A3478A" w:rsidRDefault="00614548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lastRenderedPageBreak/>
        <w:t>Čl. 2.</w:t>
      </w:r>
    </w:p>
    <w:p w14:paraId="1E85B79F" w14:textId="46723796" w:rsidR="00614548" w:rsidRPr="00A3478A" w:rsidRDefault="00614548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VYHLÁSENIA ZMLUVNÝCH STRÁN</w:t>
      </w:r>
    </w:p>
    <w:p w14:paraId="7739CC15" w14:textId="77777777" w:rsidR="00520A94" w:rsidRPr="00A3478A" w:rsidRDefault="00520A94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C8ED55" w14:textId="15C9331B" w:rsidR="00900C79" w:rsidRPr="00A3478A" w:rsidRDefault="00520A94" w:rsidP="001A0BE2">
      <w:pPr>
        <w:pStyle w:val="Standard"/>
        <w:numPr>
          <w:ilvl w:val="0"/>
          <w:numId w:val="35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vyhlasuje a potvrdzuje, že je právnickou osobou vykonávajúcou podnikateľskú činnosť v súlade s právnym poriadkom Slovenskej republiky a spĺňa všetky podmienky a požiadavky stanovené v tejto Zmluve o dielo</w:t>
      </w:r>
    </w:p>
    <w:p w14:paraId="6FB5DFEF" w14:textId="77777777" w:rsidR="00520A94" w:rsidRPr="00A3478A" w:rsidRDefault="00520A94" w:rsidP="002025BD">
      <w:pPr>
        <w:pStyle w:val="Standard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D1DCBA" w14:textId="08A85E33" w:rsidR="00520A94" w:rsidRPr="00A3478A" w:rsidRDefault="00520A94" w:rsidP="001A0BE2">
      <w:pPr>
        <w:pStyle w:val="Standard"/>
        <w:numPr>
          <w:ilvl w:val="0"/>
          <w:numId w:val="35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vyhlasuje, že je spôsobilý uzatvoriť túto Zmluvu o dielo a riadne plniť záväzky z nej vyplývajúce a že sa oboznámil s podkladmi tvoriacimi zadávaciu dokumentáciu Diel</w:t>
      </w:r>
      <w:r w:rsidR="0079625D" w:rsidRPr="00A3478A">
        <w:rPr>
          <w:rFonts w:ascii="Calibri" w:hAnsi="Calibri" w:cs="Calibri"/>
          <w:color w:val="000000"/>
          <w:sz w:val="22"/>
          <w:szCs w:val="22"/>
        </w:rPr>
        <w:t>a</w:t>
      </w:r>
      <w:r w:rsidRPr="00A3478A">
        <w:rPr>
          <w:rFonts w:ascii="Calibri" w:hAnsi="Calibri" w:cs="Calibri"/>
          <w:color w:val="000000"/>
          <w:sz w:val="22"/>
          <w:szCs w:val="22"/>
        </w:rPr>
        <w:t>, ktoré ustanovujú požiadavky na predmet plnenia Diela.</w:t>
      </w:r>
    </w:p>
    <w:p w14:paraId="3A8B9C94" w14:textId="77777777" w:rsidR="00520A94" w:rsidRPr="00A3478A" w:rsidRDefault="00520A94" w:rsidP="002025BD">
      <w:pPr>
        <w:pStyle w:val="Standard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231D48" w14:textId="194E358F" w:rsidR="00520A94" w:rsidRPr="00A3478A" w:rsidRDefault="00520A94" w:rsidP="001A0BE2">
      <w:pPr>
        <w:pStyle w:val="Standard"/>
        <w:numPr>
          <w:ilvl w:val="0"/>
          <w:numId w:val="35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vyhlasuje, že má na realizáciu a dodanie Diela k dispozícii nevyhnutné kapacity a technické schopnosti, ako je dohodnuté v tejto Zmluve o dielo.</w:t>
      </w:r>
    </w:p>
    <w:p w14:paraId="1F78F79C" w14:textId="77777777" w:rsidR="00520A94" w:rsidRPr="00A3478A" w:rsidRDefault="00520A94" w:rsidP="002025BD">
      <w:pPr>
        <w:pStyle w:val="Standard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2F4132" w14:textId="5D27A96F" w:rsidR="00520A94" w:rsidRPr="00A3478A" w:rsidRDefault="00520A94" w:rsidP="001A0BE2">
      <w:pPr>
        <w:pStyle w:val="Standard"/>
        <w:numPr>
          <w:ilvl w:val="0"/>
          <w:numId w:val="35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vyhlasuje, že disponuje všetkými oprávneniami požadovanými príslušnými orgánmi a v zmysle príslušných právnych predpisov, ako aj kapacitami a odbornými znalosťami nevyhnutnými na riadnu a včasnú realizáciu Diela.</w:t>
      </w:r>
    </w:p>
    <w:p w14:paraId="5A0843AF" w14:textId="77777777" w:rsidR="00520A94" w:rsidRPr="00A3478A" w:rsidRDefault="00520A94" w:rsidP="002025BD">
      <w:pPr>
        <w:pStyle w:val="Standard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7F9689" w14:textId="31FB5F60" w:rsidR="00520A94" w:rsidRPr="00A3478A" w:rsidRDefault="00520A94" w:rsidP="000B2B70">
      <w:pPr>
        <w:pStyle w:val="Standard"/>
        <w:numPr>
          <w:ilvl w:val="0"/>
          <w:numId w:val="35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Zhotoviteľ vyhlasuje a zaväzuje sa, že v čase uzatvorenia </w:t>
      </w:r>
      <w:r w:rsidRPr="008C7AC4">
        <w:rPr>
          <w:rFonts w:ascii="Calibri" w:hAnsi="Calibri" w:cs="Calibri"/>
          <w:color w:val="000000"/>
          <w:sz w:val="22"/>
          <w:szCs w:val="22"/>
        </w:rPr>
        <w:t>Zmluvy má on aj jeho prípadní subdodávatelia splnené povinnosti, ktoré mu vyplývajú v zmysle Zákona o registri partnerov verejného sektora a počas trvania tejto Zmluvy o dielo bude zap</w:t>
      </w:r>
      <w:r w:rsidRPr="00A3478A">
        <w:rPr>
          <w:rFonts w:ascii="Calibri" w:hAnsi="Calibri" w:cs="Calibri"/>
          <w:color w:val="000000"/>
          <w:sz w:val="22"/>
          <w:szCs w:val="22"/>
        </w:rPr>
        <w:t>ísaný v tomto registri a bude/budú riadne plniť všetky povinnosti vyplývajúce pre neho/nich zo Zákona o registri partnerov verejného sektora</w:t>
      </w:r>
      <w:r w:rsidR="009A6544">
        <w:rPr>
          <w:rFonts w:ascii="Calibri" w:hAnsi="Calibri" w:cs="Calibri"/>
          <w:color w:val="000000"/>
          <w:sz w:val="22"/>
          <w:szCs w:val="22"/>
        </w:rPr>
        <w:t>.</w:t>
      </w:r>
    </w:p>
    <w:p w14:paraId="43B14054" w14:textId="77777777" w:rsidR="00257290" w:rsidRPr="00A3478A" w:rsidRDefault="00257290" w:rsidP="002025BD">
      <w:pPr>
        <w:pStyle w:val="Standard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9140D3" w14:textId="77777777" w:rsidR="0093425C" w:rsidRPr="002123BF" w:rsidRDefault="0093425C" w:rsidP="0093425C">
      <w:pPr>
        <w:pStyle w:val="Standard"/>
        <w:numPr>
          <w:ilvl w:val="0"/>
          <w:numId w:val="35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123BF">
        <w:rPr>
          <w:rFonts w:ascii="Calibri" w:hAnsi="Calibri" w:cs="Calibri"/>
          <w:color w:val="000000"/>
          <w:sz w:val="22"/>
          <w:szCs w:val="22"/>
        </w:rPr>
        <w:t>Objednávateľ týmto vyhlasuje, že spĺňa všetky podmienky a požiadavky stanovené v tejto Zmluve o dielo, je oprávnený a spôsobilý uzatvoriť túto Zmluvu o dielo a riadne plniť záväzky nej obsiahnuté.</w:t>
      </w:r>
    </w:p>
    <w:p w14:paraId="6192DC81" w14:textId="77777777" w:rsidR="0093425C" w:rsidRPr="00A3478A" w:rsidRDefault="0093425C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0C3C502" w14:textId="48972048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3.</w:t>
      </w:r>
    </w:p>
    <w:p w14:paraId="32459545" w14:textId="1F851D5A" w:rsidR="00900C79" w:rsidRPr="00A3478A" w:rsidRDefault="00900C79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PREDMET ZMLUVY</w:t>
      </w:r>
    </w:p>
    <w:p w14:paraId="327C452B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47658F0" w14:textId="6398C838" w:rsidR="00900C79" w:rsidRPr="00A3478A" w:rsidRDefault="00900C79" w:rsidP="002025BD">
      <w:pPr>
        <w:pStyle w:val="Standard"/>
        <w:numPr>
          <w:ilvl w:val="0"/>
          <w:numId w:val="3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Zhotoviteľ sa zaväzuje vykonať za podmienok stanovených v tejto zmluve všetky práce </w:t>
      </w:r>
      <w:r w:rsidR="00B1518C" w:rsidRPr="00A3478A">
        <w:rPr>
          <w:rFonts w:ascii="Calibri" w:hAnsi="Calibri" w:cs="Calibri"/>
          <w:color w:val="000000"/>
          <w:sz w:val="22"/>
          <w:szCs w:val="22"/>
        </w:rPr>
        <w:t xml:space="preserve">spojené s montážou </w:t>
      </w:r>
      <w:r w:rsidRPr="00A3478A">
        <w:rPr>
          <w:rFonts w:ascii="Calibri" w:hAnsi="Calibri" w:cs="Calibri"/>
          <w:color w:val="000000"/>
          <w:sz w:val="22"/>
          <w:szCs w:val="22"/>
        </w:rPr>
        <w:t>a dodávk</w:t>
      </w:r>
      <w:r w:rsidR="00B1518C" w:rsidRPr="00A3478A">
        <w:rPr>
          <w:rFonts w:ascii="Calibri" w:hAnsi="Calibri" w:cs="Calibri"/>
          <w:color w:val="000000"/>
          <w:sz w:val="22"/>
          <w:szCs w:val="22"/>
        </w:rPr>
        <w:t>ou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pre uskutočnenie diela: </w:t>
      </w:r>
    </w:p>
    <w:p w14:paraId="02D2C772" w14:textId="77777777" w:rsidR="00CE52AD" w:rsidRPr="00A3478A" w:rsidRDefault="00CE52AD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027A1A" w14:textId="58630A34" w:rsidR="00D746F5" w:rsidRPr="00A3478A" w:rsidRDefault="00D746F5" w:rsidP="006A1834">
      <w:pPr>
        <w:suppressAutoHyphens w:val="0"/>
        <w:autoSpaceDN/>
        <w:spacing w:after="160" w:line="276" w:lineRule="auto"/>
        <w:ind w:left="1416" w:firstLine="708"/>
        <w:contextualSpacing/>
        <w:rPr>
          <w:b/>
          <w:bCs/>
        </w:rPr>
      </w:pPr>
      <w:r w:rsidRPr="00A3478A">
        <w:rPr>
          <w:rFonts w:ascii="Calibri" w:hAnsi="Calibri"/>
          <w:b/>
          <w:bCs/>
          <w:sz w:val="22"/>
          <w:szCs w:val="22"/>
        </w:rPr>
        <w:t>„</w:t>
      </w:r>
      <w:r w:rsidR="006A1834" w:rsidRPr="00A3478A">
        <w:rPr>
          <w:b/>
          <w:bCs/>
        </w:rPr>
        <w:t>Modernizácia a automatizácia výrobnej linky - Bio komodity</w:t>
      </w:r>
      <w:r w:rsidRPr="00A3478A">
        <w:rPr>
          <w:b/>
          <w:bCs/>
        </w:rPr>
        <w:t>“</w:t>
      </w:r>
    </w:p>
    <w:p w14:paraId="1112F8A3" w14:textId="77777777" w:rsidR="00D746F5" w:rsidRPr="00A3478A" w:rsidRDefault="00D746F5" w:rsidP="00D746F5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2603C2" w14:textId="0A455717" w:rsidR="00465993" w:rsidRPr="00A3478A" w:rsidRDefault="00900C79" w:rsidP="0093425C">
      <w:pPr>
        <w:pStyle w:val="Standard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v zmysle a rozsahu </w:t>
      </w:r>
      <w:r w:rsidR="002C3786" w:rsidRPr="00A3478A">
        <w:rPr>
          <w:rFonts w:ascii="Calibri" w:hAnsi="Calibri" w:cs="Calibri"/>
          <w:color w:val="000000"/>
          <w:sz w:val="22"/>
          <w:szCs w:val="22"/>
        </w:rPr>
        <w:t>technickej špecifikácie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, a za podmienok dohodnutých v tejto zmluve. Bližšia charakteristika predmetu zákazky je špecifikovaná vo výzve na </w:t>
      </w:r>
      <w:r w:rsidRPr="002123BF">
        <w:rPr>
          <w:rFonts w:ascii="Calibri" w:hAnsi="Calibri" w:cs="Calibri"/>
          <w:color w:val="000000"/>
          <w:sz w:val="22"/>
          <w:szCs w:val="22"/>
        </w:rPr>
        <w:t>predkladanie ponúk.</w:t>
      </w:r>
      <w:r w:rsidR="0093425C" w:rsidRPr="002123BF">
        <w:rPr>
          <w:rFonts w:ascii="Calibri" w:hAnsi="Calibri" w:cs="Calibri"/>
          <w:color w:val="000000"/>
          <w:sz w:val="22"/>
          <w:szCs w:val="22"/>
        </w:rPr>
        <w:t xml:space="preserve"> Technická špecifikácia tvorí prílohu tejto zmluvy, ktorá je neoddeliteľnou súčasťou tejto zmluvy.</w:t>
      </w:r>
    </w:p>
    <w:p w14:paraId="7FF26006" w14:textId="77777777" w:rsidR="0093425C" w:rsidRPr="00A3478A" w:rsidRDefault="0093425C" w:rsidP="0093425C">
      <w:pPr>
        <w:pStyle w:val="Standard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C16721" w14:textId="77777777" w:rsidR="00465993" w:rsidRPr="00A3478A" w:rsidRDefault="00465993" w:rsidP="002025BD">
      <w:pPr>
        <w:pStyle w:val="Odsekzoznamu"/>
        <w:numPr>
          <w:ilvl w:val="0"/>
          <w:numId w:val="3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Objednávateľ sa zaväzuje za podmienok tejto zmluvy dielo prevziať a zaplatiť cenu za vykonanie diela tak ako je to uvedené v čl. 6 tejto zmluvy. </w:t>
      </w:r>
    </w:p>
    <w:p w14:paraId="58CDF6B1" w14:textId="77777777" w:rsidR="00CE52AD" w:rsidRPr="00A3478A" w:rsidRDefault="00CE52AD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774D6DB2" w14:textId="5A639959" w:rsidR="00900C79" w:rsidRDefault="00900C79" w:rsidP="00287FF3">
      <w:pPr>
        <w:pStyle w:val="Standard"/>
        <w:numPr>
          <w:ilvl w:val="0"/>
          <w:numId w:val="3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Dielo zhotovené podľa čl. 3 bodu  1. </w:t>
      </w:r>
      <w:r w:rsidR="00B1518C" w:rsidRPr="00A3478A">
        <w:rPr>
          <w:rFonts w:ascii="Calibri" w:hAnsi="Calibri" w:cs="Calibri"/>
          <w:color w:val="000000"/>
          <w:sz w:val="22"/>
          <w:szCs w:val="22"/>
        </w:rPr>
        <w:t>musí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>v plnom rozsahu zodpovedať všetkým funkčným, technickým a legislatívnym požiadavkám Objednávateľa uvedeným v tejto Zmluve o dielo</w:t>
      </w:r>
      <w:r w:rsidRPr="00A3478A">
        <w:rPr>
          <w:rFonts w:ascii="Calibri" w:hAnsi="Calibri" w:cs="Calibri"/>
          <w:color w:val="000000"/>
          <w:sz w:val="22"/>
          <w:szCs w:val="22"/>
        </w:rPr>
        <w:t>.</w:t>
      </w:r>
    </w:p>
    <w:p w14:paraId="5FDA7111" w14:textId="77777777" w:rsidR="00384249" w:rsidRDefault="00384249" w:rsidP="00384249">
      <w:pPr>
        <w:pStyle w:val="Odsekzoznamu"/>
        <w:rPr>
          <w:rFonts w:ascii="Calibri" w:hAnsi="Calibri" w:cs="Calibri"/>
          <w:color w:val="000000"/>
          <w:sz w:val="22"/>
          <w:szCs w:val="22"/>
        </w:rPr>
      </w:pPr>
    </w:p>
    <w:p w14:paraId="4F71E7E7" w14:textId="77777777" w:rsidR="00384249" w:rsidRPr="00A3478A" w:rsidRDefault="00384249" w:rsidP="00384249">
      <w:pPr>
        <w:pStyle w:val="Standard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506FFF4" w14:textId="2EED9354" w:rsidR="00384249" w:rsidRDefault="00384249">
      <w:pPr>
        <w:widowControl/>
        <w:suppressAutoHyphens w:val="0"/>
        <w:autoSpaceDN/>
        <w:spacing w:after="160" w:line="259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br w:type="page"/>
      </w:r>
    </w:p>
    <w:p w14:paraId="527FC725" w14:textId="370FBCE4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lastRenderedPageBreak/>
        <w:t>Čl. 4.</w:t>
      </w:r>
    </w:p>
    <w:p w14:paraId="7895E205" w14:textId="32652511" w:rsidR="00900C79" w:rsidRPr="00A3478A" w:rsidRDefault="00465993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MIESTO</w:t>
      </w:r>
      <w:r w:rsidR="00DC7AD0" w:rsidRPr="00A3478A">
        <w:rPr>
          <w:rFonts w:ascii="Calibri" w:hAnsi="Calibri" w:cs="Calibri"/>
          <w:b/>
          <w:color w:val="000000"/>
          <w:sz w:val="22"/>
          <w:szCs w:val="22"/>
        </w:rPr>
        <w:t xml:space="preserve"> A TERMÍN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DC7AD0" w:rsidRPr="00A3478A">
        <w:rPr>
          <w:rFonts w:ascii="Calibri" w:hAnsi="Calibri" w:cs="Calibri"/>
          <w:b/>
          <w:color w:val="000000"/>
          <w:sz w:val="22"/>
          <w:szCs w:val="22"/>
        </w:rPr>
        <w:t>VYKONANIA DIELA</w:t>
      </w:r>
    </w:p>
    <w:p w14:paraId="290CC45E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9D60903" w14:textId="77777777" w:rsidR="00900C79" w:rsidRPr="00A3478A" w:rsidRDefault="00900C79" w:rsidP="002025BD">
      <w:pPr>
        <w:pStyle w:val="Standard"/>
        <w:numPr>
          <w:ilvl w:val="0"/>
          <w:numId w:val="5"/>
        </w:numPr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lk140757556"/>
      <w:r w:rsidRPr="00A3478A">
        <w:rPr>
          <w:rFonts w:ascii="Calibri" w:hAnsi="Calibri" w:cs="Calibri"/>
          <w:color w:val="000000"/>
          <w:sz w:val="22"/>
          <w:szCs w:val="22"/>
        </w:rPr>
        <w:t>Termín plnenia predmetu zmluvy o dielo (ďalej  ZoD), t.j. zhotovenia diela podľa čl. 3 v rozsahu bodu  1. je:</w:t>
      </w:r>
    </w:p>
    <w:p w14:paraId="5324A123" w14:textId="77777777" w:rsidR="00900C79" w:rsidRPr="00A3478A" w:rsidRDefault="00900C79" w:rsidP="002025BD">
      <w:pPr>
        <w:pStyle w:val="Standard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065D3C" w14:textId="13448BDB" w:rsidR="00465993" w:rsidRPr="005A73B4" w:rsidRDefault="00465993" w:rsidP="001A0BE2">
      <w:pPr>
        <w:pStyle w:val="Standard"/>
        <w:numPr>
          <w:ilvl w:val="0"/>
          <w:numId w:val="31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21BE7">
        <w:rPr>
          <w:rFonts w:ascii="Calibri" w:hAnsi="Calibri" w:cs="Calibri"/>
          <w:b/>
          <w:bCs/>
          <w:color w:val="000000"/>
          <w:sz w:val="22"/>
          <w:szCs w:val="22"/>
        </w:rPr>
        <w:t>Termín</w:t>
      </w:r>
      <w:r w:rsidR="00900C79" w:rsidRPr="00921BE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DC7AD0" w:rsidRPr="00921BE7">
        <w:rPr>
          <w:rFonts w:ascii="Calibri" w:hAnsi="Calibri" w:cs="Calibri"/>
          <w:b/>
          <w:bCs/>
          <w:color w:val="000000"/>
          <w:sz w:val="22"/>
          <w:szCs w:val="22"/>
        </w:rPr>
        <w:t>vykonania diela</w:t>
      </w:r>
      <w:r w:rsidR="00900C79" w:rsidRPr="00921BE7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900C79" w:rsidRPr="00921B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C7AD0" w:rsidRPr="00921BE7">
        <w:rPr>
          <w:rFonts w:ascii="Calibri" w:hAnsi="Calibri" w:cs="Calibri"/>
          <w:color w:val="000000"/>
          <w:sz w:val="22"/>
          <w:szCs w:val="22"/>
        </w:rPr>
        <w:t xml:space="preserve">najneskôr </w:t>
      </w:r>
      <w:r w:rsidR="00DC7AD0" w:rsidRPr="005A73B4">
        <w:rPr>
          <w:rFonts w:ascii="Calibri" w:hAnsi="Calibri" w:cs="Calibri"/>
          <w:b/>
          <w:bCs/>
          <w:color w:val="000000"/>
          <w:sz w:val="22"/>
          <w:szCs w:val="22"/>
        </w:rPr>
        <w:t xml:space="preserve">do </w:t>
      </w:r>
      <w:r w:rsidR="00B907EC" w:rsidRPr="005A73B4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E2AB6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681731" w:rsidRPr="005A73B4">
        <w:rPr>
          <w:rFonts w:ascii="Calibri" w:hAnsi="Calibri" w:cs="Calibri"/>
          <w:b/>
          <w:bCs/>
          <w:color w:val="000000"/>
          <w:sz w:val="22"/>
          <w:szCs w:val="22"/>
        </w:rPr>
        <w:t>.0</w:t>
      </w:r>
      <w:r w:rsidR="00384249" w:rsidRPr="005A73B4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681731" w:rsidRPr="005A73B4">
        <w:rPr>
          <w:rFonts w:ascii="Calibri" w:hAnsi="Calibri" w:cs="Calibri"/>
          <w:b/>
          <w:bCs/>
          <w:color w:val="000000"/>
          <w:sz w:val="22"/>
          <w:szCs w:val="22"/>
        </w:rPr>
        <w:t>.2025</w:t>
      </w:r>
      <w:r w:rsidR="00DC7AD0" w:rsidRPr="005A73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241DC" w:rsidRPr="005A73B4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9D865C0" w14:textId="77777777" w:rsidR="00465993" w:rsidRPr="00921BE7" w:rsidRDefault="00465993" w:rsidP="002025BD">
      <w:pPr>
        <w:pStyle w:val="Standard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0151973" w14:textId="030CDBBF" w:rsidR="00465993" w:rsidRPr="00921BE7" w:rsidRDefault="00465993" w:rsidP="001A0BE2">
      <w:pPr>
        <w:pStyle w:val="Standard"/>
        <w:numPr>
          <w:ilvl w:val="0"/>
          <w:numId w:val="31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21BE7">
        <w:rPr>
          <w:rFonts w:ascii="Calibri" w:hAnsi="Calibri" w:cs="Calibri"/>
          <w:b/>
          <w:bCs/>
          <w:color w:val="000000"/>
          <w:sz w:val="22"/>
          <w:szCs w:val="22"/>
        </w:rPr>
        <w:t xml:space="preserve">Miesto </w:t>
      </w:r>
      <w:r w:rsidR="00DC7AD0" w:rsidRPr="00921BE7">
        <w:rPr>
          <w:rFonts w:ascii="Calibri" w:hAnsi="Calibri" w:cs="Calibri"/>
          <w:b/>
          <w:bCs/>
          <w:color w:val="000000"/>
          <w:sz w:val="22"/>
          <w:szCs w:val="22"/>
        </w:rPr>
        <w:t>vykonania diela</w:t>
      </w:r>
      <w:r w:rsidRPr="00921BE7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Pr="00921BE7">
        <w:rPr>
          <w:rFonts w:ascii="Calibri" w:hAnsi="Calibri" w:cs="Calibri"/>
          <w:color w:val="000000"/>
          <w:sz w:val="22"/>
          <w:szCs w:val="22"/>
        </w:rPr>
        <w:t xml:space="preserve"> Dlhá 578/98A, Nitra 949 0</w:t>
      </w:r>
      <w:r w:rsidR="00C759CD" w:rsidRPr="00921BE7">
        <w:rPr>
          <w:rFonts w:ascii="Calibri" w:hAnsi="Calibri" w:cs="Calibri"/>
          <w:color w:val="000000"/>
          <w:sz w:val="22"/>
          <w:szCs w:val="22"/>
        </w:rPr>
        <w:t>7</w:t>
      </w:r>
    </w:p>
    <w:bookmarkEnd w:id="1"/>
    <w:p w14:paraId="14939E6A" w14:textId="77777777" w:rsidR="00900C79" w:rsidRPr="00A3478A" w:rsidRDefault="00900C79" w:rsidP="002025BD">
      <w:pPr>
        <w:pStyle w:val="Standard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3CE459" w14:textId="5FDB6C20" w:rsidR="00900C79" w:rsidRPr="00A3478A" w:rsidRDefault="00900C79" w:rsidP="002025BD">
      <w:pPr>
        <w:pStyle w:val="Standard"/>
        <w:numPr>
          <w:ilvl w:val="0"/>
          <w:numId w:val="5"/>
        </w:numPr>
        <w:ind w:left="28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Ak zhotoviteľ pripraví dielo alebo jeho dohodnutú časť na odovzdanie </w:t>
      </w:r>
      <w:r w:rsidR="00B1518C" w:rsidRPr="00A3478A">
        <w:rPr>
          <w:rFonts w:ascii="Calibri" w:hAnsi="Calibri" w:cs="Calibri"/>
          <w:color w:val="000000"/>
          <w:sz w:val="22"/>
          <w:szCs w:val="22"/>
        </w:rPr>
        <w:t xml:space="preserve">a montáž </w:t>
      </w:r>
      <w:r w:rsidRPr="00A3478A">
        <w:rPr>
          <w:rFonts w:ascii="Calibri" w:hAnsi="Calibri" w:cs="Calibri"/>
          <w:color w:val="000000"/>
          <w:sz w:val="22"/>
          <w:szCs w:val="22"/>
        </w:rPr>
        <w:t>pred dohodnutým termínom, zaväzuje sa objednávateľ toto dielo prevziať aj v skoršom ponúknutom termíne.</w:t>
      </w:r>
    </w:p>
    <w:p w14:paraId="73C31178" w14:textId="77777777" w:rsidR="00820711" w:rsidRPr="00A3478A" w:rsidRDefault="00820711" w:rsidP="002025BD">
      <w:pPr>
        <w:pStyle w:val="Standard"/>
        <w:ind w:left="284"/>
        <w:jc w:val="both"/>
        <w:rPr>
          <w:rFonts w:ascii="Calibri" w:hAnsi="Calibri"/>
          <w:sz w:val="22"/>
          <w:szCs w:val="22"/>
        </w:rPr>
      </w:pPr>
    </w:p>
    <w:p w14:paraId="131107EC" w14:textId="77777777" w:rsidR="00900C79" w:rsidRPr="00A3478A" w:rsidRDefault="00900C79" w:rsidP="002025BD">
      <w:pPr>
        <w:pStyle w:val="Standard"/>
        <w:numPr>
          <w:ilvl w:val="0"/>
          <w:numId w:val="4"/>
        </w:numPr>
        <w:ind w:left="28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Dodržanie času plnenia zo strany zhotoviteľa  je závislé od riadneho a včasného spolupôsobenia objednávateľa dohodnutého v tejto zmluve. Po dobu omeškania  objednávateľa s poskytnutím spolupôsobenia nie je zhotoviteľ v omeškaní so splnením záväzku.</w:t>
      </w:r>
    </w:p>
    <w:p w14:paraId="0F699731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050D86A" w14:textId="0E84CD7B" w:rsidR="002C3786" w:rsidRPr="00A3478A" w:rsidRDefault="00900C79" w:rsidP="002025BD">
      <w:pPr>
        <w:pStyle w:val="Standard"/>
        <w:numPr>
          <w:ilvl w:val="0"/>
          <w:numId w:val="4"/>
        </w:numPr>
        <w:ind w:left="28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Objednávateľ sa zaväzuje dokončené dielo prevziať a zaplatiť za jeho zhotovenie dohodnutú cenu.</w:t>
      </w:r>
    </w:p>
    <w:p w14:paraId="4AA422B6" w14:textId="77777777" w:rsidR="002C3786" w:rsidRPr="00A3478A" w:rsidRDefault="002C3786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2642763" w14:textId="73465DDD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5.</w:t>
      </w:r>
    </w:p>
    <w:p w14:paraId="069FCEF1" w14:textId="5EECCEDC" w:rsidR="00900C79" w:rsidRPr="00A3478A" w:rsidRDefault="00EC09D1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CENA</w:t>
      </w:r>
    </w:p>
    <w:p w14:paraId="3BD29B30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E3F60C0" w14:textId="03E76B4F" w:rsidR="00B1518C" w:rsidRPr="00A3478A" w:rsidRDefault="00900C79" w:rsidP="00287FF3">
      <w:pPr>
        <w:pStyle w:val="Standard"/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Cena za zhotovenie predmetu zmluvy v rozsahu  čl. 3. tejto zmluvy je stanovená dohodou zmluvných strán v zmysle § 3 Zákona č. 18/1996  Z. z. o cenách v znení neskorších zmien a doplnkov a je doložená kalkuláciou </w:t>
      </w:r>
      <w:r w:rsidR="0013277A" w:rsidRPr="00A3478A">
        <w:rPr>
          <w:rFonts w:ascii="Calibri" w:hAnsi="Calibri" w:cs="Calibri"/>
          <w:color w:val="000000"/>
          <w:sz w:val="22"/>
          <w:szCs w:val="22"/>
        </w:rPr>
        <w:t>–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3277A" w:rsidRPr="00A3478A">
        <w:rPr>
          <w:rFonts w:ascii="Calibri" w:hAnsi="Calibri" w:cs="Calibri"/>
          <w:color w:val="000000"/>
          <w:sz w:val="22"/>
          <w:szCs w:val="22"/>
        </w:rPr>
        <w:t>cenovou ponukou</w:t>
      </w:r>
      <w:r w:rsidRPr="00A3478A">
        <w:rPr>
          <w:rFonts w:ascii="Calibri" w:hAnsi="Calibri" w:cs="Calibri"/>
          <w:color w:val="000000"/>
          <w:sz w:val="22"/>
          <w:szCs w:val="22"/>
        </w:rPr>
        <w:t>, ktor</w:t>
      </w:r>
      <w:r w:rsidR="0013277A" w:rsidRPr="00A3478A">
        <w:rPr>
          <w:rFonts w:ascii="Calibri" w:hAnsi="Calibri" w:cs="Calibri"/>
          <w:color w:val="000000"/>
          <w:sz w:val="22"/>
          <w:szCs w:val="22"/>
        </w:rPr>
        <w:t>á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tvorí prílohu č. 1 k tejto zmluve.</w:t>
      </w:r>
    </w:p>
    <w:p w14:paraId="22D62254" w14:textId="77777777" w:rsidR="00E241DC" w:rsidRPr="00A3478A" w:rsidRDefault="00E241DC" w:rsidP="00E241DC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097376B4" w14:textId="045BEE79" w:rsidR="00900C79" w:rsidRPr="00A3478A" w:rsidRDefault="00900C79" w:rsidP="002025BD">
      <w:pPr>
        <w:pStyle w:val="Standard"/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Ce</w:t>
      </w:r>
      <w:r w:rsidR="00B1518C" w:rsidRPr="00A3478A">
        <w:rPr>
          <w:rFonts w:ascii="Calibri" w:hAnsi="Calibri" w:cs="Calibri"/>
          <w:color w:val="000000"/>
          <w:sz w:val="22"/>
          <w:szCs w:val="22"/>
        </w:rPr>
        <w:t xml:space="preserve">lková cena 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Pr="002123BF">
        <w:rPr>
          <w:rFonts w:ascii="Calibri" w:hAnsi="Calibri" w:cs="Calibri"/>
          <w:color w:val="000000"/>
          <w:sz w:val="22"/>
          <w:szCs w:val="22"/>
        </w:rPr>
        <w:t xml:space="preserve">zhotovenie </w:t>
      </w:r>
      <w:r w:rsidR="00C106AD" w:rsidRPr="002123B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predmet</w:t>
      </w:r>
      <w:r w:rsidR="00E241DC" w:rsidRPr="002123B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u</w:t>
      </w:r>
      <w:r w:rsidR="00C106AD" w:rsidRPr="002123B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zmluvy </w:t>
      </w:r>
      <w:r w:rsidRPr="002123BF">
        <w:rPr>
          <w:rFonts w:ascii="Calibri" w:hAnsi="Calibri" w:cs="Calibri"/>
          <w:color w:val="000000"/>
          <w:sz w:val="22"/>
          <w:szCs w:val="22"/>
        </w:rPr>
        <w:t>podľa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čl. 3.  predstavuje:</w:t>
      </w:r>
    </w:p>
    <w:p w14:paraId="2D9D901D" w14:textId="77777777" w:rsidR="00900C79" w:rsidRPr="00A3478A" w:rsidRDefault="00900C79" w:rsidP="002025BD">
      <w:pPr>
        <w:pStyle w:val="Standard"/>
        <w:ind w:left="705" w:hanging="705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</w:t>
      </w:r>
    </w:p>
    <w:p w14:paraId="16099FA9" w14:textId="122E45F7" w:rsidR="00614548" w:rsidRPr="00A3478A" w:rsidRDefault="00900C79" w:rsidP="002025BD">
      <w:pPr>
        <w:pStyle w:val="Zkladntext"/>
        <w:ind w:left="720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Cena bez DPH: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478A">
        <w:rPr>
          <w:rFonts w:ascii="Calibri" w:hAnsi="Calibri" w:cs="Calibri"/>
          <w:color w:val="000000"/>
          <w:sz w:val="22"/>
          <w:szCs w:val="22"/>
        </w:rPr>
        <w:tab/>
        <w:t>....................................</w:t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>.........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EUR, </w:t>
      </w:r>
    </w:p>
    <w:p w14:paraId="10AE6F45" w14:textId="0A3ED111" w:rsidR="00900C79" w:rsidRPr="00A3478A" w:rsidRDefault="00900C79" w:rsidP="002025BD">
      <w:pPr>
        <w:pStyle w:val="Zkladntext"/>
        <w:ind w:left="720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slovom: </w:t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>............................................. EUR</w:t>
      </w:r>
    </w:p>
    <w:p w14:paraId="4AFD439C" w14:textId="77777777" w:rsidR="00614548" w:rsidRPr="00A3478A" w:rsidRDefault="00614548" w:rsidP="002025BD">
      <w:pPr>
        <w:pStyle w:val="Zkladntext"/>
        <w:ind w:left="720"/>
        <w:rPr>
          <w:rFonts w:ascii="Calibri" w:hAnsi="Calibri"/>
          <w:sz w:val="22"/>
          <w:szCs w:val="22"/>
        </w:rPr>
      </w:pPr>
    </w:p>
    <w:p w14:paraId="321ECA47" w14:textId="1631484D" w:rsidR="00614548" w:rsidRPr="00A3478A" w:rsidRDefault="00900C79" w:rsidP="002025BD">
      <w:pPr>
        <w:pStyle w:val="Zkladntext"/>
        <w:ind w:left="720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DPH: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>............................................. EUR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0EEF6F87" w14:textId="7BAF5F14" w:rsidR="00900C79" w:rsidRPr="00A3478A" w:rsidRDefault="00900C79" w:rsidP="002025BD">
      <w:pPr>
        <w:pStyle w:val="Zkladntext"/>
        <w:ind w:left="720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slovom: </w:t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>............................................. EUR</w:t>
      </w:r>
    </w:p>
    <w:p w14:paraId="42DCF289" w14:textId="77777777" w:rsidR="00614548" w:rsidRPr="00A3478A" w:rsidRDefault="00614548" w:rsidP="002025BD">
      <w:pPr>
        <w:pStyle w:val="Zkladntext"/>
        <w:ind w:left="720"/>
        <w:rPr>
          <w:rFonts w:ascii="Calibri" w:hAnsi="Calibri"/>
          <w:sz w:val="22"/>
          <w:szCs w:val="22"/>
        </w:rPr>
      </w:pPr>
    </w:p>
    <w:p w14:paraId="17164E1D" w14:textId="43DD6AB7" w:rsidR="00614548" w:rsidRPr="00A3478A" w:rsidRDefault="00900C79" w:rsidP="002025BD">
      <w:pPr>
        <w:pStyle w:val="Zkladntext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Cena s DPH: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</w:t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>............................................. EUR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</w:p>
    <w:p w14:paraId="12965022" w14:textId="7D0A3B17" w:rsidR="00900C79" w:rsidRPr="00A3478A" w:rsidRDefault="00900C79" w:rsidP="002025BD">
      <w:pPr>
        <w:pStyle w:val="Zkladntext"/>
        <w:ind w:left="720"/>
        <w:rPr>
          <w:rFonts w:ascii="Calibri" w:hAnsi="Calibri"/>
          <w:b/>
          <w:bCs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slovom:</w:t>
      </w:r>
      <w:r w:rsidR="00614548" w:rsidRPr="00A347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478A">
        <w:rPr>
          <w:rFonts w:ascii="Calibri" w:hAnsi="Calibri" w:cs="Calibri"/>
          <w:color w:val="000000"/>
          <w:sz w:val="22"/>
          <w:szCs w:val="22"/>
        </w:rPr>
        <w:t>...........................................</w:t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>..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EUR</w:t>
      </w:r>
    </w:p>
    <w:p w14:paraId="3C2ED06D" w14:textId="715C46D8" w:rsidR="0013277A" w:rsidRPr="00A3478A" w:rsidRDefault="0013277A" w:rsidP="0013277A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570A36" w14:textId="79C411DD" w:rsidR="006C18DF" w:rsidRPr="00A3478A" w:rsidRDefault="00B1518C" w:rsidP="002025BD">
      <w:pPr>
        <w:pStyle w:val="Standard"/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Celková cena je pevná a nemenná počas celej doby trvania ZoD</w:t>
      </w:r>
      <w:r w:rsidR="00614548" w:rsidRPr="00A3478A">
        <w:rPr>
          <w:rFonts w:ascii="Calibri" w:hAnsi="Calibri" w:cs="Calibri"/>
          <w:color w:val="000000"/>
          <w:sz w:val="22"/>
          <w:szCs w:val="22"/>
        </w:rPr>
        <w:t xml:space="preserve"> a zahŕňa aj prípadné práce naviac</w:t>
      </w:r>
      <w:r w:rsidR="00900C79" w:rsidRPr="00A3478A">
        <w:rPr>
          <w:rFonts w:ascii="Calibri" w:hAnsi="Calibri" w:cs="Calibri"/>
          <w:color w:val="000000"/>
          <w:sz w:val="22"/>
          <w:szCs w:val="22"/>
        </w:rPr>
        <w:t>.</w:t>
      </w:r>
    </w:p>
    <w:p w14:paraId="290DFA23" w14:textId="77777777" w:rsidR="006C18DF" w:rsidRPr="00A3478A" w:rsidRDefault="006C18DF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27118FE2" w14:textId="07A28223" w:rsidR="006C18DF" w:rsidRPr="00A3478A" w:rsidRDefault="00900C79" w:rsidP="002025BD">
      <w:pPr>
        <w:pStyle w:val="Standard"/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Financovanie diela sa bude realizovať na základe potvrden</w:t>
      </w:r>
      <w:r w:rsidR="006C18DF" w:rsidRPr="00A3478A"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="006C18DF" w:rsidRPr="002123BF">
        <w:rPr>
          <w:rFonts w:ascii="Calibri" w:hAnsi="Calibri" w:cs="Calibri"/>
          <w:b/>
          <w:bCs/>
          <w:color w:val="000000"/>
          <w:sz w:val="22"/>
          <w:szCs w:val="22"/>
        </w:rPr>
        <w:t>pracovných výkazov</w:t>
      </w:r>
      <w:r w:rsidR="00C759CD" w:rsidRPr="002123B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759CD" w:rsidRPr="002123BF">
        <w:rPr>
          <w:rFonts w:ascii="Calibri" w:hAnsi="Calibri" w:cs="Calibri"/>
          <w:color w:val="000000"/>
          <w:sz w:val="22"/>
          <w:szCs w:val="22"/>
        </w:rPr>
        <w:t>vypracovaných pre každý jednu skupinu technológi</w:t>
      </w:r>
      <w:r w:rsidR="00180D8C" w:rsidRPr="002123BF">
        <w:rPr>
          <w:rFonts w:ascii="Calibri" w:hAnsi="Calibri" w:cs="Calibri"/>
          <w:color w:val="000000"/>
          <w:sz w:val="22"/>
          <w:szCs w:val="22"/>
        </w:rPr>
        <w:t>í</w:t>
      </w:r>
      <w:r w:rsidR="00C759CD" w:rsidRPr="002123BF">
        <w:rPr>
          <w:rFonts w:ascii="Calibri" w:hAnsi="Calibri" w:cs="Calibri"/>
          <w:color w:val="000000"/>
          <w:sz w:val="22"/>
          <w:szCs w:val="22"/>
        </w:rPr>
        <w:t xml:space="preserve"> zvlášť</w:t>
      </w:r>
      <w:r w:rsidR="006C18DF" w:rsidRPr="002123BF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6C18DF" w:rsidRPr="002123BF">
        <w:rPr>
          <w:rFonts w:ascii="Calibri" w:hAnsi="Calibri" w:cs="Calibri"/>
          <w:b/>
          <w:bCs/>
          <w:color w:val="000000"/>
          <w:sz w:val="22"/>
          <w:szCs w:val="22"/>
        </w:rPr>
        <w:t>kontrolných denníkov a fotodokumentácie</w:t>
      </w:r>
      <w:r w:rsidR="006C18DF" w:rsidRPr="002123BF">
        <w:rPr>
          <w:rFonts w:ascii="Calibri" w:hAnsi="Calibri" w:cs="Calibri"/>
          <w:color w:val="000000"/>
          <w:sz w:val="22"/>
          <w:szCs w:val="22"/>
        </w:rPr>
        <w:t>. Rovnako je pri fakturáci</w:t>
      </w:r>
      <w:r w:rsidR="00C759CD" w:rsidRPr="002123BF">
        <w:rPr>
          <w:rFonts w:ascii="Calibri" w:hAnsi="Calibri" w:cs="Calibri"/>
          <w:color w:val="000000"/>
          <w:sz w:val="22"/>
          <w:szCs w:val="22"/>
        </w:rPr>
        <w:t>i</w:t>
      </w:r>
      <w:r w:rsidR="006C18DF" w:rsidRPr="002123BF">
        <w:rPr>
          <w:rFonts w:ascii="Calibri" w:hAnsi="Calibri" w:cs="Calibri"/>
          <w:color w:val="000000"/>
          <w:sz w:val="22"/>
          <w:szCs w:val="22"/>
        </w:rPr>
        <w:t xml:space="preserve"> potrebné priložiť</w:t>
      </w:r>
      <w:r w:rsidR="00005699" w:rsidRPr="002123BF">
        <w:rPr>
          <w:rFonts w:ascii="Calibri" w:hAnsi="Calibri" w:cs="Calibri"/>
          <w:color w:val="000000"/>
          <w:sz w:val="22"/>
          <w:szCs w:val="22"/>
        </w:rPr>
        <w:t xml:space="preserve"> prípadné </w:t>
      </w:r>
      <w:r w:rsidR="006C18DF" w:rsidRPr="002123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18DF" w:rsidRPr="002123BF">
        <w:rPr>
          <w:rFonts w:ascii="Calibri" w:hAnsi="Calibri" w:cs="Calibri"/>
          <w:b/>
          <w:bCs/>
          <w:color w:val="000000"/>
          <w:sz w:val="22"/>
          <w:szCs w:val="22"/>
        </w:rPr>
        <w:t>„Správy o plnení“</w:t>
      </w:r>
      <w:r w:rsidR="00005699" w:rsidRPr="002123BF">
        <w:rPr>
          <w:rFonts w:ascii="Calibri" w:hAnsi="Calibri" w:cs="Calibri"/>
          <w:color w:val="000000"/>
          <w:sz w:val="22"/>
          <w:szCs w:val="22"/>
        </w:rPr>
        <w:t xml:space="preserve">, ktorými sa Zhotoviteľ </w:t>
      </w:r>
      <w:r w:rsidR="006C18DF" w:rsidRPr="002123BF">
        <w:rPr>
          <w:rFonts w:ascii="Calibri" w:hAnsi="Calibri" w:cs="Calibri"/>
          <w:color w:val="000000"/>
          <w:sz w:val="22"/>
          <w:szCs w:val="22"/>
        </w:rPr>
        <w:t>zaväzuje, podľa tejto Zmluvy o</w:t>
      </w:r>
      <w:r w:rsidR="00005699" w:rsidRPr="002123BF">
        <w:rPr>
          <w:rFonts w:ascii="Calibri" w:hAnsi="Calibri" w:cs="Calibri"/>
          <w:color w:val="000000"/>
          <w:sz w:val="22"/>
          <w:szCs w:val="22"/>
        </w:rPr>
        <w:t> </w:t>
      </w:r>
      <w:r w:rsidR="006C18DF" w:rsidRPr="002123BF">
        <w:rPr>
          <w:rFonts w:ascii="Calibri" w:hAnsi="Calibri" w:cs="Calibri"/>
          <w:color w:val="000000"/>
          <w:sz w:val="22"/>
          <w:szCs w:val="22"/>
        </w:rPr>
        <w:t>dielo</w:t>
      </w:r>
      <w:r w:rsidR="00005699" w:rsidRPr="002123BF">
        <w:rPr>
          <w:rFonts w:ascii="Calibri" w:hAnsi="Calibri" w:cs="Calibri"/>
          <w:color w:val="000000"/>
          <w:sz w:val="22"/>
          <w:szCs w:val="22"/>
        </w:rPr>
        <w:t xml:space="preserve">, že </w:t>
      </w:r>
      <w:r w:rsidR="006C18DF" w:rsidRPr="002123BF">
        <w:rPr>
          <w:rFonts w:ascii="Calibri" w:hAnsi="Calibri" w:cs="Calibri"/>
          <w:color w:val="000000"/>
          <w:sz w:val="22"/>
          <w:szCs w:val="22"/>
        </w:rPr>
        <w:t>bude bez zbytočného odkladu prerokúvať s</w:t>
      </w:r>
      <w:r w:rsidR="006C18DF" w:rsidRPr="00A3478A">
        <w:rPr>
          <w:rFonts w:ascii="Calibri" w:hAnsi="Calibri" w:cs="Calibri"/>
          <w:color w:val="000000"/>
          <w:sz w:val="22"/>
          <w:szCs w:val="22"/>
        </w:rPr>
        <w:t xml:space="preserve"> Objednávateľom všetky otázky, ktoré by mohli negatívne ovplyvniť plnenie predmetu Zmluvy,</w:t>
      </w:r>
    </w:p>
    <w:p w14:paraId="17FF3890" w14:textId="77777777" w:rsidR="00E241DC" w:rsidRPr="00A3478A" w:rsidRDefault="00E241DC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3823BF38" w14:textId="77A660A7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6.</w:t>
      </w:r>
    </w:p>
    <w:p w14:paraId="728FF553" w14:textId="1747CA2C" w:rsidR="00900C79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PLATOBNÉ PODMIENKY</w:t>
      </w:r>
    </w:p>
    <w:p w14:paraId="17C35F3A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1DFD5D7" w14:textId="72E7D1DB" w:rsidR="00046E30" w:rsidRPr="00EB1841" w:rsidRDefault="00D223C5" w:rsidP="00046E30">
      <w:pPr>
        <w:pStyle w:val="Standard"/>
        <w:numPr>
          <w:ilvl w:val="0"/>
          <w:numId w:val="34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bookmarkStart w:id="2" w:name="_Hlk163727992"/>
      <w:r w:rsidRPr="00EB1841">
        <w:rPr>
          <w:rFonts w:ascii="Calibri" w:hAnsi="Calibri" w:cs="Calibri"/>
          <w:color w:val="000000"/>
          <w:sz w:val="22"/>
          <w:szCs w:val="22"/>
        </w:rPr>
        <w:t xml:space="preserve">Objednávateľ uhradí dohodnutú cenu diela </w:t>
      </w:r>
      <w:r w:rsidR="00614548" w:rsidRPr="00EB184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etapovo</w:t>
      </w:r>
      <w:r w:rsidR="00614548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15CEF" w:rsidRPr="00EB1841">
        <w:rPr>
          <w:rFonts w:ascii="Calibri" w:hAnsi="Calibri" w:cs="Calibri"/>
          <w:b/>
          <w:bCs/>
          <w:color w:val="000000"/>
          <w:sz w:val="22"/>
          <w:szCs w:val="22"/>
        </w:rPr>
        <w:t>podľa</w:t>
      </w:r>
      <w:r w:rsidR="00046E30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15CEF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definovaných </w:t>
      </w:r>
      <w:r w:rsidR="00046E30" w:rsidRPr="00EB1841">
        <w:rPr>
          <w:rFonts w:ascii="Calibri" w:hAnsi="Calibri" w:cs="Calibri"/>
          <w:b/>
          <w:bCs/>
          <w:color w:val="000000"/>
          <w:sz w:val="22"/>
          <w:szCs w:val="22"/>
        </w:rPr>
        <w:t>skup</w:t>
      </w:r>
      <w:r w:rsidR="00715CEF" w:rsidRPr="00EB1841">
        <w:rPr>
          <w:rFonts w:ascii="Calibri" w:hAnsi="Calibri" w:cs="Calibri"/>
          <w:b/>
          <w:bCs/>
          <w:color w:val="000000"/>
          <w:sz w:val="22"/>
          <w:szCs w:val="22"/>
        </w:rPr>
        <w:t>í</w:t>
      </w:r>
      <w:r w:rsidR="00046E30" w:rsidRPr="00EB1841">
        <w:rPr>
          <w:rFonts w:ascii="Calibri" w:hAnsi="Calibri" w:cs="Calibri"/>
          <w:b/>
          <w:bCs/>
          <w:color w:val="000000"/>
          <w:sz w:val="22"/>
          <w:szCs w:val="22"/>
        </w:rPr>
        <w:t>n technológi</w:t>
      </w:r>
      <w:r w:rsidR="00180D8C" w:rsidRPr="00EB1841">
        <w:rPr>
          <w:rFonts w:ascii="Calibri" w:hAnsi="Calibri" w:cs="Calibri"/>
          <w:b/>
          <w:bCs/>
          <w:color w:val="000000"/>
          <w:sz w:val="22"/>
          <w:szCs w:val="22"/>
        </w:rPr>
        <w:t>í</w:t>
      </w:r>
      <w:r w:rsidR="00046E30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na základe faktúr</w:t>
      </w:r>
      <w:r w:rsidR="00046E30" w:rsidRPr="00EB1841">
        <w:rPr>
          <w:rFonts w:ascii="Calibri" w:hAnsi="Calibri" w:cs="Calibri"/>
          <w:color w:val="000000"/>
          <w:sz w:val="22"/>
          <w:szCs w:val="22"/>
        </w:rPr>
        <w:t xml:space="preserve">, ktoré musí zhotoviteľ preukázateľne doručiť verejnému obstarávateľovi, v platnej mene Slovenskej republiky, </w:t>
      </w:r>
      <w:r w:rsidR="00046E30" w:rsidRPr="00EB1841">
        <w:rPr>
          <w:rFonts w:ascii="Calibri" w:hAnsi="Calibri" w:cs="Calibri"/>
          <w:b/>
          <w:bCs/>
          <w:color w:val="000000"/>
          <w:sz w:val="22"/>
          <w:szCs w:val="22"/>
        </w:rPr>
        <w:t>bezhotovostným platobným stykom</w:t>
      </w:r>
      <w:r w:rsidR="00046E30" w:rsidRPr="00EB1841">
        <w:rPr>
          <w:rFonts w:ascii="Calibri" w:hAnsi="Calibri" w:cs="Calibri"/>
          <w:color w:val="000000"/>
          <w:sz w:val="22"/>
          <w:szCs w:val="22"/>
        </w:rPr>
        <w:t>.</w:t>
      </w:r>
    </w:p>
    <w:p w14:paraId="441E0232" w14:textId="77777777" w:rsidR="00715CEF" w:rsidRPr="001928A8" w:rsidRDefault="00715CEF" w:rsidP="00046E30">
      <w:pPr>
        <w:pStyle w:val="Standard"/>
        <w:suppressAutoHyphens w:val="0"/>
        <w:ind w:left="360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5E2507F9" w14:textId="1E7686CC" w:rsidR="00046E30" w:rsidRPr="002123BF" w:rsidRDefault="00046E30" w:rsidP="00046E30">
      <w:pPr>
        <w:pStyle w:val="Standard"/>
        <w:suppressAutoHyphens w:val="0"/>
        <w:ind w:left="360"/>
        <w:jc w:val="both"/>
        <w:rPr>
          <w:rFonts w:ascii="Calibri" w:hAnsi="Calibri" w:cs="Calibri"/>
          <w:sz w:val="22"/>
          <w:szCs w:val="22"/>
        </w:rPr>
      </w:pPr>
      <w:r w:rsidRPr="002123BF">
        <w:rPr>
          <w:rFonts w:ascii="Calibri" w:hAnsi="Calibri" w:cs="Calibri"/>
          <w:sz w:val="22"/>
          <w:szCs w:val="22"/>
        </w:rPr>
        <w:lastRenderedPageBreak/>
        <w:t>Stanovené skupiny technológi</w:t>
      </w:r>
      <w:r w:rsidR="00180D8C" w:rsidRPr="002123BF">
        <w:rPr>
          <w:rFonts w:ascii="Calibri" w:hAnsi="Calibri" w:cs="Calibri"/>
          <w:sz w:val="22"/>
          <w:szCs w:val="22"/>
        </w:rPr>
        <w:t>í</w:t>
      </w:r>
      <w:r w:rsidRPr="002123BF">
        <w:rPr>
          <w:rFonts w:ascii="Calibri" w:hAnsi="Calibri" w:cs="Calibri"/>
          <w:sz w:val="22"/>
          <w:szCs w:val="22"/>
        </w:rPr>
        <w:t xml:space="preserve"> sú nasledovné:</w:t>
      </w:r>
    </w:p>
    <w:p w14:paraId="73C8DFF9" w14:textId="51E10C39" w:rsidR="00046E30" w:rsidRPr="002123BF" w:rsidRDefault="00046E30" w:rsidP="00046E30">
      <w:pPr>
        <w:pStyle w:val="Standard"/>
        <w:suppressAutoHyphens w:val="0"/>
        <w:ind w:left="1068" w:firstLine="34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" w:name="_Hlk163567316"/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>Skupina A: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2123BF">
        <w:rPr>
          <w:rFonts w:ascii="Calibri" w:hAnsi="Calibri" w:cs="Calibri"/>
          <w:color w:val="000000"/>
          <w:sz w:val="22"/>
          <w:szCs w:val="22"/>
        </w:rPr>
        <w:t>Technológie č.1 až č.5</w:t>
      </w:r>
      <w:r w:rsidRPr="002123BF">
        <w:rPr>
          <w:rFonts w:ascii="Calibri" w:hAnsi="Calibri" w:cs="Calibri"/>
          <w:color w:val="000000"/>
          <w:sz w:val="22"/>
          <w:szCs w:val="22"/>
        </w:rPr>
        <w:tab/>
        <w:t>-&gt; Dopravníky</w:t>
      </w:r>
    </w:p>
    <w:bookmarkEnd w:id="3"/>
    <w:p w14:paraId="1EAB50C6" w14:textId="01115AC3" w:rsidR="00046E30" w:rsidRPr="002123BF" w:rsidRDefault="00046E30" w:rsidP="00046E30">
      <w:pPr>
        <w:pStyle w:val="Standard"/>
        <w:suppressAutoHyphens w:val="0"/>
        <w:ind w:left="1068" w:firstLine="348"/>
        <w:jc w:val="both"/>
        <w:rPr>
          <w:rFonts w:ascii="Calibri" w:hAnsi="Calibri" w:cs="Calibri"/>
          <w:color w:val="000000"/>
          <w:sz w:val="22"/>
          <w:szCs w:val="22"/>
        </w:rPr>
      </w:pP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>Skupina B: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2123BF">
        <w:rPr>
          <w:rFonts w:ascii="Calibri" w:hAnsi="Calibri" w:cs="Calibri"/>
          <w:color w:val="000000"/>
          <w:sz w:val="22"/>
          <w:szCs w:val="22"/>
        </w:rPr>
        <w:t>Technológie č.6 až č.9</w:t>
      </w:r>
      <w:r w:rsidRPr="002123BF">
        <w:rPr>
          <w:rFonts w:ascii="Calibri" w:hAnsi="Calibri" w:cs="Calibri"/>
          <w:color w:val="000000"/>
          <w:sz w:val="22"/>
          <w:szCs w:val="22"/>
        </w:rPr>
        <w:tab/>
        <w:t>-&gt; Elevátory</w:t>
      </w:r>
    </w:p>
    <w:p w14:paraId="2437FDAF" w14:textId="4C52A0DB" w:rsidR="00046E30" w:rsidRPr="002123BF" w:rsidRDefault="00046E30" w:rsidP="00046E30">
      <w:pPr>
        <w:pStyle w:val="Standard"/>
        <w:suppressAutoHyphens w:val="0"/>
        <w:ind w:left="1068" w:firstLine="348"/>
        <w:jc w:val="both"/>
        <w:rPr>
          <w:rFonts w:ascii="Calibri" w:hAnsi="Calibri" w:cs="Calibri"/>
          <w:sz w:val="22"/>
          <w:szCs w:val="22"/>
        </w:rPr>
      </w:pP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>Skupina C: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2123BF">
        <w:rPr>
          <w:rFonts w:ascii="Calibri" w:hAnsi="Calibri" w:cs="Calibri"/>
          <w:color w:val="000000"/>
          <w:sz w:val="22"/>
          <w:szCs w:val="22"/>
        </w:rPr>
        <w:t>Technológie č.10</w:t>
      </w:r>
      <w:r w:rsidRPr="002123BF">
        <w:rPr>
          <w:rFonts w:ascii="Calibri" w:hAnsi="Calibri" w:cs="Calibri"/>
          <w:color w:val="000000"/>
          <w:sz w:val="22"/>
          <w:szCs w:val="22"/>
        </w:rPr>
        <w:tab/>
        <w:t>-&gt; PLC riadenie</w:t>
      </w:r>
    </w:p>
    <w:p w14:paraId="0D5D0D84" w14:textId="3BE1BA38" w:rsidR="00046E30" w:rsidRPr="002123BF" w:rsidRDefault="00046E30" w:rsidP="00046E30">
      <w:pPr>
        <w:pStyle w:val="Standard"/>
        <w:suppressAutoHyphens w:val="0"/>
        <w:ind w:left="1068" w:firstLine="348"/>
        <w:jc w:val="both"/>
        <w:rPr>
          <w:rFonts w:ascii="Calibri" w:hAnsi="Calibri" w:cs="Calibri"/>
          <w:sz w:val="22"/>
          <w:szCs w:val="22"/>
        </w:rPr>
      </w:pP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>Skupina D: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2123BF">
        <w:rPr>
          <w:rFonts w:ascii="Calibri" w:hAnsi="Calibri" w:cs="Calibri"/>
          <w:color w:val="000000"/>
          <w:sz w:val="22"/>
          <w:szCs w:val="22"/>
        </w:rPr>
        <w:t>Technológie č.11 a č.12</w:t>
      </w:r>
      <w:r w:rsidRPr="002123BF">
        <w:rPr>
          <w:rFonts w:ascii="Calibri" w:hAnsi="Calibri" w:cs="Calibri"/>
          <w:color w:val="000000"/>
          <w:sz w:val="22"/>
          <w:szCs w:val="22"/>
        </w:rPr>
        <w:tab/>
        <w:t>-&gt; Výrobné linky</w:t>
      </w:r>
    </w:p>
    <w:p w14:paraId="3C391311" w14:textId="2A2479C9" w:rsidR="00046E30" w:rsidRPr="00A3478A" w:rsidRDefault="00046E30" w:rsidP="00046E30">
      <w:pPr>
        <w:pStyle w:val="Standard"/>
        <w:suppressAutoHyphens w:val="0"/>
        <w:ind w:left="1068" w:firstLine="348"/>
        <w:jc w:val="both"/>
        <w:rPr>
          <w:rFonts w:ascii="Calibri" w:hAnsi="Calibri" w:cs="Calibri"/>
          <w:sz w:val="22"/>
          <w:szCs w:val="22"/>
        </w:rPr>
      </w:pP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>Skupina E: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2123BF">
        <w:rPr>
          <w:rFonts w:ascii="Calibri" w:hAnsi="Calibri" w:cs="Calibri"/>
          <w:color w:val="000000"/>
          <w:sz w:val="22"/>
          <w:szCs w:val="22"/>
        </w:rPr>
        <w:t>Technológie č.13</w:t>
      </w:r>
      <w:r w:rsidRPr="002123BF">
        <w:rPr>
          <w:rFonts w:ascii="Calibri" w:hAnsi="Calibri" w:cs="Calibri"/>
          <w:color w:val="000000"/>
          <w:sz w:val="22"/>
          <w:szCs w:val="22"/>
        </w:rPr>
        <w:tab/>
        <w:t xml:space="preserve">-&gt; Automatizácia výrobných </w:t>
      </w:r>
      <w:r w:rsidR="00180D8C" w:rsidRPr="002123BF">
        <w:rPr>
          <w:rFonts w:ascii="Calibri" w:hAnsi="Calibri" w:cs="Calibri"/>
          <w:color w:val="000000"/>
          <w:sz w:val="22"/>
          <w:szCs w:val="22"/>
        </w:rPr>
        <w:t>s</w:t>
      </w:r>
      <w:r w:rsidRPr="002123BF">
        <w:rPr>
          <w:rFonts w:ascii="Calibri" w:hAnsi="Calibri" w:cs="Calibri"/>
          <w:color w:val="000000"/>
          <w:sz w:val="22"/>
          <w:szCs w:val="22"/>
        </w:rPr>
        <w:t>íl</w:t>
      </w:r>
    </w:p>
    <w:p w14:paraId="54EFAEC1" w14:textId="77777777" w:rsidR="00287FF3" w:rsidRPr="00A3478A" w:rsidRDefault="00287FF3" w:rsidP="00287FF3">
      <w:pPr>
        <w:pStyle w:val="Standard"/>
        <w:suppressAutoHyphens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7E78C669" w14:textId="5B8D2D9A" w:rsidR="00AA4EA2" w:rsidRPr="00EB1841" w:rsidRDefault="001928A8" w:rsidP="00AA4EA2">
      <w:pPr>
        <w:pStyle w:val="Standard"/>
        <w:numPr>
          <w:ilvl w:val="0"/>
          <w:numId w:val="34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Theme="minorHAnsi" w:hAnsiTheme="minorHAnsi" w:cstheme="minorHAnsi"/>
          <w:color w:val="000000"/>
          <w:sz w:val="22"/>
          <w:szCs w:val="22"/>
        </w:rPr>
        <w:t>Zhotoviteľ je oprávnený vyfakturovať verejnému obstarávateľovi cenu za jednotlivé etapy zhotovenia diela nasledovne</w:t>
      </w:r>
      <w:r w:rsidR="003C3123" w:rsidRPr="00EB1841">
        <w:rPr>
          <w:rFonts w:ascii="Calibri" w:hAnsi="Calibri" w:cs="Calibri"/>
          <w:sz w:val="22"/>
          <w:szCs w:val="22"/>
        </w:rPr>
        <w:t>:</w:t>
      </w:r>
    </w:p>
    <w:p w14:paraId="675D4222" w14:textId="77777777" w:rsidR="00AA4EA2" w:rsidRPr="00EB1841" w:rsidRDefault="00AA4EA2" w:rsidP="00AA4EA2">
      <w:pPr>
        <w:pStyle w:val="Standard"/>
        <w:suppressAutoHyphens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17C0AAA0" w14:textId="0BD59148" w:rsidR="00AA4EA2" w:rsidRPr="00EB1841" w:rsidRDefault="00A3478A" w:rsidP="00EB1841">
      <w:pPr>
        <w:pStyle w:val="Standard"/>
        <w:numPr>
          <w:ilvl w:val="0"/>
          <w:numId w:val="53"/>
        </w:numPr>
        <w:suppressAutoHyphens w:val="0"/>
        <w:ind w:left="851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>ETAPA</w:t>
      </w:r>
      <w:r w:rsidR="00717976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1</w:t>
      </w:r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EB184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4EA2" w:rsidRPr="00EB1841">
        <w:rPr>
          <w:rFonts w:ascii="Calibri" w:hAnsi="Calibri" w:cs="Calibri"/>
          <w:color w:val="000000"/>
          <w:sz w:val="22"/>
          <w:szCs w:val="22"/>
        </w:rPr>
        <w:t xml:space="preserve">Po nadobudnutí účinnosti tejto zmluvy objednávateľ uhradí zhotoviteľovi </w:t>
      </w:r>
      <w:r w:rsidR="00AA4EA2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zálohu </w:t>
      </w:r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>na realizáciu</w:t>
      </w:r>
      <w:r w:rsidR="001928A8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a obstaranie technológií </w:t>
      </w:r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A4EA2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vo výške </w:t>
      </w:r>
      <w:r w:rsidR="001928A8" w:rsidRPr="00EB1841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AA4EA2" w:rsidRPr="00EB1841">
        <w:rPr>
          <w:rFonts w:ascii="Calibri" w:hAnsi="Calibri" w:cs="Calibri"/>
          <w:b/>
          <w:bCs/>
          <w:color w:val="000000"/>
          <w:sz w:val="22"/>
          <w:szCs w:val="22"/>
        </w:rPr>
        <w:t>0% z</w:t>
      </w:r>
      <w:r w:rsidR="001C0C02"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 celkovej </w:t>
      </w:r>
      <w:r w:rsidR="00AA4EA2" w:rsidRPr="00EB1841">
        <w:rPr>
          <w:rFonts w:ascii="Calibri" w:hAnsi="Calibri" w:cs="Calibri"/>
          <w:b/>
          <w:bCs/>
          <w:color w:val="000000"/>
          <w:sz w:val="22"/>
          <w:szCs w:val="22"/>
        </w:rPr>
        <w:t>ceny diela s DPH</w:t>
      </w:r>
      <w:r w:rsidR="00AA4EA2" w:rsidRPr="00EB1841">
        <w:rPr>
          <w:rFonts w:ascii="Calibri" w:hAnsi="Calibri" w:cs="Calibri"/>
          <w:color w:val="000000"/>
          <w:sz w:val="22"/>
          <w:szCs w:val="22"/>
        </w:rPr>
        <w:t>, t.j. v čiastke ................................. € s DPH, (slovom: ................................. EUR), do  15 dní od vystavenia zálohovej faktúry.</w:t>
      </w:r>
    </w:p>
    <w:p w14:paraId="173299F7" w14:textId="1BEE0802" w:rsidR="00AA4EA2" w:rsidRPr="00EB1841" w:rsidRDefault="00AA4EA2" w:rsidP="00EB1841">
      <w:pPr>
        <w:pStyle w:val="Standard"/>
        <w:suppressAutoHyphens w:val="0"/>
        <w:ind w:left="851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="Calibri" w:hAnsi="Calibri" w:cs="Calibri"/>
          <w:sz w:val="22"/>
          <w:szCs w:val="22"/>
        </w:rPr>
        <w:t>Po prijatí zálohovej platby vyhotoví zhotoviteľ faktúru k prijatej platbe do 15 dní od vzniku daňovej povinnosti, pričom daňová povinnosť vzniká dňom prijatia platby. Termín</w:t>
      </w:r>
      <w:r w:rsidR="00C759CD" w:rsidRPr="00EB1841">
        <w:rPr>
          <w:rFonts w:ascii="Calibri" w:hAnsi="Calibri" w:cs="Calibri"/>
          <w:sz w:val="22"/>
          <w:szCs w:val="22"/>
        </w:rPr>
        <w:t>y</w:t>
      </w:r>
      <w:r w:rsidRPr="00EB1841">
        <w:rPr>
          <w:rFonts w:ascii="Calibri" w:hAnsi="Calibri" w:cs="Calibri"/>
          <w:sz w:val="22"/>
          <w:szCs w:val="22"/>
        </w:rPr>
        <w:t xml:space="preserve"> plnenia sú pre zhotoviteľa záväzné, ak objednávateľ uhradí zálohovú platbu do 15 dní. V opačnom prípade bude termín plnenia zmluvy predĺžený o dni omeškania úhrady zálohovej platby.</w:t>
      </w:r>
    </w:p>
    <w:p w14:paraId="0537E13D" w14:textId="78BFF4B3" w:rsidR="00B62E11" w:rsidRPr="00EB1841" w:rsidRDefault="00B62E11" w:rsidP="00705DDD">
      <w:pPr>
        <w:pStyle w:val="Standard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D9ED320" w14:textId="12D0EFF7" w:rsidR="00705DDD" w:rsidRPr="00EB1841" w:rsidRDefault="00705DDD" w:rsidP="00F832B5">
      <w:pPr>
        <w:pStyle w:val="Standard"/>
        <w:numPr>
          <w:ilvl w:val="1"/>
          <w:numId w:val="48"/>
        </w:numPr>
        <w:suppressAutoHyphens w:val="0"/>
        <w:ind w:left="852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ETAPA 2. </w:t>
      </w:r>
      <w:r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Zhotoviteľ je oprávnený fakturovať verejnému obstarávateľovi </w:t>
      </w:r>
      <w:r w:rsidRPr="00EB1841">
        <w:rPr>
          <w:rFonts w:ascii="Calibri" w:hAnsi="Calibri" w:cs="Calibri"/>
          <w:b/>
          <w:bCs/>
          <w:sz w:val="22"/>
          <w:szCs w:val="22"/>
        </w:rPr>
        <w:t xml:space="preserve">35% z </w:t>
      </w:r>
      <w:r w:rsidRPr="00EB1841">
        <w:rPr>
          <w:rFonts w:asciiTheme="minorHAnsi" w:hAnsiTheme="minorHAnsi" w:cstheme="minorHAnsi"/>
          <w:sz w:val="22"/>
          <w:szCs w:val="22"/>
        </w:rPr>
        <w:t>ceny technológií, ktoré boli dodané objednávateľovi na miesto výkon</w:t>
      </w:r>
      <w:r w:rsidR="00EB1841">
        <w:rPr>
          <w:rFonts w:asciiTheme="minorHAnsi" w:hAnsiTheme="minorHAnsi" w:cstheme="minorHAnsi"/>
          <w:sz w:val="22"/>
          <w:szCs w:val="22"/>
        </w:rPr>
        <w:t>u</w:t>
      </w:r>
      <w:r w:rsidRPr="00EB1841">
        <w:rPr>
          <w:rFonts w:asciiTheme="minorHAnsi" w:hAnsiTheme="minorHAnsi" w:cstheme="minorHAnsi"/>
          <w:sz w:val="22"/>
          <w:szCs w:val="22"/>
        </w:rPr>
        <w:t xml:space="preserve"> diela. </w:t>
      </w:r>
      <w:r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Zhotoviteľ nemôže fakturovať technológie </w:t>
      </w:r>
      <w:r w:rsidR="00EB1841">
        <w:rPr>
          <w:rFonts w:asciiTheme="minorHAnsi" w:hAnsiTheme="minorHAnsi" w:cstheme="minorHAnsi"/>
          <w:color w:val="000000"/>
          <w:sz w:val="22"/>
          <w:szCs w:val="22"/>
        </w:rPr>
        <w:t>samostatne</w:t>
      </w:r>
      <w:r w:rsidRPr="00EB1841">
        <w:rPr>
          <w:rFonts w:asciiTheme="minorHAnsi" w:hAnsiTheme="minorHAnsi" w:cstheme="minorHAnsi"/>
          <w:color w:val="000000"/>
          <w:sz w:val="22"/>
          <w:szCs w:val="22"/>
        </w:rPr>
        <w:t>, len po určených skupinách technológií definovaných v čl. 6. bod 1. za nasledovných podmienok</w:t>
      </w:r>
    </w:p>
    <w:p w14:paraId="33492AC3" w14:textId="150DB427" w:rsidR="00705DDD" w:rsidRPr="00EB1841" w:rsidRDefault="00705DDD" w:rsidP="00CC1C67">
      <w:pPr>
        <w:pStyle w:val="Standard"/>
        <w:numPr>
          <w:ilvl w:val="0"/>
          <w:numId w:val="5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Zhotoviteľ </w:t>
      </w:r>
      <w:r w:rsidR="00EB1841">
        <w:rPr>
          <w:rFonts w:asciiTheme="minorHAnsi" w:hAnsiTheme="minorHAnsi" w:cstheme="minorHAnsi"/>
          <w:color w:val="000000"/>
          <w:sz w:val="22"/>
          <w:szCs w:val="22"/>
        </w:rPr>
        <w:t>vypracuje</w:t>
      </w:r>
      <w:r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 fotodokumentáciu o dodaní technológií na miesto výkonu</w:t>
      </w:r>
    </w:p>
    <w:p w14:paraId="75DC41CC" w14:textId="3CE72789" w:rsidR="00F832B5" w:rsidRPr="00EB1841" w:rsidRDefault="00F832B5" w:rsidP="00F832B5">
      <w:pPr>
        <w:pStyle w:val="Standard"/>
        <w:numPr>
          <w:ilvl w:val="0"/>
          <w:numId w:val="5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Zhotoviteľ </w:t>
      </w:r>
      <w:r w:rsidR="00EB1841">
        <w:rPr>
          <w:rFonts w:asciiTheme="minorHAnsi" w:hAnsiTheme="minorHAnsi" w:cstheme="minorHAnsi"/>
          <w:color w:val="000000"/>
          <w:sz w:val="22"/>
          <w:szCs w:val="22"/>
        </w:rPr>
        <w:t>vypracuje</w:t>
      </w:r>
      <w:r w:rsidR="00EB1841"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súpis dodaných technológií, s plánom implementačných prác </w:t>
      </w:r>
    </w:p>
    <w:p w14:paraId="19D62FC2" w14:textId="57889811" w:rsidR="00F832B5" w:rsidRPr="00EB1841" w:rsidRDefault="00F832B5" w:rsidP="00F832B5">
      <w:pPr>
        <w:pStyle w:val="Standard"/>
        <w:numPr>
          <w:ilvl w:val="0"/>
          <w:numId w:val="5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="Calibri" w:hAnsi="Calibri" w:cs="Calibri"/>
          <w:sz w:val="22"/>
          <w:szCs w:val="22"/>
        </w:rPr>
        <w:t xml:space="preserve">Objednávateľ svojím podpisom potvrdí skutočnosť, že technológie boli dodané. </w:t>
      </w:r>
    </w:p>
    <w:p w14:paraId="7A2EDEFE" w14:textId="08225EC4" w:rsidR="00CC1C67" w:rsidRDefault="00F832B5" w:rsidP="00CC1C67">
      <w:pPr>
        <w:pStyle w:val="Standard"/>
        <w:numPr>
          <w:ilvl w:val="0"/>
          <w:numId w:val="5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Theme="minorHAnsi" w:hAnsiTheme="minorHAnsi" w:cstheme="minorHAnsi"/>
          <w:color w:val="000000"/>
          <w:sz w:val="22"/>
          <w:szCs w:val="22"/>
        </w:rPr>
        <w:t xml:space="preserve">Zhotoviteľ </w:t>
      </w:r>
      <w:r w:rsidR="00CC1C67" w:rsidRPr="00EB1841">
        <w:rPr>
          <w:rFonts w:ascii="Calibri" w:hAnsi="Calibri" w:cs="Calibri"/>
          <w:sz w:val="22"/>
          <w:szCs w:val="22"/>
        </w:rPr>
        <w:t xml:space="preserve">má povinnosť </w:t>
      </w:r>
      <w:r w:rsidR="00CC1C67" w:rsidRPr="00EB1841">
        <w:rPr>
          <w:rFonts w:ascii="Calibri" w:hAnsi="Calibri" w:cs="Calibri"/>
          <w:b/>
          <w:bCs/>
          <w:sz w:val="22"/>
          <w:szCs w:val="22"/>
        </w:rPr>
        <w:t>začať implementačné práce do 10 dní</w:t>
      </w:r>
      <w:r w:rsidR="00CC1C67" w:rsidRPr="00EB1841">
        <w:rPr>
          <w:rFonts w:ascii="Calibri" w:hAnsi="Calibri" w:cs="Calibri"/>
          <w:sz w:val="22"/>
          <w:szCs w:val="22"/>
        </w:rPr>
        <w:t xml:space="preserve"> od uhradenia platby.</w:t>
      </w:r>
    </w:p>
    <w:p w14:paraId="1445228B" w14:textId="77777777" w:rsidR="00EB1841" w:rsidRPr="00EB1841" w:rsidRDefault="00EB1841" w:rsidP="00EB1841">
      <w:pPr>
        <w:pStyle w:val="Standard"/>
        <w:suppressAutoHyphens w:val="0"/>
        <w:ind w:left="1572"/>
        <w:jc w:val="both"/>
        <w:rPr>
          <w:rFonts w:ascii="Calibri" w:hAnsi="Calibri" w:cs="Calibri"/>
          <w:sz w:val="22"/>
          <w:szCs w:val="22"/>
        </w:rPr>
      </w:pPr>
    </w:p>
    <w:p w14:paraId="387129A1" w14:textId="7A2CD48C" w:rsidR="00CC1C67" w:rsidRPr="00EB1841" w:rsidRDefault="00CC1C67" w:rsidP="00CC1C67">
      <w:pPr>
        <w:pStyle w:val="Standard"/>
        <w:numPr>
          <w:ilvl w:val="1"/>
          <w:numId w:val="48"/>
        </w:numPr>
        <w:suppressAutoHyphens w:val="0"/>
        <w:ind w:left="852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bookmarkStart w:id="4" w:name="_Hlk140664622"/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ETAPA </w:t>
      </w:r>
      <w:r w:rsidR="00717976" w:rsidRPr="00EB1841">
        <w:rPr>
          <w:rFonts w:ascii="Calibri" w:hAnsi="Calibri" w:cs="Calibri"/>
          <w:b/>
          <w:bCs/>
          <w:color w:val="000000"/>
          <w:sz w:val="22"/>
          <w:szCs w:val="22"/>
        </w:rPr>
        <w:t>3.</w:t>
      </w:r>
      <w:r w:rsidRPr="00EB1841">
        <w:rPr>
          <w:rFonts w:ascii="Calibri" w:hAnsi="Calibri" w:cs="Calibri"/>
          <w:b/>
          <w:bCs/>
          <w:color w:val="000000"/>
          <w:sz w:val="22"/>
          <w:szCs w:val="22"/>
        </w:rPr>
        <w:t xml:space="preserve"> - </w:t>
      </w:r>
      <w:r w:rsidRPr="00EB1841">
        <w:rPr>
          <w:rFonts w:ascii="Calibri" w:hAnsi="Calibri" w:cs="Calibri"/>
          <w:b/>
          <w:bCs/>
          <w:sz w:val="22"/>
          <w:szCs w:val="22"/>
        </w:rPr>
        <w:t>Zvyšná časť</w:t>
      </w:r>
      <w:r w:rsidR="001C0C02" w:rsidRPr="00EB1841">
        <w:rPr>
          <w:rFonts w:ascii="Calibri" w:hAnsi="Calibri" w:cs="Calibri"/>
          <w:b/>
          <w:bCs/>
          <w:sz w:val="22"/>
          <w:szCs w:val="22"/>
        </w:rPr>
        <w:t xml:space="preserve"> 35%</w:t>
      </w:r>
      <w:r w:rsidRPr="00EB1841">
        <w:rPr>
          <w:rFonts w:ascii="Calibri" w:hAnsi="Calibri" w:cs="Calibri"/>
          <w:b/>
          <w:bCs/>
          <w:sz w:val="22"/>
          <w:szCs w:val="22"/>
        </w:rPr>
        <w:t xml:space="preserve"> dohodnutej ceny</w:t>
      </w:r>
      <w:r w:rsidRPr="00EB1841">
        <w:rPr>
          <w:rFonts w:ascii="Calibri" w:hAnsi="Calibri" w:cs="Calibri"/>
          <w:sz w:val="22"/>
          <w:szCs w:val="22"/>
        </w:rPr>
        <w:t xml:space="preserve"> za zhotovenie diela</w:t>
      </w:r>
      <w:r w:rsidR="001C0C02" w:rsidRPr="00EB1841">
        <w:rPr>
          <w:rFonts w:ascii="Calibri" w:hAnsi="Calibri" w:cs="Calibri"/>
          <w:sz w:val="22"/>
          <w:szCs w:val="22"/>
        </w:rPr>
        <w:t xml:space="preserve"> </w:t>
      </w:r>
      <w:r w:rsidRPr="00EB1841">
        <w:rPr>
          <w:rFonts w:ascii="Calibri" w:hAnsi="Calibri" w:cs="Calibri"/>
          <w:sz w:val="22"/>
          <w:szCs w:val="22"/>
        </w:rPr>
        <w:t>v</w:t>
      </w:r>
      <w:r w:rsidR="001C0C02" w:rsidRPr="00EB1841">
        <w:rPr>
          <w:rFonts w:ascii="Calibri" w:hAnsi="Calibri" w:cs="Calibri"/>
          <w:sz w:val="22"/>
          <w:szCs w:val="22"/>
        </w:rPr>
        <w:t xml:space="preserve"> </w:t>
      </w:r>
      <w:r w:rsidRPr="00EB1841">
        <w:rPr>
          <w:rFonts w:ascii="Calibri" w:hAnsi="Calibri" w:cs="Calibri"/>
          <w:sz w:val="22"/>
          <w:szCs w:val="22"/>
        </w:rPr>
        <w:t xml:space="preserve">sume </w:t>
      </w:r>
      <w:r w:rsidRPr="00EB1841">
        <w:rPr>
          <w:rFonts w:ascii="Calibri" w:hAnsi="Calibri" w:cs="Calibri"/>
          <w:color w:val="000000"/>
          <w:sz w:val="22"/>
          <w:szCs w:val="22"/>
        </w:rPr>
        <w:t>................................. € s DPH, (slovom: ................................. EUR bude zaplatená po odovzdaní diela Objednávateľovi.</w:t>
      </w:r>
    </w:p>
    <w:p w14:paraId="662FFD4B" w14:textId="4D3DB6C2" w:rsidR="00CC1C67" w:rsidRPr="00EB1841" w:rsidRDefault="00CC1C67" w:rsidP="00CC1C67">
      <w:pPr>
        <w:pStyle w:val="Standard"/>
        <w:numPr>
          <w:ilvl w:val="0"/>
          <w:numId w:val="5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B1841">
        <w:rPr>
          <w:rFonts w:ascii="Calibri" w:hAnsi="Calibri" w:cs="Calibri"/>
          <w:sz w:val="22"/>
          <w:szCs w:val="22"/>
        </w:rPr>
        <w:t xml:space="preserve">Podkladom pre úhradu zvyšnej dohodnutej ceny bude faktúra vystavená Zhotoviteľom po protokolárnom odovzdaní a prevzatí </w:t>
      </w:r>
      <w:r w:rsidR="001C0C02" w:rsidRPr="00EB1841">
        <w:rPr>
          <w:rFonts w:ascii="Calibri" w:hAnsi="Calibri" w:cs="Calibri"/>
          <w:b/>
          <w:bCs/>
          <w:sz w:val="22"/>
          <w:szCs w:val="22"/>
        </w:rPr>
        <w:t>celého</w:t>
      </w:r>
      <w:r w:rsidR="001C0C02" w:rsidRPr="00EB1841">
        <w:rPr>
          <w:rFonts w:ascii="Calibri" w:hAnsi="Calibri" w:cs="Calibri"/>
          <w:sz w:val="22"/>
          <w:szCs w:val="22"/>
        </w:rPr>
        <w:t xml:space="preserve"> </w:t>
      </w:r>
      <w:r w:rsidRPr="00EB1841">
        <w:rPr>
          <w:rFonts w:ascii="Calibri" w:hAnsi="Calibri" w:cs="Calibri"/>
          <w:sz w:val="22"/>
          <w:szCs w:val="22"/>
        </w:rPr>
        <w:t xml:space="preserve">diela. </w:t>
      </w:r>
    </w:p>
    <w:p w14:paraId="72D95BDA" w14:textId="7536F8D4" w:rsidR="00CC1C67" w:rsidRPr="00EB1841" w:rsidRDefault="00CC1C67" w:rsidP="00CC1C67">
      <w:pPr>
        <w:pStyle w:val="Standard"/>
        <w:numPr>
          <w:ilvl w:val="0"/>
          <w:numId w:val="51"/>
        </w:numPr>
        <w:suppressAutoHyphens w:val="0"/>
        <w:jc w:val="both"/>
        <w:rPr>
          <w:rFonts w:ascii="Calibri" w:hAnsi="Calibri" w:cs="Calibri"/>
          <w:b/>
          <w:i/>
          <w:iCs/>
          <w:color w:val="000000"/>
          <w:sz w:val="22"/>
          <w:szCs w:val="22"/>
        </w:rPr>
      </w:pPr>
      <w:r w:rsidRPr="00EB1841">
        <w:rPr>
          <w:rFonts w:ascii="Calibri" w:hAnsi="Calibri" w:cs="Calibri"/>
          <w:sz w:val="22"/>
          <w:szCs w:val="22"/>
        </w:rPr>
        <w:t xml:space="preserve">Súčasťou faktúry bude </w:t>
      </w:r>
      <w:r w:rsidRPr="00EB1841">
        <w:rPr>
          <w:rFonts w:ascii="Calibri" w:hAnsi="Calibri" w:cs="Calibri"/>
          <w:b/>
          <w:color w:val="000000"/>
          <w:sz w:val="22"/>
          <w:szCs w:val="22"/>
        </w:rPr>
        <w:t xml:space="preserve">Akceptačný protokol </w:t>
      </w:r>
      <w:r w:rsidRPr="00EB1841">
        <w:rPr>
          <w:rFonts w:ascii="Calibri" w:hAnsi="Calibri" w:cs="Calibri"/>
          <w:bCs/>
          <w:color w:val="000000"/>
          <w:sz w:val="22"/>
          <w:szCs w:val="22"/>
        </w:rPr>
        <w:t>podpísaný oboma</w:t>
      </w:r>
      <w:r w:rsidRPr="00EB184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EB1841">
        <w:rPr>
          <w:rFonts w:ascii="Calibri" w:hAnsi="Calibri" w:cs="Calibri"/>
          <w:bCs/>
          <w:color w:val="000000"/>
          <w:sz w:val="22"/>
          <w:szCs w:val="22"/>
        </w:rPr>
        <w:t>Zmluvnými stranami</w:t>
      </w:r>
      <w:r w:rsidRPr="00EB1841">
        <w:rPr>
          <w:rFonts w:ascii="Calibri" w:hAnsi="Calibri" w:cs="Calibri"/>
          <w:b/>
          <w:color w:val="000000"/>
          <w:sz w:val="22"/>
          <w:szCs w:val="22"/>
        </w:rPr>
        <w:t>, kontrolný denník a</w:t>
      </w:r>
      <w:r w:rsidR="00A3478A" w:rsidRPr="00EB1841">
        <w:rPr>
          <w:rFonts w:ascii="Calibri" w:hAnsi="Calibri" w:cs="Calibri"/>
          <w:b/>
          <w:color w:val="000000"/>
          <w:sz w:val="22"/>
          <w:szCs w:val="22"/>
        </w:rPr>
        <w:t> </w:t>
      </w:r>
      <w:r w:rsidRPr="00EB1841">
        <w:rPr>
          <w:rFonts w:ascii="Calibri" w:hAnsi="Calibri" w:cs="Calibri"/>
          <w:b/>
          <w:color w:val="000000"/>
          <w:sz w:val="22"/>
          <w:szCs w:val="22"/>
        </w:rPr>
        <w:t>fotodokumentácia</w:t>
      </w:r>
      <w:bookmarkEnd w:id="4"/>
    </w:p>
    <w:bookmarkEnd w:id="2"/>
    <w:p w14:paraId="758A5138" w14:textId="77777777" w:rsidR="00A3478A" w:rsidRPr="002123BF" w:rsidRDefault="00A3478A" w:rsidP="00A3478A">
      <w:pPr>
        <w:pStyle w:val="Standard"/>
        <w:suppressAutoHyphens w:val="0"/>
        <w:jc w:val="both"/>
        <w:rPr>
          <w:rFonts w:ascii="Calibri" w:hAnsi="Calibri" w:cs="Calibri"/>
          <w:b/>
          <w:i/>
          <w:iCs/>
          <w:color w:val="000000"/>
          <w:sz w:val="22"/>
          <w:szCs w:val="22"/>
        </w:rPr>
      </w:pPr>
    </w:p>
    <w:p w14:paraId="1B04BC42" w14:textId="4B7D0BF6" w:rsidR="00D223C5" w:rsidRPr="00A3478A" w:rsidRDefault="00D223C5" w:rsidP="001A0BE2">
      <w:pPr>
        <w:pStyle w:val="Standard"/>
        <w:numPr>
          <w:ilvl w:val="0"/>
          <w:numId w:val="34"/>
        </w:numPr>
        <w:suppressAutoHyphens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Objednávateľ uhradí cenu za zhotovenie diela na základe faktúr Zhotoviteľa tohto článku ZoD, s tým že lehota splatnosti faktúry je </w:t>
      </w:r>
      <w:r w:rsidR="00820711" w:rsidRPr="00A3478A">
        <w:rPr>
          <w:rFonts w:ascii="Calibri" w:hAnsi="Calibri" w:cs="Calibri"/>
          <w:color w:val="000000"/>
          <w:sz w:val="22"/>
          <w:szCs w:val="22"/>
        </w:rPr>
        <w:t>15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dní od jej doručenia objednávateľovi.</w:t>
      </w:r>
    </w:p>
    <w:p w14:paraId="3A0CAA9D" w14:textId="77777777" w:rsidR="00D223C5" w:rsidRPr="00A3478A" w:rsidRDefault="00D223C5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FA0B20" w14:textId="77777777" w:rsidR="00D223C5" w:rsidRPr="00A3478A" w:rsidRDefault="00D223C5" w:rsidP="001A0BE2">
      <w:pPr>
        <w:pStyle w:val="Standard"/>
        <w:numPr>
          <w:ilvl w:val="0"/>
          <w:numId w:val="34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Jednotlivé faktúry budú obsahovať všetky náležitosti </w:t>
      </w:r>
      <w:r w:rsidRPr="00A3478A">
        <w:rPr>
          <w:rFonts w:ascii="Calibri" w:hAnsi="Calibri" w:cs="Calibri"/>
          <w:color w:val="000000"/>
          <w:sz w:val="22"/>
          <w:szCs w:val="22"/>
          <w:lang w:eastAsia="cs-CZ"/>
        </w:rPr>
        <w:t>v zmysle platných právnych predpisov.</w:t>
      </w:r>
    </w:p>
    <w:p w14:paraId="1D89860C" w14:textId="77777777" w:rsidR="00D223C5" w:rsidRPr="00A3478A" w:rsidRDefault="00D223C5" w:rsidP="002025BD">
      <w:pPr>
        <w:pStyle w:val="Standard"/>
        <w:ind w:left="426"/>
        <w:jc w:val="both"/>
        <w:rPr>
          <w:rFonts w:ascii="Calibri" w:hAnsi="Calibri" w:cs="Calibri"/>
          <w:sz w:val="22"/>
          <w:szCs w:val="22"/>
        </w:rPr>
      </w:pPr>
    </w:p>
    <w:p w14:paraId="73CC2647" w14:textId="0F20A5C4" w:rsidR="00900C79" w:rsidRDefault="00D223C5" w:rsidP="002025BD">
      <w:pPr>
        <w:pStyle w:val="Standard"/>
        <w:numPr>
          <w:ilvl w:val="0"/>
          <w:numId w:val="34"/>
        </w:numPr>
        <w:suppressAutoHyphens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V prípade, že faktúra nebude obsahovať všetky náležitosti v zmysle platných právnych predpisov, objednávateľ je oprávnený vrátiť ju zhotoviteľovi na doplnenie. V takom prípade sa preruší plynutie lehoty splatnosti a nová lehota splatnosti začne plynúť doručením opravenej faktúry objednávateľovi.</w:t>
      </w:r>
    </w:p>
    <w:p w14:paraId="2B700861" w14:textId="77777777" w:rsidR="00257A4E" w:rsidRDefault="00257A4E" w:rsidP="00257A4E">
      <w:pPr>
        <w:pStyle w:val="Odsekzoznamu"/>
        <w:rPr>
          <w:rFonts w:ascii="Calibri" w:hAnsi="Calibri" w:cs="Calibri"/>
          <w:color w:val="000000"/>
          <w:sz w:val="22"/>
          <w:szCs w:val="22"/>
        </w:rPr>
      </w:pPr>
    </w:p>
    <w:p w14:paraId="1121E49D" w14:textId="3273960A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7.</w:t>
      </w:r>
    </w:p>
    <w:p w14:paraId="79E56C99" w14:textId="2ECB4461" w:rsidR="00900C79" w:rsidRPr="00A3478A" w:rsidRDefault="00DC7AD0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ODOVZDANIE A PREVZATIE DIELA</w:t>
      </w:r>
    </w:p>
    <w:p w14:paraId="276F9BF3" w14:textId="77777777" w:rsidR="00DC7AD0" w:rsidRPr="00A3478A" w:rsidRDefault="00DC7AD0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86E2D55" w14:textId="40278C6A" w:rsidR="00DC7AD0" w:rsidRPr="002123BF" w:rsidRDefault="00DC7AD0" w:rsidP="001A0BE2">
      <w:pPr>
        <w:pStyle w:val="Standard"/>
        <w:numPr>
          <w:ilvl w:val="0"/>
          <w:numId w:val="40"/>
        </w:num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123BF">
        <w:rPr>
          <w:rFonts w:ascii="Calibri" w:hAnsi="Calibri" w:cs="Calibri"/>
          <w:bCs/>
          <w:color w:val="000000"/>
          <w:sz w:val="22"/>
          <w:szCs w:val="22"/>
        </w:rPr>
        <w:t xml:space="preserve">Výsledkom odovzdania Diela alebo jeho časti je podpísanie akceptačného protokolu Zmluvnými stranami (ďalej len </w:t>
      </w:r>
      <w:r w:rsidRPr="002123BF">
        <w:rPr>
          <w:rFonts w:ascii="Calibri" w:hAnsi="Calibri" w:cs="Calibri"/>
          <w:b/>
          <w:color w:val="000000"/>
          <w:sz w:val="22"/>
          <w:szCs w:val="22"/>
        </w:rPr>
        <w:t>„Akceptačný protokol“</w:t>
      </w:r>
      <w:r w:rsidRPr="002123BF">
        <w:rPr>
          <w:rFonts w:ascii="Calibri" w:hAnsi="Calibri" w:cs="Calibri"/>
          <w:bCs/>
          <w:color w:val="000000"/>
          <w:sz w:val="22"/>
          <w:szCs w:val="22"/>
        </w:rPr>
        <w:t xml:space="preserve">). Pred podpisom bude Akceptačný protokol písomne </w:t>
      </w:r>
      <w:r w:rsidRPr="002123BF">
        <w:rPr>
          <w:rFonts w:ascii="Calibri" w:hAnsi="Calibri" w:cs="Calibri"/>
          <w:bCs/>
          <w:color w:val="000000"/>
          <w:sz w:val="22"/>
          <w:szCs w:val="22"/>
        </w:rPr>
        <w:lastRenderedPageBreak/>
        <w:t>schvaľovaný Oprávnenou osobou na strane Objednávateľa</w:t>
      </w:r>
      <w:r w:rsidR="00257A4E" w:rsidRPr="002123BF">
        <w:rPr>
          <w:rFonts w:ascii="Calibri" w:hAnsi="Calibri" w:cs="Calibri"/>
          <w:bCs/>
          <w:color w:val="000000"/>
          <w:sz w:val="22"/>
          <w:szCs w:val="22"/>
        </w:rPr>
        <w:t>, ktorý musí obsahovať spôsob a čas odstránenia pri vád zistených pri odovzdaní diela</w:t>
      </w:r>
      <w:r w:rsidRPr="002123BF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42D53C02" w14:textId="77777777" w:rsidR="00D804E3" w:rsidRPr="002123BF" w:rsidRDefault="00D804E3" w:rsidP="002025BD">
      <w:pPr>
        <w:pStyle w:val="Standard"/>
        <w:ind w:left="426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C2DB114" w14:textId="07519C54" w:rsidR="00DC7AD0" w:rsidRPr="00A3478A" w:rsidRDefault="00DC7AD0" w:rsidP="001A0BE2">
      <w:pPr>
        <w:pStyle w:val="Standard"/>
        <w:numPr>
          <w:ilvl w:val="0"/>
          <w:numId w:val="40"/>
        </w:num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123BF">
        <w:rPr>
          <w:rFonts w:ascii="Calibri" w:hAnsi="Calibri" w:cs="Calibri"/>
          <w:bCs/>
          <w:color w:val="000000"/>
          <w:sz w:val="22"/>
          <w:szCs w:val="22"/>
        </w:rPr>
        <w:t xml:space="preserve">Zmluvné strany sa zaväzujú podpísať schválený </w:t>
      </w:r>
      <w:r w:rsidRPr="002123BF">
        <w:rPr>
          <w:rFonts w:ascii="Calibri" w:hAnsi="Calibri" w:cs="Calibri"/>
          <w:b/>
          <w:color w:val="000000"/>
          <w:sz w:val="22"/>
          <w:szCs w:val="22"/>
        </w:rPr>
        <w:t>Akceptačný protokol v 4 (štyroch) rovnopisoch</w:t>
      </w:r>
      <w:r w:rsidRPr="002123BF">
        <w:rPr>
          <w:rFonts w:ascii="Calibri" w:hAnsi="Calibri" w:cs="Calibri"/>
          <w:bCs/>
          <w:color w:val="000000"/>
          <w:sz w:val="22"/>
          <w:szCs w:val="22"/>
        </w:rPr>
        <w:t>, z ktorých 2 (dva) rovnopisy obdrží Objednávateľ</w:t>
      </w:r>
      <w:r w:rsidRPr="00A3478A">
        <w:rPr>
          <w:rFonts w:ascii="Calibri" w:hAnsi="Calibri" w:cs="Calibri"/>
          <w:bCs/>
          <w:color w:val="000000"/>
          <w:sz w:val="22"/>
          <w:szCs w:val="22"/>
        </w:rPr>
        <w:t xml:space="preserve"> a 2 (dva) rovnopisy obdrží Zhotoviteľ. Akceptačný protokol musí obsahovať</w:t>
      </w:r>
      <w:r w:rsidR="00D804E3" w:rsidRPr="00A3478A">
        <w:rPr>
          <w:rFonts w:ascii="Calibri" w:hAnsi="Calibri" w:cs="Calibri"/>
          <w:bCs/>
          <w:color w:val="000000"/>
          <w:sz w:val="22"/>
          <w:szCs w:val="22"/>
        </w:rPr>
        <w:t xml:space="preserve"> dátum odovzdania a prevzatia </w:t>
      </w:r>
      <w:r w:rsidR="00250FBA" w:rsidRPr="00A3478A">
        <w:rPr>
          <w:rFonts w:ascii="Calibri" w:hAnsi="Calibri" w:cs="Calibri"/>
          <w:bCs/>
          <w:color w:val="000000"/>
          <w:sz w:val="22"/>
          <w:szCs w:val="22"/>
        </w:rPr>
        <w:t xml:space="preserve">časti </w:t>
      </w:r>
      <w:r w:rsidR="00D804E3" w:rsidRPr="00A3478A">
        <w:rPr>
          <w:rFonts w:ascii="Calibri" w:hAnsi="Calibri" w:cs="Calibri"/>
          <w:bCs/>
          <w:color w:val="000000"/>
          <w:sz w:val="22"/>
          <w:szCs w:val="22"/>
        </w:rPr>
        <w:t xml:space="preserve">Diela, </w:t>
      </w:r>
      <w:r w:rsidRPr="00A3478A">
        <w:rPr>
          <w:rFonts w:ascii="Calibri" w:hAnsi="Calibri" w:cs="Calibri"/>
          <w:bCs/>
          <w:color w:val="000000"/>
          <w:sz w:val="22"/>
          <w:szCs w:val="22"/>
        </w:rPr>
        <w:t>identifikáciu odovzdávajúceho a preberajúceho, špecifikáciu odovzdávanej a preberanej časti Diela.</w:t>
      </w:r>
    </w:p>
    <w:p w14:paraId="594703F8" w14:textId="77777777" w:rsidR="00DC7AD0" w:rsidRPr="00A3478A" w:rsidRDefault="00DC7AD0" w:rsidP="00250FBA">
      <w:pPr>
        <w:pStyle w:val="Standard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FDCB95F" w14:textId="040F51C6" w:rsidR="00DC7AD0" w:rsidRPr="00A3478A" w:rsidRDefault="00DC7AD0" w:rsidP="001A0BE2">
      <w:pPr>
        <w:pStyle w:val="Standard"/>
        <w:numPr>
          <w:ilvl w:val="0"/>
          <w:numId w:val="40"/>
        </w:num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Ak sa Zmluvné strany nedohodnú inak, Zhotoviteľ je povinný odovzdať Objednávateľovi dohodnutú dokumentáciu k Dielu alebo jeho časti v elektronickom formáte na vhodnom, dohodnutom nosiči dát alebo formou uloženia na dohodnuté zašifrované úložisko vo vlastníctve Objednávateľa formou vzdialeného prístupu.</w:t>
      </w:r>
    </w:p>
    <w:p w14:paraId="303AAB83" w14:textId="77777777" w:rsidR="00DC7AD0" w:rsidRPr="00A3478A" w:rsidRDefault="00DC7AD0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2A25A91" w14:textId="0F560DE1" w:rsidR="00DC7AD0" w:rsidRPr="00A3478A" w:rsidRDefault="00DC7AD0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8.</w:t>
      </w:r>
    </w:p>
    <w:p w14:paraId="094AB8DB" w14:textId="5A54BF3A" w:rsidR="00DC7AD0" w:rsidRPr="00A3478A" w:rsidRDefault="00DC7AD0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 xml:space="preserve">ZÁRUČNÁ DOBA -  ZODPOVEDNOSŤ ZA </w:t>
      </w:r>
      <w:r w:rsidR="003A4942" w:rsidRPr="00A3478A">
        <w:rPr>
          <w:rFonts w:ascii="Calibri" w:hAnsi="Calibri" w:cs="Calibri"/>
          <w:b/>
          <w:color w:val="000000"/>
          <w:sz w:val="22"/>
          <w:szCs w:val="22"/>
        </w:rPr>
        <w:t>ŠKODU NÁHRADA ŠKODY</w:t>
      </w:r>
    </w:p>
    <w:p w14:paraId="71841EB1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49A68E7" w14:textId="469F3550" w:rsidR="00900C79" w:rsidRPr="00A3478A" w:rsidRDefault="00900C79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Zhotoviteľ zodpovedá za to, že predmet zmluvy je </w:t>
      </w:r>
      <w:r w:rsidR="003F681D" w:rsidRPr="00A3478A">
        <w:rPr>
          <w:rFonts w:ascii="Calibri" w:hAnsi="Calibri" w:cs="Calibri"/>
          <w:color w:val="000000"/>
          <w:sz w:val="22"/>
          <w:szCs w:val="22"/>
        </w:rPr>
        <w:t xml:space="preserve">ku dňu podpisu </w:t>
      </w:r>
      <w:r w:rsidR="003F681D" w:rsidRPr="00A3478A">
        <w:rPr>
          <w:rFonts w:ascii="Calibri" w:hAnsi="Calibri" w:cs="Calibri"/>
          <w:b/>
          <w:bCs/>
          <w:color w:val="000000"/>
          <w:sz w:val="22"/>
          <w:szCs w:val="22"/>
        </w:rPr>
        <w:t>Záverečného akceptačného protokolu</w:t>
      </w:r>
      <w:r w:rsidR="003F681D" w:rsidRPr="00A3478A">
        <w:rPr>
          <w:rFonts w:ascii="Calibri" w:hAnsi="Calibri" w:cs="Calibri"/>
          <w:color w:val="000000"/>
          <w:sz w:val="22"/>
          <w:szCs w:val="22"/>
        </w:rPr>
        <w:t xml:space="preserve"> bez vád a z</w:t>
      </w:r>
      <w:r w:rsidRPr="00A3478A">
        <w:rPr>
          <w:rFonts w:ascii="Calibri" w:hAnsi="Calibri" w:cs="Calibri"/>
          <w:color w:val="000000"/>
          <w:sz w:val="22"/>
          <w:szCs w:val="22"/>
        </w:rPr>
        <w:t>hotovený podľa podmienok tejto  zmluvy o dielo, všetkých jej príloh a že počas záručnej doby bude mať vlastnosti dohodnuté v tejto zmluve.</w:t>
      </w:r>
    </w:p>
    <w:p w14:paraId="02C5D777" w14:textId="77777777" w:rsidR="003F681D" w:rsidRPr="00A3478A" w:rsidRDefault="003F681D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55709C18" w14:textId="659B8A4B" w:rsidR="003A4942" w:rsidRPr="00A3478A" w:rsidRDefault="003F681D" w:rsidP="003A4942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Zhotoviteľ poskytuje na Dielo a jeho jednotlivé časti záruku počas trvania záručnej doby od riadneho odovzdania a prevzatia príslušnej časti Diela až do uplynutia</w:t>
      </w:r>
      <w:r w:rsidR="00705DDD">
        <w:rPr>
          <w:rFonts w:ascii="Calibri" w:hAnsi="Calibri"/>
          <w:sz w:val="22"/>
          <w:szCs w:val="22"/>
        </w:rPr>
        <w:t xml:space="preserve"> </w:t>
      </w:r>
      <w:r w:rsidR="00705DDD">
        <w:rPr>
          <w:rFonts w:ascii="Calibri" w:hAnsi="Calibri"/>
          <w:b/>
          <w:bCs/>
          <w:sz w:val="22"/>
          <w:szCs w:val="22"/>
        </w:rPr>
        <w:t>12</w:t>
      </w:r>
      <w:r w:rsidRPr="00A3478A">
        <w:rPr>
          <w:rFonts w:ascii="Calibri" w:hAnsi="Calibri"/>
          <w:b/>
          <w:bCs/>
          <w:sz w:val="22"/>
          <w:szCs w:val="22"/>
        </w:rPr>
        <w:t xml:space="preserve"> mesiacov</w:t>
      </w:r>
      <w:r w:rsidRPr="00A3478A">
        <w:rPr>
          <w:rFonts w:ascii="Calibri" w:hAnsi="Calibri"/>
          <w:sz w:val="22"/>
          <w:szCs w:val="22"/>
        </w:rPr>
        <w:t>. Počas záručnej doby Zhotoviteľ zodpovedá za funkcionality a funkčnosť Diela, ktorá musí byť v súlade so Zmluvou o dielo.</w:t>
      </w:r>
    </w:p>
    <w:p w14:paraId="7D8FC644" w14:textId="77777777" w:rsidR="003A4942" w:rsidRPr="00A3478A" w:rsidRDefault="003A4942" w:rsidP="003A4942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262251C1" w14:textId="1674D991" w:rsidR="003A4942" w:rsidRPr="00A3478A" w:rsidRDefault="003A4942" w:rsidP="003A4942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Obe Zmluvné strany sa zaväzujú vyvinúť maximálne úsilie k predchádzaniu škodám a k minimalizácii vzniknutých škôd.</w:t>
      </w:r>
    </w:p>
    <w:p w14:paraId="55934A53" w14:textId="77777777" w:rsidR="003A4942" w:rsidRPr="00A3478A" w:rsidRDefault="003A4942" w:rsidP="003A4942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5EFBCAED" w14:textId="1C0B9276" w:rsidR="003A4942" w:rsidRPr="00A3478A" w:rsidRDefault="003A4942" w:rsidP="003A4942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Zmluvné strany sa zaväzujú upozorniť písomne druhú Zmluvnú stranu bez zbytočného odkladu na vzniknuté okolnosti vylučujúce zodpovednosť, brániace riadnemu plneniu tejto Zmluvy o dielo. Zmluvné strany sa zaväzujú k vyvinutiu maximálneho úsilia na odvrátenie a prekonanie okolností vylučujúcich zodpovednosť.</w:t>
      </w:r>
    </w:p>
    <w:p w14:paraId="62B768D1" w14:textId="77777777" w:rsidR="00900C79" w:rsidRPr="00A3478A" w:rsidRDefault="00900C79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313D005B" w14:textId="2FDC50B5" w:rsidR="00900C79" w:rsidRPr="00A3478A" w:rsidRDefault="00900C79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zodpovedá za vady, ktoré predmet</w:t>
      </w:r>
      <w:r w:rsidR="003F681D" w:rsidRPr="00A3478A">
        <w:rPr>
          <w:rFonts w:ascii="Calibri" w:hAnsi="Calibri" w:cs="Calibri"/>
          <w:color w:val="000000"/>
          <w:sz w:val="22"/>
          <w:szCs w:val="22"/>
        </w:rPr>
        <w:t xml:space="preserve"> zmluvy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má v čase jeho odovzdania objednávateľovi. Za vady, ktoré sa prejavili po odovzdaní diela zodpovedá zhotoviteľ iba vtedy, ak boli spôsobené porušením jeho povinností.</w:t>
      </w:r>
    </w:p>
    <w:p w14:paraId="0C436227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69CE20" w14:textId="77777777" w:rsidR="003F681D" w:rsidRPr="00A3478A" w:rsidRDefault="00900C79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nezodpovedá za vady diela, ktoré boli spôsobené použitím podkladov a vecí poskytnutých objednávateľom a zhotoviteľ ani pri vynaložení všetkej starostlivosti nemohol zistiť ich nevhodnosť alebo na ňu upozornil objednávateľa a ten na ich použití trval.</w:t>
      </w:r>
    </w:p>
    <w:p w14:paraId="5DF01DCE" w14:textId="77777777" w:rsidR="003F681D" w:rsidRPr="00A3478A" w:rsidRDefault="003F681D" w:rsidP="002025BD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8959B7" w14:textId="776D4C1D" w:rsidR="003F681D" w:rsidRPr="00A3478A" w:rsidRDefault="003F681D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zaručuje, že k Dielu alebo jeho časti neexistujú v čase pred a po jeho odovzdaní akékoľvek právne nároky vyplývajúce zo zmlúv s tretími stranami a že Dielo nie je predmetom vecného bremena, právneho sporu alebo iného obdobného právneho vzťahu, ktorý by prípadne obmedzil Objednávateľa v užívaní Diela.</w:t>
      </w:r>
    </w:p>
    <w:p w14:paraId="3589EECE" w14:textId="77777777" w:rsidR="003F681D" w:rsidRPr="00A3478A" w:rsidRDefault="003F681D" w:rsidP="002025BD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BBC60B" w14:textId="77777777" w:rsidR="007F40C8" w:rsidRPr="00A3478A" w:rsidRDefault="003F681D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Objednávateľ je povinný oznámiť Zhotoviteľovi vady podľa tohto článku kedykoľvek do uplynutia záručnej doby, a to bez zbytočného odkladu po tom, kedy sa Objednávateľ o nich dozvedel.</w:t>
      </w:r>
    </w:p>
    <w:p w14:paraId="6D18B13C" w14:textId="77777777" w:rsidR="007F40C8" w:rsidRPr="00A3478A" w:rsidRDefault="007F40C8" w:rsidP="002025BD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21D556" w14:textId="4604CA66" w:rsidR="003F681D" w:rsidRDefault="003F681D" w:rsidP="0040570E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123BF">
        <w:rPr>
          <w:rFonts w:ascii="Calibri" w:hAnsi="Calibri" w:cs="Calibri"/>
          <w:color w:val="000000"/>
          <w:sz w:val="22"/>
          <w:szCs w:val="22"/>
        </w:rPr>
        <w:t xml:space="preserve">Objednávateľ je oprávnený požadovať od Zhotoviteľa bezplatné a bezodkladné odstránenie vady Diela alebo jeho časti, na ktorú sa vzťahuje záruka podľa tejto Zmluvy o dielo. </w:t>
      </w:r>
    </w:p>
    <w:p w14:paraId="5D18572D" w14:textId="77777777" w:rsidR="002123BF" w:rsidRPr="002123BF" w:rsidRDefault="002123BF" w:rsidP="002123BF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3D14114" w14:textId="1B09064D" w:rsidR="00C97A6A" w:rsidRPr="002123BF" w:rsidRDefault="00C97A6A" w:rsidP="00C97A6A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123BF">
        <w:rPr>
          <w:rFonts w:ascii="Calibri" w:hAnsi="Calibri" w:cs="Calibri"/>
          <w:color w:val="000000"/>
          <w:sz w:val="22"/>
          <w:szCs w:val="22"/>
        </w:rPr>
        <w:lastRenderedPageBreak/>
        <w:t xml:space="preserve">Odstránením vady sa rozumie trvalé vyriešenie vady alebo poskytnutie náhradného riešenia, do uplynutia lehoty 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>30 pracovných dní</w:t>
      </w:r>
      <w:r w:rsidRPr="002123BF">
        <w:rPr>
          <w:rFonts w:ascii="Calibri" w:hAnsi="Calibri" w:cs="Calibri"/>
          <w:color w:val="000000"/>
          <w:sz w:val="22"/>
          <w:szCs w:val="22"/>
        </w:rPr>
        <w:t>. Objednávateľ je povinný nahlásiť vady prostredníctvom Oprávnených osôb pokiaľ to bude Zmluvnými stranami dohodnuté, alebo písomne zodpovednej osobe za stranu Objednávateľa.</w:t>
      </w:r>
    </w:p>
    <w:p w14:paraId="6DBA7A60" w14:textId="77777777" w:rsidR="00C97A6A" w:rsidRDefault="00C97A6A" w:rsidP="00C97A6A">
      <w:pPr>
        <w:pStyle w:val="Odsekzoznamu"/>
        <w:rPr>
          <w:rFonts w:ascii="Calibri" w:hAnsi="Calibri" w:cs="Calibri"/>
          <w:color w:val="000000"/>
          <w:sz w:val="22"/>
          <w:szCs w:val="22"/>
        </w:rPr>
      </w:pPr>
    </w:p>
    <w:p w14:paraId="519A8F7E" w14:textId="01E5B158" w:rsidR="003F681D" w:rsidRPr="00A3478A" w:rsidRDefault="003F681D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Objednávateľ je povinný pri identifikácii vady bezodkladne informovať zodpovednú osobu Zhotoviteľa.</w:t>
      </w:r>
    </w:p>
    <w:p w14:paraId="0DA4C8D1" w14:textId="77777777" w:rsidR="003F681D" w:rsidRPr="00A3478A" w:rsidRDefault="003F681D" w:rsidP="002025BD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C221FE" w14:textId="68CBF4E2" w:rsidR="007F40C8" w:rsidRPr="00A3478A" w:rsidRDefault="003F681D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Zhotoviteľ je povinný bez zbytočného odkladu potvrdiť prijatie nahlásenej vady Objednávateľovi emailom </w:t>
      </w:r>
      <w:r w:rsidR="007F40C8" w:rsidRPr="00A3478A">
        <w:rPr>
          <w:rFonts w:ascii="Calibri" w:hAnsi="Calibri" w:cs="Calibri"/>
          <w:color w:val="000000"/>
          <w:sz w:val="22"/>
          <w:szCs w:val="22"/>
        </w:rPr>
        <w:t>Oprávnenej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osobe, a reklamovanú vadu bezplatne 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 xml:space="preserve">v stanovenej 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 xml:space="preserve">lehote </w:t>
      </w:r>
      <w:r w:rsidR="008A61F2" w:rsidRPr="002123BF">
        <w:rPr>
          <w:rFonts w:ascii="Calibri" w:hAnsi="Calibri" w:cs="Calibri"/>
          <w:b/>
          <w:bCs/>
          <w:color w:val="000000"/>
          <w:sz w:val="22"/>
          <w:szCs w:val="22"/>
        </w:rPr>
        <w:t>30</w:t>
      </w:r>
      <w:r w:rsidRPr="002123BF">
        <w:rPr>
          <w:rFonts w:ascii="Calibri" w:hAnsi="Calibri" w:cs="Calibri"/>
          <w:b/>
          <w:bCs/>
          <w:color w:val="000000"/>
          <w:sz w:val="22"/>
          <w:szCs w:val="22"/>
        </w:rPr>
        <w:t xml:space="preserve"> pracovných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 xml:space="preserve"> dní </w:t>
      </w:r>
      <w:r w:rsidRPr="00A3478A">
        <w:rPr>
          <w:rFonts w:ascii="Calibri" w:hAnsi="Calibri" w:cs="Calibri"/>
          <w:color w:val="000000"/>
          <w:sz w:val="22"/>
          <w:szCs w:val="22"/>
        </w:rPr>
        <w:t>v súlade s týmto článkom Zmluvy o dielo na svoje náklady odstrániť.</w:t>
      </w:r>
    </w:p>
    <w:p w14:paraId="5876D0CF" w14:textId="77777777" w:rsidR="007F40C8" w:rsidRPr="00A3478A" w:rsidRDefault="007F40C8" w:rsidP="002025BD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564FFF" w14:textId="307C4DD1" w:rsidR="00122617" w:rsidRPr="00A3478A" w:rsidRDefault="003F681D" w:rsidP="002025BD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Zmluvné strany sa zaväzujú potvrdiť odstránenie vady v zápisnici o odstránení vady podpísanej oboma Zmluvnými stranami, v ktorej uvedú aj predmet vady, spôsob a čas jej odstránenia</w:t>
      </w:r>
      <w:r w:rsidR="007F40C8" w:rsidRPr="00A3478A">
        <w:rPr>
          <w:rFonts w:ascii="Calibri" w:hAnsi="Calibri" w:cs="Calibri"/>
          <w:color w:val="000000"/>
          <w:sz w:val="22"/>
          <w:szCs w:val="22"/>
        </w:rPr>
        <w:t>.</w:t>
      </w:r>
    </w:p>
    <w:p w14:paraId="56C19A72" w14:textId="77777777" w:rsidR="00861260" w:rsidRPr="00A3478A" w:rsidRDefault="00861260" w:rsidP="00861260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CA62412" w14:textId="36A95198" w:rsidR="0030689B" w:rsidRPr="00A3478A" w:rsidRDefault="00900C79" w:rsidP="002025BD">
      <w:pPr>
        <w:pStyle w:val="Standard"/>
        <w:tabs>
          <w:tab w:val="left" w:pos="48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 xml:space="preserve">Čl. 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9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7A9F8D69" w14:textId="77777777" w:rsidR="00122617" w:rsidRPr="00A3478A" w:rsidRDefault="00122617" w:rsidP="002025BD">
      <w:pPr>
        <w:pStyle w:val="Standard"/>
        <w:tabs>
          <w:tab w:val="left" w:pos="48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PRÁVA A POVINNOSTI ZMLUVNÝCH STRÁN</w:t>
      </w:r>
    </w:p>
    <w:p w14:paraId="527DC89D" w14:textId="77777777" w:rsidR="00122617" w:rsidRPr="00A3478A" w:rsidRDefault="00122617" w:rsidP="002025BD">
      <w:pPr>
        <w:pStyle w:val="Standard"/>
        <w:tabs>
          <w:tab w:val="left" w:pos="480"/>
        </w:tabs>
        <w:jc w:val="both"/>
        <w:rPr>
          <w:rFonts w:ascii="Calibri" w:hAnsi="Calibri"/>
          <w:sz w:val="22"/>
          <w:szCs w:val="22"/>
        </w:rPr>
      </w:pPr>
    </w:p>
    <w:p w14:paraId="1FD5F530" w14:textId="57AB22F5" w:rsidR="00122617" w:rsidRPr="00A3478A" w:rsidRDefault="00122617" w:rsidP="001A0BE2">
      <w:pPr>
        <w:pStyle w:val="Standard"/>
        <w:numPr>
          <w:ilvl w:val="0"/>
          <w:numId w:val="36"/>
        </w:numPr>
        <w:tabs>
          <w:tab w:val="left" w:pos="48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Objednávateľ sa zaväzuje:</w:t>
      </w:r>
    </w:p>
    <w:p w14:paraId="26474F9C" w14:textId="77777777" w:rsidR="00122617" w:rsidRPr="00A3478A" w:rsidRDefault="00122617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2B36D6" w14:textId="0E57504C" w:rsidR="00122617" w:rsidRPr="00A3478A" w:rsidRDefault="00122617" w:rsidP="001A0BE2">
      <w:pPr>
        <w:pStyle w:val="Standard"/>
        <w:numPr>
          <w:ilvl w:val="1"/>
          <w:numId w:val="37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za predpokladu dodržania bezpečnostných a prípadných ďalších predpisov Objednávateľa zabezpečiť pre Zhotoviteľa poverenia Oprávnenej osoby nevyhnutné na plnenie tejto Zmluvy o</w:t>
      </w:r>
      <w:r w:rsidR="008A61F2">
        <w:rPr>
          <w:rFonts w:ascii="Calibri" w:hAnsi="Calibri" w:cs="Calibri"/>
          <w:color w:val="000000"/>
          <w:sz w:val="22"/>
          <w:szCs w:val="22"/>
        </w:rPr>
        <w:t> </w:t>
      </w:r>
      <w:r w:rsidRPr="00A3478A">
        <w:rPr>
          <w:rFonts w:ascii="Calibri" w:hAnsi="Calibri" w:cs="Calibri"/>
          <w:color w:val="000000"/>
          <w:sz w:val="22"/>
          <w:szCs w:val="22"/>
        </w:rPr>
        <w:t>dielo</w:t>
      </w:r>
      <w:r w:rsidR="008A61F2">
        <w:rPr>
          <w:rFonts w:ascii="Calibri" w:hAnsi="Calibri" w:cs="Calibri"/>
          <w:color w:val="000000"/>
          <w:sz w:val="22"/>
          <w:szCs w:val="22"/>
        </w:rPr>
        <w:t>,</w:t>
      </w:r>
    </w:p>
    <w:p w14:paraId="0B2E709F" w14:textId="77777777" w:rsidR="00122617" w:rsidRPr="00A3478A" w:rsidRDefault="00122617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FC4901" w14:textId="7EA7FCED" w:rsidR="00122617" w:rsidRPr="00A3478A" w:rsidRDefault="00122617" w:rsidP="001A0BE2">
      <w:pPr>
        <w:pStyle w:val="Standard"/>
        <w:numPr>
          <w:ilvl w:val="1"/>
          <w:numId w:val="37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zabezpečiť v nevyhnutnom rozsahu prítomnosť Oprávnenej osoby – v mieste plnenia predmetu Zmluvy o dielo v sídle Objednávateľa (prípadne na inom mieste dodania Diela alebo jeho časti, ak je tak dohodnuté v Zmluve o dielo) na splnenie záväzku Zhotoviteľa v zmysle tejto Zmluvy o</w:t>
      </w:r>
      <w:r w:rsidR="008A61F2">
        <w:rPr>
          <w:rFonts w:ascii="Calibri" w:hAnsi="Calibri" w:cs="Calibri"/>
          <w:color w:val="000000"/>
          <w:sz w:val="22"/>
          <w:szCs w:val="22"/>
        </w:rPr>
        <w:t> </w:t>
      </w:r>
      <w:r w:rsidRPr="00A3478A">
        <w:rPr>
          <w:rFonts w:ascii="Calibri" w:hAnsi="Calibri" w:cs="Calibri"/>
          <w:color w:val="000000"/>
          <w:sz w:val="22"/>
          <w:szCs w:val="22"/>
        </w:rPr>
        <w:t>dielo</w:t>
      </w:r>
      <w:r w:rsidR="008A61F2">
        <w:rPr>
          <w:rFonts w:ascii="Calibri" w:hAnsi="Calibri" w:cs="Calibri"/>
          <w:color w:val="000000"/>
          <w:sz w:val="22"/>
          <w:szCs w:val="22"/>
        </w:rPr>
        <w:t>,</w:t>
      </w:r>
    </w:p>
    <w:p w14:paraId="70A120F5" w14:textId="77777777" w:rsidR="00122617" w:rsidRPr="00A3478A" w:rsidRDefault="00122617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4186BD" w14:textId="3A777FFC" w:rsidR="00122617" w:rsidRPr="00A3478A" w:rsidRDefault="00122617" w:rsidP="001A0BE2">
      <w:pPr>
        <w:pStyle w:val="Standard"/>
        <w:numPr>
          <w:ilvl w:val="1"/>
          <w:numId w:val="37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zabezpečiť nevyhnutné relevantné prístupy na pracoviská pre Oprávnené osoby Zhotoviteľa vykonávajúce práce na Diele alebo jeho časti počas pracovných dní aj mimo pracovnej doby Objednávateľa, aj počas dní pracovného pokoja v súčinnosti s</w:t>
      </w:r>
      <w:r w:rsidR="008A61F2">
        <w:rPr>
          <w:rFonts w:ascii="Calibri" w:hAnsi="Calibri" w:cs="Calibri"/>
          <w:color w:val="000000"/>
          <w:sz w:val="22"/>
          <w:szCs w:val="22"/>
        </w:rPr>
        <w:t> </w:t>
      </w:r>
      <w:r w:rsidRPr="00A3478A">
        <w:rPr>
          <w:rFonts w:ascii="Calibri" w:hAnsi="Calibri" w:cs="Calibri"/>
          <w:color w:val="000000"/>
          <w:sz w:val="22"/>
          <w:szCs w:val="22"/>
        </w:rPr>
        <w:t>Objednávateľom</w:t>
      </w:r>
      <w:r w:rsidR="008A61F2">
        <w:rPr>
          <w:rFonts w:ascii="Calibri" w:hAnsi="Calibri" w:cs="Calibri"/>
          <w:color w:val="000000"/>
          <w:sz w:val="22"/>
          <w:szCs w:val="22"/>
        </w:rPr>
        <w:t>,</w:t>
      </w:r>
    </w:p>
    <w:p w14:paraId="0B1B6053" w14:textId="77777777" w:rsidR="00122617" w:rsidRPr="00A3478A" w:rsidRDefault="00122617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72C47C" w14:textId="42D26B57" w:rsidR="00122617" w:rsidRPr="00A3478A" w:rsidRDefault="00122617" w:rsidP="001A0BE2">
      <w:pPr>
        <w:pStyle w:val="Standard"/>
        <w:numPr>
          <w:ilvl w:val="1"/>
          <w:numId w:val="37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V prípade, ak pre poskytnutie súčinnosti Zhotoviteľom v zmysle tohto článku Zmluvy o dielo je nevyhnutná súčinnosť iného subjektu ako Objednávateľa, resp. jeho zamestnancov, a ak je táto skutočnosť Zhotoviteľovi známa, je Zhotoviteľ povinný stanoviť lehotu na poskytnutie súčinnosti s prihliadnutím na túto skutočnosť, pričom Objednávateľ sa v tejto súvislosti zaväzuje vykonať všetky úkony, ktoré je možné od neho spravodlivo požadovať, aby bola Zhotoviteľovi poskytnutá oprávnene požadovaná súčinnosť v zmysle tohto bodu Zmluvy o dielo, tak, aby Zhotoviteľ mohol plniť svoje záväzky riadne a</w:t>
      </w:r>
      <w:r w:rsidR="008A61F2">
        <w:rPr>
          <w:rFonts w:ascii="Calibri" w:hAnsi="Calibri" w:cs="Calibri"/>
          <w:color w:val="000000"/>
          <w:sz w:val="22"/>
          <w:szCs w:val="22"/>
        </w:rPr>
        <w:t> </w:t>
      </w:r>
      <w:r w:rsidRPr="00A3478A">
        <w:rPr>
          <w:rFonts w:ascii="Calibri" w:hAnsi="Calibri" w:cs="Calibri"/>
          <w:color w:val="000000"/>
          <w:sz w:val="22"/>
          <w:szCs w:val="22"/>
        </w:rPr>
        <w:t>včas</w:t>
      </w:r>
      <w:r w:rsidR="008A61F2">
        <w:rPr>
          <w:rFonts w:ascii="Calibri" w:hAnsi="Calibri" w:cs="Calibri"/>
          <w:color w:val="000000"/>
          <w:sz w:val="22"/>
          <w:szCs w:val="22"/>
        </w:rPr>
        <w:t>,</w:t>
      </w:r>
    </w:p>
    <w:p w14:paraId="3E4EA3A0" w14:textId="77777777" w:rsidR="00122617" w:rsidRPr="00A3478A" w:rsidRDefault="00122617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A997B14" w14:textId="5C30F5DF" w:rsidR="00122617" w:rsidRPr="00A3478A" w:rsidRDefault="00122617" w:rsidP="001A0BE2">
      <w:pPr>
        <w:pStyle w:val="Standard"/>
        <w:numPr>
          <w:ilvl w:val="1"/>
          <w:numId w:val="37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Objednávateľ je povinný informovať Zhotoviteľa o všetkých skutočnostiach, ktoré sú významné pre splnenie povinností Zmluvných strán podľa tejto Zmluvy o dielo, v súvislosti s vykonaním Diela podľa tejto Zmluvy o dielo a/alebo o dôvodoch, ktoré Objednávateľovi bránia riadne a včas splniť svoje povinnosti podľa tejto Zmluvy o dielo, a to do bez zbytočného odkladu odkedy sa o nich Objednávateľ dozvedel</w:t>
      </w:r>
      <w:r w:rsidR="008A61F2">
        <w:rPr>
          <w:rFonts w:ascii="Calibri" w:hAnsi="Calibri" w:cs="Calibri"/>
          <w:color w:val="000000"/>
          <w:sz w:val="22"/>
          <w:szCs w:val="22"/>
        </w:rPr>
        <w:t>,</w:t>
      </w:r>
    </w:p>
    <w:p w14:paraId="0313F191" w14:textId="77777777" w:rsidR="00122617" w:rsidRPr="00A3478A" w:rsidRDefault="00122617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2143E0" w14:textId="399D1C52" w:rsidR="00122617" w:rsidRPr="00A3478A" w:rsidRDefault="00122617" w:rsidP="001A0BE2">
      <w:pPr>
        <w:pStyle w:val="Standard"/>
        <w:numPr>
          <w:ilvl w:val="0"/>
          <w:numId w:val="36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sa zaväzuje:</w:t>
      </w:r>
    </w:p>
    <w:p w14:paraId="48445A37" w14:textId="77777777" w:rsidR="00122617" w:rsidRPr="00A3478A" w:rsidRDefault="00122617" w:rsidP="002025BD">
      <w:pPr>
        <w:pStyle w:val="Standard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044533" w14:textId="206574D9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zhotoviť Dielo riadne, včas, na svoje náklady a na svoje nebezpečenstvo, v súlade s požiadavkami Objednávateľa uvedenými v tejto Zmluve o </w:t>
      </w:r>
      <w:r w:rsidR="008A61F2">
        <w:rPr>
          <w:rFonts w:ascii="Calibri" w:hAnsi="Calibri" w:cs="Calibri"/>
          <w:color w:val="000000"/>
          <w:sz w:val="22"/>
          <w:szCs w:val="22"/>
        </w:rPr>
        <w:t>D</w:t>
      </w:r>
      <w:r w:rsidRPr="00A3478A">
        <w:rPr>
          <w:rFonts w:ascii="Calibri" w:hAnsi="Calibri" w:cs="Calibri"/>
          <w:color w:val="000000"/>
          <w:sz w:val="22"/>
          <w:szCs w:val="22"/>
        </w:rPr>
        <w:t>ielo,</w:t>
      </w:r>
    </w:p>
    <w:p w14:paraId="4281D241" w14:textId="77777777" w:rsidR="00925C9C" w:rsidRPr="00A3478A" w:rsidRDefault="00925C9C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9F67C2" w14:textId="3D6116E5" w:rsidR="00925C9C" w:rsidRPr="00A3478A" w:rsidRDefault="00925C9C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pri plnení povinností podľa tejto Zmluvy o dielo zabezpečiť bezproblémový neustály chod celej prevádzky Objednávateľa, napriek tomu, že bude súčasne vykonávať všetky potrebné práce spojené so zhotovením Diela,</w:t>
      </w:r>
    </w:p>
    <w:p w14:paraId="2F89EBE6" w14:textId="77777777" w:rsidR="00122617" w:rsidRPr="00A3478A" w:rsidRDefault="00122617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CB437D" w14:textId="292F6BAC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postupovať s odbornou starostlivosťou, čestne, svedomito, hospodárne s využitím dostupných odborných znalostí a skúseností v súlade s nemu známymi záujmami Objednávateľa,</w:t>
      </w:r>
    </w:p>
    <w:p w14:paraId="556C06F9" w14:textId="77777777" w:rsidR="00122617" w:rsidRPr="00A3478A" w:rsidRDefault="00122617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0D7ADB" w14:textId="2F9B7D5F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pri plnení povinností podľa tejto Zmluvy o dielo dodržiavať pokyny a podklady Objednávateľa, ktoré nie sú v rozpore s ustanoveniami tejto Zmluvy o </w:t>
      </w:r>
      <w:r w:rsidR="008A61F2">
        <w:rPr>
          <w:rFonts w:ascii="Calibri" w:hAnsi="Calibri" w:cs="Calibri"/>
          <w:color w:val="000000"/>
          <w:sz w:val="22"/>
          <w:szCs w:val="22"/>
        </w:rPr>
        <w:t>D</w:t>
      </w:r>
      <w:r w:rsidRPr="00A3478A">
        <w:rPr>
          <w:rFonts w:ascii="Calibri" w:hAnsi="Calibri" w:cs="Calibri"/>
          <w:color w:val="000000"/>
          <w:sz w:val="22"/>
          <w:szCs w:val="22"/>
        </w:rPr>
        <w:t>ielo,</w:t>
      </w:r>
    </w:p>
    <w:p w14:paraId="07E29A61" w14:textId="77777777" w:rsidR="00122617" w:rsidRPr="00A3478A" w:rsidRDefault="00122617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6AA1B8" w14:textId="44789EC3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neodkladne písomne informovať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Objednávateľa o každom prípadnom 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omeškaní</w:t>
      </w:r>
      <w:r w:rsidRPr="00A3478A">
        <w:rPr>
          <w:rFonts w:ascii="Calibri" w:hAnsi="Calibri" w:cs="Calibri"/>
          <w:color w:val="000000"/>
          <w:sz w:val="22"/>
          <w:szCs w:val="22"/>
        </w:rPr>
        <w:t>, či iných skutočnostiach, ktoré by mohli ohroziť riadne a včasné zhotovenie Diela,</w:t>
      </w:r>
    </w:p>
    <w:p w14:paraId="750C0360" w14:textId="77777777" w:rsidR="006360CC" w:rsidRPr="00A3478A" w:rsidRDefault="006360CC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CEB544" w14:textId="66E164E5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niesť zodpovednosť za vzniknutú škodu, ktorú bolo možné vopred predvídať, spôsobenú Objednávateľovi porušením svojich povinností vyplývajúcich z tejto Zmluvy o dielo a/alebo právnych predpisov v zmysle tejto Zmluvy o </w:t>
      </w:r>
      <w:r w:rsidR="008A61F2">
        <w:rPr>
          <w:rFonts w:ascii="Calibri" w:hAnsi="Calibri" w:cs="Calibri"/>
          <w:color w:val="000000"/>
          <w:sz w:val="22"/>
          <w:szCs w:val="22"/>
        </w:rPr>
        <w:t>D</w:t>
      </w:r>
      <w:r w:rsidRPr="00A3478A">
        <w:rPr>
          <w:rFonts w:ascii="Calibri" w:hAnsi="Calibri" w:cs="Calibri"/>
          <w:color w:val="000000"/>
          <w:sz w:val="22"/>
          <w:szCs w:val="22"/>
        </w:rPr>
        <w:t>ielo,</w:t>
      </w:r>
    </w:p>
    <w:p w14:paraId="6B3732AF" w14:textId="77777777" w:rsidR="00122617" w:rsidRPr="00A3478A" w:rsidRDefault="00122617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4D8FCD" w14:textId="6175E41C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poskytnúť Oprávnenej osobe Objednávateľa alebo inej poverenej osobe Objednávateľa informáciu o stave plnenia Zmluvy o dielo alebo informáciu súvisiacu s plnením na základe žiadosti Objednávateľa (e-mailom), lehota na vybavenie takejto písomnej požiadavky je maximálne 5 kalendárnych dní,</w:t>
      </w:r>
    </w:p>
    <w:p w14:paraId="26BC36A9" w14:textId="77777777" w:rsidR="00122617" w:rsidRPr="00A3478A" w:rsidRDefault="00122617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48D54C" w14:textId="79FF7CD3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v rozsahu a za podmienok podľa tejto Zmluvy o dielo podávať Objednávateľovi 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„Správy o plnení“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a zároveň sa zaväzuje, že pri plnení záväzkov podľa tejto Zmluvy o dielo bude bez zbytočného odkladu prerokúvať s Objednávateľom všetky otázky, ktoré by mohli negatívne ovplyvniť plnenie predmetu Zmluvy</w:t>
      </w:r>
      <w:r w:rsidR="00820711" w:rsidRPr="00A3478A">
        <w:rPr>
          <w:rFonts w:ascii="Calibri" w:hAnsi="Calibri" w:cs="Calibri"/>
          <w:color w:val="000000"/>
          <w:sz w:val="22"/>
          <w:szCs w:val="22"/>
        </w:rPr>
        <w:t>,</w:t>
      </w:r>
    </w:p>
    <w:p w14:paraId="3E149E18" w14:textId="77777777" w:rsidR="00122617" w:rsidRPr="00A3478A" w:rsidRDefault="00122617" w:rsidP="002025BD">
      <w:pPr>
        <w:pStyle w:val="Standard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570280" w14:textId="677F7E2B" w:rsidR="00122617" w:rsidRPr="00A3478A" w:rsidRDefault="00820711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</w:t>
      </w:r>
      <w:r w:rsidR="00122617" w:rsidRPr="00A3478A">
        <w:rPr>
          <w:rFonts w:ascii="Calibri" w:hAnsi="Calibri" w:cs="Calibri"/>
          <w:color w:val="000000"/>
          <w:sz w:val="22"/>
          <w:szCs w:val="22"/>
        </w:rPr>
        <w:t xml:space="preserve">abezpečiť </w:t>
      </w:r>
      <w:r w:rsidR="00122617" w:rsidRPr="00A3478A">
        <w:rPr>
          <w:rFonts w:ascii="Calibri" w:hAnsi="Calibri" w:cs="Calibri"/>
          <w:b/>
          <w:bCs/>
          <w:color w:val="000000"/>
          <w:sz w:val="22"/>
          <w:szCs w:val="22"/>
        </w:rPr>
        <w:t>vedenie pracovných výkazov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, kontrolných denníkov a fotodokumentácie</w:t>
      </w:r>
      <w:r w:rsidR="00122617" w:rsidRPr="00A3478A">
        <w:rPr>
          <w:rFonts w:ascii="Calibri" w:hAnsi="Calibri" w:cs="Calibri"/>
          <w:color w:val="000000"/>
          <w:sz w:val="22"/>
          <w:szCs w:val="22"/>
        </w:rPr>
        <w:t xml:space="preserve"> a ich poskytnúť na požiadanie Objednávateľa,</w:t>
      </w:r>
      <w:r w:rsidR="006360CC" w:rsidRPr="00A34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22617" w:rsidRPr="00A3478A">
        <w:rPr>
          <w:rFonts w:ascii="Calibri" w:hAnsi="Calibri" w:cs="Calibri"/>
          <w:color w:val="000000"/>
          <w:sz w:val="22"/>
          <w:szCs w:val="22"/>
        </w:rPr>
        <w:t>až do odovzdania a prevzatia Diela ako celku udržiavať jeho jednotlivé časti už nasadené do prevádzky v súlade s dodanou administrátorskou dokumentáciou, poskytovať Objednávateľovi nevyhnutnú súčinnosť za účelom používania nasadených častí Diela,</w:t>
      </w:r>
    </w:p>
    <w:p w14:paraId="45C27055" w14:textId="77777777" w:rsidR="00122617" w:rsidRPr="00A3478A" w:rsidRDefault="00122617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600346" w14:textId="56F37DC0" w:rsidR="00122617" w:rsidRPr="00A3478A" w:rsidRDefault="00122617" w:rsidP="001A0BE2">
      <w:pPr>
        <w:pStyle w:val="Standard"/>
        <w:numPr>
          <w:ilvl w:val="1"/>
          <w:numId w:val="38"/>
        </w:numPr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poskytnúť Objednávateľovi plnú súčinnosť pri riešení bezpečnostného incidentu a vyšetrovaní bezpečnostnej udalosti, ktoré súvisia s plnením tejto Zmluvy o dielo alebo jej predmetom,</w:t>
      </w:r>
    </w:p>
    <w:p w14:paraId="71ED65F9" w14:textId="77777777" w:rsidR="006360CC" w:rsidRPr="00A3478A" w:rsidRDefault="006360CC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E7F07C" w14:textId="4552417A" w:rsidR="00900C79" w:rsidRPr="002123BF" w:rsidRDefault="00122617" w:rsidP="001A0BE2">
      <w:pPr>
        <w:pStyle w:val="Standard"/>
        <w:numPr>
          <w:ilvl w:val="0"/>
          <w:numId w:val="36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123BF">
        <w:rPr>
          <w:rFonts w:ascii="Calibri" w:hAnsi="Calibri" w:cs="Calibri"/>
          <w:color w:val="000000"/>
          <w:sz w:val="22"/>
          <w:szCs w:val="22"/>
        </w:rPr>
        <w:t xml:space="preserve">Porušenie povinností podľa článku </w:t>
      </w:r>
      <w:r w:rsidR="00657FB6" w:rsidRPr="002123BF">
        <w:rPr>
          <w:rFonts w:ascii="Calibri" w:hAnsi="Calibri" w:cs="Calibri"/>
          <w:color w:val="000000"/>
          <w:sz w:val="22"/>
          <w:szCs w:val="22"/>
        </w:rPr>
        <w:t>9</w:t>
      </w:r>
      <w:r w:rsidRPr="002123BF">
        <w:rPr>
          <w:rFonts w:ascii="Calibri" w:hAnsi="Calibri" w:cs="Calibri"/>
          <w:color w:val="000000"/>
          <w:sz w:val="22"/>
          <w:szCs w:val="22"/>
        </w:rPr>
        <w:t xml:space="preserve"> Zmluvy o dielo sa považuje za nepodstatné porušenie Zmluvy o dielo.</w:t>
      </w:r>
      <w:r w:rsidR="008A61F2" w:rsidRPr="002123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A61F2" w:rsidRPr="002123BF">
        <w:rPr>
          <w:rFonts w:ascii="Calibri" w:hAnsi="Calibri" w:cs="Calibri"/>
          <w:sz w:val="22"/>
          <w:szCs w:val="22"/>
        </w:rPr>
        <w:t xml:space="preserve">(Podstatné porušenie zmluvy </w:t>
      </w:r>
      <w:r w:rsidR="008A61F2" w:rsidRPr="002123BF">
        <w:rPr>
          <w:rFonts w:ascii="Segoe UI" w:hAnsi="Segoe UI" w:cs="Segoe UI"/>
          <w:sz w:val="21"/>
          <w:szCs w:val="21"/>
          <w:shd w:val="clear" w:color="auto" w:fill="FFFFFF"/>
        </w:rPr>
        <w:t>v zmysle zákona č. 513/1991 (Obchodný zákonník)</w:t>
      </w:r>
      <w:r w:rsidR="008A61F2" w:rsidRPr="002123BF">
        <w:rPr>
          <w:rFonts w:ascii="Segoe UI" w:hAnsi="Segoe UI" w:cs="Segoe UI"/>
          <w:sz w:val="21"/>
          <w:szCs w:val="21"/>
        </w:rPr>
        <w:br/>
      </w:r>
      <w:r w:rsidR="008A61F2" w:rsidRPr="002123BF">
        <w:rPr>
          <w:rFonts w:ascii="Segoe UI" w:hAnsi="Segoe UI" w:cs="Segoe UI"/>
          <w:sz w:val="21"/>
          <w:szCs w:val="21"/>
          <w:shd w:val="clear" w:color="auto" w:fill="FFFFFF"/>
        </w:rPr>
        <w:t>§ 345 ods. 2)</w:t>
      </w:r>
    </w:p>
    <w:p w14:paraId="716D78EA" w14:textId="77777777" w:rsidR="002123BF" w:rsidRPr="002123BF" w:rsidRDefault="002123BF" w:rsidP="002123BF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019DFC" w14:textId="1BFF3CA8" w:rsidR="002123BF" w:rsidRDefault="002123BF">
      <w:pPr>
        <w:widowControl/>
        <w:suppressAutoHyphens w:val="0"/>
        <w:autoSpaceDN/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EF8960B" w14:textId="190507E4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Čl. 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10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A16BDB0" w14:textId="71A340C4" w:rsidR="00900C79" w:rsidRPr="00A3478A" w:rsidRDefault="00900C79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ZMLUVNÉ POKUTY A ÚROKY</w:t>
      </w:r>
    </w:p>
    <w:p w14:paraId="1577ED6B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DF08689" w14:textId="52FB37FD" w:rsidR="00872F7B" w:rsidRPr="00A3478A" w:rsidRDefault="00872F7B" w:rsidP="001A0BE2">
      <w:pPr>
        <w:pStyle w:val="Standard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Ak bude Zhotoviteľ z vlastného zavinenia v omeškaní s plnením povinnosti odovzdávať Objednávateľovi Dielo ako celok, Objednávateľ je oprávnený požadovať od Zhotoviteľa zmluvnú pokutu vo výške 0,1% z ceny Diela bez DPH, s ktorej dodaním je v omeškaní, za každý deň omeškania, 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najviac však v rozsahu 10% zmluvnej ceny Diela bez DPH</w:t>
      </w:r>
      <w:r w:rsidRPr="00A3478A">
        <w:rPr>
          <w:rFonts w:ascii="Calibri" w:hAnsi="Calibri" w:cs="Calibri"/>
          <w:color w:val="000000"/>
          <w:sz w:val="22"/>
          <w:szCs w:val="22"/>
        </w:rPr>
        <w:t>.</w:t>
      </w:r>
    </w:p>
    <w:p w14:paraId="0225E03A" w14:textId="77777777" w:rsidR="00872F7B" w:rsidRPr="00A3478A" w:rsidRDefault="00872F7B" w:rsidP="002025BD">
      <w:pPr>
        <w:pStyle w:val="Standard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099E47" w14:textId="7DFD41F8" w:rsidR="00900C79" w:rsidRPr="00A3478A" w:rsidRDefault="00872F7B" w:rsidP="001A0BE2">
      <w:pPr>
        <w:pStyle w:val="Standard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V prípade omeškania Objednávateľa so splnením peňažného záväzku, má Zhotoviteľ právo v súlade s 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§ 369a Obchodného zákonníka v znení zákona č. 9/2013 Z. z.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uplatniť si z nezaplatenej sumy úroky z omeškania v sadzbe podľa 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Nariadenia vlády SR č. 21/2013 Z.z.</w:t>
      </w:r>
    </w:p>
    <w:p w14:paraId="7509FAB5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FF0000"/>
          <w:sz w:val="22"/>
          <w:szCs w:val="22"/>
        </w:rPr>
        <w:tab/>
      </w:r>
    </w:p>
    <w:p w14:paraId="52F588F0" w14:textId="066F8D25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1AE3E7C5" w14:textId="41A0DAC5" w:rsidR="00900C79" w:rsidRPr="00A3478A" w:rsidRDefault="00900C79" w:rsidP="002025BD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VYŠŠIA MOC</w:t>
      </w:r>
    </w:p>
    <w:p w14:paraId="343F2757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5D505FA" w14:textId="77777777" w:rsidR="00900C79" w:rsidRPr="00A3478A" w:rsidRDefault="00900C79" w:rsidP="001A0BE2">
      <w:pPr>
        <w:pStyle w:val="Standard"/>
        <w:numPr>
          <w:ilvl w:val="0"/>
          <w:numId w:val="3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Pre účely tejto zmluvy sa za vyššiu moc považujú prípady, ktoré nie sú závislé, ani ich nemôžu ovplyvniť zmluvné strany, napr. vojna, mobilizácia, povstanie, živelné pohromy, pod.</w:t>
      </w:r>
    </w:p>
    <w:p w14:paraId="08532BB4" w14:textId="77777777" w:rsidR="00900C79" w:rsidRPr="00A3478A" w:rsidRDefault="00900C79" w:rsidP="002025BD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79C050CF" w14:textId="3389DEF1" w:rsidR="00900C79" w:rsidRPr="00A3478A" w:rsidRDefault="00900C79" w:rsidP="001A0BE2">
      <w:pPr>
        <w:pStyle w:val="Standard"/>
        <w:numPr>
          <w:ilvl w:val="0"/>
          <w:numId w:val="3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Ak sa splnenie tejto zmluvy stane nemožným do troch mesiacov od vyskytnutia sa vyššej moci, strana, ktorá sa bude chcieť odvolať na vyššiu moc, požiada druhú stranu o úpravu zmluvy vo vzťahu k predmetu, cene a času plnenia. Ak nedôjde k dohode, má strana, ktorá sa odvolala na vyššiu moc, právo odstúpiť od zmluvy. Účinky odstúpenia nastanú dňom doručenia oznámenia.</w:t>
      </w:r>
    </w:p>
    <w:p w14:paraId="5D73873B" w14:textId="77777777" w:rsidR="00025C5D" w:rsidRPr="00A3478A" w:rsidRDefault="00025C5D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51CBE8" w14:textId="449EA26B" w:rsidR="0030689B" w:rsidRPr="00A3478A" w:rsidRDefault="00900C79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2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1580D8C1" w14:textId="356139BE" w:rsidR="00900C79" w:rsidRPr="00A3478A" w:rsidRDefault="00132B15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OPRÁVNENÉ OSOBY</w:t>
      </w:r>
    </w:p>
    <w:p w14:paraId="7D16C773" w14:textId="77777777" w:rsidR="00132B15" w:rsidRPr="00A3478A" w:rsidRDefault="00132B15" w:rsidP="002025BD">
      <w:pPr>
        <w:pStyle w:val="Standard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BF6C960" w14:textId="0F120610" w:rsidR="00132B15" w:rsidRPr="00A3478A" w:rsidRDefault="00132B15" w:rsidP="001A0BE2">
      <w:pPr>
        <w:pStyle w:val="Standard"/>
        <w:numPr>
          <w:ilvl w:val="0"/>
          <w:numId w:val="43"/>
        </w:num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 xml:space="preserve">Zhotoviteľ sa zaväzuje 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do piatich (5) pracovných dní</w:t>
      </w:r>
      <w:r w:rsidRPr="00A3478A">
        <w:rPr>
          <w:rFonts w:ascii="Calibri" w:hAnsi="Calibri" w:cs="Calibri"/>
          <w:bCs/>
          <w:color w:val="000000"/>
          <w:sz w:val="22"/>
          <w:szCs w:val="22"/>
        </w:rPr>
        <w:t xml:space="preserve"> od podpisu tejto Zmluvy o dielo vymenovať oprávnenú osobu, ktorá bude počas účinnosti tejto Zmluvy o dielo oprávnená konať za Zhotoviteľa v záležitostiach súvisiacich s plnením tejto Zmluvy o dielo, a v tej istej lehote písomne oznámiť Objednávateľovi jej meno a kontaktné údaje.</w:t>
      </w:r>
    </w:p>
    <w:p w14:paraId="2F9355AD" w14:textId="77777777" w:rsidR="00132B15" w:rsidRPr="00A3478A" w:rsidRDefault="00132B15" w:rsidP="002025BD">
      <w:pPr>
        <w:pStyle w:val="Standard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724EF29" w14:textId="1E8985CD" w:rsidR="00132B15" w:rsidRPr="00A3478A" w:rsidRDefault="00132B15" w:rsidP="001A0BE2">
      <w:pPr>
        <w:pStyle w:val="Standard"/>
        <w:numPr>
          <w:ilvl w:val="0"/>
          <w:numId w:val="43"/>
        </w:num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 xml:space="preserve">Objednávateľ sa zaväzuje 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do piatich (5) pracovných dní</w:t>
      </w:r>
      <w:r w:rsidRPr="00A3478A">
        <w:rPr>
          <w:rFonts w:ascii="Calibri" w:hAnsi="Calibri" w:cs="Calibri"/>
          <w:bCs/>
          <w:color w:val="000000"/>
          <w:sz w:val="22"/>
          <w:szCs w:val="22"/>
        </w:rPr>
        <w:t xml:space="preserve"> od podpisu tejto Zmluvy o dielo vymenovať oprávnenú osobu, ktorá bude počas účinnosti tejto Zmluvy o dielo oprávnená konať za Objednávateľa v záležitostiach súvisiacich s plnením tejto Zmluvy o dielo, a v tej istej lehote písomne oznámiť Objednávateľovi jej meno a kontaktné údaje.</w:t>
      </w:r>
    </w:p>
    <w:p w14:paraId="2BF19AB0" w14:textId="77777777" w:rsidR="00132B15" w:rsidRPr="00A3478A" w:rsidRDefault="00132B15" w:rsidP="002025BD">
      <w:pPr>
        <w:pStyle w:val="Standard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EF7D22E" w14:textId="684375D1" w:rsidR="00132B15" w:rsidRPr="00A3478A" w:rsidRDefault="00132B15" w:rsidP="001A0BE2">
      <w:pPr>
        <w:pStyle w:val="Standard"/>
        <w:numPr>
          <w:ilvl w:val="0"/>
          <w:numId w:val="43"/>
        </w:num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Prostredníctvom určených oprávnených osôb Zmluvné strany:</w:t>
      </w:r>
    </w:p>
    <w:p w14:paraId="432C219B" w14:textId="77777777" w:rsidR="00132B15" w:rsidRPr="00A3478A" w:rsidRDefault="00132B15" w:rsidP="002025BD">
      <w:pPr>
        <w:pStyle w:val="Standard"/>
        <w:ind w:left="426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92A80D4" w14:textId="38E621B9" w:rsidR="00132B15" w:rsidRPr="00A3478A" w:rsidRDefault="00132B15" w:rsidP="001A0BE2">
      <w:pPr>
        <w:pStyle w:val="Standard"/>
        <w:numPr>
          <w:ilvl w:val="1"/>
          <w:numId w:val="45"/>
        </w:numPr>
        <w:ind w:lef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uskutočnia všetky organizačné záležitosti s ohľadom na všetky aktivity a činnosti súvisiace s plnením podľa tejto Zmluvy o dielo;</w:t>
      </w:r>
    </w:p>
    <w:p w14:paraId="4B4E3965" w14:textId="64FBAEDC" w:rsidR="00132B15" w:rsidRPr="00A3478A" w:rsidRDefault="00132B15" w:rsidP="001A0BE2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zabezpečia koordináciu jednotlivých aktivít a činností Zmluvných strán súvisiacich s plnením podľa tejto Zmluvy o dielo;</w:t>
      </w:r>
    </w:p>
    <w:p w14:paraId="0597C489" w14:textId="5F99FE2F" w:rsidR="00132B15" w:rsidRPr="00A3478A" w:rsidRDefault="00132B15" w:rsidP="001A0BE2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sledujú priebeh plnenia tejto Zmluvy o dielo;</w:t>
      </w:r>
    </w:p>
    <w:p w14:paraId="2A5B735E" w14:textId="347FD944" w:rsidR="00132B15" w:rsidRPr="00A3478A" w:rsidRDefault="00132B15" w:rsidP="001A0BE2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navrhujú potrebné zmeny technických riešení a technickej povahy v zmysle tejto Zmluvy o dielo;</w:t>
      </w:r>
    </w:p>
    <w:p w14:paraId="1165AE73" w14:textId="27BEC638" w:rsidR="00132B15" w:rsidRPr="00A3478A" w:rsidRDefault="00132B15" w:rsidP="001A0BE2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zabezpečia vzájomnú spoluprácu a súčinnosť.</w:t>
      </w:r>
    </w:p>
    <w:p w14:paraId="25A9365E" w14:textId="77777777" w:rsidR="00132B15" w:rsidRPr="00A3478A" w:rsidRDefault="00132B15" w:rsidP="002025BD">
      <w:pPr>
        <w:pStyle w:val="Standard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23201AE" w14:textId="2FC97845" w:rsidR="00132B15" w:rsidRPr="00A3478A" w:rsidRDefault="00132B15" w:rsidP="001A0BE2">
      <w:pPr>
        <w:pStyle w:val="Standard"/>
        <w:numPr>
          <w:ilvl w:val="0"/>
          <w:numId w:val="43"/>
        </w:num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478A">
        <w:rPr>
          <w:rFonts w:ascii="Calibri" w:hAnsi="Calibri" w:cs="Calibri"/>
          <w:bCs/>
          <w:color w:val="000000"/>
          <w:sz w:val="22"/>
          <w:szCs w:val="22"/>
        </w:rPr>
        <w:t>Každá zo Zmluvných strán môže zmeniť oprávnené osoby. Takáto zmena je účinná dňom doručenia písomného oznámenia o zmene obsahujúceho aj meno a kontaktné údaje novej oprávnenej osoby druhej Zmluvnej strane.</w:t>
      </w:r>
    </w:p>
    <w:p w14:paraId="287A27A7" w14:textId="77777777" w:rsidR="00573A58" w:rsidRPr="00A3478A" w:rsidRDefault="00573A58" w:rsidP="00573A58">
      <w:pPr>
        <w:pStyle w:val="Standard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01F5B23" w14:textId="2364E5B7" w:rsidR="002123BF" w:rsidRDefault="002123BF">
      <w:pPr>
        <w:widowControl/>
        <w:suppressAutoHyphens w:val="0"/>
        <w:autoSpaceDN/>
        <w:spacing w:after="160" w:line="259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br w:type="page"/>
      </w:r>
    </w:p>
    <w:p w14:paraId="2F961DC6" w14:textId="1AAFAB60" w:rsidR="00132B15" w:rsidRPr="00A3478A" w:rsidRDefault="00132B15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lastRenderedPageBreak/>
        <w:t>Čl. 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3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D0105EE" w14:textId="77777777" w:rsidR="00132B15" w:rsidRPr="00A3478A" w:rsidRDefault="00132B15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OCHRANA DÔVERNÝCH INFORMÁCIÍ A OSOBNÝCH ÚDAJOV</w:t>
      </w:r>
    </w:p>
    <w:p w14:paraId="68508D87" w14:textId="77777777" w:rsidR="00B83BCD" w:rsidRPr="00A3478A" w:rsidRDefault="00B83BCD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5981E22" w14:textId="18285718" w:rsidR="00025C5D" w:rsidRPr="00A3478A" w:rsidRDefault="00025C5D" w:rsidP="001A0BE2">
      <w:pPr>
        <w:pStyle w:val="Standard"/>
        <w:numPr>
          <w:ilvl w:val="0"/>
          <w:numId w:val="4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Ak Zhotoviteľ pri plnení predmetu Zmluvy o dielo bude spracúvať v mene Objednávateľa osobné údaje dotknutých osôb, a teda bude vystupovať v postavení sprostredkovateľa v zmysle čl. 4 ods. 8 nariadenia Európskeho parlamentu a Rady (EÚ) 2016/679 z 27. apríla 2016 o ochrane fyzických osôb pri spracúvaní osobných údajov a o voľnom pohybe takýchto údajov, ktorým sa zrušuje smernica 95/46/ES (všeobecné nariadenie o ochrane údajov), (ďalej len </w:t>
      </w:r>
      <w:r w:rsidRPr="00A3478A">
        <w:rPr>
          <w:rFonts w:ascii="Calibri" w:hAnsi="Calibri"/>
          <w:b/>
          <w:bCs/>
          <w:sz w:val="22"/>
          <w:szCs w:val="22"/>
        </w:rPr>
        <w:t>„GDPR“</w:t>
      </w:r>
      <w:r w:rsidRPr="00A3478A">
        <w:rPr>
          <w:rFonts w:ascii="Calibri" w:hAnsi="Calibri"/>
          <w:sz w:val="22"/>
          <w:szCs w:val="22"/>
        </w:rPr>
        <w:t>) a § 5 písm. p) zákona č. 18/2018 Z. z. o ochrane osobných údajov a o zmene a doplnení niektorých zákonov, Zmluvné strany sa zaväzujú uzatvoriť zmluvu o poverení spracúvaním osobných údajov v zmysle článku 28 GDPR a § 34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zákona o ochrane osobných údajov, a to súčasne s uzatvorením tejto Zmluvy o dielo. V zmluve o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poverení spracúvaním osobných údajov podľa predchádzajúcej vety Zmluvné strany vymedzia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predmet a dobu spracúvania osobných údajov, povahu a účel spracúvania, zoznam alebo rozsah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osobných údajov, kategórie dotknutých osôb a povinnosti a práva Objednávateľa ako prevádzkovateľa,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ako i ustanovia ďalšie práva a povinnosti v súlade so zákonom o ochrane osobných údajov.</w:t>
      </w:r>
    </w:p>
    <w:p w14:paraId="073FF789" w14:textId="77777777" w:rsidR="008F4EA8" w:rsidRPr="00A3478A" w:rsidRDefault="008F4EA8" w:rsidP="002025BD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71E55460" w14:textId="1D947FF2" w:rsidR="00025C5D" w:rsidRPr="00A3478A" w:rsidRDefault="00025C5D" w:rsidP="001A0BE2">
      <w:pPr>
        <w:pStyle w:val="Standard"/>
        <w:numPr>
          <w:ilvl w:val="0"/>
          <w:numId w:val="4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Zmluvné strany sú povinné zaviazať mlčanlivosťou o osobných údajoch fyzické osoby, ktoré prídu do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styku s osobnými údajmi, pričom povinnosť mlčanlivosti trvá aj po skončení pracovného pomeru,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štátnozamestnaneckého pomeru alebo obdobného pracovného vzťahu fyzických osôb.</w:t>
      </w:r>
    </w:p>
    <w:p w14:paraId="5EFE0813" w14:textId="77777777" w:rsidR="008F4EA8" w:rsidRPr="00A3478A" w:rsidRDefault="008F4EA8" w:rsidP="002025BD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6E422AB4" w14:textId="23935617" w:rsidR="00025C5D" w:rsidRPr="00A3478A" w:rsidRDefault="00025C5D" w:rsidP="001A0BE2">
      <w:pPr>
        <w:pStyle w:val="Standard"/>
        <w:numPr>
          <w:ilvl w:val="0"/>
          <w:numId w:val="4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Zmluvné strany sú povinné </w:t>
      </w:r>
      <w:r w:rsidRPr="00A3478A">
        <w:rPr>
          <w:rFonts w:ascii="Calibri" w:hAnsi="Calibri"/>
          <w:b/>
          <w:bCs/>
          <w:sz w:val="22"/>
          <w:szCs w:val="22"/>
        </w:rPr>
        <w:t>zachovávať mlčanlivosť</w:t>
      </w:r>
      <w:r w:rsidRPr="00A3478A">
        <w:rPr>
          <w:rFonts w:ascii="Calibri" w:hAnsi="Calibri"/>
          <w:sz w:val="22"/>
          <w:szCs w:val="22"/>
        </w:rPr>
        <w:t xml:space="preserve"> o informáciách, ktoré získali v súvislosti s</w:t>
      </w:r>
      <w:r w:rsidR="008F4EA8" w:rsidRPr="00A3478A">
        <w:rPr>
          <w:rFonts w:ascii="Calibri" w:hAnsi="Calibri"/>
          <w:sz w:val="22"/>
          <w:szCs w:val="22"/>
        </w:rPr>
        <w:t> </w:t>
      </w:r>
      <w:r w:rsidRPr="00A3478A">
        <w:rPr>
          <w:rFonts w:ascii="Calibri" w:hAnsi="Calibri"/>
          <w:sz w:val="22"/>
          <w:szCs w:val="22"/>
        </w:rPr>
        <w:t>plnením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predmetu Zmluvy o dielo a získané výsledky nesmú ďalej použiť na iné účely ako plnenie predmetu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Zmluvy, okrem prípadu poskytnutia informácií odborným poradcom Zhotoviteľa (vrátane právnych,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účtovných, daňových a iných poradcov alebo audítorov), ktorí sú viazaní všeobecnou povinnosťou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mlčanlivosti na základe osobitných právnych predpisov alebo sú povinní zachovávať mlčanlivosť na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základe písomnej dohody s dotknutou Zmluvnou stranou, alebo subdodávateľom, ak sa subdodávateľ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podieľa na plnení predmetu Zmluvy, a ak je to potrebné na účely plnenia povinností Zhotoviteľa podľa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Zmluvy o dielo.</w:t>
      </w:r>
    </w:p>
    <w:p w14:paraId="37EDAEEF" w14:textId="77777777" w:rsidR="008F4EA8" w:rsidRPr="00A3478A" w:rsidRDefault="008F4EA8" w:rsidP="002025BD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5059C550" w14:textId="4DE99B40" w:rsidR="00025C5D" w:rsidRPr="00A3478A" w:rsidRDefault="00025C5D" w:rsidP="001A0BE2">
      <w:pPr>
        <w:pStyle w:val="Standard"/>
        <w:numPr>
          <w:ilvl w:val="0"/>
          <w:numId w:val="4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Povinnosť Zhotoviteľa a Objednávateľa </w:t>
      </w:r>
      <w:r w:rsidRPr="00A3478A">
        <w:rPr>
          <w:rFonts w:ascii="Calibri" w:hAnsi="Calibri"/>
          <w:b/>
          <w:bCs/>
          <w:sz w:val="22"/>
          <w:szCs w:val="22"/>
        </w:rPr>
        <w:t>zachovávať mlčanlivosť</w:t>
      </w:r>
      <w:r w:rsidRPr="00A3478A">
        <w:rPr>
          <w:rFonts w:ascii="Calibri" w:hAnsi="Calibri"/>
          <w:sz w:val="22"/>
          <w:szCs w:val="22"/>
        </w:rPr>
        <w:t xml:space="preserve"> o informáciách, ktoré získali v</w:t>
      </w:r>
      <w:r w:rsidR="008F4EA8" w:rsidRPr="00A3478A">
        <w:rPr>
          <w:rFonts w:ascii="Calibri" w:hAnsi="Calibri"/>
          <w:sz w:val="22"/>
          <w:szCs w:val="22"/>
        </w:rPr>
        <w:t> </w:t>
      </w:r>
      <w:r w:rsidRPr="00A3478A">
        <w:rPr>
          <w:rFonts w:ascii="Calibri" w:hAnsi="Calibri"/>
          <w:sz w:val="22"/>
          <w:szCs w:val="22"/>
        </w:rPr>
        <w:t>súvislosti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s plnením predmetu Zmluvy o</w:t>
      </w:r>
      <w:r w:rsidR="008F4EA8" w:rsidRPr="00A3478A">
        <w:rPr>
          <w:rFonts w:ascii="Calibri" w:hAnsi="Calibri"/>
          <w:sz w:val="22"/>
          <w:szCs w:val="22"/>
        </w:rPr>
        <w:t> </w:t>
      </w:r>
      <w:r w:rsidRPr="00A3478A">
        <w:rPr>
          <w:rFonts w:ascii="Calibri" w:hAnsi="Calibri"/>
          <w:sz w:val="22"/>
          <w:szCs w:val="22"/>
        </w:rPr>
        <w:t>dielo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sa nevzťahuje na informácie, ktoré:</w:t>
      </w:r>
    </w:p>
    <w:p w14:paraId="513F86A0" w14:textId="77777777" w:rsidR="008F4EA8" w:rsidRPr="00A3478A" w:rsidRDefault="008F4EA8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1EF36DAC" w14:textId="4A227CB6" w:rsidR="00025C5D" w:rsidRPr="00A3478A" w:rsidRDefault="00025C5D" w:rsidP="001A0BE2">
      <w:pPr>
        <w:pStyle w:val="Standard"/>
        <w:numPr>
          <w:ilvl w:val="1"/>
          <w:numId w:val="42"/>
        </w:numPr>
        <w:ind w:left="113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boli zverejnené už pred podpisom Zmluvy o dielo;</w:t>
      </w:r>
    </w:p>
    <w:p w14:paraId="0A2D85D4" w14:textId="28172776" w:rsidR="00025C5D" w:rsidRPr="00A3478A" w:rsidRDefault="00025C5D" w:rsidP="001A0BE2">
      <w:pPr>
        <w:pStyle w:val="Standard"/>
        <w:numPr>
          <w:ilvl w:val="1"/>
          <w:numId w:val="42"/>
        </w:numPr>
        <w:ind w:left="113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sa stanú všeobecne a verejne dostupné po podpise Zmluvy o dielo z iného dôvodu ako z</w:t>
      </w:r>
      <w:r w:rsidR="008F4EA8" w:rsidRPr="00A3478A">
        <w:rPr>
          <w:rFonts w:ascii="Calibri" w:hAnsi="Calibri"/>
          <w:sz w:val="22"/>
          <w:szCs w:val="22"/>
        </w:rPr>
        <w:t> </w:t>
      </w:r>
      <w:r w:rsidRPr="00A3478A">
        <w:rPr>
          <w:rFonts w:ascii="Calibri" w:hAnsi="Calibri"/>
          <w:sz w:val="22"/>
          <w:szCs w:val="22"/>
        </w:rPr>
        <w:t>dôvodu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porušenia povinností podľa Zmluvy o dielo;</w:t>
      </w:r>
    </w:p>
    <w:p w14:paraId="114565E8" w14:textId="77777777" w:rsidR="008F4EA8" w:rsidRPr="00A3478A" w:rsidRDefault="008F4EA8" w:rsidP="003A4942">
      <w:pPr>
        <w:pStyle w:val="Standard"/>
        <w:ind w:left="1134"/>
        <w:jc w:val="both"/>
        <w:rPr>
          <w:rFonts w:ascii="Calibri" w:hAnsi="Calibri"/>
          <w:sz w:val="22"/>
          <w:szCs w:val="22"/>
        </w:rPr>
      </w:pPr>
    </w:p>
    <w:p w14:paraId="6AA09A70" w14:textId="1B51AF70" w:rsidR="00025C5D" w:rsidRPr="00A3478A" w:rsidRDefault="00025C5D" w:rsidP="001A0BE2">
      <w:pPr>
        <w:pStyle w:val="Standard"/>
        <w:numPr>
          <w:ilvl w:val="1"/>
          <w:numId w:val="42"/>
        </w:numPr>
        <w:ind w:left="1134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majú byť sprístupnené na základe povinnosti stanovenej zákonom, rozhodnutím súdu,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prokuratúry alebo na základe iného záväzného rozhodnutia príslušného orgánu;</w:t>
      </w:r>
    </w:p>
    <w:p w14:paraId="10DD4A1B" w14:textId="1C8BFDF7" w:rsidR="00025C5D" w:rsidRPr="00A3478A" w:rsidRDefault="00657FB6" w:rsidP="001A0BE2">
      <w:pPr>
        <w:pStyle w:val="Standard"/>
        <w:numPr>
          <w:ilvl w:val="1"/>
          <w:numId w:val="42"/>
        </w:numPr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025C5D" w:rsidRPr="00A3478A">
        <w:rPr>
          <w:rFonts w:ascii="Calibri" w:hAnsi="Calibri"/>
          <w:sz w:val="22"/>
          <w:szCs w:val="22"/>
        </w:rPr>
        <w:t>oli získané Zhotoviteľom, resp. Objednávateľom od tretej strany, ktorá ich legitímne získala alebo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="00025C5D" w:rsidRPr="00A3478A">
        <w:rPr>
          <w:rFonts w:ascii="Calibri" w:hAnsi="Calibri"/>
          <w:sz w:val="22"/>
          <w:szCs w:val="22"/>
        </w:rPr>
        <w:t>vyvinula a ktorá nemá žiadnu povinnosť, ktorá by obmedzovala ich zverejňovanie.</w:t>
      </w:r>
    </w:p>
    <w:p w14:paraId="3D5034EC" w14:textId="77777777" w:rsidR="008F4EA8" w:rsidRPr="00A3478A" w:rsidRDefault="008F4EA8" w:rsidP="002025BD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5B447E18" w14:textId="10105273" w:rsidR="002025BD" w:rsidRDefault="00025C5D" w:rsidP="00573A58">
      <w:pPr>
        <w:pStyle w:val="Standard"/>
        <w:numPr>
          <w:ilvl w:val="0"/>
          <w:numId w:val="4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Zmluvné strany sa zaväzujú, že poučia svojich zamestnancov, štatutárne orgány, ich členov a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subdodávateľov, ktorým sú sprístupnené dôverné informácie, o povinnosti mlčanlivosti v zmysle tohto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článku Zmluvy o dielo. V rozsahu zaisťujúcom splnenie povinnosti mlčanlivosti podľa tohto článku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Zmluvy, Zhotoviteľ uzatvorí s každým subdodávateľom dohodu o mlčanlivosti, pokiaľ obdobný záväzok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nevyplýva pre takého subdodávateľa zo zákona. Zhotoviteľ vyhlasuje, že oboznámil svojich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 xml:space="preserve">zamestnancov, ktorí sa budú podieľať na plnení tejto </w:t>
      </w:r>
      <w:r w:rsidR="008F4EA8" w:rsidRPr="00A3478A">
        <w:rPr>
          <w:rFonts w:ascii="Calibri" w:hAnsi="Calibri"/>
          <w:sz w:val="22"/>
          <w:szCs w:val="22"/>
        </w:rPr>
        <w:t>Zmluvy, s</w:t>
      </w:r>
      <w:r w:rsidRPr="00A3478A">
        <w:rPr>
          <w:rFonts w:ascii="Calibri" w:hAnsi="Calibri"/>
          <w:sz w:val="22"/>
          <w:szCs w:val="22"/>
        </w:rPr>
        <w:t xml:space="preserve"> povinnosťou mlčanlivosti v zmysle tejto</w:t>
      </w:r>
      <w:r w:rsidR="008F4EA8" w:rsidRPr="00A3478A">
        <w:rPr>
          <w:rFonts w:ascii="Calibri" w:hAnsi="Calibri"/>
          <w:sz w:val="22"/>
          <w:szCs w:val="22"/>
        </w:rPr>
        <w:t xml:space="preserve"> </w:t>
      </w:r>
      <w:r w:rsidRPr="00A3478A">
        <w:rPr>
          <w:rFonts w:ascii="Calibri" w:hAnsi="Calibri"/>
          <w:sz w:val="22"/>
          <w:szCs w:val="22"/>
        </w:rPr>
        <w:t>Zmluvy.</w:t>
      </w:r>
      <w:r w:rsidR="00132B15" w:rsidRPr="00A3478A">
        <w:rPr>
          <w:rFonts w:ascii="Calibri" w:hAnsi="Calibri"/>
          <w:sz w:val="22"/>
          <w:szCs w:val="22"/>
        </w:rPr>
        <w:t xml:space="preserve"> </w:t>
      </w:r>
    </w:p>
    <w:p w14:paraId="40E22256" w14:textId="77777777" w:rsidR="002123BF" w:rsidRDefault="002123BF" w:rsidP="002123BF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65502397" w14:textId="77777777" w:rsidR="008420FE" w:rsidRPr="00A3478A" w:rsidRDefault="008420FE" w:rsidP="008420FE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5F22F63F" w14:textId="3694CA83" w:rsidR="00025C5D" w:rsidRPr="00A3478A" w:rsidRDefault="00025C5D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lastRenderedPageBreak/>
        <w:t>Čl. 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4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5B4DACEC" w14:textId="71AFB5AE" w:rsidR="00025C5D" w:rsidRPr="00A3478A" w:rsidRDefault="002025BD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OCHRANA ZAMESTNANCOV ZHOTOVITEĽA A SUBDODÁVATEĽOV</w:t>
      </w:r>
    </w:p>
    <w:p w14:paraId="191F4190" w14:textId="77777777" w:rsidR="00025C5D" w:rsidRPr="00A3478A" w:rsidRDefault="00025C5D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1213F25" w14:textId="17030C22" w:rsidR="003A4942" w:rsidRPr="00A3478A" w:rsidRDefault="003A4942" w:rsidP="001A0BE2">
      <w:pPr>
        <w:pStyle w:val="Standard"/>
        <w:numPr>
          <w:ilvl w:val="1"/>
          <w:numId w:val="4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Zhotoviteľ je oprávnený zabezpečiť plnenie tejto Zmluvy o dielo alebo jeho častí prostredníctvom subdodávateľov v súlade s podmienkami Verejného obstarávania a touto Zmluvou o dielo. Zhotoviteľ zodpovedá za každé plnenie takéhoto subdodávateľa v rozsahu, ako keby plnenie poskytoval sám.</w:t>
      </w:r>
    </w:p>
    <w:p w14:paraId="6CD155E1" w14:textId="77777777" w:rsidR="003A4942" w:rsidRPr="00A3478A" w:rsidRDefault="003A4942" w:rsidP="003A4942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79E397F9" w14:textId="549988C8" w:rsidR="002025BD" w:rsidRPr="00A3478A" w:rsidRDefault="002025BD" w:rsidP="001A0BE2">
      <w:pPr>
        <w:pStyle w:val="Standard"/>
        <w:numPr>
          <w:ilvl w:val="1"/>
          <w:numId w:val="4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Zhotoviteľ pri plnení predmetu Zmluvy o dielo zodpovedá za svojich zamestnancov, ich bezpečnosť a ochranu zdravia pri práci. Zhotoviteľ je povinný vykonať všetky nevyhnutné opatrenia, aby zabezpečil v súvislosti s plnením Zmluvy bezpečnosť svojich zamestnancov, zamestnancov Objednávateľa, subdodávateľov a ďalších osôb, ktoré sa s vedomím Objednávateľa zdržujú v mieste plnenia predmetu Zmluvy o dielo.</w:t>
      </w:r>
    </w:p>
    <w:p w14:paraId="44F10EE3" w14:textId="77777777" w:rsidR="002025BD" w:rsidRPr="00A3478A" w:rsidRDefault="002025BD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81D44B8" w14:textId="080A7823" w:rsidR="002025BD" w:rsidRPr="00A3478A" w:rsidRDefault="002025BD" w:rsidP="001A0BE2">
      <w:pPr>
        <w:pStyle w:val="Standard"/>
        <w:numPr>
          <w:ilvl w:val="1"/>
          <w:numId w:val="4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Zhotoviteľ je povinný bezodkladne oboznamovať Objednávateľa o nedostatkoch a iných závažných skutočnostiach v priestoroch Objednávateľa tvoriacich miesto plnenia predmetu Zmluvy o dielo, ktoré by pri práci mohli ohroziť bezpečnosť alebo zdravie zamestnancov Zhotoviteľa alebo jeho subdodávateľov, zamestnancov Objednávateľa alebo tretích osôb, o ktorých sa dozvedel v súvislosti s plnením predmetu Zmluvy o dielo.</w:t>
      </w:r>
    </w:p>
    <w:p w14:paraId="49CB51F9" w14:textId="77777777" w:rsidR="002025BD" w:rsidRPr="00A3478A" w:rsidRDefault="002025BD" w:rsidP="002025BD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3E4CDF09" w14:textId="6F45CB58" w:rsidR="002025BD" w:rsidRPr="00A3478A" w:rsidRDefault="002025BD" w:rsidP="001A0BE2">
      <w:pPr>
        <w:pStyle w:val="Standard"/>
        <w:numPr>
          <w:ilvl w:val="1"/>
          <w:numId w:val="4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Zhotoviteľ je povinný bezodkladne oboznámiť Objednávateľa o mimoriadnej udalosti (nebezpečná udalosť, pracovný úraz zamestnanca Zhotoviteľa alebo inej osoby konajúcej v mene Zhotoviteľa), ktorá sa stala v súvislosti s plnením predmetu Zmluvy o dielo a ktorá sa týka ochrany zamestnancov Zhotoviteľa a jeho subdodávateľov. Povinnosť Zhotoviteľa podľa predchádzajúcej vety platí aj vtedy, ak k mimoriadnej udalosti nedošlo v súvislosti s plnením predmetu Zmluvy o dielo, ale došlo k nej na pracoviskách Objednávateľa.</w:t>
      </w:r>
    </w:p>
    <w:p w14:paraId="2E823241" w14:textId="77777777" w:rsidR="002025BD" w:rsidRPr="00A3478A" w:rsidRDefault="002025BD" w:rsidP="002025BD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31E526C7" w14:textId="031A9843" w:rsidR="002025BD" w:rsidRPr="00A3478A" w:rsidRDefault="002025BD" w:rsidP="002025BD">
      <w:pPr>
        <w:pStyle w:val="Standard"/>
        <w:numPr>
          <w:ilvl w:val="1"/>
          <w:numId w:val="4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Zhotoviteľ je povinný zaraďovať zamestnancov na výkon práce so zreteľom na ich zdravotný stav, schopnosti, kvalifikačné predpoklady a odbornú spôsobilosť podľa právnych predpisov a ostatných predpisov na zaistenie bezpečnosti a ochrany zdravia pri práci a nedovoliť, aby vykonávali práce, ktoré nezodpovedajú ich zdravotnému stavu a schopnostiam a na ktoré nemajú vek, kvalifikačné predpoklady alebo doklad o odbornej spôsobilosti podľa právnych predpisov a ostatných predpisov na zaistenie bezpečnosti a ochrany zdravia pri práci.</w:t>
      </w:r>
      <w:r w:rsidRPr="00A3478A">
        <w:rPr>
          <w:rFonts w:ascii="Calibri" w:hAnsi="Calibri"/>
          <w:sz w:val="22"/>
          <w:szCs w:val="22"/>
        </w:rPr>
        <w:cr/>
      </w:r>
    </w:p>
    <w:p w14:paraId="5AB9C6E6" w14:textId="2E85E026" w:rsidR="002025BD" w:rsidRPr="00A3478A" w:rsidRDefault="002025BD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5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4104AA3" w14:textId="180543D7" w:rsidR="002025BD" w:rsidRPr="00A3478A" w:rsidRDefault="000A5896" w:rsidP="002025BD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ZMENY DIELA A ZMENY ZMLUVY</w:t>
      </w:r>
    </w:p>
    <w:p w14:paraId="03C29423" w14:textId="77777777" w:rsidR="002025BD" w:rsidRPr="00A3478A" w:rsidRDefault="002025BD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14F1446" w14:textId="3E4C1103" w:rsidR="000A5896" w:rsidRPr="00657FB6" w:rsidRDefault="000A5896" w:rsidP="00657FB6">
      <w:pPr>
        <w:pStyle w:val="Standard"/>
        <w:numPr>
          <w:ilvl w:val="0"/>
          <w:numId w:val="22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Ak Objednávateľ v budúcnosti zistí ďalšie časti Diela, o ktoré je potrebné rozšíriť Dielo ako celok, a ktorých dodanie je nevyhnutným predpokladom funkčnosti, kompatibility Diela ako celku a zároveň ide o nevyhnutný prvok za účelom plnenia tejto Zmluvy o dielo, je oprávnený v súlade s </w:t>
      </w:r>
      <w:r w:rsidR="008420FE" w:rsidRPr="005E1F6C">
        <w:rPr>
          <w:rFonts w:ascii="Calibri" w:hAnsi="Calibri" w:cs="Calibri"/>
          <w:color w:val="000000"/>
          <w:sz w:val="22"/>
          <w:szCs w:val="22"/>
        </w:rPr>
        <w:t xml:space="preserve">ustanoveniami </w:t>
      </w:r>
      <w:r w:rsidRPr="00A3478A">
        <w:rPr>
          <w:rFonts w:ascii="Calibri" w:hAnsi="Calibri" w:cs="Calibri"/>
          <w:color w:val="000000"/>
          <w:sz w:val="22"/>
          <w:szCs w:val="22"/>
        </w:rPr>
        <w:t>ZVO zabezpečiť dodan</w:t>
      </w:r>
      <w:r w:rsidRPr="002123BF">
        <w:rPr>
          <w:rFonts w:ascii="Calibri" w:hAnsi="Calibri" w:cs="Calibri"/>
          <w:color w:val="000000"/>
          <w:sz w:val="22"/>
          <w:szCs w:val="22"/>
        </w:rPr>
        <w:t xml:space="preserve">ie takej ďalšej časti Diela akoukoľvek treťou stranou, ktorá nemusí byť totožná </w:t>
      </w:r>
      <w:r w:rsidR="00657FB6" w:rsidRPr="002123BF">
        <w:rPr>
          <w:rFonts w:ascii="Calibri" w:hAnsi="Calibri" w:cs="Calibri"/>
          <w:color w:val="000000"/>
          <w:sz w:val="22"/>
          <w:szCs w:val="22"/>
        </w:rPr>
        <w:t xml:space="preserve"> so Zhotoviteľom.</w:t>
      </w:r>
      <w:r w:rsidRPr="00657FB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4A50120" w14:textId="77777777" w:rsidR="000A5896" w:rsidRPr="00A3478A" w:rsidRDefault="000A5896" w:rsidP="000A5896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B9C6B7" w14:textId="77777777" w:rsidR="000A5896" w:rsidRPr="00A3478A" w:rsidRDefault="000A5896" w:rsidP="001A0BE2">
      <w:pPr>
        <w:pStyle w:val="Standard"/>
        <w:numPr>
          <w:ilvl w:val="0"/>
          <w:numId w:val="22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Zmena Zmluvy o dielo sa vykoná prostredníctvom obojstranne podpísaného písomného dodatku k Zmluve o dielo. </w:t>
      </w:r>
    </w:p>
    <w:p w14:paraId="169DD1E7" w14:textId="77777777" w:rsidR="000A5896" w:rsidRPr="00A3478A" w:rsidRDefault="000A5896" w:rsidP="000A5896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8F144F" w14:textId="77777777" w:rsidR="000A5896" w:rsidRDefault="000A5896" w:rsidP="001A0BE2">
      <w:pPr>
        <w:pStyle w:val="Standard"/>
        <w:numPr>
          <w:ilvl w:val="0"/>
          <w:numId w:val="22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Objednávateľ je oprávnený v odôvodnených prípadoch v súlade s § 18 ZVO písomne navrhnúť zmeny Diela alebo jeho častí, jeho doplnenie alebo rozšírenie. </w:t>
      </w:r>
    </w:p>
    <w:p w14:paraId="1521A1C1" w14:textId="77777777" w:rsidR="008420FE" w:rsidRDefault="008420FE" w:rsidP="008420FE">
      <w:pPr>
        <w:pStyle w:val="Odsekzoznamu"/>
        <w:rPr>
          <w:rFonts w:ascii="Calibri" w:hAnsi="Calibri" w:cs="Calibri"/>
          <w:color w:val="000000"/>
          <w:sz w:val="22"/>
          <w:szCs w:val="22"/>
        </w:rPr>
      </w:pPr>
    </w:p>
    <w:p w14:paraId="4647341E" w14:textId="77777777" w:rsidR="008420FE" w:rsidRPr="009A6544" w:rsidRDefault="008420FE" w:rsidP="008420FE">
      <w:pPr>
        <w:pStyle w:val="Standard"/>
        <w:numPr>
          <w:ilvl w:val="0"/>
          <w:numId w:val="22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A6544">
        <w:rPr>
          <w:rFonts w:ascii="Calibri" w:hAnsi="Calibri" w:cs="Calibri"/>
          <w:color w:val="000000"/>
          <w:sz w:val="22"/>
          <w:szCs w:val="22"/>
        </w:rPr>
        <w:t xml:space="preserve">Zhotoviteľ je </w:t>
      </w:r>
      <w:r w:rsidRPr="009A6544">
        <w:rPr>
          <w:rFonts w:ascii="Calibri" w:hAnsi="Calibri" w:cs="Calibri"/>
          <w:b/>
          <w:bCs/>
          <w:color w:val="000000"/>
          <w:sz w:val="22"/>
          <w:szCs w:val="22"/>
        </w:rPr>
        <w:t>oprávnený meniť predložený Zoznam subdodávateľov</w:t>
      </w:r>
      <w:r w:rsidRPr="009A6544">
        <w:rPr>
          <w:rFonts w:ascii="Calibri" w:hAnsi="Calibri" w:cs="Calibri"/>
          <w:color w:val="000000"/>
          <w:sz w:val="22"/>
          <w:szCs w:val="22"/>
        </w:rPr>
        <w:t xml:space="preserve">, ktorý tvorí neoddeliteľnú súčasť tejto Zmluvy o dielo, avšak je povinný o tejto zmene upovedomiť Objednávateľa </w:t>
      </w:r>
      <w:r w:rsidRPr="009A6544">
        <w:rPr>
          <w:rFonts w:ascii="Calibri" w:hAnsi="Calibri" w:cs="Calibri"/>
          <w:b/>
          <w:bCs/>
          <w:color w:val="000000"/>
          <w:sz w:val="22"/>
          <w:szCs w:val="22"/>
        </w:rPr>
        <w:t xml:space="preserve">vopred </w:t>
      </w:r>
      <w:r w:rsidRPr="009A6544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minimálne 10 pracovných dní</w:t>
      </w:r>
      <w:r w:rsidRPr="009A6544">
        <w:rPr>
          <w:rFonts w:ascii="Calibri" w:hAnsi="Calibri" w:cs="Calibri"/>
          <w:color w:val="000000"/>
          <w:sz w:val="22"/>
          <w:szCs w:val="22"/>
        </w:rPr>
        <w:t xml:space="preserve"> a následne predložiť aktuálny Zoznam subdodávateľov, ktorý bude rovnako tvoriť neoddeliteľnú súčasť Zmluvy o dielo.</w:t>
      </w:r>
    </w:p>
    <w:p w14:paraId="34A735EC" w14:textId="77777777" w:rsidR="008420FE" w:rsidRPr="009A6544" w:rsidRDefault="008420FE" w:rsidP="008420FE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6AE5C0" w14:textId="03DD22DC" w:rsidR="000A5896" w:rsidRPr="00A3478A" w:rsidRDefault="000A5896" w:rsidP="001A0BE2">
      <w:pPr>
        <w:pStyle w:val="Standard"/>
        <w:numPr>
          <w:ilvl w:val="0"/>
          <w:numId w:val="22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Akúkoľvek inú zmenu Zmluvy o dielo možno uskutočniť formou písomného dodatku podpísaného štatutárnymi zástupcami oboch Zmluvných strán.</w:t>
      </w:r>
    </w:p>
    <w:p w14:paraId="1D078F56" w14:textId="77777777" w:rsidR="0030689B" w:rsidRPr="00A3478A" w:rsidRDefault="0030689B" w:rsidP="002025BD">
      <w:pPr>
        <w:pStyle w:val="Standard"/>
        <w:tabs>
          <w:tab w:val="left" w:pos="743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6572E3A" w14:textId="2BF5EDA9" w:rsidR="00604390" w:rsidRPr="00A3478A" w:rsidRDefault="00604390" w:rsidP="00604390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 xml:space="preserve">Čl. </w:t>
      </w:r>
      <w:r w:rsidR="002C3786" w:rsidRPr="00A3478A">
        <w:rPr>
          <w:rFonts w:ascii="Calibri" w:hAnsi="Calibri" w:cs="Calibri"/>
          <w:b/>
          <w:color w:val="000000"/>
          <w:sz w:val="22"/>
          <w:szCs w:val="22"/>
        </w:rPr>
        <w:t>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6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9955717" w14:textId="73E93D6F" w:rsidR="00604390" w:rsidRPr="00A3478A" w:rsidRDefault="00604390" w:rsidP="00604390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UKONČENIE ZMLUVY</w:t>
      </w:r>
    </w:p>
    <w:p w14:paraId="3931F874" w14:textId="77777777" w:rsidR="00604390" w:rsidRPr="00A3478A" w:rsidRDefault="00604390" w:rsidP="00604390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340466E" w14:textId="77777777" w:rsidR="00604390" w:rsidRPr="00A3478A" w:rsidRDefault="00604390" w:rsidP="001A0BE2">
      <w:pPr>
        <w:pStyle w:val="Standard"/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Táto Zmluva o dielo zaniká:</w:t>
      </w:r>
    </w:p>
    <w:p w14:paraId="1F2DE4CE" w14:textId="77777777" w:rsidR="00604390" w:rsidRPr="00A3478A" w:rsidRDefault="00604390" w:rsidP="00604390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2D08C059" w14:textId="0DE8F63B" w:rsidR="00604390" w:rsidRPr="002123BF" w:rsidRDefault="00604390" w:rsidP="00937925">
      <w:pPr>
        <w:pStyle w:val="Standard"/>
        <w:numPr>
          <w:ilvl w:val="1"/>
          <w:numId w:val="46"/>
        </w:numPr>
        <w:jc w:val="both"/>
        <w:rPr>
          <w:rFonts w:ascii="Calibri" w:hAnsi="Calibri"/>
          <w:sz w:val="22"/>
          <w:szCs w:val="22"/>
        </w:rPr>
      </w:pPr>
      <w:r w:rsidRPr="002123BF">
        <w:rPr>
          <w:rFonts w:ascii="Calibri" w:hAnsi="Calibri"/>
          <w:sz w:val="22"/>
          <w:szCs w:val="22"/>
        </w:rPr>
        <w:t xml:space="preserve">Splnením všetkých práv a povinností Zmluvných strán </w:t>
      </w:r>
      <w:r w:rsidR="00180D8C" w:rsidRPr="002123BF">
        <w:rPr>
          <w:rFonts w:ascii="Calibri" w:hAnsi="Calibri"/>
          <w:sz w:val="22"/>
          <w:szCs w:val="22"/>
        </w:rPr>
        <w:t xml:space="preserve">vyplývajúcich </w:t>
      </w:r>
      <w:r w:rsidRPr="002123BF">
        <w:rPr>
          <w:rFonts w:ascii="Calibri" w:hAnsi="Calibri"/>
          <w:sz w:val="22"/>
          <w:szCs w:val="22"/>
        </w:rPr>
        <w:t>z nej</w:t>
      </w:r>
    </w:p>
    <w:p w14:paraId="3B6D81E7" w14:textId="18CA897A" w:rsidR="00604390" w:rsidRPr="002123BF" w:rsidRDefault="00604390" w:rsidP="001A0BE2">
      <w:pPr>
        <w:pStyle w:val="Standard"/>
        <w:numPr>
          <w:ilvl w:val="1"/>
          <w:numId w:val="46"/>
        </w:numPr>
        <w:jc w:val="both"/>
        <w:rPr>
          <w:rFonts w:ascii="Calibri" w:hAnsi="Calibri"/>
          <w:sz w:val="22"/>
          <w:szCs w:val="22"/>
        </w:rPr>
      </w:pPr>
      <w:r w:rsidRPr="002123BF">
        <w:rPr>
          <w:rFonts w:ascii="Calibri" w:hAnsi="Calibri"/>
          <w:sz w:val="22"/>
          <w:szCs w:val="22"/>
        </w:rPr>
        <w:t>odstúpením od Zmluvy o dielo.</w:t>
      </w:r>
    </w:p>
    <w:p w14:paraId="602A3996" w14:textId="62F883C3" w:rsidR="008420FE" w:rsidRPr="002123BF" w:rsidRDefault="008420FE" w:rsidP="001A0BE2">
      <w:pPr>
        <w:pStyle w:val="Standard"/>
        <w:numPr>
          <w:ilvl w:val="1"/>
          <w:numId w:val="46"/>
        </w:numPr>
        <w:jc w:val="both"/>
        <w:rPr>
          <w:rFonts w:ascii="Calibri" w:hAnsi="Calibri"/>
          <w:sz w:val="22"/>
          <w:szCs w:val="22"/>
        </w:rPr>
      </w:pPr>
      <w:r w:rsidRPr="002123BF">
        <w:rPr>
          <w:rFonts w:ascii="Calibri" w:hAnsi="Calibri"/>
          <w:sz w:val="22"/>
          <w:szCs w:val="22"/>
        </w:rPr>
        <w:t>písomnou dohodou Zmluvných strán</w:t>
      </w:r>
    </w:p>
    <w:p w14:paraId="61C6BD07" w14:textId="77777777" w:rsidR="00604390" w:rsidRPr="00A3478A" w:rsidRDefault="00604390" w:rsidP="00604390">
      <w:pPr>
        <w:pStyle w:val="Standard"/>
        <w:ind w:left="1440"/>
        <w:jc w:val="both"/>
        <w:rPr>
          <w:rFonts w:ascii="Calibri" w:hAnsi="Calibri"/>
          <w:sz w:val="22"/>
          <w:szCs w:val="22"/>
        </w:rPr>
      </w:pPr>
    </w:p>
    <w:p w14:paraId="16BC1D04" w14:textId="1750DE81" w:rsidR="00604390" w:rsidRPr="00A3478A" w:rsidRDefault="00604390" w:rsidP="001A0BE2">
      <w:pPr>
        <w:pStyle w:val="Standard"/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Pokiaľ bude táto Zmluva o dielo predčasne ukončená dohodou zmluvných strán, tvorí stanovenie spôsobu vysporiadania vzťahov vzniknutých na základe tejto Zmluvy o dielo podstatnú náležitosť dohody o ukončení účinnosti tejto Zmluvy o dielo.</w:t>
      </w:r>
    </w:p>
    <w:p w14:paraId="26513AC9" w14:textId="77777777" w:rsidR="00604390" w:rsidRPr="00A3478A" w:rsidRDefault="00604390" w:rsidP="00604390">
      <w:pPr>
        <w:pStyle w:val="Standard"/>
        <w:ind w:left="567" w:hanging="567"/>
        <w:jc w:val="both"/>
        <w:rPr>
          <w:rFonts w:ascii="Calibri" w:hAnsi="Calibri"/>
          <w:sz w:val="22"/>
          <w:szCs w:val="22"/>
        </w:rPr>
      </w:pPr>
    </w:p>
    <w:p w14:paraId="4AB404B4" w14:textId="655728E7" w:rsidR="00604390" w:rsidRPr="00A3478A" w:rsidRDefault="00604390" w:rsidP="001A0BE2">
      <w:pPr>
        <w:pStyle w:val="Standard"/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Odstúpiť od Zmluvy o dielo je možné z dôvodov podstatného porušenia zmluvných povinností druhou Zmluvnou stranou, nepodstatného porušenia zmluvných povinností druhou Zmluvnou stranou v prípadoch, ak to umožňuje zákon alebo táto Zmluva o dielo a tiež z dôvodov stanovených v tejto Zmluve o dielo alebo v zákone (medzi inými v zmysle § 19 ods. 3 ZVO alebo § 15 ods. 1 Zákona o registri partnerov verejného sektora). Odstúpenie od Zmluvy o dielo </w:t>
      </w:r>
      <w:r w:rsidRPr="00A3478A">
        <w:rPr>
          <w:rFonts w:ascii="Calibri" w:hAnsi="Calibri"/>
          <w:b/>
          <w:bCs/>
          <w:sz w:val="22"/>
          <w:szCs w:val="22"/>
        </w:rPr>
        <w:t>musí byť v písomnej forme</w:t>
      </w:r>
      <w:r w:rsidRPr="00A3478A">
        <w:rPr>
          <w:rFonts w:ascii="Calibri" w:hAnsi="Calibri"/>
          <w:sz w:val="22"/>
          <w:szCs w:val="22"/>
        </w:rPr>
        <w:t>, riadne odôvodnené a doručené na adresu druhej Zmluvnej strany.</w:t>
      </w:r>
    </w:p>
    <w:p w14:paraId="4C867EED" w14:textId="77777777" w:rsidR="00604390" w:rsidRPr="00A3478A" w:rsidRDefault="00604390" w:rsidP="00604390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799DB265" w14:textId="01B6E08B" w:rsidR="00604390" w:rsidRPr="00A3478A" w:rsidRDefault="00604390" w:rsidP="001A0BE2">
      <w:pPr>
        <w:pStyle w:val="Standard"/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V prípade podstatného porušenia Zmluvy o dielo je Zmluvná strana oprávnená od Zmluvy o dielo odstúpiť bez zbytočného odkladu po tom, ako sa o tomto porušení dozvedela. Zmluvné strany sa osobitne dohodli, že Porušenie Zmluvy o dielo je podstatné aj vtedy, ak strana porušujúca Zmluvu dielo vedela v čase uzavretia Zmluvy o dielo alebo v tomto čase bolo rozumné predvídať s prihliadnutím na účel Zmluvy o dielo, ktorý vyplynul z jej obsahu alebo z okolností, za ktorých bola Zmluva o dielo uzavretá, že druhá Zmluvná strana nebude mať záujem na plnení povinností pri takom porušení Zmluvy o dielo.</w:t>
      </w:r>
    </w:p>
    <w:p w14:paraId="6E2BF870" w14:textId="77777777" w:rsidR="00604390" w:rsidRPr="00A3478A" w:rsidRDefault="00604390" w:rsidP="00604390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67CD49AB" w14:textId="724E8E51" w:rsidR="00604390" w:rsidRPr="00A3478A" w:rsidRDefault="00604390" w:rsidP="001A0BE2">
      <w:pPr>
        <w:pStyle w:val="Standard"/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V prípade nepodstatného porušenia Zmluvy o dielo je Zmluvná strana oprávnená odstúpiť od Zmluvy dielo, ak strana, ktorá je v omeškaní s plnením svojej povinnosti, nesplní svoju povinnosť ani v dodatočnej primeranej lehote, ktorá jej na to bola poskytnutá v písomnom vyzvaní. To isté platí, ak strana ktorá spôsobila vznik protiprávneho stavu, tento stav neodstráni ani v dodatočnej lehote určenej vo vyzvaní.</w:t>
      </w:r>
    </w:p>
    <w:p w14:paraId="5CE29F58" w14:textId="77777777" w:rsidR="00604390" w:rsidRPr="00A3478A" w:rsidRDefault="00604390" w:rsidP="00604390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16ABD7E2" w14:textId="51D87123" w:rsidR="00604390" w:rsidRPr="00A3478A" w:rsidRDefault="00604390" w:rsidP="001A0BE2">
      <w:pPr>
        <w:pStyle w:val="Standard"/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Zmluvné strany sa dohodli, že predtým, ako oprávnená Zmluvná strana využije svoje právo odstúpiť od tejto Zmluvy dielo z akékoľvek dôvodu, požiada druhú Zmluvnú stranu o písomné vysvetlenie alebo spoločné rokovanie za účelom vzájomného vysvetlenia dôvodov pre odstúpenie; a prípadné písomné odstúpenie od zmluvy zašle najskôr po uplynutí 7 pracovných dní od doručenia takej výzvy.</w:t>
      </w:r>
    </w:p>
    <w:p w14:paraId="5EE8C4E2" w14:textId="77777777" w:rsidR="00604390" w:rsidRPr="00A3478A" w:rsidRDefault="00604390" w:rsidP="00604390">
      <w:pPr>
        <w:pStyle w:val="Standard"/>
        <w:ind w:left="426" w:hanging="426"/>
        <w:jc w:val="both"/>
        <w:rPr>
          <w:rFonts w:ascii="Calibri" w:hAnsi="Calibri"/>
          <w:sz w:val="22"/>
          <w:szCs w:val="22"/>
        </w:rPr>
      </w:pPr>
    </w:p>
    <w:p w14:paraId="43E51125" w14:textId="60EE76B0" w:rsidR="00604390" w:rsidRDefault="00604390" w:rsidP="001A0BE2">
      <w:pPr>
        <w:pStyle w:val="Standard"/>
        <w:numPr>
          <w:ilvl w:val="0"/>
          <w:numId w:val="4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Skončenie tejto Zmluvy o dielo sa nedotýka nároku na náhradu škody vzniknutej porušením tejto Zmluvy o dielo, nároku na zaplatenie zmluvnej pokuty, ktorý vznikol do účinnosti odstúpenia, a ďalej ustanovení, ktoré vzhľadom na svoju povahu majú trvať aj po ukončení Zmluvy o dielo, najmä ustanovenia o povinnosti mlčanlivosti, komunikácii a riešení sporov.</w:t>
      </w:r>
    </w:p>
    <w:p w14:paraId="1874EC22" w14:textId="77777777" w:rsidR="00D9309D" w:rsidRDefault="00D9309D" w:rsidP="00D9309D">
      <w:pPr>
        <w:pStyle w:val="Odsekzoznamu"/>
        <w:rPr>
          <w:rFonts w:ascii="Calibri" w:hAnsi="Calibri"/>
          <w:sz w:val="22"/>
          <w:szCs w:val="22"/>
        </w:rPr>
      </w:pPr>
    </w:p>
    <w:p w14:paraId="6D3EACB7" w14:textId="77777777" w:rsidR="00D9309D" w:rsidRPr="00A3478A" w:rsidRDefault="00D9309D" w:rsidP="00D9309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2E4551F1" w14:textId="0A44D6E0" w:rsidR="002C3786" w:rsidRPr="00A3478A" w:rsidRDefault="002C3786" w:rsidP="002C3786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lastRenderedPageBreak/>
        <w:t>Čl. 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7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0843DB6B" w14:textId="7969F0E0" w:rsidR="002C3786" w:rsidRPr="00A3478A" w:rsidRDefault="002C3786" w:rsidP="002C3786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OSTATNÉ USTANOVENIA</w:t>
      </w:r>
    </w:p>
    <w:p w14:paraId="47BEAD8A" w14:textId="77777777" w:rsidR="005A73B4" w:rsidRPr="005A73B4" w:rsidRDefault="005A73B4" w:rsidP="005A73B4">
      <w:p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FE27A46" w14:textId="157C1181" w:rsidR="005A73B4" w:rsidRPr="005A73B4" w:rsidRDefault="005A73B4" w:rsidP="00DE13C0">
      <w:pPr>
        <w:pStyle w:val="Standard"/>
        <w:numPr>
          <w:ilvl w:val="0"/>
          <w:numId w:val="4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5C5E2E">
        <w:rPr>
          <w:rFonts w:asciiTheme="minorHAnsi" w:hAnsiTheme="minorHAnsi" w:cstheme="minorHAnsi"/>
          <w:color w:val="000000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5BD7C84E" w14:textId="77777777" w:rsidR="005A73B4" w:rsidRDefault="005A73B4" w:rsidP="005A73B4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1FE5A07C" w14:textId="75CE8C1F" w:rsidR="002C3786" w:rsidRPr="00A3478A" w:rsidRDefault="002C3786" w:rsidP="00DE13C0">
      <w:pPr>
        <w:pStyle w:val="Standard"/>
        <w:numPr>
          <w:ilvl w:val="0"/>
          <w:numId w:val="4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Zhotoviteľ je povinný strpieť výkon kontroly/auditu/overovania súvisiaceho s dodávaným tovarom, uskutočnenými montážnymi prácami a poskytnutými službami kedykoľvek počas platnosti a účinnosti Zmluvy o poskytnutí NFP, a to oprávnenými osobami na výkon tejto kontroly/auditu a poskytnúť im všetku potrebnú súčinnosť. Oprávnenými osobami na výkon kontroly/auditu sú najmä:</w:t>
      </w:r>
    </w:p>
    <w:p w14:paraId="7E478410" w14:textId="77777777" w:rsidR="002C3786" w:rsidRPr="00A3478A" w:rsidRDefault="002C3786" w:rsidP="002C378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0CA42DD6" w14:textId="77777777" w:rsidR="002C3786" w:rsidRPr="00A3478A" w:rsidRDefault="002C3786" w:rsidP="00DE13C0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Poskytovateľ a ním poverené osoby,</w:t>
      </w:r>
    </w:p>
    <w:p w14:paraId="57ED3707" w14:textId="77777777" w:rsidR="002C3786" w:rsidRPr="00A3478A" w:rsidRDefault="002C3786" w:rsidP="00DE13C0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Útvar vnútorného auditu Riadiaceho orgánu alebo Sprostredkovateľského orgánu a nimi poverené osoby,</w:t>
      </w:r>
    </w:p>
    <w:p w14:paraId="34AE2CB0" w14:textId="77777777" w:rsidR="002C3786" w:rsidRPr="00A3478A" w:rsidRDefault="002C3786" w:rsidP="00DE13C0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Najvyšší kontrolný úrad SR, Certifikačný orgán a nimi poverené osoby,</w:t>
      </w:r>
    </w:p>
    <w:p w14:paraId="0E8ACE18" w14:textId="77777777" w:rsidR="002C3786" w:rsidRPr="00A3478A" w:rsidRDefault="002C3786" w:rsidP="00DE13C0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Orgán auditu, jeho spolupracujúce orgány (Úrad vládneho auditu) a osoby poverené na výkon kontroly/auditu,</w:t>
      </w:r>
    </w:p>
    <w:p w14:paraId="31BCBFF9" w14:textId="05ECD19C" w:rsidR="002C3786" w:rsidRPr="00A3478A" w:rsidRDefault="002C3786" w:rsidP="00DE13C0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Splnomocnení zástupcovia Európskej Komisie a Európskeho dvora audítorov,</w:t>
      </w:r>
    </w:p>
    <w:p w14:paraId="6C2E6CE6" w14:textId="77777777" w:rsidR="002C3786" w:rsidRPr="00A3478A" w:rsidRDefault="002C3786" w:rsidP="00DE13C0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Orgán zabezpečujúci ochranu finančných záujmov EÚ,</w:t>
      </w:r>
    </w:p>
    <w:p w14:paraId="5581D4F6" w14:textId="75E33771" w:rsidR="002C3786" w:rsidRPr="00A3478A" w:rsidRDefault="002C3786" w:rsidP="00DE13C0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Osoby prizvané orgánmi uvedenými v písmenách a) až f) v súlade s príslušnými právnymi predpismi SR a právnymi aktmi EÚ.</w:t>
      </w:r>
    </w:p>
    <w:p w14:paraId="01909CFF" w14:textId="77777777" w:rsidR="00604390" w:rsidRPr="00A3478A" w:rsidRDefault="00604390" w:rsidP="00604390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686DF815" w14:textId="680C751C" w:rsidR="0030689B" w:rsidRPr="00A3478A" w:rsidRDefault="00900C79" w:rsidP="00604390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Čl. 1</w:t>
      </w:r>
      <w:r w:rsidR="00C97A6A">
        <w:rPr>
          <w:rFonts w:ascii="Calibri" w:hAnsi="Calibri" w:cs="Calibri"/>
          <w:b/>
          <w:color w:val="000000"/>
          <w:sz w:val="22"/>
          <w:szCs w:val="22"/>
        </w:rPr>
        <w:t>8</w:t>
      </w:r>
      <w:r w:rsidRPr="00A3478A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01A06F98" w14:textId="679C0B64" w:rsidR="00900C79" w:rsidRPr="00A3478A" w:rsidRDefault="00900C79" w:rsidP="00604390">
      <w:pPr>
        <w:pStyle w:val="Standard"/>
        <w:jc w:val="center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color w:val="000000"/>
          <w:sz w:val="22"/>
          <w:szCs w:val="22"/>
        </w:rPr>
        <w:t>ZÁVEREČNÉ USTAN0VENIA</w:t>
      </w:r>
    </w:p>
    <w:p w14:paraId="02E5CD40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10DD139E" w14:textId="46F8C011" w:rsidR="008E2AB6" w:rsidRPr="005145C2" w:rsidRDefault="00604390" w:rsidP="00C340FD">
      <w:pPr>
        <w:pStyle w:val="Standard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5145C2">
        <w:rPr>
          <w:rFonts w:ascii="Calibri" w:hAnsi="Calibri" w:cs="Calibri"/>
          <w:color w:val="000000"/>
          <w:sz w:val="22"/>
          <w:szCs w:val="22"/>
        </w:rPr>
        <w:t>Táto</w:t>
      </w:r>
      <w:r w:rsidR="005145C2" w:rsidRPr="005145C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2AB6" w:rsidRPr="005145C2">
        <w:rPr>
          <w:rFonts w:ascii="Calibri" w:hAnsi="Calibri" w:cs="Calibri"/>
          <w:color w:val="000000"/>
          <w:sz w:val="22"/>
          <w:szCs w:val="22"/>
        </w:rPr>
        <w:t>Zmluva nadobúda platnosť a účinnosť dňom jej podpisu oboma Zmluvnými stranami.</w:t>
      </w:r>
    </w:p>
    <w:p w14:paraId="011662F9" w14:textId="77777777" w:rsidR="005A73B4" w:rsidRPr="0004251F" w:rsidRDefault="005A73B4" w:rsidP="005A73B4">
      <w:pPr>
        <w:pStyle w:val="Standard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D02940B" w14:textId="77777777" w:rsidR="00900C79" w:rsidRPr="00A3478A" w:rsidRDefault="00900C79" w:rsidP="001A0BE2">
      <w:pPr>
        <w:pStyle w:val="Standard"/>
        <w:numPr>
          <w:ilvl w:val="0"/>
          <w:numId w:val="3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Meniť alebo dopĺňať obsah tejto zmluvy je možné len formou písomných dodatkov, ktoré budú platné, ak budú riadne potvrdené a podpísané oprávnenými zástupcami oboch zmluvných strán.</w:t>
      </w:r>
    </w:p>
    <w:p w14:paraId="26F644A9" w14:textId="77777777" w:rsidR="00900C79" w:rsidRPr="00A3478A" w:rsidRDefault="00900C79" w:rsidP="005145C2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542FDA96" w14:textId="245D819A" w:rsidR="00604390" w:rsidRPr="00A3478A" w:rsidRDefault="00604390" w:rsidP="001A0BE2">
      <w:pPr>
        <w:pStyle w:val="Standard"/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>Ak v priebehu zmluvného vzťahu chce Zhotoviteľ zmeniť názov/obchodné meno, prípadne má zámer k vykonaniu k jeho rozdelenia, zlúčenia, splynutia alebo predaja jeho podniku či časti, je povinný o tejto skutočnosti bezodkladne písomne informovať Objednávateľa, spolu s uvedením, ako prechádzajú práva a záväzky z tejto Zmluvy o dielo na jeho právneho nástupcu. Objednávateľ uzavrie s právnym nástupcom dodatok k tejto Zmluve o dielo v zmysle príslušných ustanovení ZVO, ak k právnemu nástupníctvu nedochádza zo zákona.</w:t>
      </w:r>
    </w:p>
    <w:p w14:paraId="478B6FEE" w14:textId="77777777" w:rsidR="00604390" w:rsidRPr="00A3478A" w:rsidRDefault="00604390" w:rsidP="00604390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1E66F137" w14:textId="35D2F211" w:rsidR="00604390" w:rsidRPr="00A3478A" w:rsidRDefault="00604390" w:rsidP="001A0BE2">
      <w:pPr>
        <w:pStyle w:val="Standard"/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/>
          <w:sz w:val="22"/>
          <w:szCs w:val="22"/>
        </w:rPr>
        <w:t xml:space="preserve">Zmluvné strany sa dohodli, že vzťahy neupravené touto Zmluvou sa riadia príslušnými ustanoveniami Obchodného zákonníka a Autorského zákona a právnym poriadkom Slovenskej republiky. Rozhodným právom na účely </w:t>
      </w:r>
      <w:r w:rsidR="00727CFF" w:rsidRPr="00560723">
        <w:rPr>
          <w:rFonts w:ascii="Calibri" w:hAnsi="Calibri"/>
          <w:sz w:val="22"/>
          <w:szCs w:val="22"/>
        </w:rPr>
        <w:t xml:space="preserve">prejednania </w:t>
      </w:r>
      <w:r w:rsidRPr="00A3478A">
        <w:rPr>
          <w:rFonts w:ascii="Calibri" w:hAnsi="Calibri"/>
          <w:sz w:val="22"/>
          <w:szCs w:val="22"/>
        </w:rPr>
        <w:t>a rozhodnutia sporov, ktoré vzniknú z tejto Zmluvy alebo v súvislosti s ňou je právo Slovenskej republiky.</w:t>
      </w:r>
    </w:p>
    <w:p w14:paraId="436C363F" w14:textId="77777777" w:rsidR="00604390" w:rsidRPr="00A3478A" w:rsidRDefault="00604390" w:rsidP="00604390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50B4D8FE" w14:textId="1F98B72D" w:rsidR="00900C79" w:rsidRPr="00A3478A" w:rsidRDefault="00604390" w:rsidP="001A0BE2">
      <w:pPr>
        <w:pStyle w:val="Standard"/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V prípade vzniku sporu z tejto Zmluvy alebo v súvislosti s ňou sa Zmluvné strany zaväzujú vyvinúť maximálne úsilie na vyriešenie takéhoto sporu primárne vzájomnou dohodou a zmierom a v prípade neúspechu sú na prejednanie a rozhodnutie sporov príslušné súdy Slovenskej republiky.</w:t>
      </w:r>
    </w:p>
    <w:p w14:paraId="43560B78" w14:textId="77777777" w:rsidR="00900C79" w:rsidRPr="00A3478A" w:rsidRDefault="00900C79" w:rsidP="001A0BE2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702CA17" w14:textId="77777777" w:rsidR="00900C79" w:rsidRPr="00A3478A" w:rsidRDefault="00900C79" w:rsidP="001A0BE2">
      <w:pPr>
        <w:pStyle w:val="Standard"/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Zmluvné strany súhlasia so spracúvaním osobných údajov uvedených v zmluve</w:t>
      </w:r>
      <w:r w:rsidRPr="00A3478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3478A">
        <w:rPr>
          <w:rFonts w:ascii="Calibri" w:hAnsi="Calibri" w:cs="Calibri"/>
          <w:color w:val="000000"/>
          <w:sz w:val="22"/>
          <w:szCs w:val="22"/>
        </w:rPr>
        <w:t>za podmienok zákona č. 18/2018 Z. z. o ochrane osobných údajov.</w:t>
      </w:r>
    </w:p>
    <w:p w14:paraId="210FC9D8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5BF361D" w14:textId="374AE60C" w:rsidR="00900C79" w:rsidRPr="00A3478A" w:rsidRDefault="001A0BE2" w:rsidP="001A0BE2">
      <w:pPr>
        <w:pStyle w:val="Standard"/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lastRenderedPageBreak/>
        <w:t>Zmluvné strany týmto vyhlasujú, že obsah Zmluvy im je známy, predstavuje ich vlastnú slobodnú a vážnu vôľu, je vyhotovený v správnej forme, a že tomuto obsahu aj právnym dôsledkom porozumeli a súhlasia s nimi, na znak čoho pripájajú svoje vlastnoručné podpisy.</w:t>
      </w:r>
    </w:p>
    <w:p w14:paraId="438BDDC9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7C84D8C" w14:textId="2CA491EC" w:rsidR="00900C79" w:rsidRPr="00A3478A" w:rsidRDefault="00900C79" w:rsidP="001A0BE2">
      <w:pPr>
        <w:pStyle w:val="Standard"/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>Neoddeliteľnou súčasťou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 tejto zmluvy sú </w:t>
      </w:r>
      <w:r w:rsidR="001A0BE2" w:rsidRPr="00A3478A">
        <w:rPr>
          <w:rFonts w:ascii="Calibri" w:hAnsi="Calibri" w:cs="Calibri"/>
          <w:color w:val="000000"/>
          <w:sz w:val="22"/>
          <w:szCs w:val="22"/>
        </w:rPr>
        <w:t xml:space="preserve">nasledovné </w:t>
      </w:r>
      <w:r w:rsidRPr="00A3478A">
        <w:rPr>
          <w:rFonts w:ascii="Calibri" w:hAnsi="Calibri" w:cs="Calibri"/>
          <w:color w:val="000000"/>
          <w:sz w:val="22"/>
          <w:szCs w:val="22"/>
        </w:rPr>
        <w:t>prílohy:</w:t>
      </w:r>
    </w:p>
    <w:p w14:paraId="54FA12CF" w14:textId="77777777" w:rsidR="0030689B" w:rsidRPr="00A3478A" w:rsidRDefault="0030689B" w:rsidP="002025BD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</w:p>
    <w:p w14:paraId="59CEE840" w14:textId="284D0EC9" w:rsidR="001A0BE2" w:rsidRPr="00B907EC" w:rsidRDefault="001A0BE2" w:rsidP="00727CFF">
      <w:pPr>
        <w:pStyle w:val="Standard"/>
        <w:numPr>
          <w:ilvl w:val="0"/>
          <w:numId w:val="4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B907EC">
        <w:rPr>
          <w:rFonts w:ascii="Calibri" w:hAnsi="Calibri" w:cs="Calibri"/>
          <w:b/>
          <w:bCs/>
          <w:color w:val="000000"/>
          <w:sz w:val="22"/>
          <w:szCs w:val="22"/>
        </w:rPr>
        <w:t xml:space="preserve">Príloha </w:t>
      </w:r>
      <w:r w:rsidR="00900C79" w:rsidRPr="00B907EC">
        <w:rPr>
          <w:rFonts w:ascii="Calibri" w:hAnsi="Calibri" w:cs="Calibri"/>
          <w:b/>
          <w:bCs/>
          <w:color w:val="000000"/>
          <w:sz w:val="22"/>
          <w:szCs w:val="22"/>
        </w:rPr>
        <w:t xml:space="preserve">č. </w:t>
      </w:r>
      <w:r w:rsidR="00B907EC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B907EC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B907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907EC">
        <w:rPr>
          <w:rFonts w:ascii="Calibri" w:hAnsi="Calibri" w:cs="Calibri"/>
          <w:color w:val="000000"/>
          <w:sz w:val="22"/>
          <w:szCs w:val="22"/>
        </w:rPr>
        <w:t>Technická špecifikácia</w:t>
      </w:r>
    </w:p>
    <w:p w14:paraId="4CBC358D" w14:textId="2DE1B11C" w:rsidR="00900C79" w:rsidRPr="00B907EC" w:rsidRDefault="001A0BE2" w:rsidP="001A0BE2">
      <w:pPr>
        <w:pStyle w:val="Standard"/>
        <w:numPr>
          <w:ilvl w:val="0"/>
          <w:numId w:val="47"/>
        </w:numPr>
        <w:jc w:val="both"/>
        <w:rPr>
          <w:rFonts w:ascii="Calibri" w:hAnsi="Calibri" w:cs="Calibri"/>
          <w:sz w:val="22"/>
          <w:szCs w:val="22"/>
        </w:rPr>
      </w:pPr>
      <w:r w:rsidRPr="00B907EC">
        <w:rPr>
          <w:rFonts w:ascii="Calibri" w:hAnsi="Calibri" w:cs="Calibri"/>
          <w:b/>
          <w:bCs/>
          <w:color w:val="000000"/>
          <w:sz w:val="22"/>
          <w:szCs w:val="22"/>
        </w:rPr>
        <w:t xml:space="preserve">Príloha </w:t>
      </w:r>
      <w:r w:rsidR="00900C79" w:rsidRPr="00B907EC">
        <w:rPr>
          <w:rFonts w:ascii="Calibri" w:hAnsi="Calibri" w:cs="Calibri"/>
          <w:b/>
          <w:bCs/>
          <w:color w:val="000000"/>
          <w:sz w:val="22"/>
          <w:szCs w:val="22"/>
        </w:rPr>
        <w:t xml:space="preserve">č. </w:t>
      </w:r>
      <w:r w:rsidR="00B907EC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B907EC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B907E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00C79" w:rsidRPr="00B907EC">
        <w:rPr>
          <w:rFonts w:ascii="Calibri" w:hAnsi="Calibri" w:cs="Calibri"/>
          <w:color w:val="000000"/>
          <w:sz w:val="22"/>
          <w:szCs w:val="22"/>
        </w:rPr>
        <w:t xml:space="preserve">Zoznam subdodávateľov </w:t>
      </w:r>
      <w:r w:rsidR="00727CFF" w:rsidRPr="00B907EC">
        <w:rPr>
          <w:rFonts w:ascii="Calibri" w:hAnsi="Calibri" w:cs="Calibri"/>
          <w:i/>
          <w:iCs/>
          <w:color w:val="000000"/>
          <w:sz w:val="22"/>
          <w:szCs w:val="22"/>
        </w:rPr>
        <w:t>(v prípade zmien, priložiť vždy aktuálny Zoznam subdodávateľov podľa čl</w:t>
      </w:r>
      <w:r w:rsidR="00727CFF" w:rsidRPr="00B907EC">
        <w:rPr>
          <w:rFonts w:ascii="Calibri" w:hAnsi="Calibri" w:cs="Calibri"/>
          <w:i/>
          <w:iCs/>
          <w:sz w:val="22"/>
          <w:szCs w:val="22"/>
        </w:rPr>
        <w:t>. 15 ods. 4)</w:t>
      </w:r>
    </w:p>
    <w:p w14:paraId="6B5F4487" w14:textId="77777777" w:rsidR="00900C79" w:rsidRPr="00A3478A" w:rsidRDefault="00900C79" w:rsidP="002025B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0D4D4DF" w14:textId="0AD94AD5" w:rsidR="00900C79" w:rsidRPr="00A3478A" w:rsidRDefault="001A0BE2" w:rsidP="001A0BE2">
      <w:pPr>
        <w:pStyle w:val="Standard"/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Táto Zmluva je vyhotovená </w:t>
      </w:r>
      <w:r w:rsidRPr="00A3478A">
        <w:rPr>
          <w:rFonts w:ascii="Calibri" w:hAnsi="Calibri" w:cs="Calibri"/>
          <w:b/>
          <w:bCs/>
          <w:color w:val="000000"/>
          <w:sz w:val="22"/>
          <w:szCs w:val="22"/>
        </w:rPr>
        <w:t xml:space="preserve">v </w:t>
      </w:r>
      <w:r w:rsidRPr="00B907EC">
        <w:rPr>
          <w:rFonts w:ascii="Calibri" w:hAnsi="Calibri" w:cs="Calibri"/>
          <w:b/>
          <w:bCs/>
          <w:color w:val="000000"/>
          <w:sz w:val="22"/>
          <w:szCs w:val="22"/>
        </w:rPr>
        <w:t>štyroch (4) vyhotoveniach s platnosťou originálu</w:t>
      </w:r>
      <w:r w:rsidRPr="00B907EC">
        <w:rPr>
          <w:rFonts w:ascii="Calibri" w:hAnsi="Calibri" w:cs="Calibri"/>
          <w:color w:val="000000"/>
          <w:sz w:val="22"/>
          <w:szCs w:val="22"/>
        </w:rPr>
        <w:t>, z toho dve (2) pre Objednávateľa a dve (2) pre Zhotoviteľa</w:t>
      </w:r>
      <w:r w:rsidRPr="00A3478A">
        <w:rPr>
          <w:rFonts w:ascii="Calibri" w:hAnsi="Calibri" w:cs="Calibri"/>
          <w:color w:val="000000"/>
          <w:sz w:val="22"/>
          <w:szCs w:val="22"/>
        </w:rPr>
        <w:t>.</w:t>
      </w:r>
    </w:p>
    <w:p w14:paraId="3FF74328" w14:textId="77777777" w:rsidR="00900C79" w:rsidRPr="00A3478A" w:rsidRDefault="00900C79" w:rsidP="002025BD">
      <w:pPr>
        <w:pStyle w:val="Textbody"/>
        <w:jc w:val="both"/>
      </w:pPr>
    </w:p>
    <w:p w14:paraId="76702F30" w14:textId="77777777" w:rsidR="00592A10" w:rsidRPr="00A3478A" w:rsidRDefault="00592A10" w:rsidP="002025BD">
      <w:pPr>
        <w:pStyle w:val="Nadpis2"/>
        <w:tabs>
          <w:tab w:val="left" w:pos="0"/>
        </w:tabs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D82EB3" w14:textId="1A4C2690" w:rsidR="00900C79" w:rsidRPr="00A3478A" w:rsidRDefault="00900C79" w:rsidP="002025BD">
      <w:pPr>
        <w:pStyle w:val="Nadpis2"/>
        <w:tabs>
          <w:tab w:val="left" w:pos="0"/>
        </w:tabs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V .........................</w:t>
      </w:r>
      <w:r w:rsidR="0030689B" w:rsidRPr="00A3478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A3478A">
        <w:rPr>
          <w:rFonts w:ascii="Calibri" w:hAnsi="Calibri" w:cs="Calibri"/>
          <w:color w:val="000000"/>
          <w:sz w:val="22"/>
          <w:szCs w:val="22"/>
        </w:rPr>
        <w:t>dňa ................                                         V</w:t>
      </w:r>
      <w:r w:rsidR="0030689B" w:rsidRPr="00A3478A">
        <w:rPr>
          <w:rFonts w:ascii="Calibri" w:hAnsi="Calibri" w:cs="Calibri"/>
          <w:color w:val="000000"/>
          <w:sz w:val="22"/>
          <w:szCs w:val="22"/>
        </w:rPr>
        <w:t xml:space="preserve"> Nitre</w:t>
      </w:r>
      <w:r w:rsidRPr="00A3478A">
        <w:rPr>
          <w:rFonts w:ascii="Calibri" w:hAnsi="Calibri" w:cs="Calibri"/>
          <w:color w:val="000000"/>
          <w:sz w:val="22"/>
          <w:szCs w:val="22"/>
        </w:rPr>
        <w:t xml:space="preserve">, dňa ................ </w:t>
      </w:r>
    </w:p>
    <w:p w14:paraId="7F844258" w14:textId="77777777" w:rsidR="00900C79" w:rsidRPr="00A3478A" w:rsidRDefault="00900C79" w:rsidP="002025BD">
      <w:pPr>
        <w:pStyle w:val="Nadpis2"/>
        <w:tabs>
          <w:tab w:val="left" w:pos="0"/>
        </w:tabs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9AA1F0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4339CB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>Zhotoviteľ :</w:t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</w:r>
      <w:r w:rsidRPr="00A3478A">
        <w:rPr>
          <w:rFonts w:ascii="Calibri" w:hAnsi="Calibri" w:cs="Calibri"/>
          <w:color w:val="000000"/>
          <w:sz w:val="22"/>
          <w:szCs w:val="22"/>
        </w:rPr>
        <w:tab/>
        <w:t>Objednávateľ:</w:t>
      </w:r>
    </w:p>
    <w:p w14:paraId="770D1721" w14:textId="77777777" w:rsidR="00900C79" w:rsidRPr="00A3478A" w:rsidRDefault="00900C79" w:rsidP="002025BD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3D4CE4" w14:textId="77777777" w:rsidR="00900C79" w:rsidRPr="00A3478A" w:rsidRDefault="00900C79" w:rsidP="002025BD">
      <w:pPr>
        <w:pStyle w:val="Normln"/>
        <w:jc w:val="both"/>
        <w:rPr>
          <w:rFonts w:asciiTheme="minorHAnsi" w:hAnsiTheme="minorHAnsi" w:cs="Tahoma"/>
          <w:kern w:val="0"/>
          <w:sz w:val="22"/>
          <w:szCs w:val="22"/>
        </w:rPr>
      </w:pPr>
    </w:p>
    <w:p w14:paraId="66BBA310" w14:textId="77777777" w:rsidR="00900C79" w:rsidRPr="00A3478A" w:rsidRDefault="00900C79" w:rsidP="002025BD">
      <w:pPr>
        <w:pStyle w:val="Normln"/>
        <w:jc w:val="both"/>
        <w:rPr>
          <w:rFonts w:asciiTheme="minorHAnsi" w:hAnsiTheme="minorHAnsi" w:cs="Tahoma"/>
          <w:kern w:val="0"/>
          <w:sz w:val="22"/>
          <w:szCs w:val="22"/>
        </w:rPr>
      </w:pPr>
    </w:p>
    <w:p w14:paraId="4AAA3165" w14:textId="7190B8FD" w:rsidR="00F227DF" w:rsidRPr="00A3478A" w:rsidRDefault="0030689B" w:rsidP="002025BD">
      <w:pPr>
        <w:pStyle w:val="Normln"/>
        <w:jc w:val="both"/>
        <w:rPr>
          <w:rFonts w:asciiTheme="minorHAnsi" w:hAnsiTheme="minorHAnsi" w:cs="Tahoma"/>
          <w:kern w:val="0"/>
          <w:sz w:val="22"/>
          <w:szCs w:val="22"/>
        </w:rPr>
      </w:pPr>
      <w:r w:rsidRPr="00A3478A">
        <w:rPr>
          <w:rFonts w:asciiTheme="minorHAnsi" w:hAnsiTheme="minorHAnsi" w:cs="Tahoma"/>
          <w:kern w:val="0"/>
          <w:sz w:val="22"/>
          <w:szCs w:val="22"/>
        </w:rPr>
        <w:t>...........................................................</w:t>
      </w:r>
      <w:r w:rsidR="00900C79" w:rsidRPr="00A3478A">
        <w:rPr>
          <w:rFonts w:asciiTheme="minorHAnsi" w:hAnsiTheme="minorHAnsi" w:cs="Tahoma"/>
          <w:kern w:val="0"/>
          <w:sz w:val="22"/>
          <w:szCs w:val="22"/>
        </w:rPr>
        <w:tab/>
      </w:r>
      <w:r w:rsidR="00900C79" w:rsidRPr="00A3478A">
        <w:rPr>
          <w:rFonts w:asciiTheme="minorHAnsi" w:hAnsiTheme="minorHAnsi" w:cs="Tahoma"/>
          <w:kern w:val="0"/>
          <w:sz w:val="22"/>
          <w:szCs w:val="22"/>
        </w:rPr>
        <w:tab/>
      </w:r>
      <w:r w:rsidR="00900C79" w:rsidRPr="00A3478A">
        <w:rPr>
          <w:rFonts w:asciiTheme="minorHAnsi" w:hAnsiTheme="minorHAnsi" w:cs="Tahoma"/>
          <w:kern w:val="0"/>
          <w:sz w:val="22"/>
          <w:szCs w:val="22"/>
        </w:rPr>
        <w:tab/>
        <w:t>..............................</w:t>
      </w:r>
      <w:r w:rsidR="009C23FD" w:rsidRPr="00A3478A">
        <w:rPr>
          <w:rFonts w:asciiTheme="minorHAnsi" w:hAnsiTheme="minorHAnsi" w:cs="Tahoma"/>
          <w:kern w:val="0"/>
          <w:sz w:val="22"/>
          <w:szCs w:val="22"/>
        </w:rPr>
        <w:t>........</w:t>
      </w:r>
      <w:r w:rsidR="00900C79" w:rsidRPr="00A3478A">
        <w:rPr>
          <w:rFonts w:asciiTheme="minorHAnsi" w:hAnsiTheme="minorHAnsi" w:cs="Tahoma"/>
          <w:kern w:val="0"/>
          <w:sz w:val="22"/>
          <w:szCs w:val="22"/>
        </w:rPr>
        <w:t>.................</w:t>
      </w:r>
      <w:r w:rsidRPr="00A3478A">
        <w:rPr>
          <w:rFonts w:asciiTheme="minorHAnsi" w:hAnsiTheme="minorHAnsi" w:cs="Tahoma"/>
          <w:kern w:val="0"/>
          <w:sz w:val="22"/>
          <w:szCs w:val="22"/>
        </w:rPr>
        <w:t>............</w:t>
      </w:r>
    </w:p>
    <w:p w14:paraId="28A11AFD" w14:textId="77777777" w:rsidR="00EB1841" w:rsidRPr="00A3478A" w:rsidRDefault="0030689B" w:rsidP="00EB1841">
      <w:pPr>
        <w:jc w:val="both"/>
      </w:pPr>
      <w:r w:rsidRPr="00A3478A">
        <w:tab/>
      </w:r>
      <w:r w:rsidRPr="00A3478A">
        <w:tab/>
      </w:r>
      <w:r w:rsidRPr="00A3478A">
        <w:tab/>
      </w:r>
      <w:r w:rsidRPr="00A3478A">
        <w:tab/>
      </w:r>
      <w:r w:rsidRPr="00A3478A">
        <w:tab/>
      </w:r>
      <w:r w:rsidRPr="00A3478A">
        <w:tab/>
      </w:r>
      <w:r w:rsidRPr="00A3478A">
        <w:tab/>
      </w:r>
      <w:r w:rsidRPr="00A3478A">
        <w:tab/>
      </w:r>
      <w:r w:rsidR="009C23FD" w:rsidRPr="00A3478A">
        <w:tab/>
      </w:r>
      <w:r w:rsidR="00EB1841" w:rsidRPr="00A3478A">
        <w:rPr>
          <w:rFonts w:asciiTheme="minorHAnsi" w:hAnsiTheme="minorHAnsi" w:cs="Calibri"/>
          <w:sz w:val="22"/>
          <w:szCs w:val="22"/>
        </w:rPr>
        <w:t>Andrej Maťo</w:t>
      </w:r>
    </w:p>
    <w:p w14:paraId="47951335" w14:textId="77777777" w:rsidR="00EB1841" w:rsidRPr="00C97A6A" w:rsidRDefault="00EB1841" w:rsidP="00EB1841">
      <w:pPr>
        <w:ind w:left="4956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A3478A">
        <w:rPr>
          <w:rFonts w:ascii="Calibri" w:hAnsi="Calibri" w:cs="Calibri"/>
          <w:color w:val="000000"/>
          <w:sz w:val="22"/>
          <w:szCs w:val="22"/>
        </w:rPr>
        <w:t xml:space="preserve">         ECO- Farm Nitra, s.r.o.</w:t>
      </w:r>
    </w:p>
    <w:p w14:paraId="47D7FD6E" w14:textId="3D0EB40B" w:rsidR="00900C79" w:rsidRPr="00A3478A" w:rsidRDefault="00900C79" w:rsidP="00EB1841">
      <w:pPr>
        <w:jc w:val="both"/>
        <w:rPr>
          <w:rFonts w:ascii="Franklin Gothic Book" w:eastAsia="Batang" w:hAnsi="Franklin Gothic Book"/>
          <w:b/>
          <w:lang w:bidi="he-IL"/>
        </w:rPr>
      </w:pPr>
    </w:p>
    <w:p w14:paraId="4422331C" w14:textId="77777777" w:rsidR="00900C79" w:rsidRPr="00A3478A" w:rsidRDefault="00900C79" w:rsidP="002025BD">
      <w:pPr>
        <w:jc w:val="both"/>
      </w:pPr>
    </w:p>
    <w:p w14:paraId="52607FD6" w14:textId="2AE8DAE0" w:rsidR="008D2E03" w:rsidRPr="00C97A6A" w:rsidRDefault="008D2E03" w:rsidP="00EB184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8D2E03" w:rsidRPr="00C97A6A" w:rsidSect="009D0F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58E0" w14:textId="77777777" w:rsidR="009D0FF2" w:rsidRDefault="009D0FF2" w:rsidP="0030689B">
      <w:r>
        <w:separator/>
      </w:r>
    </w:p>
  </w:endnote>
  <w:endnote w:type="continuationSeparator" w:id="0">
    <w:p w14:paraId="2E4B5CF5" w14:textId="77777777" w:rsidR="009D0FF2" w:rsidRDefault="009D0FF2" w:rsidP="0030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219682"/>
      <w:docPartObj>
        <w:docPartGallery w:val="Page Numbers (Bottom of Page)"/>
        <w:docPartUnique/>
      </w:docPartObj>
    </w:sdtPr>
    <w:sdtEndPr/>
    <w:sdtContent>
      <w:p w14:paraId="7C3F225D" w14:textId="5FB7BE4C" w:rsidR="0030689B" w:rsidRDefault="003068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DC799" w14:textId="77777777" w:rsidR="0030689B" w:rsidRDefault="003068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248F" w14:textId="77777777" w:rsidR="009D0FF2" w:rsidRDefault="009D0FF2" w:rsidP="0030689B">
      <w:r>
        <w:separator/>
      </w:r>
    </w:p>
  </w:footnote>
  <w:footnote w:type="continuationSeparator" w:id="0">
    <w:p w14:paraId="29179950" w14:textId="77777777" w:rsidR="009D0FF2" w:rsidRDefault="009D0FF2" w:rsidP="0030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1E47" w14:textId="443E37B8" w:rsidR="004C5B1A" w:rsidRDefault="004C5B1A" w:rsidP="004C5B1A">
    <w:pPr>
      <w:pStyle w:val="Hlavika"/>
      <w:jc w:val="right"/>
    </w:pPr>
    <w:r>
      <w:t>Príloha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D54"/>
    <w:multiLevelType w:val="hybridMultilevel"/>
    <w:tmpl w:val="2C1A42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B7592"/>
    <w:multiLevelType w:val="multilevel"/>
    <w:tmpl w:val="6534DFAC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14F70DA"/>
    <w:multiLevelType w:val="multilevel"/>
    <w:tmpl w:val="66BCA41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F37052"/>
    <w:multiLevelType w:val="multilevel"/>
    <w:tmpl w:val="C908B7F4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6C773E"/>
    <w:multiLevelType w:val="hybridMultilevel"/>
    <w:tmpl w:val="899A6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B2F"/>
    <w:multiLevelType w:val="hybridMultilevel"/>
    <w:tmpl w:val="808CD9D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B73308"/>
    <w:multiLevelType w:val="multilevel"/>
    <w:tmpl w:val="CD3CEAD6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3F6A3F"/>
    <w:multiLevelType w:val="multilevel"/>
    <w:tmpl w:val="5F1666B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8" w15:restartNumberingAfterBreak="0">
    <w:nsid w:val="14DD0A4C"/>
    <w:multiLevelType w:val="hybridMultilevel"/>
    <w:tmpl w:val="8C589580"/>
    <w:lvl w:ilvl="0" w:tplc="37542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AE87E">
      <w:numFmt w:val="bullet"/>
      <w:lvlText w:val=""/>
      <w:lvlJc w:val="left"/>
      <w:pPr>
        <w:ind w:left="1780" w:hanging="700"/>
      </w:pPr>
      <w:rPr>
        <w:rFonts w:ascii="Symbol" w:eastAsiaTheme="minorHAnsi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F6B70"/>
    <w:multiLevelType w:val="multilevel"/>
    <w:tmpl w:val="FA76456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Calibri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Calibri"/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Calibri"/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Calibri"/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Calibri"/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Calibri"/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Calibri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Calibri"/>
        <w:b w:val="0"/>
      </w:rPr>
    </w:lvl>
  </w:abstractNum>
  <w:abstractNum w:abstractNumId="10" w15:restartNumberingAfterBreak="0">
    <w:nsid w:val="18466CB4"/>
    <w:multiLevelType w:val="hybridMultilevel"/>
    <w:tmpl w:val="FD8224F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8D42F72"/>
    <w:multiLevelType w:val="multilevel"/>
    <w:tmpl w:val="B008A44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BCF0B2F"/>
    <w:multiLevelType w:val="hybridMultilevel"/>
    <w:tmpl w:val="783AB7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F244D"/>
    <w:multiLevelType w:val="multilevel"/>
    <w:tmpl w:val="B38A4052"/>
    <w:styleLink w:val="WWNum7"/>
    <w:lvl w:ilvl="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4" w15:restartNumberingAfterBreak="0">
    <w:nsid w:val="21F437D7"/>
    <w:multiLevelType w:val="hybridMultilevel"/>
    <w:tmpl w:val="C04A7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97EF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C2D26"/>
    <w:multiLevelType w:val="multilevel"/>
    <w:tmpl w:val="A71C71A8"/>
    <w:styleLink w:val="WWNum1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2B0D5E8F"/>
    <w:multiLevelType w:val="hybridMultilevel"/>
    <w:tmpl w:val="30B6376A"/>
    <w:lvl w:ilvl="0" w:tplc="041B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2B3B35E1"/>
    <w:multiLevelType w:val="hybridMultilevel"/>
    <w:tmpl w:val="ABB83AB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7B7E2DA6">
      <w:start w:val="1"/>
      <w:numFmt w:val="decimal"/>
      <w:lvlText w:val="%2."/>
      <w:lvlJc w:val="left"/>
      <w:pPr>
        <w:ind w:left="1866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257C26"/>
    <w:multiLevelType w:val="hybridMultilevel"/>
    <w:tmpl w:val="21DC7A92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E9E1F7F"/>
    <w:multiLevelType w:val="multilevel"/>
    <w:tmpl w:val="F25A29CE"/>
    <w:styleLink w:val="WWNum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2F9236B5"/>
    <w:multiLevelType w:val="hybridMultilevel"/>
    <w:tmpl w:val="8AE02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55CF8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65BF6"/>
    <w:multiLevelType w:val="hybridMultilevel"/>
    <w:tmpl w:val="8C589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780" w:hanging="700"/>
      </w:pPr>
      <w:rPr>
        <w:rFonts w:ascii="Symbol" w:eastAsiaTheme="minorHAnsi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138B8"/>
    <w:multiLevelType w:val="hybridMultilevel"/>
    <w:tmpl w:val="2A22AB6C"/>
    <w:lvl w:ilvl="0" w:tplc="041B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37E32D1E"/>
    <w:multiLevelType w:val="hybridMultilevel"/>
    <w:tmpl w:val="5F8AA7B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9622B88"/>
    <w:multiLevelType w:val="multilevel"/>
    <w:tmpl w:val="5EB8576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840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25" w15:restartNumberingAfterBreak="0">
    <w:nsid w:val="39E65D77"/>
    <w:multiLevelType w:val="multilevel"/>
    <w:tmpl w:val="B8DEBB30"/>
    <w:styleLink w:val="WWNum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6" w15:restartNumberingAfterBreak="0">
    <w:nsid w:val="3E8773B0"/>
    <w:multiLevelType w:val="hybridMultilevel"/>
    <w:tmpl w:val="B01CB790"/>
    <w:lvl w:ilvl="0" w:tplc="041B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409E221F"/>
    <w:multiLevelType w:val="multilevel"/>
    <w:tmpl w:val="8E22430C"/>
    <w:styleLink w:val="WWNum25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8" w15:restartNumberingAfterBreak="0">
    <w:nsid w:val="41DD0CC7"/>
    <w:multiLevelType w:val="multilevel"/>
    <w:tmpl w:val="A51488A2"/>
    <w:numStyleLink w:val="WWNum10"/>
  </w:abstractNum>
  <w:abstractNum w:abstractNumId="29" w15:restartNumberingAfterBreak="0">
    <w:nsid w:val="46131604"/>
    <w:multiLevelType w:val="multilevel"/>
    <w:tmpl w:val="8D7EBB3C"/>
    <w:styleLink w:val="WWNum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473032A3"/>
    <w:multiLevelType w:val="multilevel"/>
    <w:tmpl w:val="C740631E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8AC3C75"/>
    <w:multiLevelType w:val="hybridMultilevel"/>
    <w:tmpl w:val="0AB03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07C14"/>
    <w:multiLevelType w:val="multilevel"/>
    <w:tmpl w:val="E18E9D60"/>
    <w:styleLink w:val="WWNum2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4B82766B"/>
    <w:multiLevelType w:val="hybridMultilevel"/>
    <w:tmpl w:val="3F1C7616"/>
    <w:lvl w:ilvl="0" w:tplc="6914B46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1E6EF1"/>
    <w:multiLevelType w:val="hybridMultilevel"/>
    <w:tmpl w:val="BEEAC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D075DCF"/>
    <w:multiLevelType w:val="hybridMultilevel"/>
    <w:tmpl w:val="9CD6433E"/>
    <w:lvl w:ilvl="0" w:tplc="041B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 w15:restartNumberingAfterBreak="0">
    <w:nsid w:val="4E816140"/>
    <w:multiLevelType w:val="hybridMultilevel"/>
    <w:tmpl w:val="24C4B45E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30E121C"/>
    <w:multiLevelType w:val="hybridMultilevel"/>
    <w:tmpl w:val="EC02C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5B371C5"/>
    <w:multiLevelType w:val="hybridMultilevel"/>
    <w:tmpl w:val="CE3A1A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EA438F"/>
    <w:multiLevelType w:val="multilevel"/>
    <w:tmpl w:val="A51488A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0" w15:restartNumberingAfterBreak="0">
    <w:nsid w:val="5AEA18F3"/>
    <w:multiLevelType w:val="multilevel"/>
    <w:tmpl w:val="FA7645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Calibri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Calibri"/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Calibri"/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Calibri"/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Calibri"/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Calibri"/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Calibri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Calibri"/>
        <w:b w:val="0"/>
      </w:rPr>
    </w:lvl>
  </w:abstractNum>
  <w:abstractNum w:abstractNumId="41" w15:restartNumberingAfterBreak="0">
    <w:nsid w:val="5FC373EF"/>
    <w:multiLevelType w:val="hybridMultilevel"/>
    <w:tmpl w:val="C04A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B4468"/>
    <w:multiLevelType w:val="multilevel"/>
    <w:tmpl w:val="F2E4C76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3" w15:restartNumberingAfterBreak="0">
    <w:nsid w:val="6ACF57E6"/>
    <w:multiLevelType w:val="multilevel"/>
    <w:tmpl w:val="D0E808A4"/>
    <w:styleLink w:val="WWNum2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6AEF2A85"/>
    <w:multiLevelType w:val="hybridMultilevel"/>
    <w:tmpl w:val="9A90162C"/>
    <w:lvl w:ilvl="0" w:tplc="041B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5" w15:restartNumberingAfterBreak="0">
    <w:nsid w:val="6B197EE2"/>
    <w:multiLevelType w:val="hybridMultilevel"/>
    <w:tmpl w:val="FFDE8D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A55B2C"/>
    <w:multiLevelType w:val="multilevel"/>
    <w:tmpl w:val="C6BEE0A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7" w15:restartNumberingAfterBreak="0">
    <w:nsid w:val="6BFC6C50"/>
    <w:multiLevelType w:val="multilevel"/>
    <w:tmpl w:val="1CC07976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8" w15:restartNumberingAfterBreak="0">
    <w:nsid w:val="6E1C074B"/>
    <w:multiLevelType w:val="multilevel"/>
    <w:tmpl w:val="1714A246"/>
    <w:styleLink w:val="WWNum1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9" w15:restartNumberingAfterBreak="0">
    <w:nsid w:val="6EE173BA"/>
    <w:multiLevelType w:val="multilevel"/>
    <w:tmpl w:val="0ACECDC6"/>
    <w:styleLink w:val="WWNum5"/>
    <w:lvl w:ilvl="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0" w15:restartNumberingAfterBreak="0">
    <w:nsid w:val="71E404C3"/>
    <w:multiLevelType w:val="multilevel"/>
    <w:tmpl w:val="A79A677C"/>
    <w:styleLink w:val="WWNum2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1" w15:restartNumberingAfterBreak="0">
    <w:nsid w:val="72D0555F"/>
    <w:multiLevelType w:val="multilevel"/>
    <w:tmpl w:val="DF963ACA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2" w15:restartNumberingAfterBreak="0">
    <w:nsid w:val="776373F6"/>
    <w:multiLevelType w:val="hybridMultilevel"/>
    <w:tmpl w:val="8D4058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682F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1481840">
      <w:start w:val="20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D022F2"/>
    <w:multiLevelType w:val="hybridMultilevel"/>
    <w:tmpl w:val="BD364C8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76455262">
    <w:abstractNumId w:val="9"/>
  </w:num>
  <w:num w:numId="2" w16cid:durableId="1974215546">
    <w:abstractNumId w:val="11"/>
  </w:num>
  <w:num w:numId="3" w16cid:durableId="867911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3958175">
    <w:abstractNumId w:val="47"/>
  </w:num>
  <w:num w:numId="5" w16cid:durableId="13814372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259112">
    <w:abstractNumId w:val="13"/>
  </w:num>
  <w:num w:numId="7" w16cid:durableId="1776974133">
    <w:abstractNumId w:val="46"/>
  </w:num>
  <w:num w:numId="8" w16cid:durableId="170983737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4342762">
    <w:abstractNumId w:val="39"/>
  </w:num>
  <w:num w:numId="10" w16cid:durableId="387847568">
    <w:abstractNumId w:val="39"/>
  </w:num>
  <w:num w:numId="11" w16cid:durableId="964432717">
    <w:abstractNumId w:val="42"/>
  </w:num>
  <w:num w:numId="12" w16cid:durableId="527917521">
    <w:abstractNumId w:val="48"/>
  </w:num>
  <w:num w:numId="13" w16cid:durableId="1903172018">
    <w:abstractNumId w:val="1"/>
  </w:num>
  <w:num w:numId="14" w16cid:durableId="950434571">
    <w:abstractNumId w:val="19"/>
  </w:num>
  <w:num w:numId="15" w16cid:durableId="2015037508">
    <w:abstractNumId w:val="15"/>
  </w:num>
  <w:num w:numId="16" w16cid:durableId="1264535830">
    <w:abstractNumId w:val="49"/>
  </w:num>
  <w:num w:numId="17" w16cid:durableId="454955778">
    <w:abstractNumId w:val="24"/>
  </w:num>
  <w:num w:numId="18" w16cid:durableId="21199090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1393927">
    <w:abstractNumId w:val="7"/>
  </w:num>
  <w:num w:numId="20" w16cid:durableId="1585797199">
    <w:abstractNumId w:val="30"/>
  </w:num>
  <w:num w:numId="21" w16cid:durableId="450831100">
    <w:abstractNumId w:val="2"/>
  </w:num>
  <w:num w:numId="22" w16cid:durableId="78185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1234473">
    <w:abstractNumId w:val="25"/>
  </w:num>
  <w:num w:numId="24" w16cid:durableId="846096855">
    <w:abstractNumId w:val="43"/>
  </w:num>
  <w:num w:numId="25" w16cid:durableId="147671352">
    <w:abstractNumId w:val="50"/>
  </w:num>
  <w:num w:numId="26" w16cid:durableId="339285313">
    <w:abstractNumId w:val="27"/>
  </w:num>
  <w:num w:numId="27" w16cid:durableId="1590964468">
    <w:abstractNumId w:val="32"/>
  </w:num>
  <w:num w:numId="28" w16cid:durableId="922177667">
    <w:abstractNumId w:val="29"/>
  </w:num>
  <w:num w:numId="29" w16cid:durableId="1995374837">
    <w:abstractNumId w:val="3"/>
  </w:num>
  <w:num w:numId="30" w16cid:durableId="178860185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 w16cid:durableId="586573794">
    <w:abstractNumId w:val="17"/>
  </w:num>
  <w:num w:numId="32" w16cid:durableId="1420374451">
    <w:abstractNumId w:val="6"/>
  </w:num>
  <w:num w:numId="33" w16cid:durableId="860750486">
    <w:abstractNumId w:val="51"/>
  </w:num>
  <w:num w:numId="34" w16cid:durableId="1927614890">
    <w:abstractNumId w:val="51"/>
  </w:num>
  <w:num w:numId="35" w16cid:durableId="347489389">
    <w:abstractNumId w:val="31"/>
  </w:num>
  <w:num w:numId="36" w16cid:durableId="26028982">
    <w:abstractNumId w:val="14"/>
  </w:num>
  <w:num w:numId="37" w16cid:durableId="701251259">
    <w:abstractNumId w:val="38"/>
  </w:num>
  <w:num w:numId="38" w16cid:durableId="2072346290">
    <w:abstractNumId w:val="34"/>
  </w:num>
  <w:num w:numId="39" w16cid:durableId="1083067398">
    <w:abstractNumId w:val="28"/>
  </w:num>
  <w:num w:numId="40" w16cid:durableId="1101339543">
    <w:abstractNumId w:val="12"/>
  </w:num>
  <w:num w:numId="41" w16cid:durableId="1594780394">
    <w:abstractNumId w:val="41"/>
  </w:num>
  <w:num w:numId="42" w16cid:durableId="1249004598">
    <w:abstractNumId w:val="4"/>
  </w:num>
  <w:num w:numId="43" w16cid:durableId="703750474">
    <w:abstractNumId w:val="20"/>
  </w:num>
  <w:num w:numId="44" w16cid:durableId="284775316">
    <w:abstractNumId w:val="0"/>
  </w:num>
  <w:num w:numId="45" w16cid:durableId="2028098440">
    <w:abstractNumId w:val="36"/>
  </w:num>
  <w:num w:numId="46" w16cid:durableId="63384000">
    <w:abstractNumId w:val="52"/>
  </w:num>
  <w:num w:numId="47" w16cid:durableId="13117689">
    <w:abstractNumId w:val="5"/>
  </w:num>
  <w:num w:numId="48" w16cid:durableId="1273392780">
    <w:abstractNumId w:val="23"/>
  </w:num>
  <w:num w:numId="49" w16cid:durableId="1837308331">
    <w:abstractNumId w:val="45"/>
  </w:num>
  <w:num w:numId="50" w16cid:durableId="1385518801">
    <w:abstractNumId w:val="37"/>
  </w:num>
  <w:num w:numId="51" w16cid:durableId="1671253195">
    <w:abstractNumId w:val="26"/>
  </w:num>
  <w:num w:numId="52" w16cid:durableId="386689462">
    <w:abstractNumId w:val="18"/>
  </w:num>
  <w:num w:numId="53" w16cid:durableId="1283270968">
    <w:abstractNumId w:val="53"/>
  </w:num>
  <w:num w:numId="54" w16cid:durableId="1204371561">
    <w:abstractNumId w:val="35"/>
  </w:num>
  <w:num w:numId="55" w16cid:durableId="1330014277">
    <w:abstractNumId w:val="44"/>
  </w:num>
  <w:num w:numId="56" w16cid:durableId="1592395172">
    <w:abstractNumId w:val="10"/>
  </w:num>
  <w:num w:numId="57" w16cid:durableId="1881281024">
    <w:abstractNumId w:val="22"/>
  </w:num>
  <w:num w:numId="58" w16cid:durableId="1637907702">
    <w:abstractNumId w:val="16"/>
  </w:num>
  <w:num w:numId="59" w16cid:durableId="1397700154">
    <w:abstractNumId w:val="40"/>
  </w:num>
  <w:num w:numId="60" w16cid:durableId="752513589">
    <w:abstractNumId w:val="8"/>
  </w:num>
  <w:num w:numId="61" w16cid:durableId="604850426">
    <w:abstractNumId w:val="21"/>
  </w:num>
  <w:num w:numId="62" w16cid:durableId="1830902120">
    <w:abstractNumId w:val="33"/>
  </w:num>
  <w:num w:numId="63" w16cid:durableId="632905662">
    <w:abstractNumId w:val="51"/>
    <w:lvlOverride w:ilvl="0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79"/>
    <w:rsid w:val="0000445F"/>
    <w:rsid w:val="00005699"/>
    <w:rsid w:val="00025C5D"/>
    <w:rsid w:val="0004251F"/>
    <w:rsid w:val="00046E30"/>
    <w:rsid w:val="000A5896"/>
    <w:rsid w:val="000B2B70"/>
    <w:rsid w:val="000E41C7"/>
    <w:rsid w:val="000E5850"/>
    <w:rsid w:val="0012256F"/>
    <w:rsid w:val="00122617"/>
    <w:rsid w:val="0013277A"/>
    <w:rsid w:val="00132B15"/>
    <w:rsid w:val="00136699"/>
    <w:rsid w:val="00180D8C"/>
    <w:rsid w:val="001928A8"/>
    <w:rsid w:val="001A0BE2"/>
    <w:rsid w:val="001C0C02"/>
    <w:rsid w:val="001C2328"/>
    <w:rsid w:val="001D4F22"/>
    <w:rsid w:val="002025BD"/>
    <w:rsid w:val="002123BF"/>
    <w:rsid w:val="00215ABD"/>
    <w:rsid w:val="00220A64"/>
    <w:rsid w:val="00250FBA"/>
    <w:rsid w:val="00257290"/>
    <w:rsid w:val="00257A4E"/>
    <w:rsid w:val="00273088"/>
    <w:rsid w:val="00273A56"/>
    <w:rsid w:val="00281C7B"/>
    <w:rsid w:val="00287FF3"/>
    <w:rsid w:val="002C3786"/>
    <w:rsid w:val="0030689B"/>
    <w:rsid w:val="00384249"/>
    <w:rsid w:val="003A4942"/>
    <w:rsid w:val="003C3123"/>
    <w:rsid w:val="003D2910"/>
    <w:rsid w:val="003F0D39"/>
    <w:rsid w:val="003F681D"/>
    <w:rsid w:val="0040425B"/>
    <w:rsid w:val="0041591C"/>
    <w:rsid w:val="004200A9"/>
    <w:rsid w:val="00450FD7"/>
    <w:rsid w:val="00451904"/>
    <w:rsid w:val="00456023"/>
    <w:rsid w:val="00465993"/>
    <w:rsid w:val="004B655B"/>
    <w:rsid w:val="004C5B1A"/>
    <w:rsid w:val="005145C2"/>
    <w:rsid w:val="00520A94"/>
    <w:rsid w:val="005545C5"/>
    <w:rsid w:val="00573A58"/>
    <w:rsid w:val="00592A10"/>
    <w:rsid w:val="005A73B4"/>
    <w:rsid w:val="005B1C59"/>
    <w:rsid w:val="00604390"/>
    <w:rsid w:val="00614548"/>
    <w:rsid w:val="0062408E"/>
    <w:rsid w:val="006360CC"/>
    <w:rsid w:val="00657FB6"/>
    <w:rsid w:val="00681731"/>
    <w:rsid w:val="006A1834"/>
    <w:rsid w:val="006C18DF"/>
    <w:rsid w:val="006D46D9"/>
    <w:rsid w:val="006F449B"/>
    <w:rsid w:val="00705DDD"/>
    <w:rsid w:val="00715CEF"/>
    <w:rsid w:val="00717976"/>
    <w:rsid w:val="007202C8"/>
    <w:rsid w:val="00727CFF"/>
    <w:rsid w:val="00742894"/>
    <w:rsid w:val="0077553B"/>
    <w:rsid w:val="0078186A"/>
    <w:rsid w:val="00781D21"/>
    <w:rsid w:val="0079625D"/>
    <w:rsid w:val="007B4A1D"/>
    <w:rsid w:val="007F40C8"/>
    <w:rsid w:val="00820711"/>
    <w:rsid w:val="00823A0F"/>
    <w:rsid w:val="008274A1"/>
    <w:rsid w:val="008420FE"/>
    <w:rsid w:val="0085503C"/>
    <w:rsid w:val="00861260"/>
    <w:rsid w:val="00872F7B"/>
    <w:rsid w:val="008A61F2"/>
    <w:rsid w:val="008C7AC4"/>
    <w:rsid w:val="008D2E03"/>
    <w:rsid w:val="008D472B"/>
    <w:rsid w:val="008E2AB6"/>
    <w:rsid w:val="008F4EA8"/>
    <w:rsid w:val="00900C79"/>
    <w:rsid w:val="00921BE7"/>
    <w:rsid w:val="00925C9C"/>
    <w:rsid w:val="009272BF"/>
    <w:rsid w:val="0093425C"/>
    <w:rsid w:val="009A0AE0"/>
    <w:rsid w:val="009A1272"/>
    <w:rsid w:val="009A6544"/>
    <w:rsid w:val="009C23FD"/>
    <w:rsid w:val="009C4807"/>
    <w:rsid w:val="009D0FF2"/>
    <w:rsid w:val="009E2748"/>
    <w:rsid w:val="00A16986"/>
    <w:rsid w:val="00A3478A"/>
    <w:rsid w:val="00AA4EA2"/>
    <w:rsid w:val="00AC04A6"/>
    <w:rsid w:val="00AC200B"/>
    <w:rsid w:val="00AE232B"/>
    <w:rsid w:val="00B1518C"/>
    <w:rsid w:val="00B51133"/>
    <w:rsid w:val="00B561C3"/>
    <w:rsid w:val="00B62E11"/>
    <w:rsid w:val="00B83BCD"/>
    <w:rsid w:val="00B907EC"/>
    <w:rsid w:val="00BA6848"/>
    <w:rsid w:val="00BF21CE"/>
    <w:rsid w:val="00C065ED"/>
    <w:rsid w:val="00C106AD"/>
    <w:rsid w:val="00C16A9A"/>
    <w:rsid w:val="00C37323"/>
    <w:rsid w:val="00C64D1E"/>
    <w:rsid w:val="00C759CD"/>
    <w:rsid w:val="00C97A6A"/>
    <w:rsid w:val="00CC1227"/>
    <w:rsid w:val="00CC1C67"/>
    <w:rsid w:val="00CE52AD"/>
    <w:rsid w:val="00D223C5"/>
    <w:rsid w:val="00D746F5"/>
    <w:rsid w:val="00D804E3"/>
    <w:rsid w:val="00D81215"/>
    <w:rsid w:val="00D81E07"/>
    <w:rsid w:val="00D9309D"/>
    <w:rsid w:val="00DC7AD0"/>
    <w:rsid w:val="00DD07FC"/>
    <w:rsid w:val="00DE13C0"/>
    <w:rsid w:val="00E241DC"/>
    <w:rsid w:val="00E65CCD"/>
    <w:rsid w:val="00E9456C"/>
    <w:rsid w:val="00EB1841"/>
    <w:rsid w:val="00EB4DA9"/>
    <w:rsid w:val="00EC09D1"/>
    <w:rsid w:val="00EE2AF9"/>
    <w:rsid w:val="00F227DF"/>
    <w:rsid w:val="00F469DF"/>
    <w:rsid w:val="00F5693B"/>
    <w:rsid w:val="00F57C50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4C5B"/>
  <w15:chartTrackingRefBased/>
  <w15:docId w15:val="{7C6ACAC6-53F1-4977-B596-06A8BB05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0C7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sk-SK" w:eastAsia="sk-SK"/>
    </w:rPr>
  </w:style>
  <w:style w:type="paragraph" w:styleId="Nadpis2">
    <w:name w:val="heading 2"/>
    <w:next w:val="Textbody"/>
    <w:link w:val="Nadpis2Char"/>
    <w:unhideWhenUsed/>
    <w:qFormat/>
    <w:rsid w:val="00900C79"/>
    <w:pPr>
      <w:widowControl w:val="0"/>
      <w:tabs>
        <w:tab w:val="left" w:pos="12420"/>
        <w:tab w:val="left" w:pos="12600"/>
        <w:tab w:val="left" w:pos="14580"/>
      </w:tabs>
      <w:suppressAutoHyphens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kern w:val="3"/>
      <w:sz w:val="32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00C79"/>
    <w:rPr>
      <w:rFonts w:ascii="Times New Roman" w:eastAsia="Times New Roman" w:hAnsi="Times New Roman" w:cs="Times New Roman"/>
      <w:kern w:val="3"/>
      <w:sz w:val="32"/>
      <w:szCs w:val="20"/>
      <w:lang w:val="sk-SK" w:eastAsia="sk-SK"/>
    </w:rPr>
  </w:style>
  <w:style w:type="paragraph" w:customStyle="1" w:styleId="Textbody">
    <w:name w:val="Text body"/>
    <w:basedOn w:val="Standard"/>
    <w:rsid w:val="00900C79"/>
    <w:pPr>
      <w:spacing w:after="120"/>
    </w:pPr>
  </w:style>
  <w:style w:type="paragraph" w:customStyle="1" w:styleId="Standard">
    <w:name w:val="Standard"/>
    <w:rsid w:val="00900C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sk-SK" w:eastAsia="sk-SK"/>
    </w:rPr>
  </w:style>
  <w:style w:type="paragraph" w:customStyle="1" w:styleId="Normln">
    <w:name w:val="Normální"/>
    <w:basedOn w:val="Standard"/>
    <w:rsid w:val="00900C79"/>
    <w:pPr>
      <w:widowControl w:val="0"/>
    </w:pPr>
    <w:rPr>
      <w:sz w:val="24"/>
    </w:rPr>
  </w:style>
  <w:style w:type="paragraph" w:customStyle="1" w:styleId="Zkladntext">
    <w:name w:val="Základní text"/>
    <w:basedOn w:val="Normln"/>
    <w:rsid w:val="00900C79"/>
    <w:pPr>
      <w:jc w:val="both"/>
    </w:pPr>
  </w:style>
  <w:style w:type="paragraph" w:customStyle="1" w:styleId="Zkladntext3">
    <w:name w:val="Základní text 3"/>
    <w:basedOn w:val="Normln"/>
    <w:rsid w:val="00900C79"/>
    <w:pPr>
      <w:jc w:val="center"/>
    </w:pPr>
    <w:rPr>
      <w:color w:val="FF0000"/>
      <w:sz w:val="20"/>
    </w:rPr>
  </w:style>
  <w:style w:type="paragraph" w:customStyle="1" w:styleId="Zkladntext2">
    <w:name w:val="Základní text 2"/>
    <w:basedOn w:val="Standard"/>
    <w:rsid w:val="00900C79"/>
    <w:rPr>
      <w:sz w:val="24"/>
    </w:rPr>
  </w:style>
  <w:style w:type="paragraph" w:customStyle="1" w:styleId="Zkladntext32">
    <w:name w:val="Základný text 32"/>
    <w:basedOn w:val="Standard"/>
    <w:rsid w:val="00900C79"/>
    <w:pPr>
      <w:widowControl w:val="0"/>
    </w:pPr>
    <w:rPr>
      <w:sz w:val="24"/>
    </w:rPr>
  </w:style>
  <w:style w:type="paragraph" w:styleId="Nzov">
    <w:name w:val="Title"/>
    <w:basedOn w:val="Zkladntext"/>
    <w:next w:val="Textbody"/>
    <w:link w:val="NzovChar"/>
    <w:qFormat/>
    <w:rsid w:val="00900C79"/>
    <w:pPr>
      <w:keepNext/>
      <w:spacing w:before="360" w:after="180"/>
      <w:jc w:val="left"/>
    </w:pPr>
    <w:rPr>
      <w:rFonts w:ascii="Arial" w:eastAsia="Tahoma" w:hAnsi="Arial" w:cs="Tahoma"/>
      <w:sz w:val="40"/>
      <w:szCs w:val="28"/>
    </w:rPr>
  </w:style>
  <w:style w:type="character" w:customStyle="1" w:styleId="NzovChar">
    <w:name w:val="Názov Char"/>
    <w:basedOn w:val="Predvolenpsmoodseku"/>
    <w:link w:val="Nzov"/>
    <w:rsid w:val="00900C79"/>
    <w:rPr>
      <w:rFonts w:ascii="Arial" w:eastAsia="Tahoma" w:hAnsi="Arial" w:cs="Tahoma"/>
      <w:kern w:val="3"/>
      <w:sz w:val="40"/>
      <w:szCs w:val="28"/>
      <w:lang w:val="sk-SK" w:eastAsia="sk-SK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 zoznamu1"/>
    <w:basedOn w:val="Standard"/>
    <w:link w:val="OdsekzoznamuChar"/>
    <w:uiPriority w:val="34"/>
    <w:qFormat/>
    <w:rsid w:val="00900C79"/>
    <w:pPr>
      <w:ind w:left="708"/>
    </w:pPr>
  </w:style>
  <w:style w:type="numbering" w:customStyle="1" w:styleId="WWNum3">
    <w:name w:val="WWNum3"/>
    <w:rsid w:val="00900C79"/>
    <w:pPr>
      <w:numPr>
        <w:numId w:val="1"/>
      </w:numPr>
    </w:pPr>
  </w:style>
  <w:style w:type="numbering" w:customStyle="1" w:styleId="WWNum4">
    <w:name w:val="WWNum4"/>
    <w:rsid w:val="00900C79"/>
    <w:pPr>
      <w:numPr>
        <w:numId w:val="2"/>
      </w:numPr>
    </w:pPr>
  </w:style>
  <w:style w:type="numbering" w:customStyle="1" w:styleId="WWNum6">
    <w:name w:val="WWNum6"/>
    <w:rsid w:val="00900C79"/>
    <w:pPr>
      <w:numPr>
        <w:numId w:val="4"/>
      </w:numPr>
    </w:pPr>
  </w:style>
  <w:style w:type="numbering" w:customStyle="1" w:styleId="WWNum7">
    <w:name w:val="WWNum7"/>
    <w:rsid w:val="00900C79"/>
    <w:pPr>
      <w:numPr>
        <w:numId w:val="6"/>
      </w:numPr>
    </w:pPr>
  </w:style>
  <w:style w:type="numbering" w:customStyle="1" w:styleId="WWNum8">
    <w:name w:val="WWNum8"/>
    <w:rsid w:val="00900C79"/>
    <w:pPr>
      <w:numPr>
        <w:numId w:val="7"/>
      </w:numPr>
    </w:pPr>
  </w:style>
  <w:style w:type="numbering" w:customStyle="1" w:styleId="WWNum10">
    <w:name w:val="WWNum10"/>
    <w:rsid w:val="00900C79"/>
    <w:pPr>
      <w:numPr>
        <w:numId w:val="9"/>
      </w:numPr>
    </w:pPr>
  </w:style>
  <w:style w:type="numbering" w:customStyle="1" w:styleId="WWNum11">
    <w:name w:val="WWNum11"/>
    <w:rsid w:val="00900C79"/>
    <w:pPr>
      <w:numPr>
        <w:numId w:val="11"/>
      </w:numPr>
    </w:pPr>
  </w:style>
  <w:style w:type="numbering" w:customStyle="1" w:styleId="WWNum12">
    <w:name w:val="WWNum12"/>
    <w:rsid w:val="00900C79"/>
    <w:pPr>
      <w:numPr>
        <w:numId w:val="12"/>
      </w:numPr>
    </w:pPr>
  </w:style>
  <w:style w:type="numbering" w:customStyle="1" w:styleId="WWNum13">
    <w:name w:val="WWNum13"/>
    <w:rsid w:val="00900C79"/>
    <w:pPr>
      <w:numPr>
        <w:numId w:val="13"/>
      </w:numPr>
    </w:pPr>
  </w:style>
  <w:style w:type="numbering" w:customStyle="1" w:styleId="WWNum14">
    <w:name w:val="WWNum14"/>
    <w:rsid w:val="00900C79"/>
    <w:pPr>
      <w:numPr>
        <w:numId w:val="14"/>
      </w:numPr>
    </w:pPr>
  </w:style>
  <w:style w:type="numbering" w:customStyle="1" w:styleId="WWNum15">
    <w:name w:val="WWNum15"/>
    <w:rsid w:val="00900C79"/>
    <w:pPr>
      <w:numPr>
        <w:numId w:val="15"/>
      </w:numPr>
    </w:pPr>
  </w:style>
  <w:style w:type="numbering" w:customStyle="1" w:styleId="WWNum5">
    <w:name w:val="WWNum5"/>
    <w:rsid w:val="00900C79"/>
    <w:pPr>
      <w:numPr>
        <w:numId w:val="16"/>
      </w:numPr>
    </w:pPr>
  </w:style>
  <w:style w:type="numbering" w:customStyle="1" w:styleId="WWNum17">
    <w:name w:val="WWNum17"/>
    <w:rsid w:val="00900C79"/>
    <w:pPr>
      <w:numPr>
        <w:numId w:val="17"/>
      </w:numPr>
    </w:pPr>
  </w:style>
  <w:style w:type="numbering" w:customStyle="1" w:styleId="WWNum19">
    <w:name w:val="WWNum19"/>
    <w:rsid w:val="00900C79"/>
    <w:pPr>
      <w:numPr>
        <w:numId w:val="19"/>
      </w:numPr>
    </w:pPr>
  </w:style>
  <w:style w:type="numbering" w:customStyle="1" w:styleId="WWNum20">
    <w:name w:val="WWNum20"/>
    <w:rsid w:val="00900C79"/>
    <w:pPr>
      <w:numPr>
        <w:numId w:val="20"/>
      </w:numPr>
    </w:pPr>
  </w:style>
  <w:style w:type="numbering" w:customStyle="1" w:styleId="WWNum21">
    <w:name w:val="WWNum21"/>
    <w:rsid w:val="00900C79"/>
    <w:pPr>
      <w:numPr>
        <w:numId w:val="21"/>
      </w:numPr>
    </w:pPr>
  </w:style>
  <w:style w:type="numbering" w:customStyle="1" w:styleId="WWNum22">
    <w:name w:val="WWNum22"/>
    <w:rsid w:val="00900C79"/>
    <w:pPr>
      <w:numPr>
        <w:numId w:val="23"/>
      </w:numPr>
    </w:pPr>
  </w:style>
  <w:style w:type="numbering" w:customStyle="1" w:styleId="WWNum23">
    <w:name w:val="WWNum23"/>
    <w:rsid w:val="00900C79"/>
    <w:pPr>
      <w:numPr>
        <w:numId w:val="24"/>
      </w:numPr>
    </w:pPr>
  </w:style>
  <w:style w:type="numbering" w:customStyle="1" w:styleId="WWNum24">
    <w:name w:val="WWNum24"/>
    <w:rsid w:val="00900C79"/>
    <w:pPr>
      <w:numPr>
        <w:numId w:val="25"/>
      </w:numPr>
    </w:pPr>
  </w:style>
  <w:style w:type="numbering" w:customStyle="1" w:styleId="WWNum25">
    <w:name w:val="WWNum25"/>
    <w:rsid w:val="00900C79"/>
    <w:pPr>
      <w:numPr>
        <w:numId w:val="26"/>
      </w:numPr>
    </w:pPr>
  </w:style>
  <w:style w:type="numbering" w:customStyle="1" w:styleId="WWNum26">
    <w:name w:val="WWNum26"/>
    <w:rsid w:val="00900C79"/>
    <w:pPr>
      <w:numPr>
        <w:numId w:val="27"/>
      </w:numPr>
    </w:pPr>
  </w:style>
  <w:style w:type="numbering" w:customStyle="1" w:styleId="WWNum29">
    <w:name w:val="WWNum29"/>
    <w:rsid w:val="00900C79"/>
    <w:pPr>
      <w:numPr>
        <w:numId w:val="28"/>
      </w:numPr>
    </w:pPr>
  </w:style>
  <w:style w:type="numbering" w:customStyle="1" w:styleId="WWNum31">
    <w:name w:val="WWNum31"/>
    <w:rsid w:val="00900C79"/>
    <w:pPr>
      <w:numPr>
        <w:numId w:val="29"/>
      </w:numPr>
    </w:pPr>
  </w:style>
  <w:style w:type="numbering" w:customStyle="1" w:styleId="WWNum9">
    <w:name w:val="WWNum9"/>
    <w:basedOn w:val="Bezzoznamu"/>
    <w:rsid w:val="00D223C5"/>
    <w:pPr>
      <w:numPr>
        <w:numId w:val="33"/>
      </w:numPr>
    </w:pPr>
  </w:style>
  <w:style w:type="character" w:styleId="Hypertextovprepojenie">
    <w:name w:val="Hyperlink"/>
    <w:basedOn w:val="Predvolenpsmoodseku"/>
    <w:uiPriority w:val="99"/>
    <w:unhideWhenUsed/>
    <w:rsid w:val="001C232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232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068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689B"/>
    <w:rPr>
      <w:rFonts w:ascii="Times New Roman" w:eastAsia="Times New Roman" w:hAnsi="Times New Roman" w:cs="Times New Roman"/>
      <w:kern w:val="3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068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689B"/>
    <w:rPr>
      <w:rFonts w:ascii="Times New Roman" w:eastAsia="Times New Roman" w:hAnsi="Times New Roman" w:cs="Times New Roman"/>
      <w:kern w:val="3"/>
      <w:sz w:val="20"/>
      <w:szCs w:val="20"/>
      <w:lang w:val="sk-SK" w:eastAsia="sk-SK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AC200B"/>
    <w:rPr>
      <w:rFonts w:ascii="Times New Roman" w:eastAsia="Times New Roman" w:hAnsi="Times New Roman" w:cs="Times New Roman"/>
      <w:kern w:val="3"/>
      <w:sz w:val="20"/>
      <w:szCs w:val="20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B2B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B2B70"/>
  </w:style>
  <w:style w:type="character" w:customStyle="1" w:styleId="TextkomentraChar">
    <w:name w:val="Text komentára Char"/>
    <w:basedOn w:val="Predvolenpsmoodseku"/>
    <w:link w:val="Textkomentra"/>
    <w:uiPriority w:val="99"/>
    <w:rsid w:val="000B2B70"/>
    <w:rPr>
      <w:rFonts w:ascii="Times New Roman" w:eastAsia="Times New Roman" w:hAnsi="Times New Roman" w:cs="Times New Roman"/>
      <w:kern w:val="3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2B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2B70"/>
    <w:rPr>
      <w:rFonts w:ascii="Times New Roman" w:eastAsia="Times New Roman" w:hAnsi="Times New Roman" w:cs="Times New Roman"/>
      <w:b/>
      <w:bCs/>
      <w:kern w:val="3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B907E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ecofar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5162</Words>
  <Characters>29425</Characters>
  <Application>Microsoft Office Word</Application>
  <DocSecurity>0</DocSecurity>
  <Lines>245</Lines>
  <Paragraphs>69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RS.HH</dc:creator>
  <cp:keywords/>
  <dc:description/>
  <cp:lastModifiedBy>Veronika Bencze</cp:lastModifiedBy>
  <cp:revision>3</cp:revision>
  <dcterms:created xsi:type="dcterms:W3CDTF">2024-04-11T11:05:00Z</dcterms:created>
  <dcterms:modified xsi:type="dcterms:W3CDTF">2024-04-11T11:50:00Z</dcterms:modified>
</cp:coreProperties>
</file>