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27100" w14:textId="7D425E25" w:rsidR="00E75666" w:rsidRPr="000F0BE3" w:rsidRDefault="00775F0E" w:rsidP="000F0BE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Technická špecifikácia – ponúkaného zariadenia</w:t>
      </w:r>
    </w:p>
    <w:p w14:paraId="18AD777D" w14:textId="77777777" w:rsidR="000F0BE3" w:rsidRDefault="000F0BE3">
      <w:pPr>
        <w:rPr>
          <w:rFonts w:cstheme="minorHAnsi"/>
          <w:sz w:val="20"/>
          <w:szCs w:val="20"/>
        </w:rPr>
      </w:pPr>
    </w:p>
    <w:p w14:paraId="7E239BA7" w14:textId="77777777" w:rsidR="000D1BF4" w:rsidRDefault="000D1BF4">
      <w:pPr>
        <w:rPr>
          <w:rFonts w:cstheme="minorHAnsi"/>
          <w:sz w:val="20"/>
          <w:szCs w:val="20"/>
        </w:rPr>
      </w:pPr>
    </w:p>
    <w:p w14:paraId="5A1519F9" w14:textId="75D53B95" w:rsidR="000F0BE3" w:rsidRPr="000F0BE3" w:rsidRDefault="000F0BE3">
      <w:pPr>
        <w:rPr>
          <w:rFonts w:ascii="Times New Roman" w:hAnsi="Times New Roman" w:cs="Times New Roman"/>
        </w:rPr>
      </w:pPr>
      <w:r w:rsidRPr="000F0BE3">
        <w:rPr>
          <w:rFonts w:ascii="Times New Roman" w:hAnsi="Times New Roman" w:cs="Times New Roman"/>
        </w:rPr>
        <w:t>Typové označenie ponúkaného zariadenia (uviesť):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3160"/>
      </w:tblGrid>
      <w:tr w:rsidR="000F0BE3" w:rsidRPr="000F0BE3" w14:paraId="36BD3C8B" w14:textId="77777777" w:rsidTr="000F0BE3">
        <w:trPr>
          <w:trHeight w:val="105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2C80" w14:textId="77777777" w:rsidR="000F0BE3" w:rsidRPr="00DF1D19" w:rsidRDefault="000F0BE3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EA1D" w14:textId="77777777" w:rsidR="000F0BE3" w:rsidRPr="00DF1D19" w:rsidRDefault="000F0BE3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Ku každému parametru/požiadavke  uvedie, či je splnený/á uvedením hodnoty alebo slovne ÁNO, resp. NIE</w:t>
            </w:r>
          </w:p>
        </w:tc>
      </w:tr>
      <w:tr w:rsidR="000F0BE3" w:rsidRPr="000F0BE3" w14:paraId="4B686794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A74" w14:textId="77777777" w:rsidR="000F0BE3" w:rsidRPr="00DF1D19" w:rsidRDefault="000F0BE3" w:rsidP="000F0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B3E4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B3E40"/>
                <w:sz w:val="20"/>
                <w:szCs w:val="20"/>
                <w:lang w:eastAsia="sk-SK"/>
              </w:rPr>
              <w:t>Motor: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A254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5C90F688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644A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Počet rotorov min. 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6EAE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6F9C4792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99C5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Výkon na rotor - maximálny  3 600 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F6A8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414ACC8B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A340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Ťah na rotor – maximálny 18,7 kg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A7CB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49D86D00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DA5E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3B3D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338F5C9A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6AAD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Výbava dronu: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21DF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5B85AD3F" w14:textId="77777777" w:rsidTr="000F0BE3">
        <w:trPr>
          <w:trHeight w:val="6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4BB3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FPV  (</w:t>
            </w:r>
            <w:proofErr w:type="spellStart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first</w:t>
            </w:r>
            <w:proofErr w:type="spellEnd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-person </w:t>
            </w:r>
            <w:proofErr w:type="spellStart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view</w:t>
            </w:r>
            <w:proofErr w:type="spellEnd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- pohľad z prvej osoby)  v </w:t>
            </w:r>
            <w:proofErr w:type="spellStart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predu</w:t>
            </w:r>
            <w:proofErr w:type="spellEnd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aj v </w:t>
            </w:r>
            <w:proofErr w:type="spellStart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zadu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DE01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2C838DAD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1E68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funkcia koordinovaného otáčania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516C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2D8D11D8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FD6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technológia D-RTK – navigačný a polohovací systém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9459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3146DAA6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5A85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striekací systém – Trysky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6BFE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3C56209D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D0F3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radarový model RD2424R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A80F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182CE039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06B8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nádrž na postreky min. 28 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98F6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7AFFA714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AFCB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hodinová efektivita práce 16ha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C45A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64E73566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AA2B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dávkovanie postrekov tryskami – nastaviteľné v aplikácii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0FDC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2906B1D8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7907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systém na vyhýbanie sa prekážkam vo všetkých smeroch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B565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7BF84F9F" w14:textId="77777777" w:rsidTr="000F0BE3">
        <w:trPr>
          <w:trHeight w:val="6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7042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automatické vyhodnocovanie doplnenia postrekov a výmeny batérie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3DB6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66923BB4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90A2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automatický návrat na miesto štartu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52B9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36972D36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4E3D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plánovanie plochy postrekov v aplikácii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465C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1906C58B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38C5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možnosť </w:t>
            </w:r>
            <w:proofErr w:type="spellStart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dotankovávania</w:t>
            </w:r>
            <w:proofErr w:type="spellEnd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 výmeny batérií v teréne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DAB3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6FA52166" w14:textId="77777777" w:rsidTr="000F0BE3">
        <w:trPr>
          <w:trHeight w:val="6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2809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nabíjacia stanica pre nabíjanie v teréne možnosť nabíjať 2 batérie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A023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62865796" w14:textId="77777777" w:rsidTr="000F0BE3">
        <w:trPr>
          <w:trHeight w:val="6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3939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batéria  v počte 3 kusy   - kapacita min. 28 000mAh – napätie min. 51V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FA3A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5143D5C1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117F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diaľkové ovládanie RM500-ENT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2694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44BB2008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2CB9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865A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093E287A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BE21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Služby: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F0F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607EC81F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8260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školenia na obsluhu dronu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5D3E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7A97D1A3" w14:textId="77777777" w:rsidTr="000F0BE3">
        <w:trPr>
          <w:trHeight w:val="6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3ABB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školenie pre pilotov UAV (</w:t>
            </w:r>
            <w:proofErr w:type="spellStart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Unmanned</w:t>
            </w:r>
            <w:proofErr w:type="spellEnd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Aerial</w:t>
            </w:r>
            <w:proofErr w:type="spellEnd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Vehicle</w:t>
            </w:r>
            <w:proofErr w:type="spellEnd"/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– bezpilotné lietadlo)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003C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3321794E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643C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sprostredkovanie licencie Letecké práce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1BC0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0650298C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7609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zabezpečenie skúšok na dopravnom úrade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02CC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F0BE3" w:rsidRPr="000F0BE3" w14:paraId="5CFBDB14" w14:textId="77777777" w:rsidTr="000F0BE3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A6BE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registrácia dronu na leteckom úrade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9A6B" w14:textId="77777777" w:rsidR="000F0BE3" w:rsidRPr="00DF1D19" w:rsidRDefault="000F0BE3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7C8D6E92" w14:textId="77777777" w:rsidR="00706A21" w:rsidRPr="00DD0504" w:rsidRDefault="00706A21">
      <w:pPr>
        <w:rPr>
          <w:rFonts w:cstheme="minorHAnsi"/>
          <w:sz w:val="20"/>
          <w:szCs w:val="20"/>
        </w:rPr>
      </w:pPr>
    </w:p>
    <w:p w14:paraId="44EBF30B" w14:textId="29B1EEB9" w:rsidR="00E75666" w:rsidRPr="00DF1D19" w:rsidRDefault="00E75666" w:rsidP="00E75666">
      <w:pPr>
        <w:ind w:left="-142"/>
        <w:rPr>
          <w:rFonts w:ascii="Times New Roman" w:hAnsi="Times New Roman" w:cs="Times New Roman"/>
          <w:sz w:val="20"/>
          <w:szCs w:val="20"/>
        </w:rPr>
      </w:pPr>
      <w:r w:rsidRPr="00DF1D19">
        <w:rPr>
          <w:rFonts w:ascii="Times New Roman" w:hAnsi="Times New Roman" w:cs="Times New Roman"/>
          <w:sz w:val="20"/>
          <w:szCs w:val="20"/>
        </w:rPr>
        <w:t xml:space="preserve">V......................dňa..................                                                      </w:t>
      </w:r>
      <w:r w:rsidR="00DF1D19">
        <w:rPr>
          <w:rFonts w:ascii="Times New Roman" w:hAnsi="Times New Roman" w:cs="Times New Roman"/>
          <w:sz w:val="20"/>
          <w:szCs w:val="20"/>
        </w:rPr>
        <w:t xml:space="preserve">    </w:t>
      </w:r>
      <w:r w:rsidRPr="00DF1D19">
        <w:rPr>
          <w:rFonts w:ascii="Times New Roman" w:hAnsi="Times New Roman" w:cs="Times New Roman"/>
          <w:sz w:val="20"/>
          <w:szCs w:val="20"/>
        </w:rPr>
        <w:t xml:space="preserve">   ......................</w:t>
      </w:r>
      <w:r w:rsidR="00B74853" w:rsidRPr="00DF1D19">
        <w:rPr>
          <w:rFonts w:ascii="Times New Roman" w:hAnsi="Times New Roman" w:cs="Times New Roman"/>
          <w:sz w:val="20"/>
          <w:szCs w:val="20"/>
        </w:rPr>
        <w:t>..............</w:t>
      </w:r>
      <w:r w:rsidRPr="00DF1D19">
        <w:rPr>
          <w:rFonts w:ascii="Times New Roman" w:hAnsi="Times New Roman" w:cs="Times New Roman"/>
          <w:sz w:val="20"/>
          <w:szCs w:val="20"/>
        </w:rPr>
        <w:t>......................</w:t>
      </w:r>
    </w:p>
    <w:p w14:paraId="2AD7CD81" w14:textId="42234322" w:rsidR="00E75666" w:rsidRPr="00DF1D19" w:rsidRDefault="00E75666" w:rsidP="00E75666">
      <w:pPr>
        <w:ind w:left="-142"/>
        <w:rPr>
          <w:rFonts w:ascii="Times New Roman" w:hAnsi="Times New Roman" w:cs="Times New Roman"/>
          <w:sz w:val="20"/>
          <w:szCs w:val="20"/>
        </w:rPr>
      </w:pPr>
      <w:r w:rsidRPr="00DF1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DD0504" w:rsidRPr="00DF1D19">
        <w:rPr>
          <w:rFonts w:ascii="Times New Roman" w:hAnsi="Times New Roman" w:cs="Times New Roman"/>
          <w:sz w:val="20"/>
          <w:szCs w:val="20"/>
        </w:rPr>
        <w:t xml:space="preserve">   </w:t>
      </w:r>
      <w:r w:rsidRPr="00DF1D19">
        <w:rPr>
          <w:rFonts w:ascii="Times New Roman" w:hAnsi="Times New Roman" w:cs="Times New Roman"/>
          <w:sz w:val="20"/>
          <w:szCs w:val="20"/>
        </w:rPr>
        <w:t xml:space="preserve">   pečiatka a podpis štatutárneho orgánu</w:t>
      </w:r>
    </w:p>
    <w:sectPr w:rsidR="00E75666" w:rsidRPr="00DF1D19" w:rsidSect="008C55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5A"/>
    <w:rsid w:val="000D1BF4"/>
    <w:rsid w:val="000F0BE3"/>
    <w:rsid w:val="00125C4D"/>
    <w:rsid w:val="00172918"/>
    <w:rsid w:val="002659B4"/>
    <w:rsid w:val="003A6D3D"/>
    <w:rsid w:val="005B2744"/>
    <w:rsid w:val="00706A21"/>
    <w:rsid w:val="00775F0E"/>
    <w:rsid w:val="007D225A"/>
    <w:rsid w:val="007D6E1D"/>
    <w:rsid w:val="008C5535"/>
    <w:rsid w:val="00B74798"/>
    <w:rsid w:val="00B74853"/>
    <w:rsid w:val="00C43CFC"/>
    <w:rsid w:val="00D7509C"/>
    <w:rsid w:val="00DD0504"/>
    <w:rsid w:val="00DF1D19"/>
    <w:rsid w:val="00E75666"/>
    <w:rsid w:val="00F4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E3A3"/>
  <w15:chartTrackingRefBased/>
  <w15:docId w15:val="{7BCD6814-3BF3-4273-AC00-ECC35CE9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Kubala</dc:creator>
  <cp:keywords/>
  <dc:description/>
  <cp:lastModifiedBy>Jozef Kubala</cp:lastModifiedBy>
  <cp:revision>6</cp:revision>
  <dcterms:created xsi:type="dcterms:W3CDTF">2024-03-09T14:25:00Z</dcterms:created>
  <dcterms:modified xsi:type="dcterms:W3CDTF">2024-04-13T17:23:00Z</dcterms:modified>
</cp:coreProperties>
</file>