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007602" w14:textId="77777777" w:rsidR="00DF2CC0" w:rsidRPr="00E442BE" w:rsidRDefault="00464E9A" w:rsidP="00806071">
      <w:pPr>
        <w:rPr>
          <w:rFonts w:ascii="Arial" w:hAnsi="Arial" w:cs="Arial"/>
          <w:b/>
          <w:sz w:val="28"/>
          <w:szCs w:val="24"/>
        </w:rPr>
      </w:pPr>
      <w:r w:rsidRPr="00E442BE">
        <w:rPr>
          <w:rFonts w:ascii="Arial" w:hAnsi="Arial" w:cs="Arial"/>
          <w:b/>
          <w:noProof/>
          <w:sz w:val="28"/>
          <w:szCs w:val="24"/>
          <w:lang w:eastAsia="sk-SK"/>
        </w:rPr>
        <w:drawing>
          <wp:anchor distT="0" distB="0" distL="114300" distR="114300" simplePos="0" relativeHeight="251657728" behindDoc="1" locked="0" layoutInCell="1" allowOverlap="1" wp14:anchorId="0B7A26C2" wp14:editId="682DA6C2">
            <wp:simplePos x="0" y="0"/>
            <wp:positionH relativeFrom="page">
              <wp:align>left</wp:align>
            </wp:positionH>
            <wp:positionV relativeFrom="paragraph">
              <wp:posOffset>-753745</wp:posOffset>
            </wp:positionV>
            <wp:extent cx="8379460" cy="1428750"/>
            <wp:effectExtent l="0" t="0" r="0" b="0"/>
            <wp:wrapNone/>
            <wp:docPr id="2" name="Obrázok 1" descr="hlavičkový papier_podkl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descr="hlavičkový papier_podklad"/>
                    <pic:cNvPicPr>
                      <a:picLocks noChangeAspect="1" noChangeArrowheads="1"/>
                    </pic:cNvPicPr>
                  </pic:nvPicPr>
                  <pic:blipFill>
                    <a:blip r:embed="rId8" cstate="print"/>
                    <a:srcRect l="-722" t="1978" r="722" b="85194"/>
                    <a:stretch>
                      <a:fillRect/>
                    </a:stretch>
                  </pic:blipFill>
                  <pic:spPr bwMode="auto">
                    <a:xfrm>
                      <a:off x="0" y="0"/>
                      <a:ext cx="8379460" cy="14287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806071">
        <w:rPr>
          <w:rFonts w:ascii="Arial" w:hAnsi="Arial" w:cs="Arial"/>
          <w:b/>
          <w:sz w:val="28"/>
          <w:szCs w:val="24"/>
        </w:rPr>
        <w:tab/>
      </w:r>
    </w:p>
    <w:p w14:paraId="33BBF821" w14:textId="77777777" w:rsidR="00427509" w:rsidRPr="00E442BE" w:rsidRDefault="00427509" w:rsidP="005A79CA">
      <w:pPr>
        <w:rPr>
          <w:rFonts w:ascii="Arial" w:hAnsi="Arial" w:cs="Arial"/>
          <w:sz w:val="28"/>
          <w:szCs w:val="24"/>
        </w:rPr>
      </w:pPr>
    </w:p>
    <w:p w14:paraId="4D2AD5D1" w14:textId="77777777" w:rsidR="00427509" w:rsidRPr="00E442BE" w:rsidRDefault="00427509" w:rsidP="005B5460">
      <w:pPr>
        <w:rPr>
          <w:rFonts w:ascii="Arial" w:hAnsi="Arial" w:cs="Arial"/>
          <w:sz w:val="28"/>
          <w:szCs w:val="24"/>
        </w:rPr>
      </w:pPr>
    </w:p>
    <w:p w14:paraId="7F5985DE" w14:textId="77777777" w:rsidR="00427509" w:rsidRPr="00E442BE" w:rsidRDefault="00427509" w:rsidP="005A79CA">
      <w:pPr>
        <w:rPr>
          <w:rFonts w:ascii="Arial" w:hAnsi="Arial" w:cs="Arial"/>
          <w:sz w:val="28"/>
          <w:szCs w:val="24"/>
        </w:rPr>
      </w:pPr>
    </w:p>
    <w:p w14:paraId="287198C6" w14:textId="77777777" w:rsidR="00BD33DC" w:rsidRPr="00E442BE" w:rsidRDefault="00BD33DC" w:rsidP="005A79CA">
      <w:pPr>
        <w:rPr>
          <w:rFonts w:ascii="Arial" w:hAnsi="Arial" w:cs="Arial"/>
          <w:szCs w:val="20"/>
        </w:rPr>
      </w:pPr>
    </w:p>
    <w:p w14:paraId="28FEB8FA" w14:textId="77777777" w:rsidR="00427509" w:rsidRPr="00E442BE" w:rsidRDefault="00427509" w:rsidP="005A79CA">
      <w:pPr>
        <w:rPr>
          <w:rFonts w:ascii="Arial" w:hAnsi="Arial" w:cs="Arial"/>
          <w:szCs w:val="20"/>
        </w:rPr>
      </w:pPr>
    </w:p>
    <w:p w14:paraId="4F0B0884" w14:textId="77777777" w:rsidR="00427509" w:rsidRPr="00E442BE" w:rsidRDefault="00427509" w:rsidP="005A79CA">
      <w:pPr>
        <w:rPr>
          <w:rFonts w:ascii="Arial" w:hAnsi="Arial" w:cs="Arial"/>
          <w:szCs w:val="20"/>
        </w:rPr>
      </w:pPr>
    </w:p>
    <w:p w14:paraId="7552848B" w14:textId="77777777" w:rsidR="0043512E" w:rsidRPr="00E442BE" w:rsidRDefault="0043512E" w:rsidP="005A79CA">
      <w:pPr>
        <w:rPr>
          <w:rFonts w:ascii="Arial" w:hAnsi="Arial" w:cs="Arial"/>
          <w:szCs w:val="20"/>
        </w:rPr>
      </w:pPr>
    </w:p>
    <w:p w14:paraId="79B3CB78" w14:textId="77777777" w:rsidR="00212DBC" w:rsidRPr="00E442BE" w:rsidRDefault="00212DBC" w:rsidP="005A79CA">
      <w:pPr>
        <w:pStyle w:val="Zkladntext3"/>
        <w:jc w:val="left"/>
        <w:rPr>
          <w:rFonts w:ascii="Arial" w:hAnsi="Arial" w:cs="Arial"/>
          <w:caps/>
          <w:noProof w:val="0"/>
          <w:color w:val="auto"/>
          <w:sz w:val="24"/>
          <w:szCs w:val="22"/>
        </w:rPr>
      </w:pPr>
    </w:p>
    <w:p w14:paraId="0191A7EB" w14:textId="77777777" w:rsidR="00212DBC" w:rsidRPr="00E442BE" w:rsidRDefault="00212DBC" w:rsidP="00346567">
      <w:pPr>
        <w:pStyle w:val="Zkladntext3"/>
        <w:jc w:val="left"/>
        <w:rPr>
          <w:rFonts w:ascii="Arial" w:hAnsi="Arial" w:cs="Arial"/>
          <w:caps/>
          <w:noProof w:val="0"/>
          <w:color w:val="auto"/>
          <w:sz w:val="24"/>
          <w:szCs w:val="22"/>
        </w:rPr>
      </w:pPr>
    </w:p>
    <w:p w14:paraId="4BE39672" w14:textId="667B0C81" w:rsidR="007F4071" w:rsidRPr="00CA2E9F" w:rsidRDefault="00CA2E9F" w:rsidP="007F4071">
      <w:pPr>
        <w:pStyle w:val="Zkladntext3"/>
        <w:rPr>
          <w:rFonts w:ascii="Arial" w:hAnsi="Arial" w:cs="Arial"/>
          <w:caps/>
          <w:noProof w:val="0"/>
          <w:color w:val="auto"/>
          <w:sz w:val="22"/>
          <w:szCs w:val="22"/>
        </w:rPr>
      </w:pPr>
      <w:r w:rsidRPr="00CA2E9F">
        <w:rPr>
          <w:rFonts w:ascii="Arial" w:hAnsi="Arial" w:cs="Arial"/>
          <w:caps/>
          <w:color w:val="auto"/>
          <w:sz w:val="22"/>
          <w:szCs w:val="22"/>
        </w:rPr>
        <w:t>ZADÁVANIE NADLIMITNEJ ZÁKAZKY SUPERREVERZNOU VEREJNOU SÚŤAŽOU</w:t>
      </w:r>
    </w:p>
    <w:p w14:paraId="750F7678" w14:textId="77777777" w:rsidR="00ED6EFD" w:rsidRDefault="00ED6EFD" w:rsidP="00346567">
      <w:pPr>
        <w:pStyle w:val="Zkladntext3"/>
        <w:rPr>
          <w:rFonts w:ascii="Arial" w:hAnsi="Arial" w:cs="Arial"/>
          <w:caps/>
          <w:noProof w:val="0"/>
          <w:color w:val="auto"/>
          <w:sz w:val="22"/>
          <w:szCs w:val="22"/>
        </w:rPr>
      </w:pPr>
    </w:p>
    <w:p w14:paraId="6D40C3D7" w14:textId="56F5E359" w:rsidR="00ED6EFD" w:rsidRDefault="00ED6EFD" w:rsidP="00ED6EFD">
      <w:pPr>
        <w:tabs>
          <w:tab w:val="right" w:leader="dot" w:pos="10080"/>
        </w:tabs>
        <w:jc w:val="center"/>
        <w:rPr>
          <w:rFonts w:ascii="Arial" w:hAnsi="Arial" w:cs="Arial"/>
        </w:rPr>
      </w:pPr>
      <w:r w:rsidRPr="00490C90">
        <w:rPr>
          <w:rFonts w:ascii="Arial" w:hAnsi="Arial" w:cs="Arial"/>
        </w:rPr>
        <w:t xml:space="preserve">podľa § 66 ods. 7 </w:t>
      </w:r>
      <w:r w:rsidR="00FA20EA">
        <w:rPr>
          <w:rFonts w:ascii="Arial" w:hAnsi="Arial" w:cs="Arial"/>
        </w:rPr>
        <w:t xml:space="preserve">písm. b) </w:t>
      </w:r>
      <w:r w:rsidRPr="00490C90">
        <w:rPr>
          <w:rFonts w:ascii="Arial" w:hAnsi="Arial" w:cs="Arial"/>
        </w:rPr>
        <w:t xml:space="preserve">zákona č. 343/2015 Z. z. o verejnom obstarávaní a o zmene a doplnení niektorých zákonov v znení neskorších predpisov </w:t>
      </w:r>
    </w:p>
    <w:p w14:paraId="68A5FED2" w14:textId="77777777" w:rsidR="00ED6EFD" w:rsidRPr="00E442BE" w:rsidRDefault="00ED6EFD" w:rsidP="00346567">
      <w:pPr>
        <w:pStyle w:val="Zkladntext3"/>
        <w:rPr>
          <w:rFonts w:ascii="Arial" w:hAnsi="Arial" w:cs="Arial"/>
          <w:noProof w:val="0"/>
          <w:color w:val="auto"/>
          <w:sz w:val="22"/>
          <w:szCs w:val="22"/>
        </w:rPr>
      </w:pPr>
    </w:p>
    <w:p w14:paraId="432DB7E6" w14:textId="77777777" w:rsidR="00427509" w:rsidRPr="00E442BE" w:rsidRDefault="00427509" w:rsidP="00346567">
      <w:pPr>
        <w:rPr>
          <w:rFonts w:ascii="Arial" w:hAnsi="Arial" w:cs="Arial"/>
          <w:szCs w:val="20"/>
        </w:rPr>
      </w:pPr>
    </w:p>
    <w:p w14:paraId="4BF4C4D3" w14:textId="77777777" w:rsidR="00313878" w:rsidRPr="00E442BE" w:rsidRDefault="00313878" w:rsidP="00346567">
      <w:pPr>
        <w:pStyle w:val="Zkladntext3"/>
        <w:jc w:val="left"/>
        <w:rPr>
          <w:rFonts w:ascii="Arial" w:hAnsi="Arial" w:cs="Arial"/>
          <w:noProof w:val="0"/>
          <w:color w:val="auto"/>
          <w:sz w:val="22"/>
        </w:rPr>
      </w:pPr>
    </w:p>
    <w:p w14:paraId="082FBD6E" w14:textId="77777777" w:rsidR="00212DBC" w:rsidRDefault="00212DBC" w:rsidP="00346567">
      <w:pPr>
        <w:pStyle w:val="Zkladntext3"/>
        <w:jc w:val="left"/>
        <w:rPr>
          <w:rFonts w:ascii="Arial" w:hAnsi="Arial" w:cs="Arial"/>
          <w:noProof w:val="0"/>
          <w:color w:val="auto"/>
          <w:sz w:val="22"/>
        </w:rPr>
      </w:pPr>
    </w:p>
    <w:p w14:paraId="2A82D238" w14:textId="77777777" w:rsidR="0043512E" w:rsidRPr="00E442BE" w:rsidRDefault="0043512E" w:rsidP="00346567">
      <w:pPr>
        <w:pStyle w:val="Zkladntext3"/>
        <w:jc w:val="left"/>
        <w:rPr>
          <w:rFonts w:ascii="Arial" w:hAnsi="Arial" w:cs="Arial"/>
          <w:noProof w:val="0"/>
          <w:color w:val="auto"/>
          <w:sz w:val="22"/>
        </w:rPr>
      </w:pPr>
    </w:p>
    <w:p w14:paraId="77C77D17" w14:textId="77777777" w:rsidR="00963CB3" w:rsidRPr="00E442BE" w:rsidRDefault="005A79CA" w:rsidP="00346567">
      <w:pPr>
        <w:pStyle w:val="Zkladntext3"/>
        <w:rPr>
          <w:rFonts w:ascii="Arial" w:hAnsi="Arial" w:cs="Arial"/>
          <w:noProof w:val="0"/>
          <w:color w:val="auto"/>
          <w:sz w:val="40"/>
          <w:szCs w:val="40"/>
        </w:rPr>
      </w:pPr>
      <w:r>
        <w:rPr>
          <w:rFonts w:ascii="Arial" w:hAnsi="Arial" w:cs="Arial"/>
          <w:noProof w:val="0"/>
          <w:color w:val="auto"/>
          <w:sz w:val="40"/>
          <w:szCs w:val="40"/>
        </w:rPr>
        <w:t xml:space="preserve">SÚŤAŽNÉ </w:t>
      </w:r>
      <w:r w:rsidR="00963CB3" w:rsidRPr="00E442BE">
        <w:rPr>
          <w:rFonts w:ascii="Arial" w:hAnsi="Arial" w:cs="Arial"/>
          <w:noProof w:val="0"/>
          <w:color w:val="auto"/>
          <w:sz w:val="40"/>
          <w:szCs w:val="40"/>
        </w:rPr>
        <w:t>PODKLADY</w:t>
      </w:r>
    </w:p>
    <w:p w14:paraId="3B16D7E3" w14:textId="77777777" w:rsidR="004B17CE" w:rsidRPr="00E442BE" w:rsidRDefault="004B17CE" w:rsidP="00346567">
      <w:pPr>
        <w:rPr>
          <w:rFonts w:ascii="Arial" w:hAnsi="Arial" w:cs="Arial"/>
          <w:smallCaps/>
          <w:szCs w:val="20"/>
        </w:rPr>
      </w:pPr>
    </w:p>
    <w:p w14:paraId="7664F51B" w14:textId="77777777" w:rsidR="00212DBC" w:rsidRPr="00E442BE" w:rsidRDefault="00212DBC" w:rsidP="00346567">
      <w:pPr>
        <w:rPr>
          <w:rFonts w:ascii="Arial" w:hAnsi="Arial" w:cs="Arial"/>
          <w:smallCaps/>
          <w:szCs w:val="20"/>
        </w:rPr>
      </w:pPr>
    </w:p>
    <w:p w14:paraId="1A1BFE41" w14:textId="77777777" w:rsidR="007640D5" w:rsidRDefault="007640D5" w:rsidP="00346567">
      <w:pPr>
        <w:rPr>
          <w:rFonts w:ascii="Arial" w:hAnsi="Arial" w:cs="Arial"/>
          <w:smallCaps/>
          <w:szCs w:val="20"/>
        </w:rPr>
      </w:pPr>
    </w:p>
    <w:p w14:paraId="3EF5B764" w14:textId="77777777" w:rsidR="00625EAD" w:rsidRPr="00E442BE" w:rsidRDefault="00625EAD" w:rsidP="00346567">
      <w:pPr>
        <w:rPr>
          <w:rFonts w:ascii="Arial" w:hAnsi="Arial" w:cs="Arial"/>
          <w:smallCaps/>
          <w:szCs w:val="20"/>
        </w:rPr>
      </w:pPr>
    </w:p>
    <w:p w14:paraId="73893E82" w14:textId="77777777" w:rsidR="00212DBC" w:rsidRPr="00E442BE" w:rsidRDefault="00212DBC" w:rsidP="00346567">
      <w:pPr>
        <w:jc w:val="center"/>
        <w:rPr>
          <w:rFonts w:ascii="Arial" w:hAnsi="Arial" w:cs="Arial"/>
        </w:rPr>
      </w:pPr>
      <w:bookmarkStart w:id="0" w:name="_Toc528243853"/>
      <w:r w:rsidRPr="00E442BE">
        <w:rPr>
          <w:rStyle w:val="Nadpis1Char"/>
          <w:b w:val="0"/>
          <w:sz w:val="20"/>
          <w:szCs w:val="20"/>
        </w:rPr>
        <w:t>Predmet zákazky</w:t>
      </w:r>
      <w:bookmarkEnd w:id="0"/>
      <w:r w:rsidR="005A79CA">
        <w:rPr>
          <w:rFonts w:ascii="Arial" w:hAnsi="Arial" w:cs="Arial"/>
        </w:rPr>
        <w:t>:</w:t>
      </w:r>
    </w:p>
    <w:p w14:paraId="732FF07E" w14:textId="77777777" w:rsidR="00D1069B" w:rsidRPr="00E442BE" w:rsidRDefault="00D1069B" w:rsidP="00346567">
      <w:pPr>
        <w:rPr>
          <w:rFonts w:ascii="Arial" w:hAnsi="Arial" w:cs="Arial"/>
          <w:sz w:val="28"/>
          <w:szCs w:val="28"/>
        </w:rPr>
      </w:pPr>
    </w:p>
    <w:p w14:paraId="112A07F0" w14:textId="033176EA" w:rsidR="00CD5B56" w:rsidRPr="006E0CF9" w:rsidRDefault="006E0CF9" w:rsidP="00FA20EA">
      <w:pPr>
        <w:jc w:val="center"/>
        <w:rPr>
          <w:rFonts w:ascii="Arial" w:hAnsi="Arial" w:cs="Arial"/>
          <w:b/>
          <w:bCs/>
          <w:caps/>
          <w:sz w:val="28"/>
          <w:szCs w:val="28"/>
        </w:rPr>
      </w:pPr>
      <w:r w:rsidRPr="006E0CF9">
        <w:rPr>
          <w:rFonts w:ascii="Arial" w:hAnsi="Arial" w:cs="Arial"/>
          <w:b/>
          <w:sz w:val="28"/>
          <w:szCs w:val="28"/>
        </w:rPr>
        <w:t xml:space="preserve">Obnova </w:t>
      </w:r>
      <w:proofErr w:type="spellStart"/>
      <w:r w:rsidRPr="006E0CF9">
        <w:rPr>
          <w:rFonts w:ascii="Arial" w:hAnsi="Arial" w:cs="Arial"/>
          <w:b/>
          <w:sz w:val="28"/>
          <w:szCs w:val="28"/>
        </w:rPr>
        <w:t>obrusnej</w:t>
      </w:r>
      <w:proofErr w:type="spellEnd"/>
      <w:r w:rsidRPr="006E0CF9">
        <w:rPr>
          <w:rFonts w:ascii="Arial" w:hAnsi="Arial" w:cs="Arial"/>
          <w:b/>
          <w:sz w:val="28"/>
          <w:szCs w:val="28"/>
        </w:rPr>
        <w:t xml:space="preserve"> a ložnej vrstvy na vozovke D1 v správe SSÚD 9 Mengusovce a SSÚD 8 Liptovský Mikuláš</w:t>
      </w:r>
    </w:p>
    <w:p w14:paraId="147F46E6" w14:textId="77777777" w:rsidR="00CD5B56" w:rsidRPr="00E442BE" w:rsidRDefault="00CD5B56" w:rsidP="00FA20EA">
      <w:pPr>
        <w:jc w:val="center"/>
        <w:rPr>
          <w:rFonts w:ascii="Arial" w:hAnsi="Arial" w:cs="Arial"/>
          <w:bCs/>
          <w:caps/>
          <w:szCs w:val="20"/>
        </w:rPr>
      </w:pPr>
    </w:p>
    <w:p w14:paraId="71CFAEAF" w14:textId="77777777" w:rsidR="00CD5B56" w:rsidRPr="00E442BE" w:rsidRDefault="00CD5B56" w:rsidP="00346567">
      <w:pPr>
        <w:rPr>
          <w:rFonts w:ascii="Arial" w:hAnsi="Arial" w:cs="Arial"/>
          <w:bCs/>
          <w:caps/>
          <w:szCs w:val="20"/>
        </w:rPr>
      </w:pPr>
    </w:p>
    <w:p w14:paraId="476D5434" w14:textId="77777777" w:rsidR="00CD5B56" w:rsidRPr="00E442BE" w:rsidRDefault="00CD5B56" w:rsidP="00346567">
      <w:pPr>
        <w:rPr>
          <w:rFonts w:ascii="Arial" w:hAnsi="Arial" w:cs="Arial"/>
          <w:bCs/>
          <w:caps/>
          <w:szCs w:val="20"/>
        </w:rPr>
      </w:pPr>
    </w:p>
    <w:p w14:paraId="484426A2" w14:textId="77777777" w:rsidR="00CD5B56" w:rsidRPr="00E442BE" w:rsidRDefault="00CD5B56" w:rsidP="00346567">
      <w:pPr>
        <w:rPr>
          <w:rFonts w:ascii="Arial" w:hAnsi="Arial" w:cs="Arial"/>
          <w:bCs/>
          <w:caps/>
          <w:szCs w:val="20"/>
        </w:rPr>
      </w:pPr>
    </w:p>
    <w:p w14:paraId="798AE339" w14:textId="77777777" w:rsidR="00CD5B56" w:rsidRPr="00E442BE" w:rsidRDefault="00CD5B56" w:rsidP="00346567">
      <w:pPr>
        <w:rPr>
          <w:rFonts w:ascii="Arial" w:hAnsi="Arial" w:cs="Arial"/>
          <w:bCs/>
          <w:caps/>
          <w:szCs w:val="20"/>
        </w:rPr>
      </w:pPr>
    </w:p>
    <w:p w14:paraId="603C01C2" w14:textId="77777777" w:rsidR="00CD5B56" w:rsidRPr="00E442BE" w:rsidRDefault="00CD5B56" w:rsidP="00346567">
      <w:pPr>
        <w:rPr>
          <w:rFonts w:ascii="Arial" w:hAnsi="Arial" w:cs="Arial"/>
          <w:bCs/>
          <w:caps/>
          <w:szCs w:val="20"/>
        </w:rPr>
      </w:pPr>
    </w:p>
    <w:p w14:paraId="791C59A6" w14:textId="77777777" w:rsidR="00CD5B56" w:rsidRPr="00E442BE" w:rsidRDefault="00CD5B56" w:rsidP="00346567">
      <w:pPr>
        <w:rPr>
          <w:rFonts w:ascii="Arial" w:hAnsi="Arial" w:cs="Arial"/>
          <w:bCs/>
          <w:caps/>
          <w:szCs w:val="20"/>
        </w:rPr>
      </w:pPr>
    </w:p>
    <w:p w14:paraId="4FA81DE7" w14:textId="77777777" w:rsidR="00CD5B56" w:rsidRPr="00E442BE" w:rsidRDefault="00CD5B56" w:rsidP="00346567">
      <w:pPr>
        <w:rPr>
          <w:rFonts w:ascii="Arial" w:hAnsi="Arial" w:cs="Arial"/>
          <w:bCs/>
          <w:caps/>
          <w:szCs w:val="20"/>
        </w:rPr>
      </w:pPr>
    </w:p>
    <w:p w14:paraId="7F9016A2" w14:textId="77777777" w:rsidR="00CD5B56" w:rsidRPr="00E442BE" w:rsidRDefault="00CD5B56" w:rsidP="00346567">
      <w:pPr>
        <w:rPr>
          <w:rFonts w:ascii="Arial" w:hAnsi="Arial" w:cs="Arial"/>
          <w:bCs/>
          <w:caps/>
          <w:szCs w:val="20"/>
        </w:rPr>
      </w:pPr>
    </w:p>
    <w:p w14:paraId="55C13E62" w14:textId="77777777" w:rsidR="00CD5B56" w:rsidRPr="00E442BE" w:rsidRDefault="00CD5B56" w:rsidP="00346567">
      <w:pPr>
        <w:rPr>
          <w:rFonts w:ascii="Arial" w:hAnsi="Arial" w:cs="Arial"/>
          <w:bCs/>
          <w:caps/>
          <w:szCs w:val="20"/>
        </w:rPr>
      </w:pPr>
    </w:p>
    <w:p w14:paraId="7183276A" w14:textId="77777777" w:rsidR="00BE4993" w:rsidRPr="00E442BE" w:rsidRDefault="00EA7ACA" w:rsidP="00BE4993">
      <w:pPr>
        <w:jc w:val="center"/>
        <w:rPr>
          <w:rFonts w:ascii="Arial" w:hAnsi="Arial" w:cs="Arial"/>
          <w:smallCaps/>
          <w:szCs w:val="20"/>
        </w:rPr>
      </w:pPr>
      <w:r>
        <w:rPr>
          <w:rFonts w:ascii="Arial" w:hAnsi="Arial" w:cs="Arial"/>
        </w:rPr>
        <w:t>DRUH ZÁKAZKY</w:t>
      </w:r>
      <w:r w:rsidR="00BE4993">
        <w:rPr>
          <w:rFonts w:ascii="Arial" w:hAnsi="Arial" w:cs="Arial"/>
        </w:rPr>
        <w:t>: USKUTOČNENIE STAVEBNÝCH PRÁC</w:t>
      </w:r>
    </w:p>
    <w:p w14:paraId="4F8C0A56" w14:textId="77777777" w:rsidR="00CD5B56" w:rsidRPr="00E442BE" w:rsidRDefault="00CD5B56" w:rsidP="00346567">
      <w:pPr>
        <w:rPr>
          <w:rFonts w:ascii="Arial" w:hAnsi="Arial" w:cs="Arial"/>
          <w:bCs/>
          <w:caps/>
          <w:szCs w:val="20"/>
        </w:rPr>
      </w:pPr>
    </w:p>
    <w:p w14:paraId="4A7576C2" w14:textId="77777777" w:rsidR="00CD5B56" w:rsidRPr="00E442BE" w:rsidRDefault="00CD5B56" w:rsidP="00346567">
      <w:pPr>
        <w:rPr>
          <w:rFonts w:ascii="Arial" w:hAnsi="Arial" w:cs="Arial"/>
          <w:bCs/>
          <w:caps/>
          <w:szCs w:val="20"/>
        </w:rPr>
      </w:pPr>
    </w:p>
    <w:p w14:paraId="1759D170" w14:textId="77777777" w:rsidR="00CD5B56" w:rsidRPr="00E442BE" w:rsidRDefault="00CD5B56" w:rsidP="00346567">
      <w:pPr>
        <w:rPr>
          <w:rFonts w:ascii="Arial" w:hAnsi="Arial" w:cs="Arial"/>
          <w:bCs/>
          <w:caps/>
          <w:szCs w:val="20"/>
        </w:rPr>
      </w:pPr>
    </w:p>
    <w:p w14:paraId="6BC46ACF" w14:textId="77777777" w:rsidR="00CD5B56" w:rsidRPr="00E442BE" w:rsidRDefault="00CD5B56" w:rsidP="00346567">
      <w:pPr>
        <w:rPr>
          <w:rFonts w:ascii="Arial" w:hAnsi="Arial" w:cs="Arial"/>
          <w:bCs/>
          <w:caps/>
          <w:szCs w:val="20"/>
        </w:rPr>
      </w:pPr>
    </w:p>
    <w:p w14:paraId="69427F15" w14:textId="77777777" w:rsidR="00A32DAA" w:rsidRPr="00E442BE" w:rsidRDefault="00A32DAA" w:rsidP="00346567">
      <w:pPr>
        <w:rPr>
          <w:rFonts w:ascii="Arial" w:hAnsi="Arial" w:cs="Arial"/>
          <w:bCs/>
          <w:caps/>
          <w:szCs w:val="20"/>
        </w:rPr>
      </w:pPr>
    </w:p>
    <w:p w14:paraId="37123A72" w14:textId="77777777" w:rsidR="00A32DAA" w:rsidRPr="00E442BE" w:rsidRDefault="00A32DAA" w:rsidP="00346567">
      <w:pPr>
        <w:rPr>
          <w:rFonts w:ascii="Arial" w:hAnsi="Arial" w:cs="Arial"/>
          <w:bCs/>
          <w:caps/>
          <w:szCs w:val="20"/>
        </w:rPr>
      </w:pPr>
    </w:p>
    <w:p w14:paraId="5158FDE1" w14:textId="77777777" w:rsidR="00CD5B56" w:rsidRPr="00E442BE" w:rsidRDefault="00CD5B56" w:rsidP="00346567">
      <w:pPr>
        <w:rPr>
          <w:rFonts w:ascii="Arial" w:hAnsi="Arial" w:cs="Arial"/>
          <w:bCs/>
          <w:caps/>
          <w:szCs w:val="20"/>
        </w:rPr>
      </w:pPr>
    </w:p>
    <w:p w14:paraId="5E10921A" w14:textId="77777777" w:rsidR="00CD5B56" w:rsidRPr="00E442BE" w:rsidRDefault="00CD5B56" w:rsidP="00346567">
      <w:pPr>
        <w:rPr>
          <w:rFonts w:ascii="Arial" w:hAnsi="Arial" w:cs="Arial"/>
          <w:bCs/>
          <w:caps/>
          <w:szCs w:val="20"/>
        </w:rPr>
      </w:pPr>
    </w:p>
    <w:p w14:paraId="3CC1E8D4" w14:textId="77777777" w:rsidR="00ED3B4D" w:rsidRDefault="00ED3B4D" w:rsidP="00346567">
      <w:pPr>
        <w:rPr>
          <w:rFonts w:ascii="Arial" w:hAnsi="Arial" w:cs="Arial"/>
          <w:bCs/>
          <w:caps/>
          <w:szCs w:val="20"/>
        </w:rPr>
      </w:pPr>
    </w:p>
    <w:p w14:paraId="760DF0BE" w14:textId="77777777" w:rsidR="00AA4731" w:rsidRDefault="00AA4731" w:rsidP="00346567">
      <w:pPr>
        <w:rPr>
          <w:rFonts w:ascii="Arial" w:hAnsi="Arial" w:cs="Arial"/>
          <w:bCs/>
          <w:caps/>
          <w:szCs w:val="20"/>
        </w:rPr>
      </w:pPr>
    </w:p>
    <w:p w14:paraId="0FD9A02A" w14:textId="77777777" w:rsidR="00EA7ACA" w:rsidRDefault="00EA7ACA" w:rsidP="00346567">
      <w:pPr>
        <w:rPr>
          <w:rFonts w:ascii="Arial" w:hAnsi="Arial" w:cs="Arial"/>
          <w:bCs/>
          <w:caps/>
          <w:szCs w:val="20"/>
        </w:rPr>
      </w:pPr>
    </w:p>
    <w:p w14:paraId="2AE2178B" w14:textId="77777777" w:rsidR="00EA7ACA" w:rsidRDefault="00EA7ACA" w:rsidP="00346567">
      <w:pPr>
        <w:rPr>
          <w:rFonts w:ascii="Arial" w:hAnsi="Arial" w:cs="Arial"/>
          <w:bCs/>
          <w:caps/>
          <w:szCs w:val="20"/>
        </w:rPr>
      </w:pPr>
    </w:p>
    <w:p w14:paraId="3EADF062" w14:textId="7B99259A" w:rsidR="00EA7ACA" w:rsidRPr="001C7815" w:rsidRDefault="001C7815" w:rsidP="00346567">
      <w:pPr>
        <w:jc w:val="center"/>
        <w:rPr>
          <w:rFonts w:ascii="Arial" w:hAnsi="Arial" w:cs="Arial"/>
          <w:bCs/>
          <w:caps/>
          <w:sz w:val="20"/>
          <w:szCs w:val="20"/>
        </w:rPr>
      </w:pPr>
      <w:r w:rsidRPr="001C7815">
        <w:rPr>
          <w:rFonts w:ascii="Arial" w:hAnsi="Arial" w:cs="Arial"/>
          <w:bCs/>
          <w:caps/>
          <w:sz w:val="20"/>
          <w:szCs w:val="20"/>
        </w:rPr>
        <w:t>0</w:t>
      </w:r>
      <w:r w:rsidR="00207F54">
        <w:rPr>
          <w:rFonts w:ascii="Arial" w:hAnsi="Arial" w:cs="Arial"/>
          <w:bCs/>
          <w:caps/>
          <w:sz w:val="20"/>
          <w:szCs w:val="20"/>
        </w:rPr>
        <w:t>5</w:t>
      </w:r>
      <w:r w:rsidR="00200EAB" w:rsidRPr="001C7815">
        <w:rPr>
          <w:rFonts w:ascii="Arial" w:hAnsi="Arial" w:cs="Arial"/>
          <w:bCs/>
          <w:caps/>
          <w:sz w:val="20"/>
          <w:szCs w:val="20"/>
        </w:rPr>
        <w:t>/20</w:t>
      </w:r>
      <w:r w:rsidR="00FA20EA" w:rsidRPr="001C7815">
        <w:rPr>
          <w:rFonts w:ascii="Arial" w:hAnsi="Arial" w:cs="Arial"/>
          <w:bCs/>
          <w:caps/>
          <w:sz w:val="20"/>
          <w:szCs w:val="20"/>
        </w:rPr>
        <w:t>2</w:t>
      </w:r>
      <w:r w:rsidR="00D5422A" w:rsidRPr="001C7815">
        <w:rPr>
          <w:rFonts w:ascii="Arial" w:hAnsi="Arial" w:cs="Arial"/>
          <w:bCs/>
          <w:caps/>
          <w:sz w:val="20"/>
          <w:szCs w:val="20"/>
        </w:rPr>
        <w:t>4</w:t>
      </w:r>
    </w:p>
    <w:p w14:paraId="31EBC4FB" w14:textId="77777777" w:rsidR="00EA7ACA" w:rsidRDefault="00EA7ACA" w:rsidP="00F31336">
      <w:pPr>
        <w:pStyle w:val="Bezriadkovania"/>
        <w:jc w:val="center"/>
        <w:rPr>
          <w:rFonts w:ascii="Arial" w:hAnsi="Arial" w:cs="Arial"/>
          <w:b/>
          <w:sz w:val="24"/>
          <w:szCs w:val="24"/>
        </w:rPr>
      </w:pPr>
    </w:p>
    <w:p w14:paraId="767C46C1" w14:textId="2407BBAB" w:rsidR="00EA7ACA" w:rsidRPr="00070B91" w:rsidRDefault="00F31336" w:rsidP="00070B91">
      <w:pPr>
        <w:pStyle w:val="Bezriadkovania"/>
        <w:jc w:val="center"/>
        <w:rPr>
          <w:rFonts w:ascii="Arial" w:hAnsi="Arial" w:cs="Arial"/>
          <w:b/>
          <w:sz w:val="24"/>
          <w:szCs w:val="24"/>
        </w:rPr>
      </w:pPr>
      <w:r>
        <w:rPr>
          <w:rFonts w:ascii="Arial" w:hAnsi="Arial" w:cs="Arial"/>
          <w:b/>
          <w:sz w:val="24"/>
          <w:szCs w:val="24"/>
        </w:rPr>
        <w:t>OBSAH SÚŤAŽNÝCH PODKLADOV</w:t>
      </w:r>
    </w:p>
    <w:p w14:paraId="18B36209" w14:textId="77777777" w:rsidR="0013088E" w:rsidRPr="00F31336" w:rsidRDefault="00215EB5" w:rsidP="00C86E0E">
      <w:pPr>
        <w:pStyle w:val="Bezriadkovania"/>
        <w:jc w:val="both"/>
        <w:rPr>
          <w:rFonts w:ascii="Arial" w:hAnsi="Arial" w:cs="Arial"/>
          <w:b/>
          <w:sz w:val="24"/>
          <w:szCs w:val="24"/>
        </w:rPr>
      </w:pPr>
      <w:r w:rsidRPr="00E442BE">
        <w:rPr>
          <w:rFonts w:ascii="Arial" w:hAnsi="Arial" w:cs="Arial"/>
          <w:b/>
          <w:sz w:val="28"/>
        </w:rPr>
        <w:fldChar w:fldCharType="begin"/>
      </w:r>
      <w:r w:rsidR="00BE5276" w:rsidRPr="00F31336">
        <w:rPr>
          <w:rFonts w:ascii="Arial" w:hAnsi="Arial" w:cs="Arial"/>
          <w:b/>
          <w:sz w:val="28"/>
        </w:rPr>
        <w:instrText xml:space="preserve"> TOC \o "1-3" \n \h \z \u </w:instrText>
      </w:r>
      <w:r w:rsidRPr="00E442BE">
        <w:rPr>
          <w:rFonts w:ascii="Arial" w:hAnsi="Arial" w:cs="Arial"/>
          <w:b/>
          <w:sz w:val="28"/>
        </w:rPr>
        <w:fldChar w:fldCharType="separate"/>
      </w:r>
    </w:p>
    <w:p w14:paraId="34C4B9EE" w14:textId="77777777" w:rsidR="0013088E" w:rsidRDefault="00F15E38" w:rsidP="00C86E0E">
      <w:pPr>
        <w:pStyle w:val="Bezriadkovania"/>
        <w:jc w:val="both"/>
        <w:rPr>
          <w:rStyle w:val="Hypertextovprepojenie"/>
          <w:rFonts w:ascii="Arial" w:hAnsi="Arial" w:cs="Arial"/>
          <w:b/>
          <w:sz w:val="24"/>
        </w:rPr>
      </w:pPr>
      <w:hyperlink w:anchor="_Toc528243854" w:history="1">
        <w:r w:rsidR="00BA19E4">
          <w:rPr>
            <w:rStyle w:val="Hypertextovprepojenie"/>
            <w:rFonts w:ascii="Arial" w:hAnsi="Arial" w:cs="Arial"/>
            <w:b/>
            <w:sz w:val="24"/>
          </w:rPr>
          <w:t xml:space="preserve">A.1 </w:t>
        </w:r>
        <w:r w:rsidR="0013088E" w:rsidRPr="00F31336">
          <w:rPr>
            <w:rStyle w:val="Hypertextovprepojenie"/>
            <w:rFonts w:ascii="Arial" w:hAnsi="Arial" w:cs="Arial"/>
            <w:b/>
            <w:sz w:val="24"/>
          </w:rPr>
          <w:t>POKYNY PRE UCHÁDZAČOV</w:t>
        </w:r>
      </w:hyperlink>
    </w:p>
    <w:p w14:paraId="7A1D9DF3" w14:textId="77777777" w:rsidR="00F31336" w:rsidRPr="00F31336" w:rsidRDefault="00F31336" w:rsidP="00C86E0E">
      <w:pPr>
        <w:pStyle w:val="Bezriadkovania"/>
        <w:jc w:val="both"/>
        <w:rPr>
          <w:rFonts w:ascii="Arial" w:eastAsiaTheme="minorEastAsia" w:hAnsi="Arial" w:cs="Arial"/>
          <w:b/>
          <w:sz w:val="24"/>
          <w:lang w:eastAsia="sk-SK"/>
        </w:rPr>
      </w:pPr>
    </w:p>
    <w:p w14:paraId="5D415FD9" w14:textId="77777777" w:rsidR="0013088E" w:rsidRDefault="00F15E38" w:rsidP="00C86E0E">
      <w:pPr>
        <w:pStyle w:val="Bezriadkovania"/>
        <w:jc w:val="both"/>
        <w:rPr>
          <w:rStyle w:val="Hypertextovprepojenie"/>
          <w:rFonts w:ascii="Arial" w:hAnsi="Arial" w:cs="Arial"/>
          <w:b/>
          <w:sz w:val="20"/>
          <w:szCs w:val="20"/>
        </w:rPr>
      </w:pPr>
      <w:hyperlink w:anchor="_Toc528243855" w:history="1">
        <w:r w:rsidR="0013088E" w:rsidRPr="00F31336">
          <w:rPr>
            <w:rStyle w:val="Hypertextovprepojenie"/>
            <w:rFonts w:ascii="Arial" w:hAnsi="Arial" w:cs="Arial"/>
            <w:b/>
            <w:sz w:val="20"/>
            <w:szCs w:val="20"/>
          </w:rPr>
          <w:t>Časť I.</w:t>
        </w:r>
      </w:hyperlink>
    </w:p>
    <w:p w14:paraId="3006E951" w14:textId="77777777" w:rsidR="00F31336" w:rsidRPr="00F31336" w:rsidRDefault="00F31336" w:rsidP="00C86E0E">
      <w:pPr>
        <w:pStyle w:val="Bezriadkovania"/>
        <w:jc w:val="both"/>
        <w:rPr>
          <w:rFonts w:ascii="Arial" w:eastAsiaTheme="minorEastAsia" w:hAnsi="Arial" w:cs="Arial"/>
          <w:b/>
          <w:sz w:val="20"/>
          <w:szCs w:val="20"/>
          <w:lang w:eastAsia="sk-SK"/>
        </w:rPr>
      </w:pPr>
    </w:p>
    <w:p w14:paraId="143187F8" w14:textId="77777777" w:rsidR="0013088E" w:rsidRDefault="00F15E38" w:rsidP="00C86E0E">
      <w:pPr>
        <w:pStyle w:val="Bezriadkovania"/>
        <w:jc w:val="both"/>
        <w:rPr>
          <w:rStyle w:val="Hypertextovprepojenie"/>
          <w:rFonts w:ascii="Arial" w:hAnsi="Arial" w:cs="Arial"/>
          <w:b/>
          <w:sz w:val="20"/>
          <w:szCs w:val="20"/>
        </w:rPr>
      </w:pPr>
      <w:hyperlink w:anchor="_Toc528243856" w:history="1">
        <w:r w:rsidR="0013088E" w:rsidRPr="00F31336">
          <w:rPr>
            <w:rStyle w:val="Hypertextovprepojenie"/>
            <w:rFonts w:ascii="Arial" w:hAnsi="Arial" w:cs="Arial"/>
            <w:b/>
            <w:sz w:val="20"/>
            <w:szCs w:val="20"/>
          </w:rPr>
          <w:t>Všeobecné informácie</w:t>
        </w:r>
      </w:hyperlink>
    </w:p>
    <w:p w14:paraId="4B39E9C5" w14:textId="77777777" w:rsidR="00F31336" w:rsidRPr="00F31336" w:rsidRDefault="00F31336" w:rsidP="00C86E0E">
      <w:pPr>
        <w:pStyle w:val="Bezriadkovania"/>
        <w:jc w:val="both"/>
        <w:rPr>
          <w:rFonts w:ascii="Arial" w:eastAsiaTheme="minorEastAsia" w:hAnsi="Arial" w:cs="Arial"/>
          <w:b/>
          <w:sz w:val="20"/>
          <w:szCs w:val="20"/>
          <w:lang w:eastAsia="sk-SK"/>
        </w:rPr>
      </w:pPr>
    </w:p>
    <w:p w14:paraId="07C9F8A5" w14:textId="77777777" w:rsidR="0013088E" w:rsidRPr="00F31336" w:rsidRDefault="00F15E38" w:rsidP="00C86E0E">
      <w:pPr>
        <w:pStyle w:val="Bezriadkovania"/>
        <w:jc w:val="both"/>
        <w:rPr>
          <w:rFonts w:ascii="Arial" w:eastAsiaTheme="minorEastAsia" w:hAnsi="Arial" w:cs="Arial"/>
          <w:noProof/>
          <w:sz w:val="20"/>
          <w:szCs w:val="20"/>
          <w:lang w:eastAsia="sk-SK"/>
        </w:rPr>
      </w:pPr>
      <w:hyperlink w:anchor="_Toc528243857" w:history="1">
        <w:r w:rsidR="0013088E" w:rsidRPr="00F31336">
          <w:rPr>
            <w:rStyle w:val="Hypertextovprepojenie"/>
            <w:rFonts w:ascii="Arial" w:hAnsi="Arial" w:cs="Arial"/>
            <w:noProof/>
            <w:sz w:val="20"/>
            <w:szCs w:val="20"/>
          </w:rPr>
          <w:t>1</w:t>
        </w:r>
        <w:r w:rsidR="0013088E" w:rsidRPr="00F31336">
          <w:rPr>
            <w:rFonts w:ascii="Arial" w:eastAsiaTheme="minorEastAsia" w:hAnsi="Arial" w:cs="Arial"/>
            <w:noProof/>
            <w:sz w:val="20"/>
            <w:szCs w:val="20"/>
            <w:lang w:eastAsia="sk-SK"/>
          </w:rPr>
          <w:tab/>
        </w:r>
        <w:r w:rsidR="0013088E" w:rsidRPr="00F31336">
          <w:rPr>
            <w:rStyle w:val="Hypertextovprepojenie"/>
            <w:rFonts w:ascii="Arial" w:hAnsi="Arial" w:cs="Arial"/>
            <w:noProof/>
            <w:sz w:val="20"/>
            <w:szCs w:val="20"/>
          </w:rPr>
          <w:t>Identifikácia verejného obstarávateľa</w:t>
        </w:r>
      </w:hyperlink>
    </w:p>
    <w:p w14:paraId="6A548FC1" w14:textId="77777777" w:rsidR="0013088E" w:rsidRPr="00F31336" w:rsidRDefault="00F15E38" w:rsidP="00C86E0E">
      <w:pPr>
        <w:pStyle w:val="Bezriadkovania"/>
        <w:jc w:val="both"/>
        <w:rPr>
          <w:rFonts w:ascii="Arial" w:eastAsiaTheme="minorEastAsia" w:hAnsi="Arial" w:cs="Arial"/>
          <w:noProof/>
          <w:sz w:val="20"/>
          <w:szCs w:val="20"/>
          <w:lang w:eastAsia="sk-SK"/>
        </w:rPr>
      </w:pPr>
      <w:hyperlink w:anchor="_Toc528243858" w:history="1">
        <w:r w:rsidR="0013088E" w:rsidRPr="00F31336">
          <w:rPr>
            <w:rStyle w:val="Hypertextovprepojenie"/>
            <w:rFonts w:ascii="Arial" w:hAnsi="Arial" w:cs="Arial"/>
            <w:noProof/>
            <w:sz w:val="20"/>
            <w:szCs w:val="20"/>
          </w:rPr>
          <w:t>2</w:t>
        </w:r>
        <w:r w:rsidR="0013088E" w:rsidRPr="00F31336">
          <w:rPr>
            <w:rFonts w:ascii="Arial" w:eastAsiaTheme="minorEastAsia" w:hAnsi="Arial" w:cs="Arial"/>
            <w:noProof/>
            <w:sz w:val="20"/>
            <w:szCs w:val="20"/>
            <w:lang w:eastAsia="sk-SK"/>
          </w:rPr>
          <w:tab/>
        </w:r>
        <w:r w:rsidR="0013088E" w:rsidRPr="00F31336">
          <w:rPr>
            <w:rStyle w:val="Hypertextovprepojenie"/>
            <w:rFonts w:ascii="Arial" w:hAnsi="Arial" w:cs="Arial"/>
            <w:noProof/>
            <w:sz w:val="20"/>
            <w:szCs w:val="20"/>
          </w:rPr>
          <w:t>Predmet zákazky</w:t>
        </w:r>
      </w:hyperlink>
    </w:p>
    <w:p w14:paraId="491BD9B2" w14:textId="77777777" w:rsidR="0013088E" w:rsidRPr="00F31336" w:rsidRDefault="00F15E38" w:rsidP="00C86E0E">
      <w:pPr>
        <w:pStyle w:val="Bezriadkovania"/>
        <w:jc w:val="both"/>
        <w:rPr>
          <w:rFonts w:ascii="Arial" w:eastAsiaTheme="minorEastAsia" w:hAnsi="Arial" w:cs="Arial"/>
          <w:noProof/>
          <w:sz w:val="20"/>
          <w:szCs w:val="20"/>
          <w:lang w:eastAsia="sk-SK"/>
        </w:rPr>
      </w:pPr>
      <w:hyperlink w:anchor="_Toc528243859" w:history="1">
        <w:r w:rsidR="0013088E" w:rsidRPr="00F31336">
          <w:rPr>
            <w:rStyle w:val="Hypertextovprepojenie"/>
            <w:rFonts w:ascii="Arial" w:hAnsi="Arial" w:cs="Arial"/>
            <w:noProof/>
            <w:sz w:val="20"/>
            <w:szCs w:val="20"/>
          </w:rPr>
          <w:t>3</w:t>
        </w:r>
        <w:r w:rsidR="0013088E" w:rsidRPr="00F31336">
          <w:rPr>
            <w:rFonts w:ascii="Arial" w:eastAsiaTheme="minorEastAsia" w:hAnsi="Arial" w:cs="Arial"/>
            <w:noProof/>
            <w:sz w:val="20"/>
            <w:szCs w:val="20"/>
            <w:lang w:eastAsia="sk-SK"/>
          </w:rPr>
          <w:tab/>
        </w:r>
        <w:r w:rsidR="0013088E" w:rsidRPr="00F31336">
          <w:rPr>
            <w:rStyle w:val="Hypertextovprepojenie"/>
            <w:rFonts w:ascii="Arial" w:hAnsi="Arial" w:cs="Arial"/>
            <w:noProof/>
            <w:sz w:val="20"/>
            <w:szCs w:val="20"/>
          </w:rPr>
          <w:t>Rozdelenie predmetu zákazky</w:t>
        </w:r>
      </w:hyperlink>
    </w:p>
    <w:p w14:paraId="4C7B61CC" w14:textId="77777777" w:rsidR="0013088E" w:rsidRPr="00F31336" w:rsidRDefault="00F15E38" w:rsidP="00C86E0E">
      <w:pPr>
        <w:pStyle w:val="Bezriadkovania"/>
        <w:jc w:val="both"/>
        <w:rPr>
          <w:rFonts w:ascii="Arial" w:eastAsiaTheme="minorEastAsia" w:hAnsi="Arial" w:cs="Arial"/>
          <w:noProof/>
          <w:sz w:val="20"/>
          <w:szCs w:val="20"/>
          <w:lang w:eastAsia="sk-SK"/>
        </w:rPr>
      </w:pPr>
      <w:hyperlink w:anchor="_Toc528243860" w:history="1">
        <w:r w:rsidR="0013088E" w:rsidRPr="00F31336">
          <w:rPr>
            <w:rStyle w:val="Hypertextovprepojenie"/>
            <w:rFonts w:ascii="Arial" w:hAnsi="Arial" w:cs="Arial"/>
            <w:noProof/>
            <w:sz w:val="20"/>
            <w:szCs w:val="20"/>
          </w:rPr>
          <w:t>4</w:t>
        </w:r>
        <w:r w:rsidR="0013088E" w:rsidRPr="00F31336">
          <w:rPr>
            <w:rFonts w:ascii="Arial" w:eastAsiaTheme="minorEastAsia" w:hAnsi="Arial" w:cs="Arial"/>
            <w:noProof/>
            <w:sz w:val="20"/>
            <w:szCs w:val="20"/>
            <w:lang w:eastAsia="sk-SK"/>
          </w:rPr>
          <w:tab/>
        </w:r>
        <w:r w:rsidR="0013088E" w:rsidRPr="00F31336">
          <w:rPr>
            <w:rStyle w:val="Hypertextovprepojenie"/>
            <w:rFonts w:ascii="Arial" w:hAnsi="Arial" w:cs="Arial"/>
            <w:noProof/>
            <w:sz w:val="20"/>
            <w:szCs w:val="20"/>
          </w:rPr>
          <w:t>Variantné riešenie</w:t>
        </w:r>
      </w:hyperlink>
    </w:p>
    <w:p w14:paraId="3463AAAC" w14:textId="77777777" w:rsidR="0013088E" w:rsidRPr="00F31336" w:rsidRDefault="00F15E38" w:rsidP="00C86E0E">
      <w:pPr>
        <w:pStyle w:val="Bezriadkovania"/>
        <w:jc w:val="both"/>
        <w:rPr>
          <w:rFonts w:ascii="Arial" w:eastAsiaTheme="minorEastAsia" w:hAnsi="Arial" w:cs="Arial"/>
          <w:noProof/>
          <w:sz w:val="20"/>
          <w:szCs w:val="20"/>
          <w:lang w:eastAsia="sk-SK"/>
        </w:rPr>
      </w:pPr>
      <w:hyperlink w:anchor="_Toc528243861" w:history="1">
        <w:r w:rsidR="0013088E" w:rsidRPr="00F31336">
          <w:rPr>
            <w:rStyle w:val="Hypertextovprepojenie"/>
            <w:rFonts w:ascii="Arial" w:hAnsi="Arial" w:cs="Arial"/>
            <w:noProof/>
            <w:sz w:val="20"/>
            <w:szCs w:val="20"/>
          </w:rPr>
          <w:t>5</w:t>
        </w:r>
        <w:r w:rsidR="0013088E" w:rsidRPr="00F31336">
          <w:rPr>
            <w:rFonts w:ascii="Arial" w:eastAsiaTheme="minorEastAsia" w:hAnsi="Arial" w:cs="Arial"/>
            <w:noProof/>
            <w:sz w:val="20"/>
            <w:szCs w:val="20"/>
            <w:lang w:eastAsia="sk-SK"/>
          </w:rPr>
          <w:tab/>
        </w:r>
        <w:r w:rsidR="0013088E" w:rsidRPr="00F31336">
          <w:rPr>
            <w:rStyle w:val="Hypertextovprepojenie"/>
            <w:rFonts w:ascii="Arial" w:hAnsi="Arial" w:cs="Arial"/>
            <w:noProof/>
            <w:sz w:val="20"/>
            <w:szCs w:val="20"/>
          </w:rPr>
          <w:t>Miesto a termín plnenia predmetu zákazky</w:t>
        </w:r>
      </w:hyperlink>
    </w:p>
    <w:p w14:paraId="6E9760F9" w14:textId="77777777" w:rsidR="0013088E" w:rsidRPr="00F31336" w:rsidRDefault="00F15E38" w:rsidP="00C86E0E">
      <w:pPr>
        <w:pStyle w:val="Bezriadkovania"/>
        <w:jc w:val="both"/>
        <w:rPr>
          <w:rFonts w:ascii="Arial" w:eastAsiaTheme="minorEastAsia" w:hAnsi="Arial" w:cs="Arial"/>
          <w:noProof/>
          <w:sz w:val="20"/>
          <w:szCs w:val="20"/>
          <w:lang w:eastAsia="sk-SK"/>
        </w:rPr>
      </w:pPr>
      <w:hyperlink w:anchor="_Toc528243862" w:history="1">
        <w:r w:rsidR="0013088E" w:rsidRPr="00F31336">
          <w:rPr>
            <w:rStyle w:val="Hypertextovprepojenie"/>
            <w:rFonts w:ascii="Arial" w:hAnsi="Arial" w:cs="Arial"/>
            <w:noProof/>
            <w:sz w:val="20"/>
            <w:szCs w:val="20"/>
          </w:rPr>
          <w:t>6</w:t>
        </w:r>
        <w:r w:rsidR="0013088E" w:rsidRPr="00F31336">
          <w:rPr>
            <w:rFonts w:ascii="Arial" w:eastAsiaTheme="minorEastAsia" w:hAnsi="Arial" w:cs="Arial"/>
            <w:noProof/>
            <w:sz w:val="20"/>
            <w:szCs w:val="20"/>
            <w:lang w:eastAsia="sk-SK"/>
          </w:rPr>
          <w:tab/>
        </w:r>
        <w:r w:rsidR="0013088E" w:rsidRPr="00F31336">
          <w:rPr>
            <w:rStyle w:val="Hypertextovprepojenie"/>
            <w:rFonts w:ascii="Arial" w:hAnsi="Arial" w:cs="Arial"/>
            <w:noProof/>
            <w:sz w:val="20"/>
            <w:szCs w:val="20"/>
          </w:rPr>
          <w:t>Zdroj finančných prostriedkov</w:t>
        </w:r>
      </w:hyperlink>
    </w:p>
    <w:p w14:paraId="40701E27" w14:textId="77777777" w:rsidR="0013088E" w:rsidRPr="00F31336" w:rsidRDefault="00F15E38" w:rsidP="00C86E0E">
      <w:pPr>
        <w:pStyle w:val="Bezriadkovania"/>
        <w:jc w:val="both"/>
        <w:rPr>
          <w:rFonts w:ascii="Arial" w:eastAsiaTheme="minorEastAsia" w:hAnsi="Arial" w:cs="Arial"/>
          <w:noProof/>
          <w:sz w:val="20"/>
          <w:szCs w:val="20"/>
          <w:lang w:eastAsia="sk-SK"/>
        </w:rPr>
      </w:pPr>
      <w:hyperlink w:anchor="_Toc528243863" w:history="1">
        <w:r w:rsidR="0013088E" w:rsidRPr="00F31336">
          <w:rPr>
            <w:rStyle w:val="Hypertextovprepojenie"/>
            <w:rFonts w:ascii="Arial" w:hAnsi="Arial" w:cs="Arial"/>
            <w:noProof/>
            <w:sz w:val="20"/>
            <w:szCs w:val="20"/>
          </w:rPr>
          <w:t>7</w:t>
        </w:r>
        <w:r w:rsidR="0013088E" w:rsidRPr="00F31336">
          <w:rPr>
            <w:rFonts w:ascii="Arial" w:eastAsiaTheme="minorEastAsia" w:hAnsi="Arial" w:cs="Arial"/>
            <w:noProof/>
            <w:sz w:val="20"/>
            <w:szCs w:val="20"/>
            <w:lang w:eastAsia="sk-SK"/>
          </w:rPr>
          <w:tab/>
        </w:r>
        <w:r w:rsidR="00290316">
          <w:rPr>
            <w:rStyle w:val="Hypertextovprepojenie"/>
            <w:rFonts w:ascii="Arial" w:hAnsi="Arial" w:cs="Arial"/>
            <w:noProof/>
            <w:sz w:val="20"/>
            <w:szCs w:val="20"/>
          </w:rPr>
          <w:t>Typ Z</w:t>
        </w:r>
        <w:r w:rsidR="0013088E" w:rsidRPr="00F31336">
          <w:rPr>
            <w:rStyle w:val="Hypertextovprepojenie"/>
            <w:rFonts w:ascii="Arial" w:hAnsi="Arial" w:cs="Arial"/>
            <w:noProof/>
            <w:sz w:val="20"/>
            <w:szCs w:val="20"/>
          </w:rPr>
          <w:t>mluvy</w:t>
        </w:r>
      </w:hyperlink>
    </w:p>
    <w:p w14:paraId="28419503" w14:textId="77777777" w:rsidR="0013088E" w:rsidRDefault="00F15E38" w:rsidP="00C86E0E">
      <w:pPr>
        <w:pStyle w:val="Bezriadkovania"/>
        <w:jc w:val="both"/>
        <w:rPr>
          <w:rStyle w:val="Hypertextovprepojenie"/>
          <w:rFonts w:ascii="Arial" w:hAnsi="Arial" w:cs="Arial"/>
          <w:noProof/>
          <w:sz w:val="20"/>
          <w:szCs w:val="20"/>
        </w:rPr>
      </w:pPr>
      <w:hyperlink w:anchor="_Toc528243864" w:history="1">
        <w:r w:rsidR="0013088E" w:rsidRPr="00F31336">
          <w:rPr>
            <w:rStyle w:val="Hypertextovprepojenie"/>
            <w:rFonts w:ascii="Arial" w:hAnsi="Arial" w:cs="Arial"/>
            <w:noProof/>
            <w:sz w:val="20"/>
            <w:szCs w:val="20"/>
          </w:rPr>
          <w:t>8</w:t>
        </w:r>
        <w:r w:rsidR="0013088E" w:rsidRPr="00F31336">
          <w:rPr>
            <w:rFonts w:ascii="Arial" w:eastAsiaTheme="minorEastAsia" w:hAnsi="Arial" w:cs="Arial"/>
            <w:noProof/>
            <w:sz w:val="20"/>
            <w:szCs w:val="20"/>
            <w:lang w:eastAsia="sk-SK"/>
          </w:rPr>
          <w:tab/>
        </w:r>
        <w:r w:rsidR="0013088E" w:rsidRPr="00F31336">
          <w:rPr>
            <w:rStyle w:val="Hypertextovprepojenie"/>
            <w:rFonts w:ascii="Arial" w:hAnsi="Arial" w:cs="Arial"/>
            <w:noProof/>
            <w:sz w:val="20"/>
            <w:szCs w:val="20"/>
          </w:rPr>
          <w:t>Lehota viazanosti ponuky</w:t>
        </w:r>
      </w:hyperlink>
    </w:p>
    <w:p w14:paraId="76FE5B92" w14:textId="77777777" w:rsidR="00F31336" w:rsidRPr="00F31336" w:rsidRDefault="00F31336" w:rsidP="00C86E0E">
      <w:pPr>
        <w:pStyle w:val="Bezriadkovania"/>
        <w:jc w:val="both"/>
        <w:rPr>
          <w:rFonts w:ascii="Arial" w:eastAsiaTheme="minorEastAsia" w:hAnsi="Arial" w:cs="Arial"/>
          <w:noProof/>
          <w:sz w:val="20"/>
          <w:szCs w:val="20"/>
          <w:lang w:eastAsia="sk-SK"/>
        </w:rPr>
      </w:pPr>
    </w:p>
    <w:p w14:paraId="170BD4D2" w14:textId="77777777" w:rsidR="0013088E" w:rsidRDefault="00F15E38" w:rsidP="00C86E0E">
      <w:pPr>
        <w:pStyle w:val="Bezriadkovania"/>
        <w:jc w:val="both"/>
        <w:rPr>
          <w:rStyle w:val="Hypertextovprepojenie"/>
          <w:rFonts w:ascii="Arial" w:hAnsi="Arial" w:cs="Arial"/>
          <w:b/>
          <w:sz w:val="20"/>
          <w:szCs w:val="20"/>
        </w:rPr>
      </w:pPr>
      <w:hyperlink w:anchor="_Toc528243865" w:history="1">
        <w:r w:rsidR="0013088E" w:rsidRPr="00F31336">
          <w:rPr>
            <w:rStyle w:val="Hypertextovprepojenie"/>
            <w:rFonts w:ascii="Arial" w:hAnsi="Arial" w:cs="Arial"/>
            <w:b/>
            <w:sz w:val="20"/>
            <w:szCs w:val="20"/>
          </w:rPr>
          <w:t>Časť II.</w:t>
        </w:r>
      </w:hyperlink>
    </w:p>
    <w:p w14:paraId="3BF03B9B" w14:textId="77777777" w:rsidR="00F31336" w:rsidRPr="00F31336" w:rsidRDefault="00F31336" w:rsidP="00C86E0E">
      <w:pPr>
        <w:pStyle w:val="Bezriadkovania"/>
        <w:jc w:val="both"/>
        <w:rPr>
          <w:rFonts w:ascii="Arial" w:eastAsiaTheme="minorEastAsia" w:hAnsi="Arial" w:cs="Arial"/>
          <w:b/>
          <w:sz w:val="20"/>
          <w:szCs w:val="20"/>
          <w:lang w:eastAsia="sk-SK"/>
        </w:rPr>
      </w:pPr>
    </w:p>
    <w:p w14:paraId="0A2B6F72" w14:textId="77777777" w:rsidR="0013088E" w:rsidRPr="00F31336" w:rsidRDefault="00F15E38" w:rsidP="00C86E0E">
      <w:pPr>
        <w:pStyle w:val="Bezriadkovania"/>
        <w:jc w:val="both"/>
        <w:rPr>
          <w:rFonts w:ascii="Arial" w:eastAsiaTheme="minorEastAsia" w:hAnsi="Arial" w:cs="Arial"/>
          <w:b/>
          <w:sz w:val="20"/>
          <w:szCs w:val="20"/>
          <w:lang w:eastAsia="sk-SK"/>
        </w:rPr>
      </w:pPr>
      <w:hyperlink w:anchor="_Toc528243866" w:history="1">
        <w:r w:rsidR="0013088E" w:rsidRPr="00F31336">
          <w:rPr>
            <w:rStyle w:val="Hypertextovprepojenie"/>
            <w:rFonts w:ascii="Arial" w:hAnsi="Arial" w:cs="Arial"/>
            <w:b/>
            <w:sz w:val="20"/>
            <w:szCs w:val="20"/>
          </w:rPr>
          <w:t>Komunikácia a vysvetľovanie</w:t>
        </w:r>
      </w:hyperlink>
    </w:p>
    <w:p w14:paraId="3F5F1C7D" w14:textId="77777777" w:rsidR="0013088E" w:rsidRPr="00F31336" w:rsidRDefault="00F15E38" w:rsidP="00C86E0E">
      <w:pPr>
        <w:pStyle w:val="Bezriadkovania"/>
        <w:jc w:val="both"/>
        <w:rPr>
          <w:rFonts w:ascii="Arial" w:eastAsiaTheme="minorEastAsia" w:hAnsi="Arial" w:cs="Arial"/>
          <w:noProof/>
          <w:sz w:val="20"/>
          <w:szCs w:val="20"/>
          <w:lang w:eastAsia="sk-SK"/>
        </w:rPr>
      </w:pPr>
      <w:hyperlink w:anchor="_Toc528243867" w:history="1">
        <w:r w:rsidR="0013088E" w:rsidRPr="00F31336">
          <w:rPr>
            <w:rStyle w:val="Hypertextovprepojenie"/>
            <w:rFonts w:ascii="Arial" w:hAnsi="Arial" w:cs="Arial"/>
            <w:noProof/>
            <w:sz w:val="20"/>
            <w:szCs w:val="20"/>
          </w:rPr>
          <w:t>9</w:t>
        </w:r>
        <w:r w:rsidR="0013088E" w:rsidRPr="00F31336">
          <w:rPr>
            <w:rFonts w:ascii="Arial" w:eastAsiaTheme="minorEastAsia" w:hAnsi="Arial" w:cs="Arial"/>
            <w:noProof/>
            <w:sz w:val="20"/>
            <w:szCs w:val="20"/>
            <w:lang w:eastAsia="sk-SK"/>
          </w:rPr>
          <w:tab/>
        </w:r>
        <w:r w:rsidR="0013088E" w:rsidRPr="00F31336">
          <w:rPr>
            <w:rStyle w:val="Hypertextovprepojenie"/>
            <w:rFonts w:ascii="Arial" w:hAnsi="Arial" w:cs="Arial"/>
            <w:noProof/>
            <w:sz w:val="20"/>
            <w:szCs w:val="20"/>
          </w:rPr>
          <w:t>Komunikácia medzi verejným obstarávateľom a záujemcami/uchádzačmi</w:t>
        </w:r>
      </w:hyperlink>
    </w:p>
    <w:p w14:paraId="3ED4CA77" w14:textId="77777777" w:rsidR="0013088E" w:rsidRPr="00F31336" w:rsidRDefault="00F15E38" w:rsidP="00C86E0E">
      <w:pPr>
        <w:pStyle w:val="Bezriadkovania"/>
        <w:jc w:val="both"/>
        <w:rPr>
          <w:rFonts w:ascii="Arial" w:eastAsiaTheme="minorEastAsia" w:hAnsi="Arial" w:cs="Arial"/>
          <w:noProof/>
          <w:sz w:val="20"/>
          <w:szCs w:val="20"/>
          <w:lang w:eastAsia="sk-SK"/>
        </w:rPr>
      </w:pPr>
      <w:hyperlink w:anchor="_Toc528243868" w:history="1">
        <w:r w:rsidR="0013088E" w:rsidRPr="00F31336">
          <w:rPr>
            <w:rStyle w:val="Hypertextovprepojenie"/>
            <w:rFonts w:ascii="Arial" w:hAnsi="Arial" w:cs="Arial"/>
            <w:noProof/>
            <w:sz w:val="20"/>
            <w:szCs w:val="20"/>
          </w:rPr>
          <w:t>10</w:t>
        </w:r>
        <w:r w:rsidR="0013088E" w:rsidRPr="00F31336">
          <w:rPr>
            <w:rFonts w:ascii="Arial" w:eastAsiaTheme="minorEastAsia" w:hAnsi="Arial" w:cs="Arial"/>
            <w:noProof/>
            <w:sz w:val="20"/>
            <w:szCs w:val="20"/>
            <w:lang w:eastAsia="sk-SK"/>
          </w:rPr>
          <w:tab/>
        </w:r>
        <w:r w:rsidR="0013088E" w:rsidRPr="00F31336">
          <w:rPr>
            <w:rStyle w:val="Hypertextovprepojenie"/>
            <w:rFonts w:ascii="Arial" w:hAnsi="Arial" w:cs="Arial"/>
            <w:noProof/>
            <w:sz w:val="20"/>
            <w:szCs w:val="20"/>
          </w:rPr>
          <w:t>Vysvetlenie informácií</w:t>
        </w:r>
      </w:hyperlink>
    </w:p>
    <w:p w14:paraId="04681605" w14:textId="77777777" w:rsidR="0013088E" w:rsidRDefault="00F15E38" w:rsidP="00C86E0E">
      <w:pPr>
        <w:pStyle w:val="Bezriadkovania"/>
        <w:jc w:val="both"/>
        <w:rPr>
          <w:rStyle w:val="Hypertextovprepojenie"/>
          <w:rFonts w:ascii="Arial" w:hAnsi="Arial" w:cs="Arial"/>
          <w:noProof/>
          <w:sz w:val="20"/>
          <w:szCs w:val="20"/>
        </w:rPr>
      </w:pPr>
      <w:hyperlink w:anchor="_Toc528243869" w:history="1">
        <w:r w:rsidR="0013088E" w:rsidRPr="00F31336">
          <w:rPr>
            <w:rStyle w:val="Hypertextovprepojenie"/>
            <w:rFonts w:ascii="Arial" w:hAnsi="Arial" w:cs="Arial"/>
            <w:noProof/>
            <w:sz w:val="20"/>
            <w:szCs w:val="20"/>
          </w:rPr>
          <w:t>11</w:t>
        </w:r>
        <w:r w:rsidR="0013088E" w:rsidRPr="00F31336">
          <w:rPr>
            <w:rFonts w:ascii="Arial" w:eastAsiaTheme="minorEastAsia" w:hAnsi="Arial" w:cs="Arial"/>
            <w:noProof/>
            <w:sz w:val="20"/>
            <w:szCs w:val="20"/>
            <w:lang w:eastAsia="sk-SK"/>
          </w:rPr>
          <w:tab/>
        </w:r>
        <w:r w:rsidR="0013088E" w:rsidRPr="00F31336">
          <w:rPr>
            <w:rStyle w:val="Hypertextovprepojenie"/>
            <w:rFonts w:ascii="Arial" w:hAnsi="Arial" w:cs="Arial"/>
            <w:noProof/>
            <w:sz w:val="20"/>
            <w:szCs w:val="20"/>
          </w:rPr>
          <w:t xml:space="preserve">Obhliadka miesta </w:t>
        </w:r>
        <w:r w:rsidR="00B24B70">
          <w:rPr>
            <w:rStyle w:val="Hypertextovprepojenie"/>
            <w:rFonts w:ascii="Arial" w:hAnsi="Arial" w:cs="Arial"/>
            <w:noProof/>
            <w:sz w:val="20"/>
            <w:szCs w:val="20"/>
          </w:rPr>
          <w:t>plnenia</w:t>
        </w:r>
        <w:r w:rsidR="0013088E" w:rsidRPr="00F31336">
          <w:rPr>
            <w:rStyle w:val="Hypertextovprepojenie"/>
            <w:rFonts w:ascii="Arial" w:hAnsi="Arial" w:cs="Arial"/>
            <w:noProof/>
            <w:sz w:val="20"/>
            <w:szCs w:val="20"/>
          </w:rPr>
          <w:t xml:space="preserve"> predmetu zákazky</w:t>
        </w:r>
      </w:hyperlink>
    </w:p>
    <w:p w14:paraId="282168AD" w14:textId="77777777" w:rsidR="00F31336" w:rsidRPr="00F31336" w:rsidRDefault="00F31336" w:rsidP="00C86E0E">
      <w:pPr>
        <w:pStyle w:val="Bezriadkovania"/>
        <w:jc w:val="both"/>
        <w:rPr>
          <w:rFonts w:ascii="Arial" w:eastAsiaTheme="minorEastAsia" w:hAnsi="Arial" w:cs="Arial"/>
          <w:noProof/>
          <w:sz w:val="20"/>
          <w:szCs w:val="20"/>
          <w:lang w:eastAsia="sk-SK"/>
        </w:rPr>
      </w:pPr>
    </w:p>
    <w:p w14:paraId="24B98ACB" w14:textId="77777777" w:rsidR="0013088E" w:rsidRDefault="00F15E38" w:rsidP="00C86E0E">
      <w:pPr>
        <w:pStyle w:val="Bezriadkovania"/>
        <w:jc w:val="both"/>
        <w:rPr>
          <w:rStyle w:val="Hypertextovprepojenie"/>
          <w:rFonts w:ascii="Arial" w:hAnsi="Arial" w:cs="Arial"/>
          <w:b/>
          <w:sz w:val="20"/>
          <w:szCs w:val="20"/>
        </w:rPr>
      </w:pPr>
      <w:hyperlink w:anchor="_Toc528243870" w:history="1">
        <w:r w:rsidR="0013088E" w:rsidRPr="00F31336">
          <w:rPr>
            <w:rStyle w:val="Hypertextovprepojenie"/>
            <w:rFonts w:ascii="Arial" w:hAnsi="Arial" w:cs="Arial"/>
            <w:b/>
            <w:sz w:val="20"/>
            <w:szCs w:val="20"/>
          </w:rPr>
          <w:t>Časť III.</w:t>
        </w:r>
      </w:hyperlink>
    </w:p>
    <w:p w14:paraId="7D0E4E55" w14:textId="77777777" w:rsidR="00F31336" w:rsidRPr="00F31336" w:rsidRDefault="00F31336" w:rsidP="00C86E0E">
      <w:pPr>
        <w:pStyle w:val="Bezriadkovania"/>
        <w:jc w:val="both"/>
        <w:rPr>
          <w:rFonts w:ascii="Arial" w:eastAsiaTheme="minorEastAsia" w:hAnsi="Arial" w:cs="Arial"/>
          <w:b/>
          <w:sz w:val="20"/>
          <w:szCs w:val="20"/>
          <w:lang w:eastAsia="sk-SK"/>
        </w:rPr>
      </w:pPr>
    </w:p>
    <w:p w14:paraId="28E002C0" w14:textId="77777777" w:rsidR="0013088E" w:rsidRPr="00F31336" w:rsidRDefault="00F15E38" w:rsidP="00C86E0E">
      <w:pPr>
        <w:pStyle w:val="Bezriadkovania"/>
        <w:jc w:val="both"/>
        <w:rPr>
          <w:rFonts w:ascii="Arial" w:eastAsiaTheme="minorEastAsia" w:hAnsi="Arial" w:cs="Arial"/>
          <w:b/>
          <w:sz w:val="20"/>
          <w:szCs w:val="20"/>
          <w:lang w:eastAsia="sk-SK"/>
        </w:rPr>
      </w:pPr>
      <w:hyperlink w:anchor="_Toc528243871" w:history="1">
        <w:r w:rsidR="0013088E" w:rsidRPr="00F31336">
          <w:rPr>
            <w:rStyle w:val="Hypertextovprepojenie"/>
            <w:rFonts w:ascii="Arial" w:hAnsi="Arial" w:cs="Arial"/>
            <w:b/>
            <w:sz w:val="20"/>
            <w:szCs w:val="20"/>
          </w:rPr>
          <w:t>Príprava ponuky</w:t>
        </w:r>
      </w:hyperlink>
    </w:p>
    <w:p w14:paraId="34D63A92" w14:textId="77777777" w:rsidR="0013088E" w:rsidRPr="00F31336" w:rsidRDefault="00F15E38" w:rsidP="00C86E0E">
      <w:pPr>
        <w:pStyle w:val="Bezriadkovania"/>
        <w:jc w:val="both"/>
        <w:rPr>
          <w:rFonts w:ascii="Arial" w:eastAsiaTheme="minorEastAsia" w:hAnsi="Arial" w:cs="Arial"/>
          <w:noProof/>
          <w:sz w:val="20"/>
          <w:szCs w:val="20"/>
          <w:lang w:eastAsia="sk-SK"/>
        </w:rPr>
      </w:pPr>
      <w:hyperlink w:anchor="_Toc528243872" w:history="1">
        <w:r w:rsidR="0013088E" w:rsidRPr="00F31336">
          <w:rPr>
            <w:rStyle w:val="Hypertextovprepojenie"/>
            <w:rFonts w:ascii="Arial" w:hAnsi="Arial" w:cs="Arial"/>
            <w:noProof/>
            <w:sz w:val="20"/>
            <w:szCs w:val="20"/>
          </w:rPr>
          <w:t>12</w:t>
        </w:r>
        <w:r w:rsidR="0013088E" w:rsidRPr="00F31336">
          <w:rPr>
            <w:rFonts w:ascii="Arial" w:eastAsiaTheme="minorEastAsia" w:hAnsi="Arial" w:cs="Arial"/>
            <w:noProof/>
            <w:sz w:val="20"/>
            <w:szCs w:val="20"/>
            <w:lang w:eastAsia="sk-SK"/>
          </w:rPr>
          <w:tab/>
        </w:r>
        <w:r w:rsidR="0013088E" w:rsidRPr="00F31336">
          <w:rPr>
            <w:rStyle w:val="Hypertextovprepojenie"/>
            <w:rFonts w:ascii="Arial" w:hAnsi="Arial" w:cs="Arial"/>
            <w:noProof/>
            <w:sz w:val="20"/>
            <w:szCs w:val="20"/>
          </w:rPr>
          <w:t>Forma a spôsob predkladania ponuky</w:t>
        </w:r>
      </w:hyperlink>
    </w:p>
    <w:p w14:paraId="1991BD12" w14:textId="77777777" w:rsidR="0013088E" w:rsidRPr="00F31336" w:rsidRDefault="00F15E38" w:rsidP="00C86E0E">
      <w:pPr>
        <w:pStyle w:val="Bezriadkovania"/>
        <w:jc w:val="both"/>
        <w:rPr>
          <w:rFonts w:ascii="Arial" w:eastAsiaTheme="minorEastAsia" w:hAnsi="Arial" w:cs="Arial"/>
          <w:noProof/>
          <w:sz w:val="20"/>
          <w:szCs w:val="20"/>
          <w:lang w:eastAsia="sk-SK"/>
        </w:rPr>
      </w:pPr>
      <w:hyperlink w:anchor="_Toc528243873" w:history="1">
        <w:r w:rsidR="0013088E" w:rsidRPr="00F31336">
          <w:rPr>
            <w:rStyle w:val="Hypertextovprepojenie"/>
            <w:rFonts w:ascii="Arial" w:hAnsi="Arial" w:cs="Arial"/>
            <w:noProof/>
            <w:sz w:val="20"/>
            <w:szCs w:val="20"/>
          </w:rPr>
          <w:t>13</w:t>
        </w:r>
        <w:r w:rsidR="0013088E" w:rsidRPr="00F31336">
          <w:rPr>
            <w:rFonts w:ascii="Arial" w:eastAsiaTheme="minorEastAsia" w:hAnsi="Arial" w:cs="Arial"/>
            <w:noProof/>
            <w:sz w:val="20"/>
            <w:szCs w:val="20"/>
            <w:lang w:eastAsia="sk-SK"/>
          </w:rPr>
          <w:tab/>
        </w:r>
        <w:r w:rsidR="0013088E" w:rsidRPr="00F31336">
          <w:rPr>
            <w:rStyle w:val="Hypertextovprepojenie"/>
            <w:rFonts w:ascii="Arial" w:hAnsi="Arial" w:cs="Arial"/>
            <w:noProof/>
            <w:sz w:val="20"/>
            <w:szCs w:val="20"/>
          </w:rPr>
          <w:t>Jazyk ponuky</w:t>
        </w:r>
      </w:hyperlink>
    </w:p>
    <w:p w14:paraId="070F20B4" w14:textId="77777777" w:rsidR="0013088E" w:rsidRPr="00F31336" w:rsidRDefault="00F15E38" w:rsidP="00C86E0E">
      <w:pPr>
        <w:pStyle w:val="Bezriadkovania"/>
        <w:jc w:val="both"/>
        <w:rPr>
          <w:rFonts w:ascii="Arial" w:eastAsiaTheme="minorEastAsia" w:hAnsi="Arial" w:cs="Arial"/>
          <w:noProof/>
          <w:sz w:val="20"/>
          <w:szCs w:val="20"/>
          <w:lang w:eastAsia="sk-SK"/>
        </w:rPr>
      </w:pPr>
      <w:hyperlink w:anchor="_Toc528243874" w:history="1">
        <w:r w:rsidR="0013088E" w:rsidRPr="00F31336">
          <w:rPr>
            <w:rStyle w:val="Hypertextovprepojenie"/>
            <w:rFonts w:ascii="Arial" w:hAnsi="Arial" w:cs="Arial"/>
            <w:noProof/>
            <w:sz w:val="20"/>
            <w:szCs w:val="20"/>
          </w:rPr>
          <w:t>14</w:t>
        </w:r>
        <w:r w:rsidR="0013088E" w:rsidRPr="00F31336">
          <w:rPr>
            <w:rFonts w:ascii="Arial" w:eastAsiaTheme="minorEastAsia" w:hAnsi="Arial" w:cs="Arial"/>
            <w:noProof/>
            <w:sz w:val="20"/>
            <w:szCs w:val="20"/>
            <w:lang w:eastAsia="sk-SK"/>
          </w:rPr>
          <w:tab/>
        </w:r>
        <w:r w:rsidR="0013088E" w:rsidRPr="00F31336">
          <w:rPr>
            <w:rStyle w:val="Hypertextovprepojenie"/>
            <w:rFonts w:ascii="Arial" w:hAnsi="Arial" w:cs="Arial"/>
            <w:noProof/>
            <w:sz w:val="20"/>
            <w:szCs w:val="20"/>
          </w:rPr>
          <w:t>Mena a ceny uvádzané v ponuke</w:t>
        </w:r>
      </w:hyperlink>
    </w:p>
    <w:p w14:paraId="6A663F9A" w14:textId="77777777" w:rsidR="0013088E" w:rsidRPr="00F31336" w:rsidRDefault="00F15E38" w:rsidP="00C86E0E">
      <w:pPr>
        <w:pStyle w:val="Bezriadkovania"/>
        <w:jc w:val="both"/>
        <w:rPr>
          <w:rFonts w:ascii="Arial" w:eastAsiaTheme="minorEastAsia" w:hAnsi="Arial" w:cs="Arial"/>
          <w:noProof/>
          <w:sz w:val="20"/>
          <w:szCs w:val="20"/>
          <w:lang w:eastAsia="sk-SK"/>
        </w:rPr>
      </w:pPr>
      <w:hyperlink w:anchor="_Toc528243875" w:history="1">
        <w:r w:rsidR="0013088E" w:rsidRPr="00F31336">
          <w:rPr>
            <w:rStyle w:val="Hypertextovprepojenie"/>
            <w:rFonts w:ascii="Arial" w:hAnsi="Arial" w:cs="Arial"/>
            <w:noProof/>
            <w:sz w:val="20"/>
            <w:szCs w:val="20"/>
          </w:rPr>
          <w:t>15</w:t>
        </w:r>
        <w:r w:rsidR="0013088E" w:rsidRPr="00F31336">
          <w:rPr>
            <w:rFonts w:ascii="Arial" w:eastAsiaTheme="minorEastAsia" w:hAnsi="Arial" w:cs="Arial"/>
            <w:noProof/>
            <w:sz w:val="20"/>
            <w:szCs w:val="20"/>
            <w:lang w:eastAsia="sk-SK"/>
          </w:rPr>
          <w:tab/>
        </w:r>
        <w:r w:rsidR="0013088E" w:rsidRPr="00F31336">
          <w:rPr>
            <w:rStyle w:val="Hypertextovprepojenie"/>
            <w:rFonts w:ascii="Arial" w:hAnsi="Arial" w:cs="Arial"/>
            <w:noProof/>
            <w:sz w:val="20"/>
            <w:szCs w:val="20"/>
          </w:rPr>
          <w:t>Zábezpeka</w:t>
        </w:r>
      </w:hyperlink>
    </w:p>
    <w:p w14:paraId="6FA2E935" w14:textId="77777777" w:rsidR="0013088E" w:rsidRPr="00F31336" w:rsidRDefault="00F15E38" w:rsidP="00C86E0E">
      <w:pPr>
        <w:pStyle w:val="Bezriadkovania"/>
        <w:jc w:val="both"/>
        <w:rPr>
          <w:rFonts w:ascii="Arial" w:eastAsiaTheme="minorEastAsia" w:hAnsi="Arial" w:cs="Arial"/>
          <w:noProof/>
          <w:sz w:val="20"/>
          <w:szCs w:val="20"/>
          <w:lang w:eastAsia="sk-SK"/>
        </w:rPr>
      </w:pPr>
      <w:hyperlink w:anchor="_Toc528243876" w:history="1">
        <w:r w:rsidR="0013088E" w:rsidRPr="00F31336">
          <w:rPr>
            <w:rStyle w:val="Hypertextovprepojenie"/>
            <w:rFonts w:ascii="Arial" w:hAnsi="Arial" w:cs="Arial"/>
            <w:noProof/>
            <w:sz w:val="20"/>
            <w:szCs w:val="20"/>
          </w:rPr>
          <w:t>16</w:t>
        </w:r>
        <w:r w:rsidR="0013088E" w:rsidRPr="00F31336">
          <w:rPr>
            <w:rFonts w:ascii="Arial" w:eastAsiaTheme="minorEastAsia" w:hAnsi="Arial" w:cs="Arial"/>
            <w:noProof/>
            <w:sz w:val="20"/>
            <w:szCs w:val="20"/>
            <w:lang w:eastAsia="sk-SK"/>
          </w:rPr>
          <w:tab/>
        </w:r>
        <w:r w:rsidR="0013088E" w:rsidRPr="00F31336">
          <w:rPr>
            <w:rStyle w:val="Hypertextovprepojenie"/>
            <w:rFonts w:ascii="Arial" w:hAnsi="Arial" w:cs="Arial"/>
            <w:noProof/>
            <w:sz w:val="20"/>
            <w:szCs w:val="20"/>
          </w:rPr>
          <w:t>Obsah ponuky</w:t>
        </w:r>
      </w:hyperlink>
    </w:p>
    <w:p w14:paraId="57D99688" w14:textId="77777777" w:rsidR="0013088E" w:rsidRDefault="00F15E38" w:rsidP="00C86E0E">
      <w:pPr>
        <w:pStyle w:val="Bezriadkovania"/>
        <w:jc w:val="both"/>
        <w:rPr>
          <w:rStyle w:val="Hypertextovprepojenie"/>
          <w:rFonts w:ascii="Arial" w:hAnsi="Arial" w:cs="Arial"/>
          <w:noProof/>
          <w:sz w:val="20"/>
          <w:szCs w:val="20"/>
        </w:rPr>
      </w:pPr>
      <w:hyperlink w:anchor="_Toc528243877" w:history="1">
        <w:r w:rsidR="0013088E" w:rsidRPr="00F31336">
          <w:rPr>
            <w:rStyle w:val="Hypertextovprepojenie"/>
            <w:rFonts w:ascii="Arial" w:hAnsi="Arial" w:cs="Arial"/>
            <w:noProof/>
            <w:sz w:val="20"/>
            <w:szCs w:val="20"/>
          </w:rPr>
          <w:t>17</w:t>
        </w:r>
        <w:r w:rsidR="0013088E" w:rsidRPr="00F31336">
          <w:rPr>
            <w:rFonts w:ascii="Arial" w:eastAsiaTheme="minorEastAsia" w:hAnsi="Arial" w:cs="Arial"/>
            <w:noProof/>
            <w:sz w:val="20"/>
            <w:szCs w:val="20"/>
            <w:lang w:eastAsia="sk-SK"/>
          </w:rPr>
          <w:tab/>
        </w:r>
        <w:r w:rsidR="0013088E" w:rsidRPr="00F31336">
          <w:rPr>
            <w:rStyle w:val="Hypertextovprepojenie"/>
            <w:rFonts w:ascii="Arial" w:hAnsi="Arial" w:cs="Arial"/>
            <w:noProof/>
            <w:sz w:val="20"/>
            <w:szCs w:val="20"/>
          </w:rPr>
          <w:t>Náklady na prípravu ponuky</w:t>
        </w:r>
      </w:hyperlink>
    </w:p>
    <w:p w14:paraId="5170B80C" w14:textId="77777777" w:rsidR="00F31336" w:rsidRPr="00F31336" w:rsidRDefault="00F31336" w:rsidP="00C86E0E">
      <w:pPr>
        <w:pStyle w:val="Bezriadkovania"/>
        <w:jc w:val="both"/>
        <w:rPr>
          <w:rFonts w:ascii="Arial" w:eastAsiaTheme="minorEastAsia" w:hAnsi="Arial" w:cs="Arial"/>
          <w:noProof/>
          <w:sz w:val="20"/>
          <w:szCs w:val="20"/>
          <w:lang w:eastAsia="sk-SK"/>
        </w:rPr>
      </w:pPr>
    </w:p>
    <w:p w14:paraId="6C5179A0" w14:textId="77777777" w:rsidR="0013088E" w:rsidRDefault="00F15E38" w:rsidP="00C86E0E">
      <w:pPr>
        <w:pStyle w:val="Bezriadkovania"/>
        <w:jc w:val="both"/>
        <w:rPr>
          <w:rStyle w:val="Hypertextovprepojenie"/>
          <w:rFonts w:ascii="Arial" w:hAnsi="Arial" w:cs="Arial"/>
          <w:b/>
          <w:sz w:val="20"/>
          <w:szCs w:val="20"/>
        </w:rPr>
      </w:pPr>
      <w:hyperlink w:anchor="_Toc528243878" w:history="1">
        <w:r w:rsidR="0013088E" w:rsidRPr="00F31336">
          <w:rPr>
            <w:rStyle w:val="Hypertextovprepojenie"/>
            <w:rFonts w:ascii="Arial" w:hAnsi="Arial" w:cs="Arial"/>
            <w:b/>
            <w:sz w:val="20"/>
            <w:szCs w:val="20"/>
          </w:rPr>
          <w:t>Časť IV.</w:t>
        </w:r>
      </w:hyperlink>
    </w:p>
    <w:p w14:paraId="0CB3E417" w14:textId="77777777" w:rsidR="00F31336" w:rsidRPr="00F31336" w:rsidRDefault="00F31336" w:rsidP="00C86E0E">
      <w:pPr>
        <w:pStyle w:val="Bezriadkovania"/>
        <w:jc w:val="both"/>
        <w:rPr>
          <w:rFonts w:ascii="Arial" w:eastAsiaTheme="minorEastAsia" w:hAnsi="Arial" w:cs="Arial"/>
          <w:b/>
          <w:sz w:val="20"/>
          <w:szCs w:val="20"/>
          <w:lang w:eastAsia="sk-SK"/>
        </w:rPr>
      </w:pPr>
    </w:p>
    <w:p w14:paraId="6C420EA9" w14:textId="77777777" w:rsidR="0013088E" w:rsidRPr="00F31336" w:rsidRDefault="00F15E38" w:rsidP="00C86E0E">
      <w:pPr>
        <w:pStyle w:val="Bezriadkovania"/>
        <w:jc w:val="both"/>
        <w:rPr>
          <w:rFonts w:ascii="Arial" w:eastAsiaTheme="minorEastAsia" w:hAnsi="Arial" w:cs="Arial"/>
          <w:b/>
          <w:sz w:val="20"/>
          <w:szCs w:val="20"/>
          <w:lang w:eastAsia="sk-SK"/>
        </w:rPr>
      </w:pPr>
      <w:hyperlink w:anchor="_Toc528243879" w:history="1">
        <w:r w:rsidR="0013088E" w:rsidRPr="00F31336">
          <w:rPr>
            <w:rStyle w:val="Hypertextovprepojenie"/>
            <w:rFonts w:ascii="Arial" w:hAnsi="Arial" w:cs="Arial"/>
            <w:b/>
            <w:sz w:val="20"/>
            <w:szCs w:val="20"/>
          </w:rPr>
          <w:t>Predkladanie ponuky</w:t>
        </w:r>
      </w:hyperlink>
    </w:p>
    <w:p w14:paraId="3D394E19" w14:textId="77777777" w:rsidR="0013088E" w:rsidRPr="00F31336" w:rsidRDefault="00F15E38" w:rsidP="00C86E0E">
      <w:pPr>
        <w:pStyle w:val="Bezriadkovania"/>
        <w:jc w:val="both"/>
        <w:rPr>
          <w:rFonts w:ascii="Arial" w:eastAsiaTheme="minorEastAsia" w:hAnsi="Arial" w:cs="Arial"/>
          <w:noProof/>
          <w:sz w:val="20"/>
          <w:szCs w:val="20"/>
          <w:lang w:eastAsia="sk-SK"/>
        </w:rPr>
      </w:pPr>
      <w:hyperlink w:anchor="_Toc528243880" w:history="1">
        <w:r w:rsidR="0013088E" w:rsidRPr="00F31336">
          <w:rPr>
            <w:rStyle w:val="Hypertextovprepojenie"/>
            <w:rFonts w:ascii="Arial" w:hAnsi="Arial" w:cs="Arial"/>
            <w:noProof/>
            <w:sz w:val="20"/>
            <w:szCs w:val="20"/>
          </w:rPr>
          <w:t>18</w:t>
        </w:r>
        <w:r w:rsidR="0013088E" w:rsidRPr="00F31336">
          <w:rPr>
            <w:rFonts w:ascii="Arial" w:eastAsiaTheme="minorEastAsia" w:hAnsi="Arial" w:cs="Arial"/>
            <w:noProof/>
            <w:sz w:val="20"/>
            <w:szCs w:val="20"/>
            <w:lang w:eastAsia="sk-SK"/>
          </w:rPr>
          <w:tab/>
        </w:r>
        <w:r w:rsidR="0013088E" w:rsidRPr="00F31336">
          <w:rPr>
            <w:rStyle w:val="Hypertextovprepojenie"/>
            <w:rFonts w:ascii="Arial" w:hAnsi="Arial" w:cs="Arial"/>
            <w:noProof/>
            <w:sz w:val="20"/>
            <w:szCs w:val="20"/>
          </w:rPr>
          <w:t>Predloženie ponuky</w:t>
        </w:r>
      </w:hyperlink>
    </w:p>
    <w:p w14:paraId="5A75F3B7" w14:textId="77777777" w:rsidR="0013088E" w:rsidRPr="00F31336" w:rsidRDefault="00F15E38" w:rsidP="00C86E0E">
      <w:pPr>
        <w:pStyle w:val="Bezriadkovania"/>
        <w:jc w:val="both"/>
        <w:rPr>
          <w:rFonts w:ascii="Arial" w:eastAsiaTheme="minorEastAsia" w:hAnsi="Arial" w:cs="Arial"/>
          <w:noProof/>
          <w:sz w:val="20"/>
          <w:szCs w:val="20"/>
          <w:lang w:eastAsia="sk-SK"/>
        </w:rPr>
      </w:pPr>
      <w:hyperlink w:anchor="_Toc528243881" w:history="1">
        <w:r w:rsidR="0013088E" w:rsidRPr="00F31336">
          <w:rPr>
            <w:rStyle w:val="Hypertextovprepojenie"/>
            <w:rFonts w:ascii="Arial" w:hAnsi="Arial" w:cs="Arial"/>
            <w:noProof/>
            <w:sz w:val="20"/>
            <w:szCs w:val="20"/>
          </w:rPr>
          <w:t>19</w:t>
        </w:r>
        <w:r w:rsidR="0013088E" w:rsidRPr="00F31336">
          <w:rPr>
            <w:rFonts w:ascii="Arial" w:eastAsiaTheme="minorEastAsia" w:hAnsi="Arial" w:cs="Arial"/>
            <w:noProof/>
            <w:sz w:val="20"/>
            <w:szCs w:val="20"/>
            <w:lang w:eastAsia="sk-SK"/>
          </w:rPr>
          <w:tab/>
        </w:r>
        <w:r w:rsidR="0013088E" w:rsidRPr="00F31336">
          <w:rPr>
            <w:rStyle w:val="Hypertextovprepojenie"/>
            <w:rFonts w:ascii="Arial" w:hAnsi="Arial" w:cs="Arial"/>
            <w:noProof/>
            <w:sz w:val="20"/>
            <w:szCs w:val="20"/>
          </w:rPr>
          <w:t>Registrácia a autentifikácia uchádzača</w:t>
        </w:r>
      </w:hyperlink>
    </w:p>
    <w:p w14:paraId="7A139D20" w14:textId="77777777" w:rsidR="0013088E" w:rsidRPr="00F31336" w:rsidRDefault="00F15E38" w:rsidP="00C86E0E">
      <w:pPr>
        <w:pStyle w:val="Bezriadkovania"/>
        <w:jc w:val="both"/>
        <w:rPr>
          <w:rFonts w:ascii="Arial" w:eastAsiaTheme="minorEastAsia" w:hAnsi="Arial" w:cs="Arial"/>
          <w:noProof/>
          <w:sz w:val="20"/>
          <w:szCs w:val="20"/>
          <w:lang w:eastAsia="sk-SK"/>
        </w:rPr>
      </w:pPr>
      <w:hyperlink w:anchor="_Toc528243882" w:history="1">
        <w:r w:rsidR="0013088E" w:rsidRPr="00F31336">
          <w:rPr>
            <w:rStyle w:val="Hypertextovprepojenie"/>
            <w:rFonts w:ascii="Arial" w:hAnsi="Arial" w:cs="Arial"/>
            <w:noProof/>
            <w:sz w:val="20"/>
            <w:szCs w:val="20"/>
          </w:rPr>
          <w:t>20</w:t>
        </w:r>
        <w:r w:rsidR="0013088E" w:rsidRPr="00F31336">
          <w:rPr>
            <w:rFonts w:ascii="Arial" w:eastAsiaTheme="minorEastAsia" w:hAnsi="Arial" w:cs="Arial"/>
            <w:noProof/>
            <w:sz w:val="20"/>
            <w:szCs w:val="20"/>
            <w:lang w:eastAsia="sk-SK"/>
          </w:rPr>
          <w:tab/>
        </w:r>
        <w:r w:rsidR="0013088E" w:rsidRPr="00F31336">
          <w:rPr>
            <w:rStyle w:val="Hypertextovprepojenie"/>
            <w:rFonts w:ascii="Arial" w:hAnsi="Arial" w:cs="Arial"/>
            <w:noProof/>
            <w:sz w:val="20"/>
            <w:szCs w:val="20"/>
          </w:rPr>
          <w:t>Lehota na predkladanie ponuky</w:t>
        </w:r>
      </w:hyperlink>
    </w:p>
    <w:p w14:paraId="5D7FD92C" w14:textId="77777777" w:rsidR="0013088E" w:rsidRDefault="00F15E38" w:rsidP="00C86E0E">
      <w:pPr>
        <w:pStyle w:val="Bezriadkovania"/>
        <w:jc w:val="both"/>
        <w:rPr>
          <w:rStyle w:val="Hypertextovprepojenie"/>
          <w:rFonts w:ascii="Arial" w:hAnsi="Arial" w:cs="Arial"/>
          <w:noProof/>
          <w:sz w:val="20"/>
          <w:szCs w:val="20"/>
        </w:rPr>
      </w:pPr>
      <w:hyperlink w:anchor="_Toc528243883" w:history="1">
        <w:r w:rsidR="0013088E" w:rsidRPr="00F31336">
          <w:rPr>
            <w:rStyle w:val="Hypertextovprepojenie"/>
            <w:rFonts w:ascii="Arial" w:hAnsi="Arial" w:cs="Arial"/>
            <w:noProof/>
            <w:sz w:val="20"/>
            <w:szCs w:val="20"/>
          </w:rPr>
          <w:t>21</w:t>
        </w:r>
        <w:r w:rsidR="0013088E" w:rsidRPr="00F31336">
          <w:rPr>
            <w:rFonts w:ascii="Arial" w:eastAsiaTheme="minorEastAsia" w:hAnsi="Arial" w:cs="Arial"/>
            <w:noProof/>
            <w:sz w:val="20"/>
            <w:szCs w:val="20"/>
            <w:lang w:eastAsia="sk-SK"/>
          </w:rPr>
          <w:tab/>
        </w:r>
        <w:r w:rsidR="0013088E" w:rsidRPr="00F31336">
          <w:rPr>
            <w:rStyle w:val="Hypertextovprepojenie"/>
            <w:rFonts w:ascii="Arial" w:hAnsi="Arial" w:cs="Arial"/>
            <w:noProof/>
            <w:sz w:val="20"/>
            <w:szCs w:val="20"/>
          </w:rPr>
          <w:t>Doplnenie, zmena a odvolanie ponuky</w:t>
        </w:r>
      </w:hyperlink>
    </w:p>
    <w:p w14:paraId="0CBB5344" w14:textId="77777777" w:rsidR="00F31336" w:rsidRPr="00F31336" w:rsidRDefault="00F31336" w:rsidP="00C86E0E">
      <w:pPr>
        <w:pStyle w:val="Bezriadkovania"/>
        <w:jc w:val="both"/>
        <w:rPr>
          <w:rFonts w:ascii="Arial" w:eastAsiaTheme="minorEastAsia" w:hAnsi="Arial" w:cs="Arial"/>
          <w:noProof/>
          <w:sz w:val="20"/>
          <w:szCs w:val="20"/>
          <w:lang w:eastAsia="sk-SK"/>
        </w:rPr>
      </w:pPr>
    </w:p>
    <w:p w14:paraId="097608DC" w14:textId="77777777" w:rsidR="0013088E" w:rsidRDefault="00F15E38" w:rsidP="00C86E0E">
      <w:pPr>
        <w:pStyle w:val="Bezriadkovania"/>
        <w:jc w:val="both"/>
        <w:rPr>
          <w:rStyle w:val="Hypertextovprepojenie"/>
          <w:rFonts w:ascii="Arial" w:hAnsi="Arial" w:cs="Arial"/>
          <w:b/>
          <w:sz w:val="20"/>
          <w:szCs w:val="20"/>
        </w:rPr>
      </w:pPr>
      <w:hyperlink w:anchor="_Toc528243884" w:history="1">
        <w:r w:rsidR="0013088E" w:rsidRPr="00F31336">
          <w:rPr>
            <w:rStyle w:val="Hypertextovprepojenie"/>
            <w:rFonts w:ascii="Arial" w:hAnsi="Arial" w:cs="Arial"/>
            <w:b/>
            <w:sz w:val="20"/>
            <w:szCs w:val="20"/>
          </w:rPr>
          <w:t>Časť V.</w:t>
        </w:r>
      </w:hyperlink>
    </w:p>
    <w:p w14:paraId="103E9965" w14:textId="77777777" w:rsidR="00F31336" w:rsidRPr="00F31336" w:rsidRDefault="00F31336" w:rsidP="00C86E0E">
      <w:pPr>
        <w:pStyle w:val="Bezriadkovania"/>
        <w:jc w:val="both"/>
        <w:rPr>
          <w:rFonts w:ascii="Arial" w:eastAsiaTheme="minorEastAsia" w:hAnsi="Arial" w:cs="Arial"/>
          <w:b/>
          <w:sz w:val="20"/>
          <w:szCs w:val="20"/>
          <w:lang w:eastAsia="sk-SK"/>
        </w:rPr>
      </w:pPr>
    </w:p>
    <w:p w14:paraId="4C8F7761" w14:textId="77777777" w:rsidR="0013088E" w:rsidRPr="00F31336" w:rsidRDefault="00F15E38" w:rsidP="00C86E0E">
      <w:pPr>
        <w:pStyle w:val="Bezriadkovania"/>
        <w:jc w:val="both"/>
        <w:rPr>
          <w:rFonts w:ascii="Arial" w:eastAsiaTheme="minorEastAsia" w:hAnsi="Arial" w:cs="Arial"/>
          <w:b/>
          <w:sz w:val="20"/>
          <w:szCs w:val="20"/>
          <w:lang w:eastAsia="sk-SK"/>
        </w:rPr>
      </w:pPr>
      <w:hyperlink w:anchor="_Toc528243885" w:history="1">
        <w:r w:rsidR="0013088E" w:rsidRPr="00F31336">
          <w:rPr>
            <w:rStyle w:val="Hypertextovprepojenie"/>
            <w:rFonts w:ascii="Arial" w:hAnsi="Arial" w:cs="Arial"/>
            <w:b/>
            <w:sz w:val="20"/>
            <w:szCs w:val="20"/>
          </w:rPr>
          <w:t>Otváranie a vyhodnotenie ponúk</w:t>
        </w:r>
      </w:hyperlink>
    </w:p>
    <w:p w14:paraId="36E3AD37" w14:textId="77777777" w:rsidR="0013088E" w:rsidRPr="00F31336" w:rsidRDefault="00F15E38" w:rsidP="00C86E0E">
      <w:pPr>
        <w:pStyle w:val="Bezriadkovania"/>
        <w:jc w:val="both"/>
        <w:rPr>
          <w:rFonts w:ascii="Arial" w:eastAsiaTheme="minorEastAsia" w:hAnsi="Arial" w:cs="Arial"/>
          <w:noProof/>
          <w:sz w:val="20"/>
          <w:szCs w:val="20"/>
          <w:lang w:eastAsia="sk-SK"/>
        </w:rPr>
      </w:pPr>
      <w:hyperlink w:anchor="_Toc528243886" w:history="1">
        <w:r w:rsidR="0013088E" w:rsidRPr="00F31336">
          <w:rPr>
            <w:rStyle w:val="Hypertextovprepojenie"/>
            <w:rFonts w:ascii="Arial" w:hAnsi="Arial" w:cs="Arial"/>
            <w:noProof/>
            <w:sz w:val="20"/>
            <w:szCs w:val="20"/>
          </w:rPr>
          <w:t>22</w:t>
        </w:r>
        <w:r w:rsidR="0013088E" w:rsidRPr="00F31336">
          <w:rPr>
            <w:rFonts w:ascii="Arial" w:eastAsiaTheme="minorEastAsia" w:hAnsi="Arial" w:cs="Arial"/>
            <w:noProof/>
            <w:sz w:val="20"/>
            <w:szCs w:val="20"/>
            <w:lang w:eastAsia="sk-SK"/>
          </w:rPr>
          <w:tab/>
        </w:r>
        <w:r w:rsidR="0013088E" w:rsidRPr="00F31336">
          <w:rPr>
            <w:rStyle w:val="Hypertextovprepojenie"/>
            <w:rFonts w:ascii="Arial" w:hAnsi="Arial" w:cs="Arial"/>
            <w:noProof/>
            <w:sz w:val="20"/>
            <w:szCs w:val="20"/>
          </w:rPr>
          <w:t>Otváranie ponúk</w:t>
        </w:r>
      </w:hyperlink>
    </w:p>
    <w:p w14:paraId="5778DCD0" w14:textId="77777777" w:rsidR="0013088E" w:rsidRPr="00F31336" w:rsidRDefault="00F15E38" w:rsidP="00C86E0E">
      <w:pPr>
        <w:pStyle w:val="Bezriadkovania"/>
        <w:jc w:val="both"/>
        <w:rPr>
          <w:rFonts w:ascii="Arial" w:eastAsiaTheme="minorEastAsia" w:hAnsi="Arial" w:cs="Arial"/>
          <w:noProof/>
          <w:sz w:val="20"/>
          <w:szCs w:val="20"/>
          <w:lang w:eastAsia="sk-SK"/>
        </w:rPr>
      </w:pPr>
      <w:hyperlink w:anchor="_Toc528243887" w:history="1">
        <w:r w:rsidR="0013088E" w:rsidRPr="00F31336">
          <w:rPr>
            <w:rStyle w:val="Hypertextovprepojenie"/>
            <w:rFonts w:ascii="Arial" w:hAnsi="Arial" w:cs="Arial"/>
            <w:noProof/>
            <w:sz w:val="20"/>
            <w:szCs w:val="20"/>
          </w:rPr>
          <w:t>23</w:t>
        </w:r>
        <w:r w:rsidR="0013088E" w:rsidRPr="00F31336">
          <w:rPr>
            <w:rFonts w:ascii="Arial" w:eastAsiaTheme="minorEastAsia" w:hAnsi="Arial" w:cs="Arial"/>
            <w:noProof/>
            <w:sz w:val="20"/>
            <w:szCs w:val="20"/>
            <w:lang w:eastAsia="sk-SK"/>
          </w:rPr>
          <w:tab/>
        </w:r>
        <w:r w:rsidR="0013088E" w:rsidRPr="00F31336">
          <w:rPr>
            <w:rStyle w:val="Hypertextovprepojenie"/>
            <w:rFonts w:ascii="Arial" w:hAnsi="Arial" w:cs="Arial"/>
            <w:noProof/>
            <w:sz w:val="20"/>
            <w:szCs w:val="20"/>
          </w:rPr>
          <w:t>Preskúmanie ponúk</w:t>
        </w:r>
      </w:hyperlink>
    </w:p>
    <w:p w14:paraId="52BBFC7D" w14:textId="77777777" w:rsidR="0013088E" w:rsidRPr="00F31336" w:rsidRDefault="00F15E38" w:rsidP="00C86E0E">
      <w:pPr>
        <w:pStyle w:val="Bezriadkovania"/>
        <w:jc w:val="both"/>
        <w:rPr>
          <w:rFonts w:ascii="Arial" w:eastAsiaTheme="minorEastAsia" w:hAnsi="Arial" w:cs="Arial"/>
          <w:noProof/>
          <w:sz w:val="20"/>
          <w:szCs w:val="20"/>
          <w:lang w:eastAsia="sk-SK"/>
        </w:rPr>
      </w:pPr>
      <w:hyperlink w:anchor="_Toc528243888" w:history="1">
        <w:r w:rsidR="0013088E" w:rsidRPr="00F31336">
          <w:rPr>
            <w:rStyle w:val="Hypertextovprepojenie"/>
            <w:rFonts w:ascii="Arial" w:hAnsi="Arial" w:cs="Arial"/>
            <w:noProof/>
            <w:sz w:val="20"/>
            <w:szCs w:val="20"/>
          </w:rPr>
          <w:t>24</w:t>
        </w:r>
        <w:r w:rsidR="0013088E" w:rsidRPr="00F31336">
          <w:rPr>
            <w:rFonts w:ascii="Arial" w:eastAsiaTheme="minorEastAsia" w:hAnsi="Arial" w:cs="Arial"/>
            <w:noProof/>
            <w:sz w:val="20"/>
            <w:szCs w:val="20"/>
            <w:lang w:eastAsia="sk-SK"/>
          </w:rPr>
          <w:tab/>
        </w:r>
        <w:r w:rsidR="0013088E" w:rsidRPr="00F31336">
          <w:rPr>
            <w:rStyle w:val="Hypertextovprepojenie"/>
            <w:rFonts w:ascii="Arial" w:hAnsi="Arial" w:cs="Arial"/>
            <w:noProof/>
            <w:sz w:val="20"/>
            <w:szCs w:val="20"/>
          </w:rPr>
          <w:t>Dôvernosť procesu verejného obstarávania</w:t>
        </w:r>
      </w:hyperlink>
    </w:p>
    <w:p w14:paraId="10D23AF4" w14:textId="77777777" w:rsidR="0013088E" w:rsidRPr="00F31336" w:rsidRDefault="00F15E38" w:rsidP="00C86E0E">
      <w:pPr>
        <w:pStyle w:val="Bezriadkovania"/>
        <w:jc w:val="both"/>
        <w:rPr>
          <w:rFonts w:ascii="Arial" w:eastAsiaTheme="minorEastAsia" w:hAnsi="Arial" w:cs="Arial"/>
          <w:noProof/>
          <w:sz w:val="20"/>
          <w:szCs w:val="20"/>
          <w:lang w:eastAsia="sk-SK"/>
        </w:rPr>
      </w:pPr>
      <w:hyperlink w:anchor="_Toc528243889" w:history="1">
        <w:r w:rsidR="0013088E" w:rsidRPr="00F31336">
          <w:rPr>
            <w:rStyle w:val="Hypertextovprepojenie"/>
            <w:rFonts w:ascii="Arial" w:hAnsi="Arial" w:cs="Arial"/>
            <w:noProof/>
            <w:sz w:val="20"/>
            <w:szCs w:val="20"/>
          </w:rPr>
          <w:t>25</w:t>
        </w:r>
        <w:r w:rsidR="0013088E" w:rsidRPr="00F31336">
          <w:rPr>
            <w:rFonts w:ascii="Arial" w:eastAsiaTheme="minorEastAsia" w:hAnsi="Arial" w:cs="Arial"/>
            <w:noProof/>
            <w:sz w:val="20"/>
            <w:szCs w:val="20"/>
            <w:lang w:eastAsia="sk-SK"/>
          </w:rPr>
          <w:tab/>
        </w:r>
        <w:r w:rsidR="004D5287">
          <w:rPr>
            <w:rStyle w:val="Hypertextovprepojenie"/>
            <w:rFonts w:ascii="Arial" w:hAnsi="Arial" w:cs="Arial"/>
            <w:noProof/>
            <w:sz w:val="20"/>
            <w:szCs w:val="20"/>
          </w:rPr>
          <w:t>Vyhodnocova</w:t>
        </w:r>
        <w:r w:rsidR="001D1FF4" w:rsidRPr="00F31336">
          <w:rPr>
            <w:rStyle w:val="Hypertextovprepojenie"/>
            <w:rFonts w:ascii="Arial" w:hAnsi="Arial" w:cs="Arial"/>
            <w:noProof/>
            <w:sz w:val="20"/>
            <w:szCs w:val="20"/>
          </w:rPr>
          <w:t>nie</w:t>
        </w:r>
        <w:r w:rsidR="0013088E" w:rsidRPr="00F31336">
          <w:rPr>
            <w:rStyle w:val="Hypertextovprepojenie"/>
            <w:rFonts w:ascii="Arial" w:hAnsi="Arial" w:cs="Arial"/>
            <w:noProof/>
            <w:sz w:val="20"/>
            <w:szCs w:val="20"/>
          </w:rPr>
          <w:t xml:space="preserve"> ponúk</w:t>
        </w:r>
      </w:hyperlink>
    </w:p>
    <w:p w14:paraId="6C2C5990" w14:textId="77777777" w:rsidR="0013088E" w:rsidRPr="00F31336" w:rsidRDefault="00F15E38" w:rsidP="00C86E0E">
      <w:pPr>
        <w:pStyle w:val="Bezriadkovania"/>
        <w:jc w:val="both"/>
        <w:rPr>
          <w:rFonts w:ascii="Arial" w:eastAsiaTheme="minorEastAsia" w:hAnsi="Arial" w:cs="Arial"/>
          <w:noProof/>
          <w:sz w:val="20"/>
          <w:szCs w:val="20"/>
          <w:lang w:eastAsia="sk-SK"/>
        </w:rPr>
      </w:pPr>
      <w:hyperlink w:anchor="_Toc528243890" w:history="1">
        <w:r w:rsidR="0013088E" w:rsidRPr="00F31336">
          <w:rPr>
            <w:rStyle w:val="Hypertextovprepojenie"/>
            <w:rFonts w:ascii="Arial" w:hAnsi="Arial" w:cs="Arial"/>
            <w:noProof/>
            <w:sz w:val="20"/>
            <w:szCs w:val="20"/>
          </w:rPr>
          <w:t>26</w:t>
        </w:r>
        <w:r w:rsidR="0013088E" w:rsidRPr="00F31336">
          <w:rPr>
            <w:rFonts w:ascii="Arial" w:eastAsiaTheme="minorEastAsia" w:hAnsi="Arial" w:cs="Arial"/>
            <w:noProof/>
            <w:sz w:val="20"/>
            <w:szCs w:val="20"/>
            <w:lang w:eastAsia="sk-SK"/>
          </w:rPr>
          <w:tab/>
        </w:r>
        <w:r w:rsidR="0013088E" w:rsidRPr="00F31336">
          <w:rPr>
            <w:rStyle w:val="Hypertextovprepojenie"/>
            <w:rFonts w:ascii="Arial" w:hAnsi="Arial" w:cs="Arial"/>
            <w:noProof/>
            <w:sz w:val="20"/>
            <w:szCs w:val="20"/>
          </w:rPr>
          <w:t>Vyhodnotenie splnenia podmienok účasti uchádzačov</w:t>
        </w:r>
      </w:hyperlink>
    </w:p>
    <w:p w14:paraId="7C74C89E" w14:textId="77777777" w:rsidR="0013088E" w:rsidRDefault="00F15E38" w:rsidP="00C86E0E">
      <w:pPr>
        <w:pStyle w:val="Bezriadkovania"/>
        <w:jc w:val="both"/>
        <w:rPr>
          <w:rStyle w:val="Hypertextovprepojenie"/>
          <w:rFonts w:ascii="Arial" w:hAnsi="Arial" w:cs="Arial"/>
          <w:noProof/>
          <w:sz w:val="20"/>
          <w:szCs w:val="20"/>
        </w:rPr>
      </w:pPr>
      <w:hyperlink w:anchor="_Toc528243891" w:history="1">
        <w:r w:rsidR="0013088E" w:rsidRPr="00F31336">
          <w:rPr>
            <w:rStyle w:val="Hypertextovprepojenie"/>
            <w:rFonts w:ascii="Arial" w:hAnsi="Arial" w:cs="Arial"/>
            <w:noProof/>
            <w:sz w:val="20"/>
            <w:szCs w:val="20"/>
          </w:rPr>
          <w:t>27</w:t>
        </w:r>
        <w:r w:rsidR="0013088E" w:rsidRPr="00F31336">
          <w:rPr>
            <w:rFonts w:ascii="Arial" w:eastAsiaTheme="minorEastAsia" w:hAnsi="Arial" w:cs="Arial"/>
            <w:noProof/>
            <w:sz w:val="20"/>
            <w:szCs w:val="20"/>
            <w:lang w:eastAsia="sk-SK"/>
          </w:rPr>
          <w:tab/>
        </w:r>
        <w:r w:rsidR="0013088E" w:rsidRPr="00F31336">
          <w:rPr>
            <w:rStyle w:val="Hypertextovprepojenie"/>
            <w:rFonts w:ascii="Arial" w:hAnsi="Arial" w:cs="Arial"/>
            <w:noProof/>
            <w:sz w:val="20"/>
            <w:szCs w:val="20"/>
          </w:rPr>
          <w:t>Oprava chýb</w:t>
        </w:r>
      </w:hyperlink>
    </w:p>
    <w:p w14:paraId="27415767" w14:textId="77777777" w:rsidR="00F31336" w:rsidRPr="00F31336" w:rsidRDefault="00F31336" w:rsidP="00C86E0E">
      <w:pPr>
        <w:pStyle w:val="Bezriadkovania"/>
        <w:jc w:val="both"/>
        <w:rPr>
          <w:rFonts w:ascii="Arial" w:eastAsiaTheme="minorEastAsia" w:hAnsi="Arial" w:cs="Arial"/>
          <w:noProof/>
          <w:sz w:val="20"/>
          <w:szCs w:val="20"/>
          <w:lang w:eastAsia="sk-SK"/>
        </w:rPr>
      </w:pPr>
    </w:p>
    <w:p w14:paraId="10C2C397" w14:textId="77777777" w:rsidR="0013088E" w:rsidRDefault="00F15E38" w:rsidP="00C86E0E">
      <w:pPr>
        <w:pStyle w:val="Bezriadkovania"/>
        <w:jc w:val="both"/>
        <w:rPr>
          <w:rStyle w:val="Hypertextovprepojenie"/>
          <w:rFonts w:ascii="Arial" w:hAnsi="Arial" w:cs="Arial"/>
          <w:b/>
          <w:sz w:val="20"/>
          <w:szCs w:val="20"/>
        </w:rPr>
      </w:pPr>
      <w:hyperlink w:anchor="_Toc528243896" w:history="1">
        <w:r w:rsidR="0013088E" w:rsidRPr="00F31336">
          <w:rPr>
            <w:rStyle w:val="Hypertextovprepojenie"/>
            <w:rFonts w:ascii="Arial" w:hAnsi="Arial" w:cs="Arial"/>
            <w:b/>
            <w:sz w:val="20"/>
            <w:szCs w:val="20"/>
          </w:rPr>
          <w:t>Časť VI.</w:t>
        </w:r>
      </w:hyperlink>
    </w:p>
    <w:p w14:paraId="1AD64209" w14:textId="77777777" w:rsidR="00F31336" w:rsidRPr="00F31336" w:rsidRDefault="00F31336" w:rsidP="00C86E0E">
      <w:pPr>
        <w:pStyle w:val="Bezriadkovania"/>
        <w:jc w:val="both"/>
        <w:rPr>
          <w:rFonts w:ascii="Arial" w:eastAsiaTheme="minorEastAsia" w:hAnsi="Arial" w:cs="Arial"/>
          <w:b/>
          <w:sz w:val="20"/>
          <w:szCs w:val="20"/>
          <w:lang w:eastAsia="sk-SK"/>
        </w:rPr>
      </w:pPr>
    </w:p>
    <w:p w14:paraId="28B0265E" w14:textId="77777777" w:rsidR="0013088E" w:rsidRPr="00F31336" w:rsidRDefault="00F15E38" w:rsidP="00C86E0E">
      <w:pPr>
        <w:pStyle w:val="Bezriadkovania"/>
        <w:jc w:val="both"/>
        <w:rPr>
          <w:rFonts w:ascii="Arial" w:eastAsiaTheme="minorEastAsia" w:hAnsi="Arial" w:cs="Arial"/>
          <w:b/>
          <w:sz w:val="20"/>
          <w:szCs w:val="20"/>
          <w:lang w:eastAsia="sk-SK"/>
        </w:rPr>
      </w:pPr>
      <w:hyperlink w:anchor="_Toc528243897" w:history="1">
        <w:r w:rsidR="0013088E" w:rsidRPr="00F31336">
          <w:rPr>
            <w:rStyle w:val="Hypertextovprepojenie"/>
            <w:rFonts w:ascii="Arial" w:hAnsi="Arial" w:cs="Arial"/>
            <w:b/>
            <w:sz w:val="20"/>
            <w:szCs w:val="20"/>
          </w:rPr>
          <w:t>Prijatie ponuky</w:t>
        </w:r>
      </w:hyperlink>
    </w:p>
    <w:p w14:paraId="08BCA87D" w14:textId="77777777" w:rsidR="0013088E" w:rsidRPr="00F31336" w:rsidRDefault="00F15E38" w:rsidP="00C86E0E">
      <w:pPr>
        <w:pStyle w:val="Bezriadkovania"/>
        <w:jc w:val="both"/>
        <w:rPr>
          <w:rFonts w:ascii="Arial" w:eastAsiaTheme="minorEastAsia" w:hAnsi="Arial" w:cs="Arial"/>
          <w:noProof/>
          <w:sz w:val="20"/>
          <w:szCs w:val="20"/>
          <w:lang w:eastAsia="sk-SK"/>
        </w:rPr>
      </w:pPr>
      <w:hyperlink w:anchor="_Toc528243898" w:history="1">
        <w:r w:rsidR="0013088E" w:rsidRPr="00F31336">
          <w:rPr>
            <w:rStyle w:val="Hypertextovprepojenie"/>
            <w:rFonts w:ascii="Arial" w:hAnsi="Arial" w:cs="Arial"/>
            <w:noProof/>
            <w:sz w:val="20"/>
            <w:szCs w:val="20"/>
          </w:rPr>
          <w:t>28</w:t>
        </w:r>
        <w:r w:rsidR="0013088E" w:rsidRPr="00F31336">
          <w:rPr>
            <w:rFonts w:ascii="Arial" w:eastAsiaTheme="minorEastAsia" w:hAnsi="Arial" w:cs="Arial"/>
            <w:noProof/>
            <w:sz w:val="20"/>
            <w:szCs w:val="20"/>
            <w:lang w:eastAsia="sk-SK"/>
          </w:rPr>
          <w:tab/>
        </w:r>
        <w:r w:rsidR="0013088E" w:rsidRPr="00F31336">
          <w:rPr>
            <w:rStyle w:val="Hypertextovprepojenie"/>
            <w:rFonts w:ascii="Arial" w:hAnsi="Arial" w:cs="Arial"/>
            <w:noProof/>
            <w:sz w:val="20"/>
            <w:szCs w:val="20"/>
          </w:rPr>
          <w:t>Informácie o výsledku vyhodnotenia ponúk</w:t>
        </w:r>
      </w:hyperlink>
    </w:p>
    <w:p w14:paraId="489869B3" w14:textId="77777777" w:rsidR="0013088E" w:rsidRPr="00F31336" w:rsidRDefault="00F15E38" w:rsidP="00C86E0E">
      <w:pPr>
        <w:pStyle w:val="Bezriadkovania"/>
        <w:jc w:val="both"/>
        <w:rPr>
          <w:rFonts w:ascii="Arial" w:eastAsiaTheme="minorEastAsia" w:hAnsi="Arial" w:cs="Arial"/>
          <w:noProof/>
          <w:sz w:val="20"/>
          <w:szCs w:val="20"/>
          <w:lang w:eastAsia="sk-SK"/>
        </w:rPr>
      </w:pPr>
      <w:hyperlink w:anchor="_Toc528243899" w:history="1">
        <w:r w:rsidR="0013088E" w:rsidRPr="00F31336">
          <w:rPr>
            <w:rStyle w:val="Hypertextovprepojenie"/>
            <w:rFonts w:ascii="Arial" w:hAnsi="Arial" w:cs="Arial"/>
            <w:noProof/>
            <w:sz w:val="20"/>
            <w:szCs w:val="20"/>
          </w:rPr>
          <w:t>29</w:t>
        </w:r>
        <w:r w:rsidR="0013088E" w:rsidRPr="00F31336">
          <w:rPr>
            <w:rFonts w:ascii="Arial" w:eastAsiaTheme="minorEastAsia" w:hAnsi="Arial" w:cs="Arial"/>
            <w:noProof/>
            <w:sz w:val="20"/>
            <w:szCs w:val="20"/>
            <w:lang w:eastAsia="sk-SK"/>
          </w:rPr>
          <w:tab/>
        </w:r>
        <w:r w:rsidR="0013088E" w:rsidRPr="00F31336">
          <w:rPr>
            <w:rStyle w:val="Hypertextovprepojenie"/>
            <w:rFonts w:ascii="Arial" w:hAnsi="Arial" w:cs="Arial"/>
            <w:noProof/>
            <w:sz w:val="20"/>
            <w:szCs w:val="20"/>
          </w:rPr>
          <w:t xml:space="preserve">Uzavretie </w:t>
        </w:r>
        <w:r w:rsidR="005B6DE4" w:rsidRPr="00F31336">
          <w:rPr>
            <w:rStyle w:val="Hypertextovprepojenie"/>
            <w:rFonts w:ascii="Arial" w:hAnsi="Arial" w:cs="Arial"/>
            <w:noProof/>
            <w:sz w:val="20"/>
            <w:szCs w:val="20"/>
          </w:rPr>
          <w:t>Zmluvy</w:t>
        </w:r>
      </w:hyperlink>
    </w:p>
    <w:p w14:paraId="1A1BCAE7" w14:textId="77777777" w:rsidR="0013088E" w:rsidRPr="00F31336" w:rsidRDefault="00F15E38" w:rsidP="00C86E0E">
      <w:pPr>
        <w:pStyle w:val="Bezriadkovania"/>
        <w:jc w:val="both"/>
        <w:rPr>
          <w:rFonts w:ascii="Arial" w:eastAsiaTheme="minorEastAsia" w:hAnsi="Arial" w:cs="Arial"/>
          <w:noProof/>
          <w:sz w:val="20"/>
          <w:szCs w:val="20"/>
          <w:lang w:eastAsia="sk-SK"/>
        </w:rPr>
      </w:pPr>
      <w:hyperlink w:anchor="_Toc528243900" w:history="1">
        <w:r w:rsidR="0013088E" w:rsidRPr="00F31336">
          <w:rPr>
            <w:rStyle w:val="Hypertextovprepojenie"/>
            <w:rFonts w:ascii="Arial" w:hAnsi="Arial" w:cs="Arial"/>
            <w:noProof/>
            <w:sz w:val="20"/>
            <w:szCs w:val="20"/>
          </w:rPr>
          <w:t>30</w:t>
        </w:r>
        <w:r w:rsidR="0013088E" w:rsidRPr="00F31336">
          <w:rPr>
            <w:rFonts w:ascii="Arial" w:eastAsiaTheme="minorEastAsia" w:hAnsi="Arial" w:cs="Arial"/>
            <w:noProof/>
            <w:sz w:val="20"/>
            <w:szCs w:val="20"/>
            <w:lang w:eastAsia="sk-SK"/>
          </w:rPr>
          <w:tab/>
        </w:r>
        <w:r w:rsidR="0013088E" w:rsidRPr="00F31336">
          <w:rPr>
            <w:rStyle w:val="Hypertextovprepojenie"/>
            <w:rFonts w:ascii="Arial" w:hAnsi="Arial" w:cs="Arial"/>
            <w:noProof/>
            <w:sz w:val="20"/>
            <w:szCs w:val="20"/>
          </w:rPr>
          <w:t>Zrušenie verejného obstarávania</w:t>
        </w:r>
      </w:hyperlink>
    </w:p>
    <w:p w14:paraId="3743AF59" w14:textId="77777777" w:rsidR="00EA7ACA" w:rsidRDefault="00EA7ACA" w:rsidP="00C86E0E">
      <w:pPr>
        <w:pStyle w:val="Bezriadkovania"/>
        <w:jc w:val="both"/>
      </w:pPr>
    </w:p>
    <w:p w14:paraId="3AAAC259" w14:textId="77777777" w:rsidR="0013088E" w:rsidRDefault="00F15E38" w:rsidP="00C86E0E">
      <w:pPr>
        <w:pStyle w:val="Bezriadkovania"/>
        <w:jc w:val="both"/>
        <w:rPr>
          <w:rStyle w:val="Hypertextovprepojenie"/>
          <w:rFonts w:ascii="Arial" w:hAnsi="Arial" w:cs="Arial"/>
          <w:b/>
          <w:sz w:val="24"/>
        </w:rPr>
      </w:pPr>
      <w:hyperlink w:anchor="_Toc528243901" w:history="1">
        <w:r w:rsidR="00BA19E4">
          <w:rPr>
            <w:rStyle w:val="Hypertextovprepojenie"/>
            <w:rFonts w:ascii="Arial" w:hAnsi="Arial" w:cs="Arial"/>
            <w:b/>
            <w:sz w:val="24"/>
          </w:rPr>
          <w:t xml:space="preserve">A.2 </w:t>
        </w:r>
        <w:r w:rsidR="00F31336">
          <w:rPr>
            <w:rStyle w:val="Hypertextovprepojenie"/>
            <w:rFonts w:ascii="Arial" w:hAnsi="Arial" w:cs="Arial"/>
            <w:b/>
            <w:sz w:val="24"/>
          </w:rPr>
          <w:t>KRITÉRIA NA HODNOTENIE PONÚK A PRAVIDLÁ ICH UPLATNENIA</w:t>
        </w:r>
      </w:hyperlink>
    </w:p>
    <w:p w14:paraId="43EEA214" w14:textId="77777777" w:rsidR="00F31336" w:rsidRPr="00F31336" w:rsidRDefault="00F31336" w:rsidP="00C86E0E">
      <w:pPr>
        <w:pStyle w:val="Bezriadkovania"/>
        <w:jc w:val="both"/>
        <w:rPr>
          <w:rFonts w:ascii="Arial" w:eastAsiaTheme="minorEastAsia" w:hAnsi="Arial" w:cs="Arial"/>
          <w:b/>
          <w:sz w:val="24"/>
          <w:lang w:eastAsia="sk-SK"/>
        </w:rPr>
      </w:pPr>
    </w:p>
    <w:p w14:paraId="34CCB9A0" w14:textId="77777777" w:rsidR="0013088E" w:rsidRDefault="00F15E38" w:rsidP="00C86E0E">
      <w:pPr>
        <w:pStyle w:val="Bezriadkovania"/>
        <w:jc w:val="both"/>
        <w:rPr>
          <w:rStyle w:val="Hypertextovprepojenie"/>
          <w:rFonts w:ascii="Arial" w:hAnsi="Arial" w:cs="Arial"/>
          <w:b/>
          <w:sz w:val="24"/>
        </w:rPr>
      </w:pPr>
      <w:hyperlink w:anchor="_Toc528243902" w:history="1">
        <w:r w:rsidR="00BA19E4">
          <w:rPr>
            <w:rStyle w:val="Hypertextovprepojenie"/>
            <w:rFonts w:ascii="Arial" w:hAnsi="Arial" w:cs="Arial"/>
            <w:b/>
            <w:sz w:val="24"/>
          </w:rPr>
          <w:t xml:space="preserve">B.1 </w:t>
        </w:r>
        <w:r w:rsidR="0013088E" w:rsidRPr="00F31336">
          <w:rPr>
            <w:rStyle w:val="Hypertextovprepojenie"/>
            <w:rFonts w:ascii="Arial" w:hAnsi="Arial" w:cs="Arial"/>
            <w:b/>
            <w:sz w:val="24"/>
          </w:rPr>
          <w:t>OPIS PREDMETU ZÁKAZKY</w:t>
        </w:r>
      </w:hyperlink>
    </w:p>
    <w:p w14:paraId="2CF9F93B" w14:textId="77777777" w:rsidR="00F31336" w:rsidRPr="00F31336" w:rsidRDefault="00F31336" w:rsidP="00C86E0E">
      <w:pPr>
        <w:pStyle w:val="Bezriadkovania"/>
        <w:jc w:val="both"/>
        <w:rPr>
          <w:rFonts w:ascii="Arial" w:eastAsiaTheme="minorEastAsia" w:hAnsi="Arial" w:cs="Arial"/>
          <w:b/>
          <w:sz w:val="24"/>
          <w:lang w:eastAsia="sk-SK"/>
        </w:rPr>
      </w:pPr>
    </w:p>
    <w:p w14:paraId="0CDB1890" w14:textId="77777777" w:rsidR="0013088E" w:rsidRDefault="00F15E38" w:rsidP="00C86E0E">
      <w:pPr>
        <w:pStyle w:val="Bezriadkovania"/>
        <w:jc w:val="both"/>
        <w:rPr>
          <w:rStyle w:val="Hypertextovprepojenie"/>
          <w:rFonts w:ascii="Arial" w:hAnsi="Arial" w:cs="Arial"/>
          <w:b/>
          <w:sz w:val="24"/>
        </w:rPr>
      </w:pPr>
      <w:hyperlink w:anchor="_Toc528243907" w:history="1">
        <w:r w:rsidR="00BA19E4">
          <w:rPr>
            <w:rStyle w:val="Hypertextovprepojenie"/>
            <w:rFonts w:ascii="Arial" w:hAnsi="Arial" w:cs="Arial"/>
            <w:b/>
            <w:sz w:val="24"/>
          </w:rPr>
          <w:t xml:space="preserve">B.2 </w:t>
        </w:r>
        <w:r w:rsidR="0013088E" w:rsidRPr="00F31336">
          <w:rPr>
            <w:rStyle w:val="Hypertextovprepojenie"/>
            <w:rFonts w:ascii="Arial" w:hAnsi="Arial" w:cs="Arial"/>
            <w:b/>
            <w:sz w:val="24"/>
          </w:rPr>
          <w:t>SPÔSOB URČENIA CENY</w:t>
        </w:r>
      </w:hyperlink>
    </w:p>
    <w:p w14:paraId="4C4A14C5" w14:textId="77777777" w:rsidR="00F31336" w:rsidRPr="00F31336" w:rsidRDefault="00F31336" w:rsidP="00C86E0E">
      <w:pPr>
        <w:pStyle w:val="Bezriadkovania"/>
        <w:jc w:val="both"/>
        <w:rPr>
          <w:rFonts w:ascii="Arial" w:eastAsiaTheme="minorEastAsia" w:hAnsi="Arial" w:cs="Arial"/>
          <w:b/>
          <w:sz w:val="24"/>
          <w:lang w:eastAsia="sk-SK"/>
        </w:rPr>
      </w:pPr>
    </w:p>
    <w:p w14:paraId="510B95D8" w14:textId="77777777" w:rsidR="00E67759" w:rsidRPr="00F31336" w:rsidRDefault="00215EB5" w:rsidP="00C86E0E">
      <w:pPr>
        <w:pStyle w:val="Bezriadkovania"/>
        <w:jc w:val="both"/>
        <w:rPr>
          <w:rStyle w:val="Hypertextovprepojenie"/>
          <w:rFonts w:ascii="Arial" w:hAnsi="Arial" w:cs="Arial"/>
          <w:b/>
          <w:color w:val="auto"/>
          <w:sz w:val="24"/>
          <w:szCs w:val="24"/>
          <w:u w:val="none"/>
        </w:rPr>
      </w:pPr>
      <w:r w:rsidRPr="00E442BE">
        <w:fldChar w:fldCharType="end"/>
      </w:r>
      <w:r w:rsidR="00BA19E4">
        <w:rPr>
          <w:rStyle w:val="Hypertextovprepojenie"/>
          <w:rFonts w:ascii="Arial" w:hAnsi="Arial" w:cs="Arial"/>
          <w:b/>
          <w:color w:val="auto"/>
          <w:sz w:val="24"/>
          <w:szCs w:val="24"/>
          <w:u w:val="none"/>
        </w:rPr>
        <w:t xml:space="preserve">B.3 OBCHODNÉ PODMIENKY </w:t>
      </w:r>
      <w:r w:rsidR="008C5508">
        <w:rPr>
          <w:rStyle w:val="Hypertextovprepojenie"/>
          <w:rFonts w:ascii="Arial" w:hAnsi="Arial" w:cs="Arial"/>
          <w:b/>
          <w:color w:val="auto"/>
          <w:sz w:val="24"/>
          <w:szCs w:val="24"/>
          <w:u w:val="none"/>
        </w:rPr>
        <w:t>PLNENIE</w:t>
      </w:r>
      <w:r w:rsidR="00BA19E4">
        <w:rPr>
          <w:rStyle w:val="Hypertextovprepojenie"/>
          <w:rFonts w:ascii="Arial" w:hAnsi="Arial" w:cs="Arial"/>
          <w:b/>
          <w:color w:val="auto"/>
          <w:sz w:val="24"/>
          <w:szCs w:val="24"/>
          <w:u w:val="none"/>
        </w:rPr>
        <w:t xml:space="preserve"> PREDMETU ZÁ</w:t>
      </w:r>
      <w:r w:rsidR="00E67759" w:rsidRPr="00F31336">
        <w:rPr>
          <w:rStyle w:val="Hypertextovprepojenie"/>
          <w:rFonts w:ascii="Arial" w:hAnsi="Arial" w:cs="Arial"/>
          <w:b/>
          <w:color w:val="auto"/>
          <w:sz w:val="24"/>
          <w:szCs w:val="24"/>
          <w:u w:val="none"/>
        </w:rPr>
        <w:t>KAZKY</w:t>
      </w:r>
    </w:p>
    <w:p w14:paraId="448055DC" w14:textId="77777777" w:rsidR="00E67759" w:rsidRPr="00E442BE" w:rsidRDefault="00E67759" w:rsidP="00C86E0E">
      <w:pPr>
        <w:pStyle w:val="Obsah1"/>
        <w:jc w:val="both"/>
        <w:rPr>
          <w:rStyle w:val="Hypertextovprepojenie"/>
          <w:color w:val="auto"/>
          <w:u w:val="none"/>
        </w:rPr>
      </w:pPr>
    </w:p>
    <w:p w14:paraId="0A6AC353" w14:textId="77777777" w:rsidR="003B2B39" w:rsidRDefault="003B2B39" w:rsidP="00C86E0E">
      <w:pPr>
        <w:pStyle w:val="Obsah1"/>
        <w:jc w:val="both"/>
      </w:pPr>
    </w:p>
    <w:p w14:paraId="613C69DB" w14:textId="77777777" w:rsidR="00ED3B4D" w:rsidRDefault="00ED3B4D" w:rsidP="00ED3B4D"/>
    <w:p w14:paraId="65B5CF6C" w14:textId="77777777" w:rsidR="00ED3B4D" w:rsidRDefault="00ED3B4D" w:rsidP="00ED3B4D"/>
    <w:p w14:paraId="0AE34C69" w14:textId="77777777" w:rsidR="00ED3B4D" w:rsidRDefault="00ED3B4D" w:rsidP="00ED3B4D"/>
    <w:p w14:paraId="4CF71A61" w14:textId="77777777" w:rsidR="00ED3B4D" w:rsidRDefault="00ED3B4D" w:rsidP="00ED3B4D"/>
    <w:p w14:paraId="3EBBEAF5" w14:textId="77777777" w:rsidR="00ED3B4D" w:rsidRDefault="00ED3B4D" w:rsidP="00ED3B4D"/>
    <w:p w14:paraId="69DB65A6" w14:textId="6B743128" w:rsidR="00ED3B4D" w:rsidRDefault="00ED3B4D" w:rsidP="00ED3B4D"/>
    <w:p w14:paraId="20D78033" w14:textId="77777777" w:rsidR="003B2B39" w:rsidRPr="00E442BE" w:rsidRDefault="003B2B39" w:rsidP="00C86E0E">
      <w:pPr>
        <w:jc w:val="both"/>
        <w:rPr>
          <w:rFonts w:ascii="Arial" w:hAnsi="Arial" w:cs="Arial"/>
          <w:b/>
          <w:szCs w:val="20"/>
        </w:rPr>
      </w:pPr>
    </w:p>
    <w:p w14:paraId="065DF7C7" w14:textId="77777777" w:rsidR="00796CF2" w:rsidRDefault="00796CF2" w:rsidP="00C86E0E">
      <w:pPr>
        <w:jc w:val="both"/>
        <w:rPr>
          <w:rFonts w:ascii="Arial" w:hAnsi="Arial" w:cs="Arial"/>
          <w:b/>
          <w:sz w:val="20"/>
          <w:szCs w:val="20"/>
        </w:rPr>
      </w:pPr>
      <w:r w:rsidRPr="00F82304">
        <w:rPr>
          <w:rFonts w:ascii="Arial" w:hAnsi="Arial" w:cs="Arial"/>
          <w:b/>
          <w:sz w:val="20"/>
          <w:szCs w:val="20"/>
        </w:rPr>
        <w:t>PRÍLOHY</w:t>
      </w:r>
      <w:r w:rsidRPr="00E442BE">
        <w:rPr>
          <w:rFonts w:ascii="Arial" w:hAnsi="Arial" w:cs="Arial"/>
          <w:b/>
          <w:sz w:val="20"/>
          <w:szCs w:val="20"/>
        </w:rPr>
        <w:t xml:space="preserve"> K SÚŤAŽNÝM PODKLADOM</w:t>
      </w:r>
    </w:p>
    <w:p w14:paraId="5DF73933" w14:textId="77777777" w:rsidR="00706DC8" w:rsidRPr="00E442BE" w:rsidRDefault="00706DC8" w:rsidP="00C86E0E">
      <w:pPr>
        <w:jc w:val="both"/>
        <w:rPr>
          <w:rFonts w:ascii="Arial" w:hAnsi="Arial" w:cs="Arial"/>
          <w:b/>
          <w:sz w:val="20"/>
          <w:szCs w:val="20"/>
        </w:rPr>
      </w:pPr>
    </w:p>
    <w:p w14:paraId="705A444C" w14:textId="77777777" w:rsidR="00796CF2" w:rsidRPr="00E442BE" w:rsidRDefault="00796CF2" w:rsidP="00C86E0E">
      <w:pPr>
        <w:jc w:val="both"/>
        <w:rPr>
          <w:rFonts w:ascii="Arial" w:hAnsi="Arial" w:cs="Arial"/>
          <w:b/>
          <w:sz w:val="20"/>
          <w:szCs w:val="20"/>
        </w:rPr>
      </w:pPr>
    </w:p>
    <w:p w14:paraId="51FB1198" w14:textId="77777777" w:rsidR="0021536C" w:rsidRPr="007B7828" w:rsidRDefault="005B5460" w:rsidP="007B7828">
      <w:pPr>
        <w:pStyle w:val="Zkladntext"/>
        <w:tabs>
          <w:tab w:val="left" w:pos="2268"/>
          <w:tab w:val="left" w:pos="2552"/>
        </w:tabs>
        <w:rPr>
          <w:rFonts w:ascii="Arial" w:hAnsi="Arial" w:cs="Arial"/>
          <w:noProof w:val="0"/>
          <w:sz w:val="20"/>
          <w:szCs w:val="20"/>
        </w:rPr>
      </w:pPr>
      <w:r w:rsidRPr="001838D2">
        <w:rPr>
          <w:rFonts w:ascii="Arial" w:hAnsi="Arial" w:cs="Arial"/>
          <w:noProof w:val="0"/>
          <w:sz w:val="20"/>
          <w:szCs w:val="20"/>
        </w:rPr>
        <w:t>Príloha č.</w:t>
      </w:r>
      <w:r w:rsidR="00B629BD">
        <w:rPr>
          <w:rFonts w:ascii="Arial" w:hAnsi="Arial" w:cs="Arial"/>
          <w:noProof w:val="0"/>
          <w:sz w:val="20"/>
          <w:szCs w:val="20"/>
        </w:rPr>
        <w:t xml:space="preserve"> </w:t>
      </w:r>
      <w:r w:rsidR="005943B9" w:rsidRPr="007B7828">
        <w:rPr>
          <w:rFonts w:ascii="Arial" w:hAnsi="Arial" w:cs="Arial"/>
          <w:noProof w:val="0"/>
          <w:sz w:val="20"/>
          <w:szCs w:val="20"/>
        </w:rPr>
        <w:t>1 k</w:t>
      </w:r>
      <w:r w:rsidR="00801597" w:rsidRPr="007B7828">
        <w:rPr>
          <w:rFonts w:ascii="Arial" w:hAnsi="Arial" w:cs="Arial"/>
          <w:noProof w:val="0"/>
          <w:sz w:val="20"/>
          <w:szCs w:val="20"/>
        </w:rPr>
        <w:t> časti A.1</w:t>
      </w:r>
      <w:r w:rsidRPr="00823E48">
        <w:rPr>
          <w:rFonts w:ascii="Arial" w:hAnsi="Arial" w:cs="Arial"/>
          <w:noProof w:val="0"/>
          <w:sz w:val="20"/>
          <w:szCs w:val="20"/>
        </w:rPr>
        <w:tab/>
      </w:r>
      <w:r w:rsidR="00B7125F" w:rsidRPr="00823E48">
        <w:rPr>
          <w:rFonts w:ascii="Arial" w:hAnsi="Arial" w:cs="Arial"/>
          <w:noProof w:val="0"/>
          <w:sz w:val="20"/>
          <w:szCs w:val="20"/>
        </w:rPr>
        <w:t>-</w:t>
      </w:r>
      <w:r w:rsidR="00B7125F" w:rsidRPr="00823E48">
        <w:rPr>
          <w:rFonts w:ascii="Arial" w:hAnsi="Arial" w:cs="Arial"/>
          <w:noProof w:val="0"/>
          <w:sz w:val="20"/>
          <w:szCs w:val="20"/>
        </w:rPr>
        <w:tab/>
      </w:r>
      <w:r w:rsidR="00B7125F" w:rsidRPr="007B7828">
        <w:rPr>
          <w:rFonts w:ascii="Arial" w:hAnsi="Arial" w:cs="Arial"/>
          <w:noProof w:val="0"/>
          <w:sz w:val="20"/>
          <w:szCs w:val="20"/>
        </w:rPr>
        <w:t>Všeobecné informácie o</w:t>
      </w:r>
      <w:r w:rsidR="0021536C" w:rsidRPr="007B7828">
        <w:rPr>
          <w:rFonts w:ascii="Arial" w:hAnsi="Arial" w:cs="Arial"/>
          <w:noProof w:val="0"/>
          <w:sz w:val="20"/>
          <w:szCs w:val="20"/>
        </w:rPr>
        <w:t> </w:t>
      </w:r>
      <w:r w:rsidR="00B7125F" w:rsidRPr="007B7828">
        <w:rPr>
          <w:rFonts w:ascii="Arial" w:hAnsi="Arial" w:cs="Arial"/>
          <w:noProof w:val="0"/>
          <w:sz w:val="20"/>
          <w:szCs w:val="20"/>
        </w:rPr>
        <w:t>uchádzačovi</w:t>
      </w:r>
    </w:p>
    <w:p w14:paraId="27DEC2F8" w14:textId="77777777" w:rsidR="0021536C" w:rsidRPr="007B7828" w:rsidRDefault="005B5460" w:rsidP="00643457">
      <w:pPr>
        <w:pStyle w:val="Zkladntext"/>
        <w:tabs>
          <w:tab w:val="left" w:pos="2268"/>
          <w:tab w:val="left" w:pos="2552"/>
        </w:tabs>
        <w:rPr>
          <w:rFonts w:ascii="Arial" w:hAnsi="Arial" w:cs="Arial"/>
          <w:noProof w:val="0"/>
          <w:sz w:val="20"/>
          <w:szCs w:val="20"/>
        </w:rPr>
      </w:pPr>
      <w:r w:rsidRPr="007B7828">
        <w:rPr>
          <w:rFonts w:ascii="Arial" w:hAnsi="Arial" w:cs="Arial"/>
          <w:noProof w:val="0"/>
          <w:sz w:val="20"/>
          <w:szCs w:val="20"/>
        </w:rPr>
        <w:t>Príloha č.</w:t>
      </w:r>
      <w:r w:rsidR="00B629BD">
        <w:rPr>
          <w:rFonts w:ascii="Arial" w:hAnsi="Arial" w:cs="Arial"/>
          <w:noProof w:val="0"/>
          <w:sz w:val="20"/>
          <w:szCs w:val="20"/>
        </w:rPr>
        <w:t xml:space="preserve"> </w:t>
      </w:r>
      <w:r w:rsidR="00941FB1" w:rsidRPr="007B7828">
        <w:rPr>
          <w:rFonts w:ascii="Arial" w:hAnsi="Arial" w:cs="Arial"/>
          <w:noProof w:val="0"/>
          <w:sz w:val="20"/>
          <w:szCs w:val="20"/>
        </w:rPr>
        <w:t>2 k časti A</w:t>
      </w:r>
      <w:r w:rsidRPr="007B7828">
        <w:rPr>
          <w:rFonts w:ascii="Arial" w:hAnsi="Arial" w:cs="Arial"/>
          <w:noProof w:val="0"/>
          <w:sz w:val="20"/>
          <w:szCs w:val="20"/>
        </w:rPr>
        <w:t>.1</w:t>
      </w:r>
      <w:r w:rsidRPr="007B7828">
        <w:rPr>
          <w:rFonts w:ascii="Arial" w:hAnsi="Arial" w:cs="Arial"/>
          <w:noProof w:val="0"/>
          <w:sz w:val="20"/>
          <w:szCs w:val="20"/>
        </w:rPr>
        <w:tab/>
        <w:t>-</w:t>
      </w:r>
      <w:r w:rsidRPr="007B7828">
        <w:rPr>
          <w:rFonts w:ascii="Arial" w:hAnsi="Arial" w:cs="Arial"/>
          <w:noProof w:val="0"/>
          <w:sz w:val="20"/>
          <w:szCs w:val="20"/>
        </w:rPr>
        <w:tab/>
        <w:t>Jednotný európsky dokument</w:t>
      </w:r>
      <w:r w:rsidR="007A6426" w:rsidRPr="007B7828">
        <w:rPr>
          <w:rFonts w:ascii="Arial" w:hAnsi="Arial" w:cs="Arial"/>
          <w:noProof w:val="0"/>
          <w:sz w:val="20"/>
          <w:szCs w:val="20"/>
        </w:rPr>
        <w:t xml:space="preserve"> (ďalej len „JED“)</w:t>
      </w:r>
    </w:p>
    <w:p w14:paraId="476033AA" w14:textId="05D287B0" w:rsidR="00643457" w:rsidRDefault="005B5460" w:rsidP="00643457">
      <w:pPr>
        <w:pStyle w:val="Zkladntext"/>
        <w:tabs>
          <w:tab w:val="left" w:pos="2268"/>
          <w:tab w:val="left" w:pos="2552"/>
        </w:tabs>
        <w:rPr>
          <w:rFonts w:ascii="Arial" w:hAnsi="Arial" w:cs="Arial"/>
          <w:noProof w:val="0"/>
          <w:sz w:val="20"/>
          <w:szCs w:val="20"/>
        </w:rPr>
      </w:pPr>
      <w:r w:rsidRPr="007B7828">
        <w:rPr>
          <w:rFonts w:ascii="Arial" w:hAnsi="Arial" w:cs="Arial"/>
          <w:noProof w:val="0"/>
          <w:sz w:val="20"/>
          <w:szCs w:val="20"/>
        </w:rPr>
        <w:t>Príloha č.</w:t>
      </w:r>
      <w:r w:rsidR="00B629BD">
        <w:rPr>
          <w:rFonts w:ascii="Arial" w:hAnsi="Arial" w:cs="Arial"/>
          <w:noProof w:val="0"/>
          <w:sz w:val="20"/>
          <w:szCs w:val="20"/>
        </w:rPr>
        <w:t xml:space="preserve"> </w:t>
      </w:r>
      <w:r w:rsidR="00ED3B4D" w:rsidRPr="001838D2">
        <w:rPr>
          <w:rFonts w:ascii="Arial" w:hAnsi="Arial" w:cs="Arial"/>
          <w:noProof w:val="0"/>
          <w:sz w:val="20"/>
          <w:szCs w:val="20"/>
        </w:rPr>
        <w:t>1 k časti A.2</w:t>
      </w:r>
      <w:r w:rsidRPr="001838D2">
        <w:rPr>
          <w:rFonts w:ascii="Arial" w:hAnsi="Arial" w:cs="Arial"/>
          <w:noProof w:val="0"/>
          <w:sz w:val="20"/>
          <w:szCs w:val="20"/>
        </w:rPr>
        <w:tab/>
      </w:r>
      <w:r w:rsidR="006929DE">
        <w:rPr>
          <w:rFonts w:ascii="Arial" w:hAnsi="Arial" w:cs="Arial"/>
          <w:noProof w:val="0"/>
          <w:sz w:val="20"/>
          <w:szCs w:val="20"/>
        </w:rPr>
        <w:t>-</w:t>
      </w:r>
      <w:r w:rsidR="006929DE">
        <w:rPr>
          <w:rFonts w:ascii="Arial" w:hAnsi="Arial" w:cs="Arial"/>
          <w:noProof w:val="0"/>
          <w:sz w:val="20"/>
          <w:szCs w:val="20"/>
        </w:rPr>
        <w:tab/>
        <w:t>Návrh na plnenie kritérií</w:t>
      </w:r>
    </w:p>
    <w:p w14:paraId="662ACE81" w14:textId="31079304" w:rsidR="00643457" w:rsidRPr="00AE0D80" w:rsidRDefault="00643457" w:rsidP="00643457">
      <w:pPr>
        <w:pStyle w:val="Zkladntext"/>
        <w:tabs>
          <w:tab w:val="left" w:pos="2268"/>
          <w:tab w:val="left" w:pos="2552"/>
        </w:tabs>
        <w:rPr>
          <w:rFonts w:ascii="Arial" w:hAnsi="Arial" w:cs="Arial"/>
          <w:noProof w:val="0"/>
          <w:sz w:val="20"/>
          <w:szCs w:val="20"/>
        </w:rPr>
      </w:pPr>
      <w:r w:rsidRPr="00AE0D80">
        <w:rPr>
          <w:rFonts w:ascii="Arial" w:hAnsi="Arial" w:cs="Arial"/>
          <w:noProof w:val="0"/>
          <w:sz w:val="20"/>
          <w:szCs w:val="20"/>
        </w:rPr>
        <w:tab/>
      </w:r>
      <w:r w:rsidRPr="00AE0D80">
        <w:rPr>
          <w:rFonts w:ascii="Arial" w:hAnsi="Arial" w:cs="Arial"/>
          <w:noProof w:val="0"/>
          <w:sz w:val="20"/>
          <w:szCs w:val="20"/>
        </w:rPr>
        <w:tab/>
      </w:r>
      <w:r w:rsidRPr="00AE0D80">
        <w:rPr>
          <w:rFonts w:ascii="Arial" w:hAnsi="Arial" w:cs="Arial"/>
          <w:noProof w:val="0"/>
          <w:sz w:val="20"/>
          <w:szCs w:val="20"/>
        </w:rPr>
        <w:tab/>
        <w:t>(zároveň aj ako príloha č. 1 k Zmluve)</w:t>
      </w:r>
    </w:p>
    <w:p w14:paraId="0A9FBDD3" w14:textId="77777777" w:rsidR="00643457" w:rsidRPr="001838D2" w:rsidRDefault="00643457" w:rsidP="00643457">
      <w:pPr>
        <w:pStyle w:val="Bezriadkovania"/>
        <w:tabs>
          <w:tab w:val="left" w:pos="2268"/>
        </w:tabs>
        <w:spacing w:before="120"/>
        <w:ind w:left="2552" w:hanging="2552"/>
        <w:rPr>
          <w:rFonts w:ascii="Arial" w:hAnsi="Arial" w:cs="Arial"/>
          <w:noProof/>
          <w:sz w:val="20"/>
          <w:szCs w:val="20"/>
        </w:rPr>
      </w:pPr>
    </w:p>
    <w:p w14:paraId="4FF204FC" w14:textId="2C6AF80B" w:rsidR="00DD703E" w:rsidRPr="007A50A0" w:rsidRDefault="00DD703E" w:rsidP="00DD703E">
      <w:pPr>
        <w:pStyle w:val="Bezriadkovania"/>
        <w:tabs>
          <w:tab w:val="left" w:pos="2268"/>
          <w:tab w:val="left" w:pos="2410"/>
          <w:tab w:val="left" w:pos="2552"/>
        </w:tabs>
        <w:jc w:val="both"/>
        <w:rPr>
          <w:rFonts w:ascii="Arial" w:hAnsi="Arial" w:cs="Arial"/>
          <w:sz w:val="20"/>
          <w:szCs w:val="20"/>
        </w:rPr>
      </w:pPr>
      <w:r w:rsidRPr="007A50A0">
        <w:rPr>
          <w:rFonts w:ascii="Arial" w:hAnsi="Arial" w:cs="Arial"/>
          <w:sz w:val="20"/>
          <w:szCs w:val="20"/>
        </w:rPr>
        <w:t xml:space="preserve">Príloha č. 1 k časti B.2 </w:t>
      </w:r>
      <w:r w:rsidRPr="007A50A0">
        <w:rPr>
          <w:rFonts w:ascii="Arial" w:hAnsi="Arial" w:cs="Arial"/>
          <w:sz w:val="20"/>
          <w:szCs w:val="20"/>
        </w:rPr>
        <w:tab/>
        <w:t xml:space="preserve">- </w:t>
      </w:r>
      <w:r w:rsidRPr="007A50A0">
        <w:rPr>
          <w:rFonts w:ascii="Arial" w:hAnsi="Arial" w:cs="Arial"/>
          <w:sz w:val="20"/>
          <w:szCs w:val="20"/>
        </w:rPr>
        <w:tab/>
      </w:r>
      <w:r w:rsidRPr="007A50A0">
        <w:rPr>
          <w:rFonts w:ascii="Arial" w:hAnsi="Arial" w:cs="Arial"/>
          <w:sz w:val="20"/>
          <w:szCs w:val="20"/>
        </w:rPr>
        <w:tab/>
      </w:r>
      <w:r w:rsidRPr="007A50A0">
        <w:rPr>
          <w:rFonts w:ascii="Arial" w:hAnsi="Arial" w:cs="Arial"/>
          <w:sz w:val="20"/>
          <w:szCs w:val="20"/>
        </w:rPr>
        <w:tab/>
      </w:r>
      <w:r w:rsidRPr="007A50A0">
        <w:rPr>
          <w:rFonts w:ascii="Arial" w:hAnsi="Arial" w:cs="Arial"/>
          <w:noProof/>
          <w:sz w:val="20"/>
          <w:szCs w:val="20"/>
        </w:rPr>
        <w:t>Objekt č. 1</w:t>
      </w:r>
      <w:r w:rsidRPr="007A50A0">
        <w:rPr>
          <w:rFonts w:ascii="Arial" w:hAnsi="Arial" w:cs="Arial"/>
          <w:sz w:val="20"/>
          <w:szCs w:val="20"/>
        </w:rPr>
        <w:t xml:space="preserve"> – ŠPECIFIKÁCIA CENY </w:t>
      </w:r>
      <w:r w:rsidR="0071663E">
        <w:rPr>
          <w:rFonts w:ascii="Arial" w:hAnsi="Arial" w:cs="Arial"/>
          <w:sz w:val="20"/>
          <w:szCs w:val="20"/>
        </w:rPr>
        <w:t>– Ocenený výkaz-výmer</w:t>
      </w:r>
    </w:p>
    <w:p w14:paraId="1F59D76D" w14:textId="48ADFDED" w:rsidR="00AE0D80" w:rsidRPr="007A50A0" w:rsidRDefault="00AE0D80" w:rsidP="00DD703E">
      <w:pPr>
        <w:pStyle w:val="Bezriadkovania"/>
        <w:tabs>
          <w:tab w:val="left" w:pos="2268"/>
          <w:tab w:val="left" w:pos="2410"/>
          <w:tab w:val="left" w:pos="2552"/>
        </w:tabs>
        <w:jc w:val="both"/>
        <w:rPr>
          <w:rFonts w:ascii="Arial" w:hAnsi="Arial" w:cs="Arial"/>
          <w:sz w:val="20"/>
          <w:szCs w:val="20"/>
        </w:rPr>
      </w:pPr>
      <w:r w:rsidRPr="007A50A0">
        <w:rPr>
          <w:rFonts w:ascii="Arial" w:hAnsi="Arial" w:cs="Arial"/>
          <w:sz w:val="20"/>
          <w:szCs w:val="20"/>
        </w:rPr>
        <w:tab/>
      </w:r>
      <w:r w:rsidRPr="007A50A0">
        <w:rPr>
          <w:rFonts w:ascii="Arial" w:hAnsi="Arial" w:cs="Arial"/>
          <w:sz w:val="20"/>
          <w:szCs w:val="20"/>
        </w:rPr>
        <w:tab/>
      </w:r>
      <w:r w:rsidRPr="007A50A0">
        <w:rPr>
          <w:rFonts w:ascii="Arial" w:hAnsi="Arial" w:cs="Arial"/>
          <w:sz w:val="20"/>
          <w:szCs w:val="20"/>
        </w:rPr>
        <w:tab/>
        <w:t>(zároveň aj ako príloha č. 1</w:t>
      </w:r>
      <w:r w:rsidR="0071663E">
        <w:rPr>
          <w:rFonts w:ascii="Arial" w:hAnsi="Arial" w:cs="Arial"/>
          <w:sz w:val="20"/>
          <w:szCs w:val="20"/>
        </w:rPr>
        <w:t xml:space="preserve"> </w:t>
      </w:r>
      <w:r w:rsidRPr="007A50A0">
        <w:rPr>
          <w:rFonts w:ascii="Arial" w:hAnsi="Arial" w:cs="Arial"/>
          <w:sz w:val="20"/>
          <w:szCs w:val="20"/>
        </w:rPr>
        <w:t>k Zmluve)</w:t>
      </w:r>
    </w:p>
    <w:p w14:paraId="12B615E2" w14:textId="6A7A113A" w:rsidR="00DD703E" w:rsidRPr="007A50A0" w:rsidRDefault="00DD703E" w:rsidP="00DD703E">
      <w:pPr>
        <w:pStyle w:val="Bezriadkovania"/>
        <w:tabs>
          <w:tab w:val="left" w:pos="2268"/>
          <w:tab w:val="left" w:pos="2410"/>
          <w:tab w:val="left" w:pos="2552"/>
        </w:tabs>
        <w:jc w:val="both"/>
        <w:rPr>
          <w:rFonts w:ascii="Arial" w:hAnsi="Arial" w:cs="Arial"/>
          <w:sz w:val="20"/>
          <w:szCs w:val="20"/>
        </w:rPr>
      </w:pPr>
      <w:r w:rsidRPr="007A50A0">
        <w:rPr>
          <w:rFonts w:ascii="Arial" w:hAnsi="Arial" w:cs="Arial"/>
          <w:sz w:val="20"/>
          <w:szCs w:val="20"/>
        </w:rPr>
        <w:t xml:space="preserve">Príloha č. 2 k časti B.2 </w:t>
      </w:r>
      <w:r w:rsidRPr="007A50A0">
        <w:rPr>
          <w:rFonts w:ascii="Arial" w:hAnsi="Arial" w:cs="Arial"/>
          <w:sz w:val="20"/>
          <w:szCs w:val="20"/>
        </w:rPr>
        <w:tab/>
        <w:t xml:space="preserve">- </w:t>
      </w:r>
      <w:r w:rsidRPr="007A50A0">
        <w:rPr>
          <w:rFonts w:ascii="Arial" w:hAnsi="Arial" w:cs="Arial"/>
          <w:sz w:val="20"/>
          <w:szCs w:val="20"/>
        </w:rPr>
        <w:tab/>
      </w:r>
      <w:r w:rsidRPr="007A50A0">
        <w:rPr>
          <w:rFonts w:ascii="Arial" w:hAnsi="Arial" w:cs="Arial"/>
          <w:sz w:val="20"/>
          <w:szCs w:val="20"/>
        </w:rPr>
        <w:tab/>
      </w:r>
      <w:r w:rsidRPr="007A50A0">
        <w:rPr>
          <w:rFonts w:ascii="Arial" w:hAnsi="Arial" w:cs="Arial"/>
          <w:sz w:val="20"/>
          <w:szCs w:val="20"/>
        </w:rPr>
        <w:tab/>
      </w:r>
      <w:r w:rsidRPr="007A50A0">
        <w:rPr>
          <w:rFonts w:ascii="Arial" w:hAnsi="Arial" w:cs="Arial"/>
          <w:noProof/>
          <w:sz w:val="20"/>
          <w:szCs w:val="20"/>
        </w:rPr>
        <w:t>Objekt č. 2</w:t>
      </w:r>
      <w:r w:rsidRPr="007A50A0">
        <w:rPr>
          <w:rFonts w:ascii="Arial" w:hAnsi="Arial" w:cs="Arial"/>
          <w:sz w:val="20"/>
          <w:szCs w:val="20"/>
        </w:rPr>
        <w:t xml:space="preserve"> – ŠPECIFIKÁCIA CENY </w:t>
      </w:r>
      <w:r w:rsidR="0071663E">
        <w:rPr>
          <w:rFonts w:ascii="Arial" w:hAnsi="Arial" w:cs="Arial"/>
          <w:sz w:val="20"/>
          <w:szCs w:val="20"/>
        </w:rPr>
        <w:t>– Ocenený výkaz-výmer</w:t>
      </w:r>
    </w:p>
    <w:p w14:paraId="7A4A0926" w14:textId="4D24CCA7" w:rsidR="00AE0D80" w:rsidRPr="007A50A0" w:rsidRDefault="00AE0D80" w:rsidP="00DD703E">
      <w:pPr>
        <w:pStyle w:val="Bezriadkovania"/>
        <w:tabs>
          <w:tab w:val="left" w:pos="2268"/>
          <w:tab w:val="left" w:pos="2410"/>
          <w:tab w:val="left" w:pos="2552"/>
        </w:tabs>
        <w:jc w:val="both"/>
        <w:rPr>
          <w:rFonts w:ascii="Arial" w:hAnsi="Arial" w:cs="Arial"/>
          <w:sz w:val="20"/>
          <w:szCs w:val="20"/>
        </w:rPr>
      </w:pPr>
      <w:r w:rsidRPr="007A50A0">
        <w:rPr>
          <w:rFonts w:ascii="Arial" w:hAnsi="Arial" w:cs="Arial"/>
          <w:sz w:val="20"/>
          <w:szCs w:val="20"/>
        </w:rPr>
        <w:tab/>
      </w:r>
      <w:r w:rsidRPr="007A50A0">
        <w:rPr>
          <w:rFonts w:ascii="Arial" w:hAnsi="Arial" w:cs="Arial"/>
          <w:sz w:val="20"/>
          <w:szCs w:val="20"/>
        </w:rPr>
        <w:tab/>
      </w:r>
      <w:r w:rsidRPr="007A50A0">
        <w:rPr>
          <w:rFonts w:ascii="Arial" w:hAnsi="Arial" w:cs="Arial"/>
          <w:sz w:val="20"/>
          <w:szCs w:val="20"/>
        </w:rPr>
        <w:tab/>
        <w:t xml:space="preserve">(zároveň aj ako príloha č. </w:t>
      </w:r>
      <w:r w:rsidR="0071663E" w:rsidRPr="007A50A0">
        <w:rPr>
          <w:rFonts w:ascii="Arial" w:hAnsi="Arial" w:cs="Arial"/>
          <w:sz w:val="20"/>
          <w:szCs w:val="20"/>
        </w:rPr>
        <w:t>1</w:t>
      </w:r>
      <w:r w:rsidR="0071663E">
        <w:rPr>
          <w:rFonts w:ascii="Arial" w:hAnsi="Arial" w:cs="Arial"/>
          <w:sz w:val="20"/>
          <w:szCs w:val="20"/>
        </w:rPr>
        <w:t xml:space="preserve"> </w:t>
      </w:r>
      <w:r w:rsidRPr="007A50A0">
        <w:rPr>
          <w:rFonts w:ascii="Arial" w:hAnsi="Arial" w:cs="Arial"/>
          <w:sz w:val="20"/>
          <w:szCs w:val="20"/>
        </w:rPr>
        <w:t>k Zmluve)</w:t>
      </w:r>
    </w:p>
    <w:p w14:paraId="483EA79B" w14:textId="402710BE" w:rsidR="00DD703E" w:rsidRPr="007A50A0" w:rsidRDefault="00DD703E" w:rsidP="00DD703E">
      <w:pPr>
        <w:pStyle w:val="Bezriadkovania"/>
        <w:tabs>
          <w:tab w:val="left" w:pos="2268"/>
          <w:tab w:val="left" w:pos="2410"/>
          <w:tab w:val="left" w:pos="2552"/>
        </w:tabs>
        <w:jc w:val="both"/>
        <w:rPr>
          <w:rFonts w:ascii="Arial" w:hAnsi="Arial" w:cs="Arial"/>
          <w:sz w:val="20"/>
          <w:szCs w:val="20"/>
        </w:rPr>
      </w:pPr>
      <w:r w:rsidRPr="007A50A0">
        <w:rPr>
          <w:rFonts w:ascii="Arial" w:hAnsi="Arial" w:cs="Arial"/>
          <w:sz w:val="20"/>
          <w:szCs w:val="20"/>
        </w:rPr>
        <w:t xml:space="preserve">Príloha č. 3 k časti B.2 </w:t>
      </w:r>
      <w:r w:rsidRPr="007A50A0">
        <w:rPr>
          <w:rFonts w:ascii="Arial" w:hAnsi="Arial" w:cs="Arial"/>
          <w:sz w:val="20"/>
          <w:szCs w:val="20"/>
        </w:rPr>
        <w:tab/>
        <w:t xml:space="preserve">- </w:t>
      </w:r>
      <w:r w:rsidRPr="007A50A0">
        <w:rPr>
          <w:rFonts w:ascii="Arial" w:hAnsi="Arial" w:cs="Arial"/>
          <w:sz w:val="20"/>
          <w:szCs w:val="20"/>
        </w:rPr>
        <w:tab/>
      </w:r>
      <w:r w:rsidRPr="007A50A0">
        <w:rPr>
          <w:rFonts w:ascii="Arial" w:hAnsi="Arial" w:cs="Arial"/>
          <w:sz w:val="20"/>
          <w:szCs w:val="20"/>
        </w:rPr>
        <w:tab/>
      </w:r>
      <w:r w:rsidRPr="007A50A0">
        <w:rPr>
          <w:rFonts w:ascii="Arial" w:hAnsi="Arial" w:cs="Arial"/>
          <w:sz w:val="20"/>
          <w:szCs w:val="20"/>
        </w:rPr>
        <w:tab/>
      </w:r>
      <w:r w:rsidRPr="007A50A0">
        <w:rPr>
          <w:rFonts w:ascii="Arial" w:hAnsi="Arial" w:cs="Arial"/>
          <w:noProof/>
          <w:sz w:val="20"/>
          <w:szCs w:val="20"/>
        </w:rPr>
        <w:t>Objekt č. 3</w:t>
      </w:r>
      <w:r w:rsidRPr="007A50A0">
        <w:rPr>
          <w:rFonts w:ascii="Arial" w:hAnsi="Arial" w:cs="Arial"/>
          <w:sz w:val="20"/>
          <w:szCs w:val="20"/>
        </w:rPr>
        <w:t xml:space="preserve"> – ŠPECIFIKÁCIA CENY</w:t>
      </w:r>
      <w:r w:rsidR="0071663E">
        <w:rPr>
          <w:rFonts w:ascii="Arial" w:hAnsi="Arial" w:cs="Arial"/>
          <w:sz w:val="20"/>
          <w:szCs w:val="20"/>
        </w:rPr>
        <w:t xml:space="preserve"> – Ocenený výkaz-výmer</w:t>
      </w:r>
    </w:p>
    <w:p w14:paraId="7888C91D" w14:textId="11229E47" w:rsidR="00AE0D80" w:rsidRPr="007A50A0" w:rsidRDefault="00AE0D80" w:rsidP="00DD703E">
      <w:pPr>
        <w:pStyle w:val="Bezriadkovania"/>
        <w:tabs>
          <w:tab w:val="left" w:pos="2268"/>
          <w:tab w:val="left" w:pos="2410"/>
          <w:tab w:val="left" w:pos="2552"/>
        </w:tabs>
        <w:jc w:val="both"/>
        <w:rPr>
          <w:rFonts w:ascii="Arial" w:hAnsi="Arial" w:cs="Arial"/>
          <w:sz w:val="20"/>
          <w:szCs w:val="20"/>
        </w:rPr>
      </w:pPr>
      <w:r w:rsidRPr="007A50A0">
        <w:rPr>
          <w:rFonts w:ascii="Arial" w:hAnsi="Arial" w:cs="Arial"/>
          <w:sz w:val="20"/>
          <w:szCs w:val="20"/>
        </w:rPr>
        <w:tab/>
      </w:r>
      <w:r w:rsidRPr="007A50A0">
        <w:rPr>
          <w:rFonts w:ascii="Arial" w:hAnsi="Arial" w:cs="Arial"/>
          <w:sz w:val="20"/>
          <w:szCs w:val="20"/>
        </w:rPr>
        <w:tab/>
      </w:r>
      <w:r w:rsidRPr="007A50A0">
        <w:rPr>
          <w:rFonts w:ascii="Arial" w:hAnsi="Arial" w:cs="Arial"/>
          <w:sz w:val="20"/>
          <w:szCs w:val="20"/>
        </w:rPr>
        <w:tab/>
        <w:t xml:space="preserve">(zároveň aj ako príloha č. </w:t>
      </w:r>
      <w:r w:rsidR="0071663E" w:rsidRPr="007A50A0">
        <w:rPr>
          <w:rFonts w:ascii="Arial" w:hAnsi="Arial" w:cs="Arial"/>
          <w:sz w:val="20"/>
          <w:szCs w:val="20"/>
        </w:rPr>
        <w:t>1</w:t>
      </w:r>
      <w:r w:rsidR="0071663E">
        <w:rPr>
          <w:rFonts w:ascii="Arial" w:hAnsi="Arial" w:cs="Arial"/>
          <w:sz w:val="20"/>
          <w:szCs w:val="20"/>
        </w:rPr>
        <w:t xml:space="preserve"> </w:t>
      </w:r>
      <w:r w:rsidRPr="007A50A0">
        <w:rPr>
          <w:rFonts w:ascii="Arial" w:hAnsi="Arial" w:cs="Arial"/>
          <w:sz w:val="20"/>
          <w:szCs w:val="20"/>
        </w:rPr>
        <w:t>k Zmluve)</w:t>
      </w:r>
    </w:p>
    <w:p w14:paraId="2E860F55" w14:textId="6FE7ACD1" w:rsidR="00B629BD" w:rsidRPr="007A50A0" w:rsidRDefault="00DD703E" w:rsidP="00DD703E">
      <w:pPr>
        <w:pStyle w:val="Bezriadkovania"/>
        <w:tabs>
          <w:tab w:val="left" w:pos="2268"/>
        </w:tabs>
        <w:ind w:left="2552" w:hanging="2552"/>
        <w:rPr>
          <w:rFonts w:ascii="Arial" w:hAnsi="Arial" w:cs="Arial"/>
          <w:sz w:val="20"/>
          <w:szCs w:val="20"/>
        </w:rPr>
      </w:pPr>
      <w:r w:rsidRPr="007A50A0">
        <w:rPr>
          <w:rFonts w:ascii="Arial" w:hAnsi="Arial" w:cs="Arial"/>
          <w:sz w:val="20"/>
          <w:szCs w:val="20"/>
        </w:rPr>
        <w:t xml:space="preserve">Príloha č. 4 k časti B.2 </w:t>
      </w:r>
      <w:r w:rsidRPr="007A50A0">
        <w:rPr>
          <w:rFonts w:ascii="Arial" w:hAnsi="Arial" w:cs="Arial"/>
          <w:sz w:val="20"/>
          <w:szCs w:val="20"/>
        </w:rPr>
        <w:tab/>
        <w:t xml:space="preserve">- </w:t>
      </w:r>
      <w:r w:rsidRPr="007A50A0">
        <w:rPr>
          <w:rFonts w:ascii="Arial" w:hAnsi="Arial" w:cs="Arial"/>
          <w:sz w:val="20"/>
          <w:szCs w:val="20"/>
        </w:rPr>
        <w:tab/>
      </w:r>
      <w:r w:rsidRPr="007A50A0">
        <w:rPr>
          <w:rFonts w:ascii="Arial" w:hAnsi="Arial" w:cs="Arial"/>
          <w:sz w:val="20"/>
          <w:szCs w:val="20"/>
        </w:rPr>
        <w:tab/>
      </w:r>
      <w:r w:rsidRPr="007A50A0">
        <w:rPr>
          <w:rFonts w:ascii="Arial" w:hAnsi="Arial" w:cs="Arial"/>
          <w:noProof/>
          <w:sz w:val="20"/>
          <w:szCs w:val="20"/>
        </w:rPr>
        <w:t>Objekt č. 1, 2 a 3</w:t>
      </w:r>
      <w:r w:rsidRPr="007A50A0">
        <w:rPr>
          <w:rFonts w:ascii="Arial" w:hAnsi="Arial" w:cs="Arial"/>
          <w:sz w:val="20"/>
          <w:szCs w:val="20"/>
        </w:rPr>
        <w:t xml:space="preserve"> – POPIS POLOŽIEK</w:t>
      </w:r>
    </w:p>
    <w:p w14:paraId="68070EBC" w14:textId="0189F76F" w:rsidR="00011750" w:rsidRPr="007A50A0" w:rsidRDefault="00B629BD" w:rsidP="001838D2">
      <w:pPr>
        <w:pStyle w:val="Bezriadkovania"/>
        <w:tabs>
          <w:tab w:val="left" w:pos="2268"/>
        </w:tabs>
        <w:ind w:left="2552" w:hanging="2552"/>
        <w:rPr>
          <w:rFonts w:ascii="Arial" w:hAnsi="Arial" w:cs="Arial"/>
          <w:i/>
          <w:sz w:val="20"/>
          <w:szCs w:val="20"/>
        </w:rPr>
      </w:pPr>
      <w:r w:rsidRPr="007A50A0">
        <w:rPr>
          <w:rFonts w:ascii="Arial" w:hAnsi="Arial" w:cs="Arial"/>
          <w:sz w:val="20"/>
          <w:szCs w:val="20"/>
        </w:rPr>
        <w:tab/>
      </w:r>
      <w:r w:rsidR="00AE0D80" w:rsidRPr="007A50A0">
        <w:rPr>
          <w:rFonts w:ascii="Arial" w:hAnsi="Arial" w:cs="Arial"/>
          <w:sz w:val="20"/>
          <w:szCs w:val="20"/>
        </w:rPr>
        <w:t xml:space="preserve">      (zároveň aj ako príloha č. </w:t>
      </w:r>
      <w:r w:rsidR="0071663E" w:rsidRPr="007A50A0">
        <w:rPr>
          <w:rFonts w:ascii="Arial" w:hAnsi="Arial" w:cs="Arial"/>
          <w:sz w:val="20"/>
          <w:szCs w:val="20"/>
        </w:rPr>
        <w:t>1</w:t>
      </w:r>
      <w:r w:rsidR="0071663E">
        <w:rPr>
          <w:rFonts w:ascii="Arial" w:hAnsi="Arial" w:cs="Arial"/>
          <w:sz w:val="20"/>
          <w:szCs w:val="20"/>
        </w:rPr>
        <w:t xml:space="preserve"> </w:t>
      </w:r>
      <w:r w:rsidR="00AE0D80" w:rsidRPr="007A50A0">
        <w:rPr>
          <w:rFonts w:ascii="Arial" w:hAnsi="Arial" w:cs="Arial"/>
          <w:sz w:val="20"/>
          <w:szCs w:val="20"/>
        </w:rPr>
        <w:t>k Zmluve)</w:t>
      </w:r>
    </w:p>
    <w:p w14:paraId="71CD40D9" w14:textId="6A1FFCDF" w:rsidR="00E25563" w:rsidRPr="007A50A0" w:rsidRDefault="00E0165A" w:rsidP="001838D2">
      <w:pPr>
        <w:pStyle w:val="Bezriadkovania"/>
        <w:tabs>
          <w:tab w:val="left" w:pos="2268"/>
        </w:tabs>
        <w:spacing w:before="120"/>
        <w:ind w:left="2552" w:hanging="2552"/>
        <w:rPr>
          <w:rFonts w:ascii="Arial" w:hAnsi="Arial" w:cs="Arial"/>
          <w:sz w:val="20"/>
          <w:szCs w:val="20"/>
        </w:rPr>
      </w:pPr>
      <w:r w:rsidRPr="007A50A0">
        <w:rPr>
          <w:rFonts w:ascii="Arial" w:hAnsi="Arial" w:cs="Arial"/>
          <w:sz w:val="20"/>
          <w:szCs w:val="20"/>
        </w:rPr>
        <w:t xml:space="preserve">Príloha č. </w:t>
      </w:r>
      <w:r w:rsidR="00B629BD" w:rsidRPr="007A50A0">
        <w:rPr>
          <w:rFonts w:ascii="Arial" w:hAnsi="Arial" w:cs="Arial"/>
          <w:sz w:val="20"/>
          <w:szCs w:val="20"/>
        </w:rPr>
        <w:t>1</w:t>
      </w:r>
      <w:r w:rsidR="00ED3B4D" w:rsidRPr="007A50A0">
        <w:rPr>
          <w:rFonts w:ascii="Arial" w:hAnsi="Arial" w:cs="Arial"/>
          <w:sz w:val="20"/>
          <w:szCs w:val="20"/>
        </w:rPr>
        <w:t xml:space="preserve"> k časti B.3     -  </w:t>
      </w:r>
      <w:r w:rsidR="00ED3B4D" w:rsidRPr="007A50A0">
        <w:rPr>
          <w:rFonts w:ascii="Arial" w:hAnsi="Arial" w:cs="Arial"/>
          <w:sz w:val="20"/>
          <w:szCs w:val="20"/>
        </w:rPr>
        <w:tab/>
      </w:r>
      <w:r w:rsidR="00F835C1" w:rsidRPr="001838D2">
        <w:rPr>
          <w:rFonts w:ascii="Arial" w:hAnsi="Arial" w:cs="Arial"/>
          <w:sz w:val="20"/>
          <w:szCs w:val="20"/>
        </w:rPr>
        <w:t>Ná</w:t>
      </w:r>
      <w:r w:rsidR="006929DE">
        <w:rPr>
          <w:rFonts w:ascii="Arial" w:hAnsi="Arial" w:cs="Arial"/>
          <w:sz w:val="20"/>
          <w:szCs w:val="20"/>
        </w:rPr>
        <w:t>vrh na plnenie kritérií</w:t>
      </w:r>
    </w:p>
    <w:p w14:paraId="6A3DBD04" w14:textId="4270910F" w:rsidR="003B2B39" w:rsidRPr="007A50A0" w:rsidRDefault="00E25563" w:rsidP="007B7828">
      <w:pPr>
        <w:pStyle w:val="Bezriadkovania"/>
        <w:tabs>
          <w:tab w:val="left" w:pos="2268"/>
        </w:tabs>
        <w:ind w:left="2552" w:hanging="2552"/>
        <w:rPr>
          <w:rFonts w:ascii="Arial" w:hAnsi="Arial" w:cs="Arial"/>
          <w:sz w:val="20"/>
          <w:szCs w:val="20"/>
        </w:rPr>
      </w:pPr>
      <w:r w:rsidRPr="007A50A0">
        <w:rPr>
          <w:rFonts w:ascii="Arial" w:hAnsi="Arial" w:cs="Arial"/>
          <w:sz w:val="20"/>
          <w:szCs w:val="20"/>
        </w:rPr>
        <w:tab/>
      </w:r>
      <w:r w:rsidRPr="007A50A0">
        <w:rPr>
          <w:rFonts w:ascii="Arial" w:hAnsi="Arial" w:cs="Arial"/>
          <w:sz w:val="20"/>
          <w:szCs w:val="20"/>
        </w:rPr>
        <w:tab/>
      </w:r>
      <w:r w:rsidR="00AE0D80" w:rsidRPr="007A50A0">
        <w:rPr>
          <w:rFonts w:ascii="Arial" w:hAnsi="Arial" w:cs="Arial"/>
          <w:sz w:val="20"/>
          <w:szCs w:val="20"/>
        </w:rPr>
        <w:t>(zároveň aj ako Príloha č. 1 k časti A.2, Príloha č. 1-4 k časti B.2)</w:t>
      </w:r>
    </w:p>
    <w:p w14:paraId="1CD69715" w14:textId="7E7AEA3A" w:rsidR="003F6664" w:rsidRPr="007A50A0" w:rsidRDefault="003F6664" w:rsidP="00D91C59">
      <w:pPr>
        <w:pStyle w:val="Bezriadkovania"/>
        <w:tabs>
          <w:tab w:val="left" w:pos="2268"/>
        </w:tabs>
        <w:ind w:left="2552" w:hanging="2552"/>
        <w:rPr>
          <w:rFonts w:ascii="Arial" w:hAnsi="Arial" w:cs="Arial"/>
          <w:sz w:val="20"/>
          <w:szCs w:val="20"/>
        </w:rPr>
      </w:pPr>
      <w:r w:rsidRPr="007A50A0">
        <w:rPr>
          <w:rFonts w:ascii="Arial" w:hAnsi="Arial" w:cs="Arial"/>
          <w:sz w:val="20"/>
          <w:szCs w:val="20"/>
        </w:rPr>
        <w:t xml:space="preserve">Príloha č. </w:t>
      </w:r>
      <w:r w:rsidR="00AE0D80" w:rsidRPr="007A50A0">
        <w:rPr>
          <w:rFonts w:ascii="Arial" w:hAnsi="Arial" w:cs="Arial"/>
          <w:sz w:val="20"/>
          <w:szCs w:val="20"/>
        </w:rPr>
        <w:t>2</w:t>
      </w:r>
      <w:r w:rsidR="00A66241" w:rsidRPr="007A50A0">
        <w:rPr>
          <w:rFonts w:ascii="Arial" w:hAnsi="Arial" w:cs="Arial"/>
          <w:sz w:val="20"/>
          <w:szCs w:val="20"/>
        </w:rPr>
        <w:t xml:space="preserve"> k časti B.3 </w:t>
      </w:r>
      <w:r w:rsidR="007A50A0" w:rsidRPr="007A50A0">
        <w:rPr>
          <w:rFonts w:ascii="Arial" w:hAnsi="Arial" w:cs="Arial"/>
          <w:sz w:val="20"/>
          <w:szCs w:val="20"/>
        </w:rPr>
        <w:t xml:space="preserve"> </w:t>
      </w:r>
      <w:r w:rsidR="007A50A0" w:rsidRPr="007A50A0">
        <w:rPr>
          <w:rFonts w:ascii="Arial" w:hAnsi="Arial" w:cs="Arial"/>
          <w:sz w:val="20"/>
          <w:szCs w:val="20"/>
        </w:rPr>
        <w:tab/>
      </w:r>
      <w:r w:rsidR="00A66241" w:rsidRPr="007A50A0">
        <w:rPr>
          <w:rFonts w:ascii="Arial" w:hAnsi="Arial" w:cs="Arial"/>
          <w:sz w:val="20"/>
          <w:szCs w:val="20"/>
        </w:rPr>
        <w:t xml:space="preserve">-  </w:t>
      </w:r>
      <w:r w:rsidRPr="007A50A0">
        <w:rPr>
          <w:rFonts w:ascii="Arial" w:hAnsi="Arial" w:cs="Arial"/>
          <w:sz w:val="20"/>
          <w:szCs w:val="20"/>
        </w:rPr>
        <w:tab/>
      </w:r>
      <w:r w:rsidR="001837C5" w:rsidRPr="007A50A0">
        <w:rPr>
          <w:rFonts w:ascii="Arial" w:hAnsi="Arial" w:cs="Arial"/>
          <w:sz w:val="20"/>
          <w:szCs w:val="20"/>
        </w:rPr>
        <w:t xml:space="preserve">Zoznam </w:t>
      </w:r>
      <w:r w:rsidR="000216C3" w:rsidRPr="007A50A0">
        <w:rPr>
          <w:rFonts w:ascii="Arial" w:hAnsi="Arial" w:cs="Arial"/>
          <w:sz w:val="20"/>
          <w:szCs w:val="20"/>
        </w:rPr>
        <w:t>oprávnených</w:t>
      </w:r>
      <w:r w:rsidR="00A66F4D" w:rsidRPr="007A50A0">
        <w:rPr>
          <w:rFonts w:ascii="Arial" w:hAnsi="Arial" w:cs="Arial"/>
          <w:sz w:val="20"/>
          <w:szCs w:val="20"/>
        </w:rPr>
        <w:t xml:space="preserve"> </w:t>
      </w:r>
      <w:r w:rsidR="001837C5" w:rsidRPr="007A50A0">
        <w:rPr>
          <w:rFonts w:ascii="Arial" w:hAnsi="Arial" w:cs="Arial"/>
          <w:sz w:val="20"/>
          <w:szCs w:val="20"/>
        </w:rPr>
        <w:t xml:space="preserve">osôb </w:t>
      </w:r>
    </w:p>
    <w:p w14:paraId="6F6EC5A3" w14:textId="5C8AA089" w:rsidR="003F6664" w:rsidRPr="007A50A0" w:rsidRDefault="003F6664" w:rsidP="005A1C5C">
      <w:pPr>
        <w:tabs>
          <w:tab w:val="left" w:pos="2268"/>
        </w:tabs>
        <w:jc w:val="both"/>
        <w:rPr>
          <w:rFonts w:ascii="Arial" w:hAnsi="Arial" w:cs="Arial"/>
          <w:sz w:val="20"/>
          <w:szCs w:val="20"/>
        </w:rPr>
      </w:pPr>
      <w:r w:rsidRPr="007A50A0">
        <w:rPr>
          <w:rFonts w:ascii="Arial" w:hAnsi="Arial" w:cs="Arial"/>
          <w:i/>
          <w:sz w:val="20"/>
          <w:szCs w:val="20"/>
        </w:rPr>
        <w:tab/>
      </w:r>
      <w:r w:rsidRPr="007A50A0">
        <w:rPr>
          <w:rFonts w:ascii="Arial" w:hAnsi="Arial" w:cs="Arial"/>
          <w:i/>
          <w:sz w:val="20"/>
          <w:szCs w:val="20"/>
        </w:rPr>
        <w:tab/>
      </w:r>
      <w:r w:rsidRPr="007A50A0">
        <w:rPr>
          <w:rFonts w:ascii="Arial" w:hAnsi="Arial" w:cs="Arial"/>
          <w:i/>
          <w:sz w:val="20"/>
          <w:szCs w:val="20"/>
        </w:rPr>
        <w:tab/>
        <w:t xml:space="preserve">(zároveň Príloha č. </w:t>
      </w:r>
      <w:r w:rsidR="00053CDF" w:rsidRPr="007A50A0">
        <w:rPr>
          <w:rFonts w:ascii="Arial" w:hAnsi="Arial" w:cs="Arial"/>
          <w:i/>
          <w:sz w:val="20"/>
          <w:szCs w:val="20"/>
        </w:rPr>
        <w:t>7</w:t>
      </w:r>
      <w:r w:rsidRPr="007A50A0">
        <w:rPr>
          <w:rFonts w:ascii="Arial" w:hAnsi="Arial" w:cs="Arial"/>
          <w:i/>
          <w:sz w:val="20"/>
          <w:szCs w:val="20"/>
        </w:rPr>
        <w:t xml:space="preserve"> k </w:t>
      </w:r>
      <w:r w:rsidR="00854121" w:rsidRPr="007A50A0">
        <w:rPr>
          <w:rFonts w:ascii="Arial" w:hAnsi="Arial" w:cs="Arial"/>
          <w:sz w:val="20"/>
          <w:szCs w:val="20"/>
        </w:rPr>
        <w:t>Zmluve</w:t>
      </w:r>
      <w:r w:rsidRPr="007A50A0">
        <w:rPr>
          <w:rFonts w:ascii="Arial" w:hAnsi="Arial" w:cs="Arial"/>
          <w:i/>
          <w:sz w:val="20"/>
          <w:szCs w:val="20"/>
        </w:rPr>
        <w:t>)</w:t>
      </w:r>
    </w:p>
    <w:p w14:paraId="07A0E339" w14:textId="554E61A6" w:rsidR="00B629BD" w:rsidRPr="007A50A0" w:rsidRDefault="00B629BD" w:rsidP="005A1C5C">
      <w:pPr>
        <w:tabs>
          <w:tab w:val="left" w:pos="2268"/>
        </w:tabs>
        <w:jc w:val="both"/>
        <w:rPr>
          <w:rFonts w:ascii="Arial" w:hAnsi="Arial" w:cs="Arial"/>
          <w:sz w:val="20"/>
          <w:szCs w:val="20"/>
        </w:rPr>
      </w:pPr>
      <w:r w:rsidRPr="007A50A0">
        <w:rPr>
          <w:rFonts w:ascii="Arial" w:hAnsi="Arial" w:cs="Arial"/>
          <w:sz w:val="20"/>
          <w:szCs w:val="20"/>
        </w:rPr>
        <w:t xml:space="preserve">Príloha č. </w:t>
      </w:r>
      <w:r w:rsidR="00AE0D80" w:rsidRPr="007A50A0">
        <w:rPr>
          <w:rFonts w:ascii="Arial" w:hAnsi="Arial" w:cs="Arial"/>
          <w:sz w:val="20"/>
          <w:szCs w:val="20"/>
        </w:rPr>
        <w:t>3</w:t>
      </w:r>
      <w:r w:rsidRPr="007A50A0">
        <w:rPr>
          <w:rFonts w:ascii="Arial" w:hAnsi="Arial" w:cs="Arial"/>
          <w:sz w:val="20"/>
          <w:szCs w:val="20"/>
        </w:rPr>
        <w:t xml:space="preserve"> k časti B.3      -   Zoznam subdodávateľov a podiel subdodávok</w:t>
      </w:r>
    </w:p>
    <w:p w14:paraId="4239AF7D" w14:textId="2F09D9FD" w:rsidR="00703DDF" w:rsidRPr="007A50A0" w:rsidRDefault="00B629BD" w:rsidP="001B1813">
      <w:pPr>
        <w:tabs>
          <w:tab w:val="left" w:pos="2268"/>
        </w:tabs>
        <w:jc w:val="both"/>
      </w:pPr>
      <w:r w:rsidRPr="007A50A0">
        <w:rPr>
          <w:rFonts w:ascii="Arial" w:hAnsi="Arial" w:cs="Arial"/>
          <w:i/>
          <w:sz w:val="20"/>
          <w:szCs w:val="20"/>
        </w:rPr>
        <w:tab/>
      </w:r>
      <w:r w:rsidRPr="007A50A0">
        <w:rPr>
          <w:rFonts w:ascii="Arial" w:hAnsi="Arial" w:cs="Arial"/>
          <w:i/>
          <w:sz w:val="20"/>
          <w:szCs w:val="20"/>
        </w:rPr>
        <w:tab/>
      </w:r>
      <w:r w:rsidRPr="007A50A0">
        <w:rPr>
          <w:rFonts w:ascii="Arial" w:hAnsi="Arial" w:cs="Arial"/>
          <w:i/>
          <w:sz w:val="20"/>
          <w:szCs w:val="20"/>
        </w:rPr>
        <w:tab/>
        <w:t xml:space="preserve">(zároveň Príloha č. </w:t>
      </w:r>
      <w:r w:rsidR="00053CDF" w:rsidRPr="007A50A0">
        <w:rPr>
          <w:rFonts w:ascii="Arial" w:hAnsi="Arial" w:cs="Arial"/>
          <w:i/>
          <w:sz w:val="20"/>
          <w:szCs w:val="20"/>
        </w:rPr>
        <w:t>2</w:t>
      </w:r>
      <w:r w:rsidRPr="007A50A0">
        <w:rPr>
          <w:rFonts w:ascii="Arial" w:hAnsi="Arial" w:cs="Arial"/>
          <w:i/>
          <w:sz w:val="20"/>
          <w:szCs w:val="20"/>
        </w:rPr>
        <w:t xml:space="preserve"> k</w:t>
      </w:r>
      <w:r w:rsidR="00E25563" w:rsidRPr="007A50A0">
        <w:rPr>
          <w:rFonts w:ascii="Arial" w:hAnsi="Arial" w:cs="Arial"/>
          <w:i/>
          <w:sz w:val="20"/>
          <w:szCs w:val="20"/>
        </w:rPr>
        <w:t> </w:t>
      </w:r>
      <w:r w:rsidR="00854121" w:rsidRPr="007A50A0">
        <w:rPr>
          <w:rFonts w:ascii="Arial" w:hAnsi="Arial" w:cs="Arial"/>
          <w:sz w:val="20"/>
          <w:szCs w:val="20"/>
        </w:rPr>
        <w:t>Zmluve</w:t>
      </w:r>
      <w:r w:rsidRPr="007A50A0">
        <w:rPr>
          <w:rFonts w:ascii="Arial" w:hAnsi="Arial" w:cs="Arial"/>
          <w:i/>
          <w:sz w:val="20"/>
          <w:szCs w:val="20"/>
        </w:rPr>
        <w:t>)</w:t>
      </w:r>
    </w:p>
    <w:p w14:paraId="3A0E2793" w14:textId="0776F132" w:rsidR="00703DDF" w:rsidRPr="007A50A0" w:rsidRDefault="00703DDF" w:rsidP="008273FD">
      <w:pPr>
        <w:spacing w:line="276" w:lineRule="auto"/>
        <w:ind w:left="2552" w:hanging="2552"/>
        <w:jc w:val="both"/>
        <w:rPr>
          <w:rFonts w:ascii="Arial" w:hAnsi="Arial" w:cs="Arial"/>
          <w:sz w:val="20"/>
          <w:szCs w:val="20"/>
        </w:rPr>
      </w:pPr>
      <w:r w:rsidRPr="007A50A0">
        <w:rPr>
          <w:rFonts w:ascii="Arial" w:hAnsi="Arial" w:cs="Arial"/>
          <w:sz w:val="20"/>
          <w:szCs w:val="20"/>
        </w:rPr>
        <w:t xml:space="preserve">Príloha č. </w:t>
      </w:r>
      <w:r w:rsidR="00AE0D80" w:rsidRPr="007A50A0">
        <w:rPr>
          <w:rFonts w:ascii="Arial" w:hAnsi="Arial" w:cs="Arial"/>
          <w:sz w:val="20"/>
          <w:szCs w:val="20"/>
        </w:rPr>
        <w:t>4</w:t>
      </w:r>
      <w:r w:rsidRPr="007A50A0">
        <w:rPr>
          <w:rFonts w:ascii="Arial" w:hAnsi="Arial" w:cs="Arial"/>
          <w:sz w:val="20"/>
          <w:szCs w:val="20"/>
        </w:rPr>
        <w:t xml:space="preserve"> k časti B.3      - </w:t>
      </w:r>
      <w:r w:rsidRPr="007A50A0">
        <w:rPr>
          <w:rFonts w:ascii="Arial" w:hAnsi="Arial" w:cs="Arial"/>
          <w:sz w:val="20"/>
          <w:szCs w:val="20"/>
        </w:rPr>
        <w:tab/>
      </w:r>
      <w:r w:rsidRPr="007A50A0">
        <w:rPr>
          <w:rFonts w:ascii="Arial" w:hAnsi="Arial" w:cs="Arial"/>
          <w:sz w:val="20"/>
          <w:szCs w:val="20"/>
        </w:rPr>
        <w:tab/>
        <w:t>Metodický pokyn Ministerstva dopravy a výstavby SR č. 19/2022, ktorým sa stanovuje mechanizmus úpravy ceny v dôsledku zmien nákladov pri projektoch opravy a údržby, výstavby, modernizácie a rekonštrukcie inžinierskych stavieb a budov</w:t>
      </w:r>
    </w:p>
    <w:p w14:paraId="4C111216" w14:textId="434A5E3E" w:rsidR="00703DDF" w:rsidRPr="007A50A0" w:rsidRDefault="008273FD" w:rsidP="008273FD">
      <w:pPr>
        <w:spacing w:after="120"/>
        <w:ind w:left="2552" w:hanging="3402"/>
        <w:rPr>
          <w:rFonts w:ascii="Arial" w:hAnsi="Arial" w:cs="Arial"/>
          <w:i/>
          <w:sz w:val="20"/>
          <w:szCs w:val="20"/>
        </w:rPr>
      </w:pPr>
      <w:r w:rsidRPr="007A50A0">
        <w:rPr>
          <w:rFonts w:ascii="Arial" w:hAnsi="Arial" w:cs="Arial"/>
          <w:sz w:val="20"/>
          <w:szCs w:val="20"/>
        </w:rPr>
        <w:tab/>
      </w:r>
      <w:r w:rsidR="00703DDF" w:rsidRPr="007A50A0">
        <w:rPr>
          <w:rFonts w:ascii="Arial" w:hAnsi="Arial" w:cs="Arial"/>
          <w:sz w:val="20"/>
          <w:szCs w:val="20"/>
        </w:rPr>
        <w:t>(</w:t>
      </w:r>
      <w:r w:rsidR="00703DDF" w:rsidRPr="007A50A0">
        <w:rPr>
          <w:rFonts w:ascii="Arial" w:hAnsi="Arial" w:cs="Arial"/>
          <w:i/>
          <w:sz w:val="20"/>
          <w:szCs w:val="20"/>
        </w:rPr>
        <w:t xml:space="preserve">zároveň aj ako Príloha č. </w:t>
      </w:r>
      <w:r w:rsidR="00053CDF" w:rsidRPr="007A50A0">
        <w:rPr>
          <w:rFonts w:ascii="Arial" w:hAnsi="Arial" w:cs="Arial"/>
          <w:i/>
          <w:sz w:val="20"/>
          <w:szCs w:val="20"/>
        </w:rPr>
        <w:t>5</w:t>
      </w:r>
      <w:r w:rsidR="00703DDF" w:rsidRPr="007A50A0">
        <w:rPr>
          <w:rFonts w:ascii="Arial" w:hAnsi="Arial" w:cs="Arial"/>
          <w:i/>
          <w:sz w:val="20"/>
          <w:szCs w:val="20"/>
        </w:rPr>
        <w:t xml:space="preserve"> k </w:t>
      </w:r>
      <w:r w:rsidR="00854121" w:rsidRPr="007A50A0">
        <w:rPr>
          <w:rFonts w:ascii="Arial" w:hAnsi="Arial" w:cs="Arial"/>
          <w:sz w:val="20"/>
          <w:szCs w:val="20"/>
        </w:rPr>
        <w:t>Zmluve</w:t>
      </w:r>
      <w:r w:rsidR="00703DDF" w:rsidRPr="007A50A0">
        <w:rPr>
          <w:rFonts w:ascii="Arial" w:hAnsi="Arial" w:cs="Arial"/>
          <w:i/>
          <w:sz w:val="20"/>
          <w:szCs w:val="20"/>
        </w:rPr>
        <w:t xml:space="preserve">) </w:t>
      </w:r>
    </w:p>
    <w:p w14:paraId="45EFAE1C" w14:textId="17C72F36" w:rsidR="00703DDF" w:rsidRPr="007A50A0" w:rsidRDefault="00703DDF" w:rsidP="008273FD">
      <w:pPr>
        <w:spacing w:line="276" w:lineRule="auto"/>
        <w:ind w:left="2552" w:hanging="2552"/>
        <w:jc w:val="both"/>
        <w:rPr>
          <w:rFonts w:ascii="Arial" w:hAnsi="Arial" w:cs="Arial"/>
          <w:sz w:val="20"/>
          <w:szCs w:val="20"/>
        </w:rPr>
      </w:pPr>
      <w:r w:rsidRPr="007A50A0">
        <w:rPr>
          <w:rFonts w:ascii="Arial" w:hAnsi="Arial" w:cs="Arial"/>
          <w:sz w:val="20"/>
          <w:szCs w:val="20"/>
        </w:rPr>
        <w:t xml:space="preserve">Príloha č. </w:t>
      </w:r>
      <w:r w:rsidR="00AE0D80" w:rsidRPr="007A50A0">
        <w:rPr>
          <w:rFonts w:ascii="Arial" w:hAnsi="Arial" w:cs="Arial"/>
          <w:sz w:val="20"/>
          <w:szCs w:val="20"/>
        </w:rPr>
        <w:t>5</w:t>
      </w:r>
      <w:r w:rsidRPr="007A50A0">
        <w:rPr>
          <w:rFonts w:ascii="Arial" w:hAnsi="Arial" w:cs="Arial"/>
          <w:sz w:val="20"/>
          <w:szCs w:val="20"/>
        </w:rPr>
        <w:t xml:space="preserve"> k časti B.3 </w:t>
      </w:r>
      <w:r w:rsidR="008273FD" w:rsidRPr="007A50A0">
        <w:rPr>
          <w:rFonts w:ascii="Arial" w:hAnsi="Arial" w:cs="Arial"/>
          <w:sz w:val="20"/>
          <w:szCs w:val="20"/>
        </w:rPr>
        <w:t xml:space="preserve">      </w:t>
      </w:r>
      <w:r w:rsidRPr="007A50A0">
        <w:rPr>
          <w:rFonts w:ascii="Arial" w:hAnsi="Arial" w:cs="Arial"/>
          <w:sz w:val="20"/>
          <w:szCs w:val="20"/>
        </w:rPr>
        <w:t>-</w:t>
      </w:r>
      <w:r w:rsidR="008273FD" w:rsidRPr="007A50A0">
        <w:rPr>
          <w:rFonts w:ascii="Arial" w:hAnsi="Arial" w:cs="Arial"/>
          <w:sz w:val="20"/>
          <w:szCs w:val="20"/>
        </w:rPr>
        <w:tab/>
      </w:r>
      <w:r w:rsidRPr="007A50A0">
        <w:rPr>
          <w:rFonts w:ascii="Arial" w:hAnsi="Arial" w:cs="Arial"/>
          <w:sz w:val="20"/>
          <w:szCs w:val="20"/>
        </w:rPr>
        <w:t>Tabuľka údajov o úpravách ceny v dôsledku zmien nákladov</w:t>
      </w:r>
    </w:p>
    <w:p w14:paraId="16F73307" w14:textId="3EC7AF93" w:rsidR="00703DDF" w:rsidRPr="007A50A0" w:rsidRDefault="00703DDF" w:rsidP="008273FD">
      <w:pPr>
        <w:spacing w:after="200" w:line="276" w:lineRule="auto"/>
        <w:ind w:left="2552"/>
        <w:jc w:val="both"/>
        <w:rPr>
          <w:rFonts w:ascii="Arial" w:hAnsi="Arial" w:cs="Arial"/>
          <w:sz w:val="20"/>
          <w:szCs w:val="20"/>
        </w:rPr>
      </w:pPr>
      <w:r w:rsidRPr="007A50A0">
        <w:rPr>
          <w:rFonts w:ascii="Arial" w:hAnsi="Arial" w:cs="Arial"/>
          <w:sz w:val="20"/>
          <w:szCs w:val="20"/>
        </w:rPr>
        <w:t>(</w:t>
      </w:r>
      <w:r w:rsidRPr="007A50A0">
        <w:rPr>
          <w:rFonts w:ascii="Arial" w:hAnsi="Arial" w:cs="Arial"/>
          <w:i/>
          <w:sz w:val="20"/>
          <w:szCs w:val="20"/>
        </w:rPr>
        <w:t xml:space="preserve">zároveň aj ako Príloha č. </w:t>
      </w:r>
      <w:r w:rsidR="00053CDF" w:rsidRPr="007A50A0">
        <w:rPr>
          <w:rFonts w:ascii="Arial" w:hAnsi="Arial" w:cs="Arial"/>
          <w:i/>
          <w:sz w:val="20"/>
          <w:szCs w:val="20"/>
        </w:rPr>
        <w:t>6</w:t>
      </w:r>
      <w:r w:rsidRPr="007A50A0">
        <w:rPr>
          <w:rFonts w:ascii="Arial" w:hAnsi="Arial" w:cs="Arial"/>
          <w:i/>
          <w:sz w:val="20"/>
          <w:szCs w:val="20"/>
        </w:rPr>
        <w:t xml:space="preserve"> k </w:t>
      </w:r>
      <w:r w:rsidR="00854121" w:rsidRPr="007A50A0">
        <w:rPr>
          <w:rFonts w:ascii="Arial" w:hAnsi="Arial" w:cs="Arial"/>
          <w:sz w:val="20"/>
          <w:szCs w:val="20"/>
        </w:rPr>
        <w:t>Zmluve</w:t>
      </w:r>
      <w:r w:rsidRPr="007A50A0">
        <w:rPr>
          <w:rFonts w:ascii="Arial" w:hAnsi="Arial" w:cs="Arial"/>
          <w:i/>
          <w:sz w:val="20"/>
          <w:szCs w:val="20"/>
        </w:rPr>
        <w:t>)</w:t>
      </w:r>
    </w:p>
    <w:p w14:paraId="246D58A1" w14:textId="77777777" w:rsidR="00703DDF" w:rsidRPr="00E442BE" w:rsidRDefault="00703DDF" w:rsidP="00110137">
      <w:pPr>
        <w:pStyle w:val="Bezriadkovania"/>
        <w:tabs>
          <w:tab w:val="left" w:pos="2410"/>
        </w:tabs>
        <w:rPr>
          <w:rFonts w:ascii="Arial" w:hAnsi="Arial" w:cs="Arial"/>
          <w:szCs w:val="20"/>
        </w:rPr>
        <w:sectPr w:rsidR="00703DDF" w:rsidRPr="00E442BE" w:rsidSect="00352F79">
          <w:headerReference w:type="default" r:id="rId9"/>
          <w:footerReference w:type="even" r:id="rId10"/>
          <w:headerReference w:type="first" r:id="rId11"/>
          <w:pgSz w:w="11906" w:h="16838"/>
          <w:pgMar w:top="1417" w:right="1417" w:bottom="1417" w:left="1417" w:header="708" w:footer="708" w:gutter="0"/>
          <w:cols w:space="708"/>
          <w:docGrid w:linePitch="360"/>
        </w:sectPr>
      </w:pPr>
    </w:p>
    <w:p w14:paraId="11EDDE1A" w14:textId="77777777" w:rsidR="00F27F41" w:rsidRPr="00E442BE" w:rsidRDefault="00F27F41" w:rsidP="00F27F41">
      <w:pPr>
        <w:pStyle w:val="Nadpis1"/>
        <w:rPr>
          <w:rFonts w:cs="Arial"/>
        </w:rPr>
      </w:pPr>
      <w:bookmarkStart w:id="1" w:name="_Toc528243854"/>
      <w:r w:rsidRPr="00E442BE">
        <w:rPr>
          <w:rFonts w:cs="Arial"/>
        </w:rPr>
        <w:lastRenderedPageBreak/>
        <w:t>A.1 POKYNY PRE UCHÁDZAČOV</w:t>
      </w:r>
      <w:bookmarkEnd w:id="1"/>
    </w:p>
    <w:p w14:paraId="6D6E351A" w14:textId="77777777" w:rsidR="00F27F41" w:rsidRPr="00E442BE" w:rsidRDefault="00F27F41" w:rsidP="00C86E0E">
      <w:pPr>
        <w:rPr>
          <w:rFonts w:ascii="Arial" w:hAnsi="Arial" w:cs="Arial"/>
          <w:b/>
          <w:sz w:val="28"/>
          <w:szCs w:val="24"/>
        </w:rPr>
      </w:pPr>
    </w:p>
    <w:p w14:paraId="37F82659" w14:textId="77777777" w:rsidR="00F27F41" w:rsidRPr="00E442BE" w:rsidRDefault="00F27F41" w:rsidP="00F27F41">
      <w:pPr>
        <w:pStyle w:val="Nadpis2"/>
        <w:rPr>
          <w:rFonts w:cs="Arial"/>
        </w:rPr>
      </w:pPr>
      <w:bookmarkStart w:id="2" w:name="_Toc528243855"/>
      <w:r w:rsidRPr="00E442BE">
        <w:rPr>
          <w:rFonts w:cs="Arial"/>
        </w:rPr>
        <w:t>Časť I.</w:t>
      </w:r>
      <w:bookmarkEnd w:id="2"/>
    </w:p>
    <w:p w14:paraId="45E40092" w14:textId="77777777" w:rsidR="00F27F41" w:rsidRPr="00E442BE" w:rsidRDefault="00F27F41" w:rsidP="00F27F41">
      <w:pPr>
        <w:pStyle w:val="Nadpis2"/>
        <w:rPr>
          <w:rFonts w:cs="Arial"/>
        </w:rPr>
      </w:pPr>
      <w:bookmarkStart w:id="3" w:name="_Toc528243856"/>
      <w:r w:rsidRPr="00E442BE">
        <w:rPr>
          <w:rFonts w:cs="Arial"/>
        </w:rPr>
        <w:t>Všeobecné informácie</w:t>
      </w:r>
      <w:bookmarkEnd w:id="3"/>
    </w:p>
    <w:p w14:paraId="56F6AB84" w14:textId="77777777" w:rsidR="00F27F41" w:rsidRPr="00E442BE" w:rsidRDefault="00F27F41" w:rsidP="00C86E0E">
      <w:pPr>
        <w:rPr>
          <w:rFonts w:ascii="Arial" w:hAnsi="Arial" w:cs="Arial"/>
          <w:b/>
          <w:szCs w:val="20"/>
        </w:rPr>
      </w:pPr>
    </w:p>
    <w:p w14:paraId="501ED5EC" w14:textId="77777777" w:rsidR="00466AA2" w:rsidRPr="00466AA2" w:rsidRDefault="00F27F41" w:rsidP="00D7415E">
      <w:pPr>
        <w:pStyle w:val="Bezriadkovania"/>
        <w:numPr>
          <w:ilvl w:val="0"/>
          <w:numId w:val="20"/>
        </w:numPr>
        <w:ind w:left="567" w:hanging="567"/>
        <w:jc w:val="both"/>
        <w:rPr>
          <w:rFonts w:ascii="Arial" w:hAnsi="Arial" w:cs="Arial"/>
          <w:b/>
          <w:sz w:val="20"/>
          <w:szCs w:val="20"/>
        </w:rPr>
      </w:pPr>
      <w:bookmarkStart w:id="4" w:name="_Toc528243857"/>
      <w:r w:rsidRPr="00466AA2">
        <w:rPr>
          <w:rFonts w:ascii="Arial" w:hAnsi="Arial" w:cs="Arial"/>
          <w:b/>
          <w:sz w:val="20"/>
          <w:szCs w:val="20"/>
        </w:rPr>
        <w:t>Identifikácia verejného obstarávateľa</w:t>
      </w:r>
      <w:bookmarkEnd w:id="4"/>
    </w:p>
    <w:p w14:paraId="4A0198F3" w14:textId="77777777" w:rsidR="00466AA2" w:rsidRPr="00466AA2" w:rsidRDefault="00466AA2" w:rsidP="00466AA2">
      <w:pPr>
        <w:pStyle w:val="Bezriadkovania"/>
        <w:jc w:val="both"/>
        <w:rPr>
          <w:rFonts w:ascii="Arial" w:hAnsi="Arial" w:cs="Arial"/>
          <w:sz w:val="20"/>
          <w:szCs w:val="20"/>
        </w:rPr>
      </w:pPr>
    </w:p>
    <w:p w14:paraId="3A55706E" w14:textId="77777777" w:rsidR="00F27F41" w:rsidRPr="00466AA2" w:rsidRDefault="002025D5" w:rsidP="00466AA2">
      <w:pPr>
        <w:pStyle w:val="Bezriadkovania"/>
        <w:ind w:left="567"/>
        <w:jc w:val="both"/>
        <w:rPr>
          <w:rFonts w:ascii="Arial" w:hAnsi="Arial" w:cs="Arial"/>
          <w:sz w:val="20"/>
          <w:szCs w:val="20"/>
        </w:rPr>
      </w:pPr>
      <w:r w:rsidRPr="00466AA2">
        <w:rPr>
          <w:rFonts w:ascii="Arial" w:hAnsi="Arial" w:cs="Arial"/>
          <w:sz w:val="20"/>
          <w:szCs w:val="20"/>
        </w:rPr>
        <w:t>Názov organizácie:</w:t>
      </w:r>
      <w:r w:rsidRPr="00466AA2">
        <w:rPr>
          <w:rFonts w:ascii="Arial" w:hAnsi="Arial" w:cs="Arial"/>
          <w:sz w:val="20"/>
          <w:szCs w:val="20"/>
        </w:rPr>
        <w:tab/>
      </w:r>
      <w:r w:rsidRPr="00466AA2">
        <w:rPr>
          <w:rFonts w:ascii="Arial" w:hAnsi="Arial" w:cs="Arial"/>
          <w:sz w:val="20"/>
          <w:szCs w:val="20"/>
        </w:rPr>
        <w:tab/>
      </w:r>
      <w:r w:rsidRPr="00466AA2">
        <w:rPr>
          <w:rFonts w:ascii="Arial" w:hAnsi="Arial" w:cs="Arial"/>
          <w:sz w:val="20"/>
          <w:szCs w:val="20"/>
        </w:rPr>
        <w:tab/>
      </w:r>
      <w:r w:rsidRPr="00466AA2">
        <w:rPr>
          <w:rFonts w:ascii="Arial" w:hAnsi="Arial" w:cs="Arial"/>
          <w:sz w:val="20"/>
          <w:szCs w:val="20"/>
        </w:rPr>
        <w:tab/>
      </w:r>
      <w:r w:rsidRPr="00466AA2">
        <w:rPr>
          <w:rFonts w:ascii="Arial" w:hAnsi="Arial" w:cs="Arial"/>
          <w:sz w:val="20"/>
          <w:szCs w:val="20"/>
        </w:rPr>
        <w:tab/>
      </w:r>
      <w:r w:rsidRPr="00466AA2">
        <w:rPr>
          <w:rFonts w:ascii="Arial" w:hAnsi="Arial" w:cs="Arial"/>
          <w:sz w:val="20"/>
          <w:szCs w:val="20"/>
        </w:rPr>
        <w:tab/>
      </w:r>
      <w:r w:rsidR="008F0F14" w:rsidRPr="00466AA2">
        <w:rPr>
          <w:rFonts w:ascii="Arial" w:hAnsi="Arial" w:cs="Arial"/>
          <w:sz w:val="20"/>
          <w:szCs w:val="20"/>
        </w:rPr>
        <w:tab/>
      </w:r>
      <w:r w:rsidR="008F0F14" w:rsidRPr="00466AA2">
        <w:rPr>
          <w:rFonts w:ascii="Arial" w:hAnsi="Arial" w:cs="Arial"/>
          <w:sz w:val="20"/>
          <w:szCs w:val="20"/>
        </w:rPr>
        <w:tab/>
      </w:r>
      <w:r w:rsidR="00F27F41" w:rsidRPr="00466AA2">
        <w:rPr>
          <w:rFonts w:ascii="Arial" w:hAnsi="Arial" w:cs="Arial"/>
          <w:sz w:val="20"/>
          <w:szCs w:val="20"/>
        </w:rPr>
        <w:t>Národná diaľničná spoločnosť</w:t>
      </w:r>
      <w:r w:rsidR="008F0F14" w:rsidRPr="00466AA2">
        <w:rPr>
          <w:rFonts w:ascii="Arial" w:hAnsi="Arial" w:cs="Arial"/>
          <w:sz w:val="20"/>
          <w:szCs w:val="20"/>
        </w:rPr>
        <w:t>,</w:t>
      </w:r>
      <w:r w:rsidR="00F27F41" w:rsidRPr="00466AA2">
        <w:rPr>
          <w:rFonts w:ascii="Arial" w:hAnsi="Arial" w:cs="Arial"/>
          <w:sz w:val="20"/>
          <w:szCs w:val="20"/>
        </w:rPr>
        <w:t xml:space="preserve"> </w:t>
      </w:r>
      <w:proofErr w:type="spellStart"/>
      <w:r w:rsidR="00F27F41" w:rsidRPr="00466AA2">
        <w:rPr>
          <w:rFonts w:ascii="Arial" w:hAnsi="Arial" w:cs="Arial"/>
          <w:sz w:val="20"/>
          <w:szCs w:val="20"/>
        </w:rPr>
        <w:t>a.s</w:t>
      </w:r>
      <w:proofErr w:type="spellEnd"/>
      <w:r w:rsidR="00F27F41" w:rsidRPr="00466AA2">
        <w:rPr>
          <w:rFonts w:ascii="Arial" w:hAnsi="Arial" w:cs="Arial"/>
          <w:sz w:val="20"/>
          <w:szCs w:val="20"/>
        </w:rPr>
        <w:t>.</w:t>
      </w:r>
    </w:p>
    <w:p w14:paraId="7AC6F0BE" w14:textId="77777777" w:rsidR="00F27F41" w:rsidRPr="00466AA2" w:rsidRDefault="002025D5" w:rsidP="00466AA2">
      <w:pPr>
        <w:pStyle w:val="Bezriadkovania"/>
        <w:ind w:left="567"/>
        <w:jc w:val="both"/>
        <w:rPr>
          <w:rFonts w:ascii="Arial" w:hAnsi="Arial" w:cs="Arial"/>
          <w:sz w:val="20"/>
          <w:szCs w:val="20"/>
        </w:rPr>
      </w:pPr>
      <w:r w:rsidRPr="00466AA2">
        <w:rPr>
          <w:rFonts w:ascii="Arial" w:hAnsi="Arial" w:cs="Arial"/>
          <w:sz w:val="20"/>
          <w:szCs w:val="20"/>
        </w:rPr>
        <w:t>Sídlo organizácie:</w:t>
      </w:r>
      <w:r w:rsidRPr="00466AA2">
        <w:rPr>
          <w:rFonts w:ascii="Arial" w:hAnsi="Arial" w:cs="Arial"/>
          <w:sz w:val="20"/>
          <w:szCs w:val="20"/>
        </w:rPr>
        <w:tab/>
      </w:r>
      <w:r w:rsidRPr="00466AA2">
        <w:rPr>
          <w:rFonts w:ascii="Arial" w:hAnsi="Arial" w:cs="Arial"/>
          <w:sz w:val="20"/>
          <w:szCs w:val="20"/>
        </w:rPr>
        <w:tab/>
      </w:r>
      <w:r w:rsidRPr="00466AA2">
        <w:rPr>
          <w:rFonts w:ascii="Arial" w:hAnsi="Arial" w:cs="Arial"/>
          <w:sz w:val="20"/>
          <w:szCs w:val="20"/>
        </w:rPr>
        <w:tab/>
      </w:r>
      <w:r w:rsidRPr="00466AA2">
        <w:rPr>
          <w:rFonts w:ascii="Arial" w:hAnsi="Arial" w:cs="Arial"/>
          <w:sz w:val="20"/>
          <w:szCs w:val="20"/>
        </w:rPr>
        <w:tab/>
      </w:r>
      <w:r w:rsidRPr="00466AA2">
        <w:rPr>
          <w:rFonts w:ascii="Arial" w:hAnsi="Arial" w:cs="Arial"/>
          <w:sz w:val="20"/>
          <w:szCs w:val="20"/>
        </w:rPr>
        <w:tab/>
      </w:r>
      <w:r w:rsidRPr="00466AA2">
        <w:rPr>
          <w:rFonts w:ascii="Arial" w:hAnsi="Arial" w:cs="Arial"/>
          <w:sz w:val="20"/>
          <w:szCs w:val="20"/>
        </w:rPr>
        <w:tab/>
      </w:r>
      <w:r w:rsidRPr="00466AA2">
        <w:rPr>
          <w:rFonts w:ascii="Arial" w:hAnsi="Arial" w:cs="Arial"/>
          <w:sz w:val="20"/>
          <w:szCs w:val="20"/>
        </w:rPr>
        <w:tab/>
      </w:r>
      <w:r w:rsidR="008F0F14" w:rsidRPr="00466AA2">
        <w:rPr>
          <w:rFonts w:ascii="Arial" w:hAnsi="Arial" w:cs="Arial"/>
          <w:sz w:val="20"/>
          <w:szCs w:val="20"/>
        </w:rPr>
        <w:tab/>
      </w:r>
      <w:r w:rsidR="00F16A0A" w:rsidRPr="00466AA2">
        <w:rPr>
          <w:rFonts w:ascii="Arial" w:hAnsi="Arial" w:cs="Arial"/>
          <w:sz w:val="20"/>
          <w:szCs w:val="20"/>
        </w:rPr>
        <w:t xml:space="preserve">Dúbravská cesta 14, 841 04 </w:t>
      </w:r>
      <w:r w:rsidR="00F27F41" w:rsidRPr="00466AA2">
        <w:rPr>
          <w:rFonts w:ascii="Arial" w:hAnsi="Arial" w:cs="Arial"/>
          <w:sz w:val="20"/>
          <w:szCs w:val="20"/>
        </w:rPr>
        <w:t>Bratislava</w:t>
      </w:r>
    </w:p>
    <w:p w14:paraId="3D0E9F7C" w14:textId="77777777" w:rsidR="00F27F41" w:rsidRPr="00466AA2" w:rsidRDefault="002025D5" w:rsidP="00466AA2">
      <w:pPr>
        <w:pStyle w:val="Bezriadkovania"/>
        <w:ind w:left="567"/>
        <w:jc w:val="both"/>
        <w:rPr>
          <w:rFonts w:ascii="Arial" w:hAnsi="Arial" w:cs="Arial"/>
          <w:sz w:val="20"/>
          <w:szCs w:val="20"/>
        </w:rPr>
      </w:pPr>
      <w:r w:rsidRPr="00466AA2">
        <w:rPr>
          <w:rFonts w:ascii="Arial" w:hAnsi="Arial" w:cs="Arial"/>
          <w:sz w:val="20"/>
          <w:szCs w:val="20"/>
        </w:rPr>
        <w:t>IČO:</w:t>
      </w:r>
      <w:r w:rsidRPr="00466AA2">
        <w:rPr>
          <w:rFonts w:ascii="Arial" w:hAnsi="Arial" w:cs="Arial"/>
          <w:sz w:val="20"/>
          <w:szCs w:val="20"/>
        </w:rPr>
        <w:tab/>
      </w:r>
      <w:r w:rsidRPr="00466AA2">
        <w:rPr>
          <w:rFonts w:ascii="Arial" w:hAnsi="Arial" w:cs="Arial"/>
          <w:sz w:val="20"/>
          <w:szCs w:val="20"/>
        </w:rPr>
        <w:tab/>
      </w:r>
      <w:r w:rsidRPr="00466AA2">
        <w:rPr>
          <w:rFonts w:ascii="Arial" w:hAnsi="Arial" w:cs="Arial"/>
          <w:sz w:val="20"/>
          <w:szCs w:val="20"/>
        </w:rPr>
        <w:tab/>
      </w:r>
      <w:r w:rsidRPr="00466AA2">
        <w:rPr>
          <w:rFonts w:ascii="Arial" w:hAnsi="Arial" w:cs="Arial"/>
          <w:sz w:val="20"/>
          <w:szCs w:val="20"/>
        </w:rPr>
        <w:tab/>
      </w:r>
      <w:r w:rsidRPr="00466AA2">
        <w:rPr>
          <w:rFonts w:ascii="Arial" w:hAnsi="Arial" w:cs="Arial"/>
          <w:sz w:val="20"/>
          <w:szCs w:val="20"/>
        </w:rPr>
        <w:tab/>
      </w:r>
      <w:r w:rsidRPr="00466AA2">
        <w:rPr>
          <w:rFonts w:ascii="Arial" w:hAnsi="Arial" w:cs="Arial"/>
          <w:sz w:val="20"/>
          <w:szCs w:val="20"/>
        </w:rPr>
        <w:tab/>
      </w:r>
      <w:r w:rsidRPr="00466AA2">
        <w:rPr>
          <w:rFonts w:ascii="Arial" w:hAnsi="Arial" w:cs="Arial"/>
          <w:sz w:val="20"/>
          <w:szCs w:val="20"/>
        </w:rPr>
        <w:tab/>
      </w:r>
      <w:r w:rsidRPr="00466AA2">
        <w:rPr>
          <w:rFonts w:ascii="Arial" w:hAnsi="Arial" w:cs="Arial"/>
          <w:sz w:val="20"/>
          <w:szCs w:val="20"/>
        </w:rPr>
        <w:tab/>
      </w:r>
      <w:r w:rsidRPr="00466AA2">
        <w:rPr>
          <w:rFonts w:ascii="Arial" w:hAnsi="Arial" w:cs="Arial"/>
          <w:sz w:val="20"/>
          <w:szCs w:val="20"/>
        </w:rPr>
        <w:tab/>
      </w:r>
      <w:r w:rsidRPr="00466AA2">
        <w:rPr>
          <w:rFonts w:ascii="Arial" w:hAnsi="Arial" w:cs="Arial"/>
          <w:sz w:val="20"/>
          <w:szCs w:val="20"/>
        </w:rPr>
        <w:tab/>
      </w:r>
      <w:r w:rsidRPr="00466AA2">
        <w:rPr>
          <w:rFonts w:ascii="Arial" w:hAnsi="Arial" w:cs="Arial"/>
          <w:sz w:val="20"/>
          <w:szCs w:val="20"/>
        </w:rPr>
        <w:tab/>
      </w:r>
      <w:r w:rsidR="008F0F14" w:rsidRPr="00466AA2">
        <w:rPr>
          <w:rFonts w:ascii="Arial" w:hAnsi="Arial" w:cs="Arial"/>
          <w:sz w:val="20"/>
          <w:szCs w:val="20"/>
        </w:rPr>
        <w:tab/>
      </w:r>
      <w:r w:rsidR="00F27F41" w:rsidRPr="00466AA2">
        <w:rPr>
          <w:rFonts w:ascii="Arial" w:hAnsi="Arial" w:cs="Arial"/>
          <w:sz w:val="20"/>
          <w:szCs w:val="20"/>
        </w:rPr>
        <w:t>35 919</w:t>
      </w:r>
      <w:r w:rsidR="00464E9A" w:rsidRPr="00466AA2">
        <w:rPr>
          <w:rFonts w:ascii="Arial" w:hAnsi="Arial" w:cs="Arial"/>
          <w:sz w:val="20"/>
          <w:szCs w:val="20"/>
        </w:rPr>
        <w:t> </w:t>
      </w:r>
      <w:r w:rsidR="00F27F41" w:rsidRPr="00466AA2">
        <w:rPr>
          <w:rFonts w:ascii="Arial" w:hAnsi="Arial" w:cs="Arial"/>
          <w:sz w:val="20"/>
          <w:szCs w:val="20"/>
        </w:rPr>
        <w:t>001</w:t>
      </w:r>
    </w:p>
    <w:p w14:paraId="750938A0" w14:textId="77777777" w:rsidR="00F27F41" w:rsidRPr="00466AA2" w:rsidRDefault="002025D5" w:rsidP="00466AA2">
      <w:pPr>
        <w:pStyle w:val="Bezriadkovania"/>
        <w:ind w:left="567"/>
        <w:jc w:val="both"/>
        <w:rPr>
          <w:rFonts w:ascii="Arial" w:hAnsi="Arial" w:cs="Arial"/>
          <w:sz w:val="20"/>
          <w:szCs w:val="20"/>
        </w:rPr>
      </w:pPr>
      <w:r w:rsidRPr="00466AA2">
        <w:rPr>
          <w:rFonts w:ascii="Arial" w:hAnsi="Arial" w:cs="Arial"/>
          <w:sz w:val="20"/>
          <w:szCs w:val="20"/>
        </w:rPr>
        <w:t xml:space="preserve">IČ DPH: </w:t>
      </w:r>
      <w:r w:rsidRPr="00466AA2">
        <w:rPr>
          <w:rFonts w:ascii="Arial" w:hAnsi="Arial" w:cs="Arial"/>
          <w:sz w:val="20"/>
          <w:szCs w:val="20"/>
        </w:rPr>
        <w:tab/>
      </w:r>
      <w:r w:rsidRPr="00466AA2">
        <w:rPr>
          <w:rFonts w:ascii="Arial" w:hAnsi="Arial" w:cs="Arial"/>
          <w:sz w:val="20"/>
          <w:szCs w:val="20"/>
        </w:rPr>
        <w:tab/>
      </w:r>
      <w:r w:rsidRPr="00466AA2">
        <w:rPr>
          <w:rFonts w:ascii="Arial" w:hAnsi="Arial" w:cs="Arial"/>
          <w:sz w:val="20"/>
          <w:szCs w:val="20"/>
        </w:rPr>
        <w:tab/>
      </w:r>
      <w:r w:rsidRPr="00466AA2">
        <w:rPr>
          <w:rFonts w:ascii="Arial" w:hAnsi="Arial" w:cs="Arial"/>
          <w:sz w:val="20"/>
          <w:szCs w:val="20"/>
        </w:rPr>
        <w:tab/>
      </w:r>
      <w:r w:rsidRPr="00466AA2">
        <w:rPr>
          <w:rFonts w:ascii="Arial" w:hAnsi="Arial" w:cs="Arial"/>
          <w:sz w:val="20"/>
          <w:szCs w:val="20"/>
        </w:rPr>
        <w:tab/>
      </w:r>
      <w:r w:rsidRPr="00466AA2">
        <w:rPr>
          <w:rFonts w:ascii="Arial" w:hAnsi="Arial" w:cs="Arial"/>
          <w:sz w:val="20"/>
          <w:szCs w:val="20"/>
        </w:rPr>
        <w:tab/>
      </w:r>
      <w:r w:rsidRPr="00466AA2">
        <w:rPr>
          <w:rFonts w:ascii="Arial" w:hAnsi="Arial" w:cs="Arial"/>
          <w:sz w:val="20"/>
          <w:szCs w:val="20"/>
        </w:rPr>
        <w:tab/>
      </w:r>
      <w:r w:rsidRPr="00466AA2">
        <w:rPr>
          <w:rFonts w:ascii="Arial" w:hAnsi="Arial" w:cs="Arial"/>
          <w:sz w:val="20"/>
          <w:szCs w:val="20"/>
        </w:rPr>
        <w:tab/>
      </w:r>
      <w:r w:rsidRPr="00466AA2">
        <w:rPr>
          <w:rFonts w:ascii="Arial" w:hAnsi="Arial" w:cs="Arial"/>
          <w:sz w:val="20"/>
          <w:szCs w:val="20"/>
        </w:rPr>
        <w:tab/>
      </w:r>
      <w:r w:rsidRPr="00466AA2">
        <w:rPr>
          <w:rFonts w:ascii="Arial" w:hAnsi="Arial" w:cs="Arial"/>
          <w:sz w:val="20"/>
          <w:szCs w:val="20"/>
        </w:rPr>
        <w:tab/>
      </w:r>
      <w:r w:rsidR="008F0F14" w:rsidRPr="00466AA2">
        <w:rPr>
          <w:rFonts w:ascii="Arial" w:hAnsi="Arial" w:cs="Arial"/>
          <w:sz w:val="20"/>
          <w:szCs w:val="20"/>
        </w:rPr>
        <w:tab/>
      </w:r>
      <w:r w:rsidR="00F27F41" w:rsidRPr="00466AA2">
        <w:rPr>
          <w:rFonts w:ascii="Arial" w:hAnsi="Arial" w:cs="Arial"/>
          <w:sz w:val="20"/>
          <w:szCs w:val="20"/>
        </w:rPr>
        <w:t>SK 2021937775</w:t>
      </w:r>
    </w:p>
    <w:p w14:paraId="6FFF8943" w14:textId="3DF666F7" w:rsidR="00F27F41" w:rsidRPr="00F15E38" w:rsidRDefault="00F27F41" w:rsidP="00547E60">
      <w:pPr>
        <w:pStyle w:val="Bezriadkovania"/>
        <w:ind w:left="567"/>
        <w:jc w:val="both"/>
        <w:rPr>
          <w:rFonts w:ascii="Arial" w:hAnsi="Arial" w:cs="Arial"/>
          <w:sz w:val="20"/>
          <w:szCs w:val="20"/>
        </w:rPr>
      </w:pPr>
      <w:r w:rsidRPr="00466AA2">
        <w:rPr>
          <w:rFonts w:ascii="Arial" w:hAnsi="Arial" w:cs="Arial"/>
          <w:sz w:val="20"/>
          <w:szCs w:val="20"/>
        </w:rPr>
        <w:t xml:space="preserve">Bankové spojenie: </w:t>
      </w:r>
      <w:r w:rsidRPr="00466AA2">
        <w:rPr>
          <w:rFonts w:ascii="Arial" w:hAnsi="Arial" w:cs="Arial"/>
          <w:sz w:val="20"/>
          <w:szCs w:val="20"/>
        </w:rPr>
        <w:tab/>
      </w:r>
      <w:r w:rsidRPr="00466AA2">
        <w:rPr>
          <w:rFonts w:ascii="Arial" w:hAnsi="Arial" w:cs="Arial"/>
          <w:sz w:val="20"/>
          <w:szCs w:val="20"/>
        </w:rPr>
        <w:tab/>
      </w:r>
      <w:r w:rsidRPr="00466AA2">
        <w:rPr>
          <w:rFonts w:ascii="Arial" w:hAnsi="Arial" w:cs="Arial"/>
          <w:sz w:val="20"/>
          <w:szCs w:val="20"/>
        </w:rPr>
        <w:tab/>
      </w:r>
      <w:r w:rsidRPr="00466AA2">
        <w:rPr>
          <w:rFonts w:ascii="Arial" w:hAnsi="Arial" w:cs="Arial"/>
          <w:sz w:val="20"/>
          <w:szCs w:val="20"/>
        </w:rPr>
        <w:tab/>
      </w:r>
      <w:r w:rsidR="002025D5" w:rsidRPr="00466AA2">
        <w:rPr>
          <w:rFonts w:ascii="Arial" w:hAnsi="Arial" w:cs="Arial"/>
          <w:sz w:val="20"/>
          <w:szCs w:val="20"/>
        </w:rPr>
        <w:tab/>
      </w:r>
      <w:r w:rsidR="002025D5" w:rsidRPr="00466AA2">
        <w:rPr>
          <w:rFonts w:ascii="Arial" w:hAnsi="Arial" w:cs="Arial"/>
          <w:sz w:val="20"/>
          <w:szCs w:val="20"/>
        </w:rPr>
        <w:tab/>
      </w:r>
      <w:r w:rsidR="008F0F14" w:rsidRPr="00466AA2">
        <w:rPr>
          <w:rFonts w:ascii="Arial" w:hAnsi="Arial" w:cs="Arial"/>
          <w:sz w:val="20"/>
          <w:szCs w:val="20"/>
        </w:rPr>
        <w:tab/>
      </w:r>
      <w:r w:rsidR="008F0F14" w:rsidRPr="00466AA2">
        <w:rPr>
          <w:rFonts w:ascii="Arial" w:hAnsi="Arial" w:cs="Arial"/>
          <w:sz w:val="20"/>
          <w:szCs w:val="20"/>
        </w:rPr>
        <w:tab/>
      </w:r>
      <w:r w:rsidR="00547E60" w:rsidRPr="00F15E38">
        <w:rPr>
          <w:rFonts w:ascii="Arial" w:hAnsi="Arial" w:cs="Arial"/>
          <w:sz w:val="20"/>
          <w:szCs w:val="20"/>
        </w:rPr>
        <w:t>Štátna pokladnica</w:t>
      </w:r>
    </w:p>
    <w:p w14:paraId="3941BF5C" w14:textId="4C069525" w:rsidR="00F27F41" w:rsidRPr="00F15E38" w:rsidRDefault="002025D5" w:rsidP="00466AA2">
      <w:pPr>
        <w:pStyle w:val="Bezriadkovania"/>
        <w:ind w:left="567"/>
        <w:jc w:val="both"/>
        <w:rPr>
          <w:rFonts w:ascii="Arial" w:hAnsi="Arial" w:cs="Arial"/>
          <w:sz w:val="20"/>
          <w:szCs w:val="20"/>
        </w:rPr>
      </w:pPr>
      <w:r w:rsidRPr="00F15E38">
        <w:rPr>
          <w:rFonts w:ascii="Arial" w:hAnsi="Arial" w:cs="Arial"/>
          <w:sz w:val="20"/>
          <w:szCs w:val="20"/>
        </w:rPr>
        <w:t>IBAN:</w:t>
      </w:r>
      <w:r w:rsidRPr="00F15E38">
        <w:rPr>
          <w:rFonts w:ascii="Arial" w:hAnsi="Arial" w:cs="Arial"/>
          <w:sz w:val="20"/>
          <w:szCs w:val="20"/>
        </w:rPr>
        <w:tab/>
      </w:r>
      <w:r w:rsidRPr="00F15E38">
        <w:rPr>
          <w:rFonts w:ascii="Arial" w:hAnsi="Arial" w:cs="Arial"/>
          <w:sz w:val="20"/>
          <w:szCs w:val="20"/>
        </w:rPr>
        <w:tab/>
      </w:r>
      <w:r w:rsidRPr="00F15E38">
        <w:rPr>
          <w:rFonts w:ascii="Arial" w:hAnsi="Arial" w:cs="Arial"/>
          <w:sz w:val="20"/>
          <w:szCs w:val="20"/>
        </w:rPr>
        <w:tab/>
      </w:r>
      <w:r w:rsidRPr="00F15E38">
        <w:rPr>
          <w:rFonts w:ascii="Arial" w:hAnsi="Arial" w:cs="Arial"/>
          <w:sz w:val="20"/>
          <w:szCs w:val="20"/>
        </w:rPr>
        <w:tab/>
      </w:r>
      <w:r w:rsidRPr="00F15E38">
        <w:rPr>
          <w:rFonts w:ascii="Arial" w:hAnsi="Arial" w:cs="Arial"/>
          <w:sz w:val="20"/>
          <w:szCs w:val="20"/>
        </w:rPr>
        <w:tab/>
      </w:r>
      <w:r w:rsidRPr="00F15E38">
        <w:rPr>
          <w:rFonts w:ascii="Arial" w:hAnsi="Arial" w:cs="Arial"/>
          <w:sz w:val="20"/>
          <w:szCs w:val="20"/>
        </w:rPr>
        <w:tab/>
      </w:r>
      <w:r w:rsidRPr="00F15E38">
        <w:rPr>
          <w:rFonts w:ascii="Arial" w:hAnsi="Arial" w:cs="Arial"/>
          <w:sz w:val="20"/>
          <w:szCs w:val="20"/>
        </w:rPr>
        <w:tab/>
      </w:r>
      <w:r w:rsidRPr="00F15E38">
        <w:rPr>
          <w:rFonts w:ascii="Arial" w:hAnsi="Arial" w:cs="Arial"/>
          <w:sz w:val="20"/>
          <w:szCs w:val="20"/>
        </w:rPr>
        <w:tab/>
      </w:r>
      <w:r w:rsidRPr="00F15E38">
        <w:rPr>
          <w:rFonts w:ascii="Arial" w:hAnsi="Arial" w:cs="Arial"/>
          <w:sz w:val="20"/>
          <w:szCs w:val="20"/>
        </w:rPr>
        <w:tab/>
      </w:r>
      <w:r w:rsidRPr="00F15E38">
        <w:rPr>
          <w:rFonts w:ascii="Arial" w:hAnsi="Arial" w:cs="Arial"/>
          <w:sz w:val="20"/>
          <w:szCs w:val="20"/>
        </w:rPr>
        <w:tab/>
      </w:r>
      <w:r w:rsidRPr="00F15E38">
        <w:rPr>
          <w:rFonts w:ascii="Arial" w:hAnsi="Arial" w:cs="Arial"/>
          <w:sz w:val="20"/>
          <w:szCs w:val="20"/>
        </w:rPr>
        <w:tab/>
      </w:r>
      <w:r w:rsidR="008F0F14" w:rsidRPr="00F15E38">
        <w:rPr>
          <w:rFonts w:ascii="Arial" w:hAnsi="Arial" w:cs="Arial"/>
          <w:sz w:val="20"/>
          <w:szCs w:val="20"/>
        </w:rPr>
        <w:tab/>
      </w:r>
      <w:r w:rsidR="00547E60" w:rsidRPr="00F15E38">
        <w:rPr>
          <w:rFonts w:ascii="Arial" w:hAnsi="Arial" w:cs="Arial"/>
          <w:sz w:val="20"/>
          <w:szCs w:val="20"/>
        </w:rPr>
        <w:t>SK95 8180 0000 0070 0069 4593</w:t>
      </w:r>
    </w:p>
    <w:p w14:paraId="2A56F52E" w14:textId="285F324C" w:rsidR="00F27F41" w:rsidRPr="00F15E38" w:rsidRDefault="002025D5" w:rsidP="00466AA2">
      <w:pPr>
        <w:pStyle w:val="Bezriadkovania"/>
        <w:ind w:left="567"/>
        <w:jc w:val="both"/>
        <w:rPr>
          <w:rFonts w:ascii="Arial" w:hAnsi="Arial" w:cs="Arial"/>
          <w:sz w:val="20"/>
          <w:szCs w:val="20"/>
        </w:rPr>
      </w:pPr>
      <w:r w:rsidRPr="00F15E38">
        <w:rPr>
          <w:rFonts w:ascii="Arial" w:hAnsi="Arial" w:cs="Arial"/>
          <w:sz w:val="20"/>
          <w:szCs w:val="20"/>
        </w:rPr>
        <w:t xml:space="preserve">BIC/SWIFT: </w:t>
      </w:r>
      <w:r w:rsidRPr="00F15E38">
        <w:rPr>
          <w:rFonts w:ascii="Arial" w:hAnsi="Arial" w:cs="Arial"/>
          <w:sz w:val="20"/>
          <w:szCs w:val="20"/>
        </w:rPr>
        <w:tab/>
      </w:r>
      <w:r w:rsidRPr="00F15E38">
        <w:rPr>
          <w:rFonts w:ascii="Arial" w:hAnsi="Arial" w:cs="Arial"/>
          <w:sz w:val="20"/>
          <w:szCs w:val="20"/>
        </w:rPr>
        <w:tab/>
      </w:r>
      <w:r w:rsidRPr="00F15E38">
        <w:rPr>
          <w:rFonts w:ascii="Arial" w:hAnsi="Arial" w:cs="Arial"/>
          <w:sz w:val="20"/>
          <w:szCs w:val="20"/>
        </w:rPr>
        <w:tab/>
        <w:t xml:space="preserve"> </w:t>
      </w:r>
      <w:r w:rsidRPr="00F15E38">
        <w:rPr>
          <w:rFonts w:ascii="Arial" w:hAnsi="Arial" w:cs="Arial"/>
          <w:sz w:val="20"/>
          <w:szCs w:val="20"/>
        </w:rPr>
        <w:tab/>
      </w:r>
      <w:r w:rsidRPr="00F15E38">
        <w:rPr>
          <w:rFonts w:ascii="Arial" w:hAnsi="Arial" w:cs="Arial"/>
          <w:sz w:val="20"/>
          <w:szCs w:val="20"/>
        </w:rPr>
        <w:tab/>
      </w:r>
      <w:r w:rsidRPr="00F15E38">
        <w:rPr>
          <w:rFonts w:ascii="Arial" w:hAnsi="Arial" w:cs="Arial"/>
          <w:sz w:val="20"/>
          <w:szCs w:val="20"/>
        </w:rPr>
        <w:tab/>
      </w:r>
      <w:r w:rsidRPr="00F15E38">
        <w:rPr>
          <w:rFonts w:ascii="Arial" w:hAnsi="Arial" w:cs="Arial"/>
          <w:sz w:val="20"/>
          <w:szCs w:val="20"/>
        </w:rPr>
        <w:tab/>
      </w:r>
      <w:r w:rsidRPr="00F15E38">
        <w:rPr>
          <w:rFonts w:ascii="Arial" w:hAnsi="Arial" w:cs="Arial"/>
          <w:sz w:val="20"/>
          <w:szCs w:val="20"/>
        </w:rPr>
        <w:tab/>
      </w:r>
      <w:r w:rsidRPr="00F15E38">
        <w:rPr>
          <w:rFonts w:ascii="Arial" w:hAnsi="Arial" w:cs="Arial"/>
          <w:sz w:val="20"/>
          <w:szCs w:val="20"/>
        </w:rPr>
        <w:tab/>
      </w:r>
      <w:r w:rsidR="008F0F14" w:rsidRPr="00F15E38">
        <w:rPr>
          <w:rFonts w:ascii="Arial" w:hAnsi="Arial" w:cs="Arial"/>
          <w:sz w:val="20"/>
          <w:szCs w:val="20"/>
        </w:rPr>
        <w:tab/>
      </w:r>
      <w:r w:rsidR="00547E60" w:rsidRPr="00F15E38">
        <w:rPr>
          <w:rFonts w:ascii="Arial" w:hAnsi="Arial" w:cs="Arial"/>
          <w:sz w:val="20"/>
          <w:szCs w:val="20"/>
        </w:rPr>
        <w:t>SPSRSKBA</w:t>
      </w:r>
    </w:p>
    <w:p w14:paraId="6508A77F" w14:textId="77777777" w:rsidR="00F27F41" w:rsidRPr="00466AA2" w:rsidRDefault="00F27F41" w:rsidP="00466AA2">
      <w:pPr>
        <w:pStyle w:val="Bezriadkovania"/>
        <w:ind w:left="567"/>
        <w:jc w:val="both"/>
        <w:rPr>
          <w:rFonts w:ascii="Arial" w:hAnsi="Arial" w:cs="Arial"/>
          <w:sz w:val="20"/>
          <w:szCs w:val="20"/>
        </w:rPr>
      </w:pPr>
      <w:r w:rsidRPr="00466AA2">
        <w:rPr>
          <w:rFonts w:ascii="Arial" w:hAnsi="Arial" w:cs="Arial"/>
          <w:sz w:val="20"/>
          <w:szCs w:val="20"/>
        </w:rPr>
        <w:t>Intern</w:t>
      </w:r>
      <w:r w:rsidR="00F16A0A" w:rsidRPr="00466AA2">
        <w:rPr>
          <w:rFonts w:ascii="Arial" w:hAnsi="Arial" w:cs="Arial"/>
          <w:sz w:val="20"/>
          <w:szCs w:val="20"/>
        </w:rPr>
        <w:t>etová adresa organizácie (URL):</w:t>
      </w:r>
      <w:r w:rsidR="00F16A0A" w:rsidRPr="00466AA2">
        <w:rPr>
          <w:rFonts w:ascii="Arial" w:hAnsi="Arial" w:cs="Arial"/>
          <w:sz w:val="20"/>
          <w:szCs w:val="20"/>
        </w:rPr>
        <w:tab/>
      </w:r>
      <w:r w:rsidRPr="00466AA2">
        <w:rPr>
          <w:rFonts w:ascii="Arial" w:hAnsi="Arial" w:cs="Arial"/>
          <w:sz w:val="20"/>
          <w:szCs w:val="20"/>
        </w:rPr>
        <w:tab/>
      </w:r>
      <w:hyperlink r:id="rId12" w:history="1">
        <w:r w:rsidRPr="00466AA2">
          <w:rPr>
            <w:rStyle w:val="Hypertextovprepojenie"/>
            <w:rFonts w:ascii="Arial" w:hAnsi="Arial" w:cs="Arial"/>
            <w:bCs/>
            <w:sz w:val="20"/>
            <w:szCs w:val="20"/>
          </w:rPr>
          <w:t>www.ndsas.sk</w:t>
        </w:r>
      </w:hyperlink>
    </w:p>
    <w:p w14:paraId="29F97FC8" w14:textId="6E6F1E85" w:rsidR="00A16D0A" w:rsidRPr="00E656CE" w:rsidRDefault="00F27F41" w:rsidP="00A16D0A">
      <w:pPr>
        <w:ind w:left="4253" w:right="-29" w:hanging="3686"/>
        <w:rPr>
          <w:rStyle w:val="Hypertextovprepojenie"/>
          <w:rFonts w:ascii="Arial" w:hAnsi="Arial" w:cs="Arial"/>
          <w:sz w:val="20"/>
          <w:szCs w:val="20"/>
        </w:rPr>
      </w:pPr>
      <w:r w:rsidRPr="00466AA2">
        <w:rPr>
          <w:rFonts w:ascii="Arial" w:hAnsi="Arial" w:cs="Arial"/>
          <w:sz w:val="20"/>
          <w:szCs w:val="20"/>
        </w:rPr>
        <w:t>P</w:t>
      </w:r>
      <w:r w:rsidR="00A16D0A">
        <w:rPr>
          <w:rFonts w:ascii="Arial" w:hAnsi="Arial" w:cs="Arial"/>
          <w:sz w:val="20"/>
          <w:szCs w:val="20"/>
        </w:rPr>
        <w:t>rofil verejného obstarávateľa:</w:t>
      </w:r>
      <w:r w:rsidRPr="00466AA2">
        <w:rPr>
          <w:rFonts w:ascii="Arial" w:hAnsi="Arial" w:cs="Arial"/>
          <w:sz w:val="20"/>
          <w:szCs w:val="20"/>
        </w:rPr>
        <w:tab/>
      </w:r>
      <w:r w:rsidRPr="00466AA2">
        <w:rPr>
          <w:rFonts w:ascii="Arial" w:hAnsi="Arial" w:cs="Arial"/>
          <w:sz w:val="20"/>
          <w:szCs w:val="20"/>
        </w:rPr>
        <w:tab/>
      </w:r>
      <w:r w:rsidR="00A16D0A" w:rsidRPr="00E656CE">
        <w:rPr>
          <w:rFonts w:ascii="Arial" w:hAnsi="Arial" w:cs="Arial"/>
          <w:sz w:val="20"/>
          <w:szCs w:val="20"/>
        </w:rPr>
        <w:fldChar w:fldCharType="begin"/>
      </w:r>
      <w:r w:rsidR="00A16D0A" w:rsidRPr="00E656CE">
        <w:rPr>
          <w:rFonts w:ascii="Arial" w:hAnsi="Arial" w:cs="Arial"/>
          <w:sz w:val="20"/>
          <w:szCs w:val="20"/>
        </w:rPr>
        <w:instrText xml:space="preserve"> HYPERLINK "https://www.uvo.gov.sk/vyhladavanie/vyhladavanie-profilov/detail/9127" </w:instrText>
      </w:r>
      <w:r w:rsidR="00A16D0A" w:rsidRPr="00E656CE">
        <w:rPr>
          <w:rFonts w:ascii="Arial" w:hAnsi="Arial" w:cs="Arial"/>
          <w:sz w:val="20"/>
          <w:szCs w:val="20"/>
        </w:rPr>
        <w:fldChar w:fldCharType="separate"/>
      </w:r>
      <w:r w:rsidR="00A16D0A" w:rsidRPr="00E656CE">
        <w:rPr>
          <w:rStyle w:val="Hypertextovprepojenie"/>
          <w:rFonts w:ascii="Arial" w:hAnsi="Arial" w:cs="Arial"/>
          <w:sz w:val="20"/>
          <w:szCs w:val="20"/>
        </w:rPr>
        <w:t>https://www.uvo.gov.sk/vyhladavanie/vyhladavanie-  profilov/detail/9127</w:t>
      </w:r>
    </w:p>
    <w:p w14:paraId="040644AF" w14:textId="4D5517EA" w:rsidR="00F27F41" w:rsidRPr="00E4016F" w:rsidRDefault="00A16D0A" w:rsidP="00A16D0A">
      <w:pPr>
        <w:pStyle w:val="Bezriadkovania"/>
        <w:ind w:left="567"/>
        <w:jc w:val="both"/>
        <w:rPr>
          <w:rFonts w:ascii="Arial" w:hAnsi="Arial" w:cs="Arial"/>
          <w:sz w:val="20"/>
          <w:szCs w:val="20"/>
        </w:rPr>
      </w:pPr>
      <w:r w:rsidRPr="00E656CE">
        <w:rPr>
          <w:rFonts w:ascii="Arial" w:hAnsi="Arial" w:cs="Arial"/>
          <w:sz w:val="20"/>
          <w:szCs w:val="20"/>
        </w:rPr>
        <w:fldChar w:fldCharType="end"/>
      </w:r>
      <w:r w:rsidR="00F27F41" w:rsidRPr="00466AA2">
        <w:rPr>
          <w:rFonts w:ascii="Arial" w:hAnsi="Arial" w:cs="Arial"/>
          <w:sz w:val="20"/>
          <w:szCs w:val="20"/>
        </w:rPr>
        <w:t>Kontaktná osoba:</w:t>
      </w:r>
      <w:r w:rsidR="00F27F41" w:rsidRPr="00466AA2">
        <w:rPr>
          <w:rFonts w:ascii="Arial" w:hAnsi="Arial" w:cs="Arial"/>
          <w:sz w:val="20"/>
          <w:szCs w:val="20"/>
        </w:rPr>
        <w:tab/>
      </w:r>
      <w:r w:rsidR="00F27F41" w:rsidRPr="00466AA2">
        <w:rPr>
          <w:rFonts w:ascii="Arial" w:hAnsi="Arial" w:cs="Arial"/>
          <w:sz w:val="20"/>
          <w:szCs w:val="20"/>
        </w:rPr>
        <w:tab/>
      </w:r>
      <w:r w:rsidR="00F27F41" w:rsidRPr="00466AA2">
        <w:rPr>
          <w:rFonts w:ascii="Arial" w:hAnsi="Arial" w:cs="Arial"/>
          <w:sz w:val="20"/>
          <w:szCs w:val="20"/>
        </w:rPr>
        <w:tab/>
      </w:r>
      <w:r w:rsidR="00F27F41" w:rsidRPr="00466AA2">
        <w:rPr>
          <w:rFonts w:ascii="Arial" w:hAnsi="Arial" w:cs="Arial"/>
          <w:sz w:val="20"/>
          <w:szCs w:val="20"/>
        </w:rPr>
        <w:tab/>
      </w:r>
      <w:r w:rsidR="00F27F41" w:rsidRPr="00466AA2">
        <w:rPr>
          <w:rFonts w:ascii="Arial" w:hAnsi="Arial" w:cs="Arial"/>
          <w:sz w:val="20"/>
          <w:szCs w:val="20"/>
        </w:rPr>
        <w:tab/>
      </w:r>
      <w:r w:rsidR="00F27F41" w:rsidRPr="00466AA2">
        <w:rPr>
          <w:rFonts w:ascii="Arial" w:hAnsi="Arial" w:cs="Arial"/>
          <w:sz w:val="20"/>
          <w:szCs w:val="20"/>
        </w:rPr>
        <w:tab/>
      </w:r>
      <w:r w:rsidR="00F27F41" w:rsidRPr="00466AA2">
        <w:rPr>
          <w:rFonts w:ascii="Arial" w:hAnsi="Arial" w:cs="Arial"/>
          <w:sz w:val="20"/>
          <w:szCs w:val="20"/>
        </w:rPr>
        <w:tab/>
      </w:r>
      <w:r w:rsidR="00F27F41" w:rsidRPr="00E4016F">
        <w:rPr>
          <w:rFonts w:ascii="Arial" w:hAnsi="Arial" w:cs="Arial"/>
          <w:sz w:val="20"/>
          <w:szCs w:val="20"/>
        </w:rPr>
        <w:tab/>
      </w:r>
      <w:r w:rsidR="00915986">
        <w:rPr>
          <w:rFonts w:ascii="Arial" w:hAnsi="Arial" w:cs="Arial"/>
          <w:sz w:val="20"/>
          <w:szCs w:val="20"/>
        </w:rPr>
        <w:t>Ing. Elena Závodská</w:t>
      </w:r>
    </w:p>
    <w:p w14:paraId="7F859043" w14:textId="16B6D9ED" w:rsidR="00F27F41" w:rsidRPr="00E4016F" w:rsidRDefault="00F27F41" w:rsidP="00466AA2">
      <w:pPr>
        <w:pStyle w:val="Bezriadkovania"/>
        <w:ind w:left="567"/>
        <w:jc w:val="both"/>
        <w:rPr>
          <w:rFonts w:ascii="Arial" w:hAnsi="Arial" w:cs="Arial"/>
          <w:sz w:val="20"/>
          <w:szCs w:val="20"/>
        </w:rPr>
      </w:pPr>
      <w:r w:rsidRPr="00E4016F">
        <w:rPr>
          <w:rFonts w:ascii="Arial" w:hAnsi="Arial" w:cs="Arial"/>
          <w:sz w:val="20"/>
          <w:szCs w:val="20"/>
        </w:rPr>
        <w:t>Telefón:</w:t>
      </w:r>
      <w:r w:rsidRPr="00E4016F">
        <w:rPr>
          <w:rFonts w:ascii="Arial" w:hAnsi="Arial" w:cs="Arial"/>
          <w:sz w:val="20"/>
          <w:szCs w:val="20"/>
        </w:rPr>
        <w:tab/>
      </w:r>
      <w:r w:rsidRPr="00E4016F">
        <w:rPr>
          <w:rFonts w:ascii="Arial" w:hAnsi="Arial" w:cs="Arial"/>
          <w:sz w:val="20"/>
          <w:szCs w:val="20"/>
        </w:rPr>
        <w:tab/>
      </w:r>
      <w:r w:rsidRPr="00E4016F">
        <w:rPr>
          <w:rFonts w:ascii="Arial" w:hAnsi="Arial" w:cs="Arial"/>
          <w:sz w:val="20"/>
          <w:szCs w:val="20"/>
        </w:rPr>
        <w:tab/>
      </w:r>
      <w:r w:rsidRPr="00E4016F">
        <w:rPr>
          <w:rFonts w:ascii="Arial" w:hAnsi="Arial" w:cs="Arial"/>
          <w:sz w:val="20"/>
          <w:szCs w:val="20"/>
        </w:rPr>
        <w:tab/>
      </w:r>
      <w:r w:rsidRPr="00E4016F">
        <w:rPr>
          <w:rFonts w:ascii="Arial" w:hAnsi="Arial" w:cs="Arial"/>
          <w:sz w:val="20"/>
          <w:szCs w:val="20"/>
        </w:rPr>
        <w:tab/>
      </w:r>
      <w:r w:rsidRPr="00E4016F">
        <w:rPr>
          <w:rFonts w:ascii="Arial" w:hAnsi="Arial" w:cs="Arial"/>
          <w:sz w:val="20"/>
          <w:szCs w:val="20"/>
        </w:rPr>
        <w:tab/>
      </w:r>
      <w:r w:rsidRPr="00E4016F">
        <w:rPr>
          <w:rFonts w:ascii="Arial" w:hAnsi="Arial" w:cs="Arial"/>
          <w:sz w:val="20"/>
          <w:szCs w:val="20"/>
        </w:rPr>
        <w:tab/>
      </w:r>
      <w:r w:rsidRPr="00E4016F">
        <w:rPr>
          <w:rFonts w:ascii="Arial" w:hAnsi="Arial" w:cs="Arial"/>
          <w:sz w:val="20"/>
          <w:szCs w:val="20"/>
        </w:rPr>
        <w:tab/>
      </w:r>
      <w:r w:rsidRPr="00E4016F">
        <w:rPr>
          <w:rFonts w:ascii="Arial" w:hAnsi="Arial" w:cs="Arial"/>
          <w:sz w:val="20"/>
          <w:szCs w:val="20"/>
        </w:rPr>
        <w:tab/>
      </w:r>
      <w:r w:rsidRPr="00E4016F">
        <w:rPr>
          <w:rFonts w:ascii="Arial" w:hAnsi="Arial" w:cs="Arial"/>
          <w:sz w:val="20"/>
          <w:szCs w:val="20"/>
        </w:rPr>
        <w:tab/>
      </w:r>
      <w:r w:rsidRPr="00E4016F">
        <w:rPr>
          <w:rFonts w:ascii="Arial" w:hAnsi="Arial" w:cs="Arial"/>
          <w:sz w:val="20"/>
          <w:szCs w:val="20"/>
        </w:rPr>
        <w:tab/>
      </w:r>
      <w:r w:rsidR="00915986" w:rsidRPr="008074C7">
        <w:rPr>
          <w:rFonts w:ascii="Arial" w:hAnsi="Arial" w:cs="Arial"/>
          <w:sz w:val="20"/>
          <w:szCs w:val="20"/>
        </w:rPr>
        <w:t>+421 2 5831 1</w:t>
      </w:r>
      <w:r w:rsidR="00915986">
        <w:rPr>
          <w:rFonts w:ascii="Arial" w:hAnsi="Arial" w:cs="Arial"/>
          <w:sz w:val="20"/>
          <w:szCs w:val="20"/>
        </w:rPr>
        <w:t>055</w:t>
      </w:r>
    </w:p>
    <w:p w14:paraId="41FC5E5D" w14:textId="568B35F1" w:rsidR="00F27F41" w:rsidRPr="00685406" w:rsidRDefault="00F27F41" w:rsidP="00466AA2">
      <w:pPr>
        <w:pStyle w:val="Bezriadkovania"/>
        <w:ind w:left="567"/>
        <w:jc w:val="both"/>
        <w:rPr>
          <w:rStyle w:val="Hypertextovprepojenie"/>
        </w:rPr>
      </w:pPr>
      <w:r w:rsidRPr="00E4016F">
        <w:rPr>
          <w:rFonts w:ascii="Arial" w:hAnsi="Arial" w:cs="Arial"/>
          <w:sz w:val="20"/>
          <w:szCs w:val="20"/>
        </w:rPr>
        <w:t xml:space="preserve">E-mail: </w:t>
      </w:r>
      <w:r w:rsidRPr="00E4016F">
        <w:rPr>
          <w:rFonts w:ascii="Arial" w:hAnsi="Arial" w:cs="Arial"/>
          <w:sz w:val="20"/>
          <w:szCs w:val="20"/>
        </w:rPr>
        <w:tab/>
      </w:r>
      <w:r w:rsidRPr="00E4016F">
        <w:rPr>
          <w:rFonts w:ascii="Arial" w:hAnsi="Arial" w:cs="Arial"/>
          <w:sz w:val="20"/>
          <w:szCs w:val="20"/>
        </w:rPr>
        <w:tab/>
      </w:r>
      <w:r w:rsidRPr="00E4016F">
        <w:rPr>
          <w:rFonts w:ascii="Arial" w:hAnsi="Arial" w:cs="Arial"/>
          <w:sz w:val="20"/>
          <w:szCs w:val="20"/>
        </w:rPr>
        <w:tab/>
      </w:r>
      <w:r w:rsidRPr="00E4016F">
        <w:rPr>
          <w:rFonts w:ascii="Arial" w:hAnsi="Arial" w:cs="Arial"/>
          <w:sz w:val="20"/>
          <w:szCs w:val="20"/>
        </w:rPr>
        <w:tab/>
      </w:r>
      <w:r w:rsidRPr="00E4016F">
        <w:rPr>
          <w:rFonts w:ascii="Arial" w:hAnsi="Arial" w:cs="Arial"/>
          <w:sz w:val="20"/>
          <w:szCs w:val="20"/>
        </w:rPr>
        <w:tab/>
      </w:r>
      <w:r w:rsidRPr="00E4016F">
        <w:rPr>
          <w:rFonts w:ascii="Arial" w:hAnsi="Arial" w:cs="Arial"/>
          <w:sz w:val="20"/>
          <w:szCs w:val="20"/>
        </w:rPr>
        <w:tab/>
      </w:r>
      <w:r w:rsidRPr="00E4016F">
        <w:rPr>
          <w:rFonts w:ascii="Arial" w:hAnsi="Arial" w:cs="Arial"/>
          <w:sz w:val="20"/>
          <w:szCs w:val="20"/>
        </w:rPr>
        <w:tab/>
      </w:r>
      <w:r w:rsidRPr="00E4016F">
        <w:rPr>
          <w:rFonts w:ascii="Arial" w:hAnsi="Arial" w:cs="Arial"/>
          <w:sz w:val="20"/>
          <w:szCs w:val="20"/>
        </w:rPr>
        <w:tab/>
      </w:r>
      <w:r w:rsidRPr="00E4016F">
        <w:rPr>
          <w:rFonts w:ascii="Arial" w:hAnsi="Arial" w:cs="Arial"/>
          <w:sz w:val="20"/>
          <w:szCs w:val="20"/>
        </w:rPr>
        <w:tab/>
      </w:r>
      <w:r w:rsidRPr="00E4016F">
        <w:rPr>
          <w:rFonts w:ascii="Arial" w:hAnsi="Arial" w:cs="Arial"/>
          <w:sz w:val="20"/>
          <w:szCs w:val="20"/>
        </w:rPr>
        <w:tab/>
      </w:r>
      <w:r w:rsidRPr="00E4016F">
        <w:rPr>
          <w:rFonts w:ascii="Arial" w:hAnsi="Arial" w:cs="Arial"/>
          <w:sz w:val="20"/>
          <w:szCs w:val="20"/>
        </w:rPr>
        <w:tab/>
      </w:r>
      <w:hyperlink r:id="rId13" w:history="1">
        <w:r w:rsidR="00915986" w:rsidRPr="00685406">
          <w:rPr>
            <w:rStyle w:val="Hypertextovprepojenie"/>
            <w:rFonts w:ascii="Arial" w:hAnsi="Arial" w:cs="Arial"/>
            <w:sz w:val="20"/>
            <w:szCs w:val="20"/>
          </w:rPr>
          <w:t>elena.zavodska@ndsas.sk</w:t>
        </w:r>
      </w:hyperlink>
    </w:p>
    <w:p w14:paraId="09BCF1BA" w14:textId="77777777" w:rsidR="00F27F41" w:rsidRPr="005E17DB" w:rsidRDefault="00F27F41" w:rsidP="00466AA2">
      <w:pPr>
        <w:pStyle w:val="Bezriadkovania"/>
        <w:jc w:val="both"/>
        <w:rPr>
          <w:rFonts w:ascii="Arial" w:hAnsi="Arial" w:cs="Arial"/>
          <w:sz w:val="20"/>
          <w:szCs w:val="20"/>
        </w:rPr>
      </w:pPr>
    </w:p>
    <w:p w14:paraId="30921B2D" w14:textId="77777777" w:rsidR="00466AA2" w:rsidRDefault="00F27F41" w:rsidP="00D7415E">
      <w:pPr>
        <w:pStyle w:val="Bezriadkovania"/>
        <w:numPr>
          <w:ilvl w:val="0"/>
          <w:numId w:val="20"/>
        </w:numPr>
        <w:ind w:left="567" w:hanging="567"/>
        <w:jc w:val="both"/>
        <w:rPr>
          <w:rFonts w:ascii="Arial" w:hAnsi="Arial" w:cs="Arial"/>
          <w:b/>
          <w:sz w:val="20"/>
          <w:szCs w:val="20"/>
        </w:rPr>
      </w:pPr>
      <w:bookmarkStart w:id="5" w:name="_Toc528243858"/>
      <w:r w:rsidRPr="00466AA2">
        <w:rPr>
          <w:rFonts w:ascii="Arial" w:hAnsi="Arial" w:cs="Arial"/>
          <w:b/>
          <w:sz w:val="20"/>
          <w:szCs w:val="20"/>
        </w:rPr>
        <w:t>Predmet zákazky</w:t>
      </w:r>
      <w:bookmarkEnd w:id="5"/>
    </w:p>
    <w:p w14:paraId="7029666F" w14:textId="77777777" w:rsidR="00233852" w:rsidRPr="00466AA2" w:rsidRDefault="00233852" w:rsidP="00233852">
      <w:pPr>
        <w:pStyle w:val="Bezriadkovania"/>
        <w:jc w:val="both"/>
        <w:rPr>
          <w:rFonts w:ascii="Arial" w:hAnsi="Arial" w:cs="Arial"/>
          <w:b/>
          <w:sz w:val="20"/>
          <w:szCs w:val="20"/>
        </w:rPr>
      </w:pPr>
    </w:p>
    <w:p w14:paraId="7F4BAF66" w14:textId="77777777" w:rsidR="00466AA2" w:rsidRPr="00466AA2" w:rsidRDefault="00466AA2" w:rsidP="004326A4">
      <w:pPr>
        <w:pStyle w:val="Bezriadkovania"/>
        <w:spacing w:after="120"/>
        <w:ind w:left="567" w:hanging="567"/>
        <w:jc w:val="both"/>
        <w:rPr>
          <w:rFonts w:ascii="Arial" w:hAnsi="Arial" w:cs="Arial"/>
          <w:sz w:val="20"/>
          <w:szCs w:val="20"/>
        </w:rPr>
      </w:pPr>
      <w:r>
        <w:rPr>
          <w:rFonts w:ascii="Arial" w:hAnsi="Arial" w:cs="Arial"/>
          <w:sz w:val="20"/>
          <w:szCs w:val="20"/>
        </w:rPr>
        <w:t>2.1</w:t>
      </w:r>
      <w:r>
        <w:rPr>
          <w:rFonts w:ascii="Arial" w:hAnsi="Arial" w:cs="Arial"/>
          <w:sz w:val="20"/>
          <w:szCs w:val="20"/>
        </w:rPr>
        <w:tab/>
      </w:r>
      <w:r>
        <w:rPr>
          <w:rFonts w:ascii="Arial" w:hAnsi="Arial" w:cs="Arial"/>
          <w:sz w:val="20"/>
          <w:szCs w:val="20"/>
        </w:rPr>
        <w:tab/>
      </w:r>
      <w:r w:rsidR="007B3AB3" w:rsidRPr="00466AA2">
        <w:rPr>
          <w:rFonts w:ascii="Arial" w:hAnsi="Arial" w:cs="Arial"/>
          <w:sz w:val="20"/>
          <w:szCs w:val="20"/>
        </w:rPr>
        <w:t>Predmet z</w:t>
      </w:r>
      <w:r w:rsidR="00F16A0A" w:rsidRPr="00466AA2">
        <w:rPr>
          <w:rFonts w:ascii="Arial" w:hAnsi="Arial" w:cs="Arial"/>
          <w:sz w:val="20"/>
          <w:szCs w:val="20"/>
        </w:rPr>
        <w:t>ákazky je v súlade s §</w:t>
      </w:r>
      <w:r w:rsidR="00036CFD">
        <w:rPr>
          <w:rFonts w:ascii="Arial" w:hAnsi="Arial" w:cs="Arial"/>
          <w:sz w:val="20"/>
          <w:szCs w:val="20"/>
        </w:rPr>
        <w:t xml:space="preserve"> </w:t>
      </w:r>
      <w:r w:rsidR="00F16A0A" w:rsidRPr="00466AA2">
        <w:rPr>
          <w:rFonts w:ascii="Arial" w:hAnsi="Arial" w:cs="Arial"/>
          <w:sz w:val="20"/>
          <w:szCs w:val="20"/>
        </w:rPr>
        <w:t xml:space="preserve">3 </w:t>
      </w:r>
      <w:r w:rsidR="00F16A0A" w:rsidRPr="005A1C5C">
        <w:rPr>
          <w:rFonts w:ascii="Arial" w:hAnsi="Arial" w:cs="Arial"/>
          <w:sz w:val="20"/>
          <w:szCs w:val="20"/>
        </w:rPr>
        <w:t xml:space="preserve">ods. </w:t>
      </w:r>
      <w:r w:rsidR="00F16A0A" w:rsidRPr="000F297C">
        <w:rPr>
          <w:rFonts w:ascii="Arial" w:hAnsi="Arial" w:cs="Arial"/>
          <w:sz w:val="20"/>
          <w:szCs w:val="20"/>
        </w:rPr>
        <w:t xml:space="preserve">3 </w:t>
      </w:r>
      <w:r w:rsidR="00545F4B" w:rsidRPr="000F297C">
        <w:rPr>
          <w:rFonts w:ascii="Arial" w:hAnsi="Arial" w:cs="Arial"/>
          <w:sz w:val="20"/>
          <w:szCs w:val="20"/>
        </w:rPr>
        <w:t>Z</w:t>
      </w:r>
      <w:r w:rsidR="00F27F41" w:rsidRPr="000F297C">
        <w:rPr>
          <w:rFonts w:ascii="Arial" w:hAnsi="Arial" w:cs="Arial"/>
          <w:sz w:val="20"/>
          <w:szCs w:val="20"/>
        </w:rPr>
        <w:t>ákona č. 343/2015 Z</w:t>
      </w:r>
      <w:r w:rsidR="00F27F41" w:rsidRPr="005A1C5C">
        <w:rPr>
          <w:rFonts w:ascii="Arial" w:hAnsi="Arial" w:cs="Arial"/>
          <w:sz w:val="20"/>
          <w:szCs w:val="20"/>
        </w:rPr>
        <w:t>.</w:t>
      </w:r>
      <w:r w:rsidR="00F27F41" w:rsidRPr="00466AA2">
        <w:rPr>
          <w:rFonts w:ascii="Arial" w:hAnsi="Arial" w:cs="Arial"/>
          <w:sz w:val="20"/>
          <w:szCs w:val="20"/>
        </w:rPr>
        <w:t xml:space="preserve"> z. o verejnom obstarávaní a o zmene a doplnení niektorých zákonov v znení neskorších predp</w:t>
      </w:r>
      <w:r w:rsidR="007B3AB3" w:rsidRPr="00466AA2">
        <w:rPr>
          <w:rFonts w:ascii="Arial" w:hAnsi="Arial" w:cs="Arial"/>
          <w:sz w:val="20"/>
          <w:szCs w:val="20"/>
        </w:rPr>
        <w:t xml:space="preserve">isov </w:t>
      </w:r>
      <w:r w:rsidR="00F16A0A" w:rsidRPr="00466AA2">
        <w:rPr>
          <w:rFonts w:ascii="Arial" w:hAnsi="Arial" w:cs="Arial"/>
          <w:sz w:val="20"/>
          <w:szCs w:val="20"/>
        </w:rPr>
        <w:t>(ďalej len „</w:t>
      </w:r>
      <w:r w:rsidR="0041507F">
        <w:rPr>
          <w:rFonts w:ascii="Arial" w:hAnsi="Arial" w:cs="Arial"/>
          <w:sz w:val="20"/>
          <w:szCs w:val="20"/>
        </w:rPr>
        <w:t>Z</w:t>
      </w:r>
      <w:r w:rsidR="00F16A0A" w:rsidRPr="00466AA2">
        <w:rPr>
          <w:rFonts w:ascii="Arial" w:hAnsi="Arial" w:cs="Arial"/>
          <w:sz w:val="20"/>
          <w:szCs w:val="20"/>
        </w:rPr>
        <w:t>ákon“ alebo „z</w:t>
      </w:r>
      <w:r w:rsidR="00F27F41" w:rsidRPr="00466AA2">
        <w:rPr>
          <w:rFonts w:ascii="Arial" w:hAnsi="Arial" w:cs="Arial"/>
          <w:sz w:val="20"/>
          <w:szCs w:val="20"/>
        </w:rPr>
        <w:t>ákon o verejnom obstarávaní“ alebo „ZVO“) zákazka na uskutočnenie stavebných prác s predmetom podrobne vymedzeným v týchto súťažných podkladoch (ďalej len „</w:t>
      </w:r>
      <w:r w:rsidR="007F5E78" w:rsidRPr="00466AA2">
        <w:rPr>
          <w:rFonts w:ascii="Arial" w:hAnsi="Arial" w:cs="Arial"/>
          <w:sz w:val="20"/>
          <w:szCs w:val="20"/>
        </w:rPr>
        <w:t xml:space="preserve">v </w:t>
      </w:r>
      <w:r w:rsidR="00F16A0A" w:rsidRPr="00466AA2">
        <w:rPr>
          <w:rFonts w:ascii="Arial" w:hAnsi="Arial" w:cs="Arial"/>
          <w:sz w:val="20"/>
          <w:szCs w:val="20"/>
        </w:rPr>
        <w:t>týchto SP“).</w:t>
      </w:r>
    </w:p>
    <w:p w14:paraId="1594DEA8" w14:textId="77777777" w:rsidR="00F27F41" w:rsidRPr="00466AA2" w:rsidRDefault="00466AA2" w:rsidP="004326A4">
      <w:pPr>
        <w:pStyle w:val="Bezriadkovania"/>
        <w:spacing w:after="120"/>
        <w:jc w:val="both"/>
        <w:rPr>
          <w:rFonts w:ascii="Arial" w:hAnsi="Arial" w:cs="Arial"/>
          <w:sz w:val="20"/>
          <w:szCs w:val="20"/>
        </w:rPr>
      </w:pPr>
      <w:r>
        <w:rPr>
          <w:rFonts w:ascii="Arial" w:hAnsi="Arial" w:cs="Arial"/>
          <w:sz w:val="20"/>
          <w:szCs w:val="20"/>
        </w:rPr>
        <w:t>2.2</w:t>
      </w:r>
      <w:r>
        <w:rPr>
          <w:rFonts w:ascii="Arial" w:hAnsi="Arial" w:cs="Arial"/>
          <w:sz w:val="20"/>
          <w:szCs w:val="20"/>
        </w:rPr>
        <w:tab/>
      </w:r>
      <w:r>
        <w:rPr>
          <w:rFonts w:ascii="Arial" w:hAnsi="Arial" w:cs="Arial"/>
          <w:sz w:val="20"/>
          <w:szCs w:val="20"/>
        </w:rPr>
        <w:tab/>
      </w:r>
      <w:r w:rsidR="00F16A0A" w:rsidRPr="00466AA2">
        <w:rPr>
          <w:rFonts w:ascii="Arial" w:hAnsi="Arial" w:cs="Arial"/>
          <w:sz w:val="20"/>
          <w:szCs w:val="20"/>
        </w:rPr>
        <w:t>Názov predmetu zákazky:</w:t>
      </w:r>
    </w:p>
    <w:p w14:paraId="0B2E9D97" w14:textId="677B71E0" w:rsidR="00466AA2" w:rsidRPr="00096D13" w:rsidRDefault="00ED3B4D" w:rsidP="004326A4">
      <w:pPr>
        <w:pStyle w:val="Bezriadkovania"/>
        <w:spacing w:after="120"/>
        <w:ind w:left="567"/>
        <w:jc w:val="both"/>
        <w:rPr>
          <w:rFonts w:ascii="Arial" w:hAnsi="Arial" w:cs="Arial"/>
          <w:b/>
          <w:sz w:val="20"/>
          <w:szCs w:val="20"/>
        </w:rPr>
      </w:pPr>
      <w:r>
        <w:rPr>
          <w:rFonts w:ascii="Arial" w:hAnsi="Arial" w:cs="Arial"/>
          <w:b/>
          <w:sz w:val="20"/>
          <w:szCs w:val="20"/>
        </w:rPr>
        <w:t>„</w:t>
      </w:r>
      <w:r w:rsidR="00915986">
        <w:rPr>
          <w:rFonts w:ascii="Arial" w:hAnsi="Arial" w:cs="Arial"/>
          <w:b/>
          <w:sz w:val="20"/>
          <w:szCs w:val="20"/>
        </w:rPr>
        <w:t xml:space="preserve">Obnova </w:t>
      </w:r>
      <w:proofErr w:type="spellStart"/>
      <w:r w:rsidR="00915986">
        <w:rPr>
          <w:rFonts w:ascii="Arial" w:hAnsi="Arial" w:cs="Arial"/>
          <w:b/>
          <w:sz w:val="20"/>
          <w:szCs w:val="20"/>
        </w:rPr>
        <w:t>obrusnej</w:t>
      </w:r>
      <w:proofErr w:type="spellEnd"/>
      <w:r w:rsidR="00915986">
        <w:rPr>
          <w:rFonts w:ascii="Arial" w:hAnsi="Arial" w:cs="Arial"/>
          <w:b/>
          <w:sz w:val="20"/>
          <w:szCs w:val="20"/>
        </w:rPr>
        <w:t xml:space="preserve"> a ložnej vrstvy na vozovke D1 v správe SSÚD 9 Mengusovce a SSÚD 8 Liptovský Mikuláš</w:t>
      </w:r>
      <w:r>
        <w:rPr>
          <w:rFonts w:ascii="Arial" w:hAnsi="Arial" w:cs="Arial"/>
          <w:b/>
          <w:sz w:val="20"/>
          <w:szCs w:val="20"/>
        </w:rPr>
        <w:t>“</w:t>
      </w:r>
    </w:p>
    <w:p w14:paraId="16605312" w14:textId="77777777" w:rsidR="00F27F41" w:rsidRPr="00466AA2" w:rsidRDefault="00466AA2" w:rsidP="004326A4">
      <w:pPr>
        <w:pStyle w:val="Bezriadkovania"/>
        <w:spacing w:after="120"/>
        <w:jc w:val="both"/>
        <w:rPr>
          <w:rFonts w:ascii="Arial" w:hAnsi="Arial" w:cs="Arial"/>
          <w:sz w:val="20"/>
          <w:szCs w:val="20"/>
        </w:rPr>
      </w:pPr>
      <w:r>
        <w:rPr>
          <w:rFonts w:ascii="Arial" w:hAnsi="Arial" w:cs="Arial"/>
          <w:sz w:val="20"/>
          <w:szCs w:val="20"/>
        </w:rPr>
        <w:t>2.3</w:t>
      </w:r>
      <w:r>
        <w:rPr>
          <w:rFonts w:ascii="Arial" w:hAnsi="Arial" w:cs="Arial"/>
          <w:sz w:val="20"/>
          <w:szCs w:val="20"/>
        </w:rPr>
        <w:tab/>
      </w:r>
      <w:r>
        <w:rPr>
          <w:rFonts w:ascii="Arial" w:hAnsi="Arial" w:cs="Arial"/>
          <w:sz w:val="20"/>
          <w:szCs w:val="20"/>
        </w:rPr>
        <w:tab/>
      </w:r>
      <w:r w:rsidR="00F27F41" w:rsidRPr="00466AA2">
        <w:rPr>
          <w:rFonts w:ascii="Arial" w:hAnsi="Arial" w:cs="Arial"/>
          <w:sz w:val="20"/>
          <w:szCs w:val="20"/>
        </w:rPr>
        <w:t>Stručný opis predmetu zákazky:</w:t>
      </w:r>
    </w:p>
    <w:p w14:paraId="6B9A728A" w14:textId="45272253" w:rsidR="00B80618" w:rsidRPr="00B6273E" w:rsidRDefault="00915986" w:rsidP="00915986">
      <w:pPr>
        <w:pStyle w:val="Bezriadkovania"/>
        <w:spacing w:after="120"/>
        <w:ind w:left="567"/>
        <w:jc w:val="both"/>
        <w:rPr>
          <w:rFonts w:ascii="Arial" w:hAnsi="Arial" w:cs="Arial"/>
          <w:sz w:val="20"/>
          <w:szCs w:val="20"/>
        </w:rPr>
      </w:pPr>
      <w:r w:rsidRPr="00915986">
        <w:rPr>
          <w:rFonts w:ascii="Arial" w:hAnsi="Arial" w:cs="Arial"/>
          <w:sz w:val="20"/>
          <w:szCs w:val="20"/>
        </w:rPr>
        <w:t xml:space="preserve">Predmetom zákazky je obnova </w:t>
      </w:r>
      <w:proofErr w:type="spellStart"/>
      <w:r w:rsidRPr="00915986">
        <w:rPr>
          <w:rFonts w:ascii="Arial" w:hAnsi="Arial" w:cs="Arial"/>
          <w:sz w:val="20"/>
          <w:szCs w:val="20"/>
        </w:rPr>
        <w:t>obrusnej</w:t>
      </w:r>
      <w:proofErr w:type="spellEnd"/>
      <w:r w:rsidRPr="00915986">
        <w:rPr>
          <w:rFonts w:ascii="Arial" w:hAnsi="Arial" w:cs="Arial"/>
          <w:sz w:val="20"/>
          <w:szCs w:val="20"/>
        </w:rPr>
        <w:t xml:space="preserve"> a ložnej vrstvy na vozovke D1v správe stredísk správy a údržby diaľnic (ďalej len „SSÚD“) Mengusovce a Liptovský Mikuláš, výmenou degradovaných vrstiev krytu vozovky technológiou hutnených asfaltových zmesí s cieľom zlepšenia prevádzkovej spôsobilosti krytu a predĺženia životnosti zabránením vplyvu porúch na nižšie položené vrstvy vozovky, podľa technických a kvalitatívnych podmienok týchto súťažných podkladov</w:t>
      </w:r>
      <w:r w:rsidR="002D15F9" w:rsidRPr="002D15F9">
        <w:rPr>
          <w:rFonts w:ascii="Arial" w:hAnsi="Arial" w:cs="Arial"/>
          <w:sz w:val="20"/>
          <w:szCs w:val="20"/>
        </w:rPr>
        <w:t xml:space="preserve">. </w:t>
      </w:r>
    </w:p>
    <w:p w14:paraId="1F28FA84" w14:textId="77777777" w:rsidR="00F2627B" w:rsidRDefault="00F2627B" w:rsidP="00F2627B">
      <w:pPr>
        <w:pStyle w:val="Bezriadkovania"/>
        <w:spacing w:after="120"/>
        <w:ind w:left="567" w:hanging="567"/>
        <w:jc w:val="both"/>
        <w:rPr>
          <w:rFonts w:ascii="Arial" w:hAnsi="Arial" w:cs="Arial"/>
          <w:sz w:val="20"/>
          <w:szCs w:val="20"/>
        </w:rPr>
      </w:pPr>
      <w:r>
        <w:rPr>
          <w:rFonts w:ascii="Arial" w:hAnsi="Arial" w:cs="Arial"/>
          <w:sz w:val="20"/>
          <w:szCs w:val="20"/>
        </w:rPr>
        <w:t>2.4</w:t>
      </w:r>
      <w:r>
        <w:rPr>
          <w:rFonts w:ascii="Arial" w:hAnsi="Arial" w:cs="Arial"/>
          <w:sz w:val="20"/>
          <w:szCs w:val="20"/>
        </w:rPr>
        <w:tab/>
      </w:r>
      <w:r>
        <w:rPr>
          <w:rFonts w:ascii="Arial" w:hAnsi="Arial" w:cs="Arial"/>
          <w:sz w:val="20"/>
          <w:szCs w:val="20"/>
        </w:rPr>
        <w:tab/>
      </w:r>
      <w:r w:rsidRPr="00466AA2">
        <w:rPr>
          <w:rFonts w:ascii="Arial" w:hAnsi="Arial" w:cs="Arial"/>
          <w:sz w:val="20"/>
          <w:szCs w:val="20"/>
        </w:rPr>
        <w:t xml:space="preserve">Postup vo verejnom obstarávaní: </w:t>
      </w:r>
      <w:r w:rsidR="002D5033" w:rsidRPr="002D5033">
        <w:rPr>
          <w:rFonts w:ascii="Arial" w:hAnsi="Arial" w:cs="Arial"/>
          <w:sz w:val="20"/>
          <w:szCs w:val="20"/>
        </w:rPr>
        <w:t>verejná súťaž podľa § 66 ods. 7 písm. b) Zákona.</w:t>
      </w:r>
    </w:p>
    <w:p w14:paraId="021F6077" w14:textId="77777777" w:rsidR="004C2FDF" w:rsidRPr="00466AA2" w:rsidRDefault="000F6D6B" w:rsidP="00E4045B">
      <w:pPr>
        <w:pStyle w:val="Zarkazkladnhotextu2"/>
        <w:numPr>
          <w:ilvl w:val="1"/>
          <w:numId w:val="27"/>
        </w:numPr>
        <w:spacing w:afterLines="40" w:after="96"/>
        <w:ind w:left="567" w:hanging="567"/>
        <w:rPr>
          <w:rFonts w:ascii="Arial" w:hAnsi="Arial" w:cs="Arial"/>
          <w:sz w:val="20"/>
          <w:szCs w:val="20"/>
        </w:rPr>
      </w:pPr>
      <w:r w:rsidRPr="000F6D6B">
        <w:rPr>
          <w:rFonts w:ascii="Arial" w:hAnsi="Arial" w:cs="Arial"/>
          <w:sz w:val="20"/>
          <w:szCs w:val="20"/>
        </w:rPr>
        <w:t>Číselný kód pre hlavný predmet a doplňujúce predmety z Hlavného slovníka Spoločného slovníka obstarávania, prípadne alfanumerický kód z Doplnkového slovníka Spoločného slovníka obstarávania (CPV/SSO):</w:t>
      </w:r>
    </w:p>
    <w:p w14:paraId="0F47E177" w14:textId="119DB2EE" w:rsidR="004E0909" w:rsidRPr="004E0909" w:rsidRDefault="00CE2821" w:rsidP="004E0909">
      <w:pPr>
        <w:ind w:left="567"/>
        <w:jc w:val="both"/>
        <w:rPr>
          <w:rFonts w:ascii="Arial" w:hAnsi="Arial" w:cs="Arial"/>
          <w:sz w:val="20"/>
          <w:szCs w:val="20"/>
        </w:rPr>
      </w:pPr>
      <w:r>
        <w:rPr>
          <w:rFonts w:ascii="Arial" w:hAnsi="Arial" w:cs="Arial"/>
          <w:b/>
          <w:sz w:val="20"/>
          <w:szCs w:val="20"/>
        </w:rPr>
        <w:t>45233000-9</w:t>
      </w:r>
      <w:r w:rsidR="004E0909">
        <w:rPr>
          <w:rFonts w:ascii="Arial" w:hAnsi="Arial" w:cs="Arial"/>
          <w:sz w:val="20"/>
          <w:szCs w:val="20"/>
        </w:rPr>
        <w:t xml:space="preserve">  </w:t>
      </w:r>
      <w:r w:rsidR="004E0909" w:rsidRPr="004E0909">
        <w:rPr>
          <w:rFonts w:ascii="Arial" w:hAnsi="Arial" w:cs="Arial"/>
          <w:sz w:val="20"/>
          <w:szCs w:val="20"/>
        </w:rPr>
        <w:t>Stavebné práce, práce spodnej a vrchnej stavby diaľnic, ciest</w:t>
      </w:r>
    </w:p>
    <w:p w14:paraId="71819E78" w14:textId="77777777" w:rsidR="00B80618" w:rsidRPr="00466AA2" w:rsidRDefault="00B80618" w:rsidP="004E0909">
      <w:pPr>
        <w:pStyle w:val="Bezriadkovania"/>
        <w:ind w:left="567"/>
        <w:jc w:val="both"/>
        <w:rPr>
          <w:rFonts w:ascii="Arial" w:hAnsi="Arial" w:cs="Arial"/>
          <w:sz w:val="20"/>
          <w:szCs w:val="20"/>
        </w:rPr>
      </w:pPr>
    </w:p>
    <w:p w14:paraId="14A9593F" w14:textId="4B0498D0" w:rsidR="00CE2821" w:rsidRPr="00CE2821" w:rsidRDefault="00F2627B" w:rsidP="00E4045B">
      <w:pPr>
        <w:pStyle w:val="Bezriadkovania"/>
        <w:numPr>
          <w:ilvl w:val="1"/>
          <w:numId w:val="27"/>
        </w:numPr>
        <w:ind w:left="426" w:hanging="426"/>
        <w:jc w:val="both"/>
        <w:rPr>
          <w:rFonts w:ascii="Arial" w:hAnsi="Arial" w:cs="Arial"/>
          <w:sz w:val="20"/>
          <w:szCs w:val="20"/>
        </w:rPr>
      </w:pPr>
      <w:r>
        <w:rPr>
          <w:rFonts w:ascii="Arial" w:hAnsi="Arial" w:cs="Arial"/>
          <w:sz w:val="20"/>
          <w:szCs w:val="20"/>
        </w:rPr>
        <w:t xml:space="preserve"> </w:t>
      </w:r>
      <w:r w:rsidR="00CE2821">
        <w:rPr>
          <w:rFonts w:ascii="Arial" w:hAnsi="Arial" w:cs="Arial"/>
          <w:sz w:val="20"/>
          <w:szCs w:val="20"/>
        </w:rPr>
        <w:tab/>
      </w:r>
      <w:r w:rsidR="00F27F41" w:rsidRPr="00466AA2">
        <w:rPr>
          <w:rFonts w:ascii="Arial" w:hAnsi="Arial" w:cs="Arial"/>
          <w:sz w:val="20"/>
          <w:szCs w:val="20"/>
        </w:rPr>
        <w:t xml:space="preserve">Predpokladaná hodnota zákazky: </w:t>
      </w:r>
      <w:r w:rsidR="00915986" w:rsidRPr="00915986">
        <w:rPr>
          <w:rFonts w:ascii="Arial" w:hAnsi="Arial" w:cs="Arial"/>
          <w:b/>
          <w:sz w:val="20"/>
          <w:szCs w:val="20"/>
        </w:rPr>
        <w:t>9 787 340,83</w:t>
      </w:r>
      <w:r w:rsidR="00621462">
        <w:rPr>
          <w:rFonts w:ascii="Arial" w:hAnsi="Arial" w:cs="Arial"/>
          <w:b/>
          <w:sz w:val="20"/>
          <w:szCs w:val="20"/>
        </w:rPr>
        <w:t xml:space="preserve"> </w:t>
      </w:r>
      <w:r w:rsidR="00FD1F59">
        <w:rPr>
          <w:rFonts w:ascii="Arial" w:hAnsi="Arial" w:cs="Arial"/>
          <w:b/>
          <w:sz w:val="20"/>
          <w:szCs w:val="20"/>
        </w:rPr>
        <w:t>eur</w:t>
      </w:r>
      <w:r w:rsidR="00F953D5">
        <w:rPr>
          <w:rFonts w:ascii="Arial" w:hAnsi="Arial" w:cs="Arial"/>
          <w:b/>
          <w:sz w:val="20"/>
          <w:szCs w:val="20"/>
        </w:rPr>
        <w:t xml:space="preserve"> </w:t>
      </w:r>
      <w:r w:rsidR="00621462">
        <w:rPr>
          <w:rFonts w:ascii="Arial" w:hAnsi="Arial" w:cs="Arial"/>
          <w:b/>
          <w:sz w:val="20"/>
          <w:szCs w:val="20"/>
        </w:rPr>
        <w:t>bez dan</w:t>
      </w:r>
      <w:r w:rsidR="00A42404">
        <w:rPr>
          <w:rFonts w:ascii="Arial" w:hAnsi="Arial" w:cs="Arial"/>
          <w:b/>
          <w:sz w:val="20"/>
          <w:szCs w:val="20"/>
        </w:rPr>
        <w:t xml:space="preserve">e z pridanej hodnoty (ďalej len </w:t>
      </w:r>
    </w:p>
    <w:p w14:paraId="3FD19396" w14:textId="77777777" w:rsidR="0089183A" w:rsidRDefault="00621462" w:rsidP="00CE2821">
      <w:pPr>
        <w:pStyle w:val="Bezriadkovania"/>
        <w:ind w:left="426" w:firstLine="141"/>
        <w:jc w:val="both"/>
        <w:rPr>
          <w:rFonts w:ascii="Arial" w:hAnsi="Arial" w:cs="Arial"/>
          <w:sz w:val="20"/>
          <w:szCs w:val="20"/>
        </w:rPr>
      </w:pPr>
      <w:r>
        <w:rPr>
          <w:rFonts w:ascii="Arial" w:hAnsi="Arial" w:cs="Arial"/>
          <w:b/>
          <w:sz w:val="20"/>
          <w:szCs w:val="20"/>
        </w:rPr>
        <w:t>„</w:t>
      </w:r>
      <w:r w:rsidR="00B80618" w:rsidRPr="004C2FDF">
        <w:rPr>
          <w:rFonts w:ascii="Arial" w:hAnsi="Arial" w:cs="Arial"/>
          <w:b/>
          <w:sz w:val="20"/>
          <w:szCs w:val="20"/>
        </w:rPr>
        <w:t>DPH</w:t>
      </w:r>
      <w:r w:rsidR="00A42404">
        <w:rPr>
          <w:rFonts w:ascii="Arial" w:hAnsi="Arial" w:cs="Arial"/>
          <w:b/>
          <w:sz w:val="20"/>
          <w:szCs w:val="20"/>
        </w:rPr>
        <w:t>“)</w:t>
      </w:r>
    </w:p>
    <w:p w14:paraId="6617C931" w14:textId="77777777" w:rsidR="00F27F41" w:rsidRPr="00466AA2" w:rsidRDefault="00F27F41" w:rsidP="00466AA2">
      <w:pPr>
        <w:pStyle w:val="Bezriadkovania"/>
        <w:jc w:val="both"/>
        <w:rPr>
          <w:rFonts w:ascii="Arial" w:hAnsi="Arial" w:cs="Arial"/>
          <w:sz w:val="20"/>
          <w:szCs w:val="20"/>
        </w:rPr>
      </w:pPr>
    </w:p>
    <w:p w14:paraId="398E45A0" w14:textId="77777777" w:rsidR="00F27F41" w:rsidRPr="00410F5C" w:rsidRDefault="00835491" w:rsidP="00E4045B">
      <w:pPr>
        <w:pStyle w:val="Bezriadkovania"/>
        <w:numPr>
          <w:ilvl w:val="0"/>
          <w:numId w:val="27"/>
        </w:numPr>
        <w:ind w:left="567" w:hanging="567"/>
        <w:jc w:val="both"/>
        <w:rPr>
          <w:rFonts w:ascii="Arial" w:hAnsi="Arial" w:cs="Arial"/>
          <w:b/>
          <w:sz w:val="20"/>
          <w:szCs w:val="20"/>
        </w:rPr>
      </w:pPr>
      <w:bookmarkStart w:id="6" w:name="_Toc528243859"/>
      <w:r w:rsidRPr="00410F5C">
        <w:rPr>
          <w:rFonts w:ascii="Arial" w:hAnsi="Arial" w:cs="Arial"/>
          <w:b/>
          <w:sz w:val="20"/>
          <w:szCs w:val="20"/>
        </w:rPr>
        <w:t>Rozdelenie</w:t>
      </w:r>
      <w:r w:rsidR="00F27F41" w:rsidRPr="00410F5C">
        <w:rPr>
          <w:rFonts w:ascii="Arial" w:hAnsi="Arial" w:cs="Arial"/>
          <w:b/>
          <w:sz w:val="20"/>
          <w:szCs w:val="20"/>
        </w:rPr>
        <w:t xml:space="preserve"> predmetu zákazky</w:t>
      </w:r>
      <w:bookmarkEnd w:id="6"/>
    </w:p>
    <w:p w14:paraId="2211E963" w14:textId="77777777" w:rsidR="00AC3BD1" w:rsidRPr="00410F5C" w:rsidRDefault="00AC3BD1" w:rsidP="00AC3BD1">
      <w:pPr>
        <w:pStyle w:val="Bezriadkovania"/>
        <w:jc w:val="both"/>
        <w:rPr>
          <w:rFonts w:ascii="Arial" w:hAnsi="Arial" w:cs="Arial"/>
          <w:b/>
          <w:sz w:val="20"/>
          <w:szCs w:val="20"/>
        </w:rPr>
      </w:pPr>
    </w:p>
    <w:p w14:paraId="5FA7C107" w14:textId="3C5DB047" w:rsidR="000F1B40" w:rsidRPr="00410F5C" w:rsidRDefault="00410F5C" w:rsidP="00410F5C">
      <w:pPr>
        <w:pStyle w:val="Bezriadkovania"/>
        <w:numPr>
          <w:ilvl w:val="1"/>
          <w:numId w:val="70"/>
        </w:numPr>
        <w:spacing w:after="120"/>
        <w:jc w:val="both"/>
        <w:rPr>
          <w:rFonts w:ascii="Arial" w:hAnsi="Arial" w:cs="Arial"/>
          <w:sz w:val="20"/>
          <w:szCs w:val="20"/>
        </w:rPr>
      </w:pPr>
      <w:r>
        <w:rPr>
          <w:rFonts w:ascii="Arial" w:hAnsi="Arial" w:cs="Arial"/>
          <w:sz w:val="20"/>
          <w:szCs w:val="20"/>
        </w:rPr>
        <w:t xml:space="preserve">  </w:t>
      </w:r>
      <w:r w:rsidR="00DE5E28" w:rsidRPr="00410F5C">
        <w:rPr>
          <w:rFonts w:ascii="Arial" w:hAnsi="Arial" w:cs="Arial"/>
          <w:sz w:val="20"/>
          <w:szCs w:val="20"/>
        </w:rPr>
        <w:t>Verejný obstarávateľ nepovoľuje rozdelenie predmetu zákazky na časti.</w:t>
      </w:r>
    </w:p>
    <w:p w14:paraId="76897B02" w14:textId="075D2A67" w:rsidR="00DE5E28" w:rsidRPr="00410F5C" w:rsidRDefault="00410F5C" w:rsidP="00410F5C">
      <w:pPr>
        <w:pStyle w:val="Zarkazkladnhotextu2"/>
        <w:spacing w:after="60"/>
        <w:ind w:left="444" w:hanging="444"/>
        <w:rPr>
          <w:rFonts w:ascii="Arial" w:hAnsi="Arial" w:cs="Arial"/>
          <w:b/>
          <w:noProof w:val="0"/>
          <w:sz w:val="20"/>
          <w:szCs w:val="20"/>
        </w:rPr>
      </w:pPr>
      <w:r>
        <w:rPr>
          <w:rFonts w:ascii="Arial" w:hAnsi="Arial" w:cs="Arial"/>
          <w:noProof w:val="0"/>
          <w:sz w:val="20"/>
          <w:szCs w:val="20"/>
        </w:rPr>
        <w:t xml:space="preserve">        </w:t>
      </w:r>
      <w:r w:rsidR="00DE5E28" w:rsidRPr="00410F5C">
        <w:rPr>
          <w:rFonts w:ascii="Arial" w:hAnsi="Arial" w:cs="Arial"/>
          <w:b/>
          <w:noProof w:val="0"/>
          <w:sz w:val="20"/>
          <w:szCs w:val="20"/>
        </w:rPr>
        <w:t>Odôvodnenie nerozdelenia predmetu zákazky:</w:t>
      </w:r>
    </w:p>
    <w:p w14:paraId="6D81401E" w14:textId="49AC2D42" w:rsidR="00494DD2" w:rsidRPr="00410F5C" w:rsidRDefault="00DE5E28" w:rsidP="00DE5E28">
      <w:pPr>
        <w:pStyle w:val="Zarkazkladnhotextu2"/>
        <w:spacing w:after="120"/>
        <w:ind w:left="444"/>
        <w:rPr>
          <w:rFonts w:ascii="Arial" w:hAnsi="Arial" w:cs="Arial"/>
          <w:color w:val="000000" w:themeColor="text1"/>
          <w:sz w:val="20"/>
          <w:szCs w:val="20"/>
        </w:rPr>
      </w:pPr>
      <w:r w:rsidRPr="00410F5C">
        <w:rPr>
          <w:rFonts w:ascii="Arial" w:hAnsi="Arial" w:cs="Arial"/>
          <w:noProof w:val="0"/>
          <w:sz w:val="20"/>
          <w:szCs w:val="20"/>
        </w:rPr>
        <w:t xml:space="preserve">Verejný obstarávateľ </w:t>
      </w:r>
      <w:r w:rsidRPr="00410F5C">
        <w:rPr>
          <w:rFonts w:ascii="Arial" w:hAnsi="Arial" w:cs="Arial"/>
          <w:color w:val="000000" w:themeColor="text1"/>
          <w:sz w:val="20"/>
          <w:szCs w:val="20"/>
        </w:rPr>
        <w:t>ako dôvod nerozdelenia zákazky uvádza, že zákazka sa vzťahuje len na úseky vozoviek v správe SSÚD 9 Mengusovce a SSÚD 8 Liptovský Mikuláš</w:t>
      </w:r>
      <w:r w:rsidR="000F1B40" w:rsidRPr="00410F5C">
        <w:rPr>
          <w:rFonts w:ascii="Arial" w:hAnsi="Arial" w:cs="Arial"/>
          <w:color w:val="000000" w:themeColor="text1"/>
          <w:sz w:val="20"/>
          <w:szCs w:val="20"/>
        </w:rPr>
        <w:t>.</w:t>
      </w:r>
    </w:p>
    <w:p w14:paraId="6D5112D8" w14:textId="5AAF6090" w:rsidR="00DE5E28" w:rsidRPr="00410F5C" w:rsidRDefault="00410F5C" w:rsidP="00410F5C">
      <w:pPr>
        <w:pStyle w:val="Zarkazkladnhotextu2"/>
        <w:numPr>
          <w:ilvl w:val="1"/>
          <w:numId w:val="70"/>
        </w:numPr>
        <w:spacing w:after="120"/>
        <w:rPr>
          <w:rFonts w:ascii="Arial" w:hAnsi="Arial" w:cs="Arial"/>
          <w:color w:val="000000" w:themeColor="text1"/>
          <w:sz w:val="20"/>
          <w:szCs w:val="20"/>
        </w:rPr>
      </w:pPr>
      <w:r>
        <w:rPr>
          <w:rFonts w:ascii="Arial" w:hAnsi="Arial" w:cs="Arial"/>
          <w:noProof w:val="0"/>
          <w:sz w:val="20"/>
          <w:szCs w:val="20"/>
        </w:rPr>
        <w:t xml:space="preserve">  </w:t>
      </w:r>
      <w:r w:rsidR="00DE5E28" w:rsidRPr="00410F5C">
        <w:rPr>
          <w:rFonts w:ascii="Arial" w:hAnsi="Arial" w:cs="Arial"/>
          <w:noProof w:val="0"/>
          <w:sz w:val="20"/>
          <w:szCs w:val="20"/>
        </w:rPr>
        <w:t>Uchádzač predloží ponuku na celý predmet zákazky.</w:t>
      </w:r>
    </w:p>
    <w:p w14:paraId="4209CEDC" w14:textId="1B0A1FCD" w:rsidR="001B1982" w:rsidRPr="00D91C59" w:rsidRDefault="001B1982" w:rsidP="00410F5C">
      <w:pPr>
        <w:pStyle w:val="Zarkazkladnhotextu2"/>
        <w:numPr>
          <w:ilvl w:val="1"/>
          <w:numId w:val="70"/>
        </w:numPr>
        <w:spacing w:after="120"/>
        <w:ind w:left="567" w:hanging="567"/>
        <w:rPr>
          <w:rFonts w:ascii="Arial" w:hAnsi="Arial" w:cs="Arial"/>
          <w:sz w:val="20"/>
          <w:szCs w:val="20"/>
        </w:rPr>
      </w:pPr>
      <w:r w:rsidRPr="00D91C59">
        <w:rPr>
          <w:rFonts w:ascii="Arial" w:hAnsi="Arial" w:cs="Arial"/>
          <w:noProof w:val="0"/>
          <w:sz w:val="20"/>
          <w:szCs w:val="20"/>
        </w:rPr>
        <w:t>Na vyhodnocovan</w:t>
      </w:r>
      <w:r w:rsidR="007B2920" w:rsidRPr="00D91C59">
        <w:rPr>
          <w:rFonts w:ascii="Arial" w:hAnsi="Arial" w:cs="Arial"/>
          <w:noProof w:val="0"/>
          <w:sz w:val="20"/>
          <w:szCs w:val="20"/>
        </w:rPr>
        <w:t>ý</w:t>
      </w:r>
      <w:r w:rsidRPr="00D91C59">
        <w:rPr>
          <w:rFonts w:ascii="Arial" w:hAnsi="Arial" w:cs="Arial"/>
          <w:noProof w:val="0"/>
          <w:sz w:val="20"/>
          <w:szCs w:val="20"/>
        </w:rPr>
        <w:t xml:space="preserve"> </w:t>
      </w:r>
      <w:r w:rsidR="007B2920" w:rsidRPr="00D91C59">
        <w:rPr>
          <w:rFonts w:ascii="Arial" w:hAnsi="Arial" w:cs="Arial"/>
          <w:noProof w:val="0"/>
          <w:sz w:val="20"/>
          <w:szCs w:val="20"/>
        </w:rPr>
        <w:t>predmet</w:t>
      </w:r>
      <w:r w:rsidRPr="00D91C59">
        <w:rPr>
          <w:rFonts w:ascii="Arial" w:hAnsi="Arial" w:cs="Arial"/>
          <w:noProof w:val="0"/>
          <w:sz w:val="20"/>
          <w:szCs w:val="20"/>
        </w:rPr>
        <w:t xml:space="preserve"> zákazky uchádzač vo svojej ponuke predloží obchodné podmienky dodania predmetu zákazky - návrh </w:t>
      </w:r>
      <w:r w:rsidR="007B2920" w:rsidRPr="00D91C59">
        <w:rPr>
          <w:rFonts w:ascii="Arial" w:hAnsi="Arial" w:cs="Arial"/>
          <w:noProof w:val="0"/>
          <w:sz w:val="20"/>
          <w:szCs w:val="20"/>
        </w:rPr>
        <w:t>Zmluvy o dielo</w:t>
      </w:r>
      <w:r w:rsidRPr="00D91C59">
        <w:rPr>
          <w:rFonts w:ascii="Arial" w:hAnsi="Arial" w:cs="Arial"/>
          <w:noProof w:val="0"/>
          <w:sz w:val="20"/>
          <w:szCs w:val="20"/>
        </w:rPr>
        <w:t xml:space="preserve"> </w:t>
      </w:r>
      <w:r w:rsidRPr="00D91C59">
        <w:rPr>
          <w:rFonts w:ascii="Arial" w:hAnsi="Arial" w:cs="Arial"/>
          <w:sz w:val="20"/>
          <w:szCs w:val="20"/>
        </w:rPr>
        <w:t xml:space="preserve">podľa § </w:t>
      </w:r>
      <w:r w:rsidR="007B2920" w:rsidRPr="00D91C59">
        <w:rPr>
          <w:rFonts w:ascii="Arial" w:hAnsi="Arial" w:cs="Arial"/>
          <w:sz w:val="20"/>
          <w:szCs w:val="20"/>
        </w:rPr>
        <w:t>56</w:t>
      </w:r>
      <w:r w:rsidRPr="00D91C59">
        <w:rPr>
          <w:rFonts w:ascii="Arial" w:hAnsi="Arial" w:cs="Arial"/>
          <w:sz w:val="20"/>
          <w:szCs w:val="20"/>
        </w:rPr>
        <w:t xml:space="preserve"> zákona č. 343/2015 ZVO a §536 </w:t>
      </w:r>
      <w:r w:rsidRPr="00D91C59">
        <w:rPr>
          <w:rFonts w:ascii="Arial" w:hAnsi="Arial" w:cs="Arial"/>
          <w:sz w:val="20"/>
          <w:szCs w:val="20"/>
        </w:rPr>
        <w:lastRenderedPageBreak/>
        <w:t>a nasl. zákona č. 513/1991 Zb. Obchodný zákonníka v znení neskorších predpisov</w:t>
      </w:r>
      <w:r w:rsidRPr="00D91C59">
        <w:rPr>
          <w:rFonts w:ascii="Arial" w:hAnsi="Arial" w:cs="Arial"/>
          <w:noProof w:val="0"/>
          <w:sz w:val="20"/>
          <w:szCs w:val="20"/>
        </w:rPr>
        <w:t xml:space="preserve"> (ďalej len „</w:t>
      </w:r>
      <w:r w:rsidR="007B2920" w:rsidRPr="00D91C59">
        <w:rPr>
          <w:rFonts w:ascii="Arial" w:hAnsi="Arial" w:cs="Arial"/>
          <w:noProof w:val="0"/>
          <w:sz w:val="20"/>
          <w:szCs w:val="20"/>
        </w:rPr>
        <w:t>Zmluva o dielo</w:t>
      </w:r>
      <w:r w:rsidRPr="00D91C59">
        <w:rPr>
          <w:rFonts w:ascii="Arial" w:hAnsi="Arial" w:cs="Arial"/>
          <w:noProof w:val="0"/>
          <w:sz w:val="20"/>
          <w:szCs w:val="20"/>
        </w:rPr>
        <w:t>“ alebo „</w:t>
      </w:r>
      <w:r w:rsidR="007B2920" w:rsidRPr="00D91C59">
        <w:rPr>
          <w:rFonts w:ascii="Arial" w:hAnsi="Arial" w:cs="Arial"/>
          <w:noProof w:val="0"/>
          <w:sz w:val="20"/>
          <w:szCs w:val="20"/>
        </w:rPr>
        <w:t>Zmluva</w:t>
      </w:r>
      <w:r w:rsidRPr="00D91C59">
        <w:rPr>
          <w:rFonts w:ascii="Arial" w:hAnsi="Arial" w:cs="Arial"/>
          <w:noProof w:val="0"/>
          <w:sz w:val="20"/>
          <w:szCs w:val="20"/>
        </w:rPr>
        <w:t>“) podľa časti B.3 Obchodné podmienky dodania predmetu zákazky týchto SP.</w:t>
      </w:r>
    </w:p>
    <w:p w14:paraId="1285BD28" w14:textId="77777777" w:rsidR="00401B3A" w:rsidRPr="004C2FDF" w:rsidRDefault="00401B3A" w:rsidP="00401B3A">
      <w:pPr>
        <w:pStyle w:val="Bezriadkovania"/>
        <w:jc w:val="both"/>
        <w:rPr>
          <w:rFonts w:ascii="Arial" w:hAnsi="Arial" w:cs="Arial"/>
          <w:b/>
          <w:sz w:val="20"/>
          <w:szCs w:val="20"/>
        </w:rPr>
      </w:pPr>
    </w:p>
    <w:p w14:paraId="2FB65D8E" w14:textId="77777777" w:rsidR="00AC3BD1" w:rsidRDefault="00F27F41" w:rsidP="00410F5C">
      <w:pPr>
        <w:pStyle w:val="Bezriadkovania"/>
        <w:numPr>
          <w:ilvl w:val="0"/>
          <w:numId w:val="70"/>
        </w:numPr>
        <w:ind w:left="567" w:hanging="567"/>
        <w:jc w:val="both"/>
        <w:rPr>
          <w:rFonts w:ascii="Arial" w:hAnsi="Arial" w:cs="Arial"/>
          <w:b/>
          <w:sz w:val="20"/>
          <w:szCs w:val="20"/>
        </w:rPr>
      </w:pPr>
      <w:bookmarkStart w:id="7" w:name="_Toc528243860"/>
      <w:r w:rsidRPr="004C2FDF">
        <w:rPr>
          <w:rFonts w:ascii="Arial" w:hAnsi="Arial" w:cs="Arial"/>
          <w:b/>
          <w:sz w:val="20"/>
          <w:szCs w:val="20"/>
        </w:rPr>
        <w:t>Variantné riešenie</w:t>
      </w:r>
      <w:bookmarkEnd w:id="7"/>
    </w:p>
    <w:p w14:paraId="022FE901" w14:textId="77777777" w:rsidR="00AC3BD1" w:rsidRPr="00AC3BD1" w:rsidRDefault="00AC3BD1" w:rsidP="00AC3BD1">
      <w:pPr>
        <w:pStyle w:val="Bezriadkovania"/>
        <w:jc w:val="both"/>
        <w:rPr>
          <w:rFonts w:ascii="Arial" w:hAnsi="Arial" w:cs="Arial"/>
          <w:b/>
          <w:sz w:val="20"/>
          <w:szCs w:val="20"/>
        </w:rPr>
      </w:pPr>
    </w:p>
    <w:p w14:paraId="030A8BBB" w14:textId="77777777" w:rsidR="00F27F41" w:rsidRPr="00466AA2" w:rsidRDefault="004C2FDF" w:rsidP="004326A4">
      <w:pPr>
        <w:pStyle w:val="Bezriadkovania"/>
        <w:spacing w:after="120"/>
        <w:jc w:val="both"/>
        <w:rPr>
          <w:rFonts w:ascii="Arial" w:hAnsi="Arial" w:cs="Arial"/>
          <w:sz w:val="20"/>
          <w:szCs w:val="20"/>
        </w:rPr>
      </w:pPr>
      <w:r>
        <w:rPr>
          <w:rFonts w:ascii="Arial" w:hAnsi="Arial" w:cs="Arial"/>
          <w:sz w:val="20"/>
          <w:szCs w:val="20"/>
        </w:rPr>
        <w:t>4.1</w:t>
      </w:r>
      <w:r>
        <w:rPr>
          <w:rFonts w:ascii="Arial" w:hAnsi="Arial" w:cs="Arial"/>
          <w:sz w:val="20"/>
          <w:szCs w:val="20"/>
        </w:rPr>
        <w:tab/>
      </w:r>
      <w:r>
        <w:rPr>
          <w:rFonts w:ascii="Arial" w:hAnsi="Arial" w:cs="Arial"/>
          <w:sz w:val="20"/>
          <w:szCs w:val="20"/>
        </w:rPr>
        <w:tab/>
      </w:r>
      <w:r w:rsidR="00F27F41" w:rsidRPr="00466AA2">
        <w:rPr>
          <w:rFonts w:ascii="Arial" w:hAnsi="Arial" w:cs="Arial"/>
          <w:sz w:val="20"/>
          <w:szCs w:val="20"/>
        </w:rPr>
        <w:t>Uchádzačom sa neumožňuje predložiť variantné riešenie.</w:t>
      </w:r>
    </w:p>
    <w:p w14:paraId="469F3989" w14:textId="77777777" w:rsidR="00F27F41" w:rsidRPr="00AC3BD1" w:rsidRDefault="004C2FDF" w:rsidP="00AC3BD1">
      <w:pPr>
        <w:pStyle w:val="Bezriadkovania"/>
        <w:ind w:left="567" w:hanging="567"/>
        <w:jc w:val="both"/>
        <w:rPr>
          <w:rFonts w:ascii="Arial" w:hAnsi="Arial" w:cs="Arial"/>
          <w:sz w:val="20"/>
          <w:szCs w:val="20"/>
        </w:rPr>
      </w:pPr>
      <w:r w:rsidRPr="00AC3BD1">
        <w:rPr>
          <w:rFonts w:ascii="Arial" w:hAnsi="Arial" w:cs="Arial"/>
          <w:sz w:val="20"/>
          <w:szCs w:val="20"/>
        </w:rPr>
        <w:t>4.2</w:t>
      </w:r>
      <w:r w:rsidRPr="00AC3BD1">
        <w:rPr>
          <w:rFonts w:ascii="Arial" w:hAnsi="Arial" w:cs="Arial"/>
          <w:sz w:val="20"/>
          <w:szCs w:val="20"/>
        </w:rPr>
        <w:tab/>
      </w:r>
      <w:r w:rsidRPr="00AC3BD1">
        <w:rPr>
          <w:rFonts w:ascii="Arial" w:hAnsi="Arial" w:cs="Arial"/>
          <w:sz w:val="20"/>
          <w:szCs w:val="20"/>
        </w:rPr>
        <w:tab/>
      </w:r>
      <w:r w:rsidR="00F27F41" w:rsidRPr="00AC3BD1">
        <w:rPr>
          <w:rFonts w:ascii="Arial" w:hAnsi="Arial" w:cs="Arial"/>
          <w:sz w:val="20"/>
          <w:szCs w:val="20"/>
        </w:rPr>
        <w:t>Ak súčasťou ponuky bude aj variantné riešenie, nebude takéto variantné riešenie zaradené do vyhodnotenia ponúk a bude sa naň hľadieť, akoby nebolo predložené.</w:t>
      </w:r>
    </w:p>
    <w:p w14:paraId="656F1ADF" w14:textId="77777777" w:rsidR="00B80618" w:rsidRPr="00AC3BD1" w:rsidRDefault="00B80618" w:rsidP="00AC3BD1">
      <w:pPr>
        <w:pStyle w:val="Bezriadkovania"/>
        <w:jc w:val="both"/>
        <w:rPr>
          <w:rFonts w:ascii="Arial" w:hAnsi="Arial" w:cs="Arial"/>
          <w:sz w:val="20"/>
          <w:szCs w:val="20"/>
        </w:rPr>
      </w:pPr>
    </w:p>
    <w:p w14:paraId="7266DAF7" w14:textId="77777777" w:rsidR="00BD53D9" w:rsidRDefault="00F27F41" w:rsidP="00410F5C">
      <w:pPr>
        <w:pStyle w:val="Bezriadkovania"/>
        <w:numPr>
          <w:ilvl w:val="0"/>
          <w:numId w:val="70"/>
        </w:numPr>
        <w:ind w:left="567" w:hanging="567"/>
        <w:jc w:val="both"/>
        <w:rPr>
          <w:rFonts w:ascii="Arial" w:hAnsi="Arial" w:cs="Arial"/>
          <w:b/>
          <w:sz w:val="20"/>
          <w:szCs w:val="20"/>
        </w:rPr>
      </w:pPr>
      <w:bookmarkStart w:id="8" w:name="_Toc528243861"/>
      <w:r w:rsidRPr="00AC3BD1">
        <w:rPr>
          <w:rFonts w:ascii="Arial" w:hAnsi="Arial" w:cs="Arial"/>
          <w:b/>
          <w:sz w:val="20"/>
          <w:szCs w:val="20"/>
        </w:rPr>
        <w:t>Miesto a </w:t>
      </w:r>
      <w:r w:rsidRPr="005A1C5C">
        <w:rPr>
          <w:rFonts w:ascii="Arial" w:hAnsi="Arial" w:cs="Arial"/>
          <w:b/>
          <w:sz w:val="20"/>
          <w:szCs w:val="20"/>
        </w:rPr>
        <w:t xml:space="preserve">termín </w:t>
      </w:r>
      <w:r w:rsidR="00C66960" w:rsidRPr="000F297C">
        <w:rPr>
          <w:rFonts w:ascii="Arial" w:hAnsi="Arial" w:cs="Arial"/>
          <w:b/>
          <w:sz w:val="20"/>
          <w:szCs w:val="20"/>
        </w:rPr>
        <w:t>plne</w:t>
      </w:r>
      <w:r w:rsidR="00315A36" w:rsidRPr="000F297C">
        <w:rPr>
          <w:rFonts w:ascii="Arial" w:hAnsi="Arial" w:cs="Arial"/>
          <w:b/>
          <w:sz w:val="20"/>
          <w:szCs w:val="20"/>
        </w:rPr>
        <w:t>nia</w:t>
      </w:r>
      <w:r w:rsidR="00315A36" w:rsidRPr="005A1C5C">
        <w:rPr>
          <w:rFonts w:ascii="Arial" w:hAnsi="Arial" w:cs="Arial"/>
          <w:b/>
          <w:sz w:val="20"/>
          <w:szCs w:val="20"/>
        </w:rPr>
        <w:t xml:space="preserve"> </w:t>
      </w:r>
      <w:r w:rsidRPr="005A1C5C">
        <w:rPr>
          <w:rFonts w:ascii="Arial" w:hAnsi="Arial" w:cs="Arial"/>
          <w:b/>
          <w:sz w:val="20"/>
          <w:szCs w:val="20"/>
        </w:rPr>
        <w:t>predmetu</w:t>
      </w:r>
      <w:r w:rsidRPr="00AC3BD1">
        <w:rPr>
          <w:rFonts w:ascii="Arial" w:hAnsi="Arial" w:cs="Arial"/>
          <w:b/>
          <w:sz w:val="20"/>
          <w:szCs w:val="20"/>
        </w:rPr>
        <w:t xml:space="preserve"> zákazky</w:t>
      </w:r>
      <w:bookmarkEnd w:id="8"/>
    </w:p>
    <w:p w14:paraId="6EEB1C88" w14:textId="77777777" w:rsidR="00117F9B" w:rsidRPr="00117F9B" w:rsidRDefault="00117F9B" w:rsidP="00117F9B">
      <w:pPr>
        <w:pStyle w:val="Bezriadkovania"/>
        <w:jc w:val="both"/>
        <w:rPr>
          <w:rFonts w:ascii="Arial" w:hAnsi="Arial" w:cs="Arial"/>
          <w:b/>
          <w:sz w:val="20"/>
          <w:szCs w:val="20"/>
        </w:rPr>
      </w:pPr>
    </w:p>
    <w:p w14:paraId="0033AD29" w14:textId="64DD216E" w:rsidR="00FE62C3" w:rsidRPr="00FE62C3" w:rsidRDefault="00AC3BD1" w:rsidP="00FE62C3">
      <w:pPr>
        <w:pStyle w:val="Odsekzoznamu"/>
        <w:ind w:left="564" w:hanging="564"/>
        <w:jc w:val="both"/>
        <w:rPr>
          <w:rFonts w:eastAsia="Calibri" w:cs="Arial"/>
          <w:sz w:val="20"/>
          <w:szCs w:val="20"/>
          <w:lang w:eastAsia="sk-SK"/>
        </w:rPr>
      </w:pPr>
      <w:r>
        <w:rPr>
          <w:rFonts w:eastAsia="Calibri" w:cs="Arial"/>
          <w:sz w:val="20"/>
          <w:szCs w:val="20"/>
          <w:lang w:eastAsia="sk-SK"/>
        </w:rPr>
        <w:t>5.1</w:t>
      </w:r>
      <w:r>
        <w:rPr>
          <w:rFonts w:eastAsia="Calibri" w:cs="Arial"/>
          <w:sz w:val="20"/>
          <w:szCs w:val="20"/>
          <w:lang w:eastAsia="sk-SK"/>
        </w:rPr>
        <w:tab/>
      </w:r>
      <w:r>
        <w:rPr>
          <w:rFonts w:eastAsia="Calibri" w:cs="Arial"/>
          <w:sz w:val="20"/>
          <w:szCs w:val="20"/>
          <w:lang w:eastAsia="sk-SK"/>
        </w:rPr>
        <w:tab/>
      </w:r>
      <w:r w:rsidR="00FE62C3" w:rsidRPr="00FE62C3">
        <w:rPr>
          <w:rFonts w:cs="Arial"/>
          <w:sz w:val="20"/>
          <w:szCs w:val="20"/>
        </w:rPr>
        <w:t>Predmet zákazky je rozdelený na tri samostatne úseky podľa objektov uvedených v súťažných podkladoch:</w:t>
      </w:r>
    </w:p>
    <w:p w14:paraId="5986BD82" w14:textId="77777777" w:rsidR="00FE62C3" w:rsidRPr="00FE62C3" w:rsidRDefault="00FE62C3" w:rsidP="00410F5C">
      <w:pPr>
        <w:pStyle w:val="Zarkazkladnhotextu2"/>
        <w:numPr>
          <w:ilvl w:val="2"/>
          <w:numId w:val="70"/>
        </w:numPr>
        <w:spacing w:after="60"/>
        <w:rPr>
          <w:rFonts w:ascii="Arial" w:eastAsia="Times New Roman" w:hAnsi="Arial" w:cs="Arial"/>
          <w:noProof w:val="0"/>
          <w:sz w:val="20"/>
          <w:szCs w:val="20"/>
          <w:lang w:eastAsia="en-US"/>
        </w:rPr>
      </w:pPr>
      <w:r w:rsidRPr="00FE62C3">
        <w:rPr>
          <w:rFonts w:ascii="Arial" w:eastAsia="Times New Roman" w:hAnsi="Arial" w:cs="Arial"/>
          <w:noProof w:val="0"/>
          <w:sz w:val="20"/>
          <w:szCs w:val="20"/>
          <w:lang w:eastAsia="en-US"/>
        </w:rPr>
        <w:t>Objekt č. 1: Oprava diaľnice D1 v správe SSÚD 9 Mengusovce,</w:t>
      </w:r>
    </w:p>
    <w:p w14:paraId="2121063D" w14:textId="77777777" w:rsidR="00FE62C3" w:rsidRPr="00FE62C3" w:rsidRDefault="00FE62C3" w:rsidP="00410F5C">
      <w:pPr>
        <w:pStyle w:val="Zarkazkladnhotextu2"/>
        <w:numPr>
          <w:ilvl w:val="2"/>
          <w:numId w:val="70"/>
        </w:numPr>
        <w:spacing w:after="60"/>
        <w:rPr>
          <w:rFonts w:ascii="Arial" w:eastAsia="Times New Roman" w:hAnsi="Arial" w:cs="Arial"/>
          <w:noProof w:val="0"/>
          <w:sz w:val="20"/>
          <w:szCs w:val="20"/>
          <w:lang w:eastAsia="en-US"/>
        </w:rPr>
      </w:pPr>
      <w:r w:rsidRPr="00FE62C3">
        <w:rPr>
          <w:rFonts w:ascii="Arial" w:eastAsia="Times New Roman" w:hAnsi="Arial" w:cs="Arial"/>
          <w:noProof w:val="0"/>
          <w:sz w:val="20"/>
          <w:szCs w:val="20"/>
          <w:lang w:eastAsia="en-US"/>
        </w:rPr>
        <w:t xml:space="preserve">Objekt č. 2: Oprava diaľnice D1 v správe SSÚD 8 Liptovský Mikuláš, </w:t>
      </w:r>
    </w:p>
    <w:p w14:paraId="0AF90424" w14:textId="77777777" w:rsidR="00FE62C3" w:rsidRPr="00FE62C3" w:rsidRDefault="00FE62C3" w:rsidP="00410F5C">
      <w:pPr>
        <w:pStyle w:val="Zarkazkladnhotextu2"/>
        <w:numPr>
          <w:ilvl w:val="2"/>
          <w:numId w:val="70"/>
        </w:numPr>
        <w:spacing w:after="60"/>
        <w:rPr>
          <w:rFonts w:ascii="Arial" w:eastAsia="Times New Roman" w:hAnsi="Arial" w:cs="Arial"/>
          <w:noProof w:val="0"/>
          <w:sz w:val="20"/>
          <w:szCs w:val="20"/>
          <w:lang w:eastAsia="en-US"/>
        </w:rPr>
      </w:pPr>
      <w:r w:rsidRPr="00FE62C3">
        <w:rPr>
          <w:rFonts w:ascii="Arial" w:eastAsia="Times New Roman" w:hAnsi="Arial" w:cs="Arial"/>
          <w:noProof w:val="0"/>
          <w:sz w:val="20"/>
          <w:szCs w:val="20"/>
          <w:lang w:eastAsia="en-US"/>
        </w:rPr>
        <w:t>Objekt č. 3: Oprava diaľnice D1 v správe SSÚD 8 Liptovský Mikuláš.</w:t>
      </w:r>
    </w:p>
    <w:p w14:paraId="4B7D8A12" w14:textId="77777777" w:rsidR="00FE62C3" w:rsidRDefault="00FE62C3" w:rsidP="00E57AF5">
      <w:pPr>
        <w:pStyle w:val="Odsekzoznamu"/>
        <w:ind w:left="0"/>
        <w:jc w:val="both"/>
        <w:rPr>
          <w:rFonts w:cs="Arial"/>
          <w:noProof w:val="0"/>
          <w:sz w:val="20"/>
          <w:szCs w:val="20"/>
        </w:rPr>
      </w:pPr>
    </w:p>
    <w:p w14:paraId="554EA094" w14:textId="05C40196" w:rsidR="00E57AF5" w:rsidRPr="00E57AF5" w:rsidRDefault="00E57AF5" w:rsidP="00E57AF5">
      <w:pPr>
        <w:pStyle w:val="Odsekzoznamu"/>
        <w:ind w:left="0"/>
        <w:jc w:val="both"/>
        <w:rPr>
          <w:rFonts w:cs="Arial"/>
          <w:noProof w:val="0"/>
          <w:sz w:val="20"/>
          <w:szCs w:val="20"/>
        </w:rPr>
      </w:pPr>
      <w:r w:rsidRPr="00E57AF5">
        <w:rPr>
          <w:rFonts w:cs="Arial"/>
          <w:noProof w:val="0"/>
          <w:sz w:val="20"/>
          <w:szCs w:val="20"/>
        </w:rPr>
        <w:t>Predmet zákazky sa bude vykonávať / zabezpečovať na nasledujúcich úsekoch:</w:t>
      </w:r>
    </w:p>
    <w:p w14:paraId="4473334B" w14:textId="77777777" w:rsidR="00E57AF5" w:rsidRPr="00E57AF5" w:rsidRDefault="00E57AF5" w:rsidP="00E57AF5">
      <w:pPr>
        <w:pStyle w:val="Odsekzoznamu"/>
        <w:tabs>
          <w:tab w:val="left" w:pos="-2127"/>
        </w:tabs>
        <w:ind w:left="426"/>
        <w:jc w:val="both"/>
        <w:rPr>
          <w:rFonts w:cs="Arial"/>
          <w:noProof w:val="0"/>
          <w:sz w:val="20"/>
          <w:szCs w:val="20"/>
        </w:rPr>
      </w:pPr>
    </w:p>
    <w:p w14:paraId="1283A2CF" w14:textId="4FC40A8F" w:rsidR="00E57AF5" w:rsidRDefault="00E57AF5" w:rsidP="00E57AF5">
      <w:pPr>
        <w:pStyle w:val="Pta"/>
        <w:tabs>
          <w:tab w:val="clear" w:pos="9072"/>
          <w:tab w:val="left" w:pos="4536"/>
        </w:tabs>
        <w:jc w:val="both"/>
        <w:rPr>
          <w:rFonts w:ascii="Arial" w:eastAsia="Times New Roman" w:hAnsi="Arial" w:cs="Arial"/>
          <w:noProof w:val="0"/>
          <w:sz w:val="20"/>
          <w:szCs w:val="20"/>
          <w:lang w:eastAsia="en-US"/>
        </w:rPr>
      </w:pPr>
      <w:r w:rsidRPr="00E57AF5">
        <w:rPr>
          <w:rFonts w:ascii="Arial" w:eastAsia="Times New Roman" w:hAnsi="Arial" w:cs="Arial"/>
          <w:noProof w:val="0"/>
          <w:sz w:val="20"/>
          <w:szCs w:val="20"/>
          <w:lang w:eastAsia="en-US"/>
        </w:rPr>
        <w:t>SSÚD 9 Mengusovce:</w:t>
      </w:r>
    </w:p>
    <w:p w14:paraId="2ED5ECC9" w14:textId="77777777" w:rsidR="009F5A32" w:rsidRPr="00E57AF5" w:rsidRDefault="009F5A32" w:rsidP="00E57AF5">
      <w:pPr>
        <w:pStyle w:val="Pta"/>
        <w:tabs>
          <w:tab w:val="clear" w:pos="9072"/>
          <w:tab w:val="left" w:pos="4536"/>
        </w:tabs>
        <w:jc w:val="both"/>
        <w:rPr>
          <w:rFonts w:ascii="Arial" w:eastAsia="Times New Roman" w:hAnsi="Arial" w:cs="Arial"/>
          <w:noProof w:val="0"/>
          <w:sz w:val="20"/>
          <w:szCs w:val="20"/>
          <w:lang w:eastAsia="en-US"/>
        </w:rPr>
      </w:pPr>
    </w:p>
    <w:p w14:paraId="2F22E9A8" w14:textId="57238B5B" w:rsidR="009F5A32" w:rsidRPr="009F5A32" w:rsidRDefault="009F5A32" w:rsidP="009F5A32">
      <w:pPr>
        <w:pStyle w:val="Pta"/>
        <w:numPr>
          <w:ilvl w:val="0"/>
          <w:numId w:val="40"/>
        </w:numPr>
        <w:tabs>
          <w:tab w:val="clear" w:pos="9072"/>
          <w:tab w:val="left" w:pos="4536"/>
        </w:tabs>
        <w:jc w:val="both"/>
        <w:rPr>
          <w:rFonts w:ascii="Arial" w:eastAsia="Times New Roman" w:hAnsi="Arial" w:cs="Arial"/>
          <w:noProof w:val="0"/>
          <w:sz w:val="20"/>
          <w:szCs w:val="20"/>
          <w:lang w:eastAsia="en-US"/>
        </w:rPr>
      </w:pPr>
      <w:r w:rsidRPr="009F5A32">
        <w:rPr>
          <w:rFonts w:ascii="Arial" w:eastAsia="Times New Roman" w:hAnsi="Arial" w:cs="Arial"/>
          <w:noProof w:val="0"/>
          <w:sz w:val="20"/>
          <w:szCs w:val="20"/>
          <w:lang w:eastAsia="en-US"/>
        </w:rPr>
        <w:t>Etapa: Oprava diaľnice D1 v správe SSÚD 9 Mengusovce v </w:t>
      </w:r>
      <w:proofErr w:type="spellStart"/>
      <w:r w:rsidRPr="009F5A32">
        <w:rPr>
          <w:rFonts w:ascii="Arial" w:eastAsia="Times New Roman" w:hAnsi="Arial" w:cs="Arial"/>
          <w:noProof w:val="0"/>
          <w:sz w:val="20"/>
          <w:szCs w:val="20"/>
          <w:lang w:eastAsia="en-US"/>
        </w:rPr>
        <w:t>staničení</w:t>
      </w:r>
      <w:proofErr w:type="spellEnd"/>
      <w:r w:rsidRPr="009F5A32">
        <w:rPr>
          <w:rFonts w:ascii="Arial" w:eastAsia="Times New Roman" w:hAnsi="Arial" w:cs="Arial"/>
          <w:noProof w:val="0"/>
          <w:sz w:val="20"/>
          <w:szCs w:val="20"/>
          <w:lang w:eastAsia="en-US"/>
        </w:rPr>
        <w:t xml:space="preserve"> km 302,940 – 310,390 pravý jazdný pás; v celej šírke  vrátane krajnice + odpočívadlo Štrba - pravá strana (SHELL) </w:t>
      </w:r>
    </w:p>
    <w:p w14:paraId="39849BE3" w14:textId="07252012" w:rsidR="009F5A32" w:rsidRPr="009F5A32" w:rsidRDefault="009F5A32" w:rsidP="009F5A32">
      <w:pPr>
        <w:pStyle w:val="Pta"/>
        <w:numPr>
          <w:ilvl w:val="0"/>
          <w:numId w:val="40"/>
        </w:numPr>
        <w:tabs>
          <w:tab w:val="clear" w:pos="9072"/>
          <w:tab w:val="left" w:pos="4536"/>
        </w:tabs>
        <w:jc w:val="both"/>
        <w:rPr>
          <w:rFonts w:ascii="Arial" w:eastAsia="Times New Roman" w:hAnsi="Arial" w:cs="Arial"/>
          <w:noProof w:val="0"/>
          <w:sz w:val="20"/>
          <w:szCs w:val="20"/>
          <w:lang w:eastAsia="en-US"/>
        </w:rPr>
      </w:pPr>
      <w:r w:rsidRPr="009F5A32">
        <w:rPr>
          <w:rFonts w:ascii="Arial" w:eastAsia="Times New Roman" w:hAnsi="Arial" w:cs="Arial"/>
          <w:noProof w:val="0"/>
          <w:sz w:val="20"/>
          <w:szCs w:val="20"/>
          <w:lang w:eastAsia="en-US"/>
        </w:rPr>
        <w:t>Etapa: Oprava diaľnice D1 v správe SSÚD 9 Mengusovce v </w:t>
      </w:r>
      <w:proofErr w:type="spellStart"/>
      <w:r w:rsidRPr="009F5A32">
        <w:rPr>
          <w:rFonts w:ascii="Arial" w:eastAsia="Times New Roman" w:hAnsi="Arial" w:cs="Arial"/>
          <w:noProof w:val="0"/>
          <w:sz w:val="20"/>
          <w:szCs w:val="20"/>
          <w:lang w:eastAsia="en-US"/>
        </w:rPr>
        <w:t>staničení</w:t>
      </w:r>
      <w:proofErr w:type="spellEnd"/>
      <w:r w:rsidRPr="009F5A32">
        <w:rPr>
          <w:rFonts w:ascii="Arial" w:eastAsia="Times New Roman" w:hAnsi="Arial" w:cs="Arial"/>
          <w:noProof w:val="0"/>
          <w:sz w:val="20"/>
          <w:szCs w:val="20"/>
          <w:lang w:eastAsia="en-US"/>
        </w:rPr>
        <w:t xml:space="preserve"> km 310,600 – 302,940 ľavý jazdný pás; v celej šírke  vrátane krajnice + odpočívadlo Štrba - ľavá strana (SLOVNAFT)</w:t>
      </w:r>
    </w:p>
    <w:p w14:paraId="231BCC78" w14:textId="33410151" w:rsidR="009F5A32" w:rsidRPr="009F5A32" w:rsidRDefault="009F5A32" w:rsidP="009F5A32">
      <w:pPr>
        <w:pStyle w:val="Pta"/>
        <w:numPr>
          <w:ilvl w:val="0"/>
          <w:numId w:val="40"/>
        </w:numPr>
        <w:tabs>
          <w:tab w:val="clear" w:pos="9072"/>
          <w:tab w:val="left" w:pos="4536"/>
        </w:tabs>
        <w:jc w:val="both"/>
        <w:rPr>
          <w:rFonts w:ascii="Arial" w:eastAsia="Times New Roman" w:hAnsi="Arial" w:cs="Arial"/>
          <w:noProof w:val="0"/>
          <w:sz w:val="20"/>
          <w:szCs w:val="20"/>
          <w:lang w:eastAsia="en-US"/>
        </w:rPr>
      </w:pPr>
      <w:r w:rsidRPr="009F5A32">
        <w:rPr>
          <w:rFonts w:ascii="Arial" w:eastAsia="Times New Roman" w:hAnsi="Arial" w:cs="Arial"/>
          <w:noProof w:val="0"/>
          <w:sz w:val="20"/>
          <w:szCs w:val="20"/>
          <w:lang w:eastAsia="en-US"/>
        </w:rPr>
        <w:t>Etapa: Oprava diaľnice D1 v správe SSÚD 9 Mengusovce v </w:t>
      </w:r>
      <w:proofErr w:type="spellStart"/>
      <w:r w:rsidRPr="009F5A32">
        <w:rPr>
          <w:rFonts w:ascii="Arial" w:eastAsia="Times New Roman" w:hAnsi="Arial" w:cs="Arial"/>
          <w:noProof w:val="0"/>
          <w:sz w:val="20"/>
          <w:szCs w:val="20"/>
          <w:lang w:eastAsia="en-US"/>
        </w:rPr>
        <w:t>staničení</w:t>
      </w:r>
      <w:proofErr w:type="spellEnd"/>
      <w:r w:rsidRPr="009F5A32">
        <w:rPr>
          <w:rFonts w:ascii="Arial" w:eastAsia="Times New Roman" w:hAnsi="Arial" w:cs="Arial"/>
          <w:noProof w:val="0"/>
          <w:sz w:val="20"/>
          <w:szCs w:val="20"/>
          <w:lang w:eastAsia="en-US"/>
        </w:rPr>
        <w:t xml:space="preserve"> km 311,650 – 314,400 pravý  jazdný pás; v celej šírke  vrátane krajnice + vetvy križovatky Štrba </w:t>
      </w:r>
    </w:p>
    <w:p w14:paraId="7C7FDDE0" w14:textId="1E40E784" w:rsidR="009F5A32" w:rsidRPr="009F5A32" w:rsidRDefault="009F5A32" w:rsidP="009F5A32">
      <w:pPr>
        <w:pStyle w:val="Pta"/>
        <w:numPr>
          <w:ilvl w:val="0"/>
          <w:numId w:val="40"/>
        </w:numPr>
        <w:tabs>
          <w:tab w:val="clear" w:pos="9072"/>
          <w:tab w:val="left" w:pos="4536"/>
        </w:tabs>
        <w:jc w:val="both"/>
        <w:rPr>
          <w:rFonts w:ascii="Arial" w:eastAsia="Times New Roman" w:hAnsi="Arial" w:cs="Arial"/>
          <w:noProof w:val="0"/>
          <w:sz w:val="20"/>
          <w:szCs w:val="20"/>
          <w:lang w:eastAsia="en-US"/>
        </w:rPr>
      </w:pPr>
      <w:r w:rsidRPr="009F5A32">
        <w:rPr>
          <w:rFonts w:ascii="Arial" w:eastAsia="Times New Roman" w:hAnsi="Arial" w:cs="Arial"/>
          <w:noProof w:val="0"/>
          <w:sz w:val="20"/>
          <w:szCs w:val="20"/>
          <w:lang w:eastAsia="en-US"/>
        </w:rPr>
        <w:t>Etapa: Oprava diaľnice D1 v správe SSÚD 9 Mengusovce v </w:t>
      </w:r>
      <w:proofErr w:type="spellStart"/>
      <w:r w:rsidRPr="009F5A32">
        <w:rPr>
          <w:rFonts w:ascii="Arial" w:eastAsia="Times New Roman" w:hAnsi="Arial" w:cs="Arial"/>
          <w:noProof w:val="0"/>
          <w:sz w:val="20"/>
          <w:szCs w:val="20"/>
          <w:lang w:eastAsia="en-US"/>
        </w:rPr>
        <w:t>staničení</w:t>
      </w:r>
      <w:proofErr w:type="spellEnd"/>
      <w:r w:rsidRPr="009F5A32">
        <w:rPr>
          <w:rFonts w:ascii="Arial" w:eastAsia="Times New Roman" w:hAnsi="Arial" w:cs="Arial"/>
          <w:noProof w:val="0"/>
          <w:sz w:val="20"/>
          <w:szCs w:val="20"/>
          <w:lang w:eastAsia="en-US"/>
        </w:rPr>
        <w:t xml:space="preserve"> km 314,400 – 310,600 ľavý  jazdný pás; v celej šírke  vrátane krajnice + vetvy križovatky Štrba </w:t>
      </w:r>
    </w:p>
    <w:p w14:paraId="5EA8A220" w14:textId="77777777" w:rsidR="00E57AF5" w:rsidRPr="00E57AF5" w:rsidRDefault="00E57AF5" w:rsidP="00E57AF5">
      <w:pPr>
        <w:pStyle w:val="Pta"/>
        <w:tabs>
          <w:tab w:val="clear" w:pos="9072"/>
          <w:tab w:val="left" w:pos="4536"/>
        </w:tabs>
        <w:ind w:left="720"/>
        <w:jc w:val="both"/>
        <w:rPr>
          <w:rFonts w:ascii="Arial" w:eastAsia="Times New Roman" w:hAnsi="Arial" w:cs="Arial"/>
          <w:noProof w:val="0"/>
          <w:sz w:val="20"/>
          <w:szCs w:val="20"/>
          <w:lang w:eastAsia="en-US"/>
        </w:rPr>
      </w:pPr>
    </w:p>
    <w:p w14:paraId="06607D5F" w14:textId="77777777" w:rsidR="00E57AF5" w:rsidRPr="00E57AF5" w:rsidRDefault="00E57AF5" w:rsidP="00E57AF5">
      <w:pPr>
        <w:pStyle w:val="Pta"/>
        <w:tabs>
          <w:tab w:val="clear" w:pos="9072"/>
          <w:tab w:val="left" w:pos="4536"/>
        </w:tabs>
        <w:jc w:val="both"/>
        <w:rPr>
          <w:rFonts w:ascii="Arial" w:eastAsia="Times New Roman" w:hAnsi="Arial" w:cs="Arial"/>
          <w:noProof w:val="0"/>
          <w:sz w:val="20"/>
          <w:szCs w:val="20"/>
          <w:lang w:eastAsia="en-US"/>
        </w:rPr>
      </w:pPr>
      <w:r w:rsidRPr="00E57AF5">
        <w:rPr>
          <w:rFonts w:ascii="Arial" w:eastAsia="Times New Roman" w:hAnsi="Arial" w:cs="Arial"/>
          <w:noProof w:val="0"/>
          <w:sz w:val="20"/>
          <w:szCs w:val="20"/>
          <w:lang w:eastAsia="en-US"/>
        </w:rPr>
        <w:t>SSÚD 8 Liptovský Mikuláš:</w:t>
      </w:r>
    </w:p>
    <w:p w14:paraId="025520B4" w14:textId="77777777" w:rsidR="009C094E" w:rsidRDefault="009C094E" w:rsidP="004B039D">
      <w:pPr>
        <w:pStyle w:val="Pta"/>
        <w:numPr>
          <w:ilvl w:val="0"/>
          <w:numId w:val="40"/>
        </w:numPr>
        <w:tabs>
          <w:tab w:val="clear" w:pos="9072"/>
          <w:tab w:val="left" w:pos="4536"/>
        </w:tabs>
        <w:jc w:val="both"/>
        <w:rPr>
          <w:rFonts w:ascii="Arial" w:eastAsia="Times New Roman" w:hAnsi="Arial" w:cs="Arial"/>
          <w:noProof w:val="0"/>
          <w:sz w:val="20"/>
          <w:szCs w:val="20"/>
          <w:lang w:eastAsia="en-US"/>
        </w:rPr>
      </w:pPr>
      <w:r w:rsidRPr="009C094E">
        <w:rPr>
          <w:rFonts w:ascii="Arial" w:eastAsia="Times New Roman" w:hAnsi="Arial" w:cs="Arial"/>
          <w:noProof w:val="0"/>
          <w:sz w:val="20"/>
          <w:szCs w:val="20"/>
          <w:lang w:eastAsia="en-US"/>
        </w:rPr>
        <w:t>Oprava diaľnice D1 v správe SSÚD 8 Liptovský Mikuláš; ľavý jazdný pás v </w:t>
      </w:r>
      <w:proofErr w:type="spellStart"/>
      <w:r w:rsidRPr="009C094E">
        <w:rPr>
          <w:rFonts w:ascii="Arial" w:eastAsia="Times New Roman" w:hAnsi="Arial" w:cs="Arial"/>
          <w:noProof w:val="0"/>
          <w:sz w:val="20"/>
          <w:szCs w:val="20"/>
          <w:lang w:eastAsia="en-US"/>
        </w:rPr>
        <w:t>staničení</w:t>
      </w:r>
      <w:proofErr w:type="spellEnd"/>
      <w:r w:rsidRPr="009C094E">
        <w:rPr>
          <w:rFonts w:ascii="Arial" w:eastAsia="Times New Roman" w:hAnsi="Arial" w:cs="Arial"/>
          <w:noProof w:val="0"/>
          <w:sz w:val="20"/>
          <w:szCs w:val="20"/>
          <w:lang w:eastAsia="en-US"/>
        </w:rPr>
        <w:t xml:space="preserve"> km 271,650 – 267,500; v celej šírke vrátane krajnice</w:t>
      </w:r>
      <w:r w:rsidRPr="004B039D">
        <w:rPr>
          <w:rFonts w:ascii="Arial" w:eastAsia="Times New Roman" w:hAnsi="Arial" w:cs="Arial"/>
          <w:noProof w:val="0"/>
          <w:sz w:val="20"/>
          <w:szCs w:val="20"/>
          <w:lang w:eastAsia="en-US"/>
        </w:rPr>
        <w:t xml:space="preserve"> </w:t>
      </w:r>
    </w:p>
    <w:p w14:paraId="5A4EFFF2" w14:textId="640FFC59" w:rsidR="00093FDD" w:rsidRDefault="009C094E" w:rsidP="004B039D">
      <w:pPr>
        <w:pStyle w:val="Pta"/>
        <w:numPr>
          <w:ilvl w:val="0"/>
          <w:numId w:val="40"/>
        </w:numPr>
        <w:tabs>
          <w:tab w:val="clear" w:pos="9072"/>
          <w:tab w:val="left" w:pos="4536"/>
        </w:tabs>
        <w:jc w:val="both"/>
        <w:rPr>
          <w:rFonts w:ascii="Arial" w:eastAsia="Times New Roman" w:hAnsi="Arial" w:cs="Arial"/>
          <w:noProof w:val="0"/>
          <w:sz w:val="20"/>
          <w:szCs w:val="20"/>
          <w:lang w:eastAsia="en-US"/>
        </w:rPr>
      </w:pPr>
      <w:r w:rsidRPr="009C094E">
        <w:rPr>
          <w:rFonts w:ascii="Arial" w:eastAsia="Times New Roman" w:hAnsi="Arial" w:cs="Arial"/>
          <w:noProof w:val="0"/>
          <w:sz w:val="20"/>
          <w:szCs w:val="20"/>
          <w:lang w:eastAsia="en-US"/>
        </w:rPr>
        <w:t>Oprava diaľnice D1 v správe SSÚD 8 Liptovský Mikuláš; pravý jazdný pás v </w:t>
      </w:r>
      <w:proofErr w:type="spellStart"/>
      <w:r w:rsidRPr="009C094E">
        <w:rPr>
          <w:rFonts w:ascii="Arial" w:eastAsia="Times New Roman" w:hAnsi="Arial" w:cs="Arial"/>
          <w:noProof w:val="0"/>
          <w:sz w:val="20"/>
          <w:szCs w:val="20"/>
          <w:lang w:eastAsia="en-US"/>
        </w:rPr>
        <w:t>staničení</w:t>
      </w:r>
      <w:proofErr w:type="spellEnd"/>
      <w:r w:rsidRPr="009C094E">
        <w:rPr>
          <w:rFonts w:ascii="Arial" w:eastAsia="Times New Roman" w:hAnsi="Arial" w:cs="Arial"/>
          <w:noProof w:val="0"/>
          <w:sz w:val="20"/>
          <w:szCs w:val="20"/>
          <w:lang w:eastAsia="en-US"/>
        </w:rPr>
        <w:t xml:space="preserve"> km 292,150 – 295,318; v celej šírke vrátane krajnice</w:t>
      </w:r>
    </w:p>
    <w:p w14:paraId="5450C7B6" w14:textId="04B43FF9" w:rsidR="00FE62C3" w:rsidRDefault="00FE62C3" w:rsidP="00FE62C3">
      <w:pPr>
        <w:pStyle w:val="Pta"/>
        <w:tabs>
          <w:tab w:val="clear" w:pos="9072"/>
          <w:tab w:val="left" w:pos="4536"/>
        </w:tabs>
        <w:ind w:left="720"/>
        <w:jc w:val="both"/>
        <w:rPr>
          <w:rFonts w:ascii="Arial" w:eastAsia="Times New Roman" w:hAnsi="Arial" w:cs="Arial"/>
          <w:noProof w:val="0"/>
          <w:sz w:val="20"/>
          <w:szCs w:val="20"/>
          <w:lang w:eastAsia="en-US"/>
        </w:rPr>
      </w:pPr>
    </w:p>
    <w:p w14:paraId="1206D6E7" w14:textId="3BD36ADD" w:rsidR="00FE62C3" w:rsidRDefault="00FE62C3" w:rsidP="00FE62C3">
      <w:pPr>
        <w:pStyle w:val="Pta"/>
        <w:tabs>
          <w:tab w:val="clear" w:pos="9072"/>
          <w:tab w:val="left" w:pos="4536"/>
        </w:tabs>
        <w:ind w:left="567"/>
        <w:jc w:val="both"/>
        <w:rPr>
          <w:rFonts w:ascii="Arial" w:eastAsia="Times New Roman" w:hAnsi="Arial" w:cs="Arial"/>
          <w:noProof w:val="0"/>
          <w:sz w:val="20"/>
          <w:szCs w:val="20"/>
          <w:lang w:eastAsia="en-US"/>
        </w:rPr>
      </w:pPr>
      <w:r w:rsidRPr="00FE62C3">
        <w:rPr>
          <w:rFonts w:ascii="Arial" w:hAnsi="Arial" w:cs="Arial"/>
          <w:sz w:val="20"/>
          <w:szCs w:val="20"/>
        </w:rPr>
        <w:t xml:space="preserve">Podrobné </w:t>
      </w:r>
      <w:r w:rsidRPr="00FE62C3">
        <w:rPr>
          <w:rFonts w:ascii="Arial" w:hAnsi="Arial" w:cs="Arial"/>
          <w:color w:val="000000" w:themeColor="text1"/>
          <w:sz w:val="20"/>
          <w:szCs w:val="20"/>
        </w:rPr>
        <w:t>vymedzenie jednotlivých úsekov predmetu zákazky tvorí časť  B.1 Opis predmetu zákazky týchto SP.</w:t>
      </w:r>
    </w:p>
    <w:p w14:paraId="081D79DA" w14:textId="77777777" w:rsidR="000C5CFF" w:rsidRPr="004B039D" w:rsidRDefault="000C5CFF" w:rsidP="000C5CFF">
      <w:pPr>
        <w:pStyle w:val="Pta"/>
        <w:tabs>
          <w:tab w:val="clear" w:pos="9072"/>
          <w:tab w:val="left" w:pos="4536"/>
        </w:tabs>
        <w:ind w:left="720"/>
        <w:jc w:val="both"/>
        <w:rPr>
          <w:rFonts w:ascii="Arial" w:eastAsia="Times New Roman" w:hAnsi="Arial" w:cs="Arial"/>
          <w:noProof w:val="0"/>
          <w:sz w:val="20"/>
          <w:szCs w:val="20"/>
          <w:lang w:eastAsia="en-US"/>
        </w:rPr>
      </w:pPr>
    </w:p>
    <w:p w14:paraId="43DD23A9" w14:textId="0B33F800" w:rsidR="00EA1967" w:rsidRDefault="00AC3BD1" w:rsidP="000C5CFF">
      <w:pPr>
        <w:pStyle w:val="Bezriadkovania"/>
        <w:ind w:left="567" w:hanging="567"/>
        <w:jc w:val="both"/>
        <w:rPr>
          <w:rFonts w:ascii="Arial" w:hAnsi="Arial" w:cs="Arial"/>
          <w:sz w:val="20"/>
          <w:szCs w:val="20"/>
        </w:rPr>
      </w:pPr>
      <w:r w:rsidRPr="000C5CFF">
        <w:rPr>
          <w:rFonts w:ascii="Arial" w:hAnsi="Arial" w:cs="Arial"/>
          <w:sz w:val="20"/>
          <w:szCs w:val="20"/>
        </w:rPr>
        <w:t>5.2</w:t>
      </w:r>
      <w:r w:rsidRPr="000C5CFF">
        <w:rPr>
          <w:rFonts w:ascii="Arial" w:hAnsi="Arial" w:cs="Arial"/>
          <w:sz w:val="20"/>
          <w:szCs w:val="20"/>
        </w:rPr>
        <w:tab/>
      </w:r>
      <w:r w:rsidRPr="000C5CFF">
        <w:rPr>
          <w:rFonts w:ascii="Arial" w:hAnsi="Arial" w:cs="Arial"/>
          <w:sz w:val="20"/>
          <w:szCs w:val="20"/>
        </w:rPr>
        <w:tab/>
      </w:r>
      <w:r w:rsidR="00D05CFF" w:rsidRPr="000C5CFF">
        <w:rPr>
          <w:rFonts w:ascii="Arial" w:hAnsi="Arial" w:cs="Arial"/>
          <w:sz w:val="20"/>
          <w:szCs w:val="20"/>
        </w:rPr>
        <w:t>Predpokladaná dĺžka trvania plnenia:</w:t>
      </w:r>
      <w:r w:rsidR="00685406" w:rsidRPr="000C5CFF">
        <w:rPr>
          <w:rFonts w:ascii="Arial" w:hAnsi="Arial" w:cs="Arial"/>
          <w:sz w:val="20"/>
          <w:szCs w:val="20"/>
        </w:rPr>
        <w:t xml:space="preserve"> </w:t>
      </w:r>
      <w:r w:rsidR="000D6903" w:rsidRPr="000C5CFF">
        <w:rPr>
          <w:rFonts w:ascii="Arial" w:hAnsi="Arial" w:cs="Arial"/>
          <w:sz w:val="20"/>
          <w:szCs w:val="20"/>
        </w:rPr>
        <w:t xml:space="preserve">Celková lehota vykonania diela </w:t>
      </w:r>
      <w:r w:rsidR="00685406" w:rsidRPr="000C5CFF">
        <w:rPr>
          <w:rFonts w:ascii="Arial" w:hAnsi="Arial" w:cs="Arial"/>
          <w:sz w:val="20"/>
          <w:szCs w:val="20"/>
        </w:rPr>
        <w:t>130 kalendárnych dní od</w:t>
      </w:r>
      <w:r w:rsidR="00D91C59">
        <w:rPr>
          <w:rFonts w:ascii="Arial" w:hAnsi="Arial" w:cs="Arial"/>
          <w:sz w:val="20"/>
          <w:szCs w:val="20"/>
        </w:rPr>
        <w:t>o dňa</w:t>
      </w:r>
      <w:r w:rsidR="00685406" w:rsidRPr="000C5CFF">
        <w:rPr>
          <w:rFonts w:ascii="Arial" w:hAnsi="Arial" w:cs="Arial"/>
          <w:sz w:val="20"/>
          <w:szCs w:val="20"/>
        </w:rPr>
        <w:t xml:space="preserve"> </w:t>
      </w:r>
      <w:r w:rsidR="000C5CFF" w:rsidRPr="000C5CFF">
        <w:rPr>
          <w:rFonts w:ascii="Arial" w:hAnsi="Arial" w:cs="Arial"/>
          <w:sz w:val="20"/>
          <w:szCs w:val="20"/>
        </w:rPr>
        <w:t xml:space="preserve">protokolárneho </w:t>
      </w:r>
      <w:r w:rsidR="00D91C59">
        <w:rPr>
          <w:rFonts w:ascii="Arial" w:hAnsi="Arial" w:cs="Arial"/>
          <w:sz w:val="20"/>
          <w:szCs w:val="20"/>
        </w:rPr>
        <w:t>odovzdania/</w:t>
      </w:r>
      <w:r w:rsidR="00685406" w:rsidRPr="000C5CFF">
        <w:rPr>
          <w:rFonts w:ascii="Arial" w:hAnsi="Arial" w:cs="Arial"/>
          <w:sz w:val="20"/>
          <w:szCs w:val="20"/>
        </w:rPr>
        <w:t>pre</w:t>
      </w:r>
      <w:r w:rsidR="00D91C59">
        <w:rPr>
          <w:rFonts w:ascii="Arial" w:hAnsi="Arial" w:cs="Arial"/>
          <w:sz w:val="20"/>
          <w:szCs w:val="20"/>
        </w:rPr>
        <w:t>vz</w:t>
      </w:r>
      <w:r w:rsidR="00685406" w:rsidRPr="000C5CFF">
        <w:rPr>
          <w:rFonts w:ascii="Arial" w:hAnsi="Arial" w:cs="Arial"/>
          <w:sz w:val="20"/>
          <w:szCs w:val="20"/>
        </w:rPr>
        <w:t>atia staveniska</w:t>
      </w:r>
      <w:r w:rsidR="00D05CFF" w:rsidRPr="000C5CFF">
        <w:rPr>
          <w:rFonts w:ascii="Arial" w:hAnsi="Arial" w:cs="Arial"/>
          <w:sz w:val="20"/>
          <w:szCs w:val="20"/>
        </w:rPr>
        <w:t>.</w:t>
      </w:r>
      <w:r w:rsidR="000C5CFF" w:rsidRPr="000C5CFF">
        <w:rPr>
          <w:rFonts w:ascii="Arial" w:hAnsi="Arial" w:cs="Arial"/>
          <w:sz w:val="20"/>
          <w:szCs w:val="20"/>
        </w:rPr>
        <w:t xml:space="preserve"> V rámci realizácie stavebných prác bude zhotoviteľ vykonávať stavebné práce, ktoré bude realizovať počas čiastočného obmedz</w:t>
      </w:r>
      <w:r w:rsidR="007A50A0">
        <w:rPr>
          <w:rFonts w:ascii="Arial" w:hAnsi="Arial" w:cs="Arial"/>
          <w:sz w:val="20"/>
          <w:szCs w:val="20"/>
        </w:rPr>
        <w:t>enia dopravy na základe určenej</w:t>
      </w:r>
      <w:r w:rsidR="000C5CFF" w:rsidRPr="000C5CFF">
        <w:rPr>
          <w:rFonts w:ascii="Arial" w:hAnsi="Arial" w:cs="Arial"/>
          <w:sz w:val="20"/>
          <w:szCs w:val="20"/>
        </w:rPr>
        <w:t> </w:t>
      </w:r>
      <w:r w:rsidR="007A50A0" w:rsidRPr="007A50A0">
        <w:rPr>
          <w:rFonts w:ascii="Arial" w:hAnsi="Arial" w:cs="Arial"/>
          <w:sz w:val="20"/>
          <w:szCs w:val="20"/>
        </w:rPr>
        <w:t>projektovej dokumentácie dočasného</w:t>
      </w:r>
      <w:r w:rsidR="007A50A0">
        <w:rPr>
          <w:rFonts w:ascii="Arial" w:hAnsi="Arial" w:cs="Arial"/>
          <w:sz w:val="20"/>
          <w:szCs w:val="20"/>
        </w:rPr>
        <w:t xml:space="preserve"> </w:t>
      </w:r>
      <w:r w:rsidR="007A50A0" w:rsidRPr="007A50A0">
        <w:rPr>
          <w:rFonts w:ascii="Arial" w:hAnsi="Arial" w:cs="Arial"/>
          <w:sz w:val="20"/>
          <w:szCs w:val="20"/>
        </w:rPr>
        <w:t>dopravného značenia</w:t>
      </w:r>
      <w:r w:rsidR="000C5CFF" w:rsidRPr="00A77405">
        <w:rPr>
          <w:rFonts w:ascii="Arial" w:hAnsi="Arial" w:cs="Arial"/>
          <w:color w:val="FF0000"/>
          <w:sz w:val="20"/>
          <w:szCs w:val="20"/>
        </w:rPr>
        <w:t xml:space="preserve"> </w:t>
      </w:r>
      <w:r w:rsidR="000C5CFF" w:rsidRPr="000C5CFF">
        <w:rPr>
          <w:rFonts w:ascii="Arial" w:hAnsi="Arial" w:cs="Arial"/>
          <w:sz w:val="20"/>
          <w:szCs w:val="20"/>
        </w:rPr>
        <w:t>a schválenej čiastočnej uzávierky vydanej Ministerstvom dopravy Slovenskej republiky</w:t>
      </w:r>
    </w:p>
    <w:p w14:paraId="525B68AA" w14:textId="77777777" w:rsidR="000C5CFF" w:rsidRPr="000C5CFF" w:rsidRDefault="000C5CFF" w:rsidP="000C5CFF">
      <w:pPr>
        <w:pStyle w:val="Bezriadkovania"/>
        <w:ind w:left="567" w:hanging="567"/>
        <w:jc w:val="both"/>
        <w:rPr>
          <w:rFonts w:ascii="Arial" w:hAnsi="Arial" w:cs="Arial"/>
          <w:sz w:val="20"/>
          <w:szCs w:val="20"/>
        </w:rPr>
      </w:pPr>
    </w:p>
    <w:p w14:paraId="15ADEF53" w14:textId="09913F90" w:rsidR="00EA1967" w:rsidRDefault="00EA1967" w:rsidP="00AC3BD1">
      <w:pPr>
        <w:pStyle w:val="Bezriadkovania"/>
        <w:ind w:left="567" w:hanging="567"/>
        <w:jc w:val="both"/>
        <w:rPr>
          <w:rFonts w:ascii="Arial" w:eastAsia="Calibri" w:hAnsi="Arial" w:cs="Arial"/>
          <w:noProof/>
          <w:sz w:val="20"/>
          <w:szCs w:val="20"/>
          <w:lang w:eastAsia="sk-SK"/>
        </w:rPr>
      </w:pPr>
      <w:r>
        <w:rPr>
          <w:rFonts w:ascii="Arial" w:hAnsi="Arial" w:cs="Arial"/>
          <w:sz w:val="20"/>
          <w:szCs w:val="20"/>
        </w:rPr>
        <w:t>5.3</w:t>
      </w:r>
      <w:r>
        <w:rPr>
          <w:rFonts w:ascii="Arial" w:hAnsi="Arial" w:cs="Arial"/>
          <w:sz w:val="20"/>
          <w:szCs w:val="20"/>
        </w:rPr>
        <w:tab/>
      </w:r>
      <w:r w:rsidRPr="00ED7D72">
        <w:rPr>
          <w:rFonts w:ascii="Arial" w:eastAsia="Calibri" w:hAnsi="Arial" w:cs="Arial"/>
          <w:sz w:val="20"/>
          <w:szCs w:val="20"/>
          <w:lang w:eastAsia="sk-SK"/>
        </w:rPr>
        <w:t>Podrobné vymedzenie miesta plnenia a predpokladaného termínu  plnenia predmetu zákazky je v</w:t>
      </w:r>
      <w:r w:rsidRPr="00ED7D72">
        <w:rPr>
          <w:rFonts w:ascii="Arial" w:eastAsia="Calibri" w:hAnsi="Arial" w:cs="Arial"/>
          <w:noProof/>
          <w:sz w:val="20"/>
          <w:szCs w:val="20"/>
          <w:lang w:eastAsia="sk-SK"/>
        </w:rPr>
        <w:t xml:space="preserve"> časti B.1 Opis predmetu zákazky a časti B.3  Obchodné podmienky dodania predmetu zákazky, ktoré sú neoddeliteľnou súčasťou týchto SP.</w:t>
      </w:r>
    </w:p>
    <w:p w14:paraId="2440203A" w14:textId="77777777" w:rsidR="009F5A32" w:rsidRDefault="009F5A32" w:rsidP="00AC3BD1">
      <w:pPr>
        <w:pStyle w:val="Bezriadkovania"/>
        <w:ind w:left="567" w:hanging="567"/>
        <w:jc w:val="both"/>
        <w:rPr>
          <w:rFonts w:ascii="Arial" w:eastAsia="Calibri" w:hAnsi="Arial" w:cs="Arial"/>
          <w:noProof/>
          <w:sz w:val="20"/>
          <w:szCs w:val="20"/>
          <w:lang w:eastAsia="sk-SK"/>
        </w:rPr>
      </w:pPr>
    </w:p>
    <w:p w14:paraId="40A97FA2" w14:textId="7A878C09" w:rsidR="009F5A32" w:rsidRPr="009F5A32" w:rsidRDefault="009F5A32" w:rsidP="009F5A32">
      <w:pPr>
        <w:pStyle w:val="Bezriadkovania"/>
        <w:ind w:left="567" w:hanging="567"/>
        <w:jc w:val="both"/>
        <w:rPr>
          <w:rFonts w:ascii="Arial" w:eastAsia="Calibri" w:hAnsi="Arial" w:cs="Arial"/>
          <w:noProof/>
          <w:sz w:val="20"/>
          <w:szCs w:val="20"/>
          <w:lang w:eastAsia="sk-SK"/>
        </w:rPr>
      </w:pPr>
      <w:r>
        <w:rPr>
          <w:rFonts w:ascii="Arial" w:hAnsi="Arial" w:cs="Arial"/>
          <w:sz w:val="20"/>
          <w:szCs w:val="20"/>
        </w:rPr>
        <w:t>5.4</w:t>
      </w:r>
      <w:r>
        <w:rPr>
          <w:rFonts w:ascii="Arial" w:hAnsi="Arial" w:cs="Arial"/>
          <w:sz w:val="20"/>
          <w:szCs w:val="20"/>
        </w:rPr>
        <w:tab/>
        <w:t xml:space="preserve">Lehota obmedzenia dopravy nesmie presiahnuť </w:t>
      </w:r>
      <w:r w:rsidRPr="009F5A32">
        <w:rPr>
          <w:rFonts w:ascii="Arial" w:hAnsi="Arial" w:cs="Arial"/>
          <w:sz w:val="20"/>
          <w:szCs w:val="20"/>
        </w:rPr>
        <w:t>130 kalendárnych  </w:t>
      </w:r>
      <w:r>
        <w:rPr>
          <w:rFonts w:ascii="Arial" w:hAnsi="Arial" w:cs="Arial"/>
          <w:sz w:val="20"/>
          <w:szCs w:val="20"/>
        </w:rPr>
        <w:t xml:space="preserve">dní od začatia realizácie prác s obmedzením dopravy. Celková </w:t>
      </w:r>
      <w:r w:rsidRPr="009F5A32">
        <w:rPr>
          <w:rFonts w:ascii="Arial" w:hAnsi="Arial" w:cs="Arial"/>
          <w:sz w:val="20"/>
          <w:szCs w:val="20"/>
        </w:rPr>
        <w:t>lehota obmedzenia dopravy</w:t>
      </w:r>
      <w:r>
        <w:rPr>
          <w:rFonts w:ascii="Arial" w:hAnsi="Arial" w:cs="Arial"/>
          <w:sz w:val="20"/>
          <w:szCs w:val="20"/>
        </w:rPr>
        <w:t xml:space="preserve"> predstavuje súčet trvaní realizácie prác na jednotlivých objektoch so zohľadnením</w:t>
      </w:r>
      <w:r w:rsidRPr="009F5A32">
        <w:rPr>
          <w:rFonts w:ascii="Arial" w:hAnsi="Arial" w:cs="Arial"/>
          <w:sz w:val="20"/>
          <w:szCs w:val="20"/>
        </w:rPr>
        <w:t xml:space="preserve"> možnosti realizovať viacero objektov spoločne.   </w:t>
      </w:r>
      <w:r>
        <w:rPr>
          <w:rFonts w:ascii="Arial" w:hAnsi="Arial" w:cs="Arial"/>
          <w:sz w:val="20"/>
          <w:szCs w:val="20"/>
        </w:rPr>
        <w:t>P</w:t>
      </w:r>
      <w:r w:rsidRPr="009F5A32">
        <w:rPr>
          <w:rFonts w:ascii="Arial" w:hAnsi="Arial" w:cs="Arial"/>
          <w:sz w:val="20"/>
          <w:szCs w:val="20"/>
        </w:rPr>
        <w:t>ož</w:t>
      </w:r>
      <w:r>
        <w:rPr>
          <w:rFonts w:ascii="Arial" w:hAnsi="Arial" w:cs="Arial"/>
          <w:sz w:val="20"/>
          <w:szCs w:val="20"/>
        </w:rPr>
        <w:t xml:space="preserve">adujeme realizáciu objektu č.1 </w:t>
      </w:r>
      <w:r w:rsidRPr="009F5A32">
        <w:rPr>
          <w:rFonts w:ascii="Arial" w:hAnsi="Arial" w:cs="Arial"/>
          <w:sz w:val="20"/>
          <w:szCs w:val="20"/>
        </w:rPr>
        <w:t>súčasne s realizáciou objektov č.2 a</w:t>
      </w:r>
      <w:r>
        <w:rPr>
          <w:rFonts w:ascii="Arial" w:hAnsi="Arial" w:cs="Arial"/>
          <w:sz w:val="20"/>
          <w:szCs w:val="20"/>
        </w:rPr>
        <w:t>lebo č.3</w:t>
      </w:r>
      <w:r>
        <w:rPr>
          <w:rFonts w:ascii="Arial" w:eastAsia="Calibri" w:hAnsi="Arial" w:cs="Arial"/>
          <w:noProof/>
          <w:sz w:val="20"/>
          <w:szCs w:val="20"/>
          <w:lang w:eastAsia="sk-SK"/>
        </w:rPr>
        <w:t xml:space="preserve"> </w:t>
      </w:r>
      <w:r w:rsidRPr="009F5A32">
        <w:rPr>
          <w:rFonts w:ascii="Arial" w:hAnsi="Arial" w:cs="Arial"/>
          <w:sz w:val="20"/>
          <w:szCs w:val="20"/>
        </w:rPr>
        <w:t>podľa predlož</w:t>
      </w:r>
      <w:r>
        <w:rPr>
          <w:rFonts w:ascii="Arial" w:hAnsi="Arial" w:cs="Arial"/>
          <w:sz w:val="20"/>
          <w:szCs w:val="20"/>
        </w:rPr>
        <w:t xml:space="preserve">eného harmonogramu od uchádzača a v závislosti od skutočnej dopravnej situácie na diaľnici D1 v čase plnenia predmetu zákazky. </w:t>
      </w:r>
    </w:p>
    <w:p w14:paraId="22A075F5" w14:textId="485E9463" w:rsidR="009F5A32" w:rsidRPr="009F5A32" w:rsidRDefault="009F5A32" w:rsidP="009F5A32">
      <w:pPr>
        <w:pStyle w:val="Bezriadkovania"/>
        <w:ind w:left="567"/>
        <w:jc w:val="both"/>
        <w:rPr>
          <w:rFonts w:ascii="Arial" w:hAnsi="Arial" w:cs="Arial"/>
          <w:sz w:val="20"/>
          <w:szCs w:val="20"/>
        </w:rPr>
      </w:pPr>
      <w:r>
        <w:rPr>
          <w:rFonts w:ascii="Arial" w:hAnsi="Arial" w:cs="Arial"/>
          <w:sz w:val="20"/>
          <w:szCs w:val="20"/>
        </w:rPr>
        <w:t xml:space="preserve">Doprava bude </w:t>
      </w:r>
      <w:r w:rsidRPr="009F5A32">
        <w:rPr>
          <w:rFonts w:ascii="Arial" w:hAnsi="Arial" w:cs="Arial"/>
          <w:sz w:val="20"/>
          <w:szCs w:val="20"/>
        </w:rPr>
        <w:t xml:space="preserve">pri objekte č.1 bude presmerovaná  v zmysle schválenej uzávierky. Žiadosť o uzávierku obsahuje rozdelenie do 4. etáp pri uvažovaní úplnej uzávierky jazdného pásu </w:t>
      </w:r>
      <w:r w:rsidRPr="009F5A32">
        <w:rPr>
          <w:rFonts w:ascii="Arial" w:hAnsi="Arial" w:cs="Arial"/>
          <w:sz w:val="20"/>
          <w:szCs w:val="20"/>
        </w:rPr>
        <w:lastRenderedPageBreak/>
        <w:t>s presmerovaním premávky do voľného jazdného pásu cez stredový deliaci pás (obojsmernou premávkou vo voľnom jazdnom páse)</w:t>
      </w:r>
      <w:r>
        <w:rPr>
          <w:rFonts w:ascii="Arial" w:hAnsi="Arial" w:cs="Arial"/>
          <w:sz w:val="20"/>
          <w:szCs w:val="20"/>
        </w:rPr>
        <w:t>.</w:t>
      </w:r>
    </w:p>
    <w:p w14:paraId="00DA09C1" w14:textId="43F4DBCD" w:rsidR="009F5A32" w:rsidRDefault="009F5A32" w:rsidP="009F5A32">
      <w:pPr>
        <w:pStyle w:val="Bezriadkovania"/>
        <w:ind w:left="567"/>
        <w:jc w:val="both"/>
        <w:rPr>
          <w:rFonts w:ascii="Arial" w:hAnsi="Arial" w:cs="Arial"/>
          <w:sz w:val="20"/>
          <w:szCs w:val="20"/>
        </w:rPr>
      </w:pPr>
      <w:r w:rsidRPr="009F5A32">
        <w:rPr>
          <w:rFonts w:ascii="Arial" w:hAnsi="Arial" w:cs="Arial"/>
          <w:sz w:val="20"/>
          <w:szCs w:val="20"/>
        </w:rPr>
        <w:t>Doprava bude pri objekte č.2 a č.3  bude presmerovaná  v zmysle schválenej uzávierky. Dopravné obmedzenie bude realizované iba v dotknutom jazdnom páse (prvá fáza presmerovanie dopravy do ľavého jazdného pruhu, druhá fáza presmerovanie dopravy do pravého jazdného pruhu tak aby na príslušnom vonkajšom alebo vnútornom okraji vozovky vzniklo pracovisko</w:t>
      </w:r>
    </w:p>
    <w:p w14:paraId="47B4EB1C" w14:textId="278004D3" w:rsidR="009F5A32" w:rsidRPr="009F5A32" w:rsidRDefault="009F5A32" w:rsidP="009F5A32">
      <w:pPr>
        <w:pStyle w:val="Bezriadkovania"/>
        <w:jc w:val="both"/>
        <w:rPr>
          <w:rFonts w:ascii="Arial" w:hAnsi="Arial" w:cs="Arial"/>
          <w:sz w:val="20"/>
          <w:szCs w:val="20"/>
        </w:rPr>
      </w:pPr>
    </w:p>
    <w:p w14:paraId="4CC31054" w14:textId="0C6B550A" w:rsidR="00F27F41" w:rsidRPr="009F5A32" w:rsidRDefault="009F5A32" w:rsidP="009F5A32">
      <w:pPr>
        <w:pStyle w:val="Bezriadkovania"/>
        <w:ind w:left="567"/>
        <w:jc w:val="both"/>
        <w:rPr>
          <w:rFonts w:ascii="Arial" w:hAnsi="Arial" w:cs="Arial"/>
          <w:sz w:val="20"/>
          <w:szCs w:val="20"/>
        </w:rPr>
      </w:pPr>
      <w:r>
        <w:rPr>
          <w:rFonts w:ascii="Arial" w:hAnsi="Arial" w:cs="Arial"/>
          <w:sz w:val="20"/>
          <w:szCs w:val="20"/>
        </w:rPr>
        <w:t>Dočasné dopravné značenie počas realizácie prác bude zabezpečené verejným obstarávateľom.</w:t>
      </w:r>
    </w:p>
    <w:p w14:paraId="69F6ADF9" w14:textId="77777777" w:rsidR="009F5A32" w:rsidRDefault="009F5A32" w:rsidP="009F5A32">
      <w:pPr>
        <w:pStyle w:val="Bezriadkovania"/>
        <w:ind w:left="567"/>
        <w:jc w:val="both"/>
        <w:rPr>
          <w:rFonts w:ascii="Arial" w:hAnsi="Arial" w:cs="Arial"/>
          <w:b/>
          <w:sz w:val="20"/>
          <w:szCs w:val="20"/>
        </w:rPr>
      </w:pPr>
      <w:bookmarkStart w:id="9" w:name="_Toc528243862"/>
    </w:p>
    <w:p w14:paraId="725643CC" w14:textId="22A68986" w:rsidR="00F27F41" w:rsidRDefault="00F27F41" w:rsidP="00410F5C">
      <w:pPr>
        <w:pStyle w:val="Bezriadkovania"/>
        <w:numPr>
          <w:ilvl w:val="0"/>
          <w:numId w:val="70"/>
        </w:numPr>
        <w:ind w:left="567" w:hanging="567"/>
        <w:jc w:val="both"/>
        <w:rPr>
          <w:rFonts w:ascii="Arial" w:hAnsi="Arial" w:cs="Arial"/>
          <w:b/>
          <w:sz w:val="20"/>
          <w:szCs w:val="20"/>
        </w:rPr>
      </w:pPr>
      <w:r w:rsidRPr="00946992">
        <w:rPr>
          <w:rFonts w:ascii="Arial" w:hAnsi="Arial" w:cs="Arial"/>
          <w:b/>
          <w:sz w:val="20"/>
          <w:szCs w:val="20"/>
        </w:rPr>
        <w:t>Zdroj finančných prostriedkov</w:t>
      </w:r>
      <w:bookmarkEnd w:id="9"/>
    </w:p>
    <w:p w14:paraId="7273EEC7" w14:textId="77777777" w:rsidR="00946992" w:rsidRPr="00946992" w:rsidRDefault="00946992" w:rsidP="00946992">
      <w:pPr>
        <w:pStyle w:val="Bezriadkovania"/>
        <w:jc w:val="both"/>
        <w:rPr>
          <w:rFonts w:ascii="Arial" w:hAnsi="Arial" w:cs="Arial"/>
          <w:b/>
          <w:sz w:val="20"/>
          <w:szCs w:val="20"/>
        </w:rPr>
      </w:pPr>
    </w:p>
    <w:p w14:paraId="649C4A4B" w14:textId="77777777" w:rsidR="005A7CD1" w:rsidRPr="00117F9B" w:rsidRDefault="00AC3BD1" w:rsidP="004326A4">
      <w:pPr>
        <w:pStyle w:val="Bezriadkovania"/>
        <w:spacing w:after="120"/>
        <w:jc w:val="both"/>
        <w:rPr>
          <w:rFonts w:ascii="Arial" w:hAnsi="Arial" w:cs="Arial"/>
          <w:sz w:val="20"/>
          <w:szCs w:val="20"/>
        </w:rPr>
      </w:pPr>
      <w:r>
        <w:rPr>
          <w:rFonts w:ascii="Arial" w:eastAsia="Calibri" w:hAnsi="Arial" w:cs="Arial"/>
          <w:sz w:val="20"/>
          <w:szCs w:val="20"/>
          <w:lang w:eastAsia="sk-SK"/>
        </w:rPr>
        <w:t>6.1</w:t>
      </w:r>
      <w:r>
        <w:rPr>
          <w:rFonts w:ascii="Arial" w:eastAsia="Calibri" w:hAnsi="Arial" w:cs="Arial"/>
          <w:sz w:val="20"/>
          <w:szCs w:val="20"/>
          <w:lang w:eastAsia="sk-SK"/>
        </w:rPr>
        <w:tab/>
      </w:r>
      <w:r>
        <w:rPr>
          <w:rFonts w:ascii="Arial" w:eastAsia="Calibri" w:hAnsi="Arial" w:cs="Arial"/>
          <w:sz w:val="20"/>
          <w:szCs w:val="20"/>
          <w:lang w:eastAsia="sk-SK"/>
        </w:rPr>
        <w:tab/>
      </w:r>
      <w:r w:rsidR="003A6BFF" w:rsidRPr="00AC3BD1">
        <w:rPr>
          <w:rFonts w:ascii="Arial" w:hAnsi="Arial" w:cs="Arial"/>
          <w:sz w:val="20"/>
          <w:szCs w:val="20"/>
        </w:rPr>
        <w:t>Predmet zákazky bude financovaný z vlastných zdrojov verejného obstarávat</w:t>
      </w:r>
      <w:r w:rsidR="00AC69E9" w:rsidRPr="00AC3BD1">
        <w:rPr>
          <w:rFonts w:ascii="Arial" w:hAnsi="Arial" w:cs="Arial"/>
          <w:sz w:val="20"/>
          <w:szCs w:val="20"/>
        </w:rPr>
        <w:t>eľa.</w:t>
      </w:r>
    </w:p>
    <w:p w14:paraId="5ADAFEC7" w14:textId="22E6B5A5" w:rsidR="00F27F41" w:rsidRPr="00685406" w:rsidRDefault="005A7CD1" w:rsidP="005A7CD1">
      <w:pPr>
        <w:pStyle w:val="Bezriadkovania"/>
        <w:ind w:left="567" w:hanging="567"/>
        <w:jc w:val="both"/>
        <w:rPr>
          <w:rFonts w:ascii="Arial" w:hAnsi="Arial" w:cs="Arial"/>
          <w:color w:val="FF0000"/>
          <w:sz w:val="20"/>
          <w:szCs w:val="20"/>
        </w:rPr>
      </w:pPr>
      <w:r>
        <w:rPr>
          <w:rFonts w:ascii="Arial" w:hAnsi="Arial" w:cs="Arial"/>
          <w:sz w:val="20"/>
          <w:szCs w:val="20"/>
        </w:rPr>
        <w:t>6.2</w:t>
      </w:r>
      <w:r>
        <w:rPr>
          <w:rFonts w:ascii="Arial" w:hAnsi="Arial" w:cs="Arial"/>
          <w:sz w:val="20"/>
          <w:szCs w:val="20"/>
        </w:rPr>
        <w:tab/>
      </w:r>
      <w:r w:rsidR="00933BA0" w:rsidRPr="008074C7">
        <w:rPr>
          <w:rFonts w:ascii="Arial" w:eastAsia="Calibri" w:hAnsi="Arial" w:cs="Arial"/>
          <w:sz w:val="20"/>
          <w:szCs w:val="20"/>
          <w:lang w:eastAsia="sk-SK"/>
        </w:rPr>
        <w:t>Verejný obstarávateľ neposkytuje zálohy ani preddavky na plnenie zmluvy</w:t>
      </w:r>
      <w:r w:rsidR="00F11734" w:rsidRPr="00685406">
        <w:rPr>
          <w:rFonts w:ascii="Arial" w:hAnsi="Arial" w:cs="Arial"/>
          <w:color w:val="FF0000"/>
          <w:sz w:val="20"/>
          <w:szCs w:val="20"/>
        </w:rPr>
        <w:t>.</w:t>
      </w:r>
    </w:p>
    <w:p w14:paraId="1E6D08D6" w14:textId="77777777" w:rsidR="00F27F41" w:rsidRPr="00AC3BD1" w:rsidRDefault="00F27F41" w:rsidP="00AC3BD1">
      <w:pPr>
        <w:pStyle w:val="Bezriadkovania"/>
        <w:jc w:val="both"/>
        <w:rPr>
          <w:rFonts w:ascii="Arial" w:hAnsi="Arial" w:cs="Arial"/>
          <w:color w:val="FF0000"/>
          <w:sz w:val="20"/>
          <w:szCs w:val="20"/>
          <w:u w:val="single"/>
        </w:rPr>
      </w:pPr>
    </w:p>
    <w:p w14:paraId="57F8CCD6" w14:textId="77777777" w:rsidR="00F27F41" w:rsidRDefault="00290316" w:rsidP="00410F5C">
      <w:pPr>
        <w:pStyle w:val="Bezriadkovania"/>
        <w:numPr>
          <w:ilvl w:val="0"/>
          <w:numId w:val="70"/>
        </w:numPr>
        <w:ind w:left="567" w:hanging="567"/>
        <w:jc w:val="both"/>
        <w:rPr>
          <w:rFonts w:ascii="Arial" w:hAnsi="Arial" w:cs="Arial"/>
          <w:b/>
          <w:sz w:val="20"/>
          <w:szCs w:val="20"/>
        </w:rPr>
      </w:pPr>
      <w:bookmarkStart w:id="10" w:name="_Toc528243863"/>
      <w:r>
        <w:rPr>
          <w:rFonts w:ascii="Arial" w:hAnsi="Arial" w:cs="Arial"/>
          <w:b/>
          <w:sz w:val="20"/>
          <w:szCs w:val="20"/>
        </w:rPr>
        <w:t>Typ Z</w:t>
      </w:r>
      <w:r w:rsidR="00F27F41" w:rsidRPr="00946992">
        <w:rPr>
          <w:rFonts w:ascii="Arial" w:hAnsi="Arial" w:cs="Arial"/>
          <w:b/>
          <w:sz w:val="20"/>
          <w:szCs w:val="20"/>
        </w:rPr>
        <w:t>mluvy</w:t>
      </w:r>
      <w:bookmarkEnd w:id="10"/>
    </w:p>
    <w:p w14:paraId="7ED71870" w14:textId="77777777" w:rsidR="0089183A" w:rsidRDefault="0089183A" w:rsidP="0089183A">
      <w:pPr>
        <w:pStyle w:val="Bezriadkovania"/>
        <w:jc w:val="both"/>
        <w:rPr>
          <w:rFonts w:ascii="Arial" w:hAnsi="Arial" w:cs="Arial"/>
          <w:b/>
          <w:sz w:val="20"/>
          <w:szCs w:val="20"/>
        </w:rPr>
      </w:pPr>
    </w:p>
    <w:p w14:paraId="1CD173B4" w14:textId="77777777" w:rsidR="00DA44BB" w:rsidRPr="00AC3BD1" w:rsidRDefault="00DA44BB" w:rsidP="00AC3BD1">
      <w:pPr>
        <w:pStyle w:val="Bezriadkovania"/>
        <w:jc w:val="both"/>
        <w:rPr>
          <w:rFonts w:ascii="Arial" w:eastAsia="Calibri" w:hAnsi="Arial" w:cs="Arial"/>
          <w:vanish/>
          <w:sz w:val="20"/>
          <w:szCs w:val="20"/>
          <w:lang w:eastAsia="sk-SK"/>
        </w:rPr>
      </w:pPr>
    </w:p>
    <w:p w14:paraId="2A509357" w14:textId="2743D226" w:rsidR="00F27F41" w:rsidRPr="00933BA0" w:rsidRDefault="00AC3BD1" w:rsidP="00317B8F">
      <w:pPr>
        <w:pStyle w:val="Bezriadkovania"/>
        <w:spacing w:after="120"/>
        <w:ind w:left="567" w:hanging="567"/>
        <w:jc w:val="both"/>
        <w:rPr>
          <w:rFonts w:ascii="Arial" w:hAnsi="Arial" w:cs="Arial"/>
          <w:sz w:val="20"/>
          <w:szCs w:val="20"/>
        </w:rPr>
      </w:pPr>
      <w:r>
        <w:rPr>
          <w:rFonts w:ascii="Arial" w:hAnsi="Arial" w:cs="Arial"/>
          <w:sz w:val="20"/>
          <w:szCs w:val="20"/>
        </w:rPr>
        <w:t>7.1</w:t>
      </w:r>
      <w:r>
        <w:rPr>
          <w:rFonts w:ascii="Arial" w:hAnsi="Arial" w:cs="Arial"/>
          <w:sz w:val="20"/>
          <w:szCs w:val="20"/>
        </w:rPr>
        <w:tab/>
      </w:r>
      <w:r w:rsidR="00FB3427" w:rsidRPr="00933BA0">
        <w:rPr>
          <w:rFonts w:ascii="Arial" w:hAnsi="Arial" w:cs="Arial"/>
          <w:sz w:val="20"/>
          <w:szCs w:val="20"/>
        </w:rPr>
        <w:tab/>
        <w:t xml:space="preserve">Výsledok postupu verejného obstarávania: </w:t>
      </w:r>
      <w:r w:rsidR="00FB3427" w:rsidRPr="00933BA0">
        <w:rPr>
          <w:rFonts w:ascii="Arial" w:hAnsi="Arial" w:cs="Arial"/>
          <w:b/>
          <w:sz w:val="20"/>
          <w:szCs w:val="20"/>
        </w:rPr>
        <w:t>Zmluva o dielo</w:t>
      </w:r>
      <w:r w:rsidR="00FB3427" w:rsidRPr="00933BA0">
        <w:rPr>
          <w:rFonts w:ascii="Arial" w:hAnsi="Arial" w:cs="Arial"/>
          <w:sz w:val="20"/>
          <w:szCs w:val="20"/>
        </w:rPr>
        <w:t xml:space="preserve"> uzavretá podľa</w:t>
      </w:r>
      <w:r w:rsidR="00FB3427" w:rsidRPr="00933BA0">
        <w:rPr>
          <w:rFonts w:ascii="Arial" w:hAnsi="Arial" w:cs="Arial"/>
          <w:b/>
          <w:sz w:val="20"/>
          <w:szCs w:val="20"/>
        </w:rPr>
        <w:t xml:space="preserve"> </w:t>
      </w:r>
      <w:r w:rsidR="00FB3427" w:rsidRPr="00933BA0">
        <w:rPr>
          <w:rFonts w:ascii="Arial" w:hAnsi="Arial" w:cs="Arial"/>
          <w:sz w:val="20"/>
          <w:szCs w:val="20"/>
        </w:rPr>
        <w:t>§ 536 a </w:t>
      </w:r>
      <w:proofErr w:type="spellStart"/>
      <w:r w:rsidR="00FB3427" w:rsidRPr="00933BA0">
        <w:rPr>
          <w:rFonts w:ascii="Arial" w:hAnsi="Arial" w:cs="Arial"/>
          <w:sz w:val="20"/>
          <w:szCs w:val="20"/>
        </w:rPr>
        <w:t>nasl</w:t>
      </w:r>
      <w:proofErr w:type="spellEnd"/>
      <w:r w:rsidR="00FB3427" w:rsidRPr="00933BA0">
        <w:rPr>
          <w:rFonts w:ascii="Arial" w:hAnsi="Arial" w:cs="Arial"/>
          <w:sz w:val="20"/>
          <w:szCs w:val="20"/>
        </w:rPr>
        <w:t>. zákona č. 513/1991 Zb. Obchodný zákonník v znení neskorších predpisov a § 56 zákona o verejnom obstarávaní</w:t>
      </w:r>
      <w:r w:rsidR="00AF12C6" w:rsidRPr="00933BA0">
        <w:rPr>
          <w:rFonts w:ascii="Arial" w:eastAsiaTheme="minorHAnsi" w:hAnsi="Arial" w:cs="Arial"/>
          <w:sz w:val="20"/>
          <w:szCs w:val="20"/>
        </w:rPr>
        <w:t>.</w:t>
      </w:r>
    </w:p>
    <w:p w14:paraId="70312700" w14:textId="323AAEA8" w:rsidR="00F27F41" w:rsidRPr="00933BA0" w:rsidRDefault="00AC3BD1" w:rsidP="00AC3BD1">
      <w:pPr>
        <w:pStyle w:val="Bezriadkovania"/>
        <w:ind w:left="567" w:hanging="567"/>
        <w:jc w:val="both"/>
        <w:rPr>
          <w:rFonts w:ascii="Arial" w:hAnsi="Arial" w:cs="Arial"/>
          <w:sz w:val="20"/>
          <w:szCs w:val="20"/>
        </w:rPr>
      </w:pPr>
      <w:r w:rsidRPr="00933BA0">
        <w:rPr>
          <w:rFonts w:ascii="Arial" w:hAnsi="Arial" w:cs="Arial"/>
          <w:sz w:val="20"/>
          <w:szCs w:val="20"/>
        </w:rPr>
        <w:t>7.2</w:t>
      </w:r>
      <w:r w:rsidRPr="00933BA0">
        <w:rPr>
          <w:rFonts w:ascii="Arial" w:hAnsi="Arial" w:cs="Arial"/>
          <w:sz w:val="20"/>
          <w:szCs w:val="20"/>
        </w:rPr>
        <w:tab/>
      </w:r>
      <w:r w:rsidR="00933BA0" w:rsidRPr="00933BA0">
        <w:rPr>
          <w:rFonts w:ascii="Arial" w:hAnsi="Arial" w:cs="Arial"/>
          <w:sz w:val="20"/>
          <w:szCs w:val="20"/>
        </w:rPr>
        <w:t>Vymedzenie zmluvných podmienok na dodanie predmetu zákazky tvoria časti B.1 Opis predmetu zákazky, B.2 Spôsob určenia ceny a B.3 Obchodné podmienky plnenia predmetu zákazky, ktoré sú neoddeliteľnou súčasťou týchto SP</w:t>
      </w:r>
      <w:r w:rsidR="00F27F41" w:rsidRPr="00933BA0">
        <w:rPr>
          <w:rFonts w:ascii="Arial" w:hAnsi="Arial" w:cs="Arial"/>
          <w:sz w:val="20"/>
          <w:szCs w:val="20"/>
        </w:rPr>
        <w:t>.</w:t>
      </w:r>
    </w:p>
    <w:p w14:paraId="668B6E8D" w14:textId="6CCD7178" w:rsidR="00683907" w:rsidRDefault="00683907" w:rsidP="00AC3BD1">
      <w:pPr>
        <w:pStyle w:val="Bezriadkovania"/>
        <w:jc w:val="both"/>
        <w:rPr>
          <w:rFonts w:ascii="Arial" w:hAnsi="Arial" w:cs="Arial"/>
          <w:sz w:val="20"/>
          <w:szCs w:val="20"/>
        </w:rPr>
      </w:pPr>
    </w:p>
    <w:p w14:paraId="09A0A4FA" w14:textId="0BBD1830" w:rsidR="000C5CFF" w:rsidRPr="00AC3BD1" w:rsidRDefault="000C5CFF" w:rsidP="00AC3BD1">
      <w:pPr>
        <w:pStyle w:val="Bezriadkovania"/>
        <w:jc w:val="both"/>
        <w:rPr>
          <w:rFonts w:ascii="Arial" w:hAnsi="Arial" w:cs="Arial"/>
          <w:sz w:val="20"/>
          <w:szCs w:val="20"/>
        </w:rPr>
      </w:pPr>
    </w:p>
    <w:p w14:paraId="25456FCA" w14:textId="77777777" w:rsidR="00F27F41" w:rsidRPr="00F11734" w:rsidRDefault="00F27F41" w:rsidP="00410F5C">
      <w:pPr>
        <w:pStyle w:val="Bezriadkovania"/>
        <w:numPr>
          <w:ilvl w:val="0"/>
          <w:numId w:val="70"/>
        </w:numPr>
        <w:ind w:left="567" w:hanging="567"/>
        <w:jc w:val="both"/>
        <w:rPr>
          <w:rFonts w:ascii="Arial" w:hAnsi="Arial" w:cs="Arial"/>
          <w:b/>
          <w:sz w:val="20"/>
          <w:szCs w:val="20"/>
        </w:rPr>
      </w:pPr>
      <w:bookmarkStart w:id="11" w:name="_Toc528243864"/>
      <w:r w:rsidRPr="00F11734">
        <w:rPr>
          <w:rFonts w:ascii="Arial" w:hAnsi="Arial" w:cs="Arial"/>
          <w:b/>
          <w:sz w:val="20"/>
          <w:szCs w:val="20"/>
        </w:rPr>
        <w:t>Lehota viazanosti ponuky</w:t>
      </w:r>
      <w:bookmarkEnd w:id="11"/>
    </w:p>
    <w:p w14:paraId="73DE701F" w14:textId="77777777" w:rsidR="00946992" w:rsidRPr="00946992" w:rsidRDefault="00946992" w:rsidP="00946992">
      <w:pPr>
        <w:pStyle w:val="Bezriadkovania"/>
        <w:jc w:val="both"/>
        <w:rPr>
          <w:rFonts w:ascii="Arial" w:hAnsi="Arial" w:cs="Arial"/>
          <w:b/>
          <w:sz w:val="20"/>
          <w:szCs w:val="20"/>
        </w:rPr>
      </w:pPr>
    </w:p>
    <w:p w14:paraId="37804A00" w14:textId="259EEF0D" w:rsidR="00AC3BD1" w:rsidRPr="00BD53D9" w:rsidRDefault="00AC3BD1" w:rsidP="004326A4">
      <w:pPr>
        <w:pStyle w:val="Bezriadkovania"/>
        <w:spacing w:after="120"/>
        <w:ind w:left="567" w:hanging="567"/>
        <w:jc w:val="both"/>
        <w:rPr>
          <w:rFonts w:ascii="Arial" w:hAnsi="Arial" w:cs="Arial"/>
          <w:sz w:val="20"/>
          <w:szCs w:val="20"/>
        </w:rPr>
      </w:pPr>
      <w:r>
        <w:rPr>
          <w:rFonts w:ascii="Arial" w:hAnsi="Arial" w:cs="Arial"/>
          <w:sz w:val="20"/>
          <w:szCs w:val="20"/>
        </w:rPr>
        <w:t>8.1</w:t>
      </w:r>
      <w:r>
        <w:rPr>
          <w:rFonts w:ascii="Arial" w:hAnsi="Arial" w:cs="Arial"/>
          <w:sz w:val="20"/>
          <w:szCs w:val="20"/>
        </w:rPr>
        <w:tab/>
      </w:r>
      <w:r w:rsidR="00FB3427" w:rsidRPr="00AC3BD1">
        <w:rPr>
          <w:rFonts w:ascii="Arial" w:hAnsi="Arial" w:cs="Arial"/>
          <w:sz w:val="20"/>
          <w:szCs w:val="20"/>
        </w:rPr>
        <w:t xml:space="preserve">Uchádzač je viazaný svojou </w:t>
      </w:r>
      <w:r w:rsidR="00FB3427" w:rsidRPr="00C84CA3">
        <w:rPr>
          <w:rFonts w:ascii="Arial" w:hAnsi="Arial" w:cs="Arial"/>
          <w:sz w:val="20"/>
          <w:szCs w:val="20"/>
        </w:rPr>
        <w:t>ponukou od uplynutia lehoty na predkladanie ponúk až do uplynutia lehoty viazanosti ponúk, ktorá je uvedená v Oznámení o vyhlásení verejného obstarávania (ďalej len „Oznámenie“) v bode Viazanosť ponuky - Lehota, dokedy ponuka musí zostať viazaná</w:t>
      </w:r>
      <w:r w:rsidR="00BD0591" w:rsidRPr="00AC3BD1">
        <w:rPr>
          <w:rFonts w:ascii="Arial" w:hAnsi="Arial" w:cs="Arial"/>
          <w:sz w:val="20"/>
          <w:szCs w:val="20"/>
        </w:rPr>
        <w:t>.</w:t>
      </w:r>
    </w:p>
    <w:p w14:paraId="4FA3BBD7" w14:textId="38704BE9" w:rsidR="00F27F41" w:rsidRPr="00AC3BD1" w:rsidRDefault="00AC3BD1" w:rsidP="004326A4">
      <w:pPr>
        <w:pStyle w:val="Bezriadkovania"/>
        <w:spacing w:after="120"/>
        <w:ind w:left="567" w:hanging="567"/>
        <w:jc w:val="both"/>
        <w:rPr>
          <w:rFonts w:ascii="Arial" w:hAnsi="Arial" w:cs="Arial"/>
          <w:sz w:val="20"/>
          <w:szCs w:val="20"/>
        </w:rPr>
      </w:pPr>
      <w:r>
        <w:rPr>
          <w:rFonts w:ascii="Arial" w:hAnsi="Arial" w:cs="Arial"/>
          <w:sz w:val="20"/>
          <w:szCs w:val="20"/>
        </w:rPr>
        <w:t>8.2</w:t>
      </w:r>
      <w:r>
        <w:rPr>
          <w:rFonts w:ascii="Arial" w:hAnsi="Arial" w:cs="Arial"/>
          <w:sz w:val="20"/>
          <w:szCs w:val="20"/>
        </w:rPr>
        <w:tab/>
      </w:r>
      <w:r w:rsidR="00FB3427" w:rsidRPr="00AC3BD1">
        <w:rPr>
          <w:rFonts w:ascii="Arial" w:hAnsi="Arial" w:cs="Arial"/>
          <w:sz w:val="20"/>
          <w:szCs w:val="20"/>
        </w:rPr>
        <w:t>V </w:t>
      </w:r>
      <w:r w:rsidR="00FB3427" w:rsidRPr="00C84CA3">
        <w:rPr>
          <w:rFonts w:ascii="Arial" w:hAnsi="Arial" w:cs="Arial"/>
          <w:sz w:val="20"/>
          <w:szCs w:val="20"/>
        </w:rPr>
        <w:t>prípade, ak bude podaná námietka podľa § 170 Zákona a začaté konanie o námietkach podľa § 171 Zákona alebo ak bude začatá kontrola pri postupe verejného obstarávateľa pred uzavretím Zmluvy podľa § 169 Zákona a Úrad pre verejné obstarávanie (ďalej len „Úrad“) vydá rozhodnutie o predbežnom opatrení podľa § 173 ods. 11 Zákona, môže to mať podľa Zákona odkladný účinok na konanie verejného obstarávateľa. Rozhodnutím o predbežnom opatrení môže Úrad rozhodnúť, že lehoty, ktoré určil verejný obstarávateľ a lehoty verejnému obstarávateľovi, neplynú Verejný obstarávateľ oznámi uchádzačom predĺženie lehoty viazanosti ponúk, ktorá nesmie byť dlhšia ako 12 mesiacov od uplynutia lehoty na predkladanie ponúk</w:t>
      </w:r>
      <w:r w:rsidR="00F22B73" w:rsidRPr="00AC3BD1">
        <w:rPr>
          <w:rFonts w:ascii="Arial" w:hAnsi="Arial" w:cs="Arial"/>
          <w:sz w:val="20"/>
          <w:szCs w:val="20"/>
        </w:rPr>
        <w:t>.</w:t>
      </w:r>
    </w:p>
    <w:p w14:paraId="5769F8C7" w14:textId="77777777" w:rsidR="0089183A" w:rsidRPr="0089183A" w:rsidRDefault="00AC3BD1" w:rsidP="00A15F6F">
      <w:pPr>
        <w:pStyle w:val="Bezriadkovania"/>
        <w:ind w:left="567" w:hanging="567"/>
        <w:jc w:val="both"/>
        <w:rPr>
          <w:rFonts w:ascii="Arial" w:hAnsi="Arial" w:cs="Arial"/>
          <w:sz w:val="20"/>
          <w:szCs w:val="20"/>
        </w:rPr>
      </w:pPr>
      <w:r>
        <w:rPr>
          <w:rFonts w:ascii="Arial" w:hAnsi="Arial" w:cs="Arial"/>
          <w:sz w:val="20"/>
          <w:szCs w:val="20"/>
        </w:rPr>
        <w:t>8.3</w:t>
      </w:r>
      <w:r>
        <w:rPr>
          <w:rFonts w:ascii="Arial" w:hAnsi="Arial" w:cs="Arial"/>
          <w:sz w:val="20"/>
          <w:szCs w:val="20"/>
        </w:rPr>
        <w:tab/>
      </w:r>
      <w:r>
        <w:rPr>
          <w:rFonts w:ascii="Arial" w:hAnsi="Arial" w:cs="Arial"/>
          <w:sz w:val="20"/>
          <w:szCs w:val="20"/>
        </w:rPr>
        <w:tab/>
      </w:r>
      <w:r w:rsidR="00F27F41" w:rsidRPr="00AC3BD1">
        <w:rPr>
          <w:rFonts w:ascii="Arial" w:hAnsi="Arial" w:cs="Arial"/>
          <w:sz w:val="20"/>
          <w:szCs w:val="20"/>
        </w:rPr>
        <w:t xml:space="preserve">Uchádzači sú svojou ponukou viazaní do uplynutia lehoty verejným obstarávateľom oznámenej, resp. primerane predĺženej lehoty viazanosti ponúk podľa bodu 8.2 </w:t>
      </w:r>
      <w:r w:rsidR="00DE5CBC" w:rsidRPr="00AC3BD1">
        <w:rPr>
          <w:rFonts w:ascii="Arial" w:hAnsi="Arial" w:cs="Arial"/>
          <w:sz w:val="20"/>
          <w:szCs w:val="20"/>
        </w:rPr>
        <w:t xml:space="preserve">časti </w:t>
      </w:r>
      <w:r w:rsidR="00F27F41" w:rsidRPr="00AC3BD1">
        <w:rPr>
          <w:rFonts w:ascii="Arial" w:hAnsi="Arial" w:cs="Arial"/>
          <w:sz w:val="20"/>
          <w:szCs w:val="20"/>
        </w:rPr>
        <w:t xml:space="preserve">A.1 Pokyny pre uchádzačov </w:t>
      </w:r>
      <w:r w:rsidR="00315A36" w:rsidRPr="00AC3BD1">
        <w:rPr>
          <w:rFonts w:ascii="Arial" w:hAnsi="Arial" w:cs="Arial"/>
          <w:sz w:val="20"/>
          <w:szCs w:val="20"/>
        </w:rPr>
        <w:t xml:space="preserve">týchto </w:t>
      </w:r>
      <w:r w:rsidR="00F27F41" w:rsidRPr="00AC3BD1">
        <w:rPr>
          <w:rFonts w:ascii="Arial" w:hAnsi="Arial" w:cs="Arial"/>
          <w:sz w:val="20"/>
          <w:szCs w:val="20"/>
        </w:rPr>
        <w:t>SP.</w:t>
      </w:r>
      <w:bookmarkStart w:id="12" w:name="_Toc528243865"/>
    </w:p>
    <w:p w14:paraId="1779C3AF" w14:textId="77777777" w:rsidR="00ED3B4D" w:rsidRDefault="00ED3B4D" w:rsidP="00ED3B4D">
      <w:pPr>
        <w:pStyle w:val="Nadpis2"/>
        <w:spacing w:afterLines="40" w:after="96"/>
        <w:rPr>
          <w:rFonts w:cs="Arial"/>
        </w:rPr>
      </w:pPr>
    </w:p>
    <w:p w14:paraId="3554DECD" w14:textId="77777777" w:rsidR="00F27F41" w:rsidRPr="00E442BE" w:rsidRDefault="00F27F41" w:rsidP="00ED3B4D">
      <w:pPr>
        <w:pStyle w:val="Nadpis2"/>
        <w:spacing w:afterLines="40" w:after="96"/>
        <w:rPr>
          <w:rFonts w:cs="Arial"/>
        </w:rPr>
      </w:pPr>
      <w:r w:rsidRPr="00E442BE">
        <w:rPr>
          <w:rFonts w:cs="Arial"/>
        </w:rPr>
        <w:t>Časť II.</w:t>
      </w:r>
      <w:bookmarkEnd w:id="12"/>
    </w:p>
    <w:p w14:paraId="13F42A3A" w14:textId="77777777" w:rsidR="00F27F41" w:rsidRPr="00E442BE" w:rsidRDefault="00F27F41" w:rsidP="00ED3B4D">
      <w:pPr>
        <w:pStyle w:val="Nadpis2"/>
        <w:spacing w:afterLines="40" w:after="96"/>
        <w:rPr>
          <w:rFonts w:cs="Arial"/>
        </w:rPr>
      </w:pPr>
      <w:bookmarkStart w:id="13" w:name="_Toc528243866"/>
      <w:r w:rsidRPr="00E442BE">
        <w:rPr>
          <w:rFonts w:cs="Arial"/>
        </w:rPr>
        <w:t>Komunikácia a vysvetľovanie</w:t>
      </w:r>
      <w:bookmarkEnd w:id="13"/>
    </w:p>
    <w:p w14:paraId="1904BF0D" w14:textId="77777777" w:rsidR="00F27F41" w:rsidRPr="00E442BE" w:rsidRDefault="00F27F41" w:rsidP="00ED3B4D">
      <w:pPr>
        <w:spacing w:afterLines="40" w:after="96"/>
        <w:ind w:left="360" w:hanging="360"/>
        <w:rPr>
          <w:rFonts w:ascii="Arial" w:hAnsi="Arial" w:cs="Arial"/>
          <w:b/>
          <w:sz w:val="20"/>
          <w:szCs w:val="20"/>
        </w:rPr>
      </w:pPr>
    </w:p>
    <w:p w14:paraId="6622103D" w14:textId="77777777" w:rsidR="00F27F41" w:rsidRDefault="00F27F41" w:rsidP="00410F5C">
      <w:pPr>
        <w:pStyle w:val="Bezriadkovania"/>
        <w:numPr>
          <w:ilvl w:val="0"/>
          <w:numId w:val="70"/>
        </w:numPr>
        <w:ind w:left="567" w:hanging="567"/>
        <w:jc w:val="both"/>
        <w:rPr>
          <w:rFonts w:ascii="Arial" w:hAnsi="Arial" w:cs="Arial"/>
          <w:b/>
          <w:sz w:val="20"/>
          <w:szCs w:val="20"/>
        </w:rPr>
      </w:pPr>
      <w:bookmarkStart w:id="14" w:name="_Toc528243867"/>
      <w:r w:rsidRPr="00F11734">
        <w:rPr>
          <w:rFonts w:ascii="Arial" w:hAnsi="Arial" w:cs="Arial"/>
          <w:b/>
          <w:sz w:val="20"/>
          <w:szCs w:val="20"/>
        </w:rPr>
        <w:t>Komunikácia medzi verejným obstarávateľom a záujemcami/uchádzačmi</w:t>
      </w:r>
      <w:bookmarkEnd w:id="14"/>
    </w:p>
    <w:p w14:paraId="43D5EF0B" w14:textId="77777777" w:rsidR="00F11734" w:rsidRPr="00F11734" w:rsidRDefault="00F11734" w:rsidP="00F11734">
      <w:pPr>
        <w:pStyle w:val="Bezriadkovania"/>
        <w:jc w:val="both"/>
        <w:rPr>
          <w:rFonts w:ascii="Arial" w:hAnsi="Arial" w:cs="Arial"/>
          <w:b/>
          <w:sz w:val="20"/>
          <w:szCs w:val="20"/>
        </w:rPr>
      </w:pPr>
    </w:p>
    <w:p w14:paraId="01404EA5" w14:textId="77777777" w:rsidR="008C40FF" w:rsidRDefault="00F11734" w:rsidP="00AA7156">
      <w:pPr>
        <w:pStyle w:val="Bezriadkovania"/>
        <w:spacing w:after="120"/>
        <w:ind w:left="567" w:hanging="567"/>
        <w:jc w:val="both"/>
        <w:rPr>
          <w:rFonts w:ascii="Arial" w:hAnsi="Arial" w:cs="Arial"/>
          <w:sz w:val="20"/>
          <w:szCs w:val="20"/>
        </w:rPr>
      </w:pPr>
      <w:r>
        <w:rPr>
          <w:rFonts w:ascii="Arial" w:hAnsi="Arial" w:cs="Arial"/>
          <w:sz w:val="20"/>
          <w:szCs w:val="20"/>
        </w:rPr>
        <w:t>9.1</w:t>
      </w:r>
      <w:r>
        <w:rPr>
          <w:rFonts w:ascii="Arial" w:hAnsi="Arial" w:cs="Arial"/>
          <w:sz w:val="20"/>
          <w:szCs w:val="20"/>
        </w:rPr>
        <w:tab/>
      </w:r>
      <w:r w:rsidR="00835491" w:rsidRPr="00F11734">
        <w:rPr>
          <w:rFonts w:ascii="Arial" w:hAnsi="Arial" w:cs="Arial"/>
          <w:sz w:val="20"/>
          <w:szCs w:val="20"/>
        </w:rPr>
        <w:t xml:space="preserve">Komunikácia medzi verejným obstarávateľom a záujemcami/uchádzačmi sa bude uskutočňovať v štátnom (slovenskom) jazyku a spôsobom, ktorý zabezpečí úplnosť a obsah týchto údajov uvedených v ponuke, podmienkach účasti a zaručí ochranu dôverných a osobných údajov </w:t>
      </w:r>
      <w:r w:rsidR="008F3A88">
        <w:rPr>
          <w:rFonts w:ascii="Arial" w:hAnsi="Arial" w:cs="Arial"/>
          <w:sz w:val="20"/>
          <w:szCs w:val="20"/>
        </w:rPr>
        <w:t>uvedených v týchto dokumentoch.</w:t>
      </w:r>
    </w:p>
    <w:p w14:paraId="1B15B4A9" w14:textId="77777777" w:rsidR="006D5C0F" w:rsidRDefault="006D5C0F" w:rsidP="00AA7156">
      <w:pPr>
        <w:pStyle w:val="Bezriadkovania"/>
        <w:spacing w:after="120"/>
        <w:ind w:left="567" w:hanging="567"/>
        <w:jc w:val="both"/>
        <w:rPr>
          <w:rFonts w:ascii="Arial" w:hAnsi="Arial" w:cs="Arial"/>
          <w:sz w:val="20"/>
          <w:szCs w:val="20"/>
        </w:rPr>
      </w:pPr>
      <w:r>
        <w:rPr>
          <w:rFonts w:ascii="Arial" w:hAnsi="Arial" w:cs="Arial"/>
          <w:sz w:val="20"/>
          <w:szCs w:val="20"/>
        </w:rPr>
        <w:t>9.2</w:t>
      </w:r>
      <w:r>
        <w:rPr>
          <w:rFonts w:ascii="Arial" w:hAnsi="Arial" w:cs="Arial"/>
          <w:sz w:val="20"/>
          <w:szCs w:val="20"/>
        </w:rPr>
        <w:tab/>
      </w:r>
      <w:r w:rsidRPr="006D5C0F">
        <w:rPr>
          <w:rFonts w:ascii="Arial" w:hAnsi="Arial" w:cs="Arial"/>
          <w:sz w:val="20"/>
          <w:szCs w:val="20"/>
        </w:rPr>
        <w:t>Komunikácia a  výmena informácií medzi verejným obstarávateľom a záujemcami/uchádzačmi bude prebiehať písomne prostredníctvom elektronických prostriedkov podľa  podmienok uvedených  § 20 Zákona.</w:t>
      </w:r>
    </w:p>
    <w:p w14:paraId="2AC06B06" w14:textId="7B1B35CD" w:rsidR="006D5C0F" w:rsidRDefault="006D5C0F" w:rsidP="00401E8E">
      <w:pPr>
        <w:pStyle w:val="Bezriadkovania"/>
        <w:spacing w:after="120"/>
        <w:ind w:left="564" w:hanging="564"/>
        <w:jc w:val="both"/>
        <w:rPr>
          <w:rFonts w:ascii="Arial" w:hAnsi="Arial" w:cs="Arial"/>
          <w:sz w:val="20"/>
          <w:szCs w:val="20"/>
        </w:rPr>
      </w:pPr>
      <w:r>
        <w:rPr>
          <w:rFonts w:ascii="Arial" w:hAnsi="Arial" w:cs="Arial"/>
          <w:sz w:val="20"/>
          <w:szCs w:val="20"/>
        </w:rPr>
        <w:lastRenderedPageBreak/>
        <w:t>9.3</w:t>
      </w:r>
      <w:r>
        <w:rPr>
          <w:rFonts w:ascii="Arial" w:hAnsi="Arial" w:cs="Arial"/>
          <w:sz w:val="20"/>
          <w:szCs w:val="20"/>
        </w:rPr>
        <w:tab/>
      </w:r>
      <w:r w:rsidR="00FB3427" w:rsidRPr="006D5C0F">
        <w:rPr>
          <w:rFonts w:ascii="Arial" w:hAnsi="Arial" w:cs="Arial"/>
          <w:sz w:val="20"/>
          <w:szCs w:val="20"/>
        </w:rPr>
        <w:t>Verejný obstarávateľ bude na  komunikáciu s</w:t>
      </w:r>
      <w:r w:rsidR="00FB3427">
        <w:rPr>
          <w:rFonts w:ascii="Arial" w:hAnsi="Arial" w:cs="Arial"/>
          <w:sz w:val="20"/>
          <w:szCs w:val="20"/>
        </w:rPr>
        <w:t>o záujemcami/</w:t>
      </w:r>
      <w:r w:rsidR="00FB3427" w:rsidRPr="006D5C0F">
        <w:rPr>
          <w:rFonts w:ascii="Arial" w:hAnsi="Arial" w:cs="Arial"/>
          <w:sz w:val="20"/>
          <w:szCs w:val="20"/>
        </w:rPr>
        <w:t>uchádzačmi používať elektronický prostriedok, ktorým je komunikačné rozhranie systému JOSEPHINE (ďalej len „JOSEPHINE“). Tento spôsob komunikácie sa týka akejkoľvek komunikácie a podaní medzi verejným obst</w:t>
      </w:r>
      <w:r w:rsidR="00FB3427">
        <w:rPr>
          <w:rFonts w:ascii="Arial" w:hAnsi="Arial" w:cs="Arial"/>
          <w:sz w:val="20"/>
          <w:szCs w:val="20"/>
        </w:rPr>
        <w:t>arávateľom a záujemcami /</w:t>
      </w:r>
      <w:r w:rsidR="00FB3427" w:rsidRPr="006D5C0F">
        <w:rPr>
          <w:rFonts w:ascii="Arial" w:hAnsi="Arial" w:cs="Arial"/>
          <w:sz w:val="20"/>
          <w:szCs w:val="20"/>
        </w:rPr>
        <w:t>uchádzačmi</w:t>
      </w:r>
      <w:r w:rsidRPr="006D5C0F">
        <w:rPr>
          <w:rFonts w:ascii="Arial" w:hAnsi="Arial" w:cs="Arial"/>
          <w:sz w:val="20"/>
          <w:szCs w:val="20"/>
        </w:rPr>
        <w:t>.</w:t>
      </w:r>
    </w:p>
    <w:p w14:paraId="32D689ED" w14:textId="77777777" w:rsidR="00835491" w:rsidRPr="00F11734" w:rsidRDefault="008F3A88" w:rsidP="00401E8E">
      <w:pPr>
        <w:pStyle w:val="Bezriadkovania"/>
        <w:spacing w:after="120"/>
        <w:ind w:left="564" w:hanging="564"/>
        <w:jc w:val="both"/>
        <w:rPr>
          <w:rFonts w:ascii="Arial" w:hAnsi="Arial" w:cs="Arial"/>
          <w:sz w:val="20"/>
          <w:szCs w:val="20"/>
        </w:rPr>
      </w:pPr>
      <w:r>
        <w:rPr>
          <w:rFonts w:ascii="Arial" w:hAnsi="Arial" w:cs="Arial"/>
          <w:sz w:val="20"/>
          <w:szCs w:val="20"/>
        </w:rPr>
        <w:t>9.</w:t>
      </w:r>
      <w:r w:rsidR="0027604E">
        <w:rPr>
          <w:rFonts w:ascii="Arial" w:hAnsi="Arial" w:cs="Arial"/>
          <w:sz w:val="20"/>
          <w:szCs w:val="20"/>
        </w:rPr>
        <w:t>4</w:t>
      </w:r>
      <w:r>
        <w:rPr>
          <w:rFonts w:ascii="Arial" w:hAnsi="Arial" w:cs="Arial"/>
          <w:sz w:val="20"/>
          <w:szCs w:val="20"/>
        </w:rPr>
        <w:tab/>
      </w:r>
      <w:r w:rsidR="0027604E">
        <w:rPr>
          <w:rFonts w:ascii="Arial" w:hAnsi="Arial" w:cs="Arial"/>
          <w:sz w:val="20"/>
          <w:szCs w:val="20"/>
        </w:rPr>
        <w:tab/>
      </w:r>
      <w:r w:rsidR="00835491" w:rsidRPr="00F11734">
        <w:rPr>
          <w:rFonts w:ascii="Arial" w:hAnsi="Arial" w:cs="Arial"/>
          <w:sz w:val="20"/>
          <w:szCs w:val="20"/>
        </w:rPr>
        <w:t xml:space="preserve">JOSEPHINE je na účely tohto verejného obstarávania softvér na elektronizáciu zadávania verejných zákaziek. JOSEPHINE je webová aplikácia na doméne </w:t>
      </w:r>
      <w:hyperlink r:id="rId14" w:history="1">
        <w:r w:rsidR="00835491" w:rsidRPr="00F11734">
          <w:rPr>
            <w:rStyle w:val="Hypertextovprepojenie"/>
            <w:rFonts w:ascii="Arial" w:eastAsia="Calibri" w:hAnsi="Arial" w:cs="Arial"/>
            <w:noProof/>
            <w:sz w:val="20"/>
            <w:szCs w:val="20"/>
          </w:rPr>
          <w:t>https://josephine.proebiz.com</w:t>
        </w:r>
      </w:hyperlink>
      <w:r w:rsidR="00835491" w:rsidRPr="00F11734">
        <w:rPr>
          <w:rStyle w:val="Hypertextovprepojenie"/>
          <w:rFonts w:ascii="Arial" w:eastAsia="Calibri" w:hAnsi="Arial" w:cs="Arial"/>
          <w:noProof/>
          <w:sz w:val="20"/>
          <w:szCs w:val="20"/>
        </w:rPr>
        <w:t>.</w:t>
      </w:r>
    </w:p>
    <w:p w14:paraId="6B7628E4" w14:textId="77777777" w:rsidR="00835491" w:rsidRDefault="008F3A88" w:rsidP="008F3A88">
      <w:pPr>
        <w:pStyle w:val="Bezriadkovania"/>
        <w:ind w:left="567" w:hanging="567"/>
        <w:jc w:val="both"/>
        <w:rPr>
          <w:rFonts w:ascii="Arial" w:hAnsi="Arial" w:cs="Arial"/>
          <w:sz w:val="20"/>
          <w:szCs w:val="20"/>
        </w:rPr>
      </w:pPr>
      <w:r>
        <w:rPr>
          <w:rFonts w:ascii="Arial" w:hAnsi="Arial" w:cs="Arial"/>
          <w:sz w:val="20"/>
          <w:szCs w:val="20"/>
        </w:rPr>
        <w:t>9.</w:t>
      </w:r>
      <w:r w:rsidR="0036015B">
        <w:rPr>
          <w:rFonts w:ascii="Arial" w:hAnsi="Arial" w:cs="Arial"/>
          <w:sz w:val="20"/>
          <w:szCs w:val="20"/>
        </w:rPr>
        <w:t>5</w:t>
      </w:r>
      <w:r>
        <w:rPr>
          <w:rFonts w:ascii="Arial" w:hAnsi="Arial" w:cs="Arial"/>
          <w:sz w:val="20"/>
          <w:szCs w:val="20"/>
        </w:rPr>
        <w:tab/>
      </w:r>
      <w:r w:rsidR="00835491" w:rsidRPr="00F11734">
        <w:rPr>
          <w:rFonts w:ascii="Arial" w:hAnsi="Arial" w:cs="Arial"/>
          <w:sz w:val="20"/>
          <w:szCs w:val="20"/>
        </w:rPr>
        <w:t>Na bezproblémové používanie systému JOSEPHINE je nutné používať jeden z podporovaných internetových prehliadačov:</w:t>
      </w:r>
    </w:p>
    <w:p w14:paraId="2F0BA894" w14:textId="77777777" w:rsidR="008F3A88" w:rsidRPr="00F11734" w:rsidRDefault="008F3A88" w:rsidP="008F3A88">
      <w:pPr>
        <w:pStyle w:val="Bezriadkovania"/>
        <w:ind w:left="567" w:hanging="567"/>
        <w:jc w:val="both"/>
        <w:rPr>
          <w:rFonts w:ascii="Arial" w:hAnsi="Arial" w:cs="Arial"/>
          <w:sz w:val="20"/>
          <w:szCs w:val="20"/>
        </w:rPr>
      </w:pPr>
    </w:p>
    <w:p w14:paraId="6D4F0DA7" w14:textId="60696621" w:rsidR="00835491" w:rsidRPr="00F11734" w:rsidRDefault="008F3A88" w:rsidP="008F3A88">
      <w:pPr>
        <w:pStyle w:val="Bezriadkovania"/>
        <w:ind w:left="567"/>
        <w:jc w:val="both"/>
        <w:rPr>
          <w:rFonts w:ascii="Arial" w:hAnsi="Arial" w:cs="Arial"/>
          <w:sz w:val="20"/>
          <w:szCs w:val="20"/>
        </w:rPr>
      </w:pPr>
      <w:r>
        <w:rPr>
          <w:rFonts w:ascii="Arial" w:hAnsi="Arial" w:cs="Arial"/>
          <w:sz w:val="20"/>
          <w:szCs w:val="20"/>
        </w:rPr>
        <w:t xml:space="preserve">- </w:t>
      </w:r>
      <w:r w:rsidR="00FB3427" w:rsidRPr="00F11734">
        <w:rPr>
          <w:rFonts w:ascii="Arial" w:hAnsi="Arial" w:cs="Arial"/>
          <w:sz w:val="20"/>
          <w:szCs w:val="20"/>
        </w:rPr>
        <w:t xml:space="preserve">Microsoft </w:t>
      </w:r>
      <w:proofErr w:type="spellStart"/>
      <w:r w:rsidR="00FB3427">
        <w:rPr>
          <w:rFonts w:ascii="Arial" w:hAnsi="Arial" w:cs="Arial"/>
          <w:sz w:val="20"/>
          <w:szCs w:val="20"/>
        </w:rPr>
        <w:t>Edge</w:t>
      </w:r>
      <w:proofErr w:type="spellEnd"/>
      <w:r>
        <w:rPr>
          <w:rFonts w:ascii="Arial" w:hAnsi="Arial" w:cs="Arial"/>
          <w:sz w:val="20"/>
          <w:szCs w:val="20"/>
        </w:rPr>
        <w:t>,</w:t>
      </w:r>
    </w:p>
    <w:p w14:paraId="0CCBC259" w14:textId="77777777" w:rsidR="00835491" w:rsidRPr="00F11734" w:rsidRDefault="008F3A88" w:rsidP="008F3A88">
      <w:pPr>
        <w:pStyle w:val="Bezriadkovania"/>
        <w:ind w:left="567"/>
        <w:jc w:val="both"/>
        <w:rPr>
          <w:rFonts w:ascii="Arial" w:hAnsi="Arial" w:cs="Arial"/>
          <w:sz w:val="20"/>
          <w:szCs w:val="20"/>
        </w:rPr>
      </w:pPr>
      <w:r>
        <w:rPr>
          <w:rFonts w:ascii="Arial" w:hAnsi="Arial" w:cs="Arial"/>
          <w:sz w:val="20"/>
          <w:szCs w:val="20"/>
        </w:rPr>
        <w:t xml:space="preserve">- </w:t>
      </w:r>
      <w:proofErr w:type="spellStart"/>
      <w:r w:rsidR="00835491" w:rsidRPr="00F11734">
        <w:rPr>
          <w:rFonts w:ascii="Arial" w:hAnsi="Arial" w:cs="Arial"/>
          <w:sz w:val="20"/>
          <w:szCs w:val="20"/>
        </w:rPr>
        <w:t>Mozilla</w:t>
      </w:r>
      <w:proofErr w:type="spellEnd"/>
      <w:r w:rsidR="00835491" w:rsidRPr="00F11734">
        <w:rPr>
          <w:rFonts w:ascii="Arial" w:hAnsi="Arial" w:cs="Arial"/>
          <w:sz w:val="20"/>
          <w:szCs w:val="20"/>
        </w:rPr>
        <w:t xml:space="preserve"> Fir</w:t>
      </w:r>
      <w:r>
        <w:rPr>
          <w:rFonts w:ascii="Arial" w:hAnsi="Arial" w:cs="Arial"/>
          <w:sz w:val="20"/>
          <w:szCs w:val="20"/>
        </w:rPr>
        <w:t>efox verzia 13.0 a vyššia alebo</w:t>
      </w:r>
    </w:p>
    <w:p w14:paraId="7FEB7B6A" w14:textId="77777777" w:rsidR="00F913B2" w:rsidRDefault="008F3A88" w:rsidP="008F3A88">
      <w:pPr>
        <w:pStyle w:val="Bezriadkovania"/>
        <w:ind w:left="567"/>
        <w:jc w:val="both"/>
        <w:rPr>
          <w:rFonts w:ascii="Arial" w:hAnsi="Arial" w:cs="Arial"/>
          <w:sz w:val="20"/>
          <w:szCs w:val="20"/>
        </w:rPr>
      </w:pPr>
      <w:r>
        <w:rPr>
          <w:rFonts w:ascii="Arial" w:hAnsi="Arial" w:cs="Arial"/>
          <w:sz w:val="20"/>
          <w:szCs w:val="20"/>
        </w:rPr>
        <w:t xml:space="preserve">- </w:t>
      </w:r>
      <w:r w:rsidR="00835491" w:rsidRPr="00F11734">
        <w:rPr>
          <w:rFonts w:ascii="Arial" w:hAnsi="Arial" w:cs="Arial"/>
          <w:sz w:val="20"/>
          <w:szCs w:val="20"/>
        </w:rPr>
        <w:t>Google Chrome.</w:t>
      </w:r>
    </w:p>
    <w:p w14:paraId="07EA7C5C" w14:textId="77777777" w:rsidR="008F3A88" w:rsidRPr="00F11734" w:rsidRDefault="008F3A88" w:rsidP="008F3A88">
      <w:pPr>
        <w:pStyle w:val="Bezriadkovania"/>
        <w:jc w:val="both"/>
        <w:rPr>
          <w:rFonts w:ascii="Arial" w:hAnsi="Arial" w:cs="Arial"/>
          <w:sz w:val="20"/>
          <w:szCs w:val="20"/>
        </w:rPr>
      </w:pPr>
    </w:p>
    <w:p w14:paraId="49B189CC" w14:textId="77777777" w:rsidR="00083581" w:rsidRPr="00F11734" w:rsidRDefault="008F3A88" w:rsidP="00AA7156">
      <w:pPr>
        <w:pStyle w:val="Bezriadkovania"/>
        <w:spacing w:after="120"/>
        <w:ind w:left="567" w:hanging="567"/>
        <w:jc w:val="both"/>
        <w:rPr>
          <w:rFonts w:ascii="Arial" w:hAnsi="Arial" w:cs="Arial"/>
          <w:sz w:val="20"/>
          <w:szCs w:val="20"/>
        </w:rPr>
      </w:pPr>
      <w:r>
        <w:rPr>
          <w:rFonts w:ascii="Arial" w:hAnsi="Arial" w:cs="Arial"/>
          <w:sz w:val="20"/>
          <w:szCs w:val="20"/>
        </w:rPr>
        <w:t>9.</w:t>
      </w:r>
      <w:r w:rsidR="0036015B">
        <w:rPr>
          <w:rFonts w:ascii="Arial" w:hAnsi="Arial" w:cs="Arial"/>
          <w:sz w:val="20"/>
          <w:szCs w:val="20"/>
        </w:rPr>
        <w:t>6</w:t>
      </w:r>
      <w:r>
        <w:rPr>
          <w:rFonts w:ascii="Arial" w:hAnsi="Arial" w:cs="Arial"/>
          <w:sz w:val="20"/>
          <w:szCs w:val="20"/>
        </w:rPr>
        <w:tab/>
      </w:r>
      <w:r>
        <w:rPr>
          <w:rFonts w:ascii="Arial" w:hAnsi="Arial" w:cs="Arial"/>
          <w:sz w:val="20"/>
          <w:szCs w:val="20"/>
        </w:rPr>
        <w:tab/>
      </w:r>
      <w:r w:rsidR="00835491" w:rsidRPr="00F11734">
        <w:rPr>
          <w:rFonts w:ascii="Arial" w:hAnsi="Arial" w:cs="Arial"/>
          <w:sz w:val="20"/>
          <w:szCs w:val="20"/>
        </w:rPr>
        <w:t>Pravidlá pre doručovanie – zásielka sa považuje za doručenú záujemcovi/uchádzačovi, ak jej adresát bude mať objektívnu možnosť oboznámiť sa s jej obsahom, tzn. akonáhle sa dostane zásielka do sféry jeho dispozície. Za okamih doručenia sa v systéme JOSEPHINE považuje okamih jej odoslania v systéme JOSEPHINE a to v súlade s funkcionalitou systému.</w:t>
      </w:r>
    </w:p>
    <w:p w14:paraId="3B002FAD" w14:textId="1E1DCD25" w:rsidR="00835491" w:rsidRPr="00F11734" w:rsidRDefault="008F3A88" w:rsidP="00D34386">
      <w:pPr>
        <w:pStyle w:val="Bezriadkovania"/>
        <w:spacing w:after="120"/>
        <w:ind w:left="567" w:hanging="567"/>
        <w:jc w:val="both"/>
        <w:rPr>
          <w:rFonts w:ascii="Arial" w:hAnsi="Arial" w:cs="Arial"/>
          <w:sz w:val="20"/>
          <w:szCs w:val="20"/>
        </w:rPr>
      </w:pPr>
      <w:r>
        <w:rPr>
          <w:rFonts w:ascii="Arial" w:hAnsi="Arial" w:cs="Arial"/>
          <w:sz w:val="20"/>
          <w:szCs w:val="20"/>
        </w:rPr>
        <w:t>9.</w:t>
      </w:r>
      <w:r w:rsidR="0036015B">
        <w:rPr>
          <w:rFonts w:ascii="Arial" w:hAnsi="Arial" w:cs="Arial"/>
          <w:sz w:val="20"/>
          <w:szCs w:val="20"/>
        </w:rPr>
        <w:t>7</w:t>
      </w:r>
      <w:r>
        <w:rPr>
          <w:rFonts w:ascii="Arial" w:hAnsi="Arial" w:cs="Arial"/>
          <w:sz w:val="20"/>
          <w:szCs w:val="20"/>
        </w:rPr>
        <w:tab/>
      </w:r>
      <w:r>
        <w:rPr>
          <w:rFonts w:ascii="Arial" w:hAnsi="Arial" w:cs="Arial"/>
          <w:sz w:val="20"/>
          <w:szCs w:val="20"/>
        </w:rPr>
        <w:tab/>
      </w:r>
      <w:r w:rsidR="00FB3427">
        <w:rPr>
          <w:rFonts w:ascii="Arial" w:hAnsi="Arial" w:cs="Arial"/>
          <w:sz w:val="20"/>
          <w:szCs w:val="20"/>
        </w:rPr>
        <w:tab/>
      </w:r>
      <w:r w:rsidR="00FB3427" w:rsidRPr="00F11734">
        <w:rPr>
          <w:rFonts w:ascii="Arial" w:hAnsi="Arial" w:cs="Arial"/>
          <w:sz w:val="20"/>
          <w:szCs w:val="20"/>
        </w:rPr>
        <w:t xml:space="preserve">Obsahom komunikácie prostredníctvom komunikačného rozhrania systému JOSEPHINE bude predkladanie ponúk, vysvetľovanie </w:t>
      </w:r>
      <w:r w:rsidR="00FB3427">
        <w:rPr>
          <w:rFonts w:ascii="Arial" w:hAnsi="Arial" w:cs="Arial"/>
          <w:sz w:val="20"/>
          <w:szCs w:val="20"/>
        </w:rPr>
        <w:t>SP</w:t>
      </w:r>
      <w:r w:rsidR="00FB3427" w:rsidRPr="00F11734">
        <w:rPr>
          <w:rFonts w:ascii="Arial" w:hAnsi="Arial" w:cs="Arial"/>
          <w:sz w:val="20"/>
          <w:szCs w:val="20"/>
        </w:rPr>
        <w:t xml:space="preserve"> a požiadaviek uvedených </w:t>
      </w:r>
      <w:r w:rsidR="00FB3427">
        <w:rPr>
          <w:rFonts w:ascii="Arial" w:hAnsi="Arial" w:cs="Arial"/>
          <w:sz w:val="20"/>
          <w:szCs w:val="20"/>
        </w:rPr>
        <w:t>v Oznámení</w:t>
      </w:r>
      <w:r w:rsidR="00FB3427" w:rsidRPr="00F11734">
        <w:rPr>
          <w:rFonts w:ascii="Arial" w:hAnsi="Arial" w:cs="Arial"/>
          <w:sz w:val="20"/>
          <w:szCs w:val="20"/>
        </w:rPr>
        <w:t xml:space="preserve">, prípadné doplnenie </w:t>
      </w:r>
      <w:r w:rsidR="00FB3427">
        <w:rPr>
          <w:rFonts w:ascii="Arial" w:hAnsi="Arial" w:cs="Arial"/>
          <w:sz w:val="20"/>
          <w:szCs w:val="20"/>
        </w:rPr>
        <w:t>SP</w:t>
      </w:r>
      <w:r w:rsidR="00FB3427" w:rsidRPr="00F11734">
        <w:rPr>
          <w:rFonts w:ascii="Arial" w:hAnsi="Arial" w:cs="Arial"/>
          <w:sz w:val="20"/>
          <w:szCs w:val="20"/>
        </w:rPr>
        <w:t xml:space="preserve">, vysvetľovanie predložených ponúk, vysvetľovanie predložených dokladov, žiadosť o nápravu, námietky a akákoľvek ďalšia, výslovne neuvedená komunikácia v súvislosti s týmto verejným obstarávaním, s výnimkou prípadov, keď to výslovne vylučuje </w:t>
      </w:r>
      <w:r w:rsidR="00FB3427">
        <w:rPr>
          <w:rFonts w:ascii="Arial" w:hAnsi="Arial" w:cs="Arial"/>
          <w:sz w:val="20"/>
          <w:szCs w:val="20"/>
        </w:rPr>
        <w:t>Z</w:t>
      </w:r>
      <w:r w:rsidR="00FB3427" w:rsidRPr="00F11734">
        <w:rPr>
          <w:rFonts w:ascii="Arial" w:hAnsi="Arial" w:cs="Arial"/>
          <w:sz w:val="20"/>
          <w:szCs w:val="20"/>
        </w:rPr>
        <w:t>ákon. Pokiaľ sa v </w:t>
      </w:r>
      <w:r w:rsidR="00FB3427">
        <w:rPr>
          <w:rFonts w:ascii="Arial" w:hAnsi="Arial" w:cs="Arial"/>
          <w:sz w:val="20"/>
          <w:szCs w:val="20"/>
        </w:rPr>
        <w:t>SP</w:t>
      </w:r>
      <w:r w:rsidR="00FB3427" w:rsidRPr="00F11734">
        <w:rPr>
          <w:rFonts w:ascii="Arial" w:hAnsi="Arial" w:cs="Arial"/>
          <w:sz w:val="20"/>
          <w:szCs w:val="20"/>
        </w:rPr>
        <w:t xml:space="preserve"> vyskytujú požiadavky na predkladanie ponúk, vysvetľovanie </w:t>
      </w:r>
      <w:r w:rsidR="00FB3427">
        <w:rPr>
          <w:rFonts w:ascii="Arial" w:hAnsi="Arial" w:cs="Arial"/>
          <w:sz w:val="20"/>
          <w:szCs w:val="20"/>
        </w:rPr>
        <w:t>SP</w:t>
      </w:r>
      <w:r w:rsidR="00FB3427" w:rsidRPr="00F11734">
        <w:rPr>
          <w:rFonts w:ascii="Arial" w:hAnsi="Arial" w:cs="Arial"/>
          <w:sz w:val="20"/>
          <w:szCs w:val="20"/>
        </w:rPr>
        <w:t xml:space="preserve"> a</w:t>
      </w:r>
      <w:r w:rsidR="00FB3427">
        <w:rPr>
          <w:rFonts w:ascii="Arial" w:hAnsi="Arial" w:cs="Arial"/>
          <w:sz w:val="20"/>
          <w:szCs w:val="20"/>
        </w:rPr>
        <w:t> požiadaviek uvedených v Oznámení</w:t>
      </w:r>
      <w:r w:rsidR="00FB3427" w:rsidRPr="00F11734">
        <w:rPr>
          <w:rFonts w:ascii="Arial" w:hAnsi="Arial" w:cs="Arial"/>
          <w:sz w:val="20"/>
          <w:szCs w:val="20"/>
        </w:rPr>
        <w:t xml:space="preserve">, prípadné doplnenie </w:t>
      </w:r>
      <w:r w:rsidR="00FB3427">
        <w:rPr>
          <w:rFonts w:ascii="Arial" w:hAnsi="Arial" w:cs="Arial"/>
          <w:sz w:val="20"/>
          <w:szCs w:val="20"/>
        </w:rPr>
        <w:t>SP</w:t>
      </w:r>
      <w:r w:rsidR="00FB3427" w:rsidRPr="00F11734">
        <w:rPr>
          <w:rFonts w:ascii="Arial" w:hAnsi="Arial" w:cs="Arial"/>
          <w:sz w:val="20"/>
          <w:szCs w:val="20"/>
        </w:rPr>
        <w:t xml:space="preserve">, vysvetľovanie predložených ponúk, vysvetľovanie predložených dokladov, žiadosť o nápravu, námietky alebo akákoľvek iná komunikácia medzi verejným obstarávateľom a záujemcami/uchádzačmi, má sa na mysli vždy použitie komunikácie prostredníctvom komunikačného rozhrania systému JOSEPHINE. V prípade, že verejný obstarávateľ rozhodne aj o možnosti iného spôsobu komunikácie než prostredníctvom komunikačného rozhrania </w:t>
      </w:r>
      <w:r w:rsidR="00FB3427">
        <w:rPr>
          <w:rFonts w:ascii="Arial" w:hAnsi="Arial" w:cs="Arial"/>
          <w:sz w:val="20"/>
          <w:szCs w:val="20"/>
        </w:rPr>
        <w:t xml:space="preserve">systému </w:t>
      </w:r>
      <w:r w:rsidR="00FB3427" w:rsidRPr="00F11734">
        <w:rPr>
          <w:rFonts w:ascii="Arial" w:hAnsi="Arial" w:cs="Arial"/>
          <w:sz w:val="20"/>
          <w:szCs w:val="20"/>
        </w:rPr>
        <w:t>JOSEPHINE, tak v </w:t>
      </w:r>
      <w:r w:rsidR="00FB3427">
        <w:rPr>
          <w:rFonts w:ascii="Arial" w:hAnsi="Arial" w:cs="Arial"/>
          <w:sz w:val="20"/>
          <w:szCs w:val="20"/>
        </w:rPr>
        <w:t>SP</w:t>
      </w:r>
      <w:r w:rsidR="00FB3427" w:rsidRPr="00F11734">
        <w:rPr>
          <w:rFonts w:ascii="Arial" w:hAnsi="Arial" w:cs="Arial"/>
          <w:sz w:val="20"/>
          <w:szCs w:val="20"/>
        </w:rPr>
        <w:t xml:space="preserve"> túto skutočnosť zreteľne uvedie. Táto komunikácia sa týka i prípadov, kedy sa ponuka javí ako mimoriadne nízka ponuka. V takomto prípade komisia prostredníctvom komunikačného rozhrania systému JOSEPHINE požiada uchádzača o vysvet</w:t>
      </w:r>
      <w:r w:rsidR="00FB3427">
        <w:rPr>
          <w:rFonts w:ascii="Arial" w:hAnsi="Arial" w:cs="Arial"/>
          <w:sz w:val="20"/>
          <w:szCs w:val="20"/>
        </w:rPr>
        <w:t xml:space="preserve">lenie, týkajúce sa predloženej </w:t>
      </w:r>
      <w:r w:rsidR="00FB3427" w:rsidRPr="00F11734">
        <w:rPr>
          <w:rFonts w:ascii="Arial" w:hAnsi="Arial" w:cs="Arial"/>
          <w:sz w:val="20"/>
          <w:szCs w:val="20"/>
        </w:rPr>
        <w:t>ponuky a uchádzač musí doručiť prostredníctvom komunikačného rozhrania systému JOSEPHINE písomné odôvodnenie mimoriadne nízkej ponuky. Ak bude uchádzač alebo ponuka uchádzača z verejného obstarávania vylúčená, uchádzačovi bude prostredníctvom komunikačného rozhrania systému JOSEPHINE oznámené vylúčenie s uvedením dôvodu</w:t>
      </w:r>
      <w:r w:rsidR="00FB3427">
        <w:rPr>
          <w:rFonts w:ascii="Arial" w:hAnsi="Arial" w:cs="Arial"/>
          <w:sz w:val="20"/>
          <w:szCs w:val="20"/>
        </w:rPr>
        <w:t xml:space="preserve"> </w:t>
      </w:r>
      <w:r w:rsidR="00FB3427" w:rsidRPr="00F11734">
        <w:rPr>
          <w:rFonts w:ascii="Arial" w:hAnsi="Arial" w:cs="Arial"/>
          <w:sz w:val="20"/>
          <w:szCs w:val="20"/>
        </w:rPr>
        <w:t xml:space="preserve">a lehoty, v ktorej môže byť doručená námietka. Úspešnému uchádzačovi bude prostredníctvom komunikačného rozhrania systému JOSEPHINE zaslané oznámenie, že sa jeho ponuka prijíma. Akákoľvek komunikácia verejného obstarávateľa či záujemcu/uchádzača s treťou osobou v súvislosti s týmto verejným obstarávaním bude prebiehať spôsobom, ktorý stanoví </w:t>
      </w:r>
      <w:r w:rsidR="00FB3427">
        <w:rPr>
          <w:rFonts w:ascii="Arial" w:hAnsi="Arial" w:cs="Arial"/>
          <w:sz w:val="20"/>
          <w:szCs w:val="20"/>
        </w:rPr>
        <w:t>Z</w:t>
      </w:r>
      <w:r w:rsidR="00FB3427" w:rsidRPr="00F11734">
        <w:rPr>
          <w:rFonts w:ascii="Arial" w:hAnsi="Arial" w:cs="Arial"/>
          <w:sz w:val="20"/>
          <w:szCs w:val="20"/>
        </w:rPr>
        <w:t>ákon a bude realizovaná mimo komunikačné rozhranie systému JOSEPHINE</w:t>
      </w:r>
      <w:r w:rsidR="00835491" w:rsidRPr="00F11734">
        <w:rPr>
          <w:rFonts w:ascii="Arial" w:hAnsi="Arial" w:cs="Arial"/>
          <w:sz w:val="20"/>
          <w:szCs w:val="20"/>
        </w:rPr>
        <w:t>.</w:t>
      </w:r>
    </w:p>
    <w:p w14:paraId="1131CE27" w14:textId="77777777" w:rsidR="00835491" w:rsidRPr="00F11734" w:rsidRDefault="008F3A88" w:rsidP="00AA7156">
      <w:pPr>
        <w:pStyle w:val="Bezriadkovania"/>
        <w:spacing w:after="120"/>
        <w:ind w:left="567" w:hanging="567"/>
        <w:jc w:val="both"/>
        <w:rPr>
          <w:rFonts w:ascii="Arial" w:hAnsi="Arial" w:cs="Arial"/>
          <w:sz w:val="20"/>
          <w:szCs w:val="20"/>
        </w:rPr>
      </w:pPr>
      <w:r>
        <w:rPr>
          <w:rFonts w:ascii="Arial" w:hAnsi="Arial" w:cs="Arial"/>
          <w:sz w:val="20"/>
          <w:szCs w:val="20"/>
        </w:rPr>
        <w:t>9.</w:t>
      </w:r>
      <w:r w:rsidR="00F318C3">
        <w:rPr>
          <w:rFonts w:ascii="Arial" w:hAnsi="Arial" w:cs="Arial"/>
          <w:sz w:val="20"/>
          <w:szCs w:val="20"/>
        </w:rPr>
        <w:t>8</w:t>
      </w:r>
      <w:r>
        <w:rPr>
          <w:rFonts w:ascii="Arial" w:hAnsi="Arial" w:cs="Arial"/>
          <w:sz w:val="20"/>
          <w:szCs w:val="20"/>
        </w:rPr>
        <w:tab/>
      </w:r>
      <w:r>
        <w:rPr>
          <w:rFonts w:ascii="Arial" w:hAnsi="Arial" w:cs="Arial"/>
          <w:sz w:val="20"/>
          <w:szCs w:val="20"/>
        </w:rPr>
        <w:tab/>
      </w:r>
      <w:r w:rsidR="00835491" w:rsidRPr="00F11734">
        <w:rPr>
          <w:rFonts w:ascii="Arial" w:hAnsi="Arial" w:cs="Arial"/>
          <w:sz w:val="20"/>
          <w:szCs w:val="20"/>
        </w:rPr>
        <w:t>Ak je odosielateľom zásielky verejný obstarávateľ, tak záujemcovi</w:t>
      </w:r>
      <w:r w:rsidR="00C159AE">
        <w:rPr>
          <w:rFonts w:ascii="Arial" w:hAnsi="Arial" w:cs="Arial"/>
          <w:sz w:val="20"/>
          <w:szCs w:val="20"/>
        </w:rPr>
        <w:t>/</w:t>
      </w:r>
      <w:r w:rsidR="00835491" w:rsidRPr="00F11734">
        <w:rPr>
          <w:rFonts w:ascii="Arial" w:hAnsi="Arial" w:cs="Arial"/>
          <w:sz w:val="20"/>
          <w:szCs w:val="20"/>
        </w:rPr>
        <w:t>uchádzačovi bude na ním určený kontaktný e-mail/e-maily bezodkladne odoslaná informácia o tom, že k predmetnej zákazke existuje nová zásielka/správa. Záujemca</w:t>
      </w:r>
      <w:r w:rsidR="00C159AE">
        <w:rPr>
          <w:rFonts w:ascii="Arial" w:hAnsi="Arial" w:cs="Arial"/>
          <w:sz w:val="20"/>
          <w:szCs w:val="20"/>
        </w:rPr>
        <w:t>/</w:t>
      </w:r>
      <w:r w:rsidR="00835491" w:rsidRPr="00F11734">
        <w:rPr>
          <w:rFonts w:ascii="Arial" w:hAnsi="Arial" w:cs="Arial"/>
          <w:sz w:val="20"/>
          <w:szCs w:val="20"/>
        </w:rPr>
        <w:t>uchádzač sa prihlási do systému a v komunikačnom rozhraní zákazky bude mať zobrazený obsah komunikácie – zásielky, správy. Záujemca</w:t>
      </w:r>
      <w:r w:rsidR="0018296A">
        <w:rPr>
          <w:rFonts w:ascii="Arial" w:hAnsi="Arial" w:cs="Arial"/>
          <w:sz w:val="20"/>
          <w:szCs w:val="20"/>
        </w:rPr>
        <w:t>/</w:t>
      </w:r>
      <w:r w:rsidR="00835491" w:rsidRPr="00F11734">
        <w:rPr>
          <w:rFonts w:ascii="Arial" w:hAnsi="Arial" w:cs="Arial"/>
          <w:sz w:val="20"/>
          <w:szCs w:val="20"/>
        </w:rPr>
        <w:t>uchádzač si môže v komunikačnom rozhraní zobraziť celú históriu o svojej komunik</w:t>
      </w:r>
      <w:r>
        <w:rPr>
          <w:rFonts w:ascii="Arial" w:hAnsi="Arial" w:cs="Arial"/>
          <w:sz w:val="20"/>
          <w:szCs w:val="20"/>
        </w:rPr>
        <w:t>ácii s verejným obstarávateľom.</w:t>
      </w:r>
    </w:p>
    <w:p w14:paraId="3EBE5A87" w14:textId="77777777" w:rsidR="00835491" w:rsidRPr="008C40FF" w:rsidRDefault="008F3A88" w:rsidP="00AA7156">
      <w:pPr>
        <w:pStyle w:val="Bezriadkovania"/>
        <w:spacing w:after="120"/>
        <w:ind w:left="567" w:hanging="567"/>
        <w:jc w:val="both"/>
        <w:rPr>
          <w:rFonts w:ascii="Arial" w:hAnsi="Arial" w:cs="Arial"/>
          <w:sz w:val="20"/>
          <w:szCs w:val="20"/>
        </w:rPr>
      </w:pPr>
      <w:r w:rsidRPr="008C40FF">
        <w:rPr>
          <w:rFonts w:ascii="Arial" w:hAnsi="Arial" w:cs="Arial"/>
          <w:sz w:val="20"/>
          <w:szCs w:val="20"/>
        </w:rPr>
        <w:t>9.</w:t>
      </w:r>
      <w:r w:rsidR="004372EF">
        <w:rPr>
          <w:rFonts w:ascii="Arial" w:hAnsi="Arial" w:cs="Arial"/>
          <w:sz w:val="20"/>
          <w:szCs w:val="20"/>
        </w:rPr>
        <w:t>9</w:t>
      </w:r>
      <w:r w:rsidRPr="008C40FF">
        <w:rPr>
          <w:rFonts w:ascii="Arial" w:hAnsi="Arial" w:cs="Arial"/>
          <w:sz w:val="20"/>
          <w:szCs w:val="20"/>
        </w:rPr>
        <w:tab/>
      </w:r>
      <w:r w:rsidRPr="008C40FF">
        <w:rPr>
          <w:rFonts w:ascii="Arial" w:hAnsi="Arial" w:cs="Arial"/>
          <w:sz w:val="20"/>
          <w:szCs w:val="20"/>
        </w:rPr>
        <w:tab/>
      </w:r>
      <w:r w:rsidR="00835491" w:rsidRPr="008C40FF">
        <w:rPr>
          <w:rFonts w:ascii="Arial" w:hAnsi="Arial" w:cs="Arial"/>
          <w:sz w:val="20"/>
          <w:szCs w:val="20"/>
        </w:rPr>
        <w:t>Ak je odosielateľom zásielky záujemca</w:t>
      </w:r>
      <w:r w:rsidR="004372EF">
        <w:rPr>
          <w:rFonts w:ascii="Arial" w:hAnsi="Arial" w:cs="Arial"/>
          <w:sz w:val="20"/>
          <w:szCs w:val="20"/>
        </w:rPr>
        <w:t>/</w:t>
      </w:r>
      <w:r w:rsidR="00835491" w:rsidRPr="008C40FF">
        <w:rPr>
          <w:rFonts w:ascii="Arial" w:hAnsi="Arial" w:cs="Arial"/>
          <w:sz w:val="20"/>
          <w:szCs w:val="20"/>
        </w:rPr>
        <w:t xml:space="preserve">uchádzač, tak po prihlásení do systému JOSEPHINE môže </w:t>
      </w:r>
      <w:r w:rsidR="00552223">
        <w:rPr>
          <w:rFonts w:ascii="Arial" w:hAnsi="Arial" w:cs="Arial"/>
          <w:sz w:val="20"/>
          <w:szCs w:val="20"/>
        </w:rPr>
        <w:t xml:space="preserve">k </w:t>
      </w:r>
      <w:r w:rsidR="00835491" w:rsidRPr="008C40FF">
        <w:rPr>
          <w:rFonts w:ascii="Arial" w:hAnsi="Arial" w:cs="Arial"/>
          <w:sz w:val="20"/>
          <w:szCs w:val="20"/>
        </w:rPr>
        <w:t>predmetnému obstarávaniu prostredníctvom komunikačného rozhrania</w:t>
      </w:r>
      <w:r w:rsidR="00835491" w:rsidRPr="00F11734">
        <w:t xml:space="preserve"> </w:t>
      </w:r>
      <w:r w:rsidR="00835491" w:rsidRPr="008C40FF">
        <w:rPr>
          <w:rFonts w:ascii="Arial" w:hAnsi="Arial" w:cs="Arial"/>
          <w:sz w:val="20"/>
          <w:szCs w:val="20"/>
        </w:rPr>
        <w:t>odosielať správy a potrebné prílohy verejnému obstarávateľovi. Takáto zásielka sa považuje za doručenú verejnému obstarávateľovi okamihom jej odoslania v systéme JOSEPHINE v s</w:t>
      </w:r>
      <w:r w:rsidR="00E2511E">
        <w:rPr>
          <w:rFonts w:ascii="Arial" w:hAnsi="Arial" w:cs="Arial"/>
          <w:sz w:val="20"/>
          <w:szCs w:val="20"/>
        </w:rPr>
        <w:t>úlade s funkcionalitou systému.</w:t>
      </w:r>
    </w:p>
    <w:p w14:paraId="27A3B4E7" w14:textId="77777777" w:rsidR="00835491" w:rsidRPr="008C40FF" w:rsidRDefault="008C40FF" w:rsidP="00AA7156">
      <w:pPr>
        <w:pStyle w:val="Bezriadkovania"/>
        <w:spacing w:after="120"/>
        <w:ind w:left="567" w:hanging="567"/>
        <w:jc w:val="both"/>
        <w:rPr>
          <w:rFonts w:ascii="Arial" w:hAnsi="Arial" w:cs="Arial"/>
          <w:sz w:val="20"/>
          <w:szCs w:val="20"/>
        </w:rPr>
      </w:pPr>
      <w:r>
        <w:rPr>
          <w:rFonts w:ascii="Arial" w:hAnsi="Arial" w:cs="Arial"/>
          <w:sz w:val="20"/>
          <w:szCs w:val="20"/>
        </w:rPr>
        <w:t>9.</w:t>
      </w:r>
      <w:r w:rsidR="004372EF">
        <w:rPr>
          <w:rFonts w:ascii="Arial" w:hAnsi="Arial" w:cs="Arial"/>
          <w:sz w:val="20"/>
          <w:szCs w:val="20"/>
        </w:rPr>
        <w:t>10</w:t>
      </w:r>
      <w:r>
        <w:rPr>
          <w:rFonts w:ascii="Arial" w:hAnsi="Arial" w:cs="Arial"/>
          <w:sz w:val="20"/>
          <w:szCs w:val="20"/>
        </w:rPr>
        <w:tab/>
      </w:r>
      <w:r>
        <w:rPr>
          <w:rFonts w:ascii="Arial" w:hAnsi="Arial" w:cs="Arial"/>
          <w:sz w:val="20"/>
          <w:szCs w:val="20"/>
        </w:rPr>
        <w:tab/>
      </w:r>
      <w:r w:rsidR="00835491" w:rsidRPr="008C40FF">
        <w:rPr>
          <w:rFonts w:ascii="Arial" w:hAnsi="Arial" w:cs="Arial"/>
          <w:sz w:val="20"/>
          <w:szCs w:val="20"/>
        </w:rPr>
        <w:t>Verejný obstarávateľ odporúča záujemco</w:t>
      </w:r>
      <w:r w:rsidR="00835491" w:rsidRPr="005A1C5C">
        <w:rPr>
          <w:rFonts w:ascii="Arial" w:hAnsi="Arial" w:cs="Arial"/>
          <w:sz w:val="20"/>
          <w:szCs w:val="20"/>
        </w:rPr>
        <w:t>m</w:t>
      </w:r>
      <w:r w:rsidR="004372EF" w:rsidRPr="005A1C5C">
        <w:rPr>
          <w:rFonts w:ascii="Arial" w:hAnsi="Arial" w:cs="Arial"/>
          <w:sz w:val="20"/>
          <w:szCs w:val="20"/>
        </w:rPr>
        <w:t>/uchádzačom</w:t>
      </w:r>
      <w:r w:rsidR="00835491" w:rsidRPr="008C40FF">
        <w:rPr>
          <w:rFonts w:ascii="Arial" w:hAnsi="Arial" w:cs="Arial"/>
          <w:sz w:val="20"/>
          <w:szCs w:val="20"/>
        </w:rPr>
        <w:t>, ktorí si vyhľadali obstarávani</w:t>
      </w:r>
      <w:r w:rsidR="00552223">
        <w:rPr>
          <w:rFonts w:ascii="Arial" w:hAnsi="Arial" w:cs="Arial"/>
          <w:sz w:val="20"/>
          <w:szCs w:val="20"/>
        </w:rPr>
        <w:t>e</w:t>
      </w:r>
      <w:r w:rsidR="00835491" w:rsidRPr="008C40FF">
        <w:rPr>
          <w:rFonts w:ascii="Arial" w:hAnsi="Arial" w:cs="Arial"/>
          <w:sz w:val="20"/>
          <w:szCs w:val="20"/>
        </w:rPr>
        <w:t xml:space="preserve"> prostredníctvom webovej stránky verejného obstarávateľa, resp. v systéme JOSEPHINE (</w:t>
      </w:r>
      <w:r w:rsidR="00835491" w:rsidRPr="008C40FF">
        <w:rPr>
          <w:rStyle w:val="Hypertextovprepojenie"/>
          <w:rFonts w:ascii="Arial" w:hAnsi="Arial" w:cs="Arial"/>
          <w:sz w:val="20"/>
          <w:szCs w:val="20"/>
          <w:lang w:eastAsia="sk-SK"/>
        </w:rPr>
        <w:t>https://josephine.proebiz.com</w:t>
      </w:r>
      <w:r w:rsidR="00E2511E">
        <w:rPr>
          <w:rFonts w:ascii="Arial" w:hAnsi="Arial" w:cs="Arial"/>
          <w:sz w:val="20"/>
          <w:szCs w:val="20"/>
        </w:rPr>
        <w:t>)</w:t>
      </w:r>
      <w:r w:rsidR="001E1FA9">
        <w:rPr>
          <w:rFonts w:ascii="Arial" w:hAnsi="Arial" w:cs="Arial"/>
          <w:sz w:val="20"/>
          <w:szCs w:val="20"/>
        </w:rPr>
        <w:t xml:space="preserve"> a zároveň, </w:t>
      </w:r>
      <w:r w:rsidR="00835491" w:rsidRPr="008C40FF">
        <w:rPr>
          <w:rFonts w:ascii="Arial" w:hAnsi="Arial" w:cs="Arial"/>
          <w:sz w:val="20"/>
          <w:szCs w:val="20"/>
        </w:rPr>
        <w:t xml:space="preserve">ktorí chcú byť informovaní o prípadných aktualizáciách týkajúcich sa konkrétneho obstarávania prostredníctvom notifikačných e-mailov, aby v danom obstarávaní zaklikli tlačidlo </w:t>
      </w:r>
      <w:r w:rsidR="00835491" w:rsidRPr="008C40FF">
        <w:rPr>
          <w:rFonts w:ascii="Arial" w:hAnsi="Arial" w:cs="Arial"/>
          <w:b/>
          <w:sz w:val="20"/>
          <w:szCs w:val="20"/>
        </w:rPr>
        <w:t>„ZAUJÍMA MA TO“</w:t>
      </w:r>
      <w:r w:rsidR="00835491" w:rsidRPr="008C40FF">
        <w:rPr>
          <w:rFonts w:ascii="Arial" w:hAnsi="Arial" w:cs="Arial"/>
          <w:sz w:val="20"/>
          <w:szCs w:val="20"/>
        </w:rPr>
        <w:t xml:space="preserve"> (v pravej hornej časti obrazovky).</w:t>
      </w:r>
      <w:r w:rsidR="00596CD7" w:rsidRPr="008C40FF">
        <w:rPr>
          <w:rFonts w:ascii="Arial" w:hAnsi="Arial" w:cs="Arial"/>
          <w:sz w:val="20"/>
          <w:szCs w:val="20"/>
        </w:rPr>
        <w:t xml:space="preserve"> </w:t>
      </w:r>
      <w:r w:rsidR="00596CD7" w:rsidRPr="00274C7C">
        <w:rPr>
          <w:rFonts w:ascii="Arial" w:hAnsi="Arial" w:cs="Arial"/>
          <w:b/>
          <w:sz w:val="20"/>
          <w:szCs w:val="20"/>
        </w:rPr>
        <w:lastRenderedPageBreak/>
        <w:t>Záujemci/uchádzači, ktorí odporúčanie nebudú akceptovať, sa vystavujú riziku, že im obsah informácií k predmetnej zákazke nebude doručený.</w:t>
      </w:r>
    </w:p>
    <w:p w14:paraId="49DB488F" w14:textId="2DFD1FC6" w:rsidR="008C40FF" w:rsidRDefault="008C40FF" w:rsidP="00A16D0A">
      <w:pPr>
        <w:ind w:left="567" w:right="-29" w:hanging="567"/>
        <w:jc w:val="both"/>
        <w:rPr>
          <w:rFonts w:ascii="Arial" w:hAnsi="Arial" w:cs="Arial"/>
          <w:b/>
          <w:sz w:val="20"/>
          <w:szCs w:val="20"/>
        </w:rPr>
      </w:pPr>
      <w:r>
        <w:rPr>
          <w:rFonts w:ascii="Arial" w:hAnsi="Arial" w:cs="Arial"/>
          <w:sz w:val="20"/>
          <w:szCs w:val="20"/>
        </w:rPr>
        <w:t>9.1</w:t>
      </w:r>
      <w:r w:rsidR="004372EF">
        <w:rPr>
          <w:rFonts w:ascii="Arial" w:hAnsi="Arial" w:cs="Arial"/>
          <w:sz w:val="20"/>
          <w:szCs w:val="20"/>
        </w:rPr>
        <w:t>1</w:t>
      </w:r>
      <w:r>
        <w:rPr>
          <w:rFonts w:ascii="Arial" w:hAnsi="Arial" w:cs="Arial"/>
          <w:sz w:val="20"/>
          <w:szCs w:val="20"/>
        </w:rPr>
        <w:tab/>
      </w:r>
      <w:r w:rsidR="00835491" w:rsidRPr="008C40FF">
        <w:rPr>
          <w:rFonts w:ascii="Arial" w:hAnsi="Arial" w:cs="Arial"/>
          <w:sz w:val="20"/>
          <w:szCs w:val="20"/>
        </w:rPr>
        <w:t xml:space="preserve">Verejný obstarávateľ umožňuje neobmedzený a priamy prístup elektronickými prostriedkami </w:t>
      </w:r>
      <w:r w:rsidR="00930E36">
        <w:rPr>
          <w:rFonts w:ascii="Arial" w:hAnsi="Arial" w:cs="Arial"/>
          <w:sz w:val="20"/>
          <w:szCs w:val="20"/>
        </w:rPr>
        <w:t xml:space="preserve">         </w:t>
      </w:r>
      <w:r w:rsidR="00835491" w:rsidRPr="008C40FF">
        <w:rPr>
          <w:rFonts w:ascii="Arial" w:hAnsi="Arial" w:cs="Arial"/>
          <w:sz w:val="20"/>
          <w:szCs w:val="20"/>
        </w:rPr>
        <w:t xml:space="preserve">k </w:t>
      </w:r>
      <w:r w:rsidR="004372EF">
        <w:rPr>
          <w:rFonts w:ascii="Arial" w:hAnsi="Arial" w:cs="Arial"/>
          <w:sz w:val="20"/>
          <w:szCs w:val="20"/>
        </w:rPr>
        <w:t>SP</w:t>
      </w:r>
      <w:r w:rsidR="00835491" w:rsidRPr="008C40FF">
        <w:rPr>
          <w:rFonts w:ascii="Arial" w:hAnsi="Arial" w:cs="Arial"/>
          <w:sz w:val="20"/>
          <w:szCs w:val="20"/>
        </w:rPr>
        <w:t xml:space="preserve"> a k prípadným všetkým doplňujúcim podkladom. </w:t>
      </w:r>
      <w:r w:rsidR="004372EF">
        <w:rPr>
          <w:rFonts w:ascii="Arial" w:hAnsi="Arial" w:cs="Arial"/>
          <w:sz w:val="20"/>
          <w:szCs w:val="20"/>
        </w:rPr>
        <w:t xml:space="preserve">SP </w:t>
      </w:r>
      <w:r w:rsidR="00835491" w:rsidRPr="008C40FF">
        <w:rPr>
          <w:rFonts w:ascii="Arial" w:hAnsi="Arial" w:cs="Arial"/>
          <w:sz w:val="20"/>
          <w:szCs w:val="20"/>
        </w:rPr>
        <w:t xml:space="preserve">a prípadné vysvetlenie alebo doplnenie </w:t>
      </w:r>
      <w:r w:rsidR="004372EF">
        <w:rPr>
          <w:rFonts w:ascii="Arial" w:hAnsi="Arial" w:cs="Arial"/>
          <w:sz w:val="20"/>
          <w:szCs w:val="20"/>
        </w:rPr>
        <w:t>SP</w:t>
      </w:r>
      <w:r w:rsidR="00835491" w:rsidRPr="008C40FF">
        <w:rPr>
          <w:rFonts w:ascii="Arial" w:hAnsi="Arial" w:cs="Arial"/>
          <w:sz w:val="20"/>
          <w:szCs w:val="20"/>
        </w:rPr>
        <w:t xml:space="preserve"> alebo vysvetlenie požiadaviek uvedených </w:t>
      </w:r>
      <w:r w:rsidR="001E1FA9">
        <w:rPr>
          <w:rFonts w:ascii="Arial" w:hAnsi="Arial" w:cs="Arial"/>
          <w:sz w:val="20"/>
          <w:szCs w:val="20"/>
        </w:rPr>
        <w:t>v</w:t>
      </w:r>
      <w:r w:rsidR="00DC0B0E">
        <w:rPr>
          <w:rFonts w:ascii="Arial" w:hAnsi="Arial" w:cs="Arial"/>
          <w:sz w:val="20"/>
          <w:szCs w:val="20"/>
        </w:rPr>
        <w:t xml:space="preserve"> Oznámení</w:t>
      </w:r>
      <w:r w:rsidR="00835491" w:rsidRPr="008C40FF">
        <w:rPr>
          <w:rFonts w:ascii="Arial" w:hAnsi="Arial" w:cs="Arial"/>
          <w:sz w:val="20"/>
          <w:szCs w:val="20"/>
        </w:rPr>
        <w:t xml:space="preserve">, podmienok účasti vo verejnom obstarávaní, informatívneho dokumentu alebo inej sprievodnej dokumentácie budú verejným obstarávateľom zverejnené ako elektronické dokumenty v profile verejného obstarávateľa </w:t>
      </w:r>
      <w:r w:rsidR="00150867" w:rsidRPr="008C40FF">
        <w:rPr>
          <w:rFonts w:ascii="Arial" w:hAnsi="Arial" w:cs="Arial"/>
          <w:sz w:val="20"/>
          <w:szCs w:val="20"/>
        </w:rPr>
        <w:t xml:space="preserve"> </w:t>
      </w:r>
      <w:hyperlink r:id="rId15" w:history="1">
        <w:r w:rsidR="00A16D0A" w:rsidRPr="00E656CE">
          <w:rPr>
            <w:rStyle w:val="Hypertextovprepojenie"/>
            <w:rFonts w:ascii="Arial" w:hAnsi="Arial" w:cs="Arial"/>
            <w:sz w:val="20"/>
            <w:szCs w:val="20"/>
          </w:rPr>
          <w:t>https://www.uvo.gov.sk/vyhladavanie/vyhladavanie-  profilov/detail/9127</w:t>
        </w:r>
      </w:hyperlink>
      <w:r w:rsidR="006D2D94">
        <w:rPr>
          <w:rFonts w:ascii="Arial" w:hAnsi="Arial" w:cs="Arial"/>
          <w:sz w:val="20"/>
          <w:szCs w:val="20"/>
        </w:rPr>
        <w:t xml:space="preserve"> </w:t>
      </w:r>
      <w:r w:rsidR="00A16D0A">
        <w:rPr>
          <w:rFonts w:ascii="Arial" w:hAnsi="Arial" w:cs="Arial"/>
          <w:sz w:val="20"/>
          <w:szCs w:val="20"/>
        </w:rPr>
        <w:tab/>
      </w:r>
      <w:r w:rsidR="00FC3FE2">
        <w:rPr>
          <w:rFonts w:ascii="Arial" w:hAnsi="Arial" w:cs="Arial"/>
          <w:sz w:val="20"/>
          <w:szCs w:val="20"/>
        </w:rPr>
        <w:t>(</w:t>
      </w:r>
      <w:r w:rsidR="00A16D0A">
        <w:rPr>
          <w:rFonts w:ascii="Arial" w:hAnsi="Arial" w:cs="Arial"/>
          <w:sz w:val="20"/>
          <w:szCs w:val="20"/>
        </w:rPr>
        <w:t xml:space="preserve">ďalej len </w:t>
      </w:r>
      <w:r w:rsidR="006D2D94">
        <w:rPr>
          <w:rFonts w:ascii="Arial" w:hAnsi="Arial" w:cs="Arial"/>
          <w:sz w:val="20"/>
          <w:szCs w:val="20"/>
        </w:rPr>
        <w:t>„profil“</w:t>
      </w:r>
      <w:r w:rsidR="00FC3FE2">
        <w:rPr>
          <w:rFonts w:ascii="Arial" w:hAnsi="Arial" w:cs="Arial"/>
          <w:sz w:val="20"/>
          <w:szCs w:val="20"/>
        </w:rPr>
        <w:t>)</w:t>
      </w:r>
      <w:r w:rsidR="006D2D94">
        <w:rPr>
          <w:rFonts w:ascii="Arial" w:hAnsi="Arial" w:cs="Arial"/>
          <w:sz w:val="20"/>
          <w:szCs w:val="20"/>
        </w:rPr>
        <w:t xml:space="preserve"> </w:t>
      </w:r>
      <w:r w:rsidR="004372EF">
        <w:rPr>
          <w:rFonts w:ascii="Arial" w:hAnsi="Arial" w:cs="Arial"/>
          <w:sz w:val="20"/>
          <w:szCs w:val="20"/>
        </w:rPr>
        <w:t>a zároveň v systéme J</w:t>
      </w:r>
      <w:r w:rsidR="00835491" w:rsidRPr="008C40FF">
        <w:rPr>
          <w:rFonts w:ascii="Arial" w:hAnsi="Arial" w:cs="Arial"/>
          <w:sz w:val="20"/>
          <w:szCs w:val="20"/>
        </w:rPr>
        <w:t>OSEPHINE.</w:t>
      </w:r>
      <w:r w:rsidR="00A16D0A" w:rsidRPr="008C40FF">
        <w:rPr>
          <w:rFonts w:ascii="Arial" w:hAnsi="Arial" w:cs="Arial"/>
          <w:b/>
          <w:sz w:val="20"/>
          <w:szCs w:val="20"/>
        </w:rPr>
        <w:t xml:space="preserve"> </w:t>
      </w:r>
    </w:p>
    <w:p w14:paraId="62B8AC85" w14:textId="77777777" w:rsidR="00A16D0A" w:rsidRPr="008C40FF" w:rsidRDefault="00A16D0A" w:rsidP="00A16D0A">
      <w:pPr>
        <w:ind w:left="567" w:right="-29" w:hanging="567"/>
        <w:jc w:val="both"/>
        <w:rPr>
          <w:rFonts w:ascii="Arial" w:hAnsi="Arial" w:cs="Arial"/>
          <w:b/>
          <w:sz w:val="20"/>
          <w:szCs w:val="20"/>
        </w:rPr>
      </w:pPr>
    </w:p>
    <w:p w14:paraId="7C7B7D59" w14:textId="77777777" w:rsidR="00F27F41" w:rsidRDefault="00F27F41" w:rsidP="00410F5C">
      <w:pPr>
        <w:pStyle w:val="Bezriadkovania"/>
        <w:numPr>
          <w:ilvl w:val="0"/>
          <w:numId w:val="70"/>
        </w:numPr>
        <w:ind w:left="567" w:hanging="567"/>
        <w:jc w:val="both"/>
        <w:rPr>
          <w:rFonts w:ascii="Arial" w:hAnsi="Arial" w:cs="Arial"/>
          <w:b/>
          <w:sz w:val="20"/>
          <w:szCs w:val="20"/>
        </w:rPr>
      </w:pPr>
      <w:bookmarkStart w:id="15" w:name="_Toc528243868"/>
      <w:r w:rsidRPr="008C40FF">
        <w:rPr>
          <w:rFonts w:ascii="Arial" w:hAnsi="Arial" w:cs="Arial"/>
          <w:b/>
          <w:sz w:val="20"/>
          <w:szCs w:val="20"/>
        </w:rPr>
        <w:t>Vysvetlenie informácií</w:t>
      </w:r>
      <w:bookmarkEnd w:id="15"/>
    </w:p>
    <w:p w14:paraId="2884B2A6" w14:textId="77777777" w:rsidR="008C40FF" w:rsidRPr="008C40FF" w:rsidRDefault="008C40FF" w:rsidP="00E2511E">
      <w:pPr>
        <w:pStyle w:val="Bezriadkovania"/>
        <w:jc w:val="both"/>
        <w:rPr>
          <w:rFonts w:ascii="Arial" w:hAnsi="Arial" w:cs="Arial"/>
          <w:sz w:val="20"/>
          <w:szCs w:val="20"/>
        </w:rPr>
      </w:pPr>
    </w:p>
    <w:p w14:paraId="05C652C4" w14:textId="77777777" w:rsidR="00E2511E" w:rsidRPr="00E2511E" w:rsidRDefault="00E2511E" w:rsidP="00AA7156">
      <w:pPr>
        <w:pStyle w:val="Bezriadkovania"/>
        <w:spacing w:after="120"/>
        <w:ind w:left="567" w:hanging="567"/>
        <w:jc w:val="both"/>
        <w:rPr>
          <w:rFonts w:ascii="Arial" w:hAnsi="Arial" w:cs="Arial"/>
          <w:sz w:val="20"/>
          <w:szCs w:val="20"/>
        </w:rPr>
      </w:pPr>
      <w:r>
        <w:rPr>
          <w:rFonts w:ascii="Arial" w:hAnsi="Arial" w:cs="Arial"/>
          <w:sz w:val="20"/>
          <w:szCs w:val="20"/>
        </w:rPr>
        <w:t>10.1</w:t>
      </w:r>
      <w:r>
        <w:rPr>
          <w:rFonts w:ascii="Arial" w:hAnsi="Arial" w:cs="Arial"/>
          <w:sz w:val="20"/>
          <w:szCs w:val="20"/>
        </w:rPr>
        <w:tab/>
      </w:r>
      <w:r w:rsidR="00150867" w:rsidRPr="008C40FF">
        <w:rPr>
          <w:rFonts w:ascii="Arial" w:hAnsi="Arial" w:cs="Arial"/>
          <w:sz w:val="20"/>
          <w:szCs w:val="20"/>
        </w:rPr>
        <w:t>V prípade nejasností alebo potreby vysvetlenia informácií po</w:t>
      </w:r>
      <w:r>
        <w:rPr>
          <w:rFonts w:ascii="Arial" w:hAnsi="Arial" w:cs="Arial"/>
          <w:sz w:val="20"/>
          <w:szCs w:val="20"/>
        </w:rPr>
        <w:t xml:space="preserve">trebných na vypracovanie ponuky       a na </w:t>
      </w:r>
      <w:r w:rsidR="00150867" w:rsidRPr="008C40FF">
        <w:rPr>
          <w:rFonts w:ascii="Arial" w:hAnsi="Arial" w:cs="Arial"/>
          <w:sz w:val="20"/>
          <w:szCs w:val="20"/>
        </w:rPr>
        <w:t>preukázanie splnenia podmienok účasti poskytnutých verej</w:t>
      </w:r>
      <w:r>
        <w:rPr>
          <w:rFonts w:ascii="Arial" w:hAnsi="Arial" w:cs="Arial"/>
          <w:sz w:val="20"/>
          <w:szCs w:val="20"/>
        </w:rPr>
        <w:t xml:space="preserve">ným obstarávateľom v lehote </w:t>
      </w:r>
      <w:r w:rsidR="00150867" w:rsidRPr="008C40FF">
        <w:rPr>
          <w:rFonts w:ascii="Arial" w:hAnsi="Arial" w:cs="Arial"/>
          <w:sz w:val="20"/>
          <w:szCs w:val="20"/>
        </w:rPr>
        <w:t>na predkladanie ponúk, môže ktorýkoľvek zo záujemcov požiadať o vysvetlenie informácií k predmetnej zákazke prostredníctvom komunikačného rozhrania systému JOSEPHINE.</w:t>
      </w:r>
    </w:p>
    <w:p w14:paraId="2461CF1E" w14:textId="77777777" w:rsidR="00150867" w:rsidRPr="008C40FF" w:rsidRDefault="00E2511E">
      <w:pPr>
        <w:pStyle w:val="Bezriadkovania"/>
        <w:spacing w:after="120"/>
        <w:ind w:left="567" w:hanging="567"/>
        <w:jc w:val="both"/>
        <w:rPr>
          <w:rFonts w:ascii="Arial" w:hAnsi="Arial" w:cs="Arial"/>
          <w:sz w:val="20"/>
          <w:szCs w:val="20"/>
        </w:rPr>
      </w:pPr>
      <w:r>
        <w:rPr>
          <w:rFonts w:ascii="Arial" w:hAnsi="Arial" w:cs="Arial"/>
          <w:sz w:val="20"/>
          <w:szCs w:val="20"/>
        </w:rPr>
        <w:t>10.2</w:t>
      </w:r>
      <w:r>
        <w:rPr>
          <w:rFonts w:ascii="Arial" w:hAnsi="Arial" w:cs="Arial"/>
          <w:sz w:val="20"/>
          <w:szCs w:val="20"/>
        </w:rPr>
        <w:tab/>
      </w:r>
      <w:r w:rsidR="00150867" w:rsidRPr="008C40FF">
        <w:rPr>
          <w:rFonts w:ascii="Arial" w:hAnsi="Arial" w:cs="Arial"/>
          <w:sz w:val="20"/>
          <w:szCs w:val="20"/>
        </w:rPr>
        <w:t>Prípadnú žiadosť o vysvetlenie informácií potrebných na vypracovanie ponuky a na preukázanie splnenia podmienok účasti verejný obstarávateľ odporúča záujemcom doručiť prostredníctvom komunikačného rozhrania systému JOSEP</w:t>
      </w:r>
      <w:r>
        <w:rPr>
          <w:rFonts w:ascii="Arial" w:hAnsi="Arial" w:cs="Arial"/>
          <w:sz w:val="20"/>
          <w:szCs w:val="20"/>
        </w:rPr>
        <w:t xml:space="preserve">HINE „dostatočne vopred“. </w:t>
      </w:r>
    </w:p>
    <w:p w14:paraId="5753884A" w14:textId="510170F7" w:rsidR="00150867" w:rsidRPr="008C40FF" w:rsidRDefault="00E2511E" w:rsidP="00AA7156">
      <w:pPr>
        <w:pStyle w:val="Bezriadkovania"/>
        <w:spacing w:after="120"/>
        <w:ind w:left="567" w:hanging="567"/>
        <w:jc w:val="both"/>
        <w:rPr>
          <w:rFonts w:ascii="Arial" w:hAnsi="Arial" w:cs="Arial"/>
          <w:sz w:val="20"/>
          <w:szCs w:val="20"/>
        </w:rPr>
      </w:pPr>
      <w:r>
        <w:rPr>
          <w:rFonts w:ascii="Arial" w:hAnsi="Arial" w:cs="Arial"/>
          <w:sz w:val="20"/>
          <w:szCs w:val="20"/>
        </w:rPr>
        <w:t>10.</w:t>
      </w:r>
      <w:r w:rsidR="00685117">
        <w:rPr>
          <w:rFonts w:ascii="Arial" w:hAnsi="Arial" w:cs="Arial"/>
          <w:sz w:val="20"/>
          <w:szCs w:val="20"/>
        </w:rPr>
        <w:t>3</w:t>
      </w:r>
      <w:r>
        <w:rPr>
          <w:rFonts w:ascii="Arial" w:hAnsi="Arial" w:cs="Arial"/>
          <w:sz w:val="20"/>
          <w:szCs w:val="20"/>
        </w:rPr>
        <w:tab/>
      </w:r>
      <w:r w:rsidR="00FB3427" w:rsidRPr="008C40FF">
        <w:rPr>
          <w:rFonts w:ascii="Arial" w:hAnsi="Arial" w:cs="Arial"/>
          <w:sz w:val="20"/>
          <w:szCs w:val="20"/>
        </w:rPr>
        <w:t xml:space="preserve">Verejný obstarávateľ bezodkladne poskytne vysvetlenie informácií potrebných na vypracovanie ponuky a na preukázanie splnenia podmienok účasti všetkým záujemcom, ktorí </w:t>
      </w:r>
      <w:r w:rsidR="00FB3427">
        <w:rPr>
          <w:rFonts w:ascii="Arial" w:hAnsi="Arial" w:cs="Arial"/>
          <w:sz w:val="20"/>
          <w:szCs w:val="20"/>
        </w:rPr>
        <w:t>sú mu známi</w:t>
      </w:r>
      <w:r w:rsidR="00FB3427" w:rsidRPr="008C40FF">
        <w:rPr>
          <w:rFonts w:ascii="Arial" w:hAnsi="Arial" w:cs="Arial"/>
          <w:sz w:val="20"/>
          <w:szCs w:val="20"/>
        </w:rPr>
        <w:t xml:space="preserve"> v tejto zákazke, najneskôr však </w:t>
      </w:r>
      <w:r w:rsidR="00FB3427">
        <w:rPr>
          <w:rFonts w:ascii="Arial" w:hAnsi="Arial" w:cs="Arial"/>
          <w:sz w:val="20"/>
          <w:szCs w:val="20"/>
        </w:rPr>
        <w:t>šesť (</w:t>
      </w:r>
      <w:r w:rsidR="00FB3427" w:rsidRPr="00D95DE4">
        <w:rPr>
          <w:rFonts w:ascii="Arial" w:hAnsi="Arial" w:cs="Arial"/>
          <w:sz w:val="20"/>
          <w:szCs w:val="20"/>
        </w:rPr>
        <w:t>6</w:t>
      </w:r>
      <w:r w:rsidR="00FB3427">
        <w:rPr>
          <w:rFonts w:ascii="Arial" w:hAnsi="Arial" w:cs="Arial"/>
          <w:sz w:val="20"/>
          <w:szCs w:val="20"/>
        </w:rPr>
        <w:t>)</w:t>
      </w:r>
      <w:r w:rsidR="00FB3427" w:rsidRPr="008C40FF">
        <w:rPr>
          <w:rFonts w:ascii="Arial" w:hAnsi="Arial" w:cs="Arial"/>
          <w:sz w:val="20"/>
          <w:szCs w:val="20"/>
        </w:rPr>
        <w:t xml:space="preserve"> dn</w:t>
      </w:r>
      <w:r w:rsidR="00FB3427">
        <w:rPr>
          <w:rFonts w:ascii="Arial" w:hAnsi="Arial" w:cs="Arial"/>
          <w:sz w:val="20"/>
          <w:szCs w:val="20"/>
        </w:rPr>
        <w:t>í</w:t>
      </w:r>
      <w:r w:rsidR="00FB3427" w:rsidRPr="008C40FF">
        <w:rPr>
          <w:rFonts w:ascii="Arial" w:hAnsi="Arial" w:cs="Arial"/>
          <w:sz w:val="20"/>
          <w:szCs w:val="20"/>
        </w:rPr>
        <w:t xml:space="preserve"> pred uplynutím lehoty na predkladanie ponúk za predpokladu, že o vysvetlenie záujemca požiada dostatočne vopred</w:t>
      </w:r>
      <w:r w:rsidR="00140486">
        <w:rPr>
          <w:rFonts w:ascii="Arial" w:hAnsi="Arial" w:cs="Arial"/>
          <w:sz w:val="20"/>
          <w:szCs w:val="20"/>
        </w:rPr>
        <w:t>.</w:t>
      </w:r>
    </w:p>
    <w:p w14:paraId="3AA06948" w14:textId="409A774C" w:rsidR="00150867" w:rsidRPr="008C40FF" w:rsidRDefault="00E2511E" w:rsidP="00AA7156">
      <w:pPr>
        <w:pStyle w:val="Bezriadkovania"/>
        <w:spacing w:after="120"/>
        <w:ind w:left="567" w:hanging="567"/>
        <w:jc w:val="both"/>
        <w:rPr>
          <w:rFonts w:ascii="Arial" w:hAnsi="Arial" w:cs="Arial"/>
          <w:sz w:val="20"/>
          <w:szCs w:val="20"/>
        </w:rPr>
      </w:pPr>
      <w:r>
        <w:rPr>
          <w:rFonts w:ascii="Arial" w:hAnsi="Arial" w:cs="Arial"/>
          <w:sz w:val="20"/>
          <w:szCs w:val="20"/>
        </w:rPr>
        <w:t>10.</w:t>
      </w:r>
      <w:r w:rsidR="00685117">
        <w:rPr>
          <w:rFonts w:ascii="Arial" w:hAnsi="Arial" w:cs="Arial"/>
          <w:sz w:val="20"/>
          <w:szCs w:val="20"/>
        </w:rPr>
        <w:t>4</w:t>
      </w:r>
      <w:r>
        <w:rPr>
          <w:rFonts w:ascii="Arial" w:hAnsi="Arial" w:cs="Arial"/>
          <w:sz w:val="20"/>
          <w:szCs w:val="20"/>
        </w:rPr>
        <w:tab/>
      </w:r>
      <w:r w:rsidR="00FB3427" w:rsidRPr="008C40FF">
        <w:rPr>
          <w:rFonts w:ascii="Arial" w:hAnsi="Arial" w:cs="Arial"/>
          <w:sz w:val="20"/>
          <w:szCs w:val="20"/>
        </w:rPr>
        <w:t>Verejný obstarávateľ primerane predĺži lehotu na predkladanie ponúk, ak vysvetlenie informácií potrebných na vypracovanie ponuky a na preukázanie splnenia podmienok účasti nie je poskytnuté v lehote podľa bodu 10.</w:t>
      </w:r>
      <w:r w:rsidR="00FB3427">
        <w:rPr>
          <w:rFonts w:ascii="Arial" w:hAnsi="Arial" w:cs="Arial"/>
          <w:sz w:val="20"/>
          <w:szCs w:val="20"/>
        </w:rPr>
        <w:t>3</w:t>
      </w:r>
      <w:r w:rsidR="00FB3427" w:rsidRPr="008C40FF">
        <w:rPr>
          <w:rFonts w:ascii="Arial" w:hAnsi="Arial" w:cs="Arial"/>
          <w:sz w:val="20"/>
          <w:szCs w:val="20"/>
        </w:rPr>
        <w:t xml:space="preserve"> časti A.1 Pokyny pre uchádzačov </w:t>
      </w:r>
      <w:r w:rsidR="00FB3427">
        <w:rPr>
          <w:rFonts w:ascii="Arial" w:hAnsi="Arial" w:cs="Arial"/>
          <w:sz w:val="20"/>
          <w:szCs w:val="20"/>
        </w:rPr>
        <w:t xml:space="preserve">týchto </w:t>
      </w:r>
      <w:r w:rsidR="00FB3427" w:rsidRPr="008C40FF">
        <w:rPr>
          <w:rFonts w:ascii="Arial" w:hAnsi="Arial" w:cs="Arial"/>
          <w:sz w:val="20"/>
          <w:szCs w:val="20"/>
        </w:rPr>
        <w:t>SP, aj napriek tomu, že bolo vyžiadané dostatočne vopred alebo ak v dokumentoch potrebných na vypracovanie ponuky alebo na preukázanie splnenia podmienok</w:t>
      </w:r>
      <w:r w:rsidR="00FB3427">
        <w:rPr>
          <w:rFonts w:ascii="Arial" w:hAnsi="Arial" w:cs="Arial"/>
          <w:sz w:val="20"/>
          <w:szCs w:val="20"/>
        </w:rPr>
        <w:t xml:space="preserve"> účasti vykoná podstatnú zmenu</w:t>
      </w:r>
      <w:r>
        <w:rPr>
          <w:rFonts w:ascii="Arial" w:hAnsi="Arial" w:cs="Arial"/>
          <w:sz w:val="20"/>
          <w:szCs w:val="20"/>
        </w:rPr>
        <w:t>.</w:t>
      </w:r>
    </w:p>
    <w:p w14:paraId="36F3C64C" w14:textId="77777777" w:rsidR="00150867" w:rsidRPr="008C40FF" w:rsidRDefault="00E2511E" w:rsidP="00E2511E">
      <w:pPr>
        <w:pStyle w:val="Bezriadkovania"/>
        <w:ind w:left="567" w:hanging="567"/>
        <w:jc w:val="both"/>
        <w:rPr>
          <w:rFonts w:ascii="Arial" w:hAnsi="Arial" w:cs="Arial"/>
          <w:sz w:val="20"/>
          <w:szCs w:val="20"/>
        </w:rPr>
      </w:pPr>
      <w:r>
        <w:rPr>
          <w:rFonts w:ascii="Arial" w:hAnsi="Arial" w:cs="Arial"/>
          <w:sz w:val="20"/>
          <w:szCs w:val="20"/>
        </w:rPr>
        <w:t>10.</w:t>
      </w:r>
      <w:r w:rsidR="00685117">
        <w:rPr>
          <w:rFonts w:ascii="Arial" w:hAnsi="Arial" w:cs="Arial"/>
          <w:sz w:val="20"/>
          <w:szCs w:val="20"/>
        </w:rPr>
        <w:t>5</w:t>
      </w:r>
      <w:r>
        <w:rPr>
          <w:rFonts w:ascii="Arial" w:hAnsi="Arial" w:cs="Arial"/>
          <w:sz w:val="20"/>
          <w:szCs w:val="20"/>
        </w:rPr>
        <w:tab/>
      </w:r>
      <w:r w:rsidR="00150867" w:rsidRPr="008C40FF">
        <w:rPr>
          <w:rFonts w:ascii="Arial" w:hAnsi="Arial" w:cs="Arial"/>
          <w:sz w:val="20"/>
          <w:szCs w:val="20"/>
        </w:rPr>
        <w:t>Ak si vysvetlenie informácií potrebných na vypracovanie ponuky alebo na preukázanie splnenia podmienok účasti záujemca nevyžiada dostatočne vopred alebo jeho význam je z hľadiska prípravy ponuky nepodstatný, verejný obstarávateľ nie je povinný predĺžiť lehotu na predkladanie ponúk.</w:t>
      </w:r>
    </w:p>
    <w:p w14:paraId="410B34F7" w14:textId="77777777" w:rsidR="00F27F41" w:rsidRPr="008C40FF" w:rsidRDefault="00F27F41" w:rsidP="00E2511E">
      <w:pPr>
        <w:pStyle w:val="Bezriadkovania"/>
        <w:jc w:val="both"/>
        <w:rPr>
          <w:rFonts w:ascii="Arial" w:hAnsi="Arial" w:cs="Arial"/>
          <w:sz w:val="20"/>
          <w:szCs w:val="20"/>
        </w:rPr>
      </w:pPr>
    </w:p>
    <w:p w14:paraId="65FBBC06" w14:textId="77777777" w:rsidR="00F27F41" w:rsidRPr="005A1C5C" w:rsidRDefault="00F27F41" w:rsidP="00410F5C">
      <w:pPr>
        <w:pStyle w:val="Bezriadkovania"/>
        <w:numPr>
          <w:ilvl w:val="0"/>
          <w:numId w:val="70"/>
        </w:numPr>
        <w:ind w:left="567" w:hanging="567"/>
        <w:jc w:val="both"/>
        <w:rPr>
          <w:rFonts w:ascii="Arial" w:hAnsi="Arial" w:cs="Arial"/>
          <w:b/>
          <w:sz w:val="20"/>
          <w:szCs w:val="20"/>
        </w:rPr>
      </w:pPr>
      <w:bookmarkStart w:id="16" w:name="_Toc528243869"/>
      <w:r w:rsidRPr="005A1C5C">
        <w:rPr>
          <w:rFonts w:ascii="Arial" w:hAnsi="Arial" w:cs="Arial"/>
          <w:b/>
          <w:sz w:val="20"/>
          <w:szCs w:val="20"/>
        </w:rPr>
        <w:t xml:space="preserve">Obhliadka miesta </w:t>
      </w:r>
      <w:r w:rsidR="00E94BC4" w:rsidRPr="005A1C5C">
        <w:rPr>
          <w:rFonts w:ascii="Arial" w:hAnsi="Arial" w:cs="Arial"/>
          <w:b/>
          <w:sz w:val="20"/>
          <w:szCs w:val="20"/>
        </w:rPr>
        <w:t>plne</w:t>
      </w:r>
      <w:r w:rsidRPr="005A1C5C">
        <w:rPr>
          <w:rFonts w:ascii="Arial" w:hAnsi="Arial" w:cs="Arial"/>
          <w:b/>
          <w:sz w:val="20"/>
          <w:szCs w:val="20"/>
        </w:rPr>
        <w:t>nia predmetu zákazky</w:t>
      </w:r>
      <w:bookmarkEnd w:id="16"/>
    </w:p>
    <w:p w14:paraId="05691949" w14:textId="77777777" w:rsidR="00E2511E" w:rsidRPr="00E2511E" w:rsidRDefault="00E2511E" w:rsidP="00E2511E">
      <w:pPr>
        <w:pStyle w:val="Bezriadkovania"/>
        <w:jc w:val="both"/>
        <w:rPr>
          <w:rFonts w:ascii="Arial" w:hAnsi="Arial" w:cs="Arial"/>
          <w:b/>
          <w:sz w:val="20"/>
          <w:szCs w:val="20"/>
        </w:rPr>
      </w:pPr>
    </w:p>
    <w:p w14:paraId="2BFBB699" w14:textId="77777777" w:rsidR="00071070" w:rsidRDefault="00F27F41" w:rsidP="00071070">
      <w:pPr>
        <w:autoSpaceDE w:val="0"/>
        <w:autoSpaceDN w:val="0"/>
        <w:adjustRightInd w:val="0"/>
        <w:spacing w:after="120"/>
        <w:ind w:left="567" w:hanging="567"/>
        <w:jc w:val="both"/>
        <w:outlineLvl w:val="0"/>
        <w:rPr>
          <w:rFonts w:ascii="Arial" w:eastAsia="Calibri" w:hAnsi="Arial" w:cs="Arial"/>
          <w:noProof/>
          <w:sz w:val="20"/>
          <w:szCs w:val="20"/>
          <w:lang w:eastAsia="sk-SK"/>
        </w:rPr>
      </w:pPr>
      <w:r w:rsidRPr="008C40FF">
        <w:rPr>
          <w:rFonts w:ascii="Arial" w:hAnsi="Arial" w:cs="Arial"/>
          <w:sz w:val="20"/>
          <w:szCs w:val="20"/>
        </w:rPr>
        <w:t>11.1</w:t>
      </w:r>
      <w:r w:rsidRPr="008C40FF">
        <w:rPr>
          <w:rFonts w:ascii="Arial" w:hAnsi="Arial" w:cs="Arial"/>
          <w:sz w:val="20"/>
          <w:szCs w:val="20"/>
        </w:rPr>
        <w:tab/>
      </w:r>
      <w:r w:rsidR="00071070" w:rsidRPr="00092ED3">
        <w:rPr>
          <w:rFonts w:ascii="Arial" w:eastAsia="Calibri" w:hAnsi="Arial" w:cs="Arial"/>
          <w:noProof/>
          <w:sz w:val="20"/>
          <w:szCs w:val="20"/>
          <w:lang w:eastAsia="sk-SK"/>
        </w:rPr>
        <w:t>Verejný obstarávateľ neorganizuje obhliadku miesta plnenia</w:t>
      </w:r>
      <w:r w:rsidR="00071070">
        <w:rPr>
          <w:rFonts w:ascii="Arial" w:eastAsia="Calibri" w:hAnsi="Arial" w:cs="Arial"/>
          <w:noProof/>
          <w:sz w:val="20"/>
          <w:szCs w:val="20"/>
          <w:lang w:eastAsia="sk-SK"/>
        </w:rPr>
        <w:t xml:space="preserve"> predmetu zákazky</w:t>
      </w:r>
      <w:r w:rsidR="00071070" w:rsidRPr="00092ED3">
        <w:rPr>
          <w:rFonts w:ascii="Arial" w:eastAsia="Calibri" w:hAnsi="Arial" w:cs="Arial"/>
          <w:noProof/>
          <w:sz w:val="20"/>
          <w:szCs w:val="20"/>
          <w:lang w:eastAsia="sk-SK"/>
        </w:rPr>
        <w:t>. V prípade, ak má záujemca/uchádzač záujem vykonať obhliadku miesta plnenia</w:t>
      </w:r>
      <w:r w:rsidR="00071070">
        <w:rPr>
          <w:rFonts w:ascii="Arial" w:eastAsia="Calibri" w:hAnsi="Arial" w:cs="Arial"/>
          <w:noProof/>
          <w:sz w:val="20"/>
          <w:szCs w:val="20"/>
          <w:lang w:eastAsia="sk-SK"/>
        </w:rPr>
        <w:t xml:space="preserve"> predmetu zákazky</w:t>
      </w:r>
      <w:r w:rsidR="00071070" w:rsidRPr="00092ED3">
        <w:rPr>
          <w:rFonts w:ascii="Arial" w:eastAsia="Calibri" w:hAnsi="Arial" w:cs="Arial"/>
          <w:noProof/>
          <w:sz w:val="20"/>
          <w:szCs w:val="20"/>
          <w:lang w:eastAsia="sk-SK"/>
        </w:rPr>
        <w:t>, verejný obstarávateľ nebráni záujemcovi/uchádzačovi nijakým spôsobom ju vykonať, tzn., že miesto plnenia</w:t>
      </w:r>
      <w:r w:rsidR="00071070">
        <w:rPr>
          <w:rFonts w:ascii="Arial" w:eastAsia="Calibri" w:hAnsi="Arial" w:cs="Arial"/>
          <w:noProof/>
          <w:sz w:val="20"/>
          <w:szCs w:val="20"/>
          <w:lang w:eastAsia="sk-SK"/>
        </w:rPr>
        <w:t xml:space="preserve"> predmetu zákazky</w:t>
      </w:r>
      <w:r w:rsidR="00071070" w:rsidRPr="00092ED3">
        <w:rPr>
          <w:rFonts w:ascii="Arial" w:eastAsia="Calibri" w:hAnsi="Arial" w:cs="Arial"/>
          <w:noProof/>
          <w:sz w:val="20"/>
          <w:szCs w:val="20"/>
          <w:lang w:eastAsia="sk-SK"/>
        </w:rPr>
        <w:t xml:space="preserve"> je plne sprístupnené. Predpokladá sa, že záujemca/uchádzač sa pred </w:t>
      </w:r>
      <w:r w:rsidR="00071070">
        <w:rPr>
          <w:rFonts w:ascii="Arial" w:eastAsia="Calibri" w:hAnsi="Arial" w:cs="Arial"/>
          <w:noProof/>
          <w:sz w:val="20"/>
          <w:szCs w:val="20"/>
          <w:lang w:eastAsia="sk-SK"/>
        </w:rPr>
        <w:t>predložením</w:t>
      </w:r>
      <w:r w:rsidR="00071070" w:rsidRPr="00092ED3">
        <w:rPr>
          <w:rFonts w:ascii="Arial" w:eastAsia="Calibri" w:hAnsi="Arial" w:cs="Arial"/>
          <w:noProof/>
          <w:sz w:val="20"/>
          <w:szCs w:val="20"/>
          <w:lang w:eastAsia="sk-SK"/>
        </w:rPr>
        <w:t xml:space="preserve"> ponuky s miestom plnenia </w:t>
      </w:r>
      <w:r w:rsidR="00071070">
        <w:rPr>
          <w:rFonts w:ascii="Arial" w:eastAsia="Calibri" w:hAnsi="Arial" w:cs="Arial"/>
          <w:noProof/>
          <w:sz w:val="20"/>
          <w:szCs w:val="20"/>
          <w:lang w:eastAsia="sk-SK"/>
        </w:rPr>
        <w:t>predmetu zákazky</w:t>
      </w:r>
      <w:r w:rsidR="00071070" w:rsidRPr="00092ED3">
        <w:rPr>
          <w:rFonts w:ascii="Arial" w:eastAsia="Calibri" w:hAnsi="Arial" w:cs="Arial"/>
          <w:noProof/>
          <w:sz w:val="20"/>
          <w:szCs w:val="20"/>
          <w:lang w:eastAsia="sk-SK"/>
        </w:rPr>
        <w:t xml:space="preserve"> dokonale oboznámi a do svojej ponuky zahrnie výsledok analýzy možných rizík a neistôt. Výdavky spojené s</w:t>
      </w:r>
      <w:r w:rsidR="00071070">
        <w:rPr>
          <w:rFonts w:ascii="Arial" w:eastAsia="Calibri" w:hAnsi="Arial" w:cs="Arial"/>
          <w:noProof/>
          <w:sz w:val="20"/>
          <w:szCs w:val="20"/>
          <w:lang w:eastAsia="sk-SK"/>
        </w:rPr>
        <w:t xml:space="preserve"> </w:t>
      </w:r>
      <w:r w:rsidR="00071070" w:rsidRPr="00092ED3">
        <w:rPr>
          <w:rFonts w:ascii="Arial" w:eastAsia="Calibri" w:hAnsi="Arial" w:cs="Arial"/>
          <w:noProof/>
          <w:sz w:val="20"/>
          <w:szCs w:val="20"/>
          <w:lang w:eastAsia="sk-SK"/>
        </w:rPr>
        <w:t>obhliadkou miesta plnenia</w:t>
      </w:r>
      <w:r w:rsidR="00071070">
        <w:rPr>
          <w:rFonts w:ascii="Arial" w:eastAsia="Calibri" w:hAnsi="Arial" w:cs="Arial"/>
          <w:noProof/>
          <w:sz w:val="20"/>
          <w:szCs w:val="20"/>
          <w:lang w:eastAsia="sk-SK"/>
        </w:rPr>
        <w:t xml:space="preserve"> predmetu zákazky</w:t>
      </w:r>
      <w:r w:rsidR="00071070" w:rsidRPr="00092ED3">
        <w:rPr>
          <w:rFonts w:ascii="Arial" w:eastAsia="Calibri" w:hAnsi="Arial" w:cs="Arial"/>
          <w:noProof/>
          <w:sz w:val="20"/>
          <w:szCs w:val="20"/>
          <w:lang w:eastAsia="sk-SK"/>
        </w:rPr>
        <w:t xml:space="preserve"> znáša výlučne záujemca/uchádzač.</w:t>
      </w:r>
    </w:p>
    <w:p w14:paraId="7298E472" w14:textId="77777777" w:rsidR="0089183A" w:rsidRDefault="0089183A" w:rsidP="00071070">
      <w:pPr>
        <w:pStyle w:val="Bezriadkovania"/>
        <w:spacing w:after="120"/>
        <w:ind w:left="567" w:hanging="567"/>
        <w:jc w:val="both"/>
        <w:rPr>
          <w:rFonts w:ascii="Arial" w:hAnsi="Arial" w:cs="Arial"/>
          <w:sz w:val="20"/>
          <w:szCs w:val="20"/>
        </w:rPr>
      </w:pPr>
      <w:bookmarkStart w:id="17" w:name="_Toc528243870"/>
    </w:p>
    <w:p w14:paraId="6E80D396" w14:textId="77777777" w:rsidR="00F27F41" w:rsidRPr="00E442BE" w:rsidRDefault="00F27F41" w:rsidP="00741AF9">
      <w:pPr>
        <w:pStyle w:val="Nadpis2"/>
        <w:spacing w:afterLines="40" w:after="96"/>
        <w:rPr>
          <w:rFonts w:cs="Arial"/>
        </w:rPr>
      </w:pPr>
      <w:r w:rsidRPr="00E442BE">
        <w:rPr>
          <w:rFonts w:cs="Arial"/>
        </w:rPr>
        <w:t>Časť III.</w:t>
      </w:r>
      <w:bookmarkEnd w:id="17"/>
    </w:p>
    <w:p w14:paraId="5F420A2A" w14:textId="77777777" w:rsidR="00800F44" w:rsidRPr="00D41E4F" w:rsidRDefault="00F27F41" w:rsidP="00D41E4F">
      <w:pPr>
        <w:pStyle w:val="Nadpis2"/>
        <w:spacing w:after="300"/>
        <w:rPr>
          <w:rFonts w:cs="Arial"/>
          <w:bCs/>
        </w:rPr>
      </w:pPr>
      <w:bookmarkStart w:id="18" w:name="_Toc528243871"/>
      <w:r w:rsidRPr="00E442BE">
        <w:rPr>
          <w:rFonts w:cs="Arial"/>
          <w:bCs/>
        </w:rPr>
        <w:t>Príprava ponuky</w:t>
      </w:r>
      <w:bookmarkEnd w:id="18"/>
    </w:p>
    <w:p w14:paraId="038CE406" w14:textId="77777777" w:rsidR="00F27F41" w:rsidRDefault="00F27F41" w:rsidP="00410F5C">
      <w:pPr>
        <w:pStyle w:val="Bezriadkovania"/>
        <w:numPr>
          <w:ilvl w:val="0"/>
          <w:numId w:val="70"/>
        </w:numPr>
        <w:ind w:left="567" w:hanging="567"/>
        <w:jc w:val="both"/>
        <w:rPr>
          <w:rFonts w:ascii="Arial" w:hAnsi="Arial" w:cs="Arial"/>
          <w:b/>
          <w:sz w:val="20"/>
          <w:szCs w:val="20"/>
        </w:rPr>
      </w:pPr>
      <w:bookmarkStart w:id="19" w:name="_Toc528243872"/>
      <w:r w:rsidRPr="001E1FA9">
        <w:rPr>
          <w:rFonts w:ascii="Arial" w:hAnsi="Arial" w:cs="Arial"/>
          <w:b/>
          <w:sz w:val="20"/>
          <w:szCs w:val="20"/>
        </w:rPr>
        <w:t>Forma a spôsob predkladania ponuky</w:t>
      </w:r>
      <w:bookmarkEnd w:id="19"/>
    </w:p>
    <w:p w14:paraId="4F1469D5" w14:textId="77777777" w:rsidR="001E1FA9" w:rsidRDefault="001E1FA9" w:rsidP="001E1FA9">
      <w:pPr>
        <w:pStyle w:val="Bezriadkovania"/>
        <w:jc w:val="both"/>
        <w:rPr>
          <w:rFonts w:ascii="Arial" w:hAnsi="Arial" w:cs="Arial"/>
          <w:b/>
          <w:sz w:val="20"/>
          <w:szCs w:val="20"/>
        </w:rPr>
      </w:pPr>
    </w:p>
    <w:p w14:paraId="5D2CFE4C" w14:textId="77777777" w:rsidR="00EF604B" w:rsidRDefault="00843922" w:rsidP="001E1FA9">
      <w:pPr>
        <w:pStyle w:val="Bezriadkovania"/>
        <w:ind w:left="567" w:hanging="567"/>
        <w:jc w:val="both"/>
        <w:rPr>
          <w:rFonts w:ascii="Arial" w:eastAsia="Arial,Bold" w:hAnsi="Arial" w:cs="Arial"/>
          <w:sz w:val="20"/>
          <w:szCs w:val="20"/>
        </w:rPr>
      </w:pPr>
      <w:r>
        <w:rPr>
          <w:rFonts w:ascii="Arial" w:hAnsi="Arial" w:cs="Arial"/>
          <w:sz w:val="20"/>
          <w:szCs w:val="20"/>
        </w:rPr>
        <w:t>12.</w:t>
      </w:r>
      <w:r w:rsidR="00A609FD">
        <w:rPr>
          <w:rFonts w:ascii="Arial" w:hAnsi="Arial" w:cs="Arial"/>
          <w:sz w:val="20"/>
          <w:szCs w:val="20"/>
        </w:rPr>
        <w:t>1</w:t>
      </w:r>
      <w:r w:rsidR="007C11DF">
        <w:rPr>
          <w:rFonts w:ascii="Arial" w:hAnsi="Arial" w:cs="Arial"/>
          <w:sz w:val="20"/>
          <w:szCs w:val="20"/>
        </w:rPr>
        <w:tab/>
      </w:r>
      <w:r w:rsidR="00EF604B" w:rsidRPr="001E1FA9">
        <w:rPr>
          <w:rFonts w:ascii="Arial" w:hAnsi="Arial" w:cs="Arial"/>
          <w:sz w:val="20"/>
          <w:szCs w:val="20"/>
        </w:rPr>
        <w:t xml:space="preserve">Uchádzač ponuku </w:t>
      </w:r>
      <w:r w:rsidR="00497809" w:rsidRPr="001E1FA9">
        <w:rPr>
          <w:rFonts w:ascii="Arial" w:hAnsi="Arial" w:cs="Arial"/>
          <w:sz w:val="20"/>
          <w:szCs w:val="20"/>
        </w:rPr>
        <w:t>predkladá e</w:t>
      </w:r>
      <w:r w:rsidR="00FB3170" w:rsidRPr="001E1FA9">
        <w:rPr>
          <w:rFonts w:ascii="Arial" w:hAnsi="Arial" w:cs="Arial"/>
          <w:sz w:val="20"/>
          <w:szCs w:val="20"/>
        </w:rPr>
        <w:t xml:space="preserve">lektronicky </w:t>
      </w:r>
      <w:r w:rsidR="00E33BDE">
        <w:rPr>
          <w:rFonts w:ascii="Arial" w:hAnsi="Arial" w:cs="Arial"/>
          <w:sz w:val="20"/>
          <w:szCs w:val="20"/>
        </w:rPr>
        <w:t>podľa</w:t>
      </w:r>
      <w:r w:rsidR="00FB3170" w:rsidRPr="001E1FA9">
        <w:rPr>
          <w:rFonts w:ascii="Arial" w:hAnsi="Arial" w:cs="Arial"/>
          <w:sz w:val="20"/>
          <w:szCs w:val="20"/>
        </w:rPr>
        <w:t xml:space="preserve"> §</w:t>
      </w:r>
      <w:r w:rsidR="00036CFD">
        <w:rPr>
          <w:rFonts w:ascii="Arial" w:hAnsi="Arial" w:cs="Arial"/>
          <w:sz w:val="20"/>
          <w:szCs w:val="20"/>
        </w:rPr>
        <w:t xml:space="preserve"> </w:t>
      </w:r>
      <w:r w:rsidR="00FB3170" w:rsidRPr="001E1FA9">
        <w:rPr>
          <w:rFonts w:ascii="Arial" w:hAnsi="Arial" w:cs="Arial"/>
          <w:sz w:val="20"/>
          <w:szCs w:val="20"/>
        </w:rPr>
        <w:t xml:space="preserve">49 </w:t>
      </w:r>
      <w:r w:rsidR="007C11DF">
        <w:rPr>
          <w:rFonts w:ascii="Arial" w:hAnsi="Arial" w:cs="Arial"/>
          <w:sz w:val="20"/>
          <w:szCs w:val="20"/>
        </w:rPr>
        <w:t xml:space="preserve">ods. 1 písm. a) </w:t>
      </w:r>
      <w:r w:rsidR="002A3125">
        <w:rPr>
          <w:rFonts w:ascii="Arial" w:hAnsi="Arial" w:cs="Arial"/>
          <w:sz w:val="20"/>
          <w:szCs w:val="20"/>
        </w:rPr>
        <w:t>Z</w:t>
      </w:r>
      <w:r w:rsidR="00497809" w:rsidRPr="001E1FA9">
        <w:rPr>
          <w:rFonts w:ascii="Arial" w:hAnsi="Arial" w:cs="Arial"/>
          <w:sz w:val="20"/>
          <w:szCs w:val="20"/>
        </w:rPr>
        <w:t xml:space="preserve">ákona </w:t>
      </w:r>
      <w:r w:rsidR="00EF604B" w:rsidRPr="001E1FA9">
        <w:rPr>
          <w:rFonts w:ascii="Arial" w:hAnsi="Arial" w:cs="Arial"/>
          <w:sz w:val="20"/>
          <w:szCs w:val="20"/>
        </w:rPr>
        <w:t xml:space="preserve">vložením </w:t>
      </w:r>
      <w:r w:rsidR="00497809" w:rsidRPr="001E1FA9">
        <w:rPr>
          <w:rFonts w:ascii="Arial" w:hAnsi="Arial" w:cs="Arial"/>
          <w:sz w:val="20"/>
          <w:szCs w:val="20"/>
        </w:rPr>
        <w:t xml:space="preserve">do systému JOSEPHINE umiestnenom na webovej adrese </w:t>
      </w:r>
      <w:hyperlink r:id="rId16" w:history="1">
        <w:r w:rsidR="00497809" w:rsidRPr="001E1FA9">
          <w:rPr>
            <w:rStyle w:val="Hypertextovprepojenie"/>
            <w:rFonts w:ascii="Arial" w:eastAsia="Calibri" w:hAnsi="Arial" w:cs="Arial"/>
            <w:sz w:val="20"/>
            <w:szCs w:val="20"/>
          </w:rPr>
          <w:t>https://josephine.proebiz.com/</w:t>
        </w:r>
      </w:hyperlink>
      <w:r w:rsidR="00FB3170" w:rsidRPr="001E1FA9">
        <w:rPr>
          <w:rStyle w:val="Hypertextovprepojenie"/>
          <w:rFonts w:ascii="Arial" w:eastAsia="Calibri" w:hAnsi="Arial" w:cs="Arial"/>
          <w:sz w:val="20"/>
          <w:szCs w:val="20"/>
        </w:rPr>
        <w:t xml:space="preserve"> </w:t>
      </w:r>
      <w:r w:rsidR="00FB3170" w:rsidRPr="001E1FA9">
        <w:rPr>
          <w:rStyle w:val="Hypertextovprepojenie"/>
          <w:rFonts w:ascii="Arial" w:eastAsia="Calibri" w:hAnsi="Arial" w:cs="Arial"/>
          <w:color w:val="auto"/>
          <w:sz w:val="20"/>
          <w:szCs w:val="20"/>
          <w:u w:val="none"/>
        </w:rPr>
        <w:t xml:space="preserve">za </w:t>
      </w:r>
      <w:r w:rsidR="00497809" w:rsidRPr="001E1FA9">
        <w:rPr>
          <w:rFonts w:ascii="Arial" w:eastAsia="Arial,Bold" w:hAnsi="Arial" w:cs="Arial"/>
          <w:sz w:val="20"/>
          <w:szCs w:val="20"/>
        </w:rPr>
        <w:t>podmienok:</w:t>
      </w:r>
    </w:p>
    <w:p w14:paraId="2224955C" w14:textId="77777777" w:rsidR="007C11DF" w:rsidRDefault="007C11DF" w:rsidP="001E1FA9">
      <w:pPr>
        <w:pStyle w:val="Bezriadkovania"/>
        <w:ind w:left="567" w:hanging="567"/>
        <w:jc w:val="both"/>
        <w:rPr>
          <w:rFonts w:ascii="Arial" w:eastAsia="Arial,Bold" w:hAnsi="Arial" w:cs="Arial"/>
          <w:sz w:val="20"/>
          <w:szCs w:val="20"/>
        </w:rPr>
      </w:pPr>
    </w:p>
    <w:p w14:paraId="7082A58A" w14:textId="77777777" w:rsidR="00EF604B" w:rsidRDefault="00843922" w:rsidP="007C11DF">
      <w:pPr>
        <w:pStyle w:val="Bezriadkovania"/>
        <w:ind w:left="1418" w:hanging="851"/>
        <w:jc w:val="both"/>
        <w:rPr>
          <w:rStyle w:val="Hypertextovprepojenie"/>
          <w:rFonts w:ascii="Arial" w:eastAsia="Calibri" w:hAnsi="Arial" w:cs="Arial"/>
          <w:sz w:val="20"/>
          <w:szCs w:val="20"/>
        </w:rPr>
      </w:pPr>
      <w:r>
        <w:rPr>
          <w:rFonts w:ascii="Arial" w:eastAsia="Arial,Bold" w:hAnsi="Arial" w:cs="Arial"/>
          <w:sz w:val="20"/>
          <w:szCs w:val="20"/>
        </w:rPr>
        <w:t>12.</w:t>
      </w:r>
      <w:r w:rsidR="00A609FD">
        <w:rPr>
          <w:rFonts w:ascii="Arial" w:eastAsia="Arial,Bold" w:hAnsi="Arial" w:cs="Arial"/>
          <w:sz w:val="20"/>
          <w:szCs w:val="20"/>
        </w:rPr>
        <w:t>1</w:t>
      </w:r>
      <w:r w:rsidR="001E1FA9">
        <w:rPr>
          <w:rFonts w:ascii="Arial" w:eastAsia="Arial,Bold" w:hAnsi="Arial" w:cs="Arial"/>
          <w:sz w:val="20"/>
          <w:szCs w:val="20"/>
        </w:rPr>
        <w:t>.1</w:t>
      </w:r>
      <w:r w:rsidR="001E1FA9">
        <w:rPr>
          <w:rFonts w:ascii="Arial" w:eastAsia="Arial,Bold" w:hAnsi="Arial" w:cs="Arial"/>
          <w:sz w:val="20"/>
          <w:szCs w:val="20"/>
        </w:rPr>
        <w:tab/>
      </w:r>
      <w:r w:rsidR="00497809" w:rsidRPr="001E1FA9">
        <w:rPr>
          <w:rFonts w:ascii="Arial" w:hAnsi="Arial" w:cs="Arial"/>
          <w:sz w:val="20"/>
          <w:szCs w:val="20"/>
        </w:rPr>
        <w:t xml:space="preserve">Elektronická ponuka sa vloží vyplnením ponukového formulára a vložením požadovaných dokladov a dokumentov v systéme JOSEPHINE umiestnenom na webovej adrese </w:t>
      </w:r>
      <w:hyperlink r:id="rId17" w:history="1">
        <w:r w:rsidR="00497809" w:rsidRPr="001E1FA9">
          <w:rPr>
            <w:rStyle w:val="Hypertextovprepojenie"/>
            <w:rFonts w:ascii="Arial" w:eastAsia="Calibri" w:hAnsi="Arial" w:cs="Arial"/>
            <w:sz w:val="20"/>
            <w:szCs w:val="20"/>
          </w:rPr>
          <w:t>https://josephine.proebiz.com/</w:t>
        </w:r>
      </w:hyperlink>
      <w:r w:rsidR="00497809" w:rsidRPr="001E1FA9">
        <w:rPr>
          <w:rStyle w:val="Hypertextovprepojenie"/>
          <w:rFonts w:ascii="Arial" w:eastAsia="Calibri" w:hAnsi="Arial" w:cs="Arial"/>
          <w:sz w:val="20"/>
          <w:szCs w:val="20"/>
        </w:rPr>
        <w:t>.</w:t>
      </w:r>
    </w:p>
    <w:p w14:paraId="5F158509" w14:textId="77777777" w:rsidR="00A609FD" w:rsidRDefault="00A609FD" w:rsidP="007C11DF">
      <w:pPr>
        <w:pStyle w:val="Bezriadkovania"/>
        <w:ind w:left="1418" w:hanging="851"/>
        <w:jc w:val="both"/>
        <w:rPr>
          <w:rStyle w:val="Hypertextovprepojenie"/>
          <w:rFonts w:ascii="Arial" w:eastAsia="Calibri" w:hAnsi="Arial" w:cs="Arial"/>
          <w:sz w:val="20"/>
          <w:szCs w:val="20"/>
        </w:rPr>
      </w:pPr>
    </w:p>
    <w:p w14:paraId="579D854E" w14:textId="77777777" w:rsidR="007C11DF" w:rsidRPr="007C11DF" w:rsidRDefault="007C11DF" w:rsidP="00FA2567">
      <w:pPr>
        <w:pStyle w:val="Bezriadkovania"/>
        <w:jc w:val="both"/>
        <w:rPr>
          <w:rFonts w:ascii="Arial" w:hAnsi="Arial" w:cs="Arial"/>
          <w:vanish/>
          <w:sz w:val="20"/>
          <w:szCs w:val="20"/>
        </w:rPr>
      </w:pPr>
    </w:p>
    <w:p w14:paraId="510FF5C6" w14:textId="77777777" w:rsidR="00A609FD" w:rsidRDefault="001E1FA9" w:rsidP="001E1FA9">
      <w:pPr>
        <w:pStyle w:val="Bezriadkovania"/>
        <w:ind w:left="1418" w:hanging="851"/>
        <w:jc w:val="both"/>
        <w:rPr>
          <w:rFonts w:ascii="Arial" w:hAnsi="Arial" w:cs="Arial"/>
          <w:sz w:val="20"/>
          <w:szCs w:val="20"/>
        </w:rPr>
      </w:pPr>
      <w:r>
        <w:rPr>
          <w:rFonts w:ascii="Arial" w:hAnsi="Arial" w:cs="Arial"/>
          <w:sz w:val="20"/>
          <w:szCs w:val="20"/>
        </w:rPr>
        <w:t>12.</w:t>
      </w:r>
      <w:r w:rsidR="00A609FD">
        <w:rPr>
          <w:rFonts w:ascii="Arial" w:hAnsi="Arial" w:cs="Arial"/>
          <w:sz w:val="20"/>
          <w:szCs w:val="20"/>
        </w:rPr>
        <w:t>1</w:t>
      </w:r>
      <w:r>
        <w:rPr>
          <w:rFonts w:ascii="Arial" w:hAnsi="Arial" w:cs="Arial"/>
          <w:sz w:val="20"/>
          <w:szCs w:val="20"/>
        </w:rPr>
        <w:t>.2</w:t>
      </w:r>
      <w:r>
        <w:rPr>
          <w:rFonts w:ascii="Arial" w:hAnsi="Arial" w:cs="Arial"/>
          <w:sz w:val="20"/>
          <w:szCs w:val="20"/>
        </w:rPr>
        <w:tab/>
      </w:r>
      <w:r>
        <w:rPr>
          <w:rFonts w:ascii="Arial" w:hAnsi="Arial" w:cs="Arial"/>
          <w:sz w:val="20"/>
          <w:szCs w:val="20"/>
        </w:rPr>
        <w:tab/>
      </w:r>
      <w:r w:rsidR="00497809" w:rsidRPr="001E1FA9">
        <w:rPr>
          <w:rFonts w:ascii="Arial" w:hAnsi="Arial" w:cs="Arial"/>
          <w:sz w:val="20"/>
          <w:szCs w:val="20"/>
        </w:rPr>
        <w:t>V predloženej ponuke prostredníctvom systému JOSEPHINE musia byť pripojené požadované doklady (odporúčaný formát je „PDF“) tak, ako je uvedené v</w:t>
      </w:r>
      <w:r w:rsidR="00FB3170" w:rsidRPr="001E1FA9">
        <w:rPr>
          <w:rFonts w:ascii="Arial" w:hAnsi="Arial" w:cs="Arial"/>
          <w:sz w:val="20"/>
          <w:szCs w:val="20"/>
        </w:rPr>
        <w:t xml:space="preserve"> týchto </w:t>
      </w:r>
      <w:r w:rsidR="00A609FD">
        <w:rPr>
          <w:rFonts w:ascii="Arial" w:hAnsi="Arial" w:cs="Arial"/>
          <w:sz w:val="20"/>
          <w:szCs w:val="20"/>
        </w:rPr>
        <w:t>SP.</w:t>
      </w:r>
    </w:p>
    <w:p w14:paraId="6C54911B" w14:textId="77777777" w:rsidR="00A609FD" w:rsidRDefault="00A609FD" w:rsidP="001E1FA9">
      <w:pPr>
        <w:pStyle w:val="Bezriadkovania"/>
        <w:ind w:left="1418" w:hanging="851"/>
        <w:jc w:val="both"/>
        <w:rPr>
          <w:rFonts w:ascii="Arial" w:hAnsi="Arial" w:cs="Arial"/>
          <w:sz w:val="20"/>
          <w:szCs w:val="20"/>
        </w:rPr>
      </w:pPr>
    </w:p>
    <w:p w14:paraId="034FB365" w14:textId="77777777" w:rsidR="00497809" w:rsidRDefault="00843922" w:rsidP="001E1FA9">
      <w:pPr>
        <w:pStyle w:val="Bezriadkovania"/>
        <w:ind w:left="1418" w:hanging="851"/>
        <w:jc w:val="both"/>
        <w:rPr>
          <w:rFonts w:ascii="Arial" w:hAnsi="Arial" w:cs="Arial"/>
          <w:sz w:val="20"/>
          <w:szCs w:val="20"/>
        </w:rPr>
      </w:pPr>
      <w:r>
        <w:rPr>
          <w:rFonts w:ascii="Arial" w:hAnsi="Arial" w:cs="Arial"/>
          <w:sz w:val="20"/>
          <w:szCs w:val="20"/>
        </w:rPr>
        <w:t>12.</w:t>
      </w:r>
      <w:r w:rsidR="00A609FD">
        <w:rPr>
          <w:rFonts w:ascii="Arial" w:hAnsi="Arial" w:cs="Arial"/>
          <w:sz w:val="20"/>
          <w:szCs w:val="20"/>
        </w:rPr>
        <w:t>1</w:t>
      </w:r>
      <w:r w:rsidR="007C11DF">
        <w:rPr>
          <w:rFonts w:ascii="Arial" w:hAnsi="Arial" w:cs="Arial"/>
          <w:sz w:val="20"/>
          <w:szCs w:val="20"/>
        </w:rPr>
        <w:t>.3</w:t>
      </w:r>
      <w:r w:rsidR="001E1FA9">
        <w:rPr>
          <w:rFonts w:ascii="Arial" w:hAnsi="Arial" w:cs="Arial"/>
          <w:sz w:val="20"/>
          <w:szCs w:val="20"/>
        </w:rPr>
        <w:tab/>
      </w:r>
      <w:r w:rsidR="001E1FA9">
        <w:rPr>
          <w:rFonts w:ascii="Arial" w:hAnsi="Arial" w:cs="Arial"/>
          <w:sz w:val="20"/>
          <w:szCs w:val="20"/>
        </w:rPr>
        <w:tab/>
      </w:r>
      <w:r w:rsidR="00497809" w:rsidRPr="001E1FA9">
        <w:rPr>
          <w:rFonts w:ascii="Arial" w:hAnsi="Arial" w:cs="Arial"/>
          <w:sz w:val="20"/>
          <w:szCs w:val="20"/>
        </w:rPr>
        <w:t>Ak ponuka obsahuje dôverné informácie, uchádzač ich v ponuke viditeľne označí. Uchádzačom navrhovaná cena za dodanie požadovaného predmetu zákazky bude uvedená v ponuke uchádzača spôsobom uvedeným v časti B.2 Spôsob určenia ceny týchto SP.</w:t>
      </w:r>
    </w:p>
    <w:p w14:paraId="23A1E377" w14:textId="77777777" w:rsidR="00A609FD" w:rsidRPr="001E1FA9" w:rsidRDefault="00A609FD" w:rsidP="001E1FA9">
      <w:pPr>
        <w:pStyle w:val="Bezriadkovania"/>
        <w:ind w:left="1418" w:hanging="851"/>
        <w:jc w:val="both"/>
        <w:rPr>
          <w:rFonts w:ascii="Arial" w:hAnsi="Arial" w:cs="Arial"/>
          <w:sz w:val="20"/>
          <w:szCs w:val="20"/>
        </w:rPr>
      </w:pPr>
    </w:p>
    <w:p w14:paraId="14A0016F" w14:textId="77777777" w:rsidR="00497809" w:rsidRDefault="001E1FA9" w:rsidP="001E1FA9">
      <w:pPr>
        <w:pStyle w:val="Bezriadkovania"/>
        <w:ind w:left="1418" w:hanging="851"/>
        <w:jc w:val="both"/>
        <w:rPr>
          <w:rFonts w:ascii="Arial" w:hAnsi="Arial" w:cs="Arial"/>
          <w:sz w:val="20"/>
          <w:szCs w:val="20"/>
        </w:rPr>
      </w:pPr>
      <w:r>
        <w:rPr>
          <w:rFonts w:ascii="Arial" w:hAnsi="Arial" w:cs="Arial"/>
          <w:sz w:val="20"/>
          <w:szCs w:val="20"/>
        </w:rPr>
        <w:t>12.</w:t>
      </w:r>
      <w:r w:rsidR="00A609FD">
        <w:rPr>
          <w:rFonts w:ascii="Arial" w:hAnsi="Arial" w:cs="Arial"/>
          <w:sz w:val="20"/>
          <w:szCs w:val="20"/>
        </w:rPr>
        <w:t>1</w:t>
      </w:r>
      <w:r>
        <w:rPr>
          <w:rFonts w:ascii="Arial" w:hAnsi="Arial" w:cs="Arial"/>
          <w:sz w:val="20"/>
          <w:szCs w:val="20"/>
        </w:rPr>
        <w:t>.4</w:t>
      </w:r>
      <w:r>
        <w:rPr>
          <w:rFonts w:ascii="Arial" w:hAnsi="Arial" w:cs="Arial"/>
          <w:sz w:val="20"/>
          <w:szCs w:val="20"/>
        </w:rPr>
        <w:tab/>
      </w:r>
      <w:r>
        <w:rPr>
          <w:rFonts w:ascii="Arial" w:hAnsi="Arial" w:cs="Arial"/>
          <w:sz w:val="20"/>
          <w:szCs w:val="20"/>
        </w:rPr>
        <w:tab/>
      </w:r>
      <w:r w:rsidR="00497809" w:rsidRPr="001E1FA9">
        <w:rPr>
          <w:rFonts w:ascii="Arial" w:hAnsi="Arial" w:cs="Arial"/>
          <w:sz w:val="20"/>
          <w:szCs w:val="20"/>
        </w:rPr>
        <w:t>Po úspešnom nahraní ponuky do systému JOSEPHINE je uchádzačovi odoslaný notifi</w:t>
      </w:r>
      <w:r w:rsidR="000130D5" w:rsidRPr="001E1FA9">
        <w:rPr>
          <w:rFonts w:ascii="Arial" w:hAnsi="Arial" w:cs="Arial"/>
          <w:sz w:val="20"/>
          <w:szCs w:val="20"/>
        </w:rPr>
        <w:t xml:space="preserve">kačný informatívny e-mail </w:t>
      </w:r>
      <w:r w:rsidR="005C080C" w:rsidRPr="001E1FA9">
        <w:rPr>
          <w:rFonts w:ascii="Arial" w:hAnsi="Arial" w:cs="Arial"/>
          <w:sz w:val="20"/>
          <w:szCs w:val="20"/>
        </w:rPr>
        <w:t xml:space="preserve">(a to </w:t>
      </w:r>
      <w:r w:rsidR="00497809" w:rsidRPr="001E1FA9">
        <w:rPr>
          <w:rFonts w:ascii="Arial" w:hAnsi="Arial" w:cs="Arial"/>
          <w:sz w:val="20"/>
          <w:szCs w:val="20"/>
        </w:rPr>
        <w:t>na emailovú adresu užívateľa</w:t>
      </w:r>
      <w:r w:rsidR="000130D5" w:rsidRPr="001E1FA9">
        <w:rPr>
          <w:rFonts w:ascii="Arial" w:hAnsi="Arial" w:cs="Arial"/>
          <w:sz w:val="20"/>
          <w:szCs w:val="20"/>
        </w:rPr>
        <w:t xml:space="preserve"> uchádzača, ktorý ponuku nahral</w:t>
      </w:r>
      <w:r w:rsidR="005C080C" w:rsidRPr="001E1FA9">
        <w:rPr>
          <w:rFonts w:ascii="Arial" w:hAnsi="Arial" w:cs="Arial"/>
          <w:sz w:val="20"/>
          <w:szCs w:val="20"/>
        </w:rPr>
        <w:t>)</w:t>
      </w:r>
      <w:r w:rsidR="007C11DF">
        <w:rPr>
          <w:rFonts w:ascii="Arial" w:hAnsi="Arial" w:cs="Arial"/>
          <w:sz w:val="20"/>
          <w:szCs w:val="20"/>
        </w:rPr>
        <w:t>.</w:t>
      </w:r>
    </w:p>
    <w:p w14:paraId="5963C874" w14:textId="77777777" w:rsidR="007C11DF" w:rsidRPr="001E1FA9" w:rsidRDefault="007C11DF" w:rsidP="007C11DF">
      <w:pPr>
        <w:pStyle w:val="Bezriadkovania"/>
        <w:jc w:val="both"/>
        <w:rPr>
          <w:rFonts w:ascii="Arial" w:hAnsi="Arial" w:cs="Arial"/>
          <w:sz w:val="20"/>
          <w:szCs w:val="20"/>
        </w:rPr>
      </w:pPr>
    </w:p>
    <w:p w14:paraId="640DEEC4" w14:textId="77777777" w:rsidR="00F22B73" w:rsidRDefault="00472597" w:rsidP="00AA7156">
      <w:pPr>
        <w:pStyle w:val="Bezriadkovania"/>
        <w:spacing w:after="120"/>
        <w:ind w:left="567" w:hanging="567"/>
        <w:jc w:val="both"/>
        <w:rPr>
          <w:rFonts w:ascii="Arial" w:hAnsi="Arial" w:cs="Arial"/>
          <w:sz w:val="20"/>
          <w:szCs w:val="20"/>
        </w:rPr>
      </w:pPr>
      <w:r>
        <w:rPr>
          <w:rFonts w:ascii="Arial" w:hAnsi="Arial" w:cs="Arial"/>
          <w:sz w:val="20"/>
          <w:szCs w:val="20"/>
        </w:rPr>
        <w:t>12.</w:t>
      </w:r>
      <w:r w:rsidR="00552223">
        <w:rPr>
          <w:rFonts w:ascii="Arial" w:hAnsi="Arial" w:cs="Arial"/>
          <w:sz w:val="20"/>
          <w:szCs w:val="20"/>
        </w:rPr>
        <w:t>2</w:t>
      </w:r>
      <w:r w:rsidR="001E1FA9">
        <w:rPr>
          <w:rFonts w:ascii="Arial" w:hAnsi="Arial" w:cs="Arial"/>
          <w:sz w:val="20"/>
          <w:szCs w:val="20"/>
        </w:rPr>
        <w:tab/>
      </w:r>
      <w:r w:rsidR="00247759">
        <w:rPr>
          <w:rFonts w:ascii="Arial" w:hAnsi="Arial" w:cs="Arial"/>
          <w:sz w:val="20"/>
          <w:szCs w:val="20"/>
        </w:rPr>
        <w:t>D</w:t>
      </w:r>
      <w:r w:rsidR="00497809" w:rsidRPr="001E1FA9">
        <w:rPr>
          <w:rFonts w:ascii="Arial" w:hAnsi="Arial" w:cs="Arial"/>
          <w:sz w:val="20"/>
          <w:szCs w:val="20"/>
        </w:rPr>
        <w:t>okumenty tvoriace</w:t>
      </w:r>
      <w:r w:rsidR="000130D5" w:rsidRPr="001E1FA9">
        <w:rPr>
          <w:rFonts w:ascii="Arial" w:hAnsi="Arial" w:cs="Arial"/>
          <w:sz w:val="20"/>
          <w:szCs w:val="20"/>
        </w:rPr>
        <w:t xml:space="preserve"> </w:t>
      </w:r>
      <w:r w:rsidR="007C11DF">
        <w:rPr>
          <w:rFonts w:ascii="Arial" w:hAnsi="Arial" w:cs="Arial"/>
          <w:sz w:val="20"/>
          <w:szCs w:val="20"/>
        </w:rPr>
        <w:t>ponuk</w:t>
      </w:r>
      <w:r w:rsidR="00247759">
        <w:rPr>
          <w:rFonts w:ascii="Arial" w:hAnsi="Arial" w:cs="Arial"/>
          <w:sz w:val="20"/>
          <w:szCs w:val="20"/>
        </w:rPr>
        <w:t>u</w:t>
      </w:r>
      <w:r w:rsidR="007C11DF">
        <w:rPr>
          <w:rFonts w:ascii="Arial" w:hAnsi="Arial" w:cs="Arial"/>
          <w:sz w:val="20"/>
          <w:szCs w:val="20"/>
        </w:rPr>
        <w:t xml:space="preserve">, </w:t>
      </w:r>
      <w:r w:rsidR="00247759" w:rsidRPr="00247759">
        <w:t xml:space="preserve"> </w:t>
      </w:r>
      <w:r w:rsidR="00247759" w:rsidRPr="00247759">
        <w:rPr>
          <w:rFonts w:ascii="Arial" w:hAnsi="Arial" w:cs="Arial"/>
          <w:sz w:val="20"/>
          <w:szCs w:val="20"/>
        </w:rPr>
        <w:t xml:space="preserve">môže uchádzač predložiť ako originály v elektronickej podobe s kvalifikovaným elektronickým podpisom alebo ako zaručene konvertované listiny v zmysle ustanovenia § 35 a </w:t>
      </w:r>
      <w:proofErr w:type="spellStart"/>
      <w:r w:rsidR="00247759" w:rsidRPr="00247759">
        <w:rPr>
          <w:rFonts w:ascii="Arial" w:hAnsi="Arial" w:cs="Arial"/>
          <w:sz w:val="20"/>
          <w:szCs w:val="20"/>
        </w:rPr>
        <w:t>nasl</w:t>
      </w:r>
      <w:proofErr w:type="spellEnd"/>
      <w:r w:rsidR="00247759" w:rsidRPr="00247759">
        <w:rPr>
          <w:rFonts w:ascii="Arial" w:hAnsi="Arial" w:cs="Arial"/>
          <w:sz w:val="20"/>
          <w:szCs w:val="20"/>
        </w:rPr>
        <w:t xml:space="preserve">. zákona č. 305/2013 </w:t>
      </w:r>
      <w:proofErr w:type="spellStart"/>
      <w:r w:rsidR="00247759" w:rsidRPr="00247759">
        <w:rPr>
          <w:rFonts w:ascii="Arial" w:hAnsi="Arial" w:cs="Arial"/>
          <w:sz w:val="20"/>
          <w:szCs w:val="20"/>
        </w:rPr>
        <w:t>Z.z</w:t>
      </w:r>
      <w:proofErr w:type="spellEnd"/>
      <w:r w:rsidR="00247759" w:rsidRPr="00247759">
        <w:rPr>
          <w:rFonts w:ascii="Arial" w:hAnsi="Arial" w:cs="Arial"/>
          <w:sz w:val="20"/>
          <w:szCs w:val="20"/>
        </w:rPr>
        <w:t>. o elektronickej podobe výkonu pôsobnosti orgánov verejnej moci a o zmene a doplnení niektorých zákonov (zákon o e-</w:t>
      </w:r>
      <w:proofErr w:type="spellStart"/>
      <w:r w:rsidR="00247759" w:rsidRPr="00247759">
        <w:rPr>
          <w:rFonts w:ascii="Arial" w:hAnsi="Arial" w:cs="Arial"/>
          <w:sz w:val="20"/>
          <w:szCs w:val="20"/>
        </w:rPr>
        <w:t>Governmente</w:t>
      </w:r>
      <w:proofErr w:type="spellEnd"/>
      <w:r w:rsidR="00247759" w:rsidRPr="00247759">
        <w:rPr>
          <w:rFonts w:ascii="Arial" w:hAnsi="Arial" w:cs="Arial"/>
          <w:sz w:val="20"/>
          <w:szCs w:val="20"/>
        </w:rPr>
        <w:t xml:space="preserve">) v znení neskorších predpisov, alebo len ako </w:t>
      </w:r>
      <w:proofErr w:type="spellStart"/>
      <w:r w:rsidR="00247759" w:rsidRPr="00247759">
        <w:rPr>
          <w:rFonts w:ascii="Arial" w:hAnsi="Arial" w:cs="Arial"/>
          <w:sz w:val="20"/>
          <w:szCs w:val="20"/>
        </w:rPr>
        <w:t>skeny</w:t>
      </w:r>
      <w:proofErr w:type="spellEnd"/>
      <w:r w:rsidR="00247759" w:rsidRPr="00247759">
        <w:rPr>
          <w:rFonts w:ascii="Arial" w:hAnsi="Arial" w:cs="Arial"/>
          <w:sz w:val="20"/>
          <w:szCs w:val="20"/>
        </w:rPr>
        <w:t xml:space="preserve"> originálov alebo úradne overených fotokópií týchto dokumentov.</w:t>
      </w:r>
      <w:r w:rsidR="00247759">
        <w:rPr>
          <w:rFonts w:ascii="Arial" w:hAnsi="Arial" w:cs="Arial"/>
          <w:sz w:val="20"/>
          <w:szCs w:val="20"/>
        </w:rPr>
        <w:t xml:space="preserve"> </w:t>
      </w:r>
      <w:r w:rsidR="00247759" w:rsidRPr="00247759">
        <w:rPr>
          <w:rFonts w:ascii="Arial" w:hAnsi="Arial" w:cs="Arial"/>
          <w:sz w:val="20"/>
          <w:szCs w:val="20"/>
        </w:rPr>
        <w:t>Pri predkladaní bankovej záruky a poistenia záruky uchádzač postupuje podľa bodov 15.4.2 a 15.4.3 časti A.1 Pokyny pre uchádzačov týchto SP.</w:t>
      </w:r>
    </w:p>
    <w:p w14:paraId="3DF46D43" w14:textId="3FEB387E" w:rsidR="00683907" w:rsidRDefault="008840CE" w:rsidP="00ED7D72">
      <w:pPr>
        <w:pStyle w:val="Bezriadkovania"/>
        <w:ind w:left="567" w:hanging="567"/>
        <w:jc w:val="both"/>
        <w:rPr>
          <w:rFonts w:ascii="Arial" w:hAnsi="Arial" w:cs="Arial"/>
          <w:sz w:val="20"/>
          <w:szCs w:val="20"/>
        </w:rPr>
      </w:pPr>
      <w:r>
        <w:rPr>
          <w:rFonts w:ascii="Arial" w:hAnsi="Arial" w:cs="Arial"/>
          <w:sz w:val="20"/>
          <w:szCs w:val="20"/>
        </w:rPr>
        <w:t>12.</w:t>
      </w:r>
      <w:r w:rsidR="00552223">
        <w:rPr>
          <w:rFonts w:ascii="Arial" w:hAnsi="Arial" w:cs="Arial"/>
          <w:sz w:val="20"/>
          <w:szCs w:val="20"/>
        </w:rPr>
        <w:t>3</w:t>
      </w:r>
      <w:r w:rsidR="001E1FA9">
        <w:rPr>
          <w:rFonts w:ascii="Arial" w:hAnsi="Arial" w:cs="Arial"/>
          <w:sz w:val="20"/>
          <w:szCs w:val="20"/>
        </w:rPr>
        <w:tab/>
      </w:r>
      <w:r w:rsidR="00497809" w:rsidRPr="001E1FA9">
        <w:rPr>
          <w:rFonts w:ascii="Arial" w:hAnsi="Arial" w:cs="Arial"/>
          <w:sz w:val="20"/>
          <w:szCs w:val="20"/>
        </w:rPr>
        <w:t>Znenie obchodných podmienok, ktoré sú súčasťou týchto SP v časti B.3 Obchodné podmienky dodania predmetu zákazky nemožno meniť, ani uvádzať výhrady, ktoré by odporovali týmto súťažným podkladom.</w:t>
      </w:r>
    </w:p>
    <w:p w14:paraId="6AAD334E" w14:textId="77777777" w:rsidR="00683907" w:rsidRDefault="00683907" w:rsidP="001E1FA9">
      <w:pPr>
        <w:pStyle w:val="Bezriadkovania"/>
        <w:jc w:val="both"/>
        <w:rPr>
          <w:rFonts w:ascii="Arial" w:hAnsi="Arial" w:cs="Arial"/>
          <w:sz w:val="20"/>
          <w:szCs w:val="20"/>
        </w:rPr>
      </w:pPr>
    </w:p>
    <w:p w14:paraId="2B5CE4B4" w14:textId="77777777" w:rsidR="00F27F41" w:rsidRDefault="00F27F41" w:rsidP="00410F5C">
      <w:pPr>
        <w:pStyle w:val="Bezriadkovania"/>
        <w:numPr>
          <w:ilvl w:val="0"/>
          <w:numId w:val="70"/>
        </w:numPr>
        <w:ind w:left="567" w:hanging="567"/>
        <w:jc w:val="both"/>
        <w:rPr>
          <w:rFonts w:ascii="Arial" w:hAnsi="Arial" w:cs="Arial"/>
          <w:b/>
          <w:sz w:val="20"/>
          <w:szCs w:val="20"/>
        </w:rPr>
      </w:pPr>
      <w:bookmarkStart w:id="20" w:name="_Toc528243873"/>
      <w:r w:rsidRPr="001E1FA9">
        <w:rPr>
          <w:rFonts w:ascii="Arial" w:hAnsi="Arial" w:cs="Arial"/>
          <w:b/>
          <w:sz w:val="20"/>
          <w:szCs w:val="20"/>
        </w:rPr>
        <w:t>Jazyk ponuky</w:t>
      </w:r>
      <w:bookmarkEnd w:id="20"/>
    </w:p>
    <w:p w14:paraId="25BE90C1" w14:textId="77777777" w:rsidR="001E1FA9" w:rsidRPr="001E1FA9" w:rsidRDefault="001E1FA9" w:rsidP="001E1FA9">
      <w:pPr>
        <w:pStyle w:val="Bezriadkovania"/>
        <w:jc w:val="both"/>
        <w:rPr>
          <w:rFonts w:ascii="Arial" w:hAnsi="Arial" w:cs="Arial"/>
          <w:b/>
          <w:sz w:val="20"/>
          <w:szCs w:val="20"/>
        </w:rPr>
      </w:pPr>
    </w:p>
    <w:p w14:paraId="1AC3FAE8" w14:textId="39EF405A" w:rsidR="001E1FA9" w:rsidRPr="00FA2567" w:rsidRDefault="001E1FA9" w:rsidP="00AA7156">
      <w:pPr>
        <w:pStyle w:val="Bezriadkovania"/>
        <w:spacing w:after="120" w:line="276" w:lineRule="auto"/>
        <w:ind w:left="567" w:hanging="567"/>
        <w:jc w:val="both"/>
        <w:rPr>
          <w:rFonts w:ascii="Arial" w:hAnsi="Arial" w:cs="Arial"/>
          <w:sz w:val="20"/>
          <w:szCs w:val="20"/>
        </w:rPr>
      </w:pPr>
      <w:r>
        <w:rPr>
          <w:rFonts w:ascii="Arial" w:hAnsi="Arial" w:cs="Arial"/>
          <w:sz w:val="20"/>
          <w:szCs w:val="20"/>
        </w:rPr>
        <w:t>13.1</w:t>
      </w:r>
      <w:r>
        <w:rPr>
          <w:rFonts w:ascii="Arial" w:hAnsi="Arial" w:cs="Arial"/>
          <w:sz w:val="20"/>
          <w:szCs w:val="20"/>
        </w:rPr>
        <w:tab/>
      </w:r>
      <w:r>
        <w:rPr>
          <w:rFonts w:ascii="Arial" w:hAnsi="Arial" w:cs="Arial"/>
          <w:vanish/>
          <w:sz w:val="20"/>
          <w:szCs w:val="20"/>
        </w:rPr>
        <w:tab/>
      </w:r>
      <w:r w:rsidR="00F27F41" w:rsidRPr="001E1FA9">
        <w:rPr>
          <w:rFonts w:ascii="Arial" w:hAnsi="Arial" w:cs="Arial"/>
          <w:sz w:val="20"/>
          <w:szCs w:val="20"/>
        </w:rPr>
        <w:t xml:space="preserve">Ponuky a ďalšie doklady a dokumenty vo verejnom obstarávaní sa predkladajú v štátnom </w:t>
      </w:r>
      <w:r w:rsidR="00FB3427">
        <w:rPr>
          <w:rFonts w:ascii="Arial" w:hAnsi="Arial" w:cs="Arial"/>
          <w:sz w:val="20"/>
          <w:szCs w:val="20"/>
        </w:rPr>
        <w:t xml:space="preserve">jazyku </w:t>
      </w:r>
      <w:r w:rsidR="00FF2492">
        <w:rPr>
          <w:rFonts w:ascii="Arial" w:hAnsi="Arial" w:cs="Arial"/>
          <w:sz w:val="20"/>
          <w:szCs w:val="20"/>
        </w:rPr>
        <w:t>Slovenskej re</w:t>
      </w:r>
      <w:r w:rsidR="00247759">
        <w:rPr>
          <w:rFonts w:ascii="Arial" w:hAnsi="Arial" w:cs="Arial"/>
          <w:sz w:val="20"/>
          <w:szCs w:val="20"/>
        </w:rPr>
        <w:t>publiky</w:t>
      </w:r>
      <w:r w:rsidR="00F27F41" w:rsidRPr="001E1FA9">
        <w:rPr>
          <w:rFonts w:ascii="Arial" w:hAnsi="Arial" w:cs="Arial"/>
          <w:sz w:val="20"/>
          <w:szCs w:val="20"/>
        </w:rPr>
        <w:t>.</w:t>
      </w:r>
      <w:r w:rsidR="001818C9">
        <w:rPr>
          <w:rFonts w:ascii="Arial" w:hAnsi="Arial" w:cs="Arial"/>
          <w:sz w:val="20"/>
          <w:szCs w:val="20"/>
        </w:rPr>
        <w:t xml:space="preserve"> </w:t>
      </w:r>
      <w:r w:rsidR="001818C9" w:rsidRPr="001C2C6B">
        <w:rPr>
          <w:rFonts w:ascii="Arial" w:hAnsi="Arial" w:cs="Arial"/>
          <w:sz w:val="20"/>
          <w:szCs w:val="20"/>
        </w:rPr>
        <w:t>Ak je doklad alebo dokument vyhotovený v cudzom jazyku, predkladá sa spolu s jeho úradným prekladom do štátneho jazyka</w:t>
      </w:r>
      <w:r w:rsidR="00247759">
        <w:rPr>
          <w:rFonts w:ascii="Arial" w:hAnsi="Arial" w:cs="Arial"/>
          <w:sz w:val="20"/>
          <w:szCs w:val="20"/>
        </w:rPr>
        <w:t xml:space="preserve"> Slovenskej republiky</w:t>
      </w:r>
      <w:r w:rsidR="001818C9" w:rsidRPr="001C2C6B">
        <w:rPr>
          <w:rFonts w:ascii="Arial" w:hAnsi="Arial" w:cs="Arial"/>
          <w:sz w:val="20"/>
          <w:szCs w:val="20"/>
        </w:rPr>
        <w:t>; to neplatí pre ponuky, doklady a dokumenty vyhotovené v českom jazyku. Ak sa zistí rozdiel v ich obsahu, rozhodujúci je úradný preklad do štátneho jazyka</w:t>
      </w:r>
      <w:r w:rsidR="00247759">
        <w:rPr>
          <w:rFonts w:ascii="Arial" w:hAnsi="Arial" w:cs="Arial"/>
          <w:sz w:val="20"/>
          <w:szCs w:val="20"/>
        </w:rPr>
        <w:t xml:space="preserve"> Slovenskej republiky</w:t>
      </w:r>
      <w:r w:rsidR="001818C9">
        <w:rPr>
          <w:rFonts w:ascii="Arial" w:hAnsi="Arial" w:cs="Arial"/>
          <w:sz w:val="20"/>
          <w:szCs w:val="20"/>
        </w:rPr>
        <w:t>.</w:t>
      </w:r>
    </w:p>
    <w:p w14:paraId="6B7D51FF" w14:textId="77777777" w:rsidR="00201081" w:rsidRPr="00F31D42" w:rsidRDefault="001E1FA9" w:rsidP="00263B34">
      <w:pPr>
        <w:autoSpaceDE w:val="0"/>
        <w:autoSpaceDN w:val="0"/>
        <w:ind w:left="567" w:hanging="567"/>
        <w:jc w:val="both"/>
        <w:rPr>
          <w:rFonts w:ascii="Arial" w:hAnsi="Arial" w:cs="Arial"/>
          <w:sz w:val="20"/>
          <w:szCs w:val="20"/>
        </w:rPr>
      </w:pPr>
      <w:r>
        <w:rPr>
          <w:rFonts w:ascii="Arial" w:hAnsi="Arial" w:cs="Arial"/>
          <w:sz w:val="20"/>
          <w:szCs w:val="20"/>
        </w:rPr>
        <w:t>13.2</w:t>
      </w:r>
      <w:r>
        <w:rPr>
          <w:rFonts w:ascii="Arial" w:hAnsi="Arial" w:cs="Arial"/>
          <w:sz w:val="20"/>
          <w:szCs w:val="20"/>
        </w:rPr>
        <w:tab/>
      </w:r>
      <w:r w:rsidR="00201081" w:rsidRPr="00F31D42">
        <w:rPr>
          <w:rFonts w:ascii="Arial" w:hAnsi="Arial" w:cs="Arial"/>
          <w:sz w:val="20"/>
          <w:szCs w:val="20"/>
        </w:rPr>
        <w:t xml:space="preserve">Ak ponuku predkladá uchádzač so sídlom mimo územia Slovenskej republiky a  doklad alebo dokument je vyhotovený v cudzom jazyku, predkladá sa takýto dokument spolu s jeho úradným prekladom do štátneho jazyka </w:t>
      </w:r>
      <w:r w:rsidR="00201081" w:rsidRPr="00F31D42">
        <w:rPr>
          <w:rFonts w:ascii="Arial" w:hAnsi="Arial"/>
          <w:sz w:val="20"/>
        </w:rPr>
        <w:t>Slovenskej republiky</w:t>
      </w:r>
      <w:r w:rsidR="00201081" w:rsidRPr="00F31D42">
        <w:rPr>
          <w:rFonts w:ascii="Arial" w:hAnsi="Arial" w:cs="Arial"/>
          <w:sz w:val="20"/>
          <w:szCs w:val="20"/>
        </w:rPr>
        <w:t xml:space="preserve">, to neplatí pre ponuky, návrhy, doklady a dokumenty vyhotovené v českom jazyku. Ak sa zistí rozdiel v ich obsahu, rozhodujúci je úradný preklad v štátnom jazyku </w:t>
      </w:r>
      <w:r w:rsidR="00201081" w:rsidRPr="00F31D42">
        <w:rPr>
          <w:rFonts w:ascii="Arial" w:hAnsi="Arial"/>
          <w:sz w:val="20"/>
        </w:rPr>
        <w:t>Slovenskej republiky</w:t>
      </w:r>
      <w:r w:rsidR="00201081" w:rsidRPr="00F31D42">
        <w:rPr>
          <w:rFonts w:ascii="Arial" w:hAnsi="Arial" w:cs="Arial"/>
          <w:sz w:val="20"/>
          <w:szCs w:val="20"/>
        </w:rPr>
        <w:t>.</w:t>
      </w:r>
    </w:p>
    <w:p w14:paraId="41BF9AEC" w14:textId="77777777" w:rsidR="00F913B2" w:rsidRPr="001E1FA9" w:rsidRDefault="00F913B2" w:rsidP="00201081">
      <w:pPr>
        <w:pStyle w:val="Bezriadkovania"/>
        <w:ind w:left="567" w:hanging="567"/>
        <w:jc w:val="both"/>
        <w:rPr>
          <w:rFonts w:ascii="Arial" w:hAnsi="Arial" w:cs="Arial"/>
          <w:sz w:val="20"/>
          <w:szCs w:val="20"/>
        </w:rPr>
      </w:pPr>
    </w:p>
    <w:p w14:paraId="6EA7302A" w14:textId="77777777" w:rsidR="00F27F41" w:rsidRDefault="00F27F41" w:rsidP="00410F5C">
      <w:pPr>
        <w:pStyle w:val="Bezriadkovania"/>
        <w:numPr>
          <w:ilvl w:val="0"/>
          <w:numId w:val="70"/>
        </w:numPr>
        <w:ind w:left="567" w:hanging="567"/>
        <w:jc w:val="both"/>
        <w:rPr>
          <w:rFonts w:ascii="Arial" w:hAnsi="Arial" w:cs="Arial"/>
          <w:b/>
          <w:sz w:val="20"/>
          <w:szCs w:val="20"/>
        </w:rPr>
      </w:pPr>
      <w:bookmarkStart w:id="21" w:name="_Toc528243874"/>
      <w:r w:rsidRPr="001E1FA9">
        <w:rPr>
          <w:rFonts w:ascii="Arial" w:hAnsi="Arial" w:cs="Arial"/>
          <w:b/>
          <w:sz w:val="20"/>
          <w:szCs w:val="20"/>
        </w:rPr>
        <w:t>Mena a ceny uvádzané v</w:t>
      </w:r>
      <w:r w:rsidR="001E1FA9">
        <w:rPr>
          <w:rFonts w:ascii="Arial" w:hAnsi="Arial" w:cs="Arial"/>
          <w:b/>
          <w:sz w:val="20"/>
          <w:szCs w:val="20"/>
        </w:rPr>
        <w:t> </w:t>
      </w:r>
      <w:r w:rsidRPr="001E1FA9">
        <w:rPr>
          <w:rFonts w:ascii="Arial" w:hAnsi="Arial" w:cs="Arial"/>
          <w:b/>
          <w:sz w:val="20"/>
          <w:szCs w:val="20"/>
        </w:rPr>
        <w:t>ponuke</w:t>
      </w:r>
      <w:bookmarkEnd w:id="21"/>
    </w:p>
    <w:p w14:paraId="1EEFB2B2" w14:textId="77777777" w:rsidR="001E1FA9" w:rsidRPr="001E1FA9" w:rsidRDefault="001E1FA9" w:rsidP="001E1FA9">
      <w:pPr>
        <w:pStyle w:val="Bezriadkovania"/>
        <w:jc w:val="both"/>
        <w:rPr>
          <w:rFonts w:ascii="Arial" w:hAnsi="Arial" w:cs="Arial"/>
          <w:b/>
          <w:sz w:val="20"/>
          <w:szCs w:val="20"/>
        </w:rPr>
      </w:pPr>
    </w:p>
    <w:p w14:paraId="6CA71ED1" w14:textId="77777777" w:rsidR="00F27F41" w:rsidRDefault="001E1FA9" w:rsidP="00AA7156">
      <w:pPr>
        <w:pStyle w:val="Bezriadkovania"/>
        <w:spacing w:after="120"/>
        <w:ind w:left="567" w:hanging="567"/>
        <w:jc w:val="both"/>
        <w:rPr>
          <w:rFonts w:ascii="Arial" w:hAnsi="Arial" w:cs="Arial"/>
          <w:sz w:val="20"/>
          <w:szCs w:val="20"/>
        </w:rPr>
      </w:pPr>
      <w:r>
        <w:rPr>
          <w:rFonts w:ascii="Arial" w:hAnsi="Arial" w:cs="Arial"/>
          <w:sz w:val="20"/>
          <w:szCs w:val="20"/>
        </w:rPr>
        <w:t>14.1</w:t>
      </w:r>
      <w:r>
        <w:rPr>
          <w:rFonts w:ascii="Arial" w:hAnsi="Arial" w:cs="Arial"/>
          <w:sz w:val="20"/>
          <w:szCs w:val="20"/>
        </w:rPr>
        <w:tab/>
      </w:r>
      <w:r w:rsidR="00F27F41" w:rsidRPr="001E1FA9">
        <w:rPr>
          <w:rFonts w:ascii="Arial" w:hAnsi="Arial" w:cs="Arial"/>
          <w:sz w:val="20"/>
          <w:szCs w:val="20"/>
        </w:rPr>
        <w:t xml:space="preserve">Uchádzačom navrhovaná zmluvná cena za </w:t>
      </w:r>
      <w:r w:rsidR="00E33BDE">
        <w:rPr>
          <w:rFonts w:ascii="Arial" w:hAnsi="Arial" w:cs="Arial"/>
          <w:sz w:val="20"/>
          <w:szCs w:val="20"/>
        </w:rPr>
        <w:t>zhotovenie</w:t>
      </w:r>
      <w:r w:rsidR="00F27F41" w:rsidRPr="001E1FA9">
        <w:rPr>
          <w:rFonts w:ascii="Arial" w:hAnsi="Arial" w:cs="Arial"/>
          <w:sz w:val="20"/>
          <w:szCs w:val="20"/>
        </w:rPr>
        <w:t xml:space="preserve"> požadovaného predmetu zákazky, uvedená v ponuke uchádzača, bude vyjadrená v</w:t>
      </w:r>
      <w:r w:rsidR="00A167C8">
        <w:rPr>
          <w:rFonts w:ascii="Arial" w:hAnsi="Arial" w:cs="Arial"/>
          <w:sz w:val="20"/>
          <w:szCs w:val="20"/>
        </w:rPr>
        <w:t> eurách (</w:t>
      </w:r>
      <w:r w:rsidR="00F27F41" w:rsidRPr="001E1FA9">
        <w:rPr>
          <w:rFonts w:ascii="Arial" w:hAnsi="Arial" w:cs="Arial"/>
          <w:sz w:val="20"/>
          <w:szCs w:val="20"/>
        </w:rPr>
        <w:t>E</w:t>
      </w:r>
      <w:r w:rsidR="00C10D8F" w:rsidRPr="001E1FA9">
        <w:rPr>
          <w:rFonts w:ascii="Arial" w:hAnsi="Arial" w:cs="Arial"/>
          <w:sz w:val="20"/>
          <w:szCs w:val="20"/>
        </w:rPr>
        <w:t>UR</w:t>
      </w:r>
      <w:r w:rsidR="00A167C8">
        <w:rPr>
          <w:rFonts w:ascii="Arial" w:hAnsi="Arial" w:cs="Arial"/>
          <w:sz w:val="20"/>
          <w:szCs w:val="20"/>
        </w:rPr>
        <w:t xml:space="preserve"> alebo </w:t>
      </w:r>
      <w:r w:rsidR="007C11DF">
        <w:rPr>
          <w:rFonts w:ascii="Arial" w:hAnsi="Arial" w:cs="Arial"/>
          <w:sz w:val="20"/>
          <w:szCs w:val="20"/>
        </w:rPr>
        <w:t>€).</w:t>
      </w:r>
    </w:p>
    <w:p w14:paraId="6256350E" w14:textId="1C6C8789" w:rsidR="007C11DF" w:rsidRPr="00FA2567" w:rsidRDefault="001E1FA9" w:rsidP="00AA7156">
      <w:pPr>
        <w:pStyle w:val="Bezriadkovania"/>
        <w:spacing w:after="120"/>
        <w:ind w:left="567" w:hanging="567"/>
        <w:jc w:val="both"/>
        <w:rPr>
          <w:rFonts w:ascii="Arial" w:hAnsi="Arial" w:cs="Arial"/>
          <w:sz w:val="20"/>
          <w:szCs w:val="20"/>
        </w:rPr>
      </w:pPr>
      <w:r>
        <w:rPr>
          <w:rFonts w:ascii="Arial" w:hAnsi="Arial" w:cs="Arial"/>
          <w:sz w:val="20"/>
          <w:szCs w:val="20"/>
        </w:rPr>
        <w:t>14.2</w:t>
      </w:r>
      <w:r>
        <w:rPr>
          <w:rFonts w:ascii="Arial" w:hAnsi="Arial" w:cs="Arial"/>
          <w:sz w:val="20"/>
          <w:szCs w:val="20"/>
        </w:rPr>
        <w:tab/>
      </w:r>
      <w:r w:rsidR="00FB3427" w:rsidRPr="001E1FA9">
        <w:rPr>
          <w:rFonts w:ascii="Arial" w:hAnsi="Arial" w:cs="Arial"/>
          <w:sz w:val="20"/>
          <w:szCs w:val="20"/>
        </w:rPr>
        <w:t>Cena za dodanie predmetu zá</w:t>
      </w:r>
      <w:r w:rsidR="00FB3427">
        <w:rPr>
          <w:rFonts w:ascii="Arial" w:hAnsi="Arial" w:cs="Arial"/>
          <w:sz w:val="20"/>
          <w:szCs w:val="20"/>
        </w:rPr>
        <w:t>kazky musí byť stanovená podľa z</w:t>
      </w:r>
      <w:r w:rsidR="00FB3427" w:rsidRPr="001E1FA9">
        <w:rPr>
          <w:rFonts w:ascii="Arial" w:hAnsi="Arial" w:cs="Arial"/>
          <w:sz w:val="20"/>
          <w:szCs w:val="20"/>
        </w:rPr>
        <w:t>ákona N</w:t>
      </w:r>
      <w:r w:rsidR="00FB3427">
        <w:rPr>
          <w:rFonts w:ascii="Arial" w:hAnsi="Arial" w:cs="Arial"/>
          <w:sz w:val="20"/>
          <w:szCs w:val="20"/>
        </w:rPr>
        <w:t xml:space="preserve">árodnej rady </w:t>
      </w:r>
      <w:r w:rsidR="00FB3427" w:rsidRPr="001E1FA9">
        <w:rPr>
          <w:rFonts w:ascii="Arial" w:hAnsi="Arial" w:cs="Arial"/>
          <w:sz w:val="20"/>
          <w:szCs w:val="20"/>
        </w:rPr>
        <w:t>S</w:t>
      </w:r>
      <w:r w:rsidR="00FB3427">
        <w:rPr>
          <w:rFonts w:ascii="Arial" w:hAnsi="Arial" w:cs="Arial"/>
          <w:sz w:val="20"/>
          <w:szCs w:val="20"/>
        </w:rPr>
        <w:t>lovenskej republiky</w:t>
      </w:r>
      <w:r w:rsidR="00FB3427" w:rsidRPr="001E1FA9">
        <w:rPr>
          <w:rFonts w:ascii="Arial" w:hAnsi="Arial" w:cs="Arial"/>
          <w:sz w:val="20"/>
          <w:szCs w:val="20"/>
        </w:rPr>
        <w:t xml:space="preserve"> č.18/1996 Z. z. o cenách v znení neskorších predpisov </w:t>
      </w:r>
      <w:r w:rsidR="00FB3427">
        <w:rPr>
          <w:rFonts w:ascii="Arial" w:hAnsi="Arial" w:cs="Arial"/>
          <w:sz w:val="20"/>
          <w:szCs w:val="20"/>
        </w:rPr>
        <w:t>(ďalej len „zákon o cenách“)</w:t>
      </w:r>
      <w:r w:rsidR="00FB3427" w:rsidRPr="001E1FA9">
        <w:rPr>
          <w:rFonts w:ascii="Arial" w:hAnsi="Arial" w:cs="Arial"/>
          <w:sz w:val="20"/>
          <w:szCs w:val="20"/>
        </w:rPr>
        <w:t xml:space="preserve"> </w:t>
      </w:r>
      <w:r w:rsidR="00FB3427">
        <w:rPr>
          <w:rFonts w:ascii="Arial" w:hAnsi="Arial" w:cs="Arial"/>
          <w:sz w:val="20"/>
          <w:szCs w:val="20"/>
        </w:rPr>
        <w:t xml:space="preserve">a vyhlášky </w:t>
      </w:r>
      <w:r w:rsidR="00FB3427" w:rsidRPr="001E1FA9">
        <w:rPr>
          <w:rFonts w:ascii="Arial" w:hAnsi="Arial" w:cs="Arial"/>
          <w:sz w:val="20"/>
          <w:szCs w:val="20"/>
        </w:rPr>
        <w:t>M</w:t>
      </w:r>
      <w:r w:rsidR="00FB3427">
        <w:rPr>
          <w:rFonts w:ascii="Arial" w:hAnsi="Arial" w:cs="Arial"/>
          <w:sz w:val="20"/>
          <w:szCs w:val="20"/>
        </w:rPr>
        <w:t xml:space="preserve">inisterstva financií </w:t>
      </w:r>
      <w:r w:rsidR="00FB3427" w:rsidRPr="001E1FA9">
        <w:rPr>
          <w:rFonts w:ascii="Arial" w:hAnsi="Arial" w:cs="Arial"/>
          <w:sz w:val="20"/>
          <w:szCs w:val="20"/>
        </w:rPr>
        <w:t>S</w:t>
      </w:r>
      <w:r w:rsidR="00FB3427">
        <w:rPr>
          <w:rFonts w:ascii="Arial" w:hAnsi="Arial" w:cs="Arial"/>
          <w:sz w:val="20"/>
          <w:szCs w:val="20"/>
        </w:rPr>
        <w:t>lovenskej republiky</w:t>
      </w:r>
      <w:r w:rsidR="00FB3427" w:rsidRPr="001E1FA9">
        <w:rPr>
          <w:rFonts w:ascii="Arial" w:hAnsi="Arial" w:cs="Arial"/>
          <w:sz w:val="20"/>
          <w:szCs w:val="20"/>
        </w:rPr>
        <w:t xml:space="preserve"> č. 87/</w:t>
      </w:r>
      <w:r w:rsidR="00FB3427">
        <w:rPr>
          <w:rFonts w:ascii="Arial" w:hAnsi="Arial" w:cs="Arial"/>
          <w:sz w:val="20"/>
          <w:szCs w:val="20"/>
        </w:rPr>
        <w:t>1996 Z. z., ktorou sa vykonáva z</w:t>
      </w:r>
      <w:r w:rsidR="00FB3427" w:rsidRPr="001E1FA9">
        <w:rPr>
          <w:rFonts w:ascii="Arial" w:hAnsi="Arial" w:cs="Arial"/>
          <w:sz w:val="20"/>
          <w:szCs w:val="20"/>
        </w:rPr>
        <w:t>ákon o cenách</w:t>
      </w:r>
      <w:r w:rsidR="00F27F41" w:rsidRPr="001E1FA9">
        <w:rPr>
          <w:rFonts w:ascii="Arial" w:hAnsi="Arial" w:cs="Arial"/>
          <w:sz w:val="20"/>
          <w:szCs w:val="20"/>
        </w:rPr>
        <w:t>.</w:t>
      </w:r>
    </w:p>
    <w:p w14:paraId="203E411D" w14:textId="77777777" w:rsidR="001E1FA9" w:rsidRDefault="001E1FA9" w:rsidP="00A15F6F">
      <w:pPr>
        <w:pStyle w:val="Bezriadkovania"/>
        <w:ind w:left="567" w:hanging="567"/>
        <w:jc w:val="both"/>
        <w:rPr>
          <w:rFonts w:ascii="Arial" w:hAnsi="Arial" w:cs="Arial"/>
          <w:sz w:val="20"/>
          <w:szCs w:val="20"/>
        </w:rPr>
      </w:pPr>
      <w:r>
        <w:rPr>
          <w:rFonts w:ascii="Arial" w:hAnsi="Arial" w:cs="Arial"/>
          <w:sz w:val="20"/>
          <w:szCs w:val="20"/>
        </w:rPr>
        <w:t>14.3</w:t>
      </w:r>
      <w:r>
        <w:rPr>
          <w:rFonts w:ascii="Arial" w:hAnsi="Arial" w:cs="Arial"/>
          <w:sz w:val="20"/>
          <w:szCs w:val="20"/>
        </w:rPr>
        <w:tab/>
      </w:r>
      <w:r w:rsidR="00F27F41" w:rsidRPr="001E1FA9">
        <w:rPr>
          <w:rFonts w:ascii="Arial" w:hAnsi="Arial" w:cs="Arial"/>
          <w:sz w:val="20"/>
          <w:szCs w:val="20"/>
        </w:rPr>
        <w:t xml:space="preserve">Ak je uchádzač platiteľom </w:t>
      </w:r>
      <w:r w:rsidR="00A167C8">
        <w:rPr>
          <w:rFonts w:ascii="Arial" w:hAnsi="Arial" w:cs="Arial"/>
          <w:sz w:val="20"/>
          <w:szCs w:val="20"/>
        </w:rPr>
        <w:t>DPH</w:t>
      </w:r>
      <w:r w:rsidR="00F27F41" w:rsidRPr="001E1FA9">
        <w:rPr>
          <w:rFonts w:ascii="Arial" w:hAnsi="Arial" w:cs="Arial"/>
          <w:sz w:val="20"/>
          <w:szCs w:val="20"/>
        </w:rPr>
        <w:t>, navrhovanú zmluvnú cenu uvedie v zložení:</w:t>
      </w:r>
    </w:p>
    <w:p w14:paraId="0F54C603" w14:textId="77777777" w:rsidR="00F27F41" w:rsidRPr="001E1FA9" w:rsidRDefault="001E1FA9" w:rsidP="00A57D43">
      <w:pPr>
        <w:pStyle w:val="Bezriadkovania"/>
        <w:spacing w:before="120" w:after="120"/>
        <w:ind w:left="567"/>
        <w:jc w:val="both"/>
        <w:rPr>
          <w:rFonts w:ascii="Arial" w:hAnsi="Arial" w:cs="Arial"/>
          <w:sz w:val="20"/>
          <w:szCs w:val="20"/>
        </w:rPr>
      </w:pPr>
      <w:r>
        <w:rPr>
          <w:rFonts w:ascii="Arial" w:hAnsi="Arial" w:cs="Arial"/>
          <w:sz w:val="20"/>
          <w:szCs w:val="20"/>
        </w:rPr>
        <w:t>14.3.1</w:t>
      </w:r>
      <w:r>
        <w:rPr>
          <w:rFonts w:ascii="Arial" w:hAnsi="Arial" w:cs="Arial"/>
          <w:sz w:val="20"/>
          <w:szCs w:val="20"/>
        </w:rPr>
        <w:tab/>
      </w:r>
      <w:r>
        <w:rPr>
          <w:rFonts w:ascii="Arial" w:hAnsi="Arial" w:cs="Arial"/>
          <w:sz w:val="20"/>
          <w:szCs w:val="20"/>
        </w:rPr>
        <w:tab/>
      </w:r>
      <w:r w:rsidR="00F27F41" w:rsidRPr="001E1FA9">
        <w:rPr>
          <w:rFonts w:ascii="Arial" w:hAnsi="Arial" w:cs="Arial"/>
          <w:sz w:val="20"/>
          <w:szCs w:val="20"/>
        </w:rPr>
        <w:t>navrhovaná zmluvná cena bez DPH</w:t>
      </w:r>
    </w:p>
    <w:p w14:paraId="423D17B6" w14:textId="77777777" w:rsidR="00F27F41" w:rsidRPr="001E1FA9" w:rsidRDefault="001E1FA9" w:rsidP="00A57D43">
      <w:pPr>
        <w:pStyle w:val="Bezriadkovania"/>
        <w:spacing w:before="120" w:after="120"/>
        <w:ind w:left="567"/>
        <w:jc w:val="both"/>
        <w:rPr>
          <w:rFonts w:ascii="Arial" w:hAnsi="Arial" w:cs="Arial"/>
          <w:sz w:val="20"/>
          <w:szCs w:val="20"/>
        </w:rPr>
      </w:pPr>
      <w:r>
        <w:rPr>
          <w:rFonts w:ascii="Arial" w:hAnsi="Arial" w:cs="Arial"/>
          <w:sz w:val="20"/>
          <w:szCs w:val="20"/>
        </w:rPr>
        <w:t>14.3.2</w:t>
      </w:r>
      <w:r>
        <w:rPr>
          <w:rFonts w:ascii="Arial" w:hAnsi="Arial" w:cs="Arial"/>
          <w:sz w:val="20"/>
          <w:szCs w:val="20"/>
        </w:rPr>
        <w:tab/>
      </w:r>
      <w:r>
        <w:rPr>
          <w:rFonts w:ascii="Arial" w:hAnsi="Arial" w:cs="Arial"/>
          <w:sz w:val="20"/>
          <w:szCs w:val="20"/>
        </w:rPr>
        <w:tab/>
      </w:r>
      <w:r w:rsidR="00F27F41" w:rsidRPr="001E1FA9">
        <w:rPr>
          <w:rFonts w:ascii="Arial" w:hAnsi="Arial" w:cs="Arial"/>
          <w:sz w:val="20"/>
          <w:szCs w:val="20"/>
        </w:rPr>
        <w:t>sadzba DPH a výška DPH</w:t>
      </w:r>
    </w:p>
    <w:p w14:paraId="3CC38AEB" w14:textId="77777777" w:rsidR="0089183A" w:rsidRPr="001E1FA9" w:rsidRDefault="001E1FA9" w:rsidP="00A57D43">
      <w:pPr>
        <w:pStyle w:val="Bezriadkovania"/>
        <w:spacing w:before="120" w:after="120"/>
        <w:ind w:left="567"/>
        <w:jc w:val="both"/>
        <w:rPr>
          <w:rFonts w:ascii="Arial" w:hAnsi="Arial" w:cs="Arial"/>
          <w:sz w:val="20"/>
          <w:szCs w:val="20"/>
        </w:rPr>
      </w:pPr>
      <w:r>
        <w:rPr>
          <w:rFonts w:ascii="Arial" w:hAnsi="Arial" w:cs="Arial"/>
          <w:sz w:val="20"/>
          <w:szCs w:val="20"/>
        </w:rPr>
        <w:t>14.3.3</w:t>
      </w:r>
      <w:r>
        <w:rPr>
          <w:rFonts w:ascii="Arial" w:hAnsi="Arial" w:cs="Arial"/>
          <w:sz w:val="20"/>
          <w:szCs w:val="20"/>
        </w:rPr>
        <w:tab/>
      </w:r>
      <w:r>
        <w:rPr>
          <w:rFonts w:ascii="Arial" w:hAnsi="Arial" w:cs="Arial"/>
          <w:sz w:val="20"/>
          <w:szCs w:val="20"/>
        </w:rPr>
        <w:tab/>
      </w:r>
      <w:r w:rsidR="00F27F41" w:rsidRPr="001E1FA9">
        <w:rPr>
          <w:rFonts w:ascii="Arial" w:hAnsi="Arial" w:cs="Arial"/>
          <w:sz w:val="20"/>
          <w:szCs w:val="20"/>
        </w:rPr>
        <w:t>navrhovaná zmluvná cena vrátane DPH</w:t>
      </w:r>
    </w:p>
    <w:p w14:paraId="34B51F21" w14:textId="77777777" w:rsidR="00F27F41" w:rsidRPr="00D671ED" w:rsidRDefault="00945B27" w:rsidP="00642FB2">
      <w:pPr>
        <w:pStyle w:val="Bezriadkovania"/>
        <w:ind w:left="567" w:hanging="567"/>
        <w:jc w:val="both"/>
        <w:rPr>
          <w:rFonts w:ascii="Arial" w:hAnsi="Arial" w:cs="Arial"/>
          <w:sz w:val="20"/>
          <w:szCs w:val="20"/>
        </w:rPr>
      </w:pPr>
      <w:r w:rsidRPr="00D671ED">
        <w:rPr>
          <w:rFonts w:ascii="Arial" w:hAnsi="Arial" w:cs="Arial"/>
          <w:sz w:val="20"/>
          <w:szCs w:val="20"/>
        </w:rPr>
        <w:t>14.4</w:t>
      </w:r>
      <w:r w:rsidRPr="00D671ED">
        <w:rPr>
          <w:rFonts w:ascii="Arial" w:hAnsi="Arial" w:cs="Arial"/>
          <w:sz w:val="20"/>
          <w:szCs w:val="20"/>
        </w:rPr>
        <w:tab/>
      </w:r>
      <w:r w:rsidR="00F27F41" w:rsidRPr="00D671ED">
        <w:rPr>
          <w:rFonts w:ascii="Arial" w:hAnsi="Arial" w:cs="Arial"/>
          <w:sz w:val="20"/>
          <w:szCs w:val="20"/>
        </w:rPr>
        <w:t xml:space="preserve">Ak uchádzač nie je platiteľom DPH, uvedie navrhovanú zmluvnú cenu celkom. </w:t>
      </w:r>
      <w:r w:rsidR="00C10D8F" w:rsidRPr="00D671ED">
        <w:rPr>
          <w:rFonts w:ascii="Arial" w:hAnsi="Arial" w:cs="Arial"/>
          <w:sz w:val="20"/>
          <w:szCs w:val="20"/>
        </w:rPr>
        <w:t>S</w:t>
      </w:r>
      <w:r w:rsidR="0088089B" w:rsidRPr="00D671ED">
        <w:rPr>
          <w:rFonts w:ascii="Arial" w:hAnsi="Arial" w:cs="Arial"/>
          <w:sz w:val="20"/>
          <w:szCs w:val="20"/>
        </w:rPr>
        <w:t>kutočnosť, či je</w:t>
      </w:r>
      <w:r w:rsidR="00F27F41" w:rsidRPr="00D671ED">
        <w:rPr>
          <w:rFonts w:ascii="Arial" w:hAnsi="Arial" w:cs="Arial"/>
          <w:sz w:val="20"/>
          <w:szCs w:val="20"/>
        </w:rPr>
        <w:t xml:space="preserve"> alebo </w:t>
      </w:r>
      <w:r w:rsidR="0088089B" w:rsidRPr="00D671ED">
        <w:rPr>
          <w:rFonts w:ascii="Arial" w:hAnsi="Arial" w:cs="Arial"/>
          <w:sz w:val="20"/>
          <w:szCs w:val="20"/>
        </w:rPr>
        <w:t xml:space="preserve">nie je platiteľom DPH </w:t>
      </w:r>
      <w:r w:rsidR="00F27F41" w:rsidRPr="00D671ED">
        <w:rPr>
          <w:rFonts w:ascii="Arial" w:hAnsi="Arial" w:cs="Arial"/>
          <w:sz w:val="20"/>
          <w:szCs w:val="20"/>
        </w:rPr>
        <w:t xml:space="preserve">uvedie v ponuke v príslušnom </w:t>
      </w:r>
      <w:r w:rsidR="00F27F41" w:rsidRPr="00F71E1F">
        <w:rPr>
          <w:rFonts w:ascii="Arial" w:hAnsi="Arial" w:cs="Arial"/>
          <w:sz w:val="20"/>
          <w:szCs w:val="20"/>
        </w:rPr>
        <w:t>Návrhu na plnenie kritéri</w:t>
      </w:r>
      <w:r w:rsidR="00C10D8F" w:rsidRPr="00F71E1F">
        <w:rPr>
          <w:rFonts w:ascii="Arial" w:hAnsi="Arial" w:cs="Arial"/>
          <w:sz w:val="20"/>
          <w:szCs w:val="20"/>
        </w:rPr>
        <w:t>a</w:t>
      </w:r>
      <w:r w:rsidR="00F27F41" w:rsidRPr="00F71E1F">
        <w:rPr>
          <w:rFonts w:ascii="Arial" w:hAnsi="Arial" w:cs="Arial"/>
          <w:sz w:val="20"/>
          <w:szCs w:val="20"/>
        </w:rPr>
        <w:t xml:space="preserve"> (Príloha </w:t>
      </w:r>
      <w:r w:rsidR="00642FB2">
        <w:rPr>
          <w:rFonts w:ascii="Arial" w:hAnsi="Arial" w:cs="Arial"/>
          <w:sz w:val="20"/>
          <w:szCs w:val="20"/>
        </w:rPr>
        <w:t xml:space="preserve">      </w:t>
      </w:r>
      <w:r w:rsidR="00F27F41" w:rsidRPr="00F71E1F">
        <w:rPr>
          <w:rFonts w:ascii="Arial" w:hAnsi="Arial" w:cs="Arial"/>
          <w:sz w:val="20"/>
          <w:szCs w:val="20"/>
        </w:rPr>
        <w:t xml:space="preserve">č. 1 k časti A.2 </w:t>
      </w:r>
      <w:r w:rsidR="00EE5DE4" w:rsidRPr="00F71E1F">
        <w:rPr>
          <w:rFonts w:ascii="Arial" w:hAnsi="Arial" w:cs="Arial"/>
          <w:sz w:val="20"/>
          <w:szCs w:val="20"/>
        </w:rPr>
        <w:t>Kritériá</w:t>
      </w:r>
      <w:r w:rsidR="00C10D8F" w:rsidRPr="00F71E1F">
        <w:rPr>
          <w:rFonts w:ascii="Arial" w:hAnsi="Arial" w:cs="Arial"/>
          <w:sz w:val="20"/>
          <w:szCs w:val="20"/>
        </w:rPr>
        <w:t xml:space="preserve"> na hodnotenie ponúk a pravidlá ich uplatnenia </w:t>
      </w:r>
      <w:r w:rsidR="00F27F41" w:rsidRPr="00F71E1F">
        <w:rPr>
          <w:rFonts w:ascii="Arial" w:hAnsi="Arial" w:cs="Arial"/>
          <w:sz w:val="20"/>
          <w:szCs w:val="20"/>
        </w:rPr>
        <w:t>týchto SP).</w:t>
      </w:r>
    </w:p>
    <w:p w14:paraId="237812F3" w14:textId="77777777" w:rsidR="00F27F41" w:rsidRPr="00D671ED" w:rsidRDefault="00F27F41" w:rsidP="00D671ED">
      <w:pPr>
        <w:pStyle w:val="Bezriadkovania"/>
        <w:jc w:val="both"/>
        <w:rPr>
          <w:rFonts w:ascii="Arial" w:hAnsi="Arial" w:cs="Arial"/>
          <w:sz w:val="20"/>
          <w:szCs w:val="20"/>
        </w:rPr>
      </w:pPr>
    </w:p>
    <w:p w14:paraId="507BC593" w14:textId="77777777" w:rsidR="00D671ED" w:rsidRPr="005A1C5C" w:rsidRDefault="00F27F41" w:rsidP="00410F5C">
      <w:pPr>
        <w:pStyle w:val="Bezriadkovania"/>
        <w:numPr>
          <w:ilvl w:val="0"/>
          <w:numId w:val="70"/>
        </w:numPr>
        <w:ind w:left="567" w:hanging="567"/>
        <w:jc w:val="both"/>
        <w:rPr>
          <w:rFonts w:ascii="Arial" w:hAnsi="Arial" w:cs="Arial"/>
          <w:b/>
          <w:sz w:val="20"/>
          <w:szCs w:val="20"/>
        </w:rPr>
      </w:pPr>
      <w:bookmarkStart w:id="22" w:name="_Toc528243875"/>
      <w:r w:rsidRPr="00D671ED">
        <w:rPr>
          <w:rFonts w:ascii="Arial" w:hAnsi="Arial" w:cs="Arial"/>
          <w:b/>
          <w:sz w:val="20"/>
          <w:szCs w:val="20"/>
        </w:rPr>
        <w:t>Zábezpeka</w:t>
      </w:r>
      <w:bookmarkEnd w:id="22"/>
    </w:p>
    <w:p w14:paraId="37577550" w14:textId="77777777" w:rsidR="00666BAE" w:rsidRPr="00D671ED" w:rsidRDefault="00D671ED" w:rsidP="00A57D43">
      <w:pPr>
        <w:pStyle w:val="Bezriadkovania"/>
        <w:spacing w:before="120" w:after="120"/>
        <w:ind w:left="567" w:hanging="567"/>
        <w:jc w:val="both"/>
        <w:rPr>
          <w:rFonts w:ascii="Arial" w:hAnsi="Arial" w:cs="Arial"/>
          <w:sz w:val="20"/>
          <w:szCs w:val="20"/>
        </w:rPr>
      </w:pPr>
      <w:r>
        <w:rPr>
          <w:rFonts w:ascii="Arial" w:hAnsi="Arial" w:cs="Arial"/>
          <w:sz w:val="20"/>
          <w:szCs w:val="20"/>
        </w:rPr>
        <w:lastRenderedPageBreak/>
        <w:t>15.1</w:t>
      </w:r>
      <w:r>
        <w:rPr>
          <w:rFonts w:ascii="Arial" w:hAnsi="Arial" w:cs="Arial"/>
          <w:sz w:val="20"/>
          <w:szCs w:val="20"/>
        </w:rPr>
        <w:tab/>
      </w:r>
      <w:r w:rsidR="00666BAE" w:rsidRPr="00D671ED">
        <w:rPr>
          <w:rFonts w:ascii="Arial" w:hAnsi="Arial" w:cs="Arial"/>
          <w:sz w:val="20"/>
          <w:szCs w:val="20"/>
        </w:rPr>
        <w:t xml:space="preserve">Verejný obstarávateľ vyžaduje, aby uchádzač zabezpečil viazanosť svojej ponuky zábezpekou. Zábezpeka je poskytnutie bankovej záruky, poistenie záruky alebo zloženie finančných prostriedkov na účet verejného obstarávateľa v banke alebo </w:t>
      </w:r>
      <w:r w:rsidR="009D5260" w:rsidRPr="00D671ED">
        <w:rPr>
          <w:rFonts w:ascii="Arial" w:hAnsi="Arial" w:cs="Arial"/>
          <w:sz w:val="20"/>
          <w:szCs w:val="20"/>
        </w:rPr>
        <w:t xml:space="preserve">v </w:t>
      </w:r>
      <w:r w:rsidR="00DE57D5">
        <w:rPr>
          <w:rFonts w:ascii="Arial" w:hAnsi="Arial" w:cs="Arial"/>
          <w:sz w:val="20"/>
          <w:szCs w:val="20"/>
        </w:rPr>
        <w:t>pobočke zahraničnej banky.</w:t>
      </w:r>
    </w:p>
    <w:p w14:paraId="313C60E5" w14:textId="52126CD2" w:rsidR="00642FB2" w:rsidRDefault="00666BAE" w:rsidP="00D671ED">
      <w:pPr>
        <w:pStyle w:val="Bezriadkovania"/>
        <w:jc w:val="both"/>
        <w:rPr>
          <w:rFonts w:ascii="Arial" w:hAnsi="Arial" w:cs="Arial"/>
          <w:b/>
          <w:sz w:val="20"/>
          <w:szCs w:val="20"/>
        </w:rPr>
      </w:pPr>
      <w:r w:rsidRPr="00D671ED">
        <w:rPr>
          <w:rFonts w:ascii="Arial" w:hAnsi="Arial" w:cs="Arial"/>
          <w:sz w:val="20"/>
          <w:szCs w:val="20"/>
        </w:rPr>
        <w:t>15.2</w:t>
      </w:r>
      <w:r w:rsidRPr="00D671ED">
        <w:rPr>
          <w:rFonts w:ascii="Arial" w:hAnsi="Arial" w:cs="Arial"/>
          <w:sz w:val="20"/>
          <w:szCs w:val="20"/>
        </w:rPr>
        <w:tab/>
        <w:t>Zábezpeka je stanovená vo výške</w:t>
      </w:r>
      <w:r w:rsidRPr="00D671ED">
        <w:rPr>
          <w:rFonts w:ascii="Arial" w:hAnsi="Arial" w:cs="Arial"/>
          <w:b/>
          <w:sz w:val="20"/>
          <w:szCs w:val="20"/>
        </w:rPr>
        <w:t xml:space="preserve"> </w:t>
      </w:r>
      <w:r w:rsidR="00ED7D72">
        <w:rPr>
          <w:rFonts w:ascii="Arial" w:hAnsi="Arial" w:cs="Arial"/>
          <w:b/>
          <w:sz w:val="20"/>
          <w:szCs w:val="20"/>
        </w:rPr>
        <w:t>3</w:t>
      </w:r>
      <w:r w:rsidR="008D4A88">
        <w:rPr>
          <w:rFonts w:ascii="Arial" w:hAnsi="Arial" w:cs="Arial"/>
          <w:b/>
          <w:sz w:val="20"/>
          <w:szCs w:val="20"/>
        </w:rPr>
        <w:t>0</w:t>
      </w:r>
      <w:r w:rsidR="00304D15" w:rsidRPr="00D671ED">
        <w:rPr>
          <w:rFonts w:ascii="Arial" w:hAnsi="Arial" w:cs="Arial"/>
          <w:b/>
          <w:sz w:val="20"/>
          <w:szCs w:val="20"/>
        </w:rPr>
        <w:t xml:space="preserve"> 000,00 EUR</w:t>
      </w:r>
      <w:r w:rsidR="009D07CA">
        <w:rPr>
          <w:rFonts w:ascii="Arial" w:hAnsi="Arial" w:cs="Arial"/>
          <w:b/>
          <w:sz w:val="20"/>
          <w:szCs w:val="20"/>
        </w:rPr>
        <w:t xml:space="preserve"> </w:t>
      </w:r>
      <w:r w:rsidR="009D07CA">
        <w:rPr>
          <w:rFonts w:ascii="Arial" w:hAnsi="Arial" w:cs="Arial"/>
          <w:sz w:val="20"/>
          <w:szCs w:val="20"/>
        </w:rPr>
        <w:t xml:space="preserve">(slovom: </w:t>
      </w:r>
      <w:r w:rsidR="00ED7D72">
        <w:rPr>
          <w:rFonts w:ascii="Arial" w:hAnsi="Arial" w:cs="Arial"/>
          <w:sz w:val="20"/>
          <w:szCs w:val="20"/>
        </w:rPr>
        <w:t>tridsať</w:t>
      </w:r>
      <w:r w:rsidR="00304D15" w:rsidRPr="00D671ED">
        <w:rPr>
          <w:rFonts w:ascii="Arial" w:hAnsi="Arial" w:cs="Arial"/>
          <w:sz w:val="20"/>
          <w:szCs w:val="20"/>
        </w:rPr>
        <w:t>tisíc eur).</w:t>
      </w:r>
    </w:p>
    <w:p w14:paraId="4F6F15CB" w14:textId="77777777" w:rsidR="005E30F6" w:rsidRDefault="005E30F6" w:rsidP="00A57D43">
      <w:pPr>
        <w:pStyle w:val="Bezriadkovania"/>
        <w:spacing w:before="120"/>
        <w:jc w:val="both"/>
        <w:rPr>
          <w:rFonts w:ascii="Arial" w:hAnsi="Arial" w:cs="Arial"/>
          <w:b/>
          <w:sz w:val="20"/>
          <w:szCs w:val="20"/>
        </w:rPr>
      </w:pPr>
    </w:p>
    <w:p w14:paraId="745DFB11" w14:textId="1856A7C6" w:rsidR="00D671ED" w:rsidRPr="00D671ED" w:rsidRDefault="00666BAE" w:rsidP="00A57D43">
      <w:pPr>
        <w:pStyle w:val="Bezriadkovania"/>
        <w:spacing w:before="120"/>
        <w:jc w:val="both"/>
        <w:rPr>
          <w:rFonts w:ascii="Arial" w:hAnsi="Arial" w:cs="Arial"/>
          <w:b/>
          <w:sz w:val="20"/>
          <w:szCs w:val="20"/>
        </w:rPr>
      </w:pPr>
      <w:r w:rsidRPr="00642FB2">
        <w:rPr>
          <w:rFonts w:ascii="Arial" w:hAnsi="Arial" w:cs="Arial"/>
          <w:b/>
          <w:sz w:val="20"/>
          <w:szCs w:val="20"/>
        </w:rPr>
        <w:t>15.3</w:t>
      </w:r>
      <w:r w:rsidRPr="00642FB2">
        <w:rPr>
          <w:rFonts w:ascii="Arial" w:hAnsi="Arial" w:cs="Arial"/>
          <w:b/>
          <w:sz w:val="20"/>
          <w:szCs w:val="20"/>
        </w:rPr>
        <w:tab/>
        <w:t>Spôsoby zloženia zábezpeky:</w:t>
      </w:r>
    </w:p>
    <w:p w14:paraId="5475BF20" w14:textId="77777777" w:rsidR="00666BAE" w:rsidRPr="00D671ED" w:rsidRDefault="00D671ED" w:rsidP="00A57D43">
      <w:pPr>
        <w:pStyle w:val="Bezriadkovania"/>
        <w:spacing w:before="120"/>
        <w:ind w:left="567"/>
        <w:jc w:val="both"/>
        <w:rPr>
          <w:rFonts w:ascii="Arial" w:hAnsi="Arial" w:cs="Arial"/>
          <w:sz w:val="20"/>
          <w:szCs w:val="20"/>
        </w:rPr>
      </w:pPr>
      <w:r>
        <w:rPr>
          <w:rFonts w:ascii="Arial" w:hAnsi="Arial" w:cs="Arial"/>
          <w:sz w:val="20"/>
          <w:szCs w:val="20"/>
        </w:rPr>
        <w:t>15.3.1</w:t>
      </w:r>
      <w:r>
        <w:rPr>
          <w:rFonts w:ascii="Arial" w:hAnsi="Arial" w:cs="Arial"/>
          <w:sz w:val="20"/>
          <w:szCs w:val="20"/>
        </w:rPr>
        <w:tab/>
      </w:r>
      <w:r>
        <w:rPr>
          <w:rFonts w:ascii="Arial" w:hAnsi="Arial" w:cs="Arial"/>
          <w:sz w:val="20"/>
          <w:szCs w:val="20"/>
        </w:rPr>
        <w:tab/>
      </w:r>
      <w:r w:rsidR="00666BAE" w:rsidRPr="00D671ED">
        <w:rPr>
          <w:rFonts w:ascii="Arial" w:hAnsi="Arial" w:cs="Arial"/>
          <w:sz w:val="20"/>
          <w:szCs w:val="20"/>
        </w:rPr>
        <w:t xml:space="preserve">zložením finančných prostriedkov na bankový účet </w:t>
      </w:r>
      <w:r w:rsidR="00DE57D5">
        <w:rPr>
          <w:rFonts w:ascii="Arial" w:hAnsi="Arial" w:cs="Arial"/>
          <w:sz w:val="20"/>
          <w:szCs w:val="20"/>
        </w:rPr>
        <w:t>verejného obstarávateľa v banke</w:t>
      </w:r>
    </w:p>
    <w:p w14:paraId="44320385" w14:textId="77777777" w:rsidR="00666BAE" w:rsidRPr="00D671ED" w:rsidRDefault="00666BAE" w:rsidP="00A57D43">
      <w:pPr>
        <w:pStyle w:val="Bezriadkovania"/>
        <w:spacing w:before="120"/>
        <w:ind w:left="1418"/>
        <w:jc w:val="both"/>
        <w:rPr>
          <w:rFonts w:ascii="Arial" w:hAnsi="Arial" w:cs="Arial"/>
          <w:sz w:val="20"/>
          <w:szCs w:val="20"/>
        </w:rPr>
      </w:pPr>
      <w:r w:rsidRPr="00D671ED">
        <w:rPr>
          <w:rFonts w:ascii="Arial" w:hAnsi="Arial" w:cs="Arial"/>
          <w:sz w:val="20"/>
          <w:szCs w:val="20"/>
        </w:rPr>
        <w:t>alebo v pobočke zahraničnej banky (ďalej len „banka“), alebo</w:t>
      </w:r>
    </w:p>
    <w:p w14:paraId="4DBDD770" w14:textId="77777777" w:rsidR="00666BAE" w:rsidRPr="00D671ED" w:rsidRDefault="00D671ED" w:rsidP="00A57D43">
      <w:pPr>
        <w:pStyle w:val="Bezriadkovania"/>
        <w:spacing w:before="120"/>
        <w:ind w:left="567"/>
        <w:jc w:val="both"/>
        <w:rPr>
          <w:rFonts w:ascii="Arial" w:hAnsi="Arial" w:cs="Arial"/>
          <w:sz w:val="20"/>
          <w:szCs w:val="20"/>
        </w:rPr>
      </w:pPr>
      <w:r>
        <w:rPr>
          <w:rFonts w:ascii="Arial" w:hAnsi="Arial" w:cs="Arial"/>
          <w:sz w:val="20"/>
          <w:szCs w:val="20"/>
        </w:rPr>
        <w:t>15.3.2</w:t>
      </w:r>
      <w:r>
        <w:rPr>
          <w:rFonts w:ascii="Arial" w:hAnsi="Arial" w:cs="Arial"/>
          <w:sz w:val="20"/>
          <w:szCs w:val="20"/>
        </w:rPr>
        <w:tab/>
      </w:r>
      <w:r>
        <w:rPr>
          <w:rFonts w:ascii="Arial" w:hAnsi="Arial" w:cs="Arial"/>
          <w:sz w:val="20"/>
          <w:szCs w:val="20"/>
        </w:rPr>
        <w:tab/>
      </w:r>
      <w:r w:rsidR="00666BAE" w:rsidRPr="00D671ED">
        <w:rPr>
          <w:rFonts w:ascii="Arial" w:hAnsi="Arial" w:cs="Arial"/>
          <w:sz w:val="20"/>
          <w:szCs w:val="20"/>
        </w:rPr>
        <w:t>poskytnutím bankovej záruky za uchádzača, alebo</w:t>
      </w:r>
    </w:p>
    <w:p w14:paraId="06FEC087" w14:textId="77777777" w:rsidR="00666BAE" w:rsidRDefault="00D671ED" w:rsidP="00A57D43">
      <w:pPr>
        <w:pStyle w:val="Bezriadkovania"/>
        <w:spacing w:before="120"/>
        <w:ind w:left="567"/>
        <w:jc w:val="both"/>
        <w:rPr>
          <w:rFonts w:ascii="Arial" w:hAnsi="Arial" w:cs="Arial"/>
          <w:sz w:val="20"/>
          <w:szCs w:val="20"/>
        </w:rPr>
      </w:pPr>
      <w:r>
        <w:rPr>
          <w:rFonts w:ascii="Arial" w:hAnsi="Arial" w:cs="Arial"/>
          <w:sz w:val="20"/>
          <w:szCs w:val="20"/>
        </w:rPr>
        <w:t>15.3.3</w:t>
      </w:r>
      <w:r>
        <w:rPr>
          <w:rFonts w:ascii="Arial" w:hAnsi="Arial" w:cs="Arial"/>
          <w:sz w:val="20"/>
          <w:szCs w:val="20"/>
        </w:rPr>
        <w:tab/>
      </w:r>
      <w:r>
        <w:rPr>
          <w:rFonts w:ascii="Arial" w:hAnsi="Arial" w:cs="Arial"/>
          <w:sz w:val="20"/>
          <w:szCs w:val="20"/>
        </w:rPr>
        <w:tab/>
      </w:r>
      <w:r w:rsidR="00666BAE" w:rsidRPr="00D671ED">
        <w:rPr>
          <w:rFonts w:ascii="Arial" w:hAnsi="Arial" w:cs="Arial"/>
          <w:sz w:val="20"/>
          <w:szCs w:val="20"/>
        </w:rPr>
        <w:t>poskytnutím poistenia záruky za uchádzača.</w:t>
      </w:r>
    </w:p>
    <w:p w14:paraId="762CB08A" w14:textId="77777777" w:rsidR="00D671ED" w:rsidRPr="00D671ED" w:rsidRDefault="00D671ED" w:rsidP="0088518D">
      <w:pPr>
        <w:pStyle w:val="Bezriadkovania"/>
        <w:jc w:val="both"/>
        <w:rPr>
          <w:rFonts w:ascii="Arial" w:hAnsi="Arial" w:cs="Arial"/>
          <w:sz w:val="20"/>
          <w:szCs w:val="20"/>
        </w:rPr>
      </w:pPr>
    </w:p>
    <w:p w14:paraId="2B7D927F" w14:textId="77777777" w:rsidR="00666BAE" w:rsidRDefault="00666BAE" w:rsidP="00D671ED">
      <w:pPr>
        <w:pStyle w:val="Bezriadkovania"/>
        <w:ind w:left="567"/>
        <w:jc w:val="both"/>
        <w:rPr>
          <w:rFonts w:ascii="Arial" w:hAnsi="Arial" w:cs="Arial"/>
          <w:sz w:val="20"/>
          <w:szCs w:val="20"/>
        </w:rPr>
      </w:pPr>
      <w:r w:rsidRPr="00D671ED">
        <w:rPr>
          <w:rFonts w:ascii="Arial" w:hAnsi="Arial" w:cs="Arial"/>
          <w:sz w:val="20"/>
          <w:szCs w:val="20"/>
        </w:rPr>
        <w:tab/>
        <w:t>Spôsob zloženia zábezpeky si vyberie uchádzač podľa nižšie uvedených podmienok zloženia.</w:t>
      </w:r>
    </w:p>
    <w:p w14:paraId="0B69EF6D" w14:textId="77777777" w:rsidR="00D671ED" w:rsidRPr="00D671ED" w:rsidRDefault="00D671ED" w:rsidP="00D671ED">
      <w:pPr>
        <w:pStyle w:val="Bezriadkovania"/>
        <w:jc w:val="both"/>
        <w:rPr>
          <w:rFonts w:ascii="Arial" w:hAnsi="Arial" w:cs="Arial"/>
          <w:sz w:val="20"/>
          <w:szCs w:val="20"/>
        </w:rPr>
      </w:pPr>
    </w:p>
    <w:p w14:paraId="7A12E18A" w14:textId="77777777" w:rsidR="00C9303C" w:rsidRDefault="00666BAE" w:rsidP="00D671ED">
      <w:pPr>
        <w:pStyle w:val="Bezriadkovania"/>
        <w:jc w:val="both"/>
        <w:rPr>
          <w:rFonts w:ascii="Arial" w:hAnsi="Arial" w:cs="Arial"/>
          <w:b/>
          <w:sz w:val="20"/>
          <w:szCs w:val="20"/>
        </w:rPr>
      </w:pPr>
      <w:r w:rsidRPr="00D671ED">
        <w:rPr>
          <w:rFonts w:ascii="Arial" w:hAnsi="Arial" w:cs="Arial"/>
          <w:b/>
          <w:sz w:val="20"/>
          <w:szCs w:val="20"/>
        </w:rPr>
        <w:t>15.4</w:t>
      </w:r>
      <w:r w:rsidRPr="00D671ED">
        <w:rPr>
          <w:rFonts w:ascii="Arial" w:hAnsi="Arial" w:cs="Arial"/>
          <w:b/>
          <w:sz w:val="20"/>
          <w:szCs w:val="20"/>
        </w:rPr>
        <w:tab/>
        <w:t>Podmienky zloženia zábezpeky</w:t>
      </w:r>
    </w:p>
    <w:p w14:paraId="41636D22" w14:textId="77777777" w:rsidR="00C9303C" w:rsidRPr="00D671ED" w:rsidRDefault="00C9303C" w:rsidP="00D671ED">
      <w:pPr>
        <w:pStyle w:val="Bezriadkovania"/>
        <w:jc w:val="both"/>
        <w:rPr>
          <w:rFonts w:ascii="Arial" w:hAnsi="Arial" w:cs="Arial"/>
          <w:b/>
          <w:sz w:val="20"/>
          <w:szCs w:val="20"/>
        </w:rPr>
      </w:pPr>
    </w:p>
    <w:p w14:paraId="1E5E90E3" w14:textId="77777777" w:rsidR="00666BAE" w:rsidRDefault="00C9303C" w:rsidP="00C9303C">
      <w:pPr>
        <w:pStyle w:val="Bezriadkovania"/>
        <w:ind w:left="567"/>
        <w:jc w:val="both"/>
        <w:rPr>
          <w:rFonts w:ascii="Arial" w:hAnsi="Arial" w:cs="Arial"/>
          <w:sz w:val="20"/>
          <w:szCs w:val="20"/>
          <w:u w:val="single"/>
        </w:rPr>
      </w:pPr>
      <w:r>
        <w:rPr>
          <w:rFonts w:ascii="Arial" w:hAnsi="Arial" w:cs="Arial"/>
          <w:sz w:val="20"/>
          <w:szCs w:val="20"/>
        </w:rPr>
        <w:t>15.4.1.</w:t>
      </w:r>
      <w:r>
        <w:rPr>
          <w:rFonts w:ascii="Arial" w:hAnsi="Arial" w:cs="Arial"/>
          <w:sz w:val="20"/>
          <w:szCs w:val="20"/>
        </w:rPr>
        <w:tab/>
      </w:r>
      <w:r w:rsidR="00666BAE" w:rsidRPr="00D671ED">
        <w:rPr>
          <w:rFonts w:ascii="Arial" w:hAnsi="Arial" w:cs="Arial"/>
          <w:sz w:val="20"/>
          <w:szCs w:val="20"/>
          <w:u w:val="single"/>
        </w:rPr>
        <w:t>Zloženie finančných prostriedkov na bankový účet verejného obstarávateľa</w:t>
      </w:r>
    </w:p>
    <w:p w14:paraId="2CE91EA5" w14:textId="77777777" w:rsidR="00C9303C" w:rsidRPr="00D671ED" w:rsidRDefault="00C9303C" w:rsidP="00C9303C">
      <w:pPr>
        <w:pStyle w:val="Bezriadkovania"/>
        <w:jc w:val="both"/>
        <w:rPr>
          <w:rFonts w:ascii="Arial" w:hAnsi="Arial" w:cs="Arial"/>
          <w:sz w:val="20"/>
          <w:szCs w:val="20"/>
        </w:rPr>
      </w:pPr>
    </w:p>
    <w:p w14:paraId="0649730A" w14:textId="77777777" w:rsidR="00666BAE" w:rsidRDefault="00C9303C" w:rsidP="00C9303C">
      <w:pPr>
        <w:pStyle w:val="Bezriadkovania"/>
        <w:ind w:left="2268" w:hanging="850"/>
        <w:jc w:val="both"/>
        <w:rPr>
          <w:rFonts w:ascii="Arial" w:hAnsi="Arial" w:cs="Arial"/>
          <w:sz w:val="20"/>
          <w:szCs w:val="20"/>
        </w:rPr>
      </w:pPr>
      <w:r>
        <w:rPr>
          <w:rFonts w:ascii="Arial" w:hAnsi="Arial" w:cs="Arial"/>
          <w:sz w:val="20"/>
          <w:szCs w:val="20"/>
        </w:rPr>
        <w:t>15.4.1.1</w:t>
      </w:r>
      <w:r>
        <w:rPr>
          <w:rFonts w:ascii="Arial" w:hAnsi="Arial" w:cs="Arial"/>
          <w:sz w:val="20"/>
          <w:szCs w:val="20"/>
        </w:rPr>
        <w:tab/>
      </w:r>
      <w:r w:rsidR="00666BAE" w:rsidRPr="00D671ED">
        <w:rPr>
          <w:rFonts w:ascii="Arial" w:hAnsi="Arial" w:cs="Arial"/>
          <w:sz w:val="20"/>
          <w:szCs w:val="20"/>
        </w:rPr>
        <w:t xml:space="preserve">Finančné prostriedky vo výške podľa bodu 15.2 časti A.1 Pokyny pre uchádzačov týchto SP musia byť zložené na účet verejného obstarávateľa určený pre zábezpeky vedenom v banke Všeobecná úverová banka, </w:t>
      </w:r>
      <w:proofErr w:type="spellStart"/>
      <w:r w:rsidR="00666BAE" w:rsidRPr="00D671ED">
        <w:rPr>
          <w:rFonts w:ascii="Arial" w:hAnsi="Arial" w:cs="Arial"/>
          <w:sz w:val="20"/>
          <w:szCs w:val="20"/>
        </w:rPr>
        <w:t>a.</w:t>
      </w:r>
      <w:r w:rsidR="00DE57D5">
        <w:rPr>
          <w:rFonts w:ascii="Arial" w:hAnsi="Arial" w:cs="Arial"/>
          <w:sz w:val="20"/>
          <w:szCs w:val="20"/>
        </w:rPr>
        <w:t>s</w:t>
      </w:r>
      <w:proofErr w:type="spellEnd"/>
      <w:r w:rsidR="00DE57D5">
        <w:rPr>
          <w:rFonts w:ascii="Arial" w:hAnsi="Arial" w:cs="Arial"/>
          <w:sz w:val="20"/>
          <w:szCs w:val="20"/>
        </w:rPr>
        <w:t>., na číslo účtu:</w:t>
      </w:r>
    </w:p>
    <w:p w14:paraId="4ACF0AF8" w14:textId="77777777" w:rsidR="00C9303C" w:rsidRPr="00D671ED" w:rsidRDefault="00C9303C" w:rsidP="0088518D">
      <w:pPr>
        <w:pStyle w:val="Bezriadkovania"/>
        <w:jc w:val="both"/>
        <w:rPr>
          <w:rFonts w:ascii="Arial" w:hAnsi="Arial" w:cs="Arial"/>
          <w:sz w:val="20"/>
          <w:szCs w:val="20"/>
        </w:rPr>
      </w:pPr>
    </w:p>
    <w:p w14:paraId="03E498C0" w14:textId="0E210D4D" w:rsidR="00666BAE" w:rsidRPr="00F15E38" w:rsidRDefault="00C9303C" w:rsidP="0088518D">
      <w:pPr>
        <w:pStyle w:val="Bezriadkovania"/>
        <w:ind w:left="2268"/>
        <w:jc w:val="both"/>
        <w:rPr>
          <w:rFonts w:ascii="Arial" w:hAnsi="Arial" w:cs="Arial"/>
          <w:b/>
          <w:sz w:val="20"/>
          <w:szCs w:val="20"/>
        </w:rPr>
      </w:pPr>
      <w:r>
        <w:rPr>
          <w:rFonts w:ascii="Arial" w:hAnsi="Arial" w:cs="Arial"/>
          <w:b/>
          <w:sz w:val="20"/>
          <w:szCs w:val="20"/>
        </w:rPr>
        <w:t>IBAN:</w:t>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sidR="00547E60" w:rsidRPr="00F15E38">
        <w:rPr>
          <w:rFonts w:ascii="Arial" w:hAnsi="Arial" w:cs="Arial"/>
          <w:b/>
          <w:sz w:val="20"/>
          <w:szCs w:val="20"/>
        </w:rPr>
        <w:t>SK13 8180 0000 0070 0069 4614</w:t>
      </w:r>
    </w:p>
    <w:p w14:paraId="73C4AA41" w14:textId="1A39230A" w:rsidR="00666BAE" w:rsidRPr="00547E60" w:rsidRDefault="00C9303C" w:rsidP="0088518D">
      <w:pPr>
        <w:pStyle w:val="Bezriadkovania"/>
        <w:ind w:left="2268"/>
        <w:jc w:val="both"/>
        <w:rPr>
          <w:rFonts w:ascii="Arial" w:hAnsi="Arial" w:cs="Arial"/>
          <w:b/>
          <w:color w:val="FF0000"/>
          <w:sz w:val="20"/>
          <w:szCs w:val="20"/>
        </w:rPr>
      </w:pPr>
      <w:r w:rsidRPr="00F15E38">
        <w:rPr>
          <w:rFonts w:ascii="Arial" w:hAnsi="Arial" w:cs="Arial"/>
          <w:b/>
          <w:sz w:val="20"/>
          <w:szCs w:val="20"/>
        </w:rPr>
        <w:t>SWIFT (BIC):</w:t>
      </w:r>
      <w:r w:rsidRPr="00F15E38">
        <w:rPr>
          <w:rFonts w:ascii="Arial" w:hAnsi="Arial" w:cs="Arial"/>
          <w:b/>
          <w:sz w:val="20"/>
          <w:szCs w:val="20"/>
        </w:rPr>
        <w:tab/>
      </w:r>
      <w:r w:rsidRPr="00F15E38">
        <w:rPr>
          <w:rFonts w:ascii="Arial" w:hAnsi="Arial" w:cs="Arial"/>
          <w:b/>
          <w:sz w:val="20"/>
          <w:szCs w:val="20"/>
        </w:rPr>
        <w:tab/>
      </w:r>
      <w:r w:rsidRPr="00F15E38">
        <w:rPr>
          <w:rFonts w:ascii="Arial" w:hAnsi="Arial" w:cs="Arial"/>
          <w:b/>
          <w:sz w:val="20"/>
          <w:szCs w:val="20"/>
        </w:rPr>
        <w:tab/>
      </w:r>
      <w:r w:rsidR="00547E60" w:rsidRPr="00F15E38">
        <w:rPr>
          <w:rFonts w:ascii="Arial" w:hAnsi="Arial" w:cs="Arial"/>
          <w:b/>
          <w:sz w:val="20"/>
          <w:szCs w:val="20"/>
        </w:rPr>
        <w:t>SPSRSKBA</w:t>
      </w:r>
    </w:p>
    <w:p w14:paraId="5AC47BC5" w14:textId="599E29DC" w:rsidR="00666BAE" w:rsidRPr="00C9303C" w:rsidRDefault="00C9303C" w:rsidP="0088518D">
      <w:pPr>
        <w:pStyle w:val="Bezriadkovania"/>
        <w:ind w:left="2268"/>
        <w:jc w:val="both"/>
        <w:rPr>
          <w:rFonts w:ascii="Arial" w:hAnsi="Arial" w:cs="Arial"/>
          <w:b/>
          <w:sz w:val="20"/>
          <w:szCs w:val="20"/>
        </w:rPr>
      </w:pPr>
      <w:r>
        <w:rPr>
          <w:rFonts w:ascii="Arial" w:hAnsi="Arial" w:cs="Arial"/>
          <w:b/>
          <w:sz w:val="20"/>
          <w:szCs w:val="20"/>
        </w:rPr>
        <w:t>variabilný symbol:</w:t>
      </w:r>
      <w:r>
        <w:rPr>
          <w:rFonts w:ascii="Arial" w:hAnsi="Arial" w:cs="Arial"/>
          <w:b/>
          <w:sz w:val="20"/>
          <w:szCs w:val="20"/>
        </w:rPr>
        <w:tab/>
      </w:r>
      <w:r w:rsidR="00F9473D" w:rsidRPr="00854121">
        <w:rPr>
          <w:rFonts w:ascii="Arial" w:hAnsi="Arial" w:cs="Arial"/>
          <w:b/>
          <w:sz w:val="20"/>
          <w:szCs w:val="20"/>
        </w:rPr>
        <w:t>1</w:t>
      </w:r>
      <w:r w:rsidR="00854121" w:rsidRPr="00854121">
        <w:rPr>
          <w:rFonts w:ascii="Arial" w:hAnsi="Arial" w:cs="Arial"/>
          <w:b/>
          <w:sz w:val="20"/>
          <w:szCs w:val="20"/>
        </w:rPr>
        <w:t>2</w:t>
      </w:r>
      <w:r w:rsidR="00D94712" w:rsidRPr="00854121">
        <w:rPr>
          <w:rFonts w:ascii="Arial" w:hAnsi="Arial" w:cs="Arial"/>
          <w:b/>
          <w:sz w:val="20"/>
          <w:szCs w:val="20"/>
        </w:rPr>
        <w:t>2</w:t>
      </w:r>
      <w:r w:rsidR="00854121" w:rsidRPr="00854121">
        <w:rPr>
          <w:rFonts w:ascii="Arial" w:hAnsi="Arial" w:cs="Arial"/>
          <w:b/>
          <w:sz w:val="20"/>
          <w:szCs w:val="20"/>
        </w:rPr>
        <w:t>4</w:t>
      </w:r>
      <w:r w:rsidR="00F9473D" w:rsidRPr="00854121">
        <w:rPr>
          <w:rFonts w:ascii="Arial" w:hAnsi="Arial" w:cs="Arial"/>
          <w:b/>
          <w:sz w:val="20"/>
          <w:szCs w:val="20"/>
        </w:rPr>
        <w:t>1</w:t>
      </w:r>
      <w:r w:rsidR="00D94712" w:rsidRPr="00854121">
        <w:rPr>
          <w:rFonts w:ascii="Arial" w:hAnsi="Arial" w:cs="Arial"/>
          <w:b/>
          <w:sz w:val="20"/>
          <w:szCs w:val="20"/>
        </w:rPr>
        <w:t>030</w:t>
      </w:r>
      <w:r w:rsidR="00854121" w:rsidRPr="00854121">
        <w:rPr>
          <w:rFonts w:ascii="Arial" w:hAnsi="Arial" w:cs="Arial"/>
          <w:b/>
          <w:sz w:val="20"/>
          <w:szCs w:val="20"/>
        </w:rPr>
        <w:t>2</w:t>
      </w:r>
    </w:p>
    <w:p w14:paraId="3ECD0DA8" w14:textId="77777777" w:rsidR="00C9303C" w:rsidRPr="00D671ED" w:rsidRDefault="00C9303C" w:rsidP="00D671ED">
      <w:pPr>
        <w:pStyle w:val="Bezriadkovania"/>
        <w:jc w:val="both"/>
        <w:rPr>
          <w:rFonts w:ascii="Arial" w:hAnsi="Arial" w:cs="Arial"/>
          <w:sz w:val="20"/>
          <w:szCs w:val="20"/>
        </w:rPr>
      </w:pPr>
    </w:p>
    <w:p w14:paraId="5B91BEBF" w14:textId="11A8ECD8" w:rsidR="00666BAE" w:rsidRPr="00D671ED" w:rsidRDefault="00C9303C" w:rsidP="00AA7156">
      <w:pPr>
        <w:pStyle w:val="Bezriadkovania"/>
        <w:spacing w:after="120"/>
        <w:ind w:left="2269" w:hanging="851"/>
        <w:jc w:val="both"/>
        <w:rPr>
          <w:rFonts w:ascii="Arial" w:hAnsi="Arial" w:cs="Arial"/>
          <w:sz w:val="20"/>
          <w:szCs w:val="20"/>
        </w:rPr>
      </w:pPr>
      <w:r>
        <w:rPr>
          <w:rFonts w:ascii="Arial" w:hAnsi="Arial" w:cs="Arial"/>
          <w:sz w:val="20"/>
          <w:szCs w:val="20"/>
        </w:rPr>
        <w:t>15.4.1.2</w:t>
      </w:r>
      <w:r>
        <w:rPr>
          <w:rFonts w:ascii="Arial" w:hAnsi="Arial" w:cs="Arial"/>
          <w:sz w:val="20"/>
          <w:szCs w:val="20"/>
        </w:rPr>
        <w:tab/>
      </w:r>
      <w:r w:rsidR="00FB3427" w:rsidRPr="00D671ED">
        <w:rPr>
          <w:rFonts w:ascii="Arial" w:hAnsi="Arial" w:cs="Arial"/>
          <w:sz w:val="20"/>
          <w:szCs w:val="20"/>
        </w:rPr>
        <w:t>Finančné prostriedky musia byť pripísané na úče</w:t>
      </w:r>
      <w:r w:rsidR="00FB3427">
        <w:rPr>
          <w:rFonts w:ascii="Arial" w:hAnsi="Arial" w:cs="Arial"/>
          <w:sz w:val="20"/>
          <w:szCs w:val="20"/>
        </w:rPr>
        <w:t>t</w:t>
      </w:r>
      <w:r w:rsidR="00FB3427" w:rsidRPr="00D671ED">
        <w:rPr>
          <w:rFonts w:ascii="Arial" w:hAnsi="Arial" w:cs="Arial"/>
          <w:sz w:val="20"/>
          <w:szCs w:val="20"/>
        </w:rPr>
        <w:t xml:space="preserve"> verejného obstarávateľa najneskôr v deň uplynutia lehoty na predkladanie ponúk podľa bodu 20.1 časti A.1 Pokyny pre uchádzačov týchto SP. Doba platnosti zábezpeky formou zloženia finančných prostriedkov na účet verejného obstarávateľa trvá až do uplynutia lehoty viazanosti ponúk</w:t>
      </w:r>
      <w:r w:rsidR="00666BAE" w:rsidRPr="00D671ED">
        <w:rPr>
          <w:rFonts w:ascii="Arial" w:hAnsi="Arial" w:cs="Arial"/>
          <w:sz w:val="20"/>
          <w:szCs w:val="20"/>
        </w:rPr>
        <w:t>.</w:t>
      </w:r>
    </w:p>
    <w:p w14:paraId="014F81A1" w14:textId="718FB713" w:rsidR="00666BAE" w:rsidRDefault="00C9303C" w:rsidP="00C9303C">
      <w:pPr>
        <w:pStyle w:val="Bezriadkovania"/>
        <w:ind w:left="2268" w:hanging="850"/>
        <w:jc w:val="both"/>
        <w:rPr>
          <w:rFonts w:ascii="Arial" w:hAnsi="Arial" w:cs="Arial"/>
          <w:sz w:val="20"/>
          <w:szCs w:val="20"/>
        </w:rPr>
      </w:pPr>
      <w:r>
        <w:rPr>
          <w:rFonts w:ascii="Arial" w:hAnsi="Arial" w:cs="Arial"/>
          <w:sz w:val="20"/>
          <w:szCs w:val="20"/>
        </w:rPr>
        <w:t>15.4.1.3</w:t>
      </w:r>
      <w:r>
        <w:rPr>
          <w:rFonts w:ascii="Arial" w:hAnsi="Arial" w:cs="Arial"/>
          <w:sz w:val="20"/>
          <w:szCs w:val="20"/>
        </w:rPr>
        <w:tab/>
      </w:r>
      <w:r w:rsidR="00FB3427" w:rsidRPr="00D671ED">
        <w:rPr>
          <w:rFonts w:ascii="Arial" w:hAnsi="Arial" w:cs="Arial"/>
          <w:sz w:val="20"/>
          <w:szCs w:val="20"/>
        </w:rPr>
        <w:t>Ak finančné prostriedky nebudú zložené na účte verejného obstarávateľa podľa bodov 15.4.1.1 a 15.4.1.2, bude ponuka uchádzača z verejn</w:t>
      </w:r>
      <w:r w:rsidR="00FB3427">
        <w:rPr>
          <w:rFonts w:ascii="Arial" w:hAnsi="Arial" w:cs="Arial"/>
          <w:sz w:val="20"/>
          <w:szCs w:val="20"/>
        </w:rPr>
        <w:t>ej</w:t>
      </w:r>
      <w:r w:rsidR="00FB3427" w:rsidRPr="00D671ED">
        <w:rPr>
          <w:rFonts w:ascii="Arial" w:hAnsi="Arial" w:cs="Arial"/>
          <w:sz w:val="20"/>
          <w:szCs w:val="20"/>
        </w:rPr>
        <w:t xml:space="preserve"> </w:t>
      </w:r>
      <w:r w:rsidR="00FB3427">
        <w:rPr>
          <w:rFonts w:ascii="Arial" w:hAnsi="Arial" w:cs="Arial"/>
          <w:sz w:val="20"/>
          <w:szCs w:val="20"/>
        </w:rPr>
        <w:t>súťaže</w:t>
      </w:r>
      <w:r w:rsidR="00FB3427" w:rsidRPr="00D671ED">
        <w:rPr>
          <w:rFonts w:ascii="Arial" w:hAnsi="Arial" w:cs="Arial"/>
          <w:sz w:val="20"/>
          <w:szCs w:val="20"/>
        </w:rPr>
        <w:t xml:space="preserve"> vylúčená. Verejný obstarávateľ odporúča, aby uchádzač doložil k svojej ponuke výpis z bankového účtu o vklade požadovanej čiastky na daný účet verejného obstarávateľa</w:t>
      </w:r>
      <w:r w:rsidR="00666BAE" w:rsidRPr="00D671ED">
        <w:rPr>
          <w:rFonts w:ascii="Arial" w:hAnsi="Arial" w:cs="Arial"/>
          <w:sz w:val="20"/>
          <w:szCs w:val="20"/>
        </w:rPr>
        <w:t>.</w:t>
      </w:r>
    </w:p>
    <w:p w14:paraId="622CA19A" w14:textId="77777777" w:rsidR="00C9303C" w:rsidRPr="00D671ED" w:rsidRDefault="00C9303C" w:rsidP="00C9303C">
      <w:pPr>
        <w:pStyle w:val="Bezriadkovania"/>
        <w:jc w:val="both"/>
        <w:rPr>
          <w:rFonts w:ascii="Arial" w:hAnsi="Arial" w:cs="Arial"/>
          <w:sz w:val="20"/>
          <w:szCs w:val="20"/>
        </w:rPr>
      </w:pPr>
    </w:p>
    <w:p w14:paraId="65407FEA" w14:textId="77777777" w:rsidR="00666BAE" w:rsidRDefault="00C9303C" w:rsidP="00C9303C">
      <w:pPr>
        <w:pStyle w:val="Bezriadkovania"/>
        <w:ind w:left="567"/>
        <w:jc w:val="both"/>
        <w:rPr>
          <w:rFonts w:ascii="Arial" w:hAnsi="Arial" w:cs="Arial"/>
          <w:sz w:val="20"/>
          <w:szCs w:val="20"/>
        </w:rPr>
      </w:pPr>
      <w:r>
        <w:rPr>
          <w:rFonts w:ascii="Arial" w:hAnsi="Arial" w:cs="Arial"/>
          <w:sz w:val="20"/>
          <w:szCs w:val="20"/>
        </w:rPr>
        <w:t>15.4.2</w:t>
      </w:r>
      <w:r>
        <w:rPr>
          <w:rFonts w:ascii="Arial" w:hAnsi="Arial" w:cs="Arial"/>
          <w:sz w:val="20"/>
          <w:szCs w:val="20"/>
        </w:rPr>
        <w:tab/>
      </w:r>
      <w:r w:rsidR="00666BAE" w:rsidRPr="00D671ED">
        <w:rPr>
          <w:rFonts w:ascii="Arial" w:hAnsi="Arial" w:cs="Arial"/>
          <w:sz w:val="20"/>
          <w:szCs w:val="20"/>
        </w:rPr>
        <w:tab/>
      </w:r>
      <w:r w:rsidR="00666BAE" w:rsidRPr="00D671ED">
        <w:rPr>
          <w:rFonts w:ascii="Arial" w:hAnsi="Arial" w:cs="Arial"/>
          <w:sz w:val="20"/>
          <w:szCs w:val="20"/>
          <w:u w:val="single"/>
        </w:rPr>
        <w:t>Poskytnutie bankovej záruky za uchádzača</w:t>
      </w:r>
      <w:r w:rsidR="00666BAE" w:rsidRPr="00D671ED">
        <w:rPr>
          <w:rFonts w:ascii="Arial" w:hAnsi="Arial" w:cs="Arial"/>
          <w:sz w:val="20"/>
          <w:szCs w:val="20"/>
        </w:rPr>
        <w:t>:</w:t>
      </w:r>
    </w:p>
    <w:p w14:paraId="767819AF" w14:textId="77777777" w:rsidR="00C9303C" w:rsidRPr="00D671ED" w:rsidRDefault="00C9303C" w:rsidP="00C9303C">
      <w:pPr>
        <w:pStyle w:val="Bezriadkovania"/>
        <w:jc w:val="both"/>
        <w:rPr>
          <w:rFonts w:ascii="Arial" w:hAnsi="Arial" w:cs="Arial"/>
          <w:sz w:val="20"/>
          <w:szCs w:val="20"/>
        </w:rPr>
      </w:pPr>
    </w:p>
    <w:p w14:paraId="787E3B11" w14:textId="77777777" w:rsidR="00C9303C" w:rsidRPr="00D671ED" w:rsidRDefault="00C9303C" w:rsidP="00AA7156">
      <w:pPr>
        <w:pStyle w:val="Bezriadkovania"/>
        <w:spacing w:after="120"/>
        <w:ind w:left="2269" w:hanging="851"/>
        <w:jc w:val="both"/>
        <w:rPr>
          <w:rFonts w:ascii="Arial" w:hAnsi="Arial" w:cs="Arial"/>
          <w:sz w:val="20"/>
          <w:szCs w:val="20"/>
        </w:rPr>
      </w:pPr>
      <w:r>
        <w:rPr>
          <w:rFonts w:ascii="Arial" w:hAnsi="Arial" w:cs="Arial"/>
          <w:sz w:val="20"/>
          <w:szCs w:val="20"/>
        </w:rPr>
        <w:t>15.4.2.1</w:t>
      </w:r>
      <w:r>
        <w:rPr>
          <w:rFonts w:ascii="Arial" w:hAnsi="Arial" w:cs="Arial"/>
          <w:sz w:val="20"/>
          <w:szCs w:val="20"/>
        </w:rPr>
        <w:tab/>
      </w:r>
      <w:r w:rsidR="00666BAE" w:rsidRPr="00D671ED">
        <w:rPr>
          <w:rFonts w:ascii="Arial" w:hAnsi="Arial" w:cs="Arial"/>
          <w:sz w:val="20"/>
          <w:szCs w:val="20"/>
        </w:rPr>
        <w:t>V prípade, že uchádzač použije možnosť poskytnutia bankovej záruky podľa bodu 15.3.2 časti A.1 Pokyny pre uchádzačov týchto SP, je povinný predložiť v ponuke predloženej prostredníctvom systému JOSEPHINE kópiu (</w:t>
      </w:r>
      <w:proofErr w:type="spellStart"/>
      <w:r w:rsidR="00666BAE" w:rsidRPr="00D671ED">
        <w:rPr>
          <w:rFonts w:ascii="Arial" w:hAnsi="Arial" w:cs="Arial"/>
          <w:sz w:val="20"/>
          <w:szCs w:val="20"/>
        </w:rPr>
        <w:t>scan</w:t>
      </w:r>
      <w:proofErr w:type="spellEnd"/>
      <w:r w:rsidR="00666BAE" w:rsidRPr="00D671ED">
        <w:rPr>
          <w:rFonts w:ascii="Arial" w:hAnsi="Arial" w:cs="Arial"/>
          <w:sz w:val="20"/>
          <w:szCs w:val="20"/>
        </w:rPr>
        <w:t xml:space="preserve"> originálu) bankovej záruky.</w:t>
      </w:r>
    </w:p>
    <w:p w14:paraId="1DACFBFB" w14:textId="77777777" w:rsidR="00C9303C" w:rsidRPr="00D671ED" w:rsidRDefault="00C9303C" w:rsidP="00A57D43">
      <w:pPr>
        <w:pStyle w:val="Bezriadkovania"/>
        <w:ind w:left="3402" w:hanging="1134"/>
        <w:jc w:val="both"/>
        <w:rPr>
          <w:rFonts w:ascii="Arial" w:eastAsia="Calibri" w:hAnsi="Arial" w:cs="Arial"/>
          <w:noProof/>
          <w:sz w:val="20"/>
          <w:szCs w:val="20"/>
          <w:lang w:eastAsia="sk-SK"/>
        </w:rPr>
      </w:pPr>
      <w:r>
        <w:rPr>
          <w:rFonts w:ascii="Arial" w:eastAsia="Calibri" w:hAnsi="Arial" w:cs="Arial"/>
          <w:noProof/>
          <w:sz w:val="20"/>
          <w:szCs w:val="20"/>
          <w:lang w:eastAsia="sk-SK"/>
        </w:rPr>
        <w:t>15.4.2.1.1</w:t>
      </w:r>
      <w:r>
        <w:rPr>
          <w:rFonts w:ascii="Arial" w:eastAsia="Calibri" w:hAnsi="Arial" w:cs="Arial"/>
          <w:noProof/>
          <w:sz w:val="20"/>
          <w:szCs w:val="20"/>
          <w:lang w:eastAsia="sk-SK"/>
        </w:rPr>
        <w:tab/>
      </w:r>
      <w:r w:rsidR="00666BAE" w:rsidRPr="00D671ED">
        <w:rPr>
          <w:rFonts w:ascii="Arial" w:eastAsia="Calibri" w:hAnsi="Arial" w:cs="Arial"/>
          <w:noProof/>
          <w:sz w:val="20"/>
          <w:szCs w:val="20"/>
          <w:lang w:eastAsia="sk-SK"/>
        </w:rPr>
        <w:t>Originál bankovej záruky vystavený bankou musí uchádzač doručiť verejnému obstarávateľovi v uzatvorenej obálke v lehote na predkladanie ponúk osobne alebo poštou na adresu verejného obstarávateľa:</w:t>
      </w:r>
    </w:p>
    <w:p w14:paraId="104B88F4" w14:textId="77777777" w:rsidR="00666BAE" w:rsidRPr="00C9303C" w:rsidRDefault="00666BAE" w:rsidP="00A57D43">
      <w:pPr>
        <w:pStyle w:val="Bezriadkovania"/>
        <w:spacing w:before="120"/>
        <w:ind w:left="3402"/>
        <w:jc w:val="both"/>
        <w:rPr>
          <w:rFonts w:ascii="Arial" w:hAnsi="Arial" w:cs="Arial"/>
          <w:b/>
          <w:sz w:val="20"/>
          <w:szCs w:val="20"/>
        </w:rPr>
      </w:pPr>
      <w:r w:rsidRPr="00C9303C">
        <w:rPr>
          <w:rFonts w:ascii="Arial" w:hAnsi="Arial" w:cs="Arial"/>
          <w:b/>
          <w:sz w:val="20"/>
          <w:szCs w:val="20"/>
        </w:rPr>
        <w:t xml:space="preserve">Národná diaľničná spoločnosť, </w:t>
      </w:r>
      <w:proofErr w:type="spellStart"/>
      <w:r w:rsidRPr="00C9303C">
        <w:rPr>
          <w:rFonts w:ascii="Arial" w:hAnsi="Arial" w:cs="Arial"/>
          <w:b/>
          <w:sz w:val="20"/>
          <w:szCs w:val="20"/>
        </w:rPr>
        <w:t>a.s</w:t>
      </w:r>
      <w:proofErr w:type="spellEnd"/>
      <w:r w:rsidRPr="00C9303C">
        <w:rPr>
          <w:rFonts w:ascii="Arial" w:hAnsi="Arial" w:cs="Arial"/>
          <w:b/>
          <w:sz w:val="20"/>
          <w:szCs w:val="20"/>
        </w:rPr>
        <w:t>.</w:t>
      </w:r>
    </w:p>
    <w:p w14:paraId="3CD1B808" w14:textId="77777777" w:rsidR="00666BAE" w:rsidRPr="00C9303C" w:rsidRDefault="00666BAE" w:rsidP="00C9303C">
      <w:pPr>
        <w:pStyle w:val="Bezriadkovania"/>
        <w:ind w:left="3402"/>
        <w:jc w:val="both"/>
        <w:rPr>
          <w:rFonts w:ascii="Arial" w:hAnsi="Arial" w:cs="Arial"/>
          <w:b/>
          <w:sz w:val="20"/>
          <w:szCs w:val="20"/>
        </w:rPr>
      </w:pPr>
      <w:r w:rsidRPr="00C9303C">
        <w:rPr>
          <w:rFonts w:ascii="Arial" w:hAnsi="Arial" w:cs="Arial"/>
          <w:b/>
          <w:sz w:val="20"/>
          <w:szCs w:val="20"/>
        </w:rPr>
        <w:t>Dúbravská cesta 14</w:t>
      </w:r>
    </w:p>
    <w:p w14:paraId="548DD802" w14:textId="77777777" w:rsidR="00666BAE" w:rsidRPr="00C9303C" w:rsidRDefault="00D41B45" w:rsidP="00C9303C">
      <w:pPr>
        <w:pStyle w:val="Bezriadkovania"/>
        <w:ind w:left="3402"/>
        <w:jc w:val="both"/>
        <w:rPr>
          <w:rFonts w:ascii="Arial" w:hAnsi="Arial" w:cs="Arial"/>
          <w:b/>
          <w:sz w:val="20"/>
          <w:szCs w:val="20"/>
        </w:rPr>
      </w:pPr>
      <w:r>
        <w:rPr>
          <w:rFonts w:ascii="Arial" w:hAnsi="Arial" w:cs="Arial"/>
          <w:b/>
          <w:sz w:val="20"/>
          <w:szCs w:val="20"/>
        </w:rPr>
        <w:t>841 04 Bratislava</w:t>
      </w:r>
    </w:p>
    <w:p w14:paraId="60A49B0B" w14:textId="77777777" w:rsidR="00C9303C" w:rsidRPr="00267C1A" w:rsidRDefault="00666BAE" w:rsidP="00A57D43">
      <w:pPr>
        <w:pStyle w:val="Bezriadkovania"/>
        <w:spacing w:before="120" w:after="120"/>
        <w:ind w:left="3402" w:firstLine="6"/>
        <w:jc w:val="both"/>
        <w:rPr>
          <w:rFonts w:ascii="Arial" w:hAnsi="Arial" w:cs="Arial"/>
          <w:sz w:val="20"/>
          <w:szCs w:val="20"/>
        </w:rPr>
      </w:pPr>
      <w:r w:rsidRPr="00267C1A">
        <w:rPr>
          <w:rFonts w:ascii="Arial" w:hAnsi="Arial" w:cs="Arial"/>
          <w:sz w:val="20"/>
          <w:szCs w:val="20"/>
        </w:rPr>
        <w:t xml:space="preserve">Kontaktné miesto: prízemie - podateľňa v čase: pondelok až piatok </w:t>
      </w:r>
      <w:r w:rsidR="00385B8E" w:rsidRPr="00267C1A">
        <w:rPr>
          <w:rFonts w:ascii="Arial" w:hAnsi="Arial" w:cs="Arial"/>
          <w:sz w:val="20"/>
          <w:szCs w:val="20"/>
        </w:rPr>
        <w:t xml:space="preserve">od </w:t>
      </w:r>
      <w:r w:rsidRPr="00267C1A">
        <w:rPr>
          <w:rFonts w:ascii="Arial" w:hAnsi="Arial" w:cs="Arial"/>
          <w:sz w:val="20"/>
          <w:szCs w:val="20"/>
        </w:rPr>
        <w:t>8:00</w:t>
      </w:r>
      <w:r w:rsidR="00385B8E" w:rsidRPr="00267C1A">
        <w:rPr>
          <w:rFonts w:ascii="Arial" w:hAnsi="Arial" w:cs="Arial"/>
          <w:sz w:val="20"/>
          <w:szCs w:val="20"/>
        </w:rPr>
        <w:t xml:space="preserve"> hod. do </w:t>
      </w:r>
      <w:r w:rsidR="00EE6E61">
        <w:rPr>
          <w:rFonts w:ascii="Arial" w:hAnsi="Arial" w:cs="Arial"/>
          <w:sz w:val="20"/>
          <w:szCs w:val="20"/>
        </w:rPr>
        <w:t>15:0</w:t>
      </w:r>
      <w:r w:rsidRPr="00267C1A">
        <w:rPr>
          <w:rFonts w:ascii="Arial" w:hAnsi="Arial" w:cs="Arial"/>
          <w:sz w:val="20"/>
          <w:szCs w:val="20"/>
        </w:rPr>
        <w:t>0 hod.</w:t>
      </w:r>
    </w:p>
    <w:p w14:paraId="25DCD86E" w14:textId="5F2D3FA9" w:rsidR="00267C1A" w:rsidRPr="00AA7156" w:rsidRDefault="00666BAE" w:rsidP="00AA7156">
      <w:pPr>
        <w:pStyle w:val="Bezriadkovania"/>
        <w:spacing w:after="120"/>
        <w:ind w:left="3402" w:hanging="1134"/>
        <w:jc w:val="both"/>
        <w:rPr>
          <w:rFonts w:ascii="Arial" w:hAnsi="Arial" w:cs="Arial"/>
          <w:sz w:val="20"/>
          <w:szCs w:val="20"/>
        </w:rPr>
      </w:pPr>
      <w:r w:rsidRPr="00267C1A">
        <w:rPr>
          <w:rFonts w:ascii="Arial" w:eastAsia="Calibri" w:hAnsi="Arial" w:cs="Arial"/>
          <w:noProof/>
          <w:sz w:val="20"/>
          <w:szCs w:val="20"/>
          <w:lang w:eastAsia="sk-SK"/>
        </w:rPr>
        <w:lastRenderedPageBreak/>
        <w:t>15.4.2.1.2</w:t>
      </w:r>
      <w:r w:rsidR="00267C1A">
        <w:rPr>
          <w:rFonts w:ascii="Arial" w:eastAsia="Calibri" w:hAnsi="Arial" w:cs="Arial"/>
          <w:noProof/>
          <w:sz w:val="20"/>
          <w:szCs w:val="20"/>
          <w:lang w:eastAsia="sk-SK"/>
        </w:rPr>
        <w:tab/>
      </w:r>
      <w:r w:rsidRPr="00267C1A">
        <w:rPr>
          <w:rFonts w:ascii="Arial" w:eastAsia="Calibri" w:hAnsi="Arial" w:cs="Arial"/>
          <w:noProof/>
          <w:sz w:val="20"/>
          <w:szCs w:val="20"/>
          <w:lang w:eastAsia="sk-SK"/>
        </w:rPr>
        <w:t xml:space="preserve">Obálku s originálom bankovej záruky uchádzač označí </w:t>
      </w:r>
      <w:r w:rsidRPr="00267C1A">
        <w:rPr>
          <w:rFonts w:ascii="Arial" w:eastAsia="Calibri" w:hAnsi="Arial" w:cs="Arial"/>
          <w:b/>
          <w:noProof/>
          <w:sz w:val="20"/>
          <w:szCs w:val="20"/>
        </w:rPr>
        <w:t>„Ve</w:t>
      </w:r>
      <w:r w:rsidRPr="00267C1A">
        <w:rPr>
          <w:rFonts w:ascii="Arial" w:eastAsia="Calibri" w:hAnsi="Arial" w:cs="Arial"/>
          <w:b/>
          <w:noProof/>
          <w:sz w:val="20"/>
          <w:szCs w:val="20"/>
          <w:lang w:eastAsia="sk-SK"/>
        </w:rPr>
        <w:t>rejná súťaž – neotvárať</w:t>
      </w:r>
      <w:r w:rsidRPr="00267C1A">
        <w:rPr>
          <w:rFonts w:ascii="Arial" w:eastAsia="Calibri" w:hAnsi="Arial" w:cs="Arial"/>
          <w:b/>
          <w:noProof/>
          <w:sz w:val="20"/>
          <w:szCs w:val="20"/>
        </w:rPr>
        <w:t>“</w:t>
      </w:r>
      <w:r w:rsidRPr="00267C1A">
        <w:rPr>
          <w:rFonts w:ascii="Arial" w:eastAsia="Calibri" w:hAnsi="Arial" w:cs="Arial"/>
          <w:noProof/>
          <w:sz w:val="20"/>
          <w:szCs w:val="20"/>
          <w:lang w:eastAsia="sk-SK"/>
        </w:rPr>
        <w:t xml:space="preserve"> a doplní heslom:</w:t>
      </w:r>
      <w:r w:rsidRPr="00267C1A">
        <w:rPr>
          <w:rFonts w:ascii="Arial" w:eastAsia="Calibri" w:hAnsi="Arial" w:cs="Arial"/>
          <w:noProof/>
          <w:sz w:val="20"/>
          <w:szCs w:val="20"/>
        </w:rPr>
        <w:t xml:space="preserve"> </w:t>
      </w:r>
      <w:r w:rsidRPr="00267C1A">
        <w:rPr>
          <w:rFonts w:ascii="Arial" w:eastAsia="Calibri" w:hAnsi="Arial" w:cs="Arial"/>
          <w:b/>
          <w:noProof/>
          <w:sz w:val="20"/>
          <w:szCs w:val="20"/>
        </w:rPr>
        <w:t>„</w:t>
      </w:r>
      <w:r w:rsidR="000A1AD6">
        <w:rPr>
          <w:rFonts w:ascii="Arial" w:hAnsi="Arial" w:cs="Arial"/>
          <w:b/>
          <w:sz w:val="20"/>
          <w:szCs w:val="20"/>
        </w:rPr>
        <w:t>Banková záruka –</w:t>
      </w:r>
      <w:r w:rsidR="00ED7D72" w:rsidRPr="00ED7D72">
        <w:rPr>
          <w:rFonts w:cs="Arial"/>
        </w:rPr>
        <w:t xml:space="preserve"> </w:t>
      </w:r>
      <w:r w:rsidR="00ED7D72" w:rsidRPr="00ED7D72">
        <w:rPr>
          <w:rFonts w:ascii="Arial" w:hAnsi="Arial" w:cs="Arial"/>
          <w:b/>
          <w:sz w:val="20"/>
          <w:szCs w:val="20"/>
        </w:rPr>
        <w:t xml:space="preserve">Obnova </w:t>
      </w:r>
      <w:proofErr w:type="spellStart"/>
      <w:r w:rsidR="00ED7D72" w:rsidRPr="00ED7D72">
        <w:rPr>
          <w:rFonts w:ascii="Arial" w:hAnsi="Arial" w:cs="Arial"/>
          <w:b/>
          <w:sz w:val="20"/>
          <w:szCs w:val="20"/>
        </w:rPr>
        <w:t>obrusnej</w:t>
      </w:r>
      <w:proofErr w:type="spellEnd"/>
      <w:r w:rsidR="00ED7D72" w:rsidRPr="00ED7D72">
        <w:rPr>
          <w:rFonts w:ascii="Arial" w:hAnsi="Arial" w:cs="Arial"/>
          <w:b/>
          <w:sz w:val="20"/>
          <w:szCs w:val="20"/>
        </w:rPr>
        <w:t xml:space="preserve"> a ložnej vrstvy na vozovke D1</w:t>
      </w:r>
      <w:r w:rsidRPr="00263B34">
        <w:rPr>
          <w:rFonts w:ascii="Arial" w:hAnsi="Arial" w:cs="Arial"/>
          <w:b/>
          <w:sz w:val="20"/>
          <w:szCs w:val="20"/>
        </w:rPr>
        <w:t>“</w:t>
      </w:r>
      <w:r w:rsidRPr="00263B34">
        <w:rPr>
          <w:rFonts w:ascii="Arial" w:hAnsi="Arial" w:cs="Arial"/>
          <w:sz w:val="20"/>
          <w:szCs w:val="20"/>
        </w:rPr>
        <w:t>.</w:t>
      </w:r>
    </w:p>
    <w:p w14:paraId="2467A8DD" w14:textId="77777777" w:rsidR="00666BAE" w:rsidRPr="00267C1A" w:rsidRDefault="00267C1A" w:rsidP="00AA7156">
      <w:pPr>
        <w:pStyle w:val="Bezriadkovania"/>
        <w:spacing w:after="120"/>
        <w:ind w:left="2269" w:hanging="851"/>
        <w:jc w:val="both"/>
        <w:rPr>
          <w:rFonts w:ascii="Arial" w:hAnsi="Arial" w:cs="Arial"/>
          <w:sz w:val="20"/>
          <w:szCs w:val="20"/>
        </w:rPr>
      </w:pPr>
      <w:r>
        <w:rPr>
          <w:rFonts w:ascii="Arial" w:hAnsi="Arial" w:cs="Arial"/>
          <w:sz w:val="20"/>
          <w:szCs w:val="20"/>
        </w:rPr>
        <w:t>15.4.2.2</w:t>
      </w:r>
      <w:r>
        <w:rPr>
          <w:rFonts w:ascii="Arial" w:hAnsi="Arial" w:cs="Arial"/>
          <w:sz w:val="20"/>
          <w:szCs w:val="20"/>
        </w:rPr>
        <w:tab/>
      </w:r>
      <w:r w:rsidR="00666BAE" w:rsidRPr="00267C1A">
        <w:rPr>
          <w:rFonts w:ascii="Arial" w:hAnsi="Arial" w:cs="Arial"/>
          <w:sz w:val="20"/>
          <w:szCs w:val="20"/>
        </w:rPr>
        <w:t>Ak záručná listina nebude súčasťou ponuky podľa bodu 15.4.2.1,</w:t>
      </w:r>
      <w:r w:rsidR="002425E9" w:rsidRPr="00267C1A">
        <w:rPr>
          <w:rFonts w:ascii="Arial" w:hAnsi="Arial" w:cs="Arial"/>
          <w:sz w:val="20"/>
          <w:szCs w:val="20"/>
        </w:rPr>
        <w:t xml:space="preserve"> bude </w:t>
      </w:r>
      <w:r w:rsidR="00372475">
        <w:rPr>
          <w:rFonts w:ascii="Arial" w:hAnsi="Arial" w:cs="Arial"/>
          <w:sz w:val="20"/>
          <w:szCs w:val="20"/>
        </w:rPr>
        <w:t xml:space="preserve">ponuka </w:t>
      </w:r>
      <w:r w:rsidR="002425E9" w:rsidRPr="00267C1A">
        <w:rPr>
          <w:rFonts w:ascii="Arial" w:hAnsi="Arial" w:cs="Arial"/>
          <w:sz w:val="20"/>
          <w:szCs w:val="20"/>
        </w:rPr>
        <w:t>uchádzač</w:t>
      </w:r>
      <w:r w:rsidR="00372475">
        <w:rPr>
          <w:rFonts w:ascii="Arial" w:hAnsi="Arial" w:cs="Arial"/>
          <w:sz w:val="20"/>
          <w:szCs w:val="20"/>
        </w:rPr>
        <w:t>a</w:t>
      </w:r>
      <w:r w:rsidR="002425E9" w:rsidRPr="00267C1A">
        <w:rPr>
          <w:rFonts w:ascii="Arial" w:hAnsi="Arial" w:cs="Arial"/>
          <w:sz w:val="20"/>
          <w:szCs w:val="20"/>
        </w:rPr>
        <w:t xml:space="preserve"> z</w:t>
      </w:r>
      <w:r w:rsidR="00B06245">
        <w:rPr>
          <w:rFonts w:ascii="Arial" w:hAnsi="Arial" w:cs="Arial"/>
          <w:sz w:val="20"/>
          <w:szCs w:val="20"/>
        </w:rPr>
        <w:t> </w:t>
      </w:r>
      <w:r w:rsidR="002425E9" w:rsidRPr="00267C1A">
        <w:rPr>
          <w:rFonts w:ascii="Arial" w:hAnsi="Arial" w:cs="Arial"/>
          <w:sz w:val="20"/>
          <w:szCs w:val="20"/>
        </w:rPr>
        <w:t>verejn</w:t>
      </w:r>
      <w:r w:rsidR="00B06245">
        <w:rPr>
          <w:rFonts w:ascii="Arial" w:hAnsi="Arial" w:cs="Arial"/>
          <w:sz w:val="20"/>
          <w:szCs w:val="20"/>
        </w:rPr>
        <w:t>ej súťaž</w:t>
      </w:r>
      <w:r w:rsidR="00372475">
        <w:rPr>
          <w:rFonts w:ascii="Arial" w:hAnsi="Arial" w:cs="Arial"/>
          <w:sz w:val="20"/>
          <w:szCs w:val="20"/>
        </w:rPr>
        <w:t>e</w:t>
      </w:r>
      <w:r w:rsidR="00B06245">
        <w:rPr>
          <w:rFonts w:ascii="Arial" w:hAnsi="Arial" w:cs="Arial"/>
          <w:sz w:val="20"/>
          <w:szCs w:val="20"/>
        </w:rPr>
        <w:t xml:space="preserve"> </w:t>
      </w:r>
      <w:r w:rsidR="005D76A3">
        <w:rPr>
          <w:rFonts w:ascii="Arial" w:hAnsi="Arial" w:cs="Arial"/>
          <w:sz w:val="20"/>
          <w:szCs w:val="20"/>
        </w:rPr>
        <w:t>vylúčen</w:t>
      </w:r>
      <w:r w:rsidR="00372475">
        <w:rPr>
          <w:rFonts w:ascii="Arial" w:hAnsi="Arial" w:cs="Arial"/>
          <w:sz w:val="20"/>
          <w:szCs w:val="20"/>
        </w:rPr>
        <w:t>á</w:t>
      </w:r>
      <w:r w:rsidR="005D76A3">
        <w:rPr>
          <w:rFonts w:ascii="Arial" w:hAnsi="Arial" w:cs="Arial"/>
          <w:sz w:val="20"/>
          <w:szCs w:val="20"/>
        </w:rPr>
        <w:t>.</w:t>
      </w:r>
    </w:p>
    <w:p w14:paraId="37C5E2E7" w14:textId="77777777" w:rsidR="00666BAE" w:rsidRDefault="00C9303C" w:rsidP="00267C1A">
      <w:pPr>
        <w:pStyle w:val="Bezriadkovania"/>
        <w:ind w:left="2268" w:hanging="850"/>
        <w:jc w:val="both"/>
        <w:rPr>
          <w:rFonts w:ascii="Arial" w:hAnsi="Arial" w:cs="Arial"/>
          <w:sz w:val="20"/>
          <w:szCs w:val="20"/>
        </w:rPr>
      </w:pPr>
      <w:r w:rsidRPr="00267C1A">
        <w:rPr>
          <w:rFonts w:ascii="Arial" w:hAnsi="Arial" w:cs="Arial"/>
          <w:sz w:val="20"/>
          <w:szCs w:val="20"/>
        </w:rPr>
        <w:t>15.4.2.3</w:t>
      </w:r>
      <w:r w:rsidR="00267C1A">
        <w:rPr>
          <w:rFonts w:ascii="Arial" w:hAnsi="Arial" w:cs="Arial"/>
          <w:sz w:val="20"/>
          <w:szCs w:val="20"/>
        </w:rPr>
        <w:tab/>
      </w:r>
      <w:r w:rsidR="00666BAE" w:rsidRPr="00267C1A">
        <w:rPr>
          <w:rFonts w:ascii="Arial" w:hAnsi="Arial" w:cs="Arial"/>
          <w:sz w:val="20"/>
          <w:szCs w:val="20"/>
        </w:rPr>
        <w:t>V záručnej listine musí banka písomne vyhlásiť, že uspokojí verejného obstarávateľa (veriteľa) za uchádzača do výšky finančných prostriedkov, ktoré veriteľ požaduje ako zábezpeku viazanosti ponuky uchádzača.</w:t>
      </w:r>
    </w:p>
    <w:p w14:paraId="3D9E8FBC" w14:textId="77777777" w:rsidR="00B24767" w:rsidRPr="00F31D42" w:rsidRDefault="00B24767" w:rsidP="00A57D43">
      <w:pPr>
        <w:pStyle w:val="Zkladntext2"/>
        <w:tabs>
          <w:tab w:val="left" w:pos="2835"/>
        </w:tabs>
        <w:spacing w:before="120" w:after="0" w:line="240" w:lineRule="auto"/>
        <w:ind w:firstLine="1418"/>
        <w:jc w:val="both"/>
        <w:rPr>
          <w:rFonts w:ascii="Arial" w:hAnsi="Arial" w:cs="Arial"/>
          <w:sz w:val="20"/>
          <w:szCs w:val="20"/>
        </w:rPr>
      </w:pPr>
      <w:r>
        <w:rPr>
          <w:rFonts w:ascii="Arial" w:hAnsi="Arial" w:cs="Arial"/>
          <w:sz w:val="20"/>
          <w:szCs w:val="20"/>
        </w:rPr>
        <w:t xml:space="preserve">15.4.2.4  </w:t>
      </w:r>
      <w:r w:rsidRPr="00F31D42">
        <w:rPr>
          <w:rFonts w:ascii="Arial" w:hAnsi="Arial" w:cs="Arial"/>
          <w:sz w:val="20"/>
          <w:szCs w:val="20"/>
        </w:rPr>
        <w:t>Verejný obstarávateľ akceptuje predloženie bankovej záruky v podobe</w:t>
      </w:r>
    </w:p>
    <w:p w14:paraId="06FCF4A5" w14:textId="77777777" w:rsidR="00B24767" w:rsidRPr="00F31D42" w:rsidRDefault="00B24767" w:rsidP="00A57D43">
      <w:pPr>
        <w:pStyle w:val="Zkladntext2"/>
        <w:spacing w:after="0" w:line="240" w:lineRule="auto"/>
        <w:ind w:left="2268"/>
        <w:jc w:val="both"/>
        <w:rPr>
          <w:rFonts w:ascii="Arial" w:hAnsi="Arial" w:cs="Arial"/>
          <w:sz w:val="20"/>
          <w:szCs w:val="20"/>
        </w:rPr>
      </w:pPr>
      <w:r w:rsidRPr="00F31D42">
        <w:rPr>
          <w:rFonts w:ascii="Arial" w:hAnsi="Arial" w:cs="Arial"/>
          <w:sz w:val="20"/>
          <w:szCs w:val="20"/>
        </w:rPr>
        <w:t>elektronického dokumentu, ktor</w:t>
      </w:r>
      <w:r>
        <w:rPr>
          <w:rFonts w:ascii="Arial" w:hAnsi="Arial" w:cs="Arial"/>
          <w:sz w:val="20"/>
          <w:szCs w:val="20"/>
        </w:rPr>
        <w:t xml:space="preserve">ý bude podpísaný kvalifikovaným </w:t>
      </w:r>
      <w:r w:rsidRPr="00F31D42">
        <w:rPr>
          <w:rFonts w:ascii="Arial" w:hAnsi="Arial" w:cs="Arial"/>
          <w:sz w:val="20"/>
          <w:szCs w:val="20"/>
        </w:rPr>
        <w:t>elektronickým podpisom banky, resp. osobou/osobami oprávnenou/-ými za banku takýto dokument podpisovať.</w:t>
      </w:r>
    </w:p>
    <w:p w14:paraId="31420D26" w14:textId="77777777" w:rsidR="00267C1A" w:rsidRPr="00267C1A" w:rsidRDefault="00267C1A" w:rsidP="00267C1A">
      <w:pPr>
        <w:pStyle w:val="Bezriadkovania"/>
        <w:jc w:val="both"/>
        <w:rPr>
          <w:rFonts w:ascii="Arial" w:hAnsi="Arial" w:cs="Arial"/>
          <w:sz w:val="20"/>
          <w:szCs w:val="20"/>
        </w:rPr>
      </w:pPr>
    </w:p>
    <w:p w14:paraId="4DFF2EEA" w14:textId="77777777" w:rsidR="00666BAE" w:rsidRDefault="00267C1A" w:rsidP="00267C1A">
      <w:pPr>
        <w:pStyle w:val="Bezriadkovania"/>
        <w:ind w:firstLine="567"/>
        <w:jc w:val="both"/>
        <w:rPr>
          <w:rFonts w:ascii="Arial" w:hAnsi="Arial" w:cs="Arial"/>
          <w:sz w:val="20"/>
          <w:szCs w:val="20"/>
          <w:u w:val="single"/>
        </w:rPr>
      </w:pPr>
      <w:r w:rsidRPr="00267C1A">
        <w:rPr>
          <w:rFonts w:ascii="Arial" w:hAnsi="Arial" w:cs="Arial"/>
          <w:sz w:val="20"/>
          <w:szCs w:val="20"/>
        </w:rPr>
        <w:t>15.4.3</w:t>
      </w:r>
      <w:r w:rsidRPr="00267C1A">
        <w:rPr>
          <w:rFonts w:ascii="Arial" w:hAnsi="Arial" w:cs="Arial"/>
          <w:sz w:val="20"/>
          <w:szCs w:val="20"/>
        </w:rPr>
        <w:tab/>
      </w:r>
      <w:r w:rsidRPr="00267C1A">
        <w:rPr>
          <w:rFonts w:ascii="Arial" w:hAnsi="Arial" w:cs="Arial"/>
          <w:sz w:val="20"/>
          <w:szCs w:val="20"/>
        </w:rPr>
        <w:tab/>
      </w:r>
      <w:r w:rsidR="00666BAE" w:rsidRPr="00267C1A">
        <w:rPr>
          <w:rFonts w:ascii="Arial" w:hAnsi="Arial" w:cs="Arial"/>
          <w:sz w:val="20"/>
          <w:szCs w:val="20"/>
          <w:u w:val="single"/>
        </w:rPr>
        <w:t>Poskytnutie poistenia záruky za uchádzača</w:t>
      </w:r>
    </w:p>
    <w:p w14:paraId="51B7A51E" w14:textId="77777777" w:rsidR="00267C1A" w:rsidRPr="00267C1A" w:rsidRDefault="00267C1A" w:rsidP="00267C1A">
      <w:pPr>
        <w:pStyle w:val="Bezriadkovania"/>
        <w:jc w:val="both"/>
        <w:rPr>
          <w:rFonts w:ascii="Arial" w:hAnsi="Arial" w:cs="Arial"/>
          <w:sz w:val="20"/>
          <w:szCs w:val="20"/>
          <w:u w:val="single"/>
        </w:rPr>
      </w:pPr>
    </w:p>
    <w:p w14:paraId="0D464F23" w14:textId="77777777" w:rsidR="00666BAE" w:rsidRDefault="00267C1A" w:rsidP="00267C1A">
      <w:pPr>
        <w:pStyle w:val="Bezriadkovania"/>
        <w:ind w:left="2268" w:hanging="850"/>
        <w:jc w:val="both"/>
        <w:rPr>
          <w:rFonts w:ascii="Arial" w:hAnsi="Arial" w:cs="Arial"/>
          <w:sz w:val="20"/>
          <w:szCs w:val="20"/>
        </w:rPr>
      </w:pPr>
      <w:r>
        <w:rPr>
          <w:rFonts w:ascii="Arial" w:hAnsi="Arial" w:cs="Arial"/>
          <w:sz w:val="20"/>
          <w:szCs w:val="20"/>
        </w:rPr>
        <w:t>15.4.3.1</w:t>
      </w:r>
      <w:r>
        <w:rPr>
          <w:rFonts w:ascii="Arial" w:hAnsi="Arial" w:cs="Arial"/>
          <w:sz w:val="20"/>
          <w:szCs w:val="20"/>
        </w:rPr>
        <w:tab/>
      </w:r>
      <w:r w:rsidR="00666BAE" w:rsidRPr="00267C1A">
        <w:rPr>
          <w:rFonts w:ascii="Arial" w:hAnsi="Arial" w:cs="Arial"/>
          <w:sz w:val="20"/>
          <w:szCs w:val="20"/>
        </w:rPr>
        <w:t xml:space="preserve">V prípade, že uchádzač použije možnosť poskytnutia poistenia záruky podľa bodu 15.3.3 časti A.1 </w:t>
      </w:r>
      <w:r w:rsidR="002425E9" w:rsidRPr="00267C1A">
        <w:rPr>
          <w:rFonts w:ascii="Arial" w:hAnsi="Arial" w:cs="Arial"/>
          <w:sz w:val="20"/>
          <w:szCs w:val="20"/>
        </w:rPr>
        <w:t xml:space="preserve">Pokyny pre uchádzačov týchto SP, </w:t>
      </w:r>
      <w:r w:rsidR="00666BAE" w:rsidRPr="00267C1A">
        <w:rPr>
          <w:rFonts w:ascii="Arial" w:hAnsi="Arial" w:cs="Arial"/>
          <w:sz w:val="20"/>
          <w:szCs w:val="20"/>
        </w:rPr>
        <w:t>je povinný predložiť v ponuke predloženej prostredníctvom systému JOSEPHINE kópiu (</w:t>
      </w:r>
      <w:proofErr w:type="spellStart"/>
      <w:r w:rsidR="00666BAE" w:rsidRPr="00267C1A">
        <w:rPr>
          <w:rFonts w:ascii="Arial" w:hAnsi="Arial" w:cs="Arial"/>
          <w:sz w:val="20"/>
          <w:szCs w:val="20"/>
        </w:rPr>
        <w:t>scan</w:t>
      </w:r>
      <w:proofErr w:type="spellEnd"/>
      <w:r w:rsidR="00666BAE" w:rsidRPr="00267C1A">
        <w:rPr>
          <w:rFonts w:ascii="Arial" w:hAnsi="Arial" w:cs="Arial"/>
          <w:sz w:val="20"/>
          <w:szCs w:val="20"/>
        </w:rPr>
        <w:t xml:space="preserve"> originálu) poistenia záruky.</w:t>
      </w:r>
    </w:p>
    <w:p w14:paraId="5D56A005" w14:textId="77777777" w:rsidR="00267C1A" w:rsidRPr="00267C1A" w:rsidRDefault="00267C1A" w:rsidP="00267C1A">
      <w:pPr>
        <w:pStyle w:val="Bezriadkovania"/>
        <w:jc w:val="both"/>
        <w:rPr>
          <w:rFonts w:ascii="Arial" w:hAnsi="Arial" w:cs="Arial"/>
          <w:sz w:val="20"/>
          <w:szCs w:val="20"/>
        </w:rPr>
      </w:pPr>
    </w:p>
    <w:p w14:paraId="5F45C365" w14:textId="77777777" w:rsidR="00666BAE" w:rsidRPr="00267C1A" w:rsidRDefault="00666BAE" w:rsidP="008D0ADE">
      <w:pPr>
        <w:pStyle w:val="Bezriadkovania"/>
        <w:spacing w:after="120"/>
        <w:ind w:left="3402" w:hanging="1134"/>
        <w:jc w:val="both"/>
        <w:rPr>
          <w:rFonts w:ascii="Arial" w:eastAsia="Calibri" w:hAnsi="Arial" w:cs="Arial"/>
          <w:noProof/>
          <w:sz w:val="20"/>
          <w:szCs w:val="20"/>
          <w:lang w:eastAsia="sk-SK"/>
        </w:rPr>
      </w:pPr>
      <w:r w:rsidRPr="00267C1A">
        <w:rPr>
          <w:rFonts w:ascii="Arial" w:hAnsi="Arial" w:cs="Arial"/>
          <w:sz w:val="20"/>
          <w:szCs w:val="20"/>
        </w:rPr>
        <w:t>15</w:t>
      </w:r>
      <w:r w:rsidRPr="00267C1A">
        <w:rPr>
          <w:rFonts w:ascii="Arial" w:eastAsia="Calibri" w:hAnsi="Arial" w:cs="Arial"/>
          <w:noProof/>
          <w:sz w:val="20"/>
          <w:szCs w:val="20"/>
          <w:lang w:eastAsia="sk-SK"/>
        </w:rPr>
        <w:t>.4.3.</w:t>
      </w:r>
      <w:r w:rsidRPr="00267C1A">
        <w:rPr>
          <w:rFonts w:ascii="Arial" w:hAnsi="Arial" w:cs="Arial"/>
          <w:sz w:val="20"/>
          <w:szCs w:val="20"/>
        </w:rPr>
        <w:t>1.1</w:t>
      </w:r>
      <w:r w:rsidR="00267C1A">
        <w:rPr>
          <w:rFonts w:ascii="Arial" w:hAnsi="Arial" w:cs="Arial"/>
          <w:sz w:val="20"/>
          <w:szCs w:val="20"/>
        </w:rPr>
        <w:tab/>
      </w:r>
      <w:r w:rsidRPr="00267C1A">
        <w:rPr>
          <w:rFonts w:ascii="Arial" w:eastAsia="Calibri" w:hAnsi="Arial" w:cs="Arial"/>
          <w:noProof/>
          <w:sz w:val="20"/>
          <w:szCs w:val="20"/>
          <w:lang w:eastAsia="sk-SK"/>
        </w:rPr>
        <w:t>Originál poistenia záruky musí uchádzač doručiť verejnému obstarávateľovi v uzatvorenej obálke v lehote na predkladanie ponúk osobne alebo poštou na adresu verejného obstarávateľa</w:t>
      </w:r>
      <w:r w:rsidRPr="00267C1A">
        <w:rPr>
          <w:rFonts w:ascii="Arial" w:eastAsia="Calibri" w:hAnsi="Arial" w:cs="Arial"/>
          <w:noProof/>
          <w:sz w:val="20"/>
          <w:szCs w:val="20"/>
        </w:rPr>
        <w:t xml:space="preserve"> podľa bodu 15.4.2.1.1.</w:t>
      </w:r>
    </w:p>
    <w:p w14:paraId="1265E2E5" w14:textId="06D2E10A" w:rsidR="00267C1A" w:rsidRPr="00267C1A" w:rsidRDefault="00666BAE" w:rsidP="008D0ADE">
      <w:pPr>
        <w:pStyle w:val="Bezriadkovania"/>
        <w:spacing w:after="120"/>
        <w:ind w:left="3402" w:hanging="1134"/>
        <w:jc w:val="both"/>
        <w:rPr>
          <w:rFonts w:ascii="Arial" w:hAnsi="Arial" w:cs="Arial"/>
          <w:b/>
          <w:sz w:val="20"/>
          <w:szCs w:val="20"/>
        </w:rPr>
      </w:pPr>
      <w:r w:rsidRPr="00267C1A">
        <w:rPr>
          <w:rFonts w:ascii="Arial" w:eastAsia="Calibri" w:hAnsi="Arial" w:cs="Arial"/>
          <w:noProof/>
          <w:sz w:val="20"/>
          <w:szCs w:val="20"/>
          <w:lang w:eastAsia="sk-SK"/>
        </w:rPr>
        <w:t>15.4.3.1.2</w:t>
      </w:r>
      <w:r w:rsidR="00267C1A">
        <w:rPr>
          <w:rFonts w:ascii="Arial" w:eastAsia="Calibri" w:hAnsi="Arial" w:cs="Arial"/>
          <w:noProof/>
          <w:sz w:val="20"/>
          <w:szCs w:val="20"/>
          <w:lang w:eastAsia="sk-SK"/>
        </w:rPr>
        <w:tab/>
      </w:r>
      <w:r w:rsidRPr="00267C1A">
        <w:rPr>
          <w:rFonts w:ascii="Arial" w:eastAsia="Calibri" w:hAnsi="Arial" w:cs="Arial"/>
          <w:noProof/>
          <w:sz w:val="20"/>
          <w:szCs w:val="20"/>
          <w:lang w:eastAsia="sk-SK"/>
        </w:rPr>
        <w:t xml:space="preserve">Obálku s originálom </w:t>
      </w:r>
      <w:r w:rsidRPr="00267C1A">
        <w:rPr>
          <w:rFonts w:ascii="Arial" w:eastAsia="Calibri" w:hAnsi="Arial" w:cs="Arial"/>
          <w:noProof/>
          <w:sz w:val="20"/>
          <w:szCs w:val="20"/>
        </w:rPr>
        <w:t>poistenia</w:t>
      </w:r>
      <w:r w:rsidRPr="00267C1A">
        <w:rPr>
          <w:rFonts w:ascii="Arial" w:eastAsia="Calibri" w:hAnsi="Arial" w:cs="Arial"/>
          <w:noProof/>
          <w:sz w:val="20"/>
          <w:szCs w:val="20"/>
          <w:lang w:eastAsia="sk-SK"/>
        </w:rPr>
        <w:t xml:space="preserve"> záruky uchádzač označí </w:t>
      </w:r>
      <w:r w:rsidRPr="00267C1A">
        <w:rPr>
          <w:rFonts w:ascii="Arial" w:eastAsia="Calibri" w:hAnsi="Arial" w:cs="Arial"/>
          <w:b/>
          <w:noProof/>
          <w:sz w:val="20"/>
          <w:szCs w:val="20"/>
        </w:rPr>
        <w:t>„V</w:t>
      </w:r>
      <w:r w:rsidRPr="00267C1A">
        <w:rPr>
          <w:rFonts w:ascii="Arial" w:eastAsia="Calibri" w:hAnsi="Arial" w:cs="Arial"/>
          <w:b/>
          <w:noProof/>
          <w:sz w:val="20"/>
          <w:szCs w:val="20"/>
          <w:lang w:eastAsia="sk-SK"/>
        </w:rPr>
        <w:t>erejná súťaž – neotvárať“</w:t>
      </w:r>
      <w:r w:rsidRPr="00267C1A">
        <w:rPr>
          <w:rFonts w:ascii="Arial" w:eastAsia="Calibri" w:hAnsi="Arial" w:cs="Arial"/>
          <w:noProof/>
          <w:sz w:val="20"/>
          <w:szCs w:val="20"/>
          <w:lang w:eastAsia="sk-SK"/>
        </w:rPr>
        <w:t xml:space="preserve"> a doplní heslom: </w:t>
      </w:r>
      <w:r w:rsidRPr="00267C1A">
        <w:rPr>
          <w:rFonts w:ascii="Arial" w:eastAsia="Calibri" w:hAnsi="Arial" w:cs="Arial"/>
          <w:b/>
          <w:noProof/>
          <w:sz w:val="20"/>
          <w:szCs w:val="20"/>
          <w:lang w:eastAsia="sk-SK"/>
        </w:rPr>
        <w:t>„</w:t>
      </w:r>
      <w:r w:rsidRPr="00267C1A">
        <w:rPr>
          <w:rFonts w:ascii="Arial" w:eastAsia="Calibri" w:hAnsi="Arial" w:cs="Arial"/>
          <w:b/>
          <w:noProof/>
          <w:sz w:val="20"/>
          <w:szCs w:val="20"/>
        </w:rPr>
        <w:t>Poistenie</w:t>
      </w:r>
      <w:r w:rsidR="000A1AD6">
        <w:rPr>
          <w:rFonts w:ascii="Arial" w:hAnsi="Arial" w:cs="Arial"/>
          <w:b/>
          <w:sz w:val="20"/>
          <w:szCs w:val="20"/>
        </w:rPr>
        <w:t xml:space="preserve"> záruky –</w:t>
      </w:r>
      <w:r w:rsidR="00ED7D72" w:rsidRPr="00ED7D72">
        <w:rPr>
          <w:rFonts w:ascii="Arial" w:hAnsi="Arial" w:cs="Arial"/>
          <w:b/>
          <w:sz w:val="20"/>
          <w:szCs w:val="20"/>
        </w:rPr>
        <w:t xml:space="preserve"> Obnova </w:t>
      </w:r>
      <w:proofErr w:type="spellStart"/>
      <w:r w:rsidR="00ED7D72" w:rsidRPr="00ED7D72">
        <w:rPr>
          <w:rFonts w:ascii="Arial" w:hAnsi="Arial" w:cs="Arial"/>
          <w:b/>
          <w:sz w:val="20"/>
          <w:szCs w:val="20"/>
        </w:rPr>
        <w:t>obrusnej</w:t>
      </w:r>
      <w:proofErr w:type="spellEnd"/>
      <w:r w:rsidR="00ED7D72" w:rsidRPr="00ED7D72">
        <w:rPr>
          <w:rFonts w:ascii="Arial" w:hAnsi="Arial" w:cs="Arial"/>
          <w:b/>
          <w:sz w:val="20"/>
          <w:szCs w:val="20"/>
        </w:rPr>
        <w:t xml:space="preserve"> a ložnej vrstvy na vozovke D1</w:t>
      </w:r>
      <w:r w:rsidRPr="004F38C8">
        <w:rPr>
          <w:rFonts w:ascii="Arial" w:hAnsi="Arial" w:cs="Arial"/>
          <w:b/>
          <w:sz w:val="20"/>
          <w:szCs w:val="20"/>
        </w:rPr>
        <w:t>“.</w:t>
      </w:r>
    </w:p>
    <w:p w14:paraId="69BE1F90" w14:textId="77777777" w:rsidR="00666BAE" w:rsidRPr="00267C1A" w:rsidRDefault="00267C1A" w:rsidP="008D0ADE">
      <w:pPr>
        <w:pStyle w:val="Bezriadkovania"/>
        <w:spacing w:after="120"/>
        <w:ind w:left="2268" w:hanging="850"/>
        <w:jc w:val="both"/>
        <w:rPr>
          <w:rFonts w:ascii="Arial" w:hAnsi="Arial" w:cs="Arial"/>
          <w:sz w:val="20"/>
          <w:szCs w:val="20"/>
        </w:rPr>
      </w:pPr>
      <w:r>
        <w:rPr>
          <w:rFonts w:ascii="Arial" w:hAnsi="Arial" w:cs="Arial"/>
          <w:sz w:val="20"/>
          <w:szCs w:val="20"/>
        </w:rPr>
        <w:t>15.4.3.2</w:t>
      </w:r>
      <w:r>
        <w:rPr>
          <w:rFonts w:ascii="Arial" w:hAnsi="Arial" w:cs="Arial"/>
          <w:sz w:val="20"/>
          <w:szCs w:val="20"/>
        </w:rPr>
        <w:tab/>
      </w:r>
      <w:r w:rsidR="00666BAE" w:rsidRPr="00267C1A">
        <w:rPr>
          <w:rFonts w:ascii="Arial" w:hAnsi="Arial" w:cs="Arial"/>
          <w:sz w:val="20"/>
          <w:szCs w:val="20"/>
        </w:rPr>
        <w:t>Ak poistná listina nebude súčasťou ponuky podľa bodu 15.4.3.1,</w:t>
      </w:r>
      <w:r w:rsidR="002425E9" w:rsidRPr="00267C1A">
        <w:rPr>
          <w:rFonts w:ascii="Arial" w:hAnsi="Arial" w:cs="Arial"/>
          <w:sz w:val="20"/>
          <w:szCs w:val="20"/>
        </w:rPr>
        <w:t xml:space="preserve"> bude </w:t>
      </w:r>
      <w:r w:rsidR="00B83129">
        <w:rPr>
          <w:rFonts w:ascii="Arial" w:hAnsi="Arial" w:cs="Arial"/>
          <w:sz w:val="20"/>
          <w:szCs w:val="20"/>
        </w:rPr>
        <w:t xml:space="preserve">ponuka </w:t>
      </w:r>
      <w:r w:rsidR="002425E9" w:rsidRPr="00267C1A">
        <w:rPr>
          <w:rFonts w:ascii="Arial" w:hAnsi="Arial" w:cs="Arial"/>
          <w:sz w:val="20"/>
          <w:szCs w:val="20"/>
        </w:rPr>
        <w:t>uchádzač</w:t>
      </w:r>
      <w:r w:rsidR="00B83129">
        <w:rPr>
          <w:rFonts w:ascii="Arial" w:hAnsi="Arial" w:cs="Arial"/>
          <w:sz w:val="20"/>
          <w:szCs w:val="20"/>
        </w:rPr>
        <w:t>a</w:t>
      </w:r>
      <w:r w:rsidR="002425E9" w:rsidRPr="00267C1A">
        <w:rPr>
          <w:rFonts w:ascii="Arial" w:hAnsi="Arial" w:cs="Arial"/>
          <w:sz w:val="20"/>
          <w:szCs w:val="20"/>
        </w:rPr>
        <w:t xml:space="preserve"> z</w:t>
      </w:r>
      <w:r w:rsidR="00B83129">
        <w:rPr>
          <w:rFonts w:ascii="Arial" w:hAnsi="Arial" w:cs="Arial"/>
          <w:sz w:val="20"/>
          <w:szCs w:val="20"/>
        </w:rPr>
        <w:t> </w:t>
      </w:r>
      <w:r w:rsidR="002425E9" w:rsidRPr="00267C1A">
        <w:rPr>
          <w:rFonts w:ascii="Arial" w:hAnsi="Arial" w:cs="Arial"/>
          <w:sz w:val="20"/>
          <w:szCs w:val="20"/>
        </w:rPr>
        <w:t>verej</w:t>
      </w:r>
      <w:r w:rsidR="00B83129">
        <w:rPr>
          <w:rFonts w:ascii="Arial" w:hAnsi="Arial" w:cs="Arial"/>
          <w:sz w:val="20"/>
          <w:szCs w:val="20"/>
        </w:rPr>
        <w:t>nej súťaže</w:t>
      </w:r>
      <w:r w:rsidR="002425E9" w:rsidRPr="00267C1A">
        <w:rPr>
          <w:rFonts w:ascii="Arial" w:hAnsi="Arial" w:cs="Arial"/>
          <w:sz w:val="20"/>
          <w:szCs w:val="20"/>
        </w:rPr>
        <w:t xml:space="preserve"> </w:t>
      </w:r>
      <w:r w:rsidR="001E127D">
        <w:rPr>
          <w:rFonts w:ascii="Arial" w:hAnsi="Arial" w:cs="Arial"/>
          <w:sz w:val="20"/>
          <w:szCs w:val="20"/>
        </w:rPr>
        <w:t>vylúčen</w:t>
      </w:r>
      <w:r w:rsidR="00B83129">
        <w:rPr>
          <w:rFonts w:ascii="Arial" w:hAnsi="Arial" w:cs="Arial"/>
          <w:sz w:val="20"/>
          <w:szCs w:val="20"/>
        </w:rPr>
        <w:t>á</w:t>
      </w:r>
      <w:r w:rsidR="001E127D">
        <w:rPr>
          <w:rFonts w:ascii="Arial" w:hAnsi="Arial" w:cs="Arial"/>
          <w:sz w:val="20"/>
          <w:szCs w:val="20"/>
        </w:rPr>
        <w:t>.</w:t>
      </w:r>
    </w:p>
    <w:p w14:paraId="3DCDD63E" w14:textId="77777777" w:rsidR="00666BAE" w:rsidRDefault="00267C1A" w:rsidP="00267C1A">
      <w:pPr>
        <w:pStyle w:val="Bezriadkovania"/>
        <w:ind w:left="2268" w:hanging="850"/>
        <w:jc w:val="both"/>
        <w:rPr>
          <w:rFonts w:ascii="Arial" w:hAnsi="Arial" w:cs="Arial"/>
          <w:sz w:val="20"/>
          <w:szCs w:val="20"/>
        </w:rPr>
      </w:pPr>
      <w:r>
        <w:rPr>
          <w:rFonts w:ascii="Arial" w:hAnsi="Arial" w:cs="Arial"/>
          <w:sz w:val="20"/>
          <w:szCs w:val="20"/>
        </w:rPr>
        <w:t>15.4.3.3</w:t>
      </w:r>
      <w:r>
        <w:rPr>
          <w:rFonts w:ascii="Arial" w:hAnsi="Arial" w:cs="Arial"/>
          <w:sz w:val="20"/>
          <w:szCs w:val="20"/>
        </w:rPr>
        <w:tab/>
      </w:r>
      <w:r w:rsidR="00666BAE" w:rsidRPr="00267C1A">
        <w:rPr>
          <w:rFonts w:ascii="Arial" w:hAnsi="Arial" w:cs="Arial"/>
          <w:sz w:val="20"/>
          <w:szCs w:val="20"/>
        </w:rPr>
        <w:t>V poistnej listine musí poisťovateľ písomne vyhlásiť, že uspokojí verejného obstarávateľa (veriteľa) za uchádzača do výšky finančných prostriedkov, ktoré veriteľ požaduje ako zábezpeku viazanosti ponuky uchádzača.</w:t>
      </w:r>
    </w:p>
    <w:p w14:paraId="1CA0D6D3" w14:textId="77777777" w:rsidR="005E6474" w:rsidRPr="00267C1A" w:rsidRDefault="005E6474" w:rsidP="00380B74">
      <w:pPr>
        <w:pStyle w:val="Bezriadkovania"/>
        <w:spacing w:before="120"/>
        <w:ind w:left="2269" w:hanging="851"/>
        <w:jc w:val="both"/>
        <w:rPr>
          <w:rFonts w:ascii="Arial" w:hAnsi="Arial" w:cs="Arial"/>
          <w:sz w:val="20"/>
          <w:szCs w:val="20"/>
        </w:rPr>
      </w:pPr>
      <w:r>
        <w:rPr>
          <w:rFonts w:ascii="Arial" w:hAnsi="Arial" w:cs="Arial"/>
          <w:sz w:val="20"/>
          <w:szCs w:val="20"/>
        </w:rPr>
        <w:t xml:space="preserve">15.4.3.4 </w:t>
      </w:r>
      <w:r w:rsidRPr="005E6474">
        <w:rPr>
          <w:rFonts w:ascii="Arial" w:hAnsi="Arial" w:cs="Arial"/>
          <w:sz w:val="20"/>
          <w:szCs w:val="20"/>
        </w:rPr>
        <w:t>Verejný obstarávateľ akceptuje predloženie poistenia záruky v podobe elektronického dokumentu, ktorý bude podpísaný kvalifikovaným elektronickým podpisom poisťovateľa, resp. osobou/osobami oprávnenou/-</w:t>
      </w:r>
      <w:proofErr w:type="spellStart"/>
      <w:r w:rsidRPr="005E6474">
        <w:rPr>
          <w:rFonts w:ascii="Arial" w:hAnsi="Arial" w:cs="Arial"/>
          <w:sz w:val="20"/>
          <w:szCs w:val="20"/>
        </w:rPr>
        <w:t>ými</w:t>
      </w:r>
      <w:proofErr w:type="spellEnd"/>
      <w:r w:rsidRPr="005E6474">
        <w:rPr>
          <w:rFonts w:ascii="Arial" w:hAnsi="Arial" w:cs="Arial"/>
          <w:sz w:val="20"/>
          <w:szCs w:val="20"/>
        </w:rPr>
        <w:t xml:space="preserve"> za poisťovateľa takýto dokument podpisovať.</w:t>
      </w:r>
    </w:p>
    <w:p w14:paraId="615E2F5F" w14:textId="77777777" w:rsidR="00B2483C" w:rsidRPr="00267C1A" w:rsidRDefault="00B2483C" w:rsidP="00267C1A">
      <w:pPr>
        <w:pStyle w:val="Bezriadkovania"/>
        <w:jc w:val="both"/>
        <w:rPr>
          <w:rFonts w:ascii="Arial" w:hAnsi="Arial" w:cs="Arial"/>
          <w:sz w:val="20"/>
          <w:szCs w:val="20"/>
        </w:rPr>
      </w:pPr>
    </w:p>
    <w:p w14:paraId="754C3DBA" w14:textId="77777777" w:rsidR="00666BAE" w:rsidRDefault="00666BAE" w:rsidP="00267C1A">
      <w:pPr>
        <w:pStyle w:val="Bezriadkovania"/>
        <w:ind w:left="567" w:hanging="567"/>
        <w:jc w:val="both"/>
        <w:rPr>
          <w:rFonts w:ascii="Arial" w:hAnsi="Arial" w:cs="Arial"/>
          <w:b/>
          <w:sz w:val="20"/>
          <w:szCs w:val="20"/>
        </w:rPr>
      </w:pPr>
      <w:r w:rsidRPr="00267C1A">
        <w:rPr>
          <w:rFonts w:ascii="Arial" w:hAnsi="Arial" w:cs="Arial"/>
          <w:b/>
          <w:sz w:val="20"/>
          <w:szCs w:val="20"/>
        </w:rPr>
        <w:t>15.5</w:t>
      </w:r>
      <w:r w:rsidR="00267C1A" w:rsidRPr="00267C1A">
        <w:rPr>
          <w:rFonts w:ascii="Arial" w:hAnsi="Arial" w:cs="Arial"/>
          <w:b/>
          <w:sz w:val="20"/>
          <w:szCs w:val="20"/>
        </w:rPr>
        <w:tab/>
      </w:r>
      <w:r w:rsidRPr="00267C1A">
        <w:rPr>
          <w:rFonts w:ascii="Arial" w:hAnsi="Arial" w:cs="Arial"/>
          <w:b/>
          <w:sz w:val="20"/>
          <w:szCs w:val="20"/>
        </w:rPr>
        <w:t>Podmienky uvoľnenia alebo vrátenia zábezpeky:</w:t>
      </w:r>
    </w:p>
    <w:p w14:paraId="08E91032" w14:textId="77777777" w:rsidR="00B9520C" w:rsidRPr="00267C1A" w:rsidRDefault="00B9520C" w:rsidP="00267C1A">
      <w:pPr>
        <w:pStyle w:val="Bezriadkovania"/>
        <w:ind w:left="567" w:hanging="567"/>
        <w:jc w:val="both"/>
        <w:rPr>
          <w:rFonts w:ascii="Arial" w:hAnsi="Arial" w:cs="Arial"/>
          <w:b/>
          <w:sz w:val="20"/>
          <w:szCs w:val="20"/>
        </w:rPr>
      </w:pPr>
    </w:p>
    <w:p w14:paraId="701EF8F2" w14:textId="77777777" w:rsidR="00267C1A" w:rsidRPr="00267C1A" w:rsidRDefault="00267C1A" w:rsidP="008D0ADE">
      <w:pPr>
        <w:pStyle w:val="Bezriadkovania"/>
        <w:spacing w:after="120"/>
        <w:ind w:left="1418" w:hanging="851"/>
        <w:jc w:val="both"/>
        <w:rPr>
          <w:rFonts w:ascii="Arial" w:hAnsi="Arial" w:cs="Arial"/>
          <w:sz w:val="20"/>
          <w:szCs w:val="20"/>
        </w:rPr>
      </w:pPr>
      <w:r>
        <w:rPr>
          <w:rFonts w:ascii="Arial" w:hAnsi="Arial" w:cs="Arial"/>
          <w:sz w:val="20"/>
          <w:szCs w:val="20"/>
        </w:rPr>
        <w:t>15.5.1</w:t>
      </w:r>
      <w:r>
        <w:rPr>
          <w:rFonts w:ascii="Arial" w:hAnsi="Arial" w:cs="Arial"/>
          <w:sz w:val="20"/>
          <w:szCs w:val="20"/>
        </w:rPr>
        <w:tab/>
      </w:r>
      <w:r>
        <w:rPr>
          <w:rFonts w:ascii="Arial" w:hAnsi="Arial" w:cs="Arial"/>
          <w:sz w:val="20"/>
          <w:szCs w:val="20"/>
        </w:rPr>
        <w:tab/>
      </w:r>
      <w:r w:rsidR="00666BAE" w:rsidRPr="00267C1A">
        <w:rPr>
          <w:rFonts w:ascii="Arial" w:hAnsi="Arial" w:cs="Arial"/>
          <w:sz w:val="20"/>
          <w:szCs w:val="20"/>
        </w:rPr>
        <w:t>Verejný obstarávateľ uvoľní alebo vráti uchádzačovi zábezpeku do</w:t>
      </w:r>
      <w:r w:rsidR="00BB39A6">
        <w:rPr>
          <w:rFonts w:ascii="Arial" w:hAnsi="Arial" w:cs="Arial"/>
          <w:sz w:val="20"/>
          <w:szCs w:val="20"/>
        </w:rPr>
        <w:t xml:space="preserve"> (7)</w:t>
      </w:r>
      <w:r w:rsidR="00666BAE" w:rsidRPr="00267C1A">
        <w:rPr>
          <w:rFonts w:ascii="Arial" w:hAnsi="Arial" w:cs="Arial"/>
          <w:sz w:val="20"/>
          <w:szCs w:val="20"/>
        </w:rPr>
        <w:t xml:space="preserve"> siedmich dní odo dňa:</w:t>
      </w:r>
    </w:p>
    <w:p w14:paraId="6F415140" w14:textId="77777777" w:rsidR="00666BAE" w:rsidRPr="00267C1A" w:rsidRDefault="00267C1A" w:rsidP="008D0ADE">
      <w:pPr>
        <w:pStyle w:val="Bezriadkovania"/>
        <w:spacing w:after="120"/>
        <w:ind w:firstLine="1418"/>
        <w:jc w:val="both"/>
        <w:rPr>
          <w:rFonts w:ascii="Arial" w:hAnsi="Arial" w:cs="Arial"/>
          <w:sz w:val="20"/>
          <w:szCs w:val="20"/>
        </w:rPr>
      </w:pPr>
      <w:r>
        <w:rPr>
          <w:rFonts w:ascii="Arial" w:hAnsi="Arial" w:cs="Arial"/>
          <w:sz w:val="20"/>
          <w:szCs w:val="20"/>
        </w:rPr>
        <w:t>15.5.1.1</w:t>
      </w:r>
      <w:r>
        <w:rPr>
          <w:rFonts w:ascii="Arial" w:hAnsi="Arial" w:cs="Arial"/>
          <w:sz w:val="20"/>
          <w:szCs w:val="20"/>
        </w:rPr>
        <w:tab/>
      </w:r>
      <w:r w:rsidR="00666BAE" w:rsidRPr="00267C1A">
        <w:rPr>
          <w:rFonts w:ascii="Arial" w:hAnsi="Arial" w:cs="Arial"/>
          <w:sz w:val="20"/>
          <w:szCs w:val="20"/>
        </w:rPr>
        <w:t>uplynutia lehoty viazanosti ponúk,</w:t>
      </w:r>
    </w:p>
    <w:p w14:paraId="37D6EF79" w14:textId="77777777" w:rsidR="00666BAE" w:rsidRPr="00267C1A" w:rsidRDefault="00267C1A" w:rsidP="008D0ADE">
      <w:pPr>
        <w:pStyle w:val="Bezriadkovania"/>
        <w:spacing w:after="120"/>
        <w:ind w:left="2268" w:hanging="850"/>
        <w:jc w:val="both"/>
        <w:rPr>
          <w:rFonts w:ascii="Arial" w:hAnsi="Arial" w:cs="Arial"/>
          <w:sz w:val="20"/>
          <w:szCs w:val="20"/>
        </w:rPr>
      </w:pPr>
      <w:r>
        <w:rPr>
          <w:rFonts w:ascii="Arial" w:hAnsi="Arial" w:cs="Arial"/>
          <w:sz w:val="20"/>
          <w:szCs w:val="20"/>
        </w:rPr>
        <w:t>15.5.1.2</w:t>
      </w:r>
      <w:r>
        <w:rPr>
          <w:rFonts w:ascii="Arial" w:hAnsi="Arial" w:cs="Arial"/>
          <w:sz w:val="20"/>
          <w:szCs w:val="20"/>
        </w:rPr>
        <w:tab/>
      </w:r>
      <w:r w:rsidR="00666BAE" w:rsidRPr="00267C1A">
        <w:rPr>
          <w:rFonts w:ascii="Arial" w:hAnsi="Arial" w:cs="Arial"/>
          <w:sz w:val="20"/>
          <w:szCs w:val="20"/>
        </w:rPr>
        <w:t>márneho uplynutia lehoty na doručenie námietky, ak ho verejný obstarávateľ vylúčil z</w:t>
      </w:r>
      <w:r w:rsidR="00E33BDE">
        <w:rPr>
          <w:rFonts w:ascii="Arial" w:hAnsi="Arial" w:cs="Arial"/>
          <w:sz w:val="20"/>
          <w:szCs w:val="20"/>
        </w:rPr>
        <w:t> </w:t>
      </w:r>
      <w:r w:rsidR="00666BAE" w:rsidRPr="00267C1A">
        <w:rPr>
          <w:rFonts w:ascii="Arial" w:hAnsi="Arial" w:cs="Arial"/>
          <w:sz w:val="20"/>
          <w:szCs w:val="20"/>
        </w:rPr>
        <w:t>verejn</w:t>
      </w:r>
      <w:r w:rsidR="00E33BDE">
        <w:rPr>
          <w:rFonts w:ascii="Arial" w:hAnsi="Arial" w:cs="Arial"/>
          <w:sz w:val="20"/>
          <w:szCs w:val="20"/>
        </w:rPr>
        <w:t>ej súťaže</w:t>
      </w:r>
      <w:r w:rsidR="00666BAE" w:rsidRPr="00267C1A">
        <w:rPr>
          <w:rFonts w:ascii="Arial" w:hAnsi="Arial" w:cs="Arial"/>
          <w:sz w:val="20"/>
          <w:szCs w:val="20"/>
        </w:rPr>
        <w:t>, alebo ak verejný obstarávateľ zruší použitý postup zadávania zákazky, alebo</w:t>
      </w:r>
    </w:p>
    <w:p w14:paraId="4BADCC19" w14:textId="643B0478" w:rsidR="00666BAE" w:rsidRDefault="00267C1A" w:rsidP="00267C1A">
      <w:pPr>
        <w:pStyle w:val="Bezriadkovania"/>
        <w:ind w:firstLine="1418"/>
        <w:jc w:val="both"/>
        <w:rPr>
          <w:rFonts w:ascii="Arial" w:hAnsi="Arial" w:cs="Arial"/>
          <w:sz w:val="20"/>
          <w:szCs w:val="20"/>
        </w:rPr>
      </w:pPr>
      <w:r>
        <w:rPr>
          <w:rFonts w:ascii="Arial" w:hAnsi="Arial" w:cs="Arial"/>
          <w:sz w:val="20"/>
          <w:szCs w:val="20"/>
        </w:rPr>
        <w:t>15.5.1.3</w:t>
      </w:r>
      <w:r>
        <w:rPr>
          <w:rFonts w:ascii="Arial" w:hAnsi="Arial" w:cs="Arial"/>
          <w:sz w:val="20"/>
          <w:szCs w:val="20"/>
        </w:rPr>
        <w:tab/>
      </w:r>
      <w:r w:rsidR="00290316">
        <w:rPr>
          <w:rFonts w:ascii="Arial" w:hAnsi="Arial" w:cs="Arial"/>
          <w:sz w:val="20"/>
          <w:szCs w:val="20"/>
        </w:rPr>
        <w:t xml:space="preserve">uzavretia </w:t>
      </w:r>
      <w:r w:rsidR="00B5403E">
        <w:rPr>
          <w:rFonts w:ascii="Arial" w:hAnsi="Arial" w:cs="Arial"/>
          <w:color w:val="000000"/>
          <w:sz w:val="20"/>
          <w:szCs w:val="20"/>
        </w:rPr>
        <w:t>Zmluv</w:t>
      </w:r>
      <w:r w:rsidR="00B5403E" w:rsidRPr="001C38CE">
        <w:rPr>
          <w:rFonts w:ascii="Arial" w:hAnsi="Arial" w:cs="Arial"/>
          <w:color w:val="000000"/>
          <w:sz w:val="20"/>
          <w:szCs w:val="20"/>
        </w:rPr>
        <w:t>y</w:t>
      </w:r>
      <w:r w:rsidR="00666BAE" w:rsidRPr="00267C1A">
        <w:rPr>
          <w:rFonts w:ascii="Arial" w:hAnsi="Arial" w:cs="Arial"/>
          <w:sz w:val="20"/>
          <w:szCs w:val="20"/>
        </w:rPr>
        <w:t>.</w:t>
      </w:r>
    </w:p>
    <w:p w14:paraId="657BBE6F" w14:textId="1686A4B2" w:rsidR="00666BAE" w:rsidRPr="00267C1A" w:rsidRDefault="00267C1A" w:rsidP="00380B74">
      <w:pPr>
        <w:pStyle w:val="Bezriadkovania"/>
        <w:spacing w:before="120"/>
        <w:ind w:left="561" w:hanging="561"/>
        <w:jc w:val="both"/>
        <w:rPr>
          <w:rFonts w:ascii="Arial" w:hAnsi="Arial" w:cs="Arial"/>
          <w:sz w:val="20"/>
          <w:szCs w:val="20"/>
        </w:rPr>
      </w:pPr>
      <w:r>
        <w:rPr>
          <w:rFonts w:ascii="Arial" w:hAnsi="Arial" w:cs="Arial"/>
          <w:sz w:val="20"/>
          <w:szCs w:val="20"/>
        </w:rPr>
        <w:t xml:space="preserve">15.6 </w:t>
      </w:r>
      <w:r>
        <w:rPr>
          <w:rFonts w:ascii="Arial" w:hAnsi="Arial" w:cs="Arial"/>
          <w:sz w:val="20"/>
          <w:szCs w:val="20"/>
        </w:rPr>
        <w:tab/>
      </w:r>
      <w:r w:rsidR="00666BAE" w:rsidRPr="00267C1A">
        <w:rPr>
          <w:rFonts w:ascii="Arial" w:hAnsi="Arial" w:cs="Arial"/>
          <w:sz w:val="20"/>
          <w:szCs w:val="20"/>
        </w:rPr>
        <w:t xml:space="preserve">Zábezpeka prepadne v prospech verejného obstarávateľa, ak </w:t>
      </w:r>
      <w:r w:rsidR="00666BAE" w:rsidRPr="00380B74">
        <w:rPr>
          <w:rFonts w:ascii="Arial" w:hAnsi="Arial" w:cs="Arial"/>
          <w:b/>
          <w:sz w:val="20"/>
          <w:szCs w:val="20"/>
        </w:rPr>
        <w:t xml:space="preserve">uchádzač </w:t>
      </w:r>
      <w:r w:rsidR="00885386" w:rsidRPr="00380B74">
        <w:rPr>
          <w:rFonts w:ascii="Arial" w:hAnsi="Arial" w:cs="Arial"/>
          <w:sz w:val="20"/>
          <w:szCs w:val="20"/>
        </w:rPr>
        <w:t>v</w:t>
      </w:r>
      <w:r w:rsidR="00885386">
        <w:rPr>
          <w:rFonts w:ascii="Arial" w:hAnsi="Arial" w:cs="Arial"/>
          <w:sz w:val="20"/>
          <w:szCs w:val="20"/>
        </w:rPr>
        <w:t> </w:t>
      </w:r>
      <w:r w:rsidR="00885386" w:rsidRPr="00380B74">
        <w:rPr>
          <w:rFonts w:ascii="Arial" w:hAnsi="Arial" w:cs="Arial"/>
          <w:sz w:val="20"/>
          <w:szCs w:val="20"/>
        </w:rPr>
        <w:t>lehote</w:t>
      </w:r>
      <w:r w:rsidR="00885386">
        <w:rPr>
          <w:rFonts w:ascii="Arial" w:hAnsi="Arial" w:cs="Arial"/>
          <w:sz w:val="20"/>
          <w:szCs w:val="20"/>
        </w:rPr>
        <w:t xml:space="preserve"> viazanosti ponúk </w:t>
      </w:r>
      <w:r w:rsidR="00666BAE" w:rsidRPr="00380B74">
        <w:rPr>
          <w:rFonts w:ascii="Arial" w:hAnsi="Arial" w:cs="Arial"/>
          <w:b/>
          <w:sz w:val="20"/>
          <w:szCs w:val="20"/>
        </w:rPr>
        <w:t>odstúpi od svojej ponuky</w:t>
      </w:r>
      <w:r w:rsidR="00666BAE" w:rsidRPr="00267C1A">
        <w:rPr>
          <w:rFonts w:ascii="Arial" w:hAnsi="Arial" w:cs="Arial"/>
          <w:sz w:val="20"/>
          <w:szCs w:val="20"/>
        </w:rPr>
        <w:t xml:space="preserve"> alebo </w:t>
      </w:r>
      <w:r w:rsidR="00885386">
        <w:rPr>
          <w:rFonts w:ascii="Arial" w:hAnsi="Arial" w:cs="Arial"/>
          <w:sz w:val="20"/>
          <w:szCs w:val="20"/>
        </w:rPr>
        <w:t xml:space="preserve">ak </w:t>
      </w:r>
      <w:r w:rsidR="00666BAE" w:rsidRPr="00267C1A">
        <w:rPr>
          <w:rFonts w:ascii="Arial" w:hAnsi="Arial" w:cs="Arial"/>
          <w:sz w:val="20"/>
          <w:szCs w:val="20"/>
        </w:rPr>
        <w:t>neposkytne súčinnos</w:t>
      </w:r>
      <w:r w:rsidR="00E15996">
        <w:rPr>
          <w:rFonts w:ascii="Arial" w:hAnsi="Arial" w:cs="Arial"/>
          <w:sz w:val="20"/>
          <w:szCs w:val="20"/>
        </w:rPr>
        <w:t xml:space="preserve">ť alebo odmietne uzavrieť </w:t>
      </w:r>
      <w:r w:rsidR="00B5403E">
        <w:rPr>
          <w:rFonts w:ascii="Arial" w:hAnsi="Arial" w:cs="Arial"/>
          <w:color w:val="000000"/>
          <w:sz w:val="20"/>
          <w:szCs w:val="20"/>
        </w:rPr>
        <w:t>Zmluvu</w:t>
      </w:r>
      <w:r w:rsidR="009E6025" w:rsidRPr="00267C1A">
        <w:rPr>
          <w:rFonts w:ascii="Arial" w:hAnsi="Arial" w:cs="Arial"/>
          <w:sz w:val="20"/>
          <w:szCs w:val="20"/>
        </w:rPr>
        <w:t xml:space="preserve"> </w:t>
      </w:r>
      <w:r w:rsidR="00E33BDE">
        <w:rPr>
          <w:rFonts w:ascii="Arial" w:hAnsi="Arial" w:cs="Arial"/>
          <w:sz w:val="20"/>
          <w:szCs w:val="20"/>
        </w:rPr>
        <w:t>podľa</w:t>
      </w:r>
      <w:r w:rsidR="009E6025" w:rsidRPr="00267C1A">
        <w:rPr>
          <w:rFonts w:ascii="Arial" w:hAnsi="Arial" w:cs="Arial"/>
          <w:sz w:val="20"/>
          <w:szCs w:val="20"/>
        </w:rPr>
        <w:t xml:space="preserve"> §</w:t>
      </w:r>
      <w:r w:rsidR="00036CFD">
        <w:rPr>
          <w:rFonts w:ascii="Arial" w:hAnsi="Arial" w:cs="Arial"/>
          <w:sz w:val="20"/>
          <w:szCs w:val="20"/>
        </w:rPr>
        <w:t xml:space="preserve"> </w:t>
      </w:r>
      <w:r w:rsidR="00D7383C">
        <w:rPr>
          <w:rFonts w:ascii="Arial" w:hAnsi="Arial" w:cs="Arial"/>
          <w:sz w:val="20"/>
          <w:szCs w:val="20"/>
        </w:rPr>
        <w:t>56 ods. 8 až 1</w:t>
      </w:r>
      <w:r w:rsidR="00885386">
        <w:rPr>
          <w:rFonts w:ascii="Arial" w:hAnsi="Arial" w:cs="Arial"/>
          <w:sz w:val="20"/>
          <w:szCs w:val="20"/>
        </w:rPr>
        <w:t>2</w:t>
      </w:r>
      <w:r w:rsidR="00D7383C">
        <w:rPr>
          <w:rFonts w:ascii="Arial" w:hAnsi="Arial" w:cs="Arial"/>
          <w:sz w:val="20"/>
          <w:szCs w:val="20"/>
        </w:rPr>
        <w:t xml:space="preserve"> Z</w:t>
      </w:r>
      <w:r w:rsidR="00666BAE" w:rsidRPr="00267C1A">
        <w:rPr>
          <w:rFonts w:ascii="Arial" w:hAnsi="Arial" w:cs="Arial"/>
          <w:sz w:val="20"/>
          <w:szCs w:val="20"/>
        </w:rPr>
        <w:t>ákona.</w:t>
      </w:r>
    </w:p>
    <w:p w14:paraId="5745A2FB" w14:textId="77777777" w:rsidR="00666BAE" w:rsidRPr="00267C1A" w:rsidRDefault="00666BAE" w:rsidP="00380B74">
      <w:pPr>
        <w:pStyle w:val="Bezriadkovania"/>
        <w:spacing w:before="120" w:after="120"/>
        <w:ind w:left="567" w:hanging="567"/>
        <w:jc w:val="both"/>
        <w:rPr>
          <w:rFonts w:ascii="Arial" w:hAnsi="Arial" w:cs="Arial"/>
          <w:sz w:val="20"/>
          <w:szCs w:val="20"/>
        </w:rPr>
      </w:pPr>
      <w:r w:rsidRPr="00267C1A">
        <w:rPr>
          <w:rFonts w:ascii="Arial" w:hAnsi="Arial" w:cs="Arial"/>
          <w:sz w:val="20"/>
          <w:szCs w:val="20"/>
        </w:rPr>
        <w:t>15.7</w:t>
      </w:r>
      <w:r w:rsidR="00267C1A">
        <w:rPr>
          <w:rFonts w:ascii="Arial" w:hAnsi="Arial" w:cs="Arial"/>
          <w:sz w:val="20"/>
          <w:szCs w:val="20"/>
        </w:rPr>
        <w:tab/>
      </w:r>
      <w:r w:rsidRPr="00267C1A">
        <w:rPr>
          <w:rFonts w:ascii="Arial" w:hAnsi="Arial" w:cs="Arial"/>
          <w:sz w:val="20"/>
          <w:szCs w:val="20"/>
        </w:rPr>
        <w:t>Odstúpenie od svojej ponuky uchádzač bezodkladne oznámi prostredníctvom určeného spôsobu komunik</w:t>
      </w:r>
      <w:r w:rsidR="001E127D">
        <w:rPr>
          <w:rFonts w:ascii="Arial" w:hAnsi="Arial" w:cs="Arial"/>
          <w:sz w:val="20"/>
          <w:szCs w:val="20"/>
        </w:rPr>
        <w:t>ácie verejnému obstarávateľovi.</w:t>
      </w:r>
    </w:p>
    <w:p w14:paraId="258A5E49" w14:textId="77777777" w:rsidR="00267C1A" w:rsidRPr="00267C1A" w:rsidRDefault="00666BAE" w:rsidP="008D0ADE">
      <w:pPr>
        <w:pStyle w:val="Bezriadkovania"/>
        <w:spacing w:after="120"/>
        <w:ind w:left="567" w:hanging="567"/>
        <w:jc w:val="both"/>
        <w:rPr>
          <w:rFonts w:ascii="Arial" w:hAnsi="Arial" w:cs="Arial"/>
          <w:sz w:val="20"/>
          <w:szCs w:val="20"/>
        </w:rPr>
      </w:pPr>
      <w:r w:rsidRPr="00267C1A">
        <w:rPr>
          <w:rFonts w:ascii="Arial" w:hAnsi="Arial" w:cs="Arial"/>
          <w:sz w:val="20"/>
          <w:szCs w:val="20"/>
        </w:rPr>
        <w:t>15.8</w:t>
      </w:r>
      <w:r w:rsidRPr="00267C1A">
        <w:rPr>
          <w:rFonts w:ascii="Arial" w:hAnsi="Arial" w:cs="Arial"/>
          <w:sz w:val="20"/>
          <w:szCs w:val="20"/>
        </w:rPr>
        <w:tab/>
        <w:t xml:space="preserve">V prípade predĺženia lehoty viazanosti ponúk podľa bodu 8.2 časti A.1 </w:t>
      </w:r>
      <w:r w:rsidR="00825114" w:rsidRPr="00267C1A">
        <w:rPr>
          <w:rFonts w:ascii="Arial" w:hAnsi="Arial" w:cs="Arial"/>
          <w:sz w:val="20"/>
          <w:szCs w:val="20"/>
        </w:rPr>
        <w:t xml:space="preserve">Pokyny pre uchádzačov týchto SP, </w:t>
      </w:r>
      <w:r w:rsidRPr="00267C1A">
        <w:rPr>
          <w:rFonts w:ascii="Arial" w:hAnsi="Arial" w:cs="Arial"/>
          <w:sz w:val="20"/>
          <w:szCs w:val="20"/>
        </w:rPr>
        <w:t>verejný obstarávateľ oznámi uchádzačom cez systém JOSEPHINE novú lehotu viazanosti ponúk.</w:t>
      </w:r>
    </w:p>
    <w:p w14:paraId="484FEDF6" w14:textId="77777777" w:rsidR="00666BAE" w:rsidRPr="00267C1A" w:rsidRDefault="00267C1A" w:rsidP="008D0ADE">
      <w:pPr>
        <w:pStyle w:val="Bezriadkovania"/>
        <w:spacing w:after="120"/>
        <w:ind w:left="1418" w:hanging="851"/>
        <w:jc w:val="both"/>
        <w:rPr>
          <w:rFonts w:ascii="Arial" w:hAnsi="Arial" w:cs="Arial"/>
          <w:sz w:val="20"/>
          <w:szCs w:val="20"/>
        </w:rPr>
      </w:pPr>
      <w:r>
        <w:rPr>
          <w:rFonts w:ascii="Arial" w:hAnsi="Arial" w:cs="Arial"/>
          <w:sz w:val="20"/>
          <w:szCs w:val="20"/>
        </w:rPr>
        <w:lastRenderedPageBreak/>
        <w:t>15.8.1</w:t>
      </w:r>
      <w:r>
        <w:rPr>
          <w:rFonts w:ascii="Arial" w:hAnsi="Arial" w:cs="Arial"/>
          <w:sz w:val="20"/>
          <w:szCs w:val="20"/>
        </w:rPr>
        <w:tab/>
      </w:r>
      <w:r w:rsidR="00666BAE" w:rsidRPr="00267C1A">
        <w:rPr>
          <w:rFonts w:ascii="Arial" w:hAnsi="Arial" w:cs="Arial"/>
          <w:sz w:val="20"/>
          <w:szCs w:val="20"/>
        </w:rPr>
        <w:t>Zábezpeka vo forme finančných prostriedkov zložených na bankový účet verejného obstarávateľa v prípade predĺženia lehoty viazanosti ponúk naďalej zabezpečuje viazanosť ponuky až do uplynutia pred</w:t>
      </w:r>
      <w:r w:rsidR="001E127D">
        <w:rPr>
          <w:rFonts w:ascii="Arial" w:hAnsi="Arial" w:cs="Arial"/>
          <w:sz w:val="20"/>
          <w:szCs w:val="20"/>
        </w:rPr>
        <w:t>ĺženej lehoty viazanosti ponúk</w:t>
      </w:r>
      <w:r w:rsidR="006C1FC0">
        <w:rPr>
          <w:rFonts w:ascii="Arial" w:hAnsi="Arial" w:cs="Arial"/>
          <w:sz w:val="20"/>
          <w:szCs w:val="20"/>
        </w:rPr>
        <w:t>,</w:t>
      </w:r>
    </w:p>
    <w:p w14:paraId="3D68CF3C" w14:textId="77777777" w:rsidR="00666BAE" w:rsidRPr="00746EDF" w:rsidRDefault="00267C1A" w:rsidP="008D0ADE">
      <w:pPr>
        <w:pStyle w:val="Bezriadkovania"/>
        <w:spacing w:after="120"/>
        <w:ind w:left="1418" w:hanging="851"/>
        <w:jc w:val="both"/>
        <w:rPr>
          <w:rFonts w:ascii="Arial" w:hAnsi="Arial" w:cs="Arial"/>
          <w:sz w:val="20"/>
          <w:szCs w:val="20"/>
        </w:rPr>
      </w:pPr>
      <w:r w:rsidRPr="00746EDF">
        <w:rPr>
          <w:rFonts w:ascii="Arial" w:hAnsi="Arial" w:cs="Arial"/>
          <w:sz w:val="20"/>
          <w:szCs w:val="20"/>
        </w:rPr>
        <w:t>15.8.2</w:t>
      </w:r>
      <w:r w:rsidRPr="00746EDF">
        <w:rPr>
          <w:rFonts w:ascii="Arial" w:hAnsi="Arial" w:cs="Arial"/>
          <w:sz w:val="20"/>
          <w:szCs w:val="20"/>
        </w:rPr>
        <w:tab/>
      </w:r>
      <w:r w:rsidR="00746EDF">
        <w:rPr>
          <w:rFonts w:ascii="Arial" w:hAnsi="Arial" w:cs="Arial"/>
          <w:sz w:val="20"/>
          <w:szCs w:val="20"/>
        </w:rPr>
        <w:tab/>
      </w:r>
      <w:r w:rsidR="004B04E3" w:rsidRPr="004B04E3">
        <w:rPr>
          <w:rFonts w:ascii="Arial" w:hAnsi="Arial" w:cs="Arial"/>
          <w:sz w:val="20"/>
          <w:szCs w:val="20"/>
        </w:rPr>
        <w:t>Platnosť zábezpeky vo forme bankovej záruky alebo poistenia záruky v prípade predĺženia lehoty viazanosti ponúk je uchádzač povinný predĺžiť a doručiť originál bankovej záruky alebo poistenia záruky, prípadne ich dodatok. Uchádzač môže nahradiť bankovú záruku alebo poistenie záruky zložením finančných prostriedkov na bankový účet verejného obstarávateľa v požadovanej výške v tejto lehote.</w:t>
      </w:r>
    </w:p>
    <w:p w14:paraId="78E2F49B" w14:textId="77777777" w:rsidR="00666BAE" w:rsidRPr="00746EDF" w:rsidRDefault="00267C1A" w:rsidP="00746EDF">
      <w:pPr>
        <w:pStyle w:val="Bezriadkovania"/>
        <w:ind w:left="1418" w:hanging="851"/>
        <w:jc w:val="both"/>
        <w:rPr>
          <w:rFonts w:ascii="Arial" w:hAnsi="Arial" w:cs="Arial"/>
          <w:sz w:val="20"/>
          <w:szCs w:val="20"/>
        </w:rPr>
      </w:pPr>
      <w:r w:rsidRPr="00746EDF">
        <w:rPr>
          <w:rFonts w:ascii="Arial" w:hAnsi="Arial" w:cs="Arial"/>
          <w:sz w:val="20"/>
          <w:szCs w:val="20"/>
        </w:rPr>
        <w:t>15.8.3</w:t>
      </w:r>
      <w:r w:rsidRPr="00746EDF">
        <w:rPr>
          <w:rFonts w:ascii="Arial" w:hAnsi="Arial" w:cs="Arial"/>
          <w:sz w:val="20"/>
          <w:szCs w:val="20"/>
        </w:rPr>
        <w:tab/>
      </w:r>
      <w:r w:rsidR="00D067E8">
        <w:rPr>
          <w:rFonts w:ascii="Arial" w:hAnsi="Arial" w:cs="Arial"/>
          <w:sz w:val="20"/>
          <w:szCs w:val="20"/>
        </w:rPr>
        <w:t>V prípade</w:t>
      </w:r>
      <w:r w:rsidR="003600CC">
        <w:rPr>
          <w:rFonts w:ascii="Arial" w:hAnsi="Arial" w:cs="Arial"/>
          <w:sz w:val="20"/>
          <w:szCs w:val="20"/>
        </w:rPr>
        <w:t xml:space="preserve"> predĺženia</w:t>
      </w:r>
      <w:r w:rsidR="00666BAE" w:rsidRPr="00746EDF">
        <w:rPr>
          <w:rFonts w:ascii="Arial" w:hAnsi="Arial" w:cs="Arial"/>
          <w:sz w:val="20"/>
          <w:szCs w:val="20"/>
        </w:rPr>
        <w:t xml:space="preserve"> </w:t>
      </w:r>
      <w:r w:rsidR="00920BC1">
        <w:rPr>
          <w:rFonts w:ascii="Arial" w:hAnsi="Arial" w:cs="Arial"/>
          <w:sz w:val="20"/>
          <w:szCs w:val="20"/>
        </w:rPr>
        <w:t>lehoty viazanosti ponúk</w:t>
      </w:r>
      <w:r w:rsidR="00666BAE" w:rsidRPr="00746EDF">
        <w:rPr>
          <w:rFonts w:ascii="Arial" w:hAnsi="Arial" w:cs="Arial"/>
          <w:sz w:val="20"/>
          <w:szCs w:val="20"/>
        </w:rPr>
        <w:t xml:space="preserve"> bude verejný obs</w:t>
      </w:r>
      <w:r w:rsidR="00825114" w:rsidRPr="00746EDF">
        <w:rPr>
          <w:rFonts w:ascii="Arial" w:hAnsi="Arial" w:cs="Arial"/>
          <w:sz w:val="20"/>
          <w:szCs w:val="20"/>
        </w:rPr>
        <w:t xml:space="preserve">tarávateľ postupovať </w:t>
      </w:r>
      <w:r w:rsidR="003600CC">
        <w:rPr>
          <w:rFonts w:ascii="Arial" w:hAnsi="Arial" w:cs="Arial"/>
          <w:sz w:val="20"/>
          <w:szCs w:val="20"/>
        </w:rPr>
        <w:t>podľa</w:t>
      </w:r>
      <w:r w:rsidR="00825114" w:rsidRPr="00746EDF">
        <w:rPr>
          <w:rFonts w:ascii="Arial" w:hAnsi="Arial" w:cs="Arial"/>
          <w:sz w:val="20"/>
          <w:szCs w:val="20"/>
        </w:rPr>
        <w:t xml:space="preserve"> §</w:t>
      </w:r>
      <w:r w:rsidR="00036CFD">
        <w:rPr>
          <w:rFonts w:ascii="Arial" w:hAnsi="Arial" w:cs="Arial"/>
          <w:sz w:val="20"/>
          <w:szCs w:val="20"/>
        </w:rPr>
        <w:t xml:space="preserve"> </w:t>
      </w:r>
      <w:r w:rsidR="004B04E3">
        <w:rPr>
          <w:rFonts w:ascii="Arial" w:hAnsi="Arial" w:cs="Arial"/>
          <w:sz w:val="20"/>
          <w:szCs w:val="20"/>
        </w:rPr>
        <w:t>46</w:t>
      </w:r>
      <w:r w:rsidR="003600CC">
        <w:rPr>
          <w:rFonts w:ascii="Arial" w:hAnsi="Arial" w:cs="Arial"/>
          <w:sz w:val="20"/>
          <w:szCs w:val="20"/>
        </w:rPr>
        <w:t xml:space="preserve"> ods. </w:t>
      </w:r>
      <w:r w:rsidR="004B04E3">
        <w:rPr>
          <w:rFonts w:ascii="Arial" w:hAnsi="Arial" w:cs="Arial"/>
          <w:sz w:val="20"/>
          <w:szCs w:val="20"/>
        </w:rPr>
        <w:t>2</w:t>
      </w:r>
      <w:r w:rsidR="003600CC">
        <w:rPr>
          <w:rFonts w:ascii="Arial" w:hAnsi="Arial" w:cs="Arial"/>
          <w:sz w:val="20"/>
          <w:szCs w:val="20"/>
        </w:rPr>
        <w:t xml:space="preserve"> Zákona</w:t>
      </w:r>
      <w:r w:rsidR="00746EDF">
        <w:rPr>
          <w:rFonts w:ascii="Arial" w:hAnsi="Arial" w:cs="Arial"/>
          <w:sz w:val="20"/>
          <w:szCs w:val="20"/>
        </w:rPr>
        <w:t>.</w:t>
      </w:r>
    </w:p>
    <w:p w14:paraId="35CEC6E9" w14:textId="77777777" w:rsidR="00666BAE" w:rsidRPr="00746EDF" w:rsidRDefault="00666BAE" w:rsidP="00746EDF">
      <w:pPr>
        <w:pStyle w:val="Bezriadkovania"/>
        <w:jc w:val="both"/>
        <w:rPr>
          <w:rFonts w:ascii="Arial" w:hAnsi="Arial" w:cs="Arial"/>
          <w:bCs/>
          <w:iCs/>
          <w:sz w:val="20"/>
          <w:szCs w:val="20"/>
        </w:rPr>
      </w:pPr>
    </w:p>
    <w:p w14:paraId="58B1A200" w14:textId="77777777" w:rsidR="0075438A" w:rsidRDefault="00F27F41" w:rsidP="00410F5C">
      <w:pPr>
        <w:pStyle w:val="Bezriadkovania"/>
        <w:numPr>
          <w:ilvl w:val="0"/>
          <w:numId w:val="70"/>
        </w:numPr>
        <w:ind w:left="567" w:hanging="567"/>
        <w:jc w:val="both"/>
        <w:rPr>
          <w:rFonts w:ascii="Arial" w:hAnsi="Arial" w:cs="Arial"/>
          <w:b/>
          <w:sz w:val="20"/>
          <w:szCs w:val="20"/>
        </w:rPr>
      </w:pPr>
      <w:bookmarkStart w:id="23" w:name="_Toc528243876"/>
      <w:r w:rsidRPr="00746EDF">
        <w:rPr>
          <w:rFonts w:ascii="Arial" w:hAnsi="Arial" w:cs="Arial"/>
          <w:b/>
          <w:sz w:val="20"/>
          <w:szCs w:val="20"/>
        </w:rPr>
        <w:t>Obsah ponuky</w:t>
      </w:r>
      <w:bookmarkEnd w:id="23"/>
    </w:p>
    <w:p w14:paraId="31A0AD2C" w14:textId="77777777" w:rsidR="00746EDF" w:rsidRPr="00746EDF" w:rsidRDefault="00746EDF" w:rsidP="00746EDF">
      <w:pPr>
        <w:pStyle w:val="Bezriadkovania"/>
        <w:jc w:val="both"/>
        <w:rPr>
          <w:rFonts w:ascii="Arial" w:hAnsi="Arial" w:cs="Arial"/>
          <w:b/>
          <w:sz w:val="20"/>
          <w:szCs w:val="20"/>
        </w:rPr>
      </w:pPr>
    </w:p>
    <w:p w14:paraId="7C203C49" w14:textId="77777777" w:rsidR="00C156BD" w:rsidRPr="00746EDF" w:rsidRDefault="00C156BD" w:rsidP="00746EDF">
      <w:pPr>
        <w:pStyle w:val="Bezriadkovania"/>
        <w:jc w:val="both"/>
        <w:rPr>
          <w:rFonts w:ascii="Arial" w:hAnsi="Arial" w:cs="Arial"/>
          <w:b/>
          <w:sz w:val="20"/>
          <w:szCs w:val="20"/>
        </w:rPr>
      </w:pPr>
      <w:r w:rsidRPr="00746EDF">
        <w:rPr>
          <w:rFonts w:ascii="Arial" w:hAnsi="Arial" w:cs="Arial"/>
          <w:b/>
          <w:sz w:val="20"/>
          <w:szCs w:val="20"/>
        </w:rPr>
        <w:t>Ponuka predložená</w:t>
      </w:r>
      <w:r w:rsidR="0028205E" w:rsidRPr="00746EDF">
        <w:rPr>
          <w:rFonts w:ascii="Arial" w:hAnsi="Arial" w:cs="Arial"/>
          <w:b/>
          <w:sz w:val="20"/>
          <w:szCs w:val="20"/>
        </w:rPr>
        <w:t xml:space="preserve"> elektronicky prostredníctvom systému JOSEPHINE </w:t>
      </w:r>
      <w:r w:rsidR="0075438A" w:rsidRPr="00746EDF">
        <w:rPr>
          <w:rFonts w:ascii="Arial" w:hAnsi="Arial" w:cs="Arial"/>
          <w:b/>
          <w:sz w:val="20"/>
          <w:szCs w:val="20"/>
        </w:rPr>
        <w:t xml:space="preserve">musí obsahovať </w:t>
      </w:r>
      <w:r w:rsidRPr="00746EDF">
        <w:rPr>
          <w:rFonts w:ascii="Arial" w:hAnsi="Arial" w:cs="Arial"/>
          <w:b/>
          <w:sz w:val="20"/>
          <w:szCs w:val="20"/>
        </w:rPr>
        <w:t>tieto doklady v nasledovnom poradí:</w:t>
      </w:r>
    </w:p>
    <w:p w14:paraId="7BB5AB69" w14:textId="77777777" w:rsidR="00A1238B" w:rsidRPr="00746EDF" w:rsidRDefault="00A1238B" w:rsidP="00746EDF">
      <w:pPr>
        <w:pStyle w:val="Bezriadkovania"/>
        <w:jc w:val="both"/>
        <w:rPr>
          <w:rFonts w:ascii="Arial" w:hAnsi="Arial" w:cs="Arial"/>
          <w:sz w:val="20"/>
          <w:szCs w:val="20"/>
        </w:rPr>
      </w:pPr>
    </w:p>
    <w:p w14:paraId="037DD4C2" w14:textId="77777777" w:rsidR="00C156BD" w:rsidRPr="00746EDF" w:rsidRDefault="00A1238B" w:rsidP="00F612D3">
      <w:pPr>
        <w:pStyle w:val="Bezriadkovania"/>
        <w:spacing w:after="120"/>
        <w:ind w:left="567" w:hanging="567"/>
        <w:jc w:val="both"/>
        <w:rPr>
          <w:rFonts w:ascii="Arial" w:hAnsi="Arial" w:cs="Arial"/>
          <w:sz w:val="20"/>
          <w:szCs w:val="20"/>
        </w:rPr>
      </w:pPr>
      <w:r w:rsidRPr="00746EDF">
        <w:rPr>
          <w:rFonts w:ascii="Arial" w:hAnsi="Arial" w:cs="Arial"/>
          <w:sz w:val="20"/>
          <w:szCs w:val="20"/>
        </w:rPr>
        <w:t>16.1</w:t>
      </w:r>
      <w:r w:rsidR="00746EDF">
        <w:rPr>
          <w:rFonts w:ascii="Arial" w:hAnsi="Arial" w:cs="Arial"/>
          <w:sz w:val="20"/>
          <w:szCs w:val="20"/>
        </w:rPr>
        <w:tab/>
      </w:r>
      <w:r w:rsidR="00C156BD" w:rsidRPr="00746EDF">
        <w:rPr>
          <w:rFonts w:ascii="Arial" w:hAnsi="Arial" w:cs="Arial"/>
          <w:b/>
          <w:sz w:val="20"/>
          <w:szCs w:val="20"/>
        </w:rPr>
        <w:t>Titulný list ponuky</w:t>
      </w:r>
      <w:r w:rsidR="00C156BD" w:rsidRPr="00746EDF">
        <w:rPr>
          <w:rFonts w:ascii="Arial" w:hAnsi="Arial" w:cs="Arial"/>
          <w:sz w:val="20"/>
          <w:szCs w:val="20"/>
        </w:rPr>
        <w:t xml:space="preserve"> s označením, z ktorého jednoznačne vypl</w:t>
      </w:r>
      <w:r w:rsidRPr="00746EDF">
        <w:rPr>
          <w:rFonts w:ascii="Arial" w:hAnsi="Arial" w:cs="Arial"/>
          <w:sz w:val="20"/>
          <w:szCs w:val="20"/>
        </w:rPr>
        <w:t xml:space="preserve">ýva, že ide o ponuku na predmet </w:t>
      </w:r>
      <w:r w:rsidR="00C156BD" w:rsidRPr="00746EDF">
        <w:rPr>
          <w:rFonts w:ascii="Arial" w:hAnsi="Arial" w:cs="Arial"/>
          <w:sz w:val="20"/>
          <w:szCs w:val="20"/>
        </w:rPr>
        <w:t xml:space="preserve">zákazky podľa týchto </w:t>
      </w:r>
      <w:r w:rsidR="007C5ED1" w:rsidRPr="00746EDF">
        <w:rPr>
          <w:rFonts w:ascii="Arial" w:hAnsi="Arial" w:cs="Arial"/>
          <w:sz w:val="20"/>
          <w:szCs w:val="20"/>
        </w:rPr>
        <w:t>SP</w:t>
      </w:r>
      <w:r w:rsidR="00C156BD" w:rsidRPr="00746EDF">
        <w:rPr>
          <w:rFonts w:ascii="Arial" w:hAnsi="Arial" w:cs="Arial"/>
          <w:sz w:val="20"/>
          <w:szCs w:val="20"/>
        </w:rPr>
        <w:t>.</w:t>
      </w:r>
    </w:p>
    <w:p w14:paraId="0D57C277" w14:textId="77777777" w:rsidR="00C156BD" w:rsidRPr="00746EDF" w:rsidRDefault="00746EDF" w:rsidP="00F612D3">
      <w:pPr>
        <w:pStyle w:val="Bezriadkovania"/>
        <w:spacing w:after="120"/>
        <w:jc w:val="both"/>
        <w:rPr>
          <w:rFonts w:ascii="Arial" w:hAnsi="Arial" w:cs="Arial"/>
          <w:sz w:val="20"/>
          <w:szCs w:val="20"/>
        </w:rPr>
      </w:pPr>
      <w:r>
        <w:rPr>
          <w:rFonts w:ascii="Arial" w:hAnsi="Arial" w:cs="Arial"/>
          <w:sz w:val="20"/>
          <w:szCs w:val="20"/>
        </w:rPr>
        <w:t>16.2</w:t>
      </w:r>
      <w:r>
        <w:rPr>
          <w:rFonts w:ascii="Arial" w:hAnsi="Arial" w:cs="Arial"/>
          <w:sz w:val="20"/>
          <w:szCs w:val="20"/>
        </w:rPr>
        <w:tab/>
      </w:r>
      <w:r w:rsidR="00C156BD" w:rsidRPr="00746EDF">
        <w:rPr>
          <w:rFonts w:ascii="Arial" w:hAnsi="Arial" w:cs="Arial"/>
          <w:b/>
          <w:sz w:val="20"/>
          <w:szCs w:val="20"/>
        </w:rPr>
        <w:t>Obsah ponuky</w:t>
      </w:r>
      <w:r w:rsidR="00C156BD" w:rsidRPr="00746EDF">
        <w:rPr>
          <w:rFonts w:ascii="Arial" w:hAnsi="Arial" w:cs="Arial"/>
          <w:sz w:val="20"/>
          <w:szCs w:val="20"/>
        </w:rPr>
        <w:t xml:space="preserve"> (index – </w:t>
      </w:r>
      <w:proofErr w:type="spellStart"/>
      <w:r w:rsidR="00C156BD" w:rsidRPr="00746EDF">
        <w:rPr>
          <w:rFonts w:ascii="Arial" w:hAnsi="Arial" w:cs="Arial"/>
          <w:sz w:val="20"/>
          <w:szCs w:val="20"/>
        </w:rPr>
        <w:t>položkový</w:t>
      </w:r>
      <w:proofErr w:type="spellEnd"/>
      <w:r w:rsidR="00C156BD" w:rsidRPr="00746EDF">
        <w:rPr>
          <w:rFonts w:ascii="Arial" w:hAnsi="Arial" w:cs="Arial"/>
          <w:sz w:val="20"/>
          <w:szCs w:val="20"/>
        </w:rPr>
        <w:t xml:space="preserve"> zoznam) s odkazom na očíslované strany.</w:t>
      </w:r>
    </w:p>
    <w:p w14:paraId="7ACBF43E" w14:textId="77777777" w:rsidR="00C156BD" w:rsidRPr="00746EDF" w:rsidRDefault="00746EDF" w:rsidP="00F612D3">
      <w:pPr>
        <w:pStyle w:val="Bezriadkovania"/>
        <w:spacing w:after="120"/>
        <w:ind w:left="567" w:hanging="567"/>
        <w:jc w:val="both"/>
        <w:rPr>
          <w:rFonts w:ascii="Arial" w:hAnsi="Arial" w:cs="Arial"/>
          <w:sz w:val="20"/>
          <w:szCs w:val="20"/>
        </w:rPr>
      </w:pPr>
      <w:r>
        <w:rPr>
          <w:rFonts w:ascii="Arial" w:hAnsi="Arial" w:cs="Arial"/>
          <w:sz w:val="20"/>
          <w:szCs w:val="20"/>
        </w:rPr>
        <w:t>16.3</w:t>
      </w:r>
      <w:r>
        <w:rPr>
          <w:rFonts w:ascii="Arial" w:hAnsi="Arial" w:cs="Arial"/>
          <w:sz w:val="20"/>
          <w:szCs w:val="20"/>
        </w:rPr>
        <w:tab/>
        <w:t xml:space="preserve">Vyplnený </w:t>
      </w:r>
      <w:r w:rsidR="00C156BD" w:rsidRPr="00746EDF">
        <w:rPr>
          <w:rFonts w:ascii="Arial" w:hAnsi="Arial" w:cs="Arial"/>
          <w:sz w:val="20"/>
          <w:szCs w:val="20"/>
        </w:rPr>
        <w:t xml:space="preserve">formulár </w:t>
      </w:r>
      <w:r w:rsidR="00C156BD" w:rsidRPr="00746EDF">
        <w:rPr>
          <w:rFonts w:ascii="Arial" w:hAnsi="Arial" w:cs="Arial"/>
          <w:b/>
          <w:sz w:val="20"/>
          <w:szCs w:val="20"/>
        </w:rPr>
        <w:t>„Všeobecné informácie o uchádzačovi“</w:t>
      </w:r>
      <w:r w:rsidR="00C156BD" w:rsidRPr="00746EDF">
        <w:rPr>
          <w:rFonts w:ascii="Arial" w:hAnsi="Arial" w:cs="Arial"/>
          <w:sz w:val="20"/>
          <w:szCs w:val="20"/>
        </w:rPr>
        <w:t xml:space="preserve"> </w:t>
      </w:r>
      <w:r w:rsidR="00C156BD" w:rsidRPr="00F25B16">
        <w:rPr>
          <w:rFonts w:ascii="Arial" w:hAnsi="Arial" w:cs="Arial"/>
          <w:sz w:val="20"/>
          <w:szCs w:val="20"/>
        </w:rPr>
        <w:t>(</w:t>
      </w:r>
      <w:r w:rsidR="00BD2AF1" w:rsidRPr="00F25B16">
        <w:rPr>
          <w:rFonts w:ascii="Arial" w:hAnsi="Arial" w:cs="Arial"/>
          <w:sz w:val="20"/>
          <w:szCs w:val="20"/>
        </w:rPr>
        <w:t>P</w:t>
      </w:r>
      <w:r w:rsidR="00C156BD" w:rsidRPr="00F25B16">
        <w:rPr>
          <w:rFonts w:ascii="Arial" w:hAnsi="Arial" w:cs="Arial"/>
          <w:sz w:val="20"/>
          <w:szCs w:val="20"/>
        </w:rPr>
        <w:t>ríloha č. 1 k časti A.1</w:t>
      </w:r>
      <w:r w:rsidR="00150F66">
        <w:rPr>
          <w:rFonts w:ascii="Arial" w:hAnsi="Arial" w:cs="Arial"/>
          <w:sz w:val="20"/>
          <w:szCs w:val="20"/>
        </w:rPr>
        <w:t xml:space="preserve"> Pokyny pre uchádzačov</w:t>
      </w:r>
      <w:r w:rsidR="00C156BD" w:rsidRPr="00F25B16">
        <w:rPr>
          <w:rFonts w:ascii="Arial" w:hAnsi="Arial" w:cs="Arial"/>
          <w:sz w:val="20"/>
          <w:szCs w:val="20"/>
        </w:rPr>
        <w:t xml:space="preserve"> </w:t>
      </w:r>
      <w:r w:rsidR="004472FD">
        <w:rPr>
          <w:rFonts w:ascii="Arial" w:hAnsi="Arial" w:cs="Arial"/>
          <w:sz w:val="20"/>
          <w:szCs w:val="20"/>
        </w:rPr>
        <w:t>t</w:t>
      </w:r>
      <w:r w:rsidR="00C156BD" w:rsidRPr="00F25B16">
        <w:rPr>
          <w:rFonts w:ascii="Arial" w:hAnsi="Arial" w:cs="Arial"/>
          <w:sz w:val="20"/>
          <w:szCs w:val="20"/>
        </w:rPr>
        <w:t>ýchto SP).</w:t>
      </w:r>
      <w:r w:rsidR="00C156BD" w:rsidRPr="00746EDF">
        <w:rPr>
          <w:rFonts w:ascii="Arial" w:hAnsi="Arial" w:cs="Arial"/>
          <w:sz w:val="20"/>
          <w:szCs w:val="20"/>
        </w:rPr>
        <w:t xml:space="preserve"> </w:t>
      </w:r>
      <w:r w:rsidR="0065056B" w:rsidRPr="00746EDF">
        <w:rPr>
          <w:rFonts w:ascii="Arial" w:hAnsi="Arial" w:cs="Arial"/>
          <w:sz w:val="20"/>
          <w:szCs w:val="20"/>
        </w:rPr>
        <w:t>V prípade, ak je uchádzačom skupina dodávateľov, vyplní a predloží tento formulár každý jej člen.</w:t>
      </w:r>
    </w:p>
    <w:p w14:paraId="56E042D4" w14:textId="7304C8F3" w:rsidR="00263EFF" w:rsidRDefault="00746EDF" w:rsidP="00A16D0A">
      <w:pPr>
        <w:pStyle w:val="Bezriadkovania"/>
        <w:spacing w:after="120"/>
        <w:ind w:left="567" w:hanging="567"/>
        <w:jc w:val="both"/>
        <w:rPr>
          <w:rFonts w:ascii="Arial" w:hAnsi="Arial" w:cs="Arial"/>
          <w:sz w:val="20"/>
          <w:szCs w:val="20"/>
        </w:rPr>
      </w:pPr>
      <w:r>
        <w:rPr>
          <w:rFonts w:ascii="Arial" w:hAnsi="Arial" w:cs="Arial"/>
          <w:sz w:val="20"/>
          <w:szCs w:val="20"/>
        </w:rPr>
        <w:t>16.4</w:t>
      </w:r>
      <w:r>
        <w:rPr>
          <w:rFonts w:ascii="Arial" w:hAnsi="Arial" w:cs="Arial"/>
          <w:sz w:val="20"/>
          <w:szCs w:val="20"/>
        </w:rPr>
        <w:tab/>
      </w:r>
      <w:r w:rsidR="00016DEA" w:rsidRPr="00746EDF">
        <w:rPr>
          <w:rFonts w:ascii="Arial" w:hAnsi="Arial" w:cs="Arial"/>
          <w:sz w:val="20"/>
          <w:szCs w:val="20"/>
        </w:rPr>
        <w:t xml:space="preserve">V prípade skupiny dodávateľov, </w:t>
      </w:r>
      <w:r w:rsidR="00C156BD" w:rsidRPr="00746EDF">
        <w:rPr>
          <w:rFonts w:ascii="Arial" w:hAnsi="Arial" w:cs="Arial"/>
          <w:b/>
          <w:sz w:val="20"/>
          <w:szCs w:val="20"/>
        </w:rPr>
        <w:t>vystavenú plnú moc pre jedného z členov skupiny</w:t>
      </w:r>
      <w:r w:rsidR="00C156BD" w:rsidRPr="00746EDF">
        <w:rPr>
          <w:rFonts w:ascii="Arial" w:hAnsi="Arial" w:cs="Arial"/>
          <w:sz w:val="20"/>
          <w:szCs w:val="20"/>
        </w:rPr>
        <w:t>, ktorý bude oprávnený prijímať pokyny za všetkých a konať v mene všetkých ostatných členov skupiny, podpísanú všetkými členmi skupiny alebo osobou/osobami oprávnenými konať v danej veci za každého člena skupiny.</w:t>
      </w:r>
    </w:p>
    <w:p w14:paraId="765FAF49" w14:textId="77777777" w:rsidR="00FB3427" w:rsidRDefault="00FB3427" w:rsidP="00FB3427">
      <w:pPr>
        <w:pStyle w:val="Odsekzoznamu"/>
        <w:numPr>
          <w:ilvl w:val="1"/>
          <w:numId w:val="68"/>
        </w:numPr>
        <w:autoSpaceDE w:val="0"/>
        <w:autoSpaceDN w:val="0"/>
        <w:spacing w:after="60" w:line="276" w:lineRule="auto"/>
        <w:jc w:val="both"/>
        <w:rPr>
          <w:rFonts w:cs="Arial"/>
          <w:sz w:val="20"/>
          <w:szCs w:val="20"/>
        </w:rPr>
      </w:pPr>
      <w:r w:rsidRPr="00386D55">
        <w:rPr>
          <w:rFonts w:cs="Arial"/>
          <w:b/>
          <w:sz w:val="20"/>
          <w:szCs w:val="20"/>
        </w:rPr>
        <w:t>Dokumenty/doklady preukazujúce splnenie požiadaviek na predmet zákazky</w:t>
      </w:r>
      <w:r w:rsidRPr="00386D55">
        <w:rPr>
          <w:rFonts w:cs="Arial"/>
          <w:sz w:val="20"/>
          <w:szCs w:val="20"/>
        </w:rPr>
        <w:t xml:space="preserve"> v poradí tak </w:t>
      </w:r>
      <w:r>
        <w:rPr>
          <w:rFonts w:cs="Arial"/>
          <w:sz w:val="20"/>
          <w:szCs w:val="20"/>
        </w:rPr>
        <w:t xml:space="preserve">  </w:t>
      </w:r>
    </w:p>
    <w:p w14:paraId="0C3390DB" w14:textId="7BA6D962" w:rsidR="00263EFF" w:rsidRPr="00386D55" w:rsidRDefault="00FB3427" w:rsidP="00386D55">
      <w:pPr>
        <w:pStyle w:val="Odsekzoznamu"/>
        <w:autoSpaceDE w:val="0"/>
        <w:autoSpaceDN w:val="0"/>
        <w:spacing w:after="60" w:line="276" w:lineRule="auto"/>
        <w:ind w:left="435"/>
        <w:jc w:val="both"/>
        <w:rPr>
          <w:rFonts w:cs="Arial"/>
          <w:sz w:val="20"/>
          <w:szCs w:val="20"/>
        </w:rPr>
      </w:pPr>
      <w:r>
        <w:rPr>
          <w:rFonts w:cs="Arial"/>
          <w:b/>
          <w:sz w:val="20"/>
          <w:szCs w:val="20"/>
        </w:rPr>
        <w:t xml:space="preserve">   </w:t>
      </w:r>
      <w:r w:rsidRPr="00386D55">
        <w:rPr>
          <w:rFonts w:cs="Arial"/>
          <w:sz w:val="20"/>
          <w:szCs w:val="20"/>
        </w:rPr>
        <w:t>ako sú uvedené v časti B.1 Opis predmetu zákazky</w:t>
      </w:r>
      <w:r>
        <w:rPr>
          <w:rFonts w:cs="Arial"/>
          <w:sz w:val="20"/>
          <w:szCs w:val="20"/>
        </w:rPr>
        <w:t xml:space="preserve"> týchto SP</w:t>
      </w:r>
      <w:r w:rsidRPr="00386D55">
        <w:rPr>
          <w:rFonts w:cs="Arial"/>
          <w:sz w:val="20"/>
          <w:szCs w:val="20"/>
        </w:rPr>
        <w:t>, bod 6, podbod 6.1.11</w:t>
      </w:r>
      <w:r w:rsidR="00FA2806" w:rsidRPr="00386D55">
        <w:rPr>
          <w:rFonts w:cs="Arial"/>
          <w:sz w:val="20"/>
          <w:szCs w:val="20"/>
        </w:rPr>
        <w:t>.</w:t>
      </w:r>
    </w:p>
    <w:p w14:paraId="48F7792A" w14:textId="7FCA8651" w:rsidR="005F674C" w:rsidRDefault="00263EFF" w:rsidP="00FA2806">
      <w:pPr>
        <w:pStyle w:val="Bezriadkovania"/>
        <w:spacing w:after="120"/>
        <w:ind w:left="567" w:hanging="567"/>
        <w:jc w:val="both"/>
        <w:rPr>
          <w:rFonts w:ascii="Arial" w:hAnsi="Arial" w:cs="Arial"/>
          <w:sz w:val="20"/>
          <w:szCs w:val="20"/>
        </w:rPr>
      </w:pPr>
      <w:r w:rsidRPr="00FA2806">
        <w:rPr>
          <w:rFonts w:ascii="Arial" w:hAnsi="Arial" w:cs="Arial"/>
          <w:sz w:val="20"/>
          <w:szCs w:val="20"/>
        </w:rPr>
        <w:t>16.6</w:t>
      </w:r>
      <w:r w:rsidR="00FA2806" w:rsidRPr="00FA2806">
        <w:rPr>
          <w:rFonts w:ascii="Arial" w:hAnsi="Arial" w:cs="Arial"/>
          <w:sz w:val="20"/>
          <w:szCs w:val="20"/>
        </w:rPr>
        <w:t xml:space="preserve">  </w:t>
      </w:r>
      <w:r w:rsidR="00FB3427" w:rsidRPr="00FA2806">
        <w:rPr>
          <w:rFonts w:ascii="Arial" w:hAnsi="Arial" w:cs="Arial"/>
          <w:b/>
          <w:sz w:val="20"/>
          <w:szCs w:val="20"/>
        </w:rPr>
        <w:t>Návrh Zmluvy</w:t>
      </w:r>
      <w:r w:rsidR="00FB3427" w:rsidRPr="00FA2806">
        <w:rPr>
          <w:rFonts w:ascii="Arial" w:hAnsi="Arial" w:cs="Arial"/>
          <w:sz w:val="20"/>
          <w:szCs w:val="20"/>
        </w:rPr>
        <w:t xml:space="preserve"> vrátane požadovaných príloh s časťou znenia obchodných podmienok plnenia predmetu zákazky podľa časti B.3 Obchodné podmienky plnenia predmetu zákazky a časti B.1 Opis predmetu zákazky týchto SP s vyplnenými cenami podľa Prílohy č</w:t>
      </w:r>
      <w:r w:rsidR="00FB3427" w:rsidRPr="005E30F6">
        <w:rPr>
          <w:rFonts w:ascii="Arial" w:hAnsi="Arial" w:cs="Arial"/>
          <w:sz w:val="20"/>
          <w:szCs w:val="20"/>
        </w:rPr>
        <w:t xml:space="preserve">. 1 </w:t>
      </w:r>
      <w:r w:rsidR="00FB3427" w:rsidRPr="005E30F6">
        <w:rPr>
          <w:rFonts w:ascii="Arial" w:hAnsi="Arial" w:cs="Arial"/>
          <w:bCs/>
          <w:sz w:val="20"/>
          <w:szCs w:val="20"/>
        </w:rPr>
        <w:t xml:space="preserve"> Špecifikácia</w:t>
      </w:r>
      <w:r w:rsidR="00FB3427" w:rsidRPr="00D05403">
        <w:rPr>
          <w:rFonts w:ascii="Arial" w:hAnsi="Arial" w:cs="Arial"/>
          <w:bCs/>
          <w:sz w:val="20"/>
          <w:szCs w:val="20"/>
        </w:rPr>
        <w:t xml:space="preserve"> ceny: ocenený výkaz </w:t>
      </w:r>
      <w:r w:rsidR="00FB3427" w:rsidRPr="005E30F6">
        <w:rPr>
          <w:rFonts w:ascii="Arial" w:hAnsi="Arial" w:cs="Arial"/>
          <w:bCs/>
          <w:sz w:val="20"/>
          <w:szCs w:val="20"/>
        </w:rPr>
        <w:t>výmer</w:t>
      </w:r>
      <w:r w:rsidR="00FB3427">
        <w:rPr>
          <w:rFonts w:ascii="Arial" w:hAnsi="Arial" w:cs="Arial"/>
          <w:bCs/>
          <w:sz w:val="20"/>
          <w:szCs w:val="20"/>
        </w:rPr>
        <w:t xml:space="preserve"> k Zmluve</w:t>
      </w:r>
      <w:r w:rsidR="00FB3427" w:rsidRPr="005E30F6">
        <w:rPr>
          <w:rFonts w:ascii="Arial" w:hAnsi="Arial" w:cs="Arial"/>
          <w:sz w:val="20"/>
          <w:szCs w:val="20"/>
        </w:rPr>
        <w:t>. Návrh</w:t>
      </w:r>
      <w:r w:rsidR="00FB3427" w:rsidRPr="00FA2806">
        <w:rPr>
          <w:rFonts w:ascii="Arial" w:hAnsi="Arial" w:cs="Arial"/>
          <w:sz w:val="20"/>
          <w:szCs w:val="20"/>
        </w:rPr>
        <w:t xml:space="preserve"> Zmluvy musí byť podpísaný uchádzačom, jeho štatutárnym orgánom alebo členom štatutárneho orgánu alebo iným zástupcom uchádzača, ktorý je oprávnený konať v mene uchádzača v záväzkových vzťahoch</w:t>
      </w:r>
      <w:r w:rsidR="005F674C" w:rsidRPr="00FA2806">
        <w:rPr>
          <w:rFonts w:ascii="Arial" w:hAnsi="Arial" w:cs="Arial"/>
          <w:sz w:val="20"/>
          <w:szCs w:val="20"/>
        </w:rPr>
        <w:t>.</w:t>
      </w:r>
    </w:p>
    <w:p w14:paraId="58F019F2" w14:textId="780464BD" w:rsidR="00505A7F" w:rsidRDefault="00505A7F" w:rsidP="00380B74">
      <w:pPr>
        <w:autoSpaceDE w:val="0"/>
        <w:autoSpaceDN w:val="0"/>
        <w:spacing w:after="120"/>
        <w:ind w:left="567" w:hanging="567"/>
        <w:jc w:val="both"/>
        <w:rPr>
          <w:rFonts w:ascii="Arial" w:hAnsi="Arial" w:cs="Arial"/>
          <w:noProof/>
          <w:sz w:val="20"/>
          <w:szCs w:val="20"/>
        </w:rPr>
      </w:pPr>
      <w:r w:rsidRPr="00380B74">
        <w:rPr>
          <w:rFonts w:ascii="Arial" w:hAnsi="Arial" w:cs="Arial"/>
          <w:noProof/>
          <w:sz w:val="20"/>
          <w:szCs w:val="20"/>
        </w:rPr>
        <w:t>16.</w:t>
      </w:r>
      <w:r w:rsidR="00263EFF">
        <w:rPr>
          <w:rFonts w:ascii="Arial" w:hAnsi="Arial" w:cs="Arial"/>
          <w:noProof/>
          <w:sz w:val="20"/>
          <w:szCs w:val="20"/>
        </w:rPr>
        <w:t>7</w:t>
      </w:r>
      <w:r>
        <w:rPr>
          <w:rFonts w:ascii="Arial" w:hAnsi="Arial" w:cs="Arial"/>
          <w:b/>
          <w:noProof/>
          <w:sz w:val="20"/>
          <w:szCs w:val="20"/>
        </w:rPr>
        <w:tab/>
      </w:r>
      <w:r w:rsidRPr="00054754">
        <w:rPr>
          <w:rFonts w:ascii="Arial" w:hAnsi="Arial" w:cs="Arial"/>
          <w:b/>
          <w:noProof/>
          <w:sz w:val="20"/>
          <w:szCs w:val="20"/>
        </w:rPr>
        <w:t>V prípade, ak ponuku predkladá skupina dodávateľov</w:t>
      </w:r>
      <w:r>
        <w:rPr>
          <w:rFonts w:ascii="Arial" w:hAnsi="Arial" w:cs="Arial"/>
          <w:noProof/>
          <w:sz w:val="20"/>
          <w:szCs w:val="20"/>
        </w:rPr>
        <w:t xml:space="preserve">, návrh </w:t>
      </w:r>
      <w:r w:rsidR="00B5403E">
        <w:rPr>
          <w:rFonts w:ascii="Arial" w:hAnsi="Arial" w:cs="Arial"/>
          <w:sz w:val="20"/>
          <w:szCs w:val="20"/>
        </w:rPr>
        <w:t>Zmluvy</w:t>
      </w:r>
      <w:r w:rsidRPr="0078290F">
        <w:rPr>
          <w:rFonts w:ascii="Arial" w:hAnsi="Arial" w:cs="Arial"/>
          <w:noProof/>
          <w:sz w:val="20"/>
          <w:szCs w:val="20"/>
        </w:rPr>
        <w:t xml:space="preserve"> musí byť podpísaný všetkými členmi skupiny alebo osobou/osobami oprávnenými konať v</w:t>
      </w:r>
      <w:r>
        <w:rPr>
          <w:rFonts w:ascii="Arial" w:hAnsi="Arial" w:cs="Arial"/>
          <w:noProof/>
          <w:sz w:val="20"/>
          <w:szCs w:val="20"/>
        </w:rPr>
        <w:t xml:space="preserve"> </w:t>
      </w:r>
      <w:r w:rsidRPr="0078290F">
        <w:rPr>
          <w:rFonts w:ascii="Arial" w:hAnsi="Arial" w:cs="Arial"/>
          <w:noProof/>
          <w:sz w:val="20"/>
          <w:szCs w:val="20"/>
        </w:rPr>
        <w:t>danej veci za</w:t>
      </w:r>
      <w:r>
        <w:rPr>
          <w:rFonts w:ascii="Arial" w:hAnsi="Arial" w:cs="Arial"/>
          <w:noProof/>
          <w:sz w:val="20"/>
          <w:szCs w:val="20"/>
        </w:rPr>
        <w:t xml:space="preserve"> </w:t>
      </w:r>
      <w:r w:rsidRPr="002602D8">
        <w:rPr>
          <w:rFonts w:ascii="Arial" w:hAnsi="Arial" w:cs="Arial"/>
          <w:noProof/>
          <w:sz w:val="20"/>
          <w:szCs w:val="20"/>
        </w:rPr>
        <w:t>každého</w:t>
      </w:r>
      <w:r w:rsidRPr="00215949">
        <w:rPr>
          <w:rFonts w:ascii="Arial" w:hAnsi="Arial" w:cs="Arial"/>
          <w:noProof/>
          <w:sz w:val="20"/>
          <w:szCs w:val="20"/>
        </w:rPr>
        <w:t xml:space="preserve"> člen</w:t>
      </w:r>
      <w:r>
        <w:rPr>
          <w:rFonts w:ascii="Arial" w:hAnsi="Arial" w:cs="Arial"/>
          <w:noProof/>
          <w:sz w:val="20"/>
          <w:szCs w:val="20"/>
        </w:rPr>
        <w:t>a</w:t>
      </w:r>
      <w:r w:rsidRPr="00215949">
        <w:rPr>
          <w:rFonts w:ascii="Arial" w:hAnsi="Arial" w:cs="Arial"/>
          <w:noProof/>
          <w:sz w:val="20"/>
          <w:szCs w:val="20"/>
        </w:rPr>
        <w:t xml:space="preserve"> skupiny. Zároveň v súlade s bodom 18.3.1 časti A.1 Pokyny pre uchádzačov týchto</w:t>
      </w:r>
      <w:r w:rsidRPr="0078290F">
        <w:rPr>
          <w:rFonts w:ascii="Arial" w:hAnsi="Arial" w:cs="Arial"/>
          <w:noProof/>
          <w:sz w:val="20"/>
          <w:szCs w:val="20"/>
        </w:rPr>
        <w:t xml:space="preserve"> SP, v ponuke skupiny dodávateľov musí byť uvedený záväzok, že táto skupina dodávateľov v prípade prijatia jej ponuky verejným obstarávateľom za účelom riadneho plnenia </w:t>
      </w:r>
      <w:r w:rsidR="00B5403E">
        <w:rPr>
          <w:rFonts w:ascii="Arial" w:hAnsi="Arial" w:cs="Arial"/>
          <w:sz w:val="20"/>
          <w:szCs w:val="20"/>
        </w:rPr>
        <w:t>Zmluvy</w:t>
      </w:r>
      <w:r w:rsidRPr="0078290F">
        <w:rPr>
          <w:rFonts w:ascii="Arial" w:hAnsi="Arial" w:cs="Arial"/>
          <w:noProof/>
          <w:sz w:val="20"/>
          <w:szCs w:val="20"/>
        </w:rPr>
        <w:t xml:space="preserve"> vytvorí niektorú z právnych foriem uvedených v bode 18.</w:t>
      </w:r>
      <w:r>
        <w:rPr>
          <w:rFonts w:ascii="Arial" w:hAnsi="Arial" w:cs="Arial"/>
          <w:noProof/>
          <w:sz w:val="20"/>
          <w:szCs w:val="20"/>
        </w:rPr>
        <w:t>4</w:t>
      </w:r>
      <w:r w:rsidRPr="0078290F">
        <w:rPr>
          <w:rFonts w:ascii="Arial" w:hAnsi="Arial" w:cs="Arial"/>
          <w:noProof/>
          <w:sz w:val="20"/>
          <w:szCs w:val="20"/>
        </w:rPr>
        <w:t xml:space="preserve"> </w:t>
      </w:r>
      <w:r>
        <w:rPr>
          <w:rFonts w:ascii="Arial" w:hAnsi="Arial" w:cs="Arial"/>
          <w:noProof/>
          <w:sz w:val="20"/>
          <w:szCs w:val="20"/>
        </w:rPr>
        <w:t xml:space="preserve">časti </w:t>
      </w:r>
      <w:r w:rsidRPr="0078290F">
        <w:rPr>
          <w:rFonts w:ascii="Arial" w:hAnsi="Arial" w:cs="Arial"/>
          <w:noProof/>
          <w:sz w:val="20"/>
          <w:szCs w:val="20"/>
        </w:rPr>
        <w:t>A.1 Pokyny pre uchádzačov týchto SP, pričom sa odporúča, aby obsahom jej ponuky bola aspoň zmluva o budúcej zmluve o vytvorení príslušnej právnej formy.</w:t>
      </w:r>
    </w:p>
    <w:p w14:paraId="0E204304" w14:textId="0349CE86" w:rsidR="004E168A" w:rsidRPr="00380B74" w:rsidRDefault="004E168A" w:rsidP="00380B74">
      <w:pPr>
        <w:autoSpaceDE w:val="0"/>
        <w:autoSpaceDN w:val="0"/>
        <w:spacing w:after="120"/>
        <w:ind w:left="567" w:hanging="567"/>
        <w:jc w:val="both"/>
        <w:rPr>
          <w:rFonts w:cs="Arial"/>
          <w:bCs/>
          <w:sz w:val="20"/>
        </w:rPr>
      </w:pPr>
      <w:r w:rsidRPr="00380B74">
        <w:rPr>
          <w:rFonts w:ascii="Arial" w:hAnsi="Arial" w:cs="Arial"/>
          <w:sz w:val="20"/>
          <w:szCs w:val="20"/>
        </w:rPr>
        <w:t>16.</w:t>
      </w:r>
      <w:r w:rsidR="00263EFF">
        <w:rPr>
          <w:rFonts w:ascii="Arial" w:hAnsi="Arial" w:cs="Arial"/>
          <w:sz w:val="20"/>
          <w:szCs w:val="20"/>
        </w:rPr>
        <w:t>8</w:t>
      </w:r>
      <w:r w:rsidRPr="00380B74">
        <w:rPr>
          <w:rFonts w:ascii="Arial" w:hAnsi="Arial" w:cs="Arial"/>
          <w:sz w:val="20"/>
          <w:szCs w:val="20"/>
        </w:rPr>
        <w:t xml:space="preserve"> </w:t>
      </w:r>
      <w:r>
        <w:rPr>
          <w:rFonts w:ascii="Arial" w:hAnsi="Arial" w:cs="Arial"/>
          <w:sz w:val="20"/>
          <w:szCs w:val="20"/>
        </w:rPr>
        <w:tab/>
      </w:r>
      <w:r w:rsidRPr="00380B74">
        <w:rPr>
          <w:rFonts w:ascii="Arial" w:hAnsi="Arial" w:cs="Arial"/>
          <w:sz w:val="20"/>
          <w:szCs w:val="20"/>
        </w:rPr>
        <w:t xml:space="preserve">Vyplnenú Prílohu č. 1 </w:t>
      </w:r>
      <w:r w:rsidRPr="00380B74">
        <w:rPr>
          <w:rFonts w:ascii="Arial" w:hAnsi="Arial" w:cs="Arial"/>
          <w:b/>
          <w:sz w:val="20"/>
          <w:szCs w:val="20"/>
        </w:rPr>
        <w:t>Návrh na plnenie kritéria</w:t>
      </w:r>
      <w:r w:rsidRPr="00380B74">
        <w:rPr>
          <w:rFonts w:ascii="Arial" w:hAnsi="Arial" w:cs="Arial"/>
          <w:sz w:val="20"/>
          <w:szCs w:val="20"/>
        </w:rPr>
        <w:t xml:space="preserve"> k časti A.2 Kritériá na hodnotenie ponúk a pravidlá ich uplatnenia týchto SP </w:t>
      </w:r>
      <w:r w:rsidRPr="00380B74">
        <w:rPr>
          <w:rFonts w:ascii="Arial" w:hAnsi="Arial" w:cs="Arial"/>
          <w:color w:val="000000"/>
          <w:sz w:val="20"/>
          <w:szCs w:val="20"/>
        </w:rPr>
        <w:t>v  elektronickej  forme  so  zabudovanou  matematikou  vo  formáte  Microsoft Excel</w:t>
      </w:r>
      <w:r w:rsidRPr="00380B74">
        <w:rPr>
          <w:rFonts w:ascii="Arial" w:hAnsi="Arial" w:cs="Arial"/>
          <w:sz w:val="20"/>
          <w:szCs w:val="20"/>
        </w:rPr>
        <w:t xml:space="preserve"> ٭.</w:t>
      </w:r>
      <w:proofErr w:type="spellStart"/>
      <w:r w:rsidRPr="00380B74">
        <w:rPr>
          <w:rFonts w:ascii="Arial" w:hAnsi="Arial" w:cs="Arial"/>
          <w:sz w:val="20"/>
          <w:szCs w:val="20"/>
        </w:rPr>
        <w:t>xls</w:t>
      </w:r>
      <w:proofErr w:type="spellEnd"/>
      <w:r w:rsidRPr="00380B74">
        <w:rPr>
          <w:rFonts w:ascii="Arial" w:hAnsi="Arial" w:cs="Arial"/>
          <w:sz w:val="20"/>
          <w:szCs w:val="20"/>
        </w:rPr>
        <w:t>/*.</w:t>
      </w:r>
      <w:proofErr w:type="spellStart"/>
      <w:r w:rsidRPr="00380B74">
        <w:rPr>
          <w:rFonts w:ascii="Arial" w:hAnsi="Arial" w:cs="Arial"/>
          <w:sz w:val="20"/>
          <w:szCs w:val="20"/>
        </w:rPr>
        <w:t>xlsx</w:t>
      </w:r>
      <w:proofErr w:type="spellEnd"/>
      <w:r w:rsidRPr="00380B74">
        <w:rPr>
          <w:rFonts w:ascii="Arial" w:hAnsi="Arial" w:cs="Arial"/>
          <w:sz w:val="20"/>
          <w:szCs w:val="20"/>
        </w:rPr>
        <w:t xml:space="preserve"> a zároveň aj ako </w:t>
      </w:r>
      <w:proofErr w:type="spellStart"/>
      <w:r w:rsidRPr="00380B74">
        <w:rPr>
          <w:rFonts w:ascii="Arial" w:hAnsi="Arial" w:cs="Arial"/>
          <w:sz w:val="20"/>
          <w:szCs w:val="20"/>
        </w:rPr>
        <w:t>sken</w:t>
      </w:r>
      <w:proofErr w:type="spellEnd"/>
      <w:r w:rsidRPr="00380B74">
        <w:rPr>
          <w:rFonts w:ascii="Arial" w:hAnsi="Arial" w:cs="Arial"/>
          <w:sz w:val="20"/>
          <w:szCs w:val="20"/>
        </w:rPr>
        <w:t>, podpísaný uchádzačom,</w:t>
      </w:r>
      <w:r w:rsidRPr="00380B74">
        <w:rPr>
          <w:rFonts w:ascii="Arial" w:hAnsi="Arial" w:cs="Arial"/>
          <w:sz w:val="20"/>
        </w:rPr>
        <w:t xml:space="preserve"> a to jeho štatutárnym orgánom alebo členom štatutárneho orgánu alebo iným zástupcom uchádzača, ktorý je oprávnený konať v mene uchádzača v záväzkových vzťahoch.</w:t>
      </w:r>
    </w:p>
    <w:p w14:paraId="06B7ABBA" w14:textId="76C421F5" w:rsidR="0099186F" w:rsidRPr="00DD703E" w:rsidRDefault="00E11922" w:rsidP="00380B74">
      <w:pPr>
        <w:autoSpaceDE w:val="0"/>
        <w:autoSpaceDN w:val="0"/>
        <w:spacing w:after="120"/>
        <w:ind w:left="567" w:hanging="567"/>
        <w:jc w:val="both"/>
        <w:rPr>
          <w:rFonts w:cs="Arial"/>
          <w:sz w:val="20"/>
          <w:szCs w:val="20"/>
        </w:rPr>
      </w:pPr>
      <w:r w:rsidRPr="00380B74">
        <w:rPr>
          <w:rFonts w:ascii="Arial" w:hAnsi="Arial" w:cs="Arial"/>
          <w:sz w:val="20"/>
          <w:szCs w:val="20"/>
        </w:rPr>
        <w:t>16.</w:t>
      </w:r>
      <w:r w:rsidR="00263EFF">
        <w:rPr>
          <w:rFonts w:ascii="Arial" w:hAnsi="Arial" w:cs="Arial"/>
          <w:sz w:val="20"/>
          <w:szCs w:val="20"/>
        </w:rPr>
        <w:t>9</w:t>
      </w:r>
      <w:r w:rsidRPr="00380B74">
        <w:rPr>
          <w:rFonts w:ascii="Arial" w:hAnsi="Arial" w:cs="Arial"/>
          <w:sz w:val="20"/>
          <w:szCs w:val="20"/>
        </w:rPr>
        <w:tab/>
      </w:r>
      <w:r w:rsidR="00FB3427" w:rsidRPr="00B5403E">
        <w:rPr>
          <w:rFonts w:ascii="Arial" w:hAnsi="Arial" w:cs="Arial"/>
          <w:sz w:val="20"/>
          <w:szCs w:val="20"/>
        </w:rPr>
        <w:t xml:space="preserve">Vyplnenú </w:t>
      </w:r>
      <w:r w:rsidR="000B3FE5" w:rsidRPr="00F15E38">
        <w:rPr>
          <w:rFonts w:ascii="Arial" w:hAnsi="Arial" w:cs="Arial"/>
          <w:b/>
          <w:noProof/>
          <w:sz w:val="20"/>
          <w:szCs w:val="20"/>
        </w:rPr>
        <w:t>Príloh</w:t>
      </w:r>
      <w:r w:rsidR="00FB3427" w:rsidRPr="00F15E38">
        <w:rPr>
          <w:rFonts w:ascii="Arial" w:hAnsi="Arial" w:cs="Arial"/>
          <w:b/>
          <w:noProof/>
          <w:sz w:val="20"/>
          <w:szCs w:val="20"/>
        </w:rPr>
        <w:t xml:space="preserve">u č. </w:t>
      </w:r>
      <w:r w:rsidR="00547E60" w:rsidRPr="00F15E38">
        <w:rPr>
          <w:rFonts w:ascii="Arial" w:hAnsi="Arial" w:cs="Arial"/>
          <w:b/>
          <w:noProof/>
          <w:sz w:val="20"/>
          <w:szCs w:val="20"/>
        </w:rPr>
        <w:t>1</w:t>
      </w:r>
      <w:r w:rsidR="00AD3BC7" w:rsidRPr="00F15E38">
        <w:rPr>
          <w:rFonts w:ascii="Arial" w:hAnsi="Arial" w:cs="Arial"/>
          <w:b/>
          <w:noProof/>
          <w:sz w:val="20"/>
          <w:szCs w:val="20"/>
        </w:rPr>
        <w:t xml:space="preserve"> </w:t>
      </w:r>
      <w:r w:rsidR="00AD3BC7" w:rsidRPr="00F15E38">
        <w:rPr>
          <w:rFonts w:ascii="Arial" w:hAnsi="Arial" w:cs="Arial"/>
          <w:noProof/>
          <w:sz w:val="20"/>
          <w:szCs w:val="20"/>
        </w:rPr>
        <w:t>až</w:t>
      </w:r>
      <w:r w:rsidR="00AD3BC7" w:rsidRPr="00F15E38">
        <w:rPr>
          <w:rFonts w:ascii="Arial" w:hAnsi="Arial" w:cs="Arial"/>
          <w:b/>
          <w:noProof/>
          <w:sz w:val="20"/>
          <w:szCs w:val="20"/>
        </w:rPr>
        <w:t xml:space="preserve"> 3</w:t>
      </w:r>
      <w:r w:rsidR="00FB3427" w:rsidRPr="00F15E38">
        <w:rPr>
          <w:rFonts w:ascii="Arial" w:hAnsi="Arial" w:cs="Arial"/>
          <w:b/>
          <w:noProof/>
          <w:sz w:val="20"/>
          <w:szCs w:val="20"/>
        </w:rPr>
        <w:t xml:space="preserve"> Objekt č. 1, 2 a 3 – </w:t>
      </w:r>
      <w:r w:rsidR="00547E60" w:rsidRPr="00F15E38">
        <w:rPr>
          <w:rFonts w:ascii="Arial" w:hAnsi="Arial" w:cs="Arial"/>
          <w:b/>
          <w:sz w:val="20"/>
          <w:szCs w:val="20"/>
        </w:rPr>
        <w:t>ŠPECIFIKÁCIA CENY – Ocenený výkaz-výmer</w:t>
      </w:r>
      <w:r w:rsidR="00FB3427" w:rsidRPr="00F15E38">
        <w:rPr>
          <w:rFonts w:ascii="Arial" w:hAnsi="Arial" w:cs="Arial"/>
          <w:sz w:val="20"/>
          <w:szCs w:val="20"/>
        </w:rPr>
        <w:t xml:space="preserve"> k časti B.2 Spôsob určenia ceny </w:t>
      </w:r>
      <w:r w:rsidR="000B3FE5" w:rsidRPr="00F15E38">
        <w:rPr>
          <w:rFonts w:ascii="Arial" w:hAnsi="Arial" w:cs="Arial"/>
          <w:sz w:val="20"/>
          <w:szCs w:val="20"/>
        </w:rPr>
        <w:t>a </w:t>
      </w:r>
      <w:r w:rsidR="00B2344D" w:rsidRPr="00F15E38">
        <w:rPr>
          <w:rFonts w:ascii="Arial" w:hAnsi="Arial" w:cs="Arial"/>
          <w:sz w:val="20"/>
          <w:szCs w:val="20"/>
        </w:rPr>
        <w:t xml:space="preserve"> </w:t>
      </w:r>
      <w:r w:rsidR="000B3FE5" w:rsidRPr="00F15E38">
        <w:rPr>
          <w:rFonts w:ascii="Arial" w:hAnsi="Arial" w:cs="Arial"/>
          <w:b/>
          <w:sz w:val="20"/>
          <w:szCs w:val="20"/>
        </w:rPr>
        <w:t>Prílohu č.1 JEDNOTKOVÉ CENY</w:t>
      </w:r>
      <w:r w:rsidR="000B3FE5" w:rsidRPr="00F15E38">
        <w:rPr>
          <w:rFonts w:ascii="Arial" w:hAnsi="Arial" w:cs="Arial"/>
          <w:sz w:val="20"/>
          <w:szCs w:val="20"/>
        </w:rPr>
        <w:t xml:space="preserve"> </w:t>
      </w:r>
      <w:r w:rsidR="000B3FE5">
        <w:rPr>
          <w:rFonts w:ascii="Arial" w:hAnsi="Arial" w:cs="Arial"/>
          <w:sz w:val="20"/>
          <w:szCs w:val="20"/>
        </w:rPr>
        <w:t xml:space="preserve">časti B.3 </w:t>
      </w:r>
      <w:r w:rsidR="00FB3427" w:rsidRPr="00B5403E">
        <w:rPr>
          <w:rFonts w:ascii="Arial" w:hAnsi="Arial" w:cs="Arial"/>
          <w:sz w:val="20"/>
          <w:szCs w:val="20"/>
        </w:rPr>
        <w:t>týchto SP v </w:t>
      </w:r>
      <w:r w:rsidR="00FB3427" w:rsidRPr="00DD703E">
        <w:rPr>
          <w:rFonts w:ascii="Arial" w:hAnsi="Arial" w:cs="Arial"/>
          <w:sz w:val="20"/>
          <w:szCs w:val="20"/>
        </w:rPr>
        <w:t>elektronickej forme so zabudovanou matematikou vo formáte Microsoft Excel *.</w:t>
      </w:r>
      <w:proofErr w:type="spellStart"/>
      <w:r w:rsidR="00FB3427" w:rsidRPr="00DD703E">
        <w:rPr>
          <w:rFonts w:ascii="Arial" w:hAnsi="Arial" w:cs="Arial"/>
          <w:sz w:val="20"/>
          <w:szCs w:val="20"/>
        </w:rPr>
        <w:t>xls</w:t>
      </w:r>
      <w:proofErr w:type="spellEnd"/>
      <w:r w:rsidR="00FB3427" w:rsidRPr="00DD703E">
        <w:rPr>
          <w:rFonts w:ascii="Arial" w:hAnsi="Arial" w:cs="Arial"/>
          <w:sz w:val="20"/>
          <w:szCs w:val="20"/>
        </w:rPr>
        <w:t>/*.</w:t>
      </w:r>
      <w:proofErr w:type="spellStart"/>
      <w:r w:rsidR="00FB3427" w:rsidRPr="00DD703E">
        <w:rPr>
          <w:rFonts w:ascii="Arial" w:hAnsi="Arial" w:cs="Arial"/>
          <w:sz w:val="20"/>
          <w:szCs w:val="20"/>
        </w:rPr>
        <w:t>xlsx</w:t>
      </w:r>
      <w:proofErr w:type="spellEnd"/>
      <w:r w:rsidR="00FB3427" w:rsidRPr="00DD703E">
        <w:rPr>
          <w:rFonts w:ascii="Arial" w:hAnsi="Arial" w:cs="Arial"/>
          <w:sz w:val="20"/>
          <w:szCs w:val="20"/>
        </w:rPr>
        <w:t xml:space="preserve">, a zároveň aj </w:t>
      </w:r>
      <w:r w:rsidR="00FB3427" w:rsidRPr="007730D4">
        <w:rPr>
          <w:rFonts w:ascii="Arial" w:hAnsi="Arial" w:cs="Arial"/>
          <w:sz w:val="20"/>
          <w:szCs w:val="20"/>
        </w:rPr>
        <w:t xml:space="preserve">ako </w:t>
      </w:r>
      <w:proofErr w:type="spellStart"/>
      <w:r w:rsidR="00FB3427" w:rsidRPr="007730D4">
        <w:rPr>
          <w:rFonts w:ascii="Arial" w:hAnsi="Arial" w:cs="Arial"/>
          <w:sz w:val="20"/>
          <w:szCs w:val="20"/>
        </w:rPr>
        <w:t>sken</w:t>
      </w:r>
      <w:proofErr w:type="spellEnd"/>
      <w:r w:rsidR="00FB3427" w:rsidRPr="007730D4">
        <w:rPr>
          <w:rFonts w:ascii="Arial" w:hAnsi="Arial" w:cs="Arial"/>
          <w:sz w:val="20"/>
          <w:szCs w:val="20"/>
        </w:rPr>
        <w:t xml:space="preserve"> podpísaný uchádzačom</w:t>
      </w:r>
      <w:r w:rsidR="00FB3427" w:rsidRPr="00DD703E">
        <w:rPr>
          <w:rFonts w:ascii="Arial" w:hAnsi="Arial" w:cs="Arial"/>
          <w:sz w:val="20"/>
          <w:szCs w:val="20"/>
        </w:rPr>
        <w:t>, jeho štatutárnym orgánom alebo členom štatutárneho orgánu alebo iným zástupcom uchádzača, ktorý je oprávnený konať v mene uchádzača v záväzkových vzťahoch. Uchádzač zodpovedá za to, že ceny v elektronickej a .</w:t>
      </w:r>
      <w:proofErr w:type="spellStart"/>
      <w:r w:rsidR="00FB3427" w:rsidRPr="00DD703E">
        <w:rPr>
          <w:rFonts w:ascii="Arial" w:hAnsi="Arial" w:cs="Arial"/>
          <w:sz w:val="20"/>
          <w:szCs w:val="20"/>
        </w:rPr>
        <w:t>pdf</w:t>
      </w:r>
      <w:proofErr w:type="spellEnd"/>
      <w:r w:rsidR="00FB3427" w:rsidRPr="00DD703E">
        <w:rPr>
          <w:rFonts w:ascii="Arial" w:hAnsi="Arial" w:cs="Arial"/>
          <w:sz w:val="20"/>
          <w:szCs w:val="20"/>
        </w:rPr>
        <w:t xml:space="preserve"> forme sa zhodujú</w:t>
      </w:r>
      <w:r w:rsidR="0099186F" w:rsidRPr="00DD703E">
        <w:rPr>
          <w:rFonts w:ascii="Arial" w:hAnsi="Arial" w:cs="Arial"/>
          <w:sz w:val="20"/>
          <w:szCs w:val="20"/>
        </w:rPr>
        <w:t xml:space="preserve">. </w:t>
      </w:r>
    </w:p>
    <w:p w14:paraId="4F43A5AF" w14:textId="7D2EE8D0" w:rsidR="00450EB7" w:rsidRPr="00380B74" w:rsidRDefault="00450EB7" w:rsidP="00380B74">
      <w:pPr>
        <w:autoSpaceDE w:val="0"/>
        <w:autoSpaceDN w:val="0"/>
        <w:spacing w:after="120"/>
        <w:ind w:left="567" w:hanging="567"/>
        <w:jc w:val="both"/>
        <w:rPr>
          <w:rFonts w:cs="Arial"/>
          <w:sz w:val="20"/>
          <w:szCs w:val="20"/>
        </w:rPr>
      </w:pPr>
      <w:r w:rsidRPr="00380B74">
        <w:rPr>
          <w:rFonts w:ascii="Arial" w:hAnsi="Arial" w:cs="Arial"/>
          <w:sz w:val="20"/>
          <w:szCs w:val="20"/>
        </w:rPr>
        <w:lastRenderedPageBreak/>
        <w:t>16.</w:t>
      </w:r>
      <w:r w:rsidR="00263EFF">
        <w:rPr>
          <w:rFonts w:ascii="Arial" w:hAnsi="Arial" w:cs="Arial"/>
          <w:sz w:val="20"/>
          <w:szCs w:val="20"/>
        </w:rPr>
        <w:t>10</w:t>
      </w:r>
      <w:r>
        <w:rPr>
          <w:rFonts w:ascii="Arial" w:hAnsi="Arial" w:cs="Arial"/>
          <w:b/>
          <w:sz w:val="20"/>
          <w:szCs w:val="20"/>
        </w:rPr>
        <w:tab/>
      </w:r>
      <w:r w:rsidRPr="00380B74">
        <w:rPr>
          <w:rFonts w:ascii="Arial" w:hAnsi="Arial" w:cs="Arial"/>
          <w:b/>
          <w:sz w:val="20"/>
          <w:szCs w:val="20"/>
        </w:rPr>
        <w:t>Doklady preukazujúce splnenie podmienok</w:t>
      </w:r>
      <w:r w:rsidRPr="00380B74">
        <w:rPr>
          <w:rFonts w:ascii="Arial" w:hAnsi="Arial" w:cs="Arial"/>
          <w:sz w:val="20"/>
          <w:szCs w:val="20"/>
        </w:rPr>
        <w:t xml:space="preserve"> účasti týkajúce sa osobného postavenia, finančného a ekonomického postavenia, technickej spôsobilosti alebo odbornej spôsobilosti, uvedených v Oznámení, prostredníctvom ktorých uchádzač preukazuje splnenie podmienok účasti vo verejnej súťaži požadované v Oznámení. Uchádzač môže doklady na preukázanie splnenia podmienok účasti predbežne nahradiť:</w:t>
      </w:r>
    </w:p>
    <w:p w14:paraId="7137FD5E" w14:textId="77777777" w:rsidR="00450EB7" w:rsidRPr="0078290F" w:rsidRDefault="00450EB7" w:rsidP="00450EB7">
      <w:pPr>
        <w:pStyle w:val="Odsekzoznamu"/>
        <w:autoSpaceDE w:val="0"/>
        <w:autoSpaceDN w:val="0"/>
        <w:spacing w:after="120"/>
        <w:ind w:left="851" w:hanging="284"/>
        <w:jc w:val="both"/>
        <w:rPr>
          <w:rFonts w:cs="Arial"/>
          <w:sz w:val="20"/>
          <w:szCs w:val="20"/>
        </w:rPr>
      </w:pPr>
      <w:r w:rsidRPr="0078290F">
        <w:rPr>
          <w:rFonts w:cs="Arial"/>
          <w:b/>
          <w:sz w:val="20"/>
          <w:szCs w:val="20"/>
        </w:rPr>
        <w:t xml:space="preserve">a) Jednotným európskym dokumentom </w:t>
      </w:r>
      <w:r w:rsidRPr="0078290F">
        <w:rPr>
          <w:rFonts w:cs="Arial"/>
          <w:sz w:val="20"/>
          <w:szCs w:val="20"/>
        </w:rPr>
        <w:t>(ďalej len „JED“)</w:t>
      </w:r>
    </w:p>
    <w:p w14:paraId="0BFFF457" w14:textId="77777777" w:rsidR="00450EB7" w:rsidRPr="0078290F" w:rsidRDefault="00450EB7" w:rsidP="00E4045B">
      <w:pPr>
        <w:pStyle w:val="Odsekzoznamu"/>
        <w:numPr>
          <w:ilvl w:val="2"/>
          <w:numId w:val="28"/>
        </w:numPr>
        <w:autoSpaceDE w:val="0"/>
        <w:autoSpaceDN w:val="0"/>
        <w:spacing w:after="120"/>
        <w:ind w:left="851" w:hanging="284"/>
        <w:jc w:val="both"/>
        <w:rPr>
          <w:rFonts w:cs="Arial"/>
          <w:sz w:val="20"/>
          <w:szCs w:val="20"/>
        </w:rPr>
      </w:pPr>
      <w:r w:rsidRPr="0078290F">
        <w:rPr>
          <w:rFonts w:cs="Arial"/>
          <w:sz w:val="20"/>
          <w:szCs w:val="20"/>
        </w:rPr>
        <w:t xml:space="preserve">JED tvorí Prílohu č. 2 k časti A.1 </w:t>
      </w:r>
      <w:r>
        <w:rPr>
          <w:rFonts w:cs="Arial"/>
          <w:sz w:val="20"/>
          <w:szCs w:val="20"/>
        </w:rPr>
        <w:t xml:space="preserve">Pokyny pre uchádzačov </w:t>
      </w:r>
      <w:r w:rsidRPr="0078290F">
        <w:rPr>
          <w:rFonts w:cs="Arial"/>
          <w:sz w:val="20"/>
          <w:szCs w:val="20"/>
        </w:rPr>
        <w:t>týchto SP. Uchádzač vyplní časti I. až III.</w:t>
      </w:r>
      <w:r>
        <w:rPr>
          <w:rFonts w:cs="Arial"/>
          <w:sz w:val="20"/>
          <w:szCs w:val="20"/>
        </w:rPr>
        <w:t xml:space="preserve"> JED</w:t>
      </w:r>
      <w:r w:rsidRPr="0078290F">
        <w:rPr>
          <w:rFonts w:cs="Arial"/>
          <w:sz w:val="20"/>
          <w:szCs w:val="20"/>
        </w:rPr>
        <w:t>-u, zároveň mu je umožnené</w:t>
      </w:r>
      <w:r w:rsidRPr="0078290F">
        <w:rPr>
          <w:rFonts w:cs="Arial"/>
          <w:b/>
          <w:sz w:val="20"/>
          <w:szCs w:val="20"/>
        </w:rPr>
        <w:t xml:space="preserve"> vyplniť len oddiel α: GLOBÁLNY ÚDAJ PRE VŠETKY PODMIENKY ÚČASTI časti IV</w:t>
      </w:r>
      <w:r>
        <w:rPr>
          <w:rFonts w:cs="Arial"/>
          <w:b/>
          <w:sz w:val="20"/>
          <w:szCs w:val="20"/>
        </w:rPr>
        <w:t>.</w:t>
      </w:r>
      <w:r w:rsidRPr="0078290F">
        <w:rPr>
          <w:rFonts w:cs="Arial"/>
          <w:b/>
          <w:sz w:val="20"/>
          <w:szCs w:val="20"/>
        </w:rPr>
        <w:t xml:space="preserve"> JED-u</w:t>
      </w:r>
      <w:r w:rsidRPr="0078290F">
        <w:rPr>
          <w:rFonts w:cs="Arial"/>
          <w:sz w:val="20"/>
          <w:szCs w:val="20"/>
        </w:rPr>
        <w:t xml:space="preserve"> bez toho, aby musel vyplniť iné oddiely časti IV</w:t>
      </w:r>
      <w:r>
        <w:rPr>
          <w:rFonts w:cs="Arial"/>
          <w:sz w:val="20"/>
          <w:szCs w:val="20"/>
        </w:rPr>
        <w:t>.</w:t>
      </w:r>
      <w:r w:rsidRPr="0078290F">
        <w:rPr>
          <w:rFonts w:cs="Arial"/>
          <w:sz w:val="20"/>
          <w:szCs w:val="20"/>
        </w:rPr>
        <w:t xml:space="preserve"> JED-u.</w:t>
      </w:r>
    </w:p>
    <w:p w14:paraId="754D6460" w14:textId="77777777" w:rsidR="00450EB7" w:rsidRPr="0078290F" w:rsidRDefault="00450EB7" w:rsidP="00E4045B">
      <w:pPr>
        <w:pStyle w:val="Odsekzoznamu"/>
        <w:numPr>
          <w:ilvl w:val="2"/>
          <w:numId w:val="28"/>
        </w:numPr>
        <w:autoSpaceDE w:val="0"/>
        <w:autoSpaceDN w:val="0"/>
        <w:spacing w:after="120"/>
        <w:ind w:left="851" w:hanging="284"/>
        <w:jc w:val="both"/>
        <w:rPr>
          <w:rFonts w:cs="Arial"/>
          <w:sz w:val="20"/>
          <w:szCs w:val="20"/>
        </w:rPr>
      </w:pPr>
      <w:r w:rsidRPr="0078290F">
        <w:rPr>
          <w:rFonts w:cs="Arial"/>
          <w:sz w:val="20"/>
          <w:szCs w:val="20"/>
        </w:rPr>
        <w:t xml:space="preserve">Ak uchádzač preukazuje </w:t>
      </w:r>
      <w:r>
        <w:rPr>
          <w:rFonts w:cs="Arial"/>
          <w:sz w:val="20"/>
          <w:szCs w:val="20"/>
        </w:rPr>
        <w:t>t</w:t>
      </w:r>
      <w:r w:rsidRPr="0078290F">
        <w:rPr>
          <w:rFonts w:cs="Arial"/>
          <w:sz w:val="20"/>
          <w:szCs w:val="20"/>
        </w:rPr>
        <w:t>echnickú spôsobilosť alebo odbornú spôsobilosť prostredníctvom inej osoby, uchádzač je povinný predložiť JED aj pre túto osobu.</w:t>
      </w:r>
    </w:p>
    <w:p w14:paraId="3510AE9D" w14:textId="77777777" w:rsidR="00450EB7" w:rsidRPr="0078290F" w:rsidRDefault="00450EB7" w:rsidP="00E4045B">
      <w:pPr>
        <w:pStyle w:val="Odsekzoznamu"/>
        <w:numPr>
          <w:ilvl w:val="2"/>
          <w:numId w:val="28"/>
        </w:numPr>
        <w:autoSpaceDE w:val="0"/>
        <w:autoSpaceDN w:val="0"/>
        <w:spacing w:after="120"/>
        <w:ind w:left="851" w:hanging="284"/>
        <w:jc w:val="both"/>
        <w:rPr>
          <w:rFonts w:cs="Arial"/>
          <w:sz w:val="20"/>
          <w:szCs w:val="20"/>
        </w:rPr>
      </w:pPr>
      <w:r w:rsidRPr="0078290F">
        <w:rPr>
          <w:rFonts w:cs="Arial"/>
          <w:sz w:val="20"/>
          <w:szCs w:val="20"/>
        </w:rPr>
        <w:t>V prípade, ak ponuku predkladá skupina dodávateľov, je potrebné predložiť JED pre každého člena skupiny osobitne.</w:t>
      </w:r>
    </w:p>
    <w:p w14:paraId="5C077AB3" w14:textId="77777777" w:rsidR="00450EB7" w:rsidRPr="00737046" w:rsidRDefault="00450EB7" w:rsidP="00E4045B">
      <w:pPr>
        <w:pStyle w:val="Odsekzoznamu"/>
        <w:numPr>
          <w:ilvl w:val="2"/>
          <w:numId w:val="28"/>
        </w:numPr>
        <w:autoSpaceDE w:val="0"/>
        <w:autoSpaceDN w:val="0"/>
        <w:spacing w:after="120"/>
        <w:ind w:left="851" w:hanging="284"/>
        <w:jc w:val="both"/>
        <w:rPr>
          <w:rFonts w:cs="Arial"/>
          <w:sz w:val="20"/>
          <w:szCs w:val="20"/>
        </w:rPr>
      </w:pPr>
      <w:r w:rsidRPr="0078290F">
        <w:rPr>
          <w:rFonts w:cs="Arial"/>
          <w:sz w:val="20"/>
          <w:szCs w:val="20"/>
        </w:rPr>
        <w:t>Ak sú požadované doklady pre verejného obstarávateľa priamo a bezodplatne prístupné v elektronických databázach, uchádzač v JED-e uvedie aj informácie potrebné na prístup do týchto elektronických databáz najmä internetovú adresu elektronickej databázy, akékoľvek identifikačné údaje a súhlasy potrebné na prístup do tejto databázy.</w:t>
      </w:r>
    </w:p>
    <w:p w14:paraId="25FB11AD" w14:textId="43136C10" w:rsidR="00450EB7" w:rsidRDefault="00ED4FD6" w:rsidP="00380B74">
      <w:pPr>
        <w:autoSpaceDE w:val="0"/>
        <w:autoSpaceDN w:val="0"/>
        <w:spacing w:after="120"/>
        <w:ind w:left="851" w:hanging="851"/>
        <w:jc w:val="both"/>
        <w:rPr>
          <w:rFonts w:ascii="Arial" w:hAnsi="Arial" w:cs="Arial"/>
          <w:sz w:val="20"/>
          <w:szCs w:val="20"/>
        </w:rPr>
      </w:pPr>
      <w:r w:rsidRPr="00380B74">
        <w:rPr>
          <w:rFonts w:ascii="Arial" w:hAnsi="Arial" w:cs="Arial"/>
          <w:sz w:val="20"/>
          <w:szCs w:val="20"/>
        </w:rPr>
        <w:t>16.1</w:t>
      </w:r>
      <w:r w:rsidR="00263EFF">
        <w:rPr>
          <w:rFonts w:ascii="Arial" w:hAnsi="Arial" w:cs="Arial"/>
          <w:sz w:val="20"/>
          <w:szCs w:val="20"/>
        </w:rPr>
        <w:t>1</w:t>
      </w:r>
      <w:r>
        <w:rPr>
          <w:rFonts w:ascii="Arial" w:hAnsi="Arial" w:cs="Arial"/>
          <w:sz w:val="20"/>
          <w:szCs w:val="20"/>
        </w:rPr>
        <w:tab/>
      </w:r>
      <w:r>
        <w:rPr>
          <w:rFonts w:ascii="Arial" w:hAnsi="Arial" w:cs="Arial"/>
          <w:sz w:val="20"/>
          <w:szCs w:val="20"/>
        </w:rPr>
        <w:tab/>
      </w:r>
      <w:r w:rsidR="00450EB7" w:rsidRPr="00380B74">
        <w:rPr>
          <w:rFonts w:ascii="Arial" w:hAnsi="Arial" w:cs="Arial"/>
          <w:b/>
          <w:sz w:val="20"/>
          <w:szCs w:val="20"/>
        </w:rPr>
        <w:t>Doklad o zložení zábezpeky</w:t>
      </w:r>
      <w:r w:rsidR="00450EB7" w:rsidRPr="00380B74">
        <w:rPr>
          <w:rFonts w:ascii="Arial" w:hAnsi="Arial" w:cs="Arial"/>
          <w:sz w:val="20"/>
          <w:szCs w:val="20"/>
        </w:rPr>
        <w:t xml:space="preserve"> v zmysle bodu 15 časti A.1 Pokyny  pre  uchádzačov  týchto  SP. V prípade, že uchádzač použije možnosť poskytnutia bankovej záruky podľa bodu 15.3.2 alebo poistenia záruky podľa bodu 15.3.3 časti A.1 Pokyny pre uchádzačov týchto SP je povinný predložiť v ponuke predloženej prostredníctvom systému JOSEPHINE kópiu bankovej záruky alebo poistenia záruky. Originál bankovej záruky vystavený bankou alebo poistenia záruky musí uchádzač doručiť verejnému obstarávateľovi v lehote na predkladanie ponúk podľa bodu 15.4.2.1.1 alebo podľa bodu 15.4.3.1.1 časti A.1 Pokyny pre uchádzačov týchto SP.</w:t>
      </w:r>
    </w:p>
    <w:p w14:paraId="71F1BCC6" w14:textId="13F92B05" w:rsidR="00DE588D" w:rsidRPr="00380B74" w:rsidRDefault="00DE588D" w:rsidP="005E30F6">
      <w:pPr>
        <w:autoSpaceDE w:val="0"/>
        <w:autoSpaceDN w:val="0"/>
        <w:spacing w:after="120"/>
        <w:jc w:val="both"/>
        <w:rPr>
          <w:rFonts w:cs="Arial"/>
          <w:sz w:val="20"/>
          <w:szCs w:val="20"/>
        </w:rPr>
      </w:pPr>
    </w:p>
    <w:p w14:paraId="2BE1DBDC" w14:textId="77777777" w:rsidR="00F27F41" w:rsidRDefault="00F27F41" w:rsidP="00410F5C">
      <w:pPr>
        <w:pStyle w:val="Bezriadkovania"/>
        <w:numPr>
          <w:ilvl w:val="0"/>
          <w:numId w:val="70"/>
        </w:numPr>
        <w:ind w:left="567" w:hanging="567"/>
        <w:jc w:val="both"/>
        <w:rPr>
          <w:rFonts w:ascii="Arial" w:hAnsi="Arial" w:cs="Arial"/>
          <w:b/>
          <w:sz w:val="20"/>
          <w:szCs w:val="20"/>
        </w:rPr>
      </w:pPr>
      <w:bookmarkStart w:id="24" w:name="_Toc528243877"/>
      <w:r w:rsidRPr="00CE62BF">
        <w:rPr>
          <w:rFonts w:ascii="Arial" w:hAnsi="Arial" w:cs="Arial"/>
          <w:b/>
          <w:sz w:val="20"/>
          <w:szCs w:val="20"/>
        </w:rPr>
        <w:t>Náklady na prípravu ponuky</w:t>
      </w:r>
      <w:bookmarkEnd w:id="24"/>
    </w:p>
    <w:p w14:paraId="12BC61BD" w14:textId="77777777" w:rsidR="00CE62BF" w:rsidRPr="00CE62BF" w:rsidRDefault="00CE62BF" w:rsidP="00CE62BF">
      <w:pPr>
        <w:pStyle w:val="Bezriadkovania"/>
        <w:jc w:val="both"/>
        <w:rPr>
          <w:rFonts w:ascii="Arial" w:hAnsi="Arial" w:cs="Arial"/>
          <w:b/>
          <w:sz w:val="20"/>
          <w:szCs w:val="20"/>
        </w:rPr>
      </w:pPr>
    </w:p>
    <w:p w14:paraId="5FFE48D4" w14:textId="77777777" w:rsidR="00F27F41" w:rsidRDefault="00CE62BF" w:rsidP="00F612D3">
      <w:pPr>
        <w:pStyle w:val="Bezriadkovania"/>
        <w:spacing w:after="120"/>
        <w:ind w:left="567" w:hanging="567"/>
        <w:jc w:val="both"/>
        <w:rPr>
          <w:rFonts w:ascii="Arial" w:hAnsi="Arial" w:cs="Arial"/>
          <w:sz w:val="20"/>
          <w:szCs w:val="20"/>
        </w:rPr>
      </w:pPr>
      <w:r>
        <w:rPr>
          <w:rFonts w:ascii="Arial" w:hAnsi="Arial" w:cs="Arial"/>
          <w:sz w:val="20"/>
          <w:szCs w:val="20"/>
        </w:rPr>
        <w:t>17.1</w:t>
      </w:r>
      <w:r>
        <w:rPr>
          <w:rFonts w:ascii="Arial" w:hAnsi="Arial" w:cs="Arial"/>
          <w:sz w:val="20"/>
          <w:szCs w:val="20"/>
        </w:rPr>
        <w:tab/>
      </w:r>
      <w:r w:rsidR="00F27F41" w:rsidRPr="00CE62BF">
        <w:rPr>
          <w:rFonts w:ascii="Arial" w:hAnsi="Arial" w:cs="Arial"/>
          <w:sz w:val="20"/>
          <w:szCs w:val="20"/>
        </w:rPr>
        <w:t>Všetky náklady a výdavky spojené s prípravou a pr</w:t>
      </w:r>
      <w:r>
        <w:rPr>
          <w:rFonts w:ascii="Arial" w:hAnsi="Arial" w:cs="Arial"/>
          <w:sz w:val="20"/>
          <w:szCs w:val="20"/>
        </w:rPr>
        <w:t xml:space="preserve">edložením ponuky znáša uchádzač </w:t>
      </w:r>
      <w:r w:rsidR="00F27F41" w:rsidRPr="00CE62BF">
        <w:rPr>
          <w:rFonts w:ascii="Arial" w:hAnsi="Arial" w:cs="Arial"/>
          <w:sz w:val="20"/>
          <w:szCs w:val="20"/>
        </w:rPr>
        <w:t>bez finančného nároku voči verejnému obstarávateľovi, bez ohľadu na v</w:t>
      </w:r>
      <w:r>
        <w:rPr>
          <w:rFonts w:ascii="Arial" w:hAnsi="Arial" w:cs="Arial"/>
          <w:sz w:val="20"/>
          <w:szCs w:val="20"/>
        </w:rPr>
        <w:t>ýsledok verejného obstarávania.</w:t>
      </w:r>
    </w:p>
    <w:p w14:paraId="393CDD8F" w14:textId="77777777" w:rsidR="00830028" w:rsidRDefault="00CE62BF" w:rsidP="00CE62BF">
      <w:pPr>
        <w:pStyle w:val="Bezriadkovania"/>
        <w:ind w:left="567" w:hanging="567"/>
        <w:jc w:val="both"/>
        <w:rPr>
          <w:rFonts w:ascii="Arial" w:hAnsi="Arial" w:cs="Arial"/>
          <w:sz w:val="20"/>
          <w:szCs w:val="20"/>
        </w:rPr>
      </w:pPr>
      <w:r>
        <w:rPr>
          <w:rFonts w:ascii="Arial" w:hAnsi="Arial" w:cs="Arial"/>
          <w:sz w:val="20"/>
          <w:szCs w:val="20"/>
        </w:rPr>
        <w:t>17.2</w:t>
      </w:r>
      <w:r>
        <w:rPr>
          <w:rFonts w:ascii="Arial" w:hAnsi="Arial" w:cs="Arial"/>
          <w:sz w:val="20"/>
          <w:szCs w:val="20"/>
        </w:rPr>
        <w:tab/>
      </w:r>
      <w:r w:rsidR="00830028" w:rsidRPr="00CE62BF">
        <w:rPr>
          <w:rFonts w:ascii="Arial" w:hAnsi="Arial" w:cs="Arial"/>
          <w:sz w:val="20"/>
          <w:szCs w:val="20"/>
        </w:rPr>
        <w:t>Ponuky predložené elektronicky v lehote na predkladanie ponúk sa počas plynutia lehoty viazanosti ponúk a po uplynutí lehoty viazanosti ponúk, resp. predĺženej lehoty viazanosti uchádzačom nevracajú. Zostávajú uložené v predmetnej zákazke vytvorenej v systéme JOSEPHINE</w:t>
      </w:r>
      <w:r w:rsidR="00830028" w:rsidRPr="00CE62BF" w:rsidDel="009C1E19">
        <w:rPr>
          <w:rFonts w:ascii="Arial" w:hAnsi="Arial" w:cs="Arial"/>
          <w:sz w:val="20"/>
          <w:szCs w:val="20"/>
        </w:rPr>
        <w:t xml:space="preserve"> </w:t>
      </w:r>
      <w:r w:rsidR="00830028" w:rsidRPr="00CE62BF">
        <w:rPr>
          <w:rFonts w:ascii="Arial" w:hAnsi="Arial" w:cs="Arial"/>
          <w:sz w:val="20"/>
          <w:szCs w:val="20"/>
        </w:rPr>
        <w:t>ako súčasť dokumentácie vyhláseného verejného obstarávania.</w:t>
      </w:r>
    </w:p>
    <w:p w14:paraId="6F0C8A0B" w14:textId="77777777" w:rsidR="00904575" w:rsidRPr="00CE62BF" w:rsidRDefault="00904575" w:rsidP="00CE62BF">
      <w:pPr>
        <w:pStyle w:val="Bezriadkovania"/>
        <w:ind w:left="567" w:hanging="567"/>
        <w:jc w:val="both"/>
        <w:rPr>
          <w:rFonts w:ascii="Arial" w:hAnsi="Arial" w:cs="Arial"/>
          <w:vanish/>
          <w:sz w:val="20"/>
          <w:szCs w:val="20"/>
        </w:rPr>
      </w:pPr>
    </w:p>
    <w:p w14:paraId="4F18B2B2" w14:textId="77777777" w:rsidR="0085424A" w:rsidRPr="007A60DC" w:rsidRDefault="0085424A" w:rsidP="00101561">
      <w:pPr>
        <w:spacing w:afterLines="40" w:after="96"/>
        <w:rPr>
          <w:rFonts w:ascii="Arial" w:hAnsi="Arial" w:cs="Arial"/>
          <w:sz w:val="20"/>
          <w:szCs w:val="20"/>
        </w:rPr>
      </w:pPr>
    </w:p>
    <w:p w14:paraId="018C2352" w14:textId="77777777" w:rsidR="00F27F41" w:rsidRPr="007A60DC" w:rsidRDefault="00F27F41" w:rsidP="007A60DC">
      <w:pPr>
        <w:pStyle w:val="Nadpis2"/>
        <w:spacing w:afterLines="40" w:after="96"/>
        <w:rPr>
          <w:rFonts w:cs="Arial"/>
        </w:rPr>
      </w:pPr>
      <w:bookmarkStart w:id="25" w:name="_Toc528243878"/>
      <w:r w:rsidRPr="007A60DC">
        <w:rPr>
          <w:rFonts w:cs="Arial"/>
        </w:rPr>
        <w:t>Časť IV.</w:t>
      </w:r>
      <w:bookmarkEnd w:id="25"/>
    </w:p>
    <w:p w14:paraId="7833AD4B" w14:textId="77777777" w:rsidR="00DE5CBC" w:rsidRDefault="00F27F41" w:rsidP="008877E7">
      <w:pPr>
        <w:pStyle w:val="Nadpis2"/>
        <w:rPr>
          <w:rFonts w:cs="Arial"/>
        </w:rPr>
      </w:pPr>
      <w:bookmarkStart w:id="26" w:name="_Toc528243879"/>
      <w:r w:rsidRPr="007A60DC">
        <w:rPr>
          <w:rFonts w:cs="Arial"/>
        </w:rPr>
        <w:t>Predkladanie ponuky</w:t>
      </w:r>
      <w:bookmarkEnd w:id="26"/>
    </w:p>
    <w:p w14:paraId="718C1267" w14:textId="77777777" w:rsidR="00326218" w:rsidRPr="00326218" w:rsidRDefault="00326218" w:rsidP="00D5327A"/>
    <w:p w14:paraId="25AADE0C" w14:textId="77777777" w:rsidR="00830028" w:rsidRDefault="00F27F41" w:rsidP="00410F5C">
      <w:pPr>
        <w:pStyle w:val="Bezriadkovania"/>
        <w:numPr>
          <w:ilvl w:val="0"/>
          <w:numId w:val="70"/>
        </w:numPr>
        <w:ind w:left="567" w:hanging="567"/>
        <w:jc w:val="both"/>
        <w:rPr>
          <w:rFonts w:ascii="Arial" w:hAnsi="Arial" w:cs="Arial"/>
          <w:b/>
          <w:sz w:val="20"/>
          <w:szCs w:val="20"/>
        </w:rPr>
      </w:pPr>
      <w:bookmarkStart w:id="27" w:name="_Toc528243880"/>
      <w:r w:rsidRPr="00CE62BF">
        <w:rPr>
          <w:rFonts w:ascii="Arial" w:hAnsi="Arial" w:cs="Arial"/>
          <w:b/>
          <w:sz w:val="20"/>
          <w:szCs w:val="20"/>
        </w:rPr>
        <w:t>Predloženie ponuky</w:t>
      </w:r>
      <w:bookmarkEnd w:id="27"/>
    </w:p>
    <w:p w14:paraId="27154A1A" w14:textId="77777777" w:rsidR="00CE62BF" w:rsidRPr="00CE62BF" w:rsidRDefault="00CE62BF" w:rsidP="00CE62BF">
      <w:pPr>
        <w:pStyle w:val="Bezriadkovania"/>
        <w:jc w:val="both"/>
        <w:rPr>
          <w:rFonts w:ascii="Arial" w:hAnsi="Arial" w:cs="Arial"/>
          <w:b/>
          <w:sz w:val="20"/>
          <w:szCs w:val="20"/>
        </w:rPr>
      </w:pPr>
    </w:p>
    <w:p w14:paraId="76C895D1" w14:textId="4052A82B" w:rsidR="001C38CE" w:rsidRPr="001C38CE" w:rsidRDefault="001C38CE" w:rsidP="001C38CE">
      <w:pPr>
        <w:autoSpaceDE w:val="0"/>
        <w:autoSpaceDN w:val="0"/>
        <w:spacing w:after="120"/>
        <w:ind w:left="567" w:hanging="567"/>
        <w:jc w:val="both"/>
        <w:rPr>
          <w:rFonts w:ascii="Arial" w:hAnsi="Arial" w:cs="Arial"/>
          <w:color w:val="000000"/>
          <w:sz w:val="20"/>
          <w:szCs w:val="20"/>
        </w:rPr>
      </w:pPr>
      <w:r w:rsidRPr="001C38CE">
        <w:rPr>
          <w:rFonts w:ascii="Arial" w:hAnsi="Arial" w:cs="Arial"/>
          <w:sz w:val="20"/>
          <w:szCs w:val="20"/>
        </w:rPr>
        <w:t xml:space="preserve">18.1 </w:t>
      </w:r>
      <w:r w:rsidRPr="001C38CE">
        <w:rPr>
          <w:rFonts w:ascii="Arial" w:hAnsi="Arial" w:cs="Arial"/>
          <w:sz w:val="20"/>
          <w:szCs w:val="20"/>
        </w:rPr>
        <w:tab/>
      </w:r>
      <w:r w:rsidR="00FB3427" w:rsidRPr="001C38CE">
        <w:rPr>
          <w:rFonts w:ascii="Arial" w:hAnsi="Arial" w:cs="Arial"/>
          <w:color w:val="000000"/>
          <w:sz w:val="20"/>
          <w:szCs w:val="20"/>
        </w:rPr>
        <w:t xml:space="preserve">Uchádzač predloží svoju ponuku </w:t>
      </w:r>
      <w:r w:rsidR="00FB3427" w:rsidRPr="001C38CE">
        <w:rPr>
          <w:rFonts w:ascii="Arial" w:hAnsi="Arial" w:cs="Arial"/>
          <w:b/>
          <w:color w:val="000000"/>
          <w:sz w:val="20"/>
          <w:szCs w:val="20"/>
        </w:rPr>
        <w:t>v elektronickej podobe</w:t>
      </w:r>
      <w:r w:rsidR="00FB3427" w:rsidRPr="001C38CE">
        <w:rPr>
          <w:rFonts w:ascii="Arial" w:hAnsi="Arial" w:cs="Arial"/>
          <w:color w:val="000000"/>
          <w:sz w:val="20"/>
          <w:szCs w:val="20"/>
        </w:rPr>
        <w:t xml:space="preserve"> do systému JOSEPHINE, umiestnenom na webovej adrese: </w:t>
      </w:r>
      <w:hyperlink r:id="rId18" w:history="1">
        <w:r w:rsidR="00FB3427" w:rsidRPr="001C38CE">
          <w:rPr>
            <w:rFonts w:ascii="Arial" w:eastAsia="Calibri" w:hAnsi="Arial" w:cs="Arial"/>
            <w:color w:val="0000FF"/>
            <w:sz w:val="20"/>
            <w:szCs w:val="20"/>
            <w:u w:val="single"/>
          </w:rPr>
          <w:t>https://josephine.proebiz.com</w:t>
        </w:r>
      </w:hyperlink>
      <w:r w:rsidR="00FB3427" w:rsidRPr="001C38CE">
        <w:rPr>
          <w:rFonts w:ascii="Arial" w:hAnsi="Arial" w:cs="Arial"/>
          <w:color w:val="000000"/>
          <w:sz w:val="20"/>
          <w:szCs w:val="20"/>
        </w:rPr>
        <w:t xml:space="preserve"> podľa bodu 12 časti A.1 </w:t>
      </w:r>
      <w:r w:rsidR="00FB3427" w:rsidRPr="007730D4">
        <w:rPr>
          <w:rFonts w:ascii="Arial" w:hAnsi="Arial" w:cs="Arial"/>
          <w:color w:val="000000"/>
          <w:sz w:val="20"/>
          <w:szCs w:val="20"/>
        </w:rPr>
        <w:t xml:space="preserve">Pokyny pre uchádzačov </w:t>
      </w:r>
      <w:r w:rsidR="00FB3427" w:rsidRPr="001C38CE">
        <w:rPr>
          <w:rFonts w:ascii="Arial" w:hAnsi="Arial" w:cs="Arial"/>
          <w:color w:val="000000"/>
          <w:sz w:val="20"/>
          <w:szCs w:val="20"/>
        </w:rPr>
        <w:t xml:space="preserve">týchto SP. Doručenie ponuky je zaznamenávané s presnosťou na sekundy. Systém JOSEPHINE považuje za čas vloženia ponuky okamih uloženia posledného súboru (dát) – nie čas začatia nahrávania ponuky, preto je potrebné predložiť ponuku (začať s nahrávaním) </w:t>
      </w:r>
      <w:r w:rsidR="00FB3427" w:rsidRPr="001C38CE">
        <w:rPr>
          <w:rFonts w:ascii="Arial" w:hAnsi="Arial" w:cs="Arial"/>
          <w:b/>
          <w:color w:val="000000"/>
          <w:sz w:val="20"/>
          <w:szCs w:val="20"/>
        </w:rPr>
        <w:t>v dostatočnom časovom predstihu</w:t>
      </w:r>
      <w:r w:rsidR="00FB3427" w:rsidRPr="001C38CE">
        <w:rPr>
          <w:rFonts w:ascii="Arial" w:hAnsi="Arial" w:cs="Arial"/>
          <w:color w:val="000000"/>
          <w:sz w:val="20"/>
          <w:szCs w:val="20"/>
        </w:rPr>
        <w:t xml:space="preserve"> najmä s ohľadom na veľkosť ukladaných dát</w:t>
      </w:r>
      <w:r w:rsidRPr="001C38CE">
        <w:rPr>
          <w:rFonts w:ascii="Arial" w:hAnsi="Arial" w:cs="Arial"/>
          <w:color w:val="000000"/>
          <w:sz w:val="20"/>
          <w:szCs w:val="20"/>
        </w:rPr>
        <w:t>.</w:t>
      </w:r>
    </w:p>
    <w:p w14:paraId="082872FB" w14:textId="77777777" w:rsidR="001C38CE" w:rsidRPr="001C38CE" w:rsidRDefault="001C38CE" w:rsidP="00E4045B">
      <w:pPr>
        <w:numPr>
          <w:ilvl w:val="0"/>
          <w:numId w:val="29"/>
        </w:numPr>
        <w:autoSpaceDE w:val="0"/>
        <w:autoSpaceDN w:val="0"/>
        <w:spacing w:after="120" w:line="276" w:lineRule="auto"/>
        <w:jc w:val="both"/>
        <w:rPr>
          <w:rFonts w:ascii="Arial" w:hAnsi="Arial" w:cs="Arial"/>
          <w:vanish/>
          <w:color w:val="000000"/>
          <w:sz w:val="20"/>
          <w:szCs w:val="20"/>
          <w:lang w:val="x-none" w:eastAsia="x-none"/>
        </w:rPr>
      </w:pPr>
    </w:p>
    <w:p w14:paraId="12CFCAFF" w14:textId="77777777" w:rsidR="001C38CE" w:rsidRPr="001C38CE" w:rsidRDefault="001C38CE" w:rsidP="00E4045B">
      <w:pPr>
        <w:numPr>
          <w:ilvl w:val="0"/>
          <w:numId w:val="29"/>
        </w:numPr>
        <w:autoSpaceDE w:val="0"/>
        <w:autoSpaceDN w:val="0"/>
        <w:spacing w:after="120" w:line="276" w:lineRule="auto"/>
        <w:jc w:val="both"/>
        <w:rPr>
          <w:rFonts w:ascii="Arial" w:hAnsi="Arial" w:cs="Arial"/>
          <w:vanish/>
          <w:color w:val="000000"/>
          <w:sz w:val="20"/>
          <w:szCs w:val="20"/>
          <w:lang w:val="x-none" w:eastAsia="x-none"/>
        </w:rPr>
      </w:pPr>
    </w:p>
    <w:p w14:paraId="48AB5AE0" w14:textId="77777777" w:rsidR="001C38CE" w:rsidRPr="001C38CE" w:rsidRDefault="001C38CE" w:rsidP="00E4045B">
      <w:pPr>
        <w:numPr>
          <w:ilvl w:val="1"/>
          <w:numId w:val="29"/>
        </w:numPr>
        <w:autoSpaceDE w:val="0"/>
        <w:autoSpaceDN w:val="0"/>
        <w:spacing w:after="120" w:line="276" w:lineRule="auto"/>
        <w:jc w:val="both"/>
        <w:rPr>
          <w:rFonts w:ascii="Arial" w:hAnsi="Arial" w:cs="Arial"/>
          <w:vanish/>
          <w:color w:val="000000"/>
          <w:sz w:val="20"/>
          <w:szCs w:val="20"/>
          <w:lang w:val="x-none" w:eastAsia="x-none"/>
        </w:rPr>
      </w:pPr>
    </w:p>
    <w:p w14:paraId="70CA0CBA" w14:textId="77777777" w:rsidR="001C38CE" w:rsidRPr="001C38CE" w:rsidRDefault="001C38CE" w:rsidP="00E4045B">
      <w:pPr>
        <w:numPr>
          <w:ilvl w:val="1"/>
          <w:numId w:val="29"/>
        </w:numPr>
        <w:autoSpaceDE w:val="0"/>
        <w:autoSpaceDN w:val="0"/>
        <w:spacing w:after="120" w:line="276" w:lineRule="auto"/>
        <w:ind w:left="567" w:hanging="567"/>
        <w:jc w:val="both"/>
        <w:rPr>
          <w:rFonts w:ascii="Arial" w:hAnsi="Arial" w:cs="Arial"/>
          <w:color w:val="000000"/>
          <w:sz w:val="20"/>
          <w:szCs w:val="20"/>
        </w:rPr>
      </w:pPr>
      <w:r w:rsidRPr="001C38CE">
        <w:rPr>
          <w:rFonts w:ascii="Arial" w:hAnsi="Arial" w:cs="Arial"/>
          <w:color w:val="000000"/>
          <w:sz w:val="20"/>
          <w:szCs w:val="20"/>
        </w:rPr>
        <w:t xml:space="preserve">Uchádzač môže predložiť len jednu ponuku. </w:t>
      </w:r>
      <w:r w:rsidRPr="001C38CE">
        <w:rPr>
          <w:rFonts w:ascii="Arial" w:hAnsi="Arial" w:cs="Arial"/>
          <w:sz w:val="20"/>
          <w:szCs w:val="20"/>
        </w:rPr>
        <w:t xml:space="preserve">Ak uchádzač v lehote na predkladanie ponúk predloží viac ponúk, verejný obstarávateľ bude prihliadať len na ponuku, ktorá bola predložená ako posledná a na ostatné ponuky bude hľadieť ako na ponuky, ktoré boli predložené po lehote na predkladanie ponúk. </w:t>
      </w:r>
      <w:r w:rsidRPr="001C38CE">
        <w:rPr>
          <w:rFonts w:ascii="Arial" w:hAnsi="Arial" w:cs="Arial"/>
          <w:color w:val="000000"/>
          <w:sz w:val="20"/>
          <w:szCs w:val="20"/>
        </w:rPr>
        <w:t xml:space="preserve">Uchádzač nemôže byť v tom istom postupe zadávania zákazky členom </w:t>
      </w:r>
      <w:r w:rsidRPr="001C38CE">
        <w:rPr>
          <w:rFonts w:ascii="Arial" w:hAnsi="Arial" w:cs="Arial"/>
          <w:color w:val="000000"/>
          <w:sz w:val="20"/>
          <w:szCs w:val="20"/>
        </w:rPr>
        <w:lastRenderedPageBreak/>
        <w:t>skupiny dodávateľov, ktorá predkladá ponuku. Verejný obstarávateľ vylúči uchádzača, ktorý je súčasne členom skupiny dodávateľov.</w:t>
      </w:r>
    </w:p>
    <w:p w14:paraId="1257351B" w14:textId="77777777" w:rsidR="001C38CE" w:rsidRPr="001C38CE" w:rsidRDefault="001C38CE" w:rsidP="00E4045B">
      <w:pPr>
        <w:numPr>
          <w:ilvl w:val="1"/>
          <w:numId w:val="29"/>
        </w:numPr>
        <w:autoSpaceDE w:val="0"/>
        <w:autoSpaceDN w:val="0"/>
        <w:spacing w:after="120" w:line="276" w:lineRule="auto"/>
        <w:ind w:left="567" w:hanging="567"/>
        <w:jc w:val="both"/>
        <w:rPr>
          <w:rFonts w:ascii="Arial" w:hAnsi="Arial" w:cs="Arial"/>
          <w:color w:val="000000"/>
          <w:sz w:val="20"/>
          <w:szCs w:val="20"/>
        </w:rPr>
      </w:pPr>
      <w:r w:rsidRPr="001C38CE">
        <w:rPr>
          <w:rFonts w:ascii="Arial" w:hAnsi="Arial" w:cs="Arial"/>
          <w:color w:val="000000"/>
          <w:sz w:val="20"/>
          <w:szCs w:val="20"/>
        </w:rPr>
        <w:t>Ak sa tejto zákazky zúčastní skupina dodávateľov:</w:t>
      </w:r>
    </w:p>
    <w:p w14:paraId="369D1843" w14:textId="469E6361" w:rsidR="001C38CE" w:rsidRPr="001C38CE" w:rsidRDefault="001C38CE" w:rsidP="00E4045B">
      <w:pPr>
        <w:numPr>
          <w:ilvl w:val="2"/>
          <w:numId w:val="29"/>
        </w:numPr>
        <w:autoSpaceDE w:val="0"/>
        <w:autoSpaceDN w:val="0"/>
        <w:spacing w:after="120" w:line="276" w:lineRule="auto"/>
        <w:ind w:left="1276" w:hanging="709"/>
        <w:jc w:val="both"/>
        <w:rPr>
          <w:rFonts w:ascii="Arial" w:hAnsi="Arial" w:cs="Arial"/>
          <w:color w:val="000000"/>
          <w:sz w:val="20"/>
          <w:szCs w:val="20"/>
        </w:rPr>
      </w:pPr>
      <w:r w:rsidRPr="001C38CE">
        <w:rPr>
          <w:rFonts w:ascii="Arial" w:hAnsi="Arial" w:cs="Arial"/>
          <w:color w:val="000000"/>
          <w:sz w:val="20"/>
          <w:szCs w:val="20"/>
        </w:rPr>
        <w:t xml:space="preserve">v jej ponuke musí byť uvedený záväzok, že táto skupina dodávateľov v prípade prijatia jej ponuky verejným obstarávateľom za účelom riadneho plnenia </w:t>
      </w:r>
      <w:r w:rsidR="00B5403E">
        <w:rPr>
          <w:rFonts w:ascii="Arial" w:hAnsi="Arial" w:cs="Arial"/>
          <w:color w:val="000000"/>
          <w:sz w:val="20"/>
          <w:szCs w:val="20"/>
        </w:rPr>
        <w:t>Zmluv</w:t>
      </w:r>
      <w:r w:rsidRPr="001C38CE">
        <w:rPr>
          <w:rFonts w:ascii="Arial" w:hAnsi="Arial" w:cs="Arial"/>
          <w:color w:val="000000"/>
          <w:sz w:val="20"/>
          <w:szCs w:val="20"/>
        </w:rPr>
        <w:t>y vytvorí niektorú z právnych foriem uvedených v  bode 18.4 časti A.1 Pokyny pre uchádzačov týchto SP, pričom sa odporúča, aby obsahom jej ponuky bola aspoň zmluva o budúcej zmluve o vytvorení príslušnej právnej formy;</w:t>
      </w:r>
    </w:p>
    <w:p w14:paraId="43B898CF" w14:textId="77777777" w:rsidR="001C38CE" w:rsidRPr="001C38CE" w:rsidRDefault="001C38CE" w:rsidP="00E4045B">
      <w:pPr>
        <w:numPr>
          <w:ilvl w:val="2"/>
          <w:numId w:val="29"/>
        </w:numPr>
        <w:autoSpaceDE w:val="0"/>
        <w:autoSpaceDN w:val="0"/>
        <w:spacing w:after="120" w:line="276" w:lineRule="auto"/>
        <w:ind w:left="1276" w:hanging="709"/>
        <w:jc w:val="both"/>
        <w:rPr>
          <w:rFonts w:ascii="Arial" w:hAnsi="Arial" w:cs="Arial"/>
          <w:color w:val="000000"/>
          <w:sz w:val="20"/>
          <w:szCs w:val="20"/>
        </w:rPr>
      </w:pPr>
      <w:r w:rsidRPr="001C38CE">
        <w:rPr>
          <w:rFonts w:ascii="Arial" w:hAnsi="Arial" w:cs="Arial"/>
          <w:color w:val="000000"/>
          <w:sz w:val="20"/>
          <w:szCs w:val="20"/>
        </w:rPr>
        <w:t>ponuka musí byť podpísaná všetkými členmi skupiny dodávateľov spôsobom, ktorý ich právne zaväzuje.</w:t>
      </w:r>
    </w:p>
    <w:p w14:paraId="1BCB0834" w14:textId="4ADD13BD" w:rsidR="001C38CE" w:rsidRPr="001C38CE" w:rsidRDefault="001C38CE" w:rsidP="00E4045B">
      <w:pPr>
        <w:numPr>
          <w:ilvl w:val="1"/>
          <w:numId w:val="29"/>
        </w:numPr>
        <w:autoSpaceDE w:val="0"/>
        <w:autoSpaceDN w:val="0"/>
        <w:spacing w:after="120" w:line="276" w:lineRule="auto"/>
        <w:ind w:left="567" w:hanging="567"/>
        <w:jc w:val="both"/>
        <w:rPr>
          <w:rFonts w:ascii="Arial" w:hAnsi="Arial" w:cs="Arial"/>
          <w:color w:val="000000"/>
          <w:sz w:val="20"/>
          <w:szCs w:val="20"/>
        </w:rPr>
      </w:pPr>
      <w:r w:rsidRPr="001C38CE">
        <w:rPr>
          <w:rFonts w:ascii="Arial" w:hAnsi="Arial" w:cs="Arial"/>
          <w:color w:val="000000"/>
          <w:sz w:val="20"/>
          <w:szCs w:val="20"/>
        </w:rPr>
        <w:t xml:space="preserve">Za účelom riadneho plnenia </w:t>
      </w:r>
      <w:r w:rsidR="00B5403E">
        <w:rPr>
          <w:rFonts w:ascii="Arial" w:hAnsi="Arial" w:cs="Arial"/>
          <w:color w:val="000000"/>
          <w:sz w:val="20"/>
          <w:szCs w:val="20"/>
        </w:rPr>
        <w:t>Zmluv</w:t>
      </w:r>
      <w:r w:rsidR="00B5403E" w:rsidRPr="001C38CE">
        <w:rPr>
          <w:rFonts w:ascii="Arial" w:hAnsi="Arial" w:cs="Arial"/>
          <w:color w:val="000000"/>
          <w:sz w:val="20"/>
          <w:szCs w:val="20"/>
        </w:rPr>
        <w:t>y</w:t>
      </w:r>
      <w:r w:rsidRPr="001C38CE">
        <w:rPr>
          <w:rFonts w:ascii="Arial" w:hAnsi="Arial" w:cs="Arial"/>
          <w:color w:val="000000"/>
          <w:sz w:val="20"/>
          <w:szCs w:val="20"/>
        </w:rPr>
        <w:t xml:space="preserve"> skupina dodávateľov vytvorí v prípade prijatia jej ponuky zoskupenie bez právnej subjektivity napr. združenie bez právnej subjektivity podľa § 829 Občianskeho zákonníka (ďalej len „konzorcium“) alebo niektorú z obchodných spoločností podľa Obchodného zákonníka alebo inú právnu formu vhodnú na riadne plnenie </w:t>
      </w:r>
      <w:r w:rsidR="002C1EEC">
        <w:rPr>
          <w:rFonts w:ascii="Arial" w:hAnsi="Arial" w:cs="Arial"/>
          <w:color w:val="000000"/>
          <w:sz w:val="20"/>
          <w:szCs w:val="20"/>
        </w:rPr>
        <w:t>Zmluv</w:t>
      </w:r>
      <w:r w:rsidR="002C1EEC" w:rsidRPr="001C38CE">
        <w:rPr>
          <w:rFonts w:ascii="Arial" w:hAnsi="Arial" w:cs="Arial"/>
          <w:color w:val="000000"/>
          <w:sz w:val="20"/>
          <w:szCs w:val="20"/>
        </w:rPr>
        <w:t>y</w:t>
      </w:r>
      <w:r w:rsidRPr="001C38CE">
        <w:rPr>
          <w:rFonts w:ascii="Arial" w:hAnsi="Arial" w:cs="Arial"/>
          <w:color w:val="000000"/>
          <w:sz w:val="20"/>
          <w:szCs w:val="20"/>
        </w:rPr>
        <w:t>.</w:t>
      </w:r>
    </w:p>
    <w:p w14:paraId="570685E9" w14:textId="71BA7725" w:rsidR="001C38CE" w:rsidRPr="001C38CE" w:rsidRDefault="001C38CE" w:rsidP="00E4045B">
      <w:pPr>
        <w:numPr>
          <w:ilvl w:val="1"/>
          <w:numId w:val="29"/>
        </w:numPr>
        <w:autoSpaceDE w:val="0"/>
        <w:autoSpaceDN w:val="0"/>
        <w:spacing w:after="120" w:line="276" w:lineRule="auto"/>
        <w:ind w:left="567" w:hanging="567"/>
        <w:jc w:val="both"/>
        <w:rPr>
          <w:rFonts w:ascii="Arial" w:hAnsi="Arial" w:cs="Arial"/>
          <w:color w:val="000000"/>
          <w:sz w:val="20"/>
          <w:szCs w:val="20"/>
        </w:rPr>
      </w:pPr>
      <w:r w:rsidRPr="001C38CE">
        <w:rPr>
          <w:rFonts w:ascii="Arial" w:hAnsi="Arial" w:cs="Arial"/>
          <w:color w:val="000000"/>
          <w:sz w:val="20"/>
          <w:szCs w:val="20"/>
        </w:rPr>
        <w:t xml:space="preserve">Ak skupina dodávateľov vytvorí v súlade s predchádzajúcim bodom niektorú z právnych foriem tam uvedených, pred uzatvorením </w:t>
      </w:r>
      <w:r w:rsidR="002C1EEC">
        <w:rPr>
          <w:rFonts w:ascii="Arial" w:hAnsi="Arial" w:cs="Arial"/>
          <w:color w:val="000000"/>
          <w:sz w:val="20"/>
          <w:szCs w:val="20"/>
        </w:rPr>
        <w:t>Zmluv</w:t>
      </w:r>
      <w:r w:rsidR="002C1EEC" w:rsidRPr="001C38CE">
        <w:rPr>
          <w:rFonts w:ascii="Arial" w:hAnsi="Arial" w:cs="Arial"/>
          <w:color w:val="000000"/>
          <w:sz w:val="20"/>
          <w:szCs w:val="20"/>
        </w:rPr>
        <w:t>y</w:t>
      </w:r>
      <w:r w:rsidRPr="001C38CE">
        <w:rPr>
          <w:rFonts w:ascii="Arial" w:hAnsi="Arial" w:cs="Arial"/>
          <w:color w:val="000000"/>
          <w:sz w:val="20"/>
          <w:szCs w:val="20"/>
        </w:rPr>
        <w:t xml:space="preserve"> bude povinná preukázať, že  táto právna forma má spôsobilosť mať práva a povinnosti a spôsobilosť na právne úkony, ak príslušná právna forma môže byť nositeľom takejto spôsobilosti. Úspešný uchádzač preukazuje vyššie uvedené skutočnosti napr. v prípade zoskupenia bez právnej subjektivity uzatvorením zmluvy o vytvorení zoskupenia bez právnej subjektivity (napr. zmluvy o združení podľa § 829 Občianskeho zákonníka), v prípade obchodných spoločností podľa Obchodného zákonníka výpisom z Obchodného registra atď.</w:t>
      </w:r>
    </w:p>
    <w:p w14:paraId="304C1F60" w14:textId="77777777" w:rsidR="001C38CE" w:rsidRPr="001C38CE" w:rsidRDefault="001C38CE" w:rsidP="00E4045B">
      <w:pPr>
        <w:numPr>
          <w:ilvl w:val="1"/>
          <w:numId w:val="29"/>
        </w:numPr>
        <w:autoSpaceDE w:val="0"/>
        <w:autoSpaceDN w:val="0"/>
        <w:spacing w:after="120" w:line="276" w:lineRule="auto"/>
        <w:ind w:left="567" w:hanging="567"/>
        <w:jc w:val="both"/>
        <w:rPr>
          <w:rFonts w:ascii="Arial" w:hAnsi="Arial" w:cs="Arial"/>
          <w:color w:val="000000"/>
          <w:sz w:val="20"/>
          <w:szCs w:val="20"/>
        </w:rPr>
      </w:pPr>
      <w:r w:rsidRPr="001C38CE">
        <w:rPr>
          <w:rFonts w:ascii="Arial" w:hAnsi="Arial" w:cs="Arial"/>
          <w:color w:val="000000"/>
          <w:sz w:val="20"/>
          <w:szCs w:val="20"/>
        </w:rPr>
        <w:t>V  prípade zoskupenia bez právnej subjektivity zmluva o vytvorení tohto zoskupenia a musí obsahovať:</w:t>
      </w:r>
    </w:p>
    <w:p w14:paraId="735C76A5" w14:textId="0DD4E05D" w:rsidR="001C38CE" w:rsidRPr="001C38CE" w:rsidRDefault="001C38CE" w:rsidP="00E4045B">
      <w:pPr>
        <w:numPr>
          <w:ilvl w:val="2"/>
          <w:numId w:val="29"/>
        </w:numPr>
        <w:autoSpaceDE w:val="0"/>
        <w:autoSpaceDN w:val="0"/>
        <w:spacing w:after="120" w:line="276" w:lineRule="auto"/>
        <w:ind w:left="1276" w:hanging="709"/>
        <w:jc w:val="both"/>
        <w:rPr>
          <w:rFonts w:ascii="Arial" w:hAnsi="Arial" w:cs="Arial"/>
          <w:color w:val="000000"/>
          <w:sz w:val="20"/>
          <w:szCs w:val="20"/>
        </w:rPr>
      </w:pPr>
      <w:r w:rsidRPr="001C38CE">
        <w:rPr>
          <w:rFonts w:ascii="Arial" w:hAnsi="Arial" w:cs="Arial"/>
          <w:color w:val="000000"/>
          <w:sz w:val="20"/>
          <w:szCs w:val="20"/>
        </w:rPr>
        <w:t xml:space="preserve">plnú moc jedného z účastníkov zoskupenia, ktorý bude mať postavenie hlavného účastníka zoskupenia, udelenú ostatnými účastníkmi zoskupenia na všetky právne úkony, ktoré sa budú uskutočňovať v mene všetkých účastníkov zoskupenia v súvislosti s predložením ponuky, pričom táto plná moc musí byť neoddeliteľnou súčasťou tejto </w:t>
      </w:r>
      <w:r w:rsidR="002C1EEC">
        <w:rPr>
          <w:rFonts w:ascii="Arial" w:hAnsi="Arial" w:cs="Arial"/>
          <w:color w:val="000000"/>
          <w:sz w:val="20"/>
          <w:szCs w:val="20"/>
        </w:rPr>
        <w:t>Zmluv</w:t>
      </w:r>
      <w:r w:rsidR="002C1EEC" w:rsidRPr="001C38CE">
        <w:rPr>
          <w:rFonts w:ascii="Arial" w:hAnsi="Arial" w:cs="Arial"/>
          <w:color w:val="000000"/>
          <w:sz w:val="20"/>
          <w:szCs w:val="20"/>
        </w:rPr>
        <w:t>y</w:t>
      </w:r>
      <w:r w:rsidRPr="001C38CE">
        <w:rPr>
          <w:rFonts w:ascii="Arial" w:hAnsi="Arial" w:cs="Arial"/>
          <w:color w:val="000000"/>
          <w:sz w:val="20"/>
          <w:szCs w:val="20"/>
        </w:rPr>
        <w:t>;</w:t>
      </w:r>
    </w:p>
    <w:p w14:paraId="3D4090CD" w14:textId="77777777" w:rsidR="001C38CE" w:rsidRPr="001C38CE" w:rsidRDefault="001C38CE" w:rsidP="00E4045B">
      <w:pPr>
        <w:numPr>
          <w:ilvl w:val="2"/>
          <w:numId w:val="29"/>
        </w:numPr>
        <w:autoSpaceDE w:val="0"/>
        <w:autoSpaceDN w:val="0"/>
        <w:spacing w:after="120" w:line="276" w:lineRule="auto"/>
        <w:ind w:left="1276" w:hanging="709"/>
        <w:jc w:val="both"/>
        <w:rPr>
          <w:rFonts w:ascii="Arial" w:hAnsi="Arial" w:cs="Arial"/>
          <w:color w:val="000000"/>
          <w:sz w:val="20"/>
          <w:szCs w:val="20"/>
        </w:rPr>
      </w:pPr>
      <w:r w:rsidRPr="001C38CE">
        <w:rPr>
          <w:rFonts w:ascii="Arial" w:hAnsi="Arial" w:cs="Arial"/>
          <w:color w:val="000000"/>
          <w:sz w:val="20"/>
          <w:szCs w:val="20"/>
        </w:rPr>
        <w:t>percentuálny podiel na zákazke, ktorý uskutočnia jednotliví účastníci zoskupenia, a uvedenie druhu podie</w:t>
      </w:r>
      <w:r w:rsidR="00947EAB">
        <w:rPr>
          <w:rFonts w:ascii="Arial" w:hAnsi="Arial" w:cs="Arial"/>
          <w:color w:val="000000"/>
          <w:sz w:val="20"/>
          <w:szCs w:val="20"/>
        </w:rPr>
        <w:t>lu podľa konkrétnej činnosti;</w:t>
      </w:r>
      <w:r w:rsidRPr="001C38CE">
        <w:rPr>
          <w:rFonts w:ascii="Arial" w:hAnsi="Arial" w:cs="Arial"/>
          <w:color w:val="000000"/>
          <w:sz w:val="20"/>
          <w:szCs w:val="20"/>
        </w:rPr>
        <w:t xml:space="preserve"> </w:t>
      </w:r>
    </w:p>
    <w:p w14:paraId="70FFE1DC" w14:textId="5ADF7C08" w:rsidR="001C38CE" w:rsidRPr="001C38CE" w:rsidRDefault="001C38CE" w:rsidP="00E4045B">
      <w:pPr>
        <w:numPr>
          <w:ilvl w:val="2"/>
          <w:numId w:val="29"/>
        </w:numPr>
        <w:autoSpaceDE w:val="0"/>
        <w:autoSpaceDN w:val="0"/>
        <w:spacing w:after="120" w:line="276" w:lineRule="auto"/>
        <w:ind w:left="1276" w:hanging="709"/>
        <w:jc w:val="both"/>
        <w:rPr>
          <w:rFonts w:ascii="Arial" w:hAnsi="Arial" w:cs="Arial"/>
          <w:color w:val="000000"/>
          <w:sz w:val="20"/>
          <w:szCs w:val="20"/>
        </w:rPr>
      </w:pPr>
      <w:r w:rsidRPr="001C38CE">
        <w:rPr>
          <w:rFonts w:ascii="Arial" w:hAnsi="Arial" w:cs="Arial"/>
          <w:color w:val="000000"/>
          <w:sz w:val="20"/>
          <w:szCs w:val="20"/>
        </w:rPr>
        <w:t xml:space="preserve">prehlásenie, že účastníci zoskupenia ručia spoločne a nerozdielne za záväzky voči verejnému obstarávateľovi, vzniknuté v súvislosti s plnením </w:t>
      </w:r>
      <w:r w:rsidR="002C1EEC">
        <w:rPr>
          <w:rFonts w:ascii="Arial" w:hAnsi="Arial" w:cs="Arial"/>
          <w:color w:val="000000"/>
          <w:sz w:val="20"/>
          <w:szCs w:val="20"/>
        </w:rPr>
        <w:t>Zmluv</w:t>
      </w:r>
      <w:r w:rsidRPr="001C38CE">
        <w:rPr>
          <w:rFonts w:ascii="Arial" w:hAnsi="Arial" w:cs="Arial"/>
          <w:color w:val="000000"/>
          <w:sz w:val="20"/>
          <w:szCs w:val="20"/>
        </w:rPr>
        <w:t>y.</w:t>
      </w:r>
    </w:p>
    <w:p w14:paraId="2388A983" w14:textId="77777777" w:rsidR="00F27F41" w:rsidRPr="00C6277A" w:rsidRDefault="00F27F41" w:rsidP="00C6277A">
      <w:pPr>
        <w:pStyle w:val="Bezriadkovania"/>
        <w:jc w:val="both"/>
        <w:rPr>
          <w:rFonts w:ascii="Arial" w:hAnsi="Arial" w:cs="Arial"/>
          <w:sz w:val="20"/>
          <w:szCs w:val="20"/>
          <w:u w:val="single"/>
        </w:rPr>
      </w:pPr>
    </w:p>
    <w:p w14:paraId="4CDBD258" w14:textId="77777777" w:rsidR="00F27F41" w:rsidRPr="0028169B" w:rsidRDefault="00F624DD" w:rsidP="00410F5C">
      <w:pPr>
        <w:pStyle w:val="Bezriadkovania"/>
        <w:numPr>
          <w:ilvl w:val="0"/>
          <w:numId w:val="70"/>
        </w:numPr>
        <w:ind w:left="567" w:hanging="567"/>
        <w:jc w:val="both"/>
        <w:rPr>
          <w:rFonts w:ascii="Arial" w:hAnsi="Arial" w:cs="Arial"/>
          <w:b/>
          <w:sz w:val="20"/>
          <w:szCs w:val="20"/>
        </w:rPr>
      </w:pPr>
      <w:bookmarkStart w:id="28" w:name="_Toc528243881"/>
      <w:r w:rsidRPr="0028169B">
        <w:rPr>
          <w:rFonts w:ascii="Arial" w:hAnsi="Arial" w:cs="Arial"/>
          <w:b/>
          <w:sz w:val="20"/>
          <w:szCs w:val="20"/>
        </w:rPr>
        <w:t>Registrácia a autentifikácia uchádzača</w:t>
      </w:r>
      <w:bookmarkEnd w:id="28"/>
    </w:p>
    <w:p w14:paraId="282145F3" w14:textId="77777777" w:rsidR="00C6277A" w:rsidRPr="00C6277A" w:rsidRDefault="00C6277A" w:rsidP="00C6277A">
      <w:pPr>
        <w:pStyle w:val="Bezriadkovania"/>
        <w:jc w:val="both"/>
        <w:rPr>
          <w:rFonts w:ascii="Arial" w:hAnsi="Arial" w:cs="Arial"/>
          <w:b/>
          <w:sz w:val="20"/>
          <w:szCs w:val="20"/>
        </w:rPr>
      </w:pPr>
    </w:p>
    <w:p w14:paraId="1F8535CC" w14:textId="77777777" w:rsidR="003C253E" w:rsidRPr="003C253E" w:rsidRDefault="003C253E" w:rsidP="00380B74">
      <w:pPr>
        <w:autoSpaceDE w:val="0"/>
        <w:autoSpaceDN w:val="0"/>
        <w:spacing w:after="120" w:line="276" w:lineRule="auto"/>
        <w:ind w:left="567" w:hanging="567"/>
        <w:jc w:val="both"/>
        <w:rPr>
          <w:rFonts w:ascii="Arial" w:hAnsi="Arial" w:cs="Arial"/>
          <w:color w:val="000000"/>
          <w:sz w:val="20"/>
          <w:szCs w:val="20"/>
        </w:rPr>
      </w:pPr>
      <w:r>
        <w:rPr>
          <w:rFonts w:ascii="Arial" w:hAnsi="Arial" w:cs="Arial"/>
          <w:color w:val="000000"/>
          <w:sz w:val="20"/>
          <w:szCs w:val="20"/>
        </w:rPr>
        <w:t>19.1</w:t>
      </w:r>
      <w:r>
        <w:rPr>
          <w:rFonts w:ascii="Arial" w:hAnsi="Arial" w:cs="Arial"/>
          <w:color w:val="000000"/>
          <w:sz w:val="20"/>
          <w:szCs w:val="20"/>
        </w:rPr>
        <w:tab/>
      </w:r>
      <w:r w:rsidRPr="003C253E">
        <w:rPr>
          <w:rFonts w:ascii="Arial" w:hAnsi="Arial" w:cs="Arial"/>
          <w:color w:val="000000"/>
          <w:sz w:val="20"/>
          <w:szCs w:val="20"/>
        </w:rPr>
        <w:t>Uchádzač má možnosť sa registrovať do systému JOSEPHINE pomocou hesla alebo aj pomocou občianskeho preukazu s elektronickým čipom a bezpečnostným osobnostným kódom (</w:t>
      </w:r>
      <w:proofErr w:type="spellStart"/>
      <w:r w:rsidRPr="003C253E">
        <w:rPr>
          <w:rFonts w:ascii="Arial" w:hAnsi="Arial" w:cs="Arial"/>
          <w:color w:val="000000"/>
          <w:sz w:val="20"/>
          <w:szCs w:val="20"/>
        </w:rPr>
        <w:t>eID</w:t>
      </w:r>
      <w:proofErr w:type="spellEnd"/>
      <w:r w:rsidRPr="003C253E">
        <w:rPr>
          <w:rFonts w:ascii="Arial" w:hAnsi="Arial" w:cs="Arial"/>
          <w:color w:val="000000"/>
          <w:sz w:val="20"/>
          <w:szCs w:val="20"/>
        </w:rPr>
        <w:t>).</w:t>
      </w:r>
    </w:p>
    <w:p w14:paraId="546DA7A1" w14:textId="77777777" w:rsidR="003C253E" w:rsidRPr="003C253E" w:rsidRDefault="007A5E68" w:rsidP="00380B74">
      <w:pPr>
        <w:autoSpaceDE w:val="0"/>
        <w:autoSpaceDN w:val="0"/>
        <w:spacing w:after="120" w:line="276" w:lineRule="auto"/>
        <w:ind w:left="567" w:hanging="567"/>
        <w:jc w:val="both"/>
        <w:rPr>
          <w:rFonts w:ascii="Arial" w:hAnsi="Arial" w:cs="Arial"/>
          <w:color w:val="000000"/>
          <w:sz w:val="20"/>
          <w:szCs w:val="20"/>
        </w:rPr>
      </w:pPr>
      <w:r>
        <w:rPr>
          <w:rFonts w:ascii="Arial" w:hAnsi="Arial" w:cs="Arial"/>
          <w:color w:val="000000"/>
          <w:sz w:val="20"/>
          <w:szCs w:val="20"/>
        </w:rPr>
        <w:t>19.2</w:t>
      </w:r>
      <w:r>
        <w:rPr>
          <w:rFonts w:ascii="Arial" w:hAnsi="Arial" w:cs="Arial"/>
          <w:color w:val="000000"/>
          <w:sz w:val="20"/>
          <w:szCs w:val="20"/>
        </w:rPr>
        <w:tab/>
      </w:r>
      <w:r w:rsidR="003C253E" w:rsidRPr="003C253E">
        <w:rPr>
          <w:rFonts w:ascii="Arial" w:hAnsi="Arial" w:cs="Arial"/>
          <w:color w:val="000000"/>
          <w:sz w:val="20"/>
          <w:szCs w:val="20"/>
        </w:rPr>
        <w:t>Predkladanie ponúk je umožnené iba autentifikovaným uchádzačom. Autentifikáciu je možné vykonať týmito spôsobmi:</w:t>
      </w:r>
    </w:p>
    <w:p w14:paraId="0DC4A122" w14:textId="77777777" w:rsidR="003C253E" w:rsidRPr="003C253E" w:rsidRDefault="003C253E" w:rsidP="00E4045B">
      <w:pPr>
        <w:numPr>
          <w:ilvl w:val="0"/>
          <w:numId w:val="31"/>
        </w:numPr>
        <w:spacing w:after="120" w:line="276" w:lineRule="auto"/>
        <w:ind w:left="851" w:hanging="284"/>
        <w:jc w:val="both"/>
        <w:rPr>
          <w:rFonts w:ascii="Arial" w:hAnsi="Arial" w:cs="Arial"/>
          <w:noProof/>
          <w:sz w:val="20"/>
          <w:szCs w:val="20"/>
          <w:lang w:val="x-none" w:eastAsia="x-none"/>
        </w:rPr>
      </w:pPr>
      <w:r w:rsidRPr="003C253E">
        <w:rPr>
          <w:rFonts w:ascii="Arial" w:hAnsi="Arial" w:cs="Arial"/>
          <w:noProof/>
          <w:color w:val="000000"/>
          <w:sz w:val="20"/>
          <w:szCs w:val="20"/>
          <w:lang w:val="x-none" w:eastAsia="x-none"/>
        </w:rPr>
        <w:t>v systéme JOSEPHINE registráciou a prihlásením pomocou občianskeho preukazu s elektronickým čipom a bezpečnostným osobnostným kódom (eID). V systéme je autentifikovaná spoločnosť, ktorú pomocou eID registruje štatutár danej spoločnosti. Autentifikáciu vykonáva poskytovateľ systému JOSEPHINE</w:t>
      </w:r>
      <w:r w:rsidRPr="003C253E">
        <w:rPr>
          <w:rFonts w:ascii="Arial" w:hAnsi="Arial" w:cs="Arial"/>
          <w:noProof/>
          <w:color w:val="000000"/>
          <w:sz w:val="20"/>
          <w:szCs w:val="20"/>
          <w:lang w:eastAsia="x-none"/>
        </w:rPr>
        <w:t>,</w:t>
      </w:r>
      <w:r w:rsidRPr="003C253E">
        <w:rPr>
          <w:rFonts w:ascii="Arial" w:hAnsi="Arial" w:cs="Arial"/>
          <w:noProof/>
          <w:color w:val="000000"/>
          <w:sz w:val="20"/>
          <w:szCs w:val="20"/>
          <w:lang w:val="x-none" w:eastAsia="x-none"/>
        </w:rPr>
        <w:t xml:space="preserve"> a</w:t>
      </w:r>
      <w:r w:rsidRPr="003C253E">
        <w:rPr>
          <w:rFonts w:ascii="Arial" w:hAnsi="Arial" w:cs="Arial"/>
          <w:noProof/>
          <w:color w:val="000000"/>
          <w:sz w:val="20"/>
          <w:szCs w:val="20"/>
          <w:lang w:eastAsia="x-none"/>
        </w:rPr>
        <w:t xml:space="preserve"> </w:t>
      </w:r>
      <w:r w:rsidRPr="003C253E">
        <w:rPr>
          <w:rFonts w:ascii="Arial" w:hAnsi="Arial" w:cs="Arial"/>
          <w:noProof/>
          <w:color w:val="000000"/>
          <w:sz w:val="20"/>
          <w:szCs w:val="20"/>
          <w:lang w:val="x-none" w:eastAsia="x-none"/>
        </w:rPr>
        <w:t>to v</w:t>
      </w:r>
      <w:r w:rsidRPr="003C253E">
        <w:rPr>
          <w:rFonts w:ascii="Arial" w:hAnsi="Arial" w:cs="Arial"/>
          <w:noProof/>
          <w:color w:val="000000"/>
          <w:sz w:val="20"/>
          <w:szCs w:val="20"/>
          <w:lang w:eastAsia="x-none"/>
        </w:rPr>
        <w:t xml:space="preserve"> </w:t>
      </w:r>
      <w:r w:rsidRPr="003C253E">
        <w:rPr>
          <w:rFonts w:ascii="Arial" w:hAnsi="Arial" w:cs="Arial"/>
          <w:noProof/>
          <w:color w:val="000000"/>
          <w:sz w:val="20"/>
          <w:szCs w:val="20"/>
          <w:lang w:val="x-none" w:eastAsia="x-none"/>
        </w:rPr>
        <w:t>pracovných dňoch v</w:t>
      </w:r>
      <w:r w:rsidRPr="003C253E">
        <w:rPr>
          <w:rFonts w:ascii="Arial" w:hAnsi="Arial" w:cs="Arial"/>
          <w:noProof/>
          <w:color w:val="000000"/>
          <w:sz w:val="20"/>
          <w:szCs w:val="20"/>
          <w:lang w:eastAsia="x-none"/>
        </w:rPr>
        <w:t xml:space="preserve"> </w:t>
      </w:r>
      <w:r w:rsidRPr="003C253E">
        <w:rPr>
          <w:rFonts w:ascii="Arial" w:hAnsi="Arial" w:cs="Arial"/>
          <w:noProof/>
          <w:color w:val="000000"/>
          <w:sz w:val="20"/>
          <w:szCs w:val="20"/>
          <w:lang w:val="x-none" w:eastAsia="x-none"/>
        </w:rPr>
        <w:t>čase 8</w:t>
      </w:r>
      <w:r w:rsidRPr="003C253E">
        <w:rPr>
          <w:rFonts w:ascii="Arial" w:hAnsi="Arial" w:cs="Arial"/>
          <w:noProof/>
          <w:color w:val="000000"/>
          <w:sz w:val="20"/>
          <w:szCs w:val="20"/>
          <w:lang w:eastAsia="x-none"/>
        </w:rPr>
        <w:t>:</w:t>
      </w:r>
      <w:r w:rsidRPr="003C253E">
        <w:rPr>
          <w:rFonts w:ascii="Arial" w:hAnsi="Arial" w:cs="Arial"/>
          <w:noProof/>
          <w:color w:val="000000"/>
          <w:sz w:val="20"/>
          <w:szCs w:val="20"/>
          <w:lang w:val="x-none" w:eastAsia="x-none"/>
        </w:rPr>
        <w:t>00 – 16</w:t>
      </w:r>
      <w:r w:rsidRPr="003C253E">
        <w:rPr>
          <w:rFonts w:ascii="Arial" w:hAnsi="Arial" w:cs="Arial"/>
          <w:noProof/>
          <w:color w:val="000000"/>
          <w:sz w:val="20"/>
          <w:szCs w:val="20"/>
          <w:lang w:eastAsia="x-none"/>
        </w:rPr>
        <w:t>:</w:t>
      </w:r>
      <w:r w:rsidRPr="003C253E">
        <w:rPr>
          <w:rFonts w:ascii="Arial" w:hAnsi="Arial" w:cs="Arial"/>
          <w:noProof/>
          <w:color w:val="000000"/>
          <w:sz w:val="20"/>
          <w:szCs w:val="20"/>
          <w:lang w:val="x-none" w:eastAsia="x-none"/>
        </w:rPr>
        <w:t xml:space="preserve">00 hod. </w:t>
      </w:r>
      <w:r w:rsidRPr="003C253E">
        <w:rPr>
          <w:rFonts w:ascii="Arial" w:hAnsi="Arial" w:cs="Arial"/>
          <w:sz w:val="20"/>
          <w:szCs w:val="20"/>
          <w:lang w:val="x-none" w:eastAsia="x-none"/>
        </w:rPr>
        <w:t>O dokončení autentifikácie je uchádzač informovaný e-mailom</w:t>
      </w:r>
      <w:r w:rsidRPr="003C253E">
        <w:rPr>
          <w:rFonts w:ascii="Arial" w:hAnsi="Arial" w:cs="Arial"/>
          <w:noProof/>
          <w:sz w:val="20"/>
          <w:szCs w:val="20"/>
          <w:lang w:val="x-none" w:eastAsia="x-none"/>
        </w:rPr>
        <w:t>;</w:t>
      </w:r>
    </w:p>
    <w:p w14:paraId="4B66606E" w14:textId="77777777" w:rsidR="003C253E" w:rsidRPr="003C253E" w:rsidRDefault="003C253E" w:rsidP="00E4045B">
      <w:pPr>
        <w:numPr>
          <w:ilvl w:val="0"/>
          <w:numId w:val="31"/>
        </w:numPr>
        <w:tabs>
          <w:tab w:val="num" w:pos="284"/>
        </w:tabs>
        <w:spacing w:after="120" w:line="276" w:lineRule="auto"/>
        <w:ind w:left="851" w:hanging="284"/>
        <w:jc w:val="both"/>
        <w:rPr>
          <w:rFonts w:ascii="Arial" w:hAnsi="Arial" w:cs="Calibri"/>
          <w:noProof/>
          <w:sz w:val="20"/>
          <w:szCs w:val="20"/>
          <w:lang w:val="x-none" w:eastAsia="x-none"/>
        </w:rPr>
      </w:pPr>
      <w:r w:rsidRPr="003C253E">
        <w:rPr>
          <w:rFonts w:ascii="Arial" w:hAnsi="Arial"/>
          <w:noProof/>
          <w:sz w:val="20"/>
          <w:szCs w:val="20"/>
          <w:lang w:val="x-none" w:eastAsia="x-none"/>
        </w:rPr>
        <w:t>nahraním kvalifikovaného elektronického podpisu (napríklad podpisu eID) štatutára danej spoločnosti na kartu užívateľa po registrácii a</w:t>
      </w:r>
      <w:r w:rsidRPr="003C253E">
        <w:rPr>
          <w:rFonts w:ascii="Arial" w:hAnsi="Arial"/>
          <w:noProof/>
          <w:sz w:val="20"/>
          <w:szCs w:val="20"/>
          <w:lang w:eastAsia="x-none"/>
        </w:rPr>
        <w:t xml:space="preserve"> </w:t>
      </w:r>
      <w:r w:rsidRPr="003C253E">
        <w:rPr>
          <w:rFonts w:ascii="Arial" w:hAnsi="Arial"/>
          <w:noProof/>
          <w:sz w:val="20"/>
          <w:szCs w:val="20"/>
          <w:lang w:val="x-none" w:eastAsia="x-none"/>
        </w:rPr>
        <w:t xml:space="preserve">prihlásení do systému JOSEPHINE. </w:t>
      </w:r>
      <w:r w:rsidRPr="003C253E">
        <w:rPr>
          <w:rFonts w:ascii="Arial" w:hAnsi="Arial"/>
          <w:noProof/>
          <w:sz w:val="20"/>
          <w:szCs w:val="20"/>
          <w:lang w:val="x-none" w:eastAsia="x-none"/>
        </w:rPr>
        <w:lastRenderedPageBreak/>
        <w:t>Autentifikáciu vykoná poskytovateľ systému JOSEPHINE</w:t>
      </w:r>
      <w:r w:rsidRPr="003C253E">
        <w:rPr>
          <w:rFonts w:ascii="Arial" w:hAnsi="Arial"/>
          <w:noProof/>
          <w:sz w:val="20"/>
          <w:szCs w:val="20"/>
          <w:lang w:eastAsia="x-none"/>
        </w:rPr>
        <w:t>,</w:t>
      </w:r>
      <w:r w:rsidRPr="003C253E">
        <w:rPr>
          <w:rFonts w:ascii="Arial" w:hAnsi="Arial"/>
          <w:noProof/>
          <w:sz w:val="20"/>
          <w:szCs w:val="20"/>
          <w:lang w:val="x-none" w:eastAsia="x-none"/>
        </w:rPr>
        <w:t xml:space="preserve"> a</w:t>
      </w:r>
      <w:r w:rsidRPr="003C253E">
        <w:rPr>
          <w:rFonts w:ascii="Arial" w:hAnsi="Arial"/>
          <w:noProof/>
          <w:sz w:val="20"/>
          <w:szCs w:val="20"/>
          <w:lang w:eastAsia="x-none"/>
        </w:rPr>
        <w:t xml:space="preserve"> </w:t>
      </w:r>
      <w:r w:rsidRPr="003C253E">
        <w:rPr>
          <w:rFonts w:ascii="Arial" w:hAnsi="Arial"/>
          <w:noProof/>
          <w:sz w:val="20"/>
          <w:szCs w:val="20"/>
          <w:lang w:val="x-none" w:eastAsia="x-none"/>
        </w:rPr>
        <w:t>to v</w:t>
      </w:r>
      <w:r w:rsidRPr="003C253E">
        <w:rPr>
          <w:rFonts w:ascii="Arial" w:hAnsi="Arial"/>
          <w:noProof/>
          <w:sz w:val="20"/>
          <w:szCs w:val="20"/>
          <w:lang w:eastAsia="x-none"/>
        </w:rPr>
        <w:t xml:space="preserve"> </w:t>
      </w:r>
      <w:r w:rsidRPr="003C253E">
        <w:rPr>
          <w:rFonts w:ascii="Arial" w:hAnsi="Arial"/>
          <w:noProof/>
          <w:sz w:val="20"/>
          <w:szCs w:val="20"/>
          <w:lang w:val="x-none" w:eastAsia="x-none"/>
        </w:rPr>
        <w:t>pracovných dňoch v</w:t>
      </w:r>
      <w:r w:rsidRPr="003C253E">
        <w:rPr>
          <w:rFonts w:ascii="Arial" w:hAnsi="Arial"/>
          <w:noProof/>
          <w:sz w:val="20"/>
          <w:szCs w:val="20"/>
          <w:lang w:eastAsia="x-none"/>
        </w:rPr>
        <w:t xml:space="preserve"> </w:t>
      </w:r>
      <w:r w:rsidRPr="003C253E">
        <w:rPr>
          <w:rFonts w:ascii="Arial" w:hAnsi="Arial"/>
          <w:noProof/>
          <w:sz w:val="20"/>
          <w:szCs w:val="20"/>
          <w:lang w:val="x-none" w:eastAsia="x-none"/>
        </w:rPr>
        <w:t>čase 8</w:t>
      </w:r>
      <w:r w:rsidRPr="003C253E">
        <w:rPr>
          <w:rFonts w:ascii="Arial" w:hAnsi="Arial"/>
          <w:noProof/>
          <w:sz w:val="20"/>
          <w:szCs w:val="20"/>
          <w:lang w:eastAsia="x-none"/>
        </w:rPr>
        <w:t>:</w:t>
      </w:r>
      <w:r w:rsidRPr="003C253E">
        <w:rPr>
          <w:rFonts w:ascii="Arial" w:hAnsi="Arial"/>
          <w:noProof/>
          <w:sz w:val="20"/>
          <w:szCs w:val="20"/>
          <w:lang w:val="x-none" w:eastAsia="x-none"/>
        </w:rPr>
        <w:t>00 – 16</w:t>
      </w:r>
      <w:r w:rsidRPr="003C253E">
        <w:rPr>
          <w:rFonts w:ascii="Arial" w:hAnsi="Arial"/>
          <w:noProof/>
          <w:sz w:val="20"/>
          <w:szCs w:val="20"/>
          <w:lang w:eastAsia="x-none"/>
        </w:rPr>
        <w:t>:</w:t>
      </w:r>
      <w:r w:rsidRPr="003C253E">
        <w:rPr>
          <w:rFonts w:ascii="Arial" w:hAnsi="Arial"/>
          <w:noProof/>
          <w:sz w:val="20"/>
          <w:szCs w:val="20"/>
          <w:lang w:val="x-none" w:eastAsia="x-none"/>
        </w:rPr>
        <w:t xml:space="preserve">00 hod. </w:t>
      </w:r>
      <w:r w:rsidRPr="003C253E">
        <w:rPr>
          <w:rFonts w:ascii="Arial" w:hAnsi="Arial" w:cs="Calibri"/>
          <w:noProof/>
          <w:sz w:val="20"/>
          <w:szCs w:val="20"/>
          <w:lang w:val="x-none" w:eastAsia="x-none"/>
        </w:rPr>
        <w:t>O dokončení autentifikácie je uchádzač informovaný e-mailom;</w:t>
      </w:r>
    </w:p>
    <w:p w14:paraId="318E35F3" w14:textId="77777777" w:rsidR="003C253E" w:rsidRPr="003C253E" w:rsidRDefault="003C253E" w:rsidP="00E4045B">
      <w:pPr>
        <w:numPr>
          <w:ilvl w:val="0"/>
          <w:numId w:val="31"/>
        </w:numPr>
        <w:tabs>
          <w:tab w:val="num" w:pos="284"/>
        </w:tabs>
        <w:spacing w:after="120" w:line="276" w:lineRule="auto"/>
        <w:ind w:left="851" w:hanging="284"/>
        <w:jc w:val="both"/>
        <w:rPr>
          <w:rFonts w:ascii="Arial" w:hAnsi="Arial"/>
          <w:noProof/>
          <w:sz w:val="20"/>
          <w:szCs w:val="20"/>
          <w:lang w:val="x-none" w:eastAsia="x-none"/>
        </w:rPr>
      </w:pPr>
      <w:r w:rsidRPr="003C253E">
        <w:rPr>
          <w:rFonts w:ascii="Arial" w:hAnsi="Arial" w:cs="Calibri"/>
          <w:noProof/>
          <w:sz w:val="20"/>
          <w:szCs w:val="20"/>
          <w:lang w:val="x-none" w:eastAsia="x-none"/>
        </w:rPr>
        <w:t xml:space="preserve">vložením dokumentu preukazujúceho osobu štatutára na kartu užívateľa po registrácii, ktorý je podpísaný elektronickým podpisom štatutára, alebo prešiel zaručenou konverziou. </w:t>
      </w:r>
      <w:r w:rsidRPr="003C253E">
        <w:rPr>
          <w:rFonts w:ascii="Arial" w:hAnsi="Arial"/>
          <w:noProof/>
          <w:sz w:val="20"/>
          <w:szCs w:val="20"/>
          <w:lang w:val="x-none" w:eastAsia="x-none"/>
        </w:rPr>
        <w:t>Autentifikáciu vykoná poskytovateľ systému JOSEPHINE</w:t>
      </w:r>
      <w:r w:rsidRPr="003C253E">
        <w:rPr>
          <w:rFonts w:ascii="Arial" w:hAnsi="Arial"/>
          <w:noProof/>
          <w:sz w:val="20"/>
          <w:szCs w:val="20"/>
          <w:lang w:eastAsia="x-none"/>
        </w:rPr>
        <w:t>,</w:t>
      </w:r>
      <w:r w:rsidRPr="003C253E">
        <w:rPr>
          <w:rFonts w:ascii="Arial" w:hAnsi="Arial"/>
          <w:noProof/>
          <w:sz w:val="20"/>
          <w:szCs w:val="20"/>
          <w:lang w:val="x-none" w:eastAsia="x-none"/>
        </w:rPr>
        <w:t xml:space="preserve"> a</w:t>
      </w:r>
      <w:r w:rsidRPr="003C253E">
        <w:rPr>
          <w:rFonts w:ascii="Arial" w:hAnsi="Arial"/>
          <w:noProof/>
          <w:sz w:val="20"/>
          <w:szCs w:val="20"/>
          <w:lang w:eastAsia="x-none"/>
        </w:rPr>
        <w:t xml:space="preserve"> </w:t>
      </w:r>
      <w:r w:rsidRPr="003C253E">
        <w:rPr>
          <w:rFonts w:ascii="Arial" w:hAnsi="Arial"/>
          <w:noProof/>
          <w:sz w:val="20"/>
          <w:szCs w:val="20"/>
          <w:lang w:val="x-none" w:eastAsia="x-none"/>
        </w:rPr>
        <w:t>to v</w:t>
      </w:r>
      <w:r w:rsidRPr="003C253E">
        <w:rPr>
          <w:rFonts w:ascii="Arial" w:hAnsi="Arial"/>
          <w:noProof/>
          <w:sz w:val="20"/>
          <w:szCs w:val="20"/>
          <w:lang w:eastAsia="x-none"/>
        </w:rPr>
        <w:t xml:space="preserve"> </w:t>
      </w:r>
      <w:r w:rsidRPr="003C253E">
        <w:rPr>
          <w:rFonts w:ascii="Arial" w:hAnsi="Arial"/>
          <w:noProof/>
          <w:sz w:val="20"/>
          <w:szCs w:val="20"/>
          <w:lang w:val="x-none" w:eastAsia="x-none"/>
        </w:rPr>
        <w:t>pracovných dňoch v</w:t>
      </w:r>
      <w:r w:rsidRPr="003C253E">
        <w:rPr>
          <w:rFonts w:ascii="Arial" w:hAnsi="Arial"/>
          <w:noProof/>
          <w:sz w:val="20"/>
          <w:szCs w:val="20"/>
          <w:lang w:eastAsia="x-none"/>
        </w:rPr>
        <w:t xml:space="preserve"> </w:t>
      </w:r>
      <w:r w:rsidRPr="003C253E">
        <w:rPr>
          <w:rFonts w:ascii="Arial" w:hAnsi="Arial"/>
          <w:noProof/>
          <w:sz w:val="20"/>
          <w:szCs w:val="20"/>
          <w:lang w:val="x-none" w:eastAsia="x-none"/>
        </w:rPr>
        <w:t>čase 8</w:t>
      </w:r>
      <w:r w:rsidRPr="003C253E">
        <w:rPr>
          <w:rFonts w:ascii="Arial" w:hAnsi="Arial"/>
          <w:noProof/>
          <w:sz w:val="20"/>
          <w:szCs w:val="20"/>
          <w:lang w:eastAsia="x-none"/>
        </w:rPr>
        <w:t>:</w:t>
      </w:r>
      <w:r w:rsidRPr="003C253E">
        <w:rPr>
          <w:rFonts w:ascii="Arial" w:hAnsi="Arial"/>
          <w:noProof/>
          <w:sz w:val="20"/>
          <w:szCs w:val="20"/>
          <w:lang w:val="x-none" w:eastAsia="x-none"/>
        </w:rPr>
        <w:t>00 – 16</w:t>
      </w:r>
      <w:r w:rsidRPr="003C253E">
        <w:rPr>
          <w:rFonts w:ascii="Arial" w:hAnsi="Arial"/>
          <w:noProof/>
          <w:sz w:val="20"/>
          <w:szCs w:val="20"/>
          <w:lang w:eastAsia="x-none"/>
        </w:rPr>
        <w:t>:</w:t>
      </w:r>
      <w:r w:rsidRPr="003C253E">
        <w:rPr>
          <w:rFonts w:ascii="Arial" w:hAnsi="Arial"/>
          <w:noProof/>
          <w:sz w:val="20"/>
          <w:szCs w:val="20"/>
          <w:lang w:val="x-none" w:eastAsia="x-none"/>
        </w:rPr>
        <w:t xml:space="preserve">00 hod. </w:t>
      </w:r>
      <w:r w:rsidRPr="003C253E">
        <w:rPr>
          <w:rFonts w:ascii="Arial" w:hAnsi="Arial" w:cs="Calibri"/>
          <w:noProof/>
          <w:sz w:val="20"/>
          <w:szCs w:val="20"/>
          <w:lang w:val="x-none" w:eastAsia="x-none"/>
        </w:rPr>
        <w:t>O dokončení autentifikácie je uchádzač informovaný e-mailom;</w:t>
      </w:r>
    </w:p>
    <w:p w14:paraId="37B88AE3" w14:textId="77777777" w:rsidR="003C253E" w:rsidRPr="003C253E" w:rsidRDefault="003C253E" w:rsidP="00E4045B">
      <w:pPr>
        <w:numPr>
          <w:ilvl w:val="0"/>
          <w:numId w:val="31"/>
        </w:numPr>
        <w:tabs>
          <w:tab w:val="num" w:pos="284"/>
        </w:tabs>
        <w:spacing w:after="120" w:line="276" w:lineRule="auto"/>
        <w:ind w:left="851" w:hanging="284"/>
        <w:jc w:val="both"/>
        <w:rPr>
          <w:rFonts w:ascii="Arial" w:hAnsi="Arial" w:cs="Calibri"/>
          <w:noProof/>
          <w:sz w:val="20"/>
          <w:szCs w:val="20"/>
          <w:lang w:val="x-none" w:eastAsia="x-none"/>
        </w:rPr>
      </w:pPr>
      <w:r w:rsidRPr="003C253E">
        <w:rPr>
          <w:rFonts w:ascii="Arial" w:hAnsi="Arial"/>
          <w:noProof/>
          <w:sz w:val="20"/>
          <w:szCs w:val="20"/>
          <w:lang w:val="x-none" w:eastAsia="x-none"/>
        </w:rPr>
        <w:t>vložením plnej moci na kartu užívateľa po registrácii, ktorá je podpísaná elektronickým podpisom štatutára aj splnomocnenou osobou, alebo prešla zaručenou konverziou. Autentifikáciu vykoná poskytovateľ systému JOSEPHINE</w:t>
      </w:r>
      <w:r w:rsidRPr="003C253E">
        <w:rPr>
          <w:rFonts w:ascii="Arial" w:hAnsi="Arial"/>
          <w:noProof/>
          <w:sz w:val="20"/>
          <w:szCs w:val="20"/>
          <w:lang w:eastAsia="x-none"/>
        </w:rPr>
        <w:t>,</w:t>
      </w:r>
      <w:r w:rsidRPr="003C253E">
        <w:rPr>
          <w:rFonts w:ascii="Arial" w:hAnsi="Arial"/>
          <w:noProof/>
          <w:sz w:val="20"/>
          <w:szCs w:val="20"/>
          <w:lang w:val="x-none" w:eastAsia="x-none"/>
        </w:rPr>
        <w:t xml:space="preserve"> a</w:t>
      </w:r>
      <w:r w:rsidRPr="003C253E">
        <w:rPr>
          <w:rFonts w:ascii="Arial" w:hAnsi="Arial"/>
          <w:noProof/>
          <w:sz w:val="20"/>
          <w:szCs w:val="20"/>
          <w:lang w:eastAsia="x-none"/>
        </w:rPr>
        <w:t xml:space="preserve"> </w:t>
      </w:r>
      <w:r w:rsidRPr="003C253E">
        <w:rPr>
          <w:rFonts w:ascii="Arial" w:hAnsi="Arial"/>
          <w:noProof/>
          <w:sz w:val="20"/>
          <w:szCs w:val="20"/>
          <w:lang w:val="x-none" w:eastAsia="x-none"/>
        </w:rPr>
        <w:t>to v</w:t>
      </w:r>
      <w:r w:rsidRPr="003C253E">
        <w:rPr>
          <w:rFonts w:ascii="Arial" w:hAnsi="Arial"/>
          <w:noProof/>
          <w:sz w:val="20"/>
          <w:szCs w:val="20"/>
          <w:lang w:eastAsia="x-none"/>
        </w:rPr>
        <w:t xml:space="preserve"> </w:t>
      </w:r>
      <w:r w:rsidRPr="003C253E">
        <w:rPr>
          <w:rFonts w:ascii="Arial" w:hAnsi="Arial"/>
          <w:noProof/>
          <w:sz w:val="20"/>
          <w:szCs w:val="20"/>
          <w:lang w:val="x-none" w:eastAsia="x-none"/>
        </w:rPr>
        <w:t>pracovných dňoch v</w:t>
      </w:r>
      <w:r w:rsidRPr="003C253E">
        <w:rPr>
          <w:rFonts w:ascii="Arial" w:hAnsi="Arial"/>
          <w:noProof/>
          <w:sz w:val="20"/>
          <w:szCs w:val="20"/>
          <w:lang w:eastAsia="x-none"/>
        </w:rPr>
        <w:t xml:space="preserve"> </w:t>
      </w:r>
      <w:r w:rsidRPr="003C253E">
        <w:rPr>
          <w:rFonts w:ascii="Arial" w:hAnsi="Arial"/>
          <w:noProof/>
          <w:sz w:val="20"/>
          <w:szCs w:val="20"/>
          <w:lang w:val="x-none" w:eastAsia="x-none"/>
        </w:rPr>
        <w:t>čase 8</w:t>
      </w:r>
      <w:r w:rsidRPr="003C253E">
        <w:rPr>
          <w:rFonts w:ascii="Arial" w:hAnsi="Arial"/>
          <w:noProof/>
          <w:sz w:val="20"/>
          <w:szCs w:val="20"/>
          <w:lang w:eastAsia="x-none"/>
        </w:rPr>
        <w:t>:</w:t>
      </w:r>
      <w:r w:rsidRPr="003C253E">
        <w:rPr>
          <w:rFonts w:ascii="Arial" w:hAnsi="Arial"/>
          <w:noProof/>
          <w:sz w:val="20"/>
          <w:szCs w:val="20"/>
          <w:lang w:val="x-none" w:eastAsia="x-none"/>
        </w:rPr>
        <w:t>00 – 16</w:t>
      </w:r>
      <w:r w:rsidRPr="003C253E">
        <w:rPr>
          <w:rFonts w:ascii="Arial" w:hAnsi="Arial"/>
          <w:noProof/>
          <w:sz w:val="20"/>
          <w:szCs w:val="20"/>
          <w:lang w:eastAsia="x-none"/>
        </w:rPr>
        <w:t>:</w:t>
      </w:r>
      <w:r w:rsidRPr="003C253E">
        <w:rPr>
          <w:rFonts w:ascii="Arial" w:hAnsi="Arial"/>
          <w:noProof/>
          <w:sz w:val="20"/>
          <w:szCs w:val="20"/>
          <w:lang w:val="x-none" w:eastAsia="x-none"/>
        </w:rPr>
        <w:t xml:space="preserve">00 hod. </w:t>
      </w:r>
      <w:r w:rsidRPr="003C253E">
        <w:rPr>
          <w:rFonts w:ascii="Arial" w:hAnsi="Arial" w:cs="Calibri"/>
          <w:noProof/>
          <w:sz w:val="20"/>
          <w:szCs w:val="20"/>
          <w:lang w:val="x-none" w:eastAsia="x-none"/>
        </w:rPr>
        <w:t>O dokončení autentifikácie je uchádzač informovaný e-mailom;</w:t>
      </w:r>
    </w:p>
    <w:p w14:paraId="628C1102" w14:textId="77777777" w:rsidR="003C253E" w:rsidRPr="003C253E" w:rsidRDefault="002B22F2" w:rsidP="00380B74">
      <w:pPr>
        <w:autoSpaceDE w:val="0"/>
        <w:autoSpaceDN w:val="0"/>
        <w:spacing w:after="120" w:line="276" w:lineRule="auto"/>
        <w:ind w:left="567" w:hanging="567"/>
        <w:jc w:val="both"/>
        <w:rPr>
          <w:rFonts w:ascii="Arial" w:hAnsi="Arial" w:cs="Arial"/>
          <w:color w:val="000000"/>
          <w:sz w:val="20"/>
          <w:szCs w:val="20"/>
        </w:rPr>
      </w:pPr>
      <w:r>
        <w:rPr>
          <w:rFonts w:ascii="Arial" w:hAnsi="Arial" w:cs="Arial"/>
          <w:color w:val="000000"/>
          <w:sz w:val="20"/>
          <w:szCs w:val="20"/>
        </w:rPr>
        <w:t>19.3</w:t>
      </w:r>
      <w:r w:rsidR="00963F4C">
        <w:rPr>
          <w:rFonts w:ascii="Arial" w:hAnsi="Arial" w:cs="Arial"/>
          <w:color w:val="000000"/>
          <w:sz w:val="20"/>
          <w:szCs w:val="20"/>
        </w:rPr>
        <w:tab/>
      </w:r>
      <w:r w:rsidR="003C253E" w:rsidRPr="003C253E">
        <w:rPr>
          <w:rFonts w:ascii="Arial" w:hAnsi="Arial" w:cs="Arial"/>
          <w:color w:val="000000"/>
          <w:sz w:val="20"/>
          <w:szCs w:val="20"/>
        </w:rPr>
        <w:t xml:space="preserve">Autentifikovaný uchádzač si po prihlásení do systému JOSEPHINE v prehľade - zozname obstarávaní vyberie predmetné obstarávanie a vloží svoju ponuku do určeného formulára na príjem ponúk, ktorý nájde v záložke „Ponuky a žiadosti“. </w:t>
      </w:r>
    </w:p>
    <w:p w14:paraId="327564CD" w14:textId="77777777" w:rsidR="003C253E" w:rsidRPr="003C253E" w:rsidRDefault="003C253E" w:rsidP="00E4045B">
      <w:pPr>
        <w:numPr>
          <w:ilvl w:val="0"/>
          <w:numId w:val="30"/>
        </w:numPr>
        <w:autoSpaceDE w:val="0"/>
        <w:autoSpaceDN w:val="0"/>
        <w:spacing w:after="120" w:line="276" w:lineRule="auto"/>
        <w:jc w:val="both"/>
        <w:rPr>
          <w:rFonts w:ascii="Arial" w:hAnsi="Arial" w:cs="Arial"/>
          <w:vanish/>
          <w:color w:val="000000"/>
          <w:sz w:val="20"/>
          <w:szCs w:val="20"/>
          <w:lang w:val="x-none" w:eastAsia="x-none"/>
        </w:rPr>
      </w:pPr>
    </w:p>
    <w:p w14:paraId="5CA8D59A" w14:textId="77777777" w:rsidR="003C253E" w:rsidRPr="003C253E" w:rsidRDefault="003C253E" w:rsidP="00E4045B">
      <w:pPr>
        <w:numPr>
          <w:ilvl w:val="0"/>
          <w:numId w:val="30"/>
        </w:numPr>
        <w:autoSpaceDE w:val="0"/>
        <w:autoSpaceDN w:val="0"/>
        <w:spacing w:after="120" w:line="276" w:lineRule="auto"/>
        <w:jc w:val="both"/>
        <w:rPr>
          <w:rFonts w:ascii="Arial" w:hAnsi="Arial" w:cs="Arial"/>
          <w:vanish/>
          <w:color w:val="000000"/>
          <w:sz w:val="20"/>
          <w:szCs w:val="20"/>
          <w:lang w:val="x-none" w:eastAsia="x-none"/>
        </w:rPr>
      </w:pPr>
    </w:p>
    <w:p w14:paraId="54175993" w14:textId="77777777" w:rsidR="003C253E" w:rsidRPr="003C253E" w:rsidRDefault="003C253E" w:rsidP="00E4045B">
      <w:pPr>
        <w:numPr>
          <w:ilvl w:val="1"/>
          <w:numId w:val="30"/>
        </w:numPr>
        <w:autoSpaceDE w:val="0"/>
        <w:autoSpaceDN w:val="0"/>
        <w:spacing w:after="120" w:line="276" w:lineRule="auto"/>
        <w:jc w:val="both"/>
        <w:rPr>
          <w:rFonts w:ascii="Arial" w:hAnsi="Arial" w:cs="Arial"/>
          <w:vanish/>
          <w:color w:val="000000"/>
          <w:sz w:val="20"/>
          <w:szCs w:val="20"/>
          <w:lang w:val="x-none" w:eastAsia="x-none"/>
        </w:rPr>
      </w:pPr>
    </w:p>
    <w:p w14:paraId="1ED43412" w14:textId="77777777" w:rsidR="003C253E" w:rsidRPr="003C253E" w:rsidRDefault="003C253E" w:rsidP="00E4045B">
      <w:pPr>
        <w:numPr>
          <w:ilvl w:val="1"/>
          <w:numId w:val="30"/>
        </w:numPr>
        <w:autoSpaceDE w:val="0"/>
        <w:autoSpaceDN w:val="0"/>
        <w:spacing w:after="120" w:line="276" w:lineRule="auto"/>
        <w:jc w:val="both"/>
        <w:rPr>
          <w:rFonts w:ascii="Arial" w:hAnsi="Arial" w:cs="Arial"/>
          <w:vanish/>
          <w:color w:val="000000"/>
          <w:sz w:val="20"/>
          <w:szCs w:val="20"/>
          <w:lang w:val="x-none" w:eastAsia="x-none"/>
        </w:rPr>
      </w:pPr>
    </w:p>
    <w:p w14:paraId="4DDE5DF2" w14:textId="77777777" w:rsidR="003C253E" w:rsidRPr="003C253E" w:rsidRDefault="003C253E" w:rsidP="00E4045B">
      <w:pPr>
        <w:numPr>
          <w:ilvl w:val="1"/>
          <w:numId w:val="30"/>
        </w:numPr>
        <w:autoSpaceDE w:val="0"/>
        <w:autoSpaceDN w:val="0"/>
        <w:spacing w:after="120" w:line="276" w:lineRule="auto"/>
        <w:jc w:val="both"/>
        <w:rPr>
          <w:rFonts w:ascii="Arial" w:hAnsi="Arial" w:cs="Arial"/>
          <w:vanish/>
          <w:color w:val="000000"/>
          <w:sz w:val="20"/>
          <w:szCs w:val="20"/>
          <w:lang w:val="x-none" w:eastAsia="x-none"/>
        </w:rPr>
      </w:pPr>
    </w:p>
    <w:p w14:paraId="66C6EAB9" w14:textId="0C127129" w:rsidR="003C253E" w:rsidRPr="00B06EF8" w:rsidRDefault="00527539" w:rsidP="00380B74">
      <w:pPr>
        <w:autoSpaceDE w:val="0"/>
        <w:autoSpaceDN w:val="0"/>
        <w:spacing w:after="120" w:line="276" w:lineRule="auto"/>
        <w:ind w:left="567" w:hanging="567"/>
        <w:jc w:val="both"/>
        <w:rPr>
          <w:rFonts w:ascii="Arial" w:hAnsi="Arial" w:cs="Arial"/>
          <w:b/>
          <w:color w:val="000000"/>
          <w:sz w:val="20"/>
          <w:szCs w:val="20"/>
        </w:rPr>
      </w:pPr>
      <w:r>
        <w:rPr>
          <w:rFonts w:ascii="Arial" w:hAnsi="Arial" w:cs="Arial"/>
          <w:color w:val="000000"/>
          <w:sz w:val="20"/>
          <w:szCs w:val="20"/>
        </w:rPr>
        <w:t>19.4</w:t>
      </w:r>
      <w:r>
        <w:rPr>
          <w:rFonts w:ascii="Arial" w:hAnsi="Arial" w:cs="Arial"/>
          <w:color w:val="000000"/>
          <w:sz w:val="20"/>
          <w:szCs w:val="20"/>
        </w:rPr>
        <w:tab/>
      </w:r>
      <w:r w:rsidR="003C253E" w:rsidRPr="003C253E">
        <w:rPr>
          <w:rFonts w:ascii="Arial" w:hAnsi="Arial" w:cs="Arial"/>
          <w:color w:val="000000"/>
          <w:sz w:val="20"/>
          <w:szCs w:val="20"/>
        </w:rPr>
        <w:t>Uchádzač svoju ponuku identifikuje uvedením obchodného mena alebo názvu, sídla, miesta podnikania alebo obvyklého pobytu uchádzača a heslom súťaže</w:t>
      </w:r>
      <w:r w:rsidR="003C253E" w:rsidRPr="003C253E">
        <w:rPr>
          <w:rFonts w:ascii="Arial" w:hAnsi="Arial" w:cs="Arial"/>
          <w:sz w:val="20"/>
          <w:szCs w:val="20"/>
        </w:rPr>
        <w:t xml:space="preserve">: </w:t>
      </w:r>
      <w:r w:rsidR="003C253E" w:rsidRPr="003C253E">
        <w:rPr>
          <w:rFonts w:ascii="Arial" w:hAnsi="Arial" w:cs="Arial"/>
          <w:b/>
          <w:color w:val="000000"/>
          <w:sz w:val="20"/>
          <w:szCs w:val="20"/>
        </w:rPr>
        <w:t>„</w:t>
      </w:r>
      <w:r w:rsidR="00B06EF8" w:rsidRPr="00B06EF8">
        <w:rPr>
          <w:rFonts w:ascii="Arial" w:hAnsi="Arial" w:cs="Arial"/>
          <w:b/>
          <w:color w:val="000000"/>
          <w:sz w:val="20"/>
          <w:szCs w:val="20"/>
        </w:rPr>
        <w:t xml:space="preserve">Obnova </w:t>
      </w:r>
      <w:proofErr w:type="spellStart"/>
      <w:r w:rsidR="00B06EF8" w:rsidRPr="00B06EF8">
        <w:rPr>
          <w:rFonts w:ascii="Arial" w:hAnsi="Arial" w:cs="Arial"/>
          <w:b/>
          <w:color w:val="000000"/>
          <w:sz w:val="20"/>
          <w:szCs w:val="20"/>
        </w:rPr>
        <w:t>obrusnej</w:t>
      </w:r>
      <w:proofErr w:type="spellEnd"/>
      <w:r w:rsidR="00B06EF8" w:rsidRPr="00B06EF8">
        <w:rPr>
          <w:rFonts w:ascii="Arial" w:hAnsi="Arial" w:cs="Arial"/>
          <w:b/>
          <w:color w:val="000000"/>
          <w:sz w:val="20"/>
          <w:szCs w:val="20"/>
        </w:rPr>
        <w:t xml:space="preserve"> a ložnej vrstvy na vozovke D1</w:t>
      </w:r>
      <w:r w:rsidR="00B06EF8" w:rsidRPr="00B06EF8">
        <w:rPr>
          <w:rFonts w:ascii="Arial" w:hAnsi="Arial" w:cs="Arial"/>
          <w:color w:val="000000"/>
          <w:sz w:val="20"/>
          <w:szCs w:val="20"/>
        </w:rPr>
        <w:t>“</w:t>
      </w:r>
      <w:r w:rsidR="003C253E" w:rsidRPr="00B06EF8">
        <w:rPr>
          <w:rFonts w:ascii="Arial" w:hAnsi="Arial" w:cs="Arial"/>
          <w:color w:val="000000"/>
          <w:sz w:val="20"/>
          <w:szCs w:val="20"/>
        </w:rPr>
        <w:t>.</w:t>
      </w:r>
    </w:p>
    <w:p w14:paraId="4514B8EF" w14:textId="387C3F42" w:rsidR="0091320B" w:rsidRPr="00C6277A" w:rsidRDefault="0091320B" w:rsidP="00C6277A">
      <w:pPr>
        <w:pStyle w:val="Bezriadkovania"/>
        <w:jc w:val="both"/>
        <w:rPr>
          <w:rFonts w:ascii="Arial" w:hAnsi="Arial" w:cs="Arial"/>
          <w:b/>
          <w:bCs/>
          <w:sz w:val="20"/>
          <w:szCs w:val="20"/>
        </w:rPr>
      </w:pPr>
    </w:p>
    <w:p w14:paraId="23EF239E" w14:textId="77777777" w:rsidR="00F27F41" w:rsidRDefault="007F326F" w:rsidP="00410F5C">
      <w:pPr>
        <w:pStyle w:val="Bezriadkovania"/>
        <w:numPr>
          <w:ilvl w:val="0"/>
          <w:numId w:val="70"/>
        </w:numPr>
        <w:ind w:left="567" w:hanging="567"/>
        <w:jc w:val="both"/>
        <w:rPr>
          <w:rFonts w:ascii="Arial" w:hAnsi="Arial" w:cs="Arial"/>
          <w:b/>
          <w:sz w:val="20"/>
          <w:szCs w:val="20"/>
        </w:rPr>
      </w:pPr>
      <w:bookmarkStart w:id="29" w:name="_Toc528243882"/>
      <w:r w:rsidRPr="00C6277A">
        <w:rPr>
          <w:rFonts w:ascii="Arial" w:hAnsi="Arial" w:cs="Arial"/>
          <w:b/>
          <w:sz w:val="20"/>
          <w:szCs w:val="20"/>
        </w:rPr>
        <w:t>L</w:t>
      </w:r>
      <w:r w:rsidR="00F27F41" w:rsidRPr="00C6277A">
        <w:rPr>
          <w:rFonts w:ascii="Arial" w:hAnsi="Arial" w:cs="Arial"/>
          <w:b/>
          <w:sz w:val="20"/>
          <w:szCs w:val="20"/>
        </w:rPr>
        <w:t>ehota na predkladanie ponuky</w:t>
      </w:r>
      <w:bookmarkEnd w:id="29"/>
    </w:p>
    <w:p w14:paraId="28362045" w14:textId="77777777" w:rsidR="00C6277A" w:rsidRPr="00C6277A" w:rsidRDefault="00C6277A" w:rsidP="00C6277A">
      <w:pPr>
        <w:pStyle w:val="Bezriadkovania"/>
        <w:jc w:val="both"/>
        <w:rPr>
          <w:rFonts w:ascii="Arial" w:hAnsi="Arial" w:cs="Arial"/>
          <w:b/>
          <w:sz w:val="20"/>
          <w:szCs w:val="20"/>
        </w:rPr>
      </w:pPr>
    </w:p>
    <w:p w14:paraId="3F80AF90" w14:textId="1E0441D7" w:rsidR="00F27F41" w:rsidRDefault="00C6277A" w:rsidP="001C5ADD">
      <w:pPr>
        <w:pStyle w:val="Bezriadkovania"/>
        <w:spacing w:after="120"/>
        <w:ind w:left="567" w:hanging="567"/>
        <w:jc w:val="both"/>
        <w:rPr>
          <w:rFonts w:ascii="Arial" w:hAnsi="Arial" w:cs="Arial"/>
          <w:sz w:val="20"/>
          <w:szCs w:val="20"/>
        </w:rPr>
      </w:pPr>
      <w:r>
        <w:rPr>
          <w:rFonts w:ascii="Arial" w:hAnsi="Arial" w:cs="Arial"/>
          <w:sz w:val="20"/>
          <w:szCs w:val="20"/>
        </w:rPr>
        <w:t>20.1</w:t>
      </w:r>
      <w:r>
        <w:rPr>
          <w:rFonts w:ascii="Arial" w:hAnsi="Arial" w:cs="Arial"/>
          <w:sz w:val="20"/>
          <w:szCs w:val="20"/>
        </w:rPr>
        <w:tab/>
      </w:r>
      <w:r w:rsidR="00B06EF8">
        <w:rPr>
          <w:rFonts w:ascii="Arial" w:hAnsi="Arial" w:cs="Arial"/>
          <w:b/>
          <w:bCs/>
          <w:sz w:val="20"/>
          <w:szCs w:val="20"/>
        </w:rPr>
        <w:t>Lehota na predkladanie ponúk</w:t>
      </w:r>
      <w:r w:rsidR="00B06EF8">
        <w:rPr>
          <w:rFonts w:ascii="Arial" w:hAnsi="Arial" w:cs="Arial"/>
          <w:sz w:val="20"/>
          <w:szCs w:val="20"/>
        </w:rPr>
        <w:t xml:space="preserve"> je uvedená v Oznámení v bode </w:t>
      </w:r>
      <w:r w:rsidR="00B06EF8">
        <w:rPr>
          <w:rFonts w:ascii="Arial" w:hAnsi="Arial" w:cs="Arial"/>
          <w:sz w:val="20"/>
          <w:szCs w:val="20"/>
          <w:lang w:eastAsia="sk-SK"/>
        </w:rPr>
        <w:t>Informácie o predkladaní ponúk alebo žiadostí o účasť, Lehota I, Lehota na predkladanie ponúk</w:t>
      </w:r>
      <w:r w:rsidR="007E1A37" w:rsidRPr="00C6277A">
        <w:rPr>
          <w:rFonts w:ascii="Arial" w:hAnsi="Arial" w:cs="Arial"/>
          <w:sz w:val="20"/>
          <w:szCs w:val="20"/>
        </w:rPr>
        <w:t>.</w:t>
      </w:r>
    </w:p>
    <w:p w14:paraId="46DBFF81" w14:textId="542D43E8" w:rsidR="0028169B" w:rsidRDefault="00C6277A" w:rsidP="00A15F6F">
      <w:pPr>
        <w:pStyle w:val="Bezriadkovania"/>
        <w:ind w:left="567" w:hanging="567"/>
        <w:jc w:val="both"/>
        <w:rPr>
          <w:rFonts w:ascii="Arial" w:hAnsi="Arial" w:cs="Arial"/>
          <w:sz w:val="20"/>
          <w:szCs w:val="20"/>
        </w:rPr>
      </w:pPr>
      <w:r>
        <w:rPr>
          <w:rFonts w:ascii="Arial" w:hAnsi="Arial" w:cs="Arial"/>
          <w:sz w:val="20"/>
          <w:szCs w:val="20"/>
        </w:rPr>
        <w:t>20.2</w:t>
      </w:r>
      <w:r>
        <w:rPr>
          <w:rFonts w:ascii="Arial" w:hAnsi="Arial" w:cs="Arial"/>
          <w:sz w:val="20"/>
          <w:szCs w:val="20"/>
        </w:rPr>
        <w:tab/>
      </w:r>
      <w:r w:rsidR="00B06EF8">
        <w:rPr>
          <w:rFonts w:ascii="Arial" w:hAnsi="Arial" w:cs="Arial"/>
          <w:sz w:val="20"/>
          <w:szCs w:val="20"/>
        </w:rPr>
        <w:t>Ponuka uchádzača predložená po uplynutí lehoty na predkladanie ponúk sa nesprístupní</w:t>
      </w:r>
      <w:r w:rsidR="00497AEA">
        <w:rPr>
          <w:rFonts w:ascii="Arial" w:hAnsi="Arial" w:cs="Arial"/>
          <w:sz w:val="20"/>
          <w:szCs w:val="20"/>
        </w:rPr>
        <w:t>.</w:t>
      </w:r>
      <w:bookmarkStart w:id="30" w:name="_Toc528243883"/>
    </w:p>
    <w:p w14:paraId="00E5C9B0" w14:textId="6D6D0B58" w:rsidR="00752114" w:rsidRDefault="00752114" w:rsidP="0028169B">
      <w:pPr>
        <w:pStyle w:val="Bezriadkovania"/>
        <w:jc w:val="both"/>
        <w:rPr>
          <w:rFonts w:ascii="Arial" w:hAnsi="Arial" w:cs="Arial"/>
          <w:sz w:val="20"/>
          <w:szCs w:val="20"/>
        </w:rPr>
      </w:pPr>
    </w:p>
    <w:p w14:paraId="0A7725E7" w14:textId="77777777" w:rsidR="00F27F41" w:rsidRPr="006A6D1D" w:rsidRDefault="006A6D1D" w:rsidP="0028169B">
      <w:pPr>
        <w:pStyle w:val="Bezriadkovania"/>
        <w:jc w:val="both"/>
        <w:rPr>
          <w:rFonts w:ascii="Arial" w:hAnsi="Arial" w:cs="Arial"/>
          <w:b/>
          <w:color w:val="FF0000"/>
          <w:sz w:val="20"/>
          <w:szCs w:val="20"/>
        </w:rPr>
      </w:pPr>
      <w:r w:rsidRPr="006A6D1D">
        <w:rPr>
          <w:rFonts w:ascii="Arial" w:hAnsi="Arial" w:cs="Arial"/>
          <w:b/>
          <w:sz w:val="20"/>
          <w:szCs w:val="20"/>
        </w:rPr>
        <w:t>21</w:t>
      </w:r>
      <w:r w:rsidRPr="006A6D1D">
        <w:rPr>
          <w:rFonts w:ascii="Arial" w:hAnsi="Arial" w:cs="Arial"/>
          <w:b/>
          <w:sz w:val="20"/>
          <w:szCs w:val="20"/>
        </w:rPr>
        <w:tab/>
      </w:r>
      <w:r w:rsidRPr="006A6D1D">
        <w:rPr>
          <w:rFonts w:ascii="Arial" w:hAnsi="Arial" w:cs="Arial"/>
          <w:b/>
          <w:sz w:val="20"/>
          <w:szCs w:val="20"/>
        </w:rPr>
        <w:tab/>
      </w:r>
      <w:r w:rsidR="00F27F41" w:rsidRPr="006A6D1D">
        <w:rPr>
          <w:rFonts w:ascii="Arial" w:hAnsi="Arial" w:cs="Arial"/>
          <w:b/>
          <w:sz w:val="20"/>
          <w:szCs w:val="20"/>
        </w:rPr>
        <w:t>Doplnenie, zmena a odvolanie ponuky</w:t>
      </w:r>
      <w:bookmarkEnd w:id="30"/>
    </w:p>
    <w:p w14:paraId="17F5D4E8" w14:textId="77777777" w:rsidR="00F27F41" w:rsidRPr="0028169B" w:rsidRDefault="00F27F41" w:rsidP="0028169B">
      <w:pPr>
        <w:pStyle w:val="Bezriadkovania"/>
        <w:jc w:val="both"/>
        <w:rPr>
          <w:rFonts w:ascii="Arial" w:hAnsi="Arial" w:cs="Arial"/>
          <w:sz w:val="20"/>
          <w:szCs w:val="20"/>
        </w:rPr>
      </w:pPr>
    </w:p>
    <w:p w14:paraId="4CF579EC" w14:textId="1768BA76" w:rsidR="007F326F" w:rsidRPr="0028169B" w:rsidRDefault="006A6D1D" w:rsidP="009F4EAC">
      <w:pPr>
        <w:pStyle w:val="Bezriadkovania"/>
        <w:spacing w:after="120"/>
        <w:ind w:left="567" w:hanging="567"/>
        <w:jc w:val="both"/>
        <w:rPr>
          <w:rFonts w:ascii="Arial" w:hAnsi="Arial" w:cs="Arial"/>
          <w:sz w:val="20"/>
          <w:szCs w:val="20"/>
        </w:rPr>
      </w:pPr>
      <w:r>
        <w:rPr>
          <w:rFonts w:ascii="Arial" w:hAnsi="Arial" w:cs="Arial"/>
          <w:sz w:val="20"/>
          <w:szCs w:val="20"/>
        </w:rPr>
        <w:t>21.1</w:t>
      </w:r>
      <w:r>
        <w:rPr>
          <w:rFonts w:ascii="Arial" w:hAnsi="Arial" w:cs="Arial"/>
          <w:sz w:val="20"/>
          <w:szCs w:val="20"/>
        </w:rPr>
        <w:tab/>
      </w:r>
      <w:r w:rsidR="007F326F" w:rsidRPr="0028169B">
        <w:rPr>
          <w:rFonts w:ascii="Arial" w:hAnsi="Arial" w:cs="Arial"/>
          <w:sz w:val="20"/>
          <w:szCs w:val="20"/>
        </w:rPr>
        <w:t>Uchádzač môže predloženú ponuku dodatočne doplniť, zmeniť alebo odvolať do uplynutia lehoty na predkladanie ponúk. Doplnenie, zmenu alebo odvolan</w:t>
      </w:r>
      <w:r w:rsidR="007E1A37" w:rsidRPr="0028169B">
        <w:rPr>
          <w:rFonts w:ascii="Arial" w:hAnsi="Arial" w:cs="Arial"/>
          <w:sz w:val="20"/>
          <w:szCs w:val="20"/>
        </w:rPr>
        <w:t>ie ponuky je možné vykonať späť</w:t>
      </w:r>
      <w:r w:rsidR="00B06EF8">
        <w:rPr>
          <w:rFonts w:ascii="Arial" w:hAnsi="Arial" w:cs="Arial"/>
          <w:sz w:val="20"/>
          <w:szCs w:val="20"/>
        </w:rPr>
        <w:t xml:space="preserve"> </w:t>
      </w:r>
      <w:r w:rsidR="001E127D">
        <w:rPr>
          <w:rFonts w:ascii="Arial" w:hAnsi="Arial" w:cs="Arial"/>
          <w:sz w:val="20"/>
          <w:szCs w:val="20"/>
        </w:rPr>
        <w:t xml:space="preserve">vzatím </w:t>
      </w:r>
      <w:r w:rsidR="007F326F" w:rsidRPr="0028169B">
        <w:rPr>
          <w:rFonts w:ascii="Arial" w:hAnsi="Arial" w:cs="Arial"/>
          <w:sz w:val="20"/>
          <w:szCs w:val="20"/>
        </w:rPr>
        <w:t>pôvodnej ponuky. Uchádzač pri odvolaní ponuky postupuje obdobne ako pri vložení prvotnej ponuky (kliknutím na tlačidlo „Stiahnuť ponuku“ a predložením novej ponuky).</w:t>
      </w:r>
    </w:p>
    <w:p w14:paraId="00532652" w14:textId="77777777" w:rsidR="007F326F" w:rsidRPr="0028169B" w:rsidRDefault="006A6D1D" w:rsidP="006A6D1D">
      <w:pPr>
        <w:pStyle w:val="Bezriadkovania"/>
        <w:ind w:left="567" w:hanging="567"/>
        <w:jc w:val="both"/>
        <w:rPr>
          <w:rFonts w:ascii="Arial" w:hAnsi="Arial" w:cs="Arial"/>
          <w:sz w:val="20"/>
          <w:szCs w:val="20"/>
        </w:rPr>
      </w:pPr>
      <w:r>
        <w:rPr>
          <w:rFonts w:ascii="Arial" w:hAnsi="Arial" w:cs="Arial"/>
          <w:sz w:val="20"/>
          <w:szCs w:val="20"/>
        </w:rPr>
        <w:t>21.2</w:t>
      </w:r>
      <w:r>
        <w:rPr>
          <w:rFonts w:ascii="Arial" w:hAnsi="Arial" w:cs="Arial"/>
          <w:sz w:val="20"/>
          <w:szCs w:val="20"/>
        </w:rPr>
        <w:tab/>
      </w:r>
      <w:r w:rsidR="007F326F" w:rsidRPr="0028169B">
        <w:rPr>
          <w:rFonts w:ascii="Arial" w:hAnsi="Arial" w:cs="Arial"/>
          <w:sz w:val="20"/>
          <w:szCs w:val="20"/>
        </w:rPr>
        <w:t>Uchádzači sú svojou ponukou viazaní do uplynutia lehoty oznámenej verejným obstarávateľom, resp. predĺženej lehoty viazanosti ponúk podľa rozhod</w:t>
      </w:r>
      <w:r w:rsidR="001E127D">
        <w:rPr>
          <w:rFonts w:ascii="Arial" w:hAnsi="Arial" w:cs="Arial"/>
          <w:sz w:val="20"/>
          <w:szCs w:val="20"/>
        </w:rPr>
        <w:t xml:space="preserve">nutia verejného obstarávateľa. </w:t>
      </w:r>
      <w:r w:rsidR="007F326F" w:rsidRPr="0028169B">
        <w:rPr>
          <w:rFonts w:ascii="Arial" w:hAnsi="Arial" w:cs="Arial"/>
          <w:sz w:val="20"/>
          <w:szCs w:val="20"/>
        </w:rPr>
        <w:t>Prípadné predĺženie lehoty bude uchádzačom dostatočne vopred oznámené formou elektronickej komunikácie v systéme JOSEPHINE.</w:t>
      </w:r>
    </w:p>
    <w:p w14:paraId="10F1CFD7" w14:textId="77777777" w:rsidR="00F96AA6" w:rsidRPr="007A60DC" w:rsidRDefault="00F96AA6" w:rsidP="00C45C0E">
      <w:pPr>
        <w:spacing w:afterLines="40" w:after="96"/>
        <w:rPr>
          <w:rFonts w:ascii="Arial" w:hAnsi="Arial" w:cs="Arial"/>
          <w:sz w:val="20"/>
          <w:szCs w:val="20"/>
        </w:rPr>
      </w:pPr>
    </w:p>
    <w:p w14:paraId="27BF197D" w14:textId="77777777" w:rsidR="00F27F41" w:rsidRPr="007A60DC" w:rsidRDefault="00F27F41" w:rsidP="005731C7">
      <w:pPr>
        <w:pStyle w:val="Nadpis2"/>
        <w:rPr>
          <w:rFonts w:cs="Arial"/>
          <w:bCs/>
        </w:rPr>
      </w:pPr>
      <w:bookmarkStart w:id="31" w:name="_Toc528243884"/>
      <w:r w:rsidRPr="007A60DC">
        <w:rPr>
          <w:rFonts w:cs="Arial"/>
          <w:bCs/>
        </w:rPr>
        <w:t>Časť V.</w:t>
      </w:r>
      <w:bookmarkEnd w:id="31"/>
    </w:p>
    <w:p w14:paraId="6941A2F6" w14:textId="77777777" w:rsidR="00F27F41" w:rsidRPr="007A60DC" w:rsidRDefault="00F27F41" w:rsidP="005731C7">
      <w:pPr>
        <w:pStyle w:val="Nadpis2"/>
        <w:rPr>
          <w:rFonts w:cs="Arial"/>
          <w:bCs/>
        </w:rPr>
      </w:pPr>
      <w:bookmarkStart w:id="32" w:name="_Toc528243885"/>
      <w:r w:rsidRPr="007A60DC">
        <w:rPr>
          <w:rFonts w:cs="Arial"/>
          <w:bCs/>
        </w:rPr>
        <w:t>Otváranie a vyhodnotenie ponúk</w:t>
      </w:r>
      <w:bookmarkEnd w:id="32"/>
    </w:p>
    <w:p w14:paraId="16159F85" w14:textId="77777777" w:rsidR="00F27F41" w:rsidRPr="007A60DC" w:rsidRDefault="00F27F41" w:rsidP="005731C7">
      <w:pPr>
        <w:rPr>
          <w:rFonts w:ascii="Arial" w:hAnsi="Arial" w:cs="Arial"/>
          <w:sz w:val="20"/>
          <w:szCs w:val="20"/>
        </w:rPr>
      </w:pPr>
    </w:p>
    <w:p w14:paraId="56957739" w14:textId="77777777" w:rsidR="00F27F41" w:rsidRDefault="00F27F41" w:rsidP="00E4045B">
      <w:pPr>
        <w:pStyle w:val="Bezriadkovania"/>
        <w:numPr>
          <w:ilvl w:val="0"/>
          <w:numId w:val="21"/>
        </w:numPr>
        <w:ind w:left="567" w:hanging="567"/>
        <w:jc w:val="both"/>
        <w:rPr>
          <w:rFonts w:ascii="Arial" w:hAnsi="Arial" w:cs="Arial"/>
          <w:b/>
          <w:sz w:val="20"/>
          <w:szCs w:val="20"/>
        </w:rPr>
      </w:pPr>
      <w:bookmarkStart w:id="33" w:name="_Toc528243886"/>
      <w:r w:rsidRPr="006A6D1D">
        <w:rPr>
          <w:rFonts w:ascii="Arial" w:hAnsi="Arial" w:cs="Arial"/>
          <w:b/>
          <w:sz w:val="20"/>
          <w:szCs w:val="20"/>
        </w:rPr>
        <w:t>Otváranie ponúk</w:t>
      </w:r>
      <w:bookmarkEnd w:id="33"/>
    </w:p>
    <w:p w14:paraId="3F0BB19B" w14:textId="77777777" w:rsidR="006A6D1D" w:rsidRPr="006A6D1D" w:rsidRDefault="006A6D1D" w:rsidP="006A6D1D">
      <w:pPr>
        <w:pStyle w:val="Bezriadkovania"/>
        <w:jc w:val="both"/>
        <w:rPr>
          <w:rFonts w:ascii="Arial" w:hAnsi="Arial" w:cs="Arial"/>
          <w:b/>
          <w:sz w:val="20"/>
          <w:szCs w:val="20"/>
        </w:rPr>
      </w:pPr>
    </w:p>
    <w:p w14:paraId="3EA9505D" w14:textId="0917B41D" w:rsidR="004106A5" w:rsidRDefault="00B06EF8" w:rsidP="00E4045B">
      <w:pPr>
        <w:pStyle w:val="Odsekzoznamu"/>
        <w:numPr>
          <w:ilvl w:val="1"/>
          <w:numId w:val="21"/>
        </w:numPr>
        <w:autoSpaceDE w:val="0"/>
        <w:autoSpaceDN w:val="0"/>
        <w:adjustRightInd w:val="0"/>
        <w:spacing w:after="120"/>
        <w:ind w:left="567" w:hanging="567"/>
        <w:jc w:val="both"/>
        <w:rPr>
          <w:rFonts w:cs="Arial"/>
          <w:sz w:val="20"/>
          <w:szCs w:val="20"/>
        </w:rPr>
      </w:pPr>
      <w:bookmarkStart w:id="34" w:name="_Hlk104902751"/>
      <w:r>
        <w:rPr>
          <w:b/>
          <w:bCs/>
          <w:color w:val="000000"/>
          <w:sz w:val="20"/>
          <w:szCs w:val="20"/>
        </w:rPr>
        <w:t xml:space="preserve">Dátum </w:t>
      </w:r>
      <w:bookmarkEnd w:id="34"/>
      <w:r>
        <w:rPr>
          <w:b/>
          <w:bCs/>
          <w:sz w:val="20"/>
          <w:szCs w:val="20"/>
        </w:rPr>
        <w:t>a hodina otvárania ponúk</w:t>
      </w:r>
      <w:r>
        <w:rPr>
          <w:sz w:val="20"/>
          <w:szCs w:val="20"/>
        </w:rPr>
        <w:t xml:space="preserve"> je uvedená v Oznámení; </w:t>
      </w:r>
      <w:r>
        <w:rPr>
          <w:color w:val="000000"/>
          <w:sz w:val="20"/>
          <w:szCs w:val="20"/>
        </w:rPr>
        <w:t>v bode Informácie o otváraní ponúk</w:t>
      </w:r>
      <w:r>
        <w:rPr>
          <w:sz w:val="20"/>
          <w:szCs w:val="20"/>
        </w:rPr>
        <w:t>, Dátum a čas otvárania ponúk</w:t>
      </w:r>
      <w:r w:rsidR="004106A5" w:rsidRPr="00D13D14">
        <w:rPr>
          <w:rFonts w:cs="Arial"/>
          <w:sz w:val="20"/>
          <w:szCs w:val="20"/>
        </w:rPr>
        <w:t>.</w:t>
      </w:r>
    </w:p>
    <w:p w14:paraId="36068A63" w14:textId="1B4F58E9" w:rsidR="00A12011" w:rsidRPr="00B06EF8" w:rsidRDefault="00B06EF8" w:rsidP="00E4045B">
      <w:pPr>
        <w:pStyle w:val="Odsekzoznamu"/>
        <w:numPr>
          <w:ilvl w:val="1"/>
          <w:numId w:val="21"/>
        </w:numPr>
        <w:autoSpaceDE w:val="0"/>
        <w:autoSpaceDN w:val="0"/>
        <w:adjustRightInd w:val="0"/>
        <w:spacing w:after="120"/>
        <w:ind w:left="567" w:hanging="567"/>
        <w:jc w:val="both"/>
        <w:rPr>
          <w:rFonts w:cs="Arial"/>
          <w:sz w:val="20"/>
          <w:szCs w:val="20"/>
        </w:rPr>
      </w:pPr>
      <w:r w:rsidRPr="00B06EF8">
        <w:rPr>
          <w:sz w:val="20"/>
          <w:szCs w:val="20"/>
        </w:rPr>
        <w:t xml:space="preserve">Otváranie ponúk sa uskutoční elektronicky, a to on-line sprístupnením ponúk v systéme </w:t>
      </w:r>
      <w:r w:rsidRPr="00B06EF8">
        <w:rPr>
          <w:rFonts w:cs="Arial"/>
          <w:noProof w:val="0"/>
          <w:sz w:val="20"/>
          <w:szCs w:val="20"/>
        </w:rPr>
        <w:t>JOSEPHINE</w:t>
      </w:r>
      <w:r w:rsidR="00D13D14" w:rsidRPr="00B06EF8">
        <w:rPr>
          <w:rFonts w:cs="Arial"/>
          <w:noProof w:val="0"/>
          <w:sz w:val="20"/>
          <w:szCs w:val="20"/>
        </w:rPr>
        <w:t>.</w:t>
      </w:r>
    </w:p>
    <w:p w14:paraId="007CDD73" w14:textId="2E9237A2" w:rsidR="004106A5" w:rsidRPr="004106A5" w:rsidRDefault="004106A5" w:rsidP="004106A5">
      <w:pPr>
        <w:autoSpaceDE w:val="0"/>
        <w:autoSpaceDN w:val="0"/>
        <w:adjustRightInd w:val="0"/>
        <w:spacing w:after="120"/>
        <w:ind w:left="567" w:hanging="567"/>
        <w:jc w:val="both"/>
        <w:rPr>
          <w:rFonts w:ascii="Arial" w:hAnsi="Arial" w:cs="Arial"/>
          <w:sz w:val="20"/>
          <w:szCs w:val="20"/>
        </w:rPr>
      </w:pPr>
      <w:r w:rsidRPr="004106A5">
        <w:rPr>
          <w:rFonts w:ascii="Arial" w:hAnsi="Arial" w:cs="Arial"/>
          <w:sz w:val="20"/>
          <w:szCs w:val="20"/>
        </w:rPr>
        <w:t>22.</w:t>
      </w:r>
      <w:r w:rsidR="00D13D14">
        <w:rPr>
          <w:rFonts w:ascii="Arial" w:hAnsi="Arial" w:cs="Arial"/>
          <w:sz w:val="20"/>
          <w:szCs w:val="20"/>
        </w:rPr>
        <w:t>3</w:t>
      </w:r>
      <w:r w:rsidRPr="004106A5">
        <w:rPr>
          <w:rFonts w:ascii="Arial" w:hAnsi="Arial" w:cs="Arial"/>
          <w:sz w:val="20"/>
          <w:szCs w:val="20"/>
        </w:rPr>
        <w:tab/>
      </w:r>
      <w:r w:rsidR="00FB3427" w:rsidRPr="004106A5">
        <w:rPr>
          <w:rFonts w:ascii="Arial" w:hAnsi="Arial" w:cs="Arial"/>
          <w:sz w:val="20"/>
          <w:szCs w:val="20"/>
        </w:rPr>
        <w:t xml:space="preserve">Verejný obstarávateľ umožní účasť na otváraní ponúk všetkým uchádzačom, ktorí predložili ponuku v lehote na predkladanie ponúk, pričom umožnením účasti na otváraní ponúk sa rozumie ich sprístupnenie prostredníctvom príslušnej funkcionality v systéme JOSEPHINE všetkým uchádzačom, ktorí predložili ponuku spôsobom podľa bodu 18 </w:t>
      </w:r>
      <w:r w:rsidR="00FB3427" w:rsidRPr="007730D4">
        <w:rPr>
          <w:rFonts w:ascii="Arial" w:hAnsi="Arial" w:cs="Arial"/>
          <w:sz w:val="20"/>
          <w:szCs w:val="20"/>
        </w:rPr>
        <w:t xml:space="preserve">časti A.1 Pokyny pre uchádzačov </w:t>
      </w:r>
      <w:r w:rsidR="00FB3427" w:rsidRPr="004106A5">
        <w:rPr>
          <w:rFonts w:ascii="Arial" w:hAnsi="Arial" w:cs="Arial"/>
          <w:sz w:val="20"/>
          <w:szCs w:val="20"/>
        </w:rPr>
        <w:t>týchto SP</w:t>
      </w:r>
      <w:r w:rsidRPr="004106A5">
        <w:rPr>
          <w:rFonts w:ascii="Arial" w:hAnsi="Arial" w:cs="Arial"/>
          <w:sz w:val="20"/>
          <w:szCs w:val="20"/>
        </w:rPr>
        <w:t xml:space="preserve">. </w:t>
      </w:r>
    </w:p>
    <w:p w14:paraId="51483A33" w14:textId="17B136AE" w:rsidR="004106A5" w:rsidRPr="004106A5" w:rsidRDefault="00F113F1" w:rsidP="00F24500">
      <w:pPr>
        <w:autoSpaceDE w:val="0"/>
        <w:autoSpaceDN w:val="0"/>
        <w:spacing w:after="120" w:line="276" w:lineRule="auto"/>
        <w:ind w:left="567" w:hanging="567"/>
        <w:jc w:val="both"/>
        <w:rPr>
          <w:rFonts w:ascii="Arial" w:hAnsi="Arial" w:cs="Arial"/>
          <w:sz w:val="20"/>
          <w:szCs w:val="20"/>
        </w:rPr>
      </w:pPr>
      <w:r>
        <w:rPr>
          <w:rFonts w:ascii="Arial" w:hAnsi="Arial" w:cs="Arial"/>
          <w:sz w:val="20"/>
          <w:szCs w:val="20"/>
        </w:rPr>
        <w:t>22.</w:t>
      </w:r>
      <w:r w:rsidR="00D13D14">
        <w:rPr>
          <w:rFonts w:ascii="Arial" w:hAnsi="Arial" w:cs="Arial"/>
          <w:sz w:val="20"/>
          <w:szCs w:val="20"/>
        </w:rPr>
        <w:t>4</w:t>
      </w:r>
      <w:r>
        <w:rPr>
          <w:rFonts w:ascii="Arial" w:hAnsi="Arial" w:cs="Arial"/>
          <w:sz w:val="20"/>
          <w:szCs w:val="20"/>
        </w:rPr>
        <w:t xml:space="preserve"> </w:t>
      </w:r>
      <w:r w:rsidR="004106A5" w:rsidRPr="004106A5">
        <w:rPr>
          <w:rFonts w:ascii="Arial" w:hAnsi="Arial" w:cs="Arial"/>
          <w:sz w:val="20"/>
          <w:szCs w:val="20"/>
        </w:rPr>
        <w:t>Verejný obstarávateľ najneskôr do piatich pracovných dní odo dňa otvárania ponúk pošle prostredníctvom elektronickej komunikácie v systéme JOSEPHINE všetkým uchádzačom, ktorí predložili ponuky v lehote na predkladanie ponúk zápisnicu z otvárania ponúk, ktorá obsahuje údaje podľa § 52 ods. 2 Zákona.</w:t>
      </w:r>
    </w:p>
    <w:p w14:paraId="5AEDA3EC" w14:textId="77777777" w:rsidR="004873F7" w:rsidRPr="0028169B" w:rsidRDefault="004873F7" w:rsidP="0028169B">
      <w:pPr>
        <w:pStyle w:val="Bezriadkovania"/>
        <w:jc w:val="both"/>
        <w:rPr>
          <w:rFonts w:ascii="Arial" w:hAnsi="Arial" w:cs="Arial"/>
          <w:sz w:val="20"/>
          <w:szCs w:val="20"/>
        </w:rPr>
      </w:pPr>
    </w:p>
    <w:p w14:paraId="69B68187" w14:textId="77777777" w:rsidR="00F27F41" w:rsidRDefault="00F27F41" w:rsidP="00E4045B">
      <w:pPr>
        <w:pStyle w:val="Bezriadkovania"/>
        <w:numPr>
          <w:ilvl w:val="0"/>
          <w:numId w:val="21"/>
        </w:numPr>
        <w:ind w:left="567" w:hanging="567"/>
        <w:jc w:val="both"/>
        <w:rPr>
          <w:rFonts w:ascii="Arial" w:hAnsi="Arial" w:cs="Arial"/>
          <w:b/>
          <w:sz w:val="20"/>
          <w:szCs w:val="20"/>
        </w:rPr>
      </w:pPr>
      <w:bookmarkStart w:id="35" w:name="_Toc528243887"/>
      <w:r w:rsidRPr="006A6D1D">
        <w:rPr>
          <w:rFonts w:ascii="Arial" w:hAnsi="Arial" w:cs="Arial"/>
          <w:b/>
          <w:sz w:val="20"/>
          <w:szCs w:val="20"/>
        </w:rPr>
        <w:t>Preskúmanie ponúk</w:t>
      </w:r>
      <w:bookmarkEnd w:id="35"/>
    </w:p>
    <w:p w14:paraId="19940E5B" w14:textId="77777777" w:rsidR="006A6D1D" w:rsidRPr="006A6D1D" w:rsidRDefault="006A6D1D" w:rsidP="006A6D1D">
      <w:pPr>
        <w:pStyle w:val="Bezriadkovania"/>
        <w:jc w:val="both"/>
        <w:rPr>
          <w:rFonts w:ascii="Arial" w:hAnsi="Arial" w:cs="Arial"/>
          <w:b/>
          <w:sz w:val="20"/>
          <w:szCs w:val="20"/>
        </w:rPr>
      </w:pPr>
    </w:p>
    <w:p w14:paraId="5FF78BA1" w14:textId="25EB61C5" w:rsidR="006A6D1D" w:rsidRPr="006A6D1D" w:rsidRDefault="00FB3427" w:rsidP="00E4045B">
      <w:pPr>
        <w:pStyle w:val="Bezriadkovania"/>
        <w:numPr>
          <w:ilvl w:val="1"/>
          <w:numId w:val="21"/>
        </w:numPr>
        <w:spacing w:after="120"/>
        <w:ind w:left="567" w:hanging="567"/>
        <w:jc w:val="both"/>
        <w:rPr>
          <w:rFonts w:ascii="Arial" w:hAnsi="Arial" w:cs="Arial"/>
          <w:sz w:val="20"/>
          <w:szCs w:val="20"/>
        </w:rPr>
      </w:pPr>
      <w:r w:rsidRPr="0028169B">
        <w:rPr>
          <w:rFonts w:ascii="Arial" w:hAnsi="Arial" w:cs="Arial"/>
          <w:sz w:val="20"/>
          <w:szCs w:val="20"/>
        </w:rPr>
        <w:t>Verejný obstarávateľ zriadi</w:t>
      </w:r>
      <w:r>
        <w:rPr>
          <w:rFonts w:ascii="Arial" w:hAnsi="Arial" w:cs="Arial"/>
          <w:sz w:val="20"/>
          <w:szCs w:val="20"/>
        </w:rPr>
        <w:t>, v súlade s § 51 Zákona, za účelom preskúmania a vyhodnotenia</w:t>
      </w:r>
      <w:r w:rsidRPr="0028169B">
        <w:rPr>
          <w:rFonts w:ascii="Arial" w:hAnsi="Arial" w:cs="Arial"/>
          <w:sz w:val="20"/>
          <w:szCs w:val="20"/>
        </w:rPr>
        <w:t xml:space="preserve"> po</w:t>
      </w:r>
      <w:r>
        <w:rPr>
          <w:rFonts w:ascii="Arial" w:hAnsi="Arial" w:cs="Arial"/>
          <w:sz w:val="20"/>
          <w:szCs w:val="20"/>
        </w:rPr>
        <w:t xml:space="preserve">núk najmenej trojčlennú komisiu, </w:t>
      </w:r>
      <w:r w:rsidRPr="007730D4">
        <w:rPr>
          <w:rFonts w:ascii="Arial" w:hAnsi="Arial" w:cs="Arial"/>
          <w:sz w:val="20"/>
          <w:szCs w:val="20"/>
        </w:rPr>
        <w:t>ktorá začne svoju činnosť otváraním ponúk</w:t>
      </w:r>
      <w:r w:rsidR="00AF3E8A">
        <w:rPr>
          <w:rFonts w:ascii="Arial" w:hAnsi="Arial" w:cs="Arial"/>
          <w:sz w:val="20"/>
          <w:szCs w:val="20"/>
        </w:rPr>
        <w:t>.</w:t>
      </w:r>
    </w:p>
    <w:p w14:paraId="36B47FC6" w14:textId="77777777" w:rsidR="007F4EC0" w:rsidRPr="0028169B" w:rsidRDefault="006A6D1D" w:rsidP="009F4EAC">
      <w:pPr>
        <w:pStyle w:val="Bezriadkovania"/>
        <w:spacing w:after="120"/>
        <w:jc w:val="both"/>
        <w:rPr>
          <w:rFonts w:ascii="Arial" w:hAnsi="Arial" w:cs="Arial"/>
          <w:sz w:val="20"/>
          <w:szCs w:val="20"/>
        </w:rPr>
      </w:pPr>
      <w:r>
        <w:rPr>
          <w:rFonts w:ascii="Arial" w:hAnsi="Arial" w:cs="Arial"/>
          <w:sz w:val="20"/>
          <w:szCs w:val="20"/>
        </w:rPr>
        <w:t>23.2</w:t>
      </w:r>
      <w:r>
        <w:rPr>
          <w:rFonts w:ascii="Arial" w:hAnsi="Arial" w:cs="Arial"/>
          <w:sz w:val="20"/>
          <w:szCs w:val="20"/>
        </w:rPr>
        <w:tab/>
      </w:r>
      <w:r w:rsidR="007F4EC0" w:rsidRPr="0028169B">
        <w:rPr>
          <w:rFonts w:ascii="Arial" w:hAnsi="Arial" w:cs="Arial"/>
          <w:sz w:val="20"/>
          <w:szCs w:val="20"/>
        </w:rPr>
        <w:t>Preskúmanie a vyhodnocovan</w:t>
      </w:r>
      <w:r w:rsidR="0018262B">
        <w:rPr>
          <w:rFonts w:ascii="Arial" w:hAnsi="Arial" w:cs="Arial"/>
          <w:sz w:val="20"/>
          <w:szCs w:val="20"/>
        </w:rPr>
        <w:t>ie ponúk komisiou je neverejné.</w:t>
      </w:r>
    </w:p>
    <w:p w14:paraId="45969211" w14:textId="77777777" w:rsidR="007F4EC0" w:rsidRPr="0028169B" w:rsidRDefault="006A6D1D" w:rsidP="009F4EAC">
      <w:pPr>
        <w:pStyle w:val="Bezriadkovania"/>
        <w:spacing w:after="120"/>
        <w:ind w:left="567" w:hanging="567"/>
        <w:jc w:val="both"/>
        <w:rPr>
          <w:rFonts w:ascii="Arial" w:hAnsi="Arial" w:cs="Arial"/>
          <w:sz w:val="20"/>
          <w:szCs w:val="20"/>
        </w:rPr>
      </w:pPr>
      <w:r>
        <w:rPr>
          <w:rFonts w:ascii="Arial" w:hAnsi="Arial" w:cs="Arial"/>
          <w:sz w:val="20"/>
          <w:szCs w:val="20"/>
        </w:rPr>
        <w:t>23.3</w:t>
      </w:r>
      <w:r>
        <w:rPr>
          <w:rFonts w:ascii="Arial" w:hAnsi="Arial" w:cs="Arial"/>
          <w:sz w:val="20"/>
          <w:szCs w:val="20"/>
        </w:rPr>
        <w:tab/>
      </w:r>
      <w:r w:rsidR="007F4EC0" w:rsidRPr="0028169B">
        <w:rPr>
          <w:rFonts w:ascii="Arial" w:hAnsi="Arial" w:cs="Arial"/>
          <w:sz w:val="20"/>
          <w:szCs w:val="20"/>
        </w:rPr>
        <w:t>Komisia v úvode svojej činnosti posúdi zloženie zábezpeky – ak bola požadovaná. Verejný obstarávateľ vylúči ponuku, ak uchádzač nezložil zábe</w:t>
      </w:r>
      <w:r w:rsidR="0018262B">
        <w:rPr>
          <w:rFonts w:ascii="Arial" w:hAnsi="Arial" w:cs="Arial"/>
          <w:sz w:val="20"/>
          <w:szCs w:val="20"/>
        </w:rPr>
        <w:t>zpeku podľa určených podmienok.</w:t>
      </w:r>
    </w:p>
    <w:p w14:paraId="3C6E666D" w14:textId="77777777" w:rsidR="006A6D1D" w:rsidRPr="0028169B" w:rsidRDefault="006A6D1D" w:rsidP="009F4EAC">
      <w:pPr>
        <w:pStyle w:val="Bezriadkovania"/>
        <w:spacing w:after="120"/>
        <w:jc w:val="both"/>
        <w:rPr>
          <w:rFonts w:ascii="Arial" w:hAnsi="Arial" w:cs="Arial"/>
          <w:sz w:val="20"/>
          <w:szCs w:val="20"/>
        </w:rPr>
      </w:pPr>
      <w:r>
        <w:rPr>
          <w:rFonts w:ascii="Arial" w:hAnsi="Arial" w:cs="Arial"/>
          <w:sz w:val="20"/>
          <w:szCs w:val="20"/>
        </w:rPr>
        <w:t>23.4</w:t>
      </w:r>
      <w:r>
        <w:rPr>
          <w:rFonts w:ascii="Arial" w:hAnsi="Arial" w:cs="Arial"/>
          <w:sz w:val="20"/>
          <w:szCs w:val="20"/>
        </w:rPr>
        <w:tab/>
      </w:r>
      <w:r w:rsidR="007F4EC0" w:rsidRPr="0028169B">
        <w:rPr>
          <w:rFonts w:ascii="Arial" w:hAnsi="Arial" w:cs="Arial"/>
          <w:sz w:val="20"/>
          <w:szCs w:val="20"/>
        </w:rPr>
        <w:t>Do procesu vyhodnocovania ponúk budú zaradené tie ponuky, ktoré:</w:t>
      </w:r>
    </w:p>
    <w:p w14:paraId="725C2BAD" w14:textId="77777777" w:rsidR="007F4EC0" w:rsidRPr="0028169B" w:rsidRDefault="007F4EC0" w:rsidP="00E4045B">
      <w:pPr>
        <w:pStyle w:val="Bezriadkovania"/>
        <w:numPr>
          <w:ilvl w:val="0"/>
          <w:numId w:val="22"/>
        </w:numPr>
        <w:spacing w:before="120"/>
        <w:ind w:left="851" w:hanging="284"/>
        <w:jc w:val="both"/>
        <w:rPr>
          <w:rFonts w:ascii="Arial" w:hAnsi="Arial" w:cs="Arial"/>
          <w:sz w:val="20"/>
          <w:szCs w:val="20"/>
        </w:rPr>
      </w:pPr>
      <w:r w:rsidRPr="0028169B">
        <w:rPr>
          <w:rFonts w:ascii="Arial" w:hAnsi="Arial" w:cs="Arial"/>
          <w:sz w:val="20"/>
          <w:szCs w:val="20"/>
        </w:rPr>
        <w:t>boli doručené elektronicky prostredníctvom systému JOSEPHINE v lehote predkladania ponúk,</w:t>
      </w:r>
    </w:p>
    <w:p w14:paraId="55048202" w14:textId="77777777" w:rsidR="007F4EC0" w:rsidRPr="0028169B" w:rsidRDefault="007F4EC0" w:rsidP="00E4045B">
      <w:pPr>
        <w:pStyle w:val="Bezriadkovania"/>
        <w:numPr>
          <w:ilvl w:val="0"/>
          <w:numId w:val="22"/>
        </w:numPr>
        <w:spacing w:before="120"/>
        <w:ind w:left="851" w:hanging="284"/>
        <w:jc w:val="both"/>
        <w:rPr>
          <w:rFonts w:ascii="Arial" w:hAnsi="Arial" w:cs="Arial"/>
          <w:sz w:val="20"/>
          <w:szCs w:val="20"/>
        </w:rPr>
      </w:pPr>
      <w:r w:rsidRPr="0028169B">
        <w:rPr>
          <w:rFonts w:ascii="Arial" w:hAnsi="Arial" w:cs="Arial"/>
          <w:sz w:val="20"/>
          <w:szCs w:val="20"/>
        </w:rPr>
        <w:t>obsahujú náležitosti uvedené v bode 16</w:t>
      </w:r>
      <w:r w:rsidR="00B74E3B">
        <w:rPr>
          <w:rFonts w:ascii="Arial" w:hAnsi="Arial" w:cs="Arial"/>
          <w:sz w:val="20"/>
          <w:szCs w:val="20"/>
        </w:rPr>
        <w:t xml:space="preserve"> časti</w:t>
      </w:r>
      <w:r w:rsidRPr="0028169B">
        <w:rPr>
          <w:rFonts w:ascii="Arial" w:hAnsi="Arial" w:cs="Arial"/>
          <w:sz w:val="20"/>
          <w:szCs w:val="20"/>
        </w:rPr>
        <w:t xml:space="preserve"> </w:t>
      </w:r>
      <w:r w:rsidR="0018262B">
        <w:rPr>
          <w:rFonts w:ascii="Arial" w:hAnsi="Arial" w:cs="Arial"/>
          <w:sz w:val="20"/>
          <w:szCs w:val="20"/>
        </w:rPr>
        <w:t xml:space="preserve">A.1 Pokyny pre uchádzačov </w:t>
      </w:r>
      <w:r w:rsidR="00C94905">
        <w:rPr>
          <w:rFonts w:ascii="Arial" w:hAnsi="Arial" w:cs="Arial"/>
          <w:sz w:val="20"/>
          <w:szCs w:val="20"/>
        </w:rPr>
        <w:t xml:space="preserve">týchto </w:t>
      </w:r>
      <w:r w:rsidR="0018262B">
        <w:rPr>
          <w:rFonts w:ascii="Arial" w:hAnsi="Arial" w:cs="Arial"/>
          <w:sz w:val="20"/>
          <w:szCs w:val="20"/>
        </w:rPr>
        <w:t>SP,</w:t>
      </w:r>
    </w:p>
    <w:p w14:paraId="28FC71CD" w14:textId="498DFF4A" w:rsidR="007F4EC0" w:rsidRDefault="00FB3427" w:rsidP="00E4045B">
      <w:pPr>
        <w:pStyle w:val="Bezriadkovania"/>
        <w:numPr>
          <w:ilvl w:val="0"/>
          <w:numId w:val="22"/>
        </w:numPr>
        <w:spacing w:before="120"/>
        <w:ind w:left="851" w:hanging="284"/>
        <w:jc w:val="both"/>
        <w:rPr>
          <w:rFonts w:ascii="Arial" w:hAnsi="Arial" w:cs="Arial"/>
          <w:sz w:val="20"/>
          <w:szCs w:val="20"/>
        </w:rPr>
      </w:pPr>
      <w:r w:rsidRPr="0028169B">
        <w:rPr>
          <w:rFonts w:ascii="Arial" w:hAnsi="Arial" w:cs="Arial"/>
          <w:sz w:val="20"/>
          <w:szCs w:val="20"/>
        </w:rPr>
        <w:t>zodpovedajú požiad</w:t>
      </w:r>
      <w:r>
        <w:rPr>
          <w:rFonts w:ascii="Arial" w:hAnsi="Arial" w:cs="Arial"/>
          <w:sz w:val="20"/>
          <w:szCs w:val="20"/>
        </w:rPr>
        <w:t xml:space="preserve">avkám a podmienkam uvedeným v Oznámení </w:t>
      </w:r>
      <w:r w:rsidRPr="0028169B">
        <w:rPr>
          <w:rFonts w:ascii="Arial" w:hAnsi="Arial" w:cs="Arial"/>
          <w:sz w:val="20"/>
          <w:szCs w:val="20"/>
        </w:rPr>
        <w:t xml:space="preserve">a v týchto </w:t>
      </w:r>
      <w:r>
        <w:rPr>
          <w:rFonts w:ascii="Arial" w:hAnsi="Arial" w:cs="Arial"/>
          <w:sz w:val="20"/>
          <w:szCs w:val="20"/>
        </w:rPr>
        <w:t>SP</w:t>
      </w:r>
      <w:r w:rsidR="00BF65F0">
        <w:rPr>
          <w:rFonts w:ascii="Arial" w:hAnsi="Arial" w:cs="Arial"/>
          <w:sz w:val="20"/>
          <w:szCs w:val="20"/>
        </w:rPr>
        <w:t>.</w:t>
      </w:r>
    </w:p>
    <w:p w14:paraId="77A68E99" w14:textId="77777777" w:rsidR="006A6D1D" w:rsidRPr="0028169B" w:rsidRDefault="006A6D1D" w:rsidP="006A6D1D">
      <w:pPr>
        <w:pStyle w:val="Bezriadkovania"/>
        <w:jc w:val="both"/>
        <w:rPr>
          <w:rFonts w:ascii="Arial" w:hAnsi="Arial" w:cs="Arial"/>
          <w:sz w:val="20"/>
          <w:szCs w:val="20"/>
        </w:rPr>
      </w:pPr>
    </w:p>
    <w:p w14:paraId="4BB98E93" w14:textId="77777777" w:rsidR="007F4EC0" w:rsidRPr="0028169B" w:rsidRDefault="006A6D1D" w:rsidP="009F4EAC">
      <w:pPr>
        <w:pStyle w:val="Bezriadkovania"/>
        <w:spacing w:after="120"/>
        <w:ind w:left="567" w:hanging="567"/>
        <w:jc w:val="both"/>
        <w:rPr>
          <w:rFonts w:ascii="Arial" w:hAnsi="Arial" w:cs="Arial"/>
          <w:sz w:val="20"/>
          <w:szCs w:val="20"/>
        </w:rPr>
      </w:pPr>
      <w:r>
        <w:rPr>
          <w:rFonts w:ascii="Arial" w:hAnsi="Arial" w:cs="Arial"/>
          <w:sz w:val="20"/>
          <w:szCs w:val="20"/>
        </w:rPr>
        <w:t>23.5</w:t>
      </w:r>
      <w:r>
        <w:rPr>
          <w:rFonts w:ascii="Arial" w:hAnsi="Arial" w:cs="Arial"/>
          <w:sz w:val="20"/>
          <w:szCs w:val="20"/>
        </w:rPr>
        <w:tab/>
      </w:r>
      <w:r w:rsidR="007F4EC0" w:rsidRPr="0028169B">
        <w:rPr>
          <w:rFonts w:ascii="Arial" w:hAnsi="Arial" w:cs="Arial"/>
          <w:sz w:val="20"/>
          <w:szCs w:val="20"/>
        </w:rPr>
        <w:t>Platnou ponukou je ponuka, ktorá zároveň neobsahuje žiadne obmedzenia alebo výhrady, ktoré sú v rozpore s požiadavkami a podmienkami uved</w:t>
      </w:r>
      <w:r w:rsidR="00743038" w:rsidRPr="0028169B">
        <w:rPr>
          <w:rFonts w:ascii="Arial" w:hAnsi="Arial" w:cs="Arial"/>
          <w:sz w:val="20"/>
          <w:szCs w:val="20"/>
        </w:rPr>
        <w:t>en</w:t>
      </w:r>
      <w:r w:rsidR="00C94905">
        <w:rPr>
          <w:rFonts w:ascii="Arial" w:hAnsi="Arial" w:cs="Arial"/>
          <w:sz w:val="20"/>
          <w:szCs w:val="20"/>
        </w:rPr>
        <w:t xml:space="preserve">ými verejným obstarávateľom </w:t>
      </w:r>
      <w:r w:rsidR="00DF3AF5">
        <w:rPr>
          <w:rFonts w:ascii="Arial" w:hAnsi="Arial" w:cs="Arial"/>
          <w:sz w:val="20"/>
          <w:szCs w:val="20"/>
        </w:rPr>
        <w:t>v Oznámení</w:t>
      </w:r>
      <w:r w:rsidR="007F4EC0" w:rsidRPr="0028169B">
        <w:rPr>
          <w:rFonts w:ascii="Arial" w:hAnsi="Arial" w:cs="Arial"/>
          <w:sz w:val="20"/>
          <w:szCs w:val="20"/>
        </w:rPr>
        <w:t xml:space="preserve"> a v týchto SP.</w:t>
      </w:r>
    </w:p>
    <w:p w14:paraId="03C48B0F" w14:textId="7980AB06" w:rsidR="00DE588D" w:rsidRDefault="006A6D1D" w:rsidP="005E30F6">
      <w:pPr>
        <w:pStyle w:val="Bezriadkovania"/>
        <w:ind w:left="567" w:hanging="567"/>
        <w:jc w:val="both"/>
        <w:rPr>
          <w:rFonts w:ascii="Arial" w:hAnsi="Arial" w:cs="Arial"/>
          <w:sz w:val="20"/>
          <w:szCs w:val="20"/>
        </w:rPr>
      </w:pPr>
      <w:r>
        <w:rPr>
          <w:rFonts w:ascii="Arial" w:hAnsi="Arial" w:cs="Arial"/>
          <w:sz w:val="20"/>
          <w:szCs w:val="20"/>
        </w:rPr>
        <w:t>23.6</w:t>
      </w:r>
      <w:r>
        <w:rPr>
          <w:rFonts w:ascii="Arial" w:hAnsi="Arial" w:cs="Arial"/>
          <w:sz w:val="20"/>
          <w:szCs w:val="20"/>
        </w:rPr>
        <w:tab/>
      </w:r>
      <w:r w:rsidR="007F4EC0" w:rsidRPr="0028169B">
        <w:rPr>
          <w:rFonts w:ascii="Arial" w:hAnsi="Arial" w:cs="Arial"/>
          <w:sz w:val="20"/>
          <w:szCs w:val="20"/>
        </w:rPr>
        <w:t xml:space="preserve">Ponuka uchádzača, ktorá nebude spĺňať stanovené požiadavky bude z verejnej súťaže vylúčená. Uchádzačovi bude oznámené vylúčenie jeho ponuky s uvedením dôvodu vylúčenia a lehoty, </w:t>
      </w:r>
      <w:r w:rsidR="00C94905">
        <w:rPr>
          <w:rFonts w:ascii="Arial" w:hAnsi="Arial" w:cs="Arial"/>
          <w:sz w:val="20"/>
          <w:szCs w:val="20"/>
        </w:rPr>
        <w:t xml:space="preserve">         </w:t>
      </w:r>
      <w:r w:rsidR="007F4EC0" w:rsidRPr="0028169B">
        <w:rPr>
          <w:rFonts w:ascii="Arial" w:hAnsi="Arial" w:cs="Arial"/>
          <w:sz w:val="20"/>
          <w:szCs w:val="20"/>
        </w:rPr>
        <w:t>v ktorej môže</w:t>
      </w:r>
      <w:r w:rsidR="00C94905">
        <w:rPr>
          <w:rFonts w:ascii="Arial" w:hAnsi="Arial" w:cs="Arial"/>
          <w:sz w:val="20"/>
          <w:szCs w:val="20"/>
        </w:rPr>
        <w:t xml:space="preserve"> byť doručená námietka </w:t>
      </w:r>
      <w:r w:rsidR="00BF65F0">
        <w:rPr>
          <w:rFonts w:ascii="Arial" w:hAnsi="Arial" w:cs="Arial"/>
          <w:sz w:val="20"/>
          <w:szCs w:val="20"/>
        </w:rPr>
        <w:t>podľa</w:t>
      </w:r>
      <w:r w:rsidR="00C94905">
        <w:rPr>
          <w:rFonts w:ascii="Arial" w:hAnsi="Arial" w:cs="Arial"/>
          <w:sz w:val="20"/>
          <w:szCs w:val="20"/>
        </w:rPr>
        <w:t xml:space="preserve"> §</w:t>
      </w:r>
      <w:r w:rsidR="00036CFD">
        <w:rPr>
          <w:rFonts w:ascii="Arial" w:hAnsi="Arial" w:cs="Arial"/>
          <w:sz w:val="20"/>
          <w:szCs w:val="20"/>
        </w:rPr>
        <w:t xml:space="preserve"> </w:t>
      </w:r>
      <w:r w:rsidR="00776910">
        <w:rPr>
          <w:rFonts w:ascii="Arial" w:hAnsi="Arial" w:cs="Arial"/>
          <w:sz w:val="20"/>
          <w:szCs w:val="20"/>
        </w:rPr>
        <w:t>170 ods. 4</w:t>
      </w:r>
      <w:r w:rsidR="00C94905">
        <w:rPr>
          <w:rFonts w:ascii="Arial" w:hAnsi="Arial" w:cs="Arial"/>
          <w:sz w:val="20"/>
          <w:szCs w:val="20"/>
        </w:rPr>
        <w:t xml:space="preserve"> písm</w:t>
      </w:r>
      <w:r w:rsidR="00D7383C">
        <w:rPr>
          <w:rFonts w:ascii="Arial" w:hAnsi="Arial" w:cs="Arial"/>
          <w:sz w:val="20"/>
          <w:szCs w:val="20"/>
        </w:rPr>
        <w:t>. d) Z</w:t>
      </w:r>
      <w:r w:rsidR="0018262B">
        <w:rPr>
          <w:rFonts w:ascii="Arial" w:hAnsi="Arial" w:cs="Arial"/>
          <w:sz w:val="20"/>
          <w:szCs w:val="20"/>
        </w:rPr>
        <w:t>ákona.</w:t>
      </w:r>
    </w:p>
    <w:p w14:paraId="74A2ECE0" w14:textId="77777777" w:rsidR="00DE588D" w:rsidRPr="003A24B8" w:rsidRDefault="00DE588D" w:rsidP="003A24B8">
      <w:pPr>
        <w:pStyle w:val="Bezriadkovania"/>
        <w:ind w:left="567" w:hanging="567"/>
        <w:jc w:val="both"/>
        <w:rPr>
          <w:rFonts w:ascii="Arial" w:hAnsi="Arial" w:cs="Arial"/>
          <w:sz w:val="20"/>
          <w:szCs w:val="20"/>
        </w:rPr>
      </w:pPr>
    </w:p>
    <w:p w14:paraId="13A05D9E" w14:textId="77777777" w:rsidR="00F27F41" w:rsidRDefault="00F27F41" w:rsidP="00E4045B">
      <w:pPr>
        <w:pStyle w:val="Bezriadkovania"/>
        <w:numPr>
          <w:ilvl w:val="0"/>
          <w:numId w:val="21"/>
        </w:numPr>
        <w:ind w:left="567" w:hanging="567"/>
        <w:jc w:val="both"/>
        <w:rPr>
          <w:rFonts w:ascii="Arial" w:hAnsi="Arial" w:cs="Arial"/>
          <w:b/>
          <w:sz w:val="20"/>
          <w:szCs w:val="20"/>
        </w:rPr>
      </w:pPr>
      <w:bookmarkStart w:id="36" w:name="_Toc528243888"/>
      <w:r w:rsidRPr="00C94905">
        <w:rPr>
          <w:rFonts w:ascii="Arial" w:hAnsi="Arial" w:cs="Arial"/>
          <w:b/>
          <w:sz w:val="20"/>
          <w:szCs w:val="20"/>
        </w:rPr>
        <w:t>Dôvernosť procesu verejného obstarávania</w:t>
      </w:r>
      <w:bookmarkEnd w:id="36"/>
    </w:p>
    <w:p w14:paraId="0A343A23" w14:textId="77777777" w:rsidR="00C94905" w:rsidRPr="00C94905" w:rsidRDefault="00C94905" w:rsidP="00C94905">
      <w:pPr>
        <w:pStyle w:val="Bezriadkovania"/>
        <w:jc w:val="both"/>
        <w:rPr>
          <w:rFonts w:ascii="Arial" w:hAnsi="Arial" w:cs="Arial"/>
          <w:b/>
          <w:sz w:val="20"/>
          <w:szCs w:val="20"/>
        </w:rPr>
      </w:pPr>
    </w:p>
    <w:p w14:paraId="10A70BFD" w14:textId="476BB56C" w:rsidR="00DE5998" w:rsidRDefault="00FB3427" w:rsidP="00E4045B">
      <w:pPr>
        <w:pStyle w:val="Bezriadkovania"/>
        <w:numPr>
          <w:ilvl w:val="1"/>
          <w:numId w:val="21"/>
        </w:numPr>
        <w:spacing w:after="120"/>
        <w:ind w:left="567" w:hanging="567"/>
        <w:jc w:val="both"/>
        <w:rPr>
          <w:rFonts w:ascii="Arial" w:hAnsi="Arial" w:cs="Arial"/>
          <w:sz w:val="20"/>
          <w:szCs w:val="20"/>
        </w:rPr>
      </w:pPr>
      <w:r w:rsidRPr="00C94905">
        <w:rPr>
          <w:rFonts w:ascii="Arial" w:hAnsi="Arial" w:cs="Arial"/>
          <w:sz w:val="20"/>
          <w:szCs w:val="20"/>
        </w:rPr>
        <w:t>Členovia komisie, ktorí vyhodnocujú ponuky,</w:t>
      </w:r>
      <w:r>
        <w:rPr>
          <w:rFonts w:ascii="Arial" w:hAnsi="Arial" w:cs="Arial"/>
          <w:sz w:val="20"/>
          <w:szCs w:val="20"/>
        </w:rPr>
        <w:t xml:space="preserve"> sú povinní zachovávať mlčanlivosť a</w:t>
      </w:r>
      <w:r w:rsidRPr="00C94905">
        <w:rPr>
          <w:rFonts w:ascii="Arial" w:hAnsi="Arial" w:cs="Arial"/>
          <w:sz w:val="20"/>
          <w:szCs w:val="20"/>
        </w:rPr>
        <w:t xml:space="preserve"> nesmú poskytovať počas vyhodnocovania ponúk informácie o obsahu ponúk. Na členov komisie, ktorí vyhodnocujú ponuk</w:t>
      </w:r>
      <w:r>
        <w:rPr>
          <w:rFonts w:ascii="Arial" w:hAnsi="Arial" w:cs="Arial"/>
          <w:sz w:val="20"/>
          <w:szCs w:val="20"/>
        </w:rPr>
        <w:t>y, sa vzťahujú ustanovenia podľa § 22 Z</w:t>
      </w:r>
      <w:r w:rsidRPr="00C94905">
        <w:rPr>
          <w:rFonts w:ascii="Arial" w:hAnsi="Arial" w:cs="Arial"/>
          <w:sz w:val="20"/>
          <w:szCs w:val="20"/>
        </w:rPr>
        <w:t>ákona</w:t>
      </w:r>
      <w:r w:rsidR="00DE5998" w:rsidRPr="00C94905">
        <w:rPr>
          <w:rFonts w:ascii="Arial" w:hAnsi="Arial" w:cs="Arial"/>
          <w:sz w:val="20"/>
          <w:szCs w:val="20"/>
        </w:rPr>
        <w:t>.</w:t>
      </w:r>
    </w:p>
    <w:p w14:paraId="193908FA" w14:textId="09D77133" w:rsidR="00850B34" w:rsidRDefault="00490AED" w:rsidP="00E430A0">
      <w:pPr>
        <w:autoSpaceDE w:val="0"/>
        <w:autoSpaceDN w:val="0"/>
        <w:spacing w:after="120"/>
        <w:ind w:left="567" w:hanging="567"/>
        <w:jc w:val="both"/>
        <w:rPr>
          <w:rFonts w:ascii="Arial" w:hAnsi="Arial" w:cs="Arial"/>
          <w:sz w:val="20"/>
          <w:szCs w:val="20"/>
        </w:rPr>
      </w:pPr>
      <w:r>
        <w:rPr>
          <w:rFonts w:ascii="Arial" w:hAnsi="Arial" w:cs="Arial"/>
          <w:sz w:val="20"/>
          <w:szCs w:val="20"/>
        </w:rPr>
        <w:t>24.2</w:t>
      </w:r>
      <w:r>
        <w:rPr>
          <w:rFonts w:ascii="Arial" w:hAnsi="Arial" w:cs="Arial"/>
          <w:sz w:val="20"/>
          <w:szCs w:val="20"/>
        </w:rPr>
        <w:tab/>
      </w:r>
      <w:r w:rsidRPr="00383C24">
        <w:rPr>
          <w:rFonts w:ascii="Arial" w:hAnsi="Arial" w:cs="Arial"/>
          <w:sz w:val="20"/>
          <w:szCs w:val="20"/>
        </w:rPr>
        <w:t xml:space="preserve">Verejný obstarávateľ </w:t>
      </w:r>
      <w:r>
        <w:rPr>
          <w:rFonts w:ascii="Arial" w:hAnsi="Arial" w:cs="Arial"/>
          <w:sz w:val="20"/>
          <w:szCs w:val="20"/>
        </w:rPr>
        <w:t>je</w:t>
      </w:r>
      <w:r w:rsidRPr="00383C24">
        <w:rPr>
          <w:rFonts w:ascii="Arial" w:hAnsi="Arial" w:cs="Arial"/>
          <w:sz w:val="20"/>
          <w:szCs w:val="20"/>
        </w:rPr>
        <w:t xml:space="preserve"> povinn</w:t>
      </w:r>
      <w:r>
        <w:rPr>
          <w:rFonts w:ascii="Arial" w:hAnsi="Arial" w:cs="Arial"/>
          <w:sz w:val="20"/>
          <w:szCs w:val="20"/>
        </w:rPr>
        <w:t>ý</w:t>
      </w:r>
      <w:r w:rsidRPr="00383C24">
        <w:rPr>
          <w:rFonts w:ascii="Arial" w:hAnsi="Arial" w:cs="Arial"/>
          <w:sz w:val="20"/>
          <w:szCs w:val="20"/>
        </w:rPr>
        <w:t xml:space="preserve"> zachovávať mlčanlivosť o informáciách označených ako dôverné, ktoré m</w:t>
      </w:r>
      <w:r>
        <w:rPr>
          <w:rFonts w:ascii="Arial" w:hAnsi="Arial" w:cs="Arial"/>
          <w:sz w:val="20"/>
          <w:szCs w:val="20"/>
        </w:rPr>
        <w:t>u</w:t>
      </w:r>
      <w:r w:rsidRPr="00383C24">
        <w:rPr>
          <w:rFonts w:ascii="Arial" w:hAnsi="Arial" w:cs="Arial"/>
          <w:sz w:val="20"/>
          <w:szCs w:val="20"/>
        </w:rPr>
        <w:t xml:space="preserve"> uchádzač alebo záujemca poskytol; na tento účel uchádzač alebo záujemca označí, ktoré skutočnosti považuje za dôverné. Za dôverné informácie je na účely Zákona možné označiť výhradne obchodné tajomstvo, technické riešenia a predlohy, návody, výkresy, projektové dokumentácie, modely, spôsob výpočtu jednotkových cien a ak sa neuvádzajú jednotkové ceny, ale len cena, tak aj spôsob výpočtu ceny a vzory. Týmto ustanovením nie sú dotknuté ustanovenia Zákona</w:t>
      </w:r>
      <w:r>
        <w:rPr>
          <w:rFonts w:ascii="Arial" w:hAnsi="Arial" w:cs="Arial"/>
          <w:sz w:val="20"/>
          <w:szCs w:val="20"/>
        </w:rPr>
        <w:t xml:space="preserve"> a ani ustanovenia</w:t>
      </w:r>
      <w:r w:rsidRPr="00383C24">
        <w:rPr>
          <w:rFonts w:ascii="Arial" w:hAnsi="Arial" w:cs="Arial"/>
          <w:sz w:val="20"/>
          <w:szCs w:val="20"/>
        </w:rPr>
        <w:t xml:space="preserve">, ukladajúce </w:t>
      </w:r>
      <w:r>
        <w:rPr>
          <w:rFonts w:ascii="Arial" w:hAnsi="Arial" w:cs="Arial"/>
          <w:sz w:val="20"/>
          <w:szCs w:val="20"/>
        </w:rPr>
        <w:t xml:space="preserve">prevádzkovateľovi elektronického prostriedku, prostredníctvom ktorého sa verejné obstarávanie realizuje, sprístupniť dokumenty a informácie týkajúce sa verejného obstarávania </w:t>
      </w:r>
      <w:r w:rsidRPr="00383C24">
        <w:rPr>
          <w:rFonts w:ascii="Arial" w:hAnsi="Arial" w:cs="Arial"/>
          <w:sz w:val="20"/>
          <w:szCs w:val="20"/>
        </w:rPr>
        <w:t>a tiež povinnosti zverejňovania zmlúv podľa osobitného predpisu.</w:t>
      </w:r>
    </w:p>
    <w:p w14:paraId="291E6B39" w14:textId="77777777" w:rsidR="005E30F6" w:rsidRPr="00C94905" w:rsidRDefault="005E30F6" w:rsidP="005E30F6">
      <w:pPr>
        <w:autoSpaceDE w:val="0"/>
        <w:autoSpaceDN w:val="0"/>
        <w:spacing w:after="120"/>
        <w:jc w:val="both"/>
        <w:rPr>
          <w:rFonts w:ascii="Arial" w:hAnsi="Arial" w:cs="Arial"/>
          <w:sz w:val="20"/>
          <w:szCs w:val="20"/>
        </w:rPr>
      </w:pPr>
    </w:p>
    <w:p w14:paraId="3C1A2DB8" w14:textId="77777777" w:rsidR="00731B15" w:rsidRDefault="00731B15" w:rsidP="00E4045B">
      <w:pPr>
        <w:pStyle w:val="Bezriadkovania"/>
        <w:numPr>
          <w:ilvl w:val="0"/>
          <w:numId w:val="21"/>
        </w:numPr>
        <w:ind w:left="567" w:hanging="567"/>
        <w:jc w:val="both"/>
        <w:rPr>
          <w:rFonts w:ascii="Arial" w:hAnsi="Arial" w:cs="Arial"/>
          <w:b/>
          <w:sz w:val="20"/>
          <w:szCs w:val="20"/>
        </w:rPr>
      </w:pPr>
      <w:bookmarkStart w:id="37" w:name="_Toc528243889"/>
      <w:r w:rsidRPr="00DA207A">
        <w:rPr>
          <w:rFonts w:ascii="Arial" w:hAnsi="Arial" w:cs="Arial"/>
          <w:b/>
          <w:sz w:val="20"/>
          <w:szCs w:val="20"/>
        </w:rPr>
        <w:t>Vyhodno</w:t>
      </w:r>
      <w:r w:rsidR="00EE55ED">
        <w:rPr>
          <w:rFonts w:ascii="Arial" w:hAnsi="Arial" w:cs="Arial"/>
          <w:b/>
          <w:sz w:val="20"/>
          <w:szCs w:val="20"/>
        </w:rPr>
        <w:t>covanie</w:t>
      </w:r>
      <w:r w:rsidRPr="00DA207A">
        <w:rPr>
          <w:rFonts w:ascii="Arial" w:hAnsi="Arial" w:cs="Arial"/>
          <w:b/>
          <w:sz w:val="20"/>
          <w:szCs w:val="20"/>
        </w:rPr>
        <w:t xml:space="preserve"> ponúk</w:t>
      </w:r>
      <w:bookmarkEnd w:id="37"/>
    </w:p>
    <w:p w14:paraId="5358CFF2" w14:textId="77777777" w:rsidR="00DA207A" w:rsidRPr="00DA207A" w:rsidRDefault="00DA207A" w:rsidP="00DA207A">
      <w:pPr>
        <w:pStyle w:val="Bezriadkovania"/>
        <w:jc w:val="both"/>
        <w:rPr>
          <w:rFonts w:ascii="Arial" w:hAnsi="Arial" w:cs="Arial"/>
          <w:b/>
          <w:sz w:val="20"/>
          <w:szCs w:val="20"/>
        </w:rPr>
      </w:pPr>
    </w:p>
    <w:p w14:paraId="112E6A88" w14:textId="1241020C" w:rsidR="008F09C5" w:rsidRPr="00570405" w:rsidRDefault="00111432" w:rsidP="00380B74">
      <w:pPr>
        <w:autoSpaceDE w:val="0"/>
        <w:autoSpaceDN w:val="0"/>
        <w:spacing w:after="120"/>
        <w:ind w:left="567" w:hanging="567"/>
        <w:jc w:val="both"/>
        <w:rPr>
          <w:rFonts w:ascii="Arial" w:hAnsi="Arial" w:cs="Arial"/>
          <w:noProof/>
          <w:sz w:val="20"/>
          <w:szCs w:val="20"/>
          <w:lang w:eastAsia="sk-SK"/>
        </w:rPr>
      </w:pPr>
      <w:r>
        <w:rPr>
          <w:rFonts w:ascii="Arial" w:hAnsi="Arial" w:cs="Arial"/>
          <w:noProof/>
          <w:sz w:val="20"/>
          <w:szCs w:val="20"/>
          <w:lang w:eastAsia="sk-SK"/>
        </w:rPr>
        <w:t>25.1</w:t>
      </w:r>
      <w:r>
        <w:rPr>
          <w:rFonts w:ascii="Arial" w:hAnsi="Arial" w:cs="Arial"/>
          <w:noProof/>
          <w:sz w:val="20"/>
          <w:szCs w:val="20"/>
          <w:lang w:eastAsia="sk-SK"/>
        </w:rPr>
        <w:tab/>
      </w:r>
      <w:r w:rsidR="00FB3427" w:rsidRPr="00570405">
        <w:rPr>
          <w:rFonts w:ascii="Arial" w:hAnsi="Arial" w:cs="Arial"/>
          <w:noProof/>
          <w:sz w:val="20"/>
          <w:szCs w:val="20"/>
          <w:lang w:eastAsia="sk-SK"/>
        </w:rPr>
        <w:t>Komisia vyhodnotí predložené ponuky podľa § 53</w:t>
      </w:r>
      <w:r w:rsidR="00FB3427">
        <w:rPr>
          <w:rFonts w:ascii="Arial" w:hAnsi="Arial" w:cs="Arial"/>
          <w:noProof/>
          <w:sz w:val="20"/>
          <w:szCs w:val="20"/>
          <w:lang w:eastAsia="sk-SK"/>
        </w:rPr>
        <w:t xml:space="preserve"> Zákona</w:t>
      </w:r>
      <w:r w:rsidR="00FB3427" w:rsidRPr="00570405">
        <w:rPr>
          <w:rFonts w:ascii="Arial" w:hAnsi="Arial" w:cs="Arial"/>
          <w:noProof/>
          <w:sz w:val="20"/>
          <w:szCs w:val="20"/>
          <w:lang w:eastAsia="sk-SK"/>
        </w:rPr>
        <w:t xml:space="preserve"> s použitím ustanovenia § 66 ods. 7</w:t>
      </w:r>
      <w:r w:rsidR="00FB3427">
        <w:rPr>
          <w:rFonts w:ascii="Arial" w:hAnsi="Arial" w:cs="Arial"/>
          <w:noProof/>
          <w:sz w:val="20"/>
          <w:szCs w:val="20"/>
          <w:lang w:eastAsia="sk-SK"/>
        </w:rPr>
        <w:t xml:space="preserve"> písm. b)</w:t>
      </w:r>
      <w:r w:rsidR="00FB3427" w:rsidRPr="00570405">
        <w:rPr>
          <w:rFonts w:ascii="Arial" w:hAnsi="Arial" w:cs="Arial"/>
          <w:noProof/>
          <w:sz w:val="20"/>
          <w:szCs w:val="20"/>
          <w:lang w:eastAsia="sk-SK"/>
        </w:rPr>
        <w:t xml:space="preserve"> Zákona: „...vyhodnotenie ponúk z hľadiska splnenia požiadaviek na predmet zákazky </w:t>
      </w:r>
      <w:r w:rsidR="00FB3427">
        <w:rPr>
          <w:rFonts w:ascii="Arial" w:hAnsi="Arial" w:cs="Arial"/>
          <w:sz w:val="20"/>
          <w:szCs w:val="20"/>
        </w:rPr>
        <w:t>a vyhodnotenie splnenia podmienok účasti sa uskutoční po vyhodnotení ponúk na základe kritérií na vyhodnotenie ponúk“</w:t>
      </w:r>
      <w:r w:rsidR="00FB3427" w:rsidRPr="007730D4">
        <w:rPr>
          <w:rFonts w:ascii="Arial" w:hAnsi="Arial" w:cs="Arial"/>
          <w:sz w:val="20"/>
          <w:szCs w:val="20"/>
        </w:rPr>
        <w:t>, tzv. „</w:t>
      </w:r>
      <w:proofErr w:type="spellStart"/>
      <w:r w:rsidR="00FB3427" w:rsidRPr="007730D4">
        <w:rPr>
          <w:rFonts w:ascii="Arial" w:hAnsi="Arial" w:cs="Arial"/>
          <w:sz w:val="20"/>
          <w:szCs w:val="20"/>
        </w:rPr>
        <w:t>superreverz</w:t>
      </w:r>
      <w:proofErr w:type="spellEnd"/>
      <w:r w:rsidR="00FB3427" w:rsidRPr="007730D4">
        <w:rPr>
          <w:rFonts w:ascii="Arial" w:hAnsi="Arial" w:cs="Arial"/>
          <w:sz w:val="20"/>
          <w:szCs w:val="20"/>
        </w:rPr>
        <w:t>“</w:t>
      </w:r>
      <w:r w:rsidR="00FB3427">
        <w:rPr>
          <w:rFonts w:ascii="Arial" w:hAnsi="Arial" w:cs="Arial"/>
          <w:sz w:val="20"/>
          <w:szCs w:val="20"/>
        </w:rPr>
        <w:t xml:space="preserve">. V súlade s § 55 ods. 1 Zákona verejný obstarávateľ vyhodnotí splnenie požiadaviek na predmet zákazky </w:t>
      </w:r>
      <w:r w:rsidR="00FB3427" w:rsidRPr="00570405">
        <w:rPr>
          <w:rFonts w:ascii="Arial" w:hAnsi="Arial" w:cs="Arial"/>
          <w:b/>
          <w:noProof/>
          <w:sz w:val="20"/>
          <w:szCs w:val="20"/>
          <w:lang w:eastAsia="sk-SK"/>
        </w:rPr>
        <w:t>u uchádzača, ktorý sa umiestnil na prvom mieste v poradí</w:t>
      </w:r>
      <w:r w:rsidR="008F09C5" w:rsidRPr="00570405">
        <w:rPr>
          <w:rFonts w:ascii="Arial" w:hAnsi="Arial" w:cs="Arial"/>
          <w:noProof/>
          <w:sz w:val="20"/>
          <w:szCs w:val="20"/>
          <w:lang w:eastAsia="sk-SK"/>
        </w:rPr>
        <w:t>.</w:t>
      </w:r>
    </w:p>
    <w:p w14:paraId="3CB9A14C" w14:textId="77777777" w:rsidR="00743038" w:rsidRPr="00C94905" w:rsidRDefault="00743038" w:rsidP="00C94905">
      <w:pPr>
        <w:pStyle w:val="Bezriadkovania"/>
        <w:jc w:val="both"/>
        <w:rPr>
          <w:rFonts w:ascii="Arial" w:hAnsi="Arial" w:cs="Arial"/>
          <w:sz w:val="20"/>
          <w:szCs w:val="20"/>
        </w:rPr>
      </w:pPr>
    </w:p>
    <w:p w14:paraId="386DBBCC" w14:textId="77777777" w:rsidR="000F36E0" w:rsidRPr="000F36E0" w:rsidRDefault="00731B15" w:rsidP="00E4045B">
      <w:pPr>
        <w:pStyle w:val="Bezriadkovania"/>
        <w:numPr>
          <w:ilvl w:val="0"/>
          <w:numId w:val="21"/>
        </w:numPr>
        <w:ind w:left="567" w:hanging="567"/>
        <w:jc w:val="both"/>
        <w:rPr>
          <w:rFonts w:ascii="Arial" w:hAnsi="Arial" w:cs="Arial"/>
          <w:b/>
          <w:sz w:val="20"/>
          <w:szCs w:val="20"/>
        </w:rPr>
      </w:pPr>
      <w:bookmarkStart w:id="38" w:name="_Toc528243890"/>
      <w:r w:rsidRPr="00AD3112">
        <w:rPr>
          <w:rFonts w:ascii="Arial" w:hAnsi="Arial" w:cs="Arial"/>
          <w:b/>
          <w:sz w:val="20"/>
          <w:szCs w:val="20"/>
        </w:rPr>
        <w:t>Vyhodnotenie splnenia podmienok účasti uchádzačov</w:t>
      </w:r>
      <w:bookmarkEnd w:id="38"/>
    </w:p>
    <w:p w14:paraId="64CA5D1F" w14:textId="77777777" w:rsidR="00AD3112" w:rsidRPr="00AD3112" w:rsidRDefault="00AD3112" w:rsidP="00AD3112">
      <w:pPr>
        <w:pStyle w:val="Bezriadkovania"/>
        <w:jc w:val="both"/>
        <w:rPr>
          <w:rFonts w:ascii="Arial" w:hAnsi="Arial" w:cs="Arial"/>
          <w:b/>
          <w:sz w:val="20"/>
          <w:szCs w:val="20"/>
        </w:rPr>
      </w:pPr>
    </w:p>
    <w:p w14:paraId="42634A33" w14:textId="513DE287" w:rsidR="006A085D" w:rsidRPr="006A085D" w:rsidRDefault="006A085D" w:rsidP="00380B74">
      <w:pPr>
        <w:autoSpaceDE w:val="0"/>
        <w:autoSpaceDN w:val="0"/>
        <w:spacing w:after="120" w:line="276" w:lineRule="auto"/>
        <w:ind w:left="567" w:hanging="567"/>
        <w:jc w:val="both"/>
        <w:rPr>
          <w:rFonts w:ascii="Arial" w:hAnsi="Arial" w:cs="Arial"/>
          <w:b/>
          <w:noProof/>
          <w:sz w:val="20"/>
          <w:szCs w:val="20"/>
          <w:lang w:eastAsia="sk-SK"/>
        </w:rPr>
      </w:pPr>
      <w:r>
        <w:rPr>
          <w:rFonts w:ascii="Arial" w:hAnsi="Arial" w:cs="Arial"/>
          <w:noProof/>
          <w:sz w:val="20"/>
          <w:szCs w:val="20"/>
          <w:lang w:eastAsia="sk-SK"/>
        </w:rPr>
        <w:t>26.1</w:t>
      </w:r>
      <w:r>
        <w:rPr>
          <w:rFonts w:ascii="Arial" w:hAnsi="Arial" w:cs="Arial"/>
          <w:noProof/>
          <w:sz w:val="20"/>
          <w:szCs w:val="20"/>
          <w:lang w:eastAsia="sk-SK"/>
        </w:rPr>
        <w:tab/>
      </w:r>
      <w:r w:rsidR="00FB3427" w:rsidRPr="006A085D">
        <w:rPr>
          <w:rFonts w:ascii="Arial" w:hAnsi="Arial" w:cs="Arial"/>
          <w:noProof/>
          <w:sz w:val="20"/>
          <w:szCs w:val="20"/>
          <w:lang w:eastAsia="sk-SK"/>
        </w:rPr>
        <w:t>Komisia vyhodnotí splnenie podmienok účasti uchádzačov podľa § 40</w:t>
      </w:r>
      <w:r w:rsidR="00FB3427">
        <w:rPr>
          <w:rFonts w:ascii="Arial" w:hAnsi="Arial" w:cs="Arial"/>
          <w:noProof/>
          <w:sz w:val="20"/>
          <w:szCs w:val="20"/>
          <w:lang w:eastAsia="sk-SK"/>
        </w:rPr>
        <w:t xml:space="preserve"> Zákona </w:t>
      </w:r>
      <w:r w:rsidR="00FB3427" w:rsidRPr="006A085D">
        <w:rPr>
          <w:rFonts w:ascii="Arial" w:hAnsi="Arial" w:cs="Arial"/>
          <w:noProof/>
          <w:sz w:val="20"/>
          <w:szCs w:val="20"/>
          <w:lang w:eastAsia="sk-SK"/>
        </w:rPr>
        <w:t>s použitím ustanovenia § 66 ods. 7 písm. b) Zákona: „...</w:t>
      </w:r>
      <w:r w:rsidR="00FB3427" w:rsidRPr="006A085D">
        <w:rPr>
          <w:rFonts w:ascii="Arial" w:hAnsi="Arial" w:cs="Arial"/>
          <w:sz w:val="20"/>
          <w:szCs w:val="20"/>
        </w:rPr>
        <w:t xml:space="preserve">vyhodnotenie ponúk z hľadiska splnenia požiadaviek na predmet zákazky a vyhodnotenie splnenia podmienok účasti sa uskutoční po vyhodnotení ponúk na základe kritérií na vyhodnotenie ponúk“. V súlade s § 55 ods. 1 Zákona verejný obstarávateľ vyhodnotí splnenie </w:t>
      </w:r>
      <w:r w:rsidR="00FB3427">
        <w:rPr>
          <w:rFonts w:ascii="Arial" w:hAnsi="Arial" w:cs="Arial"/>
          <w:sz w:val="20"/>
          <w:szCs w:val="20"/>
        </w:rPr>
        <w:t>podmienok účasti</w:t>
      </w:r>
      <w:r w:rsidR="00FB3427" w:rsidRPr="006A085D">
        <w:rPr>
          <w:rFonts w:ascii="Arial" w:hAnsi="Arial" w:cs="Arial"/>
          <w:noProof/>
          <w:sz w:val="20"/>
          <w:szCs w:val="20"/>
          <w:lang w:eastAsia="sk-SK"/>
        </w:rPr>
        <w:t xml:space="preserve"> </w:t>
      </w:r>
      <w:r w:rsidR="00FB3427" w:rsidRPr="006A085D">
        <w:rPr>
          <w:rFonts w:ascii="Arial" w:hAnsi="Arial" w:cs="Arial"/>
          <w:b/>
          <w:noProof/>
          <w:sz w:val="20"/>
          <w:szCs w:val="20"/>
          <w:lang w:eastAsia="sk-SK"/>
        </w:rPr>
        <w:t>u uchádzača, ktorý sa umiestnil na prvom mieste v poradí</w:t>
      </w:r>
      <w:r w:rsidRPr="006A085D">
        <w:rPr>
          <w:rFonts w:ascii="Arial" w:hAnsi="Arial" w:cs="Arial"/>
          <w:b/>
          <w:noProof/>
          <w:sz w:val="20"/>
          <w:szCs w:val="20"/>
          <w:lang w:eastAsia="sk-SK"/>
        </w:rPr>
        <w:t>.</w:t>
      </w:r>
    </w:p>
    <w:p w14:paraId="4AFD46CA" w14:textId="77777777" w:rsidR="00FB3427" w:rsidRPr="006A085D" w:rsidRDefault="006A085D" w:rsidP="00FB3427">
      <w:pPr>
        <w:spacing w:after="120" w:line="276" w:lineRule="auto"/>
        <w:ind w:left="567" w:hanging="567"/>
        <w:jc w:val="both"/>
        <w:rPr>
          <w:rFonts w:ascii="Arial" w:hAnsi="Arial" w:cs="Arial"/>
          <w:sz w:val="20"/>
          <w:szCs w:val="20"/>
        </w:rPr>
      </w:pPr>
      <w:r>
        <w:rPr>
          <w:rFonts w:ascii="Arial" w:hAnsi="Arial" w:cs="Arial"/>
          <w:sz w:val="20"/>
          <w:szCs w:val="20"/>
        </w:rPr>
        <w:lastRenderedPageBreak/>
        <w:t>26.2</w:t>
      </w:r>
      <w:r>
        <w:rPr>
          <w:rFonts w:ascii="Arial" w:hAnsi="Arial" w:cs="Arial"/>
          <w:sz w:val="20"/>
          <w:szCs w:val="20"/>
        </w:rPr>
        <w:tab/>
      </w:r>
    </w:p>
    <w:p w14:paraId="1067010D" w14:textId="77777777" w:rsidR="00FB3427" w:rsidRDefault="00FB3427" w:rsidP="00FB3427">
      <w:pPr>
        <w:spacing w:after="120" w:line="276" w:lineRule="auto"/>
        <w:ind w:left="567" w:hanging="567"/>
        <w:jc w:val="both"/>
        <w:rPr>
          <w:rFonts w:ascii="Arial" w:hAnsi="Arial" w:cs="Arial"/>
          <w:sz w:val="20"/>
          <w:szCs w:val="20"/>
        </w:rPr>
      </w:pPr>
      <w:r w:rsidRPr="006A085D">
        <w:rPr>
          <w:rFonts w:ascii="Arial" w:hAnsi="Arial" w:cs="Arial"/>
          <w:sz w:val="20"/>
          <w:szCs w:val="20"/>
        </w:rPr>
        <w:t>Tohto verejného obstarávania sa nemôžu zúčastniť hospodárske subjekty so sídlom v treťom štáte, s ktorým nemá Slovenská republika alebo Európska únia uzavretú medzinárodnú zmluvu zaručujúcu rovnaký a účinný prístup k verejnému obstarávaniu v tomto treťom štáte pre hospodárske subjekty so sídlom v Slovenskej republike</w:t>
      </w:r>
      <w:r>
        <w:rPr>
          <w:rFonts w:ascii="Arial" w:hAnsi="Arial" w:cs="Arial"/>
          <w:sz w:val="20"/>
          <w:szCs w:val="20"/>
        </w:rPr>
        <w:t>.</w:t>
      </w:r>
    </w:p>
    <w:p w14:paraId="76225B7E" w14:textId="79D460A7" w:rsidR="006A085D" w:rsidRDefault="00FB3427" w:rsidP="00FB3427">
      <w:pPr>
        <w:spacing w:after="120" w:line="276" w:lineRule="auto"/>
        <w:ind w:left="567" w:hanging="567"/>
        <w:jc w:val="both"/>
        <w:rPr>
          <w:rFonts w:ascii="Arial" w:hAnsi="Arial" w:cs="Arial"/>
          <w:sz w:val="20"/>
          <w:szCs w:val="20"/>
        </w:rPr>
      </w:pPr>
      <w:r>
        <w:rPr>
          <w:rFonts w:ascii="Arial" w:hAnsi="Arial" w:cs="Arial"/>
          <w:sz w:val="20"/>
          <w:szCs w:val="20"/>
        </w:rPr>
        <w:t>26.3</w:t>
      </w:r>
      <w:r>
        <w:rPr>
          <w:rFonts w:ascii="Arial" w:hAnsi="Arial" w:cs="Arial"/>
          <w:sz w:val="20"/>
          <w:szCs w:val="20"/>
        </w:rPr>
        <w:tab/>
        <w:t xml:space="preserve">Verejný </w:t>
      </w:r>
      <w:r w:rsidRPr="007730D4">
        <w:rPr>
          <w:rFonts w:ascii="Arial" w:hAnsi="Arial" w:cs="Arial"/>
          <w:sz w:val="20"/>
          <w:szCs w:val="20"/>
        </w:rPr>
        <w:t>obstarávateľ vylúči kedykoľvek počas verejného obstarávania uchádzača z verejného obstarávania v prípadoch podľa § 40 ods. 6 a ods. 7 Zákona a  môže vylúčiť kedykoľvek počas verejného obstarávania v prípadoch podľa § 40 ods</w:t>
      </w:r>
      <w:r>
        <w:rPr>
          <w:rFonts w:ascii="Arial" w:hAnsi="Arial" w:cs="Arial"/>
          <w:sz w:val="20"/>
          <w:szCs w:val="20"/>
        </w:rPr>
        <w:t>.</w:t>
      </w:r>
      <w:r w:rsidRPr="007730D4">
        <w:rPr>
          <w:rFonts w:ascii="Arial" w:hAnsi="Arial" w:cs="Arial"/>
          <w:sz w:val="20"/>
          <w:szCs w:val="20"/>
        </w:rPr>
        <w:t xml:space="preserve"> 8 Zákona, a tiež v prípade, ak uchádzač má sídlo v treťom štáte, s ktorým nemá Slovenská republika alebo Európska únia uzavretú medzinárodnú zmluvu zaručujúcu rovnaký a účinný prístup k verejnému obstarávaniu v tomto treťom štáte pre hospodárske subjekty so sídlom v Slovenskej republike</w:t>
      </w:r>
      <w:r>
        <w:rPr>
          <w:rFonts w:ascii="Arial" w:hAnsi="Arial" w:cs="Arial"/>
          <w:sz w:val="20"/>
          <w:szCs w:val="20"/>
        </w:rPr>
        <w:t>.</w:t>
      </w:r>
    </w:p>
    <w:p w14:paraId="0B6B3893" w14:textId="77777777" w:rsidR="00FB3427" w:rsidRPr="006A085D" w:rsidRDefault="00FB3427" w:rsidP="00380B74">
      <w:pPr>
        <w:spacing w:after="120" w:line="276" w:lineRule="auto"/>
        <w:ind w:left="567" w:hanging="567"/>
        <w:jc w:val="both"/>
        <w:rPr>
          <w:rFonts w:ascii="Arial" w:hAnsi="Arial" w:cs="Arial"/>
          <w:sz w:val="20"/>
          <w:szCs w:val="20"/>
        </w:rPr>
      </w:pPr>
    </w:p>
    <w:p w14:paraId="1F1CF03B" w14:textId="77777777" w:rsidR="005731C7" w:rsidRPr="00C94905" w:rsidRDefault="005731C7" w:rsidP="00C94905">
      <w:pPr>
        <w:pStyle w:val="Bezriadkovania"/>
        <w:jc w:val="both"/>
        <w:rPr>
          <w:rFonts w:ascii="Arial" w:hAnsi="Arial" w:cs="Arial"/>
          <w:sz w:val="20"/>
          <w:szCs w:val="20"/>
        </w:rPr>
      </w:pPr>
    </w:p>
    <w:p w14:paraId="3438B9DD" w14:textId="77777777" w:rsidR="00F27F41" w:rsidRDefault="00F27F41" w:rsidP="00E4045B">
      <w:pPr>
        <w:pStyle w:val="Bezriadkovania"/>
        <w:numPr>
          <w:ilvl w:val="0"/>
          <w:numId w:val="21"/>
        </w:numPr>
        <w:ind w:left="567" w:hanging="567"/>
        <w:jc w:val="both"/>
        <w:rPr>
          <w:rFonts w:ascii="Arial" w:hAnsi="Arial" w:cs="Arial"/>
          <w:b/>
          <w:sz w:val="20"/>
          <w:szCs w:val="20"/>
        </w:rPr>
      </w:pPr>
      <w:bookmarkStart w:id="39" w:name="_Toc528243891"/>
      <w:r w:rsidRPr="003A24B8">
        <w:rPr>
          <w:rFonts w:ascii="Arial" w:hAnsi="Arial" w:cs="Arial"/>
          <w:b/>
          <w:sz w:val="20"/>
          <w:szCs w:val="20"/>
        </w:rPr>
        <w:t>Oprava chýb</w:t>
      </w:r>
      <w:bookmarkEnd w:id="39"/>
    </w:p>
    <w:p w14:paraId="7F3F1020" w14:textId="77777777" w:rsidR="003A24B8" w:rsidRPr="003A24B8" w:rsidRDefault="003A24B8" w:rsidP="003A24B8">
      <w:pPr>
        <w:pStyle w:val="Bezriadkovania"/>
        <w:jc w:val="both"/>
        <w:rPr>
          <w:rFonts w:ascii="Arial" w:hAnsi="Arial" w:cs="Arial"/>
          <w:b/>
          <w:sz w:val="20"/>
          <w:szCs w:val="20"/>
        </w:rPr>
      </w:pPr>
    </w:p>
    <w:p w14:paraId="315A8859" w14:textId="4BC6A401" w:rsidR="001E05AC" w:rsidRPr="00DA53A1" w:rsidRDefault="001E05AC" w:rsidP="00380B74">
      <w:pPr>
        <w:autoSpaceDE w:val="0"/>
        <w:autoSpaceDN w:val="0"/>
        <w:spacing w:after="120"/>
        <w:ind w:left="567" w:hanging="567"/>
        <w:jc w:val="both"/>
        <w:rPr>
          <w:rFonts w:ascii="Arial" w:hAnsi="Arial" w:cs="Arial"/>
          <w:sz w:val="20"/>
          <w:szCs w:val="20"/>
        </w:rPr>
      </w:pPr>
      <w:bookmarkStart w:id="40" w:name="_Toc461981385"/>
      <w:r>
        <w:rPr>
          <w:rFonts w:ascii="Arial" w:hAnsi="Arial" w:cs="Arial"/>
          <w:sz w:val="20"/>
          <w:szCs w:val="20"/>
        </w:rPr>
        <w:t>27.</w:t>
      </w:r>
      <w:r w:rsidR="006E4F31">
        <w:rPr>
          <w:rFonts w:ascii="Arial" w:hAnsi="Arial" w:cs="Arial"/>
          <w:sz w:val="20"/>
          <w:szCs w:val="20"/>
        </w:rPr>
        <w:t>1</w:t>
      </w:r>
      <w:r>
        <w:rPr>
          <w:rFonts w:ascii="Arial" w:hAnsi="Arial" w:cs="Arial"/>
          <w:sz w:val="20"/>
          <w:szCs w:val="20"/>
        </w:rPr>
        <w:tab/>
      </w:r>
      <w:r w:rsidRPr="00DA53A1">
        <w:rPr>
          <w:rFonts w:ascii="Arial" w:hAnsi="Arial" w:cs="Arial"/>
          <w:sz w:val="20"/>
          <w:szCs w:val="20"/>
        </w:rPr>
        <w:t xml:space="preserve">Ak komisia </w:t>
      </w:r>
      <w:r w:rsidRPr="00DA53A1">
        <w:rPr>
          <w:rFonts w:ascii="Arial" w:hAnsi="Arial" w:cs="Arial"/>
          <w:noProof/>
          <w:sz w:val="20"/>
          <w:szCs w:val="20"/>
          <w:lang w:eastAsia="sk-SK"/>
        </w:rPr>
        <w:t>identifikuje</w:t>
      </w:r>
      <w:r w:rsidRPr="00DA53A1">
        <w:rPr>
          <w:rFonts w:ascii="Arial" w:hAnsi="Arial" w:cs="Arial"/>
          <w:sz w:val="20"/>
          <w:szCs w:val="20"/>
        </w:rPr>
        <w:t xml:space="preserve"> nezrovnalosti alebo nejasnosti v informáciách alebo dôkazoch, ktoré uchádzač poskytol, písomne požiada o vysvetlenie ponuky a ak je to potrebné aj o predloženie dôkazov. Vysvetlením ponuky nemôže dôjsť k jej zmene. Za zmenu ponuky sa nepovažuje odstránenie zrejmých chýb v písaní a počítaní.</w:t>
      </w:r>
    </w:p>
    <w:p w14:paraId="792D8762" w14:textId="77777777" w:rsidR="001E05AC" w:rsidRPr="00DA53A1" w:rsidRDefault="001E05AC" w:rsidP="001E05AC">
      <w:pPr>
        <w:pStyle w:val="Nadpis3"/>
        <w:spacing w:after="120"/>
        <w:ind w:left="7309"/>
        <w:rPr>
          <w:rFonts w:cs="Arial"/>
          <w:vanish/>
          <w:color w:val="000000"/>
        </w:rPr>
      </w:pPr>
    </w:p>
    <w:p w14:paraId="62AFBEA0" w14:textId="77777777" w:rsidR="001E05AC" w:rsidRPr="00DA53A1" w:rsidRDefault="001E05AC" w:rsidP="001E05AC">
      <w:pPr>
        <w:pStyle w:val="Nadpis3"/>
        <w:spacing w:after="120"/>
        <w:ind w:left="7309"/>
        <w:rPr>
          <w:rFonts w:cs="Arial"/>
          <w:vanish/>
          <w:color w:val="000000"/>
        </w:rPr>
      </w:pPr>
    </w:p>
    <w:p w14:paraId="0B30DC11" w14:textId="77777777" w:rsidR="001E05AC" w:rsidRPr="000D21A4" w:rsidRDefault="00802374" w:rsidP="00380B74">
      <w:pPr>
        <w:autoSpaceDE w:val="0"/>
        <w:autoSpaceDN w:val="0"/>
        <w:spacing w:after="120"/>
        <w:jc w:val="both"/>
        <w:rPr>
          <w:rFonts w:ascii="Arial" w:hAnsi="Arial" w:cs="Arial"/>
          <w:color w:val="000000"/>
          <w:sz w:val="20"/>
          <w:szCs w:val="20"/>
        </w:rPr>
      </w:pPr>
      <w:r>
        <w:rPr>
          <w:rFonts w:ascii="Arial" w:hAnsi="Arial" w:cs="Arial"/>
          <w:color w:val="000000"/>
          <w:sz w:val="20"/>
          <w:szCs w:val="20"/>
        </w:rPr>
        <w:t>27.2</w:t>
      </w:r>
      <w:r>
        <w:rPr>
          <w:rFonts w:ascii="Arial" w:hAnsi="Arial" w:cs="Arial"/>
          <w:color w:val="000000"/>
          <w:sz w:val="20"/>
          <w:szCs w:val="20"/>
        </w:rPr>
        <w:tab/>
      </w:r>
      <w:r w:rsidR="001E05AC" w:rsidRPr="000D21A4">
        <w:rPr>
          <w:rFonts w:ascii="Arial" w:hAnsi="Arial" w:cs="Arial"/>
          <w:color w:val="000000"/>
          <w:sz w:val="20"/>
          <w:szCs w:val="20"/>
        </w:rPr>
        <w:t>Zrejmé matematické chyby, zistené pri vyhodnocovaní ponúk, budú opravené v prípade:</w:t>
      </w:r>
    </w:p>
    <w:p w14:paraId="6C7726C7" w14:textId="77777777" w:rsidR="001E05AC" w:rsidRPr="000D21A4" w:rsidRDefault="001E05AC" w:rsidP="001E05AC">
      <w:pPr>
        <w:spacing w:after="120"/>
        <w:ind w:left="1276" w:hanging="709"/>
        <w:jc w:val="both"/>
        <w:rPr>
          <w:rFonts w:ascii="Arial" w:hAnsi="Arial" w:cs="Arial"/>
          <w:bCs/>
          <w:color w:val="000000"/>
          <w:sz w:val="20"/>
          <w:szCs w:val="20"/>
        </w:rPr>
      </w:pPr>
      <w:r w:rsidRPr="000D21A4">
        <w:rPr>
          <w:rFonts w:ascii="Arial" w:hAnsi="Arial" w:cs="Arial"/>
          <w:bCs/>
          <w:color w:val="000000"/>
          <w:sz w:val="20"/>
          <w:szCs w:val="20"/>
        </w:rPr>
        <w:t xml:space="preserve">27.2.1 </w:t>
      </w:r>
      <w:r>
        <w:rPr>
          <w:rFonts w:ascii="Arial" w:hAnsi="Arial" w:cs="Arial"/>
          <w:bCs/>
          <w:color w:val="000000"/>
          <w:sz w:val="20"/>
          <w:szCs w:val="20"/>
        </w:rPr>
        <w:tab/>
      </w:r>
      <w:r w:rsidRPr="000D21A4">
        <w:rPr>
          <w:rFonts w:ascii="Arial" w:hAnsi="Arial" w:cs="Arial"/>
          <w:bCs/>
          <w:color w:val="000000"/>
          <w:sz w:val="20"/>
          <w:szCs w:val="20"/>
        </w:rPr>
        <w:t>rozdielu medzi sumou uvedenou číslom a sumou uvedenou slovom; platiť bude suma uvedená správne,</w:t>
      </w:r>
    </w:p>
    <w:p w14:paraId="32179FBF" w14:textId="77777777" w:rsidR="001E05AC" w:rsidRPr="000D21A4" w:rsidRDefault="001E05AC" w:rsidP="001E05AC">
      <w:pPr>
        <w:spacing w:after="120"/>
        <w:ind w:left="1276" w:hanging="709"/>
        <w:jc w:val="both"/>
        <w:rPr>
          <w:rFonts w:ascii="Arial" w:hAnsi="Arial" w:cs="Arial"/>
          <w:bCs/>
          <w:color w:val="000000"/>
          <w:sz w:val="20"/>
          <w:szCs w:val="20"/>
        </w:rPr>
      </w:pPr>
      <w:r w:rsidRPr="000D21A4">
        <w:rPr>
          <w:rFonts w:ascii="Arial" w:hAnsi="Arial" w:cs="Arial"/>
          <w:bCs/>
          <w:color w:val="000000"/>
          <w:sz w:val="20"/>
          <w:szCs w:val="20"/>
        </w:rPr>
        <w:t xml:space="preserve">27.2.2 </w:t>
      </w:r>
      <w:r>
        <w:rPr>
          <w:rFonts w:ascii="Arial" w:hAnsi="Arial" w:cs="Arial"/>
          <w:bCs/>
          <w:color w:val="000000"/>
          <w:sz w:val="20"/>
          <w:szCs w:val="20"/>
        </w:rPr>
        <w:tab/>
      </w:r>
      <w:r w:rsidRPr="000D21A4">
        <w:rPr>
          <w:rFonts w:ascii="Arial" w:hAnsi="Arial" w:cs="Arial"/>
          <w:bCs/>
          <w:color w:val="000000"/>
          <w:sz w:val="20"/>
          <w:szCs w:val="20"/>
        </w:rPr>
        <w:t>rozdielu medzi jednotkovou cenou a celkovou cenou, ak uvedená chyba vznikla dôsledkom nesprávneho násobenia jednotkovej ceny množstvom; platiť bude správny súčin jednotkovej ceny a množstva,</w:t>
      </w:r>
    </w:p>
    <w:p w14:paraId="4F583B2D" w14:textId="77777777" w:rsidR="001E05AC" w:rsidRPr="000D21A4" w:rsidRDefault="001E05AC" w:rsidP="001E05AC">
      <w:pPr>
        <w:spacing w:after="120"/>
        <w:ind w:left="1276" w:hanging="709"/>
        <w:jc w:val="both"/>
        <w:rPr>
          <w:rFonts w:ascii="Arial" w:hAnsi="Arial" w:cs="Arial"/>
          <w:bCs/>
          <w:color w:val="000000"/>
          <w:sz w:val="20"/>
          <w:szCs w:val="20"/>
        </w:rPr>
      </w:pPr>
      <w:r w:rsidRPr="000A57A3">
        <w:rPr>
          <w:rFonts w:ascii="Arial" w:hAnsi="Arial" w:cs="Arial"/>
          <w:bCs/>
          <w:color w:val="000000"/>
          <w:sz w:val="20"/>
          <w:szCs w:val="20"/>
        </w:rPr>
        <w:t xml:space="preserve">27.2.3 </w:t>
      </w:r>
      <w:r>
        <w:rPr>
          <w:rFonts w:ascii="Arial" w:hAnsi="Arial" w:cs="Arial"/>
          <w:bCs/>
          <w:color w:val="000000"/>
          <w:sz w:val="20"/>
          <w:szCs w:val="20"/>
        </w:rPr>
        <w:tab/>
      </w:r>
      <w:r w:rsidRPr="000D21A4">
        <w:rPr>
          <w:rFonts w:ascii="Arial" w:hAnsi="Arial" w:cs="Arial"/>
          <w:bCs/>
          <w:color w:val="000000"/>
          <w:sz w:val="20"/>
          <w:szCs w:val="20"/>
        </w:rPr>
        <w:t>preukázateľne hrubej chyby pri jednotkovej cene v desatinnej čiarke; platiť bude jednotková cena s opravenou desatinnou čiarkou, celková cena položky bude odvodená od takto opravenej jednotkovej ceny,</w:t>
      </w:r>
    </w:p>
    <w:p w14:paraId="06E3108E" w14:textId="77777777" w:rsidR="001E05AC" w:rsidRPr="000D21A4" w:rsidRDefault="001E05AC" w:rsidP="001E05AC">
      <w:pPr>
        <w:spacing w:after="120"/>
        <w:ind w:left="1276" w:hanging="709"/>
        <w:jc w:val="both"/>
        <w:rPr>
          <w:rFonts w:ascii="Arial" w:hAnsi="Arial" w:cs="Arial"/>
          <w:bCs/>
          <w:color w:val="000000"/>
          <w:sz w:val="20"/>
          <w:szCs w:val="20"/>
        </w:rPr>
      </w:pPr>
      <w:r w:rsidRPr="000A57A3">
        <w:rPr>
          <w:rFonts w:ascii="Arial" w:hAnsi="Arial" w:cs="Arial"/>
          <w:bCs/>
          <w:color w:val="000000"/>
          <w:sz w:val="20"/>
          <w:szCs w:val="20"/>
        </w:rPr>
        <w:t xml:space="preserve">27.2.4 </w:t>
      </w:r>
      <w:r>
        <w:rPr>
          <w:rFonts w:ascii="Arial" w:hAnsi="Arial" w:cs="Arial"/>
          <w:bCs/>
          <w:color w:val="000000"/>
          <w:sz w:val="20"/>
          <w:szCs w:val="20"/>
        </w:rPr>
        <w:tab/>
      </w:r>
      <w:r w:rsidRPr="000D21A4">
        <w:rPr>
          <w:rFonts w:ascii="Arial" w:hAnsi="Arial" w:cs="Arial"/>
          <w:bCs/>
          <w:color w:val="000000"/>
          <w:sz w:val="20"/>
          <w:szCs w:val="20"/>
        </w:rPr>
        <w:t>nesprávne spočítanej sumy vo vzájomnom súčte alebo medzisúčte jednotlivých položiek; platiť bude správny súčet, resp. medzisúčet jednotlivých položiek a pod.</w:t>
      </w:r>
    </w:p>
    <w:p w14:paraId="4FFEDDF1" w14:textId="77777777" w:rsidR="001E05AC" w:rsidRDefault="00802374" w:rsidP="00DB4C35">
      <w:pPr>
        <w:autoSpaceDE w:val="0"/>
        <w:autoSpaceDN w:val="0"/>
        <w:spacing w:after="120"/>
        <w:ind w:left="567" w:hanging="567"/>
        <w:jc w:val="both"/>
        <w:rPr>
          <w:rFonts w:ascii="Arial" w:hAnsi="Arial" w:cs="Arial"/>
          <w:color w:val="000000"/>
          <w:sz w:val="20"/>
          <w:szCs w:val="20"/>
        </w:rPr>
      </w:pPr>
      <w:r>
        <w:rPr>
          <w:rFonts w:ascii="Arial" w:hAnsi="Arial" w:cs="Arial"/>
          <w:color w:val="000000"/>
          <w:sz w:val="20"/>
          <w:szCs w:val="20"/>
        </w:rPr>
        <w:t>27.3</w:t>
      </w:r>
      <w:r>
        <w:rPr>
          <w:rFonts w:ascii="Arial" w:hAnsi="Arial" w:cs="Arial"/>
          <w:color w:val="000000"/>
          <w:sz w:val="20"/>
          <w:szCs w:val="20"/>
        </w:rPr>
        <w:tab/>
      </w:r>
      <w:r w:rsidR="001E05AC" w:rsidRPr="00DA53A1">
        <w:rPr>
          <w:rFonts w:ascii="Arial" w:hAnsi="Arial" w:cs="Arial"/>
          <w:color w:val="000000"/>
          <w:sz w:val="20"/>
          <w:szCs w:val="20"/>
        </w:rPr>
        <w:t>O každej vykonanej oprave bude uchádzač bezodkladne upovedomený. Uchádzač bude v takom prípade požiadaný o vysvetlenie ponuky podľa § 53 ods. 1 Zákona a o predloženie súhlasu s vykonanou opravou.</w:t>
      </w:r>
      <w:bookmarkStart w:id="41" w:name="_Toc461981394"/>
      <w:bookmarkStart w:id="42" w:name="_Toc461981395"/>
      <w:bookmarkStart w:id="43" w:name="_Toc461981397"/>
      <w:bookmarkStart w:id="44" w:name="_Toc461981398"/>
      <w:bookmarkStart w:id="45" w:name="_Toc461981399"/>
      <w:bookmarkStart w:id="46" w:name="_Toc461981401"/>
      <w:bookmarkStart w:id="47" w:name="_Toc461981409"/>
      <w:bookmarkStart w:id="48" w:name="_Toc461981412"/>
      <w:bookmarkStart w:id="49" w:name="_Toc461981415"/>
      <w:bookmarkStart w:id="50" w:name="_Toc461981422"/>
      <w:bookmarkStart w:id="51" w:name="_Toc461981423"/>
      <w:bookmarkStart w:id="52" w:name="_Toc461981424"/>
      <w:bookmarkStart w:id="53" w:name="_Toc461981425"/>
      <w:bookmarkStart w:id="54" w:name="_Toc461981427"/>
      <w:bookmarkStart w:id="55" w:name="_Toc461981431"/>
      <w:bookmarkStart w:id="56" w:name="_Toc461981432"/>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p>
    <w:bookmarkEnd w:id="40"/>
    <w:p w14:paraId="7F9555E4" w14:textId="77777777" w:rsidR="0014586B" w:rsidRPr="008877E7" w:rsidRDefault="0014586B" w:rsidP="003A24B8">
      <w:pPr>
        <w:autoSpaceDE w:val="0"/>
        <w:autoSpaceDN w:val="0"/>
        <w:jc w:val="both"/>
        <w:rPr>
          <w:rFonts w:ascii="Arial" w:hAnsi="Arial" w:cs="Arial"/>
          <w:sz w:val="20"/>
          <w:szCs w:val="20"/>
        </w:rPr>
      </w:pPr>
    </w:p>
    <w:p w14:paraId="1F0D08E3" w14:textId="77777777" w:rsidR="00F27F41" w:rsidRPr="007A60DC" w:rsidRDefault="00F27F41" w:rsidP="005731C7">
      <w:pPr>
        <w:pStyle w:val="Nadpis2"/>
        <w:rPr>
          <w:rFonts w:cs="Arial"/>
        </w:rPr>
      </w:pPr>
      <w:bookmarkStart w:id="57" w:name="_Toc528243896"/>
      <w:r w:rsidRPr="007A60DC">
        <w:rPr>
          <w:rFonts w:cs="Arial"/>
        </w:rPr>
        <w:t>Časť VI.</w:t>
      </w:r>
      <w:bookmarkEnd w:id="57"/>
    </w:p>
    <w:p w14:paraId="521AA615" w14:textId="77777777" w:rsidR="00F27F41" w:rsidRPr="007A60DC" w:rsidRDefault="00F27F41" w:rsidP="005731C7">
      <w:pPr>
        <w:pStyle w:val="Nadpis2"/>
        <w:rPr>
          <w:rFonts w:cs="Arial"/>
        </w:rPr>
      </w:pPr>
      <w:bookmarkStart w:id="58" w:name="_Toc528243897"/>
      <w:r w:rsidRPr="007A60DC">
        <w:rPr>
          <w:rFonts w:cs="Arial"/>
        </w:rPr>
        <w:t>Prijatie ponuky</w:t>
      </w:r>
      <w:bookmarkEnd w:id="58"/>
    </w:p>
    <w:p w14:paraId="6362679E" w14:textId="77777777" w:rsidR="00F27F41" w:rsidRPr="007A60DC" w:rsidRDefault="00F27F41" w:rsidP="005731C7">
      <w:pPr>
        <w:rPr>
          <w:rFonts w:ascii="Arial" w:hAnsi="Arial" w:cs="Arial"/>
          <w:b/>
          <w:bCs/>
          <w:sz w:val="20"/>
          <w:szCs w:val="20"/>
        </w:rPr>
      </w:pPr>
    </w:p>
    <w:p w14:paraId="512DF921" w14:textId="77777777" w:rsidR="00F27F41" w:rsidRPr="003A24B8" w:rsidRDefault="003A24B8" w:rsidP="00C94905">
      <w:pPr>
        <w:pStyle w:val="Bezriadkovania"/>
        <w:jc w:val="both"/>
        <w:rPr>
          <w:rFonts w:ascii="Arial" w:hAnsi="Arial" w:cs="Arial"/>
          <w:b/>
          <w:sz w:val="20"/>
          <w:szCs w:val="20"/>
        </w:rPr>
      </w:pPr>
      <w:bookmarkStart w:id="59" w:name="_Toc528243898"/>
      <w:r w:rsidRPr="003A24B8">
        <w:rPr>
          <w:rFonts w:ascii="Arial" w:hAnsi="Arial" w:cs="Arial"/>
          <w:b/>
          <w:sz w:val="20"/>
          <w:szCs w:val="20"/>
        </w:rPr>
        <w:t>28</w:t>
      </w:r>
      <w:r w:rsidRPr="003A24B8">
        <w:rPr>
          <w:rFonts w:ascii="Arial" w:hAnsi="Arial" w:cs="Arial"/>
          <w:b/>
          <w:sz w:val="20"/>
          <w:szCs w:val="20"/>
        </w:rPr>
        <w:tab/>
      </w:r>
      <w:r w:rsidRPr="003A24B8">
        <w:rPr>
          <w:rFonts w:ascii="Arial" w:hAnsi="Arial" w:cs="Arial"/>
          <w:b/>
          <w:sz w:val="20"/>
          <w:szCs w:val="20"/>
        </w:rPr>
        <w:tab/>
      </w:r>
      <w:r w:rsidR="00F27F41" w:rsidRPr="003A24B8">
        <w:rPr>
          <w:rFonts w:ascii="Arial" w:hAnsi="Arial" w:cs="Arial"/>
          <w:b/>
          <w:sz w:val="20"/>
          <w:szCs w:val="20"/>
        </w:rPr>
        <w:t>Informácie o výsledku vyhodnotenia ponúk</w:t>
      </w:r>
      <w:bookmarkEnd w:id="59"/>
    </w:p>
    <w:p w14:paraId="6BBB53EF" w14:textId="77777777" w:rsidR="00DE5998" w:rsidRPr="00C94905" w:rsidRDefault="00DE5998" w:rsidP="00C94905">
      <w:pPr>
        <w:pStyle w:val="Bezriadkovania"/>
        <w:jc w:val="both"/>
        <w:rPr>
          <w:rFonts w:ascii="Arial" w:hAnsi="Arial" w:cs="Arial"/>
          <w:sz w:val="20"/>
          <w:szCs w:val="20"/>
        </w:rPr>
      </w:pPr>
    </w:p>
    <w:p w14:paraId="0C8FD5B6" w14:textId="638CECF0" w:rsidR="00490173" w:rsidRPr="007E051A" w:rsidRDefault="00490173" w:rsidP="00E4045B">
      <w:pPr>
        <w:pStyle w:val="Odsekzoznamu"/>
        <w:numPr>
          <w:ilvl w:val="1"/>
          <w:numId w:val="32"/>
        </w:numPr>
        <w:autoSpaceDE w:val="0"/>
        <w:autoSpaceDN w:val="0"/>
        <w:spacing w:after="120"/>
        <w:ind w:left="567" w:hanging="567"/>
        <w:jc w:val="both"/>
        <w:rPr>
          <w:rFonts w:cs="Arial"/>
          <w:color w:val="000000"/>
          <w:sz w:val="20"/>
          <w:szCs w:val="20"/>
        </w:rPr>
      </w:pPr>
      <w:r w:rsidRPr="007E051A">
        <w:rPr>
          <w:rFonts w:cs="Arial"/>
          <w:color w:val="000000"/>
          <w:sz w:val="20"/>
          <w:szCs w:val="20"/>
        </w:rPr>
        <w:t xml:space="preserve">Verejný obstarávateľ po vyhodnotení ponúk a po odoslaní všetkých oznámení o vylúčení uchádzača, bezodkladne oznámi všetkým </w:t>
      </w:r>
      <w:r>
        <w:rPr>
          <w:rFonts w:cs="Arial"/>
          <w:color w:val="000000"/>
          <w:sz w:val="20"/>
          <w:szCs w:val="20"/>
        </w:rPr>
        <w:t xml:space="preserve">dotknutým </w:t>
      </w:r>
      <w:r w:rsidRPr="007E051A">
        <w:rPr>
          <w:rFonts w:cs="Arial"/>
          <w:color w:val="000000"/>
          <w:sz w:val="20"/>
          <w:szCs w:val="20"/>
        </w:rPr>
        <w:t>uchádzačom výsledok vyhodnotenia ponúk, vrátane poradia uchádzačov a súčasne uverejní informáciu o výsledku vyhodnotenia ponúk a poradie uchádzačov v profile a</w:t>
      </w:r>
      <w:r>
        <w:rPr>
          <w:rFonts w:cs="Arial"/>
          <w:color w:val="000000"/>
          <w:sz w:val="20"/>
          <w:szCs w:val="20"/>
        </w:rPr>
        <w:t xml:space="preserve"> </w:t>
      </w:r>
      <w:r w:rsidRPr="007E051A">
        <w:rPr>
          <w:rFonts w:cs="Arial"/>
          <w:color w:val="000000"/>
          <w:sz w:val="20"/>
          <w:szCs w:val="20"/>
        </w:rPr>
        <w:t>v</w:t>
      </w:r>
      <w:r>
        <w:rPr>
          <w:rFonts w:cs="Arial"/>
          <w:color w:val="000000"/>
          <w:sz w:val="20"/>
          <w:szCs w:val="20"/>
        </w:rPr>
        <w:t xml:space="preserve"> </w:t>
      </w:r>
      <w:r w:rsidRPr="007E051A">
        <w:rPr>
          <w:rFonts w:cs="Arial"/>
          <w:color w:val="000000"/>
          <w:sz w:val="20"/>
          <w:szCs w:val="20"/>
        </w:rPr>
        <w:t xml:space="preserve">systéme JOSEPHINE. </w:t>
      </w:r>
      <w:r w:rsidR="0018756C">
        <w:rPr>
          <w:rFonts w:eastAsia="Calibri" w:cs="Arial"/>
          <w:sz w:val="20"/>
          <w:szCs w:val="20"/>
        </w:rPr>
        <w:t>Dotknutým</w:t>
      </w:r>
      <w:r>
        <w:rPr>
          <w:rFonts w:eastAsia="Calibri" w:cs="Arial"/>
          <w:sz w:val="20"/>
          <w:szCs w:val="20"/>
        </w:rPr>
        <w:t xml:space="preserve"> uchádzačom je uchádzač, ktorého ponuka sa vyhodnocovala, vylúčený uchádzač, ktorému plynie lehota na podanie námietok proti vylúčeniu a uchádzač, ktorý podal námietky proti vylúčeniu, pričom úrad o námietkach zatiaľ právoplatne nerozhodol. </w:t>
      </w:r>
      <w:r w:rsidRPr="007E051A">
        <w:rPr>
          <w:rFonts w:cs="Arial"/>
          <w:color w:val="000000"/>
          <w:sz w:val="20"/>
          <w:szCs w:val="20"/>
        </w:rPr>
        <w:t xml:space="preserve">Úspešnému uchádzačovi alebo uchádzačom oznámi, že jeho ponuku alebo ponuky prijíma. Neúspešnému uchádzačovi oznámi, že neuspel a dôvody neprijatia jeho ponuky. </w:t>
      </w:r>
      <w:r>
        <w:rPr>
          <w:rFonts w:cs="Arial"/>
          <w:color w:val="000000"/>
          <w:sz w:val="20"/>
          <w:szCs w:val="20"/>
        </w:rPr>
        <w:t>V</w:t>
      </w:r>
      <w:r w:rsidRPr="007E051A">
        <w:rPr>
          <w:rFonts w:cs="Arial"/>
          <w:color w:val="000000"/>
          <w:sz w:val="20"/>
          <w:szCs w:val="20"/>
        </w:rPr>
        <w:t xml:space="preserve"> informácii o výsledku vyhodnotenia ponúk uvedie </w:t>
      </w:r>
      <w:r>
        <w:rPr>
          <w:rFonts w:cs="Arial"/>
          <w:color w:val="000000"/>
          <w:sz w:val="20"/>
          <w:szCs w:val="20"/>
        </w:rPr>
        <w:t xml:space="preserve">najmä </w:t>
      </w:r>
      <w:r w:rsidRPr="007E051A">
        <w:rPr>
          <w:rFonts w:cs="Arial"/>
          <w:color w:val="000000"/>
          <w:sz w:val="20"/>
          <w:szCs w:val="20"/>
        </w:rPr>
        <w:t>identifikáciu úspešného uchádzača alebo uchádzačov, informáciu o charakteristikách a výhodách prijatej ponuky alebo ponúk</w:t>
      </w:r>
      <w:r>
        <w:rPr>
          <w:rFonts w:cs="Arial"/>
          <w:color w:val="000000"/>
          <w:sz w:val="20"/>
          <w:szCs w:val="20"/>
        </w:rPr>
        <w:t>,</w:t>
      </w:r>
      <w:r w:rsidRPr="007E051A">
        <w:rPr>
          <w:rFonts w:cs="Arial"/>
          <w:color w:val="000000"/>
          <w:sz w:val="20"/>
          <w:szCs w:val="20"/>
        </w:rPr>
        <w:t xml:space="preserve"> </w:t>
      </w:r>
      <w:r>
        <w:rPr>
          <w:rFonts w:cs="Arial"/>
          <w:color w:val="000000"/>
          <w:sz w:val="20"/>
          <w:szCs w:val="20"/>
        </w:rPr>
        <w:t>výsledok vyhodnotenia splnenia podmienok účasti u úspešného uchádzača</w:t>
      </w:r>
      <w:r w:rsidRPr="007E051A">
        <w:rPr>
          <w:rFonts w:cs="Arial"/>
          <w:color w:val="000000"/>
          <w:sz w:val="20"/>
          <w:szCs w:val="20"/>
        </w:rPr>
        <w:t xml:space="preserve"> a lehotu, v ktorej môže byť doručená námietka.</w:t>
      </w:r>
    </w:p>
    <w:p w14:paraId="05067186" w14:textId="77777777" w:rsidR="00F27F41" w:rsidRPr="00C94905" w:rsidRDefault="00F27F41" w:rsidP="00490173">
      <w:pPr>
        <w:pStyle w:val="Bezriadkovania"/>
        <w:ind w:left="567" w:hanging="567"/>
        <w:jc w:val="both"/>
        <w:rPr>
          <w:rFonts w:ascii="Arial" w:hAnsi="Arial" w:cs="Arial"/>
          <w:sz w:val="20"/>
          <w:szCs w:val="20"/>
        </w:rPr>
      </w:pPr>
    </w:p>
    <w:p w14:paraId="633DE351" w14:textId="6E7E2C01" w:rsidR="00731AD0" w:rsidRPr="005A1C5C" w:rsidRDefault="00B93686" w:rsidP="00E4045B">
      <w:pPr>
        <w:pStyle w:val="Bezriadkovania"/>
        <w:numPr>
          <w:ilvl w:val="0"/>
          <w:numId w:val="24"/>
        </w:numPr>
        <w:ind w:left="567" w:hanging="567"/>
        <w:jc w:val="both"/>
        <w:rPr>
          <w:rFonts w:ascii="Arial" w:hAnsi="Arial" w:cs="Arial"/>
          <w:b/>
          <w:sz w:val="20"/>
          <w:szCs w:val="20"/>
        </w:rPr>
      </w:pPr>
      <w:bookmarkStart w:id="60" w:name="_Toc461981436"/>
      <w:r w:rsidRPr="008074C7">
        <w:rPr>
          <w:rFonts w:ascii="Arial" w:eastAsia="Calibri" w:hAnsi="Arial" w:cs="Arial"/>
          <w:b/>
          <w:bCs/>
          <w:sz w:val="20"/>
          <w:szCs w:val="20"/>
          <w:lang w:eastAsia="sk-SK"/>
        </w:rPr>
        <w:lastRenderedPageBreak/>
        <w:t>Uzavretie Zmluvy</w:t>
      </w:r>
      <w:bookmarkEnd w:id="60"/>
    </w:p>
    <w:p w14:paraId="584678C2" w14:textId="1B27B805" w:rsidR="00500B58" w:rsidRPr="007E051A" w:rsidRDefault="00500B58" w:rsidP="00DB4C35">
      <w:pPr>
        <w:autoSpaceDE w:val="0"/>
        <w:autoSpaceDN w:val="0"/>
        <w:spacing w:before="120" w:after="120"/>
        <w:ind w:left="567" w:hanging="567"/>
        <w:jc w:val="both"/>
        <w:rPr>
          <w:rFonts w:ascii="Arial" w:hAnsi="Arial" w:cs="Arial"/>
          <w:color w:val="000000"/>
          <w:sz w:val="20"/>
          <w:szCs w:val="20"/>
        </w:rPr>
      </w:pPr>
      <w:r>
        <w:rPr>
          <w:rFonts w:ascii="Arial" w:hAnsi="Arial" w:cs="Arial"/>
          <w:color w:val="000000"/>
          <w:sz w:val="20"/>
          <w:szCs w:val="20"/>
        </w:rPr>
        <w:t>29.1</w:t>
      </w:r>
      <w:r>
        <w:rPr>
          <w:rFonts w:ascii="Arial" w:hAnsi="Arial" w:cs="Arial"/>
          <w:color w:val="000000"/>
          <w:sz w:val="20"/>
          <w:szCs w:val="20"/>
        </w:rPr>
        <w:tab/>
      </w:r>
      <w:r w:rsidR="00B93686" w:rsidRPr="008074C7">
        <w:rPr>
          <w:rFonts w:ascii="Arial" w:hAnsi="Arial" w:cs="Arial"/>
          <w:sz w:val="20"/>
          <w:szCs w:val="20"/>
        </w:rPr>
        <w:t xml:space="preserve">Uzavretá </w:t>
      </w:r>
      <w:r w:rsidR="00B93686">
        <w:rPr>
          <w:rFonts w:ascii="Arial" w:hAnsi="Arial" w:cs="Arial"/>
          <w:sz w:val="20"/>
          <w:szCs w:val="20"/>
        </w:rPr>
        <w:t>Z</w:t>
      </w:r>
      <w:r w:rsidR="00B93686" w:rsidRPr="008074C7">
        <w:rPr>
          <w:rFonts w:ascii="Arial" w:hAnsi="Arial" w:cs="Arial"/>
          <w:sz w:val="20"/>
          <w:szCs w:val="20"/>
        </w:rPr>
        <w:t xml:space="preserve">mluva nesmie byť v rozpore s týmito SP a s ponukou predloženou úspešným uchádzačom alebo uchádzačmi. </w:t>
      </w:r>
      <w:r w:rsidR="00B93686" w:rsidRPr="008074C7">
        <w:rPr>
          <w:rFonts w:ascii="Arial" w:hAnsi="Arial" w:cs="Arial"/>
          <w:color w:val="000000"/>
          <w:sz w:val="20"/>
          <w:szCs w:val="20"/>
          <w:shd w:val="clear" w:color="auto" w:fill="FFFFFF"/>
        </w:rPr>
        <w:t>Verejný obstarávateľ nesmie uzavrieť Zmluvu s uchádzačom alebo uchádzačmi, ktorí majú povinnosť zapisovať sa do registra partnerov verejného sektora</w:t>
      </w:r>
      <w:r w:rsidR="00B93686" w:rsidRPr="008074C7">
        <w:rPr>
          <w:rFonts w:ascii="Arial" w:hAnsi="Arial"/>
          <w:color w:val="000000"/>
          <w:sz w:val="20"/>
          <w:szCs w:val="20"/>
          <w:shd w:val="clear" w:color="auto" w:fill="FFFFFF"/>
          <w:vertAlign w:val="superscript"/>
        </w:rPr>
        <w:footnoteReference w:id="1"/>
      </w:r>
      <w:r w:rsidR="00B93686" w:rsidRPr="008074C7">
        <w:rPr>
          <w:rFonts w:ascii="Arial" w:hAnsi="Arial" w:cs="Arial"/>
          <w:color w:val="000000"/>
          <w:sz w:val="20"/>
          <w:szCs w:val="20"/>
          <w:shd w:val="clear" w:color="auto" w:fill="FFFFFF"/>
        </w:rPr>
        <w:t>  a nie sú zapísaní v registri partnerov verejného sektora</w:t>
      </w:r>
      <w:r w:rsidR="00B93686" w:rsidRPr="008074C7">
        <w:rPr>
          <w:rFonts w:ascii="Arial" w:hAnsi="Arial" w:cs="Arial"/>
          <w:sz w:val="20"/>
          <w:szCs w:val="20"/>
          <w:vertAlign w:val="superscript"/>
        </w:rPr>
        <w:footnoteReference w:id="2"/>
      </w:r>
      <w:r w:rsidR="00B93686" w:rsidRPr="008074C7">
        <w:rPr>
          <w:rFonts w:ascii="Arial" w:hAnsi="Arial" w:cs="Arial"/>
          <w:color w:val="000000"/>
          <w:sz w:val="20"/>
          <w:szCs w:val="20"/>
          <w:shd w:val="clear" w:color="auto" w:fill="FFFFFF"/>
        </w:rPr>
        <w:t> alebo ktorých subdodávatelia alebo subdodávatelia podľa osobitného predpisu</w:t>
      </w:r>
      <w:hyperlink r:id="rId19" w:anchor="f4439932" w:history="1">
        <w:r w:rsidR="00B93686" w:rsidRPr="008074C7">
          <w:rPr>
            <w:rFonts w:ascii="Arial" w:hAnsi="Arial" w:cs="Arial"/>
            <w:bCs/>
            <w:color w:val="0000FF"/>
            <w:sz w:val="20"/>
            <w:szCs w:val="20"/>
            <w:u w:val="single"/>
            <w:shd w:val="clear" w:color="auto" w:fill="FFFFFF"/>
            <w:vertAlign w:val="superscript"/>
          </w:rPr>
          <w:t>1</w:t>
        </w:r>
      </w:hyperlink>
      <w:r w:rsidR="00B93686" w:rsidRPr="008074C7">
        <w:rPr>
          <w:rFonts w:ascii="Arial" w:hAnsi="Arial" w:cs="Arial"/>
          <w:color w:val="000000"/>
          <w:sz w:val="20"/>
          <w:szCs w:val="20"/>
          <w:shd w:val="clear" w:color="auto" w:fill="FFFFFF"/>
        </w:rPr>
        <w:t> majú povinnosť zapisovať sa do registra partnerov verejného sektora</w:t>
      </w:r>
      <w:hyperlink r:id="rId20" w:anchor="f4439932" w:history="1">
        <w:r w:rsidR="00B93686" w:rsidRPr="008074C7">
          <w:rPr>
            <w:rFonts w:ascii="Arial" w:hAnsi="Arial" w:cs="Arial"/>
            <w:bCs/>
            <w:color w:val="0000FF"/>
            <w:sz w:val="20"/>
            <w:szCs w:val="20"/>
            <w:u w:val="single"/>
            <w:shd w:val="clear" w:color="auto" w:fill="FFFFFF"/>
            <w:vertAlign w:val="superscript"/>
          </w:rPr>
          <w:t>1</w:t>
        </w:r>
      </w:hyperlink>
      <w:r w:rsidR="00B93686" w:rsidRPr="008074C7">
        <w:rPr>
          <w:rFonts w:ascii="Arial" w:hAnsi="Arial" w:cs="Arial"/>
          <w:color w:val="000000"/>
          <w:sz w:val="20"/>
          <w:szCs w:val="20"/>
          <w:shd w:val="clear" w:color="auto" w:fill="FFFFFF"/>
        </w:rPr>
        <w:t> a nie sú zapísaní v registri partnerov verejného sektora</w:t>
      </w:r>
      <w:r w:rsidRPr="007E051A">
        <w:rPr>
          <w:rFonts w:ascii="Arial" w:hAnsi="Arial" w:cs="Arial"/>
          <w:color w:val="000000"/>
          <w:sz w:val="20"/>
          <w:szCs w:val="20"/>
          <w:shd w:val="clear" w:color="auto" w:fill="FFFFFF"/>
        </w:rPr>
        <w:t>.</w:t>
      </w:r>
      <w:hyperlink r:id="rId21" w:anchor="f4439933" w:history="1">
        <w:r w:rsidRPr="007E051A">
          <w:rPr>
            <w:rStyle w:val="Hypertextovprepojenie"/>
            <w:rFonts w:ascii="Arial" w:hAnsi="Arial" w:cs="Arial"/>
            <w:bCs/>
            <w:color w:val="000000"/>
            <w:sz w:val="20"/>
            <w:szCs w:val="20"/>
            <w:shd w:val="clear" w:color="auto" w:fill="FFFFFF"/>
            <w:vertAlign w:val="superscript"/>
          </w:rPr>
          <w:t>2</w:t>
        </w:r>
      </w:hyperlink>
    </w:p>
    <w:p w14:paraId="22939E9E" w14:textId="77777777" w:rsidR="007F038E" w:rsidRPr="007F038E" w:rsidRDefault="007F038E" w:rsidP="00E4045B">
      <w:pPr>
        <w:pStyle w:val="Odsekzoznamu"/>
        <w:numPr>
          <w:ilvl w:val="0"/>
          <w:numId w:val="32"/>
        </w:numPr>
        <w:autoSpaceDE w:val="0"/>
        <w:autoSpaceDN w:val="0"/>
        <w:spacing w:after="120"/>
        <w:jc w:val="both"/>
        <w:rPr>
          <w:rFonts w:cs="Arial"/>
          <w:noProof w:val="0"/>
          <w:vanish/>
          <w:color w:val="000000"/>
          <w:sz w:val="20"/>
          <w:szCs w:val="20"/>
        </w:rPr>
      </w:pPr>
    </w:p>
    <w:p w14:paraId="1438DBB5" w14:textId="77777777" w:rsidR="007F038E" w:rsidRPr="007F038E" w:rsidRDefault="007F038E" w:rsidP="00E4045B">
      <w:pPr>
        <w:pStyle w:val="Odsekzoznamu"/>
        <w:numPr>
          <w:ilvl w:val="1"/>
          <w:numId w:val="32"/>
        </w:numPr>
        <w:autoSpaceDE w:val="0"/>
        <w:autoSpaceDN w:val="0"/>
        <w:spacing w:after="120"/>
        <w:jc w:val="both"/>
        <w:rPr>
          <w:rFonts w:cs="Arial"/>
          <w:noProof w:val="0"/>
          <w:vanish/>
          <w:color w:val="000000"/>
          <w:sz w:val="20"/>
          <w:szCs w:val="20"/>
        </w:rPr>
      </w:pPr>
    </w:p>
    <w:p w14:paraId="64516D18" w14:textId="3A4980BF" w:rsidR="00500B58" w:rsidRPr="007E051A" w:rsidRDefault="00B93686" w:rsidP="00E4045B">
      <w:pPr>
        <w:numPr>
          <w:ilvl w:val="1"/>
          <w:numId w:val="32"/>
        </w:numPr>
        <w:autoSpaceDE w:val="0"/>
        <w:autoSpaceDN w:val="0"/>
        <w:spacing w:after="120"/>
        <w:ind w:left="567" w:hanging="567"/>
        <w:jc w:val="both"/>
        <w:rPr>
          <w:rFonts w:ascii="Arial" w:hAnsi="Arial" w:cs="Arial"/>
          <w:color w:val="000000"/>
          <w:sz w:val="20"/>
          <w:szCs w:val="20"/>
        </w:rPr>
      </w:pPr>
      <w:r w:rsidRPr="008074C7">
        <w:rPr>
          <w:rFonts w:ascii="Arial" w:hAnsi="Arial" w:cs="Arial"/>
          <w:sz w:val="20"/>
          <w:szCs w:val="20"/>
        </w:rPr>
        <w:t xml:space="preserve">Zmluva s úspešným uchádzačom, ktorého ponuka bola prijatá, bude uzavretá najskôr </w:t>
      </w:r>
      <w:r>
        <w:rPr>
          <w:rFonts w:ascii="Arial" w:hAnsi="Arial" w:cs="Arial"/>
          <w:sz w:val="20"/>
          <w:szCs w:val="20"/>
        </w:rPr>
        <w:t xml:space="preserve">jedenásty (11) </w:t>
      </w:r>
      <w:r w:rsidRPr="008074C7">
        <w:rPr>
          <w:rFonts w:ascii="Arial" w:hAnsi="Arial" w:cs="Arial"/>
          <w:sz w:val="20"/>
          <w:szCs w:val="20"/>
        </w:rPr>
        <w:t>deň odo dňa odoslania informácie o výsledku vyhodnotenia ponúk podľa § 55 Zákona, ak nebudú uplatnené revízne postupy, pri dodržaní postupu stanoveného v ustanovení § 56 Zákona</w:t>
      </w:r>
      <w:r w:rsidR="00500B58" w:rsidRPr="007E051A">
        <w:rPr>
          <w:rFonts w:ascii="Arial" w:hAnsi="Arial" w:cs="Arial"/>
          <w:color w:val="000000"/>
          <w:sz w:val="20"/>
          <w:szCs w:val="20"/>
        </w:rPr>
        <w:t>.</w:t>
      </w:r>
    </w:p>
    <w:p w14:paraId="22D3105B" w14:textId="17653D9A" w:rsidR="00500B58" w:rsidRPr="007E051A" w:rsidRDefault="00B93686" w:rsidP="00E4045B">
      <w:pPr>
        <w:numPr>
          <w:ilvl w:val="1"/>
          <w:numId w:val="32"/>
        </w:numPr>
        <w:autoSpaceDE w:val="0"/>
        <w:autoSpaceDN w:val="0"/>
        <w:spacing w:after="120"/>
        <w:ind w:left="567" w:hanging="567"/>
        <w:jc w:val="both"/>
        <w:rPr>
          <w:rFonts w:ascii="Arial" w:hAnsi="Arial" w:cs="Arial"/>
          <w:color w:val="000000"/>
          <w:sz w:val="20"/>
          <w:szCs w:val="20"/>
        </w:rPr>
      </w:pPr>
      <w:r w:rsidRPr="008074C7">
        <w:rPr>
          <w:rFonts w:ascii="Arial" w:hAnsi="Arial" w:cs="Arial"/>
          <w:sz w:val="20"/>
          <w:szCs w:val="20"/>
        </w:rPr>
        <w:t xml:space="preserve">Úspešný uchádzač alebo uchádzači sú povinní poskytnúť verejnému obstarávateľovi riadnu súčinnosť potrebnú na uzavretie Zmluvy tak, aby mohla byť </w:t>
      </w:r>
      <w:r w:rsidRPr="00D42DAC">
        <w:rPr>
          <w:rFonts w:ascii="Arial" w:hAnsi="Arial" w:cs="Arial"/>
          <w:sz w:val="20"/>
          <w:szCs w:val="20"/>
        </w:rPr>
        <w:t>uzavretá do  desiatich (10) pracovných dní odo dňa uplynutia lehoty podľa § 56 ods. 8</w:t>
      </w:r>
      <w:r>
        <w:rPr>
          <w:rFonts w:ascii="Arial" w:hAnsi="Arial" w:cs="Arial"/>
          <w:sz w:val="20"/>
          <w:szCs w:val="20"/>
        </w:rPr>
        <w:t xml:space="preserve"> a 9</w:t>
      </w:r>
      <w:r w:rsidRPr="00D42DAC">
        <w:rPr>
          <w:rFonts w:ascii="Arial" w:hAnsi="Arial" w:cs="Arial"/>
          <w:sz w:val="20"/>
          <w:szCs w:val="20"/>
        </w:rPr>
        <w:t xml:space="preserve"> Zákona, ak boli na jej uzavretie písomne vyzvaní prostredníctvom komunikačného rozhrania systému JOSEPHINE. Úspešný uchádzač alebo uchádzači, ktorí majú povinnosť zapisovať sa do registra partnerov</w:t>
      </w:r>
      <w:r w:rsidRPr="008074C7">
        <w:rPr>
          <w:rFonts w:ascii="Arial" w:hAnsi="Arial" w:cs="Arial"/>
          <w:sz w:val="20"/>
          <w:szCs w:val="20"/>
        </w:rPr>
        <w:t xml:space="preserve"> verejného sektora podľa zákona č. 315/2016 Z. z. o registri partnerov verejného sektora a o zmene a doplnení niektorých zákonov v znení neskorších predpisov (ďalej len „register partnerov verejného sektora“) alebo ich subdodávatelia, ktorí majú povinnosť zapisovať sa do registra partnerov verejného sektora</w:t>
      </w:r>
      <w:r>
        <w:rPr>
          <w:rFonts w:ascii="Arial" w:hAnsi="Arial" w:cs="Arial"/>
          <w:sz w:val="20"/>
          <w:szCs w:val="20"/>
        </w:rPr>
        <w:t>,</w:t>
      </w:r>
      <w:r w:rsidRPr="008074C7">
        <w:rPr>
          <w:rFonts w:ascii="Arial" w:hAnsi="Arial" w:cs="Arial"/>
          <w:sz w:val="20"/>
          <w:szCs w:val="20"/>
        </w:rPr>
        <w:t xml:space="preserve"> sú povinní na účely poskytnutia riadnej súčinnosti potrebnej na uzavretie Zmluvy mať v registri partnerov verejného sektora zapísaných konečných užívateľov výhod</w:t>
      </w:r>
      <w:r w:rsidR="00500B58" w:rsidRPr="007E051A">
        <w:rPr>
          <w:rFonts w:ascii="Arial" w:hAnsi="Arial" w:cs="Arial"/>
          <w:color w:val="000000"/>
          <w:sz w:val="20"/>
          <w:szCs w:val="20"/>
        </w:rPr>
        <w:t xml:space="preserve">. </w:t>
      </w:r>
    </w:p>
    <w:p w14:paraId="16273659" w14:textId="59098ABE" w:rsidR="00500B58" w:rsidRPr="007E051A" w:rsidRDefault="00F473BC" w:rsidP="00E4045B">
      <w:pPr>
        <w:numPr>
          <w:ilvl w:val="1"/>
          <w:numId w:val="32"/>
        </w:numPr>
        <w:autoSpaceDE w:val="0"/>
        <w:autoSpaceDN w:val="0"/>
        <w:spacing w:after="120"/>
        <w:ind w:left="567" w:hanging="567"/>
        <w:jc w:val="both"/>
        <w:rPr>
          <w:rFonts w:ascii="Arial" w:hAnsi="Arial" w:cs="Arial"/>
          <w:color w:val="000000"/>
          <w:sz w:val="20"/>
          <w:szCs w:val="20"/>
        </w:rPr>
      </w:pPr>
      <w:r w:rsidRPr="008074C7">
        <w:rPr>
          <w:rFonts w:ascii="Arial" w:hAnsi="Arial" w:cs="Arial"/>
          <w:sz w:val="20"/>
          <w:szCs w:val="20"/>
        </w:rPr>
        <w:t xml:space="preserve">Ak úspešný uchádzač alebo uchádzači odmietnu uzavrieť Zmluvu alebo nie sú splnené povinnosti podľa bodu 29.3 časti A.1 Pokyny pre uchádzačov týchto SP, verejný obstarávateľ môže uzavrieť Zmluvu s uchádzačom alebo uchádzačmi, ktorí sa umiestnili </w:t>
      </w:r>
      <w:r>
        <w:rPr>
          <w:rFonts w:ascii="Arial" w:hAnsi="Arial" w:cs="Arial"/>
          <w:sz w:val="20"/>
          <w:szCs w:val="20"/>
        </w:rPr>
        <w:t>na nasledujúcom mieste</w:t>
      </w:r>
      <w:r w:rsidR="00500B58">
        <w:rPr>
          <w:rFonts w:ascii="Arial" w:hAnsi="Arial" w:cs="Arial"/>
          <w:color w:val="000000"/>
          <w:sz w:val="20"/>
          <w:szCs w:val="20"/>
        </w:rPr>
        <w:t>.</w:t>
      </w:r>
      <w:r w:rsidR="00500B58" w:rsidRPr="00AF70F3">
        <w:rPr>
          <w:rFonts w:ascii="Arial" w:hAnsi="Arial" w:cs="Arial"/>
          <w:color w:val="000000"/>
          <w:sz w:val="20"/>
          <w:szCs w:val="20"/>
        </w:rPr>
        <w:t xml:space="preserve"> </w:t>
      </w:r>
    </w:p>
    <w:p w14:paraId="795CAC27" w14:textId="1DD5A8AD" w:rsidR="00500B58" w:rsidRPr="00AF70F3" w:rsidRDefault="00F473BC" w:rsidP="00E4045B">
      <w:pPr>
        <w:numPr>
          <w:ilvl w:val="1"/>
          <w:numId w:val="32"/>
        </w:numPr>
        <w:autoSpaceDE w:val="0"/>
        <w:autoSpaceDN w:val="0"/>
        <w:spacing w:after="120"/>
        <w:ind w:left="567" w:hanging="567"/>
        <w:jc w:val="both"/>
        <w:rPr>
          <w:rFonts w:ascii="Arial" w:hAnsi="Arial" w:cs="Arial"/>
          <w:color w:val="000000"/>
          <w:sz w:val="20"/>
          <w:szCs w:val="20"/>
        </w:rPr>
      </w:pPr>
      <w:r w:rsidRPr="00D42DAC">
        <w:rPr>
          <w:rFonts w:ascii="Arial" w:hAnsi="Arial" w:cs="Arial"/>
          <w:sz w:val="20"/>
          <w:szCs w:val="20"/>
        </w:rPr>
        <w:t xml:space="preserve">Uchádzač alebo uchádzači, ktorí sa umiestnili </w:t>
      </w:r>
      <w:r>
        <w:rPr>
          <w:rFonts w:ascii="Arial" w:hAnsi="Arial" w:cs="Arial"/>
          <w:sz w:val="20"/>
          <w:szCs w:val="20"/>
        </w:rPr>
        <w:t xml:space="preserve">na nasledujúcom mieste </w:t>
      </w:r>
      <w:r w:rsidRPr="00D42DAC">
        <w:rPr>
          <w:rFonts w:ascii="Arial" w:hAnsi="Arial" w:cs="Arial"/>
          <w:sz w:val="20"/>
          <w:szCs w:val="20"/>
        </w:rPr>
        <w:t>v poradí, sú povinní splniť povinnosť podľa bodu 29.3 časti A.1 Pokyny pre uchádzačov týchto SP a poskytnúť verejnému obstarávateľovi riadnu súčinnosť, potrebnú na uzavretie Zmluvy tak, aby mohla byť uzavretá do</w:t>
      </w:r>
      <w:r>
        <w:rPr>
          <w:rFonts w:ascii="Arial" w:hAnsi="Arial" w:cs="Arial"/>
          <w:sz w:val="20"/>
          <w:szCs w:val="20"/>
        </w:rPr>
        <w:t xml:space="preserve"> desiatich</w:t>
      </w:r>
      <w:r w:rsidRPr="00D42DAC">
        <w:rPr>
          <w:rFonts w:ascii="Arial" w:hAnsi="Arial" w:cs="Arial"/>
          <w:sz w:val="20"/>
          <w:szCs w:val="20"/>
        </w:rPr>
        <w:t xml:space="preserve"> (10) pracovných dní odo</w:t>
      </w:r>
      <w:r w:rsidRPr="008074C7">
        <w:rPr>
          <w:rFonts w:ascii="Arial" w:hAnsi="Arial" w:cs="Arial"/>
          <w:sz w:val="20"/>
          <w:szCs w:val="20"/>
        </w:rPr>
        <w:t xml:space="preserve"> dňa, keď boli na jej uzavretie písomne vyzvaní prostredníctvom komunikačného rozhrania systému JOSEPHINE</w:t>
      </w:r>
      <w:r w:rsidR="00500B58" w:rsidRPr="00AF70F3">
        <w:rPr>
          <w:rFonts w:ascii="Arial" w:hAnsi="Arial" w:cs="Arial"/>
          <w:color w:val="000000"/>
          <w:sz w:val="20"/>
          <w:szCs w:val="20"/>
        </w:rPr>
        <w:t xml:space="preserve">. </w:t>
      </w:r>
    </w:p>
    <w:p w14:paraId="73453A5E" w14:textId="24EBD142" w:rsidR="00500B58" w:rsidRPr="007E051A" w:rsidRDefault="00F473BC" w:rsidP="00E4045B">
      <w:pPr>
        <w:numPr>
          <w:ilvl w:val="1"/>
          <w:numId w:val="32"/>
        </w:numPr>
        <w:autoSpaceDE w:val="0"/>
        <w:autoSpaceDN w:val="0"/>
        <w:spacing w:after="120"/>
        <w:ind w:left="567" w:hanging="567"/>
        <w:jc w:val="both"/>
        <w:rPr>
          <w:rFonts w:ascii="Arial" w:hAnsi="Arial" w:cs="Arial"/>
          <w:color w:val="000000"/>
          <w:sz w:val="20"/>
          <w:szCs w:val="20"/>
        </w:rPr>
      </w:pPr>
      <w:r w:rsidRPr="008074C7">
        <w:rPr>
          <w:rFonts w:ascii="Arial" w:hAnsi="Arial" w:cs="Arial"/>
          <w:sz w:val="20"/>
          <w:szCs w:val="20"/>
        </w:rPr>
        <w:t>Verejný obstarávateľ môže v</w:t>
      </w:r>
      <w:r>
        <w:rPr>
          <w:rFonts w:ascii="Arial" w:hAnsi="Arial" w:cs="Arial"/>
          <w:sz w:val="20"/>
          <w:szCs w:val="20"/>
        </w:rPr>
        <w:t xml:space="preserve"> Oznámení</w:t>
      </w:r>
      <w:r w:rsidRPr="008074C7">
        <w:rPr>
          <w:rFonts w:ascii="Arial" w:hAnsi="Arial" w:cs="Arial"/>
          <w:sz w:val="20"/>
          <w:szCs w:val="20"/>
        </w:rPr>
        <w:t xml:space="preserve"> určiť, že lehota uvedená v bodoch 29.3 až 29.</w:t>
      </w:r>
      <w:r>
        <w:rPr>
          <w:rFonts w:ascii="Arial" w:hAnsi="Arial" w:cs="Arial"/>
          <w:sz w:val="20"/>
          <w:szCs w:val="20"/>
        </w:rPr>
        <w:t>4</w:t>
      </w:r>
      <w:r w:rsidRPr="008074C7">
        <w:rPr>
          <w:rFonts w:ascii="Arial" w:hAnsi="Arial" w:cs="Arial"/>
          <w:sz w:val="20"/>
          <w:szCs w:val="20"/>
        </w:rPr>
        <w:t xml:space="preserve"> je dlhšia </w:t>
      </w:r>
      <w:r w:rsidRPr="009E3A22">
        <w:rPr>
          <w:rFonts w:ascii="Arial" w:hAnsi="Arial" w:cs="Arial"/>
          <w:sz w:val="20"/>
          <w:szCs w:val="20"/>
        </w:rPr>
        <w:t xml:space="preserve">ako </w:t>
      </w:r>
      <w:r>
        <w:rPr>
          <w:rFonts w:ascii="Arial" w:hAnsi="Arial" w:cs="Arial"/>
          <w:sz w:val="20"/>
          <w:szCs w:val="20"/>
        </w:rPr>
        <w:t>desať (</w:t>
      </w:r>
      <w:r w:rsidRPr="009E3A22">
        <w:rPr>
          <w:rFonts w:ascii="Arial" w:hAnsi="Arial" w:cs="Arial"/>
          <w:sz w:val="20"/>
          <w:szCs w:val="20"/>
        </w:rPr>
        <w:t>10</w:t>
      </w:r>
      <w:r>
        <w:rPr>
          <w:rFonts w:ascii="Arial" w:hAnsi="Arial" w:cs="Arial"/>
          <w:sz w:val="20"/>
          <w:szCs w:val="20"/>
        </w:rPr>
        <w:t>)</w:t>
      </w:r>
      <w:r w:rsidRPr="009E3A22">
        <w:rPr>
          <w:rFonts w:ascii="Arial" w:hAnsi="Arial" w:cs="Arial"/>
          <w:sz w:val="20"/>
          <w:szCs w:val="20"/>
        </w:rPr>
        <w:t xml:space="preserve"> pracovných dní</w:t>
      </w:r>
      <w:r w:rsidR="00500B58" w:rsidRPr="007E051A">
        <w:rPr>
          <w:rFonts w:ascii="Arial" w:hAnsi="Arial" w:cs="Arial"/>
          <w:color w:val="000000"/>
          <w:sz w:val="20"/>
          <w:szCs w:val="20"/>
        </w:rPr>
        <w:t>.</w:t>
      </w:r>
    </w:p>
    <w:p w14:paraId="41DD1F0F" w14:textId="3E0F08E1" w:rsidR="00500B58" w:rsidRPr="007E051A" w:rsidRDefault="0018756C" w:rsidP="00E4045B">
      <w:pPr>
        <w:numPr>
          <w:ilvl w:val="1"/>
          <w:numId w:val="32"/>
        </w:numPr>
        <w:autoSpaceDE w:val="0"/>
        <w:autoSpaceDN w:val="0"/>
        <w:spacing w:after="120"/>
        <w:ind w:left="567" w:hanging="567"/>
        <w:jc w:val="both"/>
        <w:rPr>
          <w:rFonts w:ascii="Arial" w:hAnsi="Arial" w:cs="Arial"/>
          <w:color w:val="000000"/>
          <w:sz w:val="20"/>
          <w:szCs w:val="20"/>
        </w:rPr>
      </w:pPr>
      <w:r w:rsidRPr="007E051A">
        <w:rPr>
          <w:rFonts w:ascii="Arial" w:hAnsi="Arial" w:cs="Arial"/>
          <w:b/>
          <w:color w:val="000000"/>
          <w:sz w:val="20"/>
          <w:szCs w:val="20"/>
        </w:rPr>
        <w:t>Povinnosť byť zapísaný v registri partnerov verejného sektora sa nevzťahuje</w:t>
      </w:r>
      <w:r w:rsidRPr="007E051A">
        <w:rPr>
          <w:rFonts w:ascii="Arial" w:hAnsi="Arial" w:cs="Arial"/>
          <w:color w:val="000000"/>
          <w:sz w:val="20"/>
          <w:szCs w:val="20"/>
        </w:rPr>
        <w:t xml:space="preserve"> na toho, komu majú byť </w:t>
      </w:r>
      <w:r w:rsidRPr="007E051A">
        <w:rPr>
          <w:rFonts w:ascii="Arial" w:hAnsi="Arial" w:cs="Arial"/>
          <w:b/>
          <w:color w:val="000000"/>
          <w:sz w:val="20"/>
          <w:szCs w:val="20"/>
        </w:rPr>
        <w:t xml:space="preserve">jednorazovo poskytnuté finančné prostriedky neprevyšujúce sumu 100 000 eur </w:t>
      </w:r>
      <w:r w:rsidRPr="007E051A">
        <w:rPr>
          <w:rFonts w:ascii="Arial" w:hAnsi="Arial" w:cs="Arial"/>
          <w:color w:val="000000"/>
          <w:sz w:val="20"/>
          <w:szCs w:val="20"/>
        </w:rPr>
        <w:t>alebo</w:t>
      </w:r>
      <w:r w:rsidRPr="00AF70F3">
        <w:rPr>
          <w:rFonts w:ascii="Arial" w:hAnsi="Arial" w:cs="Arial"/>
          <w:sz w:val="20"/>
          <w:szCs w:val="20"/>
        </w:rPr>
        <w:t xml:space="preserve"> </w:t>
      </w:r>
      <w:r>
        <w:rPr>
          <w:rFonts w:ascii="Arial" w:hAnsi="Arial" w:cs="Arial"/>
          <w:sz w:val="20"/>
          <w:szCs w:val="20"/>
        </w:rPr>
        <w:t>na toho, komu majú byť poskytnuté viaceré čiastkové alebo opakujúce sa plnenia, ktorých hodnota</w:t>
      </w:r>
      <w:r w:rsidRPr="007E051A">
        <w:rPr>
          <w:rFonts w:ascii="Arial" w:hAnsi="Arial" w:cs="Arial"/>
          <w:color w:val="000000"/>
          <w:sz w:val="20"/>
          <w:szCs w:val="20"/>
        </w:rPr>
        <w:t xml:space="preserve"> </w:t>
      </w:r>
      <w:r w:rsidRPr="007E051A">
        <w:rPr>
          <w:rFonts w:ascii="Arial" w:hAnsi="Arial" w:cs="Arial"/>
          <w:b/>
          <w:color w:val="000000"/>
          <w:sz w:val="20"/>
          <w:szCs w:val="20"/>
        </w:rPr>
        <w:t>v úhrne neprevyšuj</w:t>
      </w:r>
      <w:r>
        <w:rPr>
          <w:rFonts w:ascii="Arial" w:hAnsi="Arial" w:cs="Arial"/>
          <w:b/>
          <w:color w:val="000000"/>
          <w:sz w:val="20"/>
          <w:szCs w:val="20"/>
        </w:rPr>
        <w:t>e</w:t>
      </w:r>
      <w:r w:rsidRPr="007E051A">
        <w:rPr>
          <w:rFonts w:ascii="Arial" w:hAnsi="Arial" w:cs="Arial"/>
          <w:b/>
          <w:color w:val="000000"/>
          <w:sz w:val="20"/>
          <w:szCs w:val="20"/>
        </w:rPr>
        <w:t xml:space="preserve"> sumu 250 000 eur</w:t>
      </w:r>
      <w:r w:rsidRPr="007E051A">
        <w:rPr>
          <w:rFonts w:ascii="Arial" w:hAnsi="Arial" w:cs="Arial"/>
          <w:color w:val="000000"/>
          <w:sz w:val="20"/>
          <w:szCs w:val="20"/>
        </w:rPr>
        <w:t xml:space="preserve">; to neplatí, ak výšku štátnej pomoci alebo investičnej pomoci nemožno v čase zápisu do registra partnerov verejného sektora určiť. </w:t>
      </w:r>
      <w:r w:rsidRPr="007730D4">
        <w:rPr>
          <w:rFonts w:ascii="Arial" w:hAnsi="Arial" w:cs="Arial"/>
          <w:color w:val="000000"/>
          <w:sz w:val="20"/>
          <w:szCs w:val="20"/>
        </w:rPr>
        <w:t>Na účely určenia hodnoty plnenia platí, že všetky hodnoty plnenia sa používajú bez dane z pridanej hodnoty, ak sa táto uplatňuje</w:t>
      </w:r>
      <w:r w:rsidR="00500B58" w:rsidRPr="007E051A">
        <w:rPr>
          <w:rFonts w:ascii="Arial" w:hAnsi="Arial" w:cs="Arial"/>
          <w:color w:val="000000"/>
          <w:sz w:val="20"/>
          <w:szCs w:val="20"/>
        </w:rPr>
        <w:t xml:space="preserve">. </w:t>
      </w:r>
    </w:p>
    <w:p w14:paraId="5AFD667A" w14:textId="7BBED208" w:rsidR="00500B58" w:rsidRPr="007E051A" w:rsidRDefault="00F473BC" w:rsidP="00E4045B">
      <w:pPr>
        <w:numPr>
          <w:ilvl w:val="1"/>
          <w:numId w:val="32"/>
        </w:numPr>
        <w:autoSpaceDE w:val="0"/>
        <w:autoSpaceDN w:val="0"/>
        <w:spacing w:after="120"/>
        <w:ind w:left="567" w:hanging="567"/>
        <w:jc w:val="both"/>
        <w:rPr>
          <w:rFonts w:ascii="Arial" w:hAnsi="Arial" w:cs="Arial"/>
          <w:color w:val="000000"/>
          <w:sz w:val="20"/>
          <w:szCs w:val="20"/>
        </w:rPr>
      </w:pPr>
      <w:r w:rsidRPr="001F0572">
        <w:rPr>
          <w:rFonts w:ascii="Arial" w:hAnsi="Arial" w:cs="Arial"/>
          <w:sz w:val="20"/>
          <w:szCs w:val="20"/>
        </w:rPr>
        <w:t>Úspešný uchádzač je povinný predložiť najneskôr v lehote stanovenej vo výzve na poskytnutie riadnej súčinnosti</w:t>
      </w:r>
      <w:r w:rsidRPr="006D2A91">
        <w:rPr>
          <w:rFonts w:ascii="Arial" w:hAnsi="Arial" w:cs="Arial"/>
          <w:b/>
          <w:sz w:val="20"/>
          <w:szCs w:val="20"/>
        </w:rPr>
        <w:t xml:space="preserve"> </w:t>
      </w:r>
      <w:r>
        <w:rPr>
          <w:rFonts w:ascii="Arial" w:hAnsi="Arial" w:cs="Arial"/>
          <w:b/>
          <w:sz w:val="20"/>
          <w:szCs w:val="20"/>
        </w:rPr>
        <w:t xml:space="preserve">podpísanú </w:t>
      </w:r>
      <w:r w:rsidRPr="006D2A91">
        <w:rPr>
          <w:rFonts w:ascii="Arial" w:hAnsi="Arial" w:cs="Arial"/>
          <w:b/>
          <w:sz w:val="20"/>
          <w:szCs w:val="20"/>
        </w:rPr>
        <w:t xml:space="preserve">Zmluvu </w:t>
      </w:r>
      <w:r>
        <w:rPr>
          <w:rFonts w:ascii="Arial" w:hAnsi="Arial" w:cs="Arial"/>
          <w:b/>
          <w:sz w:val="20"/>
          <w:szCs w:val="20"/>
        </w:rPr>
        <w:t>vrátane všetkých jej príloh.</w:t>
      </w:r>
      <w:r w:rsidRPr="008074C7">
        <w:rPr>
          <w:rFonts w:ascii="Arial" w:hAnsi="Arial" w:cs="Arial"/>
          <w:sz w:val="20"/>
          <w:szCs w:val="20"/>
        </w:rPr>
        <w:t xml:space="preserve"> </w:t>
      </w:r>
      <w:r>
        <w:rPr>
          <w:rFonts w:ascii="Arial" w:hAnsi="Arial" w:cs="Arial"/>
          <w:sz w:val="20"/>
          <w:szCs w:val="20"/>
        </w:rPr>
        <w:t xml:space="preserve">Pri predkladaní </w:t>
      </w:r>
      <w:r w:rsidRPr="008074C7">
        <w:rPr>
          <w:rFonts w:ascii="Arial" w:hAnsi="Arial" w:cs="Arial"/>
          <w:sz w:val="20"/>
          <w:szCs w:val="20"/>
        </w:rPr>
        <w:t>Zmluvy</w:t>
      </w:r>
      <w:r>
        <w:rPr>
          <w:rFonts w:ascii="Arial" w:hAnsi="Arial" w:cs="Arial"/>
          <w:sz w:val="20"/>
          <w:szCs w:val="20"/>
        </w:rPr>
        <w:t xml:space="preserve"> v listinnej podobe je uchádzač povinný predložiť päť (5) rovnopisov Zmluvy</w:t>
      </w:r>
      <w:r w:rsidRPr="008074C7">
        <w:rPr>
          <w:rFonts w:ascii="Arial" w:hAnsi="Arial" w:cs="Arial"/>
          <w:sz w:val="20"/>
          <w:szCs w:val="20"/>
        </w:rPr>
        <w:t>. Nesplnenie tejto povinnosti bude verejný obstarávateľ považovať za neposkytnutie riadnej súčinnosti</w:t>
      </w:r>
      <w:r w:rsidR="00500B58" w:rsidRPr="007E051A">
        <w:rPr>
          <w:rFonts w:ascii="Arial" w:hAnsi="Arial" w:cs="Arial"/>
          <w:color w:val="000000"/>
          <w:sz w:val="20"/>
          <w:szCs w:val="20"/>
        </w:rPr>
        <w:t>.</w:t>
      </w:r>
    </w:p>
    <w:p w14:paraId="465142F7" w14:textId="41157E70" w:rsidR="00500B58" w:rsidRPr="007E051A" w:rsidRDefault="0018756C" w:rsidP="00E4045B">
      <w:pPr>
        <w:numPr>
          <w:ilvl w:val="1"/>
          <w:numId w:val="32"/>
        </w:numPr>
        <w:autoSpaceDE w:val="0"/>
        <w:autoSpaceDN w:val="0"/>
        <w:spacing w:after="120"/>
        <w:ind w:left="567" w:hanging="567"/>
        <w:jc w:val="both"/>
        <w:rPr>
          <w:rFonts w:ascii="Arial" w:hAnsi="Arial" w:cs="Arial"/>
          <w:color w:val="000000"/>
          <w:sz w:val="20"/>
          <w:szCs w:val="20"/>
        </w:rPr>
      </w:pPr>
      <w:r w:rsidRPr="007E051A">
        <w:rPr>
          <w:rFonts w:ascii="Arial" w:hAnsi="Arial" w:cs="Arial"/>
          <w:color w:val="000000"/>
          <w:sz w:val="20"/>
          <w:szCs w:val="20"/>
        </w:rPr>
        <w:tab/>
      </w:r>
      <w:r w:rsidRPr="00D42DAC">
        <w:rPr>
          <w:rFonts w:ascii="Arial" w:hAnsi="Arial" w:cs="Arial"/>
          <w:sz w:val="20"/>
          <w:szCs w:val="20"/>
        </w:rPr>
        <w:t xml:space="preserve">Verejný obstarávateľ vyžaduje, aby úspešný uchádzač v Zmluve najneskôr v čase jej uzavretia uviedol </w:t>
      </w:r>
      <w:r w:rsidRPr="003235F7">
        <w:rPr>
          <w:rFonts w:ascii="Arial" w:hAnsi="Arial" w:cs="Arial"/>
          <w:b/>
          <w:sz w:val="20"/>
          <w:szCs w:val="20"/>
        </w:rPr>
        <w:t>údaje o všetkých známych subdodávateľoch</w:t>
      </w:r>
      <w:r w:rsidRPr="00D42DAC">
        <w:rPr>
          <w:rFonts w:ascii="Arial" w:hAnsi="Arial" w:cs="Arial"/>
          <w:sz w:val="20"/>
          <w:szCs w:val="20"/>
        </w:rPr>
        <w:t xml:space="preserve">, údaje o </w:t>
      </w:r>
      <w:r w:rsidRPr="007A1F01">
        <w:rPr>
          <w:rFonts w:ascii="Arial" w:hAnsi="Arial" w:cs="Arial"/>
          <w:sz w:val="20"/>
          <w:szCs w:val="20"/>
        </w:rPr>
        <w:t xml:space="preserve">osobe oprávnenej konať za subdodávateľa v rozsahu meno a priezvisko, adresa pobytu, dátum narodenia (Príloha č. </w:t>
      </w:r>
      <w:r>
        <w:rPr>
          <w:rFonts w:ascii="Arial" w:hAnsi="Arial" w:cs="Arial"/>
          <w:sz w:val="20"/>
          <w:szCs w:val="20"/>
        </w:rPr>
        <w:t xml:space="preserve">2 </w:t>
      </w:r>
      <w:r w:rsidRPr="007A1F01">
        <w:rPr>
          <w:rFonts w:ascii="Arial" w:hAnsi="Arial" w:cs="Arial"/>
          <w:sz w:val="20"/>
          <w:szCs w:val="20"/>
        </w:rPr>
        <w:t>Zoznam subdodávateľov a podiel subdodávok</w:t>
      </w:r>
      <w:r>
        <w:rPr>
          <w:rFonts w:ascii="Arial" w:hAnsi="Arial" w:cs="Arial"/>
          <w:sz w:val="20"/>
          <w:szCs w:val="20"/>
        </w:rPr>
        <w:t xml:space="preserve"> k Zmluve</w:t>
      </w:r>
      <w:r w:rsidRPr="007A1F01">
        <w:rPr>
          <w:rFonts w:ascii="Arial" w:hAnsi="Arial" w:cs="Arial"/>
          <w:sz w:val="20"/>
          <w:szCs w:val="20"/>
        </w:rPr>
        <w:t>). Nesplnenie tejto povinnosti bude verejný obstarávateľ považovať za neposkytnutie riadnej súčinnosti</w:t>
      </w:r>
      <w:r w:rsidR="00500B58" w:rsidRPr="007A1F01">
        <w:rPr>
          <w:rFonts w:ascii="Arial" w:hAnsi="Arial" w:cs="Arial"/>
          <w:sz w:val="20"/>
          <w:szCs w:val="20"/>
        </w:rPr>
        <w:t xml:space="preserve">. </w:t>
      </w:r>
    </w:p>
    <w:p w14:paraId="3682E61B" w14:textId="77777777" w:rsidR="00500B58" w:rsidRPr="007E051A" w:rsidRDefault="00500B58" w:rsidP="00E4045B">
      <w:pPr>
        <w:numPr>
          <w:ilvl w:val="1"/>
          <w:numId w:val="32"/>
        </w:numPr>
        <w:autoSpaceDE w:val="0"/>
        <w:autoSpaceDN w:val="0"/>
        <w:spacing w:after="120"/>
        <w:ind w:left="567" w:hanging="567"/>
        <w:jc w:val="both"/>
        <w:rPr>
          <w:rFonts w:ascii="Arial" w:hAnsi="Arial" w:cs="Arial"/>
          <w:color w:val="000000"/>
          <w:sz w:val="20"/>
          <w:szCs w:val="20"/>
        </w:rPr>
      </w:pPr>
      <w:r w:rsidRPr="007E051A">
        <w:rPr>
          <w:rFonts w:ascii="Arial" w:hAnsi="Arial" w:cs="Arial"/>
          <w:b/>
          <w:color w:val="000000"/>
          <w:sz w:val="20"/>
          <w:szCs w:val="20"/>
        </w:rPr>
        <w:tab/>
        <w:t>V prípade, že úspešným uchádzačom je skupina dodávateľov</w:t>
      </w:r>
      <w:r w:rsidRPr="007E051A">
        <w:rPr>
          <w:rFonts w:ascii="Arial" w:hAnsi="Arial" w:cs="Arial"/>
          <w:color w:val="000000"/>
          <w:sz w:val="20"/>
          <w:szCs w:val="20"/>
        </w:rPr>
        <w:t xml:space="preserve">, úspešný uchádzač je povinný najneskôr v lehote stanovenej vo výzve na poskytnutie riadnej súčinnosti predložiť relevantný doklad preukazujúci splnenie podmienky uvedenej v bode 18.5 tejto časti súťažných podkladov. </w:t>
      </w:r>
      <w:r w:rsidRPr="007E051A">
        <w:rPr>
          <w:rFonts w:ascii="Arial" w:hAnsi="Arial" w:cs="Arial"/>
          <w:color w:val="000000"/>
          <w:sz w:val="20"/>
          <w:szCs w:val="20"/>
        </w:rPr>
        <w:lastRenderedPageBreak/>
        <w:t>Nesplnenie tejto povinnosti bude verejný obstarávateľ považovať za neposkytnutie riadnej súčinnosti.</w:t>
      </w:r>
    </w:p>
    <w:p w14:paraId="56C2749F" w14:textId="1EC362C4" w:rsidR="00500B58" w:rsidRPr="007E051A" w:rsidRDefault="00F473BC" w:rsidP="00E4045B">
      <w:pPr>
        <w:numPr>
          <w:ilvl w:val="1"/>
          <w:numId w:val="32"/>
        </w:numPr>
        <w:autoSpaceDE w:val="0"/>
        <w:autoSpaceDN w:val="0"/>
        <w:spacing w:after="120"/>
        <w:ind w:left="567" w:hanging="567"/>
        <w:jc w:val="both"/>
        <w:rPr>
          <w:rFonts w:ascii="Arial" w:hAnsi="Arial" w:cs="Arial"/>
          <w:color w:val="000000"/>
          <w:sz w:val="20"/>
          <w:szCs w:val="20"/>
        </w:rPr>
      </w:pPr>
      <w:r w:rsidRPr="008074C7">
        <w:rPr>
          <w:rFonts w:ascii="Arial" w:hAnsi="Arial" w:cs="Arial"/>
          <w:sz w:val="20"/>
          <w:szCs w:val="20"/>
        </w:rPr>
        <w:t>V</w:t>
      </w:r>
      <w:r>
        <w:rPr>
          <w:rFonts w:ascii="Arial" w:hAnsi="Arial" w:cs="Arial"/>
          <w:sz w:val="20"/>
          <w:szCs w:val="20"/>
        </w:rPr>
        <w:t xml:space="preserve"> </w:t>
      </w:r>
      <w:r w:rsidRPr="008074C7">
        <w:rPr>
          <w:rFonts w:ascii="Arial" w:hAnsi="Arial" w:cs="Arial"/>
          <w:sz w:val="20"/>
          <w:szCs w:val="20"/>
        </w:rPr>
        <w:t xml:space="preserve">prípade, že je úspešným uchádzačom skupina dodávateľov a </w:t>
      </w:r>
      <w:r>
        <w:rPr>
          <w:rFonts w:ascii="Arial" w:hAnsi="Arial" w:cs="Arial"/>
          <w:sz w:val="20"/>
          <w:szCs w:val="20"/>
        </w:rPr>
        <w:t>z</w:t>
      </w:r>
      <w:r w:rsidRPr="008074C7">
        <w:rPr>
          <w:rFonts w:ascii="Arial" w:hAnsi="Arial" w:cs="Arial"/>
          <w:sz w:val="20"/>
          <w:szCs w:val="20"/>
        </w:rPr>
        <w:t xml:space="preserve">mluva s verejným obstarávateľom bude na strane úspešného uchádzača podpísaná splnomocnenou osobou/osobami, úspešný uchádzač je povinný predložiť najneskôr v lehote stanovenej vo výzve na poskytnutie riadnej súčinnosti </w:t>
      </w:r>
      <w:r w:rsidRPr="008074C7">
        <w:rPr>
          <w:rFonts w:ascii="Arial" w:hAnsi="Arial" w:cs="Arial"/>
          <w:b/>
          <w:sz w:val="20"/>
          <w:szCs w:val="20"/>
        </w:rPr>
        <w:t>plnú moc splnomocnenej osoby/osôb</w:t>
      </w:r>
      <w:r w:rsidRPr="008074C7">
        <w:rPr>
          <w:rFonts w:ascii="Arial" w:hAnsi="Arial" w:cs="Arial"/>
          <w:sz w:val="20"/>
          <w:szCs w:val="20"/>
        </w:rPr>
        <w:t xml:space="preserve">, pričom v nej musí byť výslovne uvedené oprávnenie splnomocnenej osoby/osôb </w:t>
      </w:r>
      <w:r w:rsidRPr="008074C7">
        <w:rPr>
          <w:rFonts w:ascii="Arial" w:hAnsi="Arial" w:cs="Arial"/>
          <w:b/>
          <w:sz w:val="20"/>
          <w:szCs w:val="20"/>
        </w:rPr>
        <w:t>na podpis Zmluvy</w:t>
      </w:r>
      <w:r w:rsidRPr="008074C7">
        <w:rPr>
          <w:rFonts w:ascii="Arial" w:hAnsi="Arial" w:cs="Arial"/>
          <w:sz w:val="20"/>
          <w:szCs w:val="20"/>
        </w:rPr>
        <w:t xml:space="preserve"> (ak takáto plná moc nebola predložená uchádzačom v rámci ponuky). Nesplnenie tejto povinnosti bude verejný obstarávateľ považovať za neposkytnutie riadnej súčinnosti</w:t>
      </w:r>
      <w:r w:rsidR="00500B58" w:rsidRPr="007E051A">
        <w:rPr>
          <w:rFonts w:ascii="Arial" w:hAnsi="Arial" w:cs="Arial"/>
          <w:color w:val="000000"/>
          <w:sz w:val="20"/>
          <w:szCs w:val="20"/>
        </w:rPr>
        <w:t>.</w:t>
      </w:r>
    </w:p>
    <w:p w14:paraId="7D00D74B" w14:textId="77777777" w:rsidR="00500B58" w:rsidRPr="007E051A" w:rsidRDefault="00500B58" w:rsidP="00E4045B">
      <w:pPr>
        <w:numPr>
          <w:ilvl w:val="1"/>
          <w:numId w:val="32"/>
        </w:numPr>
        <w:autoSpaceDE w:val="0"/>
        <w:autoSpaceDN w:val="0"/>
        <w:spacing w:after="120"/>
        <w:ind w:left="567" w:hanging="567"/>
        <w:jc w:val="both"/>
        <w:rPr>
          <w:rFonts w:ascii="Arial" w:hAnsi="Arial" w:cs="Arial"/>
          <w:color w:val="000000"/>
          <w:sz w:val="20"/>
          <w:szCs w:val="20"/>
        </w:rPr>
      </w:pPr>
      <w:r w:rsidRPr="007E051A">
        <w:rPr>
          <w:rFonts w:ascii="Arial" w:hAnsi="Arial" w:cs="Arial"/>
          <w:color w:val="000000"/>
          <w:sz w:val="20"/>
          <w:szCs w:val="20"/>
        </w:rPr>
        <w:t>Povinnosť mať zapísaných konečných užívateľov výhod v registri partnerov verejného sektora sa vzťahuje na každého člena skupiny dodávateľov.</w:t>
      </w:r>
    </w:p>
    <w:p w14:paraId="245048CA" w14:textId="77777777" w:rsidR="00500B58" w:rsidRPr="00101BA9" w:rsidRDefault="00500B58" w:rsidP="00E4045B">
      <w:pPr>
        <w:pStyle w:val="Odsekzoznamu"/>
        <w:numPr>
          <w:ilvl w:val="1"/>
          <w:numId w:val="32"/>
        </w:numPr>
        <w:autoSpaceDE w:val="0"/>
        <w:autoSpaceDN w:val="0"/>
        <w:spacing w:after="120"/>
        <w:ind w:left="567" w:hanging="567"/>
        <w:jc w:val="both"/>
        <w:rPr>
          <w:rFonts w:cs="Arial"/>
          <w:sz w:val="20"/>
          <w:szCs w:val="20"/>
        </w:rPr>
      </w:pPr>
      <w:r w:rsidRPr="007E051A">
        <w:rPr>
          <w:rFonts w:cs="Arial"/>
          <w:color w:val="000000"/>
          <w:sz w:val="20"/>
          <w:szCs w:val="20"/>
        </w:rPr>
        <w:t xml:space="preserve">Verejný obstarávateľ si vyhradzuje právo neprijať ponuky uchádzačov, ktoré budú cenovo prevyšovať </w:t>
      </w:r>
      <w:r>
        <w:rPr>
          <w:rFonts w:cs="Arial"/>
          <w:color w:val="000000"/>
          <w:sz w:val="20"/>
          <w:szCs w:val="20"/>
        </w:rPr>
        <w:t xml:space="preserve"> </w:t>
      </w:r>
      <w:r w:rsidRPr="007E051A">
        <w:rPr>
          <w:rFonts w:cs="Arial"/>
          <w:color w:val="000000"/>
          <w:sz w:val="20"/>
          <w:szCs w:val="20"/>
        </w:rPr>
        <w:t xml:space="preserve">predpokladanú hodnotu zákazky, t. j. ktorých najnižšia cena bude vyššia ako </w:t>
      </w:r>
      <w:r w:rsidRPr="008D7ECF">
        <w:rPr>
          <w:rFonts w:cs="Arial"/>
          <w:sz w:val="20"/>
          <w:szCs w:val="20"/>
        </w:rPr>
        <w:t xml:space="preserve">plánované finančné prostriedky verejného obstarávateľa </w:t>
      </w:r>
      <w:r w:rsidRPr="007E051A">
        <w:rPr>
          <w:rFonts w:cs="Arial"/>
          <w:color w:val="000000"/>
          <w:sz w:val="20"/>
          <w:szCs w:val="20"/>
        </w:rPr>
        <w:t>na predmet zákazky.</w:t>
      </w:r>
    </w:p>
    <w:p w14:paraId="370540A1" w14:textId="77777777" w:rsidR="00500B58" w:rsidRPr="00731AD0" w:rsidRDefault="00500B58" w:rsidP="00731AD0">
      <w:pPr>
        <w:pStyle w:val="Bezriadkovania"/>
        <w:jc w:val="both"/>
        <w:rPr>
          <w:rFonts w:ascii="Arial" w:hAnsi="Arial" w:cs="Arial"/>
          <w:b/>
          <w:sz w:val="20"/>
          <w:szCs w:val="20"/>
        </w:rPr>
      </w:pPr>
    </w:p>
    <w:p w14:paraId="5F8D32C2" w14:textId="77777777" w:rsidR="00B877CF" w:rsidRPr="005A1C5C" w:rsidRDefault="00DE5998" w:rsidP="00E4045B">
      <w:pPr>
        <w:pStyle w:val="Bezriadkovania"/>
        <w:numPr>
          <w:ilvl w:val="0"/>
          <w:numId w:val="23"/>
        </w:numPr>
        <w:ind w:left="567" w:hanging="567"/>
        <w:jc w:val="both"/>
        <w:rPr>
          <w:rFonts w:ascii="Arial" w:hAnsi="Arial" w:cs="Arial"/>
          <w:b/>
          <w:sz w:val="20"/>
          <w:szCs w:val="20"/>
        </w:rPr>
      </w:pPr>
      <w:bookmarkStart w:id="61" w:name="_Toc528243900"/>
      <w:r w:rsidRPr="00B877CF">
        <w:rPr>
          <w:rFonts w:ascii="Arial" w:hAnsi="Arial" w:cs="Arial"/>
          <w:b/>
          <w:sz w:val="20"/>
          <w:szCs w:val="20"/>
        </w:rPr>
        <w:t>Zrušenie verejného obstarávania</w:t>
      </w:r>
      <w:bookmarkEnd w:id="61"/>
    </w:p>
    <w:p w14:paraId="46E12740" w14:textId="77777777" w:rsidR="003718AC" w:rsidRPr="003718AC" w:rsidRDefault="003718AC" w:rsidP="00DB4C35">
      <w:pPr>
        <w:autoSpaceDE w:val="0"/>
        <w:autoSpaceDN w:val="0"/>
        <w:spacing w:after="120" w:line="276" w:lineRule="auto"/>
        <w:jc w:val="both"/>
        <w:rPr>
          <w:rFonts w:ascii="Arial" w:hAnsi="Arial" w:cs="Arial"/>
          <w:color w:val="000000"/>
          <w:sz w:val="20"/>
          <w:szCs w:val="20"/>
        </w:rPr>
      </w:pPr>
      <w:r>
        <w:rPr>
          <w:rFonts w:ascii="Arial" w:hAnsi="Arial" w:cs="Arial"/>
          <w:sz w:val="20"/>
          <w:szCs w:val="20"/>
        </w:rPr>
        <w:t>30.1</w:t>
      </w:r>
      <w:r>
        <w:rPr>
          <w:rFonts w:ascii="Arial" w:hAnsi="Arial" w:cs="Arial"/>
          <w:sz w:val="20"/>
          <w:szCs w:val="20"/>
        </w:rPr>
        <w:tab/>
      </w:r>
      <w:r w:rsidRPr="003718AC">
        <w:rPr>
          <w:rFonts w:ascii="Arial" w:hAnsi="Arial" w:cs="Arial"/>
          <w:color w:val="000000"/>
          <w:sz w:val="20"/>
          <w:szCs w:val="20"/>
        </w:rPr>
        <w:t>Verejný obstarávateľ zruší verejné obstarávanie alebo jeho časť, ak:</w:t>
      </w:r>
    </w:p>
    <w:p w14:paraId="46AB95DF" w14:textId="77777777" w:rsidR="003718AC" w:rsidRPr="003718AC" w:rsidRDefault="003718AC" w:rsidP="00E4045B">
      <w:pPr>
        <w:numPr>
          <w:ilvl w:val="0"/>
          <w:numId w:val="33"/>
        </w:numPr>
        <w:spacing w:after="120" w:line="276" w:lineRule="auto"/>
        <w:ind w:left="851" w:hanging="284"/>
        <w:jc w:val="both"/>
        <w:rPr>
          <w:rFonts w:ascii="Arial" w:hAnsi="Arial" w:cs="Arial"/>
          <w:color w:val="000000"/>
          <w:sz w:val="20"/>
          <w:szCs w:val="20"/>
        </w:rPr>
      </w:pPr>
      <w:r w:rsidRPr="003718AC">
        <w:rPr>
          <w:rFonts w:ascii="Arial" w:hAnsi="Arial" w:cs="Arial"/>
          <w:color w:val="000000"/>
          <w:sz w:val="20"/>
          <w:szCs w:val="20"/>
        </w:rPr>
        <w:t>ani  jeden  uchádzač  alebo  záujemca  nesplnil  podmienky  účasti  vo  verejnom  obstarávaní a uchádzač alebo záujemca neuplatnil námietky v lehote podľa Zákona,</w:t>
      </w:r>
    </w:p>
    <w:p w14:paraId="3FA15AC3" w14:textId="77777777" w:rsidR="003718AC" w:rsidRPr="003718AC" w:rsidRDefault="003718AC" w:rsidP="00E4045B">
      <w:pPr>
        <w:numPr>
          <w:ilvl w:val="0"/>
          <w:numId w:val="33"/>
        </w:numPr>
        <w:spacing w:after="120" w:line="276" w:lineRule="auto"/>
        <w:ind w:left="851" w:hanging="284"/>
        <w:jc w:val="both"/>
        <w:rPr>
          <w:rFonts w:ascii="Arial" w:hAnsi="Arial" w:cs="Arial"/>
          <w:color w:val="000000"/>
          <w:sz w:val="20"/>
          <w:szCs w:val="20"/>
        </w:rPr>
      </w:pPr>
      <w:r w:rsidRPr="003718AC">
        <w:rPr>
          <w:rFonts w:ascii="Arial" w:hAnsi="Arial" w:cs="Arial"/>
          <w:color w:val="000000"/>
          <w:sz w:val="20"/>
          <w:szCs w:val="20"/>
        </w:rPr>
        <w:t>nedostal ani jednu ponuku,</w:t>
      </w:r>
    </w:p>
    <w:p w14:paraId="2C23C102" w14:textId="77777777" w:rsidR="003718AC" w:rsidRPr="003718AC" w:rsidRDefault="003718AC" w:rsidP="00E4045B">
      <w:pPr>
        <w:numPr>
          <w:ilvl w:val="0"/>
          <w:numId w:val="33"/>
        </w:numPr>
        <w:spacing w:after="120" w:line="276" w:lineRule="auto"/>
        <w:ind w:left="851" w:hanging="284"/>
        <w:jc w:val="both"/>
        <w:rPr>
          <w:rFonts w:ascii="Arial" w:hAnsi="Arial" w:cs="Arial"/>
          <w:color w:val="000000"/>
          <w:sz w:val="20"/>
          <w:szCs w:val="20"/>
        </w:rPr>
      </w:pPr>
      <w:r w:rsidRPr="003718AC">
        <w:rPr>
          <w:rFonts w:ascii="Arial" w:hAnsi="Arial" w:cs="Arial"/>
          <w:color w:val="000000"/>
          <w:sz w:val="20"/>
          <w:szCs w:val="20"/>
        </w:rPr>
        <w:t>ani jedna z predložených ponúk nezodpovedá požiadavkám určeným podľa § 42 Zákona a uchádzač nepodal námietky v lehote podľa Zákona,</w:t>
      </w:r>
    </w:p>
    <w:p w14:paraId="72B03F38" w14:textId="70A06C6C" w:rsidR="003718AC" w:rsidRPr="003718AC" w:rsidRDefault="0018756C" w:rsidP="00E4045B">
      <w:pPr>
        <w:numPr>
          <w:ilvl w:val="0"/>
          <w:numId w:val="33"/>
        </w:numPr>
        <w:spacing w:after="120" w:line="276" w:lineRule="auto"/>
        <w:ind w:left="851" w:hanging="284"/>
        <w:jc w:val="both"/>
        <w:rPr>
          <w:rFonts w:ascii="Arial" w:hAnsi="Arial" w:cs="Arial"/>
          <w:color w:val="000000"/>
          <w:sz w:val="20"/>
          <w:szCs w:val="20"/>
        </w:rPr>
      </w:pPr>
      <w:r w:rsidRPr="003718AC">
        <w:rPr>
          <w:rFonts w:ascii="Arial" w:hAnsi="Arial" w:cs="Arial"/>
          <w:color w:val="000000"/>
          <w:sz w:val="20"/>
          <w:szCs w:val="20"/>
        </w:rPr>
        <w:t xml:space="preserve">jeho zrušenie nariadil </w:t>
      </w:r>
      <w:r>
        <w:rPr>
          <w:rFonts w:ascii="Arial" w:hAnsi="Arial" w:cs="Arial"/>
          <w:color w:val="000000"/>
          <w:sz w:val="20"/>
          <w:szCs w:val="20"/>
        </w:rPr>
        <w:t>Ú</w:t>
      </w:r>
      <w:r w:rsidRPr="003718AC">
        <w:rPr>
          <w:rFonts w:ascii="Arial" w:hAnsi="Arial" w:cs="Arial"/>
          <w:color w:val="000000"/>
          <w:sz w:val="20"/>
          <w:szCs w:val="20"/>
        </w:rPr>
        <w:t>rad</w:t>
      </w:r>
      <w:r w:rsidR="003718AC" w:rsidRPr="003718AC">
        <w:rPr>
          <w:rFonts w:ascii="Arial" w:hAnsi="Arial" w:cs="Arial"/>
          <w:color w:val="000000"/>
          <w:sz w:val="20"/>
          <w:szCs w:val="20"/>
        </w:rPr>
        <w:t>.</w:t>
      </w:r>
    </w:p>
    <w:p w14:paraId="6E762AD9" w14:textId="77777777" w:rsidR="003718AC" w:rsidRPr="003718AC" w:rsidRDefault="003718AC" w:rsidP="00DB4C35">
      <w:pPr>
        <w:autoSpaceDE w:val="0"/>
        <w:autoSpaceDN w:val="0"/>
        <w:spacing w:after="120" w:line="276" w:lineRule="auto"/>
        <w:ind w:left="567" w:hanging="567"/>
        <w:jc w:val="both"/>
        <w:rPr>
          <w:rFonts w:ascii="Arial" w:hAnsi="Arial" w:cs="Arial"/>
          <w:color w:val="000000"/>
          <w:sz w:val="20"/>
          <w:szCs w:val="20"/>
        </w:rPr>
      </w:pPr>
      <w:r>
        <w:rPr>
          <w:rFonts w:ascii="Arial" w:hAnsi="Arial" w:cs="Arial"/>
          <w:color w:val="000000"/>
          <w:sz w:val="20"/>
          <w:szCs w:val="20"/>
        </w:rPr>
        <w:t>30.2</w:t>
      </w:r>
      <w:r>
        <w:rPr>
          <w:rFonts w:ascii="Arial" w:hAnsi="Arial" w:cs="Arial"/>
          <w:color w:val="000000"/>
          <w:sz w:val="20"/>
          <w:szCs w:val="20"/>
        </w:rPr>
        <w:tab/>
      </w:r>
      <w:r w:rsidRPr="003718AC">
        <w:rPr>
          <w:rFonts w:ascii="Arial" w:hAnsi="Arial" w:cs="Arial"/>
          <w:color w:val="000000"/>
          <w:sz w:val="20"/>
          <w:szCs w:val="20"/>
        </w:rPr>
        <w:t xml:space="preserve">Verejný obstarávateľ môže zrušiť verejné obstarávanie alebo jeho časť aj vtedy, ak sa zmenili okolnosti, za ktorých sa vyhlásilo verejné obstarávanie, ak sa v priebehu postupu verejného obstarávania vyskytli dôvody hodné osobitného zreteľa, pre ktoré nemožno od verejného obstarávateľa požadovať, aby vo verejnom obstarávaní pokračoval, najmä ak sa zistilo porušenie Zákona, ktoré má alebo by mohlo mať zásadný vplyv na výsledok verejného obstarávania, ak nebolo predložených viac ako dve ponuky alebo ak navrhované ceny v predložených ponukách sú vyššie ako predpokladaná hodnota. </w:t>
      </w:r>
    </w:p>
    <w:p w14:paraId="4656A910" w14:textId="36F8CC56" w:rsidR="003718AC" w:rsidRPr="005A1C5C" w:rsidRDefault="006C5547" w:rsidP="00DB4C35">
      <w:pPr>
        <w:autoSpaceDE w:val="0"/>
        <w:autoSpaceDN w:val="0"/>
        <w:spacing w:after="120" w:line="276" w:lineRule="auto"/>
        <w:ind w:left="567" w:hanging="567"/>
        <w:jc w:val="both"/>
        <w:rPr>
          <w:rFonts w:ascii="Arial" w:hAnsi="Arial" w:cs="Arial"/>
          <w:color w:val="000000"/>
          <w:sz w:val="20"/>
          <w:szCs w:val="20"/>
        </w:rPr>
      </w:pPr>
      <w:r>
        <w:rPr>
          <w:rFonts w:ascii="Arial" w:hAnsi="Arial" w:cs="Arial"/>
          <w:color w:val="000000"/>
          <w:sz w:val="20"/>
          <w:szCs w:val="20"/>
        </w:rPr>
        <w:t>30.3</w:t>
      </w:r>
      <w:r>
        <w:rPr>
          <w:rFonts w:ascii="Arial" w:hAnsi="Arial" w:cs="Arial"/>
          <w:color w:val="000000"/>
          <w:sz w:val="20"/>
          <w:szCs w:val="20"/>
        </w:rPr>
        <w:tab/>
      </w:r>
      <w:r w:rsidR="0018756C" w:rsidRPr="003718AC">
        <w:rPr>
          <w:rFonts w:ascii="Arial" w:hAnsi="Arial" w:cs="Arial"/>
          <w:color w:val="000000"/>
          <w:sz w:val="20"/>
          <w:szCs w:val="20"/>
        </w:rPr>
        <w:t xml:space="preserve">Verejný obstarávateľ je povinný bezodkladne upovedomiť všetkých uchádzačov alebo záujemcov o zrušení </w:t>
      </w:r>
      <w:r w:rsidR="0018756C" w:rsidRPr="007730D4">
        <w:rPr>
          <w:rFonts w:ascii="Arial" w:hAnsi="Arial" w:cs="Arial"/>
          <w:color w:val="000000"/>
          <w:sz w:val="20"/>
          <w:szCs w:val="20"/>
        </w:rPr>
        <w:t xml:space="preserve">použitého postupu zadávania zákazky </w:t>
      </w:r>
      <w:r w:rsidR="0018756C" w:rsidRPr="003718AC">
        <w:rPr>
          <w:rFonts w:ascii="Arial" w:hAnsi="Arial" w:cs="Arial"/>
          <w:color w:val="000000"/>
          <w:sz w:val="20"/>
          <w:szCs w:val="20"/>
        </w:rPr>
        <w:t>alebo jeho časti s uvedením dôvodu a oznámiť postup, ktorý použije pri zadávaní zákazky na pôvodný predmet zákazky</w:t>
      </w:r>
      <w:r w:rsidR="003718AC" w:rsidRPr="003718AC">
        <w:rPr>
          <w:rFonts w:ascii="Arial" w:hAnsi="Arial" w:cs="Arial"/>
          <w:color w:val="000000"/>
          <w:sz w:val="20"/>
          <w:szCs w:val="20"/>
        </w:rPr>
        <w:t>.</w:t>
      </w:r>
    </w:p>
    <w:p w14:paraId="05A0A9C0" w14:textId="77777777" w:rsidR="003718AC" w:rsidRPr="003718AC" w:rsidRDefault="006C5547" w:rsidP="00DB4C35">
      <w:pPr>
        <w:autoSpaceDE w:val="0"/>
        <w:autoSpaceDN w:val="0"/>
        <w:spacing w:after="120" w:line="276" w:lineRule="auto"/>
        <w:ind w:left="564" w:hanging="564"/>
        <w:jc w:val="both"/>
        <w:rPr>
          <w:rFonts w:ascii="Arial" w:hAnsi="Arial" w:cs="Arial"/>
          <w:color w:val="000000"/>
          <w:sz w:val="20"/>
          <w:szCs w:val="20"/>
        </w:rPr>
      </w:pPr>
      <w:r>
        <w:rPr>
          <w:rFonts w:ascii="Arial" w:hAnsi="Arial" w:cs="Arial"/>
          <w:color w:val="000000"/>
          <w:sz w:val="20"/>
          <w:szCs w:val="20"/>
        </w:rPr>
        <w:t>30.4</w:t>
      </w:r>
      <w:r>
        <w:rPr>
          <w:rFonts w:ascii="Arial" w:hAnsi="Arial" w:cs="Arial"/>
          <w:color w:val="000000"/>
          <w:sz w:val="20"/>
          <w:szCs w:val="20"/>
        </w:rPr>
        <w:tab/>
      </w:r>
      <w:r w:rsidR="003718AC" w:rsidRPr="003718AC">
        <w:rPr>
          <w:rFonts w:ascii="Arial" w:hAnsi="Arial" w:cs="Arial"/>
          <w:color w:val="000000"/>
          <w:sz w:val="20"/>
          <w:szCs w:val="20"/>
        </w:rPr>
        <w:t>Verejný obstarávateľ v oznámení o výsledku verejného obstarávania uvedie, či zadávanie zákazky bude predmetom opätovného uverejnenia.</w:t>
      </w:r>
    </w:p>
    <w:p w14:paraId="7F9CE38B" w14:textId="77777777" w:rsidR="00F27F41" w:rsidRPr="007A60DC" w:rsidRDefault="00F27F41" w:rsidP="005731C7">
      <w:pPr>
        <w:autoSpaceDE w:val="0"/>
        <w:autoSpaceDN w:val="0"/>
        <w:jc w:val="both"/>
        <w:rPr>
          <w:rFonts w:ascii="Arial" w:hAnsi="Arial" w:cs="Arial"/>
          <w:sz w:val="20"/>
          <w:szCs w:val="20"/>
        </w:rPr>
      </w:pPr>
    </w:p>
    <w:p w14:paraId="40D23F8F" w14:textId="77777777" w:rsidR="00F27F41" w:rsidRDefault="00F27F41" w:rsidP="005731C7">
      <w:pPr>
        <w:rPr>
          <w:rFonts w:ascii="Arial" w:hAnsi="Arial" w:cs="Arial"/>
          <w:sz w:val="20"/>
          <w:szCs w:val="20"/>
        </w:rPr>
      </w:pPr>
    </w:p>
    <w:p w14:paraId="5CDD38B9" w14:textId="77777777" w:rsidR="005C5756" w:rsidRDefault="005C5756" w:rsidP="005731C7">
      <w:pPr>
        <w:rPr>
          <w:rFonts w:ascii="Arial" w:hAnsi="Arial" w:cs="Arial"/>
          <w:sz w:val="20"/>
          <w:szCs w:val="20"/>
        </w:rPr>
      </w:pPr>
    </w:p>
    <w:p w14:paraId="2DD60100" w14:textId="77777777" w:rsidR="00A15F6F" w:rsidRDefault="00A15F6F" w:rsidP="00E66042">
      <w:pPr>
        <w:pStyle w:val="Bezriadkovania"/>
        <w:jc w:val="both"/>
        <w:rPr>
          <w:rFonts w:ascii="Arial" w:hAnsi="Arial" w:cs="Arial"/>
          <w:b/>
          <w:sz w:val="20"/>
          <w:szCs w:val="20"/>
        </w:rPr>
      </w:pPr>
    </w:p>
    <w:p w14:paraId="05F13725" w14:textId="77777777" w:rsidR="00D5327A" w:rsidRDefault="00D5327A" w:rsidP="00E66042">
      <w:pPr>
        <w:pStyle w:val="Bezriadkovania"/>
        <w:jc w:val="both"/>
        <w:rPr>
          <w:rFonts w:ascii="Arial" w:hAnsi="Arial" w:cs="Arial"/>
          <w:b/>
          <w:sz w:val="20"/>
          <w:szCs w:val="20"/>
        </w:rPr>
      </w:pPr>
    </w:p>
    <w:p w14:paraId="11DD2743" w14:textId="77777777" w:rsidR="005C5756" w:rsidRPr="00E66042" w:rsidRDefault="00C45C0E" w:rsidP="00E66042">
      <w:pPr>
        <w:pStyle w:val="Bezriadkovania"/>
        <w:jc w:val="both"/>
        <w:rPr>
          <w:rFonts w:ascii="Arial" w:hAnsi="Arial" w:cs="Arial"/>
          <w:b/>
          <w:sz w:val="20"/>
          <w:szCs w:val="20"/>
        </w:rPr>
      </w:pPr>
      <w:r>
        <w:rPr>
          <w:rFonts w:ascii="Arial" w:hAnsi="Arial" w:cs="Arial"/>
          <w:b/>
          <w:sz w:val="20"/>
          <w:szCs w:val="20"/>
        </w:rPr>
        <w:t>P</w:t>
      </w:r>
      <w:r w:rsidR="00E66042" w:rsidRPr="00E66042">
        <w:rPr>
          <w:rFonts w:ascii="Arial" w:hAnsi="Arial" w:cs="Arial"/>
          <w:b/>
          <w:sz w:val="20"/>
          <w:szCs w:val="20"/>
        </w:rPr>
        <w:t>rílohy:</w:t>
      </w:r>
    </w:p>
    <w:p w14:paraId="6C37FE3E" w14:textId="77777777" w:rsidR="00E66042" w:rsidRPr="00E66042" w:rsidRDefault="00E66042" w:rsidP="00E66042">
      <w:pPr>
        <w:pStyle w:val="Bezriadkovania"/>
        <w:jc w:val="both"/>
        <w:rPr>
          <w:rFonts w:ascii="Arial" w:hAnsi="Arial" w:cs="Arial"/>
          <w:sz w:val="20"/>
          <w:szCs w:val="20"/>
        </w:rPr>
      </w:pPr>
      <w:r w:rsidRPr="00E66042">
        <w:rPr>
          <w:rFonts w:ascii="Arial" w:hAnsi="Arial" w:cs="Arial"/>
          <w:sz w:val="20"/>
          <w:szCs w:val="20"/>
        </w:rPr>
        <w:t>Príloha č. 1 k časti A.1</w:t>
      </w:r>
      <w:r w:rsidRPr="00E66042">
        <w:rPr>
          <w:rFonts w:ascii="Arial" w:hAnsi="Arial" w:cs="Arial"/>
          <w:sz w:val="20"/>
          <w:szCs w:val="20"/>
        </w:rPr>
        <w:tab/>
        <w:t>-</w:t>
      </w:r>
      <w:r w:rsidRPr="00E66042">
        <w:rPr>
          <w:rFonts w:ascii="Arial" w:hAnsi="Arial" w:cs="Arial"/>
          <w:sz w:val="20"/>
          <w:szCs w:val="20"/>
        </w:rPr>
        <w:tab/>
        <w:t>Všeobecné informácie o uchádzačovi</w:t>
      </w:r>
    </w:p>
    <w:p w14:paraId="3B21869C" w14:textId="77777777" w:rsidR="00F27F41" w:rsidRPr="00A7641C" w:rsidRDefault="00E66042" w:rsidP="00A7641C">
      <w:pPr>
        <w:pStyle w:val="Bezriadkovania"/>
        <w:jc w:val="both"/>
        <w:rPr>
          <w:rFonts w:ascii="Arial" w:hAnsi="Arial" w:cs="Arial"/>
          <w:b/>
          <w:sz w:val="24"/>
          <w:szCs w:val="24"/>
          <w:lang w:eastAsia="sk-SK"/>
        </w:rPr>
      </w:pPr>
      <w:r w:rsidRPr="00E66042">
        <w:rPr>
          <w:rFonts w:ascii="Arial" w:hAnsi="Arial" w:cs="Arial"/>
          <w:sz w:val="20"/>
          <w:szCs w:val="20"/>
        </w:rPr>
        <w:t>Príloha č. 2 k časti A.1</w:t>
      </w:r>
      <w:r w:rsidRPr="00E66042">
        <w:rPr>
          <w:rFonts w:ascii="Arial" w:hAnsi="Arial" w:cs="Arial"/>
          <w:sz w:val="20"/>
          <w:szCs w:val="20"/>
        </w:rPr>
        <w:tab/>
        <w:t>-</w:t>
      </w:r>
      <w:r w:rsidRPr="00E66042">
        <w:rPr>
          <w:rFonts w:ascii="Arial" w:hAnsi="Arial" w:cs="Arial"/>
          <w:sz w:val="20"/>
          <w:szCs w:val="20"/>
        </w:rPr>
        <w:tab/>
        <w:t xml:space="preserve">Jednotný európsky dokument </w:t>
      </w:r>
      <w:r w:rsidR="005731C7">
        <w:rPr>
          <w:rFonts w:ascii="Arial" w:hAnsi="Arial"/>
          <w:sz w:val="20"/>
          <w:szCs w:val="20"/>
        </w:rPr>
        <w:br w:type="page"/>
      </w:r>
      <w:bookmarkStart w:id="62" w:name="_Toc528243901"/>
      <w:r w:rsidR="00F27F41" w:rsidRPr="00A7641C">
        <w:rPr>
          <w:rFonts w:ascii="Arial" w:hAnsi="Arial" w:cs="Arial"/>
          <w:b/>
          <w:sz w:val="24"/>
          <w:szCs w:val="24"/>
        </w:rPr>
        <w:lastRenderedPageBreak/>
        <w:t xml:space="preserve">A.2 </w:t>
      </w:r>
      <w:r w:rsidR="00E53BA0" w:rsidRPr="00A7641C">
        <w:rPr>
          <w:rFonts w:ascii="Arial" w:hAnsi="Arial" w:cs="Arial"/>
          <w:b/>
          <w:sz w:val="24"/>
          <w:szCs w:val="24"/>
        </w:rPr>
        <w:tab/>
      </w:r>
      <w:r w:rsidR="00A7641C">
        <w:rPr>
          <w:rFonts w:ascii="Arial" w:hAnsi="Arial" w:cs="Arial"/>
          <w:b/>
          <w:sz w:val="24"/>
          <w:szCs w:val="24"/>
        </w:rPr>
        <w:t>KRITÉRIA NA HODNOTENIE PONÚK A</w:t>
      </w:r>
      <w:r w:rsidR="00F27F41" w:rsidRPr="00A7641C">
        <w:rPr>
          <w:rFonts w:ascii="Arial" w:hAnsi="Arial" w:cs="Arial"/>
          <w:b/>
          <w:sz w:val="24"/>
          <w:szCs w:val="24"/>
        </w:rPr>
        <w:t xml:space="preserve"> PRAVIDLÁ </w:t>
      </w:r>
      <w:bookmarkEnd w:id="62"/>
      <w:r w:rsidR="00A7641C">
        <w:rPr>
          <w:rFonts w:ascii="Arial" w:hAnsi="Arial" w:cs="Arial"/>
          <w:b/>
          <w:sz w:val="24"/>
          <w:szCs w:val="24"/>
        </w:rPr>
        <w:t>ICH UPLATNENIA</w:t>
      </w:r>
    </w:p>
    <w:p w14:paraId="1035F2B4" w14:textId="77777777" w:rsidR="00A7641C" w:rsidRPr="00A7641C" w:rsidRDefault="00A7641C" w:rsidP="00A7641C">
      <w:pPr>
        <w:pStyle w:val="Bezriadkovania"/>
        <w:jc w:val="both"/>
        <w:rPr>
          <w:rFonts w:ascii="Arial" w:hAnsi="Arial" w:cs="Arial"/>
          <w:b/>
          <w:iCs/>
          <w:caps/>
          <w:sz w:val="20"/>
          <w:szCs w:val="20"/>
        </w:rPr>
      </w:pPr>
    </w:p>
    <w:p w14:paraId="00ACA9AD" w14:textId="77777777" w:rsidR="000D3ABC" w:rsidRDefault="000D3ABC" w:rsidP="00E4045B">
      <w:pPr>
        <w:pStyle w:val="Bezriadkovania"/>
        <w:numPr>
          <w:ilvl w:val="0"/>
          <w:numId w:val="25"/>
        </w:numPr>
        <w:ind w:left="567" w:hanging="567"/>
        <w:jc w:val="both"/>
        <w:rPr>
          <w:rFonts w:ascii="Arial" w:hAnsi="Arial" w:cs="Arial"/>
          <w:b/>
          <w:sz w:val="20"/>
          <w:szCs w:val="20"/>
        </w:rPr>
      </w:pPr>
      <w:r w:rsidRPr="00CC75A1">
        <w:rPr>
          <w:rFonts w:ascii="Arial" w:hAnsi="Arial" w:cs="Arial"/>
          <w:b/>
          <w:sz w:val="20"/>
          <w:szCs w:val="20"/>
        </w:rPr>
        <w:t>Určenie kritéria</w:t>
      </w:r>
    </w:p>
    <w:p w14:paraId="7AF613DB" w14:textId="77777777" w:rsidR="00CC75A1" w:rsidRPr="00CC75A1" w:rsidRDefault="00CC75A1" w:rsidP="00CC75A1">
      <w:pPr>
        <w:pStyle w:val="Bezriadkovania"/>
        <w:jc w:val="both"/>
        <w:rPr>
          <w:rFonts w:ascii="Arial" w:hAnsi="Arial" w:cs="Arial"/>
          <w:b/>
          <w:iCs/>
          <w:caps/>
          <w:sz w:val="20"/>
          <w:szCs w:val="20"/>
        </w:rPr>
      </w:pPr>
    </w:p>
    <w:p w14:paraId="4D64B9BC" w14:textId="77777777" w:rsidR="000D3ABC" w:rsidRPr="00CC75A1" w:rsidRDefault="00CC75A1" w:rsidP="00D717ED">
      <w:pPr>
        <w:pStyle w:val="Bezriadkovania"/>
        <w:spacing w:after="120"/>
        <w:ind w:left="567" w:hanging="567"/>
        <w:jc w:val="both"/>
        <w:rPr>
          <w:rFonts w:ascii="Arial" w:hAnsi="Arial" w:cs="Arial"/>
          <w:sz w:val="20"/>
          <w:szCs w:val="20"/>
        </w:rPr>
      </w:pPr>
      <w:r>
        <w:rPr>
          <w:rFonts w:ascii="Arial" w:hAnsi="Arial" w:cs="Arial"/>
          <w:sz w:val="20"/>
          <w:szCs w:val="20"/>
        </w:rPr>
        <w:t>1.1</w:t>
      </w:r>
      <w:r>
        <w:rPr>
          <w:rFonts w:ascii="Arial" w:hAnsi="Arial" w:cs="Arial"/>
          <w:sz w:val="20"/>
          <w:szCs w:val="20"/>
        </w:rPr>
        <w:tab/>
      </w:r>
      <w:r>
        <w:rPr>
          <w:rFonts w:ascii="Arial" w:hAnsi="Arial" w:cs="Arial"/>
          <w:sz w:val="20"/>
          <w:szCs w:val="20"/>
        </w:rPr>
        <w:tab/>
      </w:r>
      <w:r w:rsidR="000D3ABC" w:rsidRPr="00CC75A1">
        <w:rPr>
          <w:rFonts w:ascii="Arial" w:hAnsi="Arial" w:cs="Arial"/>
          <w:sz w:val="20"/>
          <w:szCs w:val="20"/>
        </w:rPr>
        <w:t>Ponuky uchádzačov sa budú vyhodnocovať v súlade s §</w:t>
      </w:r>
      <w:r w:rsidR="00036CFD">
        <w:rPr>
          <w:rFonts w:ascii="Arial" w:hAnsi="Arial" w:cs="Arial"/>
          <w:sz w:val="20"/>
          <w:szCs w:val="20"/>
        </w:rPr>
        <w:t xml:space="preserve"> </w:t>
      </w:r>
      <w:r w:rsidR="000D3ABC" w:rsidRPr="00CC75A1">
        <w:rPr>
          <w:rFonts w:ascii="Arial" w:hAnsi="Arial" w:cs="Arial"/>
          <w:sz w:val="20"/>
          <w:szCs w:val="20"/>
        </w:rPr>
        <w:t xml:space="preserve">44 ods. 3 písm. c) </w:t>
      </w:r>
      <w:r w:rsidR="00773CCB">
        <w:rPr>
          <w:rFonts w:ascii="Arial" w:hAnsi="Arial" w:cs="Arial"/>
          <w:sz w:val="20"/>
          <w:szCs w:val="20"/>
        </w:rPr>
        <w:t>Zákon</w:t>
      </w:r>
      <w:r w:rsidR="00C41215">
        <w:rPr>
          <w:rFonts w:ascii="Arial" w:hAnsi="Arial" w:cs="Arial"/>
          <w:sz w:val="20"/>
          <w:szCs w:val="20"/>
        </w:rPr>
        <w:t>a</w:t>
      </w:r>
      <w:r w:rsidR="00773CCB">
        <w:rPr>
          <w:rFonts w:ascii="Arial" w:hAnsi="Arial" w:cs="Arial"/>
          <w:sz w:val="20"/>
          <w:szCs w:val="20"/>
        </w:rPr>
        <w:t xml:space="preserve">, a teda </w:t>
      </w:r>
      <w:r w:rsidR="000D3ABC" w:rsidRPr="00CC75A1">
        <w:rPr>
          <w:rFonts w:ascii="Arial" w:hAnsi="Arial" w:cs="Arial"/>
          <w:sz w:val="20"/>
          <w:szCs w:val="20"/>
        </w:rPr>
        <w:t xml:space="preserve">na základe </w:t>
      </w:r>
      <w:r w:rsidR="000D3ABC" w:rsidRPr="00833227">
        <w:rPr>
          <w:rFonts w:ascii="Arial" w:hAnsi="Arial" w:cs="Arial"/>
          <w:b/>
          <w:sz w:val="20"/>
          <w:szCs w:val="20"/>
        </w:rPr>
        <w:t>najnižšej ceny</w:t>
      </w:r>
      <w:r w:rsidR="00461932">
        <w:rPr>
          <w:rFonts w:ascii="Arial" w:hAnsi="Arial" w:cs="Arial"/>
          <w:sz w:val="20"/>
          <w:szCs w:val="20"/>
        </w:rPr>
        <w:t xml:space="preserve"> za celý predmet zákazky.</w:t>
      </w:r>
    </w:p>
    <w:p w14:paraId="2C364C5F" w14:textId="464B185C" w:rsidR="00461932" w:rsidRPr="00833227" w:rsidRDefault="00CC75A1" w:rsidP="00833227">
      <w:pPr>
        <w:ind w:left="564" w:hanging="564"/>
        <w:jc w:val="both"/>
        <w:rPr>
          <w:rFonts w:ascii="Arial" w:hAnsi="Arial" w:cs="Arial"/>
          <w:b/>
          <w:sz w:val="20"/>
          <w:szCs w:val="20"/>
        </w:rPr>
      </w:pPr>
      <w:r>
        <w:rPr>
          <w:rFonts w:ascii="Arial" w:hAnsi="Arial" w:cs="Arial"/>
          <w:sz w:val="20"/>
          <w:szCs w:val="20"/>
        </w:rPr>
        <w:t>1.2</w:t>
      </w:r>
      <w:r>
        <w:rPr>
          <w:rFonts w:ascii="Arial" w:hAnsi="Arial" w:cs="Arial"/>
          <w:sz w:val="20"/>
          <w:szCs w:val="20"/>
        </w:rPr>
        <w:tab/>
      </w:r>
      <w:r>
        <w:rPr>
          <w:rFonts w:ascii="Arial" w:hAnsi="Arial" w:cs="Arial"/>
          <w:sz w:val="20"/>
          <w:szCs w:val="20"/>
        </w:rPr>
        <w:tab/>
      </w:r>
      <w:r w:rsidR="00461932" w:rsidRPr="00461932">
        <w:rPr>
          <w:rFonts w:ascii="Arial" w:hAnsi="Arial" w:cs="Arial"/>
          <w:sz w:val="20"/>
          <w:szCs w:val="20"/>
        </w:rPr>
        <w:t>Jediným kritériom na vyhodnotenie ponúk je navrhova</w:t>
      </w:r>
      <w:r w:rsidR="00461932">
        <w:rPr>
          <w:rFonts w:ascii="Arial" w:hAnsi="Arial" w:cs="Arial"/>
          <w:sz w:val="20"/>
          <w:szCs w:val="20"/>
        </w:rPr>
        <w:t xml:space="preserve">ná </w:t>
      </w:r>
      <w:r w:rsidR="00461932" w:rsidRPr="00833227">
        <w:rPr>
          <w:rFonts w:ascii="Arial" w:hAnsi="Arial" w:cs="Arial"/>
          <w:b/>
          <w:sz w:val="20"/>
          <w:szCs w:val="20"/>
        </w:rPr>
        <w:t>cena za celý predmet zákazky (</w:t>
      </w:r>
      <w:r w:rsidR="00F473BC" w:rsidRPr="00F473BC">
        <w:rPr>
          <w:rFonts w:ascii="Arial" w:hAnsi="Arial" w:cs="Arial"/>
          <w:b/>
          <w:sz w:val="20"/>
          <w:szCs w:val="20"/>
        </w:rPr>
        <w:t>Objekt č.1: Oprava diaľnice D1 v správe SSÚD 9 Mengusovce</w:t>
      </w:r>
      <w:r w:rsidR="00461932" w:rsidRPr="00833227">
        <w:rPr>
          <w:rFonts w:ascii="Arial" w:hAnsi="Arial" w:cs="Arial"/>
          <w:b/>
          <w:sz w:val="20"/>
          <w:szCs w:val="20"/>
        </w:rPr>
        <w:t xml:space="preserve"> + </w:t>
      </w:r>
      <w:r w:rsidR="00F473BC" w:rsidRPr="00F473BC">
        <w:rPr>
          <w:rFonts w:ascii="Arial" w:hAnsi="Arial" w:cs="Arial"/>
          <w:b/>
          <w:sz w:val="20"/>
          <w:szCs w:val="20"/>
        </w:rPr>
        <w:t>Objekt č. 2: Oprava diaľnice D1 v správe SSÚD 8 Liptovský Mikuláš</w:t>
      </w:r>
      <w:r w:rsidR="00F473BC">
        <w:rPr>
          <w:rFonts w:ascii="Arial" w:hAnsi="Arial" w:cs="Arial"/>
          <w:b/>
          <w:sz w:val="20"/>
          <w:szCs w:val="20"/>
        </w:rPr>
        <w:t xml:space="preserve"> + </w:t>
      </w:r>
      <w:r w:rsidR="00F473BC" w:rsidRPr="00F473BC">
        <w:rPr>
          <w:rFonts w:ascii="Arial" w:hAnsi="Arial" w:cs="Arial"/>
          <w:b/>
          <w:sz w:val="20"/>
          <w:szCs w:val="20"/>
        </w:rPr>
        <w:t>Objekt č. 3: Oprava diaľnice D1 v správe SSÚD 8 Liptovský Mikuláš</w:t>
      </w:r>
      <w:r w:rsidR="00461932" w:rsidRPr="00833227">
        <w:rPr>
          <w:rFonts w:ascii="Arial" w:hAnsi="Arial" w:cs="Arial"/>
          <w:b/>
          <w:sz w:val="20"/>
          <w:szCs w:val="20"/>
        </w:rPr>
        <w:t>) v EUR bez DPH.</w:t>
      </w:r>
    </w:p>
    <w:p w14:paraId="3A1CA1A4" w14:textId="77777777" w:rsidR="00CC75A1" w:rsidRPr="00CC75A1" w:rsidRDefault="00CC75A1" w:rsidP="00CC75A1">
      <w:pPr>
        <w:pStyle w:val="Bezriadkovania"/>
        <w:ind w:left="567" w:hanging="567"/>
        <w:jc w:val="both"/>
        <w:rPr>
          <w:rFonts w:ascii="Arial" w:hAnsi="Arial" w:cs="Arial"/>
          <w:iCs/>
          <w:caps/>
          <w:sz w:val="20"/>
          <w:szCs w:val="20"/>
        </w:rPr>
      </w:pPr>
    </w:p>
    <w:p w14:paraId="7771F534" w14:textId="77777777" w:rsidR="009D3E93" w:rsidRDefault="009D3E93" w:rsidP="00E4045B">
      <w:pPr>
        <w:pStyle w:val="Bezriadkovania"/>
        <w:numPr>
          <w:ilvl w:val="0"/>
          <w:numId w:val="25"/>
        </w:numPr>
        <w:ind w:left="567" w:hanging="567"/>
        <w:jc w:val="both"/>
        <w:rPr>
          <w:rFonts w:ascii="Arial" w:hAnsi="Arial" w:cs="Arial"/>
          <w:b/>
          <w:sz w:val="20"/>
          <w:szCs w:val="20"/>
        </w:rPr>
      </w:pPr>
      <w:r w:rsidRPr="00CC75A1">
        <w:rPr>
          <w:rFonts w:ascii="Arial" w:hAnsi="Arial" w:cs="Arial"/>
          <w:b/>
          <w:sz w:val="20"/>
          <w:szCs w:val="20"/>
        </w:rPr>
        <w:t>Definícia kritéria</w:t>
      </w:r>
    </w:p>
    <w:p w14:paraId="69D8C9EB" w14:textId="77777777" w:rsidR="0089183A" w:rsidRPr="00CC75A1" w:rsidRDefault="0089183A" w:rsidP="0089183A">
      <w:pPr>
        <w:pStyle w:val="Bezriadkovania"/>
        <w:jc w:val="both"/>
        <w:rPr>
          <w:rFonts w:ascii="Arial" w:hAnsi="Arial" w:cs="Arial"/>
          <w:b/>
          <w:sz w:val="20"/>
          <w:szCs w:val="20"/>
        </w:rPr>
      </w:pPr>
    </w:p>
    <w:p w14:paraId="3CC72A4B" w14:textId="77777777" w:rsidR="00F04EAF" w:rsidRPr="00CC75A1" w:rsidRDefault="00F04EAF" w:rsidP="00D717ED">
      <w:pPr>
        <w:pStyle w:val="Bezriadkovania"/>
        <w:spacing w:after="120"/>
        <w:ind w:left="567" w:hanging="567"/>
        <w:jc w:val="both"/>
        <w:rPr>
          <w:rFonts w:ascii="Arial" w:hAnsi="Arial" w:cs="Arial"/>
          <w:sz w:val="20"/>
          <w:szCs w:val="20"/>
        </w:rPr>
      </w:pPr>
      <w:r w:rsidRPr="00CC75A1">
        <w:rPr>
          <w:rFonts w:ascii="Arial" w:hAnsi="Arial" w:cs="Arial"/>
          <w:sz w:val="20"/>
          <w:szCs w:val="20"/>
        </w:rPr>
        <w:t>2.1</w:t>
      </w:r>
      <w:r w:rsidRPr="00CC75A1">
        <w:rPr>
          <w:rFonts w:ascii="Arial" w:hAnsi="Arial" w:cs="Arial"/>
          <w:sz w:val="20"/>
          <w:szCs w:val="20"/>
        </w:rPr>
        <w:tab/>
      </w:r>
      <w:r w:rsidR="00CC75A1">
        <w:rPr>
          <w:rFonts w:ascii="Arial" w:hAnsi="Arial" w:cs="Arial"/>
          <w:sz w:val="20"/>
          <w:szCs w:val="20"/>
        </w:rPr>
        <w:tab/>
      </w:r>
      <w:r w:rsidRPr="00CC75A1">
        <w:rPr>
          <w:rFonts w:ascii="Arial" w:hAnsi="Arial" w:cs="Arial"/>
          <w:sz w:val="20"/>
          <w:szCs w:val="20"/>
        </w:rPr>
        <w:t xml:space="preserve">Cena za celý predmet zákazky </w:t>
      </w:r>
      <w:r w:rsidRPr="00CC75A1">
        <w:rPr>
          <w:rFonts w:ascii="Arial" w:hAnsi="Arial" w:cs="Arial"/>
          <w:bCs/>
          <w:sz w:val="20"/>
          <w:szCs w:val="20"/>
        </w:rPr>
        <w:t>predstavuje celkovú cenu za stavebné práce, ktoré uskutoční zhotoviteľ na základe plnenia predmetu zákazky v rozsahu, vyhotovení, technickej špecifikácii      a parametroch v súlade s opisom predmetu zákazky uvedeným v časti B.1 Opis predmetu zákazky týchto SP</w:t>
      </w:r>
      <w:r w:rsidR="00CC75A1">
        <w:rPr>
          <w:rFonts w:ascii="Arial" w:hAnsi="Arial" w:cs="Arial"/>
          <w:bCs/>
          <w:sz w:val="20"/>
          <w:szCs w:val="20"/>
        </w:rPr>
        <w:t>,</w:t>
      </w:r>
      <w:r w:rsidRPr="00CC75A1">
        <w:rPr>
          <w:rFonts w:ascii="Arial" w:hAnsi="Arial" w:cs="Arial"/>
          <w:bCs/>
          <w:sz w:val="20"/>
          <w:szCs w:val="20"/>
        </w:rPr>
        <w:t xml:space="preserve"> a ktorá zahŕňa náklady na všetky materiály, technológie, práce, skúšky atď., ktoré sú podľa technicko-kvalitatívnych požiadaviek, technických a legislatívnych noriem nevyhnutné na</w:t>
      </w:r>
      <w:r w:rsidR="00B06074">
        <w:rPr>
          <w:rFonts w:ascii="Arial" w:hAnsi="Arial" w:cs="Arial"/>
          <w:bCs/>
          <w:sz w:val="20"/>
          <w:szCs w:val="20"/>
        </w:rPr>
        <w:t xml:space="preserve"> riadne</w:t>
      </w:r>
      <w:r w:rsidRPr="00CC75A1">
        <w:rPr>
          <w:rFonts w:ascii="Arial" w:hAnsi="Arial" w:cs="Arial"/>
          <w:bCs/>
          <w:sz w:val="20"/>
          <w:szCs w:val="20"/>
        </w:rPr>
        <w:t xml:space="preserve"> zhotovenie a odovzdanie diela ako aj všetky ostatné náklady súvisiace so stavebnými prácami</w:t>
      </w:r>
      <w:r w:rsidR="00CC75A1">
        <w:rPr>
          <w:rFonts w:ascii="Arial" w:hAnsi="Arial" w:cs="Arial"/>
          <w:bCs/>
          <w:sz w:val="20"/>
          <w:szCs w:val="20"/>
        </w:rPr>
        <w:t>,</w:t>
      </w:r>
      <w:r w:rsidRPr="00CC75A1">
        <w:rPr>
          <w:rFonts w:ascii="Arial" w:hAnsi="Arial" w:cs="Arial"/>
          <w:bCs/>
          <w:sz w:val="20"/>
          <w:szCs w:val="20"/>
        </w:rPr>
        <w:t xml:space="preserve"> vrátane nákladov na dopravu a predznačenie.</w:t>
      </w:r>
    </w:p>
    <w:p w14:paraId="3FAE44A1" w14:textId="77777777" w:rsidR="00F04EAF" w:rsidRPr="00CC75A1" w:rsidRDefault="00F04EAF" w:rsidP="00CC75A1">
      <w:pPr>
        <w:pStyle w:val="Bezriadkovania"/>
        <w:ind w:left="567" w:hanging="567"/>
        <w:jc w:val="both"/>
        <w:rPr>
          <w:rFonts w:ascii="Arial" w:hAnsi="Arial" w:cs="Arial"/>
          <w:sz w:val="20"/>
          <w:szCs w:val="20"/>
        </w:rPr>
      </w:pPr>
      <w:r w:rsidRPr="00CC75A1">
        <w:rPr>
          <w:rFonts w:ascii="Arial" w:hAnsi="Arial" w:cs="Arial"/>
          <w:sz w:val="20"/>
          <w:szCs w:val="20"/>
        </w:rPr>
        <w:t>2.2</w:t>
      </w:r>
      <w:r w:rsidRPr="00CC75A1">
        <w:rPr>
          <w:rFonts w:ascii="Arial" w:hAnsi="Arial" w:cs="Arial"/>
          <w:sz w:val="20"/>
          <w:szCs w:val="20"/>
        </w:rPr>
        <w:tab/>
      </w:r>
      <w:r w:rsidR="00CC75A1">
        <w:rPr>
          <w:rFonts w:ascii="Arial" w:hAnsi="Arial" w:cs="Arial"/>
          <w:sz w:val="20"/>
          <w:szCs w:val="20"/>
        </w:rPr>
        <w:tab/>
      </w:r>
      <w:r w:rsidRPr="00CC75A1">
        <w:rPr>
          <w:rFonts w:ascii="Arial" w:hAnsi="Arial" w:cs="Arial"/>
          <w:sz w:val="20"/>
          <w:szCs w:val="20"/>
        </w:rPr>
        <w:t xml:space="preserve">Cena za celý predmet zákazky je vypočítaná a vyjadrená podľa </w:t>
      </w:r>
      <w:r w:rsidRPr="00CC75A1">
        <w:rPr>
          <w:rFonts w:ascii="Arial" w:hAnsi="Arial" w:cs="Arial"/>
          <w:bCs/>
          <w:sz w:val="20"/>
          <w:szCs w:val="20"/>
        </w:rPr>
        <w:t>časti B.2 Spôsob určenia ceny týchto SP</w:t>
      </w:r>
      <w:r w:rsidRPr="00CC75A1">
        <w:rPr>
          <w:rFonts w:ascii="Arial" w:hAnsi="Arial" w:cs="Arial"/>
          <w:sz w:val="20"/>
          <w:szCs w:val="20"/>
        </w:rPr>
        <w:t>.</w:t>
      </w:r>
    </w:p>
    <w:p w14:paraId="1B8BB5F9" w14:textId="77777777" w:rsidR="00F04EAF" w:rsidRPr="00CC75A1" w:rsidRDefault="00F04EAF" w:rsidP="00CC75A1">
      <w:pPr>
        <w:pStyle w:val="Bezriadkovania"/>
        <w:jc w:val="both"/>
        <w:rPr>
          <w:rFonts w:ascii="Arial" w:hAnsi="Arial" w:cs="Arial"/>
          <w:sz w:val="20"/>
          <w:szCs w:val="20"/>
        </w:rPr>
      </w:pPr>
    </w:p>
    <w:p w14:paraId="59D0D0FF" w14:textId="77777777" w:rsidR="00F04EAF" w:rsidRDefault="00F04EAF" w:rsidP="00E4045B">
      <w:pPr>
        <w:pStyle w:val="Bezriadkovania"/>
        <w:numPr>
          <w:ilvl w:val="0"/>
          <w:numId w:val="26"/>
        </w:numPr>
        <w:ind w:left="567" w:hanging="567"/>
        <w:jc w:val="both"/>
        <w:rPr>
          <w:rFonts w:ascii="Arial" w:hAnsi="Arial" w:cs="Arial"/>
          <w:b/>
          <w:bCs/>
          <w:sz w:val="20"/>
          <w:szCs w:val="20"/>
        </w:rPr>
      </w:pPr>
      <w:r w:rsidRPr="00CC75A1">
        <w:rPr>
          <w:rFonts w:ascii="Arial" w:hAnsi="Arial" w:cs="Arial"/>
          <w:b/>
          <w:bCs/>
          <w:sz w:val="20"/>
          <w:szCs w:val="20"/>
        </w:rPr>
        <w:t>Pravidlá uplatnenia stanovených kritérií na vyhodnotenie ponúk</w:t>
      </w:r>
    </w:p>
    <w:p w14:paraId="3AEEA1AD" w14:textId="77777777" w:rsidR="00CC75A1" w:rsidRPr="00CC75A1" w:rsidRDefault="00CC75A1" w:rsidP="00CC75A1">
      <w:pPr>
        <w:pStyle w:val="Bezriadkovania"/>
        <w:jc w:val="both"/>
        <w:rPr>
          <w:rFonts w:ascii="Arial" w:hAnsi="Arial" w:cs="Arial"/>
          <w:b/>
          <w:sz w:val="20"/>
          <w:szCs w:val="20"/>
        </w:rPr>
      </w:pPr>
    </w:p>
    <w:p w14:paraId="6FBD37EC" w14:textId="77777777" w:rsidR="00F04EAF" w:rsidRPr="00CC75A1" w:rsidRDefault="00F04EAF" w:rsidP="00D717ED">
      <w:pPr>
        <w:pStyle w:val="Bezriadkovania"/>
        <w:spacing w:after="120"/>
        <w:ind w:left="567" w:hanging="567"/>
        <w:jc w:val="both"/>
        <w:rPr>
          <w:rFonts w:ascii="Arial" w:hAnsi="Arial" w:cs="Arial"/>
          <w:sz w:val="20"/>
          <w:szCs w:val="20"/>
        </w:rPr>
      </w:pPr>
      <w:r w:rsidRPr="00CC75A1">
        <w:rPr>
          <w:rFonts w:ascii="Arial" w:hAnsi="Arial" w:cs="Arial"/>
          <w:sz w:val="20"/>
          <w:szCs w:val="20"/>
        </w:rPr>
        <w:t>3.1</w:t>
      </w:r>
      <w:r w:rsidRPr="00CC75A1">
        <w:rPr>
          <w:rFonts w:ascii="Arial" w:hAnsi="Arial" w:cs="Arial"/>
          <w:sz w:val="20"/>
          <w:szCs w:val="20"/>
        </w:rPr>
        <w:tab/>
      </w:r>
      <w:r w:rsidRPr="00CC75A1">
        <w:rPr>
          <w:rFonts w:ascii="Arial" w:hAnsi="Arial" w:cs="Arial"/>
          <w:sz w:val="20"/>
          <w:szCs w:val="20"/>
        </w:rPr>
        <w:tab/>
        <w:t>Hodnotenie ponúk uchádzačov je dané pridelením príslušného poradia podľa posudzovaných údajov uvedených v jednotlivých ponukách, týkajúcich sa navrhovanej ceny za dodanie predmetu zákazky.</w:t>
      </w:r>
    </w:p>
    <w:p w14:paraId="49173CEA" w14:textId="77777777" w:rsidR="00F04EAF" w:rsidRPr="00CC75A1" w:rsidRDefault="00F04EAF" w:rsidP="00D717ED">
      <w:pPr>
        <w:pStyle w:val="Bezriadkovania"/>
        <w:spacing w:after="120"/>
        <w:ind w:left="567" w:hanging="567"/>
        <w:jc w:val="both"/>
        <w:rPr>
          <w:rFonts w:ascii="Arial" w:hAnsi="Arial" w:cs="Arial"/>
          <w:sz w:val="20"/>
          <w:szCs w:val="20"/>
        </w:rPr>
      </w:pPr>
      <w:r w:rsidRPr="00CC75A1">
        <w:rPr>
          <w:rFonts w:ascii="Arial" w:hAnsi="Arial" w:cs="Arial"/>
          <w:sz w:val="20"/>
          <w:szCs w:val="20"/>
        </w:rPr>
        <w:t>3.2</w:t>
      </w:r>
      <w:r w:rsidRPr="00CC75A1">
        <w:rPr>
          <w:rFonts w:ascii="Arial" w:hAnsi="Arial" w:cs="Arial"/>
          <w:sz w:val="20"/>
          <w:szCs w:val="20"/>
        </w:rPr>
        <w:tab/>
        <w:t>Poradie uchádzačov sa určí porovnaním výšky navrhnutých ponukových cien za dodanie predmetu zákazky vyjadrených v eurách, uvedených v jednotlivých ponukách uchádzačov, v zmysle určenej definície kritéria.</w:t>
      </w:r>
    </w:p>
    <w:p w14:paraId="1B88B14E" w14:textId="69551DB5" w:rsidR="00F04EAF" w:rsidRDefault="00F04EAF" w:rsidP="00CC75A1">
      <w:pPr>
        <w:pStyle w:val="Bezriadkovania"/>
        <w:ind w:left="567" w:hanging="567"/>
        <w:jc w:val="both"/>
        <w:rPr>
          <w:rFonts w:ascii="Arial" w:hAnsi="Arial" w:cs="Arial"/>
          <w:sz w:val="20"/>
          <w:szCs w:val="20"/>
        </w:rPr>
      </w:pPr>
      <w:r w:rsidRPr="00CC75A1">
        <w:rPr>
          <w:rFonts w:ascii="Arial" w:hAnsi="Arial" w:cs="Arial"/>
          <w:sz w:val="20"/>
          <w:szCs w:val="20"/>
        </w:rPr>
        <w:t>3.3</w:t>
      </w:r>
      <w:r w:rsidRPr="00CC75A1">
        <w:rPr>
          <w:rFonts w:ascii="Arial" w:hAnsi="Arial" w:cs="Arial"/>
          <w:sz w:val="20"/>
          <w:szCs w:val="20"/>
        </w:rPr>
        <w:tab/>
        <w:t xml:space="preserve">Úspešný uchádzač bude ten, ktorý sa podľa zostaveného poradia v zmysle stanoveného kritéria </w:t>
      </w:r>
      <w:r w:rsidR="00B06074">
        <w:rPr>
          <w:rFonts w:ascii="Arial" w:hAnsi="Arial" w:cs="Arial"/>
          <w:sz w:val="20"/>
          <w:szCs w:val="20"/>
        </w:rPr>
        <w:t xml:space="preserve">na vyhodnotenie ponúk, na základe najnižšej ceny, </w:t>
      </w:r>
      <w:r w:rsidRPr="00CC75A1">
        <w:rPr>
          <w:rFonts w:ascii="Arial" w:hAnsi="Arial" w:cs="Arial"/>
          <w:sz w:val="20"/>
          <w:szCs w:val="20"/>
        </w:rPr>
        <w:t>umiestni na prvom mieste.</w:t>
      </w:r>
    </w:p>
    <w:p w14:paraId="6606BE12" w14:textId="77777777" w:rsidR="00CC75A1" w:rsidRPr="00CC75A1" w:rsidRDefault="00CC75A1" w:rsidP="00CC75A1">
      <w:pPr>
        <w:pStyle w:val="Bezriadkovania"/>
        <w:ind w:left="567" w:hanging="567"/>
        <w:jc w:val="both"/>
        <w:rPr>
          <w:rFonts w:ascii="Arial" w:hAnsi="Arial" w:cs="Arial"/>
          <w:sz w:val="20"/>
          <w:szCs w:val="20"/>
        </w:rPr>
      </w:pPr>
    </w:p>
    <w:p w14:paraId="2BB6B658" w14:textId="77777777" w:rsidR="00F04EAF" w:rsidRDefault="00F04EAF" w:rsidP="00E4045B">
      <w:pPr>
        <w:pStyle w:val="Bezriadkovania"/>
        <w:numPr>
          <w:ilvl w:val="0"/>
          <w:numId w:val="26"/>
        </w:numPr>
        <w:ind w:left="567" w:hanging="567"/>
        <w:jc w:val="both"/>
        <w:rPr>
          <w:rFonts w:ascii="Arial" w:hAnsi="Arial" w:cs="Arial"/>
          <w:b/>
          <w:bCs/>
          <w:sz w:val="20"/>
          <w:szCs w:val="20"/>
        </w:rPr>
      </w:pPr>
      <w:r w:rsidRPr="00CC75A1">
        <w:rPr>
          <w:rFonts w:ascii="Arial" w:hAnsi="Arial" w:cs="Arial"/>
          <w:b/>
          <w:bCs/>
          <w:sz w:val="20"/>
          <w:szCs w:val="20"/>
        </w:rPr>
        <w:t>Spôsob uvedenia návrhu na plnenie</w:t>
      </w:r>
    </w:p>
    <w:p w14:paraId="1B7E26D6" w14:textId="77777777" w:rsidR="0089183A" w:rsidRPr="00CC75A1" w:rsidRDefault="0089183A" w:rsidP="0089183A">
      <w:pPr>
        <w:pStyle w:val="Bezriadkovania"/>
        <w:jc w:val="both"/>
        <w:rPr>
          <w:rFonts w:ascii="Arial" w:hAnsi="Arial" w:cs="Arial"/>
          <w:b/>
          <w:sz w:val="20"/>
          <w:szCs w:val="20"/>
        </w:rPr>
      </w:pPr>
    </w:p>
    <w:p w14:paraId="51A4A38D" w14:textId="608F66CC" w:rsidR="00AC46FB" w:rsidRPr="007A1F01" w:rsidRDefault="00AC46FB" w:rsidP="00E4045B">
      <w:pPr>
        <w:numPr>
          <w:ilvl w:val="1"/>
          <w:numId w:val="34"/>
        </w:numPr>
        <w:tabs>
          <w:tab w:val="left" w:pos="567"/>
        </w:tabs>
        <w:ind w:left="567" w:hanging="567"/>
        <w:jc w:val="both"/>
        <w:rPr>
          <w:rFonts w:ascii="Arial" w:hAnsi="Arial" w:cs="Arial"/>
          <w:noProof/>
          <w:sz w:val="20"/>
          <w:lang w:eastAsia="sk-SK"/>
        </w:rPr>
      </w:pPr>
      <w:r w:rsidRPr="002C1EEC">
        <w:rPr>
          <w:rFonts w:ascii="Arial" w:hAnsi="Arial" w:cs="Arial"/>
          <w:noProof/>
          <w:sz w:val="20"/>
          <w:lang w:eastAsia="sk-SK"/>
        </w:rPr>
        <w:t xml:space="preserve">Uchádzačov </w:t>
      </w:r>
      <w:r w:rsidRPr="007A1F01">
        <w:rPr>
          <w:rFonts w:ascii="Arial" w:hAnsi="Arial" w:cs="Arial"/>
          <w:noProof/>
          <w:sz w:val="20"/>
          <w:lang w:eastAsia="sk-SK"/>
        </w:rPr>
        <w:t xml:space="preserve">Návrh na plnenia kritéria bude uvedený v </w:t>
      </w:r>
      <w:r w:rsidRPr="007A1F01">
        <w:rPr>
          <w:rFonts w:ascii="Arial" w:hAnsi="Arial" w:cs="Arial"/>
          <w:b/>
          <w:noProof/>
          <w:sz w:val="20"/>
          <w:lang w:eastAsia="sk-SK"/>
        </w:rPr>
        <w:t>Prílohe č. 1 k časti A.2 Návrh na plnenie kritéria</w:t>
      </w:r>
      <w:r w:rsidRPr="007A1F01">
        <w:rPr>
          <w:rFonts w:ascii="Arial" w:hAnsi="Arial" w:cs="Arial"/>
          <w:noProof/>
          <w:sz w:val="20"/>
          <w:lang w:eastAsia="sk-SK"/>
        </w:rPr>
        <w:t xml:space="preserve"> týchto SP. Uchádzač tabuľku </w:t>
      </w:r>
      <w:r w:rsidRPr="007A1F01">
        <w:rPr>
          <w:rFonts w:ascii="Arial" w:hAnsi="Arial" w:cs="Arial"/>
          <w:b/>
          <w:noProof/>
          <w:sz w:val="20"/>
          <w:lang w:eastAsia="sk-SK"/>
        </w:rPr>
        <w:t>nevypĺňa,</w:t>
      </w:r>
      <w:r w:rsidRPr="007A1F01">
        <w:rPr>
          <w:rFonts w:ascii="Arial" w:hAnsi="Arial" w:cs="Arial"/>
          <w:noProof/>
          <w:sz w:val="20"/>
          <w:lang w:eastAsia="sk-SK"/>
        </w:rPr>
        <w:t xml:space="preserve"> jednotlivé hodnoty budú </w:t>
      </w:r>
      <w:r w:rsidRPr="007A1F01">
        <w:rPr>
          <w:rFonts w:ascii="Arial" w:hAnsi="Arial" w:cs="Arial"/>
          <w:b/>
          <w:noProof/>
          <w:sz w:val="20"/>
          <w:lang w:eastAsia="sk-SK"/>
        </w:rPr>
        <w:t>vyplnené automaticky,</w:t>
      </w:r>
      <w:r w:rsidRPr="007A1F01">
        <w:rPr>
          <w:rFonts w:ascii="Arial" w:hAnsi="Arial" w:cs="Arial"/>
          <w:noProof/>
          <w:sz w:val="20"/>
          <w:lang w:eastAsia="sk-SK"/>
        </w:rPr>
        <w:t xml:space="preserve"> po vyplnení jednotkových cien v </w:t>
      </w:r>
      <w:r w:rsidRPr="007A1F01">
        <w:rPr>
          <w:rFonts w:ascii="Arial" w:hAnsi="Arial" w:cs="Arial"/>
          <w:b/>
          <w:noProof/>
          <w:sz w:val="20"/>
          <w:lang w:eastAsia="sk-SK"/>
        </w:rPr>
        <w:t>Prílohe č. 1</w:t>
      </w:r>
      <w:r w:rsidR="00B2344D">
        <w:rPr>
          <w:rFonts w:ascii="Arial" w:hAnsi="Arial" w:cs="Arial"/>
          <w:b/>
          <w:noProof/>
          <w:sz w:val="20"/>
          <w:lang w:eastAsia="sk-SK"/>
        </w:rPr>
        <w:t xml:space="preserve"> </w:t>
      </w:r>
      <w:r w:rsidR="00F524C0" w:rsidRPr="007A1F01">
        <w:rPr>
          <w:rFonts w:ascii="Arial" w:hAnsi="Arial" w:cs="Arial"/>
          <w:b/>
          <w:noProof/>
          <w:sz w:val="20"/>
          <w:lang w:eastAsia="sk-SK"/>
        </w:rPr>
        <w:t>k </w:t>
      </w:r>
      <w:r w:rsidR="00AE6C21">
        <w:rPr>
          <w:rFonts w:ascii="Arial" w:hAnsi="Arial" w:cs="Arial"/>
          <w:b/>
          <w:noProof/>
          <w:sz w:val="20"/>
          <w:lang w:eastAsia="sk-SK"/>
        </w:rPr>
        <w:t>Zmluve</w:t>
      </w:r>
      <w:r w:rsidR="00F524C0" w:rsidRPr="007A1F01">
        <w:rPr>
          <w:rFonts w:ascii="Arial" w:hAnsi="Arial" w:cs="Arial"/>
          <w:b/>
          <w:noProof/>
          <w:sz w:val="20"/>
          <w:lang w:eastAsia="sk-SK"/>
        </w:rPr>
        <w:t xml:space="preserve"> (zároveň príloha č.1 k časti B.2)</w:t>
      </w:r>
      <w:r w:rsidRPr="007A1F01">
        <w:rPr>
          <w:rFonts w:ascii="Arial" w:hAnsi="Arial" w:cs="Arial"/>
          <w:noProof/>
          <w:sz w:val="20"/>
          <w:lang w:eastAsia="sk-SK"/>
        </w:rPr>
        <w:t xml:space="preserve"> </w:t>
      </w:r>
      <w:r w:rsidR="002C1EEC" w:rsidRPr="007A1F01">
        <w:rPr>
          <w:rFonts w:ascii="Arial" w:hAnsi="Arial" w:cs="Arial"/>
          <w:noProof/>
          <w:sz w:val="20"/>
          <w:szCs w:val="20"/>
        </w:rPr>
        <w:t xml:space="preserve">Objekt č. 1 Diaľnica </w:t>
      </w:r>
      <w:r w:rsidR="00F524C0" w:rsidRPr="007A1F01">
        <w:rPr>
          <w:rFonts w:ascii="Arial" w:hAnsi="Arial" w:cs="Arial"/>
          <w:noProof/>
          <w:sz w:val="20"/>
          <w:szCs w:val="20"/>
        </w:rPr>
        <w:t xml:space="preserve">D1 v správe SSÚD 9 Mengusovce </w:t>
      </w:r>
      <w:r w:rsidR="00F524C0" w:rsidRPr="007A1F01">
        <w:rPr>
          <w:rFonts w:ascii="Arial" w:hAnsi="Arial" w:cs="Arial"/>
          <w:noProof/>
          <w:sz w:val="20"/>
          <w:lang w:eastAsia="sk-SK"/>
        </w:rPr>
        <w:t>v staničení km 302,940 – 314,450 pravý + ľavý jazdný pás; v celej šírke  vrátane krajnice + vetvy križovatky Štrba  + odpočívadlo Štrba pravá + ľavá strana</w:t>
      </w:r>
      <w:r w:rsidR="00F524C0" w:rsidRPr="007A1F01">
        <w:rPr>
          <w:rFonts w:ascii="Arial" w:hAnsi="Arial" w:cs="Arial"/>
          <w:noProof/>
          <w:sz w:val="20"/>
          <w:szCs w:val="20"/>
        </w:rPr>
        <w:t xml:space="preserve"> </w:t>
      </w:r>
      <w:r w:rsidR="002C1EEC" w:rsidRPr="007A1F01">
        <w:rPr>
          <w:rFonts w:ascii="Arial" w:hAnsi="Arial" w:cs="Arial"/>
          <w:noProof/>
          <w:sz w:val="20"/>
          <w:szCs w:val="20"/>
        </w:rPr>
        <w:t>– ŠPECIFIKÁCIA CENY, v </w:t>
      </w:r>
      <w:r w:rsidR="00F524C0" w:rsidRPr="007A1F01">
        <w:rPr>
          <w:rFonts w:ascii="Arial" w:hAnsi="Arial" w:cs="Arial"/>
          <w:b/>
          <w:noProof/>
          <w:sz w:val="20"/>
          <w:lang w:eastAsia="sk-SK"/>
        </w:rPr>
        <w:t>Prílohe č. 1</w:t>
      </w:r>
      <w:r w:rsidR="00B2344D">
        <w:rPr>
          <w:rFonts w:ascii="Arial" w:hAnsi="Arial" w:cs="Arial"/>
          <w:b/>
          <w:noProof/>
          <w:sz w:val="20"/>
          <w:lang w:eastAsia="sk-SK"/>
        </w:rPr>
        <w:t xml:space="preserve"> </w:t>
      </w:r>
      <w:r w:rsidR="00F524C0" w:rsidRPr="007A1F01">
        <w:rPr>
          <w:rFonts w:ascii="Arial" w:hAnsi="Arial" w:cs="Arial"/>
          <w:b/>
          <w:noProof/>
          <w:sz w:val="20"/>
          <w:lang w:eastAsia="sk-SK"/>
        </w:rPr>
        <w:t>k </w:t>
      </w:r>
      <w:r w:rsidR="00AE6C21">
        <w:rPr>
          <w:rFonts w:ascii="Arial" w:hAnsi="Arial" w:cs="Arial"/>
          <w:b/>
          <w:noProof/>
          <w:sz w:val="20"/>
          <w:lang w:eastAsia="sk-SK"/>
        </w:rPr>
        <w:t>Zmluve</w:t>
      </w:r>
      <w:r w:rsidR="00F524C0" w:rsidRPr="007A1F01">
        <w:rPr>
          <w:rFonts w:ascii="Arial" w:hAnsi="Arial" w:cs="Arial"/>
          <w:b/>
          <w:noProof/>
          <w:sz w:val="20"/>
          <w:lang w:eastAsia="sk-SK"/>
        </w:rPr>
        <w:t xml:space="preserve"> (zároveň príloha č.2 k časti B.2) </w:t>
      </w:r>
      <w:r w:rsidR="002C1EEC" w:rsidRPr="007A1F01">
        <w:rPr>
          <w:rFonts w:ascii="Arial" w:hAnsi="Arial" w:cs="Arial"/>
          <w:noProof/>
          <w:sz w:val="20"/>
          <w:szCs w:val="20"/>
        </w:rPr>
        <w:t>Objekt č. 2 Diaľnica D1 v správe SSÚD 8 Liptovský Mikuláš, ľavý jazdný pás v km 271,650 – 267,500; celá šírka vozovky vrátane krajnice – ŠPECIFIKÁCIA CENY a v </w:t>
      </w:r>
      <w:r w:rsidR="00F524C0" w:rsidRPr="007A1F01">
        <w:rPr>
          <w:rFonts w:ascii="Arial" w:hAnsi="Arial" w:cs="Arial"/>
          <w:b/>
          <w:noProof/>
          <w:sz w:val="20"/>
          <w:lang w:eastAsia="sk-SK"/>
        </w:rPr>
        <w:t xml:space="preserve">Prílohe č. </w:t>
      </w:r>
      <w:r w:rsidR="00B2344D">
        <w:rPr>
          <w:rFonts w:ascii="Arial" w:hAnsi="Arial" w:cs="Arial"/>
          <w:b/>
          <w:noProof/>
          <w:sz w:val="20"/>
          <w:lang w:eastAsia="sk-SK"/>
        </w:rPr>
        <w:t>1</w:t>
      </w:r>
      <w:r w:rsidR="00AE6C21">
        <w:rPr>
          <w:rFonts w:ascii="Arial" w:hAnsi="Arial" w:cs="Arial"/>
          <w:b/>
          <w:noProof/>
          <w:sz w:val="20"/>
          <w:lang w:eastAsia="sk-SK"/>
        </w:rPr>
        <w:t xml:space="preserve"> k Zmluve </w:t>
      </w:r>
      <w:r w:rsidR="00F524C0" w:rsidRPr="007A1F01">
        <w:rPr>
          <w:rFonts w:ascii="Arial" w:hAnsi="Arial" w:cs="Arial"/>
          <w:b/>
          <w:noProof/>
          <w:sz w:val="20"/>
          <w:lang w:eastAsia="sk-SK"/>
        </w:rPr>
        <w:t xml:space="preserve">(zároveň príloha č.3 k časti B.2) </w:t>
      </w:r>
      <w:r w:rsidR="002C1EEC" w:rsidRPr="007A1F01">
        <w:rPr>
          <w:rFonts w:ascii="Arial" w:hAnsi="Arial" w:cs="Arial"/>
          <w:noProof/>
          <w:sz w:val="20"/>
          <w:szCs w:val="20"/>
        </w:rPr>
        <w:t>Objekt č. 3 Diaľnica D1 v správe SSÚD 8 Liptovský Mikuláš, pravý jazdný pás v km 292,150 - 295,318; celá šírka vozovky vrátane krajnice – ŠPECIFIKÁCIA CENY</w:t>
      </w:r>
      <w:r w:rsidR="00B2344D">
        <w:rPr>
          <w:rFonts w:ascii="Arial" w:hAnsi="Arial" w:cs="Arial"/>
          <w:noProof/>
          <w:sz w:val="20"/>
          <w:szCs w:val="20"/>
        </w:rPr>
        <w:t xml:space="preserve"> – Ocenený výkaz výmer</w:t>
      </w:r>
      <w:r w:rsidR="00AE6C21">
        <w:rPr>
          <w:rFonts w:ascii="Arial" w:hAnsi="Arial" w:cs="Arial"/>
          <w:noProof/>
          <w:sz w:val="20"/>
          <w:lang w:eastAsia="sk-SK"/>
        </w:rPr>
        <w:t xml:space="preserve">. </w:t>
      </w:r>
      <w:r w:rsidRPr="007A1F01">
        <w:rPr>
          <w:rFonts w:ascii="Arial" w:hAnsi="Arial" w:cs="Arial"/>
          <w:noProof/>
          <w:sz w:val="20"/>
          <w:lang w:eastAsia="sk-SK"/>
        </w:rPr>
        <w:t xml:space="preserve">Spôsob určenia ceny týchto SP uchádzačom, na základe zabudovaného vzájomného prepojenia medzi danými prílohami. </w:t>
      </w:r>
    </w:p>
    <w:p w14:paraId="342340D3" w14:textId="77777777" w:rsidR="00F04EAF" w:rsidRPr="00A357B9" w:rsidRDefault="00F04EAF" w:rsidP="00AC46FB">
      <w:pPr>
        <w:pStyle w:val="Bezriadkovania"/>
        <w:ind w:left="567" w:hanging="567"/>
        <w:jc w:val="both"/>
        <w:rPr>
          <w:rFonts w:ascii="Arial" w:hAnsi="Arial" w:cs="Arial"/>
          <w:sz w:val="20"/>
        </w:rPr>
      </w:pPr>
    </w:p>
    <w:p w14:paraId="477AA802" w14:textId="77777777" w:rsidR="00F04EAF" w:rsidRPr="009D3E93" w:rsidRDefault="00F04EAF" w:rsidP="00EE3589">
      <w:pPr>
        <w:pStyle w:val="Zkladntext2"/>
        <w:spacing w:after="60" w:line="240" w:lineRule="auto"/>
        <w:jc w:val="both"/>
        <w:rPr>
          <w:rFonts w:ascii="Arial" w:hAnsi="Arial" w:cs="Arial"/>
          <w:b/>
          <w:iCs/>
          <w:caps/>
          <w:noProof w:val="0"/>
          <w:sz w:val="20"/>
          <w:szCs w:val="22"/>
        </w:rPr>
      </w:pPr>
    </w:p>
    <w:p w14:paraId="478C27E6" w14:textId="77777777" w:rsidR="009D3E93" w:rsidRPr="000D3ABC" w:rsidRDefault="009D3E93" w:rsidP="009D3E93">
      <w:pPr>
        <w:pStyle w:val="Zkladntext2"/>
        <w:spacing w:after="60" w:line="240" w:lineRule="auto"/>
        <w:jc w:val="both"/>
        <w:rPr>
          <w:rFonts w:ascii="Arial" w:hAnsi="Arial" w:cs="Arial"/>
          <w:b/>
          <w:iCs/>
          <w:caps/>
          <w:noProof w:val="0"/>
          <w:sz w:val="20"/>
          <w:szCs w:val="22"/>
        </w:rPr>
      </w:pPr>
    </w:p>
    <w:p w14:paraId="66E36DDB" w14:textId="77777777" w:rsidR="005F008D" w:rsidRPr="00A7641C" w:rsidRDefault="005F008D" w:rsidP="00A7641C">
      <w:pPr>
        <w:pStyle w:val="Bezriadkovania"/>
        <w:jc w:val="both"/>
        <w:rPr>
          <w:rFonts w:ascii="Arial" w:hAnsi="Arial" w:cs="Arial"/>
          <w:bCs/>
          <w:sz w:val="20"/>
          <w:szCs w:val="20"/>
        </w:rPr>
      </w:pPr>
    </w:p>
    <w:p w14:paraId="58564A92" w14:textId="2DA6DCBB" w:rsidR="00565DF5" w:rsidRDefault="00565DF5" w:rsidP="00E4016F">
      <w:pPr>
        <w:pStyle w:val="Zarkazkladnhotextu"/>
        <w:spacing w:afterLines="40" w:after="96"/>
        <w:ind w:left="0"/>
        <w:jc w:val="both"/>
        <w:rPr>
          <w:rFonts w:ascii="Arial" w:hAnsi="Arial" w:cs="Arial"/>
          <w:b/>
          <w:sz w:val="20"/>
          <w:szCs w:val="20"/>
        </w:rPr>
      </w:pPr>
    </w:p>
    <w:p w14:paraId="017796AA" w14:textId="77777777" w:rsidR="00565DF5" w:rsidRDefault="00565DF5" w:rsidP="00AF1486">
      <w:pPr>
        <w:pStyle w:val="Zarkazkladnhotextu"/>
        <w:spacing w:afterLines="40" w:after="96"/>
        <w:ind w:hanging="283"/>
        <w:jc w:val="both"/>
        <w:rPr>
          <w:rFonts w:ascii="Arial" w:hAnsi="Arial" w:cs="Arial"/>
          <w:b/>
          <w:sz w:val="20"/>
          <w:szCs w:val="20"/>
        </w:rPr>
      </w:pPr>
    </w:p>
    <w:p w14:paraId="63DBA024" w14:textId="77777777" w:rsidR="0089183A" w:rsidRDefault="0089183A" w:rsidP="00CC75A1">
      <w:pPr>
        <w:pStyle w:val="Bezriadkovania"/>
        <w:jc w:val="both"/>
        <w:rPr>
          <w:rFonts w:ascii="Arial" w:hAnsi="Arial" w:cs="Arial"/>
          <w:b/>
          <w:noProof/>
          <w:sz w:val="20"/>
          <w:szCs w:val="20"/>
          <w:lang w:eastAsia="sk-SK"/>
        </w:rPr>
      </w:pPr>
    </w:p>
    <w:p w14:paraId="7B9B819B" w14:textId="77777777" w:rsidR="00044CBE" w:rsidRPr="00CC75A1" w:rsidRDefault="009F0FBB" w:rsidP="00CC75A1">
      <w:pPr>
        <w:pStyle w:val="Bezriadkovania"/>
        <w:jc w:val="both"/>
        <w:rPr>
          <w:rFonts w:ascii="Arial" w:hAnsi="Arial" w:cs="Arial"/>
          <w:b/>
          <w:sz w:val="20"/>
          <w:szCs w:val="20"/>
        </w:rPr>
      </w:pPr>
      <w:r>
        <w:rPr>
          <w:rFonts w:ascii="Arial" w:hAnsi="Arial" w:cs="Arial"/>
          <w:b/>
          <w:sz w:val="20"/>
          <w:szCs w:val="20"/>
        </w:rPr>
        <w:t>Príloh</w:t>
      </w:r>
      <w:r w:rsidR="00027B72">
        <w:rPr>
          <w:rFonts w:ascii="Arial" w:hAnsi="Arial" w:cs="Arial"/>
          <w:b/>
          <w:sz w:val="20"/>
          <w:szCs w:val="20"/>
        </w:rPr>
        <w:t>a</w:t>
      </w:r>
      <w:r w:rsidR="00E53BA0" w:rsidRPr="00CC75A1">
        <w:rPr>
          <w:rFonts w:ascii="Arial" w:hAnsi="Arial" w:cs="Arial"/>
          <w:b/>
          <w:sz w:val="20"/>
          <w:szCs w:val="20"/>
        </w:rPr>
        <w:t>:</w:t>
      </w:r>
    </w:p>
    <w:p w14:paraId="17C81EA2" w14:textId="77777777" w:rsidR="00D7415E" w:rsidRPr="00D7415E" w:rsidRDefault="00F27F41" w:rsidP="00D7415E">
      <w:pPr>
        <w:pStyle w:val="Bezriadkovania"/>
        <w:jc w:val="both"/>
        <w:rPr>
          <w:rFonts w:ascii="Arial" w:hAnsi="Arial" w:cs="Arial"/>
          <w:b/>
          <w:sz w:val="24"/>
        </w:rPr>
        <w:sectPr w:rsidR="00D7415E" w:rsidRPr="00D7415E" w:rsidSect="00F86BD7">
          <w:pgSz w:w="11906" w:h="16838"/>
          <w:pgMar w:top="1417" w:right="1417" w:bottom="1417" w:left="1417" w:header="708" w:footer="708" w:gutter="0"/>
          <w:cols w:space="708"/>
          <w:docGrid w:linePitch="360"/>
        </w:sectPr>
      </w:pPr>
      <w:r w:rsidRPr="00CC75A1">
        <w:rPr>
          <w:rFonts w:ascii="Arial" w:hAnsi="Arial" w:cs="Arial"/>
          <w:sz w:val="20"/>
          <w:szCs w:val="20"/>
        </w:rPr>
        <w:t xml:space="preserve">Príloha č. 1 </w:t>
      </w:r>
      <w:r w:rsidR="00D22BDD" w:rsidRPr="00CC75A1">
        <w:rPr>
          <w:rFonts w:ascii="Arial" w:hAnsi="Arial" w:cs="Arial"/>
          <w:sz w:val="20"/>
          <w:szCs w:val="20"/>
        </w:rPr>
        <w:t xml:space="preserve">k časti A.2 </w:t>
      </w:r>
      <w:r w:rsidR="00D22BDD" w:rsidRPr="00CC75A1">
        <w:rPr>
          <w:rFonts w:ascii="Arial" w:hAnsi="Arial" w:cs="Arial"/>
          <w:sz w:val="20"/>
          <w:szCs w:val="20"/>
        </w:rPr>
        <w:tab/>
        <w:t>-</w:t>
      </w:r>
      <w:r w:rsidR="00D22BDD" w:rsidRPr="00CC75A1">
        <w:rPr>
          <w:rFonts w:ascii="Arial" w:hAnsi="Arial" w:cs="Arial"/>
          <w:sz w:val="20"/>
          <w:szCs w:val="20"/>
        </w:rPr>
        <w:tab/>
      </w:r>
      <w:r w:rsidRPr="00CC75A1">
        <w:rPr>
          <w:rFonts w:ascii="Arial" w:hAnsi="Arial" w:cs="Arial"/>
          <w:sz w:val="20"/>
          <w:szCs w:val="20"/>
        </w:rPr>
        <w:t>Návrh na plnenie kritéria</w:t>
      </w:r>
    </w:p>
    <w:p w14:paraId="21DA5E1E" w14:textId="66A2EA1F" w:rsidR="00F473BC" w:rsidRDefault="00F27F41" w:rsidP="00E4045B">
      <w:pPr>
        <w:pStyle w:val="Nadpis1"/>
        <w:tabs>
          <w:tab w:val="left" w:pos="567"/>
        </w:tabs>
        <w:spacing w:afterLines="40" w:after="96"/>
        <w:rPr>
          <w:rFonts w:cs="Arial"/>
        </w:rPr>
      </w:pPr>
      <w:bookmarkStart w:id="63" w:name="_Toc528243902"/>
      <w:r w:rsidRPr="00AF1486">
        <w:rPr>
          <w:rFonts w:cs="Arial"/>
        </w:rPr>
        <w:lastRenderedPageBreak/>
        <w:t xml:space="preserve">B.1 </w:t>
      </w:r>
      <w:r w:rsidR="00C45C0E">
        <w:rPr>
          <w:rFonts w:cs="Arial"/>
        </w:rPr>
        <w:tab/>
      </w:r>
      <w:r w:rsidRPr="00AF1486">
        <w:rPr>
          <w:rFonts w:cs="Arial"/>
        </w:rPr>
        <w:t>OPIS PREDMETU ZÁKAZKY</w:t>
      </w:r>
      <w:bookmarkStart w:id="64" w:name="_Toc528243907"/>
      <w:bookmarkEnd w:id="63"/>
    </w:p>
    <w:p w14:paraId="12FC9DE0" w14:textId="77777777" w:rsidR="00E4045B" w:rsidRPr="00E4045B" w:rsidRDefault="00E4045B" w:rsidP="00E4045B"/>
    <w:p w14:paraId="51597BAA" w14:textId="77777777" w:rsidR="00F473BC" w:rsidRPr="00E4045B" w:rsidRDefault="00F473BC" w:rsidP="00283F41">
      <w:pPr>
        <w:pStyle w:val="Odsekzoznamu"/>
        <w:numPr>
          <w:ilvl w:val="0"/>
          <w:numId w:val="41"/>
        </w:numPr>
        <w:ind w:left="851" w:hanging="851"/>
        <w:jc w:val="both"/>
        <w:rPr>
          <w:rFonts w:cs="Arial"/>
          <w:b/>
          <w:noProof w:val="0"/>
          <w:sz w:val="20"/>
          <w:szCs w:val="20"/>
        </w:rPr>
      </w:pPr>
      <w:r w:rsidRPr="00E4045B">
        <w:rPr>
          <w:rFonts w:cs="Arial"/>
          <w:b/>
          <w:noProof w:val="0"/>
          <w:sz w:val="20"/>
          <w:szCs w:val="20"/>
        </w:rPr>
        <w:t xml:space="preserve">Predmet zákazky </w:t>
      </w:r>
    </w:p>
    <w:p w14:paraId="70EA0FA2" w14:textId="77777777" w:rsidR="00F473BC" w:rsidRPr="00E4045B" w:rsidRDefault="00F473BC" w:rsidP="00F473BC">
      <w:pPr>
        <w:pStyle w:val="Odsekzoznamu"/>
        <w:tabs>
          <w:tab w:val="left" w:pos="142"/>
        </w:tabs>
        <w:ind w:left="0"/>
        <w:jc w:val="both"/>
        <w:rPr>
          <w:rFonts w:cs="Arial"/>
          <w:noProof w:val="0"/>
          <w:sz w:val="20"/>
          <w:szCs w:val="20"/>
        </w:rPr>
      </w:pPr>
      <w:r w:rsidRPr="00E4045B">
        <w:rPr>
          <w:rFonts w:cs="Arial"/>
          <w:noProof w:val="0"/>
          <w:sz w:val="20"/>
          <w:szCs w:val="20"/>
        </w:rPr>
        <w:t xml:space="preserve">Predmetom zákazky je </w:t>
      </w:r>
      <w:r w:rsidRPr="00E4045B">
        <w:rPr>
          <w:rFonts w:cs="Arial"/>
          <w:noProof w:val="0"/>
          <w:sz w:val="20"/>
          <w:szCs w:val="20"/>
          <w:u w:val="single"/>
        </w:rPr>
        <w:t xml:space="preserve">obnova </w:t>
      </w:r>
      <w:proofErr w:type="spellStart"/>
      <w:r w:rsidRPr="00E4045B">
        <w:rPr>
          <w:rFonts w:cs="Arial"/>
          <w:noProof w:val="0"/>
          <w:sz w:val="20"/>
          <w:szCs w:val="20"/>
        </w:rPr>
        <w:t>obrusnej</w:t>
      </w:r>
      <w:proofErr w:type="spellEnd"/>
      <w:r w:rsidRPr="00E4045B">
        <w:rPr>
          <w:rFonts w:cs="Arial"/>
          <w:noProof w:val="0"/>
          <w:sz w:val="20"/>
          <w:szCs w:val="20"/>
        </w:rPr>
        <w:t xml:space="preserve"> a ložnej vrstvy na vozovke D1v správe stredísk správy a údržby diaľnic (ďalej len „SSÚD“</w:t>
      </w:r>
      <w:r w:rsidRPr="00E4045B">
        <w:rPr>
          <w:rFonts w:cs="Arial"/>
          <w:bCs/>
          <w:noProof w:val="0"/>
          <w:sz w:val="20"/>
          <w:szCs w:val="20"/>
        </w:rPr>
        <w:t>)</w:t>
      </w:r>
      <w:r w:rsidRPr="00E4045B">
        <w:rPr>
          <w:rFonts w:cs="Arial"/>
          <w:noProof w:val="0"/>
          <w:sz w:val="20"/>
          <w:szCs w:val="20"/>
        </w:rPr>
        <w:t xml:space="preserve"> Mengusovce a Liptovský Mikuláš</w:t>
      </w:r>
      <w:r w:rsidRPr="00E4045B">
        <w:rPr>
          <w:rFonts w:cs="Arial"/>
          <w:bCs/>
          <w:noProof w:val="0"/>
          <w:sz w:val="20"/>
          <w:szCs w:val="20"/>
        </w:rPr>
        <w:t>,</w:t>
      </w:r>
      <w:r w:rsidRPr="00E4045B">
        <w:rPr>
          <w:rFonts w:cs="Arial"/>
          <w:b/>
          <w:noProof w:val="0"/>
          <w:sz w:val="20"/>
          <w:szCs w:val="20"/>
        </w:rPr>
        <w:t xml:space="preserve"> </w:t>
      </w:r>
      <w:r w:rsidRPr="00E4045B">
        <w:rPr>
          <w:rFonts w:cs="Arial"/>
          <w:bCs/>
          <w:noProof w:val="0"/>
          <w:sz w:val="20"/>
          <w:szCs w:val="20"/>
        </w:rPr>
        <w:t>výmenou</w:t>
      </w:r>
      <w:r w:rsidRPr="00E4045B">
        <w:rPr>
          <w:rFonts w:cs="Arial"/>
          <w:b/>
          <w:noProof w:val="0"/>
          <w:sz w:val="20"/>
          <w:szCs w:val="20"/>
        </w:rPr>
        <w:t xml:space="preserve"> </w:t>
      </w:r>
      <w:r w:rsidRPr="00E4045B">
        <w:rPr>
          <w:rFonts w:cs="Arial"/>
          <w:noProof w:val="0"/>
          <w:sz w:val="20"/>
          <w:szCs w:val="20"/>
        </w:rPr>
        <w:t>degradovaných vrstiev krytu vozovky technológiou hutnených asfaltových zmesí s cieľom zlepšenia prevádzkovej spôsobilosti krytu a predĺženia životnosti zabránením vplyvu porúch na nižšie položené vrstvy vozovky, podľa technických a kvalitatívnych podmienok týchto súťažných podkladov;</w:t>
      </w:r>
    </w:p>
    <w:p w14:paraId="5E66A2C0" w14:textId="77777777" w:rsidR="00F473BC" w:rsidRPr="00E4045B" w:rsidRDefault="00F473BC" w:rsidP="00F473BC">
      <w:pPr>
        <w:pStyle w:val="Odsekzoznamu"/>
        <w:tabs>
          <w:tab w:val="left" w:pos="142"/>
        </w:tabs>
        <w:ind w:left="720"/>
        <w:jc w:val="both"/>
        <w:rPr>
          <w:rFonts w:eastAsia="Calibri" w:cs="Arial"/>
          <w:noProof w:val="0"/>
          <w:color w:val="FF0000"/>
          <w:sz w:val="20"/>
          <w:szCs w:val="20"/>
          <w:lang w:eastAsia="sk-SK"/>
        </w:rPr>
      </w:pPr>
    </w:p>
    <w:p w14:paraId="227E84FB" w14:textId="77777777" w:rsidR="00F473BC" w:rsidRPr="00E4045B" w:rsidRDefault="00F473BC" w:rsidP="00283F41">
      <w:pPr>
        <w:pStyle w:val="Zkladntext"/>
        <w:numPr>
          <w:ilvl w:val="0"/>
          <w:numId w:val="41"/>
        </w:numPr>
        <w:spacing w:after="120"/>
        <w:ind w:left="709" w:hanging="709"/>
        <w:rPr>
          <w:rFonts w:ascii="Arial" w:hAnsi="Arial" w:cs="Arial"/>
          <w:b/>
          <w:bCs/>
          <w:sz w:val="20"/>
          <w:szCs w:val="20"/>
        </w:rPr>
      </w:pPr>
      <w:r w:rsidRPr="00E4045B">
        <w:rPr>
          <w:rFonts w:ascii="Arial" w:hAnsi="Arial" w:cs="Arial"/>
          <w:b/>
          <w:noProof w:val="0"/>
          <w:sz w:val="20"/>
          <w:szCs w:val="20"/>
        </w:rPr>
        <w:t>Klasifikácia</w:t>
      </w:r>
      <w:r w:rsidRPr="00E4045B">
        <w:rPr>
          <w:rFonts w:ascii="Arial" w:hAnsi="Arial" w:cs="Arial"/>
          <w:b/>
          <w:bCs/>
          <w:sz w:val="20"/>
          <w:szCs w:val="20"/>
        </w:rPr>
        <w:t xml:space="preserve"> produkcie: </w:t>
      </w:r>
    </w:p>
    <w:p w14:paraId="6AC053DE" w14:textId="77777777" w:rsidR="00F473BC" w:rsidRPr="00E4045B" w:rsidRDefault="00F473BC" w:rsidP="00F473BC">
      <w:pPr>
        <w:jc w:val="both"/>
        <w:rPr>
          <w:rFonts w:ascii="Arial" w:hAnsi="Arial" w:cs="Arial"/>
          <w:sz w:val="20"/>
          <w:szCs w:val="20"/>
        </w:rPr>
      </w:pPr>
      <w:r w:rsidRPr="00E4045B">
        <w:rPr>
          <w:rFonts w:ascii="Arial" w:hAnsi="Arial" w:cs="Arial"/>
          <w:sz w:val="20"/>
          <w:szCs w:val="20"/>
        </w:rPr>
        <w:t>Opravy vozoviek:</w:t>
      </w:r>
    </w:p>
    <w:p w14:paraId="6F5E5ED0" w14:textId="77777777" w:rsidR="00F473BC" w:rsidRPr="00E4045B" w:rsidRDefault="00F473BC" w:rsidP="00F473BC">
      <w:pPr>
        <w:jc w:val="both"/>
        <w:rPr>
          <w:rFonts w:ascii="Arial" w:hAnsi="Arial" w:cs="Arial"/>
          <w:sz w:val="20"/>
          <w:szCs w:val="20"/>
        </w:rPr>
      </w:pPr>
      <w:r w:rsidRPr="00E4045B">
        <w:rPr>
          <w:rFonts w:ascii="Arial" w:hAnsi="Arial" w:cs="Arial"/>
          <w:sz w:val="20"/>
          <w:szCs w:val="20"/>
        </w:rPr>
        <w:t>45233000-9 Stavebné práce, práce spodnej a vrchnej stavby diaľnic, ciest</w:t>
      </w:r>
    </w:p>
    <w:p w14:paraId="1268325F" w14:textId="77777777" w:rsidR="00F473BC" w:rsidRPr="00E4045B" w:rsidRDefault="00F473BC" w:rsidP="00F473BC">
      <w:pPr>
        <w:jc w:val="both"/>
        <w:rPr>
          <w:rFonts w:ascii="Arial" w:hAnsi="Arial" w:cs="Arial"/>
          <w:sz w:val="20"/>
          <w:szCs w:val="20"/>
        </w:rPr>
      </w:pPr>
    </w:p>
    <w:p w14:paraId="42613410" w14:textId="77777777" w:rsidR="00F473BC" w:rsidRPr="00E4045B" w:rsidRDefault="00F473BC" w:rsidP="00283F41">
      <w:pPr>
        <w:pStyle w:val="Odsekzoznamu"/>
        <w:numPr>
          <w:ilvl w:val="0"/>
          <w:numId w:val="41"/>
        </w:numPr>
        <w:ind w:left="851" w:hanging="851"/>
        <w:jc w:val="both"/>
        <w:rPr>
          <w:rFonts w:cs="Arial"/>
          <w:b/>
          <w:noProof w:val="0"/>
          <w:sz w:val="20"/>
          <w:szCs w:val="20"/>
        </w:rPr>
      </w:pPr>
      <w:r w:rsidRPr="00E4045B">
        <w:rPr>
          <w:rFonts w:cs="Arial"/>
          <w:b/>
          <w:noProof w:val="0"/>
          <w:sz w:val="20"/>
          <w:szCs w:val="20"/>
        </w:rPr>
        <w:t>Rozsah predmetu zákazky</w:t>
      </w:r>
    </w:p>
    <w:p w14:paraId="26172394" w14:textId="77777777" w:rsidR="00F473BC" w:rsidRPr="00E4045B" w:rsidRDefault="00F473BC" w:rsidP="00F473BC">
      <w:pPr>
        <w:pStyle w:val="Odsekzoznamu"/>
        <w:ind w:left="0"/>
        <w:jc w:val="both"/>
        <w:rPr>
          <w:rFonts w:cs="Arial"/>
          <w:spacing w:val="-2"/>
          <w:sz w:val="20"/>
          <w:szCs w:val="20"/>
        </w:rPr>
      </w:pPr>
    </w:p>
    <w:p w14:paraId="60BCAF78" w14:textId="77777777" w:rsidR="00F473BC" w:rsidRPr="00E4045B" w:rsidRDefault="00F473BC" w:rsidP="00F473BC">
      <w:pPr>
        <w:pStyle w:val="Odsekzoznamu"/>
        <w:ind w:left="0"/>
        <w:jc w:val="both"/>
        <w:rPr>
          <w:rFonts w:cs="Arial"/>
          <w:spacing w:val="-2"/>
          <w:sz w:val="20"/>
          <w:szCs w:val="20"/>
        </w:rPr>
      </w:pPr>
      <w:r w:rsidRPr="00E4045B">
        <w:rPr>
          <w:rFonts w:cs="Arial"/>
          <w:spacing w:val="-2"/>
          <w:sz w:val="20"/>
          <w:szCs w:val="20"/>
        </w:rPr>
        <w:t>Rozsah predmetu zákazky tvoria celkom 3 objekty:</w:t>
      </w:r>
    </w:p>
    <w:p w14:paraId="41A46C1B" w14:textId="77777777" w:rsidR="00F473BC" w:rsidRPr="00E4045B" w:rsidRDefault="00F473BC" w:rsidP="00F473BC">
      <w:pPr>
        <w:pStyle w:val="Odsekzoznamu"/>
        <w:ind w:left="0"/>
        <w:jc w:val="both"/>
        <w:rPr>
          <w:rFonts w:cs="Arial"/>
          <w:spacing w:val="-2"/>
          <w:sz w:val="20"/>
          <w:szCs w:val="20"/>
        </w:rPr>
      </w:pPr>
    </w:p>
    <w:p w14:paraId="5BD415A8" w14:textId="77777777" w:rsidR="00F473BC" w:rsidRPr="00E4045B" w:rsidRDefault="00F473BC" w:rsidP="00F473BC">
      <w:pPr>
        <w:tabs>
          <w:tab w:val="left" w:pos="142"/>
        </w:tabs>
        <w:rPr>
          <w:rFonts w:ascii="Arial" w:hAnsi="Arial" w:cs="Arial"/>
          <w:b/>
          <w:sz w:val="20"/>
          <w:szCs w:val="20"/>
          <w:u w:val="single"/>
        </w:rPr>
      </w:pPr>
      <w:r w:rsidRPr="00E4045B">
        <w:rPr>
          <w:rFonts w:ascii="Arial" w:hAnsi="Arial" w:cs="Arial"/>
          <w:b/>
          <w:sz w:val="20"/>
          <w:szCs w:val="20"/>
          <w:u w:val="single"/>
        </w:rPr>
        <w:t>Objekt č.1: Oprava diaľnice D1 v správe SSÚD 9 Mengusovce v </w:t>
      </w:r>
      <w:proofErr w:type="spellStart"/>
      <w:r w:rsidRPr="00E4045B">
        <w:rPr>
          <w:rFonts w:ascii="Arial" w:hAnsi="Arial" w:cs="Arial"/>
          <w:b/>
          <w:sz w:val="20"/>
          <w:szCs w:val="20"/>
          <w:u w:val="single"/>
        </w:rPr>
        <w:t>staničení</w:t>
      </w:r>
      <w:proofErr w:type="spellEnd"/>
      <w:r w:rsidRPr="00E4045B">
        <w:rPr>
          <w:rFonts w:ascii="Arial" w:hAnsi="Arial" w:cs="Arial"/>
          <w:b/>
          <w:sz w:val="20"/>
          <w:szCs w:val="20"/>
          <w:u w:val="single"/>
        </w:rPr>
        <w:t xml:space="preserve"> km 302,940 – 314,450 pravý + ľavý jazdný pás; v celej šírke  vrátane krajnice + vetvy križovatky Štrba + odpočívadlo Štrba pravá + ľavá strana</w:t>
      </w:r>
    </w:p>
    <w:p w14:paraId="724FC3AA" w14:textId="77777777" w:rsidR="00F473BC" w:rsidRPr="00E4045B" w:rsidRDefault="00F473BC" w:rsidP="00F473BC">
      <w:pPr>
        <w:tabs>
          <w:tab w:val="left" w:pos="142"/>
        </w:tabs>
        <w:rPr>
          <w:rFonts w:ascii="Arial" w:hAnsi="Arial" w:cs="Arial"/>
          <w:b/>
          <w:sz w:val="20"/>
          <w:szCs w:val="20"/>
          <w:u w:val="single"/>
        </w:rPr>
      </w:pPr>
    </w:p>
    <w:p w14:paraId="791257B3" w14:textId="77777777" w:rsidR="00F473BC" w:rsidRPr="00E4045B" w:rsidRDefault="00F473BC" w:rsidP="00F473BC">
      <w:pPr>
        <w:tabs>
          <w:tab w:val="left" w:pos="142"/>
        </w:tabs>
        <w:rPr>
          <w:rFonts w:ascii="Arial" w:hAnsi="Arial" w:cs="Arial"/>
          <w:sz w:val="20"/>
          <w:szCs w:val="20"/>
          <w:u w:val="single"/>
        </w:rPr>
      </w:pPr>
      <w:r w:rsidRPr="00E4045B">
        <w:rPr>
          <w:rFonts w:ascii="Arial" w:hAnsi="Arial" w:cs="Arial"/>
          <w:sz w:val="20"/>
          <w:szCs w:val="20"/>
          <w:u w:val="single"/>
        </w:rPr>
        <w:t xml:space="preserve">Oprava objektu č. 1 bude prebiehať v zmysle schválenej uzávierky. Žiadosť o uzávierku obsahuje rozdelenie do 4. etáp pri uvažovaní úplnej uzávierky jazdného pásu s presmerovaním premávky do voľného jazdného pásu cez stredový deliaci pás (obojsmernou premávkou vo voľnom jazdnom páse) </w:t>
      </w:r>
    </w:p>
    <w:p w14:paraId="4FBB7379" w14:textId="77777777" w:rsidR="00F473BC" w:rsidRPr="00E4045B" w:rsidRDefault="00F473BC" w:rsidP="00F473BC">
      <w:pPr>
        <w:tabs>
          <w:tab w:val="left" w:pos="142"/>
        </w:tabs>
        <w:rPr>
          <w:rFonts w:ascii="Arial" w:hAnsi="Arial" w:cs="Arial"/>
          <w:b/>
          <w:sz w:val="20"/>
          <w:szCs w:val="20"/>
          <w:u w:val="single"/>
        </w:rPr>
      </w:pPr>
    </w:p>
    <w:p w14:paraId="6549D620" w14:textId="488343A1" w:rsidR="00F473BC" w:rsidRPr="00E4045B" w:rsidRDefault="00F473BC" w:rsidP="00283F41">
      <w:pPr>
        <w:pStyle w:val="Odsekzoznamu"/>
        <w:numPr>
          <w:ilvl w:val="0"/>
          <w:numId w:val="45"/>
        </w:numPr>
        <w:tabs>
          <w:tab w:val="left" w:pos="142"/>
        </w:tabs>
        <w:jc w:val="both"/>
        <w:rPr>
          <w:rFonts w:cs="Arial"/>
          <w:noProof w:val="0"/>
          <w:sz w:val="20"/>
          <w:szCs w:val="20"/>
        </w:rPr>
      </w:pPr>
      <w:r w:rsidRPr="00E4045B">
        <w:rPr>
          <w:rFonts w:cs="Arial"/>
          <w:noProof w:val="0"/>
          <w:sz w:val="20"/>
          <w:szCs w:val="20"/>
        </w:rPr>
        <w:t xml:space="preserve">Etapa: </w:t>
      </w:r>
      <w:r w:rsidRPr="00E4045B">
        <w:rPr>
          <w:rFonts w:cs="Arial"/>
          <w:b/>
          <w:sz w:val="20"/>
          <w:szCs w:val="20"/>
        </w:rPr>
        <w:t xml:space="preserve">Oprava diaľnice D1 v správe SSÚD 9 Mengusovce v staničení km 302,940 – 310,390 pravý jazdný pás; v celej šírke  vrátane krajnice + odpočívadlo Štrba - pravá strana (SHELL) </w:t>
      </w:r>
      <w:r w:rsidRPr="00E4045B">
        <w:rPr>
          <w:rFonts w:cs="Arial"/>
          <w:noProof w:val="0"/>
          <w:sz w:val="20"/>
          <w:szCs w:val="20"/>
        </w:rPr>
        <w:t>viď príloha č.1</w:t>
      </w:r>
      <w:r w:rsidR="006A0A5C">
        <w:rPr>
          <w:rFonts w:cs="Arial"/>
          <w:noProof w:val="0"/>
          <w:sz w:val="20"/>
          <w:szCs w:val="20"/>
        </w:rPr>
        <w:t xml:space="preserve"> </w:t>
      </w:r>
      <w:r w:rsidR="006A0A5C" w:rsidRPr="006A0A5C">
        <w:rPr>
          <w:rFonts w:cs="Arial"/>
          <w:noProof w:val="0"/>
          <w:sz w:val="20"/>
          <w:szCs w:val="20"/>
        </w:rPr>
        <w:t>– lokalizácia opravy pri objekte č. 1 - etapa č. 1</w:t>
      </w:r>
    </w:p>
    <w:p w14:paraId="5CA87C6A" w14:textId="77777777" w:rsidR="00F473BC" w:rsidRPr="00E4045B" w:rsidRDefault="00F473BC" w:rsidP="00F473BC">
      <w:pPr>
        <w:tabs>
          <w:tab w:val="left" w:pos="142"/>
        </w:tabs>
        <w:ind w:left="720"/>
        <w:jc w:val="both"/>
        <w:rPr>
          <w:rFonts w:ascii="Arial" w:hAnsi="Arial" w:cs="Arial"/>
          <w:sz w:val="20"/>
          <w:szCs w:val="20"/>
        </w:rPr>
      </w:pPr>
      <w:r w:rsidRPr="00E4045B">
        <w:rPr>
          <w:rFonts w:ascii="Arial" w:hAnsi="Arial" w:cs="Arial"/>
          <w:sz w:val="20"/>
          <w:szCs w:val="20"/>
        </w:rPr>
        <w:t>Začiatok úseku km: 302,940</w:t>
      </w:r>
    </w:p>
    <w:p w14:paraId="46B9D2D6" w14:textId="77777777" w:rsidR="00F473BC" w:rsidRPr="00E4045B" w:rsidRDefault="00F473BC" w:rsidP="00F473BC">
      <w:pPr>
        <w:pStyle w:val="Odsekzoznamu"/>
        <w:tabs>
          <w:tab w:val="left" w:pos="142"/>
        </w:tabs>
        <w:ind w:left="720"/>
        <w:jc w:val="both"/>
        <w:rPr>
          <w:rFonts w:cs="Arial"/>
          <w:noProof w:val="0"/>
          <w:sz w:val="20"/>
          <w:szCs w:val="20"/>
        </w:rPr>
      </w:pPr>
      <w:r w:rsidRPr="00E4045B">
        <w:rPr>
          <w:rFonts w:cs="Arial"/>
          <w:noProof w:val="0"/>
          <w:sz w:val="20"/>
          <w:szCs w:val="20"/>
        </w:rPr>
        <w:t>Koniec úseku km: 310,390</w:t>
      </w:r>
    </w:p>
    <w:p w14:paraId="61DA3DE6" w14:textId="77777777" w:rsidR="00F473BC" w:rsidRPr="00E4045B" w:rsidRDefault="00F473BC" w:rsidP="00F473BC">
      <w:pPr>
        <w:pStyle w:val="Odsekzoznamu"/>
        <w:tabs>
          <w:tab w:val="left" w:pos="142"/>
        </w:tabs>
        <w:ind w:left="720"/>
        <w:jc w:val="both"/>
        <w:rPr>
          <w:rFonts w:cs="Arial"/>
          <w:noProof w:val="0"/>
          <w:sz w:val="20"/>
          <w:szCs w:val="20"/>
        </w:rPr>
      </w:pPr>
      <w:r w:rsidRPr="00E4045B">
        <w:rPr>
          <w:rFonts w:cs="Arial"/>
          <w:noProof w:val="0"/>
          <w:sz w:val="20"/>
          <w:szCs w:val="20"/>
        </w:rPr>
        <w:t>Celková dĺžka úseku: 7 450 m</w:t>
      </w:r>
    </w:p>
    <w:p w14:paraId="0C857873" w14:textId="77777777" w:rsidR="00F473BC" w:rsidRPr="00E4045B" w:rsidRDefault="00F473BC" w:rsidP="00F473BC">
      <w:pPr>
        <w:pStyle w:val="Odsekzoznamu"/>
        <w:tabs>
          <w:tab w:val="left" w:pos="142"/>
        </w:tabs>
        <w:ind w:left="720"/>
        <w:jc w:val="both"/>
        <w:rPr>
          <w:rFonts w:cs="Arial"/>
          <w:noProof w:val="0"/>
          <w:sz w:val="20"/>
          <w:szCs w:val="20"/>
        </w:rPr>
      </w:pPr>
    </w:p>
    <w:p w14:paraId="2E6546BE" w14:textId="77777777" w:rsidR="006A0A5C" w:rsidRPr="006A0A5C" w:rsidRDefault="00F473BC" w:rsidP="00283F41">
      <w:pPr>
        <w:pStyle w:val="Odsekzoznamu"/>
        <w:numPr>
          <w:ilvl w:val="0"/>
          <w:numId w:val="45"/>
        </w:numPr>
        <w:tabs>
          <w:tab w:val="left" w:pos="142"/>
        </w:tabs>
        <w:jc w:val="both"/>
        <w:rPr>
          <w:rFonts w:cs="Arial"/>
          <w:noProof w:val="0"/>
          <w:sz w:val="20"/>
          <w:szCs w:val="20"/>
        </w:rPr>
      </w:pPr>
      <w:r w:rsidRPr="00E4045B">
        <w:rPr>
          <w:rFonts w:cs="Arial"/>
          <w:noProof w:val="0"/>
          <w:sz w:val="20"/>
          <w:szCs w:val="20"/>
        </w:rPr>
        <w:t xml:space="preserve">Etapa: </w:t>
      </w:r>
      <w:r w:rsidRPr="00E4045B">
        <w:rPr>
          <w:rFonts w:cs="Arial"/>
          <w:b/>
          <w:sz w:val="20"/>
          <w:szCs w:val="20"/>
        </w:rPr>
        <w:t>Oprava diaľnice D1 v správe SSÚD 9 Mengusovce v staničení km 310,600 – 302,940 ľavý jazdný pás; v celej šírke  vrátane krajnice + odpočívadlo Štrba - ľavá strana</w:t>
      </w:r>
      <w:r w:rsidRPr="00E4045B">
        <w:rPr>
          <w:rFonts w:cs="Arial"/>
          <w:noProof w:val="0"/>
          <w:sz w:val="20"/>
          <w:szCs w:val="20"/>
        </w:rPr>
        <w:t xml:space="preserve"> </w:t>
      </w:r>
      <w:r w:rsidRPr="00E4045B">
        <w:rPr>
          <w:rFonts w:cs="Arial"/>
          <w:b/>
          <w:sz w:val="20"/>
          <w:szCs w:val="20"/>
        </w:rPr>
        <w:t xml:space="preserve">(SLOVNAFT) </w:t>
      </w:r>
    </w:p>
    <w:p w14:paraId="776A89B9" w14:textId="7FEC493D" w:rsidR="00F473BC" w:rsidRPr="00E4045B" w:rsidRDefault="00F473BC" w:rsidP="006A0A5C">
      <w:pPr>
        <w:pStyle w:val="Odsekzoznamu"/>
        <w:tabs>
          <w:tab w:val="left" w:pos="142"/>
        </w:tabs>
        <w:ind w:left="720"/>
        <w:jc w:val="both"/>
        <w:rPr>
          <w:rFonts w:cs="Arial"/>
          <w:noProof w:val="0"/>
          <w:sz w:val="20"/>
          <w:szCs w:val="20"/>
        </w:rPr>
      </w:pPr>
      <w:r w:rsidRPr="00E4045B">
        <w:rPr>
          <w:rFonts w:cs="Arial"/>
          <w:noProof w:val="0"/>
          <w:sz w:val="20"/>
          <w:szCs w:val="20"/>
        </w:rPr>
        <w:t>viď príloha č.2</w:t>
      </w:r>
      <w:r w:rsidR="006A0A5C">
        <w:rPr>
          <w:rFonts w:cs="Arial"/>
          <w:noProof w:val="0"/>
          <w:sz w:val="20"/>
          <w:szCs w:val="20"/>
        </w:rPr>
        <w:t xml:space="preserve"> </w:t>
      </w:r>
      <w:r w:rsidR="006A0A5C" w:rsidRPr="006A0A5C">
        <w:rPr>
          <w:rFonts w:cs="Arial"/>
          <w:noProof w:val="0"/>
          <w:sz w:val="20"/>
          <w:szCs w:val="20"/>
        </w:rPr>
        <w:t>– lokalizácia opravy pri objekte č. 1 - etapa č. 2</w:t>
      </w:r>
    </w:p>
    <w:p w14:paraId="4D327604" w14:textId="77777777" w:rsidR="00F473BC" w:rsidRPr="00E4045B" w:rsidRDefault="00F473BC" w:rsidP="00F473BC">
      <w:pPr>
        <w:tabs>
          <w:tab w:val="left" w:pos="142"/>
        </w:tabs>
        <w:ind w:left="720"/>
        <w:jc w:val="both"/>
        <w:rPr>
          <w:rFonts w:ascii="Arial" w:hAnsi="Arial" w:cs="Arial"/>
          <w:sz w:val="20"/>
          <w:szCs w:val="20"/>
        </w:rPr>
      </w:pPr>
      <w:r w:rsidRPr="00E4045B">
        <w:rPr>
          <w:rFonts w:ascii="Arial" w:hAnsi="Arial" w:cs="Arial"/>
          <w:sz w:val="20"/>
          <w:szCs w:val="20"/>
        </w:rPr>
        <w:t>Začiatok úseku km: 310,600</w:t>
      </w:r>
    </w:p>
    <w:p w14:paraId="23E66261" w14:textId="77777777" w:rsidR="00F473BC" w:rsidRPr="00E4045B" w:rsidRDefault="00F473BC" w:rsidP="00F473BC">
      <w:pPr>
        <w:pStyle w:val="Odsekzoznamu"/>
        <w:tabs>
          <w:tab w:val="left" w:pos="142"/>
        </w:tabs>
        <w:ind w:left="720"/>
        <w:jc w:val="both"/>
        <w:rPr>
          <w:rFonts w:cs="Arial"/>
          <w:noProof w:val="0"/>
          <w:sz w:val="20"/>
          <w:szCs w:val="20"/>
        </w:rPr>
      </w:pPr>
      <w:r w:rsidRPr="00E4045B">
        <w:rPr>
          <w:rFonts w:cs="Arial"/>
          <w:noProof w:val="0"/>
          <w:sz w:val="20"/>
          <w:szCs w:val="20"/>
        </w:rPr>
        <w:t>Koniec úseku km: 302,940</w:t>
      </w:r>
    </w:p>
    <w:p w14:paraId="5858DE6E" w14:textId="77777777" w:rsidR="00F473BC" w:rsidRPr="00E4045B" w:rsidRDefault="00F473BC" w:rsidP="00F473BC">
      <w:pPr>
        <w:pStyle w:val="Odsekzoznamu"/>
        <w:tabs>
          <w:tab w:val="left" w:pos="142"/>
        </w:tabs>
        <w:ind w:left="720"/>
        <w:jc w:val="both"/>
        <w:rPr>
          <w:rFonts w:cs="Arial"/>
          <w:noProof w:val="0"/>
          <w:sz w:val="20"/>
          <w:szCs w:val="20"/>
        </w:rPr>
      </w:pPr>
      <w:r w:rsidRPr="00E4045B">
        <w:rPr>
          <w:rFonts w:cs="Arial"/>
          <w:noProof w:val="0"/>
          <w:sz w:val="20"/>
          <w:szCs w:val="20"/>
        </w:rPr>
        <w:t>Celková dĺžka úseku: 7 660 m</w:t>
      </w:r>
    </w:p>
    <w:p w14:paraId="645A0ED4" w14:textId="77777777" w:rsidR="00F473BC" w:rsidRPr="00E4045B" w:rsidRDefault="00F473BC" w:rsidP="00F473BC">
      <w:pPr>
        <w:tabs>
          <w:tab w:val="left" w:pos="142"/>
        </w:tabs>
        <w:jc w:val="both"/>
        <w:rPr>
          <w:rFonts w:ascii="Arial" w:hAnsi="Arial" w:cs="Arial"/>
          <w:sz w:val="20"/>
          <w:szCs w:val="20"/>
        </w:rPr>
      </w:pPr>
    </w:p>
    <w:p w14:paraId="689363C0" w14:textId="77777777" w:rsidR="006A0A5C" w:rsidRPr="006A0A5C" w:rsidRDefault="00F473BC" w:rsidP="00283F41">
      <w:pPr>
        <w:pStyle w:val="Odsekzoznamu"/>
        <w:numPr>
          <w:ilvl w:val="0"/>
          <w:numId w:val="45"/>
        </w:numPr>
        <w:tabs>
          <w:tab w:val="left" w:pos="142"/>
        </w:tabs>
        <w:jc w:val="both"/>
        <w:rPr>
          <w:rFonts w:cs="Arial"/>
          <w:noProof w:val="0"/>
          <w:sz w:val="20"/>
          <w:szCs w:val="20"/>
        </w:rPr>
      </w:pPr>
      <w:r w:rsidRPr="00E4045B">
        <w:rPr>
          <w:rFonts w:cs="Arial"/>
          <w:noProof w:val="0"/>
          <w:sz w:val="20"/>
          <w:szCs w:val="20"/>
        </w:rPr>
        <w:t xml:space="preserve">Etapa: </w:t>
      </w:r>
      <w:r w:rsidRPr="00E4045B">
        <w:rPr>
          <w:rFonts w:cs="Arial"/>
          <w:b/>
          <w:sz w:val="20"/>
          <w:szCs w:val="20"/>
        </w:rPr>
        <w:t>Oprava diaľnice D1 v správe SSÚD 9 Mengusovce v staničení km 311,650 – 314,400 pravý  jazdný pás; v celej šírke  vrátane krajnice + vetvy križovatky Štrba</w:t>
      </w:r>
    </w:p>
    <w:p w14:paraId="6DF7D84B" w14:textId="017F490C" w:rsidR="00F473BC" w:rsidRPr="00E4045B" w:rsidRDefault="00F473BC" w:rsidP="006A0A5C">
      <w:pPr>
        <w:pStyle w:val="Odsekzoznamu"/>
        <w:tabs>
          <w:tab w:val="left" w:pos="142"/>
        </w:tabs>
        <w:ind w:left="720"/>
        <w:jc w:val="both"/>
        <w:rPr>
          <w:rFonts w:cs="Arial"/>
          <w:noProof w:val="0"/>
          <w:sz w:val="20"/>
          <w:szCs w:val="20"/>
        </w:rPr>
      </w:pPr>
      <w:r w:rsidRPr="00E4045B">
        <w:rPr>
          <w:rFonts w:cs="Arial"/>
          <w:noProof w:val="0"/>
          <w:sz w:val="20"/>
          <w:szCs w:val="20"/>
        </w:rPr>
        <w:t>viď príloha č. 3</w:t>
      </w:r>
      <w:r w:rsidR="006A0A5C">
        <w:rPr>
          <w:rFonts w:cs="Arial"/>
          <w:noProof w:val="0"/>
          <w:sz w:val="20"/>
          <w:szCs w:val="20"/>
        </w:rPr>
        <w:t xml:space="preserve"> </w:t>
      </w:r>
      <w:r w:rsidR="006A0A5C" w:rsidRPr="006A0A5C">
        <w:rPr>
          <w:rFonts w:cs="Arial"/>
          <w:noProof w:val="0"/>
          <w:sz w:val="20"/>
          <w:szCs w:val="20"/>
        </w:rPr>
        <w:t>– lokalizácia opravy pri objekte č. 1 - etapa č. 3</w:t>
      </w:r>
    </w:p>
    <w:p w14:paraId="5831AA0F" w14:textId="77777777" w:rsidR="00F473BC" w:rsidRPr="00E4045B" w:rsidRDefault="00F473BC" w:rsidP="00F473BC">
      <w:pPr>
        <w:tabs>
          <w:tab w:val="left" w:pos="142"/>
        </w:tabs>
        <w:ind w:left="720"/>
        <w:jc w:val="both"/>
        <w:rPr>
          <w:rFonts w:ascii="Arial" w:hAnsi="Arial" w:cs="Arial"/>
          <w:sz w:val="20"/>
          <w:szCs w:val="20"/>
        </w:rPr>
      </w:pPr>
      <w:r w:rsidRPr="00E4045B">
        <w:rPr>
          <w:rFonts w:ascii="Arial" w:hAnsi="Arial" w:cs="Arial"/>
          <w:sz w:val="20"/>
          <w:szCs w:val="20"/>
        </w:rPr>
        <w:t>Začiatok úseku km: 311,650</w:t>
      </w:r>
    </w:p>
    <w:p w14:paraId="0455E230" w14:textId="77777777" w:rsidR="00F473BC" w:rsidRPr="00E4045B" w:rsidRDefault="00F473BC" w:rsidP="00F473BC">
      <w:pPr>
        <w:pStyle w:val="Odsekzoznamu"/>
        <w:tabs>
          <w:tab w:val="left" w:pos="142"/>
        </w:tabs>
        <w:ind w:left="720"/>
        <w:jc w:val="both"/>
        <w:rPr>
          <w:rFonts w:cs="Arial"/>
          <w:noProof w:val="0"/>
          <w:sz w:val="20"/>
          <w:szCs w:val="20"/>
        </w:rPr>
      </w:pPr>
      <w:r w:rsidRPr="00E4045B">
        <w:rPr>
          <w:rFonts w:cs="Arial"/>
          <w:noProof w:val="0"/>
          <w:sz w:val="20"/>
          <w:szCs w:val="20"/>
        </w:rPr>
        <w:t>Koniec úseku km: 314,400</w:t>
      </w:r>
    </w:p>
    <w:p w14:paraId="6DD2EBA7" w14:textId="77777777" w:rsidR="00F473BC" w:rsidRPr="00E4045B" w:rsidRDefault="00F473BC" w:rsidP="00F473BC">
      <w:pPr>
        <w:pStyle w:val="Odsekzoznamu"/>
        <w:tabs>
          <w:tab w:val="left" w:pos="142"/>
        </w:tabs>
        <w:ind w:left="720"/>
        <w:jc w:val="both"/>
        <w:rPr>
          <w:rFonts w:cs="Arial"/>
          <w:noProof w:val="0"/>
          <w:sz w:val="20"/>
          <w:szCs w:val="20"/>
        </w:rPr>
      </w:pPr>
      <w:r w:rsidRPr="00E4045B">
        <w:rPr>
          <w:rFonts w:cs="Arial"/>
          <w:noProof w:val="0"/>
          <w:sz w:val="20"/>
          <w:szCs w:val="20"/>
        </w:rPr>
        <w:t>Celková dĺžka úseku: 2 750 m</w:t>
      </w:r>
    </w:p>
    <w:p w14:paraId="4FA769EA" w14:textId="77777777" w:rsidR="00F473BC" w:rsidRPr="00E4045B" w:rsidRDefault="00F473BC" w:rsidP="00F473BC">
      <w:pPr>
        <w:pStyle w:val="Odsekzoznamu"/>
        <w:tabs>
          <w:tab w:val="left" w:pos="142"/>
        </w:tabs>
        <w:ind w:left="720"/>
        <w:jc w:val="both"/>
        <w:rPr>
          <w:rFonts w:cs="Arial"/>
          <w:noProof w:val="0"/>
          <w:sz w:val="20"/>
          <w:szCs w:val="20"/>
        </w:rPr>
      </w:pPr>
    </w:p>
    <w:p w14:paraId="684BF3A4" w14:textId="77777777" w:rsidR="006A0A5C" w:rsidRPr="006A0A5C" w:rsidRDefault="00F473BC" w:rsidP="00283F41">
      <w:pPr>
        <w:pStyle w:val="Odsekzoznamu"/>
        <w:numPr>
          <w:ilvl w:val="0"/>
          <w:numId w:val="45"/>
        </w:numPr>
        <w:tabs>
          <w:tab w:val="left" w:pos="142"/>
        </w:tabs>
        <w:jc w:val="both"/>
        <w:rPr>
          <w:rFonts w:cs="Arial"/>
          <w:noProof w:val="0"/>
          <w:sz w:val="20"/>
          <w:szCs w:val="20"/>
        </w:rPr>
      </w:pPr>
      <w:r w:rsidRPr="00E4045B">
        <w:rPr>
          <w:rFonts w:cs="Arial"/>
          <w:noProof w:val="0"/>
          <w:sz w:val="20"/>
          <w:szCs w:val="20"/>
        </w:rPr>
        <w:t xml:space="preserve">Etapa: </w:t>
      </w:r>
      <w:r w:rsidRPr="00E4045B">
        <w:rPr>
          <w:rFonts w:cs="Arial"/>
          <w:b/>
          <w:sz w:val="20"/>
          <w:szCs w:val="20"/>
        </w:rPr>
        <w:t>Oprava diaľnice D1 v správe SSÚD 9 Mengusovce v staničení km 314,400 – 310,600 ľavý  jazdný pás; v celej šírke  vrátane krajnice + vetvy križovatky Štrba</w:t>
      </w:r>
    </w:p>
    <w:p w14:paraId="649726C6" w14:textId="4BE12141" w:rsidR="00F473BC" w:rsidRPr="006A0A5C" w:rsidRDefault="00F473BC" w:rsidP="006A0A5C">
      <w:pPr>
        <w:pStyle w:val="Odsekzoznamu"/>
        <w:tabs>
          <w:tab w:val="left" w:pos="142"/>
        </w:tabs>
        <w:ind w:left="720"/>
        <w:jc w:val="both"/>
        <w:rPr>
          <w:rFonts w:cs="Arial"/>
          <w:noProof w:val="0"/>
          <w:sz w:val="20"/>
          <w:szCs w:val="20"/>
        </w:rPr>
      </w:pPr>
      <w:r w:rsidRPr="006A0A5C">
        <w:rPr>
          <w:rFonts w:cs="Arial"/>
          <w:noProof w:val="0"/>
          <w:sz w:val="20"/>
          <w:szCs w:val="20"/>
        </w:rPr>
        <w:t>viď príloha č. 4</w:t>
      </w:r>
      <w:r w:rsidR="006A0A5C">
        <w:rPr>
          <w:rFonts w:cs="Arial"/>
          <w:noProof w:val="0"/>
          <w:sz w:val="20"/>
          <w:szCs w:val="20"/>
        </w:rPr>
        <w:t xml:space="preserve"> </w:t>
      </w:r>
      <w:r w:rsidR="006A0A5C" w:rsidRPr="006A0A5C">
        <w:rPr>
          <w:rFonts w:cs="Arial"/>
          <w:noProof w:val="0"/>
          <w:sz w:val="20"/>
          <w:szCs w:val="20"/>
        </w:rPr>
        <w:t>–</w:t>
      </w:r>
      <w:r w:rsidR="006A0A5C">
        <w:rPr>
          <w:rFonts w:cs="Arial"/>
          <w:noProof w:val="0"/>
          <w:sz w:val="20"/>
          <w:szCs w:val="20"/>
        </w:rPr>
        <w:t xml:space="preserve"> </w:t>
      </w:r>
      <w:r w:rsidR="006A0A5C" w:rsidRPr="006A0A5C">
        <w:rPr>
          <w:rFonts w:cs="Arial"/>
          <w:noProof w:val="0"/>
          <w:sz w:val="20"/>
          <w:szCs w:val="20"/>
        </w:rPr>
        <w:t>lokalizácia opravy pri objekte č. 1 - etapa č. 4</w:t>
      </w:r>
    </w:p>
    <w:p w14:paraId="15B761EF" w14:textId="77777777" w:rsidR="00F473BC" w:rsidRPr="00E4045B" w:rsidRDefault="00F473BC" w:rsidP="00F473BC">
      <w:pPr>
        <w:tabs>
          <w:tab w:val="left" w:pos="142"/>
        </w:tabs>
        <w:ind w:left="720"/>
        <w:jc w:val="both"/>
        <w:rPr>
          <w:rFonts w:ascii="Arial" w:hAnsi="Arial" w:cs="Arial"/>
          <w:sz w:val="20"/>
          <w:szCs w:val="20"/>
        </w:rPr>
      </w:pPr>
      <w:r w:rsidRPr="00E4045B">
        <w:rPr>
          <w:rFonts w:ascii="Arial" w:hAnsi="Arial" w:cs="Arial"/>
          <w:sz w:val="20"/>
          <w:szCs w:val="20"/>
        </w:rPr>
        <w:t>Začiatok úseku km: 314,400</w:t>
      </w:r>
    </w:p>
    <w:p w14:paraId="3734C5CC" w14:textId="77777777" w:rsidR="00F473BC" w:rsidRPr="00E4045B" w:rsidRDefault="00F473BC" w:rsidP="00F473BC">
      <w:pPr>
        <w:pStyle w:val="Odsekzoznamu"/>
        <w:tabs>
          <w:tab w:val="left" w:pos="142"/>
        </w:tabs>
        <w:ind w:left="720"/>
        <w:jc w:val="both"/>
        <w:rPr>
          <w:rFonts w:cs="Arial"/>
          <w:noProof w:val="0"/>
          <w:sz w:val="20"/>
          <w:szCs w:val="20"/>
        </w:rPr>
      </w:pPr>
      <w:r w:rsidRPr="00E4045B">
        <w:rPr>
          <w:rFonts w:cs="Arial"/>
          <w:noProof w:val="0"/>
          <w:sz w:val="20"/>
          <w:szCs w:val="20"/>
        </w:rPr>
        <w:t>Koniec úseku km: 310,600</w:t>
      </w:r>
    </w:p>
    <w:p w14:paraId="32E9FCC6" w14:textId="589A5BC9" w:rsidR="00F473BC" w:rsidRPr="006A0A5C" w:rsidRDefault="00F473BC" w:rsidP="006A0A5C">
      <w:pPr>
        <w:pStyle w:val="Odsekzoznamu"/>
        <w:tabs>
          <w:tab w:val="left" w:pos="142"/>
        </w:tabs>
        <w:ind w:left="720"/>
        <w:jc w:val="both"/>
        <w:rPr>
          <w:rFonts w:cs="Arial"/>
          <w:noProof w:val="0"/>
          <w:sz w:val="20"/>
          <w:szCs w:val="20"/>
        </w:rPr>
      </w:pPr>
      <w:r w:rsidRPr="00E4045B">
        <w:rPr>
          <w:rFonts w:cs="Arial"/>
          <w:noProof w:val="0"/>
          <w:sz w:val="20"/>
          <w:szCs w:val="20"/>
        </w:rPr>
        <w:t>Celková dĺžka úseku: 3 800 m</w:t>
      </w:r>
    </w:p>
    <w:p w14:paraId="5592F658" w14:textId="77777777" w:rsidR="00F473BC" w:rsidRPr="00E4045B" w:rsidRDefault="00F473BC" w:rsidP="00F473BC">
      <w:pPr>
        <w:pStyle w:val="Odsekzoznamu"/>
        <w:tabs>
          <w:tab w:val="left" w:pos="142"/>
        </w:tabs>
        <w:ind w:left="720"/>
        <w:jc w:val="both"/>
        <w:rPr>
          <w:rFonts w:cs="Arial"/>
          <w:b/>
          <w:noProof w:val="0"/>
          <w:sz w:val="20"/>
          <w:szCs w:val="20"/>
        </w:rPr>
      </w:pPr>
    </w:p>
    <w:p w14:paraId="02017393" w14:textId="77777777" w:rsidR="00F473BC" w:rsidRPr="00E4045B" w:rsidRDefault="00F473BC" w:rsidP="00F473BC">
      <w:pPr>
        <w:tabs>
          <w:tab w:val="left" w:pos="142"/>
        </w:tabs>
        <w:jc w:val="both"/>
        <w:rPr>
          <w:rFonts w:ascii="Arial" w:hAnsi="Arial" w:cs="Arial"/>
          <w:sz w:val="20"/>
          <w:szCs w:val="20"/>
        </w:rPr>
      </w:pPr>
      <w:r w:rsidRPr="00E4045B">
        <w:rPr>
          <w:rFonts w:ascii="Arial" w:hAnsi="Arial" w:cs="Arial"/>
          <w:sz w:val="20"/>
          <w:szCs w:val="20"/>
        </w:rPr>
        <w:t>Oprava sa netýka úsekov opravených od roku 2020:</w:t>
      </w:r>
    </w:p>
    <w:p w14:paraId="0CBB8D92" w14:textId="54EC8AAF" w:rsidR="00F473BC" w:rsidRPr="00E4045B" w:rsidRDefault="00F473BC" w:rsidP="00283F41">
      <w:pPr>
        <w:pStyle w:val="Odsekzoznamu"/>
        <w:numPr>
          <w:ilvl w:val="0"/>
          <w:numId w:val="44"/>
        </w:numPr>
        <w:tabs>
          <w:tab w:val="left" w:pos="142"/>
        </w:tabs>
        <w:jc w:val="both"/>
        <w:rPr>
          <w:rFonts w:cs="Arial"/>
          <w:sz w:val="20"/>
          <w:szCs w:val="20"/>
        </w:rPr>
      </w:pPr>
      <w:r w:rsidRPr="00E4045B">
        <w:rPr>
          <w:rFonts w:cs="Arial"/>
          <w:sz w:val="20"/>
          <w:szCs w:val="20"/>
        </w:rPr>
        <w:t xml:space="preserve">v </w:t>
      </w:r>
      <w:r w:rsidRPr="00E4045B">
        <w:rPr>
          <w:rFonts w:cs="Arial"/>
          <w:sz w:val="20"/>
          <w:szCs w:val="20"/>
          <w:u w:val="single"/>
        </w:rPr>
        <w:t>PJP</w:t>
      </w:r>
      <w:r w:rsidRPr="00E4045B">
        <w:rPr>
          <w:rFonts w:cs="Arial"/>
          <w:sz w:val="20"/>
          <w:szCs w:val="20"/>
        </w:rPr>
        <w:t>: 305,230-305,600 (370 m); 310,390-311,160 (770 m); 311,160-311,650 (490 m)</w:t>
      </w:r>
    </w:p>
    <w:p w14:paraId="42B84179" w14:textId="0A0CD4E0" w:rsidR="00F473BC" w:rsidRPr="006A0A5C" w:rsidRDefault="00F473BC" w:rsidP="006A0A5C">
      <w:pPr>
        <w:pStyle w:val="Odsekzoznamu"/>
        <w:tabs>
          <w:tab w:val="left" w:pos="142"/>
        </w:tabs>
        <w:ind w:left="1440"/>
        <w:jc w:val="both"/>
        <w:rPr>
          <w:rFonts w:cs="Arial"/>
          <w:noProof w:val="0"/>
          <w:sz w:val="20"/>
          <w:szCs w:val="20"/>
        </w:rPr>
      </w:pPr>
      <w:r w:rsidRPr="00E4045B">
        <w:rPr>
          <w:rFonts w:cs="Arial"/>
          <w:noProof w:val="0"/>
          <w:sz w:val="20"/>
          <w:szCs w:val="20"/>
        </w:rPr>
        <w:t xml:space="preserve">podjazd Lučivná: 311,650-311,940 (290 m) </w:t>
      </w:r>
    </w:p>
    <w:p w14:paraId="31B488F3" w14:textId="77777777" w:rsidR="00F473BC" w:rsidRPr="00E4045B" w:rsidRDefault="00F473BC" w:rsidP="00283F41">
      <w:pPr>
        <w:pStyle w:val="Odsekzoznamu"/>
        <w:numPr>
          <w:ilvl w:val="0"/>
          <w:numId w:val="44"/>
        </w:numPr>
        <w:tabs>
          <w:tab w:val="left" w:pos="142"/>
        </w:tabs>
        <w:jc w:val="both"/>
        <w:rPr>
          <w:rFonts w:cs="Arial"/>
          <w:noProof w:val="0"/>
          <w:sz w:val="20"/>
          <w:szCs w:val="20"/>
        </w:rPr>
      </w:pPr>
      <w:r w:rsidRPr="00E4045B">
        <w:rPr>
          <w:rFonts w:cs="Arial"/>
          <w:noProof w:val="0"/>
          <w:sz w:val="20"/>
          <w:szCs w:val="20"/>
        </w:rPr>
        <w:t xml:space="preserve">v </w:t>
      </w:r>
      <w:r w:rsidRPr="00E4045B">
        <w:rPr>
          <w:rFonts w:cs="Arial"/>
          <w:noProof w:val="0"/>
          <w:sz w:val="20"/>
          <w:szCs w:val="20"/>
          <w:u w:val="single"/>
        </w:rPr>
        <w:t>ĽJP</w:t>
      </w:r>
      <w:r w:rsidRPr="00E4045B">
        <w:rPr>
          <w:rFonts w:cs="Arial"/>
          <w:noProof w:val="0"/>
          <w:sz w:val="20"/>
          <w:szCs w:val="20"/>
        </w:rPr>
        <w:t>: 315,290-314,880 (410 m); 309,000-307,253 (1747 m); 310,747-310,380 (367 m); 309,789-309,000 (789 m)</w:t>
      </w:r>
    </w:p>
    <w:p w14:paraId="6A0D9994" w14:textId="78E8A750" w:rsidR="006A0A5C" w:rsidRPr="006A0A5C" w:rsidRDefault="00F473BC" w:rsidP="006A0A5C">
      <w:pPr>
        <w:pStyle w:val="Odsekzoznamu"/>
        <w:tabs>
          <w:tab w:val="left" w:pos="142"/>
        </w:tabs>
        <w:ind w:left="1440"/>
        <w:jc w:val="both"/>
        <w:rPr>
          <w:rFonts w:cs="Arial"/>
          <w:noProof w:val="0"/>
          <w:sz w:val="20"/>
          <w:szCs w:val="20"/>
        </w:rPr>
      </w:pPr>
      <w:r w:rsidRPr="00E4045B">
        <w:rPr>
          <w:rFonts w:cs="Arial"/>
          <w:noProof w:val="0"/>
          <w:sz w:val="20"/>
          <w:szCs w:val="20"/>
        </w:rPr>
        <w:t xml:space="preserve">podjazd Lučivná: 311,940-311,650 (290 m) </w:t>
      </w:r>
    </w:p>
    <w:p w14:paraId="113A7FDA" w14:textId="75A2C479" w:rsidR="006A0A5C" w:rsidRDefault="00F473BC" w:rsidP="00F473BC">
      <w:pPr>
        <w:tabs>
          <w:tab w:val="left" w:pos="142"/>
        </w:tabs>
        <w:rPr>
          <w:rFonts w:ascii="Arial" w:hAnsi="Arial" w:cs="Arial"/>
          <w:b/>
          <w:sz w:val="20"/>
          <w:szCs w:val="20"/>
          <w:u w:val="single"/>
        </w:rPr>
      </w:pPr>
      <w:r w:rsidRPr="00E4045B">
        <w:rPr>
          <w:rFonts w:ascii="Arial" w:hAnsi="Arial" w:cs="Arial"/>
          <w:b/>
          <w:sz w:val="20"/>
          <w:szCs w:val="20"/>
          <w:u w:val="single"/>
        </w:rPr>
        <w:lastRenderedPageBreak/>
        <w:t>Objekt č. 2: Oprava diaľnice D1 v správe SSÚD 8 Liptovský Mikuláš; ľavý jazdný pás v </w:t>
      </w:r>
      <w:proofErr w:type="spellStart"/>
      <w:r w:rsidRPr="00E4045B">
        <w:rPr>
          <w:rFonts w:ascii="Arial" w:hAnsi="Arial" w:cs="Arial"/>
          <w:b/>
          <w:sz w:val="20"/>
          <w:szCs w:val="20"/>
          <w:u w:val="single"/>
        </w:rPr>
        <w:t>staničení</w:t>
      </w:r>
      <w:proofErr w:type="spellEnd"/>
      <w:r w:rsidRPr="00E4045B">
        <w:rPr>
          <w:rFonts w:ascii="Arial" w:hAnsi="Arial" w:cs="Arial"/>
          <w:b/>
          <w:sz w:val="20"/>
          <w:szCs w:val="20"/>
          <w:u w:val="single"/>
        </w:rPr>
        <w:t xml:space="preserve"> km 271,650 – 267,500; v celej šírke vrátane krajnice </w:t>
      </w:r>
    </w:p>
    <w:p w14:paraId="005846A7" w14:textId="77777777" w:rsidR="006A0A5C" w:rsidRDefault="006A0A5C" w:rsidP="00F473BC">
      <w:pPr>
        <w:tabs>
          <w:tab w:val="left" w:pos="142"/>
        </w:tabs>
        <w:rPr>
          <w:rFonts w:ascii="Arial" w:hAnsi="Arial" w:cs="Arial"/>
          <w:b/>
          <w:sz w:val="20"/>
          <w:szCs w:val="20"/>
          <w:u w:val="single"/>
        </w:rPr>
      </w:pPr>
    </w:p>
    <w:p w14:paraId="35881FD4" w14:textId="654E7A3B" w:rsidR="00F473BC" w:rsidRPr="006A0A5C" w:rsidRDefault="00F473BC" w:rsidP="006A0A5C">
      <w:pPr>
        <w:pStyle w:val="Odsekzoznamu"/>
        <w:tabs>
          <w:tab w:val="left" w:pos="142"/>
        </w:tabs>
        <w:ind w:left="720"/>
        <w:jc w:val="both"/>
        <w:rPr>
          <w:rFonts w:cs="Arial"/>
          <w:noProof w:val="0"/>
          <w:sz w:val="20"/>
          <w:szCs w:val="20"/>
        </w:rPr>
      </w:pPr>
      <w:r w:rsidRPr="006A0A5C">
        <w:rPr>
          <w:rFonts w:cs="Arial"/>
          <w:noProof w:val="0"/>
          <w:sz w:val="20"/>
          <w:szCs w:val="20"/>
        </w:rPr>
        <w:t>viď príloha č. 5</w:t>
      </w:r>
      <w:r w:rsidR="006A0A5C">
        <w:rPr>
          <w:rFonts w:cs="Arial"/>
          <w:noProof w:val="0"/>
          <w:sz w:val="20"/>
          <w:szCs w:val="20"/>
        </w:rPr>
        <w:t xml:space="preserve"> </w:t>
      </w:r>
      <w:r w:rsidR="006A0A5C" w:rsidRPr="006A0A5C">
        <w:rPr>
          <w:rFonts w:cs="Arial"/>
          <w:noProof w:val="0"/>
          <w:sz w:val="20"/>
          <w:szCs w:val="20"/>
        </w:rPr>
        <w:t>– lokalizácia opravy pri objekte č. 2</w:t>
      </w:r>
    </w:p>
    <w:p w14:paraId="4239EA79" w14:textId="77777777" w:rsidR="00F473BC" w:rsidRPr="00E4045B" w:rsidRDefault="00F473BC" w:rsidP="00F473BC">
      <w:pPr>
        <w:pStyle w:val="Odsekzoznamu"/>
        <w:tabs>
          <w:tab w:val="left" w:pos="142"/>
        </w:tabs>
        <w:ind w:left="720"/>
        <w:jc w:val="both"/>
        <w:rPr>
          <w:rFonts w:cs="Arial"/>
          <w:noProof w:val="0"/>
          <w:sz w:val="20"/>
          <w:szCs w:val="20"/>
        </w:rPr>
      </w:pPr>
      <w:r w:rsidRPr="00E4045B">
        <w:rPr>
          <w:rFonts w:cs="Arial"/>
          <w:noProof w:val="0"/>
          <w:sz w:val="20"/>
          <w:szCs w:val="20"/>
        </w:rPr>
        <w:t xml:space="preserve">Ľavý jazdný pás diaľnice D1 </w:t>
      </w:r>
    </w:p>
    <w:p w14:paraId="42E4F15C" w14:textId="77777777" w:rsidR="00F473BC" w:rsidRPr="00E4045B" w:rsidRDefault="00F473BC" w:rsidP="00F473BC">
      <w:pPr>
        <w:pStyle w:val="Odsekzoznamu"/>
        <w:tabs>
          <w:tab w:val="left" w:pos="142"/>
        </w:tabs>
        <w:ind w:left="720"/>
        <w:jc w:val="both"/>
        <w:rPr>
          <w:rFonts w:cs="Arial"/>
          <w:noProof w:val="0"/>
          <w:sz w:val="20"/>
          <w:szCs w:val="20"/>
        </w:rPr>
      </w:pPr>
      <w:r w:rsidRPr="00E4045B">
        <w:rPr>
          <w:rFonts w:cs="Arial"/>
          <w:noProof w:val="0"/>
          <w:sz w:val="20"/>
          <w:szCs w:val="20"/>
        </w:rPr>
        <w:t>Začiatok úseku km: 271,650</w:t>
      </w:r>
    </w:p>
    <w:p w14:paraId="640C223F" w14:textId="77777777" w:rsidR="00F473BC" w:rsidRPr="00E4045B" w:rsidRDefault="00F473BC" w:rsidP="00F473BC">
      <w:pPr>
        <w:pStyle w:val="Odsekzoznamu"/>
        <w:tabs>
          <w:tab w:val="left" w:pos="142"/>
        </w:tabs>
        <w:ind w:left="720"/>
        <w:jc w:val="both"/>
        <w:rPr>
          <w:rFonts w:cs="Arial"/>
          <w:noProof w:val="0"/>
          <w:sz w:val="20"/>
          <w:szCs w:val="20"/>
        </w:rPr>
      </w:pPr>
      <w:r w:rsidRPr="00E4045B">
        <w:rPr>
          <w:rFonts w:cs="Arial"/>
          <w:noProof w:val="0"/>
          <w:sz w:val="20"/>
          <w:szCs w:val="20"/>
        </w:rPr>
        <w:t>Koniec úseku km: 267,500</w:t>
      </w:r>
    </w:p>
    <w:p w14:paraId="408AC432" w14:textId="77777777" w:rsidR="00F473BC" w:rsidRPr="00E4045B" w:rsidRDefault="00F473BC" w:rsidP="00F473BC">
      <w:pPr>
        <w:pStyle w:val="Odsekzoznamu"/>
        <w:tabs>
          <w:tab w:val="left" w:pos="142"/>
        </w:tabs>
        <w:ind w:left="720"/>
        <w:jc w:val="both"/>
        <w:rPr>
          <w:rFonts w:cs="Arial"/>
          <w:noProof w:val="0"/>
          <w:sz w:val="20"/>
          <w:szCs w:val="20"/>
        </w:rPr>
      </w:pPr>
      <w:r w:rsidRPr="00E4045B">
        <w:rPr>
          <w:rFonts w:cs="Arial"/>
          <w:noProof w:val="0"/>
          <w:sz w:val="20"/>
          <w:szCs w:val="20"/>
        </w:rPr>
        <w:t>Celková dĺžka úseku: 4 150 m</w:t>
      </w:r>
    </w:p>
    <w:p w14:paraId="26958EED" w14:textId="77777777" w:rsidR="00F473BC" w:rsidRPr="00E4045B" w:rsidRDefault="00F473BC" w:rsidP="00F473BC">
      <w:pPr>
        <w:tabs>
          <w:tab w:val="left" w:pos="142"/>
        </w:tabs>
        <w:rPr>
          <w:rFonts w:ascii="Arial" w:hAnsi="Arial" w:cs="Arial"/>
          <w:b/>
          <w:sz w:val="20"/>
          <w:szCs w:val="20"/>
          <w:u w:val="single"/>
        </w:rPr>
      </w:pPr>
    </w:p>
    <w:p w14:paraId="5298EEFE" w14:textId="0D55A26E" w:rsidR="00F473BC" w:rsidRDefault="00F473BC" w:rsidP="00F473BC">
      <w:pPr>
        <w:tabs>
          <w:tab w:val="left" w:pos="142"/>
        </w:tabs>
        <w:rPr>
          <w:rFonts w:ascii="Arial" w:hAnsi="Arial" w:cs="Arial"/>
          <w:b/>
          <w:sz w:val="20"/>
          <w:szCs w:val="20"/>
          <w:u w:val="single"/>
        </w:rPr>
      </w:pPr>
      <w:r w:rsidRPr="00E4045B">
        <w:rPr>
          <w:rFonts w:ascii="Arial" w:hAnsi="Arial" w:cs="Arial"/>
          <w:b/>
          <w:sz w:val="20"/>
          <w:szCs w:val="20"/>
          <w:u w:val="single"/>
        </w:rPr>
        <w:t>Objekt č. 3: Oprava diaľnice D1 v správe SSÚD 8 Liptovský Mikuláš; pravý jazdný pás v </w:t>
      </w:r>
      <w:proofErr w:type="spellStart"/>
      <w:r w:rsidRPr="00E4045B">
        <w:rPr>
          <w:rFonts w:ascii="Arial" w:hAnsi="Arial" w:cs="Arial"/>
          <w:b/>
          <w:sz w:val="20"/>
          <w:szCs w:val="20"/>
          <w:u w:val="single"/>
        </w:rPr>
        <w:t>staničení</w:t>
      </w:r>
      <w:proofErr w:type="spellEnd"/>
      <w:r w:rsidRPr="00E4045B">
        <w:rPr>
          <w:rFonts w:ascii="Arial" w:hAnsi="Arial" w:cs="Arial"/>
          <w:b/>
          <w:sz w:val="20"/>
          <w:szCs w:val="20"/>
          <w:u w:val="single"/>
        </w:rPr>
        <w:t xml:space="preserve"> km 292,150 – 295,318; v celej šírke vrátane krajnice </w:t>
      </w:r>
    </w:p>
    <w:p w14:paraId="29451F18" w14:textId="77777777" w:rsidR="000C5CFF" w:rsidRPr="00E4045B" w:rsidRDefault="000C5CFF" w:rsidP="00F473BC">
      <w:pPr>
        <w:tabs>
          <w:tab w:val="left" w:pos="142"/>
        </w:tabs>
        <w:rPr>
          <w:rFonts w:ascii="Arial" w:hAnsi="Arial" w:cs="Arial"/>
          <w:b/>
          <w:sz w:val="20"/>
          <w:szCs w:val="20"/>
          <w:u w:val="single"/>
        </w:rPr>
      </w:pPr>
    </w:p>
    <w:p w14:paraId="50155865" w14:textId="22621A94" w:rsidR="00F473BC" w:rsidRPr="000C5CFF" w:rsidRDefault="000C5CFF" w:rsidP="000C5CFF">
      <w:pPr>
        <w:pStyle w:val="Odsekzoznamu"/>
        <w:tabs>
          <w:tab w:val="left" w:pos="142"/>
        </w:tabs>
        <w:ind w:left="720"/>
        <w:jc w:val="both"/>
        <w:rPr>
          <w:rFonts w:cs="Arial"/>
          <w:noProof w:val="0"/>
          <w:sz w:val="20"/>
          <w:szCs w:val="20"/>
        </w:rPr>
      </w:pPr>
      <w:r>
        <w:rPr>
          <w:rFonts w:cs="Arial"/>
          <w:noProof w:val="0"/>
          <w:sz w:val="20"/>
          <w:szCs w:val="20"/>
        </w:rPr>
        <w:t xml:space="preserve">viď príloha č. 6 </w:t>
      </w:r>
      <w:r w:rsidRPr="006A0A5C">
        <w:rPr>
          <w:rFonts w:cs="Arial"/>
          <w:noProof w:val="0"/>
          <w:sz w:val="20"/>
          <w:szCs w:val="20"/>
        </w:rPr>
        <w:t>– lok</w:t>
      </w:r>
      <w:r>
        <w:rPr>
          <w:rFonts w:cs="Arial"/>
          <w:noProof w:val="0"/>
          <w:sz w:val="20"/>
          <w:szCs w:val="20"/>
        </w:rPr>
        <w:t>alizácia opravy pri objekte č. 3</w:t>
      </w:r>
    </w:p>
    <w:p w14:paraId="5DECF787" w14:textId="77777777" w:rsidR="00F473BC" w:rsidRPr="00E4045B" w:rsidRDefault="00F473BC" w:rsidP="00F473BC">
      <w:pPr>
        <w:pStyle w:val="Odsekzoznamu"/>
        <w:tabs>
          <w:tab w:val="left" w:pos="142"/>
        </w:tabs>
        <w:ind w:left="720"/>
        <w:jc w:val="both"/>
        <w:rPr>
          <w:rFonts w:cs="Arial"/>
          <w:noProof w:val="0"/>
          <w:sz w:val="20"/>
          <w:szCs w:val="20"/>
        </w:rPr>
      </w:pPr>
      <w:r w:rsidRPr="00E4045B">
        <w:rPr>
          <w:rFonts w:cs="Arial"/>
          <w:noProof w:val="0"/>
          <w:sz w:val="20"/>
          <w:szCs w:val="20"/>
        </w:rPr>
        <w:t xml:space="preserve">Pravý jazdný pás diaľnice D1 </w:t>
      </w:r>
    </w:p>
    <w:p w14:paraId="66E0D1E7" w14:textId="77777777" w:rsidR="00F473BC" w:rsidRPr="00E4045B" w:rsidRDefault="00F473BC" w:rsidP="00F473BC">
      <w:pPr>
        <w:pStyle w:val="Odsekzoznamu"/>
        <w:tabs>
          <w:tab w:val="left" w:pos="142"/>
        </w:tabs>
        <w:ind w:left="720"/>
        <w:jc w:val="both"/>
        <w:rPr>
          <w:rFonts w:cs="Arial"/>
          <w:noProof w:val="0"/>
          <w:sz w:val="20"/>
          <w:szCs w:val="20"/>
        </w:rPr>
      </w:pPr>
      <w:r w:rsidRPr="00E4045B">
        <w:rPr>
          <w:rFonts w:cs="Arial"/>
          <w:noProof w:val="0"/>
          <w:sz w:val="20"/>
          <w:szCs w:val="20"/>
        </w:rPr>
        <w:t>Začiatok úseku km: 292,150</w:t>
      </w:r>
    </w:p>
    <w:p w14:paraId="59E17F48" w14:textId="77777777" w:rsidR="00F473BC" w:rsidRPr="00E4045B" w:rsidRDefault="00F473BC" w:rsidP="00F473BC">
      <w:pPr>
        <w:pStyle w:val="Odsekzoznamu"/>
        <w:tabs>
          <w:tab w:val="left" w:pos="142"/>
        </w:tabs>
        <w:ind w:left="720"/>
        <w:jc w:val="both"/>
        <w:rPr>
          <w:rFonts w:cs="Arial"/>
          <w:noProof w:val="0"/>
          <w:sz w:val="20"/>
          <w:szCs w:val="20"/>
        </w:rPr>
      </w:pPr>
      <w:r w:rsidRPr="00E4045B">
        <w:rPr>
          <w:rFonts w:cs="Arial"/>
          <w:noProof w:val="0"/>
          <w:sz w:val="20"/>
          <w:szCs w:val="20"/>
        </w:rPr>
        <w:t>Koniec úseku km: 295,318</w:t>
      </w:r>
    </w:p>
    <w:p w14:paraId="3ADCCA5E" w14:textId="77777777" w:rsidR="00F473BC" w:rsidRPr="00E4045B" w:rsidRDefault="00F473BC" w:rsidP="00F473BC">
      <w:pPr>
        <w:pStyle w:val="Odsekzoznamu"/>
        <w:tabs>
          <w:tab w:val="left" w:pos="142"/>
        </w:tabs>
        <w:ind w:left="720"/>
        <w:jc w:val="both"/>
        <w:rPr>
          <w:rFonts w:cs="Arial"/>
          <w:noProof w:val="0"/>
          <w:sz w:val="20"/>
          <w:szCs w:val="20"/>
        </w:rPr>
      </w:pPr>
      <w:r w:rsidRPr="00E4045B">
        <w:rPr>
          <w:rFonts w:cs="Arial"/>
          <w:noProof w:val="0"/>
          <w:sz w:val="20"/>
          <w:szCs w:val="20"/>
        </w:rPr>
        <w:t>Celková dĺžka úseku: 3 170 m</w:t>
      </w:r>
    </w:p>
    <w:p w14:paraId="434C507D" w14:textId="77777777" w:rsidR="00F473BC" w:rsidRPr="00E4045B" w:rsidRDefault="00F473BC" w:rsidP="00F473BC">
      <w:pPr>
        <w:tabs>
          <w:tab w:val="left" w:pos="142"/>
        </w:tabs>
        <w:jc w:val="both"/>
        <w:rPr>
          <w:rFonts w:ascii="Arial" w:hAnsi="Arial" w:cs="Arial"/>
          <w:sz w:val="20"/>
          <w:szCs w:val="20"/>
          <w:u w:val="single"/>
        </w:rPr>
      </w:pPr>
    </w:p>
    <w:p w14:paraId="61B8AB2B" w14:textId="77777777" w:rsidR="00F473BC" w:rsidRPr="00E4045B" w:rsidRDefault="00F473BC" w:rsidP="00F473BC">
      <w:pPr>
        <w:pStyle w:val="Zarkazkladnhotextu2"/>
        <w:widowControl w:val="0"/>
        <w:rPr>
          <w:rFonts w:ascii="Arial" w:eastAsia="Times New Roman" w:hAnsi="Arial" w:cs="Arial"/>
          <w:noProof w:val="0"/>
          <w:sz w:val="20"/>
          <w:szCs w:val="20"/>
          <w:lang w:eastAsia="en-US"/>
        </w:rPr>
      </w:pPr>
      <w:r w:rsidRPr="00E4045B">
        <w:rPr>
          <w:rFonts w:ascii="Arial" w:eastAsia="Times New Roman" w:hAnsi="Arial" w:cs="Arial"/>
          <w:noProof w:val="0"/>
          <w:sz w:val="20"/>
          <w:szCs w:val="20"/>
          <w:lang w:eastAsia="en-US"/>
        </w:rPr>
        <w:t xml:space="preserve">V mieste mostných objektov bude vykonaná oprava spočívajúca len vo výmene </w:t>
      </w:r>
      <w:proofErr w:type="spellStart"/>
      <w:r w:rsidRPr="00E4045B">
        <w:rPr>
          <w:rFonts w:ascii="Arial" w:eastAsia="Times New Roman" w:hAnsi="Arial" w:cs="Arial"/>
          <w:noProof w:val="0"/>
          <w:sz w:val="20"/>
          <w:szCs w:val="20"/>
          <w:lang w:eastAsia="en-US"/>
        </w:rPr>
        <w:t>obrusnej</w:t>
      </w:r>
      <w:proofErr w:type="spellEnd"/>
      <w:r w:rsidRPr="00E4045B">
        <w:rPr>
          <w:rFonts w:ascii="Arial" w:eastAsia="Times New Roman" w:hAnsi="Arial" w:cs="Arial"/>
          <w:noProof w:val="0"/>
          <w:sz w:val="20"/>
          <w:szCs w:val="20"/>
          <w:lang w:eastAsia="en-US"/>
        </w:rPr>
        <w:t xml:space="preserve"> vrstvy v hrúbke 40 mm a obnovení dilatačných škár pri rímsach a mostných záveroch elastickým tesnením do vyfrézovaných rýh.</w:t>
      </w:r>
    </w:p>
    <w:p w14:paraId="048B6FB6" w14:textId="77777777" w:rsidR="00F473BC" w:rsidRPr="00E4045B" w:rsidRDefault="00F473BC" w:rsidP="00F473BC">
      <w:pPr>
        <w:tabs>
          <w:tab w:val="left" w:pos="142"/>
        </w:tabs>
        <w:jc w:val="both"/>
        <w:rPr>
          <w:rFonts w:ascii="Arial" w:hAnsi="Arial" w:cs="Arial"/>
          <w:sz w:val="20"/>
          <w:szCs w:val="20"/>
          <w:u w:val="single"/>
        </w:rPr>
      </w:pPr>
    </w:p>
    <w:p w14:paraId="7449397C" w14:textId="77777777" w:rsidR="00F473BC" w:rsidRPr="00E4045B" w:rsidRDefault="00F473BC" w:rsidP="00F473BC">
      <w:pPr>
        <w:pStyle w:val="Odsekzoznamu"/>
        <w:ind w:left="360"/>
        <w:jc w:val="both"/>
        <w:rPr>
          <w:rFonts w:cs="Arial"/>
          <w:b/>
          <w:noProof w:val="0"/>
          <w:sz w:val="20"/>
          <w:szCs w:val="20"/>
        </w:rPr>
      </w:pPr>
    </w:p>
    <w:p w14:paraId="382F35DF" w14:textId="77777777" w:rsidR="00F473BC" w:rsidRPr="00E4045B" w:rsidRDefault="00F473BC" w:rsidP="00283F41">
      <w:pPr>
        <w:pStyle w:val="Odsekzoznamu"/>
        <w:numPr>
          <w:ilvl w:val="1"/>
          <w:numId w:val="41"/>
        </w:numPr>
        <w:jc w:val="both"/>
        <w:rPr>
          <w:rFonts w:cs="Arial"/>
          <w:b/>
          <w:noProof w:val="0"/>
          <w:sz w:val="20"/>
          <w:szCs w:val="20"/>
        </w:rPr>
      </w:pPr>
      <w:r w:rsidRPr="00E4045B">
        <w:rPr>
          <w:rFonts w:cs="Arial"/>
          <w:b/>
          <w:noProof w:val="0"/>
          <w:sz w:val="20"/>
          <w:szCs w:val="20"/>
        </w:rPr>
        <w:t>Opravy vozoviek</w:t>
      </w:r>
    </w:p>
    <w:p w14:paraId="06326E2D" w14:textId="77777777" w:rsidR="00F473BC" w:rsidRPr="00E4045B" w:rsidRDefault="00F473BC" w:rsidP="00F473BC">
      <w:pPr>
        <w:jc w:val="both"/>
        <w:rPr>
          <w:rFonts w:ascii="Arial" w:hAnsi="Arial" w:cs="Arial"/>
          <w:sz w:val="20"/>
          <w:szCs w:val="20"/>
        </w:rPr>
      </w:pPr>
      <w:r w:rsidRPr="00E4045B">
        <w:rPr>
          <w:rFonts w:ascii="Arial" w:hAnsi="Arial" w:cs="Arial"/>
          <w:sz w:val="20"/>
          <w:szCs w:val="20"/>
        </w:rPr>
        <w:t>Na základe poznatkov z predchádzajúcich období je predpokladané množstvo hlavnej technológie - výmeny krytu (</w:t>
      </w:r>
      <w:proofErr w:type="spellStart"/>
      <w:r w:rsidRPr="00E4045B">
        <w:rPr>
          <w:rFonts w:ascii="Arial" w:hAnsi="Arial" w:cs="Arial"/>
          <w:sz w:val="20"/>
          <w:szCs w:val="20"/>
        </w:rPr>
        <w:t>obrusnej</w:t>
      </w:r>
      <w:proofErr w:type="spellEnd"/>
      <w:r w:rsidRPr="00E4045B">
        <w:rPr>
          <w:rFonts w:ascii="Arial" w:hAnsi="Arial" w:cs="Arial"/>
          <w:sz w:val="20"/>
          <w:szCs w:val="20"/>
        </w:rPr>
        <w:t xml:space="preserve"> vrstvy) vozovky frézovaním a </w:t>
      </w:r>
      <w:proofErr w:type="spellStart"/>
      <w:r w:rsidRPr="00E4045B">
        <w:rPr>
          <w:rFonts w:ascii="Arial" w:hAnsi="Arial" w:cs="Arial"/>
          <w:sz w:val="20"/>
          <w:szCs w:val="20"/>
        </w:rPr>
        <w:t>pokládkou</w:t>
      </w:r>
      <w:proofErr w:type="spellEnd"/>
      <w:r w:rsidRPr="00E4045B">
        <w:rPr>
          <w:rFonts w:ascii="Arial" w:hAnsi="Arial" w:cs="Arial"/>
          <w:sz w:val="20"/>
          <w:szCs w:val="20"/>
        </w:rPr>
        <w:t xml:space="preserve">  </w:t>
      </w:r>
      <w:proofErr w:type="spellStart"/>
      <w:r w:rsidRPr="00E4045B">
        <w:rPr>
          <w:rFonts w:ascii="Arial" w:hAnsi="Arial" w:cs="Arial"/>
          <w:sz w:val="20"/>
          <w:szCs w:val="20"/>
        </w:rPr>
        <w:t>hutnen</w:t>
      </w:r>
      <w:proofErr w:type="spellEnd"/>
      <w:r w:rsidRPr="00E4045B">
        <w:rPr>
          <w:rFonts w:ascii="Arial" w:hAnsi="Arial" w:cs="Arial"/>
          <w:sz w:val="20"/>
          <w:szCs w:val="20"/>
        </w:rPr>
        <w:t>-ej/(</w:t>
      </w:r>
      <w:proofErr w:type="spellStart"/>
      <w:r w:rsidRPr="00E4045B">
        <w:rPr>
          <w:rFonts w:ascii="Arial" w:hAnsi="Arial" w:cs="Arial"/>
          <w:sz w:val="20"/>
          <w:szCs w:val="20"/>
        </w:rPr>
        <w:t>ých</w:t>
      </w:r>
      <w:proofErr w:type="spellEnd"/>
      <w:r w:rsidRPr="00E4045B">
        <w:rPr>
          <w:rFonts w:ascii="Arial" w:hAnsi="Arial" w:cs="Arial"/>
          <w:sz w:val="20"/>
          <w:szCs w:val="20"/>
        </w:rPr>
        <w:t>) asfaltov-ej(/</w:t>
      </w:r>
      <w:proofErr w:type="spellStart"/>
      <w:r w:rsidRPr="00E4045B">
        <w:rPr>
          <w:rFonts w:ascii="Arial" w:hAnsi="Arial" w:cs="Arial"/>
          <w:sz w:val="20"/>
          <w:szCs w:val="20"/>
        </w:rPr>
        <w:t>ých</w:t>
      </w:r>
      <w:proofErr w:type="spellEnd"/>
      <w:r w:rsidRPr="00E4045B">
        <w:rPr>
          <w:rFonts w:ascii="Arial" w:hAnsi="Arial" w:cs="Arial"/>
          <w:sz w:val="20"/>
          <w:szCs w:val="20"/>
        </w:rPr>
        <w:t xml:space="preserve">) </w:t>
      </w:r>
      <w:proofErr w:type="spellStart"/>
      <w:r w:rsidRPr="00E4045B">
        <w:rPr>
          <w:rFonts w:ascii="Arial" w:hAnsi="Arial" w:cs="Arial"/>
          <w:sz w:val="20"/>
          <w:szCs w:val="20"/>
        </w:rPr>
        <w:t>vrst</w:t>
      </w:r>
      <w:proofErr w:type="spellEnd"/>
      <w:r w:rsidRPr="00E4045B">
        <w:rPr>
          <w:rFonts w:ascii="Arial" w:hAnsi="Arial" w:cs="Arial"/>
          <w:sz w:val="20"/>
          <w:szCs w:val="20"/>
        </w:rPr>
        <w:t>-vy/(</w:t>
      </w:r>
      <w:proofErr w:type="spellStart"/>
      <w:r w:rsidRPr="00E4045B">
        <w:rPr>
          <w:rFonts w:ascii="Arial" w:hAnsi="Arial" w:cs="Arial"/>
          <w:sz w:val="20"/>
          <w:szCs w:val="20"/>
        </w:rPr>
        <w:t>iev</w:t>
      </w:r>
      <w:proofErr w:type="spellEnd"/>
      <w:r w:rsidRPr="00E4045B">
        <w:rPr>
          <w:rFonts w:ascii="Arial" w:hAnsi="Arial" w:cs="Arial"/>
          <w:sz w:val="20"/>
          <w:szCs w:val="20"/>
        </w:rPr>
        <w:t>) (veľkoplošných opráv) na jednotlivých objektoch:</w:t>
      </w:r>
    </w:p>
    <w:p w14:paraId="57B976BC" w14:textId="77777777" w:rsidR="00F473BC" w:rsidRPr="00E4045B" w:rsidRDefault="00F473BC" w:rsidP="00F473BC">
      <w:pPr>
        <w:jc w:val="both"/>
        <w:rPr>
          <w:rFonts w:ascii="Arial" w:hAnsi="Arial" w:cs="Arial"/>
          <w:sz w:val="20"/>
          <w:szCs w:val="20"/>
        </w:rPr>
      </w:pPr>
    </w:p>
    <w:p w14:paraId="010CE198" w14:textId="77777777" w:rsidR="00F473BC" w:rsidRPr="00E4045B" w:rsidRDefault="00F473BC" w:rsidP="00F473BC">
      <w:pPr>
        <w:tabs>
          <w:tab w:val="left" w:pos="142"/>
        </w:tabs>
        <w:jc w:val="both"/>
        <w:rPr>
          <w:rFonts w:ascii="Arial" w:hAnsi="Arial" w:cs="Arial"/>
          <w:sz w:val="20"/>
          <w:szCs w:val="20"/>
        </w:rPr>
      </w:pPr>
      <w:r w:rsidRPr="00E4045B">
        <w:rPr>
          <w:rFonts w:ascii="Arial" w:hAnsi="Arial" w:cs="Arial"/>
          <w:sz w:val="20"/>
          <w:szCs w:val="20"/>
        </w:rPr>
        <w:t xml:space="preserve">Nižšie uvedené množstvá budú fakturované v zmysle skutočne vykonaných prác. </w:t>
      </w:r>
    </w:p>
    <w:p w14:paraId="663728C8" w14:textId="77777777" w:rsidR="00F473BC" w:rsidRPr="00E4045B" w:rsidRDefault="00F473BC" w:rsidP="00F473BC">
      <w:pPr>
        <w:jc w:val="both"/>
        <w:rPr>
          <w:rFonts w:ascii="Arial" w:hAnsi="Arial" w:cs="Arial"/>
          <w:sz w:val="20"/>
          <w:szCs w:val="20"/>
        </w:rPr>
      </w:pPr>
    </w:p>
    <w:tbl>
      <w:tblPr>
        <w:tblW w:w="5420" w:type="dxa"/>
        <w:tblInd w:w="2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94"/>
        <w:gridCol w:w="2926"/>
      </w:tblGrid>
      <w:tr w:rsidR="00F473BC" w:rsidRPr="00E4045B" w14:paraId="29DFD604" w14:textId="77777777" w:rsidTr="00F473BC">
        <w:trPr>
          <w:cantSplit/>
          <w:trHeight w:val="449"/>
        </w:trPr>
        <w:tc>
          <w:tcPr>
            <w:tcW w:w="2494" w:type="dxa"/>
            <w:vAlign w:val="center"/>
          </w:tcPr>
          <w:p w14:paraId="6D247312" w14:textId="77777777" w:rsidR="00F473BC" w:rsidRPr="00E4045B" w:rsidRDefault="00F473BC" w:rsidP="00F473BC">
            <w:pPr>
              <w:jc w:val="center"/>
              <w:rPr>
                <w:rFonts w:ascii="Arial" w:hAnsi="Arial" w:cs="Arial"/>
                <w:b/>
                <w:bCs/>
                <w:sz w:val="20"/>
                <w:szCs w:val="20"/>
                <w:lang w:eastAsia="sk-SK"/>
              </w:rPr>
            </w:pPr>
            <w:r w:rsidRPr="00E4045B">
              <w:rPr>
                <w:rFonts w:ascii="Arial" w:hAnsi="Arial" w:cs="Arial"/>
                <w:b/>
                <w:bCs/>
                <w:sz w:val="20"/>
                <w:szCs w:val="20"/>
                <w:lang w:eastAsia="sk-SK"/>
              </w:rPr>
              <w:t>Stredisko</w:t>
            </w:r>
          </w:p>
        </w:tc>
        <w:tc>
          <w:tcPr>
            <w:tcW w:w="2926" w:type="dxa"/>
            <w:vAlign w:val="center"/>
          </w:tcPr>
          <w:p w14:paraId="2A5F6CDB" w14:textId="5ADFD836" w:rsidR="00F473BC" w:rsidRPr="00E4045B" w:rsidRDefault="00F473BC" w:rsidP="00252365">
            <w:pPr>
              <w:jc w:val="center"/>
              <w:rPr>
                <w:rFonts w:ascii="Arial" w:hAnsi="Arial" w:cs="Arial"/>
                <w:b/>
                <w:bCs/>
                <w:sz w:val="20"/>
                <w:szCs w:val="20"/>
                <w:lang w:eastAsia="sk-SK"/>
              </w:rPr>
            </w:pPr>
            <w:r w:rsidRPr="00E4045B">
              <w:rPr>
                <w:rFonts w:ascii="Arial" w:hAnsi="Arial" w:cs="Arial"/>
                <w:b/>
                <w:bCs/>
                <w:sz w:val="20"/>
                <w:szCs w:val="20"/>
                <w:lang w:eastAsia="sk-SK"/>
              </w:rPr>
              <w:t>Predpokladaný rozsah plnenia počas trvania Zmluvy o dielo (m</w:t>
            </w:r>
            <w:r w:rsidRPr="00E4045B">
              <w:rPr>
                <w:rFonts w:ascii="Arial" w:hAnsi="Arial" w:cs="Arial"/>
                <w:b/>
                <w:bCs/>
                <w:sz w:val="20"/>
                <w:szCs w:val="20"/>
                <w:vertAlign w:val="superscript"/>
                <w:lang w:eastAsia="sk-SK"/>
              </w:rPr>
              <w:t>2</w:t>
            </w:r>
            <w:r w:rsidRPr="00E4045B">
              <w:rPr>
                <w:rFonts w:ascii="Arial" w:hAnsi="Arial" w:cs="Arial"/>
                <w:b/>
                <w:bCs/>
                <w:sz w:val="20"/>
                <w:szCs w:val="20"/>
                <w:lang w:eastAsia="sk-SK"/>
              </w:rPr>
              <w:t>)</w:t>
            </w:r>
          </w:p>
        </w:tc>
      </w:tr>
      <w:tr w:rsidR="00F473BC" w:rsidRPr="00E4045B" w14:paraId="183DC18E" w14:textId="77777777" w:rsidTr="00F473BC">
        <w:trPr>
          <w:trHeight w:val="422"/>
        </w:trPr>
        <w:tc>
          <w:tcPr>
            <w:tcW w:w="2494" w:type="dxa"/>
            <w:vAlign w:val="center"/>
          </w:tcPr>
          <w:p w14:paraId="0B2223BC" w14:textId="77777777" w:rsidR="00F473BC" w:rsidRPr="00E4045B" w:rsidRDefault="00F473BC" w:rsidP="00F473BC">
            <w:pPr>
              <w:rPr>
                <w:rFonts w:ascii="Arial" w:hAnsi="Arial" w:cs="Arial"/>
                <w:sz w:val="20"/>
                <w:szCs w:val="20"/>
                <w:lang w:eastAsia="sk-SK"/>
              </w:rPr>
            </w:pPr>
            <w:r w:rsidRPr="00E4045B">
              <w:rPr>
                <w:rFonts w:ascii="Arial" w:hAnsi="Arial" w:cs="Arial"/>
                <w:sz w:val="20"/>
                <w:szCs w:val="20"/>
                <w:lang w:eastAsia="sk-SK"/>
              </w:rPr>
              <w:t>SSÚD 8 Liptovský Mikuláš SSÚD 9 Mengusovce</w:t>
            </w:r>
          </w:p>
        </w:tc>
        <w:tc>
          <w:tcPr>
            <w:tcW w:w="2926" w:type="dxa"/>
            <w:vAlign w:val="center"/>
          </w:tcPr>
          <w:p w14:paraId="37C19354" w14:textId="77777777" w:rsidR="00F473BC" w:rsidRPr="00E4045B" w:rsidRDefault="00F473BC" w:rsidP="00F473BC">
            <w:pPr>
              <w:jc w:val="center"/>
              <w:rPr>
                <w:rFonts w:ascii="Arial" w:hAnsi="Arial" w:cs="Arial"/>
                <w:sz w:val="20"/>
                <w:szCs w:val="20"/>
              </w:rPr>
            </w:pPr>
            <w:r w:rsidRPr="00E4045B">
              <w:rPr>
                <w:rFonts w:ascii="Arial" w:hAnsi="Arial" w:cs="Arial"/>
                <w:sz w:val="20"/>
                <w:szCs w:val="20"/>
              </w:rPr>
              <w:t>549 215</w:t>
            </w:r>
          </w:p>
        </w:tc>
      </w:tr>
    </w:tbl>
    <w:p w14:paraId="1437155E" w14:textId="77777777" w:rsidR="00F473BC" w:rsidRPr="00E4045B" w:rsidRDefault="00F473BC" w:rsidP="00F473BC">
      <w:pPr>
        <w:jc w:val="both"/>
        <w:rPr>
          <w:rFonts w:ascii="Arial" w:hAnsi="Arial" w:cs="Arial"/>
          <w:sz w:val="20"/>
          <w:szCs w:val="20"/>
        </w:rPr>
      </w:pPr>
    </w:p>
    <w:p w14:paraId="203B7424" w14:textId="77777777" w:rsidR="00F473BC" w:rsidRPr="00E4045B" w:rsidRDefault="00F473BC" w:rsidP="00F473BC">
      <w:pPr>
        <w:jc w:val="both"/>
        <w:rPr>
          <w:rFonts w:ascii="Arial" w:hAnsi="Arial" w:cs="Arial"/>
          <w:spacing w:val="-2"/>
          <w:sz w:val="20"/>
          <w:szCs w:val="20"/>
        </w:rPr>
      </w:pPr>
      <w:r w:rsidRPr="00E4045B">
        <w:rPr>
          <w:rFonts w:ascii="Arial" w:hAnsi="Arial" w:cs="Arial"/>
          <w:spacing w:val="-2"/>
          <w:sz w:val="20"/>
          <w:szCs w:val="20"/>
        </w:rPr>
        <w:t>Hlavná technológia je doplnená o súvisiace práce, ktoré sú jej nevyhnutnou súčasťou podľa STN 73 6121, ako je spájací postrek, utesnenie technologických spojov, sanácia trhlín a pod.</w:t>
      </w:r>
    </w:p>
    <w:p w14:paraId="23E35D60" w14:textId="77777777" w:rsidR="00F473BC" w:rsidRPr="00E4045B" w:rsidRDefault="00F473BC" w:rsidP="00F473BC">
      <w:pPr>
        <w:jc w:val="both"/>
        <w:rPr>
          <w:rFonts w:ascii="Arial" w:hAnsi="Arial" w:cs="Arial"/>
          <w:spacing w:val="-2"/>
          <w:sz w:val="20"/>
          <w:szCs w:val="20"/>
        </w:rPr>
      </w:pPr>
    </w:p>
    <w:p w14:paraId="6481EC9C" w14:textId="77777777" w:rsidR="00F473BC" w:rsidRPr="00E4045B" w:rsidRDefault="00F473BC" w:rsidP="00F473BC">
      <w:pPr>
        <w:jc w:val="both"/>
        <w:rPr>
          <w:rFonts w:ascii="Arial" w:hAnsi="Arial" w:cs="Arial"/>
          <w:spacing w:val="-2"/>
          <w:sz w:val="20"/>
          <w:szCs w:val="20"/>
        </w:rPr>
      </w:pPr>
    </w:p>
    <w:p w14:paraId="675F1A79" w14:textId="77777777" w:rsidR="00F473BC" w:rsidRPr="00E4045B" w:rsidRDefault="00F473BC" w:rsidP="00283F41">
      <w:pPr>
        <w:pStyle w:val="Odsekzoznamu"/>
        <w:numPr>
          <w:ilvl w:val="0"/>
          <w:numId w:val="41"/>
        </w:numPr>
        <w:ind w:left="851" w:hanging="851"/>
        <w:jc w:val="both"/>
        <w:rPr>
          <w:rFonts w:cs="Arial"/>
          <w:noProof w:val="0"/>
          <w:sz w:val="20"/>
          <w:szCs w:val="20"/>
        </w:rPr>
      </w:pPr>
      <w:r w:rsidRPr="00E4045B">
        <w:rPr>
          <w:rFonts w:cs="Arial"/>
          <w:b/>
          <w:noProof w:val="0"/>
          <w:sz w:val="20"/>
          <w:szCs w:val="20"/>
        </w:rPr>
        <w:t>Termín plnenia predmetu zákazky</w:t>
      </w:r>
      <w:r w:rsidRPr="00E4045B">
        <w:rPr>
          <w:rFonts w:cs="Arial"/>
          <w:noProof w:val="0"/>
          <w:sz w:val="20"/>
          <w:szCs w:val="20"/>
          <w:lang w:eastAsia="cs-CZ"/>
        </w:rPr>
        <w:tab/>
      </w:r>
      <w:r w:rsidRPr="00E4045B">
        <w:rPr>
          <w:rFonts w:cs="Arial"/>
          <w:noProof w:val="0"/>
          <w:sz w:val="20"/>
          <w:szCs w:val="20"/>
          <w:lang w:eastAsia="cs-CZ"/>
        </w:rPr>
        <w:tab/>
      </w:r>
      <w:r w:rsidRPr="00E4045B">
        <w:rPr>
          <w:rFonts w:cs="Arial"/>
          <w:noProof w:val="0"/>
          <w:sz w:val="20"/>
          <w:szCs w:val="20"/>
          <w:lang w:eastAsia="cs-CZ"/>
        </w:rPr>
        <w:tab/>
      </w:r>
    </w:p>
    <w:p w14:paraId="4687932F" w14:textId="2B0B96C5" w:rsidR="00F473BC" w:rsidRPr="00E4045B" w:rsidRDefault="00F473BC" w:rsidP="00F473BC">
      <w:pPr>
        <w:pStyle w:val="Pta"/>
        <w:tabs>
          <w:tab w:val="clear" w:pos="4536"/>
          <w:tab w:val="clear" w:pos="9072"/>
          <w:tab w:val="left" w:pos="4253"/>
        </w:tabs>
        <w:jc w:val="both"/>
        <w:rPr>
          <w:rFonts w:ascii="Arial" w:hAnsi="Arial" w:cs="Arial"/>
          <w:noProof w:val="0"/>
          <w:spacing w:val="-4"/>
          <w:sz w:val="20"/>
          <w:szCs w:val="20"/>
        </w:rPr>
      </w:pPr>
      <w:r w:rsidRPr="00E4045B">
        <w:rPr>
          <w:rFonts w:ascii="Arial" w:hAnsi="Arial" w:cs="Arial"/>
          <w:noProof w:val="0"/>
          <w:spacing w:val="-4"/>
          <w:sz w:val="20"/>
          <w:szCs w:val="20"/>
        </w:rPr>
        <w:t xml:space="preserve">Začiatok stavebných je najneskôr 5 kalendárnych dní nasledujúcich po dni, kedy bude písomne odovzdané a prevzaté stavenisko, po nadobudnutí účinnosti Zmluvy o dielo a po schválení jednotlivých uzávierok zo strany Ministerstva Dopravy Slovenskej republiky.  Termín dokončenia prác je 130 kalendárnych dní od prevzatia staveniska, </w:t>
      </w:r>
    </w:p>
    <w:p w14:paraId="5A265C3F" w14:textId="77777777" w:rsidR="00F473BC" w:rsidRPr="00E4045B" w:rsidRDefault="00F473BC" w:rsidP="00F473BC">
      <w:pPr>
        <w:jc w:val="both"/>
        <w:rPr>
          <w:rFonts w:ascii="Arial" w:hAnsi="Arial" w:cs="Arial"/>
          <w:spacing w:val="-2"/>
          <w:sz w:val="20"/>
          <w:szCs w:val="20"/>
        </w:rPr>
      </w:pPr>
      <w:r w:rsidRPr="00E4045B">
        <w:rPr>
          <w:rFonts w:ascii="Arial" w:hAnsi="Arial" w:cs="Arial"/>
          <w:spacing w:val="-2"/>
          <w:sz w:val="20"/>
          <w:szCs w:val="20"/>
        </w:rPr>
        <w:t>Objednávateľ  bude požadovať uskutočnenie stavebných prác  v zmysle podrobného harmonogramu postupu a trvania prác, ktorý bude vypracovaný zhotoviteľom a ktorý bude tvoriť neoddeliteľnú súčasť zmluvy.</w:t>
      </w:r>
    </w:p>
    <w:p w14:paraId="0CADC57D" w14:textId="77777777" w:rsidR="00F473BC" w:rsidRPr="00E4045B" w:rsidRDefault="00F473BC" w:rsidP="00F473BC">
      <w:pPr>
        <w:jc w:val="both"/>
        <w:rPr>
          <w:rFonts w:ascii="Arial" w:hAnsi="Arial" w:cs="Arial"/>
          <w:spacing w:val="-2"/>
          <w:sz w:val="20"/>
          <w:szCs w:val="20"/>
        </w:rPr>
      </w:pPr>
    </w:p>
    <w:p w14:paraId="017E15C5" w14:textId="77777777" w:rsidR="00F473BC" w:rsidRPr="00E4045B" w:rsidRDefault="00F473BC" w:rsidP="00F473BC">
      <w:pPr>
        <w:pStyle w:val="Pta"/>
        <w:tabs>
          <w:tab w:val="clear" w:pos="4536"/>
          <w:tab w:val="clear" w:pos="9072"/>
          <w:tab w:val="left" w:pos="4253"/>
        </w:tabs>
        <w:jc w:val="both"/>
        <w:rPr>
          <w:rFonts w:ascii="Arial" w:hAnsi="Arial" w:cs="Arial"/>
          <w:noProof w:val="0"/>
          <w:sz w:val="20"/>
          <w:szCs w:val="20"/>
        </w:rPr>
      </w:pPr>
    </w:p>
    <w:p w14:paraId="5D15D35F" w14:textId="77777777" w:rsidR="00F473BC" w:rsidRPr="00E4045B" w:rsidRDefault="00F473BC" w:rsidP="00283F41">
      <w:pPr>
        <w:pStyle w:val="Odsekzoznamu"/>
        <w:numPr>
          <w:ilvl w:val="0"/>
          <w:numId w:val="41"/>
        </w:numPr>
        <w:ind w:left="851" w:hanging="851"/>
        <w:jc w:val="both"/>
        <w:rPr>
          <w:rFonts w:cs="Arial"/>
          <w:noProof w:val="0"/>
          <w:sz w:val="20"/>
          <w:szCs w:val="20"/>
        </w:rPr>
      </w:pPr>
      <w:r w:rsidRPr="00E4045B">
        <w:rPr>
          <w:rFonts w:cs="Arial"/>
          <w:b/>
          <w:noProof w:val="0"/>
          <w:sz w:val="20"/>
          <w:szCs w:val="20"/>
        </w:rPr>
        <w:t>Miesto plnenia predmetu zákazky:</w:t>
      </w:r>
      <w:r w:rsidRPr="00E4045B">
        <w:rPr>
          <w:rFonts w:cs="Arial"/>
          <w:noProof w:val="0"/>
          <w:sz w:val="20"/>
          <w:szCs w:val="20"/>
        </w:rPr>
        <w:t xml:space="preserve"> </w:t>
      </w:r>
      <w:r w:rsidRPr="00E4045B">
        <w:rPr>
          <w:rFonts w:cs="Arial"/>
          <w:noProof w:val="0"/>
          <w:sz w:val="20"/>
          <w:szCs w:val="20"/>
        </w:rPr>
        <w:tab/>
      </w:r>
      <w:r w:rsidRPr="00E4045B">
        <w:rPr>
          <w:rFonts w:cs="Arial"/>
          <w:noProof w:val="0"/>
          <w:sz w:val="20"/>
          <w:szCs w:val="20"/>
        </w:rPr>
        <w:tab/>
      </w:r>
    </w:p>
    <w:p w14:paraId="295AD52E" w14:textId="77777777" w:rsidR="00F473BC" w:rsidRPr="00E4045B" w:rsidRDefault="00F473BC" w:rsidP="00F473BC">
      <w:pPr>
        <w:pStyle w:val="Odsekzoznamu"/>
        <w:ind w:left="0"/>
        <w:jc w:val="both"/>
        <w:rPr>
          <w:rFonts w:cs="Arial"/>
          <w:noProof w:val="0"/>
          <w:sz w:val="20"/>
          <w:szCs w:val="20"/>
          <w:lang w:eastAsia="sk-SK"/>
        </w:rPr>
      </w:pPr>
      <w:r w:rsidRPr="00E4045B">
        <w:rPr>
          <w:rFonts w:cs="Arial"/>
          <w:noProof w:val="0"/>
          <w:sz w:val="20"/>
          <w:szCs w:val="20"/>
          <w:lang w:eastAsia="sk-SK"/>
        </w:rPr>
        <w:t>Predmet zákazky sa bude vykonávať / zabezpečovať na nasledujúcich úsekoch:</w:t>
      </w:r>
    </w:p>
    <w:p w14:paraId="1CB119B5" w14:textId="77777777" w:rsidR="00F473BC" w:rsidRPr="00E4045B" w:rsidRDefault="00F473BC" w:rsidP="00F473BC">
      <w:pPr>
        <w:pStyle w:val="Odsekzoznamu"/>
        <w:tabs>
          <w:tab w:val="left" w:pos="-2127"/>
        </w:tabs>
        <w:ind w:left="426"/>
        <w:jc w:val="both"/>
        <w:rPr>
          <w:rFonts w:cs="Arial"/>
          <w:b/>
          <w:noProof w:val="0"/>
          <w:sz w:val="20"/>
          <w:szCs w:val="20"/>
        </w:rPr>
      </w:pPr>
    </w:p>
    <w:p w14:paraId="5133FFFB" w14:textId="77777777" w:rsidR="00F473BC" w:rsidRPr="00E4045B" w:rsidRDefault="00F473BC" w:rsidP="00F473BC">
      <w:pPr>
        <w:pStyle w:val="Pta"/>
        <w:tabs>
          <w:tab w:val="clear" w:pos="9072"/>
          <w:tab w:val="left" w:pos="4536"/>
        </w:tabs>
        <w:jc w:val="both"/>
        <w:rPr>
          <w:rFonts w:ascii="Arial" w:hAnsi="Arial" w:cs="Arial"/>
          <w:noProof w:val="0"/>
          <w:sz w:val="20"/>
          <w:szCs w:val="20"/>
        </w:rPr>
      </w:pPr>
      <w:r w:rsidRPr="00E4045B">
        <w:rPr>
          <w:rFonts w:ascii="Arial" w:hAnsi="Arial" w:cs="Arial"/>
          <w:noProof w:val="0"/>
          <w:sz w:val="20"/>
          <w:szCs w:val="20"/>
        </w:rPr>
        <w:t>SSÚD 9 Mengusovce:</w:t>
      </w:r>
    </w:p>
    <w:p w14:paraId="52F0281C" w14:textId="77777777" w:rsidR="00F473BC" w:rsidRPr="00E4045B" w:rsidRDefault="00F473BC" w:rsidP="00283F41">
      <w:pPr>
        <w:pStyle w:val="Pta"/>
        <w:numPr>
          <w:ilvl w:val="0"/>
          <w:numId w:val="40"/>
        </w:numPr>
        <w:tabs>
          <w:tab w:val="clear" w:pos="9072"/>
          <w:tab w:val="left" w:pos="4536"/>
        </w:tabs>
        <w:jc w:val="both"/>
        <w:rPr>
          <w:rFonts w:ascii="Arial" w:hAnsi="Arial" w:cs="Arial"/>
          <w:noProof w:val="0"/>
          <w:sz w:val="20"/>
          <w:szCs w:val="20"/>
        </w:rPr>
      </w:pPr>
      <w:r w:rsidRPr="00E4045B">
        <w:rPr>
          <w:rFonts w:ascii="Arial" w:hAnsi="Arial" w:cs="Arial"/>
          <w:noProof w:val="0"/>
          <w:sz w:val="20"/>
          <w:szCs w:val="20"/>
        </w:rPr>
        <w:t>diaľnica D1 na úseku Važec – Mengusovce v </w:t>
      </w:r>
      <w:proofErr w:type="spellStart"/>
      <w:r w:rsidRPr="00E4045B">
        <w:rPr>
          <w:rFonts w:ascii="Arial" w:hAnsi="Arial" w:cs="Arial"/>
          <w:noProof w:val="0"/>
          <w:sz w:val="20"/>
          <w:szCs w:val="20"/>
        </w:rPr>
        <w:t>staničení</w:t>
      </w:r>
      <w:proofErr w:type="spellEnd"/>
      <w:r w:rsidRPr="00E4045B">
        <w:rPr>
          <w:rFonts w:ascii="Arial" w:hAnsi="Arial" w:cs="Arial"/>
          <w:noProof w:val="0"/>
          <w:sz w:val="20"/>
          <w:szCs w:val="20"/>
        </w:rPr>
        <w:t xml:space="preserve"> 302,940 – 314,400</w:t>
      </w:r>
    </w:p>
    <w:p w14:paraId="623F9189" w14:textId="77777777" w:rsidR="00F473BC" w:rsidRPr="00E4045B" w:rsidRDefault="00F473BC" w:rsidP="00283F41">
      <w:pPr>
        <w:pStyle w:val="Pta"/>
        <w:numPr>
          <w:ilvl w:val="0"/>
          <w:numId w:val="40"/>
        </w:numPr>
        <w:tabs>
          <w:tab w:val="clear" w:pos="9072"/>
          <w:tab w:val="left" w:pos="4536"/>
        </w:tabs>
        <w:jc w:val="both"/>
        <w:rPr>
          <w:rFonts w:ascii="Arial" w:hAnsi="Arial" w:cs="Arial"/>
          <w:noProof w:val="0"/>
          <w:sz w:val="20"/>
          <w:szCs w:val="20"/>
        </w:rPr>
      </w:pPr>
      <w:r w:rsidRPr="00E4045B">
        <w:rPr>
          <w:rFonts w:ascii="Arial" w:hAnsi="Arial" w:cs="Arial"/>
          <w:noProof w:val="0"/>
          <w:sz w:val="20"/>
          <w:szCs w:val="20"/>
        </w:rPr>
        <w:t>diaľnice D1 na úseku Mengusovce – Važec v </w:t>
      </w:r>
      <w:proofErr w:type="spellStart"/>
      <w:r w:rsidRPr="00E4045B">
        <w:rPr>
          <w:rFonts w:ascii="Arial" w:hAnsi="Arial" w:cs="Arial"/>
          <w:noProof w:val="0"/>
          <w:sz w:val="20"/>
          <w:szCs w:val="20"/>
        </w:rPr>
        <w:t>staničení</w:t>
      </w:r>
      <w:proofErr w:type="spellEnd"/>
      <w:r w:rsidRPr="00E4045B">
        <w:rPr>
          <w:rFonts w:ascii="Arial" w:hAnsi="Arial" w:cs="Arial"/>
          <w:noProof w:val="0"/>
          <w:sz w:val="20"/>
          <w:szCs w:val="20"/>
        </w:rPr>
        <w:t xml:space="preserve"> 314,400 – 302,940</w:t>
      </w:r>
    </w:p>
    <w:p w14:paraId="3BBF2D08" w14:textId="77777777" w:rsidR="00F473BC" w:rsidRPr="00E4045B" w:rsidRDefault="00F473BC" w:rsidP="00283F41">
      <w:pPr>
        <w:pStyle w:val="Pta"/>
        <w:numPr>
          <w:ilvl w:val="0"/>
          <w:numId w:val="40"/>
        </w:numPr>
        <w:tabs>
          <w:tab w:val="clear" w:pos="9072"/>
          <w:tab w:val="left" w:pos="4536"/>
        </w:tabs>
        <w:jc w:val="both"/>
        <w:rPr>
          <w:rFonts w:ascii="Arial" w:hAnsi="Arial" w:cs="Arial"/>
          <w:noProof w:val="0"/>
          <w:sz w:val="20"/>
          <w:szCs w:val="20"/>
        </w:rPr>
      </w:pPr>
      <w:r w:rsidRPr="00E4045B">
        <w:rPr>
          <w:rFonts w:ascii="Arial" w:hAnsi="Arial" w:cs="Arial"/>
          <w:noProof w:val="0"/>
          <w:sz w:val="20"/>
          <w:szCs w:val="20"/>
        </w:rPr>
        <w:t>križovatka Štrba</w:t>
      </w:r>
    </w:p>
    <w:p w14:paraId="302F53D7" w14:textId="77777777" w:rsidR="00F473BC" w:rsidRPr="00E4045B" w:rsidRDefault="00F473BC" w:rsidP="00283F41">
      <w:pPr>
        <w:pStyle w:val="Pta"/>
        <w:numPr>
          <w:ilvl w:val="0"/>
          <w:numId w:val="40"/>
        </w:numPr>
        <w:tabs>
          <w:tab w:val="clear" w:pos="9072"/>
          <w:tab w:val="left" w:pos="4536"/>
        </w:tabs>
        <w:jc w:val="both"/>
        <w:rPr>
          <w:rFonts w:ascii="Arial" w:hAnsi="Arial" w:cs="Arial"/>
          <w:noProof w:val="0"/>
          <w:sz w:val="20"/>
          <w:szCs w:val="20"/>
        </w:rPr>
      </w:pPr>
      <w:r w:rsidRPr="00E4045B">
        <w:rPr>
          <w:rFonts w:ascii="Arial" w:hAnsi="Arial" w:cs="Arial"/>
          <w:noProof w:val="0"/>
          <w:sz w:val="20"/>
          <w:szCs w:val="20"/>
        </w:rPr>
        <w:t>odpočívadlo Štrba pravá strana</w:t>
      </w:r>
    </w:p>
    <w:p w14:paraId="22B020F8" w14:textId="77777777" w:rsidR="00F473BC" w:rsidRPr="00E4045B" w:rsidRDefault="00F473BC" w:rsidP="00283F41">
      <w:pPr>
        <w:pStyle w:val="Pta"/>
        <w:numPr>
          <w:ilvl w:val="0"/>
          <w:numId w:val="40"/>
        </w:numPr>
        <w:tabs>
          <w:tab w:val="clear" w:pos="9072"/>
          <w:tab w:val="left" w:pos="4536"/>
        </w:tabs>
        <w:jc w:val="both"/>
        <w:rPr>
          <w:rFonts w:ascii="Arial" w:hAnsi="Arial" w:cs="Arial"/>
          <w:noProof w:val="0"/>
          <w:sz w:val="20"/>
          <w:szCs w:val="20"/>
        </w:rPr>
      </w:pPr>
      <w:r w:rsidRPr="00E4045B">
        <w:rPr>
          <w:rFonts w:ascii="Arial" w:hAnsi="Arial" w:cs="Arial"/>
          <w:noProof w:val="0"/>
          <w:sz w:val="20"/>
          <w:szCs w:val="20"/>
        </w:rPr>
        <w:t>odpočívadlo Štrba ľavá strana</w:t>
      </w:r>
    </w:p>
    <w:p w14:paraId="59ED96F8" w14:textId="77777777" w:rsidR="00F473BC" w:rsidRPr="00E4045B" w:rsidRDefault="00F473BC" w:rsidP="00F473BC">
      <w:pPr>
        <w:pStyle w:val="Pta"/>
        <w:tabs>
          <w:tab w:val="clear" w:pos="9072"/>
          <w:tab w:val="left" w:pos="4536"/>
        </w:tabs>
        <w:ind w:left="720"/>
        <w:jc w:val="both"/>
        <w:rPr>
          <w:rFonts w:ascii="Arial" w:hAnsi="Arial" w:cs="Arial"/>
          <w:noProof w:val="0"/>
          <w:sz w:val="20"/>
          <w:szCs w:val="20"/>
        </w:rPr>
      </w:pPr>
    </w:p>
    <w:p w14:paraId="0AC58FDF" w14:textId="77777777" w:rsidR="00F473BC" w:rsidRPr="00E4045B" w:rsidRDefault="00F473BC" w:rsidP="00F473BC">
      <w:pPr>
        <w:pStyle w:val="Pta"/>
        <w:tabs>
          <w:tab w:val="clear" w:pos="9072"/>
          <w:tab w:val="left" w:pos="4536"/>
        </w:tabs>
        <w:jc w:val="both"/>
        <w:rPr>
          <w:rFonts w:ascii="Arial" w:hAnsi="Arial" w:cs="Arial"/>
          <w:noProof w:val="0"/>
          <w:sz w:val="20"/>
          <w:szCs w:val="20"/>
        </w:rPr>
      </w:pPr>
      <w:r w:rsidRPr="00E4045B">
        <w:rPr>
          <w:rFonts w:ascii="Arial" w:hAnsi="Arial" w:cs="Arial"/>
          <w:noProof w:val="0"/>
          <w:sz w:val="20"/>
          <w:szCs w:val="20"/>
        </w:rPr>
        <w:t>SSÚD 8 Liptovský Mikuláš:</w:t>
      </w:r>
    </w:p>
    <w:p w14:paraId="582D2771" w14:textId="77777777" w:rsidR="00F473BC" w:rsidRPr="00E4045B" w:rsidRDefault="00F473BC" w:rsidP="00283F41">
      <w:pPr>
        <w:pStyle w:val="Pta"/>
        <w:numPr>
          <w:ilvl w:val="0"/>
          <w:numId w:val="40"/>
        </w:numPr>
        <w:tabs>
          <w:tab w:val="clear" w:pos="9072"/>
          <w:tab w:val="left" w:pos="4536"/>
        </w:tabs>
        <w:jc w:val="both"/>
        <w:rPr>
          <w:rFonts w:ascii="Arial" w:hAnsi="Arial" w:cs="Arial"/>
          <w:noProof w:val="0"/>
          <w:sz w:val="20"/>
          <w:szCs w:val="20"/>
        </w:rPr>
      </w:pPr>
      <w:r w:rsidRPr="00E4045B">
        <w:rPr>
          <w:rFonts w:ascii="Arial" w:hAnsi="Arial" w:cs="Arial"/>
          <w:noProof w:val="0"/>
          <w:sz w:val="20"/>
          <w:szCs w:val="20"/>
        </w:rPr>
        <w:t>diaľnica D1 – Pravý jazdný pás v km 292,150 – 295,318</w:t>
      </w:r>
    </w:p>
    <w:p w14:paraId="574EF430" w14:textId="77777777" w:rsidR="00F473BC" w:rsidRPr="00E4045B" w:rsidRDefault="00F473BC" w:rsidP="00283F41">
      <w:pPr>
        <w:pStyle w:val="Pta"/>
        <w:numPr>
          <w:ilvl w:val="0"/>
          <w:numId w:val="40"/>
        </w:numPr>
        <w:tabs>
          <w:tab w:val="clear" w:pos="9072"/>
          <w:tab w:val="left" w:pos="4536"/>
        </w:tabs>
        <w:jc w:val="both"/>
        <w:rPr>
          <w:rFonts w:ascii="Arial" w:hAnsi="Arial" w:cs="Arial"/>
          <w:noProof w:val="0"/>
          <w:sz w:val="20"/>
          <w:szCs w:val="20"/>
        </w:rPr>
      </w:pPr>
      <w:r w:rsidRPr="00E4045B">
        <w:rPr>
          <w:rFonts w:ascii="Arial" w:hAnsi="Arial" w:cs="Arial"/>
          <w:noProof w:val="0"/>
          <w:sz w:val="20"/>
          <w:szCs w:val="20"/>
        </w:rPr>
        <w:lastRenderedPageBreak/>
        <w:t>diaľnica D1 – Ľavý jazdný pás v km 271,650 – 267,500</w:t>
      </w:r>
    </w:p>
    <w:p w14:paraId="0AFAC2FC" w14:textId="77777777" w:rsidR="00F473BC" w:rsidRPr="00E4045B" w:rsidRDefault="00F473BC" w:rsidP="00F473BC">
      <w:pPr>
        <w:pStyle w:val="Pta"/>
        <w:tabs>
          <w:tab w:val="clear" w:pos="9072"/>
          <w:tab w:val="left" w:pos="4536"/>
        </w:tabs>
        <w:ind w:left="720"/>
        <w:jc w:val="both"/>
        <w:rPr>
          <w:rFonts w:ascii="Arial" w:hAnsi="Arial" w:cs="Arial"/>
          <w:noProof w:val="0"/>
          <w:sz w:val="20"/>
          <w:szCs w:val="20"/>
        </w:rPr>
      </w:pPr>
    </w:p>
    <w:p w14:paraId="51170674" w14:textId="77777777" w:rsidR="00F473BC" w:rsidRPr="00E4045B" w:rsidRDefault="00F473BC" w:rsidP="00283F41">
      <w:pPr>
        <w:pStyle w:val="Odsekzoznamu"/>
        <w:numPr>
          <w:ilvl w:val="0"/>
          <w:numId w:val="41"/>
        </w:numPr>
        <w:ind w:left="851" w:hanging="851"/>
        <w:jc w:val="both"/>
        <w:rPr>
          <w:rFonts w:cs="Arial"/>
          <w:b/>
          <w:noProof w:val="0"/>
          <w:sz w:val="20"/>
          <w:szCs w:val="20"/>
        </w:rPr>
      </w:pPr>
      <w:r w:rsidRPr="00E4045B">
        <w:rPr>
          <w:rFonts w:cs="Arial"/>
          <w:b/>
          <w:noProof w:val="0"/>
          <w:sz w:val="20"/>
          <w:szCs w:val="20"/>
        </w:rPr>
        <w:t>Technické a kvalitatívne podmienky predmetu zákazky</w:t>
      </w:r>
    </w:p>
    <w:p w14:paraId="7B5F5FDC" w14:textId="77777777" w:rsidR="00F473BC" w:rsidRPr="00E4045B" w:rsidRDefault="00F473BC" w:rsidP="00283F41">
      <w:pPr>
        <w:pStyle w:val="Odsekzoznamu"/>
        <w:numPr>
          <w:ilvl w:val="1"/>
          <w:numId w:val="41"/>
        </w:numPr>
        <w:ind w:left="851" w:hanging="851"/>
        <w:jc w:val="both"/>
        <w:rPr>
          <w:rFonts w:cs="Arial"/>
          <w:b/>
          <w:sz w:val="20"/>
          <w:szCs w:val="20"/>
        </w:rPr>
      </w:pPr>
      <w:r w:rsidRPr="00E4045B">
        <w:rPr>
          <w:rFonts w:eastAsia="Calibri" w:cs="Arial"/>
          <w:b/>
          <w:sz w:val="20"/>
          <w:szCs w:val="20"/>
          <w:lang w:eastAsia="sk-SK"/>
        </w:rPr>
        <w:t>Oprava asfaltových vozoviek</w:t>
      </w:r>
    </w:p>
    <w:p w14:paraId="14ED8551" w14:textId="77777777" w:rsidR="00F473BC" w:rsidRPr="00E4045B" w:rsidRDefault="00F473BC" w:rsidP="00283F41">
      <w:pPr>
        <w:pStyle w:val="Odsekzoznamu"/>
        <w:numPr>
          <w:ilvl w:val="2"/>
          <w:numId w:val="41"/>
        </w:numPr>
        <w:ind w:left="851" w:hanging="851"/>
        <w:jc w:val="both"/>
        <w:rPr>
          <w:rFonts w:cs="Arial"/>
          <w:b/>
          <w:sz w:val="20"/>
          <w:szCs w:val="20"/>
        </w:rPr>
      </w:pPr>
      <w:r w:rsidRPr="00E4045B">
        <w:rPr>
          <w:rFonts w:eastAsia="Calibri" w:cs="Arial"/>
          <w:b/>
          <w:sz w:val="20"/>
          <w:szCs w:val="20"/>
          <w:lang w:eastAsia="sk-SK"/>
        </w:rPr>
        <w:t>Popis súčasného stavu predmetu zákazky</w:t>
      </w:r>
    </w:p>
    <w:p w14:paraId="77203AC8" w14:textId="77777777" w:rsidR="00F473BC" w:rsidRPr="00E4045B" w:rsidRDefault="00F473BC" w:rsidP="00F473BC">
      <w:pPr>
        <w:pStyle w:val="Odsekzoznamu"/>
        <w:ind w:left="1134"/>
        <w:jc w:val="both"/>
        <w:rPr>
          <w:rFonts w:cs="Arial"/>
          <w:b/>
          <w:sz w:val="20"/>
          <w:szCs w:val="20"/>
        </w:rPr>
      </w:pPr>
    </w:p>
    <w:p w14:paraId="2A7BFA00" w14:textId="77777777" w:rsidR="00F473BC" w:rsidRPr="00E4045B" w:rsidRDefault="00F473BC" w:rsidP="00F473BC">
      <w:pPr>
        <w:tabs>
          <w:tab w:val="left" w:pos="142"/>
        </w:tabs>
        <w:rPr>
          <w:rFonts w:ascii="Arial" w:hAnsi="Arial" w:cs="Arial"/>
          <w:b/>
          <w:sz w:val="20"/>
          <w:szCs w:val="20"/>
          <w:u w:val="single"/>
        </w:rPr>
      </w:pPr>
      <w:r w:rsidRPr="00E4045B">
        <w:rPr>
          <w:rFonts w:ascii="Arial" w:hAnsi="Arial" w:cs="Arial"/>
          <w:b/>
          <w:sz w:val="20"/>
          <w:szCs w:val="20"/>
          <w:u w:val="single"/>
        </w:rPr>
        <w:t>Objekt č.1: Oprava diaľnice D1 v správe SSÚD 9 Mengusovce v </w:t>
      </w:r>
      <w:proofErr w:type="spellStart"/>
      <w:r w:rsidRPr="00E4045B">
        <w:rPr>
          <w:rFonts w:ascii="Arial" w:hAnsi="Arial" w:cs="Arial"/>
          <w:b/>
          <w:sz w:val="20"/>
          <w:szCs w:val="20"/>
          <w:u w:val="single"/>
        </w:rPr>
        <w:t>staničení</w:t>
      </w:r>
      <w:proofErr w:type="spellEnd"/>
      <w:r w:rsidRPr="00E4045B">
        <w:rPr>
          <w:rFonts w:ascii="Arial" w:hAnsi="Arial" w:cs="Arial"/>
          <w:b/>
          <w:sz w:val="20"/>
          <w:szCs w:val="20"/>
          <w:u w:val="single"/>
        </w:rPr>
        <w:t xml:space="preserve"> km 302,940 – 314,400 pravý + ľavý jazdný pás; v celej šírke  vrátane krajnice + vetvy križovatky Štrba + odpočívadlo Štrba pravá + ľavá strana</w:t>
      </w:r>
    </w:p>
    <w:p w14:paraId="7132A8D7" w14:textId="77777777" w:rsidR="00F473BC" w:rsidRPr="00E4045B" w:rsidRDefault="00F473BC" w:rsidP="00F473BC">
      <w:pPr>
        <w:jc w:val="both"/>
        <w:rPr>
          <w:rFonts w:ascii="Arial" w:hAnsi="Arial" w:cs="Arial"/>
          <w:b/>
          <w:sz w:val="20"/>
          <w:szCs w:val="20"/>
        </w:rPr>
      </w:pPr>
    </w:p>
    <w:p w14:paraId="3F842DF3" w14:textId="77777777" w:rsidR="00F473BC" w:rsidRPr="00E4045B" w:rsidRDefault="00F473BC" w:rsidP="00F473BC">
      <w:pPr>
        <w:jc w:val="both"/>
        <w:rPr>
          <w:rFonts w:ascii="Arial" w:hAnsi="Arial" w:cs="Arial"/>
          <w:bCs/>
          <w:sz w:val="20"/>
          <w:szCs w:val="20"/>
        </w:rPr>
      </w:pPr>
      <w:r w:rsidRPr="00E4045B">
        <w:rPr>
          <w:rFonts w:ascii="Arial" w:hAnsi="Arial" w:cs="Arial"/>
          <w:bCs/>
          <w:sz w:val="20"/>
          <w:szCs w:val="20"/>
        </w:rPr>
        <w:t>Upresnenie – úsek diaľnice D1 v správe SSÚD 9 Mengusovce bol odovzdaný do užívania v roku 2007. Na predmetnom úseku v </w:t>
      </w:r>
      <w:proofErr w:type="spellStart"/>
      <w:r w:rsidRPr="00E4045B">
        <w:rPr>
          <w:rFonts w:ascii="Arial" w:hAnsi="Arial" w:cs="Arial"/>
          <w:bCs/>
          <w:sz w:val="20"/>
          <w:szCs w:val="20"/>
        </w:rPr>
        <w:t>staničení</w:t>
      </w:r>
      <w:proofErr w:type="spellEnd"/>
      <w:r w:rsidRPr="00E4045B">
        <w:rPr>
          <w:rFonts w:ascii="Arial" w:hAnsi="Arial" w:cs="Arial"/>
          <w:bCs/>
          <w:sz w:val="20"/>
          <w:szCs w:val="20"/>
        </w:rPr>
        <w:t xml:space="preserve"> medzi km 302,940-315,290 sa nachádza na diaľnici veľký počet výtlkov ktorý je neustále opravovaný od začiatku decembra 2023. Počasie a rozsah poškodenia neumožňuje zabezpečovanie oprav v dostatočnej rýchlosti. </w:t>
      </w:r>
    </w:p>
    <w:p w14:paraId="4CE3A835" w14:textId="77777777" w:rsidR="00F473BC" w:rsidRPr="00E4045B" w:rsidRDefault="00F473BC" w:rsidP="00F473BC">
      <w:pPr>
        <w:ind w:firstLine="708"/>
        <w:jc w:val="both"/>
        <w:rPr>
          <w:rFonts w:ascii="Arial" w:hAnsi="Arial" w:cs="Arial"/>
          <w:bCs/>
          <w:sz w:val="20"/>
          <w:szCs w:val="20"/>
        </w:rPr>
      </w:pPr>
      <w:r w:rsidRPr="00E4045B">
        <w:rPr>
          <w:rFonts w:ascii="Arial" w:hAnsi="Arial" w:cs="Arial"/>
          <w:bCs/>
          <w:sz w:val="20"/>
          <w:szCs w:val="20"/>
        </w:rPr>
        <w:t xml:space="preserve">Na úseku boli dňa 14.2.2024 vykonané laboratórne skúšky pre zistenie stavu vozovky, ktoré preukázali, že je potrebná výmena </w:t>
      </w:r>
      <w:proofErr w:type="spellStart"/>
      <w:r w:rsidRPr="00E4045B">
        <w:rPr>
          <w:rFonts w:ascii="Arial" w:hAnsi="Arial" w:cs="Arial"/>
          <w:bCs/>
          <w:sz w:val="20"/>
          <w:szCs w:val="20"/>
        </w:rPr>
        <w:t>obrusnej</w:t>
      </w:r>
      <w:proofErr w:type="spellEnd"/>
      <w:r w:rsidRPr="00E4045B">
        <w:rPr>
          <w:rFonts w:ascii="Arial" w:hAnsi="Arial" w:cs="Arial"/>
          <w:bCs/>
          <w:sz w:val="20"/>
          <w:szCs w:val="20"/>
        </w:rPr>
        <w:t xml:space="preserve"> a ložnej vrstvy. Podkladové vrstvy vozovky sú v poriadku.</w:t>
      </w:r>
    </w:p>
    <w:p w14:paraId="54B8C66E" w14:textId="77777777" w:rsidR="00F473BC" w:rsidRPr="00E4045B" w:rsidRDefault="00F473BC" w:rsidP="00F473BC">
      <w:pPr>
        <w:ind w:firstLine="708"/>
        <w:jc w:val="both"/>
        <w:rPr>
          <w:rFonts w:ascii="Arial" w:hAnsi="Arial" w:cs="Arial"/>
          <w:bCs/>
          <w:sz w:val="20"/>
          <w:szCs w:val="20"/>
        </w:rPr>
      </w:pPr>
    </w:p>
    <w:p w14:paraId="4FA1473F" w14:textId="77777777" w:rsidR="00F473BC" w:rsidRPr="00E4045B" w:rsidRDefault="00F473BC" w:rsidP="00F473BC">
      <w:pPr>
        <w:rPr>
          <w:rFonts w:ascii="Arial" w:eastAsiaTheme="minorHAnsi" w:hAnsi="Arial" w:cs="Arial"/>
          <w:b/>
          <w:sz w:val="20"/>
          <w:szCs w:val="20"/>
        </w:rPr>
      </w:pPr>
      <w:r w:rsidRPr="00E4045B">
        <w:rPr>
          <w:rFonts w:ascii="Arial" w:eastAsiaTheme="minorHAnsi" w:hAnsi="Arial" w:cs="Arial"/>
          <w:sz w:val="20"/>
          <w:szCs w:val="20"/>
        </w:rPr>
        <w:t xml:space="preserve">Na úseku sa nachádzajú </w:t>
      </w:r>
      <w:r w:rsidRPr="00E4045B">
        <w:rPr>
          <w:rFonts w:ascii="Arial" w:eastAsiaTheme="minorHAnsi" w:hAnsi="Arial" w:cs="Arial"/>
          <w:b/>
          <w:sz w:val="20"/>
          <w:szCs w:val="20"/>
        </w:rPr>
        <w:t>mostné objekty:</w:t>
      </w:r>
    </w:p>
    <w:p w14:paraId="79371B31" w14:textId="77777777" w:rsidR="00F473BC" w:rsidRPr="00E4045B" w:rsidRDefault="00F473BC" w:rsidP="00F473BC">
      <w:pPr>
        <w:rPr>
          <w:rFonts w:ascii="Arial" w:eastAsiaTheme="minorHAnsi" w:hAnsi="Arial" w:cs="Arial"/>
          <w:b/>
          <w:sz w:val="20"/>
          <w:szCs w:val="20"/>
        </w:rPr>
      </w:pPr>
    </w:p>
    <w:tbl>
      <w:tblPr>
        <w:tblpPr w:leftFromText="141" w:rightFromText="141" w:vertAnchor="text" w:tblpY="1"/>
        <w:tblOverlap w:val="never"/>
        <w:tblW w:w="8997" w:type="dxa"/>
        <w:tblCellMar>
          <w:left w:w="0" w:type="dxa"/>
          <w:right w:w="0" w:type="dxa"/>
        </w:tblCellMar>
        <w:tblLook w:val="04A0" w:firstRow="1" w:lastRow="0" w:firstColumn="1" w:lastColumn="0" w:noHBand="0" w:noVBand="1"/>
      </w:tblPr>
      <w:tblGrid>
        <w:gridCol w:w="2280"/>
        <w:gridCol w:w="1145"/>
        <w:gridCol w:w="5572"/>
      </w:tblGrid>
      <w:tr w:rsidR="00F473BC" w:rsidRPr="00E4045B" w14:paraId="166EB588" w14:textId="77777777" w:rsidTr="00F473BC">
        <w:trPr>
          <w:trHeight w:val="213"/>
        </w:trPr>
        <w:tc>
          <w:tcPr>
            <w:tcW w:w="2280" w:type="dxa"/>
            <w:tcBorders>
              <w:top w:val="single" w:sz="8" w:space="0" w:color="auto"/>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521B28CD" w14:textId="77777777" w:rsidR="00F473BC" w:rsidRPr="00E4045B" w:rsidRDefault="00F473BC" w:rsidP="00F473BC">
            <w:pPr>
              <w:rPr>
                <w:rFonts w:ascii="Arial" w:hAnsi="Arial" w:cs="Arial"/>
                <w:color w:val="000000"/>
                <w:sz w:val="20"/>
                <w:szCs w:val="20"/>
                <w:lang w:eastAsia="sk-SK"/>
              </w:rPr>
            </w:pPr>
            <w:r w:rsidRPr="00E4045B">
              <w:rPr>
                <w:rFonts w:ascii="Arial" w:hAnsi="Arial" w:cs="Arial"/>
                <w:color w:val="000000"/>
                <w:sz w:val="20"/>
                <w:szCs w:val="20"/>
                <w:lang w:eastAsia="sk-SK"/>
              </w:rPr>
              <w:t xml:space="preserve">Pravý jazdný pás </w:t>
            </w:r>
          </w:p>
        </w:tc>
        <w:tc>
          <w:tcPr>
            <w:tcW w:w="1145"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14:paraId="76F92001" w14:textId="77777777" w:rsidR="00F473BC" w:rsidRPr="00E4045B" w:rsidRDefault="00F473BC" w:rsidP="00F473BC">
            <w:pPr>
              <w:rPr>
                <w:rFonts w:ascii="Arial" w:hAnsi="Arial" w:cs="Arial"/>
                <w:color w:val="000000"/>
                <w:sz w:val="20"/>
                <w:szCs w:val="20"/>
                <w:lang w:eastAsia="sk-SK"/>
              </w:rPr>
            </w:pPr>
            <w:r w:rsidRPr="00E4045B">
              <w:rPr>
                <w:rFonts w:ascii="Arial" w:hAnsi="Arial" w:cs="Arial"/>
                <w:color w:val="000000"/>
                <w:sz w:val="20"/>
                <w:szCs w:val="20"/>
                <w:lang w:eastAsia="sk-SK"/>
              </w:rPr>
              <w:t>Dĺžka (km)</w:t>
            </w:r>
          </w:p>
        </w:tc>
        <w:tc>
          <w:tcPr>
            <w:tcW w:w="5572" w:type="dxa"/>
            <w:tcBorders>
              <w:top w:val="single" w:sz="8" w:space="0" w:color="auto"/>
              <w:left w:val="nil"/>
              <w:bottom w:val="single" w:sz="8" w:space="0" w:color="auto"/>
              <w:right w:val="single" w:sz="8" w:space="0" w:color="auto"/>
            </w:tcBorders>
          </w:tcPr>
          <w:p w14:paraId="4E4DB6E8" w14:textId="77777777" w:rsidR="00F473BC" w:rsidRPr="00E4045B" w:rsidRDefault="00F473BC" w:rsidP="00F473BC">
            <w:pPr>
              <w:rPr>
                <w:rFonts w:ascii="Arial" w:hAnsi="Arial" w:cs="Arial"/>
                <w:color w:val="000000"/>
                <w:sz w:val="20"/>
                <w:szCs w:val="20"/>
                <w:lang w:eastAsia="sk-SK"/>
              </w:rPr>
            </w:pPr>
            <w:r w:rsidRPr="00E4045B">
              <w:rPr>
                <w:rFonts w:ascii="Arial" w:hAnsi="Arial" w:cs="Arial"/>
                <w:color w:val="000000"/>
                <w:sz w:val="20"/>
                <w:szCs w:val="20"/>
                <w:lang w:eastAsia="sk-SK"/>
              </w:rPr>
              <w:t>poznámka</w:t>
            </w:r>
          </w:p>
        </w:tc>
      </w:tr>
      <w:tr w:rsidR="00F473BC" w:rsidRPr="00E4045B" w14:paraId="32825489" w14:textId="77777777" w:rsidTr="00F473BC">
        <w:trPr>
          <w:trHeight w:val="213"/>
        </w:trPr>
        <w:tc>
          <w:tcPr>
            <w:tcW w:w="228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3036CE51" w14:textId="77777777" w:rsidR="00F473BC" w:rsidRPr="00E4045B" w:rsidRDefault="00F473BC" w:rsidP="00F473BC">
            <w:pPr>
              <w:rPr>
                <w:rFonts w:ascii="Arial" w:hAnsi="Arial" w:cs="Arial"/>
                <w:color w:val="000000"/>
                <w:sz w:val="20"/>
                <w:szCs w:val="20"/>
                <w:lang w:eastAsia="sk-SK"/>
              </w:rPr>
            </w:pPr>
            <w:r w:rsidRPr="00E4045B">
              <w:rPr>
                <w:rFonts w:ascii="Arial" w:hAnsi="Arial" w:cs="Arial"/>
                <w:color w:val="000000"/>
                <w:sz w:val="20"/>
                <w:szCs w:val="20"/>
                <w:lang w:eastAsia="sk-SK"/>
              </w:rPr>
              <w:t>Most D1-250/M2561</w:t>
            </w:r>
          </w:p>
        </w:tc>
        <w:tc>
          <w:tcPr>
            <w:tcW w:w="114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4195BDD6" w14:textId="77777777" w:rsidR="00F473BC" w:rsidRPr="00E4045B" w:rsidRDefault="00F473BC" w:rsidP="00F473BC">
            <w:pPr>
              <w:rPr>
                <w:rFonts w:ascii="Arial" w:hAnsi="Arial" w:cs="Arial"/>
                <w:color w:val="000000"/>
                <w:sz w:val="20"/>
                <w:szCs w:val="20"/>
                <w:lang w:eastAsia="sk-SK"/>
              </w:rPr>
            </w:pPr>
            <w:r w:rsidRPr="00E4045B">
              <w:rPr>
                <w:rFonts w:ascii="Arial" w:hAnsi="Arial" w:cs="Arial"/>
                <w:color w:val="000000"/>
                <w:sz w:val="20"/>
                <w:szCs w:val="20"/>
                <w:lang w:eastAsia="sk-SK"/>
              </w:rPr>
              <w:t>0,392</w:t>
            </w:r>
          </w:p>
        </w:tc>
        <w:tc>
          <w:tcPr>
            <w:tcW w:w="5572" w:type="dxa"/>
            <w:tcBorders>
              <w:top w:val="nil"/>
              <w:left w:val="nil"/>
              <w:bottom w:val="single" w:sz="8" w:space="0" w:color="auto"/>
              <w:right w:val="single" w:sz="8" w:space="0" w:color="auto"/>
            </w:tcBorders>
          </w:tcPr>
          <w:p w14:paraId="28A08E5D" w14:textId="77777777" w:rsidR="00F473BC" w:rsidRPr="00E4045B" w:rsidRDefault="00F473BC" w:rsidP="00F473BC">
            <w:pPr>
              <w:rPr>
                <w:rFonts w:ascii="Arial" w:hAnsi="Arial" w:cs="Arial"/>
                <w:color w:val="000000"/>
                <w:sz w:val="20"/>
                <w:szCs w:val="20"/>
                <w:lang w:eastAsia="sk-SK"/>
              </w:rPr>
            </w:pPr>
          </w:p>
        </w:tc>
      </w:tr>
      <w:tr w:rsidR="00F473BC" w:rsidRPr="00E4045B" w14:paraId="40413DB6" w14:textId="77777777" w:rsidTr="00F473BC">
        <w:trPr>
          <w:trHeight w:val="213"/>
        </w:trPr>
        <w:tc>
          <w:tcPr>
            <w:tcW w:w="228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4CF1E1F0" w14:textId="77777777" w:rsidR="00F473BC" w:rsidRPr="00E4045B" w:rsidRDefault="00F473BC" w:rsidP="00F473BC">
            <w:pPr>
              <w:rPr>
                <w:rFonts w:ascii="Arial" w:hAnsi="Arial" w:cs="Arial"/>
                <w:color w:val="000000"/>
                <w:sz w:val="20"/>
                <w:szCs w:val="20"/>
                <w:lang w:eastAsia="sk-SK"/>
              </w:rPr>
            </w:pPr>
            <w:r w:rsidRPr="00E4045B">
              <w:rPr>
                <w:rFonts w:ascii="Arial" w:hAnsi="Arial" w:cs="Arial"/>
                <w:color w:val="000000"/>
                <w:sz w:val="20"/>
                <w:szCs w:val="20"/>
                <w:lang w:eastAsia="sk-SK"/>
              </w:rPr>
              <w:t>Most D1-251/M3387</w:t>
            </w:r>
          </w:p>
        </w:tc>
        <w:tc>
          <w:tcPr>
            <w:tcW w:w="114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767589AD" w14:textId="77777777" w:rsidR="00F473BC" w:rsidRPr="00E4045B" w:rsidRDefault="00F473BC" w:rsidP="00F473BC">
            <w:pPr>
              <w:rPr>
                <w:rFonts w:ascii="Arial" w:hAnsi="Arial" w:cs="Arial"/>
                <w:color w:val="000000"/>
                <w:sz w:val="20"/>
                <w:szCs w:val="20"/>
                <w:lang w:eastAsia="sk-SK"/>
              </w:rPr>
            </w:pPr>
            <w:r w:rsidRPr="00E4045B">
              <w:rPr>
                <w:rFonts w:ascii="Arial" w:hAnsi="Arial" w:cs="Arial"/>
                <w:color w:val="000000"/>
                <w:sz w:val="20"/>
                <w:szCs w:val="20"/>
                <w:lang w:eastAsia="sk-SK"/>
              </w:rPr>
              <w:t>0,147</w:t>
            </w:r>
          </w:p>
        </w:tc>
        <w:tc>
          <w:tcPr>
            <w:tcW w:w="5572" w:type="dxa"/>
            <w:tcBorders>
              <w:top w:val="nil"/>
              <w:left w:val="nil"/>
              <w:bottom w:val="single" w:sz="8" w:space="0" w:color="auto"/>
              <w:right w:val="single" w:sz="8" w:space="0" w:color="auto"/>
            </w:tcBorders>
          </w:tcPr>
          <w:p w14:paraId="162FBBB8" w14:textId="77777777" w:rsidR="00F473BC" w:rsidRPr="00E4045B" w:rsidRDefault="00F473BC" w:rsidP="00F473BC">
            <w:pPr>
              <w:rPr>
                <w:rFonts w:ascii="Arial" w:hAnsi="Arial" w:cs="Arial"/>
                <w:color w:val="000000"/>
                <w:sz w:val="20"/>
                <w:szCs w:val="20"/>
                <w:lang w:eastAsia="sk-SK"/>
              </w:rPr>
            </w:pPr>
          </w:p>
        </w:tc>
      </w:tr>
      <w:tr w:rsidR="00F473BC" w:rsidRPr="00E4045B" w14:paraId="3BA30DF9" w14:textId="77777777" w:rsidTr="00F473BC">
        <w:trPr>
          <w:trHeight w:val="213"/>
        </w:trPr>
        <w:tc>
          <w:tcPr>
            <w:tcW w:w="228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21E94DFB" w14:textId="77777777" w:rsidR="00F473BC" w:rsidRPr="00E4045B" w:rsidRDefault="00F473BC" w:rsidP="00F473BC">
            <w:pPr>
              <w:rPr>
                <w:rFonts w:ascii="Arial" w:hAnsi="Arial" w:cs="Arial"/>
                <w:color w:val="000000"/>
                <w:sz w:val="20"/>
                <w:szCs w:val="20"/>
                <w:lang w:eastAsia="sk-SK"/>
              </w:rPr>
            </w:pPr>
            <w:r w:rsidRPr="00E4045B">
              <w:rPr>
                <w:rFonts w:ascii="Arial" w:hAnsi="Arial" w:cs="Arial"/>
                <w:color w:val="000000"/>
                <w:sz w:val="20"/>
                <w:szCs w:val="20"/>
                <w:lang w:eastAsia="sk-SK"/>
              </w:rPr>
              <w:t>Most D1-252/M5571</w:t>
            </w:r>
          </w:p>
        </w:tc>
        <w:tc>
          <w:tcPr>
            <w:tcW w:w="114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0E614804" w14:textId="77777777" w:rsidR="00F473BC" w:rsidRPr="00E4045B" w:rsidRDefault="00F473BC" w:rsidP="00F473BC">
            <w:pPr>
              <w:rPr>
                <w:rFonts w:ascii="Arial" w:hAnsi="Arial" w:cs="Arial"/>
                <w:color w:val="000000"/>
                <w:sz w:val="20"/>
                <w:szCs w:val="20"/>
                <w:lang w:eastAsia="sk-SK"/>
              </w:rPr>
            </w:pPr>
            <w:r w:rsidRPr="00E4045B">
              <w:rPr>
                <w:rFonts w:ascii="Arial" w:hAnsi="Arial" w:cs="Arial"/>
                <w:color w:val="000000"/>
                <w:sz w:val="20"/>
                <w:szCs w:val="20"/>
                <w:lang w:eastAsia="sk-SK"/>
              </w:rPr>
              <w:t>0,322</w:t>
            </w:r>
          </w:p>
        </w:tc>
        <w:tc>
          <w:tcPr>
            <w:tcW w:w="5572" w:type="dxa"/>
            <w:tcBorders>
              <w:top w:val="nil"/>
              <w:left w:val="nil"/>
              <w:bottom w:val="single" w:sz="8" w:space="0" w:color="auto"/>
              <w:right w:val="single" w:sz="8" w:space="0" w:color="auto"/>
            </w:tcBorders>
          </w:tcPr>
          <w:p w14:paraId="45146CE9" w14:textId="77777777" w:rsidR="00F473BC" w:rsidRPr="00E4045B" w:rsidRDefault="00F473BC" w:rsidP="00F473BC">
            <w:pPr>
              <w:rPr>
                <w:rFonts w:ascii="Arial" w:hAnsi="Arial" w:cs="Arial"/>
                <w:color w:val="000000"/>
                <w:sz w:val="20"/>
                <w:szCs w:val="20"/>
                <w:lang w:eastAsia="sk-SK"/>
              </w:rPr>
            </w:pPr>
          </w:p>
        </w:tc>
      </w:tr>
      <w:tr w:rsidR="00F473BC" w:rsidRPr="00E4045B" w14:paraId="7C33E638" w14:textId="77777777" w:rsidTr="00F473BC">
        <w:trPr>
          <w:trHeight w:val="213"/>
        </w:trPr>
        <w:tc>
          <w:tcPr>
            <w:tcW w:w="228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795BCF70" w14:textId="77777777" w:rsidR="00F473BC" w:rsidRPr="00E4045B" w:rsidRDefault="00F473BC" w:rsidP="00F473BC">
            <w:pPr>
              <w:rPr>
                <w:rFonts w:ascii="Arial" w:hAnsi="Arial" w:cs="Arial"/>
                <w:color w:val="000000"/>
                <w:sz w:val="20"/>
                <w:szCs w:val="20"/>
                <w:lang w:eastAsia="sk-SK"/>
              </w:rPr>
            </w:pPr>
            <w:r w:rsidRPr="00E4045B">
              <w:rPr>
                <w:rFonts w:ascii="Arial" w:hAnsi="Arial" w:cs="Arial"/>
                <w:color w:val="000000"/>
                <w:sz w:val="20"/>
                <w:szCs w:val="20"/>
                <w:lang w:eastAsia="sk-SK"/>
              </w:rPr>
              <w:t>Most D1-253/M6209</w:t>
            </w:r>
          </w:p>
        </w:tc>
        <w:tc>
          <w:tcPr>
            <w:tcW w:w="114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5231EE8D" w14:textId="77777777" w:rsidR="00F473BC" w:rsidRPr="00E4045B" w:rsidRDefault="00F473BC" w:rsidP="00F473BC">
            <w:pPr>
              <w:rPr>
                <w:rFonts w:ascii="Arial" w:hAnsi="Arial" w:cs="Arial"/>
                <w:color w:val="000000"/>
                <w:sz w:val="20"/>
                <w:szCs w:val="20"/>
                <w:lang w:eastAsia="sk-SK"/>
              </w:rPr>
            </w:pPr>
            <w:r w:rsidRPr="00E4045B">
              <w:rPr>
                <w:rFonts w:ascii="Arial" w:hAnsi="Arial" w:cs="Arial"/>
                <w:color w:val="000000"/>
                <w:sz w:val="20"/>
                <w:szCs w:val="20"/>
                <w:lang w:eastAsia="sk-SK"/>
              </w:rPr>
              <w:t>0,034</w:t>
            </w:r>
          </w:p>
        </w:tc>
        <w:tc>
          <w:tcPr>
            <w:tcW w:w="5572" w:type="dxa"/>
            <w:tcBorders>
              <w:top w:val="nil"/>
              <w:left w:val="nil"/>
              <w:bottom w:val="single" w:sz="8" w:space="0" w:color="auto"/>
              <w:right w:val="single" w:sz="8" w:space="0" w:color="auto"/>
            </w:tcBorders>
          </w:tcPr>
          <w:p w14:paraId="60998298" w14:textId="77777777" w:rsidR="00F473BC" w:rsidRPr="00E4045B" w:rsidRDefault="00F473BC" w:rsidP="00F473BC">
            <w:pPr>
              <w:rPr>
                <w:rFonts w:ascii="Arial" w:hAnsi="Arial" w:cs="Arial"/>
                <w:color w:val="000000"/>
                <w:sz w:val="20"/>
                <w:szCs w:val="20"/>
                <w:lang w:eastAsia="sk-SK"/>
              </w:rPr>
            </w:pPr>
          </w:p>
        </w:tc>
      </w:tr>
      <w:tr w:rsidR="00F473BC" w:rsidRPr="00E4045B" w14:paraId="7F13D2AF" w14:textId="77777777" w:rsidTr="00F473BC">
        <w:trPr>
          <w:trHeight w:val="213"/>
        </w:trPr>
        <w:tc>
          <w:tcPr>
            <w:tcW w:w="228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6E13ECD9" w14:textId="77777777" w:rsidR="00F473BC" w:rsidRPr="00E4045B" w:rsidRDefault="00F473BC" w:rsidP="00F473BC">
            <w:pPr>
              <w:rPr>
                <w:rFonts w:ascii="Arial" w:hAnsi="Arial" w:cs="Arial"/>
                <w:color w:val="000000"/>
                <w:sz w:val="20"/>
                <w:szCs w:val="20"/>
                <w:lang w:eastAsia="sk-SK"/>
              </w:rPr>
            </w:pPr>
            <w:r w:rsidRPr="00E4045B">
              <w:rPr>
                <w:rFonts w:ascii="Arial" w:hAnsi="Arial" w:cs="Arial"/>
                <w:color w:val="000000"/>
                <w:sz w:val="20"/>
                <w:szCs w:val="20"/>
                <w:lang w:eastAsia="sk-SK"/>
              </w:rPr>
              <w:t>Most D1-254/M335</w:t>
            </w:r>
          </w:p>
        </w:tc>
        <w:tc>
          <w:tcPr>
            <w:tcW w:w="114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0D724070" w14:textId="77777777" w:rsidR="00F473BC" w:rsidRPr="00E4045B" w:rsidRDefault="00F473BC" w:rsidP="00F473BC">
            <w:pPr>
              <w:rPr>
                <w:rFonts w:ascii="Arial" w:hAnsi="Arial" w:cs="Arial"/>
                <w:color w:val="000000"/>
                <w:sz w:val="20"/>
                <w:szCs w:val="20"/>
                <w:lang w:eastAsia="sk-SK"/>
              </w:rPr>
            </w:pPr>
            <w:r w:rsidRPr="00E4045B">
              <w:rPr>
                <w:rFonts w:ascii="Arial" w:hAnsi="Arial" w:cs="Arial"/>
                <w:color w:val="000000"/>
                <w:sz w:val="20"/>
                <w:szCs w:val="20"/>
                <w:lang w:eastAsia="sk-SK"/>
              </w:rPr>
              <w:t>0,071</w:t>
            </w:r>
          </w:p>
        </w:tc>
        <w:tc>
          <w:tcPr>
            <w:tcW w:w="5572" w:type="dxa"/>
            <w:tcBorders>
              <w:top w:val="nil"/>
              <w:left w:val="nil"/>
              <w:bottom w:val="single" w:sz="8" w:space="0" w:color="auto"/>
              <w:right w:val="single" w:sz="8" w:space="0" w:color="auto"/>
            </w:tcBorders>
          </w:tcPr>
          <w:p w14:paraId="731EC90C" w14:textId="77777777" w:rsidR="00F473BC" w:rsidRPr="00E4045B" w:rsidRDefault="00F473BC" w:rsidP="00F473BC">
            <w:pPr>
              <w:rPr>
                <w:rFonts w:ascii="Arial" w:hAnsi="Arial" w:cs="Arial"/>
                <w:color w:val="000000"/>
                <w:sz w:val="20"/>
                <w:szCs w:val="20"/>
                <w:lang w:eastAsia="sk-SK"/>
              </w:rPr>
            </w:pPr>
          </w:p>
        </w:tc>
      </w:tr>
      <w:tr w:rsidR="00F473BC" w:rsidRPr="00E4045B" w14:paraId="2B1EFE18" w14:textId="77777777" w:rsidTr="00F473BC">
        <w:trPr>
          <w:trHeight w:val="213"/>
        </w:trPr>
        <w:tc>
          <w:tcPr>
            <w:tcW w:w="228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36867132" w14:textId="77777777" w:rsidR="00F473BC" w:rsidRPr="00E4045B" w:rsidRDefault="00F473BC" w:rsidP="00F473BC">
            <w:pPr>
              <w:rPr>
                <w:rFonts w:ascii="Arial" w:hAnsi="Arial" w:cs="Arial"/>
                <w:color w:val="000000"/>
                <w:sz w:val="20"/>
                <w:szCs w:val="20"/>
                <w:lang w:eastAsia="sk-SK"/>
              </w:rPr>
            </w:pPr>
            <w:r w:rsidRPr="00E4045B">
              <w:rPr>
                <w:rFonts w:ascii="Arial" w:hAnsi="Arial" w:cs="Arial"/>
                <w:color w:val="000000"/>
                <w:sz w:val="20"/>
                <w:szCs w:val="20"/>
                <w:lang w:eastAsia="sk-SK"/>
              </w:rPr>
              <w:t>Most D1-255/M5871</w:t>
            </w:r>
          </w:p>
        </w:tc>
        <w:tc>
          <w:tcPr>
            <w:tcW w:w="114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5EB15B1C" w14:textId="77777777" w:rsidR="00F473BC" w:rsidRPr="00E4045B" w:rsidRDefault="00F473BC" w:rsidP="00F473BC">
            <w:pPr>
              <w:rPr>
                <w:rFonts w:ascii="Arial" w:hAnsi="Arial" w:cs="Arial"/>
                <w:color w:val="000000"/>
                <w:sz w:val="20"/>
                <w:szCs w:val="20"/>
                <w:lang w:eastAsia="sk-SK"/>
              </w:rPr>
            </w:pPr>
            <w:r w:rsidRPr="00E4045B">
              <w:rPr>
                <w:rFonts w:ascii="Arial" w:hAnsi="Arial" w:cs="Arial"/>
                <w:color w:val="000000"/>
                <w:sz w:val="20"/>
                <w:szCs w:val="20"/>
                <w:lang w:eastAsia="sk-SK"/>
              </w:rPr>
              <w:t>0,055</w:t>
            </w:r>
          </w:p>
        </w:tc>
        <w:tc>
          <w:tcPr>
            <w:tcW w:w="5572" w:type="dxa"/>
            <w:tcBorders>
              <w:top w:val="nil"/>
              <w:left w:val="nil"/>
              <w:bottom w:val="single" w:sz="8" w:space="0" w:color="auto"/>
              <w:right w:val="single" w:sz="8" w:space="0" w:color="auto"/>
            </w:tcBorders>
          </w:tcPr>
          <w:p w14:paraId="55013A1B" w14:textId="77777777" w:rsidR="00F473BC" w:rsidRPr="00E4045B" w:rsidRDefault="00F473BC" w:rsidP="00F473BC">
            <w:pPr>
              <w:rPr>
                <w:rFonts w:ascii="Arial" w:hAnsi="Arial" w:cs="Arial"/>
                <w:color w:val="000000"/>
                <w:sz w:val="20"/>
                <w:szCs w:val="20"/>
                <w:lang w:eastAsia="sk-SK"/>
              </w:rPr>
            </w:pPr>
          </w:p>
        </w:tc>
      </w:tr>
      <w:tr w:rsidR="00F473BC" w:rsidRPr="00E4045B" w14:paraId="5C08A0F4" w14:textId="77777777" w:rsidTr="00F473BC">
        <w:trPr>
          <w:trHeight w:val="213"/>
        </w:trPr>
        <w:tc>
          <w:tcPr>
            <w:tcW w:w="228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5F06A1DA" w14:textId="77777777" w:rsidR="00F473BC" w:rsidRPr="00E4045B" w:rsidRDefault="00F473BC" w:rsidP="00F473BC">
            <w:pPr>
              <w:rPr>
                <w:rFonts w:ascii="Arial" w:hAnsi="Arial" w:cs="Arial"/>
                <w:color w:val="000000"/>
                <w:sz w:val="20"/>
                <w:szCs w:val="20"/>
                <w:lang w:eastAsia="sk-SK"/>
              </w:rPr>
            </w:pPr>
            <w:r w:rsidRPr="00E4045B">
              <w:rPr>
                <w:rFonts w:ascii="Arial" w:hAnsi="Arial" w:cs="Arial"/>
                <w:color w:val="000000"/>
                <w:sz w:val="20"/>
                <w:szCs w:val="20"/>
                <w:lang w:eastAsia="sk-SK"/>
              </w:rPr>
              <w:t>Most D1-258/M5694</w:t>
            </w:r>
          </w:p>
        </w:tc>
        <w:tc>
          <w:tcPr>
            <w:tcW w:w="114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1C7C1ECF" w14:textId="77777777" w:rsidR="00F473BC" w:rsidRPr="00E4045B" w:rsidRDefault="00F473BC" w:rsidP="00F473BC">
            <w:pPr>
              <w:rPr>
                <w:rFonts w:ascii="Arial" w:hAnsi="Arial" w:cs="Arial"/>
                <w:color w:val="000000"/>
                <w:sz w:val="20"/>
                <w:szCs w:val="20"/>
                <w:lang w:eastAsia="sk-SK"/>
              </w:rPr>
            </w:pPr>
            <w:r w:rsidRPr="00E4045B">
              <w:rPr>
                <w:rFonts w:ascii="Arial" w:hAnsi="Arial" w:cs="Arial"/>
                <w:color w:val="000000"/>
                <w:sz w:val="20"/>
                <w:szCs w:val="20"/>
                <w:lang w:eastAsia="sk-SK"/>
              </w:rPr>
              <w:t>0,598</w:t>
            </w:r>
          </w:p>
        </w:tc>
        <w:tc>
          <w:tcPr>
            <w:tcW w:w="5572" w:type="dxa"/>
            <w:tcBorders>
              <w:top w:val="nil"/>
              <w:left w:val="nil"/>
              <w:bottom w:val="single" w:sz="8" w:space="0" w:color="auto"/>
              <w:right w:val="single" w:sz="8" w:space="0" w:color="auto"/>
            </w:tcBorders>
          </w:tcPr>
          <w:p w14:paraId="60B6B347" w14:textId="77777777" w:rsidR="00F473BC" w:rsidRPr="00E4045B" w:rsidRDefault="00F473BC" w:rsidP="00F473BC">
            <w:pPr>
              <w:rPr>
                <w:rFonts w:ascii="Arial" w:hAnsi="Arial" w:cs="Arial"/>
                <w:color w:val="000000"/>
                <w:sz w:val="20"/>
                <w:szCs w:val="20"/>
                <w:lang w:eastAsia="sk-SK"/>
              </w:rPr>
            </w:pPr>
          </w:p>
        </w:tc>
      </w:tr>
      <w:tr w:rsidR="00F473BC" w:rsidRPr="00E4045B" w14:paraId="0F63C670" w14:textId="77777777" w:rsidTr="00F473BC">
        <w:trPr>
          <w:trHeight w:val="213"/>
        </w:trPr>
        <w:tc>
          <w:tcPr>
            <w:tcW w:w="2280" w:type="dxa"/>
            <w:tcBorders>
              <w:top w:val="nil"/>
              <w:left w:val="single" w:sz="8" w:space="0" w:color="auto"/>
              <w:bottom w:val="single" w:sz="8" w:space="0" w:color="auto"/>
              <w:right w:val="single" w:sz="8" w:space="0" w:color="auto"/>
            </w:tcBorders>
            <w:shd w:val="clear" w:color="auto" w:fill="auto"/>
            <w:noWrap/>
            <w:tcMar>
              <w:top w:w="0" w:type="dxa"/>
              <w:left w:w="70" w:type="dxa"/>
              <w:bottom w:w="0" w:type="dxa"/>
              <w:right w:w="70" w:type="dxa"/>
            </w:tcMar>
            <w:vAlign w:val="bottom"/>
            <w:hideMark/>
          </w:tcPr>
          <w:p w14:paraId="52139BA3" w14:textId="77777777" w:rsidR="00F473BC" w:rsidRPr="00E4045B" w:rsidRDefault="00F473BC" w:rsidP="00F473BC">
            <w:pPr>
              <w:rPr>
                <w:rFonts w:ascii="Arial" w:hAnsi="Arial" w:cs="Arial"/>
                <w:color w:val="000000"/>
                <w:sz w:val="20"/>
                <w:szCs w:val="20"/>
                <w:lang w:eastAsia="sk-SK"/>
              </w:rPr>
            </w:pPr>
            <w:r w:rsidRPr="00E4045B">
              <w:rPr>
                <w:rFonts w:ascii="Arial" w:hAnsi="Arial" w:cs="Arial"/>
                <w:color w:val="000000"/>
                <w:sz w:val="20"/>
                <w:szCs w:val="20"/>
                <w:lang w:eastAsia="sk-SK"/>
              </w:rPr>
              <w:t>Most D1-259/M2885</w:t>
            </w:r>
          </w:p>
        </w:tc>
        <w:tc>
          <w:tcPr>
            <w:tcW w:w="1145"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bottom"/>
            <w:hideMark/>
          </w:tcPr>
          <w:p w14:paraId="5546A4BD" w14:textId="77777777" w:rsidR="00F473BC" w:rsidRPr="00E4045B" w:rsidRDefault="00F473BC" w:rsidP="00F473BC">
            <w:pPr>
              <w:rPr>
                <w:rFonts w:ascii="Arial" w:hAnsi="Arial" w:cs="Arial"/>
                <w:color w:val="000000"/>
                <w:sz w:val="20"/>
                <w:szCs w:val="20"/>
                <w:lang w:eastAsia="sk-SK"/>
              </w:rPr>
            </w:pPr>
            <w:r w:rsidRPr="00E4045B">
              <w:rPr>
                <w:rFonts w:ascii="Arial" w:hAnsi="Arial" w:cs="Arial"/>
                <w:color w:val="000000"/>
                <w:sz w:val="20"/>
                <w:szCs w:val="20"/>
                <w:lang w:eastAsia="sk-SK"/>
              </w:rPr>
              <w:t>0,015</w:t>
            </w:r>
          </w:p>
        </w:tc>
        <w:tc>
          <w:tcPr>
            <w:tcW w:w="5572" w:type="dxa"/>
            <w:tcBorders>
              <w:top w:val="nil"/>
              <w:left w:val="nil"/>
              <w:bottom w:val="single" w:sz="8" w:space="0" w:color="auto"/>
              <w:right w:val="single" w:sz="8" w:space="0" w:color="auto"/>
            </w:tcBorders>
            <w:shd w:val="clear" w:color="auto" w:fill="auto"/>
          </w:tcPr>
          <w:p w14:paraId="122ACF6A" w14:textId="77777777" w:rsidR="00F473BC" w:rsidRPr="00E4045B" w:rsidRDefault="00F473BC" w:rsidP="00F473BC">
            <w:pPr>
              <w:rPr>
                <w:rFonts w:ascii="Arial" w:hAnsi="Arial" w:cs="Arial"/>
                <w:color w:val="000000"/>
                <w:sz w:val="20"/>
                <w:szCs w:val="20"/>
                <w:lang w:eastAsia="sk-SK"/>
              </w:rPr>
            </w:pPr>
            <w:r w:rsidRPr="00E4045B">
              <w:rPr>
                <w:rFonts w:ascii="Arial" w:hAnsi="Arial" w:cs="Arial"/>
                <w:color w:val="000000"/>
                <w:sz w:val="20"/>
                <w:szCs w:val="20"/>
                <w:lang w:eastAsia="sk-SK"/>
              </w:rPr>
              <w:t xml:space="preserve">Most bude vynechaný (výmena </w:t>
            </w:r>
            <w:proofErr w:type="spellStart"/>
            <w:r w:rsidRPr="00E4045B">
              <w:rPr>
                <w:rFonts w:ascii="Arial" w:hAnsi="Arial" w:cs="Arial"/>
                <w:color w:val="000000"/>
                <w:sz w:val="20"/>
                <w:szCs w:val="20"/>
                <w:lang w:eastAsia="sk-SK"/>
              </w:rPr>
              <w:t>obrusnej</w:t>
            </w:r>
            <w:proofErr w:type="spellEnd"/>
            <w:r w:rsidRPr="00E4045B">
              <w:rPr>
                <w:rFonts w:ascii="Arial" w:hAnsi="Arial" w:cs="Arial"/>
                <w:color w:val="000000"/>
                <w:sz w:val="20"/>
                <w:szCs w:val="20"/>
                <w:lang w:eastAsia="sk-SK"/>
              </w:rPr>
              <w:t xml:space="preserve"> vrstvy v roku 2021)</w:t>
            </w:r>
          </w:p>
        </w:tc>
      </w:tr>
      <w:tr w:rsidR="00F473BC" w:rsidRPr="00E4045B" w14:paraId="32CC44E4" w14:textId="77777777" w:rsidTr="00F473BC">
        <w:trPr>
          <w:trHeight w:val="213"/>
        </w:trPr>
        <w:tc>
          <w:tcPr>
            <w:tcW w:w="2280" w:type="dxa"/>
            <w:tcBorders>
              <w:top w:val="nil"/>
              <w:left w:val="single" w:sz="8" w:space="0" w:color="auto"/>
              <w:bottom w:val="single" w:sz="8" w:space="0" w:color="auto"/>
              <w:right w:val="single" w:sz="8" w:space="0" w:color="auto"/>
            </w:tcBorders>
            <w:shd w:val="clear" w:color="auto" w:fill="auto"/>
            <w:noWrap/>
            <w:tcMar>
              <w:top w:w="0" w:type="dxa"/>
              <w:left w:w="70" w:type="dxa"/>
              <w:bottom w:w="0" w:type="dxa"/>
              <w:right w:w="70" w:type="dxa"/>
            </w:tcMar>
            <w:vAlign w:val="bottom"/>
            <w:hideMark/>
          </w:tcPr>
          <w:p w14:paraId="01C0819F" w14:textId="77777777" w:rsidR="00F473BC" w:rsidRPr="00E4045B" w:rsidRDefault="00F473BC" w:rsidP="00F473BC">
            <w:pPr>
              <w:rPr>
                <w:rFonts w:ascii="Arial" w:hAnsi="Arial" w:cs="Arial"/>
                <w:color w:val="000000"/>
                <w:sz w:val="20"/>
                <w:szCs w:val="20"/>
                <w:lang w:eastAsia="sk-SK"/>
              </w:rPr>
            </w:pPr>
            <w:r w:rsidRPr="00E4045B">
              <w:rPr>
                <w:rFonts w:ascii="Arial" w:hAnsi="Arial" w:cs="Arial"/>
                <w:color w:val="000000"/>
                <w:sz w:val="20"/>
                <w:szCs w:val="20"/>
                <w:lang w:eastAsia="sk-SK"/>
              </w:rPr>
              <w:t>Most D1-260/M470</w:t>
            </w:r>
          </w:p>
        </w:tc>
        <w:tc>
          <w:tcPr>
            <w:tcW w:w="1145"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bottom"/>
            <w:hideMark/>
          </w:tcPr>
          <w:p w14:paraId="51395673" w14:textId="77777777" w:rsidR="00F473BC" w:rsidRPr="00E4045B" w:rsidRDefault="00F473BC" w:rsidP="00F473BC">
            <w:pPr>
              <w:rPr>
                <w:rFonts w:ascii="Arial" w:hAnsi="Arial" w:cs="Arial"/>
                <w:color w:val="000000"/>
                <w:sz w:val="20"/>
                <w:szCs w:val="20"/>
                <w:lang w:eastAsia="sk-SK"/>
              </w:rPr>
            </w:pPr>
            <w:r w:rsidRPr="00E4045B">
              <w:rPr>
                <w:rFonts w:ascii="Arial" w:hAnsi="Arial" w:cs="Arial"/>
                <w:color w:val="000000"/>
                <w:sz w:val="20"/>
                <w:szCs w:val="20"/>
                <w:lang w:eastAsia="sk-SK"/>
              </w:rPr>
              <w:t>0,127</w:t>
            </w:r>
          </w:p>
        </w:tc>
        <w:tc>
          <w:tcPr>
            <w:tcW w:w="5572" w:type="dxa"/>
            <w:tcBorders>
              <w:top w:val="nil"/>
              <w:left w:val="nil"/>
              <w:bottom w:val="single" w:sz="8" w:space="0" w:color="auto"/>
              <w:right w:val="single" w:sz="8" w:space="0" w:color="auto"/>
            </w:tcBorders>
            <w:shd w:val="clear" w:color="auto" w:fill="auto"/>
          </w:tcPr>
          <w:p w14:paraId="1FB661A2" w14:textId="77777777" w:rsidR="00F473BC" w:rsidRPr="00E4045B" w:rsidRDefault="00F473BC" w:rsidP="00F473BC">
            <w:pPr>
              <w:rPr>
                <w:rFonts w:ascii="Arial" w:hAnsi="Arial" w:cs="Arial"/>
                <w:color w:val="000000"/>
                <w:sz w:val="20"/>
                <w:szCs w:val="20"/>
                <w:lang w:eastAsia="sk-SK"/>
              </w:rPr>
            </w:pPr>
            <w:r w:rsidRPr="00E4045B">
              <w:rPr>
                <w:rFonts w:ascii="Arial" w:hAnsi="Arial" w:cs="Arial"/>
                <w:color w:val="000000"/>
                <w:sz w:val="20"/>
                <w:szCs w:val="20"/>
                <w:lang w:eastAsia="sk-SK"/>
              </w:rPr>
              <w:t xml:space="preserve">Most bude vynechaný (výmena </w:t>
            </w:r>
            <w:proofErr w:type="spellStart"/>
            <w:r w:rsidRPr="00E4045B">
              <w:rPr>
                <w:rFonts w:ascii="Arial" w:hAnsi="Arial" w:cs="Arial"/>
                <w:color w:val="000000"/>
                <w:sz w:val="20"/>
                <w:szCs w:val="20"/>
                <w:lang w:eastAsia="sk-SK"/>
              </w:rPr>
              <w:t>obrusnej</w:t>
            </w:r>
            <w:proofErr w:type="spellEnd"/>
            <w:r w:rsidRPr="00E4045B">
              <w:rPr>
                <w:rFonts w:ascii="Arial" w:hAnsi="Arial" w:cs="Arial"/>
                <w:color w:val="000000"/>
                <w:sz w:val="20"/>
                <w:szCs w:val="20"/>
                <w:lang w:eastAsia="sk-SK"/>
              </w:rPr>
              <w:t xml:space="preserve"> vrstvy v roku 2023)</w:t>
            </w:r>
          </w:p>
        </w:tc>
      </w:tr>
      <w:tr w:rsidR="00F473BC" w:rsidRPr="00E4045B" w14:paraId="67888C10" w14:textId="77777777" w:rsidTr="00F473BC">
        <w:trPr>
          <w:trHeight w:val="213"/>
        </w:trPr>
        <w:tc>
          <w:tcPr>
            <w:tcW w:w="228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617BABC7" w14:textId="77777777" w:rsidR="00F473BC" w:rsidRPr="00E4045B" w:rsidRDefault="00F473BC" w:rsidP="00F473BC">
            <w:pPr>
              <w:rPr>
                <w:rFonts w:ascii="Arial" w:hAnsi="Arial" w:cs="Arial"/>
                <w:color w:val="000000"/>
                <w:sz w:val="20"/>
                <w:szCs w:val="20"/>
                <w:lang w:eastAsia="sk-SK"/>
              </w:rPr>
            </w:pPr>
            <w:r w:rsidRPr="00E4045B">
              <w:rPr>
                <w:rFonts w:ascii="Arial" w:hAnsi="Arial" w:cs="Arial"/>
                <w:color w:val="000000"/>
                <w:sz w:val="20"/>
                <w:szCs w:val="20"/>
                <w:lang w:eastAsia="sk-SK"/>
              </w:rPr>
              <w:t>Most D1-262/M6368</w:t>
            </w:r>
          </w:p>
        </w:tc>
        <w:tc>
          <w:tcPr>
            <w:tcW w:w="114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6079E009" w14:textId="77777777" w:rsidR="00F473BC" w:rsidRPr="00E4045B" w:rsidRDefault="00F473BC" w:rsidP="00F473BC">
            <w:pPr>
              <w:rPr>
                <w:rFonts w:ascii="Arial" w:hAnsi="Arial" w:cs="Arial"/>
                <w:color w:val="000000"/>
                <w:sz w:val="20"/>
                <w:szCs w:val="20"/>
                <w:lang w:eastAsia="sk-SK"/>
              </w:rPr>
            </w:pPr>
            <w:r w:rsidRPr="00E4045B">
              <w:rPr>
                <w:rFonts w:ascii="Arial" w:hAnsi="Arial" w:cs="Arial"/>
                <w:color w:val="000000"/>
                <w:sz w:val="20"/>
                <w:szCs w:val="20"/>
                <w:lang w:eastAsia="sk-SK"/>
              </w:rPr>
              <w:t>0,064</w:t>
            </w:r>
          </w:p>
        </w:tc>
        <w:tc>
          <w:tcPr>
            <w:tcW w:w="5572" w:type="dxa"/>
            <w:tcBorders>
              <w:top w:val="nil"/>
              <w:left w:val="nil"/>
              <w:bottom w:val="single" w:sz="8" w:space="0" w:color="auto"/>
              <w:right w:val="single" w:sz="8" w:space="0" w:color="auto"/>
            </w:tcBorders>
          </w:tcPr>
          <w:p w14:paraId="3E94A4F1" w14:textId="77777777" w:rsidR="00F473BC" w:rsidRPr="00E4045B" w:rsidRDefault="00F473BC" w:rsidP="00F473BC">
            <w:pPr>
              <w:rPr>
                <w:rFonts w:ascii="Arial" w:hAnsi="Arial" w:cs="Arial"/>
                <w:color w:val="000000"/>
                <w:sz w:val="20"/>
                <w:szCs w:val="20"/>
                <w:lang w:eastAsia="sk-SK"/>
              </w:rPr>
            </w:pPr>
          </w:p>
        </w:tc>
      </w:tr>
      <w:tr w:rsidR="00F473BC" w:rsidRPr="00E4045B" w14:paraId="5110A966" w14:textId="77777777" w:rsidTr="00F473BC">
        <w:trPr>
          <w:trHeight w:val="203"/>
        </w:trPr>
        <w:tc>
          <w:tcPr>
            <w:tcW w:w="228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7C722BD5" w14:textId="77777777" w:rsidR="00F473BC" w:rsidRPr="00E4045B" w:rsidRDefault="00F473BC" w:rsidP="00F473BC">
            <w:pPr>
              <w:rPr>
                <w:rFonts w:ascii="Arial" w:hAnsi="Arial" w:cs="Arial"/>
                <w:color w:val="000000"/>
                <w:sz w:val="20"/>
                <w:szCs w:val="20"/>
                <w:lang w:eastAsia="sk-SK"/>
              </w:rPr>
            </w:pPr>
            <w:r w:rsidRPr="00E4045B">
              <w:rPr>
                <w:rFonts w:ascii="Arial" w:hAnsi="Arial" w:cs="Arial"/>
                <w:color w:val="000000"/>
                <w:sz w:val="20"/>
                <w:szCs w:val="20"/>
                <w:lang w:eastAsia="sk-SK"/>
              </w:rPr>
              <w:t>Most D1-265/M9444</w:t>
            </w:r>
          </w:p>
        </w:tc>
        <w:tc>
          <w:tcPr>
            <w:tcW w:w="114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43088B68" w14:textId="77777777" w:rsidR="00F473BC" w:rsidRPr="00E4045B" w:rsidRDefault="00F473BC" w:rsidP="00F473BC">
            <w:pPr>
              <w:rPr>
                <w:rFonts w:ascii="Arial" w:hAnsi="Arial" w:cs="Arial"/>
                <w:color w:val="000000"/>
                <w:sz w:val="20"/>
                <w:szCs w:val="20"/>
                <w:lang w:eastAsia="sk-SK"/>
              </w:rPr>
            </w:pPr>
            <w:r w:rsidRPr="00E4045B">
              <w:rPr>
                <w:rFonts w:ascii="Arial" w:hAnsi="Arial" w:cs="Arial"/>
                <w:color w:val="000000"/>
                <w:sz w:val="20"/>
                <w:szCs w:val="20"/>
                <w:lang w:eastAsia="sk-SK"/>
              </w:rPr>
              <w:t>0,016</w:t>
            </w:r>
          </w:p>
        </w:tc>
        <w:tc>
          <w:tcPr>
            <w:tcW w:w="5572" w:type="dxa"/>
            <w:tcBorders>
              <w:top w:val="nil"/>
              <w:left w:val="nil"/>
              <w:bottom w:val="single" w:sz="8" w:space="0" w:color="auto"/>
              <w:right w:val="single" w:sz="8" w:space="0" w:color="auto"/>
            </w:tcBorders>
          </w:tcPr>
          <w:p w14:paraId="39D8E687" w14:textId="77777777" w:rsidR="00F473BC" w:rsidRPr="00E4045B" w:rsidRDefault="00F473BC" w:rsidP="00F473BC">
            <w:pPr>
              <w:rPr>
                <w:rFonts w:ascii="Arial" w:hAnsi="Arial" w:cs="Arial"/>
                <w:color w:val="000000"/>
                <w:sz w:val="20"/>
                <w:szCs w:val="20"/>
                <w:lang w:eastAsia="sk-SK"/>
              </w:rPr>
            </w:pPr>
          </w:p>
        </w:tc>
      </w:tr>
    </w:tbl>
    <w:p w14:paraId="073F9E87" w14:textId="77777777" w:rsidR="00F473BC" w:rsidRPr="00E4045B" w:rsidRDefault="00F473BC" w:rsidP="00F473BC">
      <w:pPr>
        <w:rPr>
          <w:rFonts w:ascii="Arial" w:eastAsiaTheme="minorHAnsi" w:hAnsi="Arial" w:cs="Arial"/>
          <w:b/>
          <w:sz w:val="20"/>
          <w:szCs w:val="20"/>
        </w:rPr>
      </w:pPr>
    </w:p>
    <w:tbl>
      <w:tblPr>
        <w:tblW w:w="3393" w:type="dxa"/>
        <w:tblInd w:w="-1" w:type="dxa"/>
        <w:tblCellMar>
          <w:left w:w="0" w:type="dxa"/>
          <w:right w:w="0" w:type="dxa"/>
        </w:tblCellMar>
        <w:tblLook w:val="04A0" w:firstRow="1" w:lastRow="0" w:firstColumn="1" w:lastColumn="0" w:noHBand="0" w:noVBand="1"/>
      </w:tblPr>
      <w:tblGrid>
        <w:gridCol w:w="2259"/>
        <w:gridCol w:w="1134"/>
      </w:tblGrid>
      <w:tr w:rsidR="00F473BC" w:rsidRPr="00E4045B" w14:paraId="3E5B684F" w14:textId="77777777" w:rsidTr="00F473BC">
        <w:trPr>
          <w:trHeight w:val="267"/>
        </w:trPr>
        <w:tc>
          <w:tcPr>
            <w:tcW w:w="2259" w:type="dxa"/>
            <w:tcBorders>
              <w:top w:val="single" w:sz="8" w:space="0" w:color="auto"/>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2EB146CF" w14:textId="77777777" w:rsidR="00F473BC" w:rsidRPr="00E4045B" w:rsidRDefault="00F473BC" w:rsidP="00F473BC">
            <w:pPr>
              <w:rPr>
                <w:rFonts w:ascii="Arial" w:hAnsi="Arial" w:cs="Arial"/>
                <w:color w:val="000000"/>
                <w:sz w:val="20"/>
                <w:szCs w:val="20"/>
                <w:lang w:eastAsia="sk-SK"/>
              </w:rPr>
            </w:pPr>
            <w:r w:rsidRPr="00E4045B">
              <w:rPr>
                <w:rFonts w:ascii="Arial" w:hAnsi="Arial" w:cs="Arial"/>
                <w:color w:val="000000"/>
                <w:sz w:val="20"/>
                <w:szCs w:val="20"/>
                <w:lang w:eastAsia="sk-SK"/>
              </w:rPr>
              <w:t>Ľavý jazdný pás</w:t>
            </w:r>
          </w:p>
        </w:tc>
        <w:tc>
          <w:tcPr>
            <w:tcW w:w="1134"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14:paraId="61F63BA7" w14:textId="77777777" w:rsidR="00F473BC" w:rsidRPr="00E4045B" w:rsidRDefault="00F473BC" w:rsidP="00F473BC">
            <w:pPr>
              <w:rPr>
                <w:rFonts w:ascii="Arial" w:hAnsi="Arial" w:cs="Arial"/>
                <w:color w:val="000000"/>
                <w:sz w:val="20"/>
                <w:szCs w:val="20"/>
                <w:lang w:eastAsia="sk-SK"/>
              </w:rPr>
            </w:pPr>
            <w:r w:rsidRPr="00E4045B">
              <w:rPr>
                <w:rFonts w:ascii="Arial" w:hAnsi="Arial" w:cs="Arial"/>
                <w:color w:val="000000"/>
                <w:sz w:val="20"/>
                <w:szCs w:val="20"/>
                <w:lang w:eastAsia="sk-SK"/>
              </w:rPr>
              <w:t>Dĺžka (km)</w:t>
            </w:r>
          </w:p>
        </w:tc>
      </w:tr>
      <w:tr w:rsidR="00F473BC" w:rsidRPr="00E4045B" w14:paraId="47E50C41" w14:textId="77777777" w:rsidTr="00F473BC">
        <w:trPr>
          <w:trHeight w:val="267"/>
        </w:trPr>
        <w:tc>
          <w:tcPr>
            <w:tcW w:w="2259"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53BD7517" w14:textId="77777777" w:rsidR="00F473BC" w:rsidRPr="00E4045B" w:rsidRDefault="00F473BC" w:rsidP="00F473BC">
            <w:pPr>
              <w:rPr>
                <w:rFonts w:ascii="Arial" w:hAnsi="Arial" w:cs="Arial"/>
                <w:color w:val="000000"/>
                <w:sz w:val="20"/>
                <w:szCs w:val="20"/>
                <w:lang w:eastAsia="sk-SK"/>
              </w:rPr>
            </w:pPr>
            <w:r w:rsidRPr="00E4045B">
              <w:rPr>
                <w:rFonts w:ascii="Arial" w:hAnsi="Arial" w:cs="Arial"/>
                <w:color w:val="000000"/>
                <w:sz w:val="20"/>
                <w:szCs w:val="20"/>
                <w:lang w:eastAsia="sk-SK"/>
              </w:rPr>
              <w:t>Most D1-250/M2561</w:t>
            </w:r>
          </w:p>
        </w:tc>
        <w:tc>
          <w:tcPr>
            <w:tcW w:w="1134"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2641DDC1" w14:textId="77777777" w:rsidR="00F473BC" w:rsidRPr="00E4045B" w:rsidRDefault="00F473BC" w:rsidP="00F473BC">
            <w:pPr>
              <w:rPr>
                <w:rFonts w:ascii="Arial" w:hAnsi="Arial" w:cs="Arial"/>
                <w:color w:val="000000"/>
                <w:sz w:val="20"/>
                <w:szCs w:val="20"/>
                <w:lang w:eastAsia="sk-SK"/>
              </w:rPr>
            </w:pPr>
            <w:r w:rsidRPr="00E4045B">
              <w:rPr>
                <w:rFonts w:ascii="Arial" w:hAnsi="Arial" w:cs="Arial"/>
                <w:color w:val="000000"/>
                <w:sz w:val="20"/>
                <w:szCs w:val="20"/>
                <w:lang w:eastAsia="sk-SK"/>
              </w:rPr>
              <w:t>0,392</w:t>
            </w:r>
          </w:p>
        </w:tc>
      </w:tr>
      <w:tr w:rsidR="00F473BC" w:rsidRPr="00E4045B" w14:paraId="7DB5DF10" w14:textId="77777777" w:rsidTr="00F473BC">
        <w:trPr>
          <w:trHeight w:val="267"/>
        </w:trPr>
        <w:tc>
          <w:tcPr>
            <w:tcW w:w="2259"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3913FCF8" w14:textId="77777777" w:rsidR="00F473BC" w:rsidRPr="00E4045B" w:rsidRDefault="00F473BC" w:rsidP="00F473BC">
            <w:pPr>
              <w:rPr>
                <w:rFonts w:ascii="Arial" w:hAnsi="Arial" w:cs="Arial"/>
                <w:color w:val="000000"/>
                <w:sz w:val="20"/>
                <w:szCs w:val="20"/>
                <w:lang w:eastAsia="sk-SK"/>
              </w:rPr>
            </w:pPr>
            <w:r w:rsidRPr="00E4045B">
              <w:rPr>
                <w:rFonts w:ascii="Arial" w:hAnsi="Arial" w:cs="Arial"/>
                <w:color w:val="000000"/>
                <w:sz w:val="20"/>
                <w:szCs w:val="20"/>
                <w:lang w:eastAsia="sk-SK"/>
              </w:rPr>
              <w:t>Most D1-251/M3387</w:t>
            </w:r>
          </w:p>
        </w:tc>
        <w:tc>
          <w:tcPr>
            <w:tcW w:w="1134"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4EDC8A63" w14:textId="77777777" w:rsidR="00F473BC" w:rsidRPr="00E4045B" w:rsidRDefault="00F473BC" w:rsidP="00F473BC">
            <w:pPr>
              <w:rPr>
                <w:rFonts w:ascii="Arial" w:hAnsi="Arial" w:cs="Arial"/>
                <w:color w:val="000000"/>
                <w:sz w:val="20"/>
                <w:szCs w:val="20"/>
                <w:lang w:eastAsia="sk-SK"/>
              </w:rPr>
            </w:pPr>
            <w:r w:rsidRPr="00E4045B">
              <w:rPr>
                <w:rFonts w:ascii="Arial" w:hAnsi="Arial" w:cs="Arial"/>
                <w:color w:val="000000"/>
                <w:sz w:val="20"/>
                <w:szCs w:val="20"/>
                <w:lang w:eastAsia="sk-SK"/>
              </w:rPr>
              <w:t>0,147</w:t>
            </w:r>
          </w:p>
        </w:tc>
      </w:tr>
      <w:tr w:rsidR="00F473BC" w:rsidRPr="00E4045B" w14:paraId="33339863" w14:textId="77777777" w:rsidTr="00F473BC">
        <w:trPr>
          <w:trHeight w:val="267"/>
        </w:trPr>
        <w:tc>
          <w:tcPr>
            <w:tcW w:w="2259"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453B669E" w14:textId="77777777" w:rsidR="00F473BC" w:rsidRPr="00E4045B" w:rsidRDefault="00F473BC" w:rsidP="00F473BC">
            <w:pPr>
              <w:rPr>
                <w:rFonts w:ascii="Arial" w:hAnsi="Arial" w:cs="Arial"/>
                <w:color w:val="000000"/>
                <w:sz w:val="20"/>
                <w:szCs w:val="20"/>
                <w:lang w:eastAsia="sk-SK"/>
              </w:rPr>
            </w:pPr>
            <w:r w:rsidRPr="00E4045B">
              <w:rPr>
                <w:rFonts w:ascii="Arial" w:hAnsi="Arial" w:cs="Arial"/>
                <w:color w:val="000000"/>
                <w:sz w:val="20"/>
                <w:szCs w:val="20"/>
                <w:lang w:eastAsia="sk-SK"/>
              </w:rPr>
              <w:t>Most D1-252/M5571</w:t>
            </w:r>
          </w:p>
        </w:tc>
        <w:tc>
          <w:tcPr>
            <w:tcW w:w="1134"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12DC9457" w14:textId="77777777" w:rsidR="00F473BC" w:rsidRPr="00E4045B" w:rsidRDefault="00F473BC" w:rsidP="00F473BC">
            <w:pPr>
              <w:rPr>
                <w:rFonts w:ascii="Arial" w:hAnsi="Arial" w:cs="Arial"/>
                <w:color w:val="000000"/>
                <w:sz w:val="20"/>
                <w:szCs w:val="20"/>
                <w:lang w:eastAsia="sk-SK"/>
              </w:rPr>
            </w:pPr>
            <w:r w:rsidRPr="00E4045B">
              <w:rPr>
                <w:rFonts w:ascii="Arial" w:hAnsi="Arial" w:cs="Arial"/>
                <w:color w:val="000000"/>
                <w:sz w:val="20"/>
                <w:szCs w:val="20"/>
                <w:lang w:eastAsia="sk-SK"/>
              </w:rPr>
              <w:t>0,322</w:t>
            </w:r>
          </w:p>
        </w:tc>
      </w:tr>
      <w:tr w:rsidR="00F473BC" w:rsidRPr="00E4045B" w14:paraId="750B9811" w14:textId="77777777" w:rsidTr="00F473BC">
        <w:trPr>
          <w:trHeight w:val="267"/>
        </w:trPr>
        <w:tc>
          <w:tcPr>
            <w:tcW w:w="2259"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5D69CC14" w14:textId="77777777" w:rsidR="00F473BC" w:rsidRPr="00E4045B" w:rsidRDefault="00F473BC" w:rsidP="00F473BC">
            <w:pPr>
              <w:rPr>
                <w:rFonts w:ascii="Arial" w:hAnsi="Arial" w:cs="Arial"/>
                <w:color w:val="000000"/>
                <w:sz w:val="20"/>
                <w:szCs w:val="20"/>
                <w:lang w:eastAsia="sk-SK"/>
              </w:rPr>
            </w:pPr>
            <w:r w:rsidRPr="00E4045B">
              <w:rPr>
                <w:rFonts w:ascii="Arial" w:hAnsi="Arial" w:cs="Arial"/>
                <w:color w:val="000000"/>
                <w:sz w:val="20"/>
                <w:szCs w:val="20"/>
                <w:lang w:eastAsia="sk-SK"/>
              </w:rPr>
              <w:t>Most D1-253/M6209</w:t>
            </w:r>
          </w:p>
        </w:tc>
        <w:tc>
          <w:tcPr>
            <w:tcW w:w="1134"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3EC70B5C" w14:textId="77777777" w:rsidR="00F473BC" w:rsidRPr="00E4045B" w:rsidRDefault="00F473BC" w:rsidP="00F473BC">
            <w:pPr>
              <w:rPr>
                <w:rFonts w:ascii="Arial" w:hAnsi="Arial" w:cs="Arial"/>
                <w:color w:val="000000"/>
                <w:sz w:val="20"/>
                <w:szCs w:val="20"/>
                <w:lang w:eastAsia="sk-SK"/>
              </w:rPr>
            </w:pPr>
            <w:r w:rsidRPr="00E4045B">
              <w:rPr>
                <w:rFonts w:ascii="Arial" w:hAnsi="Arial" w:cs="Arial"/>
                <w:color w:val="000000"/>
                <w:sz w:val="20"/>
                <w:szCs w:val="20"/>
                <w:lang w:eastAsia="sk-SK"/>
              </w:rPr>
              <w:t>0,034</w:t>
            </w:r>
          </w:p>
        </w:tc>
      </w:tr>
      <w:tr w:rsidR="00F473BC" w:rsidRPr="00E4045B" w14:paraId="56DFE313" w14:textId="77777777" w:rsidTr="00F473BC">
        <w:trPr>
          <w:trHeight w:val="267"/>
        </w:trPr>
        <w:tc>
          <w:tcPr>
            <w:tcW w:w="2259"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58D5C799" w14:textId="77777777" w:rsidR="00F473BC" w:rsidRPr="00E4045B" w:rsidRDefault="00F473BC" w:rsidP="00F473BC">
            <w:pPr>
              <w:rPr>
                <w:rFonts w:ascii="Arial" w:hAnsi="Arial" w:cs="Arial"/>
                <w:color w:val="000000"/>
                <w:sz w:val="20"/>
                <w:szCs w:val="20"/>
                <w:lang w:eastAsia="sk-SK"/>
              </w:rPr>
            </w:pPr>
            <w:r w:rsidRPr="00E4045B">
              <w:rPr>
                <w:rFonts w:ascii="Arial" w:hAnsi="Arial" w:cs="Arial"/>
                <w:color w:val="000000"/>
                <w:sz w:val="20"/>
                <w:szCs w:val="20"/>
                <w:lang w:eastAsia="sk-SK"/>
              </w:rPr>
              <w:t>Most D1-254/M335</w:t>
            </w:r>
          </w:p>
        </w:tc>
        <w:tc>
          <w:tcPr>
            <w:tcW w:w="1134"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1C572980" w14:textId="77777777" w:rsidR="00F473BC" w:rsidRPr="00E4045B" w:rsidRDefault="00F473BC" w:rsidP="00F473BC">
            <w:pPr>
              <w:rPr>
                <w:rFonts w:ascii="Arial" w:hAnsi="Arial" w:cs="Arial"/>
                <w:color w:val="000000"/>
                <w:sz w:val="20"/>
                <w:szCs w:val="20"/>
                <w:lang w:eastAsia="sk-SK"/>
              </w:rPr>
            </w:pPr>
            <w:r w:rsidRPr="00E4045B">
              <w:rPr>
                <w:rFonts w:ascii="Arial" w:hAnsi="Arial" w:cs="Arial"/>
                <w:color w:val="000000"/>
                <w:sz w:val="20"/>
                <w:szCs w:val="20"/>
                <w:lang w:eastAsia="sk-SK"/>
              </w:rPr>
              <w:t>0,071</w:t>
            </w:r>
          </w:p>
        </w:tc>
      </w:tr>
      <w:tr w:rsidR="00F473BC" w:rsidRPr="00E4045B" w14:paraId="68D6EA85" w14:textId="77777777" w:rsidTr="00F473BC">
        <w:trPr>
          <w:trHeight w:val="267"/>
        </w:trPr>
        <w:tc>
          <w:tcPr>
            <w:tcW w:w="2259"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661725FE" w14:textId="77777777" w:rsidR="00F473BC" w:rsidRPr="00E4045B" w:rsidRDefault="00F473BC" w:rsidP="00F473BC">
            <w:pPr>
              <w:rPr>
                <w:rFonts w:ascii="Arial" w:hAnsi="Arial" w:cs="Arial"/>
                <w:color w:val="000000"/>
                <w:sz w:val="20"/>
                <w:szCs w:val="20"/>
                <w:lang w:eastAsia="sk-SK"/>
              </w:rPr>
            </w:pPr>
            <w:r w:rsidRPr="00E4045B">
              <w:rPr>
                <w:rFonts w:ascii="Arial" w:hAnsi="Arial" w:cs="Arial"/>
                <w:color w:val="000000"/>
                <w:sz w:val="20"/>
                <w:szCs w:val="20"/>
                <w:lang w:eastAsia="sk-SK"/>
              </w:rPr>
              <w:t>Most D1-255/M5871</w:t>
            </w:r>
          </w:p>
        </w:tc>
        <w:tc>
          <w:tcPr>
            <w:tcW w:w="1134"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2119762A" w14:textId="77777777" w:rsidR="00F473BC" w:rsidRPr="00E4045B" w:rsidRDefault="00F473BC" w:rsidP="00F473BC">
            <w:pPr>
              <w:rPr>
                <w:rFonts w:ascii="Arial" w:hAnsi="Arial" w:cs="Arial"/>
                <w:color w:val="000000"/>
                <w:sz w:val="20"/>
                <w:szCs w:val="20"/>
                <w:lang w:eastAsia="sk-SK"/>
              </w:rPr>
            </w:pPr>
            <w:r w:rsidRPr="00E4045B">
              <w:rPr>
                <w:rFonts w:ascii="Arial" w:hAnsi="Arial" w:cs="Arial"/>
                <w:color w:val="000000"/>
                <w:sz w:val="20"/>
                <w:szCs w:val="20"/>
                <w:lang w:eastAsia="sk-SK"/>
              </w:rPr>
              <w:t>0,055</w:t>
            </w:r>
          </w:p>
        </w:tc>
      </w:tr>
      <w:tr w:rsidR="00F473BC" w:rsidRPr="00E4045B" w14:paraId="5CA01094" w14:textId="77777777" w:rsidTr="00F473BC">
        <w:trPr>
          <w:trHeight w:val="267"/>
        </w:trPr>
        <w:tc>
          <w:tcPr>
            <w:tcW w:w="2259"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17EFD22D" w14:textId="77777777" w:rsidR="00F473BC" w:rsidRPr="00E4045B" w:rsidRDefault="00F473BC" w:rsidP="00F473BC">
            <w:pPr>
              <w:rPr>
                <w:rFonts w:ascii="Arial" w:hAnsi="Arial" w:cs="Arial"/>
                <w:color w:val="000000"/>
                <w:sz w:val="20"/>
                <w:szCs w:val="20"/>
                <w:lang w:eastAsia="sk-SK"/>
              </w:rPr>
            </w:pPr>
            <w:r w:rsidRPr="00E4045B">
              <w:rPr>
                <w:rFonts w:ascii="Arial" w:hAnsi="Arial" w:cs="Arial"/>
                <w:color w:val="000000"/>
                <w:sz w:val="20"/>
                <w:szCs w:val="20"/>
                <w:lang w:eastAsia="sk-SK"/>
              </w:rPr>
              <w:t>Most D1-258/M5694</w:t>
            </w:r>
          </w:p>
        </w:tc>
        <w:tc>
          <w:tcPr>
            <w:tcW w:w="1134"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665EC45D" w14:textId="77777777" w:rsidR="00F473BC" w:rsidRPr="00E4045B" w:rsidRDefault="00F473BC" w:rsidP="00F473BC">
            <w:pPr>
              <w:rPr>
                <w:rFonts w:ascii="Arial" w:hAnsi="Arial" w:cs="Arial"/>
                <w:color w:val="000000"/>
                <w:sz w:val="20"/>
                <w:szCs w:val="20"/>
                <w:lang w:eastAsia="sk-SK"/>
              </w:rPr>
            </w:pPr>
            <w:r w:rsidRPr="00E4045B">
              <w:rPr>
                <w:rFonts w:ascii="Arial" w:hAnsi="Arial" w:cs="Arial"/>
                <w:color w:val="000000"/>
                <w:sz w:val="20"/>
                <w:szCs w:val="20"/>
                <w:lang w:eastAsia="sk-SK"/>
              </w:rPr>
              <w:t>0,598</w:t>
            </w:r>
          </w:p>
        </w:tc>
      </w:tr>
      <w:tr w:rsidR="00F473BC" w:rsidRPr="00E4045B" w14:paraId="70BD7306" w14:textId="77777777" w:rsidTr="00F473BC">
        <w:trPr>
          <w:trHeight w:val="267"/>
        </w:trPr>
        <w:tc>
          <w:tcPr>
            <w:tcW w:w="2259"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03A8F415" w14:textId="77777777" w:rsidR="00F473BC" w:rsidRPr="00E4045B" w:rsidRDefault="00F473BC" w:rsidP="00F473BC">
            <w:pPr>
              <w:rPr>
                <w:rFonts w:ascii="Arial" w:hAnsi="Arial" w:cs="Arial"/>
                <w:color w:val="000000"/>
                <w:sz w:val="20"/>
                <w:szCs w:val="20"/>
                <w:lang w:eastAsia="sk-SK"/>
              </w:rPr>
            </w:pPr>
            <w:r w:rsidRPr="00E4045B">
              <w:rPr>
                <w:rFonts w:ascii="Arial" w:hAnsi="Arial" w:cs="Arial"/>
                <w:color w:val="000000"/>
                <w:sz w:val="20"/>
                <w:szCs w:val="20"/>
                <w:lang w:eastAsia="sk-SK"/>
              </w:rPr>
              <w:t>Most D1-259/M2885</w:t>
            </w:r>
          </w:p>
        </w:tc>
        <w:tc>
          <w:tcPr>
            <w:tcW w:w="1134"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03A875D7" w14:textId="77777777" w:rsidR="00F473BC" w:rsidRPr="00E4045B" w:rsidRDefault="00F473BC" w:rsidP="00F473BC">
            <w:pPr>
              <w:rPr>
                <w:rFonts w:ascii="Arial" w:hAnsi="Arial" w:cs="Arial"/>
                <w:color w:val="000000"/>
                <w:sz w:val="20"/>
                <w:szCs w:val="20"/>
                <w:lang w:eastAsia="sk-SK"/>
              </w:rPr>
            </w:pPr>
            <w:r w:rsidRPr="00E4045B">
              <w:rPr>
                <w:rFonts w:ascii="Arial" w:hAnsi="Arial" w:cs="Arial"/>
                <w:color w:val="000000"/>
                <w:sz w:val="20"/>
                <w:szCs w:val="20"/>
                <w:lang w:eastAsia="sk-SK"/>
              </w:rPr>
              <w:t>0,015</w:t>
            </w:r>
          </w:p>
        </w:tc>
      </w:tr>
      <w:tr w:rsidR="00F473BC" w:rsidRPr="00E4045B" w14:paraId="1D26B3F3" w14:textId="77777777" w:rsidTr="00F473BC">
        <w:trPr>
          <w:trHeight w:val="267"/>
        </w:trPr>
        <w:tc>
          <w:tcPr>
            <w:tcW w:w="2259"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2EF296AE" w14:textId="77777777" w:rsidR="00F473BC" w:rsidRPr="00E4045B" w:rsidRDefault="00F473BC" w:rsidP="00F473BC">
            <w:pPr>
              <w:rPr>
                <w:rFonts w:ascii="Arial" w:hAnsi="Arial" w:cs="Arial"/>
                <w:color w:val="000000"/>
                <w:sz w:val="20"/>
                <w:szCs w:val="20"/>
                <w:lang w:eastAsia="sk-SK"/>
              </w:rPr>
            </w:pPr>
            <w:r w:rsidRPr="00E4045B">
              <w:rPr>
                <w:rFonts w:ascii="Arial" w:hAnsi="Arial" w:cs="Arial"/>
                <w:color w:val="000000"/>
                <w:sz w:val="20"/>
                <w:szCs w:val="20"/>
                <w:lang w:eastAsia="sk-SK"/>
              </w:rPr>
              <w:t>Most D1-260/M470</w:t>
            </w:r>
          </w:p>
        </w:tc>
        <w:tc>
          <w:tcPr>
            <w:tcW w:w="1134"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2B8B6176" w14:textId="77777777" w:rsidR="00F473BC" w:rsidRPr="00E4045B" w:rsidRDefault="00F473BC" w:rsidP="00F473BC">
            <w:pPr>
              <w:rPr>
                <w:rFonts w:ascii="Arial" w:hAnsi="Arial" w:cs="Arial"/>
                <w:color w:val="000000"/>
                <w:sz w:val="20"/>
                <w:szCs w:val="20"/>
                <w:lang w:eastAsia="sk-SK"/>
              </w:rPr>
            </w:pPr>
            <w:r w:rsidRPr="00E4045B">
              <w:rPr>
                <w:rFonts w:ascii="Arial" w:hAnsi="Arial" w:cs="Arial"/>
                <w:color w:val="000000"/>
                <w:sz w:val="20"/>
                <w:szCs w:val="20"/>
                <w:lang w:eastAsia="sk-SK"/>
              </w:rPr>
              <w:t>0,127</w:t>
            </w:r>
          </w:p>
        </w:tc>
      </w:tr>
      <w:tr w:rsidR="00F473BC" w:rsidRPr="00E4045B" w14:paraId="14ED4015" w14:textId="77777777" w:rsidTr="00F473BC">
        <w:trPr>
          <w:trHeight w:val="267"/>
        </w:trPr>
        <w:tc>
          <w:tcPr>
            <w:tcW w:w="2259"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70D24113" w14:textId="77777777" w:rsidR="00F473BC" w:rsidRPr="00E4045B" w:rsidRDefault="00F473BC" w:rsidP="00F473BC">
            <w:pPr>
              <w:rPr>
                <w:rFonts w:ascii="Arial" w:hAnsi="Arial" w:cs="Arial"/>
                <w:color w:val="000000"/>
                <w:sz w:val="20"/>
                <w:szCs w:val="20"/>
                <w:lang w:eastAsia="sk-SK"/>
              </w:rPr>
            </w:pPr>
            <w:r w:rsidRPr="00E4045B">
              <w:rPr>
                <w:rFonts w:ascii="Arial" w:hAnsi="Arial" w:cs="Arial"/>
                <w:color w:val="000000"/>
                <w:sz w:val="20"/>
                <w:szCs w:val="20"/>
                <w:lang w:eastAsia="sk-SK"/>
              </w:rPr>
              <w:t>Most D1-262/M6368</w:t>
            </w:r>
          </w:p>
        </w:tc>
        <w:tc>
          <w:tcPr>
            <w:tcW w:w="1134"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4D1760E6" w14:textId="77777777" w:rsidR="00F473BC" w:rsidRPr="00E4045B" w:rsidRDefault="00F473BC" w:rsidP="00F473BC">
            <w:pPr>
              <w:rPr>
                <w:rFonts w:ascii="Arial" w:hAnsi="Arial" w:cs="Arial"/>
                <w:color w:val="000000"/>
                <w:sz w:val="20"/>
                <w:szCs w:val="20"/>
                <w:lang w:eastAsia="sk-SK"/>
              </w:rPr>
            </w:pPr>
            <w:r w:rsidRPr="00E4045B">
              <w:rPr>
                <w:rFonts w:ascii="Arial" w:hAnsi="Arial" w:cs="Arial"/>
                <w:color w:val="000000"/>
                <w:sz w:val="20"/>
                <w:szCs w:val="20"/>
                <w:lang w:eastAsia="sk-SK"/>
              </w:rPr>
              <w:t>0,064</w:t>
            </w:r>
          </w:p>
        </w:tc>
      </w:tr>
      <w:tr w:rsidR="00F473BC" w:rsidRPr="00E4045B" w14:paraId="06128265" w14:textId="77777777" w:rsidTr="00F473BC">
        <w:trPr>
          <w:trHeight w:val="267"/>
        </w:trPr>
        <w:tc>
          <w:tcPr>
            <w:tcW w:w="2259"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6CC02803" w14:textId="77777777" w:rsidR="00F473BC" w:rsidRPr="00E4045B" w:rsidRDefault="00F473BC" w:rsidP="00F473BC">
            <w:pPr>
              <w:rPr>
                <w:rFonts w:ascii="Arial" w:hAnsi="Arial" w:cs="Arial"/>
                <w:color w:val="000000"/>
                <w:sz w:val="20"/>
                <w:szCs w:val="20"/>
                <w:lang w:eastAsia="sk-SK"/>
              </w:rPr>
            </w:pPr>
            <w:r w:rsidRPr="00E4045B">
              <w:rPr>
                <w:rFonts w:ascii="Arial" w:hAnsi="Arial" w:cs="Arial"/>
                <w:color w:val="000000"/>
                <w:sz w:val="20"/>
                <w:szCs w:val="20"/>
                <w:lang w:eastAsia="sk-SK"/>
              </w:rPr>
              <w:t>Most D1-265/M9444</w:t>
            </w:r>
          </w:p>
        </w:tc>
        <w:tc>
          <w:tcPr>
            <w:tcW w:w="1134"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22CBF8BF" w14:textId="77777777" w:rsidR="00F473BC" w:rsidRPr="00E4045B" w:rsidRDefault="00F473BC" w:rsidP="00F473BC">
            <w:pPr>
              <w:rPr>
                <w:rFonts w:ascii="Arial" w:hAnsi="Arial" w:cs="Arial"/>
                <w:color w:val="000000"/>
                <w:sz w:val="20"/>
                <w:szCs w:val="20"/>
                <w:lang w:eastAsia="sk-SK"/>
              </w:rPr>
            </w:pPr>
            <w:r w:rsidRPr="00E4045B">
              <w:rPr>
                <w:rFonts w:ascii="Arial" w:hAnsi="Arial" w:cs="Arial"/>
                <w:color w:val="000000"/>
                <w:sz w:val="20"/>
                <w:szCs w:val="20"/>
                <w:lang w:eastAsia="sk-SK"/>
              </w:rPr>
              <w:t>0,016</w:t>
            </w:r>
          </w:p>
        </w:tc>
      </w:tr>
    </w:tbl>
    <w:p w14:paraId="0F21095A" w14:textId="77777777" w:rsidR="00F473BC" w:rsidRPr="00E4045B" w:rsidRDefault="00F473BC" w:rsidP="00F473BC">
      <w:pPr>
        <w:jc w:val="both"/>
        <w:rPr>
          <w:rFonts w:ascii="Arial" w:hAnsi="Arial" w:cs="Arial"/>
          <w:bCs/>
          <w:sz w:val="20"/>
          <w:szCs w:val="20"/>
        </w:rPr>
      </w:pPr>
    </w:p>
    <w:p w14:paraId="01707F11" w14:textId="77777777" w:rsidR="00F473BC" w:rsidRPr="00E4045B" w:rsidRDefault="00F473BC" w:rsidP="00F473BC">
      <w:pPr>
        <w:jc w:val="both"/>
        <w:rPr>
          <w:rFonts w:ascii="Arial" w:hAnsi="Arial" w:cs="Arial"/>
          <w:bCs/>
          <w:sz w:val="20"/>
          <w:szCs w:val="20"/>
        </w:rPr>
      </w:pPr>
    </w:p>
    <w:p w14:paraId="53C75996" w14:textId="77777777" w:rsidR="00F473BC" w:rsidRPr="00E4045B" w:rsidRDefault="00F473BC" w:rsidP="00F473BC">
      <w:pPr>
        <w:jc w:val="both"/>
        <w:rPr>
          <w:rFonts w:ascii="Arial" w:hAnsi="Arial" w:cs="Arial"/>
          <w:bCs/>
          <w:sz w:val="20"/>
          <w:szCs w:val="20"/>
        </w:rPr>
      </w:pPr>
    </w:p>
    <w:p w14:paraId="0E2D3CF5" w14:textId="7CFDFDC6" w:rsidR="00F473BC" w:rsidRPr="00E4045B" w:rsidRDefault="00F473BC" w:rsidP="00F473BC">
      <w:pPr>
        <w:jc w:val="both"/>
        <w:rPr>
          <w:rFonts w:ascii="Arial" w:hAnsi="Arial" w:cs="Arial"/>
          <w:bCs/>
          <w:sz w:val="20"/>
          <w:szCs w:val="20"/>
        </w:rPr>
      </w:pPr>
    </w:p>
    <w:p w14:paraId="78883F51" w14:textId="77777777" w:rsidR="00F473BC" w:rsidRPr="00E4045B" w:rsidRDefault="00F473BC" w:rsidP="00F473BC">
      <w:pPr>
        <w:tabs>
          <w:tab w:val="left" w:pos="142"/>
        </w:tabs>
        <w:rPr>
          <w:rFonts w:ascii="Arial" w:hAnsi="Arial" w:cs="Arial"/>
          <w:b/>
          <w:sz w:val="20"/>
          <w:szCs w:val="20"/>
          <w:u w:val="single"/>
        </w:rPr>
      </w:pPr>
      <w:r w:rsidRPr="00E4045B">
        <w:rPr>
          <w:rFonts w:ascii="Arial" w:hAnsi="Arial" w:cs="Arial"/>
          <w:b/>
          <w:sz w:val="20"/>
          <w:szCs w:val="20"/>
          <w:u w:val="single"/>
        </w:rPr>
        <w:t>Objekt č. 2: Oprava diaľnice D1 v správe SSÚD 8 Liptovský Mikuláš; ľavý jazdný pás v </w:t>
      </w:r>
      <w:proofErr w:type="spellStart"/>
      <w:r w:rsidRPr="00E4045B">
        <w:rPr>
          <w:rFonts w:ascii="Arial" w:hAnsi="Arial" w:cs="Arial"/>
          <w:b/>
          <w:sz w:val="20"/>
          <w:szCs w:val="20"/>
          <w:u w:val="single"/>
        </w:rPr>
        <w:t>staničení</w:t>
      </w:r>
      <w:proofErr w:type="spellEnd"/>
      <w:r w:rsidRPr="00E4045B">
        <w:rPr>
          <w:rFonts w:ascii="Arial" w:hAnsi="Arial" w:cs="Arial"/>
          <w:b/>
          <w:sz w:val="20"/>
          <w:szCs w:val="20"/>
          <w:u w:val="single"/>
        </w:rPr>
        <w:t xml:space="preserve"> km 271,650 – 267,500; v celej šírke vrátane krajnice</w:t>
      </w:r>
    </w:p>
    <w:p w14:paraId="1DF20F19" w14:textId="77777777" w:rsidR="00F473BC" w:rsidRPr="00E4045B" w:rsidRDefault="00F473BC" w:rsidP="00F473BC">
      <w:pPr>
        <w:jc w:val="both"/>
        <w:rPr>
          <w:rFonts w:ascii="Arial" w:hAnsi="Arial" w:cs="Arial"/>
          <w:bCs/>
          <w:color w:val="FF0000"/>
          <w:sz w:val="20"/>
          <w:szCs w:val="20"/>
        </w:rPr>
      </w:pPr>
    </w:p>
    <w:p w14:paraId="6A39F18B" w14:textId="77777777" w:rsidR="00F473BC" w:rsidRPr="00E4045B" w:rsidRDefault="00F473BC" w:rsidP="00F473BC">
      <w:pPr>
        <w:rPr>
          <w:rFonts w:ascii="Arial" w:eastAsiaTheme="minorHAnsi" w:hAnsi="Arial" w:cs="Arial"/>
          <w:b/>
          <w:sz w:val="20"/>
          <w:szCs w:val="20"/>
        </w:rPr>
      </w:pPr>
      <w:r w:rsidRPr="00E4045B">
        <w:rPr>
          <w:rFonts w:ascii="Arial" w:eastAsiaTheme="minorHAnsi" w:hAnsi="Arial" w:cs="Arial"/>
          <w:sz w:val="20"/>
          <w:szCs w:val="20"/>
        </w:rPr>
        <w:t xml:space="preserve">Na úseku sa nachádzajú </w:t>
      </w:r>
      <w:r w:rsidRPr="00E4045B">
        <w:rPr>
          <w:rFonts w:ascii="Arial" w:eastAsiaTheme="minorHAnsi" w:hAnsi="Arial" w:cs="Arial"/>
          <w:b/>
          <w:sz w:val="20"/>
          <w:szCs w:val="20"/>
        </w:rPr>
        <w:t>mostné objekty:</w:t>
      </w:r>
    </w:p>
    <w:p w14:paraId="4BF45BEE" w14:textId="77777777" w:rsidR="00F473BC" w:rsidRPr="00E4045B" w:rsidRDefault="00F473BC" w:rsidP="00F473BC">
      <w:pPr>
        <w:rPr>
          <w:rFonts w:ascii="Arial" w:eastAsiaTheme="minorHAnsi" w:hAnsi="Arial" w:cs="Arial"/>
          <w:b/>
          <w:sz w:val="20"/>
          <w:szCs w:val="20"/>
        </w:rPr>
      </w:pPr>
    </w:p>
    <w:tbl>
      <w:tblPr>
        <w:tblpPr w:leftFromText="141" w:rightFromText="141" w:vertAnchor="text" w:tblpY="1"/>
        <w:tblOverlap w:val="never"/>
        <w:tblW w:w="8997" w:type="dxa"/>
        <w:tblCellMar>
          <w:left w:w="0" w:type="dxa"/>
          <w:right w:w="0" w:type="dxa"/>
        </w:tblCellMar>
        <w:tblLook w:val="04A0" w:firstRow="1" w:lastRow="0" w:firstColumn="1" w:lastColumn="0" w:noHBand="0" w:noVBand="1"/>
      </w:tblPr>
      <w:tblGrid>
        <w:gridCol w:w="2280"/>
        <w:gridCol w:w="1145"/>
        <w:gridCol w:w="5572"/>
      </w:tblGrid>
      <w:tr w:rsidR="00F473BC" w:rsidRPr="00E4045B" w14:paraId="4FA64F6C" w14:textId="77777777" w:rsidTr="00F473BC">
        <w:trPr>
          <w:trHeight w:val="213"/>
        </w:trPr>
        <w:tc>
          <w:tcPr>
            <w:tcW w:w="2280" w:type="dxa"/>
            <w:tcBorders>
              <w:top w:val="single" w:sz="8" w:space="0" w:color="auto"/>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78778BA7" w14:textId="77777777" w:rsidR="00F473BC" w:rsidRPr="00E4045B" w:rsidRDefault="00F473BC" w:rsidP="00F473BC">
            <w:pPr>
              <w:rPr>
                <w:rFonts w:ascii="Arial" w:hAnsi="Arial" w:cs="Arial"/>
                <w:color w:val="000000"/>
                <w:sz w:val="20"/>
                <w:szCs w:val="20"/>
                <w:lang w:eastAsia="sk-SK"/>
              </w:rPr>
            </w:pPr>
            <w:r w:rsidRPr="00E4045B">
              <w:rPr>
                <w:rFonts w:ascii="Arial" w:hAnsi="Arial" w:cs="Arial"/>
                <w:color w:val="000000"/>
                <w:sz w:val="20"/>
                <w:szCs w:val="20"/>
                <w:lang w:eastAsia="sk-SK"/>
              </w:rPr>
              <w:t xml:space="preserve">ĽJP 271,650 – 267,500 </w:t>
            </w:r>
          </w:p>
        </w:tc>
        <w:tc>
          <w:tcPr>
            <w:tcW w:w="1145"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14:paraId="1D358FD7" w14:textId="77777777" w:rsidR="00F473BC" w:rsidRPr="00E4045B" w:rsidRDefault="00F473BC" w:rsidP="00F473BC">
            <w:pPr>
              <w:rPr>
                <w:rFonts w:ascii="Arial" w:hAnsi="Arial" w:cs="Arial"/>
                <w:color w:val="000000"/>
                <w:sz w:val="20"/>
                <w:szCs w:val="20"/>
                <w:lang w:eastAsia="sk-SK"/>
              </w:rPr>
            </w:pPr>
            <w:r w:rsidRPr="00E4045B">
              <w:rPr>
                <w:rFonts w:ascii="Arial" w:hAnsi="Arial" w:cs="Arial"/>
                <w:color w:val="000000"/>
                <w:sz w:val="20"/>
                <w:szCs w:val="20"/>
                <w:lang w:eastAsia="sk-SK"/>
              </w:rPr>
              <w:t>Dĺžka (km)</w:t>
            </w:r>
          </w:p>
        </w:tc>
        <w:tc>
          <w:tcPr>
            <w:tcW w:w="5572" w:type="dxa"/>
            <w:tcBorders>
              <w:top w:val="single" w:sz="8" w:space="0" w:color="auto"/>
              <w:left w:val="nil"/>
              <w:bottom w:val="single" w:sz="8" w:space="0" w:color="auto"/>
              <w:right w:val="single" w:sz="8" w:space="0" w:color="auto"/>
            </w:tcBorders>
          </w:tcPr>
          <w:p w14:paraId="2ADBDC7C" w14:textId="77777777" w:rsidR="00F473BC" w:rsidRPr="00E4045B" w:rsidRDefault="00F473BC" w:rsidP="00F473BC">
            <w:pPr>
              <w:rPr>
                <w:rFonts w:ascii="Arial" w:hAnsi="Arial" w:cs="Arial"/>
                <w:color w:val="000000"/>
                <w:sz w:val="20"/>
                <w:szCs w:val="20"/>
                <w:lang w:eastAsia="sk-SK"/>
              </w:rPr>
            </w:pPr>
            <w:r w:rsidRPr="00E4045B">
              <w:rPr>
                <w:rFonts w:ascii="Arial" w:hAnsi="Arial" w:cs="Arial"/>
                <w:color w:val="000000"/>
                <w:sz w:val="20"/>
                <w:szCs w:val="20"/>
                <w:lang w:eastAsia="sk-SK"/>
              </w:rPr>
              <w:t>poznámka</w:t>
            </w:r>
          </w:p>
        </w:tc>
      </w:tr>
      <w:tr w:rsidR="00F473BC" w:rsidRPr="00E4045B" w14:paraId="35751F91" w14:textId="77777777" w:rsidTr="00F473BC">
        <w:trPr>
          <w:trHeight w:val="213"/>
        </w:trPr>
        <w:tc>
          <w:tcPr>
            <w:tcW w:w="228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3A41BBED" w14:textId="77777777" w:rsidR="00F473BC" w:rsidRPr="00E4045B" w:rsidRDefault="00F473BC" w:rsidP="00F473BC">
            <w:pPr>
              <w:rPr>
                <w:rFonts w:ascii="Arial" w:hAnsi="Arial" w:cs="Arial"/>
                <w:color w:val="000000"/>
                <w:sz w:val="20"/>
                <w:szCs w:val="20"/>
                <w:lang w:eastAsia="sk-SK"/>
              </w:rPr>
            </w:pPr>
            <w:r w:rsidRPr="00E4045B">
              <w:rPr>
                <w:rFonts w:ascii="Arial" w:hAnsi="Arial" w:cs="Arial"/>
                <w:color w:val="000000"/>
                <w:sz w:val="20"/>
                <w:szCs w:val="20"/>
                <w:lang w:eastAsia="sk-SK"/>
              </w:rPr>
              <w:t>Most D1-209A/M2730</w:t>
            </w:r>
          </w:p>
        </w:tc>
        <w:tc>
          <w:tcPr>
            <w:tcW w:w="114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06D336D6" w14:textId="77777777" w:rsidR="00F473BC" w:rsidRPr="00E4045B" w:rsidRDefault="00F473BC" w:rsidP="00F473BC">
            <w:pPr>
              <w:rPr>
                <w:rFonts w:ascii="Arial" w:hAnsi="Arial" w:cs="Arial"/>
                <w:color w:val="000000"/>
                <w:sz w:val="20"/>
                <w:szCs w:val="20"/>
                <w:lang w:eastAsia="sk-SK"/>
              </w:rPr>
            </w:pPr>
            <w:r w:rsidRPr="00E4045B">
              <w:rPr>
                <w:rFonts w:ascii="Arial" w:hAnsi="Arial" w:cs="Arial"/>
                <w:color w:val="000000"/>
                <w:sz w:val="20"/>
                <w:szCs w:val="20"/>
                <w:lang w:eastAsia="sk-SK"/>
              </w:rPr>
              <w:t>0,05275</w:t>
            </w:r>
          </w:p>
        </w:tc>
        <w:tc>
          <w:tcPr>
            <w:tcW w:w="5572" w:type="dxa"/>
            <w:tcBorders>
              <w:top w:val="nil"/>
              <w:left w:val="nil"/>
              <w:bottom w:val="single" w:sz="8" w:space="0" w:color="auto"/>
              <w:right w:val="single" w:sz="8" w:space="0" w:color="auto"/>
            </w:tcBorders>
          </w:tcPr>
          <w:p w14:paraId="6FEB6B02" w14:textId="77777777" w:rsidR="00F473BC" w:rsidRPr="00E4045B" w:rsidRDefault="00F473BC" w:rsidP="00F473BC">
            <w:pPr>
              <w:rPr>
                <w:rFonts w:ascii="Arial" w:hAnsi="Arial" w:cs="Arial"/>
                <w:color w:val="000000"/>
                <w:sz w:val="20"/>
                <w:szCs w:val="20"/>
                <w:lang w:eastAsia="sk-SK"/>
              </w:rPr>
            </w:pPr>
          </w:p>
        </w:tc>
      </w:tr>
      <w:tr w:rsidR="00F473BC" w:rsidRPr="00E4045B" w14:paraId="6F57BE85" w14:textId="77777777" w:rsidTr="00F473BC">
        <w:trPr>
          <w:trHeight w:val="213"/>
        </w:trPr>
        <w:tc>
          <w:tcPr>
            <w:tcW w:w="228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6948D09F" w14:textId="77777777" w:rsidR="00F473BC" w:rsidRPr="00E4045B" w:rsidRDefault="00F473BC" w:rsidP="00F473BC">
            <w:pPr>
              <w:rPr>
                <w:rFonts w:ascii="Arial" w:hAnsi="Arial" w:cs="Arial"/>
                <w:color w:val="000000"/>
                <w:sz w:val="20"/>
                <w:szCs w:val="20"/>
                <w:lang w:eastAsia="sk-SK"/>
              </w:rPr>
            </w:pPr>
            <w:r w:rsidRPr="00E4045B">
              <w:rPr>
                <w:rFonts w:ascii="Arial" w:hAnsi="Arial" w:cs="Arial"/>
                <w:color w:val="000000"/>
                <w:sz w:val="20"/>
                <w:szCs w:val="20"/>
                <w:lang w:eastAsia="sk-SK"/>
              </w:rPr>
              <w:t>Most D1-208/M7309</w:t>
            </w:r>
          </w:p>
        </w:tc>
        <w:tc>
          <w:tcPr>
            <w:tcW w:w="114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29784086" w14:textId="77777777" w:rsidR="00F473BC" w:rsidRPr="00E4045B" w:rsidRDefault="00F473BC" w:rsidP="00F473BC">
            <w:pPr>
              <w:rPr>
                <w:rFonts w:ascii="Arial" w:hAnsi="Arial" w:cs="Arial"/>
                <w:color w:val="000000"/>
                <w:sz w:val="20"/>
                <w:szCs w:val="20"/>
                <w:lang w:eastAsia="sk-SK"/>
              </w:rPr>
            </w:pPr>
            <w:r w:rsidRPr="00E4045B">
              <w:rPr>
                <w:rFonts w:ascii="Arial" w:hAnsi="Arial" w:cs="Arial"/>
                <w:color w:val="000000"/>
                <w:sz w:val="20"/>
                <w:szCs w:val="20"/>
                <w:lang w:eastAsia="sk-SK"/>
              </w:rPr>
              <w:t>0,003</w:t>
            </w:r>
          </w:p>
        </w:tc>
        <w:tc>
          <w:tcPr>
            <w:tcW w:w="5572" w:type="dxa"/>
            <w:tcBorders>
              <w:top w:val="nil"/>
              <w:left w:val="nil"/>
              <w:bottom w:val="single" w:sz="8" w:space="0" w:color="auto"/>
              <w:right w:val="single" w:sz="8" w:space="0" w:color="auto"/>
            </w:tcBorders>
          </w:tcPr>
          <w:p w14:paraId="05502994" w14:textId="77777777" w:rsidR="00F473BC" w:rsidRPr="00E4045B" w:rsidRDefault="00F473BC" w:rsidP="00F473BC">
            <w:pPr>
              <w:rPr>
                <w:rFonts w:ascii="Arial" w:hAnsi="Arial" w:cs="Arial"/>
                <w:color w:val="000000"/>
                <w:sz w:val="20"/>
                <w:szCs w:val="20"/>
                <w:lang w:eastAsia="sk-SK"/>
              </w:rPr>
            </w:pPr>
          </w:p>
        </w:tc>
      </w:tr>
      <w:tr w:rsidR="00F473BC" w:rsidRPr="00E4045B" w14:paraId="520FDC33" w14:textId="77777777" w:rsidTr="00F473BC">
        <w:trPr>
          <w:trHeight w:val="213"/>
        </w:trPr>
        <w:tc>
          <w:tcPr>
            <w:tcW w:w="228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1434F785" w14:textId="77777777" w:rsidR="00F473BC" w:rsidRPr="00E4045B" w:rsidRDefault="00F473BC" w:rsidP="00F473BC">
            <w:pPr>
              <w:rPr>
                <w:rFonts w:ascii="Arial" w:hAnsi="Arial" w:cs="Arial"/>
                <w:color w:val="000000"/>
                <w:sz w:val="20"/>
                <w:szCs w:val="20"/>
                <w:lang w:eastAsia="sk-SK"/>
              </w:rPr>
            </w:pPr>
            <w:r w:rsidRPr="00E4045B">
              <w:rPr>
                <w:rFonts w:ascii="Arial" w:hAnsi="Arial" w:cs="Arial"/>
                <w:color w:val="000000"/>
                <w:sz w:val="20"/>
                <w:szCs w:val="20"/>
                <w:lang w:eastAsia="sk-SK"/>
              </w:rPr>
              <w:lastRenderedPageBreak/>
              <w:t>Most D1-210/M5603</w:t>
            </w:r>
          </w:p>
        </w:tc>
        <w:tc>
          <w:tcPr>
            <w:tcW w:w="114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4F085EE4" w14:textId="77777777" w:rsidR="00F473BC" w:rsidRPr="00E4045B" w:rsidRDefault="00F473BC" w:rsidP="00F473BC">
            <w:pPr>
              <w:jc w:val="center"/>
              <w:rPr>
                <w:rFonts w:ascii="Arial" w:hAnsi="Arial" w:cs="Arial"/>
                <w:color w:val="000000"/>
                <w:sz w:val="20"/>
                <w:szCs w:val="20"/>
                <w:lang w:eastAsia="sk-SK"/>
              </w:rPr>
            </w:pPr>
            <w:r w:rsidRPr="00E4045B">
              <w:rPr>
                <w:rFonts w:ascii="Arial" w:hAnsi="Arial" w:cs="Arial"/>
                <w:color w:val="000000"/>
                <w:sz w:val="20"/>
                <w:szCs w:val="20"/>
                <w:lang w:eastAsia="sk-SK"/>
              </w:rPr>
              <w:t>-</w:t>
            </w:r>
          </w:p>
        </w:tc>
        <w:tc>
          <w:tcPr>
            <w:tcW w:w="5572" w:type="dxa"/>
            <w:tcBorders>
              <w:top w:val="nil"/>
              <w:left w:val="nil"/>
              <w:bottom w:val="single" w:sz="8" w:space="0" w:color="auto"/>
              <w:right w:val="single" w:sz="8" w:space="0" w:color="auto"/>
            </w:tcBorders>
          </w:tcPr>
          <w:p w14:paraId="0F2D25CD" w14:textId="77777777" w:rsidR="00F473BC" w:rsidRPr="00E4045B" w:rsidRDefault="00F473BC" w:rsidP="00F473BC">
            <w:pPr>
              <w:rPr>
                <w:rFonts w:ascii="Arial" w:hAnsi="Arial" w:cs="Arial"/>
                <w:color w:val="000000"/>
                <w:sz w:val="20"/>
                <w:szCs w:val="20"/>
                <w:lang w:eastAsia="sk-SK"/>
              </w:rPr>
            </w:pPr>
            <w:r w:rsidRPr="00E4045B">
              <w:rPr>
                <w:rFonts w:ascii="Arial" w:hAnsi="Arial" w:cs="Arial"/>
                <w:color w:val="000000"/>
                <w:sz w:val="20"/>
                <w:szCs w:val="20"/>
                <w:lang w:eastAsia="sk-SK"/>
              </w:rPr>
              <w:t>Most bude vynechaný (začiatok opravy od mostného záveru)</w:t>
            </w:r>
          </w:p>
        </w:tc>
      </w:tr>
    </w:tbl>
    <w:p w14:paraId="457F693E" w14:textId="77777777" w:rsidR="00F473BC" w:rsidRPr="00E4045B" w:rsidRDefault="00F473BC" w:rsidP="00F473BC">
      <w:pPr>
        <w:rPr>
          <w:rFonts w:ascii="Arial" w:eastAsiaTheme="minorHAnsi" w:hAnsi="Arial" w:cs="Arial"/>
          <w:b/>
          <w:sz w:val="20"/>
          <w:szCs w:val="20"/>
        </w:rPr>
      </w:pPr>
    </w:p>
    <w:p w14:paraId="43F54BC3" w14:textId="77777777" w:rsidR="00F473BC" w:rsidRPr="00E4045B" w:rsidRDefault="00F473BC" w:rsidP="00F473BC">
      <w:pPr>
        <w:jc w:val="both"/>
        <w:rPr>
          <w:rFonts w:ascii="Arial" w:hAnsi="Arial" w:cs="Arial"/>
          <w:bCs/>
          <w:color w:val="FF0000"/>
          <w:sz w:val="20"/>
          <w:szCs w:val="20"/>
        </w:rPr>
      </w:pPr>
    </w:p>
    <w:p w14:paraId="34684252" w14:textId="77777777" w:rsidR="00F473BC" w:rsidRPr="00E4045B" w:rsidRDefault="00F473BC" w:rsidP="00F473BC">
      <w:pPr>
        <w:tabs>
          <w:tab w:val="left" w:pos="142"/>
        </w:tabs>
        <w:rPr>
          <w:rFonts w:ascii="Arial" w:hAnsi="Arial" w:cs="Arial"/>
          <w:b/>
          <w:sz w:val="20"/>
          <w:szCs w:val="20"/>
          <w:u w:val="single"/>
        </w:rPr>
      </w:pPr>
      <w:r w:rsidRPr="00E4045B">
        <w:rPr>
          <w:rFonts w:ascii="Arial" w:hAnsi="Arial" w:cs="Arial"/>
          <w:b/>
          <w:sz w:val="20"/>
          <w:szCs w:val="20"/>
          <w:u w:val="single"/>
        </w:rPr>
        <w:t>Objekt č. 3: Oprava diaľnice D1 v správe SSÚD 8 Liptovský Mikuláš; pravý jazdný pás v </w:t>
      </w:r>
      <w:proofErr w:type="spellStart"/>
      <w:r w:rsidRPr="00E4045B">
        <w:rPr>
          <w:rFonts w:ascii="Arial" w:hAnsi="Arial" w:cs="Arial"/>
          <w:b/>
          <w:sz w:val="20"/>
          <w:szCs w:val="20"/>
          <w:u w:val="single"/>
        </w:rPr>
        <w:t>staničení</w:t>
      </w:r>
      <w:proofErr w:type="spellEnd"/>
      <w:r w:rsidRPr="00E4045B">
        <w:rPr>
          <w:rFonts w:ascii="Arial" w:hAnsi="Arial" w:cs="Arial"/>
          <w:b/>
          <w:sz w:val="20"/>
          <w:szCs w:val="20"/>
          <w:u w:val="single"/>
        </w:rPr>
        <w:t xml:space="preserve"> km 292,150 – 295,318; v celej šírke vrátane krajnice</w:t>
      </w:r>
    </w:p>
    <w:p w14:paraId="1EC50C66" w14:textId="77777777" w:rsidR="00F473BC" w:rsidRPr="00E4045B" w:rsidRDefault="00F473BC" w:rsidP="00F473BC">
      <w:pPr>
        <w:jc w:val="both"/>
        <w:rPr>
          <w:rFonts w:ascii="Arial" w:hAnsi="Arial" w:cs="Arial"/>
          <w:bCs/>
          <w:color w:val="FF0000"/>
          <w:sz w:val="20"/>
          <w:szCs w:val="20"/>
        </w:rPr>
      </w:pPr>
    </w:p>
    <w:p w14:paraId="087958E9" w14:textId="77777777" w:rsidR="00F473BC" w:rsidRPr="00E4045B" w:rsidRDefault="00F473BC" w:rsidP="00F473BC">
      <w:pPr>
        <w:rPr>
          <w:rFonts w:ascii="Arial" w:eastAsiaTheme="minorHAnsi" w:hAnsi="Arial" w:cs="Arial"/>
          <w:b/>
          <w:sz w:val="20"/>
          <w:szCs w:val="20"/>
        </w:rPr>
      </w:pPr>
      <w:r w:rsidRPr="00E4045B">
        <w:rPr>
          <w:rFonts w:ascii="Arial" w:eastAsiaTheme="minorHAnsi" w:hAnsi="Arial" w:cs="Arial"/>
          <w:sz w:val="20"/>
          <w:szCs w:val="20"/>
        </w:rPr>
        <w:t xml:space="preserve">Na úseku sa nachádzajú </w:t>
      </w:r>
      <w:r w:rsidRPr="00E4045B">
        <w:rPr>
          <w:rFonts w:ascii="Arial" w:eastAsiaTheme="minorHAnsi" w:hAnsi="Arial" w:cs="Arial"/>
          <w:b/>
          <w:sz w:val="20"/>
          <w:szCs w:val="20"/>
        </w:rPr>
        <w:t>mostné objekty:</w:t>
      </w:r>
    </w:p>
    <w:p w14:paraId="32548A6F" w14:textId="77777777" w:rsidR="00F473BC" w:rsidRPr="00E4045B" w:rsidRDefault="00F473BC" w:rsidP="00F473BC">
      <w:pPr>
        <w:rPr>
          <w:rFonts w:ascii="Arial" w:eastAsiaTheme="minorHAnsi" w:hAnsi="Arial" w:cs="Arial"/>
          <w:b/>
          <w:sz w:val="20"/>
          <w:szCs w:val="20"/>
        </w:rPr>
      </w:pPr>
    </w:p>
    <w:tbl>
      <w:tblPr>
        <w:tblpPr w:leftFromText="141" w:rightFromText="141" w:vertAnchor="text" w:tblpY="1"/>
        <w:tblOverlap w:val="never"/>
        <w:tblW w:w="8997" w:type="dxa"/>
        <w:tblCellMar>
          <w:left w:w="0" w:type="dxa"/>
          <w:right w:w="0" w:type="dxa"/>
        </w:tblCellMar>
        <w:tblLook w:val="04A0" w:firstRow="1" w:lastRow="0" w:firstColumn="1" w:lastColumn="0" w:noHBand="0" w:noVBand="1"/>
      </w:tblPr>
      <w:tblGrid>
        <w:gridCol w:w="2542"/>
        <w:gridCol w:w="883"/>
        <w:gridCol w:w="5572"/>
      </w:tblGrid>
      <w:tr w:rsidR="00F473BC" w:rsidRPr="00E4045B" w14:paraId="7128F950" w14:textId="77777777" w:rsidTr="00F473BC">
        <w:trPr>
          <w:trHeight w:val="213"/>
        </w:trPr>
        <w:tc>
          <w:tcPr>
            <w:tcW w:w="2542" w:type="dxa"/>
            <w:tcBorders>
              <w:top w:val="single" w:sz="8" w:space="0" w:color="auto"/>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704F891B" w14:textId="77777777" w:rsidR="00F473BC" w:rsidRPr="00E4045B" w:rsidRDefault="00F473BC" w:rsidP="00F473BC">
            <w:pPr>
              <w:rPr>
                <w:rFonts w:ascii="Arial" w:hAnsi="Arial" w:cs="Arial"/>
                <w:color w:val="000000"/>
                <w:sz w:val="20"/>
                <w:szCs w:val="20"/>
                <w:lang w:eastAsia="sk-SK"/>
              </w:rPr>
            </w:pPr>
            <w:r w:rsidRPr="00E4045B">
              <w:rPr>
                <w:rFonts w:ascii="Arial" w:hAnsi="Arial" w:cs="Arial"/>
                <w:color w:val="000000"/>
                <w:sz w:val="20"/>
                <w:szCs w:val="20"/>
                <w:lang w:eastAsia="sk-SK"/>
              </w:rPr>
              <w:t xml:space="preserve">PJP 292,150 – 295,318 </w:t>
            </w:r>
          </w:p>
        </w:tc>
        <w:tc>
          <w:tcPr>
            <w:tcW w:w="883"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14:paraId="364BC745" w14:textId="77777777" w:rsidR="00F473BC" w:rsidRPr="00E4045B" w:rsidRDefault="00F473BC" w:rsidP="00F473BC">
            <w:pPr>
              <w:rPr>
                <w:rFonts w:ascii="Arial" w:hAnsi="Arial" w:cs="Arial"/>
                <w:color w:val="000000"/>
                <w:sz w:val="20"/>
                <w:szCs w:val="20"/>
                <w:lang w:eastAsia="sk-SK"/>
              </w:rPr>
            </w:pPr>
            <w:r w:rsidRPr="00E4045B">
              <w:rPr>
                <w:rFonts w:ascii="Arial" w:hAnsi="Arial" w:cs="Arial"/>
                <w:color w:val="000000"/>
                <w:sz w:val="20"/>
                <w:szCs w:val="20"/>
                <w:lang w:eastAsia="sk-SK"/>
              </w:rPr>
              <w:t>Dĺžka (km)</w:t>
            </w:r>
          </w:p>
        </w:tc>
        <w:tc>
          <w:tcPr>
            <w:tcW w:w="5572" w:type="dxa"/>
            <w:tcBorders>
              <w:top w:val="single" w:sz="8" w:space="0" w:color="auto"/>
              <w:left w:val="nil"/>
              <w:bottom w:val="single" w:sz="8" w:space="0" w:color="auto"/>
              <w:right w:val="single" w:sz="8" w:space="0" w:color="auto"/>
            </w:tcBorders>
          </w:tcPr>
          <w:p w14:paraId="142882A7" w14:textId="77777777" w:rsidR="00F473BC" w:rsidRPr="00E4045B" w:rsidRDefault="00F473BC" w:rsidP="00F473BC">
            <w:pPr>
              <w:rPr>
                <w:rFonts w:ascii="Arial" w:hAnsi="Arial" w:cs="Arial"/>
                <w:color w:val="000000"/>
                <w:sz w:val="20"/>
                <w:szCs w:val="20"/>
                <w:lang w:eastAsia="sk-SK"/>
              </w:rPr>
            </w:pPr>
            <w:r w:rsidRPr="00E4045B">
              <w:rPr>
                <w:rFonts w:ascii="Arial" w:hAnsi="Arial" w:cs="Arial"/>
                <w:color w:val="000000"/>
                <w:sz w:val="20"/>
                <w:szCs w:val="20"/>
                <w:lang w:eastAsia="sk-SK"/>
              </w:rPr>
              <w:t>poznámka</w:t>
            </w:r>
          </w:p>
        </w:tc>
      </w:tr>
      <w:tr w:rsidR="00F473BC" w:rsidRPr="00E4045B" w14:paraId="43BEFA42" w14:textId="77777777" w:rsidTr="00F473BC">
        <w:trPr>
          <w:trHeight w:val="213"/>
        </w:trPr>
        <w:tc>
          <w:tcPr>
            <w:tcW w:w="2542"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4BF15830" w14:textId="77777777" w:rsidR="00F473BC" w:rsidRPr="00E4045B" w:rsidRDefault="00F473BC" w:rsidP="00F473BC">
            <w:pPr>
              <w:rPr>
                <w:rFonts w:ascii="Arial" w:hAnsi="Arial" w:cs="Arial"/>
                <w:color w:val="000000"/>
                <w:sz w:val="20"/>
                <w:szCs w:val="20"/>
                <w:lang w:eastAsia="sk-SK"/>
              </w:rPr>
            </w:pPr>
            <w:r w:rsidRPr="00E4045B">
              <w:rPr>
                <w:rFonts w:ascii="Arial" w:hAnsi="Arial" w:cs="Arial"/>
                <w:color w:val="000000"/>
                <w:sz w:val="20"/>
                <w:szCs w:val="20"/>
                <w:lang w:eastAsia="sk-SK"/>
              </w:rPr>
              <w:t>Most D1-236/</w:t>
            </w:r>
            <w:proofErr w:type="spellStart"/>
            <w:r w:rsidRPr="00E4045B">
              <w:rPr>
                <w:rFonts w:ascii="Arial" w:hAnsi="Arial" w:cs="Arial"/>
                <w:color w:val="000000"/>
                <w:sz w:val="20"/>
                <w:szCs w:val="20"/>
                <w:lang w:eastAsia="sk-SK"/>
              </w:rPr>
              <w:t>Hybica</w:t>
            </w:r>
            <w:proofErr w:type="spellEnd"/>
            <w:r w:rsidRPr="00E4045B">
              <w:rPr>
                <w:rFonts w:ascii="Arial" w:hAnsi="Arial" w:cs="Arial"/>
                <w:color w:val="000000"/>
                <w:sz w:val="20"/>
                <w:szCs w:val="20"/>
                <w:lang w:eastAsia="sk-SK"/>
              </w:rPr>
              <w:t>/M7540</w:t>
            </w:r>
          </w:p>
        </w:tc>
        <w:tc>
          <w:tcPr>
            <w:tcW w:w="88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04D11976" w14:textId="77777777" w:rsidR="00F473BC" w:rsidRPr="00E4045B" w:rsidRDefault="00F473BC" w:rsidP="00F473BC">
            <w:pPr>
              <w:jc w:val="center"/>
              <w:rPr>
                <w:rFonts w:ascii="Arial" w:hAnsi="Arial" w:cs="Arial"/>
                <w:color w:val="000000"/>
                <w:sz w:val="20"/>
                <w:szCs w:val="20"/>
                <w:lang w:eastAsia="sk-SK"/>
              </w:rPr>
            </w:pPr>
            <w:r w:rsidRPr="00E4045B">
              <w:rPr>
                <w:rFonts w:ascii="Arial" w:hAnsi="Arial" w:cs="Arial"/>
                <w:color w:val="000000"/>
                <w:sz w:val="20"/>
                <w:szCs w:val="20"/>
                <w:lang w:eastAsia="sk-SK"/>
              </w:rPr>
              <w:t>-</w:t>
            </w:r>
          </w:p>
        </w:tc>
        <w:tc>
          <w:tcPr>
            <w:tcW w:w="5572" w:type="dxa"/>
            <w:tcBorders>
              <w:top w:val="nil"/>
              <w:left w:val="nil"/>
              <w:bottom w:val="single" w:sz="8" w:space="0" w:color="auto"/>
              <w:right w:val="single" w:sz="8" w:space="0" w:color="auto"/>
            </w:tcBorders>
          </w:tcPr>
          <w:p w14:paraId="64CA662F" w14:textId="77777777" w:rsidR="00F473BC" w:rsidRPr="00E4045B" w:rsidRDefault="00F473BC" w:rsidP="00F473BC">
            <w:pPr>
              <w:rPr>
                <w:rFonts w:ascii="Arial" w:hAnsi="Arial" w:cs="Arial"/>
                <w:color w:val="000000"/>
                <w:sz w:val="20"/>
                <w:szCs w:val="20"/>
                <w:lang w:eastAsia="sk-SK"/>
              </w:rPr>
            </w:pPr>
            <w:r w:rsidRPr="00E4045B">
              <w:rPr>
                <w:rFonts w:ascii="Arial" w:hAnsi="Arial" w:cs="Arial"/>
                <w:color w:val="000000"/>
                <w:sz w:val="20"/>
                <w:szCs w:val="20"/>
                <w:lang w:eastAsia="sk-SK"/>
              </w:rPr>
              <w:t>Most bude vynechaný (začiatok opravy od mostného záveru)</w:t>
            </w:r>
          </w:p>
        </w:tc>
      </w:tr>
      <w:tr w:rsidR="00F473BC" w:rsidRPr="00E4045B" w14:paraId="0EC737E7" w14:textId="77777777" w:rsidTr="00F473BC">
        <w:trPr>
          <w:trHeight w:val="213"/>
        </w:trPr>
        <w:tc>
          <w:tcPr>
            <w:tcW w:w="2542"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10938002" w14:textId="77777777" w:rsidR="00F473BC" w:rsidRPr="00E4045B" w:rsidRDefault="00F473BC" w:rsidP="00F473BC">
            <w:pPr>
              <w:rPr>
                <w:rFonts w:ascii="Arial" w:hAnsi="Arial" w:cs="Arial"/>
                <w:color w:val="000000"/>
                <w:sz w:val="20"/>
                <w:szCs w:val="20"/>
                <w:lang w:eastAsia="sk-SK"/>
              </w:rPr>
            </w:pPr>
            <w:r w:rsidRPr="00E4045B">
              <w:rPr>
                <w:rFonts w:ascii="Arial" w:hAnsi="Arial" w:cs="Arial"/>
                <w:color w:val="000000"/>
                <w:sz w:val="20"/>
                <w:szCs w:val="20"/>
                <w:lang w:eastAsia="sk-SK"/>
              </w:rPr>
              <w:t>Most D1-238/M2527</w:t>
            </w:r>
          </w:p>
        </w:tc>
        <w:tc>
          <w:tcPr>
            <w:tcW w:w="88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05A291E4" w14:textId="77777777" w:rsidR="00F473BC" w:rsidRPr="00E4045B" w:rsidRDefault="00F473BC" w:rsidP="00F473BC">
            <w:pPr>
              <w:rPr>
                <w:rFonts w:ascii="Arial" w:hAnsi="Arial" w:cs="Arial"/>
                <w:color w:val="000000"/>
                <w:sz w:val="20"/>
                <w:szCs w:val="20"/>
                <w:lang w:eastAsia="sk-SK"/>
              </w:rPr>
            </w:pPr>
            <w:r w:rsidRPr="00E4045B">
              <w:rPr>
                <w:rFonts w:ascii="Arial" w:hAnsi="Arial" w:cs="Arial"/>
                <w:color w:val="000000"/>
                <w:sz w:val="20"/>
                <w:szCs w:val="20"/>
                <w:lang w:eastAsia="sk-SK"/>
              </w:rPr>
              <w:t>0,02794</w:t>
            </w:r>
          </w:p>
        </w:tc>
        <w:tc>
          <w:tcPr>
            <w:tcW w:w="5572" w:type="dxa"/>
            <w:tcBorders>
              <w:top w:val="nil"/>
              <w:left w:val="nil"/>
              <w:bottom w:val="single" w:sz="8" w:space="0" w:color="auto"/>
              <w:right w:val="single" w:sz="8" w:space="0" w:color="auto"/>
            </w:tcBorders>
          </w:tcPr>
          <w:p w14:paraId="48C37E0B" w14:textId="77777777" w:rsidR="00F473BC" w:rsidRPr="00E4045B" w:rsidRDefault="00F473BC" w:rsidP="00F473BC">
            <w:pPr>
              <w:rPr>
                <w:rFonts w:ascii="Arial" w:hAnsi="Arial" w:cs="Arial"/>
                <w:color w:val="000000"/>
                <w:sz w:val="20"/>
                <w:szCs w:val="20"/>
                <w:lang w:eastAsia="sk-SK"/>
              </w:rPr>
            </w:pPr>
          </w:p>
        </w:tc>
      </w:tr>
      <w:tr w:rsidR="00F473BC" w:rsidRPr="00E4045B" w14:paraId="4300F1C7" w14:textId="77777777" w:rsidTr="00F473BC">
        <w:trPr>
          <w:trHeight w:val="213"/>
        </w:trPr>
        <w:tc>
          <w:tcPr>
            <w:tcW w:w="2542"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0BB84C79" w14:textId="77777777" w:rsidR="00F473BC" w:rsidRPr="00E4045B" w:rsidRDefault="00F473BC" w:rsidP="00F473BC">
            <w:pPr>
              <w:rPr>
                <w:rFonts w:ascii="Arial" w:hAnsi="Arial" w:cs="Arial"/>
                <w:color w:val="000000"/>
                <w:sz w:val="20"/>
                <w:szCs w:val="20"/>
                <w:lang w:eastAsia="sk-SK"/>
              </w:rPr>
            </w:pPr>
            <w:r w:rsidRPr="00E4045B">
              <w:rPr>
                <w:rFonts w:ascii="Arial" w:hAnsi="Arial" w:cs="Arial"/>
                <w:color w:val="000000"/>
                <w:sz w:val="20"/>
                <w:szCs w:val="20"/>
                <w:lang w:eastAsia="sk-SK"/>
              </w:rPr>
              <w:t>Most D1-239/M615</w:t>
            </w:r>
          </w:p>
        </w:tc>
        <w:tc>
          <w:tcPr>
            <w:tcW w:w="88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385A703C" w14:textId="77777777" w:rsidR="00F473BC" w:rsidRPr="00E4045B" w:rsidRDefault="00F473BC" w:rsidP="00F473BC">
            <w:pPr>
              <w:jc w:val="center"/>
              <w:rPr>
                <w:rFonts w:ascii="Arial" w:hAnsi="Arial" w:cs="Arial"/>
                <w:color w:val="000000"/>
                <w:sz w:val="20"/>
                <w:szCs w:val="20"/>
                <w:lang w:eastAsia="sk-SK"/>
              </w:rPr>
            </w:pPr>
            <w:r w:rsidRPr="00E4045B">
              <w:rPr>
                <w:rFonts w:ascii="Arial" w:hAnsi="Arial" w:cs="Arial"/>
                <w:color w:val="000000"/>
                <w:sz w:val="20"/>
                <w:szCs w:val="20"/>
                <w:lang w:eastAsia="sk-SK"/>
              </w:rPr>
              <w:t>-</w:t>
            </w:r>
          </w:p>
        </w:tc>
        <w:tc>
          <w:tcPr>
            <w:tcW w:w="5572" w:type="dxa"/>
            <w:tcBorders>
              <w:top w:val="nil"/>
              <w:left w:val="nil"/>
              <w:bottom w:val="single" w:sz="8" w:space="0" w:color="auto"/>
              <w:right w:val="single" w:sz="8" w:space="0" w:color="auto"/>
            </w:tcBorders>
          </w:tcPr>
          <w:p w14:paraId="00908312" w14:textId="77777777" w:rsidR="00F473BC" w:rsidRPr="00E4045B" w:rsidRDefault="00F473BC" w:rsidP="00F473BC">
            <w:pPr>
              <w:rPr>
                <w:rFonts w:ascii="Arial" w:hAnsi="Arial" w:cs="Arial"/>
                <w:color w:val="000000"/>
                <w:sz w:val="20"/>
                <w:szCs w:val="20"/>
                <w:lang w:eastAsia="sk-SK"/>
              </w:rPr>
            </w:pPr>
            <w:r w:rsidRPr="00E4045B">
              <w:rPr>
                <w:rFonts w:ascii="Arial" w:hAnsi="Arial" w:cs="Arial"/>
                <w:color w:val="000000"/>
                <w:sz w:val="20"/>
                <w:szCs w:val="20"/>
                <w:lang w:eastAsia="sk-SK"/>
              </w:rPr>
              <w:t>Most bude vynechaný (koniec opravy pred mostným záverom)</w:t>
            </w:r>
          </w:p>
        </w:tc>
      </w:tr>
    </w:tbl>
    <w:p w14:paraId="16482787" w14:textId="77777777" w:rsidR="00F473BC" w:rsidRPr="00E4045B" w:rsidRDefault="00F473BC" w:rsidP="00F473BC">
      <w:pPr>
        <w:jc w:val="both"/>
        <w:rPr>
          <w:rFonts w:ascii="Arial" w:hAnsi="Arial" w:cs="Arial"/>
          <w:bCs/>
          <w:color w:val="FF0000"/>
          <w:sz w:val="20"/>
          <w:szCs w:val="20"/>
        </w:rPr>
      </w:pPr>
    </w:p>
    <w:p w14:paraId="692128E0" w14:textId="77777777" w:rsidR="00F473BC" w:rsidRPr="00E4045B" w:rsidRDefault="00F473BC" w:rsidP="00F473BC">
      <w:pPr>
        <w:pStyle w:val="Zkladntext"/>
        <w:tabs>
          <w:tab w:val="left" w:pos="1701"/>
          <w:tab w:val="left" w:pos="5760"/>
        </w:tabs>
        <w:rPr>
          <w:rFonts w:ascii="Arial" w:hAnsi="Arial" w:cs="Arial"/>
          <w:noProof w:val="0"/>
          <w:sz w:val="20"/>
          <w:szCs w:val="20"/>
        </w:rPr>
      </w:pPr>
      <w:proofErr w:type="spellStart"/>
      <w:r w:rsidRPr="00E4045B">
        <w:rPr>
          <w:rFonts w:ascii="Arial" w:hAnsi="Arial" w:cs="Arial"/>
          <w:noProof w:val="0"/>
          <w:sz w:val="20"/>
          <w:szCs w:val="20"/>
        </w:rPr>
        <w:t>Obrusné</w:t>
      </w:r>
      <w:proofErr w:type="spellEnd"/>
      <w:r w:rsidRPr="00E4045B">
        <w:rPr>
          <w:rFonts w:ascii="Arial" w:hAnsi="Arial" w:cs="Arial"/>
          <w:noProof w:val="0"/>
          <w:sz w:val="20"/>
          <w:szCs w:val="20"/>
        </w:rPr>
        <w:t xml:space="preserve"> vrstvy sú z asfaltového betónu, asfaltového koberca </w:t>
      </w:r>
      <w:proofErr w:type="spellStart"/>
      <w:r w:rsidRPr="00E4045B">
        <w:rPr>
          <w:rFonts w:ascii="Arial" w:hAnsi="Arial" w:cs="Arial"/>
          <w:noProof w:val="0"/>
          <w:sz w:val="20"/>
          <w:szCs w:val="20"/>
        </w:rPr>
        <w:t>mastixového</w:t>
      </w:r>
      <w:proofErr w:type="spellEnd"/>
      <w:r w:rsidRPr="00E4045B">
        <w:rPr>
          <w:rFonts w:ascii="Arial" w:hAnsi="Arial" w:cs="Arial"/>
          <w:noProof w:val="0"/>
          <w:sz w:val="20"/>
          <w:szCs w:val="20"/>
        </w:rPr>
        <w:t xml:space="preserve">, asfaltového koberca tenkého, liateho asfaltu a z emulzného </w:t>
      </w:r>
      <w:proofErr w:type="spellStart"/>
      <w:r w:rsidRPr="00E4045B">
        <w:rPr>
          <w:rFonts w:ascii="Arial" w:hAnsi="Arial" w:cs="Arial"/>
          <w:noProof w:val="0"/>
          <w:sz w:val="20"/>
          <w:szCs w:val="20"/>
        </w:rPr>
        <w:t>mikrokoberca</w:t>
      </w:r>
      <w:proofErr w:type="spellEnd"/>
      <w:r w:rsidRPr="00E4045B">
        <w:rPr>
          <w:rFonts w:ascii="Arial" w:hAnsi="Arial" w:cs="Arial"/>
          <w:noProof w:val="0"/>
          <w:sz w:val="20"/>
          <w:szCs w:val="20"/>
        </w:rPr>
        <w:t xml:space="preserve">. </w:t>
      </w:r>
    </w:p>
    <w:p w14:paraId="382A1A7A" w14:textId="77777777" w:rsidR="00F473BC" w:rsidRPr="00E4045B" w:rsidRDefault="00F473BC" w:rsidP="00F473BC">
      <w:pPr>
        <w:pStyle w:val="Zkladntext"/>
        <w:rPr>
          <w:rFonts w:ascii="Arial" w:hAnsi="Arial" w:cs="Arial"/>
          <w:bCs/>
          <w:noProof w:val="0"/>
          <w:sz w:val="20"/>
          <w:szCs w:val="20"/>
        </w:rPr>
      </w:pPr>
    </w:p>
    <w:p w14:paraId="424692E3" w14:textId="77777777" w:rsidR="00F473BC" w:rsidRPr="00E4045B" w:rsidRDefault="00F473BC" w:rsidP="00283F41">
      <w:pPr>
        <w:pStyle w:val="Odsekzoznamu"/>
        <w:numPr>
          <w:ilvl w:val="2"/>
          <w:numId w:val="41"/>
        </w:numPr>
        <w:ind w:left="851" w:hanging="851"/>
        <w:jc w:val="both"/>
        <w:rPr>
          <w:rFonts w:cs="Arial"/>
          <w:b/>
          <w:noProof w:val="0"/>
          <w:sz w:val="20"/>
          <w:szCs w:val="20"/>
        </w:rPr>
      </w:pPr>
      <w:r w:rsidRPr="00E4045B">
        <w:rPr>
          <w:rFonts w:eastAsia="Calibri" w:cs="Arial"/>
          <w:b/>
          <w:sz w:val="20"/>
          <w:szCs w:val="20"/>
          <w:lang w:eastAsia="sk-SK"/>
        </w:rPr>
        <w:t>Spôsob vykonania opravy</w:t>
      </w:r>
    </w:p>
    <w:p w14:paraId="287DDCC4" w14:textId="77777777" w:rsidR="00F473BC" w:rsidRPr="00E4045B" w:rsidRDefault="00F473BC" w:rsidP="00F473BC">
      <w:pPr>
        <w:pStyle w:val="Odsekzoznamu"/>
        <w:ind w:left="1134"/>
        <w:jc w:val="both"/>
        <w:rPr>
          <w:rFonts w:cs="Arial"/>
          <w:b/>
          <w:noProof w:val="0"/>
          <w:sz w:val="20"/>
          <w:szCs w:val="20"/>
        </w:rPr>
      </w:pPr>
    </w:p>
    <w:p w14:paraId="7F8B1DEC" w14:textId="77777777" w:rsidR="00F473BC" w:rsidRPr="00E4045B" w:rsidRDefault="00F473BC" w:rsidP="00F473BC">
      <w:pPr>
        <w:widowControl w:val="0"/>
        <w:jc w:val="both"/>
        <w:rPr>
          <w:rFonts w:ascii="Arial" w:hAnsi="Arial" w:cs="Arial"/>
          <w:sz w:val="20"/>
          <w:szCs w:val="20"/>
          <w:lang w:eastAsia="cs-CZ"/>
        </w:rPr>
      </w:pPr>
      <w:r w:rsidRPr="00E4045B">
        <w:rPr>
          <w:rFonts w:ascii="Arial" w:hAnsi="Arial" w:cs="Arial"/>
          <w:sz w:val="20"/>
          <w:szCs w:val="20"/>
          <w:lang w:eastAsia="cs-CZ"/>
        </w:rPr>
        <w:t>Opravy budú vykonávané podľa špecifikácií prác, pričom musia byť dodržané Technicko-kvalitatívne podmienky MD SR:</w:t>
      </w:r>
      <w:r w:rsidRPr="00E4045B">
        <w:rPr>
          <w:rFonts w:ascii="Arial" w:hAnsi="Arial" w:cs="Arial"/>
          <w:sz w:val="20"/>
          <w:szCs w:val="20"/>
        </w:rPr>
        <w:t xml:space="preserve"> </w:t>
      </w:r>
      <w:hyperlink r:id="rId22" w:history="1">
        <w:r w:rsidRPr="00E4045B">
          <w:rPr>
            <w:rStyle w:val="Hypertextovprepojenie"/>
            <w:rFonts w:ascii="Arial" w:eastAsia="Calibri" w:hAnsi="Arial" w:cs="Arial"/>
            <w:sz w:val="20"/>
            <w:szCs w:val="20"/>
          </w:rPr>
          <w:t>Technické predpisy rezortu | Slovenská správa ciest - ssc.sk</w:t>
        </w:r>
      </w:hyperlink>
      <w:r w:rsidRPr="00E4045B">
        <w:rPr>
          <w:rFonts w:ascii="Arial" w:hAnsi="Arial" w:cs="Arial"/>
          <w:sz w:val="20"/>
          <w:szCs w:val="20"/>
          <w:lang w:eastAsia="cs-CZ"/>
        </w:rPr>
        <w:t xml:space="preserve"> </w:t>
      </w:r>
    </w:p>
    <w:p w14:paraId="1707D4F5" w14:textId="77777777" w:rsidR="00F473BC" w:rsidRPr="00E4045B" w:rsidRDefault="00F473BC" w:rsidP="00F473BC">
      <w:pPr>
        <w:rPr>
          <w:rFonts w:ascii="Arial" w:eastAsia="Arial" w:hAnsi="Arial" w:cs="Arial"/>
          <w:b/>
          <w:sz w:val="20"/>
          <w:szCs w:val="20"/>
          <w:u w:val="single"/>
        </w:rPr>
      </w:pPr>
    </w:p>
    <w:p w14:paraId="228175F9" w14:textId="77777777" w:rsidR="00F473BC" w:rsidRPr="00E4045B" w:rsidRDefault="00F473BC" w:rsidP="00F473BC">
      <w:pPr>
        <w:rPr>
          <w:rFonts w:ascii="Arial" w:eastAsia="Arial" w:hAnsi="Arial" w:cs="Arial"/>
          <w:sz w:val="20"/>
          <w:szCs w:val="20"/>
        </w:rPr>
      </w:pPr>
      <w:r w:rsidRPr="00E4045B">
        <w:rPr>
          <w:rFonts w:ascii="Arial" w:eastAsia="Arial" w:hAnsi="Arial" w:cs="Arial"/>
          <w:sz w:val="20"/>
          <w:szCs w:val="20"/>
        </w:rPr>
        <w:t xml:space="preserve">Pred </w:t>
      </w:r>
      <w:proofErr w:type="spellStart"/>
      <w:r w:rsidRPr="00E4045B">
        <w:rPr>
          <w:rFonts w:ascii="Arial" w:eastAsia="Arial" w:hAnsi="Arial" w:cs="Arial"/>
          <w:sz w:val="20"/>
          <w:szCs w:val="20"/>
        </w:rPr>
        <w:t>pokládkou</w:t>
      </w:r>
      <w:proofErr w:type="spellEnd"/>
      <w:r w:rsidRPr="00E4045B">
        <w:rPr>
          <w:rFonts w:ascii="Arial" w:eastAsia="Arial" w:hAnsi="Arial" w:cs="Arial"/>
          <w:sz w:val="20"/>
          <w:szCs w:val="20"/>
        </w:rPr>
        <w:t xml:space="preserve"> každej  novej vrstvy bude vykonaný </w:t>
      </w:r>
      <w:r w:rsidRPr="00E4045B">
        <w:rPr>
          <w:rFonts w:ascii="Arial" w:eastAsia="Arial" w:hAnsi="Arial" w:cs="Arial"/>
          <w:sz w:val="20"/>
          <w:szCs w:val="20"/>
          <w:u w:val="single"/>
        </w:rPr>
        <w:t>spájací postrek</w:t>
      </w:r>
      <w:r w:rsidRPr="00E4045B">
        <w:rPr>
          <w:rFonts w:ascii="Arial" w:eastAsia="Arial" w:hAnsi="Arial" w:cs="Arial"/>
          <w:sz w:val="20"/>
          <w:szCs w:val="20"/>
        </w:rPr>
        <w:t xml:space="preserve">  PS; CBP  STN 73 6129: 2009.  </w:t>
      </w:r>
    </w:p>
    <w:p w14:paraId="5B97A96C" w14:textId="77777777" w:rsidR="00F473BC" w:rsidRPr="00E4045B" w:rsidRDefault="00F473BC" w:rsidP="00F473BC">
      <w:pPr>
        <w:rPr>
          <w:rFonts w:ascii="Arial" w:eastAsia="Arial" w:hAnsi="Arial" w:cs="Arial"/>
          <w:sz w:val="20"/>
          <w:szCs w:val="20"/>
        </w:rPr>
      </w:pPr>
      <w:r w:rsidRPr="00E4045B">
        <w:rPr>
          <w:rFonts w:ascii="Arial" w:eastAsia="Arial" w:hAnsi="Arial" w:cs="Arial"/>
          <w:sz w:val="20"/>
          <w:szCs w:val="20"/>
          <w:u w:val="single"/>
        </w:rPr>
        <w:t>Sanácia priečnych trhlín</w:t>
      </w:r>
      <w:r w:rsidRPr="00E4045B">
        <w:rPr>
          <w:rFonts w:ascii="Arial" w:eastAsia="Arial" w:hAnsi="Arial" w:cs="Arial"/>
          <w:sz w:val="20"/>
          <w:szCs w:val="20"/>
        </w:rPr>
        <w:t xml:space="preserve"> bude vykonaná v ich celej dĺžke utesnením trhlín v podklade po odfrézovaní vrstiev, a to </w:t>
      </w:r>
      <w:proofErr w:type="spellStart"/>
      <w:r w:rsidRPr="00E4045B">
        <w:rPr>
          <w:rFonts w:ascii="Arial" w:eastAsia="Arial" w:hAnsi="Arial" w:cs="Arial"/>
          <w:sz w:val="20"/>
          <w:szCs w:val="20"/>
        </w:rPr>
        <w:t>prefrézovaním</w:t>
      </w:r>
      <w:proofErr w:type="spellEnd"/>
      <w:r w:rsidRPr="00E4045B">
        <w:rPr>
          <w:rFonts w:ascii="Arial" w:eastAsia="Arial" w:hAnsi="Arial" w:cs="Arial"/>
          <w:sz w:val="20"/>
          <w:szCs w:val="20"/>
        </w:rPr>
        <w:t xml:space="preserve"> na potrebnú šírku (min. </w:t>
      </w:r>
      <w:smartTag w:uri="urn:schemas-microsoft-com:office:smarttags" w:element="metricconverter">
        <w:smartTagPr>
          <w:attr w:name="ProductID" w:val="10 mm"/>
        </w:smartTagPr>
        <w:r w:rsidRPr="00E4045B">
          <w:rPr>
            <w:rFonts w:ascii="Arial" w:eastAsia="Arial" w:hAnsi="Arial" w:cs="Arial"/>
            <w:sz w:val="20"/>
            <w:szCs w:val="20"/>
          </w:rPr>
          <w:t>10 mm</w:t>
        </w:r>
      </w:smartTag>
      <w:r w:rsidRPr="00E4045B">
        <w:rPr>
          <w:rFonts w:ascii="Arial" w:eastAsia="Arial" w:hAnsi="Arial" w:cs="Arial"/>
          <w:sz w:val="20"/>
          <w:szCs w:val="20"/>
        </w:rPr>
        <w:t xml:space="preserve">) a po vyčistení škáry aplikovaním </w:t>
      </w:r>
      <w:proofErr w:type="spellStart"/>
      <w:r w:rsidRPr="00E4045B">
        <w:rPr>
          <w:rFonts w:ascii="Arial" w:eastAsia="Arial" w:hAnsi="Arial" w:cs="Arial"/>
          <w:sz w:val="20"/>
          <w:szCs w:val="20"/>
        </w:rPr>
        <w:t>pružnoplastickej</w:t>
      </w:r>
      <w:proofErr w:type="spellEnd"/>
      <w:r w:rsidRPr="00E4045B">
        <w:rPr>
          <w:rFonts w:ascii="Arial" w:eastAsia="Arial" w:hAnsi="Arial" w:cs="Arial"/>
          <w:sz w:val="20"/>
          <w:szCs w:val="20"/>
        </w:rPr>
        <w:t xml:space="preserve"> zálievky N1.  </w:t>
      </w:r>
      <w:proofErr w:type="spellStart"/>
      <w:r w:rsidRPr="00E4045B">
        <w:rPr>
          <w:rFonts w:ascii="Arial" w:eastAsia="Arial" w:hAnsi="Arial" w:cs="Arial"/>
          <w:sz w:val="20"/>
          <w:szCs w:val="20"/>
        </w:rPr>
        <w:t>Zálievková</w:t>
      </w:r>
      <w:proofErr w:type="spellEnd"/>
      <w:r w:rsidRPr="00E4045B">
        <w:rPr>
          <w:rFonts w:ascii="Arial" w:eastAsia="Arial" w:hAnsi="Arial" w:cs="Arial"/>
          <w:sz w:val="20"/>
          <w:szCs w:val="20"/>
        </w:rPr>
        <w:t xml:space="preserve"> hmota musí zodpovedať požiadavkám podľa doplnku ku TKP „</w:t>
      </w:r>
      <w:proofErr w:type="spellStart"/>
      <w:r w:rsidRPr="00E4045B">
        <w:rPr>
          <w:rFonts w:ascii="Arial" w:eastAsia="Arial" w:hAnsi="Arial" w:cs="Arial"/>
          <w:sz w:val="20"/>
          <w:szCs w:val="20"/>
        </w:rPr>
        <w:t>KLEaZ</w:t>
      </w:r>
      <w:proofErr w:type="spellEnd"/>
      <w:r w:rsidRPr="00E4045B">
        <w:rPr>
          <w:rFonts w:ascii="Arial" w:eastAsia="Arial" w:hAnsi="Arial" w:cs="Arial"/>
          <w:sz w:val="20"/>
          <w:szCs w:val="20"/>
        </w:rPr>
        <w:t xml:space="preserve"> 1/2021 Katalógové listy emulzií a zálievok“ a musí byť podložená preukázaním  zhody.</w:t>
      </w:r>
    </w:p>
    <w:p w14:paraId="644B7783" w14:textId="77777777" w:rsidR="00F473BC" w:rsidRPr="00E4045B" w:rsidRDefault="00F473BC" w:rsidP="00F473BC">
      <w:pPr>
        <w:rPr>
          <w:rFonts w:ascii="Arial" w:eastAsia="Arial" w:hAnsi="Arial" w:cs="Arial"/>
          <w:sz w:val="20"/>
          <w:szCs w:val="20"/>
        </w:rPr>
      </w:pPr>
      <w:r w:rsidRPr="00E4045B">
        <w:rPr>
          <w:rFonts w:ascii="Arial" w:eastAsia="Arial" w:hAnsi="Arial" w:cs="Arial"/>
          <w:sz w:val="20"/>
          <w:szCs w:val="20"/>
          <w:u w:val="single"/>
        </w:rPr>
        <w:t>Utesnenie zvislých spojov</w:t>
      </w:r>
      <w:r w:rsidRPr="00E4045B">
        <w:rPr>
          <w:rFonts w:ascii="Arial" w:eastAsia="Arial" w:hAnsi="Arial" w:cs="Arial"/>
          <w:sz w:val="20"/>
          <w:szCs w:val="20"/>
        </w:rPr>
        <w:t xml:space="preserve">  po obvode  opravovaných plôch bude vykonané pred </w:t>
      </w:r>
      <w:proofErr w:type="spellStart"/>
      <w:r w:rsidRPr="00E4045B">
        <w:rPr>
          <w:rFonts w:ascii="Arial" w:eastAsia="Arial" w:hAnsi="Arial" w:cs="Arial"/>
          <w:sz w:val="20"/>
          <w:szCs w:val="20"/>
        </w:rPr>
        <w:t>pokládkou</w:t>
      </w:r>
      <w:proofErr w:type="spellEnd"/>
      <w:r w:rsidRPr="00E4045B">
        <w:rPr>
          <w:rFonts w:ascii="Arial" w:eastAsia="Arial" w:hAnsi="Arial" w:cs="Arial"/>
          <w:sz w:val="20"/>
          <w:szCs w:val="20"/>
        </w:rPr>
        <w:t xml:space="preserve"> </w:t>
      </w:r>
      <w:proofErr w:type="spellStart"/>
      <w:r w:rsidRPr="00E4045B">
        <w:rPr>
          <w:rFonts w:ascii="Arial" w:eastAsia="Arial" w:hAnsi="Arial" w:cs="Arial"/>
          <w:sz w:val="20"/>
          <w:szCs w:val="20"/>
        </w:rPr>
        <w:t>obrusnej</w:t>
      </w:r>
      <w:proofErr w:type="spellEnd"/>
      <w:r w:rsidRPr="00E4045B">
        <w:rPr>
          <w:rFonts w:ascii="Arial" w:eastAsia="Arial" w:hAnsi="Arial" w:cs="Arial"/>
          <w:sz w:val="20"/>
          <w:szCs w:val="20"/>
        </w:rPr>
        <w:t xml:space="preserve"> vrstvy aplikovaním spájacieho materiálu na hranu a zvislú plochu spoja. </w:t>
      </w:r>
      <w:proofErr w:type="spellStart"/>
      <w:r w:rsidRPr="00E4045B">
        <w:rPr>
          <w:rFonts w:ascii="Arial" w:eastAsia="Arial" w:hAnsi="Arial" w:cs="Arial"/>
          <w:sz w:val="20"/>
          <w:szCs w:val="20"/>
        </w:rPr>
        <w:t>Zálievková</w:t>
      </w:r>
      <w:proofErr w:type="spellEnd"/>
      <w:r w:rsidRPr="00E4045B">
        <w:rPr>
          <w:rFonts w:ascii="Arial" w:eastAsia="Arial" w:hAnsi="Arial" w:cs="Arial"/>
          <w:sz w:val="20"/>
          <w:szCs w:val="20"/>
        </w:rPr>
        <w:t xml:space="preserve"> hmota musí zodpovedať požiadavkám podľa doplnku ku TKP „</w:t>
      </w:r>
      <w:proofErr w:type="spellStart"/>
      <w:r w:rsidRPr="00E4045B">
        <w:rPr>
          <w:rFonts w:ascii="Arial" w:eastAsia="Arial" w:hAnsi="Arial" w:cs="Arial"/>
          <w:sz w:val="20"/>
          <w:szCs w:val="20"/>
        </w:rPr>
        <w:t>KLEaZ</w:t>
      </w:r>
      <w:proofErr w:type="spellEnd"/>
      <w:r w:rsidRPr="00E4045B">
        <w:rPr>
          <w:rFonts w:ascii="Arial" w:eastAsia="Arial" w:hAnsi="Arial" w:cs="Arial"/>
          <w:sz w:val="20"/>
          <w:szCs w:val="20"/>
        </w:rPr>
        <w:t xml:space="preserve"> 1/2021 Katalógové listy emulzií a zálievok“ a musí byť podložená preukázaním  zhody.</w:t>
      </w:r>
    </w:p>
    <w:p w14:paraId="3E34D048" w14:textId="77777777" w:rsidR="00F473BC" w:rsidRPr="00E4045B" w:rsidRDefault="00F473BC" w:rsidP="00F473BC">
      <w:pPr>
        <w:rPr>
          <w:rFonts w:ascii="Arial" w:eastAsia="Arial" w:hAnsi="Arial" w:cs="Arial"/>
          <w:sz w:val="20"/>
          <w:szCs w:val="20"/>
        </w:rPr>
      </w:pPr>
      <w:r w:rsidRPr="00E4045B">
        <w:rPr>
          <w:rFonts w:ascii="Arial" w:eastAsia="Arial" w:hAnsi="Arial" w:cs="Arial"/>
          <w:sz w:val="20"/>
          <w:szCs w:val="20"/>
          <w:u w:val="single"/>
        </w:rPr>
        <w:t>Utesnenie pri MZ</w:t>
      </w:r>
      <w:r w:rsidRPr="00E4045B">
        <w:rPr>
          <w:rFonts w:ascii="Arial" w:eastAsia="Arial" w:hAnsi="Arial" w:cs="Arial"/>
          <w:sz w:val="20"/>
          <w:szCs w:val="20"/>
        </w:rPr>
        <w:t xml:space="preserve"> bude vykonané do vyfrézovaných rýh špeciálnou technológiou alebo </w:t>
      </w:r>
      <w:proofErr w:type="spellStart"/>
      <w:r w:rsidRPr="00E4045B">
        <w:rPr>
          <w:rFonts w:ascii="Arial" w:eastAsia="Arial" w:hAnsi="Arial" w:cs="Arial"/>
          <w:sz w:val="20"/>
          <w:szCs w:val="20"/>
        </w:rPr>
        <w:t>predtesnením</w:t>
      </w:r>
      <w:proofErr w:type="spellEnd"/>
      <w:r w:rsidRPr="00E4045B">
        <w:rPr>
          <w:rFonts w:ascii="Arial" w:eastAsia="Arial" w:hAnsi="Arial" w:cs="Arial"/>
          <w:sz w:val="20"/>
          <w:szCs w:val="20"/>
        </w:rPr>
        <w:t xml:space="preserve"> pred </w:t>
      </w:r>
      <w:proofErr w:type="spellStart"/>
      <w:r w:rsidRPr="00E4045B">
        <w:rPr>
          <w:rFonts w:ascii="Arial" w:eastAsia="Arial" w:hAnsi="Arial" w:cs="Arial"/>
          <w:sz w:val="20"/>
          <w:szCs w:val="20"/>
        </w:rPr>
        <w:t>pokládkou</w:t>
      </w:r>
      <w:proofErr w:type="spellEnd"/>
      <w:r w:rsidRPr="00E4045B">
        <w:rPr>
          <w:rFonts w:ascii="Arial" w:eastAsia="Arial" w:hAnsi="Arial" w:cs="Arial"/>
          <w:sz w:val="20"/>
          <w:szCs w:val="20"/>
        </w:rPr>
        <w:t xml:space="preserve"> </w:t>
      </w:r>
      <w:proofErr w:type="spellStart"/>
      <w:r w:rsidRPr="00E4045B">
        <w:rPr>
          <w:rFonts w:ascii="Arial" w:eastAsia="Arial" w:hAnsi="Arial" w:cs="Arial"/>
          <w:sz w:val="20"/>
          <w:szCs w:val="20"/>
        </w:rPr>
        <w:t>obrusnej</w:t>
      </w:r>
      <w:proofErr w:type="spellEnd"/>
      <w:r w:rsidRPr="00E4045B">
        <w:rPr>
          <w:rFonts w:ascii="Arial" w:eastAsia="Arial" w:hAnsi="Arial" w:cs="Arial"/>
          <w:sz w:val="20"/>
          <w:szCs w:val="20"/>
        </w:rPr>
        <w:t xml:space="preserve"> vrstvy, podobne ako utesnenie ostatných zvislých spojov. </w:t>
      </w:r>
      <w:r w:rsidRPr="00E4045B">
        <w:rPr>
          <w:rFonts w:ascii="Arial" w:hAnsi="Arial" w:cs="Arial"/>
          <w:sz w:val="20"/>
          <w:szCs w:val="20"/>
          <w:lang w:eastAsia="sk-SK"/>
        </w:rPr>
        <w:t>Opravami zostane zachovaná niveleta vozovky, smerové a výškové vedenie, priečne sklony.</w:t>
      </w:r>
    </w:p>
    <w:p w14:paraId="0B271F05" w14:textId="77777777" w:rsidR="00F473BC" w:rsidRPr="00E4045B" w:rsidRDefault="00F473BC" w:rsidP="00F473BC">
      <w:pPr>
        <w:widowControl w:val="0"/>
        <w:jc w:val="both"/>
        <w:rPr>
          <w:rFonts w:ascii="Arial" w:hAnsi="Arial" w:cs="Arial"/>
          <w:sz w:val="20"/>
          <w:szCs w:val="20"/>
          <w:lang w:eastAsia="cs-CZ"/>
        </w:rPr>
      </w:pPr>
    </w:p>
    <w:p w14:paraId="76DDB384" w14:textId="77777777" w:rsidR="00F473BC" w:rsidRPr="00E4045B" w:rsidRDefault="00F473BC" w:rsidP="00283F41">
      <w:pPr>
        <w:pStyle w:val="Odsekzoznamu"/>
        <w:numPr>
          <w:ilvl w:val="2"/>
          <w:numId w:val="41"/>
        </w:numPr>
        <w:ind w:left="851" w:hanging="851"/>
        <w:jc w:val="both"/>
        <w:rPr>
          <w:rFonts w:eastAsia="Calibri" w:cs="Arial"/>
          <w:b/>
          <w:sz w:val="20"/>
          <w:szCs w:val="20"/>
          <w:lang w:eastAsia="sk-SK"/>
        </w:rPr>
      </w:pPr>
      <w:r w:rsidRPr="00E4045B">
        <w:rPr>
          <w:rFonts w:eastAsia="Calibri" w:cs="Arial"/>
          <w:b/>
          <w:sz w:val="20"/>
          <w:szCs w:val="20"/>
          <w:lang w:eastAsia="sk-SK"/>
        </w:rPr>
        <w:t>Podmienky vykonávanie prác</w:t>
      </w:r>
    </w:p>
    <w:p w14:paraId="323CD1B4" w14:textId="77777777" w:rsidR="00F473BC" w:rsidRPr="00E4045B" w:rsidRDefault="00F473BC" w:rsidP="00F473BC">
      <w:pPr>
        <w:pStyle w:val="Odsekzoznamu"/>
        <w:ind w:left="993"/>
        <w:jc w:val="both"/>
        <w:rPr>
          <w:rFonts w:eastAsia="Calibri" w:cs="Arial"/>
          <w:b/>
          <w:sz w:val="20"/>
          <w:szCs w:val="20"/>
          <w:lang w:eastAsia="sk-SK"/>
        </w:rPr>
      </w:pPr>
    </w:p>
    <w:p w14:paraId="6245BEE1" w14:textId="77777777" w:rsidR="00F473BC" w:rsidRPr="00E4045B" w:rsidRDefault="00F473BC" w:rsidP="00F473BC">
      <w:pPr>
        <w:pStyle w:val="Zarkazkladnhotextu3"/>
        <w:ind w:left="0"/>
        <w:jc w:val="both"/>
        <w:rPr>
          <w:rFonts w:ascii="Arial" w:eastAsia="Arial" w:hAnsi="Arial" w:cs="Arial"/>
          <w:noProof w:val="0"/>
          <w:sz w:val="20"/>
          <w:szCs w:val="20"/>
          <w:lang w:eastAsia="en-US"/>
        </w:rPr>
      </w:pPr>
      <w:r w:rsidRPr="00E4045B">
        <w:rPr>
          <w:rFonts w:ascii="Arial" w:eastAsia="Arial" w:hAnsi="Arial" w:cs="Arial"/>
          <w:noProof w:val="0"/>
          <w:sz w:val="20"/>
          <w:szCs w:val="20"/>
          <w:lang w:eastAsia="en-US"/>
        </w:rPr>
        <w:t>Zhotoviteľ bude práce vykonávať nepretržite, bez prerušenia aj v dňoch pracovného pokoja (soboty, nedele, sviatky), pričom bude v maximálnej možnej miere (s ohľadom na poveternostné – teplotné pomery) využívať čas denného svetla, čo zohľadní pri spracovaní harmonogramu. Zhotoviteľ bude vykonávať frézovacie práce a práce na očistení vyfrézovaného podkladu aj v nočných hodinách.</w:t>
      </w:r>
    </w:p>
    <w:p w14:paraId="28B8AB6F" w14:textId="77777777" w:rsidR="00F473BC" w:rsidRPr="00E4045B" w:rsidRDefault="00F473BC" w:rsidP="00F473BC">
      <w:pPr>
        <w:pStyle w:val="Zarkazkladnhotextu3"/>
        <w:ind w:left="0"/>
        <w:jc w:val="both"/>
        <w:rPr>
          <w:rFonts w:ascii="Arial" w:eastAsia="Arial" w:hAnsi="Arial" w:cs="Arial"/>
          <w:noProof w:val="0"/>
          <w:sz w:val="20"/>
          <w:szCs w:val="20"/>
          <w:lang w:eastAsia="en-US"/>
        </w:rPr>
      </w:pPr>
    </w:p>
    <w:p w14:paraId="4F95982A" w14:textId="77777777" w:rsidR="00F473BC" w:rsidRPr="00E4045B" w:rsidRDefault="00F473BC" w:rsidP="00F473BC">
      <w:pPr>
        <w:pStyle w:val="Zarkazkladnhotextu3"/>
        <w:ind w:left="0"/>
        <w:jc w:val="both"/>
        <w:rPr>
          <w:rFonts w:ascii="Arial" w:eastAsia="Arial" w:hAnsi="Arial" w:cs="Arial"/>
          <w:noProof w:val="0"/>
          <w:sz w:val="20"/>
          <w:szCs w:val="20"/>
          <w:lang w:eastAsia="en-US"/>
        </w:rPr>
      </w:pPr>
      <w:r w:rsidRPr="00E4045B">
        <w:rPr>
          <w:rFonts w:ascii="Arial" w:eastAsia="Arial" w:hAnsi="Arial" w:cs="Arial"/>
          <w:noProof w:val="0"/>
          <w:sz w:val="20"/>
          <w:szCs w:val="20"/>
          <w:lang w:eastAsia="en-US"/>
        </w:rPr>
        <w:t xml:space="preserve">Zhotoviteľ je povinný bezodkladne a preukázateľne oznámiť verejnému obstarávateľovi (odd. opráv NDS) každé prerušenie prác a výskyt každej prekážky, ktorá ohrozuje dodržanie harmonogramu. </w:t>
      </w:r>
    </w:p>
    <w:p w14:paraId="38FB711A" w14:textId="77777777" w:rsidR="00F473BC" w:rsidRPr="00E4045B" w:rsidRDefault="00F473BC" w:rsidP="00F473BC">
      <w:pPr>
        <w:pStyle w:val="Zarkazkladnhotextu"/>
        <w:spacing w:after="0"/>
        <w:ind w:left="0"/>
        <w:jc w:val="both"/>
        <w:rPr>
          <w:rFonts w:ascii="Arial" w:eastAsia="Arial" w:hAnsi="Arial" w:cs="Arial"/>
          <w:noProof w:val="0"/>
          <w:sz w:val="20"/>
          <w:szCs w:val="20"/>
          <w:lang w:eastAsia="en-US"/>
        </w:rPr>
      </w:pPr>
      <w:r w:rsidRPr="00E4045B">
        <w:rPr>
          <w:rFonts w:ascii="Arial" w:eastAsia="Arial" w:hAnsi="Arial" w:cs="Arial"/>
          <w:noProof w:val="0"/>
          <w:sz w:val="20"/>
          <w:szCs w:val="20"/>
          <w:lang w:eastAsia="en-US"/>
        </w:rPr>
        <w:t xml:space="preserve">Práce budú  na objekte č. 1 vykonávané počas presmerovania premávky prenosnými dopravnými značkami do protismeru, na objektoch č. 2 a 3 budú práce vykonané počas usmernenia premávky prenosnými značkami na jeden jazdný pruh. Zhotoviteľ musí rešpektovať schválený projekt organizácie dopravy a podmienky uzávierky stanovené Ministerstvom dopravy Slovenskej republiky (ďalej len „MD  SR“). </w:t>
      </w:r>
    </w:p>
    <w:p w14:paraId="212ED73A" w14:textId="77777777" w:rsidR="00F473BC" w:rsidRPr="00E4045B" w:rsidRDefault="00F473BC" w:rsidP="00F473BC">
      <w:pPr>
        <w:pStyle w:val="Zarkazkladnhotextu"/>
        <w:spacing w:after="0"/>
        <w:ind w:left="0"/>
        <w:jc w:val="both"/>
        <w:rPr>
          <w:rFonts w:ascii="Arial" w:eastAsia="Arial" w:hAnsi="Arial" w:cs="Arial"/>
          <w:noProof w:val="0"/>
          <w:sz w:val="20"/>
          <w:szCs w:val="20"/>
          <w:lang w:eastAsia="en-US"/>
        </w:rPr>
      </w:pPr>
      <w:r w:rsidRPr="00E4045B">
        <w:rPr>
          <w:rFonts w:ascii="Arial" w:eastAsia="Arial" w:hAnsi="Arial" w:cs="Arial"/>
          <w:noProof w:val="0"/>
          <w:sz w:val="20"/>
          <w:szCs w:val="20"/>
          <w:lang w:eastAsia="en-US"/>
        </w:rPr>
        <w:t xml:space="preserve">Zabezpečenie obmedzenia dopravy v rozsahu vyznačenia, údržby a zrušenia v zmysle TP 069 (technické podmienky pre použitie dopravných značiek a dopravných zariadení na označovanie pracovných miest) a určenia organizácie dopravy podľa zákona 135/1961 Zb. o pozemných komunikáciách (cestný zákon) v znení neskorších predpisov nie je súčasťou predmetu zákazky a bude zabezpečené kapacitami verejného obstarávateľa. </w:t>
      </w:r>
    </w:p>
    <w:p w14:paraId="1D038B50" w14:textId="77777777" w:rsidR="00F473BC" w:rsidRPr="00E4045B" w:rsidRDefault="00F473BC" w:rsidP="00F473BC">
      <w:pPr>
        <w:pStyle w:val="Zarkazkladnhotextu3"/>
        <w:ind w:left="0"/>
        <w:jc w:val="both"/>
        <w:rPr>
          <w:rFonts w:ascii="Arial" w:eastAsia="Arial" w:hAnsi="Arial" w:cs="Arial"/>
          <w:noProof w:val="0"/>
          <w:sz w:val="20"/>
          <w:szCs w:val="20"/>
          <w:lang w:eastAsia="en-US"/>
        </w:rPr>
      </w:pPr>
      <w:r w:rsidRPr="00E4045B">
        <w:rPr>
          <w:rFonts w:ascii="Arial" w:eastAsia="Arial" w:hAnsi="Arial" w:cs="Arial"/>
          <w:noProof w:val="0"/>
          <w:sz w:val="20"/>
          <w:szCs w:val="20"/>
          <w:lang w:eastAsia="en-US"/>
        </w:rPr>
        <w:t xml:space="preserve">Pred uvedením do premávky zhotoviteľ úsek(y) vyčistí od stavebného materiálu. </w:t>
      </w:r>
    </w:p>
    <w:p w14:paraId="2C043B3B" w14:textId="77777777" w:rsidR="00F473BC" w:rsidRPr="00E4045B" w:rsidRDefault="00F473BC" w:rsidP="00F473BC">
      <w:pPr>
        <w:pStyle w:val="Zkladntext"/>
        <w:rPr>
          <w:rFonts w:ascii="Arial" w:eastAsia="Arial" w:hAnsi="Arial" w:cs="Arial"/>
          <w:noProof w:val="0"/>
          <w:sz w:val="20"/>
          <w:szCs w:val="20"/>
          <w:lang w:eastAsia="en-US"/>
        </w:rPr>
      </w:pPr>
      <w:r w:rsidRPr="00E4045B">
        <w:rPr>
          <w:rFonts w:ascii="Arial" w:eastAsia="Arial" w:hAnsi="Arial" w:cs="Arial"/>
          <w:noProof w:val="0"/>
          <w:sz w:val="20"/>
          <w:szCs w:val="20"/>
          <w:lang w:eastAsia="en-US"/>
        </w:rPr>
        <w:t>Pri všetkých činnostiach zhotoviteľa na diaľnici musia byť rešpektované pravidlá cestnej premávky a bezpečnosti práce.</w:t>
      </w:r>
    </w:p>
    <w:p w14:paraId="3960FEA1" w14:textId="5734B771" w:rsidR="00F473BC" w:rsidRDefault="00F473BC" w:rsidP="00F473BC">
      <w:pPr>
        <w:jc w:val="both"/>
        <w:rPr>
          <w:rFonts w:ascii="Arial" w:hAnsi="Arial" w:cs="Arial"/>
          <w:sz w:val="20"/>
          <w:szCs w:val="20"/>
          <w:lang w:eastAsia="sk-SK"/>
        </w:rPr>
      </w:pPr>
    </w:p>
    <w:p w14:paraId="1C6E51D4" w14:textId="582CEF8B" w:rsidR="00774D8A" w:rsidRDefault="00774D8A" w:rsidP="00F473BC">
      <w:pPr>
        <w:jc w:val="both"/>
        <w:rPr>
          <w:rFonts w:ascii="Arial" w:hAnsi="Arial" w:cs="Arial"/>
          <w:sz w:val="20"/>
          <w:szCs w:val="20"/>
          <w:lang w:eastAsia="sk-SK"/>
        </w:rPr>
      </w:pPr>
    </w:p>
    <w:p w14:paraId="4EEE914B" w14:textId="77777777" w:rsidR="00774D8A" w:rsidRPr="00E4045B" w:rsidRDefault="00774D8A" w:rsidP="00F473BC">
      <w:pPr>
        <w:jc w:val="both"/>
        <w:rPr>
          <w:rFonts w:ascii="Arial" w:hAnsi="Arial" w:cs="Arial"/>
          <w:sz w:val="20"/>
          <w:szCs w:val="20"/>
          <w:lang w:eastAsia="sk-SK"/>
        </w:rPr>
      </w:pPr>
    </w:p>
    <w:p w14:paraId="5915492B" w14:textId="77777777" w:rsidR="00F473BC" w:rsidRPr="00E4045B" w:rsidRDefault="00F473BC" w:rsidP="00283F41">
      <w:pPr>
        <w:pStyle w:val="Odsekzoznamu"/>
        <w:numPr>
          <w:ilvl w:val="2"/>
          <w:numId w:val="41"/>
        </w:numPr>
        <w:ind w:left="851" w:hanging="851"/>
        <w:jc w:val="both"/>
        <w:rPr>
          <w:rFonts w:eastAsia="Calibri" w:cs="Arial"/>
          <w:b/>
          <w:sz w:val="20"/>
          <w:szCs w:val="20"/>
          <w:lang w:eastAsia="sk-SK"/>
        </w:rPr>
      </w:pPr>
      <w:r w:rsidRPr="00E4045B">
        <w:rPr>
          <w:rFonts w:eastAsia="Calibri" w:cs="Arial"/>
          <w:b/>
          <w:sz w:val="20"/>
          <w:szCs w:val="20"/>
          <w:lang w:eastAsia="sk-SK"/>
        </w:rPr>
        <w:lastRenderedPageBreak/>
        <w:t>Frézovacie práce</w:t>
      </w:r>
    </w:p>
    <w:p w14:paraId="20A4D8EE" w14:textId="77777777" w:rsidR="00F473BC" w:rsidRPr="00E4045B" w:rsidRDefault="00F473BC" w:rsidP="00F473BC">
      <w:pPr>
        <w:jc w:val="both"/>
        <w:rPr>
          <w:rFonts w:ascii="Arial" w:hAnsi="Arial" w:cs="Arial"/>
          <w:b/>
          <w:sz w:val="20"/>
          <w:szCs w:val="20"/>
          <w:lang w:eastAsia="sk-SK"/>
        </w:rPr>
      </w:pPr>
    </w:p>
    <w:p w14:paraId="6F22E1EC" w14:textId="77777777" w:rsidR="00F473BC" w:rsidRPr="00E4045B" w:rsidRDefault="00F473BC" w:rsidP="00F473BC">
      <w:pPr>
        <w:jc w:val="both"/>
        <w:rPr>
          <w:rFonts w:ascii="Arial" w:hAnsi="Arial" w:cs="Arial"/>
          <w:sz w:val="20"/>
          <w:szCs w:val="20"/>
          <w:lang w:eastAsia="sk-SK"/>
        </w:rPr>
      </w:pPr>
      <w:r w:rsidRPr="00E4045B">
        <w:rPr>
          <w:rFonts w:ascii="Arial" w:hAnsi="Arial" w:cs="Arial"/>
          <w:sz w:val="20"/>
          <w:szCs w:val="20"/>
          <w:lang w:eastAsia="sk-SK"/>
        </w:rPr>
        <w:t xml:space="preserve">Kvalita frézovacích prác musí vytvoriť predpoklad dobrého spojenia novej vrstvy s podkladom, zabezpečiť </w:t>
      </w:r>
      <w:proofErr w:type="spellStart"/>
      <w:r w:rsidRPr="00E4045B">
        <w:rPr>
          <w:rFonts w:ascii="Arial" w:hAnsi="Arial" w:cs="Arial"/>
          <w:sz w:val="20"/>
          <w:szCs w:val="20"/>
          <w:lang w:eastAsia="sk-SK"/>
        </w:rPr>
        <w:t>rovinatosť</w:t>
      </w:r>
      <w:proofErr w:type="spellEnd"/>
      <w:r w:rsidRPr="00E4045B">
        <w:rPr>
          <w:rFonts w:ascii="Arial" w:hAnsi="Arial" w:cs="Arial"/>
          <w:sz w:val="20"/>
          <w:szCs w:val="20"/>
          <w:lang w:eastAsia="sk-SK"/>
        </w:rPr>
        <w:t xml:space="preserve"> s minimálnymi odchýlkami hrúbky novej vrstvy a rešpektovať požiadavky neznečisťovania životného prostredia (zametanie s odsávaním a kropením), čistenie kútov pozdĺžnych a priečnych spojov. </w:t>
      </w:r>
      <w:proofErr w:type="spellStart"/>
      <w:r w:rsidRPr="00E4045B">
        <w:rPr>
          <w:rFonts w:ascii="Arial" w:hAnsi="Arial" w:cs="Arial"/>
          <w:sz w:val="20"/>
          <w:szCs w:val="20"/>
          <w:lang w:eastAsia="sk-SK"/>
        </w:rPr>
        <w:t>Rovinatosť</w:t>
      </w:r>
      <w:proofErr w:type="spellEnd"/>
      <w:r w:rsidRPr="00E4045B">
        <w:rPr>
          <w:rFonts w:ascii="Arial" w:hAnsi="Arial" w:cs="Arial"/>
          <w:sz w:val="20"/>
          <w:szCs w:val="20"/>
          <w:lang w:eastAsia="sk-SK"/>
        </w:rPr>
        <w:t xml:space="preserve"> podkladu musí byť zabezpečená v súlade s STN 73 6121: 2009 pre </w:t>
      </w:r>
      <w:proofErr w:type="spellStart"/>
      <w:r w:rsidRPr="00E4045B">
        <w:rPr>
          <w:rFonts w:ascii="Arial" w:hAnsi="Arial" w:cs="Arial"/>
          <w:sz w:val="20"/>
          <w:szCs w:val="20"/>
          <w:lang w:eastAsia="sk-SK"/>
        </w:rPr>
        <w:t>pokládku</w:t>
      </w:r>
      <w:proofErr w:type="spellEnd"/>
      <w:r w:rsidRPr="00E4045B">
        <w:rPr>
          <w:rFonts w:ascii="Arial" w:hAnsi="Arial" w:cs="Arial"/>
          <w:sz w:val="20"/>
          <w:szCs w:val="20"/>
          <w:lang w:eastAsia="sk-SK"/>
        </w:rPr>
        <w:t xml:space="preserve"> hutnených asfaltových zmesí.</w:t>
      </w:r>
    </w:p>
    <w:p w14:paraId="2842152B" w14:textId="77777777" w:rsidR="00F473BC" w:rsidRPr="00E4045B" w:rsidRDefault="00F473BC" w:rsidP="00F473BC">
      <w:pPr>
        <w:jc w:val="both"/>
        <w:rPr>
          <w:rFonts w:ascii="Arial" w:hAnsi="Arial" w:cs="Arial"/>
          <w:sz w:val="20"/>
          <w:szCs w:val="20"/>
          <w:lang w:eastAsia="sk-SK"/>
        </w:rPr>
      </w:pPr>
      <w:r w:rsidRPr="00E4045B">
        <w:rPr>
          <w:rFonts w:ascii="Arial" w:hAnsi="Arial" w:cs="Arial"/>
          <w:sz w:val="20"/>
          <w:szCs w:val="20"/>
          <w:lang w:eastAsia="sk-SK"/>
        </w:rPr>
        <w:t xml:space="preserve">Pre zabezpečenie kvality vykonaných prác verejný obstarávateľ požaduje použitie </w:t>
      </w:r>
      <w:r w:rsidRPr="00E4045B">
        <w:rPr>
          <w:rFonts w:ascii="Arial" w:hAnsi="Arial" w:cs="Arial"/>
          <w:b/>
          <w:bCs/>
          <w:sz w:val="20"/>
          <w:szCs w:val="20"/>
          <w:lang w:eastAsia="sk-SK"/>
        </w:rPr>
        <w:t>frézy vybavenej bezdotykovým nivelačným systémom</w:t>
      </w:r>
      <w:r w:rsidRPr="00E4045B">
        <w:rPr>
          <w:rFonts w:ascii="Arial" w:hAnsi="Arial" w:cs="Arial"/>
          <w:sz w:val="20"/>
          <w:szCs w:val="20"/>
          <w:lang w:eastAsia="sk-SK"/>
        </w:rPr>
        <w:t xml:space="preserve"> – aby nedochádzalo ku kopírovaniu nedostatkov </w:t>
      </w:r>
      <w:proofErr w:type="spellStart"/>
      <w:r w:rsidRPr="00E4045B">
        <w:rPr>
          <w:rFonts w:ascii="Arial" w:hAnsi="Arial" w:cs="Arial"/>
          <w:sz w:val="20"/>
          <w:szCs w:val="20"/>
          <w:lang w:eastAsia="sk-SK"/>
        </w:rPr>
        <w:t>rovinatosti</w:t>
      </w:r>
      <w:proofErr w:type="spellEnd"/>
      <w:r w:rsidRPr="00E4045B">
        <w:rPr>
          <w:rFonts w:ascii="Arial" w:hAnsi="Arial" w:cs="Arial"/>
          <w:sz w:val="20"/>
          <w:szCs w:val="20"/>
          <w:lang w:eastAsia="sk-SK"/>
        </w:rPr>
        <w:t xml:space="preserve"> povrchu a bola zabezpečená rovina podkladu.</w:t>
      </w:r>
    </w:p>
    <w:p w14:paraId="0A32E4F9" w14:textId="77777777" w:rsidR="00F473BC" w:rsidRPr="00E4045B" w:rsidRDefault="00F473BC" w:rsidP="00F473BC">
      <w:pPr>
        <w:jc w:val="both"/>
        <w:rPr>
          <w:rFonts w:ascii="Arial" w:hAnsi="Arial" w:cs="Arial"/>
          <w:sz w:val="20"/>
          <w:szCs w:val="20"/>
          <w:lang w:eastAsia="sk-SK"/>
        </w:rPr>
      </w:pPr>
      <w:r w:rsidRPr="00E4045B">
        <w:rPr>
          <w:rFonts w:ascii="Arial" w:hAnsi="Arial" w:cs="Arial"/>
          <w:sz w:val="20"/>
          <w:szCs w:val="20"/>
          <w:lang w:eastAsia="sk-SK"/>
        </w:rPr>
        <w:t xml:space="preserve">Súčasťou technológie frézovania </w:t>
      </w:r>
      <w:proofErr w:type="spellStart"/>
      <w:r w:rsidRPr="00E4045B">
        <w:rPr>
          <w:rFonts w:ascii="Arial" w:hAnsi="Arial" w:cs="Arial"/>
          <w:sz w:val="20"/>
          <w:szCs w:val="20"/>
          <w:lang w:eastAsia="sk-SK"/>
        </w:rPr>
        <w:t>obrusnej</w:t>
      </w:r>
      <w:proofErr w:type="spellEnd"/>
      <w:r w:rsidRPr="00E4045B">
        <w:rPr>
          <w:rFonts w:ascii="Arial" w:hAnsi="Arial" w:cs="Arial"/>
          <w:sz w:val="20"/>
          <w:szCs w:val="20"/>
          <w:lang w:eastAsia="sk-SK"/>
        </w:rPr>
        <w:t xml:space="preserve"> aj ložnej vrstvy je </w:t>
      </w:r>
      <w:r w:rsidRPr="00E4045B">
        <w:rPr>
          <w:rFonts w:ascii="Arial" w:hAnsi="Arial" w:cs="Arial"/>
          <w:b/>
          <w:bCs/>
          <w:sz w:val="20"/>
          <w:szCs w:val="20"/>
          <w:lang w:eastAsia="sk-SK"/>
        </w:rPr>
        <w:t xml:space="preserve">aj priečne </w:t>
      </w:r>
      <w:proofErr w:type="spellStart"/>
      <w:r w:rsidRPr="00E4045B">
        <w:rPr>
          <w:rFonts w:ascii="Arial" w:hAnsi="Arial" w:cs="Arial"/>
          <w:b/>
          <w:bCs/>
          <w:sz w:val="20"/>
          <w:szCs w:val="20"/>
          <w:lang w:eastAsia="sk-SK"/>
        </w:rPr>
        <w:t>zafrézovanie</w:t>
      </w:r>
      <w:proofErr w:type="spellEnd"/>
      <w:r w:rsidRPr="00E4045B">
        <w:rPr>
          <w:rFonts w:ascii="Arial" w:hAnsi="Arial" w:cs="Arial"/>
          <w:sz w:val="20"/>
          <w:szCs w:val="20"/>
          <w:lang w:eastAsia="sk-SK"/>
        </w:rPr>
        <w:t xml:space="preserve"> (zarezanie) – vytvorenie kolmej steny na začiatku a konci frézovanej plochy, ako aj pri mostných záveroch. Vytvorenie priečneho spoja nesmie byť vykonávané zbíjacím kladivom alebo inými podobnými metódami, pri ktorých dochádza k vytvoreniu </w:t>
      </w:r>
      <w:proofErr w:type="spellStart"/>
      <w:r w:rsidRPr="00E4045B">
        <w:rPr>
          <w:rFonts w:ascii="Arial" w:hAnsi="Arial" w:cs="Arial"/>
          <w:sz w:val="20"/>
          <w:szCs w:val="20"/>
          <w:lang w:eastAsia="sk-SK"/>
        </w:rPr>
        <w:t>hrbolov</w:t>
      </w:r>
      <w:proofErr w:type="spellEnd"/>
      <w:r w:rsidRPr="00E4045B">
        <w:rPr>
          <w:rFonts w:ascii="Arial" w:hAnsi="Arial" w:cs="Arial"/>
          <w:sz w:val="20"/>
          <w:szCs w:val="20"/>
          <w:lang w:eastAsia="sk-SK"/>
        </w:rPr>
        <w:t xml:space="preserve"> a jám a pri mostných záveroch aj k poškodeniu hydroizolácie a jej ochrannej vrstvy. Nerovný povrch podkladu nezabezpečí vyhotovenie novej asfaltovej vrstvy v požadovanej hrúbke. </w:t>
      </w:r>
      <w:r w:rsidRPr="00E4045B">
        <w:rPr>
          <w:rFonts w:ascii="Arial" w:hAnsi="Arial" w:cs="Arial"/>
          <w:b/>
          <w:sz w:val="20"/>
          <w:szCs w:val="20"/>
          <w:lang w:eastAsia="sk-SK"/>
        </w:rPr>
        <w:t>Na tento účel musí byť použitá fréza.</w:t>
      </w:r>
    </w:p>
    <w:p w14:paraId="5D86C978" w14:textId="77777777" w:rsidR="00F473BC" w:rsidRPr="00E4045B" w:rsidRDefault="00F473BC" w:rsidP="00F473BC">
      <w:pPr>
        <w:jc w:val="both"/>
        <w:rPr>
          <w:rFonts w:ascii="Arial" w:hAnsi="Arial" w:cs="Arial"/>
          <w:sz w:val="20"/>
          <w:szCs w:val="20"/>
          <w:lang w:eastAsia="sk-SK"/>
        </w:rPr>
      </w:pPr>
      <w:r w:rsidRPr="00E4045B">
        <w:rPr>
          <w:rFonts w:ascii="Arial" w:hAnsi="Arial" w:cs="Arial"/>
          <w:sz w:val="20"/>
          <w:szCs w:val="20"/>
          <w:lang w:eastAsia="sk-SK"/>
        </w:rPr>
        <w:t xml:space="preserve">V prípade, že hrana zostávajúcej časti </w:t>
      </w:r>
      <w:proofErr w:type="spellStart"/>
      <w:r w:rsidRPr="00E4045B">
        <w:rPr>
          <w:rFonts w:ascii="Arial" w:hAnsi="Arial" w:cs="Arial"/>
          <w:sz w:val="20"/>
          <w:szCs w:val="20"/>
          <w:lang w:eastAsia="sk-SK"/>
        </w:rPr>
        <w:t>vozovkového</w:t>
      </w:r>
      <w:proofErr w:type="spellEnd"/>
      <w:r w:rsidRPr="00E4045B">
        <w:rPr>
          <w:rFonts w:ascii="Arial" w:hAnsi="Arial" w:cs="Arial"/>
          <w:sz w:val="20"/>
          <w:szCs w:val="20"/>
          <w:lang w:eastAsia="sk-SK"/>
        </w:rPr>
        <w:t xml:space="preserve"> krytu nebude po odfrézovaní ostrá, upraví sa na základe požiadavky stavebného/technického </w:t>
      </w:r>
      <w:proofErr w:type="spellStart"/>
      <w:r w:rsidRPr="00E4045B">
        <w:rPr>
          <w:rFonts w:ascii="Arial" w:hAnsi="Arial" w:cs="Arial"/>
          <w:sz w:val="20"/>
          <w:szCs w:val="20"/>
          <w:lang w:eastAsia="sk-SK"/>
        </w:rPr>
        <w:t>dozora</w:t>
      </w:r>
      <w:proofErr w:type="spellEnd"/>
      <w:r w:rsidRPr="00E4045B">
        <w:rPr>
          <w:rFonts w:ascii="Arial" w:hAnsi="Arial" w:cs="Arial"/>
          <w:sz w:val="20"/>
          <w:szCs w:val="20"/>
          <w:lang w:eastAsia="sk-SK"/>
        </w:rPr>
        <w:t xml:space="preserve"> uplatnenej zápisom v stavebnom denníku (ďalej len „SD“).</w:t>
      </w:r>
    </w:p>
    <w:p w14:paraId="16EBF675" w14:textId="77777777" w:rsidR="00F473BC" w:rsidRPr="00E4045B" w:rsidRDefault="00F473BC" w:rsidP="00F473BC">
      <w:pPr>
        <w:jc w:val="both"/>
        <w:rPr>
          <w:rFonts w:ascii="Arial" w:hAnsi="Arial" w:cs="Arial"/>
          <w:sz w:val="20"/>
          <w:szCs w:val="20"/>
          <w:lang w:eastAsia="sk-SK"/>
        </w:rPr>
      </w:pPr>
      <w:r w:rsidRPr="00E4045B">
        <w:rPr>
          <w:rFonts w:ascii="Arial" w:hAnsi="Arial" w:cs="Arial"/>
          <w:sz w:val="20"/>
          <w:szCs w:val="20"/>
          <w:lang w:eastAsia="sk-SK"/>
        </w:rPr>
        <w:t>Hrúbku frézovania možno zvýšiť len na pokyn verejného obstarávateľa v prípade, že zvyšok hrúbky frézovanej vrstvy nie je spojený s podkladom, alebo vykazuje degradáciu, ohrozujúcu spolupôsobenie vrstiev, prípadne únosnosť vozovky. Dôvody zvýšenia hrúbky musia byť zadokumentované (</w:t>
      </w:r>
      <w:proofErr w:type="spellStart"/>
      <w:r w:rsidRPr="00E4045B">
        <w:rPr>
          <w:rFonts w:ascii="Arial" w:hAnsi="Arial" w:cs="Arial"/>
          <w:sz w:val="20"/>
          <w:szCs w:val="20"/>
          <w:lang w:eastAsia="sk-SK"/>
        </w:rPr>
        <w:t>foto</w:t>
      </w:r>
      <w:proofErr w:type="spellEnd"/>
      <w:r w:rsidRPr="00E4045B">
        <w:rPr>
          <w:rFonts w:ascii="Arial" w:hAnsi="Arial" w:cs="Arial"/>
          <w:sz w:val="20"/>
          <w:szCs w:val="20"/>
          <w:lang w:eastAsia="sk-SK"/>
        </w:rPr>
        <w:t>, video) a zhotoviteľ musí požiadať o zvýšenie hrúbky frézovania zápisom v stavebnom denníku.</w:t>
      </w:r>
    </w:p>
    <w:p w14:paraId="755AB5A0" w14:textId="77777777" w:rsidR="00F473BC" w:rsidRPr="00E4045B" w:rsidRDefault="00F473BC" w:rsidP="00F473BC">
      <w:pPr>
        <w:widowControl w:val="0"/>
        <w:jc w:val="both"/>
        <w:rPr>
          <w:rFonts w:ascii="Arial" w:hAnsi="Arial" w:cs="Arial"/>
          <w:sz w:val="20"/>
          <w:szCs w:val="20"/>
          <w:lang w:eastAsia="cs-CZ"/>
        </w:rPr>
      </w:pPr>
      <w:r w:rsidRPr="00E4045B">
        <w:rPr>
          <w:rFonts w:ascii="Arial" w:hAnsi="Arial" w:cs="Arial"/>
          <w:sz w:val="20"/>
          <w:szCs w:val="20"/>
          <w:lang w:eastAsia="cs-CZ"/>
        </w:rPr>
        <w:t xml:space="preserve">Vyfrézovaný materiál sa stáva majetkom zhotoviteľa s predpokladom jeho účelného využitia – zhodnotenia </w:t>
      </w:r>
      <w:r w:rsidRPr="00E4045B">
        <w:rPr>
          <w:rFonts w:ascii="Arial" w:hAnsi="Arial" w:cs="Arial"/>
          <w:bCs/>
          <w:sz w:val="20"/>
          <w:szCs w:val="20"/>
          <w:lang w:eastAsia="cs-CZ"/>
        </w:rPr>
        <w:t>ako druhotnej stavebnej suroviny</w:t>
      </w:r>
      <w:r w:rsidRPr="00E4045B">
        <w:rPr>
          <w:rFonts w:ascii="Arial" w:hAnsi="Arial" w:cs="Arial"/>
          <w:sz w:val="20"/>
          <w:szCs w:val="20"/>
          <w:lang w:eastAsia="cs-CZ"/>
        </w:rPr>
        <w:t xml:space="preserve"> v zmysle zákona č. 79/2015 Z. z. o odpadoch a o zmene a doplnení niektorých zákonov (</w:t>
      </w:r>
      <w:r w:rsidRPr="00E4045B">
        <w:rPr>
          <w:rFonts w:ascii="Arial" w:hAnsi="Arial" w:cs="Arial"/>
          <w:b/>
          <w:sz w:val="20"/>
          <w:szCs w:val="20"/>
          <w:lang w:eastAsia="cs-CZ"/>
        </w:rPr>
        <w:t>ďalej len „zákon o odpadoch</w:t>
      </w:r>
      <w:r w:rsidRPr="00E4045B">
        <w:rPr>
          <w:rFonts w:ascii="Arial" w:hAnsi="Arial" w:cs="Arial"/>
          <w:sz w:val="20"/>
          <w:szCs w:val="20"/>
          <w:lang w:eastAsia="cs-CZ"/>
        </w:rPr>
        <w:t>“). Náklady na odvoz vyfrézovaného materiálu sú kompenzované hodnotou materiálu.</w:t>
      </w:r>
    </w:p>
    <w:p w14:paraId="33F6B423" w14:textId="77777777" w:rsidR="00F473BC" w:rsidRPr="00E4045B" w:rsidRDefault="00F473BC" w:rsidP="00F473BC">
      <w:pPr>
        <w:widowControl w:val="0"/>
        <w:jc w:val="both"/>
        <w:rPr>
          <w:rFonts w:ascii="Arial" w:hAnsi="Arial" w:cs="Arial"/>
          <w:sz w:val="20"/>
          <w:szCs w:val="20"/>
          <w:lang w:eastAsia="cs-CZ"/>
        </w:rPr>
      </w:pPr>
    </w:p>
    <w:p w14:paraId="1A6963AE" w14:textId="77777777" w:rsidR="00F473BC" w:rsidRPr="00E4045B" w:rsidRDefault="00F473BC" w:rsidP="00283F41">
      <w:pPr>
        <w:pStyle w:val="Odsekzoznamu"/>
        <w:numPr>
          <w:ilvl w:val="2"/>
          <w:numId w:val="41"/>
        </w:numPr>
        <w:ind w:left="851" w:hanging="851"/>
        <w:jc w:val="both"/>
        <w:rPr>
          <w:rFonts w:cs="Arial"/>
          <w:b/>
          <w:sz w:val="20"/>
          <w:szCs w:val="20"/>
        </w:rPr>
      </w:pPr>
      <w:r w:rsidRPr="00E4045B">
        <w:rPr>
          <w:rFonts w:eastAsia="Calibri" w:cs="Arial"/>
          <w:b/>
          <w:sz w:val="20"/>
          <w:szCs w:val="20"/>
          <w:lang w:eastAsia="sk-SK"/>
        </w:rPr>
        <w:t>Príprava podkladu</w:t>
      </w:r>
    </w:p>
    <w:p w14:paraId="5821D031" w14:textId="77777777" w:rsidR="00F473BC" w:rsidRPr="00E4045B" w:rsidRDefault="00F473BC" w:rsidP="00F473BC">
      <w:pPr>
        <w:jc w:val="both"/>
        <w:rPr>
          <w:rFonts w:ascii="Arial" w:hAnsi="Arial" w:cs="Arial"/>
          <w:b/>
          <w:sz w:val="20"/>
          <w:szCs w:val="20"/>
        </w:rPr>
      </w:pPr>
    </w:p>
    <w:p w14:paraId="243CDAAB" w14:textId="77777777" w:rsidR="00F473BC" w:rsidRPr="00E4045B" w:rsidRDefault="00F473BC" w:rsidP="00F473BC">
      <w:pPr>
        <w:pStyle w:val="Zarkazkladnhotextu3"/>
        <w:ind w:left="0"/>
        <w:jc w:val="both"/>
        <w:rPr>
          <w:rFonts w:ascii="Arial" w:hAnsi="Arial" w:cs="Arial"/>
          <w:b/>
          <w:noProof w:val="0"/>
          <w:sz w:val="20"/>
          <w:szCs w:val="20"/>
          <w:u w:val="single"/>
        </w:rPr>
      </w:pPr>
      <w:r w:rsidRPr="00E4045B">
        <w:rPr>
          <w:rFonts w:ascii="Arial" w:hAnsi="Arial" w:cs="Arial"/>
          <w:noProof w:val="0"/>
          <w:sz w:val="20"/>
          <w:szCs w:val="20"/>
        </w:rPr>
        <w:t>Pred</w:t>
      </w:r>
      <w:r w:rsidRPr="00E4045B">
        <w:rPr>
          <w:rFonts w:ascii="Arial" w:hAnsi="Arial" w:cs="Arial"/>
          <w:noProof w:val="0"/>
          <w:spacing w:val="-2"/>
          <w:sz w:val="20"/>
          <w:szCs w:val="20"/>
        </w:rPr>
        <w:t xml:space="preserve"> </w:t>
      </w:r>
      <w:proofErr w:type="spellStart"/>
      <w:r w:rsidRPr="00E4045B">
        <w:rPr>
          <w:rFonts w:ascii="Arial" w:hAnsi="Arial" w:cs="Arial"/>
          <w:noProof w:val="0"/>
          <w:spacing w:val="-2"/>
          <w:sz w:val="20"/>
          <w:szCs w:val="20"/>
        </w:rPr>
        <w:t>pokládkou</w:t>
      </w:r>
      <w:proofErr w:type="spellEnd"/>
      <w:r w:rsidRPr="00E4045B">
        <w:rPr>
          <w:rFonts w:ascii="Arial" w:hAnsi="Arial" w:cs="Arial"/>
          <w:noProof w:val="0"/>
          <w:spacing w:val="-2"/>
          <w:sz w:val="20"/>
          <w:szCs w:val="20"/>
        </w:rPr>
        <w:t xml:space="preserve"> každej novej vrstvy bude vykonaný </w:t>
      </w:r>
      <w:r w:rsidRPr="00E4045B">
        <w:rPr>
          <w:rFonts w:ascii="Arial" w:hAnsi="Arial" w:cs="Arial"/>
          <w:b/>
          <w:bCs/>
          <w:noProof w:val="0"/>
          <w:spacing w:val="-2"/>
          <w:sz w:val="20"/>
          <w:szCs w:val="20"/>
        </w:rPr>
        <w:t xml:space="preserve">spájací postrek </w:t>
      </w:r>
      <w:r w:rsidRPr="00E4045B">
        <w:rPr>
          <w:rFonts w:ascii="Arial" w:hAnsi="Arial" w:cs="Arial"/>
          <w:bCs/>
          <w:noProof w:val="0"/>
          <w:spacing w:val="-2"/>
          <w:sz w:val="20"/>
          <w:szCs w:val="20"/>
        </w:rPr>
        <w:t>PS</w:t>
      </w:r>
      <w:r w:rsidRPr="00E4045B">
        <w:rPr>
          <w:rFonts w:ascii="Arial" w:hAnsi="Arial" w:cs="Arial"/>
          <w:noProof w:val="0"/>
          <w:spacing w:val="-2"/>
          <w:sz w:val="20"/>
          <w:szCs w:val="20"/>
        </w:rPr>
        <w:t xml:space="preserve">; CBP STN 73 6129: 2009.  Postrek musí byť aplikovaný na </w:t>
      </w:r>
      <w:r w:rsidRPr="00E4045B">
        <w:rPr>
          <w:rFonts w:ascii="Arial" w:hAnsi="Arial" w:cs="Arial"/>
          <w:b/>
          <w:noProof w:val="0"/>
          <w:spacing w:val="-2"/>
          <w:sz w:val="20"/>
          <w:szCs w:val="20"/>
        </w:rPr>
        <w:t xml:space="preserve">dôkladne očistený </w:t>
      </w:r>
      <w:r w:rsidRPr="00E4045B">
        <w:rPr>
          <w:rFonts w:ascii="Arial" w:hAnsi="Arial" w:cs="Arial"/>
          <w:noProof w:val="0"/>
          <w:spacing w:val="-2"/>
          <w:sz w:val="20"/>
          <w:szCs w:val="20"/>
        </w:rPr>
        <w:t xml:space="preserve">vyfrézovaný podklad, resp. na </w:t>
      </w:r>
      <w:proofErr w:type="spellStart"/>
      <w:r w:rsidRPr="00E4045B">
        <w:rPr>
          <w:rFonts w:ascii="Arial" w:hAnsi="Arial" w:cs="Arial"/>
          <w:noProof w:val="0"/>
          <w:spacing w:val="-2"/>
          <w:sz w:val="20"/>
          <w:szCs w:val="20"/>
        </w:rPr>
        <w:t>novopoloženú</w:t>
      </w:r>
      <w:proofErr w:type="spellEnd"/>
      <w:r w:rsidRPr="00E4045B">
        <w:rPr>
          <w:rFonts w:ascii="Arial" w:hAnsi="Arial" w:cs="Arial"/>
          <w:noProof w:val="0"/>
          <w:spacing w:val="-2"/>
          <w:sz w:val="20"/>
          <w:szCs w:val="20"/>
        </w:rPr>
        <w:t xml:space="preserve"> asfaltovú vrstvu. </w:t>
      </w:r>
      <w:r w:rsidRPr="00E4045B">
        <w:rPr>
          <w:rFonts w:ascii="Arial" w:hAnsi="Arial" w:cs="Arial"/>
          <w:noProof w:val="0"/>
          <w:sz w:val="20"/>
          <w:szCs w:val="20"/>
        </w:rPr>
        <w:t>Materiál na spájací postrek musí byť v súlade s Katalógovými listami emulzií a zálievok (</w:t>
      </w:r>
      <w:hyperlink r:id="rId23" w:history="1">
        <w:r w:rsidRPr="00E4045B">
          <w:rPr>
            <w:rStyle w:val="Hypertextovprepojenie"/>
            <w:rFonts w:ascii="Arial" w:hAnsi="Arial" w:cs="Arial"/>
            <w:noProof w:val="0"/>
            <w:sz w:val="20"/>
            <w:szCs w:val="20"/>
          </w:rPr>
          <w:t>Zoznam TKP a KL | Slovenská správa ciest - ssc.sk</w:t>
        </w:r>
      </w:hyperlink>
      <w:r w:rsidRPr="00E4045B">
        <w:rPr>
          <w:rFonts w:ascii="Arial" w:hAnsi="Arial" w:cs="Arial"/>
          <w:noProof w:val="0"/>
          <w:sz w:val="20"/>
          <w:szCs w:val="20"/>
        </w:rPr>
        <w:t xml:space="preserve">) vhodný na daný účel a podložený preukázaním zhody </w:t>
      </w:r>
      <w:r w:rsidRPr="00E4045B">
        <w:rPr>
          <w:rFonts w:ascii="Arial" w:hAnsi="Arial" w:cs="Arial"/>
          <w:b/>
          <w:noProof w:val="0"/>
          <w:sz w:val="20"/>
          <w:szCs w:val="20"/>
          <w:u w:val="single"/>
        </w:rPr>
        <w:t>v zmysle zákona č. 133/2013 Z. z. o stavebných výrobkoch a o zmene a doplnení niektorých zákonov v znení neskorších predpisov (ďalej len „zákon č. 133/2013 Z. z.“).</w:t>
      </w:r>
    </w:p>
    <w:p w14:paraId="4D9D970E" w14:textId="77777777" w:rsidR="00F473BC" w:rsidRPr="00E4045B" w:rsidRDefault="00F473BC" w:rsidP="00F473BC">
      <w:pPr>
        <w:jc w:val="both"/>
        <w:rPr>
          <w:rFonts w:ascii="Arial" w:hAnsi="Arial" w:cs="Arial"/>
          <w:sz w:val="20"/>
          <w:szCs w:val="20"/>
          <w:lang w:eastAsia="sk-SK"/>
        </w:rPr>
      </w:pPr>
      <w:r w:rsidRPr="00E4045B">
        <w:rPr>
          <w:rFonts w:ascii="Arial" w:hAnsi="Arial" w:cs="Arial"/>
          <w:sz w:val="20"/>
          <w:szCs w:val="20"/>
          <w:lang w:eastAsia="sk-SK"/>
        </w:rPr>
        <w:t xml:space="preserve">Vykonanie spájacieho postreku bude povolené po prehliadke stavu  podkladu a  po rozhodnutí o prípadných lokálnych opravách podľa pokynov </w:t>
      </w:r>
      <w:proofErr w:type="spellStart"/>
      <w:r w:rsidRPr="00E4045B">
        <w:rPr>
          <w:rFonts w:ascii="Arial" w:hAnsi="Arial" w:cs="Arial"/>
          <w:sz w:val="20"/>
          <w:szCs w:val="20"/>
          <w:lang w:eastAsia="sk-SK"/>
        </w:rPr>
        <w:t>dozora</w:t>
      </w:r>
      <w:proofErr w:type="spellEnd"/>
      <w:r w:rsidRPr="00E4045B">
        <w:rPr>
          <w:rFonts w:ascii="Arial" w:hAnsi="Arial" w:cs="Arial"/>
          <w:sz w:val="20"/>
          <w:szCs w:val="20"/>
          <w:lang w:eastAsia="sk-SK"/>
        </w:rPr>
        <w:t>.</w:t>
      </w:r>
    </w:p>
    <w:p w14:paraId="31B8D21F" w14:textId="77777777" w:rsidR="00F473BC" w:rsidRPr="00E4045B" w:rsidRDefault="00F473BC" w:rsidP="00F473BC">
      <w:pPr>
        <w:jc w:val="both"/>
        <w:rPr>
          <w:rFonts w:ascii="Arial" w:hAnsi="Arial" w:cs="Arial"/>
          <w:b/>
          <w:bCs/>
          <w:iCs/>
          <w:sz w:val="20"/>
          <w:szCs w:val="20"/>
          <w:lang w:eastAsia="sk-SK"/>
        </w:rPr>
      </w:pPr>
    </w:p>
    <w:p w14:paraId="1A61C788" w14:textId="77777777" w:rsidR="00F473BC" w:rsidRPr="00E4045B" w:rsidRDefault="00F473BC" w:rsidP="00283F41">
      <w:pPr>
        <w:pStyle w:val="Odsekzoznamu"/>
        <w:numPr>
          <w:ilvl w:val="2"/>
          <w:numId w:val="41"/>
        </w:numPr>
        <w:ind w:left="851" w:hanging="851"/>
        <w:jc w:val="both"/>
        <w:rPr>
          <w:rFonts w:eastAsia="Calibri" w:cs="Arial"/>
          <w:b/>
          <w:sz w:val="20"/>
          <w:szCs w:val="20"/>
          <w:lang w:eastAsia="sk-SK"/>
        </w:rPr>
      </w:pPr>
      <w:r w:rsidRPr="00E4045B">
        <w:rPr>
          <w:rFonts w:eastAsia="Calibri" w:cs="Arial"/>
          <w:b/>
          <w:sz w:val="20"/>
          <w:szCs w:val="20"/>
          <w:lang w:eastAsia="sk-SK"/>
        </w:rPr>
        <w:t xml:space="preserve">Kladenie zmesí </w:t>
      </w:r>
    </w:p>
    <w:p w14:paraId="34305ED6" w14:textId="77777777" w:rsidR="00F473BC" w:rsidRPr="00E4045B" w:rsidRDefault="00F473BC" w:rsidP="00F473BC">
      <w:pPr>
        <w:pStyle w:val="Odsekzoznamu"/>
        <w:ind w:left="1134"/>
        <w:jc w:val="both"/>
        <w:rPr>
          <w:rFonts w:eastAsia="Calibri" w:cs="Arial"/>
          <w:b/>
          <w:sz w:val="20"/>
          <w:szCs w:val="20"/>
          <w:lang w:eastAsia="sk-SK"/>
        </w:rPr>
      </w:pPr>
    </w:p>
    <w:p w14:paraId="3EB2F496" w14:textId="77777777" w:rsidR="00F473BC" w:rsidRPr="00E4045B" w:rsidRDefault="00F473BC" w:rsidP="00F473BC">
      <w:pPr>
        <w:jc w:val="both"/>
        <w:rPr>
          <w:rFonts w:ascii="Arial" w:hAnsi="Arial" w:cs="Arial"/>
          <w:sz w:val="20"/>
          <w:szCs w:val="20"/>
          <w:lang w:eastAsia="sk-SK"/>
        </w:rPr>
      </w:pPr>
      <w:bookmarkStart w:id="65" w:name="_Toc403480044"/>
      <w:r w:rsidRPr="00E4045B">
        <w:rPr>
          <w:rFonts w:ascii="Arial" w:hAnsi="Arial" w:cs="Arial"/>
          <w:sz w:val="20"/>
          <w:szCs w:val="20"/>
          <w:lang w:eastAsia="sk-SK"/>
        </w:rPr>
        <w:t xml:space="preserve">Nové vrstvy musia zachovať únosnosť vozovky a vytvoriť parametre povrchu zodpovedajúce kategórii a zaťaženiu komunikácie: </w:t>
      </w:r>
      <w:proofErr w:type="spellStart"/>
      <w:r w:rsidRPr="00E4045B">
        <w:rPr>
          <w:rFonts w:ascii="Arial" w:hAnsi="Arial" w:cs="Arial"/>
          <w:sz w:val="20"/>
          <w:szCs w:val="20"/>
          <w:lang w:eastAsia="sk-SK"/>
        </w:rPr>
        <w:t>rovinatosť</w:t>
      </w:r>
      <w:proofErr w:type="spellEnd"/>
      <w:r w:rsidRPr="00E4045B">
        <w:rPr>
          <w:rFonts w:ascii="Arial" w:hAnsi="Arial" w:cs="Arial"/>
          <w:sz w:val="20"/>
          <w:szCs w:val="20"/>
          <w:lang w:eastAsia="sk-SK"/>
        </w:rPr>
        <w:t>, protišmykové vlastnosti, zachovanie priečneho a pozdĺžneho sklonu a homogénny, celistvý vzhľad povrchu.</w:t>
      </w:r>
    </w:p>
    <w:p w14:paraId="725DE4D9" w14:textId="77777777" w:rsidR="00F473BC" w:rsidRPr="00E4045B" w:rsidRDefault="00F473BC" w:rsidP="00F473BC">
      <w:pPr>
        <w:widowControl w:val="0"/>
        <w:jc w:val="both"/>
        <w:rPr>
          <w:rFonts w:ascii="Arial" w:hAnsi="Arial" w:cs="Arial"/>
          <w:sz w:val="20"/>
          <w:szCs w:val="20"/>
          <w:lang w:eastAsia="cs-CZ"/>
        </w:rPr>
      </w:pPr>
      <w:proofErr w:type="spellStart"/>
      <w:r w:rsidRPr="00E4045B">
        <w:rPr>
          <w:rFonts w:ascii="Arial" w:hAnsi="Arial" w:cs="Arial"/>
          <w:b/>
          <w:bCs/>
          <w:sz w:val="20"/>
          <w:szCs w:val="20"/>
          <w:lang w:eastAsia="cs-CZ"/>
        </w:rPr>
        <w:t>Novopoložené</w:t>
      </w:r>
      <w:proofErr w:type="spellEnd"/>
      <w:r w:rsidRPr="00E4045B">
        <w:rPr>
          <w:rFonts w:ascii="Arial" w:hAnsi="Arial" w:cs="Arial"/>
          <w:b/>
          <w:bCs/>
          <w:sz w:val="20"/>
          <w:szCs w:val="20"/>
          <w:lang w:eastAsia="cs-CZ"/>
        </w:rPr>
        <w:t xml:space="preserve">  vrstvy</w:t>
      </w:r>
      <w:r w:rsidRPr="00E4045B">
        <w:rPr>
          <w:rFonts w:ascii="Arial" w:hAnsi="Arial" w:cs="Arial"/>
          <w:sz w:val="20"/>
          <w:szCs w:val="20"/>
          <w:lang w:eastAsia="cs-CZ"/>
        </w:rPr>
        <w:t xml:space="preserve">   budú z modifikovaných zmesí :</w:t>
      </w:r>
    </w:p>
    <w:p w14:paraId="1721482E" w14:textId="77777777" w:rsidR="00F473BC" w:rsidRPr="00E4045B" w:rsidRDefault="00F473BC" w:rsidP="00F473BC">
      <w:pPr>
        <w:widowControl w:val="0"/>
        <w:jc w:val="both"/>
        <w:rPr>
          <w:rFonts w:ascii="Arial" w:hAnsi="Arial" w:cs="Arial"/>
          <w:sz w:val="20"/>
          <w:szCs w:val="20"/>
          <w:lang w:eastAsia="cs-CZ"/>
        </w:rPr>
      </w:pPr>
    </w:p>
    <w:p w14:paraId="72DABD30" w14:textId="77777777" w:rsidR="00F473BC" w:rsidRPr="00E4045B" w:rsidRDefault="00F473BC" w:rsidP="00F473BC">
      <w:pPr>
        <w:widowControl w:val="0"/>
        <w:jc w:val="both"/>
        <w:rPr>
          <w:rFonts w:ascii="Arial" w:hAnsi="Arial" w:cs="Arial"/>
          <w:b/>
          <w:bCs/>
          <w:sz w:val="20"/>
          <w:szCs w:val="20"/>
          <w:lang w:eastAsia="cs-CZ"/>
        </w:rPr>
      </w:pPr>
      <w:r w:rsidRPr="00E4045B">
        <w:rPr>
          <w:rFonts w:ascii="Arial" w:hAnsi="Arial" w:cs="Arial"/>
          <w:b/>
          <w:bCs/>
          <w:sz w:val="20"/>
          <w:szCs w:val="20"/>
          <w:lang w:eastAsia="cs-CZ"/>
        </w:rPr>
        <w:t>SMA 11;   40 mm, STN 73 6121</w:t>
      </w:r>
      <w:r w:rsidRPr="00E4045B">
        <w:rPr>
          <w:rFonts w:ascii="Arial" w:hAnsi="Arial" w:cs="Arial"/>
          <w:sz w:val="20"/>
          <w:szCs w:val="20"/>
          <w:lang w:eastAsia="cs-CZ"/>
        </w:rPr>
        <w:t xml:space="preserve"> – </w:t>
      </w:r>
      <w:proofErr w:type="spellStart"/>
      <w:r w:rsidRPr="00E4045B">
        <w:rPr>
          <w:rFonts w:ascii="Arial" w:hAnsi="Arial" w:cs="Arial"/>
          <w:sz w:val="20"/>
          <w:szCs w:val="20"/>
          <w:lang w:eastAsia="cs-CZ"/>
        </w:rPr>
        <w:t>obrusná</w:t>
      </w:r>
      <w:proofErr w:type="spellEnd"/>
      <w:r w:rsidRPr="00E4045B">
        <w:rPr>
          <w:rFonts w:ascii="Arial" w:hAnsi="Arial" w:cs="Arial"/>
          <w:sz w:val="20"/>
          <w:szCs w:val="20"/>
          <w:lang w:eastAsia="cs-CZ"/>
        </w:rPr>
        <w:t xml:space="preserve"> vrstva </w:t>
      </w:r>
    </w:p>
    <w:p w14:paraId="4C98C848" w14:textId="77777777" w:rsidR="00F473BC" w:rsidRPr="00E4045B" w:rsidRDefault="00F473BC" w:rsidP="00F473BC">
      <w:pPr>
        <w:widowControl w:val="0"/>
        <w:jc w:val="both"/>
        <w:rPr>
          <w:rFonts w:ascii="Arial" w:hAnsi="Arial" w:cs="Arial"/>
          <w:sz w:val="20"/>
          <w:szCs w:val="20"/>
          <w:lang w:eastAsia="cs-CZ"/>
        </w:rPr>
      </w:pPr>
      <w:r w:rsidRPr="00E4045B">
        <w:rPr>
          <w:rFonts w:ascii="Arial" w:hAnsi="Arial" w:cs="Arial"/>
          <w:b/>
          <w:bCs/>
          <w:sz w:val="20"/>
          <w:szCs w:val="20"/>
          <w:lang w:eastAsia="cs-CZ"/>
        </w:rPr>
        <w:t xml:space="preserve">AC 22; 60 mm, STN 73 6121 </w:t>
      </w:r>
      <w:r w:rsidRPr="00E4045B">
        <w:rPr>
          <w:rFonts w:ascii="Arial" w:hAnsi="Arial" w:cs="Arial"/>
          <w:bCs/>
          <w:sz w:val="20"/>
          <w:szCs w:val="20"/>
          <w:lang w:eastAsia="cs-CZ"/>
        </w:rPr>
        <w:t xml:space="preserve">– </w:t>
      </w:r>
      <w:r w:rsidRPr="00E4045B">
        <w:rPr>
          <w:rFonts w:ascii="Arial" w:hAnsi="Arial" w:cs="Arial"/>
          <w:sz w:val="20"/>
          <w:szCs w:val="20"/>
          <w:lang w:eastAsia="cs-CZ"/>
        </w:rPr>
        <w:t xml:space="preserve">ložná vrstva </w:t>
      </w:r>
    </w:p>
    <w:p w14:paraId="1C485716" w14:textId="77777777" w:rsidR="00F473BC" w:rsidRPr="00E4045B" w:rsidRDefault="00F473BC" w:rsidP="00F473BC">
      <w:pPr>
        <w:widowControl w:val="0"/>
        <w:jc w:val="both"/>
        <w:rPr>
          <w:rFonts w:ascii="Arial" w:hAnsi="Arial" w:cs="Arial"/>
          <w:sz w:val="20"/>
          <w:szCs w:val="20"/>
          <w:lang w:eastAsia="cs-CZ"/>
        </w:rPr>
      </w:pPr>
    </w:p>
    <w:p w14:paraId="1E41B42C" w14:textId="77777777" w:rsidR="00F473BC" w:rsidRPr="00E4045B" w:rsidRDefault="00F473BC" w:rsidP="00F473BC">
      <w:pPr>
        <w:jc w:val="both"/>
        <w:rPr>
          <w:rFonts w:ascii="Arial" w:hAnsi="Arial" w:cs="Arial"/>
          <w:b/>
          <w:bCs/>
          <w:sz w:val="20"/>
          <w:szCs w:val="20"/>
          <w:lang w:eastAsia="sk-SK"/>
        </w:rPr>
      </w:pPr>
      <w:r w:rsidRPr="00E4045B">
        <w:rPr>
          <w:rFonts w:ascii="Arial" w:hAnsi="Arial" w:cs="Arial"/>
          <w:b/>
          <w:sz w:val="20"/>
          <w:szCs w:val="20"/>
          <w:lang w:eastAsia="sk-SK"/>
        </w:rPr>
        <w:t xml:space="preserve">Výmena </w:t>
      </w:r>
      <w:proofErr w:type="spellStart"/>
      <w:r w:rsidRPr="00E4045B">
        <w:rPr>
          <w:rFonts w:ascii="Arial" w:hAnsi="Arial" w:cs="Arial"/>
          <w:b/>
          <w:sz w:val="20"/>
          <w:szCs w:val="20"/>
          <w:lang w:eastAsia="sk-SK"/>
        </w:rPr>
        <w:t>obrusnej</w:t>
      </w:r>
      <w:proofErr w:type="spellEnd"/>
      <w:r w:rsidRPr="00E4045B">
        <w:rPr>
          <w:rFonts w:ascii="Arial" w:hAnsi="Arial" w:cs="Arial"/>
          <w:b/>
          <w:sz w:val="20"/>
          <w:szCs w:val="20"/>
          <w:lang w:eastAsia="sk-SK"/>
        </w:rPr>
        <w:t xml:space="preserve"> vrstvy</w:t>
      </w:r>
      <w:r w:rsidRPr="00E4045B">
        <w:rPr>
          <w:rFonts w:ascii="Arial" w:hAnsi="Arial" w:cs="Arial"/>
          <w:sz w:val="20"/>
          <w:szCs w:val="20"/>
          <w:lang w:eastAsia="sk-SK"/>
        </w:rPr>
        <w:t xml:space="preserve"> frézovaním a </w:t>
      </w:r>
      <w:proofErr w:type="spellStart"/>
      <w:r w:rsidRPr="00E4045B">
        <w:rPr>
          <w:rFonts w:ascii="Arial" w:hAnsi="Arial" w:cs="Arial"/>
          <w:sz w:val="20"/>
          <w:szCs w:val="20"/>
          <w:lang w:eastAsia="sk-SK"/>
        </w:rPr>
        <w:t>pokládkou</w:t>
      </w:r>
      <w:proofErr w:type="spellEnd"/>
      <w:r w:rsidRPr="00E4045B">
        <w:rPr>
          <w:rFonts w:ascii="Arial" w:hAnsi="Arial" w:cs="Arial"/>
          <w:sz w:val="20"/>
          <w:szCs w:val="20"/>
          <w:lang w:eastAsia="sk-SK"/>
        </w:rPr>
        <w:t xml:space="preserve"> novej </w:t>
      </w:r>
      <w:proofErr w:type="spellStart"/>
      <w:r w:rsidRPr="00E4045B">
        <w:rPr>
          <w:rFonts w:ascii="Arial" w:hAnsi="Arial" w:cs="Arial"/>
          <w:sz w:val="20"/>
          <w:szCs w:val="20"/>
          <w:lang w:eastAsia="sk-SK"/>
        </w:rPr>
        <w:t>obrusnej</w:t>
      </w:r>
      <w:proofErr w:type="spellEnd"/>
      <w:r w:rsidRPr="00E4045B">
        <w:rPr>
          <w:rFonts w:ascii="Arial" w:hAnsi="Arial" w:cs="Arial"/>
          <w:sz w:val="20"/>
          <w:szCs w:val="20"/>
          <w:lang w:eastAsia="sk-SK"/>
        </w:rPr>
        <w:t xml:space="preserve"> vrstvy bude vykonávaná tak, aby pozdĺžne spoje boli situované mimo zóny vodorovného dopravného značenia – stredový pozdĺžny spoj bude situovaný vo vnútornom jazdnom pruhu (ak nebude požadované inak). Pre vytvorenie </w:t>
      </w:r>
      <w:r w:rsidRPr="00E4045B">
        <w:rPr>
          <w:rFonts w:ascii="Arial" w:hAnsi="Arial" w:cs="Arial"/>
          <w:bCs/>
          <w:sz w:val="20"/>
          <w:szCs w:val="20"/>
          <w:lang w:eastAsia="sk-SK"/>
        </w:rPr>
        <w:t xml:space="preserve">kvalitného pozdĺžneho spoja, aby bola dosiahnutá </w:t>
      </w:r>
      <w:r w:rsidRPr="00E4045B">
        <w:rPr>
          <w:rFonts w:ascii="Arial" w:hAnsi="Arial" w:cs="Arial"/>
          <w:sz w:val="20"/>
          <w:szCs w:val="20"/>
          <w:lang w:eastAsia="sk-SK"/>
        </w:rPr>
        <w:t>i v mieste napojenia požadovaná miera zhutnenia,</w:t>
      </w:r>
      <w:r w:rsidRPr="00E4045B">
        <w:rPr>
          <w:rFonts w:ascii="Arial" w:hAnsi="Arial" w:cs="Arial"/>
          <w:b/>
          <w:sz w:val="20"/>
          <w:szCs w:val="20"/>
          <w:lang w:eastAsia="sk-SK"/>
        </w:rPr>
        <w:t xml:space="preserve"> </w:t>
      </w:r>
      <w:r w:rsidRPr="00E4045B">
        <w:rPr>
          <w:rFonts w:ascii="Arial" w:hAnsi="Arial" w:cs="Arial"/>
          <w:sz w:val="20"/>
          <w:szCs w:val="20"/>
          <w:lang w:eastAsia="sk-SK"/>
        </w:rPr>
        <w:t>sa napojenie vykoná zrezaním nezhutneného okraja na celú hrúbku vrstvy.</w:t>
      </w:r>
      <w:r w:rsidRPr="00E4045B">
        <w:rPr>
          <w:rFonts w:ascii="Arial" w:hAnsi="Arial" w:cs="Arial"/>
          <w:b/>
          <w:bCs/>
          <w:sz w:val="20"/>
          <w:szCs w:val="20"/>
          <w:lang w:eastAsia="sk-SK"/>
        </w:rPr>
        <w:t xml:space="preserve"> </w:t>
      </w:r>
    </w:p>
    <w:p w14:paraId="59A9B2E8" w14:textId="77777777" w:rsidR="00F473BC" w:rsidRPr="00E4045B" w:rsidRDefault="00F473BC" w:rsidP="00F473BC">
      <w:pPr>
        <w:jc w:val="both"/>
        <w:rPr>
          <w:rFonts w:ascii="Arial" w:hAnsi="Arial" w:cs="Arial"/>
          <w:sz w:val="20"/>
          <w:szCs w:val="20"/>
          <w:lang w:eastAsia="sk-SK"/>
        </w:rPr>
      </w:pPr>
      <w:r w:rsidRPr="00E4045B">
        <w:rPr>
          <w:rFonts w:ascii="Arial" w:hAnsi="Arial" w:cs="Arial"/>
          <w:b/>
          <w:bCs/>
          <w:sz w:val="20"/>
          <w:szCs w:val="20"/>
          <w:lang w:eastAsia="sk-SK"/>
        </w:rPr>
        <w:t>Výmena ložnej vrstvy</w:t>
      </w:r>
      <w:r w:rsidRPr="00E4045B">
        <w:rPr>
          <w:rFonts w:ascii="Arial" w:hAnsi="Arial" w:cs="Arial"/>
          <w:sz w:val="20"/>
          <w:szCs w:val="20"/>
          <w:lang w:eastAsia="sk-SK"/>
        </w:rPr>
        <w:t xml:space="preserve"> musí byť v aktívnej zóne namáhania nápravovými tlakmi. </w:t>
      </w:r>
      <w:r w:rsidRPr="00E4045B">
        <w:rPr>
          <w:rFonts w:ascii="Arial" w:hAnsi="Arial" w:cs="Arial"/>
          <w:b/>
          <w:sz w:val="20"/>
          <w:szCs w:val="20"/>
          <w:lang w:eastAsia="sk-SK"/>
        </w:rPr>
        <w:t>Posun</w:t>
      </w:r>
      <w:r w:rsidRPr="00E4045B">
        <w:rPr>
          <w:rFonts w:ascii="Arial" w:hAnsi="Arial" w:cs="Arial"/>
          <w:sz w:val="20"/>
          <w:szCs w:val="20"/>
          <w:lang w:eastAsia="sk-SK"/>
        </w:rPr>
        <w:t xml:space="preserve"> zvislého spoja v pozdĺžnom smere musí byť </w:t>
      </w:r>
      <w:r w:rsidRPr="00E4045B">
        <w:rPr>
          <w:rFonts w:ascii="Arial" w:hAnsi="Arial" w:cs="Arial"/>
          <w:b/>
          <w:sz w:val="20"/>
          <w:szCs w:val="20"/>
          <w:lang w:eastAsia="sk-SK"/>
        </w:rPr>
        <w:t>min. 20 cm</w:t>
      </w:r>
      <w:r w:rsidRPr="00E4045B">
        <w:rPr>
          <w:rFonts w:ascii="Arial" w:hAnsi="Arial" w:cs="Arial"/>
          <w:sz w:val="20"/>
          <w:szCs w:val="20"/>
          <w:lang w:eastAsia="sk-SK"/>
        </w:rPr>
        <w:t xml:space="preserve"> od hrany výmeny </w:t>
      </w:r>
      <w:proofErr w:type="spellStart"/>
      <w:r w:rsidRPr="00E4045B">
        <w:rPr>
          <w:rFonts w:ascii="Arial" w:hAnsi="Arial" w:cs="Arial"/>
          <w:sz w:val="20"/>
          <w:szCs w:val="20"/>
          <w:lang w:eastAsia="sk-SK"/>
        </w:rPr>
        <w:t>obrusnej</w:t>
      </w:r>
      <w:proofErr w:type="spellEnd"/>
      <w:r w:rsidRPr="00E4045B">
        <w:rPr>
          <w:rFonts w:ascii="Arial" w:hAnsi="Arial" w:cs="Arial"/>
          <w:sz w:val="20"/>
          <w:szCs w:val="20"/>
          <w:lang w:eastAsia="sk-SK"/>
        </w:rPr>
        <w:t xml:space="preserve"> vrstvy; v priečnom smere bude začiatok resp. ukončenie </w:t>
      </w:r>
      <w:proofErr w:type="spellStart"/>
      <w:r w:rsidRPr="00E4045B">
        <w:rPr>
          <w:rFonts w:ascii="Arial" w:hAnsi="Arial" w:cs="Arial"/>
          <w:sz w:val="20"/>
          <w:szCs w:val="20"/>
          <w:lang w:eastAsia="sk-SK"/>
        </w:rPr>
        <w:t>pokládky</w:t>
      </w:r>
      <w:proofErr w:type="spellEnd"/>
      <w:r w:rsidRPr="00E4045B">
        <w:rPr>
          <w:rFonts w:ascii="Arial" w:hAnsi="Arial" w:cs="Arial"/>
          <w:sz w:val="20"/>
          <w:szCs w:val="20"/>
          <w:lang w:eastAsia="sk-SK"/>
        </w:rPr>
        <w:t xml:space="preserve"> min. 1 m od priečneho spoja výmeny </w:t>
      </w:r>
      <w:proofErr w:type="spellStart"/>
      <w:r w:rsidRPr="00E4045B">
        <w:rPr>
          <w:rFonts w:ascii="Arial" w:hAnsi="Arial" w:cs="Arial"/>
          <w:sz w:val="20"/>
          <w:szCs w:val="20"/>
          <w:lang w:eastAsia="sk-SK"/>
        </w:rPr>
        <w:t>obrusnej</w:t>
      </w:r>
      <w:proofErr w:type="spellEnd"/>
      <w:r w:rsidRPr="00E4045B">
        <w:rPr>
          <w:rFonts w:ascii="Arial" w:hAnsi="Arial" w:cs="Arial"/>
          <w:sz w:val="20"/>
          <w:szCs w:val="20"/>
          <w:lang w:eastAsia="sk-SK"/>
        </w:rPr>
        <w:t xml:space="preserve"> vrstvy. Pri mostných objektoch bude výmena ložnej vrstvy ukončená 1,5 m pred a bude pokračovať 1,5 m za mostnými závermi. </w:t>
      </w:r>
    </w:p>
    <w:p w14:paraId="5E414D97" w14:textId="77777777" w:rsidR="00F473BC" w:rsidRPr="00E4045B" w:rsidRDefault="00F473BC" w:rsidP="00F473BC">
      <w:pPr>
        <w:jc w:val="both"/>
        <w:rPr>
          <w:rFonts w:ascii="Arial" w:hAnsi="Arial" w:cs="Arial"/>
          <w:b/>
          <w:sz w:val="20"/>
          <w:szCs w:val="20"/>
        </w:rPr>
      </w:pPr>
      <w:r w:rsidRPr="00E4045B">
        <w:rPr>
          <w:rFonts w:ascii="Arial" w:hAnsi="Arial" w:cs="Arial"/>
          <w:sz w:val="20"/>
          <w:szCs w:val="20"/>
        </w:rPr>
        <w:t xml:space="preserve">Verejný obstarávateľ požaduje od zhotoviteľa stavebných prác, aby </w:t>
      </w:r>
      <w:proofErr w:type="spellStart"/>
      <w:r w:rsidRPr="00E4045B">
        <w:rPr>
          <w:rFonts w:ascii="Arial" w:hAnsi="Arial" w:cs="Arial"/>
          <w:sz w:val="20"/>
          <w:szCs w:val="20"/>
        </w:rPr>
        <w:t>pokládka</w:t>
      </w:r>
      <w:proofErr w:type="spellEnd"/>
      <w:r w:rsidRPr="00E4045B">
        <w:rPr>
          <w:rFonts w:ascii="Arial" w:hAnsi="Arial" w:cs="Arial"/>
          <w:sz w:val="20"/>
          <w:szCs w:val="20"/>
        </w:rPr>
        <w:t xml:space="preserve"> asfaltových zmesí bola vykonávaná v súlade s STN 73 6121: 2009. </w:t>
      </w:r>
      <w:r w:rsidRPr="00E4045B">
        <w:rPr>
          <w:rFonts w:ascii="Arial" w:hAnsi="Arial" w:cs="Arial"/>
          <w:spacing w:val="-2"/>
          <w:sz w:val="20"/>
          <w:szCs w:val="20"/>
        </w:rPr>
        <w:t>Vykonanie spájacieho postreku a </w:t>
      </w:r>
      <w:proofErr w:type="spellStart"/>
      <w:r w:rsidRPr="00E4045B">
        <w:rPr>
          <w:rFonts w:ascii="Arial" w:hAnsi="Arial" w:cs="Arial"/>
          <w:spacing w:val="-2"/>
          <w:sz w:val="20"/>
          <w:szCs w:val="20"/>
        </w:rPr>
        <w:t>pokládky</w:t>
      </w:r>
      <w:proofErr w:type="spellEnd"/>
      <w:r w:rsidRPr="00E4045B">
        <w:rPr>
          <w:rFonts w:ascii="Arial" w:hAnsi="Arial" w:cs="Arial"/>
          <w:spacing w:val="-2"/>
          <w:sz w:val="20"/>
          <w:szCs w:val="20"/>
        </w:rPr>
        <w:t xml:space="preserve"> novej vrstvy bude povolené </w:t>
      </w:r>
      <w:r w:rsidRPr="00E4045B">
        <w:rPr>
          <w:rFonts w:ascii="Arial" w:hAnsi="Arial" w:cs="Arial"/>
          <w:b/>
          <w:spacing w:val="-2"/>
          <w:sz w:val="20"/>
          <w:szCs w:val="20"/>
        </w:rPr>
        <w:t xml:space="preserve">na základe požiadania zhotoviteľa zápisom v SD </w:t>
      </w:r>
      <w:r w:rsidRPr="00E4045B">
        <w:rPr>
          <w:rFonts w:ascii="Arial" w:hAnsi="Arial" w:cs="Arial"/>
          <w:spacing w:val="-2"/>
          <w:sz w:val="20"/>
          <w:szCs w:val="20"/>
        </w:rPr>
        <w:t xml:space="preserve">po prehliadke stavu podkladu a po rozhodnutí </w:t>
      </w:r>
      <w:r w:rsidRPr="00E4045B">
        <w:rPr>
          <w:rFonts w:ascii="Arial" w:hAnsi="Arial" w:cs="Arial"/>
          <w:spacing w:val="-2"/>
          <w:sz w:val="20"/>
          <w:szCs w:val="20"/>
        </w:rPr>
        <w:lastRenderedPageBreak/>
        <w:t xml:space="preserve">o prípadných lokálnych opravách podľa pokynov stavebného/technického dozoru. </w:t>
      </w:r>
      <w:proofErr w:type="spellStart"/>
      <w:r w:rsidRPr="00E4045B">
        <w:rPr>
          <w:rFonts w:ascii="Arial" w:hAnsi="Arial" w:cs="Arial"/>
          <w:b/>
          <w:sz w:val="20"/>
          <w:szCs w:val="20"/>
        </w:rPr>
        <w:t>Pokládka</w:t>
      </w:r>
      <w:proofErr w:type="spellEnd"/>
      <w:r w:rsidRPr="00E4045B">
        <w:rPr>
          <w:rFonts w:ascii="Arial" w:hAnsi="Arial" w:cs="Arial"/>
          <w:b/>
          <w:sz w:val="20"/>
          <w:szCs w:val="20"/>
        </w:rPr>
        <w:t xml:space="preserve"> bude vykonávaná až po vyčistení odfrézovaného povrchu</w:t>
      </w:r>
      <w:r w:rsidRPr="00E4045B">
        <w:rPr>
          <w:rFonts w:ascii="Arial" w:hAnsi="Arial" w:cs="Arial"/>
          <w:bCs/>
          <w:sz w:val="20"/>
          <w:szCs w:val="20"/>
        </w:rPr>
        <w:t>,</w:t>
      </w:r>
      <w:r w:rsidRPr="00E4045B">
        <w:rPr>
          <w:rFonts w:ascii="Arial" w:hAnsi="Arial" w:cs="Arial"/>
          <w:b/>
          <w:bCs/>
          <w:sz w:val="20"/>
          <w:szCs w:val="20"/>
        </w:rPr>
        <w:t xml:space="preserve"> ošetrení trhlín</w:t>
      </w:r>
      <w:r w:rsidRPr="00E4045B">
        <w:rPr>
          <w:rFonts w:ascii="Arial" w:hAnsi="Arial" w:cs="Arial"/>
          <w:sz w:val="20"/>
          <w:szCs w:val="20"/>
        </w:rPr>
        <w:t xml:space="preserve"> a aplikovaní spájacieho postreku na podklade.</w:t>
      </w:r>
      <w:r w:rsidRPr="00E4045B">
        <w:rPr>
          <w:rFonts w:ascii="Arial" w:hAnsi="Arial" w:cs="Arial"/>
          <w:b/>
          <w:sz w:val="20"/>
          <w:szCs w:val="20"/>
        </w:rPr>
        <w:t xml:space="preserve"> Spájací postrek </w:t>
      </w:r>
      <w:r w:rsidRPr="00E4045B">
        <w:rPr>
          <w:rFonts w:ascii="Arial" w:hAnsi="Arial" w:cs="Arial"/>
          <w:sz w:val="20"/>
          <w:szCs w:val="20"/>
        </w:rPr>
        <w:t xml:space="preserve">musí byť vykonaný s dostatočným časovým predstihom pred </w:t>
      </w:r>
      <w:proofErr w:type="spellStart"/>
      <w:r w:rsidRPr="00E4045B">
        <w:rPr>
          <w:rFonts w:ascii="Arial" w:hAnsi="Arial" w:cs="Arial"/>
          <w:sz w:val="20"/>
          <w:szCs w:val="20"/>
        </w:rPr>
        <w:t>pokládkou</w:t>
      </w:r>
      <w:proofErr w:type="spellEnd"/>
      <w:r w:rsidRPr="00E4045B">
        <w:rPr>
          <w:rFonts w:ascii="Arial" w:hAnsi="Arial" w:cs="Arial"/>
          <w:sz w:val="20"/>
          <w:szCs w:val="20"/>
        </w:rPr>
        <w:t xml:space="preserve"> asfaltovej vrstvy tak,</w:t>
      </w:r>
      <w:r w:rsidRPr="00E4045B">
        <w:rPr>
          <w:rFonts w:ascii="Arial" w:hAnsi="Arial" w:cs="Arial"/>
          <w:b/>
          <w:sz w:val="20"/>
          <w:szCs w:val="20"/>
        </w:rPr>
        <w:t xml:space="preserve"> aby nedochádzalo k jeho strhávaniu pri prejazde staveniskovej dopravy </w:t>
      </w:r>
      <w:r w:rsidRPr="00E4045B">
        <w:rPr>
          <w:rFonts w:ascii="Arial" w:hAnsi="Arial" w:cs="Arial"/>
          <w:sz w:val="20"/>
          <w:szCs w:val="20"/>
        </w:rPr>
        <w:t>(musí byť dostatočne vyzretý – vyštiepený)</w:t>
      </w:r>
      <w:r w:rsidRPr="00E4045B">
        <w:rPr>
          <w:rFonts w:ascii="Arial" w:hAnsi="Arial" w:cs="Arial"/>
          <w:b/>
          <w:sz w:val="20"/>
          <w:szCs w:val="20"/>
        </w:rPr>
        <w:t xml:space="preserve">. Proti lepeniu je účinné pokropenie povrchu vodou po vyštiepení postreku. </w:t>
      </w:r>
    </w:p>
    <w:p w14:paraId="0A4A757F" w14:textId="77777777" w:rsidR="00F473BC" w:rsidRPr="00E4045B" w:rsidRDefault="00F473BC" w:rsidP="00F473BC">
      <w:pPr>
        <w:jc w:val="both"/>
        <w:rPr>
          <w:rFonts w:ascii="Arial" w:hAnsi="Arial" w:cs="Arial"/>
          <w:sz w:val="20"/>
          <w:szCs w:val="20"/>
        </w:rPr>
      </w:pPr>
      <w:r w:rsidRPr="00E4045B">
        <w:rPr>
          <w:rFonts w:ascii="Arial" w:hAnsi="Arial" w:cs="Arial"/>
          <w:sz w:val="20"/>
          <w:szCs w:val="20"/>
        </w:rPr>
        <w:t xml:space="preserve">Najnižšie teploty pri rozprestieraní zmesi musia byť dodržané v zmysle tab. 11 STN 73 6121; pri použití modifikovaného asfaltu musí byť teplota zmesi meraná na korbe dopravného prostriedku pred vysypaním do </w:t>
      </w:r>
      <w:proofErr w:type="spellStart"/>
      <w:r w:rsidRPr="00E4045B">
        <w:rPr>
          <w:rFonts w:ascii="Arial" w:hAnsi="Arial" w:cs="Arial"/>
          <w:sz w:val="20"/>
          <w:szCs w:val="20"/>
        </w:rPr>
        <w:t>finišera</w:t>
      </w:r>
      <w:proofErr w:type="spellEnd"/>
      <w:r w:rsidRPr="00E4045B">
        <w:rPr>
          <w:rFonts w:ascii="Arial" w:hAnsi="Arial" w:cs="Arial"/>
          <w:sz w:val="20"/>
          <w:szCs w:val="20"/>
        </w:rPr>
        <w:t xml:space="preserve"> min. 145 </w:t>
      </w:r>
      <w:r w:rsidRPr="00E4045B">
        <w:rPr>
          <w:rFonts w:ascii="Arial" w:hAnsi="Arial" w:cs="Arial"/>
          <w:sz w:val="20"/>
          <w:szCs w:val="20"/>
          <w:vertAlign w:val="superscript"/>
        </w:rPr>
        <w:t>0</w:t>
      </w:r>
      <w:r w:rsidRPr="00E4045B">
        <w:rPr>
          <w:rFonts w:ascii="Arial" w:hAnsi="Arial" w:cs="Arial"/>
          <w:sz w:val="20"/>
          <w:szCs w:val="20"/>
        </w:rPr>
        <w:t xml:space="preserve">C. resp. podľa KLAZ. </w:t>
      </w:r>
    </w:p>
    <w:p w14:paraId="658A423B" w14:textId="77777777" w:rsidR="00F473BC" w:rsidRPr="00E4045B" w:rsidRDefault="00F473BC" w:rsidP="00F473BC">
      <w:pPr>
        <w:jc w:val="both"/>
        <w:rPr>
          <w:rFonts w:ascii="Arial" w:hAnsi="Arial" w:cs="Arial"/>
          <w:sz w:val="20"/>
          <w:szCs w:val="20"/>
        </w:rPr>
      </w:pPr>
      <w:r w:rsidRPr="00E4045B">
        <w:rPr>
          <w:rFonts w:ascii="Arial" w:hAnsi="Arial" w:cs="Arial"/>
          <w:sz w:val="20"/>
          <w:szCs w:val="20"/>
        </w:rPr>
        <w:t>Pri preprave musia byť asfaltové zmesi chránené proti ochladzovaniu (čl. 7.2 STN 73 6121: 2009 a čl. 9.2 TKP MD SR časť 6 Hutnené asfaltové zmesi).</w:t>
      </w:r>
    </w:p>
    <w:p w14:paraId="041BBB03" w14:textId="77777777" w:rsidR="00F473BC" w:rsidRPr="00E4045B" w:rsidRDefault="00F473BC" w:rsidP="00F473BC">
      <w:pPr>
        <w:jc w:val="both"/>
        <w:rPr>
          <w:rFonts w:ascii="Arial" w:hAnsi="Arial" w:cs="Arial"/>
          <w:sz w:val="20"/>
          <w:szCs w:val="20"/>
        </w:rPr>
      </w:pPr>
      <w:r w:rsidRPr="00E4045B">
        <w:rPr>
          <w:rFonts w:ascii="Arial" w:hAnsi="Arial" w:cs="Arial"/>
          <w:sz w:val="20"/>
          <w:szCs w:val="20"/>
        </w:rPr>
        <w:t xml:space="preserve">Pri preprave modifikovaných asfaltových zmesí musí byť doprava od obaľovacej súpravy na miesto rozprestretia čo najkratšia, </w:t>
      </w:r>
      <w:proofErr w:type="spellStart"/>
      <w:r w:rsidRPr="00E4045B">
        <w:rPr>
          <w:rFonts w:ascii="Arial" w:hAnsi="Arial" w:cs="Arial"/>
          <w:sz w:val="20"/>
          <w:szCs w:val="20"/>
        </w:rPr>
        <w:t>t.j</w:t>
      </w:r>
      <w:proofErr w:type="spellEnd"/>
      <w:r w:rsidRPr="00E4045B">
        <w:rPr>
          <w:rFonts w:ascii="Arial" w:hAnsi="Arial" w:cs="Arial"/>
          <w:sz w:val="20"/>
          <w:szCs w:val="20"/>
        </w:rPr>
        <w:t xml:space="preserve">. pripúšťa sa </w:t>
      </w:r>
      <w:r w:rsidRPr="00E4045B">
        <w:rPr>
          <w:rFonts w:ascii="Arial" w:hAnsi="Arial" w:cs="Arial"/>
          <w:b/>
          <w:bCs/>
          <w:sz w:val="20"/>
          <w:szCs w:val="20"/>
        </w:rPr>
        <w:t>doba prepravy max.</w:t>
      </w:r>
      <w:r w:rsidRPr="00E4045B">
        <w:rPr>
          <w:rFonts w:ascii="Arial" w:hAnsi="Arial" w:cs="Arial"/>
          <w:sz w:val="20"/>
          <w:szCs w:val="20"/>
        </w:rPr>
        <w:t xml:space="preserve"> </w:t>
      </w:r>
      <w:r w:rsidRPr="00E4045B">
        <w:rPr>
          <w:rFonts w:ascii="Arial" w:hAnsi="Arial" w:cs="Arial"/>
          <w:b/>
          <w:bCs/>
          <w:sz w:val="20"/>
          <w:szCs w:val="20"/>
        </w:rPr>
        <w:t xml:space="preserve">90 minút </w:t>
      </w:r>
      <w:r w:rsidRPr="00E4045B">
        <w:rPr>
          <w:rFonts w:ascii="Arial" w:hAnsi="Arial" w:cs="Arial"/>
          <w:bCs/>
          <w:sz w:val="20"/>
          <w:szCs w:val="20"/>
        </w:rPr>
        <w:t>(</w:t>
      </w:r>
      <w:r w:rsidRPr="00E4045B">
        <w:rPr>
          <w:rFonts w:ascii="Arial" w:hAnsi="Arial" w:cs="Arial"/>
          <w:sz w:val="20"/>
          <w:szCs w:val="20"/>
        </w:rPr>
        <w:t xml:space="preserve">čl. 9.2 TKP MD SR časť 6 Hutnené asfaltové zmesi). </w:t>
      </w:r>
    </w:p>
    <w:p w14:paraId="36E212F2" w14:textId="77777777" w:rsidR="00F473BC" w:rsidRPr="00E4045B" w:rsidRDefault="00F473BC" w:rsidP="00F473BC">
      <w:pPr>
        <w:jc w:val="both"/>
        <w:rPr>
          <w:rFonts w:ascii="Arial" w:hAnsi="Arial" w:cs="Arial"/>
          <w:sz w:val="20"/>
          <w:szCs w:val="20"/>
        </w:rPr>
      </w:pPr>
      <w:r w:rsidRPr="00E4045B">
        <w:rPr>
          <w:rFonts w:ascii="Arial" w:hAnsi="Arial" w:cs="Arial"/>
          <w:sz w:val="20"/>
          <w:szCs w:val="20"/>
        </w:rPr>
        <w:t xml:space="preserve">Na rozprestieranie asfaltových zmesí sa musia použiť </w:t>
      </w:r>
      <w:proofErr w:type="spellStart"/>
      <w:r w:rsidRPr="00E4045B">
        <w:rPr>
          <w:rFonts w:ascii="Arial" w:hAnsi="Arial" w:cs="Arial"/>
          <w:sz w:val="20"/>
          <w:szCs w:val="20"/>
        </w:rPr>
        <w:t>finišery</w:t>
      </w:r>
      <w:proofErr w:type="spellEnd"/>
      <w:r w:rsidRPr="00E4045B">
        <w:rPr>
          <w:rFonts w:ascii="Arial" w:hAnsi="Arial" w:cs="Arial"/>
          <w:sz w:val="20"/>
          <w:szCs w:val="20"/>
        </w:rPr>
        <w:t xml:space="preserve"> s automatickým nivelačným zariadením schopným dodržať niveletu bez ohľadu na zmenu hrúbky a nepravidelnosti povrchu podkladovej vrstvy. Nastaviteľná </w:t>
      </w:r>
      <w:proofErr w:type="spellStart"/>
      <w:r w:rsidRPr="00E4045B">
        <w:rPr>
          <w:rFonts w:ascii="Arial" w:hAnsi="Arial" w:cs="Arial"/>
          <w:sz w:val="20"/>
          <w:szCs w:val="20"/>
        </w:rPr>
        <w:t>rozprestieracia</w:t>
      </w:r>
      <w:proofErr w:type="spellEnd"/>
      <w:r w:rsidRPr="00E4045B">
        <w:rPr>
          <w:rFonts w:ascii="Arial" w:hAnsi="Arial" w:cs="Arial"/>
          <w:sz w:val="20"/>
          <w:szCs w:val="20"/>
        </w:rPr>
        <w:t xml:space="preserve"> a hladiaca doska sa musí vyhrievať a vybaviť vibračným a hutniacim trámom zabezpečujúcim rovnomerný a účinný stupeň </w:t>
      </w:r>
      <w:proofErr w:type="spellStart"/>
      <w:r w:rsidRPr="00E4045B">
        <w:rPr>
          <w:rFonts w:ascii="Arial" w:hAnsi="Arial" w:cs="Arial"/>
          <w:sz w:val="20"/>
          <w:szCs w:val="20"/>
        </w:rPr>
        <w:t>predhutnenia</w:t>
      </w:r>
      <w:proofErr w:type="spellEnd"/>
      <w:r w:rsidRPr="00E4045B">
        <w:rPr>
          <w:rFonts w:ascii="Arial" w:hAnsi="Arial" w:cs="Arial"/>
          <w:sz w:val="20"/>
          <w:szCs w:val="20"/>
        </w:rPr>
        <w:t xml:space="preserve"> zmesi za </w:t>
      </w:r>
      <w:proofErr w:type="spellStart"/>
      <w:r w:rsidRPr="00E4045B">
        <w:rPr>
          <w:rFonts w:ascii="Arial" w:hAnsi="Arial" w:cs="Arial"/>
          <w:sz w:val="20"/>
          <w:szCs w:val="20"/>
        </w:rPr>
        <w:t>finišerom</w:t>
      </w:r>
      <w:proofErr w:type="spellEnd"/>
      <w:r w:rsidRPr="00E4045B">
        <w:rPr>
          <w:rFonts w:ascii="Arial" w:hAnsi="Arial" w:cs="Arial"/>
          <w:sz w:val="20"/>
          <w:szCs w:val="20"/>
        </w:rPr>
        <w:t xml:space="preserve"> po celej šírke kladenia.</w:t>
      </w:r>
    </w:p>
    <w:p w14:paraId="19FD91E0" w14:textId="77777777" w:rsidR="00F473BC" w:rsidRPr="00E4045B" w:rsidRDefault="00F473BC" w:rsidP="00F473BC">
      <w:pPr>
        <w:jc w:val="both"/>
        <w:rPr>
          <w:rFonts w:ascii="Arial" w:hAnsi="Arial" w:cs="Arial"/>
          <w:sz w:val="20"/>
          <w:szCs w:val="20"/>
        </w:rPr>
      </w:pPr>
      <w:r w:rsidRPr="00E4045B">
        <w:rPr>
          <w:rFonts w:ascii="Arial" w:hAnsi="Arial" w:cs="Arial"/>
          <w:sz w:val="20"/>
          <w:szCs w:val="20"/>
        </w:rPr>
        <w:t>Pri rozprestieraní zmesi musí byť zabezpečená jej plynulá dodávka, aby nedochádzalo k prerušovaniu ukladania.</w:t>
      </w:r>
    </w:p>
    <w:p w14:paraId="2FD20E8D" w14:textId="77777777" w:rsidR="00F473BC" w:rsidRPr="00E4045B" w:rsidRDefault="00F473BC" w:rsidP="00F473BC">
      <w:pPr>
        <w:jc w:val="both"/>
        <w:rPr>
          <w:rFonts w:ascii="Arial" w:hAnsi="Arial" w:cs="Arial"/>
          <w:sz w:val="20"/>
          <w:szCs w:val="20"/>
        </w:rPr>
      </w:pPr>
      <w:r w:rsidRPr="00E4045B">
        <w:rPr>
          <w:rFonts w:ascii="Arial" w:hAnsi="Arial" w:cs="Arial"/>
          <w:sz w:val="20"/>
          <w:szCs w:val="20"/>
        </w:rPr>
        <w:t>Pre hutnenie sa musia použiť vysoko výkonné vibračné a statické valce. Pri každej hutniacej zostave musí byť stále pripravený aspoň jeden náhradný valec (pre prípad poruchy).</w:t>
      </w:r>
    </w:p>
    <w:p w14:paraId="2884F856" w14:textId="77777777" w:rsidR="00F473BC" w:rsidRPr="00E4045B" w:rsidRDefault="00F473BC" w:rsidP="00F473BC">
      <w:pPr>
        <w:jc w:val="both"/>
        <w:rPr>
          <w:rFonts w:ascii="Arial" w:hAnsi="Arial" w:cs="Arial"/>
          <w:sz w:val="20"/>
          <w:szCs w:val="20"/>
        </w:rPr>
      </w:pPr>
      <w:r w:rsidRPr="00E4045B">
        <w:rPr>
          <w:rFonts w:ascii="Arial" w:hAnsi="Arial" w:cs="Arial"/>
          <w:sz w:val="20"/>
          <w:szCs w:val="20"/>
        </w:rPr>
        <w:t xml:space="preserve">Dopravu na </w:t>
      </w:r>
      <w:proofErr w:type="spellStart"/>
      <w:r w:rsidRPr="00E4045B">
        <w:rPr>
          <w:rFonts w:ascii="Arial" w:hAnsi="Arial" w:cs="Arial"/>
          <w:sz w:val="20"/>
          <w:szCs w:val="20"/>
        </w:rPr>
        <w:t>novozhotovenej</w:t>
      </w:r>
      <w:proofErr w:type="spellEnd"/>
      <w:r w:rsidRPr="00E4045B">
        <w:rPr>
          <w:rFonts w:ascii="Arial" w:hAnsi="Arial" w:cs="Arial"/>
          <w:sz w:val="20"/>
          <w:szCs w:val="20"/>
        </w:rPr>
        <w:t xml:space="preserve"> vrstve možno obnoviť v zmysle STN 736121 vtedy, keď teplota položenej vrstvy je nižšia ako 40°C. V prípade rozprestierania ďalšej vrstvy je naopak zvýšená teplota položenej vrstvy predpokladom lepšieho spojenia nových vrstiev. </w:t>
      </w:r>
    </w:p>
    <w:p w14:paraId="1037CF2A" w14:textId="77777777" w:rsidR="00F473BC" w:rsidRPr="00E4045B" w:rsidRDefault="00F473BC" w:rsidP="00F473BC">
      <w:pPr>
        <w:jc w:val="both"/>
        <w:rPr>
          <w:rFonts w:ascii="Arial" w:hAnsi="Arial" w:cs="Arial"/>
          <w:sz w:val="20"/>
          <w:szCs w:val="20"/>
        </w:rPr>
      </w:pPr>
      <w:r w:rsidRPr="00E4045B">
        <w:rPr>
          <w:rFonts w:ascii="Arial" w:hAnsi="Arial" w:cs="Arial"/>
          <w:sz w:val="20"/>
          <w:szCs w:val="20"/>
        </w:rPr>
        <w:t xml:space="preserve">Čas pre obnovenie premávky na </w:t>
      </w:r>
      <w:proofErr w:type="spellStart"/>
      <w:r w:rsidRPr="00E4045B">
        <w:rPr>
          <w:rFonts w:ascii="Arial" w:hAnsi="Arial" w:cs="Arial"/>
          <w:sz w:val="20"/>
          <w:szCs w:val="20"/>
        </w:rPr>
        <w:t>novopoloženom</w:t>
      </w:r>
      <w:proofErr w:type="spellEnd"/>
      <w:r w:rsidRPr="00E4045B">
        <w:rPr>
          <w:rFonts w:ascii="Arial" w:hAnsi="Arial" w:cs="Arial"/>
          <w:sz w:val="20"/>
          <w:szCs w:val="20"/>
        </w:rPr>
        <w:t xml:space="preserve"> povrchu určí zhotoviteľ zápisom v SD. </w:t>
      </w:r>
    </w:p>
    <w:p w14:paraId="48134284" w14:textId="77777777" w:rsidR="00F473BC" w:rsidRPr="00E4045B" w:rsidRDefault="00F473BC" w:rsidP="00F473BC">
      <w:pPr>
        <w:jc w:val="both"/>
        <w:rPr>
          <w:rFonts w:ascii="Arial" w:hAnsi="Arial" w:cs="Arial"/>
          <w:sz w:val="20"/>
          <w:szCs w:val="20"/>
        </w:rPr>
      </w:pPr>
      <w:r w:rsidRPr="00E4045B">
        <w:rPr>
          <w:rFonts w:ascii="Arial" w:eastAsiaTheme="minorHAnsi" w:hAnsi="Arial" w:cs="Arial"/>
          <w:sz w:val="20"/>
          <w:szCs w:val="20"/>
        </w:rPr>
        <w:t xml:space="preserve">Dodatočná úprava pracovných škár </w:t>
      </w:r>
      <w:proofErr w:type="spellStart"/>
      <w:r w:rsidRPr="00E4045B">
        <w:rPr>
          <w:rFonts w:ascii="Arial" w:eastAsiaTheme="minorHAnsi" w:hAnsi="Arial" w:cs="Arial"/>
          <w:sz w:val="20"/>
          <w:szCs w:val="20"/>
        </w:rPr>
        <w:t>obrusnej</w:t>
      </w:r>
      <w:proofErr w:type="spellEnd"/>
      <w:r w:rsidRPr="00E4045B">
        <w:rPr>
          <w:rFonts w:ascii="Arial" w:eastAsiaTheme="minorHAnsi" w:hAnsi="Arial" w:cs="Arial"/>
          <w:sz w:val="20"/>
          <w:szCs w:val="20"/>
        </w:rPr>
        <w:t xml:space="preserve"> vrstvy bude zabezpečená v pozdĺžnom a priečnom smere pružnou asfaltovou zálievkou. Uvedená úprava bude pozostávať z vyfrézovania drážky 10/20mm, vyčistením drážky od nečistôt, </w:t>
      </w:r>
      <w:proofErr w:type="spellStart"/>
      <w:r w:rsidRPr="00E4045B">
        <w:rPr>
          <w:rFonts w:ascii="Arial" w:eastAsiaTheme="minorHAnsi" w:hAnsi="Arial" w:cs="Arial"/>
          <w:sz w:val="20"/>
          <w:szCs w:val="20"/>
        </w:rPr>
        <w:t>napenetrovaním</w:t>
      </w:r>
      <w:proofErr w:type="spellEnd"/>
      <w:r w:rsidRPr="00E4045B">
        <w:rPr>
          <w:rFonts w:ascii="Arial" w:eastAsiaTheme="minorHAnsi" w:hAnsi="Arial" w:cs="Arial"/>
          <w:sz w:val="20"/>
          <w:szCs w:val="20"/>
        </w:rPr>
        <w:t xml:space="preserve"> stien drážky, zaliatím pružnou zálievkou a posypom proti lepeniu na kolesá.</w:t>
      </w:r>
      <w:r w:rsidRPr="00E4045B">
        <w:rPr>
          <w:rFonts w:ascii="Arial" w:hAnsi="Arial" w:cs="Arial"/>
          <w:sz w:val="20"/>
          <w:szCs w:val="20"/>
        </w:rPr>
        <w:t xml:space="preserve"> </w:t>
      </w:r>
      <w:proofErr w:type="spellStart"/>
      <w:r w:rsidRPr="00E4045B">
        <w:rPr>
          <w:rFonts w:ascii="Arial" w:hAnsi="Arial" w:cs="Arial"/>
          <w:sz w:val="20"/>
          <w:szCs w:val="20"/>
        </w:rPr>
        <w:t>Zálievková</w:t>
      </w:r>
      <w:proofErr w:type="spellEnd"/>
      <w:r w:rsidRPr="00E4045B">
        <w:rPr>
          <w:rFonts w:ascii="Arial" w:hAnsi="Arial" w:cs="Arial"/>
          <w:sz w:val="20"/>
          <w:szCs w:val="20"/>
        </w:rPr>
        <w:t xml:space="preserve"> hmota – použije sa druh zálievky N2, ktorá musí zodpovedať požiadavkám Katalógových listov emulzií a zálievok (</w:t>
      </w:r>
      <w:hyperlink r:id="rId24" w:history="1">
        <w:r w:rsidRPr="00E4045B">
          <w:rPr>
            <w:rStyle w:val="Hypertextovprepojenie"/>
            <w:rFonts w:ascii="Arial" w:eastAsia="Calibri" w:hAnsi="Arial" w:cs="Arial"/>
            <w:color w:val="auto"/>
            <w:sz w:val="20"/>
            <w:szCs w:val="20"/>
          </w:rPr>
          <w:t>Zoznam TKP a KL | Slovenská správa ciest - ssc.sk</w:t>
        </w:r>
      </w:hyperlink>
      <w:r w:rsidRPr="00E4045B">
        <w:rPr>
          <w:rFonts w:ascii="Arial" w:hAnsi="Arial" w:cs="Arial"/>
          <w:sz w:val="20"/>
          <w:szCs w:val="20"/>
        </w:rPr>
        <w:t xml:space="preserve">)  a musí byť podložená preukázaním zhody </w:t>
      </w:r>
      <w:r w:rsidRPr="00E4045B">
        <w:rPr>
          <w:rFonts w:ascii="Arial" w:hAnsi="Arial" w:cs="Arial"/>
          <w:b/>
          <w:sz w:val="20"/>
          <w:szCs w:val="20"/>
        </w:rPr>
        <w:t>v zmysle zákona č. 133/2013 Z. z.</w:t>
      </w:r>
    </w:p>
    <w:p w14:paraId="25EBAE00" w14:textId="77777777" w:rsidR="00F473BC" w:rsidRPr="00E4045B" w:rsidRDefault="00F473BC" w:rsidP="00F473BC">
      <w:pPr>
        <w:jc w:val="both"/>
        <w:rPr>
          <w:rFonts w:ascii="Arial" w:hAnsi="Arial" w:cs="Arial"/>
          <w:sz w:val="20"/>
          <w:szCs w:val="20"/>
        </w:rPr>
      </w:pPr>
    </w:p>
    <w:p w14:paraId="5D7F0CFE" w14:textId="77777777" w:rsidR="00F473BC" w:rsidRPr="00E4045B" w:rsidRDefault="00F473BC" w:rsidP="00283F41">
      <w:pPr>
        <w:pStyle w:val="Odsekzoznamu"/>
        <w:numPr>
          <w:ilvl w:val="2"/>
          <w:numId w:val="41"/>
        </w:numPr>
        <w:ind w:left="851" w:hanging="851"/>
        <w:jc w:val="both"/>
        <w:rPr>
          <w:rFonts w:cs="Arial"/>
          <w:b/>
          <w:noProof w:val="0"/>
          <w:sz w:val="20"/>
          <w:szCs w:val="20"/>
        </w:rPr>
      </w:pPr>
      <w:r w:rsidRPr="00E4045B">
        <w:rPr>
          <w:rFonts w:eastAsia="Calibri" w:cs="Arial"/>
          <w:b/>
          <w:sz w:val="20"/>
          <w:szCs w:val="20"/>
          <w:lang w:eastAsia="sk-SK"/>
        </w:rPr>
        <w:t>Požadované</w:t>
      </w:r>
      <w:r w:rsidRPr="00E4045B">
        <w:rPr>
          <w:rFonts w:cs="Arial"/>
          <w:b/>
          <w:noProof w:val="0"/>
          <w:sz w:val="20"/>
          <w:szCs w:val="20"/>
        </w:rPr>
        <w:t xml:space="preserve"> parametre materiálov a asfaltových zmesí</w:t>
      </w:r>
      <w:bookmarkEnd w:id="65"/>
    </w:p>
    <w:p w14:paraId="6E2241B0" w14:textId="77777777" w:rsidR="00F473BC" w:rsidRPr="00E4045B" w:rsidRDefault="00F473BC" w:rsidP="00F473BC">
      <w:pPr>
        <w:jc w:val="both"/>
        <w:rPr>
          <w:rFonts w:ascii="Arial" w:hAnsi="Arial" w:cs="Arial"/>
          <w:b/>
          <w:sz w:val="20"/>
          <w:szCs w:val="20"/>
        </w:rPr>
      </w:pPr>
    </w:p>
    <w:p w14:paraId="333EFFD7" w14:textId="77777777" w:rsidR="00F473BC" w:rsidRPr="00E4045B" w:rsidRDefault="00F473BC" w:rsidP="00F473BC">
      <w:pPr>
        <w:jc w:val="both"/>
        <w:rPr>
          <w:rFonts w:ascii="Arial" w:hAnsi="Arial" w:cs="Arial"/>
          <w:sz w:val="20"/>
          <w:szCs w:val="20"/>
        </w:rPr>
      </w:pPr>
      <w:r w:rsidRPr="00E4045B">
        <w:rPr>
          <w:rFonts w:ascii="Arial" w:hAnsi="Arial" w:cs="Arial"/>
          <w:b/>
          <w:sz w:val="20"/>
          <w:szCs w:val="20"/>
        </w:rPr>
        <w:t>Výroba a spracovanie</w:t>
      </w:r>
    </w:p>
    <w:p w14:paraId="12E99B2C" w14:textId="77777777" w:rsidR="00F473BC" w:rsidRPr="00E4045B" w:rsidRDefault="00F473BC" w:rsidP="00F473BC">
      <w:pPr>
        <w:jc w:val="both"/>
        <w:rPr>
          <w:rFonts w:ascii="Arial" w:hAnsi="Arial" w:cs="Arial"/>
          <w:sz w:val="20"/>
          <w:szCs w:val="20"/>
        </w:rPr>
      </w:pPr>
      <w:r w:rsidRPr="00E4045B">
        <w:rPr>
          <w:rFonts w:ascii="Arial" w:hAnsi="Arial" w:cs="Arial"/>
          <w:sz w:val="20"/>
          <w:szCs w:val="20"/>
        </w:rPr>
        <w:t xml:space="preserve">Na výrobu asfaltových zmesí sa musí použiť strojné vybavenie podľa čl. 6.1.1 – 6.1.3 STN 73 6121: 2009. </w:t>
      </w:r>
    </w:p>
    <w:p w14:paraId="26F2A613" w14:textId="77777777" w:rsidR="00F473BC" w:rsidRPr="00E4045B" w:rsidRDefault="00F473BC" w:rsidP="00F473BC">
      <w:pPr>
        <w:jc w:val="both"/>
        <w:rPr>
          <w:rFonts w:ascii="Arial" w:hAnsi="Arial" w:cs="Arial"/>
          <w:b/>
          <w:sz w:val="20"/>
          <w:szCs w:val="20"/>
        </w:rPr>
      </w:pPr>
    </w:p>
    <w:p w14:paraId="45D9FE7E" w14:textId="77777777" w:rsidR="00F473BC" w:rsidRPr="00E4045B" w:rsidRDefault="00F473BC" w:rsidP="00F473BC">
      <w:pPr>
        <w:jc w:val="both"/>
        <w:rPr>
          <w:rFonts w:ascii="Arial" w:hAnsi="Arial" w:cs="Arial"/>
          <w:sz w:val="20"/>
          <w:szCs w:val="20"/>
        </w:rPr>
      </w:pPr>
      <w:r w:rsidRPr="00E4045B">
        <w:rPr>
          <w:rFonts w:ascii="Arial" w:hAnsi="Arial" w:cs="Arial"/>
          <w:b/>
          <w:sz w:val="20"/>
          <w:szCs w:val="20"/>
        </w:rPr>
        <w:t>Vybraný zhotoviteľ</w:t>
      </w:r>
      <w:r w:rsidRPr="00E4045B">
        <w:rPr>
          <w:rFonts w:ascii="Arial" w:hAnsi="Arial" w:cs="Arial"/>
          <w:sz w:val="20"/>
          <w:szCs w:val="20"/>
        </w:rPr>
        <w:t xml:space="preserve"> predloží najneskôr 7 kalendárnych dní pred začatím stavebných prác laboratóriu NDS a. s. kontrolný a skúšobný plán stavby v súlade s požiadavkami noriem radu ISO 9000 a Technickými predpismi MD SR:  </w:t>
      </w:r>
      <w:hyperlink r:id="rId25" w:history="1">
        <w:r w:rsidRPr="00E4045B">
          <w:rPr>
            <w:rStyle w:val="Hypertextovprepojenie"/>
            <w:rFonts w:ascii="Arial" w:eastAsia="Calibri" w:hAnsi="Arial" w:cs="Arial"/>
            <w:sz w:val="20"/>
            <w:szCs w:val="20"/>
          </w:rPr>
          <w:t>Zoznam TP | Slovenská správa ciest - ssc.sk</w:t>
        </w:r>
      </w:hyperlink>
      <w:r w:rsidRPr="00E4045B">
        <w:rPr>
          <w:rFonts w:ascii="Arial" w:hAnsi="Arial" w:cs="Arial"/>
          <w:sz w:val="20"/>
          <w:szCs w:val="20"/>
        </w:rPr>
        <w:t xml:space="preserve"> (TP 032 Riadenie kvality hutnených asfaltových zmesí), v ktorom budú uvedené zabudované objemy materiálov (zmesí), druh a počet výrobno-kontrolných skúšok, a spôsob predkladania dokumentácie o kvalite.</w:t>
      </w:r>
    </w:p>
    <w:p w14:paraId="57050E93" w14:textId="77777777" w:rsidR="00F473BC" w:rsidRPr="00E4045B" w:rsidRDefault="00F473BC" w:rsidP="00F473BC">
      <w:pPr>
        <w:pStyle w:val="Zarkazkladnhotextu2"/>
        <w:ind w:left="0"/>
        <w:rPr>
          <w:rFonts w:ascii="Arial" w:hAnsi="Arial" w:cs="Arial"/>
          <w:noProof w:val="0"/>
          <w:sz w:val="20"/>
          <w:szCs w:val="20"/>
        </w:rPr>
      </w:pPr>
    </w:p>
    <w:p w14:paraId="780CFF55" w14:textId="77777777" w:rsidR="00F473BC" w:rsidRPr="00E4045B" w:rsidRDefault="00F473BC" w:rsidP="00F473BC">
      <w:pPr>
        <w:jc w:val="both"/>
        <w:rPr>
          <w:rFonts w:ascii="Arial" w:hAnsi="Arial" w:cs="Arial"/>
          <w:sz w:val="20"/>
          <w:szCs w:val="20"/>
          <w:u w:val="single"/>
        </w:rPr>
      </w:pPr>
      <w:r w:rsidRPr="00E4045B">
        <w:rPr>
          <w:rFonts w:ascii="Arial" w:hAnsi="Arial" w:cs="Arial"/>
          <w:sz w:val="20"/>
          <w:szCs w:val="20"/>
          <w:u w:val="single"/>
        </w:rPr>
        <w:t xml:space="preserve">Zhotoviteľ predloží najneskôr 7 kalendárnych dní pred začatím stavebných prác do  laboratória NDS </w:t>
      </w:r>
      <w:proofErr w:type="spellStart"/>
      <w:r w:rsidRPr="00E4045B">
        <w:rPr>
          <w:rFonts w:ascii="Arial" w:hAnsi="Arial" w:cs="Arial"/>
          <w:sz w:val="20"/>
          <w:szCs w:val="20"/>
          <w:u w:val="single"/>
        </w:rPr>
        <w:t>a.s</w:t>
      </w:r>
      <w:proofErr w:type="spellEnd"/>
      <w:r w:rsidRPr="00E4045B">
        <w:rPr>
          <w:rFonts w:ascii="Arial" w:hAnsi="Arial" w:cs="Arial"/>
          <w:sz w:val="20"/>
          <w:szCs w:val="20"/>
        </w:rPr>
        <w:t xml:space="preserve">. v 2 exemplároch na schválenie </w:t>
      </w:r>
      <w:r w:rsidRPr="00E4045B">
        <w:rPr>
          <w:rFonts w:ascii="Arial" w:hAnsi="Arial" w:cs="Arial"/>
          <w:b/>
          <w:sz w:val="20"/>
          <w:szCs w:val="20"/>
        </w:rPr>
        <w:t xml:space="preserve">počiatočné skúšky typu (ďalej len „PST“) </w:t>
      </w:r>
      <w:r w:rsidRPr="00E4045B">
        <w:rPr>
          <w:rFonts w:ascii="Arial" w:hAnsi="Arial" w:cs="Arial"/>
          <w:sz w:val="20"/>
          <w:szCs w:val="20"/>
        </w:rPr>
        <w:t xml:space="preserve">podľa STN EN 13108-20, TKP Časť 6 Hutnené asfaltové zmesi a TP 032 Riadenie kvality hutnených asfaltových zmesí. </w:t>
      </w:r>
      <w:r w:rsidRPr="00E4045B">
        <w:rPr>
          <w:rFonts w:ascii="Arial" w:hAnsi="Arial" w:cs="Arial"/>
          <w:sz w:val="20"/>
          <w:szCs w:val="20"/>
          <w:u w:val="single"/>
        </w:rPr>
        <w:t>Schválenie PST je podmienkou pre odovzdanie staveniska.</w:t>
      </w:r>
    </w:p>
    <w:p w14:paraId="25AC493B" w14:textId="77777777" w:rsidR="00F473BC" w:rsidRPr="00E4045B" w:rsidRDefault="00F473BC" w:rsidP="00F473BC">
      <w:pPr>
        <w:jc w:val="both"/>
        <w:rPr>
          <w:rFonts w:ascii="Arial" w:hAnsi="Arial" w:cs="Arial"/>
          <w:sz w:val="20"/>
          <w:szCs w:val="20"/>
        </w:rPr>
      </w:pPr>
      <w:r w:rsidRPr="00E4045B">
        <w:rPr>
          <w:rFonts w:ascii="Arial" w:hAnsi="Arial" w:cs="Arial"/>
          <w:sz w:val="20"/>
          <w:szCs w:val="20"/>
        </w:rPr>
        <w:t xml:space="preserve">Vlastnosti materiálu pre spájací postrek, zálievky a vystuženie krytu musia byť dokumentované </w:t>
      </w:r>
      <w:r w:rsidRPr="00E4045B">
        <w:rPr>
          <w:rFonts w:ascii="Arial" w:hAnsi="Arial" w:cs="Arial"/>
          <w:b/>
          <w:sz w:val="20"/>
          <w:szCs w:val="20"/>
        </w:rPr>
        <w:t>podľa zákona č. 133/2013 Z. z</w:t>
      </w:r>
      <w:r w:rsidRPr="00E4045B">
        <w:rPr>
          <w:rFonts w:ascii="Arial" w:hAnsi="Arial" w:cs="Arial"/>
          <w:sz w:val="20"/>
          <w:szCs w:val="20"/>
        </w:rPr>
        <w:t>. pri počiatočnej skúške asfaltovej zmesi.</w:t>
      </w:r>
    </w:p>
    <w:p w14:paraId="5D821EE5" w14:textId="77777777" w:rsidR="00F473BC" w:rsidRPr="00E4045B" w:rsidRDefault="00F473BC" w:rsidP="00F473BC">
      <w:pPr>
        <w:jc w:val="both"/>
        <w:rPr>
          <w:rFonts w:ascii="Arial" w:hAnsi="Arial" w:cs="Arial"/>
          <w:sz w:val="20"/>
          <w:szCs w:val="20"/>
        </w:rPr>
      </w:pPr>
      <w:r w:rsidRPr="00E4045B">
        <w:rPr>
          <w:rFonts w:ascii="Arial" w:hAnsi="Arial" w:cs="Arial"/>
          <w:sz w:val="20"/>
          <w:szCs w:val="20"/>
        </w:rPr>
        <w:t>Skúšky a atesty vstupných materiálov z ktorých sa budú vyrábať asfaltové zmesi nesmú byť staršie ako 6 mesiacov.</w:t>
      </w:r>
    </w:p>
    <w:p w14:paraId="63E81573" w14:textId="77777777" w:rsidR="00F473BC" w:rsidRPr="00E4045B" w:rsidRDefault="00F473BC" w:rsidP="00F473BC">
      <w:pPr>
        <w:jc w:val="both"/>
        <w:rPr>
          <w:rFonts w:ascii="Arial" w:hAnsi="Arial" w:cs="Arial"/>
          <w:sz w:val="20"/>
          <w:szCs w:val="20"/>
        </w:rPr>
      </w:pPr>
      <w:r w:rsidRPr="00E4045B">
        <w:rPr>
          <w:rFonts w:ascii="Arial" w:hAnsi="Arial" w:cs="Arial"/>
          <w:sz w:val="20"/>
          <w:szCs w:val="20"/>
        </w:rPr>
        <w:t xml:space="preserve">Ak sa v priebehu realizácie prác zmenia zdroje alebo vlastnosti ktoréhokoľvek materiálu, musí byť vykonaná a odsúhlasená nová počiatočná skúška typu, resp. vyhlásenie o zhode. </w:t>
      </w:r>
    </w:p>
    <w:p w14:paraId="598BC9F2" w14:textId="77777777" w:rsidR="00F473BC" w:rsidRPr="00E4045B" w:rsidRDefault="00F473BC" w:rsidP="00F473BC">
      <w:pPr>
        <w:jc w:val="both"/>
        <w:rPr>
          <w:rFonts w:ascii="Arial" w:hAnsi="Arial" w:cs="Arial"/>
          <w:sz w:val="20"/>
          <w:szCs w:val="20"/>
        </w:rPr>
      </w:pPr>
    </w:p>
    <w:p w14:paraId="62CF3BB4" w14:textId="77777777" w:rsidR="00F473BC" w:rsidRPr="00E4045B" w:rsidRDefault="00F473BC" w:rsidP="00F473BC">
      <w:pPr>
        <w:pStyle w:val="Zkladntext"/>
        <w:rPr>
          <w:rFonts w:ascii="Arial" w:hAnsi="Arial" w:cs="Arial"/>
          <w:noProof w:val="0"/>
          <w:sz w:val="20"/>
          <w:szCs w:val="20"/>
        </w:rPr>
      </w:pPr>
      <w:r w:rsidRPr="00E4045B">
        <w:rPr>
          <w:rFonts w:ascii="Arial" w:hAnsi="Arial" w:cs="Arial"/>
          <w:b/>
          <w:noProof w:val="0"/>
          <w:sz w:val="20"/>
          <w:szCs w:val="20"/>
        </w:rPr>
        <w:t xml:space="preserve">Navrhnuté asfaltové zmesi musia vyhovovať kritériám STN EN 13 108 a TKP MD SR </w:t>
      </w:r>
      <w:r w:rsidRPr="00E4045B">
        <w:rPr>
          <w:rFonts w:ascii="Arial" w:hAnsi="Arial" w:cs="Arial"/>
          <w:noProof w:val="0"/>
          <w:sz w:val="20"/>
          <w:szCs w:val="20"/>
        </w:rPr>
        <w:t>(</w:t>
      </w:r>
      <w:hyperlink r:id="rId26" w:history="1">
        <w:r w:rsidRPr="00E4045B">
          <w:rPr>
            <w:rStyle w:val="Hypertextovprepojenie"/>
            <w:rFonts w:ascii="Arial" w:hAnsi="Arial" w:cs="Arial"/>
            <w:noProof w:val="0"/>
            <w:sz w:val="20"/>
            <w:szCs w:val="20"/>
          </w:rPr>
          <w:t>Zoznam TKP a KL | Slovenská správa ciest - ssc.sk</w:t>
        </w:r>
      </w:hyperlink>
      <w:r w:rsidRPr="00E4045B">
        <w:rPr>
          <w:rFonts w:ascii="Arial" w:hAnsi="Arial" w:cs="Arial"/>
          <w:noProof w:val="0"/>
          <w:sz w:val="20"/>
          <w:szCs w:val="20"/>
        </w:rPr>
        <w:t>)</w:t>
      </w:r>
      <w:r w:rsidRPr="00E4045B">
        <w:rPr>
          <w:rFonts w:ascii="Arial" w:hAnsi="Arial" w:cs="Arial"/>
          <w:b/>
          <w:noProof w:val="0"/>
          <w:sz w:val="20"/>
          <w:szCs w:val="20"/>
        </w:rPr>
        <w:t>.</w:t>
      </w:r>
    </w:p>
    <w:p w14:paraId="43324CB8" w14:textId="77777777" w:rsidR="00F473BC" w:rsidRPr="00E4045B" w:rsidRDefault="00F473BC" w:rsidP="00F473BC">
      <w:pPr>
        <w:pStyle w:val="Zkladntext"/>
        <w:ind w:firstLine="426"/>
        <w:rPr>
          <w:rFonts w:ascii="Arial" w:hAnsi="Arial" w:cs="Arial"/>
          <w:noProof w:val="0"/>
          <w:sz w:val="20"/>
          <w:szCs w:val="20"/>
        </w:rPr>
      </w:pPr>
      <w:r w:rsidRPr="00E4045B">
        <w:rPr>
          <w:rFonts w:ascii="Arial" w:hAnsi="Arial" w:cs="Arial"/>
          <w:b/>
          <w:noProof w:val="0"/>
          <w:sz w:val="20"/>
          <w:szCs w:val="20"/>
        </w:rPr>
        <w:t xml:space="preserve"> </w:t>
      </w:r>
    </w:p>
    <w:p w14:paraId="7BB610FF" w14:textId="77777777" w:rsidR="00F473BC" w:rsidRPr="00E4045B" w:rsidRDefault="00F473BC" w:rsidP="00F473BC">
      <w:pPr>
        <w:jc w:val="both"/>
        <w:rPr>
          <w:rFonts w:ascii="Arial" w:hAnsi="Arial" w:cs="Arial"/>
          <w:b/>
          <w:sz w:val="20"/>
          <w:szCs w:val="20"/>
        </w:rPr>
      </w:pPr>
      <w:r w:rsidRPr="00E4045B">
        <w:rPr>
          <w:rFonts w:ascii="Arial" w:hAnsi="Arial" w:cs="Arial"/>
          <w:b/>
          <w:sz w:val="20"/>
          <w:szCs w:val="20"/>
        </w:rPr>
        <w:t>Požiadavky na kamenivo</w:t>
      </w:r>
    </w:p>
    <w:p w14:paraId="12B704E5" w14:textId="77777777" w:rsidR="00F473BC" w:rsidRPr="00E4045B" w:rsidRDefault="00F473BC" w:rsidP="00F473BC">
      <w:pPr>
        <w:jc w:val="both"/>
        <w:rPr>
          <w:rFonts w:ascii="Arial" w:hAnsi="Arial" w:cs="Arial"/>
          <w:sz w:val="20"/>
          <w:szCs w:val="20"/>
        </w:rPr>
      </w:pPr>
      <w:r w:rsidRPr="00E4045B">
        <w:rPr>
          <w:rFonts w:ascii="Arial" w:hAnsi="Arial" w:cs="Arial"/>
          <w:sz w:val="20"/>
          <w:szCs w:val="20"/>
        </w:rPr>
        <w:t>Kamenivo musí spĺňať kvalitatívne požiadavky určené v Katalógových listoch kameniva (</w:t>
      </w:r>
      <w:hyperlink r:id="rId27" w:history="1">
        <w:r w:rsidRPr="00E4045B">
          <w:rPr>
            <w:rStyle w:val="Hypertextovprepojenie"/>
            <w:rFonts w:ascii="Arial" w:eastAsia="Calibri" w:hAnsi="Arial" w:cs="Arial"/>
            <w:sz w:val="20"/>
            <w:szCs w:val="20"/>
          </w:rPr>
          <w:t>Zoznam TKP a KL | Slovenská správa ciest - ssc.sk</w:t>
        </w:r>
      </w:hyperlink>
      <w:r w:rsidRPr="00E4045B">
        <w:rPr>
          <w:rFonts w:ascii="Arial" w:hAnsi="Arial" w:cs="Arial"/>
          <w:sz w:val="20"/>
          <w:szCs w:val="20"/>
        </w:rPr>
        <w:t>)</w:t>
      </w:r>
    </w:p>
    <w:p w14:paraId="12437B38" w14:textId="77777777" w:rsidR="00F473BC" w:rsidRPr="00E4045B" w:rsidRDefault="00F473BC" w:rsidP="00F473BC">
      <w:pPr>
        <w:jc w:val="both"/>
        <w:rPr>
          <w:rFonts w:ascii="Arial" w:hAnsi="Arial" w:cs="Arial"/>
          <w:sz w:val="20"/>
          <w:szCs w:val="20"/>
        </w:rPr>
      </w:pPr>
    </w:p>
    <w:p w14:paraId="41DAC565" w14:textId="77777777" w:rsidR="00F473BC" w:rsidRPr="00E4045B" w:rsidRDefault="00F473BC" w:rsidP="00F473BC">
      <w:pPr>
        <w:jc w:val="both"/>
        <w:rPr>
          <w:rFonts w:ascii="Arial" w:hAnsi="Arial" w:cs="Arial"/>
          <w:b/>
          <w:sz w:val="20"/>
          <w:szCs w:val="20"/>
        </w:rPr>
      </w:pPr>
      <w:bookmarkStart w:id="66" w:name="_Toc403480046"/>
      <w:r w:rsidRPr="00E4045B">
        <w:rPr>
          <w:rFonts w:ascii="Arial" w:hAnsi="Arial" w:cs="Arial"/>
          <w:b/>
          <w:sz w:val="20"/>
          <w:szCs w:val="20"/>
        </w:rPr>
        <w:t>Požiadavky na asfalt</w:t>
      </w:r>
      <w:bookmarkEnd w:id="66"/>
      <w:r w:rsidRPr="00E4045B">
        <w:rPr>
          <w:rFonts w:ascii="Arial" w:hAnsi="Arial" w:cs="Arial"/>
          <w:b/>
          <w:sz w:val="20"/>
          <w:szCs w:val="20"/>
        </w:rPr>
        <w:t xml:space="preserve"> </w:t>
      </w:r>
    </w:p>
    <w:p w14:paraId="50D7D5D5" w14:textId="64C681C3" w:rsidR="00F473BC" w:rsidRPr="00E4045B" w:rsidRDefault="00F473BC" w:rsidP="00E4045B">
      <w:pPr>
        <w:jc w:val="both"/>
        <w:rPr>
          <w:rFonts w:ascii="Arial" w:hAnsi="Arial" w:cs="Arial"/>
          <w:sz w:val="20"/>
          <w:szCs w:val="20"/>
        </w:rPr>
      </w:pPr>
      <w:r w:rsidRPr="00E4045B">
        <w:rPr>
          <w:rFonts w:ascii="Arial" w:hAnsi="Arial" w:cs="Arial"/>
          <w:sz w:val="20"/>
          <w:szCs w:val="20"/>
        </w:rPr>
        <w:t>Technické špecifikácie asfaltov používaných pri výrobe hutnených asfaltových zmesí musia byť v súlade s požiadavkami Katalógových listov asfaltov (KLA)</w:t>
      </w:r>
      <w:r w:rsidRPr="00E4045B">
        <w:rPr>
          <w:rFonts w:ascii="Arial" w:hAnsi="Arial" w:cs="Arial"/>
          <w:spacing w:val="-2"/>
          <w:sz w:val="20"/>
          <w:szCs w:val="20"/>
        </w:rPr>
        <w:t xml:space="preserve"> </w:t>
      </w:r>
      <w:r w:rsidRPr="00E4045B">
        <w:rPr>
          <w:rFonts w:ascii="Arial" w:hAnsi="Arial" w:cs="Arial"/>
          <w:sz w:val="20"/>
          <w:szCs w:val="20"/>
        </w:rPr>
        <w:t>(</w:t>
      </w:r>
      <w:hyperlink r:id="rId28" w:history="1">
        <w:r w:rsidRPr="00E4045B">
          <w:rPr>
            <w:rStyle w:val="Hypertextovprepojenie"/>
            <w:rFonts w:ascii="Arial" w:eastAsia="Calibri" w:hAnsi="Arial" w:cs="Arial"/>
            <w:sz w:val="20"/>
            <w:szCs w:val="20"/>
          </w:rPr>
          <w:t>Zoznam TKP a KL | Slovenská správa ciest - ssc.sk</w:t>
        </w:r>
      </w:hyperlink>
      <w:r w:rsidRPr="00E4045B">
        <w:rPr>
          <w:rFonts w:ascii="Arial" w:hAnsi="Arial" w:cs="Arial"/>
          <w:sz w:val="20"/>
          <w:szCs w:val="20"/>
        </w:rPr>
        <w:t>)</w:t>
      </w:r>
      <w:r w:rsidRPr="00E4045B">
        <w:rPr>
          <w:rFonts w:ascii="Arial" w:hAnsi="Arial" w:cs="Arial"/>
          <w:b/>
          <w:sz w:val="20"/>
          <w:szCs w:val="20"/>
        </w:rPr>
        <w:t>.</w:t>
      </w:r>
    </w:p>
    <w:p w14:paraId="033339DB" w14:textId="77777777" w:rsidR="00F473BC" w:rsidRPr="00E4045B" w:rsidRDefault="00F473BC" w:rsidP="00F473BC">
      <w:pPr>
        <w:pStyle w:val="Nadpis1"/>
        <w:jc w:val="both"/>
        <w:rPr>
          <w:rFonts w:cs="Arial"/>
          <w:sz w:val="20"/>
          <w:szCs w:val="20"/>
        </w:rPr>
      </w:pPr>
      <w:r w:rsidRPr="00E4045B">
        <w:rPr>
          <w:rFonts w:cs="Arial"/>
          <w:caps w:val="0"/>
          <w:sz w:val="20"/>
          <w:szCs w:val="20"/>
        </w:rPr>
        <w:t>Požiadavky na zmesi</w:t>
      </w:r>
    </w:p>
    <w:p w14:paraId="5F3F2D98" w14:textId="77777777" w:rsidR="00F473BC" w:rsidRPr="00E4045B" w:rsidRDefault="00F473BC" w:rsidP="00F473BC">
      <w:pPr>
        <w:jc w:val="both"/>
        <w:rPr>
          <w:rFonts w:ascii="Arial" w:hAnsi="Arial" w:cs="Arial"/>
          <w:sz w:val="20"/>
          <w:szCs w:val="20"/>
        </w:rPr>
      </w:pPr>
      <w:r w:rsidRPr="00E4045B">
        <w:rPr>
          <w:rFonts w:ascii="Arial" w:hAnsi="Arial" w:cs="Arial"/>
          <w:sz w:val="20"/>
          <w:szCs w:val="20"/>
        </w:rPr>
        <w:t>Asfaltové zmesi musia zodpovedať kvalitatívnym požiadavkám (vlastnosti a kategórie) stanoveným v Katalógových listoch asfaltových zmesí (KLAZ) (</w:t>
      </w:r>
      <w:hyperlink r:id="rId29" w:history="1">
        <w:r w:rsidRPr="00E4045B">
          <w:rPr>
            <w:rStyle w:val="Hypertextovprepojenie"/>
            <w:rFonts w:ascii="Arial" w:eastAsia="Calibri" w:hAnsi="Arial" w:cs="Arial"/>
            <w:sz w:val="20"/>
            <w:szCs w:val="20"/>
          </w:rPr>
          <w:t>Zoznam TKP a KL | Slovenská správa ciest - ssc.sk</w:t>
        </w:r>
      </w:hyperlink>
      <w:r w:rsidRPr="00E4045B">
        <w:rPr>
          <w:rFonts w:ascii="Arial" w:hAnsi="Arial" w:cs="Arial"/>
          <w:sz w:val="20"/>
          <w:szCs w:val="20"/>
        </w:rPr>
        <w:t>) a noriem radu STN EN 13 108</w:t>
      </w:r>
      <w:r w:rsidRPr="00E4045B">
        <w:rPr>
          <w:rFonts w:ascii="Arial" w:hAnsi="Arial" w:cs="Arial"/>
          <w:b/>
          <w:sz w:val="20"/>
          <w:szCs w:val="20"/>
        </w:rPr>
        <w:t xml:space="preserve">. </w:t>
      </w:r>
    </w:p>
    <w:p w14:paraId="15C5126A" w14:textId="77777777" w:rsidR="00F473BC" w:rsidRPr="00E4045B" w:rsidRDefault="00F473BC" w:rsidP="00F473BC">
      <w:pPr>
        <w:pStyle w:val="Nadpis1"/>
        <w:jc w:val="both"/>
        <w:rPr>
          <w:rFonts w:cs="Arial"/>
          <w:caps w:val="0"/>
          <w:sz w:val="20"/>
          <w:szCs w:val="20"/>
        </w:rPr>
      </w:pPr>
    </w:p>
    <w:p w14:paraId="44603018" w14:textId="77777777" w:rsidR="00F473BC" w:rsidRPr="00E4045B" w:rsidRDefault="00F473BC" w:rsidP="00F473BC">
      <w:pPr>
        <w:pStyle w:val="Nadpis1"/>
        <w:jc w:val="both"/>
        <w:rPr>
          <w:rFonts w:cs="Arial"/>
          <w:sz w:val="20"/>
          <w:szCs w:val="20"/>
        </w:rPr>
      </w:pPr>
      <w:r w:rsidRPr="00E4045B">
        <w:rPr>
          <w:rFonts w:cs="Arial"/>
          <w:caps w:val="0"/>
          <w:sz w:val="20"/>
          <w:szCs w:val="20"/>
        </w:rPr>
        <w:t>Požiadavky pri výrobe a</w:t>
      </w:r>
      <w:r w:rsidRPr="00E4045B">
        <w:rPr>
          <w:rFonts w:cs="Arial"/>
          <w:sz w:val="20"/>
          <w:szCs w:val="20"/>
        </w:rPr>
        <w:t> </w:t>
      </w:r>
      <w:proofErr w:type="spellStart"/>
      <w:r w:rsidRPr="00E4045B">
        <w:rPr>
          <w:rFonts w:cs="Arial"/>
          <w:caps w:val="0"/>
          <w:sz w:val="20"/>
          <w:szCs w:val="20"/>
        </w:rPr>
        <w:t>pokládke</w:t>
      </w:r>
      <w:proofErr w:type="spellEnd"/>
    </w:p>
    <w:p w14:paraId="3921DC6A" w14:textId="77777777" w:rsidR="00F473BC" w:rsidRPr="00E4045B" w:rsidRDefault="00F473BC" w:rsidP="00F473BC">
      <w:pPr>
        <w:jc w:val="both"/>
        <w:rPr>
          <w:rFonts w:ascii="Arial" w:hAnsi="Arial" w:cs="Arial"/>
          <w:sz w:val="20"/>
          <w:szCs w:val="20"/>
        </w:rPr>
      </w:pPr>
      <w:r w:rsidRPr="00E4045B">
        <w:rPr>
          <w:rFonts w:ascii="Arial" w:hAnsi="Arial" w:cs="Arial"/>
          <w:sz w:val="20"/>
          <w:szCs w:val="20"/>
        </w:rPr>
        <w:t>Teplota asfaltovej zmesi pri výrobe a </w:t>
      </w:r>
      <w:proofErr w:type="spellStart"/>
      <w:r w:rsidRPr="00E4045B">
        <w:rPr>
          <w:rFonts w:ascii="Arial" w:hAnsi="Arial" w:cs="Arial"/>
          <w:sz w:val="20"/>
          <w:szCs w:val="20"/>
        </w:rPr>
        <w:t>pokládke</w:t>
      </w:r>
      <w:proofErr w:type="spellEnd"/>
      <w:r w:rsidRPr="00E4045B">
        <w:rPr>
          <w:rFonts w:ascii="Arial" w:hAnsi="Arial" w:cs="Arial"/>
          <w:sz w:val="20"/>
          <w:szCs w:val="20"/>
        </w:rPr>
        <w:t xml:space="preserve"> nesmie v žiadnom prípade prekročiť ani klesnúť pod teploty uvádzané v príslušných platných normách a TP. </w:t>
      </w:r>
    </w:p>
    <w:p w14:paraId="6311A439" w14:textId="77777777" w:rsidR="00F473BC" w:rsidRPr="00E4045B" w:rsidRDefault="00F473BC" w:rsidP="00F473BC">
      <w:pPr>
        <w:pStyle w:val="Zkladntext"/>
        <w:ind w:firstLine="567"/>
        <w:rPr>
          <w:rFonts w:ascii="Arial" w:hAnsi="Arial" w:cs="Arial"/>
          <w:noProof w:val="0"/>
          <w:sz w:val="20"/>
          <w:szCs w:val="20"/>
        </w:rPr>
      </w:pPr>
    </w:p>
    <w:p w14:paraId="36D6171E" w14:textId="77777777" w:rsidR="00F473BC" w:rsidRPr="00E4045B" w:rsidRDefault="00F473BC" w:rsidP="00283F41">
      <w:pPr>
        <w:pStyle w:val="Odsekzoznamu"/>
        <w:numPr>
          <w:ilvl w:val="2"/>
          <w:numId w:val="41"/>
        </w:numPr>
        <w:ind w:left="851" w:hanging="851"/>
        <w:jc w:val="both"/>
        <w:rPr>
          <w:rFonts w:eastAsia="Calibri" w:cs="Arial"/>
          <w:b/>
          <w:sz w:val="20"/>
          <w:szCs w:val="20"/>
          <w:lang w:eastAsia="sk-SK"/>
        </w:rPr>
      </w:pPr>
      <w:bookmarkStart w:id="67" w:name="_Toc403480050"/>
      <w:r w:rsidRPr="00E4045B">
        <w:rPr>
          <w:rFonts w:eastAsia="Calibri" w:cs="Arial"/>
          <w:b/>
          <w:sz w:val="20"/>
          <w:szCs w:val="20"/>
          <w:lang w:eastAsia="sk-SK"/>
        </w:rPr>
        <w:t>Skúšanie asfaltových zmesí a hotových úprav</w:t>
      </w:r>
      <w:bookmarkEnd w:id="67"/>
    </w:p>
    <w:p w14:paraId="4E41AFC4" w14:textId="77777777" w:rsidR="00F473BC" w:rsidRPr="00E4045B" w:rsidRDefault="00F473BC" w:rsidP="00F473BC">
      <w:pPr>
        <w:pStyle w:val="Odsekzoznamu"/>
        <w:ind w:left="993"/>
        <w:jc w:val="both"/>
        <w:rPr>
          <w:rFonts w:eastAsia="Calibri" w:cs="Arial"/>
          <w:b/>
          <w:sz w:val="20"/>
          <w:szCs w:val="20"/>
          <w:lang w:eastAsia="sk-SK"/>
        </w:rPr>
      </w:pPr>
    </w:p>
    <w:p w14:paraId="4900D230" w14:textId="77777777" w:rsidR="00F473BC" w:rsidRPr="00E4045B" w:rsidRDefault="00F473BC" w:rsidP="00F473BC">
      <w:pPr>
        <w:jc w:val="both"/>
        <w:rPr>
          <w:rFonts w:ascii="Arial" w:hAnsi="Arial" w:cs="Arial"/>
          <w:spacing w:val="-2"/>
          <w:sz w:val="20"/>
          <w:szCs w:val="20"/>
        </w:rPr>
      </w:pPr>
      <w:r w:rsidRPr="00E4045B">
        <w:rPr>
          <w:rFonts w:ascii="Arial" w:hAnsi="Arial" w:cs="Arial"/>
          <w:spacing w:val="-2"/>
          <w:sz w:val="20"/>
          <w:szCs w:val="20"/>
        </w:rPr>
        <w:t>Kontrolné skúšky sú skúšky stavebných materiálov a zmesí, ktoré zabezpečuje zhotoviteľ za účelom zistenia a preukázania, že vlastnosti stavebných hmôt zodpovedajú požiadavkám podľa Zmluvy o dielo – KLAZ, TKP, vyhláseniam o zhode, počiatočným skúškam typu</w:t>
      </w:r>
      <w:r w:rsidRPr="00E4045B">
        <w:rPr>
          <w:rFonts w:ascii="Arial" w:hAnsi="Arial" w:cs="Arial"/>
          <w:sz w:val="20"/>
          <w:szCs w:val="20"/>
        </w:rPr>
        <w:t xml:space="preserve"> a STN EN 13 108-21.</w:t>
      </w:r>
      <w:r w:rsidRPr="00E4045B">
        <w:rPr>
          <w:rFonts w:ascii="Arial" w:hAnsi="Arial" w:cs="Arial"/>
          <w:spacing w:val="-2"/>
          <w:sz w:val="20"/>
          <w:szCs w:val="20"/>
        </w:rPr>
        <w:t xml:space="preserve"> Kontrolné skúšky sú súčasťou dodávky stavebných prác.</w:t>
      </w:r>
    </w:p>
    <w:p w14:paraId="3F8C4910" w14:textId="77777777" w:rsidR="00F473BC" w:rsidRPr="00E4045B" w:rsidRDefault="00F473BC" w:rsidP="00F473BC">
      <w:pPr>
        <w:pStyle w:val="Zkladntext3"/>
        <w:jc w:val="both"/>
        <w:rPr>
          <w:rFonts w:ascii="Arial" w:hAnsi="Arial" w:cs="Arial"/>
          <w:noProof w:val="0"/>
          <w:color w:val="auto"/>
        </w:rPr>
      </w:pPr>
      <w:r w:rsidRPr="00E4045B">
        <w:rPr>
          <w:rFonts w:ascii="Arial" w:hAnsi="Arial" w:cs="Arial"/>
          <w:noProof w:val="0"/>
          <w:color w:val="auto"/>
        </w:rPr>
        <w:t xml:space="preserve">Verejný obstarávateľ vykonáva svoje overovacie kontrolné skúšky podľa vlastného systému kontroly kvality alebo pri pochybnosti o správnosti vykonávaných prác, či pochybnosti o výsledkoch skúšok zhotoviteľa. Kontrolné skúšky vykonáva vo vlastnom laboratóriu, prípadne ich zadá inej, na dodávke prác nezávislej akreditovanej skúšobni na vlastné náklady. </w:t>
      </w:r>
    </w:p>
    <w:p w14:paraId="03DBCB8D" w14:textId="77777777" w:rsidR="00F473BC" w:rsidRPr="00E4045B" w:rsidRDefault="00F473BC" w:rsidP="00F473BC">
      <w:pPr>
        <w:pStyle w:val="Zkladntext3"/>
        <w:jc w:val="both"/>
        <w:rPr>
          <w:rFonts w:ascii="Arial" w:hAnsi="Arial" w:cs="Arial"/>
          <w:noProof w:val="0"/>
          <w:color w:val="auto"/>
        </w:rPr>
      </w:pPr>
      <w:r w:rsidRPr="00E4045B">
        <w:rPr>
          <w:rFonts w:ascii="Arial" w:hAnsi="Arial" w:cs="Arial"/>
          <w:noProof w:val="0"/>
          <w:color w:val="auto"/>
        </w:rPr>
        <w:t xml:space="preserve">Verejný obstarávateľ požaduje spoločný odber (verejný obstarávateľ a zhotoviteľ) min. 1 vzorky zmesi z každého stavebného objektu a každej konštrukčnej vrstvy. Pri spoločnom odbere bude okrem vzorky pre zhotoviteľa a vzorky pre verejného obstarávateľa odobratá vždy ešte jedna archívna vzorka, ktorá bude uložená u objednávateľa (s potrebným označením – údaje podľa odberného lístka) až do odovzdania a prevzatia diela. Archívna vzorka bude slúžiť na dodatočné overenie vlastností zmesi v prípade nezhodných výsledkov skúšok verejného obstarávateľa a zhotoviteľa. Toto overenie sa vykoná za účasti zodpovedných zamestnancov oboch zainteresovaných strán v laboratóriu jednej zo strán Zmluvy o dielo. V prípade, že zhotoviteľ neodoberie archívnu vzorku a výsledky skúšok verejného obstarávateľa a zhotoviteľa sa nebudú zhodovať, platiť budú výsledky skúšok verejného obstarávateľa. </w:t>
      </w:r>
    </w:p>
    <w:p w14:paraId="221C8072" w14:textId="77777777" w:rsidR="00F473BC" w:rsidRPr="00E4045B" w:rsidRDefault="00F473BC" w:rsidP="00F473BC">
      <w:pPr>
        <w:pStyle w:val="Zkladntext3"/>
        <w:jc w:val="both"/>
        <w:rPr>
          <w:rFonts w:ascii="Arial" w:hAnsi="Arial" w:cs="Arial"/>
          <w:noProof w:val="0"/>
          <w:color w:val="auto"/>
        </w:rPr>
      </w:pPr>
      <w:r w:rsidRPr="00E4045B">
        <w:rPr>
          <w:rFonts w:ascii="Arial" w:hAnsi="Arial" w:cs="Arial"/>
          <w:noProof w:val="0"/>
          <w:color w:val="auto"/>
        </w:rPr>
        <w:t>V závažných prípadoch, keď nie sú dosiahnuté súhlasné výsledky skúšok zhotoviteľa a verejného obstarávateľa, vykonajú sa v potrebnom rozsahu rozhodcovské skúšky. Tieto skúšky vykoná akreditovaná skúšobňa, súdny znalec alebo iné odborné (akreditované) laboratórium. Výsledky rozhodcovských skúšok sú pre obidve strany záväzné. Náklady na rozhodcovskú skúšku hradí strana, v ktorej neprospech je rozhodnutie.</w:t>
      </w:r>
    </w:p>
    <w:p w14:paraId="3A784CF0" w14:textId="77777777" w:rsidR="00F473BC" w:rsidRPr="00E4045B" w:rsidRDefault="00F473BC" w:rsidP="00F473BC">
      <w:pPr>
        <w:pStyle w:val="Zkladntext3"/>
        <w:ind w:firstLine="567"/>
        <w:jc w:val="both"/>
        <w:rPr>
          <w:rFonts w:ascii="Arial" w:hAnsi="Arial" w:cs="Arial"/>
          <w:noProof w:val="0"/>
          <w:color w:val="auto"/>
        </w:rPr>
      </w:pPr>
    </w:p>
    <w:p w14:paraId="342C5D84" w14:textId="77777777" w:rsidR="00F473BC" w:rsidRPr="00E4045B" w:rsidRDefault="00F473BC" w:rsidP="00283F41">
      <w:pPr>
        <w:pStyle w:val="Odsekzoznamu"/>
        <w:numPr>
          <w:ilvl w:val="2"/>
          <w:numId w:val="41"/>
        </w:numPr>
        <w:ind w:left="851" w:hanging="851"/>
        <w:jc w:val="both"/>
        <w:rPr>
          <w:rFonts w:eastAsia="Calibri" w:cs="Arial"/>
          <w:b/>
          <w:sz w:val="20"/>
          <w:szCs w:val="20"/>
          <w:lang w:eastAsia="sk-SK"/>
        </w:rPr>
      </w:pPr>
      <w:bookmarkStart w:id="68" w:name="_Toc403480051"/>
      <w:r w:rsidRPr="00E4045B">
        <w:rPr>
          <w:rFonts w:eastAsia="Calibri" w:cs="Arial"/>
          <w:b/>
          <w:sz w:val="20"/>
          <w:szCs w:val="20"/>
          <w:lang w:eastAsia="sk-SK"/>
        </w:rPr>
        <w:t>Požiadavky pri preberaní</w:t>
      </w:r>
      <w:bookmarkEnd w:id="68"/>
    </w:p>
    <w:p w14:paraId="250C71FD" w14:textId="77777777" w:rsidR="00F473BC" w:rsidRPr="00E4045B" w:rsidRDefault="00F473BC" w:rsidP="00F473BC">
      <w:pPr>
        <w:pStyle w:val="Odsekzoznamu"/>
        <w:ind w:left="993"/>
        <w:jc w:val="both"/>
        <w:rPr>
          <w:rFonts w:eastAsia="Calibri" w:cs="Arial"/>
          <w:b/>
          <w:sz w:val="20"/>
          <w:szCs w:val="20"/>
          <w:lang w:eastAsia="sk-SK"/>
        </w:rPr>
      </w:pPr>
    </w:p>
    <w:p w14:paraId="697DB300" w14:textId="77777777" w:rsidR="00F473BC" w:rsidRPr="00E4045B" w:rsidRDefault="00F473BC" w:rsidP="00F473BC">
      <w:pPr>
        <w:pStyle w:val="Zkladntext3"/>
        <w:jc w:val="both"/>
        <w:rPr>
          <w:rFonts w:ascii="Arial" w:hAnsi="Arial" w:cs="Arial"/>
          <w:noProof w:val="0"/>
          <w:color w:val="auto"/>
        </w:rPr>
      </w:pPr>
      <w:r w:rsidRPr="00E4045B">
        <w:rPr>
          <w:rFonts w:ascii="Arial" w:hAnsi="Arial" w:cs="Arial"/>
          <w:noProof w:val="0"/>
          <w:color w:val="auto"/>
        </w:rPr>
        <w:t xml:space="preserve">Verejný obstarávateľ si v Zmluve o dielo môže vyhradiť prítomnosť pri odbere vzoriek, vykonávaní skúšok a meraní. Upresnenie - viď zmluvné podmienky. </w:t>
      </w:r>
    </w:p>
    <w:p w14:paraId="1648FAC4" w14:textId="77777777" w:rsidR="00F473BC" w:rsidRPr="00E4045B" w:rsidRDefault="00F473BC" w:rsidP="00F473BC">
      <w:pPr>
        <w:pStyle w:val="Zkladntext3"/>
        <w:jc w:val="both"/>
        <w:rPr>
          <w:rFonts w:ascii="Arial" w:hAnsi="Arial" w:cs="Arial"/>
          <w:noProof w:val="0"/>
          <w:color w:val="auto"/>
        </w:rPr>
      </w:pPr>
      <w:r w:rsidRPr="00E4045B">
        <w:rPr>
          <w:rFonts w:ascii="Arial" w:hAnsi="Arial" w:cs="Arial"/>
          <w:noProof w:val="0"/>
          <w:color w:val="auto"/>
        </w:rPr>
        <w:t>Podkladom pre prevzatie každej konštrukčnej vrstvy vozovky sú výsledky skúšok vykonaných na hotovej vrstve (miera zhutnenia položenej vrstvy). Tieto preberacie skúšky pozostávajú z meraní vykonaných na hotovej vrstve a zo skúšania odobratých vzoriek (vývrty) – TKP MD SR a STN 73 6121: 2009.</w:t>
      </w:r>
    </w:p>
    <w:p w14:paraId="08C8FD09" w14:textId="77777777" w:rsidR="00F473BC" w:rsidRPr="00E4045B" w:rsidRDefault="00F473BC" w:rsidP="00F473BC">
      <w:pPr>
        <w:pStyle w:val="Zkladntext3"/>
        <w:jc w:val="both"/>
        <w:rPr>
          <w:rFonts w:ascii="Arial" w:hAnsi="Arial" w:cs="Arial"/>
          <w:noProof w:val="0"/>
          <w:color w:val="auto"/>
        </w:rPr>
      </w:pPr>
      <w:r w:rsidRPr="00E4045B">
        <w:rPr>
          <w:rFonts w:ascii="Arial" w:hAnsi="Arial" w:cs="Arial"/>
          <w:noProof w:val="0"/>
          <w:color w:val="auto"/>
        </w:rPr>
        <w:t>Práce budú prebraté do predčasného užívania – uvedenia do premávky formou podrobného zápisu v SD na základe vykonanej technickej prehliadky diela (objektu). V zápise o prevzatí bude uvedený stav tak, aby mohli byť čo najobjektívnejšie posúdené prípadné nedostatky diela pri konečnom preberaní.</w:t>
      </w:r>
    </w:p>
    <w:p w14:paraId="219FEEDB" w14:textId="77777777" w:rsidR="00F473BC" w:rsidRPr="00E4045B" w:rsidRDefault="00F473BC" w:rsidP="00F473BC">
      <w:pPr>
        <w:pStyle w:val="Zkladntext3"/>
        <w:jc w:val="both"/>
        <w:rPr>
          <w:rFonts w:ascii="Arial" w:hAnsi="Arial" w:cs="Arial"/>
          <w:noProof w:val="0"/>
          <w:color w:val="auto"/>
        </w:rPr>
      </w:pPr>
      <w:r w:rsidRPr="00E4045B">
        <w:rPr>
          <w:rFonts w:ascii="Arial" w:hAnsi="Arial" w:cs="Arial"/>
          <w:noProof w:val="0"/>
          <w:color w:val="auto"/>
        </w:rPr>
        <w:t xml:space="preserve">V rámci preberacích skúšok hotovej úpravy sa kontroluje hrúbka vrstvy, miera zhutnenia, </w:t>
      </w:r>
      <w:proofErr w:type="spellStart"/>
      <w:r w:rsidRPr="00E4045B">
        <w:rPr>
          <w:rFonts w:ascii="Arial" w:hAnsi="Arial" w:cs="Arial"/>
          <w:noProof w:val="0"/>
          <w:color w:val="auto"/>
        </w:rPr>
        <w:t>rovinatosť</w:t>
      </w:r>
      <w:proofErr w:type="spellEnd"/>
      <w:r w:rsidRPr="00E4045B">
        <w:rPr>
          <w:rFonts w:ascii="Arial" w:hAnsi="Arial" w:cs="Arial"/>
          <w:noProof w:val="0"/>
          <w:color w:val="auto"/>
        </w:rPr>
        <w:t xml:space="preserve"> povrchu v pozdĺžnom a priečnom smere (na </w:t>
      </w:r>
      <w:proofErr w:type="spellStart"/>
      <w:r w:rsidRPr="00E4045B">
        <w:rPr>
          <w:rFonts w:ascii="Arial" w:hAnsi="Arial" w:cs="Arial"/>
          <w:noProof w:val="0"/>
          <w:color w:val="auto"/>
        </w:rPr>
        <w:t>obrusnej</w:t>
      </w:r>
      <w:proofErr w:type="spellEnd"/>
      <w:r w:rsidRPr="00E4045B">
        <w:rPr>
          <w:rFonts w:ascii="Arial" w:hAnsi="Arial" w:cs="Arial"/>
          <w:noProof w:val="0"/>
          <w:color w:val="auto"/>
        </w:rPr>
        <w:t xml:space="preserve"> vrstve). Priečny sklon sa kontroluje ak bolo požadované eliminovanie pôvodne existujúcich nerovností, prípadne ak oprava bola vykonaná v celej šírke spevnenej plochy. Výsledky preberacích skúšok hotovej úpravy musia vyhovovať kritériám uvedeným v tab. 15 - 17 STN 73 6121: 2009 a TKP MD SR.</w:t>
      </w:r>
    </w:p>
    <w:p w14:paraId="0F9AFDF6" w14:textId="77777777" w:rsidR="00F473BC" w:rsidRPr="00E4045B" w:rsidRDefault="00F473BC" w:rsidP="00F473BC">
      <w:pPr>
        <w:pStyle w:val="Zkladntext3"/>
        <w:jc w:val="both"/>
        <w:rPr>
          <w:rFonts w:ascii="Arial" w:hAnsi="Arial" w:cs="Arial"/>
          <w:noProof w:val="0"/>
          <w:color w:val="auto"/>
        </w:rPr>
      </w:pPr>
      <w:r w:rsidRPr="00E4045B">
        <w:rPr>
          <w:rFonts w:ascii="Arial" w:hAnsi="Arial" w:cs="Arial"/>
          <w:noProof w:val="0"/>
          <w:color w:val="auto"/>
        </w:rPr>
        <w:t xml:space="preserve">Zhotoviteľ predloží laboratóriu verejného obstarávateľa na schválenie v 2 vyhotoveniach záverečnú správu – dokumentáciu kvality, ktorá bude obsahovať stručnú správu o vykonaných prácach, zabudované množstvá materiálov, počty skúšok, schvaľovacie listy PST, atesty výrobno-kontrolných skúšok, meranie pozdĺžnej a priečnej </w:t>
      </w:r>
      <w:proofErr w:type="spellStart"/>
      <w:r w:rsidRPr="00E4045B">
        <w:rPr>
          <w:rFonts w:ascii="Arial" w:hAnsi="Arial" w:cs="Arial"/>
          <w:noProof w:val="0"/>
          <w:color w:val="auto"/>
        </w:rPr>
        <w:t>rovinatosti</w:t>
      </w:r>
      <w:proofErr w:type="spellEnd"/>
      <w:r w:rsidRPr="00E4045B">
        <w:rPr>
          <w:rFonts w:ascii="Arial" w:hAnsi="Arial" w:cs="Arial"/>
          <w:noProof w:val="0"/>
          <w:color w:val="auto"/>
        </w:rPr>
        <w:t xml:space="preserve"> v zmysle platných STN a EN na hotovej úprave, zhodnotenie kvality vykonaných prác. Dokumentácia kvality bude podkladom pre hodnotenie kvality odborným pracoviskom verejného obstarávateľa. </w:t>
      </w:r>
    </w:p>
    <w:p w14:paraId="480D74E6" w14:textId="77777777" w:rsidR="00F473BC" w:rsidRPr="00E4045B" w:rsidRDefault="00F473BC" w:rsidP="00F473BC">
      <w:pPr>
        <w:pStyle w:val="Zkladntext"/>
        <w:rPr>
          <w:rFonts w:ascii="Arial" w:hAnsi="Arial" w:cs="Arial"/>
          <w:b/>
          <w:i/>
          <w:noProof w:val="0"/>
          <w:sz w:val="20"/>
          <w:szCs w:val="20"/>
        </w:rPr>
      </w:pPr>
    </w:p>
    <w:p w14:paraId="474A6DAD" w14:textId="77777777" w:rsidR="00F473BC" w:rsidRPr="00E4045B" w:rsidRDefault="00F473BC" w:rsidP="00F473BC">
      <w:pPr>
        <w:pStyle w:val="Zkladntext3"/>
        <w:jc w:val="both"/>
        <w:rPr>
          <w:rFonts w:ascii="Arial" w:hAnsi="Arial" w:cs="Arial"/>
          <w:noProof w:val="0"/>
          <w:color w:val="auto"/>
        </w:rPr>
      </w:pPr>
      <w:r w:rsidRPr="00E4045B">
        <w:rPr>
          <w:rFonts w:ascii="Arial" w:hAnsi="Arial" w:cs="Arial"/>
          <w:noProof w:val="0"/>
          <w:color w:val="auto"/>
        </w:rPr>
        <w:lastRenderedPageBreak/>
        <w:t xml:space="preserve">Pre vyhodnotenie </w:t>
      </w:r>
      <w:proofErr w:type="spellStart"/>
      <w:r w:rsidRPr="00E4045B">
        <w:rPr>
          <w:rFonts w:ascii="Arial" w:hAnsi="Arial" w:cs="Arial"/>
          <w:noProof w:val="0"/>
          <w:color w:val="auto"/>
        </w:rPr>
        <w:t>rovinatosti</w:t>
      </w:r>
      <w:proofErr w:type="spellEnd"/>
      <w:r w:rsidRPr="00E4045B">
        <w:rPr>
          <w:rFonts w:ascii="Arial" w:hAnsi="Arial" w:cs="Arial"/>
          <w:noProof w:val="0"/>
          <w:color w:val="auto"/>
        </w:rPr>
        <w:t xml:space="preserve"> vozovky </w:t>
      </w:r>
      <w:r w:rsidRPr="00E4045B">
        <w:rPr>
          <w:rFonts w:ascii="Arial" w:hAnsi="Arial" w:cs="Arial"/>
          <w:b/>
          <w:noProof w:val="0"/>
          <w:color w:val="auto"/>
        </w:rPr>
        <w:t>pri preberaní opravy</w:t>
      </w:r>
      <w:r w:rsidRPr="00E4045B">
        <w:rPr>
          <w:rFonts w:ascii="Arial" w:hAnsi="Arial" w:cs="Arial"/>
          <w:noProof w:val="0"/>
          <w:color w:val="auto"/>
        </w:rPr>
        <w:t xml:space="preserve"> musia hodnoty pozdĺžne a priečnej nerovnosti vyhovovať kritériám:</w:t>
      </w:r>
    </w:p>
    <w:p w14:paraId="0D5E62B0" w14:textId="77777777" w:rsidR="00F473BC" w:rsidRPr="00E4045B" w:rsidRDefault="00F473BC" w:rsidP="00F473BC">
      <w:pPr>
        <w:pStyle w:val="Zkladntext3"/>
        <w:tabs>
          <w:tab w:val="left" w:pos="-426"/>
          <w:tab w:val="left" w:pos="2835"/>
        </w:tabs>
        <w:jc w:val="both"/>
        <w:rPr>
          <w:rFonts w:ascii="Arial" w:hAnsi="Arial" w:cs="Arial"/>
          <w:b/>
          <w:noProof w:val="0"/>
          <w:color w:val="auto"/>
        </w:rPr>
      </w:pPr>
      <w:r w:rsidRPr="00E4045B">
        <w:rPr>
          <w:rFonts w:ascii="Arial" w:hAnsi="Arial" w:cs="Arial"/>
          <w:b/>
          <w:noProof w:val="0"/>
          <w:color w:val="auto"/>
        </w:rPr>
        <w:tab/>
        <w:t xml:space="preserve">prevzatie </w:t>
      </w:r>
    </w:p>
    <w:p w14:paraId="78FCAF6F" w14:textId="77777777" w:rsidR="00F473BC" w:rsidRPr="00E4045B" w:rsidRDefault="00F473BC" w:rsidP="00F473BC">
      <w:pPr>
        <w:pStyle w:val="Zkladntext3"/>
        <w:tabs>
          <w:tab w:val="left" w:pos="2835"/>
        </w:tabs>
        <w:jc w:val="both"/>
        <w:rPr>
          <w:rFonts w:ascii="Arial" w:hAnsi="Arial" w:cs="Arial"/>
          <w:noProof w:val="0"/>
          <w:color w:val="auto"/>
        </w:rPr>
      </w:pPr>
      <w:r w:rsidRPr="00E4045B">
        <w:rPr>
          <w:rFonts w:ascii="Arial" w:hAnsi="Arial" w:cs="Arial"/>
          <w:noProof w:val="0"/>
          <w:color w:val="auto"/>
        </w:rPr>
        <w:t>hĺbka koľaje [mm]</w:t>
      </w:r>
      <w:r w:rsidRPr="00E4045B">
        <w:rPr>
          <w:rFonts w:ascii="Arial" w:hAnsi="Arial" w:cs="Arial"/>
          <w:noProof w:val="0"/>
          <w:color w:val="auto"/>
        </w:rPr>
        <w:tab/>
        <w:t>≤ 5,0</w:t>
      </w:r>
    </w:p>
    <w:p w14:paraId="10E329B1" w14:textId="77777777" w:rsidR="00F473BC" w:rsidRPr="00E4045B" w:rsidRDefault="00F473BC" w:rsidP="00F473BC">
      <w:pPr>
        <w:pStyle w:val="Zkladntext3"/>
        <w:tabs>
          <w:tab w:val="left" w:pos="2835"/>
        </w:tabs>
        <w:jc w:val="both"/>
        <w:rPr>
          <w:rFonts w:ascii="Arial" w:hAnsi="Arial" w:cs="Arial"/>
          <w:noProof w:val="0"/>
          <w:color w:val="auto"/>
        </w:rPr>
      </w:pPr>
      <w:r w:rsidRPr="00E4045B">
        <w:rPr>
          <w:rFonts w:ascii="Arial" w:hAnsi="Arial" w:cs="Arial"/>
          <w:noProof w:val="0"/>
          <w:color w:val="auto"/>
        </w:rPr>
        <w:t>IRI [m.km</w:t>
      </w:r>
      <w:r w:rsidRPr="00E4045B">
        <w:rPr>
          <w:rFonts w:ascii="Arial" w:hAnsi="Arial" w:cs="Arial"/>
          <w:noProof w:val="0"/>
          <w:color w:val="auto"/>
          <w:vertAlign w:val="superscript"/>
        </w:rPr>
        <w:t>-1</w:t>
      </w:r>
      <w:r w:rsidRPr="00E4045B">
        <w:rPr>
          <w:rFonts w:ascii="Arial" w:hAnsi="Arial" w:cs="Arial"/>
          <w:noProof w:val="0"/>
          <w:color w:val="auto"/>
        </w:rPr>
        <w:t>]</w:t>
      </w:r>
      <w:r w:rsidRPr="00E4045B">
        <w:rPr>
          <w:rFonts w:ascii="Arial" w:hAnsi="Arial" w:cs="Arial"/>
          <w:noProof w:val="0"/>
          <w:color w:val="auto"/>
        </w:rPr>
        <w:tab/>
        <w:t xml:space="preserve">≤ 1,9 </w:t>
      </w:r>
    </w:p>
    <w:p w14:paraId="75C32238" w14:textId="77777777" w:rsidR="00F473BC" w:rsidRPr="00E4045B" w:rsidRDefault="00F473BC" w:rsidP="00F473BC">
      <w:pPr>
        <w:pStyle w:val="Zkladntext"/>
        <w:rPr>
          <w:rFonts w:ascii="Arial" w:hAnsi="Arial" w:cs="Arial"/>
          <w:b/>
          <w:i/>
          <w:noProof w:val="0"/>
          <w:sz w:val="20"/>
          <w:szCs w:val="20"/>
        </w:rPr>
      </w:pPr>
    </w:p>
    <w:p w14:paraId="5A04C404" w14:textId="77777777" w:rsidR="00F473BC" w:rsidRPr="00E4045B" w:rsidRDefault="00F473BC" w:rsidP="00F473BC">
      <w:pPr>
        <w:jc w:val="both"/>
        <w:rPr>
          <w:rFonts w:ascii="Arial" w:hAnsi="Arial" w:cs="Arial"/>
          <w:sz w:val="20"/>
          <w:szCs w:val="20"/>
        </w:rPr>
      </w:pPr>
    </w:p>
    <w:p w14:paraId="03E0A918" w14:textId="77777777" w:rsidR="00F473BC" w:rsidRPr="00E4045B" w:rsidRDefault="00F473BC" w:rsidP="00283F41">
      <w:pPr>
        <w:pStyle w:val="Odsekzoznamu"/>
        <w:numPr>
          <w:ilvl w:val="0"/>
          <w:numId w:val="42"/>
        </w:numPr>
        <w:jc w:val="both"/>
        <w:rPr>
          <w:rFonts w:cs="Arial"/>
          <w:b/>
          <w:vanish/>
          <w:sz w:val="20"/>
          <w:szCs w:val="20"/>
        </w:rPr>
      </w:pPr>
    </w:p>
    <w:p w14:paraId="5CC3B6D0" w14:textId="77777777" w:rsidR="00F473BC" w:rsidRPr="00E4045B" w:rsidRDefault="00F473BC" w:rsidP="00283F41">
      <w:pPr>
        <w:pStyle w:val="Odsekzoznamu"/>
        <w:numPr>
          <w:ilvl w:val="1"/>
          <w:numId w:val="42"/>
        </w:numPr>
        <w:jc w:val="both"/>
        <w:rPr>
          <w:rFonts w:cs="Arial"/>
          <w:b/>
          <w:vanish/>
          <w:sz w:val="20"/>
          <w:szCs w:val="20"/>
        </w:rPr>
      </w:pPr>
    </w:p>
    <w:p w14:paraId="5B493323" w14:textId="77777777" w:rsidR="00F473BC" w:rsidRPr="00E4045B" w:rsidRDefault="00F473BC" w:rsidP="00F473BC">
      <w:pPr>
        <w:pStyle w:val="Zkladntext3"/>
        <w:jc w:val="both"/>
        <w:rPr>
          <w:rFonts w:ascii="Arial" w:hAnsi="Arial" w:cs="Arial"/>
        </w:rPr>
      </w:pPr>
      <w:r w:rsidRPr="00E4045B">
        <w:rPr>
          <w:rFonts w:ascii="Arial" w:hAnsi="Arial" w:cs="Arial"/>
          <w:noProof w:val="0"/>
          <w:color w:val="auto"/>
        </w:rPr>
        <w:t xml:space="preserve">Zisťovanie výmer plôch a hrúbok bude vykonané po ukončení frézovacích prác podľa požiadavky </w:t>
      </w:r>
      <w:proofErr w:type="spellStart"/>
      <w:r w:rsidRPr="00E4045B">
        <w:rPr>
          <w:rFonts w:ascii="Arial" w:hAnsi="Arial" w:cs="Arial"/>
          <w:noProof w:val="0"/>
          <w:color w:val="auto"/>
        </w:rPr>
        <w:t>dozora</w:t>
      </w:r>
      <w:proofErr w:type="spellEnd"/>
      <w:r w:rsidRPr="00E4045B">
        <w:rPr>
          <w:rFonts w:ascii="Arial" w:hAnsi="Arial" w:cs="Arial"/>
          <w:noProof w:val="0"/>
          <w:color w:val="auto"/>
        </w:rPr>
        <w:t xml:space="preserve">,  min. po 50 m a údaje budú zaznamenané v stavebnom denníku.  Prípadné preverenie hrúbky položenej vrstvy vývrtmi podľa tab. 16 STN 73 6121, bude vykonané za účasti zástupcu obstarávateľa v ním stanovených množstvách. </w:t>
      </w:r>
    </w:p>
    <w:p w14:paraId="223B9CEF" w14:textId="77777777" w:rsidR="00F473BC" w:rsidRPr="00E4045B" w:rsidRDefault="00F473BC" w:rsidP="00F473BC">
      <w:pPr>
        <w:pStyle w:val="Zkladntext3"/>
        <w:jc w:val="both"/>
        <w:rPr>
          <w:rFonts w:ascii="Arial" w:hAnsi="Arial" w:cs="Arial"/>
        </w:rPr>
      </w:pPr>
      <w:r w:rsidRPr="00E4045B">
        <w:rPr>
          <w:rFonts w:ascii="Arial" w:hAnsi="Arial" w:cs="Arial"/>
          <w:noProof w:val="0"/>
          <w:color w:val="auto"/>
        </w:rPr>
        <w:t>Zhotoviteľ predloží geodetické zameranie úsekov.</w:t>
      </w:r>
    </w:p>
    <w:p w14:paraId="640040C8" w14:textId="77777777" w:rsidR="00F473BC" w:rsidRPr="00E4045B" w:rsidRDefault="00F473BC" w:rsidP="00F473BC">
      <w:pPr>
        <w:jc w:val="both"/>
        <w:rPr>
          <w:rFonts w:ascii="Arial" w:hAnsi="Arial" w:cs="Arial"/>
          <w:sz w:val="20"/>
          <w:szCs w:val="20"/>
        </w:rPr>
      </w:pPr>
    </w:p>
    <w:p w14:paraId="78C22F31" w14:textId="77777777" w:rsidR="00F473BC" w:rsidRPr="00E4045B" w:rsidRDefault="00F473BC" w:rsidP="00283F41">
      <w:pPr>
        <w:pStyle w:val="Odsekzoznamu"/>
        <w:numPr>
          <w:ilvl w:val="2"/>
          <w:numId w:val="41"/>
        </w:numPr>
        <w:ind w:left="851" w:hanging="851"/>
        <w:jc w:val="both"/>
        <w:rPr>
          <w:rFonts w:cs="Arial"/>
          <w:b/>
          <w:sz w:val="20"/>
          <w:szCs w:val="20"/>
        </w:rPr>
      </w:pPr>
      <w:r w:rsidRPr="00E4045B">
        <w:rPr>
          <w:rFonts w:eastAsia="Calibri" w:cs="Arial"/>
          <w:b/>
          <w:sz w:val="20"/>
          <w:szCs w:val="20"/>
          <w:lang w:eastAsia="sk-SK"/>
        </w:rPr>
        <w:t>Požiadavky počas záruky</w:t>
      </w:r>
    </w:p>
    <w:p w14:paraId="4C995247" w14:textId="77777777" w:rsidR="00F473BC" w:rsidRPr="00E4045B" w:rsidRDefault="00F473BC" w:rsidP="00F473BC">
      <w:pPr>
        <w:jc w:val="both"/>
        <w:rPr>
          <w:rFonts w:ascii="Arial" w:hAnsi="Arial" w:cs="Arial"/>
          <w:sz w:val="20"/>
          <w:szCs w:val="20"/>
        </w:rPr>
      </w:pPr>
      <w:r w:rsidRPr="00E4045B">
        <w:rPr>
          <w:rFonts w:ascii="Arial" w:hAnsi="Arial" w:cs="Arial"/>
          <w:sz w:val="20"/>
          <w:szCs w:val="20"/>
        </w:rPr>
        <w:t>Na základe požiadania verejného obstarávateľa je zhotoviteľ povinný pri prevzatí diela alebo počas záručnej doby predložiť výsledky merania protišmykových vlastností povrchu vozovky, ktoré musia vyhovovať požiadavkám STN 73 6195 a jej Z1 (2006) a TP 025 Meranie a hodnotenie drsnosti vozoviek pomocou zariadení SKIDOMETER BV11 a PROFILOGRAPH GE (</w:t>
      </w:r>
      <w:hyperlink r:id="rId30" w:history="1">
        <w:r w:rsidRPr="00E4045B">
          <w:rPr>
            <w:rStyle w:val="Hypertextovprepojenie"/>
            <w:rFonts w:ascii="Arial" w:eastAsia="Calibri" w:hAnsi="Arial" w:cs="Arial"/>
            <w:sz w:val="20"/>
            <w:szCs w:val="20"/>
          </w:rPr>
          <w:t>Zoznam TP | Slovenská správa ciest - ssc.sk</w:t>
        </w:r>
      </w:hyperlink>
      <w:r w:rsidRPr="00E4045B">
        <w:rPr>
          <w:rFonts w:ascii="Arial" w:hAnsi="Arial" w:cs="Arial"/>
          <w:sz w:val="20"/>
          <w:szCs w:val="20"/>
        </w:rPr>
        <w:t xml:space="preserve">). </w:t>
      </w:r>
    </w:p>
    <w:p w14:paraId="30F641CA" w14:textId="77777777" w:rsidR="00F473BC" w:rsidRPr="00E4045B" w:rsidRDefault="00F473BC" w:rsidP="00F473BC">
      <w:pPr>
        <w:jc w:val="both"/>
        <w:rPr>
          <w:rFonts w:ascii="Arial" w:hAnsi="Arial" w:cs="Arial"/>
          <w:sz w:val="20"/>
          <w:szCs w:val="20"/>
        </w:rPr>
      </w:pPr>
    </w:p>
    <w:p w14:paraId="7246AD9C" w14:textId="77777777" w:rsidR="00F473BC" w:rsidRPr="00E4045B" w:rsidRDefault="00F473BC" w:rsidP="00F473BC">
      <w:pPr>
        <w:pStyle w:val="Zkladntext3"/>
        <w:jc w:val="both"/>
        <w:rPr>
          <w:rFonts w:ascii="Arial" w:hAnsi="Arial" w:cs="Arial"/>
          <w:noProof w:val="0"/>
          <w:color w:val="auto"/>
        </w:rPr>
      </w:pPr>
      <w:r w:rsidRPr="00E4045B">
        <w:rPr>
          <w:rFonts w:ascii="Arial" w:hAnsi="Arial" w:cs="Arial"/>
          <w:noProof w:val="0"/>
          <w:color w:val="auto"/>
        </w:rPr>
        <w:t>Na základe požiadania verejného obstarávateľa je zhotoviteľ povinný počas záručnej doby predložiť výsledky merania pozdĺžnych a priečnych nerovností zariadením PROFILOGRAPH GE [TP 056].</w:t>
      </w:r>
    </w:p>
    <w:p w14:paraId="1C7F219A" w14:textId="77777777" w:rsidR="00F473BC" w:rsidRPr="00E4045B" w:rsidRDefault="00F473BC" w:rsidP="00F473BC">
      <w:pPr>
        <w:pStyle w:val="Zkladntext3"/>
        <w:jc w:val="both"/>
        <w:rPr>
          <w:rFonts w:ascii="Arial" w:hAnsi="Arial" w:cs="Arial"/>
          <w:noProof w:val="0"/>
          <w:color w:val="auto"/>
        </w:rPr>
      </w:pPr>
      <w:r w:rsidRPr="00E4045B">
        <w:rPr>
          <w:rFonts w:ascii="Arial" w:hAnsi="Arial" w:cs="Arial"/>
          <w:b/>
          <w:noProof w:val="0"/>
          <w:color w:val="auto"/>
        </w:rPr>
        <w:t>Pre bezpečnosť, rýchlosť a minimalizovanie obmedzení cestnej premávky</w:t>
      </w:r>
      <w:r w:rsidRPr="00E4045B">
        <w:rPr>
          <w:rFonts w:ascii="Arial" w:hAnsi="Arial" w:cs="Arial"/>
          <w:noProof w:val="0"/>
          <w:color w:val="auto"/>
        </w:rPr>
        <w:t xml:space="preserve"> ako aj objektivitu merania na úseku po oprave požaduje objednávateľ meranie PROFILOGRAPH - </w:t>
      </w:r>
      <w:proofErr w:type="spellStart"/>
      <w:r w:rsidRPr="00E4045B">
        <w:rPr>
          <w:rFonts w:ascii="Arial" w:hAnsi="Arial" w:cs="Arial"/>
          <w:noProof w:val="0"/>
          <w:color w:val="auto"/>
        </w:rPr>
        <w:t>om</w:t>
      </w:r>
      <w:proofErr w:type="spellEnd"/>
      <w:r w:rsidRPr="00E4045B">
        <w:rPr>
          <w:rFonts w:ascii="Arial" w:hAnsi="Arial" w:cs="Arial"/>
          <w:noProof w:val="0"/>
          <w:color w:val="auto"/>
        </w:rPr>
        <w:t>.</w:t>
      </w:r>
    </w:p>
    <w:p w14:paraId="5438C206" w14:textId="77777777" w:rsidR="00F473BC" w:rsidRPr="00E4045B" w:rsidRDefault="00F473BC" w:rsidP="00F473BC">
      <w:pPr>
        <w:jc w:val="both"/>
        <w:rPr>
          <w:rFonts w:ascii="Arial" w:hAnsi="Arial" w:cs="Arial"/>
          <w:sz w:val="20"/>
          <w:szCs w:val="20"/>
        </w:rPr>
      </w:pPr>
    </w:p>
    <w:p w14:paraId="2078390C" w14:textId="77777777" w:rsidR="00F473BC" w:rsidRPr="00E4045B" w:rsidRDefault="00F473BC" w:rsidP="00F473BC">
      <w:pPr>
        <w:jc w:val="both"/>
        <w:rPr>
          <w:rFonts w:ascii="Arial" w:hAnsi="Arial" w:cs="Arial"/>
          <w:sz w:val="20"/>
          <w:szCs w:val="20"/>
        </w:rPr>
      </w:pPr>
      <w:r w:rsidRPr="00E4045B">
        <w:rPr>
          <w:rFonts w:ascii="Arial" w:hAnsi="Arial" w:cs="Arial"/>
          <w:b/>
          <w:sz w:val="20"/>
          <w:szCs w:val="20"/>
        </w:rPr>
        <w:t>Pred uplynutím záručnej doby</w:t>
      </w:r>
      <w:r w:rsidRPr="00E4045B">
        <w:rPr>
          <w:rFonts w:ascii="Arial" w:hAnsi="Arial" w:cs="Arial"/>
          <w:sz w:val="20"/>
          <w:szCs w:val="20"/>
        </w:rPr>
        <w:t xml:space="preserve"> prizve objednávateľ zhotoviteľa na hodnotenie stavu čiastkového diela, ktoré bude vykonané v poslednom mesiaci záručnej doby spoločnou prehliadkou, pri ktorej budú hodnotené parametre: priečna a pozdĺžna </w:t>
      </w:r>
      <w:proofErr w:type="spellStart"/>
      <w:r w:rsidRPr="00E4045B">
        <w:rPr>
          <w:rFonts w:ascii="Arial" w:hAnsi="Arial" w:cs="Arial"/>
          <w:sz w:val="20"/>
          <w:szCs w:val="20"/>
        </w:rPr>
        <w:t>rovinatosť</w:t>
      </w:r>
      <w:proofErr w:type="spellEnd"/>
      <w:r w:rsidRPr="00E4045B">
        <w:rPr>
          <w:rFonts w:ascii="Arial" w:hAnsi="Arial" w:cs="Arial"/>
          <w:sz w:val="20"/>
          <w:szCs w:val="20"/>
        </w:rPr>
        <w:t>, protišmykové vlastnosti, uzavretosť povrchu. Z prehliadky bude vyhotovený Protokol o ukončení záručnej doby.</w:t>
      </w:r>
    </w:p>
    <w:p w14:paraId="3F31452B" w14:textId="77777777" w:rsidR="00F473BC" w:rsidRPr="00E4045B" w:rsidRDefault="00F473BC" w:rsidP="00F473BC">
      <w:pPr>
        <w:jc w:val="both"/>
        <w:rPr>
          <w:rFonts w:ascii="Arial" w:hAnsi="Arial" w:cs="Arial"/>
          <w:sz w:val="20"/>
          <w:szCs w:val="20"/>
        </w:rPr>
      </w:pPr>
      <w:r w:rsidRPr="00E4045B">
        <w:rPr>
          <w:rFonts w:ascii="Arial" w:hAnsi="Arial" w:cs="Arial"/>
          <w:sz w:val="20"/>
          <w:szCs w:val="20"/>
        </w:rPr>
        <w:t>Povrch vozovky musí byť ku koncu záručnej doby uzavretý, nesmie byť zdeformovaný, popraskaný a technologické spoje nesmú byť otvorené alebo javiť tendenciu otvárania. Zodpovednosť za chyby sa nevzťahuje na prekopírovanie priečnych trhlín z konštrukcie vozovky.</w:t>
      </w:r>
    </w:p>
    <w:p w14:paraId="60376B38" w14:textId="77777777" w:rsidR="00F473BC" w:rsidRPr="00E4045B" w:rsidRDefault="00F473BC" w:rsidP="00F473BC">
      <w:pPr>
        <w:jc w:val="both"/>
        <w:rPr>
          <w:rFonts w:ascii="Arial" w:hAnsi="Arial" w:cs="Arial"/>
          <w:sz w:val="20"/>
          <w:szCs w:val="20"/>
        </w:rPr>
      </w:pPr>
      <w:r w:rsidRPr="00E4045B">
        <w:rPr>
          <w:rFonts w:ascii="Arial" w:hAnsi="Arial" w:cs="Arial"/>
          <w:sz w:val="20"/>
          <w:szCs w:val="20"/>
        </w:rPr>
        <w:t xml:space="preserve">Pre vyhodnotenie </w:t>
      </w:r>
      <w:proofErr w:type="spellStart"/>
      <w:r w:rsidRPr="00E4045B">
        <w:rPr>
          <w:rFonts w:ascii="Arial" w:hAnsi="Arial" w:cs="Arial"/>
          <w:sz w:val="20"/>
          <w:szCs w:val="20"/>
        </w:rPr>
        <w:t>rovinatosti</w:t>
      </w:r>
      <w:proofErr w:type="spellEnd"/>
      <w:r w:rsidRPr="00E4045B">
        <w:rPr>
          <w:rFonts w:ascii="Arial" w:hAnsi="Arial" w:cs="Arial"/>
          <w:sz w:val="20"/>
          <w:szCs w:val="20"/>
        </w:rPr>
        <w:t xml:space="preserve"> vozovky </w:t>
      </w:r>
      <w:r w:rsidRPr="00E4045B">
        <w:rPr>
          <w:rFonts w:ascii="Arial" w:hAnsi="Arial" w:cs="Arial"/>
          <w:b/>
          <w:sz w:val="20"/>
          <w:szCs w:val="20"/>
        </w:rPr>
        <w:t>pred uplynutím záručnej doby</w:t>
      </w:r>
      <w:r w:rsidRPr="00E4045B">
        <w:rPr>
          <w:rFonts w:ascii="Arial" w:hAnsi="Arial" w:cs="Arial"/>
          <w:sz w:val="20"/>
          <w:szCs w:val="20"/>
        </w:rPr>
        <w:t xml:space="preserve"> musia hodnoty pozdĺžnej a priečnej nerovnosti vyhovovať kritériám:</w:t>
      </w:r>
    </w:p>
    <w:p w14:paraId="49193310" w14:textId="77777777" w:rsidR="00F473BC" w:rsidRPr="00E4045B" w:rsidRDefault="00F473BC" w:rsidP="00F473BC">
      <w:pPr>
        <w:ind w:left="360"/>
        <w:jc w:val="both"/>
        <w:rPr>
          <w:rFonts w:ascii="Arial" w:hAnsi="Arial" w:cs="Arial"/>
          <w:sz w:val="20"/>
          <w:szCs w:val="20"/>
        </w:rPr>
      </w:pPr>
      <w:r w:rsidRPr="00E4045B">
        <w:rPr>
          <w:rFonts w:ascii="Arial" w:hAnsi="Arial" w:cs="Arial"/>
          <w:b/>
          <w:sz w:val="20"/>
          <w:szCs w:val="20"/>
        </w:rPr>
        <w:t xml:space="preserve"> </w:t>
      </w:r>
    </w:p>
    <w:p w14:paraId="66C8BFFB" w14:textId="77777777" w:rsidR="00F473BC" w:rsidRPr="00E4045B" w:rsidRDefault="00F473BC" w:rsidP="00F473BC">
      <w:pPr>
        <w:tabs>
          <w:tab w:val="left" w:pos="2268"/>
          <w:tab w:val="left" w:pos="3402"/>
          <w:tab w:val="left" w:pos="4536"/>
          <w:tab w:val="left" w:pos="5670"/>
          <w:tab w:val="left" w:pos="6804"/>
        </w:tabs>
        <w:ind w:left="709" w:firstLine="709"/>
        <w:jc w:val="both"/>
        <w:rPr>
          <w:rFonts w:ascii="Arial" w:hAnsi="Arial" w:cs="Arial"/>
          <w:b/>
          <w:sz w:val="20"/>
          <w:szCs w:val="20"/>
        </w:rPr>
      </w:pPr>
      <w:r w:rsidRPr="00E4045B">
        <w:rPr>
          <w:rFonts w:ascii="Arial" w:hAnsi="Arial" w:cs="Arial"/>
          <w:b/>
          <w:sz w:val="20"/>
          <w:szCs w:val="20"/>
        </w:rPr>
        <w:tab/>
        <w:t xml:space="preserve">1 rok </w:t>
      </w:r>
      <w:r w:rsidRPr="00E4045B">
        <w:rPr>
          <w:rFonts w:ascii="Arial" w:hAnsi="Arial" w:cs="Arial"/>
          <w:b/>
          <w:sz w:val="20"/>
          <w:szCs w:val="20"/>
        </w:rPr>
        <w:tab/>
        <w:t xml:space="preserve">2 roky </w:t>
      </w:r>
      <w:r w:rsidRPr="00E4045B">
        <w:rPr>
          <w:rFonts w:ascii="Arial" w:hAnsi="Arial" w:cs="Arial"/>
          <w:b/>
          <w:sz w:val="20"/>
          <w:szCs w:val="20"/>
        </w:rPr>
        <w:tab/>
        <w:t xml:space="preserve">3 roky </w:t>
      </w:r>
      <w:r w:rsidRPr="00E4045B">
        <w:rPr>
          <w:rFonts w:ascii="Arial" w:hAnsi="Arial" w:cs="Arial"/>
          <w:b/>
          <w:sz w:val="20"/>
          <w:szCs w:val="20"/>
        </w:rPr>
        <w:tab/>
        <w:t xml:space="preserve">4 roky </w:t>
      </w:r>
      <w:r w:rsidRPr="00E4045B">
        <w:rPr>
          <w:rFonts w:ascii="Arial" w:hAnsi="Arial" w:cs="Arial"/>
          <w:b/>
          <w:sz w:val="20"/>
          <w:szCs w:val="20"/>
        </w:rPr>
        <w:tab/>
        <w:t>5 rokov</w:t>
      </w:r>
    </w:p>
    <w:p w14:paraId="3E79F1DA" w14:textId="77777777" w:rsidR="00F473BC" w:rsidRPr="00E4045B" w:rsidRDefault="00F473BC" w:rsidP="00F473BC">
      <w:pPr>
        <w:tabs>
          <w:tab w:val="left" w:pos="2268"/>
          <w:tab w:val="left" w:pos="3402"/>
          <w:tab w:val="left" w:pos="4536"/>
          <w:tab w:val="left" w:pos="5670"/>
          <w:tab w:val="left" w:pos="6804"/>
        </w:tabs>
        <w:jc w:val="both"/>
        <w:rPr>
          <w:rFonts w:ascii="Arial" w:hAnsi="Arial" w:cs="Arial"/>
          <w:sz w:val="20"/>
          <w:szCs w:val="20"/>
        </w:rPr>
      </w:pPr>
      <w:r w:rsidRPr="00E4045B">
        <w:rPr>
          <w:rFonts w:ascii="Arial" w:hAnsi="Arial" w:cs="Arial"/>
          <w:sz w:val="20"/>
          <w:szCs w:val="20"/>
        </w:rPr>
        <w:t xml:space="preserve">hĺbka koľaje [mm] </w:t>
      </w:r>
      <w:r w:rsidRPr="00E4045B">
        <w:rPr>
          <w:rFonts w:ascii="Arial" w:hAnsi="Arial" w:cs="Arial"/>
          <w:sz w:val="20"/>
          <w:szCs w:val="20"/>
        </w:rPr>
        <w:tab/>
        <w:t xml:space="preserve">≤ 6,0 </w:t>
      </w:r>
      <w:r w:rsidRPr="00E4045B">
        <w:rPr>
          <w:rFonts w:ascii="Arial" w:hAnsi="Arial" w:cs="Arial"/>
          <w:sz w:val="20"/>
          <w:szCs w:val="20"/>
        </w:rPr>
        <w:tab/>
        <w:t xml:space="preserve">≤ 7,0 </w:t>
      </w:r>
      <w:r w:rsidRPr="00E4045B">
        <w:rPr>
          <w:rFonts w:ascii="Arial" w:hAnsi="Arial" w:cs="Arial"/>
          <w:sz w:val="20"/>
          <w:szCs w:val="20"/>
        </w:rPr>
        <w:tab/>
        <w:t xml:space="preserve">≤ 8,0 </w:t>
      </w:r>
      <w:r w:rsidRPr="00E4045B">
        <w:rPr>
          <w:rFonts w:ascii="Arial" w:hAnsi="Arial" w:cs="Arial"/>
          <w:sz w:val="20"/>
          <w:szCs w:val="20"/>
        </w:rPr>
        <w:tab/>
        <w:t xml:space="preserve">≤ 9,0 </w:t>
      </w:r>
      <w:r w:rsidRPr="00E4045B">
        <w:rPr>
          <w:rFonts w:ascii="Arial" w:hAnsi="Arial" w:cs="Arial"/>
          <w:sz w:val="20"/>
          <w:szCs w:val="20"/>
        </w:rPr>
        <w:tab/>
        <w:t>≤ 10,0</w:t>
      </w:r>
    </w:p>
    <w:p w14:paraId="674000B9" w14:textId="77777777" w:rsidR="00F473BC" w:rsidRPr="00E4045B" w:rsidRDefault="00F473BC" w:rsidP="00F473BC">
      <w:pPr>
        <w:tabs>
          <w:tab w:val="left" w:pos="2268"/>
          <w:tab w:val="left" w:pos="3402"/>
          <w:tab w:val="left" w:pos="4536"/>
          <w:tab w:val="left" w:pos="5670"/>
          <w:tab w:val="left" w:pos="6804"/>
        </w:tabs>
        <w:jc w:val="both"/>
        <w:rPr>
          <w:rFonts w:ascii="Arial" w:hAnsi="Arial" w:cs="Arial"/>
          <w:sz w:val="20"/>
          <w:szCs w:val="20"/>
        </w:rPr>
      </w:pPr>
      <w:r w:rsidRPr="00E4045B">
        <w:rPr>
          <w:rFonts w:ascii="Arial" w:hAnsi="Arial" w:cs="Arial"/>
          <w:sz w:val="20"/>
          <w:szCs w:val="20"/>
        </w:rPr>
        <w:t>IRI,m.km</w:t>
      </w:r>
      <w:r w:rsidRPr="00E4045B">
        <w:rPr>
          <w:rFonts w:ascii="Arial" w:hAnsi="Arial" w:cs="Arial"/>
          <w:sz w:val="20"/>
          <w:szCs w:val="20"/>
          <w:vertAlign w:val="superscript"/>
        </w:rPr>
        <w:t>-1</w:t>
      </w:r>
      <w:r w:rsidRPr="00E4045B">
        <w:rPr>
          <w:rFonts w:ascii="Arial" w:hAnsi="Arial" w:cs="Arial"/>
          <w:sz w:val="20"/>
          <w:szCs w:val="20"/>
        </w:rPr>
        <w:t xml:space="preserve"> </w:t>
      </w:r>
      <w:r w:rsidRPr="00E4045B">
        <w:rPr>
          <w:rFonts w:ascii="Arial" w:hAnsi="Arial" w:cs="Arial"/>
          <w:sz w:val="20"/>
          <w:szCs w:val="20"/>
        </w:rPr>
        <w:tab/>
        <w:t xml:space="preserve">≤ 2,2 </w:t>
      </w:r>
      <w:r w:rsidRPr="00E4045B">
        <w:rPr>
          <w:rFonts w:ascii="Arial" w:hAnsi="Arial" w:cs="Arial"/>
          <w:sz w:val="20"/>
          <w:szCs w:val="20"/>
        </w:rPr>
        <w:tab/>
        <w:t xml:space="preserve">≤ 2,5 </w:t>
      </w:r>
      <w:r w:rsidRPr="00E4045B">
        <w:rPr>
          <w:rFonts w:ascii="Arial" w:hAnsi="Arial" w:cs="Arial"/>
          <w:sz w:val="20"/>
          <w:szCs w:val="20"/>
        </w:rPr>
        <w:tab/>
        <w:t xml:space="preserve">≤ 2,8 </w:t>
      </w:r>
      <w:r w:rsidRPr="00E4045B">
        <w:rPr>
          <w:rFonts w:ascii="Arial" w:hAnsi="Arial" w:cs="Arial"/>
          <w:sz w:val="20"/>
          <w:szCs w:val="20"/>
        </w:rPr>
        <w:tab/>
        <w:t xml:space="preserve">≤ 3,l </w:t>
      </w:r>
      <w:r w:rsidRPr="00E4045B">
        <w:rPr>
          <w:rFonts w:ascii="Arial" w:hAnsi="Arial" w:cs="Arial"/>
          <w:sz w:val="20"/>
          <w:szCs w:val="20"/>
        </w:rPr>
        <w:tab/>
        <w:t>≤   3,3</w:t>
      </w:r>
    </w:p>
    <w:p w14:paraId="1D68B2D1" w14:textId="77777777" w:rsidR="00F473BC" w:rsidRPr="00E4045B" w:rsidRDefault="00F473BC" w:rsidP="00F473BC">
      <w:pPr>
        <w:pStyle w:val="Zkladntext"/>
        <w:rPr>
          <w:rFonts w:ascii="Arial" w:hAnsi="Arial" w:cs="Arial"/>
          <w:b/>
          <w:noProof w:val="0"/>
          <w:sz w:val="20"/>
          <w:szCs w:val="20"/>
        </w:rPr>
      </w:pPr>
    </w:p>
    <w:p w14:paraId="54A0CE32" w14:textId="77777777" w:rsidR="00F473BC" w:rsidRPr="00E4045B" w:rsidRDefault="00F473BC" w:rsidP="00283F41">
      <w:pPr>
        <w:pStyle w:val="Odsekzoznamu"/>
        <w:numPr>
          <w:ilvl w:val="2"/>
          <w:numId w:val="41"/>
        </w:numPr>
        <w:ind w:left="851" w:hanging="851"/>
        <w:jc w:val="both"/>
        <w:rPr>
          <w:rFonts w:cs="Arial"/>
          <w:b/>
          <w:sz w:val="20"/>
          <w:szCs w:val="20"/>
        </w:rPr>
      </w:pPr>
      <w:r w:rsidRPr="00E4045B">
        <w:rPr>
          <w:rFonts w:cs="Arial"/>
          <w:b/>
          <w:sz w:val="20"/>
          <w:szCs w:val="20"/>
        </w:rPr>
        <w:t xml:space="preserve">Ostatné </w:t>
      </w:r>
      <w:r w:rsidRPr="00E4045B">
        <w:rPr>
          <w:rFonts w:eastAsia="Calibri" w:cs="Arial"/>
          <w:b/>
          <w:sz w:val="20"/>
          <w:szCs w:val="20"/>
          <w:lang w:eastAsia="sk-SK"/>
        </w:rPr>
        <w:t>požiadavky</w:t>
      </w:r>
    </w:p>
    <w:p w14:paraId="38133EF0" w14:textId="77777777" w:rsidR="00F473BC" w:rsidRPr="00E4045B" w:rsidRDefault="00F473BC" w:rsidP="00F473BC">
      <w:pPr>
        <w:contextualSpacing/>
        <w:jc w:val="both"/>
        <w:rPr>
          <w:rFonts w:ascii="Arial" w:hAnsi="Arial" w:cs="Arial"/>
          <w:b/>
          <w:sz w:val="20"/>
          <w:szCs w:val="20"/>
        </w:rPr>
      </w:pPr>
      <w:r w:rsidRPr="00E4045B">
        <w:rPr>
          <w:rFonts w:ascii="Arial" w:hAnsi="Arial" w:cs="Arial"/>
          <w:sz w:val="20"/>
          <w:szCs w:val="20"/>
        </w:rPr>
        <w:t xml:space="preserve">Verejný obstarávateľ </w:t>
      </w:r>
      <w:r w:rsidRPr="00E4045B">
        <w:rPr>
          <w:rFonts w:ascii="Arial" w:hAnsi="Arial" w:cs="Arial"/>
          <w:b/>
          <w:sz w:val="20"/>
          <w:szCs w:val="20"/>
        </w:rPr>
        <w:t>požaduje</w:t>
      </w:r>
      <w:r w:rsidRPr="00E4045B">
        <w:rPr>
          <w:rFonts w:ascii="Arial" w:hAnsi="Arial" w:cs="Arial"/>
          <w:sz w:val="20"/>
          <w:szCs w:val="20"/>
        </w:rPr>
        <w:t xml:space="preserve"> od uchádzačov </w:t>
      </w:r>
      <w:r w:rsidRPr="00E4045B">
        <w:rPr>
          <w:rFonts w:ascii="Arial" w:hAnsi="Arial" w:cs="Arial"/>
          <w:b/>
          <w:sz w:val="20"/>
          <w:szCs w:val="20"/>
        </w:rPr>
        <w:t>do ponuky</w:t>
      </w:r>
      <w:r w:rsidRPr="00E4045B">
        <w:rPr>
          <w:rFonts w:ascii="Arial" w:hAnsi="Arial" w:cs="Arial"/>
          <w:sz w:val="20"/>
          <w:szCs w:val="20"/>
        </w:rPr>
        <w:t xml:space="preserve"> </w:t>
      </w:r>
      <w:r w:rsidRPr="00E4045B">
        <w:rPr>
          <w:rFonts w:ascii="Arial" w:hAnsi="Arial" w:cs="Arial"/>
          <w:b/>
          <w:sz w:val="20"/>
          <w:szCs w:val="20"/>
        </w:rPr>
        <w:t xml:space="preserve">uviesť: </w:t>
      </w:r>
    </w:p>
    <w:p w14:paraId="556250CE" w14:textId="77777777" w:rsidR="00F473BC" w:rsidRPr="00E4045B" w:rsidRDefault="00F473BC" w:rsidP="00F473BC">
      <w:pPr>
        <w:contextualSpacing/>
        <w:jc w:val="both"/>
        <w:rPr>
          <w:rFonts w:ascii="Arial" w:hAnsi="Arial" w:cs="Arial"/>
          <w:b/>
          <w:sz w:val="20"/>
          <w:szCs w:val="20"/>
        </w:rPr>
      </w:pPr>
    </w:p>
    <w:p w14:paraId="37C2E3F3" w14:textId="77777777" w:rsidR="00F473BC" w:rsidRPr="00E4045B" w:rsidRDefault="00F473BC" w:rsidP="00283F41">
      <w:pPr>
        <w:pStyle w:val="Odsekzoznamu"/>
        <w:numPr>
          <w:ilvl w:val="1"/>
          <w:numId w:val="43"/>
        </w:numPr>
        <w:contextualSpacing/>
        <w:jc w:val="both"/>
        <w:rPr>
          <w:rFonts w:cs="Arial"/>
          <w:sz w:val="20"/>
          <w:szCs w:val="20"/>
        </w:rPr>
      </w:pPr>
      <w:r w:rsidRPr="00E4045B">
        <w:rPr>
          <w:rFonts w:cs="Arial"/>
          <w:b/>
          <w:sz w:val="20"/>
          <w:szCs w:val="20"/>
        </w:rPr>
        <w:t xml:space="preserve">preukázanie schopnosti dodávateľa vykonávať práce na stredisku SSÚD 9 a SSÚD 8 súčasne </w:t>
      </w:r>
      <w:r w:rsidRPr="00E4045B">
        <w:rPr>
          <w:rFonts w:cs="Arial"/>
          <w:sz w:val="20"/>
          <w:szCs w:val="20"/>
        </w:rPr>
        <w:t>(popis a počet technického vybavenia ktoré bude k dispozícii k vykonanaiu opravy)</w:t>
      </w:r>
    </w:p>
    <w:p w14:paraId="4AAFB772" w14:textId="77777777" w:rsidR="00F473BC" w:rsidRPr="00E4045B" w:rsidRDefault="00F473BC" w:rsidP="00F473BC">
      <w:pPr>
        <w:pStyle w:val="Odsekzoznamu"/>
        <w:ind w:left="1440"/>
        <w:contextualSpacing/>
        <w:jc w:val="both"/>
        <w:rPr>
          <w:rFonts w:cs="Arial"/>
          <w:sz w:val="20"/>
          <w:szCs w:val="20"/>
        </w:rPr>
      </w:pPr>
      <w:r w:rsidRPr="00E4045B">
        <w:rPr>
          <w:rFonts w:cs="Arial"/>
          <w:b/>
          <w:sz w:val="20"/>
          <w:szCs w:val="20"/>
        </w:rPr>
        <w:t xml:space="preserve">minimálnou požiadavkou </w:t>
      </w:r>
      <w:r w:rsidRPr="00E4045B">
        <w:rPr>
          <w:rFonts w:cs="Arial"/>
          <w:sz w:val="20"/>
          <w:szCs w:val="20"/>
        </w:rPr>
        <w:t>sú dve nezávislé pracovné skupiny s kompletným technickým vybavením vrátane jeho obsluhy potrebné pre vykonávanie veľkoplošnej opravy vozovky</w:t>
      </w:r>
    </w:p>
    <w:p w14:paraId="521D65E8" w14:textId="77777777" w:rsidR="00F473BC" w:rsidRPr="00E4045B" w:rsidRDefault="00F473BC" w:rsidP="00F473BC">
      <w:pPr>
        <w:pStyle w:val="Odsekzoznamu"/>
        <w:ind w:left="567"/>
        <w:contextualSpacing/>
        <w:jc w:val="both"/>
        <w:rPr>
          <w:rFonts w:cs="Arial"/>
          <w:b/>
          <w:noProof w:val="0"/>
          <w:sz w:val="20"/>
          <w:szCs w:val="20"/>
        </w:rPr>
      </w:pPr>
    </w:p>
    <w:p w14:paraId="4CDB58C9" w14:textId="77777777" w:rsidR="00F473BC" w:rsidRPr="00E4045B" w:rsidRDefault="00F473BC" w:rsidP="00283F41">
      <w:pPr>
        <w:pStyle w:val="Odsekzoznamu"/>
        <w:numPr>
          <w:ilvl w:val="1"/>
          <w:numId w:val="43"/>
        </w:numPr>
        <w:contextualSpacing/>
        <w:jc w:val="both"/>
        <w:rPr>
          <w:rFonts w:cs="Arial"/>
          <w:sz w:val="20"/>
          <w:szCs w:val="20"/>
        </w:rPr>
      </w:pPr>
      <w:r w:rsidRPr="00E4045B">
        <w:rPr>
          <w:rFonts w:cs="Arial"/>
          <w:b/>
          <w:sz w:val="20"/>
          <w:szCs w:val="20"/>
        </w:rPr>
        <w:t>umiestnenie</w:t>
      </w:r>
      <w:r w:rsidRPr="00E4045B">
        <w:rPr>
          <w:rFonts w:cs="Arial"/>
          <w:sz w:val="20"/>
          <w:szCs w:val="20"/>
        </w:rPr>
        <w:t xml:space="preserve"> (lokalizáciu) </w:t>
      </w:r>
      <w:r w:rsidRPr="00E4045B">
        <w:rPr>
          <w:rFonts w:cs="Arial"/>
          <w:b/>
          <w:sz w:val="20"/>
          <w:szCs w:val="20"/>
        </w:rPr>
        <w:t>obaľovacej súpravy</w:t>
      </w:r>
      <w:r w:rsidRPr="00E4045B">
        <w:rPr>
          <w:rFonts w:cs="Arial"/>
          <w:sz w:val="20"/>
          <w:szCs w:val="20"/>
        </w:rPr>
        <w:t>, v ktorej budú vyrábané asfaltové zmesi,</w:t>
      </w:r>
    </w:p>
    <w:p w14:paraId="15E9F941" w14:textId="77777777" w:rsidR="00F473BC" w:rsidRPr="00E4045B" w:rsidRDefault="00F473BC" w:rsidP="00F473BC">
      <w:pPr>
        <w:pStyle w:val="Odsekzoznamu"/>
        <w:ind w:left="405"/>
        <w:contextualSpacing/>
        <w:jc w:val="both"/>
        <w:rPr>
          <w:rFonts w:cs="Arial"/>
          <w:noProof w:val="0"/>
          <w:sz w:val="20"/>
          <w:szCs w:val="20"/>
        </w:rPr>
      </w:pPr>
    </w:p>
    <w:p w14:paraId="4C0BEB1C" w14:textId="77777777" w:rsidR="00F473BC" w:rsidRPr="00E4045B" w:rsidRDefault="00F473BC" w:rsidP="00283F41">
      <w:pPr>
        <w:pStyle w:val="Odsekzoznamu"/>
        <w:numPr>
          <w:ilvl w:val="1"/>
          <w:numId w:val="43"/>
        </w:numPr>
        <w:contextualSpacing/>
        <w:jc w:val="both"/>
        <w:rPr>
          <w:rFonts w:cs="Arial"/>
          <w:sz w:val="20"/>
          <w:szCs w:val="20"/>
        </w:rPr>
      </w:pPr>
      <w:r w:rsidRPr="00E4045B">
        <w:rPr>
          <w:rFonts w:cs="Arial"/>
          <w:b/>
          <w:sz w:val="20"/>
          <w:szCs w:val="20"/>
        </w:rPr>
        <w:t xml:space="preserve">hodinové výkony </w:t>
      </w:r>
      <w:r w:rsidRPr="00E4045B">
        <w:rPr>
          <w:rFonts w:cs="Arial"/>
          <w:sz w:val="20"/>
          <w:szCs w:val="20"/>
        </w:rPr>
        <w:t>obalenej asfaltovej zmesi predmetnej</w:t>
      </w:r>
      <w:r w:rsidRPr="00E4045B">
        <w:rPr>
          <w:rFonts w:cs="Arial"/>
          <w:b/>
          <w:sz w:val="20"/>
          <w:szCs w:val="20"/>
        </w:rPr>
        <w:t xml:space="preserve"> obaľovacej súpravy</w:t>
      </w:r>
      <w:r w:rsidRPr="00E4045B">
        <w:rPr>
          <w:rFonts w:cs="Arial"/>
          <w:sz w:val="20"/>
          <w:szCs w:val="20"/>
        </w:rPr>
        <w:t xml:space="preserve"> (</w:t>
      </w:r>
      <w:hyperlink r:id="rId31" w:history="1">
        <w:r w:rsidRPr="00E4045B">
          <w:rPr>
            <w:rStyle w:val="Hypertextovprepojenie"/>
            <w:rFonts w:eastAsia="Calibri" w:cs="Arial"/>
            <w:noProof w:val="0"/>
            <w:sz w:val="20"/>
            <w:szCs w:val="20"/>
          </w:rPr>
          <w:t>tkp_06_2019.pdf (ssc.sk)</w:t>
        </w:r>
      </w:hyperlink>
      <w:r w:rsidRPr="00E4045B">
        <w:rPr>
          <w:rFonts w:cs="Arial"/>
          <w:b/>
          <w:sz w:val="20"/>
          <w:szCs w:val="20"/>
        </w:rPr>
        <w:t xml:space="preserve"> ) </w:t>
      </w:r>
      <w:r w:rsidRPr="00E4045B">
        <w:rPr>
          <w:rFonts w:cs="Arial"/>
          <w:sz w:val="20"/>
          <w:szCs w:val="20"/>
        </w:rPr>
        <w:t>bod 9.1),</w:t>
      </w:r>
    </w:p>
    <w:p w14:paraId="0047695E" w14:textId="77777777" w:rsidR="00F473BC" w:rsidRPr="00E4045B" w:rsidRDefault="00F473BC" w:rsidP="00F473BC">
      <w:pPr>
        <w:contextualSpacing/>
        <w:jc w:val="both"/>
        <w:rPr>
          <w:rFonts w:ascii="Arial" w:hAnsi="Arial" w:cs="Arial"/>
          <w:sz w:val="20"/>
          <w:szCs w:val="20"/>
        </w:rPr>
      </w:pPr>
    </w:p>
    <w:p w14:paraId="4EA1E69B" w14:textId="77777777" w:rsidR="00F473BC" w:rsidRPr="00E4045B" w:rsidRDefault="00F473BC" w:rsidP="00283F41">
      <w:pPr>
        <w:pStyle w:val="Odsekzoznamu"/>
        <w:numPr>
          <w:ilvl w:val="1"/>
          <w:numId w:val="43"/>
        </w:numPr>
        <w:contextualSpacing/>
        <w:jc w:val="both"/>
        <w:rPr>
          <w:rFonts w:cs="Arial"/>
          <w:sz w:val="20"/>
          <w:szCs w:val="20"/>
        </w:rPr>
      </w:pPr>
      <w:r w:rsidRPr="00E4045B">
        <w:rPr>
          <w:rFonts w:cs="Arial"/>
          <w:b/>
          <w:sz w:val="20"/>
          <w:szCs w:val="20"/>
        </w:rPr>
        <w:t>dĺžku v km</w:t>
      </w:r>
      <w:r w:rsidRPr="00E4045B">
        <w:rPr>
          <w:rFonts w:cs="Arial"/>
          <w:sz w:val="20"/>
          <w:szCs w:val="20"/>
        </w:rPr>
        <w:t xml:space="preserve"> od </w:t>
      </w:r>
      <w:r w:rsidRPr="00E4045B">
        <w:rPr>
          <w:rFonts w:cs="Arial"/>
          <w:b/>
          <w:sz w:val="20"/>
          <w:szCs w:val="20"/>
        </w:rPr>
        <w:t xml:space="preserve">obaľovacej súpravy </w:t>
      </w:r>
      <w:r w:rsidRPr="00E4045B">
        <w:rPr>
          <w:rFonts w:cs="Arial"/>
          <w:sz w:val="20"/>
          <w:szCs w:val="20"/>
        </w:rPr>
        <w:t>do najvzdialenejšieho bodu cesty/ciest, ktorá/é je/sú uvedená/é v bode 4 tejto časti SP,</w:t>
      </w:r>
    </w:p>
    <w:p w14:paraId="3418AFA3" w14:textId="77777777" w:rsidR="00F473BC" w:rsidRPr="00E4045B" w:rsidRDefault="00F473BC" w:rsidP="00F473BC">
      <w:pPr>
        <w:contextualSpacing/>
        <w:jc w:val="both"/>
        <w:rPr>
          <w:rFonts w:ascii="Arial" w:hAnsi="Arial" w:cs="Arial"/>
          <w:sz w:val="20"/>
          <w:szCs w:val="20"/>
        </w:rPr>
      </w:pPr>
    </w:p>
    <w:p w14:paraId="3216D496" w14:textId="77777777" w:rsidR="00F473BC" w:rsidRPr="00E4045B" w:rsidRDefault="00F473BC" w:rsidP="00283F41">
      <w:pPr>
        <w:pStyle w:val="Odsekzoznamu"/>
        <w:numPr>
          <w:ilvl w:val="1"/>
          <w:numId w:val="43"/>
        </w:numPr>
        <w:contextualSpacing/>
        <w:jc w:val="both"/>
        <w:rPr>
          <w:rFonts w:cs="Arial"/>
          <w:sz w:val="20"/>
          <w:szCs w:val="20"/>
        </w:rPr>
      </w:pPr>
      <w:r w:rsidRPr="00E4045B">
        <w:rPr>
          <w:rFonts w:cs="Arial"/>
          <w:b/>
          <w:sz w:val="20"/>
          <w:szCs w:val="20"/>
        </w:rPr>
        <w:t>dopravnú trasu  (</w:t>
      </w:r>
      <w:r w:rsidRPr="00E4045B">
        <w:rPr>
          <w:rFonts w:cs="Arial"/>
          <w:sz w:val="20"/>
          <w:szCs w:val="20"/>
        </w:rPr>
        <w:t>napríklad:  z bodu A (</w:t>
      </w:r>
      <w:r w:rsidRPr="00E4045B">
        <w:rPr>
          <w:rFonts w:cs="Arial"/>
          <w:b/>
          <w:sz w:val="20"/>
          <w:szCs w:val="20"/>
        </w:rPr>
        <w:t>obaľovacia súprava</w:t>
      </w:r>
      <w:r w:rsidRPr="00E4045B">
        <w:rPr>
          <w:rFonts w:cs="Arial"/>
          <w:sz w:val="20"/>
          <w:szCs w:val="20"/>
        </w:rPr>
        <w:t xml:space="preserve"> ) do bodu B po komunikáci X, ďalej do bodu C po komunikácii Y, do bodu D (</w:t>
      </w:r>
      <w:r w:rsidRPr="00E4045B">
        <w:rPr>
          <w:rFonts w:cs="Arial"/>
          <w:b/>
          <w:sz w:val="20"/>
          <w:szCs w:val="20"/>
        </w:rPr>
        <w:t>opravovaný úsek cesty=</w:t>
      </w:r>
      <w:r w:rsidRPr="00E4045B">
        <w:rPr>
          <w:rFonts w:cs="Arial"/>
          <w:sz w:val="20"/>
          <w:szCs w:val="20"/>
        </w:rPr>
        <w:t xml:space="preserve"> najvzdialenejší bod cestnej komunikácie od obaľovacej súpravy)</w:t>
      </w:r>
      <w:r w:rsidRPr="00E4045B">
        <w:rPr>
          <w:rFonts w:cs="Arial"/>
          <w:b/>
          <w:sz w:val="20"/>
          <w:szCs w:val="20"/>
        </w:rPr>
        <w:t>),</w:t>
      </w:r>
    </w:p>
    <w:p w14:paraId="30E64633" w14:textId="77777777" w:rsidR="00F473BC" w:rsidRPr="00E4045B" w:rsidRDefault="00F473BC" w:rsidP="00F473BC">
      <w:pPr>
        <w:contextualSpacing/>
        <w:jc w:val="both"/>
        <w:rPr>
          <w:rFonts w:ascii="Arial" w:hAnsi="Arial" w:cs="Arial"/>
          <w:sz w:val="20"/>
          <w:szCs w:val="20"/>
        </w:rPr>
      </w:pPr>
    </w:p>
    <w:p w14:paraId="0D1FE5DA" w14:textId="77777777" w:rsidR="00F473BC" w:rsidRPr="00E4045B" w:rsidRDefault="00F473BC" w:rsidP="00283F41">
      <w:pPr>
        <w:pStyle w:val="Odsekzoznamu"/>
        <w:numPr>
          <w:ilvl w:val="1"/>
          <w:numId w:val="43"/>
        </w:numPr>
        <w:contextualSpacing/>
        <w:jc w:val="both"/>
        <w:rPr>
          <w:rFonts w:cs="Arial"/>
          <w:b/>
          <w:sz w:val="20"/>
          <w:szCs w:val="20"/>
        </w:rPr>
      </w:pPr>
      <w:r w:rsidRPr="00E4045B">
        <w:rPr>
          <w:rFonts w:cs="Arial"/>
          <w:b/>
          <w:sz w:val="20"/>
          <w:szCs w:val="20"/>
        </w:rPr>
        <w:lastRenderedPageBreak/>
        <w:t xml:space="preserve">trvanie cesty v minútach plného nákladného auta od obaľovacej súpravy do najvzdialenejšieho bodu cesty, </w:t>
      </w:r>
      <w:hyperlink r:id="rId32" w:history="1">
        <w:r w:rsidRPr="00E4045B">
          <w:rPr>
            <w:rFonts w:cs="Arial"/>
            <w:b/>
            <w:sz w:val="20"/>
            <w:szCs w:val="20"/>
          </w:rPr>
          <w:t>tkp_06_2019.pdf (ssc.sk)</w:t>
        </w:r>
      </w:hyperlink>
      <w:r w:rsidRPr="00E4045B">
        <w:rPr>
          <w:rFonts w:cs="Arial"/>
          <w:b/>
          <w:sz w:val="20"/>
          <w:szCs w:val="20"/>
        </w:rPr>
        <w:t xml:space="preserve"> bod. 9.2). Neuvádzať čas jazdy z maps.google.com a pod. – program ráta s osobným autom. Čas treba primerane upraviť na nákladné auto a bežnú intenzitu dopravy. </w:t>
      </w:r>
    </w:p>
    <w:p w14:paraId="1BC18F13" w14:textId="77777777" w:rsidR="00F473BC" w:rsidRPr="00E4045B" w:rsidRDefault="00F473BC" w:rsidP="00F473BC">
      <w:pPr>
        <w:pStyle w:val="Zkladntext"/>
        <w:rPr>
          <w:rFonts w:ascii="Arial" w:hAnsi="Arial" w:cs="Arial"/>
          <w:b/>
          <w:sz w:val="20"/>
          <w:szCs w:val="20"/>
        </w:rPr>
      </w:pPr>
    </w:p>
    <w:p w14:paraId="6B9A8C30" w14:textId="77777777" w:rsidR="00F473BC" w:rsidRPr="00E4045B" w:rsidRDefault="00F473BC" w:rsidP="00F473BC">
      <w:pPr>
        <w:jc w:val="both"/>
        <w:rPr>
          <w:rFonts w:ascii="Arial" w:hAnsi="Arial" w:cs="Arial"/>
          <w:b/>
          <w:color w:val="FF0000"/>
          <w:sz w:val="20"/>
          <w:szCs w:val="20"/>
        </w:rPr>
      </w:pPr>
    </w:p>
    <w:p w14:paraId="230107CC" w14:textId="77777777" w:rsidR="00F473BC" w:rsidRPr="00E4045B" w:rsidRDefault="00F473BC" w:rsidP="00283F41">
      <w:pPr>
        <w:pStyle w:val="Zkladntext"/>
        <w:numPr>
          <w:ilvl w:val="0"/>
          <w:numId w:val="46"/>
        </w:numPr>
        <w:ind w:hanging="720"/>
        <w:rPr>
          <w:rFonts w:ascii="Arial" w:hAnsi="Arial" w:cs="Arial"/>
          <w:b/>
          <w:noProof w:val="0"/>
          <w:sz w:val="20"/>
          <w:szCs w:val="20"/>
        </w:rPr>
      </w:pPr>
      <w:r w:rsidRPr="00E4045B">
        <w:rPr>
          <w:rFonts w:ascii="Arial" w:hAnsi="Arial" w:cs="Arial"/>
          <w:b/>
          <w:noProof w:val="0"/>
          <w:sz w:val="20"/>
          <w:szCs w:val="20"/>
        </w:rPr>
        <w:t>Odpadové hospodárstvo</w:t>
      </w:r>
    </w:p>
    <w:p w14:paraId="7994E869" w14:textId="77777777" w:rsidR="00F473BC" w:rsidRPr="00E4045B" w:rsidRDefault="00F473BC" w:rsidP="00F473BC">
      <w:pPr>
        <w:jc w:val="both"/>
        <w:rPr>
          <w:rFonts w:ascii="Arial" w:hAnsi="Arial" w:cs="Arial"/>
          <w:sz w:val="20"/>
          <w:szCs w:val="20"/>
        </w:rPr>
      </w:pPr>
      <w:r w:rsidRPr="00E4045B">
        <w:rPr>
          <w:rFonts w:ascii="Arial" w:hAnsi="Arial" w:cs="Arial"/>
          <w:sz w:val="20"/>
          <w:szCs w:val="20"/>
        </w:rPr>
        <w:t xml:space="preserve">Minimálny rozsah zmluvných podmienok o fyzickom nakladaní so stavebnými odpadmi alebo odpadmi z demolácií, v súlade s </w:t>
      </w:r>
      <w:proofErr w:type="spellStart"/>
      <w:r w:rsidRPr="00E4045B">
        <w:rPr>
          <w:rFonts w:ascii="Arial" w:hAnsi="Arial" w:cs="Arial"/>
          <w:sz w:val="20"/>
          <w:szCs w:val="20"/>
        </w:rPr>
        <w:t>ust</w:t>
      </w:r>
      <w:proofErr w:type="spellEnd"/>
      <w:r w:rsidRPr="00E4045B">
        <w:rPr>
          <w:rFonts w:ascii="Arial" w:hAnsi="Arial" w:cs="Arial"/>
          <w:sz w:val="20"/>
          <w:szCs w:val="20"/>
        </w:rPr>
        <w:t>. § 2 vyhlášky 344/2022, je:</w:t>
      </w:r>
    </w:p>
    <w:p w14:paraId="60A4F309" w14:textId="77777777" w:rsidR="00F473BC" w:rsidRPr="00E4045B" w:rsidRDefault="00F473BC" w:rsidP="00F473BC">
      <w:pPr>
        <w:ind w:left="567"/>
        <w:jc w:val="both"/>
        <w:rPr>
          <w:rFonts w:ascii="Arial" w:hAnsi="Arial" w:cs="Arial"/>
          <w:sz w:val="20"/>
          <w:szCs w:val="20"/>
        </w:rPr>
      </w:pPr>
      <w:r w:rsidRPr="00E4045B">
        <w:rPr>
          <w:rFonts w:ascii="Arial" w:hAnsi="Arial" w:cs="Arial"/>
          <w:sz w:val="20"/>
          <w:szCs w:val="20"/>
        </w:rPr>
        <w:t>a) druhy odpadov, s ktorými bude nasledujúci držiteľ fyzicky nakladať sú:</w:t>
      </w:r>
    </w:p>
    <w:p w14:paraId="330C99E1" w14:textId="77777777" w:rsidR="00F473BC" w:rsidRPr="00E4045B" w:rsidRDefault="00F473BC" w:rsidP="00F473BC">
      <w:pPr>
        <w:ind w:left="567" w:firstLine="284"/>
        <w:jc w:val="both"/>
        <w:rPr>
          <w:rFonts w:ascii="Arial" w:hAnsi="Arial" w:cs="Arial"/>
          <w:sz w:val="20"/>
          <w:szCs w:val="20"/>
        </w:rPr>
      </w:pPr>
      <w:r w:rsidRPr="00E4045B">
        <w:rPr>
          <w:rFonts w:ascii="Arial" w:hAnsi="Arial" w:cs="Arial"/>
          <w:sz w:val="20"/>
          <w:szCs w:val="20"/>
        </w:rPr>
        <w:t>- 17 03 Bitúmenové zmesi, uhoľný decht a dechtové výrobky (17 03 02 bitúmenové zmesi iné ako v 17 03 01));</w:t>
      </w:r>
    </w:p>
    <w:p w14:paraId="05781F03" w14:textId="77777777" w:rsidR="00F473BC" w:rsidRPr="00E4045B" w:rsidRDefault="00F473BC" w:rsidP="00F473BC">
      <w:pPr>
        <w:ind w:left="567"/>
        <w:jc w:val="both"/>
        <w:rPr>
          <w:rFonts w:ascii="Arial" w:hAnsi="Arial" w:cs="Arial"/>
          <w:sz w:val="20"/>
          <w:szCs w:val="20"/>
        </w:rPr>
      </w:pPr>
      <w:r w:rsidRPr="00E4045B">
        <w:rPr>
          <w:rFonts w:ascii="Arial" w:hAnsi="Arial" w:cs="Arial"/>
          <w:sz w:val="20"/>
          <w:szCs w:val="20"/>
        </w:rPr>
        <w:t>b) spôsob nakladania s odpadmi u nasledujúceho držiteľa je:</w:t>
      </w:r>
    </w:p>
    <w:p w14:paraId="6C4A7A7F" w14:textId="77777777" w:rsidR="00F473BC" w:rsidRPr="00E4045B" w:rsidRDefault="00F473BC" w:rsidP="00F473BC">
      <w:pPr>
        <w:ind w:left="567"/>
        <w:jc w:val="both"/>
        <w:rPr>
          <w:rFonts w:ascii="Arial" w:hAnsi="Arial" w:cs="Arial"/>
          <w:sz w:val="20"/>
          <w:szCs w:val="20"/>
        </w:rPr>
      </w:pPr>
      <w:r w:rsidRPr="00E4045B">
        <w:rPr>
          <w:rFonts w:ascii="Arial" w:hAnsi="Arial" w:cs="Arial"/>
          <w:sz w:val="20"/>
          <w:szCs w:val="20"/>
        </w:rPr>
        <w:t xml:space="preserve"> </w:t>
      </w:r>
      <w:r w:rsidRPr="00E4045B">
        <w:rPr>
          <w:rFonts w:ascii="Arial" w:hAnsi="Arial" w:cs="Arial"/>
          <w:sz w:val="20"/>
          <w:szCs w:val="20"/>
        </w:rPr>
        <w:tab/>
        <w:t>- zber, preprava, dočasné uskladnenie, zhodnocovanie vrátane triedenia odpadov, zhodnocovanie formou recyklácie;</w:t>
      </w:r>
    </w:p>
    <w:p w14:paraId="004A5420" w14:textId="77777777" w:rsidR="00F473BC" w:rsidRPr="00E4045B" w:rsidRDefault="00F473BC" w:rsidP="00F473BC">
      <w:pPr>
        <w:ind w:left="567"/>
        <w:jc w:val="both"/>
        <w:rPr>
          <w:rFonts w:ascii="Arial" w:hAnsi="Arial" w:cs="Arial"/>
          <w:sz w:val="20"/>
          <w:szCs w:val="20"/>
        </w:rPr>
      </w:pPr>
      <w:r w:rsidRPr="00E4045B">
        <w:rPr>
          <w:rFonts w:ascii="Arial" w:hAnsi="Arial" w:cs="Arial"/>
          <w:sz w:val="20"/>
          <w:szCs w:val="20"/>
        </w:rPr>
        <w:t xml:space="preserve">c) plánovaný spôsob spracovania odpadov v prvom zariadení na spracovanie odpadov, ak nejde o   spracovateľa odpadu je: </w:t>
      </w:r>
    </w:p>
    <w:p w14:paraId="3E89F803" w14:textId="77777777" w:rsidR="00F473BC" w:rsidRPr="00E4045B" w:rsidRDefault="00F473BC" w:rsidP="00F473BC">
      <w:pPr>
        <w:ind w:left="567" w:firstLine="284"/>
        <w:jc w:val="both"/>
        <w:rPr>
          <w:rFonts w:ascii="Arial" w:hAnsi="Arial" w:cs="Arial"/>
          <w:sz w:val="20"/>
          <w:szCs w:val="20"/>
        </w:rPr>
      </w:pPr>
      <w:r w:rsidRPr="00E4045B">
        <w:rPr>
          <w:rFonts w:ascii="Arial" w:hAnsi="Arial" w:cs="Arial"/>
          <w:sz w:val="20"/>
          <w:szCs w:val="20"/>
        </w:rPr>
        <w:t>- zhromažďovanie odpadov - dočasné uloženie odpadov pred ďalším nakladaním s ním.</w:t>
      </w:r>
    </w:p>
    <w:p w14:paraId="4DFC6142" w14:textId="77777777" w:rsidR="00F473BC" w:rsidRPr="00E4045B" w:rsidRDefault="00F473BC" w:rsidP="00F473BC">
      <w:pPr>
        <w:jc w:val="both"/>
        <w:rPr>
          <w:rFonts w:ascii="Arial" w:hAnsi="Arial" w:cs="Arial"/>
          <w:sz w:val="20"/>
          <w:szCs w:val="20"/>
        </w:rPr>
      </w:pPr>
    </w:p>
    <w:p w14:paraId="662C04DB" w14:textId="77777777" w:rsidR="00F473BC" w:rsidRPr="00E4045B" w:rsidRDefault="00F473BC" w:rsidP="00F473BC">
      <w:pPr>
        <w:jc w:val="both"/>
        <w:rPr>
          <w:rFonts w:ascii="Arial" w:hAnsi="Arial" w:cs="Arial"/>
          <w:sz w:val="20"/>
          <w:szCs w:val="20"/>
        </w:rPr>
      </w:pPr>
      <w:r w:rsidRPr="00E4045B">
        <w:rPr>
          <w:rFonts w:ascii="Arial" w:hAnsi="Arial" w:cs="Arial"/>
          <w:sz w:val="20"/>
          <w:szCs w:val="20"/>
        </w:rPr>
        <w:t>Zhotoviteľ je povinný zabezpečiť zhodnotenie a recykláciu stavebného odpadu a odpadu z demolácie vrátane spätného zasypávania ako náhrady za iné materiály najmenej vo výške záväzných cieľov a limitov zhodnocovania a recyklácie ustanovených v prílohe č. 3 časti VI druhom bode zákona o odpadoch pri stavbách nad 300 m</w:t>
      </w:r>
      <w:r w:rsidRPr="00E4045B">
        <w:rPr>
          <w:rFonts w:ascii="Arial" w:hAnsi="Arial" w:cs="Arial"/>
          <w:sz w:val="20"/>
          <w:szCs w:val="20"/>
          <w:vertAlign w:val="superscript"/>
        </w:rPr>
        <w:t>2</w:t>
      </w:r>
      <w:r w:rsidRPr="00E4045B">
        <w:rPr>
          <w:rFonts w:ascii="Arial" w:hAnsi="Arial" w:cs="Arial"/>
          <w:sz w:val="20"/>
          <w:szCs w:val="20"/>
        </w:rPr>
        <w:t> zastavanej plochy (recyklácia alebo spätné využitie na stavbe aspoň 70% odpadu). Zhotoviteľ musí objednávateľovi dokladovať spôsob plánovaného nakladania so stavebným odpadom alebo sa preukázať zmluvami s nasledujúcim držiteľom, ktoré budú dokazovať oprávnenie na recykláciu konkrétnych druhov odpadov pred nástupom na vykonávanie stavebných prác na diele.  </w:t>
      </w:r>
    </w:p>
    <w:p w14:paraId="41C32445" w14:textId="77777777" w:rsidR="00F473BC" w:rsidRPr="00E4045B" w:rsidRDefault="00F473BC" w:rsidP="00F473BC">
      <w:pPr>
        <w:jc w:val="both"/>
        <w:rPr>
          <w:rFonts w:ascii="Arial" w:hAnsi="Arial" w:cs="Arial"/>
          <w:b/>
          <w:color w:val="FF0000"/>
          <w:sz w:val="20"/>
          <w:szCs w:val="20"/>
        </w:rPr>
      </w:pPr>
    </w:p>
    <w:p w14:paraId="76533551" w14:textId="77777777" w:rsidR="00F473BC" w:rsidRPr="00E4045B" w:rsidRDefault="00F473BC" w:rsidP="00F473BC">
      <w:pPr>
        <w:jc w:val="both"/>
        <w:rPr>
          <w:rFonts w:ascii="Arial" w:hAnsi="Arial" w:cs="Arial"/>
          <w:sz w:val="20"/>
          <w:szCs w:val="20"/>
        </w:rPr>
      </w:pPr>
    </w:p>
    <w:p w14:paraId="713164DA" w14:textId="77777777" w:rsidR="00F473BC" w:rsidRPr="00E4045B" w:rsidRDefault="00F473BC" w:rsidP="00F473BC">
      <w:pPr>
        <w:jc w:val="both"/>
        <w:rPr>
          <w:rFonts w:ascii="Arial" w:hAnsi="Arial" w:cs="Arial"/>
          <w:sz w:val="20"/>
          <w:szCs w:val="20"/>
        </w:rPr>
      </w:pPr>
    </w:p>
    <w:p w14:paraId="0EF6E5ED" w14:textId="77777777" w:rsidR="00F473BC" w:rsidRPr="00774D8A" w:rsidRDefault="00F473BC" w:rsidP="00F473BC">
      <w:pPr>
        <w:jc w:val="both"/>
        <w:rPr>
          <w:rFonts w:ascii="Arial" w:hAnsi="Arial" w:cs="Arial"/>
          <w:sz w:val="20"/>
          <w:szCs w:val="20"/>
        </w:rPr>
      </w:pPr>
    </w:p>
    <w:p w14:paraId="30DF69C6" w14:textId="77777777" w:rsidR="00F473BC" w:rsidRPr="00774D8A" w:rsidRDefault="00F473BC" w:rsidP="00F473BC">
      <w:pPr>
        <w:jc w:val="both"/>
        <w:rPr>
          <w:rFonts w:ascii="Arial" w:hAnsi="Arial" w:cs="Arial"/>
          <w:sz w:val="20"/>
          <w:szCs w:val="20"/>
        </w:rPr>
      </w:pPr>
    </w:p>
    <w:p w14:paraId="05E99F02" w14:textId="77777777" w:rsidR="00F473BC" w:rsidRPr="00774D8A" w:rsidRDefault="00F473BC" w:rsidP="00F473BC">
      <w:pPr>
        <w:jc w:val="both"/>
        <w:rPr>
          <w:rFonts w:ascii="Arial" w:hAnsi="Arial" w:cs="Arial"/>
          <w:sz w:val="20"/>
          <w:szCs w:val="20"/>
        </w:rPr>
      </w:pPr>
    </w:p>
    <w:p w14:paraId="6E85CD8A" w14:textId="77777777" w:rsidR="00F473BC" w:rsidRPr="00774D8A" w:rsidRDefault="00F473BC" w:rsidP="00F473BC">
      <w:pPr>
        <w:jc w:val="both"/>
        <w:rPr>
          <w:rFonts w:ascii="Arial" w:hAnsi="Arial" w:cs="Arial"/>
          <w:sz w:val="20"/>
          <w:szCs w:val="20"/>
        </w:rPr>
      </w:pPr>
    </w:p>
    <w:p w14:paraId="1E2B21B8" w14:textId="77777777" w:rsidR="00F473BC" w:rsidRPr="00774D8A" w:rsidRDefault="00F473BC" w:rsidP="00F473BC">
      <w:pPr>
        <w:jc w:val="both"/>
        <w:rPr>
          <w:rFonts w:ascii="Arial" w:hAnsi="Arial" w:cs="Arial"/>
          <w:sz w:val="20"/>
          <w:szCs w:val="20"/>
        </w:rPr>
      </w:pPr>
      <w:r w:rsidRPr="00774D8A">
        <w:rPr>
          <w:rFonts w:ascii="Arial" w:hAnsi="Arial" w:cs="Arial"/>
          <w:sz w:val="20"/>
          <w:szCs w:val="20"/>
        </w:rPr>
        <w:t>Príloha:</w:t>
      </w:r>
    </w:p>
    <w:p w14:paraId="77B9499C" w14:textId="77777777" w:rsidR="00F473BC" w:rsidRPr="00774D8A" w:rsidRDefault="00F473BC" w:rsidP="00F473BC">
      <w:pPr>
        <w:jc w:val="both"/>
        <w:rPr>
          <w:rFonts w:ascii="Arial" w:hAnsi="Arial" w:cs="Arial"/>
          <w:sz w:val="20"/>
          <w:szCs w:val="20"/>
        </w:rPr>
      </w:pPr>
      <w:r w:rsidRPr="00774D8A">
        <w:rPr>
          <w:rFonts w:ascii="Arial" w:hAnsi="Arial" w:cs="Arial"/>
          <w:sz w:val="20"/>
          <w:szCs w:val="20"/>
        </w:rPr>
        <w:t>Príloha č. 1 – lokalizácia opravy pri objekte č. 1 - etapa č. 1</w:t>
      </w:r>
    </w:p>
    <w:p w14:paraId="1A49E79A" w14:textId="77777777" w:rsidR="00F473BC" w:rsidRPr="00774D8A" w:rsidRDefault="00F473BC" w:rsidP="00F473BC">
      <w:pPr>
        <w:jc w:val="both"/>
        <w:rPr>
          <w:rFonts w:ascii="Arial" w:hAnsi="Arial" w:cs="Arial"/>
          <w:sz w:val="20"/>
          <w:szCs w:val="20"/>
        </w:rPr>
      </w:pPr>
      <w:r w:rsidRPr="00774D8A">
        <w:rPr>
          <w:rFonts w:ascii="Arial" w:hAnsi="Arial" w:cs="Arial"/>
          <w:sz w:val="20"/>
          <w:szCs w:val="20"/>
        </w:rPr>
        <w:t>Príloha č. 2 – lokalizácia opravy pri objekte č. 1 -  etapa č. 2</w:t>
      </w:r>
    </w:p>
    <w:p w14:paraId="2046B139" w14:textId="77777777" w:rsidR="00F473BC" w:rsidRPr="00774D8A" w:rsidRDefault="00F473BC" w:rsidP="00F473BC">
      <w:pPr>
        <w:jc w:val="both"/>
        <w:rPr>
          <w:rFonts w:ascii="Arial" w:hAnsi="Arial" w:cs="Arial"/>
          <w:sz w:val="20"/>
          <w:szCs w:val="20"/>
        </w:rPr>
      </w:pPr>
      <w:r w:rsidRPr="00774D8A">
        <w:rPr>
          <w:rFonts w:ascii="Arial" w:hAnsi="Arial" w:cs="Arial"/>
          <w:sz w:val="20"/>
          <w:szCs w:val="20"/>
        </w:rPr>
        <w:t>Príloha č. 3 – lokalizácia opravy pri objekte č. 1 -  etapa č. 3</w:t>
      </w:r>
    </w:p>
    <w:p w14:paraId="5309ACF9" w14:textId="77777777" w:rsidR="00F473BC" w:rsidRPr="00774D8A" w:rsidRDefault="00F473BC" w:rsidP="00F473BC">
      <w:pPr>
        <w:jc w:val="both"/>
        <w:rPr>
          <w:rFonts w:ascii="Arial" w:hAnsi="Arial" w:cs="Arial"/>
          <w:sz w:val="20"/>
          <w:szCs w:val="20"/>
        </w:rPr>
      </w:pPr>
      <w:r w:rsidRPr="00774D8A">
        <w:rPr>
          <w:rFonts w:ascii="Arial" w:hAnsi="Arial" w:cs="Arial"/>
          <w:sz w:val="20"/>
          <w:szCs w:val="20"/>
        </w:rPr>
        <w:t>Príloha č. 4 – lokalizácia opravy pri objekte č. 1 -  etapa č. 4</w:t>
      </w:r>
    </w:p>
    <w:p w14:paraId="353DC16C" w14:textId="77777777" w:rsidR="00F473BC" w:rsidRPr="00774D8A" w:rsidRDefault="00F473BC" w:rsidP="00F473BC">
      <w:pPr>
        <w:jc w:val="both"/>
        <w:rPr>
          <w:rFonts w:ascii="Arial" w:hAnsi="Arial" w:cs="Arial"/>
          <w:sz w:val="20"/>
          <w:szCs w:val="20"/>
        </w:rPr>
      </w:pPr>
      <w:r w:rsidRPr="00774D8A">
        <w:rPr>
          <w:rFonts w:ascii="Arial" w:hAnsi="Arial" w:cs="Arial"/>
          <w:sz w:val="20"/>
          <w:szCs w:val="20"/>
        </w:rPr>
        <w:t>Príloha č. 5 – lokalizácia opravy pri objekte č. 2</w:t>
      </w:r>
    </w:p>
    <w:p w14:paraId="1D321478" w14:textId="77777777" w:rsidR="00F473BC" w:rsidRPr="00774D8A" w:rsidRDefault="00F473BC" w:rsidP="00F473BC">
      <w:pPr>
        <w:jc w:val="both"/>
        <w:rPr>
          <w:rFonts w:ascii="Arial" w:hAnsi="Arial" w:cs="Arial"/>
          <w:sz w:val="20"/>
          <w:szCs w:val="20"/>
        </w:rPr>
      </w:pPr>
      <w:r w:rsidRPr="00774D8A">
        <w:rPr>
          <w:rFonts w:ascii="Arial" w:hAnsi="Arial" w:cs="Arial"/>
          <w:sz w:val="20"/>
          <w:szCs w:val="20"/>
        </w:rPr>
        <w:t>Príloha č. 6 – lokalizácia opravy pri objekte č. 3</w:t>
      </w:r>
    </w:p>
    <w:p w14:paraId="2547F6F8" w14:textId="77777777" w:rsidR="00F473BC" w:rsidRPr="00774D8A" w:rsidRDefault="00F473BC" w:rsidP="00F473BC">
      <w:pPr>
        <w:jc w:val="both"/>
        <w:rPr>
          <w:rFonts w:asciiTheme="minorHAnsi" w:hAnsiTheme="minorHAnsi" w:cstheme="minorHAnsi"/>
        </w:rPr>
      </w:pPr>
    </w:p>
    <w:p w14:paraId="4D10B546" w14:textId="28FB155B" w:rsidR="00970CEF" w:rsidRPr="00774D8A" w:rsidRDefault="00970CEF" w:rsidP="007558E0">
      <w:pPr>
        <w:tabs>
          <w:tab w:val="left" w:pos="426"/>
        </w:tabs>
        <w:ind w:left="426" w:hanging="426"/>
        <w:rPr>
          <w:rFonts w:cs="Arial"/>
        </w:rPr>
      </w:pPr>
    </w:p>
    <w:p w14:paraId="436F1BCD" w14:textId="0E8F2464" w:rsidR="00F473BC" w:rsidRDefault="00F473BC" w:rsidP="007558E0">
      <w:pPr>
        <w:tabs>
          <w:tab w:val="left" w:pos="426"/>
        </w:tabs>
        <w:ind w:left="426" w:hanging="426"/>
        <w:rPr>
          <w:rFonts w:cs="Arial"/>
        </w:rPr>
      </w:pPr>
    </w:p>
    <w:p w14:paraId="2473C228" w14:textId="184A45B7" w:rsidR="00F473BC" w:rsidRDefault="00F473BC" w:rsidP="007558E0">
      <w:pPr>
        <w:tabs>
          <w:tab w:val="left" w:pos="426"/>
        </w:tabs>
        <w:ind w:left="426" w:hanging="426"/>
        <w:rPr>
          <w:rFonts w:cs="Arial"/>
        </w:rPr>
      </w:pPr>
    </w:p>
    <w:p w14:paraId="746139A5" w14:textId="6C4CCD3A" w:rsidR="00F473BC" w:rsidRDefault="00F473BC" w:rsidP="007558E0">
      <w:pPr>
        <w:tabs>
          <w:tab w:val="left" w:pos="426"/>
        </w:tabs>
        <w:ind w:left="426" w:hanging="426"/>
        <w:rPr>
          <w:rFonts w:cs="Arial"/>
        </w:rPr>
      </w:pPr>
    </w:p>
    <w:p w14:paraId="596A0C26" w14:textId="58F260CA" w:rsidR="00F473BC" w:rsidRDefault="00F473BC" w:rsidP="007558E0">
      <w:pPr>
        <w:tabs>
          <w:tab w:val="left" w:pos="426"/>
        </w:tabs>
        <w:ind w:left="426" w:hanging="426"/>
        <w:rPr>
          <w:rFonts w:cs="Arial"/>
        </w:rPr>
      </w:pPr>
    </w:p>
    <w:p w14:paraId="65780D4E" w14:textId="5B31EEF3" w:rsidR="00E4045B" w:rsidRDefault="00E4045B" w:rsidP="007558E0">
      <w:pPr>
        <w:tabs>
          <w:tab w:val="left" w:pos="426"/>
        </w:tabs>
        <w:ind w:left="426" w:hanging="426"/>
        <w:rPr>
          <w:rFonts w:cs="Arial"/>
        </w:rPr>
      </w:pPr>
    </w:p>
    <w:p w14:paraId="25A8C8BB" w14:textId="0384E1BE" w:rsidR="00E4045B" w:rsidRDefault="00E4045B" w:rsidP="007558E0">
      <w:pPr>
        <w:tabs>
          <w:tab w:val="left" w:pos="426"/>
        </w:tabs>
        <w:ind w:left="426" w:hanging="426"/>
        <w:rPr>
          <w:rFonts w:cs="Arial"/>
        </w:rPr>
      </w:pPr>
    </w:p>
    <w:p w14:paraId="1BD4DEDD" w14:textId="191B5FC1" w:rsidR="00E4045B" w:rsidRDefault="00E4045B" w:rsidP="007558E0">
      <w:pPr>
        <w:tabs>
          <w:tab w:val="left" w:pos="426"/>
        </w:tabs>
        <w:ind w:left="426" w:hanging="426"/>
        <w:rPr>
          <w:rFonts w:cs="Arial"/>
        </w:rPr>
      </w:pPr>
    </w:p>
    <w:p w14:paraId="4A352669" w14:textId="3B2F964A" w:rsidR="00E4045B" w:rsidRDefault="00E4045B" w:rsidP="007558E0">
      <w:pPr>
        <w:tabs>
          <w:tab w:val="left" w:pos="426"/>
        </w:tabs>
        <w:ind w:left="426" w:hanging="426"/>
        <w:rPr>
          <w:rFonts w:cs="Arial"/>
        </w:rPr>
      </w:pPr>
    </w:p>
    <w:p w14:paraId="2BA556D2" w14:textId="47DD2F3B" w:rsidR="00E4045B" w:rsidRDefault="00E4045B" w:rsidP="007558E0">
      <w:pPr>
        <w:tabs>
          <w:tab w:val="left" w:pos="426"/>
        </w:tabs>
        <w:ind w:left="426" w:hanging="426"/>
        <w:rPr>
          <w:rFonts w:cs="Arial"/>
        </w:rPr>
      </w:pPr>
    </w:p>
    <w:p w14:paraId="0B69C553" w14:textId="32B85D02" w:rsidR="00E4045B" w:rsidRDefault="00E4045B" w:rsidP="007558E0">
      <w:pPr>
        <w:tabs>
          <w:tab w:val="left" w:pos="426"/>
        </w:tabs>
        <w:ind w:left="426" w:hanging="426"/>
        <w:rPr>
          <w:rFonts w:cs="Arial"/>
        </w:rPr>
      </w:pPr>
    </w:p>
    <w:p w14:paraId="65D4EB98" w14:textId="162A5FA1" w:rsidR="00E4045B" w:rsidRDefault="00E4045B" w:rsidP="007558E0">
      <w:pPr>
        <w:tabs>
          <w:tab w:val="left" w:pos="426"/>
        </w:tabs>
        <w:ind w:left="426" w:hanging="426"/>
        <w:rPr>
          <w:rFonts w:cs="Arial"/>
        </w:rPr>
      </w:pPr>
    </w:p>
    <w:p w14:paraId="72A36665" w14:textId="6E2F1A77" w:rsidR="00E4045B" w:rsidRDefault="00E4045B" w:rsidP="007558E0">
      <w:pPr>
        <w:tabs>
          <w:tab w:val="left" w:pos="426"/>
        </w:tabs>
        <w:ind w:left="426" w:hanging="426"/>
        <w:rPr>
          <w:rFonts w:cs="Arial"/>
        </w:rPr>
      </w:pPr>
    </w:p>
    <w:p w14:paraId="20173946" w14:textId="4A481AF3" w:rsidR="00E4045B" w:rsidRDefault="00E4045B" w:rsidP="007558E0">
      <w:pPr>
        <w:tabs>
          <w:tab w:val="left" w:pos="426"/>
        </w:tabs>
        <w:ind w:left="426" w:hanging="426"/>
        <w:rPr>
          <w:rFonts w:cs="Arial"/>
        </w:rPr>
      </w:pPr>
    </w:p>
    <w:p w14:paraId="4B3EA6AE" w14:textId="75970D33" w:rsidR="00E4045B" w:rsidRDefault="00E4045B" w:rsidP="007558E0">
      <w:pPr>
        <w:tabs>
          <w:tab w:val="left" w:pos="426"/>
        </w:tabs>
        <w:ind w:left="426" w:hanging="426"/>
        <w:rPr>
          <w:rFonts w:cs="Arial"/>
        </w:rPr>
      </w:pPr>
    </w:p>
    <w:p w14:paraId="3EE2582F" w14:textId="4EDB5CE0" w:rsidR="00E4045B" w:rsidRDefault="00E4045B" w:rsidP="007558E0">
      <w:pPr>
        <w:tabs>
          <w:tab w:val="left" w:pos="426"/>
        </w:tabs>
        <w:ind w:left="426" w:hanging="426"/>
        <w:rPr>
          <w:rFonts w:cs="Arial"/>
        </w:rPr>
      </w:pPr>
    </w:p>
    <w:p w14:paraId="5086D138" w14:textId="649D502D" w:rsidR="00E4045B" w:rsidRDefault="00E4045B" w:rsidP="007558E0">
      <w:pPr>
        <w:tabs>
          <w:tab w:val="left" w:pos="426"/>
        </w:tabs>
        <w:ind w:left="426" w:hanging="426"/>
        <w:rPr>
          <w:rFonts w:cs="Arial"/>
        </w:rPr>
      </w:pPr>
    </w:p>
    <w:p w14:paraId="77250A31" w14:textId="77777777" w:rsidR="00B74C52" w:rsidRPr="00B74C52" w:rsidRDefault="00B74C52" w:rsidP="00B74C52">
      <w:pPr>
        <w:tabs>
          <w:tab w:val="left" w:pos="567"/>
        </w:tabs>
        <w:outlineLvl w:val="0"/>
        <w:rPr>
          <w:rFonts w:ascii="Arial" w:hAnsi="Arial" w:cs="Arial"/>
          <w:b/>
          <w:bCs/>
          <w:caps/>
          <w:sz w:val="24"/>
          <w:szCs w:val="24"/>
        </w:rPr>
      </w:pPr>
      <w:r w:rsidRPr="00B74C52">
        <w:rPr>
          <w:rFonts w:ascii="Arial" w:hAnsi="Arial" w:cs="Arial"/>
          <w:b/>
          <w:bCs/>
          <w:caps/>
          <w:sz w:val="24"/>
          <w:szCs w:val="24"/>
        </w:rPr>
        <w:lastRenderedPageBreak/>
        <w:t xml:space="preserve">B.2 </w:t>
      </w:r>
      <w:r w:rsidRPr="00B74C52">
        <w:rPr>
          <w:rFonts w:ascii="Arial" w:hAnsi="Arial" w:cs="Arial"/>
          <w:b/>
          <w:bCs/>
          <w:caps/>
          <w:sz w:val="24"/>
          <w:szCs w:val="24"/>
        </w:rPr>
        <w:tab/>
        <w:t>SPÔSOB URČENIA CENY</w:t>
      </w:r>
    </w:p>
    <w:p w14:paraId="6304FCA0" w14:textId="77777777" w:rsidR="00B74C52" w:rsidRPr="00B74C52" w:rsidRDefault="00B74C52" w:rsidP="00B74C52">
      <w:pPr>
        <w:rPr>
          <w:rFonts w:ascii="Arial" w:hAnsi="Arial" w:cs="Arial"/>
          <w:lang w:eastAsia="sk-SK"/>
        </w:rPr>
      </w:pPr>
    </w:p>
    <w:p w14:paraId="33E09525" w14:textId="77777777" w:rsidR="00E4045B" w:rsidRPr="00B74C52" w:rsidRDefault="00E4045B" w:rsidP="00283F41">
      <w:pPr>
        <w:numPr>
          <w:ilvl w:val="0"/>
          <w:numId w:val="38"/>
        </w:numPr>
        <w:autoSpaceDE w:val="0"/>
        <w:autoSpaceDN w:val="0"/>
        <w:ind w:left="567" w:hanging="567"/>
        <w:jc w:val="both"/>
        <w:rPr>
          <w:rFonts w:ascii="Arial" w:hAnsi="Arial" w:cs="Arial"/>
          <w:noProof/>
          <w:sz w:val="20"/>
          <w:szCs w:val="20"/>
        </w:rPr>
      </w:pPr>
      <w:r w:rsidRPr="00B74C52">
        <w:rPr>
          <w:rFonts w:ascii="Arial" w:hAnsi="Arial" w:cs="Arial"/>
          <w:noProof/>
          <w:sz w:val="20"/>
          <w:szCs w:val="20"/>
        </w:rPr>
        <w:t xml:space="preserve">Cena </w:t>
      </w:r>
      <w:r w:rsidRPr="0028710B">
        <w:rPr>
          <w:rFonts w:ascii="Arial" w:hAnsi="Arial" w:cs="Arial"/>
          <w:noProof/>
          <w:sz w:val="20"/>
          <w:szCs w:val="20"/>
        </w:rPr>
        <w:t>za vykonanie predmetu zákazky</w:t>
      </w:r>
      <w:r w:rsidRPr="00B74C52">
        <w:rPr>
          <w:rFonts w:ascii="Arial" w:hAnsi="Arial" w:cs="Arial"/>
          <w:noProof/>
          <w:sz w:val="20"/>
          <w:szCs w:val="20"/>
        </w:rPr>
        <w:t xml:space="preserve"> bude stanovená v </w:t>
      </w:r>
      <w:r w:rsidRPr="0028710B">
        <w:rPr>
          <w:rFonts w:ascii="Arial" w:hAnsi="Arial" w:cs="Arial"/>
          <w:noProof/>
          <w:sz w:val="20"/>
          <w:szCs w:val="20"/>
        </w:rPr>
        <w:t>súlade so zákonom</w:t>
      </w:r>
      <w:r w:rsidRPr="00B74C52">
        <w:rPr>
          <w:rFonts w:ascii="Arial" w:hAnsi="Arial" w:cs="Arial"/>
          <w:noProof/>
          <w:sz w:val="20"/>
          <w:szCs w:val="20"/>
        </w:rPr>
        <w:t xml:space="preserve"> č.</w:t>
      </w:r>
      <w:r w:rsidRPr="0028710B">
        <w:rPr>
          <w:rFonts w:ascii="Arial" w:hAnsi="Arial" w:cs="Arial"/>
          <w:noProof/>
          <w:sz w:val="20"/>
          <w:szCs w:val="20"/>
        </w:rPr>
        <w:t xml:space="preserve"> </w:t>
      </w:r>
      <w:r w:rsidRPr="00B74C52">
        <w:rPr>
          <w:rFonts w:ascii="Arial" w:hAnsi="Arial" w:cs="Arial"/>
          <w:noProof/>
          <w:sz w:val="20"/>
          <w:szCs w:val="20"/>
        </w:rPr>
        <w:t>18/1996 Z. z. o</w:t>
      </w:r>
      <w:r w:rsidRPr="0028710B">
        <w:rPr>
          <w:rFonts w:ascii="Arial" w:hAnsi="Arial" w:cs="Arial"/>
          <w:noProof/>
          <w:sz w:val="20"/>
          <w:szCs w:val="20"/>
        </w:rPr>
        <w:t xml:space="preserve"> </w:t>
      </w:r>
      <w:r w:rsidRPr="00B74C52">
        <w:rPr>
          <w:rFonts w:ascii="Arial" w:hAnsi="Arial" w:cs="Arial"/>
          <w:noProof/>
          <w:sz w:val="20"/>
          <w:szCs w:val="20"/>
        </w:rPr>
        <w:t>cenách v znení neskorších predpisov (ďalej len „zákon o cenách“) a</w:t>
      </w:r>
      <w:r w:rsidRPr="0028710B">
        <w:rPr>
          <w:rFonts w:ascii="Arial" w:hAnsi="Arial" w:cs="Arial"/>
          <w:noProof/>
          <w:sz w:val="20"/>
          <w:szCs w:val="20"/>
        </w:rPr>
        <w:t xml:space="preserve"> </w:t>
      </w:r>
      <w:r w:rsidRPr="00B74C52">
        <w:rPr>
          <w:rFonts w:ascii="Arial" w:hAnsi="Arial" w:cs="Arial"/>
          <w:noProof/>
          <w:sz w:val="20"/>
          <w:szCs w:val="20"/>
        </w:rPr>
        <w:t>vyhlášky MF SR č. 87/1996 Z.</w:t>
      </w:r>
      <w:r w:rsidRPr="0028710B">
        <w:rPr>
          <w:rFonts w:ascii="Arial" w:hAnsi="Arial" w:cs="Arial"/>
          <w:noProof/>
          <w:sz w:val="20"/>
          <w:szCs w:val="20"/>
        </w:rPr>
        <w:t xml:space="preserve"> </w:t>
      </w:r>
      <w:r w:rsidRPr="00B74C52">
        <w:rPr>
          <w:rFonts w:ascii="Arial" w:hAnsi="Arial" w:cs="Arial"/>
          <w:noProof/>
          <w:sz w:val="20"/>
          <w:szCs w:val="20"/>
        </w:rPr>
        <w:t xml:space="preserve">z., </w:t>
      </w:r>
      <w:r w:rsidRPr="0028710B">
        <w:rPr>
          <w:rFonts w:ascii="Arial" w:hAnsi="Arial" w:cs="Arial"/>
          <w:noProof/>
          <w:sz w:val="20"/>
          <w:szCs w:val="20"/>
        </w:rPr>
        <w:t>ktorou sa vykonáva zákon o cenách.</w:t>
      </w:r>
    </w:p>
    <w:p w14:paraId="49C66CF5" w14:textId="77777777" w:rsidR="00E4045B" w:rsidRPr="0028710B" w:rsidRDefault="00E4045B" w:rsidP="00283F41">
      <w:pPr>
        <w:numPr>
          <w:ilvl w:val="0"/>
          <w:numId w:val="38"/>
        </w:numPr>
        <w:autoSpaceDE w:val="0"/>
        <w:autoSpaceDN w:val="0"/>
        <w:ind w:left="567" w:hanging="567"/>
        <w:jc w:val="both"/>
        <w:rPr>
          <w:rFonts w:ascii="Arial" w:hAnsi="Arial" w:cs="Arial"/>
          <w:noProof/>
          <w:sz w:val="20"/>
          <w:szCs w:val="20"/>
        </w:rPr>
      </w:pPr>
      <w:r w:rsidRPr="0028710B">
        <w:rPr>
          <w:rFonts w:ascii="Arial" w:hAnsi="Arial" w:cs="Arial"/>
          <w:noProof/>
          <w:sz w:val="20"/>
          <w:szCs w:val="20"/>
        </w:rPr>
        <w:t>Celková cena, t.j. cena za celý predmet zákazky bude predstavovať náklady na dopravu,  všetky materiály, technológie, práce, skúšky atď., ktoré sú podľa zadávacej dokumentácie, technicko-kvalitatívnych podmienok, technických a legislatívnych noriem nevyhnutné na zhotovenie diela a jeho uvedenie do prevádzky.</w:t>
      </w:r>
    </w:p>
    <w:p w14:paraId="5C4EC3ED" w14:textId="197C2204" w:rsidR="00E4045B" w:rsidRPr="0028710B" w:rsidRDefault="00252365" w:rsidP="00283F41">
      <w:pPr>
        <w:numPr>
          <w:ilvl w:val="0"/>
          <w:numId w:val="38"/>
        </w:numPr>
        <w:autoSpaceDE w:val="0"/>
        <w:autoSpaceDN w:val="0"/>
        <w:ind w:left="567" w:hanging="567"/>
        <w:jc w:val="both"/>
        <w:rPr>
          <w:rFonts w:ascii="Arial" w:hAnsi="Arial" w:cs="Arial"/>
          <w:noProof/>
          <w:sz w:val="20"/>
          <w:szCs w:val="20"/>
        </w:rPr>
      </w:pPr>
      <w:r w:rsidRPr="0028710B">
        <w:rPr>
          <w:rFonts w:ascii="Arial" w:hAnsi="Arial" w:cs="Arial"/>
          <w:noProof/>
          <w:sz w:val="20"/>
          <w:szCs w:val="20"/>
        </w:rPr>
        <w:t xml:space="preserve">Uchádzač </w:t>
      </w:r>
      <w:r w:rsidRPr="0028710B">
        <w:rPr>
          <w:rFonts w:ascii="Arial" w:hAnsi="Arial" w:cs="Arial"/>
          <w:b/>
          <w:noProof/>
          <w:sz w:val="20"/>
          <w:szCs w:val="20"/>
        </w:rPr>
        <w:t>vyplní jednotkové ceny</w:t>
      </w:r>
      <w:r w:rsidRPr="0028710B" w:rsidDel="008E0B32">
        <w:rPr>
          <w:rFonts w:ascii="Arial" w:hAnsi="Arial" w:cs="Arial"/>
          <w:noProof/>
          <w:sz w:val="20"/>
          <w:szCs w:val="20"/>
        </w:rPr>
        <w:t xml:space="preserve"> </w:t>
      </w:r>
      <w:r w:rsidRPr="0028710B">
        <w:rPr>
          <w:rFonts w:ascii="Arial" w:hAnsi="Arial" w:cs="Arial"/>
          <w:noProof/>
          <w:sz w:val="20"/>
          <w:szCs w:val="20"/>
        </w:rPr>
        <w:t xml:space="preserve">v eurách maximálne na dve desatinné miesta pre všetky položky uvedené v </w:t>
      </w:r>
      <w:r w:rsidRPr="0028710B">
        <w:rPr>
          <w:rFonts w:ascii="Arial" w:hAnsi="Arial" w:cs="Arial"/>
          <w:b/>
          <w:noProof/>
          <w:sz w:val="20"/>
          <w:szCs w:val="20"/>
        </w:rPr>
        <w:t>Prílohe č. 1</w:t>
      </w:r>
      <w:r w:rsidRPr="0028710B">
        <w:rPr>
          <w:rFonts w:ascii="Arial" w:hAnsi="Arial" w:cs="Arial"/>
          <w:noProof/>
          <w:sz w:val="20"/>
          <w:szCs w:val="20"/>
        </w:rPr>
        <w:t xml:space="preserve"> Objekt č. 1 Diaľnica D1 v správe SSÚD 9 Mengusovce v km 303 - 315 – </w:t>
      </w:r>
      <w:r w:rsidRPr="009322BA">
        <w:rPr>
          <w:rFonts w:ascii="Arial" w:hAnsi="Arial" w:cs="Arial"/>
          <w:noProof/>
          <w:sz w:val="20"/>
          <w:szCs w:val="20"/>
        </w:rPr>
        <w:t>ŠPECIFIKÁCIA CENY</w:t>
      </w:r>
      <w:r w:rsidR="00B2344D" w:rsidRPr="009322BA">
        <w:rPr>
          <w:rFonts w:ascii="Arial" w:hAnsi="Arial" w:cs="Arial"/>
          <w:noProof/>
          <w:sz w:val="20"/>
          <w:szCs w:val="20"/>
        </w:rPr>
        <w:t xml:space="preserve"> – ocenený výkaz výmer</w:t>
      </w:r>
      <w:r w:rsidRPr="009322BA">
        <w:rPr>
          <w:rFonts w:ascii="Arial" w:hAnsi="Arial" w:cs="Arial"/>
          <w:noProof/>
          <w:sz w:val="20"/>
          <w:szCs w:val="20"/>
        </w:rPr>
        <w:t>, v </w:t>
      </w:r>
      <w:r w:rsidRPr="009322BA">
        <w:rPr>
          <w:rFonts w:ascii="Arial" w:hAnsi="Arial" w:cs="Arial"/>
          <w:b/>
          <w:noProof/>
          <w:sz w:val="20"/>
          <w:szCs w:val="20"/>
        </w:rPr>
        <w:t xml:space="preserve">Prílohe č. </w:t>
      </w:r>
      <w:r w:rsidR="009322BA" w:rsidRPr="009322BA">
        <w:rPr>
          <w:rFonts w:ascii="Arial" w:hAnsi="Arial" w:cs="Arial"/>
          <w:b/>
          <w:noProof/>
          <w:sz w:val="20"/>
          <w:szCs w:val="20"/>
        </w:rPr>
        <w:t>2</w:t>
      </w:r>
      <w:r w:rsidRPr="009322BA">
        <w:rPr>
          <w:rFonts w:ascii="Arial" w:hAnsi="Arial" w:cs="Arial"/>
          <w:noProof/>
          <w:sz w:val="20"/>
          <w:szCs w:val="20"/>
        </w:rPr>
        <w:t xml:space="preserve"> Objekt č. 2 Diaľnica D1 v správe SSÚD 8 Liptovský Mikuláš, ľavý jazdný pás v km 271,650 – 267,500; celá šírka vozovky vrátane krajnice – </w:t>
      </w:r>
      <w:r w:rsidR="00B2344D" w:rsidRPr="009322BA">
        <w:rPr>
          <w:rFonts w:ascii="Arial" w:hAnsi="Arial" w:cs="Arial"/>
          <w:noProof/>
          <w:sz w:val="20"/>
          <w:szCs w:val="20"/>
        </w:rPr>
        <w:t xml:space="preserve">ŠPECIFIKÁCIA CENY – ocenený výkaz výmer </w:t>
      </w:r>
      <w:r w:rsidRPr="009322BA">
        <w:rPr>
          <w:rFonts w:ascii="Arial" w:hAnsi="Arial" w:cs="Arial"/>
          <w:noProof/>
          <w:sz w:val="20"/>
          <w:szCs w:val="20"/>
        </w:rPr>
        <w:t>a v </w:t>
      </w:r>
      <w:r w:rsidRPr="009322BA">
        <w:rPr>
          <w:rFonts w:ascii="Arial" w:hAnsi="Arial" w:cs="Arial"/>
          <w:b/>
          <w:noProof/>
          <w:sz w:val="20"/>
          <w:szCs w:val="20"/>
        </w:rPr>
        <w:t xml:space="preserve">Prílohe č. </w:t>
      </w:r>
      <w:r w:rsidR="009322BA" w:rsidRPr="009322BA">
        <w:rPr>
          <w:rFonts w:ascii="Arial" w:hAnsi="Arial" w:cs="Arial"/>
          <w:b/>
          <w:noProof/>
          <w:sz w:val="20"/>
          <w:szCs w:val="20"/>
        </w:rPr>
        <w:t>3</w:t>
      </w:r>
      <w:r w:rsidRPr="009322BA">
        <w:rPr>
          <w:rFonts w:ascii="Arial" w:hAnsi="Arial" w:cs="Arial"/>
          <w:noProof/>
          <w:sz w:val="20"/>
          <w:szCs w:val="20"/>
        </w:rPr>
        <w:t xml:space="preserve"> Objekt č. 3 Diaľnica D1 v správe SSÚD 8 Liptovský Mikuláš, pravý jazdný pás v km 292,150 - 295,318; celá šírka vozovky vrátane krajnice – </w:t>
      </w:r>
      <w:r w:rsidR="00B2344D" w:rsidRPr="009322BA">
        <w:rPr>
          <w:rFonts w:ascii="Arial" w:hAnsi="Arial" w:cs="Arial"/>
          <w:noProof/>
          <w:sz w:val="20"/>
          <w:szCs w:val="20"/>
        </w:rPr>
        <w:t xml:space="preserve">ŠPECIFIKÁCIA CENY – ocenený výkaz výmer </w:t>
      </w:r>
      <w:r w:rsidRPr="009322BA">
        <w:rPr>
          <w:rFonts w:ascii="Arial" w:hAnsi="Arial" w:cs="Arial"/>
          <w:noProof/>
          <w:sz w:val="20"/>
          <w:szCs w:val="20"/>
        </w:rPr>
        <w:t>v súlade s</w:t>
      </w:r>
      <w:r w:rsidRPr="0028710B">
        <w:rPr>
          <w:rFonts w:ascii="Arial" w:hAnsi="Arial" w:cs="Arial"/>
          <w:b/>
          <w:noProof/>
          <w:sz w:val="20"/>
          <w:szCs w:val="20"/>
        </w:rPr>
        <w:t> Prílohou č. 4</w:t>
      </w:r>
      <w:r w:rsidRPr="0028710B">
        <w:rPr>
          <w:rFonts w:ascii="Arial" w:hAnsi="Arial" w:cs="Arial"/>
          <w:noProof/>
          <w:sz w:val="20"/>
          <w:szCs w:val="20"/>
        </w:rPr>
        <w:t xml:space="preserve"> </w:t>
      </w:r>
      <w:r>
        <w:rPr>
          <w:rFonts w:ascii="Arial" w:hAnsi="Arial" w:cs="Arial"/>
          <w:noProof/>
          <w:sz w:val="20"/>
          <w:szCs w:val="20"/>
        </w:rPr>
        <w:t>Objekt č. 1, 2 a 3</w:t>
      </w:r>
      <w:r w:rsidRPr="00B74C52">
        <w:rPr>
          <w:rFonts w:ascii="Arial" w:hAnsi="Arial" w:cs="Arial"/>
          <w:noProof/>
          <w:sz w:val="20"/>
          <w:szCs w:val="20"/>
        </w:rPr>
        <w:t xml:space="preserve"> – POPIS POLOŽIEK</w:t>
      </w:r>
      <w:r w:rsidRPr="0028710B">
        <w:rPr>
          <w:rFonts w:ascii="Arial" w:hAnsi="Arial" w:cs="Arial"/>
          <w:noProof/>
          <w:sz w:val="20"/>
          <w:szCs w:val="20"/>
        </w:rPr>
        <w:t>.</w:t>
      </w:r>
      <w:r w:rsidR="00E4045B" w:rsidRPr="0028710B">
        <w:rPr>
          <w:rFonts w:ascii="Arial" w:hAnsi="Arial" w:cs="Arial"/>
          <w:noProof/>
          <w:sz w:val="20"/>
          <w:szCs w:val="20"/>
        </w:rPr>
        <w:t xml:space="preserve">   </w:t>
      </w:r>
    </w:p>
    <w:p w14:paraId="54BF3B88" w14:textId="77777777" w:rsidR="00E4045B" w:rsidRPr="0028710B" w:rsidRDefault="00E4045B" w:rsidP="00283F41">
      <w:pPr>
        <w:numPr>
          <w:ilvl w:val="0"/>
          <w:numId w:val="38"/>
        </w:numPr>
        <w:tabs>
          <w:tab w:val="center" w:pos="4536"/>
          <w:tab w:val="right" w:pos="9072"/>
        </w:tabs>
        <w:spacing w:before="60" w:after="60"/>
        <w:ind w:left="567" w:hanging="567"/>
        <w:jc w:val="both"/>
        <w:rPr>
          <w:rFonts w:ascii="Arial" w:hAnsi="Arial" w:cs="Arial"/>
          <w:color w:val="000000"/>
          <w:sz w:val="20"/>
          <w:szCs w:val="20"/>
        </w:rPr>
      </w:pPr>
      <w:r w:rsidRPr="0028710B">
        <w:rPr>
          <w:rFonts w:ascii="Arial" w:hAnsi="Arial" w:cs="Arial"/>
          <w:color w:val="000000"/>
          <w:sz w:val="20"/>
          <w:szCs w:val="20"/>
        </w:rPr>
        <w:t xml:space="preserve">Uchádzač vyplňuje </w:t>
      </w:r>
      <w:r w:rsidRPr="0028710B">
        <w:rPr>
          <w:rFonts w:ascii="Arial" w:hAnsi="Arial" w:cs="Arial"/>
          <w:b/>
          <w:color w:val="000000"/>
          <w:sz w:val="20"/>
          <w:szCs w:val="20"/>
        </w:rPr>
        <w:t xml:space="preserve">len </w:t>
      </w:r>
      <w:proofErr w:type="spellStart"/>
      <w:r w:rsidRPr="0028710B">
        <w:rPr>
          <w:rFonts w:ascii="Arial" w:hAnsi="Arial" w:cs="Arial"/>
          <w:b/>
          <w:color w:val="000000"/>
          <w:sz w:val="20"/>
          <w:szCs w:val="20"/>
        </w:rPr>
        <w:t>vyžltené</w:t>
      </w:r>
      <w:proofErr w:type="spellEnd"/>
      <w:r w:rsidRPr="0028710B">
        <w:rPr>
          <w:rFonts w:ascii="Arial" w:hAnsi="Arial" w:cs="Arial"/>
          <w:b/>
          <w:color w:val="000000"/>
          <w:sz w:val="20"/>
          <w:szCs w:val="20"/>
        </w:rPr>
        <w:t xml:space="preserve"> bunky</w:t>
      </w:r>
      <w:r w:rsidRPr="0028710B">
        <w:rPr>
          <w:rFonts w:ascii="Arial" w:hAnsi="Arial" w:cs="Arial"/>
          <w:color w:val="000000"/>
          <w:sz w:val="20"/>
          <w:szCs w:val="20"/>
        </w:rPr>
        <w:t>, do ostatných buniek nesmie zasahovať. Cena sa vyplňuje bez medzier pri tisícoch. Ceny predloží vo formáte *</w:t>
      </w:r>
      <w:proofErr w:type="spellStart"/>
      <w:r w:rsidRPr="0028710B">
        <w:rPr>
          <w:rFonts w:ascii="Arial" w:hAnsi="Arial" w:cs="Arial"/>
          <w:color w:val="000000"/>
          <w:sz w:val="20"/>
          <w:szCs w:val="20"/>
        </w:rPr>
        <w:t>xls</w:t>
      </w:r>
      <w:proofErr w:type="spellEnd"/>
      <w:r w:rsidRPr="0028710B">
        <w:rPr>
          <w:rFonts w:ascii="Arial" w:hAnsi="Arial" w:cs="Arial"/>
          <w:color w:val="000000"/>
          <w:sz w:val="20"/>
          <w:szCs w:val="20"/>
        </w:rPr>
        <w:t>./*</w:t>
      </w:r>
      <w:proofErr w:type="spellStart"/>
      <w:r w:rsidRPr="0028710B">
        <w:rPr>
          <w:rFonts w:ascii="Arial" w:hAnsi="Arial" w:cs="Arial"/>
          <w:color w:val="000000"/>
          <w:sz w:val="20"/>
          <w:szCs w:val="20"/>
        </w:rPr>
        <w:t>xlsx</w:t>
      </w:r>
      <w:proofErr w:type="spellEnd"/>
      <w:r w:rsidRPr="0028710B">
        <w:rPr>
          <w:rFonts w:ascii="Arial" w:hAnsi="Arial" w:cs="Arial"/>
          <w:color w:val="000000"/>
          <w:sz w:val="20"/>
          <w:szCs w:val="20"/>
        </w:rPr>
        <w:t>. a v tlačenej forme podpísané zodpovednými osobami, zodpovedá za to, že ceny v elektronickej a tlačenej forme sa zhodujú.</w:t>
      </w:r>
    </w:p>
    <w:p w14:paraId="475BA17B" w14:textId="77777777" w:rsidR="00E4045B" w:rsidRPr="0028710B" w:rsidRDefault="00E4045B" w:rsidP="00283F41">
      <w:pPr>
        <w:numPr>
          <w:ilvl w:val="0"/>
          <w:numId w:val="38"/>
        </w:numPr>
        <w:tabs>
          <w:tab w:val="center" w:pos="4536"/>
          <w:tab w:val="right" w:pos="9072"/>
        </w:tabs>
        <w:spacing w:before="60" w:after="60"/>
        <w:ind w:left="567" w:hanging="567"/>
        <w:jc w:val="both"/>
        <w:rPr>
          <w:rFonts w:ascii="Arial" w:hAnsi="Arial" w:cs="Arial"/>
          <w:color w:val="000000"/>
          <w:sz w:val="20"/>
          <w:szCs w:val="20"/>
        </w:rPr>
      </w:pPr>
      <w:r w:rsidRPr="00B74C52">
        <w:rPr>
          <w:rFonts w:ascii="Arial" w:hAnsi="Arial" w:cs="Arial"/>
          <w:color w:val="000000"/>
          <w:sz w:val="20"/>
          <w:szCs w:val="20"/>
        </w:rPr>
        <w:t xml:space="preserve">Uchádzač je povinný oceniť všetky položky, ktoré sú uvedené v Špecifikácií ceny označené na ocenenie primeranou cenou. </w:t>
      </w:r>
    </w:p>
    <w:p w14:paraId="214EB3B1" w14:textId="282078BA" w:rsidR="00E4045B" w:rsidRPr="009322BA" w:rsidRDefault="00252365" w:rsidP="00283F41">
      <w:pPr>
        <w:numPr>
          <w:ilvl w:val="0"/>
          <w:numId w:val="38"/>
        </w:numPr>
        <w:autoSpaceDE w:val="0"/>
        <w:autoSpaceDN w:val="0"/>
        <w:ind w:left="567" w:hanging="567"/>
        <w:jc w:val="both"/>
        <w:rPr>
          <w:rFonts w:ascii="Arial" w:hAnsi="Arial" w:cs="Arial"/>
          <w:noProof/>
          <w:sz w:val="20"/>
          <w:szCs w:val="20"/>
        </w:rPr>
      </w:pPr>
      <w:r w:rsidRPr="0028710B">
        <w:rPr>
          <w:rFonts w:ascii="Arial" w:hAnsi="Arial" w:cs="Arial"/>
          <w:noProof/>
          <w:sz w:val="20"/>
          <w:szCs w:val="20"/>
        </w:rPr>
        <w:t xml:space="preserve">Cena diela bude tvorená súčtom všetkých medzisúčtov súčinov objednaných množstiev a zmluvných jednotkových cien uvedených v v </w:t>
      </w:r>
      <w:r w:rsidRPr="0028710B">
        <w:rPr>
          <w:rFonts w:ascii="Arial" w:hAnsi="Arial" w:cs="Arial"/>
          <w:b/>
          <w:noProof/>
          <w:sz w:val="20"/>
          <w:szCs w:val="20"/>
        </w:rPr>
        <w:t>Prílohe č. 1</w:t>
      </w:r>
      <w:r w:rsidRPr="0028710B">
        <w:rPr>
          <w:rFonts w:ascii="Arial" w:hAnsi="Arial" w:cs="Arial"/>
          <w:noProof/>
          <w:sz w:val="20"/>
          <w:szCs w:val="20"/>
        </w:rPr>
        <w:t xml:space="preserve"> Objekt č. 1 Diaľnica D1 v správe SSÚD 9 Mengusovce v km 303 - 315 </w:t>
      </w:r>
      <w:r w:rsidRPr="009322BA">
        <w:rPr>
          <w:rFonts w:ascii="Arial" w:hAnsi="Arial" w:cs="Arial"/>
          <w:noProof/>
          <w:sz w:val="20"/>
          <w:szCs w:val="20"/>
        </w:rPr>
        <w:t xml:space="preserve">– </w:t>
      </w:r>
      <w:r w:rsidR="00B2344D" w:rsidRPr="009322BA">
        <w:rPr>
          <w:rFonts w:ascii="Arial" w:hAnsi="Arial" w:cs="Arial"/>
          <w:noProof/>
          <w:sz w:val="20"/>
          <w:szCs w:val="20"/>
        </w:rPr>
        <w:t>ŠPECIFIKÁCIA CENY – ocenený výkaz výmer</w:t>
      </w:r>
      <w:r w:rsidRPr="009322BA">
        <w:rPr>
          <w:rFonts w:ascii="Arial" w:hAnsi="Arial" w:cs="Arial"/>
          <w:noProof/>
          <w:sz w:val="20"/>
          <w:szCs w:val="20"/>
        </w:rPr>
        <w:t>, v </w:t>
      </w:r>
      <w:r w:rsidRPr="009322BA">
        <w:rPr>
          <w:rFonts w:ascii="Arial" w:hAnsi="Arial" w:cs="Arial"/>
          <w:b/>
          <w:noProof/>
          <w:sz w:val="20"/>
          <w:szCs w:val="20"/>
        </w:rPr>
        <w:t xml:space="preserve">Prílohe č. </w:t>
      </w:r>
      <w:r w:rsidR="009322BA" w:rsidRPr="009322BA">
        <w:rPr>
          <w:rFonts w:ascii="Arial" w:hAnsi="Arial" w:cs="Arial"/>
          <w:b/>
          <w:noProof/>
          <w:sz w:val="20"/>
          <w:szCs w:val="20"/>
        </w:rPr>
        <w:t>2</w:t>
      </w:r>
      <w:r w:rsidRPr="009322BA">
        <w:rPr>
          <w:rFonts w:ascii="Arial" w:hAnsi="Arial" w:cs="Arial"/>
          <w:noProof/>
          <w:sz w:val="20"/>
          <w:szCs w:val="20"/>
        </w:rPr>
        <w:t xml:space="preserve"> Objekt č. 2 Diaľnica D1 v správe SSÚD 8 Liptovský Mikuláš, ľavý jazdný pás v km 271,650 – 267,500; celá šírka vozovky vrátane krajnice – </w:t>
      </w:r>
      <w:r w:rsidR="00B2344D" w:rsidRPr="009322BA">
        <w:rPr>
          <w:rFonts w:ascii="Arial" w:hAnsi="Arial" w:cs="Arial"/>
          <w:noProof/>
          <w:sz w:val="20"/>
          <w:szCs w:val="20"/>
        </w:rPr>
        <w:t xml:space="preserve">ŠPECIFIKÁCIA CENY – ocenený výkaz výmer </w:t>
      </w:r>
      <w:r w:rsidRPr="009322BA">
        <w:rPr>
          <w:rFonts w:ascii="Arial" w:hAnsi="Arial" w:cs="Arial"/>
          <w:noProof/>
          <w:sz w:val="20"/>
          <w:szCs w:val="20"/>
        </w:rPr>
        <w:t>a v </w:t>
      </w:r>
      <w:r w:rsidRPr="009322BA">
        <w:rPr>
          <w:rFonts w:ascii="Arial" w:hAnsi="Arial" w:cs="Arial"/>
          <w:b/>
          <w:noProof/>
          <w:sz w:val="20"/>
          <w:szCs w:val="20"/>
        </w:rPr>
        <w:t xml:space="preserve">Prílohe č. </w:t>
      </w:r>
      <w:r w:rsidR="009322BA" w:rsidRPr="009322BA">
        <w:rPr>
          <w:rFonts w:ascii="Arial" w:hAnsi="Arial" w:cs="Arial"/>
          <w:b/>
          <w:noProof/>
          <w:sz w:val="20"/>
          <w:szCs w:val="20"/>
        </w:rPr>
        <w:t>3</w:t>
      </w:r>
      <w:r w:rsidRPr="009322BA">
        <w:rPr>
          <w:rFonts w:ascii="Arial" w:hAnsi="Arial" w:cs="Arial"/>
          <w:noProof/>
          <w:sz w:val="20"/>
          <w:szCs w:val="20"/>
        </w:rPr>
        <w:t xml:space="preserve"> Objekt č. 3 Diaľnica D1 v správe SSÚD 8 Liptovský Mikuláš, pravý jazdný pás v km 292,150 - 295,318; celá šírka vozovky vrátane krajnice – </w:t>
      </w:r>
      <w:r w:rsidR="00B2344D" w:rsidRPr="009322BA">
        <w:rPr>
          <w:rFonts w:ascii="Arial" w:hAnsi="Arial" w:cs="Arial"/>
          <w:noProof/>
          <w:sz w:val="20"/>
          <w:szCs w:val="20"/>
        </w:rPr>
        <w:t>ŠPECIFIKÁCIA CENY – ocenený výkaz výmer</w:t>
      </w:r>
      <w:r w:rsidR="00E4045B" w:rsidRPr="009322BA">
        <w:rPr>
          <w:rFonts w:ascii="Arial" w:hAnsi="Arial" w:cs="Arial"/>
          <w:noProof/>
          <w:sz w:val="20"/>
          <w:szCs w:val="20"/>
        </w:rPr>
        <w:t>.</w:t>
      </w:r>
    </w:p>
    <w:p w14:paraId="63505621" w14:textId="77777777" w:rsidR="00E4045B" w:rsidRPr="0028710B" w:rsidRDefault="00E4045B" w:rsidP="00283F41">
      <w:pPr>
        <w:numPr>
          <w:ilvl w:val="0"/>
          <w:numId w:val="38"/>
        </w:numPr>
        <w:autoSpaceDE w:val="0"/>
        <w:autoSpaceDN w:val="0"/>
        <w:ind w:left="567" w:hanging="567"/>
        <w:jc w:val="both"/>
        <w:rPr>
          <w:rFonts w:ascii="Arial" w:hAnsi="Arial" w:cs="Arial"/>
          <w:noProof/>
          <w:sz w:val="20"/>
          <w:szCs w:val="20"/>
        </w:rPr>
      </w:pPr>
      <w:r w:rsidRPr="0028710B">
        <w:rPr>
          <w:rFonts w:ascii="Arial" w:hAnsi="Arial" w:cs="Arial"/>
          <w:noProof/>
          <w:sz w:val="20"/>
          <w:szCs w:val="20"/>
        </w:rPr>
        <w:t>Žiadna zmena zdroja alebo vlastnosti ktoréhokoľvek materiálu nebude dôvodom na zmenu jednotkovej ceny. Verejný obstarávateľ si vyhradzuje právo neprijať ponuky uchádzačov, ktoré budú cenovo prevyšovať predpokladanú hodnotu zákazky, t.j. ktorých najnižšia cena bude vyššia ako plánované finančné prostriedky verejného obstarávateľa na predmet zákazky.</w:t>
      </w:r>
    </w:p>
    <w:p w14:paraId="1C051F1C" w14:textId="77777777" w:rsidR="00E4045B" w:rsidRPr="0028710B" w:rsidRDefault="00E4045B" w:rsidP="00283F41">
      <w:pPr>
        <w:numPr>
          <w:ilvl w:val="0"/>
          <w:numId w:val="38"/>
        </w:numPr>
        <w:autoSpaceDE w:val="0"/>
        <w:autoSpaceDN w:val="0"/>
        <w:ind w:left="567" w:hanging="567"/>
        <w:jc w:val="both"/>
        <w:rPr>
          <w:rFonts w:ascii="Arial" w:hAnsi="Arial" w:cs="Arial"/>
          <w:noProof/>
          <w:sz w:val="20"/>
          <w:szCs w:val="20"/>
        </w:rPr>
      </w:pPr>
      <w:r w:rsidRPr="00B74C52">
        <w:rPr>
          <w:rFonts w:ascii="Arial" w:hAnsi="Arial" w:cs="Arial"/>
          <w:noProof/>
          <w:sz w:val="20"/>
          <w:szCs w:val="20"/>
        </w:rPr>
        <w:t>Verejný obstarávateľ si vyhradzuje právo na predloženie kalkulácií, rozborov, rozpisov jednotkových cien z ponuky uchádzača a to v prípade, že táto jednotková cena vykazuje výrazný rozdiel oproti ostatným uchádzačom alebo oproti obvyklým trhovým cenám.</w:t>
      </w:r>
    </w:p>
    <w:p w14:paraId="0B8736F6" w14:textId="77777777" w:rsidR="00E4045B" w:rsidRPr="0028710B" w:rsidRDefault="00E4045B" w:rsidP="00283F41">
      <w:pPr>
        <w:numPr>
          <w:ilvl w:val="0"/>
          <w:numId w:val="38"/>
        </w:numPr>
        <w:tabs>
          <w:tab w:val="left" w:pos="567"/>
        </w:tabs>
        <w:ind w:left="567" w:hanging="567"/>
        <w:jc w:val="both"/>
        <w:rPr>
          <w:rFonts w:ascii="Arial" w:hAnsi="Arial" w:cs="Arial"/>
          <w:color w:val="000000"/>
          <w:sz w:val="20"/>
          <w:szCs w:val="20"/>
        </w:rPr>
      </w:pPr>
      <w:r w:rsidRPr="007E14BE">
        <w:rPr>
          <w:rFonts w:ascii="Arial" w:hAnsi="Arial" w:cs="Arial"/>
          <w:sz w:val="20"/>
          <w:szCs w:val="20"/>
        </w:rPr>
        <w:t>Uchádzač bude akceptovať zníženie celkovej ceny aj v prípade, že časť predmetu zákazky sa na podnet verejného obstarávateľa nebude realizovať.</w:t>
      </w:r>
    </w:p>
    <w:p w14:paraId="5D544146" w14:textId="77777777" w:rsidR="00E4045B" w:rsidRPr="007E14BE" w:rsidRDefault="00E4045B" w:rsidP="00283F41">
      <w:pPr>
        <w:numPr>
          <w:ilvl w:val="0"/>
          <w:numId w:val="38"/>
        </w:numPr>
        <w:tabs>
          <w:tab w:val="left" w:pos="567"/>
        </w:tabs>
        <w:ind w:left="567" w:hanging="567"/>
        <w:jc w:val="both"/>
        <w:rPr>
          <w:rFonts w:ascii="Arial" w:hAnsi="Arial" w:cs="Arial"/>
          <w:color w:val="000000"/>
          <w:sz w:val="20"/>
          <w:szCs w:val="20"/>
        </w:rPr>
      </w:pPr>
      <w:r>
        <w:rPr>
          <w:rFonts w:ascii="Arial" w:hAnsi="Arial" w:cs="Arial"/>
          <w:color w:val="000000"/>
          <w:sz w:val="20"/>
          <w:szCs w:val="20"/>
        </w:rPr>
        <w:t>Prijaté jednotkové ceny sú záväzné pre uzatvorenie zmluvy, stanovené v súlade s ponukou uchádzača. Pokrývajú všetky zmluvné záväzky, sú pevné a nemenné počas trvania zmluvy.</w:t>
      </w:r>
    </w:p>
    <w:p w14:paraId="04590655" w14:textId="77777777" w:rsidR="00E4045B" w:rsidRDefault="00E4045B" w:rsidP="00E4045B">
      <w:pPr>
        <w:pStyle w:val="Odsekzoznamu"/>
        <w:rPr>
          <w:rFonts w:cs="Arial"/>
          <w:color w:val="000000"/>
          <w:sz w:val="20"/>
          <w:szCs w:val="20"/>
        </w:rPr>
      </w:pPr>
    </w:p>
    <w:p w14:paraId="66548D92" w14:textId="77777777" w:rsidR="00E4045B" w:rsidRPr="007E14BE" w:rsidRDefault="00E4045B" w:rsidP="00E4045B">
      <w:pPr>
        <w:tabs>
          <w:tab w:val="left" w:pos="567"/>
        </w:tabs>
        <w:ind w:left="567"/>
        <w:jc w:val="both"/>
        <w:rPr>
          <w:rFonts w:ascii="Arial" w:hAnsi="Arial" w:cs="Arial"/>
          <w:color w:val="000000"/>
          <w:sz w:val="20"/>
          <w:szCs w:val="20"/>
        </w:rPr>
      </w:pPr>
    </w:p>
    <w:p w14:paraId="54C7F7B3" w14:textId="77777777" w:rsidR="00E4045B" w:rsidRPr="00B74C52" w:rsidRDefault="00E4045B" w:rsidP="00E4045B">
      <w:pPr>
        <w:ind w:left="426" w:hanging="426"/>
        <w:rPr>
          <w:rFonts w:ascii="Arial" w:eastAsia="Calibri" w:hAnsi="Arial" w:cs="Arial"/>
          <w:bCs/>
          <w:noProof/>
          <w:sz w:val="20"/>
          <w:szCs w:val="20"/>
          <w:lang w:eastAsia="sk-SK"/>
        </w:rPr>
      </w:pPr>
      <w:r w:rsidRPr="00B74C52">
        <w:rPr>
          <w:rFonts w:ascii="Arial" w:hAnsi="Arial" w:cs="Arial"/>
          <w:b/>
          <w:sz w:val="20"/>
          <w:szCs w:val="20"/>
          <w:u w:val="single"/>
        </w:rPr>
        <w:t xml:space="preserve">Ocenenie nových cien stavebných prác po podpise </w:t>
      </w:r>
      <w:r>
        <w:rPr>
          <w:rFonts w:ascii="Arial" w:hAnsi="Arial" w:cs="Arial"/>
          <w:b/>
          <w:sz w:val="20"/>
          <w:szCs w:val="20"/>
          <w:u w:val="single"/>
        </w:rPr>
        <w:t>Zmluvy o dielo</w:t>
      </w:r>
      <w:r w:rsidRPr="00B74C52">
        <w:rPr>
          <w:rFonts w:ascii="Arial" w:hAnsi="Arial" w:cs="Arial"/>
          <w:b/>
          <w:sz w:val="20"/>
          <w:szCs w:val="20"/>
          <w:u w:val="single"/>
        </w:rPr>
        <w:t>:</w:t>
      </w:r>
    </w:p>
    <w:p w14:paraId="167669D1" w14:textId="77777777" w:rsidR="00E4045B" w:rsidRPr="00B74C52" w:rsidRDefault="00E4045B" w:rsidP="00E4045B">
      <w:pPr>
        <w:spacing w:before="60" w:line="276" w:lineRule="auto"/>
        <w:jc w:val="both"/>
        <w:rPr>
          <w:rFonts w:ascii="Arial" w:hAnsi="Arial" w:cs="Arial"/>
          <w:bCs/>
          <w:sz w:val="20"/>
          <w:szCs w:val="20"/>
          <w:lang w:eastAsia="sk-SK"/>
        </w:rPr>
      </w:pPr>
      <w:r w:rsidRPr="00B74C52">
        <w:rPr>
          <w:rFonts w:ascii="Arial" w:hAnsi="Arial" w:cs="Arial"/>
          <w:bCs/>
          <w:sz w:val="20"/>
          <w:szCs w:val="20"/>
        </w:rPr>
        <w:t>Pre ocenenie nových prác, pre ktoré neboli dohodnuté zmluvné jednotkové ceny predloží zhotoviteľ cenové kalkulácie aj s podkladmi pre ich výpočet. Zhotoviteľ predloží databázu oceňovacích podkladov spracovanú najneskôr ku dňu vypracovania novej jednotkovej ceny. Kalkulačný vzorec použitý pre kalkulovanie a databázy oceňovacích podkladov budú spracované v </w:t>
      </w:r>
      <w:proofErr w:type="spellStart"/>
      <w:r w:rsidRPr="00B74C52">
        <w:rPr>
          <w:rFonts w:ascii="Arial" w:hAnsi="Arial" w:cs="Arial"/>
          <w:bCs/>
          <w:sz w:val="20"/>
          <w:szCs w:val="20"/>
        </w:rPr>
        <w:t>strojnopočítačovej</w:t>
      </w:r>
      <w:proofErr w:type="spellEnd"/>
      <w:r w:rsidRPr="00B74C52">
        <w:rPr>
          <w:rFonts w:ascii="Arial" w:hAnsi="Arial" w:cs="Arial"/>
          <w:bCs/>
          <w:sz w:val="20"/>
          <w:szCs w:val="20"/>
        </w:rPr>
        <w:t xml:space="preserve"> metóde EXCEL, ktoré predloží zhotoviteľ objednávateľovi.</w:t>
      </w:r>
    </w:p>
    <w:p w14:paraId="57C63DF5" w14:textId="77777777" w:rsidR="00E4045B" w:rsidRPr="008D7905" w:rsidRDefault="00E4045B" w:rsidP="00E4045B">
      <w:pPr>
        <w:tabs>
          <w:tab w:val="left" w:pos="2730"/>
        </w:tabs>
        <w:spacing w:before="60"/>
        <w:contextualSpacing/>
        <w:jc w:val="both"/>
        <w:rPr>
          <w:rFonts w:ascii="Arial" w:hAnsi="Arial" w:cs="Arial"/>
          <w:sz w:val="20"/>
          <w:szCs w:val="20"/>
        </w:rPr>
      </w:pPr>
      <w:r w:rsidRPr="008D7905">
        <w:rPr>
          <w:rFonts w:ascii="Arial" w:hAnsi="Arial" w:cs="Arial"/>
          <w:sz w:val="20"/>
          <w:szCs w:val="20"/>
        </w:rPr>
        <w:tab/>
      </w:r>
    </w:p>
    <w:p w14:paraId="6B43C155" w14:textId="77777777" w:rsidR="00E4045B" w:rsidRPr="008D7905" w:rsidRDefault="00E4045B" w:rsidP="00283F41">
      <w:pPr>
        <w:numPr>
          <w:ilvl w:val="0"/>
          <w:numId w:val="36"/>
        </w:numPr>
        <w:jc w:val="both"/>
        <w:rPr>
          <w:rFonts w:ascii="Arial" w:hAnsi="Arial" w:cs="Arial"/>
          <w:sz w:val="20"/>
          <w:szCs w:val="20"/>
        </w:rPr>
      </w:pPr>
      <w:r w:rsidRPr="008D7905">
        <w:rPr>
          <w:rFonts w:ascii="Arial" w:hAnsi="Arial" w:cs="Arial"/>
          <w:sz w:val="20"/>
          <w:szCs w:val="20"/>
        </w:rPr>
        <w:t>Pri tvorbe jednotkovej ceny novej práce sú nasledovné možnosti:</w:t>
      </w:r>
    </w:p>
    <w:p w14:paraId="215CD836" w14:textId="77777777" w:rsidR="00E4045B" w:rsidRPr="008D7905" w:rsidRDefault="00E4045B" w:rsidP="00E4045B">
      <w:pPr>
        <w:ind w:left="720"/>
        <w:jc w:val="both"/>
        <w:rPr>
          <w:rFonts w:ascii="Arial" w:hAnsi="Arial" w:cs="Arial"/>
          <w:sz w:val="20"/>
          <w:szCs w:val="20"/>
        </w:rPr>
      </w:pPr>
    </w:p>
    <w:p w14:paraId="01DF4CB0" w14:textId="77777777" w:rsidR="00E4045B" w:rsidRPr="008D7905" w:rsidRDefault="00E4045B" w:rsidP="00E4045B">
      <w:pPr>
        <w:ind w:left="1800" w:hanging="540"/>
        <w:jc w:val="both"/>
        <w:rPr>
          <w:rFonts w:ascii="Arial" w:hAnsi="Arial" w:cs="Arial"/>
          <w:sz w:val="20"/>
          <w:szCs w:val="20"/>
        </w:rPr>
      </w:pPr>
      <w:r w:rsidRPr="008D7905">
        <w:rPr>
          <w:rFonts w:ascii="Arial" w:hAnsi="Arial" w:cs="Arial"/>
          <w:sz w:val="20"/>
          <w:szCs w:val="20"/>
        </w:rPr>
        <w:t xml:space="preserve">a)     </w:t>
      </w:r>
      <w:r>
        <w:rPr>
          <w:rFonts w:ascii="Arial" w:hAnsi="Arial" w:cs="Arial"/>
          <w:sz w:val="20"/>
          <w:szCs w:val="20"/>
        </w:rPr>
        <w:tab/>
      </w:r>
      <w:r w:rsidRPr="008D7905">
        <w:rPr>
          <w:rFonts w:ascii="Arial" w:hAnsi="Arial" w:cs="Arial"/>
          <w:sz w:val="20"/>
          <w:szCs w:val="20"/>
        </w:rPr>
        <w:t>jednotková cena je vytvorená z pôvodnej položky (uvedenej v zmluve) zámenou len niektorej jej časti, napr. zámenou materiálu, strojov atď.</w:t>
      </w:r>
    </w:p>
    <w:p w14:paraId="6E8DB0D6" w14:textId="77777777" w:rsidR="00E4045B" w:rsidRPr="008D7905" w:rsidRDefault="00E4045B" w:rsidP="00E4045B">
      <w:pPr>
        <w:ind w:left="1800" w:hanging="540"/>
        <w:rPr>
          <w:rFonts w:ascii="Arial" w:eastAsia="Calibri" w:hAnsi="Arial" w:cs="Arial"/>
          <w:noProof/>
          <w:sz w:val="20"/>
          <w:szCs w:val="20"/>
          <w:lang w:eastAsia="sk-SK"/>
        </w:rPr>
      </w:pPr>
      <w:r w:rsidRPr="008D7905">
        <w:rPr>
          <w:rFonts w:ascii="Arial" w:eastAsia="Calibri" w:hAnsi="Arial" w:cs="Arial"/>
          <w:noProof/>
          <w:sz w:val="20"/>
          <w:szCs w:val="20"/>
          <w:lang w:eastAsia="sk-SK"/>
        </w:rPr>
        <w:t>b)</w:t>
      </w:r>
      <w:r w:rsidRPr="008D7905">
        <w:rPr>
          <w:rFonts w:ascii="Arial" w:eastAsia="Calibri" w:hAnsi="Arial" w:cs="Arial"/>
          <w:noProof/>
          <w:sz w:val="20"/>
          <w:szCs w:val="20"/>
          <w:lang w:eastAsia="sk-SK"/>
        </w:rPr>
        <w:tab/>
        <w:t xml:space="preserve">jednotková cena je vytvorená matematickou metódou interpolácie alebo extrapolácie, (použiť </w:t>
      </w:r>
      <w:r w:rsidRPr="008D7905">
        <w:rPr>
          <w:rFonts w:ascii="Arial" w:eastAsia="Calibri" w:hAnsi="Arial" w:cs="Arial"/>
          <w:b/>
          <w:bCs/>
          <w:noProof/>
          <w:sz w:val="20"/>
          <w:szCs w:val="20"/>
          <w:lang w:eastAsia="sk-SK"/>
        </w:rPr>
        <w:t>hlavne</w:t>
      </w:r>
      <w:r w:rsidRPr="008D7905">
        <w:rPr>
          <w:rFonts w:ascii="Arial" w:eastAsia="Calibri" w:hAnsi="Arial" w:cs="Arial"/>
          <w:noProof/>
          <w:sz w:val="20"/>
          <w:szCs w:val="20"/>
          <w:lang w:eastAsia="sk-SK"/>
        </w:rPr>
        <w:t xml:space="preserve"> pre položky oceňujúce vrstvy, kde hrúbka je určujúci prvok)</w:t>
      </w:r>
      <w:r>
        <w:rPr>
          <w:rFonts w:ascii="Arial" w:eastAsia="Calibri" w:hAnsi="Arial" w:cs="Arial"/>
          <w:noProof/>
          <w:sz w:val="20"/>
          <w:szCs w:val="20"/>
          <w:lang w:eastAsia="sk-SK"/>
        </w:rPr>
        <w:t>.</w:t>
      </w:r>
    </w:p>
    <w:p w14:paraId="4CC5E4B9" w14:textId="77777777" w:rsidR="00E4045B" w:rsidRPr="008D7905" w:rsidRDefault="00E4045B" w:rsidP="00E4045B">
      <w:pPr>
        <w:ind w:left="1800" w:hanging="540"/>
        <w:jc w:val="both"/>
        <w:rPr>
          <w:rFonts w:ascii="Arial" w:hAnsi="Arial" w:cs="Arial"/>
          <w:sz w:val="20"/>
          <w:szCs w:val="20"/>
        </w:rPr>
      </w:pPr>
      <w:r w:rsidRPr="008D7905">
        <w:rPr>
          <w:rFonts w:ascii="Arial" w:hAnsi="Arial" w:cs="Arial"/>
          <w:sz w:val="20"/>
          <w:szCs w:val="20"/>
        </w:rPr>
        <w:t xml:space="preserve">c)       jednotková cena je vytvorená ako nová, bez možnosti použitia bodov a), b). </w:t>
      </w:r>
    </w:p>
    <w:p w14:paraId="5EE47C06" w14:textId="77777777" w:rsidR="00E4045B" w:rsidRPr="008D7905" w:rsidRDefault="00E4045B" w:rsidP="00E4045B">
      <w:pPr>
        <w:spacing w:before="60" w:after="240" w:line="276" w:lineRule="auto"/>
        <w:contextualSpacing/>
        <w:jc w:val="both"/>
        <w:rPr>
          <w:rFonts w:ascii="Arial" w:hAnsi="Arial" w:cs="Arial"/>
          <w:bCs/>
          <w:sz w:val="20"/>
          <w:szCs w:val="20"/>
        </w:rPr>
      </w:pPr>
    </w:p>
    <w:p w14:paraId="7E76E4D1" w14:textId="77777777" w:rsidR="00E4045B" w:rsidRPr="008D7905" w:rsidRDefault="00E4045B" w:rsidP="00283F41">
      <w:pPr>
        <w:numPr>
          <w:ilvl w:val="0"/>
          <w:numId w:val="36"/>
        </w:numPr>
        <w:tabs>
          <w:tab w:val="clear" w:pos="720"/>
        </w:tabs>
        <w:jc w:val="both"/>
        <w:rPr>
          <w:rFonts w:ascii="Arial" w:hAnsi="Arial" w:cs="Arial"/>
          <w:sz w:val="20"/>
          <w:szCs w:val="20"/>
        </w:rPr>
      </w:pPr>
      <w:r w:rsidRPr="008D7905">
        <w:rPr>
          <w:rFonts w:ascii="Arial" w:hAnsi="Arial" w:cs="Arial"/>
          <w:sz w:val="20"/>
          <w:szCs w:val="20"/>
        </w:rPr>
        <w:t>Podkladom pre vytvorenie a odsúhlasenie novej jednotkovej ceny bude cenová agenda, predložená zhotoviteľom a ktorá obsahuje:</w:t>
      </w:r>
    </w:p>
    <w:p w14:paraId="323522AF" w14:textId="77777777" w:rsidR="00E4045B" w:rsidRPr="008D7905" w:rsidRDefault="00E4045B" w:rsidP="00E4045B">
      <w:pPr>
        <w:ind w:left="720"/>
        <w:jc w:val="both"/>
        <w:rPr>
          <w:rFonts w:ascii="Arial" w:hAnsi="Arial" w:cs="Arial"/>
          <w:sz w:val="20"/>
          <w:szCs w:val="20"/>
        </w:rPr>
      </w:pPr>
    </w:p>
    <w:p w14:paraId="3B8057AF" w14:textId="77777777" w:rsidR="00E4045B" w:rsidRPr="008D7905" w:rsidRDefault="00E4045B" w:rsidP="00E4045B">
      <w:pPr>
        <w:ind w:left="1800" w:hanging="540"/>
        <w:jc w:val="both"/>
        <w:rPr>
          <w:rFonts w:ascii="Arial" w:eastAsia="Calibri" w:hAnsi="Arial" w:cs="Arial"/>
          <w:noProof/>
          <w:sz w:val="20"/>
          <w:szCs w:val="20"/>
          <w:lang w:eastAsia="sk-SK"/>
        </w:rPr>
      </w:pPr>
      <w:r w:rsidRPr="008D7905">
        <w:rPr>
          <w:rFonts w:ascii="Arial" w:eastAsia="Calibri" w:hAnsi="Arial" w:cs="Arial"/>
          <w:noProof/>
          <w:sz w:val="20"/>
          <w:szCs w:val="20"/>
          <w:lang w:eastAsia="sk-SK"/>
        </w:rPr>
        <w:t xml:space="preserve">a)     </w:t>
      </w:r>
      <w:r w:rsidRPr="008D7905">
        <w:rPr>
          <w:rFonts w:ascii="Arial" w:eastAsia="Calibri" w:hAnsi="Arial" w:cs="Arial"/>
          <w:b/>
          <w:noProof/>
          <w:sz w:val="20"/>
          <w:szCs w:val="20"/>
          <w:lang w:eastAsia="sk-SK"/>
        </w:rPr>
        <w:t>kalkulačný vzorec</w:t>
      </w:r>
      <w:r w:rsidRPr="008D7905">
        <w:rPr>
          <w:rFonts w:ascii="Arial" w:eastAsia="Calibri" w:hAnsi="Arial" w:cs="Arial"/>
          <w:noProof/>
          <w:sz w:val="20"/>
          <w:szCs w:val="20"/>
          <w:lang w:eastAsia="sk-SK"/>
        </w:rPr>
        <w:t xml:space="preserve"> - pre tvorbu jednotkových  cien stavebných prác vykonávaných vlastnými kapacitami musí byť použitý kalkulačný vzorec stanovený obstarávateľom nasledovne:</w:t>
      </w:r>
    </w:p>
    <w:p w14:paraId="45B0B2AF" w14:textId="77777777" w:rsidR="00E4045B" w:rsidRPr="008D7905" w:rsidRDefault="00E4045B" w:rsidP="00E4045B">
      <w:pPr>
        <w:ind w:left="1800" w:hanging="540"/>
        <w:jc w:val="both"/>
        <w:rPr>
          <w:rFonts w:ascii="Arial" w:eastAsia="Calibri" w:hAnsi="Arial" w:cs="Arial"/>
          <w:noProof/>
          <w:sz w:val="20"/>
          <w:szCs w:val="20"/>
          <w:lang w:eastAsia="sk-SK"/>
        </w:rPr>
      </w:pPr>
      <w:r w:rsidRPr="008D7905">
        <w:rPr>
          <w:rFonts w:ascii="Arial" w:eastAsia="Calibri" w:hAnsi="Arial" w:cs="Arial"/>
          <w:noProof/>
          <w:sz w:val="20"/>
          <w:szCs w:val="20"/>
          <w:lang w:eastAsia="sk-SK"/>
        </w:rPr>
        <w:tab/>
        <w:t>Jednotková cena = priame náklady (PN-materiál, mzdy, stroje, doprava)+ režijné náklady (R) vo výške 13,2% z PN + zisk vo výške 2,6% (z PN +R)</w:t>
      </w:r>
    </w:p>
    <w:p w14:paraId="26C3C2CF" w14:textId="77777777" w:rsidR="00E4045B" w:rsidRPr="008D7905" w:rsidRDefault="00E4045B" w:rsidP="00E4045B">
      <w:pPr>
        <w:ind w:left="1800" w:hanging="540"/>
        <w:jc w:val="both"/>
        <w:rPr>
          <w:rFonts w:ascii="Arial" w:eastAsia="Calibri" w:hAnsi="Arial" w:cs="Arial"/>
          <w:noProof/>
          <w:sz w:val="20"/>
          <w:szCs w:val="20"/>
          <w:lang w:eastAsia="sk-SK"/>
        </w:rPr>
      </w:pPr>
      <w:r w:rsidRPr="008D7905">
        <w:rPr>
          <w:rFonts w:ascii="Arial" w:eastAsia="Calibri" w:hAnsi="Arial" w:cs="Arial"/>
          <w:noProof/>
          <w:sz w:val="20"/>
          <w:szCs w:val="20"/>
          <w:lang w:eastAsia="sk-SK"/>
        </w:rPr>
        <w:t>b)</w:t>
      </w:r>
      <w:r w:rsidRPr="008D7905">
        <w:rPr>
          <w:rFonts w:ascii="Arial" w:eastAsia="Calibri" w:hAnsi="Arial" w:cs="Arial"/>
          <w:noProof/>
          <w:sz w:val="20"/>
          <w:szCs w:val="20"/>
          <w:lang w:eastAsia="sk-SK"/>
        </w:rPr>
        <w:tab/>
      </w:r>
      <w:r w:rsidRPr="008D7905">
        <w:rPr>
          <w:rFonts w:ascii="Arial" w:eastAsia="Calibri" w:hAnsi="Arial" w:cs="Arial"/>
          <w:b/>
          <w:noProof/>
          <w:sz w:val="20"/>
          <w:szCs w:val="20"/>
          <w:lang w:eastAsia="sk-SK"/>
        </w:rPr>
        <w:t>ocenenie materiálov</w:t>
      </w:r>
      <w:r w:rsidRPr="008D7905">
        <w:rPr>
          <w:rFonts w:ascii="Arial" w:eastAsia="Calibri" w:hAnsi="Arial" w:cs="Arial"/>
          <w:noProof/>
          <w:sz w:val="20"/>
          <w:szCs w:val="20"/>
          <w:lang w:eastAsia="sk-SK"/>
        </w:rPr>
        <w:t xml:space="preserve"> - preukázané cez cenové doklady (faktúry, cenové ponuky a podobne).</w:t>
      </w:r>
    </w:p>
    <w:p w14:paraId="3F1553DE" w14:textId="77777777" w:rsidR="00E4045B" w:rsidRPr="008D7905" w:rsidRDefault="00E4045B" w:rsidP="00E4045B">
      <w:pPr>
        <w:ind w:left="1800" w:hanging="540"/>
        <w:jc w:val="both"/>
        <w:rPr>
          <w:rFonts w:ascii="Arial" w:eastAsia="Calibri" w:hAnsi="Arial" w:cs="Arial"/>
          <w:strike/>
          <w:noProof/>
          <w:sz w:val="20"/>
          <w:szCs w:val="20"/>
          <w:lang w:eastAsia="sk-SK"/>
        </w:rPr>
      </w:pPr>
      <w:r w:rsidRPr="008D7905">
        <w:rPr>
          <w:rFonts w:ascii="Arial" w:eastAsia="Calibri" w:hAnsi="Arial" w:cs="Arial"/>
          <w:noProof/>
          <w:sz w:val="20"/>
          <w:szCs w:val="20"/>
          <w:lang w:eastAsia="sk-SK"/>
        </w:rPr>
        <w:t>c)</w:t>
      </w:r>
      <w:r w:rsidRPr="008D7905">
        <w:rPr>
          <w:rFonts w:ascii="Arial" w:eastAsia="Calibri" w:hAnsi="Arial" w:cs="Arial"/>
          <w:noProof/>
          <w:sz w:val="20"/>
          <w:szCs w:val="20"/>
          <w:lang w:eastAsia="sk-SK"/>
        </w:rPr>
        <w:tab/>
      </w:r>
      <w:r w:rsidRPr="008D7905">
        <w:rPr>
          <w:rFonts w:ascii="Arial" w:eastAsia="Calibri" w:hAnsi="Arial" w:cs="Arial"/>
          <w:b/>
          <w:bCs/>
          <w:noProof/>
          <w:sz w:val="20"/>
          <w:szCs w:val="20"/>
          <w:lang w:eastAsia="sk-SK"/>
        </w:rPr>
        <w:t>databázy oceňovacích nástrojov</w:t>
      </w:r>
      <w:r w:rsidRPr="008D7905">
        <w:rPr>
          <w:rFonts w:ascii="Arial" w:eastAsia="Calibri" w:hAnsi="Arial" w:cs="Arial"/>
          <w:noProof/>
          <w:sz w:val="20"/>
          <w:szCs w:val="20"/>
          <w:lang w:eastAsia="sk-SK"/>
        </w:rPr>
        <w:t xml:space="preserve"> –strojov a mechanizmov, dopravy, ľudskej práce; tarify a sadzby - databázy budú spracované vo formáte *.xls, alebo *.xlsx a 1x predložené v *.pdf v slovenskom jazyku potvrdené oprávnenou osobou.</w:t>
      </w:r>
    </w:p>
    <w:p w14:paraId="303F4F3B" w14:textId="77777777" w:rsidR="00E4045B" w:rsidRPr="008D7905" w:rsidRDefault="00E4045B" w:rsidP="00E4045B">
      <w:pPr>
        <w:tabs>
          <w:tab w:val="left" w:pos="708"/>
        </w:tabs>
        <w:ind w:left="1798" w:hanging="539"/>
        <w:contextualSpacing/>
        <w:jc w:val="both"/>
        <w:rPr>
          <w:rFonts w:ascii="Arial" w:eastAsia="Calibri" w:hAnsi="Arial" w:cs="Arial"/>
          <w:noProof/>
          <w:sz w:val="20"/>
          <w:szCs w:val="20"/>
          <w:lang w:eastAsia="sk-SK"/>
        </w:rPr>
      </w:pPr>
      <w:r w:rsidRPr="008D7905">
        <w:rPr>
          <w:rFonts w:ascii="Arial" w:eastAsia="Calibri" w:hAnsi="Arial" w:cs="Arial"/>
          <w:noProof/>
          <w:sz w:val="20"/>
          <w:szCs w:val="20"/>
          <w:lang w:eastAsia="sk-SK"/>
        </w:rPr>
        <w:t>d)</w:t>
      </w:r>
      <w:r w:rsidRPr="008D7905">
        <w:rPr>
          <w:rFonts w:ascii="Arial" w:eastAsia="Calibri" w:hAnsi="Arial" w:cs="Arial"/>
          <w:noProof/>
          <w:sz w:val="20"/>
          <w:szCs w:val="20"/>
          <w:lang w:eastAsia="sk-SK"/>
        </w:rPr>
        <w:tab/>
      </w:r>
      <w:r w:rsidRPr="008D7905">
        <w:rPr>
          <w:rFonts w:ascii="Arial" w:eastAsia="Calibri" w:hAnsi="Arial" w:cs="Arial"/>
          <w:b/>
          <w:bCs/>
          <w:noProof/>
          <w:sz w:val="20"/>
          <w:szCs w:val="20"/>
          <w:lang w:eastAsia="sk-SK"/>
        </w:rPr>
        <w:t>cenový dopad na stavbu</w:t>
      </w:r>
      <w:r w:rsidRPr="008D7905">
        <w:rPr>
          <w:rFonts w:ascii="Arial" w:eastAsia="Calibri" w:hAnsi="Arial" w:cs="Arial"/>
          <w:b/>
          <w:bCs/>
          <w:noProof/>
          <w:color w:val="FF0000"/>
          <w:sz w:val="20"/>
          <w:szCs w:val="20"/>
          <w:lang w:eastAsia="sk-SK"/>
        </w:rPr>
        <w:t xml:space="preserve"> </w:t>
      </w:r>
      <w:r w:rsidRPr="008D7905">
        <w:rPr>
          <w:rFonts w:ascii="Arial" w:eastAsia="Calibri" w:hAnsi="Arial" w:cs="Arial"/>
          <w:noProof/>
          <w:sz w:val="20"/>
          <w:szCs w:val="20"/>
          <w:lang w:eastAsia="sk-SK"/>
        </w:rPr>
        <w:t>– vypracovaný na základe požadovaných jednotkových cien schválený zodpovednými pracovníkmi  NDS a.s.</w:t>
      </w:r>
    </w:p>
    <w:p w14:paraId="07CF4D46" w14:textId="77777777" w:rsidR="00E4045B" w:rsidRPr="008D7905" w:rsidRDefault="00E4045B" w:rsidP="00E4045B">
      <w:pPr>
        <w:ind w:left="1800" w:hanging="540"/>
        <w:jc w:val="both"/>
        <w:rPr>
          <w:rFonts w:ascii="Arial" w:hAnsi="Arial" w:cs="Arial"/>
          <w:sz w:val="20"/>
          <w:szCs w:val="20"/>
        </w:rPr>
      </w:pPr>
      <w:r w:rsidRPr="008D7905">
        <w:rPr>
          <w:rFonts w:ascii="Arial" w:hAnsi="Arial" w:cs="Arial"/>
          <w:sz w:val="20"/>
          <w:szCs w:val="20"/>
        </w:rPr>
        <w:t>e)</w:t>
      </w:r>
      <w:r w:rsidRPr="008D7905">
        <w:rPr>
          <w:rFonts w:ascii="Arial" w:hAnsi="Arial" w:cs="Arial"/>
          <w:sz w:val="20"/>
          <w:szCs w:val="20"/>
        </w:rPr>
        <w:tab/>
      </w:r>
      <w:r w:rsidRPr="008D7905">
        <w:rPr>
          <w:rFonts w:ascii="Arial" w:hAnsi="Arial" w:cs="Arial"/>
          <w:b/>
          <w:bCs/>
          <w:sz w:val="20"/>
          <w:szCs w:val="20"/>
        </w:rPr>
        <w:t>kompletné definovanie položky</w:t>
      </w:r>
      <w:r w:rsidRPr="008D7905">
        <w:rPr>
          <w:rFonts w:ascii="Arial" w:hAnsi="Arial" w:cs="Arial"/>
          <w:sz w:val="20"/>
          <w:szCs w:val="20"/>
        </w:rPr>
        <w:t>, ktoré pozostáva z čísla , názvu,  mernej jednotky (podľa triednika TSP) a kalkulácie jednotkovej ceny (podľa predloženého rozboru ekonomickej oprávnenosti nákladov)</w:t>
      </w:r>
    </w:p>
    <w:p w14:paraId="36D42ACE" w14:textId="77777777" w:rsidR="00E4045B" w:rsidRPr="008D7905" w:rsidRDefault="00E4045B" w:rsidP="00E4045B">
      <w:pPr>
        <w:tabs>
          <w:tab w:val="left" w:pos="708"/>
        </w:tabs>
        <w:ind w:left="1798" w:hanging="539"/>
        <w:contextualSpacing/>
        <w:jc w:val="both"/>
        <w:rPr>
          <w:rFonts w:ascii="Arial" w:eastAsia="Calibri" w:hAnsi="Arial" w:cs="Arial"/>
          <w:b/>
          <w:noProof/>
          <w:sz w:val="20"/>
          <w:szCs w:val="20"/>
          <w:lang w:eastAsia="sk-SK"/>
        </w:rPr>
      </w:pPr>
      <w:r w:rsidRPr="008D7905">
        <w:rPr>
          <w:rFonts w:ascii="Arial" w:eastAsia="Calibri" w:hAnsi="Arial" w:cs="Arial"/>
          <w:noProof/>
          <w:sz w:val="20"/>
          <w:szCs w:val="20"/>
          <w:lang w:eastAsia="sk-SK"/>
        </w:rPr>
        <w:t>f)</w:t>
      </w:r>
      <w:r w:rsidRPr="008D7905">
        <w:rPr>
          <w:rFonts w:ascii="Arial" w:eastAsia="Calibri" w:hAnsi="Arial" w:cs="Arial"/>
          <w:b/>
          <w:noProof/>
          <w:sz w:val="20"/>
          <w:szCs w:val="20"/>
          <w:lang w:eastAsia="sk-SK"/>
        </w:rPr>
        <w:tab/>
        <w:t xml:space="preserve">podrobný popis položky a rozbor spotreby </w:t>
      </w:r>
      <w:r w:rsidRPr="008D7905">
        <w:rPr>
          <w:rFonts w:ascii="Arial" w:eastAsia="Calibri" w:hAnsi="Arial" w:cs="Arial"/>
          <w:noProof/>
          <w:sz w:val="20"/>
          <w:szCs w:val="20"/>
          <w:lang w:eastAsia="sk-SK"/>
        </w:rPr>
        <w:t xml:space="preserve">(množstvo práce, materiálov, druhovosti a nasadenia strojov a dopravy, ktorý je podkladom pre kalkuláciu ekonomicky oprávnených nákladov) </w:t>
      </w:r>
      <w:r w:rsidRPr="008D7905">
        <w:rPr>
          <w:rFonts w:ascii="Arial" w:eastAsia="Calibri" w:hAnsi="Arial" w:cs="Arial"/>
          <w:b/>
          <w:noProof/>
          <w:sz w:val="20"/>
          <w:szCs w:val="20"/>
          <w:lang w:eastAsia="sk-SK"/>
        </w:rPr>
        <w:t>odsúhlasený zodpovednými pracovníkmi  NDS a.s.</w:t>
      </w:r>
    </w:p>
    <w:p w14:paraId="047AF968" w14:textId="77777777" w:rsidR="00E4045B" w:rsidRPr="008D7905" w:rsidRDefault="00E4045B" w:rsidP="00E4045B">
      <w:pPr>
        <w:tabs>
          <w:tab w:val="left" w:pos="708"/>
        </w:tabs>
        <w:ind w:left="1798" w:hanging="539"/>
        <w:contextualSpacing/>
        <w:jc w:val="both"/>
        <w:rPr>
          <w:rFonts w:ascii="Arial" w:eastAsia="Calibri" w:hAnsi="Arial" w:cs="Arial"/>
          <w:b/>
          <w:noProof/>
          <w:sz w:val="20"/>
          <w:szCs w:val="20"/>
          <w:lang w:eastAsia="sk-SK"/>
        </w:rPr>
      </w:pPr>
    </w:p>
    <w:p w14:paraId="7CBEB2B7" w14:textId="77777777" w:rsidR="00E4045B" w:rsidRPr="00066287" w:rsidRDefault="00E4045B" w:rsidP="00E4045B">
      <w:pPr>
        <w:spacing w:before="60" w:line="276" w:lineRule="auto"/>
        <w:jc w:val="both"/>
        <w:rPr>
          <w:rFonts w:ascii="Arial" w:hAnsi="Arial" w:cs="Arial"/>
          <w:bCs/>
          <w:sz w:val="20"/>
          <w:szCs w:val="20"/>
        </w:rPr>
      </w:pPr>
      <w:r w:rsidRPr="00066287">
        <w:rPr>
          <w:rFonts w:ascii="Arial" w:hAnsi="Arial" w:cs="Arial"/>
          <w:bCs/>
          <w:sz w:val="20"/>
          <w:szCs w:val="20"/>
        </w:rPr>
        <w:t>V prípade zmeny Všeobecnej položky činnostnej Zhotoviteľ preukáže ekonomicky oprávnené náklady cez cenové doklady (napr. faktúra) a koordinačnú činnosť cez hodinovú zúčtovaciu sadzbu a počet hodín, ale max. do výšky 3,9% z predložených nákladov. Počet hodín bude preukázaný cez zápisnice, stavebný denník, atď. s podrobným popisom činnosti. Ak sa jedná o všeobecnú položku finančnú, Zhotoviteľ má nárok len na ekonomicky oprávnené náklady preukázané cez cenové doklady (napr. zmluva o poistení stavby, faktúra za poplatky) bez koordinačnej činnosti. Koordinačnou činnosťou sa rozumie pokrytie nákladov zhotoviteľa potrebných na koordináciu s ostatnými zúčastnenými na stavbe, zabezpečenie všetkých opatrení nevyhnutných k plneniu harmonogramu a úspešnému odovzdaniu diela.</w:t>
      </w:r>
    </w:p>
    <w:p w14:paraId="3ADB0F91" w14:textId="77777777" w:rsidR="00E4045B" w:rsidRPr="00B74C52" w:rsidRDefault="00E4045B" w:rsidP="00E4045B">
      <w:pPr>
        <w:spacing w:line="276" w:lineRule="auto"/>
        <w:jc w:val="both"/>
        <w:rPr>
          <w:rFonts w:ascii="Arial" w:hAnsi="Arial" w:cs="Arial"/>
          <w:sz w:val="20"/>
          <w:szCs w:val="20"/>
        </w:rPr>
      </w:pPr>
      <w:r w:rsidRPr="00066287">
        <w:rPr>
          <w:rFonts w:ascii="Arial" w:hAnsi="Arial" w:cs="Arial"/>
          <w:sz w:val="20"/>
          <w:szCs w:val="20"/>
        </w:rPr>
        <w:t xml:space="preserve">Na stavebné práce, ktoré Zhotoviteľ bude vykonávať formou poddodávky mu budú priznané ekonomicky oprávnené náklady (cenové ponuky, faktúry a iné) a náklady na koordinačnú činnosť (definícia koordinačnej činnosti je uvedená v bode 3 tohto bodu) cez hodinovú sadzbu a počet hodín, ale max. do výšky 3,9% z ceny poddodávky. Počet hodín bude preukázaný cez zápisnice, stavebný denník, </w:t>
      </w:r>
      <w:proofErr w:type="spellStart"/>
      <w:r w:rsidRPr="00066287">
        <w:rPr>
          <w:rFonts w:ascii="Arial" w:hAnsi="Arial" w:cs="Arial"/>
          <w:sz w:val="20"/>
          <w:szCs w:val="20"/>
        </w:rPr>
        <w:t>atď</w:t>
      </w:r>
      <w:proofErr w:type="spellEnd"/>
      <w:r w:rsidRPr="00066287">
        <w:rPr>
          <w:rFonts w:ascii="Arial" w:hAnsi="Arial" w:cs="Arial"/>
          <w:sz w:val="20"/>
          <w:szCs w:val="20"/>
        </w:rPr>
        <w:t xml:space="preserve"> s podrobným popisom činnosti. Pri prácach, ktoré Zhotoviteľ zabezpečuje </w:t>
      </w:r>
      <w:proofErr w:type="spellStart"/>
      <w:r w:rsidRPr="00066287">
        <w:rPr>
          <w:rFonts w:ascii="Arial" w:hAnsi="Arial" w:cs="Arial"/>
          <w:sz w:val="20"/>
          <w:szCs w:val="20"/>
        </w:rPr>
        <w:t>podzhotoviteľom</w:t>
      </w:r>
      <w:proofErr w:type="spellEnd"/>
      <w:r w:rsidRPr="00066287">
        <w:rPr>
          <w:rFonts w:ascii="Arial" w:hAnsi="Arial" w:cs="Arial"/>
          <w:sz w:val="20"/>
          <w:szCs w:val="20"/>
        </w:rPr>
        <w:t xml:space="preserve">, si Objednávateľ vyhradzuje právo požiadať Zhotoviteľa o predloženie podrobnej kalkulácie </w:t>
      </w:r>
      <w:proofErr w:type="spellStart"/>
      <w:r w:rsidRPr="00066287">
        <w:rPr>
          <w:rFonts w:ascii="Arial" w:hAnsi="Arial" w:cs="Arial"/>
          <w:sz w:val="20"/>
          <w:szCs w:val="20"/>
        </w:rPr>
        <w:t>podzhotoviteľa</w:t>
      </w:r>
      <w:proofErr w:type="spellEnd"/>
      <w:r w:rsidRPr="00066287">
        <w:rPr>
          <w:rFonts w:ascii="Arial" w:hAnsi="Arial" w:cs="Arial"/>
          <w:sz w:val="20"/>
          <w:szCs w:val="20"/>
        </w:rPr>
        <w:t xml:space="preserve"> (podľa bodu 4.2.1 tejto preambule), ktorá bude spracovaná v zmysle zákona č. 18/1996 </w:t>
      </w:r>
      <w:proofErr w:type="spellStart"/>
      <w:r w:rsidRPr="00066287">
        <w:rPr>
          <w:rFonts w:ascii="Arial" w:hAnsi="Arial" w:cs="Arial"/>
          <w:sz w:val="20"/>
          <w:szCs w:val="20"/>
        </w:rPr>
        <w:t>Z.z</w:t>
      </w:r>
      <w:proofErr w:type="spellEnd"/>
      <w:r w:rsidRPr="00066287">
        <w:rPr>
          <w:rFonts w:ascii="Arial" w:hAnsi="Arial" w:cs="Arial"/>
          <w:sz w:val="20"/>
          <w:szCs w:val="20"/>
        </w:rPr>
        <w:t xml:space="preserve">. o cenách v znení neskorších predpisov v režime ekonomicky oprávnených nákladov a Zhotoviteľ je povinný ich Objednávateľovi predložiť. Spôsob výberu </w:t>
      </w:r>
      <w:proofErr w:type="spellStart"/>
      <w:r w:rsidRPr="00066287">
        <w:rPr>
          <w:rFonts w:ascii="Arial" w:hAnsi="Arial" w:cs="Arial"/>
          <w:sz w:val="20"/>
          <w:szCs w:val="20"/>
        </w:rPr>
        <w:t>podzhotoviteľa</w:t>
      </w:r>
      <w:proofErr w:type="spellEnd"/>
      <w:r w:rsidRPr="00066287">
        <w:rPr>
          <w:rFonts w:ascii="Arial" w:hAnsi="Arial" w:cs="Arial"/>
          <w:sz w:val="20"/>
          <w:szCs w:val="20"/>
        </w:rPr>
        <w:t xml:space="preserve"> bude vydokladovaný minimálne 3 cenovými ponukami.</w:t>
      </w:r>
    </w:p>
    <w:p w14:paraId="00F0F589" w14:textId="77777777" w:rsidR="00E4045B" w:rsidRPr="00B74C52" w:rsidRDefault="00E4045B" w:rsidP="00E4045B">
      <w:pPr>
        <w:rPr>
          <w:rFonts w:ascii="Arial" w:hAnsi="Arial" w:cs="Arial"/>
          <w:color w:val="000000"/>
          <w:sz w:val="20"/>
          <w:szCs w:val="20"/>
        </w:rPr>
      </w:pPr>
    </w:p>
    <w:p w14:paraId="448844CD" w14:textId="7E624640" w:rsidR="00E4045B" w:rsidRDefault="00E4045B" w:rsidP="00E4045B">
      <w:pPr>
        <w:ind w:left="454" w:hanging="454"/>
        <w:rPr>
          <w:rFonts w:ascii="Arial" w:hAnsi="Arial" w:cs="Arial"/>
          <w:color w:val="000000"/>
          <w:sz w:val="20"/>
          <w:szCs w:val="20"/>
        </w:rPr>
      </w:pPr>
    </w:p>
    <w:p w14:paraId="1B2E103F" w14:textId="77777777" w:rsidR="00FA2806" w:rsidRDefault="00FA2806" w:rsidP="00E4045B">
      <w:pPr>
        <w:ind w:left="454" w:hanging="454"/>
        <w:rPr>
          <w:rFonts w:ascii="Arial" w:hAnsi="Arial" w:cs="Arial"/>
          <w:color w:val="000000"/>
          <w:sz w:val="20"/>
          <w:szCs w:val="20"/>
        </w:rPr>
      </w:pPr>
    </w:p>
    <w:p w14:paraId="05B05C8C" w14:textId="77777777" w:rsidR="00E4045B" w:rsidRPr="00FA2806" w:rsidRDefault="00E4045B" w:rsidP="00E4045B">
      <w:pPr>
        <w:ind w:left="454" w:hanging="454"/>
        <w:rPr>
          <w:rFonts w:ascii="Arial" w:hAnsi="Arial" w:cs="Arial"/>
          <w:sz w:val="20"/>
          <w:szCs w:val="20"/>
        </w:rPr>
      </w:pPr>
    </w:p>
    <w:p w14:paraId="67C01839" w14:textId="77777777" w:rsidR="00252365" w:rsidRPr="00FA2806" w:rsidRDefault="00252365" w:rsidP="00252365">
      <w:pPr>
        <w:ind w:left="454" w:hanging="454"/>
        <w:rPr>
          <w:rFonts w:ascii="Arial" w:hAnsi="Arial" w:cs="Arial"/>
          <w:sz w:val="20"/>
          <w:szCs w:val="20"/>
        </w:rPr>
      </w:pPr>
      <w:r w:rsidRPr="00FA2806">
        <w:rPr>
          <w:rFonts w:ascii="Arial" w:hAnsi="Arial" w:cs="Arial"/>
          <w:sz w:val="20"/>
          <w:szCs w:val="20"/>
        </w:rPr>
        <w:t>Prílohy k časti B.2:</w:t>
      </w:r>
    </w:p>
    <w:p w14:paraId="4F6E424F" w14:textId="77777777" w:rsidR="00252365" w:rsidRPr="00FA2806" w:rsidRDefault="00252365" w:rsidP="00252365">
      <w:pPr>
        <w:tabs>
          <w:tab w:val="left" w:pos="7655"/>
        </w:tabs>
        <w:rPr>
          <w:rFonts w:ascii="Arial" w:hAnsi="Arial" w:cs="Arial"/>
          <w:sz w:val="20"/>
          <w:szCs w:val="20"/>
        </w:rPr>
      </w:pPr>
    </w:p>
    <w:p w14:paraId="131390FF" w14:textId="77777777" w:rsidR="00FA2806" w:rsidRPr="00FA2806" w:rsidRDefault="00252365" w:rsidP="00252365">
      <w:pPr>
        <w:tabs>
          <w:tab w:val="left" w:pos="7655"/>
        </w:tabs>
        <w:rPr>
          <w:rFonts w:ascii="Arial" w:hAnsi="Arial" w:cs="Arial"/>
          <w:noProof/>
          <w:sz w:val="20"/>
          <w:lang w:eastAsia="sk-SK"/>
        </w:rPr>
      </w:pPr>
      <w:r w:rsidRPr="00FA2806">
        <w:rPr>
          <w:rFonts w:ascii="Arial" w:hAnsi="Arial" w:cs="Arial"/>
          <w:sz w:val="20"/>
          <w:szCs w:val="20"/>
        </w:rPr>
        <w:t xml:space="preserve">Príloha č. 1 - </w:t>
      </w:r>
      <w:r w:rsidR="00FA2806" w:rsidRPr="00FA2806">
        <w:rPr>
          <w:rFonts w:ascii="Arial" w:hAnsi="Arial" w:cs="Arial"/>
          <w:noProof/>
          <w:sz w:val="20"/>
          <w:szCs w:val="20"/>
        </w:rPr>
        <w:t xml:space="preserve">Diaľnica D1 v správe SSÚD 9 Mengusovce </w:t>
      </w:r>
      <w:r w:rsidR="00FA2806" w:rsidRPr="00FA2806">
        <w:rPr>
          <w:rFonts w:ascii="Arial" w:hAnsi="Arial" w:cs="Arial"/>
          <w:noProof/>
          <w:sz w:val="20"/>
          <w:lang w:eastAsia="sk-SK"/>
        </w:rPr>
        <w:t xml:space="preserve">v staničení km 302,940 – 314,450 pravý + ľavý </w:t>
      </w:r>
    </w:p>
    <w:p w14:paraId="49AE0888" w14:textId="4DC75F8B" w:rsidR="00FA2806" w:rsidRDefault="00FA2806" w:rsidP="00252365">
      <w:pPr>
        <w:tabs>
          <w:tab w:val="left" w:pos="7655"/>
        </w:tabs>
        <w:rPr>
          <w:rFonts w:ascii="Arial" w:hAnsi="Arial" w:cs="Arial"/>
          <w:noProof/>
          <w:sz w:val="20"/>
          <w:lang w:eastAsia="sk-SK"/>
        </w:rPr>
      </w:pPr>
      <w:r>
        <w:rPr>
          <w:rFonts w:ascii="Arial" w:hAnsi="Arial" w:cs="Arial"/>
          <w:noProof/>
          <w:sz w:val="20"/>
          <w:lang w:eastAsia="sk-SK"/>
        </w:rPr>
        <w:t xml:space="preserve">                    </w:t>
      </w:r>
      <w:r w:rsidR="005E30F6">
        <w:rPr>
          <w:rFonts w:ascii="Arial" w:hAnsi="Arial" w:cs="Arial"/>
          <w:noProof/>
          <w:sz w:val="20"/>
          <w:lang w:eastAsia="sk-SK"/>
        </w:rPr>
        <w:t xml:space="preserve"> </w:t>
      </w:r>
      <w:r w:rsidRPr="00FA2806">
        <w:rPr>
          <w:rFonts w:ascii="Arial" w:hAnsi="Arial" w:cs="Arial"/>
          <w:noProof/>
          <w:sz w:val="20"/>
          <w:lang w:eastAsia="sk-SK"/>
        </w:rPr>
        <w:t xml:space="preserve">jazdný pás; v celej šírke  vrátane krajnice + vetvy križovatky Štrba  + odpočívadlo Štrba </w:t>
      </w:r>
      <w:r>
        <w:rPr>
          <w:rFonts w:ascii="Arial" w:hAnsi="Arial" w:cs="Arial"/>
          <w:noProof/>
          <w:sz w:val="20"/>
          <w:lang w:eastAsia="sk-SK"/>
        </w:rPr>
        <w:t xml:space="preserve">  </w:t>
      </w:r>
    </w:p>
    <w:p w14:paraId="0A67D19C" w14:textId="301164E5" w:rsidR="00C27341" w:rsidRPr="00C27341" w:rsidRDefault="00C27341" w:rsidP="00C27341">
      <w:pPr>
        <w:tabs>
          <w:tab w:val="left" w:pos="7655"/>
        </w:tabs>
        <w:ind w:left="1136"/>
        <w:rPr>
          <w:rFonts w:ascii="Arial" w:hAnsi="Arial" w:cs="Arial"/>
          <w:sz w:val="20"/>
          <w:szCs w:val="20"/>
        </w:rPr>
      </w:pPr>
      <w:r>
        <w:rPr>
          <w:rFonts w:ascii="Arial" w:hAnsi="Arial" w:cs="Arial"/>
          <w:noProof/>
          <w:sz w:val="20"/>
          <w:lang w:eastAsia="sk-SK"/>
        </w:rPr>
        <w:t xml:space="preserve"> </w:t>
      </w:r>
      <w:r w:rsidR="00FA2806" w:rsidRPr="00FA2806">
        <w:rPr>
          <w:rFonts w:ascii="Arial" w:hAnsi="Arial" w:cs="Arial"/>
          <w:noProof/>
          <w:sz w:val="20"/>
          <w:lang w:eastAsia="sk-SK"/>
        </w:rPr>
        <w:t>pravá + ľavá strana</w:t>
      </w:r>
      <w:r w:rsidR="00FA2806" w:rsidRPr="00FA2806">
        <w:rPr>
          <w:rFonts w:ascii="Arial" w:hAnsi="Arial" w:cs="Arial"/>
          <w:noProof/>
          <w:sz w:val="20"/>
          <w:szCs w:val="20"/>
        </w:rPr>
        <w:t xml:space="preserve"> – </w:t>
      </w:r>
      <w:r w:rsidRPr="00C27341">
        <w:rPr>
          <w:rFonts w:ascii="Arial" w:hAnsi="Arial" w:cs="Arial"/>
          <w:noProof/>
          <w:sz w:val="20"/>
          <w:szCs w:val="20"/>
        </w:rPr>
        <w:t>ŠPECIFIKÁCIA CENY – ocenený výkaz výmer</w:t>
      </w:r>
    </w:p>
    <w:p w14:paraId="2170CBB1" w14:textId="5ED65C29" w:rsidR="00252365" w:rsidRPr="00FA2806" w:rsidRDefault="00252365" w:rsidP="00252365">
      <w:pPr>
        <w:tabs>
          <w:tab w:val="left" w:pos="7655"/>
        </w:tabs>
        <w:rPr>
          <w:rFonts w:ascii="Arial" w:hAnsi="Arial" w:cs="Arial"/>
          <w:sz w:val="20"/>
          <w:szCs w:val="20"/>
        </w:rPr>
      </w:pPr>
    </w:p>
    <w:p w14:paraId="20004535" w14:textId="7774D33B" w:rsidR="00DE588D" w:rsidRPr="00FA2806" w:rsidRDefault="00252365" w:rsidP="00252365">
      <w:pPr>
        <w:tabs>
          <w:tab w:val="left" w:pos="7655"/>
        </w:tabs>
        <w:rPr>
          <w:rFonts w:ascii="Arial" w:eastAsia="Calibri" w:hAnsi="Arial" w:cs="Arial"/>
          <w:noProof/>
          <w:sz w:val="20"/>
          <w:szCs w:val="20"/>
        </w:rPr>
      </w:pPr>
      <w:r w:rsidRPr="00FA2806">
        <w:rPr>
          <w:rFonts w:ascii="Arial" w:hAnsi="Arial" w:cs="Arial"/>
          <w:sz w:val="20"/>
          <w:szCs w:val="20"/>
        </w:rPr>
        <w:t xml:space="preserve">Príloha č. </w:t>
      </w:r>
      <w:r w:rsidR="00C27341">
        <w:rPr>
          <w:rFonts w:ascii="Arial" w:hAnsi="Arial" w:cs="Arial"/>
          <w:sz w:val="20"/>
          <w:szCs w:val="20"/>
        </w:rPr>
        <w:t>2</w:t>
      </w:r>
      <w:r w:rsidRPr="00FA2806">
        <w:rPr>
          <w:rFonts w:ascii="Arial" w:hAnsi="Arial" w:cs="Arial"/>
          <w:sz w:val="20"/>
          <w:szCs w:val="20"/>
        </w:rPr>
        <w:t xml:space="preserve"> - </w:t>
      </w:r>
      <w:r w:rsidRPr="00FA2806">
        <w:rPr>
          <w:rFonts w:ascii="Arial" w:eastAsia="Calibri" w:hAnsi="Arial" w:cs="Arial"/>
          <w:noProof/>
          <w:sz w:val="20"/>
          <w:szCs w:val="20"/>
        </w:rPr>
        <w:t xml:space="preserve">Objekt č. 2 Diaľnica D1 v správe SSÚD 8 Liptovský Mikuláš, ľavý jazdný pás v km 271,650 </w:t>
      </w:r>
    </w:p>
    <w:p w14:paraId="7F431086" w14:textId="04133069" w:rsidR="00252365" w:rsidRPr="00C27341" w:rsidRDefault="00DE588D" w:rsidP="00C27341">
      <w:pPr>
        <w:tabs>
          <w:tab w:val="left" w:pos="7655"/>
        </w:tabs>
        <w:ind w:left="1136"/>
        <w:rPr>
          <w:rFonts w:ascii="Arial" w:hAnsi="Arial" w:cs="Arial"/>
          <w:sz w:val="20"/>
          <w:szCs w:val="20"/>
        </w:rPr>
      </w:pPr>
      <w:r w:rsidRPr="00FA2806">
        <w:rPr>
          <w:rFonts w:ascii="Arial" w:eastAsia="Calibri" w:hAnsi="Arial" w:cs="Arial"/>
          <w:noProof/>
          <w:sz w:val="20"/>
          <w:szCs w:val="20"/>
        </w:rPr>
        <w:t xml:space="preserve"> </w:t>
      </w:r>
      <w:r w:rsidR="00252365" w:rsidRPr="00FA2806">
        <w:rPr>
          <w:rFonts w:ascii="Arial" w:eastAsia="Calibri" w:hAnsi="Arial" w:cs="Arial"/>
          <w:noProof/>
          <w:sz w:val="20"/>
          <w:szCs w:val="20"/>
        </w:rPr>
        <w:t xml:space="preserve">– 267,500; celá šírka vozovky vrátane krajnice – </w:t>
      </w:r>
      <w:r w:rsidR="00C27341" w:rsidRPr="00C27341">
        <w:rPr>
          <w:rFonts w:ascii="Arial" w:hAnsi="Arial" w:cs="Arial"/>
          <w:noProof/>
          <w:sz w:val="20"/>
          <w:szCs w:val="20"/>
        </w:rPr>
        <w:t>ŠPECIFIKÁCIA CENY – ocenený výkaz výmer</w:t>
      </w:r>
    </w:p>
    <w:p w14:paraId="4ADDF2F8" w14:textId="77777777" w:rsidR="00252365" w:rsidRPr="00FA2806" w:rsidRDefault="00252365" w:rsidP="00252365">
      <w:pPr>
        <w:tabs>
          <w:tab w:val="left" w:pos="7655"/>
        </w:tabs>
        <w:rPr>
          <w:rFonts w:ascii="Arial" w:hAnsi="Arial" w:cs="Arial"/>
          <w:sz w:val="20"/>
          <w:szCs w:val="20"/>
        </w:rPr>
      </w:pPr>
    </w:p>
    <w:p w14:paraId="1779B348" w14:textId="52FD5E95" w:rsidR="00DE588D" w:rsidRPr="00FA2806" w:rsidRDefault="00252365" w:rsidP="00252365">
      <w:pPr>
        <w:tabs>
          <w:tab w:val="left" w:pos="7655"/>
        </w:tabs>
        <w:rPr>
          <w:rFonts w:ascii="Arial" w:eastAsia="Calibri" w:hAnsi="Arial" w:cs="Arial"/>
          <w:noProof/>
          <w:sz w:val="20"/>
          <w:szCs w:val="20"/>
        </w:rPr>
      </w:pPr>
      <w:r w:rsidRPr="00FA2806">
        <w:rPr>
          <w:rFonts w:ascii="Arial" w:hAnsi="Arial" w:cs="Arial"/>
          <w:sz w:val="20"/>
          <w:szCs w:val="20"/>
        </w:rPr>
        <w:t xml:space="preserve">Príloha č. </w:t>
      </w:r>
      <w:r w:rsidR="00C27341">
        <w:rPr>
          <w:rFonts w:ascii="Arial" w:hAnsi="Arial" w:cs="Arial"/>
          <w:sz w:val="20"/>
          <w:szCs w:val="20"/>
        </w:rPr>
        <w:t>3</w:t>
      </w:r>
      <w:r w:rsidRPr="00FA2806">
        <w:rPr>
          <w:rFonts w:ascii="Arial" w:hAnsi="Arial" w:cs="Arial"/>
          <w:sz w:val="20"/>
          <w:szCs w:val="20"/>
        </w:rPr>
        <w:t xml:space="preserve"> – </w:t>
      </w:r>
      <w:r w:rsidRPr="00FA2806">
        <w:rPr>
          <w:rFonts w:ascii="Arial" w:eastAsia="Calibri" w:hAnsi="Arial" w:cs="Arial"/>
          <w:noProof/>
          <w:sz w:val="20"/>
          <w:szCs w:val="20"/>
        </w:rPr>
        <w:t xml:space="preserve">Objekt č. 3 Diaľnica D1 v správe SSÚD 8 Liptovský Mikuláš, pravý jazdný pás v km </w:t>
      </w:r>
    </w:p>
    <w:p w14:paraId="3FBEEB89" w14:textId="52E159A2" w:rsidR="00252365" w:rsidRPr="00C27341" w:rsidRDefault="00252365" w:rsidP="00C27341">
      <w:pPr>
        <w:tabs>
          <w:tab w:val="left" w:pos="7655"/>
        </w:tabs>
        <w:ind w:left="1136"/>
        <w:rPr>
          <w:rFonts w:ascii="Arial" w:eastAsia="Calibri" w:hAnsi="Arial" w:cs="Arial"/>
          <w:noProof/>
          <w:sz w:val="20"/>
          <w:szCs w:val="20"/>
        </w:rPr>
      </w:pPr>
      <w:r w:rsidRPr="00FA2806">
        <w:rPr>
          <w:rFonts w:ascii="Arial" w:eastAsia="Calibri" w:hAnsi="Arial" w:cs="Arial"/>
          <w:noProof/>
          <w:sz w:val="20"/>
          <w:szCs w:val="20"/>
        </w:rPr>
        <w:t xml:space="preserve">292,150 - 295,318; celá šírka vozovky vrátane krajnice – </w:t>
      </w:r>
      <w:r w:rsidR="00C27341" w:rsidRPr="00C27341">
        <w:rPr>
          <w:rFonts w:ascii="Arial" w:hAnsi="Arial" w:cs="Arial"/>
          <w:noProof/>
          <w:sz w:val="20"/>
          <w:szCs w:val="20"/>
        </w:rPr>
        <w:t>ŠPECIFIKÁCIA CENY – ocenený výkaz výmer</w:t>
      </w:r>
    </w:p>
    <w:p w14:paraId="1A5EBFA3" w14:textId="77777777" w:rsidR="00252365" w:rsidRPr="00FA2806" w:rsidRDefault="00252365" w:rsidP="00252365">
      <w:pPr>
        <w:tabs>
          <w:tab w:val="left" w:pos="7655"/>
        </w:tabs>
        <w:rPr>
          <w:rFonts w:ascii="Arial" w:hAnsi="Arial" w:cs="Arial"/>
          <w:sz w:val="20"/>
          <w:szCs w:val="20"/>
        </w:rPr>
      </w:pPr>
    </w:p>
    <w:p w14:paraId="65F369EE" w14:textId="3FEA9406" w:rsidR="00E4045B" w:rsidRPr="00FA2806" w:rsidRDefault="00252365" w:rsidP="00252365">
      <w:pPr>
        <w:tabs>
          <w:tab w:val="left" w:pos="7655"/>
        </w:tabs>
        <w:rPr>
          <w:rFonts w:ascii="Arial" w:hAnsi="Arial" w:cs="Arial"/>
          <w:sz w:val="20"/>
          <w:szCs w:val="20"/>
        </w:rPr>
      </w:pPr>
      <w:r w:rsidRPr="00FA2806">
        <w:rPr>
          <w:rFonts w:ascii="Arial" w:hAnsi="Arial" w:cs="Arial"/>
          <w:sz w:val="20"/>
          <w:szCs w:val="20"/>
        </w:rPr>
        <w:t>Príloha č. 4 - Popis položiek</w:t>
      </w:r>
    </w:p>
    <w:p w14:paraId="37A35F9D" w14:textId="77777777" w:rsidR="00B74C52" w:rsidRPr="00B74C52" w:rsidRDefault="00B74C52" w:rsidP="00B74C52">
      <w:pPr>
        <w:rPr>
          <w:rFonts w:ascii="Arial" w:hAnsi="Arial" w:cs="Arial"/>
          <w:color w:val="000000"/>
          <w:sz w:val="20"/>
          <w:szCs w:val="20"/>
        </w:rPr>
      </w:pPr>
    </w:p>
    <w:p w14:paraId="78BA1AD7" w14:textId="217A59F9" w:rsidR="00970CEF" w:rsidRDefault="00970CEF" w:rsidP="00066287"/>
    <w:p w14:paraId="6E7B01EA" w14:textId="71ACBB4E" w:rsidR="00774D8A" w:rsidRDefault="00774D8A" w:rsidP="00066287"/>
    <w:bookmarkEnd w:id="64"/>
    <w:p w14:paraId="5DA5A3AF" w14:textId="77777777" w:rsidR="00387F35" w:rsidRPr="00646A54" w:rsidRDefault="00387F35" w:rsidP="00646A54">
      <w:pPr>
        <w:pStyle w:val="Bezriadkovania"/>
        <w:jc w:val="both"/>
        <w:rPr>
          <w:rFonts w:ascii="Arial" w:eastAsia="Calibri" w:hAnsi="Arial" w:cs="Arial"/>
          <w:b/>
          <w:sz w:val="24"/>
          <w:szCs w:val="24"/>
          <w:lang w:eastAsia="cs-CZ"/>
        </w:rPr>
      </w:pPr>
      <w:r w:rsidRPr="00646A54">
        <w:rPr>
          <w:rFonts w:ascii="Arial" w:hAnsi="Arial" w:cs="Arial"/>
          <w:b/>
          <w:sz w:val="24"/>
          <w:szCs w:val="24"/>
        </w:rPr>
        <w:t>B.3 OBCHODNÉ PODMIENKY DODANIA PREDMETU ZÁKAZKY</w:t>
      </w:r>
    </w:p>
    <w:p w14:paraId="4A1E5029" w14:textId="4EC5DB56" w:rsidR="008851A0" w:rsidRDefault="008851A0" w:rsidP="008851A0">
      <w:pPr>
        <w:tabs>
          <w:tab w:val="left" w:pos="-993"/>
        </w:tabs>
        <w:rPr>
          <w:rFonts w:ascii="Arial" w:hAnsi="Arial" w:cs="Arial"/>
          <w:sz w:val="20"/>
          <w:szCs w:val="20"/>
        </w:rPr>
      </w:pPr>
    </w:p>
    <w:p w14:paraId="46581121" w14:textId="77777777" w:rsidR="000B4FCD" w:rsidRPr="00FA2806" w:rsidRDefault="000B4FCD" w:rsidP="000B4FCD">
      <w:pPr>
        <w:spacing w:line="264" w:lineRule="auto"/>
        <w:jc w:val="center"/>
        <w:rPr>
          <w:rFonts w:ascii="Arial" w:hAnsi="Arial" w:cs="Arial"/>
          <w:bCs/>
          <w:sz w:val="20"/>
          <w:szCs w:val="20"/>
          <w:lang w:eastAsia="cs-CZ"/>
        </w:rPr>
      </w:pPr>
    </w:p>
    <w:p w14:paraId="1BE5C236" w14:textId="77777777" w:rsidR="00FA2806" w:rsidRPr="00D05403" w:rsidRDefault="00FA2806" w:rsidP="00FA2806">
      <w:pPr>
        <w:spacing w:line="264" w:lineRule="auto"/>
        <w:rPr>
          <w:rFonts w:ascii="Arial" w:hAnsi="Arial" w:cs="Arial"/>
          <w:b/>
          <w:bCs/>
          <w:sz w:val="20"/>
          <w:szCs w:val="20"/>
          <w:lang w:eastAsia="cs-CZ"/>
        </w:rPr>
      </w:pPr>
    </w:p>
    <w:p w14:paraId="585855BA" w14:textId="77777777" w:rsidR="00FA2806" w:rsidRPr="00D05403" w:rsidRDefault="00FA2806" w:rsidP="00FA2806">
      <w:pPr>
        <w:spacing w:line="264" w:lineRule="auto"/>
        <w:jc w:val="center"/>
        <w:rPr>
          <w:rFonts w:ascii="Arial" w:hAnsi="Arial" w:cs="Arial"/>
          <w:b/>
          <w:bCs/>
          <w:sz w:val="20"/>
          <w:szCs w:val="20"/>
          <w:lang w:eastAsia="cs-CZ"/>
        </w:rPr>
      </w:pPr>
      <w:r w:rsidRPr="00D05403">
        <w:rPr>
          <w:rFonts w:ascii="Arial" w:hAnsi="Arial" w:cs="Arial"/>
          <w:b/>
          <w:bCs/>
          <w:sz w:val="20"/>
          <w:szCs w:val="20"/>
          <w:lang w:eastAsia="cs-CZ"/>
        </w:rPr>
        <w:t>Zmluva o dielo</w:t>
      </w:r>
    </w:p>
    <w:p w14:paraId="4FDD9EAE" w14:textId="77777777" w:rsidR="00FA2806" w:rsidRPr="00D05403" w:rsidRDefault="00FA2806" w:rsidP="00FA2806">
      <w:pPr>
        <w:spacing w:line="264" w:lineRule="auto"/>
        <w:jc w:val="center"/>
        <w:rPr>
          <w:rFonts w:ascii="Arial" w:hAnsi="Arial" w:cs="Arial"/>
          <w:b/>
          <w:bCs/>
          <w:sz w:val="20"/>
          <w:szCs w:val="20"/>
          <w:lang w:eastAsia="cs-CZ"/>
        </w:rPr>
      </w:pPr>
      <w:r w:rsidRPr="00D05403">
        <w:rPr>
          <w:rFonts w:ascii="Arial" w:hAnsi="Arial" w:cs="Arial"/>
          <w:b/>
          <w:bCs/>
          <w:sz w:val="20"/>
          <w:szCs w:val="20"/>
          <w:lang w:eastAsia="cs-CZ"/>
        </w:rPr>
        <w:t>číslo objednávateľa: ZM/2024/</w:t>
      </w:r>
    </w:p>
    <w:p w14:paraId="041D5873" w14:textId="77777777" w:rsidR="00FA2806" w:rsidRPr="00D05403" w:rsidRDefault="00FA2806" w:rsidP="00FA2806">
      <w:pPr>
        <w:spacing w:line="264" w:lineRule="auto"/>
        <w:jc w:val="center"/>
        <w:rPr>
          <w:rFonts w:ascii="Arial" w:hAnsi="Arial" w:cs="Arial"/>
          <w:b/>
          <w:bCs/>
          <w:sz w:val="20"/>
          <w:szCs w:val="20"/>
          <w:lang w:eastAsia="cs-CZ"/>
        </w:rPr>
      </w:pPr>
      <w:r w:rsidRPr="00D05403">
        <w:rPr>
          <w:rFonts w:ascii="Arial" w:hAnsi="Arial" w:cs="Arial"/>
          <w:b/>
          <w:bCs/>
          <w:sz w:val="20"/>
          <w:szCs w:val="20"/>
          <w:lang w:eastAsia="cs-CZ"/>
        </w:rPr>
        <w:t xml:space="preserve"> číslo zhotoviteľa: ZM/2024/</w:t>
      </w:r>
    </w:p>
    <w:p w14:paraId="74D6E215" w14:textId="77777777" w:rsidR="00FA2806" w:rsidRPr="00D05403" w:rsidRDefault="00FA2806" w:rsidP="00FA2806">
      <w:pPr>
        <w:spacing w:line="264" w:lineRule="auto"/>
        <w:jc w:val="center"/>
        <w:rPr>
          <w:rFonts w:ascii="Arial" w:hAnsi="Arial" w:cs="Arial"/>
          <w:b/>
          <w:bCs/>
          <w:sz w:val="20"/>
          <w:szCs w:val="20"/>
          <w:lang w:eastAsia="cs-CZ"/>
        </w:rPr>
      </w:pPr>
    </w:p>
    <w:p w14:paraId="72AC2335" w14:textId="77777777" w:rsidR="00FA2806" w:rsidRPr="00D05403" w:rsidRDefault="00FA2806" w:rsidP="00FA2806">
      <w:pPr>
        <w:jc w:val="center"/>
        <w:rPr>
          <w:rFonts w:ascii="Arial" w:hAnsi="Arial" w:cs="Arial"/>
          <w:b/>
          <w:sz w:val="20"/>
          <w:szCs w:val="20"/>
        </w:rPr>
      </w:pPr>
      <w:r w:rsidRPr="00D05403">
        <w:rPr>
          <w:rFonts w:ascii="Arial" w:hAnsi="Arial" w:cs="Arial"/>
          <w:b/>
          <w:bCs/>
          <w:sz w:val="20"/>
          <w:szCs w:val="20"/>
          <w:lang w:eastAsia="cs-CZ"/>
        </w:rPr>
        <w:t>„</w:t>
      </w:r>
      <w:r w:rsidRPr="00D05403">
        <w:rPr>
          <w:rFonts w:ascii="Arial" w:hAnsi="Arial" w:cs="Arial"/>
          <w:b/>
          <w:sz w:val="20"/>
          <w:szCs w:val="20"/>
        </w:rPr>
        <w:t xml:space="preserve">Obnova </w:t>
      </w:r>
      <w:proofErr w:type="spellStart"/>
      <w:r w:rsidRPr="00D05403">
        <w:rPr>
          <w:rFonts w:ascii="Arial" w:hAnsi="Arial" w:cs="Arial"/>
          <w:b/>
          <w:sz w:val="20"/>
          <w:szCs w:val="20"/>
        </w:rPr>
        <w:t>obrusnej</w:t>
      </w:r>
      <w:proofErr w:type="spellEnd"/>
      <w:r w:rsidRPr="00D05403">
        <w:rPr>
          <w:rFonts w:ascii="Arial" w:hAnsi="Arial" w:cs="Arial"/>
          <w:b/>
          <w:sz w:val="20"/>
          <w:szCs w:val="20"/>
        </w:rPr>
        <w:t xml:space="preserve"> a ložnej vrstvy na vozovke D1 v správe SSÚD 9 Mengusovce a SSÚD 8 Liptovský Mikuláš“</w:t>
      </w:r>
    </w:p>
    <w:p w14:paraId="50CF9187" w14:textId="77777777" w:rsidR="00FA2806" w:rsidRPr="00D05403" w:rsidRDefault="00FA2806" w:rsidP="00FA2806">
      <w:pPr>
        <w:spacing w:line="264" w:lineRule="auto"/>
        <w:jc w:val="center"/>
        <w:rPr>
          <w:rFonts w:ascii="Arial" w:hAnsi="Arial" w:cs="Arial"/>
          <w:b/>
          <w:bCs/>
          <w:sz w:val="20"/>
          <w:szCs w:val="20"/>
          <w:lang w:eastAsia="cs-CZ"/>
        </w:rPr>
      </w:pPr>
    </w:p>
    <w:p w14:paraId="460EC9D3" w14:textId="77777777" w:rsidR="00FA2806" w:rsidRPr="00D05403" w:rsidRDefault="00FA2806" w:rsidP="00FA2806">
      <w:pPr>
        <w:spacing w:line="264" w:lineRule="auto"/>
        <w:jc w:val="center"/>
        <w:rPr>
          <w:rFonts w:ascii="Arial" w:hAnsi="Arial" w:cs="Arial"/>
          <w:b/>
          <w:bCs/>
          <w:sz w:val="20"/>
          <w:szCs w:val="20"/>
          <w:lang w:eastAsia="cs-CZ"/>
        </w:rPr>
      </w:pPr>
    </w:p>
    <w:p w14:paraId="40617F11" w14:textId="77777777" w:rsidR="00FA2806" w:rsidRPr="00D05403" w:rsidRDefault="00FA2806" w:rsidP="00FA2806">
      <w:pPr>
        <w:spacing w:line="264" w:lineRule="auto"/>
        <w:jc w:val="center"/>
        <w:rPr>
          <w:rFonts w:ascii="Arial" w:hAnsi="Arial" w:cs="Arial"/>
          <w:bCs/>
          <w:sz w:val="20"/>
          <w:szCs w:val="20"/>
          <w:lang w:eastAsia="cs-CZ"/>
        </w:rPr>
      </w:pPr>
      <w:r w:rsidRPr="00D05403">
        <w:rPr>
          <w:rFonts w:ascii="Arial" w:hAnsi="Arial" w:cs="Arial"/>
          <w:bCs/>
          <w:sz w:val="20"/>
          <w:szCs w:val="20"/>
          <w:lang w:eastAsia="cs-CZ"/>
        </w:rPr>
        <w:t>uzatvorená podľa ustanovenia § 536 a </w:t>
      </w:r>
      <w:proofErr w:type="spellStart"/>
      <w:r w:rsidRPr="00D05403">
        <w:rPr>
          <w:rFonts w:ascii="Arial" w:hAnsi="Arial" w:cs="Arial"/>
          <w:bCs/>
          <w:sz w:val="20"/>
          <w:szCs w:val="20"/>
          <w:lang w:eastAsia="cs-CZ"/>
        </w:rPr>
        <w:t>nasl</w:t>
      </w:r>
      <w:proofErr w:type="spellEnd"/>
      <w:r w:rsidRPr="00D05403">
        <w:rPr>
          <w:rFonts w:ascii="Arial" w:hAnsi="Arial" w:cs="Arial"/>
          <w:bCs/>
          <w:sz w:val="20"/>
          <w:szCs w:val="20"/>
          <w:lang w:eastAsia="cs-CZ"/>
        </w:rPr>
        <w:t>. zákona č. 513/1991 Zb. Obchodný zákonník</w:t>
      </w:r>
    </w:p>
    <w:p w14:paraId="775479BA" w14:textId="77777777" w:rsidR="00FA2806" w:rsidRPr="00D05403" w:rsidRDefault="00FA2806" w:rsidP="00FA2806">
      <w:pPr>
        <w:spacing w:line="264" w:lineRule="auto"/>
        <w:jc w:val="center"/>
        <w:rPr>
          <w:rFonts w:ascii="Arial" w:hAnsi="Arial" w:cs="Arial"/>
          <w:bCs/>
          <w:sz w:val="20"/>
          <w:szCs w:val="20"/>
          <w:lang w:eastAsia="cs-CZ"/>
        </w:rPr>
      </w:pPr>
      <w:r w:rsidRPr="00D05403">
        <w:rPr>
          <w:rFonts w:ascii="Arial" w:hAnsi="Arial" w:cs="Arial"/>
          <w:bCs/>
          <w:sz w:val="20"/>
          <w:szCs w:val="20"/>
          <w:lang w:eastAsia="cs-CZ"/>
        </w:rPr>
        <w:t>v znení neskorších predpisov (ďalej len „</w:t>
      </w:r>
      <w:r w:rsidRPr="00D05403">
        <w:rPr>
          <w:rFonts w:ascii="Arial" w:hAnsi="Arial" w:cs="Arial"/>
          <w:b/>
          <w:bCs/>
          <w:sz w:val="20"/>
          <w:szCs w:val="20"/>
          <w:lang w:eastAsia="cs-CZ"/>
        </w:rPr>
        <w:t>Obchodný zákonník</w:t>
      </w:r>
      <w:r w:rsidRPr="00D05403">
        <w:rPr>
          <w:rFonts w:ascii="Arial" w:hAnsi="Arial" w:cs="Arial"/>
          <w:bCs/>
          <w:sz w:val="20"/>
          <w:szCs w:val="20"/>
          <w:lang w:eastAsia="cs-CZ"/>
        </w:rPr>
        <w:t xml:space="preserve">“) </w:t>
      </w:r>
    </w:p>
    <w:p w14:paraId="7ECECA81" w14:textId="77777777" w:rsidR="00FA2806" w:rsidRPr="00D05403" w:rsidRDefault="00FA2806" w:rsidP="00FA2806">
      <w:pPr>
        <w:spacing w:line="264" w:lineRule="auto"/>
        <w:jc w:val="center"/>
        <w:rPr>
          <w:rFonts w:ascii="Arial" w:hAnsi="Arial" w:cs="Arial"/>
          <w:b/>
          <w:bCs/>
          <w:iCs/>
          <w:sz w:val="20"/>
          <w:szCs w:val="20"/>
          <w:lang w:eastAsia="cs-CZ"/>
        </w:rPr>
      </w:pPr>
      <w:r w:rsidRPr="00D05403">
        <w:rPr>
          <w:rFonts w:ascii="Arial" w:hAnsi="Arial" w:cs="Arial"/>
          <w:bCs/>
          <w:iCs/>
          <w:sz w:val="20"/>
          <w:szCs w:val="20"/>
          <w:lang w:eastAsia="cs-CZ"/>
        </w:rPr>
        <w:t>(ďalej len „</w:t>
      </w:r>
      <w:r w:rsidRPr="00D05403">
        <w:rPr>
          <w:rFonts w:ascii="Arial" w:hAnsi="Arial" w:cs="Arial"/>
          <w:b/>
          <w:bCs/>
          <w:iCs/>
          <w:sz w:val="20"/>
          <w:szCs w:val="20"/>
          <w:lang w:eastAsia="cs-CZ"/>
        </w:rPr>
        <w:t>zmluva</w:t>
      </w:r>
      <w:r w:rsidRPr="00D05403">
        <w:rPr>
          <w:rFonts w:ascii="Arial" w:hAnsi="Arial" w:cs="Arial"/>
          <w:bCs/>
          <w:iCs/>
          <w:sz w:val="20"/>
          <w:szCs w:val="20"/>
          <w:lang w:eastAsia="cs-CZ"/>
        </w:rPr>
        <w:t>“)</w:t>
      </w:r>
    </w:p>
    <w:p w14:paraId="5E3BB378" w14:textId="77777777" w:rsidR="00FA2806" w:rsidRPr="00D05403" w:rsidRDefault="00FA2806" w:rsidP="00FA2806">
      <w:pPr>
        <w:spacing w:line="264" w:lineRule="auto"/>
        <w:rPr>
          <w:rFonts w:ascii="Arial" w:hAnsi="Arial" w:cs="Arial"/>
          <w:sz w:val="20"/>
          <w:szCs w:val="20"/>
          <w:lang w:eastAsia="cs-CZ"/>
        </w:rPr>
      </w:pPr>
    </w:p>
    <w:p w14:paraId="3360DF22" w14:textId="77777777" w:rsidR="00FA2806" w:rsidRPr="00D05403" w:rsidRDefault="00FA2806" w:rsidP="00FA2806">
      <w:pPr>
        <w:tabs>
          <w:tab w:val="left" w:pos="9072"/>
        </w:tabs>
        <w:spacing w:line="264" w:lineRule="auto"/>
        <w:rPr>
          <w:rFonts w:ascii="Arial" w:hAnsi="Arial" w:cs="Arial"/>
          <w:b/>
          <w:sz w:val="20"/>
          <w:szCs w:val="20"/>
        </w:rPr>
      </w:pPr>
      <w:r w:rsidRPr="00D05403">
        <w:rPr>
          <w:rFonts w:ascii="Arial" w:hAnsi="Arial" w:cs="Arial"/>
          <w:b/>
          <w:sz w:val="20"/>
          <w:szCs w:val="20"/>
        </w:rPr>
        <w:t>Zmluvné strany</w:t>
      </w:r>
    </w:p>
    <w:p w14:paraId="265CDB58" w14:textId="77777777" w:rsidR="00FA2806" w:rsidRPr="00D05403" w:rsidRDefault="00FA2806" w:rsidP="00FA2806">
      <w:pPr>
        <w:tabs>
          <w:tab w:val="left" w:pos="9072"/>
        </w:tabs>
        <w:spacing w:line="264" w:lineRule="auto"/>
        <w:rPr>
          <w:rFonts w:ascii="Arial" w:hAnsi="Arial" w:cs="Arial"/>
          <w:b/>
          <w:sz w:val="20"/>
          <w:szCs w:val="20"/>
        </w:rPr>
      </w:pPr>
    </w:p>
    <w:p w14:paraId="53577717" w14:textId="77777777" w:rsidR="00FA2806" w:rsidRPr="00D05403" w:rsidRDefault="00FA2806" w:rsidP="00FA2806">
      <w:pPr>
        <w:tabs>
          <w:tab w:val="left" w:pos="9072"/>
        </w:tabs>
        <w:spacing w:line="264" w:lineRule="auto"/>
        <w:rPr>
          <w:rFonts w:ascii="Arial" w:hAnsi="Arial" w:cs="Arial"/>
          <w:b/>
          <w:bCs/>
          <w:sz w:val="20"/>
          <w:szCs w:val="20"/>
        </w:rPr>
      </w:pPr>
      <w:r w:rsidRPr="00D05403">
        <w:rPr>
          <w:rFonts w:ascii="Arial" w:hAnsi="Arial" w:cs="Arial"/>
          <w:b/>
          <w:bCs/>
          <w:sz w:val="20"/>
          <w:szCs w:val="20"/>
        </w:rPr>
        <w:t>Objednávateľ:</w:t>
      </w:r>
    </w:p>
    <w:p w14:paraId="5D808911" w14:textId="77777777" w:rsidR="00FA2806" w:rsidRPr="00D05403" w:rsidRDefault="00FA2806" w:rsidP="00FA2806">
      <w:pPr>
        <w:spacing w:line="264" w:lineRule="auto"/>
        <w:rPr>
          <w:rFonts w:ascii="Arial" w:hAnsi="Arial" w:cs="Arial"/>
          <w:sz w:val="20"/>
          <w:szCs w:val="20"/>
        </w:rPr>
      </w:pPr>
      <w:r w:rsidRPr="00D05403">
        <w:rPr>
          <w:rFonts w:ascii="Arial" w:hAnsi="Arial" w:cs="Arial"/>
          <w:sz w:val="20"/>
          <w:szCs w:val="20"/>
        </w:rPr>
        <w:t xml:space="preserve">Obchodné meno: </w:t>
      </w:r>
      <w:r w:rsidRPr="00D05403">
        <w:rPr>
          <w:rFonts w:ascii="Arial" w:hAnsi="Arial" w:cs="Arial"/>
          <w:sz w:val="20"/>
          <w:szCs w:val="20"/>
        </w:rPr>
        <w:tab/>
        <w:t xml:space="preserve"> </w:t>
      </w:r>
      <w:r w:rsidRPr="00D05403">
        <w:rPr>
          <w:rFonts w:ascii="Arial" w:hAnsi="Arial" w:cs="Arial"/>
          <w:sz w:val="20"/>
          <w:szCs w:val="20"/>
        </w:rPr>
        <w:tab/>
      </w:r>
      <w:r w:rsidRPr="00D05403">
        <w:rPr>
          <w:rFonts w:ascii="Arial" w:hAnsi="Arial" w:cs="Arial"/>
          <w:sz w:val="20"/>
          <w:szCs w:val="20"/>
        </w:rPr>
        <w:tab/>
      </w:r>
      <w:r w:rsidRPr="00D05403">
        <w:rPr>
          <w:rFonts w:ascii="Arial" w:hAnsi="Arial" w:cs="Arial"/>
          <w:sz w:val="20"/>
          <w:szCs w:val="20"/>
        </w:rPr>
        <w:tab/>
      </w:r>
      <w:r w:rsidRPr="00D05403">
        <w:rPr>
          <w:rFonts w:ascii="Arial" w:hAnsi="Arial" w:cs="Arial"/>
          <w:sz w:val="20"/>
          <w:szCs w:val="20"/>
        </w:rPr>
        <w:tab/>
      </w:r>
      <w:r w:rsidRPr="00D05403">
        <w:rPr>
          <w:rFonts w:ascii="Arial" w:hAnsi="Arial" w:cs="Arial"/>
          <w:b/>
          <w:sz w:val="20"/>
          <w:szCs w:val="20"/>
        </w:rPr>
        <w:t xml:space="preserve">Národná diaľničná spoločnosť, </w:t>
      </w:r>
      <w:proofErr w:type="spellStart"/>
      <w:r w:rsidRPr="00D05403">
        <w:rPr>
          <w:rFonts w:ascii="Arial" w:hAnsi="Arial" w:cs="Arial"/>
          <w:b/>
          <w:sz w:val="20"/>
          <w:szCs w:val="20"/>
        </w:rPr>
        <w:t>a.s</w:t>
      </w:r>
      <w:proofErr w:type="spellEnd"/>
      <w:r w:rsidRPr="00D05403">
        <w:rPr>
          <w:rFonts w:ascii="Arial" w:hAnsi="Arial" w:cs="Arial"/>
          <w:b/>
          <w:sz w:val="20"/>
          <w:szCs w:val="20"/>
        </w:rPr>
        <w:t xml:space="preserve">.    </w:t>
      </w:r>
      <w:r w:rsidRPr="00D05403">
        <w:rPr>
          <w:rFonts w:ascii="Arial" w:hAnsi="Arial" w:cs="Arial"/>
          <w:sz w:val="20"/>
          <w:szCs w:val="20"/>
        </w:rPr>
        <w:t xml:space="preserve">                                                   </w:t>
      </w:r>
    </w:p>
    <w:p w14:paraId="2717379B" w14:textId="77777777" w:rsidR="00FA2806" w:rsidRPr="00D05403" w:rsidRDefault="00FA2806" w:rsidP="00FA2806">
      <w:pPr>
        <w:tabs>
          <w:tab w:val="left" w:pos="2835"/>
        </w:tabs>
        <w:spacing w:line="264" w:lineRule="auto"/>
        <w:rPr>
          <w:rFonts w:ascii="Arial" w:hAnsi="Arial" w:cs="Arial"/>
          <w:sz w:val="20"/>
          <w:szCs w:val="20"/>
        </w:rPr>
      </w:pPr>
      <w:r w:rsidRPr="00D05403">
        <w:rPr>
          <w:rFonts w:ascii="Arial" w:hAnsi="Arial" w:cs="Arial"/>
          <w:sz w:val="20"/>
          <w:szCs w:val="20"/>
        </w:rPr>
        <w:t>Sídlo:</w:t>
      </w:r>
      <w:r w:rsidRPr="00D05403">
        <w:rPr>
          <w:rFonts w:ascii="Arial" w:hAnsi="Arial" w:cs="Arial"/>
          <w:sz w:val="20"/>
          <w:szCs w:val="20"/>
        </w:rPr>
        <w:tab/>
        <w:t>Dúbravská cesta 14, 841 04 Bratislava</w:t>
      </w:r>
    </w:p>
    <w:p w14:paraId="40BCF466" w14:textId="77777777" w:rsidR="00FA2806" w:rsidRPr="00D05403" w:rsidRDefault="00FA2806" w:rsidP="00FA2806">
      <w:pPr>
        <w:tabs>
          <w:tab w:val="left" w:pos="2835"/>
        </w:tabs>
        <w:spacing w:line="264" w:lineRule="auto"/>
        <w:ind w:left="2835" w:hanging="2835"/>
        <w:rPr>
          <w:rFonts w:ascii="Arial" w:hAnsi="Arial" w:cs="Arial"/>
          <w:sz w:val="20"/>
          <w:szCs w:val="20"/>
        </w:rPr>
      </w:pPr>
      <w:r w:rsidRPr="00D05403">
        <w:rPr>
          <w:rFonts w:ascii="Arial" w:hAnsi="Arial" w:cs="Arial"/>
          <w:sz w:val="20"/>
          <w:szCs w:val="20"/>
        </w:rPr>
        <w:t>Právna forma:</w:t>
      </w:r>
      <w:r w:rsidRPr="00D05403">
        <w:rPr>
          <w:rFonts w:ascii="Arial" w:hAnsi="Arial" w:cs="Arial"/>
          <w:sz w:val="20"/>
          <w:szCs w:val="20"/>
        </w:rPr>
        <w:tab/>
        <w:t>akciová spoločnosť zapísaná v obchodnom registri Mestského súdu Bratislava III, Oddiel: Sa, Vložka č.: 3518/B</w:t>
      </w:r>
    </w:p>
    <w:p w14:paraId="2BF8C4A6" w14:textId="77777777" w:rsidR="00FA2806" w:rsidRPr="00D05403" w:rsidRDefault="00FA2806" w:rsidP="00FA2806">
      <w:pPr>
        <w:tabs>
          <w:tab w:val="left" w:pos="2835"/>
        </w:tabs>
        <w:spacing w:line="264" w:lineRule="auto"/>
        <w:ind w:left="2835" w:hanging="2835"/>
        <w:rPr>
          <w:rFonts w:ascii="Arial" w:hAnsi="Arial" w:cs="Arial"/>
          <w:sz w:val="20"/>
          <w:szCs w:val="20"/>
        </w:rPr>
      </w:pPr>
      <w:r w:rsidRPr="00D05403">
        <w:rPr>
          <w:rFonts w:ascii="Arial" w:hAnsi="Arial" w:cs="Arial"/>
          <w:sz w:val="20"/>
          <w:szCs w:val="20"/>
        </w:rPr>
        <w:t>Štatutárny orgán:</w:t>
      </w:r>
      <w:r w:rsidRPr="00D05403">
        <w:rPr>
          <w:rFonts w:ascii="Arial" w:hAnsi="Arial" w:cs="Arial"/>
          <w:sz w:val="20"/>
          <w:szCs w:val="20"/>
        </w:rPr>
        <w:tab/>
      </w:r>
      <w:r w:rsidRPr="00D05403">
        <w:rPr>
          <w:rFonts w:ascii="Arial" w:hAnsi="Arial" w:cs="Arial"/>
          <w:noProof/>
          <w:sz w:val="20"/>
          <w:szCs w:val="20"/>
          <w:lang w:eastAsia="sk-SK"/>
        </w:rPr>
        <w:t>predstavenstvo zastúpené:</w:t>
      </w:r>
      <w:r w:rsidRPr="00D05403">
        <w:rPr>
          <w:rFonts w:ascii="Arial" w:hAnsi="Arial" w:cs="Arial"/>
          <w:sz w:val="20"/>
          <w:szCs w:val="20"/>
        </w:rPr>
        <w:t xml:space="preserve">                                                                                                  Ing. Filip </w:t>
      </w:r>
      <w:proofErr w:type="spellStart"/>
      <w:r w:rsidRPr="00D05403">
        <w:rPr>
          <w:rFonts w:ascii="Arial" w:hAnsi="Arial" w:cs="Arial"/>
          <w:sz w:val="20"/>
          <w:szCs w:val="20"/>
        </w:rPr>
        <w:t>Macháček</w:t>
      </w:r>
      <w:proofErr w:type="spellEnd"/>
      <w:r w:rsidRPr="00D05403">
        <w:rPr>
          <w:rFonts w:ascii="Arial" w:hAnsi="Arial" w:cs="Arial"/>
          <w:sz w:val="20"/>
          <w:szCs w:val="20"/>
        </w:rPr>
        <w:t xml:space="preserve">, predseda predstavenstva </w:t>
      </w:r>
    </w:p>
    <w:p w14:paraId="019CD4BF" w14:textId="77777777" w:rsidR="00FA2806" w:rsidRPr="00D05403" w:rsidRDefault="00FA2806" w:rsidP="00FA2806">
      <w:pPr>
        <w:tabs>
          <w:tab w:val="left" w:pos="2835"/>
        </w:tabs>
        <w:spacing w:line="264" w:lineRule="auto"/>
        <w:ind w:left="2835" w:hanging="2835"/>
        <w:rPr>
          <w:rFonts w:ascii="Arial" w:hAnsi="Arial" w:cs="Arial"/>
          <w:sz w:val="20"/>
          <w:szCs w:val="20"/>
        </w:rPr>
      </w:pPr>
      <w:r w:rsidRPr="00D05403">
        <w:rPr>
          <w:rFonts w:ascii="Arial" w:hAnsi="Arial" w:cs="Arial"/>
          <w:sz w:val="20"/>
          <w:szCs w:val="20"/>
        </w:rPr>
        <w:tab/>
      </w:r>
      <w:r w:rsidRPr="00D05403">
        <w:rPr>
          <w:rFonts w:ascii="Arial" w:hAnsi="Arial" w:cs="Arial"/>
          <w:sz w:val="20"/>
          <w:szCs w:val="20"/>
        </w:rPr>
        <w:tab/>
        <w:t>a generálny riaditeľ</w:t>
      </w:r>
    </w:p>
    <w:p w14:paraId="789A5EF4" w14:textId="77777777" w:rsidR="00FA2806" w:rsidRPr="00D05403" w:rsidRDefault="00FA2806" w:rsidP="00FA2806">
      <w:pPr>
        <w:tabs>
          <w:tab w:val="left" w:pos="2835"/>
        </w:tabs>
        <w:spacing w:line="264" w:lineRule="auto"/>
        <w:rPr>
          <w:rFonts w:ascii="Arial" w:hAnsi="Arial" w:cs="Arial"/>
          <w:sz w:val="20"/>
          <w:szCs w:val="20"/>
        </w:rPr>
      </w:pPr>
      <w:r w:rsidRPr="00D05403">
        <w:rPr>
          <w:rFonts w:ascii="Arial" w:hAnsi="Arial" w:cs="Arial"/>
          <w:sz w:val="20"/>
          <w:szCs w:val="20"/>
        </w:rPr>
        <w:t xml:space="preserve">  </w:t>
      </w:r>
      <w:r w:rsidRPr="00D05403">
        <w:rPr>
          <w:rFonts w:ascii="Arial" w:hAnsi="Arial" w:cs="Arial"/>
          <w:sz w:val="20"/>
          <w:szCs w:val="20"/>
        </w:rPr>
        <w:tab/>
        <w:t xml:space="preserve">PhDr. Rastislav </w:t>
      </w:r>
      <w:proofErr w:type="spellStart"/>
      <w:r w:rsidRPr="00D05403">
        <w:rPr>
          <w:rFonts w:ascii="Arial" w:hAnsi="Arial" w:cs="Arial"/>
          <w:sz w:val="20"/>
          <w:szCs w:val="20"/>
        </w:rPr>
        <w:t>Droppa</w:t>
      </w:r>
      <w:proofErr w:type="spellEnd"/>
      <w:r w:rsidRPr="00D05403">
        <w:rPr>
          <w:rFonts w:ascii="Arial" w:hAnsi="Arial" w:cs="Arial"/>
          <w:noProof/>
          <w:sz w:val="20"/>
          <w:szCs w:val="20"/>
          <w:lang w:eastAsia="sk-SK"/>
        </w:rPr>
        <w:t>, podpredseda predstavenstva</w:t>
      </w:r>
      <w:r w:rsidRPr="00D05403">
        <w:rPr>
          <w:rFonts w:ascii="Arial" w:hAnsi="Arial" w:cs="Arial"/>
          <w:noProof/>
          <w:sz w:val="20"/>
          <w:szCs w:val="20"/>
          <w:lang w:eastAsia="sk-SK"/>
        </w:rPr>
        <w:tab/>
      </w:r>
    </w:p>
    <w:p w14:paraId="55399FFD" w14:textId="77777777" w:rsidR="00FA2806" w:rsidRPr="00D05403" w:rsidRDefault="00FA2806" w:rsidP="00FA2806">
      <w:pPr>
        <w:tabs>
          <w:tab w:val="left" w:pos="2835"/>
        </w:tabs>
        <w:spacing w:line="264" w:lineRule="auto"/>
        <w:ind w:firstLine="3"/>
        <w:rPr>
          <w:rFonts w:ascii="Arial" w:hAnsi="Arial" w:cs="Arial"/>
          <w:sz w:val="20"/>
          <w:szCs w:val="20"/>
        </w:rPr>
      </w:pPr>
    </w:p>
    <w:p w14:paraId="1EBBA120" w14:textId="77777777" w:rsidR="00FA2806" w:rsidRPr="00D05403" w:rsidRDefault="00FA2806" w:rsidP="00FA2806">
      <w:pPr>
        <w:tabs>
          <w:tab w:val="left" w:pos="2835"/>
        </w:tabs>
        <w:spacing w:line="264" w:lineRule="auto"/>
        <w:rPr>
          <w:rFonts w:ascii="Arial" w:hAnsi="Arial" w:cs="Arial"/>
          <w:sz w:val="20"/>
          <w:szCs w:val="20"/>
        </w:rPr>
      </w:pPr>
      <w:r w:rsidRPr="00D05403">
        <w:rPr>
          <w:rFonts w:ascii="Arial" w:hAnsi="Arial" w:cs="Arial"/>
          <w:sz w:val="20"/>
          <w:szCs w:val="20"/>
        </w:rPr>
        <w:t>IČO:</w:t>
      </w:r>
      <w:r w:rsidRPr="00D05403">
        <w:rPr>
          <w:rFonts w:ascii="Arial" w:hAnsi="Arial" w:cs="Arial"/>
          <w:sz w:val="20"/>
          <w:szCs w:val="20"/>
        </w:rPr>
        <w:tab/>
        <w:t>35 919 001</w:t>
      </w:r>
      <w:r w:rsidRPr="00D05403">
        <w:rPr>
          <w:rFonts w:ascii="Arial" w:hAnsi="Arial" w:cs="Arial"/>
          <w:sz w:val="20"/>
          <w:szCs w:val="20"/>
        </w:rPr>
        <w:tab/>
        <w:t xml:space="preserve">                                                                                             </w:t>
      </w:r>
    </w:p>
    <w:p w14:paraId="1F2117E7" w14:textId="77777777" w:rsidR="00FA2806" w:rsidRPr="00D05403" w:rsidRDefault="00FA2806" w:rsidP="00FA2806">
      <w:pPr>
        <w:tabs>
          <w:tab w:val="left" w:pos="2835"/>
        </w:tabs>
        <w:spacing w:line="264" w:lineRule="auto"/>
        <w:rPr>
          <w:rFonts w:ascii="Arial" w:hAnsi="Arial" w:cs="Arial"/>
          <w:sz w:val="20"/>
          <w:szCs w:val="20"/>
        </w:rPr>
      </w:pPr>
      <w:r w:rsidRPr="00D05403">
        <w:rPr>
          <w:rFonts w:ascii="Arial" w:hAnsi="Arial" w:cs="Arial"/>
          <w:sz w:val="20"/>
          <w:szCs w:val="20"/>
        </w:rPr>
        <w:t xml:space="preserve">DIČ:       </w:t>
      </w:r>
      <w:r w:rsidRPr="00D05403">
        <w:rPr>
          <w:rFonts w:ascii="Arial" w:hAnsi="Arial" w:cs="Arial"/>
          <w:sz w:val="20"/>
          <w:szCs w:val="20"/>
        </w:rPr>
        <w:tab/>
        <w:t>202 193 7775</w:t>
      </w:r>
      <w:r w:rsidRPr="00D05403">
        <w:rPr>
          <w:rFonts w:ascii="Arial" w:hAnsi="Arial" w:cs="Arial"/>
          <w:sz w:val="20"/>
          <w:szCs w:val="20"/>
        </w:rPr>
        <w:tab/>
        <w:t xml:space="preserve">                                                                                                      </w:t>
      </w:r>
    </w:p>
    <w:p w14:paraId="0A4B24BA" w14:textId="4FBD9AEC" w:rsidR="00FA2806" w:rsidRPr="00F15E38" w:rsidRDefault="00FA2806" w:rsidP="00FA2806">
      <w:pPr>
        <w:tabs>
          <w:tab w:val="left" w:pos="2835"/>
        </w:tabs>
        <w:spacing w:line="264" w:lineRule="auto"/>
        <w:rPr>
          <w:rFonts w:ascii="Arial" w:hAnsi="Arial" w:cs="Arial"/>
          <w:sz w:val="20"/>
          <w:szCs w:val="20"/>
        </w:rPr>
      </w:pPr>
      <w:r w:rsidRPr="00D05403">
        <w:rPr>
          <w:rFonts w:ascii="Arial" w:hAnsi="Arial" w:cs="Arial"/>
          <w:sz w:val="20"/>
          <w:szCs w:val="20"/>
        </w:rPr>
        <w:t xml:space="preserve">IČ DPH: </w:t>
      </w:r>
      <w:r w:rsidRPr="00D05403">
        <w:rPr>
          <w:rFonts w:ascii="Arial" w:hAnsi="Arial" w:cs="Arial"/>
          <w:sz w:val="20"/>
          <w:szCs w:val="20"/>
        </w:rPr>
        <w:tab/>
      </w:r>
      <w:r w:rsidRPr="00D05403">
        <w:rPr>
          <w:rFonts w:ascii="Arial" w:hAnsi="Arial" w:cs="Arial"/>
          <w:sz w:val="20"/>
          <w:szCs w:val="20"/>
        </w:rPr>
        <w:tab/>
        <w:t xml:space="preserve">SK 202 193 7775 </w:t>
      </w:r>
      <w:r w:rsidRPr="00D05403">
        <w:rPr>
          <w:rFonts w:ascii="Arial" w:hAnsi="Arial" w:cs="Arial"/>
          <w:sz w:val="20"/>
          <w:szCs w:val="20"/>
        </w:rPr>
        <w:tab/>
        <w:t xml:space="preserve">                                                                                             Bankové spojenie: </w:t>
      </w:r>
      <w:r w:rsidRPr="00D05403">
        <w:rPr>
          <w:rFonts w:ascii="Arial" w:hAnsi="Arial" w:cs="Arial"/>
          <w:sz w:val="20"/>
          <w:szCs w:val="20"/>
        </w:rPr>
        <w:tab/>
      </w:r>
      <w:r w:rsidR="00547E60" w:rsidRPr="00F15E38">
        <w:rPr>
          <w:rFonts w:ascii="Arial" w:hAnsi="Arial" w:cs="Arial"/>
          <w:sz w:val="20"/>
          <w:szCs w:val="20"/>
        </w:rPr>
        <w:t>Štátna pokladnica</w:t>
      </w:r>
      <w:r w:rsidRPr="00F15E38">
        <w:rPr>
          <w:rFonts w:ascii="Arial" w:hAnsi="Arial" w:cs="Arial"/>
          <w:sz w:val="20"/>
          <w:szCs w:val="20"/>
        </w:rPr>
        <w:t xml:space="preserve">   </w:t>
      </w:r>
    </w:p>
    <w:p w14:paraId="7FCCB355" w14:textId="5BF072CF" w:rsidR="00FA2806" w:rsidRPr="00F15E38" w:rsidRDefault="00FA2806" w:rsidP="00FA2806">
      <w:pPr>
        <w:tabs>
          <w:tab w:val="left" w:pos="2835"/>
        </w:tabs>
        <w:spacing w:line="264" w:lineRule="auto"/>
        <w:rPr>
          <w:rFonts w:ascii="Arial" w:hAnsi="Arial" w:cs="Arial"/>
          <w:sz w:val="20"/>
          <w:szCs w:val="20"/>
        </w:rPr>
      </w:pPr>
      <w:r w:rsidRPr="00F15E38">
        <w:rPr>
          <w:rFonts w:ascii="Arial" w:hAnsi="Arial" w:cs="Arial"/>
          <w:sz w:val="20"/>
          <w:szCs w:val="20"/>
        </w:rPr>
        <w:t xml:space="preserve">IBAN: </w:t>
      </w:r>
      <w:r w:rsidRPr="00F15E38">
        <w:rPr>
          <w:rFonts w:ascii="Arial" w:hAnsi="Arial" w:cs="Arial"/>
          <w:sz w:val="20"/>
          <w:szCs w:val="20"/>
        </w:rPr>
        <w:tab/>
      </w:r>
      <w:r w:rsidR="00547E60" w:rsidRPr="00F15E38">
        <w:rPr>
          <w:rFonts w:ascii="Arial" w:hAnsi="Arial" w:cs="Arial"/>
          <w:sz w:val="20"/>
          <w:szCs w:val="20"/>
        </w:rPr>
        <w:t>SK95 8180 0000 0070 0069 4593</w:t>
      </w:r>
    </w:p>
    <w:p w14:paraId="6B08B3D2" w14:textId="036FEEFE" w:rsidR="00FA2806" w:rsidRPr="00F15E38" w:rsidRDefault="00FA2806" w:rsidP="00FA2806">
      <w:pPr>
        <w:tabs>
          <w:tab w:val="left" w:pos="2835"/>
        </w:tabs>
        <w:spacing w:line="264" w:lineRule="auto"/>
        <w:rPr>
          <w:rFonts w:ascii="Arial" w:hAnsi="Arial" w:cs="Arial"/>
          <w:sz w:val="20"/>
          <w:szCs w:val="20"/>
        </w:rPr>
      </w:pPr>
      <w:r w:rsidRPr="00F15E38">
        <w:rPr>
          <w:rFonts w:ascii="Arial" w:hAnsi="Arial" w:cs="Arial"/>
          <w:sz w:val="20"/>
          <w:szCs w:val="20"/>
        </w:rPr>
        <w:t>SWIFT kód:</w:t>
      </w:r>
      <w:r w:rsidRPr="00F15E38">
        <w:rPr>
          <w:rFonts w:ascii="Arial" w:hAnsi="Arial" w:cs="Arial"/>
          <w:sz w:val="20"/>
          <w:szCs w:val="20"/>
        </w:rPr>
        <w:tab/>
      </w:r>
      <w:r w:rsidR="00547E60" w:rsidRPr="00F15E38">
        <w:rPr>
          <w:rFonts w:ascii="Arial" w:hAnsi="Arial" w:cs="Arial"/>
          <w:sz w:val="20"/>
          <w:szCs w:val="20"/>
        </w:rPr>
        <w:t>SPSRSKBA</w:t>
      </w:r>
    </w:p>
    <w:p w14:paraId="47E76784" w14:textId="77777777" w:rsidR="00FA2806" w:rsidRPr="00D05403" w:rsidRDefault="00FA2806" w:rsidP="00FA2806">
      <w:pPr>
        <w:tabs>
          <w:tab w:val="left" w:pos="9072"/>
        </w:tabs>
        <w:spacing w:line="264" w:lineRule="auto"/>
        <w:rPr>
          <w:rFonts w:ascii="Arial" w:hAnsi="Arial" w:cs="Arial"/>
          <w:sz w:val="20"/>
          <w:szCs w:val="20"/>
        </w:rPr>
      </w:pPr>
      <w:r w:rsidRPr="00D05403">
        <w:rPr>
          <w:rFonts w:ascii="Arial" w:hAnsi="Arial" w:cs="Arial"/>
          <w:sz w:val="20"/>
          <w:szCs w:val="20"/>
        </w:rPr>
        <w:t>(ďalej len „</w:t>
      </w:r>
      <w:r w:rsidRPr="00D05403">
        <w:rPr>
          <w:rFonts w:ascii="Arial" w:hAnsi="Arial" w:cs="Arial"/>
          <w:b/>
          <w:sz w:val="20"/>
          <w:szCs w:val="20"/>
        </w:rPr>
        <w:t>objednávateľ</w:t>
      </w:r>
      <w:r w:rsidRPr="00D05403">
        <w:rPr>
          <w:rFonts w:ascii="Arial" w:hAnsi="Arial" w:cs="Arial"/>
          <w:sz w:val="20"/>
          <w:szCs w:val="20"/>
        </w:rPr>
        <w:t>“)</w:t>
      </w:r>
    </w:p>
    <w:p w14:paraId="137AFFE8" w14:textId="77777777" w:rsidR="00FA2806" w:rsidRPr="00D05403" w:rsidRDefault="00FA2806" w:rsidP="00FA2806">
      <w:pPr>
        <w:tabs>
          <w:tab w:val="left" w:pos="9072"/>
        </w:tabs>
        <w:spacing w:line="264" w:lineRule="auto"/>
        <w:rPr>
          <w:rFonts w:ascii="Arial" w:hAnsi="Arial" w:cs="Arial"/>
          <w:sz w:val="20"/>
          <w:szCs w:val="20"/>
        </w:rPr>
      </w:pPr>
    </w:p>
    <w:p w14:paraId="70B82FA9" w14:textId="77777777" w:rsidR="00FA2806" w:rsidRPr="00D05403" w:rsidRDefault="00FA2806" w:rsidP="00FA2806">
      <w:pPr>
        <w:tabs>
          <w:tab w:val="left" w:pos="9072"/>
        </w:tabs>
        <w:spacing w:line="264" w:lineRule="auto"/>
        <w:rPr>
          <w:rFonts w:ascii="Arial" w:hAnsi="Arial" w:cs="Arial"/>
          <w:sz w:val="20"/>
          <w:szCs w:val="20"/>
        </w:rPr>
      </w:pPr>
      <w:r w:rsidRPr="00D05403">
        <w:rPr>
          <w:rFonts w:ascii="Arial" w:hAnsi="Arial" w:cs="Arial"/>
          <w:sz w:val="20"/>
          <w:szCs w:val="20"/>
        </w:rPr>
        <w:t>a</w:t>
      </w:r>
    </w:p>
    <w:p w14:paraId="65095211" w14:textId="77777777" w:rsidR="00FA2806" w:rsidRPr="00D05403" w:rsidRDefault="00FA2806" w:rsidP="00FA2806">
      <w:pPr>
        <w:tabs>
          <w:tab w:val="left" w:pos="9072"/>
        </w:tabs>
        <w:spacing w:line="264" w:lineRule="auto"/>
        <w:rPr>
          <w:rFonts w:ascii="Arial" w:hAnsi="Arial" w:cs="Arial"/>
          <w:sz w:val="20"/>
          <w:szCs w:val="20"/>
        </w:rPr>
      </w:pPr>
    </w:p>
    <w:p w14:paraId="319E30C4" w14:textId="77777777" w:rsidR="00FA2806" w:rsidRPr="00D05403" w:rsidRDefault="00FA2806" w:rsidP="00FA2806">
      <w:pPr>
        <w:spacing w:line="264" w:lineRule="auto"/>
        <w:rPr>
          <w:rFonts w:ascii="Arial" w:hAnsi="Arial" w:cs="Arial"/>
          <w:b/>
          <w:sz w:val="20"/>
          <w:szCs w:val="20"/>
        </w:rPr>
      </w:pPr>
      <w:r w:rsidRPr="00D05403">
        <w:rPr>
          <w:rFonts w:ascii="Arial" w:hAnsi="Arial" w:cs="Arial"/>
          <w:b/>
          <w:sz w:val="20"/>
          <w:szCs w:val="20"/>
        </w:rPr>
        <w:t>Zhotoviteľ:</w:t>
      </w:r>
    </w:p>
    <w:p w14:paraId="1CC199D6" w14:textId="77777777" w:rsidR="00FA2806" w:rsidRPr="00D05403" w:rsidRDefault="00FA2806" w:rsidP="00FA2806">
      <w:pPr>
        <w:tabs>
          <w:tab w:val="left" w:pos="2835"/>
        </w:tabs>
        <w:spacing w:line="264" w:lineRule="auto"/>
        <w:rPr>
          <w:rFonts w:ascii="Arial" w:hAnsi="Arial" w:cs="Arial"/>
          <w:sz w:val="20"/>
          <w:szCs w:val="20"/>
        </w:rPr>
      </w:pPr>
      <w:r w:rsidRPr="00D05403">
        <w:rPr>
          <w:rFonts w:ascii="Arial" w:hAnsi="Arial" w:cs="Arial"/>
          <w:sz w:val="20"/>
          <w:szCs w:val="20"/>
        </w:rPr>
        <w:t>Obchodné meno:</w:t>
      </w:r>
      <w:r w:rsidRPr="00D05403">
        <w:rPr>
          <w:rFonts w:ascii="Arial" w:hAnsi="Arial" w:cs="Arial"/>
          <w:sz w:val="20"/>
          <w:szCs w:val="20"/>
        </w:rPr>
        <w:tab/>
      </w:r>
    </w:p>
    <w:p w14:paraId="4A3756EC" w14:textId="77777777" w:rsidR="00FA2806" w:rsidRPr="00D05403" w:rsidRDefault="00FA2806" w:rsidP="00FA2806">
      <w:pPr>
        <w:tabs>
          <w:tab w:val="left" w:pos="2835"/>
        </w:tabs>
        <w:spacing w:line="264" w:lineRule="auto"/>
        <w:rPr>
          <w:rFonts w:ascii="Arial" w:hAnsi="Arial" w:cs="Arial"/>
          <w:sz w:val="20"/>
          <w:szCs w:val="20"/>
        </w:rPr>
      </w:pPr>
      <w:r w:rsidRPr="00D05403">
        <w:rPr>
          <w:rFonts w:ascii="Arial" w:hAnsi="Arial" w:cs="Arial"/>
          <w:sz w:val="20"/>
          <w:szCs w:val="20"/>
        </w:rPr>
        <w:t>Sídlo:</w:t>
      </w:r>
      <w:r w:rsidRPr="00D05403">
        <w:rPr>
          <w:rFonts w:ascii="Arial" w:hAnsi="Arial" w:cs="Arial"/>
          <w:sz w:val="20"/>
          <w:szCs w:val="20"/>
        </w:rPr>
        <w:tab/>
      </w:r>
      <w:r w:rsidRPr="00D05403">
        <w:rPr>
          <w:rFonts w:ascii="Arial" w:hAnsi="Arial" w:cs="Arial"/>
          <w:sz w:val="20"/>
          <w:szCs w:val="20"/>
        </w:rPr>
        <w:tab/>
      </w:r>
      <w:r w:rsidRPr="00D05403">
        <w:rPr>
          <w:rFonts w:ascii="Arial" w:hAnsi="Arial" w:cs="Arial"/>
          <w:sz w:val="20"/>
          <w:szCs w:val="20"/>
        </w:rPr>
        <w:tab/>
      </w:r>
      <w:r w:rsidRPr="00D05403">
        <w:rPr>
          <w:rFonts w:ascii="Arial" w:hAnsi="Arial" w:cs="Arial"/>
          <w:sz w:val="20"/>
          <w:szCs w:val="20"/>
        </w:rPr>
        <w:tab/>
      </w:r>
    </w:p>
    <w:p w14:paraId="480E6DB5" w14:textId="77777777" w:rsidR="00FA2806" w:rsidRPr="00D05403" w:rsidRDefault="00FA2806" w:rsidP="00FA2806">
      <w:pPr>
        <w:tabs>
          <w:tab w:val="left" w:pos="2835"/>
        </w:tabs>
        <w:spacing w:line="264" w:lineRule="auto"/>
        <w:rPr>
          <w:rFonts w:ascii="Arial" w:hAnsi="Arial" w:cs="Arial"/>
          <w:sz w:val="20"/>
          <w:szCs w:val="20"/>
        </w:rPr>
      </w:pPr>
      <w:r w:rsidRPr="00D05403">
        <w:rPr>
          <w:rFonts w:ascii="Arial" w:hAnsi="Arial" w:cs="Arial"/>
          <w:sz w:val="20"/>
          <w:szCs w:val="20"/>
        </w:rPr>
        <w:t>Zápis v obch. reg.:</w:t>
      </w:r>
      <w:r w:rsidRPr="00D05403">
        <w:rPr>
          <w:rFonts w:ascii="Arial" w:hAnsi="Arial" w:cs="Arial"/>
          <w:sz w:val="20"/>
          <w:szCs w:val="20"/>
        </w:rPr>
        <w:tab/>
      </w:r>
      <w:r w:rsidRPr="00D05403">
        <w:rPr>
          <w:rFonts w:ascii="Arial" w:hAnsi="Arial" w:cs="Arial"/>
          <w:sz w:val="20"/>
          <w:szCs w:val="20"/>
        </w:rPr>
        <w:tab/>
      </w:r>
      <w:r w:rsidRPr="00D05403">
        <w:rPr>
          <w:rFonts w:ascii="Arial" w:hAnsi="Arial" w:cs="Arial"/>
          <w:sz w:val="20"/>
          <w:szCs w:val="20"/>
        </w:rPr>
        <w:tab/>
      </w:r>
      <w:r w:rsidRPr="00D05403">
        <w:rPr>
          <w:rFonts w:ascii="Arial" w:hAnsi="Arial" w:cs="Arial"/>
          <w:sz w:val="20"/>
          <w:szCs w:val="20"/>
        </w:rPr>
        <w:tab/>
      </w:r>
    </w:p>
    <w:p w14:paraId="6C9387A7" w14:textId="77777777" w:rsidR="00FA2806" w:rsidRPr="00D05403" w:rsidRDefault="00FA2806" w:rsidP="00FA2806">
      <w:pPr>
        <w:tabs>
          <w:tab w:val="left" w:pos="2835"/>
        </w:tabs>
        <w:spacing w:line="264" w:lineRule="auto"/>
        <w:rPr>
          <w:rFonts w:ascii="Arial" w:hAnsi="Arial" w:cs="Arial"/>
          <w:sz w:val="20"/>
          <w:szCs w:val="20"/>
        </w:rPr>
      </w:pPr>
      <w:r w:rsidRPr="00D05403">
        <w:rPr>
          <w:rFonts w:ascii="Arial" w:hAnsi="Arial" w:cs="Arial"/>
          <w:sz w:val="20"/>
          <w:szCs w:val="20"/>
        </w:rPr>
        <w:t>Štatutárny orgán:</w:t>
      </w:r>
      <w:r w:rsidRPr="00D05403">
        <w:rPr>
          <w:rFonts w:ascii="Arial" w:hAnsi="Arial" w:cs="Arial"/>
          <w:sz w:val="20"/>
          <w:szCs w:val="20"/>
        </w:rPr>
        <w:tab/>
      </w:r>
      <w:r w:rsidRPr="00D05403">
        <w:rPr>
          <w:rFonts w:ascii="Arial" w:hAnsi="Arial" w:cs="Arial"/>
          <w:sz w:val="20"/>
          <w:szCs w:val="20"/>
        </w:rPr>
        <w:tab/>
      </w:r>
      <w:r w:rsidRPr="00D05403">
        <w:rPr>
          <w:rFonts w:ascii="Arial" w:hAnsi="Arial" w:cs="Arial"/>
          <w:sz w:val="20"/>
          <w:szCs w:val="20"/>
        </w:rPr>
        <w:tab/>
      </w:r>
    </w:p>
    <w:p w14:paraId="72C7F5C5" w14:textId="77777777" w:rsidR="00FA2806" w:rsidRPr="00D05403" w:rsidRDefault="00FA2806" w:rsidP="00FA2806">
      <w:pPr>
        <w:spacing w:line="264" w:lineRule="auto"/>
        <w:rPr>
          <w:rFonts w:ascii="Arial" w:hAnsi="Arial" w:cs="Arial"/>
          <w:b/>
          <w:sz w:val="20"/>
          <w:szCs w:val="20"/>
        </w:rPr>
      </w:pPr>
      <w:r w:rsidRPr="00D05403">
        <w:rPr>
          <w:rFonts w:ascii="Arial" w:hAnsi="Arial" w:cs="Arial"/>
          <w:b/>
          <w:sz w:val="20"/>
          <w:szCs w:val="20"/>
        </w:rPr>
        <w:t>Osoby oprávnené na rokovanie:</w:t>
      </w:r>
    </w:p>
    <w:p w14:paraId="7C2C7A2D" w14:textId="77777777" w:rsidR="00FA2806" w:rsidRPr="00D05403" w:rsidRDefault="00FA2806" w:rsidP="00FA2806">
      <w:pPr>
        <w:tabs>
          <w:tab w:val="left" w:pos="2835"/>
        </w:tabs>
        <w:spacing w:line="264" w:lineRule="auto"/>
        <w:rPr>
          <w:rFonts w:ascii="Arial" w:hAnsi="Arial" w:cs="Arial"/>
          <w:sz w:val="20"/>
          <w:szCs w:val="20"/>
        </w:rPr>
      </w:pPr>
      <w:r w:rsidRPr="00D05403">
        <w:rPr>
          <w:rFonts w:ascii="Arial" w:hAnsi="Arial" w:cs="Arial"/>
          <w:sz w:val="20"/>
          <w:szCs w:val="20"/>
        </w:rPr>
        <w:t>- vo veciach zmluvných</w:t>
      </w:r>
      <w:r w:rsidRPr="00D05403">
        <w:rPr>
          <w:rFonts w:ascii="Arial" w:hAnsi="Arial" w:cs="Arial"/>
          <w:sz w:val="20"/>
          <w:szCs w:val="20"/>
        </w:rPr>
        <w:tab/>
        <w:t xml:space="preserve"> </w:t>
      </w:r>
    </w:p>
    <w:p w14:paraId="51581B0A" w14:textId="77777777" w:rsidR="00FA2806" w:rsidRPr="00D05403" w:rsidRDefault="00FA2806" w:rsidP="00FA2806">
      <w:pPr>
        <w:tabs>
          <w:tab w:val="left" w:pos="2835"/>
        </w:tabs>
        <w:spacing w:line="264" w:lineRule="auto"/>
        <w:rPr>
          <w:rFonts w:ascii="Arial" w:hAnsi="Arial" w:cs="Arial"/>
          <w:sz w:val="20"/>
          <w:szCs w:val="20"/>
        </w:rPr>
      </w:pPr>
      <w:r w:rsidRPr="00D05403">
        <w:rPr>
          <w:rFonts w:ascii="Arial" w:hAnsi="Arial" w:cs="Arial"/>
          <w:sz w:val="20"/>
          <w:szCs w:val="20"/>
        </w:rPr>
        <w:t xml:space="preserve">- vo veciach finančných </w:t>
      </w:r>
      <w:r w:rsidRPr="00D05403">
        <w:rPr>
          <w:rFonts w:ascii="Arial" w:hAnsi="Arial" w:cs="Arial"/>
          <w:sz w:val="20"/>
          <w:szCs w:val="20"/>
        </w:rPr>
        <w:tab/>
      </w:r>
      <w:r w:rsidRPr="00D05403">
        <w:rPr>
          <w:rFonts w:ascii="Arial" w:hAnsi="Arial" w:cs="Arial"/>
          <w:sz w:val="20"/>
          <w:szCs w:val="20"/>
        </w:rPr>
        <w:tab/>
      </w:r>
    </w:p>
    <w:p w14:paraId="3C1230DD" w14:textId="77777777" w:rsidR="00FA2806" w:rsidRPr="00D05403" w:rsidRDefault="00FA2806" w:rsidP="00FA2806">
      <w:pPr>
        <w:tabs>
          <w:tab w:val="left" w:pos="2835"/>
        </w:tabs>
        <w:spacing w:line="264" w:lineRule="auto"/>
        <w:rPr>
          <w:rFonts w:ascii="Arial" w:hAnsi="Arial" w:cs="Arial"/>
          <w:sz w:val="20"/>
          <w:szCs w:val="20"/>
        </w:rPr>
      </w:pPr>
      <w:r w:rsidRPr="00D05403">
        <w:rPr>
          <w:rFonts w:ascii="Arial" w:hAnsi="Arial" w:cs="Arial"/>
          <w:sz w:val="20"/>
          <w:szCs w:val="20"/>
        </w:rPr>
        <w:t xml:space="preserve">- vo veciach technických </w:t>
      </w:r>
      <w:r w:rsidRPr="00D05403">
        <w:rPr>
          <w:rFonts w:ascii="Arial" w:hAnsi="Arial" w:cs="Arial"/>
          <w:sz w:val="20"/>
          <w:szCs w:val="20"/>
        </w:rPr>
        <w:tab/>
        <w:t xml:space="preserve"> </w:t>
      </w:r>
    </w:p>
    <w:p w14:paraId="20E96D26" w14:textId="77777777" w:rsidR="00FA2806" w:rsidRPr="00D05403" w:rsidRDefault="00FA2806" w:rsidP="00FA2806">
      <w:pPr>
        <w:tabs>
          <w:tab w:val="left" w:pos="2835"/>
        </w:tabs>
        <w:spacing w:line="264" w:lineRule="auto"/>
        <w:rPr>
          <w:rFonts w:ascii="Arial" w:hAnsi="Arial" w:cs="Arial"/>
          <w:sz w:val="20"/>
          <w:szCs w:val="20"/>
        </w:rPr>
      </w:pPr>
      <w:r w:rsidRPr="00D05403">
        <w:rPr>
          <w:rFonts w:ascii="Arial" w:hAnsi="Arial" w:cs="Arial"/>
          <w:sz w:val="20"/>
          <w:szCs w:val="20"/>
        </w:rPr>
        <w:t>IČO:</w:t>
      </w:r>
      <w:r w:rsidRPr="00D05403">
        <w:rPr>
          <w:rFonts w:ascii="Arial" w:hAnsi="Arial" w:cs="Arial"/>
          <w:sz w:val="20"/>
          <w:szCs w:val="20"/>
        </w:rPr>
        <w:tab/>
      </w:r>
      <w:r w:rsidRPr="00D05403">
        <w:rPr>
          <w:rFonts w:ascii="Arial" w:hAnsi="Arial" w:cs="Arial"/>
          <w:sz w:val="20"/>
          <w:szCs w:val="20"/>
        </w:rPr>
        <w:tab/>
      </w:r>
      <w:r w:rsidRPr="00D05403">
        <w:rPr>
          <w:rFonts w:ascii="Arial" w:hAnsi="Arial" w:cs="Arial"/>
          <w:sz w:val="20"/>
          <w:szCs w:val="20"/>
        </w:rPr>
        <w:tab/>
      </w:r>
      <w:r w:rsidRPr="00D05403">
        <w:rPr>
          <w:rFonts w:ascii="Arial" w:hAnsi="Arial" w:cs="Arial"/>
          <w:sz w:val="20"/>
          <w:szCs w:val="20"/>
        </w:rPr>
        <w:tab/>
      </w:r>
    </w:p>
    <w:p w14:paraId="360CFCA2" w14:textId="77777777" w:rsidR="00FA2806" w:rsidRPr="00D05403" w:rsidRDefault="00FA2806" w:rsidP="00FA2806">
      <w:pPr>
        <w:tabs>
          <w:tab w:val="left" w:pos="2835"/>
        </w:tabs>
        <w:spacing w:line="264" w:lineRule="auto"/>
        <w:rPr>
          <w:rFonts w:ascii="Arial" w:hAnsi="Arial" w:cs="Arial"/>
          <w:sz w:val="20"/>
          <w:szCs w:val="20"/>
        </w:rPr>
      </w:pPr>
      <w:r w:rsidRPr="00D05403">
        <w:rPr>
          <w:rFonts w:ascii="Arial" w:hAnsi="Arial" w:cs="Arial"/>
          <w:sz w:val="20"/>
          <w:szCs w:val="20"/>
        </w:rPr>
        <w:t>DIČ:</w:t>
      </w:r>
      <w:r w:rsidRPr="00D05403">
        <w:rPr>
          <w:rFonts w:ascii="Arial" w:hAnsi="Arial" w:cs="Arial"/>
          <w:sz w:val="20"/>
          <w:szCs w:val="20"/>
        </w:rPr>
        <w:tab/>
      </w:r>
      <w:r w:rsidRPr="00D05403">
        <w:rPr>
          <w:rFonts w:ascii="Arial" w:hAnsi="Arial" w:cs="Arial"/>
          <w:sz w:val="20"/>
          <w:szCs w:val="20"/>
        </w:rPr>
        <w:tab/>
      </w:r>
      <w:r w:rsidRPr="00D05403">
        <w:rPr>
          <w:rFonts w:ascii="Arial" w:hAnsi="Arial" w:cs="Arial"/>
          <w:sz w:val="20"/>
          <w:szCs w:val="20"/>
        </w:rPr>
        <w:tab/>
      </w:r>
      <w:r w:rsidRPr="00D05403">
        <w:rPr>
          <w:rFonts w:ascii="Arial" w:hAnsi="Arial" w:cs="Arial"/>
          <w:sz w:val="20"/>
          <w:szCs w:val="20"/>
        </w:rPr>
        <w:tab/>
      </w:r>
    </w:p>
    <w:p w14:paraId="2B44A4AD" w14:textId="77777777" w:rsidR="00FA2806" w:rsidRPr="00D05403" w:rsidRDefault="00FA2806" w:rsidP="00FA2806">
      <w:pPr>
        <w:tabs>
          <w:tab w:val="left" w:pos="2835"/>
        </w:tabs>
        <w:spacing w:line="264" w:lineRule="auto"/>
        <w:rPr>
          <w:rFonts w:ascii="Arial" w:hAnsi="Arial" w:cs="Arial"/>
          <w:sz w:val="20"/>
          <w:szCs w:val="20"/>
        </w:rPr>
      </w:pPr>
      <w:r w:rsidRPr="00D05403">
        <w:rPr>
          <w:rFonts w:ascii="Arial" w:hAnsi="Arial" w:cs="Arial"/>
          <w:sz w:val="20"/>
          <w:szCs w:val="20"/>
        </w:rPr>
        <w:t>IČ DPH:</w:t>
      </w:r>
      <w:r w:rsidRPr="00D05403">
        <w:rPr>
          <w:rFonts w:ascii="Arial" w:hAnsi="Arial" w:cs="Arial"/>
          <w:sz w:val="20"/>
          <w:szCs w:val="20"/>
        </w:rPr>
        <w:tab/>
      </w:r>
      <w:r w:rsidRPr="00D05403">
        <w:rPr>
          <w:rFonts w:ascii="Arial" w:hAnsi="Arial" w:cs="Arial"/>
          <w:sz w:val="20"/>
          <w:szCs w:val="20"/>
        </w:rPr>
        <w:tab/>
      </w:r>
      <w:r w:rsidRPr="00D05403">
        <w:rPr>
          <w:rFonts w:ascii="Arial" w:hAnsi="Arial" w:cs="Arial"/>
          <w:sz w:val="20"/>
          <w:szCs w:val="20"/>
        </w:rPr>
        <w:tab/>
      </w:r>
      <w:r w:rsidRPr="00D05403">
        <w:rPr>
          <w:rFonts w:ascii="Arial" w:hAnsi="Arial" w:cs="Arial"/>
          <w:sz w:val="20"/>
          <w:szCs w:val="20"/>
        </w:rPr>
        <w:tab/>
      </w:r>
    </w:p>
    <w:p w14:paraId="036E41D1" w14:textId="77777777" w:rsidR="00FA2806" w:rsidRPr="00D05403" w:rsidRDefault="00FA2806" w:rsidP="00FA2806">
      <w:pPr>
        <w:tabs>
          <w:tab w:val="left" w:pos="2835"/>
        </w:tabs>
        <w:spacing w:line="264" w:lineRule="auto"/>
        <w:rPr>
          <w:rFonts w:ascii="Arial" w:hAnsi="Arial" w:cs="Arial"/>
          <w:sz w:val="20"/>
          <w:szCs w:val="20"/>
        </w:rPr>
      </w:pPr>
      <w:r w:rsidRPr="00D05403">
        <w:rPr>
          <w:rFonts w:ascii="Arial" w:hAnsi="Arial" w:cs="Arial"/>
          <w:sz w:val="20"/>
          <w:szCs w:val="20"/>
        </w:rPr>
        <w:t>Bankové spojenie:</w:t>
      </w:r>
      <w:r w:rsidRPr="00D05403">
        <w:rPr>
          <w:rFonts w:ascii="Arial" w:hAnsi="Arial" w:cs="Arial"/>
          <w:sz w:val="20"/>
          <w:szCs w:val="20"/>
        </w:rPr>
        <w:tab/>
      </w:r>
      <w:r w:rsidRPr="00D05403">
        <w:rPr>
          <w:rFonts w:ascii="Arial" w:hAnsi="Arial" w:cs="Arial"/>
          <w:sz w:val="20"/>
          <w:szCs w:val="20"/>
        </w:rPr>
        <w:tab/>
      </w:r>
      <w:r w:rsidRPr="00D05403">
        <w:rPr>
          <w:rFonts w:ascii="Arial" w:hAnsi="Arial" w:cs="Arial"/>
          <w:sz w:val="20"/>
          <w:szCs w:val="20"/>
        </w:rPr>
        <w:tab/>
      </w:r>
      <w:r w:rsidRPr="00D05403">
        <w:rPr>
          <w:rFonts w:ascii="Arial" w:hAnsi="Arial" w:cs="Arial"/>
          <w:sz w:val="20"/>
          <w:szCs w:val="20"/>
        </w:rPr>
        <w:tab/>
        <w:t xml:space="preserve"> </w:t>
      </w:r>
    </w:p>
    <w:p w14:paraId="37DF8E8C" w14:textId="77777777" w:rsidR="00FA2806" w:rsidRPr="00D05403" w:rsidRDefault="00FA2806" w:rsidP="00FA2806">
      <w:pPr>
        <w:tabs>
          <w:tab w:val="left" w:pos="2835"/>
        </w:tabs>
        <w:spacing w:line="264" w:lineRule="auto"/>
        <w:rPr>
          <w:rFonts w:ascii="Arial" w:hAnsi="Arial" w:cs="Arial"/>
          <w:sz w:val="20"/>
          <w:szCs w:val="20"/>
        </w:rPr>
      </w:pPr>
      <w:r w:rsidRPr="00D05403">
        <w:rPr>
          <w:rFonts w:ascii="Arial" w:hAnsi="Arial" w:cs="Arial"/>
          <w:sz w:val="20"/>
          <w:szCs w:val="20"/>
        </w:rPr>
        <w:t>IBAN:</w:t>
      </w:r>
    </w:p>
    <w:p w14:paraId="166C5D5D" w14:textId="77777777" w:rsidR="00FA2806" w:rsidRPr="00D05403" w:rsidRDefault="00FA2806" w:rsidP="00FA2806">
      <w:pPr>
        <w:tabs>
          <w:tab w:val="left" w:pos="2835"/>
        </w:tabs>
        <w:spacing w:line="264" w:lineRule="auto"/>
        <w:rPr>
          <w:rFonts w:ascii="Arial" w:hAnsi="Arial" w:cs="Arial"/>
          <w:sz w:val="20"/>
          <w:szCs w:val="20"/>
        </w:rPr>
      </w:pPr>
      <w:r w:rsidRPr="00D05403">
        <w:rPr>
          <w:rFonts w:ascii="Arial" w:hAnsi="Arial" w:cs="Arial"/>
          <w:sz w:val="20"/>
          <w:szCs w:val="20"/>
        </w:rPr>
        <w:t>SWIFT kód:</w:t>
      </w:r>
      <w:r w:rsidRPr="00D05403">
        <w:rPr>
          <w:rFonts w:ascii="Arial" w:hAnsi="Arial" w:cs="Arial"/>
          <w:sz w:val="20"/>
          <w:szCs w:val="20"/>
        </w:rPr>
        <w:tab/>
      </w:r>
      <w:r w:rsidRPr="00D05403">
        <w:rPr>
          <w:rFonts w:ascii="Arial" w:hAnsi="Arial" w:cs="Arial"/>
          <w:sz w:val="20"/>
          <w:szCs w:val="20"/>
        </w:rPr>
        <w:tab/>
      </w:r>
      <w:r w:rsidRPr="00D05403">
        <w:rPr>
          <w:rFonts w:ascii="Arial" w:hAnsi="Arial" w:cs="Arial"/>
          <w:sz w:val="20"/>
          <w:szCs w:val="20"/>
        </w:rPr>
        <w:tab/>
      </w:r>
    </w:p>
    <w:p w14:paraId="56467DB8" w14:textId="77777777" w:rsidR="00FA2806" w:rsidRPr="00D05403" w:rsidRDefault="00FA2806" w:rsidP="00FA2806">
      <w:pPr>
        <w:spacing w:line="264" w:lineRule="auto"/>
        <w:rPr>
          <w:rFonts w:ascii="Arial" w:hAnsi="Arial" w:cs="Arial"/>
          <w:sz w:val="20"/>
          <w:szCs w:val="20"/>
        </w:rPr>
      </w:pPr>
      <w:r w:rsidRPr="00D05403">
        <w:rPr>
          <w:rFonts w:ascii="Arial" w:hAnsi="Arial" w:cs="Arial"/>
          <w:sz w:val="20"/>
          <w:szCs w:val="20"/>
        </w:rPr>
        <w:t>(ďalej len „</w:t>
      </w:r>
      <w:r w:rsidRPr="00D05403">
        <w:rPr>
          <w:rFonts w:ascii="Arial" w:hAnsi="Arial" w:cs="Arial"/>
          <w:b/>
          <w:sz w:val="20"/>
          <w:szCs w:val="20"/>
        </w:rPr>
        <w:t>zhotoviteľ</w:t>
      </w:r>
      <w:r w:rsidRPr="00D05403">
        <w:rPr>
          <w:rFonts w:ascii="Arial" w:hAnsi="Arial" w:cs="Arial"/>
          <w:sz w:val="20"/>
          <w:szCs w:val="20"/>
        </w:rPr>
        <w:t xml:space="preserve">“) </w:t>
      </w:r>
    </w:p>
    <w:p w14:paraId="6951D9E0" w14:textId="77777777" w:rsidR="00FA2806" w:rsidRPr="00D05403" w:rsidRDefault="00FA2806" w:rsidP="00FA2806">
      <w:pPr>
        <w:spacing w:line="264" w:lineRule="auto"/>
        <w:rPr>
          <w:rFonts w:ascii="Arial" w:hAnsi="Arial" w:cs="Arial"/>
          <w:sz w:val="20"/>
          <w:szCs w:val="20"/>
        </w:rPr>
      </w:pPr>
      <w:r w:rsidRPr="00D05403">
        <w:rPr>
          <w:rFonts w:ascii="Arial" w:hAnsi="Arial" w:cs="Arial"/>
          <w:sz w:val="20"/>
          <w:szCs w:val="20"/>
        </w:rPr>
        <w:t>(objednávateľ a zhotoviteľ ďalej len „</w:t>
      </w:r>
      <w:r w:rsidRPr="00D05403">
        <w:rPr>
          <w:rFonts w:ascii="Arial" w:hAnsi="Arial" w:cs="Arial"/>
          <w:b/>
          <w:sz w:val="20"/>
          <w:szCs w:val="20"/>
        </w:rPr>
        <w:t>zmluvné strany</w:t>
      </w:r>
      <w:r w:rsidRPr="00D05403">
        <w:rPr>
          <w:rFonts w:ascii="Arial" w:hAnsi="Arial" w:cs="Arial"/>
          <w:sz w:val="20"/>
          <w:szCs w:val="20"/>
        </w:rPr>
        <w:t>“ alebo jednotlivo len „</w:t>
      </w:r>
      <w:r w:rsidRPr="00D05403">
        <w:rPr>
          <w:rFonts w:ascii="Arial" w:hAnsi="Arial" w:cs="Arial"/>
          <w:b/>
          <w:sz w:val="20"/>
          <w:szCs w:val="20"/>
        </w:rPr>
        <w:t>zmluvná strana</w:t>
      </w:r>
      <w:r w:rsidRPr="00D05403">
        <w:rPr>
          <w:rFonts w:ascii="Arial" w:hAnsi="Arial" w:cs="Arial"/>
          <w:sz w:val="20"/>
          <w:szCs w:val="20"/>
        </w:rPr>
        <w:t>“)</w:t>
      </w:r>
    </w:p>
    <w:p w14:paraId="04206502" w14:textId="77777777" w:rsidR="00FA2806" w:rsidRPr="00D05403" w:rsidRDefault="00FA2806" w:rsidP="00FA2806">
      <w:pPr>
        <w:spacing w:line="264" w:lineRule="auto"/>
        <w:rPr>
          <w:rFonts w:ascii="Arial" w:hAnsi="Arial" w:cs="Arial"/>
          <w:sz w:val="20"/>
          <w:szCs w:val="20"/>
        </w:rPr>
      </w:pPr>
    </w:p>
    <w:p w14:paraId="69CFB027" w14:textId="77777777" w:rsidR="00FA2806" w:rsidRPr="00D05403" w:rsidRDefault="00FA2806" w:rsidP="00FA2806">
      <w:pPr>
        <w:tabs>
          <w:tab w:val="left" w:pos="9072"/>
        </w:tabs>
        <w:spacing w:line="264" w:lineRule="auto"/>
        <w:jc w:val="center"/>
        <w:rPr>
          <w:rFonts w:ascii="Arial" w:hAnsi="Arial" w:cs="Arial"/>
          <w:b/>
          <w:i/>
          <w:iCs/>
          <w:sz w:val="20"/>
          <w:szCs w:val="20"/>
          <w:u w:val="single"/>
        </w:rPr>
      </w:pPr>
      <w:r w:rsidRPr="00D05403">
        <w:rPr>
          <w:rFonts w:ascii="Arial" w:hAnsi="Arial" w:cs="Arial"/>
          <w:b/>
          <w:i/>
          <w:iCs/>
          <w:sz w:val="20"/>
          <w:szCs w:val="20"/>
          <w:u w:val="single"/>
        </w:rPr>
        <w:t>Preambula</w:t>
      </w:r>
    </w:p>
    <w:p w14:paraId="5FA5AB5F" w14:textId="77777777" w:rsidR="00FA2806" w:rsidRPr="00D05403" w:rsidRDefault="00FA2806" w:rsidP="00FA2806">
      <w:pPr>
        <w:tabs>
          <w:tab w:val="left" w:pos="9072"/>
        </w:tabs>
        <w:spacing w:line="264" w:lineRule="auto"/>
        <w:jc w:val="both"/>
        <w:rPr>
          <w:rFonts w:ascii="Arial" w:hAnsi="Arial" w:cs="Arial"/>
          <w:b/>
          <w:i/>
          <w:iCs/>
          <w:sz w:val="20"/>
          <w:szCs w:val="20"/>
          <w:u w:val="single"/>
        </w:rPr>
      </w:pPr>
      <w:r w:rsidRPr="00D05403">
        <w:rPr>
          <w:rFonts w:ascii="Arial" w:hAnsi="Arial" w:cs="Arial"/>
          <w:iCs/>
          <w:sz w:val="20"/>
          <w:szCs w:val="20"/>
        </w:rPr>
        <w:t>Zmluva je výsledkom procesu verejného obstarávania podľa § 66</w:t>
      </w:r>
      <w:r w:rsidRPr="00D05403">
        <w:rPr>
          <w:rFonts w:ascii="Arial" w:hAnsi="Arial" w:cs="Arial"/>
        </w:rPr>
        <w:t xml:space="preserve"> ods. 7 písm. b)</w:t>
      </w:r>
      <w:r w:rsidRPr="00D05403">
        <w:rPr>
          <w:rFonts w:ascii="Arial" w:hAnsi="Arial" w:cs="Arial"/>
          <w:iCs/>
          <w:sz w:val="20"/>
          <w:szCs w:val="20"/>
        </w:rPr>
        <w:t xml:space="preserve"> zákona č. 343/2015 Z. z. o verejnom obstarávaní a o zmene a doplnení niektorých zákonov v znení neskorších predpisov (ďalej len „</w:t>
      </w:r>
      <w:r w:rsidRPr="00D05403">
        <w:rPr>
          <w:rFonts w:ascii="Arial" w:hAnsi="Arial" w:cs="Arial"/>
          <w:b/>
          <w:iCs/>
          <w:sz w:val="20"/>
          <w:szCs w:val="20"/>
        </w:rPr>
        <w:t>ZVO</w:t>
      </w:r>
      <w:r w:rsidRPr="00D05403">
        <w:rPr>
          <w:rFonts w:ascii="Arial" w:hAnsi="Arial" w:cs="Arial"/>
          <w:iCs/>
          <w:sz w:val="20"/>
          <w:szCs w:val="20"/>
        </w:rPr>
        <w:t>“) na predmet zákazky: „</w:t>
      </w:r>
      <w:r w:rsidRPr="00D05403">
        <w:rPr>
          <w:rFonts w:ascii="Arial" w:hAnsi="Arial" w:cs="Arial"/>
          <w:b/>
          <w:sz w:val="20"/>
          <w:szCs w:val="20"/>
        </w:rPr>
        <w:t xml:space="preserve">Obnova </w:t>
      </w:r>
      <w:proofErr w:type="spellStart"/>
      <w:r w:rsidRPr="00D05403">
        <w:rPr>
          <w:rFonts w:ascii="Arial" w:hAnsi="Arial" w:cs="Arial"/>
          <w:b/>
          <w:sz w:val="20"/>
          <w:szCs w:val="20"/>
        </w:rPr>
        <w:t>obrusnej</w:t>
      </w:r>
      <w:proofErr w:type="spellEnd"/>
      <w:r w:rsidRPr="00D05403">
        <w:rPr>
          <w:rFonts w:ascii="Arial" w:hAnsi="Arial" w:cs="Arial"/>
          <w:b/>
          <w:sz w:val="20"/>
          <w:szCs w:val="20"/>
        </w:rPr>
        <w:t xml:space="preserve"> a ložnej vrstvy na vozovke D1 v správe SSÚD 9 Mengusovce a SSÚD 8 Liptovský Mikuláš</w:t>
      </w:r>
      <w:r w:rsidRPr="00D05403">
        <w:rPr>
          <w:rFonts w:ascii="Arial" w:hAnsi="Arial" w:cs="Arial"/>
          <w:iCs/>
          <w:sz w:val="20"/>
          <w:szCs w:val="20"/>
        </w:rPr>
        <w:t>“.</w:t>
      </w:r>
    </w:p>
    <w:p w14:paraId="71AC483B" w14:textId="77777777" w:rsidR="00FA2806" w:rsidRPr="00D05403" w:rsidRDefault="00FA2806" w:rsidP="00FA2806">
      <w:pPr>
        <w:tabs>
          <w:tab w:val="left" w:pos="9072"/>
        </w:tabs>
        <w:spacing w:line="264" w:lineRule="auto"/>
        <w:rPr>
          <w:rFonts w:ascii="Arial" w:hAnsi="Arial" w:cs="Arial"/>
          <w:b/>
          <w:i/>
          <w:iCs/>
          <w:sz w:val="20"/>
          <w:szCs w:val="20"/>
          <w:u w:val="single"/>
        </w:rPr>
      </w:pPr>
    </w:p>
    <w:p w14:paraId="795BEEC6" w14:textId="77777777" w:rsidR="00FA2806" w:rsidRPr="00D05403" w:rsidRDefault="00FA2806" w:rsidP="00FA2806">
      <w:pPr>
        <w:tabs>
          <w:tab w:val="left" w:pos="9072"/>
        </w:tabs>
        <w:spacing w:line="264" w:lineRule="auto"/>
        <w:rPr>
          <w:rFonts w:ascii="Arial" w:hAnsi="Arial" w:cs="Arial"/>
          <w:b/>
          <w:i/>
          <w:iCs/>
          <w:sz w:val="20"/>
          <w:szCs w:val="20"/>
          <w:u w:val="single"/>
        </w:rPr>
      </w:pPr>
    </w:p>
    <w:p w14:paraId="56E41F22" w14:textId="77777777" w:rsidR="00FA2806" w:rsidRPr="00D05403" w:rsidRDefault="00FA2806" w:rsidP="00FA2806">
      <w:pPr>
        <w:tabs>
          <w:tab w:val="left" w:pos="9072"/>
        </w:tabs>
        <w:spacing w:line="264" w:lineRule="auto"/>
        <w:jc w:val="center"/>
        <w:rPr>
          <w:rFonts w:ascii="Arial" w:hAnsi="Arial" w:cs="Arial"/>
          <w:b/>
          <w:i/>
          <w:iCs/>
          <w:sz w:val="20"/>
          <w:szCs w:val="20"/>
        </w:rPr>
      </w:pPr>
      <w:r w:rsidRPr="00D05403">
        <w:rPr>
          <w:rFonts w:ascii="Arial" w:hAnsi="Arial" w:cs="Arial"/>
          <w:b/>
          <w:i/>
          <w:iCs/>
          <w:sz w:val="20"/>
          <w:szCs w:val="20"/>
        </w:rPr>
        <w:t>Článok I</w:t>
      </w:r>
    </w:p>
    <w:p w14:paraId="088B4946" w14:textId="77777777" w:rsidR="00FA2806" w:rsidRPr="00D05403" w:rsidRDefault="00FA2806" w:rsidP="00FA2806">
      <w:pPr>
        <w:tabs>
          <w:tab w:val="left" w:pos="9072"/>
        </w:tabs>
        <w:spacing w:line="264" w:lineRule="auto"/>
        <w:jc w:val="center"/>
        <w:rPr>
          <w:rFonts w:ascii="Arial" w:hAnsi="Arial" w:cs="Arial"/>
          <w:sz w:val="20"/>
          <w:szCs w:val="20"/>
        </w:rPr>
      </w:pPr>
      <w:r w:rsidRPr="00D05403">
        <w:rPr>
          <w:rFonts w:ascii="Arial" w:hAnsi="Arial" w:cs="Arial"/>
          <w:b/>
          <w:i/>
          <w:iCs/>
          <w:sz w:val="20"/>
          <w:szCs w:val="20"/>
        </w:rPr>
        <w:t>Predmet zmluvy</w:t>
      </w:r>
    </w:p>
    <w:p w14:paraId="6286C7D0" w14:textId="77777777" w:rsidR="00FA2806" w:rsidRPr="00D05403" w:rsidRDefault="00FA2806" w:rsidP="00FA2806">
      <w:pPr>
        <w:pStyle w:val="Odsekzoznamu"/>
        <w:numPr>
          <w:ilvl w:val="1"/>
          <w:numId w:val="56"/>
        </w:numPr>
        <w:spacing w:before="120" w:line="264" w:lineRule="auto"/>
        <w:ind w:left="567" w:hanging="567"/>
        <w:jc w:val="both"/>
        <w:rPr>
          <w:rFonts w:cs="Arial"/>
          <w:bCs/>
          <w:sz w:val="20"/>
          <w:szCs w:val="20"/>
        </w:rPr>
      </w:pPr>
      <w:r w:rsidRPr="00D05403">
        <w:rPr>
          <w:rFonts w:cs="Arial"/>
          <w:sz w:val="20"/>
          <w:szCs w:val="20"/>
        </w:rPr>
        <w:t xml:space="preserve">Predmetom zmluvy je záväzok zhotoviteľa vykonať pre objednávateľa dielo </w:t>
      </w:r>
      <w:r w:rsidRPr="00D05403">
        <w:rPr>
          <w:rFonts w:cs="Arial"/>
          <w:b/>
          <w:bCs/>
          <w:i/>
          <w:iCs/>
          <w:sz w:val="20"/>
          <w:szCs w:val="20"/>
        </w:rPr>
        <w:t>„</w:t>
      </w:r>
      <w:r w:rsidRPr="00D05403">
        <w:rPr>
          <w:rFonts w:cs="Arial"/>
          <w:b/>
          <w:sz w:val="20"/>
          <w:szCs w:val="20"/>
        </w:rPr>
        <w:t>Obnova obrusnej a ložnej vrstvy na vozovke D1 v správe SSÚD 9 Mengusovce a SSÚD 8 Liptovský Mikuláš</w:t>
      </w:r>
      <w:r w:rsidRPr="00D05403">
        <w:rPr>
          <w:rFonts w:cs="Arial"/>
          <w:b/>
          <w:bCs/>
          <w:i/>
          <w:iCs/>
          <w:sz w:val="20"/>
          <w:szCs w:val="20"/>
        </w:rPr>
        <w:t>"</w:t>
      </w:r>
      <w:r w:rsidRPr="00D05403">
        <w:rPr>
          <w:rFonts w:cs="Arial"/>
          <w:bCs/>
          <w:iCs/>
          <w:sz w:val="20"/>
          <w:szCs w:val="20"/>
        </w:rPr>
        <w:t xml:space="preserve"> </w:t>
      </w:r>
      <w:r w:rsidRPr="00D05403">
        <w:rPr>
          <w:rFonts w:cs="Arial"/>
          <w:sz w:val="20"/>
          <w:szCs w:val="20"/>
        </w:rPr>
        <w:t>(ďalej len „</w:t>
      </w:r>
      <w:r w:rsidRPr="00D05403">
        <w:rPr>
          <w:rFonts w:cs="Arial"/>
          <w:b/>
          <w:sz w:val="20"/>
          <w:szCs w:val="20"/>
        </w:rPr>
        <w:t>dielo</w:t>
      </w:r>
      <w:r w:rsidRPr="00D05403">
        <w:rPr>
          <w:rFonts w:cs="Arial"/>
          <w:sz w:val="20"/>
          <w:szCs w:val="20"/>
        </w:rPr>
        <w:t>“), ktoré sa zaväzuje zhotoviteľ vykonať pre objednávateľa v súlade s ustanoveniami zmluvy, súťažnými podkladmi a technicko-kvalitatívnymi podmienkami (ďalej len „</w:t>
      </w:r>
      <w:r w:rsidRPr="00D05403">
        <w:rPr>
          <w:rFonts w:cs="Arial"/>
          <w:b/>
          <w:sz w:val="20"/>
          <w:szCs w:val="20"/>
        </w:rPr>
        <w:t>TKP</w:t>
      </w:r>
      <w:r w:rsidRPr="00D05403">
        <w:rPr>
          <w:rFonts w:cs="Arial"/>
          <w:sz w:val="20"/>
          <w:szCs w:val="20"/>
        </w:rPr>
        <w:t>“) a dielo dokončené riadne, včas a bez vád odovzdať objednávateľovi a záväzok objednávateľa zaplatiť zhotoviteľovi cenu za vykonanie diela uvedenú v Článku III zmluvy.</w:t>
      </w:r>
      <w:r w:rsidRPr="00D05403">
        <w:rPr>
          <w:rFonts w:cs="Arial"/>
          <w:bCs/>
          <w:sz w:val="20"/>
          <w:szCs w:val="20"/>
        </w:rPr>
        <w:t xml:space="preserve"> Dielom sa rozumie dielo ako celok, ak nie je inde v zmluve uvedené inak. Ustanovenia týkajúce sa diela sa vzťahujú na každý objekt ako aj etapu diela uvedenú v Článku II bod 2.1 zmluvy, ak nie je inde v zmluve uvedené inak.</w:t>
      </w:r>
    </w:p>
    <w:p w14:paraId="67AC580B" w14:textId="77777777" w:rsidR="00FA2806" w:rsidRPr="00D05403" w:rsidRDefault="00FA2806" w:rsidP="00FA2806">
      <w:pPr>
        <w:pStyle w:val="Odsekzoznamu"/>
        <w:numPr>
          <w:ilvl w:val="1"/>
          <w:numId w:val="56"/>
        </w:numPr>
        <w:spacing w:before="120" w:line="264" w:lineRule="auto"/>
        <w:ind w:left="567" w:hanging="567"/>
        <w:jc w:val="both"/>
        <w:rPr>
          <w:rFonts w:cs="Arial"/>
          <w:sz w:val="20"/>
          <w:szCs w:val="20"/>
        </w:rPr>
      </w:pPr>
      <w:r w:rsidRPr="00D05403">
        <w:rPr>
          <w:rFonts w:cs="Arial"/>
          <w:sz w:val="20"/>
          <w:szCs w:val="20"/>
        </w:rPr>
        <w:t>Špecifikácia diela je uvedená v Opise predmetu zákazky, ktorý tvorí neoddeliteľnú Prílohu č. 3 zmluvy (ďalej len „</w:t>
      </w:r>
      <w:r w:rsidRPr="00D05403">
        <w:rPr>
          <w:rFonts w:cs="Arial"/>
          <w:b/>
          <w:sz w:val="20"/>
          <w:szCs w:val="20"/>
        </w:rPr>
        <w:t>príloha č. 3</w:t>
      </w:r>
      <w:r w:rsidRPr="00D05403">
        <w:rPr>
          <w:rFonts w:cs="Arial"/>
          <w:sz w:val="20"/>
          <w:szCs w:val="20"/>
        </w:rPr>
        <w:t>“) a v špecifikácii ceny, ktorá tvorí neoddeliteľnú Prílohu č. 1 zmluvy ( ďalej len „</w:t>
      </w:r>
      <w:r w:rsidRPr="00D05403">
        <w:rPr>
          <w:rFonts w:cs="Arial"/>
          <w:b/>
          <w:sz w:val="20"/>
          <w:szCs w:val="20"/>
        </w:rPr>
        <w:t>príloha č. 1</w:t>
      </w:r>
      <w:r w:rsidRPr="00D05403">
        <w:rPr>
          <w:rFonts w:cs="Arial"/>
          <w:sz w:val="20"/>
          <w:szCs w:val="20"/>
        </w:rPr>
        <w:t xml:space="preserve">“). TKP sú uvedené na webovej stránke </w:t>
      </w:r>
      <w:hyperlink r:id="rId33" w:history="1">
        <w:r w:rsidRPr="00D05403">
          <w:rPr>
            <w:rStyle w:val="Hypertextovprepojenie"/>
            <w:rFonts w:eastAsia="Calibri" w:cs="Arial"/>
            <w:sz w:val="20"/>
            <w:szCs w:val="20"/>
          </w:rPr>
          <w:t>www.ssc.sk</w:t>
        </w:r>
      </w:hyperlink>
      <w:r w:rsidRPr="00D05403">
        <w:rPr>
          <w:rFonts w:cs="Arial"/>
          <w:sz w:val="20"/>
          <w:szCs w:val="20"/>
        </w:rPr>
        <w:t>.</w:t>
      </w:r>
    </w:p>
    <w:p w14:paraId="59BA83E6" w14:textId="77777777" w:rsidR="00FA2806" w:rsidRPr="00D05403" w:rsidRDefault="00FA2806" w:rsidP="00FA2806">
      <w:pPr>
        <w:pStyle w:val="Odsekzoznamu"/>
        <w:numPr>
          <w:ilvl w:val="1"/>
          <w:numId w:val="56"/>
        </w:numPr>
        <w:spacing w:before="120" w:line="264" w:lineRule="auto"/>
        <w:ind w:left="567" w:hanging="567"/>
        <w:jc w:val="both"/>
        <w:rPr>
          <w:rFonts w:cs="Arial"/>
          <w:sz w:val="20"/>
          <w:szCs w:val="20"/>
        </w:rPr>
      </w:pPr>
      <w:r w:rsidRPr="00D05403">
        <w:rPr>
          <w:rFonts w:cs="Arial"/>
          <w:sz w:val="20"/>
          <w:szCs w:val="20"/>
        </w:rPr>
        <w:t>Ak sa pri vykonaní diela alebo ktorejkoľvek jeho etapy/objektu podľa Článku II bod 2.1 zmluvy vyskytne potreba naviac prác alebo nových prác oproti súťažným podkladom, prípadne sa zmenší rozsah prác na diele, je zhotoviteľ povinný na túto skutočnosť bezodkladne písomne upozorniť objednávateľa. Zmenu obsahu (nové práce) alebo rozsahu (naviac alebo menej práce) diela je možné vykonať výlučne s postupmi definovanými ZVO buď uzatvorením dodatku k zmluve alebo zadaním novej zákazky postupom zadávania zákazky podľa ZVO. V prípade uzatvorenia dodatku, za predpokladu splnenia podmienky podľa predchádzajúcej vety, bude podkladom na jeho uzatvorenie písomný súhlas objednávateľa na naviac, menej alebo nové práce alebo písomná požiadavka objednávateľa na naviac, menej alebo nové práce. Cenu diela uvedenú v Článku III zmluvy je prípustné v tomto prípade zmeniť, ak naviac práce alebo nové práce budú mať na ňu preukázateľný vplyv. Zmena ceny za vykonanie diela môže byť vykonaná výlučne po udelení predchádzajúceho písomného súhlasu objednávateľa s touto zmenou a zmluvné strany sa zaväzujú ju upraviť písomne vo forme priebežne očíslovaného dodatku k zmluve podľa postupu uvedeného v Článku XV bod 15.4 zmluvy.</w:t>
      </w:r>
    </w:p>
    <w:p w14:paraId="6362E997" w14:textId="77777777" w:rsidR="00FA2806" w:rsidRPr="00D05403" w:rsidRDefault="00FA2806" w:rsidP="00FA2806">
      <w:pPr>
        <w:spacing w:before="120" w:line="264" w:lineRule="auto"/>
        <w:jc w:val="both"/>
        <w:rPr>
          <w:rFonts w:cs="Arial"/>
          <w:sz w:val="20"/>
          <w:szCs w:val="20"/>
        </w:rPr>
      </w:pPr>
    </w:p>
    <w:p w14:paraId="64A83A4B" w14:textId="77777777" w:rsidR="00FA2806" w:rsidRPr="00D05403" w:rsidRDefault="00FA2806" w:rsidP="00FA2806">
      <w:pPr>
        <w:tabs>
          <w:tab w:val="left" w:pos="9072"/>
        </w:tabs>
        <w:spacing w:line="264" w:lineRule="auto"/>
        <w:jc w:val="center"/>
        <w:rPr>
          <w:rFonts w:ascii="Arial" w:hAnsi="Arial" w:cs="Arial"/>
          <w:b/>
          <w:i/>
          <w:sz w:val="20"/>
          <w:szCs w:val="20"/>
        </w:rPr>
      </w:pPr>
      <w:r w:rsidRPr="00D05403">
        <w:rPr>
          <w:rFonts w:ascii="Arial" w:hAnsi="Arial" w:cs="Arial"/>
          <w:b/>
          <w:i/>
          <w:sz w:val="20"/>
          <w:szCs w:val="20"/>
        </w:rPr>
        <w:t>Článok II</w:t>
      </w:r>
    </w:p>
    <w:p w14:paraId="24D1336D" w14:textId="77777777" w:rsidR="00FA2806" w:rsidRPr="00D05403" w:rsidRDefault="00FA2806" w:rsidP="00FA2806">
      <w:pPr>
        <w:tabs>
          <w:tab w:val="left" w:pos="9072"/>
        </w:tabs>
        <w:spacing w:line="264" w:lineRule="auto"/>
        <w:jc w:val="center"/>
        <w:rPr>
          <w:rFonts w:ascii="Arial" w:hAnsi="Arial" w:cs="Arial"/>
          <w:sz w:val="20"/>
          <w:szCs w:val="20"/>
        </w:rPr>
      </w:pPr>
      <w:r w:rsidRPr="00D05403">
        <w:rPr>
          <w:rFonts w:ascii="Arial" w:hAnsi="Arial" w:cs="Arial"/>
          <w:b/>
          <w:i/>
          <w:iCs/>
          <w:sz w:val="20"/>
          <w:szCs w:val="20"/>
        </w:rPr>
        <w:t>Čas plnenia</w:t>
      </w:r>
    </w:p>
    <w:p w14:paraId="08AEB0D2" w14:textId="77777777" w:rsidR="00FA2806" w:rsidRPr="00D05403" w:rsidRDefault="00FA2806" w:rsidP="00FA2806">
      <w:pPr>
        <w:numPr>
          <w:ilvl w:val="1"/>
          <w:numId w:val="48"/>
        </w:numPr>
        <w:tabs>
          <w:tab w:val="clear" w:pos="420"/>
          <w:tab w:val="num" w:pos="993"/>
        </w:tabs>
        <w:spacing w:before="120" w:line="264" w:lineRule="auto"/>
        <w:ind w:left="567" w:hanging="567"/>
        <w:jc w:val="both"/>
        <w:rPr>
          <w:rFonts w:ascii="Arial" w:hAnsi="Arial" w:cs="Arial"/>
          <w:sz w:val="20"/>
          <w:szCs w:val="20"/>
        </w:rPr>
      </w:pPr>
      <w:r w:rsidRPr="00D05403">
        <w:rPr>
          <w:rFonts w:ascii="Arial" w:hAnsi="Arial" w:cs="Arial"/>
          <w:sz w:val="20"/>
          <w:szCs w:val="20"/>
        </w:rPr>
        <w:t xml:space="preserve">Zhotoviteľ sa zaväzuje, že uskutoční dielo v termíne určenom objednávateľom a v súlade so vzájomne odsúhlaseným aktualizovaným harmonogramom prác. Zhotoviteľ je povinný v zmysle predchádzajúcej vety predložiť objednávateľovi na odsúhlasenie harmonogram prác najneskôr do 5 (piatich) pracovných dní odo dňa oznámenia termínu odovzdania staveniska zo strany objednávateľa, v ktorom zhotoviteľ uvedie konkrétne termíny realizácie prác diela (uvedením konkrétnych dátumov), pričom zhotoviteľ sa zaväzuje dielo vykonať najneskôr do </w:t>
      </w:r>
      <w:r w:rsidRPr="00D05403">
        <w:rPr>
          <w:rFonts w:ascii="Arial" w:hAnsi="Arial" w:cs="Arial"/>
          <w:b/>
          <w:sz w:val="20"/>
          <w:szCs w:val="20"/>
        </w:rPr>
        <w:t>130 (stotridsiatich) kalendárnych dní odo dňa protokolárneho odovzdania/prevzatia staveniska</w:t>
      </w:r>
      <w:r w:rsidRPr="00D05403">
        <w:rPr>
          <w:rFonts w:ascii="Arial" w:hAnsi="Arial" w:cs="Arial"/>
          <w:sz w:val="20"/>
          <w:szCs w:val="20"/>
        </w:rPr>
        <w:t xml:space="preserve"> (ďalej len „</w:t>
      </w:r>
      <w:r w:rsidRPr="00D05403">
        <w:rPr>
          <w:rFonts w:ascii="Arial" w:hAnsi="Arial" w:cs="Arial"/>
          <w:b/>
          <w:sz w:val="20"/>
          <w:szCs w:val="20"/>
        </w:rPr>
        <w:t>celková lehota vykonania diela</w:t>
      </w:r>
      <w:r w:rsidRPr="00D05403">
        <w:rPr>
          <w:rFonts w:ascii="Arial" w:hAnsi="Arial" w:cs="Arial"/>
          <w:sz w:val="20"/>
          <w:szCs w:val="20"/>
        </w:rPr>
        <w:t>“)</w:t>
      </w:r>
      <w:r w:rsidRPr="00D05403">
        <w:rPr>
          <w:rFonts w:ascii="Arial" w:hAnsi="Arial" w:cs="Arial"/>
          <w:b/>
          <w:sz w:val="20"/>
          <w:szCs w:val="20"/>
        </w:rPr>
        <w:t xml:space="preserve">, </w:t>
      </w:r>
      <w:r w:rsidRPr="00D05403">
        <w:rPr>
          <w:rFonts w:ascii="Arial" w:hAnsi="Arial" w:cs="Arial"/>
          <w:sz w:val="20"/>
          <w:szCs w:val="20"/>
        </w:rPr>
        <w:t xml:space="preserve">rozdelené na 3 (tri) objekty: </w:t>
      </w:r>
    </w:p>
    <w:p w14:paraId="30C2220F" w14:textId="77777777" w:rsidR="00FA2806" w:rsidRPr="00D05403" w:rsidRDefault="00FA2806" w:rsidP="00FA2806">
      <w:pPr>
        <w:spacing w:line="264" w:lineRule="auto"/>
        <w:ind w:left="567" w:hanging="567"/>
        <w:jc w:val="both"/>
        <w:rPr>
          <w:rFonts w:ascii="Arial" w:hAnsi="Arial" w:cs="Arial"/>
          <w:b/>
          <w:sz w:val="20"/>
          <w:szCs w:val="20"/>
        </w:rPr>
      </w:pPr>
    </w:p>
    <w:p w14:paraId="22A17504" w14:textId="77777777" w:rsidR="00FA2806" w:rsidRPr="00D05403" w:rsidRDefault="00FA2806" w:rsidP="00FA2806">
      <w:pPr>
        <w:spacing w:line="264" w:lineRule="auto"/>
        <w:ind w:left="567"/>
        <w:jc w:val="both"/>
        <w:rPr>
          <w:rFonts w:ascii="Arial" w:hAnsi="Arial" w:cs="Arial"/>
          <w:sz w:val="20"/>
          <w:szCs w:val="20"/>
        </w:rPr>
      </w:pPr>
      <w:r w:rsidRPr="00D05403">
        <w:rPr>
          <w:rFonts w:ascii="Arial" w:hAnsi="Arial" w:cs="Arial"/>
          <w:b/>
          <w:sz w:val="20"/>
          <w:szCs w:val="20"/>
        </w:rPr>
        <w:t xml:space="preserve">Objekt č.1: Oprava diaľnice D1 v správe SSÚD 9 Mengusovce v </w:t>
      </w:r>
      <w:proofErr w:type="spellStart"/>
      <w:r w:rsidRPr="00D05403">
        <w:rPr>
          <w:rFonts w:ascii="Arial" w:hAnsi="Arial" w:cs="Arial"/>
          <w:b/>
          <w:sz w:val="20"/>
          <w:szCs w:val="20"/>
        </w:rPr>
        <w:t>staničení</w:t>
      </w:r>
      <w:proofErr w:type="spellEnd"/>
      <w:r w:rsidRPr="00D05403">
        <w:rPr>
          <w:rFonts w:ascii="Arial" w:hAnsi="Arial" w:cs="Arial"/>
          <w:b/>
          <w:sz w:val="20"/>
          <w:szCs w:val="20"/>
        </w:rPr>
        <w:t xml:space="preserve"> km 302,940 – 314,450 pravý + ľavý jazdný pás; v celej šírke vrátane krajnice + vetvy križovatky Štrba + odpočívadlo Štrba pravá + ľavá strana</w:t>
      </w:r>
      <w:r w:rsidRPr="00D05403">
        <w:rPr>
          <w:rFonts w:ascii="Arial" w:hAnsi="Arial" w:cs="Arial"/>
          <w:sz w:val="20"/>
          <w:szCs w:val="20"/>
        </w:rPr>
        <w:t>, ktorý sa uskutoční v nasledovných etapách:</w:t>
      </w:r>
    </w:p>
    <w:p w14:paraId="2712CC95" w14:textId="77777777" w:rsidR="00FA2806" w:rsidRPr="00D05403" w:rsidRDefault="00FA2806" w:rsidP="00FA2806">
      <w:pPr>
        <w:spacing w:line="264" w:lineRule="auto"/>
        <w:ind w:left="567" w:hanging="567"/>
        <w:jc w:val="both"/>
        <w:rPr>
          <w:rFonts w:ascii="Arial" w:hAnsi="Arial" w:cs="Arial"/>
          <w:b/>
          <w:sz w:val="20"/>
          <w:szCs w:val="20"/>
        </w:rPr>
      </w:pPr>
    </w:p>
    <w:p w14:paraId="173F3777" w14:textId="77777777" w:rsidR="00FA2806" w:rsidRPr="00D05403" w:rsidRDefault="00FA2806" w:rsidP="00FA2806">
      <w:pPr>
        <w:spacing w:line="264" w:lineRule="auto"/>
        <w:ind w:left="1134"/>
        <w:jc w:val="both"/>
        <w:rPr>
          <w:rFonts w:ascii="Arial" w:hAnsi="Arial" w:cs="Arial"/>
          <w:sz w:val="20"/>
          <w:szCs w:val="20"/>
        </w:rPr>
      </w:pPr>
      <w:r w:rsidRPr="00D05403">
        <w:rPr>
          <w:rFonts w:ascii="Arial" w:hAnsi="Arial" w:cs="Arial"/>
          <w:b/>
          <w:sz w:val="20"/>
          <w:szCs w:val="20"/>
        </w:rPr>
        <w:lastRenderedPageBreak/>
        <w:t>1. etapa: Oprava diaľnice D1 v správe SSÚD 9 Mengusovce v </w:t>
      </w:r>
      <w:proofErr w:type="spellStart"/>
      <w:r w:rsidRPr="00D05403">
        <w:rPr>
          <w:rFonts w:ascii="Arial" w:hAnsi="Arial" w:cs="Arial"/>
          <w:b/>
          <w:sz w:val="20"/>
          <w:szCs w:val="20"/>
        </w:rPr>
        <w:t>staničení</w:t>
      </w:r>
      <w:proofErr w:type="spellEnd"/>
      <w:r w:rsidRPr="00D05403">
        <w:rPr>
          <w:rFonts w:ascii="Arial" w:hAnsi="Arial" w:cs="Arial"/>
          <w:b/>
          <w:sz w:val="20"/>
          <w:szCs w:val="20"/>
        </w:rPr>
        <w:t xml:space="preserve"> km 302,940 – 314,450 pravý + ľavý jazdný pás</w:t>
      </w:r>
      <w:r w:rsidRPr="00D05403">
        <w:rPr>
          <w:rFonts w:ascii="Arial" w:hAnsi="Arial" w:cs="Arial"/>
          <w:sz w:val="20"/>
          <w:szCs w:val="20"/>
        </w:rPr>
        <w:t xml:space="preserve"> (ďalej len „</w:t>
      </w:r>
      <w:r w:rsidRPr="00D05403">
        <w:rPr>
          <w:rFonts w:ascii="Arial" w:hAnsi="Arial" w:cs="Arial"/>
          <w:b/>
          <w:sz w:val="20"/>
          <w:szCs w:val="20"/>
        </w:rPr>
        <w:t>etapa č. 1</w:t>
      </w:r>
      <w:r w:rsidRPr="00D05403">
        <w:rPr>
          <w:rFonts w:ascii="Arial" w:hAnsi="Arial" w:cs="Arial"/>
          <w:sz w:val="20"/>
          <w:szCs w:val="20"/>
        </w:rPr>
        <w:t xml:space="preserve">“); v celej šírke vrátane krajnice + odpočívadlo Štrba - pravá strana (SHELL) </w:t>
      </w:r>
    </w:p>
    <w:p w14:paraId="6F3F80B5" w14:textId="77777777" w:rsidR="00FA2806" w:rsidRPr="00D05403" w:rsidRDefault="00FA2806" w:rsidP="00FA2806">
      <w:pPr>
        <w:spacing w:line="264" w:lineRule="auto"/>
        <w:ind w:left="1134"/>
        <w:jc w:val="both"/>
        <w:rPr>
          <w:rFonts w:ascii="Arial" w:hAnsi="Arial" w:cs="Arial"/>
          <w:sz w:val="20"/>
          <w:szCs w:val="20"/>
        </w:rPr>
      </w:pPr>
      <w:r w:rsidRPr="00D05403">
        <w:rPr>
          <w:rFonts w:ascii="Arial" w:hAnsi="Arial" w:cs="Arial"/>
          <w:sz w:val="20"/>
          <w:szCs w:val="20"/>
        </w:rPr>
        <w:t>Začiatok úseku km: 302,940</w:t>
      </w:r>
    </w:p>
    <w:p w14:paraId="72398D99" w14:textId="77777777" w:rsidR="00FA2806" w:rsidRPr="00D05403" w:rsidRDefault="00FA2806" w:rsidP="00FA2806">
      <w:pPr>
        <w:spacing w:line="264" w:lineRule="auto"/>
        <w:ind w:left="1134"/>
        <w:jc w:val="both"/>
        <w:rPr>
          <w:rFonts w:ascii="Arial" w:hAnsi="Arial" w:cs="Arial"/>
          <w:sz w:val="20"/>
          <w:szCs w:val="20"/>
        </w:rPr>
      </w:pPr>
      <w:r w:rsidRPr="00D05403">
        <w:rPr>
          <w:rFonts w:ascii="Arial" w:hAnsi="Arial" w:cs="Arial"/>
          <w:sz w:val="20"/>
          <w:szCs w:val="20"/>
        </w:rPr>
        <w:t>Koniec úseku km: 310,390</w:t>
      </w:r>
    </w:p>
    <w:p w14:paraId="24FA0B83" w14:textId="77777777" w:rsidR="00FA2806" w:rsidRPr="00D05403" w:rsidRDefault="00FA2806" w:rsidP="00FA2806">
      <w:pPr>
        <w:spacing w:line="264" w:lineRule="auto"/>
        <w:ind w:left="1134"/>
        <w:jc w:val="both"/>
        <w:rPr>
          <w:rFonts w:ascii="Arial" w:hAnsi="Arial" w:cs="Arial"/>
          <w:sz w:val="20"/>
          <w:szCs w:val="20"/>
        </w:rPr>
      </w:pPr>
      <w:r w:rsidRPr="00D05403">
        <w:rPr>
          <w:rFonts w:ascii="Arial" w:hAnsi="Arial" w:cs="Arial"/>
          <w:sz w:val="20"/>
          <w:szCs w:val="20"/>
        </w:rPr>
        <w:t>Celková dĺžka úseku: 7 450 m</w:t>
      </w:r>
    </w:p>
    <w:p w14:paraId="27986DD8" w14:textId="77777777" w:rsidR="00FA2806" w:rsidRPr="00D05403" w:rsidRDefault="00FA2806" w:rsidP="00FA2806">
      <w:pPr>
        <w:spacing w:line="264" w:lineRule="auto"/>
        <w:ind w:left="1134" w:hanging="567"/>
        <w:jc w:val="both"/>
        <w:rPr>
          <w:rFonts w:ascii="Arial" w:hAnsi="Arial" w:cs="Arial"/>
          <w:sz w:val="20"/>
          <w:szCs w:val="20"/>
        </w:rPr>
      </w:pPr>
    </w:p>
    <w:p w14:paraId="1DBAB55D" w14:textId="77777777" w:rsidR="00FA2806" w:rsidRPr="00D05403" w:rsidRDefault="00FA2806" w:rsidP="00FA2806">
      <w:pPr>
        <w:spacing w:line="264" w:lineRule="auto"/>
        <w:ind w:left="1134"/>
        <w:jc w:val="both"/>
        <w:rPr>
          <w:rFonts w:ascii="Arial" w:hAnsi="Arial" w:cs="Arial"/>
          <w:sz w:val="20"/>
          <w:szCs w:val="20"/>
        </w:rPr>
      </w:pPr>
      <w:r w:rsidRPr="00D05403">
        <w:rPr>
          <w:rFonts w:ascii="Arial" w:hAnsi="Arial" w:cs="Arial"/>
          <w:b/>
          <w:sz w:val="20"/>
          <w:szCs w:val="20"/>
        </w:rPr>
        <w:t xml:space="preserve">2. etapa: Oprava diaľnice D1 v správe SSÚD 9 Mengusovce v </w:t>
      </w:r>
      <w:proofErr w:type="spellStart"/>
      <w:r w:rsidRPr="00D05403">
        <w:rPr>
          <w:rFonts w:ascii="Arial" w:hAnsi="Arial" w:cs="Arial"/>
          <w:b/>
          <w:sz w:val="20"/>
          <w:szCs w:val="20"/>
        </w:rPr>
        <w:t>staničení</w:t>
      </w:r>
      <w:proofErr w:type="spellEnd"/>
      <w:r w:rsidRPr="00D05403">
        <w:rPr>
          <w:rFonts w:ascii="Arial" w:hAnsi="Arial" w:cs="Arial"/>
          <w:b/>
          <w:sz w:val="20"/>
          <w:szCs w:val="20"/>
        </w:rPr>
        <w:t xml:space="preserve"> km 310,600 – 302,940 ľavý jazdný pás; v celej šírke vrátane krajnice + odpočívadlo Štrba - ľavá strana (SLOVNAFT)</w:t>
      </w:r>
      <w:r w:rsidRPr="00D05403">
        <w:rPr>
          <w:rFonts w:ascii="Arial" w:hAnsi="Arial" w:cs="Arial"/>
          <w:sz w:val="20"/>
          <w:szCs w:val="20"/>
        </w:rPr>
        <w:t xml:space="preserve"> (ďalej len „</w:t>
      </w:r>
      <w:r w:rsidRPr="00D05403">
        <w:rPr>
          <w:rFonts w:ascii="Arial" w:hAnsi="Arial" w:cs="Arial"/>
          <w:b/>
          <w:sz w:val="20"/>
          <w:szCs w:val="20"/>
        </w:rPr>
        <w:t>etapa č. 2</w:t>
      </w:r>
      <w:r w:rsidRPr="00D05403">
        <w:rPr>
          <w:rFonts w:ascii="Arial" w:hAnsi="Arial" w:cs="Arial"/>
          <w:sz w:val="20"/>
          <w:szCs w:val="20"/>
        </w:rPr>
        <w:t>“)</w:t>
      </w:r>
    </w:p>
    <w:p w14:paraId="1ECC659D" w14:textId="77777777" w:rsidR="00FA2806" w:rsidRPr="00D05403" w:rsidRDefault="00FA2806" w:rsidP="00FA2806">
      <w:pPr>
        <w:spacing w:line="264" w:lineRule="auto"/>
        <w:ind w:left="1134"/>
        <w:jc w:val="both"/>
        <w:rPr>
          <w:rFonts w:ascii="Arial" w:hAnsi="Arial" w:cs="Arial"/>
          <w:sz w:val="20"/>
          <w:szCs w:val="20"/>
        </w:rPr>
      </w:pPr>
      <w:r w:rsidRPr="00D05403">
        <w:rPr>
          <w:rFonts w:ascii="Arial" w:hAnsi="Arial" w:cs="Arial"/>
          <w:sz w:val="20"/>
          <w:szCs w:val="20"/>
        </w:rPr>
        <w:t>Začiatok úseku km: 310,600</w:t>
      </w:r>
    </w:p>
    <w:p w14:paraId="2262EDB0" w14:textId="77777777" w:rsidR="00FA2806" w:rsidRPr="00D05403" w:rsidRDefault="00FA2806" w:rsidP="00FA2806">
      <w:pPr>
        <w:spacing w:line="264" w:lineRule="auto"/>
        <w:ind w:left="1134"/>
        <w:jc w:val="both"/>
        <w:rPr>
          <w:rFonts w:ascii="Arial" w:hAnsi="Arial" w:cs="Arial"/>
          <w:sz w:val="20"/>
          <w:szCs w:val="20"/>
        </w:rPr>
      </w:pPr>
      <w:r w:rsidRPr="00D05403">
        <w:rPr>
          <w:rFonts w:ascii="Arial" w:hAnsi="Arial" w:cs="Arial"/>
          <w:sz w:val="20"/>
          <w:szCs w:val="20"/>
        </w:rPr>
        <w:t>Koniec úseku km: 302,940</w:t>
      </w:r>
    </w:p>
    <w:p w14:paraId="48452E83" w14:textId="77777777" w:rsidR="00FA2806" w:rsidRPr="00D05403" w:rsidRDefault="00FA2806" w:rsidP="00FA2806">
      <w:pPr>
        <w:spacing w:line="264" w:lineRule="auto"/>
        <w:ind w:left="1134"/>
        <w:jc w:val="both"/>
        <w:rPr>
          <w:rFonts w:ascii="Arial" w:hAnsi="Arial" w:cs="Arial"/>
          <w:sz w:val="20"/>
          <w:szCs w:val="20"/>
        </w:rPr>
      </w:pPr>
      <w:r w:rsidRPr="00D05403">
        <w:rPr>
          <w:rFonts w:ascii="Arial" w:hAnsi="Arial" w:cs="Arial"/>
          <w:sz w:val="20"/>
          <w:szCs w:val="20"/>
        </w:rPr>
        <w:t>Celková dĺžka úseku: 7 660 m</w:t>
      </w:r>
    </w:p>
    <w:p w14:paraId="21162C90" w14:textId="77777777" w:rsidR="00FA2806" w:rsidRPr="00D05403" w:rsidRDefault="00FA2806" w:rsidP="00FA2806">
      <w:pPr>
        <w:spacing w:line="264" w:lineRule="auto"/>
        <w:ind w:left="1134" w:hanging="567"/>
        <w:jc w:val="both"/>
        <w:rPr>
          <w:rFonts w:ascii="Arial" w:hAnsi="Arial" w:cs="Arial"/>
          <w:sz w:val="20"/>
          <w:szCs w:val="20"/>
        </w:rPr>
      </w:pPr>
    </w:p>
    <w:p w14:paraId="6AB84309" w14:textId="77777777" w:rsidR="00FA2806" w:rsidRPr="00D05403" w:rsidRDefault="00FA2806" w:rsidP="00FA2806">
      <w:pPr>
        <w:spacing w:line="264" w:lineRule="auto"/>
        <w:ind w:left="1134"/>
        <w:jc w:val="both"/>
        <w:rPr>
          <w:rFonts w:ascii="Arial" w:hAnsi="Arial" w:cs="Arial"/>
          <w:sz w:val="20"/>
          <w:szCs w:val="20"/>
        </w:rPr>
      </w:pPr>
      <w:r w:rsidRPr="00D05403">
        <w:rPr>
          <w:rFonts w:ascii="Arial" w:hAnsi="Arial" w:cs="Arial"/>
          <w:b/>
          <w:sz w:val="20"/>
          <w:szCs w:val="20"/>
        </w:rPr>
        <w:t xml:space="preserve">3. etapa: Oprava diaľnice D1 v správe SSÚD 9 Mengusovce v </w:t>
      </w:r>
      <w:proofErr w:type="spellStart"/>
      <w:r w:rsidRPr="00D05403">
        <w:rPr>
          <w:rFonts w:ascii="Arial" w:hAnsi="Arial" w:cs="Arial"/>
          <w:b/>
          <w:sz w:val="20"/>
          <w:szCs w:val="20"/>
        </w:rPr>
        <w:t>staničení</w:t>
      </w:r>
      <w:proofErr w:type="spellEnd"/>
      <w:r w:rsidRPr="00D05403">
        <w:rPr>
          <w:rFonts w:ascii="Arial" w:hAnsi="Arial" w:cs="Arial"/>
          <w:b/>
          <w:sz w:val="20"/>
          <w:szCs w:val="20"/>
        </w:rPr>
        <w:t xml:space="preserve"> km 311,650 – 314,400 pravý jazdný pás </w:t>
      </w:r>
      <w:r w:rsidRPr="00D05403">
        <w:rPr>
          <w:rFonts w:ascii="Arial" w:hAnsi="Arial" w:cs="Arial"/>
          <w:sz w:val="20"/>
          <w:szCs w:val="20"/>
        </w:rPr>
        <w:t>(ďalej len „</w:t>
      </w:r>
      <w:r w:rsidRPr="00D05403">
        <w:rPr>
          <w:rFonts w:ascii="Arial" w:hAnsi="Arial" w:cs="Arial"/>
          <w:b/>
          <w:sz w:val="20"/>
          <w:szCs w:val="20"/>
        </w:rPr>
        <w:t>etapa č. 3</w:t>
      </w:r>
      <w:r w:rsidRPr="00D05403">
        <w:rPr>
          <w:rFonts w:ascii="Arial" w:hAnsi="Arial" w:cs="Arial"/>
          <w:sz w:val="20"/>
          <w:szCs w:val="20"/>
        </w:rPr>
        <w:t>“); v celej šírke vrátane krajnice + vetvy križovatky Štrba</w:t>
      </w:r>
    </w:p>
    <w:p w14:paraId="39F0AF59" w14:textId="77777777" w:rsidR="00FA2806" w:rsidRPr="00D05403" w:rsidRDefault="00FA2806" w:rsidP="00FA2806">
      <w:pPr>
        <w:spacing w:line="264" w:lineRule="auto"/>
        <w:ind w:left="1134"/>
        <w:jc w:val="both"/>
        <w:rPr>
          <w:rFonts w:ascii="Arial" w:hAnsi="Arial" w:cs="Arial"/>
          <w:sz w:val="20"/>
          <w:szCs w:val="20"/>
        </w:rPr>
      </w:pPr>
      <w:r w:rsidRPr="00D05403">
        <w:rPr>
          <w:rFonts w:ascii="Arial" w:hAnsi="Arial" w:cs="Arial"/>
          <w:sz w:val="20"/>
          <w:szCs w:val="20"/>
        </w:rPr>
        <w:t>Začiatok úseku km: 311,650</w:t>
      </w:r>
    </w:p>
    <w:p w14:paraId="6183C591" w14:textId="77777777" w:rsidR="00FA2806" w:rsidRPr="00D05403" w:rsidRDefault="00FA2806" w:rsidP="00FA2806">
      <w:pPr>
        <w:spacing w:line="264" w:lineRule="auto"/>
        <w:ind w:left="1134"/>
        <w:jc w:val="both"/>
        <w:rPr>
          <w:rFonts w:ascii="Arial" w:hAnsi="Arial" w:cs="Arial"/>
          <w:sz w:val="20"/>
          <w:szCs w:val="20"/>
        </w:rPr>
      </w:pPr>
      <w:r w:rsidRPr="00D05403">
        <w:rPr>
          <w:rFonts w:ascii="Arial" w:hAnsi="Arial" w:cs="Arial"/>
          <w:sz w:val="20"/>
          <w:szCs w:val="20"/>
        </w:rPr>
        <w:t>Koniec úseku km: 314,400</w:t>
      </w:r>
    </w:p>
    <w:p w14:paraId="173F3C85" w14:textId="77777777" w:rsidR="00FA2806" w:rsidRPr="00D05403" w:rsidRDefault="00FA2806" w:rsidP="00FA2806">
      <w:pPr>
        <w:spacing w:line="264" w:lineRule="auto"/>
        <w:ind w:left="1134"/>
        <w:jc w:val="both"/>
        <w:rPr>
          <w:rFonts w:ascii="Arial" w:hAnsi="Arial" w:cs="Arial"/>
          <w:sz w:val="20"/>
          <w:szCs w:val="20"/>
        </w:rPr>
      </w:pPr>
      <w:r w:rsidRPr="00D05403">
        <w:rPr>
          <w:rFonts w:ascii="Arial" w:hAnsi="Arial" w:cs="Arial"/>
          <w:sz w:val="20"/>
          <w:szCs w:val="20"/>
        </w:rPr>
        <w:t>Celková dĺžka úseku: 2 750 m</w:t>
      </w:r>
    </w:p>
    <w:p w14:paraId="700182EB" w14:textId="77777777" w:rsidR="00FA2806" w:rsidRPr="00D05403" w:rsidRDefault="00FA2806" w:rsidP="00FA2806">
      <w:pPr>
        <w:spacing w:line="264" w:lineRule="auto"/>
        <w:ind w:left="1134" w:hanging="567"/>
        <w:jc w:val="both"/>
        <w:rPr>
          <w:rFonts w:ascii="Arial" w:hAnsi="Arial" w:cs="Arial"/>
          <w:sz w:val="20"/>
          <w:szCs w:val="20"/>
        </w:rPr>
      </w:pPr>
    </w:p>
    <w:p w14:paraId="050871F4" w14:textId="77777777" w:rsidR="00FA2806" w:rsidRPr="00D05403" w:rsidRDefault="00FA2806" w:rsidP="00FA2806">
      <w:pPr>
        <w:spacing w:line="264" w:lineRule="auto"/>
        <w:ind w:left="1134"/>
        <w:jc w:val="both"/>
        <w:rPr>
          <w:rFonts w:ascii="Arial" w:hAnsi="Arial" w:cs="Arial"/>
          <w:sz w:val="20"/>
          <w:szCs w:val="20"/>
        </w:rPr>
      </w:pPr>
      <w:r w:rsidRPr="00D05403">
        <w:rPr>
          <w:rFonts w:ascii="Arial" w:hAnsi="Arial" w:cs="Arial"/>
          <w:b/>
          <w:sz w:val="20"/>
          <w:szCs w:val="20"/>
        </w:rPr>
        <w:t xml:space="preserve">4. etapa: Oprava diaľnice D1 v správe SSÚD 9 Mengusovce v </w:t>
      </w:r>
      <w:proofErr w:type="spellStart"/>
      <w:r w:rsidRPr="00D05403">
        <w:rPr>
          <w:rFonts w:ascii="Arial" w:hAnsi="Arial" w:cs="Arial"/>
          <w:b/>
          <w:sz w:val="20"/>
          <w:szCs w:val="20"/>
        </w:rPr>
        <w:t>staničení</w:t>
      </w:r>
      <w:proofErr w:type="spellEnd"/>
      <w:r w:rsidRPr="00D05403">
        <w:rPr>
          <w:rFonts w:ascii="Arial" w:hAnsi="Arial" w:cs="Arial"/>
          <w:b/>
          <w:sz w:val="20"/>
          <w:szCs w:val="20"/>
        </w:rPr>
        <w:t xml:space="preserve"> km 314,400 – 310,600 ľavý jazdný pás; v celej šírke vrátane krajnice + vetvy križovatky Štrba </w:t>
      </w:r>
      <w:r w:rsidRPr="00D05403">
        <w:rPr>
          <w:rFonts w:ascii="Arial" w:hAnsi="Arial" w:cs="Arial"/>
          <w:sz w:val="20"/>
          <w:szCs w:val="20"/>
        </w:rPr>
        <w:t>(ďalej len „</w:t>
      </w:r>
      <w:r w:rsidRPr="00D05403">
        <w:rPr>
          <w:rFonts w:ascii="Arial" w:hAnsi="Arial" w:cs="Arial"/>
          <w:b/>
          <w:sz w:val="20"/>
          <w:szCs w:val="20"/>
        </w:rPr>
        <w:t>etapa č. 4</w:t>
      </w:r>
      <w:r w:rsidRPr="00D05403">
        <w:rPr>
          <w:rFonts w:ascii="Arial" w:hAnsi="Arial" w:cs="Arial"/>
          <w:sz w:val="20"/>
          <w:szCs w:val="20"/>
        </w:rPr>
        <w:t xml:space="preserve">“) </w:t>
      </w:r>
    </w:p>
    <w:p w14:paraId="3008456E" w14:textId="77777777" w:rsidR="00FA2806" w:rsidRPr="00D05403" w:rsidRDefault="00FA2806" w:rsidP="00FA2806">
      <w:pPr>
        <w:spacing w:line="264" w:lineRule="auto"/>
        <w:ind w:left="1134"/>
        <w:jc w:val="both"/>
        <w:rPr>
          <w:rFonts w:ascii="Arial" w:hAnsi="Arial" w:cs="Arial"/>
          <w:sz w:val="20"/>
          <w:szCs w:val="20"/>
        </w:rPr>
      </w:pPr>
      <w:r w:rsidRPr="00D05403">
        <w:rPr>
          <w:rFonts w:ascii="Arial" w:hAnsi="Arial" w:cs="Arial"/>
          <w:sz w:val="20"/>
          <w:szCs w:val="20"/>
        </w:rPr>
        <w:t>Začiatok úseku km: 314,400</w:t>
      </w:r>
    </w:p>
    <w:p w14:paraId="485C51BF" w14:textId="77777777" w:rsidR="00FA2806" w:rsidRPr="00D05403" w:rsidRDefault="00FA2806" w:rsidP="00FA2806">
      <w:pPr>
        <w:spacing w:line="264" w:lineRule="auto"/>
        <w:ind w:left="1134"/>
        <w:jc w:val="both"/>
        <w:rPr>
          <w:rFonts w:ascii="Arial" w:hAnsi="Arial" w:cs="Arial"/>
          <w:sz w:val="20"/>
          <w:szCs w:val="20"/>
        </w:rPr>
      </w:pPr>
      <w:r w:rsidRPr="00D05403">
        <w:rPr>
          <w:rFonts w:ascii="Arial" w:hAnsi="Arial" w:cs="Arial"/>
          <w:sz w:val="20"/>
          <w:szCs w:val="20"/>
        </w:rPr>
        <w:t>Koniec úseku km: 310,600</w:t>
      </w:r>
    </w:p>
    <w:p w14:paraId="18B8DC7D" w14:textId="77777777" w:rsidR="00FA2806" w:rsidRPr="00D05403" w:rsidRDefault="00FA2806" w:rsidP="00FA2806">
      <w:pPr>
        <w:spacing w:line="264" w:lineRule="auto"/>
        <w:ind w:left="1134"/>
        <w:jc w:val="both"/>
        <w:rPr>
          <w:rFonts w:ascii="Arial" w:hAnsi="Arial" w:cs="Arial"/>
          <w:sz w:val="20"/>
          <w:szCs w:val="20"/>
        </w:rPr>
      </w:pPr>
      <w:r w:rsidRPr="00D05403">
        <w:rPr>
          <w:rFonts w:ascii="Arial" w:hAnsi="Arial" w:cs="Arial"/>
          <w:sz w:val="20"/>
          <w:szCs w:val="20"/>
        </w:rPr>
        <w:t>Celková dĺžka úseku: 3 800 m</w:t>
      </w:r>
    </w:p>
    <w:p w14:paraId="06EF618F" w14:textId="77777777" w:rsidR="00FA2806" w:rsidRPr="00D05403" w:rsidRDefault="00FA2806" w:rsidP="00FA2806">
      <w:pPr>
        <w:spacing w:line="264" w:lineRule="auto"/>
        <w:ind w:left="567" w:hanging="567"/>
        <w:jc w:val="both"/>
        <w:rPr>
          <w:rFonts w:ascii="Arial" w:hAnsi="Arial" w:cs="Arial"/>
          <w:sz w:val="20"/>
          <w:szCs w:val="20"/>
        </w:rPr>
      </w:pPr>
    </w:p>
    <w:p w14:paraId="287E5CA1" w14:textId="77777777" w:rsidR="00FA2806" w:rsidRPr="00D05403" w:rsidRDefault="00FA2806" w:rsidP="00FA2806">
      <w:pPr>
        <w:spacing w:line="264" w:lineRule="auto"/>
        <w:ind w:left="567"/>
        <w:jc w:val="both"/>
        <w:rPr>
          <w:rFonts w:ascii="Arial" w:hAnsi="Arial" w:cs="Arial"/>
          <w:sz w:val="20"/>
          <w:szCs w:val="20"/>
        </w:rPr>
      </w:pPr>
      <w:r w:rsidRPr="00D05403">
        <w:rPr>
          <w:rFonts w:ascii="Arial" w:hAnsi="Arial" w:cs="Arial"/>
          <w:sz w:val="20"/>
          <w:szCs w:val="20"/>
        </w:rPr>
        <w:t>(etapa č. 1, etapa č. 2, etapa č. 3 a etapa č. 4 ďalej spolu len „</w:t>
      </w:r>
      <w:r w:rsidRPr="00D05403">
        <w:rPr>
          <w:rFonts w:ascii="Arial" w:hAnsi="Arial" w:cs="Arial"/>
          <w:b/>
          <w:sz w:val="20"/>
          <w:szCs w:val="20"/>
        </w:rPr>
        <w:t>etapa</w:t>
      </w:r>
      <w:r w:rsidRPr="00D05403">
        <w:rPr>
          <w:rFonts w:ascii="Arial" w:hAnsi="Arial" w:cs="Arial"/>
          <w:sz w:val="20"/>
          <w:szCs w:val="20"/>
        </w:rPr>
        <w:t>“)</w:t>
      </w:r>
    </w:p>
    <w:p w14:paraId="12B45060" w14:textId="77777777" w:rsidR="00FA2806" w:rsidRPr="00D05403" w:rsidRDefault="00FA2806" w:rsidP="00FA2806">
      <w:pPr>
        <w:spacing w:line="264" w:lineRule="auto"/>
        <w:ind w:left="567" w:hanging="567"/>
        <w:jc w:val="both"/>
        <w:rPr>
          <w:rFonts w:ascii="Arial" w:hAnsi="Arial" w:cs="Arial"/>
          <w:sz w:val="20"/>
          <w:szCs w:val="20"/>
        </w:rPr>
      </w:pPr>
    </w:p>
    <w:p w14:paraId="2A7C3C15" w14:textId="77777777" w:rsidR="00FA2806" w:rsidRPr="00D05403" w:rsidRDefault="00FA2806" w:rsidP="00FA2806">
      <w:pPr>
        <w:spacing w:line="264" w:lineRule="auto"/>
        <w:ind w:left="567"/>
        <w:jc w:val="both"/>
        <w:rPr>
          <w:rFonts w:ascii="Arial" w:hAnsi="Arial" w:cs="Arial"/>
          <w:sz w:val="20"/>
          <w:szCs w:val="20"/>
        </w:rPr>
      </w:pPr>
      <w:r w:rsidRPr="00D05403">
        <w:rPr>
          <w:rFonts w:ascii="Arial" w:hAnsi="Arial" w:cs="Arial"/>
          <w:b/>
          <w:sz w:val="20"/>
          <w:szCs w:val="20"/>
        </w:rPr>
        <w:t xml:space="preserve">Objekt č. 2: Oprava diaľnice D1 v správe SSÚD 8 Liptovský Mikuláš; ľavý jazdný pás v </w:t>
      </w:r>
      <w:proofErr w:type="spellStart"/>
      <w:r w:rsidRPr="00D05403">
        <w:rPr>
          <w:rFonts w:ascii="Arial" w:hAnsi="Arial" w:cs="Arial"/>
          <w:b/>
          <w:sz w:val="20"/>
          <w:szCs w:val="20"/>
        </w:rPr>
        <w:t>staničení</w:t>
      </w:r>
      <w:proofErr w:type="spellEnd"/>
      <w:r w:rsidRPr="00D05403">
        <w:rPr>
          <w:rFonts w:ascii="Arial" w:hAnsi="Arial" w:cs="Arial"/>
          <w:b/>
          <w:sz w:val="20"/>
          <w:szCs w:val="20"/>
        </w:rPr>
        <w:t xml:space="preserve"> km 271,650 – 267,500 </w:t>
      </w:r>
      <w:r w:rsidRPr="00D05403">
        <w:rPr>
          <w:rFonts w:ascii="Arial" w:hAnsi="Arial" w:cs="Arial"/>
          <w:sz w:val="20"/>
          <w:szCs w:val="20"/>
        </w:rPr>
        <w:t>(ďalej len „</w:t>
      </w:r>
      <w:r w:rsidRPr="00D05403">
        <w:rPr>
          <w:rFonts w:ascii="Arial" w:hAnsi="Arial" w:cs="Arial"/>
          <w:b/>
          <w:sz w:val="20"/>
          <w:szCs w:val="20"/>
        </w:rPr>
        <w:t>objekt č. 2</w:t>
      </w:r>
      <w:r w:rsidRPr="00D05403">
        <w:rPr>
          <w:rFonts w:ascii="Arial" w:hAnsi="Arial" w:cs="Arial"/>
          <w:sz w:val="20"/>
          <w:szCs w:val="20"/>
        </w:rPr>
        <w:t>“); v celej šírke vrátane krajnice</w:t>
      </w:r>
    </w:p>
    <w:p w14:paraId="7B19B6DC" w14:textId="77777777" w:rsidR="00FA2806" w:rsidRPr="00D05403" w:rsidRDefault="00FA2806" w:rsidP="00FA2806">
      <w:pPr>
        <w:spacing w:line="264" w:lineRule="auto"/>
        <w:ind w:left="567"/>
        <w:jc w:val="both"/>
        <w:rPr>
          <w:rFonts w:ascii="Arial" w:hAnsi="Arial" w:cs="Arial"/>
          <w:sz w:val="20"/>
          <w:szCs w:val="20"/>
        </w:rPr>
      </w:pPr>
      <w:r w:rsidRPr="00D05403">
        <w:rPr>
          <w:rFonts w:ascii="Arial" w:hAnsi="Arial" w:cs="Arial"/>
          <w:sz w:val="20"/>
          <w:szCs w:val="20"/>
        </w:rPr>
        <w:t xml:space="preserve">Ľavý jazdný pás diaľnice D1 </w:t>
      </w:r>
    </w:p>
    <w:p w14:paraId="24890FD5" w14:textId="77777777" w:rsidR="00FA2806" w:rsidRPr="00D05403" w:rsidRDefault="00FA2806" w:rsidP="00FA2806">
      <w:pPr>
        <w:spacing w:line="264" w:lineRule="auto"/>
        <w:ind w:left="567"/>
        <w:jc w:val="both"/>
        <w:rPr>
          <w:rFonts w:ascii="Arial" w:hAnsi="Arial" w:cs="Arial"/>
          <w:sz w:val="20"/>
          <w:szCs w:val="20"/>
        </w:rPr>
      </w:pPr>
      <w:r w:rsidRPr="00D05403">
        <w:rPr>
          <w:rFonts w:ascii="Arial" w:hAnsi="Arial" w:cs="Arial"/>
          <w:sz w:val="20"/>
          <w:szCs w:val="20"/>
        </w:rPr>
        <w:t>Začiatok úseku km: 271,650</w:t>
      </w:r>
    </w:p>
    <w:p w14:paraId="3931263C" w14:textId="77777777" w:rsidR="00FA2806" w:rsidRPr="00D05403" w:rsidRDefault="00FA2806" w:rsidP="00FA2806">
      <w:pPr>
        <w:spacing w:line="264" w:lineRule="auto"/>
        <w:ind w:left="567"/>
        <w:jc w:val="both"/>
        <w:rPr>
          <w:rFonts w:ascii="Arial" w:hAnsi="Arial" w:cs="Arial"/>
          <w:sz w:val="20"/>
          <w:szCs w:val="20"/>
        </w:rPr>
      </w:pPr>
      <w:r w:rsidRPr="00D05403">
        <w:rPr>
          <w:rFonts w:ascii="Arial" w:hAnsi="Arial" w:cs="Arial"/>
          <w:sz w:val="20"/>
          <w:szCs w:val="20"/>
        </w:rPr>
        <w:t>Koniec úseku km: 267,500</w:t>
      </w:r>
    </w:p>
    <w:p w14:paraId="2D94AD0E" w14:textId="77777777" w:rsidR="00FA2806" w:rsidRPr="00D05403" w:rsidRDefault="00FA2806" w:rsidP="00FA2806">
      <w:pPr>
        <w:spacing w:line="264" w:lineRule="auto"/>
        <w:ind w:left="567"/>
        <w:jc w:val="both"/>
        <w:rPr>
          <w:rFonts w:ascii="Arial" w:hAnsi="Arial" w:cs="Arial"/>
          <w:sz w:val="20"/>
          <w:szCs w:val="20"/>
        </w:rPr>
      </w:pPr>
      <w:r w:rsidRPr="00D05403">
        <w:rPr>
          <w:rFonts w:ascii="Arial" w:hAnsi="Arial" w:cs="Arial"/>
          <w:sz w:val="20"/>
          <w:szCs w:val="20"/>
        </w:rPr>
        <w:t>Celková dĺžka úseku: 4 150 m</w:t>
      </w:r>
    </w:p>
    <w:p w14:paraId="3BBFC316" w14:textId="77777777" w:rsidR="00FA2806" w:rsidRPr="00D05403" w:rsidRDefault="00FA2806" w:rsidP="00FA2806">
      <w:pPr>
        <w:spacing w:line="264" w:lineRule="auto"/>
        <w:ind w:left="567" w:hanging="567"/>
        <w:jc w:val="both"/>
        <w:rPr>
          <w:rFonts w:ascii="Arial" w:hAnsi="Arial" w:cs="Arial"/>
          <w:sz w:val="20"/>
          <w:szCs w:val="20"/>
        </w:rPr>
      </w:pPr>
    </w:p>
    <w:p w14:paraId="46ABE408" w14:textId="77777777" w:rsidR="00FA2806" w:rsidRPr="00D05403" w:rsidRDefault="00FA2806" w:rsidP="00FA2806">
      <w:pPr>
        <w:spacing w:line="264" w:lineRule="auto"/>
        <w:ind w:left="567"/>
        <w:jc w:val="both"/>
        <w:rPr>
          <w:rFonts w:ascii="Arial" w:hAnsi="Arial" w:cs="Arial"/>
          <w:sz w:val="20"/>
          <w:szCs w:val="20"/>
        </w:rPr>
      </w:pPr>
      <w:r w:rsidRPr="00D05403">
        <w:rPr>
          <w:rFonts w:ascii="Arial" w:hAnsi="Arial" w:cs="Arial"/>
          <w:b/>
          <w:sz w:val="20"/>
          <w:szCs w:val="20"/>
        </w:rPr>
        <w:t xml:space="preserve">Objekt č. 3: Oprava diaľnice D1 v správe SSÚD 8 Liptovský Mikuláš; pravý jazdný pás v </w:t>
      </w:r>
      <w:proofErr w:type="spellStart"/>
      <w:r w:rsidRPr="00D05403">
        <w:rPr>
          <w:rFonts w:ascii="Arial" w:hAnsi="Arial" w:cs="Arial"/>
          <w:b/>
          <w:sz w:val="20"/>
          <w:szCs w:val="20"/>
        </w:rPr>
        <w:t>staničení</w:t>
      </w:r>
      <w:proofErr w:type="spellEnd"/>
      <w:r w:rsidRPr="00D05403">
        <w:rPr>
          <w:rFonts w:ascii="Arial" w:hAnsi="Arial" w:cs="Arial"/>
          <w:b/>
          <w:sz w:val="20"/>
          <w:szCs w:val="20"/>
        </w:rPr>
        <w:t xml:space="preserve"> km 292,150 – 295,318 </w:t>
      </w:r>
      <w:r w:rsidRPr="00D05403">
        <w:rPr>
          <w:rFonts w:ascii="Arial" w:hAnsi="Arial" w:cs="Arial"/>
          <w:sz w:val="20"/>
          <w:szCs w:val="20"/>
        </w:rPr>
        <w:t>(ďalej len „</w:t>
      </w:r>
      <w:r w:rsidRPr="00D05403">
        <w:rPr>
          <w:rFonts w:ascii="Arial" w:hAnsi="Arial" w:cs="Arial"/>
          <w:b/>
          <w:sz w:val="20"/>
          <w:szCs w:val="20"/>
        </w:rPr>
        <w:t>objekt č. 3</w:t>
      </w:r>
      <w:r w:rsidRPr="00D05403">
        <w:rPr>
          <w:rFonts w:ascii="Arial" w:hAnsi="Arial" w:cs="Arial"/>
          <w:sz w:val="20"/>
          <w:szCs w:val="20"/>
        </w:rPr>
        <w:t xml:space="preserve">“); v celej šírke vrátane krajnice </w:t>
      </w:r>
    </w:p>
    <w:p w14:paraId="4B57D3DB" w14:textId="77777777" w:rsidR="00FA2806" w:rsidRPr="00D05403" w:rsidRDefault="00FA2806" w:rsidP="00FA2806">
      <w:pPr>
        <w:spacing w:line="264" w:lineRule="auto"/>
        <w:ind w:left="567"/>
        <w:jc w:val="both"/>
        <w:rPr>
          <w:rFonts w:ascii="Arial" w:hAnsi="Arial" w:cs="Arial"/>
          <w:sz w:val="20"/>
          <w:szCs w:val="20"/>
        </w:rPr>
      </w:pPr>
      <w:r w:rsidRPr="00D05403">
        <w:rPr>
          <w:rFonts w:ascii="Arial" w:hAnsi="Arial" w:cs="Arial"/>
          <w:sz w:val="20"/>
          <w:szCs w:val="20"/>
        </w:rPr>
        <w:t xml:space="preserve">Pravý jazdný pás diaľnice D1 </w:t>
      </w:r>
    </w:p>
    <w:p w14:paraId="0367674E" w14:textId="77777777" w:rsidR="00FA2806" w:rsidRPr="00D05403" w:rsidRDefault="00FA2806" w:rsidP="00FA2806">
      <w:pPr>
        <w:spacing w:line="264" w:lineRule="auto"/>
        <w:ind w:left="567"/>
        <w:jc w:val="both"/>
        <w:rPr>
          <w:rFonts w:ascii="Arial" w:hAnsi="Arial" w:cs="Arial"/>
          <w:sz w:val="20"/>
          <w:szCs w:val="20"/>
        </w:rPr>
      </w:pPr>
      <w:r w:rsidRPr="00D05403">
        <w:rPr>
          <w:rFonts w:ascii="Arial" w:hAnsi="Arial" w:cs="Arial"/>
          <w:sz w:val="20"/>
          <w:szCs w:val="20"/>
        </w:rPr>
        <w:t>Začiatok úseku km: 292,150</w:t>
      </w:r>
    </w:p>
    <w:p w14:paraId="30F2E0A5" w14:textId="77777777" w:rsidR="00FA2806" w:rsidRPr="00D05403" w:rsidRDefault="00FA2806" w:rsidP="00FA2806">
      <w:pPr>
        <w:spacing w:line="264" w:lineRule="auto"/>
        <w:ind w:left="567"/>
        <w:jc w:val="both"/>
        <w:rPr>
          <w:rFonts w:ascii="Arial" w:hAnsi="Arial" w:cs="Arial"/>
          <w:sz w:val="20"/>
          <w:szCs w:val="20"/>
        </w:rPr>
      </w:pPr>
      <w:r w:rsidRPr="00D05403">
        <w:rPr>
          <w:rFonts w:ascii="Arial" w:hAnsi="Arial" w:cs="Arial"/>
          <w:sz w:val="20"/>
          <w:szCs w:val="20"/>
        </w:rPr>
        <w:t>Koniec úseku km: 295,318</w:t>
      </w:r>
    </w:p>
    <w:p w14:paraId="70A0F474" w14:textId="77777777" w:rsidR="00FA2806" w:rsidRPr="00D05403" w:rsidRDefault="00FA2806" w:rsidP="00FA2806">
      <w:pPr>
        <w:spacing w:line="264" w:lineRule="auto"/>
        <w:ind w:left="567"/>
        <w:jc w:val="both"/>
        <w:rPr>
          <w:rFonts w:ascii="Arial" w:hAnsi="Arial" w:cs="Arial"/>
          <w:sz w:val="20"/>
          <w:szCs w:val="20"/>
        </w:rPr>
      </w:pPr>
      <w:r w:rsidRPr="00D05403">
        <w:rPr>
          <w:rFonts w:ascii="Arial" w:hAnsi="Arial" w:cs="Arial"/>
          <w:sz w:val="20"/>
          <w:szCs w:val="20"/>
        </w:rPr>
        <w:t>Celková dĺžka úseku: 3 170 m</w:t>
      </w:r>
    </w:p>
    <w:p w14:paraId="69CEF029" w14:textId="77777777" w:rsidR="00FA2806" w:rsidRPr="00D05403" w:rsidRDefault="00FA2806" w:rsidP="00FA2806">
      <w:pPr>
        <w:spacing w:line="264" w:lineRule="auto"/>
        <w:ind w:left="567" w:hanging="567"/>
        <w:jc w:val="both"/>
        <w:rPr>
          <w:rFonts w:ascii="Arial" w:hAnsi="Arial" w:cs="Arial"/>
          <w:sz w:val="20"/>
          <w:szCs w:val="20"/>
        </w:rPr>
      </w:pPr>
    </w:p>
    <w:p w14:paraId="42E055FF" w14:textId="77777777" w:rsidR="00FA2806" w:rsidRPr="00D05403" w:rsidRDefault="00FA2806" w:rsidP="00FA2806">
      <w:pPr>
        <w:spacing w:line="264" w:lineRule="auto"/>
        <w:ind w:left="567"/>
        <w:jc w:val="both"/>
        <w:rPr>
          <w:rFonts w:ascii="Arial" w:hAnsi="Arial" w:cs="Arial"/>
          <w:sz w:val="20"/>
          <w:szCs w:val="20"/>
        </w:rPr>
      </w:pPr>
      <w:r w:rsidRPr="00D05403">
        <w:rPr>
          <w:rFonts w:ascii="Arial" w:hAnsi="Arial" w:cs="Arial"/>
          <w:sz w:val="20"/>
          <w:szCs w:val="20"/>
        </w:rPr>
        <w:t>(objekt č. 2 a objekt č. 3 ďalej spolu len „</w:t>
      </w:r>
      <w:r w:rsidRPr="00D05403">
        <w:rPr>
          <w:rFonts w:ascii="Arial" w:hAnsi="Arial" w:cs="Arial"/>
          <w:b/>
          <w:sz w:val="20"/>
          <w:szCs w:val="20"/>
        </w:rPr>
        <w:t>objekt</w:t>
      </w:r>
      <w:r w:rsidRPr="00D05403">
        <w:rPr>
          <w:rFonts w:ascii="Arial" w:hAnsi="Arial" w:cs="Arial"/>
          <w:sz w:val="20"/>
          <w:szCs w:val="20"/>
        </w:rPr>
        <w:t>“)</w:t>
      </w:r>
    </w:p>
    <w:p w14:paraId="334FF034" w14:textId="77777777" w:rsidR="00FA2806" w:rsidRPr="00D05403" w:rsidRDefault="00FA2806" w:rsidP="00FA2806">
      <w:pPr>
        <w:spacing w:before="120" w:line="264" w:lineRule="auto"/>
        <w:ind w:left="567" w:hanging="567"/>
        <w:jc w:val="both"/>
        <w:rPr>
          <w:rFonts w:ascii="Arial" w:hAnsi="Arial" w:cs="Arial"/>
          <w:sz w:val="20"/>
          <w:szCs w:val="20"/>
        </w:rPr>
      </w:pPr>
    </w:p>
    <w:p w14:paraId="1CBEC931" w14:textId="77777777" w:rsidR="00FA2806" w:rsidRPr="00D05403" w:rsidRDefault="00FA2806" w:rsidP="00FA2806">
      <w:pPr>
        <w:spacing w:before="120" w:line="264" w:lineRule="auto"/>
        <w:ind w:left="567"/>
        <w:jc w:val="both"/>
        <w:rPr>
          <w:rFonts w:ascii="Arial" w:hAnsi="Arial" w:cs="Arial"/>
          <w:sz w:val="20"/>
          <w:szCs w:val="20"/>
        </w:rPr>
      </w:pPr>
      <w:r w:rsidRPr="00D05403">
        <w:rPr>
          <w:rFonts w:ascii="Arial" w:hAnsi="Arial" w:cs="Arial"/>
          <w:sz w:val="20"/>
          <w:szCs w:val="20"/>
        </w:rPr>
        <w:t>Na účely zmluvy sa každá vyššie uvedená etapa a/alebo objekt realizácie prác na diele podľa tohto bodu zmluvy považuje za samostatnú časť diela, na ktorú sa v prípadoch ustanovených v zmluve vzťahujú samostatné ustanovenia zmluvy (ďalej aj ako „</w:t>
      </w:r>
      <w:r w:rsidRPr="00D05403">
        <w:rPr>
          <w:rFonts w:ascii="Arial" w:hAnsi="Arial" w:cs="Arial"/>
          <w:b/>
          <w:sz w:val="20"/>
          <w:szCs w:val="20"/>
        </w:rPr>
        <w:t>samostatné dielo</w:t>
      </w:r>
      <w:r w:rsidRPr="00D05403">
        <w:rPr>
          <w:rFonts w:ascii="Arial" w:hAnsi="Arial" w:cs="Arial"/>
          <w:sz w:val="20"/>
          <w:szCs w:val="20"/>
        </w:rPr>
        <w:t>“ alebo spolu ako „</w:t>
      </w:r>
      <w:r w:rsidRPr="00D05403">
        <w:rPr>
          <w:rFonts w:ascii="Arial" w:hAnsi="Arial" w:cs="Arial"/>
          <w:b/>
          <w:sz w:val="20"/>
          <w:szCs w:val="20"/>
        </w:rPr>
        <w:t>samostatné diela</w:t>
      </w:r>
      <w:r w:rsidRPr="00D05403">
        <w:rPr>
          <w:rFonts w:ascii="Arial" w:hAnsi="Arial" w:cs="Arial"/>
          <w:sz w:val="20"/>
          <w:szCs w:val="20"/>
        </w:rPr>
        <w:t>“).</w:t>
      </w:r>
    </w:p>
    <w:p w14:paraId="5E392F85" w14:textId="77777777" w:rsidR="00FA2806" w:rsidRPr="00D05403" w:rsidRDefault="00FA2806" w:rsidP="00FA2806">
      <w:pPr>
        <w:spacing w:before="120" w:line="264" w:lineRule="auto"/>
        <w:ind w:left="567"/>
        <w:jc w:val="both"/>
        <w:rPr>
          <w:rFonts w:ascii="Arial" w:hAnsi="Arial" w:cs="Arial"/>
          <w:sz w:val="20"/>
          <w:szCs w:val="20"/>
        </w:rPr>
      </w:pPr>
      <w:r w:rsidRPr="00D05403">
        <w:rPr>
          <w:rFonts w:ascii="Arial" w:hAnsi="Arial" w:cs="Arial"/>
          <w:sz w:val="20"/>
          <w:szCs w:val="20"/>
        </w:rPr>
        <w:t xml:space="preserve">Pre vylúčenie pochybností, dielo ako celok sa zhotoviteľ zaväzuje vykonať v celkovej lehote vykonania diela, t. j. práce na diele sa budú realizovať súčasne na stavebných objektoch SSÚD 9 a SSÚD 8 tak, aby bola dodržaná celková lehota vykonania diela.   </w:t>
      </w:r>
    </w:p>
    <w:p w14:paraId="52E0EF89" w14:textId="77777777" w:rsidR="00FA2806" w:rsidRPr="00D05403" w:rsidRDefault="00FA2806" w:rsidP="00FA2806">
      <w:pPr>
        <w:numPr>
          <w:ilvl w:val="2"/>
          <w:numId w:val="65"/>
        </w:numPr>
        <w:tabs>
          <w:tab w:val="clear" w:pos="720"/>
          <w:tab w:val="num" w:pos="567"/>
        </w:tabs>
        <w:spacing w:before="120" w:line="264" w:lineRule="auto"/>
        <w:ind w:left="567" w:hanging="567"/>
        <w:jc w:val="both"/>
        <w:rPr>
          <w:rFonts w:ascii="Arial" w:hAnsi="Arial" w:cs="Arial"/>
          <w:sz w:val="20"/>
          <w:szCs w:val="20"/>
        </w:rPr>
      </w:pPr>
      <w:r w:rsidRPr="00D05403">
        <w:rPr>
          <w:rFonts w:ascii="Arial" w:hAnsi="Arial" w:cs="Arial"/>
          <w:sz w:val="20"/>
          <w:szCs w:val="20"/>
        </w:rPr>
        <w:lastRenderedPageBreak/>
        <w:t>Harmonogram prác predložený zhotoviteľom podľa bodu 2.1 tohto článku zmluvy musí byť v súlade s Harmonogramom postupu a trvania prác, ktorý ako neoddeliteľná súčasť tvorí Prílohu č. 4 zmluvy (ďalej len „</w:t>
      </w:r>
      <w:r w:rsidRPr="00D05403">
        <w:rPr>
          <w:rFonts w:ascii="Arial" w:hAnsi="Arial" w:cs="Arial"/>
          <w:b/>
          <w:sz w:val="20"/>
          <w:szCs w:val="20"/>
        </w:rPr>
        <w:t>príloha č. 4</w:t>
      </w:r>
      <w:r w:rsidRPr="00D05403">
        <w:rPr>
          <w:rFonts w:ascii="Arial" w:hAnsi="Arial" w:cs="Arial"/>
          <w:sz w:val="20"/>
          <w:szCs w:val="20"/>
        </w:rPr>
        <w:t xml:space="preserve">“) a objednávateľ sa zaväzuje odsúhlasiť, resp. neodsúhlasiť harmonogram prác predložený zhotoviteľom do 5 (piatich) pracovných dní odo dňa jeho predloženia. Takto vzájomne odsúhlasený harmonogram prác sa stáva pre zmluvné strany záväzný a zároveň tvorí súčasť zmluvy, pokiaľ nenastanú okolnosti uvedené v bode 2.3 tohto článku zmluvy. </w:t>
      </w:r>
    </w:p>
    <w:p w14:paraId="1A523C07" w14:textId="77777777" w:rsidR="00FA2806" w:rsidRPr="00D05403" w:rsidRDefault="00FA2806" w:rsidP="00FA2806">
      <w:pPr>
        <w:numPr>
          <w:ilvl w:val="2"/>
          <w:numId w:val="65"/>
        </w:numPr>
        <w:tabs>
          <w:tab w:val="clear" w:pos="720"/>
          <w:tab w:val="num" w:pos="567"/>
        </w:tabs>
        <w:spacing w:before="120" w:line="264" w:lineRule="auto"/>
        <w:ind w:left="567" w:hanging="567"/>
        <w:jc w:val="both"/>
        <w:rPr>
          <w:rFonts w:ascii="Arial" w:hAnsi="Arial" w:cs="Arial"/>
          <w:sz w:val="20"/>
          <w:szCs w:val="20"/>
        </w:rPr>
      </w:pPr>
      <w:r w:rsidRPr="00D05403">
        <w:rPr>
          <w:rFonts w:ascii="Arial" w:hAnsi="Arial" w:cs="Arial"/>
          <w:sz w:val="20"/>
          <w:szCs w:val="20"/>
        </w:rPr>
        <w:t>Ak príslušný cestný správny orgán nepovolí realizáciu stavebných prác (diela), resp. uzávierku cesty potrebnú pre realizáciu stavebných prác (diela) v termíne určenom objednávateľom a v súlade so vzájomne odsúhlaseným harmonogramom prác podľa bodu 2.1 a bodu 2.2 tohto článku zmluvy, objednávateľ oznámi zhotoviteľovi nový termín začatia stavebných prác, ktorý sa stáva pre zmluvné strany záväzný, bez nároku zhotoviteľa na akúkoľvek náhradu škody a/alebo ušlého zisku, úrokov z omeškania, prípadne akýchkoľvek iných nárokov, strát a kompenzácii. Po oznámení nového termínu začatia realizácie stavebných prác zo strany objednávateľa je zhotoviteľ povinný v lehote do 5 (piatich) pracovných dní od jeho oznámenia predložiť objednávateľovi aktualizovaný potvrdený harmonogram prác, v ktorom zhotoviteľ uvedie konkrétne termíny realizácie stavebných prác (uvedením konkrétnych dátumov) v súlade s prílohu č. 4 zmluvy. Po jeho odsúhlasení zo strany objednávateľa spôsobom určeným v bode 2.2 tohto článku zmluvy sa aktualizovaný harmonogram prác stáva pre zmluvné strany záväzný.</w:t>
      </w:r>
    </w:p>
    <w:p w14:paraId="5FD5A98A" w14:textId="77777777" w:rsidR="00FA2806" w:rsidRPr="00D05403" w:rsidRDefault="00FA2806" w:rsidP="00FA2806">
      <w:pPr>
        <w:numPr>
          <w:ilvl w:val="2"/>
          <w:numId w:val="65"/>
        </w:numPr>
        <w:tabs>
          <w:tab w:val="clear" w:pos="720"/>
          <w:tab w:val="num" w:pos="567"/>
        </w:tabs>
        <w:spacing w:before="120" w:line="264" w:lineRule="auto"/>
        <w:ind w:left="567" w:hanging="567"/>
        <w:jc w:val="both"/>
        <w:rPr>
          <w:rFonts w:ascii="Arial" w:hAnsi="Arial" w:cs="Arial"/>
          <w:sz w:val="20"/>
          <w:szCs w:val="20"/>
        </w:rPr>
      </w:pPr>
      <w:r w:rsidRPr="00D05403">
        <w:rPr>
          <w:rFonts w:ascii="Arial" w:hAnsi="Arial" w:cs="Arial"/>
          <w:sz w:val="20"/>
          <w:szCs w:val="20"/>
        </w:rPr>
        <w:t>V prípade, ak vykonávanie prác na diele zasiahne zimná uzávera, resp. nepriaznivé klimatické podmienky, zmluvné strany sa zaväzujú upraviť vzájomne odsúhlasený aktualizovaný harmonogram prác podľa bodu 2.1 tohto článku zmluvy, ktorý bude tvoriť neoddeliteľnú súčasť dodatku k zmluve.</w:t>
      </w:r>
    </w:p>
    <w:p w14:paraId="22D5FA89" w14:textId="77777777" w:rsidR="00FA2806" w:rsidRPr="00D05403" w:rsidRDefault="00FA2806" w:rsidP="00FA2806">
      <w:pPr>
        <w:numPr>
          <w:ilvl w:val="2"/>
          <w:numId w:val="65"/>
        </w:numPr>
        <w:tabs>
          <w:tab w:val="clear" w:pos="720"/>
          <w:tab w:val="num" w:pos="567"/>
        </w:tabs>
        <w:spacing w:before="120" w:line="264" w:lineRule="auto"/>
        <w:ind w:left="567" w:hanging="567"/>
        <w:jc w:val="both"/>
        <w:rPr>
          <w:rFonts w:ascii="Arial" w:hAnsi="Arial" w:cs="Arial"/>
          <w:sz w:val="20"/>
          <w:szCs w:val="20"/>
        </w:rPr>
      </w:pPr>
      <w:r w:rsidRPr="00D05403">
        <w:rPr>
          <w:rFonts w:ascii="Arial" w:hAnsi="Arial" w:cs="Arial"/>
          <w:sz w:val="20"/>
          <w:szCs w:val="20"/>
        </w:rPr>
        <w:t>Objednávateľ sa zaväzuje odovzdať zhotoviteľovi priestor, ktorý je počas uskutočňovania prác na každom samostatnom diele určený na vykonávanie týchto prác zhotoviteľom (ďalej len „</w:t>
      </w:r>
      <w:r w:rsidRPr="00D05403">
        <w:rPr>
          <w:rFonts w:ascii="Arial" w:hAnsi="Arial" w:cs="Arial"/>
          <w:b/>
          <w:sz w:val="20"/>
          <w:szCs w:val="20"/>
        </w:rPr>
        <w:t>stavenisko</w:t>
      </w:r>
      <w:r w:rsidRPr="00D05403">
        <w:rPr>
          <w:rFonts w:ascii="Arial" w:hAnsi="Arial" w:cs="Arial"/>
          <w:sz w:val="20"/>
          <w:szCs w:val="20"/>
        </w:rPr>
        <w:t xml:space="preserve">“) minimálne 3 (tri) pracovné dni pred dňom začatia vykonávania príslušného samostatného diela a zhotoviteľ sa zaväzuje stavenisko prevziať. V prípade, že zhotoviteľ bezdôvodne odmietne stavenisko prevziať, môže objednávateľ jednostranne odstúpiť od zmluvy pre jej podstatné porušenie. O odovzdaní a prevzatí každého staveniska vyhotovia zmluvné strany </w:t>
      </w:r>
      <w:r w:rsidRPr="00D05403">
        <w:rPr>
          <w:rFonts w:ascii="Arial" w:hAnsi="Arial" w:cs="Arial"/>
          <w:i/>
          <w:sz w:val="20"/>
          <w:szCs w:val="20"/>
        </w:rPr>
        <w:t>Zápis o odovzdaní a prevzatí staveniska</w:t>
      </w:r>
      <w:r w:rsidRPr="00D05403">
        <w:rPr>
          <w:rFonts w:ascii="Arial" w:hAnsi="Arial" w:cs="Arial"/>
          <w:sz w:val="20"/>
          <w:szCs w:val="20"/>
        </w:rPr>
        <w:t xml:space="preserve"> (ďalej len „</w:t>
      </w:r>
      <w:r w:rsidRPr="00D05403">
        <w:rPr>
          <w:rFonts w:ascii="Arial" w:hAnsi="Arial" w:cs="Arial"/>
          <w:b/>
          <w:sz w:val="20"/>
          <w:szCs w:val="20"/>
        </w:rPr>
        <w:t>zápis</w:t>
      </w:r>
      <w:r w:rsidRPr="00D05403">
        <w:rPr>
          <w:rFonts w:ascii="Arial" w:hAnsi="Arial" w:cs="Arial"/>
          <w:sz w:val="20"/>
          <w:szCs w:val="20"/>
        </w:rPr>
        <w:t>“), ktorý podpíšu za zmluvné strany vedúci SSÚD 8 alebo SSÚD 9 (prípadne ním poverená osoba) alebo osoba vykonávajúca trvalý technický dozor objednávateľa, v zmysle Prílohy č. 7 – Zoznam oprávnených osôb tejto zmluvy (ďalej len „</w:t>
      </w:r>
      <w:r w:rsidRPr="00D05403">
        <w:rPr>
          <w:rFonts w:ascii="Arial" w:hAnsi="Arial" w:cs="Arial"/>
          <w:b/>
          <w:sz w:val="20"/>
          <w:szCs w:val="20"/>
        </w:rPr>
        <w:t>príloha č. 7</w:t>
      </w:r>
      <w:r w:rsidRPr="00D05403">
        <w:rPr>
          <w:rFonts w:ascii="Arial" w:hAnsi="Arial" w:cs="Arial"/>
          <w:sz w:val="20"/>
          <w:szCs w:val="20"/>
        </w:rPr>
        <w:t>“). Odo dňa podpísania zápisu znáša nebezpečenstvo škody na samostatnom diele zhotoviteľ.</w:t>
      </w:r>
    </w:p>
    <w:p w14:paraId="05F926BA" w14:textId="77777777" w:rsidR="00FA2806" w:rsidRPr="00D05403" w:rsidRDefault="00FA2806" w:rsidP="00A77405">
      <w:pPr>
        <w:numPr>
          <w:ilvl w:val="1"/>
          <w:numId w:val="66"/>
        </w:numPr>
        <w:tabs>
          <w:tab w:val="clear" w:pos="420"/>
          <w:tab w:val="num" w:pos="567"/>
        </w:tabs>
        <w:spacing w:before="120" w:after="200" w:line="264" w:lineRule="auto"/>
        <w:ind w:left="567" w:hanging="567"/>
        <w:jc w:val="both"/>
        <w:rPr>
          <w:rFonts w:ascii="Arial" w:hAnsi="Arial" w:cs="Arial"/>
          <w:sz w:val="20"/>
          <w:szCs w:val="20"/>
        </w:rPr>
      </w:pPr>
      <w:r w:rsidRPr="00D05403">
        <w:rPr>
          <w:rFonts w:ascii="Arial" w:hAnsi="Arial" w:cs="Arial"/>
          <w:sz w:val="20"/>
          <w:szCs w:val="20"/>
        </w:rPr>
        <w:t xml:space="preserve">Zhotoviteľ je povinný začať vykonávať samostatné dielo najneskôr do 3 (troch) pracovných dní odo dňa podpísania zápisu, v opačnom prípade má objednávateľ nárok na okamžité odstúpenie od zmluvy pre jej podstatné porušenie. </w:t>
      </w:r>
    </w:p>
    <w:p w14:paraId="424F4F97" w14:textId="77777777" w:rsidR="00FA2806" w:rsidRPr="00D05403" w:rsidRDefault="00FA2806" w:rsidP="00FA2806">
      <w:pPr>
        <w:pStyle w:val="Odsekzoznamu"/>
        <w:numPr>
          <w:ilvl w:val="1"/>
          <w:numId w:val="66"/>
        </w:numPr>
        <w:tabs>
          <w:tab w:val="clear" w:pos="420"/>
          <w:tab w:val="num" w:pos="567"/>
        </w:tabs>
        <w:spacing w:after="120" w:line="276" w:lineRule="auto"/>
        <w:ind w:left="567" w:hanging="567"/>
        <w:jc w:val="both"/>
        <w:rPr>
          <w:rFonts w:cs="Arial"/>
          <w:sz w:val="20"/>
          <w:szCs w:val="20"/>
        </w:rPr>
      </w:pPr>
      <w:r w:rsidRPr="00D05403">
        <w:rPr>
          <w:rFonts w:cs="Arial"/>
          <w:sz w:val="20"/>
          <w:szCs w:val="20"/>
        </w:rPr>
        <w:t>Zhotoviteľ je povinný bez meškania, najneskôr do 5 (piatich) hodín</w:t>
      </w:r>
      <w:r w:rsidRPr="00D05403">
        <w:rPr>
          <w:rFonts w:cs="Arial"/>
          <w:noProof w:val="0"/>
          <w:sz w:val="20"/>
          <w:szCs w:val="20"/>
        </w:rPr>
        <w:t xml:space="preserve"> písomne oznámiť objednávateľovi emailom na adresy: špecialistu opráv, vedúceho oddelenia opráv, </w:t>
      </w:r>
      <w:r w:rsidRPr="00D05403">
        <w:rPr>
          <w:rFonts w:cs="Arial"/>
          <w:sz w:val="20"/>
          <w:szCs w:val="20"/>
        </w:rPr>
        <w:t xml:space="preserve">vedúceho SSÚD 8 a SSÚD 9 v zmysle prílohy č. 7 </w:t>
      </w:r>
      <w:r w:rsidRPr="00D05403">
        <w:rPr>
          <w:rFonts w:cs="Arial"/>
          <w:noProof w:val="0"/>
          <w:sz w:val="20"/>
          <w:szCs w:val="20"/>
        </w:rPr>
        <w:t>vznik akejkoľvek udalosti, ktorá bráni alebo sťažuje vykonanie diela, resp. samostatného diela a má za následok predĺženie celkovej lehoty vykonania diela a/alebo ktorejkoľvek lehoty na vykonanie príslušného samostatného diela a následne to vyznačiť v stavebnom denníku. Zhotoviteľ sa nedostáva do omeškania s vykonaním diela, resp. samostatného diela v prípade, ak nastanú skutočnosti označované ako ,,vyššia moc“ , t. j. objektívne právne skutočnosti, ktoré nie sú závislé na zmluvných stranách, ani ich zmluvné strany nedokážu ovplyvniť, napr. živelné pohromy atď. Pre vylúčenie pochybností, na účely zmluvy sa za vyššiu moc nepovažuje štrajk zamestnancov niektorej zmluvnej strany alebo zmena ekonomických pomerov niektorej zmluvnej strany alebo subdodávateľa.</w:t>
      </w:r>
    </w:p>
    <w:p w14:paraId="77AD1929" w14:textId="0CCCF675" w:rsidR="00FA2806" w:rsidRPr="00D05403" w:rsidRDefault="00FA2806" w:rsidP="00FA2806">
      <w:pPr>
        <w:pStyle w:val="Odsekzoznamu"/>
        <w:numPr>
          <w:ilvl w:val="1"/>
          <w:numId w:val="66"/>
        </w:numPr>
        <w:tabs>
          <w:tab w:val="clear" w:pos="420"/>
          <w:tab w:val="num" w:pos="567"/>
        </w:tabs>
        <w:spacing w:after="120" w:line="276" w:lineRule="auto"/>
        <w:ind w:left="567" w:hanging="567"/>
        <w:jc w:val="both"/>
        <w:rPr>
          <w:rFonts w:cs="Arial"/>
          <w:sz w:val="20"/>
          <w:szCs w:val="20"/>
        </w:rPr>
      </w:pPr>
      <w:r w:rsidRPr="00D05403">
        <w:rPr>
          <w:rFonts w:cs="Arial"/>
          <w:sz w:val="20"/>
          <w:szCs w:val="20"/>
        </w:rPr>
        <w:t xml:space="preserve">Ak nastanú okolnosti vyššej moci uvedené v bode 2.7 tohto článku zmluvy, zmluvné strany posunú termíny plnenia o dobu zodpovedajúcu trvaniu týchto okolností a odstránenia ich následkov. Zhotoviteľ je zároveň povinný preukázať, akým spôsobom a počas akej doby mu vyššia moc bránila vo výkone diela, resp. samostatného diela podľa zmluvy. </w:t>
      </w:r>
    </w:p>
    <w:p w14:paraId="46AB3AC5" w14:textId="386EA71A" w:rsidR="00FA2806" w:rsidRPr="00D05403" w:rsidRDefault="00AC37E7" w:rsidP="00FA2806">
      <w:pPr>
        <w:pStyle w:val="Odsekzoznamu"/>
        <w:numPr>
          <w:ilvl w:val="1"/>
          <w:numId w:val="66"/>
        </w:numPr>
        <w:tabs>
          <w:tab w:val="clear" w:pos="420"/>
          <w:tab w:val="num" w:pos="567"/>
        </w:tabs>
        <w:spacing w:after="120" w:line="276" w:lineRule="auto"/>
        <w:ind w:left="567" w:hanging="567"/>
        <w:jc w:val="both"/>
        <w:rPr>
          <w:rFonts w:cs="Arial"/>
          <w:sz w:val="20"/>
          <w:szCs w:val="20"/>
        </w:rPr>
      </w:pPr>
      <w:r w:rsidRPr="00D05403">
        <w:rPr>
          <w:rFonts w:cs="Arial"/>
          <w:sz w:val="20"/>
          <w:szCs w:val="20"/>
        </w:rPr>
        <w:t xml:space="preserve">Zhotoviteľ sa po ukončení samostatného diela zaväzuje spolu s oznámením o ukončení stavebných prác na každom samostatnom diele zaslať objednávateľovi aj výzvu na začatie preberacieho </w:t>
      </w:r>
      <w:r w:rsidRPr="00D05403">
        <w:rPr>
          <w:rFonts w:cs="Arial"/>
          <w:sz w:val="20"/>
          <w:szCs w:val="20"/>
        </w:rPr>
        <w:lastRenderedPageBreak/>
        <w:t xml:space="preserve">konania, emailom na adresu špecialistu opráv. Zhotoviteľ súčasne doručí objednávateľovi dokumenty v zmysle </w:t>
      </w:r>
      <w:r>
        <w:rPr>
          <w:rFonts w:cs="Arial"/>
          <w:sz w:val="20"/>
          <w:szCs w:val="20"/>
        </w:rPr>
        <w:t xml:space="preserve">Článku X </w:t>
      </w:r>
      <w:r w:rsidRPr="00D05403">
        <w:rPr>
          <w:rFonts w:cs="Arial"/>
          <w:sz w:val="20"/>
          <w:szCs w:val="20"/>
        </w:rPr>
        <w:t>bod 10.4</w:t>
      </w:r>
      <w:r>
        <w:rPr>
          <w:rFonts w:cs="Arial"/>
          <w:sz w:val="20"/>
          <w:szCs w:val="20"/>
        </w:rPr>
        <w:t xml:space="preserve"> zmluvy</w:t>
      </w:r>
      <w:r w:rsidRPr="00D05403">
        <w:rPr>
          <w:rFonts w:cs="Arial"/>
          <w:sz w:val="20"/>
          <w:szCs w:val="20"/>
        </w:rPr>
        <w:t xml:space="preserve"> a preberacie konanie samostaneného diela bude začaté najneskôr 10 </w:t>
      </w:r>
      <w:r>
        <w:rPr>
          <w:rFonts w:cs="Arial"/>
          <w:sz w:val="20"/>
          <w:szCs w:val="20"/>
        </w:rPr>
        <w:t xml:space="preserve">(desať) </w:t>
      </w:r>
      <w:r w:rsidRPr="00D05403">
        <w:rPr>
          <w:rFonts w:cs="Arial"/>
          <w:sz w:val="20"/>
          <w:szCs w:val="20"/>
        </w:rPr>
        <w:t xml:space="preserve">pracovných dní odo dňa doručenia </w:t>
      </w:r>
      <w:r>
        <w:rPr>
          <w:rFonts w:cs="Arial"/>
          <w:sz w:val="20"/>
          <w:szCs w:val="20"/>
        </w:rPr>
        <w:t xml:space="preserve">„Záverečnej správy“ </w:t>
      </w:r>
      <w:r w:rsidRPr="00D05403">
        <w:rPr>
          <w:rFonts w:cs="Arial"/>
          <w:sz w:val="20"/>
          <w:szCs w:val="20"/>
        </w:rPr>
        <w:t xml:space="preserve">zo strany objednávateľa zhotoviteľovi, v zmysle </w:t>
      </w:r>
      <w:r>
        <w:rPr>
          <w:rFonts w:cs="Arial"/>
          <w:sz w:val="20"/>
          <w:szCs w:val="20"/>
        </w:rPr>
        <w:t xml:space="preserve">Článku X </w:t>
      </w:r>
      <w:r w:rsidRPr="00D05403">
        <w:rPr>
          <w:rFonts w:cs="Arial"/>
          <w:sz w:val="20"/>
          <w:szCs w:val="20"/>
        </w:rPr>
        <w:t>bod 10.5</w:t>
      </w:r>
      <w:r>
        <w:rPr>
          <w:rFonts w:cs="Arial"/>
          <w:sz w:val="20"/>
          <w:szCs w:val="20"/>
        </w:rPr>
        <w:t xml:space="preserve"> zmluvy</w:t>
      </w:r>
      <w:r w:rsidR="00FA2806" w:rsidRPr="00D05403">
        <w:rPr>
          <w:rFonts w:cs="Arial"/>
          <w:sz w:val="20"/>
          <w:szCs w:val="20"/>
        </w:rPr>
        <w:t xml:space="preserve">. </w:t>
      </w:r>
    </w:p>
    <w:p w14:paraId="31FA8197" w14:textId="77777777" w:rsidR="00FA2806" w:rsidRPr="00D05403" w:rsidRDefault="00FA2806" w:rsidP="00FA2806">
      <w:pPr>
        <w:pStyle w:val="Odsekzoznamu"/>
        <w:numPr>
          <w:ilvl w:val="1"/>
          <w:numId w:val="66"/>
        </w:numPr>
        <w:tabs>
          <w:tab w:val="clear" w:pos="420"/>
          <w:tab w:val="num" w:pos="567"/>
        </w:tabs>
        <w:spacing w:after="120" w:line="276" w:lineRule="auto"/>
        <w:ind w:left="567" w:hanging="567"/>
        <w:jc w:val="both"/>
        <w:rPr>
          <w:rFonts w:cs="Arial"/>
          <w:sz w:val="20"/>
          <w:szCs w:val="20"/>
        </w:rPr>
      </w:pPr>
      <w:r w:rsidRPr="00D05403">
        <w:rPr>
          <w:rFonts w:cs="Arial"/>
          <w:sz w:val="20"/>
          <w:szCs w:val="20"/>
        </w:rPr>
        <w:t>Zhotoviteľ je povinný vykonávať stavebné práce na diele, resp. samostatnom diele 7 (sedem) kalendárnych dní v týždni, t. j. aj počas víkendov a štátnych sviatkov nepretržite 24 hodín denne.</w:t>
      </w:r>
    </w:p>
    <w:p w14:paraId="724A5884" w14:textId="77777777" w:rsidR="00FA2806" w:rsidRPr="00D05403" w:rsidRDefault="00FA2806" w:rsidP="00FA2806">
      <w:pPr>
        <w:tabs>
          <w:tab w:val="left" w:pos="567"/>
          <w:tab w:val="left" w:pos="9072"/>
        </w:tabs>
        <w:spacing w:line="264" w:lineRule="auto"/>
        <w:ind w:left="567"/>
        <w:jc w:val="both"/>
        <w:rPr>
          <w:rFonts w:ascii="Arial" w:hAnsi="Arial" w:cs="Arial"/>
          <w:sz w:val="20"/>
          <w:szCs w:val="20"/>
        </w:rPr>
      </w:pPr>
    </w:p>
    <w:p w14:paraId="2932B7EA" w14:textId="77777777" w:rsidR="00FA2806" w:rsidRPr="00D05403" w:rsidRDefault="00FA2806" w:rsidP="00FA2806">
      <w:pPr>
        <w:tabs>
          <w:tab w:val="left" w:pos="567"/>
          <w:tab w:val="left" w:pos="9072"/>
        </w:tabs>
        <w:spacing w:line="264" w:lineRule="auto"/>
        <w:ind w:left="567"/>
        <w:jc w:val="both"/>
        <w:rPr>
          <w:rFonts w:ascii="Arial" w:hAnsi="Arial" w:cs="Arial"/>
          <w:sz w:val="20"/>
          <w:szCs w:val="20"/>
        </w:rPr>
      </w:pPr>
    </w:p>
    <w:p w14:paraId="19C65E82" w14:textId="77777777" w:rsidR="00FA2806" w:rsidRPr="00D05403" w:rsidRDefault="00FA2806" w:rsidP="00FA2806">
      <w:pPr>
        <w:tabs>
          <w:tab w:val="left" w:pos="9072"/>
        </w:tabs>
        <w:spacing w:line="264" w:lineRule="auto"/>
        <w:jc w:val="center"/>
        <w:rPr>
          <w:rFonts w:ascii="Arial" w:hAnsi="Arial" w:cs="Arial"/>
          <w:b/>
          <w:i/>
          <w:iCs/>
          <w:sz w:val="20"/>
          <w:szCs w:val="20"/>
        </w:rPr>
      </w:pPr>
      <w:r w:rsidRPr="00D05403">
        <w:rPr>
          <w:rFonts w:ascii="Arial" w:hAnsi="Arial" w:cs="Arial"/>
          <w:b/>
          <w:i/>
          <w:iCs/>
          <w:sz w:val="20"/>
          <w:szCs w:val="20"/>
        </w:rPr>
        <w:t>Článok III</w:t>
      </w:r>
    </w:p>
    <w:p w14:paraId="6A24542D" w14:textId="77777777" w:rsidR="00FA2806" w:rsidRPr="00D05403" w:rsidRDefault="00FA2806" w:rsidP="00FA2806">
      <w:pPr>
        <w:tabs>
          <w:tab w:val="left" w:pos="9072"/>
        </w:tabs>
        <w:spacing w:line="264" w:lineRule="auto"/>
        <w:jc w:val="center"/>
        <w:rPr>
          <w:rFonts w:ascii="Arial" w:hAnsi="Arial" w:cs="Arial"/>
          <w:sz w:val="20"/>
          <w:szCs w:val="20"/>
        </w:rPr>
      </w:pPr>
      <w:r w:rsidRPr="00D05403">
        <w:rPr>
          <w:rFonts w:ascii="Arial" w:hAnsi="Arial" w:cs="Arial"/>
          <w:b/>
          <w:i/>
          <w:iCs/>
          <w:sz w:val="20"/>
          <w:szCs w:val="20"/>
        </w:rPr>
        <w:t>Cena za vykonanie diela</w:t>
      </w:r>
    </w:p>
    <w:p w14:paraId="0EBE2FF9" w14:textId="77777777" w:rsidR="00FA2806" w:rsidRPr="00D05403" w:rsidRDefault="00FA2806" w:rsidP="00FA2806">
      <w:pPr>
        <w:pStyle w:val="Odsekzoznamu"/>
        <w:numPr>
          <w:ilvl w:val="0"/>
          <w:numId w:val="58"/>
        </w:numPr>
        <w:spacing w:before="120" w:line="264" w:lineRule="auto"/>
        <w:ind w:left="567" w:hanging="567"/>
        <w:jc w:val="both"/>
        <w:rPr>
          <w:rFonts w:cs="Arial"/>
          <w:sz w:val="20"/>
          <w:szCs w:val="20"/>
        </w:rPr>
      </w:pPr>
      <w:r w:rsidRPr="00D05403">
        <w:rPr>
          <w:rFonts w:cs="Arial"/>
          <w:sz w:val="20"/>
          <w:szCs w:val="20"/>
        </w:rPr>
        <w:t>Cena za vykonanie diela /</w:t>
      </w:r>
      <w:r w:rsidRPr="00D05403">
        <w:rPr>
          <w:rFonts w:cs="Arial"/>
          <w:bCs/>
          <w:sz w:val="20"/>
          <w:szCs w:val="20"/>
        </w:rPr>
        <w:t xml:space="preserve">čo do rozsahu a množstva/ </w:t>
      </w:r>
      <w:r w:rsidRPr="00D05403">
        <w:rPr>
          <w:rFonts w:cs="Arial"/>
          <w:sz w:val="20"/>
          <w:szCs w:val="20"/>
        </w:rPr>
        <w:t>je totožná s ponúkanou cenou. Jednotkové ceny uvedené v prílohe č. 1 zmluvy, ktorých súčet tvorí cenu za vykonanie diela, sú záväzné, pevné a nemenné počas celého trvania zmluvy a pokrývajú všetky zmluvné záväzky a všetky náležitosti nevyhnutné na riadne vykonanie a odovzdanie diela v rozsahu podľa zmluvy.</w:t>
      </w:r>
    </w:p>
    <w:p w14:paraId="31430CF8" w14:textId="77777777" w:rsidR="00FA2806" w:rsidRPr="00D05403" w:rsidRDefault="00FA2806" w:rsidP="00FA2806">
      <w:pPr>
        <w:spacing w:before="60" w:line="264" w:lineRule="auto"/>
        <w:ind w:left="567" w:hanging="567"/>
        <w:rPr>
          <w:rFonts w:ascii="Arial" w:hAnsi="Arial" w:cs="Arial"/>
          <w:sz w:val="20"/>
          <w:szCs w:val="20"/>
        </w:rPr>
      </w:pPr>
      <w:r w:rsidRPr="00D05403">
        <w:rPr>
          <w:rFonts w:ascii="Arial" w:hAnsi="Arial" w:cs="Arial"/>
          <w:sz w:val="20"/>
          <w:szCs w:val="20"/>
        </w:rPr>
        <w:tab/>
        <w:t xml:space="preserve">Celková cena diela v EUR bez DPH: </w:t>
      </w:r>
      <w:r w:rsidRPr="00D05403">
        <w:rPr>
          <w:rFonts w:ascii="Arial" w:hAnsi="Arial" w:cs="Arial"/>
          <w:sz w:val="20"/>
          <w:szCs w:val="20"/>
        </w:rPr>
        <w:tab/>
        <w:t>[doplniť]</w:t>
      </w:r>
    </w:p>
    <w:p w14:paraId="745551B2" w14:textId="77777777" w:rsidR="00FA2806" w:rsidRPr="00D05403" w:rsidRDefault="00FA2806" w:rsidP="00FA2806">
      <w:pPr>
        <w:spacing w:before="60" w:line="264" w:lineRule="auto"/>
        <w:ind w:left="567" w:hanging="567"/>
        <w:rPr>
          <w:rFonts w:ascii="Arial" w:hAnsi="Arial" w:cs="Arial"/>
          <w:sz w:val="20"/>
          <w:szCs w:val="20"/>
        </w:rPr>
      </w:pPr>
      <w:r w:rsidRPr="00D05403">
        <w:rPr>
          <w:rFonts w:ascii="Arial" w:hAnsi="Arial" w:cs="Arial"/>
          <w:sz w:val="20"/>
          <w:szCs w:val="20"/>
        </w:rPr>
        <w:tab/>
        <w:t xml:space="preserve">DPH 20%: </w:t>
      </w:r>
      <w:r w:rsidRPr="00D05403">
        <w:rPr>
          <w:rFonts w:ascii="Arial" w:hAnsi="Arial" w:cs="Arial"/>
          <w:sz w:val="20"/>
          <w:szCs w:val="20"/>
        </w:rPr>
        <w:tab/>
      </w:r>
      <w:r w:rsidRPr="00D05403">
        <w:rPr>
          <w:rFonts w:ascii="Arial" w:hAnsi="Arial" w:cs="Arial"/>
          <w:sz w:val="20"/>
          <w:szCs w:val="20"/>
        </w:rPr>
        <w:tab/>
      </w:r>
      <w:r w:rsidRPr="00D05403">
        <w:rPr>
          <w:rFonts w:ascii="Arial" w:hAnsi="Arial" w:cs="Arial"/>
          <w:sz w:val="20"/>
          <w:szCs w:val="20"/>
        </w:rPr>
        <w:tab/>
      </w:r>
      <w:r w:rsidRPr="00D05403">
        <w:rPr>
          <w:rFonts w:ascii="Arial" w:hAnsi="Arial" w:cs="Arial"/>
          <w:sz w:val="20"/>
          <w:szCs w:val="20"/>
        </w:rPr>
        <w:tab/>
      </w:r>
      <w:r w:rsidRPr="00D05403">
        <w:rPr>
          <w:rFonts w:ascii="Arial" w:hAnsi="Arial" w:cs="Arial"/>
          <w:sz w:val="20"/>
          <w:szCs w:val="20"/>
        </w:rPr>
        <w:tab/>
      </w:r>
      <w:r w:rsidRPr="00D05403">
        <w:rPr>
          <w:rFonts w:ascii="Arial" w:hAnsi="Arial" w:cs="Arial"/>
          <w:sz w:val="20"/>
          <w:szCs w:val="20"/>
        </w:rPr>
        <w:tab/>
      </w:r>
      <w:r w:rsidRPr="00D05403">
        <w:rPr>
          <w:rFonts w:ascii="Arial" w:hAnsi="Arial" w:cs="Arial"/>
          <w:sz w:val="20"/>
          <w:szCs w:val="20"/>
        </w:rPr>
        <w:tab/>
      </w:r>
      <w:r w:rsidRPr="00D05403">
        <w:rPr>
          <w:rFonts w:ascii="Arial" w:hAnsi="Arial" w:cs="Arial"/>
          <w:sz w:val="20"/>
          <w:szCs w:val="20"/>
        </w:rPr>
        <w:tab/>
      </w:r>
      <w:r w:rsidRPr="00D05403">
        <w:rPr>
          <w:rFonts w:ascii="Arial" w:hAnsi="Arial" w:cs="Arial"/>
          <w:sz w:val="20"/>
          <w:szCs w:val="20"/>
        </w:rPr>
        <w:tab/>
        <w:t>[doplniť]</w:t>
      </w:r>
    </w:p>
    <w:p w14:paraId="082BFE12" w14:textId="77777777" w:rsidR="00FA2806" w:rsidRPr="00D05403" w:rsidRDefault="00FA2806" w:rsidP="00FA2806">
      <w:pPr>
        <w:spacing w:before="60" w:line="264" w:lineRule="auto"/>
        <w:ind w:left="567" w:hanging="567"/>
        <w:rPr>
          <w:rFonts w:ascii="Arial" w:hAnsi="Arial" w:cs="Arial"/>
          <w:sz w:val="20"/>
          <w:szCs w:val="20"/>
        </w:rPr>
      </w:pPr>
      <w:r w:rsidRPr="00D05403">
        <w:rPr>
          <w:rFonts w:ascii="Arial" w:hAnsi="Arial" w:cs="Arial"/>
          <w:sz w:val="20"/>
          <w:szCs w:val="20"/>
        </w:rPr>
        <w:tab/>
        <w:t xml:space="preserve">Celková cena diela v EUR s DPH: </w:t>
      </w:r>
      <w:r w:rsidRPr="00D05403">
        <w:rPr>
          <w:rFonts w:ascii="Arial" w:hAnsi="Arial" w:cs="Arial"/>
          <w:sz w:val="20"/>
          <w:szCs w:val="20"/>
        </w:rPr>
        <w:tab/>
      </w:r>
      <w:r w:rsidRPr="00D05403">
        <w:rPr>
          <w:rFonts w:ascii="Arial" w:hAnsi="Arial" w:cs="Arial"/>
          <w:sz w:val="20"/>
          <w:szCs w:val="20"/>
        </w:rPr>
        <w:tab/>
        <w:t>[doplniť]</w:t>
      </w:r>
    </w:p>
    <w:p w14:paraId="1ABEBB4E" w14:textId="77777777" w:rsidR="00FA2806" w:rsidRPr="00D05403" w:rsidRDefault="00FA2806" w:rsidP="00FA2806">
      <w:pPr>
        <w:spacing w:before="60" w:line="264" w:lineRule="auto"/>
        <w:ind w:left="567" w:hanging="567"/>
        <w:rPr>
          <w:rFonts w:ascii="Arial" w:hAnsi="Arial" w:cs="Arial"/>
          <w:sz w:val="20"/>
          <w:szCs w:val="20"/>
        </w:rPr>
      </w:pPr>
      <w:r w:rsidRPr="00D05403">
        <w:rPr>
          <w:rFonts w:ascii="Arial" w:hAnsi="Arial" w:cs="Arial"/>
          <w:sz w:val="20"/>
          <w:szCs w:val="20"/>
        </w:rPr>
        <w:tab/>
        <w:t xml:space="preserve">Cena slovom: </w:t>
      </w:r>
      <w:r w:rsidRPr="00D05403">
        <w:rPr>
          <w:rFonts w:ascii="Arial" w:hAnsi="Arial" w:cs="Arial"/>
          <w:sz w:val="20"/>
          <w:szCs w:val="20"/>
        </w:rPr>
        <w:tab/>
      </w:r>
      <w:r w:rsidRPr="00D05403">
        <w:rPr>
          <w:rFonts w:ascii="Arial" w:hAnsi="Arial" w:cs="Arial"/>
          <w:sz w:val="20"/>
          <w:szCs w:val="20"/>
        </w:rPr>
        <w:tab/>
      </w:r>
      <w:r w:rsidRPr="00D05403">
        <w:rPr>
          <w:rFonts w:ascii="Arial" w:hAnsi="Arial" w:cs="Arial"/>
          <w:sz w:val="20"/>
          <w:szCs w:val="20"/>
        </w:rPr>
        <w:tab/>
      </w:r>
      <w:r w:rsidRPr="00D05403">
        <w:rPr>
          <w:rFonts w:ascii="Arial" w:hAnsi="Arial" w:cs="Arial"/>
          <w:sz w:val="20"/>
          <w:szCs w:val="20"/>
        </w:rPr>
        <w:tab/>
      </w:r>
      <w:r w:rsidRPr="00D05403">
        <w:rPr>
          <w:rFonts w:ascii="Arial" w:hAnsi="Arial" w:cs="Arial"/>
          <w:sz w:val="20"/>
          <w:szCs w:val="20"/>
        </w:rPr>
        <w:tab/>
      </w:r>
      <w:r w:rsidRPr="00D05403">
        <w:rPr>
          <w:rFonts w:ascii="Arial" w:hAnsi="Arial" w:cs="Arial"/>
          <w:sz w:val="20"/>
          <w:szCs w:val="20"/>
        </w:rPr>
        <w:tab/>
      </w:r>
      <w:r w:rsidRPr="00D05403">
        <w:rPr>
          <w:rFonts w:ascii="Arial" w:hAnsi="Arial" w:cs="Arial"/>
          <w:sz w:val="20"/>
          <w:szCs w:val="20"/>
        </w:rPr>
        <w:tab/>
      </w:r>
      <w:r w:rsidRPr="00D05403">
        <w:rPr>
          <w:rFonts w:ascii="Arial" w:hAnsi="Arial" w:cs="Arial"/>
          <w:sz w:val="20"/>
          <w:szCs w:val="20"/>
        </w:rPr>
        <w:tab/>
        <w:t>[doplniť]</w:t>
      </w:r>
    </w:p>
    <w:p w14:paraId="22244CBF" w14:textId="77777777" w:rsidR="00FA2806" w:rsidRPr="00D05403" w:rsidRDefault="00FA2806" w:rsidP="00FA2806">
      <w:pPr>
        <w:pStyle w:val="Odsekzoznamu"/>
        <w:ind w:left="567" w:hanging="567"/>
        <w:jc w:val="both"/>
        <w:rPr>
          <w:rFonts w:cs="Arial"/>
          <w:sz w:val="20"/>
          <w:szCs w:val="20"/>
        </w:rPr>
      </w:pPr>
      <w:r w:rsidRPr="00D05403">
        <w:rPr>
          <w:rFonts w:cs="Arial"/>
          <w:sz w:val="20"/>
          <w:szCs w:val="20"/>
        </w:rPr>
        <w:t xml:space="preserve">3.2 </w:t>
      </w:r>
      <w:r w:rsidRPr="00D05403">
        <w:rPr>
          <w:rFonts w:cs="Arial"/>
          <w:sz w:val="20"/>
          <w:szCs w:val="20"/>
        </w:rPr>
        <w:tab/>
        <w:t>Cena za vykonanie diela v rozsahu a obsahu dohodnutom v Článku I zmluvy a v prílohe č. 1  je stanovená v súlade so zákonom Národnej rady Slovenskej republiky č. 18/1996 Z. z. o cenách v znení neskorších predpisov (ďalej len „</w:t>
      </w:r>
      <w:r w:rsidRPr="00D05403">
        <w:rPr>
          <w:rFonts w:cs="Arial"/>
          <w:b/>
          <w:sz w:val="20"/>
          <w:szCs w:val="20"/>
        </w:rPr>
        <w:t>zákon o cenách</w:t>
      </w:r>
      <w:r w:rsidRPr="00D05403">
        <w:rPr>
          <w:rFonts w:cs="Arial"/>
          <w:sz w:val="20"/>
          <w:szCs w:val="20"/>
        </w:rPr>
        <w:t xml:space="preserve">“) a vyhlášky Ministerstva financií Slovenskej republiky č. 87/1996 Z. z., ktorou sa vykonáva zákon o cenách v znení neskorších predpisov. Cena za dielo bude upravená podľa skutočne realizovaného množstva a druhu prác, a to dodatkom k zmluve v súlade so záznamami v stavebnom denníku, a to za splnenia podmienky uvedenej v Článku I bod 1.3 zmluvy.  </w:t>
      </w:r>
    </w:p>
    <w:p w14:paraId="65A0F1B5" w14:textId="77777777" w:rsidR="00FA2806" w:rsidRPr="00D05403" w:rsidRDefault="00FA2806" w:rsidP="00FA2806">
      <w:pPr>
        <w:pStyle w:val="Odsekzoznamu"/>
        <w:numPr>
          <w:ilvl w:val="0"/>
          <w:numId w:val="59"/>
        </w:numPr>
        <w:spacing w:before="120" w:line="264" w:lineRule="auto"/>
        <w:ind w:left="567" w:hanging="567"/>
        <w:jc w:val="both"/>
        <w:rPr>
          <w:rFonts w:cs="Arial"/>
          <w:sz w:val="20"/>
          <w:szCs w:val="20"/>
        </w:rPr>
      </w:pPr>
      <w:r w:rsidRPr="00D05403">
        <w:rPr>
          <w:rFonts w:cs="Arial"/>
          <w:sz w:val="20"/>
          <w:szCs w:val="20"/>
        </w:rPr>
        <w:t>Zhotoviteľ je povinný do ceny zahrnúť všetky náklady, materiály, technológie, činnosti, práce, výkony alebo služby, ktoré sú podľa zadávacej dokumentácie, technicko-kvalitatívnych podmienok, technických noriem a všeobecne záväzných právnych predpisov nevyhnutné na zhotovenie diela a jeho uvedenie do prevádzky, ako aj náklady na opravy, úpravy a korekcie predmetu zákazky a všetky priame a nepriame náklady vrátane mzdových nákladov (vrátane mzdy za prácu nadčas a prácu počas víkendu) a dopravných nákladov.</w:t>
      </w:r>
    </w:p>
    <w:p w14:paraId="6A65A10A" w14:textId="77777777" w:rsidR="00FA2806" w:rsidRPr="00D05403" w:rsidRDefault="00FA2806" w:rsidP="00FA2806">
      <w:pPr>
        <w:pStyle w:val="Odsekzoznamu"/>
        <w:numPr>
          <w:ilvl w:val="0"/>
          <w:numId w:val="59"/>
        </w:numPr>
        <w:spacing w:before="120" w:line="264" w:lineRule="auto"/>
        <w:ind w:left="567" w:hanging="567"/>
        <w:jc w:val="both"/>
        <w:rPr>
          <w:rFonts w:cs="Arial"/>
          <w:sz w:val="20"/>
          <w:szCs w:val="20"/>
        </w:rPr>
      </w:pPr>
      <w:r w:rsidRPr="00D05403">
        <w:rPr>
          <w:rFonts w:cs="Arial"/>
          <w:sz w:val="20"/>
          <w:szCs w:val="20"/>
        </w:rPr>
        <w:t>Žiadna zmena zdroja alebo vlastnosti ktoréhokoľvek materiálu, rovnako tak výber alebo zmena riadenej skládky odpadov nebude dôvodom na zmenu jednotkovej ceny v zmysle zmluvy.</w:t>
      </w:r>
    </w:p>
    <w:p w14:paraId="57DFF93D" w14:textId="77777777" w:rsidR="00FA2806" w:rsidRPr="00D05403" w:rsidRDefault="00FA2806" w:rsidP="00FA2806">
      <w:pPr>
        <w:pStyle w:val="Odsekzoznamu"/>
        <w:numPr>
          <w:ilvl w:val="0"/>
          <w:numId w:val="59"/>
        </w:numPr>
        <w:spacing w:before="120" w:line="264" w:lineRule="auto"/>
        <w:ind w:left="567" w:hanging="567"/>
        <w:jc w:val="both"/>
        <w:rPr>
          <w:rFonts w:cs="Arial"/>
          <w:sz w:val="20"/>
          <w:szCs w:val="20"/>
        </w:rPr>
      </w:pPr>
      <w:r w:rsidRPr="00D05403">
        <w:rPr>
          <w:rFonts w:cs="Arial"/>
          <w:sz w:val="20"/>
          <w:szCs w:val="20"/>
        </w:rPr>
        <w:t>Zhotoviteľ je povinný akceptovať zníženie celkovej ceny diela v prípade, že časť prác sa na podnet objednávateľa nevykoná.</w:t>
      </w:r>
    </w:p>
    <w:p w14:paraId="4669759F" w14:textId="77777777" w:rsidR="00FA2806" w:rsidRPr="00D05403" w:rsidRDefault="00FA2806" w:rsidP="00FA2806">
      <w:pPr>
        <w:pStyle w:val="Odsekzoznamu"/>
        <w:numPr>
          <w:ilvl w:val="1"/>
          <w:numId w:val="57"/>
        </w:numPr>
        <w:spacing w:before="120" w:after="120"/>
        <w:ind w:left="567" w:hanging="567"/>
        <w:jc w:val="both"/>
        <w:rPr>
          <w:rFonts w:cs="Arial"/>
          <w:sz w:val="20"/>
          <w:szCs w:val="20"/>
        </w:rPr>
      </w:pPr>
      <w:r w:rsidRPr="00D05403">
        <w:rPr>
          <w:rFonts w:cs="Arial"/>
          <w:sz w:val="20"/>
          <w:szCs w:val="20"/>
        </w:rPr>
        <w:t xml:space="preserve">Objednávateľ je oprávnený vyžiadať si od zhotoviteľa kalkulácie, rozbory, rozpisy jednotkových cien vybraných stavebných prác spolu s kalkulačným vzorcom, ktorý zhotoviteľ použil pre prípravu ponuky a zhotoviteľ je povinný tieto kalkulácie objednávateľovi predložiť. </w:t>
      </w:r>
    </w:p>
    <w:p w14:paraId="56D23425" w14:textId="77777777" w:rsidR="00FA2806" w:rsidRPr="00D05403" w:rsidRDefault="00FA2806" w:rsidP="00FA2806">
      <w:pPr>
        <w:pStyle w:val="Odsekzoznamu"/>
        <w:numPr>
          <w:ilvl w:val="1"/>
          <w:numId w:val="57"/>
        </w:numPr>
        <w:spacing w:before="120" w:after="120"/>
        <w:ind w:left="567" w:hanging="567"/>
        <w:jc w:val="both"/>
        <w:rPr>
          <w:rFonts w:cs="Arial"/>
          <w:sz w:val="20"/>
          <w:szCs w:val="20"/>
        </w:rPr>
      </w:pPr>
      <w:r w:rsidRPr="00D05403">
        <w:rPr>
          <w:rFonts w:cs="Arial"/>
          <w:sz w:val="20"/>
          <w:szCs w:val="20"/>
        </w:rPr>
        <w:t>V prípade zmeny ceny diela podľa Článku I bod 1.3 zmluvy budú práce ocenené podľa jednotkových cien uvedených v cenovej ponuke zhotoviteľa.</w:t>
      </w:r>
    </w:p>
    <w:p w14:paraId="5927520C" w14:textId="728C535F" w:rsidR="00FA2806" w:rsidRPr="00D05403" w:rsidRDefault="00D21DDB" w:rsidP="00FA2806">
      <w:pPr>
        <w:pStyle w:val="Odsekzoznamu"/>
        <w:numPr>
          <w:ilvl w:val="1"/>
          <w:numId w:val="57"/>
        </w:numPr>
        <w:spacing w:before="120" w:after="120"/>
        <w:ind w:left="567" w:hanging="567"/>
        <w:jc w:val="both"/>
        <w:rPr>
          <w:rFonts w:cs="Arial"/>
          <w:sz w:val="20"/>
          <w:szCs w:val="20"/>
        </w:rPr>
      </w:pPr>
      <w:r w:rsidRPr="00D05403">
        <w:rPr>
          <w:rFonts w:cs="Arial"/>
          <w:sz w:val="20"/>
          <w:szCs w:val="20"/>
        </w:rPr>
        <w:t xml:space="preserve">V prípade zmeny ceny diela podľa Článku I bod 1.3 zmluvy a nemožnosti ocenenia naviac prác podľa bodu 3.7 tohto článku, budú </w:t>
      </w:r>
      <w:r w:rsidRPr="00AE31A9">
        <w:rPr>
          <w:rFonts w:cs="Arial"/>
          <w:sz w:val="20"/>
          <w:szCs w:val="20"/>
        </w:rPr>
        <w:t xml:space="preserve">pri ich ocenení zmluvné strany postupovať podľa časti B.2 súťažných podkladov, ktoré tvoria súčasť tejto </w:t>
      </w:r>
      <w:r>
        <w:rPr>
          <w:rFonts w:cs="Arial"/>
          <w:sz w:val="20"/>
          <w:szCs w:val="20"/>
        </w:rPr>
        <w:t>zmluvy</w:t>
      </w:r>
      <w:r w:rsidR="00FA2806" w:rsidRPr="00D05403">
        <w:rPr>
          <w:rFonts w:cs="Arial"/>
          <w:sz w:val="20"/>
          <w:szCs w:val="20"/>
        </w:rPr>
        <w:t>.</w:t>
      </w:r>
    </w:p>
    <w:p w14:paraId="51ADA39D" w14:textId="3ABE3344" w:rsidR="00FA2806" w:rsidRPr="00D05403" w:rsidRDefault="00FA2806" w:rsidP="00FA2806">
      <w:pPr>
        <w:tabs>
          <w:tab w:val="left" w:pos="9072"/>
        </w:tabs>
        <w:spacing w:line="264" w:lineRule="auto"/>
        <w:rPr>
          <w:rFonts w:ascii="Arial" w:hAnsi="Arial" w:cs="Arial"/>
          <w:sz w:val="20"/>
          <w:szCs w:val="20"/>
        </w:rPr>
      </w:pPr>
    </w:p>
    <w:p w14:paraId="0D6A91BC" w14:textId="77777777" w:rsidR="00FA2806" w:rsidRPr="00D05403" w:rsidRDefault="00FA2806" w:rsidP="00FA2806">
      <w:pPr>
        <w:tabs>
          <w:tab w:val="left" w:pos="9072"/>
        </w:tabs>
        <w:spacing w:line="264" w:lineRule="auto"/>
        <w:rPr>
          <w:rFonts w:ascii="Arial" w:hAnsi="Arial" w:cs="Arial"/>
          <w:sz w:val="20"/>
          <w:szCs w:val="20"/>
        </w:rPr>
      </w:pPr>
    </w:p>
    <w:p w14:paraId="4C6588A7" w14:textId="77777777" w:rsidR="00FA2806" w:rsidRPr="00D05403" w:rsidRDefault="00FA2806" w:rsidP="00FA2806">
      <w:pPr>
        <w:ind w:left="720"/>
        <w:contextualSpacing/>
        <w:jc w:val="center"/>
        <w:rPr>
          <w:rFonts w:ascii="Arial" w:hAnsi="Arial" w:cs="Arial"/>
          <w:b/>
          <w:sz w:val="20"/>
          <w:szCs w:val="20"/>
        </w:rPr>
      </w:pPr>
      <w:r w:rsidRPr="00D05403">
        <w:rPr>
          <w:rFonts w:ascii="Arial" w:hAnsi="Arial" w:cs="Arial"/>
          <w:b/>
          <w:sz w:val="20"/>
          <w:szCs w:val="20"/>
        </w:rPr>
        <w:t>Článok IV</w:t>
      </w:r>
    </w:p>
    <w:p w14:paraId="6E3840B6" w14:textId="77777777" w:rsidR="00FA2806" w:rsidRPr="00D05403" w:rsidRDefault="00FA2806" w:rsidP="00FA2806">
      <w:pPr>
        <w:ind w:left="720"/>
        <w:contextualSpacing/>
        <w:jc w:val="center"/>
        <w:rPr>
          <w:rFonts w:ascii="Arial" w:hAnsi="Arial" w:cs="Arial"/>
          <w:b/>
          <w:sz w:val="20"/>
          <w:szCs w:val="20"/>
        </w:rPr>
      </w:pPr>
      <w:r w:rsidRPr="00D05403">
        <w:rPr>
          <w:rFonts w:ascii="Arial" w:hAnsi="Arial" w:cs="Arial"/>
          <w:b/>
          <w:sz w:val="20"/>
          <w:szCs w:val="20"/>
        </w:rPr>
        <w:t>Podmienky valorizačnej indexácie</w:t>
      </w:r>
    </w:p>
    <w:p w14:paraId="7F178258" w14:textId="77777777" w:rsidR="00FA2806" w:rsidRPr="00D05403" w:rsidRDefault="00FA2806" w:rsidP="00FA2806">
      <w:pPr>
        <w:ind w:left="720"/>
        <w:contextualSpacing/>
        <w:jc w:val="center"/>
        <w:rPr>
          <w:rFonts w:ascii="Arial" w:hAnsi="Arial" w:cs="Arial"/>
          <w:b/>
          <w:sz w:val="20"/>
          <w:szCs w:val="20"/>
        </w:rPr>
      </w:pPr>
    </w:p>
    <w:p w14:paraId="43F07077" w14:textId="19EDA414" w:rsidR="00FA2806" w:rsidRPr="00D05403" w:rsidRDefault="00FA2806" w:rsidP="00FA2806">
      <w:pPr>
        <w:numPr>
          <w:ilvl w:val="0"/>
          <w:numId w:val="37"/>
        </w:numPr>
        <w:spacing w:after="120"/>
        <w:ind w:left="567" w:hanging="567"/>
        <w:jc w:val="both"/>
        <w:rPr>
          <w:rFonts w:ascii="Arial" w:hAnsi="Arial" w:cs="Arial"/>
          <w:sz w:val="20"/>
          <w:szCs w:val="20"/>
        </w:rPr>
      </w:pPr>
      <w:r w:rsidRPr="00D05403">
        <w:rPr>
          <w:rFonts w:ascii="Arial" w:hAnsi="Arial" w:cs="Arial"/>
          <w:sz w:val="20"/>
          <w:szCs w:val="20"/>
        </w:rPr>
        <w:t>Jednotkové ceny uvedené v ponuke zhotoviteľa sú pevné a nemenné počas celej doby trvania zmluvy. Po uplynutí celkovej lehoty vykonania diela je zhotoviteľ povinný požiadať objednávateľa o </w:t>
      </w:r>
      <w:proofErr w:type="spellStart"/>
      <w:r w:rsidRPr="00D05403">
        <w:rPr>
          <w:rFonts w:ascii="Arial" w:hAnsi="Arial" w:cs="Arial"/>
          <w:sz w:val="20"/>
          <w:szCs w:val="20"/>
        </w:rPr>
        <w:t>zazmluvnenie</w:t>
      </w:r>
      <w:proofErr w:type="spellEnd"/>
      <w:r w:rsidRPr="00D05403">
        <w:rPr>
          <w:rFonts w:ascii="Arial" w:hAnsi="Arial" w:cs="Arial"/>
          <w:sz w:val="20"/>
          <w:szCs w:val="20"/>
        </w:rPr>
        <w:t xml:space="preserve"> valorizačnej indexácie formou dodatku, ktorým sa upraví cena za vykonanie diela </w:t>
      </w:r>
      <w:r w:rsidRPr="00D05403">
        <w:rPr>
          <w:rFonts w:ascii="Arial" w:hAnsi="Arial" w:cs="Arial"/>
          <w:sz w:val="20"/>
          <w:szCs w:val="20"/>
        </w:rPr>
        <w:lastRenderedPageBreak/>
        <w:t xml:space="preserve">uvedená v Článku III bod 3.1 zmluvy. Zhotoviteľ pošle písomný návrh dodatku objednávateľovi akonáhle bude odsúhlasený index v zmysle bodu 4.4 tohto článku zmluvy (po vyhotovení zápisu o výške valorizačného indexu) na odsúhlasenie vo formáte </w:t>
      </w:r>
      <w:proofErr w:type="spellStart"/>
      <w:r w:rsidRPr="00D05403">
        <w:rPr>
          <w:rFonts w:ascii="Arial" w:hAnsi="Arial" w:cs="Arial"/>
          <w:sz w:val="20"/>
          <w:szCs w:val="20"/>
        </w:rPr>
        <w:t>word</w:t>
      </w:r>
      <w:proofErr w:type="spellEnd"/>
      <w:r w:rsidRPr="00D05403">
        <w:rPr>
          <w:rFonts w:ascii="Arial" w:hAnsi="Arial" w:cs="Arial"/>
          <w:sz w:val="20"/>
          <w:szCs w:val="20"/>
        </w:rPr>
        <w:t>, vrátane všetkých príloh spojených s formálno-právnym uzavretím dodatku. Zmluvné strany berú na vedomie, že dodatok sa bude vyhotovovať najneskôr v lehote do konca kalendárneho kvartálu nasledujúceho po kalendárnom kvartáli, v ktorom bolo prevzaté samostatné dielo.</w:t>
      </w:r>
    </w:p>
    <w:p w14:paraId="7A1760DD" w14:textId="77777777" w:rsidR="00FA2806" w:rsidRPr="00D05403" w:rsidRDefault="00FA2806" w:rsidP="00FA2806">
      <w:pPr>
        <w:numPr>
          <w:ilvl w:val="0"/>
          <w:numId w:val="37"/>
        </w:numPr>
        <w:spacing w:after="120"/>
        <w:ind w:left="567" w:hanging="567"/>
        <w:jc w:val="both"/>
        <w:rPr>
          <w:rFonts w:ascii="Arial" w:hAnsi="Arial" w:cs="Arial"/>
          <w:b/>
          <w:sz w:val="20"/>
          <w:szCs w:val="20"/>
        </w:rPr>
      </w:pPr>
      <w:r w:rsidRPr="00D05403">
        <w:rPr>
          <w:rFonts w:ascii="Arial" w:hAnsi="Arial" w:cs="Arial"/>
          <w:sz w:val="20"/>
          <w:szCs w:val="20"/>
        </w:rPr>
        <w:t xml:space="preserve">Pri výpočte valorizačného indexu sa zmluvné strany zaväzujú použiť </w:t>
      </w:r>
      <w:r w:rsidRPr="00D05403">
        <w:rPr>
          <w:rFonts w:ascii="Arial" w:hAnsi="Arial" w:cs="Arial"/>
          <w:b/>
          <w:i/>
          <w:sz w:val="20"/>
          <w:szCs w:val="20"/>
        </w:rPr>
        <w:t>Metodický pokyn Ministerstva dopravy a výstavby SR č. 19/2022, ktorým sa stanovuje mechanizmus úpravy ceny v dôsledku zmien nákladov pri projektoch opravy a údržby, výstavby, modernizácie a rekonštrukcie inžinierskych stavieb a budov účinného dňa 8.6.2022</w:t>
      </w:r>
      <w:r w:rsidRPr="00D05403">
        <w:rPr>
          <w:rFonts w:ascii="Arial" w:hAnsi="Arial" w:cs="Arial"/>
          <w:sz w:val="20"/>
          <w:szCs w:val="20"/>
        </w:rPr>
        <w:t xml:space="preserve"> (ďalej lem „</w:t>
      </w:r>
      <w:r w:rsidRPr="00D05403">
        <w:rPr>
          <w:rFonts w:ascii="Arial" w:hAnsi="Arial" w:cs="Arial"/>
          <w:b/>
          <w:sz w:val="20"/>
          <w:szCs w:val="20"/>
        </w:rPr>
        <w:t>Metodický pokyn MDV</w:t>
      </w:r>
      <w:r w:rsidRPr="00D05403">
        <w:rPr>
          <w:rFonts w:ascii="Arial" w:hAnsi="Arial" w:cs="Arial"/>
          <w:sz w:val="20"/>
          <w:szCs w:val="20"/>
        </w:rPr>
        <w:t>“)</w:t>
      </w:r>
      <w:r w:rsidRPr="00D05403">
        <w:rPr>
          <w:rFonts w:ascii="Arial" w:hAnsi="Arial" w:cs="Arial"/>
          <w:b/>
          <w:i/>
          <w:sz w:val="20"/>
          <w:szCs w:val="20"/>
        </w:rPr>
        <w:t xml:space="preserve">, </w:t>
      </w:r>
      <w:r w:rsidRPr="00D05403">
        <w:rPr>
          <w:rFonts w:ascii="Arial" w:hAnsi="Arial" w:cs="Arial"/>
          <w:sz w:val="20"/>
          <w:szCs w:val="20"/>
        </w:rPr>
        <w:t>a to v jeho plnom rozsahu. Metodický pokyn MDV je neoddeliteľnou Prílohou č. 5 zmluvy a neoddeliteľnou Prílohou č. 6 je Tabuľka údajov o úpravách ceny v dôsledku zmien nákladov, ktorá slúži ako vzor pre vyhľadávanie zdrojov pre výpočet indexov.</w:t>
      </w:r>
    </w:p>
    <w:p w14:paraId="6DEC041B" w14:textId="77777777" w:rsidR="00FA2806" w:rsidRPr="00D05403" w:rsidRDefault="00FA2806" w:rsidP="00FA2806">
      <w:pPr>
        <w:numPr>
          <w:ilvl w:val="0"/>
          <w:numId w:val="37"/>
        </w:numPr>
        <w:spacing w:after="120"/>
        <w:ind w:left="567" w:hanging="567"/>
        <w:jc w:val="both"/>
        <w:rPr>
          <w:rFonts w:ascii="Arial" w:hAnsi="Arial" w:cs="Arial"/>
          <w:b/>
          <w:sz w:val="20"/>
          <w:szCs w:val="20"/>
        </w:rPr>
      </w:pPr>
      <w:r w:rsidRPr="00D05403">
        <w:rPr>
          <w:rFonts w:ascii="Arial" w:hAnsi="Arial" w:cs="Arial"/>
          <w:sz w:val="20"/>
          <w:szCs w:val="20"/>
        </w:rPr>
        <w:t>K prvému uplatneniu mechanizmu indexácie dochádza najskôr po 2 (dvoch) kvartáloch nasledujúcich po kvartáli, v ktorom uplynula lehota na predkladanie ponúk do verejného obstarávania.</w:t>
      </w:r>
    </w:p>
    <w:p w14:paraId="12666989" w14:textId="77777777" w:rsidR="00FA2806" w:rsidRPr="00D05403" w:rsidRDefault="00FA2806" w:rsidP="00FA2806">
      <w:pPr>
        <w:numPr>
          <w:ilvl w:val="0"/>
          <w:numId w:val="37"/>
        </w:numPr>
        <w:spacing w:after="120"/>
        <w:ind w:left="567" w:hanging="567"/>
        <w:jc w:val="both"/>
        <w:rPr>
          <w:rFonts w:ascii="Arial" w:hAnsi="Arial" w:cs="Arial"/>
          <w:b/>
          <w:sz w:val="20"/>
          <w:szCs w:val="20"/>
        </w:rPr>
      </w:pPr>
      <w:r w:rsidRPr="00D05403">
        <w:rPr>
          <w:rFonts w:ascii="Arial" w:hAnsi="Arial" w:cs="Arial"/>
          <w:sz w:val="20"/>
          <w:szCs w:val="20"/>
        </w:rPr>
        <w:t>Zhotoviteľ je povinný postupovať v zmysle bodu 4.2 tohto článku zmluvy a požiadať objednávateľa formou písomnej žiadosti o prerokovanie valorizačného indexu doloženého jeho výpočtom za príslušné obdobie, a to každý kvartál najneskôr do 14 (štrnástich) kalendárnych dní od zverejnenia na web-stránke Štatistického úradu Slovenskej republiky. Po odsúhlasení predloženého valorizačného indexu v 2 (dvoch) origináloch (jeden pre objednávateľa a jeden pre zhotoviteľa) bude vyhotovený zápis o výške valorizačného indexu za príslušné obdobie kvartál, ktorý za objednávateľa podpíše osoba oprávnená rokovať o veciach cenových, v zmysle prílohy č. 7.</w:t>
      </w:r>
    </w:p>
    <w:p w14:paraId="7DEB6BA2" w14:textId="77777777" w:rsidR="00FA2806" w:rsidRPr="00D05403" w:rsidRDefault="00FA2806" w:rsidP="00FA2806">
      <w:pPr>
        <w:numPr>
          <w:ilvl w:val="0"/>
          <w:numId w:val="37"/>
        </w:numPr>
        <w:spacing w:after="120"/>
        <w:ind w:left="567" w:hanging="567"/>
        <w:jc w:val="both"/>
        <w:rPr>
          <w:rFonts w:ascii="Arial" w:hAnsi="Arial" w:cs="Arial"/>
          <w:b/>
          <w:sz w:val="20"/>
          <w:szCs w:val="20"/>
        </w:rPr>
      </w:pPr>
      <w:r w:rsidRPr="00D05403">
        <w:rPr>
          <w:rFonts w:ascii="Arial" w:hAnsi="Arial" w:cs="Arial"/>
          <w:sz w:val="20"/>
          <w:szCs w:val="20"/>
        </w:rPr>
        <w:t>V prípade, ak pri realizácii diela dôjde k predĺženiu celkovej lehoty vykonania diela alebo zmene prílohy č. 4 (Harmonogram postupu a prác) v čase podpisu zmluvy na základe udalostí, ktoré preukázateľne zo strany zhotoviteľa nebolo možné predpokladať a zároveň zhotoviteľ vykonal všetky adekvátne úkony k zabráneniu predĺženia celkovej lehoty vykonania diela, pre mechanizmus indexácie sa použije referenčné obdobie a rozhodujúce obdobie podľa článku 2 ods. 3 Metodického pokynu MDV.</w:t>
      </w:r>
    </w:p>
    <w:p w14:paraId="4B8D0EE7" w14:textId="77777777" w:rsidR="00FA2806" w:rsidRPr="00D05403" w:rsidRDefault="00FA2806" w:rsidP="00FA2806">
      <w:pPr>
        <w:numPr>
          <w:ilvl w:val="0"/>
          <w:numId w:val="37"/>
        </w:numPr>
        <w:spacing w:after="120"/>
        <w:ind w:left="567" w:hanging="567"/>
        <w:jc w:val="both"/>
        <w:rPr>
          <w:rFonts w:ascii="Arial" w:hAnsi="Arial" w:cs="Arial"/>
          <w:sz w:val="20"/>
          <w:szCs w:val="20"/>
        </w:rPr>
      </w:pPr>
      <w:r w:rsidRPr="00D05403">
        <w:rPr>
          <w:rFonts w:ascii="Arial" w:hAnsi="Arial" w:cs="Arial"/>
          <w:sz w:val="20"/>
          <w:szCs w:val="20"/>
        </w:rPr>
        <w:t>V prípade, ak pri realizácii diela dôjde k predĺženiu celkovej lehoty vykonania diela z dôvodov na strane zhotoviteľa, pre mechanizmus indexácie za práce realizované po pôvodnej celkovej lehote vykonania diela bude rozhodujúcim obdobím kvartál pôvodnej celkovej lehoty vykonania diela.</w:t>
      </w:r>
    </w:p>
    <w:p w14:paraId="7D8180DE" w14:textId="77777777" w:rsidR="00FA2806" w:rsidRPr="00D05403" w:rsidRDefault="00FA2806" w:rsidP="00FA2806">
      <w:pPr>
        <w:numPr>
          <w:ilvl w:val="0"/>
          <w:numId w:val="37"/>
        </w:numPr>
        <w:spacing w:after="120"/>
        <w:ind w:left="567" w:hanging="567"/>
        <w:jc w:val="both"/>
        <w:rPr>
          <w:rFonts w:ascii="Arial" w:hAnsi="Arial" w:cs="Arial"/>
          <w:b/>
          <w:sz w:val="20"/>
          <w:szCs w:val="20"/>
        </w:rPr>
      </w:pPr>
      <w:r w:rsidRPr="00D05403">
        <w:rPr>
          <w:rFonts w:ascii="Arial" w:hAnsi="Arial" w:cs="Arial"/>
          <w:sz w:val="20"/>
          <w:szCs w:val="20"/>
        </w:rPr>
        <w:t>V prípade, že zhotoviteľ poruší povinnosti uvedené v bodoch 4.1 a v bode 4.4 tohto článku zmluvy, má objednávateľ nárok na zaplatenie zmluvnej pokuty vo výške 0,05% (päť stotín percenta) z fakturovanej celkovej ceny za vykonanie diela v príslušnom kalendárnom roku za každý deň omeškania, a to až do predloženia žiadosti o prerokovanie valorizačného indexu podľa bodu 4.4 tohto článku zmluvy alebo do účinnosti odstúpenia od zmluvy v zmysle nasledujúcej vety tohto bodu tohto článku zmluvy v prípade, ak by valorizačná indexácia upravovala ceny za príslušné obdobie, ktoré má byť upravené dodatkom nadol. Objednávateľ je zároveň oprávnený okamžite odstúpiť od zmluvy pre jej podstatné porušenie.</w:t>
      </w:r>
    </w:p>
    <w:p w14:paraId="6C39B364" w14:textId="77777777" w:rsidR="00FA2806" w:rsidRPr="00D05403" w:rsidRDefault="00FA2806" w:rsidP="00FA2806">
      <w:pPr>
        <w:numPr>
          <w:ilvl w:val="0"/>
          <w:numId w:val="37"/>
        </w:numPr>
        <w:ind w:left="567" w:hanging="567"/>
        <w:contextualSpacing/>
        <w:jc w:val="both"/>
        <w:rPr>
          <w:rFonts w:ascii="Arial" w:hAnsi="Arial" w:cs="Arial"/>
          <w:b/>
          <w:sz w:val="20"/>
          <w:szCs w:val="20"/>
        </w:rPr>
      </w:pPr>
      <w:r w:rsidRPr="00D05403">
        <w:rPr>
          <w:rFonts w:ascii="Arial" w:hAnsi="Arial" w:cs="Arial"/>
          <w:sz w:val="20"/>
          <w:szCs w:val="20"/>
        </w:rPr>
        <w:t>Valorizačný index je zhotoviteľ povinný uviesť na príslušnej faktúre s tým, že Článok V Zmluvy sa vzťahuje na podmienky fakturácie valorizačného indexu.</w:t>
      </w:r>
    </w:p>
    <w:p w14:paraId="7CA3EF26" w14:textId="77777777" w:rsidR="00FA2806" w:rsidRPr="00D05403" w:rsidRDefault="00FA2806" w:rsidP="00FA2806">
      <w:pPr>
        <w:tabs>
          <w:tab w:val="left" w:pos="9072"/>
        </w:tabs>
        <w:spacing w:line="264" w:lineRule="auto"/>
        <w:jc w:val="center"/>
        <w:rPr>
          <w:rFonts w:ascii="Arial" w:hAnsi="Arial" w:cs="Arial"/>
          <w:b/>
          <w:i/>
          <w:sz w:val="20"/>
          <w:szCs w:val="20"/>
        </w:rPr>
      </w:pPr>
    </w:p>
    <w:p w14:paraId="381A6D55" w14:textId="77777777" w:rsidR="00FA2806" w:rsidRPr="00D05403" w:rsidRDefault="00FA2806" w:rsidP="00FA2806">
      <w:pPr>
        <w:tabs>
          <w:tab w:val="left" w:pos="9072"/>
        </w:tabs>
        <w:spacing w:line="264" w:lineRule="auto"/>
        <w:jc w:val="center"/>
        <w:rPr>
          <w:rFonts w:ascii="Arial" w:hAnsi="Arial" w:cs="Arial"/>
          <w:b/>
          <w:i/>
          <w:sz w:val="20"/>
          <w:szCs w:val="20"/>
        </w:rPr>
      </w:pPr>
    </w:p>
    <w:p w14:paraId="68E11857" w14:textId="77777777" w:rsidR="00FA2806" w:rsidRPr="00D05403" w:rsidRDefault="00FA2806" w:rsidP="00FA2806">
      <w:pPr>
        <w:tabs>
          <w:tab w:val="left" w:pos="9072"/>
        </w:tabs>
        <w:spacing w:line="264" w:lineRule="auto"/>
        <w:jc w:val="center"/>
        <w:rPr>
          <w:rFonts w:ascii="Arial" w:hAnsi="Arial" w:cs="Arial"/>
          <w:b/>
          <w:i/>
          <w:sz w:val="20"/>
          <w:szCs w:val="20"/>
        </w:rPr>
      </w:pPr>
      <w:r w:rsidRPr="00D05403">
        <w:rPr>
          <w:rFonts w:ascii="Arial" w:hAnsi="Arial" w:cs="Arial"/>
          <w:b/>
          <w:i/>
          <w:sz w:val="20"/>
          <w:szCs w:val="20"/>
        </w:rPr>
        <w:t>Článok V</w:t>
      </w:r>
    </w:p>
    <w:p w14:paraId="1E6F9FDE" w14:textId="77777777" w:rsidR="00FA2806" w:rsidRPr="00D05403" w:rsidRDefault="00FA2806" w:rsidP="00FA2806">
      <w:pPr>
        <w:tabs>
          <w:tab w:val="left" w:pos="9072"/>
        </w:tabs>
        <w:spacing w:line="264" w:lineRule="auto"/>
        <w:jc w:val="center"/>
        <w:rPr>
          <w:rFonts w:ascii="Arial" w:hAnsi="Arial" w:cs="Arial"/>
          <w:sz w:val="20"/>
          <w:szCs w:val="20"/>
        </w:rPr>
      </w:pPr>
      <w:r w:rsidRPr="00D05403">
        <w:rPr>
          <w:rFonts w:ascii="Arial" w:hAnsi="Arial" w:cs="Arial"/>
          <w:b/>
          <w:i/>
          <w:iCs/>
          <w:sz w:val="20"/>
          <w:szCs w:val="20"/>
        </w:rPr>
        <w:t>Platobné podmienky</w:t>
      </w:r>
    </w:p>
    <w:p w14:paraId="3B54CE75" w14:textId="77777777" w:rsidR="00FA2806" w:rsidRPr="00D05403" w:rsidRDefault="00FA2806" w:rsidP="00FA2806">
      <w:pPr>
        <w:numPr>
          <w:ilvl w:val="1"/>
          <w:numId w:val="49"/>
        </w:numPr>
        <w:tabs>
          <w:tab w:val="clear" w:pos="420"/>
        </w:tabs>
        <w:spacing w:before="120" w:line="264" w:lineRule="auto"/>
        <w:ind w:left="567" w:hanging="567"/>
        <w:jc w:val="both"/>
        <w:rPr>
          <w:rFonts w:ascii="Arial" w:hAnsi="Arial" w:cs="Arial"/>
          <w:sz w:val="20"/>
          <w:szCs w:val="20"/>
        </w:rPr>
      </w:pPr>
      <w:r w:rsidRPr="00D05403">
        <w:rPr>
          <w:rFonts w:ascii="Arial" w:hAnsi="Arial" w:cs="Arial"/>
          <w:sz w:val="20"/>
          <w:szCs w:val="20"/>
        </w:rPr>
        <w:t xml:space="preserve">Zhotoviteľovi prislúcha úhrada len za skutočne vykonané práce. </w:t>
      </w:r>
    </w:p>
    <w:p w14:paraId="3F812AEE" w14:textId="77777777" w:rsidR="00FA2806" w:rsidRPr="00D05403" w:rsidRDefault="00FA2806" w:rsidP="00FA2806">
      <w:pPr>
        <w:numPr>
          <w:ilvl w:val="1"/>
          <w:numId w:val="49"/>
        </w:numPr>
        <w:tabs>
          <w:tab w:val="clear" w:pos="420"/>
        </w:tabs>
        <w:spacing w:before="120" w:line="264" w:lineRule="auto"/>
        <w:ind w:left="567" w:hanging="567"/>
        <w:jc w:val="both"/>
        <w:rPr>
          <w:rFonts w:ascii="Arial" w:hAnsi="Arial" w:cs="Arial"/>
          <w:sz w:val="20"/>
          <w:szCs w:val="20"/>
        </w:rPr>
      </w:pPr>
      <w:r w:rsidRPr="00D05403">
        <w:rPr>
          <w:rFonts w:ascii="Arial" w:hAnsi="Arial" w:cs="Arial"/>
          <w:sz w:val="20"/>
          <w:szCs w:val="20"/>
        </w:rPr>
        <w:t>Fakturácia bude uskutočňovaná na základe samostatných faktúr po odovzdaní a prevzatí samostatného diela podľa Článku X zmluvy, vystavených zhotoviteľom na základe potvrdeného súpisu v zmysle bodu 5.3 tohto článku zmluvy a doporučene doručenej na adresu sídla objednávateľa.</w:t>
      </w:r>
    </w:p>
    <w:p w14:paraId="5958D0CA" w14:textId="0C674B11" w:rsidR="00FA2806" w:rsidRPr="00D05403" w:rsidRDefault="00FA2806" w:rsidP="00FA2806">
      <w:pPr>
        <w:numPr>
          <w:ilvl w:val="1"/>
          <w:numId w:val="49"/>
        </w:numPr>
        <w:tabs>
          <w:tab w:val="clear" w:pos="420"/>
        </w:tabs>
        <w:spacing w:before="120" w:line="264" w:lineRule="auto"/>
        <w:ind w:left="567" w:hanging="567"/>
        <w:jc w:val="both"/>
        <w:rPr>
          <w:rFonts w:ascii="Arial" w:hAnsi="Arial" w:cs="Arial"/>
          <w:sz w:val="20"/>
          <w:szCs w:val="20"/>
        </w:rPr>
      </w:pPr>
      <w:r w:rsidRPr="00D05403">
        <w:rPr>
          <w:rFonts w:ascii="Arial" w:hAnsi="Arial" w:cs="Arial"/>
          <w:sz w:val="20"/>
          <w:szCs w:val="20"/>
        </w:rPr>
        <w:t>Podkladom pre fakturáciu bude trvalým technickým dozorom objednávateľa potvrdený súpis skutočne vykonaných prác (ďalej len „</w:t>
      </w:r>
      <w:r w:rsidRPr="00D05403">
        <w:rPr>
          <w:rFonts w:ascii="Arial" w:hAnsi="Arial" w:cs="Arial"/>
          <w:b/>
          <w:sz w:val="20"/>
          <w:szCs w:val="20"/>
        </w:rPr>
        <w:t>súpis</w:t>
      </w:r>
      <w:r w:rsidRPr="00D05403">
        <w:rPr>
          <w:rFonts w:ascii="Arial" w:hAnsi="Arial" w:cs="Arial"/>
          <w:sz w:val="20"/>
          <w:szCs w:val="20"/>
        </w:rPr>
        <w:t>“) samostatného diela, vyhotovený na základe geodetického zamerania vykonaných prác, rekapitulácie uvedenej v stavebnom denníku a preberac</w:t>
      </w:r>
      <w:r w:rsidR="00830335">
        <w:rPr>
          <w:rFonts w:ascii="Arial" w:hAnsi="Arial" w:cs="Arial"/>
          <w:sz w:val="20"/>
          <w:szCs w:val="20"/>
        </w:rPr>
        <w:t>ieho</w:t>
      </w:r>
      <w:r w:rsidRPr="00D05403">
        <w:rPr>
          <w:rFonts w:ascii="Arial" w:hAnsi="Arial" w:cs="Arial"/>
          <w:sz w:val="20"/>
          <w:szCs w:val="20"/>
        </w:rPr>
        <w:t xml:space="preserve"> protokol</w:t>
      </w:r>
      <w:r w:rsidR="00830335">
        <w:rPr>
          <w:rFonts w:ascii="Arial" w:hAnsi="Arial" w:cs="Arial"/>
          <w:sz w:val="20"/>
          <w:szCs w:val="20"/>
        </w:rPr>
        <w:t>u</w:t>
      </w:r>
      <w:r w:rsidRPr="00D05403">
        <w:rPr>
          <w:rFonts w:ascii="Arial" w:hAnsi="Arial" w:cs="Arial"/>
          <w:sz w:val="20"/>
          <w:szCs w:val="20"/>
        </w:rPr>
        <w:t xml:space="preserve"> v zmysle Článku X bod 10.8 zmluvy. </w:t>
      </w:r>
      <w:r w:rsidRPr="00D05403">
        <w:rPr>
          <w:rFonts w:ascii="Arial" w:hAnsi="Arial" w:cs="Arial"/>
          <w:spacing w:val="-4"/>
          <w:sz w:val="20"/>
          <w:szCs w:val="20"/>
        </w:rPr>
        <w:t xml:space="preserve">Trvalý technický dozor objednávateľa </w:t>
      </w:r>
      <w:r w:rsidRPr="00D05403">
        <w:rPr>
          <w:rFonts w:ascii="Arial" w:hAnsi="Arial" w:cs="Arial"/>
          <w:spacing w:val="-4"/>
          <w:sz w:val="20"/>
          <w:szCs w:val="20"/>
        </w:rPr>
        <w:lastRenderedPageBreak/>
        <w:t>potvrdí súpis po predložení protokolov zhotoviteľa o kvalite zabudovaných materiálov a zmesí (preukazné skúšky, certifikáty, resp. výsledky kontrolných skúšok).</w:t>
      </w:r>
    </w:p>
    <w:p w14:paraId="3F4EB78A" w14:textId="77777777" w:rsidR="00FA2806" w:rsidRPr="00D05403" w:rsidRDefault="00FA2806" w:rsidP="00FA2806">
      <w:pPr>
        <w:numPr>
          <w:ilvl w:val="1"/>
          <w:numId w:val="49"/>
        </w:numPr>
        <w:tabs>
          <w:tab w:val="clear" w:pos="420"/>
        </w:tabs>
        <w:spacing w:before="120" w:line="264" w:lineRule="auto"/>
        <w:ind w:left="567" w:hanging="567"/>
        <w:jc w:val="both"/>
        <w:rPr>
          <w:rFonts w:ascii="Arial" w:hAnsi="Arial" w:cs="Arial"/>
          <w:sz w:val="20"/>
          <w:szCs w:val="20"/>
        </w:rPr>
      </w:pPr>
      <w:r w:rsidRPr="00D05403">
        <w:rPr>
          <w:rFonts w:ascii="Arial" w:hAnsi="Arial" w:cs="Arial"/>
          <w:sz w:val="20"/>
          <w:szCs w:val="20"/>
        </w:rPr>
        <w:t xml:space="preserve">Práce, ktoré zhotoviteľ vykoná bez predchádzajúceho písomného súhlasu objednávateľa alebo odchýlne od prílohy č. 1, zhotoviteľ nie je oprávnený fakturovať a nebudú mu uhradené. </w:t>
      </w:r>
    </w:p>
    <w:p w14:paraId="49E40106" w14:textId="77777777" w:rsidR="00FA2806" w:rsidRPr="00D05403" w:rsidRDefault="00FA2806" w:rsidP="00FA2806">
      <w:pPr>
        <w:numPr>
          <w:ilvl w:val="1"/>
          <w:numId w:val="49"/>
        </w:numPr>
        <w:tabs>
          <w:tab w:val="clear" w:pos="420"/>
        </w:tabs>
        <w:spacing w:before="120" w:line="264" w:lineRule="auto"/>
        <w:ind w:left="567" w:hanging="567"/>
        <w:jc w:val="both"/>
        <w:rPr>
          <w:rFonts w:ascii="Arial" w:hAnsi="Arial" w:cs="Arial"/>
          <w:sz w:val="20"/>
          <w:szCs w:val="20"/>
        </w:rPr>
      </w:pPr>
      <w:r w:rsidRPr="00D05403">
        <w:rPr>
          <w:rFonts w:ascii="Arial" w:hAnsi="Arial" w:cs="Arial"/>
          <w:sz w:val="20"/>
          <w:szCs w:val="20"/>
        </w:rPr>
        <w:t xml:space="preserve">Na účely fakturácie sa za deň dodania považuje deň písomného prevzatia samostatného diela  na základe písomného </w:t>
      </w:r>
      <w:r w:rsidRPr="00D05403">
        <w:rPr>
          <w:rFonts w:ascii="Arial" w:hAnsi="Arial" w:cs="Arial"/>
          <w:sz w:val="20"/>
          <w:szCs w:val="20"/>
          <w:lang w:eastAsia="cs-CZ"/>
        </w:rPr>
        <w:t>Preberacieho protokolu</w:t>
      </w:r>
      <w:r w:rsidRPr="00D05403">
        <w:rPr>
          <w:rFonts w:ascii="Arial" w:hAnsi="Arial" w:cs="Arial"/>
          <w:color w:val="FF0000"/>
          <w:sz w:val="20"/>
          <w:szCs w:val="20"/>
          <w:lang w:eastAsia="cs-CZ"/>
        </w:rPr>
        <w:t xml:space="preserve"> </w:t>
      </w:r>
      <w:r w:rsidRPr="00D05403">
        <w:rPr>
          <w:rFonts w:ascii="Arial" w:hAnsi="Arial" w:cs="Arial"/>
          <w:sz w:val="20"/>
          <w:szCs w:val="20"/>
          <w:lang w:eastAsia="cs-CZ"/>
        </w:rPr>
        <w:t>o odovzdaní a prevzatí verejnej práce</w:t>
      </w:r>
      <w:r w:rsidRPr="00D05403" w:rsidDel="00B916EC">
        <w:rPr>
          <w:rFonts w:ascii="Arial" w:hAnsi="Arial" w:cs="Arial"/>
          <w:sz w:val="20"/>
          <w:szCs w:val="20"/>
        </w:rPr>
        <w:t xml:space="preserve"> </w:t>
      </w:r>
      <w:r w:rsidRPr="00D05403">
        <w:rPr>
          <w:rFonts w:ascii="Arial" w:hAnsi="Arial" w:cs="Arial"/>
          <w:sz w:val="20"/>
          <w:szCs w:val="20"/>
        </w:rPr>
        <w:t>v súlade s Článkom X bod 10.8 zmluvy.</w:t>
      </w:r>
    </w:p>
    <w:p w14:paraId="4B081F7E" w14:textId="77777777" w:rsidR="00FA2806" w:rsidRPr="00D05403" w:rsidRDefault="00FA2806" w:rsidP="00FA2806">
      <w:pPr>
        <w:numPr>
          <w:ilvl w:val="1"/>
          <w:numId w:val="49"/>
        </w:numPr>
        <w:tabs>
          <w:tab w:val="clear" w:pos="420"/>
        </w:tabs>
        <w:spacing w:before="120" w:line="264" w:lineRule="auto"/>
        <w:ind w:left="567" w:hanging="567"/>
        <w:jc w:val="both"/>
        <w:rPr>
          <w:rFonts w:ascii="Arial" w:hAnsi="Arial" w:cs="Arial"/>
          <w:sz w:val="20"/>
          <w:szCs w:val="20"/>
        </w:rPr>
      </w:pPr>
      <w:r w:rsidRPr="00D05403">
        <w:rPr>
          <w:rFonts w:ascii="Arial" w:hAnsi="Arial" w:cs="Arial"/>
          <w:spacing w:val="-4"/>
          <w:sz w:val="20"/>
          <w:szCs w:val="20"/>
        </w:rPr>
        <w:t>Z každej faktúry za vykonané práce zadrží objednávateľ 10% (desať percent) z fakturovanej sumy bez DPH (ďalej len „</w:t>
      </w:r>
      <w:r w:rsidRPr="00D05403">
        <w:rPr>
          <w:rFonts w:ascii="Arial" w:hAnsi="Arial" w:cs="Arial"/>
          <w:b/>
          <w:spacing w:val="-4"/>
          <w:sz w:val="20"/>
          <w:szCs w:val="20"/>
        </w:rPr>
        <w:t>zádržné</w:t>
      </w:r>
      <w:r w:rsidRPr="00D05403">
        <w:rPr>
          <w:rFonts w:ascii="Arial" w:hAnsi="Arial" w:cs="Arial"/>
          <w:spacing w:val="-4"/>
          <w:sz w:val="20"/>
          <w:szCs w:val="20"/>
        </w:rPr>
        <w:t xml:space="preserve">“). Táto skutočnosť bude uvedená vo faktúre. V prípade, ak zhotoviteľ odmietne po dobu plynutia záručnej doby príslušného samostatného diela odstrániť riadne reklamované vady diela, je zádržné určené na úhradu nákladov, ktoré objednávateľovi vznikli v súvislosti s odstránením týchto vád. V tomto prípade je objednávateľ oprávnený jednostranne započítať pohľadávku voči zhotoviteľovi so zádržným </w:t>
      </w:r>
      <w:r w:rsidRPr="00D05403">
        <w:rPr>
          <w:rFonts w:ascii="Arial" w:hAnsi="Arial" w:cs="Arial"/>
          <w:sz w:val="20"/>
          <w:szCs w:val="20"/>
        </w:rPr>
        <w:t>podľa ustanovení § 358 a </w:t>
      </w:r>
      <w:proofErr w:type="spellStart"/>
      <w:r w:rsidRPr="00D05403">
        <w:rPr>
          <w:rFonts w:ascii="Arial" w:hAnsi="Arial" w:cs="Arial"/>
          <w:sz w:val="20"/>
          <w:szCs w:val="20"/>
        </w:rPr>
        <w:t>nasl</w:t>
      </w:r>
      <w:proofErr w:type="spellEnd"/>
      <w:r w:rsidRPr="00D05403">
        <w:rPr>
          <w:rFonts w:ascii="Arial" w:hAnsi="Arial" w:cs="Arial"/>
          <w:sz w:val="20"/>
          <w:szCs w:val="20"/>
        </w:rPr>
        <w:t xml:space="preserve">. Obchodného zákonníka. </w:t>
      </w:r>
      <w:r w:rsidRPr="00D05403">
        <w:rPr>
          <w:rFonts w:ascii="Arial" w:hAnsi="Arial" w:cs="Arial"/>
          <w:spacing w:val="-4"/>
          <w:sz w:val="20"/>
          <w:szCs w:val="20"/>
        </w:rPr>
        <w:t>Toto právo objednávateľa nevylučuje nárok objednávateľa na náhradu škody v plnej výške.</w:t>
      </w:r>
      <w:r w:rsidRPr="00D05403">
        <w:rPr>
          <w:rFonts w:ascii="Arial" w:hAnsi="Arial" w:cs="Arial"/>
          <w:sz w:val="20"/>
          <w:szCs w:val="20"/>
        </w:rPr>
        <w:t xml:space="preserve"> </w:t>
      </w:r>
    </w:p>
    <w:p w14:paraId="11ACF639" w14:textId="77777777" w:rsidR="00FA2806" w:rsidRPr="00D05403" w:rsidRDefault="00FA2806" w:rsidP="00FA2806">
      <w:pPr>
        <w:numPr>
          <w:ilvl w:val="1"/>
          <w:numId w:val="49"/>
        </w:numPr>
        <w:tabs>
          <w:tab w:val="clear" w:pos="420"/>
        </w:tabs>
        <w:spacing w:before="120" w:line="264" w:lineRule="auto"/>
        <w:ind w:left="567" w:hanging="567"/>
        <w:jc w:val="both"/>
        <w:rPr>
          <w:rFonts w:ascii="Arial" w:hAnsi="Arial" w:cs="Arial"/>
          <w:spacing w:val="-4"/>
          <w:sz w:val="20"/>
          <w:szCs w:val="20"/>
        </w:rPr>
      </w:pPr>
      <w:r w:rsidRPr="00D05403">
        <w:rPr>
          <w:rFonts w:ascii="Arial" w:hAnsi="Arial" w:cs="Arial"/>
          <w:spacing w:val="-4"/>
          <w:sz w:val="20"/>
          <w:szCs w:val="20"/>
        </w:rPr>
        <w:t>Zhotoviteľ nie je oprávnený požadovať úroky alebo úroky z omeškania zo zádržného odo dňa zadržania až do momentu uvoľnenia zádržného podľa bodov 5.8 alebo 5.9 tohto článku zmluvy.</w:t>
      </w:r>
    </w:p>
    <w:p w14:paraId="336EAD31" w14:textId="77777777" w:rsidR="00FA2806" w:rsidRPr="00D05403" w:rsidRDefault="00FA2806" w:rsidP="00FA2806">
      <w:pPr>
        <w:numPr>
          <w:ilvl w:val="1"/>
          <w:numId w:val="49"/>
        </w:numPr>
        <w:tabs>
          <w:tab w:val="clear" w:pos="420"/>
        </w:tabs>
        <w:spacing w:before="120" w:line="264" w:lineRule="auto"/>
        <w:ind w:left="567" w:hanging="567"/>
        <w:jc w:val="both"/>
        <w:rPr>
          <w:rFonts w:ascii="Arial" w:hAnsi="Arial" w:cs="Arial"/>
          <w:sz w:val="20"/>
          <w:szCs w:val="20"/>
        </w:rPr>
      </w:pPr>
      <w:r w:rsidRPr="00D05403">
        <w:rPr>
          <w:rFonts w:ascii="Arial" w:hAnsi="Arial" w:cs="Arial"/>
          <w:spacing w:val="-4"/>
          <w:sz w:val="20"/>
          <w:szCs w:val="20"/>
        </w:rPr>
        <w:t>Zhotoviteľ má právo písomne požiadať objednávateľa o nahradenie zádržného z jednotlivých faktúr bankovou zárukou, pričom žiadosť musí byť objednávateľovi predložená do 60 kalendárnych dní od posledného prevzatia samostatného diela. K žiadosti je zhotoviteľ povinný priložiť na odsúhlasenie súpis:</w:t>
      </w:r>
    </w:p>
    <w:p w14:paraId="37F70B64" w14:textId="77777777" w:rsidR="00FA2806" w:rsidRPr="00D05403" w:rsidRDefault="00FA2806" w:rsidP="00FA2806">
      <w:pPr>
        <w:ind w:left="567" w:hanging="567"/>
        <w:contextualSpacing/>
        <w:jc w:val="both"/>
        <w:rPr>
          <w:rFonts w:ascii="Arial" w:hAnsi="Arial" w:cs="Arial"/>
          <w:spacing w:val="-4"/>
          <w:sz w:val="20"/>
          <w:szCs w:val="20"/>
        </w:rPr>
      </w:pPr>
      <w:r w:rsidRPr="00D05403">
        <w:rPr>
          <w:rFonts w:ascii="Arial" w:hAnsi="Arial" w:cs="Arial"/>
          <w:spacing w:val="-4"/>
          <w:sz w:val="20"/>
          <w:szCs w:val="20"/>
        </w:rPr>
        <w:tab/>
        <w:t>- čísiel faktúr zhotoviteľa,</w:t>
      </w:r>
    </w:p>
    <w:p w14:paraId="1B7CC5F6" w14:textId="77777777" w:rsidR="00FA2806" w:rsidRPr="00D05403" w:rsidRDefault="00FA2806" w:rsidP="00FA2806">
      <w:pPr>
        <w:ind w:left="567" w:hanging="567"/>
        <w:contextualSpacing/>
        <w:jc w:val="both"/>
        <w:rPr>
          <w:rFonts w:ascii="Arial" w:hAnsi="Arial" w:cs="Arial"/>
          <w:spacing w:val="-4"/>
          <w:sz w:val="20"/>
          <w:szCs w:val="20"/>
        </w:rPr>
      </w:pPr>
      <w:r w:rsidRPr="00D05403">
        <w:rPr>
          <w:rFonts w:ascii="Arial" w:hAnsi="Arial" w:cs="Arial"/>
          <w:spacing w:val="-4"/>
          <w:sz w:val="20"/>
          <w:szCs w:val="20"/>
        </w:rPr>
        <w:tab/>
        <w:t>- preberacích protokolov,</w:t>
      </w:r>
    </w:p>
    <w:p w14:paraId="1CC31E8C" w14:textId="77777777" w:rsidR="00FA2806" w:rsidRPr="00D05403" w:rsidRDefault="00FA2806" w:rsidP="00FA2806">
      <w:pPr>
        <w:ind w:left="567" w:hanging="567"/>
        <w:contextualSpacing/>
        <w:jc w:val="both"/>
        <w:rPr>
          <w:rFonts w:ascii="Arial" w:hAnsi="Arial" w:cs="Arial"/>
          <w:spacing w:val="-4"/>
          <w:sz w:val="20"/>
          <w:szCs w:val="20"/>
        </w:rPr>
      </w:pPr>
      <w:r w:rsidRPr="00D05403">
        <w:rPr>
          <w:rFonts w:ascii="Arial" w:hAnsi="Arial" w:cs="Arial"/>
          <w:spacing w:val="-4"/>
          <w:sz w:val="20"/>
          <w:szCs w:val="20"/>
        </w:rPr>
        <w:tab/>
        <w:t>- dielčích záručných dôb,</w:t>
      </w:r>
    </w:p>
    <w:p w14:paraId="0477B2D6" w14:textId="77777777" w:rsidR="00FA2806" w:rsidRPr="00D05403" w:rsidRDefault="00FA2806" w:rsidP="00FA2806">
      <w:pPr>
        <w:ind w:left="567" w:hanging="567"/>
        <w:contextualSpacing/>
        <w:jc w:val="both"/>
        <w:rPr>
          <w:rFonts w:ascii="Arial" w:hAnsi="Arial" w:cs="Arial"/>
          <w:spacing w:val="-4"/>
          <w:sz w:val="20"/>
          <w:szCs w:val="20"/>
        </w:rPr>
      </w:pPr>
      <w:r w:rsidRPr="00D05403">
        <w:rPr>
          <w:rFonts w:ascii="Arial" w:hAnsi="Arial" w:cs="Arial"/>
          <w:spacing w:val="-4"/>
          <w:sz w:val="20"/>
          <w:szCs w:val="20"/>
        </w:rPr>
        <w:tab/>
        <w:t>- dielčích čiastok predstavujúcich zádržné,</w:t>
      </w:r>
    </w:p>
    <w:p w14:paraId="7F146446" w14:textId="77777777" w:rsidR="00FA2806" w:rsidRPr="00D05403" w:rsidRDefault="00FA2806" w:rsidP="00FA2806">
      <w:pPr>
        <w:ind w:left="567" w:hanging="567"/>
        <w:contextualSpacing/>
        <w:jc w:val="both"/>
        <w:rPr>
          <w:rFonts w:ascii="Arial" w:hAnsi="Arial" w:cs="Arial"/>
          <w:spacing w:val="-4"/>
          <w:sz w:val="20"/>
          <w:szCs w:val="20"/>
        </w:rPr>
      </w:pPr>
      <w:r w:rsidRPr="00D05403">
        <w:rPr>
          <w:rFonts w:ascii="Arial" w:hAnsi="Arial" w:cs="Arial"/>
          <w:spacing w:val="-4"/>
          <w:sz w:val="20"/>
          <w:szCs w:val="20"/>
        </w:rPr>
        <w:tab/>
        <w:t xml:space="preserve">- celkový sumár zadržaných čiastok, </w:t>
      </w:r>
    </w:p>
    <w:p w14:paraId="4C57DBE6" w14:textId="77777777" w:rsidR="00FA2806" w:rsidRPr="00D05403" w:rsidRDefault="00FA2806" w:rsidP="00FA2806">
      <w:pPr>
        <w:spacing w:after="120"/>
        <w:ind w:left="567" w:hanging="567"/>
        <w:jc w:val="both"/>
        <w:rPr>
          <w:rFonts w:ascii="Arial" w:hAnsi="Arial" w:cs="Arial"/>
          <w:spacing w:val="-4"/>
          <w:sz w:val="20"/>
          <w:szCs w:val="20"/>
        </w:rPr>
      </w:pPr>
      <w:r w:rsidRPr="00D05403">
        <w:rPr>
          <w:rFonts w:ascii="Arial" w:hAnsi="Arial" w:cs="Arial"/>
          <w:spacing w:val="-4"/>
          <w:sz w:val="20"/>
          <w:szCs w:val="20"/>
        </w:rPr>
        <w:tab/>
        <w:t>- posledný termín záručnej doby.</w:t>
      </w:r>
    </w:p>
    <w:p w14:paraId="619BD3CE" w14:textId="77777777" w:rsidR="00FA2806" w:rsidRPr="00D05403" w:rsidRDefault="00FA2806" w:rsidP="00FA2806">
      <w:pPr>
        <w:tabs>
          <w:tab w:val="left" w:pos="567"/>
        </w:tabs>
        <w:ind w:left="567" w:hanging="567"/>
        <w:jc w:val="both"/>
        <w:rPr>
          <w:rFonts w:ascii="Arial" w:hAnsi="Arial" w:cs="Arial"/>
          <w:spacing w:val="-4"/>
          <w:sz w:val="20"/>
          <w:szCs w:val="20"/>
        </w:rPr>
      </w:pPr>
      <w:r w:rsidRPr="00D05403">
        <w:rPr>
          <w:rFonts w:ascii="Arial" w:hAnsi="Arial" w:cs="Arial"/>
          <w:spacing w:val="-4"/>
          <w:sz w:val="20"/>
          <w:szCs w:val="20"/>
        </w:rPr>
        <w:tab/>
        <w:t xml:space="preserve">Banková záruka musí byť vo výške sumy zodpovedajúcej súčtu celkovo zadržanej sumy (zádržného)  a musí byť platná do momentu uplynutia poslednej záručnej doby samostatného diela. Zádržné uvoľní objednávateľ do 30 (tridsať) kalendárnych dní po predložení bankovej záruky zodpovedajúcej požiadavkám uvedeným v tomto bode zmluvy. </w:t>
      </w:r>
    </w:p>
    <w:p w14:paraId="32196A17" w14:textId="77777777" w:rsidR="00FA2806" w:rsidRPr="00D05403" w:rsidRDefault="00FA2806" w:rsidP="00FA2806">
      <w:pPr>
        <w:pStyle w:val="Odsekzoznamu"/>
        <w:numPr>
          <w:ilvl w:val="0"/>
          <w:numId w:val="60"/>
        </w:numPr>
        <w:spacing w:before="120" w:after="120"/>
        <w:ind w:left="567" w:hanging="567"/>
        <w:jc w:val="both"/>
        <w:rPr>
          <w:rFonts w:cs="Arial"/>
          <w:spacing w:val="-4"/>
          <w:sz w:val="20"/>
          <w:szCs w:val="20"/>
        </w:rPr>
      </w:pPr>
      <w:r w:rsidRPr="00D05403">
        <w:rPr>
          <w:rFonts w:cs="Arial"/>
          <w:spacing w:val="-4"/>
          <w:sz w:val="20"/>
          <w:szCs w:val="20"/>
        </w:rPr>
        <w:t>V prípade, ak zhotoviteľ nepožiada o zmenu zabezpečenia svojho záväzku v zmysle bodu 5.8 tohto článku zmluvy a bankovú záruku nepredloží do termínu uvedeného v bode 5.8. tohto článku zmluvy, zádržné objednávateľ uvoľní po uplynutí záručnej doby posledného samostatného diela do 30 (tridsať) kalendárnych dní odo dňa doručenia žiadosti zhotoviteľa adresovanej objednávateľovi, pokiaľ nenastali skutočnosti zakladajúce nárok objednávateľa na úhradu pohľadávok podľa bodu 5.10 tohto článku zmluvy. V prípade, ak nastali skutočnosti zakladajúce nárok objednávateľa postupovať podľa bodu 5.6 tohto článku zmluvy, vráti objednávateľ zhotoviteľovi v lehote podľa predchádzajúcej vety časť zádržného, ktorá zo zádržného zostala po uskutočnení zápočtu v súlade s bodom 5.6 predposlednou vetou tohto článku zmluvy. Ak po uskutočnení zápočtu v súlade s bodom 5.6 predposlednou vetou tohto článku zmluvy nezostala žiadna zostávajúca časť zádržného/ zádržné bolo voči pohľadávke objednávateľa započítané v celkovej výške, nemá zhotoviteľ nárok na vrátenie žiadnej časti zádržného.</w:t>
      </w:r>
    </w:p>
    <w:p w14:paraId="1407CF8C" w14:textId="77777777" w:rsidR="00FA2806" w:rsidRPr="00D05403" w:rsidRDefault="00FA2806" w:rsidP="00FA2806">
      <w:pPr>
        <w:pStyle w:val="Odsekzoznamu"/>
        <w:numPr>
          <w:ilvl w:val="0"/>
          <w:numId w:val="60"/>
        </w:numPr>
        <w:spacing w:before="120" w:after="120"/>
        <w:ind w:left="567" w:hanging="567"/>
        <w:jc w:val="both"/>
        <w:rPr>
          <w:rFonts w:cs="Arial"/>
          <w:spacing w:val="-4"/>
          <w:sz w:val="20"/>
          <w:szCs w:val="20"/>
        </w:rPr>
      </w:pPr>
      <w:r w:rsidRPr="00D05403">
        <w:rPr>
          <w:rFonts w:cs="Arial"/>
          <w:spacing w:val="-4"/>
          <w:sz w:val="20"/>
          <w:szCs w:val="20"/>
        </w:rPr>
        <w:t xml:space="preserve">Zádržné a banková záruka slúžia na zabezpečenie všetkých pohľadávok objednávateľa voči zhotoviteľovi, ktoré vzniknú z tohto zmluvného vzťahu. </w:t>
      </w:r>
    </w:p>
    <w:p w14:paraId="0AB1E383" w14:textId="77777777" w:rsidR="00FA2806" w:rsidRPr="00D05403" w:rsidRDefault="00FA2806" w:rsidP="00FA2806">
      <w:pPr>
        <w:pStyle w:val="Odsekzoznamu"/>
        <w:numPr>
          <w:ilvl w:val="0"/>
          <w:numId w:val="60"/>
        </w:numPr>
        <w:spacing w:before="120" w:after="120"/>
        <w:ind w:left="567" w:hanging="567"/>
        <w:jc w:val="both"/>
        <w:rPr>
          <w:rFonts w:cs="Arial"/>
          <w:sz w:val="20"/>
          <w:szCs w:val="20"/>
        </w:rPr>
      </w:pPr>
      <w:r w:rsidRPr="00D05403">
        <w:rPr>
          <w:rFonts w:cs="Arial"/>
          <w:sz w:val="20"/>
          <w:szCs w:val="20"/>
        </w:rPr>
        <w:t>Splatnosť faktúry je 30 (tridsať)  kalendárnych dní od doporučeného doručenia faktúr bez nedostatkov na adresu sídla objednávateľa.</w:t>
      </w:r>
    </w:p>
    <w:p w14:paraId="6571CE29" w14:textId="77777777" w:rsidR="00FA2806" w:rsidRPr="00D05403" w:rsidRDefault="00FA2806" w:rsidP="00FA2806">
      <w:pPr>
        <w:pStyle w:val="Odsekzoznamu"/>
        <w:numPr>
          <w:ilvl w:val="0"/>
          <w:numId w:val="60"/>
        </w:numPr>
        <w:spacing w:before="120" w:after="120"/>
        <w:ind w:left="567" w:hanging="567"/>
        <w:jc w:val="both"/>
        <w:rPr>
          <w:rFonts w:cs="Arial"/>
          <w:sz w:val="20"/>
          <w:szCs w:val="20"/>
        </w:rPr>
      </w:pPr>
      <w:r w:rsidRPr="00D05403">
        <w:rPr>
          <w:rFonts w:cs="Arial"/>
          <w:sz w:val="20"/>
          <w:szCs w:val="20"/>
        </w:rPr>
        <w:t>Faktúra musí obsahovať obligatórne náležitosti podľa ustanovenia § 74 zákona č. 222/2004 Z. z. o dani z pridanej hodnoty v znení neskorších predpisov (ďalej len „</w:t>
      </w:r>
      <w:r w:rsidRPr="00D05403">
        <w:rPr>
          <w:rFonts w:cs="Arial"/>
          <w:b/>
          <w:sz w:val="20"/>
          <w:szCs w:val="20"/>
        </w:rPr>
        <w:t>zákon o DPH</w:t>
      </w:r>
      <w:r w:rsidRPr="00D05403">
        <w:rPr>
          <w:rFonts w:cs="Arial"/>
          <w:sz w:val="20"/>
          <w:szCs w:val="20"/>
        </w:rPr>
        <w:t xml:space="preserve">“). Faktúra musí obsahovať aj nasledovné údaje: odvolávku na číslo zmluvy, prípadne číslo dodatku, referenčné číslo u objednávateľa, popis plnenia v zmysle predmetu zmluvy, bankové spojenie podľa zmluvy a musí k nej byť priložený súpis uvedený v bode 5.3 tohto článku zmluvy. V prípade aplikácie ustanovenia § 69 ods. 12 pís. j) zákona o DPH musí faktúra obsahovať aj číselný kód a popis plnenia v zmysle sekcie F Nariadenia Komisie (EÚ) č. 1209/2014 z 29. októbra 2014. V prípade neaplikácie ustanovenia § 69 ods. 12 pís. j) zákona o DPH je zhotoviteľ povinný túto skutočnosť na faktúre výslovne uviesť. Ak faktúra nebude obsahovať vyššie uvedené údaje alebo k nej nebudú priložené požadované prílohy, objednávateľ je oprávnený takúto faktúru vrátiť zhotoviteľovi spolu s označením </w:t>
      </w:r>
      <w:r w:rsidRPr="00D05403">
        <w:rPr>
          <w:rFonts w:cs="Arial"/>
          <w:sz w:val="20"/>
          <w:szCs w:val="20"/>
        </w:rPr>
        <w:lastRenderedPageBreak/>
        <w:t>nedostatkov, pre ktoré bola vrátená. V tomto prípade sa plynutie  lehoty splatnosti takejto faktúry prerušuje a nová lehota splatnosti začne plynúť dňom nasledujúcim po dni doporučeného doručenia opravenej alebo doplnenej faktúry. Zmluvné strany berú na vedomie, že za správnosť údajov na faktúre je zodpovedný výhradne zhotoviteľ a nevrátenie faktúry zo strany objednávateľa sa v žiadnom prípade nemôže považovať za potvrdenie správnosti údajov na nej uvedených. V prípade, že správca dane udelí objednávateľovi akúkoľvek sankciu vyplývajúcu z nesprávnej aplikácie ustanovenia § 69 ods. 12 pís. j) zákona o DPH, je objednávateľ oprávnený na náhradu takto vzniknutej škody od zhotoviteľa v plnom rozsahu.</w:t>
      </w:r>
    </w:p>
    <w:p w14:paraId="59FEF63A" w14:textId="77777777" w:rsidR="00FA2806" w:rsidRPr="00D05403" w:rsidRDefault="00FA2806" w:rsidP="00FA2806">
      <w:pPr>
        <w:pStyle w:val="Odsekzoznamu"/>
        <w:numPr>
          <w:ilvl w:val="0"/>
          <w:numId w:val="60"/>
        </w:numPr>
        <w:spacing w:before="120" w:after="120"/>
        <w:ind w:left="567" w:hanging="567"/>
        <w:jc w:val="both"/>
        <w:rPr>
          <w:rFonts w:cs="Arial"/>
          <w:color w:val="FF0000"/>
          <w:sz w:val="20"/>
          <w:szCs w:val="20"/>
        </w:rPr>
      </w:pPr>
      <w:r w:rsidRPr="00D05403">
        <w:rPr>
          <w:rFonts w:cs="Arial"/>
          <w:sz w:val="20"/>
          <w:szCs w:val="20"/>
        </w:rPr>
        <w:t xml:space="preserve">Obálka, v ktorej bude faktúra odosielaná, musí byť označená slovom </w:t>
      </w:r>
      <w:r w:rsidRPr="00D05403">
        <w:rPr>
          <w:rFonts w:cs="Arial"/>
          <w:b/>
          <w:i/>
          <w:sz w:val="20"/>
          <w:szCs w:val="20"/>
        </w:rPr>
        <w:t>FAKTÚRA</w:t>
      </w:r>
      <w:r w:rsidRPr="00D05403">
        <w:rPr>
          <w:rFonts w:cs="Arial"/>
          <w:sz w:val="20"/>
          <w:szCs w:val="20"/>
        </w:rPr>
        <w:t>. Faktúra musí byť odoslaná doporučene. U faktúry odoslanej ako obyčajná poštová zásielka nie je možné účtovať úrok z omeškania z fakturovanej ceny.</w:t>
      </w:r>
    </w:p>
    <w:p w14:paraId="2538E829" w14:textId="77777777" w:rsidR="00FA2806" w:rsidRPr="00D05403" w:rsidRDefault="00FA2806" w:rsidP="00FA2806">
      <w:pPr>
        <w:pStyle w:val="Odsekzoznamu"/>
        <w:numPr>
          <w:ilvl w:val="0"/>
          <w:numId w:val="60"/>
        </w:numPr>
        <w:ind w:left="567" w:hanging="567"/>
        <w:rPr>
          <w:rFonts w:cs="Arial"/>
          <w:sz w:val="20"/>
          <w:szCs w:val="20"/>
        </w:rPr>
      </w:pPr>
      <w:r w:rsidRPr="00D05403">
        <w:rPr>
          <w:rFonts w:cs="Arial"/>
          <w:sz w:val="20"/>
          <w:szCs w:val="20"/>
        </w:rPr>
        <w:t>V prípade, ak je zhotoviteľ v postavení zahraničnej osoby, riadi sa zákonom o DPH.</w:t>
      </w:r>
    </w:p>
    <w:p w14:paraId="132F459D" w14:textId="77777777" w:rsidR="00FA2806" w:rsidRPr="00D05403" w:rsidRDefault="00FA2806" w:rsidP="00FA2806">
      <w:pPr>
        <w:tabs>
          <w:tab w:val="left" w:pos="9072"/>
        </w:tabs>
        <w:spacing w:line="264" w:lineRule="auto"/>
        <w:jc w:val="center"/>
        <w:rPr>
          <w:rFonts w:ascii="Arial" w:hAnsi="Arial" w:cs="Arial"/>
          <w:b/>
          <w:i/>
          <w:iCs/>
          <w:sz w:val="20"/>
          <w:szCs w:val="20"/>
          <w:u w:val="single"/>
        </w:rPr>
      </w:pPr>
    </w:p>
    <w:p w14:paraId="178E4DE9" w14:textId="77777777" w:rsidR="00FA2806" w:rsidRPr="00D05403" w:rsidRDefault="00FA2806" w:rsidP="00FA2806">
      <w:pPr>
        <w:tabs>
          <w:tab w:val="left" w:pos="9072"/>
        </w:tabs>
        <w:spacing w:line="264" w:lineRule="auto"/>
        <w:jc w:val="center"/>
        <w:rPr>
          <w:rFonts w:ascii="Arial" w:hAnsi="Arial" w:cs="Arial"/>
          <w:b/>
          <w:i/>
          <w:iCs/>
          <w:sz w:val="20"/>
          <w:szCs w:val="20"/>
        </w:rPr>
      </w:pPr>
      <w:r w:rsidRPr="00D05403">
        <w:rPr>
          <w:rFonts w:ascii="Arial" w:hAnsi="Arial" w:cs="Arial"/>
          <w:b/>
          <w:i/>
          <w:iCs/>
          <w:sz w:val="20"/>
          <w:szCs w:val="20"/>
        </w:rPr>
        <w:t>Článok VI</w:t>
      </w:r>
    </w:p>
    <w:p w14:paraId="494FAE1F" w14:textId="77777777" w:rsidR="00FA2806" w:rsidRPr="00D05403" w:rsidRDefault="00FA2806" w:rsidP="00FA2806">
      <w:pPr>
        <w:tabs>
          <w:tab w:val="left" w:pos="9072"/>
        </w:tabs>
        <w:spacing w:line="264" w:lineRule="auto"/>
        <w:jc w:val="center"/>
        <w:rPr>
          <w:rFonts w:ascii="Arial" w:hAnsi="Arial" w:cs="Arial"/>
          <w:sz w:val="20"/>
          <w:szCs w:val="20"/>
        </w:rPr>
      </w:pPr>
      <w:r w:rsidRPr="00D05403">
        <w:rPr>
          <w:rFonts w:ascii="Arial" w:hAnsi="Arial" w:cs="Arial"/>
          <w:b/>
          <w:i/>
          <w:iCs/>
          <w:sz w:val="20"/>
          <w:szCs w:val="20"/>
        </w:rPr>
        <w:t>Zmluvné sankcie</w:t>
      </w:r>
    </w:p>
    <w:p w14:paraId="10D7CA3C" w14:textId="1DCD8572" w:rsidR="00FA2806" w:rsidRPr="00D05403" w:rsidRDefault="00FA2806" w:rsidP="00FA2806">
      <w:pPr>
        <w:numPr>
          <w:ilvl w:val="0"/>
          <w:numId w:val="51"/>
        </w:numPr>
        <w:spacing w:before="120" w:line="264" w:lineRule="auto"/>
        <w:ind w:left="567" w:hanging="567"/>
        <w:jc w:val="both"/>
        <w:rPr>
          <w:rFonts w:ascii="Arial" w:hAnsi="Arial" w:cs="Arial"/>
          <w:sz w:val="20"/>
          <w:szCs w:val="20"/>
        </w:rPr>
      </w:pPr>
      <w:r w:rsidRPr="00D05403">
        <w:rPr>
          <w:rFonts w:ascii="Arial" w:hAnsi="Arial" w:cs="Arial"/>
          <w:sz w:val="20"/>
          <w:szCs w:val="20"/>
        </w:rPr>
        <w:t xml:space="preserve">V prípade, ak zhotoviteľ nedodrží termín začatia vykonávania stavebných prác podľa Článku II bod 2.6 zmluvy, ak nenastanú skutočnosti uvedené v Článku II bod 2.7 zmluvy, objednávateľovi vzniká nárok voči zhotoviteľovi na zaplatenie zmluvnej pokuty vo výške 0,05% (päť stotín percenta)  z celkovej ceny diela s DPH uvedenej v Článku III bod 3.1 zmluvy za každý, aj začatý deň omeškania. </w:t>
      </w:r>
    </w:p>
    <w:p w14:paraId="417613A6" w14:textId="77777777" w:rsidR="00FA2806" w:rsidRPr="00D05403" w:rsidRDefault="00FA2806" w:rsidP="00FA2806">
      <w:pPr>
        <w:numPr>
          <w:ilvl w:val="0"/>
          <w:numId w:val="51"/>
        </w:numPr>
        <w:spacing w:before="120" w:line="264" w:lineRule="auto"/>
        <w:ind w:left="567" w:hanging="567"/>
        <w:jc w:val="both"/>
        <w:rPr>
          <w:rFonts w:ascii="Arial" w:hAnsi="Arial" w:cs="Arial"/>
          <w:sz w:val="20"/>
          <w:szCs w:val="20"/>
        </w:rPr>
      </w:pPr>
      <w:r w:rsidRPr="00D05403">
        <w:rPr>
          <w:rFonts w:ascii="Arial" w:hAnsi="Arial" w:cs="Arial"/>
          <w:sz w:val="20"/>
          <w:szCs w:val="20"/>
        </w:rPr>
        <w:t xml:space="preserve">V prípade omeškania zhotoviteľa s ukončením stavebných prác v celkovej lehote vykonania diela podľa Článku II bod 2.1 zmluvy, objednávateľovi vzniká nárok voči zhotoviteľovi na zaplatenie zmluvnej pokuty vo výške 0,05% (päť stotín percenta) z celkovej ceny diela s DPH uvedenej v Článku III bod 3.1 zmluvy za každý, aj začatý deň omeškania. </w:t>
      </w:r>
    </w:p>
    <w:p w14:paraId="69DC9574" w14:textId="77777777" w:rsidR="00FA2806" w:rsidRPr="00D05403" w:rsidRDefault="00FA2806" w:rsidP="00FA2806">
      <w:pPr>
        <w:numPr>
          <w:ilvl w:val="0"/>
          <w:numId w:val="51"/>
        </w:numPr>
        <w:spacing w:before="120" w:line="264" w:lineRule="auto"/>
        <w:ind w:left="567" w:hanging="567"/>
        <w:jc w:val="both"/>
        <w:rPr>
          <w:rFonts w:ascii="Arial" w:hAnsi="Arial" w:cs="Arial"/>
          <w:sz w:val="20"/>
          <w:szCs w:val="20"/>
        </w:rPr>
      </w:pPr>
      <w:r w:rsidRPr="00D05403">
        <w:rPr>
          <w:rFonts w:ascii="Arial" w:hAnsi="Arial" w:cs="Arial"/>
          <w:sz w:val="20"/>
          <w:szCs w:val="20"/>
        </w:rPr>
        <w:t>V prípade omeškania zhotoviteľa s odstránením vád, resp. nedorobkov v preberacom konaní v lehote určenej podľa Článku X bod 10.7 zmluvy, objednávateľovi vzniká nárok voči zhotoviteľovi na zaplatenie zmluvnej pokuty vo výške 0,05 % (päť stotín percenta) z celkovej ceny diela s DPH uvedenej v Článku III bod 3.1 zmluvy za každý, aj začatý, deň omeškania.</w:t>
      </w:r>
    </w:p>
    <w:p w14:paraId="4E5E6E4A" w14:textId="77777777" w:rsidR="00FA2806" w:rsidRPr="00D05403" w:rsidRDefault="00FA2806" w:rsidP="00FA2806">
      <w:pPr>
        <w:numPr>
          <w:ilvl w:val="0"/>
          <w:numId w:val="51"/>
        </w:numPr>
        <w:spacing w:before="120" w:line="264" w:lineRule="auto"/>
        <w:ind w:left="567" w:hanging="567"/>
        <w:jc w:val="both"/>
        <w:rPr>
          <w:rFonts w:ascii="Arial" w:hAnsi="Arial" w:cs="Arial"/>
          <w:sz w:val="20"/>
          <w:szCs w:val="20"/>
        </w:rPr>
      </w:pPr>
      <w:r w:rsidRPr="00D05403">
        <w:rPr>
          <w:rFonts w:ascii="Arial" w:hAnsi="Arial" w:cs="Arial"/>
          <w:sz w:val="20"/>
          <w:szCs w:val="20"/>
        </w:rPr>
        <w:t>Ak zhotoviteľ poruší povinnosť dohodnutú v Článku VII bod 7.6 zmluvy, objednávateľovi vzniká voči zhotoviteľovi nárok na zaplatenie zmluvnej pokuty vo výške 0,05% (päť stotín percenta) z celkovej ceny diela s DPH uvedenej v Článku III bod 3.1 zmluvy za každý aj začatý deň, pokiaľ porušenie povinnosti trvá.</w:t>
      </w:r>
    </w:p>
    <w:p w14:paraId="17B9DCFC" w14:textId="77777777" w:rsidR="00FA2806" w:rsidRPr="00D05403" w:rsidRDefault="00FA2806" w:rsidP="00FA2806">
      <w:pPr>
        <w:numPr>
          <w:ilvl w:val="0"/>
          <w:numId w:val="51"/>
        </w:numPr>
        <w:spacing w:before="120" w:line="264" w:lineRule="auto"/>
        <w:ind w:left="567" w:hanging="567"/>
        <w:jc w:val="both"/>
        <w:rPr>
          <w:rFonts w:ascii="Arial" w:hAnsi="Arial" w:cs="Arial"/>
          <w:sz w:val="20"/>
          <w:szCs w:val="20"/>
        </w:rPr>
      </w:pPr>
      <w:r w:rsidRPr="00D05403">
        <w:rPr>
          <w:rFonts w:ascii="Arial" w:hAnsi="Arial" w:cs="Arial"/>
          <w:sz w:val="20"/>
          <w:szCs w:val="20"/>
        </w:rPr>
        <w:t>V prípade, ak zhotoviteľ neodstráni reklamované vady samostatného diela v lehote podľa ktoréhokoľvek ustanovenia Článku VII bod 7.2, 7.7., 7.8 a 7.9 zmluvy, objednávateľovi vzniká nárok voči zhotoviteľovi na zaplatenie zmluvnej pokuty vo výške 0,05 % (päť stotín percenta) z celkovej ceny diela s DPH uvedenej v Článku III bod 3.1 zmluvy za každý, aj začatý deň omeškania.</w:t>
      </w:r>
    </w:p>
    <w:p w14:paraId="505F69B1" w14:textId="77777777" w:rsidR="00FA2806" w:rsidRPr="00D05403" w:rsidRDefault="00FA2806" w:rsidP="00FA2806">
      <w:pPr>
        <w:numPr>
          <w:ilvl w:val="0"/>
          <w:numId w:val="51"/>
        </w:numPr>
        <w:spacing w:before="120" w:line="264" w:lineRule="auto"/>
        <w:ind w:left="567" w:hanging="567"/>
        <w:jc w:val="both"/>
        <w:rPr>
          <w:rFonts w:ascii="Arial" w:hAnsi="Arial" w:cs="Arial"/>
          <w:sz w:val="20"/>
          <w:szCs w:val="20"/>
        </w:rPr>
      </w:pPr>
      <w:r w:rsidRPr="00D05403">
        <w:rPr>
          <w:rFonts w:ascii="Arial" w:hAnsi="Arial" w:cs="Arial"/>
          <w:sz w:val="20"/>
          <w:szCs w:val="20"/>
          <w:lang w:eastAsia="cs-CZ"/>
        </w:rPr>
        <w:t xml:space="preserve">Ak zhotoviteľ poruší ktorúkoľvek povinnosť uvedenú v Článku VIII bod 8.3 zmluvy a Článok XI bod 11.2 zmluvy, objednávateľovi vzniká nárok voči zhotoviteľovi na zaplatenie zmluvnej pokuty vo výške </w:t>
      </w:r>
      <w:r w:rsidRPr="00D05403">
        <w:rPr>
          <w:rFonts w:ascii="Arial" w:hAnsi="Arial" w:cs="Arial"/>
          <w:b/>
          <w:sz w:val="20"/>
          <w:szCs w:val="20"/>
          <w:lang w:eastAsia="cs-CZ"/>
        </w:rPr>
        <w:t>0,05 %</w:t>
      </w:r>
      <w:r w:rsidRPr="00D05403">
        <w:rPr>
          <w:rFonts w:ascii="Arial" w:hAnsi="Arial" w:cs="Arial"/>
          <w:sz w:val="20"/>
          <w:szCs w:val="20"/>
          <w:lang w:eastAsia="cs-CZ"/>
        </w:rPr>
        <w:t xml:space="preserve"> (päť stotín percenta) </w:t>
      </w:r>
      <w:r w:rsidRPr="00D05403">
        <w:rPr>
          <w:rFonts w:ascii="Arial" w:hAnsi="Arial" w:cs="Arial"/>
          <w:sz w:val="20"/>
          <w:szCs w:val="20"/>
        </w:rPr>
        <w:t>z celkovej ceny diela s DPH uvedenej v Článku III bod 3.1 zmluvy</w:t>
      </w:r>
      <w:r w:rsidRPr="00D05403">
        <w:rPr>
          <w:rFonts w:ascii="Arial" w:hAnsi="Arial" w:cs="Arial"/>
          <w:sz w:val="20"/>
          <w:szCs w:val="20"/>
          <w:lang w:eastAsia="cs-CZ"/>
        </w:rPr>
        <w:t xml:space="preserve"> za každý, aj začatý deň trvania porušenia povinnosti, a to samostatne za každé jednotlivé porušenie povinnosti.</w:t>
      </w:r>
      <w:r w:rsidRPr="00D05403">
        <w:rPr>
          <w:rFonts w:ascii="Arial" w:hAnsi="Arial" w:cs="Arial"/>
          <w:sz w:val="20"/>
          <w:szCs w:val="20"/>
        </w:rPr>
        <w:t xml:space="preserve"> </w:t>
      </w:r>
    </w:p>
    <w:p w14:paraId="77668357" w14:textId="77777777" w:rsidR="00FA2806" w:rsidRPr="00D05403" w:rsidRDefault="00FA2806" w:rsidP="00FA2806">
      <w:pPr>
        <w:numPr>
          <w:ilvl w:val="0"/>
          <w:numId w:val="51"/>
        </w:numPr>
        <w:spacing w:before="120" w:line="264" w:lineRule="auto"/>
        <w:ind w:left="567" w:hanging="567"/>
        <w:jc w:val="both"/>
        <w:rPr>
          <w:rFonts w:ascii="Arial" w:hAnsi="Arial" w:cs="Arial"/>
          <w:sz w:val="20"/>
          <w:szCs w:val="20"/>
        </w:rPr>
      </w:pPr>
      <w:r w:rsidRPr="00D05403">
        <w:rPr>
          <w:rFonts w:ascii="Arial" w:hAnsi="Arial" w:cs="Arial"/>
          <w:sz w:val="20"/>
          <w:szCs w:val="20"/>
        </w:rPr>
        <w:t>Ak zhotoviteľ poruší ktorúkoľvek povinnosť dohodnutú v Článku VIII bod 8.2, 8.4, 8.5, 8.6, 8.8, 8.9, 8.10, 8.11, 8.16 zmluvy, v Článku IX bod 9.1, 9.3 zmluvy a Článku XII bod 12.3, 12.4 zmluvy, objednávateľovi vzniká nárok voči zhotoviteľovi na zaplatenie zmluvnej pokuty vo výške 0,05% (päť stotín percenta) z celkovej ceny diela s DPH uvedenej v Článku II bod 3.1 zmluvy za každý zistený nedostatok samostatne, a to aj opakovane.</w:t>
      </w:r>
    </w:p>
    <w:p w14:paraId="32C98ADB" w14:textId="28E07BF1" w:rsidR="00FA2806" w:rsidRPr="00D05403" w:rsidRDefault="00FA2806" w:rsidP="00FA2806">
      <w:pPr>
        <w:numPr>
          <w:ilvl w:val="0"/>
          <w:numId w:val="51"/>
        </w:numPr>
        <w:spacing w:before="120" w:line="264" w:lineRule="auto"/>
        <w:ind w:left="567" w:hanging="567"/>
        <w:jc w:val="both"/>
        <w:rPr>
          <w:rFonts w:ascii="Arial" w:hAnsi="Arial" w:cs="Arial"/>
          <w:sz w:val="20"/>
          <w:szCs w:val="20"/>
        </w:rPr>
      </w:pPr>
      <w:r w:rsidRPr="00D05403">
        <w:rPr>
          <w:rFonts w:ascii="Arial" w:hAnsi="Arial" w:cs="Arial"/>
          <w:sz w:val="20"/>
          <w:szCs w:val="20"/>
        </w:rPr>
        <w:t>V prípade omeškania objednávateľa so zaplatením faktúry vzniká zhotoviteľ</w:t>
      </w:r>
      <w:r w:rsidR="00BF4011">
        <w:rPr>
          <w:rFonts w:ascii="Arial" w:hAnsi="Arial" w:cs="Arial"/>
          <w:sz w:val="20"/>
          <w:szCs w:val="20"/>
        </w:rPr>
        <w:t>ovi</w:t>
      </w:r>
      <w:r w:rsidRPr="00D05403">
        <w:rPr>
          <w:rFonts w:ascii="Arial" w:hAnsi="Arial" w:cs="Arial"/>
          <w:sz w:val="20"/>
          <w:szCs w:val="20"/>
        </w:rPr>
        <w:t xml:space="preserve"> nárok voči objednávateľovi na úrok z omeškania vo výške 0,05% (päť stotín percenta) z dlžnej sumy za každý deň omeškania. </w:t>
      </w:r>
    </w:p>
    <w:p w14:paraId="78E0BCE9" w14:textId="62122FB9" w:rsidR="00FA2806" w:rsidRPr="00D05403" w:rsidRDefault="00D21DDB" w:rsidP="00FA2806">
      <w:pPr>
        <w:numPr>
          <w:ilvl w:val="0"/>
          <w:numId w:val="51"/>
        </w:numPr>
        <w:spacing w:before="120" w:line="264" w:lineRule="auto"/>
        <w:ind w:left="567" w:hanging="567"/>
        <w:jc w:val="both"/>
        <w:rPr>
          <w:rFonts w:ascii="Arial" w:hAnsi="Arial" w:cs="Arial"/>
          <w:sz w:val="20"/>
          <w:szCs w:val="20"/>
        </w:rPr>
      </w:pPr>
      <w:r w:rsidRPr="00D05403">
        <w:rPr>
          <w:rFonts w:ascii="Arial" w:hAnsi="Arial" w:cs="Arial"/>
          <w:sz w:val="20"/>
          <w:szCs w:val="20"/>
        </w:rPr>
        <w:t xml:space="preserve">V prípade, že počas vykonávania diela objednávateľ zistí, že zhotoviteľ nedodržal kvalitatívne parametre určené pre vykonanie diela podľa tejto zmluvy (Článok VII bod 7.11 zmluvy), objednávateľovi vzniká nárok voči zhotoviteľovi na zaplatenie zmluvnej pokuty vo 1.500 EUR </w:t>
      </w:r>
      <w:r w:rsidRPr="00D05403">
        <w:rPr>
          <w:rFonts w:ascii="Arial" w:hAnsi="Arial" w:cs="Arial"/>
          <w:sz w:val="20"/>
          <w:szCs w:val="20"/>
        </w:rPr>
        <w:lastRenderedPageBreak/>
        <w:t>bez DPH za každý</w:t>
      </w:r>
      <w:r>
        <w:rPr>
          <w:rFonts w:ascii="Arial" w:hAnsi="Arial" w:cs="Arial"/>
          <w:sz w:val="20"/>
          <w:szCs w:val="20"/>
        </w:rPr>
        <w:t xml:space="preserve"> nevyhovujúci parameter posudzovaný laboratórnymi skúškami objednávateľa</w:t>
      </w:r>
      <w:r w:rsidRPr="00D05403">
        <w:rPr>
          <w:rFonts w:ascii="Arial" w:hAnsi="Arial" w:cs="Arial"/>
          <w:sz w:val="20"/>
          <w:szCs w:val="20"/>
        </w:rPr>
        <w:t xml:space="preserve">. </w:t>
      </w:r>
      <w:r>
        <w:rPr>
          <w:rFonts w:ascii="Arial" w:hAnsi="Arial" w:cs="Arial"/>
          <w:sz w:val="20"/>
          <w:szCs w:val="20"/>
        </w:rPr>
        <w:t xml:space="preserve">Množstvo vzoriek posudzovaných laboratóriom objednávateľa je stanovené ako polovica z množstva stanoveného v kontrolno-skúšobnom pláne predkladanom zhotoviteľom, nie však menej ako 1 vzorka z každej zabudovanej zmesi. </w:t>
      </w:r>
      <w:r w:rsidRPr="00D05403">
        <w:rPr>
          <w:rFonts w:ascii="Arial" w:hAnsi="Arial" w:cs="Arial"/>
          <w:sz w:val="20"/>
          <w:szCs w:val="20"/>
        </w:rPr>
        <w:t>Zaplatením zmluvnej pokuty nie je dotknutá povinnosť zhotoviteľa vykonať dielo, resp. samostatné dielo v súlade s touto zmluvou</w:t>
      </w:r>
      <w:r w:rsidR="00FA2806" w:rsidRPr="00D05403">
        <w:rPr>
          <w:rFonts w:ascii="Arial" w:hAnsi="Arial" w:cs="Arial"/>
          <w:sz w:val="20"/>
          <w:szCs w:val="20"/>
        </w:rPr>
        <w:t xml:space="preserve">. </w:t>
      </w:r>
    </w:p>
    <w:p w14:paraId="60BC302D" w14:textId="71D9657E" w:rsidR="00FA2806" w:rsidRPr="00D05403" w:rsidRDefault="00FA2806" w:rsidP="00FA2806">
      <w:pPr>
        <w:numPr>
          <w:ilvl w:val="0"/>
          <w:numId w:val="51"/>
        </w:numPr>
        <w:spacing w:before="120" w:line="264" w:lineRule="auto"/>
        <w:ind w:left="567" w:hanging="567"/>
        <w:jc w:val="both"/>
        <w:rPr>
          <w:rFonts w:ascii="Arial" w:hAnsi="Arial" w:cs="Arial"/>
          <w:sz w:val="20"/>
          <w:szCs w:val="20"/>
        </w:rPr>
      </w:pPr>
      <w:r w:rsidRPr="00D05403">
        <w:rPr>
          <w:rFonts w:ascii="Arial" w:hAnsi="Arial" w:cs="Arial"/>
          <w:sz w:val="20"/>
          <w:szCs w:val="20"/>
        </w:rPr>
        <w:t>V prípade, že zhotoviteľ poruší povinnosť uvedenú v Článku II bod 2.10 zmluvy a/alebo Článku VIII bod 8.1 zmluvy, objednávateľovi vzniká nárok voči zhotoviteľovi na zaplatenie zmluvnej pokuty vo výške 1.500,- EUR (tisícpäťsto eur) a to opakovane za každé porušenie.</w:t>
      </w:r>
    </w:p>
    <w:p w14:paraId="2E91202A" w14:textId="77777777" w:rsidR="00FA2806" w:rsidRPr="00D05403" w:rsidRDefault="00FA2806" w:rsidP="00FA2806">
      <w:pPr>
        <w:numPr>
          <w:ilvl w:val="0"/>
          <w:numId w:val="51"/>
        </w:numPr>
        <w:spacing w:before="120" w:line="264" w:lineRule="auto"/>
        <w:ind w:left="567" w:hanging="567"/>
        <w:jc w:val="both"/>
        <w:rPr>
          <w:rFonts w:ascii="Arial" w:hAnsi="Arial" w:cs="Arial"/>
          <w:sz w:val="20"/>
          <w:szCs w:val="20"/>
        </w:rPr>
      </w:pPr>
      <w:r w:rsidRPr="00D05403">
        <w:rPr>
          <w:rFonts w:ascii="Arial" w:hAnsi="Arial" w:cs="Arial"/>
          <w:sz w:val="20"/>
          <w:szCs w:val="20"/>
        </w:rPr>
        <w:t>Zaplatením zmluvnej pokuty alebo inej paušalizovanej náhrady škody podľa tejto zmluvy nie je dotknutý nárok objednávateľa na náhradu škody v plnej výške (napr. škoda, ktorá mu vznikne prípravou a zabezpečením miesta plnenia spočívajúca v osadení dočasného dopravného značenia, prípadne inými na opravu nadväzujúcimi činnosťami), t. j. zmluvná pokuta sa dojednáva samostatne popri prípadných nárokoch objednávateľa na náhradu škody. Vyčíslený a odôvodnený nárok je zhotoviteľ povinný uhradiť.</w:t>
      </w:r>
    </w:p>
    <w:p w14:paraId="108BC1BA" w14:textId="6EBDA884" w:rsidR="00FA2806" w:rsidRPr="00D05403" w:rsidRDefault="00FA2806" w:rsidP="00FA2806">
      <w:pPr>
        <w:numPr>
          <w:ilvl w:val="0"/>
          <w:numId w:val="51"/>
        </w:numPr>
        <w:spacing w:before="120" w:line="264" w:lineRule="auto"/>
        <w:ind w:left="567" w:hanging="567"/>
        <w:jc w:val="both"/>
        <w:rPr>
          <w:rFonts w:ascii="Arial" w:hAnsi="Arial" w:cs="Arial"/>
          <w:sz w:val="20"/>
          <w:szCs w:val="20"/>
        </w:rPr>
      </w:pPr>
      <w:r w:rsidRPr="00D05403">
        <w:rPr>
          <w:rFonts w:ascii="Arial" w:hAnsi="Arial" w:cs="Arial"/>
          <w:sz w:val="20"/>
          <w:szCs w:val="20"/>
        </w:rPr>
        <w:t xml:space="preserve">Ak zhotoviteľ poruší povinnosti dohodnuté v tejto zmluve iným spôsobom, ako je uvedené v tomto článku, objednávateľovi vzniká voči zhotoviteľovi na zaplatenie zmluvnej pokuty vo výške 0,05% (päť stotín percenta) z celkovej ceny diela s DPH uvedenej v Článku III bod 3.1 zmluvy za každý, aj začatý deň trvania porušenia povinnosti a to samostatne za každé jednotlivé porušenie povinnosti. </w:t>
      </w:r>
    </w:p>
    <w:p w14:paraId="5C93C792" w14:textId="77777777" w:rsidR="00FA2806" w:rsidRPr="00D05403" w:rsidRDefault="00FA2806" w:rsidP="00FA2806">
      <w:pPr>
        <w:numPr>
          <w:ilvl w:val="0"/>
          <w:numId w:val="51"/>
        </w:numPr>
        <w:spacing w:before="120" w:line="264" w:lineRule="auto"/>
        <w:ind w:left="567" w:hanging="567"/>
        <w:jc w:val="both"/>
        <w:rPr>
          <w:rFonts w:ascii="Arial" w:hAnsi="Arial" w:cs="Arial"/>
          <w:sz w:val="20"/>
          <w:szCs w:val="20"/>
        </w:rPr>
      </w:pPr>
      <w:r w:rsidRPr="00D05403">
        <w:rPr>
          <w:rFonts w:ascii="Arial" w:hAnsi="Arial" w:cs="Arial"/>
          <w:sz w:val="20"/>
          <w:szCs w:val="20"/>
        </w:rPr>
        <w:t xml:space="preserve">Pre vylúčenie pochybností zmluvné strany deklarujú, že zmluvné pokuty uplatnené objednávateľom voči zhotoviteľovi je možné kumulovať, </w:t>
      </w:r>
      <w:proofErr w:type="spellStart"/>
      <w:r w:rsidRPr="00D05403">
        <w:rPr>
          <w:rFonts w:ascii="Arial" w:hAnsi="Arial" w:cs="Arial"/>
          <w:sz w:val="20"/>
          <w:szCs w:val="20"/>
        </w:rPr>
        <w:t>t.j</w:t>
      </w:r>
      <w:proofErr w:type="spellEnd"/>
      <w:r w:rsidRPr="00D05403">
        <w:rPr>
          <w:rFonts w:ascii="Arial" w:hAnsi="Arial" w:cs="Arial"/>
          <w:sz w:val="20"/>
          <w:szCs w:val="20"/>
        </w:rPr>
        <w:t>. že uplatnením jednej zmluvnej pokuty objednávateľom nie je dotknuté právo objednávateľa na uplatnenie akejkoľvek inej zmluvnej pokuty podľa tejto zmluvy.</w:t>
      </w:r>
    </w:p>
    <w:p w14:paraId="2C5C256D" w14:textId="77777777" w:rsidR="00FA2806" w:rsidRPr="00D05403" w:rsidRDefault="00FA2806" w:rsidP="00FA2806">
      <w:pPr>
        <w:numPr>
          <w:ilvl w:val="0"/>
          <w:numId w:val="51"/>
        </w:numPr>
        <w:spacing w:before="120" w:line="264" w:lineRule="auto"/>
        <w:ind w:left="567" w:hanging="567"/>
        <w:jc w:val="both"/>
        <w:rPr>
          <w:rFonts w:ascii="Arial" w:hAnsi="Arial" w:cs="Arial"/>
          <w:sz w:val="20"/>
          <w:szCs w:val="20"/>
        </w:rPr>
      </w:pPr>
      <w:r w:rsidRPr="00D05403">
        <w:rPr>
          <w:rFonts w:ascii="Arial" w:hAnsi="Arial" w:cs="Arial"/>
          <w:sz w:val="20"/>
          <w:szCs w:val="20"/>
        </w:rPr>
        <w:t>V prípade vzájomných nárokov objednávateľa a zhotoviteľa, budú zmluvné strany postupovať podľa ustanovení § 358 a </w:t>
      </w:r>
      <w:proofErr w:type="spellStart"/>
      <w:r w:rsidRPr="00D05403">
        <w:rPr>
          <w:rFonts w:ascii="Arial" w:hAnsi="Arial" w:cs="Arial"/>
          <w:sz w:val="20"/>
          <w:szCs w:val="20"/>
        </w:rPr>
        <w:t>nasl</w:t>
      </w:r>
      <w:proofErr w:type="spellEnd"/>
      <w:r w:rsidRPr="00D05403">
        <w:rPr>
          <w:rFonts w:ascii="Arial" w:hAnsi="Arial" w:cs="Arial"/>
          <w:sz w:val="20"/>
          <w:szCs w:val="20"/>
        </w:rPr>
        <w:t>. Obchodného zákonníka.</w:t>
      </w:r>
    </w:p>
    <w:p w14:paraId="661483F6" w14:textId="77777777" w:rsidR="00FA2806" w:rsidRPr="00D05403" w:rsidRDefault="00FA2806" w:rsidP="00FA2806">
      <w:pPr>
        <w:tabs>
          <w:tab w:val="left" w:pos="567"/>
          <w:tab w:val="left" w:pos="9072"/>
        </w:tabs>
        <w:spacing w:line="264" w:lineRule="auto"/>
        <w:ind w:left="567"/>
        <w:jc w:val="both"/>
        <w:rPr>
          <w:rFonts w:ascii="Arial" w:hAnsi="Arial" w:cs="Arial"/>
          <w:sz w:val="20"/>
          <w:szCs w:val="20"/>
        </w:rPr>
      </w:pPr>
    </w:p>
    <w:p w14:paraId="3C176B81" w14:textId="77777777" w:rsidR="00FA2806" w:rsidRPr="00D05403" w:rsidRDefault="00FA2806" w:rsidP="00FA2806">
      <w:pPr>
        <w:tabs>
          <w:tab w:val="left" w:pos="567"/>
          <w:tab w:val="left" w:pos="9072"/>
        </w:tabs>
        <w:spacing w:line="264" w:lineRule="auto"/>
        <w:ind w:left="567"/>
        <w:jc w:val="both"/>
        <w:rPr>
          <w:rFonts w:ascii="Arial" w:hAnsi="Arial" w:cs="Arial"/>
          <w:sz w:val="20"/>
          <w:szCs w:val="20"/>
        </w:rPr>
      </w:pPr>
    </w:p>
    <w:p w14:paraId="6984065B" w14:textId="77777777" w:rsidR="00FA2806" w:rsidRPr="00D05403" w:rsidRDefault="00FA2806" w:rsidP="00FA2806">
      <w:pPr>
        <w:tabs>
          <w:tab w:val="left" w:pos="9072"/>
        </w:tabs>
        <w:spacing w:line="264" w:lineRule="auto"/>
        <w:jc w:val="center"/>
        <w:rPr>
          <w:rFonts w:ascii="Arial" w:hAnsi="Arial" w:cs="Arial"/>
          <w:b/>
          <w:i/>
          <w:sz w:val="20"/>
          <w:szCs w:val="20"/>
        </w:rPr>
      </w:pPr>
      <w:r w:rsidRPr="00D05403">
        <w:rPr>
          <w:rFonts w:ascii="Arial" w:hAnsi="Arial" w:cs="Arial"/>
          <w:b/>
          <w:i/>
          <w:sz w:val="20"/>
          <w:szCs w:val="20"/>
        </w:rPr>
        <w:t>Článok VII</w:t>
      </w:r>
    </w:p>
    <w:p w14:paraId="08F4D0BD" w14:textId="77777777" w:rsidR="00FA2806" w:rsidRPr="00D05403" w:rsidRDefault="00FA2806" w:rsidP="00FA2806">
      <w:pPr>
        <w:tabs>
          <w:tab w:val="left" w:pos="9072"/>
        </w:tabs>
        <w:spacing w:line="264" w:lineRule="auto"/>
        <w:jc w:val="center"/>
        <w:rPr>
          <w:rFonts w:ascii="Arial" w:hAnsi="Arial" w:cs="Arial"/>
          <w:sz w:val="20"/>
          <w:szCs w:val="20"/>
        </w:rPr>
      </w:pPr>
      <w:r w:rsidRPr="00D05403">
        <w:rPr>
          <w:rFonts w:ascii="Arial" w:hAnsi="Arial" w:cs="Arial"/>
          <w:b/>
          <w:i/>
          <w:iCs/>
          <w:sz w:val="20"/>
          <w:szCs w:val="20"/>
        </w:rPr>
        <w:t>Záručná doba,</w:t>
      </w:r>
      <w:r w:rsidRPr="00D05403">
        <w:rPr>
          <w:rFonts w:ascii="Arial" w:hAnsi="Arial" w:cs="Arial"/>
          <w:i/>
          <w:iCs/>
          <w:sz w:val="20"/>
          <w:szCs w:val="20"/>
        </w:rPr>
        <w:t xml:space="preserve"> </w:t>
      </w:r>
      <w:r w:rsidRPr="00D05403">
        <w:rPr>
          <w:rFonts w:ascii="Arial" w:hAnsi="Arial" w:cs="Arial"/>
          <w:b/>
          <w:i/>
          <w:iCs/>
          <w:sz w:val="20"/>
          <w:szCs w:val="20"/>
        </w:rPr>
        <w:t>zodpovednosť za vady</w:t>
      </w:r>
    </w:p>
    <w:p w14:paraId="32F8A9EB" w14:textId="77777777" w:rsidR="00FA2806" w:rsidRPr="00D05403" w:rsidRDefault="00FA2806" w:rsidP="00FA2806">
      <w:pPr>
        <w:pStyle w:val="Odsekzoznamu"/>
        <w:numPr>
          <w:ilvl w:val="0"/>
          <w:numId w:val="61"/>
        </w:numPr>
        <w:spacing w:before="120" w:line="264" w:lineRule="auto"/>
        <w:ind w:left="567" w:hanging="567"/>
        <w:jc w:val="both"/>
        <w:rPr>
          <w:rFonts w:cs="Arial"/>
          <w:sz w:val="20"/>
          <w:szCs w:val="20"/>
        </w:rPr>
      </w:pPr>
      <w:r w:rsidRPr="00D05403">
        <w:rPr>
          <w:rFonts w:cs="Arial"/>
          <w:sz w:val="20"/>
          <w:szCs w:val="20"/>
        </w:rPr>
        <w:t>Záručná doba na každé samostatné dielo je 36 (tridsaťšesť) mesiacov.</w:t>
      </w:r>
    </w:p>
    <w:p w14:paraId="089B6C40" w14:textId="77777777" w:rsidR="00FA2806" w:rsidRPr="00D05403" w:rsidRDefault="00FA2806" w:rsidP="00FA2806">
      <w:pPr>
        <w:pStyle w:val="Odsekzoznamu"/>
        <w:numPr>
          <w:ilvl w:val="0"/>
          <w:numId w:val="61"/>
        </w:numPr>
        <w:spacing w:before="120" w:line="264" w:lineRule="auto"/>
        <w:ind w:left="567" w:hanging="567"/>
        <w:jc w:val="both"/>
        <w:rPr>
          <w:rFonts w:cs="Arial"/>
          <w:sz w:val="20"/>
          <w:szCs w:val="20"/>
        </w:rPr>
      </w:pPr>
      <w:r w:rsidRPr="00D05403">
        <w:rPr>
          <w:rFonts w:cs="Arial"/>
          <w:sz w:val="20"/>
          <w:szCs w:val="20"/>
        </w:rPr>
        <w:t xml:space="preserve">Záručná doba samostatného diela začína plynúť dňom písomného prevzatia príslušného samostatného diela objednávateľom od zhotoviteľa na základe písomného </w:t>
      </w:r>
      <w:r w:rsidRPr="00D05403">
        <w:rPr>
          <w:rFonts w:cs="Arial"/>
          <w:sz w:val="20"/>
          <w:szCs w:val="20"/>
          <w:lang w:eastAsia="cs-CZ"/>
        </w:rPr>
        <w:t>Preberacieho protokolu</w:t>
      </w:r>
      <w:r w:rsidRPr="00D05403">
        <w:rPr>
          <w:rFonts w:cs="Arial"/>
          <w:color w:val="FF0000"/>
          <w:sz w:val="20"/>
          <w:szCs w:val="20"/>
          <w:lang w:eastAsia="cs-CZ"/>
        </w:rPr>
        <w:t xml:space="preserve"> </w:t>
      </w:r>
      <w:r w:rsidRPr="00D05403">
        <w:rPr>
          <w:rFonts w:cs="Arial"/>
          <w:sz w:val="20"/>
          <w:szCs w:val="20"/>
          <w:lang w:eastAsia="cs-CZ"/>
        </w:rPr>
        <w:t>o odovzdaní a prevzatí verejnej práce</w:t>
      </w:r>
      <w:r w:rsidRPr="00D05403" w:rsidDel="00B916EC">
        <w:rPr>
          <w:rFonts w:cs="Arial"/>
          <w:sz w:val="20"/>
          <w:szCs w:val="20"/>
        </w:rPr>
        <w:t xml:space="preserve"> </w:t>
      </w:r>
      <w:r w:rsidRPr="00D05403">
        <w:rPr>
          <w:rFonts w:cs="Arial"/>
          <w:sz w:val="20"/>
          <w:szCs w:val="20"/>
        </w:rPr>
        <w:t>v súlade s Článkom X bod 10.8 zmluvy (ďalej len „</w:t>
      </w:r>
      <w:r w:rsidRPr="00D05403">
        <w:rPr>
          <w:rFonts w:cs="Arial"/>
          <w:b/>
          <w:sz w:val="20"/>
          <w:szCs w:val="20"/>
        </w:rPr>
        <w:t>preberací protokol</w:t>
      </w:r>
      <w:r w:rsidRPr="00D05403">
        <w:rPr>
          <w:rFonts w:cs="Arial"/>
          <w:sz w:val="20"/>
          <w:szCs w:val="20"/>
        </w:rPr>
        <w:t>“); počas záručnej doby samostatného diela zodpovedá zhotoviteľ za vzniknuté vady príslušného samostatného diela a je povinný ich na základe reklamácie objednávateľa odstrániť na svoje náklady najneskôr do 30 (tridsať) kalenárnych dní odo dňa doručenia reklamácie objednávateľom zhotoviteľovi, ak sa s prihliadnutím na povahu vady zmluvné strany písomne nedohodnú na skrátení a/alebo predĺžení tejto lehoty.</w:t>
      </w:r>
    </w:p>
    <w:p w14:paraId="4D94787D" w14:textId="77777777" w:rsidR="00FA2806" w:rsidRPr="00D05403" w:rsidRDefault="00FA2806" w:rsidP="00FA2806">
      <w:pPr>
        <w:pStyle w:val="Odsekzoznamu"/>
        <w:numPr>
          <w:ilvl w:val="0"/>
          <w:numId w:val="61"/>
        </w:numPr>
        <w:spacing w:before="120" w:line="264" w:lineRule="auto"/>
        <w:ind w:left="567" w:hanging="567"/>
        <w:jc w:val="both"/>
        <w:rPr>
          <w:rFonts w:cs="Arial"/>
          <w:sz w:val="20"/>
          <w:szCs w:val="20"/>
        </w:rPr>
      </w:pPr>
      <w:r w:rsidRPr="00D05403">
        <w:rPr>
          <w:rFonts w:cs="Arial"/>
          <w:sz w:val="20"/>
          <w:szCs w:val="20"/>
        </w:rPr>
        <w:t>Uznanie reklamovanej vady príslušného samostatného diela je zhotoviteľ povinný objednávateľovi písomne potvrdiť do 14 (štrnásť) kalendárnych dní odo dňa doručenia reklamácie, pričom v prípade neuznania reklamovanej vady, je zhotoviteľ povinný objednávateľovi oznámiť odmietnutie uznania reklamovanej vady s odôvodnením v uvedenej 14 (štrnásť) -dňovej lehote. V prípade, ak zhotoviteľ nedoručí objednávateľovi písomné potvrdenie uznania reklamovanej vady príslušného samostatného diela v lehote do 14 (štrnásť) kalenárnych dní odo dňa doručenia reklamácie, tak zmluvné strany považujú reklamovanú vadu za uznanú zhotoviteľom.</w:t>
      </w:r>
    </w:p>
    <w:p w14:paraId="53DF37D0" w14:textId="77777777" w:rsidR="00FA2806" w:rsidRPr="00D05403" w:rsidRDefault="00FA2806" w:rsidP="00FA2806">
      <w:pPr>
        <w:pStyle w:val="Odsekzoznamu"/>
        <w:numPr>
          <w:ilvl w:val="0"/>
          <w:numId w:val="61"/>
        </w:numPr>
        <w:spacing w:before="120" w:line="264" w:lineRule="auto"/>
        <w:ind w:left="567" w:hanging="567"/>
        <w:jc w:val="both"/>
        <w:rPr>
          <w:rFonts w:cs="Arial"/>
          <w:sz w:val="20"/>
          <w:szCs w:val="20"/>
        </w:rPr>
      </w:pPr>
      <w:r w:rsidRPr="00D05403">
        <w:rPr>
          <w:rFonts w:cs="Arial"/>
          <w:sz w:val="20"/>
          <w:szCs w:val="20"/>
        </w:rPr>
        <w:t>Ak zhotoviteľ neodstráni vady v  dohodnutej lehote podľa bodu 7.2 tohto článku zmluvy alebo ich odmietne odstrániť podľa 7.3 tohto článku zmluvy, je objednávateľ oprávnený dať vady odstrániť na náklady zhotoviteľa tretej osobe. Zhotoviteľ je povinný uhradiť objednávateľovi všetky náklady spojené s odstránením vád prostredníctvom tretej osoby.</w:t>
      </w:r>
    </w:p>
    <w:p w14:paraId="356D0FB0" w14:textId="77777777" w:rsidR="00FA2806" w:rsidRPr="00D05403" w:rsidRDefault="00FA2806" w:rsidP="00FA2806">
      <w:pPr>
        <w:pStyle w:val="Odsekzoznamu"/>
        <w:numPr>
          <w:ilvl w:val="0"/>
          <w:numId w:val="61"/>
        </w:numPr>
        <w:spacing w:before="120" w:line="264" w:lineRule="auto"/>
        <w:ind w:left="567" w:hanging="567"/>
        <w:jc w:val="both"/>
        <w:rPr>
          <w:rFonts w:cs="Arial"/>
          <w:sz w:val="20"/>
          <w:szCs w:val="20"/>
        </w:rPr>
      </w:pPr>
      <w:r w:rsidRPr="00D05403">
        <w:rPr>
          <w:rFonts w:cs="Arial"/>
          <w:sz w:val="20"/>
          <w:szCs w:val="20"/>
        </w:rPr>
        <w:t>Zhotoviteľ zodpovedá za to, že dielo, resp. každé samostatné dielo má zmluvne dohodnuté vlastnosti a  že zodpovedá technickým predpisom a normám uplatneným v zmluve, a že nemá vady, ktoré by rušili alebo znižovali hodnotu a/alebo schopnosť jeho používania na obvyklé alebo zmluvne predpokladané účely.</w:t>
      </w:r>
    </w:p>
    <w:p w14:paraId="33FFA6B5" w14:textId="77777777" w:rsidR="00FA2806" w:rsidRPr="00D05403" w:rsidRDefault="00FA2806" w:rsidP="00FA2806">
      <w:pPr>
        <w:pStyle w:val="Odsekzoznamu"/>
        <w:numPr>
          <w:ilvl w:val="0"/>
          <w:numId w:val="61"/>
        </w:numPr>
        <w:spacing w:before="120" w:line="264" w:lineRule="auto"/>
        <w:ind w:left="567" w:hanging="567"/>
        <w:jc w:val="both"/>
        <w:rPr>
          <w:rFonts w:cs="Arial"/>
          <w:sz w:val="20"/>
          <w:szCs w:val="20"/>
        </w:rPr>
      </w:pPr>
      <w:r w:rsidRPr="00D05403">
        <w:rPr>
          <w:sz w:val="20"/>
          <w:szCs w:val="20"/>
        </w:rPr>
        <w:lastRenderedPageBreak/>
        <w:t xml:space="preserve">Zhotoviteľ je povinný bezplatne na základe písomnej požiadavky objednávateľa počas záručnej doby vykonať meranie protišmykových vlastností povrchu vozovky, resp. meranie priečnych a pozdĺžnych nerovností a predložiť výsledky merania objednávateľovi najneskôr do 21 (dvadsaťjeden) kalendárnych dní od doručenia požiadavky objednávateľa. Objednávateľ je oprávnený zúčastniť sa predmetného merania; za týmto účelom je zhotoviteľ povinný </w:t>
      </w:r>
      <w:r w:rsidRPr="00D05403">
        <w:rPr>
          <w:rFonts w:cs="Arial"/>
          <w:sz w:val="20"/>
          <w:szCs w:val="20"/>
        </w:rPr>
        <w:t>termín merania písomne oznámiť objednávateľovi minimálne 3 (tri) pracovné dni pred plánovaným termínom merania</w:t>
      </w:r>
      <w:r w:rsidRPr="00D05403">
        <w:rPr>
          <w:rFonts w:cs="Arial"/>
          <w:spacing w:val="-2"/>
          <w:sz w:val="20"/>
          <w:szCs w:val="20"/>
        </w:rPr>
        <w:t xml:space="preserve"> a to na e-mail osobe poverenej rokovať vo veciach technických, v zmysle prílohy č. 7. </w:t>
      </w:r>
    </w:p>
    <w:p w14:paraId="71AB4A70" w14:textId="77777777" w:rsidR="00FA2806" w:rsidRPr="00D05403" w:rsidRDefault="00FA2806" w:rsidP="00FA2806">
      <w:pPr>
        <w:pStyle w:val="Odsekzoznamu"/>
        <w:numPr>
          <w:ilvl w:val="0"/>
          <w:numId w:val="61"/>
        </w:numPr>
        <w:spacing w:before="120" w:line="264" w:lineRule="auto"/>
        <w:ind w:left="567" w:hanging="567"/>
        <w:jc w:val="both"/>
        <w:rPr>
          <w:rFonts w:cs="Arial"/>
          <w:noProof w:val="0"/>
          <w:spacing w:val="-2"/>
          <w:sz w:val="20"/>
          <w:szCs w:val="20"/>
        </w:rPr>
      </w:pPr>
      <w:r w:rsidRPr="00D05403">
        <w:rPr>
          <w:rFonts w:cs="Arial"/>
          <w:spacing w:val="-2"/>
          <w:sz w:val="20"/>
          <w:szCs w:val="20"/>
        </w:rPr>
        <w:t xml:space="preserve">V prípade nevyhovujúcich výsledkov merania protišmykových vlastností povrchu vozovky, resp. merania priečnych a pozdĺžnych nerovností počas plynutia záručnej doby podľa technicko-kvalitatívnych podmienok súťažných podkladov, je zhotoviteľ povinný na základe reklamácie objednávateľa odstrániť reklamovanú vadu podľa požiadaviek objednávateľa na svoje náklady a v lehote určenej objednávateľom. V prípade, že na základe reklamácie objednávateľa tak neurobí v určenej lehote, objednávateľ je oprávnený dať vadu odstrániť  tretej osobe. </w:t>
      </w:r>
      <w:r w:rsidRPr="00D05403">
        <w:rPr>
          <w:rFonts w:cs="Arial"/>
          <w:noProof w:val="0"/>
          <w:spacing w:val="-2"/>
          <w:sz w:val="20"/>
          <w:szCs w:val="20"/>
        </w:rPr>
        <w:t>Objednávateľ má voči zhotoviteľovi nárok na úhradu takto vzniknutých nákladov.</w:t>
      </w:r>
    </w:p>
    <w:p w14:paraId="53539EFA" w14:textId="77777777" w:rsidR="00FA2806" w:rsidRPr="00D05403" w:rsidRDefault="00FA2806" w:rsidP="00FA2806">
      <w:pPr>
        <w:pStyle w:val="Odsekzoznamu"/>
        <w:numPr>
          <w:ilvl w:val="0"/>
          <w:numId w:val="61"/>
        </w:numPr>
        <w:spacing w:before="120" w:line="264" w:lineRule="auto"/>
        <w:ind w:left="567" w:hanging="567"/>
        <w:jc w:val="both"/>
        <w:rPr>
          <w:rFonts w:cs="Arial"/>
          <w:sz w:val="20"/>
          <w:szCs w:val="20"/>
        </w:rPr>
      </w:pPr>
      <w:r w:rsidRPr="00D05403">
        <w:rPr>
          <w:rFonts w:cs="Arial"/>
          <w:sz w:val="20"/>
          <w:szCs w:val="20"/>
        </w:rPr>
        <w:t xml:space="preserve">V prípade, ak sa na opravenej vozovke pred odovzdaním a prevzatím samostatného diela alebo počas záručnej doby vyskytnú akékoľvek iné vady ako vady uvedené v bode 7.7 tohto článku zmluvy, za ktoré je zodpovedný zhotoviteľ a ich podiel je </w:t>
      </w:r>
      <w:r w:rsidRPr="00D05403">
        <w:rPr>
          <w:rFonts w:cs="Arial"/>
          <w:b/>
          <w:sz w:val="20"/>
          <w:szCs w:val="20"/>
        </w:rPr>
        <w:t>viac ako 25%</w:t>
      </w:r>
      <w:r w:rsidRPr="00D05403">
        <w:rPr>
          <w:rFonts w:cs="Arial"/>
          <w:sz w:val="20"/>
          <w:szCs w:val="20"/>
        </w:rPr>
        <w:t xml:space="preserve"> opravenej plochy, resp. vzdialenosť chybných dielčích úsekov je </w:t>
      </w:r>
      <w:r w:rsidRPr="00D05403">
        <w:rPr>
          <w:rFonts w:cs="Arial"/>
          <w:b/>
          <w:sz w:val="20"/>
          <w:szCs w:val="20"/>
        </w:rPr>
        <w:t>menšia ako 50 metrov</w:t>
      </w:r>
      <w:r w:rsidRPr="00D05403">
        <w:rPr>
          <w:rFonts w:cs="Arial"/>
          <w:sz w:val="20"/>
          <w:szCs w:val="20"/>
        </w:rPr>
        <w:t xml:space="preserve"> – zhotoviteľ je povinný opraviť celý úsek s výskytom vád na svoje náklady a v lehote určenej objednávateľom. V prípade, ak tak neurobí, objednávateľ je oprávnený dať odstrániť vady tretej osobe. Objednávateľ má voči zhotoviteľovi nárok na úhradu takto vzniknutých nákladov. Objednávateľ je zároveň oprávnený okamžite odstúpiť od zmluvy pre jej podstatné porušenie.</w:t>
      </w:r>
    </w:p>
    <w:p w14:paraId="4A06B310" w14:textId="77777777" w:rsidR="00FA2806" w:rsidRPr="00D05403" w:rsidRDefault="00FA2806" w:rsidP="00FA2806">
      <w:pPr>
        <w:pStyle w:val="Odsekzoznamu"/>
        <w:numPr>
          <w:ilvl w:val="0"/>
          <w:numId w:val="61"/>
        </w:numPr>
        <w:spacing w:before="120" w:line="264" w:lineRule="auto"/>
        <w:ind w:left="567" w:hanging="567"/>
        <w:jc w:val="both"/>
        <w:rPr>
          <w:rFonts w:cs="Arial"/>
          <w:noProof w:val="0"/>
          <w:spacing w:val="-2"/>
          <w:sz w:val="20"/>
          <w:szCs w:val="20"/>
        </w:rPr>
      </w:pPr>
      <w:r w:rsidRPr="00D05403">
        <w:rPr>
          <w:rFonts w:cs="Arial"/>
          <w:sz w:val="20"/>
          <w:szCs w:val="20"/>
        </w:rPr>
        <w:t xml:space="preserve">V prípade, ak sa na opravenej vozovke pred odovzdaním a prevzatím samostatného diela alebo počas záručnej doby vyskytnú akékoľvek iné vady ako vady uvedené v bode 7.7 tohto článku zmluvy, za ktoré je zodpovedný zhotoviteľ a ich podiel je </w:t>
      </w:r>
      <w:r w:rsidRPr="00D05403">
        <w:rPr>
          <w:rFonts w:cs="Arial"/>
          <w:b/>
          <w:sz w:val="20"/>
          <w:szCs w:val="20"/>
        </w:rPr>
        <w:t>menej ako 25%</w:t>
      </w:r>
      <w:r w:rsidRPr="00D05403">
        <w:rPr>
          <w:rFonts w:cs="Arial"/>
          <w:sz w:val="20"/>
          <w:szCs w:val="20"/>
        </w:rPr>
        <w:t xml:space="preserve"> opravenej plochy, resp. vzdialenosť chybných dielčích úsekov je </w:t>
      </w:r>
      <w:r w:rsidRPr="00D05403">
        <w:rPr>
          <w:rFonts w:cs="Arial"/>
          <w:b/>
          <w:sz w:val="20"/>
          <w:szCs w:val="20"/>
        </w:rPr>
        <w:t>väčšia ako 50 metrov,</w:t>
      </w:r>
      <w:r w:rsidRPr="00D05403">
        <w:rPr>
          <w:rFonts w:cs="Arial"/>
          <w:sz w:val="20"/>
          <w:szCs w:val="20"/>
        </w:rPr>
        <w:t xml:space="preserve"> </w:t>
      </w:r>
      <w:r w:rsidRPr="00D05403">
        <w:rPr>
          <w:rFonts w:cs="Arial"/>
          <w:spacing w:val="-2"/>
          <w:sz w:val="20"/>
          <w:szCs w:val="20"/>
        </w:rPr>
        <w:t xml:space="preserve">zhotoviteľ je povinný na základe reklamácie objednávateľa odstrániť reklamovanú vadu podľa požiadaviek objednávateľa na svoje náklady a v lehote určenej objednávateľom. </w:t>
      </w:r>
      <w:r w:rsidRPr="00D05403">
        <w:rPr>
          <w:rFonts w:cs="Arial"/>
          <w:noProof w:val="0"/>
          <w:spacing w:val="-2"/>
          <w:sz w:val="20"/>
          <w:szCs w:val="20"/>
        </w:rPr>
        <w:t xml:space="preserve">V prípade, ak tak neurobí, objednávateľ je oprávnený dať vady odstrániť tretej osobe. Objednávateľ má voči zhotoviteľovi nárok na úhradu takto vzniknutých nákladov. </w:t>
      </w:r>
      <w:r w:rsidRPr="00D05403">
        <w:rPr>
          <w:rFonts w:cs="Arial"/>
          <w:sz w:val="20"/>
          <w:szCs w:val="20"/>
        </w:rPr>
        <w:t>Objednávateľ je zároveň oprávnený okamžite odstúpiť od zmluvy pre jej podstatné porušenie.</w:t>
      </w:r>
    </w:p>
    <w:p w14:paraId="7E104945" w14:textId="77777777" w:rsidR="00FA2806" w:rsidRPr="00D05403" w:rsidRDefault="00FA2806" w:rsidP="00FA2806">
      <w:pPr>
        <w:pStyle w:val="Odsekzoznamu"/>
        <w:numPr>
          <w:ilvl w:val="0"/>
          <w:numId w:val="61"/>
        </w:numPr>
        <w:spacing w:before="120" w:line="264" w:lineRule="auto"/>
        <w:ind w:left="567" w:hanging="567"/>
        <w:jc w:val="both"/>
        <w:rPr>
          <w:rFonts w:cs="Arial"/>
          <w:sz w:val="20"/>
          <w:szCs w:val="20"/>
        </w:rPr>
      </w:pPr>
      <w:r w:rsidRPr="00D05403">
        <w:rPr>
          <w:rFonts w:cs="Arial"/>
          <w:noProof w:val="0"/>
          <w:sz w:val="20"/>
          <w:szCs w:val="20"/>
        </w:rPr>
        <w:t xml:space="preserve">Nedodržanie kvalitatívnych parametrov stanovených v prílohe č. 3, ktoré ovplyvnia významnou mierou kvalitu a životnosť diela, resp. samostatného diela, bude posudzované ako nevyhovujúce a reklamovateľné a považuje sa za podstatné porušenie zmluvy, pričom oprávňuje objednávateľa neprevziať takéto samostatné dielo a pri odstúpení od zmluvy požadovať od zhotoviteľa náhradu škody v plnej výške. Pri súčasnom nedodržaní parametrov: miera zhutnenia, obsah asfaltu v zmesi, citlivosť na vodu a odolnosť voči trvalým deformáciám má objednávateľ nárok voči zhotoviteľovi na odstránenie a opätovné položenie príslušnej asfaltovej vrstvy na náklady zhotoviteľa. V prípade, ak tak zhotoviteľ neurobí, považuje sa to za podstatné porušenie zmluvy. Prípadné pochybnosti a rozdielne výsledky skúšok budú riešené spoločnými skúškami alebo premeraním. V prípade nezhodných stanovísk zmluvné strany požiadajú o stanovisko nezávislú akreditovanú inštitúciu. Náklady na jeho vyhotovenie sú na ťarchu strany, v neprospech ktorej je záver stanoviska. Za parametre, ktoré ovplyvnia významnou mierou kvalitu a životnosť diela, resp. samostatného diela sú považované tie, ktoré už pri vizuálnom zhodnotení vykazujú závažné nedostatky, napr. strata drsnosti, nerovnosti po </w:t>
      </w:r>
      <w:proofErr w:type="spellStart"/>
      <w:r w:rsidRPr="00D05403">
        <w:rPr>
          <w:rFonts w:cs="Arial"/>
          <w:noProof w:val="0"/>
          <w:sz w:val="20"/>
          <w:szCs w:val="20"/>
        </w:rPr>
        <w:t>pokládke</w:t>
      </w:r>
      <w:proofErr w:type="spellEnd"/>
      <w:r w:rsidRPr="00D05403">
        <w:rPr>
          <w:rFonts w:cs="Arial"/>
          <w:noProof w:val="0"/>
          <w:sz w:val="20"/>
          <w:szCs w:val="20"/>
        </w:rPr>
        <w:t xml:space="preserve">, vysoká alebo nízka teplota hutnenej asfaltovej zmesi, ktorá nie je v súlade s príslušnými TKP uvedenými v prílohe č. 3 zmluvy, nedostatočné zhutnenie zmesi a pod. </w:t>
      </w:r>
    </w:p>
    <w:p w14:paraId="51D7E1D0" w14:textId="77777777" w:rsidR="00FA2806" w:rsidRPr="00D05403" w:rsidRDefault="00FA2806" w:rsidP="00FA2806">
      <w:pPr>
        <w:pStyle w:val="Odsekzoznamu"/>
        <w:numPr>
          <w:ilvl w:val="0"/>
          <w:numId w:val="61"/>
        </w:numPr>
        <w:spacing w:before="120" w:line="264" w:lineRule="auto"/>
        <w:ind w:left="567" w:hanging="567"/>
        <w:jc w:val="both"/>
        <w:rPr>
          <w:rFonts w:cs="Arial"/>
          <w:noProof w:val="0"/>
          <w:sz w:val="20"/>
          <w:szCs w:val="20"/>
        </w:rPr>
      </w:pPr>
      <w:r w:rsidRPr="00D05403">
        <w:rPr>
          <w:rFonts w:cs="Arial"/>
          <w:noProof w:val="0"/>
          <w:sz w:val="20"/>
          <w:szCs w:val="20"/>
        </w:rPr>
        <w:t>V prípade nedodržania  kvalitatívnych parametrov stanovených v prílohe č. 3 zmluvy, ktoré neovplyvnia významnou mierou kvalitu a životnosť diela, resp. samostatného diela má objednávateľ okrem zákonných nárokov aj nárok voči zhotoviteľovi na predĺženie záručnej doby samostatného diela primerane podľa povahy nedostatku. Medzi takéto parametre sa radia parametre posudzované pri laboratórnych skúškach, konkrétne parametre vyhodnocované pri rozbore asfaltovej zmesi a pri odolnosti proti trvalým deformáciám. Predĺžením záručnej doby samostatného diela nezaniká nárok objednávateľa na prípadnú sankciu v zmysle Článku VI bod 6.9. zmluvy.</w:t>
      </w:r>
    </w:p>
    <w:p w14:paraId="61FECB3E" w14:textId="77777777" w:rsidR="00FA2806" w:rsidRPr="00D05403" w:rsidRDefault="00FA2806" w:rsidP="00FA2806">
      <w:pPr>
        <w:pStyle w:val="Odsekzoznamu"/>
        <w:numPr>
          <w:ilvl w:val="0"/>
          <w:numId w:val="61"/>
        </w:numPr>
        <w:spacing w:before="120" w:line="264" w:lineRule="auto"/>
        <w:ind w:left="567" w:hanging="567"/>
        <w:jc w:val="both"/>
        <w:rPr>
          <w:rFonts w:cs="Arial"/>
          <w:noProof w:val="0"/>
          <w:sz w:val="20"/>
          <w:szCs w:val="20"/>
        </w:rPr>
      </w:pPr>
      <w:r w:rsidRPr="00D05403">
        <w:rPr>
          <w:rFonts w:cs="Arial"/>
          <w:noProof w:val="0"/>
          <w:sz w:val="20"/>
          <w:szCs w:val="20"/>
        </w:rPr>
        <w:lastRenderedPageBreak/>
        <w:t>Predĺženie záručnej doby podľa bodu 7.11 tohto článku zmluvy sa vykoná uzavretím dodatku k zmluve.</w:t>
      </w:r>
    </w:p>
    <w:p w14:paraId="06C7EBD5" w14:textId="03875170" w:rsidR="00FA2806" w:rsidRPr="00D05403" w:rsidRDefault="00AC37E7" w:rsidP="00FA2806">
      <w:pPr>
        <w:pStyle w:val="Odsekzoznamu"/>
        <w:numPr>
          <w:ilvl w:val="0"/>
          <w:numId w:val="61"/>
        </w:numPr>
        <w:spacing w:before="120" w:line="264" w:lineRule="auto"/>
        <w:ind w:left="567" w:hanging="567"/>
        <w:jc w:val="both"/>
        <w:rPr>
          <w:rFonts w:cs="Arial"/>
          <w:noProof w:val="0"/>
          <w:sz w:val="20"/>
          <w:szCs w:val="20"/>
        </w:rPr>
      </w:pPr>
      <w:r w:rsidRPr="00D05403">
        <w:rPr>
          <w:rFonts w:cs="Arial"/>
          <w:noProof w:val="0"/>
          <w:sz w:val="20"/>
          <w:szCs w:val="20"/>
        </w:rPr>
        <w:t xml:space="preserve">Za nerovnosti namerané na opravovanom úseku pred prevzatím samostatného diela, zavinené nedostatkami </w:t>
      </w:r>
      <w:proofErr w:type="spellStart"/>
      <w:r w:rsidRPr="00D05403">
        <w:rPr>
          <w:rFonts w:cs="Arial"/>
          <w:noProof w:val="0"/>
          <w:sz w:val="20"/>
          <w:szCs w:val="20"/>
        </w:rPr>
        <w:t>pokládky</w:t>
      </w:r>
      <w:proofErr w:type="spellEnd"/>
      <w:r w:rsidRPr="00D05403">
        <w:rPr>
          <w:rFonts w:cs="Arial"/>
          <w:noProof w:val="0"/>
          <w:sz w:val="20"/>
          <w:szCs w:val="20"/>
        </w:rPr>
        <w:t xml:space="preserve"> s podielom podľa bodu 7.9 tohto článku zmluvy, má objednávateľ nárok na zľavu z ceny diela vo výške 200,- EUR bez DPH za jednu nerovnosť od 5,01 do 10,00 mm (meranie vykonané 3 m latou) alebo od 1,91 do 3,3 m.km-1 (meranie vykonané zariadením PROFILOGRAF, krok merania 20 m). Pre nerovnosti od 10,01 mm (meranie vykonané 3 m latou) alebo od 3,3 m.km-1 (meranie vykonané zariadením PROFILOGRAF, krok merania 20 m) s podielom podľa bodu 7.9 tohto článku zmluvy platí ustanovenie bodu </w:t>
      </w:r>
      <w:r>
        <w:rPr>
          <w:rFonts w:cs="Arial"/>
          <w:noProof w:val="0"/>
          <w:sz w:val="20"/>
          <w:szCs w:val="20"/>
        </w:rPr>
        <w:t>7.9</w:t>
      </w:r>
      <w:r w:rsidRPr="00D05403">
        <w:rPr>
          <w:rFonts w:cs="Arial"/>
          <w:noProof w:val="0"/>
          <w:sz w:val="20"/>
          <w:szCs w:val="20"/>
        </w:rPr>
        <w:t xml:space="preserve"> čl. </w:t>
      </w:r>
      <w:r>
        <w:rPr>
          <w:rFonts w:cs="Arial"/>
          <w:noProof w:val="0"/>
          <w:sz w:val="20"/>
          <w:szCs w:val="20"/>
        </w:rPr>
        <w:t xml:space="preserve">VII </w:t>
      </w:r>
      <w:r w:rsidRPr="00D05403">
        <w:rPr>
          <w:rFonts w:cs="Arial"/>
          <w:noProof w:val="0"/>
          <w:sz w:val="20"/>
          <w:szCs w:val="20"/>
        </w:rPr>
        <w:t>zmluvy, zhotoviteľ je povinný odstrániť predmetnú vadu. V prípade nerovností od 5,01 mm (meranie vykonané 3 m latou) alebo od 3,3 m.km-1 (meranie vykonané zariadením PROFILOGRAF) vyššie, s podielom podľa bodu 7.8 tohto článku zmluvy, platí postup podľa bodu 7.8 tohto článku zmluvy, zhotoviteľ je povinný opraviť celý úsek s výskytom vád. Pokiaľ zhotoviteľ nebude postupovať podľa predchádzajúcich ustanovení, objednávateľ samostatné dielo neprevezme a táto skutočnosť sa považuje za podstatné porušenie zmluvy, ktorá oprávňuje objednávateľa od zmluvy okamžite odstúpiť</w:t>
      </w:r>
      <w:r w:rsidR="00FA2806" w:rsidRPr="00D05403">
        <w:rPr>
          <w:rFonts w:cs="Arial"/>
          <w:noProof w:val="0"/>
          <w:sz w:val="20"/>
          <w:szCs w:val="20"/>
        </w:rPr>
        <w:t>.</w:t>
      </w:r>
    </w:p>
    <w:p w14:paraId="3EAF09D8" w14:textId="77777777" w:rsidR="00FA2806" w:rsidRPr="00D05403" w:rsidRDefault="00FA2806" w:rsidP="00FA2806">
      <w:pPr>
        <w:pStyle w:val="Odsekzoznamu"/>
        <w:numPr>
          <w:ilvl w:val="0"/>
          <w:numId w:val="61"/>
        </w:numPr>
        <w:spacing w:before="120" w:line="264" w:lineRule="auto"/>
        <w:ind w:left="567" w:hanging="567"/>
        <w:jc w:val="both"/>
        <w:rPr>
          <w:rFonts w:cs="Arial"/>
          <w:noProof w:val="0"/>
          <w:sz w:val="20"/>
          <w:szCs w:val="20"/>
        </w:rPr>
      </w:pPr>
      <w:r w:rsidRPr="00D05403">
        <w:rPr>
          <w:rFonts w:cs="Arial"/>
          <w:noProof w:val="0"/>
          <w:sz w:val="20"/>
          <w:szCs w:val="20"/>
        </w:rPr>
        <w:t xml:space="preserve">V prípade rozporov v meraní </w:t>
      </w:r>
      <w:proofErr w:type="spellStart"/>
      <w:r w:rsidRPr="00D05403">
        <w:rPr>
          <w:rFonts w:cs="Arial"/>
          <w:noProof w:val="0"/>
          <w:sz w:val="20"/>
          <w:szCs w:val="20"/>
        </w:rPr>
        <w:t>rovinatosti</w:t>
      </w:r>
      <w:proofErr w:type="spellEnd"/>
      <w:r w:rsidRPr="00D05403">
        <w:rPr>
          <w:rFonts w:cs="Arial"/>
          <w:noProof w:val="0"/>
          <w:sz w:val="20"/>
          <w:szCs w:val="20"/>
        </w:rPr>
        <w:t xml:space="preserve"> povrchu vozovky sa za smerodajné meranie bude považovať meranie vykonané zariadením </w:t>
      </w:r>
      <w:proofErr w:type="spellStart"/>
      <w:r w:rsidRPr="00D05403">
        <w:rPr>
          <w:rFonts w:cs="Arial"/>
          <w:noProof w:val="0"/>
          <w:sz w:val="20"/>
          <w:szCs w:val="20"/>
        </w:rPr>
        <w:t>Profilograf</w:t>
      </w:r>
      <w:proofErr w:type="spellEnd"/>
      <w:r w:rsidRPr="00D05403">
        <w:rPr>
          <w:rFonts w:cs="Arial"/>
          <w:noProof w:val="0"/>
          <w:sz w:val="20"/>
          <w:szCs w:val="20"/>
        </w:rPr>
        <w:t xml:space="preserve">, ako rozhodné a nezávislé meranie. </w:t>
      </w:r>
    </w:p>
    <w:p w14:paraId="5C197789" w14:textId="77777777" w:rsidR="00FA2806" w:rsidRPr="00D05403" w:rsidRDefault="00FA2806" w:rsidP="00FA2806">
      <w:pPr>
        <w:pStyle w:val="Odsekzoznamu"/>
        <w:numPr>
          <w:ilvl w:val="0"/>
          <w:numId w:val="61"/>
        </w:numPr>
        <w:spacing w:before="120" w:line="264" w:lineRule="auto"/>
        <w:ind w:left="567" w:hanging="567"/>
        <w:jc w:val="both"/>
        <w:rPr>
          <w:rFonts w:cs="Arial"/>
          <w:sz w:val="20"/>
          <w:szCs w:val="20"/>
        </w:rPr>
      </w:pPr>
      <w:r w:rsidRPr="00D05403">
        <w:rPr>
          <w:rFonts w:cs="Arial"/>
          <w:sz w:val="20"/>
          <w:szCs w:val="20"/>
        </w:rPr>
        <w:t>Ak zhotoviteľ neodstráni vady v lehote určenej podľa tohto článku zmluvy, je objednávateľ oprávnený dať vady odstrániť tretej osobe. Objednávateľ má voči zhotoviteľovi nárok na úhradu takto vzniknutých nákladov.</w:t>
      </w:r>
    </w:p>
    <w:p w14:paraId="580BBB54" w14:textId="77777777" w:rsidR="00FA2806" w:rsidRPr="00D05403" w:rsidRDefault="00FA2806" w:rsidP="00FA2806">
      <w:pPr>
        <w:pStyle w:val="Odsekzoznamu"/>
        <w:numPr>
          <w:ilvl w:val="0"/>
          <w:numId w:val="61"/>
        </w:numPr>
        <w:spacing w:before="120" w:line="264" w:lineRule="auto"/>
        <w:ind w:left="567" w:hanging="567"/>
        <w:jc w:val="both"/>
        <w:rPr>
          <w:rFonts w:cs="Arial"/>
          <w:sz w:val="20"/>
          <w:szCs w:val="20"/>
        </w:rPr>
      </w:pPr>
      <w:r w:rsidRPr="00D05403">
        <w:rPr>
          <w:rFonts w:cs="Arial"/>
          <w:sz w:val="20"/>
          <w:szCs w:val="20"/>
        </w:rPr>
        <w:t xml:space="preserve">Pred uplynutím záručnej doby každého samostatného diela zvolá objednávateľ hodnotenie stavu samostatného diela, ktoré bude vykonané v poslednom mesiaci záručnej doby spoločnou prehliadkou. Z prehliadky každého samostatného diela bude vyhotovený </w:t>
      </w:r>
      <w:r w:rsidRPr="00D05403">
        <w:rPr>
          <w:rFonts w:cs="Arial"/>
          <w:i/>
          <w:sz w:val="20"/>
          <w:szCs w:val="20"/>
        </w:rPr>
        <w:t>Protokol o ukončení záručnej doby</w:t>
      </w:r>
      <w:r w:rsidRPr="00D05403">
        <w:rPr>
          <w:rFonts w:cs="Arial"/>
          <w:sz w:val="20"/>
          <w:szCs w:val="20"/>
        </w:rPr>
        <w:t>, v ktorom bude zhodnotený stav samostatného diela ku koncu záručnej doby.</w:t>
      </w:r>
    </w:p>
    <w:p w14:paraId="551E6952" w14:textId="77777777" w:rsidR="00FA2806" w:rsidRPr="00D05403" w:rsidRDefault="00FA2806" w:rsidP="00FA2806">
      <w:pPr>
        <w:tabs>
          <w:tab w:val="left" w:pos="9072"/>
        </w:tabs>
        <w:spacing w:line="264" w:lineRule="auto"/>
        <w:jc w:val="both"/>
        <w:rPr>
          <w:rFonts w:ascii="Arial" w:hAnsi="Arial" w:cs="Arial"/>
          <w:sz w:val="20"/>
          <w:szCs w:val="20"/>
        </w:rPr>
      </w:pPr>
    </w:p>
    <w:p w14:paraId="0ABB4689" w14:textId="77777777" w:rsidR="00FA2806" w:rsidRPr="00D05403" w:rsidRDefault="00FA2806" w:rsidP="00FA2806">
      <w:pPr>
        <w:tabs>
          <w:tab w:val="left" w:pos="9072"/>
        </w:tabs>
        <w:spacing w:line="264" w:lineRule="auto"/>
        <w:jc w:val="both"/>
        <w:rPr>
          <w:rFonts w:ascii="Arial" w:hAnsi="Arial" w:cs="Arial"/>
          <w:sz w:val="20"/>
          <w:szCs w:val="20"/>
        </w:rPr>
      </w:pPr>
    </w:p>
    <w:p w14:paraId="4D8D9DC8" w14:textId="77777777" w:rsidR="00FA2806" w:rsidRPr="00D05403" w:rsidRDefault="00FA2806" w:rsidP="00FA2806">
      <w:pPr>
        <w:tabs>
          <w:tab w:val="left" w:pos="9072"/>
        </w:tabs>
        <w:spacing w:line="264" w:lineRule="auto"/>
        <w:jc w:val="center"/>
        <w:rPr>
          <w:rFonts w:ascii="Arial" w:hAnsi="Arial" w:cs="Arial"/>
          <w:b/>
          <w:i/>
          <w:sz w:val="20"/>
          <w:szCs w:val="20"/>
        </w:rPr>
      </w:pPr>
      <w:r w:rsidRPr="00D05403">
        <w:rPr>
          <w:rFonts w:ascii="Arial" w:hAnsi="Arial" w:cs="Arial"/>
          <w:b/>
          <w:i/>
          <w:sz w:val="20"/>
          <w:szCs w:val="20"/>
        </w:rPr>
        <w:t>Článok VIII</w:t>
      </w:r>
    </w:p>
    <w:p w14:paraId="4CEADB58" w14:textId="77777777" w:rsidR="00FA2806" w:rsidRPr="00D05403" w:rsidRDefault="00FA2806" w:rsidP="00FA2806">
      <w:pPr>
        <w:tabs>
          <w:tab w:val="left" w:pos="9072"/>
        </w:tabs>
        <w:spacing w:line="264" w:lineRule="auto"/>
        <w:jc w:val="center"/>
        <w:rPr>
          <w:rFonts w:ascii="Arial" w:hAnsi="Arial" w:cs="Arial"/>
          <w:sz w:val="20"/>
          <w:szCs w:val="20"/>
        </w:rPr>
      </w:pPr>
      <w:r w:rsidRPr="00D05403">
        <w:rPr>
          <w:rFonts w:ascii="Arial" w:hAnsi="Arial" w:cs="Arial"/>
          <w:b/>
          <w:i/>
          <w:iCs/>
          <w:sz w:val="20"/>
          <w:szCs w:val="20"/>
        </w:rPr>
        <w:t>Podmienky vykonania diela</w:t>
      </w:r>
    </w:p>
    <w:p w14:paraId="68EDA911" w14:textId="77777777" w:rsidR="00FA2806" w:rsidRPr="00D05403" w:rsidRDefault="00FA2806" w:rsidP="00FA2806">
      <w:pPr>
        <w:numPr>
          <w:ilvl w:val="1"/>
          <w:numId w:val="54"/>
        </w:numPr>
        <w:spacing w:before="120" w:line="264" w:lineRule="auto"/>
        <w:ind w:left="567" w:hanging="567"/>
        <w:jc w:val="both"/>
        <w:rPr>
          <w:rFonts w:ascii="Arial" w:hAnsi="Arial" w:cs="Arial"/>
          <w:sz w:val="20"/>
          <w:szCs w:val="20"/>
        </w:rPr>
      </w:pPr>
      <w:r w:rsidRPr="00D05403">
        <w:rPr>
          <w:rFonts w:ascii="Arial" w:hAnsi="Arial" w:cs="Arial"/>
          <w:sz w:val="20"/>
          <w:szCs w:val="20"/>
        </w:rPr>
        <w:t>Zhotoviteľ zodpovedá za bezpečnosť a ochranu zdravia vlastných zamestnancov, za ohrozenie bezpečnosti premávky na mieste plnenia a všetky prípadné škody zavinené svojou činnosťou. Pri uskutočňovaní prác je povinný dodržiavať všetky súvisiace predpisy o ochrane zdravia a bezpečnosti pri práci, predpisy o ochrane životného prostredia ako aj o bezpečnosti premávky na diaľnici vyplývajúce zo zákona č. 8/2009 Z. z. o cestnej premávke a o zmene a doplnení niektorých zákonov a vyhlášky MV SR č. 9/2009 Z. z., ktorou sa vykonáva zákon o cestnej premávke a o zmene a doplnení niektorých zákonov v znení neskorších predpisov.</w:t>
      </w:r>
    </w:p>
    <w:p w14:paraId="007BD2D0" w14:textId="77777777" w:rsidR="00FA2806" w:rsidRPr="00D05403" w:rsidRDefault="00FA2806" w:rsidP="00FA2806">
      <w:pPr>
        <w:numPr>
          <w:ilvl w:val="1"/>
          <w:numId w:val="54"/>
        </w:numPr>
        <w:spacing w:before="120" w:line="264" w:lineRule="auto"/>
        <w:ind w:left="567" w:hanging="567"/>
        <w:jc w:val="both"/>
        <w:rPr>
          <w:rFonts w:ascii="Arial" w:hAnsi="Arial" w:cs="Arial"/>
          <w:sz w:val="20"/>
          <w:szCs w:val="20"/>
        </w:rPr>
      </w:pPr>
      <w:r w:rsidRPr="00D05403">
        <w:rPr>
          <w:rFonts w:ascii="Arial" w:hAnsi="Arial" w:cs="Arial"/>
          <w:sz w:val="20"/>
          <w:szCs w:val="20"/>
        </w:rPr>
        <w:t>Pred začatím vykonávania samostatného diela je zhotoviteľ povinný okamžite písomne upozorniť objednávateľa formou zápisu v stavebnom denníku na nedostatky na stavenisku brániace riadnemu začatiu s prácami.</w:t>
      </w:r>
    </w:p>
    <w:p w14:paraId="29531CAD" w14:textId="77777777" w:rsidR="00FA2806" w:rsidRPr="00D05403" w:rsidRDefault="00FA2806" w:rsidP="00FA2806">
      <w:pPr>
        <w:numPr>
          <w:ilvl w:val="1"/>
          <w:numId w:val="54"/>
        </w:numPr>
        <w:spacing w:before="120" w:line="264" w:lineRule="auto"/>
        <w:ind w:left="567" w:hanging="567"/>
        <w:jc w:val="both"/>
        <w:rPr>
          <w:rFonts w:ascii="Arial" w:hAnsi="Arial" w:cs="Arial"/>
          <w:sz w:val="20"/>
          <w:szCs w:val="20"/>
        </w:rPr>
      </w:pPr>
      <w:r w:rsidRPr="00D05403">
        <w:rPr>
          <w:rFonts w:ascii="Arial" w:hAnsi="Arial" w:cs="Arial"/>
          <w:sz w:val="20"/>
          <w:szCs w:val="20"/>
        </w:rPr>
        <w:t xml:space="preserve">Odo dňa odovzdania staveniska je zhotoviteľ povinný viesť  stavebný denník podľa zákona č. 50/1976 Zb. o územnom plánovaní a stavebnom poriadku (stavebný zákon) v znení neskorších predpisov a príslušnej vykonávacej vyhlášky. Stavebný denník musí byť trvale prístupný účastníkom vykonávania samostatného diela a kontrolným orgánom na stavenisku, </w:t>
      </w:r>
      <w:r w:rsidRPr="00D05403">
        <w:rPr>
          <w:rFonts w:ascii="Arial" w:hAnsi="Arial" w:cs="Arial"/>
          <w:sz w:val="20"/>
          <w:szCs w:val="20"/>
          <w:lang w:eastAsia="cs-CZ"/>
        </w:rPr>
        <w:t xml:space="preserve">a to v obytnom kontajnery / </w:t>
      </w:r>
      <w:proofErr w:type="spellStart"/>
      <w:r w:rsidRPr="00D05403">
        <w:rPr>
          <w:rFonts w:ascii="Arial" w:hAnsi="Arial" w:cs="Arial"/>
          <w:sz w:val="20"/>
          <w:szCs w:val="20"/>
          <w:lang w:eastAsia="cs-CZ"/>
        </w:rPr>
        <w:t>unimobunke</w:t>
      </w:r>
      <w:proofErr w:type="spellEnd"/>
      <w:r w:rsidRPr="00D05403">
        <w:rPr>
          <w:rFonts w:ascii="Arial" w:hAnsi="Arial" w:cs="Arial"/>
          <w:sz w:val="20"/>
          <w:szCs w:val="20"/>
          <w:lang w:eastAsia="cs-CZ"/>
        </w:rPr>
        <w:t xml:space="preserve"> prípadne na inom miestne na stavenisku tak, aby bol stavebný denník chránený pred krádežou, poškodením, zničením. Konkrétne miesto bude zmluvnými stranami dohodnuté a zaznamenané v zápise.</w:t>
      </w:r>
      <w:r w:rsidRPr="00D05403">
        <w:rPr>
          <w:rFonts w:ascii="Arial" w:hAnsi="Arial" w:cs="Arial"/>
          <w:sz w:val="20"/>
          <w:szCs w:val="20"/>
        </w:rPr>
        <w:t xml:space="preserve"> Vedenie stavebného denníka sa končí dňom, keď sú odstránené všetky vady a nedorobky. </w:t>
      </w:r>
      <w:r w:rsidRPr="00D05403">
        <w:rPr>
          <w:rFonts w:ascii="Arial" w:hAnsi="Arial" w:cs="Arial"/>
          <w:sz w:val="20"/>
          <w:szCs w:val="20"/>
          <w:lang w:eastAsia="cs-CZ"/>
        </w:rPr>
        <w:t xml:space="preserve">V prípade, ak bude zmluva podpísaná v čase účinnosti zákona č. 201/2022 </w:t>
      </w:r>
      <w:proofErr w:type="spellStart"/>
      <w:r w:rsidRPr="00D05403">
        <w:rPr>
          <w:rFonts w:ascii="Arial" w:hAnsi="Arial" w:cs="Arial"/>
          <w:sz w:val="20"/>
          <w:szCs w:val="20"/>
          <w:lang w:eastAsia="cs-CZ"/>
        </w:rPr>
        <w:t>Z.z</w:t>
      </w:r>
      <w:proofErr w:type="spellEnd"/>
      <w:r w:rsidRPr="00D05403">
        <w:rPr>
          <w:rFonts w:ascii="Arial" w:hAnsi="Arial" w:cs="Arial"/>
          <w:sz w:val="20"/>
          <w:szCs w:val="20"/>
          <w:lang w:eastAsia="cs-CZ"/>
        </w:rPr>
        <w:t>. o výstavbe je zhotoviteľ povinný viesť stavebný denník k samostatnému dielu v súlade s týmto právnym predpisom, tým nie je dotknutá povinnosť zhotoviteľa zabezpečiť objednávateľovi, resp. ostatným účastníkom vykonávania samostatného diela prístup k stavebnému denníku, kedykoľvek o to požiadajú.</w:t>
      </w:r>
    </w:p>
    <w:p w14:paraId="747FEBA4" w14:textId="77777777" w:rsidR="00FA2806" w:rsidRPr="00D05403" w:rsidRDefault="00FA2806" w:rsidP="00FA2806">
      <w:pPr>
        <w:numPr>
          <w:ilvl w:val="1"/>
          <w:numId w:val="54"/>
        </w:numPr>
        <w:spacing w:before="120" w:line="264" w:lineRule="auto"/>
        <w:ind w:left="567" w:hanging="567"/>
        <w:jc w:val="both"/>
        <w:rPr>
          <w:rFonts w:ascii="Arial" w:hAnsi="Arial" w:cs="Arial"/>
          <w:sz w:val="20"/>
          <w:szCs w:val="20"/>
        </w:rPr>
      </w:pPr>
      <w:r w:rsidRPr="00D05403">
        <w:rPr>
          <w:rFonts w:ascii="Arial" w:hAnsi="Arial" w:cs="Arial"/>
          <w:sz w:val="20"/>
          <w:szCs w:val="20"/>
        </w:rPr>
        <w:t>Zhotoviteľ nevykoná žiadne zmeny prác bez písomného príkazu technického dozoru. Objednávateľ je oprávnený kontrolovať vykonávanie samostatného diela.</w:t>
      </w:r>
    </w:p>
    <w:p w14:paraId="6A7FF344" w14:textId="77777777" w:rsidR="00FA2806" w:rsidRPr="00D05403" w:rsidRDefault="00FA2806" w:rsidP="00FA2806">
      <w:pPr>
        <w:numPr>
          <w:ilvl w:val="1"/>
          <w:numId w:val="54"/>
        </w:numPr>
        <w:spacing w:before="120" w:line="264" w:lineRule="auto"/>
        <w:ind w:left="567" w:hanging="567"/>
        <w:jc w:val="both"/>
        <w:rPr>
          <w:rFonts w:ascii="Arial" w:hAnsi="Arial" w:cs="Arial"/>
          <w:sz w:val="20"/>
          <w:szCs w:val="20"/>
        </w:rPr>
      </w:pPr>
      <w:r w:rsidRPr="00D05403">
        <w:rPr>
          <w:rFonts w:ascii="Arial" w:hAnsi="Arial" w:cs="Arial"/>
          <w:sz w:val="20"/>
          <w:szCs w:val="20"/>
        </w:rPr>
        <w:lastRenderedPageBreak/>
        <w:t>V prípade, ak sa množstvo prác nezhoduje s množstvom uvedeným v prílohe č. 1, je zhotoviteľ povinný na túto skutočnosť bezodkladne, ešte pred vykonaním príslušnej práce, upozorniť objednávateľa.</w:t>
      </w:r>
    </w:p>
    <w:p w14:paraId="49A46386" w14:textId="77777777" w:rsidR="00FA2806" w:rsidRPr="00D05403" w:rsidRDefault="00FA2806" w:rsidP="00FA2806">
      <w:pPr>
        <w:numPr>
          <w:ilvl w:val="1"/>
          <w:numId w:val="54"/>
        </w:numPr>
        <w:spacing w:before="120" w:line="264" w:lineRule="auto"/>
        <w:ind w:left="567" w:hanging="567"/>
        <w:jc w:val="both"/>
        <w:rPr>
          <w:rFonts w:ascii="Arial" w:hAnsi="Arial" w:cs="Arial"/>
          <w:sz w:val="20"/>
          <w:szCs w:val="20"/>
        </w:rPr>
      </w:pPr>
      <w:r w:rsidRPr="00D05403">
        <w:rPr>
          <w:rFonts w:ascii="Arial" w:hAnsi="Arial" w:cs="Arial"/>
          <w:sz w:val="20"/>
          <w:szCs w:val="20"/>
        </w:rPr>
        <w:t>Zhotoviteľ je povinný v plnej miere rešpektovať organizáciu dopravy podľa podmienok určenia Ministerstva dopravy Slovenskej republiky podľa § 3 zákona č. 135/1961 Zb. o pozemných komunikáciách (cestný zákon) v znení neskorších predpisov.</w:t>
      </w:r>
    </w:p>
    <w:p w14:paraId="428AF421" w14:textId="77777777" w:rsidR="00FA2806" w:rsidRPr="00D05403" w:rsidRDefault="00FA2806" w:rsidP="00FA2806">
      <w:pPr>
        <w:numPr>
          <w:ilvl w:val="1"/>
          <w:numId w:val="54"/>
        </w:numPr>
        <w:spacing w:before="120" w:line="264" w:lineRule="auto"/>
        <w:ind w:left="567" w:hanging="567"/>
        <w:jc w:val="both"/>
        <w:rPr>
          <w:rFonts w:ascii="Arial" w:hAnsi="Arial" w:cs="Arial"/>
          <w:sz w:val="20"/>
          <w:szCs w:val="20"/>
        </w:rPr>
      </w:pPr>
      <w:r w:rsidRPr="00D05403">
        <w:rPr>
          <w:rFonts w:ascii="Arial" w:hAnsi="Arial" w:cs="Arial"/>
          <w:sz w:val="20"/>
          <w:szCs w:val="20"/>
        </w:rPr>
        <w:t>Zmluvne nedohodnuté práce, nevyhnutné pre vykonanie samostatného diela, je zhotoviteľ na požiadanie objednávateľa povinný vykonať za podmienky dohody o kvalite, rozsahu, vplyve na celkovú lehotu vykonania diela a cenu stanovenú v režime ekonomicky oprávnených nákladov, a to všetko v súlade s ustanoveniami ZVO a Článkom I bod 1.3 zmluvy.</w:t>
      </w:r>
    </w:p>
    <w:p w14:paraId="67C477C5" w14:textId="77777777" w:rsidR="00FA2806" w:rsidRPr="00D05403" w:rsidRDefault="00FA2806" w:rsidP="00FA2806">
      <w:pPr>
        <w:numPr>
          <w:ilvl w:val="1"/>
          <w:numId w:val="54"/>
        </w:numPr>
        <w:spacing w:before="120" w:line="264" w:lineRule="auto"/>
        <w:ind w:left="567" w:hanging="567"/>
        <w:jc w:val="both"/>
        <w:rPr>
          <w:rFonts w:ascii="Arial" w:hAnsi="Arial" w:cs="Arial"/>
          <w:sz w:val="20"/>
          <w:szCs w:val="20"/>
        </w:rPr>
      </w:pPr>
      <w:r w:rsidRPr="00D05403">
        <w:rPr>
          <w:rFonts w:ascii="Arial" w:hAnsi="Arial" w:cs="Arial"/>
          <w:sz w:val="20"/>
          <w:szCs w:val="20"/>
        </w:rPr>
        <w:t>Zhotoviteľ zodpovedá za primeraný poriadok a čistotu na stavenisku a je povinný odstraňovať na svoje náklady odpady a nečistoty vzniknuté jeho prácami.</w:t>
      </w:r>
    </w:p>
    <w:p w14:paraId="77339BFA" w14:textId="77777777" w:rsidR="00FA2806" w:rsidRPr="00D05403" w:rsidRDefault="00FA2806" w:rsidP="00FA2806">
      <w:pPr>
        <w:numPr>
          <w:ilvl w:val="1"/>
          <w:numId w:val="54"/>
        </w:numPr>
        <w:spacing w:before="120" w:line="264" w:lineRule="auto"/>
        <w:ind w:left="567" w:hanging="567"/>
        <w:jc w:val="both"/>
        <w:rPr>
          <w:rFonts w:ascii="Arial" w:hAnsi="Arial" w:cs="Arial"/>
          <w:sz w:val="20"/>
          <w:szCs w:val="20"/>
        </w:rPr>
      </w:pPr>
      <w:r w:rsidRPr="00D05403">
        <w:rPr>
          <w:rFonts w:ascii="Arial" w:hAnsi="Arial" w:cs="Arial"/>
          <w:sz w:val="20"/>
          <w:szCs w:val="20"/>
        </w:rPr>
        <w:t>V prípade vzniku akýchkoľvek odpadov pri vykonávaní diela, resp. samostatného diela je zhotoviteľ zodpovedný za nakladanie s týmito odpadmi a v zmysle zákona č. 79/2015 Z. z. o odpadoch a  o zmene a doplnení niektorých zákonov v znení neskorších predpisov (ďalej len „</w:t>
      </w:r>
      <w:r w:rsidRPr="00D05403">
        <w:rPr>
          <w:rFonts w:ascii="Arial" w:hAnsi="Arial" w:cs="Arial"/>
          <w:b/>
          <w:sz w:val="20"/>
          <w:szCs w:val="20"/>
        </w:rPr>
        <w:t>zákon o odpadoch</w:t>
      </w:r>
      <w:r w:rsidRPr="00D05403">
        <w:rPr>
          <w:rFonts w:ascii="Arial" w:hAnsi="Arial" w:cs="Arial"/>
          <w:sz w:val="20"/>
          <w:szCs w:val="20"/>
        </w:rPr>
        <w:t>“)  je povinný plniť všetky povinnosti, ktoré prislúchajú držiteľovi odpadu v zmysle príslušných ustanovení zákona o odpadoch. Jedná sa najmä, nie však výlučne, o povinnosti držiteľa odpadu podľa § 14 zákona o odpadoch, za triedenie, zaraďovanie, spôsob zhodnocovania, spôsob zneškodňovania, odovzdávanie, odvoz, zhromažďovanie, skladovanie, likvidáciu a za celkové nakladanie so všetkými odpadmi vrátane nebezpečných odpadov a zároveň § 77 zákona o odpadoch. Zodpovedný zamestnanec objednávateľa poverený kontrolou selektívnej demolácie je za účelom tejto činnosti oprávnený vykonávať takúto kontrolu na stavenisku priebežne na mesačnej báze.</w:t>
      </w:r>
    </w:p>
    <w:p w14:paraId="11F3B6BE" w14:textId="77777777" w:rsidR="00FA2806" w:rsidRPr="00D05403" w:rsidRDefault="00FA2806" w:rsidP="00FA2806">
      <w:pPr>
        <w:numPr>
          <w:ilvl w:val="1"/>
          <w:numId w:val="54"/>
        </w:numPr>
        <w:spacing w:before="120" w:line="264" w:lineRule="auto"/>
        <w:ind w:left="567" w:hanging="567"/>
        <w:jc w:val="both"/>
        <w:rPr>
          <w:rFonts w:ascii="Arial" w:hAnsi="Arial" w:cs="Arial"/>
          <w:sz w:val="20"/>
          <w:szCs w:val="20"/>
        </w:rPr>
      </w:pPr>
      <w:r w:rsidRPr="00D05403">
        <w:rPr>
          <w:rFonts w:ascii="Arial" w:hAnsi="Arial" w:cs="Arial"/>
          <w:sz w:val="20"/>
          <w:szCs w:val="20"/>
        </w:rPr>
        <w:t>Zhotoviteľ je zároveň povinný dodržiavať všetky povinnosti v zmysle vyhlášky č. 366/2015 Z. z. o evidenčnej povinnosti a ohlasovacej povinnosti (ďalej len „</w:t>
      </w:r>
      <w:r w:rsidRPr="00D05403">
        <w:rPr>
          <w:rFonts w:ascii="Arial" w:hAnsi="Arial" w:cs="Arial"/>
          <w:b/>
          <w:sz w:val="20"/>
          <w:szCs w:val="20"/>
        </w:rPr>
        <w:t>vyhláška č. 366/2015 Z. z.</w:t>
      </w:r>
      <w:r w:rsidRPr="00D05403">
        <w:rPr>
          <w:rFonts w:ascii="Arial" w:hAnsi="Arial" w:cs="Arial"/>
          <w:sz w:val="20"/>
          <w:szCs w:val="20"/>
        </w:rPr>
        <w:t>“), vyhlášky č. 365/2015 Z. z., ktorou sa ustanovuje Katalóg odpadov a vyhlášky č. 371/2015 Z. z., ktorou sa vykonávajú niektoré ustanovenia zákona o odpadoch, vyhlášky 344/2022 o stavebných odpadoch a dopadoch z demolácií, ktorou sa vykonávajú niektoré ustanovenia zákona o odpadoch, ako aj podľa ostatých právnych predpisov v oblasti nakladania s odpadmi. Zhotoviteľ je povinný uchovávať všetky doklady preukazujúce spôsob nakladania s odpadmi. V súlade s </w:t>
      </w:r>
      <w:proofErr w:type="spellStart"/>
      <w:r w:rsidRPr="00D05403">
        <w:rPr>
          <w:rFonts w:ascii="Arial" w:hAnsi="Arial" w:cs="Arial"/>
          <w:sz w:val="20"/>
          <w:szCs w:val="20"/>
        </w:rPr>
        <w:t>ust</w:t>
      </w:r>
      <w:proofErr w:type="spellEnd"/>
      <w:r w:rsidRPr="00D05403">
        <w:rPr>
          <w:rFonts w:ascii="Arial" w:hAnsi="Arial" w:cs="Arial"/>
          <w:sz w:val="20"/>
          <w:szCs w:val="20"/>
        </w:rPr>
        <w:t xml:space="preserve">. § 2 vyhlášky 344/2022 o stavebných odpadoch z demolácií, ktorou sa vykonávajú niektoré ustanovenia zákona o odpadoch sa zhotoviteľ zaväzuje pred podpisom zmluvy preukázať objednávateľovi oprávnenie nakladania s odpadmi a udržiavať ho platné počas trvania zmluvy. Podmienky o fyzickom nakladaní so stavebnými odpadmi alebo odpadmi z demolácií stanovené v § 2 vyhlášky č. 344/2022 </w:t>
      </w:r>
      <w:proofErr w:type="spellStart"/>
      <w:r w:rsidRPr="00D05403">
        <w:rPr>
          <w:rFonts w:ascii="Arial" w:hAnsi="Arial" w:cs="Arial"/>
          <w:sz w:val="20"/>
          <w:szCs w:val="20"/>
        </w:rPr>
        <w:t>Z.z</w:t>
      </w:r>
      <w:proofErr w:type="spellEnd"/>
      <w:r w:rsidRPr="00D05403">
        <w:rPr>
          <w:rFonts w:ascii="Arial" w:hAnsi="Arial" w:cs="Arial"/>
          <w:sz w:val="20"/>
          <w:szCs w:val="20"/>
        </w:rPr>
        <w:t>. o stavebných odpadoch a odpadoch z demolácií, sú uvedené v časti B.1 súťažných podkladov, ktorá tvorí neoddeliteľnú súčasť zmluvy ako príloha č. 3 zmluvy.</w:t>
      </w:r>
    </w:p>
    <w:p w14:paraId="4DB6404F" w14:textId="77777777" w:rsidR="00FA2806" w:rsidRPr="00D05403" w:rsidRDefault="00FA2806" w:rsidP="00FA2806">
      <w:pPr>
        <w:numPr>
          <w:ilvl w:val="1"/>
          <w:numId w:val="54"/>
        </w:numPr>
        <w:spacing w:before="120" w:line="264" w:lineRule="auto"/>
        <w:ind w:left="567" w:hanging="567"/>
        <w:jc w:val="both"/>
        <w:rPr>
          <w:rFonts w:ascii="Arial" w:hAnsi="Arial" w:cs="Arial"/>
          <w:sz w:val="20"/>
          <w:szCs w:val="20"/>
        </w:rPr>
      </w:pPr>
      <w:r w:rsidRPr="00D05403">
        <w:rPr>
          <w:rFonts w:ascii="Arial" w:hAnsi="Arial" w:cs="Arial"/>
          <w:sz w:val="20"/>
          <w:szCs w:val="20"/>
        </w:rPr>
        <w:t>Zhotoviteľ je povinný uchovávať všetky doklady preukazujúce spôsob nakladania s odpadom a v zmysle vyhlášky č. 366/2015 Z. z. je povinný viesť evidenciu odpadov na Evidenčnom liste odpadov. K preberaniu diela alebo akejkoľvek časti diela alebo k preberaniu akéhokoľvek iného plnenia je zhotoviteľ povinný objednávateľovi odovzdať všetky doklady preukazujúce množstvo odpadov, spôsob nakladania s odpadmi, ktoré vznikli pri vykonávaní diela alebo pri plnení tejto zmluvy, vrátane Evidenčných listov odpadov podľa vyhlášky č. 366/2015 Z. z. o evidenčnej povinnosti a ohlasovacej povinnosti. Doklady o množstve a spôsobe nakladania s odpadmi podľa tohto bodu je zhotoviteľ objednávateľovi povinný predložiť alebo odovzdať aj kedykoľvek na vyžiadanie objednávateľa. Zároveň je zhotoviteľ všetky doklady podľa tohto bodu vzťahujúce sa k nakladaniu s odpadom počas celého kalendárneho roka povinný odovzdať objednávateľovi po ukončení každého kalendárneho mesiaca, najneskôr však do 20. kalendárneho dňa príslušného mesiaca.</w:t>
      </w:r>
    </w:p>
    <w:p w14:paraId="63CDF3C2" w14:textId="77777777" w:rsidR="00FA2806" w:rsidRPr="00D05403" w:rsidRDefault="00FA2806" w:rsidP="00FA2806">
      <w:pPr>
        <w:numPr>
          <w:ilvl w:val="1"/>
          <w:numId w:val="54"/>
        </w:numPr>
        <w:spacing w:before="120" w:line="264" w:lineRule="auto"/>
        <w:ind w:left="567" w:hanging="567"/>
        <w:jc w:val="both"/>
        <w:rPr>
          <w:rFonts w:ascii="Arial" w:hAnsi="Arial" w:cs="Arial"/>
          <w:sz w:val="20"/>
          <w:szCs w:val="20"/>
        </w:rPr>
      </w:pPr>
      <w:r w:rsidRPr="00D05403">
        <w:rPr>
          <w:rFonts w:ascii="Arial" w:hAnsi="Arial" w:cs="Arial"/>
          <w:sz w:val="20"/>
          <w:szCs w:val="20"/>
        </w:rPr>
        <w:t>V prípade, ak vznikne objednávateľovi akákoľvek škoda v súvislosti s porušením povinností zhotoviteľa dodržiavať ustanovenia v oblasti nakladania s odpadmi podľa tohto článku zmluvy, zhotoviteľ je povinný túto škodu v celom rozsahu objednávateľovi nahradiť. Škodou podľa tohto bodu sa myslí aj uloženie akejkoľvek sankcie objednávateľovi zo strany príslušných orgánov v oblasti odpadového hospodárstva za nesplnenie akejkoľvek povinnosti zhotoviteľa.</w:t>
      </w:r>
    </w:p>
    <w:p w14:paraId="6F0D4A3E" w14:textId="77777777" w:rsidR="00FA2806" w:rsidRPr="00D05403" w:rsidRDefault="00FA2806" w:rsidP="00FA2806">
      <w:pPr>
        <w:numPr>
          <w:ilvl w:val="1"/>
          <w:numId w:val="54"/>
        </w:numPr>
        <w:spacing w:before="120" w:line="264" w:lineRule="auto"/>
        <w:ind w:left="567" w:hanging="567"/>
        <w:jc w:val="both"/>
        <w:rPr>
          <w:rFonts w:ascii="Arial" w:hAnsi="Arial" w:cs="Arial"/>
          <w:sz w:val="20"/>
          <w:szCs w:val="20"/>
        </w:rPr>
      </w:pPr>
      <w:r w:rsidRPr="00D05403">
        <w:rPr>
          <w:rFonts w:ascii="Arial" w:hAnsi="Arial" w:cs="Arial"/>
          <w:sz w:val="20"/>
          <w:szCs w:val="20"/>
        </w:rPr>
        <w:lastRenderedPageBreak/>
        <w:t>Zhotoviteľ je povinný organizovať práce a zo staveniska vypratať materiály a mechanizmy tak, aby nespôsobil zbytočné obmedzenie cestnej premávky.</w:t>
      </w:r>
    </w:p>
    <w:p w14:paraId="6BE61486" w14:textId="77777777" w:rsidR="00FA2806" w:rsidRPr="00D05403" w:rsidRDefault="00FA2806" w:rsidP="00FA2806">
      <w:pPr>
        <w:numPr>
          <w:ilvl w:val="1"/>
          <w:numId w:val="54"/>
        </w:numPr>
        <w:spacing w:before="120" w:line="264" w:lineRule="auto"/>
        <w:ind w:left="567" w:hanging="567"/>
        <w:jc w:val="both"/>
        <w:rPr>
          <w:rFonts w:ascii="Arial" w:hAnsi="Arial" w:cs="Arial"/>
          <w:sz w:val="20"/>
          <w:szCs w:val="20"/>
        </w:rPr>
      </w:pPr>
      <w:r w:rsidRPr="00D05403">
        <w:rPr>
          <w:rFonts w:ascii="Arial" w:hAnsi="Arial" w:cs="Arial"/>
          <w:sz w:val="20"/>
          <w:szCs w:val="20"/>
        </w:rPr>
        <w:t>Zhotoviteľ berie na vedomie, že po ukončení stavebných prác sa samostatné dielo spúšťa do plnej prevádzky.</w:t>
      </w:r>
    </w:p>
    <w:p w14:paraId="74AE3703" w14:textId="77777777" w:rsidR="00FA2806" w:rsidRPr="00D05403" w:rsidRDefault="00FA2806" w:rsidP="00FA2806">
      <w:pPr>
        <w:numPr>
          <w:ilvl w:val="1"/>
          <w:numId w:val="54"/>
        </w:numPr>
        <w:spacing w:before="120" w:line="264" w:lineRule="auto"/>
        <w:ind w:left="567" w:hanging="567"/>
        <w:jc w:val="both"/>
        <w:rPr>
          <w:rFonts w:ascii="Arial" w:hAnsi="Arial" w:cs="Arial"/>
          <w:sz w:val="20"/>
          <w:szCs w:val="20"/>
        </w:rPr>
      </w:pPr>
      <w:r w:rsidRPr="00D05403">
        <w:rPr>
          <w:rFonts w:ascii="Arial" w:hAnsi="Arial" w:cs="Arial"/>
          <w:sz w:val="20"/>
          <w:szCs w:val="20"/>
        </w:rPr>
        <w:t xml:space="preserve">Zhotoviteľ sa zaväzuje, že on i iná osoba, ktorej zdroje boli použité na preukázanie technickej spôsobilosti alebo odbornej spôsobilosti podľa § 34 </w:t>
      </w:r>
      <w:r w:rsidRPr="00D05403">
        <w:rPr>
          <w:rFonts w:ascii="Arial" w:hAnsi="Arial" w:cs="Arial"/>
          <w:sz w:val="20"/>
          <w:szCs w:val="20"/>
          <w:lang w:eastAsia="cs-CZ"/>
        </w:rPr>
        <w:t xml:space="preserve">ZVO, </w:t>
      </w:r>
      <w:r w:rsidRPr="00D05403">
        <w:rPr>
          <w:rFonts w:ascii="Arial" w:hAnsi="Arial" w:cs="Arial"/>
          <w:sz w:val="20"/>
          <w:szCs w:val="20"/>
        </w:rPr>
        <w:t xml:space="preserve">spoločne preberajú zodpovednosť za plnenie tejto zmluvy. </w:t>
      </w:r>
    </w:p>
    <w:p w14:paraId="5A81624D" w14:textId="77777777" w:rsidR="00FA2806" w:rsidRPr="00D05403" w:rsidRDefault="00FA2806" w:rsidP="00FA2806">
      <w:pPr>
        <w:numPr>
          <w:ilvl w:val="1"/>
          <w:numId w:val="54"/>
        </w:numPr>
        <w:spacing w:before="120" w:line="264" w:lineRule="auto"/>
        <w:ind w:left="567" w:hanging="567"/>
        <w:jc w:val="both"/>
        <w:rPr>
          <w:rFonts w:ascii="Arial" w:hAnsi="Arial" w:cs="Arial"/>
          <w:sz w:val="20"/>
          <w:szCs w:val="20"/>
        </w:rPr>
      </w:pPr>
      <w:r w:rsidRPr="00D05403">
        <w:rPr>
          <w:rFonts w:ascii="Arial" w:hAnsi="Arial" w:cs="Arial"/>
          <w:sz w:val="20"/>
          <w:szCs w:val="20"/>
        </w:rPr>
        <w:t xml:space="preserve">Na stavenisku musí byť v priebehu vykonávania stavebných prác trvale prítomný zástupca zhotoviteľa, poverený riadením prác - </w:t>
      </w:r>
      <w:r w:rsidRPr="00D05403">
        <w:rPr>
          <w:rFonts w:ascii="Arial" w:hAnsi="Arial" w:cs="Arial"/>
          <w:b/>
          <w:i/>
          <w:sz w:val="20"/>
          <w:szCs w:val="20"/>
        </w:rPr>
        <w:t>stavbyvedúci</w:t>
      </w:r>
      <w:r w:rsidRPr="00D05403">
        <w:rPr>
          <w:rFonts w:ascii="Arial" w:hAnsi="Arial" w:cs="Arial"/>
          <w:sz w:val="20"/>
          <w:szCs w:val="20"/>
        </w:rPr>
        <w:t xml:space="preserve">. </w:t>
      </w:r>
    </w:p>
    <w:p w14:paraId="30A519B0" w14:textId="77777777" w:rsidR="00FA2806" w:rsidRPr="00D05403" w:rsidRDefault="00FA2806" w:rsidP="00FA2806">
      <w:pPr>
        <w:numPr>
          <w:ilvl w:val="1"/>
          <w:numId w:val="54"/>
        </w:numPr>
        <w:spacing w:before="120" w:line="264" w:lineRule="auto"/>
        <w:ind w:left="567" w:hanging="567"/>
        <w:jc w:val="both"/>
        <w:rPr>
          <w:rFonts w:ascii="Arial" w:hAnsi="Arial" w:cs="Arial"/>
          <w:sz w:val="20"/>
          <w:szCs w:val="20"/>
        </w:rPr>
      </w:pPr>
      <w:r w:rsidRPr="00D05403">
        <w:rPr>
          <w:rFonts w:ascii="Arial" w:hAnsi="Arial" w:cs="Arial"/>
          <w:sz w:val="20"/>
          <w:szCs w:val="20"/>
        </w:rPr>
        <w:t>Zhotoviteľ sa zaväzuje, že nebude v súvislosti s predmetom zmluvy (v súvislosti s vykonávaním činnosti, ktorá je predmetom zmluvy) zamestnávať zamestnancov v rozpore s právnymi predpismi Slovenskej republiky upravujúcimi nelegálnu prácu a nelegálne zamestnávanie, ako aj právnymi predpismi Európskej únie, a to najmä v rozpore so zákonom č. 82/2005 Z. z. o nelegálnej práci a nelegálnom zamestnávaní a o zmene a doplnení niektorých zákonov (ďalej len „</w:t>
      </w:r>
      <w:r w:rsidRPr="00D05403">
        <w:rPr>
          <w:rFonts w:ascii="Arial" w:hAnsi="Arial" w:cs="Arial"/>
          <w:b/>
          <w:sz w:val="20"/>
          <w:szCs w:val="20"/>
        </w:rPr>
        <w:t>zákon o nelegálnej prác</w:t>
      </w:r>
      <w:r w:rsidRPr="00D05403">
        <w:rPr>
          <w:rFonts w:ascii="Arial" w:hAnsi="Arial" w:cs="Arial"/>
          <w:sz w:val="20"/>
          <w:szCs w:val="20"/>
        </w:rPr>
        <w:t>i“), v spojení so zákonom č. 311/2001 Z. z. Zákonník práce v znení neskorších predpisov, zákonom č. 513/1991 Zb. Obchodný zákonník v znení neskorších predpisov, zákonom č. 5/2004 Z. z. o službách zamestnanosti a o zmene a doplnení niektorých zákonov v znení neskorších predpisov, zákonom č. 461/2003 Z. z. o sociálnom poistení v znení neskorších predpisov, zákonom č. 404/2011 Z. z. o pobyte cudzincov a o zmene a doplnení niektorých zákonov v znení neskorších predpisov, zákonom č. 480/2002 Z. z. o azyle a o zmene a doplnení niektorých zákonov v znení neskorších predpisov, Smernicou Európskeho parlamentu a Rady 2009/52/ES z 18. júna 2009, ktorou sa stanovujú minimálne normy pre sankcie a opatrenia voči zamestnávateľom štátnych príslušníkov tretích krajín, ktorí sa neoprávnene zdržiavajú na území členských štátov.</w:t>
      </w:r>
    </w:p>
    <w:p w14:paraId="48D73620" w14:textId="77777777" w:rsidR="00FA2806" w:rsidRPr="00D05403" w:rsidRDefault="00FA2806" w:rsidP="00FA2806">
      <w:pPr>
        <w:numPr>
          <w:ilvl w:val="1"/>
          <w:numId w:val="54"/>
        </w:numPr>
        <w:spacing w:before="120" w:line="264" w:lineRule="auto"/>
        <w:ind w:left="567" w:hanging="567"/>
        <w:jc w:val="both"/>
        <w:rPr>
          <w:rFonts w:ascii="Arial" w:hAnsi="Arial" w:cs="Arial"/>
          <w:sz w:val="20"/>
          <w:szCs w:val="20"/>
        </w:rPr>
      </w:pPr>
      <w:r w:rsidRPr="00D05403">
        <w:rPr>
          <w:rFonts w:ascii="Arial" w:hAnsi="Arial" w:cs="Arial"/>
          <w:sz w:val="20"/>
          <w:szCs w:val="20"/>
        </w:rPr>
        <w:t>V prípade, že orgán vykonávajúci kontrolu nelegálnej práce a nelegálneho zamestnávania zistí porušenie § 7b ods. 5 zákona o nelegálnej práci, t. j. porušenie zákazu prijať prácu alebo službu, ktorú objednávateľovi na základe tejto zmluvy dodáva alebo poskytuje zhotoviteľ ako poskytovateľ služby prostredníctvom fyzickej osoby, ktorú nelegálne zamestnáva, v nadväznosti na čo bude objednávateľovi uložená pokuta, ktorú objednávateľ uhradí, objednávateľ si uplatní jej náhradu u zhotoviteľa a zhotoviteľ sa zaväzuje túto pokutu objednávateľovi nahradiť.</w:t>
      </w:r>
    </w:p>
    <w:p w14:paraId="03444484" w14:textId="77777777" w:rsidR="00FA2806" w:rsidRPr="00D05403" w:rsidRDefault="00FA2806" w:rsidP="00FA2806">
      <w:pPr>
        <w:numPr>
          <w:ilvl w:val="1"/>
          <w:numId w:val="54"/>
        </w:numPr>
        <w:spacing w:before="120" w:line="264" w:lineRule="auto"/>
        <w:ind w:left="567" w:hanging="567"/>
        <w:jc w:val="both"/>
        <w:rPr>
          <w:rFonts w:ascii="Arial" w:hAnsi="Arial" w:cs="Arial"/>
          <w:sz w:val="20"/>
          <w:szCs w:val="20"/>
        </w:rPr>
      </w:pPr>
      <w:r w:rsidRPr="00D05403">
        <w:rPr>
          <w:rFonts w:ascii="Arial" w:hAnsi="Arial" w:cs="Arial"/>
          <w:sz w:val="20"/>
          <w:szCs w:val="20"/>
        </w:rPr>
        <w:t>Zhotoviteľ je pri plnení zmluvy povinný dodržiavať príslušné právne predpisy v oblasti ochrany životného prostredia, a zároveň sa zaväzuje objednávateľa informovať o každom správnom alebo inom konaní týkajúcom sa porušenia povinnosti na úseku ochrany životného prostredia a poskytnúť objednávateľovi všetku potrebnú súčinnosť, všetky potrebné informácie a podklady.</w:t>
      </w:r>
    </w:p>
    <w:p w14:paraId="6D053C17" w14:textId="77777777" w:rsidR="00FA2806" w:rsidRPr="00D05403" w:rsidRDefault="00FA2806" w:rsidP="00FA2806">
      <w:pPr>
        <w:numPr>
          <w:ilvl w:val="1"/>
          <w:numId w:val="54"/>
        </w:numPr>
        <w:spacing w:before="120" w:line="264" w:lineRule="auto"/>
        <w:ind w:left="567" w:hanging="567"/>
        <w:jc w:val="both"/>
        <w:rPr>
          <w:rFonts w:ascii="Arial" w:hAnsi="Arial" w:cs="Arial"/>
          <w:sz w:val="20"/>
          <w:szCs w:val="20"/>
        </w:rPr>
      </w:pPr>
      <w:r w:rsidRPr="00D05403">
        <w:rPr>
          <w:rFonts w:ascii="Arial" w:hAnsi="Arial" w:cs="Arial"/>
          <w:sz w:val="20"/>
          <w:szCs w:val="20"/>
        </w:rPr>
        <w:t>V prípade, ak konaním zhotoviteľa v súvislosti s plnením predmetu zmluvy dôjde k porušeniu predpisov v oblasti ochrany životného prostredia, objednávateľ má nárok na zaplatenie zmluvnej pokuty vo výške 1.500,- EUR (tisícpäťsto eur) za každé takého porušenie.</w:t>
      </w:r>
    </w:p>
    <w:p w14:paraId="7CDF2AC7" w14:textId="77777777" w:rsidR="00FA2806" w:rsidRPr="00D05403" w:rsidRDefault="00FA2806" w:rsidP="00FA2806">
      <w:pPr>
        <w:spacing w:line="264" w:lineRule="auto"/>
        <w:jc w:val="center"/>
        <w:rPr>
          <w:rFonts w:ascii="Arial" w:hAnsi="Arial" w:cs="Arial"/>
          <w:b/>
          <w:sz w:val="20"/>
          <w:szCs w:val="20"/>
          <w:u w:val="single"/>
        </w:rPr>
      </w:pPr>
    </w:p>
    <w:p w14:paraId="1878FEC5" w14:textId="77777777" w:rsidR="00FA2806" w:rsidRPr="00D05403" w:rsidRDefault="00FA2806" w:rsidP="00FA2806">
      <w:pPr>
        <w:spacing w:line="264" w:lineRule="auto"/>
        <w:jc w:val="center"/>
        <w:rPr>
          <w:rFonts w:ascii="Arial" w:hAnsi="Arial" w:cs="Arial"/>
          <w:b/>
          <w:sz w:val="20"/>
          <w:szCs w:val="20"/>
          <w:u w:val="single"/>
        </w:rPr>
      </w:pPr>
    </w:p>
    <w:p w14:paraId="74D28363" w14:textId="77777777" w:rsidR="00FA2806" w:rsidRPr="00D05403" w:rsidRDefault="00FA2806" w:rsidP="00FA2806">
      <w:pPr>
        <w:tabs>
          <w:tab w:val="left" w:pos="9072"/>
        </w:tabs>
        <w:spacing w:line="264" w:lineRule="auto"/>
        <w:jc w:val="center"/>
        <w:rPr>
          <w:rFonts w:ascii="Arial" w:hAnsi="Arial" w:cs="Arial"/>
          <w:b/>
          <w:i/>
          <w:sz w:val="20"/>
          <w:szCs w:val="20"/>
        </w:rPr>
      </w:pPr>
      <w:r w:rsidRPr="00D05403">
        <w:rPr>
          <w:rFonts w:ascii="Arial" w:hAnsi="Arial" w:cs="Arial"/>
          <w:b/>
          <w:i/>
          <w:sz w:val="20"/>
          <w:szCs w:val="20"/>
        </w:rPr>
        <w:t>Článok IX</w:t>
      </w:r>
    </w:p>
    <w:p w14:paraId="4B07532B" w14:textId="77777777" w:rsidR="00FA2806" w:rsidRPr="00D05403" w:rsidRDefault="00FA2806" w:rsidP="00FA2806">
      <w:pPr>
        <w:tabs>
          <w:tab w:val="left" w:pos="9072"/>
        </w:tabs>
        <w:spacing w:line="264" w:lineRule="auto"/>
        <w:jc w:val="center"/>
        <w:rPr>
          <w:rFonts w:ascii="Arial" w:hAnsi="Arial" w:cs="Arial"/>
          <w:sz w:val="20"/>
          <w:szCs w:val="20"/>
          <w:lang w:eastAsia="cs-CZ"/>
        </w:rPr>
      </w:pPr>
      <w:r w:rsidRPr="00D05403">
        <w:rPr>
          <w:rFonts w:ascii="Arial" w:hAnsi="Arial" w:cs="Arial"/>
          <w:b/>
          <w:i/>
          <w:sz w:val="20"/>
          <w:szCs w:val="20"/>
        </w:rPr>
        <w:t>Subdodávatelia</w:t>
      </w:r>
    </w:p>
    <w:p w14:paraId="730E692B" w14:textId="77777777" w:rsidR="00FA2806" w:rsidRPr="00D05403" w:rsidRDefault="00FA2806" w:rsidP="00FA2806">
      <w:pPr>
        <w:pStyle w:val="Bezriadkovania"/>
        <w:numPr>
          <w:ilvl w:val="0"/>
          <w:numId w:val="62"/>
        </w:numPr>
        <w:spacing w:before="120" w:line="264" w:lineRule="auto"/>
        <w:ind w:left="567" w:hanging="567"/>
        <w:jc w:val="both"/>
        <w:rPr>
          <w:rFonts w:ascii="Arial" w:hAnsi="Arial" w:cs="Arial"/>
          <w:sz w:val="20"/>
          <w:szCs w:val="20"/>
          <w:lang w:eastAsia="cs-CZ"/>
        </w:rPr>
      </w:pPr>
      <w:r w:rsidRPr="00D05403">
        <w:rPr>
          <w:rFonts w:ascii="Arial" w:hAnsi="Arial" w:cs="Arial"/>
          <w:sz w:val="20"/>
          <w:szCs w:val="20"/>
          <w:lang w:eastAsia="cs-CZ"/>
        </w:rPr>
        <w:t>Zhotoviteľ nesmie dielo ako celok odovzdať na vykonanie inému subjektu. Časť diela môže zhotoviteľ odovzdať na vykonanie svojmu subdodávateľovi uvedenému v zozname subdodávateľov a podiele subdodávok, ktorý tvorí Prílohu č. 2 zmluvy (ďalej len „</w:t>
      </w:r>
      <w:r w:rsidRPr="00D05403">
        <w:rPr>
          <w:rFonts w:ascii="Arial" w:hAnsi="Arial" w:cs="Arial"/>
          <w:b/>
          <w:sz w:val="20"/>
          <w:szCs w:val="20"/>
          <w:lang w:eastAsia="cs-CZ"/>
        </w:rPr>
        <w:t>príloha č. 2</w:t>
      </w:r>
      <w:r w:rsidRPr="00D05403">
        <w:rPr>
          <w:rFonts w:ascii="Arial" w:hAnsi="Arial" w:cs="Arial"/>
          <w:sz w:val="20"/>
          <w:szCs w:val="20"/>
          <w:lang w:eastAsia="cs-CZ"/>
        </w:rPr>
        <w:t>“). Súhlas objednávateľa s vykonaním diela prostredníctvom subdodávateľa nezbavuje zhotoviteľa povinnosti a zodpovednosti za všetky práce a činnosti subdodávateľa.</w:t>
      </w:r>
    </w:p>
    <w:p w14:paraId="0AE57A94" w14:textId="77777777" w:rsidR="00FA2806" w:rsidRPr="00D05403" w:rsidRDefault="00FA2806" w:rsidP="00FA2806">
      <w:pPr>
        <w:pStyle w:val="Bezriadkovania"/>
        <w:numPr>
          <w:ilvl w:val="0"/>
          <w:numId w:val="62"/>
        </w:numPr>
        <w:spacing w:before="120" w:line="264" w:lineRule="auto"/>
        <w:ind w:left="567" w:hanging="567"/>
        <w:jc w:val="both"/>
        <w:rPr>
          <w:rFonts w:ascii="Arial" w:hAnsi="Arial" w:cs="Arial"/>
          <w:sz w:val="20"/>
          <w:szCs w:val="20"/>
          <w:lang w:eastAsia="cs-CZ"/>
        </w:rPr>
      </w:pPr>
      <w:r w:rsidRPr="00D05403">
        <w:rPr>
          <w:rFonts w:ascii="Arial" w:hAnsi="Arial" w:cs="Arial"/>
          <w:sz w:val="20"/>
          <w:szCs w:val="20"/>
          <w:lang w:eastAsia="cs-CZ"/>
        </w:rPr>
        <w:t>Ak sa na zhotoviteľa a jeho subdodávateľov vzťahuje povinnosť zapisovať sa do registra partnerov verejného sektora podľa zákona č. 315/2016 Z. z. o registri partnerov verejného sektora a o zmene a doplnení niektorých zákonov (ďalej len „</w:t>
      </w:r>
      <w:r w:rsidRPr="00D05403">
        <w:rPr>
          <w:rFonts w:ascii="Arial" w:hAnsi="Arial" w:cs="Arial"/>
          <w:b/>
          <w:sz w:val="20"/>
          <w:szCs w:val="20"/>
          <w:lang w:eastAsia="cs-CZ"/>
        </w:rPr>
        <w:t>zákon o registri partnerov verejného sektora</w:t>
      </w:r>
      <w:r w:rsidRPr="00D05403">
        <w:rPr>
          <w:rFonts w:ascii="Arial" w:hAnsi="Arial" w:cs="Arial"/>
          <w:sz w:val="20"/>
          <w:szCs w:val="20"/>
          <w:lang w:eastAsia="cs-CZ"/>
        </w:rPr>
        <w:t xml:space="preserve">“), potom je zhotoviteľ, ako aj jeho subdodávatelia, povinný dodržať túto povinnosť po celú dobu trvania tejto zmluvy, pričom zhotoviteľ sa zaväzuje zabezpečiť splnenie tejto povinnosti aj zo strany subdodávateľov. V prípade porušenia povinnosti zhotoviteľa podľa predchádzajúcej vety je </w:t>
      </w:r>
      <w:r w:rsidRPr="00D05403">
        <w:rPr>
          <w:rFonts w:ascii="Arial" w:hAnsi="Arial" w:cs="Arial"/>
          <w:sz w:val="20"/>
          <w:szCs w:val="20"/>
          <w:lang w:eastAsia="cs-CZ"/>
        </w:rPr>
        <w:lastRenderedPageBreak/>
        <w:t>objednávateľ oprávnený od zmluvy odstúpiť v okamihu, čo sa o tomto porušení dozvedel. Ak v súvislosti s porušením vyššie uvedenej povinnosti uloží príslušný orgán objednávateľovi akúkoľvek sankciu, zhotoviteľ je povinný túto sankciu mu v plnej výške nahradiť.</w:t>
      </w:r>
    </w:p>
    <w:p w14:paraId="209C3F3B" w14:textId="6151E9F4" w:rsidR="00FA2806" w:rsidRPr="00D05403" w:rsidRDefault="00FA2806" w:rsidP="00FA2806">
      <w:pPr>
        <w:pStyle w:val="Bezriadkovania"/>
        <w:numPr>
          <w:ilvl w:val="0"/>
          <w:numId w:val="62"/>
        </w:numPr>
        <w:spacing w:before="120" w:line="264" w:lineRule="auto"/>
        <w:ind w:left="567" w:hanging="567"/>
        <w:jc w:val="both"/>
        <w:rPr>
          <w:rFonts w:ascii="Arial" w:hAnsi="Arial" w:cs="Arial"/>
          <w:noProof/>
          <w:sz w:val="20"/>
          <w:szCs w:val="20"/>
        </w:rPr>
      </w:pPr>
      <w:r w:rsidRPr="00D05403">
        <w:rPr>
          <w:rFonts w:ascii="Arial" w:hAnsi="Arial" w:cs="Arial"/>
          <w:sz w:val="20"/>
          <w:szCs w:val="20"/>
          <w:lang w:eastAsia="cs-CZ"/>
        </w:rPr>
        <w:t xml:space="preserve">Počas trvania tejto zmluvy je zhotoviteľ oprávnený zmeniť subdodávateľa uvedeného v prílohe č. </w:t>
      </w:r>
      <w:r w:rsidR="00386D55">
        <w:rPr>
          <w:rFonts w:ascii="Arial" w:hAnsi="Arial" w:cs="Arial"/>
          <w:sz w:val="20"/>
          <w:szCs w:val="20"/>
          <w:lang w:eastAsia="cs-CZ"/>
        </w:rPr>
        <w:t>2</w:t>
      </w:r>
      <w:r w:rsidRPr="00D05403">
        <w:rPr>
          <w:rFonts w:ascii="Arial" w:hAnsi="Arial" w:cs="Arial"/>
          <w:sz w:val="20"/>
          <w:szCs w:val="20"/>
          <w:lang w:eastAsia="cs-CZ"/>
        </w:rPr>
        <w:t xml:space="preserve"> zmluvy výlučne formou písomného priebežne očíslovaného dodatku k tejto zmluve postupom podľa Článku XV bod 15.4 zmluvy. Nový subdodávateľ musí spĺňať povinnosť zápisu v registri partnerov verejného sektora podľa zákona o registri partnerov verejného sektora, a to v prípade, ak mu takáto povinnosť zo zákona o registri partnerov verejného sektora vyplýva. Objednávateľ má právo odmietnuť podpísať dodatok a požiadať zhotoviteľa o určenie iného subdodávateľa, ak má na to závažné dôvody (napr. ak nový subdodávateľ nie je zapísaný v registri partnerov verejného sektora podľa zákona o registri partnerov verejného sektora, v prípade, ak mu takáto povinnosť zo zákona o registri partnerov verejného sektora vyplýva, nekvalitne realizované práce konkrétnym subdodávateľom na predchádzajúcich stavbách, nesplnenie podmienok pre výmenu subdodávateľa atď.). Zhotoviteľ je povinný žiadosti objednávateľa podľa predchádzajúcej vety bezodkladne vyhovieť a navrhnúť iného subdodávateľa, pričom tento subdodávateľ musí spĺňať  povinnosť zápisu v registri partnerov verejného sektora podľa zákona o registri partnerov verejného sektora, a to v prípade, ak mu takáto povinnosť zo zákona o registri partnerov verejného sektora vyplýva. </w:t>
      </w:r>
      <w:r w:rsidRPr="00D05403">
        <w:rPr>
          <w:rFonts w:ascii="Arial" w:hAnsi="Arial" w:cs="Arial"/>
          <w:noProof/>
          <w:sz w:val="20"/>
          <w:szCs w:val="20"/>
        </w:rPr>
        <w:t>V prípade, ak zhotoviteľ bezodkladne neoznámi subdodávateľa, resp. ďalšieho subdodávateľa objednávateľovi, je povinný zaplatiť objednávateľovi zmluvnú pokutu vo výške 5.000,- EUR (päťtisíc eur).</w:t>
      </w:r>
    </w:p>
    <w:p w14:paraId="25328E81" w14:textId="77777777" w:rsidR="00FA2806" w:rsidRPr="00D05403" w:rsidRDefault="00FA2806" w:rsidP="00FA2806">
      <w:pPr>
        <w:pStyle w:val="Bezriadkovania"/>
        <w:numPr>
          <w:ilvl w:val="0"/>
          <w:numId w:val="62"/>
        </w:numPr>
        <w:spacing w:before="120" w:line="264" w:lineRule="auto"/>
        <w:ind w:left="567" w:hanging="567"/>
        <w:jc w:val="both"/>
        <w:rPr>
          <w:rFonts w:ascii="Arial" w:hAnsi="Arial" w:cs="Arial"/>
          <w:sz w:val="20"/>
          <w:szCs w:val="20"/>
          <w:lang w:eastAsia="cs-CZ"/>
        </w:rPr>
      </w:pPr>
      <w:r w:rsidRPr="00D05403">
        <w:rPr>
          <w:rFonts w:ascii="Arial" w:hAnsi="Arial" w:cs="Arial"/>
          <w:sz w:val="20"/>
          <w:szCs w:val="20"/>
          <w:lang w:eastAsia="cs-CZ"/>
        </w:rPr>
        <w:t>Zhotoviteľ vyhlasuje, že príloha č. 2 zmluvy obsahuje aktuálne a úplné údaje v zmysle ustanovenia § 41 ods. 3 a 4 a 6 ZVO. Údaje v zmysle § 41 ods. 3 ZVO sú údaje o všetkých známych subdodávateľoch v rozsahu obchodné meno/názov, sídlo/miesto podnikania, IČO, zápis do príslušného registra a údaje o osobe oprávnenej konať za subdodávateľa v rozsahu meno a priezvisko, adresa pobytu, dátum narodenia (ďalej len „</w:t>
      </w:r>
      <w:r w:rsidRPr="00D05403">
        <w:rPr>
          <w:rFonts w:ascii="Arial" w:hAnsi="Arial" w:cs="Arial"/>
          <w:b/>
          <w:sz w:val="20"/>
          <w:szCs w:val="20"/>
          <w:lang w:eastAsia="cs-CZ"/>
        </w:rPr>
        <w:t>údaje</w:t>
      </w:r>
      <w:r w:rsidRPr="00D05403">
        <w:rPr>
          <w:rFonts w:ascii="Arial" w:hAnsi="Arial" w:cs="Arial"/>
          <w:sz w:val="20"/>
          <w:szCs w:val="20"/>
          <w:lang w:eastAsia="cs-CZ"/>
        </w:rPr>
        <w:t>“). Zmenu údajov akéhokoľvek aktuálneho subdodávateľa je zhotoviteľ povinný bezodkladne písomne oznámiť objednávateľovi, pričom zmluvné strany sa výslovne dohodli, že na zmenu údajov nie je potrebné uzatvoriť dodatok k tejto  zmluve. V prípade nesplnenia povinnosti zhotoviteľa v zmysle predchádzajúcej vety má objednávateľ nárok na zmluvnú pokutu vo výške 100,- EUR (slovom: sto eur) za každý jeden neoznámený zmenený údaj, ako aj náhradu škody, ktorá objednávateľovi v tejto súvislosti vznikne. V dodatku k zmluve, ktorým sa mení pôvodný subdodávateľ, je zhotoviteľ povinný uviesť aktuálne a úplné údaje nového subdodávateľa.</w:t>
      </w:r>
    </w:p>
    <w:p w14:paraId="1F91BD10" w14:textId="77777777" w:rsidR="00FA2806" w:rsidRPr="00D05403" w:rsidRDefault="00FA2806" w:rsidP="00FA2806">
      <w:pPr>
        <w:pStyle w:val="Nadpis2"/>
        <w:numPr>
          <w:ilvl w:val="0"/>
          <w:numId w:val="62"/>
        </w:numPr>
        <w:spacing w:before="120" w:line="264" w:lineRule="auto"/>
        <w:ind w:left="567" w:hanging="567"/>
        <w:jc w:val="both"/>
        <w:rPr>
          <w:rFonts w:cs="Arial"/>
          <w:b w:val="0"/>
          <w:sz w:val="20"/>
          <w:szCs w:val="20"/>
          <w:lang w:eastAsia="cs-CZ"/>
        </w:rPr>
      </w:pPr>
      <w:r w:rsidRPr="00D05403">
        <w:rPr>
          <w:rFonts w:cs="Arial"/>
          <w:b w:val="0"/>
          <w:sz w:val="20"/>
          <w:szCs w:val="20"/>
          <w:lang w:eastAsia="cs-CZ"/>
        </w:rPr>
        <w:t>V prípade, ak zhotoviteľ preukazoval splnenie podmienok účasti podľa § 34 ZVO inou osobou, je povinný pri plnení zmluvy skutočne používať kapacity osoby, ktorej spôsobilosť využíva na preukázanie technickej spôsobilosti alebo odbornej spôsobilosti. V prípade nedodržania tejto povinnosti je zhotoviteľ povinný zaplatiť objednávateľovi zmluvnú pokutu za každé takéto porušenie vo výške 5.000,- EUR (slovom: päťtisíc eur). Porušenie týchto povinností sa považuje za podstatné porušenie tejto zmluvy. Objednávateľ je zároveň oprávnený odstúpiť od tejto zmluvy.</w:t>
      </w:r>
    </w:p>
    <w:p w14:paraId="350ECC41" w14:textId="77777777" w:rsidR="00FA2806" w:rsidRPr="00D05403" w:rsidRDefault="00FA2806" w:rsidP="00FA2806">
      <w:pPr>
        <w:tabs>
          <w:tab w:val="left" w:pos="9072"/>
        </w:tabs>
        <w:spacing w:line="264" w:lineRule="auto"/>
        <w:jc w:val="center"/>
        <w:rPr>
          <w:rFonts w:ascii="Arial" w:hAnsi="Arial" w:cs="Arial"/>
          <w:b/>
          <w:i/>
          <w:sz w:val="20"/>
          <w:szCs w:val="20"/>
          <w:u w:val="single"/>
        </w:rPr>
      </w:pPr>
    </w:p>
    <w:p w14:paraId="13BEB15B" w14:textId="77777777" w:rsidR="00FA2806" w:rsidRPr="00D05403" w:rsidRDefault="00FA2806" w:rsidP="00FA2806">
      <w:pPr>
        <w:tabs>
          <w:tab w:val="left" w:pos="9072"/>
        </w:tabs>
        <w:spacing w:line="264" w:lineRule="auto"/>
        <w:jc w:val="center"/>
        <w:rPr>
          <w:rFonts w:ascii="Arial" w:hAnsi="Arial" w:cs="Arial"/>
          <w:b/>
          <w:i/>
          <w:sz w:val="20"/>
          <w:szCs w:val="20"/>
          <w:u w:val="single"/>
        </w:rPr>
      </w:pPr>
    </w:p>
    <w:p w14:paraId="15A6BE70" w14:textId="77777777" w:rsidR="00FA2806" w:rsidRPr="00D05403" w:rsidRDefault="00FA2806" w:rsidP="00FA2806">
      <w:pPr>
        <w:tabs>
          <w:tab w:val="left" w:pos="9072"/>
        </w:tabs>
        <w:spacing w:line="264" w:lineRule="auto"/>
        <w:jc w:val="center"/>
        <w:rPr>
          <w:rFonts w:ascii="Arial" w:hAnsi="Arial" w:cs="Arial"/>
          <w:b/>
          <w:i/>
          <w:sz w:val="20"/>
          <w:szCs w:val="20"/>
        </w:rPr>
      </w:pPr>
      <w:r w:rsidRPr="00D05403">
        <w:rPr>
          <w:rFonts w:ascii="Arial" w:hAnsi="Arial" w:cs="Arial"/>
          <w:b/>
          <w:i/>
          <w:sz w:val="20"/>
          <w:szCs w:val="20"/>
        </w:rPr>
        <w:t>Článok X</w:t>
      </w:r>
    </w:p>
    <w:p w14:paraId="38E48204" w14:textId="77777777" w:rsidR="00FA2806" w:rsidRPr="00D05403" w:rsidRDefault="00FA2806" w:rsidP="00FA2806">
      <w:pPr>
        <w:tabs>
          <w:tab w:val="left" w:pos="9072"/>
        </w:tabs>
        <w:spacing w:line="264" w:lineRule="auto"/>
        <w:jc w:val="center"/>
        <w:rPr>
          <w:rFonts w:ascii="Arial" w:hAnsi="Arial" w:cs="Arial"/>
          <w:sz w:val="20"/>
          <w:szCs w:val="20"/>
        </w:rPr>
      </w:pPr>
      <w:r w:rsidRPr="00D05403">
        <w:rPr>
          <w:rFonts w:ascii="Arial" w:hAnsi="Arial" w:cs="Arial"/>
          <w:b/>
          <w:i/>
          <w:iCs/>
          <w:sz w:val="20"/>
          <w:szCs w:val="20"/>
        </w:rPr>
        <w:t>Preberanie diela</w:t>
      </w:r>
    </w:p>
    <w:p w14:paraId="315C9731" w14:textId="77777777" w:rsidR="00FA2806" w:rsidRPr="00D05403" w:rsidRDefault="00FA2806" w:rsidP="00FA2806">
      <w:pPr>
        <w:numPr>
          <w:ilvl w:val="0"/>
          <w:numId w:val="50"/>
        </w:numPr>
        <w:spacing w:before="120" w:line="264" w:lineRule="auto"/>
        <w:ind w:left="567" w:hanging="567"/>
        <w:jc w:val="both"/>
        <w:rPr>
          <w:rFonts w:ascii="Arial" w:hAnsi="Arial" w:cs="Arial"/>
          <w:sz w:val="20"/>
          <w:szCs w:val="20"/>
        </w:rPr>
      </w:pPr>
      <w:r w:rsidRPr="00D05403">
        <w:rPr>
          <w:rFonts w:ascii="Arial" w:hAnsi="Arial" w:cs="Arial"/>
          <w:sz w:val="20"/>
          <w:szCs w:val="20"/>
        </w:rPr>
        <w:t xml:space="preserve">Žiadna časť samostatného diela nesmie byť zakrytá bez súhlasu technického dozoru objednávateľa a zhotoviteľ je povinný umožniť technickému dozoru skontrolovať akúkoľvek časť diela. Pre každé samostatné dielo sa preberanie bude realizovať samostatne. Zástupca objednávateľa bude prizvaný k: </w:t>
      </w:r>
    </w:p>
    <w:p w14:paraId="4820EE12" w14:textId="77777777" w:rsidR="00FA2806" w:rsidRPr="00D05403" w:rsidRDefault="00FA2806" w:rsidP="00FA2806">
      <w:pPr>
        <w:pStyle w:val="Odsekzoznamu"/>
        <w:numPr>
          <w:ilvl w:val="0"/>
          <w:numId w:val="67"/>
        </w:numPr>
        <w:spacing w:before="120" w:line="264" w:lineRule="auto"/>
        <w:jc w:val="both"/>
        <w:rPr>
          <w:rFonts w:cs="Arial"/>
          <w:sz w:val="20"/>
          <w:szCs w:val="20"/>
        </w:rPr>
      </w:pPr>
      <w:r w:rsidRPr="00D05403">
        <w:rPr>
          <w:rFonts w:cs="Arial"/>
          <w:sz w:val="20"/>
          <w:szCs w:val="20"/>
        </w:rPr>
        <w:t>prebratiu podkladu po vykonaní frézovacích prác</w:t>
      </w:r>
    </w:p>
    <w:p w14:paraId="3259F604" w14:textId="77777777" w:rsidR="00FA2806" w:rsidRPr="00D05403" w:rsidRDefault="00FA2806" w:rsidP="00FA2806">
      <w:pPr>
        <w:pStyle w:val="Odsekzoznamu"/>
        <w:numPr>
          <w:ilvl w:val="0"/>
          <w:numId w:val="67"/>
        </w:numPr>
        <w:spacing w:before="120" w:line="264" w:lineRule="auto"/>
        <w:jc w:val="both"/>
        <w:rPr>
          <w:rFonts w:cs="Arial"/>
          <w:sz w:val="20"/>
          <w:szCs w:val="20"/>
        </w:rPr>
      </w:pPr>
      <w:r w:rsidRPr="00D05403">
        <w:rPr>
          <w:rFonts w:cs="Arial"/>
          <w:sz w:val="20"/>
          <w:szCs w:val="20"/>
        </w:rPr>
        <w:t>prebratiu vykonania spájacieho postreku pred pokládkou asfaltových vrstiev</w:t>
      </w:r>
    </w:p>
    <w:p w14:paraId="403FCA40" w14:textId="77777777" w:rsidR="00FA2806" w:rsidRPr="00D05403" w:rsidRDefault="00FA2806" w:rsidP="00FA2806">
      <w:pPr>
        <w:pStyle w:val="Odsekzoznamu"/>
        <w:numPr>
          <w:ilvl w:val="0"/>
          <w:numId w:val="67"/>
        </w:numPr>
        <w:spacing w:before="120" w:line="264" w:lineRule="auto"/>
        <w:jc w:val="both"/>
        <w:rPr>
          <w:rFonts w:cs="Arial"/>
          <w:sz w:val="20"/>
          <w:szCs w:val="20"/>
        </w:rPr>
      </w:pPr>
      <w:r w:rsidRPr="00D05403">
        <w:rPr>
          <w:rFonts w:cs="Arial"/>
          <w:sz w:val="20"/>
          <w:szCs w:val="20"/>
        </w:rPr>
        <w:t>prebratiu vykonania spájacích zálievok zvislých spojov</w:t>
      </w:r>
    </w:p>
    <w:p w14:paraId="6A3EC813" w14:textId="77777777" w:rsidR="00FA2806" w:rsidRPr="00D05403" w:rsidRDefault="00FA2806" w:rsidP="00FA2806">
      <w:pPr>
        <w:pStyle w:val="Odsekzoznamu"/>
        <w:numPr>
          <w:ilvl w:val="0"/>
          <w:numId w:val="67"/>
        </w:numPr>
        <w:spacing w:before="120" w:line="264" w:lineRule="auto"/>
        <w:jc w:val="both"/>
        <w:rPr>
          <w:rFonts w:cs="Arial"/>
          <w:sz w:val="20"/>
          <w:szCs w:val="20"/>
        </w:rPr>
      </w:pPr>
      <w:r w:rsidRPr="00D05403">
        <w:rPr>
          <w:rFonts w:cs="Arial"/>
          <w:sz w:val="20"/>
          <w:szCs w:val="20"/>
        </w:rPr>
        <w:t xml:space="preserve">zisťovaniu hrúbok meraním </w:t>
      </w:r>
    </w:p>
    <w:p w14:paraId="058E5E0B" w14:textId="77777777" w:rsidR="00FA2806" w:rsidRPr="00D05403" w:rsidRDefault="00FA2806" w:rsidP="00FA2806">
      <w:pPr>
        <w:pStyle w:val="Odsekzoznamu"/>
        <w:numPr>
          <w:ilvl w:val="0"/>
          <w:numId w:val="67"/>
        </w:numPr>
        <w:spacing w:before="120" w:line="264" w:lineRule="auto"/>
        <w:jc w:val="both"/>
        <w:rPr>
          <w:rFonts w:cs="Arial"/>
          <w:sz w:val="20"/>
          <w:szCs w:val="20"/>
        </w:rPr>
      </w:pPr>
      <w:r w:rsidRPr="00D05403">
        <w:rPr>
          <w:rFonts w:cs="Arial"/>
          <w:sz w:val="20"/>
          <w:szCs w:val="20"/>
        </w:rPr>
        <w:t>meraniu rovinatosti povrchu vozovky</w:t>
      </w:r>
    </w:p>
    <w:p w14:paraId="41BA7701" w14:textId="77777777" w:rsidR="00FA2806" w:rsidRPr="00D05403" w:rsidRDefault="00FA2806" w:rsidP="00FA2806">
      <w:pPr>
        <w:numPr>
          <w:ilvl w:val="0"/>
          <w:numId w:val="50"/>
        </w:numPr>
        <w:spacing w:before="120" w:line="264" w:lineRule="auto"/>
        <w:ind w:left="567" w:hanging="567"/>
        <w:jc w:val="both"/>
        <w:rPr>
          <w:rFonts w:ascii="Arial" w:hAnsi="Arial" w:cs="Arial"/>
          <w:sz w:val="20"/>
          <w:szCs w:val="20"/>
        </w:rPr>
      </w:pPr>
      <w:r w:rsidRPr="00D05403">
        <w:rPr>
          <w:rFonts w:ascii="Arial" w:hAnsi="Arial" w:cs="Arial"/>
          <w:sz w:val="20"/>
          <w:szCs w:val="20"/>
        </w:rPr>
        <w:lastRenderedPageBreak/>
        <w:t xml:space="preserve">O odovzdaní  jednotlivých konštrukčných častí samostatného diela pred ich zakrytím budú vykonané záznamy v stavebnom denníku, ktoré potvrdí svojím podpisom technický dozor objednávateľa, čo však nezbavuje zhotoviteľa zodpovednosti za prípadné vady, nedostatky alebo nedorobky.  </w:t>
      </w:r>
    </w:p>
    <w:p w14:paraId="2974453F" w14:textId="77777777" w:rsidR="00FA2806" w:rsidRPr="00D05403" w:rsidRDefault="00FA2806" w:rsidP="00FA2806">
      <w:pPr>
        <w:numPr>
          <w:ilvl w:val="0"/>
          <w:numId w:val="50"/>
        </w:numPr>
        <w:spacing w:before="120" w:line="264" w:lineRule="auto"/>
        <w:ind w:left="567" w:hanging="567"/>
        <w:jc w:val="both"/>
        <w:rPr>
          <w:rFonts w:ascii="Arial" w:hAnsi="Arial" w:cs="Arial"/>
          <w:sz w:val="20"/>
          <w:szCs w:val="20"/>
        </w:rPr>
      </w:pPr>
      <w:r w:rsidRPr="00D05403">
        <w:rPr>
          <w:rFonts w:ascii="Arial" w:hAnsi="Arial" w:cs="Arial"/>
          <w:sz w:val="20"/>
          <w:szCs w:val="20"/>
        </w:rPr>
        <w:t>Práce v zmysle bodu 8.14 budú prebraté do predčasného užívania – uvedenia do premávky cestou stavebného denníka.</w:t>
      </w:r>
    </w:p>
    <w:p w14:paraId="6C913A3B" w14:textId="221FDD03" w:rsidR="00FA2806" w:rsidRPr="00D05403" w:rsidRDefault="00FA2806" w:rsidP="00FA2806">
      <w:pPr>
        <w:numPr>
          <w:ilvl w:val="0"/>
          <w:numId w:val="50"/>
        </w:numPr>
        <w:spacing w:before="120" w:line="264" w:lineRule="auto"/>
        <w:ind w:left="567" w:hanging="567"/>
        <w:jc w:val="both"/>
        <w:rPr>
          <w:rFonts w:ascii="Arial" w:hAnsi="Arial" w:cs="Arial"/>
          <w:sz w:val="20"/>
          <w:szCs w:val="20"/>
        </w:rPr>
      </w:pPr>
      <w:r w:rsidRPr="00D05403">
        <w:rPr>
          <w:rFonts w:ascii="Arial" w:hAnsi="Arial" w:cs="Arial"/>
          <w:sz w:val="20"/>
          <w:szCs w:val="20"/>
        </w:rPr>
        <w:t>Pred konečným prebratím samostatného diela odovzdá  zhotoviteľ objednávateľovi kompletnú  správu „Dokumentácia o kvalite vykonaných prác“, stavebný denník s rekapituláciou výmer, výkresy – geodetické zameranie, evidenčný list odpadov vrátane ostatných dokladov v zmysle čl. VIII, bod 8.11</w:t>
      </w:r>
      <w:r w:rsidR="00BB05AB">
        <w:rPr>
          <w:rFonts w:ascii="Arial" w:hAnsi="Arial" w:cs="Arial"/>
          <w:sz w:val="20"/>
          <w:szCs w:val="20"/>
        </w:rPr>
        <w:t xml:space="preserve"> zmluvy</w:t>
      </w:r>
      <w:r w:rsidRPr="00D05403">
        <w:rPr>
          <w:rFonts w:ascii="Arial" w:hAnsi="Arial" w:cs="Arial"/>
          <w:sz w:val="20"/>
          <w:szCs w:val="20"/>
        </w:rPr>
        <w:t xml:space="preserve">. </w:t>
      </w:r>
    </w:p>
    <w:p w14:paraId="1A73DA0E" w14:textId="7CF6C7C3" w:rsidR="00FA2806" w:rsidRPr="00D05403" w:rsidRDefault="00FA2806" w:rsidP="00FA2806">
      <w:pPr>
        <w:numPr>
          <w:ilvl w:val="0"/>
          <w:numId w:val="50"/>
        </w:numPr>
        <w:spacing w:before="120" w:line="264" w:lineRule="auto"/>
        <w:ind w:left="567" w:hanging="567"/>
        <w:jc w:val="both"/>
        <w:rPr>
          <w:rFonts w:ascii="Arial" w:hAnsi="Arial" w:cs="Arial"/>
          <w:sz w:val="20"/>
          <w:szCs w:val="20"/>
        </w:rPr>
      </w:pPr>
      <w:r w:rsidRPr="00D05403">
        <w:rPr>
          <w:rFonts w:ascii="Arial" w:hAnsi="Arial" w:cs="Arial"/>
          <w:sz w:val="20"/>
          <w:szCs w:val="20"/>
        </w:rPr>
        <w:t xml:space="preserve">Objednávateľ pripraví k preberaciemu konaniu „Záverečnú správu“, ktorá bude objednávateľom vyhotovená na základe „Dokumentácie o kvalite vykonaných prác“ v zmysle bodu 10.4 </w:t>
      </w:r>
      <w:r w:rsidR="00BB05AB">
        <w:rPr>
          <w:rFonts w:ascii="Arial" w:hAnsi="Arial" w:cs="Arial"/>
          <w:sz w:val="20"/>
          <w:szCs w:val="20"/>
        </w:rPr>
        <w:t>tohto článku zmluvy</w:t>
      </w:r>
      <w:r w:rsidRPr="00D05403">
        <w:rPr>
          <w:rFonts w:ascii="Arial" w:hAnsi="Arial" w:cs="Arial"/>
          <w:sz w:val="20"/>
          <w:szCs w:val="20"/>
        </w:rPr>
        <w:t xml:space="preserve">, ktorej jedno vyhotovenie odovzdá zhotoviteľovi pred  začatím </w:t>
      </w:r>
      <w:r w:rsidR="00BB05AB">
        <w:rPr>
          <w:rFonts w:ascii="Arial" w:hAnsi="Arial" w:cs="Arial"/>
          <w:sz w:val="20"/>
          <w:szCs w:val="20"/>
        </w:rPr>
        <w:t xml:space="preserve">preberacieho </w:t>
      </w:r>
      <w:r w:rsidRPr="00D05403">
        <w:rPr>
          <w:rFonts w:ascii="Arial" w:hAnsi="Arial" w:cs="Arial"/>
          <w:sz w:val="20"/>
          <w:szCs w:val="20"/>
        </w:rPr>
        <w:t>konania.</w:t>
      </w:r>
    </w:p>
    <w:p w14:paraId="6980FEDC" w14:textId="77777777" w:rsidR="00FA2806" w:rsidRPr="00D05403" w:rsidRDefault="00FA2806" w:rsidP="00FA2806">
      <w:pPr>
        <w:numPr>
          <w:ilvl w:val="0"/>
          <w:numId w:val="50"/>
        </w:numPr>
        <w:spacing w:before="120" w:line="264" w:lineRule="auto"/>
        <w:ind w:left="567" w:hanging="567"/>
        <w:jc w:val="both"/>
        <w:rPr>
          <w:rFonts w:ascii="Arial" w:hAnsi="Arial" w:cs="Arial"/>
          <w:sz w:val="20"/>
          <w:szCs w:val="20"/>
        </w:rPr>
      </w:pPr>
      <w:r w:rsidRPr="00D05403">
        <w:rPr>
          <w:rFonts w:ascii="Arial" w:hAnsi="Arial" w:cs="Arial"/>
          <w:sz w:val="20"/>
          <w:szCs w:val="20"/>
        </w:rPr>
        <w:t>Za riadne ukončené samostatné dielo sa považuje samostatné dielo ukončené riadne a včas, bez vád, nedorobkov a v súlade s kvalitatívnymi požiadavkami kladenými na dielo, resp. samostatné dielo podľa zmluvy, prílohy č. 3</w:t>
      </w:r>
      <w:r w:rsidRPr="00D05403">
        <w:rPr>
          <w:rFonts w:ascii="Arial" w:hAnsi="Arial" w:cs="Arial"/>
          <w:color w:val="FF0000"/>
          <w:sz w:val="20"/>
          <w:szCs w:val="20"/>
        </w:rPr>
        <w:t xml:space="preserve"> </w:t>
      </w:r>
      <w:r w:rsidRPr="00D05403">
        <w:rPr>
          <w:rFonts w:ascii="Arial" w:hAnsi="Arial" w:cs="Arial"/>
          <w:sz w:val="20"/>
          <w:szCs w:val="20"/>
        </w:rPr>
        <w:t>a všetkých technických noriem.</w:t>
      </w:r>
    </w:p>
    <w:p w14:paraId="14BE2B78" w14:textId="77777777" w:rsidR="00FA2806" w:rsidRPr="00D05403" w:rsidRDefault="00FA2806" w:rsidP="00FA2806">
      <w:pPr>
        <w:numPr>
          <w:ilvl w:val="0"/>
          <w:numId w:val="50"/>
        </w:numPr>
        <w:spacing w:before="120" w:line="264" w:lineRule="auto"/>
        <w:ind w:left="567" w:hanging="567"/>
        <w:jc w:val="both"/>
        <w:rPr>
          <w:rFonts w:ascii="Arial" w:hAnsi="Arial" w:cs="Arial"/>
          <w:sz w:val="20"/>
          <w:szCs w:val="20"/>
        </w:rPr>
      </w:pPr>
      <w:r w:rsidRPr="00D05403">
        <w:rPr>
          <w:rFonts w:ascii="Arial" w:hAnsi="Arial" w:cs="Arial"/>
          <w:sz w:val="20"/>
          <w:szCs w:val="20"/>
        </w:rPr>
        <w:t>V prípade, ak po začatí preberacieho konania samostatného diela</w:t>
      </w:r>
      <w:r w:rsidRPr="00D05403">
        <w:rPr>
          <w:rFonts w:ascii="Arial" w:hAnsi="Arial" w:cs="Arial"/>
          <w:color w:val="FF0000"/>
          <w:sz w:val="20"/>
          <w:szCs w:val="20"/>
        </w:rPr>
        <w:t xml:space="preserve"> </w:t>
      </w:r>
      <w:r w:rsidRPr="00D05403">
        <w:rPr>
          <w:rFonts w:ascii="Arial" w:hAnsi="Arial" w:cs="Arial"/>
          <w:sz w:val="20"/>
          <w:szCs w:val="20"/>
        </w:rPr>
        <w:t xml:space="preserve">objednávateľ zistí vady, resp. nedorobky na samostatnom diele, zmluvné strany spíšu </w:t>
      </w:r>
      <w:r w:rsidRPr="00D05403">
        <w:rPr>
          <w:rFonts w:ascii="Arial" w:hAnsi="Arial" w:cs="Arial"/>
          <w:i/>
          <w:sz w:val="20"/>
          <w:szCs w:val="20"/>
        </w:rPr>
        <w:t>Záznam zo začatia preberacieho konania stavby</w:t>
      </w:r>
      <w:r w:rsidRPr="00D05403">
        <w:rPr>
          <w:rFonts w:ascii="Arial" w:hAnsi="Arial" w:cs="Arial"/>
          <w:sz w:val="20"/>
          <w:szCs w:val="20"/>
        </w:rPr>
        <w:t xml:space="preserve"> (ďalej len „</w:t>
      </w:r>
      <w:r w:rsidRPr="00D05403">
        <w:rPr>
          <w:rFonts w:ascii="Arial" w:hAnsi="Arial" w:cs="Arial"/>
          <w:b/>
          <w:sz w:val="20"/>
          <w:szCs w:val="20"/>
        </w:rPr>
        <w:t>záznam</w:t>
      </w:r>
      <w:r w:rsidRPr="00D05403">
        <w:rPr>
          <w:rFonts w:ascii="Arial" w:hAnsi="Arial" w:cs="Arial"/>
          <w:sz w:val="20"/>
          <w:szCs w:val="20"/>
        </w:rPr>
        <w:t>“), v ktorom spíšu vady, resp. nedorobky na samostatnom diele. V zázname objednávateľ určí zhotoviteľovi lehotu na odstránenie vád, resp. nedorobkov na samostatnom diele. Zhotoviteľ je povinný vady, resp. nedorobky odstrániť v lehote stanovenej objednávateľom.</w:t>
      </w:r>
    </w:p>
    <w:p w14:paraId="5E96637F" w14:textId="1BC5945D" w:rsidR="00FA2806" w:rsidRPr="00D05403" w:rsidRDefault="00FA2806" w:rsidP="00FA2806">
      <w:pPr>
        <w:numPr>
          <w:ilvl w:val="0"/>
          <w:numId w:val="50"/>
        </w:numPr>
        <w:spacing w:before="120" w:line="264" w:lineRule="auto"/>
        <w:ind w:left="567" w:hanging="567"/>
        <w:jc w:val="both"/>
        <w:rPr>
          <w:rFonts w:ascii="Arial" w:hAnsi="Arial" w:cs="Arial"/>
          <w:sz w:val="20"/>
          <w:szCs w:val="20"/>
        </w:rPr>
      </w:pPr>
      <w:r w:rsidRPr="00D05403">
        <w:rPr>
          <w:rFonts w:ascii="Arial" w:hAnsi="Arial" w:cs="Arial"/>
          <w:sz w:val="20"/>
          <w:szCs w:val="20"/>
        </w:rPr>
        <w:t xml:space="preserve">Ak po začatí preberacieho konania samostatného diela objednávateľ nezistí vady, resp. nedorobky na samostatnom diele alebo ak vady, resp. nedorobky budú odstránené podľa bodu 10.7 tohto článku zmluvy, o odovzdaní a prevzatí samostatného diela spíšu zmluvné strany </w:t>
      </w:r>
      <w:r w:rsidRPr="00BB05AB">
        <w:rPr>
          <w:rFonts w:ascii="Arial" w:hAnsi="Arial" w:cs="Arial"/>
          <w:b/>
          <w:sz w:val="20"/>
          <w:szCs w:val="20"/>
          <w:lang w:eastAsia="cs-CZ"/>
        </w:rPr>
        <w:t>p</w:t>
      </w:r>
      <w:r w:rsidRPr="00A77405">
        <w:rPr>
          <w:rFonts w:ascii="Arial" w:hAnsi="Arial" w:cs="Arial"/>
          <w:b/>
          <w:sz w:val="20"/>
          <w:szCs w:val="20"/>
          <w:lang w:eastAsia="cs-CZ"/>
        </w:rPr>
        <w:t>reberací protokol</w:t>
      </w:r>
      <w:r w:rsidRPr="00D05403">
        <w:rPr>
          <w:rFonts w:ascii="Arial" w:hAnsi="Arial" w:cs="Arial"/>
          <w:sz w:val="20"/>
          <w:szCs w:val="20"/>
        </w:rPr>
        <w:t xml:space="preserve">, ktorý podpíšu za zhotoviteľa osoba oprávnená konať vo veciach technických a za objednávateľa oprávnené osoby v zmysle prílohy č. 7. Dňom podpísania </w:t>
      </w:r>
      <w:r w:rsidRPr="00D05403">
        <w:rPr>
          <w:rFonts w:ascii="Arial" w:hAnsi="Arial" w:cs="Arial"/>
          <w:sz w:val="20"/>
          <w:szCs w:val="20"/>
          <w:lang w:eastAsia="cs-CZ"/>
        </w:rPr>
        <w:t>preberacieho protokolu</w:t>
      </w:r>
      <w:r w:rsidRPr="00D05403">
        <w:rPr>
          <w:rFonts w:ascii="Arial" w:hAnsi="Arial" w:cs="Arial"/>
          <w:color w:val="FF0000"/>
          <w:sz w:val="20"/>
          <w:szCs w:val="20"/>
          <w:lang w:eastAsia="cs-CZ"/>
        </w:rPr>
        <w:t xml:space="preserve"> </w:t>
      </w:r>
      <w:r w:rsidRPr="00D05403">
        <w:rPr>
          <w:rFonts w:ascii="Arial" w:hAnsi="Arial" w:cs="Arial"/>
          <w:sz w:val="20"/>
          <w:szCs w:val="20"/>
        </w:rPr>
        <w:t>oboma zmluvnými stranami prechádza na objednávateľa nebezpečenstvo škody na samostatnom diele.</w:t>
      </w:r>
    </w:p>
    <w:p w14:paraId="4A73F539" w14:textId="77777777" w:rsidR="00FA2806" w:rsidRPr="00D05403" w:rsidRDefault="00FA2806" w:rsidP="00FA2806">
      <w:pPr>
        <w:tabs>
          <w:tab w:val="left" w:pos="9072"/>
        </w:tabs>
        <w:spacing w:line="264" w:lineRule="auto"/>
        <w:jc w:val="center"/>
        <w:rPr>
          <w:rFonts w:ascii="Arial" w:hAnsi="Arial" w:cs="Arial"/>
          <w:b/>
          <w:bCs/>
          <w:i/>
          <w:sz w:val="20"/>
          <w:szCs w:val="20"/>
          <w:u w:val="single"/>
        </w:rPr>
      </w:pPr>
    </w:p>
    <w:p w14:paraId="5D936FBC" w14:textId="77777777" w:rsidR="00FA2806" w:rsidRPr="00D05403" w:rsidRDefault="00FA2806" w:rsidP="00FA2806">
      <w:pPr>
        <w:tabs>
          <w:tab w:val="left" w:pos="9072"/>
        </w:tabs>
        <w:spacing w:line="264" w:lineRule="auto"/>
        <w:jc w:val="center"/>
        <w:rPr>
          <w:rFonts w:ascii="Arial" w:hAnsi="Arial" w:cs="Arial"/>
          <w:b/>
          <w:bCs/>
          <w:i/>
          <w:sz w:val="20"/>
          <w:szCs w:val="20"/>
          <w:u w:val="single"/>
        </w:rPr>
      </w:pPr>
    </w:p>
    <w:p w14:paraId="7C326BF1" w14:textId="77777777" w:rsidR="00FA2806" w:rsidRPr="00D05403" w:rsidRDefault="00FA2806" w:rsidP="00FA2806">
      <w:pPr>
        <w:tabs>
          <w:tab w:val="left" w:pos="9072"/>
        </w:tabs>
        <w:spacing w:line="264" w:lineRule="auto"/>
        <w:jc w:val="center"/>
        <w:rPr>
          <w:rFonts w:ascii="Arial" w:hAnsi="Arial" w:cs="Arial"/>
          <w:b/>
          <w:bCs/>
          <w:i/>
          <w:iCs/>
          <w:sz w:val="20"/>
          <w:szCs w:val="20"/>
        </w:rPr>
      </w:pPr>
      <w:r w:rsidRPr="00D05403">
        <w:rPr>
          <w:rFonts w:ascii="Arial" w:hAnsi="Arial" w:cs="Arial"/>
          <w:b/>
          <w:bCs/>
          <w:i/>
          <w:sz w:val="20"/>
          <w:szCs w:val="20"/>
        </w:rPr>
        <w:t>Článok XI</w:t>
      </w:r>
    </w:p>
    <w:p w14:paraId="3563E4ED" w14:textId="77777777" w:rsidR="00FA2806" w:rsidRPr="00D05403" w:rsidRDefault="00FA2806" w:rsidP="00FA2806">
      <w:pPr>
        <w:tabs>
          <w:tab w:val="left" w:pos="9072"/>
        </w:tabs>
        <w:spacing w:line="264" w:lineRule="auto"/>
        <w:jc w:val="center"/>
        <w:rPr>
          <w:rFonts w:ascii="Arial" w:hAnsi="Arial" w:cs="Arial"/>
          <w:bCs/>
          <w:sz w:val="20"/>
          <w:szCs w:val="20"/>
        </w:rPr>
      </w:pPr>
      <w:r w:rsidRPr="00D05403">
        <w:rPr>
          <w:rFonts w:ascii="Arial" w:hAnsi="Arial" w:cs="Arial"/>
          <w:b/>
          <w:bCs/>
          <w:i/>
          <w:iCs/>
          <w:sz w:val="20"/>
          <w:szCs w:val="20"/>
        </w:rPr>
        <w:t>Kvalita vykonaných prác</w:t>
      </w:r>
    </w:p>
    <w:p w14:paraId="545232FC" w14:textId="77777777" w:rsidR="00FA2806" w:rsidRPr="00D05403" w:rsidRDefault="00FA2806" w:rsidP="00FA2806">
      <w:pPr>
        <w:numPr>
          <w:ilvl w:val="0"/>
          <w:numId w:val="52"/>
        </w:numPr>
        <w:spacing w:before="120" w:line="264" w:lineRule="auto"/>
        <w:ind w:left="567" w:hanging="567"/>
        <w:jc w:val="both"/>
        <w:rPr>
          <w:rFonts w:ascii="Arial" w:hAnsi="Arial" w:cs="Arial"/>
          <w:sz w:val="20"/>
          <w:szCs w:val="20"/>
        </w:rPr>
      </w:pPr>
      <w:r w:rsidRPr="00D05403">
        <w:rPr>
          <w:rFonts w:ascii="Arial" w:hAnsi="Arial" w:cs="Arial"/>
          <w:sz w:val="20"/>
          <w:szCs w:val="20"/>
        </w:rPr>
        <w:t>Zhotoviteľ sa zaväzuje dielo, resp. samostatné dielo vykonať podľa TKP a podľa slovenských technických noriem (ďalej len „</w:t>
      </w:r>
      <w:r w:rsidRPr="00D05403">
        <w:rPr>
          <w:rFonts w:ascii="Arial" w:hAnsi="Arial" w:cs="Arial"/>
          <w:b/>
          <w:sz w:val="20"/>
          <w:szCs w:val="20"/>
        </w:rPr>
        <w:t>STN</w:t>
      </w:r>
      <w:r w:rsidRPr="00D05403">
        <w:rPr>
          <w:rFonts w:ascii="Arial" w:hAnsi="Arial" w:cs="Arial"/>
          <w:sz w:val="20"/>
          <w:szCs w:val="20"/>
        </w:rPr>
        <w:t>“) a európskych noriem (ďalej len „</w:t>
      </w:r>
      <w:r w:rsidRPr="00D05403">
        <w:rPr>
          <w:rFonts w:ascii="Arial" w:hAnsi="Arial" w:cs="Arial"/>
          <w:b/>
          <w:sz w:val="20"/>
          <w:szCs w:val="20"/>
        </w:rPr>
        <w:t>EN</w:t>
      </w:r>
      <w:r w:rsidRPr="00D05403">
        <w:rPr>
          <w:rFonts w:ascii="Arial" w:hAnsi="Arial" w:cs="Arial"/>
          <w:sz w:val="20"/>
          <w:szCs w:val="20"/>
        </w:rPr>
        <w:t>“) platných a účinných v čase predkladania ponuky. Pokiaľ v priebehu vykonávania diela, resp. samostatného diela dôjde k zmene predpisov a noriem uvedených v prvej vete, zhotoviteľ je povinný na túto skutočnosť upozorniť osobu vykonávajúcu technický dozor objednávateľa a čakať na jeho pokyn ďalšieho postupu.</w:t>
      </w:r>
    </w:p>
    <w:p w14:paraId="707AD40C" w14:textId="77777777" w:rsidR="00FA2806" w:rsidRPr="00D05403" w:rsidRDefault="00FA2806" w:rsidP="00FA2806">
      <w:pPr>
        <w:numPr>
          <w:ilvl w:val="0"/>
          <w:numId w:val="52"/>
        </w:numPr>
        <w:spacing w:before="120" w:line="264" w:lineRule="auto"/>
        <w:ind w:left="567" w:hanging="567"/>
        <w:jc w:val="both"/>
        <w:rPr>
          <w:rFonts w:ascii="Arial" w:hAnsi="Arial" w:cs="Arial"/>
          <w:sz w:val="20"/>
          <w:szCs w:val="20"/>
        </w:rPr>
      </w:pPr>
      <w:r w:rsidRPr="00D05403">
        <w:rPr>
          <w:rFonts w:ascii="Arial" w:hAnsi="Arial" w:cs="Arial"/>
          <w:sz w:val="20"/>
          <w:szCs w:val="20"/>
        </w:rPr>
        <w:t>Minimálne 7 (sedem) kalendárnych dní pred začiatkom prác je zhotoviteľ povinný predložiť objednávateľovi kontrolný a skúšobný plán stavby v súlade s požiadavkami noriem a technickými predpismi MD SR na odsúhlasenie laboratóriom objednávateľa.</w:t>
      </w:r>
    </w:p>
    <w:p w14:paraId="3325BCC8" w14:textId="77777777" w:rsidR="00FA2806" w:rsidRPr="00D05403" w:rsidRDefault="00FA2806" w:rsidP="00FA2806">
      <w:pPr>
        <w:tabs>
          <w:tab w:val="left" w:pos="567"/>
          <w:tab w:val="left" w:pos="9072"/>
        </w:tabs>
        <w:spacing w:line="264" w:lineRule="auto"/>
        <w:ind w:left="567"/>
        <w:jc w:val="both"/>
        <w:rPr>
          <w:rFonts w:ascii="Arial" w:hAnsi="Arial" w:cs="Arial"/>
          <w:sz w:val="20"/>
          <w:szCs w:val="20"/>
        </w:rPr>
      </w:pPr>
    </w:p>
    <w:p w14:paraId="49C81833" w14:textId="77777777" w:rsidR="00FA2806" w:rsidRPr="00D05403" w:rsidRDefault="00FA2806" w:rsidP="00FA2806">
      <w:pPr>
        <w:tabs>
          <w:tab w:val="left" w:pos="567"/>
          <w:tab w:val="left" w:pos="9072"/>
        </w:tabs>
        <w:spacing w:line="264" w:lineRule="auto"/>
        <w:ind w:left="567"/>
        <w:jc w:val="both"/>
        <w:rPr>
          <w:rFonts w:ascii="Arial" w:hAnsi="Arial" w:cs="Arial"/>
          <w:sz w:val="20"/>
          <w:szCs w:val="20"/>
        </w:rPr>
      </w:pPr>
    </w:p>
    <w:p w14:paraId="1C554AAD" w14:textId="77777777" w:rsidR="00FA2806" w:rsidRPr="00D05403" w:rsidRDefault="00FA2806" w:rsidP="00FA2806">
      <w:pPr>
        <w:tabs>
          <w:tab w:val="left" w:pos="9072"/>
        </w:tabs>
        <w:spacing w:line="264" w:lineRule="auto"/>
        <w:jc w:val="center"/>
        <w:rPr>
          <w:rFonts w:ascii="Arial" w:hAnsi="Arial" w:cs="Arial"/>
          <w:b/>
          <w:bCs/>
          <w:i/>
          <w:iCs/>
          <w:sz w:val="20"/>
          <w:szCs w:val="20"/>
        </w:rPr>
      </w:pPr>
      <w:r w:rsidRPr="00D05403">
        <w:rPr>
          <w:rFonts w:ascii="Arial" w:hAnsi="Arial" w:cs="Arial"/>
          <w:b/>
          <w:bCs/>
          <w:i/>
          <w:iCs/>
          <w:sz w:val="20"/>
          <w:szCs w:val="20"/>
        </w:rPr>
        <w:t>Článok XII</w:t>
      </w:r>
    </w:p>
    <w:p w14:paraId="0F1E82C7" w14:textId="77777777" w:rsidR="00FA2806" w:rsidRPr="00D05403" w:rsidRDefault="00FA2806" w:rsidP="00FA2806">
      <w:pPr>
        <w:tabs>
          <w:tab w:val="left" w:pos="9072"/>
        </w:tabs>
        <w:spacing w:line="264" w:lineRule="auto"/>
        <w:jc w:val="center"/>
        <w:rPr>
          <w:rFonts w:ascii="Arial" w:hAnsi="Arial" w:cs="Arial"/>
          <w:b/>
          <w:spacing w:val="-2"/>
          <w:sz w:val="20"/>
          <w:szCs w:val="20"/>
        </w:rPr>
      </w:pPr>
      <w:r w:rsidRPr="00D05403">
        <w:rPr>
          <w:rFonts w:ascii="Arial" w:hAnsi="Arial" w:cs="Arial"/>
          <w:b/>
          <w:bCs/>
          <w:i/>
          <w:iCs/>
          <w:sz w:val="20"/>
          <w:szCs w:val="20"/>
        </w:rPr>
        <w:t>Spolupráca zhotoviteľa s objednávateľom na stavbe</w:t>
      </w:r>
    </w:p>
    <w:p w14:paraId="208BBB0D" w14:textId="77777777" w:rsidR="00FA2806" w:rsidRPr="00D05403" w:rsidRDefault="00FA2806" w:rsidP="00FA2806">
      <w:pPr>
        <w:numPr>
          <w:ilvl w:val="0"/>
          <w:numId w:val="53"/>
        </w:numPr>
        <w:spacing w:before="120" w:line="264" w:lineRule="auto"/>
        <w:ind w:left="567" w:hanging="567"/>
        <w:jc w:val="both"/>
        <w:rPr>
          <w:rFonts w:ascii="Arial" w:hAnsi="Arial" w:cs="Arial"/>
          <w:sz w:val="20"/>
          <w:szCs w:val="20"/>
        </w:rPr>
      </w:pPr>
      <w:r w:rsidRPr="00D05403">
        <w:rPr>
          <w:rFonts w:ascii="Arial" w:hAnsi="Arial" w:cs="Arial"/>
          <w:sz w:val="20"/>
          <w:szCs w:val="20"/>
        </w:rPr>
        <w:t>Zhotoviteľ poveruje funkciou stavbyvedúceho ......................................... a v prípade jeho neprítomnosti ........................................., ktorý je oprávnený ho zastupovať pri prevzatí staveniska, zisťovaní skutočne vykonaných prác, na kontrolných dňoch, odovzdaní   samostatného diela.</w:t>
      </w:r>
    </w:p>
    <w:p w14:paraId="2B93A263" w14:textId="77777777" w:rsidR="00FA2806" w:rsidRPr="00D05403" w:rsidRDefault="00FA2806" w:rsidP="00FA2806">
      <w:pPr>
        <w:numPr>
          <w:ilvl w:val="0"/>
          <w:numId w:val="53"/>
        </w:numPr>
        <w:spacing w:before="120" w:line="264" w:lineRule="auto"/>
        <w:ind w:left="567" w:hanging="567"/>
        <w:jc w:val="both"/>
        <w:rPr>
          <w:rFonts w:ascii="Arial" w:hAnsi="Arial" w:cs="Arial"/>
          <w:sz w:val="20"/>
          <w:szCs w:val="20"/>
        </w:rPr>
      </w:pPr>
      <w:r w:rsidRPr="00D05403">
        <w:rPr>
          <w:rFonts w:ascii="Arial" w:hAnsi="Arial" w:cs="Arial"/>
          <w:sz w:val="20"/>
          <w:szCs w:val="20"/>
        </w:rPr>
        <w:t xml:space="preserve">Objednávateľ poveruje funkciou trvalého technického dozoru a občasným technickým dozorom: špecialista opráv v zmysle prílohy č. 7 a v ich neprítomnosti bude technický dozor vykonávať poverený zástupca objednávateľa – menovite bude upresnený pri odovzdaní staveniska. Technický </w:t>
      </w:r>
      <w:r w:rsidRPr="00D05403">
        <w:rPr>
          <w:rFonts w:ascii="Arial" w:hAnsi="Arial" w:cs="Arial"/>
          <w:sz w:val="20"/>
          <w:szCs w:val="20"/>
        </w:rPr>
        <w:lastRenderedPageBreak/>
        <w:t>dozor bude zastupovať objednávateľa pri odovzdaní staveniska, zisťovaní skutočne vykonaných prác, na kontrolných dňoch, odovzdaní a prevzatí samostatného diela.</w:t>
      </w:r>
    </w:p>
    <w:p w14:paraId="59C98070" w14:textId="77777777" w:rsidR="00FA2806" w:rsidRPr="00D05403" w:rsidRDefault="00FA2806" w:rsidP="00FA2806">
      <w:pPr>
        <w:numPr>
          <w:ilvl w:val="0"/>
          <w:numId w:val="53"/>
        </w:numPr>
        <w:spacing w:before="120" w:line="264" w:lineRule="auto"/>
        <w:ind w:left="567" w:hanging="567"/>
        <w:jc w:val="both"/>
        <w:rPr>
          <w:rFonts w:ascii="Arial" w:hAnsi="Arial" w:cs="Arial"/>
          <w:sz w:val="20"/>
          <w:szCs w:val="20"/>
        </w:rPr>
      </w:pPr>
      <w:r w:rsidRPr="00D05403">
        <w:rPr>
          <w:rFonts w:ascii="Arial" w:hAnsi="Arial" w:cs="Arial"/>
          <w:sz w:val="20"/>
          <w:szCs w:val="20"/>
        </w:rPr>
        <w:t>V prípade zmeny stavbyvedúceho počas trvania zmluvy, zhotoviteľ je oprávnený zmeniť stavbyvedúceho len s predchádzajúcim písomným súhlasom objednávateľa, listom podpísaným štatutármi objednávateľa. Objednávateľom písomne odsúhlasená osoba stavbyvedúceho je poverená výkonom funkcie až do doby ukončenia platnosti zmluvy, resp. do doby odsúhlasenia novej zmeny uvedenej osoby. Nový stavbyvedúci musí spĺňať podmienky účasti podľa § 34 ods. 1 ZVO určené pre činnosť stavbyvedúceho, ktorých splnenie preukazoval zhotoviteľ vo verejnom obstarávaní. Súhlas objednávateľa nezbavuje zhotoviteľa povinnosti a zodpovednosti za činnosti stavbyvedúceho. Objednávateľ má právo požiadať zhotoviteľa o zmenu stavbyvedúceho vybratého zhotoviteľom, ak nový stavbyvedúci nespĺňa uvedené podmienky účasti.</w:t>
      </w:r>
    </w:p>
    <w:p w14:paraId="225125AD" w14:textId="77777777" w:rsidR="00FA2806" w:rsidRPr="00D05403" w:rsidRDefault="00FA2806" w:rsidP="00FA2806">
      <w:pPr>
        <w:numPr>
          <w:ilvl w:val="0"/>
          <w:numId w:val="53"/>
        </w:numPr>
        <w:spacing w:before="120" w:line="264" w:lineRule="auto"/>
        <w:ind w:left="567" w:hanging="567"/>
        <w:jc w:val="both"/>
        <w:rPr>
          <w:rFonts w:ascii="Arial" w:hAnsi="Arial" w:cs="Arial"/>
          <w:sz w:val="20"/>
          <w:szCs w:val="20"/>
        </w:rPr>
      </w:pPr>
      <w:r w:rsidRPr="00D05403">
        <w:rPr>
          <w:rFonts w:ascii="Arial" w:hAnsi="Arial" w:cs="Arial"/>
          <w:sz w:val="20"/>
          <w:szCs w:val="20"/>
        </w:rPr>
        <w:t>V prípade stavbyvedúceho, ktorý vykonáva činnosť v postavení samostatne zárobkovo činnej osoby a bola ním preukazovaná technická a odborná spôsobilosť v zmysle § 34 ods. 1 ZVO, je zhotoviteľ oprávnený zmeniť osobu stavbyvedúceho iba za dodržania podmienok uvedených v § 34 ods. 3 ZVO.</w:t>
      </w:r>
    </w:p>
    <w:p w14:paraId="1E1F2149" w14:textId="77777777" w:rsidR="00FA2806" w:rsidRPr="00D05403" w:rsidRDefault="00FA2806" w:rsidP="00FA2806">
      <w:pPr>
        <w:rPr>
          <w:rFonts w:ascii="Arial" w:hAnsi="Arial" w:cs="Arial"/>
          <w:bCs/>
          <w:iCs/>
          <w:sz w:val="20"/>
          <w:szCs w:val="20"/>
        </w:rPr>
      </w:pPr>
    </w:p>
    <w:p w14:paraId="2B4CB348" w14:textId="77777777" w:rsidR="00FA2806" w:rsidRPr="00D05403" w:rsidRDefault="00FA2806" w:rsidP="00FA2806">
      <w:pPr>
        <w:rPr>
          <w:rFonts w:ascii="Arial" w:hAnsi="Arial" w:cs="Arial"/>
          <w:bCs/>
          <w:iCs/>
          <w:sz w:val="20"/>
          <w:szCs w:val="20"/>
        </w:rPr>
      </w:pPr>
    </w:p>
    <w:p w14:paraId="388688C1" w14:textId="77777777" w:rsidR="00FA2806" w:rsidRPr="00D05403" w:rsidRDefault="00FA2806" w:rsidP="00FA2806">
      <w:pPr>
        <w:tabs>
          <w:tab w:val="left" w:pos="9072"/>
        </w:tabs>
        <w:spacing w:line="264" w:lineRule="auto"/>
        <w:jc w:val="center"/>
        <w:rPr>
          <w:rFonts w:ascii="Arial" w:hAnsi="Arial" w:cs="Arial"/>
          <w:b/>
          <w:bCs/>
          <w:i/>
          <w:iCs/>
          <w:sz w:val="20"/>
          <w:szCs w:val="20"/>
          <w:u w:val="single"/>
        </w:rPr>
      </w:pPr>
      <w:r w:rsidRPr="00D05403">
        <w:rPr>
          <w:rFonts w:ascii="Arial" w:hAnsi="Arial" w:cs="Arial"/>
          <w:b/>
          <w:bCs/>
          <w:i/>
          <w:iCs/>
          <w:sz w:val="20"/>
          <w:szCs w:val="20"/>
          <w:u w:val="single"/>
        </w:rPr>
        <w:t>Čl. XIII</w:t>
      </w:r>
    </w:p>
    <w:p w14:paraId="1C39256A" w14:textId="77777777" w:rsidR="00FA2806" w:rsidRPr="00D05403" w:rsidRDefault="00FA2806" w:rsidP="00FA2806">
      <w:pPr>
        <w:tabs>
          <w:tab w:val="left" w:pos="9072"/>
        </w:tabs>
        <w:spacing w:line="264" w:lineRule="auto"/>
        <w:jc w:val="center"/>
        <w:rPr>
          <w:rFonts w:ascii="Arial" w:hAnsi="Arial" w:cs="Arial"/>
          <w:bCs/>
          <w:iCs/>
          <w:sz w:val="20"/>
          <w:szCs w:val="20"/>
        </w:rPr>
      </w:pPr>
      <w:r w:rsidRPr="00D05403">
        <w:rPr>
          <w:rFonts w:ascii="Arial" w:hAnsi="Arial" w:cs="Arial"/>
          <w:b/>
          <w:bCs/>
          <w:i/>
          <w:iCs/>
          <w:sz w:val="20"/>
          <w:szCs w:val="20"/>
          <w:u w:val="single"/>
        </w:rPr>
        <w:t>Ukončenie zmluvy</w:t>
      </w:r>
    </w:p>
    <w:p w14:paraId="575D0A0E" w14:textId="77777777" w:rsidR="00FA2806" w:rsidRPr="00D05403" w:rsidRDefault="00FA2806" w:rsidP="00FA2806">
      <w:pPr>
        <w:numPr>
          <w:ilvl w:val="0"/>
          <w:numId w:val="63"/>
        </w:numPr>
        <w:spacing w:before="120" w:line="264" w:lineRule="auto"/>
        <w:ind w:left="567" w:hanging="567"/>
        <w:jc w:val="both"/>
        <w:rPr>
          <w:rFonts w:ascii="Arial" w:hAnsi="Arial" w:cs="Arial"/>
          <w:bCs/>
          <w:iCs/>
          <w:sz w:val="20"/>
          <w:szCs w:val="20"/>
        </w:rPr>
      </w:pPr>
      <w:r w:rsidRPr="00D05403">
        <w:rPr>
          <w:rFonts w:ascii="Arial" w:hAnsi="Arial" w:cs="Arial"/>
          <w:bCs/>
          <w:iCs/>
          <w:sz w:val="20"/>
          <w:szCs w:val="20"/>
        </w:rPr>
        <w:t>Táto zmluva zanikne splnením všetkých práv a povinností obidvoch zmluvných strán. Zmluvu je možné ukončiť písomnou dohodou zmluvných strán, písomným odstúpením od zmluvy niektorou zmluvnou stranou a výpoveďou objednávateľa.</w:t>
      </w:r>
    </w:p>
    <w:p w14:paraId="27579DEB" w14:textId="77777777" w:rsidR="00FA2806" w:rsidRPr="00D05403" w:rsidRDefault="00FA2806" w:rsidP="00FA2806">
      <w:pPr>
        <w:numPr>
          <w:ilvl w:val="0"/>
          <w:numId w:val="63"/>
        </w:numPr>
        <w:spacing w:before="120" w:line="264" w:lineRule="auto"/>
        <w:ind w:left="567" w:hanging="567"/>
        <w:jc w:val="both"/>
        <w:rPr>
          <w:rFonts w:ascii="Arial" w:hAnsi="Arial" w:cs="Arial"/>
          <w:bCs/>
          <w:iCs/>
          <w:sz w:val="20"/>
          <w:szCs w:val="20"/>
        </w:rPr>
      </w:pPr>
      <w:r w:rsidRPr="00D05403">
        <w:rPr>
          <w:rFonts w:ascii="Arial" w:hAnsi="Arial" w:cs="Arial"/>
          <w:bCs/>
          <w:iCs/>
          <w:sz w:val="20"/>
          <w:szCs w:val="20"/>
        </w:rPr>
        <w:t xml:space="preserve">Ukončením zmluvy akýmkoľvek spôsobom nie sú dotknuté práva objednávateľa súvisiace so zádržným v zmysle Článku V bod 5.6 a </w:t>
      </w:r>
      <w:proofErr w:type="spellStart"/>
      <w:r w:rsidRPr="00D05403">
        <w:rPr>
          <w:rFonts w:ascii="Arial" w:hAnsi="Arial" w:cs="Arial"/>
          <w:bCs/>
          <w:iCs/>
          <w:sz w:val="20"/>
          <w:szCs w:val="20"/>
        </w:rPr>
        <w:t>nasl</w:t>
      </w:r>
      <w:proofErr w:type="spellEnd"/>
      <w:r w:rsidRPr="00D05403">
        <w:rPr>
          <w:rFonts w:ascii="Arial" w:hAnsi="Arial" w:cs="Arial"/>
          <w:bCs/>
          <w:iCs/>
          <w:sz w:val="20"/>
          <w:szCs w:val="20"/>
        </w:rPr>
        <w:t>. zmluvy, s plynutím záručnej doby a zodpovednosťou za vady vzťahujúce sa na samostatné dielo. Ukončením zmluvy akýmkoľvek spôsobom nie je dotknuté právo objednávateľa na zaplatenie zmluvných pokút a/alebo náhrady škody v zmysle zmluvy.</w:t>
      </w:r>
    </w:p>
    <w:p w14:paraId="67520A40" w14:textId="77777777" w:rsidR="00FA2806" w:rsidRPr="00D05403" w:rsidRDefault="00FA2806" w:rsidP="00FA2806">
      <w:pPr>
        <w:numPr>
          <w:ilvl w:val="0"/>
          <w:numId w:val="63"/>
        </w:numPr>
        <w:spacing w:before="120" w:line="264" w:lineRule="auto"/>
        <w:ind w:left="567" w:hanging="567"/>
        <w:jc w:val="both"/>
        <w:rPr>
          <w:rFonts w:ascii="Arial" w:hAnsi="Arial" w:cs="Arial"/>
          <w:bCs/>
          <w:iCs/>
          <w:sz w:val="20"/>
          <w:szCs w:val="20"/>
        </w:rPr>
      </w:pPr>
      <w:r w:rsidRPr="00D05403">
        <w:rPr>
          <w:rFonts w:ascii="Arial" w:hAnsi="Arial" w:cs="Arial"/>
          <w:sz w:val="20"/>
          <w:szCs w:val="20"/>
        </w:rPr>
        <w:t>V prípade zániku zmluvy dohodou zmluvných strán, táto zaniká dňom uvedeným v tejto  dohode (ďalej len „</w:t>
      </w:r>
      <w:r w:rsidRPr="00D05403">
        <w:rPr>
          <w:rFonts w:ascii="Arial" w:hAnsi="Arial" w:cs="Arial"/>
          <w:b/>
          <w:sz w:val="20"/>
          <w:szCs w:val="20"/>
        </w:rPr>
        <w:t>deň zániku zmluvy dohodou</w:t>
      </w:r>
      <w:r w:rsidRPr="00D05403">
        <w:rPr>
          <w:rFonts w:ascii="Arial" w:hAnsi="Arial" w:cs="Arial"/>
          <w:sz w:val="20"/>
          <w:szCs w:val="20"/>
        </w:rPr>
        <w:t xml:space="preserve">“). V tejto dohode sa upravia aj vzájomné nároky zmluvných strán vzniknuté z plnenia zmluvných povinností alebo z ich porušenia druhou zmluvnou stranou ku dňu zániku zmluvy dohodou. </w:t>
      </w:r>
    </w:p>
    <w:p w14:paraId="516016D6" w14:textId="77777777" w:rsidR="00FA2806" w:rsidRPr="00D05403" w:rsidRDefault="00FA2806" w:rsidP="00FA2806">
      <w:pPr>
        <w:numPr>
          <w:ilvl w:val="0"/>
          <w:numId w:val="63"/>
        </w:numPr>
        <w:spacing w:before="120" w:line="264" w:lineRule="auto"/>
        <w:ind w:left="567" w:hanging="567"/>
        <w:jc w:val="both"/>
        <w:rPr>
          <w:rFonts w:ascii="Arial" w:hAnsi="Arial" w:cs="Arial"/>
          <w:bCs/>
          <w:iCs/>
          <w:sz w:val="20"/>
          <w:szCs w:val="20"/>
        </w:rPr>
      </w:pPr>
      <w:r w:rsidRPr="00D05403">
        <w:rPr>
          <w:rFonts w:ascii="Arial" w:hAnsi="Arial" w:cs="Arial"/>
          <w:sz w:val="20"/>
          <w:szCs w:val="20"/>
        </w:rPr>
        <w:t>V prípade odstúpenia od zmluvy sa zmluvné strany budú riadiť ustanoveniami § 344 a </w:t>
      </w:r>
      <w:proofErr w:type="spellStart"/>
      <w:r w:rsidRPr="00D05403">
        <w:rPr>
          <w:rFonts w:ascii="Arial" w:hAnsi="Arial" w:cs="Arial"/>
          <w:sz w:val="20"/>
          <w:szCs w:val="20"/>
        </w:rPr>
        <w:t>nasl</w:t>
      </w:r>
      <w:proofErr w:type="spellEnd"/>
      <w:r w:rsidRPr="00D05403">
        <w:rPr>
          <w:rFonts w:ascii="Arial" w:hAnsi="Arial" w:cs="Arial"/>
          <w:sz w:val="20"/>
          <w:szCs w:val="20"/>
        </w:rPr>
        <w:t>. Obchodného zákonníka, pokiaľ táto zmluva neustanovuje inak. Odstúpenie od zmluvy musí mať písomnú formu, musí byť doručené druhej zmluvnej strane a je účinné dňom doručenia odstúpenia zmluvnej strane, ktorá svoju povinnosť porušila.</w:t>
      </w:r>
    </w:p>
    <w:p w14:paraId="6E58E48F" w14:textId="77777777" w:rsidR="00FA2806" w:rsidRPr="00D05403" w:rsidRDefault="00FA2806" w:rsidP="00FA2806">
      <w:pPr>
        <w:numPr>
          <w:ilvl w:val="0"/>
          <w:numId w:val="63"/>
        </w:numPr>
        <w:spacing w:before="120" w:line="264" w:lineRule="auto"/>
        <w:ind w:left="567" w:hanging="567"/>
        <w:jc w:val="both"/>
        <w:rPr>
          <w:rFonts w:ascii="Arial" w:hAnsi="Arial" w:cs="Arial"/>
          <w:bCs/>
          <w:iCs/>
          <w:sz w:val="20"/>
          <w:szCs w:val="20"/>
        </w:rPr>
      </w:pPr>
      <w:r w:rsidRPr="00D05403">
        <w:rPr>
          <w:rFonts w:ascii="Arial" w:hAnsi="Arial" w:cs="Arial"/>
          <w:sz w:val="20"/>
          <w:szCs w:val="20"/>
        </w:rPr>
        <w:t>Objednávateľ je oprávnený okamžite odstúpiť od zmluvy v prípade podstatného porušenia zmluvy zhotoviteľom. Na účely tejto zmluvy sa za podstatné porušenie zmluvy zhotoviteľom považuje najmä:</w:t>
      </w:r>
    </w:p>
    <w:p w14:paraId="63453377" w14:textId="77777777" w:rsidR="00FA2806" w:rsidRPr="00D05403" w:rsidRDefault="00FA2806" w:rsidP="00FA2806">
      <w:pPr>
        <w:pStyle w:val="Odsekzoznamu"/>
        <w:numPr>
          <w:ilvl w:val="0"/>
          <w:numId w:val="64"/>
        </w:numPr>
        <w:spacing w:before="60" w:line="264" w:lineRule="auto"/>
        <w:jc w:val="both"/>
        <w:rPr>
          <w:rFonts w:cs="Arial"/>
          <w:sz w:val="20"/>
          <w:szCs w:val="20"/>
        </w:rPr>
      </w:pPr>
      <w:r w:rsidRPr="00D05403">
        <w:rPr>
          <w:rFonts w:cs="Arial"/>
          <w:sz w:val="20"/>
          <w:szCs w:val="20"/>
        </w:rPr>
        <w:t>ak sa preukáže, že zhotoviteľ v rámci procesu verejného obstarávania, výsledkom ktorého je uzatvorenie tejto zmluvy predložil nepravdivé doklady alebo uviedol nepravdivé, neúplné alebo skreslené údaje;</w:t>
      </w:r>
    </w:p>
    <w:p w14:paraId="70D43D43" w14:textId="77777777" w:rsidR="00FA2806" w:rsidRPr="00D05403" w:rsidRDefault="00FA2806" w:rsidP="00FA2806">
      <w:pPr>
        <w:pStyle w:val="Odsekzoznamu"/>
        <w:numPr>
          <w:ilvl w:val="0"/>
          <w:numId w:val="64"/>
        </w:numPr>
        <w:spacing w:before="60" w:line="264" w:lineRule="auto"/>
        <w:jc w:val="both"/>
        <w:rPr>
          <w:rFonts w:cs="Arial"/>
          <w:sz w:val="20"/>
          <w:szCs w:val="20"/>
        </w:rPr>
      </w:pPr>
      <w:r w:rsidRPr="00D05403">
        <w:rPr>
          <w:rFonts w:cs="Arial"/>
          <w:sz w:val="20"/>
          <w:szCs w:val="20"/>
          <w:lang w:eastAsia="cs-CZ"/>
        </w:rPr>
        <w:t>ak zhotoviteľ zmení subdodávateľa bez predchádzajúceho písomného súhlasu objednávateľa alebo zmení rozsah subdodávok oproti ponuke;</w:t>
      </w:r>
    </w:p>
    <w:p w14:paraId="193F15CC" w14:textId="77777777" w:rsidR="00FA2806" w:rsidRPr="00D05403" w:rsidRDefault="00FA2806" w:rsidP="00FA2806">
      <w:pPr>
        <w:pStyle w:val="Odsekzoznamu"/>
        <w:numPr>
          <w:ilvl w:val="0"/>
          <w:numId w:val="64"/>
        </w:numPr>
        <w:spacing w:before="60" w:line="264" w:lineRule="auto"/>
        <w:jc w:val="both"/>
        <w:rPr>
          <w:rFonts w:cs="Arial"/>
          <w:sz w:val="20"/>
          <w:szCs w:val="20"/>
        </w:rPr>
      </w:pPr>
      <w:r w:rsidRPr="00D05403">
        <w:rPr>
          <w:rFonts w:cs="Arial"/>
          <w:sz w:val="20"/>
          <w:szCs w:val="20"/>
          <w:lang w:eastAsia="cs-CZ"/>
        </w:rPr>
        <w:t>ak zhotoviteľ nedodrží celkovú lehotu vykonania diela uvedenú v Článku II bod 2.1 zmluvy, ak nenastanú okolnosti vylučujúce zodpovednosť upravené v zmluve;</w:t>
      </w:r>
    </w:p>
    <w:p w14:paraId="243400AA" w14:textId="072B2701" w:rsidR="00FA2806" w:rsidRPr="00D05403" w:rsidRDefault="00FA2806" w:rsidP="00FA2806">
      <w:pPr>
        <w:pStyle w:val="Odsekzoznamu"/>
        <w:numPr>
          <w:ilvl w:val="0"/>
          <w:numId w:val="64"/>
        </w:numPr>
        <w:spacing w:before="60" w:line="264" w:lineRule="auto"/>
        <w:jc w:val="both"/>
        <w:rPr>
          <w:rFonts w:cs="Arial"/>
          <w:sz w:val="20"/>
          <w:szCs w:val="20"/>
        </w:rPr>
      </w:pPr>
      <w:r w:rsidRPr="00D05403">
        <w:rPr>
          <w:rFonts w:cs="Arial"/>
          <w:sz w:val="20"/>
          <w:szCs w:val="20"/>
        </w:rPr>
        <w:t>ak zhotoviteľ nedodrží lehoty uvedené v Článku II bod 2.6 a 2.7 zmluvy,</w:t>
      </w:r>
    </w:p>
    <w:p w14:paraId="7A0A2D28" w14:textId="77777777" w:rsidR="00FA2806" w:rsidRPr="00D05403" w:rsidRDefault="00FA2806" w:rsidP="00FA2806">
      <w:pPr>
        <w:pStyle w:val="Odsekzoznamu"/>
        <w:numPr>
          <w:ilvl w:val="0"/>
          <w:numId w:val="64"/>
        </w:numPr>
        <w:spacing w:before="60" w:line="264" w:lineRule="auto"/>
        <w:jc w:val="both"/>
        <w:rPr>
          <w:rFonts w:cs="Arial"/>
          <w:sz w:val="20"/>
          <w:szCs w:val="20"/>
        </w:rPr>
      </w:pPr>
      <w:r w:rsidRPr="00D05403">
        <w:rPr>
          <w:rFonts w:cs="Arial"/>
          <w:sz w:val="20"/>
          <w:szCs w:val="20"/>
        </w:rPr>
        <w:t>ak zhotoviteľ nedodržiava kvalitu vykonávania diela, resp. samostatného diela podľa TKP, STN a EN a vady zistené objednávateľom počas vykonávania samostatného diela neodstráni v dohodnutých termínoch a dohodnutým spôsobom podľa tejto zmluvy;</w:t>
      </w:r>
    </w:p>
    <w:p w14:paraId="73734898" w14:textId="77777777" w:rsidR="00FA2806" w:rsidRPr="00D05403" w:rsidRDefault="00FA2806" w:rsidP="00FA2806">
      <w:pPr>
        <w:pStyle w:val="Odsekzoznamu"/>
        <w:numPr>
          <w:ilvl w:val="0"/>
          <w:numId w:val="64"/>
        </w:numPr>
        <w:spacing w:before="60" w:line="264" w:lineRule="auto"/>
        <w:jc w:val="both"/>
        <w:rPr>
          <w:rFonts w:cs="Arial"/>
          <w:sz w:val="20"/>
          <w:szCs w:val="20"/>
        </w:rPr>
      </w:pPr>
      <w:r w:rsidRPr="00D05403">
        <w:rPr>
          <w:rFonts w:cs="Arial"/>
          <w:sz w:val="20"/>
          <w:szCs w:val="20"/>
          <w:lang w:eastAsia="cs-CZ"/>
        </w:rPr>
        <w:t>ak zhotoviteľ neodstráni vady zistené pri preberaní samostatného diela v lehote podľa Článku X bod 10.7 zmluvy alebo počas záručnej doby v lehote podľa Článok VII bod 7.2, 7.7., 7.8. a 7.9 zmluvy, ak nebola písomne dohodnutá iná doba;</w:t>
      </w:r>
    </w:p>
    <w:p w14:paraId="28B4F32B" w14:textId="225A6EC4" w:rsidR="00FA2806" w:rsidRPr="00D05403" w:rsidRDefault="00FA2806" w:rsidP="00FA2806">
      <w:pPr>
        <w:pStyle w:val="Odsekzoznamu"/>
        <w:numPr>
          <w:ilvl w:val="0"/>
          <w:numId w:val="64"/>
        </w:numPr>
        <w:spacing w:before="60" w:line="264" w:lineRule="auto"/>
        <w:jc w:val="both"/>
        <w:rPr>
          <w:rFonts w:cs="Arial"/>
          <w:sz w:val="20"/>
          <w:szCs w:val="20"/>
        </w:rPr>
      </w:pPr>
      <w:r w:rsidRPr="00D05403">
        <w:rPr>
          <w:rFonts w:cs="Arial"/>
          <w:sz w:val="20"/>
          <w:szCs w:val="20"/>
        </w:rPr>
        <w:lastRenderedPageBreak/>
        <w:t>ak zhotoviteľ poruší ustanovenie Článku II bod 2.</w:t>
      </w:r>
      <w:r w:rsidR="004F0B81">
        <w:rPr>
          <w:rFonts w:cs="Arial"/>
          <w:sz w:val="20"/>
          <w:szCs w:val="20"/>
        </w:rPr>
        <w:t>9</w:t>
      </w:r>
      <w:r w:rsidRPr="00D05403">
        <w:rPr>
          <w:rFonts w:cs="Arial"/>
          <w:sz w:val="20"/>
          <w:szCs w:val="20"/>
        </w:rPr>
        <w:t xml:space="preserve"> a 2.10 zmluvy; Článku VIII bod 8.2, 8.3, 8.6, 8.9, 8.10, 8.11 a 8.18; Článok IX; Článok XV bod 15.2 zmluvy;</w:t>
      </w:r>
    </w:p>
    <w:p w14:paraId="40E18D84" w14:textId="77777777" w:rsidR="00FA2806" w:rsidRPr="00D05403" w:rsidRDefault="00FA2806" w:rsidP="00FA2806">
      <w:pPr>
        <w:pStyle w:val="Odsekzoznamu"/>
        <w:numPr>
          <w:ilvl w:val="0"/>
          <w:numId w:val="64"/>
        </w:numPr>
        <w:spacing w:before="60" w:line="264" w:lineRule="auto"/>
        <w:jc w:val="both"/>
      </w:pPr>
      <w:r w:rsidRPr="00D05403">
        <w:rPr>
          <w:rFonts w:cs="Arial"/>
          <w:sz w:val="20"/>
          <w:szCs w:val="20"/>
        </w:rPr>
        <w:t>v ďalších prípadoch uvedených v ZVO;</w:t>
      </w:r>
    </w:p>
    <w:p w14:paraId="27FED314" w14:textId="77777777" w:rsidR="00FA2806" w:rsidRPr="00D05403" w:rsidRDefault="00FA2806" w:rsidP="00FA2806">
      <w:pPr>
        <w:pStyle w:val="Odsekzoznamu"/>
        <w:numPr>
          <w:ilvl w:val="0"/>
          <w:numId w:val="64"/>
        </w:numPr>
        <w:spacing w:before="60" w:line="264" w:lineRule="auto"/>
        <w:jc w:val="both"/>
        <w:rPr>
          <w:sz w:val="20"/>
        </w:rPr>
      </w:pPr>
      <w:r w:rsidRPr="00D05403">
        <w:rPr>
          <w:sz w:val="20"/>
        </w:rPr>
        <w:t>ak zhotoviteľ vstúpil do likvidácie, na jeho majetok bol vyhlásený konkurz, bol podaný návrh na vyhlásenie konkurzu na jeho majetok ako aj vtedy, ak existuje dôvodná obava, že plnenie záväzkov Zhotoviteľa v zmysle Zmluvy je vážne ohrozené, ako aj v prípade, že na miesto Zhotoviteľa vstúpi iná osoba následkom právneho nástupníctva.</w:t>
      </w:r>
      <w:r w:rsidRPr="00D05403" w:rsidDel="001E0233">
        <w:rPr>
          <w:sz w:val="20"/>
        </w:rPr>
        <w:t xml:space="preserve"> </w:t>
      </w:r>
    </w:p>
    <w:p w14:paraId="75F45CBC" w14:textId="77777777" w:rsidR="00FA2806" w:rsidRPr="00D05403" w:rsidRDefault="00FA2806" w:rsidP="00FA2806">
      <w:pPr>
        <w:numPr>
          <w:ilvl w:val="0"/>
          <w:numId w:val="63"/>
        </w:numPr>
        <w:spacing w:before="120" w:line="264" w:lineRule="auto"/>
        <w:ind w:left="567" w:hanging="567"/>
        <w:contextualSpacing/>
        <w:jc w:val="both"/>
        <w:rPr>
          <w:rFonts w:ascii="Arial" w:hAnsi="Arial" w:cs="Arial"/>
          <w:sz w:val="20"/>
          <w:szCs w:val="20"/>
        </w:rPr>
      </w:pPr>
      <w:r w:rsidRPr="00D05403">
        <w:rPr>
          <w:rFonts w:ascii="Arial" w:hAnsi="Arial" w:cs="Arial"/>
          <w:sz w:val="20"/>
          <w:szCs w:val="20"/>
        </w:rPr>
        <w:t xml:space="preserve">V prípade nepodstatného porušenia zmluvy sú zmluvné strany oprávnené od zmluvy odstúpiť </w:t>
      </w:r>
      <w:r w:rsidRPr="00D05403">
        <w:rPr>
          <w:rFonts w:ascii="Arial" w:hAnsi="Arial" w:cs="Arial"/>
          <w:sz w:val="20"/>
          <w:szCs w:val="20"/>
        </w:rPr>
        <w:br/>
        <w:t xml:space="preserve">po márnom uplynutí primeranej lehoty stanovenej v písomnej výzve druhej zmluvnej strany na odstránenie konania v rozpore so zmluvou, prílohami a právnymi predpismi ako aj následkov takéhoto konania, ktorá bude riadne doručená na adresu sídla druhej zmluvnej strany. Ak sa zmluvné strany písomne nedohodnú inak, primeranou lehotou podľa predchádzajúcej vety je </w:t>
      </w:r>
      <w:r w:rsidRPr="00D05403">
        <w:rPr>
          <w:rFonts w:ascii="Arial" w:hAnsi="Arial" w:cs="Arial"/>
          <w:sz w:val="20"/>
          <w:szCs w:val="20"/>
        </w:rPr>
        <w:br/>
        <w:t>10 (desať) kalendárnych dní.</w:t>
      </w:r>
    </w:p>
    <w:p w14:paraId="3A969A86" w14:textId="77777777" w:rsidR="00FA2806" w:rsidRPr="00D05403" w:rsidRDefault="00FA2806" w:rsidP="00FA2806">
      <w:pPr>
        <w:numPr>
          <w:ilvl w:val="0"/>
          <w:numId w:val="63"/>
        </w:numPr>
        <w:spacing w:before="120" w:line="264" w:lineRule="auto"/>
        <w:ind w:left="567" w:hanging="567"/>
        <w:jc w:val="both"/>
        <w:rPr>
          <w:rFonts w:ascii="Arial" w:hAnsi="Arial" w:cs="Arial"/>
          <w:sz w:val="20"/>
          <w:szCs w:val="20"/>
        </w:rPr>
      </w:pPr>
      <w:r w:rsidRPr="00D05403">
        <w:rPr>
          <w:rFonts w:ascii="Arial" w:hAnsi="Arial" w:cs="Arial"/>
          <w:sz w:val="20"/>
          <w:szCs w:val="20"/>
        </w:rPr>
        <w:t>Objednávateľ je oprávnený vypovedať zmluvu bez uvedenia dôvodu. Výpoveď musí mať písomnú formu. Výpovedná lehota je 2 (dva) týždne a začína plynúť dňom doručenia výpovede zhotoviteľovi.</w:t>
      </w:r>
    </w:p>
    <w:p w14:paraId="3EB2D4D5" w14:textId="77777777" w:rsidR="00FA2806" w:rsidRPr="00D05403" w:rsidRDefault="00FA2806" w:rsidP="00FA2806">
      <w:pPr>
        <w:numPr>
          <w:ilvl w:val="0"/>
          <w:numId w:val="63"/>
        </w:numPr>
        <w:spacing w:before="120" w:line="264" w:lineRule="auto"/>
        <w:ind w:left="567" w:hanging="567"/>
        <w:jc w:val="both"/>
        <w:rPr>
          <w:rFonts w:ascii="Arial" w:hAnsi="Arial" w:cs="Arial"/>
          <w:sz w:val="20"/>
          <w:szCs w:val="20"/>
        </w:rPr>
      </w:pPr>
      <w:r w:rsidRPr="00D05403">
        <w:rPr>
          <w:rFonts w:ascii="Arial" w:hAnsi="Arial" w:cs="Arial"/>
          <w:sz w:val="20"/>
          <w:szCs w:val="20"/>
        </w:rPr>
        <w:t xml:space="preserve">V prípade výpovede zmluvy podľa bodu 13.7 tohto článku zmluvy má zhotoviteľ nárok, aby mu objednávateľ zaplatil časť z ceny diela uvedenú v Článku III bod 3.1 zmluvy zodpovedajúcu vykonaným prácam na diele ku dňu uplynutia výpovednej lehoty. Do 14 (štrnástich) kalendárnych dní odo dňa uplynutia výpovednej lehoty je zhotoviteľ povinný odovzdať objednávateľovi dielo, resp. časti diela v stave zodpovedajúcom vykonaným prácam (vykonanému dielu, resp. samostatnému dielu) ku dňu uplynutia výpovednej lehoty. Odovzdanie a prevzatie vykonanej časti diela podľa tohto bodu sa uskutoční podpísaním </w:t>
      </w:r>
      <w:r w:rsidRPr="00D05403">
        <w:rPr>
          <w:rFonts w:ascii="Arial" w:hAnsi="Arial" w:cs="Arial"/>
          <w:sz w:val="20"/>
          <w:szCs w:val="20"/>
          <w:lang w:eastAsia="cs-CZ"/>
        </w:rPr>
        <w:t>preberacieho protokolu</w:t>
      </w:r>
      <w:r w:rsidRPr="00D05403">
        <w:rPr>
          <w:rFonts w:ascii="Arial" w:hAnsi="Arial" w:cs="Arial"/>
          <w:color w:val="FF0000"/>
          <w:sz w:val="20"/>
          <w:szCs w:val="20"/>
          <w:lang w:eastAsia="cs-CZ"/>
        </w:rPr>
        <w:t xml:space="preserve"> </w:t>
      </w:r>
      <w:r w:rsidRPr="00D05403">
        <w:rPr>
          <w:rFonts w:ascii="Arial" w:hAnsi="Arial" w:cs="Arial"/>
          <w:sz w:val="20"/>
          <w:szCs w:val="20"/>
        </w:rPr>
        <w:t xml:space="preserve">v zmysle Článku X bod 10.8 zmluvy. </w:t>
      </w:r>
    </w:p>
    <w:p w14:paraId="6D9BB429" w14:textId="77777777" w:rsidR="00FA2806" w:rsidRPr="00D05403" w:rsidRDefault="00FA2806" w:rsidP="00FA2806">
      <w:pPr>
        <w:numPr>
          <w:ilvl w:val="0"/>
          <w:numId w:val="63"/>
        </w:numPr>
        <w:spacing w:before="120" w:line="264" w:lineRule="auto"/>
        <w:ind w:left="567" w:hanging="567"/>
        <w:jc w:val="both"/>
        <w:rPr>
          <w:rFonts w:ascii="Arial" w:hAnsi="Arial" w:cs="Arial"/>
          <w:sz w:val="20"/>
          <w:szCs w:val="20"/>
        </w:rPr>
      </w:pPr>
      <w:r w:rsidRPr="00D05403">
        <w:rPr>
          <w:rFonts w:ascii="Arial" w:hAnsi="Arial" w:cs="Arial"/>
          <w:sz w:val="20"/>
          <w:szCs w:val="20"/>
        </w:rPr>
        <w:t>V prípade, ak nastanú právne skutočnosti majúce za následok zmenu v právnom postavení zhotoviteľa (napr. vyhlásenie konkurzu, vstup do likvidácie, zmena právnej formy, zmena v oprávneniach konať v mene zhotoviteľa) alebo akúkoľvek inú zmenu majúcu priamy vplyv na plnenie  zo strany zhotoviteľa, je zhotoviteľ povinný oznámiť tieto skutočnosti objednávateľovi najneskôr do 10 (desať) kalendárnych  dní odo dňa, kedy tieto skutočnosti nastali. Ak tak neurobí, zodpovedá v plnej výške za škodu spôsobenú objednávateľovi v dôsledku porušenia tejto povinnosti a objednávateľ má právo odstúpiť od zmluvy. Za akúkoľvek inú zmenu sa považuje aj zmena bankového spojenia zhotoviteľa, pričom k tejto informácii predloží aj potvrdenie príslušnej banky.</w:t>
      </w:r>
    </w:p>
    <w:p w14:paraId="095B7F5C" w14:textId="77777777" w:rsidR="00FA2806" w:rsidRPr="00D05403" w:rsidRDefault="00FA2806" w:rsidP="00FA2806">
      <w:pPr>
        <w:tabs>
          <w:tab w:val="left" w:pos="9072"/>
        </w:tabs>
        <w:spacing w:line="264" w:lineRule="auto"/>
        <w:rPr>
          <w:rFonts w:ascii="Arial" w:hAnsi="Arial" w:cs="Arial"/>
          <w:bCs/>
          <w:iCs/>
          <w:sz w:val="20"/>
          <w:szCs w:val="20"/>
        </w:rPr>
      </w:pPr>
    </w:p>
    <w:p w14:paraId="1631A6A5" w14:textId="77777777" w:rsidR="00FA2806" w:rsidRPr="00D05403" w:rsidRDefault="00FA2806" w:rsidP="00FA2806">
      <w:pPr>
        <w:tabs>
          <w:tab w:val="left" w:pos="9072"/>
        </w:tabs>
        <w:spacing w:line="264" w:lineRule="auto"/>
        <w:rPr>
          <w:rFonts w:ascii="Arial" w:hAnsi="Arial" w:cs="Arial"/>
          <w:bCs/>
          <w:iCs/>
          <w:sz w:val="20"/>
          <w:szCs w:val="20"/>
        </w:rPr>
      </w:pPr>
    </w:p>
    <w:p w14:paraId="09D2C097" w14:textId="77777777" w:rsidR="00FA2806" w:rsidRPr="00D05403" w:rsidRDefault="00FA2806" w:rsidP="00FA2806">
      <w:pPr>
        <w:tabs>
          <w:tab w:val="left" w:pos="9072"/>
        </w:tabs>
        <w:spacing w:line="264" w:lineRule="auto"/>
        <w:jc w:val="center"/>
        <w:rPr>
          <w:rFonts w:ascii="Arial" w:hAnsi="Arial" w:cs="Arial"/>
          <w:b/>
          <w:bCs/>
          <w:i/>
          <w:iCs/>
          <w:sz w:val="20"/>
          <w:szCs w:val="20"/>
          <w:u w:val="single"/>
        </w:rPr>
      </w:pPr>
      <w:r w:rsidRPr="00D05403">
        <w:rPr>
          <w:rFonts w:ascii="Arial" w:hAnsi="Arial" w:cs="Arial"/>
          <w:b/>
          <w:bCs/>
          <w:i/>
          <w:iCs/>
          <w:sz w:val="20"/>
          <w:szCs w:val="20"/>
          <w:u w:val="single"/>
        </w:rPr>
        <w:t>Čl. XIV</w:t>
      </w:r>
    </w:p>
    <w:p w14:paraId="7533209E" w14:textId="77777777" w:rsidR="00FA2806" w:rsidRPr="00D05403" w:rsidRDefault="00FA2806" w:rsidP="00FA2806">
      <w:pPr>
        <w:tabs>
          <w:tab w:val="left" w:pos="9072"/>
        </w:tabs>
        <w:spacing w:line="264" w:lineRule="auto"/>
        <w:jc w:val="center"/>
        <w:rPr>
          <w:rFonts w:ascii="Arial" w:hAnsi="Arial" w:cs="Arial"/>
          <w:bCs/>
          <w:iCs/>
          <w:sz w:val="20"/>
          <w:szCs w:val="20"/>
        </w:rPr>
      </w:pPr>
      <w:r w:rsidRPr="00D05403">
        <w:rPr>
          <w:rFonts w:ascii="Arial" w:hAnsi="Arial" w:cs="Arial"/>
          <w:b/>
          <w:bCs/>
          <w:i/>
          <w:iCs/>
          <w:sz w:val="20"/>
          <w:szCs w:val="20"/>
          <w:u w:val="single"/>
        </w:rPr>
        <w:t>Doručovanie</w:t>
      </w:r>
    </w:p>
    <w:p w14:paraId="45773D57" w14:textId="77777777" w:rsidR="00FA2806" w:rsidRPr="00D05403" w:rsidRDefault="00FA2806" w:rsidP="00FA2806">
      <w:pPr>
        <w:spacing w:before="120" w:line="264" w:lineRule="auto"/>
        <w:ind w:left="567"/>
        <w:jc w:val="both"/>
        <w:rPr>
          <w:rFonts w:ascii="Arial" w:hAnsi="Arial" w:cs="Arial"/>
          <w:sz w:val="20"/>
          <w:szCs w:val="20"/>
        </w:rPr>
      </w:pPr>
      <w:r w:rsidRPr="00D05403">
        <w:rPr>
          <w:rFonts w:ascii="Arial" w:hAnsi="Arial" w:cs="Arial"/>
          <w:sz w:val="20"/>
          <w:szCs w:val="20"/>
        </w:rPr>
        <w:t>Zmluvné strany sa dohodli, že písomná komunikácia podľa zmluvy alebo v súvislosti so zmluvou, sa bude doručovať doporučene poštou, kuriérom alebo osobne, ak táto zmluva výslovne neurčuje iný spôsob doručovania. Za deň doručenia sa považuje deň prevzatia písomnosti druhou zmluvnou stranou (ďalej len „</w:t>
      </w:r>
      <w:r w:rsidRPr="00D05403">
        <w:rPr>
          <w:rFonts w:ascii="Arial" w:hAnsi="Arial" w:cs="Arial"/>
          <w:b/>
          <w:sz w:val="20"/>
          <w:szCs w:val="20"/>
        </w:rPr>
        <w:t>adresát</w:t>
      </w:r>
      <w:r w:rsidRPr="00D05403">
        <w:rPr>
          <w:rFonts w:ascii="Arial" w:hAnsi="Arial" w:cs="Arial"/>
          <w:sz w:val="20"/>
          <w:szCs w:val="20"/>
        </w:rPr>
        <w:t>“). V prípade, ak adresát odmietne písomnosť prevziať, za deň doručenia sa považuje deň odmietnutia prevzatia písomnosti. V prípade, ak si adresát neprevezme písomnosť v úložnej lehote na pošte, za deň doručenia sa považuje posledný deň úložnej lehoty na pošte. V prípade, ak sa písomnosť vráti zmluvnej stane, ktorá ju odoslala (ďalej len „</w:t>
      </w:r>
      <w:r w:rsidRPr="00D05403">
        <w:rPr>
          <w:rFonts w:ascii="Arial" w:hAnsi="Arial" w:cs="Arial"/>
          <w:b/>
          <w:sz w:val="20"/>
          <w:szCs w:val="20"/>
        </w:rPr>
        <w:t>odosielateľ</w:t>
      </w:r>
      <w:r w:rsidRPr="00D05403">
        <w:rPr>
          <w:rFonts w:ascii="Arial" w:hAnsi="Arial" w:cs="Arial"/>
          <w:sz w:val="20"/>
          <w:szCs w:val="20"/>
        </w:rPr>
        <w:t>“) s označením pošty „adresát neznámy“ alebo „adresát sa odsťahoval“ alebo s inou poznámkou podobného významu, za deň doručenia sa považuje deň vrátenia zásielky odosielateľovi. V prípadoch podľa Článku II bod 2.1, 2.2 a 2.3 zmluvy a výslovne uvedených v zmluve sa doručovanie môže uskutočniť formou emailu (aj bez podpísania zaručeným elektronickým podpisom). Zmluvné strany sa dohodli, že sú povinné potvrdiť prijatie e-mailu druhej zmluvnej strane najneskôr do 48 hodín, ak táto zmluva neuvádza inak.</w:t>
      </w:r>
    </w:p>
    <w:p w14:paraId="0A791AD6" w14:textId="5FB6BA40" w:rsidR="00FA2806" w:rsidRDefault="00FA2806" w:rsidP="00FA2806">
      <w:pPr>
        <w:tabs>
          <w:tab w:val="left" w:pos="9072"/>
        </w:tabs>
        <w:spacing w:line="264" w:lineRule="auto"/>
        <w:rPr>
          <w:rFonts w:ascii="Arial" w:hAnsi="Arial" w:cs="Arial"/>
          <w:bCs/>
          <w:iCs/>
          <w:sz w:val="20"/>
          <w:szCs w:val="20"/>
        </w:rPr>
      </w:pPr>
    </w:p>
    <w:p w14:paraId="0014153A" w14:textId="2F59FBB4" w:rsidR="00E16295" w:rsidRDefault="00E16295" w:rsidP="00FA2806">
      <w:pPr>
        <w:tabs>
          <w:tab w:val="left" w:pos="9072"/>
        </w:tabs>
        <w:spacing w:line="264" w:lineRule="auto"/>
        <w:rPr>
          <w:rFonts w:ascii="Arial" w:hAnsi="Arial" w:cs="Arial"/>
          <w:bCs/>
          <w:iCs/>
          <w:sz w:val="20"/>
          <w:szCs w:val="20"/>
        </w:rPr>
      </w:pPr>
    </w:p>
    <w:p w14:paraId="2A19F7F7" w14:textId="654D065A" w:rsidR="00E16295" w:rsidRDefault="00E16295" w:rsidP="00FA2806">
      <w:pPr>
        <w:tabs>
          <w:tab w:val="left" w:pos="9072"/>
        </w:tabs>
        <w:spacing w:line="264" w:lineRule="auto"/>
        <w:rPr>
          <w:rFonts w:ascii="Arial" w:hAnsi="Arial" w:cs="Arial"/>
          <w:bCs/>
          <w:iCs/>
          <w:sz w:val="20"/>
          <w:szCs w:val="20"/>
        </w:rPr>
      </w:pPr>
    </w:p>
    <w:p w14:paraId="56F99431" w14:textId="4B69BA60" w:rsidR="00E16295" w:rsidRDefault="00E16295" w:rsidP="00FA2806">
      <w:pPr>
        <w:tabs>
          <w:tab w:val="left" w:pos="9072"/>
        </w:tabs>
        <w:spacing w:line="264" w:lineRule="auto"/>
        <w:rPr>
          <w:rFonts w:ascii="Arial" w:hAnsi="Arial" w:cs="Arial"/>
          <w:bCs/>
          <w:iCs/>
          <w:sz w:val="20"/>
          <w:szCs w:val="20"/>
        </w:rPr>
      </w:pPr>
    </w:p>
    <w:p w14:paraId="321FDF20" w14:textId="77777777" w:rsidR="00E16295" w:rsidRPr="00D05403" w:rsidRDefault="00E16295" w:rsidP="00FA2806">
      <w:pPr>
        <w:tabs>
          <w:tab w:val="left" w:pos="9072"/>
        </w:tabs>
        <w:spacing w:line="264" w:lineRule="auto"/>
        <w:rPr>
          <w:rFonts w:ascii="Arial" w:hAnsi="Arial" w:cs="Arial"/>
          <w:bCs/>
          <w:iCs/>
          <w:sz w:val="20"/>
          <w:szCs w:val="20"/>
        </w:rPr>
      </w:pPr>
    </w:p>
    <w:p w14:paraId="63072A41" w14:textId="77777777" w:rsidR="00FA2806" w:rsidRPr="00D05403" w:rsidRDefault="00FA2806" w:rsidP="00FA2806">
      <w:pPr>
        <w:tabs>
          <w:tab w:val="left" w:pos="9072"/>
        </w:tabs>
        <w:spacing w:line="264" w:lineRule="auto"/>
        <w:rPr>
          <w:rFonts w:ascii="Arial" w:hAnsi="Arial" w:cs="Arial"/>
          <w:bCs/>
          <w:iCs/>
          <w:sz w:val="20"/>
          <w:szCs w:val="20"/>
        </w:rPr>
      </w:pPr>
    </w:p>
    <w:p w14:paraId="24ECE764" w14:textId="77777777" w:rsidR="00FA2806" w:rsidRPr="00D05403" w:rsidRDefault="00FA2806" w:rsidP="00FA2806">
      <w:pPr>
        <w:tabs>
          <w:tab w:val="left" w:pos="9072"/>
        </w:tabs>
        <w:spacing w:line="264" w:lineRule="auto"/>
        <w:jc w:val="center"/>
        <w:rPr>
          <w:rFonts w:ascii="Arial" w:hAnsi="Arial" w:cs="Arial"/>
          <w:b/>
          <w:bCs/>
          <w:i/>
          <w:iCs/>
          <w:sz w:val="20"/>
          <w:szCs w:val="20"/>
          <w:u w:val="single"/>
        </w:rPr>
      </w:pPr>
      <w:r w:rsidRPr="00D05403">
        <w:rPr>
          <w:rFonts w:ascii="Arial" w:hAnsi="Arial" w:cs="Arial"/>
          <w:b/>
          <w:bCs/>
          <w:i/>
          <w:iCs/>
          <w:sz w:val="20"/>
          <w:szCs w:val="20"/>
          <w:u w:val="single"/>
        </w:rPr>
        <w:lastRenderedPageBreak/>
        <w:t>Čl. XV</w:t>
      </w:r>
    </w:p>
    <w:p w14:paraId="2F75B0C2" w14:textId="77777777" w:rsidR="00FA2806" w:rsidRPr="00D05403" w:rsidRDefault="00FA2806" w:rsidP="00FA2806">
      <w:pPr>
        <w:tabs>
          <w:tab w:val="left" w:pos="9072"/>
        </w:tabs>
        <w:spacing w:line="264" w:lineRule="auto"/>
        <w:jc w:val="center"/>
        <w:rPr>
          <w:rFonts w:ascii="Arial" w:hAnsi="Arial" w:cs="Arial"/>
          <w:bCs/>
          <w:iCs/>
          <w:sz w:val="20"/>
          <w:szCs w:val="20"/>
        </w:rPr>
      </w:pPr>
      <w:r w:rsidRPr="00D05403">
        <w:rPr>
          <w:rFonts w:ascii="Arial" w:hAnsi="Arial" w:cs="Arial"/>
          <w:b/>
          <w:bCs/>
          <w:i/>
          <w:iCs/>
          <w:sz w:val="20"/>
          <w:szCs w:val="20"/>
          <w:u w:val="single"/>
        </w:rPr>
        <w:t>Záverečné ustanovenia</w:t>
      </w:r>
    </w:p>
    <w:p w14:paraId="510ADC9D" w14:textId="77777777" w:rsidR="00FA2806" w:rsidRPr="00D05403" w:rsidRDefault="00FA2806" w:rsidP="00FA2806">
      <w:pPr>
        <w:numPr>
          <w:ilvl w:val="0"/>
          <w:numId w:val="55"/>
        </w:numPr>
        <w:spacing w:before="120" w:line="264" w:lineRule="auto"/>
        <w:ind w:left="567" w:hanging="567"/>
        <w:jc w:val="both"/>
        <w:rPr>
          <w:rFonts w:ascii="Arial" w:hAnsi="Arial" w:cs="Arial"/>
          <w:sz w:val="20"/>
          <w:szCs w:val="20"/>
        </w:rPr>
      </w:pPr>
      <w:r w:rsidRPr="00D05403">
        <w:rPr>
          <w:rFonts w:ascii="Arial" w:hAnsi="Arial" w:cs="Arial"/>
          <w:sz w:val="20"/>
          <w:szCs w:val="20"/>
        </w:rPr>
        <w:t>Práva a povinnosti zmluvných strán neupravené v tejto zmluve sa riadia príslušnými ustanoveniami Obchodného zákonníka a ostatnými všeobecne záväznými právnymi predpismi platnými a účinnými v Slovenskej republike. Zmluvné strany sa dohodli, že v prípade vzniku sporov zmluvných strán týkajúcich  sa tejto zmluvy a jej aplikácie, ak sa ich nepodarí urovnať iným spôsobom a jednou zo zmluvných strán je zahraničný subjekt, je daná právomoc a príslušnosť  súdov Slovenskej republiky.</w:t>
      </w:r>
    </w:p>
    <w:p w14:paraId="28BE6095" w14:textId="77777777" w:rsidR="00FA2806" w:rsidRPr="00D05403" w:rsidRDefault="00FA2806" w:rsidP="00FA2806">
      <w:pPr>
        <w:numPr>
          <w:ilvl w:val="0"/>
          <w:numId w:val="55"/>
        </w:numPr>
        <w:spacing w:before="120" w:line="264" w:lineRule="auto"/>
        <w:ind w:left="567" w:hanging="567"/>
        <w:jc w:val="both"/>
        <w:rPr>
          <w:rFonts w:ascii="Arial" w:hAnsi="Arial" w:cs="Arial"/>
          <w:sz w:val="20"/>
          <w:szCs w:val="20"/>
        </w:rPr>
      </w:pPr>
      <w:r w:rsidRPr="00D05403">
        <w:rPr>
          <w:rFonts w:ascii="Arial" w:hAnsi="Arial" w:cs="Arial"/>
          <w:sz w:val="20"/>
          <w:szCs w:val="20"/>
        </w:rPr>
        <w:t>Zhotoviteľ nie je oprávnený postúpiť akékoľvek pohľadávky (práva) vyplývajúce z tejto zmluvy na tretiu osobu alebo sa dohodnúť s treťou osobou na prevzatí jeho záväzkov (povinností) vyplývajúcich z tejto zmluvy bez predchádzajúceho písomného súhlasu objednávateľa. V prípade, že zhotoviteľom je združenie bez právnej subjektivity, účastníci zmluvy na strane zhotoviteľa sa nemôžu zmeniť bez predchádzajúceho písomného súhlasu objednávateľa. Porušenie povinností podľa tohto bodu zo strany zhotoviteľa sa považuje za podstatné porušenie zmluvy a oprávňuje objednávateľa od zmluvy odstúpiť. Nárok objednávateľa na náhradu škody tým nie je dotknutý.</w:t>
      </w:r>
    </w:p>
    <w:p w14:paraId="2A8BFD09" w14:textId="77777777" w:rsidR="00FA2806" w:rsidRPr="00D05403" w:rsidRDefault="00FA2806" w:rsidP="00FA2806">
      <w:pPr>
        <w:numPr>
          <w:ilvl w:val="0"/>
          <w:numId w:val="55"/>
        </w:numPr>
        <w:spacing w:before="120" w:line="264" w:lineRule="auto"/>
        <w:ind w:left="567" w:hanging="567"/>
        <w:jc w:val="both"/>
        <w:rPr>
          <w:rFonts w:ascii="Arial" w:hAnsi="Arial" w:cs="Arial"/>
          <w:sz w:val="20"/>
          <w:szCs w:val="20"/>
        </w:rPr>
      </w:pPr>
      <w:r w:rsidRPr="00D05403">
        <w:rPr>
          <w:rFonts w:ascii="Arial" w:hAnsi="Arial" w:cs="Arial"/>
          <w:sz w:val="20"/>
          <w:szCs w:val="20"/>
        </w:rPr>
        <w:t>Zmluva je vyhotovená v 5 (piatich) rovnopisoch, pričom pre objednávateľa sú určené 3  (tri) rovnopisy a pre zhotoviteľa  2 (dva) rovnopisy.</w:t>
      </w:r>
    </w:p>
    <w:p w14:paraId="577711FE" w14:textId="77777777" w:rsidR="00FA2806" w:rsidRPr="00D05403" w:rsidRDefault="00FA2806" w:rsidP="00FA2806">
      <w:pPr>
        <w:numPr>
          <w:ilvl w:val="0"/>
          <w:numId w:val="55"/>
        </w:numPr>
        <w:spacing w:before="120" w:line="264" w:lineRule="auto"/>
        <w:ind w:left="567" w:hanging="567"/>
        <w:jc w:val="both"/>
        <w:rPr>
          <w:rFonts w:ascii="Arial" w:hAnsi="Arial" w:cs="Arial"/>
          <w:sz w:val="20"/>
          <w:szCs w:val="20"/>
        </w:rPr>
      </w:pPr>
      <w:r w:rsidRPr="00D05403">
        <w:rPr>
          <w:rFonts w:ascii="Arial" w:hAnsi="Arial" w:cs="Arial"/>
          <w:sz w:val="20"/>
          <w:szCs w:val="20"/>
        </w:rPr>
        <w:t>Zmluvné strany sa dohodli, že túto zmluvu je možné zmeniť len písomnými číslovanými dodatkami a dohoda o skončení zmluvy musí byť písomná. Dodatok k zmluve ako aj dohoda o skončení zmluvy musia byť podpísané oprávnenými zástupcami zmluvných strán, pričom podpisy musia byť na tej istej listine, v opačnom prípade sa má za to, že k uzatvoreniu dodatku k zmluve alebo dohody o ukončení zmluvy nedošlo. Zhotoviteľ berie na vedomie, že objednávateľ je povinný pri uzatváraní dodatkov ku zmluve postupovať podľa ustanovenia § 18 ZVO.</w:t>
      </w:r>
    </w:p>
    <w:p w14:paraId="0DFA214E" w14:textId="77777777" w:rsidR="00FA2806" w:rsidRPr="00D05403" w:rsidRDefault="00FA2806" w:rsidP="00FA2806">
      <w:pPr>
        <w:numPr>
          <w:ilvl w:val="0"/>
          <w:numId w:val="55"/>
        </w:numPr>
        <w:spacing w:before="120" w:line="264" w:lineRule="auto"/>
        <w:ind w:left="567" w:hanging="567"/>
        <w:jc w:val="both"/>
        <w:rPr>
          <w:rFonts w:ascii="Arial" w:hAnsi="Arial" w:cs="Arial"/>
          <w:sz w:val="20"/>
          <w:szCs w:val="20"/>
        </w:rPr>
      </w:pPr>
      <w:r w:rsidRPr="00D05403">
        <w:rPr>
          <w:rFonts w:ascii="Arial" w:hAnsi="Arial" w:cs="Arial"/>
          <w:sz w:val="20"/>
          <w:szCs w:val="20"/>
        </w:rPr>
        <w:t>Zmluvné strany prehlasujú, že sa s obsahom zmluvy oboznámili, túto uzatvorili slobodne a vážne, že sa zhoduje s ich prejavom vôle a svoj súhlas s jej obsahom potvrdzujú vlastnoručným podpisom.</w:t>
      </w:r>
    </w:p>
    <w:p w14:paraId="4FDC739E" w14:textId="77777777" w:rsidR="00FA2806" w:rsidRPr="00D05403" w:rsidRDefault="00FA2806" w:rsidP="00FA2806">
      <w:pPr>
        <w:numPr>
          <w:ilvl w:val="0"/>
          <w:numId w:val="55"/>
        </w:numPr>
        <w:spacing w:before="120" w:line="264" w:lineRule="auto"/>
        <w:ind w:left="567" w:hanging="567"/>
        <w:jc w:val="both"/>
        <w:rPr>
          <w:rFonts w:ascii="Arial" w:hAnsi="Arial" w:cs="Arial"/>
          <w:sz w:val="20"/>
          <w:szCs w:val="20"/>
        </w:rPr>
      </w:pPr>
      <w:r w:rsidRPr="00D05403">
        <w:rPr>
          <w:rFonts w:ascii="Arial" w:hAnsi="Arial" w:cs="Arial"/>
          <w:sz w:val="20"/>
          <w:szCs w:val="20"/>
        </w:rPr>
        <w:t xml:space="preserve">Táto zmluva nadobúda platnosť dňom jej podpísania oboma zmluvnými stranami a účinnosť dňom nasledujúcim po dni jej zverejnenia v Centrálnom registri zmlúv </w:t>
      </w:r>
      <w:r w:rsidRPr="00D05403">
        <w:rPr>
          <w:rFonts w:ascii="Arial" w:hAnsi="Arial" w:cs="Arial"/>
          <w:bCs/>
          <w:sz w:val="20"/>
          <w:szCs w:val="20"/>
        </w:rPr>
        <w:t>vedenom Úradom vlády Slovenskej republiky v súlade s ustanovením § 47a ods. 1 Občianskeho zákonníka a v súlade s ustanovením § 5a ods. 2 zákona č. 211/2000 Z. z. o slobodnom prístupe k informáciám a o zmene a doplnení niektorých zákonov (zákon o slobode informácií) v znení neskorších predpisov.</w:t>
      </w:r>
    </w:p>
    <w:p w14:paraId="574C5CC6" w14:textId="77777777" w:rsidR="00FA2806" w:rsidRPr="00D05403" w:rsidRDefault="00FA2806" w:rsidP="00FA2806">
      <w:pPr>
        <w:numPr>
          <w:ilvl w:val="0"/>
          <w:numId w:val="55"/>
        </w:numPr>
        <w:spacing w:before="120" w:line="264" w:lineRule="auto"/>
        <w:ind w:left="567" w:hanging="567"/>
        <w:jc w:val="both"/>
        <w:rPr>
          <w:rFonts w:ascii="Arial" w:hAnsi="Arial" w:cs="Arial"/>
          <w:sz w:val="20"/>
          <w:szCs w:val="20"/>
        </w:rPr>
      </w:pPr>
      <w:r w:rsidRPr="00D05403">
        <w:rPr>
          <w:rFonts w:ascii="Arial" w:hAnsi="Arial" w:cs="Arial"/>
          <w:sz w:val="20"/>
          <w:szCs w:val="20"/>
        </w:rPr>
        <w:t>Neoddeliteľnou súčasťou zmluvy sú prílohy:</w:t>
      </w:r>
    </w:p>
    <w:p w14:paraId="5860428E" w14:textId="77E2CE4C" w:rsidR="00FA2806" w:rsidRPr="00D05403" w:rsidRDefault="00FA2806" w:rsidP="00FA2806">
      <w:pPr>
        <w:ind w:left="567"/>
        <w:jc w:val="both"/>
        <w:rPr>
          <w:rFonts w:ascii="Arial" w:hAnsi="Arial" w:cs="Arial"/>
          <w:b/>
          <w:bCs/>
          <w:sz w:val="20"/>
          <w:szCs w:val="20"/>
        </w:rPr>
      </w:pPr>
      <w:r w:rsidRPr="00D05403">
        <w:rPr>
          <w:rFonts w:ascii="Arial" w:hAnsi="Arial" w:cs="Arial"/>
          <w:b/>
          <w:sz w:val="20"/>
          <w:szCs w:val="20"/>
        </w:rPr>
        <w:t>Príloha č. 1</w:t>
      </w:r>
      <w:r w:rsidR="005E30F6">
        <w:rPr>
          <w:rFonts w:ascii="Arial" w:hAnsi="Arial" w:cs="Arial"/>
          <w:b/>
          <w:sz w:val="20"/>
          <w:szCs w:val="20"/>
        </w:rPr>
        <w:t xml:space="preserve"> </w:t>
      </w:r>
      <w:r w:rsidR="00386D55">
        <w:rPr>
          <w:rFonts w:ascii="Arial" w:hAnsi="Arial" w:cs="Arial"/>
          <w:bCs/>
          <w:sz w:val="20"/>
          <w:szCs w:val="20"/>
        </w:rPr>
        <w:t xml:space="preserve">- </w:t>
      </w:r>
      <w:r w:rsidRPr="00D05403">
        <w:rPr>
          <w:rFonts w:ascii="Arial" w:hAnsi="Arial" w:cs="Arial"/>
          <w:bCs/>
          <w:sz w:val="20"/>
          <w:szCs w:val="20"/>
        </w:rPr>
        <w:t xml:space="preserve">Špecifikácia ceny: ocenený výkaz výmer </w:t>
      </w:r>
    </w:p>
    <w:p w14:paraId="7FE63220" w14:textId="5C0266E8" w:rsidR="00FA2806" w:rsidRPr="00D05403" w:rsidRDefault="00FA2806" w:rsidP="00FA2806">
      <w:pPr>
        <w:ind w:left="567"/>
        <w:jc w:val="both"/>
        <w:rPr>
          <w:rFonts w:ascii="Arial" w:hAnsi="Arial" w:cs="Arial"/>
          <w:b/>
          <w:sz w:val="20"/>
          <w:szCs w:val="20"/>
        </w:rPr>
      </w:pPr>
      <w:r w:rsidRPr="00D05403">
        <w:rPr>
          <w:rFonts w:ascii="Arial" w:hAnsi="Arial" w:cs="Arial"/>
          <w:b/>
          <w:sz w:val="20"/>
          <w:szCs w:val="20"/>
        </w:rPr>
        <w:t>Príloha č. 2</w:t>
      </w:r>
      <w:r w:rsidR="00386D55">
        <w:rPr>
          <w:rFonts w:ascii="Arial" w:hAnsi="Arial" w:cs="Arial"/>
          <w:b/>
          <w:sz w:val="20"/>
          <w:szCs w:val="20"/>
        </w:rPr>
        <w:t xml:space="preserve"> -</w:t>
      </w:r>
      <w:r w:rsidRPr="00D05403">
        <w:rPr>
          <w:rFonts w:ascii="Arial" w:hAnsi="Arial" w:cs="Arial"/>
          <w:sz w:val="20"/>
          <w:szCs w:val="20"/>
        </w:rPr>
        <w:t xml:space="preserve"> Zoznam subdodávateľov a podiel subdodávok</w:t>
      </w:r>
      <w:r w:rsidRPr="00D05403">
        <w:rPr>
          <w:rFonts w:ascii="Arial" w:hAnsi="Arial" w:cs="Arial"/>
          <w:b/>
          <w:sz w:val="20"/>
          <w:szCs w:val="20"/>
        </w:rPr>
        <w:t xml:space="preserve"> </w:t>
      </w:r>
    </w:p>
    <w:p w14:paraId="3D1DEF16" w14:textId="6DA549CE" w:rsidR="00FA2806" w:rsidRPr="00D05403" w:rsidRDefault="00FA2806" w:rsidP="00FA2806">
      <w:pPr>
        <w:ind w:left="567"/>
        <w:jc w:val="both"/>
        <w:rPr>
          <w:rFonts w:ascii="Arial" w:hAnsi="Arial" w:cs="Arial"/>
          <w:sz w:val="20"/>
          <w:szCs w:val="20"/>
        </w:rPr>
      </w:pPr>
      <w:r w:rsidRPr="00D05403">
        <w:rPr>
          <w:rFonts w:ascii="Arial" w:hAnsi="Arial" w:cs="Arial"/>
          <w:b/>
          <w:sz w:val="20"/>
          <w:szCs w:val="20"/>
        </w:rPr>
        <w:t>Príloha č. 3</w:t>
      </w:r>
      <w:r w:rsidR="005E30F6">
        <w:rPr>
          <w:rFonts w:ascii="Arial" w:hAnsi="Arial" w:cs="Arial"/>
          <w:b/>
          <w:sz w:val="20"/>
          <w:szCs w:val="20"/>
        </w:rPr>
        <w:t xml:space="preserve"> </w:t>
      </w:r>
      <w:r w:rsidR="00386D55">
        <w:rPr>
          <w:rFonts w:ascii="Arial" w:hAnsi="Arial" w:cs="Arial"/>
          <w:b/>
          <w:sz w:val="20"/>
          <w:szCs w:val="20"/>
        </w:rPr>
        <w:t xml:space="preserve">- </w:t>
      </w:r>
      <w:r w:rsidRPr="00D05403">
        <w:rPr>
          <w:rFonts w:ascii="Arial" w:hAnsi="Arial" w:cs="Arial"/>
          <w:sz w:val="20"/>
          <w:szCs w:val="20"/>
        </w:rPr>
        <w:t>Opis predmetu zákazky</w:t>
      </w:r>
    </w:p>
    <w:p w14:paraId="4069E367" w14:textId="63786C7B" w:rsidR="00FA2806" w:rsidRPr="00D05403" w:rsidRDefault="00FA2806" w:rsidP="00FA2806">
      <w:pPr>
        <w:ind w:left="567"/>
        <w:jc w:val="both"/>
        <w:rPr>
          <w:rFonts w:ascii="Arial" w:hAnsi="Arial" w:cs="Arial"/>
          <w:sz w:val="20"/>
          <w:szCs w:val="20"/>
        </w:rPr>
      </w:pPr>
      <w:r w:rsidRPr="00D05403">
        <w:rPr>
          <w:rFonts w:ascii="Arial" w:hAnsi="Arial" w:cs="Arial"/>
          <w:b/>
          <w:sz w:val="20"/>
          <w:szCs w:val="20"/>
        </w:rPr>
        <w:t>Príloha č. 4</w:t>
      </w:r>
      <w:r w:rsidR="00386D55">
        <w:rPr>
          <w:rFonts w:ascii="Arial" w:hAnsi="Arial" w:cs="Arial"/>
          <w:b/>
          <w:sz w:val="20"/>
          <w:szCs w:val="20"/>
        </w:rPr>
        <w:t xml:space="preserve"> -</w:t>
      </w:r>
      <w:r w:rsidRPr="00D05403">
        <w:rPr>
          <w:rFonts w:ascii="Arial" w:hAnsi="Arial" w:cs="Arial"/>
          <w:b/>
          <w:sz w:val="20"/>
          <w:szCs w:val="20"/>
        </w:rPr>
        <w:t xml:space="preserve"> </w:t>
      </w:r>
      <w:r w:rsidRPr="00D05403">
        <w:rPr>
          <w:rFonts w:ascii="Arial" w:hAnsi="Arial" w:cs="Arial"/>
          <w:sz w:val="20"/>
          <w:szCs w:val="20"/>
        </w:rPr>
        <w:t>Harmonogram postupu a trvania prác</w:t>
      </w:r>
    </w:p>
    <w:p w14:paraId="3006A9D6" w14:textId="77777777" w:rsidR="00A215C2" w:rsidRDefault="00FA2806" w:rsidP="00FA2806">
      <w:pPr>
        <w:ind w:left="567"/>
        <w:jc w:val="both"/>
        <w:rPr>
          <w:rFonts w:ascii="Arial" w:hAnsi="Arial" w:cs="Arial"/>
          <w:sz w:val="20"/>
          <w:szCs w:val="20"/>
        </w:rPr>
      </w:pPr>
      <w:r w:rsidRPr="00D05403">
        <w:rPr>
          <w:rFonts w:ascii="Arial" w:hAnsi="Arial" w:cs="Arial"/>
          <w:b/>
          <w:sz w:val="20"/>
          <w:szCs w:val="20"/>
        </w:rPr>
        <w:t>Príloha č. 5</w:t>
      </w:r>
      <w:r w:rsidR="00386D55">
        <w:rPr>
          <w:rFonts w:ascii="Arial" w:hAnsi="Arial" w:cs="Arial"/>
          <w:b/>
          <w:sz w:val="20"/>
          <w:szCs w:val="20"/>
        </w:rPr>
        <w:t xml:space="preserve"> -</w:t>
      </w:r>
      <w:r w:rsidRPr="00D05403">
        <w:rPr>
          <w:rFonts w:ascii="Arial" w:hAnsi="Arial" w:cs="Arial"/>
          <w:b/>
          <w:sz w:val="20"/>
          <w:szCs w:val="20"/>
        </w:rPr>
        <w:t xml:space="preserve"> </w:t>
      </w:r>
      <w:r w:rsidRPr="00D05403">
        <w:rPr>
          <w:rFonts w:ascii="Arial" w:hAnsi="Arial" w:cs="Arial"/>
          <w:sz w:val="20"/>
          <w:szCs w:val="20"/>
        </w:rPr>
        <w:t xml:space="preserve">Metodický pokyn Ministerstva dopravy a výstavby SR č. 19/2022, ktorým sa stanovuje </w:t>
      </w:r>
    </w:p>
    <w:p w14:paraId="5537068A" w14:textId="77777777" w:rsidR="00A215C2" w:rsidRDefault="00A215C2" w:rsidP="00A215C2">
      <w:pPr>
        <w:ind w:left="1704"/>
        <w:jc w:val="both"/>
        <w:rPr>
          <w:rFonts w:ascii="Arial" w:hAnsi="Arial" w:cs="Arial"/>
          <w:sz w:val="20"/>
          <w:szCs w:val="20"/>
        </w:rPr>
      </w:pPr>
      <w:r>
        <w:rPr>
          <w:rFonts w:ascii="Arial" w:hAnsi="Arial" w:cs="Arial"/>
          <w:b/>
          <w:sz w:val="20"/>
          <w:szCs w:val="20"/>
        </w:rPr>
        <w:t xml:space="preserve">  </w:t>
      </w:r>
      <w:r w:rsidR="00FA2806" w:rsidRPr="00D05403">
        <w:rPr>
          <w:rFonts w:ascii="Arial" w:hAnsi="Arial" w:cs="Arial"/>
          <w:sz w:val="20"/>
          <w:szCs w:val="20"/>
        </w:rPr>
        <w:t xml:space="preserve">mechanizmus úpravy ceny v dôsledku zmien nákladov pri projektoch opravy a údržby, </w:t>
      </w:r>
      <w:r>
        <w:rPr>
          <w:rFonts w:ascii="Arial" w:hAnsi="Arial" w:cs="Arial"/>
          <w:sz w:val="20"/>
          <w:szCs w:val="20"/>
        </w:rPr>
        <w:t xml:space="preserve">  </w:t>
      </w:r>
    </w:p>
    <w:p w14:paraId="3945BA0A" w14:textId="36CDD10A" w:rsidR="00FA2806" w:rsidRPr="00D05403" w:rsidRDefault="00A215C2" w:rsidP="00A215C2">
      <w:pPr>
        <w:ind w:left="1704"/>
        <w:jc w:val="both"/>
        <w:rPr>
          <w:rFonts w:ascii="Arial" w:hAnsi="Arial" w:cs="Arial"/>
          <w:b/>
          <w:sz w:val="20"/>
          <w:szCs w:val="20"/>
        </w:rPr>
      </w:pPr>
      <w:r>
        <w:rPr>
          <w:rFonts w:ascii="Arial" w:hAnsi="Arial" w:cs="Arial"/>
          <w:sz w:val="20"/>
          <w:szCs w:val="20"/>
        </w:rPr>
        <w:t xml:space="preserve">  </w:t>
      </w:r>
      <w:r w:rsidR="00FA2806" w:rsidRPr="00D05403">
        <w:rPr>
          <w:rFonts w:ascii="Arial" w:hAnsi="Arial" w:cs="Arial"/>
          <w:sz w:val="20"/>
          <w:szCs w:val="20"/>
        </w:rPr>
        <w:t xml:space="preserve">výstavby, modernizácie a rekonštrukcie inžinierskych stavieb a budov </w:t>
      </w:r>
    </w:p>
    <w:p w14:paraId="42FEE062" w14:textId="48E6F72F" w:rsidR="00FA2806" w:rsidRPr="00D05403" w:rsidRDefault="00FA2806" w:rsidP="00FA2806">
      <w:pPr>
        <w:spacing w:after="120"/>
        <w:ind w:left="567"/>
        <w:jc w:val="both"/>
        <w:rPr>
          <w:rFonts w:ascii="Arial" w:hAnsi="Arial" w:cs="Arial"/>
          <w:sz w:val="20"/>
          <w:szCs w:val="20"/>
        </w:rPr>
      </w:pPr>
      <w:r w:rsidRPr="00D05403">
        <w:rPr>
          <w:rFonts w:ascii="Arial" w:hAnsi="Arial" w:cs="Arial"/>
          <w:b/>
          <w:sz w:val="20"/>
          <w:szCs w:val="20"/>
        </w:rPr>
        <w:t xml:space="preserve">Príloha č. 6 </w:t>
      </w:r>
      <w:r w:rsidR="00386D55">
        <w:rPr>
          <w:rFonts w:ascii="Arial" w:hAnsi="Arial" w:cs="Arial"/>
          <w:b/>
          <w:sz w:val="20"/>
          <w:szCs w:val="20"/>
        </w:rPr>
        <w:t xml:space="preserve">- </w:t>
      </w:r>
      <w:r w:rsidRPr="00D05403">
        <w:rPr>
          <w:rFonts w:ascii="Arial" w:hAnsi="Arial" w:cs="Arial"/>
          <w:sz w:val="20"/>
          <w:szCs w:val="20"/>
        </w:rPr>
        <w:t>Tabuľka údajov o úpravách ceny v dôsledku zmien nákladov</w:t>
      </w:r>
    </w:p>
    <w:p w14:paraId="46F2E5C5" w14:textId="05E01428" w:rsidR="00FA2806" w:rsidRDefault="00FA2806" w:rsidP="00FA2806">
      <w:pPr>
        <w:spacing w:after="120"/>
        <w:ind w:left="567"/>
        <w:jc w:val="both"/>
        <w:rPr>
          <w:rFonts w:ascii="Arial" w:hAnsi="Arial" w:cs="Arial"/>
          <w:sz w:val="20"/>
          <w:szCs w:val="20"/>
        </w:rPr>
      </w:pPr>
      <w:r w:rsidRPr="00D05403">
        <w:rPr>
          <w:rFonts w:ascii="Arial" w:hAnsi="Arial" w:cs="Arial"/>
          <w:b/>
          <w:sz w:val="20"/>
          <w:szCs w:val="20"/>
        </w:rPr>
        <w:t xml:space="preserve">Príloha č. 7 </w:t>
      </w:r>
      <w:r w:rsidR="00386D55">
        <w:rPr>
          <w:rFonts w:ascii="Arial" w:hAnsi="Arial" w:cs="Arial"/>
          <w:b/>
          <w:sz w:val="20"/>
          <w:szCs w:val="20"/>
        </w:rPr>
        <w:t>-</w:t>
      </w:r>
      <w:r w:rsidRPr="00D05403">
        <w:rPr>
          <w:rFonts w:ascii="Arial" w:hAnsi="Arial" w:cs="Arial"/>
          <w:b/>
          <w:sz w:val="20"/>
          <w:szCs w:val="20"/>
        </w:rPr>
        <w:t xml:space="preserve"> </w:t>
      </w:r>
      <w:r w:rsidRPr="00A215C2">
        <w:rPr>
          <w:rFonts w:ascii="Arial" w:hAnsi="Arial" w:cs="Arial"/>
          <w:sz w:val="20"/>
          <w:szCs w:val="20"/>
        </w:rPr>
        <w:t>Zoznam oprávnených osôb</w:t>
      </w:r>
    </w:p>
    <w:p w14:paraId="0071F231" w14:textId="561FE366" w:rsidR="00774D8A" w:rsidRDefault="00774D8A" w:rsidP="00FA2806">
      <w:pPr>
        <w:spacing w:after="120"/>
        <w:ind w:left="567"/>
        <w:jc w:val="both"/>
        <w:rPr>
          <w:rFonts w:ascii="Arial" w:hAnsi="Arial" w:cs="Arial"/>
          <w:sz w:val="20"/>
          <w:szCs w:val="20"/>
        </w:rPr>
      </w:pPr>
    </w:p>
    <w:p w14:paraId="20639C7B" w14:textId="25871771" w:rsidR="00774D8A" w:rsidRDefault="00774D8A" w:rsidP="00FA2806">
      <w:pPr>
        <w:spacing w:after="120"/>
        <w:ind w:left="567"/>
        <w:jc w:val="both"/>
        <w:rPr>
          <w:rFonts w:ascii="Arial" w:hAnsi="Arial" w:cs="Arial"/>
          <w:sz w:val="20"/>
          <w:szCs w:val="20"/>
        </w:rPr>
      </w:pPr>
    </w:p>
    <w:p w14:paraId="4A9B1FEB" w14:textId="3CE0C964" w:rsidR="00774D8A" w:rsidRDefault="00774D8A" w:rsidP="00FA2806">
      <w:pPr>
        <w:spacing w:after="120"/>
        <w:ind w:left="567"/>
        <w:jc w:val="both"/>
        <w:rPr>
          <w:rFonts w:ascii="Arial" w:hAnsi="Arial" w:cs="Arial"/>
          <w:sz w:val="20"/>
          <w:szCs w:val="20"/>
        </w:rPr>
      </w:pPr>
    </w:p>
    <w:p w14:paraId="169AD420" w14:textId="26FDE637" w:rsidR="00774D8A" w:rsidRDefault="00774D8A" w:rsidP="00FA2806">
      <w:pPr>
        <w:spacing w:after="120"/>
        <w:ind w:left="567"/>
        <w:jc w:val="both"/>
        <w:rPr>
          <w:rFonts w:ascii="Arial" w:hAnsi="Arial" w:cs="Arial"/>
          <w:sz w:val="20"/>
          <w:szCs w:val="20"/>
        </w:rPr>
      </w:pPr>
    </w:p>
    <w:p w14:paraId="7575A272" w14:textId="1CCD2634" w:rsidR="00774D8A" w:rsidRDefault="00774D8A" w:rsidP="00FA2806">
      <w:pPr>
        <w:spacing w:after="120"/>
        <w:ind w:left="567"/>
        <w:jc w:val="both"/>
        <w:rPr>
          <w:rFonts w:ascii="Arial" w:hAnsi="Arial" w:cs="Arial"/>
          <w:sz w:val="20"/>
          <w:szCs w:val="20"/>
        </w:rPr>
      </w:pPr>
    </w:p>
    <w:p w14:paraId="053F6BFD" w14:textId="0DCB4A95" w:rsidR="00774D8A" w:rsidRDefault="00774D8A" w:rsidP="00FA2806">
      <w:pPr>
        <w:spacing w:after="120"/>
        <w:ind w:left="567"/>
        <w:jc w:val="both"/>
        <w:rPr>
          <w:rFonts w:ascii="Arial" w:hAnsi="Arial" w:cs="Arial"/>
          <w:sz w:val="20"/>
          <w:szCs w:val="20"/>
        </w:rPr>
      </w:pPr>
    </w:p>
    <w:p w14:paraId="4AF8EC3A" w14:textId="19A09AA5" w:rsidR="00774D8A" w:rsidRDefault="00774D8A" w:rsidP="00FA2806">
      <w:pPr>
        <w:spacing w:after="120"/>
        <w:ind w:left="567"/>
        <w:jc w:val="both"/>
        <w:rPr>
          <w:rFonts w:ascii="Arial" w:hAnsi="Arial" w:cs="Arial"/>
          <w:sz w:val="20"/>
          <w:szCs w:val="20"/>
        </w:rPr>
      </w:pPr>
      <w:bookmarkStart w:id="69" w:name="_GoBack"/>
      <w:bookmarkEnd w:id="69"/>
    </w:p>
    <w:p w14:paraId="41597020" w14:textId="72106CC6" w:rsidR="00774D8A" w:rsidRDefault="00774D8A" w:rsidP="00FA2806">
      <w:pPr>
        <w:spacing w:after="120"/>
        <w:ind w:left="567"/>
        <w:jc w:val="both"/>
        <w:rPr>
          <w:rFonts w:ascii="Arial" w:hAnsi="Arial" w:cs="Arial"/>
          <w:sz w:val="20"/>
          <w:szCs w:val="20"/>
        </w:rPr>
      </w:pPr>
    </w:p>
    <w:p w14:paraId="7B29CD61" w14:textId="2468D6DD" w:rsidR="00774D8A" w:rsidRDefault="00774D8A" w:rsidP="00FA2806">
      <w:pPr>
        <w:spacing w:after="120"/>
        <w:ind w:left="567"/>
        <w:jc w:val="both"/>
        <w:rPr>
          <w:rFonts w:ascii="Arial" w:hAnsi="Arial" w:cs="Arial"/>
          <w:sz w:val="20"/>
          <w:szCs w:val="20"/>
        </w:rPr>
      </w:pPr>
    </w:p>
    <w:p w14:paraId="65079C0C" w14:textId="77777777" w:rsidR="00774D8A" w:rsidRPr="00A215C2" w:rsidRDefault="00774D8A" w:rsidP="00FA2806">
      <w:pPr>
        <w:spacing w:after="120"/>
        <w:ind w:left="567"/>
        <w:jc w:val="both"/>
        <w:rPr>
          <w:rFonts w:ascii="Arial" w:hAnsi="Arial" w:cs="Arial"/>
          <w:sz w:val="20"/>
          <w:szCs w:val="20"/>
        </w:rPr>
      </w:pPr>
    </w:p>
    <w:p w14:paraId="6F658C0F" w14:textId="17E4E665" w:rsidR="00FA2806" w:rsidRPr="00D05403" w:rsidRDefault="00FA2806" w:rsidP="00FA2806">
      <w:pPr>
        <w:pStyle w:val="Odsekzoznamu"/>
        <w:numPr>
          <w:ilvl w:val="0"/>
          <w:numId w:val="55"/>
        </w:numPr>
        <w:ind w:left="567" w:hanging="567"/>
        <w:jc w:val="both"/>
        <w:rPr>
          <w:rFonts w:cs="Arial"/>
          <w:b/>
          <w:sz w:val="20"/>
          <w:szCs w:val="20"/>
        </w:rPr>
      </w:pPr>
      <w:r w:rsidRPr="00D05403">
        <w:rPr>
          <w:rFonts w:cs="Arial"/>
          <w:sz w:val="20"/>
          <w:szCs w:val="20"/>
        </w:rPr>
        <w:lastRenderedPageBreak/>
        <w:t xml:space="preserve">Z hľadiska predmetu zákazky súčasťou tejto </w:t>
      </w:r>
      <w:r w:rsidR="00F15E38" w:rsidRPr="00F15E38">
        <w:rPr>
          <w:rFonts w:cs="Arial"/>
          <w:b/>
          <w:color w:val="FF0000"/>
          <w:sz w:val="20"/>
          <w:szCs w:val="20"/>
        </w:rPr>
        <w:t>Zmluvy o dielo</w:t>
      </w:r>
      <w:r w:rsidRPr="00F15E38">
        <w:rPr>
          <w:rFonts w:cs="Arial"/>
          <w:color w:val="FF0000"/>
          <w:sz w:val="20"/>
          <w:szCs w:val="20"/>
        </w:rPr>
        <w:t xml:space="preserve"> </w:t>
      </w:r>
      <w:r w:rsidRPr="00D05403">
        <w:rPr>
          <w:rFonts w:cs="Arial"/>
          <w:sz w:val="20"/>
          <w:szCs w:val="20"/>
        </w:rPr>
        <w:t>sú:</w:t>
      </w:r>
    </w:p>
    <w:p w14:paraId="25BAFEF5" w14:textId="77777777" w:rsidR="00FA2806" w:rsidRPr="00D05403" w:rsidRDefault="00FA2806" w:rsidP="00FA2806">
      <w:pPr>
        <w:widowControl w:val="0"/>
        <w:numPr>
          <w:ilvl w:val="0"/>
          <w:numId w:val="35"/>
        </w:numPr>
        <w:tabs>
          <w:tab w:val="left" w:pos="360"/>
        </w:tabs>
        <w:ind w:left="567" w:firstLine="0"/>
        <w:rPr>
          <w:rFonts w:ascii="Arial" w:hAnsi="Arial" w:cs="Arial"/>
          <w:sz w:val="20"/>
          <w:szCs w:val="20"/>
        </w:rPr>
      </w:pPr>
      <w:r w:rsidRPr="00D05403">
        <w:rPr>
          <w:rFonts w:ascii="Arial" w:hAnsi="Arial" w:cs="Arial"/>
          <w:sz w:val="20"/>
          <w:szCs w:val="20"/>
        </w:rPr>
        <w:t>súťažné podklady</w:t>
      </w:r>
      <w:r w:rsidRPr="00D05403">
        <w:rPr>
          <w:rFonts w:ascii="Arial" w:hAnsi="Arial" w:cs="Arial"/>
          <w:sz w:val="20"/>
          <w:szCs w:val="20"/>
        </w:rPr>
        <w:sym w:font="Symbol (AS)" w:char="002A"/>
      </w:r>
    </w:p>
    <w:p w14:paraId="11D3B8E0" w14:textId="77777777" w:rsidR="00FA2806" w:rsidRPr="00D05403" w:rsidRDefault="00FA2806" w:rsidP="00FA2806">
      <w:pPr>
        <w:widowControl w:val="0"/>
        <w:numPr>
          <w:ilvl w:val="0"/>
          <w:numId w:val="35"/>
        </w:numPr>
        <w:tabs>
          <w:tab w:val="left" w:pos="360"/>
        </w:tabs>
        <w:ind w:left="567" w:firstLine="0"/>
        <w:rPr>
          <w:rFonts w:ascii="Arial" w:hAnsi="Arial" w:cs="Arial"/>
          <w:sz w:val="20"/>
          <w:szCs w:val="20"/>
        </w:rPr>
      </w:pPr>
      <w:r w:rsidRPr="00D05403">
        <w:rPr>
          <w:rFonts w:ascii="Arial" w:hAnsi="Arial" w:cs="Arial"/>
          <w:sz w:val="20"/>
          <w:szCs w:val="20"/>
        </w:rPr>
        <w:t xml:space="preserve">ponuka zhotoviteľa* </w:t>
      </w:r>
    </w:p>
    <w:p w14:paraId="026821E0" w14:textId="77777777" w:rsidR="00FA2806" w:rsidRPr="00D05403" w:rsidRDefault="00FA2806" w:rsidP="00FA2806">
      <w:pPr>
        <w:widowControl w:val="0"/>
        <w:numPr>
          <w:ilvl w:val="0"/>
          <w:numId w:val="35"/>
        </w:numPr>
        <w:tabs>
          <w:tab w:val="left" w:pos="360"/>
        </w:tabs>
        <w:ind w:left="567" w:firstLine="0"/>
        <w:rPr>
          <w:rFonts w:ascii="Arial" w:hAnsi="Arial" w:cs="Arial"/>
          <w:sz w:val="20"/>
          <w:szCs w:val="20"/>
        </w:rPr>
      </w:pPr>
      <w:r w:rsidRPr="00D05403">
        <w:rPr>
          <w:rFonts w:ascii="Arial" w:hAnsi="Arial" w:cs="Arial"/>
          <w:sz w:val="20"/>
          <w:szCs w:val="20"/>
        </w:rPr>
        <w:t xml:space="preserve">ponúkané jednotkové ceny </w:t>
      </w:r>
    </w:p>
    <w:p w14:paraId="6FE84033" w14:textId="77777777" w:rsidR="00FA2806" w:rsidRPr="00D05403" w:rsidRDefault="00FA2806" w:rsidP="00FA2806">
      <w:pPr>
        <w:widowControl w:val="0"/>
        <w:numPr>
          <w:ilvl w:val="0"/>
          <w:numId w:val="35"/>
        </w:numPr>
        <w:tabs>
          <w:tab w:val="left" w:pos="360"/>
        </w:tabs>
        <w:ind w:left="567" w:firstLine="0"/>
        <w:rPr>
          <w:rFonts w:ascii="Arial" w:hAnsi="Arial" w:cs="Arial"/>
          <w:sz w:val="20"/>
          <w:szCs w:val="20"/>
        </w:rPr>
      </w:pPr>
      <w:r w:rsidRPr="00D05403">
        <w:rPr>
          <w:rFonts w:ascii="Arial" w:hAnsi="Arial" w:cs="Arial"/>
          <w:sz w:val="20"/>
          <w:szCs w:val="20"/>
        </w:rPr>
        <w:t>schválené počiatočné skúšky a dokumentácia kvality</w:t>
      </w:r>
      <w:r w:rsidRPr="00D05403">
        <w:rPr>
          <w:rFonts w:ascii="Arial" w:hAnsi="Arial" w:cs="Arial"/>
          <w:sz w:val="20"/>
          <w:szCs w:val="20"/>
        </w:rPr>
        <w:sym w:font="Symbol (AS)" w:char="002A"/>
      </w:r>
      <w:r w:rsidRPr="00D05403">
        <w:rPr>
          <w:rFonts w:ascii="Arial" w:hAnsi="Arial" w:cs="Arial"/>
          <w:sz w:val="20"/>
          <w:szCs w:val="20"/>
        </w:rPr>
        <w:t xml:space="preserve"> </w:t>
      </w:r>
    </w:p>
    <w:p w14:paraId="3BF3DCB7" w14:textId="77777777" w:rsidR="00FA2806" w:rsidRPr="00D05403" w:rsidRDefault="00FA2806" w:rsidP="00FA2806">
      <w:pPr>
        <w:widowControl w:val="0"/>
        <w:numPr>
          <w:ilvl w:val="0"/>
          <w:numId w:val="35"/>
        </w:numPr>
        <w:ind w:left="567" w:firstLine="0"/>
        <w:rPr>
          <w:rFonts w:ascii="Arial" w:hAnsi="Arial" w:cs="Arial"/>
          <w:sz w:val="20"/>
          <w:szCs w:val="20"/>
        </w:rPr>
      </w:pPr>
      <w:r w:rsidRPr="00D05403">
        <w:rPr>
          <w:rFonts w:ascii="Arial" w:hAnsi="Arial" w:cs="Arial"/>
          <w:sz w:val="20"/>
          <w:szCs w:val="20"/>
        </w:rPr>
        <w:t xml:space="preserve">príručka kvality alebo kontrolný a skúšobný plán </w:t>
      </w:r>
      <w:r w:rsidRPr="00D05403">
        <w:rPr>
          <w:rFonts w:ascii="Arial" w:hAnsi="Arial" w:cs="Arial"/>
          <w:sz w:val="20"/>
          <w:szCs w:val="20"/>
        </w:rPr>
        <w:sym w:font="Symbol (AS)" w:char="002A"/>
      </w:r>
    </w:p>
    <w:p w14:paraId="15673086" w14:textId="77777777" w:rsidR="00FA2806" w:rsidRPr="00D05403" w:rsidRDefault="00FA2806" w:rsidP="00FA2806">
      <w:pPr>
        <w:widowControl w:val="0"/>
        <w:numPr>
          <w:ilvl w:val="0"/>
          <w:numId w:val="35"/>
        </w:numPr>
        <w:spacing w:line="360" w:lineRule="auto"/>
        <w:ind w:left="567" w:firstLine="0"/>
        <w:rPr>
          <w:rFonts w:ascii="Arial" w:hAnsi="Arial" w:cs="Arial"/>
          <w:sz w:val="20"/>
          <w:szCs w:val="20"/>
        </w:rPr>
      </w:pPr>
      <w:r w:rsidRPr="00D05403">
        <w:rPr>
          <w:rFonts w:ascii="Arial" w:hAnsi="Arial" w:cs="Arial"/>
          <w:sz w:val="20"/>
          <w:szCs w:val="20"/>
        </w:rPr>
        <w:t xml:space="preserve">harmonogram postupu a trvania prác * </w:t>
      </w:r>
    </w:p>
    <w:p w14:paraId="32BD4891" w14:textId="77777777" w:rsidR="00FA2806" w:rsidRPr="00D05403" w:rsidRDefault="00FA2806" w:rsidP="00FA2806">
      <w:pPr>
        <w:widowControl w:val="0"/>
        <w:ind w:left="567"/>
        <w:jc w:val="both"/>
        <w:rPr>
          <w:rFonts w:ascii="Arial" w:hAnsi="Arial" w:cs="Arial"/>
          <w:b/>
          <w:i/>
          <w:sz w:val="20"/>
          <w:szCs w:val="20"/>
        </w:rPr>
      </w:pPr>
      <w:r w:rsidRPr="00D05403">
        <w:rPr>
          <w:rFonts w:ascii="Arial" w:hAnsi="Arial" w:cs="Arial"/>
          <w:b/>
          <w:i/>
          <w:sz w:val="20"/>
          <w:szCs w:val="20"/>
        </w:rPr>
        <w:t xml:space="preserve">Pozn. </w:t>
      </w:r>
      <w:r w:rsidRPr="00D05403">
        <w:rPr>
          <w:rFonts w:ascii="Arial" w:hAnsi="Arial" w:cs="Arial"/>
          <w:sz w:val="20"/>
          <w:szCs w:val="20"/>
        </w:rPr>
        <w:sym w:font="Symbol (AS)" w:char="002A"/>
      </w:r>
      <w:r w:rsidRPr="00D05403">
        <w:rPr>
          <w:rFonts w:ascii="Arial" w:hAnsi="Arial" w:cs="Arial"/>
          <w:b/>
          <w:i/>
          <w:sz w:val="20"/>
          <w:szCs w:val="20"/>
        </w:rPr>
        <w:t xml:space="preserve"> Neprikladajú sa ku každému vyhotoveniu zmluvy, ale ich obsah je zmluvne záväzný, pokiaľ ho zmluva o dielo neupravuje </w:t>
      </w:r>
    </w:p>
    <w:p w14:paraId="2295ABE2" w14:textId="77777777" w:rsidR="00FA2806" w:rsidRPr="00D05403" w:rsidRDefault="00FA2806" w:rsidP="00FA2806">
      <w:pPr>
        <w:pStyle w:val="Odsekzoznamu"/>
        <w:spacing w:before="120" w:after="120"/>
        <w:ind w:left="567"/>
        <w:jc w:val="both"/>
        <w:rPr>
          <w:rFonts w:cs="Arial"/>
          <w:sz w:val="20"/>
          <w:szCs w:val="20"/>
        </w:rPr>
      </w:pPr>
      <w:r w:rsidRPr="00D05403">
        <w:rPr>
          <w:rFonts w:cs="Arial"/>
          <w:sz w:val="20"/>
          <w:szCs w:val="20"/>
        </w:rPr>
        <w:t>V prípade, ak vysvetlenia súťažných podkladov menia alebo dopĺňajú ustanovenia zmluvy o dielo, v takom prípade majú pred týmito ustanoveniami zmluvy o dielo prednosť a platia vysvetlenia súťažných podkladov.</w:t>
      </w:r>
    </w:p>
    <w:p w14:paraId="62EFC255" w14:textId="77777777" w:rsidR="00FA2806" w:rsidRPr="00D05403" w:rsidRDefault="00FA2806" w:rsidP="00FA2806">
      <w:pPr>
        <w:spacing w:line="264" w:lineRule="auto"/>
        <w:ind w:right="1"/>
        <w:jc w:val="both"/>
        <w:rPr>
          <w:rFonts w:ascii="Arial" w:hAnsi="Arial" w:cs="Arial"/>
          <w:noProof/>
          <w:sz w:val="20"/>
          <w:szCs w:val="20"/>
        </w:rPr>
      </w:pPr>
    </w:p>
    <w:p w14:paraId="22FF30CA" w14:textId="77777777" w:rsidR="00FA2806" w:rsidRPr="00D05403" w:rsidRDefault="00FA2806" w:rsidP="00FA2806">
      <w:pPr>
        <w:spacing w:line="264" w:lineRule="auto"/>
        <w:ind w:right="1"/>
        <w:jc w:val="both"/>
        <w:rPr>
          <w:rFonts w:ascii="Arial" w:hAnsi="Arial" w:cs="Arial"/>
          <w:noProof/>
          <w:sz w:val="20"/>
          <w:szCs w:val="20"/>
        </w:rPr>
      </w:pPr>
    </w:p>
    <w:p w14:paraId="32FF7D2A" w14:textId="77777777" w:rsidR="00FA2806" w:rsidRPr="00D05403" w:rsidRDefault="00FA2806" w:rsidP="00FA2806">
      <w:pPr>
        <w:tabs>
          <w:tab w:val="left" w:pos="426"/>
          <w:tab w:val="left" w:pos="5387"/>
        </w:tabs>
        <w:spacing w:line="264" w:lineRule="auto"/>
        <w:jc w:val="both"/>
        <w:rPr>
          <w:rFonts w:ascii="Arial" w:hAnsi="Arial" w:cs="Arial"/>
          <w:sz w:val="20"/>
          <w:szCs w:val="20"/>
        </w:rPr>
      </w:pPr>
      <w:r w:rsidRPr="00D05403">
        <w:rPr>
          <w:rFonts w:ascii="Arial" w:hAnsi="Arial" w:cs="Arial"/>
          <w:sz w:val="20"/>
          <w:szCs w:val="20"/>
        </w:rPr>
        <w:t>V ........................... dňa................</w:t>
      </w:r>
      <w:r w:rsidRPr="00D05403">
        <w:rPr>
          <w:rFonts w:ascii="Arial" w:hAnsi="Arial" w:cs="Arial"/>
          <w:sz w:val="20"/>
          <w:szCs w:val="20"/>
        </w:rPr>
        <w:tab/>
        <w:t>V ............................. dňa .......................</w:t>
      </w:r>
    </w:p>
    <w:p w14:paraId="0E718E8D" w14:textId="77777777" w:rsidR="00FA2806" w:rsidRPr="00D05403" w:rsidRDefault="00FA2806" w:rsidP="00FA2806">
      <w:pPr>
        <w:tabs>
          <w:tab w:val="left" w:pos="426"/>
          <w:tab w:val="left" w:pos="5387"/>
        </w:tabs>
        <w:spacing w:line="264" w:lineRule="auto"/>
        <w:jc w:val="both"/>
        <w:rPr>
          <w:rFonts w:ascii="Arial" w:hAnsi="Arial" w:cs="Arial"/>
          <w:sz w:val="20"/>
          <w:szCs w:val="20"/>
        </w:rPr>
      </w:pPr>
    </w:p>
    <w:p w14:paraId="357665FB" w14:textId="77777777" w:rsidR="00FA2806" w:rsidRPr="00D05403" w:rsidRDefault="00FA2806" w:rsidP="00FA2806">
      <w:pPr>
        <w:tabs>
          <w:tab w:val="left" w:pos="426"/>
          <w:tab w:val="left" w:pos="5387"/>
        </w:tabs>
        <w:spacing w:line="264" w:lineRule="auto"/>
        <w:jc w:val="both"/>
        <w:rPr>
          <w:rFonts w:ascii="Arial" w:hAnsi="Arial" w:cs="Arial"/>
          <w:sz w:val="20"/>
          <w:szCs w:val="20"/>
        </w:rPr>
      </w:pPr>
      <w:r w:rsidRPr="00D05403">
        <w:rPr>
          <w:rFonts w:ascii="Arial" w:hAnsi="Arial" w:cs="Arial"/>
          <w:sz w:val="20"/>
          <w:szCs w:val="20"/>
        </w:rPr>
        <w:tab/>
      </w:r>
    </w:p>
    <w:p w14:paraId="1A330ED9" w14:textId="77777777" w:rsidR="00FA2806" w:rsidRPr="00D05403" w:rsidRDefault="00FA2806" w:rsidP="00FA2806">
      <w:pPr>
        <w:tabs>
          <w:tab w:val="left" w:pos="426"/>
          <w:tab w:val="left" w:pos="5387"/>
        </w:tabs>
        <w:spacing w:line="264" w:lineRule="auto"/>
        <w:jc w:val="both"/>
        <w:rPr>
          <w:rFonts w:ascii="Arial" w:hAnsi="Arial" w:cs="Arial"/>
          <w:sz w:val="20"/>
          <w:szCs w:val="20"/>
        </w:rPr>
      </w:pPr>
      <w:r w:rsidRPr="00D05403">
        <w:rPr>
          <w:rFonts w:ascii="Arial" w:hAnsi="Arial" w:cs="Arial"/>
          <w:sz w:val="20"/>
          <w:szCs w:val="20"/>
        </w:rPr>
        <w:t>zhotoviteľ:</w:t>
      </w:r>
      <w:r w:rsidRPr="00D05403">
        <w:rPr>
          <w:rFonts w:ascii="Arial" w:hAnsi="Arial" w:cs="Arial"/>
          <w:sz w:val="20"/>
          <w:szCs w:val="20"/>
        </w:rPr>
        <w:tab/>
        <w:t>objednávateľ:</w:t>
      </w:r>
    </w:p>
    <w:p w14:paraId="33CD6B4E" w14:textId="77777777" w:rsidR="00FA2806" w:rsidRPr="00D05403" w:rsidRDefault="00FA2806" w:rsidP="00FA2806">
      <w:pPr>
        <w:spacing w:line="264" w:lineRule="auto"/>
        <w:jc w:val="both"/>
        <w:rPr>
          <w:rFonts w:ascii="Arial" w:hAnsi="Arial" w:cs="Arial"/>
          <w:sz w:val="20"/>
          <w:szCs w:val="20"/>
        </w:rPr>
      </w:pPr>
    </w:p>
    <w:p w14:paraId="6A9A6C52" w14:textId="77777777" w:rsidR="00FA2806" w:rsidRPr="00D05403" w:rsidRDefault="00FA2806" w:rsidP="00FA2806">
      <w:pPr>
        <w:spacing w:line="264" w:lineRule="auto"/>
        <w:jc w:val="both"/>
        <w:rPr>
          <w:rFonts w:ascii="Arial" w:hAnsi="Arial" w:cs="Arial"/>
          <w:sz w:val="20"/>
          <w:szCs w:val="20"/>
        </w:rPr>
      </w:pPr>
    </w:p>
    <w:p w14:paraId="413A6F97" w14:textId="77777777" w:rsidR="00FA2806" w:rsidRPr="00D05403" w:rsidRDefault="00FA2806" w:rsidP="00FA2806">
      <w:pPr>
        <w:tabs>
          <w:tab w:val="left" w:pos="5387"/>
        </w:tabs>
        <w:spacing w:line="264" w:lineRule="auto"/>
        <w:jc w:val="both"/>
        <w:rPr>
          <w:rFonts w:ascii="Arial" w:hAnsi="Arial" w:cs="Arial"/>
          <w:sz w:val="20"/>
          <w:szCs w:val="20"/>
        </w:rPr>
      </w:pPr>
      <w:r w:rsidRPr="00D05403">
        <w:rPr>
          <w:rFonts w:ascii="Arial" w:hAnsi="Arial" w:cs="Arial"/>
          <w:sz w:val="20"/>
          <w:szCs w:val="20"/>
        </w:rPr>
        <w:t>.......................................................</w:t>
      </w:r>
      <w:r w:rsidRPr="00D05403">
        <w:rPr>
          <w:rFonts w:ascii="Arial" w:hAnsi="Arial" w:cs="Arial"/>
          <w:sz w:val="20"/>
          <w:szCs w:val="20"/>
        </w:rPr>
        <w:tab/>
        <w:t>.........................................................</w:t>
      </w:r>
    </w:p>
    <w:p w14:paraId="79D7B99C" w14:textId="77777777" w:rsidR="00FA2806" w:rsidRPr="00D05403" w:rsidRDefault="00FA2806" w:rsidP="00FA2806">
      <w:pPr>
        <w:spacing w:line="264" w:lineRule="auto"/>
        <w:rPr>
          <w:rFonts w:ascii="Arial" w:hAnsi="Arial" w:cs="Arial"/>
          <w:b/>
          <w:sz w:val="20"/>
          <w:szCs w:val="20"/>
        </w:rPr>
      </w:pPr>
      <w:r w:rsidRPr="00D05403">
        <w:rPr>
          <w:rFonts w:ascii="Arial" w:hAnsi="Arial" w:cs="Arial"/>
          <w:b/>
          <w:sz w:val="20"/>
          <w:szCs w:val="20"/>
        </w:rPr>
        <w:t>[názov obchodnej spoločnosti/</w:t>
      </w:r>
      <w:r w:rsidRPr="00D05403">
        <w:rPr>
          <w:rFonts w:ascii="Arial" w:hAnsi="Arial" w:cs="Arial"/>
          <w:b/>
          <w:sz w:val="20"/>
          <w:szCs w:val="20"/>
        </w:rPr>
        <w:tab/>
      </w:r>
      <w:r w:rsidRPr="00D05403">
        <w:rPr>
          <w:rFonts w:ascii="Arial" w:hAnsi="Arial" w:cs="Arial"/>
          <w:b/>
          <w:sz w:val="20"/>
          <w:szCs w:val="20"/>
        </w:rPr>
        <w:tab/>
      </w:r>
      <w:r w:rsidRPr="00D05403">
        <w:rPr>
          <w:rFonts w:ascii="Arial" w:hAnsi="Arial" w:cs="Arial"/>
          <w:b/>
          <w:sz w:val="20"/>
          <w:szCs w:val="20"/>
        </w:rPr>
        <w:tab/>
      </w:r>
      <w:r w:rsidRPr="00D05403">
        <w:rPr>
          <w:rFonts w:ascii="Arial" w:hAnsi="Arial" w:cs="Arial"/>
          <w:b/>
          <w:sz w:val="20"/>
          <w:szCs w:val="20"/>
        </w:rPr>
        <w:tab/>
      </w:r>
      <w:r w:rsidRPr="00D05403">
        <w:rPr>
          <w:rFonts w:ascii="Arial" w:hAnsi="Arial" w:cs="Arial"/>
          <w:b/>
          <w:sz w:val="20"/>
          <w:szCs w:val="20"/>
        </w:rPr>
        <w:tab/>
      </w:r>
      <w:r w:rsidRPr="00D05403">
        <w:rPr>
          <w:rFonts w:ascii="Arial" w:hAnsi="Arial" w:cs="Arial"/>
          <w:b/>
          <w:sz w:val="20"/>
          <w:szCs w:val="20"/>
        </w:rPr>
        <w:tab/>
      </w:r>
      <w:r w:rsidRPr="00D05403">
        <w:rPr>
          <w:rFonts w:ascii="Arial" w:hAnsi="Arial" w:cs="Arial"/>
          <w:b/>
          <w:sz w:val="20"/>
          <w:szCs w:val="20"/>
        </w:rPr>
        <w:tab/>
      </w:r>
      <w:r w:rsidRPr="00D05403">
        <w:rPr>
          <w:rFonts w:ascii="Arial" w:hAnsi="Arial" w:cs="Arial"/>
          <w:b/>
          <w:sz w:val="20"/>
          <w:szCs w:val="20"/>
        </w:rPr>
        <w:tab/>
      </w:r>
      <w:r w:rsidRPr="00D05403">
        <w:rPr>
          <w:rFonts w:ascii="Arial" w:hAnsi="Arial" w:cs="Arial"/>
          <w:b/>
          <w:sz w:val="20"/>
          <w:szCs w:val="20"/>
        </w:rPr>
        <w:tab/>
        <w:t xml:space="preserve">Národná diaľničná spoločnosť, </w:t>
      </w:r>
      <w:proofErr w:type="spellStart"/>
      <w:r w:rsidRPr="00D05403">
        <w:rPr>
          <w:rFonts w:ascii="Arial" w:hAnsi="Arial" w:cs="Arial"/>
          <w:b/>
          <w:sz w:val="20"/>
          <w:szCs w:val="20"/>
        </w:rPr>
        <w:t>a.s</w:t>
      </w:r>
      <w:proofErr w:type="spellEnd"/>
      <w:r w:rsidRPr="00D05403">
        <w:rPr>
          <w:rFonts w:ascii="Arial" w:hAnsi="Arial" w:cs="Arial"/>
          <w:b/>
          <w:sz w:val="20"/>
          <w:szCs w:val="20"/>
        </w:rPr>
        <w:t>.</w:t>
      </w:r>
    </w:p>
    <w:p w14:paraId="60BC9573" w14:textId="77777777" w:rsidR="00214837" w:rsidRDefault="00FA2806" w:rsidP="00FA2806">
      <w:pPr>
        <w:spacing w:line="264" w:lineRule="auto"/>
        <w:rPr>
          <w:rFonts w:ascii="Arial" w:hAnsi="Arial" w:cs="Arial"/>
          <w:sz w:val="20"/>
          <w:szCs w:val="20"/>
        </w:rPr>
      </w:pPr>
      <w:r w:rsidRPr="00D05403">
        <w:rPr>
          <w:rFonts w:ascii="Arial" w:hAnsi="Arial" w:cs="Arial"/>
          <w:b/>
          <w:sz w:val="20"/>
          <w:szCs w:val="20"/>
        </w:rPr>
        <w:t>alebo titul meno priezvisko]</w:t>
      </w:r>
      <w:r w:rsidRPr="00D05403">
        <w:rPr>
          <w:rFonts w:ascii="Arial" w:hAnsi="Arial" w:cs="Arial"/>
          <w:b/>
          <w:sz w:val="20"/>
          <w:szCs w:val="20"/>
        </w:rPr>
        <w:tab/>
      </w:r>
      <w:r w:rsidRPr="00D05403">
        <w:rPr>
          <w:rFonts w:ascii="Arial" w:hAnsi="Arial" w:cs="Arial"/>
          <w:b/>
          <w:sz w:val="20"/>
          <w:szCs w:val="20"/>
        </w:rPr>
        <w:tab/>
      </w:r>
      <w:r w:rsidRPr="00D05403">
        <w:rPr>
          <w:rFonts w:ascii="Arial" w:hAnsi="Arial" w:cs="Arial"/>
          <w:b/>
          <w:sz w:val="20"/>
          <w:szCs w:val="20"/>
        </w:rPr>
        <w:tab/>
      </w:r>
      <w:r w:rsidRPr="00D05403">
        <w:rPr>
          <w:rFonts w:ascii="Arial" w:hAnsi="Arial" w:cs="Arial"/>
          <w:b/>
          <w:sz w:val="20"/>
          <w:szCs w:val="20"/>
        </w:rPr>
        <w:tab/>
      </w:r>
      <w:r w:rsidRPr="00D05403">
        <w:rPr>
          <w:rFonts w:ascii="Arial" w:hAnsi="Arial" w:cs="Arial"/>
          <w:b/>
          <w:sz w:val="20"/>
          <w:szCs w:val="20"/>
        </w:rPr>
        <w:tab/>
      </w:r>
      <w:r w:rsidRPr="00D05403">
        <w:rPr>
          <w:rFonts w:ascii="Arial" w:hAnsi="Arial" w:cs="Arial"/>
          <w:b/>
          <w:sz w:val="20"/>
          <w:szCs w:val="20"/>
        </w:rPr>
        <w:tab/>
      </w:r>
      <w:r w:rsidRPr="00D05403">
        <w:rPr>
          <w:rFonts w:ascii="Arial" w:hAnsi="Arial" w:cs="Arial"/>
          <w:b/>
          <w:sz w:val="20"/>
          <w:szCs w:val="20"/>
        </w:rPr>
        <w:tab/>
      </w:r>
      <w:r w:rsidRPr="00D05403">
        <w:rPr>
          <w:rFonts w:ascii="Arial" w:hAnsi="Arial" w:cs="Arial"/>
          <w:b/>
          <w:sz w:val="20"/>
          <w:szCs w:val="20"/>
        </w:rPr>
        <w:tab/>
      </w:r>
      <w:r w:rsidRPr="00D05403">
        <w:rPr>
          <w:rFonts w:ascii="Arial" w:hAnsi="Arial" w:cs="Arial"/>
          <w:b/>
          <w:sz w:val="20"/>
          <w:szCs w:val="20"/>
        </w:rPr>
        <w:tab/>
      </w:r>
      <w:r w:rsidRPr="00D05403">
        <w:rPr>
          <w:rFonts w:ascii="Arial" w:hAnsi="Arial" w:cs="Arial"/>
          <w:b/>
          <w:sz w:val="20"/>
          <w:szCs w:val="20"/>
        </w:rPr>
        <w:tab/>
      </w:r>
      <w:r w:rsidRPr="00D05403">
        <w:rPr>
          <w:rFonts w:ascii="Arial" w:hAnsi="Arial" w:cs="Arial"/>
          <w:sz w:val="20"/>
          <w:szCs w:val="20"/>
        </w:rPr>
        <w:t xml:space="preserve">Ing. Filip </w:t>
      </w:r>
      <w:proofErr w:type="spellStart"/>
      <w:r w:rsidRPr="00D05403">
        <w:rPr>
          <w:rFonts w:ascii="Arial" w:hAnsi="Arial" w:cs="Arial"/>
          <w:sz w:val="20"/>
          <w:szCs w:val="20"/>
        </w:rPr>
        <w:t>Macháček</w:t>
      </w:r>
      <w:proofErr w:type="spellEnd"/>
      <w:r w:rsidRPr="00D05403">
        <w:rPr>
          <w:rFonts w:ascii="Arial" w:hAnsi="Arial" w:cs="Arial"/>
          <w:sz w:val="20"/>
          <w:szCs w:val="20"/>
        </w:rPr>
        <w:t xml:space="preserve">  </w:t>
      </w:r>
      <w:r w:rsidRPr="00D05403">
        <w:rPr>
          <w:rFonts w:ascii="Arial" w:hAnsi="Arial" w:cs="Arial"/>
          <w:sz w:val="20"/>
          <w:szCs w:val="20"/>
        </w:rPr>
        <w:tab/>
        <w:t xml:space="preserve">                         </w:t>
      </w:r>
    </w:p>
    <w:p w14:paraId="63F899FE" w14:textId="3AD03636" w:rsidR="00FA2806" w:rsidRPr="00D05403" w:rsidRDefault="00FA2806" w:rsidP="00FA2806">
      <w:pPr>
        <w:spacing w:line="264" w:lineRule="auto"/>
        <w:rPr>
          <w:rFonts w:ascii="Arial" w:hAnsi="Arial" w:cs="Arial"/>
          <w:sz w:val="20"/>
          <w:szCs w:val="20"/>
        </w:rPr>
      </w:pPr>
      <w:r w:rsidRPr="00D05403">
        <w:rPr>
          <w:rFonts w:ascii="Arial" w:hAnsi="Arial" w:cs="Arial"/>
          <w:sz w:val="20"/>
          <w:szCs w:val="20"/>
        </w:rPr>
        <w:t xml:space="preserve">[titul, meno, priezvisko konajúcej osoby]                       </w:t>
      </w:r>
      <w:r w:rsidRPr="00D05403">
        <w:rPr>
          <w:rFonts w:ascii="Arial" w:hAnsi="Arial" w:cs="Arial"/>
          <w:sz w:val="20"/>
          <w:szCs w:val="20"/>
        </w:rPr>
        <w:tab/>
      </w:r>
      <w:r w:rsidRPr="00D05403">
        <w:rPr>
          <w:rFonts w:ascii="Arial" w:hAnsi="Arial" w:cs="Arial"/>
          <w:sz w:val="20"/>
          <w:szCs w:val="20"/>
        </w:rPr>
        <w:tab/>
      </w:r>
      <w:r w:rsidRPr="00D05403">
        <w:rPr>
          <w:rFonts w:ascii="Arial" w:hAnsi="Arial" w:cs="Arial"/>
          <w:sz w:val="20"/>
          <w:szCs w:val="20"/>
        </w:rPr>
        <w:tab/>
        <w:t>predseda predstavenstva a generálny</w:t>
      </w:r>
    </w:p>
    <w:p w14:paraId="53389D15" w14:textId="77777777" w:rsidR="00FA2806" w:rsidRPr="00D05403" w:rsidRDefault="00FA2806" w:rsidP="00FA2806">
      <w:pPr>
        <w:spacing w:line="264" w:lineRule="auto"/>
        <w:ind w:left="5112" w:firstLine="284"/>
        <w:rPr>
          <w:rFonts w:ascii="Arial" w:hAnsi="Arial" w:cs="Arial"/>
          <w:sz w:val="20"/>
          <w:szCs w:val="20"/>
        </w:rPr>
      </w:pPr>
      <w:r w:rsidRPr="00D05403">
        <w:rPr>
          <w:rFonts w:ascii="Arial" w:hAnsi="Arial" w:cs="Arial"/>
          <w:sz w:val="20"/>
          <w:szCs w:val="20"/>
        </w:rPr>
        <w:t>riaditeľ</w:t>
      </w:r>
    </w:p>
    <w:p w14:paraId="3DEF197A" w14:textId="77777777" w:rsidR="00FA2806" w:rsidRPr="00D05403" w:rsidRDefault="00FA2806" w:rsidP="00FA2806">
      <w:pPr>
        <w:spacing w:line="264" w:lineRule="auto"/>
        <w:rPr>
          <w:rFonts w:ascii="Arial" w:hAnsi="Arial" w:cs="Arial"/>
          <w:sz w:val="20"/>
          <w:szCs w:val="20"/>
        </w:rPr>
      </w:pPr>
      <w:r w:rsidRPr="00D05403">
        <w:rPr>
          <w:rFonts w:ascii="Arial" w:hAnsi="Arial" w:cs="Arial"/>
          <w:sz w:val="20"/>
          <w:szCs w:val="20"/>
        </w:rPr>
        <w:tab/>
        <w:t xml:space="preserve">          </w:t>
      </w:r>
      <w:r w:rsidRPr="00D05403">
        <w:rPr>
          <w:rFonts w:ascii="Arial" w:hAnsi="Arial" w:cs="Arial"/>
          <w:sz w:val="20"/>
          <w:szCs w:val="20"/>
        </w:rPr>
        <w:tab/>
        <w:t xml:space="preserve">    </w:t>
      </w:r>
      <w:r w:rsidRPr="00D05403">
        <w:rPr>
          <w:rFonts w:ascii="Arial" w:hAnsi="Arial" w:cs="Arial"/>
          <w:sz w:val="20"/>
          <w:szCs w:val="20"/>
        </w:rPr>
        <w:tab/>
      </w:r>
      <w:r w:rsidRPr="00D05403">
        <w:rPr>
          <w:rFonts w:ascii="Arial" w:hAnsi="Arial" w:cs="Arial"/>
          <w:sz w:val="20"/>
          <w:szCs w:val="20"/>
        </w:rPr>
        <w:tab/>
      </w:r>
      <w:r w:rsidRPr="00D05403">
        <w:rPr>
          <w:rFonts w:ascii="Arial" w:hAnsi="Arial" w:cs="Arial"/>
          <w:sz w:val="20"/>
          <w:szCs w:val="20"/>
        </w:rPr>
        <w:tab/>
        <w:t xml:space="preserve"> </w:t>
      </w:r>
    </w:p>
    <w:p w14:paraId="18B137E9" w14:textId="77777777" w:rsidR="00FA2806" w:rsidRPr="00D05403" w:rsidRDefault="00FA2806" w:rsidP="00FA2806">
      <w:pPr>
        <w:spacing w:line="264" w:lineRule="auto"/>
        <w:jc w:val="both"/>
        <w:rPr>
          <w:rFonts w:ascii="Arial" w:hAnsi="Arial" w:cs="Arial"/>
          <w:sz w:val="20"/>
          <w:szCs w:val="20"/>
        </w:rPr>
      </w:pPr>
      <w:r w:rsidRPr="00D05403">
        <w:rPr>
          <w:rFonts w:ascii="Arial" w:hAnsi="Arial" w:cs="Arial"/>
          <w:sz w:val="20"/>
          <w:szCs w:val="20"/>
        </w:rPr>
        <w:t xml:space="preserve">  </w:t>
      </w:r>
    </w:p>
    <w:p w14:paraId="61BAB045" w14:textId="77777777" w:rsidR="00FA2806" w:rsidRPr="00D05403" w:rsidRDefault="00FA2806" w:rsidP="00FA2806">
      <w:pPr>
        <w:spacing w:line="264" w:lineRule="auto"/>
        <w:jc w:val="both"/>
        <w:rPr>
          <w:rFonts w:ascii="Arial" w:hAnsi="Arial" w:cs="Arial"/>
          <w:sz w:val="20"/>
          <w:szCs w:val="20"/>
        </w:rPr>
      </w:pPr>
      <w:r w:rsidRPr="00D05403">
        <w:rPr>
          <w:rFonts w:ascii="Arial" w:hAnsi="Arial" w:cs="Arial"/>
          <w:sz w:val="20"/>
          <w:szCs w:val="20"/>
        </w:rPr>
        <w:tab/>
      </w:r>
      <w:r w:rsidRPr="00D05403">
        <w:rPr>
          <w:rFonts w:ascii="Arial" w:hAnsi="Arial" w:cs="Arial"/>
          <w:sz w:val="20"/>
          <w:szCs w:val="20"/>
        </w:rPr>
        <w:tab/>
      </w:r>
      <w:r w:rsidRPr="00D05403">
        <w:rPr>
          <w:rFonts w:ascii="Arial" w:hAnsi="Arial" w:cs="Arial"/>
          <w:sz w:val="20"/>
          <w:szCs w:val="20"/>
        </w:rPr>
        <w:tab/>
      </w:r>
      <w:r w:rsidRPr="00D05403">
        <w:rPr>
          <w:rFonts w:ascii="Arial" w:hAnsi="Arial" w:cs="Arial"/>
          <w:sz w:val="20"/>
          <w:szCs w:val="20"/>
        </w:rPr>
        <w:tab/>
      </w:r>
    </w:p>
    <w:p w14:paraId="520943F9" w14:textId="77777777" w:rsidR="00FA2806" w:rsidRPr="00D05403" w:rsidRDefault="00FA2806" w:rsidP="00FA2806">
      <w:pPr>
        <w:spacing w:line="264" w:lineRule="auto"/>
        <w:jc w:val="both"/>
        <w:rPr>
          <w:rFonts w:ascii="Arial" w:hAnsi="Arial" w:cs="Arial"/>
          <w:sz w:val="20"/>
          <w:szCs w:val="20"/>
        </w:rPr>
      </w:pPr>
    </w:p>
    <w:p w14:paraId="4881796E" w14:textId="77777777" w:rsidR="00FA2806" w:rsidRPr="00D05403" w:rsidRDefault="00FA2806" w:rsidP="00FA2806">
      <w:pPr>
        <w:tabs>
          <w:tab w:val="center" w:pos="2127"/>
          <w:tab w:val="center" w:pos="7088"/>
        </w:tabs>
        <w:spacing w:line="264" w:lineRule="auto"/>
        <w:jc w:val="both"/>
        <w:rPr>
          <w:rFonts w:ascii="Arial" w:hAnsi="Arial" w:cs="Arial"/>
          <w:sz w:val="20"/>
          <w:szCs w:val="20"/>
        </w:rPr>
      </w:pPr>
      <w:r w:rsidRPr="00D05403">
        <w:rPr>
          <w:rFonts w:ascii="Arial" w:hAnsi="Arial" w:cs="Arial"/>
          <w:sz w:val="20"/>
          <w:szCs w:val="20"/>
        </w:rPr>
        <w:tab/>
      </w:r>
      <w:r w:rsidRPr="00D05403">
        <w:rPr>
          <w:rFonts w:ascii="Arial" w:hAnsi="Arial" w:cs="Arial"/>
          <w:sz w:val="20"/>
          <w:szCs w:val="20"/>
        </w:rPr>
        <w:tab/>
        <w:t>...........................................................</w:t>
      </w:r>
    </w:p>
    <w:p w14:paraId="2A1C3FDD" w14:textId="4F4B5480" w:rsidR="00FA2806" w:rsidRPr="00D05403" w:rsidRDefault="00FA2806" w:rsidP="00FA2806">
      <w:pPr>
        <w:tabs>
          <w:tab w:val="center" w:pos="2127"/>
          <w:tab w:val="left" w:pos="5387"/>
          <w:tab w:val="center" w:pos="6521"/>
        </w:tabs>
        <w:spacing w:line="264" w:lineRule="auto"/>
        <w:jc w:val="both"/>
        <w:rPr>
          <w:rFonts w:ascii="Arial" w:hAnsi="Arial" w:cs="Arial"/>
          <w:sz w:val="20"/>
          <w:szCs w:val="20"/>
        </w:rPr>
      </w:pPr>
      <w:r w:rsidRPr="00D05403">
        <w:rPr>
          <w:rFonts w:ascii="Arial" w:hAnsi="Arial" w:cs="Arial"/>
          <w:sz w:val="20"/>
          <w:szCs w:val="20"/>
        </w:rPr>
        <w:tab/>
      </w:r>
      <w:r w:rsidRPr="00D05403">
        <w:rPr>
          <w:rFonts w:ascii="Arial" w:hAnsi="Arial" w:cs="Arial"/>
          <w:sz w:val="20"/>
          <w:szCs w:val="20"/>
        </w:rPr>
        <w:tab/>
        <w:t xml:space="preserve"> </w:t>
      </w:r>
      <w:r w:rsidRPr="00D05403">
        <w:rPr>
          <w:rFonts w:ascii="Arial" w:hAnsi="Arial" w:cs="Arial"/>
          <w:b/>
          <w:sz w:val="20"/>
          <w:szCs w:val="20"/>
        </w:rPr>
        <w:t xml:space="preserve">Národná diaľničná spoločnosť, </w:t>
      </w:r>
      <w:proofErr w:type="spellStart"/>
      <w:r w:rsidRPr="00D05403">
        <w:rPr>
          <w:rFonts w:ascii="Arial" w:hAnsi="Arial" w:cs="Arial"/>
          <w:b/>
          <w:sz w:val="20"/>
          <w:szCs w:val="20"/>
        </w:rPr>
        <w:t>a.s</w:t>
      </w:r>
      <w:proofErr w:type="spellEnd"/>
      <w:r w:rsidRPr="00D05403">
        <w:rPr>
          <w:rFonts w:ascii="Arial" w:hAnsi="Arial" w:cs="Arial"/>
          <w:b/>
          <w:sz w:val="20"/>
          <w:szCs w:val="20"/>
        </w:rPr>
        <w:t>.</w:t>
      </w:r>
      <w:r w:rsidRPr="00D05403">
        <w:rPr>
          <w:rFonts w:ascii="Arial" w:hAnsi="Arial" w:cs="Arial"/>
          <w:b/>
          <w:sz w:val="20"/>
          <w:szCs w:val="20"/>
        </w:rPr>
        <w:tab/>
      </w:r>
      <w:r w:rsidRPr="00D05403">
        <w:rPr>
          <w:rFonts w:ascii="Arial" w:hAnsi="Arial" w:cs="Arial"/>
          <w:b/>
          <w:sz w:val="20"/>
          <w:szCs w:val="20"/>
        </w:rPr>
        <w:tab/>
      </w:r>
      <w:r w:rsidRPr="00D05403">
        <w:rPr>
          <w:rFonts w:ascii="Arial" w:hAnsi="Arial" w:cs="Arial"/>
          <w:b/>
          <w:sz w:val="20"/>
          <w:szCs w:val="20"/>
        </w:rPr>
        <w:tab/>
      </w:r>
      <w:r w:rsidRPr="00D05403">
        <w:rPr>
          <w:rFonts w:ascii="Arial" w:hAnsi="Arial" w:cs="Arial"/>
          <w:b/>
          <w:sz w:val="20"/>
          <w:szCs w:val="20"/>
        </w:rPr>
        <w:tab/>
      </w:r>
      <w:r w:rsidR="00214837">
        <w:rPr>
          <w:rFonts w:ascii="Arial" w:hAnsi="Arial" w:cs="Arial"/>
          <w:b/>
          <w:sz w:val="20"/>
          <w:szCs w:val="20"/>
        </w:rPr>
        <w:t xml:space="preserve"> </w:t>
      </w:r>
      <w:r w:rsidRPr="00D05403">
        <w:rPr>
          <w:rFonts w:ascii="Arial" w:hAnsi="Arial" w:cs="Arial"/>
          <w:sz w:val="20"/>
          <w:szCs w:val="20"/>
        </w:rPr>
        <w:t xml:space="preserve">PhDr. Rastislav </w:t>
      </w:r>
      <w:proofErr w:type="spellStart"/>
      <w:r w:rsidRPr="00D05403">
        <w:rPr>
          <w:rFonts w:ascii="Arial" w:hAnsi="Arial" w:cs="Arial"/>
          <w:sz w:val="20"/>
          <w:szCs w:val="20"/>
        </w:rPr>
        <w:t>Droppa</w:t>
      </w:r>
      <w:proofErr w:type="spellEnd"/>
      <w:r w:rsidRPr="00D05403">
        <w:rPr>
          <w:rFonts w:ascii="Arial" w:hAnsi="Arial" w:cs="Arial"/>
          <w:sz w:val="20"/>
          <w:szCs w:val="20"/>
        </w:rPr>
        <w:tab/>
      </w:r>
    </w:p>
    <w:p w14:paraId="18CABF07" w14:textId="0258107A" w:rsidR="00FA2806" w:rsidRPr="00A63102" w:rsidRDefault="00FA2806" w:rsidP="00FA2806">
      <w:pPr>
        <w:tabs>
          <w:tab w:val="center" w:pos="2127"/>
          <w:tab w:val="left" w:pos="5387"/>
          <w:tab w:val="center" w:pos="7088"/>
        </w:tabs>
        <w:spacing w:line="264" w:lineRule="auto"/>
        <w:jc w:val="both"/>
        <w:rPr>
          <w:rFonts w:ascii="Arial" w:hAnsi="Arial" w:cs="Arial"/>
          <w:sz w:val="20"/>
          <w:szCs w:val="20"/>
        </w:rPr>
      </w:pPr>
      <w:r w:rsidRPr="00D05403">
        <w:rPr>
          <w:rFonts w:ascii="Arial" w:hAnsi="Arial" w:cs="Arial"/>
          <w:sz w:val="20"/>
          <w:szCs w:val="20"/>
        </w:rPr>
        <w:tab/>
      </w:r>
      <w:r w:rsidRPr="00D05403">
        <w:rPr>
          <w:rFonts w:ascii="Arial" w:hAnsi="Arial" w:cs="Arial"/>
          <w:sz w:val="20"/>
          <w:szCs w:val="20"/>
        </w:rPr>
        <w:tab/>
        <w:t xml:space="preserve"> podpredseda predstavenstva</w:t>
      </w:r>
      <w:r w:rsidRPr="00A63102">
        <w:rPr>
          <w:rFonts w:ascii="Arial" w:hAnsi="Arial" w:cs="Arial"/>
          <w:sz w:val="20"/>
          <w:szCs w:val="20"/>
        </w:rPr>
        <w:t xml:space="preserve"> </w:t>
      </w:r>
    </w:p>
    <w:p w14:paraId="5D621D01" w14:textId="77777777" w:rsidR="00B5403E" w:rsidRDefault="00B5403E" w:rsidP="00A515CC">
      <w:pPr>
        <w:rPr>
          <w:rFonts w:ascii="Arial" w:hAnsi="Arial" w:cs="Arial"/>
          <w:sz w:val="20"/>
          <w:szCs w:val="20"/>
        </w:rPr>
      </w:pPr>
    </w:p>
    <w:p w14:paraId="5B887704" w14:textId="77777777" w:rsidR="00B5403E" w:rsidRDefault="00B5403E" w:rsidP="00A515CC">
      <w:pPr>
        <w:rPr>
          <w:rFonts w:ascii="Arial" w:hAnsi="Arial" w:cs="Arial"/>
          <w:sz w:val="20"/>
          <w:szCs w:val="20"/>
        </w:rPr>
      </w:pPr>
    </w:p>
    <w:p w14:paraId="5D507638" w14:textId="77777777" w:rsidR="00B5403E" w:rsidRDefault="00B5403E" w:rsidP="00A515CC">
      <w:pPr>
        <w:rPr>
          <w:rFonts w:ascii="Arial" w:hAnsi="Arial" w:cs="Arial"/>
          <w:sz w:val="20"/>
          <w:szCs w:val="20"/>
        </w:rPr>
      </w:pPr>
    </w:p>
    <w:p w14:paraId="51F728F2" w14:textId="77777777" w:rsidR="00B5403E" w:rsidRDefault="00B5403E" w:rsidP="00A515CC">
      <w:pPr>
        <w:rPr>
          <w:rFonts w:ascii="Arial" w:hAnsi="Arial" w:cs="Arial"/>
          <w:sz w:val="20"/>
          <w:szCs w:val="20"/>
        </w:rPr>
      </w:pPr>
    </w:p>
    <w:p w14:paraId="208C4223" w14:textId="5763190F" w:rsidR="00B5403E" w:rsidRDefault="00B5403E" w:rsidP="00A515CC">
      <w:pPr>
        <w:rPr>
          <w:rFonts w:ascii="Arial" w:hAnsi="Arial" w:cs="Arial"/>
          <w:sz w:val="20"/>
          <w:szCs w:val="20"/>
        </w:rPr>
      </w:pPr>
    </w:p>
    <w:p w14:paraId="74E455AB" w14:textId="77777777" w:rsidR="00B5403E" w:rsidRDefault="00B5403E" w:rsidP="00A515CC">
      <w:pPr>
        <w:rPr>
          <w:rFonts w:ascii="Arial" w:hAnsi="Arial" w:cs="Arial"/>
          <w:sz w:val="20"/>
          <w:szCs w:val="20"/>
        </w:rPr>
      </w:pPr>
    </w:p>
    <w:p w14:paraId="341969A6" w14:textId="77777777" w:rsidR="00B5403E" w:rsidRDefault="00B5403E" w:rsidP="00A515CC">
      <w:pPr>
        <w:rPr>
          <w:rFonts w:ascii="Arial" w:hAnsi="Arial" w:cs="Arial"/>
          <w:sz w:val="20"/>
          <w:szCs w:val="20"/>
        </w:rPr>
      </w:pPr>
    </w:p>
    <w:p w14:paraId="06B38D17" w14:textId="14849C37" w:rsidR="00F835C1" w:rsidRPr="007A50A0" w:rsidRDefault="00F835C1" w:rsidP="00F835C1">
      <w:pPr>
        <w:pStyle w:val="Bezriadkovania"/>
        <w:tabs>
          <w:tab w:val="left" w:pos="2268"/>
        </w:tabs>
        <w:spacing w:before="120"/>
        <w:ind w:left="2552" w:hanging="2552"/>
        <w:rPr>
          <w:rFonts w:ascii="Arial" w:hAnsi="Arial" w:cs="Arial"/>
          <w:sz w:val="20"/>
          <w:szCs w:val="20"/>
        </w:rPr>
      </w:pPr>
      <w:r w:rsidRPr="007A50A0">
        <w:rPr>
          <w:rFonts w:ascii="Arial" w:hAnsi="Arial" w:cs="Arial"/>
          <w:sz w:val="20"/>
          <w:szCs w:val="20"/>
        </w:rPr>
        <w:t xml:space="preserve">Príloha č. 1 k časti B.3     -  </w:t>
      </w:r>
      <w:r w:rsidRPr="007A50A0">
        <w:rPr>
          <w:rFonts w:ascii="Arial" w:hAnsi="Arial" w:cs="Arial"/>
          <w:sz w:val="20"/>
          <w:szCs w:val="20"/>
        </w:rPr>
        <w:tab/>
      </w:r>
      <w:r w:rsidR="006929DE">
        <w:rPr>
          <w:rFonts w:ascii="Arial" w:hAnsi="Arial" w:cs="Arial"/>
          <w:sz w:val="20"/>
          <w:szCs w:val="20"/>
        </w:rPr>
        <w:t>Návrh na plnenie kritérií</w:t>
      </w:r>
    </w:p>
    <w:p w14:paraId="31385385" w14:textId="77777777" w:rsidR="00F835C1" w:rsidRPr="007A50A0" w:rsidRDefault="00F835C1" w:rsidP="00F835C1">
      <w:pPr>
        <w:pStyle w:val="Bezriadkovania"/>
        <w:tabs>
          <w:tab w:val="left" w:pos="2268"/>
        </w:tabs>
        <w:ind w:left="2552" w:hanging="2552"/>
        <w:rPr>
          <w:rFonts w:ascii="Arial" w:hAnsi="Arial" w:cs="Arial"/>
          <w:sz w:val="20"/>
          <w:szCs w:val="20"/>
        </w:rPr>
      </w:pPr>
      <w:r w:rsidRPr="007A50A0">
        <w:rPr>
          <w:rFonts w:ascii="Arial" w:hAnsi="Arial" w:cs="Arial"/>
          <w:sz w:val="20"/>
          <w:szCs w:val="20"/>
        </w:rPr>
        <w:tab/>
      </w:r>
      <w:r w:rsidRPr="007A50A0">
        <w:rPr>
          <w:rFonts w:ascii="Arial" w:hAnsi="Arial" w:cs="Arial"/>
          <w:sz w:val="20"/>
          <w:szCs w:val="20"/>
        </w:rPr>
        <w:tab/>
        <w:t>(zároveň aj ako Príloha č. 1 k časti A.2, Príloha č. 1-4 k časti B.2)</w:t>
      </w:r>
    </w:p>
    <w:p w14:paraId="5128B8D1" w14:textId="77777777" w:rsidR="00F835C1" w:rsidRPr="007A50A0" w:rsidRDefault="00F835C1" w:rsidP="00F835C1">
      <w:pPr>
        <w:pStyle w:val="Bezriadkovania"/>
        <w:tabs>
          <w:tab w:val="left" w:pos="2268"/>
        </w:tabs>
        <w:ind w:left="2552" w:hanging="2552"/>
        <w:rPr>
          <w:rFonts w:ascii="Arial" w:hAnsi="Arial" w:cs="Arial"/>
          <w:sz w:val="20"/>
          <w:szCs w:val="20"/>
        </w:rPr>
      </w:pPr>
      <w:r w:rsidRPr="007A50A0">
        <w:rPr>
          <w:rFonts w:ascii="Arial" w:hAnsi="Arial" w:cs="Arial"/>
          <w:sz w:val="20"/>
          <w:szCs w:val="20"/>
        </w:rPr>
        <w:t xml:space="preserve">Príloha č. 2 k časti B.3  </w:t>
      </w:r>
      <w:r w:rsidRPr="007A50A0">
        <w:rPr>
          <w:rFonts w:ascii="Arial" w:hAnsi="Arial" w:cs="Arial"/>
          <w:sz w:val="20"/>
          <w:szCs w:val="20"/>
        </w:rPr>
        <w:tab/>
        <w:t xml:space="preserve">-  </w:t>
      </w:r>
      <w:r w:rsidRPr="007A50A0">
        <w:rPr>
          <w:rFonts w:ascii="Arial" w:hAnsi="Arial" w:cs="Arial"/>
          <w:sz w:val="20"/>
          <w:szCs w:val="20"/>
        </w:rPr>
        <w:tab/>
        <w:t xml:space="preserve">Zoznam oprávnených osôb </w:t>
      </w:r>
    </w:p>
    <w:p w14:paraId="2247111B" w14:textId="77777777" w:rsidR="00F835C1" w:rsidRPr="007A50A0" w:rsidRDefault="00F835C1" w:rsidP="00F835C1">
      <w:pPr>
        <w:tabs>
          <w:tab w:val="left" w:pos="2268"/>
        </w:tabs>
        <w:jc w:val="both"/>
        <w:rPr>
          <w:rFonts w:ascii="Arial" w:hAnsi="Arial" w:cs="Arial"/>
          <w:sz w:val="20"/>
          <w:szCs w:val="20"/>
        </w:rPr>
      </w:pPr>
      <w:r w:rsidRPr="007A50A0">
        <w:rPr>
          <w:rFonts w:ascii="Arial" w:hAnsi="Arial" w:cs="Arial"/>
          <w:i/>
          <w:sz w:val="20"/>
          <w:szCs w:val="20"/>
        </w:rPr>
        <w:tab/>
      </w:r>
      <w:r w:rsidRPr="007A50A0">
        <w:rPr>
          <w:rFonts w:ascii="Arial" w:hAnsi="Arial" w:cs="Arial"/>
          <w:i/>
          <w:sz w:val="20"/>
          <w:szCs w:val="20"/>
        </w:rPr>
        <w:tab/>
      </w:r>
      <w:r w:rsidRPr="007A50A0">
        <w:rPr>
          <w:rFonts w:ascii="Arial" w:hAnsi="Arial" w:cs="Arial"/>
          <w:i/>
          <w:sz w:val="20"/>
          <w:szCs w:val="20"/>
        </w:rPr>
        <w:tab/>
        <w:t>(zároveň Príloha č. 7 k </w:t>
      </w:r>
      <w:r w:rsidRPr="007A50A0">
        <w:rPr>
          <w:rFonts w:ascii="Arial" w:hAnsi="Arial" w:cs="Arial"/>
          <w:sz w:val="20"/>
          <w:szCs w:val="20"/>
        </w:rPr>
        <w:t>Zmluve</w:t>
      </w:r>
      <w:r w:rsidRPr="007A50A0">
        <w:rPr>
          <w:rFonts w:ascii="Arial" w:hAnsi="Arial" w:cs="Arial"/>
          <w:i/>
          <w:sz w:val="20"/>
          <w:szCs w:val="20"/>
        </w:rPr>
        <w:t>)</w:t>
      </w:r>
    </w:p>
    <w:p w14:paraId="1B67F0DC" w14:textId="77777777" w:rsidR="00F835C1" w:rsidRPr="007A50A0" w:rsidRDefault="00F835C1" w:rsidP="00F835C1">
      <w:pPr>
        <w:tabs>
          <w:tab w:val="left" w:pos="2268"/>
        </w:tabs>
        <w:jc w:val="both"/>
        <w:rPr>
          <w:rFonts w:ascii="Arial" w:hAnsi="Arial" w:cs="Arial"/>
          <w:sz w:val="20"/>
          <w:szCs w:val="20"/>
        </w:rPr>
      </w:pPr>
      <w:r w:rsidRPr="007A50A0">
        <w:rPr>
          <w:rFonts w:ascii="Arial" w:hAnsi="Arial" w:cs="Arial"/>
          <w:sz w:val="20"/>
          <w:szCs w:val="20"/>
        </w:rPr>
        <w:t>Príloha č. 3 k časti B.3      -   Zoznam subdodávateľov a podiel subdodávok</w:t>
      </w:r>
    </w:p>
    <w:p w14:paraId="7D8FD64D" w14:textId="77777777" w:rsidR="00F835C1" w:rsidRPr="007A50A0" w:rsidRDefault="00F835C1" w:rsidP="00F835C1">
      <w:pPr>
        <w:tabs>
          <w:tab w:val="left" w:pos="2268"/>
        </w:tabs>
        <w:jc w:val="both"/>
      </w:pPr>
      <w:r w:rsidRPr="007A50A0">
        <w:rPr>
          <w:rFonts w:ascii="Arial" w:hAnsi="Arial" w:cs="Arial"/>
          <w:i/>
          <w:sz w:val="20"/>
          <w:szCs w:val="20"/>
        </w:rPr>
        <w:tab/>
      </w:r>
      <w:r w:rsidRPr="007A50A0">
        <w:rPr>
          <w:rFonts w:ascii="Arial" w:hAnsi="Arial" w:cs="Arial"/>
          <w:i/>
          <w:sz w:val="20"/>
          <w:szCs w:val="20"/>
        </w:rPr>
        <w:tab/>
      </w:r>
      <w:r w:rsidRPr="007A50A0">
        <w:rPr>
          <w:rFonts w:ascii="Arial" w:hAnsi="Arial" w:cs="Arial"/>
          <w:i/>
          <w:sz w:val="20"/>
          <w:szCs w:val="20"/>
        </w:rPr>
        <w:tab/>
        <w:t>(zároveň Príloha č. 2 k </w:t>
      </w:r>
      <w:r w:rsidRPr="007A50A0">
        <w:rPr>
          <w:rFonts w:ascii="Arial" w:hAnsi="Arial" w:cs="Arial"/>
          <w:sz w:val="20"/>
          <w:szCs w:val="20"/>
        </w:rPr>
        <w:t>Zmluve</w:t>
      </w:r>
      <w:r w:rsidRPr="007A50A0">
        <w:rPr>
          <w:rFonts w:ascii="Arial" w:hAnsi="Arial" w:cs="Arial"/>
          <w:i/>
          <w:sz w:val="20"/>
          <w:szCs w:val="20"/>
        </w:rPr>
        <w:t>)</w:t>
      </w:r>
    </w:p>
    <w:p w14:paraId="121D3286" w14:textId="77777777" w:rsidR="00F835C1" w:rsidRPr="007A50A0" w:rsidRDefault="00F835C1" w:rsidP="00F835C1">
      <w:pPr>
        <w:spacing w:line="276" w:lineRule="auto"/>
        <w:ind w:left="2552" w:hanging="2552"/>
        <w:jc w:val="both"/>
        <w:rPr>
          <w:rFonts w:ascii="Arial" w:hAnsi="Arial" w:cs="Arial"/>
          <w:sz w:val="20"/>
          <w:szCs w:val="20"/>
        </w:rPr>
      </w:pPr>
      <w:r w:rsidRPr="007A50A0">
        <w:rPr>
          <w:rFonts w:ascii="Arial" w:hAnsi="Arial" w:cs="Arial"/>
          <w:sz w:val="20"/>
          <w:szCs w:val="20"/>
        </w:rPr>
        <w:t xml:space="preserve">Príloha č. 4 k časti B.3      - </w:t>
      </w:r>
      <w:r w:rsidRPr="007A50A0">
        <w:rPr>
          <w:rFonts w:ascii="Arial" w:hAnsi="Arial" w:cs="Arial"/>
          <w:sz w:val="20"/>
          <w:szCs w:val="20"/>
        </w:rPr>
        <w:tab/>
      </w:r>
      <w:r w:rsidRPr="007A50A0">
        <w:rPr>
          <w:rFonts w:ascii="Arial" w:hAnsi="Arial" w:cs="Arial"/>
          <w:sz w:val="20"/>
          <w:szCs w:val="20"/>
        </w:rPr>
        <w:tab/>
        <w:t>Metodický pokyn Ministerstva dopravy a výstavby SR č. 19/2022, ktorým sa stanovuje mechanizmus úpravy ceny v dôsledku zmien nákladov pri projektoch opravy a údržby, výstavby, modernizácie a rekonštrukcie inžinierskych stavieb a budov</w:t>
      </w:r>
    </w:p>
    <w:p w14:paraId="0527FD8C" w14:textId="77777777" w:rsidR="00F835C1" w:rsidRPr="007A50A0" w:rsidRDefault="00F835C1" w:rsidP="00F835C1">
      <w:pPr>
        <w:spacing w:after="120"/>
        <w:ind w:left="2552" w:hanging="3402"/>
        <w:rPr>
          <w:rFonts w:ascii="Arial" w:hAnsi="Arial" w:cs="Arial"/>
          <w:i/>
          <w:sz w:val="20"/>
          <w:szCs w:val="20"/>
        </w:rPr>
      </w:pPr>
      <w:r w:rsidRPr="007A50A0">
        <w:rPr>
          <w:rFonts w:ascii="Arial" w:hAnsi="Arial" w:cs="Arial"/>
          <w:sz w:val="20"/>
          <w:szCs w:val="20"/>
        </w:rPr>
        <w:tab/>
        <w:t>(</w:t>
      </w:r>
      <w:r w:rsidRPr="007A50A0">
        <w:rPr>
          <w:rFonts w:ascii="Arial" w:hAnsi="Arial" w:cs="Arial"/>
          <w:i/>
          <w:sz w:val="20"/>
          <w:szCs w:val="20"/>
        </w:rPr>
        <w:t>zároveň aj ako Príloha č. 5 k </w:t>
      </w:r>
      <w:r w:rsidRPr="007A50A0">
        <w:rPr>
          <w:rFonts w:ascii="Arial" w:hAnsi="Arial" w:cs="Arial"/>
          <w:sz w:val="20"/>
          <w:szCs w:val="20"/>
        </w:rPr>
        <w:t>Zmluve</w:t>
      </w:r>
      <w:r w:rsidRPr="007A50A0">
        <w:rPr>
          <w:rFonts w:ascii="Arial" w:hAnsi="Arial" w:cs="Arial"/>
          <w:i/>
          <w:sz w:val="20"/>
          <w:szCs w:val="20"/>
        </w:rPr>
        <w:t xml:space="preserve">) </w:t>
      </w:r>
    </w:p>
    <w:p w14:paraId="6A36A68B" w14:textId="77777777" w:rsidR="00F835C1" w:rsidRPr="007A50A0" w:rsidRDefault="00F835C1" w:rsidP="00F835C1">
      <w:pPr>
        <w:spacing w:line="276" w:lineRule="auto"/>
        <w:ind w:left="2552" w:hanging="2552"/>
        <w:jc w:val="both"/>
        <w:rPr>
          <w:rFonts w:ascii="Arial" w:hAnsi="Arial" w:cs="Arial"/>
          <w:sz w:val="20"/>
          <w:szCs w:val="20"/>
        </w:rPr>
      </w:pPr>
      <w:r w:rsidRPr="007A50A0">
        <w:rPr>
          <w:rFonts w:ascii="Arial" w:hAnsi="Arial" w:cs="Arial"/>
          <w:sz w:val="20"/>
          <w:szCs w:val="20"/>
        </w:rPr>
        <w:t>Príloha č. 5 k časti B.3       -</w:t>
      </w:r>
      <w:r w:rsidRPr="007A50A0">
        <w:rPr>
          <w:rFonts w:ascii="Arial" w:hAnsi="Arial" w:cs="Arial"/>
          <w:sz w:val="20"/>
          <w:szCs w:val="20"/>
        </w:rPr>
        <w:tab/>
        <w:t>Tabuľka údajov o úpravách ceny v dôsledku zmien nákladov</w:t>
      </w:r>
    </w:p>
    <w:p w14:paraId="4DA015A9" w14:textId="77777777" w:rsidR="00F835C1" w:rsidRPr="007A50A0" w:rsidRDefault="00F835C1" w:rsidP="00F835C1">
      <w:pPr>
        <w:spacing w:after="200" w:line="276" w:lineRule="auto"/>
        <w:ind w:left="2552"/>
        <w:jc w:val="both"/>
        <w:rPr>
          <w:rFonts w:ascii="Arial" w:hAnsi="Arial" w:cs="Arial"/>
          <w:sz w:val="20"/>
          <w:szCs w:val="20"/>
        </w:rPr>
      </w:pPr>
      <w:r w:rsidRPr="007A50A0">
        <w:rPr>
          <w:rFonts w:ascii="Arial" w:hAnsi="Arial" w:cs="Arial"/>
          <w:sz w:val="20"/>
          <w:szCs w:val="20"/>
        </w:rPr>
        <w:t>(</w:t>
      </w:r>
      <w:r w:rsidRPr="007A50A0">
        <w:rPr>
          <w:rFonts w:ascii="Arial" w:hAnsi="Arial" w:cs="Arial"/>
          <w:i/>
          <w:sz w:val="20"/>
          <w:szCs w:val="20"/>
        </w:rPr>
        <w:t>zároveň aj ako Príloha č. 6 k </w:t>
      </w:r>
      <w:r w:rsidRPr="007A50A0">
        <w:rPr>
          <w:rFonts w:ascii="Arial" w:hAnsi="Arial" w:cs="Arial"/>
          <w:sz w:val="20"/>
          <w:szCs w:val="20"/>
        </w:rPr>
        <w:t>Zmluve</w:t>
      </w:r>
      <w:r w:rsidRPr="007A50A0">
        <w:rPr>
          <w:rFonts w:ascii="Arial" w:hAnsi="Arial" w:cs="Arial"/>
          <w:i/>
          <w:sz w:val="20"/>
          <w:szCs w:val="20"/>
        </w:rPr>
        <w:t>)</w:t>
      </w:r>
    </w:p>
    <w:p w14:paraId="52E17DBE" w14:textId="77777777" w:rsidR="00B5403E" w:rsidRDefault="00B5403E" w:rsidP="00A515CC">
      <w:pPr>
        <w:rPr>
          <w:rFonts w:ascii="Arial" w:hAnsi="Arial" w:cs="Arial"/>
          <w:sz w:val="20"/>
          <w:szCs w:val="20"/>
        </w:rPr>
      </w:pPr>
    </w:p>
    <w:p w14:paraId="25EC3980" w14:textId="77777777" w:rsidR="00B5403E" w:rsidRDefault="00B5403E" w:rsidP="00A515CC">
      <w:pPr>
        <w:rPr>
          <w:rFonts w:ascii="Arial" w:hAnsi="Arial" w:cs="Arial"/>
          <w:sz w:val="20"/>
          <w:szCs w:val="20"/>
        </w:rPr>
      </w:pPr>
    </w:p>
    <w:p w14:paraId="2667489D" w14:textId="77777777" w:rsidR="00B5403E" w:rsidRDefault="00B5403E" w:rsidP="00A515CC">
      <w:pPr>
        <w:rPr>
          <w:rFonts w:ascii="Arial" w:hAnsi="Arial" w:cs="Arial"/>
          <w:sz w:val="20"/>
          <w:szCs w:val="20"/>
        </w:rPr>
      </w:pPr>
    </w:p>
    <w:p w14:paraId="39F72F7F" w14:textId="77777777" w:rsidR="00B5403E" w:rsidRDefault="00B5403E" w:rsidP="00A515CC">
      <w:pPr>
        <w:rPr>
          <w:rFonts w:ascii="Arial" w:hAnsi="Arial" w:cs="Arial"/>
          <w:sz w:val="20"/>
          <w:szCs w:val="20"/>
        </w:rPr>
      </w:pPr>
    </w:p>
    <w:p w14:paraId="59E25D3C" w14:textId="77777777" w:rsidR="00B5403E" w:rsidRDefault="00B5403E" w:rsidP="00A515CC">
      <w:pPr>
        <w:rPr>
          <w:rFonts w:ascii="Arial" w:hAnsi="Arial" w:cs="Arial"/>
          <w:sz w:val="20"/>
          <w:szCs w:val="20"/>
        </w:rPr>
      </w:pPr>
    </w:p>
    <w:p w14:paraId="1BF08AAD" w14:textId="77777777" w:rsidR="00B5403E" w:rsidRDefault="00B5403E" w:rsidP="00A515CC">
      <w:pPr>
        <w:rPr>
          <w:rFonts w:ascii="Arial" w:hAnsi="Arial" w:cs="Arial"/>
          <w:sz w:val="20"/>
          <w:szCs w:val="20"/>
        </w:rPr>
      </w:pPr>
    </w:p>
    <w:p w14:paraId="08CF8127" w14:textId="77777777" w:rsidR="00B5403E" w:rsidRDefault="00B5403E" w:rsidP="00A515CC">
      <w:pPr>
        <w:rPr>
          <w:rFonts w:ascii="Arial" w:hAnsi="Arial" w:cs="Arial"/>
          <w:sz w:val="20"/>
          <w:szCs w:val="20"/>
        </w:rPr>
      </w:pPr>
    </w:p>
    <w:p w14:paraId="005C2AC9" w14:textId="77777777" w:rsidR="00B5403E" w:rsidRDefault="00B5403E" w:rsidP="00A515CC">
      <w:pPr>
        <w:rPr>
          <w:rFonts w:ascii="Arial" w:hAnsi="Arial" w:cs="Arial"/>
          <w:sz w:val="20"/>
          <w:szCs w:val="20"/>
        </w:rPr>
      </w:pPr>
    </w:p>
    <w:p w14:paraId="7E1D4C70" w14:textId="77777777" w:rsidR="00B5403E" w:rsidRDefault="00B5403E" w:rsidP="00A515CC">
      <w:pPr>
        <w:rPr>
          <w:rFonts w:ascii="Arial" w:hAnsi="Arial" w:cs="Arial"/>
          <w:sz w:val="20"/>
          <w:szCs w:val="20"/>
        </w:rPr>
      </w:pPr>
    </w:p>
    <w:p w14:paraId="5E3069FC" w14:textId="77777777" w:rsidR="00B5403E" w:rsidRDefault="00B5403E" w:rsidP="00A515CC">
      <w:pPr>
        <w:rPr>
          <w:rFonts w:ascii="Arial" w:hAnsi="Arial" w:cs="Arial"/>
          <w:sz w:val="20"/>
          <w:szCs w:val="20"/>
        </w:rPr>
      </w:pPr>
    </w:p>
    <w:p w14:paraId="02F5960F" w14:textId="77777777" w:rsidR="00B5403E" w:rsidRDefault="00B5403E" w:rsidP="00A515CC">
      <w:pPr>
        <w:rPr>
          <w:rFonts w:ascii="Arial" w:hAnsi="Arial" w:cs="Arial"/>
          <w:sz w:val="20"/>
          <w:szCs w:val="20"/>
        </w:rPr>
      </w:pPr>
    </w:p>
    <w:p w14:paraId="226A5294" w14:textId="77777777" w:rsidR="00B5403E" w:rsidRDefault="00B5403E" w:rsidP="00A515CC">
      <w:pPr>
        <w:rPr>
          <w:rFonts w:ascii="Arial" w:hAnsi="Arial" w:cs="Arial"/>
          <w:sz w:val="20"/>
          <w:szCs w:val="20"/>
        </w:rPr>
      </w:pPr>
    </w:p>
    <w:p w14:paraId="57F02B06" w14:textId="77777777" w:rsidR="00B5403E" w:rsidRDefault="00B5403E" w:rsidP="00A515CC">
      <w:pPr>
        <w:rPr>
          <w:rFonts w:ascii="Arial" w:hAnsi="Arial" w:cs="Arial"/>
          <w:sz w:val="20"/>
          <w:szCs w:val="20"/>
        </w:rPr>
      </w:pPr>
    </w:p>
    <w:p w14:paraId="29704C88" w14:textId="77777777" w:rsidR="00B5403E" w:rsidRDefault="00B5403E" w:rsidP="00A515CC">
      <w:pPr>
        <w:rPr>
          <w:rFonts w:ascii="Arial" w:hAnsi="Arial" w:cs="Arial"/>
          <w:sz w:val="20"/>
          <w:szCs w:val="20"/>
        </w:rPr>
      </w:pPr>
    </w:p>
    <w:p w14:paraId="1350907C" w14:textId="3C0BBD77" w:rsidR="00A515CC" w:rsidRPr="00A515CC" w:rsidRDefault="00A515CC" w:rsidP="00A515CC">
      <w:pPr>
        <w:rPr>
          <w:rFonts w:ascii="Arial" w:hAnsi="Arial" w:cs="Arial"/>
          <w:sz w:val="20"/>
          <w:szCs w:val="20"/>
        </w:rPr>
      </w:pPr>
      <w:r w:rsidRPr="00A515CC">
        <w:rPr>
          <w:rFonts w:ascii="Arial" w:hAnsi="Arial" w:cs="Arial"/>
          <w:sz w:val="20"/>
          <w:szCs w:val="20"/>
        </w:rPr>
        <w:t>V Bratislave dňa:   ..................................</w:t>
      </w:r>
      <w:r w:rsidRPr="00A515CC">
        <w:rPr>
          <w:rFonts w:ascii="Arial" w:hAnsi="Arial" w:cs="Arial"/>
          <w:sz w:val="20"/>
          <w:szCs w:val="20"/>
        </w:rPr>
        <w:tab/>
      </w:r>
      <w:r w:rsidRPr="00A515CC">
        <w:rPr>
          <w:rFonts w:ascii="Arial" w:hAnsi="Arial" w:cs="Arial"/>
          <w:sz w:val="20"/>
          <w:szCs w:val="20"/>
        </w:rPr>
        <w:tab/>
      </w:r>
    </w:p>
    <w:p w14:paraId="126DD40B" w14:textId="2370A8BD" w:rsidR="00A515CC" w:rsidRPr="00A515CC" w:rsidRDefault="00A515CC" w:rsidP="004A5F29">
      <w:pPr>
        <w:jc w:val="both"/>
        <w:rPr>
          <w:rFonts w:ascii="Arial" w:hAnsi="Arial" w:cs="Arial"/>
          <w:b/>
          <w:iCs/>
          <w:sz w:val="20"/>
          <w:szCs w:val="20"/>
        </w:rPr>
      </w:pPr>
    </w:p>
    <w:p w14:paraId="3406194D" w14:textId="21D82966" w:rsidR="00A515CC" w:rsidRDefault="00A515CC" w:rsidP="004A5F29">
      <w:pPr>
        <w:jc w:val="both"/>
        <w:rPr>
          <w:rFonts w:ascii="Arial" w:hAnsi="Arial" w:cs="Arial"/>
          <w:b/>
          <w:iCs/>
          <w:sz w:val="20"/>
          <w:szCs w:val="20"/>
        </w:rPr>
      </w:pPr>
    </w:p>
    <w:p w14:paraId="12C50ABA" w14:textId="79E0651C" w:rsidR="004A5F29" w:rsidRPr="00531E75" w:rsidRDefault="004A5F29" w:rsidP="004A5F29">
      <w:pPr>
        <w:jc w:val="both"/>
        <w:rPr>
          <w:rFonts w:ascii="Arial" w:hAnsi="Arial" w:cs="Arial"/>
          <w:b/>
          <w:iCs/>
          <w:sz w:val="20"/>
          <w:szCs w:val="20"/>
        </w:rPr>
      </w:pPr>
    </w:p>
    <w:p w14:paraId="2C3947C8" w14:textId="77777777" w:rsidR="004A5F29" w:rsidRPr="00531E75" w:rsidRDefault="004A5F29" w:rsidP="004A5F29">
      <w:pPr>
        <w:jc w:val="both"/>
        <w:rPr>
          <w:rFonts w:ascii="Arial" w:hAnsi="Arial" w:cs="Arial"/>
          <w:iCs/>
          <w:sz w:val="20"/>
          <w:szCs w:val="20"/>
        </w:rPr>
      </w:pPr>
      <w:r w:rsidRPr="00531E75">
        <w:rPr>
          <w:rFonts w:ascii="Arial" w:hAnsi="Arial" w:cs="Arial"/>
          <w:b/>
          <w:iCs/>
          <w:sz w:val="20"/>
          <w:szCs w:val="20"/>
        </w:rPr>
        <w:t>Súťažné podklady spracovala</w:t>
      </w:r>
      <w:r>
        <w:rPr>
          <w:rFonts w:ascii="Arial" w:hAnsi="Arial" w:cs="Arial"/>
          <w:b/>
          <w:iCs/>
          <w:sz w:val="20"/>
          <w:szCs w:val="20"/>
        </w:rPr>
        <w:t>:</w:t>
      </w:r>
    </w:p>
    <w:p w14:paraId="2C837EB4" w14:textId="77777777" w:rsidR="004A5F29" w:rsidRPr="00531E75" w:rsidRDefault="004A5F29" w:rsidP="004A5F29">
      <w:pPr>
        <w:jc w:val="both"/>
        <w:rPr>
          <w:rFonts w:ascii="Arial" w:hAnsi="Arial" w:cs="Arial"/>
          <w:b/>
          <w:iCs/>
          <w:sz w:val="20"/>
          <w:szCs w:val="20"/>
        </w:rPr>
      </w:pPr>
    </w:p>
    <w:p w14:paraId="4BA077F6" w14:textId="77777777" w:rsidR="004A5F29" w:rsidRPr="00531E75" w:rsidRDefault="004A5F29" w:rsidP="004A5F29">
      <w:pPr>
        <w:jc w:val="both"/>
        <w:rPr>
          <w:rFonts w:ascii="Arial" w:hAnsi="Arial" w:cs="Arial"/>
          <w:b/>
          <w:iCs/>
          <w:sz w:val="20"/>
          <w:szCs w:val="20"/>
        </w:rPr>
      </w:pPr>
    </w:p>
    <w:p w14:paraId="6626F786" w14:textId="77777777" w:rsidR="004A5F29" w:rsidRPr="00531E75" w:rsidRDefault="004A5F29" w:rsidP="004A5F29">
      <w:pPr>
        <w:jc w:val="both"/>
        <w:rPr>
          <w:rFonts w:ascii="Arial" w:hAnsi="Arial" w:cs="Arial"/>
          <w:b/>
          <w:iCs/>
          <w:sz w:val="20"/>
          <w:szCs w:val="20"/>
        </w:rPr>
      </w:pPr>
    </w:p>
    <w:p w14:paraId="7FF2C3BD" w14:textId="77777777" w:rsidR="004A5F29" w:rsidRPr="00531E75" w:rsidRDefault="004A5F29" w:rsidP="004A5F29">
      <w:pPr>
        <w:jc w:val="both"/>
        <w:rPr>
          <w:rFonts w:ascii="Arial" w:hAnsi="Arial" w:cs="Arial"/>
          <w:iCs/>
          <w:sz w:val="20"/>
          <w:szCs w:val="20"/>
        </w:rPr>
      </w:pPr>
      <w:r w:rsidRPr="00531E75">
        <w:rPr>
          <w:rFonts w:ascii="Arial" w:hAnsi="Arial" w:cs="Arial"/>
          <w:iCs/>
          <w:sz w:val="20"/>
          <w:szCs w:val="20"/>
        </w:rPr>
        <w:t>.........................................................</w:t>
      </w:r>
    </w:p>
    <w:p w14:paraId="1F4C37BA" w14:textId="44E5944D" w:rsidR="004A5F29" w:rsidRPr="00531E75" w:rsidRDefault="004A5F29" w:rsidP="004A5F29">
      <w:pPr>
        <w:jc w:val="both"/>
        <w:rPr>
          <w:rFonts w:ascii="Arial" w:hAnsi="Arial" w:cs="Arial"/>
          <w:b/>
          <w:iCs/>
          <w:sz w:val="20"/>
          <w:szCs w:val="20"/>
        </w:rPr>
      </w:pPr>
      <w:r w:rsidRPr="00531E75">
        <w:rPr>
          <w:rFonts w:ascii="Arial" w:hAnsi="Arial" w:cs="Arial"/>
          <w:b/>
          <w:iCs/>
          <w:sz w:val="20"/>
          <w:szCs w:val="20"/>
        </w:rPr>
        <w:t xml:space="preserve">     </w:t>
      </w:r>
      <w:r w:rsidR="00B5403E">
        <w:rPr>
          <w:rFonts w:ascii="Arial" w:hAnsi="Arial" w:cs="Arial"/>
          <w:b/>
          <w:iCs/>
          <w:sz w:val="20"/>
          <w:szCs w:val="20"/>
        </w:rPr>
        <w:t>Ing. Elena Závodská</w:t>
      </w:r>
    </w:p>
    <w:p w14:paraId="4A029D08" w14:textId="77777777" w:rsidR="004A5F29" w:rsidRPr="00531E75" w:rsidRDefault="004A5F29" w:rsidP="004A5F29">
      <w:pPr>
        <w:jc w:val="both"/>
        <w:rPr>
          <w:rFonts w:ascii="Arial" w:hAnsi="Arial" w:cs="Arial"/>
          <w:iCs/>
          <w:sz w:val="20"/>
          <w:szCs w:val="20"/>
        </w:rPr>
      </w:pPr>
      <w:r w:rsidRPr="00531E75">
        <w:rPr>
          <w:rFonts w:ascii="Arial" w:hAnsi="Arial" w:cs="Arial"/>
          <w:iCs/>
          <w:sz w:val="20"/>
          <w:szCs w:val="20"/>
        </w:rPr>
        <w:t>osoba zodpovedná za vypracovanie</w:t>
      </w:r>
    </w:p>
    <w:p w14:paraId="614F1A2A" w14:textId="77777777" w:rsidR="004A5F29" w:rsidRPr="00531E75" w:rsidRDefault="004A5F29" w:rsidP="004A5F29">
      <w:pPr>
        <w:jc w:val="both"/>
        <w:rPr>
          <w:rFonts w:ascii="Arial" w:hAnsi="Arial" w:cs="Arial"/>
          <w:iCs/>
          <w:sz w:val="20"/>
          <w:szCs w:val="20"/>
        </w:rPr>
      </w:pPr>
      <w:r w:rsidRPr="00531E75">
        <w:rPr>
          <w:rFonts w:ascii="Arial" w:hAnsi="Arial" w:cs="Arial"/>
          <w:iCs/>
          <w:sz w:val="20"/>
          <w:szCs w:val="20"/>
        </w:rPr>
        <w:t xml:space="preserve">            súťažných podkladov</w:t>
      </w:r>
    </w:p>
    <w:p w14:paraId="32ABAA6E" w14:textId="77777777" w:rsidR="004A5F29" w:rsidRPr="00531E75" w:rsidRDefault="004A5F29" w:rsidP="004A5F29">
      <w:pPr>
        <w:jc w:val="both"/>
        <w:rPr>
          <w:rFonts w:ascii="Arial" w:hAnsi="Arial" w:cs="Arial"/>
          <w:iCs/>
          <w:sz w:val="20"/>
          <w:szCs w:val="20"/>
        </w:rPr>
      </w:pPr>
    </w:p>
    <w:p w14:paraId="7EB60A62" w14:textId="77777777" w:rsidR="004A5F29" w:rsidRPr="00531E75" w:rsidRDefault="004A5F29" w:rsidP="004A5F29">
      <w:pPr>
        <w:jc w:val="both"/>
        <w:rPr>
          <w:rFonts w:ascii="Arial" w:hAnsi="Arial" w:cs="Arial"/>
          <w:iCs/>
          <w:sz w:val="20"/>
          <w:szCs w:val="20"/>
        </w:rPr>
      </w:pPr>
    </w:p>
    <w:p w14:paraId="28B95C4C" w14:textId="77777777" w:rsidR="004A5F29" w:rsidRPr="00531E75" w:rsidRDefault="004A5F29" w:rsidP="004A5F29">
      <w:pPr>
        <w:jc w:val="both"/>
        <w:rPr>
          <w:rFonts w:ascii="Arial" w:hAnsi="Arial" w:cs="Arial"/>
          <w:b/>
          <w:iCs/>
          <w:sz w:val="20"/>
          <w:szCs w:val="20"/>
        </w:rPr>
      </w:pPr>
      <w:r w:rsidRPr="00531E75">
        <w:rPr>
          <w:rFonts w:ascii="Arial" w:hAnsi="Arial" w:cs="Arial"/>
          <w:b/>
          <w:iCs/>
          <w:sz w:val="20"/>
          <w:szCs w:val="20"/>
        </w:rPr>
        <w:t>Súťažné podklady schválil</w:t>
      </w:r>
      <w:r>
        <w:rPr>
          <w:rFonts w:ascii="Arial" w:hAnsi="Arial" w:cs="Arial"/>
          <w:b/>
          <w:iCs/>
          <w:sz w:val="20"/>
          <w:szCs w:val="20"/>
        </w:rPr>
        <w:t>:</w:t>
      </w:r>
    </w:p>
    <w:p w14:paraId="6A168B7A" w14:textId="77777777" w:rsidR="004A5F29" w:rsidRPr="00531E75" w:rsidRDefault="004A5F29" w:rsidP="004A5F29">
      <w:pPr>
        <w:jc w:val="both"/>
        <w:rPr>
          <w:rFonts w:ascii="Arial" w:hAnsi="Arial" w:cs="Arial"/>
          <w:b/>
          <w:iCs/>
          <w:sz w:val="20"/>
          <w:szCs w:val="20"/>
        </w:rPr>
      </w:pPr>
    </w:p>
    <w:p w14:paraId="7DF1A62D" w14:textId="77777777" w:rsidR="004A5F29" w:rsidRPr="00531E75" w:rsidRDefault="004A5F29" w:rsidP="004A5F29">
      <w:pPr>
        <w:jc w:val="both"/>
        <w:rPr>
          <w:rFonts w:ascii="Arial" w:hAnsi="Arial" w:cs="Arial"/>
          <w:b/>
          <w:iCs/>
          <w:sz w:val="20"/>
          <w:szCs w:val="20"/>
        </w:rPr>
      </w:pPr>
    </w:p>
    <w:p w14:paraId="3A810AE7" w14:textId="77777777" w:rsidR="004A5F29" w:rsidRPr="00531E75" w:rsidRDefault="004A5F29" w:rsidP="004A5F29">
      <w:pPr>
        <w:jc w:val="both"/>
        <w:rPr>
          <w:rFonts w:ascii="Arial" w:hAnsi="Arial" w:cs="Arial"/>
          <w:b/>
          <w:iCs/>
          <w:sz w:val="20"/>
          <w:szCs w:val="20"/>
        </w:rPr>
      </w:pPr>
    </w:p>
    <w:p w14:paraId="038C11D2" w14:textId="77777777" w:rsidR="004A5F29" w:rsidRPr="00531E75" w:rsidRDefault="004A5F29" w:rsidP="004A5F29">
      <w:pPr>
        <w:jc w:val="both"/>
        <w:rPr>
          <w:rFonts w:ascii="Arial" w:hAnsi="Arial" w:cs="Arial"/>
          <w:b/>
          <w:iCs/>
          <w:sz w:val="20"/>
          <w:szCs w:val="20"/>
        </w:rPr>
      </w:pPr>
    </w:p>
    <w:p w14:paraId="2F9446DC" w14:textId="77777777" w:rsidR="004A5F29" w:rsidRPr="00531E75" w:rsidRDefault="004A5F29" w:rsidP="004A5F29">
      <w:pPr>
        <w:jc w:val="both"/>
        <w:rPr>
          <w:rFonts w:ascii="Arial" w:hAnsi="Arial" w:cs="Arial"/>
          <w:b/>
          <w:iCs/>
          <w:sz w:val="20"/>
          <w:szCs w:val="20"/>
        </w:rPr>
      </w:pPr>
    </w:p>
    <w:p w14:paraId="666F27C8" w14:textId="2920F159" w:rsidR="004A5F29" w:rsidRPr="00531E75" w:rsidRDefault="004A5F29" w:rsidP="004A5F29">
      <w:pPr>
        <w:jc w:val="both"/>
        <w:rPr>
          <w:rFonts w:ascii="Arial" w:hAnsi="Arial" w:cs="Arial"/>
          <w:iCs/>
          <w:sz w:val="20"/>
          <w:szCs w:val="20"/>
        </w:rPr>
      </w:pPr>
      <w:r w:rsidRPr="00531E75">
        <w:rPr>
          <w:rFonts w:ascii="Arial" w:hAnsi="Arial" w:cs="Arial"/>
          <w:iCs/>
          <w:sz w:val="20"/>
          <w:szCs w:val="20"/>
        </w:rPr>
        <w:t>.......................................................</w:t>
      </w:r>
      <w:r w:rsidRPr="00531E75">
        <w:rPr>
          <w:rFonts w:ascii="Arial" w:hAnsi="Arial" w:cs="Arial"/>
          <w:iCs/>
          <w:sz w:val="20"/>
          <w:szCs w:val="20"/>
        </w:rPr>
        <w:tab/>
      </w:r>
      <w:r w:rsidRPr="00531E75">
        <w:rPr>
          <w:rFonts w:ascii="Arial" w:hAnsi="Arial" w:cs="Arial"/>
          <w:iCs/>
          <w:sz w:val="20"/>
          <w:szCs w:val="20"/>
        </w:rPr>
        <w:tab/>
        <w:t xml:space="preserve">   </w:t>
      </w:r>
      <w:r w:rsidRPr="00531E75">
        <w:rPr>
          <w:rFonts w:ascii="Arial" w:hAnsi="Arial" w:cs="Arial"/>
          <w:iCs/>
          <w:sz w:val="20"/>
          <w:szCs w:val="20"/>
        </w:rPr>
        <w:tab/>
      </w:r>
      <w:r w:rsidRPr="00531E75">
        <w:rPr>
          <w:rFonts w:ascii="Arial" w:hAnsi="Arial" w:cs="Arial"/>
          <w:iCs/>
          <w:sz w:val="20"/>
          <w:szCs w:val="20"/>
        </w:rPr>
        <w:tab/>
      </w:r>
      <w:r>
        <w:rPr>
          <w:rFonts w:ascii="Arial" w:hAnsi="Arial" w:cs="Arial"/>
          <w:iCs/>
          <w:sz w:val="20"/>
          <w:szCs w:val="20"/>
        </w:rPr>
        <w:tab/>
      </w:r>
      <w:r>
        <w:rPr>
          <w:rFonts w:ascii="Arial" w:hAnsi="Arial" w:cs="Arial"/>
          <w:iCs/>
          <w:sz w:val="20"/>
          <w:szCs w:val="20"/>
        </w:rPr>
        <w:tab/>
      </w:r>
      <w:r>
        <w:rPr>
          <w:rFonts w:ascii="Arial" w:hAnsi="Arial" w:cs="Arial"/>
          <w:iCs/>
          <w:sz w:val="20"/>
          <w:szCs w:val="20"/>
        </w:rPr>
        <w:tab/>
      </w:r>
      <w:r>
        <w:rPr>
          <w:rFonts w:ascii="Arial" w:hAnsi="Arial" w:cs="Arial"/>
          <w:iCs/>
          <w:sz w:val="20"/>
          <w:szCs w:val="20"/>
        </w:rPr>
        <w:tab/>
      </w:r>
    </w:p>
    <w:p w14:paraId="515616E5" w14:textId="0B38E0E3" w:rsidR="004A5F29" w:rsidRPr="00531E75" w:rsidRDefault="004A5F29" w:rsidP="00912675">
      <w:pPr>
        <w:ind w:left="284" w:firstLine="284"/>
        <w:jc w:val="both"/>
        <w:rPr>
          <w:rFonts w:ascii="Arial" w:hAnsi="Arial" w:cs="Arial"/>
          <w:iCs/>
          <w:sz w:val="20"/>
          <w:szCs w:val="20"/>
        </w:rPr>
      </w:pPr>
      <w:r>
        <w:rPr>
          <w:rFonts w:ascii="Arial" w:hAnsi="Arial" w:cs="Arial"/>
          <w:b/>
          <w:iCs/>
          <w:sz w:val="20"/>
          <w:szCs w:val="20"/>
        </w:rPr>
        <w:t xml:space="preserve"> </w:t>
      </w:r>
      <w:r w:rsidRPr="00531E75">
        <w:rPr>
          <w:rFonts w:ascii="Arial" w:hAnsi="Arial" w:cs="Arial"/>
          <w:b/>
          <w:iCs/>
          <w:sz w:val="20"/>
          <w:szCs w:val="20"/>
        </w:rPr>
        <w:t xml:space="preserve">Ing. </w:t>
      </w:r>
      <w:r w:rsidR="006E7F85">
        <w:rPr>
          <w:rFonts w:ascii="Arial" w:hAnsi="Arial" w:cs="Arial"/>
          <w:b/>
          <w:iCs/>
          <w:sz w:val="20"/>
          <w:szCs w:val="20"/>
        </w:rPr>
        <w:t xml:space="preserve">Filip </w:t>
      </w:r>
      <w:proofErr w:type="spellStart"/>
      <w:r w:rsidR="006E7F85">
        <w:rPr>
          <w:rFonts w:ascii="Arial" w:hAnsi="Arial" w:cs="Arial"/>
          <w:b/>
          <w:iCs/>
          <w:sz w:val="20"/>
          <w:szCs w:val="20"/>
        </w:rPr>
        <w:t>Macháček</w:t>
      </w:r>
      <w:proofErr w:type="spellEnd"/>
      <w:r w:rsidRPr="00531E75">
        <w:rPr>
          <w:rFonts w:ascii="Arial" w:hAnsi="Arial" w:cs="Arial"/>
          <w:b/>
          <w:iCs/>
          <w:sz w:val="20"/>
          <w:szCs w:val="20"/>
        </w:rPr>
        <w:tab/>
      </w:r>
      <w:r w:rsidRPr="00531E75">
        <w:rPr>
          <w:rFonts w:ascii="Arial" w:hAnsi="Arial" w:cs="Arial"/>
          <w:b/>
          <w:iCs/>
          <w:sz w:val="20"/>
          <w:szCs w:val="20"/>
        </w:rPr>
        <w:tab/>
      </w:r>
      <w:r w:rsidRPr="00531E75">
        <w:rPr>
          <w:rFonts w:ascii="Arial" w:hAnsi="Arial" w:cs="Arial"/>
          <w:iCs/>
          <w:sz w:val="20"/>
          <w:szCs w:val="20"/>
        </w:rPr>
        <w:tab/>
        <w:t xml:space="preserve"> </w:t>
      </w:r>
      <w:r w:rsidRPr="00531E75">
        <w:rPr>
          <w:rFonts w:ascii="Arial" w:hAnsi="Arial" w:cs="Arial"/>
          <w:iCs/>
          <w:sz w:val="20"/>
          <w:szCs w:val="20"/>
        </w:rPr>
        <w:tab/>
      </w:r>
      <w:r w:rsidRPr="00531E75">
        <w:rPr>
          <w:rFonts w:ascii="Arial" w:hAnsi="Arial" w:cs="Arial"/>
          <w:iCs/>
          <w:sz w:val="20"/>
          <w:szCs w:val="20"/>
        </w:rPr>
        <w:tab/>
      </w:r>
      <w:r>
        <w:rPr>
          <w:rFonts w:ascii="Arial" w:hAnsi="Arial" w:cs="Arial"/>
          <w:iCs/>
          <w:sz w:val="20"/>
          <w:szCs w:val="20"/>
        </w:rPr>
        <w:tab/>
      </w:r>
      <w:r>
        <w:rPr>
          <w:rFonts w:ascii="Arial" w:hAnsi="Arial" w:cs="Arial"/>
          <w:iCs/>
          <w:sz w:val="20"/>
          <w:szCs w:val="20"/>
        </w:rPr>
        <w:tab/>
      </w:r>
      <w:r>
        <w:rPr>
          <w:rFonts w:ascii="Arial" w:hAnsi="Arial" w:cs="Arial"/>
          <w:iCs/>
          <w:sz w:val="20"/>
          <w:szCs w:val="20"/>
        </w:rPr>
        <w:tab/>
      </w:r>
      <w:r>
        <w:rPr>
          <w:rFonts w:ascii="Arial" w:hAnsi="Arial" w:cs="Arial"/>
          <w:iCs/>
          <w:sz w:val="20"/>
          <w:szCs w:val="20"/>
        </w:rPr>
        <w:tab/>
      </w:r>
      <w:r>
        <w:rPr>
          <w:rFonts w:ascii="Arial" w:hAnsi="Arial" w:cs="Arial"/>
          <w:iCs/>
          <w:sz w:val="20"/>
          <w:szCs w:val="20"/>
        </w:rPr>
        <w:tab/>
        <w:t xml:space="preserve"> </w:t>
      </w:r>
    </w:p>
    <w:p w14:paraId="6EB936F7" w14:textId="10895623" w:rsidR="004A5F29" w:rsidRPr="00531E75" w:rsidRDefault="004A5F29" w:rsidP="004A5F29">
      <w:pPr>
        <w:jc w:val="both"/>
        <w:rPr>
          <w:rFonts w:ascii="Arial" w:hAnsi="Arial" w:cs="Arial"/>
          <w:iCs/>
          <w:sz w:val="20"/>
          <w:szCs w:val="20"/>
        </w:rPr>
      </w:pPr>
      <w:r w:rsidRPr="00531E75">
        <w:rPr>
          <w:rFonts w:ascii="Arial" w:hAnsi="Arial" w:cs="Arial"/>
          <w:iCs/>
          <w:sz w:val="20"/>
          <w:szCs w:val="20"/>
        </w:rPr>
        <w:t xml:space="preserve">     predseda predstavenstva a</w:t>
      </w:r>
      <w:r w:rsidRPr="00531E75">
        <w:rPr>
          <w:rFonts w:ascii="Arial" w:hAnsi="Arial" w:cs="Arial"/>
          <w:iCs/>
          <w:sz w:val="20"/>
          <w:szCs w:val="20"/>
        </w:rPr>
        <w:tab/>
      </w:r>
      <w:r w:rsidRPr="00531E75">
        <w:rPr>
          <w:rFonts w:ascii="Arial" w:hAnsi="Arial" w:cs="Arial"/>
          <w:iCs/>
          <w:sz w:val="20"/>
          <w:szCs w:val="20"/>
        </w:rPr>
        <w:tab/>
      </w:r>
      <w:r w:rsidRPr="00531E75">
        <w:rPr>
          <w:rFonts w:ascii="Arial" w:hAnsi="Arial" w:cs="Arial"/>
          <w:iCs/>
          <w:sz w:val="20"/>
          <w:szCs w:val="20"/>
        </w:rPr>
        <w:tab/>
      </w:r>
      <w:r w:rsidRPr="00531E75">
        <w:rPr>
          <w:rFonts w:ascii="Arial" w:hAnsi="Arial" w:cs="Arial"/>
          <w:iCs/>
          <w:sz w:val="20"/>
          <w:szCs w:val="20"/>
        </w:rPr>
        <w:tab/>
      </w:r>
      <w:r w:rsidRPr="00531E75">
        <w:rPr>
          <w:rFonts w:ascii="Arial" w:hAnsi="Arial" w:cs="Arial"/>
          <w:iCs/>
          <w:sz w:val="20"/>
          <w:szCs w:val="20"/>
        </w:rPr>
        <w:tab/>
        <w:t xml:space="preserve">     </w:t>
      </w:r>
      <w:r w:rsidRPr="00531E75">
        <w:rPr>
          <w:rFonts w:ascii="Arial" w:hAnsi="Arial" w:cs="Arial"/>
          <w:iCs/>
          <w:sz w:val="20"/>
          <w:szCs w:val="20"/>
        </w:rPr>
        <w:tab/>
        <w:t xml:space="preserve">    </w:t>
      </w:r>
      <w:r>
        <w:rPr>
          <w:rFonts w:ascii="Arial" w:hAnsi="Arial" w:cs="Arial"/>
          <w:iCs/>
          <w:sz w:val="20"/>
          <w:szCs w:val="20"/>
        </w:rPr>
        <w:tab/>
      </w:r>
      <w:r>
        <w:rPr>
          <w:rFonts w:ascii="Arial" w:hAnsi="Arial" w:cs="Arial"/>
          <w:iCs/>
          <w:sz w:val="20"/>
          <w:szCs w:val="20"/>
        </w:rPr>
        <w:tab/>
      </w:r>
      <w:r>
        <w:rPr>
          <w:rFonts w:ascii="Arial" w:hAnsi="Arial" w:cs="Arial"/>
          <w:iCs/>
          <w:sz w:val="20"/>
          <w:szCs w:val="20"/>
        </w:rPr>
        <w:tab/>
      </w:r>
      <w:r>
        <w:rPr>
          <w:rFonts w:ascii="Arial" w:hAnsi="Arial" w:cs="Arial"/>
          <w:iCs/>
          <w:sz w:val="20"/>
          <w:szCs w:val="20"/>
        </w:rPr>
        <w:tab/>
      </w:r>
      <w:r>
        <w:rPr>
          <w:rFonts w:ascii="Arial" w:hAnsi="Arial" w:cs="Arial"/>
          <w:iCs/>
          <w:sz w:val="20"/>
          <w:szCs w:val="20"/>
        </w:rPr>
        <w:tab/>
        <w:t xml:space="preserve">    </w:t>
      </w:r>
    </w:p>
    <w:p w14:paraId="527E9186" w14:textId="77777777" w:rsidR="004A5F29" w:rsidRPr="00531E75" w:rsidRDefault="004A5F29" w:rsidP="004A5F29">
      <w:pPr>
        <w:jc w:val="both"/>
        <w:rPr>
          <w:rFonts w:ascii="Arial" w:hAnsi="Arial" w:cs="Arial"/>
          <w:iCs/>
          <w:sz w:val="20"/>
          <w:szCs w:val="20"/>
        </w:rPr>
      </w:pPr>
      <w:r w:rsidRPr="00531E75">
        <w:rPr>
          <w:rFonts w:ascii="Arial" w:hAnsi="Arial" w:cs="Arial"/>
          <w:iCs/>
          <w:sz w:val="20"/>
          <w:szCs w:val="20"/>
        </w:rPr>
        <w:tab/>
      </w:r>
      <w:r>
        <w:rPr>
          <w:rFonts w:ascii="Arial" w:hAnsi="Arial" w:cs="Arial"/>
          <w:iCs/>
          <w:sz w:val="20"/>
          <w:szCs w:val="20"/>
        </w:rPr>
        <w:t xml:space="preserve">      </w:t>
      </w:r>
      <w:r w:rsidRPr="00531E75">
        <w:rPr>
          <w:rFonts w:ascii="Arial" w:hAnsi="Arial" w:cs="Arial"/>
          <w:iCs/>
          <w:sz w:val="20"/>
          <w:szCs w:val="20"/>
        </w:rPr>
        <w:t>generálny riaditeľ</w:t>
      </w:r>
    </w:p>
    <w:p w14:paraId="5CA19BD1" w14:textId="77777777" w:rsidR="004A5F29" w:rsidRPr="00531E75" w:rsidRDefault="004A5F29" w:rsidP="004A5F29">
      <w:pPr>
        <w:tabs>
          <w:tab w:val="left" w:pos="567"/>
          <w:tab w:val="left" w:pos="2410"/>
        </w:tabs>
        <w:spacing w:after="160" w:line="259" w:lineRule="auto"/>
        <w:rPr>
          <w:rFonts w:ascii="Arial" w:eastAsia="Calibri" w:hAnsi="Arial" w:cs="Arial"/>
          <w:b/>
          <w:bCs/>
          <w:lang w:val="x-none" w:eastAsia="sk-SK"/>
        </w:rPr>
      </w:pPr>
    </w:p>
    <w:p w14:paraId="3EE38E79" w14:textId="77777777" w:rsidR="004A5F29" w:rsidRDefault="004A5F29" w:rsidP="004A5F29">
      <w:pPr>
        <w:outlineLvl w:val="0"/>
        <w:rPr>
          <w:rFonts w:cs="Arial"/>
          <w:iCs/>
          <w:sz w:val="20"/>
          <w:szCs w:val="20"/>
        </w:rPr>
      </w:pPr>
    </w:p>
    <w:p w14:paraId="3ADD80DD" w14:textId="77777777" w:rsidR="004A5F29" w:rsidRPr="00101BA9" w:rsidRDefault="004A5F29" w:rsidP="004A5F29">
      <w:pPr>
        <w:outlineLvl w:val="0"/>
        <w:rPr>
          <w:rFonts w:cs="Arial"/>
          <w:iCs/>
          <w:sz w:val="20"/>
          <w:szCs w:val="20"/>
        </w:rPr>
      </w:pPr>
    </w:p>
    <w:p w14:paraId="5EA56E02" w14:textId="21CF921D" w:rsidR="008851A0" w:rsidRDefault="001945AC" w:rsidP="004A5F29">
      <w:pPr>
        <w:tabs>
          <w:tab w:val="left" w:pos="5670"/>
        </w:tabs>
        <w:rPr>
          <w:rFonts w:ascii="Arial" w:hAnsi="Arial" w:cs="Arial"/>
          <w:sz w:val="20"/>
          <w:szCs w:val="20"/>
        </w:rPr>
      </w:pPr>
      <w:r>
        <w:rPr>
          <w:rFonts w:ascii="Arial" w:hAnsi="Arial" w:cs="Arial"/>
          <w:sz w:val="20"/>
          <w:szCs w:val="20"/>
        </w:rPr>
        <w:t>...................................................</w:t>
      </w:r>
    </w:p>
    <w:p w14:paraId="332537CE" w14:textId="56CB90B0" w:rsidR="001945AC" w:rsidRDefault="001945AC" w:rsidP="004A5F29">
      <w:pPr>
        <w:tabs>
          <w:tab w:val="left" w:pos="5670"/>
        </w:tabs>
        <w:rPr>
          <w:rFonts w:ascii="Arial" w:hAnsi="Arial" w:cs="Arial"/>
          <w:b/>
          <w:iCs/>
          <w:sz w:val="20"/>
          <w:szCs w:val="20"/>
        </w:rPr>
      </w:pPr>
      <w:r>
        <w:rPr>
          <w:rFonts w:ascii="Arial" w:hAnsi="Arial" w:cs="Arial"/>
          <w:b/>
          <w:iCs/>
          <w:sz w:val="20"/>
          <w:szCs w:val="20"/>
        </w:rPr>
        <w:t xml:space="preserve">     </w:t>
      </w:r>
      <w:r w:rsidR="006E7F85">
        <w:rPr>
          <w:rFonts w:ascii="Arial" w:hAnsi="Arial" w:cs="Arial"/>
          <w:b/>
          <w:iCs/>
          <w:sz w:val="20"/>
          <w:szCs w:val="20"/>
        </w:rPr>
        <w:t xml:space="preserve">PhDr. Rastislav </w:t>
      </w:r>
      <w:proofErr w:type="spellStart"/>
      <w:r w:rsidR="006E7F85">
        <w:rPr>
          <w:rFonts w:ascii="Arial" w:hAnsi="Arial" w:cs="Arial"/>
          <w:b/>
          <w:iCs/>
          <w:sz w:val="20"/>
          <w:szCs w:val="20"/>
        </w:rPr>
        <w:t>Droppa</w:t>
      </w:r>
      <w:proofErr w:type="spellEnd"/>
    </w:p>
    <w:p w14:paraId="3C2663A1" w14:textId="5A7A9790" w:rsidR="001945AC" w:rsidRPr="00646A54" w:rsidRDefault="001945AC" w:rsidP="004A5F29">
      <w:pPr>
        <w:tabs>
          <w:tab w:val="left" w:pos="5670"/>
        </w:tabs>
        <w:rPr>
          <w:rFonts w:ascii="Arial" w:hAnsi="Arial" w:cs="Arial"/>
          <w:sz w:val="20"/>
          <w:szCs w:val="20"/>
        </w:rPr>
      </w:pPr>
      <w:r>
        <w:rPr>
          <w:rFonts w:ascii="Arial" w:hAnsi="Arial" w:cs="Arial"/>
          <w:iCs/>
          <w:sz w:val="20"/>
          <w:szCs w:val="20"/>
        </w:rPr>
        <w:t xml:space="preserve">      </w:t>
      </w:r>
      <w:r w:rsidR="006E7F85">
        <w:rPr>
          <w:rFonts w:ascii="Arial" w:hAnsi="Arial" w:cs="Arial"/>
          <w:iCs/>
          <w:sz w:val="20"/>
          <w:szCs w:val="20"/>
        </w:rPr>
        <w:t>podpredseda</w:t>
      </w:r>
      <w:r w:rsidR="006E7F85" w:rsidRPr="00531E75">
        <w:rPr>
          <w:rFonts w:ascii="Arial" w:hAnsi="Arial" w:cs="Arial"/>
          <w:iCs/>
          <w:sz w:val="20"/>
          <w:szCs w:val="20"/>
        </w:rPr>
        <w:t xml:space="preserve"> </w:t>
      </w:r>
      <w:r w:rsidRPr="00531E75">
        <w:rPr>
          <w:rFonts w:ascii="Arial" w:hAnsi="Arial" w:cs="Arial"/>
          <w:iCs/>
          <w:sz w:val="20"/>
          <w:szCs w:val="20"/>
        </w:rPr>
        <w:t>predstavenstva</w:t>
      </w:r>
    </w:p>
    <w:sectPr w:rsidR="001945AC" w:rsidRPr="00646A54" w:rsidSect="004050EC">
      <w:pgSz w:w="11906" w:h="16838" w:code="9"/>
      <w:pgMar w:top="1276" w:right="1418"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D7DA41" w14:textId="77777777" w:rsidR="00F15E38" w:rsidRDefault="00F15E38">
      <w:r>
        <w:separator/>
      </w:r>
    </w:p>
  </w:endnote>
  <w:endnote w:type="continuationSeparator" w:id="0">
    <w:p w14:paraId="4918FEA6" w14:textId="77777777" w:rsidR="00F15E38" w:rsidRDefault="00F15E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RomanEES">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FuturaA Bk BT">
    <w:altName w:val="Arial"/>
    <w:panose1 w:val="00000000000000000000"/>
    <w:charset w:val="00"/>
    <w:family w:val="swiss"/>
    <w:notTrueType/>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Myriad Pro">
    <w:altName w:val="Arial"/>
    <w:panose1 w:val="00000000000000000000"/>
    <w:charset w:val="00"/>
    <w:family w:val="swiss"/>
    <w:notTrueType/>
    <w:pitch w:val="variable"/>
    <w:sig w:usb0="20000287" w:usb1="00000001"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Arial,Bold">
    <w:altName w:val="Yu Gothic UI"/>
    <w:panose1 w:val="00000000000000000000"/>
    <w:charset w:val="80"/>
    <w:family w:val="auto"/>
    <w:notTrueType/>
    <w:pitch w:val="default"/>
    <w:sig w:usb0="00000005" w:usb1="08070000" w:usb2="00000010" w:usb3="00000000" w:csb0="00020002" w:csb1="00000000"/>
  </w:font>
  <w:font w:name="Symbol (AS)">
    <w:altName w:val="Symbol"/>
    <w:panose1 w:val="00000000000000000000"/>
    <w:charset w:val="02"/>
    <w:family w:val="roman"/>
    <w:notTrueType/>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DD1334" w14:textId="77777777" w:rsidR="00F15E38" w:rsidRDefault="00F15E38" w:rsidP="00FF4247">
    <w:pPr>
      <w:pStyle w:val="Pta"/>
      <w:framePr w:wrap="around" w:vAnchor="text" w:hAnchor="margin" w:xAlign="center" w:y="1"/>
      <w:rPr>
        <w:rStyle w:val="slostrany"/>
      </w:rPr>
    </w:pPr>
    <w:r>
      <w:rPr>
        <w:rStyle w:val="slostrany"/>
      </w:rPr>
      <w:fldChar w:fldCharType="begin"/>
    </w:r>
    <w:r>
      <w:rPr>
        <w:rStyle w:val="slostrany"/>
      </w:rPr>
      <w:instrText xml:space="preserve">PAGE  </w:instrText>
    </w:r>
    <w:r>
      <w:rPr>
        <w:rStyle w:val="slostrany"/>
      </w:rPr>
      <w:fldChar w:fldCharType="separate"/>
    </w:r>
    <w:r>
      <w:rPr>
        <w:rStyle w:val="slostrany"/>
      </w:rPr>
      <w:t>30</w:t>
    </w:r>
    <w:r>
      <w:rPr>
        <w:rStyle w:val="slostrany"/>
      </w:rPr>
      <w:fldChar w:fldCharType="end"/>
    </w:r>
  </w:p>
  <w:p w14:paraId="0336B7A4" w14:textId="77777777" w:rsidR="00F15E38" w:rsidRDefault="00F15E38">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693299" w14:textId="77777777" w:rsidR="00F15E38" w:rsidRDefault="00F15E38">
      <w:r>
        <w:separator/>
      </w:r>
    </w:p>
  </w:footnote>
  <w:footnote w:type="continuationSeparator" w:id="0">
    <w:p w14:paraId="1C074008" w14:textId="77777777" w:rsidR="00F15E38" w:rsidRDefault="00F15E38">
      <w:r>
        <w:continuationSeparator/>
      </w:r>
    </w:p>
  </w:footnote>
  <w:footnote w:id="1">
    <w:p w14:paraId="5DCB6896" w14:textId="77777777" w:rsidR="00F15E38" w:rsidRDefault="00F15E38" w:rsidP="00B93686">
      <w:pPr>
        <w:pStyle w:val="Textpoznmkypodiarou"/>
      </w:pPr>
      <w:r>
        <w:rPr>
          <w:rStyle w:val="Odkaznapoznmkupodiarou"/>
        </w:rPr>
        <w:footnoteRef/>
      </w:r>
      <w:r>
        <w:t xml:space="preserve"> </w:t>
      </w:r>
      <w:r>
        <w:rPr>
          <w:rFonts w:cs="Arial"/>
          <w:color w:val="000000"/>
          <w:shd w:val="clear" w:color="auto" w:fill="FFFFFF"/>
        </w:rPr>
        <w:t>Zákon č. 315/2016 Z. z. o registri partnerov verejného sektora a o zmene a doplnení niektorých zákonov v znení neskorších predpisov.</w:t>
      </w:r>
    </w:p>
  </w:footnote>
  <w:footnote w:id="2">
    <w:p w14:paraId="5F783B5A" w14:textId="77777777" w:rsidR="00F15E38" w:rsidRDefault="00F15E38" w:rsidP="00B93686">
      <w:pPr>
        <w:pStyle w:val="Textpoznmkypodiarou"/>
      </w:pPr>
      <w:r>
        <w:rPr>
          <w:rStyle w:val="Odkaznapoznmkupodiarou"/>
        </w:rPr>
        <w:footnoteRef/>
      </w:r>
      <w:r>
        <w:t xml:space="preserve"> </w:t>
      </w:r>
      <w:r>
        <w:rPr>
          <w:rFonts w:cs="Arial"/>
          <w:color w:val="000000"/>
          <w:shd w:val="clear" w:color="auto" w:fill="FFFFFF"/>
        </w:rPr>
        <w:t>§ 18 zákona č. 315/2016 Z. z. o registri partnerov verejného sektora a o zmene a doplnení niektorých zákonov v znení neskorších predpisov.</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9F18F5" w14:textId="5941557D" w:rsidR="00F15E38" w:rsidRDefault="00F15E38" w:rsidP="00514752">
    <w:pPr>
      <w:pStyle w:val="Hlavika"/>
      <w:jc w:val="right"/>
      <w:rPr>
        <w:rFonts w:ascii="Arial" w:hAnsi="Arial" w:cs="Arial"/>
        <w:sz w:val="16"/>
        <w:szCs w:val="16"/>
      </w:rPr>
    </w:pPr>
    <w:r w:rsidRPr="007640D5">
      <w:rPr>
        <w:rFonts w:ascii="Arial" w:hAnsi="Arial" w:cs="Arial"/>
        <w:sz w:val="16"/>
        <w:szCs w:val="16"/>
      </w:rPr>
      <w:t xml:space="preserve">Strana </w:t>
    </w:r>
    <w:r w:rsidRPr="007640D5">
      <w:rPr>
        <w:rFonts w:ascii="Arial" w:hAnsi="Arial" w:cs="Arial"/>
        <w:b/>
        <w:sz w:val="16"/>
        <w:szCs w:val="16"/>
      </w:rPr>
      <w:fldChar w:fldCharType="begin"/>
    </w:r>
    <w:r w:rsidRPr="007640D5">
      <w:rPr>
        <w:rFonts w:ascii="Arial" w:hAnsi="Arial" w:cs="Arial"/>
        <w:b/>
        <w:sz w:val="16"/>
        <w:szCs w:val="16"/>
      </w:rPr>
      <w:instrText>PAGE</w:instrText>
    </w:r>
    <w:r w:rsidRPr="007640D5">
      <w:rPr>
        <w:rFonts w:ascii="Arial" w:hAnsi="Arial" w:cs="Arial"/>
        <w:b/>
        <w:sz w:val="16"/>
        <w:szCs w:val="16"/>
      </w:rPr>
      <w:fldChar w:fldCharType="separate"/>
    </w:r>
    <w:r w:rsidR="00CE2E20">
      <w:rPr>
        <w:rFonts w:ascii="Arial" w:hAnsi="Arial" w:cs="Arial"/>
        <w:b/>
        <w:noProof/>
        <w:sz w:val="16"/>
        <w:szCs w:val="16"/>
      </w:rPr>
      <w:t>51</w:t>
    </w:r>
    <w:r w:rsidRPr="007640D5">
      <w:rPr>
        <w:rFonts w:ascii="Arial" w:hAnsi="Arial" w:cs="Arial"/>
        <w:b/>
        <w:sz w:val="16"/>
        <w:szCs w:val="16"/>
      </w:rPr>
      <w:fldChar w:fldCharType="end"/>
    </w:r>
    <w:r w:rsidRPr="007640D5">
      <w:rPr>
        <w:rFonts w:ascii="Arial" w:hAnsi="Arial" w:cs="Arial"/>
        <w:sz w:val="16"/>
        <w:szCs w:val="16"/>
      </w:rPr>
      <w:t xml:space="preserve"> z </w:t>
    </w:r>
    <w:r w:rsidRPr="007640D5">
      <w:rPr>
        <w:rFonts w:ascii="Arial" w:hAnsi="Arial" w:cs="Arial"/>
        <w:b/>
        <w:sz w:val="16"/>
        <w:szCs w:val="16"/>
      </w:rPr>
      <w:fldChar w:fldCharType="begin"/>
    </w:r>
    <w:r w:rsidRPr="007640D5">
      <w:rPr>
        <w:rFonts w:ascii="Arial" w:hAnsi="Arial" w:cs="Arial"/>
        <w:b/>
        <w:sz w:val="16"/>
        <w:szCs w:val="16"/>
      </w:rPr>
      <w:instrText>NUMPAGES</w:instrText>
    </w:r>
    <w:r w:rsidRPr="007640D5">
      <w:rPr>
        <w:rFonts w:ascii="Arial" w:hAnsi="Arial" w:cs="Arial"/>
        <w:b/>
        <w:sz w:val="16"/>
        <w:szCs w:val="16"/>
      </w:rPr>
      <w:fldChar w:fldCharType="separate"/>
    </w:r>
    <w:r w:rsidR="00CE2E20">
      <w:rPr>
        <w:rFonts w:ascii="Arial" w:hAnsi="Arial" w:cs="Arial"/>
        <w:b/>
        <w:noProof/>
        <w:sz w:val="16"/>
        <w:szCs w:val="16"/>
      </w:rPr>
      <w:t>51</w:t>
    </w:r>
    <w:r w:rsidRPr="007640D5">
      <w:rPr>
        <w:rFonts w:ascii="Arial" w:hAnsi="Arial" w:cs="Arial"/>
        <w:b/>
        <w:sz w:val="16"/>
        <w:szCs w:val="16"/>
      </w:rPr>
      <w:fldChar w:fldCharType="end"/>
    </w:r>
  </w:p>
  <w:p w14:paraId="168D64F2" w14:textId="3CCE809E" w:rsidR="00F15E38" w:rsidRPr="00B80618" w:rsidRDefault="00F15E38" w:rsidP="00FA20EA">
    <w:pPr>
      <w:pStyle w:val="Hlavika"/>
      <w:rPr>
        <w:rFonts w:ascii="Arial" w:hAnsi="Arial" w:cs="Arial"/>
        <w:sz w:val="16"/>
        <w:szCs w:val="16"/>
      </w:rPr>
    </w:pPr>
    <w:r w:rsidRPr="00915986">
      <w:rPr>
        <w:rFonts w:ascii="Arial" w:hAnsi="Arial" w:cs="Arial"/>
        <w:sz w:val="16"/>
        <w:szCs w:val="16"/>
      </w:rPr>
      <w:t xml:space="preserve">Obnova </w:t>
    </w:r>
    <w:proofErr w:type="spellStart"/>
    <w:r w:rsidRPr="00915986">
      <w:rPr>
        <w:rFonts w:ascii="Arial" w:hAnsi="Arial" w:cs="Arial"/>
        <w:sz w:val="16"/>
        <w:szCs w:val="16"/>
      </w:rPr>
      <w:t>obrusnej</w:t>
    </w:r>
    <w:proofErr w:type="spellEnd"/>
    <w:r w:rsidRPr="00915986">
      <w:rPr>
        <w:rFonts w:ascii="Arial" w:hAnsi="Arial" w:cs="Arial"/>
        <w:sz w:val="16"/>
        <w:szCs w:val="16"/>
      </w:rPr>
      <w:t xml:space="preserve"> a ložnej vrstvy na vozovke D1 v správe SSÚD 9 Mengusovce a SSÚD 8 Liptovský Mikuláš</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16"/>
        <w:szCs w:val="16"/>
      </w:rPr>
      <w:id w:val="-1318336367"/>
      <w:docPartObj>
        <w:docPartGallery w:val="Page Numbers (Top of Page)"/>
        <w:docPartUnique/>
      </w:docPartObj>
    </w:sdtPr>
    <w:sdtEndPr>
      <w:rPr>
        <w:sz w:val="20"/>
        <w:szCs w:val="20"/>
      </w:rPr>
    </w:sdtEndPr>
    <w:sdtContent>
      <w:p w14:paraId="7587957F" w14:textId="5D029E98" w:rsidR="00F15E38" w:rsidRPr="00BB39EF" w:rsidRDefault="00F15E38" w:rsidP="00AA4731">
        <w:pPr>
          <w:pStyle w:val="Hlavika"/>
          <w:jc w:val="right"/>
          <w:rPr>
            <w:rFonts w:ascii="Arial" w:hAnsi="Arial" w:cs="Arial"/>
            <w:sz w:val="20"/>
            <w:szCs w:val="20"/>
          </w:rPr>
        </w:pPr>
        <w:r w:rsidRPr="00BB39EF">
          <w:rPr>
            <w:rFonts w:ascii="Arial" w:hAnsi="Arial" w:cs="Arial"/>
            <w:sz w:val="16"/>
            <w:szCs w:val="16"/>
          </w:rPr>
          <w:t xml:space="preserve">Strana </w:t>
        </w:r>
        <w:r w:rsidRPr="00BB39EF">
          <w:rPr>
            <w:rFonts w:ascii="Arial" w:hAnsi="Arial" w:cs="Arial"/>
            <w:b/>
            <w:bCs/>
            <w:sz w:val="16"/>
            <w:szCs w:val="16"/>
          </w:rPr>
          <w:fldChar w:fldCharType="begin"/>
        </w:r>
        <w:r w:rsidRPr="00BB39EF">
          <w:rPr>
            <w:rFonts w:ascii="Arial" w:hAnsi="Arial" w:cs="Arial"/>
            <w:b/>
            <w:bCs/>
            <w:sz w:val="16"/>
            <w:szCs w:val="16"/>
          </w:rPr>
          <w:instrText>PAGE</w:instrText>
        </w:r>
        <w:r w:rsidRPr="00BB39EF">
          <w:rPr>
            <w:rFonts w:ascii="Arial" w:hAnsi="Arial" w:cs="Arial"/>
            <w:b/>
            <w:bCs/>
            <w:sz w:val="16"/>
            <w:szCs w:val="16"/>
          </w:rPr>
          <w:fldChar w:fldCharType="separate"/>
        </w:r>
        <w:r>
          <w:rPr>
            <w:rFonts w:ascii="Arial" w:hAnsi="Arial" w:cs="Arial"/>
            <w:b/>
            <w:bCs/>
            <w:noProof/>
            <w:sz w:val="16"/>
            <w:szCs w:val="16"/>
          </w:rPr>
          <w:t>1</w:t>
        </w:r>
        <w:r w:rsidRPr="00BB39EF">
          <w:rPr>
            <w:rFonts w:ascii="Arial" w:hAnsi="Arial" w:cs="Arial"/>
            <w:b/>
            <w:bCs/>
            <w:sz w:val="16"/>
            <w:szCs w:val="16"/>
          </w:rPr>
          <w:fldChar w:fldCharType="end"/>
        </w:r>
        <w:r w:rsidRPr="00BB39EF">
          <w:rPr>
            <w:rFonts w:ascii="Arial" w:hAnsi="Arial" w:cs="Arial"/>
            <w:sz w:val="16"/>
            <w:szCs w:val="16"/>
          </w:rPr>
          <w:t xml:space="preserve"> z </w:t>
        </w:r>
        <w:r w:rsidRPr="00BB39EF">
          <w:rPr>
            <w:rFonts w:ascii="Arial" w:hAnsi="Arial" w:cs="Arial"/>
            <w:b/>
            <w:bCs/>
            <w:sz w:val="16"/>
            <w:szCs w:val="16"/>
          </w:rPr>
          <w:fldChar w:fldCharType="begin"/>
        </w:r>
        <w:r w:rsidRPr="00BB39EF">
          <w:rPr>
            <w:rFonts w:ascii="Arial" w:hAnsi="Arial" w:cs="Arial"/>
            <w:b/>
            <w:bCs/>
            <w:sz w:val="16"/>
            <w:szCs w:val="16"/>
          </w:rPr>
          <w:instrText>NUMPAGES</w:instrText>
        </w:r>
        <w:r w:rsidRPr="00BB39EF">
          <w:rPr>
            <w:rFonts w:ascii="Arial" w:hAnsi="Arial" w:cs="Arial"/>
            <w:b/>
            <w:bCs/>
            <w:sz w:val="16"/>
            <w:szCs w:val="16"/>
          </w:rPr>
          <w:fldChar w:fldCharType="separate"/>
        </w:r>
        <w:r>
          <w:rPr>
            <w:rFonts w:ascii="Arial" w:hAnsi="Arial" w:cs="Arial"/>
            <w:b/>
            <w:bCs/>
            <w:noProof/>
            <w:sz w:val="16"/>
            <w:szCs w:val="16"/>
          </w:rPr>
          <w:t>51</w:t>
        </w:r>
        <w:r w:rsidRPr="00BB39EF">
          <w:rPr>
            <w:rFonts w:ascii="Arial" w:hAnsi="Arial" w:cs="Arial"/>
            <w:b/>
            <w:bCs/>
            <w:sz w:val="16"/>
            <w:szCs w:val="16"/>
          </w:rPr>
          <w:fldChar w:fldCharType="end"/>
        </w:r>
      </w:p>
    </w:sdtContent>
  </w:sdt>
  <w:p w14:paraId="6D7F25F7" w14:textId="77777777" w:rsidR="00F15E38" w:rsidRPr="007640D5" w:rsidRDefault="00F15E38" w:rsidP="00AA4731">
    <w:pPr>
      <w:pStyle w:val="Hlavika"/>
      <w:rPr>
        <w:rFonts w:ascii="Arial" w:hAnsi="Arial" w:cs="Arial"/>
        <w:sz w:val="16"/>
        <w:szCs w:val="16"/>
      </w:rPr>
    </w:pPr>
  </w:p>
  <w:p w14:paraId="41E0663F" w14:textId="77777777" w:rsidR="00F15E38" w:rsidRDefault="00F15E38">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DB222C02"/>
    <w:lvl w:ilvl="0">
      <w:start w:val="1"/>
      <w:numFmt w:val="decimal"/>
      <w:pStyle w:val="slovanzoznam2"/>
      <w:lvlText w:val="%1."/>
      <w:lvlJc w:val="left"/>
      <w:pPr>
        <w:tabs>
          <w:tab w:val="num" w:pos="643"/>
        </w:tabs>
        <w:ind w:left="643" w:hanging="360"/>
      </w:pPr>
      <w:rPr>
        <w:rFonts w:cs="Times New Roman"/>
      </w:rPr>
    </w:lvl>
  </w:abstractNum>
  <w:abstractNum w:abstractNumId="1" w15:restartNumberingAfterBreak="0">
    <w:nsid w:val="FFFFFF81"/>
    <w:multiLevelType w:val="singleLevel"/>
    <w:tmpl w:val="6240926C"/>
    <w:lvl w:ilvl="0">
      <w:start w:val="1"/>
      <w:numFmt w:val="bullet"/>
      <w:pStyle w:val="Zoznamsodrkami4"/>
      <w:lvlText w:val=""/>
      <w:lvlJc w:val="left"/>
      <w:pPr>
        <w:tabs>
          <w:tab w:val="num" w:pos="1209"/>
        </w:tabs>
        <w:ind w:left="1209" w:hanging="360"/>
      </w:pPr>
      <w:rPr>
        <w:rFonts w:ascii="Symbol" w:hAnsi="Symbol" w:hint="default"/>
      </w:rPr>
    </w:lvl>
  </w:abstractNum>
  <w:abstractNum w:abstractNumId="2" w15:restartNumberingAfterBreak="0">
    <w:nsid w:val="FFFFFF83"/>
    <w:multiLevelType w:val="singleLevel"/>
    <w:tmpl w:val="616E2E92"/>
    <w:lvl w:ilvl="0">
      <w:start w:val="1"/>
      <w:numFmt w:val="bullet"/>
      <w:pStyle w:val="Zoznamsodrkami2"/>
      <w:lvlText w:val=""/>
      <w:lvlJc w:val="left"/>
      <w:pPr>
        <w:tabs>
          <w:tab w:val="num" w:pos="643"/>
        </w:tabs>
        <w:ind w:left="643" w:hanging="360"/>
      </w:pPr>
      <w:rPr>
        <w:rFonts w:ascii="Symbol" w:hAnsi="Symbol" w:hint="default"/>
      </w:rPr>
    </w:lvl>
  </w:abstractNum>
  <w:abstractNum w:abstractNumId="3" w15:restartNumberingAfterBreak="0">
    <w:nsid w:val="FFFFFF88"/>
    <w:multiLevelType w:val="singleLevel"/>
    <w:tmpl w:val="B13008B6"/>
    <w:lvl w:ilvl="0">
      <w:start w:val="1"/>
      <w:numFmt w:val="decimal"/>
      <w:pStyle w:val="slovanzoznam"/>
      <w:lvlText w:val="%1."/>
      <w:lvlJc w:val="left"/>
      <w:pPr>
        <w:tabs>
          <w:tab w:val="num" w:pos="360"/>
        </w:tabs>
        <w:ind w:left="360" w:hanging="360"/>
      </w:pPr>
    </w:lvl>
  </w:abstractNum>
  <w:abstractNum w:abstractNumId="4" w15:restartNumberingAfterBreak="0">
    <w:nsid w:val="FFFFFFFE"/>
    <w:multiLevelType w:val="singleLevel"/>
    <w:tmpl w:val="FFFFFFFF"/>
    <w:lvl w:ilvl="0">
      <w:numFmt w:val="decimal"/>
      <w:lvlText w:val="*"/>
      <w:lvlJc w:val="left"/>
    </w:lvl>
  </w:abstractNum>
  <w:abstractNum w:abstractNumId="5" w15:restartNumberingAfterBreak="0">
    <w:nsid w:val="02343813"/>
    <w:multiLevelType w:val="multilevel"/>
    <w:tmpl w:val="642EC284"/>
    <w:lvl w:ilvl="0">
      <w:start w:val="1"/>
      <w:numFmt w:val="decimal"/>
      <w:lvlText w:val="4.%1"/>
      <w:lvlJc w:val="left"/>
      <w:pPr>
        <w:ind w:left="1440" w:hanging="360"/>
      </w:pPr>
      <w:rPr>
        <w:rFonts w:hint="default"/>
        <w:b w:val="0"/>
        <w:sz w:val="20"/>
        <w:szCs w:val="20"/>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6" w15:restartNumberingAfterBreak="0">
    <w:nsid w:val="03906BE6"/>
    <w:multiLevelType w:val="hybridMultilevel"/>
    <w:tmpl w:val="2DFC9338"/>
    <w:lvl w:ilvl="0" w:tplc="1548D9B8">
      <w:start w:val="1"/>
      <w:numFmt w:val="decimal"/>
      <w:lvlText w:val="13.%1"/>
      <w:lvlJc w:val="left"/>
      <w:pPr>
        <w:ind w:left="1287"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05636448"/>
    <w:multiLevelType w:val="hybridMultilevel"/>
    <w:tmpl w:val="077EEC24"/>
    <w:lvl w:ilvl="0" w:tplc="E73EECB8">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07CD7F69"/>
    <w:multiLevelType w:val="hybridMultilevel"/>
    <w:tmpl w:val="78281272"/>
    <w:lvl w:ilvl="0" w:tplc="784EDA84">
      <w:start w:val="29"/>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182596E"/>
    <w:multiLevelType w:val="hybridMultilevel"/>
    <w:tmpl w:val="1D0240E2"/>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12020141"/>
    <w:multiLevelType w:val="hybridMultilevel"/>
    <w:tmpl w:val="956AA0C8"/>
    <w:lvl w:ilvl="0" w:tplc="6F382144">
      <w:numFmt w:val="bullet"/>
      <w:lvlText w:val="-"/>
      <w:lvlJc w:val="left"/>
      <w:pPr>
        <w:ind w:left="927" w:hanging="360"/>
      </w:pPr>
      <w:rPr>
        <w:rFonts w:ascii="Arial" w:eastAsia="Times New Roman" w:hAnsi="Arial" w:cs="Arial"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11" w15:restartNumberingAfterBreak="0">
    <w:nsid w:val="12993DF8"/>
    <w:multiLevelType w:val="hybridMultilevel"/>
    <w:tmpl w:val="913C43EC"/>
    <w:lvl w:ilvl="0" w:tplc="973C6E78">
      <w:start w:val="1"/>
      <w:numFmt w:val="decimal"/>
      <w:lvlText w:val="10.%1"/>
      <w:lvlJc w:val="center"/>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 w15:restartNumberingAfterBreak="0">
    <w:nsid w:val="1448422F"/>
    <w:multiLevelType w:val="multilevel"/>
    <w:tmpl w:val="80BE60D6"/>
    <w:lvl w:ilvl="0">
      <w:start w:val="28"/>
      <w:numFmt w:val="decimal"/>
      <w:lvlText w:val="%1"/>
      <w:lvlJc w:val="left"/>
      <w:pPr>
        <w:ind w:left="360" w:hanging="360"/>
      </w:pPr>
      <w:rPr>
        <w:rFonts w:hint="default"/>
      </w:rPr>
    </w:lvl>
    <w:lvl w:ilvl="1">
      <w:start w:val="1"/>
      <w:numFmt w:val="decimal"/>
      <w:lvlText w:val="%1.%2"/>
      <w:lvlJc w:val="left"/>
      <w:pPr>
        <w:ind w:left="1496" w:hanging="360"/>
      </w:pPr>
      <w:rPr>
        <w:rFonts w:hint="default"/>
      </w:rPr>
    </w:lvl>
    <w:lvl w:ilvl="2">
      <w:start w:val="1"/>
      <w:numFmt w:val="decimal"/>
      <w:lvlText w:val="%1.%2.%3"/>
      <w:lvlJc w:val="left"/>
      <w:pPr>
        <w:ind w:left="2992" w:hanging="720"/>
      </w:pPr>
      <w:rPr>
        <w:rFonts w:hint="default"/>
      </w:rPr>
    </w:lvl>
    <w:lvl w:ilvl="3">
      <w:start w:val="1"/>
      <w:numFmt w:val="decimal"/>
      <w:lvlText w:val="%1.%2.%3.%4"/>
      <w:lvlJc w:val="left"/>
      <w:pPr>
        <w:ind w:left="4128" w:hanging="720"/>
      </w:pPr>
      <w:rPr>
        <w:rFonts w:hint="default"/>
      </w:rPr>
    </w:lvl>
    <w:lvl w:ilvl="4">
      <w:start w:val="1"/>
      <w:numFmt w:val="decimal"/>
      <w:lvlText w:val="%1.%2.%3.%4.%5"/>
      <w:lvlJc w:val="left"/>
      <w:pPr>
        <w:ind w:left="5264" w:hanging="720"/>
      </w:pPr>
      <w:rPr>
        <w:rFonts w:hint="default"/>
      </w:rPr>
    </w:lvl>
    <w:lvl w:ilvl="5">
      <w:start w:val="1"/>
      <w:numFmt w:val="decimal"/>
      <w:lvlText w:val="%1.%2.%3.%4.%5.%6"/>
      <w:lvlJc w:val="left"/>
      <w:pPr>
        <w:ind w:left="6760" w:hanging="1080"/>
      </w:pPr>
      <w:rPr>
        <w:rFonts w:hint="default"/>
      </w:rPr>
    </w:lvl>
    <w:lvl w:ilvl="6">
      <w:start w:val="1"/>
      <w:numFmt w:val="decimal"/>
      <w:lvlText w:val="%1.%2.%3.%4.%5.%6.%7"/>
      <w:lvlJc w:val="left"/>
      <w:pPr>
        <w:ind w:left="7896" w:hanging="1080"/>
      </w:pPr>
      <w:rPr>
        <w:rFonts w:hint="default"/>
      </w:rPr>
    </w:lvl>
    <w:lvl w:ilvl="7">
      <w:start w:val="1"/>
      <w:numFmt w:val="decimal"/>
      <w:lvlText w:val="%1.%2.%3.%4.%5.%6.%7.%8"/>
      <w:lvlJc w:val="left"/>
      <w:pPr>
        <w:ind w:left="9392" w:hanging="1440"/>
      </w:pPr>
      <w:rPr>
        <w:rFonts w:hint="default"/>
      </w:rPr>
    </w:lvl>
    <w:lvl w:ilvl="8">
      <w:start w:val="1"/>
      <w:numFmt w:val="decimal"/>
      <w:lvlText w:val="%1.%2.%3.%4.%5.%6.%7.%8.%9"/>
      <w:lvlJc w:val="left"/>
      <w:pPr>
        <w:ind w:left="10528" w:hanging="1440"/>
      </w:pPr>
      <w:rPr>
        <w:rFonts w:hint="default"/>
      </w:rPr>
    </w:lvl>
  </w:abstractNum>
  <w:abstractNum w:abstractNumId="13" w15:restartNumberingAfterBreak="0">
    <w:nsid w:val="157A14EE"/>
    <w:multiLevelType w:val="hybridMultilevel"/>
    <w:tmpl w:val="C3C873E8"/>
    <w:lvl w:ilvl="0" w:tplc="720A5F00">
      <w:start w:val="1"/>
      <w:numFmt w:val="decimal"/>
      <w:lvlText w:val="11.%1"/>
      <w:lvlJc w:val="left"/>
      <w:pPr>
        <w:ind w:left="1440" w:hanging="360"/>
      </w:pPr>
      <w:rPr>
        <w:rFonts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4" w15:restartNumberingAfterBreak="0">
    <w:nsid w:val="15E64648"/>
    <w:multiLevelType w:val="multilevel"/>
    <w:tmpl w:val="79D66366"/>
    <w:lvl w:ilvl="0">
      <w:start w:val="7"/>
      <w:numFmt w:val="decimal"/>
      <w:lvlText w:val="%1"/>
      <w:lvlJc w:val="left"/>
      <w:pPr>
        <w:ind w:left="360" w:hanging="360"/>
      </w:pPr>
      <w:rPr>
        <w:rFonts w:hint="default"/>
      </w:rPr>
    </w:lvl>
    <w:lvl w:ilvl="1">
      <w:start w:val="1"/>
      <w:numFmt w:val="decimal"/>
      <w:lvlText w:val="8.%2"/>
      <w:lvlJc w:val="center"/>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18175D38"/>
    <w:multiLevelType w:val="multilevel"/>
    <w:tmpl w:val="9C3C3D32"/>
    <w:lvl w:ilvl="0">
      <w:start w:val="22"/>
      <w:numFmt w:val="decimal"/>
      <w:lvlText w:val="%1"/>
      <w:lvlJc w:val="left"/>
      <w:pPr>
        <w:ind w:left="720" w:hanging="360"/>
      </w:pPr>
      <w:rPr>
        <w:rFonts w:hint="default"/>
      </w:rPr>
    </w:lvl>
    <w:lvl w:ilvl="1">
      <w:start w:val="1"/>
      <w:numFmt w:val="decimal"/>
      <w:isLgl/>
      <w:lvlText w:val="%1.%2"/>
      <w:lvlJc w:val="left"/>
      <w:pPr>
        <w:ind w:left="930" w:hanging="570"/>
      </w:pPr>
      <w:rPr>
        <w:rFonts w:ascii="Arial" w:hAnsi="Arial" w:cs="Arial" w:hint="default"/>
        <w:b w:val="0"/>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1A530D1D"/>
    <w:multiLevelType w:val="multilevel"/>
    <w:tmpl w:val="041B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7" w15:restartNumberingAfterBreak="0">
    <w:nsid w:val="1BD628C8"/>
    <w:multiLevelType w:val="hybridMultilevel"/>
    <w:tmpl w:val="3F5ABE10"/>
    <w:lvl w:ilvl="0" w:tplc="532AF3EC">
      <w:start w:val="1"/>
      <w:numFmt w:val="lowerLetter"/>
      <w:lvlText w:val="%1)"/>
      <w:lvlJc w:val="left"/>
      <w:pPr>
        <w:ind w:left="927" w:hanging="360"/>
      </w:pPr>
      <w:rPr>
        <w:rFonts w:hint="default"/>
        <w:color w:val="000000"/>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8" w15:restartNumberingAfterBreak="0">
    <w:nsid w:val="1F3733AD"/>
    <w:multiLevelType w:val="multilevel"/>
    <w:tmpl w:val="9BD0F502"/>
    <w:lvl w:ilvl="0">
      <w:start w:val="17"/>
      <w:numFmt w:val="decimal"/>
      <w:lvlText w:val="%1"/>
      <w:lvlJc w:val="left"/>
      <w:pPr>
        <w:ind w:left="645" w:hanging="645"/>
      </w:pPr>
      <w:rPr>
        <w:rFonts w:hint="default"/>
        <w:color w:val="auto"/>
      </w:rPr>
    </w:lvl>
    <w:lvl w:ilvl="1">
      <w:start w:val="1"/>
      <w:numFmt w:val="decimal"/>
      <w:lvlText w:val="%1.%2"/>
      <w:lvlJc w:val="left"/>
      <w:pPr>
        <w:ind w:left="645" w:hanging="645"/>
      </w:pPr>
      <w:rPr>
        <w:rFonts w:hint="default"/>
      </w:rPr>
    </w:lvl>
    <w:lvl w:ilvl="2">
      <w:start w:val="1"/>
      <w:numFmt w:val="decimal"/>
      <w:lvlText w:val="%3)"/>
      <w:lvlJc w:val="left"/>
      <w:pPr>
        <w:ind w:left="720" w:hanging="720"/>
      </w:pPr>
      <w:rPr>
        <w:rFonts w:ascii="Arial" w:eastAsia="Times New Roman" w:hAnsi="Arial" w:cs="Aria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200225C0"/>
    <w:multiLevelType w:val="multilevel"/>
    <w:tmpl w:val="8C122EE6"/>
    <w:lvl w:ilvl="0">
      <w:start w:val="17"/>
      <w:numFmt w:val="decimal"/>
      <w:lvlText w:val="%1"/>
      <w:lvlJc w:val="left"/>
      <w:pPr>
        <w:ind w:left="720" w:hanging="360"/>
      </w:pPr>
      <w:rPr>
        <w:rFonts w:hint="default"/>
      </w:rPr>
    </w:lvl>
    <w:lvl w:ilvl="1">
      <w:start w:val="1"/>
      <w:numFmt w:val="decimal"/>
      <w:isLgl/>
      <w:lvlText w:val="%1.%2"/>
      <w:lvlJc w:val="left"/>
      <w:pPr>
        <w:ind w:left="502" w:hanging="360"/>
      </w:pPr>
      <w:rPr>
        <w:rFonts w:ascii="Arial" w:hAnsi="Arial" w:cs="Arial" w:hint="default"/>
        <w:b w:val="0"/>
        <w:sz w:val="20"/>
        <w:szCs w:val="2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20" w15:restartNumberingAfterBreak="0">
    <w:nsid w:val="239263A8"/>
    <w:multiLevelType w:val="multilevel"/>
    <w:tmpl w:val="C9E03CD8"/>
    <w:styleLink w:val="Style3"/>
    <w:lvl w:ilvl="0">
      <w:start w:val="3"/>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80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21" w15:restartNumberingAfterBreak="0">
    <w:nsid w:val="26BE6F60"/>
    <w:multiLevelType w:val="multilevel"/>
    <w:tmpl w:val="17A680A6"/>
    <w:styleLink w:val="DPNumberingSlovakarticle"/>
    <w:lvl w:ilvl="0">
      <w:start w:val="1"/>
      <w:numFmt w:val="decimal"/>
      <w:pStyle w:val="DPHeading1Slovakarticle"/>
      <w:lvlText w:val="Článok %1"/>
      <w:lvlJc w:val="left"/>
      <w:pPr>
        <w:tabs>
          <w:tab w:val="num" w:pos="1418"/>
        </w:tabs>
        <w:ind w:left="1418" w:hanging="1418"/>
      </w:pPr>
      <w:rPr>
        <w:rFonts w:cs="Times New Roman" w:hint="default"/>
        <w:b/>
        <w:sz w:val="28"/>
        <w:szCs w:val="28"/>
      </w:rPr>
    </w:lvl>
    <w:lvl w:ilvl="1">
      <w:start w:val="1"/>
      <w:numFmt w:val="decimal"/>
      <w:pStyle w:val="DPHeading2Slovakarticle"/>
      <w:lvlText w:val="%1.%2"/>
      <w:lvlJc w:val="left"/>
      <w:pPr>
        <w:tabs>
          <w:tab w:val="num" w:pos="709"/>
        </w:tabs>
        <w:ind w:left="709" w:hanging="567"/>
      </w:pPr>
      <w:rPr>
        <w:rFonts w:cs="Times New Roman"/>
        <w:b/>
        <w:sz w:val="24"/>
        <w:szCs w:val="24"/>
      </w:rPr>
    </w:lvl>
    <w:lvl w:ilvl="2">
      <w:start w:val="1"/>
      <w:numFmt w:val="decimal"/>
      <w:pStyle w:val="DPHeading3Slovakarticle"/>
      <w:lvlText w:val="%1.%2.%3"/>
      <w:lvlJc w:val="left"/>
      <w:pPr>
        <w:tabs>
          <w:tab w:val="num" w:pos="1701"/>
        </w:tabs>
        <w:ind w:left="1701" w:hanging="737"/>
      </w:pPr>
      <w:rPr>
        <w:rFonts w:cs="Times New Roman" w:hint="default"/>
        <w:b w:val="0"/>
        <w:i w:val="0"/>
        <w:sz w:val="22"/>
        <w:szCs w:val="22"/>
      </w:rPr>
    </w:lvl>
    <w:lvl w:ilvl="3">
      <w:start w:val="1"/>
      <w:numFmt w:val="decimal"/>
      <w:pStyle w:val="DPHeading4Slovakarticle"/>
      <w:lvlText w:val="%1.%2.%3.%4"/>
      <w:lvlJc w:val="left"/>
      <w:pPr>
        <w:tabs>
          <w:tab w:val="num" w:pos="2552"/>
        </w:tabs>
        <w:ind w:left="2552" w:hanging="851"/>
      </w:pPr>
      <w:rPr>
        <w:rFonts w:cs="Times New Roman" w:hint="default"/>
        <w:b/>
        <w:sz w:val="22"/>
        <w:szCs w:val="22"/>
      </w:rPr>
    </w:lvl>
    <w:lvl w:ilvl="4">
      <w:start w:val="1"/>
      <w:numFmt w:val="decimal"/>
      <w:pStyle w:val="DPHeading5Slovakarticle"/>
      <w:lvlText w:val="%1.%2.%3.%4.%5"/>
      <w:lvlJc w:val="left"/>
      <w:pPr>
        <w:tabs>
          <w:tab w:val="num" w:pos="3686"/>
        </w:tabs>
        <w:ind w:left="3686" w:hanging="1134"/>
      </w:pPr>
      <w:rPr>
        <w:rFonts w:cs="Times New Roman" w:hint="default"/>
        <w:b/>
        <w:sz w:val="22"/>
        <w:szCs w:val="22"/>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2" w15:restartNumberingAfterBreak="0">
    <w:nsid w:val="278E3093"/>
    <w:multiLevelType w:val="multilevel"/>
    <w:tmpl w:val="D6587B80"/>
    <w:lvl w:ilvl="0">
      <w:start w:val="2"/>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b w:val="0"/>
      </w:rPr>
    </w:lvl>
    <w:lvl w:ilvl="2">
      <w:start w:val="2"/>
      <w:numFmt w:val="decimal"/>
      <w:lvlText w:val="2.%3."/>
      <w:lvlJc w:val="left"/>
      <w:pPr>
        <w:tabs>
          <w:tab w:val="num" w:pos="720"/>
        </w:tabs>
        <w:ind w:left="720" w:hanging="720"/>
      </w:pPr>
      <w:rPr>
        <w:rFonts w:hint="default"/>
        <w:b w:val="0"/>
        <w:i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4" w15:restartNumberingAfterBreak="0">
    <w:nsid w:val="2CE50AE2"/>
    <w:multiLevelType w:val="hybridMultilevel"/>
    <w:tmpl w:val="58E0129C"/>
    <w:lvl w:ilvl="0" w:tplc="44EC9E06">
      <w:start w:val="1"/>
      <w:numFmt w:val="decimal"/>
      <w:lvlText w:val="9.%1"/>
      <w:lvlJc w:val="center"/>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2F825C31"/>
    <w:multiLevelType w:val="multilevel"/>
    <w:tmpl w:val="FA52BB76"/>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2FC137C6"/>
    <w:multiLevelType w:val="hybridMultilevel"/>
    <w:tmpl w:val="0D8627E2"/>
    <w:lvl w:ilvl="0" w:tplc="E488BAC0">
      <w:start w:val="1"/>
      <w:numFmt w:val="decimal"/>
      <w:lvlText w:val="%1"/>
      <w:lvlJc w:val="left"/>
      <w:pPr>
        <w:ind w:left="930" w:hanging="57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30602055"/>
    <w:multiLevelType w:val="multilevel"/>
    <w:tmpl w:val="3B44EAF8"/>
    <w:lvl w:ilvl="0">
      <w:start w:val="16"/>
      <w:numFmt w:val="decimal"/>
      <w:lvlText w:val="%1"/>
      <w:lvlJc w:val="left"/>
      <w:pPr>
        <w:ind w:left="540" w:hanging="540"/>
      </w:pPr>
      <w:rPr>
        <w:rFonts w:hint="default"/>
      </w:rPr>
    </w:lvl>
    <w:lvl w:ilvl="1">
      <w:start w:val="1"/>
      <w:numFmt w:val="decimal"/>
      <w:lvlText w:val="%1.%2"/>
      <w:lvlJc w:val="left"/>
      <w:pPr>
        <w:ind w:left="682" w:hanging="540"/>
      </w:pPr>
      <w:rPr>
        <w:rFonts w:ascii="Arial" w:hAnsi="Arial" w:cs="Arial" w:hint="default"/>
        <w:b w:val="0"/>
        <w:sz w:val="20"/>
        <w:szCs w:val="20"/>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8" w15:restartNumberingAfterBreak="0">
    <w:nsid w:val="33092497"/>
    <w:multiLevelType w:val="hybridMultilevel"/>
    <w:tmpl w:val="87A42E36"/>
    <w:lvl w:ilvl="0" w:tplc="1EB44752">
      <w:start w:val="1"/>
      <w:numFmt w:val="decimal"/>
      <w:lvlText w:val="15.%1"/>
      <w:lvlJc w:val="left"/>
      <w:pPr>
        <w:ind w:left="720" w:hanging="360"/>
      </w:pPr>
      <w:rPr>
        <w:rFonts w:hint="default"/>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36E94CDF"/>
    <w:multiLevelType w:val="hybridMultilevel"/>
    <w:tmpl w:val="B0B8267E"/>
    <w:lvl w:ilvl="0" w:tplc="041B000F">
      <w:start w:val="1"/>
      <w:numFmt w:val="decimal"/>
      <w:lvlText w:val="%1."/>
      <w:lvlJc w:val="left"/>
      <w:pPr>
        <w:ind w:left="720" w:hanging="360"/>
      </w:pPr>
      <w:rPr>
        <w:rFonts w:hint="default"/>
      </w:rPr>
    </w:lvl>
    <w:lvl w:ilvl="1" w:tplc="EC2C0112">
      <w:start w:val="1"/>
      <w:numFmt w:val="decimal"/>
      <w:lvlText w:val="2.%2"/>
      <w:lvlJc w:val="left"/>
      <w:pPr>
        <w:ind w:left="1440" w:hanging="360"/>
      </w:pPr>
      <w:rPr>
        <w:rFonts w:hint="default"/>
      </w:r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396B0CAA"/>
    <w:multiLevelType w:val="multilevel"/>
    <w:tmpl w:val="1804A2CC"/>
    <w:lvl w:ilvl="0">
      <w:start w:val="3"/>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3B9D42B2"/>
    <w:multiLevelType w:val="multilevel"/>
    <w:tmpl w:val="6254BBE2"/>
    <w:lvl w:ilvl="0">
      <w:start w:val="3"/>
      <w:numFmt w:val="decimal"/>
      <w:pStyle w:val="Nadpis3"/>
      <w:lvlText w:val="%1"/>
      <w:lvlJc w:val="left"/>
      <w:pPr>
        <w:ind w:left="5889" w:hanging="360"/>
      </w:pPr>
      <w:rPr>
        <w:rFonts w:cs="Times New Roman"/>
        <w:b w:val="0"/>
        <w:bCs w:val="0"/>
        <w:i w:val="0"/>
        <w:iCs w:val="0"/>
        <w:caps w:val="0"/>
        <w:smallCaps w:val="0"/>
        <w:strike w:val="0"/>
        <w:dstrike w:val="0"/>
        <w:noProof w:val="0"/>
        <w:vanish w:val="0"/>
        <w:color w:val="000000"/>
        <w:spacing w:val="0"/>
        <w:kern w:val="0"/>
        <w:position w:val="0"/>
        <w:u w:val="none"/>
        <w:vertAlign w:val="baseline"/>
        <w:em w:val="none"/>
      </w:rPr>
    </w:lvl>
    <w:lvl w:ilvl="1">
      <w:start w:val="3"/>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3D657EE8"/>
    <w:multiLevelType w:val="multilevel"/>
    <w:tmpl w:val="4A064374"/>
    <w:lvl w:ilvl="0">
      <w:start w:val="4"/>
      <w:numFmt w:val="decimal"/>
      <w:lvlText w:val="%1"/>
      <w:lvlJc w:val="left"/>
      <w:pPr>
        <w:tabs>
          <w:tab w:val="num" w:pos="420"/>
        </w:tabs>
        <w:ind w:left="420" w:hanging="420"/>
      </w:pPr>
      <w:rPr>
        <w:rFonts w:hint="default"/>
      </w:rPr>
    </w:lvl>
    <w:lvl w:ilvl="1">
      <w:start w:val="1"/>
      <w:numFmt w:val="decimal"/>
      <w:lvlText w:val="5.%2"/>
      <w:lvlJc w:val="center"/>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3F5E2E10"/>
    <w:multiLevelType w:val="hybridMultilevel"/>
    <w:tmpl w:val="9B4C5D8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3F93274C"/>
    <w:multiLevelType w:val="multilevel"/>
    <w:tmpl w:val="A9443D8E"/>
    <w:lvl w:ilvl="0">
      <w:start w:val="2"/>
      <w:numFmt w:val="decimal"/>
      <w:lvlText w:val="%1"/>
      <w:lvlJc w:val="left"/>
      <w:pPr>
        <w:tabs>
          <w:tab w:val="num" w:pos="420"/>
        </w:tabs>
        <w:ind w:left="420" w:hanging="420"/>
      </w:pPr>
      <w:rPr>
        <w:rFonts w:hint="default"/>
      </w:rPr>
    </w:lvl>
    <w:lvl w:ilvl="1">
      <w:start w:val="6"/>
      <w:numFmt w:val="decimal"/>
      <w:lvlText w:val="%1.%2"/>
      <w:lvlJc w:val="left"/>
      <w:pPr>
        <w:tabs>
          <w:tab w:val="num" w:pos="420"/>
        </w:tabs>
        <w:ind w:left="420" w:hanging="420"/>
      </w:pPr>
      <w:rPr>
        <w:rFonts w:hint="default"/>
        <w:b w:val="0"/>
      </w:rPr>
    </w:lvl>
    <w:lvl w:ilvl="2">
      <w:start w:val="2"/>
      <w:numFmt w:val="decimal"/>
      <w:lvlText w:val="2.%3."/>
      <w:lvlJc w:val="left"/>
      <w:pPr>
        <w:tabs>
          <w:tab w:val="num" w:pos="720"/>
        </w:tabs>
        <w:ind w:left="720" w:hanging="720"/>
      </w:pPr>
      <w:rPr>
        <w:rFonts w:hint="default"/>
        <w:b w:val="0"/>
        <w:i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448F6FFF"/>
    <w:multiLevelType w:val="singleLevel"/>
    <w:tmpl w:val="D1C64D4A"/>
    <w:lvl w:ilvl="0">
      <w:start w:val="3"/>
      <w:numFmt w:val="decimal"/>
      <w:pStyle w:val="zmlclanky"/>
      <w:lvlText w:val="1.%1. "/>
      <w:lvlJc w:val="left"/>
      <w:pPr>
        <w:tabs>
          <w:tab w:val="num" w:pos="567"/>
        </w:tabs>
        <w:ind w:left="567" w:hanging="567"/>
      </w:pPr>
      <w:rPr>
        <w:rFonts w:cs="Times New Roman"/>
        <w:b w:val="0"/>
        <w:i w:val="0"/>
        <w:sz w:val="24"/>
      </w:rPr>
    </w:lvl>
  </w:abstractNum>
  <w:abstractNum w:abstractNumId="36" w15:restartNumberingAfterBreak="0">
    <w:nsid w:val="44A06D9D"/>
    <w:multiLevelType w:val="hybridMultilevel"/>
    <w:tmpl w:val="C4D242FE"/>
    <w:lvl w:ilvl="0" w:tplc="1604EF22">
      <w:start w:val="7"/>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478870D1"/>
    <w:multiLevelType w:val="multilevel"/>
    <w:tmpl w:val="FD96FAA4"/>
    <w:lvl w:ilvl="0">
      <w:start w:val="1"/>
      <w:numFmt w:val="decimal"/>
      <w:pStyle w:val="SSCnadpis3"/>
      <w:lvlText w:val="%1"/>
      <w:lvlJc w:val="left"/>
      <w:pPr>
        <w:tabs>
          <w:tab w:val="num" w:pos="432"/>
        </w:tabs>
        <w:ind w:left="432" w:hanging="432"/>
      </w:pPr>
    </w:lvl>
    <w:lvl w:ilvl="1">
      <w:start w:val="1"/>
      <w:numFmt w:val="decimal"/>
      <w:pStyle w:val="CCSnormlny"/>
      <w:lvlText w:val="%1.%2"/>
      <w:lvlJc w:val="left"/>
      <w:pPr>
        <w:tabs>
          <w:tab w:val="num" w:pos="576"/>
        </w:tabs>
        <w:ind w:left="576" w:hanging="576"/>
      </w:pPr>
      <w:rPr>
        <w:b w:val="0"/>
        <w:color w:val="000000"/>
      </w:rPr>
    </w:lvl>
    <w:lvl w:ilvl="2">
      <w:start w:val="1"/>
      <w:numFmt w:val="decimal"/>
      <w:pStyle w:val="SSCnorm2"/>
      <w:lvlText w:val="%1.%2.%3"/>
      <w:lvlJc w:val="left"/>
      <w:pPr>
        <w:tabs>
          <w:tab w:val="num" w:pos="1429"/>
        </w:tabs>
        <w:snapToGrid w:val="0"/>
        <w:ind w:left="1429" w:hanging="720"/>
      </w:pPr>
      <w:rPr>
        <w:rFonts w:ascii="Times New Roman" w:hAnsi="Times New Roman" w:cs="Times New Roman"/>
        <w:b w:val="0"/>
        <w:bCs w:val="0"/>
        <w:i w:val="0"/>
        <w:iCs w:val="0"/>
        <w:caps w:val="0"/>
        <w:smallCaps w:val="0"/>
        <w:strike w:val="0"/>
        <w:dstrike w:val="0"/>
        <w:noProof w:val="0"/>
        <w:vanish w:val="0"/>
        <w:webHidden w:val="0"/>
        <w:color w:val="000000"/>
        <w:spacing w:val="0"/>
        <w:w w:val="1"/>
        <w:kern w:val="0"/>
        <w:position w:val="0"/>
        <w:szCs w:val="2"/>
        <w:u w:val="none"/>
        <w:effect w:val="none"/>
        <w:vertAlign w:val="baseline"/>
        <w:em w:val="none"/>
        <w:lang w:val="sk-SK"/>
        <w:specVanish w:val="0"/>
      </w:rPr>
    </w:lvl>
    <w:lvl w:ilvl="3">
      <w:start w:val="1"/>
      <w:numFmt w:val="decimal"/>
      <w:lvlText w:val="%1.%2.%3.%4"/>
      <w:lvlJc w:val="left"/>
      <w:pPr>
        <w:tabs>
          <w:tab w:val="num" w:pos="864"/>
        </w:tabs>
        <w:ind w:left="864" w:hanging="864"/>
      </w:pPr>
      <w:rPr>
        <w:b w:val="0"/>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8" w15:restartNumberingAfterBreak="0">
    <w:nsid w:val="48C440BE"/>
    <w:multiLevelType w:val="multilevel"/>
    <w:tmpl w:val="C870F718"/>
    <w:styleLink w:val="tl1"/>
    <w:lvl w:ilvl="0">
      <w:start w:val="19"/>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9" w15:restartNumberingAfterBreak="0">
    <w:nsid w:val="49562BE5"/>
    <w:multiLevelType w:val="multilevel"/>
    <w:tmpl w:val="56C410FE"/>
    <w:lvl w:ilvl="0">
      <w:start w:val="1"/>
      <w:numFmt w:val="none"/>
      <w:pStyle w:val="Zmluva-lnok"/>
      <w:lvlText w:val="%1"/>
      <w:lvlJc w:val="left"/>
      <w:pPr>
        <w:tabs>
          <w:tab w:val="num" w:pos="360"/>
        </w:tabs>
        <w:ind w:left="360" w:hanging="360"/>
      </w:pPr>
      <w:rPr>
        <w:rFonts w:cs="Times New Roman" w:hint="default"/>
      </w:rPr>
    </w:lvl>
    <w:lvl w:ilvl="1">
      <w:start w:val="1"/>
      <w:numFmt w:val="decimal"/>
      <w:pStyle w:val="Zmluva-odsek"/>
      <w:lvlText w:val="(%2)"/>
      <w:lvlJc w:val="left"/>
      <w:pPr>
        <w:tabs>
          <w:tab w:val="num" w:pos="539"/>
        </w:tabs>
        <w:ind w:left="539" w:hanging="397"/>
      </w:pPr>
      <w:rPr>
        <w:rFonts w:ascii="Times New Roman" w:hAnsi="Times New Roman" w:cs="Times New Roman" w:hint="default"/>
        <w:b w:val="0"/>
        <w:bCs w:val="0"/>
        <w:i w:val="0"/>
        <w:iCs w:val="0"/>
        <w:caps w:val="0"/>
        <w:smallCaps w:val="0"/>
        <w:strike w:val="0"/>
        <w:dstrike w:val="0"/>
        <w:snapToGrid w:val="0"/>
        <w:vanish w:val="0"/>
        <w:color w:val="000000"/>
        <w:spacing w:val="0"/>
        <w:w w:val="0"/>
        <w:kern w:val="0"/>
        <w:position w:val="0"/>
        <w:sz w:val="20"/>
        <w:szCs w:val="20"/>
        <w:u w:val="none"/>
        <w:vertAlign w:val="baseline"/>
      </w:rPr>
    </w:lvl>
    <w:lvl w:ilvl="2">
      <w:start w:val="1"/>
      <w:numFmt w:val="decimal"/>
      <w:pStyle w:val="Zmluva-pododsek"/>
      <w:isLgl/>
      <w:lvlText w:val="%2.%3"/>
      <w:lvlJc w:val="left"/>
      <w:pPr>
        <w:tabs>
          <w:tab w:val="num" w:pos="823"/>
        </w:tabs>
        <w:ind w:left="823" w:hanging="397"/>
      </w:pPr>
      <w:rPr>
        <w:rFonts w:cs="Times New Roman" w:hint="default"/>
        <w:color w:val="auto"/>
      </w:rPr>
    </w:lvl>
    <w:lvl w:ilvl="3">
      <w:start w:val="1"/>
      <w:numFmt w:val="decimal"/>
      <w:isLgl/>
      <w:lvlText w:val="%1.%2.%3.%4"/>
      <w:lvlJc w:val="left"/>
      <w:pPr>
        <w:tabs>
          <w:tab w:val="num" w:pos="720"/>
        </w:tabs>
        <w:ind w:left="720" w:hanging="720"/>
      </w:pPr>
      <w:rPr>
        <w:rFonts w:cs="Times New Roman" w:hint="default"/>
        <w:color w:val="FF0000"/>
      </w:rPr>
    </w:lvl>
    <w:lvl w:ilvl="4">
      <w:start w:val="1"/>
      <w:numFmt w:val="decimal"/>
      <w:isLgl/>
      <w:lvlText w:val="%1.%2.%3.%4.%5"/>
      <w:lvlJc w:val="left"/>
      <w:pPr>
        <w:tabs>
          <w:tab w:val="num" w:pos="1080"/>
        </w:tabs>
        <w:ind w:left="1080" w:hanging="1080"/>
      </w:pPr>
      <w:rPr>
        <w:rFonts w:cs="Times New Roman" w:hint="default"/>
        <w:color w:val="FF0000"/>
      </w:rPr>
    </w:lvl>
    <w:lvl w:ilvl="5">
      <w:start w:val="1"/>
      <w:numFmt w:val="decimal"/>
      <w:isLgl/>
      <w:lvlText w:val="%1.%2.%3.%4.%5.%6"/>
      <w:lvlJc w:val="left"/>
      <w:pPr>
        <w:tabs>
          <w:tab w:val="num" w:pos="1080"/>
        </w:tabs>
        <w:ind w:left="1080" w:hanging="1080"/>
      </w:pPr>
      <w:rPr>
        <w:rFonts w:cs="Times New Roman" w:hint="default"/>
        <w:color w:val="FF0000"/>
      </w:rPr>
    </w:lvl>
    <w:lvl w:ilvl="6">
      <w:start w:val="1"/>
      <w:numFmt w:val="decimal"/>
      <w:isLgl/>
      <w:lvlText w:val="%1.%2.%3.%4.%5.%6.%7"/>
      <w:lvlJc w:val="left"/>
      <w:pPr>
        <w:tabs>
          <w:tab w:val="num" w:pos="1440"/>
        </w:tabs>
        <w:ind w:left="1440" w:hanging="1440"/>
      </w:pPr>
      <w:rPr>
        <w:rFonts w:cs="Times New Roman" w:hint="default"/>
        <w:color w:val="FF0000"/>
      </w:rPr>
    </w:lvl>
    <w:lvl w:ilvl="7">
      <w:start w:val="1"/>
      <w:numFmt w:val="decimal"/>
      <w:isLgl/>
      <w:lvlText w:val="%1.%2.%3.%4.%5.%6.%7.%8"/>
      <w:lvlJc w:val="left"/>
      <w:pPr>
        <w:tabs>
          <w:tab w:val="num" w:pos="1440"/>
        </w:tabs>
        <w:ind w:left="1440" w:hanging="1440"/>
      </w:pPr>
      <w:rPr>
        <w:rFonts w:cs="Times New Roman" w:hint="default"/>
        <w:color w:val="FF0000"/>
      </w:rPr>
    </w:lvl>
    <w:lvl w:ilvl="8">
      <w:start w:val="1"/>
      <w:numFmt w:val="decimal"/>
      <w:isLgl/>
      <w:lvlText w:val="%1.%2.%3.%4.%5.%6.%7.%8.%9"/>
      <w:lvlJc w:val="left"/>
      <w:pPr>
        <w:tabs>
          <w:tab w:val="num" w:pos="1440"/>
        </w:tabs>
        <w:ind w:left="1440" w:hanging="1440"/>
      </w:pPr>
      <w:rPr>
        <w:rFonts w:cs="Times New Roman" w:hint="default"/>
        <w:color w:val="FF0000"/>
      </w:rPr>
    </w:lvl>
  </w:abstractNum>
  <w:abstractNum w:abstractNumId="40" w15:restartNumberingAfterBreak="0">
    <w:nsid w:val="497F495D"/>
    <w:multiLevelType w:val="multilevel"/>
    <w:tmpl w:val="62A6183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15:restartNumberingAfterBreak="0">
    <w:nsid w:val="4B652D27"/>
    <w:multiLevelType w:val="hybridMultilevel"/>
    <w:tmpl w:val="C76C0094"/>
    <w:lvl w:ilvl="0" w:tplc="C074AB4C">
      <w:start w:val="1"/>
      <w:numFmt w:val="decimal"/>
      <w:lvlText w:val="7.%1"/>
      <w:lvlJc w:val="center"/>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4D5D389A"/>
    <w:multiLevelType w:val="multilevel"/>
    <w:tmpl w:val="83E45D7A"/>
    <w:lvl w:ilvl="0">
      <w:start w:val="16"/>
      <w:numFmt w:val="decimal"/>
      <w:lvlText w:val="%1."/>
      <w:lvlJc w:val="left"/>
      <w:pPr>
        <w:ind w:left="435" w:hanging="435"/>
      </w:pPr>
      <w:rPr>
        <w:rFonts w:hint="default"/>
        <w:b/>
      </w:rPr>
    </w:lvl>
    <w:lvl w:ilvl="1">
      <w:start w:val="5"/>
      <w:numFmt w:val="decimal"/>
      <w:lvlText w:val="%1.%2."/>
      <w:lvlJc w:val="left"/>
      <w:pPr>
        <w:ind w:left="435" w:hanging="435"/>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3" w15:restartNumberingAfterBreak="0">
    <w:nsid w:val="4E573140"/>
    <w:multiLevelType w:val="multilevel"/>
    <w:tmpl w:val="E370FDC2"/>
    <w:lvl w:ilvl="0">
      <w:start w:val="4"/>
      <w:numFmt w:val="decimal"/>
      <w:lvlText w:val="%1"/>
      <w:lvlJc w:val="left"/>
      <w:pPr>
        <w:ind w:left="360" w:hanging="360"/>
      </w:pPr>
      <w:rPr>
        <w:rFonts w:hint="default"/>
        <w:b/>
      </w:rPr>
    </w:lvl>
    <w:lvl w:ilvl="1">
      <w:start w:val="1"/>
      <w:numFmt w:val="decimal"/>
      <w:lvlText w:val="%1.%2"/>
      <w:lvlJc w:val="left"/>
      <w:pPr>
        <w:ind w:left="1500" w:hanging="360"/>
      </w:pPr>
      <w:rPr>
        <w:rFonts w:hint="default"/>
      </w:rPr>
    </w:lvl>
    <w:lvl w:ilvl="2">
      <w:start w:val="1"/>
      <w:numFmt w:val="decimal"/>
      <w:lvlText w:val="%1.%2.%3"/>
      <w:lvlJc w:val="left"/>
      <w:pPr>
        <w:ind w:left="3000" w:hanging="720"/>
      </w:pPr>
      <w:rPr>
        <w:rFonts w:hint="default"/>
      </w:rPr>
    </w:lvl>
    <w:lvl w:ilvl="3">
      <w:start w:val="1"/>
      <w:numFmt w:val="decimal"/>
      <w:lvlText w:val="%1.%2.%3.%4"/>
      <w:lvlJc w:val="left"/>
      <w:pPr>
        <w:ind w:left="4140" w:hanging="720"/>
      </w:pPr>
      <w:rPr>
        <w:rFonts w:hint="default"/>
      </w:rPr>
    </w:lvl>
    <w:lvl w:ilvl="4">
      <w:start w:val="1"/>
      <w:numFmt w:val="decimal"/>
      <w:lvlText w:val="%1.%2.%3.%4.%5"/>
      <w:lvlJc w:val="left"/>
      <w:pPr>
        <w:ind w:left="5640" w:hanging="1080"/>
      </w:pPr>
      <w:rPr>
        <w:rFonts w:hint="default"/>
      </w:rPr>
    </w:lvl>
    <w:lvl w:ilvl="5">
      <w:start w:val="1"/>
      <w:numFmt w:val="decimal"/>
      <w:lvlText w:val="%1.%2.%3.%4.%5.%6"/>
      <w:lvlJc w:val="left"/>
      <w:pPr>
        <w:ind w:left="6780" w:hanging="1080"/>
      </w:pPr>
      <w:rPr>
        <w:rFonts w:hint="default"/>
      </w:rPr>
    </w:lvl>
    <w:lvl w:ilvl="6">
      <w:start w:val="1"/>
      <w:numFmt w:val="decimal"/>
      <w:lvlText w:val="%1.%2.%3.%4.%5.%6.%7"/>
      <w:lvlJc w:val="left"/>
      <w:pPr>
        <w:ind w:left="8280" w:hanging="1440"/>
      </w:pPr>
      <w:rPr>
        <w:rFonts w:hint="default"/>
      </w:rPr>
    </w:lvl>
    <w:lvl w:ilvl="7">
      <w:start w:val="1"/>
      <w:numFmt w:val="decimal"/>
      <w:lvlText w:val="%1.%2.%3.%4.%5.%6.%7.%8"/>
      <w:lvlJc w:val="left"/>
      <w:pPr>
        <w:ind w:left="9420" w:hanging="1440"/>
      </w:pPr>
      <w:rPr>
        <w:rFonts w:hint="default"/>
      </w:rPr>
    </w:lvl>
    <w:lvl w:ilvl="8">
      <w:start w:val="1"/>
      <w:numFmt w:val="decimal"/>
      <w:lvlText w:val="%1.%2.%3.%4.%5.%6.%7.%8.%9"/>
      <w:lvlJc w:val="left"/>
      <w:pPr>
        <w:ind w:left="10920" w:hanging="1800"/>
      </w:pPr>
      <w:rPr>
        <w:rFonts w:hint="default"/>
      </w:rPr>
    </w:lvl>
  </w:abstractNum>
  <w:abstractNum w:abstractNumId="44" w15:restartNumberingAfterBreak="0">
    <w:nsid w:val="50CC60F0"/>
    <w:multiLevelType w:val="multilevel"/>
    <w:tmpl w:val="0A328C34"/>
    <w:lvl w:ilvl="0">
      <w:start w:val="30"/>
      <w:numFmt w:val="decimal"/>
      <w:lvlText w:val="%1"/>
      <w:lvlJc w:val="left"/>
      <w:pPr>
        <w:ind w:left="720" w:hanging="360"/>
      </w:pPr>
      <w:rPr>
        <w:rFonts w:hint="default"/>
      </w:rPr>
    </w:lvl>
    <w:lvl w:ilvl="1">
      <w:start w:val="1"/>
      <w:numFmt w:val="decimal"/>
      <w:isLgl/>
      <w:lvlText w:val="%1.%2"/>
      <w:lvlJc w:val="left"/>
      <w:pPr>
        <w:ind w:left="930" w:hanging="570"/>
      </w:pPr>
      <w:rPr>
        <w:rFonts w:eastAsia="Calibri" w:hint="default"/>
      </w:rPr>
    </w:lvl>
    <w:lvl w:ilvl="2">
      <w:start w:val="1"/>
      <w:numFmt w:val="decimal"/>
      <w:isLgl/>
      <w:lvlText w:val="%1.%2.%3"/>
      <w:lvlJc w:val="left"/>
      <w:pPr>
        <w:ind w:left="1080" w:hanging="720"/>
      </w:pPr>
      <w:rPr>
        <w:rFonts w:eastAsia="Calibri" w:hint="default"/>
      </w:rPr>
    </w:lvl>
    <w:lvl w:ilvl="3">
      <w:start w:val="1"/>
      <w:numFmt w:val="decimal"/>
      <w:isLgl/>
      <w:lvlText w:val="%1.%2.%3.%4"/>
      <w:lvlJc w:val="left"/>
      <w:pPr>
        <w:ind w:left="1080" w:hanging="720"/>
      </w:pPr>
      <w:rPr>
        <w:rFonts w:eastAsia="Calibri" w:hint="default"/>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440" w:hanging="1080"/>
      </w:pPr>
      <w:rPr>
        <w:rFonts w:eastAsia="Calibri" w:hint="default"/>
      </w:rPr>
    </w:lvl>
    <w:lvl w:ilvl="6">
      <w:start w:val="1"/>
      <w:numFmt w:val="decimal"/>
      <w:isLgl/>
      <w:lvlText w:val="%1.%2.%3.%4.%5.%6.%7"/>
      <w:lvlJc w:val="left"/>
      <w:pPr>
        <w:ind w:left="1800" w:hanging="1440"/>
      </w:pPr>
      <w:rPr>
        <w:rFonts w:eastAsia="Calibri" w:hint="default"/>
      </w:rPr>
    </w:lvl>
    <w:lvl w:ilvl="7">
      <w:start w:val="1"/>
      <w:numFmt w:val="decimal"/>
      <w:isLgl/>
      <w:lvlText w:val="%1.%2.%3.%4.%5.%6.%7.%8"/>
      <w:lvlJc w:val="left"/>
      <w:pPr>
        <w:ind w:left="1800" w:hanging="1440"/>
      </w:pPr>
      <w:rPr>
        <w:rFonts w:eastAsia="Calibri" w:hint="default"/>
      </w:rPr>
    </w:lvl>
    <w:lvl w:ilvl="8">
      <w:start w:val="1"/>
      <w:numFmt w:val="decimal"/>
      <w:isLgl/>
      <w:lvlText w:val="%1.%2.%3.%4.%5.%6.%7.%8.%9"/>
      <w:lvlJc w:val="left"/>
      <w:pPr>
        <w:ind w:left="2160" w:hanging="1800"/>
      </w:pPr>
      <w:rPr>
        <w:rFonts w:eastAsia="Calibri" w:hint="default"/>
      </w:rPr>
    </w:lvl>
  </w:abstractNum>
  <w:abstractNum w:abstractNumId="45" w15:restartNumberingAfterBreak="0">
    <w:nsid w:val="559F0787"/>
    <w:multiLevelType w:val="multilevel"/>
    <w:tmpl w:val="C270D994"/>
    <w:lvl w:ilvl="0">
      <w:start w:val="3"/>
      <w:numFmt w:val="decimal"/>
      <w:lvlText w:val="%1"/>
      <w:lvlJc w:val="left"/>
      <w:pPr>
        <w:ind w:left="720" w:hanging="360"/>
      </w:pPr>
      <w:rPr>
        <w:rFonts w:hint="default"/>
      </w:rPr>
    </w:lvl>
    <w:lvl w:ilvl="1">
      <w:start w:val="1"/>
      <w:numFmt w:val="decimal"/>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6" w15:restartNumberingAfterBreak="0">
    <w:nsid w:val="568C0958"/>
    <w:multiLevelType w:val="multilevel"/>
    <w:tmpl w:val="C9E03CD8"/>
    <w:styleLink w:val="Style2"/>
    <w:lvl w:ilvl="0">
      <w:start w:val="2"/>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44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47"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8" w15:restartNumberingAfterBreak="0">
    <w:nsid w:val="5CCE251B"/>
    <w:multiLevelType w:val="hybridMultilevel"/>
    <w:tmpl w:val="95BCB7B4"/>
    <w:lvl w:ilvl="0" w:tplc="EF7AD792">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9" w15:restartNumberingAfterBreak="0">
    <w:nsid w:val="62D96D1E"/>
    <w:multiLevelType w:val="hybridMultilevel"/>
    <w:tmpl w:val="7F3A4E40"/>
    <w:lvl w:ilvl="0" w:tplc="4E72E06E">
      <w:start w:val="1"/>
      <w:numFmt w:val="decimal"/>
      <w:lvlText w:val="%1."/>
      <w:lvlJc w:val="left"/>
      <w:pPr>
        <w:tabs>
          <w:tab w:val="num" w:pos="720"/>
        </w:tabs>
        <w:ind w:left="720" w:hanging="360"/>
      </w:pPr>
      <w:rPr>
        <w:rFonts w:ascii="Arial" w:eastAsia="Times New Roman" w:hAnsi="Arial" w:cs="Arial" w:hint="default"/>
      </w:rPr>
    </w:lvl>
    <w:lvl w:ilvl="1" w:tplc="5BD0C2BE">
      <w:start w:val="1"/>
      <w:numFmt w:val="lowerLetter"/>
      <w:lvlText w:val="%2)"/>
      <w:lvlJc w:val="left"/>
      <w:pPr>
        <w:tabs>
          <w:tab w:val="num" w:pos="1785"/>
        </w:tabs>
        <w:ind w:left="1785" w:hanging="705"/>
      </w:pPr>
      <w:rPr>
        <w:rFonts w:cs="Times New Roman" w:hint="default"/>
      </w:rPr>
    </w:lvl>
    <w:lvl w:ilvl="2" w:tplc="42562C62">
      <w:start w:val="5"/>
      <w:numFmt w:val="decimal"/>
      <w:lvlText w:val="%3."/>
      <w:lvlJc w:val="left"/>
      <w:pPr>
        <w:tabs>
          <w:tab w:val="num" w:pos="720"/>
        </w:tabs>
        <w:ind w:left="720" w:hanging="360"/>
      </w:pPr>
      <w:rPr>
        <w:rFonts w:cs="Times New Roman" w:hint="default"/>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50" w15:restartNumberingAfterBreak="0">
    <w:nsid w:val="63AE660A"/>
    <w:multiLevelType w:val="hybridMultilevel"/>
    <w:tmpl w:val="84369E2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1" w15:restartNumberingAfterBreak="0">
    <w:nsid w:val="6446209D"/>
    <w:multiLevelType w:val="hybridMultilevel"/>
    <w:tmpl w:val="1C506E24"/>
    <w:lvl w:ilvl="0" w:tplc="448CFD72">
      <w:start w:val="1"/>
      <w:numFmt w:val="decimal"/>
      <w:lvlText w:val="12.%1"/>
      <w:lvlJc w:val="left"/>
      <w:pPr>
        <w:ind w:left="1287" w:hanging="360"/>
      </w:pPr>
      <w:rPr>
        <w:rFonts w:hint="default"/>
      </w:rPr>
    </w:lvl>
    <w:lvl w:ilvl="1" w:tplc="041B0019">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52" w15:restartNumberingAfterBreak="0">
    <w:nsid w:val="64747C72"/>
    <w:multiLevelType w:val="hybridMultilevel"/>
    <w:tmpl w:val="F1F03C48"/>
    <w:lvl w:ilvl="0" w:tplc="ABEAE0B2">
      <w:start w:val="3"/>
      <w:numFmt w:val="decimal"/>
      <w:lvlText w:val="3.%1."/>
      <w:lvlJc w:val="left"/>
      <w:pPr>
        <w:ind w:left="720" w:hanging="360"/>
      </w:pPr>
      <w:rPr>
        <w:rFonts w:hint="default"/>
        <w:b w:val="0"/>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656C2F0D"/>
    <w:multiLevelType w:val="multilevel"/>
    <w:tmpl w:val="02ACFDD6"/>
    <w:lvl w:ilvl="0">
      <w:start w:val="2"/>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b w:val="0"/>
      </w:rPr>
    </w:lvl>
    <w:lvl w:ilvl="2">
      <w:start w:val="1"/>
      <w:numFmt w:val="decimal"/>
      <w:lvlText w:val="2.%3."/>
      <w:lvlJc w:val="left"/>
      <w:pPr>
        <w:tabs>
          <w:tab w:val="num" w:pos="720"/>
        </w:tabs>
        <w:ind w:left="720" w:hanging="720"/>
      </w:pPr>
      <w:rPr>
        <w:rFonts w:hint="default"/>
        <w:b w:val="0"/>
        <w:i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4" w15:restartNumberingAfterBreak="0">
    <w:nsid w:val="66232164"/>
    <w:multiLevelType w:val="multilevel"/>
    <w:tmpl w:val="6ACCAC4C"/>
    <w:lvl w:ilvl="0">
      <w:start w:val="1"/>
      <w:numFmt w:val="decimal"/>
      <w:lvlText w:val="%1"/>
      <w:lvlJc w:val="left"/>
      <w:pPr>
        <w:ind w:left="720" w:hanging="360"/>
      </w:pPr>
      <w:rPr>
        <w:rFonts w:hint="default"/>
      </w:rPr>
    </w:lvl>
    <w:lvl w:ilvl="1">
      <w:start w:val="6"/>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5" w15:restartNumberingAfterBreak="0">
    <w:nsid w:val="668E1A0A"/>
    <w:multiLevelType w:val="hybridMultilevel"/>
    <w:tmpl w:val="544E8456"/>
    <w:lvl w:ilvl="0" w:tplc="6A023E7C">
      <w:start w:val="2"/>
      <w:numFmt w:val="bullet"/>
      <w:lvlText w:val="-"/>
      <w:lvlJc w:val="left"/>
      <w:pPr>
        <w:ind w:left="1440" w:hanging="360"/>
      </w:pPr>
      <w:rPr>
        <w:rFonts w:ascii="Arial" w:eastAsia="Times New Roman" w:hAnsi="Arial" w:cs="Arial" w:hint="default"/>
        <w:color w:val="auto"/>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56" w15:restartNumberingAfterBreak="0">
    <w:nsid w:val="68CF0C19"/>
    <w:multiLevelType w:val="hybridMultilevel"/>
    <w:tmpl w:val="FF04C22C"/>
    <w:lvl w:ilvl="0" w:tplc="108E63B2">
      <w:start w:val="1"/>
      <w:numFmt w:val="decimal"/>
      <w:lvlText w:val="6.%1"/>
      <w:lvlJc w:val="center"/>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15:restartNumberingAfterBreak="0">
    <w:nsid w:val="68D17A7E"/>
    <w:multiLevelType w:val="multilevel"/>
    <w:tmpl w:val="041B001D"/>
    <w:styleLink w:val="Style4"/>
    <w:lvl w:ilvl="0">
      <w:start w:val="3"/>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58" w15:restartNumberingAfterBreak="0">
    <w:nsid w:val="6C0C5481"/>
    <w:multiLevelType w:val="multilevel"/>
    <w:tmpl w:val="C9E03CD8"/>
    <w:styleLink w:val="Style1"/>
    <w:lvl w:ilvl="0">
      <w:start w:val="1"/>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80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59" w15:restartNumberingAfterBreak="0">
    <w:nsid w:val="6F364161"/>
    <w:multiLevelType w:val="hybridMultilevel"/>
    <w:tmpl w:val="66BA8186"/>
    <w:lvl w:ilvl="0" w:tplc="671E7108">
      <w:start w:val="9"/>
      <w:numFmt w:val="decimal"/>
      <w:lvlText w:val="5.%1"/>
      <w:lvlJc w:val="center"/>
      <w:pPr>
        <w:ind w:left="1440" w:hanging="360"/>
      </w:pPr>
      <w:rPr>
        <w:rFonts w:hint="default"/>
        <w:b w:val="0"/>
        <w:color w:val="auto"/>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0" w15:restartNumberingAfterBreak="0">
    <w:nsid w:val="749C53A6"/>
    <w:multiLevelType w:val="multilevel"/>
    <w:tmpl w:val="EBC0E146"/>
    <w:lvl w:ilvl="0">
      <w:start w:val="1"/>
      <w:numFmt w:val="decimal"/>
      <w:lvlText w:val="%1."/>
      <w:lvlJc w:val="left"/>
      <w:pPr>
        <w:ind w:left="360" w:hanging="360"/>
      </w:pPr>
      <w:rPr>
        <w:b/>
        <w:color w:val="auto"/>
      </w:rPr>
    </w:lvl>
    <w:lvl w:ilvl="1">
      <w:start w:val="1"/>
      <w:numFmt w:val="decimal"/>
      <w:lvlText w:val="%1.%2."/>
      <w:lvlJc w:val="left"/>
      <w:pPr>
        <w:ind w:left="792" w:hanging="432"/>
      </w:pPr>
    </w:lvl>
    <w:lvl w:ilvl="2">
      <w:start w:val="1"/>
      <w:numFmt w:val="decimal"/>
      <w:lvlText w:val="%1.%2.%3."/>
      <w:lvlJc w:val="left"/>
      <w:pPr>
        <w:ind w:left="1224" w:hanging="504"/>
      </w:pPr>
      <w:rPr>
        <w:rFonts w:ascii="Arial" w:hAnsi="Arial" w:cs="Arial" w:hint="default"/>
        <w:sz w:val="20"/>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1" w15:restartNumberingAfterBreak="0">
    <w:nsid w:val="772922F1"/>
    <w:multiLevelType w:val="multilevel"/>
    <w:tmpl w:val="C9E03CD8"/>
    <w:styleLink w:val="Style5"/>
    <w:lvl w:ilvl="0">
      <w:start w:val="3"/>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80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62" w15:restartNumberingAfterBreak="0">
    <w:nsid w:val="7A1003E1"/>
    <w:multiLevelType w:val="multilevel"/>
    <w:tmpl w:val="0936C150"/>
    <w:styleLink w:val="tl2"/>
    <w:lvl w:ilvl="0">
      <w:start w:val="4"/>
      <w:numFmt w:val="decimal"/>
      <w:lvlText w:val="%1"/>
      <w:lvlJc w:val="left"/>
      <w:pPr>
        <w:tabs>
          <w:tab w:val="num" w:pos="420"/>
        </w:tabs>
        <w:ind w:left="420" w:hanging="420"/>
      </w:pPr>
      <w:rPr>
        <w:rFonts w:hint="default"/>
      </w:rPr>
    </w:lvl>
    <w:lvl w:ilvl="1">
      <w:start w:val="1"/>
      <w:numFmt w:val="decimal"/>
      <w:lvlText w:val="5.%2"/>
      <w:lvlJc w:val="left"/>
      <w:pPr>
        <w:tabs>
          <w:tab w:val="num" w:pos="489"/>
        </w:tabs>
        <w:ind w:left="789" w:hanging="363"/>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3" w15:restartNumberingAfterBreak="0">
    <w:nsid w:val="7CBB75D4"/>
    <w:multiLevelType w:val="multilevel"/>
    <w:tmpl w:val="3E58359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7E3745C2"/>
    <w:multiLevelType w:val="hybridMultilevel"/>
    <w:tmpl w:val="124681AA"/>
    <w:lvl w:ilvl="0" w:tplc="0EDED342">
      <w:start w:val="4"/>
      <w:numFmt w:val="decimal"/>
      <w:lvlText w:val="%1."/>
      <w:lvlJc w:val="left"/>
      <w:pPr>
        <w:ind w:left="1288" w:hanging="360"/>
      </w:pPr>
      <w:rPr>
        <w:rFonts w:hint="default"/>
      </w:rPr>
    </w:lvl>
    <w:lvl w:ilvl="1" w:tplc="041B0019" w:tentative="1">
      <w:start w:val="1"/>
      <w:numFmt w:val="lowerLetter"/>
      <w:lvlText w:val="%2."/>
      <w:lvlJc w:val="left"/>
      <w:pPr>
        <w:ind w:left="2008" w:hanging="360"/>
      </w:pPr>
    </w:lvl>
    <w:lvl w:ilvl="2" w:tplc="041B001B" w:tentative="1">
      <w:start w:val="1"/>
      <w:numFmt w:val="lowerRoman"/>
      <w:lvlText w:val="%3."/>
      <w:lvlJc w:val="right"/>
      <w:pPr>
        <w:ind w:left="2728" w:hanging="180"/>
      </w:pPr>
    </w:lvl>
    <w:lvl w:ilvl="3" w:tplc="041B000F" w:tentative="1">
      <w:start w:val="1"/>
      <w:numFmt w:val="decimal"/>
      <w:lvlText w:val="%4."/>
      <w:lvlJc w:val="left"/>
      <w:pPr>
        <w:ind w:left="3448" w:hanging="360"/>
      </w:pPr>
    </w:lvl>
    <w:lvl w:ilvl="4" w:tplc="041B0019" w:tentative="1">
      <w:start w:val="1"/>
      <w:numFmt w:val="lowerLetter"/>
      <w:lvlText w:val="%5."/>
      <w:lvlJc w:val="left"/>
      <w:pPr>
        <w:ind w:left="4168" w:hanging="360"/>
      </w:pPr>
    </w:lvl>
    <w:lvl w:ilvl="5" w:tplc="041B001B" w:tentative="1">
      <w:start w:val="1"/>
      <w:numFmt w:val="lowerRoman"/>
      <w:lvlText w:val="%6."/>
      <w:lvlJc w:val="right"/>
      <w:pPr>
        <w:ind w:left="4888" w:hanging="180"/>
      </w:pPr>
    </w:lvl>
    <w:lvl w:ilvl="6" w:tplc="041B000F" w:tentative="1">
      <w:start w:val="1"/>
      <w:numFmt w:val="decimal"/>
      <w:lvlText w:val="%7."/>
      <w:lvlJc w:val="left"/>
      <w:pPr>
        <w:ind w:left="5608" w:hanging="360"/>
      </w:pPr>
    </w:lvl>
    <w:lvl w:ilvl="7" w:tplc="041B0019" w:tentative="1">
      <w:start w:val="1"/>
      <w:numFmt w:val="lowerLetter"/>
      <w:lvlText w:val="%8."/>
      <w:lvlJc w:val="left"/>
      <w:pPr>
        <w:ind w:left="6328" w:hanging="360"/>
      </w:pPr>
    </w:lvl>
    <w:lvl w:ilvl="8" w:tplc="041B001B" w:tentative="1">
      <w:start w:val="1"/>
      <w:numFmt w:val="lowerRoman"/>
      <w:lvlText w:val="%9."/>
      <w:lvlJc w:val="right"/>
      <w:pPr>
        <w:ind w:left="7048" w:hanging="180"/>
      </w:pPr>
    </w:lvl>
  </w:abstractNum>
  <w:abstractNum w:abstractNumId="65" w15:restartNumberingAfterBreak="0">
    <w:nsid w:val="7EAF569E"/>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6" w15:restartNumberingAfterBreak="0">
    <w:nsid w:val="7EED1102"/>
    <w:multiLevelType w:val="hybridMultilevel"/>
    <w:tmpl w:val="52FAC682"/>
    <w:lvl w:ilvl="0" w:tplc="1E8C34CC">
      <w:start w:val="1"/>
      <w:numFmt w:val="decimal"/>
      <w:lvlText w:val="3.%1."/>
      <w:lvlJc w:val="left"/>
      <w:pPr>
        <w:ind w:left="720" w:hanging="360"/>
      </w:pPr>
      <w:rPr>
        <w:rFonts w:hint="default"/>
        <w:b w:val="0"/>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7" w15:restartNumberingAfterBreak="0">
    <w:nsid w:val="7F872677"/>
    <w:multiLevelType w:val="multilevel"/>
    <w:tmpl w:val="DDC8EA18"/>
    <w:lvl w:ilvl="0">
      <w:start w:val="1"/>
      <w:numFmt w:val="decimal"/>
      <w:lvlText w:val="%1"/>
      <w:lvlJc w:val="left"/>
      <w:pPr>
        <w:ind w:left="432" w:hanging="432"/>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3"/>
  </w:num>
  <w:num w:numId="2">
    <w:abstractNumId w:val="2"/>
  </w:num>
  <w:num w:numId="3">
    <w:abstractNumId w:val="0"/>
  </w:num>
  <w:num w:numId="4">
    <w:abstractNumId w:val="1"/>
  </w:num>
  <w:num w:numId="5">
    <w:abstractNumId w:val="16"/>
  </w:num>
  <w:num w:numId="6">
    <w:abstractNumId w:val="21"/>
    <w:lvlOverride w:ilvl="0">
      <w:lvl w:ilvl="0">
        <w:start w:val="1"/>
        <w:numFmt w:val="decimal"/>
        <w:pStyle w:val="DPHeading1Slovakarticle"/>
        <w:lvlText w:val="Článok %1"/>
        <w:lvlJc w:val="left"/>
        <w:pPr>
          <w:tabs>
            <w:tab w:val="num" w:pos="1418"/>
          </w:tabs>
          <w:ind w:left="1418" w:hanging="1418"/>
        </w:pPr>
        <w:rPr>
          <w:rFonts w:cs="Times New Roman" w:hint="default"/>
          <w:b/>
          <w:sz w:val="28"/>
          <w:szCs w:val="28"/>
        </w:rPr>
      </w:lvl>
    </w:lvlOverride>
    <w:lvlOverride w:ilvl="1">
      <w:lvl w:ilvl="1">
        <w:start w:val="1"/>
        <w:numFmt w:val="decimal"/>
        <w:pStyle w:val="DPHeading2Slovakarticle"/>
        <w:lvlText w:val="%1.%2"/>
        <w:lvlJc w:val="left"/>
        <w:pPr>
          <w:tabs>
            <w:tab w:val="num" w:pos="709"/>
          </w:tabs>
          <w:ind w:left="709" w:hanging="567"/>
        </w:pPr>
        <w:rPr>
          <w:rFonts w:cs="Times New Roman" w:hint="default"/>
          <w:b w:val="0"/>
          <w:color w:val="auto"/>
          <w:sz w:val="24"/>
          <w:szCs w:val="24"/>
        </w:rPr>
      </w:lvl>
    </w:lvlOverride>
    <w:lvlOverride w:ilvl="2">
      <w:lvl w:ilvl="2">
        <w:start w:val="1"/>
        <w:numFmt w:val="decimal"/>
        <w:pStyle w:val="DPHeading3Slovakarticle"/>
        <w:lvlText w:val="%1.%2.%3"/>
        <w:lvlJc w:val="left"/>
        <w:pPr>
          <w:tabs>
            <w:tab w:val="num" w:pos="1447"/>
          </w:tabs>
          <w:ind w:left="1447" w:hanging="737"/>
        </w:pPr>
        <w:rPr>
          <w:rFonts w:cs="Times New Roman" w:hint="default"/>
          <w:b w:val="0"/>
          <w:i w:val="0"/>
          <w:color w:val="auto"/>
          <w:sz w:val="22"/>
          <w:szCs w:val="22"/>
        </w:rPr>
      </w:lvl>
    </w:lvlOverride>
    <w:lvlOverride w:ilvl="3">
      <w:lvl w:ilvl="3">
        <w:start w:val="1"/>
        <w:numFmt w:val="decimal"/>
        <w:pStyle w:val="DPHeading4Slovakarticle"/>
        <w:lvlText w:val="%1.%2.%3.%4"/>
        <w:lvlJc w:val="left"/>
        <w:pPr>
          <w:tabs>
            <w:tab w:val="num" w:pos="2552"/>
          </w:tabs>
          <w:ind w:left="2552" w:hanging="851"/>
        </w:pPr>
        <w:rPr>
          <w:rFonts w:cs="Times New Roman" w:hint="default"/>
          <w:b/>
          <w:sz w:val="22"/>
          <w:szCs w:val="22"/>
        </w:rPr>
      </w:lvl>
    </w:lvlOverride>
    <w:lvlOverride w:ilvl="4">
      <w:lvl w:ilvl="4">
        <w:start w:val="1"/>
        <w:numFmt w:val="decimal"/>
        <w:pStyle w:val="DPHeading5Slovakarticle"/>
        <w:lvlText w:val="%1.%2.%3.%4.%5"/>
        <w:lvlJc w:val="left"/>
        <w:pPr>
          <w:tabs>
            <w:tab w:val="num" w:pos="3686"/>
          </w:tabs>
          <w:ind w:left="3686" w:hanging="1134"/>
        </w:pPr>
        <w:rPr>
          <w:rFonts w:cs="Times New Roman" w:hint="default"/>
          <w:b/>
          <w:sz w:val="22"/>
          <w:szCs w:val="22"/>
        </w:rPr>
      </w:lvl>
    </w:lvlOverride>
    <w:lvlOverride w:ilvl="5">
      <w:lvl w:ilvl="5">
        <w:start w:val="1"/>
        <w:numFmt w:val="lowerRoman"/>
        <w:lvlText w:val="(%6)"/>
        <w:lvlJc w:val="left"/>
        <w:pPr>
          <w:tabs>
            <w:tab w:val="num" w:pos="2160"/>
          </w:tabs>
          <w:ind w:left="2160" w:hanging="360"/>
        </w:pPr>
        <w:rPr>
          <w:rFonts w:cs="Times New Roman" w:hint="default"/>
        </w:rPr>
      </w:lvl>
    </w:lvlOverride>
    <w:lvlOverride w:ilvl="6">
      <w:lvl w:ilvl="6">
        <w:start w:val="1"/>
        <w:numFmt w:val="decimal"/>
        <w:lvlText w:val="%7."/>
        <w:lvlJc w:val="left"/>
        <w:pPr>
          <w:tabs>
            <w:tab w:val="num" w:pos="2520"/>
          </w:tabs>
          <w:ind w:left="2520" w:hanging="360"/>
        </w:pPr>
        <w:rPr>
          <w:rFonts w:cs="Times New Roman" w:hint="default"/>
        </w:rPr>
      </w:lvl>
    </w:lvlOverride>
    <w:lvlOverride w:ilvl="7">
      <w:lvl w:ilvl="7">
        <w:start w:val="1"/>
        <w:numFmt w:val="lowerLetter"/>
        <w:lvlText w:val="%8."/>
        <w:lvlJc w:val="left"/>
        <w:pPr>
          <w:tabs>
            <w:tab w:val="num" w:pos="2880"/>
          </w:tabs>
          <w:ind w:left="2880" w:hanging="360"/>
        </w:pPr>
        <w:rPr>
          <w:rFonts w:cs="Times New Roman" w:hint="default"/>
        </w:rPr>
      </w:lvl>
    </w:lvlOverride>
    <w:lvlOverride w:ilvl="8">
      <w:lvl w:ilvl="8">
        <w:start w:val="1"/>
        <w:numFmt w:val="lowerRoman"/>
        <w:lvlText w:val="%9."/>
        <w:lvlJc w:val="left"/>
        <w:pPr>
          <w:tabs>
            <w:tab w:val="num" w:pos="3240"/>
          </w:tabs>
          <w:ind w:left="3240" w:hanging="360"/>
        </w:pPr>
        <w:rPr>
          <w:rFonts w:cs="Times New Roman" w:hint="default"/>
        </w:rPr>
      </w:lvl>
    </w:lvlOverride>
  </w:num>
  <w:num w:numId="7">
    <w:abstractNumId w:val="35"/>
  </w:num>
  <w:num w:numId="8">
    <w:abstractNumId w:val="38"/>
  </w:num>
  <w:num w:numId="9">
    <w:abstractNumId w:val="58"/>
  </w:num>
  <w:num w:numId="10">
    <w:abstractNumId w:val="46"/>
  </w:num>
  <w:num w:numId="11">
    <w:abstractNumId w:val="20"/>
  </w:num>
  <w:num w:numId="12">
    <w:abstractNumId w:val="57"/>
  </w:num>
  <w:num w:numId="13">
    <w:abstractNumId w:val="61"/>
  </w:num>
  <w:num w:numId="14">
    <w:abstractNumId w:val="39"/>
  </w:num>
  <w:num w:numId="15">
    <w:abstractNumId w:val="23"/>
  </w:num>
  <w:num w:numId="16">
    <w:abstractNumId w:val="47"/>
  </w:num>
  <w:num w:numId="1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1"/>
  </w:num>
  <w:num w:numId="19">
    <w:abstractNumId w:val="21"/>
  </w:num>
  <w:num w:numId="20">
    <w:abstractNumId w:val="54"/>
  </w:num>
  <w:num w:numId="21">
    <w:abstractNumId w:val="15"/>
  </w:num>
  <w:num w:numId="22">
    <w:abstractNumId w:val="50"/>
  </w:num>
  <w:num w:numId="23">
    <w:abstractNumId w:val="44"/>
  </w:num>
  <w:num w:numId="24">
    <w:abstractNumId w:val="8"/>
  </w:num>
  <w:num w:numId="25">
    <w:abstractNumId w:val="26"/>
  </w:num>
  <w:num w:numId="26">
    <w:abstractNumId w:val="45"/>
  </w:num>
  <w:num w:numId="27">
    <w:abstractNumId w:val="25"/>
  </w:num>
  <w:num w:numId="28">
    <w:abstractNumId w:val="18"/>
  </w:num>
  <w:num w:numId="29">
    <w:abstractNumId w:val="19"/>
  </w:num>
  <w:num w:numId="30">
    <w:abstractNumId w:val="27"/>
  </w:num>
  <w:num w:numId="31">
    <w:abstractNumId w:val="17"/>
  </w:num>
  <w:num w:numId="32">
    <w:abstractNumId w:val="12"/>
  </w:num>
  <w:num w:numId="33">
    <w:abstractNumId w:val="33"/>
  </w:num>
  <w:num w:numId="34">
    <w:abstractNumId w:val="43"/>
  </w:num>
  <w:num w:numId="35">
    <w:abstractNumId w:val="4"/>
    <w:lvlOverride w:ilvl="0">
      <w:lvl w:ilvl="0">
        <w:start w:val="8"/>
        <w:numFmt w:val="bullet"/>
        <w:lvlText w:val="-"/>
        <w:legacy w:legacy="1" w:legacySpace="0" w:legacyIndent="360"/>
        <w:lvlJc w:val="left"/>
        <w:pPr>
          <w:ind w:left="360" w:hanging="360"/>
        </w:pPr>
        <w:rPr>
          <w:sz w:val="24"/>
        </w:rPr>
      </w:lvl>
    </w:lvlOverride>
  </w:num>
  <w:num w:numId="36">
    <w:abstractNumId w:val="49"/>
    <w:lvlOverride w:ilvl="0">
      <w:startOverride w:val="1"/>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5"/>
  </w:num>
  <w:num w:numId="38">
    <w:abstractNumId w:val="64"/>
  </w:num>
  <w:num w:numId="39">
    <w:abstractNumId w:val="30"/>
  </w:num>
  <w:num w:numId="40">
    <w:abstractNumId w:val="7"/>
  </w:num>
  <w:num w:numId="41">
    <w:abstractNumId w:val="60"/>
  </w:num>
  <w:num w:numId="42">
    <w:abstractNumId w:val="65"/>
  </w:num>
  <w:num w:numId="43">
    <w:abstractNumId w:val="9"/>
  </w:num>
  <w:num w:numId="44">
    <w:abstractNumId w:val="55"/>
  </w:num>
  <w:num w:numId="45">
    <w:abstractNumId w:val="29"/>
  </w:num>
  <w:num w:numId="46">
    <w:abstractNumId w:val="36"/>
  </w:num>
  <w:num w:numId="47">
    <w:abstractNumId w:val="62"/>
  </w:num>
  <w:num w:numId="48">
    <w:abstractNumId w:val="53"/>
  </w:num>
  <w:num w:numId="49">
    <w:abstractNumId w:val="32"/>
  </w:num>
  <w:num w:numId="50">
    <w:abstractNumId w:val="11"/>
  </w:num>
  <w:num w:numId="51">
    <w:abstractNumId w:val="56"/>
  </w:num>
  <w:num w:numId="52">
    <w:abstractNumId w:val="13"/>
  </w:num>
  <w:num w:numId="53">
    <w:abstractNumId w:val="51"/>
  </w:num>
  <w:num w:numId="54">
    <w:abstractNumId w:val="14"/>
  </w:num>
  <w:num w:numId="55">
    <w:abstractNumId w:val="28"/>
  </w:num>
  <w:num w:numId="56">
    <w:abstractNumId w:val="67"/>
  </w:num>
  <w:num w:numId="57">
    <w:abstractNumId w:val="40"/>
  </w:num>
  <w:num w:numId="58">
    <w:abstractNumId w:val="66"/>
  </w:num>
  <w:num w:numId="59">
    <w:abstractNumId w:val="52"/>
  </w:num>
  <w:num w:numId="60">
    <w:abstractNumId w:val="59"/>
  </w:num>
  <w:num w:numId="61">
    <w:abstractNumId w:val="41"/>
  </w:num>
  <w:num w:numId="62">
    <w:abstractNumId w:val="24"/>
  </w:num>
  <w:num w:numId="63">
    <w:abstractNumId w:val="6"/>
  </w:num>
  <w:num w:numId="64">
    <w:abstractNumId w:val="48"/>
  </w:num>
  <w:num w:numId="65">
    <w:abstractNumId w:val="22"/>
  </w:num>
  <w:num w:numId="66">
    <w:abstractNumId w:val="34"/>
  </w:num>
  <w:num w:numId="67">
    <w:abstractNumId w:val="10"/>
  </w:num>
  <w:num w:numId="68">
    <w:abstractNumId w:val="42"/>
  </w:num>
  <w:num w:numId="69">
    <w:abstractNumId w:val="31"/>
    <w:lvlOverride w:ilvl="0">
      <w:startOverride w:val="3"/>
    </w:lvlOverride>
    <w:lvlOverride w:ilvl="1">
      <w:startOverride w:val="1"/>
    </w:lvlOverride>
  </w:num>
  <w:num w:numId="70">
    <w:abstractNumId w:val="63"/>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6CF2"/>
    <w:rsid w:val="00000712"/>
    <w:rsid w:val="00001208"/>
    <w:rsid w:val="000017C2"/>
    <w:rsid w:val="00001D0F"/>
    <w:rsid w:val="00002AC2"/>
    <w:rsid w:val="00003786"/>
    <w:rsid w:val="000041B7"/>
    <w:rsid w:val="000057C3"/>
    <w:rsid w:val="00007D92"/>
    <w:rsid w:val="00007E0A"/>
    <w:rsid w:val="00010C8F"/>
    <w:rsid w:val="00011750"/>
    <w:rsid w:val="00011894"/>
    <w:rsid w:val="00011AE3"/>
    <w:rsid w:val="0001216B"/>
    <w:rsid w:val="000130D5"/>
    <w:rsid w:val="00013AAE"/>
    <w:rsid w:val="0001418D"/>
    <w:rsid w:val="00016DEA"/>
    <w:rsid w:val="000178EC"/>
    <w:rsid w:val="00017C14"/>
    <w:rsid w:val="00017E2A"/>
    <w:rsid w:val="000208EA"/>
    <w:rsid w:val="00021071"/>
    <w:rsid w:val="000216C3"/>
    <w:rsid w:val="00021C1B"/>
    <w:rsid w:val="000227A5"/>
    <w:rsid w:val="00022811"/>
    <w:rsid w:val="00022FCD"/>
    <w:rsid w:val="00023F43"/>
    <w:rsid w:val="00023F6D"/>
    <w:rsid w:val="000241C2"/>
    <w:rsid w:val="0002484E"/>
    <w:rsid w:val="00025EDF"/>
    <w:rsid w:val="00027274"/>
    <w:rsid w:val="000273B7"/>
    <w:rsid w:val="00027B72"/>
    <w:rsid w:val="000305EA"/>
    <w:rsid w:val="0003382E"/>
    <w:rsid w:val="00035BEF"/>
    <w:rsid w:val="000369E1"/>
    <w:rsid w:val="00036C55"/>
    <w:rsid w:val="00036CFD"/>
    <w:rsid w:val="000379E2"/>
    <w:rsid w:val="00040259"/>
    <w:rsid w:val="00042B25"/>
    <w:rsid w:val="000435CB"/>
    <w:rsid w:val="00043AF6"/>
    <w:rsid w:val="00043DE7"/>
    <w:rsid w:val="00043F6A"/>
    <w:rsid w:val="00044CBE"/>
    <w:rsid w:val="0004533C"/>
    <w:rsid w:val="00046EA3"/>
    <w:rsid w:val="0004717F"/>
    <w:rsid w:val="000472E0"/>
    <w:rsid w:val="00050A8D"/>
    <w:rsid w:val="00050F0A"/>
    <w:rsid w:val="00051914"/>
    <w:rsid w:val="00051BB5"/>
    <w:rsid w:val="000523DC"/>
    <w:rsid w:val="00052A98"/>
    <w:rsid w:val="00053578"/>
    <w:rsid w:val="000539EA"/>
    <w:rsid w:val="00053CDF"/>
    <w:rsid w:val="00054AAE"/>
    <w:rsid w:val="00056630"/>
    <w:rsid w:val="00057041"/>
    <w:rsid w:val="0006072E"/>
    <w:rsid w:val="000612FB"/>
    <w:rsid w:val="0006212A"/>
    <w:rsid w:val="000638AC"/>
    <w:rsid w:val="000642D1"/>
    <w:rsid w:val="00065060"/>
    <w:rsid w:val="00065352"/>
    <w:rsid w:val="000656A5"/>
    <w:rsid w:val="000656E7"/>
    <w:rsid w:val="00066124"/>
    <w:rsid w:val="00066287"/>
    <w:rsid w:val="0006724B"/>
    <w:rsid w:val="00067916"/>
    <w:rsid w:val="00070724"/>
    <w:rsid w:val="00070939"/>
    <w:rsid w:val="00070B91"/>
    <w:rsid w:val="00071070"/>
    <w:rsid w:val="000710E6"/>
    <w:rsid w:val="0007146A"/>
    <w:rsid w:val="0007151F"/>
    <w:rsid w:val="000715EA"/>
    <w:rsid w:val="000720F4"/>
    <w:rsid w:val="0007279E"/>
    <w:rsid w:val="00072811"/>
    <w:rsid w:val="00072FFA"/>
    <w:rsid w:val="000731F3"/>
    <w:rsid w:val="000733FB"/>
    <w:rsid w:val="0007342F"/>
    <w:rsid w:val="000743BD"/>
    <w:rsid w:val="00074621"/>
    <w:rsid w:val="00076060"/>
    <w:rsid w:val="00077653"/>
    <w:rsid w:val="00080692"/>
    <w:rsid w:val="00082090"/>
    <w:rsid w:val="0008310A"/>
    <w:rsid w:val="00083581"/>
    <w:rsid w:val="00083AED"/>
    <w:rsid w:val="000840EE"/>
    <w:rsid w:val="00084FA2"/>
    <w:rsid w:val="000864DA"/>
    <w:rsid w:val="00090BB8"/>
    <w:rsid w:val="00090EF9"/>
    <w:rsid w:val="0009193E"/>
    <w:rsid w:val="00091F69"/>
    <w:rsid w:val="00093EBE"/>
    <w:rsid w:val="00093FDD"/>
    <w:rsid w:val="000943C3"/>
    <w:rsid w:val="0009595E"/>
    <w:rsid w:val="00096242"/>
    <w:rsid w:val="00096D13"/>
    <w:rsid w:val="000A071A"/>
    <w:rsid w:val="000A0882"/>
    <w:rsid w:val="000A0A85"/>
    <w:rsid w:val="000A0C07"/>
    <w:rsid w:val="000A1AD6"/>
    <w:rsid w:val="000A2338"/>
    <w:rsid w:val="000A2C1E"/>
    <w:rsid w:val="000A460F"/>
    <w:rsid w:val="000A4B8E"/>
    <w:rsid w:val="000A4DC2"/>
    <w:rsid w:val="000B00B6"/>
    <w:rsid w:val="000B01A8"/>
    <w:rsid w:val="000B1097"/>
    <w:rsid w:val="000B1993"/>
    <w:rsid w:val="000B1DE6"/>
    <w:rsid w:val="000B292F"/>
    <w:rsid w:val="000B2A2B"/>
    <w:rsid w:val="000B33A8"/>
    <w:rsid w:val="000B3B19"/>
    <w:rsid w:val="000B3F61"/>
    <w:rsid w:val="000B3FB2"/>
    <w:rsid w:val="000B3FE5"/>
    <w:rsid w:val="000B4277"/>
    <w:rsid w:val="000B452D"/>
    <w:rsid w:val="000B4715"/>
    <w:rsid w:val="000B4769"/>
    <w:rsid w:val="000B4FCD"/>
    <w:rsid w:val="000B6BC7"/>
    <w:rsid w:val="000B6DBE"/>
    <w:rsid w:val="000B7234"/>
    <w:rsid w:val="000B7FCB"/>
    <w:rsid w:val="000C150D"/>
    <w:rsid w:val="000C1A71"/>
    <w:rsid w:val="000C1D7D"/>
    <w:rsid w:val="000C3488"/>
    <w:rsid w:val="000C4576"/>
    <w:rsid w:val="000C5CFF"/>
    <w:rsid w:val="000C6D2E"/>
    <w:rsid w:val="000C6EAC"/>
    <w:rsid w:val="000C754E"/>
    <w:rsid w:val="000C7EA2"/>
    <w:rsid w:val="000D116D"/>
    <w:rsid w:val="000D1DE7"/>
    <w:rsid w:val="000D2000"/>
    <w:rsid w:val="000D2D7C"/>
    <w:rsid w:val="000D3833"/>
    <w:rsid w:val="000D3ABC"/>
    <w:rsid w:val="000D547D"/>
    <w:rsid w:val="000D6531"/>
    <w:rsid w:val="000D6903"/>
    <w:rsid w:val="000D6F92"/>
    <w:rsid w:val="000D7510"/>
    <w:rsid w:val="000D77C3"/>
    <w:rsid w:val="000E076A"/>
    <w:rsid w:val="000E2130"/>
    <w:rsid w:val="000E2F64"/>
    <w:rsid w:val="000E35E6"/>
    <w:rsid w:val="000E3989"/>
    <w:rsid w:val="000E3A04"/>
    <w:rsid w:val="000E407D"/>
    <w:rsid w:val="000E4DF3"/>
    <w:rsid w:val="000F08A8"/>
    <w:rsid w:val="000F10F3"/>
    <w:rsid w:val="000F140A"/>
    <w:rsid w:val="000F15F3"/>
    <w:rsid w:val="000F1B40"/>
    <w:rsid w:val="000F286B"/>
    <w:rsid w:val="000F2923"/>
    <w:rsid w:val="000F297C"/>
    <w:rsid w:val="000F29C5"/>
    <w:rsid w:val="000F33DA"/>
    <w:rsid w:val="000F36E0"/>
    <w:rsid w:val="000F39B0"/>
    <w:rsid w:val="000F3A3C"/>
    <w:rsid w:val="000F521D"/>
    <w:rsid w:val="000F657C"/>
    <w:rsid w:val="000F6D6B"/>
    <w:rsid w:val="000F70BD"/>
    <w:rsid w:val="000F745E"/>
    <w:rsid w:val="000F7730"/>
    <w:rsid w:val="00101552"/>
    <w:rsid w:val="00101561"/>
    <w:rsid w:val="001017F5"/>
    <w:rsid w:val="00102105"/>
    <w:rsid w:val="00102E32"/>
    <w:rsid w:val="00103C92"/>
    <w:rsid w:val="001100BE"/>
    <w:rsid w:val="00110137"/>
    <w:rsid w:val="00111432"/>
    <w:rsid w:val="001116C8"/>
    <w:rsid w:val="00112014"/>
    <w:rsid w:val="0011204D"/>
    <w:rsid w:val="0011329B"/>
    <w:rsid w:val="0011340D"/>
    <w:rsid w:val="001136A3"/>
    <w:rsid w:val="00115160"/>
    <w:rsid w:val="001155CC"/>
    <w:rsid w:val="00116044"/>
    <w:rsid w:val="001163C9"/>
    <w:rsid w:val="00116D88"/>
    <w:rsid w:val="00117F9B"/>
    <w:rsid w:val="0012129C"/>
    <w:rsid w:val="001213DA"/>
    <w:rsid w:val="001276D4"/>
    <w:rsid w:val="0013088E"/>
    <w:rsid w:val="00130B89"/>
    <w:rsid w:val="00131138"/>
    <w:rsid w:val="00131B2B"/>
    <w:rsid w:val="00131F90"/>
    <w:rsid w:val="00133329"/>
    <w:rsid w:val="00135051"/>
    <w:rsid w:val="00140486"/>
    <w:rsid w:val="00140DAB"/>
    <w:rsid w:val="00141127"/>
    <w:rsid w:val="00141488"/>
    <w:rsid w:val="00142748"/>
    <w:rsid w:val="00142A08"/>
    <w:rsid w:val="00142BDC"/>
    <w:rsid w:val="001436BB"/>
    <w:rsid w:val="00145232"/>
    <w:rsid w:val="0014539E"/>
    <w:rsid w:val="0014586B"/>
    <w:rsid w:val="001464CE"/>
    <w:rsid w:val="00147ADA"/>
    <w:rsid w:val="0015050F"/>
    <w:rsid w:val="00150867"/>
    <w:rsid w:val="00150F66"/>
    <w:rsid w:val="00151C9B"/>
    <w:rsid w:val="0015208B"/>
    <w:rsid w:val="001552F6"/>
    <w:rsid w:val="001568F8"/>
    <w:rsid w:val="00156E2C"/>
    <w:rsid w:val="0016004B"/>
    <w:rsid w:val="001601D4"/>
    <w:rsid w:val="00161DAA"/>
    <w:rsid w:val="00164D09"/>
    <w:rsid w:val="00164F6F"/>
    <w:rsid w:val="00165813"/>
    <w:rsid w:val="00165C33"/>
    <w:rsid w:val="001660DC"/>
    <w:rsid w:val="00166466"/>
    <w:rsid w:val="0016723C"/>
    <w:rsid w:val="001701E1"/>
    <w:rsid w:val="001720B5"/>
    <w:rsid w:val="00172381"/>
    <w:rsid w:val="001740A9"/>
    <w:rsid w:val="00175C77"/>
    <w:rsid w:val="00175FD9"/>
    <w:rsid w:val="001777AB"/>
    <w:rsid w:val="001779EA"/>
    <w:rsid w:val="001818C9"/>
    <w:rsid w:val="0018214C"/>
    <w:rsid w:val="0018262B"/>
    <w:rsid w:val="0018296A"/>
    <w:rsid w:val="00182BDE"/>
    <w:rsid w:val="001837C5"/>
    <w:rsid w:val="001838D2"/>
    <w:rsid w:val="00185F5D"/>
    <w:rsid w:val="001865F9"/>
    <w:rsid w:val="0018696D"/>
    <w:rsid w:val="0018752F"/>
    <w:rsid w:val="0018756C"/>
    <w:rsid w:val="00187661"/>
    <w:rsid w:val="0019027D"/>
    <w:rsid w:val="00190995"/>
    <w:rsid w:val="001922DA"/>
    <w:rsid w:val="00193226"/>
    <w:rsid w:val="001938FC"/>
    <w:rsid w:val="00193AB4"/>
    <w:rsid w:val="001945AC"/>
    <w:rsid w:val="00195511"/>
    <w:rsid w:val="00195CD7"/>
    <w:rsid w:val="00195DAD"/>
    <w:rsid w:val="00195FAD"/>
    <w:rsid w:val="0019636D"/>
    <w:rsid w:val="001975F9"/>
    <w:rsid w:val="00197A42"/>
    <w:rsid w:val="001A06F9"/>
    <w:rsid w:val="001A074F"/>
    <w:rsid w:val="001A0AE2"/>
    <w:rsid w:val="001A0CC1"/>
    <w:rsid w:val="001A1864"/>
    <w:rsid w:val="001A2F9B"/>
    <w:rsid w:val="001A4930"/>
    <w:rsid w:val="001A6916"/>
    <w:rsid w:val="001A6A13"/>
    <w:rsid w:val="001A6AFA"/>
    <w:rsid w:val="001A757E"/>
    <w:rsid w:val="001A7CAC"/>
    <w:rsid w:val="001B0034"/>
    <w:rsid w:val="001B074F"/>
    <w:rsid w:val="001B0CAE"/>
    <w:rsid w:val="001B1813"/>
    <w:rsid w:val="001B1982"/>
    <w:rsid w:val="001B2565"/>
    <w:rsid w:val="001B3427"/>
    <w:rsid w:val="001B4567"/>
    <w:rsid w:val="001B498A"/>
    <w:rsid w:val="001B4B21"/>
    <w:rsid w:val="001B6720"/>
    <w:rsid w:val="001B782B"/>
    <w:rsid w:val="001B7E15"/>
    <w:rsid w:val="001C07C5"/>
    <w:rsid w:val="001C0A3A"/>
    <w:rsid w:val="001C195E"/>
    <w:rsid w:val="001C2049"/>
    <w:rsid w:val="001C298C"/>
    <w:rsid w:val="001C2A0D"/>
    <w:rsid w:val="001C3704"/>
    <w:rsid w:val="001C38CE"/>
    <w:rsid w:val="001C4425"/>
    <w:rsid w:val="001C4BAE"/>
    <w:rsid w:val="001C5ADD"/>
    <w:rsid w:val="001C6493"/>
    <w:rsid w:val="001C7815"/>
    <w:rsid w:val="001D0CAF"/>
    <w:rsid w:val="001D1EAE"/>
    <w:rsid w:val="001D1FF4"/>
    <w:rsid w:val="001D2218"/>
    <w:rsid w:val="001D22A5"/>
    <w:rsid w:val="001D2EAF"/>
    <w:rsid w:val="001D35C7"/>
    <w:rsid w:val="001D4AB1"/>
    <w:rsid w:val="001D5AFC"/>
    <w:rsid w:val="001D6248"/>
    <w:rsid w:val="001D6C78"/>
    <w:rsid w:val="001D73D6"/>
    <w:rsid w:val="001D773F"/>
    <w:rsid w:val="001D782D"/>
    <w:rsid w:val="001E0384"/>
    <w:rsid w:val="001E05AC"/>
    <w:rsid w:val="001E127D"/>
    <w:rsid w:val="001E1391"/>
    <w:rsid w:val="001E1C63"/>
    <w:rsid w:val="001E1FA9"/>
    <w:rsid w:val="001E200E"/>
    <w:rsid w:val="001E4DBD"/>
    <w:rsid w:val="001E4EE6"/>
    <w:rsid w:val="001E51C1"/>
    <w:rsid w:val="001F0FB4"/>
    <w:rsid w:val="001F11D9"/>
    <w:rsid w:val="001F19FE"/>
    <w:rsid w:val="001F1F94"/>
    <w:rsid w:val="001F2619"/>
    <w:rsid w:val="001F2D57"/>
    <w:rsid w:val="001F3350"/>
    <w:rsid w:val="001F4069"/>
    <w:rsid w:val="001F433F"/>
    <w:rsid w:val="001F4DA9"/>
    <w:rsid w:val="001F4DB0"/>
    <w:rsid w:val="00200EAB"/>
    <w:rsid w:val="00201081"/>
    <w:rsid w:val="00201E49"/>
    <w:rsid w:val="00202349"/>
    <w:rsid w:val="002025D5"/>
    <w:rsid w:val="002033D5"/>
    <w:rsid w:val="002054A2"/>
    <w:rsid w:val="0020579B"/>
    <w:rsid w:val="00206C4A"/>
    <w:rsid w:val="00207024"/>
    <w:rsid w:val="00207CE9"/>
    <w:rsid w:val="00207F54"/>
    <w:rsid w:val="00207FC1"/>
    <w:rsid w:val="00210AF4"/>
    <w:rsid w:val="00211158"/>
    <w:rsid w:val="00211185"/>
    <w:rsid w:val="002117A5"/>
    <w:rsid w:val="00211AE1"/>
    <w:rsid w:val="002129B0"/>
    <w:rsid w:val="00212DBC"/>
    <w:rsid w:val="00213EAD"/>
    <w:rsid w:val="0021442A"/>
    <w:rsid w:val="002145E2"/>
    <w:rsid w:val="00214837"/>
    <w:rsid w:val="0021531F"/>
    <w:rsid w:val="0021536C"/>
    <w:rsid w:val="00215BD8"/>
    <w:rsid w:val="00215EB5"/>
    <w:rsid w:val="00217872"/>
    <w:rsid w:val="00217907"/>
    <w:rsid w:val="00221FE2"/>
    <w:rsid w:val="00222530"/>
    <w:rsid w:val="00222984"/>
    <w:rsid w:val="0022339E"/>
    <w:rsid w:val="00223EBC"/>
    <w:rsid w:val="0022465C"/>
    <w:rsid w:val="00226AFB"/>
    <w:rsid w:val="00231509"/>
    <w:rsid w:val="00233852"/>
    <w:rsid w:val="002344A3"/>
    <w:rsid w:val="00234B6A"/>
    <w:rsid w:val="00234EA8"/>
    <w:rsid w:val="0023521D"/>
    <w:rsid w:val="00236B7C"/>
    <w:rsid w:val="00236D78"/>
    <w:rsid w:val="00240922"/>
    <w:rsid w:val="00240CEE"/>
    <w:rsid w:val="002417A3"/>
    <w:rsid w:val="002417AF"/>
    <w:rsid w:val="00242477"/>
    <w:rsid w:val="002425E9"/>
    <w:rsid w:val="00242F4B"/>
    <w:rsid w:val="0024415C"/>
    <w:rsid w:val="002441B5"/>
    <w:rsid w:val="002446C6"/>
    <w:rsid w:val="0024509A"/>
    <w:rsid w:val="002460D5"/>
    <w:rsid w:val="00247759"/>
    <w:rsid w:val="00250557"/>
    <w:rsid w:val="002516AC"/>
    <w:rsid w:val="00252365"/>
    <w:rsid w:val="002526A6"/>
    <w:rsid w:val="00255302"/>
    <w:rsid w:val="00256966"/>
    <w:rsid w:val="00256CCA"/>
    <w:rsid w:val="002570E1"/>
    <w:rsid w:val="002574C3"/>
    <w:rsid w:val="002574EC"/>
    <w:rsid w:val="002602FC"/>
    <w:rsid w:val="00261B29"/>
    <w:rsid w:val="00263573"/>
    <w:rsid w:val="00263B34"/>
    <w:rsid w:val="00263EFF"/>
    <w:rsid w:val="00265F69"/>
    <w:rsid w:val="002662A4"/>
    <w:rsid w:val="00266F96"/>
    <w:rsid w:val="002674D5"/>
    <w:rsid w:val="00267730"/>
    <w:rsid w:val="00267C1A"/>
    <w:rsid w:val="00271498"/>
    <w:rsid w:val="00271705"/>
    <w:rsid w:val="0027376F"/>
    <w:rsid w:val="002743A9"/>
    <w:rsid w:val="00274C7C"/>
    <w:rsid w:val="0027604E"/>
    <w:rsid w:val="00276470"/>
    <w:rsid w:val="002776AD"/>
    <w:rsid w:val="00277A34"/>
    <w:rsid w:val="00280F04"/>
    <w:rsid w:val="0028169B"/>
    <w:rsid w:val="0028205E"/>
    <w:rsid w:val="00283DE7"/>
    <w:rsid w:val="00283E36"/>
    <w:rsid w:val="00283F41"/>
    <w:rsid w:val="0028541B"/>
    <w:rsid w:val="00290316"/>
    <w:rsid w:val="002904F7"/>
    <w:rsid w:val="00291625"/>
    <w:rsid w:val="00291D7B"/>
    <w:rsid w:val="002932B8"/>
    <w:rsid w:val="00293B68"/>
    <w:rsid w:val="00293CB9"/>
    <w:rsid w:val="00294C54"/>
    <w:rsid w:val="0029525B"/>
    <w:rsid w:val="002954BC"/>
    <w:rsid w:val="002A28B0"/>
    <w:rsid w:val="002A2AAD"/>
    <w:rsid w:val="002A3125"/>
    <w:rsid w:val="002A4361"/>
    <w:rsid w:val="002A541F"/>
    <w:rsid w:val="002A5B55"/>
    <w:rsid w:val="002B097B"/>
    <w:rsid w:val="002B1260"/>
    <w:rsid w:val="002B22F2"/>
    <w:rsid w:val="002B356C"/>
    <w:rsid w:val="002B35D2"/>
    <w:rsid w:val="002B436B"/>
    <w:rsid w:val="002B4FD4"/>
    <w:rsid w:val="002B5720"/>
    <w:rsid w:val="002B585F"/>
    <w:rsid w:val="002B6089"/>
    <w:rsid w:val="002B6362"/>
    <w:rsid w:val="002B67D9"/>
    <w:rsid w:val="002B6FED"/>
    <w:rsid w:val="002C1197"/>
    <w:rsid w:val="002C1EE7"/>
    <w:rsid w:val="002C1EEC"/>
    <w:rsid w:val="002C23BE"/>
    <w:rsid w:val="002C2EBB"/>
    <w:rsid w:val="002C381C"/>
    <w:rsid w:val="002C49F8"/>
    <w:rsid w:val="002C4ED0"/>
    <w:rsid w:val="002C6F1E"/>
    <w:rsid w:val="002D0ABB"/>
    <w:rsid w:val="002D15F9"/>
    <w:rsid w:val="002D18C1"/>
    <w:rsid w:val="002D2859"/>
    <w:rsid w:val="002D3259"/>
    <w:rsid w:val="002D3614"/>
    <w:rsid w:val="002D5033"/>
    <w:rsid w:val="002D7AD9"/>
    <w:rsid w:val="002E0604"/>
    <w:rsid w:val="002E355B"/>
    <w:rsid w:val="002E3778"/>
    <w:rsid w:val="002E6615"/>
    <w:rsid w:val="002E6A73"/>
    <w:rsid w:val="002E79D0"/>
    <w:rsid w:val="002F0582"/>
    <w:rsid w:val="002F0B13"/>
    <w:rsid w:val="002F19C8"/>
    <w:rsid w:val="002F21CD"/>
    <w:rsid w:val="002F3B5D"/>
    <w:rsid w:val="002F45C2"/>
    <w:rsid w:val="002F4AEB"/>
    <w:rsid w:val="002F53EA"/>
    <w:rsid w:val="002F5584"/>
    <w:rsid w:val="002F66CA"/>
    <w:rsid w:val="00300921"/>
    <w:rsid w:val="0030253B"/>
    <w:rsid w:val="00303C15"/>
    <w:rsid w:val="00304AD4"/>
    <w:rsid w:val="00304D15"/>
    <w:rsid w:val="00304DC3"/>
    <w:rsid w:val="00304F1B"/>
    <w:rsid w:val="00305562"/>
    <w:rsid w:val="0030564C"/>
    <w:rsid w:val="00305D10"/>
    <w:rsid w:val="00307DDF"/>
    <w:rsid w:val="003115E5"/>
    <w:rsid w:val="00311CBB"/>
    <w:rsid w:val="00312DEE"/>
    <w:rsid w:val="003136E5"/>
    <w:rsid w:val="003137BE"/>
    <w:rsid w:val="00313878"/>
    <w:rsid w:val="00314413"/>
    <w:rsid w:val="00315291"/>
    <w:rsid w:val="00315A36"/>
    <w:rsid w:val="00315EDD"/>
    <w:rsid w:val="00317569"/>
    <w:rsid w:val="00317A22"/>
    <w:rsid w:val="00317B8F"/>
    <w:rsid w:val="003205C5"/>
    <w:rsid w:val="00320F3E"/>
    <w:rsid w:val="0032112D"/>
    <w:rsid w:val="00321F34"/>
    <w:rsid w:val="003220FD"/>
    <w:rsid w:val="003221AD"/>
    <w:rsid w:val="003232E6"/>
    <w:rsid w:val="00323A20"/>
    <w:rsid w:val="003254B1"/>
    <w:rsid w:val="00326218"/>
    <w:rsid w:val="00326D2F"/>
    <w:rsid w:val="00330362"/>
    <w:rsid w:val="00330540"/>
    <w:rsid w:val="00330C3B"/>
    <w:rsid w:val="00331207"/>
    <w:rsid w:val="0033196D"/>
    <w:rsid w:val="00331F3F"/>
    <w:rsid w:val="003335E2"/>
    <w:rsid w:val="00334C86"/>
    <w:rsid w:val="00336C02"/>
    <w:rsid w:val="003378E0"/>
    <w:rsid w:val="0034187E"/>
    <w:rsid w:val="00341980"/>
    <w:rsid w:val="00341B0F"/>
    <w:rsid w:val="00342140"/>
    <w:rsid w:val="00342F7C"/>
    <w:rsid w:val="00344060"/>
    <w:rsid w:val="00346567"/>
    <w:rsid w:val="00347189"/>
    <w:rsid w:val="003477F2"/>
    <w:rsid w:val="00347830"/>
    <w:rsid w:val="00350AEF"/>
    <w:rsid w:val="003516AA"/>
    <w:rsid w:val="003517C4"/>
    <w:rsid w:val="00351AB6"/>
    <w:rsid w:val="00352F79"/>
    <w:rsid w:val="003539AC"/>
    <w:rsid w:val="00353DD7"/>
    <w:rsid w:val="00355B20"/>
    <w:rsid w:val="00355D4B"/>
    <w:rsid w:val="003600CC"/>
    <w:rsid w:val="0036015B"/>
    <w:rsid w:val="003622D4"/>
    <w:rsid w:val="0036283E"/>
    <w:rsid w:val="00362DAF"/>
    <w:rsid w:val="00362E54"/>
    <w:rsid w:val="003638B6"/>
    <w:rsid w:val="00364FA2"/>
    <w:rsid w:val="00365553"/>
    <w:rsid w:val="00367AD0"/>
    <w:rsid w:val="00367E62"/>
    <w:rsid w:val="00367F22"/>
    <w:rsid w:val="003706F8"/>
    <w:rsid w:val="00370E23"/>
    <w:rsid w:val="003718AC"/>
    <w:rsid w:val="00371A8D"/>
    <w:rsid w:val="003723B9"/>
    <w:rsid w:val="00372475"/>
    <w:rsid w:val="00372BD9"/>
    <w:rsid w:val="00372D5F"/>
    <w:rsid w:val="0037318F"/>
    <w:rsid w:val="00374F4D"/>
    <w:rsid w:val="0037581B"/>
    <w:rsid w:val="00375F62"/>
    <w:rsid w:val="00377CF0"/>
    <w:rsid w:val="00380224"/>
    <w:rsid w:val="00380B74"/>
    <w:rsid w:val="003810E6"/>
    <w:rsid w:val="00382914"/>
    <w:rsid w:val="00382F41"/>
    <w:rsid w:val="00383836"/>
    <w:rsid w:val="00383ABA"/>
    <w:rsid w:val="00383CC7"/>
    <w:rsid w:val="00384FF5"/>
    <w:rsid w:val="00385B8E"/>
    <w:rsid w:val="0038610C"/>
    <w:rsid w:val="003863B7"/>
    <w:rsid w:val="00386D55"/>
    <w:rsid w:val="00387148"/>
    <w:rsid w:val="00387578"/>
    <w:rsid w:val="00387641"/>
    <w:rsid w:val="00387F35"/>
    <w:rsid w:val="0039134F"/>
    <w:rsid w:val="0039145A"/>
    <w:rsid w:val="0039193B"/>
    <w:rsid w:val="00391D0C"/>
    <w:rsid w:val="00393C73"/>
    <w:rsid w:val="00393C95"/>
    <w:rsid w:val="003958DA"/>
    <w:rsid w:val="00395E3A"/>
    <w:rsid w:val="00397BF9"/>
    <w:rsid w:val="003A06FF"/>
    <w:rsid w:val="003A0851"/>
    <w:rsid w:val="003A0B65"/>
    <w:rsid w:val="003A15C4"/>
    <w:rsid w:val="003A1B87"/>
    <w:rsid w:val="003A2130"/>
    <w:rsid w:val="003A24B8"/>
    <w:rsid w:val="003A2A15"/>
    <w:rsid w:val="003A3974"/>
    <w:rsid w:val="003A3B10"/>
    <w:rsid w:val="003A5746"/>
    <w:rsid w:val="003A61ED"/>
    <w:rsid w:val="003A6BFF"/>
    <w:rsid w:val="003B0C7D"/>
    <w:rsid w:val="003B154F"/>
    <w:rsid w:val="003B1943"/>
    <w:rsid w:val="003B2B39"/>
    <w:rsid w:val="003B31CB"/>
    <w:rsid w:val="003B37D4"/>
    <w:rsid w:val="003B3AF7"/>
    <w:rsid w:val="003B4575"/>
    <w:rsid w:val="003B46F1"/>
    <w:rsid w:val="003B4F80"/>
    <w:rsid w:val="003B5369"/>
    <w:rsid w:val="003B7385"/>
    <w:rsid w:val="003B781B"/>
    <w:rsid w:val="003C02A2"/>
    <w:rsid w:val="003C1614"/>
    <w:rsid w:val="003C202D"/>
    <w:rsid w:val="003C253E"/>
    <w:rsid w:val="003C340B"/>
    <w:rsid w:val="003C54A3"/>
    <w:rsid w:val="003C595C"/>
    <w:rsid w:val="003C7BDB"/>
    <w:rsid w:val="003C7F30"/>
    <w:rsid w:val="003D0553"/>
    <w:rsid w:val="003D0603"/>
    <w:rsid w:val="003D1E83"/>
    <w:rsid w:val="003D27B8"/>
    <w:rsid w:val="003D5C60"/>
    <w:rsid w:val="003D6175"/>
    <w:rsid w:val="003E0A2B"/>
    <w:rsid w:val="003E0E99"/>
    <w:rsid w:val="003E154F"/>
    <w:rsid w:val="003E1A75"/>
    <w:rsid w:val="003E1BB2"/>
    <w:rsid w:val="003E1E69"/>
    <w:rsid w:val="003E1F75"/>
    <w:rsid w:val="003E2B30"/>
    <w:rsid w:val="003E34F0"/>
    <w:rsid w:val="003E5175"/>
    <w:rsid w:val="003E5BFC"/>
    <w:rsid w:val="003E6DB2"/>
    <w:rsid w:val="003E7266"/>
    <w:rsid w:val="003E7616"/>
    <w:rsid w:val="003E767F"/>
    <w:rsid w:val="003E7C4B"/>
    <w:rsid w:val="003F0789"/>
    <w:rsid w:val="003F197D"/>
    <w:rsid w:val="003F2702"/>
    <w:rsid w:val="003F358F"/>
    <w:rsid w:val="003F403A"/>
    <w:rsid w:val="003F6664"/>
    <w:rsid w:val="003F6800"/>
    <w:rsid w:val="003F74B5"/>
    <w:rsid w:val="003F7EAB"/>
    <w:rsid w:val="00400012"/>
    <w:rsid w:val="00400D7C"/>
    <w:rsid w:val="004017B8"/>
    <w:rsid w:val="00401B3A"/>
    <w:rsid w:val="00401E8E"/>
    <w:rsid w:val="00402941"/>
    <w:rsid w:val="00402C8F"/>
    <w:rsid w:val="00402F4A"/>
    <w:rsid w:val="004050EC"/>
    <w:rsid w:val="004058B2"/>
    <w:rsid w:val="004060C3"/>
    <w:rsid w:val="00406B20"/>
    <w:rsid w:val="0041029A"/>
    <w:rsid w:val="004106A5"/>
    <w:rsid w:val="004107D0"/>
    <w:rsid w:val="00410957"/>
    <w:rsid w:val="00410F5C"/>
    <w:rsid w:val="00411163"/>
    <w:rsid w:val="00412135"/>
    <w:rsid w:val="004135F9"/>
    <w:rsid w:val="0041412A"/>
    <w:rsid w:val="0041507F"/>
    <w:rsid w:val="00415091"/>
    <w:rsid w:val="0041593D"/>
    <w:rsid w:val="0041669C"/>
    <w:rsid w:val="0041695B"/>
    <w:rsid w:val="004169E6"/>
    <w:rsid w:val="004172FF"/>
    <w:rsid w:val="0041747B"/>
    <w:rsid w:val="00421CE4"/>
    <w:rsid w:val="004222D0"/>
    <w:rsid w:val="00423974"/>
    <w:rsid w:val="004239BA"/>
    <w:rsid w:val="004240D9"/>
    <w:rsid w:val="004245CB"/>
    <w:rsid w:val="00424DDC"/>
    <w:rsid w:val="0042532E"/>
    <w:rsid w:val="004254E0"/>
    <w:rsid w:val="00426D9F"/>
    <w:rsid w:val="00427210"/>
    <w:rsid w:val="00427509"/>
    <w:rsid w:val="0043054B"/>
    <w:rsid w:val="00430B54"/>
    <w:rsid w:val="00431757"/>
    <w:rsid w:val="00431B06"/>
    <w:rsid w:val="00431E52"/>
    <w:rsid w:val="00432056"/>
    <w:rsid w:val="004326A4"/>
    <w:rsid w:val="00432F5A"/>
    <w:rsid w:val="00433D62"/>
    <w:rsid w:val="00433EF1"/>
    <w:rsid w:val="00434559"/>
    <w:rsid w:val="00434962"/>
    <w:rsid w:val="0043512E"/>
    <w:rsid w:val="00435187"/>
    <w:rsid w:val="004356A7"/>
    <w:rsid w:val="004367F1"/>
    <w:rsid w:val="004372EF"/>
    <w:rsid w:val="004375A9"/>
    <w:rsid w:val="004409CC"/>
    <w:rsid w:val="00440B91"/>
    <w:rsid w:val="00443608"/>
    <w:rsid w:val="00443710"/>
    <w:rsid w:val="00444980"/>
    <w:rsid w:val="004449EB"/>
    <w:rsid w:val="00445C8C"/>
    <w:rsid w:val="00445D55"/>
    <w:rsid w:val="0044623B"/>
    <w:rsid w:val="004464EF"/>
    <w:rsid w:val="004465A7"/>
    <w:rsid w:val="004466BF"/>
    <w:rsid w:val="004472FD"/>
    <w:rsid w:val="004500EC"/>
    <w:rsid w:val="004506C2"/>
    <w:rsid w:val="00450EB7"/>
    <w:rsid w:val="004512B9"/>
    <w:rsid w:val="0045154B"/>
    <w:rsid w:val="00453286"/>
    <w:rsid w:val="00454016"/>
    <w:rsid w:val="00454695"/>
    <w:rsid w:val="00454EF9"/>
    <w:rsid w:val="00455DD1"/>
    <w:rsid w:val="004571B4"/>
    <w:rsid w:val="0045786D"/>
    <w:rsid w:val="0046017E"/>
    <w:rsid w:val="00460662"/>
    <w:rsid w:val="00461932"/>
    <w:rsid w:val="00461E9C"/>
    <w:rsid w:val="004620AE"/>
    <w:rsid w:val="004631C0"/>
    <w:rsid w:val="00463426"/>
    <w:rsid w:val="00464A8C"/>
    <w:rsid w:val="00464D11"/>
    <w:rsid w:val="00464E9A"/>
    <w:rsid w:val="004657A4"/>
    <w:rsid w:val="00465C36"/>
    <w:rsid w:val="00466637"/>
    <w:rsid w:val="0046671C"/>
    <w:rsid w:val="00466AA2"/>
    <w:rsid w:val="00467219"/>
    <w:rsid w:val="00470076"/>
    <w:rsid w:val="004714B1"/>
    <w:rsid w:val="00471F7E"/>
    <w:rsid w:val="00472597"/>
    <w:rsid w:val="00474DD6"/>
    <w:rsid w:val="004759AE"/>
    <w:rsid w:val="00480EC6"/>
    <w:rsid w:val="00481B8B"/>
    <w:rsid w:val="004845BF"/>
    <w:rsid w:val="00486A59"/>
    <w:rsid w:val="004873F7"/>
    <w:rsid w:val="00490173"/>
    <w:rsid w:val="0049048C"/>
    <w:rsid w:val="00490AED"/>
    <w:rsid w:val="00492F05"/>
    <w:rsid w:val="0049406F"/>
    <w:rsid w:val="00494DA5"/>
    <w:rsid w:val="00494DD2"/>
    <w:rsid w:val="0049576B"/>
    <w:rsid w:val="00497686"/>
    <w:rsid w:val="00497809"/>
    <w:rsid w:val="00497AEA"/>
    <w:rsid w:val="004A0256"/>
    <w:rsid w:val="004A1A54"/>
    <w:rsid w:val="004A25F0"/>
    <w:rsid w:val="004A2627"/>
    <w:rsid w:val="004A297D"/>
    <w:rsid w:val="004A3E90"/>
    <w:rsid w:val="004A4EEE"/>
    <w:rsid w:val="004A50B0"/>
    <w:rsid w:val="004A5225"/>
    <w:rsid w:val="004A5EC9"/>
    <w:rsid w:val="004A5F29"/>
    <w:rsid w:val="004A6719"/>
    <w:rsid w:val="004A754B"/>
    <w:rsid w:val="004A7CC6"/>
    <w:rsid w:val="004B039D"/>
    <w:rsid w:val="004B04E3"/>
    <w:rsid w:val="004B17CE"/>
    <w:rsid w:val="004B2268"/>
    <w:rsid w:val="004B2985"/>
    <w:rsid w:val="004B33E1"/>
    <w:rsid w:val="004B3543"/>
    <w:rsid w:val="004B557E"/>
    <w:rsid w:val="004B65FE"/>
    <w:rsid w:val="004B6C5F"/>
    <w:rsid w:val="004C0677"/>
    <w:rsid w:val="004C12AD"/>
    <w:rsid w:val="004C2FDF"/>
    <w:rsid w:val="004C6595"/>
    <w:rsid w:val="004C73A9"/>
    <w:rsid w:val="004C7A41"/>
    <w:rsid w:val="004D00F5"/>
    <w:rsid w:val="004D1AAE"/>
    <w:rsid w:val="004D2582"/>
    <w:rsid w:val="004D426E"/>
    <w:rsid w:val="004D47CC"/>
    <w:rsid w:val="004D4A2E"/>
    <w:rsid w:val="004D5287"/>
    <w:rsid w:val="004D5972"/>
    <w:rsid w:val="004E0909"/>
    <w:rsid w:val="004E0A60"/>
    <w:rsid w:val="004E168A"/>
    <w:rsid w:val="004E385B"/>
    <w:rsid w:val="004E3F79"/>
    <w:rsid w:val="004E4BA0"/>
    <w:rsid w:val="004E57EA"/>
    <w:rsid w:val="004E61E1"/>
    <w:rsid w:val="004E6F7D"/>
    <w:rsid w:val="004E7E59"/>
    <w:rsid w:val="004E7F77"/>
    <w:rsid w:val="004F0357"/>
    <w:rsid w:val="004F0B81"/>
    <w:rsid w:val="004F0D07"/>
    <w:rsid w:val="004F120E"/>
    <w:rsid w:val="004F1733"/>
    <w:rsid w:val="004F200F"/>
    <w:rsid w:val="004F2B4E"/>
    <w:rsid w:val="004F3147"/>
    <w:rsid w:val="004F3423"/>
    <w:rsid w:val="004F38C8"/>
    <w:rsid w:val="004F3BF0"/>
    <w:rsid w:val="004F458E"/>
    <w:rsid w:val="004F4EDD"/>
    <w:rsid w:val="004F5BA9"/>
    <w:rsid w:val="004F65E4"/>
    <w:rsid w:val="004F726B"/>
    <w:rsid w:val="004F7DE6"/>
    <w:rsid w:val="00500B58"/>
    <w:rsid w:val="00500FE8"/>
    <w:rsid w:val="00501792"/>
    <w:rsid w:val="00502631"/>
    <w:rsid w:val="0050333E"/>
    <w:rsid w:val="00503400"/>
    <w:rsid w:val="00503D3C"/>
    <w:rsid w:val="005059DA"/>
    <w:rsid w:val="00505A7F"/>
    <w:rsid w:val="00510FC7"/>
    <w:rsid w:val="0051156F"/>
    <w:rsid w:val="00511E10"/>
    <w:rsid w:val="005126F9"/>
    <w:rsid w:val="00514752"/>
    <w:rsid w:val="00514953"/>
    <w:rsid w:val="00515996"/>
    <w:rsid w:val="00516BC7"/>
    <w:rsid w:val="00517081"/>
    <w:rsid w:val="00521663"/>
    <w:rsid w:val="00521793"/>
    <w:rsid w:val="0052220B"/>
    <w:rsid w:val="00523BAA"/>
    <w:rsid w:val="005269E8"/>
    <w:rsid w:val="00527539"/>
    <w:rsid w:val="00532470"/>
    <w:rsid w:val="00533D19"/>
    <w:rsid w:val="00534AFD"/>
    <w:rsid w:val="0053506C"/>
    <w:rsid w:val="005351E3"/>
    <w:rsid w:val="005355F9"/>
    <w:rsid w:val="00535737"/>
    <w:rsid w:val="00535C1C"/>
    <w:rsid w:val="00537264"/>
    <w:rsid w:val="00537AFC"/>
    <w:rsid w:val="00540543"/>
    <w:rsid w:val="00540DE0"/>
    <w:rsid w:val="00541821"/>
    <w:rsid w:val="00542079"/>
    <w:rsid w:val="00542421"/>
    <w:rsid w:val="0054269A"/>
    <w:rsid w:val="005437AE"/>
    <w:rsid w:val="00544E0A"/>
    <w:rsid w:val="0054520F"/>
    <w:rsid w:val="00545565"/>
    <w:rsid w:val="00545664"/>
    <w:rsid w:val="00545F4B"/>
    <w:rsid w:val="0054678D"/>
    <w:rsid w:val="00546B4C"/>
    <w:rsid w:val="005476CA"/>
    <w:rsid w:val="00547E60"/>
    <w:rsid w:val="005514AD"/>
    <w:rsid w:val="0055163E"/>
    <w:rsid w:val="00551B8D"/>
    <w:rsid w:val="00552169"/>
    <w:rsid w:val="00552223"/>
    <w:rsid w:val="00552502"/>
    <w:rsid w:val="00553A7D"/>
    <w:rsid w:val="005551B0"/>
    <w:rsid w:val="00555722"/>
    <w:rsid w:val="00560EBD"/>
    <w:rsid w:val="00561662"/>
    <w:rsid w:val="005630BF"/>
    <w:rsid w:val="005637C7"/>
    <w:rsid w:val="00565DF5"/>
    <w:rsid w:val="00566D4E"/>
    <w:rsid w:val="00572DB1"/>
    <w:rsid w:val="005731C7"/>
    <w:rsid w:val="0057413E"/>
    <w:rsid w:val="0057626F"/>
    <w:rsid w:val="00576D72"/>
    <w:rsid w:val="00580B7A"/>
    <w:rsid w:val="005823DE"/>
    <w:rsid w:val="005824A9"/>
    <w:rsid w:val="0058390D"/>
    <w:rsid w:val="0058492C"/>
    <w:rsid w:val="00585A4F"/>
    <w:rsid w:val="00585DB4"/>
    <w:rsid w:val="0058685E"/>
    <w:rsid w:val="00586D60"/>
    <w:rsid w:val="0058755D"/>
    <w:rsid w:val="00587B1B"/>
    <w:rsid w:val="005910E4"/>
    <w:rsid w:val="0059289E"/>
    <w:rsid w:val="00593353"/>
    <w:rsid w:val="0059392E"/>
    <w:rsid w:val="00593DCD"/>
    <w:rsid w:val="00593E89"/>
    <w:rsid w:val="005943B9"/>
    <w:rsid w:val="00594CC3"/>
    <w:rsid w:val="005951D5"/>
    <w:rsid w:val="005952FB"/>
    <w:rsid w:val="00595788"/>
    <w:rsid w:val="005962AD"/>
    <w:rsid w:val="00596CD7"/>
    <w:rsid w:val="005A1C5C"/>
    <w:rsid w:val="005A1CD0"/>
    <w:rsid w:val="005A211E"/>
    <w:rsid w:val="005A2250"/>
    <w:rsid w:val="005A268D"/>
    <w:rsid w:val="005A2731"/>
    <w:rsid w:val="005A3924"/>
    <w:rsid w:val="005A3BAF"/>
    <w:rsid w:val="005A4B9E"/>
    <w:rsid w:val="005A5871"/>
    <w:rsid w:val="005A7283"/>
    <w:rsid w:val="005A79CA"/>
    <w:rsid w:val="005A7CD1"/>
    <w:rsid w:val="005A7FA2"/>
    <w:rsid w:val="005B0318"/>
    <w:rsid w:val="005B0895"/>
    <w:rsid w:val="005B08D1"/>
    <w:rsid w:val="005B0C34"/>
    <w:rsid w:val="005B20B1"/>
    <w:rsid w:val="005B2FD3"/>
    <w:rsid w:val="005B42F8"/>
    <w:rsid w:val="005B5460"/>
    <w:rsid w:val="005B5D94"/>
    <w:rsid w:val="005B6DE4"/>
    <w:rsid w:val="005B768D"/>
    <w:rsid w:val="005B7C99"/>
    <w:rsid w:val="005B7F29"/>
    <w:rsid w:val="005C0487"/>
    <w:rsid w:val="005C080C"/>
    <w:rsid w:val="005C181A"/>
    <w:rsid w:val="005C3451"/>
    <w:rsid w:val="005C3B6A"/>
    <w:rsid w:val="005C3E36"/>
    <w:rsid w:val="005C3E67"/>
    <w:rsid w:val="005C4410"/>
    <w:rsid w:val="005C53E5"/>
    <w:rsid w:val="005C5756"/>
    <w:rsid w:val="005C605B"/>
    <w:rsid w:val="005C7700"/>
    <w:rsid w:val="005D00D8"/>
    <w:rsid w:val="005D1578"/>
    <w:rsid w:val="005D2394"/>
    <w:rsid w:val="005D3B08"/>
    <w:rsid w:val="005D41E1"/>
    <w:rsid w:val="005D544D"/>
    <w:rsid w:val="005D5556"/>
    <w:rsid w:val="005D5F39"/>
    <w:rsid w:val="005D678D"/>
    <w:rsid w:val="005D76A3"/>
    <w:rsid w:val="005D799D"/>
    <w:rsid w:val="005E07AF"/>
    <w:rsid w:val="005E17DB"/>
    <w:rsid w:val="005E30F6"/>
    <w:rsid w:val="005E3ED8"/>
    <w:rsid w:val="005E48F4"/>
    <w:rsid w:val="005E4A8D"/>
    <w:rsid w:val="005E5201"/>
    <w:rsid w:val="005E6393"/>
    <w:rsid w:val="005E6474"/>
    <w:rsid w:val="005E7986"/>
    <w:rsid w:val="005F008D"/>
    <w:rsid w:val="005F16CC"/>
    <w:rsid w:val="005F18EC"/>
    <w:rsid w:val="005F1C73"/>
    <w:rsid w:val="005F5DC1"/>
    <w:rsid w:val="005F66DA"/>
    <w:rsid w:val="005F671F"/>
    <w:rsid w:val="005F674C"/>
    <w:rsid w:val="00600821"/>
    <w:rsid w:val="00600CDD"/>
    <w:rsid w:val="00600E3C"/>
    <w:rsid w:val="00600ECF"/>
    <w:rsid w:val="00601662"/>
    <w:rsid w:val="0060368C"/>
    <w:rsid w:val="00604545"/>
    <w:rsid w:val="006045BB"/>
    <w:rsid w:val="006060F5"/>
    <w:rsid w:val="00606C63"/>
    <w:rsid w:val="00607C64"/>
    <w:rsid w:val="00607D66"/>
    <w:rsid w:val="006116FA"/>
    <w:rsid w:val="00613634"/>
    <w:rsid w:val="00613A88"/>
    <w:rsid w:val="0061458E"/>
    <w:rsid w:val="00614EC4"/>
    <w:rsid w:val="00616143"/>
    <w:rsid w:val="006163BF"/>
    <w:rsid w:val="0061682C"/>
    <w:rsid w:val="00621462"/>
    <w:rsid w:val="00621964"/>
    <w:rsid w:val="006223D2"/>
    <w:rsid w:val="00622E73"/>
    <w:rsid w:val="0062384D"/>
    <w:rsid w:val="0062393D"/>
    <w:rsid w:val="00624531"/>
    <w:rsid w:val="00624595"/>
    <w:rsid w:val="00625765"/>
    <w:rsid w:val="0062579F"/>
    <w:rsid w:val="00625EAD"/>
    <w:rsid w:val="0062741A"/>
    <w:rsid w:val="00627AF4"/>
    <w:rsid w:val="00630B21"/>
    <w:rsid w:val="00630D79"/>
    <w:rsid w:val="00631275"/>
    <w:rsid w:val="00631A92"/>
    <w:rsid w:val="006321BC"/>
    <w:rsid w:val="006328D2"/>
    <w:rsid w:val="0063292D"/>
    <w:rsid w:val="00632BB6"/>
    <w:rsid w:val="006342BF"/>
    <w:rsid w:val="00635BC6"/>
    <w:rsid w:val="00636013"/>
    <w:rsid w:val="006363B9"/>
    <w:rsid w:val="00636D58"/>
    <w:rsid w:val="00636E78"/>
    <w:rsid w:val="00636F2F"/>
    <w:rsid w:val="006401D2"/>
    <w:rsid w:val="00640477"/>
    <w:rsid w:val="006423E6"/>
    <w:rsid w:val="00642EC3"/>
    <w:rsid w:val="00642FB2"/>
    <w:rsid w:val="00643457"/>
    <w:rsid w:val="0064445F"/>
    <w:rsid w:val="00645422"/>
    <w:rsid w:val="00646616"/>
    <w:rsid w:val="006467B1"/>
    <w:rsid w:val="00646A54"/>
    <w:rsid w:val="00646AB4"/>
    <w:rsid w:val="0065056B"/>
    <w:rsid w:val="00651B09"/>
    <w:rsid w:val="00651CF7"/>
    <w:rsid w:val="00651CFD"/>
    <w:rsid w:val="00651D37"/>
    <w:rsid w:val="006520AB"/>
    <w:rsid w:val="00652B26"/>
    <w:rsid w:val="00653034"/>
    <w:rsid w:val="0065324C"/>
    <w:rsid w:val="00654610"/>
    <w:rsid w:val="00654ECC"/>
    <w:rsid w:val="00654F4D"/>
    <w:rsid w:val="00654F87"/>
    <w:rsid w:val="006551C4"/>
    <w:rsid w:val="00655525"/>
    <w:rsid w:val="00656BE6"/>
    <w:rsid w:val="00656CB8"/>
    <w:rsid w:val="00662C32"/>
    <w:rsid w:val="006634D0"/>
    <w:rsid w:val="00663D30"/>
    <w:rsid w:val="006653C8"/>
    <w:rsid w:val="006657A5"/>
    <w:rsid w:val="00666BAE"/>
    <w:rsid w:val="0066752B"/>
    <w:rsid w:val="00671580"/>
    <w:rsid w:val="006735EA"/>
    <w:rsid w:val="00675504"/>
    <w:rsid w:val="00675834"/>
    <w:rsid w:val="00676021"/>
    <w:rsid w:val="00676E80"/>
    <w:rsid w:val="00676F20"/>
    <w:rsid w:val="006776DF"/>
    <w:rsid w:val="00680587"/>
    <w:rsid w:val="0068111F"/>
    <w:rsid w:val="006834AD"/>
    <w:rsid w:val="00683907"/>
    <w:rsid w:val="006839BF"/>
    <w:rsid w:val="00683D89"/>
    <w:rsid w:val="00684FE9"/>
    <w:rsid w:val="00685117"/>
    <w:rsid w:val="00685406"/>
    <w:rsid w:val="0068544F"/>
    <w:rsid w:val="00686086"/>
    <w:rsid w:val="00686534"/>
    <w:rsid w:val="00690621"/>
    <w:rsid w:val="006909BB"/>
    <w:rsid w:val="006926F4"/>
    <w:rsid w:val="006929DE"/>
    <w:rsid w:val="006933C0"/>
    <w:rsid w:val="006935B4"/>
    <w:rsid w:val="006971DF"/>
    <w:rsid w:val="0069757E"/>
    <w:rsid w:val="006A085D"/>
    <w:rsid w:val="006A0A5C"/>
    <w:rsid w:val="006A15E0"/>
    <w:rsid w:val="006A208C"/>
    <w:rsid w:val="006A279F"/>
    <w:rsid w:val="006A2F37"/>
    <w:rsid w:val="006A4D92"/>
    <w:rsid w:val="006A4DCD"/>
    <w:rsid w:val="006A5C34"/>
    <w:rsid w:val="006A5F48"/>
    <w:rsid w:val="006A6095"/>
    <w:rsid w:val="006A6D1D"/>
    <w:rsid w:val="006A738C"/>
    <w:rsid w:val="006A778F"/>
    <w:rsid w:val="006A792A"/>
    <w:rsid w:val="006B0555"/>
    <w:rsid w:val="006B2A2A"/>
    <w:rsid w:val="006B4562"/>
    <w:rsid w:val="006B4D90"/>
    <w:rsid w:val="006B53E1"/>
    <w:rsid w:val="006B6891"/>
    <w:rsid w:val="006B6D85"/>
    <w:rsid w:val="006B6DBF"/>
    <w:rsid w:val="006B7C2B"/>
    <w:rsid w:val="006C10B4"/>
    <w:rsid w:val="006C1FC0"/>
    <w:rsid w:val="006C283D"/>
    <w:rsid w:val="006C2F30"/>
    <w:rsid w:val="006C3200"/>
    <w:rsid w:val="006C46DC"/>
    <w:rsid w:val="006C5547"/>
    <w:rsid w:val="006C666C"/>
    <w:rsid w:val="006C7A78"/>
    <w:rsid w:val="006D0D47"/>
    <w:rsid w:val="006D2948"/>
    <w:rsid w:val="006D2BAC"/>
    <w:rsid w:val="006D2D94"/>
    <w:rsid w:val="006D359A"/>
    <w:rsid w:val="006D37E2"/>
    <w:rsid w:val="006D4124"/>
    <w:rsid w:val="006D4D55"/>
    <w:rsid w:val="006D5C0F"/>
    <w:rsid w:val="006D6142"/>
    <w:rsid w:val="006D76B0"/>
    <w:rsid w:val="006E033B"/>
    <w:rsid w:val="006E086A"/>
    <w:rsid w:val="006E0CF9"/>
    <w:rsid w:val="006E0D37"/>
    <w:rsid w:val="006E118B"/>
    <w:rsid w:val="006E166B"/>
    <w:rsid w:val="006E1A21"/>
    <w:rsid w:val="006E4F31"/>
    <w:rsid w:val="006E6463"/>
    <w:rsid w:val="006E687A"/>
    <w:rsid w:val="006E68C7"/>
    <w:rsid w:val="006E7F85"/>
    <w:rsid w:val="006F113E"/>
    <w:rsid w:val="006F2D78"/>
    <w:rsid w:val="006F318B"/>
    <w:rsid w:val="006F4FBF"/>
    <w:rsid w:val="006F54CD"/>
    <w:rsid w:val="006F6316"/>
    <w:rsid w:val="006F6699"/>
    <w:rsid w:val="006F711C"/>
    <w:rsid w:val="007005D3"/>
    <w:rsid w:val="00700E81"/>
    <w:rsid w:val="00701787"/>
    <w:rsid w:val="00703262"/>
    <w:rsid w:val="00703DDF"/>
    <w:rsid w:val="0070437B"/>
    <w:rsid w:val="007051ED"/>
    <w:rsid w:val="0070527E"/>
    <w:rsid w:val="00705634"/>
    <w:rsid w:val="007060BF"/>
    <w:rsid w:val="00706846"/>
    <w:rsid w:val="00706DC8"/>
    <w:rsid w:val="007109FD"/>
    <w:rsid w:val="00711587"/>
    <w:rsid w:val="00711A4C"/>
    <w:rsid w:val="0071205F"/>
    <w:rsid w:val="0071214C"/>
    <w:rsid w:val="007145B9"/>
    <w:rsid w:val="007155B9"/>
    <w:rsid w:val="007156A4"/>
    <w:rsid w:val="0071663E"/>
    <w:rsid w:val="00720987"/>
    <w:rsid w:val="00721845"/>
    <w:rsid w:val="0072309A"/>
    <w:rsid w:val="00723A2A"/>
    <w:rsid w:val="007253B8"/>
    <w:rsid w:val="00725F30"/>
    <w:rsid w:val="00727865"/>
    <w:rsid w:val="00727E78"/>
    <w:rsid w:val="00730B6C"/>
    <w:rsid w:val="0073178A"/>
    <w:rsid w:val="00731AD0"/>
    <w:rsid w:val="00731B15"/>
    <w:rsid w:val="00732037"/>
    <w:rsid w:val="007328ED"/>
    <w:rsid w:val="00732CEC"/>
    <w:rsid w:val="0073405A"/>
    <w:rsid w:val="00734E69"/>
    <w:rsid w:val="00735CC9"/>
    <w:rsid w:val="007364B2"/>
    <w:rsid w:val="007369F4"/>
    <w:rsid w:val="007371B3"/>
    <w:rsid w:val="00737DB6"/>
    <w:rsid w:val="00741547"/>
    <w:rsid w:val="00741AF9"/>
    <w:rsid w:val="00741B6F"/>
    <w:rsid w:val="00742F1A"/>
    <w:rsid w:val="00743038"/>
    <w:rsid w:val="00743C02"/>
    <w:rsid w:val="00744514"/>
    <w:rsid w:val="007452A9"/>
    <w:rsid w:val="00745D08"/>
    <w:rsid w:val="00746618"/>
    <w:rsid w:val="00746BE0"/>
    <w:rsid w:val="00746EDF"/>
    <w:rsid w:val="00746FCE"/>
    <w:rsid w:val="007473CC"/>
    <w:rsid w:val="00747A00"/>
    <w:rsid w:val="00747B35"/>
    <w:rsid w:val="0075135D"/>
    <w:rsid w:val="00751E91"/>
    <w:rsid w:val="00752114"/>
    <w:rsid w:val="0075438A"/>
    <w:rsid w:val="007558E0"/>
    <w:rsid w:val="00755D54"/>
    <w:rsid w:val="0075613F"/>
    <w:rsid w:val="00756746"/>
    <w:rsid w:val="00757706"/>
    <w:rsid w:val="00757E82"/>
    <w:rsid w:val="00761454"/>
    <w:rsid w:val="00761BEC"/>
    <w:rsid w:val="007622EF"/>
    <w:rsid w:val="00762518"/>
    <w:rsid w:val="00762C7E"/>
    <w:rsid w:val="007640D5"/>
    <w:rsid w:val="00767343"/>
    <w:rsid w:val="00767C4D"/>
    <w:rsid w:val="00770034"/>
    <w:rsid w:val="00770912"/>
    <w:rsid w:val="00771626"/>
    <w:rsid w:val="00771AD3"/>
    <w:rsid w:val="00771E71"/>
    <w:rsid w:val="00772E78"/>
    <w:rsid w:val="00773CCB"/>
    <w:rsid w:val="0077414D"/>
    <w:rsid w:val="00774801"/>
    <w:rsid w:val="00774D8A"/>
    <w:rsid w:val="00774E07"/>
    <w:rsid w:val="00775448"/>
    <w:rsid w:val="007756BF"/>
    <w:rsid w:val="00776910"/>
    <w:rsid w:val="00777391"/>
    <w:rsid w:val="00781512"/>
    <w:rsid w:val="0078172D"/>
    <w:rsid w:val="007829A6"/>
    <w:rsid w:val="00783106"/>
    <w:rsid w:val="007841C5"/>
    <w:rsid w:val="00784397"/>
    <w:rsid w:val="0078451D"/>
    <w:rsid w:val="00785B0E"/>
    <w:rsid w:val="007861B9"/>
    <w:rsid w:val="00786351"/>
    <w:rsid w:val="00787110"/>
    <w:rsid w:val="00790040"/>
    <w:rsid w:val="00791AB5"/>
    <w:rsid w:val="00793A6D"/>
    <w:rsid w:val="00794A9F"/>
    <w:rsid w:val="00795847"/>
    <w:rsid w:val="007966F9"/>
    <w:rsid w:val="00796CF2"/>
    <w:rsid w:val="00797308"/>
    <w:rsid w:val="00797A8C"/>
    <w:rsid w:val="007A0DFA"/>
    <w:rsid w:val="007A1F01"/>
    <w:rsid w:val="007A211B"/>
    <w:rsid w:val="007A47BC"/>
    <w:rsid w:val="007A4832"/>
    <w:rsid w:val="007A4B9D"/>
    <w:rsid w:val="007A50A0"/>
    <w:rsid w:val="007A52BB"/>
    <w:rsid w:val="007A5367"/>
    <w:rsid w:val="007A5E0C"/>
    <w:rsid w:val="007A5E68"/>
    <w:rsid w:val="007A60DC"/>
    <w:rsid w:val="007A6426"/>
    <w:rsid w:val="007A754C"/>
    <w:rsid w:val="007A7FA6"/>
    <w:rsid w:val="007B2047"/>
    <w:rsid w:val="007B2920"/>
    <w:rsid w:val="007B2C00"/>
    <w:rsid w:val="007B38EA"/>
    <w:rsid w:val="007B3AB3"/>
    <w:rsid w:val="007B445B"/>
    <w:rsid w:val="007B4A28"/>
    <w:rsid w:val="007B62B5"/>
    <w:rsid w:val="007B6509"/>
    <w:rsid w:val="007B7428"/>
    <w:rsid w:val="007B7828"/>
    <w:rsid w:val="007B7F73"/>
    <w:rsid w:val="007C0A36"/>
    <w:rsid w:val="007C11DF"/>
    <w:rsid w:val="007C1C04"/>
    <w:rsid w:val="007C1F34"/>
    <w:rsid w:val="007C2F89"/>
    <w:rsid w:val="007C30C5"/>
    <w:rsid w:val="007C457B"/>
    <w:rsid w:val="007C5ED1"/>
    <w:rsid w:val="007C6984"/>
    <w:rsid w:val="007C7387"/>
    <w:rsid w:val="007D1B95"/>
    <w:rsid w:val="007D1C5A"/>
    <w:rsid w:val="007D43F5"/>
    <w:rsid w:val="007D5052"/>
    <w:rsid w:val="007D5E59"/>
    <w:rsid w:val="007D64C0"/>
    <w:rsid w:val="007E054A"/>
    <w:rsid w:val="007E0B50"/>
    <w:rsid w:val="007E14BE"/>
    <w:rsid w:val="007E1A37"/>
    <w:rsid w:val="007E1D01"/>
    <w:rsid w:val="007E38C7"/>
    <w:rsid w:val="007E4356"/>
    <w:rsid w:val="007E77F1"/>
    <w:rsid w:val="007E7B12"/>
    <w:rsid w:val="007F038E"/>
    <w:rsid w:val="007F16C1"/>
    <w:rsid w:val="007F27F9"/>
    <w:rsid w:val="007F326F"/>
    <w:rsid w:val="007F39B4"/>
    <w:rsid w:val="007F4071"/>
    <w:rsid w:val="007F4EC0"/>
    <w:rsid w:val="007F5E78"/>
    <w:rsid w:val="007F677C"/>
    <w:rsid w:val="0080028F"/>
    <w:rsid w:val="008007B2"/>
    <w:rsid w:val="00800C65"/>
    <w:rsid w:val="00800F44"/>
    <w:rsid w:val="0080117E"/>
    <w:rsid w:val="00801332"/>
    <w:rsid w:val="00801597"/>
    <w:rsid w:val="00801E99"/>
    <w:rsid w:val="008020A0"/>
    <w:rsid w:val="0080210D"/>
    <w:rsid w:val="00802374"/>
    <w:rsid w:val="008058B7"/>
    <w:rsid w:val="00805B8E"/>
    <w:rsid w:val="00806071"/>
    <w:rsid w:val="00806B6D"/>
    <w:rsid w:val="00807704"/>
    <w:rsid w:val="008078E1"/>
    <w:rsid w:val="00807BA2"/>
    <w:rsid w:val="00811536"/>
    <w:rsid w:val="008135B9"/>
    <w:rsid w:val="00813A30"/>
    <w:rsid w:val="008141F7"/>
    <w:rsid w:val="00814B36"/>
    <w:rsid w:val="00815952"/>
    <w:rsid w:val="00815B22"/>
    <w:rsid w:val="00815E85"/>
    <w:rsid w:val="00816825"/>
    <w:rsid w:val="00821091"/>
    <w:rsid w:val="00822743"/>
    <w:rsid w:val="00823436"/>
    <w:rsid w:val="00823E48"/>
    <w:rsid w:val="00825114"/>
    <w:rsid w:val="008264E6"/>
    <w:rsid w:val="008273FD"/>
    <w:rsid w:val="00827BF4"/>
    <w:rsid w:val="00830028"/>
    <w:rsid w:val="00830335"/>
    <w:rsid w:val="00830B1E"/>
    <w:rsid w:val="00833227"/>
    <w:rsid w:val="008333C5"/>
    <w:rsid w:val="0083402B"/>
    <w:rsid w:val="00834ECD"/>
    <w:rsid w:val="00835491"/>
    <w:rsid w:val="008420F8"/>
    <w:rsid w:val="00843922"/>
    <w:rsid w:val="008454BA"/>
    <w:rsid w:val="00845870"/>
    <w:rsid w:val="008472F7"/>
    <w:rsid w:val="00847F10"/>
    <w:rsid w:val="00850B34"/>
    <w:rsid w:val="0085146C"/>
    <w:rsid w:val="00851526"/>
    <w:rsid w:val="00851D89"/>
    <w:rsid w:val="00851E93"/>
    <w:rsid w:val="00852914"/>
    <w:rsid w:val="0085305A"/>
    <w:rsid w:val="00853787"/>
    <w:rsid w:val="00854121"/>
    <w:rsid w:val="0085424A"/>
    <w:rsid w:val="00854658"/>
    <w:rsid w:val="008553C5"/>
    <w:rsid w:val="00855E25"/>
    <w:rsid w:val="00856287"/>
    <w:rsid w:val="00856D00"/>
    <w:rsid w:val="00856FEF"/>
    <w:rsid w:val="00856FF5"/>
    <w:rsid w:val="008602B8"/>
    <w:rsid w:val="00860773"/>
    <w:rsid w:val="008609FA"/>
    <w:rsid w:val="00860B71"/>
    <w:rsid w:val="00861554"/>
    <w:rsid w:val="00862DB6"/>
    <w:rsid w:val="008635D9"/>
    <w:rsid w:val="00863C5E"/>
    <w:rsid w:val="00864E1D"/>
    <w:rsid w:val="008657E9"/>
    <w:rsid w:val="00865EE0"/>
    <w:rsid w:val="00866775"/>
    <w:rsid w:val="00870432"/>
    <w:rsid w:val="008713C7"/>
    <w:rsid w:val="00872229"/>
    <w:rsid w:val="008729A1"/>
    <w:rsid w:val="00872BA1"/>
    <w:rsid w:val="00873168"/>
    <w:rsid w:val="0087395C"/>
    <w:rsid w:val="00873962"/>
    <w:rsid w:val="008744D3"/>
    <w:rsid w:val="00880446"/>
    <w:rsid w:val="0088089B"/>
    <w:rsid w:val="008826A0"/>
    <w:rsid w:val="00882B87"/>
    <w:rsid w:val="00883ED9"/>
    <w:rsid w:val="008840CE"/>
    <w:rsid w:val="0088518D"/>
    <w:rsid w:val="008851A0"/>
    <w:rsid w:val="00885386"/>
    <w:rsid w:val="008853D8"/>
    <w:rsid w:val="008858F6"/>
    <w:rsid w:val="008867DD"/>
    <w:rsid w:val="0088749F"/>
    <w:rsid w:val="008877E7"/>
    <w:rsid w:val="0089183A"/>
    <w:rsid w:val="008919F8"/>
    <w:rsid w:val="00891AD6"/>
    <w:rsid w:val="00891C76"/>
    <w:rsid w:val="0089265C"/>
    <w:rsid w:val="00892EC1"/>
    <w:rsid w:val="00897AC5"/>
    <w:rsid w:val="00897E1F"/>
    <w:rsid w:val="00897E3D"/>
    <w:rsid w:val="008A02BC"/>
    <w:rsid w:val="008A0613"/>
    <w:rsid w:val="008A12CE"/>
    <w:rsid w:val="008A140D"/>
    <w:rsid w:val="008A1591"/>
    <w:rsid w:val="008A37E2"/>
    <w:rsid w:val="008A4BDC"/>
    <w:rsid w:val="008A4C19"/>
    <w:rsid w:val="008A52B7"/>
    <w:rsid w:val="008A58A1"/>
    <w:rsid w:val="008A5A76"/>
    <w:rsid w:val="008A5CE7"/>
    <w:rsid w:val="008A6E53"/>
    <w:rsid w:val="008A7E92"/>
    <w:rsid w:val="008B0EA1"/>
    <w:rsid w:val="008B1EBF"/>
    <w:rsid w:val="008B3EE5"/>
    <w:rsid w:val="008B3F32"/>
    <w:rsid w:val="008B571A"/>
    <w:rsid w:val="008B6D06"/>
    <w:rsid w:val="008B778B"/>
    <w:rsid w:val="008C07D3"/>
    <w:rsid w:val="008C1BB7"/>
    <w:rsid w:val="008C276F"/>
    <w:rsid w:val="008C3600"/>
    <w:rsid w:val="008C40FF"/>
    <w:rsid w:val="008C5508"/>
    <w:rsid w:val="008C63AB"/>
    <w:rsid w:val="008C701C"/>
    <w:rsid w:val="008C7267"/>
    <w:rsid w:val="008C7932"/>
    <w:rsid w:val="008C7CC1"/>
    <w:rsid w:val="008D0425"/>
    <w:rsid w:val="008D0ADE"/>
    <w:rsid w:val="008D16E7"/>
    <w:rsid w:val="008D1993"/>
    <w:rsid w:val="008D1A07"/>
    <w:rsid w:val="008D3349"/>
    <w:rsid w:val="008D35A0"/>
    <w:rsid w:val="008D4292"/>
    <w:rsid w:val="008D4A88"/>
    <w:rsid w:val="008D4FCB"/>
    <w:rsid w:val="008D5D54"/>
    <w:rsid w:val="008D62AF"/>
    <w:rsid w:val="008D6485"/>
    <w:rsid w:val="008D749D"/>
    <w:rsid w:val="008D7905"/>
    <w:rsid w:val="008E0B32"/>
    <w:rsid w:val="008E1221"/>
    <w:rsid w:val="008E1530"/>
    <w:rsid w:val="008E1D52"/>
    <w:rsid w:val="008E1E10"/>
    <w:rsid w:val="008E242D"/>
    <w:rsid w:val="008E37E5"/>
    <w:rsid w:val="008E3BBA"/>
    <w:rsid w:val="008E4160"/>
    <w:rsid w:val="008E419F"/>
    <w:rsid w:val="008E420C"/>
    <w:rsid w:val="008E45A9"/>
    <w:rsid w:val="008E493F"/>
    <w:rsid w:val="008E4FAD"/>
    <w:rsid w:val="008E5092"/>
    <w:rsid w:val="008E67C3"/>
    <w:rsid w:val="008E6C57"/>
    <w:rsid w:val="008F033B"/>
    <w:rsid w:val="008F09C5"/>
    <w:rsid w:val="008F0EDF"/>
    <w:rsid w:val="008F0F14"/>
    <w:rsid w:val="008F1063"/>
    <w:rsid w:val="008F3A88"/>
    <w:rsid w:val="008F4423"/>
    <w:rsid w:val="008F5817"/>
    <w:rsid w:val="008F5971"/>
    <w:rsid w:val="008F7283"/>
    <w:rsid w:val="008F7E6D"/>
    <w:rsid w:val="009000F6"/>
    <w:rsid w:val="00901ADB"/>
    <w:rsid w:val="00902525"/>
    <w:rsid w:val="00904575"/>
    <w:rsid w:val="00904735"/>
    <w:rsid w:val="00904C0A"/>
    <w:rsid w:val="00905688"/>
    <w:rsid w:val="00905D65"/>
    <w:rsid w:val="00906407"/>
    <w:rsid w:val="0090672C"/>
    <w:rsid w:val="00906AD3"/>
    <w:rsid w:val="009078E8"/>
    <w:rsid w:val="00910B53"/>
    <w:rsid w:val="00912675"/>
    <w:rsid w:val="00912854"/>
    <w:rsid w:val="0091320B"/>
    <w:rsid w:val="0091436F"/>
    <w:rsid w:val="00915219"/>
    <w:rsid w:val="00915986"/>
    <w:rsid w:val="00917D04"/>
    <w:rsid w:val="0092062A"/>
    <w:rsid w:val="00920AF9"/>
    <w:rsid w:val="00920BC1"/>
    <w:rsid w:val="00920F30"/>
    <w:rsid w:val="00921030"/>
    <w:rsid w:val="0092121B"/>
    <w:rsid w:val="00923577"/>
    <w:rsid w:val="009239B0"/>
    <w:rsid w:val="00923F13"/>
    <w:rsid w:val="009240D3"/>
    <w:rsid w:val="00927020"/>
    <w:rsid w:val="00927261"/>
    <w:rsid w:val="00930E36"/>
    <w:rsid w:val="00931659"/>
    <w:rsid w:val="00931662"/>
    <w:rsid w:val="0093192A"/>
    <w:rsid w:val="00931F8A"/>
    <w:rsid w:val="009322BA"/>
    <w:rsid w:val="009335C5"/>
    <w:rsid w:val="00933BA0"/>
    <w:rsid w:val="00935E27"/>
    <w:rsid w:val="009378B3"/>
    <w:rsid w:val="009405B4"/>
    <w:rsid w:val="0094148E"/>
    <w:rsid w:val="00941FB1"/>
    <w:rsid w:val="0094339A"/>
    <w:rsid w:val="009437E2"/>
    <w:rsid w:val="00945B27"/>
    <w:rsid w:val="00945E5D"/>
    <w:rsid w:val="009465D7"/>
    <w:rsid w:val="00946992"/>
    <w:rsid w:val="00946B4C"/>
    <w:rsid w:val="00946D37"/>
    <w:rsid w:val="00946DC3"/>
    <w:rsid w:val="00947CAA"/>
    <w:rsid w:val="00947EAB"/>
    <w:rsid w:val="00950F28"/>
    <w:rsid w:val="00951295"/>
    <w:rsid w:val="00954C5F"/>
    <w:rsid w:val="009550DF"/>
    <w:rsid w:val="009561FE"/>
    <w:rsid w:val="0095788B"/>
    <w:rsid w:val="00957A4F"/>
    <w:rsid w:val="00957CF7"/>
    <w:rsid w:val="00960DE6"/>
    <w:rsid w:val="0096310E"/>
    <w:rsid w:val="0096363D"/>
    <w:rsid w:val="00963CB3"/>
    <w:rsid w:val="00963F4C"/>
    <w:rsid w:val="009646D8"/>
    <w:rsid w:val="00964E8E"/>
    <w:rsid w:val="00964F70"/>
    <w:rsid w:val="009651C8"/>
    <w:rsid w:val="0096564A"/>
    <w:rsid w:val="00966B47"/>
    <w:rsid w:val="00966BD0"/>
    <w:rsid w:val="00966D97"/>
    <w:rsid w:val="00966EDC"/>
    <w:rsid w:val="00970CEF"/>
    <w:rsid w:val="00970DF5"/>
    <w:rsid w:val="00971343"/>
    <w:rsid w:val="00971FA8"/>
    <w:rsid w:val="00972B15"/>
    <w:rsid w:val="00972CD5"/>
    <w:rsid w:val="0097431B"/>
    <w:rsid w:val="009757DD"/>
    <w:rsid w:val="0097588A"/>
    <w:rsid w:val="00975A71"/>
    <w:rsid w:val="009768A7"/>
    <w:rsid w:val="00976A78"/>
    <w:rsid w:val="00977C16"/>
    <w:rsid w:val="00977C76"/>
    <w:rsid w:val="0098041A"/>
    <w:rsid w:val="009804C3"/>
    <w:rsid w:val="00980EAB"/>
    <w:rsid w:val="009813A9"/>
    <w:rsid w:val="0098155D"/>
    <w:rsid w:val="00981885"/>
    <w:rsid w:val="0098188F"/>
    <w:rsid w:val="00983563"/>
    <w:rsid w:val="0098437D"/>
    <w:rsid w:val="00986E80"/>
    <w:rsid w:val="00987080"/>
    <w:rsid w:val="00987BC0"/>
    <w:rsid w:val="00987F23"/>
    <w:rsid w:val="009904B7"/>
    <w:rsid w:val="00990A09"/>
    <w:rsid w:val="0099186F"/>
    <w:rsid w:val="00993AA3"/>
    <w:rsid w:val="00995CA8"/>
    <w:rsid w:val="00997D1E"/>
    <w:rsid w:val="009A035F"/>
    <w:rsid w:val="009A174C"/>
    <w:rsid w:val="009A2D3E"/>
    <w:rsid w:val="009A2F3C"/>
    <w:rsid w:val="009A3140"/>
    <w:rsid w:val="009A31C2"/>
    <w:rsid w:val="009A66A9"/>
    <w:rsid w:val="009A7D1C"/>
    <w:rsid w:val="009B0514"/>
    <w:rsid w:val="009B09A8"/>
    <w:rsid w:val="009B1EA4"/>
    <w:rsid w:val="009B356C"/>
    <w:rsid w:val="009B3749"/>
    <w:rsid w:val="009B41E8"/>
    <w:rsid w:val="009B43BE"/>
    <w:rsid w:val="009B4E85"/>
    <w:rsid w:val="009B5467"/>
    <w:rsid w:val="009B599E"/>
    <w:rsid w:val="009B5B1B"/>
    <w:rsid w:val="009B5E25"/>
    <w:rsid w:val="009B6C5A"/>
    <w:rsid w:val="009C00EF"/>
    <w:rsid w:val="009C094E"/>
    <w:rsid w:val="009C4074"/>
    <w:rsid w:val="009C42EA"/>
    <w:rsid w:val="009C57E0"/>
    <w:rsid w:val="009C58C3"/>
    <w:rsid w:val="009C6BDC"/>
    <w:rsid w:val="009C6E91"/>
    <w:rsid w:val="009D07CA"/>
    <w:rsid w:val="009D07F1"/>
    <w:rsid w:val="009D1B24"/>
    <w:rsid w:val="009D3E7C"/>
    <w:rsid w:val="009D3E93"/>
    <w:rsid w:val="009D5260"/>
    <w:rsid w:val="009D713F"/>
    <w:rsid w:val="009D7626"/>
    <w:rsid w:val="009D7ED6"/>
    <w:rsid w:val="009D7F61"/>
    <w:rsid w:val="009E24D7"/>
    <w:rsid w:val="009E26E5"/>
    <w:rsid w:val="009E2CC6"/>
    <w:rsid w:val="009E2F54"/>
    <w:rsid w:val="009E3FCC"/>
    <w:rsid w:val="009E41C8"/>
    <w:rsid w:val="009E4906"/>
    <w:rsid w:val="009E492A"/>
    <w:rsid w:val="009E52FF"/>
    <w:rsid w:val="009E575D"/>
    <w:rsid w:val="009E6025"/>
    <w:rsid w:val="009E6274"/>
    <w:rsid w:val="009E6948"/>
    <w:rsid w:val="009E6BEC"/>
    <w:rsid w:val="009E6C69"/>
    <w:rsid w:val="009E6CD1"/>
    <w:rsid w:val="009E7140"/>
    <w:rsid w:val="009E7511"/>
    <w:rsid w:val="009E7B72"/>
    <w:rsid w:val="009E7C56"/>
    <w:rsid w:val="009F0F0B"/>
    <w:rsid w:val="009F0FBB"/>
    <w:rsid w:val="009F11F1"/>
    <w:rsid w:val="009F1A73"/>
    <w:rsid w:val="009F1CE2"/>
    <w:rsid w:val="009F4EAC"/>
    <w:rsid w:val="009F5A32"/>
    <w:rsid w:val="009F679F"/>
    <w:rsid w:val="009F77CB"/>
    <w:rsid w:val="009F7EE1"/>
    <w:rsid w:val="00A00135"/>
    <w:rsid w:val="00A01E68"/>
    <w:rsid w:val="00A0271F"/>
    <w:rsid w:val="00A038EB"/>
    <w:rsid w:val="00A04210"/>
    <w:rsid w:val="00A04788"/>
    <w:rsid w:val="00A055A7"/>
    <w:rsid w:val="00A05F34"/>
    <w:rsid w:val="00A0686C"/>
    <w:rsid w:val="00A0754E"/>
    <w:rsid w:val="00A1159C"/>
    <w:rsid w:val="00A12011"/>
    <w:rsid w:val="00A1208A"/>
    <w:rsid w:val="00A1238B"/>
    <w:rsid w:val="00A127BC"/>
    <w:rsid w:val="00A1396C"/>
    <w:rsid w:val="00A13FE8"/>
    <w:rsid w:val="00A14249"/>
    <w:rsid w:val="00A14DF0"/>
    <w:rsid w:val="00A15865"/>
    <w:rsid w:val="00A15F6F"/>
    <w:rsid w:val="00A16764"/>
    <w:rsid w:val="00A167C8"/>
    <w:rsid w:val="00A16D0A"/>
    <w:rsid w:val="00A20188"/>
    <w:rsid w:val="00A202E4"/>
    <w:rsid w:val="00A215C2"/>
    <w:rsid w:val="00A21675"/>
    <w:rsid w:val="00A21898"/>
    <w:rsid w:val="00A22E30"/>
    <w:rsid w:val="00A230EE"/>
    <w:rsid w:val="00A2340B"/>
    <w:rsid w:val="00A23624"/>
    <w:rsid w:val="00A23F5E"/>
    <w:rsid w:val="00A25B0C"/>
    <w:rsid w:val="00A27CDE"/>
    <w:rsid w:val="00A30AA2"/>
    <w:rsid w:val="00A32DAA"/>
    <w:rsid w:val="00A344CA"/>
    <w:rsid w:val="00A357B9"/>
    <w:rsid w:val="00A37329"/>
    <w:rsid w:val="00A400A1"/>
    <w:rsid w:val="00A4014D"/>
    <w:rsid w:val="00A40E74"/>
    <w:rsid w:val="00A418CB"/>
    <w:rsid w:val="00A42404"/>
    <w:rsid w:val="00A44403"/>
    <w:rsid w:val="00A447BE"/>
    <w:rsid w:val="00A45419"/>
    <w:rsid w:val="00A46DB3"/>
    <w:rsid w:val="00A479D5"/>
    <w:rsid w:val="00A479FF"/>
    <w:rsid w:val="00A50A28"/>
    <w:rsid w:val="00A50ADB"/>
    <w:rsid w:val="00A50F2E"/>
    <w:rsid w:val="00A515CC"/>
    <w:rsid w:val="00A51FFF"/>
    <w:rsid w:val="00A52F22"/>
    <w:rsid w:val="00A53272"/>
    <w:rsid w:val="00A53C02"/>
    <w:rsid w:val="00A53D9D"/>
    <w:rsid w:val="00A54A40"/>
    <w:rsid w:val="00A54F44"/>
    <w:rsid w:val="00A5564D"/>
    <w:rsid w:val="00A556BD"/>
    <w:rsid w:val="00A56B97"/>
    <w:rsid w:val="00A57A61"/>
    <w:rsid w:val="00A57D43"/>
    <w:rsid w:val="00A608E0"/>
    <w:rsid w:val="00A609FD"/>
    <w:rsid w:val="00A626A1"/>
    <w:rsid w:val="00A62801"/>
    <w:rsid w:val="00A63993"/>
    <w:rsid w:val="00A6595E"/>
    <w:rsid w:val="00A65C61"/>
    <w:rsid w:val="00A65C8F"/>
    <w:rsid w:val="00A66241"/>
    <w:rsid w:val="00A6681D"/>
    <w:rsid w:val="00A66F4D"/>
    <w:rsid w:val="00A677BF"/>
    <w:rsid w:val="00A7172E"/>
    <w:rsid w:val="00A72FBB"/>
    <w:rsid w:val="00A7303D"/>
    <w:rsid w:val="00A731D6"/>
    <w:rsid w:val="00A74FAA"/>
    <w:rsid w:val="00A7641C"/>
    <w:rsid w:val="00A7734A"/>
    <w:rsid w:val="00A77405"/>
    <w:rsid w:val="00A805B5"/>
    <w:rsid w:val="00A80B5C"/>
    <w:rsid w:val="00A811AD"/>
    <w:rsid w:val="00A8125B"/>
    <w:rsid w:val="00A82FDD"/>
    <w:rsid w:val="00A84CC7"/>
    <w:rsid w:val="00A8547C"/>
    <w:rsid w:val="00A86E2D"/>
    <w:rsid w:val="00A877BA"/>
    <w:rsid w:val="00A87FAE"/>
    <w:rsid w:val="00A90368"/>
    <w:rsid w:val="00A90ED9"/>
    <w:rsid w:val="00A91BBB"/>
    <w:rsid w:val="00A91D93"/>
    <w:rsid w:val="00A92703"/>
    <w:rsid w:val="00A92DFE"/>
    <w:rsid w:val="00A9317F"/>
    <w:rsid w:val="00A93533"/>
    <w:rsid w:val="00A93D7A"/>
    <w:rsid w:val="00A94DE5"/>
    <w:rsid w:val="00A965C8"/>
    <w:rsid w:val="00A96A20"/>
    <w:rsid w:val="00A96D48"/>
    <w:rsid w:val="00A972CA"/>
    <w:rsid w:val="00A97AE3"/>
    <w:rsid w:val="00A97F0A"/>
    <w:rsid w:val="00AA1388"/>
    <w:rsid w:val="00AA1451"/>
    <w:rsid w:val="00AA234E"/>
    <w:rsid w:val="00AA32A2"/>
    <w:rsid w:val="00AA4731"/>
    <w:rsid w:val="00AA6EA5"/>
    <w:rsid w:val="00AA7156"/>
    <w:rsid w:val="00AA7805"/>
    <w:rsid w:val="00AA798C"/>
    <w:rsid w:val="00AB09CE"/>
    <w:rsid w:val="00AB09DB"/>
    <w:rsid w:val="00AB1511"/>
    <w:rsid w:val="00AB1C0A"/>
    <w:rsid w:val="00AB236A"/>
    <w:rsid w:val="00AB26CA"/>
    <w:rsid w:val="00AB2A5B"/>
    <w:rsid w:val="00AB327F"/>
    <w:rsid w:val="00AB5435"/>
    <w:rsid w:val="00AB5BC1"/>
    <w:rsid w:val="00AB633B"/>
    <w:rsid w:val="00AB68C7"/>
    <w:rsid w:val="00AB68CB"/>
    <w:rsid w:val="00AB6AB3"/>
    <w:rsid w:val="00AB6EB0"/>
    <w:rsid w:val="00AB72EC"/>
    <w:rsid w:val="00AB77E0"/>
    <w:rsid w:val="00AC0638"/>
    <w:rsid w:val="00AC1076"/>
    <w:rsid w:val="00AC13F8"/>
    <w:rsid w:val="00AC37E7"/>
    <w:rsid w:val="00AC3BD1"/>
    <w:rsid w:val="00AC46FB"/>
    <w:rsid w:val="00AC5177"/>
    <w:rsid w:val="00AC6558"/>
    <w:rsid w:val="00AC6968"/>
    <w:rsid w:val="00AC69E9"/>
    <w:rsid w:val="00AC72B2"/>
    <w:rsid w:val="00AC744F"/>
    <w:rsid w:val="00AD05BA"/>
    <w:rsid w:val="00AD0B22"/>
    <w:rsid w:val="00AD2EFF"/>
    <w:rsid w:val="00AD2F54"/>
    <w:rsid w:val="00AD3028"/>
    <w:rsid w:val="00AD3112"/>
    <w:rsid w:val="00AD352F"/>
    <w:rsid w:val="00AD3BC7"/>
    <w:rsid w:val="00AD463E"/>
    <w:rsid w:val="00AD474C"/>
    <w:rsid w:val="00AD59BB"/>
    <w:rsid w:val="00AD6B38"/>
    <w:rsid w:val="00AD6C0D"/>
    <w:rsid w:val="00AD6EA5"/>
    <w:rsid w:val="00AD7728"/>
    <w:rsid w:val="00AE0D80"/>
    <w:rsid w:val="00AE1FAB"/>
    <w:rsid w:val="00AE2F76"/>
    <w:rsid w:val="00AE5078"/>
    <w:rsid w:val="00AE5AD7"/>
    <w:rsid w:val="00AE6502"/>
    <w:rsid w:val="00AE6C21"/>
    <w:rsid w:val="00AE79F7"/>
    <w:rsid w:val="00AE7A11"/>
    <w:rsid w:val="00AF050E"/>
    <w:rsid w:val="00AF06D3"/>
    <w:rsid w:val="00AF12C6"/>
    <w:rsid w:val="00AF12FA"/>
    <w:rsid w:val="00AF1486"/>
    <w:rsid w:val="00AF1635"/>
    <w:rsid w:val="00AF2439"/>
    <w:rsid w:val="00AF2855"/>
    <w:rsid w:val="00AF2F58"/>
    <w:rsid w:val="00AF3B8C"/>
    <w:rsid w:val="00AF3E8A"/>
    <w:rsid w:val="00AF4E48"/>
    <w:rsid w:val="00AF592E"/>
    <w:rsid w:val="00AF6E2A"/>
    <w:rsid w:val="00B00D06"/>
    <w:rsid w:val="00B00F26"/>
    <w:rsid w:val="00B01300"/>
    <w:rsid w:val="00B01BB8"/>
    <w:rsid w:val="00B0504D"/>
    <w:rsid w:val="00B06074"/>
    <w:rsid w:val="00B06245"/>
    <w:rsid w:val="00B06EF8"/>
    <w:rsid w:val="00B077D4"/>
    <w:rsid w:val="00B10F0D"/>
    <w:rsid w:val="00B11A52"/>
    <w:rsid w:val="00B12E8F"/>
    <w:rsid w:val="00B130A2"/>
    <w:rsid w:val="00B13E87"/>
    <w:rsid w:val="00B13FC6"/>
    <w:rsid w:val="00B14CC3"/>
    <w:rsid w:val="00B15AAB"/>
    <w:rsid w:val="00B16965"/>
    <w:rsid w:val="00B17B59"/>
    <w:rsid w:val="00B17D77"/>
    <w:rsid w:val="00B207A3"/>
    <w:rsid w:val="00B20928"/>
    <w:rsid w:val="00B21447"/>
    <w:rsid w:val="00B21B0C"/>
    <w:rsid w:val="00B2233D"/>
    <w:rsid w:val="00B22586"/>
    <w:rsid w:val="00B2344D"/>
    <w:rsid w:val="00B24543"/>
    <w:rsid w:val="00B245CE"/>
    <w:rsid w:val="00B24767"/>
    <w:rsid w:val="00B2483C"/>
    <w:rsid w:val="00B24A55"/>
    <w:rsid w:val="00B24B70"/>
    <w:rsid w:val="00B25C46"/>
    <w:rsid w:val="00B26461"/>
    <w:rsid w:val="00B272FD"/>
    <w:rsid w:val="00B31ECF"/>
    <w:rsid w:val="00B32C40"/>
    <w:rsid w:val="00B33C5D"/>
    <w:rsid w:val="00B3796C"/>
    <w:rsid w:val="00B37FE3"/>
    <w:rsid w:val="00B40EC1"/>
    <w:rsid w:val="00B41725"/>
    <w:rsid w:val="00B41DAF"/>
    <w:rsid w:val="00B42468"/>
    <w:rsid w:val="00B425D3"/>
    <w:rsid w:val="00B434AF"/>
    <w:rsid w:val="00B44288"/>
    <w:rsid w:val="00B44C1A"/>
    <w:rsid w:val="00B44EB8"/>
    <w:rsid w:val="00B4513F"/>
    <w:rsid w:val="00B457CE"/>
    <w:rsid w:val="00B46802"/>
    <w:rsid w:val="00B50176"/>
    <w:rsid w:val="00B52310"/>
    <w:rsid w:val="00B5236D"/>
    <w:rsid w:val="00B52972"/>
    <w:rsid w:val="00B53117"/>
    <w:rsid w:val="00B53643"/>
    <w:rsid w:val="00B5403E"/>
    <w:rsid w:val="00B5513B"/>
    <w:rsid w:val="00B55412"/>
    <w:rsid w:val="00B5716B"/>
    <w:rsid w:val="00B60202"/>
    <w:rsid w:val="00B6075A"/>
    <w:rsid w:val="00B61D6D"/>
    <w:rsid w:val="00B62325"/>
    <w:rsid w:val="00B6273E"/>
    <w:rsid w:val="00B629BD"/>
    <w:rsid w:val="00B64C2B"/>
    <w:rsid w:val="00B654A2"/>
    <w:rsid w:val="00B662E3"/>
    <w:rsid w:val="00B67144"/>
    <w:rsid w:val="00B67A3B"/>
    <w:rsid w:val="00B67DE2"/>
    <w:rsid w:val="00B7004F"/>
    <w:rsid w:val="00B711F8"/>
    <w:rsid w:val="00B7125F"/>
    <w:rsid w:val="00B73140"/>
    <w:rsid w:val="00B73432"/>
    <w:rsid w:val="00B7493B"/>
    <w:rsid w:val="00B74C52"/>
    <w:rsid w:val="00B74E3B"/>
    <w:rsid w:val="00B77B2C"/>
    <w:rsid w:val="00B80618"/>
    <w:rsid w:val="00B80C27"/>
    <w:rsid w:val="00B82352"/>
    <w:rsid w:val="00B8250B"/>
    <w:rsid w:val="00B828D2"/>
    <w:rsid w:val="00B82AF1"/>
    <w:rsid w:val="00B82C18"/>
    <w:rsid w:val="00B83129"/>
    <w:rsid w:val="00B831F8"/>
    <w:rsid w:val="00B8469A"/>
    <w:rsid w:val="00B847A9"/>
    <w:rsid w:val="00B85ADB"/>
    <w:rsid w:val="00B86283"/>
    <w:rsid w:val="00B86BEA"/>
    <w:rsid w:val="00B877CF"/>
    <w:rsid w:val="00B9034D"/>
    <w:rsid w:val="00B91B6B"/>
    <w:rsid w:val="00B91CA1"/>
    <w:rsid w:val="00B93686"/>
    <w:rsid w:val="00B93DD5"/>
    <w:rsid w:val="00B94FC8"/>
    <w:rsid w:val="00B950A4"/>
    <w:rsid w:val="00B9520C"/>
    <w:rsid w:val="00B97447"/>
    <w:rsid w:val="00BA0B51"/>
    <w:rsid w:val="00BA177F"/>
    <w:rsid w:val="00BA182F"/>
    <w:rsid w:val="00BA19E4"/>
    <w:rsid w:val="00BA1BDB"/>
    <w:rsid w:val="00BA252B"/>
    <w:rsid w:val="00BA3380"/>
    <w:rsid w:val="00BA4239"/>
    <w:rsid w:val="00BA493E"/>
    <w:rsid w:val="00BA4D39"/>
    <w:rsid w:val="00BA5F13"/>
    <w:rsid w:val="00BA6586"/>
    <w:rsid w:val="00BA7058"/>
    <w:rsid w:val="00BA7CDD"/>
    <w:rsid w:val="00BB05AB"/>
    <w:rsid w:val="00BB240D"/>
    <w:rsid w:val="00BB2570"/>
    <w:rsid w:val="00BB2E8F"/>
    <w:rsid w:val="00BB3552"/>
    <w:rsid w:val="00BB39A6"/>
    <w:rsid w:val="00BB3ED7"/>
    <w:rsid w:val="00BB49B4"/>
    <w:rsid w:val="00BB50A7"/>
    <w:rsid w:val="00BB5AD6"/>
    <w:rsid w:val="00BB6851"/>
    <w:rsid w:val="00BC0024"/>
    <w:rsid w:val="00BC011E"/>
    <w:rsid w:val="00BC1DFD"/>
    <w:rsid w:val="00BC218E"/>
    <w:rsid w:val="00BC26F8"/>
    <w:rsid w:val="00BC313E"/>
    <w:rsid w:val="00BC3A9B"/>
    <w:rsid w:val="00BC4C96"/>
    <w:rsid w:val="00BC56E6"/>
    <w:rsid w:val="00BD0591"/>
    <w:rsid w:val="00BD16B4"/>
    <w:rsid w:val="00BD1AA8"/>
    <w:rsid w:val="00BD27D6"/>
    <w:rsid w:val="00BD2AF1"/>
    <w:rsid w:val="00BD31A7"/>
    <w:rsid w:val="00BD33DC"/>
    <w:rsid w:val="00BD53D9"/>
    <w:rsid w:val="00BD5D03"/>
    <w:rsid w:val="00BD6800"/>
    <w:rsid w:val="00BD7046"/>
    <w:rsid w:val="00BE1786"/>
    <w:rsid w:val="00BE18DD"/>
    <w:rsid w:val="00BE2E88"/>
    <w:rsid w:val="00BE3E77"/>
    <w:rsid w:val="00BE3E8A"/>
    <w:rsid w:val="00BE41C9"/>
    <w:rsid w:val="00BE48E6"/>
    <w:rsid w:val="00BE4993"/>
    <w:rsid w:val="00BE5276"/>
    <w:rsid w:val="00BE54ED"/>
    <w:rsid w:val="00BE5D46"/>
    <w:rsid w:val="00BE67A9"/>
    <w:rsid w:val="00BE67BF"/>
    <w:rsid w:val="00BE6895"/>
    <w:rsid w:val="00BE6B3C"/>
    <w:rsid w:val="00BE7461"/>
    <w:rsid w:val="00BE7911"/>
    <w:rsid w:val="00BF0536"/>
    <w:rsid w:val="00BF0A9B"/>
    <w:rsid w:val="00BF3783"/>
    <w:rsid w:val="00BF4011"/>
    <w:rsid w:val="00BF4F3A"/>
    <w:rsid w:val="00BF55CF"/>
    <w:rsid w:val="00BF57C0"/>
    <w:rsid w:val="00BF5BB9"/>
    <w:rsid w:val="00BF65F0"/>
    <w:rsid w:val="00BF702C"/>
    <w:rsid w:val="00BF7A72"/>
    <w:rsid w:val="00C0109A"/>
    <w:rsid w:val="00C01667"/>
    <w:rsid w:val="00C01E06"/>
    <w:rsid w:val="00C03225"/>
    <w:rsid w:val="00C04657"/>
    <w:rsid w:val="00C04931"/>
    <w:rsid w:val="00C058B6"/>
    <w:rsid w:val="00C05DF7"/>
    <w:rsid w:val="00C063F4"/>
    <w:rsid w:val="00C076B9"/>
    <w:rsid w:val="00C07EF4"/>
    <w:rsid w:val="00C10D8F"/>
    <w:rsid w:val="00C14542"/>
    <w:rsid w:val="00C156BD"/>
    <w:rsid w:val="00C159AE"/>
    <w:rsid w:val="00C174FF"/>
    <w:rsid w:val="00C17BE8"/>
    <w:rsid w:val="00C17FF7"/>
    <w:rsid w:val="00C201A6"/>
    <w:rsid w:val="00C2078B"/>
    <w:rsid w:val="00C21083"/>
    <w:rsid w:val="00C211D8"/>
    <w:rsid w:val="00C23A30"/>
    <w:rsid w:val="00C24E9A"/>
    <w:rsid w:val="00C2628A"/>
    <w:rsid w:val="00C27341"/>
    <w:rsid w:val="00C312BF"/>
    <w:rsid w:val="00C32A21"/>
    <w:rsid w:val="00C339A6"/>
    <w:rsid w:val="00C33D95"/>
    <w:rsid w:val="00C34154"/>
    <w:rsid w:val="00C344BB"/>
    <w:rsid w:val="00C34CCA"/>
    <w:rsid w:val="00C36075"/>
    <w:rsid w:val="00C376E0"/>
    <w:rsid w:val="00C37C7B"/>
    <w:rsid w:val="00C40212"/>
    <w:rsid w:val="00C41143"/>
    <w:rsid w:val="00C41215"/>
    <w:rsid w:val="00C42A8C"/>
    <w:rsid w:val="00C432C0"/>
    <w:rsid w:val="00C441CC"/>
    <w:rsid w:val="00C45C0E"/>
    <w:rsid w:val="00C4631C"/>
    <w:rsid w:val="00C46675"/>
    <w:rsid w:val="00C47F11"/>
    <w:rsid w:val="00C500A2"/>
    <w:rsid w:val="00C508AD"/>
    <w:rsid w:val="00C50A7B"/>
    <w:rsid w:val="00C51076"/>
    <w:rsid w:val="00C5119E"/>
    <w:rsid w:val="00C51493"/>
    <w:rsid w:val="00C51751"/>
    <w:rsid w:val="00C51D3C"/>
    <w:rsid w:val="00C52129"/>
    <w:rsid w:val="00C5221B"/>
    <w:rsid w:val="00C532F3"/>
    <w:rsid w:val="00C5386B"/>
    <w:rsid w:val="00C53CDD"/>
    <w:rsid w:val="00C555AC"/>
    <w:rsid w:val="00C555B7"/>
    <w:rsid w:val="00C55B76"/>
    <w:rsid w:val="00C55F23"/>
    <w:rsid w:val="00C57157"/>
    <w:rsid w:val="00C57EF0"/>
    <w:rsid w:val="00C57F71"/>
    <w:rsid w:val="00C61EA0"/>
    <w:rsid w:val="00C62495"/>
    <w:rsid w:val="00C6277A"/>
    <w:rsid w:val="00C62792"/>
    <w:rsid w:val="00C63249"/>
    <w:rsid w:val="00C644E8"/>
    <w:rsid w:val="00C66960"/>
    <w:rsid w:val="00C669CA"/>
    <w:rsid w:val="00C70968"/>
    <w:rsid w:val="00C70E2B"/>
    <w:rsid w:val="00C725FB"/>
    <w:rsid w:val="00C73705"/>
    <w:rsid w:val="00C74B88"/>
    <w:rsid w:val="00C74F7E"/>
    <w:rsid w:val="00C7534F"/>
    <w:rsid w:val="00C755D3"/>
    <w:rsid w:val="00C75A5D"/>
    <w:rsid w:val="00C75EC1"/>
    <w:rsid w:val="00C77E01"/>
    <w:rsid w:val="00C80FFB"/>
    <w:rsid w:val="00C8100A"/>
    <w:rsid w:val="00C81FA6"/>
    <w:rsid w:val="00C8432E"/>
    <w:rsid w:val="00C84E80"/>
    <w:rsid w:val="00C86A46"/>
    <w:rsid w:val="00C86E0E"/>
    <w:rsid w:val="00C87AE6"/>
    <w:rsid w:val="00C90827"/>
    <w:rsid w:val="00C911BB"/>
    <w:rsid w:val="00C9303C"/>
    <w:rsid w:val="00C94884"/>
    <w:rsid w:val="00C94905"/>
    <w:rsid w:val="00C95309"/>
    <w:rsid w:val="00C96010"/>
    <w:rsid w:val="00C9610F"/>
    <w:rsid w:val="00C96AE1"/>
    <w:rsid w:val="00C97970"/>
    <w:rsid w:val="00CA2E9F"/>
    <w:rsid w:val="00CA4F92"/>
    <w:rsid w:val="00CA59CA"/>
    <w:rsid w:val="00CA736B"/>
    <w:rsid w:val="00CA7A3C"/>
    <w:rsid w:val="00CB1099"/>
    <w:rsid w:val="00CB20FE"/>
    <w:rsid w:val="00CB26B4"/>
    <w:rsid w:val="00CB4DAA"/>
    <w:rsid w:val="00CB6FF8"/>
    <w:rsid w:val="00CC029D"/>
    <w:rsid w:val="00CC18DC"/>
    <w:rsid w:val="00CC1998"/>
    <w:rsid w:val="00CC3476"/>
    <w:rsid w:val="00CC3617"/>
    <w:rsid w:val="00CC447A"/>
    <w:rsid w:val="00CC46F0"/>
    <w:rsid w:val="00CC4EDF"/>
    <w:rsid w:val="00CC62DA"/>
    <w:rsid w:val="00CC6B7C"/>
    <w:rsid w:val="00CC6EF1"/>
    <w:rsid w:val="00CC70D4"/>
    <w:rsid w:val="00CC75A1"/>
    <w:rsid w:val="00CC7B50"/>
    <w:rsid w:val="00CD15D5"/>
    <w:rsid w:val="00CD19A4"/>
    <w:rsid w:val="00CD2725"/>
    <w:rsid w:val="00CD5B56"/>
    <w:rsid w:val="00CD5B92"/>
    <w:rsid w:val="00CD6366"/>
    <w:rsid w:val="00CD7323"/>
    <w:rsid w:val="00CD7E8F"/>
    <w:rsid w:val="00CE0F2E"/>
    <w:rsid w:val="00CE2821"/>
    <w:rsid w:val="00CE2AF3"/>
    <w:rsid w:val="00CE2E20"/>
    <w:rsid w:val="00CE2FCB"/>
    <w:rsid w:val="00CE3ACC"/>
    <w:rsid w:val="00CE3DE7"/>
    <w:rsid w:val="00CE544B"/>
    <w:rsid w:val="00CE5B83"/>
    <w:rsid w:val="00CE62BF"/>
    <w:rsid w:val="00CE6C36"/>
    <w:rsid w:val="00CE7930"/>
    <w:rsid w:val="00CE7B19"/>
    <w:rsid w:val="00CF01CB"/>
    <w:rsid w:val="00CF195A"/>
    <w:rsid w:val="00CF1CD3"/>
    <w:rsid w:val="00CF227E"/>
    <w:rsid w:val="00CF265F"/>
    <w:rsid w:val="00CF2AAB"/>
    <w:rsid w:val="00CF31E0"/>
    <w:rsid w:val="00CF36EC"/>
    <w:rsid w:val="00CF3908"/>
    <w:rsid w:val="00CF458B"/>
    <w:rsid w:val="00CF4D55"/>
    <w:rsid w:val="00CF4F01"/>
    <w:rsid w:val="00CF72E8"/>
    <w:rsid w:val="00CF7A81"/>
    <w:rsid w:val="00D00281"/>
    <w:rsid w:val="00D008CD"/>
    <w:rsid w:val="00D03E67"/>
    <w:rsid w:val="00D0400A"/>
    <w:rsid w:val="00D0472F"/>
    <w:rsid w:val="00D04BA6"/>
    <w:rsid w:val="00D05258"/>
    <w:rsid w:val="00D052C1"/>
    <w:rsid w:val="00D0585A"/>
    <w:rsid w:val="00D05CFF"/>
    <w:rsid w:val="00D067E8"/>
    <w:rsid w:val="00D1069B"/>
    <w:rsid w:val="00D10BB6"/>
    <w:rsid w:val="00D13D14"/>
    <w:rsid w:val="00D14346"/>
    <w:rsid w:val="00D16FA3"/>
    <w:rsid w:val="00D174A1"/>
    <w:rsid w:val="00D177C3"/>
    <w:rsid w:val="00D17C65"/>
    <w:rsid w:val="00D20B88"/>
    <w:rsid w:val="00D2177B"/>
    <w:rsid w:val="00D21DDB"/>
    <w:rsid w:val="00D22BDD"/>
    <w:rsid w:val="00D230E4"/>
    <w:rsid w:val="00D23809"/>
    <w:rsid w:val="00D241AA"/>
    <w:rsid w:val="00D2440E"/>
    <w:rsid w:val="00D25977"/>
    <w:rsid w:val="00D25BDB"/>
    <w:rsid w:val="00D31B2D"/>
    <w:rsid w:val="00D337C5"/>
    <w:rsid w:val="00D338F3"/>
    <w:rsid w:val="00D33A48"/>
    <w:rsid w:val="00D3417A"/>
    <w:rsid w:val="00D342C6"/>
    <w:rsid w:val="00D34386"/>
    <w:rsid w:val="00D34CB4"/>
    <w:rsid w:val="00D4007B"/>
    <w:rsid w:val="00D41B45"/>
    <w:rsid w:val="00D41E4F"/>
    <w:rsid w:val="00D44BEF"/>
    <w:rsid w:val="00D45AB8"/>
    <w:rsid w:val="00D46C8E"/>
    <w:rsid w:val="00D470FD"/>
    <w:rsid w:val="00D527CB"/>
    <w:rsid w:val="00D5327A"/>
    <w:rsid w:val="00D53C8A"/>
    <w:rsid w:val="00D5422A"/>
    <w:rsid w:val="00D54D9E"/>
    <w:rsid w:val="00D559A6"/>
    <w:rsid w:val="00D55A34"/>
    <w:rsid w:val="00D55EA8"/>
    <w:rsid w:val="00D5655D"/>
    <w:rsid w:val="00D56674"/>
    <w:rsid w:val="00D569CA"/>
    <w:rsid w:val="00D5714D"/>
    <w:rsid w:val="00D60EC6"/>
    <w:rsid w:val="00D61292"/>
    <w:rsid w:val="00D62EAC"/>
    <w:rsid w:val="00D63356"/>
    <w:rsid w:val="00D64323"/>
    <w:rsid w:val="00D644AE"/>
    <w:rsid w:val="00D646C3"/>
    <w:rsid w:val="00D655F9"/>
    <w:rsid w:val="00D669C8"/>
    <w:rsid w:val="00D671ED"/>
    <w:rsid w:val="00D67915"/>
    <w:rsid w:val="00D70428"/>
    <w:rsid w:val="00D717ED"/>
    <w:rsid w:val="00D71E49"/>
    <w:rsid w:val="00D72544"/>
    <w:rsid w:val="00D727A0"/>
    <w:rsid w:val="00D72A7C"/>
    <w:rsid w:val="00D7383C"/>
    <w:rsid w:val="00D73B2A"/>
    <w:rsid w:val="00D73B6D"/>
    <w:rsid w:val="00D7415E"/>
    <w:rsid w:val="00D74652"/>
    <w:rsid w:val="00D74A9B"/>
    <w:rsid w:val="00D74A9E"/>
    <w:rsid w:val="00D75183"/>
    <w:rsid w:val="00D75A58"/>
    <w:rsid w:val="00D75A6A"/>
    <w:rsid w:val="00D76923"/>
    <w:rsid w:val="00D77C8C"/>
    <w:rsid w:val="00D8081F"/>
    <w:rsid w:val="00D80C29"/>
    <w:rsid w:val="00D81DAB"/>
    <w:rsid w:val="00D82858"/>
    <w:rsid w:val="00D87DBD"/>
    <w:rsid w:val="00D90244"/>
    <w:rsid w:val="00D9036C"/>
    <w:rsid w:val="00D9090D"/>
    <w:rsid w:val="00D90AD0"/>
    <w:rsid w:val="00D91C59"/>
    <w:rsid w:val="00D91EDD"/>
    <w:rsid w:val="00D922B4"/>
    <w:rsid w:val="00D92FCD"/>
    <w:rsid w:val="00D933C0"/>
    <w:rsid w:val="00D93CD4"/>
    <w:rsid w:val="00D94712"/>
    <w:rsid w:val="00D94A96"/>
    <w:rsid w:val="00D9553D"/>
    <w:rsid w:val="00D95DE4"/>
    <w:rsid w:val="00D965E9"/>
    <w:rsid w:val="00D96BD5"/>
    <w:rsid w:val="00D974FF"/>
    <w:rsid w:val="00DA0C82"/>
    <w:rsid w:val="00DA1C6A"/>
    <w:rsid w:val="00DA207A"/>
    <w:rsid w:val="00DA44BB"/>
    <w:rsid w:val="00DA4FCE"/>
    <w:rsid w:val="00DA588C"/>
    <w:rsid w:val="00DA60DB"/>
    <w:rsid w:val="00DA7560"/>
    <w:rsid w:val="00DA7C24"/>
    <w:rsid w:val="00DB0645"/>
    <w:rsid w:val="00DB0C50"/>
    <w:rsid w:val="00DB3991"/>
    <w:rsid w:val="00DB3A24"/>
    <w:rsid w:val="00DB4049"/>
    <w:rsid w:val="00DB42EE"/>
    <w:rsid w:val="00DB4761"/>
    <w:rsid w:val="00DB4C35"/>
    <w:rsid w:val="00DB693B"/>
    <w:rsid w:val="00DB6D9F"/>
    <w:rsid w:val="00DB79BA"/>
    <w:rsid w:val="00DC01B9"/>
    <w:rsid w:val="00DC0B0E"/>
    <w:rsid w:val="00DC49A0"/>
    <w:rsid w:val="00DC4C2C"/>
    <w:rsid w:val="00DC55D2"/>
    <w:rsid w:val="00DC5932"/>
    <w:rsid w:val="00DC7A93"/>
    <w:rsid w:val="00DC7F01"/>
    <w:rsid w:val="00DD0E5E"/>
    <w:rsid w:val="00DD20BB"/>
    <w:rsid w:val="00DD37DB"/>
    <w:rsid w:val="00DD3ABE"/>
    <w:rsid w:val="00DD3D8F"/>
    <w:rsid w:val="00DD5155"/>
    <w:rsid w:val="00DD5CD6"/>
    <w:rsid w:val="00DD703E"/>
    <w:rsid w:val="00DD72A5"/>
    <w:rsid w:val="00DE1449"/>
    <w:rsid w:val="00DE1F5C"/>
    <w:rsid w:val="00DE36ED"/>
    <w:rsid w:val="00DE5244"/>
    <w:rsid w:val="00DE57D5"/>
    <w:rsid w:val="00DE588D"/>
    <w:rsid w:val="00DE5998"/>
    <w:rsid w:val="00DE5A52"/>
    <w:rsid w:val="00DE5CBC"/>
    <w:rsid w:val="00DE5E28"/>
    <w:rsid w:val="00DF0050"/>
    <w:rsid w:val="00DF1170"/>
    <w:rsid w:val="00DF2CC0"/>
    <w:rsid w:val="00DF35B5"/>
    <w:rsid w:val="00DF3AF5"/>
    <w:rsid w:val="00DF4675"/>
    <w:rsid w:val="00DF6569"/>
    <w:rsid w:val="00DF7A7E"/>
    <w:rsid w:val="00E0165A"/>
    <w:rsid w:val="00E039B8"/>
    <w:rsid w:val="00E03B62"/>
    <w:rsid w:val="00E05459"/>
    <w:rsid w:val="00E058D5"/>
    <w:rsid w:val="00E0621D"/>
    <w:rsid w:val="00E07E75"/>
    <w:rsid w:val="00E11922"/>
    <w:rsid w:val="00E11D04"/>
    <w:rsid w:val="00E122D6"/>
    <w:rsid w:val="00E12869"/>
    <w:rsid w:val="00E12CF8"/>
    <w:rsid w:val="00E1362A"/>
    <w:rsid w:val="00E1404F"/>
    <w:rsid w:val="00E14F78"/>
    <w:rsid w:val="00E1572C"/>
    <w:rsid w:val="00E15996"/>
    <w:rsid w:val="00E15F73"/>
    <w:rsid w:val="00E16181"/>
    <w:rsid w:val="00E16295"/>
    <w:rsid w:val="00E16E25"/>
    <w:rsid w:val="00E17E4A"/>
    <w:rsid w:val="00E222CF"/>
    <w:rsid w:val="00E22F99"/>
    <w:rsid w:val="00E23319"/>
    <w:rsid w:val="00E24F59"/>
    <w:rsid w:val="00E24F98"/>
    <w:rsid w:val="00E2511E"/>
    <w:rsid w:val="00E25363"/>
    <w:rsid w:val="00E25563"/>
    <w:rsid w:val="00E2620D"/>
    <w:rsid w:val="00E26A3D"/>
    <w:rsid w:val="00E27A57"/>
    <w:rsid w:val="00E27B14"/>
    <w:rsid w:val="00E302DB"/>
    <w:rsid w:val="00E30C3C"/>
    <w:rsid w:val="00E32139"/>
    <w:rsid w:val="00E324C4"/>
    <w:rsid w:val="00E33BDE"/>
    <w:rsid w:val="00E34315"/>
    <w:rsid w:val="00E343E3"/>
    <w:rsid w:val="00E34FD5"/>
    <w:rsid w:val="00E35710"/>
    <w:rsid w:val="00E36C82"/>
    <w:rsid w:val="00E37C1A"/>
    <w:rsid w:val="00E4016F"/>
    <w:rsid w:val="00E4045B"/>
    <w:rsid w:val="00E406D9"/>
    <w:rsid w:val="00E41552"/>
    <w:rsid w:val="00E4193B"/>
    <w:rsid w:val="00E41D81"/>
    <w:rsid w:val="00E41EAE"/>
    <w:rsid w:val="00E430A0"/>
    <w:rsid w:val="00E43936"/>
    <w:rsid w:val="00E43CB1"/>
    <w:rsid w:val="00E43CB9"/>
    <w:rsid w:val="00E442BE"/>
    <w:rsid w:val="00E4475A"/>
    <w:rsid w:val="00E44911"/>
    <w:rsid w:val="00E44AB8"/>
    <w:rsid w:val="00E46654"/>
    <w:rsid w:val="00E46923"/>
    <w:rsid w:val="00E47AA4"/>
    <w:rsid w:val="00E47DC1"/>
    <w:rsid w:val="00E47FC4"/>
    <w:rsid w:val="00E515FC"/>
    <w:rsid w:val="00E53BA0"/>
    <w:rsid w:val="00E5416C"/>
    <w:rsid w:val="00E547AC"/>
    <w:rsid w:val="00E54B08"/>
    <w:rsid w:val="00E5514C"/>
    <w:rsid w:val="00E5734E"/>
    <w:rsid w:val="00E5775F"/>
    <w:rsid w:val="00E57AF5"/>
    <w:rsid w:val="00E62DEE"/>
    <w:rsid w:val="00E63CA0"/>
    <w:rsid w:val="00E66042"/>
    <w:rsid w:val="00E66248"/>
    <w:rsid w:val="00E66713"/>
    <w:rsid w:val="00E66D7A"/>
    <w:rsid w:val="00E674E0"/>
    <w:rsid w:val="00E67759"/>
    <w:rsid w:val="00E70AFF"/>
    <w:rsid w:val="00E70E73"/>
    <w:rsid w:val="00E72D43"/>
    <w:rsid w:val="00E73171"/>
    <w:rsid w:val="00E73C4C"/>
    <w:rsid w:val="00E751A5"/>
    <w:rsid w:val="00E758DB"/>
    <w:rsid w:val="00E815D2"/>
    <w:rsid w:val="00E815E7"/>
    <w:rsid w:val="00E81B09"/>
    <w:rsid w:val="00E81CD4"/>
    <w:rsid w:val="00E82A45"/>
    <w:rsid w:val="00E848F1"/>
    <w:rsid w:val="00E8543D"/>
    <w:rsid w:val="00E875A5"/>
    <w:rsid w:val="00E91E1F"/>
    <w:rsid w:val="00E9226C"/>
    <w:rsid w:val="00E92312"/>
    <w:rsid w:val="00E92E73"/>
    <w:rsid w:val="00E932C7"/>
    <w:rsid w:val="00E9407B"/>
    <w:rsid w:val="00E94468"/>
    <w:rsid w:val="00E94BC4"/>
    <w:rsid w:val="00E952B9"/>
    <w:rsid w:val="00E96908"/>
    <w:rsid w:val="00E97740"/>
    <w:rsid w:val="00EA04DE"/>
    <w:rsid w:val="00EA0604"/>
    <w:rsid w:val="00EA0B41"/>
    <w:rsid w:val="00EA0D15"/>
    <w:rsid w:val="00EA1967"/>
    <w:rsid w:val="00EA3649"/>
    <w:rsid w:val="00EA3F0A"/>
    <w:rsid w:val="00EA4BE6"/>
    <w:rsid w:val="00EA51F1"/>
    <w:rsid w:val="00EA58AE"/>
    <w:rsid w:val="00EA6560"/>
    <w:rsid w:val="00EA67D0"/>
    <w:rsid w:val="00EA77C3"/>
    <w:rsid w:val="00EA78DB"/>
    <w:rsid w:val="00EA7ACA"/>
    <w:rsid w:val="00EA7F7B"/>
    <w:rsid w:val="00EB1CFD"/>
    <w:rsid w:val="00EB3472"/>
    <w:rsid w:val="00EB3CCE"/>
    <w:rsid w:val="00EB631E"/>
    <w:rsid w:val="00EB6CAD"/>
    <w:rsid w:val="00EB70B8"/>
    <w:rsid w:val="00EB7464"/>
    <w:rsid w:val="00EB763F"/>
    <w:rsid w:val="00EB7718"/>
    <w:rsid w:val="00EC0D21"/>
    <w:rsid w:val="00EC0F0D"/>
    <w:rsid w:val="00EC1601"/>
    <w:rsid w:val="00EC2347"/>
    <w:rsid w:val="00EC2FA6"/>
    <w:rsid w:val="00EC555D"/>
    <w:rsid w:val="00EC5802"/>
    <w:rsid w:val="00ED24D8"/>
    <w:rsid w:val="00ED267F"/>
    <w:rsid w:val="00ED35DC"/>
    <w:rsid w:val="00ED39A0"/>
    <w:rsid w:val="00ED3AA8"/>
    <w:rsid w:val="00ED3B4D"/>
    <w:rsid w:val="00ED4FD6"/>
    <w:rsid w:val="00ED6919"/>
    <w:rsid w:val="00ED6EFD"/>
    <w:rsid w:val="00ED7BAB"/>
    <w:rsid w:val="00ED7D72"/>
    <w:rsid w:val="00EE05A9"/>
    <w:rsid w:val="00EE18D3"/>
    <w:rsid w:val="00EE1AEB"/>
    <w:rsid w:val="00EE23B7"/>
    <w:rsid w:val="00EE3207"/>
    <w:rsid w:val="00EE3589"/>
    <w:rsid w:val="00EE369B"/>
    <w:rsid w:val="00EE4048"/>
    <w:rsid w:val="00EE46AA"/>
    <w:rsid w:val="00EE4AEB"/>
    <w:rsid w:val="00EE55ED"/>
    <w:rsid w:val="00EE5C6D"/>
    <w:rsid w:val="00EE5DE4"/>
    <w:rsid w:val="00EE6944"/>
    <w:rsid w:val="00EE6E61"/>
    <w:rsid w:val="00EE6F65"/>
    <w:rsid w:val="00EE71E8"/>
    <w:rsid w:val="00EE7813"/>
    <w:rsid w:val="00EF033E"/>
    <w:rsid w:val="00EF0548"/>
    <w:rsid w:val="00EF1429"/>
    <w:rsid w:val="00EF209A"/>
    <w:rsid w:val="00EF2129"/>
    <w:rsid w:val="00EF2CA0"/>
    <w:rsid w:val="00EF433D"/>
    <w:rsid w:val="00EF4620"/>
    <w:rsid w:val="00EF52A5"/>
    <w:rsid w:val="00EF604B"/>
    <w:rsid w:val="00EF6562"/>
    <w:rsid w:val="00EF6903"/>
    <w:rsid w:val="00EF6E81"/>
    <w:rsid w:val="00F00340"/>
    <w:rsid w:val="00F00A4D"/>
    <w:rsid w:val="00F01719"/>
    <w:rsid w:val="00F0194B"/>
    <w:rsid w:val="00F01DB7"/>
    <w:rsid w:val="00F04EAF"/>
    <w:rsid w:val="00F05399"/>
    <w:rsid w:val="00F05E10"/>
    <w:rsid w:val="00F06A31"/>
    <w:rsid w:val="00F0791C"/>
    <w:rsid w:val="00F0799E"/>
    <w:rsid w:val="00F10E7B"/>
    <w:rsid w:val="00F11209"/>
    <w:rsid w:val="00F113F1"/>
    <w:rsid w:val="00F11734"/>
    <w:rsid w:val="00F119CE"/>
    <w:rsid w:val="00F1319B"/>
    <w:rsid w:val="00F13A3D"/>
    <w:rsid w:val="00F15CF3"/>
    <w:rsid w:val="00F15E38"/>
    <w:rsid w:val="00F16851"/>
    <w:rsid w:val="00F16A0A"/>
    <w:rsid w:val="00F16ACD"/>
    <w:rsid w:val="00F16BEC"/>
    <w:rsid w:val="00F170BE"/>
    <w:rsid w:val="00F173FD"/>
    <w:rsid w:val="00F20494"/>
    <w:rsid w:val="00F2182D"/>
    <w:rsid w:val="00F22B73"/>
    <w:rsid w:val="00F22DDC"/>
    <w:rsid w:val="00F23979"/>
    <w:rsid w:val="00F24500"/>
    <w:rsid w:val="00F24D06"/>
    <w:rsid w:val="00F24FED"/>
    <w:rsid w:val="00F25B16"/>
    <w:rsid w:val="00F2627B"/>
    <w:rsid w:val="00F26631"/>
    <w:rsid w:val="00F27F41"/>
    <w:rsid w:val="00F31336"/>
    <w:rsid w:val="00F31656"/>
    <w:rsid w:val="00F318C3"/>
    <w:rsid w:val="00F31DC7"/>
    <w:rsid w:val="00F330F2"/>
    <w:rsid w:val="00F3359A"/>
    <w:rsid w:val="00F34556"/>
    <w:rsid w:val="00F406E6"/>
    <w:rsid w:val="00F41AF0"/>
    <w:rsid w:val="00F42714"/>
    <w:rsid w:val="00F473BC"/>
    <w:rsid w:val="00F47D9C"/>
    <w:rsid w:val="00F47F56"/>
    <w:rsid w:val="00F510B9"/>
    <w:rsid w:val="00F515A1"/>
    <w:rsid w:val="00F51F32"/>
    <w:rsid w:val="00F5234A"/>
    <w:rsid w:val="00F524C0"/>
    <w:rsid w:val="00F54114"/>
    <w:rsid w:val="00F55D5C"/>
    <w:rsid w:val="00F57442"/>
    <w:rsid w:val="00F612D3"/>
    <w:rsid w:val="00F61B27"/>
    <w:rsid w:val="00F624DD"/>
    <w:rsid w:val="00F63ABA"/>
    <w:rsid w:val="00F63BC8"/>
    <w:rsid w:val="00F645E0"/>
    <w:rsid w:val="00F64684"/>
    <w:rsid w:val="00F65FC6"/>
    <w:rsid w:val="00F70440"/>
    <w:rsid w:val="00F709B9"/>
    <w:rsid w:val="00F71E1F"/>
    <w:rsid w:val="00F72A29"/>
    <w:rsid w:val="00F72AFC"/>
    <w:rsid w:val="00F73633"/>
    <w:rsid w:val="00F73AF8"/>
    <w:rsid w:val="00F73F70"/>
    <w:rsid w:val="00F74A49"/>
    <w:rsid w:val="00F74C33"/>
    <w:rsid w:val="00F75420"/>
    <w:rsid w:val="00F76781"/>
    <w:rsid w:val="00F77F83"/>
    <w:rsid w:val="00F81490"/>
    <w:rsid w:val="00F821AD"/>
    <w:rsid w:val="00F82304"/>
    <w:rsid w:val="00F825FB"/>
    <w:rsid w:val="00F835C1"/>
    <w:rsid w:val="00F836F8"/>
    <w:rsid w:val="00F83DF5"/>
    <w:rsid w:val="00F83EFC"/>
    <w:rsid w:val="00F84667"/>
    <w:rsid w:val="00F85D63"/>
    <w:rsid w:val="00F868D7"/>
    <w:rsid w:val="00F86BD7"/>
    <w:rsid w:val="00F879CE"/>
    <w:rsid w:val="00F912BC"/>
    <w:rsid w:val="00F913B2"/>
    <w:rsid w:val="00F918D2"/>
    <w:rsid w:val="00F92210"/>
    <w:rsid w:val="00F928BE"/>
    <w:rsid w:val="00F92D34"/>
    <w:rsid w:val="00F93B38"/>
    <w:rsid w:val="00F9473D"/>
    <w:rsid w:val="00F94AC2"/>
    <w:rsid w:val="00F94C74"/>
    <w:rsid w:val="00F953D5"/>
    <w:rsid w:val="00F956E6"/>
    <w:rsid w:val="00F95F30"/>
    <w:rsid w:val="00F96559"/>
    <w:rsid w:val="00F96AA6"/>
    <w:rsid w:val="00F97271"/>
    <w:rsid w:val="00F977E2"/>
    <w:rsid w:val="00F97963"/>
    <w:rsid w:val="00F97FB5"/>
    <w:rsid w:val="00FA08AB"/>
    <w:rsid w:val="00FA0FF1"/>
    <w:rsid w:val="00FA127C"/>
    <w:rsid w:val="00FA13AD"/>
    <w:rsid w:val="00FA1C2B"/>
    <w:rsid w:val="00FA1EE9"/>
    <w:rsid w:val="00FA20EA"/>
    <w:rsid w:val="00FA2567"/>
    <w:rsid w:val="00FA2806"/>
    <w:rsid w:val="00FA4B41"/>
    <w:rsid w:val="00FA6304"/>
    <w:rsid w:val="00FA641B"/>
    <w:rsid w:val="00FA6F5C"/>
    <w:rsid w:val="00FA70A5"/>
    <w:rsid w:val="00FB01BA"/>
    <w:rsid w:val="00FB06BA"/>
    <w:rsid w:val="00FB08D3"/>
    <w:rsid w:val="00FB0E32"/>
    <w:rsid w:val="00FB3170"/>
    <w:rsid w:val="00FB3427"/>
    <w:rsid w:val="00FB3DB6"/>
    <w:rsid w:val="00FB4CB7"/>
    <w:rsid w:val="00FB593B"/>
    <w:rsid w:val="00FB631F"/>
    <w:rsid w:val="00FB6B9B"/>
    <w:rsid w:val="00FB6CDF"/>
    <w:rsid w:val="00FB739D"/>
    <w:rsid w:val="00FB7EC7"/>
    <w:rsid w:val="00FC08A7"/>
    <w:rsid w:val="00FC1935"/>
    <w:rsid w:val="00FC3FE2"/>
    <w:rsid w:val="00FC41B5"/>
    <w:rsid w:val="00FC4B72"/>
    <w:rsid w:val="00FC5A9A"/>
    <w:rsid w:val="00FD024A"/>
    <w:rsid w:val="00FD0BD3"/>
    <w:rsid w:val="00FD147D"/>
    <w:rsid w:val="00FD1F59"/>
    <w:rsid w:val="00FD2683"/>
    <w:rsid w:val="00FD33B3"/>
    <w:rsid w:val="00FD351E"/>
    <w:rsid w:val="00FD40BB"/>
    <w:rsid w:val="00FD42CE"/>
    <w:rsid w:val="00FD518D"/>
    <w:rsid w:val="00FD541E"/>
    <w:rsid w:val="00FD6D7F"/>
    <w:rsid w:val="00FE0594"/>
    <w:rsid w:val="00FE0AFB"/>
    <w:rsid w:val="00FE1117"/>
    <w:rsid w:val="00FE1E8B"/>
    <w:rsid w:val="00FE2663"/>
    <w:rsid w:val="00FE2D78"/>
    <w:rsid w:val="00FE2F3E"/>
    <w:rsid w:val="00FE590A"/>
    <w:rsid w:val="00FE62C3"/>
    <w:rsid w:val="00FE69A1"/>
    <w:rsid w:val="00FE6ACE"/>
    <w:rsid w:val="00FE6B21"/>
    <w:rsid w:val="00FE6B9B"/>
    <w:rsid w:val="00FE6D3D"/>
    <w:rsid w:val="00FE74F4"/>
    <w:rsid w:val="00FE7507"/>
    <w:rsid w:val="00FF06D4"/>
    <w:rsid w:val="00FF0B3C"/>
    <w:rsid w:val="00FF0DE2"/>
    <w:rsid w:val="00FF0DF2"/>
    <w:rsid w:val="00FF1F9A"/>
    <w:rsid w:val="00FF2492"/>
    <w:rsid w:val="00FF2AA9"/>
    <w:rsid w:val="00FF2BE0"/>
    <w:rsid w:val="00FF3140"/>
    <w:rsid w:val="00FF343E"/>
    <w:rsid w:val="00FF3CF9"/>
    <w:rsid w:val="00FF4247"/>
    <w:rsid w:val="00FF4D99"/>
    <w:rsid w:val="00FF509C"/>
    <w:rsid w:val="00FF6890"/>
    <w:rsid w:val="00FF7D4F"/>
    <w:rsid w:val="00FF7FA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6385"/>
    <o:shapelayout v:ext="edit">
      <o:idmap v:ext="edit" data="1"/>
    </o:shapelayout>
  </w:shapeDefaults>
  <w:decimalSymbol w:val=","/>
  <w:listSeparator w:val=";"/>
  <w14:docId w14:val="67CBD3B6"/>
  <w15:docId w15:val="{B3176357-FD7A-4B22-9BB7-B409461D5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uiPriority="99" w:qFormat="1"/>
    <w:lsdException w:name="heading 2" w:uiPriority="99" w:qFormat="1"/>
    <w:lsdException w:name="heading 3" w:qFormat="1"/>
    <w:lsdException w:name="heading 4" w:uiPriority="99" w:qFormat="1"/>
    <w:lsdException w:name="heading 5" w:uiPriority="99" w:qFormat="1"/>
    <w:lsdException w:name="heading 6" w:uiPriority="99"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iPriority="99"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99"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99" w:qFormat="1"/>
    <w:lsdException w:name="Intense Reference" w:uiPriority="99"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C174FF"/>
    <w:rPr>
      <w:rFonts w:ascii="Calibri" w:hAnsi="Calibri"/>
      <w:sz w:val="22"/>
      <w:szCs w:val="22"/>
      <w:lang w:eastAsia="en-US"/>
    </w:rPr>
  </w:style>
  <w:style w:type="paragraph" w:styleId="Nadpis1">
    <w:name w:val="heading 1"/>
    <w:basedOn w:val="Normlny"/>
    <w:next w:val="Normlny"/>
    <w:link w:val="Nadpis1Char"/>
    <w:uiPriority w:val="99"/>
    <w:qFormat/>
    <w:rsid w:val="001F11D9"/>
    <w:pPr>
      <w:outlineLvl w:val="0"/>
    </w:pPr>
    <w:rPr>
      <w:rFonts w:ascii="Arial" w:hAnsi="Arial"/>
      <w:b/>
      <w:bCs/>
      <w:caps/>
      <w:sz w:val="24"/>
      <w:szCs w:val="24"/>
    </w:rPr>
  </w:style>
  <w:style w:type="paragraph" w:styleId="Nadpis2">
    <w:name w:val="heading 2"/>
    <w:basedOn w:val="Normlny"/>
    <w:next w:val="Normlny"/>
    <w:link w:val="Nadpis2Char"/>
    <w:uiPriority w:val="99"/>
    <w:qFormat/>
    <w:rsid w:val="005476CA"/>
    <w:pPr>
      <w:jc w:val="center"/>
      <w:outlineLvl w:val="1"/>
    </w:pPr>
    <w:rPr>
      <w:rFonts w:ascii="Arial" w:hAnsi="Arial"/>
      <w:b/>
      <w:sz w:val="24"/>
      <w:szCs w:val="24"/>
    </w:rPr>
  </w:style>
  <w:style w:type="paragraph" w:styleId="Nadpis3">
    <w:name w:val="heading 3"/>
    <w:basedOn w:val="Zkladntext"/>
    <w:next w:val="Normlny"/>
    <w:link w:val="Nadpis3Char"/>
    <w:qFormat/>
    <w:rsid w:val="00C4631C"/>
    <w:pPr>
      <w:numPr>
        <w:numId w:val="18"/>
      </w:numPr>
      <w:autoSpaceDE w:val="0"/>
      <w:autoSpaceDN w:val="0"/>
      <w:spacing w:after="240"/>
      <w:outlineLvl w:val="2"/>
    </w:pPr>
    <w:rPr>
      <w:rFonts w:ascii="Arial" w:hAnsi="Arial"/>
      <w:b/>
      <w:bCs/>
      <w:noProof w:val="0"/>
      <w:sz w:val="20"/>
      <w:szCs w:val="20"/>
    </w:rPr>
  </w:style>
  <w:style w:type="paragraph" w:styleId="Nadpis4">
    <w:name w:val="heading 4"/>
    <w:basedOn w:val="Normlny"/>
    <w:next w:val="Normlny"/>
    <w:link w:val="Nadpis4Char"/>
    <w:uiPriority w:val="99"/>
    <w:qFormat/>
    <w:rsid w:val="00796CF2"/>
    <w:pPr>
      <w:keepNext/>
      <w:spacing w:before="240" w:after="60"/>
      <w:outlineLvl w:val="3"/>
    </w:pPr>
    <w:rPr>
      <w:rFonts w:ascii="Times New Roman" w:hAnsi="Times New Roman"/>
      <w:b/>
      <w:bCs/>
      <w:sz w:val="28"/>
      <w:szCs w:val="28"/>
    </w:rPr>
  </w:style>
  <w:style w:type="paragraph" w:styleId="Nadpis5">
    <w:name w:val="heading 5"/>
    <w:basedOn w:val="Normlny"/>
    <w:next w:val="Normlny"/>
    <w:link w:val="Nadpis5Char"/>
    <w:uiPriority w:val="99"/>
    <w:qFormat/>
    <w:rsid w:val="00796CF2"/>
    <w:pPr>
      <w:spacing w:before="240" w:after="60"/>
      <w:outlineLvl w:val="4"/>
    </w:pPr>
    <w:rPr>
      <w:rFonts w:eastAsia="Calibri"/>
      <w:b/>
      <w:bCs/>
      <w:i/>
      <w:iCs/>
      <w:sz w:val="26"/>
      <w:szCs w:val="26"/>
    </w:rPr>
  </w:style>
  <w:style w:type="paragraph" w:styleId="Nadpis6">
    <w:name w:val="heading 6"/>
    <w:basedOn w:val="Normlny"/>
    <w:next w:val="Normlny"/>
    <w:link w:val="Nadpis6Char"/>
    <w:uiPriority w:val="99"/>
    <w:qFormat/>
    <w:rsid w:val="00796CF2"/>
    <w:pPr>
      <w:keepNext/>
      <w:jc w:val="both"/>
      <w:outlineLvl w:val="5"/>
    </w:pPr>
    <w:rPr>
      <w:rFonts w:ascii="Times New Roman" w:eastAsia="Calibri" w:hAnsi="Times New Roman"/>
      <w:b/>
      <w:bCs/>
      <w:noProof/>
      <w:sz w:val="24"/>
      <w:szCs w:val="24"/>
      <w:lang w:eastAsia="sk-SK"/>
    </w:rPr>
  </w:style>
  <w:style w:type="paragraph" w:styleId="Nadpis7">
    <w:name w:val="heading 7"/>
    <w:basedOn w:val="Normlny"/>
    <w:next w:val="Normlny"/>
    <w:link w:val="Nadpis7Char"/>
    <w:uiPriority w:val="99"/>
    <w:qFormat/>
    <w:rsid w:val="00796CF2"/>
    <w:pPr>
      <w:spacing w:before="240" w:after="60"/>
      <w:outlineLvl w:val="6"/>
    </w:pPr>
    <w:rPr>
      <w:rFonts w:eastAsia="Calibri"/>
      <w:sz w:val="24"/>
      <w:szCs w:val="24"/>
    </w:rPr>
  </w:style>
  <w:style w:type="paragraph" w:styleId="Nadpis8">
    <w:name w:val="heading 8"/>
    <w:basedOn w:val="Normlny"/>
    <w:next w:val="Normlny"/>
    <w:link w:val="Nadpis8Char"/>
    <w:uiPriority w:val="99"/>
    <w:qFormat/>
    <w:rsid w:val="00796CF2"/>
    <w:pPr>
      <w:keepNext/>
      <w:ind w:firstLine="708"/>
      <w:jc w:val="both"/>
      <w:outlineLvl w:val="7"/>
    </w:pPr>
    <w:rPr>
      <w:rFonts w:ascii="Arial" w:eastAsia="Calibri" w:hAnsi="Arial"/>
      <w:sz w:val="20"/>
      <w:szCs w:val="24"/>
      <w:u w:val="single"/>
      <w:lang w:eastAsia="sk-SK"/>
    </w:rPr>
  </w:style>
  <w:style w:type="paragraph" w:styleId="Nadpis9">
    <w:name w:val="heading 9"/>
    <w:basedOn w:val="Normlny"/>
    <w:next w:val="Normlny"/>
    <w:link w:val="Nadpis9Char"/>
    <w:uiPriority w:val="99"/>
    <w:qFormat/>
    <w:rsid w:val="00796CF2"/>
    <w:pPr>
      <w:keepNext/>
      <w:outlineLvl w:val="8"/>
    </w:pPr>
    <w:rPr>
      <w:rFonts w:ascii="Arial" w:eastAsia="Calibri" w:hAnsi="Arial"/>
      <w:b/>
      <w:bCs/>
      <w:sz w:val="20"/>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uiPriority w:val="99"/>
    <w:locked/>
    <w:rsid w:val="001F11D9"/>
    <w:rPr>
      <w:rFonts w:ascii="Arial" w:hAnsi="Arial" w:cs="Arial"/>
      <w:b/>
      <w:bCs/>
      <w:caps/>
      <w:sz w:val="24"/>
      <w:szCs w:val="24"/>
      <w:lang w:eastAsia="en-US"/>
    </w:rPr>
  </w:style>
  <w:style w:type="character" w:customStyle="1" w:styleId="Nadpis2Char">
    <w:name w:val="Nadpis 2 Char"/>
    <w:link w:val="Nadpis2"/>
    <w:uiPriority w:val="99"/>
    <w:locked/>
    <w:rsid w:val="005476CA"/>
    <w:rPr>
      <w:rFonts w:ascii="Arial" w:hAnsi="Arial" w:cs="Arial"/>
      <w:b/>
      <w:sz w:val="24"/>
      <w:szCs w:val="24"/>
      <w:lang w:eastAsia="en-US"/>
    </w:rPr>
  </w:style>
  <w:style w:type="character" w:customStyle="1" w:styleId="Nadpis3Char">
    <w:name w:val="Nadpis 3 Char"/>
    <w:link w:val="Nadpis3"/>
    <w:uiPriority w:val="99"/>
    <w:locked/>
    <w:rsid w:val="00C4631C"/>
    <w:rPr>
      <w:rFonts w:ascii="Arial" w:eastAsia="Calibri" w:hAnsi="Arial"/>
      <w:b/>
      <w:bCs/>
    </w:rPr>
  </w:style>
  <w:style w:type="character" w:customStyle="1" w:styleId="Nadpis4Char">
    <w:name w:val="Nadpis 4 Char"/>
    <w:link w:val="Nadpis4"/>
    <w:uiPriority w:val="99"/>
    <w:locked/>
    <w:rsid w:val="00796CF2"/>
    <w:rPr>
      <w:b/>
      <w:bCs/>
      <w:sz w:val="28"/>
      <w:szCs w:val="28"/>
      <w:lang w:val="sk-SK" w:eastAsia="en-US" w:bidi="ar-SA"/>
    </w:rPr>
  </w:style>
  <w:style w:type="character" w:customStyle="1" w:styleId="Nadpis5Char">
    <w:name w:val="Nadpis 5 Char"/>
    <w:link w:val="Nadpis5"/>
    <w:uiPriority w:val="99"/>
    <w:locked/>
    <w:rsid w:val="00796CF2"/>
    <w:rPr>
      <w:rFonts w:ascii="Calibri" w:eastAsia="Calibri" w:hAnsi="Calibri"/>
      <w:b/>
      <w:bCs/>
      <w:i/>
      <w:iCs/>
      <w:sz w:val="26"/>
      <w:szCs w:val="26"/>
      <w:lang w:val="sk-SK" w:eastAsia="en-US" w:bidi="ar-SA"/>
    </w:rPr>
  </w:style>
  <w:style w:type="character" w:customStyle="1" w:styleId="Nadpis6Char">
    <w:name w:val="Nadpis 6 Char"/>
    <w:link w:val="Nadpis6"/>
    <w:uiPriority w:val="99"/>
    <w:locked/>
    <w:rsid w:val="00796CF2"/>
    <w:rPr>
      <w:rFonts w:eastAsia="Calibri"/>
      <w:b/>
      <w:bCs/>
      <w:noProof/>
      <w:sz w:val="24"/>
      <w:szCs w:val="24"/>
      <w:lang w:val="sk-SK" w:eastAsia="sk-SK" w:bidi="ar-SA"/>
    </w:rPr>
  </w:style>
  <w:style w:type="character" w:customStyle="1" w:styleId="Nadpis7Char">
    <w:name w:val="Nadpis 7 Char"/>
    <w:link w:val="Nadpis7"/>
    <w:uiPriority w:val="99"/>
    <w:locked/>
    <w:rsid w:val="00796CF2"/>
    <w:rPr>
      <w:rFonts w:ascii="Calibri" w:eastAsia="Calibri" w:hAnsi="Calibri"/>
      <w:sz w:val="24"/>
      <w:szCs w:val="24"/>
      <w:lang w:val="sk-SK" w:eastAsia="en-US" w:bidi="ar-SA"/>
    </w:rPr>
  </w:style>
  <w:style w:type="character" w:customStyle="1" w:styleId="Nadpis8Char">
    <w:name w:val="Nadpis 8 Char"/>
    <w:link w:val="Nadpis8"/>
    <w:uiPriority w:val="99"/>
    <w:locked/>
    <w:rsid w:val="00796CF2"/>
    <w:rPr>
      <w:rFonts w:ascii="Arial" w:eastAsia="Calibri" w:hAnsi="Arial"/>
      <w:szCs w:val="24"/>
      <w:u w:val="single"/>
      <w:lang w:val="sk-SK" w:eastAsia="sk-SK" w:bidi="ar-SA"/>
    </w:rPr>
  </w:style>
  <w:style w:type="character" w:customStyle="1" w:styleId="Nadpis9Char">
    <w:name w:val="Nadpis 9 Char"/>
    <w:link w:val="Nadpis9"/>
    <w:uiPriority w:val="99"/>
    <w:locked/>
    <w:rsid w:val="00796CF2"/>
    <w:rPr>
      <w:rFonts w:ascii="Arial" w:eastAsia="Calibri" w:hAnsi="Arial"/>
      <w:b/>
      <w:bCs/>
      <w:szCs w:val="24"/>
      <w:u w:val="single"/>
      <w:lang w:val="sk-SK" w:eastAsia="sk-SK" w:bidi="ar-SA"/>
    </w:rPr>
  </w:style>
  <w:style w:type="paragraph" w:styleId="Normlnywebov">
    <w:name w:val="Normal (Web)"/>
    <w:basedOn w:val="Normlny"/>
    <w:uiPriority w:val="99"/>
    <w:rsid w:val="00796CF2"/>
    <w:pPr>
      <w:spacing w:before="100" w:beforeAutospacing="1" w:after="100" w:afterAutospacing="1"/>
    </w:pPr>
    <w:rPr>
      <w:rFonts w:ascii="Times New Roman" w:eastAsia="Calibri" w:hAnsi="Times New Roman"/>
      <w:sz w:val="24"/>
      <w:szCs w:val="24"/>
      <w:lang w:eastAsia="sk-SK"/>
    </w:rPr>
  </w:style>
  <w:style w:type="paragraph" w:styleId="Zarkazkladnhotextu2">
    <w:name w:val="Body Text Indent 2"/>
    <w:basedOn w:val="Normlny"/>
    <w:link w:val="Zarkazkladnhotextu2Char"/>
    <w:rsid w:val="00796CF2"/>
    <w:pPr>
      <w:ind w:left="360"/>
      <w:jc w:val="both"/>
    </w:pPr>
    <w:rPr>
      <w:rFonts w:ascii="Times New Roman" w:eastAsia="Calibri" w:hAnsi="Times New Roman"/>
      <w:noProof/>
      <w:sz w:val="24"/>
      <w:szCs w:val="24"/>
      <w:lang w:eastAsia="sk-SK"/>
    </w:rPr>
  </w:style>
  <w:style w:type="character" w:customStyle="1" w:styleId="Zarkazkladnhotextu2Char">
    <w:name w:val="Zarážka základného textu 2 Char"/>
    <w:link w:val="Zarkazkladnhotextu2"/>
    <w:locked/>
    <w:rsid w:val="00796CF2"/>
    <w:rPr>
      <w:rFonts w:eastAsia="Calibri"/>
      <w:noProof/>
      <w:sz w:val="24"/>
      <w:szCs w:val="24"/>
      <w:lang w:val="sk-SK" w:eastAsia="sk-SK" w:bidi="ar-SA"/>
    </w:rPr>
  </w:style>
  <w:style w:type="paragraph" w:styleId="Pta">
    <w:name w:val="footer"/>
    <w:aliases w:val="Char2"/>
    <w:basedOn w:val="Normlny"/>
    <w:link w:val="PtaChar"/>
    <w:uiPriority w:val="99"/>
    <w:rsid w:val="00796CF2"/>
    <w:pPr>
      <w:tabs>
        <w:tab w:val="center" w:pos="4536"/>
        <w:tab w:val="right" w:pos="9072"/>
      </w:tabs>
    </w:pPr>
    <w:rPr>
      <w:rFonts w:ascii="Times New Roman" w:eastAsia="Calibri" w:hAnsi="Times New Roman"/>
      <w:noProof/>
      <w:sz w:val="24"/>
      <w:szCs w:val="24"/>
      <w:lang w:eastAsia="sk-SK"/>
    </w:rPr>
  </w:style>
  <w:style w:type="character" w:customStyle="1" w:styleId="PtaChar">
    <w:name w:val="Päta Char"/>
    <w:aliases w:val="Char2 Char"/>
    <w:link w:val="Pta"/>
    <w:uiPriority w:val="99"/>
    <w:locked/>
    <w:rsid w:val="00796CF2"/>
    <w:rPr>
      <w:rFonts w:eastAsia="Calibri"/>
      <w:noProof/>
      <w:sz w:val="24"/>
      <w:szCs w:val="24"/>
      <w:lang w:val="sk-SK" w:eastAsia="sk-SK" w:bidi="ar-SA"/>
    </w:rPr>
  </w:style>
  <w:style w:type="paragraph" w:styleId="Zkladntext3">
    <w:name w:val="Body Text 3"/>
    <w:basedOn w:val="Normlny"/>
    <w:link w:val="Zkladntext3Char"/>
    <w:rsid w:val="00796CF2"/>
    <w:pPr>
      <w:jc w:val="center"/>
    </w:pPr>
    <w:rPr>
      <w:rFonts w:ascii="Times New Roman" w:eastAsia="Calibri" w:hAnsi="Times New Roman"/>
      <w:noProof/>
      <w:color w:val="FF0000"/>
      <w:sz w:val="20"/>
      <w:szCs w:val="20"/>
      <w:lang w:eastAsia="sk-SK"/>
    </w:rPr>
  </w:style>
  <w:style w:type="character" w:customStyle="1" w:styleId="Zkladntext3Char">
    <w:name w:val="Základný text 3 Char"/>
    <w:link w:val="Zkladntext3"/>
    <w:locked/>
    <w:rsid w:val="00796CF2"/>
    <w:rPr>
      <w:rFonts w:eastAsia="Calibri"/>
      <w:noProof/>
      <w:color w:val="FF0000"/>
      <w:lang w:val="sk-SK" w:eastAsia="sk-SK" w:bidi="ar-SA"/>
    </w:rPr>
  </w:style>
  <w:style w:type="paragraph" w:styleId="Zarkazkladnhotextu">
    <w:name w:val="Body Text Indent"/>
    <w:basedOn w:val="Normlny"/>
    <w:link w:val="ZarkazkladnhotextuChar"/>
    <w:rsid w:val="00796CF2"/>
    <w:pPr>
      <w:spacing w:after="120"/>
      <w:ind w:left="283"/>
    </w:pPr>
    <w:rPr>
      <w:rFonts w:ascii="Times New Roman" w:hAnsi="Times New Roman"/>
      <w:noProof/>
      <w:sz w:val="24"/>
      <w:szCs w:val="24"/>
      <w:lang w:eastAsia="sk-SK"/>
    </w:rPr>
  </w:style>
  <w:style w:type="character" w:customStyle="1" w:styleId="ZarkazkladnhotextuChar">
    <w:name w:val="Zarážka základného textu Char"/>
    <w:link w:val="Zarkazkladnhotextu"/>
    <w:locked/>
    <w:rsid w:val="00796CF2"/>
    <w:rPr>
      <w:noProof/>
      <w:sz w:val="24"/>
      <w:szCs w:val="24"/>
      <w:lang w:val="sk-SK" w:eastAsia="sk-SK" w:bidi="ar-SA"/>
    </w:rPr>
  </w:style>
  <w:style w:type="paragraph" w:styleId="Zarkazkladnhotextu3">
    <w:name w:val="Body Text Indent 3"/>
    <w:basedOn w:val="Normlny"/>
    <w:link w:val="Zarkazkladnhotextu3Char"/>
    <w:rsid w:val="00796CF2"/>
    <w:pPr>
      <w:ind w:left="4860"/>
    </w:pPr>
    <w:rPr>
      <w:rFonts w:ascii="Times New Roman" w:eastAsia="Calibri" w:hAnsi="Times New Roman"/>
      <w:noProof/>
      <w:sz w:val="30"/>
      <w:szCs w:val="30"/>
      <w:lang w:eastAsia="sk-SK"/>
    </w:rPr>
  </w:style>
  <w:style w:type="character" w:customStyle="1" w:styleId="Zarkazkladnhotextu3Char">
    <w:name w:val="Zarážka základného textu 3 Char"/>
    <w:link w:val="Zarkazkladnhotextu3"/>
    <w:locked/>
    <w:rsid w:val="00796CF2"/>
    <w:rPr>
      <w:rFonts w:eastAsia="Calibri"/>
      <w:noProof/>
      <w:sz w:val="30"/>
      <w:szCs w:val="30"/>
      <w:lang w:val="sk-SK" w:eastAsia="sk-SK" w:bidi="ar-SA"/>
    </w:rPr>
  </w:style>
  <w:style w:type="paragraph" w:styleId="Zkladntext">
    <w:name w:val="Body Text"/>
    <w:aliases w:val="Char"/>
    <w:basedOn w:val="Normlny"/>
    <w:link w:val="ZkladntextChar"/>
    <w:rsid w:val="00796CF2"/>
    <w:pPr>
      <w:jc w:val="both"/>
    </w:pPr>
    <w:rPr>
      <w:rFonts w:ascii="Times New Roman" w:eastAsia="Calibri" w:hAnsi="Times New Roman"/>
      <w:noProof/>
      <w:sz w:val="24"/>
      <w:szCs w:val="24"/>
      <w:lang w:eastAsia="sk-SK"/>
    </w:rPr>
  </w:style>
  <w:style w:type="character" w:customStyle="1" w:styleId="ZkladntextChar">
    <w:name w:val="Základný text Char"/>
    <w:aliases w:val="Char Char"/>
    <w:link w:val="Zkladntext"/>
    <w:locked/>
    <w:rsid w:val="00796CF2"/>
    <w:rPr>
      <w:rFonts w:eastAsia="Calibri"/>
      <w:noProof/>
      <w:sz w:val="24"/>
      <w:szCs w:val="24"/>
      <w:lang w:val="sk-SK" w:eastAsia="sk-SK" w:bidi="ar-SA"/>
    </w:rPr>
  </w:style>
  <w:style w:type="paragraph" w:styleId="Zkladntext2">
    <w:name w:val="Body Text 2"/>
    <w:basedOn w:val="Normlny"/>
    <w:link w:val="Zkladntext2Char"/>
    <w:uiPriority w:val="99"/>
    <w:rsid w:val="00796CF2"/>
    <w:pPr>
      <w:spacing w:after="120" w:line="480" w:lineRule="auto"/>
    </w:pPr>
    <w:rPr>
      <w:rFonts w:ascii="Times New Roman" w:eastAsia="Calibri" w:hAnsi="Times New Roman"/>
      <w:noProof/>
      <w:sz w:val="24"/>
      <w:szCs w:val="24"/>
      <w:lang w:eastAsia="sk-SK"/>
    </w:rPr>
  </w:style>
  <w:style w:type="character" w:customStyle="1" w:styleId="Zkladntext2Char">
    <w:name w:val="Základný text 2 Char"/>
    <w:link w:val="Zkladntext2"/>
    <w:uiPriority w:val="99"/>
    <w:locked/>
    <w:rsid w:val="00796CF2"/>
    <w:rPr>
      <w:rFonts w:eastAsia="Calibri"/>
      <w:noProof/>
      <w:sz w:val="24"/>
      <w:szCs w:val="24"/>
      <w:lang w:val="sk-SK" w:eastAsia="sk-SK" w:bidi="ar-SA"/>
    </w:rPr>
  </w:style>
  <w:style w:type="paragraph" w:customStyle="1" w:styleId="Zarkazkladnhotextu1">
    <w:name w:val="Zarážka základného textu1"/>
    <w:basedOn w:val="Normlny"/>
    <w:rsid w:val="00796CF2"/>
    <w:pPr>
      <w:spacing w:after="120"/>
      <w:ind w:left="283"/>
    </w:pPr>
    <w:rPr>
      <w:rFonts w:ascii="Times New Roman" w:eastAsia="Calibri" w:hAnsi="Times New Roman"/>
      <w:noProof/>
      <w:sz w:val="24"/>
      <w:szCs w:val="24"/>
      <w:lang w:eastAsia="sk-SK"/>
    </w:rPr>
  </w:style>
  <w:style w:type="paragraph" w:styleId="Textbubliny">
    <w:name w:val="Balloon Text"/>
    <w:basedOn w:val="Normlny"/>
    <w:link w:val="TextbublinyChar"/>
    <w:uiPriority w:val="99"/>
    <w:rsid w:val="00796CF2"/>
    <w:rPr>
      <w:rFonts w:ascii="Tahoma" w:hAnsi="Tahoma" w:cs="Tahoma"/>
      <w:sz w:val="16"/>
      <w:szCs w:val="16"/>
    </w:rPr>
  </w:style>
  <w:style w:type="character" w:customStyle="1" w:styleId="TextbublinyChar">
    <w:name w:val="Text bubliny Char"/>
    <w:link w:val="Textbubliny"/>
    <w:uiPriority w:val="99"/>
    <w:locked/>
    <w:rsid w:val="00796CF2"/>
    <w:rPr>
      <w:rFonts w:ascii="Tahoma" w:hAnsi="Tahoma" w:cs="Tahoma"/>
      <w:sz w:val="16"/>
      <w:szCs w:val="16"/>
      <w:lang w:val="sk-SK" w:eastAsia="en-US" w:bidi="ar-SA"/>
    </w:rPr>
  </w:style>
  <w:style w:type="paragraph" w:customStyle="1" w:styleId="Odsekzoznamu1">
    <w:name w:val="Odsek zoznamu1"/>
    <w:basedOn w:val="Normlny"/>
    <w:link w:val="ListParagraphChar1"/>
    <w:rsid w:val="00796CF2"/>
    <w:pPr>
      <w:ind w:left="720"/>
      <w:contextualSpacing/>
    </w:pPr>
    <w:rPr>
      <w:sz w:val="20"/>
      <w:szCs w:val="20"/>
      <w:lang w:val="en-US" w:eastAsia="cs-CZ"/>
    </w:rPr>
  </w:style>
  <w:style w:type="paragraph" w:styleId="Hlavika">
    <w:name w:val="header"/>
    <w:basedOn w:val="Normlny"/>
    <w:link w:val="HlavikaChar"/>
    <w:uiPriority w:val="99"/>
    <w:rsid w:val="00796CF2"/>
    <w:pPr>
      <w:tabs>
        <w:tab w:val="center" w:pos="4536"/>
        <w:tab w:val="right" w:pos="9072"/>
      </w:tabs>
    </w:pPr>
  </w:style>
  <w:style w:type="character" w:customStyle="1" w:styleId="HlavikaChar">
    <w:name w:val="Hlavička Char"/>
    <w:link w:val="Hlavika"/>
    <w:uiPriority w:val="99"/>
    <w:locked/>
    <w:rsid w:val="00796CF2"/>
    <w:rPr>
      <w:rFonts w:ascii="Calibri" w:hAnsi="Calibri"/>
      <w:sz w:val="22"/>
      <w:szCs w:val="22"/>
      <w:lang w:val="sk-SK" w:eastAsia="en-US" w:bidi="ar-SA"/>
    </w:rPr>
  </w:style>
  <w:style w:type="character" w:styleId="Hypertextovprepojenie">
    <w:name w:val="Hyperlink"/>
    <w:uiPriority w:val="99"/>
    <w:rsid w:val="00796CF2"/>
    <w:rPr>
      <w:color w:val="0000FF"/>
      <w:u w:val="single"/>
    </w:rPr>
  </w:style>
  <w:style w:type="character" w:customStyle="1" w:styleId="FontStyle63">
    <w:name w:val="Font Style63"/>
    <w:rsid w:val="00796CF2"/>
    <w:rPr>
      <w:rFonts w:ascii="Arial" w:hAnsi="Arial"/>
      <w:color w:val="000000"/>
      <w:sz w:val="18"/>
    </w:rPr>
  </w:style>
  <w:style w:type="paragraph" w:customStyle="1" w:styleId="Default">
    <w:name w:val="Default"/>
    <w:rsid w:val="00796CF2"/>
    <w:pPr>
      <w:autoSpaceDE w:val="0"/>
      <w:autoSpaceDN w:val="0"/>
      <w:adjustRightInd w:val="0"/>
    </w:pPr>
    <w:rPr>
      <w:rFonts w:ascii="Arial" w:hAnsi="Arial" w:cs="Arial"/>
      <w:color w:val="000000"/>
      <w:sz w:val="24"/>
      <w:szCs w:val="24"/>
    </w:rPr>
  </w:style>
  <w:style w:type="table" w:styleId="Mriekatabuky">
    <w:name w:val="Table Grid"/>
    <w:basedOn w:val="Normlnatabuka"/>
    <w:uiPriority w:val="59"/>
    <w:rsid w:val="00796CF2"/>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
    <w:name w:val="Char Char Char"/>
    <w:basedOn w:val="Normlny"/>
    <w:rsid w:val="00796CF2"/>
    <w:pPr>
      <w:spacing w:after="160" w:line="240" w:lineRule="exact"/>
    </w:pPr>
    <w:rPr>
      <w:rFonts w:ascii="Arial" w:hAnsi="Arial" w:cs="Arial"/>
      <w:sz w:val="20"/>
      <w:szCs w:val="20"/>
      <w:lang w:val="en-US"/>
    </w:rPr>
  </w:style>
  <w:style w:type="character" w:customStyle="1" w:styleId="Normln1">
    <w:name w:val="Normální1"/>
    <w:rsid w:val="00796CF2"/>
    <w:rPr>
      <w:sz w:val="24"/>
    </w:rPr>
  </w:style>
  <w:style w:type="character" w:customStyle="1" w:styleId="CharChar2">
    <w:name w:val="Char Char2"/>
    <w:locked/>
    <w:rsid w:val="00796CF2"/>
    <w:rPr>
      <w:noProof/>
      <w:sz w:val="24"/>
      <w:lang w:val="sk-SK" w:eastAsia="sk-SK"/>
    </w:rPr>
  </w:style>
  <w:style w:type="character" w:styleId="slostrany">
    <w:name w:val="page number"/>
    <w:basedOn w:val="Predvolenpsmoodseku"/>
    <w:uiPriority w:val="99"/>
    <w:rsid w:val="00796CF2"/>
  </w:style>
  <w:style w:type="character" w:customStyle="1" w:styleId="ra">
    <w:name w:val="ra"/>
    <w:rsid w:val="00796CF2"/>
  </w:style>
  <w:style w:type="paragraph" w:customStyle="1" w:styleId="text">
    <w:name w:val="text"/>
    <w:basedOn w:val="Normlny"/>
    <w:link w:val="textChar"/>
    <w:rsid w:val="00796CF2"/>
    <w:pPr>
      <w:spacing w:before="120"/>
      <w:jc w:val="both"/>
    </w:pPr>
    <w:rPr>
      <w:sz w:val="20"/>
      <w:szCs w:val="20"/>
      <w:lang w:val="en-US" w:eastAsia="cs-CZ"/>
    </w:rPr>
  </w:style>
  <w:style w:type="character" w:customStyle="1" w:styleId="textChar">
    <w:name w:val="text Char"/>
    <w:link w:val="text"/>
    <w:locked/>
    <w:rsid w:val="00796CF2"/>
    <w:rPr>
      <w:rFonts w:ascii="Calibri" w:hAnsi="Calibri"/>
      <w:lang w:val="en-US" w:eastAsia="cs-CZ" w:bidi="ar-SA"/>
    </w:rPr>
  </w:style>
  <w:style w:type="character" w:styleId="Siln">
    <w:name w:val="Strong"/>
    <w:uiPriority w:val="22"/>
    <w:qFormat/>
    <w:rsid w:val="00796CF2"/>
    <w:rPr>
      <w:b/>
    </w:rPr>
  </w:style>
  <w:style w:type="character" w:customStyle="1" w:styleId="Styl11bModr">
    <w:name w:val="Styl 11 b. Modrá"/>
    <w:rsid w:val="00796CF2"/>
    <w:rPr>
      <w:color w:val="auto"/>
      <w:sz w:val="22"/>
    </w:rPr>
  </w:style>
  <w:style w:type="paragraph" w:customStyle="1" w:styleId="Zkladntext1">
    <w:name w:val="Základní text1"/>
    <w:basedOn w:val="Normlny"/>
    <w:rsid w:val="00796CF2"/>
    <w:pPr>
      <w:widowControl w:val="0"/>
      <w:suppressAutoHyphens/>
      <w:jc w:val="both"/>
    </w:pPr>
    <w:rPr>
      <w:rFonts w:ascii="Times New Roman" w:hAnsi="Times New Roman"/>
      <w:b/>
      <w:kern w:val="2"/>
      <w:sz w:val="24"/>
      <w:szCs w:val="24"/>
      <w:lang w:eastAsia="sk-SK"/>
    </w:rPr>
  </w:style>
  <w:style w:type="character" w:styleId="PsacstrojHTML">
    <w:name w:val="HTML Typewriter"/>
    <w:uiPriority w:val="99"/>
    <w:rsid w:val="00796CF2"/>
    <w:rPr>
      <w:rFonts w:ascii="Courier New" w:hAnsi="Courier New"/>
      <w:sz w:val="20"/>
    </w:rPr>
  </w:style>
  <w:style w:type="character" w:styleId="Odkaznakomentr">
    <w:name w:val="annotation reference"/>
    <w:uiPriority w:val="99"/>
    <w:rsid w:val="00796CF2"/>
    <w:rPr>
      <w:sz w:val="16"/>
    </w:rPr>
  </w:style>
  <w:style w:type="paragraph" w:styleId="Textkomentra">
    <w:name w:val="annotation text"/>
    <w:basedOn w:val="Normlny"/>
    <w:link w:val="TextkomentraChar"/>
    <w:uiPriority w:val="99"/>
    <w:rsid w:val="00796CF2"/>
    <w:rPr>
      <w:rFonts w:ascii="Arial" w:eastAsia="Calibri" w:hAnsi="Arial"/>
      <w:sz w:val="20"/>
      <w:szCs w:val="20"/>
      <w:lang w:eastAsia="sk-SK"/>
    </w:rPr>
  </w:style>
  <w:style w:type="character" w:customStyle="1" w:styleId="TextkomentraChar">
    <w:name w:val="Text komentára Char"/>
    <w:link w:val="Textkomentra"/>
    <w:uiPriority w:val="99"/>
    <w:locked/>
    <w:rsid w:val="00796CF2"/>
    <w:rPr>
      <w:rFonts w:ascii="Arial" w:eastAsia="Calibri" w:hAnsi="Arial"/>
      <w:lang w:val="sk-SK" w:eastAsia="sk-SK" w:bidi="ar-SA"/>
    </w:rPr>
  </w:style>
  <w:style w:type="paragraph" w:customStyle="1" w:styleId="Normlnywebov1">
    <w:name w:val="Normálny (webový)1"/>
    <w:basedOn w:val="Normlny"/>
    <w:rsid w:val="00796CF2"/>
    <w:pPr>
      <w:overflowPunct w:val="0"/>
      <w:autoSpaceDE w:val="0"/>
      <w:autoSpaceDN w:val="0"/>
      <w:adjustRightInd w:val="0"/>
      <w:spacing w:before="100" w:after="100"/>
      <w:textAlignment w:val="baseline"/>
    </w:pPr>
    <w:rPr>
      <w:rFonts w:ascii="Times New Roman" w:eastAsia="Calibri" w:hAnsi="Times New Roman"/>
      <w:sz w:val="24"/>
      <w:szCs w:val="20"/>
      <w:lang w:val="cs-CZ" w:eastAsia="cs-CZ"/>
    </w:rPr>
  </w:style>
  <w:style w:type="character" w:customStyle="1" w:styleId="txt1">
    <w:name w:val="txt1"/>
    <w:rsid w:val="00796CF2"/>
    <w:rPr>
      <w:rFonts w:ascii="Verdana" w:hAnsi="Verdana"/>
      <w:color w:val="333333"/>
      <w:sz w:val="16"/>
    </w:rPr>
  </w:style>
  <w:style w:type="character" w:customStyle="1" w:styleId="Siln1">
    <w:name w:val="Silný1"/>
    <w:rsid w:val="00796CF2"/>
    <w:rPr>
      <w:b/>
    </w:rPr>
  </w:style>
  <w:style w:type="paragraph" w:styleId="slovanzoznam">
    <w:name w:val="List Number"/>
    <w:basedOn w:val="Normlny"/>
    <w:rsid w:val="00796CF2"/>
    <w:pPr>
      <w:numPr>
        <w:numId w:val="1"/>
      </w:numPr>
      <w:tabs>
        <w:tab w:val="clear" w:pos="360"/>
      </w:tabs>
      <w:ind w:left="283" w:hanging="283"/>
    </w:pPr>
    <w:rPr>
      <w:rFonts w:ascii="RomanEES" w:eastAsia="Calibri" w:hAnsi="RomanEES"/>
      <w:sz w:val="24"/>
      <w:szCs w:val="20"/>
      <w:lang w:eastAsia="sk-SK"/>
    </w:rPr>
  </w:style>
  <w:style w:type="paragraph" w:styleId="Predmetkomentra">
    <w:name w:val="annotation subject"/>
    <w:aliases w:val="Comment Subject Char"/>
    <w:basedOn w:val="Textkomentra"/>
    <w:next w:val="Textkomentra"/>
    <w:link w:val="PredmetkomentraChar"/>
    <w:uiPriority w:val="99"/>
    <w:rsid w:val="00796CF2"/>
    <w:rPr>
      <w:b/>
      <w:bCs/>
    </w:rPr>
  </w:style>
  <w:style w:type="character" w:customStyle="1" w:styleId="PredmetkomentraChar">
    <w:name w:val="Predmet komentára Char"/>
    <w:aliases w:val="Comment Subject Char Char"/>
    <w:link w:val="Predmetkomentra"/>
    <w:uiPriority w:val="99"/>
    <w:locked/>
    <w:rsid w:val="00796CF2"/>
    <w:rPr>
      <w:rFonts w:ascii="Arial" w:eastAsia="Calibri" w:hAnsi="Arial"/>
      <w:b/>
      <w:bCs/>
      <w:lang w:val="sk-SK" w:eastAsia="sk-SK" w:bidi="ar-SA"/>
    </w:rPr>
  </w:style>
  <w:style w:type="paragraph" w:customStyle="1" w:styleId="F2-ZkladnText">
    <w:name w:val="F2-ZákladnýText"/>
    <w:basedOn w:val="Normlny"/>
    <w:rsid w:val="00796CF2"/>
    <w:pPr>
      <w:suppressAutoHyphens/>
      <w:jc w:val="both"/>
    </w:pPr>
    <w:rPr>
      <w:rFonts w:ascii="Times New Roman" w:eastAsia="Calibri" w:hAnsi="Times New Roman"/>
      <w:sz w:val="24"/>
      <w:szCs w:val="20"/>
      <w:lang w:eastAsia="ar-SA"/>
    </w:rPr>
  </w:style>
  <w:style w:type="paragraph" w:styleId="Textpoznmkypodiarou">
    <w:name w:val="footnote text"/>
    <w:basedOn w:val="Normlny"/>
    <w:link w:val="TextpoznmkypodiarouChar"/>
    <w:rsid w:val="00796CF2"/>
    <w:rPr>
      <w:rFonts w:ascii="Arial" w:eastAsia="Calibri" w:hAnsi="Arial"/>
      <w:sz w:val="20"/>
      <w:szCs w:val="20"/>
    </w:rPr>
  </w:style>
  <w:style w:type="character" w:customStyle="1" w:styleId="TextpoznmkypodiarouChar">
    <w:name w:val="Text poznámky pod čiarou Char"/>
    <w:link w:val="Textpoznmkypodiarou"/>
    <w:uiPriority w:val="99"/>
    <w:locked/>
    <w:rsid w:val="00796CF2"/>
    <w:rPr>
      <w:rFonts w:ascii="Arial" w:eastAsia="Calibri" w:hAnsi="Arial"/>
      <w:lang w:val="sk-SK" w:eastAsia="en-US" w:bidi="ar-SA"/>
    </w:rPr>
  </w:style>
  <w:style w:type="character" w:styleId="Odkaznapoznmkupodiarou">
    <w:name w:val="footnote reference"/>
    <w:rsid w:val="00796CF2"/>
    <w:rPr>
      <w:vertAlign w:val="superscript"/>
    </w:rPr>
  </w:style>
  <w:style w:type="paragraph" w:customStyle="1" w:styleId="Zarkazkladnhotextu20">
    <w:name w:val="Zarážka základného textu2"/>
    <w:basedOn w:val="Normlny"/>
    <w:link w:val="BodyTextIndentChar"/>
    <w:rsid w:val="00796CF2"/>
    <w:rPr>
      <w:rFonts w:ascii="Arial" w:eastAsia="Calibri" w:hAnsi="Arial"/>
      <w:noProof/>
      <w:sz w:val="20"/>
      <w:szCs w:val="20"/>
      <w:lang w:val="en-US" w:eastAsia="cs-CZ"/>
    </w:rPr>
  </w:style>
  <w:style w:type="character" w:customStyle="1" w:styleId="BodyTextIndentChar">
    <w:name w:val="Body Text Indent Char"/>
    <w:link w:val="Zarkazkladnhotextu20"/>
    <w:locked/>
    <w:rsid w:val="00796CF2"/>
    <w:rPr>
      <w:rFonts w:ascii="Arial" w:eastAsia="Calibri" w:hAnsi="Arial"/>
      <w:noProof/>
      <w:lang w:val="en-US" w:eastAsia="cs-CZ" w:bidi="ar-SA"/>
    </w:rPr>
  </w:style>
  <w:style w:type="paragraph" w:customStyle="1" w:styleId="Normlny1">
    <w:name w:val="Normálny1"/>
    <w:basedOn w:val="Normlny"/>
    <w:rsid w:val="00796CF2"/>
    <w:pPr>
      <w:widowControl w:val="0"/>
      <w:suppressAutoHyphens/>
    </w:pPr>
    <w:rPr>
      <w:rFonts w:ascii="Times New Roman" w:hAnsi="Times New Roman"/>
      <w:sz w:val="24"/>
      <w:szCs w:val="20"/>
      <w:lang w:eastAsia="sk-SK"/>
    </w:rPr>
  </w:style>
  <w:style w:type="paragraph" w:styleId="Podtitul">
    <w:name w:val="Subtitle"/>
    <w:basedOn w:val="Normlny"/>
    <w:link w:val="PodtitulChar"/>
    <w:qFormat/>
    <w:rsid w:val="00796CF2"/>
    <w:pPr>
      <w:jc w:val="center"/>
    </w:pPr>
    <w:rPr>
      <w:rFonts w:ascii="Arial" w:eastAsia="Calibri" w:hAnsi="Arial"/>
      <w:b/>
      <w:sz w:val="24"/>
      <w:szCs w:val="20"/>
      <w:lang w:eastAsia="cs-CZ"/>
    </w:rPr>
  </w:style>
  <w:style w:type="character" w:customStyle="1" w:styleId="PodtitulChar">
    <w:name w:val="Podtitul Char"/>
    <w:link w:val="Podtitul"/>
    <w:locked/>
    <w:rsid w:val="00796CF2"/>
    <w:rPr>
      <w:rFonts w:ascii="Arial" w:eastAsia="Calibri" w:hAnsi="Arial"/>
      <w:b/>
      <w:sz w:val="24"/>
      <w:lang w:val="sk-SK" w:eastAsia="cs-CZ" w:bidi="ar-SA"/>
    </w:rPr>
  </w:style>
  <w:style w:type="paragraph" w:customStyle="1" w:styleId="text1">
    <w:name w:val="text1"/>
    <w:basedOn w:val="Normlny"/>
    <w:rsid w:val="00796CF2"/>
    <w:pPr>
      <w:overflowPunct w:val="0"/>
      <w:autoSpaceDE w:val="0"/>
      <w:autoSpaceDN w:val="0"/>
      <w:adjustRightInd w:val="0"/>
      <w:spacing w:before="60" w:after="60"/>
      <w:ind w:left="567" w:hanging="567"/>
      <w:jc w:val="both"/>
      <w:textAlignment w:val="baseline"/>
    </w:pPr>
    <w:rPr>
      <w:rFonts w:ascii="Arial" w:eastAsia="Calibri" w:hAnsi="Arial"/>
      <w:sz w:val="24"/>
      <w:szCs w:val="20"/>
      <w:lang w:eastAsia="cs-CZ"/>
    </w:rPr>
  </w:style>
  <w:style w:type="paragraph" w:customStyle="1" w:styleId="Bezmezer1">
    <w:name w:val="Bez mezer1"/>
    <w:rsid w:val="00796CF2"/>
    <w:rPr>
      <w:rFonts w:ascii="Calibri" w:hAnsi="Calibri"/>
      <w:sz w:val="22"/>
      <w:szCs w:val="22"/>
      <w:lang w:val="cs-CZ" w:eastAsia="en-US"/>
    </w:rPr>
  </w:style>
  <w:style w:type="character" w:customStyle="1" w:styleId="Zhlavie4">
    <w:name w:val="Záhlavie #4_"/>
    <w:link w:val="Zhlavie40"/>
    <w:locked/>
    <w:rsid w:val="00796CF2"/>
    <w:rPr>
      <w:rFonts w:ascii="Arial" w:hAnsi="Arial"/>
      <w:sz w:val="21"/>
      <w:shd w:val="clear" w:color="auto" w:fill="FFFFFF"/>
      <w:lang w:bidi="ar-SA"/>
    </w:rPr>
  </w:style>
  <w:style w:type="paragraph" w:customStyle="1" w:styleId="Zhlavie40">
    <w:name w:val="Záhlavie #4"/>
    <w:basedOn w:val="Normlny"/>
    <w:link w:val="Zhlavie4"/>
    <w:rsid w:val="00796CF2"/>
    <w:pPr>
      <w:shd w:val="clear" w:color="auto" w:fill="FFFFFF"/>
      <w:spacing w:after="480" w:line="278" w:lineRule="exact"/>
      <w:ind w:hanging="700"/>
      <w:jc w:val="right"/>
      <w:outlineLvl w:val="3"/>
    </w:pPr>
    <w:rPr>
      <w:rFonts w:ascii="Arial" w:hAnsi="Arial"/>
      <w:sz w:val="21"/>
      <w:szCs w:val="20"/>
      <w:shd w:val="clear" w:color="auto" w:fill="FFFFFF"/>
    </w:rPr>
  </w:style>
  <w:style w:type="paragraph" w:customStyle="1" w:styleId="Zkladntext20">
    <w:name w:val="Základní text2"/>
    <w:rsid w:val="00796CF2"/>
    <w:pPr>
      <w:autoSpaceDE w:val="0"/>
      <w:autoSpaceDN w:val="0"/>
      <w:adjustRightInd w:val="0"/>
    </w:pPr>
    <w:rPr>
      <w:rFonts w:eastAsia="Calibri"/>
      <w:color w:val="000000"/>
      <w:szCs w:val="24"/>
    </w:rPr>
  </w:style>
  <w:style w:type="character" w:customStyle="1" w:styleId="formtitle1">
    <w:name w:val="formtitle1"/>
    <w:rsid w:val="00796CF2"/>
    <w:rPr>
      <w:rFonts w:ascii="Verdana" w:hAnsi="Verdana"/>
      <w:b/>
      <w:sz w:val="24"/>
    </w:rPr>
  </w:style>
  <w:style w:type="character" w:customStyle="1" w:styleId="apple-style-span">
    <w:name w:val="apple-style-span"/>
    <w:rsid w:val="00796CF2"/>
  </w:style>
  <w:style w:type="character" w:customStyle="1" w:styleId="hps">
    <w:name w:val="hps"/>
    <w:rsid w:val="00796CF2"/>
  </w:style>
  <w:style w:type="character" w:customStyle="1" w:styleId="apple-converted-space">
    <w:name w:val="apple-converted-space"/>
    <w:rsid w:val="00796CF2"/>
  </w:style>
  <w:style w:type="paragraph" w:styleId="Textvysvetlivky">
    <w:name w:val="endnote text"/>
    <w:basedOn w:val="Normlny"/>
    <w:link w:val="TextvysvetlivkyChar"/>
    <w:rsid w:val="00796CF2"/>
    <w:rPr>
      <w:rFonts w:ascii="Times New Roman" w:eastAsia="Calibri" w:hAnsi="Times New Roman"/>
      <w:sz w:val="20"/>
      <w:szCs w:val="20"/>
      <w:lang w:eastAsia="cs-CZ"/>
    </w:rPr>
  </w:style>
  <w:style w:type="character" w:customStyle="1" w:styleId="TextvysvetlivkyChar">
    <w:name w:val="Text vysvetlivky Char"/>
    <w:link w:val="Textvysvetlivky"/>
    <w:locked/>
    <w:rsid w:val="00796CF2"/>
    <w:rPr>
      <w:rFonts w:eastAsia="Calibri"/>
      <w:lang w:val="sk-SK" w:eastAsia="cs-CZ" w:bidi="ar-SA"/>
    </w:rPr>
  </w:style>
  <w:style w:type="character" w:styleId="Odkaznavysvetlivku">
    <w:name w:val="endnote reference"/>
    <w:rsid w:val="00796CF2"/>
    <w:rPr>
      <w:vertAlign w:val="superscript"/>
    </w:rPr>
  </w:style>
  <w:style w:type="character" w:customStyle="1" w:styleId="truktradokumentuChar">
    <w:name w:val="Štruktúra dokumentu Char"/>
    <w:link w:val="truktradokumentu"/>
    <w:locked/>
    <w:rsid w:val="00796CF2"/>
    <w:rPr>
      <w:rFonts w:ascii="Tahoma" w:hAnsi="Tahoma"/>
      <w:noProof/>
      <w:sz w:val="24"/>
      <w:shd w:val="clear" w:color="auto" w:fill="000080"/>
      <w:lang w:bidi="ar-SA"/>
    </w:rPr>
  </w:style>
  <w:style w:type="paragraph" w:styleId="truktradokumentu">
    <w:name w:val="Document Map"/>
    <w:basedOn w:val="Normlny"/>
    <w:link w:val="truktradokumentuChar"/>
    <w:rsid w:val="00796CF2"/>
    <w:pPr>
      <w:shd w:val="clear" w:color="auto" w:fill="000080"/>
    </w:pPr>
    <w:rPr>
      <w:rFonts w:ascii="Tahoma" w:hAnsi="Tahoma"/>
      <w:noProof/>
      <w:sz w:val="24"/>
      <w:szCs w:val="20"/>
      <w:shd w:val="clear" w:color="auto" w:fill="000080"/>
    </w:rPr>
  </w:style>
  <w:style w:type="character" w:customStyle="1" w:styleId="truktradokumentuChar1">
    <w:name w:val="Štruktúra dokumentu Char1"/>
    <w:semiHidden/>
    <w:rsid w:val="00796CF2"/>
    <w:rPr>
      <w:rFonts w:ascii="Tahoma" w:eastAsia="Times New Roman" w:hAnsi="Tahoma" w:cs="Tahoma"/>
      <w:sz w:val="16"/>
      <w:szCs w:val="16"/>
    </w:rPr>
  </w:style>
  <w:style w:type="paragraph" w:customStyle="1" w:styleId="NormalWeb1">
    <w:name w:val="Normal (Web)1"/>
    <w:basedOn w:val="Normlny"/>
    <w:rsid w:val="00796CF2"/>
    <w:pPr>
      <w:widowControl w:val="0"/>
      <w:overflowPunct w:val="0"/>
      <w:autoSpaceDE w:val="0"/>
      <w:autoSpaceDN w:val="0"/>
      <w:adjustRightInd w:val="0"/>
      <w:spacing w:before="100" w:after="100"/>
    </w:pPr>
    <w:rPr>
      <w:rFonts w:ascii="Times New Roman" w:eastAsia="Calibri" w:hAnsi="Times New Roman"/>
      <w:sz w:val="24"/>
      <w:szCs w:val="20"/>
      <w:lang w:eastAsia="sk-SK"/>
    </w:rPr>
  </w:style>
  <w:style w:type="paragraph" w:customStyle="1" w:styleId="Normlnywebov2">
    <w:name w:val="Normálny (webový)2"/>
    <w:basedOn w:val="Normlny"/>
    <w:rsid w:val="00796CF2"/>
    <w:pPr>
      <w:widowControl w:val="0"/>
      <w:overflowPunct w:val="0"/>
      <w:autoSpaceDE w:val="0"/>
      <w:autoSpaceDN w:val="0"/>
      <w:adjustRightInd w:val="0"/>
      <w:spacing w:before="100" w:after="100"/>
    </w:pPr>
    <w:rPr>
      <w:rFonts w:ascii="Arial Unicode MS" w:eastAsia="Arial Unicode MS" w:hAnsi="Times New Roman"/>
      <w:sz w:val="24"/>
      <w:szCs w:val="20"/>
      <w:lang w:eastAsia="sk-SK"/>
    </w:rPr>
  </w:style>
  <w:style w:type="paragraph" w:customStyle="1" w:styleId="Zkladntext31">
    <w:name w:val="Základný text 31"/>
    <w:basedOn w:val="Normlny"/>
    <w:uiPriority w:val="99"/>
    <w:rsid w:val="00796CF2"/>
    <w:pPr>
      <w:overflowPunct w:val="0"/>
      <w:autoSpaceDE w:val="0"/>
      <w:autoSpaceDN w:val="0"/>
      <w:adjustRightInd w:val="0"/>
      <w:jc w:val="center"/>
    </w:pPr>
    <w:rPr>
      <w:rFonts w:ascii="Times New Roman" w:eastAsia="Calibri" w:hAnsi="Times New Roman"/>
      <w:noProof/>
      <w:color w:val="FF0000"/>
      <w:sz w:val="20"/>
      <w:szCs w:val="20"/>
      <w:lang w:eastAsia="sk-SK"/>
    </w:rPr>
  </w:style>
  <w:style w:type="paragraph" w:customStyle="1" w:styleId="Zarkazkladnhotextu31">
    <w:name w:val="Zarážka základného textu 31"/>
    <w:basedOn w:val="Normlny"/>
    <w:rsid w:val="00796CF2"/>
    <w:pPr>
      <w:overflowPunct w:val="0"/>
      <w:autoSpaceDE w:val="0"/>
      <w:autoSpaceDN w:val="0"/>
      <w:adjustRightInd w:val="0"/>
      <w:ind w:left="4860"/>
    </w:pPr>
    <w:rPr>
      <w:rFonts w:ascii="Times New Roman" w:eastAsia="Calibri" w:hAnsi="Times New Roman"/>
      <w:noProof/>
      <w:sz w:val="30"/>
      <w:szCs w:val="20"/>
      <w:lang w:eastAsia="sk-SK"/>
    </w:rPr>
  </w:style>
  <w:style w:type="paragraph" w:customStyle="1" w:styleId="Zarkazkladnhotextu21">
    <w:name w:val="Zarážka základného textu 21"/>
    <w:basedOn w:val="Normlny"/>
    <w:uiPriority w:val="99"/>
    <w:rsid w:val="00796CF2"/>
    <w:pPr>
      <w:overflowPunct w:val="0"/>
      <w:autoSpaceDE w:val="0"/>
      <w:autoSpaceDN w:val="0"/>
      <w:adjustRightInd w:val="0"/>
      <w:ind w:left="360"/>
      <w:jc w:val="both"/>
    </w:pPr>
    <w:rPr>
      <w:rFonts w:ascii="Times New Roman" w:eastAsia="Calibri" w:hAnsi="Times New Roman"/>
      <w:noProof/>
      <w:sz w:val="24"/>
      <w:szCs w:val="20"/>
      <w:lang w:eastAsia="sk-SK"/>
    </w:rPr>
  </w:style>
  <w:style w:type="paragraph" w:customStyle="1" w:styleId="Zkladntext21">
    <w:name w:val="Základný text 21"/>
    <w:basedOn w:val="Normlny"/>
    <w:rsid w:val="00796CF2"/>
    <w:pPr>
      <w:overflowPunct w:val="0"/>
      <w:autoSpaceDE w:val="0"/>
      <w:autoSpaceDN w:val="0"/>
      <w:adjustRightInd w:val="0"/>
      <w:jc w:val="both"/>
    </w:pPr>
    <w:rPr>
      <w:rFonts w:ascii="Times New Roman" w:eastAsia="Calibri" w:hAnsi="Times New Roman"/>
      <w:sz w:val="24"/>
      <w:szCs w:val="20"/>
      <w:lang w:eastAsia="sk-SK"/>
    </w:rPr>
  </w:style>
  <w:style w:type="character" w:customStyle="1" w:styleId="Strong1">
    <w:name w:val="Strong1"/>
    <w:rsid w:val="00796CF2"/>
    <w:rPr>
      <w:b/>
      <w:sz w:val="20"/>
    </w:rPr>
  </w:style>
  <w:style w:type="character" w:customStyle="1" w:styleId="Siln2">
    <w:name w:val="Silný2"/>
    <w:rsid w:val="00796CF2"/>
    <w:rPr>
      <w:b/>
      <w:sz w:val="20"/>
    </w:rPr>
  </w:style>
  <w:style w:type="paragraph" w:customStyle="1" w:styleId="Standard">
    <w:name w:val="Standard"/>
    <w:basedOn w:val="Normlny"/>
    <w:rsid w:val="00796CF2"/>
    <w:pPr>
      <w:spacing w:before="120" w:after="120"/>
      <w:jc w:val="both"/>
    </w:pPr>
    <w:rPr>
      <w:rFonts w:ascii="FuturaA Bk BT" w:eastAsia="Calibri" w:hAnsi="FuturaA Bk BT" w:cs="FuturaA Bk BT"/>
      <w:lang w:val="en-GB" w:eastAsia="es-ES"/>
    </w:rPr>
  </w:style>
  <w:style w:type="paragraph" w:customStyle="1" w:styleId="Normlnywebov3">
    <w:name w:val="Normálny (webový)3"/>
    <w:basedOn w:val="Normlny"/>
    <w:rsid w:val="00796CF2"/>
    <w:pPr>
      <w:widowControl w:val="0"/>
      <w:overflowPunct w:val="0"/>
      <w:autoSpaceDE w:val="0"/>
      <w:autoSpaceDN w:val="0"/>
      <w:adjustRightInd w:val="0"/>
      <w:spacing w:before="100" w:after="100"/>
      <w:textAlignment w:val="baseline"/>
    </w:pPr>
    <w:rPr>
      <w:rFonts w:ascii="Arial Unicode MS" w:eastAsia="Arial Unicode MS" w:hAnsi="Times New Roman"/>
      <w:sz w:val="24"/>
      <w:szCs w:val="20"/>
      <w:lang w:eastAsia="sk-SK"/>
    </w:rPr>
  </w:style>
  <w:style w:type="paragraph" w:customStyle="1" w:styleId="Zkladntext32">
    <w:name w:val="Základný text 32"/>
    <w:basedOn w:val="Normlny"/>
    <w:rsid w:val="00796CF2"/>
    <w:pPr>
      <w:overflowPunct w:val="0"/>
      <w:autoSpaceDE w:val="0"/>
      <w:autoSpaceDN w:val="0"/>
      <w:adjustRightInd w:val="0"/>
      <w:jc w:val="center"/>
      <w:textAlignment w:val="baseline"/>
    </w:pPr>
    <w:rPr>
      <w:rFonts w:ascii="Times New Roman" w:eastAsia="Calibri" w:hAnsi="Times New Roman"/>
      <w:noProof/>
      <w:color w:val="FF0000"/>
      <w:sz w:val="20"/>
      <w:szCs w:val="20"/>
      <w:lang w:eastAsia="sk-SK"/>
    </w:rPr>
  </w:style>
  <w:style w:type="paragraph" w:customStyle="1" w:styleId="Zarkazkladnhotextu32">
    <w:name w:val="Zarážka základného textu 32"/>
    <w:basedOn w:val="Normlny"/>
    <w:rsid w:val="00796CF2"/>
    <w:pPr>
      <w:overflowPunct w:val="0"/>
      <w:autoSpaceDE w:val="0"/>
      <w:autoSpaceDN w:val="0"/>
      <w:adjustRightInd w:val="0"/>
      <w:ind w:left="4860"/>
      <w:textAlignment w:val="baseline"/>
    </w:pPr>
    <w:rPr>
      <w:rFonts w:ascii="Times New Roman" w:eastAsia="Calibri" w:hAnsi="Times New Roman"/>
      <w:noProof/>
      <w:sz w:val="30"/>
      <w:szCs w:val="20"/>
      <w:lang w:eastAsia="sk-SK"/>
    </w:rPr>
  </w:style>
  <w:style w:type="paragraph" w:customStyle="1" w:styleId="Zarkazkladnhotextu22">
    <w:name w:val="Zarážka základného textu 22"/>
    <w:basedOn w:val="Normlny"/>
    <w:rsid w:val="00796CF2"/>
    <w:pPr>
      <w:overflowPunct w:val="0"/>
      <w:autoSpaceDE w:val="0"/>
      <w:autoSpaceDN w:val="0"/>
      <w:adjustRightInd w:val="0"/>
      <w:ind w:left="360"/>
      <w:jc w:val="both"/>
      <w:textAlignment w:val="baseline"/>
    </w:pPr>
    <w:rPr>
      <w:rFonts w:ascii="Times New Roman" w:eastAsia="Calibri" w:hAnsi="Times New Roman"/>
      <w:noProof/>
      <w:sz w:val="24"/>
      <w:szCs w:val="20"/>
      <w:lang w:eastAsia="sk-SK"/>
    </w:rPr>
  </w:style>
  <w:style w:type="character" w:customStyle="1" w:styleId="Siln3">
    <w:name w:val="Silný3"/>
    <w:rsid w:val="00796CF2"/>
    <w:rPr>
      <w:b/>
      <w:sz w:val="20"/>
    </w:rPr>
  </w:style>
  <w:style w:type="paragraph" w:customStyle="1" w:styleId="Zkladntext22">
    <w:name w:val="Základný text 22"/>
    <w:basedOn w:val="Normlny"/>
    <w:rsid w:val="00796CF2"/>
    <w:pPr>
      <w:overflowPunct w:val="0"/>
      <w:autoSpaceDE w:val="0"/>
      <w:autoSpaceDN w:val="0"/>
      <w:adjustRightInd w:val="0"/>
      <w:jc w:val="both"/>
      <w:textAlignment w:val="baseline"/>
    </w:pPr>
    <w:rPr>
      <w:rFonts w:ascii="Times New Roman" w:eastAsia="Calibri" w:hAnsi="Times New Roman"/>
      <w:sz w:val="24"/>
      <w:szCs w:val="20"/>
      <w:lang w:eastAsia="sk-SK"/>
    </w:rPr>
  </w:style>
  <w:style w:type="paragraph" w:styleId="Obyajntext">
    <w:name w:val="Plain Text"/>
    <w:basedOn w:val="Normlny"/>
    <w:link w:val="ObyajntextChar"/>
    <w:uiPriority w:val="99"/>
    <w:rsid w:val="00796CF2"/>
    <w:rPr>
      <w:rFonts w:cs="Mangal"/>
      <w:szCs w:val="21"/>
    </w:rPr>
  </w:style>
  <w:style w:type="character" w:customStyle="1" w:styleId="ObyajntextChar">
    <w:name w:val="Obyčajný text Char"/>
    <w:link w:val="Obyajntext"/>
    <w:uiPriority w:val="99"/>
    <w:locked/>
    <w:rsid w:val="00796CF2"/>
    <w:rPr>
      <w:rFonts w:ascii="Calibri" w:hAnsi="Calibri" w:cs="Mangal"/>
      <w:sz w:val="22"/>
      <w:szCs w:val="21"/>
      <w:lang w:val="sk-SK" w:eastAsia="en-US" w:bidi="ar-SA"/>
    </w:rPr>
  </w:style>
  <w:style w:type="character" w:customStyle="1" w:styleId="urtxth3urh3color">
    <w:name w:val="urtxth3 urh3color"/>
    <w:rsid w:val="00796CF2"/>
    <w:rPr>
      <w:rFonts w:cs="Times New Roman"/>
    </w:rPr>
  </w:style>
  <w:style w:type="paragraph" w:customStyle="1" w:styleId="Odsekzoznamu11">
    <w:name w:val="Odsek zoznamu11"/>
    <w:basedOn w:val="Normlny"/>
    <w:rsid w:val="00796CF2"/>
    <w:pPr>
      <w:ind w:left="708"/>
    </w:pPr>
    <w:rPr>
      <w:rFonts w:ascii="Times New Roman" w:eastAsia="Calibri" w:hAnsi="Times New Roman"/>
      <w:sz w:val="24"/>
      <w:szCs w:val="24"/>
      <w:lang w:eastAsia="sk-SK"/>
    </w:rPr>
  </w:style>
  <w:style w:type="character" w:customStyle="1" w:styleId="lnokChar">
    <w:name w:val="článok Char"/>
    <w:link w:val="lnok"/>
    <w:locked/>
    <w:rsid w:val="00796CF2"/>
    <w:rPr>
      <w:rFonts w:ascii="Arial" w:hAnsi="Arial"/>
      <w:lang w:bidi="ar-SA"/>
    </w:rPr>
  </w:style>
  <w:style w:type="paragraph" w:customStyle="1" w:styleId="lnok">
    <w:name w:val="článok"/>
    <w:basedOn w:val="Normlny"/>
    <w:link w:val="lnokChar"/>
    <w:rsid w:val="00796CF2"/>
    <w:pPr>
      <w:tabs>
        <w:tab w:val="left" w:pos="454"/>
      </w:tabs>
      <w:spacing w:before="60"/>
      <w:ind w:left="454" w:hanging="454"/>
      <w:jc w:val="both"/>
    </w:pPr>
    <w:rPr>
      <w:rFonts w:ascii="Arial" w:hAnsi="Arial"/>
      <w:sz w:val="20"/>
      <w:szCs w:val="20"/>
    </w:rPr>
  </w:style>
  <w:style w:type="paragraph" w:customStyle="1" w:styleId="Odstavec1">
    <w:name w:val="Odstavec:1"/>
    <w:basedOn w:val="Normlny"/>
    <w:next w:val="Normlny"/>
    <w:rsid w:val="00796CF2"/>
    <w:pPr>
      <w:overflowPunct w:val="0"/>
      <w:autoSpaceDE w:val="0"/>
      <w:autoSpaceDN w:val="0"/>
      <w:adjustRightInd w:val="0"/>
      <w:ind w:left="726"/>
      <w:jc w:val="both"/>
      <w:textAlignment w:val="baseline"/>
    </w:pPr>
    <w:rPr>
      <w:rFonts w:ascii="Times New Roman" w:eastAsia="Calibri" w:hAnsi="Times New Roman"/>
      <w:noProof/>
      <w:sz w:val="26"/>
      <w:szCs w:val="20"/>
      <w:lang w:eastAsia="sk-SK"/>
    </w:rPr>
  </w:style>
  <w:style w:type="paragraph" w:customStyle="1" w:styleId="Text21">
    <w:name w:val="Text2:1"/>
    <w:basedOn w:val="Normlny"/>
    <w:next w:val="Normlny"/>
    <w:rsid w:val="00796CF2"/>
    <w:pPr>
      <w:overflowPunct w:val="0"/>
      <w:autoSpaceDE w:val="0"/>
      <w:autoSpaceDN w:val="0"/>
      <w:adjustRightInd w:val="0"/>
      <w:spacing w:before="170"/>
      <w:ind w:left="725" w:hanging="725"/>
      <w:jc w:val="both"/>
      <w:textAlignment w:val="baseline"/>
    </w:pPr>
    <w:rPr>
      <w:rFonts w:ascii="Times New Roman" w:eastAsia="Calibri" w:hAnsi="Times New Roman"/>
      <w:noProof/>
      <w:sz w:val="26"/>
      <w:szCs w:val="20"/>
      <w:lang w:eastAsia="sk-SK"/>
    </w:rPr>
  </w:style>
  <w:style w:type="paragraph" w:customStyle="1" w:styleId="DPHeading2Slovakarticle">
    <w:name w:val="D&amp;P Heading 2 (Slovak article)"/>
    <w:basedOn w:val="Normlny"/>
    <w:next w:val="Normlny"/>
    <w:rsid w:val="00796CF2"/>
    <w:pPr>
      <w:keepNext/>
      <w:numPr>
        <w:ilvl w:val="1"/>
        <w:numId w:val="6"/>
      </w:numPr>
      <w:tabs>
        <w:tab w:val="left" w:pos="964"/>
      </w:tabs>
      <w:spacing w:before="240" w:after="120"/>
      <w:jc w:val="both"/>
      <w:outlineLvl w:val="1"/>
    </w:pPr>
    <w:rPr>
      <w:rFonts w:ascii="Times New Roman" w:eastAsia="Calibri" w:hAnsi="Times New Roman" w:cs="Arial"/>
      <w:b/>
      <w:bCs/>
      <w:iCs/>
      <w:sz w:val="24"/>
      <w:szCs w:val="28"/>
      <w:lang w:val="cs-CZ" w:eastAsia="cs-CZ"/>
    </w:rPr>
  </w:style>
  <w:style w:type="paragraph" w:customStyle="1" w:styleId="DPHeading1Slovakarticle">
    <w:name w:val="D&amp;P Heading 1 (Slovak article)"/>
    <w:basedOn w:val="Normlny"/>
    <w:next w:val="Normlny"/>
    <w:rsid w:val="00796CF2"/>
    <w:pPr>
      <w:keepNext/>
      <w:numPr>
        <w:numId w:val="6"/>
      </w:numPr>
      <w:spacing w:before="240" w:after="120"/>
      <w:jc w:val="both"/>
      <w:outlineLvl w:val="0"/>
    </w:pPr>
    <w:rPr>
      <w:rFonts w:ascii="Times New Roman" w:eastAsia="Calibri" w:hAnsi="Times New Roman" w:cs="Arial"/>
      <w:b/>
      <w:bCs/>
      <w:sz w:val="28"/>
      <w:szCs w:val="28"/>
      <w:lang w:val="cs-CZ" w:eastAsia="cs-CZ"/>
    </w:rPr>
  </w:style>
  <w:style w:type="paragraph" w:customStyle="1" w:styleId="DPHeading3Slovakarticle">
    <w:name w:val="D&amp;P Heading 3 (Slovak article)"/>
    <w:basedOn w:val="Normlny"/>
    <w:next w:val="Normlny"/>
    <w:rsid w:val="00796CF2"/>
    <w:pPr>
      <w:keepNext/>
      <w:numPr>
        <w:ilvl w:val="2"/>
        <w:numId w:val="6"/>
      </w:numPr>
      <w:spacing w:before="240" w:after="120"/>
      <w:jc w:val="both"/>
      <w:outlineLvl w:val="2"/>
    </w:pPr>
    <w:rPr>
      <w:rFonts w:ascii="Times New Roman" w:eastAsia="Calibri" w:hAnsi="Times New Roman" w:cs="Arial"/>
      <w:bCs/>
      <w:sz w:val="24"/>
      <w:szCs w:val="26"/>
      <w:lang w:val="cs-CZ" w:eastAsia="cs-CZ"/>
    </w:rPr>
  </w:style>
  <w:style w:type="paragraph" w:customStyle="1" w:styleId="DPHeading4Slovakarticle">
    <w:name w:val="D&amp;P Heading 4 (Slovak article)"/>
    <w:basedOn w:val="Normlny"/>
    <w:next w:val="Normlny"/>
    <w:rsid w:val="00796CF2"/>
    <w:pPr>
      <w:keepNext/>
      <w:numPr>
        <w:ilvl w:val="3"/>
        <w:numId w:val="6"/>
      </w:numPr>
      <w:spacing w:before="240" w:after="120"/>
      <w:outlineLvl w:val="3"/>
    </w:pPr>
    <w:rPr>
      <w:rFonts w:ascii="Times New Roman" w:eastAsia="Calibri" w:hAnsi="Times New Roman"/>
      <w:b/>
      <w:bCs/>
      <w:sz w:val="24"/>
      <w:szCs w:val="20"/>
      <w:lang w:val="cs-CZ" w:eastAsia="cs-CZ"/>
    </w:rPr>
  </w:style>
  <w:style w:type="paragraph" w:customStyle="1" w:styleId="DPHeading5Slovakarticle">
    <w:name w:val="D&amp;P Heading 5 (Slovak article)"/>
    <w:basedOn w:val="Normlny"/>
    <w:next w:val="Normlny"/>
    <w:rsid w:val="00796CF2"/>
    <w:pPr>
      <w:numPr>
        <w:ilvl w:val="4"/>
        <w:numId w:val="6"/>
      </w:numPr>
      <w:spacing w:before="240" w:after="120"/>
      <w:outlineLvl w:val="4"/>
    </w:pPr>
    <w:rPr>
      <w:rFonts w:ascii="Times New Roman" w:eastAsia="Calibri" w:hAnsi="Times New Roman"/>
      <w:b/>
      <w:bCs/>
      <w:iCs/>
      <w:sz w:val="24"/>
      <w:szCs w:val="26"/>
      <w:lang w:val="cs-CZ" w:eastAsia="cs-CZ"/>
    </w:rPr>
  </w:style>
  <w:style w:type="paragraph" w:customStyle="1" w:styleId="tlDPHeading2SlovakarticleNiejeTun">
    <w:name w:val="Štýl D&amp;P Heading 2 (Slovak article) + Nie je Tučné"/>
    <w:basedOn w:val="DPHeading2Slovakarticle"/>
    <w:rsid w:val="00796CF2"/>
    <w:rPr>
      <w:b w:val="0"/>
      <w:bCs w:val="0"/>
      <w:iCs w:val="0"/>
    </w:rPr>
  </w:style>
  <w:style w:type="paragraph" w:styleId="Nzov">
    <w:name w:val="Title"/>
    <w:basedOn w:val="Normlny"/>
    <w:next w:val="Zkladntext2"/>
    <w:link w:val="NzovChar"/>
    <w:qFormat/>
    <w:rsid w:val="00796CF2"/>
    <w:pPr>
      <w:tabs>
        <w:tab w:val="num" w:pos="360"/>
      </w:tabs>
      <w:spacing w:before="240" w:after="120"/>
      <w:ind w:left="357" w:hanging="357"/>
    </w:pPr>
    <w:rPr>
      <w:rFonts w:ascii="Times New Roman" w:eastAsia="Calibri" w:hAnsi="Times New Roman"/>
      <w:b/>
      <w:szCs w:val="20"/>
      <w:lang w:eastAsia="sk-SK"/>
    </w:rPr>
  </w:style>
  <w:style w:type="character" w:customStyle="1" w:styleId="NzovChar">
    <w:name w:val="Názov Char"/>
    <w:link w:val="Nzov"/>
    <w:locked/>
    <w:rsid w:val="00796CF2"/>
    <w:rPr>
      <w:rFonts w:eastAsia="Calibri"/>
      <w:b/>
      <w:sz w:val="22"/>
      <w:lang w:val="sk-SK" w:eastAsia="sk-SK" w:bidi="ar-SA"/>
    </w:rPr>
  </w:style>
  <w:style w:type="paragraph" w:customStyle="1" w:styleId="Normlny2">
    <w:name w:val="Normálny2"/>
    <w:basedOn w:val="Normlny"/>
    <w:rsid w:val="00796CF2"/>
    <w:pPr>
      <w:widowControl w:val="0"/>
      <w:suppressAutoHyphens/>
    </w:pPr>
    <w:rPr>
      <w:rFonts w:ascii="Times New Roman" w:hAnsi="Times New Roman"/>
      <w:sz w:val="24"/>
      <w:szCs w:val="20"/>
      <w:lang w:eastAsia="sk-SK"/>
    </w:rPr>
  </w:style>
  <w:style w:type="paragraph" w:customStyle="1" w:styleId="Textkrper">
    <w:name w:val="Textkörper"/>
    <w:basedOn w:val="Normlny"/>
    <w:rsid w:val="00796CF2"/>
    <w:pPr>
      <w:overflowPunct w:val="0"/>
      <w:autoSpaceDE w:val="0"/>
      <w:autoSpaceDN w:val="0"/>
      <w:adjustRightInd w:val="0"/>
      <w:jc w:val="both"/>
    </w:pPr>
    <w:rPr>
      <w:rFonts w:ascii="Times New Roman" w:eastAsia="Calibri" w:hAnsi="Times New Roman"/>
      <w:sz w:val="24"/>
      <w:szCs w:val="24"/>
      <w:lang w:eastAsia="cs-CZ"/>
    </w:rPr>
  </w:style>
  <w:style w:type="paragraph" w:styleId="Pokraovaniezoznamu">
    <w:name w:val="List Continue"/>
    <w:basedOn w:val="Normlny"/>
    <w:rsid w:val="00796CF2"/>
    <w:pPr>
      <w:spacing w:after="120"/>
      <w:ind w:left="283"/>
      <w:contextualSpacing/>
    </w:pPr>
  </w:style>
  <w:style w:type="paragraph" w:customStyle="1" w:styleId="Normln">
    <w:name w:val="Norm‡ln’"/>
    <w:rsid w:val="00796CF2"/>
    <w:pPr>
      <w:overflowPunct w:val="0"/>
      <w:autoSpaceDE w:val="0"/>
      <w:autoSpaceDN w:val="0"/>
      <w:adjustRightInd w:val="0"/>
      <w:textAlignment w:val="baseline"/>
    </w:pPr>
    <w:rPr>
      <w:rFonts w:eastAsia="Calibri"/>
      <w:sz w:val="24"/>
      <w:lang w:val="cs-CZ"/>
    </w:rPr>
  </w:style>
  <w:style w:type="character" w:customStyle="1" w:styleId="RozloendokumentuChar1">
    <w:name w:val="Rozložení dokumentu Char1"/>
    <w:semiHidden/>
    <w:rsid w:val="00796CF2"/>
    <w:rPr>
      <w:rFonts w:ascii="Tahoma" w:eastAsia="Times New Roman" w:hAnsi="Tahoma" w:cs="Tahoma"/>
      <w:sz w:val="16"/>
      <w:szCs w:val="16"/>
    </w:rPr>
  </w:style>
  <w:style w:type="paragraph" w:styleId="Zoznam">
    <w:name w:val="List"/>
    <w:basedOn w:val="Normlny"/>
    <w:rsid w:val="00796CF2"/>
    <w:pPr>
      <w:ind w:left="283" w:hanging="283"/>
      <w:contextualSpacing/>
    </w:pPr>
  </w:style>
  <w:style w:type="paragraph" w:styleId="Zoznam2">
    <w:name w:val="List 2"/>
    <w:basedOn w:val="Normlny"/>
    <w:uiPriority w:val="99"/>
    <w:rsid w:val="00796CF2"/>
    <w:pPr>
      <w:ind w:left="566" w:hanging="283"/>
      <w:contextualSpacing/>
    </w:pPr>
  </w:style>
  <w:style w:type="paragraph" w:styleId="Zoznamsodrkami2">
    <w:name w:val="List Bullet 2"/>
    <w:basedOn w:val="Normlny"/>
    <w:autoRedefine/>
    <w:rsid w:val="00796CF2"/>
    <w:pPr>
      <w:numPr>
        <w:numId w:val="2"/>
      </w:numPr>
      <w:tabs>
        <w:tab w:val="clear" w:pos="643"/>
        <w:tab w:val="left" w:pos="2700"/>
      </w:tabs>
      <w:ind w:left="0" w:firstLine="0"/>
    </w:pPr>
    <w:rPr>
      <w:rFonts w:ascii="Arial" w:eastAsia="Calibri" w:hAnsi="Arial" w:cs="Arial"/>
      <w:sz w:val="20"/>
      <w:szCs w:val="20"/>
      <w:lang w:eastAsia="sk-SK"/>
    </w:rPr>
  </w:style>
  <w:style w:type="paragraph" w:customStyle="1" w:styleId="Textodst1sl">
    <w:name w:val="Text odst.1čísl"/>
    <w:basedOn w:val="Normlny"/>
    <w:rsid w:val="00796CF2"/>
    <w:pPr>
      <w:tabs>
        <w:tab w:val="left" w:pos="0"/>
        <w:tab w:val="left" w:pos="284"/>
        <w:tab w:val="left" w:pos="1701"/>
        <w:tab w:val="num" w:pos="2032"/>
      </w:tabs>
      <w:suppressAutoHyphens/>
      <w:spacing w:before="80"/>
      <w:ind w:left="-5400" w:hanging="432"/>
      <w:jc w:val="both"/>
    </w:pPr>
    <w:rPr>
      <w:rFonts w:ascii="Times New Roman" w:eastAsia="Calibri" w:hAnsi="Times New Roman"/>
      <w:sz w:val="24"/>
      <w:szCs w:val="20"/>
      <w:lang w:val="cs-CZ" w:eastAsia="ar-SA"/>
    </w:rPr>
  </w:style>
  <w:style w:type="paragraph" w:customStyle="1" w:styleId="Bezriadkovania1">
    <w:name w:val="Bez riadkovania1"/>
    <w:rsid w:val="00796CF2"/>
    <w:rPr>
      <w:rFonts w:ascii="Calibri" w:hAnsi="Calibri" w:cs="Mangal"/>
      <w:sz w:val="22"/>
      <w:szCs w:val="22"/>
      <w:lang w:eastAsia="en-US"/>
    </w:rPr>
  </w:style>
  <w:style w:type="paragraph" w:customStyle="1" w:styleId="Zoznamslo2">
    <w:name w:val="Zoznam číslo 2"/>
    <w:basedOn w:val="Normlny"/>
    <w:rsid w:val="00796CF2"/>
    <w:pPr>
      <w:tabs>
        <w:tab w:val="num" w:pos="567"/>
      </w:tabs>
      <w:spacing w:after="120" w:line="360" w:lineRule="auto"/>
      <w:ind w:left="567" w:hanging="567"/>
      <w:jc w:val="both"/>
    </w:pPr>
    <w:rPr>
      <w:rFonts w:ascii="Arial" w:hAnsi="Arial"/>
      <w:bCs/>
      <w:szCs w:val="20"/>
      <w:lang w:eastAsia="cs-CZ"/>
    </w:rPr>
  </w:style>
  <w:style w:type="paragraph" w:customStyle="1" w:styleId="Normlnywebov4">
    <w:name w:val="Normálny (webový)4"/>
    <w:basedOn w:val="Normlny"/>
    <w:rsid w:val="00796CF2"/>
    <w:pPr>
      <w:overflowPunct w:val="0"/>
      <w:autoSpaceDE w:val="0"/>
      <w:autoSpaceDN w:val="0"/>
      <w:adjustRightInd w:val="0"/>
      <w:spacing w:before="100" w:after="100"/>
      <w:textAlignment w:val="baseline"/>
    </w:pPr>
    <w:rPr>
      <w:rFonts w:ascii="Times New Roman" w:eastAsia="Calibri" w:hAnsi="Times New Roman"/>
      <w:sz w:val="24"/>
      <w:szCs w:val="20"/>
      <w:lang w:val="cs-CZ" w:eastAsia="sk-SK"/>
    </w:rPr>
  </w:style>
  <w:style w:type="character" w:customStyle="1" w:styleId="PsacstrojHTML1">
    <w:name w:val="Psací stroj HTML1"/>
    <w:rsid w:val="00796CF2"/>
    <w:rPr>
      <w:rFonts w:ascii="Courier New" w:hAnsi="Courier New"/>
      <w:sz w:val="20"/>
    </w:rPr>
  </w:style>
  <w:style w:type="paragraph" w:styleId="Oznaitext">
    <w:name w:val="Block Text"/>
    <w:basedOn w:val="Normlny"/>
    <w:rsid w:val="00796CF2"/>
    <w:pPr>
      <w:spacing w:before="120" w:line="240" w:lineRule="atLeast"/>
      <w:ind w:left="284" w:right="140" w:hanging="284"/>
      <w:jc w:val="both"/>
    </w:pPr>
    <w:rPr>
      <w:rFonts w:ascii="Arial" w:eastAsia="Calibri" w:hAnsi="Arial" w:cs="Arial"/>
      <w:noProof/>
      <w:lang w:eastAsia="sk-SK"/>
    </w:rPr>
  </w:style>
  <w:style w:type="paragraph" w:customStyle="1" w:styleId="text2">
    <w:name w:val="text2"/>
    <w:basedOn w:val="Normlny"/>
    <w:rsid w:val="00796CF2"/>
    <w:pPr>
      <w:tabs>
        <w:tab w:val="left" w:pos="426"/>
      </w:tabs>
      <w:overflowPunct w:val="0"/>
      <w:autoSpaceDE w:val="0"/>
      <w:autoSpaceDN w:val="0"/>
      <w:adjustRightInd w:val="0"/>
      <w:spacing w:before="60" w:after="60"/>
      <w:ind w:left="1134" w:hanging="425"/>
      <w:jc w:val="both"/>
      <w:textAlignment w:val="baseline"/>
    </w:pPr>
    <w:rPr>
      <w:rFonts w:ascii="Times New Roman" w:eastAsia="Calibri" w:hAnsi="Times New Roman"/>
      <w:sz w:val="24"/>
      <w:szCs w:val="20"/>
      <w:lang w:eastAsia="en-GB"/>
    </w:rPr>
  </w:style>
  <w:style w:type="paragraph" w:customStyle="1" w:styleId="Zkladntext23">
    <w:name w:val="Základný text 23"/>
    <w:basedOn w:val="Normlny"/>
    <w:rsid w:val="00796CF2"/>
    <w:pPr>
      <w:tabs>
        <w:tab w:val="left" w:pos="709"/>
      </w:tabs>
      <w:overflowPunct w:val="0"/>
      <w:autoSpaceDE w:val="0"/>
      <w:autoSpaceDN w:val="0"/>
      <w:adjustRightInd w:val="0"/>
      <w:spacing w:line="360" w:lineRule="auto"/>
      <w:ind w:left="709" w:hanging="709"/>
      <w:jc w:val="both"/>
    </w:pPr>
    <w:rPr>
      <w:rFonts w:ascii="Arial" w:eastAsia="Calibri" w:hAnsi="Arial"/>
      <w:sz w:val="24"/>
      <w:szCs w:val="20"/>
      <w:lang w:eastAsia="cs-CZ"/>
    </w:rPr>
  </w:style>
  <w:style w:type="paragraph" w:customStyle="1" w:styleId="normalweb10">
    <w:name w:val="normalweb1"/>
    <w:basedOn w:val="Normlny"/>
    <w:rsid w:val="00796CF2"/>
    <w:pPr>
      <w:overflowPunct w:val="0"/>
      <w:autoSpaceDE w:val="0"/>
      <w:autoSpaceDN w:val="0"/>
      <w:spacing w:before="100" w:after="100"/>
    </w:pPr>
    <w:rPr>
      <w:rFonts w:ascii="Times New Roman" w:eastAsia="Calibri" w:hAnsi="Times New Roman"/>
      <w:sz w:val="24"/>
      <w:szCs w:val="24"/>
      <w:lang w:eastAsia="sk-SK"/>
    </w:rPr>
  </w:style>
  <w:style w:type="paragraph" w:customStyle="1" w:styleId="Normlnweb6">
    <w:name w:val="Normální (web)6"/>
    <w:basedOn w:val="Normlny"/>
    <w:rsid w:val="00796CF2"/>
    <w:rPr>
      <w:rFonts w:ascii="Times New Roman" w:eastAsia="Calibri" w:hAnsi="Times New Roman"/>
      <w:sz w:val="24"/>
      <w:szCs w:val="24"/>
      <w:lang w:eastAsia="sk-SK"/>
    </w:rPr>
  </w:style>
  <w:style w:type="paragraph" w:customStyle="1" w:styleId="Normlnweb26">
    <w:name w:val="Normální (web)26"/>
    <w:basedOn w:val="Normlny"/>
    <w:rsid w:val="00796CF2"/>
    <w:rPr>
      <w:rFonts w:ascii="Times New Roman" w:eastAsia="Calibri" w:hAnsi="Times New Roman"/>
      <w:sz w:val="24"/>
      <w:szCs w:val="24"/>
      <w:lang w:eastAsia="sk-SK"/>
    </w:rPr>
  </w:style>
  <w:style w:type="paragraph" w:customStyle="1" w:styleId="Odsekzoznamu2">
    <w:name w:val="Odsek zoznamu2"/>
    <w:basedOn w:val="Normlny"/>
    <w:rsid w:val="00796CF2"/>
    <w:pPr>
      <w:ind w:left="720"/>
      <w:contextualSpacing/>
    </w:pPr>
    <w:rPr>
      <w:rFonts w:ascii="Arial" w:hAnsi="Arial"/>
      <w:noProof/>
      <w:sz w:val="20"/>
      <w:szCs w:val="24"/>
      <w:lang w:eastAsia="sk-SK"/>
    </w:rPr>
  </w:style>
  <w:style w:type="paragraph" w:customStyle="1" w:styleId="Zarkazkladnhotextu30">
    <w:name w:val="Zarážka základného textu3"/>
    <w:basedOn w:val="Normlny"/>
    <w:rsid w:val="00796CF2"/>
    <w:rPr>
      <w:rFonts w:ascii="Arial" w:eastAsia="Calibri" w:hAnsi="Arial" w:cs="Arial"/>
      <w:noProof/>
      <w:sz w:val="20"/>
      <w:szCs w:val="20"/>
      <w:lang w:eastAsia="sk-SK"/>
    </w:rPr>
  </w:style>
  <w:style w:type="character" w:customStyle="1" w:styleId="BodyText2Char">
    <w:name w:val="Body Text 2 Char"/>
    <w:rsid w:val="00796CF2"/>
    <w:rPr>
      <w:rFonts w:ascii="Arial" w:hAnsi="Arial"/>
      <w:noProof/>
      <w:sz w:val="14"/>
      <w:lang w:eastAsia="sk-SK"/>
    </w:rPr>
  </w:style>
  <w:style w:type="paragraph" w:customStyle="1" w:styleId="Zkladntext210">
    <w:name w:val="Základní text 21"/>
    <w:basedOn w:val="Normlny"/>
    <w:rsid w:val="00796CF2"/>
    <w:pPr>
      <w:tabs>
        <w:tab w:val="left" w:pos="709"/>
      </w:tabs>
      <w:overflowPunct w:val="0"/>
      <w:autoSpaceDE w:val="0"/>
      <w:autoSpaceDN w:val="0"/>
      <w:adjustRightInd w:val="0"/>
      <w:spacing w:line="360" w:lineRule="auto"/>
      <w:ind w:left="709" w:hanging="709"/>
      <w:jc w:val="both"/>
    </w:pPr>
    <w:rPr>
      <w:rFonts w:ascii="Arial" w:hAnsi="Arial"/>
      <w:sz w:val="24"/>
      <w:szCs w:val="20"/>
      <w:lang w:eastAsia="cs-CZ"/>
    </w:rPr>
  </w:style>
  <w:style w:type="paragraph" w:customStyle="1" w:styleId="xl63">
    <w:name w:val="xl63"/>
    <w:basedOn w:val="Normlny"/>
    <w:rsid w:val="00796CF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24"/>
      <w:szCs w:val="24"/>
      <w:lang w:eastAsia="sk-SK"/>
    </w:rPr>
  </w:style>
  <w:style w:type="paragraph" w:customStyle="1" w:styleId="xl64">
    <w:name w:val="xl64"/>
    <w:basedOn w:val="Normlny"/>
    <w:rsid w:val="00796C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sk-SK"/>
    </w:rPr>
  </w:style>
  <w:style w:type="paragraph" w:customStyle="1" w:styleId="xl65">
    <w:name w:val="xl65"/>
    <w:basedOn w:val="Normlny"/>
    <w:rsid w:val="00796CF2"/>
    <w:pPr>
      <w:pBdr>
        <w:top w:val="single" w:sz="8"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sk-SK"/>
    </w:rPr>
  </w:style>
  <w:style w:type="paragraph" w:customStyle="1" w:styleId="xl66">
    <w:name w:val="xl66"/>
    <w:basedOn w:val="Normlny"/>
    <w:rsid w:val="00796CF2"/>
    <w:pPr>
      <w:pBdr>
        <w:top w:val="single" w:sz="8" w:space="0" w:color="auto"/>
        <w:left w:val="single" w:sz="4" w:space="0" w:color="auto"/>
        <w:bottom w:val="single" w:sz="4" w:space="0" w:color="auto"/>
        <w:right w:val="single" w:sz="8" w:space="0" w:color="auto"/>
      </w:pBdr>
      <w:spacing w:before="100" w:beforeAutospacing="1" w:after="100" w:afterAutospacing="1"/>
    </w:pPr>
    <w:rPr>
      <w:rFonts w:ascii="Times New Roman" w:hAnsi="Times New Roman"/>
      <w:sz w:val="24"/>
      <w:szCs w:val="24"/>
      <w:lang w:eastAsia="sk-SK"/>
    </w:rPr>
  </w:style>
  <w:style w:type="paragraph" w:customStyle="1" w:styleId="xl67">
    <w:name w:val="xl67"/>
    <w:basedOn w:val="Normlny"/>
    <w:rsid w:val="00796CF2"/>
    <w:pPr>
      <w:pBdr>
        <w:top w:val="single" w:sz="4" w:space="0" w:color="auto"/>
        <w:left w:val="single" w:sz="4" w:space="0" w:color="auto"/>
        <w:bottom w:val="single" w:sz="4" w:space="0" w:color="auto"/>
        <w:right w:val="single" w:sz="8" w:space="0" w:color="auto"/>
      </w:pBdr>
      <w:spacing w:before="100" w:beforeAutospacing="1" w:after="100" w:afterAutospacing="1"/>
    </w:pPr>
    <w:rPr>
      <w:rFonts w:ascii="Times New Roman" w:hAnsi="Times New Roman"/>
      <w:sz w:val="24"/>
      <w:szCs w:val="24"/>
      <w:lang w:eastAsia="sk-SK"/>
    </w:rPr>
  </w:style>
  <w:style w:type="paragraph" w:customStyle="1" w:styleId="xl68">
    <w:name w:val="xl68"/>
    <w:basedOn w:val="Normlny"/>
    <w:rsid w:val="00796CF2"/>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24"/>
      <w:szCs w:val="24"/>
      <w:lang w:eastAsia="sk-SK"/>
    </w:rPr>
  </w:style>
  <w:style w:type="paragraph" w:customStyle="1" w:styleId="xl69">
    <w:name w:val="xl69"/>
    <w:basedOn w:val="Normlny"/>
    <w:rsid w:val="00796CF2"/>
    <w:pPr>
      <w:pBdr>
        <w:top w:val="single" w:sz="4" w:space="0" w:color="auto"/>
        <w:left w:val="single" w:sz="4" w:space="0" w:color="auto"/>
        <w:right w:val="single" w:sz="4" w:space="0" w:color="auto"/>
      </w:pBdr>
      <w:spacing w:before="100" w:beforeAutospacing="1" w:after="100" w:afterAutospacing="1"/>
    </w:pPr>
    <w:rPr>
      <w:rFonts w:ascii="Times New Roman" w:hAnsi="Times New Roman"/>
      <w:sz w:val="24"/>
      <w:szCs w:val="24"/>
      <w:lang w:eastAsia="sk-SK"/>
    </w:rPr>
  </w:style>
  <w:style w:type="paragraph" w:customStyle="1" w:styleId="xl70">
    <w:name w:val="xl70"/>
    <w:basedOn w:val="Normlny"/>
    <w:rsid w:val="00796CF2"/>
    <w:pPr>
      <w:pBdr>
        <w:top w:val="single" w:sz="4" w:space="0" w:color="auto"/>
        <w:left w:val="single" w:sz="4" w:space="0" w:color="auto"/>
        <w:right w:val="single" w:sz="4" w:space="0" w:color="auto"/>
      </w:pBdr>
      <w:spacing w:before="100" w:beforeAutospacing="1" w:after="100" w:afterAutospacing="1"/>
    </w:pPr>
    <w:rPr>
      <w:rFonts w:ascii="Arial" w:hAnsi="Arial" w:cs="Arial"/>
      <w:b/>
      <w:bCs/>
      <w:sz w:val="24"/>
      <w:szCs w:val="24"/>
      <w:lang w:eastAsia="sk-SK"/>
    </w:rPr>
  </w:style>
  <w:style w:type="paragraph" w:customStyle="1" w:styleId="xl71">
    <w:name w:val="xl71"/>
    <w:basedOn w:val="Normlny"/>
    <w:rsid w:val="00796CF2"/>
    <w:pPr>
      <w:pBdr>
        <w:top w:val="single" w:sz="4" w:space="0" w:color="auto"/>
        <w:left w:val="single" w:sz="4" w:space="0" w:color="auto"/>
        <w:right w:val="single" w:sz="8" w:space="0" w:color="auto"/>
      </w:pBdr>
      <w:spacing w:before="100" w:beforeAutospacing="1" w:after="100" w:afterAutospacing="1"/>
    </w:pPr>
    <w:rPr>
      <w:rFonts w:ascii="Times New Roman" w:hAnsi="Times New Roman"/>
      <w:sz w:val="24"/>
      <w:szCs w:val="24"/>
      <w:lang w:eastAsia="sk-SK"/>
    </w:rPr>
  </w:style>
  <w:style w:type="paragraph" w:customStyle="1" w:styleId="xl72">
    <w:name w:val="xl72"/>
    <w:basedOn w:val="Normlny"/>
    <w:rsid w:val="00796CF2"/>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hAnsi="Arial" w:cs="Arial"/>
      <w:b/>
      <w:bCs/>
      <w:sz w:val="24"/>
      <w:szCs w:val="24"/>
      <w:lang w:eastAsia="sk-SK"/>
    </w:rPr>
  </w:style>
  <w:style w:type="paragraph" w:customStyle="1" w:styleId="xl73">
    <w:name w:val="xl73"/>
    <w:basedOn w:val="Normlny"/>
    <w:rsid w:val="00796CF2"/>
    <w:pPr>
      <w:pBdr>
        <w:top w:val="single" w:sz="4" w:space="0" w:color="auto"/>
        <w:left w:val="single" w:sz="4" w:space="0" w:color="auto"/>
        <w:right w:val="single" w:sz="4" w:space="0" w:color="auto"/>
      </w:pBdr>
      <w:spacing w:before="100" w:beforeAutospacing="1" w:after="100" w:afterAutospacing="1"/>
    </w:pPr>
    <w:rPr>
      <w:rFonts w:ascii="Times New Roman" w:hAnsi="Times New Roman"/>
      <w:sz w:val="24"/>
      <w:szCs w:val="24"/>
      <w:lang w:eastAsia="sk-SK"/>
    </w:rPr>
  </w:style>
  <w:style w:type="paragraph" w:customStyle="1" w:styleId="xl74">
    <w:name w:val="xl74"/>
    <w:basedOn w:val="Normlny"/>
    <w:rsid w:val="00796CF2"/>
    <w:pPr>
      <w:pBdr>
        <w:top w:val="single" w:sz="4" w:space="0" w:color="auto"/>
        <w:left w:val="single" w:sz="4" w:space="0" w:color="auto"/>
        <w:right w:val="single" w:sz="4" w:space="0" w:color="auto"/>
      </w:pBdr>
      <w:spacing w:before="100" w:beforeAutospacing="1" w:after="100" w:afterAutospacing="1"/>
    </w:pPr>
    <w:rPr>
      <w:rFonts w:ascii="Arial" w:hAnsi="Arial" w:cs="Arial"/>
      <w:b/>
      <w:bCs/>
      <w:sz w:val="24"/>
      <w:szCs w:val="24"/>
      <w:lang w:eastAsia="sk-SK"/>
    </w:rPr>
  </w:style>
  <w:style w:type="paragraph" w:customStyle="1" w:styleId="xl75">
    <w:name w:val="xl75"/>
    <w:basedOn w:val="Normlny"/>
    <w:rsid w:val="00796CF2"/>
    <w:pPr>
      <w:pBdr>
        <w:top w:val="single" w:sz="8" w:space="0" w:color="auto"/>
        <w:left w:val="single" w:sz="4" w:space="0" w:color="auto"/>
        <w:bottom w:val="single" w:sz="8" w:space="0" w:color="auto"/>
      </w:pBdr>
      <w:spacing w:before="100" w:beforeAutospacing="1" w:after="100" w:afterAutospacing="1"/>
    </w:pPr>
    <w:rPr>
      <w:rFonts w:ascii="Times New Roman" w:hAnsi="Times New Roman"/>
      <w:sz w:val="24"/>
      <w:szCs w:val="24"/>
      <w:lang w:eastAsia="sk-SK"/>
    </w:rPr>
  </w:style>
  <w:style w:type="paragraph" w:customStyle="1" w:styleId="xl76">
    <w:name w:val="xl76"/>
    <w:basedOn w:val="Normlny"/>
    <w:rsid w:val="00796CF2"/>
    <w:pPr>
      <w:pBdr>
        <w:top w:val="single" w:sz="8" w:space="0" w:color="auto"/>
        <w:left w:val="single" w:sz="4" w:space="0" w:color="auto"/>
        <w:bottom w:val="single" w:sz="4" w:space="0" w:color="auto"/>
      </w:pBdr>
      <w:spacing w:before="100" w:beforeAutospacing="1" w:after="100" w:afterAutospacing="1"/>
    </w:pPr>
    <w:rPr>
      <w:rFonts w:ascii="Times New Roman" w:hAnsi="Times New Roman"/>
      <w:sz w:val="24"/>
      <w:szCs w:val="24"/>
      <w:lang w:eastAsia="sk-SK"/>
    </w:rPr>
  </w:style>
  <w:style w:type="paragraph" w:customStyle="1" w:styleId="xl77">
    <w:name w:val="xl77"/>
    <w:basedOn w:val="Normlny"/>
    <w:rsid w:val="00796CF2"/>
    <w:pPr>
      <w:pBdr>
        <w:top w:val="single" w:sz="4" w:space="0" w:color="auto"/>
        <w:left w:val="single" w:sz="4" w:space="0" w:color="auto"/>
        <w:bottom w:val="single" w:sz="4" w:space="0" w:color="auto"/>
      </w:pBdr>
      <w:spacing w:before="100" w:beforeAutospacing="1" w:after="100" w:afterAutospacing="1"/>
    </w:pPr>
    <w:rPr>
      <w:rFonts w:ascii="Times New Roman" w:hAnsi="Times New Roman"/>
      <w:sz w:val="24"/>
      <w:szCs w:val="24"/>
      <w:lang w:eastAsia="sk-SK"/>
    </w:rPr>
  </w:style>
  <w:style w:type="paragraph" w:customStyle="1" w:styleId="xl78">
    <w:name w:val="xl78"/>
    <w:basedOn w:val="Normlny"/>
    <w:rsid w:val="00796CF2"/>
    <w:pPr>
      <w:pBdr>
        <w:top w:val="single" w:sz="4" w:space="0" w:color="auto"/>
        <w:left w:val="single" w:sz="4" w:space="0" w:color="auto"/>
      </w:pBdr>
      <w:spacing w:before="100" w:beforeAutospacing="1" w:after="100" w:afterAutospacing="1"/>
    </w:pPr>
    <w:rPr>
      <w:rFonts w:ascii="Times New Roman" w:hAnsi="Times New Roman"/>
      <w:sz w:val="24"/>
      <w:szCs w:val="24"/>
      <w:lang w:eastAsia="sk-SK"/>
    </w:rPr>
  </w:style>
  <w:style w:type="paragraph" w:customStyle="1" w:styleId="xl79">
    <w:name w:val="xl79"/>
    <w:basedOn w:val="Normlny"/>
    <w:rsid w:val="00796CF2"/>
    <w:pPr>
      <w:pBdr>
        <w:top w:val="single" w:sz="4" w:space="0" w:color="auto"/>
        <w:left w:val="single" w:sz="4" w:space="0" w:color="auto"/>
        <w:bottom w:val="single" w:sz="8" w:space="0" w:color="auto"/>
      </w:pBdr>
      <w:spacing w:before="100" w:beforeAutospacing="1" w:after="100" w:afterAutospacing="1"/>
    </w:pPr>
    <w:rPr>
      <w:rFonts w:ascii="Times New Roman" w:hAnsi="Times New Roman"/>
      <w:sz w:val="24"/>
      <w:szCs w:val="24"/>
      <w:lang w:eastAsia="sk-SK"/>
    </w:rPr>
  </w:style>
  <w:style w:type="character" w:styleId="Zvraznenie">
    <w:name w:val="Emphasis"/>
    <w:qFormat/>
    <w:rsid w:val="00796CF2"/>
    <w:rPr>
      <w:b/>
    </w:rPr>
  </w:style>
  <w:style w:type="paragraph" w:customStyle="1" w:styleId="Blockquote">
    <w:name w:val="Blockquote"/>
    <w:basedOn w:val="Normlny"/>
    <w:rsid w:val="00796CF2"/>
    <w:pPr>
      <w:overflowPunct w:val="0"/>
      <w:autoSpaceDE w:val="0"/>
      <w:autoSpaceDN w:val="0"/>
      <w:adjustRightInd w:val="0"/>
      <w:spacing w:before="100" w:after="100"/>
      <w:ind w:left="360" w:right="360"/>
      <w:textAlignment w:val="baseline"/>
    </w:pPr>
    <w:rPr>
      <w:rFonts w:ascii="Times New Roman" w:eastAsia="Calibri" w:hAnsi="Times New Roman"/>
      <w:sz w:val="24"/>
      <w:szCs w:val="24"/>
      <w:lang w:eastAsia="sk-SK"/>
    </w:rPr>
  </w:style>
  <w:style w:type="character" w:styleId="sloriadka">
    <w:name w:val="line number"/>
    <w:rsid w:val="00796CF2"/>
    <w:rPr>
      <w:rFonts w:cs="Times New Roman"/>
    </w:rPr>
  </w:style>
  <w:style w:type="paragraph" w:customStyle="1" w:styleId="Zhlav">
    <w:name w:val="Z‡hlav’"/>
    <w:basedOn w:val="Normln"/>
    <w:rsid w:val="00796CF2"/>
    <w:pPr>
      <w:tabs>
        <w:tab w:val="center" w:pos="4536"/>
        <w:tab w:val="right" w:pos="9072"/>
      </w:tabs>
    </w:pPr>
  </w:style>
  <w:style w:type="paragraph" w:customStyle="1" w:styleId="Normlny3">
    <w:name w:val="Normálny3"/>
    <w:basedOn w:val="Normlny"/>
    <w:rsid w:val="00796CF2"/>
    <w:pPr>
      <w:widowControl w:val="0"/>
      <w:suppressAutoHyphens/>
    </w:pPr>
    <w:rPr>
      <w:rFonts w:ascii="Times New Roman" w:hAnsi="Times New Roman"/>
      <w:sz w:val="24"/>
      <w:szCs w:val="20"/>
      <w:lang w:eastAsia="sk-SK"/>
    </w:rPr>
  </w:style>
  <w:style w:type="paragraph" w:customStyle="1" w:styleId="zmlclanky">
    <w:name w:val="zml_clanky"/>
    <w:basedOn w:val="Normlny"/>
    <w:rsid w:val="00796CF2"/>
    <w:pPr>
      <w:numPr>
        <w:numId w:val="7"/>
      </w:numPr>
      <w:spacing w:after="120" w:line="360" w:lineRule="auto"/>
      <w:jc w:val="both"/>
    </w:pPr>
    <w:rPr>
      <w:rFonts w:ascii="Times New Roman" w:eastAsia="Calibri" w:hAnsi="Times New Roman"/>
      <w:sz w:val="24"/>
      <w:szCs w:val="20"/>
      <w:lang w:eastAsia="cs-CZ"/>
    </w:rPr>
  </w:style>
  <w:style w:type="paragraph" w:styleId="slovanzoznam2">
    <w:name w:val="List Number 2"/>
    <w:basedOn w:val="Normlny"/>
    <w:rsid w:val="00796CF2"/>
    <w:pPr>
      <w:numPr>
        <w:numId w:val="3"/>
      </w:numPr>
    </w:pPr>
    <w:rPr>
      <w:rFonts w:ascii="Times New Roman" w:eastAsia="Calibri" w:hAnsi="Times New Roman"/>
      <w:sz w:val="24"/>
      <w:szCs w:val="24"/>
      <w:lang w:eastAsia="cs-CZ"/>
    </w:rPr>
  </w:style>
  <w:style w:type="character" w:styleId="PouitHypertextovPrepojenie">
    <w:name w:val="FollowedHyperlink"/>
    <w:uiPriority w:val="99"/>
    <w:rsid w:val="00796CF2"/>
    <w:rPr>
      <w:color w:val="800080"/>
      <w:u w:val="single"/>
    </w:rPr>
  </w:style>
  <w:style w:type="paragraph" w:customStyle="1" w:styleId="text3">
    <w:name w:val="text3"/>
    <w:basedOn w:val="Normlny"/>
    <w:rsid w:val="00796CF2"/>
    <w:pPr>
      <w:overflowPunct w:val="0"/>
      <w:autoSpaceDE w:val="0"/>
      <w:autoSpaceDN w:val="0"/>
      <w:adjustRightInd w:val="0"/>
      <w:spacing w:before="60" w:after="60"/>
      <w:ind w:left="567" w:hanging="567"/>
      <w:jc w:val="center"/>
      <w:textAlignment w:val="baseline"/>
    </w:pPr>
    <w:rPr>
      <w:rFonts w:ascii="Arial" w:eastAsia="Calibri" w:hAnsi="Arial"/>
      <w:b/>
      <w:sz w:val="24"/>
      <w:szCs w:val="20"/>
      <w:lang w:eastAsia="cs-CZ"/>
    </w:rPr>
  </w:style>
  <w:style w:type="paragraph" w:customStyle="1" w:styleId="WW-Zkladntextodsazen2">
    <w:name w:val="WW-Základní text odsazený 2"/>
    <w:basedOn w:val="Normlny"/>
    <w:rsid w:val="00796CF2"/>
    <w:pPr>
      <w:suppressAutoHyphens/>
      <w:ind w:left="360"/>
      <w:jc w:val="both"/>
    </w:pPr>
    <w:rPr>
      <w:rFonts w:ascii="Arial" w:eastAsia="Calibri" w:hAnsi="Arial"/>
      <w:szCs w:val="24"/>
      <w:lang w:eastAsia="ar-SA"/>
    </w:rPr>
  </w:style>
  <w:style w:type="paragraph" w:customStyle="1" w:styleId="Zarkazkladnhotextu33">
    <w:name w:val="Zarážka základného textu 33"/>
    <w:basedOn w:val="Normlny"/>
    <w:rsid w:val="00796CF2"/>
    <w:pPr>
      <w:widowControl w:val="0"/>
      <w:ind w:left="426" w:hanging="426"/>
      <w:jc w:val="both"/>
    </w:pPr>
    <w:rPr>
      <w:rFonts w:ascii="Times New Roman" w:eastAsia="Calibri" w:hAnsi="Times New Roman"/>
      <w:sz w:val="24"/>
      <w:szCs w:val="24"/>
      <w:lang w:val="cs-CZ" w:eastAsia="sk-SK"/>
    </w:rPr>
  </w:style>
  <w:style w:type="paragraph" w:customStyle="1" w:styleId="Zkladntext33">
    <w:name w:val="Základný text 33"/>
    <w:basedOn w:val="Normlny"/>
    <w:rsid w:val="00796CF2"/>
    <w:pPr>
      <w:widowControl w:val="0"/>
      <w:overflowPunct w:val="0"/>
      <w:autoSpaceDE w:val="0"/>
      <w:autoSpaceDN w:val="0"/>
      <w:adjustRightInd w:val="0"/>
    </w:pPr>
    <w:rPr>
      <w:rFonts w:ascii="Times New Roman" w:eastAsia="Calibri" w:hAnsi="Times New Roman"/>
      <w:sz w:val="24"/>
      <w:szCs w:val="20"/>
      <w:lang w:eastAsia="cs-CZ"/>
    </w:rPr>
  </w:style>
  <w:style w:type="paragraph" w:customStyle="1" w:styleId="Zkladntext310">
    <w:name w:val="Základní text 31"/>
    <w:basedOn w:val="Normlny"/>
    <w:rsid w:val="00796CF2"/>
    <w:pPr>
      <w:widowControl w:val="0"/>
      <w:suppressAutoHyphens/>
      <w:jc w:val="both"/>
    </w:pPr>
    <w:rPr>
      <w:rFonts w:ascii="Arial" w:hAnsi="Arial" w:cs="Arial"/>
      <w:sz w:val="24"/>
      <w:szCs w:val="24"/>
    </w:rPr>
  </w:style>
  <w:style w:type="paragraph" w:customStyle="1" w:styleId="Odstavecseseznamem1">
    <w:name w:val="Odstavec se seznamem1"/>
    <w:basedOn w:val="Normlny"/>
    <w:rsid w:val="00796CF2"/>
    <w:pPr>
      <w:ind w:left="720"/>
      <w:contextualSpacing/>
    </w:pPr>
    <w:rPr>
      <w:rFonts w:ascii="Times New Roman" w:eastAsia="Calibri" w:hAnsi="Times New Roman"/>
      <w:sz w:val="24"/>
      <w:szCs w:val="24"/>
      <w:lang w:eastAsia="sk-SK"/>
    </w:rPr>
  </w:style>
  <w:style w:type="paragraph" w:customStyle="1" w:styleId="Import0">
    <w:name w:val="Import 0"/>
    <w:basedOn w:val="Normlny"/>
    <w:rsid w:val="00796CF2"/>
    <w:pPr>
      <w:widowControl w:val="0"/>
    </w:pPr>
    <w:rPr>
      <w:rFonts w:ascii="Times New Roman" w:eastAsia="Calibri" w:hAnsi="Times New Roman"/>
      <w:sz w:val="24"/>
      <w:szCs w:val="20"/>
      <w:lang w:eastAsia="sk-SK"/>
    </w:rPr>
  </w:style>
  <w:style w:type="paragraph" w:customStyle="1" w:styleId="Styl1">
    <w:name w:val="Styl1"/>
    <w:basedOn w:val="Normlny"/>
    <w:rsid w:val="00796CF2"/>
    <w:pPr>
      <w:suppressAutoHyphens/>
      <w:ind w:left="709" w:hanging="283"/>
    </w:pPr>
    <w:rPr>
      <w:rFonts w:ascii="Arial" w:eastAsia="Calibri" w:hAnsi="Arial"/>
      <w:sz w:val="20"/>
      <w:szCs w:val="20"/>
      <w:lang w:eastAsia="sk-SK"/>
    </w:rPr>
  </w:style>
  <w:style w:type="paragraph" w:customStyle="1" w:styleId="BodyText21">
    <w:name w:val="Body Text 21"/>
    <w:basedOn w:val="Normlny"/>
    <w:uiPriority w:val="99"/>
    <w:rsid w:val="00796CF2"/>
    <w:pPr>
      <w:jc w:val="both"/>
    </w:pPr>
    <w:rPr>
      <w:rFonts w:ascii="Times New Roman" w:eastAsia="Calibri" w:hAnsi="Times New Roman"/>
      <w:sz w:val="24"/>
      <w:szCs w:val="24"/>
      <w:lang w:eastAsia="sk-SK"/>
    </w:rPr>
  </w:style>
  <w:style w:type="paragraph" w:customStyle="1" w:styleId="BodyTextIndent31">
    <w:name w:val="Body Text Indent 31"/>
    <w:basedOn w:val="Normlny"/>
    <w:rsid w:val="00796CF2"/>
    <w:pPr>
      <w:widowControl w:val="0"/>
      <w:ind w:left="426" w:hanging="426"/>
      <w:jc w:val="both"/>
    </w:pPr>
    <w:rPr>
      <w:rFonts w:ascii="Times New Roman" w:eastAsia="Calibri" w:hAnsi="Times New Roman"/>
      <w:sz w:val="24"/>
      <w:szCs w:val="24"/>
      <w:lang w:val="cs-CZ" w:eastAsia="sk-SK"/>
    </w:rPr>
  </w:style>
  <w:style w:type="paragraph" w:customStyle="1" w:styleId="BodyText31">
    <w:name w:val="Body Text 31"/>
    <w:basedOn w:val="Normlny"/>
    <w:rsid w:val="00796CF2"/>
    <w:pPr>
      <w:widowControl w:val="0"/>
      <w:overflowPunct w:val="0"/>
      <w:autoSpaceDE w:val="0"/>
      <w:autoSpaceDN w:val="0"/>
      <w:adjustRightInd w:val="0"/>
    </w:pPr>
    <w:rPr>
      <w:rFonts w:ascii="Times New Roman" w:eastAsia="Calibri" w:hAnsi="Times New Roman"/>
      <w:sz w:val="24"/>
      <w:szCs w:val="20"/>
      <w:lang w:eastAsia="cs-CZ"/>
    </w:rPr>
  </w:style>
  <w:style w:type="paragraph" w:customStyle="1" w:styleId="Import1">
    <w:name w:val="Import 1"/>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pPr>
    <w:rPr>
      <w:rFonts w:ascii="Courier New" w:hAnsi="Courier New"/>
      <w:b/>
    </w:rPr>
  </w:style>
  <w:style w:type="paragraph" w:customStyle="1" w:styleId="Import2">
    <w:name w:val="Import 2"/>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576"/>
    </w:pPr>
    <w:rPr>
      <w:rFonts w:ascii="Courier New" w:hAnsi="Courier New"/>
      <w:b/>
    </w:rPr>
  </w:style>
  <w:style w:type="paragraph" w:customStyle="1" w:styleId="Import3">
    <w:name w:val="Import 3"/>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pPr>
    <w:rPr>
      <w:rFonts w:ascii="Courier New" w:hAnsi="Courier New"/>
    </w:rPr>
  </w:style>
  <w:style w:type="paragraph" w:customStyle="1" w:styleId="Import4">
    <w:name w:val="Import 4"/>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288"/>
    </w:pPr>
    <w:rPr>
      <w:rFonts w:ascii="Courier New" w:hAnsi="Courier New"/>
      <w:b/>
    </w:rPr>
  </w:style>
  <w:style w:type="paragraph" w:customStyle="1" w:styleId="Import5">
    <w:name w:val="Import 5"/>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11664"/>
    </w:pPr>
    <w:rPr>
      <w:rFonts w:ascii="Courier New" w:hAnsi="Courier New"/>
      <w:b/>
    </w:rPr>
  </w:style>
  <w:style w:type="paragraph" w:customStyle="1" w:styleId="Import6">
    <w:name w:val="Import 6"/>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10800"/>
    </w:pPr>
    <w:rPr>
      <w:rFonts w:ascii="Courier New" w:hAnsi="Courier New"/>
      <w:b/>
    </w:rPr>
  </w:style>
  <w:style w:type="paragraph" w:customStyle="1" w:styleId="Import7">
    <w:name w:val="Import 7"/>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firstLine="576"/>
    </w:pPr>
    <w:rPr>
      <w:rFonts w:ascii="Courier New" w:hAnsi="Courier New"/>
      <w:b/>
    </w:rPr>
  </w:style>
  <w:style w:type="paragraph" w:customStyle="1" w:styleId="Import8">
    <w:name w:val="Import 8"/>
    <w:basedOn w:val="Import0"/>
    <w:rsid w:val="00796CF2"/>
    <w:pPr>
      <w:tabs>
        <w:tab w:val="left" w:pos="11376"/>
      </w:tabs>
    </w:pPr>
    <w:rPr>
      <w:rFonts w:ascii="Courier New" w:hAnsi="Courier New"/>
      <w:b/>
    </w:rPr>
  </w:style>
  <w:style w:type="paragraph" w:customStyle="1" w:styleId="Import9">
    <w:name w:val="Import 9"/>
    <w:basedOn w:val="Import0"/>
    <w:rsid w:val="00796CF2"/>
    <w:pPr>
      <w:tabs>
        <w:tab w:val="left" w:pos="11952"/>
      </w:tabs>
    </w:pPr>
    <w:rPr>
      <w:rFonts w:ascii="Courier New" w:hAnsi="Courier New"/>
      <w:b/>
    </w:rPr>
  </w:style>
  <w:style w:type="paragraph" w:customStyle="1" w:styleId="Import10">
    <w:name w:val="Import 10"/>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10224"/>
    </w:pPr>
    <w:rPr>
      <w:rFonts w:ascii="Courier New" w:hAnsi="Courier New"/>
      <w:b/>
    </w:rPr>
  </w:style>
  <w:style w:type="paragraph" w:customStyle="1" w:styleId="Import11">
    <w:name w:val="Import 11"/>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720"/>
    </w:pPr>
    <w:rPr>
      <w:rFonts w:ascii="Courier New" w:hAnsi="Courier New"/>
      <w:b/>
    </w:rPr>
  </w:style>
  <w:style w:type="paragraph" w:customStyle="1" w:styleId="Import12">
    <w:name w:val="Import 12"/>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432"/>
    </w:pPr>
    <w:rPr>
      <w:rFonts w:ascii="Courier New" w:hAnsi="Courier New"/>
      <w:b/>
    </w:rPr>
  </w:style>
  <w:style w:type="character" w:customStyle="1" w:styleId="Heading1Char">
    <w:name w:val="Heading 1 Char"/>
    <w:rsid w:val="00796CF2"/>
    <w:rPr>
      <w:rFonts w:ascii="Arial" w:hAnsi="Arial"/>
      <w:sz w:val="40"/>
      <w:lang w:val="sk-SK" w:eastAsia="sk-SK"/>
    </w:rPr>
  </w:style>
  <w:style w:type="character" w:customStyle="1" w:styleId="Heading2Char">
    <w:name w:val="Heading 2 Char"/>
    <w:rsid w:val="00796CF2"/>
    <w:rPr>
      <w:rFonts w:ascii="Arial" w:hAnsi="Arial"/>
      <w:b/>
      <w:sz w:val="30"/>
      <w:lang w:val="sk-SK" w:eastAsia="sk-SK"/>
    </w:rPr>
  </w:style>
  <w:style w:type="character" w:customStyle="1" w:styleId="Heading3Char">
    <w:name w:val="Heading 3 Char"/>
    <w:rsid w:val="00796CF2"/>
    <w:rPr>
      <w:rFonts w:ascii="Arial" w:hAnsi="Arial"/>
      <w:sz w:val="40"/>
      <w:lang w:val="sk-SK" w:eastAsia="sk-SK"/>
    </w:rPr>
  </w:style>
  <w:style w:type="character" w:customStyle="1" w:styleId="Heading4Char">
    <w:name w:val="Heading 4 Char"/>
    <w:rsid w:val="00796CF2"/>
    <w:rPr>
      <w:rFonts w:ascii="Arial" w:hAnsi="Arial"/>
      <w:b/>
      <w:sz w:val="24"/>
      <w:lang w:val="sk-SK" w:eastAsia="sk-SK"/>
    </w:rPr>
  </w:style>
  <w:style w:type="character" w:customStyle="1" w:styleId="Heading5Char">
    <w:name w:val="Heading 5 Char"/>
    <w:rsid w:val="00796CF2"/>
    <w:rPr>
      <w:rFonts w:ascii="Arial" w:hAnsi="Arial"/>
      <w:b/>
      <w:sz w:val="28"/>
      <w:lang w:val="sk-SK" w:eastAsia="sk-SK"/>
    </w:rPr>
  </w:style>
  <w:style w:type="character" w:customStyle="1" w:styleId="Heading6Char">
    <w:name w:val="Heading 6 Char"/>
    <w:rsid w:val="00796CF2"/>
    <w:rPr>
      <w:rFonts w:ascii="Arial" w:hAnsi="Arial"/>
      <w:b/>
      <w:sz w:val="24"/>
      <w:lang w:val="sk-SK" w:eastAsia="sk-SK"/>
    </w:rPr>
  </w:style>
  <w:style w:type="character" w:customStyle="1" w:styleId="Heading7Char">
    <w:name w:val="Heading 7 Char"/>
    <w:rsid w:val="00796CF2"/>
    <w:rPr>
      <w:rFonts w:ascii="Arial" w:hAnsi="Arial"/>
      <w:b/>
      <w:sz w:val="24"/>
      <w:u w:val="single"/>
      <w:lang w:val="sk-SK" w:eastAsia="sk-SK"/>
    </w:rPr>
  </w:style>
  <w:style w:type="character" w:customStyle="1" w:styleId="Heading8Char">
    <w:name w:val="Heading 8 Char"/>
    <w:rsid w:val="00796CF2"/>
    <w:rPr>
      <w:rFonts w:ascii="Arial" w:hAnsi="Arial"/>
      <w:sz w:val="24"/>
      <w:u w:val="single"/>
      <w:lang w:val="sk-SK" w:eastAsia="sk-SK"/>
    </w:rPr>
  </w:style>
  <w:style w:type="character" w:customStyle="1" w:styleId="Heading9Char">
    <w:name w:val="Heading 9 Char"/>
    <w:rsid w:val="00796CF2"/>
    <w:rPr>
      <w:rFonts w:ascii="Arial" w:hAnsi="Arial"/>
      <w:b/>
      <w:sz w:val="24"/>
      <w:u w:val="single"/>
      <w:lang w:val="sk-SK" w:eastAsia="sk-SK"/>
    </w:rPr>
  </w:style>
  <w:style w:type="character" w:customStyle="1" w:styleId="BodyTextIndent2Char">
    <w:name w:val="Body Text Indent 2 Char"/>
    <w:rsid w:val="00796CF2"/>
    <w:rPr>
      <w:rFonts w:ascii="Arial" w:hAnsi="Arial"/>
      <w:sz w:val="24"/>
      <w:lang w:val="sk-SK" w:eastAsia="sk-SK"/>
    </w:rPr>
  </w:style>
  <w:style w:type="character" w:customStyle="1" w:styleId="HeaderChar">
    <w:name w:val="Header Char"/>
    <w:rsid w:val="00796CF2"/>
    <w:rPr>
      <w:rFonts w:ascii="Arial" w:hAnsi="Arial"/>
      <w:sz w:val="24"/>
      <w:lang w:val="sk-SK" w:eastAsia="sk-SK"/>
    </w:rPr>
  </w:style>
  <w:style w:type="character" w:customStyle="1" w:styleId="FooterChar">
    <w:name w:val="Footer Char"/>
    <w:rsid w:val="00796CF2"/>
    <w:rPr>
      <w:rFonts w:ascii="Arial" w:hAnsi="Arial"/>
      <w:sz w:val="24"/>
      <w:lang w:val="sk-SK" w:eastAsia="sk-SK"/>
    </w:rPr>
  </w:style>
  <w:style w:type="character" w:customStyle="1" w:styleId="BodyText3Char">
    <w:name w:val="Body Text 3 Char"/>
    <w:rsid w:val="00796CF2"/>
    <w:rPr>
      <w:rFonts w:ascii="Arial" w:hAnsi="Arial"/>
      <w:color w:val="FF0000"/>
      <w:lang w:val="sk-SK" w:eastAsia="sk-SK"/>
    </w:rPr>
  </w:style>
  <w:style w:type="character" w:customStyle="1" w:styleId="BodyTextIndentChar1">
    <w:name w:val="Body Text Indent Char1"/>
    <w:rsid w:val="00796CF2"/>
    <w:rPr>
      <w:rFonts w:ascii="Arial" w:hAnsi="Arial"/>
      <w:lang w:val="sk-SK" w:eastAsia="sk-SK"/>
    </w:rPr>
  </w:style>
  <w:style w:type="character" w:customStyle="1" w:styleId="BodyTextIndent3Char">
    <w:name w:val="Body Text Indent 3 Char"/>
    <w:rsid w:val="00796CF2"/>
    <w:rPr>
      <w:rFonts w:ascii="Arial" w:hAnsi="Arial"/>
      <w:sz w:val="30"/>
      <w:lang w:val="sk-SK" w:eastAsia="sk-SK"/>
    </w:rPr>
  </w:style>
  <w:style w:type="character" w:customStyle="1" w:styleId="TitleChar">
    <w:name w:val="Title Char"/>
    <w:rsid w:val="00796CF2"/>
    <w:rPr>
      <w:rFonts w:ascii="Arial" w:hAnsi="Arial"/>
      <w:b/>
      <w:sz w:val="32"/>
      <w:lang w:val="sk-SK" w:eastAsia="cs-CZ"/>
    </w:rPr>
  </w:style>
  <w:style w:type="character" w:customStyle="1" w:styleId="CharChar3">
    <w:name w:val="Char Char3"/>
    <w:rsid w:val="00796CF2"/>
    <w:rPr>
      <w:rFonts w:ascii="Arial" w:hAnsi="Arial"/>
      <w:noProof/>
      <w:sz w:val="24"/>
      <w:lang w:val="sk-SK" w:eastAsia="sk-SK"/>
    </w:rPr>
  </w:style>
  <w:style w:type="paragraph" w:customStyle="1" w:styleId="NormalWeb11">
    <w:name w:val="Normal (Web)11"/>
    <w:basedOn w:val="Normlny"/>
    <w:rsid w:val="00796CF2"/>
    <w:pPr>
      <w:overflowPunct w:val="0"/>
      <w:autoSpaceDE w:val="0"/>
      <w:autoSpaceDN w:val="0"/>
      <w:adjustRightInd w:val="0"/>
      <w:spacing w:before="100" w:after="100"/>
      <w:textAlignment w:val="baseline"/>
    </w:pPr>
    <w:rPr>
      <w:rFonts w:ascii="Times New Roman" w:eastAsia="Calibri" w:hAnsi="Times New Roman"/>
      <w:sz w:val="24"/>
      <w:szCs w:val="20"/>
      <w:lang w:val="cs-CZ" w:eastAsia="cs-CZ"/>
    </w:rPr>
  </w:style>
  <w:style w:type="paragraph" w:customStyle="1" w:styleId="ListParagraph1">
    <w:name w:val="List Paragraph1"/>
    <w:basedOn w:val="Normlny"/>
    <w:rsid w:val="00796CF2"/>
    <w:pPr>
      <w:ind w:left="720"/>
      <w:contextualSpacing/>
    </w:pPr>
    <w:rPr>
      <w:rFonts w:ascii="Arial" w:eastAsia="Calibri" w:hAnsi="Arial"/>
      <w:noProof/>
      <w:sz w:val="20"/>
      <w:szCs w:val="24"/>
      <w:lang w:eastAsia="sk-SK"/>
    </w:rPr>
  </w:style>
  <w:style w:type="paragraph" w:customStyle="1" w:styleId="BodyTextIndent1">
    <w:name w:val="Body Text Indent1"/>
    <w:basedOn w:val="Normlny"/>
    <w:rsid w:val="00796CF2"/>
    <w:rPr>
      <w:rFonts w:ascii="Arial" w:eastAsia="Calibri" w:hAnsi="Arial" w:cs="Arial"/>
      <w:noProof/>
      <w:sz w:val="20"/>
      <w:szCs w:val="20"/>
      <w:lang w:eastAsia="sk-SK"/>
    </w:rPr>
  </w:style>
  <w:style w:type="paragraph" w:customStyle="1" w:styleId="Normal1">
    <w:name w:val="Normal1"/>
    <w:basedOn w:val="Normlny"/>
    <w:rsid w:val="00796CF2"/>
    <w:pPr>
      <w:widowControl w:val="0"/>
      <w:suppressAutoHyphens/>
    </w:pPr>
    <w:rPr>
      <w:rFonts w:ascii="Times New Roman" w:eastAsia="Calibri" w:hAnsi="Times New Roman"/>
      <w:sz w:val="24"/>
      <w:szCs w:val="20"/>
      <w:lang w:eastAsia="sk-SK"/>
    </w:rPr>
  </w:style>
  <w:style w:type="character" w:customStyle="1" w:styleId="PlainTextChar">
    <w:name w:val="Plain Text Char"/>
    <w:rsid w:val="00796CF2"/>
    <w:rPr>
      <w:rFonts w:ascii="Courier New" w:eastAsia="MS Mincho" w:hAnsi="Courier New"/>
      <w:lang w:eastAsia="ja-JP"/>
    </w:rPr>
  </w:style>
  <w:style w:type="character" w:customStyle="1" w:styleId="SubtitleChar">
    <w:name w:val="Subtitle Char"/>
    <w:rsid w:val="00796CF2"/>
    <w:rPr>
      <w:b/>
      <w:sz w:val="24"/>
      <w:lang w:val="en-US" w:eastAsia="en-US"/>
    </w:rPr>
  </w:style>
  <w:style w:type="character" w:customStyle="1" w:styleId="FootnoteTextChar">
    <w:name w:val="Footnote Text Char"/>
    <w:rsid w:val="00796CF2"/>
    <w:rPr>
      <w:rFonts w:eastAsia="Times New Roman"/>
      <w:sz w:val="24"/>
    </w:rPr>
  </w:style>
  <w:style w:type="paragraph" w:customStyle="1" w:styleId="BodyText211">
    <w:name w:val="Body Text 211"/>
    <w:basedOn w:val="Normlny"/>
    <w:rsid w:val="00796CF2"/>
    <w:pPr>
      <w:jc w:val="both"/>
    </w:pPr>
    <w:rPr>
      <w:rFonts w:ascii="Times New Roman" w:eastAsia="Calibri" w:hAnsi="Times New Roman"/>
      <w:sz w:val="24"/>
      <w:szCs w:val="24"/>
      <w:lang w:eastAsia="sk-SK"/>
    </w:rPr>
  </w:style>
  <w:style w:type="paragraph" w:customStyle="1" w:styleId="BodyTextIndent311">
    <w:name w:val="Body Text Indent 311"/>
    <w:basedOn w:val="Normlny"/>
    <w:rsid w:val="00796CF2"/>
    <w:pPr>
      <w:widowControl w:val="0"/>
      <w:ind w:left="426" w:hanging="426"/>
      <w:jc w:val="both"/>
    </w:pPr>
    <w:rPr>
      <w:rFonts w:ascii="Times New Roman" w:eastAsia="Calibri" w:hAnsi="Times New Roman"/>
      <w:sz w:val="24"/>
      <w:szCs w:val="24"/>
      <w:lang w:val="cs-CZ" w:eastAsia="sk-SK"/>
    </w:rPr>
  </w:style>
  <w:style w:type="paragraph" w:customStyle="1" w:styleId="BodyText311">
    <w:name w:val="Body Text 311"/>
    <w:basedOn w:val="Normlny"/>
    <w:rsid w:val="00796CF2"/>
    <w:pPr>
      <w:widowControl w:val="0"/>
      <w:overflowPunct w:val="0"/>
      <w:autoSpaceDE w:val="0"/>
      <w:autoSpaceDN w:val="0"/>
      <w:adjustRightInd w:val="0"/>
    </w:pPr>
    <w:rPr>
      <w:rFonts w:ascii="Times New Roman" w:eastAsia="Calibri" w:hAnsi="Times New Roman"/>
      <w:sz w:val="24"/>
      <w:szCs w:val="20"/>
      <w:lang w:eastAsia="cs-CZ"/>
    </w:rPr>
  </w:style>
  <w:style w:type="paragraph" w:styleId="Zoznamsodrkami4">
    <w:name w:val="List Bullet 4"/>
    <w:basedOn w:val="Normlny"/>
    <w:autoRedefine/>
    <w:rsid w:val="00796CF2"/>
    <w:pPr>
      <w:numPr>
        <w:numId w:val="4"/>
      </w:numPr>
    </w:pPr>
    <w:rPr>
      <w:rFonts w:ascii="Arial" w:eastAsia="Calibri" w:hAnsi="Arial" w:cs="Arial"/>
      <w:sz w:val="20"/>
      <w:szCs w:val="20"/>
      <w:lang w:eastAsia="sk-SK"/>
    </w:rPr>
  </w:style>
  <w:style w:type="paragraph" w:styleId="Normlnysozarkami">
    <w:name w:val="Normal Indent"/>
    <w:basedOn w:val="Normlny"/>
    <w:rsid w:val="00796CF2"/>
    <w:pPr>
      <w:ind w:left="708"/>
    </w:pPr>
    <w:rPr>
      <w:rFonts w:ascii="Arial" w:eastAsia="Calibri" w:hAnsi="Arial" w:cs="Arial"/>
      <w:sz w:val="20"/>
      <w:szCs w:val="20"/>
      <w:lang w:eastAsia="sk-SK"/>
    </w:rPr>
  </w:style>
  <w:style w:type="paragraph" w:styleId="Dtum">
    <w:name w:val="Date"/>
    <w:basedOn w:val="Normlny"/>
    <w:next w:val="Normlny"/>
    <w:link w:val="DtumChar"/>
    <w:rsid w:val="00796CF2"/>
    <w:rPr>
      <w:rFonts w:ascii="Arial" w:eastAsia="Calibri" w:hAnsi="Arial"/>
      <w:sz w:val="20"/>
      <w:szCs w:val="20"/>
    </w:rPr>
  </w:style>
  <w:style w:type="character" w:customStyle="1" w:styleId="DtumChar">
    <w:name w:val="Dátum Char"/>
    <w:link w:val="Dtum"/>
    <w:locked/>
    <w:rsid w:val="00796CF2"/>
    <w:rPr>
      <w:rFonts w:ascii="Arial" w:eastAsia="Calibri" w:hAnsi="Arial"/>
      <w:lang w:val="sk-SK" w:eastAsia="en-US" w:bidi="ar-SA"/>
    </w:rPr>
  </w:style>
  <w:style w:type="paragraph" w:customStyle="1" w:styleId="lnok0">
    <w:name w:val="Èlánok"/>
    <w:basedOn w:val="Normlny"/>
    <w:next w:val="Normlny"/>
    <w:rsid w:val="00796CF2"/>
    <w:pPr>
      <w:overflowPunct w:val="0"/>
      <w:autoSpaceDE w:val="0"/>
      <w:autoSpaceDN w:val="0"/>
      <w:adjustRightInd w:val="0"/>
      <w:ind w:left="725" w:hanging="725"/>
      <w:textAlignment w:val="baseline"/>
    </w:pPr>
    <w:rPr>
      <w:rFonts w:ascii="Arial" w:eastAsia="Calibri" w:hAnsi="Arial"/>
      <w:b/>
      <w:noProof/>
      <w:sz w:val="28"/>
      <w:szCs w:val="20"/>
      <w:lang w:eastAsia="sk-SK"/>
    </w:rPr>
  </w:style>
  <w:style w:type="paragraph" w:customStyle="1" w:styleId="as">
    <w:name w:val="Èas"/>
    <w:basedOn w:val="Normlny"/>
    <w:next w:val="lnok0"/>
    <w:rsid w:val="00796CF2"/>
    <w:pPr>
      <w:keepLines/>
      <w:overflowPunct w:val="0"/>
      <w:autoSpaceDE w:val="0"/>
      <w:autoSpaceDN w:val="0"/>
      <w:adjustRightInd w:val="0"/>
      <w:ind w:left="39" w:hanging="39"/>
      <w:jc w:val="center"/>
      <w:textAlignment w:val="baseline"/>
    </w:pPr>
    <w:rPr>
      <w:rFonts w:ascii="Arial" w:eastAsia="Calibri" w:hAnsi="Arial"/>
      <w:b/>
      <w:noProof/>
      <w:sz w:val="32"/>
      <w:szCs w:val="20"/>
      <w:lang w:eastAsia="sk-SK"/>
    </w:rPr>
  </w:style>
  <w:style w:type="paragraph" w:customStyle="1" w:styleId="Odraz-1">
    <w:name w:val="Odraz -:1"/>
    <w:basedOn w:val="Normlny"/>
    <w:next w:val="Normlny"/>
    <w:rsid w:val="00796CF2"/>
    <w:pPr>
      <w:tabs>
        <w:tab w:val="left" w:pos="726"/>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895" w:hanging="170"/>
      <w:textAlignment w:val="baseline"/>
    </w:pPr>
    <w:rPr>
      <w:rFonts w:ascii="Times New Roman" w:eastAsia="Calibri" w:hAnsi="Times New Roman"/>
      <w:noProof/>
      <w:sz w:val="26"/>
      <w:szCs w:val="20"/>
      <w:lang w:eastAsia="sk-SK"/>
    </w:rPr>
  </w:style>
  <w:style w:type="paragraph" w:customStyle="1" w:styleId="normlnytext">
    <w:name w:val="normálny text"/>
    <w:basedOn w:val="Normlny"/>
    <w:rsid w:val="00796CF2"/>
    <w:pPr>
      <w:jc w:val="both"/>
    </w:pPr>
    <w:rPr>
      <w:rFonts w:ascii="Times New Roman" w:eastAsia="Calibri" w:hAnsi="Times New Roman"/>
      <w:sz w:val="24"/>
      <w:szCs w:val="20"/>
      <w:lang w:eastAsia="cs-CZ"/>
    </w:rPr>
  </w:style>
  <w:style w:type="table" w:styleId="Elegantntabuka">
    <w:name w:val="Table Elegant"/>
    <w:basedOn w:val="Normlnatabuka"/>
    <w:rsid w:val="00796CF2"/>
    <w:rPr>
      <w:rFonts w:eastAsia="Calibri"/>
      <w:lang w:val="en-US"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character" w:customStyle="1" w:styleId="ListParagraphChar1">
    <w:name w:val="List Paragraph Char1"/>
    <w:link w:val="Odsekzoznamu1"/>
    <w:locked/>
    <w:rsid w:val="00796CF2"/>
    <w:rPr>
      <w:rFonts w:ascii="Calibri" w:hAnsi="Calibri"/>
      <w:lang w:val="en-US" w:eastAsia="cs-CZ" w:bidi="ar-SA"/>
    </w:rPr>
  </w:style>
  <w:style w:type="paragraph" w:customStyle="1" w:styleId="Adresa">
    <w:name w:val="Adresa"/>
    <w:basedOn w:val="Normlny"/>
    <w:rsid w:val="00796CF2"/>
    <w:pPr>
      <w:pBdr>
        <w:bottom w:val="single" w:sz="4" w:space="1" w:color="auto"/>
      </w:pBdr>
      <w:ind w:left="4536"/>
    </w:pPr>
    <w:rPr>
      <w:rFonts w:ascii="Times New Roman" w:eastAsia="Calibri" w:hAnsi="Times New Roman"/>
      <w:b/>
      <w:sz w:val="24"/>
      <w:szCs w:val="20"/>
      <w:lang w:eastAsia="cs-CZ"/>
    </w:rPr>
  </w:style>
  <w:style w:type="paragraph" w:styleId="Podpis">
    <w:name w:val="Signature"/>
    <w:basedOn w:val="Normlny"/>
    <w:link w:val="PodpisChar"/>
    <w:rsid w:val="00796CF2"/>
    <w:pPr>
      <w:ind w:left="5670"/>
      <w:jc w:val="center"/>
    </w:pPr>
    <w:rPr>
      <w:rFonts w:ascii="Times New Roman" w:eastAsia="Calibri" w:hAnsi="Times New Roman"/>
      <w:b/>
      <w:sz w:val="24"/>
      <w:szCs w:val="24"/>
      <w:lang w:eastAsia="cs-CZ"/>
    </w:rPr>
  </w:style>
  <w:style w:type="character" w:customStyle="1" w:styleId="PodpisChar">
    <w:name w:val="Podpis Char"/>
    <w:link w:val="Podpis"/>
    <w:locked/>
    <w:rsid w:val="00796CF2"/>
    <w:rPr>
      <w:rFonts w:eastAsia="Calibri"/>
      <w:b/>
      <w:sz w:val="24"/>
      <w:szCs w:val="24"/>
      <w:lang w:val="sk-SK" w:eastAsia="cs-CZ" w:bidi="ar-SA"/>
    </w:rPr>
  </w:style>
  <w:style w:type="paragraph" w:styleId="Adresanaoblke">
    <w:name w:val="envelope address"/>
    <w:basedOn w:val="Normlny"/>
    <w:rsid w:val="00796CF2"/>
    <w:pPr>
      <w:pBdr>
        <w:bottom w:val="single" w:sz="4" w:space="1" w:color="auto"/>
      </w:pBdr>
      <w:ind w:left="5103"/>
      <w:jc w:val="both"/>
    </w:pPr>
    <w:rPr>
      <w:rFonts w:ascii="Times New Roman" w:eastAsia="Calibri" w:hAnsi="Times New Roman"/>
      <w:b/>
      <w:sz w:val="24"/>
      <w:szCs w:val="20"/>
      <w:lang w:eastAsia="cs-CZ"/>
    </w:rPr>
  </w:style>
  <w:style w:type="paragraph" w:customStyle="1" w:styleId="AdresanaoblkuAdresa">
    <w:name w:val="Adresa na obálku.Adresa"/>
    <w:basedOn w:val="Normlny"/>
    <w:rsid w:val="00796CF2"/>
    <w:pPr>
      <w:pBdr>
        <w:bottom w:val="single" w:sz="4" w:space="1" w:color="auto"/>
      </w:pBdr>
      <w:ind w:left="5103"/>
      <w:jc w:val="both"/>
    </w:pPr>
    <w:rPr>
      <w:rFonts w:ascii="Times New Roman" w:eastAsia="Calibri" w:hAnsi="Times New Roman"/>
      <w:b/>
      <w:sz w:val="24"/>
      <w:szCs w:val="24"/>
      <w:lang w:eastAsia="cs-CZ"/>
    </w:rPr>
  </w:style>
  <w:style w:type="paragraph" w:customStyle="1" w:styleId="podpis0">
    <w:name w:val="podpis"/>
    <w:basedOn w:val="Podpis"/>
    <w:rsid w:val="00796CF2"/>
    <w:pPr>
      <w:ind w:left="4253"/>
    </w:pPr>
  </w:style>
  <w:style w:type="character" w:customStyle="1" w:styleId="platne1">
    <w:name w:val="platne1"/>
    <w:rsid w:val="00796CF2"/>
    <w:rPr>
      <w:rFonts w:cs="Times New Roman"/>
    </w:rPr>
  </w:style>
  <w:style w:type="paragraph" w:customStyle="1" w:styleId="Text20">
    <w:name w:val="Text2"/>
    <w:basedOn w:val="Normlny"/>
    <w:rsid w:val="00796CF2"/>
    <w:pPr>
      <w:tabs>
        <w:tab w:val="left" w:pos="567"/>
        <w:tab w:val="left" w:pos="1134"/>
        <w:tab w:val="left" w:pos="1701"/>
        <w:tab w:val="left" w:pos="2268"/>
        <w:tab w:val="left" w:pos="2835"/>
        <w:tab w:val="left" w:pos="3402"/>
        <w:tab w:val="left" w:pos="3969"/>
        <w:tab w:val="left" w:pos="4536"/>
        <w:tab w:val="left" w:pos="5103"/>
      </w:tabs>
      <w:overflowPunct w:val="0"/>
      <w:autoSpaceDE w:val="0"/>
      <w:autoSpaceDN w:val="0"/>
      <w:adjustRightInd w:val="0"/>
      <w:spacing w:before="170"/>
      <w:ind w:left="726" w:hanging="726"/>
      <w:jc w:val="both"/>
      <w:textAlignment w:val="baseline"/>
    </w:pPr>
    <w:rPr>
      <w:rFonts w:ascii="Times New Roman" w:eastAsia="Calibri" w:hAnsi="Times New Roman"/>
      <w:noProof/>
      <w:sz w:val="26"/>
      <w:szCs w:val="20"/>
      <w:lang w:eastAsia="sk-SK"/>
    </w:rPr>
  </w:style>
  <w:style w:type="paragraph" w:customStyle="1" w:styleId="Odstavec">
    <w:name w:val="Odstavec"/>
    <w:basedOn w:val="Normlny"/>
    <w:next w:val="Normlny"/>
    <w:rsid w:val="00796CF2"/>
    <w:pPr>
      <w:tabs>
        <w:tab w:val="left" w:pos="567"/>
        <w:tab w:val="left" w:pos="1134"/>
        <w:tab w:val="left" w:pos="1701"/>
        <w:tab w:val="left" w:pos="2268"/>
        <w:tab w:val="left" w:pos="2835"/>
        <w:tab w:val="left" w:pos="3402"/>
        <w:tab w:val="left" w:pos="3969"/>
        <w:tab w:val="left" w:pos="4536"/>
        <w:tab w:val="left" w:pos="5103"/>
      </w:tabs>
      <w:overflowPunct w:val="0"/>
      <w:autoSpaceDE w:val="0"/>
      <w:autoSpaceDN w:val="0"/>
      <w:adjustRightInd w:val="0"/>
      <w:ind w:left="726"/>
      <w:jc w:val="both"/>
      <w:textAlignment w:val="baseline"/>
    </w:pPr>
    <w:rPr>
      <w:rFonts w:ascii="Times New Roman" w:eastAsia="Calibri" w:hAnsi="Times New Roman"/>
      <w:noProof/>
      <w:sz w:val="26"/>
      <w:szCs w:val="20"/>
      <w:lang w:eastAsia="sk-SK"/>
    </w:rPr>
  </w:style>
  <w:style w:type="paragraph" w:customStyle="1" w:styleId="Zkladntext10">
    <w:name w:val="Základný text1"/>
    <w:rsid w:val="00796CF2"/>
    <w:pPr>
      <w:widowControl w:val="0"/>
      <w:autoSpaceDE w:val="0"/>
      <w:autoSpaceDN w:val="0"/>
      <w:spacing w:before="160"/>
      <w:ind w:firstLine="454"/>
      <w:jc w:val="both"/>
    </w:pPr>
    <w:rPr>
      <w:rFonts w:eastAsia="Calibri"/>
      <w:noProof/>
      <w:color w:val="000000"/>
      <w:sz w:val="24"/>
      <w:szCs w:val="24"/>
      <w:lang w:val="en-US"/>
    </w:rPr>
  </w:style>
  <w:style w:type="paragraph" w:customStyle="1" w:styleId="NADPIS">
    <w:name w:val="NADPIS"/>
    <w:rsid w:val="00796CF2"/>
    <w:pPr>
      <w:widowControl w:val="0"/>
      <w:autoSpaceDE w:val="0"/>
      <w:autoSpaceDN w:val="0"/>
      <w:spacing w:before="40" w:after="40"/>
      <w:jc w:val="center"/>
    </w:pPr>
    <w:rPr>
      <w:rFonts w:eastAsia="Calibri"/>
      <w:b/>
      <w:bCs/>
      <w:noProof/>
      <w:color w:val="000000"/>
      <w:sz w:val="24"/>
      <w:szCs w:val="24"/>
      <w:lang w:val="en-US"/>
    </w:rPr>
  </w:style>
  <w:style w:type="paragraph" w:customStyle="1" w:styleId="CAST">
    <w:name w:val="CAST"/>
    <w:rsid w:val="00796CF2"/>
    <w:pPr>
      <w:widowControl w:val="0"/>
      <w:autoSpaceDE w:val="0"/>
      <w:autoSpaceDN w:val="0"/>
      <w:spacing w:before="40" w:after="40"/>
      <w:jc w:val="center"/>
    </w:pPr>
    <w:rPr>
      <w:rFonts w:eastAsia="Calibri"/>
      <w:b/>
      <w:bCs/>
      <w:noProof/>
      <w:color w:val="0000FF"/>
      <w:sz w:val="26"/>
      <w:szCs w:val="26"/>
      <w:lang w:val="en-US"/>
    </w:rPr>
  </w:style>
  <w:style w:type="paragraph" w:customStyle="1" w:styleId="ODSAD">
    <w:name w:val="ODSAD"/>
    <w:basedOn w:val="Normlny"/>
    <w:rsid w:val="00796CF2"/>
    <w:pPr>
      <w:widowControl w:val="0"/>
      <w:tabs>
        <w:tab w:val="left" w:pos="454"/>
      </w:tabs>
      <w:autoSpaceDE w:val="0"/>
      <w:autoSpaceDN w:val="0"/>
      <w:ind w:left="454" w:hanging="454"/>
      <w:jc w:val="both"/>
    </w:pPr>
    <w:rPr>
      <w:rFonts w:ascii="Times New Roman" w:eastAsia="Calibri" w:hAnsi="Times New Roman"/>
      <w:noProof/>
      <w:color w:val="000000"/>
      <w:sz w:val="24"/>
      <w:szCs w:val="24"/>
      <w:lang w:val="en-US" w:eastAsia="sk-SK"/>
    </w:rPr>
  </w:style>
  <w:style w:type="paragraph" w:customStyle="1" w:styleId="ODDIEL">
    <w:name w:val="ODDIEL"/>
    <w:basedOn w:val="Normlny"/>
    <w:rsid w:val="00796CF2"/>
    <w:pPr>
      <w:widowControl w:val="0"/>
      <w:autoSpaceDE w:val="0"/>
      <w:autoSpaceDN w:val="0"/>
      <w:spacing w:before="40" w:after="40"/>
      <w:jc w:val="center"/>
    </w:pPr>
    <w:rPr>
      <w:rFonts w:ascii="Times New Roman" w:eastAsia="Calibri" w:hAnsi="Times New Roman"/>
      <w:noProof/>
      <w:color w:val="000000"/>
      <w:sz w:val="26"/>
      <w:szCs w:val="26"/>
      <w:lang w:val="en-US" w:eastAsia="sk-SK"/>
    </w:rPr>
  </w:style>
  <w:style w:type="paragraph" w:customStyle="1" w:styleId="BODYSTRED">
    <w:name w:val="BODY STRED"/>
    <w:rsid w:val="00796CF2"/>
    <w:pPr>
      <w:widowControl w:val="0"/>
      <w:autoSpaceDE w:val="0"/>
      <w:autoSpaceDN w:val="0"/>
      <w:spacing w:before="360" w:after="120"/>
      <w:jc w:val="center"/>
    </w:pPr>
    <w:rPr>
      <w:rFonts w:eastAsia="Calibri"/>
      <w:noProof/>
      <w:color w:val="000000"/>
      <w:sz w:val="24"/>
      <w:szCs w:val="24"/>
      <w:lang w:val="en-US"/>
    </w:rPr>
  </w:style>
  <w:style w:type="paragraph" w:customStyle="1" w:styleId="Pedmtkomente1">
    <w:name w:val="Předmět komentáře1"/>
    <w:basedOn w:val="Textkomentra"/>
    <w:next w:val="Textkomentra"/>
    <w:semiHidden/>
    <w:rsid w:val="00796CF2"/>
    <w:pPr>
      <w:jc w:val="both"/>
    </w:pPr>
    <w:rPr>
      <w:rFonts w:ascii="Times New Roman" w:hAnsi="Times New Roman"/>
      <w:b/>
      <w:bCs/>
      <w:lang w:eastAsia="cs-CZ"/>
    </w:rPr>
  </w:style>
  <w:style w:type="paragraph" w:customStyle="1" w:styleId="Strany">
    <w:name w:val="Strany"/>
    <w:basedOn w:val="Normlny"/>
    <w:rsid w:val="00796CF2"/>
    <w:pPr>
      <w:suppressAutoHyphens/>
      <w:overflowPunct w:val="0"/>
      <w:autoSpaceDE w:val="0"/>
      <w:autoSpaceDN w:val="0"/>
      <w:adjustRightInd w:val="0"/>
      <w:jc w:val="both"/>
      <w:textAlignment w:val="baseline"/>
    </w:pPr>
    <w:rPr>
      <w:rFonts w:ascii="Times New Roman" w:eastAsia="Calibri" w:hAnsi="Times New Roman"/>
      <w:sz w:val="24"/>
      <w:szCs w:val="20"/>
      <w:lang w:val="cs-CZ" w:eastAsia="zh-CN"/>
    </w:rPr>
  </w:style>
  <w:style w:type="paragraph" w:customStyle="1" w:styleId="CharChar2CharChar">
    <w:name w:val="Char Char2 Char Char"/>
    <w:basedOn w:val="Normlny"/>
    <w:rsid w:val="00796CF2"/>
    <w:pPr>
      <w:spacing w:after="160" w:line="240" w:lineRule="exact"/>
      <w:ind w:firstLine="720"/>
    </w:pPr>
    <w:rPr>
      <w:rFonts w:ascii="Tahoma" w:eastAsia="Calibri" w:hAnsi="Tahoma"/>
      <w:sz w:val="20"/>
      <w:szCs w:val="20"/>
      <w:lang w:val="en-US"/>
    </w:rPr>
  </w:style>
  <w:style w:type="paragraph" w:customStyle="1" w:styleId="BodyText22">
    <w:name w:val="Body Text 22"/>
    <w:basedOn w:val="Normlny"/>
    <w:rsid w:val="00796CF2"/>
    <w:pPr>
      <w:tabs>
        <w:tab w:val="left" w:pos="709"/>
      </w:tabs>
      <w:overflowPunct w:val="0"/>
      <w:autoSpaceDE w:val="0"/>
      <w:autoSpaceDN w:val="0"/>
      <w:adjustRightInd w:val="0"/>
      <w:spacing w:line="360" w:lineRule="auto"/>
      <w:ind w:left="709" w:hanging="709"/>
      <w:jc w:val="both"/>
      <w:textAlignment w:val="baseline"/>
    </w:pPr>
    <w:rPr>
      <w:rFonts w:ascii="Arial" w:eastAsia="Calibri" w:hAnsi="Arial"/>
      <w:sz w:val="24"/>
      <w:szCs w:val="20"/>
      <w:lang w:eastAsia="cs-CZ"/>
    </w:rPr>
  </w:style>
  <w:style w:type="paragraph" w:customStyle="1" w:styleId="Revzia1">
    <w:name w:val="Revízia1"/>
    <w:hidden/>
    <w:semiHidden/>
    <w:rsid w:val="00796CF2"/>
    <w:rPr>
      <w:rFonts w:eastAsia="Calibri"/>
      <w:sz w:val="24"/>
      <w:szCs w:val="24"/>
      <w:lang w:eastAsia="cs-CZ"/>
    </w:rPr>
  </w:style>
  <w:style w:type="paragraph" w:customStyle="1" w:styleId="Meno">
    <w:name w:val="Meno"/>
    <w:basedOn w:val="Nadpis8"/>
    <w:rsid w:val="00796CF2"/>
    <w:pPr>
      <w:keepNext w:val="0"/>
      <w:ind w:firstLine="0"/>
      <w:outlineLvl w:val="9"/>
    </w:pPr>
    <w:rPr>
      <w:b/>
      <w:sz w:val="24"/>
      <w:szCs w:val="20"/>
      <w:u w:val="none"/>
      <w:lang w:val="en-US" w:eastAsia="en-US"/>
    </w:rPr>
  </w:style>
  <w:style w:type="character" w:customStyle="1" w:styleId="pre">
    <w:name w:val="pre"/>
    <w:rsid w:val="00796CF2"/>
  </w:style>
  <w:style w:type="paragraph" w:customStyle="1" w:styleId="Odsekzoznamu3">
    <w:name w:val="Odsek zoznamu3"/>
    <w:basedOn w:val="Normlny"/>
    <w:link w:val="ListParagraphChar"/>
    <w:rsid w:val="00796CF2"/>
    <w:pPr>
      <w:ind w:left="720"/>
      <w:contextualSpacing/>
    </w:pPr>
    <w:rPr>
      <w:rFonts w:eastAsia="Calibri"/>
      <w:sz w:val="20"/>
      <w:szCs w:val="20"/>
      <w:lang w:val="en-US" w:eastAsia="cs-CZ"/>
    </w:rPr>
  </w:style>
  <w:style w:type="character" w:customStyle="1" w:styleId="ListParagraphChar">
    <w:name w:val="List Paragraph Char"/>
    <w:link w:val="Odsekzoznamu3"/>
    <w:locked/>
    <w:rsid w:val="00796CF2"/>
    <w:rPr>
      <w:rFonts w:ascii="Calibri" w:eastAsia="Calibri" w:hAnsi="Calibri"/>
      <w:lang w:val="en-US" w:eastAsia="cs-CZ" w:bidi="ar-SA"/>
    </w:rPr>
  </w:style>
  <w:style w:type="character" w:customStyle="1" w:styleId="BodyTextChar">
    <w:name w:val="Body Text Char"/>
    <w:locked/>
    <w:rsid w:val="00796CF2"/>
    <w:rPr>
      <w:noProof/>
      <w:sz w:val="24"/>
      <w:lang w:val="sk-SK" w:eastAsia="sk-SK"/>
    </w:rPr>
  </w:style>
  <w:style w:type="paragraph" w:customStyle="1" w:styleId="Pa0">
    <w:name w:val="Pa0"/>
    <w:basedOn w:val="Normlny"/>
    <w:next w:val="Normlny"/>
    <w:rsid w:val="00796CF2"/>
    <w:pPr>
      <w:autoSpaceDE w:val="0"/>
      <w:autoSpaceDN w:val="0"/>
      <w:adjustRightInd w:val="0"/>
      <w:spacing w:line="241" w:lineRule="atLeast"/>
    </w:pPr>
    <w:rPr>
      <w:rFonts w:ascii="Myriad Pro" w:eastAsia="Calibri" w:hAnsi="Myriad Pro"/>
      <w:sz w:val="24"/>
      <w:szCs w:val="24"/>
      <w:lang w:eastAsia="sk-SK"/>
    </w:rPr>
  </w:style>
  <w:style w:type="character" w:customStyle="1" w:styleId="A0">
    <w:name w:val="A0"/>
    <w:rsid w:val="00796CF2"/>
    <w:rPr>
      <w:b/>
      <w:color w:val="000000"/>
      <w:sz w:val="26"/>
    </w:rPr>
  </w:style>
  <w:style w:type="paragraph" w:customStyle="1" w:styleId="Pa2">
    <w:name w:val="Pa2"/>
    <w:basedOn w:val="Normlny"/>
    <w:next w:val="Normlny"/>
    <w:rsid w:val="00796CF2"/>
    <w:pPr>
      <w:autoSpaceDE w:val="0"/>
      <w:autoSpaceDN w:val="0"/>
      <w:adjustRightInd w:val="0"/>
      <w:spacing w:line="241" w:lineRule="atLeast"/>
    </w:pPr>
    <w:rPr>
      <w:rFonts w:ascii="Myriad Pro" w:eastAsia="Calibri" w:hAnsi="Myriad Pro"/>
      <w:sz w:val="24"/>
      <w:szCs w:val="24"/>
      <w:lang w:eastAsia="sk-SK"/>
    </w:rPr>
  </w:style>
  <w:style w:type="character" w:customStyle="1" w:styleId="A1">
    <w:name w:val="A1"/>
    <w:rsid w:val="00796CF2"/>
    <w:rPr>
      <w:color w:val="000000"/>
      <w:sz w:val="28"/>
    </w:rPr>
  </w:style>
  <w:style w:type="paragraph" w:customStyle="1" w:styleId="Pa1">
    <w:name w:val="Pa1"/>
    <w:basedOn w:val="Normlny"/>
    <w:next w:val="Normlny"/>
    <w:rsid w:val="00796CF2"/>
    <w:pPr>
      <w:autoSpaceDE w:val="0"/>
      <w:autoSpaceDN w:val="0"/>
      <w:adjustRightInd w:val="0"/>
      <w:spacing w:line="241" w:lineRule="atLeast"/>
    </w:pPr>
    <w:rPr>
      <w:rFonts w:ascii="Myriad Pro" w:eastAsia="Calibri" w:hAnsi="Myriad Pro"/>
      <w:sz w:val="24"/>
      <w:szCs w:val="24"/>
      <w:lang w:eastAsia="sk-SK"/>
    </w:rPr>
  </w:style>
  <w:style w:type="character" w:customStyle="1" w:styleId="normln10">
    <w:name w:val="normln1"/>
    <w:rsid w:val="00796CF2"/>
  </w:style>
  <w:style w:type="paragraph" w:customStyle="1" w:styleId="CharChar1CharCharCharChar">
    <w:name w:val="Char Char1 Char Char Char Char"/>
    <w:basedOn w:val="Normlny"/>
    <w:rsid w:val="00796CF2"/>
    <w:pPr>
      <w:spacing w:before="40" w:after="160" w:line="240" w:lineRule="exact"/>
    </w:pPr>
    <w:rPr>
      <w:rFonts w:ascii="Arial" w:eastAsia="Calibri" w:hAnsi="Arial"/>
      <w:sz w:val="20"/>
      <w:szCs w:val="20"/>
      <w:lang w:val="en-US"/>
    </w:rPr>
  </w:style>
  <w:style w:type="character" w:customStyle="1" w:styleId="A3">
    <w:name w:val="A3"/>
    <w:rsid w:val="00796CF2"/>
    <w:rPr>
      <w:color w:val="000000"/>
      <w:sz w:val="18"/>
    </w:rPr>
  </w:style>
  <w:style w:type="paragraph" w:customStyle="1" w:styleId="Bezriadkovania11">
    <w:name w:val="Bez riadkovania11"/>
    <w:rsid w:val="00796CF2"/>
    <w:rPr>
      <w:rFonts w:ascii="Calibri" w:eastAsia="Calibri" w:hAnsi="Calibri"/>
      <w:sz w:val="22"/>
      <w:szCs w:val="22"/>
      <w:lang w:eastAsia="en-US"/>
    </w:rPr>
  </w:style>
  <w:style w:type="paragraph" w:customStyle="1" w:styleId="Bezmezer">
    <w:name w:val="Bez mezer"/>
    <w:rsid w:val="00796CF2"/>
    <w:rPr>
      <w:rFonts w:ascii="Calibri" w:hAnsi="Calibri"/>
      <w:sz w:val="22"/>
      <w:szCs w:val="22"/>
      <w:lang w:val="cs-CZ" w:eastAsia="en-US"/>
    </w:rPr>
  </w:style>
  <w:style w:type="paragraph" w:customStyle="1" w:styleId="Odstavecseseznamem">
    <w:name w:val="Odstavec se seznamem"/>
    <w:basedOn w:val="Normlny"/>
    <w:rsid w:val="00796CF2"/>
    <w:pPr>
      <w:ind w:left="720"/>
      <w:contextualSpacing/>
    </w:pPr>
    <w:rPr>
      <w:rFonts w:ascii="Times New Roman" w:eastAsia="Calibri" w:hAnsi="Times New Roman"/>
      <w:sz w:val="24"/>
      <w:szCs w:val="24"/>
      <w:lang w:eastAsia="sk-SK"/>
    </w:rPr>
  </w:style>
  <w:style w:type="numbering" w:styleId="111111">
    <w:name w:val="Outline List 2"/>
    <w:basedOn w:val="Bezzoznamu"/>
    <w:rsid w:val="00796CF2"/>
    <w:pPr>
      <w:numPr>
        <w:numId w:val="5"/>
      </w:numPr>
    </w:pPr>
  </w:style>
  <w:style w:type="numbering" w:customStyle="1" w:styleId="Style3">
    <w:name w:val="Style3"/>
    <w:rsid w:val="00796CF2"/>
    <w:pPr>
      <w:numPr>
        <w:numId w:val="11"/>
      </w:numPr>
    </w:pPr>
  </w:style>
  <w:style w:type="numbering" w:customStyle="1" w:styleId="DPNumberingSlovakarticle">
    <w:name w:val="D&amp;P Numbering (Slovak article)"/>
    <w:rsid w:val="00796CF2"/>
    <w:pPr>
      <w:numPr>
        <w:numId w:val="19"/>
      </w:numPr>
    </w:pPr>
  </w:style>
  <w:style w:type="numbering" w:customStyle="1" w:styleId="tl1">
    <w:name w:val="Štýl1"/>
    <w:rsid w:val="00796CF2"/>
    <w:pPr>
      <w:numPr>
        <w:numId w:val="8"/>
      </w:numPr>
    </w:pPr>
  </w:style>
  <w:style w:type="numbering" w:customStyle="1" w:styleId="Style2">
    <w:name w:val="Style2"/>
    <w:rsid w:val="00796CF2"/>
    <w:pPr>
      <w:numPr>
        <w:numId w:val="10"/>
      </w:numPr>
    </w:pPr>
  </w:style>
  <w:style w:type="numbering" w:customStyle="1" w:styleId="Style4">
    <w:name w:val="Style4"/>
    <w:rsid w:val="00796CF2"/>
    <w:pPr>
      <w:numPr>
        <w:numId w:val="12"/>
      </w:numPr>
    </w:pPr>
  </w:style>
  <w:style w:type="numbering" w:customStyle="1" w:styleId="Style1">
    <w:name w:val="Style1"/>
    <w:rsid w:val="00796CF2"/>
    <w:pPr>
      <w:numPr>
        <w:numId w:val="9"/>
      </w:numPr>
    </w:pPr>
  </w:style>
  <w:style w:type="numbering" w:customStyle="1" w:styleId="Style5">
    <w:name w:val="Style5"/>
    <w:rsid w:val="00796CF2"/>
    <w:pPr>
      <w:numPr>
        <w:numId w:val="13"/>
      </w:numPr>
    </w:pPr>
  </w:style>
  <w:style w:type="paragraph" w:styleId="Bezriadkovania">
    <w:name w:val="No Spacing"/>
    <w:link w:val="BezriadkovaniaChar"/>
    <w:uiPriority w:val="1"/>
    <w:qFormat/>
    <w:rsid w:val="0093192A"/>
    <w:rPr>
      <w:rFonts w:ascii="Calibri" w:hAnsi="Calibri"/>
      <w:sz w:val="22"/>
      <w:szCs w:val="22"/>
      <w:lang w:eastAsia="en-US"/>
    </w:rPr>
  </w:style>
  <w:style w:type="paragraph" w:customStyle="1" w:styleId="pismo">
    <w:name w:val="pismo"/>
    <w:basedOn w:val="Normlny"/>
    <w:uiPriority w:val="99"/>
    <w:rsid w:val="0093192A"/>
    <w:pPr>
      <w:tabs>
        <w:tab w:val="right" w:leader="dot" w:pos="10080"/>
      </w:tabs>
      <w:ind w:left="540"/>
      <w:jc w:val="both"/>
    </w:pPr>
    <w:rPr>
      <w:rFonts w:ascii="Arial" w:hAnsi="Arial" w:cs="Arial"/>
      <w:sz w:val="24"/>
      <w:szCs w:val="24"/>
      <w:lang w:eastAsia="sk-SK"/>
    </w:rPr>
  </w:style>
  <w:style w:type="paragraph" w:customStyle="1" w:styleId="JASPInormlny">
    <w:name w:val="JASPI normálny"/>
    <w:basedOn w:val="Normlny"/>
    <w:uiPriority w:val="99"/>
    <w:rsid w:val="004E385B"/>
    <w:pPr>
      <w:jc w:val="both"/>
    </w:pPr>
    <w:rPr>
      <w:rFonts w:ascii="Arial" w:hAnsi="Arial" w:cs="Arial"/>
      <w:sz w:val="24"/>
      <w:szCs w:val="24"/>
      <w:lang w:eastAsia="cs-CZ"/>
    </w:rPr>
  </w:style>
  <w:style w:type="paragraph" w:customStyle="1" w:styleId="bullet-3">
    <w:name w:val="bullet-3"/>
    <w:basedOn w:val="Normlny"/>
    <w:rsid w:val="004E385B"/>
    <w:pPr>
      <w:widowControl w:val="0"/>
      <w:spacing w:before="240" w:line="240" w:lineRule="exact"/>
      <w:ind w:left="2212" w:hanging="284"/>
      <w:jc w:val="both"/>
    </w:pPr>
    <w:rPr>
      <w:rFonts w:ascii="Arial" w:hAnsi="Arial" w:cs="Arial"/>
      <w:noProof/>
      <w:sz w:val="24"/>
      <w:szCs w:val="24"/>
      <w:lang w:val="cs-CZ" w:eastAsia="sk-SK"/>
    </w:rPr>
  </w:style>
  <w:style w:type="paragraph" w:customStyle="1" w:styleId="tabulka">
    <w:name w:val="tabulka"/>
    <w:basedOn w:val="Normlny"/>
    <w:uiPriority w:val="99"/>
    <w:rsid w:val="004E385B"/>
    <w:pPr>
      <w:widowControl w:val="0"/>
      <w:spacing w:before="120" w:line="240" w:lineRule="exact"/>
      <w:jc w:val="center"/>
    </w:pPr>
    <w:rPr>
      <w:rFonts w:ascii="Arial" w:hAnsi="Arial" w:cs="Arial"/>
      <w:sz w:val="20"/>
      <w:szCs w:val="20"/>
      <w:lang w:val="cs-CZ" w:eastAsia="sk-SK"/>
    </w:rPr>
  </w:style>
  <w:style w:type="character" w:customStyle="1" w:styleId="tlNadpis5Arial11ptNiejeTunChar">
    <w:name w:val="Štýl Nadpis 5 + Arial 11 pt Nie je Tučné Char"/>
    <w:uiPriority w:val="99"/>
    <w:rsid w:val="004E385B"/>
    <w:rPr>
      <w:rFonts w:ascii="Arial" w:hAnsi="Arial" w:cs="Arial"/>
      <w:b/>
      <w:bCs/>
      <w:color w:val="808080"/>
      <w:sz w:val="28"/>
      <w:szCs w:val="28"/>
      <w:lang w:val="sk-SK" w:eastAsia="sk-SK"/>
    </w:rPr>
  </w:style>
  <w:style w:type="paragraph" w:customStyle="1" w:styleId="ciernatext">
    <w:name w:val="cierna text"/>
    <w:basedOn w:val="Normlny"/>
    <w:rsid w:val="004E385B"/>
    <w:pPr>
      <w:tabs>
        <w:tab w:val="num" w:pos="780"/>
      </w:tabs>
      <w:autoSpaceDE w:val="0"/>
      <w:autoSpaceDN w:val="0"/>
      <w:adjustRightInd w:val="0"/>
      <w:ind w:left="780" w:hanging="540"/>
      <w:jc w:val="both"/>
    </w:pPr>
    <w:rPr>
      <w:rFonts w:ascii="Arial" w:hAnsi="Arial" w:cs="Arial"/>
      <w:sz w:val="24"/>
      <w:szCs w:val="24"/>
      <w:lang w:eastAsia="sk-SK"/>
    </w:rPr>
  </w:style>
  <w:style w:type="paragraph" w:customStyle="1" w:styleId="oddl-nadpis">
    <w:name w:val="oddíl-nadpis"/>
    <w:basedOn w:val="Normlny"/>
    <w:uiPriority w:val="99"/>
    <w:rsid w:val="004E385B"/>
    <w:pPr>
      <w:keepNext/>
      <w:widowControl w:val="0"/>
      <w:tabs>
        <w:tab w:val="left" w:pos="567"/>
      </w:tabs>
      <w:spacing w:before="240" w:line="240" w:lineRule="exact"/>
    </w:pPr>
    <w:rPr>
      <w:rFonts w:ascii="Arial" w:hAnsi="Arial" w:cs="Arial"/>
      <w:b/>
      <w:bCs/>
      <w:sz w:val="24"/>
      <w:szCs w:val="24"/>
      <w:lang w:val="cs-CZ" w:eastAsia="sk-SK"/>
    </w:rPr>
  </w:style>
  <w:style w:type="paragraph" w:customStyle="1" w:styleId="Nadpis0">
    <w:name w:val="Nadpis"/>
    <w:basedOn w:val="Normlny"/>
    <w:next w:val="Normlny"/>
    <w:rsid w:val="004E385B"/>
    <w:pPr>
      <w:keepNext/>
      <w:keepLines/>
      <w:spacing w:after="360"/>
      <w:jc w:val="both"/>
    </w:pPr>
    <w:rPr>
      <w:rFonts w:ascii="Arial" w:hAnsi="Arial" w:cs="Arial"/>
      <w:b/>
      <w:bCs/>
      <w:caps/>
      <w:sz w:val="24"/>
      <w:szCs w:val="24"/>
      <w:lang w:eastAsia="sk-SK"/>
    </w:rPr>
  </w:style>
  <w:style w:type="paragraph" w:customStyle="1" w:styleId="bodzmluvy">
    <w:name w:val="bod_zmluvy"/>
    <w:basedOn w:val="Normlny"/>
    <w:rsid w:val="004E385B"/>
    <w:pPr>
      <w:tabs>
        <w:tab w:val="num" w:pos="567"/>
      </w:tabs>
      <w:spacing w:after="120"/>
      <w:ind w:left="567" w:hanging="567"/>
      <w:jc w:val="both"/>
    </w:pPr>
    <w:rPr>
      <w:rFonts w:ascii="Arial" w:hAnsi="Arial" w:cs="Arial"/>
      <w:sz w:val="20"/>
      <w:szCs w:val="20"/>
      <w:lang w:eastAsia="sk-SK"/>
    </w:rPr>
  </w:style>
  <w:style w:type="character" w:customStyle="1" w:styleId="Intenzvnyodkaz1">
    <w:name w:val="Intenzívny odkaz1"/>
    <w:rsid w:val="004E385B"/>
    <w:rPr>
      <w:rFonts w:cs="Times New Roman"/>
      <w:b/>
      <w:bCs/>
      <w:smallCaps/>
      <w:color w:val="auto"/>
      <w:spacing w:val="5"/>
      <w:u w:val="single"/>
    </w:rPr>
  </w:style>
  <w:style w:type="character" w:customStyle="1" w:styleId="Nzovknihy1">
    <w:name w:val="Názov knihy1"/>
    <w:rsid w:val="004E385B"/>
    <w:rPr>
      <w:rFonts w:cs="Times New Roman"/>
      <w:b/>
      <w:bCs/>
      <w:smallCaps/>
      <w:spacing w:val="5"/>
    </w:rPr>
  </w:style>
  <w:style w:type="paragraph" w:customStyle="1" w:styleId="NadpisSP">
    <w:name w:val="Nadpis SP"/>
    <w:basedOn w:val="Normlny"/>
    <w:link w:val="NadpisSPChar"/>
    <w:uiPriority w:val="99"/>
    <w:rsid w:val="004E385B"/>
    <w:pPr>
      <w:numPr>
        <w:numId w:val="15"/>
      </w:numPr>
      <w:spacing w:before="400"/>
      <w:jc w:val="both"/>
    </w:pPr>
    <w:rPr>
      <w:rFonts w:ascii="Arial" w:hAnsi="Arial"/>
      <w:noProof/>
      <w:sz w:val="20"/>
      <w:szCs w:val="20"/>
    </w:rPr>
  </w:style>
  <w:style w:type="character" w:customStyle="1" w:styleId="NadpisSPChar">
    <w:name w:val="Nadpis SP Char"/>
    <w:link w:val="NadpisSP"/>
    <w:uiPriority w:val="99"/>
    <w:locked/>
    <w:rsid w:val="004E385B"/>
    <w:rPr>
      <w:rFonts w:ascii="Arial" w:hAnsi="Arial"/>
      <w:noProof/>
      <w:lang w:eastAsia="en-US"/>
    </w:rPr>
  </w:style>
  <w:style w:type="character" w:customStyle="1" w:styleId="Jemnodkaz1">
    <w:name w:val="Jemný odkaz1"/>
    <w:rsid w:val="004E385B"/>
    <w:rPr>
      <w:rFonts w:ascii="Arial" w:hAnsi="Arial" w:cs="Times New Roman"/>
      <w:smallCaps/>
      <w:sz w:val="20"/>
      <w:szCs w:val="22"/>
      <w:u w:val="none"/>
    </w:rPr>
  </w:style>
  <w:style w:type="paragraph" w:customStyle="1" w:styleId="Zmluva-odsek">
    <w:name w:val="Zmluva - odsek"/>
    <w:basedOn w:val="Normlny"/>
    <w:uiPriority w:val="99"/>
    <w:rsid w:val="004E385B"/>
    <w:pPr>
      <w:numPr>
        <w:ilvl w:val="1"/>
        <w:numId w:val="14"/>
      </w:numPr>
      <w:spacing w:after="120"/>
      <w:jc w:val="both"/>
    </w:pPr>
    <w:rPr>
      <w:rFonts w:ascii="Arial" w:hAnsi="Arial" w:cs="Arial"/>
      <w:lang w:eastAsia="sk-SK"/>
    </w:rPr>
  </w:style>
  <w:style w:type="paragraph" w:customStyle="1" w:styleId="Zmluva-lnok">
    <w:name w:val="Zmluva - Článok"/>
    <w:basedOn w:val="Normlny"/>
    <w:uiPriority w:val="99"/>
    <w:rsid w:val="004E385B"/>
    <w:pPr>
      <w:keepNext/>
      <w:numPr>
        <w:numId w:val="14"/>
      </w:numPr>
      <w:spacing w:before="240" w:after="120"/>
      <w:ind w:left="357" w:hanging="357"/>
      <w:jc w:val="center"/>
    </w:pPr>
    <w:rPr>
      <w:rFonts w:ascii="Arial" w:hAnsi="Arial" w:cs="Arial"/>
      <w:b/>
      <w:bCs/>
    </w:rPr>
  </w:style>
  <w:style w:type="paragraph" w:customStyle="1" w:styleId="Zmluva-pododsek">
    <w:name w:val="Zmluva - pododsek"/>
    <w:basedOn w:val="Zmluva-odsek"/>
    <w:uiPriority w:val="99"/>
    <w:rsid w:val="004E385B"/>
    <w:pPr>
      <w:numPr>
        <w:ilvl w:val="2"/>
      </w:numPr>
    </w:pPr>
    <w:rPr>
      <w:sz w:val="24"/>
      <w:szCs w:val="24"/>
    </w:rPr>
  </w:style>
  <w:style w:type="paragraph" w:styleId="Odsekzoznamu">
    <w:name w:val="List Paragraph"/>
    <w:aliases w:val="body,lp1,Table,Bullet List,FooterText,numbered,Paragraphe de liste1,Bullet Number,lp11,List Paragraph11,Bullet 1,Use Case List Paragraph,ODRAZKY PRVA UROVEN,List Paragraph,Odsek,ZOZNAM,Tabuľka,Colorful List - Accent 11"/>
    <w:basedOn w:val="Normlny"/>
    <w:link w:val="OdsekzoznamuChar"/>
    <w:uiPriority w:val="99"/>
    <w:qFormat/>
    <w:rsid w:val="004E385B"/>
    <w:pPr>
      <w:ind w:left="708"/>
    </w:pPr>
    <w:rPr>
      <w:rFonts w:ascii="Arial" w:hAnsi="Arial"/>
      <w:noProof/>
    </w:rPr>
  </w:style>
  <w:style w:type="character" w:styleId="Intenzvnyodkaz">
    <w:name w:val="Intense Reference"/>
    <w:uiPriority w:val="99"/>
    <w:qFormat/>
    <w:rsid w:val="004E385B"/>
    <w:rPr>
      <w:b/>
      <w:bCs/>
      <w:smallCaps/>
      <w:color w:val="auto"/>
      <w:spacing w:val="5"/>
      <w:u w:val="single"/>
    </w:rPr>
  </w:style>
  <w:style w:type="character" w:styleId="Nzovknihy">
    <w:name w:val="Book Title"/>
    <w:uiPriority w:val="33"/>
    <w:qFormat/>
    <w:rsid w:val="004E385B"/>
    <w:rPr>
      <w:b/>
      <w:bCs/>
      <w:smallCaps/>
      <w:spacing w:val="5"/>
    </w:rPr>
  </w:style>
  <w:style w:type="character" w:styleId="Jemnodkaz">
    <w:name w:val="Subtle Reference"/>
    <w:uiPriority w:val="99"/>
    <w:qFormat/>
    <w:rsid w:val="004E385B"/>
    <w:rPr>
      <w:smallCaps/>
      <w:sz w:val="22"/>
      <w:szCs w:val="22"/>
      <w:u w:val="none"/>
    </w:rPr>
  </w:style>
  <w:style w:type="paragraph" w:styleId="Revzia">
    <w:name w:val="Revision"/>
    <w:hidden/>
    <w:uiPriority w:val="99"/>
    <w:semiHidden/>
    <w:rsid w:val="004E385B"/>
    <w:rPr>
      <w:rFonts w:ascii="Arial" w:hAnsi="Arial" w:cs="Arial"/>
      <w:noProof/>
    </w:rPr>
  </w:style>
  <w:style w:type="character" w:customStyle="1" w:styleId="link">
    <w:name w:val="link"/>
    <w:basedOn w:val="Predvolenpsmoodseku"/>
    <w:rsid w:val="004E385B"/>
  </w:style>
  <w:style w:type="paragraph" w:customStyle="1" w:styleId="NADP">
    <w:name w:val="NADP."/>
    <w:basedOn w:val="Normlny"/>
    <w:rsid w:val="004E385B"/>
    <w:pPr>
      <w:numPr>
        <w:numId w:val="16"/>
      </w:numPr>
    </w:pPr>
    <w:rPr>
      <w:rFonts w:ascii="Arial" w:hAnsi="Arial" w:cs="Arial"/>
      <w:noProof/>
      <w:sz w:val="20"/>
      <w:szCs w:val="20"/>
      <w:lang w:eastAsia="sk-SK"/>
    </w:rPr>
  </w:style>
  <w:style w:type="paragraph" w:customStyle="1" w:styleId="ODS">
    <w:name w:val="ODS."/>
    <w:basedOn w:val="Normlny"/>
    <w:rsid w:val="004E385B"/>
    <w:pPr>
      <w:numPr>
        <w:ilvl w:val="1"/>
        <w:numId w:val="16"/>
      </w:numPr>
    </w:pPr>
    <w:rPr>
      <w:rFonts w:ascii="Arial" w:hAnsi="Arial" w:cs="Arial"/>
      <w:noProof/>
      <w:sz w:val="20"/>
      <w:szCs w:val="20"/>
      <w:lang w:eastAsia="sk-SK"/>
    </w:rPr>
  </w:style>
  <w:style w:type="paragraph" w:customStyle="1" w:styleId="PODODS">
    <w:name w:val="PODODS."/>
    <w:basedOn w:val="Normlny"/>
    <w:rsid w:val="004E385B"/>
    <w:pPr>
      <w:numPr>
        <w:ilvl w:val="2"/>
        <w:numId w:val="16"/>
      </w:numPr>
    </w:pPr>
    <w:rPr>
      <w:rFonts w:ascii="Arial" w:hAnsi="Arial" w:cs="Arial"/>
      <w:noProof/>
      <w:sz w:val="20"/>
      <w:szCs w:val="20"/>
      <w:lang w:eastAsia="sk-SK"/>
    </w:rPr>
  </w:style>
  <w:style w:type="character" w:styleId="Jemnzvraznenie">
    <w:name w:val="Subtle Emphasis"/>
    <w:uiPriority w:val="19"/>
    <w:qFormat/>
    <w:rsid w:val="004E385B"/>
    <w:rPr>
      <w:i/>
      <w:iCs/>
      <w:color w:val="808080"/>
    </w:rPr>
  </w:style>
  <w:style w:type="paragraph" w:customStyle="1" w:styleId="SSCnadpis3">
    <w:name w:val="SSC_nadpis3"/>
    <w:basedOn w:val="Normlny"/>
    <w:rsid w:val="004E385B"/>
    <w:pPr>
      <w:numPr>
        <w:numId w:val="17"/>
      </w:numPr>
      <w:autoSpaceDE w:val="0"/>
      <w:autoSpaceDN w:val="0"/>
      <w:spacing w:before="240"/>
      <w:jc w:val="both"/>
    </w:pPr>
    <w:rPr>
      <w:rFonts w:ascii="Arial" w:hAnsi="Arial" w:cs="Arial"/>
      <w:b/>
      <w:bCs/>
      <w:smallCaps/>
      <w:sz w:val="20"/>
      <w:szCs w:val="24"/>
      <w:lang w:eastAsia="cs-CZ"/>
    </w:rPr>
  </w:style>
  <w:style w:type="character" w:customStyle="1" w:styleId="CCSnormlnyChar">
    <w:name w:val="CCS_normálny Char"/>
    <w:link w:val="CCSnormlny"/>
    <w:locked/>
    <w:rsid w:val="004E385B"/>
    <w:rPr>
      <w:bCs/>
      <w:lang w:eastAsia="cs-CZ"/>
    </w:rPr>
  </w:style>
  <w:style w:type="paragraph" w:customStyle="1" w:styleId="CCSnormlny">
    <w:name w:val="CCS_normálny"/>
    <w:basedOn w:val="SSCnadpis3"/>
    <w:link w:val="CCSnormlnyChar"/>
    <w:rsid w:val="004E385B"/>
    <w:pPr>
      <w:numPr>
        <w:ilvl w:val="1"/>
      </w:numPr>
    </w:pPr>
    <w:rPr>
      <w:rFonts w:ascii="Times New Roman" w:hAnsi="Times New Roman" w:cs="Times New Roman"/>
      <w:b w:val="0"/>
      <w:smallCaps w:val="0"/>
      <w:szCs w:val="20"/>
    </w:rPr>
  </w:style>
  <w:style w:type="paragraph" w:customStyle="1" w:styleId="SSCnorm2">
    <w:name w:val="SSC_norm_2"/>
    <w:basedOn w:val="CCSnormlny"/>
    <w:rsid w:val="004E385B"/>
    <w:pPr>
      <w:numPr>
        <w:ilvl w:val="2"/>
      </w:numPr>
      <w:tabs>
        <w:tab w:val="clear" w:pos="1429"/>
        <w:tab w:val="num" w:pos="360"/>
        <w:tab w:val="num" w:pos="720"/>
        <w:tab w:val="num" w:pos="1800"/>
        <w:tab w:val="num" w:pos="2160"/>
      </w:tabs>
      <w:ind w:left="1224" w:hanging="504"/>
    </w:pPr>
  </w:style>
  <w:style w:type="paragraph" w:customStyle="1" w:styleId="tlArial10ptPodaokrajaVavo075cmPred6pt">
    <w:name w:val="Štýl Arial 10 pt Podľa okraja Vľavo:  075 cm Pred:  6 pt"/>
    <w:basedOn w:val="Normlny"/>
    <w:uiPriority w:val="99"/>
    <w:rsid w:val="004E385B"/>
    <w:pPr>
      <w:tabs>
        <w:tab w:val="left" w:pos="567"/>
      </w:tabs>
      <w:spacing w:before="120"/>
      <w:ind w:left="426"/>
      <w:jc w:val="both"/>
    </w:pPr>
    <w:rPr>
      <w:rFonts w:ascii="Arial" w:hAnsi="Arial"/>
      <w:sz w:val="20"/>
      <w:szCs w:val="20"/>
      <w:lang w:eastAsia="sk-SK"/>
    </w:rPr>
  </w:style>
  <w:style w:type="paragraph" w:customStyle="1" w:styleId="rob5">
    <w:name w:val="rob5"/>
    <w:basedOn w:val="Normlny"/>
    <w:autoRedefine/>
    <w:uiPriority w:val="99"/>
    <w:rsid w:val="004E385B"/>
    <w:pPr>
      <w:widowControl w:val="0"/>
      <w:tabs>
        <w:tab w:val="left" w:pos="709"/>
        <w:tab w:val="right" w:leader="dot" w:pos="10080"/>
      </w:tabs>
      <w:ind w:left="426" w:hanging="426"/>
      <w:jc w:val="both"/>
      <w:outlineLvl w:val="8"/>
    </w:pPr>
    <w:rPr>
      <w:rFonts w:ascii="Arial" w:hAnsi="Arial" w:cs="Arial"/>
      <w:sz w:val="20"/>
      <w:szCs w:val="20"/>
      <w:lang w:eastAsia="sk-SK"/>
    </w:rPr>
  </w:style>
  <w:style w:type="paragraph" w:customStyle="1" w:styleId="CEMOS">
    <w:name w:val="CEMOS"/>
    <w:basedOn w:val="Normlny"/>
    <w:rsid w:val="004E385B"/>
    <w:pPr>
      <w:spacing w:before="120"/>
      <w:ind w:left="720" w:hanging="720"/>
      <w:jc w:val="both"/>
    </w:pPr>
    <w:rPr>
      <w:rFonts w:ascii="Arial Narrow" w:hAnsi="Arial Narrow"/>
      <w:sz w:val="20"/>
      <w:szCs w:val="20"/>
      <w:lang w:eastAsia="sk-SK"/>
    </w:rPr>
  </w:style>
  <w:style w:type="paragraph" w:customStyle="1" w:styleId="clanokzmluvy">
    <w:name w:val="clanok_zmluvy"/>
    <w:basedOn w:val="Normlny"/>
    <w:rsid w:val="004E385B"/>
    <w:pPr>
      <w:keepNext/>
      <w:spacing w:before="240" w:after="240"/>
      <w:jc w:val="center"/>
    </w:pPr>
    <w:rPr>
      <w:rFonts w:ascii="Arial" w:hAnsi="Arial" w:cs="Arial"/>
      <w:b/>
      <w:sz w:val="20"/>
      <w:szCs w:val="20"/>
      <w:lang w:eastAsia="sk-SK"/>
    </w:rPr>
  </w:style>
  <w:style w:type="character" w:customStyle="1" w:styleId="OdsekzoznamuChar">
    <w:name w:val="Odsek zoznamu Char"/>
    <w:aliases w:val="body Char,lp1 Char,Table Char,Bullet List Char,FooterText Char,numbered Char,Paragraphe de liste1 Char,Bullet Number Char,lp11 Char,List Paragraph11 Char,Bullet 1 Char,Use Case List Paragraph Char,ODRAZKY PRVA UROVEN Char,Odsek Char"/>
    <w:link w:val="Odsekzoznamu"/>
    <w:uiPriority w:val="99"/>
    <w:qFormat/>
    <w:rsid w:val="004E385B"/>
    <w:rPr>
      <w:rFonts w:ascii="Arial" w:hAnsi="Arial"/>
      <w:noProof/>
      <w:sz w:val="22"/>
      <w:szCs w:val="22"/>
    </w:rPr>
  </w:style>
  <w:style w:type="paragraph" w:customStyle="1" w:styleId="Zmluvnestrany">
    <w:name w:val="Zmluvne strany"/>
    <w:basedOn w:val="Normlny"/>
    <w:uiPriority w:val="99"/>
    <w:rsid w:val="004E385B"/>
    <w:pPr>
      <w:tabs>
        <w:tab w:val="left" w:pos="567"/>
        <w:tab w:val="left" w:pos="2552"/>
      </w:tabs>
    </w:pPr>
    <w:rPr>
      <w:rFonts w:ascii="Arial" w:hAnsi="Arial" w:cs="Arial"/>
      <w:szCs w:val="20"/>
      <w:lang w:eastAsia="cs-CZ"/>
    </w:rPr>
  </w:style>
  <w:style w:type="paragraph" w:customStyle="1" w:styleId="xl80">
    <w:name w:val="xl80"/>
    <w:basedOn w:val="Normlny"/>
    <w:rsid w:val="00FA70A5"/>
    <w:pPr>
      <w:pBdr>
        <w:top w:val="single" w:sz="4" w:space="0" w:color="auto"/>
        <w:bottom w:val="single" w:sz="4" w:space="0" w:color="auto"/>
        <w:right w:val="single" w:sz="8" w:space="0" w:color="auto"/>
      </w:pBdr>
      <w:spacing w:before="100" w:beforeAutospacing="1" w:after="100" w:afterAutospacing="1"/>
      <w:jc w:val="right"/>
      <w:textAlignment w:val="center"/>
    </w:pPr>
    <w:rPr>
      <w:rFonts w:ascii="Times New Roman" w:hAnsi="Times New Roman"/>
      <w:sz w:val="24"/>
      <w:szCs w:val="24"/>
      <w:lang w:eastAsia="sk-SK"/>
    </w:rPr>
  </w:style>
  <w:style w:type="paragraph" w:customStyle="1" w:styleId="xl81">
    <w:name w:val="xl81"/>
    <w:basedOn w:val="Normlny"/>
    <w:rsid w:val="00FA70A5"/>
    <w:pPr>
      <w:pBdr>
        <w:top w:val="single" w:sz="4" w:space="0" w:color="auto"/>
        <w:bottom w:val="single" w:sz="8" w:space="0" w:color="auto"/>
        <w:right w:val="single" w:sz="8" w:space="0" w:color="auto"/>
      </w:pBdr>
      <w:spacing w:before="100" w:beforeAutospacing="1" w:after="100" w:afterAutospacing="1"/>
      <w:jc w:val="right"/>
      <w:textAlignment w:val="center"/>
    </w:pPr>
    <w:rPr>
      <w:rFonts w:ascii="Times New Roman" w:hAnsi="Times New Roman"/>
      <w:sz w:val="24"/>
      <w:szCs w:val="24"/>
      <w:lang w:eastAsia="sk-SK"/>
    </w:rPr>
  </w:style>
  <w:style w:type="paragraph" w:customStyle="1" w:styleId="xl82">
    <w:name w:val="xl82"/>
    <w:basedOn w:val="Normlny"/>
    <w:rsid w:val="00FA70A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sk-SK"/>
    </w:rPr>
  </w:style>
  <w:style w:type="paragraph" w:customStyle="1" w:styleId="xl83">
    <w:name w:val="xl83"/>
    <w:basedOn w:val="Normlny"/>
    <w:rsid w:val="00FA70A5"/>
    <w:pPr>
      <w:pBdr>
        <w:top w:val="single" w:sz="8" w:space="0" w:color="auto"/>
        <w:left w:val="single" w:sz="8" w:space="0" w:color="auto"/>
        <w:bottom w:val="single" w:sz="4" w:space="0" w:color="auto"/>
        <w:right w:val="single" w:sz="4" w:space="0" w:color="auto"/>
      </w:pBdr>
      <w:shd w:val="clear" w:color="000000" w:fill="EEECE1"/>
      <w:spacing w:before="100" w:beforeAutospacing="1" w:after="100" w:afterAutospacing="1"/>
      <w:jc w:val="center"/>
      <w:textAlignment w:val="center"/>
    </w:pPr>
    <w:rPr>
      <w:rFonts w:ascii="Times New Roman" w:hAnsi="Times New Roman"/>
      <w:b/>
      <w:bCs/>
      <w:sz w:val="24"/>
      <w:szCs w:val="24"/>
      <w:lang w:eastAsia="sk-SK"/>
    </w:rPr>
  </w:style>
  <w:style w:type="paragraph" w:customStyle="1" w:styleId="xl84">
    <w:name w:val="xl84"/>
    <w:basedOn w:val="Normlny"/>
    <w:rsid w:val="00FA70A5"/>
    <w:pPr>
      <w:pBdr>
        <w:top w:val="single" w:sz="8" w:space="0" w:color="auto"/>
        <w:left w:val="single" w:sz="4" w:space="0" w:color="auto"/>
        <w:bottom w:val="single" w:sz="4" w:space="0" w:color="auto"/>
        <w:right w:val="single" w:sz="4" w:space="0" w:color="auto"/>
      </w:pBdr>
      <w:shd w:val="clear" w:color="000000" w:fill="EEECE1"/>
      <w:spacing w:before="100" w:beforeAutospacing="1" w:after="100" w:afterAutospacing="1"/>
      <w:jc w:val="center"/>
      <w:textAlignment w:val="center"/>
    </w:pPr>
    <w:rPr>
      <w:rFonts w:ascii="Times New Roman" w:hAnsi="Times New Roman"/>
      <w:b/>
      <w:bCs/>
      <w:sz w:val="24"/>
      <w:szCs w:val="24"/>
      <w:lang w:eastAsia="sk-SK"/>
    </w:rPr>
  </w:style>
  <w:style w:type="paragraph" w:customStyle="1" w:styleId="xl85">
    <w:name w:val="xl85"/>
    <w:basedOn w:val="Normlny"/>
    <w:rsid w:val="00FA70A5"/>
    <w:pPr>
      <w:pBdr>
        <w:top w:val="single" w:sz="8" w:space="0" w:color="auto"/>
        <w:left w:val="single" w:sz="4" w:space="0" w:color="auto"/>
        <w:bottom w:val="single" w:sz="4" w:space="0" w:color="auto"/>
        <w:right w:val="single" w:sz="8" w:space="0" w:color="auto"/>
      </w:pBdr>
      <w:shd w:val="clear" w:color="000000" w:fill="EEECE1"/>
      <w:spacing w:before="100" w:beforeAutospacing="1" w:after="100" w:afterAutospacing="1"/>
      <w:jc w:val="center"/>
      <w:textAlignment w:val="center"/>
    </w:pPr>
    <w:rPr>
      <w:rFonts w:ascii="Times New Roman" w:hAnsi="Times New Roman"/>
      <w:b/>
      <w:bCs/>
      <w:sz w:val="24"/>
      <w:szCs w:val="24"/>
      <w:lang w:eastAsia="sk-SK"/>
    </w:rPr>
  </w:style>
  <w:style w:type="paragraph" w:customStyle="1" w:styleId="xl86">
    <w:name w:val="xl86"/>
    <w:basedOn w:val="Normlny"/>
    <w:rsid w:val="00FA70A5"/>
    <w:pPr>
      <w:spacing w:before="100" w:beforeAutospacing="1" w:after="100" w:afterAutospacing="1"/>
      <w:jc w:val="center"/>
    </w:pPr>
    <w:rPr>
      <w:rFonts w:ascii="Times New Roman" w:hAnsi="Times New Roman"/>
      <w:sz w:val="24"/>
      <w:szCs w:val="24"/>
      <w:lang w:eastAsia="sk-SK"/>
    </w:rPr>
  </w:style>
  <w:style w:type="paragraph" w:customStyle="1" w:styleId="xl87">
    <w:name w:val="xl87"/>
    <w:basedOn w:val="Normlny"/>
    <w:rsid w:val="00FA70A5"/>
    <w:pPr>
      <w:spacing w:before="100" w:beforeAutospacing="1" w:after="100" w:afterAutospacing="1"/>
    </w:pPr>
    <w:rPr>
      <w:rFonts w:ascii="Times New Roman" w:hAnsi="Times New Roman"/>
      <w:b/>
      <w:bCs/>
      <w:sz w:val="24"/>
      <w:szCs w:val="24"/>
      <w:lang w:eastAsia="sk-SK"/>
    </w:rPr>
  </w:style>
  <w:style w:type="paragraph" w:customStyle="1" w:styleId="HlavikaaadresaNDS">
    <w:name w:val="Hlavička a adresa_NDS"/>
    <w:basedOn w:val="Adresa"/>
    <w:link w:val="HlavikaaadresaNDSChar"/>
    <w:qFormat/>
    <w:rsid w:val="00BD33DC"/>
    <w:pPr>
      <w:pBdr>
        <w:bottom w:val="none" w:sz="0" w:space="0" w:color="auto"/>
      </w:pBdr>
      <w:spacing w:line="312" w:lineRule="auto"/>
      <w:ind w:left="0"/>
      <w:jc w:val="right"/>
    </w:pPr>
    <w:rPr>
      <w:rFonts w:ascii="Calibri" w:hAnsi="Calibri"/>
      <w:b w:val="0"/>
      <w:color w:val="585858"/>
      <w:sz w:val="14"/>
      <w:szCs w:val="14"/>
      <w:lang w:eastAsia="en-US"/>
    </w:rPr>
  </w:style>
  <w:style w:type="paragraph" w:customStyle="1" w:styleId="dajeNDS">
    <w:name w:val="Údaje_NDS"/>
    <w:basedOn w:val="Normlny"/>
    <w:link w:val="dajeNDSChar"/>
    <w:qFormat/>
    <w:rsid w:val="00BD33DC"/>
    <w:pPr>
      <w:spacing w:line="312" w:lineRule="auto"/>
    </w:pPr>
    <w:rPr>
      <w:rFonts w:eastAsia="Calibri"/>
      <w:color w:val="585858"/>
      <w:sz w:val="14"/>
      <w:szCs w:val="14"/>
    </w:rPr>
  </w:style>
  <w:style w:type="character" w:customStyle="1" w:styleId="HlavikaaadresaNDSChar">
    <w:name w:val="Hlavička a adresa_NDS Char"/>
    <w:link w:val="HlavikaaadresaNDS"/>
    <w:rsid w:val="00BD33DC"/>
    <w:rPr>
      <w:rFonts w:ascii="Calibri" w:eastAsia="Calibri" w:hAnsi="Calibri" w:cs="Times New Roman"/>
      <w:color w:val="585858"/>
      <w:sz w:val="14"/>
      <w:szCs w:val="14"/>
      <w:lang w:eastAsia="en-US"/>
    </w:rPr>
  </w:style>
  <w:style w:type="character" w:customStyle="1" w:styleId="dajeNDSChar">
    <w:name w:val="Údaje_NDS Char"/>
    <w:link w:val="dajeNDS"/>
    <w:rsid w:val="00BD33DC"/>
    <w:rPr>
      <w:rFonts w:ascii="Calibri" w:eastAsia="Calibri" w:hAnsi="Calibri" w:cs="Times New Roman"/>
      <w:color w:val="585858"/>
      <w:sz w:val="14"/>
      <w:szCs w:val="14"/>
      <w:lang w:eastAsia="en-US"/>
    </w:rPr>
  </w:style>
  <w:style w:type="paragraph" w:styleId="Obsah1">
    <w:name w:val="toc 1"/>
    <w:basedOn w:val="Normlny"/>
    <w:next w:val="Normlny"/>
    <w:autoRedefine/>
    <w:uiPriority w:val="39"/>
    <w:rsid w:val="00E67759"/>
    <w:pPr>
      <w:tabs>
        <w:tab w:val="left" w:pos="426"/>
        <w:tab w:val="left" w:pos="880"/>
        <w:tab w:val="right" w:pos="9062"/>
      </w:tabs>
      <w:spacing w:before="360"/>
    </w:pPr>
    <w:rPr>
      <w:rFonts w:ascii="Arial" w:hAnsi="Arial" w:cs="Arial"/>
      <w:b/>
      <w:bCs/>
      <w:caps/>
      <w:noProof/>
      <w:sz w:val="20"/>
      <w:szCs w:val="20"/>
    </w:rPr>
  </w:style>
  <w:style w:type="paragraph" w:styleId="Obsah2">
    <w:name w:val="toc 2"/>
    <w:basedOn w:val="Normlny"/>
    <w:next w:val="Normlny"/>
    <w:autoRedefine/>
    <w:uiPriority w:val="39"/>
    <w:rsid w:val="00212DBC"/>
    <w:pPr>
      <w:tabs>
        <w:tab w:val="right" w:pos="9062"/>
      </w:tabs>
      <w:spacing w:before="240"/>
    </w:pPr>
    <w:rPr>
      <w:rFonts w:ascii="Arial" w:hAnsi="Arial" w:cs="Arial"/>
      <w:b/>
      <w:bCs/>
      <w:noProof/>
      <w:sz w:val="20"/>
      <w:szCs w:val="20"/>
    </w:rPr>
  </w:style>
  <w:style w:type="paragraph" w:styleId="Obsah3">
    <w:name w:val="toc 3"/>
    <w:basedOn w:val="Normlny"/>
    <w:next w:val="Normlny"/>
    <w:autoRedefine/>
    <w:uiPriority w:val="39"/>
    <w:rsid w:val="00212DBC"/>
    <w:pPr>
      <w:tabs>
        <w:tab w:val="left" w:pos="660"/>
        <w:tab w:val="right" w:pos="9062"/>
      </w:tabs>
      <w:ind w:left="568" w:hanging="348"/>
    </w:pPr>
    <w:rPr>
      <w:sz w:val="20"/>
      <w:szCs w:val="20"/>
    </w:rPr>
  </w:style>
  <w:style w:type="paragraph" w:styleId="Obsah4">
    <w:name w:val="toc 4"/>
    <w:basedOn w:val="Normlny"/>
    <w:next w:val="Normlny"/>
    <w:autoRedefine/>
    <w:rsid w:val="00BE5276"/>
    <w:pPr>
      <w:ind w:left="440"/>
    </w:pPr>
    <w:rPr>
      <w:sz w:val="20"/>
      <w:szCs w:val="20"/>
    </w:rPr>
  </w:style>
  <w:style w:type="paragraph" w:styleId="Obsah5">
    <w:name w:val="toc 5"/>
    <w:basedOn w:val="Normlny"/>
    <w:next w:val="Normlny"/>
    <w:autoRedefine/>
    <w:rsid w:val="00BE5276"/>
    <w:pPr>
      <w:ind w:left="660"/>
    </w:pPr>
    <w:rPr>
      <w:sz w:val="20"/>
      <w:szCs w:val="20"/>
    </w:rPr>
  </w:style>
  <w:style w:type="paragraph" w:styleId="Obsah6">
    <w:name w:val="toc 6"/>
    <w:basedOn w:val="Normlny"/>
    <w:next w:val="Normlny"/>
    <w:autoRedefine/>
    <w:rsid w:val="00BE5276"/>
    <w:pPr>
      <w:ind w:left="880"/>
    </w:pPr>
    <w:rPr>
      <w:sz w:val="20"/>
      <w:szCs w:val="20"/>
    </w:rPr>
  </w:style>
  <w:style w:type="paragraph" w:styleId="Obsah7">
    <w:name w:val="toc 7"/>
    <w:basedOn w:val="Normlny"/>
    <w:next w:val="Normlny"/>
    <w:autoRedefine/>
    <w:rsid w:val="00BE5276"/>
    <w:pPr>
      <w:ind w:left="1100"/>
    </w:pPr>
    <w:rPr>
      <w:sz w:val="20"/>
      <w:szCs w:val="20"/>
    </w:rPr>
  </w:style>
  <w:style w:type="paragraph" w:styleId="Obsah8">
    <w:name w:val="toc 8"/>
    <w:basedOn w:val="Normlny"/>
    <w:next w:val="Normlny"/>
    <w:autoRedefine/>
    <w:rsid w:val="00BE5276"/>
    <w:pPr>
      <w:ind w:left="1320"/>
    </w:pPr>
    <w:rPr>
      <w:sz w:val="20"/>
      <w:szCs w:val="20"/>
    </w:rPr>
  </w:style>
  <w:style w:type="paragraph" w:styleId="Obsah9">
    <w:name w:val="toc 9"/>
    <w:basedOn w:val="Normlny"/>
    <w:next w:val="Normlny"/>
    <w:autoRedefine/>
    <w:rsid w:val="00BE5276"/>
    <w:pPr>
      <w:ind w:left="1540"/>
    </w:pPr>
    <w:rPr>
      <w:sz w:val="20"/>
      <w:szCs w:val="20"/>
    </w:rPr>
  </w:style>
  <w:style w:type="paragraph" w:customStyle="1" w:styleId="l71">
    <w:name w:val="l71"/>
    <w:basedOn w:val="Normlny"/>
    <w:rsid w:val="00D7415E"/>
    <w:pPr>
      <w:jc w:val="both"/>
    </w:pPr>
    <w:rPr>
      <w:rFonts w:ascii="Times New Roman" w:hAnsi="Times New Roman"/>
      <w:sz w:val="24"/>
      <w:szCs w:val="24"/>
      <w:lang w:eastAsia="sk-SK"/>
    </w:rPr>
  </w:style>
  <w:style w:type="numbering" w:customStyle="1" w:styleId="Bezzoznamu1">
    <w:name w:val="Bez zoznamu1"/>
    <w:next w:val="Bezzoznamu"/>
    <w:uiPriority w:val="99"/>
    <w:semiHidden/>
    <w:unhideWhenUsed/>
    <w:rsid w:val="008851A0"/>
  </w:style>
  <w:style w:type="character" w:customStyle="1" w:styleId="BezriadkovaniaChar">
    <w:name w:val="Bez riadkovania Char"/>
    <w:basedOn w:val="Predvolenpsmoodseku"/>
    <w:link w:val="Bezriadkovania"/>
    <w:uiPriority w:val="1"/>
    <w:rsid w:val="00A16D0A"/>
    <w:rPr>
      <w:rFonts w:ascii="Calibri" w:hAnsi="Calibri"/>
      <w:sz w:val="22"/>
      <w:szCs w:val="22"/>
      <w:lang w:eastAsia="en-US"/>
    </w:rPr>
  </w:style>
  <w:style w:type="paragraph" w:customStyle="1" w:styleId="Textvysvetlivky1">
    <w:name w:val="Text vysvetlivky1"/>
    <w:basedOn w:val="Normlny"/>
    <w:rsid w:val="000B4FCD"/>
    <w:rPr>
      <w:rFonts w:ascii="Times New Roman" w:eastAsia="Calibri" w:hAnsi="Times New Roman"/>
      <w:sz w:val="20"/>
      <w:szCs w:val="20"/>
      <w:lang w:eastAsia="cs-CZ"/>
    </w:rPr>
  </w:style>
  <w:style w:type="character" w:customStyle="1" w:styleId="Odkaznavysvetlivku1">
    <w:name w:val="Odkaz na vysvetlivku1"/>
    <w:rsid w:val="000B4FCD"/>
    <w:rPr>
      <w:vertAlign w:val="superscript"/>
    </w:rPr>
  </w:style>
  <w:style w:type="paragraph" w:customStyle="1" w:styleId="Odsekzoznamu4">
    <w:name w:val="Odsek zoznamu4"/>
    <w:basedOn w:val="Normlny"/>
    <w:rsid w:val="000B4FCD"/>
    <w:pPr>
      <w:spacing w:after="200" w:line="276" w:lineRule="auto"/>
      <w:ind w:left="720"/>
      <w:contextualSpacing/>
    </w:pPr>
    <w:rPr>
      <w:sz w:val="20"/>
      <w:szCs w:val="20"/>
      <w:lang w:val="en-US" w:eastAsia="cs-CZ"/>
    </w:rPr>
  </w:style>
  <w:style w:type="paragraph" w:customStyle="1" w:styleId="NoIndent">
    <w:name w:val="No Indent"/>
    <w:basedOn w:val="Normlny"/>
    <w:next w:val="Normlny"/>
    <w:rsid w:val="000B4FCD"/>
    <w:rPr>
      <w:rFonts w:ascii="Times New Roman" w:hAnsi="Times New Roman"/>
      <w:color w:val="000000"/>
      <w:szCs w:val="20"/>
      <w:lang w:val="en-GB"/>
    </w:rPr>
  </w:style>
  <w:style w:type="numbering" w:customStyle="1" w:styleId="tl2">
    <w:name w:val="Štýl2"/>
    <w:uiPriority w:val="99"/>
    <w:rsid w:val="000B4FCD"/>
    <w:pPr>
      <w:numPr>
        <w:numId w:val="47"/>
      </w:numPr>
    </w:pPr>
  </w:style>
  <w:style w:type="paragraph" w:customStyle="1" w:styleId="para1">
    <w:name w:val="para 1"/>
    <w:basedOn w:val="Normlny"/>
    <w:rsid w:val="000B4FCD"/>
    <w:pPr>
      <w:tabs>
        <w:tab w:val="left" w:pos="425"/>
        <w:tab w:val="left" w:pos="851"/>
      </w:tabs>
      <w:spacing w:before="120" w:line="280" w:lineRule="exact"/>
      <w:ind w:left="822" w:hanging="822"/>
      <w:jc w:val="both"/>
    </w:pPr>
    <w:rPr>
      <w:rFonts w:ascii="Arial" w:hAnsi="Arial"/>
      <w:szCs w:val="20"/>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299244">
      <w:bodyDiv w:val="1"/>
      <w:marLeft w:val="0"/>
      <w:marRight w:val="0"/>
      <w:marTop w:val="0"/>
      <w:marBottom w:val="0"/>
      <w:divBdr>
        <w:top w:val="none" w:sz="0" w:space="0" w:color="auto"/>
        <w:left w:val="none" w:sz="0" w:space="0" w:color="auto"/>
        <w:bottom w:val="none" w:sz="0" w:space="0" w:color="auto"/>
        <w:right w:val="none" w:sz="0" w:space="0" w:color="auto"/>
      </w:divBdr>
    </w:div>
    <w:div w:id="204369884">
      <w:bodyDiv w:val="1"/>
      <w:marLeft w:val="0"/>
      <w:marRight w:val="0"/>
      <w:marTop w:val="0"/>
      <w:marBottom w:val="0"/>
      <w:divBdr>
        <w:top w:val="none" w:sz="0" w:space="0" w:color="auto"/>
        <w:left w:val="none" w:sz="0" w:space="0" w:color="auto"/>
        <w:bottom w:val="none" w:sz="0" w:space="0" w:color="auto"/>
        <w:right w:val="none" w:sz="0" w:space="0" w:color="auto"/>
      </w:divBdr>
    </w:div>
    <w:div w:id="386031515">
      <w:bodyDiv w:val="1"/>
      <w:marLeft w:val="0"/>
      <w:marRight w:val="0"/>
      <w:marTop w:val="0"/>
      <w:marBottom w:val="0"/>
      <w:divBdr>
        <w:top w:val="none" w:sz="0" w:space="0" w:color="auto"/>
        <w:left w:val="none" w:sz="0" w:space="0" w:color="auto"/>
        <w:bottom w:val="none" w:sz="0" w:space="0" w:color="auto"/>
        <w:right w:val="none" w:sz="0" w:space="0" w:color="auto"/>
      </w:divBdr>
    </w:div>
    <w:div w:id="433790237">
      <w:bodyDiv w:val="1"/>
      <w:marLeft w:val="0"/>
      <w:marRight w:val="0"/>
      <w:marTop w:val="0"/>
      <w:marBottom w:val="0"/>
      <w:divBdr>
        <w:top w:val="none" w:sz="0" w:space="0" w:color="auto"/>
        <w:left w:val="none" w:sz="0" w:space="0" w:color="auto"/>
        <w:bottom w:val="none" w:sz="0" w:space="0" w:color="auto"/>
        <w:right w:val="none" w:sz="0" w:space="0" w:color="auto"/>
      </w:divBdr>
    </w:div>
    <w:div w:id="459540791">
      <w:bodyDiv w:val="1"/>
      <w:marLeft w:val="0"/>
      <w:marRight w:val="0"/>
      <w:marTop w:val="0"/>
      <w:marBottom w:val="0"/>
      <w:divBdr>
        <w:top w:val="none" w:sz="0" w:space="0" w:color="auto"/>
        <w:left w:val="none" w:sz="0" w:space="0" w:color="auto"/>
        <w:bottom w:val="none" w:sz="0" w:space="0" w:color="auto"/>
        <w:right w:val="none" w:sz="0" w:space="0" w:color="auto"/>
      </w:divBdr>
    </w:div>
    <w:div w:id="601769206">
      <w:bodyDiv w:val="1"/>
      <w:marLeft w:val="0"/>
      <w:marRight w:val="0"/>
      <w:marTop w:val="0"/>
      <w:marBottom w:val="0"/>
      <w:divBdr>
        <w:top w:val="none" w:sz="0" w:space="0" w:color="auto"/>
        <w:left w:val="none" w:sz="0" w:space="0" w:color="auto"/>
        <w:bottom w:val="none" w:sz="0" w:space="0" w:color="auto"/>
        <w:right w:val="none" w:sz="0" w:space="0" w:color="auto"/>
      </w:divBdr>
    </w:div>
    <w:div w:id="675304412">
      <w:bodyDiv w:val="1"/>
      <w:marLeft w:val="0"/>
      <w:marRight w:val="0"/>
      <w:marTop w:val="0"/>
      <w:marBottom w:val="0"/>
      <w:divBdr>
        <w:top w:val="none" w:sz="0" w:space="0" w:color="auto"/>
        <w:left w:val="none" w:sz="0" w:space="0" w:color="auto"/>
        <w:bottom w:val="none" w:sz="0" w:space="0" w:color="auto"/>
        <w:right w:val="none" w:sz="0" w:space="0" w:color="auto"/>
      </w:divBdr>
    </w:div>
    <w:div w:id="725102570">
      <w:bodyDiv w:val="1"/>
      <w:marLeft w:val="0"/>
      <w:marRight w:val="0"/>
      <w:marTop w:val="0"/>
      <w:marBottom w:val="0"/>
      <w:divBdr>
        <w:top w:val="none" w:sz="0" w:space="0" w:color="auto"/>
        <w:left w:val="none" w:sz="0" w:space="0" w:color="auto"/>
        <w:bottom w:val="none" w:sz="0" w:space="0" w:color="auto"/>
        <w:right w:val="none" w:sz="0" w:space="0" w:color="auto"/>
      </w:divBdr>
      <w:divsChild>
        <w:div w:id="436217723">
          <w:marLeft w:val="0"/>
          <w:marRight w:val="0"/>
          <w:marTop w:val="0"/>
          <w:marBottom w:val="0"/>
          <w:divBdr>
            <w:top w:val="none" w:sz="0" w:space="0" w:color="auto"/>
            <w:left w:val="none" w:sz="0" w:space="0" w:color="auto"/>
            <w:bottom w:val="none" w:sz="0" w:space="0" w:color="auto"/>
            <w:right w:val="none" w:sz="0" w:space="0" w:color="auto"/>
          </w:divBdr>
        </w:div>
      </w:divsChild>
    </w:div>
    <w:div w:id="896822761">
      <w:bodyDiv w:val="1"/>
      <w:marLeft w:val="0"/>
      <w:marRight w:val="0"/>
      <w:marTop w:val="0"/>
      <w:marBottom w:val="0"/>
      <w:divBdr>
        <w:top w:val="none" w:sz="0" w:space="0" w:color="auto"/>
        <w:left w:val="none" w:sz="0" w:space="0" w:color="auto"/>
        <w:bottom w:val="none" w:sz="0" w:space="0" w:color="auto"/>
        <w:right w:val="none" w:sz="0" w:space="0" w:color="auto"/>
      </w:divBdr>
      <w:divsChild>
        <w:div w:id="7412793">
          <w:marLeft w:val="0"/>
          <w:marRight w:val="0"/>
          <w:marTop w:val="0"/>
          <w:marBottom w:val="0"/>
          <w:divBdr>
            <w:top w:val="none" w:sz="0" w:space="0" w:color="auto"/>
            <w:left w:val="none" w:sz="0" w:space="0" w:color="auto"/>
            <w:bottom w:val="none" w:sz="0" w:space="0" w:color="auto"/>
            <w:right w:val="none" w:sz="0" w:space="0" w:color="auto"/>
          </w:divBdr>
        </w:div>
      </w:divsChild>
    </w:div>
    <w:div w:id="946078847">
      <w:bodyDiv w:val="1"/>
      <w:marLeft w:val="0"/>
      <w:marRight w:val="0"/>
      <w:marTop w:val="0"/>
      <w:marBottom w:val="0"/>
      <w:divBdr>
        <w:top w:val="none" w:sz="0" w:space="0" w:color="auto"/>
        <w:left w:val="none" w:sz="0" w:space="0" w:color="auto"/>
        <w:bottom w:val="none" w:sz="0" w:space="0" w:color="auto"/>
        <w:right w:val="none" w:sz="0" w:space="0" w:color="auto"/>
      </w:divBdr>
    </w:div>
    <w:div w:id="984889605">
      <w:bodyDiv w:val="1"/>
      <w:marLeft w:val="0"/>
      <w:marRight w:val="0"/>
      <w:marTop w:val="0"/>
      <w:marBottom w:val="0"/>
      <w:divBdr>
        <w:top w:val="none" w:sz="0" w:space="0" w:color="auto"/>
        <w:left w:val="none" w:sz="0" w:space="0" w:color="auto"/>
        <w:bottom w:val="none" w:sz="0" w:space="0" w:color="auto"/>
        <w:right w:val="none" w:sz="0" w:space="0" w:color="auto"/>
      </w:divBdr>
      <w:divsChild>
        <w:div w:id="384447173">
          <w:marLeft w:val="0"/>
          <w:marRight w:val="0"/>
          <w:marTop w:val="0"/>
          <w:marBottom w:val="0"/>
          <w:divBdr>
            <w:top w:val="none" w:sz="0" w:space="0" w:color="auto"/>
            <w:left w:val="none" w:sz="0" w:space="0" w:color="auto"/>
            <w:bottom w:val="none" w:sz="0" w:space="0" w:color="auto"/>
            <w:right w:val="none" w:sz="0" w:space="0" w:color="auto"/>
          </w:divBdr>
        </w:div>
      </w:divsChild>
    </w:div>
    <w:div w:id="1109424785">
      <w:bodyDiv w:val="1"/>
      <w:marLeft w:val="0"/>
      <w:marRight w:val="0"/>
      <w:marTop w:val="0"/>
      <w:marBottom w:val="0"/>
      <w:divBdr>
        <w:top w:val="none" w:sz="0" w:space="0" w:color="auto"/>
        <w:left w:val="none" w:sz="0" w:space="0" w:color="auto"/>
        <w:bottom w:val="none" w:sz="0" w:space="0" w:color="auto"/>
        <w:right w:val="none" w:sz="0" w:space="0" w:color="auto"/>
      </w:divBdr>
      <w:divsChild>
        <w:div w:id="1891918873">
          <w:marLeft w:val="0"/>
          <w:marRight w:val="0"/>
          <w:marTop w:val="0"/>
          <w:marBottom w:val="0"/>
          <w:divBdr>
            <w:top w:val="none" w:sz="0" w:space="0" w:color="auto"/>
            <w:left w:val="none" w:sz="0" w:space="0" w:color="auto"/>
            <w:bottom w:val="none" w:sz="0" w:space="0" w:color="auto"/>
            <w:right w:val="none" w:sz="0" w:space="0" w:color="auto"/>
          </w:divBdr>
        </w:div>
      </w:divsChild>
    </w:div>
    <w:div w:id="1201622916">
      <w:bodyDiv w:val="1"/>
      <w:marLeft w:val="0"/>
      <w:marRight w:val="0"/>
      <w:marTop w:val="0"/>
      <w:marBottom w:val="0"/>
      <w:divBdr>
        <w:top w:val="none" w:sz="0" w:space="0" w:color="auto"/>
        <w:left w:val="none" w:sz="0" w:space="0" w:color="auto"/>
        <w:bottom w:val="none" w:sz="0" w:space="0" w:color="auto"/>
        <w:right w:val="none" w:sz="0" w:space="0" w:color="auto"/>
      </w:divBdr>
      <w:divsChild>
        <w:div w:id="595288294">
          <w:marLeft w:val="0"/>
          <w:marRight w:val="0"/>
          <w:marTop w:val="0"/>
          <w:marBottom w:val="0"/>
          <w:divBdr>
            <w:top w:val="none" w:sz="0" w:space="0" w:color="auto"/>
            <w:left w:val="none" w:sz="0" w:space="0" w:color="auto"/>
            <w:bottom w:val="none" w:sz="0" w:space="0" w:color="auto"/>
            <w:right w:val="none" w:sz="0" w:space="0" w:color="auto"/>
          </w:divBdr>
          <w:divsChild>
            <w:div w:id="534779006">
              <w:marLeft w:val="0"/>
              <w:marRight w:val="0"/>
              <w:marTop w:val="0"/>
              <w:marBottom w:val="0"/>
              <w:divBdr>
                <w:top w:val="none" w:sz="0" w:space="0" w:color="auto"/>
                <w:left w:val="none" w:sz="0" w:space="0" w:color="auto"/>
                <w:bottom w:val="none" w:sz="0" w:space="0" w:color="auto"/>
                <w:right w:val="none" w:sz="0" w:space="0" w:color="auto"/>
              </w:divBdr>
            </w:div>
          </w:divsChild>
        </w:div>
        <w:div w:id="1006252861">
          <w:marLeft w:val="0"/>
          <w:marRight w:val="0"/>
          <w:marTop w:val="0"/>
          <w:marBottom w:val="0"/>
          <w:divBdr>
            <w:top w:val="none" w:sz="0" w:space="0" w:color="auto"/>
            <w:left w:val="none" w:sz="0" w:space="0" w:color="auto"/>
            <w:bottom w:val="none" w:sz="0" w:space="0" w:color="auto"/>
            <w:right w:val="none" w:sz="0" w:space="0" w:color="auto"/>
          </w:divBdr>
          <w:divsChild>
            <w:div w:id="540678704">
              <w:marLeft w:val="0"/>
              <w:marRight w:val="0"/>
              <w:marTop w:val="0"/>
              <w:marBottom w:val="0"/>
              <w:divBdr>
                <w:top w:val="none" w:sz="0" w:space="0" w:color="auto"/>
                <w:left w:val="none" w:sz="0" w:space="0" w:color="auto"/>
                <w:bottom w:val="none" w:sz="0" w:space="0" w:color="auto"/>
                <w:right w:val="none" w:sz="0" w:space="0" w:color="auto"/>
              </w:divBdr>
            </w:div>
            <w:div w:id="1543714540">
              <w:marLeft w:val="0"/>
              <w:marRight w:val="0"/>
              <w:marTop w:val="0"/>
              <w:marBottom w:val="0"/>
              <w:divBdr>
                <w:top w:val="none" w:sz="0" w:space="0" w:color="auto"/>
                <w:left w:val="none" w:sz="0" w:space="0" w:color="auto"/>
                <w:bottom w:val="none" w:sz="0" w:space="0" w:color="auto"/>
                <w:right w:val="none" w:sz="0" w:space="0" w:color="auto"/>
              </w:divBdr>
            </w:div>
          </w:divsChild>
        </w:div>
        <w:div w:id="1280915439">
          <w:marLeft w:val="0"/>
          <w:marRight w:val="0"/>
          <w:marTop w:val="0"/>
          <w:marBottom w:val="0"/>
          <w:divBdr>
            <w:top w:val="none" w:sz="0" w:space="0" w:color="auto"/>
            <w:left w:val="none" w:sz="0" w:space="0" w:color="auto"/>
            <w:bottom w:val="none" w:sz="0" w:space="0" w:color="auto"/>
            <w:right w:val="none" w:sz="0" w:space="0" w:color="auto"/>
          </w:divBdr>
          <w:divsChild>
            <w:div w:id="5983953">
              <w:marLeft w:val="0"/>
              <w:marRight w:val="0"/>
              <w:marTop w:val="0"/>
              <w:marBottom w:val="0"/>
              <w:divBdr>
                <w:top w:val="none" w:sz="0" w:space="0" w:color="auto"/>
                <w:left w:val="none" w:sz="0" w:space="0" w:color="auto"/>
                <w:bottom w:val="none" w:sz="0" w:space="0" w:color="auto"/>
                <w:right w:val="none" w:sz="0" w:space="0" w:color="auto"/>
              </w:divBdr>
            </w:div>
            <w:div w:id="98523619">
              <w:marLeft w:val="0"/>
              <w:marRight w:val="0"/>
              <w:marTop w:val="0"/>
              <w:marBottom w:val="0"/>
              <w:divBdr>
                <w:top w:val="none" w:sz="0" w:space="0" w:color="auto"/>
                <w:left w:val="none" w:sz="0" w:space="0" w:color="auto"/>
                <w:bottom w:val="none" w:sz="0" w:space="0" w:color="auto"/>
                <w:right w:val="none" w:sz="0" w:space="0" w:color="auto"/>
              </w:divBdr>
            </w:div>
          </w:divsChild>
        </w:div>
        <w:div w:id="1641836198">
          <w:marLeft w:val="0"/>
          <w:marRight w:val="0"/>
          <w:marTop w:val="0"/>
          <w:marBottom w:val="0"/>
          <w:divBdr>
            <w:top w:val="none" w:sz="0" w:space="0" w:color="auto"/>
            <w:left w:val="none" w:sz="0" w:space="0" w:color="auto"/>
            <w:bottom w:val="none" w:sz="0" w:space="0" w:color="auto"/>
            <w:right w:val="none" w:sz="0" w:space="0" w:color="auto"/>
          </w:divBdr>
          <w:divsChild>
            <w:div w:id="1821387572">
              <w:marLeft w:val="0"/>
              <w:marRight w:val="0"/>
              <w:marTop w:val="0"/>
              <w:marBottom w:val="0"/>
              <w:divBdr>
                <w:top w:val="none" w:sz="0" w:space="0" w:color="auto"/>
                <w:left w:val="none" w:sz="0" w:space="0" w:color="auto"/>
                <w:bottom w:val="none" w:sz="0" w:space="0" w:color="auto"/>
                <w:right w:val="none" w:sz="0" w:space="0" w:color="auto"/>
              </w:divBdr>
            </w:div>
            <w:div w:id="1976374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320059">
      <w:bodyDiv w:val="1"/>
      <w:marLeft w:val="0"/>
      <w:marRight w:val="0"/>
      <w:marTop w:val="0"/>
      <w:marBottom w:val="0"/>
      <w:divBdr>
        <w:top w:val="none" w:sz="0" w:space="0" w:color="auto"/>
        <w:left w:val="none" w:sz="0" w:space="0" w:color="auto"/>
        <w:bottom w:val="none" w:sz="0" w:space="0" w:color="auto"/>
        <w:right w:val="none" w:sz="0" w:space="0" w:color="auto"/>
      </w:divBdr>
    </w:div>
    <w:div w:id="1461994199">
      <w:bodyDiv w:val="1"/>
      <w:marLeft w:val="0"/>
      <w:marRight w:val="0"/>
      <w:marTop w:val="0"/>
      <w:marBottom w:val="0"/>
      <w:divBdr>
        <w:top w:val="none" w:sz="0" w:space="0" w:color="auto"/>
        <w:left w:val="none" w:sz="0" w:space="0" w:color="auto"/>
        <w:bottom w:val="none" w:sz="0" w:space="0" w:color="auto"/>
        <w:right w:val="none" w:sz="0" w:space="0" w:color="auto"/>
      </w:divBdr>
    </w:div>
    <w:div w:id="1580554543">
      <w:bodyDiv w:val="1"/>
      <w:marLeft w:val="0"/>
      <w:marRight w:val="0"/>
      <w:marTop w:val="0"/>
      <w:marBottom w:val="0"/>
      <w:divBdr>
        <w:top w:val="none" w:sz="0" w:space="0" w:color="auto"/>
        <w:left w:val="none" w:sz="0" w:space="0" w:color="auto"/>
        <w:bottom w:val="none" w:sz="0" w:space="0" w:color="auto"/>
        <w:right w:val="none" w:sz="0" w:space="0" w:color="auto"/>
      </w:divBdr>
    </w:div>
    <w:div w:id="1615207454">
      <w:bodyDiv w:val="1"/>
      <w:marLeft w:val="0"/>
      <w:marRight w:val="0"/>
      <w:marTop w:val="0"/>
      <w:marBottom w:val="0"/>
      <w:divBdr>
        <w:top w:val="none" w:sz="0" w:space="0" w:color="auto"/>
        <w:left w:val="none" w:sz="0" w:space="0" w:color="auto"/>
        <w:bottom w:val="none" w:sz="0" w:space="0" w:color="auto"/>
        <w:right w:val="none" w:sz="0" w:space="0" w:color="auto"/>
      </w:divBdr>
      <w:divsChild>
        <w:div w:id="2120755609">
          <w:marLeft w:val="0"/>
          <w:marRight w:val="0"/>
          <w:marTop w:val="0"/>
          <w:marBottom w:val="0"/>
          <w:divBdr>
            <w:top w:val="none" w:sz="0" w:space="0" w:color="auto"/>
            <w:left w:val="none" w:sz="0" w:space="0" w:color="auto"/>
            <w:bottom w:val="none" w:sz="0" w:space="0" w:color="auto"/>
            <w:right w:val="none" w:sz="0" w:space="0" w:color="auto"/>
          </w:divBdr>
          <w:divsChild>
            <w:div w:id="359405461">
              <w:marLeft w:val="0"/>
              <w:marRight w:val="0"/>
              <w:marTop w:val="0"/>
              <w:marBottom w:val="0"/>
              <w:divBdr>
                <w:top w:val="none" w:sz="0" w:space="0" w:color="auto"/>
                <w:left w:val="none" w:sz="0" w:space="0" w:color="auto"/>
                <w:bottom w:val="none" w:sz="0" w:space="0" w:color="auto"/>
                <w:right w:val="none" w:sz="0" w:space="0" w:color="auto"/>
              </w:divBdr>
            </w:div>
            <w:div w:id="429158888">
              <w:marLeft w:val="0"/>
              <w:marRight w:val="0"/>
              <w:marTop w:val="0"/>
              <w:marBottom w:val="0"/>
              <w:divBdr>
                <w:top w:val="none" w:sz="0" w:space="0" w:color="auto"/>
                <w:left w:val="none" w:sz="0" w:space="0" w:color="auto"/>
                <w:bottom w:val="none" w:sz="0" w:space="0" w:color="auto"/>
                <w:right w:val="none" w:sz="0" w:space="0" w:color="auto"/>
              </w:divBdr>
              <w:divsChild>
                <w:div w:id="618804885">
                  <w:marLeft w:val="0"/>
                  <w:marRight w:val="0"/>
                  <w:marTop w:val="0"/>
                  <w:marBottom w:val="0"/>
                  <w:divBdr>
                    <w:top w:val="none" w:sz="0" w:space="0" w:color="auto"/>
                    <w:left w:val="none" w:sz="0" w:space="0" w:color="auto"/>
                    <w:bottom w:val="none" w:sz="0" w:space="0" w:color="auto"/>
                    <w:right w:val="none" w:sz="0" w:space="0" w:color="auto"/>
                  </w:divBdr>
                  <w:divsChild>
                    <w:div w:id="1192650111">
                      <w:marLeft w:val="0"/>
                      <w:marRight w:val="0"/>
                      <w:marTop w:val="0"/>
                      <w:marBottom w:val="0"/>
                      <w:divBdr>
                        <w:top w:val="none" w:sz="0" w:space="0" w:color="auto"/>
                        <w:left w:val="none" w:sz="0" w:space="0" w:color="auto"/>
                        <w:bottom w:val="none" w:sz="0" w:space="0" w:color="auto"/>
                        <w:right w:val="none" w:sz="0" w:space="0" w:color="auto"/>
                      </w:divBdr>
                    </w:div>
                    <w:div w:id="1443963477">
                      <w:marLeft w:val="0"/>
                      <w:marRight w:val="0"/>
                      <w:marTop w:val="0"/>
                      <w:marBottom w:val="0"/>
                      <w:divBdr>
                        <w:top w:val="none" w:sz="0" w:space="0" w:color="auto"/>
                        <w:left w:val="none" w:sz="0" w:space="0" w:color="auto"/>
                        <w:bottom w:val="none" w:sz="0" w:space="0" w:color="auto"/>
                        <w:right w:val="none" w:sz="0" w:space="0" w:color="auto"/>
                      </w:divBdr>
                    </w:div>
                  </w:divsChild>
                </w:div>
                <w:div w:id="709233800">
                  <w:marLeft w:val="0"/>
                  <w:marRight w:val="0"/>
                  <w:marTop w:val="0"/>
                  <w:marBottom w:val="0"/>
                  <w:divBdr>
                    <w:top w:val="none" w:sz="0" w:space="0" w:color="auto"/>
                    <w:left w:val="none" w:sz="0" w:space="0" w:color="auto"/>
                    <w:bottom w:val="none" w:sz="0" w:space="0" w:color="auto"/>
                    <w:right w:val="none" w:sz="0" w:space="0" w:color="auto"/>
                  </w:divBdr>
                  <w:divsChild>
                    <w:div w:id="1276789796">
                      <w:marLeft w:val="0"/>
                      <w:marRight w:val="0"/>
                      <w:marTop w:val="0"/>
                      <w:marBottom w:val="0"/>
                      <w:divBdr>
                        <w:top w:val="none" w:sz="0" w:space="0" w:color="auto"/>
                        <w:left w:val="none" w:sz="0" w:space="0" w:color="auto"/>
                        <w:bottom w:val="none" w:sz="0" w:space="0" w:color="auto"/>
                        <w:right w:val="none" w:sz="0" w:space="0" w:color="auto"/>
                      </w:divBdr>
                    </w:div>
                    <w:div w:id="1765492806">
                      <w:marLeft w:val="0"/>
                      <w:marRight w:val="0"/>
                      <w:marTop w:val="0"/>
                      <w:marBottom w:val="0"/>
                      <w:divBdr>
                        <w:top w:val="none" w:sz="0" w:space="0" w:color="auto"/>
                        <w:left w:val="none" w:sz="0" w:space="0" w:color="auto"/>
                        <w:bottom w:val="none" w:sz="0" w:space="0" w:color="auto"/>
                        <w:right w:val="none" w:sz="0" w:space="0" w:color="auto"/>
                      </w:divBdr>
                    </w:div>
                  </w:divsChild>
                </w:div>
                <w:div w:id="821776970">
                  <w:marLeft w:val="0"/>
                  <w:marRight w:val="0"/>
                  <w:marTop w:val="0"/>
                  <w:marBottom w:val="0"/>
                  <w:divBdr>
                    <w:top w:val="none" w:sz="0" w:space="0" w:color="auto"/>
                    <w:left w:val="none" w:sz="0" w:space="0" w:color="auto"/>
                    <w:bottom w:val="none" w:sz="0" w:space="0" w:color="auto"/>
                    <w:right w:val="none" w:sz="0" w:space="0" w:color="auto"/>
                  </w:divBdr>
                </w:div>
                <w:div w:id="1956598065">
                  <w:marLeft w:val="0"/>
                  <w:marRight w:val="0"/>
                  <w:marTop w:val="0"/>
                  <w:marBottom w:val="0"/>
                  <w:divBdr>
                    <w:top w:val="none" w:sz="0" w:space="0" w:color="auto"/>
                    <w:left w:val="none" w:sz="0" w:space="0" w:color="auto"/>
                    <w:bottom w:val="none" w:sz="0" w:space="0" w:color="auto"/>
                    <w:right w:val="none" w:sz="0" w:space="0" w:color="auto"/>
                  </w:divBdr>
                </w:div>
              </w:divsChild>
            </w:div>
            <w:div w:id="648555544">
              <w:marLeft w:val="0"/>
              <w:marRight w:val="0"/>
              <w:marTop w:val="0"/>
              <w:marBottom w:val="0"/>
              <w:divBdr>
                <w:top w:val="none" w:sz="0" w:space="0" w:color="auto"/>
                <w:left w:val="none" w:sz="0" w:space="0" w:color="auto"/>
                <w:bottom w:val="none" w:sz="0" w:space="0" w:color="auto"/>
                <w:right w:val="none" w:sz="0" w:space="0" w:color="auto"/>
              </w:divBdr>
              <w:divsChild>
                <w:div w:id="907807489">
                  <w:marLeft w:val="0"/>
                  <w:marRight w:val="0"/>
                  <w:marTop w:val="0"/>
                  <w:marBottom w:val="0"/>
                  <w:divBdr>
                    <w:top w:val="none" w:sz="0" w:space="0" w:color="auto"/>
                    <w:left w:val="none" w:sz="0" w:space="0" w:color="auto"/>
                    <w:bottom w:val="none" w:sz="0" w:space="0" w:color="auto"/>
                    <w:right w:val="none" w:sz="0" w:space="0" w:color="auto"/>
                  </w:divBdr>
                </w:div>
                <w:div w:id="1753041229">
                  <w:marLeft w:val="0"/>
                  <w:marRight w:val="0"/>
                  <w:marTop w:val="0"/>
                  <w:marBottom w:val="0"/>
                  <w:divBdr>
                    <w:top w:val="none" w:sz="0" w:space="0" w:color="auto"/>
                    <w:left w:val="none" w:sz="0" w:space="0" w:color="auto"/>
                    <w:bottom w:val="none" w:sz="0" w:space="0" w:color="auto"/>
                    <w:right w:val="none" w:sz="0" w:space="0" w:color="auto"/>
                  </w:divBdr>
                </w:div>
              </w:divsChild>
            </w:div>
            <w:div w:id="1071386762">
              <w:marLeft w:val="0"/>
              <w:marRight w:val="0"/>
              <w:marTop w:val="0"/>
              <w:marBottom w:val="0"/>
              <w:divBdr>
                <w:top w:val="none" w:sz="0" w:space="0" w:color="auto"/>
                <w:left w:val="none" w:sz="0" w:space="0" w:color="auto"/>
                <w:bottom w:val="none" w:sz="0" w:space="0" w:color="auto"/>
                <w:right w:val="none" w:sz="0" w:space="0" w:color="auto"/>
              </w:divBdr>
              <w:divsChild>
                <w:div w:id="1161385323">
                  <w:marLeft w:val="0"/>
                  <w:marRight w:val="0"/>
                  <w:marTop w:val="0"/>
                  <w:marBottom w:val="0"/>
                  <w:divBdr>
                    <w:top w:val="none" w:sz="0" w:space="0" w:color="auto"/>
                    <w:left w:val="none" w:sz="0" w:space="0" w:color="auto"/>
                    <w:bottom w:val="none" w:sz="0" w:space="0" w:color="auto"/>
                    <w:right w:val="none" w:sz="0" w:space="0" w:color="auto"/>
                  </w:divBdr>
                </w:div>
                <w:div w:id="2117631256">
                  <w:marLeft w:val="0"/>
                  <w:marRight w:val="0"/>
                  <w:marTop w:val="0"/>
                  <w:marBottom w:val="0"/>
                  <w:divBdr>
                    <w:top w:val="none" w:sz="0" w:space="0" w:color="auto"/>
                    <w:left w:val="none" w:sz="0" w:space="0" w:color="auto"/>
                    <w:bottom w:val="none" w:sz="0" w:space="0" w:color="auto"/>
                    <w:right w:val="none" w:sz="0" w:space="0" w:color="auto"/>
                  </w:divBdr>
                </w:div>
              </w:divsChild>
            </w:div>
            <w:div w:id="1300378318">
              <w:marLeft w:val="0"/>
              <w:marRight w:val="0"/>
              <w:marTop w:val="0"/>
              <w:marBottom w:val="0"/>
              <w:divBdr>
                <w:top w:val="none" w:sz="0" w:space="0" w:color="auto"/>
                <w:left w:val="none" w:sz="0" w:space="0" w:color="auto"/>
                <w:bottom w:val="none" w:sz="0" w:space="0" w:color="auto"/>
                <w:right w:val="none" w:sz="0" w:space="0" w:color="auto"/>
              </w:divBdr>
            </w:div>
            <w:div w:id="1360082812">
              <w:marLeft w:val="0"/>
              <w:marRight w:val="0"/>
              <w:marTop w:val="0"/>
              <w:marBottom w:val="0"/>
              <w:divBdr>
                <w:top w:val="none" w:sz="0" w:space="0" w:color="auto"/>
                <w:left w:val="none" w:sz="0" w:space="0" w:color="auto"/>
                <w:bottom w:val="none" w:sz="0" w:space="0" w:color="auto"/>
                <w:right w:val="none" w:sz="0" w:space="0" w:color="auto"/>
              </w:divBdr>
              <w:divsChild>
                <w:div w:id="587617458">
                  <w:marLeft w:val="0"/>
                  <w:marRight w:val="0"/>
                  <w:marTop w:val="0"/>
                  <w:marBottom w:val="0"/>
                  <w:divBdr>
                    <w:top w:val="none" w:sz="0" w:space="0" w:color="auto"/>
                    <w:left w:val="none" w:sz="0" w:space="0" w:color="auto"/>
                    <w:bottom w:val="none" w:sz="0" w:space="0" w:color="auto"/>
                    <w:right w:val="none" w:sz="0" w:space="0" w:color="auto"/>
                  </w:divBdr>
                  <w:divsChild>
                    <w:div w:id="984090619">
                      <w:marLeft w:val="0"/>
                      <w:marRight w:val="0"/>
                      <w:marTop w:val="0"/>
                      <w:marBottom w:val="0"/>
                      <w:divBdr>
                        <w:top w:val="none" w:sz="0" w:space="0" w:color="auto"/>
                        <w:left w:val="none" w:sz="0" w:space="0" w:color="auto"/>
                        <w:bottom w:val="none" w:sz="0" w:space="0" w:color="auto"/>
                        <w:right w:val="none" w:sz="0" w:space="0" w:color="auto"/>
                      </w:divBdr>
                    </w:div>
                    <w:div w:id="1776827534">
                      <w:marLeft w:val="0"/>
                      <w:marRight w:val="0"/>
                      <w:marTop w:val="0"/>
                      <w:marBottom w:val="0"/>
                      <w:divBdr>
                        <w:top w:val="none" w:sz="0" w:space="0" w:color="auto"/>
                        <w:left w:val="none" w:sz="0" w:space="0" w:color="auto"/>
                        <w:bottom w:val="none" w:sz="0" w:space="0" w:color="auto"/>
                        <w:right w:val="none" w:sz="0" w:space="0" w:color="auto"/>
                      </w:divBdr>
                    </w:div>
                  </w:divsChild>
                </w:div>
                <w:div w:id="839078103">
                  <w:marLeft w:val="0"/>
                  <w:marRight w:val="0"/>
                  <w:marTop w:val="0"/>
                  <w:marBottom w:val="0"/>
                  <w:divBdr>
                    <w:top w:val="none" w:sz="0" w:space="0" w:color="auto"/>
                    <w:left w:val="none" w:sz="0" w:space="0" w:color="auto"/>
                    <w:bottom w:val="none" w:sz="0" w:space="0" w:color="auto"/>
                    <w:right w:val="none" w:sz="0" w:space="0" w:color="auto"/>
                  </w:divBdr>
                  <w:divsChild>
                    <w:div w:id="91511816">
                      <w:marLeft w:val="0"/>
                      <w:marRight w:val="0"/>
                      <w:marTop w:val="0"/>
                      <w:marBottom w:val="0"/>
                      <w:divBdr>
                        <w:top w:val="none" w:sz="0" w:space="0" w:color="auto"/>
                        <w:left w:val="none" w:sz="0" w:space="0" w:color="auto"/>
                        <w:bottom w:val="none" w:sz="0" w:space="0" w:color="auto"/>
                        <w:right w:val="none" w:sz="0" w:space="0" w:color="auto"/>
                      </w:divBdr>
                    </w:div>
                    <w:div w:id="1181310269">
                      <w:marLeft w:val="0"/>
                      <w:marRight w:val="0"/>
                      <w:marTop w:val="0"/>
                      <w:marBottom w:val="0"/>
                      <w:divBdr>
                        <w:top w:val="none" w:sz="0" w:space="0" w:color="auto"/>
                        <w:left w:val="none" w:sz="0" w:space="0" w:color="auto"/>
                        <w:bottom w:val="none" w:sz="0" w:space="0" w:color="auto"/>
                        <w:right w:val="none" w:sz="0" w:space="0" w:color="auto"/>
                      </w:divBdr>
                    </w:div>
                  </w:divsChild>
                </w:div>
                <w:div w:id="1522162751">
                  <w:marLeft w:val="0"/>
                  <w:marRight w:val="0"/>
                  <w:marTop w:val="0"/>
                  <w:marBottom w:val="0"/>
                  <w:divBdr>
                    <w:top w:val="none" w:sz="0" w:space="0" w:color="auto"/>
                    <w:left w:val="none" w:sz="0" w:space="0" w:color="auto"/>
                    <w:bottom w:val="none" w:sz="0" w:space="0" w:color="auto"/>
                    <w:right w:val="none" w:sz="0" w:space="0" w:color="auto"/>
                  </w:divBdr>
                </w:div>
                <w:div w:id="2044015301">
                  <w:marLeft w:val="0"/>
                  <w:marRight w:val="0"/>
                  <w:marTop w:val="0"/>
                  <w:marBottom w:val="0"/>
                  <w:divBdr>
                    <w:top w:val="none" w:sz="0" w:space="0" w:color="auto"/>
                    <w:left w:val="none" w:sz="0" w:space="0" w:color="auto"/>
                    <w:bottom w:val="none" w:sz="0" w:space="0" w:color="auto"/>
                    <w:right w:val="none" w:sz="0" w:space="0" w:color="auto"/>
                  </w:divBdr>
                </w:div>
              </w:divsChild>
            </w:div>
            <w:div w:id="1364673531">
              <w:marLeft w:val="0"/>
              <w:marRight w:val="0"/>
              <w:marTop w:val="0"/>
              <w:marBottom w:val="0"/>
              <w:divBdr>
                <w:top w:val="none" w:sz="0" w:space="0" w:color="auto"/>
                <w:left w:val="none" w:sz="0" w:space="0" w:color="auto"/>
                <w:bottom w:val="none" w:sz="0" w:space="0" w:color="auto"/>
                <w:right w:val="none" w:sz="0" w:space="0" w:color="auto"/>
              </w:divBdr>
              <w:divsChild>
                <w:div w:id="988823235">
                  <w:marLeft w:val="0"/>
                  <w:marRight w:val="0"/>
                  <w:marTop w:val="0"/>
                  <w:marBottom w:val="0"/>
                  <w:divBdr>
                    <w:top w:val="none" w:sz="0" w:space="0" w:color="auto"/>
                    <w:left w:val="none" w:sz="0" w:space="0" w:color="auto"/>
                    <w:bottom w:val="none" w:sz="0" w:space="0" w:color="auto"/>
                    <w:right w:val="none" w:sz="0" w:space="0" w:color="auto"/>
                  </w:divBdr>
                </w:div>
                <w:div w:id="1674451081">
                  <w:marLeft w:val="0"/>
                  <w:marRight w:val="0"/>
                  <w:marTop w:val="0"/>
                  <w:marBottom w:val="0"/>
                  <w:divBdr>
                    <w:top w:val="none" w:sz="0" w:space="0" w:color="auto"/>
                    <w:left w:val="none" w:sz="0" w:space="0" w:color="auto"/>
                    <w:bottom w:val="none" w:sz="0" w:space="0" w:color="auto"/>
                    <w:right w:val="none" w:sz="0" w:space="0" w:color="auto"/>
                  </w:divBdr>
                </w:div>
              </w:divsChild>
            </w:div>
            <w:div w:id="1524827139">
              <w:marLeft w:val="0"/>
              <w:marRight w:val="0"/>
              <w:marTop w:val="0"/>
              <w:marBottom w:val="0"/>
              <w:divBdr>
                <w:top w:val="none" w:sz="0" w:space="0" w:color="auto"/>
                <w:left w:val="none" w:sz="0" w:space="0" w:color="auto"/>
                <w:bottom w:val="none" w:sz="0" w:space="0" w:color="auto"/>
                <w:right w:val="none" w:sz="0" w:space="0" w:color="auto"/>
              </w:divBdr>
              <w:divsChild>
                <w:div w:id="415782340">
                  <w:marLeft w:val="0"/>
                  <w:marRight w:val="0"/>
                  <w:marTop w:val="0"/>
                  <w:marBottom w:val="0"/>
                  <w:divBdr>
                    <w:top w:val="none" w:sz="0" w:space="0" w:color="auto"/>
                    <w:left w:val="none" w:sz="0" w:space="0" w:color="auto"/>
                    <w:bottom w:val="none" w:sz="0" w:space="0" w:color="auto"/>
                    <w:right w:val="none" w:sz="0" w:space="0" w:color="auto"/>
                  </w:divBdr>
                </w:div>
                <w:div w:id="2138790585">
                  <w:marLeft w:val="0"/>
                  <w:marRight w:val="0"/>
                  <w:marTop w:val="0"/>
                  <w:marBottom w:val="0"/>
                  <w:divBdr>
                    <w:top w:val="none" w:sz="0" w:space="0" w:color="auto"/>
                    <w:left w:val="none" w:sz="0" w:space="0" w:color="auto"/>
                    <w:bottom w:val="none" w:sz="0" w:space="0" w:color="auto"/>
                    <w:right w:val="none" w:sz="0" w:space="0" w:color="auto"/>
                  </w:divBdr>
                </w:div>
              </w:divsChild>
            </w:div>
            <w:div w:id="1775124527">
              <w:marLeft w:val="0"/>
              <w:marRight w:val="0"/>
              <w:marTop w:val="0"/>
              <w:marBottom w:val="0"/>
              <w:divBdr>
                <w:top w:val="none" w:sz="0" w:space="0" w:color="auto"/>
                <w:left w:val="none" w:sz="0" w:space="0" w:color="auto"/>
                <w:bottom w:val="none" w:sz="0" w:space="0" w:color="auto"/>
                <w:right w:val="none" w:sz="0" w:space="0" w:color="auto"/>
              </w:divBdr>
              <w:divsChild>
                <w:div w:id="776100189">
                  <w:marLeft w:val="0"/>
                  <w:marRight w:val="0"/>
                  <w:marTop w:val="0"/>
                  <w:marBottom w:val="0"/>
                  <w:divBdr>
                    <w:top w:val="none" w:sz="0" w:space="0" w:color="auto"/>
                    <w:left w:val="none" w:sz="0" w:space="0" w:color="auto"/>
                    <w:bottom w:val="none" w:sz="0" w:space="0" w:color="auto"/>
                    <w:right w:val="none" w:sz="0" w:space="0" w:color="auto"/>
                  </w:divBdr>
                </w:div>
                <w:div w:id="1487697257">
                  <w:marLeft w:val="0"/>
                  <w:marRight w:val="0"/>
                  <w:marTop w:val="0"/>
                  <w:marBottom w:val="0"/>
                  <w:divBdr>
                    <w:top w:val="none" w:sz="0" w:space="0" w:color="auto"/>
                    <w:left w:val="none" w:sz="0" w:space="0" w:color="auto"/>
                    <w:bottom w:val="none" w:sz="0" w:space="0" w:color="auto"/>
                    <w:right w:val="none" w:sz="0" w:space="0" w:color="auto"/>
                  </w:divBdr>
                </w:div>
              </w:divsChild>
            </w:div>
            <w:div w:id="1793285562">
              <w:marLeft w:val="0"/>
              <w:marRight w:val="0"/>
              <w:marTop w:val="0"/>
              <w:marBottom w:val="0"/>
              <w:divBdr>
                <w:top w:val="none" w:sz="0" w:space="0" w:color="auto"/>
                <w:left w:val="none" w:sz="0" w:space="0" w:color="auto"/>
                <w:bottom w:val="none" w:sz="0" w:space="0" w:color="auto"/>
                <w:right w:val="none" w:sz="0" w:space="0" w:color="auto"/>
              </w:divBdr>
              <w:divsChild>
                <w:div w:id="1058241831">
                  <w:marLeft w:val="0"/>
                  <w:marRight w:val="0"/>
                  <w:marTop w:val="0"/>
                  <w:marBottom w:val="0"/>
                  <w:divBdr>
                    <w:top w:val="none" w:sz="0" w:space="0" w:color="auto"/>
                    <w:left w:val="none" w:sz="0" w:space="0" w:color="auto"/>
                    <w:bottom w:val="none" w:sz="0" w:space="0" w:color="auto"/>
                    <w:right w:val="none" w:sz="0" w:space="0" w:color="auto"/>
                  </w:divBdr>
                </w:div>
                <w:div w:id="207685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371">
      <w:bodyDiv w:val="1"/>
      <w:marLeft w:val="0"/>
      <w:marRight w:val="0"/>
      <w:marTop w:val="0"/>
      <w:marBottom w:val="0"/>
      <w:divBdr>
        <w:top w:val="none" w:sz="0" w:space="0" w:color="auto"/>
        <w:left w:val="none" w:sz="0" w:space="0" w:color="auto"/>
        <w:bottom w:val="none" w:sz="0" w:space="0" w:color="auto"/>
        <w:right w:val="none" w:sz="0" w:space="0" w:color="auto"/>
      </w:divBdr>
    </w:div>
    <w:div w:id="1633515178">
      <w:bodyDiv w:val="1"/>
      <w:marLeft w:val="0"/>
      <w:marRight w:val="0"/>
      <w:marTop w:val="0"/>
      <w:marBottom w:val="0"/>
      <w:divBdr>
        <w:top w:val="none" w:sz="0" w:space="0" w:color="auto"/>
        <w:left w:val="none" w:sz="0" w:space="0" w:color="auto"/>
        <w:bottom w:val="none" w:sz="0" w:space="0" w:color="auto"/>
        <w:right w:val="none" w:sz="0" w:space="0" w:color="auto"/>
      </w:divBdr>
    </w:div>
    <w:div w:id="1660620787">
      <w:bodyDiv w:val="1"/>
      <w:marLeft w:val="0"/>
      <w:marRight w:val="0"/>
      <w:marTop w:val="0"/>
      <w:marBottom w:val="0"/>
      <w:divBdr>
        <w:top w:val="none" w:sz="0" w:space="0" w:color="auto"/>
        <w:left w:val="none" w:sz="0" w:space="0" w:color="auto"/>
        <w:bottom w:val="none" w:sz="0" w:space="0" w:color="auto"/>
        <w:right w:val="none" w:sz="0" w:space="0" w:color="auto"/>
      </w:divBdr>
    </w:div>
    <w:div w:id="1730838320">
      <w:bodyDiv w:val="1"/>
      <w:marLeft w:val="0"/>
      <w:marRight w:val="0"/>
      <w:marTop w:val="0"/>
      <w:marBottom w:val="0"/>
      <w:divBdr>
        <w:top w:val="none" w:sz="0" w:space="0" w:color="auto"/>
        <w:left w:val="none" w:sz="0" w:space="0" w:color="auto"/>
        <w:bottom w:val="none" w:sz="0" w:space="0" w:color="auto"/>
        <w:right w:val="none" w:sz="0" w:space="0" w:color="auto"/>
      </w:divBdr>
      <w:divsChild>
        <w:div w:id="436952967">
          <w:marLeft w:val="0"/>
          <w:marRight w:val="0"/>
          <w:marTop w:val="0"/>
          <w:marBottom w:val="0"/>
          <w:divBdr>
            <w:top w:val="none" w:sz="0" w:space="0" w:color="auto"/>
            <w:left w:val="none" w:sz="0" w:space="0" w:color="auto"/>
            <w:bottom w:val="none" w:sz="0" w:space="0" w:color="auto"/>
            <w:right w:val="none" w:sz="0" w:space="0" w:color="auto"/>
          </w:divBdr>
        </w:div>
      </w:divsChild>
    </w:div>
    <w:div w:id="1844973001">
      <w:bodyDiv w:val="1"/>
      <w:marLeft w:val="0"/>
      <w:marRight w:val="0"/>
      <w:marTop w:val="0"/>
      <w:marBottom w:val="0"/>
      <w:divBdr>
        <w:top w:val="none" w:sz="0" w:space="0" w:color="auto"/>
        <w:left w:val="none" w:sz="0" w:space="0" w:color="auto"/>
        <w:bottom w:val="none" w:sz="0" w:space="0" w:color="auto"/>
        <w:right w:val="none" w:sz="0" w:space="0" w:color="auto"/>
      </w:divBdr>
    </w:div>
    <w:div w:id="1888059249">
      <w:bodyDiv w:val="1"/>
      <w:marLeft w:val="0"/>
      <w:marRight w:val="0"/>
      <w:marTop w:val="0"/>
      <w:marBottom w:val="0"/>
      <w:divBdr>
        <w:top w:val="none" w:sz="0" w:space="0" w:color="auto"/>
        <w:left w:val="none" w:sz="0" w:space="0" w:color="auto"/>
        <w:bottom w:val="none" w:sz="0" w:space="0" w:color="auto"/>
        <w:right w:val="none" w:sz="0" w:space="0" w:color="auto"/>
      </w:divBdr>
      <w:divsChild>
        <w:div w:id="1635914217">
          <w:marLeft w:val="255"/>
          <w:marRight w:val="0"/>
          <w:marTop w:val="75"/>
          <w:marBottom w:val="0"/>
          <w:divBdr>
            <w:top w:val="none" w:sz="0" w:space="0" w:color="auto"/>
            <w:left w:val="none" w:sz="0" w:space="0" w:color="auto"/>
            <w:bottom w:val="none" w:sz="0" w:space="0" w:color="auto"/>
            <w:right w:val="none" w:sz="0" w:space="0" w:color="auto"/>
          </w:divBdr>
        </w:div>
        <w:div w:id="436146551">
          <w:marLeft w:val="255"/>
          <w:marRight w:val="0"/>
          <w:marTop w:val="0"/>
          <w:marBottom w:val="0"/>
          <w:divBdr>
            <w:top w:val="none" w:sz="0" w:space="0" w:color="auto"/>
            <w:left w:val="none" w:sz="0" w:space="0" w:color="auto"/>
            <w:bottom w:val="none" w:sz="0" w:space="0" w:color="auto"/>
            <w:right w:val="none" w:sz="0" w:space="0" w:color="auto"/>
          </w:divBdr>
        </w:div>
        <w:div w:id="350761301">
          <w:marLeft w:val="255"/>
          <w:marRight w:val="0"/>
          <w:marTop w:val="0"/>
          <w:marBottom w:val="0"/>
          <w:divBdr>
            <w:top w:val="none" w:sz="0" w:space="0" w:color="auto"/>
            <w:left w:val="none" w:sz="0" w:space="0" w:color="auto"/>
            <w:bottom w:val="none" w:sz="0" w:space="0" w:color="auto"/>
            <w:right w:val="none" w:sz="0" w:space="0" w:color="auto"/>
          </w:divBdr>
        </w:div>
        <w:div w:id="550069967">
          <w:marLeft w:val="255"/>
          <w:marRight w:val="0"/>
          <w:marTop w:val="0"/>
          <w:marBottom w:val="0"/>
          <w:divBdr>
            <w:top w:val="none" w:sz="0" w:space="0" w:color="auto"/>
            <w:left w:val="none" w:sz="0" w:space="0" w:color="auto"/>
            <w:bottom w:val="none" w:sz="0" w:space="0" w:color="auto"/>
            <w:right w:val="none" w:sz="0" w:space="0" w:color="auto"/>
          </w:divBdr>
        </w:div>
        <w:div w:id="1062825030">
          <w:marLeft w:val="255"/>
          <w:marRight w:val="0"/>
          <w:marTop w:val="0"/>
          <w:marBottom w:val="0"/>
          <w:divBdr>
            <w:top w:val="none" w:sz="0" w:space="0" w:color="auto"/>
            <w:left w:val="none" w:sz="0" w:space="0" w:color="auto"/>
            <w:bottom w:val="none" w:sz="0" w:space="0" w:color="auto"/>
            <w:right w:val="none" w:sz="0" w:space="0" w:color="auto"/>
          </w:divBdr>
        </w:div>
      </w:divsChild>
    </w:div>
    <w:div w:id="2020497114">
      <w:bodyDiv w:val="1"/>
      <w:marLeft w:val="0"/>
      <w:marRight w:val="0"/>
      <w:marTop w:val="0"/>
      <w:marBottom w:val="0"/>
      <w:divBdr>
        <w:top w:val="none" w:sz="0" w:space="0" w:color="auto"/>
        <w:left w:val="none" w:sz="0" w:space="0" w:color="auto"/>
        <w:bottom w:val="none" w:sz="0" w:space="0" w:color="auto"/>
        <w:right w:val="none" w:sz="0" w:space="0" w:color="auto"/>
      </w:divBdr>
    </w:div>
    <w:div w:id="2053964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elena.zavodska@ndsas.sk" TargetMode="External"/><Relationship Id="rId18" Type="http://schemas.openxmlformats.org/officeDocument/2006/relationships/hyperlink" Target="https://josephine.proebiz.com" TargetMode="External"/><Relationship Id="rId26" Type="http://schemas.openxmlformats.org/officeDocument/2006/relationships/hyperlink" Target="https://www.ssc.sk/sk/technicke-predpisy-rezortu/Zoznam-tkp-a-kl.ssc" TargetMode="External"/><Relationship Id="rId3" Type="http://schemas.openxmlformats.org/officeDocument/2006/relationships/styles" Target="styles.xml"/><Relationship Id="rId21" Type="http://schemas.openxmlformats.org/officeDocument/2006/relationships/hyperlink" Target="http://www.zakonypreludi.sk/zz/2015-343/znenie-20170201"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ndsas.sk" TargetMode="External"/><Relationship Id="rId17" Type="http://schemas.openxmlformats.org/officeDocument/2006/relationships/hyperlink" Target="https://josephine.proebiz.com/" TargetMode="External"/><Relationship Id="rId25" Type="http://schemas.openxmlformats.org/officeDocument/2006/relationships/hyperlink" Target="https://www.ssc.sk/sk/technicke-predpisy-rezortu/zoznam-tp.ssc" TargetMode="External"/><Relationship Id="rId33" Type="http://schemas.openxmlformats.org/officeDocument/2006/relationships/hyperlink" Target="http://www.ssc.sk" TargetMode="External"/><Relationship Id="rId2" Type="http://schemas.openxmlformats.org/officeDocument/2006/relationships/numbering" Target="numbering.xml"/><Relationship Id="rId16" Type="http://schemas.openxmlformats.org/officeDocument/2006/relationships/hyperlink" Target="https://josephine.proebiz.com/" TargetMode="External"/><Relationship Id="rId20" Type="http://schemas.openxmlformats.org/officeDocument/2006/relationships/hyperlink" Target="http://www.zakonypreludi.sk/zz/2015-343/znenie-20170201" TargetMode="External"/><Relationship Id="rId29" Type="http://schemas.openxmlformats.org/officeDocument/2006/relationships/hyperlink" Target="https://www.ssc.sk/sk/technicke-predpisy-rezortu/Zoznam-tkp-a-kl.ssc"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s://www.ssc.sk/sk/technicke-predpisy-rezortu/Zoznam-tkp-a-kl.ssc" TargetMode="External"/><Relationship Id="rId32" Type="http://schemas.openxmlformats.org/officeDocument/2006/relationships/hyperlink" Target="https://www.ssc.sk/files/documents/technicke-predpisy/tkp/tkp_06_2019.pdf" TargetMode="External"/><Relationship Id="rId5" Type="http://schemas.openxmlformats.org/officeDocument/2006/relationships/webSettings" Target="webSettings.xml"/><Relationship Id="rId15" Type="http://schemas.openxmlformats.org/officeDocument/2006/relationships/hyperlink" Target="https://www.uvo.gov.sk/vyhladavanie/vyhladavanie-profilov/detail/9127" TargetMode="External"/><Relationship Id="rId23" Type="http://schemas.openxmlformats.org/officeDocument/2006/relationships/hyperlink" Target="https://www.ssc.sk/sk/technicke-predpisy-rezortu/Zoznam-tkp-a-kl.ssc" TargetMode="External"/><Relationship Id="rId28" Type="http://schemas.openxmlformats.org/officeDocument/2006/relationships/hyperlink" Target="https://www.ssc.sk/sk/technicke-predpisy-rezortu/Zoznam-tkp-a-kl.ssc" TargetMode="External"/><Relationship Id="rId10" Type="http://schemas.openxmlformats.org/officeDocument/2006/relationships/footer" Target="footer1.xml"/><Relationship Id="rId19" Type="http://schemas.openxmlformats.org/officeDocument/2006/relationships/hyperlink" Target="http://www.zakonypreludi.sk/zz/2015-343/znenie-20170201" TargetMode="External"/><Relationship Id="rId31" Type="http://schemas.openxmlformats.org/officeDocument/2006/relationships/hyperlink" Target="https://www.ssc.sk/files/documents/technicke-predpisy/tkp/tkp_06_2019.pdf"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josephine.proebiz.com" TargetMode="External"/><Relationship Id="rId22" Type="http://schemas.openxmlformats.org/officeDocument/2006/relationships/hyperlink" Target="https://www.ssc.sk/sk/technicke-predpisy-rezortu.ssc" TargetMode="External"/><Relationship Id="rId27" Type="http://schemas.openxmlformats.org/officeDocument/2006/relationships/hyperlink" Target="https://www.ssc.sk/sk/technicke-predpisy-rezortu/Zoznam-tkp-a-kl.ssc" TargetMode="External"/><Relationship Id="rId30" Type="http://schemas.openxmlformats.org/officeDocument/2006/relationships/hyperlink" Target="https://www.ssc.sk/sk/technicke-predpisy-rezortu/zoznam-tp.ssc" TargetMode="External"/><Relationship Id="rId35" Type="http://schemas.openxmlformats.org/officeDocument/2006/relationships/theme" Target="theme/theme1.xml"/><Relationship Id="rId8"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664C564-0754-4726-A629-D6AD350649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51</Pages>
  <Words>23604</Words>
  <Characters>147082</Characters>
  <Application>Microsoft Office Word</Application>
  <DocSecurity>0</DocSecurity>
  <Lines>1225</Lines>
  <Paragraphs>340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170346</CharactersWithSpaces>
  <SharedDoc>false</SharedDoc>
  <HLinks>
    <vt:vector size="378" baseType="variant">
      <vt:variant>
        <vt:i4>8126477</vt:i4>
      </vt:variant>
      <vt:variant>
        <vt:i4>189</vt:i4>
      </vt:variant>
      <vt:variant>
        <vt:i4>0</vt:i4>
      </vt:variant>
      <vt:variant>
        <vt:i4>5</vt:i4>
      </vt:variant>
      <vt:variant>
        <vt:lpwstr>http://www.ssc.sk/files/documents/technicke-predpisy/tp/tp_025.pdf</vt:lpwstr>
      </vt:variant>
      <vt:variant>
        <vt:lpwstr/>
      </vt:variant>
      <vt:variant>
        <vt:i4>2490409</vt:i4>
      </vt:variant>
      <vt:variant>
        <vt:i4>186</vt:i4>
      </vt:variant>
      <vt:variant>
        <vt:i4>0</vt:i4>
      </vt:variant>
      <vt:variant>
        <vt:i4>5</vt:i4>
      </vt:variant>
      <vt:variant>
        <vt:lpwstr>http://www.ssc.sk/sk/technicke-predpisy-rezortu/Zoznam-tkp-a-kl.ssc</vt:lpwstr>
      </vt:variant>
      <vt:variant>
        <vt:lpwstr/>
      </vt:variant>
      <vt:variant>
        <vt:i4>2490409</vt:i4>
      </vt:variant>
      <vt:variant>
        <vt:i4>183</vt:i4>
      </vt:variant>
      <vt:variant>
        <vt:i4>0</vt:i4>
      </vt:variant>
      <vt:variant>
        <vt:i4>5</vt:i4>
      </vt:variant>
      <vt:variant>
        <vt:lpwstr>http://www.ssc.sk/sk/technicke-predpisy-rezortu/Zoznam-tkp-a-kl.ssc</vt:lpwstr>
      </vt:variant>
      <vt:variant>
        <vt:lpwstr/>
      </vt:variant>
      <vt:variant>
        <vt:i4>2490409</vt:i4>
      </vt:variant>
      <vt:variant>
        <vt:i4>180</vt:i4>
      </vt:variant>
      <vt:variant>
        <vt:i4>0</vt:i4>
      </vt:variant>
      <vt:variant>
        <vt:i4>5</vt:i4>
      </vt:variant>
      <vt:variant>
        <vt:lpwstr>http://www.ssc.sk/sk/technicke-predpisy-rezortu/Zoznam-tkp-a-kl.ssc</vt:lpwstr>
      </vt:variant>
      <vt:variant>
        <vt:lpwstr/>
      </vt:variant>
      <vt:variant>
        <vt:i4>2490409</vt:i4>
      </vt:variant>
      <vt:variant>
        <vt:i4>177</vt:i4>
      </vt:variant>
      <vt:variant>
        <vt:i4>0</vt:i4>
      </vt:variant>
      <vt:variant>
        <vt:i4>5</vt:i4>
      </vt:variant>
      <vt:variant>
        <vt:lpwstr>http://www.ssc.sk/sk/technicke-predpisy-rezortu/Zoznam-tkp-a-kl.ssc</vt:lpwstr>
      </vt:variant>
      <vt:variant>
        <vt:lpwstr/>
      </vt:variant>
      <vt:variant>
        <vt:i4>2490409</vt:i4>
      </vt:variant>
      <vt:variant>
        <vt:i4>174</vt:i4>
      </vt:variant>
      <vt:variant>
        <vt:i4>0</vt:i4>
      </vt:variant>
      <vt:variant>
        <vt:i4>5</vt:i4>
      </vt:variant>
      <vt:variant>
        <vt:lpwstr>http://www.ssc.sk/sk/technicke-predpisy-rezortu/Zoznam-tkp-a-kl.ssc</vt:lpwstr>
      </vt:variant>
      <vt:variant>
        <vt:lpwstr/>
      </vt:variant>
      <vt:variant>
        <vt:i4>2490409</vt:i4>
      </vt:variant>
      <vt:variant>
        <vt:i4>171</vt:i4>
      </vt:variant>
      <vt:variant>
        <vt:i4>0</vt:i4>
      </vt:variant>
      <vt:variant>
        <vt:i4>5</vt:i4>
      </vt:variant>
      <vt:variant>
        <vt:lpwstr>http://www.ssc.sk/sk/technicke-predpisy-rezortu/Zoznam-tkp-a-kl.ssc</vt:lpwstr>
      </vt:variant>
      <vt:variant>
        <vt:lpwstr/>
      </vt:variant>
      <vt:variant>
        <vt:i4>2490409</vt:i4>
      </vt:variant>
      <vt:variant>
        <vt:i4>168</vt:i4>
      </vt:variant>
      <vt:variant>
        <vt:i4>0</vt:i4>
      </vt:variant>
      <vt:variant>
        <vt:i4>5</vt:i4>
      </vt:variant>
      <vt:variant>
        <vt:lpwstr>http://www.ssc.sk/sk/technicke-predpisy-rezortu/Zoznam-tkp-a-kl.ssc</vt:lpwstr>
      </vt:variant>
      <vt:variant>
        <vt:lpwstr/>
      </vt:variant>
      <vt:variant>
        <vt:i4>7012402</vt:i4>
      </vt:variant>
      <vt:variant>
        <vt:i4>165</vt:i4>
      </vt:variant>
      <vt:variant>
        <vt:i4>0</vt:i4>
      </vt:variant>
      <vt:variant>
        <vt:i4>5</vt:i4>
      </vt:variant>
      <vt:variant>
        <vt:lpwstr>https://www.slov-lex.sk/pravne-predpisy/SK/ZZ/2015/343/20160418.html</vt:lpwstr>
      </vt:variant>
      <vt:variant>
        <vt:lpwstr>paragraf-25</vt:lpwstr>
      </vt:variant>
      <vt:variant>
        <vt:i4>5505063</vt:i4>
      </vt:variant>
      <vt:variant>
        <vt:i4>162</vt:i4>
      </vt:variant>
      <vt:variant>
        <vt:i4>0</vt:i4>
      </vt:variant>
      <vt:variant>
        <vt:i4>5</vt:i4>
      </vt:variant>
      <vt:variant>
        <vt:lpwstr>mailto:michaela.masikova@ndsas.sk</vt:lpwstr>
      </vt:variant>
      <vt:variant>
        <vt:lpwstr/>
      </vt:variant>
      <vt:variant>
        <vt:i4>5111872</vt:i4>
      </vt:variant>
      <vt:variant>
        <vt:i4>159</vt:i4>
      </vt:variant>
      <vt:variant>
        <vt:i4>0</vt:i4>
      </vt:variant>
      <vt:variant>
        <vt:i4>5</vt:i4>
      </vt:variant>
      <vt:variant>
        <vt:lpwstr>http://www.uvo.gov.sk/profily/-/profil/pzakazky/9127</vt:lpwstr>
      </vt:variant>
      <vt:variant>
        <vt:lpwstr/>
      </vt:variant>
      <vt:variant>
        <vt:i4>3604544</vt:i4>
      </vt:variant>
      <vt:variant>
        <vt:i4>156</vt:i4>
      </vt:variant>
      <vt:variant>
        <vt:i4>0</vt:i4>
      </vt:variant>
      <vt:variant>
        <vt:i4>5</vt:i4>
      </vt:variant>
      <vt:variant>
        <vt:lpwstr>mailto:monika.kovackova@ndsas.sk</vt:lpwstr>
      </vt:variant>
      <vt:variant>
        <vt:lpwstr/>
      </vt:variant>
      <vt:variant>
        <vt:i4>5111872</vt:i4>
      </vt:variant>
      <vt:variant>
        <vt:i4>153</vt:i4>
      </vt:variant>
      <vt:variant>
        <vt:i4>0</vt:i4>
      </vt:variant>
      <vt:variant>
        <vt:i4>5</vt:i4>
      </vt:variant>
      <vt:variant>
        <vt:lpwstr>http://www.uvo.gov.sk/profily/-/profil/pzakazky/9127</vt:lpwstr>
      </vt:variant>
      <vt:variant>
        <vt:lpwstr/>
      </vt:variant>
      <vt:variant>
        <vt:i4>1638416</vt:i4>
      </vt:variant>
      <vt:variant>
        <vt:i4>150</vt:i4>
      </vt:variant>
      <vt:variant>
        <vt:i4>0</vt:i4>
      </vt:variant>
      <vt:variant>
        <vt:i4>5</vt:i4>
      </vt:variant>
      <vt:variant>
        <vt:lpwstr>http://www.ndsas.sk/</vt:lpwstr>
      </vt:variant>
      <vt:variant>
        <vt:lpwstr/>
      </vt:variant>
      <vt:variant>
        <vt:i4>1900601</vt:i4>
      </vt:variant>
      <vt:variant>
        <vt:i4>146</vt:i4>
      </vt:variant>
      <vt:variant>
        <vt:i4>0</vt:i4>
      </vt:variant>
      <vt:variant>
        <vt:i4>5</vt:i4>
      </vt:variant>
      <vt:variant>
        <vt:lpwstr/>
      </vt:variant>
      <vt:variant>
        <vt:lpwstr>_Toc461981443</vt:lpwstr>
      </vt:variant>
      <vt:variant>
        <vt:i4>1900601</vt:i4>
      </vt:variant>
      <vt:variant>
        <vt:i4>143</vt:i4>
      </vt:variant>
      <vt:variant>
        <vt:i4>0</vt:i4>
      </vt:variant>
      <vt:variant>
        <vt:i4>5</vt:i4>
      </vt:variant>
      <vt:variant>
        <vt:lpwstr/>
      </vt:variant>
      <vt:variant>
        <vt:lpwstr>_Toc461981442</vt:lpwstr>
      </vt:variant>
      <vt:variant>
        <vt:i4>1900601</vt:i4>
      </vt:variant>
      <vt:variant>
        <vt:i4>140</vt:i4>
      </vt:variant>
      <vt:variant>
        <vt:i4>0</vt:i4>
      </vt:variant>
      <vt:variant>
        <vt:i4>5</vt:i4>
      </vt:variant>
      <vt:variant>
        <vt:lpwstr/>
      </vt:variant>
      <vt:variant>
        <vt:lpwstr>_Toc461981441</vt:lpwstr>
      </vt:variant>
      <vt:variant>
        <vt:i4>1900601</vt:i4>
      </vt:variant>
      <vt:variant>
        <vt:i4>137</vt:i4>
      </vt:variant>
      <vt:variant>
        <vt:i4>0</vt:i4>
      </vt:variant>
      <vt:variant>
        <vt:i4>5</vt:i4>
      </vt:variant>
      <vt:variant>
        <vt:lpwstr/>
      </vt:variant>
      <vt:variant>
        <vt:lpwstr>_Toc461981440</vt:lpwstr>
      </vt:variant>
      <vt:variant>
        <vt:i4>1703993</vt:i4>
      </vt:variant>
      <vt:variant>
        <vt:i4>134</vt:i4>
      </vt:variant>
      <vt:variant>
        <vt:i4>0</vt:i4>
      </vt:variant>
      <vt:variant>
        <vt:i4>5</vt:i4>
      </vt:variant>
      <vt:variant>
        <vt:lpwstr/>
      </vt:variant>
      <vt:variant>
        <vt:lpwstr>_Toc461981439</vt:lpwstr>
      </vt:variant>
      <vt:variant>
        <vt:i4>1703993</vt:i4>
      </vt:variant>
      <vt:variant>
        <vt:i4>131</vt:i4>
      </vt:variant>
      <vt:variant>
        <vt:i4>0</vt:i4>
      </vt:variant>
      <vt:variant>
        <vt:i4>5</vt:i4>
      </vt:variant>
      <vt:variant>
        <vt:lpwstr/>
      </vt:variant>
      <vt:variant>
        <vt:lpwstr>_Toc461981438</vt:lpwstr>
      </vt:variant>
      <vt:variant>
        <vt:i4>1703993</vt:i4>
      </vt:variant>
      <vt:variant>
        <vt:i4>128</vt:i4>
      </vt:variant>
      <vt:variant>
        <vt:i4>0</vt:i4>
      </vt:variant>
      <vt:variant>
        <vt:i4>5</vt:i4>
      </vt:variant>
      <vt:variant>
        <vt:lpwstr/>
      </vt:variant>
      <vt:variant>
        <vt:lpwstr>_Toc461981437</vt:lpwstr>
      </vt:variant>
      <vt:variant>
        <vt:i4>1703993</vt:i4>
      </vt:variant>
      <vt:variant>
        <vt:i4>125</vt:i4>
      </vt:variant>
      <vt:variant>
        <vt:i4>0</vt:i4>
      </vt:variant>
      <vt:variant>
        <vt:i4>5</vt:i4>
      </vt:variant>
      <vt:variant>
        <vt:lpwstr/>
      </vt:variant>
      <vt:variant>
        <vt:lpwstr>_Toc461981436</vt:lpwstr>
      </vt:variant>
      <vt:variant>
        <vt:i4>1703993</vt:i4>
      </vt:variant>
      <vt:variant>
        <vt:i4>122</vt:i4>
      </vt:variant>
      <vt:variant>
        <vt:i4>0</vt:i4>
      </vt:variant>
      <vt:variant>
        <vt:i4>5</vt:i4>
      </vt:variant>
      <vt:variant>
        <vt:lpwstr/>
      </vt:variant>
      <vt:variant>
        <vt:lpwstr>_Toc461981435</vt:lpwstr>
      </vt:variant>
      <vt:variant>
        <vt:i4>1703993</vt:i4>
      </vt:variant>
      <vt:variant>
        <vt:i4>119</vt:i4>
      </vt:variant>
      <vt:variant>
        <vt:i4>0</vt:i4>
      </vt:variant>
      <vt:variant>
        <vt:i4>5</vt:i4>
      </vt:variant>
      <vt:variant>
        <vt:lpwstr/>
      </vt:variant>
      <vt:variant>
        <vt:lpwstr>_Toc461981434</vt:lpwstr>
      </vt:variant>
      <vt:variant>
        <vt:i4>1703993</vt:i4>
      </vt:variant>
      <vt:variant>
        <vt:i4>116</vt:i4>
      </vt:variant>
      <vt:variant>
        <vt:i4>0</vt:i4>
      </vt:variant>
      <vt:variant>
        <vt:i4>5</vt:i4>
      </vt:variant>
      <vt:variant>
        <vt:lpwstr/>
      </vt:variant>
      <vt:variant>
        <vt:lpwstr>_Toc461981433</vt:lpwstr>
      </vt:variant>
      <vt:variant>
        <vt:i4>1114174</vt:i4>
      </vt:variant>
      <vt:variant>
        <vt:i4>113</vt:i4>
      </vt:variant>
      <vt:variant>
        <vt:i4>0</vt:i4>
      </vt:variant>
      <vt:variant>
        <vt:i4>5</vt:i4>
      </vt:variant>
      <vt:variant>
        <vt:lpwstr/>
      </vt:variant>
      <vt:variant>
        <vt:lpwstr>_Toc461981384</vt:lpwstr>
      </vt:variant>
      <vt:variant>
        <vt:i4>1114174</vt:i4>
      </vt:variant>
      <vt:variant>
        <vt:i4>110</vt:i4>
      </vt:variant>
      <vt:variant>
        <vt:i4>0</vt:i4>
      </vt:variant>
      <vt:variant>
        <vt:i4>5</vt:i4>
      </vt:variant>
      <vt:variant>
        <vt:lpwstr/>
      </vt:variant>
      <vt:variant>
        <vt:lpwstr>_Toc461981383</vt:lpwstr>
      </vt:variant>
      <vt:variant>
        <vt:i4>1114174</vt:i4>
      </vt:variant>
      <vt:variant>
        <vt:i4>107</vt:i4>
      </vt:variant>
      <vt:variant>
        <vt:i4>0</vt:i4>
      </vt:variant>
      <vt:variant>
        <vt:i4>5</vt:i4>
      </vt:variant>
      <vt:variant>
        <vt:lpwstr/>
      </vt:variant>
      <vt:variant>
        <vt:lpwstr>_Toc461981382</vt:lpwstr>
      </vt:variant>
      <vt:variant>
        <vt:i4>1114174</vt:i4>
      </vt:variant>
      <vt:variant>
        <vt:i4>104</vt:i4>
      </vt:variant>
      <vt:variant>
        <vt:i4>0</vt:i4>
      </vt:variant>
      <vt:variant>
        <vt:i4>5</vt:i4>
      </vt:variant>
      <vt:variant>
        <vt:lpwstr/>
      </vt:variant>
      <vt:variant>
        <vt:lpwstr>_Toc461981381</vt:lpwstr>
      </vt:variant>
      <vt:variant>
        <vt:i4>1114174</vt:i4>
      </vt:variant>
      <vt:variant>
        <vt:i4>101</vt:i4>
      </vt:variant>
      <vt:variant>
        <vt:i4>0</vt:i4>
      </vt:variant>
      <vt:variant>
        <vt:i4>5</vt:i4>
      </vt:variant>
      <vt:variant>
        <vt:lpwstr/>
      </vt:variant>
      <vt:variant>
        <vt:lpwstr>_Toc461981380</vt:lpwstr>
      </vt:variant>
      <vt:variant>
        <vt:i4>1966142</vt:i4>
      </vt:variant>
      <vt:variant>
        <vt:i4>98</vt:i4>
      </vt:variant>
      <vt:variant>
        <vt:i4>0</vt:i4>
      </vt:variant>
      <vt:variant>
        <vt:i4>5</vt:i4>
      </vt:variant>
      <vt:variant>
        <vt:lpwstr/>
      </vt:variant>
      <vt:variant>
        <vt:lpwstr>_Toc461981379</vt:lpwstr>
      </vt:variant>
      <vt:variant>
        <vt:i4>1966142</vt:i4>
      </vt:variant>
      <vt:variant>
        <vt:i4>95</vt:i4>
      </vt:variant>
      <vt:variant>
        <vt:i4>0</vt:i4>
      </vt:variant>
      <vt:variant>
        <vt:i4>5</vt:i4>
      </vt:variant>
      <vt:variant>
        <vt:lpwstr/>
      </vt:variant>
      <vt:variant>
        <vt:lpwstr>_Toc461981378</vt:lpwstr>
      </vt:variant>
      <vt:variant>
        <vt:i4>1966142</vt:i4>
      </vt:variant>
      <vt:variant>
        <vt:i4>92</vt:i4>
      </vt:variant>
      <vt:variant>
        <vt:i4>0</vt:i4>
      </vt:variant>
      <vt:variant>
        <vt:i4>5</vt:i4>
      </vt:variant>
      <vt:variant>
        <vt:lpwstr/>
      </vt:variant>
      <vt:variant>
        <vt:lpwstr>_Toc461981377</vt:lpwstr>
      </vt:variant>
      <vt:variant>
        <vt:i4>1966142</vt:i4>
      </vt:variant>
      <vt:variant>
        <vt:i4>89</vt:i4>
      </vt:variant>
      <vt:variant>
        <vt:i4>0</vt:i4>
      </vt:variant>
      <vt:variant>
        <vt:i4>5</vt:i4>
      </vt:variant>
      <vt:variant>
        <vt:lpwstr/>
      </vt:variant>
      <vt:variant>
        <vt:lpwstr>_Toc461981376</vt:lpwstr>
      </vt:variant>
      <vt:variant>
        <vt:i4>1966142</vt:i4>
      </vt:variant>
      <vt:variant>
        <vt:i4>86</vt:i4>
      </vt:variant>
      <vt:variant>
        <vt:i4>0</vt:i4>
      </vt:variant>
      <vt:variant>
        <vt:i4>5</vt:i4>
      </vt:variant>
      <vt:variant>
        <vt:lpwstr/>
      </vt:variant>
      <vt:variant>
        <vt:lpwstr>_Toc461981375</vt:lpwstr>
      </vt:variant>
      <vt:variant>
        <vt:i4>1966142</vt:i4>
      </vt:variant>
      <vt:variant>
        <vt:i4>83</vt:i4>
      </vt:variant>
      <vt:variant>
        <vt:i4>0</vt:i4>
      </vt:variant>
      <vt:variant>
        <vt:i4>5</vt:i4>
      </vt:variant>
      <vt:variant>
        <vt:lpwstr/>
      </vt:variant>
      <vt:variant>
        <vt:lpwstr>_Toc461981374</vt:lpwstr>
      </vt:variant>
      <vt:variant>
        <vt:i4>1966142</vt:i4>
      </vt:variant>
      <vt:variant>
        <vt:i4>80</vt:i4>
      </vt:variant>
      <vt:variant>
        <vt:i4>0</vt:i4>
      </vt:variant>
      <vt:variant>
        <vt:i4>5</vt:i4>
      </vt:variant>
      <vt:variant>
        <vt:lpwstr/>
      </vt:variant>
      <vt:variant>
        <vt:lpwstr>_Toc461981373</vt:lpwstr>
      </vt:variant>
      <vt:variant>
        <vt:i4>1966142</vt:i4>
      </vt:variant>
      <vt:variant>
        <vt:i4>77</vt:i4>
      </vt:variant>
      <vt:variant>
        <vt:i4>0</vt:i4>
      </vt:variant>
      <vt:variant>
        <vt:i4>5</vt:i4>
      </vt:variant>
      <vt:variant>
        <vt:lpwstr/>
      </vt:variant>
      <vt:variant>
        <vt:lpwstr>_Toc461981372</vt:lpwstr>
      </vt:variant>
      <vt:variant>
        <vt:i4>1966142</vt:i4>
      </vt:variant>
      <vt:variant>
        <vt:i4>74</vt:i4>
      </vt:variant>
      <vt:variant>
        <vt:i4>0</vt:i4>
      </vt:variant>
      <vt:variant>
        <vt:i4>5</vt:i4>
      </vt:variant>
      <vt:variant>
        <vt:lpwstr/>
      </vt:variant>
      <vt:variant>
        <vt:lpwstr>_Toc461981371</vt:lpwstr>
      </vt:variant>
      <vt:variant>
        <vt:i4>1966142</vt:i4>
      </vt:variant>
      <vt:variant>
        <vt:i4>71</vt:i4>
      </vt:variant>
      <vt:variant>
        <vt:i4>0</vt:i4>
      </vt:variant>
      <vt:variant>
        <vt:i4>5</vt:i4>
      </vt:variant>
      <vt:variant>
        <vt:lpwstr/>
      </vt:variant>
      <vt:variant>
        <vt:lpwstr>_Toc461981370</vt:lpwstr>
      </vt:variant>
      <vt:variant>
        <vt:i4>2031678</vt:i4>
      </vt:variant>
      <vt:variant>
        <vt:i4>68</vt:i4>
      </vt:variant>
      <vt:variant>
        <vt:i4>0</vt:i4>
      </vt:variant>
      <vt:variant>
        <vt:i4>5</vt:i4>
      </vt:variant>
      <vt:variant>
        <vt:lpwstr/>
      </vt:variant>
      <vt:variant>
        <vt:lpwstr>_Toc461981369</vt:lpwstr>
      </vt:variant>
      <vt:variant>
        <vt:i4>2031678</vt:i4>
      </vt:variant>
      <vt:variant>
        <vt:i4>65</vt:i4>
      </vt:variant>
      <vt:variant>
        <vt:i4>0</vt:i4>
      </vt:variant>
      <vt:variant>
        <vt:i4>5</vt:i4>
      </vt:variant>
      <vt:variant>
        <vt:lpwstr/>
      </vt:variant>
      <vt:variant>
        <vt:lpwstr>_Toc461981368</vt:lpwstr>
      </vt:variant>
      <vt:variant>
        <vt:i4>2031678</vt:i4>
      </vt:variant>
      <vt:variant>
        <vt:i4>62</vt:i4>
      </vt:variant>
      <vt:variant>
        <vt:i4>0</vt:i4>
      </vt:variant>
      <vt:variant>
        <vt:i4>5</vt:i4>
      </vt:variant>
      <vt:variant>
        <vt:lpwstr/>
      </vt:variant>
      <vt:variant>
        <vt:lpwstr>_Toc461981367</vt:lpwstr>
      </vt:variant>
      <vt:variant>
        <vt:i4>2031678</vt:i4>
      </vt:variant>
      <vt:variant>
        <vt:i4>59</vt:i4>
      </vt:variant>
      <vt:variant>
        <vt:i4>0</vt:i4>
      </vt:variant>
      <vt:variant>
        <vt:i4>5</vt:i4>
      </vt:variant>
      <vt:variant>
        <vt:lpwstr/>
      </vt:variant>
      <vt:variant>
        <vt:lpwstr>_Toc461981366</vt:lpwstr>
      </vt:variant>
      <vt:variant>
        <vt:i4>2031678</vt:i4>
      </vt:variant>
      <vt:variant>
        <vt:i4>56</vt:i4>
      </vt:variant>
      <vt:variant>
        <vt:i4>0</vt:i4>
      </vt:variant>
      <vt:variant>
        <vt:i4>5</vt:i4>
      </vt:variant>
      <vt:variant>
        <vt:lpwstr/>
      </vt:variant>
      <vt:variant>
        <vt:lpwstr>_Toc461981365</vt:lpwstr>
      </vt:variant>
      <vt:variant>
        <vt:i4>2031678</vt:i4>
      </vt:variant>
      <vt:variant>
        <vt:i4>53</vt:i4>
      </vt:variant>
      <vt:variant>
        <vt:i4>0</vt:i4>
      </vt:variant>
      <vt:variant>
        <vt:i4>5</vt:i4>
      </vt:variant>
      <vt:variant>
        <vt:lpwstr/>
      </vt:variant>
      <vt:variant>
        <vt:lpwstr>_Toc461981364</vt:lpwstr>
      </vt:variant>
      <vt:variant>
        <vt:i4>2031678</vt:i4>
      </vt:variant>
      <vt:variant>
        <vt:i4>50</vt:i4>
      </vt:variant>
      <vt:variant>
        <vt:i4>0</vt:i4>
      </vt:variant>
      <vt:variant>
        <vt:i4>5</vt:i4>
      </vt:variant>
      <vt:variant>
        <vt:lpwstr/>
      </vt:variant>
      <vt:variant>
        <vt:lpwstr>_Toc461981363</vt:lpwstr>
      </vt:variant>
      <vt:variant>
        <vt:i4>2031678</vt:i4>
      </vt:variant>
      <vt:variant>
        <vt:i4>47</vt:i4>
      </vt:variant>
      <vt:variant>
        <vt:i4>0</vt:i4>
      </vt:variant>
      <vt:variant>
        <vt:i4>5</vt:i4>
      </vt:variant>
      <vt:variant>
        <vt:lpwstr/>
      </vt:variant>
      <vt:variant>
        <vt:lpwstr>_Toc461981362</vt:lpwstr>
      </vt:variant>
      <vt:variant>
        <vt:i4>2031678</vt:i4>
      </vt:variant>
      <vt:variant>
        <vt:i4>44</vt:i4>
      </vt:variant>
      <vt:variant>
        <vt:i4>0</vt:i4>
      </vt:variant>
      <vt:variant>
        <vt:i4>5</vt:i4>
      </vt:variant>
      <vt:variant>
        <vt:lpwstr/>
      </vt:variant>
      <vt:variant>
        <vt:lpwstr>_Toc461981361</vt:lpwstr>
      </vt:variant>
      <vt:variant>
        <vt:i4>2031678</vt:i4>
      </vt:variant>
      <vt:variant>
        <vt:i4>41</vt:i4>
      </vt:variant>
      <vt:variant>
        <vt:i4>0</vt:i4>
      </vt:variant>
      <vt:variant>
        <vt:i4>5</vt:i4>
      </vt:variant>
      <vt:variant>
        <vt:lpwstr/>
      </vt:variant>
      <vt:variant>
        <vt:lpwstr>_Toc461981360</vt:lpwstr>
      </vt:variant>
      <vt:variant>
        <vt:i4>1835070</vt:i4>
      </vt:variant>
      <vt:variant>
        <vt:i4>38</vt:i4>
      </vt:variant>
      <vt:variant>
        <vt:i4>0</vt:i4>
      </vt:variant>
      <vt:variant>
        <vt:i4>5</vt:i4>
      </vt:variant>
      <vt:variant>
        <vt:lpwstr/>
      </vt:variant>
      <vt:variant>
        <vt:lpwstr>_Toc461981359</vt:lpwstr>
      </vt:variant>
      <vt:variant>
        <vt:i4>1835070</vt:i4>
      </vt:variant>
      <vt:variant>
        <vt:i4>35</vt:i4>
      </vt:variant>
      <vt:variant>
        <vt:i4>0</vt:i4>
      </vt:variant>
      <vt:variant>
        <vt:i4>5</vt:i4>
      </vt:variant>
      <vt:variant>
        <vt:lpwstr/>
      </vt:variant>
      <vt:variant>
        <vt:lpwstr>_Toc461981358</vt:lpwstr>
      </vt:variant>
      <vt:variant>
        <vt:i4>1835070</vt:i4>
      </vt:variant>
      <vt:variant>
        <vt:i4>32</vt:i4>
      </vt:variant>
      <vt:variant>
        <vt:i4>0</vt:i4>
      </vt:variant>
      <vt:variant>
        <vt:i4>5</vt:i4>
      </vt:variant>
      <vt:variant>
        <vt:lpwstr/>
      </vt:variant>
      <vt:variant>
        <vt:lpwstr>_Toc461981357</vt:lpwstr>
      </vt:variant>
      <vt:variant>
        <vt:i4>1835070</vt:i4>
      </vt:variant>
      <vt:variant>
        <vt:i4>29</vt:i4>
      </vt:variant>
      <vt:variant>
        <vt:i4>0</vt:i4>
      </vt:variant>
      <vt:variant>
        <vt:i4>5</vt:i4>
      </vt:variant>
      <vt:variant>
        <vt:lpwstr/>
      </vt:variant>
      <vt:variant>
        <vt:lpwstr>_Toc461981356</vt:lpwstr>
      </vt:variant>
      <vt:variant>
        <vt:i4>1835070</vt:i4>
      </vt:variant>
      <vt:variant>
        <vt:i4>26</vt:i4>
      </vt:variant>
      <vt:variant>
        <vt:i4>0</vt:i4>
      </vt:variant>
      <vt:variant>
        <vt:i4>5</vt:i4>
      </vt:variant>
      <vt:variant>
        <vt:lpwstr/>
      </vt:variant>
      <vt:variant>
        <vt:lpwstr>_Toc461981355</vt:lpwstr>
      </vt:variant>
      <vt:variant>
        <vt:i4>1835070</vt:i4>
      </vt:variant>
      <vt:variant>
        <vt:i4>23</vt:i4>
      </vt:variant>
      <vt:variant>
        <vt:i4>0</vt:i4>
      </vt:variant>
      <vt:variant>
        <vt:i4>5</vt:i4>
      </vt:variant>
      <vt:variant>
        <vt:lpwstr/>
      </vt:variant>
      <vt:variant>
        <vt:lpwstr>_Toc461981354</vt:lpwstr>
      </vt:variant>
      <vt:variant>
        <vt:i4>1835070</vt:i4>
      </vt:variant>
      <vt:variant>
        <vt:i4>20</vt:i4>
      </vt:variant>
      <vt:variant>
        <vt:i4>0</vt:i4>
      </vt:variant>
      <vt:variant>
        <vt:i4>5</vt:i4>
      </vt:variant>
      <vt:variant>
        <vt:lpwstr/>
      </vt:variant>
      <vt:variant>
        <vt:lpwstr>_Toc461981353</vt:lpwstr>
      </vt:variant>
      <vt:variant>
        <vt:i4>1835070</vt:i4>
      </vt:variant>
      <vt:variant>
        <vt:i4>17</vt:i4>
      </vt:variant>
      <vt:variant>
        <vt:i4>0</vt:i4>
      </vt:variant>
      <vt:variant>
        <vt:i4>5</vt:i4>
      </vt:variant>
      <vt:variant>
        <vt:lpwstr/>
      </vt:variant>
      <vt:variant>
        <vt:lpwstr>_Toc461981352</vt:lpwstr>
      </vt:variant>
      <vt:variant>
        <vt:i4>1835070</vt:i4>
      </vt:variant>
      <vt:variant>
        <vt:i4>14</vt:i4>
      </vt:variant>
      <vt:variant>
        <vt:i4>0</vt:i4>
      </vt:variant>
      <vt:variant>
        <vt:i4>5</vt:i4>
      </vt:variant>
      <vt:variant>
        <vt:lpwstr/>
      </vt:variant>
      <vt:variant>
        <vt:lpwstr>_Toc461981351</vt:lpwstr>
      </vt:variant>
      <vt:variant>
        <vt:i4>1835070</vt:i4>
      </vt:variant>
      <vt:variant>
        <vt:i4>11</vt:i4>
      </vt:variant>
      <vt:variant>
        <vt:i4>0</vt:i4>
      </vt:variant>
      <vt:variant>
        <vt:i4>5</vt:i4>
      </vt:variant>
      <vt:variant>
        <vt:lpwstr/>
      </vt:variant>
      <vt:variant>
        <vt:lpwstr>_Toc461981350</vt:lpwstr>
      </vt:variant>
      <vt:variant>
        <vt:i4>1900606</vt:i4>
      </vt:variant>
      <vt:variant>
        <vt:i4>8</vt:i4>
      </vt:variant>
      <vt:variant>
        <vt:i4>0</vt:i4>
      </vt:variant>
      <vt:variant>
        <vt:i4>5</vt:i4>
      </vt:variant>
      <vt:variant>
        <vt:lpwstr/>
      </vt:variant>
      <vt:variant>
        <vt:lpwstr>_Toc461981349</vt:lpwstr>
      </vt:variant>
      <vt:variant>
        <vt:i4>1900606</vt:i4>
      </vt:variant>
      <vt:variant>
        <vt:i4>5</vt:i4>
      </vt:variant>
      <vt:variant>
        <vt:i4>0</vt:i4>
      </vt:variant>
      <vt:variant>
        <vt:i4>5</vt:i4>
      </vt:variant>
      <vt:variant>
        <vt:lpwstr/>
      </vt:variant>
      <vt:variant>
        <vt:lpwstr>_Toc461981348</vt:lpwstr>
      </vt:variant>
      <vt:variant>
        <vt:i4>1900606</vt:i4>
      </vt:variant>
      <vt:variant>
        <vt:i4>2</vt:i4>
      </vt:variant>
      <vt:variant>
        <vt:i4>0</vt:i4>
      </vt:variant>
      <vt:variant>
        <vt:i4>5</vt:i4>
      </vt:variant>
      <vt:variant>
        <vt:lpwstr/>
      </vt:variant>
      <vt:variant>
        <vt:lpwstr>_Toc461981347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Kunová Lenka</dc:creator>
  <cp:keywords/>
  <dc:description/>
  <cp:lastModifiedBy>Závodská Elena</cp:lastModifiedBy>
  <cp:revision>3</cp:revision>
  <cp:lastPrinted>2024-05-23T13:35:00Z</cp:lastPrinted>
  <dcterms:created xsi:type="dcterms:W3CDTF">2024-05-30T08:22:00Z</dcterms:created>
  <dcterms:modified xsi:type="dcterms:W3CDTF">2024-05-30T08:43:00Z</dcterms:modified>
</cp:coreProperties>
</file>