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01D90104" w14:textId="368C0882"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Rámcová dohoda č. ...............</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555329">
      <w:pPr>
        <w:pStyle w:val="Odsekzoznamu"/>
        <w:numPr>
          <w:ilvl w:val="0"/>
          <w:numId w:val="61"/>
        </w:numPr>
        <w:tabs>
          <w:tab w:val="clear" w:pos="2160"/>
          <w:tab w:val="clear" w:pos="2880"/>
          <w:tab w:val="clear" w:pos="4500"/>
        </w:tabs>
        <w:ind w:hanging="76"/>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55329">
        <w:tc>
          <w:tcPr>
            <w:tcW w:w="2660" w:type="dxa"/>
            <w:shd w:val="clear" w:color="auto" w:fill="auto"/>
          </w:tcPr>
          <w:p w14:paraId="01680D76"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55329">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55329">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55329">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55329">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55329">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55329">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55329">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55329">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55329">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55329">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55329">
        <w:tc>
          <w:tcPr>
            <w:tcW w:w="2802" w:type="dxa"/>
            <w:shd w:val="clear" w:color="auto" w:fill="auto"/>
          </w:tcPr>
          <w:p w14:paraId="4C1CC3D8" w14:textId="77777777" w:rsidR="00EF7463" w:rsidRPr="00C677FE" w:rsidRDefault="00EF7463"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55329">
        <w:tc>
          <w:tcPr>
            <w:tcW w:w="2802" w:type="dxa"/>
            <w:shd w:val="clear" w:color="auto" w:fill="auto"/>
          </w:tcPr>
          <w:p w14:paraId="6435285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55329">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55329">
        <w:tc>
          <w:tcPr>
            <w:tcW w:w="2802" w:type="dxa"/>
            <w:shd w:val="clear" w:color="auto" w:fill="auto"/>
          </w:tcPr>
          <w:p w14:paraId="3BAC87D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55329">
        <w:tc>
          <w:tcPr>
            <w:tcW w:w="2802" w:type="dxa"/>
            <w:shd w:val="clear" w:color="auto" w:fill="auto"/>
          </w:tcPr>
          <w:p w14:paraId="1C9611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55329">
        <w:tc>
          <w:tcPr>
            <w:tcW w:w="2802" w:type="dxa"/>
            <w:shd w:val="clear" w:color="auto" w:fill="auto"/>
          </w:tcPr>
          <w:p w14:paraId="13353D8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55329">
        <w:tc>
          <w:tcPr>
            <w:tcW w:w="2802" w:type="dxa"/>
            <w:shd w:val="clear" w:color="auto" w:fill="auto"/>
          </w:tcPr>
          <w:p w14:paraId="106729E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55329">
        <w:tc>
          <w:tcPr>
            <w:tcW w:w="2802" w:type="dxa"/>
            <w:shd w:val="clear" w:color="auto" w:fill="auto"/>
          </w:tcPr>
          <w:p w14:paraId="14BA358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55329">
        <w:tc>
          <w:tcPr>
            <w:tcW w:w="2802" w:type="dxa"/>
            <w:shd w:val="clear" w:color="auto" w:fill="auto"/>
          </w:tcPr>
          <w:p w14:paraId="47DF57EF" w14:textId="1F0A867A"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55329">
        <w:tc>
          <w:tcPr>
            <w:tcW w:w="2802" w:type="dxa"/>
            <w:shd w:val="clear" w:color="auto" w:fill="auto"/>
          </w:tcPr>
          <w:p w14:paraId="4DFC9A89" w14:textId="179143EB"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55329">
        <w:tc>
          <w:tcPr>
            <w:tcW w:w="2802" w:type="dxa"/>
            <w:shd w:val="clear" w:color="auto" w:fill="auto"/>
          </w:tcPr>
          <w:p w14:paraId="2A73AD9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55329">
        <w:tc>
          <w:tcPr>
            <w:tcW w:w="2802" w:type="dxa"/>
            <w:shd w:val="clear" w:color="auto" w:fill="auto"/>
          </w:tcPr>
          <w:p w14:paraId="51712380"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55329">
        <w:tc>
          <w:tcPr>
            <w:tcW w:w="2802" w:type="dxa"/>
            <w:shd w:val="clear" w:color="auto" w:fill="auto"/>
          </w:tcPr>
          <w:p w14:paraId="13846298"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55329">
        <w:tc>
          <w:tcPr>
            <w:tcW w:w="2802" w:type="dxa"/>
            <w:shd w:val="clear" w:color="auto" w:fill="auto"/>
          </w:tcPr>
          <w:p w14:paraId="14550CB4"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55329">
        <w:tc>
          <w:tcPr>
            <w:tcW w:w="2802" w:type="dxa"/>
            <w:shd w:val="clear" w:color="auto" w:fill="auto"/>
          </w:tcPr>
          <w:p w14:paraId="655BB273" w14:textId="77777777" w:rsidR="00EF7463" w:rsidRPr="00C677FE" w:rsidRDefault="00EF7463"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555329">
      <w:pPr>
        <w:pStyle w:val="Odsekzoznamu"/>
        <w:numPr>
          <w:ilvl w:val="0"/>
          <w:numId w:val="61"/>
        </w:numPr>
        <w:ind w:hanging="76"/>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574DD472" w:rsidR="00BB0691" w:rsidRPr="00BB0691" w:rsidRDefault="00BB0691" w:rsidP="00555329">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 xml:space="preserve">Zmluvné strany uzatvárajú túto Dohodu ako výsledok konkrétnej zákazky na predmet </w:t>
      </w:r>
      <w:r>
        <w:rPr>
          <w:rFonts w:ascii="Arial Narrow" w:hAnsi="Arial Narrow"/>
          <w:sz w:val="22"/>
          <w:szCs w:val="22"/>
          <w:lang w:val="sk-SK"/>
        </w:rPr>
        <w:t>„</w:t>
      </w:r>
      <w:r w:rsidR="0039217F">
        <w:rPr>
          <w:rFonts w:ascii="Arial Narrow" w:hAnsi="Arial Narrow"/>
          <w:sz w:val="22"/>
          <w:szCs w:val="22"/>
          <w:lang w:val="sk-SK"/>
        </w:rPr>
        <w:t>Sedany pre MVSR 4</w:t>
      </w:r>
      <w:r>
        <w:rPr>
          <w:rFonts w:ascii="Arial Narrow" w:hAnsi="Arial Narrow"/>
          <w:sz w:val="22"/>
          <w:szCs w:val="22"/>
          <w:lang w:val="sk-SK"/>
        </w:rPr>
        <w:t>“</w:t>
      </w:r>
      <w:r w:rsidRPr="00BB0691">
        <w:rPr>
          <w:rFonts w:ascii="Arial Narrow" w:hAnsi="Arial Narrow"/>
          <w:sz w:val="22"/>
          <w:szCs w:val="22"/>
        </w:rPr>
        <w:t xml:space="preserve"> </w:t>
      </w:r>
      <w:r w:rsidR="00B33FF6">
        <w:rPr>
          <w:rFonts w:ascii="Arial Narrow" w:hAnsi="Arial Narrow"/>
          <w:sz w:val="22"/>
          <w:szCs w:val="22"/>
          <w:lang w:val="sk-SK"/>
        </w:rPr>
        <w:t xml:space="preserve">(ID JOSEPHINE </w:t>
      </w:r>
      <w:r w:rsidR="0039217F">
        <w:rPr>
          <w:rFonts w:ascii="Arial Narrow" w:hAnsi="Arial Narrow"/>
          <w:sz w:val="22"/>
          <w:szCs w:val="22"/>
          <w:lang w:val="sk-SK"/>
        </w:rPr>
        <w:t>55692</w:t>
      </w:r>
      <w:r w:rsidR="00B33FF6">
        <w:rPr>
          <w:rFonts w:ascii="Arial Narrow" w:hAnsi="Arial Narrow"/>
          <w:sz w:val="22"/>
          <w:szCs w:val="22"/>
          <w:lang w:val="sk-SK"/>
        </w:rPr>
        <w:t xml:space="preserve">) </w:t>
      </w:r>
      <w:r w:rsidRPr="00BB0691">
        <w:rPr>
          <w:rFonts w:ascii="Arial Narrow" w:hAnsi="Arial Narrow"/>
          <w:sz w:val="22"/>
          <w:szCs w:val="22"/>
        </w:rPr>
        <w:t>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lastRenderedPageBreak/>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555329">
      <w:pPr>
        <w:pStyle w:val="Odsekzoznamu"/>
        <w:numPr>
          <w:ilvl w:val="0"/>
          <w:numId w:val="61"/>
        </w:numPr>
        <w:ind w:hanging="76"/>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F80F2C"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191543A5" w14:textId="77777777" w:rsidR="00F80F2C" w:rsidRPr="00F80F2C" w:rsidRDefault="00F80F2C" w:rsidP="00F80F2C">
      <w:pPr>
        <w:pStyle w:val="Odsekzoznamu"/>
        <w:rPr>
          <w:rFonts w:ascii="Arial Narrow" w:hAnsi="Arial Narrow"/>
          <w:sz w:val="22"/>
          <w:szCs w:val="22"/>
        </w:rPr>
      </w:pPr>
    </w:p>
    <w:p w14:paraId="3BCBEB79" w14:textId="79752FE9" w:rsidR="00F80F2C" w:rsidRPr="00C677FE" w:rsidRDefault="00F80F2C"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Lehota dodania predmetu kúpnej zmluvy je </w:t>
      </w:r>
      <w:r w:rsidR="00555329">
        <w:rPr>
          <w:rFonts w:ascii="Arial Narrow" w:hAnsi="Arial Narrow"/>
          <w:sz w:val="22"/>
          <w:szCs w:val="22"/>
          <w:lang w:val="sk-SK"/>
        </w:rPr>
        <w:t>210</w:t>
      </w:r>
      <w:r w:rsidR="00FF3D4F">
        <w:rPr>
          <w:rFonts w:ascii="Arial Narrow" w:hAnsi="Arial Narrow"/>
          <w:sz w:val="22"/>
          <w:szCs w:val="22"/>
          <w:lang w:val="sk-SK"/>
        </w:rPr>
        <w:t xml:space="preserve"> dní</w:t>
      </w:r>
      <w:r w:rsidR="00182C4F">
        <w:rPr>
          <w:rFonts w:ascii="Arial Narrow" w:hAnsi="Arial Narrow"/>
          <w:sz w:val="22"/>
          <w:szCs w:val="22"/>
          <w:lang w:val="sk-SK"/>
        </w:rPr>
        <w:t xml:space="preserve"> </w:t>
      </w:r>
      <w:r w:rsidR="00182C4F" w:rsidRPr="00182C4F">
        <w:rPr>
          <w:rFonts w:ascii="Arial Narrow" w:hAnsi="Arial Narrow"/>
          <w:sz w:val="22"/>
          <w:szCs w:val="22"/>
          <w:lang w:val="sk-SK"/>
        </w:rPr>
        <w:t>od účinnosti kúpnej zmluvy</w:t>
      </w:r>
      <w:r w:rsidR="00182C4F">
        <w:rPr>
          <w:rFonts w:ascii="Arial Narrow" w:hAnsi="Arial Narrow"/>
          <w:sz w:val="22"/>
          <w:szCs w:val="22"/>
          <w:lang w:val="sk-SK"/>
        </w:rPr>
        <w:t>.</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555329">
      <w:pPr>
        <w:pStyle w:val="Odsekzoznamu"/>
        <w:numPr>
          <w:ilvl w:val="0"/>
          <w:numId w:val="61"/>
        </w:numPr>
        <w:ind w:firstLine="66"/>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3E800512"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 EUR bez DPH (slovom ........... eur bez DPH); teda ........... EUR vrátane DPH (slovom ........... eur vrátane DPH) (ďalej len „Celková cena“).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555329">
      <w:pPr>
        <w:pStyle w:val="Odsekzoznamu"/>
        <w:numPr>
          <w:ilvl w:val="0"/>
          <w:numId w:val="61"/>
        </w:numPr>
        <w:ind w:left="0" w:firstLine="567"/>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6B055392"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Dohoda sa uzatvára na dobu určitú, a to na 6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555329">
      <w:pPr>
        <w:pStyle w:val="Odsekzoznamu"/>
        <w:numPr>
          <w:ilvl w:val="0"/>
          <w:numId w:val="61"/>
        </w:numPr>
        <w:ind w:left="0" w:firstLine="426"/>
        <w:jc w:val="center"/>
        <w:rPr>
          <w:rFonts w:ascii="Arial Narrow" w:hAnsi="Arial Narrow"/>
          <w:sz w:val="22"/>
          <w:szCs w:val="22"/>
        </w:rPr>
      </w:pPr>
    </w:p>
    <w:p w14:paraId="47431203" w14:textId="40E0EDE9" w:rsidR="00FC2417" w:rsidRPr="004B764A" w:rsidRDefault="00CE1AC4" w:rsidP="00555329">
      <w:pPr>
        <w:pStyle w:val="CTLhead"/>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19265204"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555329">
      <w:pPr>
        <w:pStyle w:val="Odsekzoznamu"/>
        <w:numPr>
          <w:ilvl w:val="0"/>
          <w:numId w:val="61"/>
        </w:numPr>
        <w:ind w:hanging="76"/>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V prípade, ak sa budú na strane Predávajúceho ako 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555329">
      <w:pPr>
        <w:pStyle w:val="Odsekzoznamu"/>
        <w:numPr>
          <w:ilvl w:val="0"/>
          <w:numId w:val="61"/>
        </w:numPr>
        <w:ind w:hanging="76"/>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1B79CC7F"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r w:rsidR="006B5853">
        <w:rPr>
          <w:rFonts w:ascii="Arial Narrow" w:hAnsi="Arial Narrow"/>
          <w:sz w:val="22"/>
          <w:szCs w:val="22"/>
          <w:lang w:val="sk-SK"/>
        </w:rPr>
        <w:t>.</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555329">
      <w:pPr>
        <w:pStyle w:val="Odsekzoznamu"/>
        <w:numPr>
          <w:ilvl w:val="0"/>
          <w:numId w:val="61"/>
        </w:numPr>
        <w:ind w:hanging="76"/>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555329">
      <w:pPr>
        <w:pStyle w:val="Odsekzoznamu"/>
        <w:numPr>
          <w:ilvl w:val="0"/>
          <w:numId w:val="61"/>
        </w:numPr>
        <w:ind w:firstLine="66"/>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555329">
      <w:pPr>
        <w:pStyle w:val="Odsekzoznamu"/>
        <w:numPr>
          <w:ilvl w:val="0"/>
          <w:numId w:val="61"/>
        </w:numPr>
        <w:ind w:firstLine="66"/>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p>
    <w:p w14:paraId="79F449C3"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verejný obstarávateľ)</w:t>
      </w:r>
    </w:p>
    <w:p w14:paraId="2BBEB2CE"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verejný obstarávateľ)</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Predávajúci: </w:t>
      </w:r>
    </w:p>
    <w:p w14:paraId="05720189"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Predávajúci)</w:t>
      </w:r>
    </w:p>
    <w:p w14:paraId="01B19C98"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Predávajúci)</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E988909" w14:textId="77777777" w:rsidR="003F3EC9" w:rsidRPr="00C677FE" w:rsidRDefault="003F3EC9"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555329">
      <w:pPr>
        <w:pStyle w:val="Odsekzoznamu"/>
        <w:numPr>
          <w:ilvl w:val="0"/>
          <w:numId w:val="61"/>
        </w:numPr>
        <w:ind w:hanging="76"/>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088C3690"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57D5D">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57D5D">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E3158F7"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555329">
      <w:pPr>
        <w:pStyle w:val="Odsekzoznamu"/>
        <w:numPr>
          <w:ilvl w:val="0"/>
          <w:numId w:val="61"/>
        </w:numPr>
        <w:ind w:firstLine="66"/>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1EA2720D" w14:textId="58FE3031" w:rsidR="00AF02D1" w:rsidRDefault="00AF02D1" w:rsidP="00AF02D1">
      <w:pPr>
        <w:jc w:val="center"/>
        <w:rPr>
          <w:rFonts w:ascii="Arial Narrow" w:hAnsi="Arial Narrow"/>
          <w:sz w:val="22"/>
          <w:szCs w:val="22"/>
        </w:rPr>
      </w:pPr>
    </w:p>
    <w:p w14:paraId="2A8BAEFB" w14:textId="77777777"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2A48AADC"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je vyhotovená v piatich (</w:t>
      </w:r>
      <w:r w:rsidR="0039217F">
        <w:rPr>
          <w:rFonts w:ascii="Arial Narrow" w:hAnsi="Arial Narrow"/>
          <w:sz w:val="22"/>
          <w:szCs w:val="22"/>
          <w:lang w:val="sk-SK"/>
        </w:rPr>
        <w:t>4</w:t>
      </w:r>
      <w:r w:rsidRPr="00AF02D1">
        <w:rPr>
          <w:rFonts w:ascii="Arial Narrow" w:hAnsi="Arial Narrow"/>
          <w:sz w:val="22"/>
          <w:szCs w:val="22"/>
        </w:rPr>
        <w:t>) vyhotoveniach s platnosťou originálu, pričom Predávajúci obdrží dve (2) v</w:t>
      </w:r>
      <w:r w:rsidR="0039217F">
        <w:rPr>
          <w:rFonts w:ascii="Arial Narrow" w:hAnsi="Arial Narrow"/>
          <w:sz w:val="22"/>
          <w:szCs w:val="22"/>
        </w:rPr>
        <w:t>yhotovenia a Kupujúci obdrží dve (2</w:t>
      </w:r>
      <w:r w:rsidRPr="00AF02D1">
        <w:rPr>
          <w:rFonts w:ascii="Arial Narrow" w:hAnsi="Arial Narrow"/>
          <w:sz w:val="22"/>
          <w:szCs w:val="22"/>
        </w:rPr>
        <w:t>) vyhotovenia.</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30C56745" w14:textId="2017861B" w:rsidR="00AF02D1" w:rsidRDefault="00AF02D1" w:rsidP="00B14F67">
      <w:pPr>
        <w:tabs>
          <w:tab w:val="left" w:pos="1080"/>
        </w:tabs>
        <w:jc w:val="both"/>
        <w:rPr>
          <w:rFonts w:ascii="Arial Narrow" w:hAnsi="Arial Narrow"/>
          <w:sz w:val="22"/>
          <w:szCs w:val="22"/>
        </w:rPr>
      </w:pPr>
    </w:p>
    <w:p w14:paraId="41806A96" w14:textId="77777777" w:rsidR="00AF02D1" w:rsidRPr="00C677FE" w:rsidRDefault="00AF02D1"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58DAA49C"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3A568B2D" w:rsidR="00C413F2" w:rsidRPr="00C677FE" w:rsidRDefault="00C413F2" w:rsidP="00C413F2">
      <w:pPr>
        <w:jc w:val="both"/>
        <w:rPr>
          <w:rFonts w:ascii="Arial Narrow" w:hAnsi="Arial Narrow"/>
          <w:color w:val="FF0000"/>
        </w:rPr>
      </w:pPr>
      <w:r w:rsidRPr="00C677FE">
        <w:rPr>
          <w:rFonts w:ascii="Arial Narrow" w:hAnsi="Arial Narrow"/>
          <w:sz w:val="22"/>
          <w:szCs w:val="22"/>
        </w:rPr>
        <w:t xml:space="preserve">Príloha č. 3 </w:t>
      </w:r>
      <w:r w:rsidR="00BF700A">
        <w:rPr>
          <w:rFonts w:ascii="Arial Narrow" w:hAnsi="Arial Narrow"/>
          <w:sz w:val="22"/>
          <w:szCs w:val="22"/>
        </w:rPr>
        <w:t>Rámcovej dohody</w:t>
      </w:r>
      <w:r w:rsidRPr="00C677FE">
        <w:rPr>
          <w:rFonts w:ascii="Arial Narrow" w:hAnsi="Arial Narrow"/>
          <w:sz w:val="22"/>
          <w:szCs w:val="22"/>
        </w:rPr>
        <w:t xml:space="preserve">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555329">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555329">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555329">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555329">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555329">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555329">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55329">
        <w:tc>
          <w:tcPr>
            <w:tcW w:w="2660" w:type="dxa"/>
            <w:shd w:val="clear" w:color="auto" w:fill="auto"/>
          </w:tcPr>
          <w:p w14:paraId="4CAE454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55329">
        <w:tc>
          <w:tcPr>
            <w:tcW w:w="2660" w:type="dxa"/>
            <w:shd w:val="clear" w:color="auto" w:fill="auto"/>
          </w:tcPr>
          <w:p w14:paraId="302A541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55329">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55329">
        <w:tc>
          <w:tcPr>
            <w:tcW w:w="2660" w:type="dxa"/>
            <w:shd w:val="clear" w:color="auto" w:fill="auto"/>
          </w:tcPr>
          <w:p w14:paraId="639A39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55329">
        <w:tc>
          <w:tcPr>
            <w:tcW w:w="2660" w:type="dxa"/>
            <w:shd w:val="clear" w:color="auto" w:fill="auto"/>
          </w:tcPr>
          <w:p w14:paraId="7D02449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55329">
        <w:tc>
          <w:tcPr>
            <w:tcW w:w="2660" w:type="dxa"/>
            <w:shd w:val="clear" w:color="auto" w:fill="auto"/>
          </w:tcPr>
          <w:p w14:paraId="58EB6B2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55329">
        <w:tc>
          <w:tcPr>
            <w:tcW w:w="2660" w:type="dxa"/>
            <w:shd w:val="clear" w:color="auto" w:fill="auto"/>
          </w:tcPr>
          <w:p w14:paraId="285BE2D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55329">
        <w:tc>
          <w:tcPr>
            <w:tcW w:w="2660" w:type="dxa"/>
            <w:shd w:val="clear" w:color="auto" w:fill="auto"/>
          </w:tcPr>
          <w:p w14:paraId="037BF96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55329">
        <w:tc>
          <w:tcPr>
            <w:tcW w:w="2660" w:type="dxa"/>
            <w:shd w:val="clear" w:color="auto" w:fill="auto"/>
          </w:tcPr>
          <w:p w14:paraId="4F4CCA4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55329">
        <w:tc>
          <w:tcPr>
            <w:tcW w:w="2660" w:type="dxa"/>
            <w:shd w:val="clear" w:color="auto" w:fill="auto"/>
          </w:tcPr>
          <w:p w14:paraId="507F59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55329">
        <w:tc>
          <w:tcPr>
            <w:tcW w:w="2660" w:type="dxa"/>
            <w:shd w:val="clear" w:color="auto" w:fill="auto"/>
          </w:tcPr>
          <w:p w14:paraId="2FAE41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55329">
        <w:tc>
          <w:tcPr>
            <w:tcW w:w="2660" w:type="dxa"/>
            <w:shd w:val="clear" w:color="auto" w:fill="auto"/>
          </w:tcPr>
          <w:p w14:paraId="677A4FA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55329">
        <w:tc>
          <w:tcPr>
            <w:tcW w:w="2802" w:type="dxa"/>
            <w:shd w:val="clear" w:color="auto" w:fill="auto"/>
          </w:tcPr>
          <w:p w14:paraId="46CC3463" w14:textId="77777777" w:rsidR="00CF559B" w:rsidRPr="00C677FE" w:rsidRDefault="00CF559B"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55329">
        <w:tc>
          <w:tcPr>
            <w:tcW w:w="2802" w:type="dxa"/>
            <w:shd w:val="clear" w:color="auto" w:fill="auto"/>
          </w:tcPr>
          <w:p w14:paraId="090F081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55329">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55329">
        <w:tc>
          <w:tcPr>
            <w:tcW w:w="2802" w:type="dxa"/>
            <w:shd w:val="clear" w:color="auto" w:fill="auto"/>
          </w:tcPr>
          <w:p w14:paraId="15D387A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55329">
        <w:tc>
          <w:tcPr>
            <w:tcW w:w="2802" w:type="dxa"/>
            <w:shd w:val="clear" w:color="auto" w:fill="auto"/>
          </w:tcPr>
          <w:p w14:paraId="22B4764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55329">
        <w:tc>
          <w:tcPr>
            <w:tcW w:w="2802" w:type="dxa"/>
            <w:shd w:val="clear" w:color="auto" w:fill="auto"/>
          </w:tcPr>
          <w:p w14:paraId="2DF2730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55329">
        <w:tc>
          <w:tcPr>
            <w:tcW w:w="2802" w:type="dxa"/>
            <w:shd w:val="clear" w:color="auto" w:fill="auto"/>
          </w:tcPr>
          <w:p w14:paraId="6270112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55329">
        <w:tc>
          <w:tcPr>
            <w:tcW w:w="2802" w:type="dxa"/>
            <w:shd w:val="clear" w:color="auto" w:fill="auto"/>
          </w:tcPr>
          <w:p w14:paraId="5933435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55329">
        <w:tc>
          <w:tcPr>
            <w:tcW w:w="2802" w:type="dxa"/>
            <w:shd w:val="clear" w:color="auto" w:fill="auto"/>
          </w:tcPr>
          <w:p w14:paraId="245ED3E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55329">
        <w:tc>
          <w:tcPr>
            <w:tcW w:w="2802" w:type="dxa"/>
            <w:shd w:val="clear" w:color="auto" w:fill="auto"/>
          </w:tcPr>
          <w:p w14:paraId="3ECE472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55329">
        <w:tc>
          <w:tcPr>
            <w:tcW w:w="2802" w:type="dxa"/>
            <w:shd w:val="clear" w:color="auto" w:fill="auto"/>
          </w:tcPr>
          <w:p w14:paraId="1F574A3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55329">
        <w:tc>
          <w:tcPr>
            <w:tcW w:w="2802" w:type="dxa"/>
            <w:shd w:val="clear" w:color="auto" w:fill="auto"/>
          </w:tcPr>
          <w:p w14:paraId="51FD480B"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55329">
        <w:tc>
          <w:tcPr>
            <w:tcW w:w="2802" w:type="dxa"/>
            <w:shd w:val="clear" w:color="auto" w:fill="auto"/>
          </w:tcPr>
          <w:p w14:paraId="564AD56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55329">
        <w:tc>
          <w:tcPr>
            <w:tcW w:w="2802" w:type="dxa"/>
            <w:shd w:val="clear" w:color="auto" w:fill="auto"/>
          </w:tcPr>
          <w:p w14:paraId="39B7509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55329">
        <w:tc>
          <w:tcPr>
            <w:tcW w:w="2802" w:type="dxa"/>
            <w:shd w:val="clear" w:color="auto" w:fill="auto"/>
          </w:tcPr>
          <w:p w14:paraId="281AC30A" w14:textId="77777777" w:rsidR="00CF559B" w:rsidRPr="00C677FE" w:rsidRDefault="00CF559B"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3BA125B0" w:rsidR="00CF559B" w:rsidRPr="002450C6" w:rsidRDefault="00CF559B" w:rsidP="00555329">
      <w:pPr>
        <w:pStyle w:val="Odsekzoznamu"/>
        <w:numPr>
          <w:ilvl w:val="1"/>
          <w:numId w:val="69"/>
        </w:numPr>
        <w:tabs>
          <w:tab w:val="clear" w:pos="2160"/>
          <w:tab w:val="clear" w:pos="2880"/>
          <w:tab w:val="clear" w:pos="4500"/>
        </w:tabs>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 ktorá je výsledkom konkrétnej zákazky na predmet </w:t>
      </w:r>
      <w:r w:rsidR="00DF1DD4">
        <w:rPr>
          <w:rFonts w:ascii="Arial Narrow" w:hAnsi="Arial Narrow"/>
          <w:sz w:val="22"/>
          <w:szCs w:val="22"/>
          <w:lang w:val="sk-SK"/>
        </w:rPr>
        <w:t>„</w:t>
      </w:r>
      <w:r w:rsidR="00555329" w:rsidRPr="00555329">
        <w:rPr>
          <w:rFonts w:ascii="Arial Narrow" w:hAnsi="Arial Narrow"/>
          <w:sz w:val="22"/>
          <w:szCs w:val="22"/>
          <w:lang w:val="sk-SK"/>
        </w:rPr>
        <w:t xml:space="preserve">Sedany pre MVSR </w:t>
      </w:r>
      <w:r w:rsidR="0039217F">
        <w:rPr>
          <w:rFonts w:ascii="Arial Narrow" w:hAnsi="Arial Narrow"/>
          <w:sz w:val="22"/>
          <w:szCs w:val="22"/>
          <w:lang w:val="sk-SK"/>
        </w:rPr>
        <w:t>4</w:t>
      </w:r>
      <w:r w:rsidR="00DF1DD4">
        <w:rPr>
          <w:rFonts w:ascii="Arial Narrow" w:hAnsi="Arial Narrow"/>
          <w:sz w:val="22"/>
          <w:szCs w:val="22"/>
          <w:lang w:val="sk-SK"/>
        </w:rPr>
        <w:t xml:space="preserve"> (ID JOSEPHINE: </w:t>
      </w:r>
      <w:r w:rsidR="0039217F">
        <w:rPr>
          <w:rFonts w:ascii="Arial Narrow" w:hAnsi="Arial Narrow"/>
          <w:sz w:val="22"/>
          <w:szCs w:val="22"/>
          <w:lang w:val="sk-SK"/>
        </w:rPr>
        <w:t>55692</w:t>
      </w:r>
      <w:r w:rsidR="00DF1DD4">
        <w:rPr>
          <w:rFonts w:ascii="Arial Narrow" w:hAnsi="Arial Narrow"/>
          <w:sz w:val="22"/>
          <w:szCs w:val="22"/>
          <w:lang w:val="sk-SK"/>
        </w:rPr>
        <w:t>)</w:t>
      </w:r>
      <w:r w:rsidR="002475B0">
        <w:rPr>
          <w:rFonts w:ascii="Arial Narrow" w:hAnsi="Arial Narrow"/>
          <w:sz w:val="22"/>
          <w:szCs w:val="22"/>
          <w:lang w:val="sk-SK"/>
        </w:rPr>
        <w:t xml:space="preserve">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7109CD9E" w:rsidR="00400EF8" w:rsidRPr="00787A02" w:rsidRDefault="00CF559B" w:rsidP="00555329">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1"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660EEA">
        <w:rPr>
          <w:rFonts w:ascii="Arial Narrow" w:hAnsi="Arial Narrow"/>
          <w:sz w:val="22"/>
          <w:szCs w:val="22"/>
        </w:rPr>
        <w:t xml:space="preserve">najneskôr do </w:t>
      </w:r>
      <w:r w:rsidR="00555329">
        <w:rPr>
          <w:rFonts w:ascii="Arial Narrow" w:hAnsi="Arial Narrow"/>
          <w:sz w:val="22"/>
          <w:szCs w:val="22"/>
          <w:lang w:val="sk-SK"/>
        </w:rPr>
        <w:t>210</w:t>
      </w:r>
      <w:r w:rsidRPr="00660EEA">
        <w:rPr>
          <w:rFonts w:ascii="Arial Narrow" w:hAnsi="Arial Narrow"/>
          <w:sz w:val="22"/>
          <w:szCs w:val="22"/>
          <w:lang w:val="sk-SK"/>
        </w:rPr>
        <w:t xml:space="preserve"> dní odo</w:t>
      </w:r>
      <w:r w:rsidRPr="00660EEA">
        <w:rPr>
          <w:rFonts w:ascii="Arial Narrow" w:hAnsi="Arial Narrow"/>
          <w:sz w:val="22"/>
          <w:szCs w:val="22"/>
        </w:rPr>
        <w:t xml:space="preserve"> dňa nadobudnutia účinnosti</w:t>
      </w:r>
      <w:r w:rsidRPr="00787A02">
        <w:rPr>
          <w:rFonts w:ascii="Arial Narrow" w:hAnsi="Arial Narrow"/>
          <w:sz w:val="22"/>
          <w:szCs w:val="22"/>
        </w:rPr>
        <w:t xml:space="preserve"> tejto zmluvy</w:t>
      </w:r>
      <w:bookmarkEnd w:id="1"/>
      <w:r w:rsidR="00DF1DD4">
        <w:rPr>
          <w:rFonts w:ascii="Arial Narrow" w:hAnsi="Arial Narrow"/>
          <w:sz w:val="22"/>
          <w:szCs w:val="22"/>
          <w:lang w:val="sk-SK"/>
        </w:rPr>
        <w:t>.</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385"/>
      <w:r w:rsidRPr="00C677FE">
        <w:rPr>
          <w:rFonts w:ascii="Arial Narrow" w:hAnsi="Arial Narrow"/>
          <w:sz w:val="22"/>
          <w:szCs w:val="22"/>
        </w:rPr>
        <w:t>Deň dodania predmetu zmluvy písomne alebo elektronicky oznámi predávajúci kupujúcemu najneskôr dva (2) pracovné dni vopred.</w:t>
      </w:r>
      <w:bookmarkEnd w:id="2"/>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Kupujúci si vyhradzuje právo prevziať iba predmet zmluvy funkčný, bez zjavných vád, dodaný v kompletnom stave a v požadovanom množstve. V opačnom prípade si vyhradzuje právo nepodpísať dodací list, neprebrať dodaný predmet zmluvy a nezaplatiť cenu za neprebraný predmet zmluvy.</w:t>
      </w:r>
      <w:bookmarkEnd w:id="3"/>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209"/>
      <w:r w:rsidRPr="00C677FE">
        <w:rPr>
          <w:rFonts w:ascii="Arial Narrow" w:hAnsi="Arial Narrow"/>
          <w:sz w:val="22"/>
          <w:szCs w:val="22"/>
        </w:rPr>
        <w:t>Pred odovzdaním predmetu zmluvy je predávajúci povinný zabezpečiť vykonanie predpredajného servisu a pri odovzdaní predmetu zmluvy predviesť jeho funkčnosť a protokolárne ho odovzdať poverenému zástupcovi kupujúceho v mieste plnenia.</w:t>
      </w:r>
      <w:bookmarkEnd w:id="5"/>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6"/>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121D1C8C"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7"/>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393B62B0" w:rsidR="00CF559B"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4.11</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4.14</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2BF5D40" w14:textId="77777777" w:rsidR="00857D5D" w:rsidRPr="00857D5D" w:rsidRDefault="00857D5D" w:rsidP="00857D5D">
      <w:pPr>
        <w:pStyle w:val="Odsekzoznamu"/>
        <w:rPr>
          <w:rFonts w:ascii="Arial Narrow" w:hAnsi="Arial Narrow"/>
          <w:sz w:val="22"/>
          <w:szCs w:val="22"/>
        </w:rPr>
      </w:pPr>
    </w:p>
    <w:p w14:paraId="05A76AF8" w14:textId="45596513" w:rsidR="00857D5D" w:rsidRPr="00C677FE" w:rsidRDefault="00857D5D"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od dodania vykonal bezplatné preškolenie 2 technických pracovníkov, týkajúce sa technickej obsluhy prístrojov, ich </w:t>
      </w:r>
      <w:bookmarkStart w:id="8" w:name="_GoBack"/>
      <w:r w:rsidRPr="004B764A">
        <w:rPr>
          <w:rFonts w:ascii="Arial Narrow" w:hAnsi="Arial Narrow"/>
          <w:color w:val="000000" w:themeColor="text1"/>
          <w:sz w:val="22"/>
          <w:szCs w:val="22"/>
          <w:lang w:eastAsia="en-US"/>
        </w:rPr>
        <w:t>montáž</w:t>
      </w:r>
      <w:bookmarkEnd w:id="8"/>
      <w:r w:rsidRPr="004B764A">
        <w:rPr>
          <w:rFonts w:ascii="Arial Narrow" w:hAnsi="Arial Narrow"/>
          <w:color w:val="000000" w:themeColor="text1"/>
          <w:sz w:val="22"/>
          <w:szCs w:val="22"/>
          <w:lang w:eastAsia="en-US"/>
        </w:rPr>
        <w:t>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1CBA09CD"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prebratí predmetu zmluvy kupujúcim, formou prevodu na bankový účet predávajúceho uvedeného v čl. I. tejto zmluvy v časti Predávajúci. </w:t>
      </w:r>
      <w:r w:rsidR="00802065">
        <w:rPr>
          <w:rFonts w:ascii="Arial Narrow" w:hAnsi="Arial Narrow"/>
          <w:sz w:val="22"/>
          <w:szCs w:val="22"/>
          <w:lang w:val="sk-SK"/>
        </w:rPr>
        <w:t xml:space="preserve">Prípustná je aj čiastková fakturácia jednotlivých funkčných celkov, spravidla automobil s príslušnými doplnkami. </w:t>
      </w:r>
      <w:r w:rsidRPr="00C677FE">
        <w:rPr>
          <w:rFonts w:ascii="Arial Narrow" w:hAnsi="Arial Narrow"/>
          <w:sz w:val="22"/>
          <w:szCs w:val="22"/>
        </w:rPr>
        <w:t>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31897791"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4.8</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079A60C1"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bodu </w:t>
      </w:r>
      <w:r w:rsidR="00DF1DD4">
        <w:rPr>
          <w:rFonts w:ascii="Arial Narrow" w:eastAsia="Calibri" w:hAnsi="Arial Narrow"/>
          <w:color w:val="000000"/>
          <w:sz w:val="22"/>
          <w:szCs w:val="22"/>
          <w:lang w:val="sk-SK"/>
        </w:rPr>
        <w:t xml:space="preserve">8.4 </w:t>
      </w:r>
      <w:r w:rsidRPr="00C677FE">
        <w:rPr>
          <w:rFonts w:ascii="Arial Narrow" w:eastAsia="Calibri" w:hAnsi="Arial Narrow"/>
          <w:color w:val="000000"/>
          <w:sz w:val="22"/>
          <w:szCs w:val="22"/>
        </w:rPr>
        <w:t>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Default="00CF559B" w:rsidP="00CF559B">
      <w:pPr>
        <w:pStyle w:val="CTLhead"/>
        <w:jc w:val="left"/>
        <w:rPr>
          <w:rFonts w:ascii="Arial Narrow" w:hAnsi="Arial Narrow"/>
          <w:b w:val="0"/>
          <w:bCs w:val="0"/>
          <w:sz w:val="22"/>
          <w:szCs w:val="22"/>
        </w:rPr>
      </w:pPr>
    </w:p>
    <w:p w14:paraId="0530B2F8" w14:textId="77777777" w:rsidR="009A2E64" w:rsidRPr="00C677FE" w:rsidRDefault="009A2E64"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47B47334"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4.5</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_Ref71706437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4.3</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voči predávajúcemu zmluvnú pokutu vo výške 0,05 % z ceny celého predmetu zmluvy za každý aj začatý deň omeškania, </w:t>
      </w:r>
    </w:p>
    <w:p w14:paraId="2AAD2149" w14:textId="56282480"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06203C70"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4.21</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73BEE252" w:rsidR="00CF559B" w:rsidRPr="00C677FE" w:rsidRDefault="00CF559B" w:rsidP="006B5853">
      <w:pPr>
        <w:tabs>
          <w:tab w:val="clear" w:pos="2160"/>
          <w:tab w:val="clear" w:pos="2880"/>
          <w:tab w:val="clear" w:pos="4500"/>
          <w:tab w:val="center" w:pos="1701"/>
          <w:tab w:val="center" w:pos="5670"/>
        </w:tabs>
        <w:jc w:val="both"/>
        <w:rPr>
          <w:rFonts w:ascii="Arial Narrow" w:hAnsi="Arial Narrow"/>
          <w:color w:val="FF0000"/>
        </w:rPr>
      </w:pPr>
      <w:r w:rsidRPr="00C677FE">
        <w:rPr>
          <w:rFonts w:ascii="Arial Narrow" w:hAnsi="Arial Narrow"/>
          <w:sz w:val="22"/>
          <w:szCs w:val="22"/>
        </w:rPr>
        <w:tab/>
      </w:r>
      <w:r w:rsidR="006B5853">
        <w:rPr>
          <w:rFonts w:ascii="Arial Narrow" w:hAnsi="Arial Narrow"/>
          <w:sz w:val="22"/>
          <w:szCs w:val="22"/>
        </w:rPr>
        <w:t>TU BUDÚ PODPISY ZMLUVNÝCH STRÁN</w:t>
      </w:r>
    </w:p>
    <w:sectPr w:rsidR="00CF559B" w:rsidRPr="00C677FE" w:rsidSect="00F81CEC">
      <w:headerReference w:type="first" r:id="rId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D06A3" w14:textId="77777777" w:rsidR="00555329" w:rsidRDefault="00555329" w:rsidP="006E6235">
      <w:r>
        <w:separator/>
      </w:r>
    </w:p>
  </w:endnote>
  <w:endnote w:type="continuationSeparator" w:id="0">
    <w:p w14:paraId="1CB2F368" w14:textId="77777777" w:rsidR="00555329" w:rsidRDefault="0055532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2BF44" w14:textId="77777777" w:rsidR="00555329" w:rsidRDefault="00555329" w:rsidP="006E6235">
      <w:r>
        <w:separator/>
      </w:r>
    </w:p>
  </w:footnote>
  <w:footnote w:type="continuationSeparator" w:id="0">
    <w:p w14:paraId="3352486D" w14:textId="77777777" w:rsidR="00555329" w:rsidRDefault="0055532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2DAE4514" w:rsidR="00555329" w:rsidRPr="00762262" w:rsidRDefault="00555329"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Rámcová dohoda</w:t>
    </w:r>
    <w:r w:rsidRPr="00762262">
      <w:rPr>
        <w:rFonts w:ascii="Arial Narrow" w:hAnsi="Arial Narrow"/>
        <w:i/>
        <w:iCs/>
        <w:sz w:val="22"/>
        <w:szCs w:val="22"/>
      </w:rPr>
      <w:t xml:space="preserve"> </w:t>
    </w:r>
  </w:p>
  <w:p w14:paraId="6861D062" w14:textId="77777777" w:rsidR="00555329" w:rsidRPr="00762262" w:rsidRDefault="00555329"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555329" w:rsidRPr="0043453C" w:rsidRDefault="00555329"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467CF"/>
    <w:rsid w:val="00056A03"/>
    <w:rsid w:val="00063137"/>
    <w:rsid w:val="00085E0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2C4F"/>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D2A"/>
    <w:rsid w:val="00363E6B"/>
    <w:rsid w:val="003702BA"/>
    <w:rsid w:val="00386FA2"/>
    <w:rsid w:val="0039217F"/>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198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155AA"/>
    <w:rsid w:val="0052010E"/>
    <w:rsid w:val="00522313"/>
    <w:rsid w:val="00522666"/>
    <w:rsid w:val="005226B4"/>
    <w:rsid w:val="00530902"/>
    <w:rsid w:val="0054359B"/>
    <w:rsid w:val="00543852"/>
    <w:rsid w:val="00545155"/>
    <w:rsid w:val="0055092D"/>
    <w:rsid w:val="00554EC0"/>
    <w:rsid w:val="00555329"/>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60EEA"/>
    <w:rsid w:val="00670892"/>
    <w:rsid w:val="006710D7"/>
    <w:rsid w:val="00675C28"/>
    <w:rsid w:val="00680178"/>
    <w:rsid w:val="00680DCA"/>
    <w:rsid w:val="006811F3"/>
    <w:rsid w:val="00682A61"/>
    <w:rsid w:val="00693E11"/>
    <w:rsid w:val="006947FE"/>
    <w:rsid w:val="006A0915"/>
    <w:rsid w:val="006A1584"/>
    <w:rsid w:val="006B19B5"/>
    <w:rsid w:val="006B5853"/>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2863"/>
    <w:rsid w:val="007F2D80"/>
    <w:rsid w:val="007F32BF"/>
    <w:rsid w:val="007F3C88"/>
    <w:rsid w:val="00802065"/>
    <w:rsid w:val="00813854"/>
    <w:rsid w:val="00825D91"/>
    <w:rsid w:val="00841D1D"/>
    <w:rsid w:val="008453DC"/>
    <w:rsid w:val="00850770"/>
    <w:rsid w:val="00857D5D"/>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64"/>
    <w:rsid w:val="009A2ECC"/>
    <w:rsid w:val="009B2474"/>
    <w:rsid w:val="009B3712"/>
    <w:rsid w:val="009B4B80"/>
    <w:rsid w:val="009B5231"/>
    <w:rsid w:val="009C26DF"/>
    <w:rsid w:val="009C2C46"/>
    <w:rsid w:val="009C4FFB"/>
    <w:rsid w:val="009D4970"/>
    <w:rsid w:val="009D4F18"/>
    <w:rsid w:val="009E1399"/>
    <w:rsid w:val="009E5D1A"/>
    <w:rsid w:val="009F1B24"/>
    <w:rsid w:val="00A01B63"/>
    <w:rsid w:val="00A04F38"/>
    <w:rsid w:val="00A14AF3"/>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78BC"/>
    <w:rsid w:val="00B24B4B"/>
    <w:rsid w:val="00B33FF6"/>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691"/>
    <w:rsid w:val="00BB0F5B"/>
    <w:rsid w:val="00BB278D"/>
    <w:rsid w:val="00BB40FF"/>
    <w:rsid w:val="00BB427D"/>
    <w:rsid w:val="00BB68B1"/>
    <w:rsid w:val="00BC466F"/>
    <w:rsid w:val="00BD06D6"/>
    <w:rsid w:val="00BD4E82"/>
    <w:rsid w:val="00BE3FD2"/>
    <w:rsid w:val="00BE524B"/>
    <w:rsid w:val="00BF0AE1"/>
    <w:rsid w:val="00BF23DB"/>
    <w:rsid w:val="00BF700A"/>
    <w:rsid w:val="00C1403F"/>
    <w:rsid w:val="00C23D77"/>
    <w:rsid w:val="00C24D8E"/>
    <w:rsid w:val="00C369D4"/>
    <w:rsid w:val="00C413F2"/>
    <w:rsid w:val="00C55A4B"/>
    <w:rsid w:val="00C57976"/>
    <w:rsid w:val="00C61439"/>
    <w:rsid w:val="00C677FE"/>
    <w:rsid w:val="00C84572"/>
    <w:rsid w:val="00C85957"/>
    <w:rsid w:val="00C85E2F"/>
    <w:rsid w:val="00CA1ED4"/>
    <w:rsid w:val="00CA35C9"/>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1DD4"/>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94375"/>
    <w:rsid w:val="00EA1188"/>
    <w:rsid w:val="00EA7E9D"/>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0F2C"/>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 w:val="00FD3EF0"/>
    <w:rsid w:val="00FF3D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E4243-A69B-4DE8-A4BB-4C5267096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17</Pages>
  <Words>5894</Words>
  <Characters>33600</Characters>
  <Application>Microsoft Office Word</Application>
  <DocSecurity>0</DocSecurity>
  <Lines>280</Lines>
  <Paragraphs>78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179</cp:revision>
  <cp:lastPrinted>2020-09-23T13:30:00Z</cp:lastPrinted>
  <dcterms:created xsi:type="dcterms:W3CDTF">2020-10-26T09:25:00Z</dcterms:created>
  <dcterms:modified xsi:type="dcterms:W3CDTF">2024-04-24T12:32:00Z</dcterms:modified>
</cp:coreProperties>
</file>