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D12F3E3" w14:textId="77777777" w:rsidR="008F5008" w:rsidRDefault="008F5008">
      <w:pPr>
        <w:pStyle w:val="Default"/>
        <w:rPr>
          <w:rFonts w:ascii="Times New Roman" w:hAnsi="Times New Roman" w:cs="Times New Roman"/>
          <w:b/>
          <w:bCs/>
        </w:rPr>
      </w:pPr>
    </w:p>
    <w:p w14:paraId="01905EBB" w14:textId="3B77E080" w:rsidR="008F5008" w:rsidRDefault="382AED5C" w:rsidP="7911289D">
      <w:pPr>
        <w:spacing w:after="200" w:line="240" w:lineRule="auto"/>
        <w:rPr>
          <w:rFonts w:ascii="Arial" w:eastAsia="Arial" w:hAnsi="Arial" w:cs="Arial"/>
          <w:color w:val="000000" w:themeColor="text1"/>
          <w:sz w:val="18"/>
          <w:szCs w:val="18"/>
        </w:rPr>
      </w:pPr>
      <w:r w:rsidRPr="7911289D">
        <w:rPr>
          <w:rFonts w:ascii="Arial" w:eastAsia="Arial" w:hAnsi="Arial" w:cs="Arial"/>
          <w:smallCaps/>
          <w:color w:val="000000" w:themeColor="text1"/>
          <w:sz w:val="22"/>
          <w:szCs w:val="22"/>
          <w:highlight w:val="yellow"/>
          <w:u w:val="single"/>
          <w:lang w:val="cs-CZ"/>
        </w:rPr>
        <w:t xml:space="preserve">NÁVRH ZMLUVY: </w:t>
      </w:r>
      <w:proofErr w:type="spellStart"/>
      <w:r w:rsidRPr="7911289D">
        <w:rPr>
          <w:rFonts w:ascii="Arial" w:eastAsia="Arial" w:hAnsi="Arial" w:cs="Arial"/>
          <w:b/>
          <w:bCs/>
          <w:color w:val="000000" w:themeColor="text1"/>
          <w:sz w:val="18"/>
          <w:szCs w:val="18"/>
          <w:highlight w:val="yellow"/>
          <w:lang w:val="cs-CZ"/>
        </w:rPr>
        <w:t>Uchádzač</w:t>
      </w:r>
      <w:proofErr w:type="spellEnd"/>
      <w:r w:rsidRPr="7911289D">
        <w:rPr>
          <w:rFonts w:ascii="Arial" w:eastAsia="Arial" w:hAnsi="Arial" w:cs="Arial"/>
          <w:b/>
          <w:bCs/>
          <w:color w:val="000000" w:themeColor="text1"/>
          <w:sz w:val="18"/>
          <w:szCs w:val="18"/>
          <w:highlight w:val="yellow"/>
          <w:lang w:val="cs-CZ"/>
        </w:rPr>
        <w:t xml:space="preserve"> </w:t>
      </w:r>
      <w:proofErr w:type="spellStart"/>
      <w:r w:rsidRPr="7911289D">
        <w:rPr>
          <w:rFonts w:ascii="Arial" w:eastAsia="Arial" w:hAnsi="Arial" w:cs="Arial"/>
          <w:b/>
          <w:bCs/>
          <w:color w:val="000000" w:themeColor="text1"/>
          <w:sz w:val="18"/>
          <w:szCs w:val="18"/>
          <w:highlight w:val="yellow"/>
          <w:lang w:val="cs-CZ"/>
        </w:rPr>
        <w:t>predloží</w:t>
      </w:r>
      <w:proofErr w:type="spellEnd"/>
      <w:r w:rsidRPr="7911289D">
        <w:rPr>
          <w:rFonts w:ascii="Arial" w:eastAsia="Arial" w:hAnsi="Arial" w:cs="Arial"/>
          <w:b/>
          <w:bCs/>
          <w:color w:val="000000" w:themeColor="text1"/>
          <w:sz w:val="18"/>
          <w:szCs w:val="18"/>
          <w:highlight w:val="yellow"/>
          <w:lang w:val="cs-CZ"/>
        </w:rPr>
        <w:t xml:space="preserve"> tento </w:t>
      </w:r>
      <w:proofErr w:type="spellStart"/>
      <w:r w:rsidRPr="7911289D">
        <w:rPr>
          <w:rFonts w:ascii="Arial" w:eastAsia="Arial" w:hAnsi="Arial" w:cs="Arial"/>
          <w:b/>
          <w:bCs/>
          <w:color w:val="000000" w:themeColor="text1"/>
          <w:sz w:val="18"/>
          <w:szCs w:val="18"/>
          <w:highlight w:val="yellow"/>
          <w:lang w:val="cs-CZ"/>
        </w:rPr>
        <w:t>záväzný</w:t>
      </w:r>
      <w:proofErr w:type="spellEnd"/>
      <w:r w:rsidRPr="7911289D">
        <w:rPr>
          <w:rFonts w:ascii="Arial" w:eastAsia="Arial" w:hAnsi="Arial" w:cs="Arial"/>
          <w:b/>
          <w:bCs/>
          <w:color w:val="000000" w:themeColor="text1"/>
          <w:sz w:val="18"/>
          <w:szCs w:val="18"/>
          <w:highlight w:val="yellow"/>
          <w:lang w:val="cs-CZ"/>
        </w:rPr>
        <w:t xml:space="preserve"> návrh </w:t>
      </w:r>
      <w:proofErr w:type="spellStart"/>
      <w:r w:rsidRPr="7911289D">
        <w:rPr>
          <w:rFonts w:ascii="Arial" w:eastAsia="Arial" w:hAnsi="Arial" w:cs="Arial"/>
          <w:b/>
          <w:bCs/>
          <w:color w:val="000000" w:themeColor="text1"/>
          <w:sz w:val="18"/>
          <w:szCs w:val="18"/>
          <w:highlight w:val="yellow"/>
          <w:lang w:val="cs-CZ"/>
        </w:rPr>
        <w:t>Kúpnej</w:t>
      </w:r>
      <w:proofErr w:type="spellEnd"/>
      <w:r w:rsidRPr="7911289D">
        <w:rPr>
          <w:rFonts w:ascii="Arial" w:eastAsia="Arial" w:hAnsi="Arial" w:cs="Arial"/>
          <w:b/>
          <w:bCs/>
          <w:color w:val="000000" w:themeColor="text1"/>
          <w:sz w:val="18"/>
          <w:szCs w:val="18"/>
          <w:highlight w:val="yellow"/>
          <w:lang w:val="cs-CZ"/>
        </w:rPr>
        <w:t xml:space="preserve"> </w:t>
      </w:r>
      <w:proofErr w:type="spellStart"/>
      <w:r w:rsidRPr="7911289D">
        <w:rPr>
          <w:rFonts w:ascii="Arial" w:eastAsia="Arial" w:hAnsi="Arial" w:cs="Arial"/>
          <w:b/>
          <w:bCs/>
          <w:color w:val="000000" w:themeColor="text1"/>
          <w:sz w:val="18"/>
          <w:szCs w:val="18"/>
          <w:highlight w:val="yellow"/>
          <w:lang w:val="cs-CZ"/>
        </w:rPr>
        <w:t>zmlvy</w:t>
      </w:r>
      <w:proofErr w:type="spellEnd"/>
      <w:r w:rsidRPr="7911289D">
        <w:rPr>
          <w:rFonts w:ascii="Arial" w:eastAsia="Arial" w:hAnsi="Arial" w:cs="Arial"/>
          <w:b/>
          <w:bCs/>
          <w:color w:val="000000" w:themeColor="text1"/>
          <w:sz w:val="18"/>
          <w:szCs w:val="18"/>
          <w:highlight w:val="yellow"/>
          <w:lang w:val="cs-CZ"/>
        </w:rPr>
        <w:t xml:space="preserve"> (</w:t>
      </w:r>
      <w:proofErr w:type="spellStart"/>
      <w:r w:rsidRPr="7911289D">
        <w:rPr>
          <w:rFonts w:ascii="Arial" w:eastAsia="Arial" w:hAnsi="Arial" w:cs="Arial"/>
          <w:b/>
          <w:bCs/>
          <w:color w:val="000000" w:themeColor="text1"/>
          <w:sz w:val="18"/>
          <w:szCs w:val="18"/>
          <w:highlight w:val="yellow"/>
          <w:lang w:val="cs-CZ"/>
        </w:rPr>
        <w:t>doplnený</w:t>
      </w:r>
      <w:proofErr w:type="spellEnd"/>
      <w:r w:rsidRPr="7911289D">
        <w:rPr>
          <w:rFonts w:ascii="Arial" w:eastAsia="Arial" w:hAnsi="Arial" w:cs="Arial"/>
          <w:b/>
          <w:bCs/>
          <w:color w:val="000000" w:themeColor="text1"/>
          <w:sz w:val="18"/>
          <w:szCs w:val="18"/>
          <w:highlight w:val="yellow"/>
          <w:lang w:val="cs-CZ"/>
        </w:rPr>
        <w:t xml:space="preserve"> o údaje: 1. v </w:t>
      </w:r>
      <w:proofErr w:type="spellStart"/>
      <w:r w:rsidRPr="7911289D">
        <w:rPr>
          <w:rFonts w:ascii="Arial" w:eastAsia="Arial" w:hAnsi="Arial" w:cs="Arial"/>
          <w:b/>
          <w:bCs/>
          <w:color w:val="000000" w:themeColor="text1"/>
          <w:sz w:val="18"/>
          <w:szCs w:val="18"/>
          <w:highlight w:val="yellow"/>
          <w:lang w:val="cs-CZ"/>
        </w:rPr>
        <w:t>hlavičke</w:t>
      </w:r>
      <w:proofErr w:type="spellEnd"/>
      <w:r w:rsidRPr="7911289D">
        <w:rPr>
          <w:rFonts w:ascii="Arial" w:eastAsia="Arial" w:hAnsi="Arial" w:cs="Arial"/>
          <w:b/>
          <w:bCs/>
          <w:color w:val="000000" w:themeColor="text1"/>
          <w:sz w:val="18"/>
          <w:szCs w:val="18"/>
          <w:highlight w:val="yellow"/>
          <w:lang w:val="cs-CZ"/>
        </w:rPr>
        <w:t xml:space="preserve"> </w:t>
      </w:r>
      <w:proofErr w:type="spellStart"/>
      <w:r w:rsidRPr="7911289D">
        <w:rPr>
          <w:rFonts w:ascii="Arial" w:eastAsia="Arial" w:hAnsi="Arial" w:cs="Arial"/>
          <w:b/>
          <w:bCs/>
          <w:color w:val="000000" w:themeColor="text1"/>
          <w:sz w:val="18"/>
          <w:szCs w:val="18"/>
          <w:highlight w:val="yellow"/>
          <w:lang w:val="cs-CZ"/>
        </w:rPr>
        <w:t>zmluvy</w:t>
      </w:r>
      <w:proofErr w:type="spellEnd"/>
      <w:r w:rsidRPr="7911289D">
        <w:rPr>
          <w:rFonts w:ascii="Arial" w:eastAsia="Arial" w:hAnsi="Arial" w:cs="Arial"/>
          <w:b/>
          <w:bCs/>
          <w:color w:val="000000" w:themeColor="text1"/>
          <w:sz w:val="18"/>
          <w:szCs w:val="18"/>
          <w:highlight w:val="yellow"/>
          <w:lang w:val="cs-CZ"/>
        </w:rPr>
        <w:t xml:space="preserve"> – </w:t>
      </w:r>
      <w:proofErr w:type="spellStart"/>
      <w:r w:rsidRPr="7911289D">
        <w:rPr>
          <w:rFonts w:ascii="Arial" w:eastAsia="Arial" w:hAnsi="Arial" w:cs="Arial"/>
          <w:b/>
          <w:bCs/>
          <w:color w:val="000000" w:themeColor="text1"/>
          <w:sz w:val="18"/>
          <w:szCs w:val="18"/>
          <w:highlight w:val="yellow"/>
          <w:lang w:val="cs-CZ"/>
        </w:rPr>
        <w:t>časť</w:t>
      </w:r>
      <w:proofErr w:type="spellEnd"/>
      <w:r w:rsidRPr="7911289D">
        <w:rPr>
          <w:rFonts w:ascii="Arial" w:eastAsia="Arial" w:hAnsi="Arial" w:cs="Arial"/>
          <w:b/>
          <w:bCs/>
          <w:color w:val="000000" w:themeColor="text1"/>
          <w:sz w:val="18"/>
          <w:szCs w:val="18"/>
          <w:highlight w:val="yellow"/>
          <w:lang w:val="cs-CZ"/>
        </w:rPr>
        <w:t xml:space="preserve"> </w:t>
      </w:r>
      <w:proofErr w:type="spellStart"/>
      <w:proofErr w:type="gramStart"/>
      <w:r w:rsidRPr="7911289D">
        <w:rPr>
          <w:rFonts w:ascii="Arial" w:eastAsia="Arial" w:hAnsi="Arial" w:cs="Arial"/>
          <w:b/>
          <w:bCs/>
          <w:color w:val="000000" w:themeColor="text1"/>
          <w:sz w:val="18"/>
          <w:szCs w:val="18"/>
          <w:highlight w:val="yellow"/>
          <w:lang w:val="cs-CZ"/>
        </w:rPr>
        <w:t>Predávajúci</w:t>
      </w:r>
      <w:proofErr w:type="spellEnd"/>
      <w:r w:rsidRPr="7911289D">
        <w:rPr>
          <w:rFonts w:ascii="Arial" w:eastAsia="Arial" w:hAnsi="Arial" w:cs="Arial"/>
          <w:b/>
          <w:bCs/>
          <w:color w:val="000000" w:themeColor="text1"/>
          <w:sz w:val="18"/>
          <w:szCs w:val="18"/>
          <w:highlight w:val="yellow"/>
          <w:lang w:val="cs-CZ"/>
        </w:rPr>
        <w:t>,  2.</w:t>
      </w:r>
      <w:proofErr w:type="gramEnd"/>
      <w:r w:rsidRPr="7911289D">
        <w:rPr>
          <w:rFonts w:ascii="Arial" w:eastAsia="Arial" w:hAnsi="Arial" w:cs="Arial"/>
          <w:b/>
          <w:bCs/>
          <w:color w:val="000000" w:themeColor="text1"/>
          <w:sz w:val="18"/>
          <w:szCs w:val="18"/>
          <w:highlight w:val="yellow"/>
          <w:lang w:val="cs-CZ"/>
        </w:rPr>
        <w:t xml:space="preserve"> v časti ČL.</w:t>
      </w:r>
      <w:r w:rsidR="00AE06F6">
        <w:rPr>
          <w:rFonts w:ascii="Arial" w:eastAsia="Arial" w:hAnsi="Arial" w:cs="Arial"/>
          <w:b/>
          <w:bCs/>
          <w:color w:val="000000" w:themeColor="text1"/>
          <w:sz w:val="18"/>
          <w:szCs w:val="18"/>
          <w:highlight w:val="yellow"/>
          <w:lang w:val="cs-CZ"/>
        </w:rPr>
        <w:t>IV</w:t>
      </w:r>
      <w:r w:rsidRPr="7911289D">
        <w:rPr>
          <w:rFonts w:ascii="Arial" w:eastAsia="Arial" w:hAnsi="Arial" w:cs="Arial"/>
          <w:b/>
          <w:bCs/>
          <w:color w:val="000000" w:themeColor="text1"/>
          <w:sz w:val="18"/>
          <w:szCs w:val="18"/>
          <w:highlight w:val="yellow"/>
          <w:lang w:val="cs-CZ"/>
        </w:rPr>
        <w:t xml:space="preserve">, bod </w:t>
      </w:r>
      <w:r w:rsidR="00AE06F6">
        <w:rPr>
          <w:rFonts w:ascii="Arial" w:eastAsia="Arial" w:hAnsi="Arial" w:cs="Arial"/>
          <w:b/>
          <w:bCs/>
          <w:color w:val="000000" w:themeColor="text1"/>
          <w:sz w:val="18"/>
          <w:szCs w:val="18"/>
          <w:highlight w:val="yellow"/>
          <w:lang w:val="cs-CZ"/>
        </w:rPr>
        <w:t>IV</w:t>
      </w:r>
      <w:r w:rsidR="77C73028" w:rsidRPr="7911289D">
        <w:rPr>
          <w:rFonts w:ascii="Arial" w:eastAsia="Arial" w:hAnsi="Arial" w:cs="Arial"/>
          <w:b/>
          <w:bCs/>
          <w:color w:val="000000" w:themeColor="text1"/>
          <w:sz w:val="18"/>
          <w:szCs w:val="18"/>
          <w:highlight w:val="yellow"/>
          <w:lang w:val="cs-CZ"/>
        </w:rPr>
        <w:t>.2</w:t>
      </w:r>
      <w:r w:rsidRPr="7911289D">
        <w:rPr>
          <w:rFonts w:ascii="Arial" w:eastAsia="Arial" w:hAnsi="Arial" w:cs="Arial"/>
          <w:b/>
          <w:bCs/>
          <w:color w:val="000000" w:themeColor="text1"/>
          <w:sz w:val="18"/>
          <w:szCs w:val="18"/>
          <w:highlight w:val="yellow"/>
          <w:lang w:val="cs-CZ"/>
        </w:rPr>
        <w:t xml:space="preserve"> a  potvrdí a </w:t>
      </w:r>
      <w:proofErr w:type="spellStart"/>
      <w:r w:rsidRPr="7911289D">
        <w:rPr>
          <w:rFonts w:ascii="Arial" w:eastAsia="Arial" w:hAnsi="Arial" w:cs="Arial"/>
          <w:b/>
          <w:bCs/>
          <w:color w:val="000000" w:themeColor="text1"/>
          <w:sz w:val="18"/>
          <w:szCs w:val="18"/>
          <w:highlight w:val="yellow"/>
          <w:lang w:val="cs-CZ"/>
        </w:rPr>
        <w:t>podpíše</w:t>
      </w:r>
      <w:proofErr w:type="spellEnd"/>
      <w:r w:rsidRPr="7911289D">
        <w:rPr>
          <w:rFonts w:ascii="Arial" w:eastAsia="Arial" w:hAnsi="Arial" w:cs="Arial"/>
          <w:b/>
          <w:bCs/>
          <w:color w:val="000000" w:themeColor="text1"/>
          <w:sz w:val="18"/>
          <w:szCs w:val="18"/>
          <w:highlight w:val="yellow"/>
          <w:lang w:val="cs-CZ"/>
        </w:rPr>
        <w:t xml:space="preserve"> </w:t>
      </w:r>
      <w:proofErr w:type="spellStart"/>
      <w:r w:rsidRPr="7911289D">
        <w:rPr>
          <w:rFonts w:ascii="Arial" w:eastAsia="Arial" w:hAnsi="Arial" w:cs="Arial"/>
          <w:b/>
          <w:bCs/>
          <w:color w:val="000000" w:themeColor="text1"/>
          <w:sz w:val="18"/>
          <w:szCs w:val="18"/>
          <w:highlight w:val="yellow"/>
          <w:lang w:val="cs-CZ"/>
        </w:rPr>
        <w:t>štatutárny</w:t>
      </w:r>
      <w:proofErr w:type="spellEnd"/>
      <w:r w:rsidRPr="7911289D">
        <w:rPr>
          <w:rFonts w:ascii="Arial" w:eastAsia="Arial" w:hAnsi="Arial" w:cs="Arial"/>
          <w:b/>
          <w:bCs/>
          <w:color w:val="000000" w:themeColor="text1"/>
          <w:sz w:val="18"/>
          <w:szCs w:val="18"/>
          <w:highlight w:val="yellow"/>
          <w:lang w:val="cs-CZ"/>
        </w:rPr>
        <w:t xml:space="preserve"> orgán) v rámci </w:t>
      </w:r>
      <w:proofErr w:type="spellStart"/>
      <w:r w:rsidRPr="7911289D">
        <w:rPr>
          <w:rFonts w:ascii="Arial" w:eastAsia="Arial" w:hAnsi="Arial" w:cs="Arial"/>
          <w:b/>
          <w:bCs/>
          <w:color w:val="000000" w:themeColor="text1"/>
          <w:sz w:val="18"/>
          <w:szCs w:val="18"/>
          <w:highlight w:val="yellow"/>
          <w:lang w:val="cs-CZ"/>
        </w:rPr>
        <w:t>svojej</w:t>
      </w:r>
      <w:proofErr w:type="spellEnd"/>
      <w:r w:rsidRPr="7911289D">
        <w:rPr>
          <w:rFonts w:ascii="Arial" w:eastAsia="Arial" w:hAnsi="Arial" w:cs="Arial"/>
          <w:b/>
          <w:bCs/>
          <w:color w:val="000000" w:themeColor="text1"/>
          <w:sz w:val="18"/>
          <w:szCs w:val="18"/>
          <w:highlight w:val="yellow"/>
          <w:lang w:val="cs-CZ"/>
        </w:rPr>
        <w:t xml:space="preserve"> </w:t>
      </w:r>
      <w:proofErr w:type="spellStart"/>
      <w:r w:rsidRPr="7911289D">
        <w:rPr>
          <w:rFonts w:ascii="Arial" w:eastAsia="Arial" w:hAnsi="Arial" w:cs="Arial"/>
          <w:b/>
          <w:bCs/>
          <w:color w:val="000000" w:themeColor="text1"/>
          <w:sz w:val="18"/>
          <w:szCs w:val="18"/>
          <w:highlight w:val="yellow"/>
          <w:lang w:val="cs-CZ"/>
        </w:rPr>
        <w:t>ponuky</w:t>
      </w:r>
      <w:proofErr w:type="spellEnd"/>
      <w:r w:rsidRPr="7911289D">
        <w:rPr>
          <w:rFonts w:ascii="Arial" w:eastAsia="Arial" w:hAnsi="Arial" w:cs="Arial"/>
          <w:b/>
          <w:bCs/>
          <w:color w:val="000000" w:themeColor="text1"/>
          <w:sz w:val="18"/>
          <w:szCs w:val="18"/>
          <w:highlight w:val="yellow"/>
          <w:lang w:val="cs-CZ"/>
        </w:rPr>
        <w:t xml:space="preserve">. </w:t>
      </w:r>
      <w:proofErr w:type="spellStart"/>
      <w:r w:rsidRPr="7911289D">
        <w:rPr>
          <w:rFonts w:ascii="Arial" w:eastAsia="Arial" w:hAnsi="Arial" w:cs="Arial"/>
          <w:b/>
          <w:bCs/>
          <w:color w:val="000000" w:themeColor="text1"/>
          <w:sz w:val="18"/>
          <w:szCs w:val="18"/>
          <w:highlight w:val="yellow"/>
          <w:lang w:val="cs-CZ"/>
        </w:rPr>
        <w:t>Ak</w:t>
      </w:r>
      <w:proofErr w:type="spellEnd"/>
      <w:r w:rsidRPr="7911289D">
        <w:rPr>
          <w:rFonts w:ascii="Arial" w:eastAsia="Arial" w:hAnsi="Arial" w:cs="Arial"/>
          <w:b/>
          <w:bCs/>
          <w:color w:val="000000" w:themeColor="text1"/>
          <w:sz w:val="18"/>
          <w:szCs w:val="18"/>
          <w:highlight w:val="yellow"/>
          <w:lang w:val="cs-CZ"/>
        </w:rPr>
        <w:t xml:space="preserve"> </w:t>
      </w:r>
      <w:proofErr w:type="spellStart"/>
      <w:r w:rsidRPr="7911289D">
        <w:rPr>
          <w:rFonts w:ascii="Arial" w:eastAsia="Arial" w:hAnsi="Arial" w:cs="Arial"/>
          <w:b/>
          <w:bCs/>
          <w:color w:val="000000" w:themeColor="text1"/>
          <w:sz w:val="18"/>
          <w:szCs w:val="18"/>
          <w:highlight w:val="yellow"/>
          <w:lang w:val="cs-CZ"/>
        </w:rPr>
        <w:t>uchádzač</w:t>
      </w:r>
      <w:proofErr w:type="spellEnd"/>
      <w:r w:rsidRPr="7911289D">
        <w:rPr>
          <w:rFonts w:ascii="Arial" w:eastAsia="Arial" w:hAnsi="Arial" w:cs="Arial"/>
          <w:b/>
          <w:bCs/>
          <w:color w:val="000000" w:themeColor="text1"/>
          <w:sz w:val="18"/>
          <w:szCs w:val="18"/>
          <w:highlight w:val="yellow"/>
          <w:lang w:val="cs-CZ"/>
        </w:rPr>
        <w:t xml:space="preserve"> splní stanovené </w:t>
      </w:r>
      <w:proofErr w:type="spellStart"/>
      <w:r w:rsidRPr="7911289D">
        <w:rPr>
          <w:rFonts w:ascii="Arial" w:eastAsia="Arial" w:hAnsi="Arial" w:cs="Arial"/>
          <w:b/>
          <w:bCs/>
          <w:color w:val="000000" w:themeColor="text1"/>
          <w:sz w:val="18"/>
          <w:szCs w:val="18"/>
          <w:highlight w:val="yellow"/>
          <w:lang w:val="cs-CZ"/>
        </w:rPr>
        <w:t>podmienky</w:t>
      </w:r>
      <w:proofErr w:type="spellEnd"/>
      <w:r w:rsidRPr="7911289D">
        <w:rPr>
          <w:rFonts w:ascii="Arial" w:eastAsia="Arial" w:hAnsi="Arial" w:cs="Arial"/>
          <w:b/>
          <w:bCs/>
          <w:color w:val="000000" w:themeColor="text1"/>
          <w:sz w:val="18"/>
          <w:szCs w:val="18"/>
          <w:highlight w:val="yellow"/>
          <w:lang w:val="cs-CZ"/>
        </w:rPr>
        <w:t xml:space="preserve"> účasti, bude vyzvaný na </w:t>
      </w:r>
      <w:proofErr w:type="spellStart"/>
      <w:r w:rsidRPr="7911289D">
        <w:rPr>
          <w:rFonts w:ascii="Arial" w:eastAsia="Arial" w:hAnsi="Arial" w:cs="Arial"/>
          <w:b/>
          <w:bCs/>
          <w:color w:val="000000" w:themeColor="text1"/>
          <w:sz w:val="18"/>
          <w:szCs w:val="18"/>
          <w:highlight w:val="yellow"/>
          <w:lang w:val="cs-CZ"/>
        </w:rPr>
        <w:t>podpísanie</w:t>
      </w:r>
      <w:proofErr w:type="spellEnd"/>
      <w:r w:rsidRPr="7911289D">
        <w:rPr>
          <w:rFonts w:ascii="Arial" w:eastAsia="Arial" w:hAnsi="Arial" w:cs="Arial"/>
          <w:b/>
          <w:bCs/>
          <w:color w:val="000000" w:themeColor="text1"/>
          <w:sz w:val="18"/>
          <w:szCs w:val="18"/>
          <w:highlight w:val="yellow"/>
          <w:lang w:val="cs-CZ"/>
        </w:rPr>
        <w:t xml:space="preserve"> </w:t>
      </w:r>
      <w:proofErr w:type="spellStart"/>
      <w:r w:rsidR="5CA81555" w:rsidRPr="7911289D">
        <w:rPr>
          <w:rFonts w:ascii="Arial" w:eastAsia="Arial" w:hAnsi="Arial" w:cs="Arial"/>
          <w:b/>
          <w:bCs/>
          <w:color w:val="000000" w:themeColor="text1"/>
          <w:sz w:val="18"/>
          <w:szCs w:val="18"/>
          <w:highlight w:val="yellow"/>
          <w:lang w:val="cs-CZ"/>
        </w:rPr>
        <w:t>Kúpnej</w:t>
      </w:r>
      <w:proofErr w:type="spellEnd"/>
      <w:r w:rsidR="5CA81555" w:rsidRPr="7911289D">
        <w:rPr>
          <w:rFonts w:ascii="Arial" w:eastAsia="Arial" w:hAnsi="Arial" w:cs="Arial"/>
          <w:b/>
          <w:bCs/>
          <w:color w:val="000000" w:themeColor="text1"/>
          <w:sz w:val="18"/>
          <w:szCs w:val="18"/>
          <w:highlight w:val="yellow"/>
          <w:lang w:val="cs-CZ"/>
        </w:rPr>
        <w:t xml:space="preserve"> </w:t>
      </w:r>
      <w:proofErr w:type="spellStart"/>
      <w:proofErr w:type="gramStart"/>
      <w:r w:rsidR="5CA81555" w:rsidRPr="7911289D">
        <w:rPr>
          <w:rFonts w:ascii="Arial" w:eastAsia="Arial" w:hAnsi="Arial" w:cs="Arial"/>
          <w:b/>
          <w:bCs/>
          <w:color w:val="000000" w:themeColor="text1"/>
          <w:sz w:val="18"/>
          <w:szCs w:val="18"/>
          <w:highlight w:val="yellow"/>
          <w:lang w:val="cs-CZ"/>
        </w:rPr>
        <w:t>zmluvy</w:t>
      </w:r>
      <w:proofErr w:type="spellEnd"/>
      <w:r w:rsidRPr="7911289D">
        <w:rPr>
          <w:rFonts w:ascii="Arial" w:eastAsia="Arial" w:hAnsi="Arial" w:cs="Arial"/>
          <w:b/>
          <w:bCs/>
          <w:color w:val="000000" w:themeColor="text1"/>
          <w:sz w:val="18"/>
          <w:szCs w:val="18"/>
          <w:highlight w:val="yellow"/>
          <w:lang w:val="cs-CZ"/>
        </w:rPr>
        <w:t>  v</w:t>
      </w:r>
      <w:proofErr w:type="gramEnd"/>
      <w:r w:rsidRPr="7911289D">
        <w:rPr>
          <w:rFonts w:ascii="Arial" w:eastAsia="Arial" w:hAnsi="Arial" w:cs="Arial"/>
          <w:b/>
          <w:bCs/>
          <w:color w:val="000000" w:themeColor="text1"/>
          <w:sz w:val="18"/>
          <w:szCs w:val="18"/>
          <w:highlight w:val="yellow"/>
          <w:lang w:val="cs-CZ"/>
        </w:rPr>
        <w:t> </w:t>
      </w:r>
      <w:proofErr w:type="spellStart"/>
      <w:r w:rsidRPr="7911289D">
        <w:rPr>
          <w:rFonts w:ascii="Arial" w:eastAsia="Arial" w:hAnsi="Arial" w:cs="Arial"/>
          <w:b/>
          <w:bCs/>
          <w:color w:val="000000" w:themeColor="text1"/>
          <w:sz w:val="18"/>
          <w:szCs w:val="18"/>
          <w:highlight w:val="yellow"/>
          <w:lang w:val="cs-CZ"/>
        </w:rPr>
        <w:t>potrebnom</w:t>
      </w:r>
      <w:proofErr w:type="spellEnd"/>
      <w:r w:rsidRPr="7911289D">
        <w:rPr>
          <w:rFonts w:ascii="Arial" w:eastAsia="Arial" w:hAnsi="Arial" w:cs="Arial"/>
          <w:b/>
          <w:bCs/>
          <w:color w:val="000000" w:themeColor="text1"/>
          <w:sz w:val="18"/>
          <w:szCs w:val="18"/>
          <w:highlight w:val="yellow"/>
          <w:lang w:val="cs-CZ"/>
        </w:rPr>
        <w:t xml:space="preserve"> počte </w:t>
      </w:r>
      <w:proofErr w:type="spellStart"/>
      <w:r w:rsidRPr="7911289D">
        <w:rPr>
          <w:rFonts w:ascii="Arial" w:eastAsia="Arial" w:hAnsi="Arial" w:cs="Arial"/>
          <w:b/>
          <w:bCs/>
          <w:color w:val="000000" w:themeColor="text1"/>
          <w:sz w:val="18"/>
          <w:szCs w:val="18"/>
          <w:highlight w:val="yellow"/>
          <w:lang w:val="cs-CZ"/>
        </w:rPr>
        <w:t>rovnopisov</w:t>
      </w:r>
      <w:proofErr w:type="spellEnd"/>
      <w:r w:rsidRPr="7911289D">
        <w:rPr>
          <w:rFonts w:ascii="Arial" w:eastAsia="Arial" w:hAnsi="Arial" w:cs="Arial"/>
          <w:b/>
          <w:bCs/>
          <w:color w:val="000000" w:themeColor="text1"/>
          <w:sz w:val="18"/>
          <w:szCs w:val="18"/>
          <w:highlight w:val="yellow"/>
          <w:lang w:val="cs-CZ"/>
        </w:rPr>
        <w:t>.</w:t>
      </w:r>
    </w:p>
    <w:p w14:paraId="2BDFAF97" w14:textId="59E5BE6E" w:rsidR="008F5008" w:rsidRDefault="008F5008" w:rsidP="3A8CCE1A">
      <w:pPr>
        <w:ind w:left="360"/>
        <w:jc w:val="left"/>
        <w:rPr>
          <w:b/>
          <w:bCs/>
        </w:rPr>
      </w:pPr>
    </w:p>
    <w:p w14:paraId="3F600348" w14:textId="77777777" w:rsidR="008F5008" w:rsidRDefault="007D3D51">
      <w:pPr>
        <w:ind w:left="360"/>
        <w:jc w:val="center"/>
        <w:rPr>
          <w:b/>
        </w:rPr>
      </w:pPr>
      <w:r>
        <w:rPr>
          <w:b/>
        </w:rPr>
        <w:t>Kúpna zmluva</w:t>
      </w:r>
    </w:p>
    <w:p w14:paraId="616AA94F" w14:textId="77777777" w:rsidR="008F5008" w:rsidRDefault="007D3D51">
      <w:pPr>
        <w:ind w:left="360"/>
        <w:jc w:val="center"/>
      </w:pPr>
      <w:r>
        <w:t>Číslo zmluvy kupujúceho ..............................</w:t>
      </w:r>
    </w:p>
    <w:p w14:paraId="53EE38D4" w14:textId="77777777" w:rsidR="008F5008" w:rsidRDefault="007D3D51">
      <w:pPr>
        <w:ind w:left="360"/>
        <w:jc w:val="center"/>
      </w:pPr>
      <w:r>
        <w:t>Číslo zmluvy predávajúceho ..............................</w:t>
      </w:r>
    </w:p>
    <w:p w14:paraId="750703E4" w14:textId="77777777" w:rsidR="008F5008" w:rsidRDefault="008F5008">
      <w:pPr>
        <w:pStyle w:val="Default"/>
        <w:rPr>
          <w:rFonts w:ascii="Times New Roman" w:hAnsi="Times New Roman" w:cs="Times New Roman"/>
          <w:b/>
          <w:bCs/>
          <w:lang w:eastAsia="sk-SK"/>
        </w:rPr>
      </w:pPr>
    </w:p>
    <w:p w14:paraId="292D2ABB" w14:textId="77777777" w:rsidR="008F5008" w:rsidRDefault="007D3D51">
      <w:pPr>
        <w:ind w:left="360"/>
        <w:jc w:val="center"/>
      </w:pPr>
      <w:r>
        <w:rPr>
          <w:rFonts w:eastAsia="Calibri"/>
          <w:lang w:eastAsia="en-US"/>
        </w:rPr>
        <w:t xml:space="preserve">uzavretá v súlade s ustanoveniami § 409 a </w:t>
      </w:r>
      <w:proofErr w:type="spellStart"/>
      <w:r>
        <w:rPr>
          <w:rFonts w:eastAsia="Calibri"/>
          <w:lang w:eastAsia="en-US"/>
        </w:rPr>
        <w:t>nasl</w:t>
      </w:r>
      <w:proofErr w:type="spellEnd"/>
      <w:r>
        <w:rPr>
          <w:rFonts w:eastAsia="Calibri"/>
          <w:lang w:eastAsia="en-US"/>
        </w:rPr>
        <w:t>. zákona č. 513/1991 Zb. Obchodný zákonník v znení neskorších predpisov (ďalej len ako „</w:t>
      </w:r>
      <w:r>
        <w:rPr>
          <w:rFonts w:eastAsia="Calibri"/>
          <w:b/>
          <w:lang w:eastAsia="en-US"/>
        </w:rPr>
        <w:t>Obchodný zákonník</w:t>
      </w:r>
      <w:r>
        <w:rPr>
          <w:rFonts w:eastAsia="Calibri"/>
          <w:lang w:eastAsia="en-US"/>
        </w:rPr>
        <w:t>“),</w:t>
      </w:r>
      <w:r>
        <w:rPr>
          <w:lang w:eastAsia="en-US"/>
        </w:rPr>
        <w:t>(ďalej len „Zmluva“)</w:t>
      </w:r>
    </w:p>
    <w:p w14:paraId="44CD06CC" w14:textId="77777777" w:rsidR="008F5008" w:rsidRDefault="008F5008">
      <w:pPr>
        <w:jc w:val="center"/>
      </w:pPr>
    </w:p>
    <w:p w14:paraId="088AA92A" w14:textId="77777777" w:rsidR="008F5008" w:rsidRDefault="007D3D51">
      <w:pPr>
        <w:pStyle w:val="Odsekzoznamu"/>
        <w:numPr>
          <w:ilvl w:val="0"/>
          <w:numId w:val="7"/>
        </w:numPr>
        <w:tabs>
          <w:tab w:val="left" w:pos="0"/>
        </w:tabs>
        <w:spacing w:before="60" w:after="0" w:line="240" w:lineRule="auto"/>
        <w:ind w:left="0"/>
        <w:jc w:val="center"/>
        <w:outlineLvl w:val="2"/>
        <w:rPr>
          <w:rFonts w:eastAsia="Times New Roman"/>
          <w:b/>
          <w:bCs/>
          <w:spacing w:val="0"/>
          <w:szCs w:val="24"/>
        </w:rPr>
      </w:pPr>
      <w:r>
        <w:rPr>
          <w:rFonts w:eastAsia="Times New Roman"/>
          <w:b/>
          <w:bCs/>
          <w:spacing w:val="0"/>
          <w:szCs w:val="24"/>
        </w:rPr>
        <w:t>Zmluvné strany</w:t>
      </w:r>
    </w:p>
    <w:p w14:paraId="4A8856B2" w14:textId="77777777" w:rsidR="008F5008" w:rsidRDefault="007D3D51">
      <w:pPr>
        <w:ind w:firstLine="357"/>
      </w:pPr>
      <w:r>
        <w:rPr>
          <w:b/>
        </w:rPr>
        <w:t xml:space="preserve">Kupujúci: </w:t>
      </w:r>
    </w:p>
    <w:p w14:paraId="6B72CB78" w14:textId="77777777" w:rsidR="008F5008" w:rsidRDefault="007D3D51">
      <w:pPr>
        <w:ind w:left="360"/>
      </w:pPr>
      <w:r>
        <w:t>Názov firmy:</w:t>
      </w:r>
      <w:r>
        <w:tab/>
      </w:r>
      <w:r>
        <w:tab/>
      </w:r>
      <w:r>
        <w:rPr>
          <w:b/>
        </w:rPr>
        <w:t>Dopravný podnik mesta Košice, akciová spoločnosť</w:t>
      </w:r>
    </w:p>
    <w:p w14:paraId="2DF4AE82" w14:textId="77777777" w:rsidR="008F5008" w:rsidRDefault="007D3D51">
      <w:pPr>
        <w:ind w:left="360"/>
      </w:pPr>
      <w:r>
        <w:t>So sídlom:</w:t>
      </w:r>
      <w:r>
        <w:tab/>
      </w:r>
      <w:r>
        <w:tab/>
      </w:r>
      <w:r>
        <w:tab/>
        <w:t>Bardejovská 6, 043 29 Košice</w:t>
      </w:r>
    </w:p>
    <w:p w14:paraId="1ED78B11" w14:textId="77777777" w:rsidR="008F5008" w:rsidRDefault="007D3D51">
      <w:pPr>
        <w:ind w:left="360"/>
      </w:pPr>
      <w:r>
        <w:t>Spoločnosť registrovaná:</w:t>
      </w:r>
      <w:r>
        <w:tab/>
        <w:t>OS Košice I, oddiel Sa, vložka číslo 559/V</w:t>
      </w:r>
    </w:p>
    <w:p w14:paraId="4DFEDCD9" w14:textId="457E9853" w:rsidR="008F5008" w:rsidRDefault="007D3D51" w:rsidP="3A8CCE1A">
      <w:pPr>
        <w:ind w:left="2790" w:hanging="2430"/>
        <w:jc w:val="left"/>
      </w:pPr>
      <w:r>
        <w:t>V zastúpení:</w:t>
      </w:r>
      <w:r>
        <w:tab/>
      </w:r>
      <w:r w:rsidR="452FD9CF">
        <w:t xml:space="preserve">       </w:t>
      </w:r>
      <w:r>
        <w:t xml:space="preserve">Ing. Roman Danko, predseda predstavenstva a poverený </w:t>
      </w:r>
      <w:r w:rsidR="4C5BCA50">
        <w:t xml:space="preserve"> </w:t>
      </w:r>
      <w:r>
        <w:t>generálny riaditeľ</w:t>
      </w:r>
    </w:p>
    <w:p w14:paraId="456B4A39" w14:textId="77777777" w:rsidR="008F5008" w:rsidRDefault="007D3D51">
      <w:pPr>
        <w:ind w:left="2124" w:firstLine="708"/>
      </w:pPr>
      <w:r>
        <w:t xml:space="preserve">Mgr. Marcel </w:t>
      </w:r>
      <w:proofErr w:type="spellStart"/>
      <w:r>
        <w:t>Čop</w:t>
      </w:r>
      <w:proofErr w:type="spellEnd"/>
      <w:r>
        <w:t>, člen predstavenstva</w:t>
      </w:r>
    </w:p>
    <w:p w14:paraId="400B3AEF" w14:textId="77777777" w:rsidR="008F5008" w:rsidRDefault="007D3D51" w:rsidP="3A8CCE1A">
      <w:pPr>
        <w:ind w:left="360"/>
        <w:jc w:val="left"/>
      </w:pPr>
      <w:r>
        <w:t xml:space="preserve">Osoba zodpovedná za plnenie zmluvy: Ing. Zuzana  </w:t>
      </w:r>
      <w:proofErr w:type="spellStart"/>
      <w:r>
        <w:t>Hronecová</w:t>
      </w:r>
      <w:proofErr w:type="spellEnd"/>
      <w:r>
        <w:t>, vedúca oddelenia investícií</w:t>
      </w:r>
    </w:p>
    <w:p w14:paraId="2E5313D9" w14:textId="6A811DA4" w:rsidR="00F7769F" w:rsidRDefault="00F7769F" w:rsidP="3A8CCE1A">
      <w:pPr>
        <w:ind w:left="360"/>
        <w:jc w:val="left"/>
      </w:pPr>
      <w:r>
        <w:t xml:space="preserve">Osoba zodpovedná vo veciach technických. Ing. Ivan Mihálik, vedúci oddelenia </w:t>
      </w:r>
      <w:r w:rsidR="00531EA5">
        <w:t>verejného</w:t>
      </w:r>
      <w:r>
        <w:t xml:space="preserve"> osvetlenia</w:t>
      </w:r>
    </w:p>
    <w:p w14:paraId="09E0AE95" w14:textId="77777777" w:rsidR="008F5008" w:rsidRDefault="007D3D51">
      <w:pPr>
        <w:ind w:left="360"/>
      </w:pPr>
      <w:r>
        <w:t>IČO:</w:t>
      </w:r>
      <w:r>
        <w:tab/>
      </w:r>
      <w:r>
        <w:tab/>
      </w:r>
      <w:r>
        <w:tab/>
        <w:t>31 701 914</w:t>
      </w:r>
    </w:p>
    <w:p w14:paraId="0B962FBF" w14:textId="77777777" w:rsidR="008F5008" w:rsidRDefault="007D3D51">
      <w:pPr>
        <w:ind w:left="360"/>
      </w:pPr>
      <w:r>
        <w:t>DIČ:</w:t>
      </w:r>
      <w:r>
        <w:tab/>
      </w:r>
      <w:r>
        <w:tab/>
      </w:r>
      <w:r>
        <w:tab/>
        <w:t>2020488206</w:t>
      </w:r>
    </w:p>
    <w:p w14:paraId="1BB26CE9" w14:textId="77777777" w:rsidR="008F5008" w:rsidRDefault="007D3D51">
      <w:pPr>
        <w:ind w:left="360"/>
      </w:pPr>
      <w:r>
        <w:t>IČ DPH:</w:t>
      </w:r>
      <w:r>
        <w:tab/>
      </w:r>
      <w:r>
        <w:tab/>
      </w:r>
      <w:r>
        <w:tab/>
        <w:t>SK 2020488206</w:t>
      </w:r>
    </w:p>
    <w:p w14:paraId="2708D4CD" w14:textId="77777777" w:rsidR="008F5008" w:rsidRDefault="007D3D51">
      <w:pPr>
        <w:ind w:left="360"/>
      </w:pPr>
      <w:r>
        <w:t>Spoločnosť zapísaná v Obchodnom registri  Mestského súdu Košice I, č. 559/V, odd. Sa</w:t>
      </w:r>
    </w:p>
    <w:p w14:paraId="18D8921E" w14:textId="77777777" w:rsidR="008F5008" w:rsidRDefault="007D3D51" w:rsidP="3A8CCE1A">
      <w:pPr>
        <w:ind w:left="2790" w:hanging="2430"/>
      </w:pPr>
      <w:r>
        <w:t>Bankové spojenie:</w:t>
      </w:r>
      <w:r>
        <w:tab/>
      </w:r>
      <w:r>
        <w:tab/>
        <w:t xml:space="preserve">UniCredit Bank </w:t>
      </w:r>
      <w:proofErr w:type="spellStart"/>
      <w:r>
        <w:t>Czech</w:t>
      </w:r>
      <w:proofErr w:type="spellEnd"/>
      <w:r>
        <w:t xml:space="preserve"> </w:t>
      </w:r>
      <w:proofErr w:type="spellStart"/>
      <w:r>
        <w:t>Republic</w:t>
      </w:r>
      <w:proofErr w:type="spellEnd"/>
      <w:r>
        <w:t xml:space="preserve"> and Slovakia, </w:t>
      </w:r>
      <w:proofErr w:type="spellStart"/>
      <w:r>
        <w:t>a.s</w:t>
      </w:r>
      <w:proofErr w:type="spellEnd"/>
      <w:r>
        <w:t>.</w:t>
      </w:r>
    </w:p>
    <w:p w14:paraId="476A53FA" w14:textId="77777777" w:rsidR="008F5008" w:rsidRDefault="007D3D51">
      <w:pPr>
        <w:ind w:left="360"/>
      </w:pPr>
      <w:r>
        <w:t>Číslo účtu:</w:t>
      </w:r>
      <w:r>
        <w:tab/>
      </w:r>
      <w:r>
        <w:tab/>
      </w:r>
      <w:r>
        <w:tab/>
        <w:t xml:space="preserve">6610186006 </w:t>
      </w:r>
    </w:p>
    <w:p w14:paraId="552477CF" w14:textId="77777777" w:rsidR="008F5008" w:rsidRDefault="007D3D51">
      <w:pPr>
        <w:ind w:left="360"/>
      </w:pPr>
      <w:r>
        <w:t>IBAN:</w:t>
      </w:r>
      <w:r>
        <w:tab/>
      </w:r>
      <w:r>
        <w:tab/>
      </w:r>
      <w:r>
        <w:tab/>
        <w:t>SK36 1111 0000 0066 1018 6006</w:t>
      </w:r>
    </w:p>
    <w:p w14:paraId="73151FCE" w14:textId="77777777" w:rsidR="008F5008" w:rsidRDefault="007D3D51">
      <w:pPr>
        <w:ind w:left="360"/>
      </w:pPr>
      <w:r>
        <w:t xml:space="preserve">BIC: </w:t>
      </w:r>
      <w:r>
        <w:tab/>
      </w:r>
      <w:r>
        <w:tab/>
      </w:r>
      <w:r>
        <w:tab/>
        <w:t>UNCRSKBX</w:t>
      </w:r>
    </w:p>
    <w:p w14:paraId="0C72195A" w14:textId="77777777" w:rsidR="008F5008" w:rsidRDefault="007D3D51">
      <w:pPr>
        <w:ind w:left="360"/>
      </w:pPr>
      <w:r>
        <w:t>Telefón/Mobil:</w:t>
      </w:r>
      <w:r>
        <w:tab/>
      </w:r>
      <w:r>
        <w:tab/>
        <w:t>+421 905 419 669</w:t>
      </w:r>
    </w:p>
    <w:p w14:paraId="10433A62" w14:textId="77777777" w:rsidR="008F5008" w:rsidRDefault="007D3D51">
      <w:pPr>
        <w:ind w:left="360"/>
      </w:pPr>
      <w:r>
        <w:t>E-mail:</w:t>
      </w:r>
      <w:r>
        <w:tab/>
      </w:r>
      <w:r>
        <w:tab/>
      </w:r>
      <w:r>
        <w:tab/>
      </w:r>
      <w:r>
        <w:rPr>
          <w:rStyle w:val="Internetovodkaz"/>
        </w:rPr>
        <w:t>zuzana.hronecova@dpmk.sk</w:t>
      </w:r>
    </w:p>
    <w:p w14:paraId="7E238D47" w14:textId="77777777" w:rsidR="008F5008" w:rsidRDefault="007D3D51" w:rsidP="3A8CCE1A">
      <w:pPr>
        <w:ind w:left="1080" w:hanging="720"/>
      </w:pPr>
      <w:r>
        <w:t>internetová  adresa:</w:t>
      </w:r>
      <w:r>
        <w:tab/>
      </w:r>
      <w:r>
        <w:tab/>
      </w:r>
      <w:hyperlink r:id="rId7">
        <w:r w:rsidRPr="3A8CCE1A">
          <w:rPr>
            <w:rStyle w:val="Internetovodkaz"/>
          </w:rPr>
          <w:t>www.dpmk.sk</w:t>
        </w:r>
      </w:hyperlink>
      <w:r>
        <w:t xml:space="preserve"> </w:t>
      </w:r>
    </w:p>
    <w:p w14:paraId="34EFC82B" w14:textId="77777777" w:rsidR="008F5008" w:rsidRDefault="007D3D51">
      <w:pPr>
        <w:ind w:left="360"/>
      </w:pPr>
      <w:r>
        <w:t>(ďalej len „Kupujúci“)</w:t>
      </w:r>
    </w:p>
    <w:p w14:paraId="6DDED855" w14:textId="77777777" w:rsidR="008F5008" w:rsidRDefault="007D3D51">
      <w:pPr>
        <w:ind w:left="360"/>
      </w:pPr>
      <w:r>
        <w:t>a</w:t>
      </w:r>
    </w:p>
    <w:p w14:paraId="3718161A" w14:textId="3C34F089" w:rsidR="008F5008" w:rsidRDefault="007D3D51" w:rsidP="2B9DE46B">
      <w:pPr>
        <w:ind w:left="360"/>
        <w:rPr>
          <w:b/>
          <w:bCs/>
        </w:rPr>
      </w:pPr>
      <w:r w:rsidRPr="2B9DE46B">
        <w:rPr>
          <w:b/>
          <w:bCs/>
        </w:rPr>
        <w:t>Predávajúci:</w:t>
      </w:r>
      <w:r>
        <w:tab/>
      </w:r>
      <w:r>
        <w:tab/>
      </w:r>
    </w:p>
    <w:p w14:paraId="3214C381" w14:textId="77777777" w:rsidR="008F5008" w:rsidRDefault="007D3D51">
      <w:pPr>
        <w:ind w:left="360"/>
      </w:pPr>
      <w:r>
        <w:t>Názov firmy:</w:t>
      </w:r>
      <w:r>
        <w:tab/>
      </w:r>
      <w:r>
        <w:tab/>
      </w:r>
    </w:p>
    <w:p w14:paraId="619D0075" w14:textId="77777777" w:rsidR="008F5008" w:rsidRDefault="007D3D51">
      <w:pPr>
        <w:ind w:left="360"/>
      </w:pPr>
      <w:r>
        <w:t>Sídlo:</w:t>
      </w:r>
      <w:r>
        <w:tab/>
      </w:r>
      <w:r>
        <w:tab/>
      </w:r>
      <w:r>
        <w:tab/>
      </w:r>
    </w:p>
    <w:p w14:paraId="5F27651D" w14:textId="77777777" w:rsidR="008F5008" w:rsidRDefault="007D3D51">
      <w:pPr>
        <w:ind w:left="360"/>
      </w:pPr>
      <w:r>
        <w:t xml:space="preserve">Spoločnosť registrovaná: </w:t>
      </w:r>
    </w:p>
    <w:p w14:paraId="055EF6DC" w14:textId="77777777" w:rsidR="008F5008" w:rsidRDefault="007D3D51">
      <w:pPr>
        <w:ind w:left="360"/>
      </w:pPr>
      <w:r>
        <w:t>V zastúpení:</w:t>
      </w:r>
      <w:r>
        <w:tab/>
      </w:r>
      <w:r>
        <w:tab/>
      </w:r>
    </w:p>
    <w:p w14:paraId="273109ED" w14:textId="77777777" w:rsidR="008F5008" w:rsidRDefault="007D3D51">
      <w:pPr>
        <w:ind w:left="360"/>
      </w:pPr>
      <w:r>
        <w:t xml:space="preserve">Kontaktná osoba pre komunikáciu s objednávateľom:  </w:t>
      </w:r>
    </w:p>
    <w:p w14:paraId="1F567ED3" w14:textId="77777777" w:rsidR="008F5008" w:rsidRDefault="007D3D51">
      <w:pPr>
        <w:ind w:left="360"/>
      </w:pPr>
      <w:r>
        <w:t>IČO:</w:t>
      </w:r>
      <w:r>
        <w:tab/>
      </w:r>
      <w:r>
        <w:tab/>
      </w:r>
      <w:r>
        <w:tab/>
      </w:r>
    </w:p>
    <w:p w14:paraId="544C2132" w14:textId="77777777" w:rsidR="008F5008" w:rsidRDefault="007D3D51">
      <w:pPr>
        <w:ind w:left="360"/>
      </w:pPr>
      <w:r>
        <w:t>IČ DPH:</w:t>
      </w:r>
      <w:r>
        <w:tab/>
      </w:r>
      <w:r>
        <w:tab/>
      </w:r>
    </w:p>
    <w:p w14:paraId="07A24C04" w14:textId="77777777" w:rsidR="008F5008" w:rsidRDefault="007D3D51">
      <w:pPr>
        <w:ind w:left="360"/>
      </w:pPr>
      <w:r>
        <w:t xml:space="preserve">Spoločnosť zapísaná v Obchodnom registri ........................................................ </w:t>
      </w:r>
    </w:p>
    <w:p w14:paraId="784AE88D" w14:textId="77777777" w:rsidR="008F5008" w:rsidRDefault="007D3D51">
      <w:pPr>
        <w:ind w:left="360"/>
      </w:pPr>
      <w:r>
        <w:t>Bankové spojenie:</w:t>
      </w:r>
      <w:r>
        <w:tab/>
      </w:r>
    </w:p>
    <w:p w14:paraId="6CC864C7" w14:textId="77777777" w:rsidR="008F5008" w:rsidRDefault="007D3D51">
      <w:pPr>
        <w:ind w:left="360"/>
      </w:pPr>
      <w:r>
        <w:t>č. účtu:</w:t>
      </w:r>
      <w:r>
        <w:tab/>
      </w:r>
      <w:r>
        <w:tab/>
      </w:r>
      <w:r>
        <w:tab/>
      </w:r>
    </w:p>
    <w:p w14:paraId="5ECF145C" w14:textId="77777777" w:rsidR="008F5008" w:rsidRDefault="007D3D51">
      <w:pPr>
        <w:ind w:left="360"/>
      </w:pPr>
      <w:r>
        <w:t>IBAN:</w:t>
      </w:r>
      <w:r>
        <w:tab/>
      </w:r>
      <w:r>
        <w:tab/>
      </w:r>
      <w:r>
        <w:tab/>
      </w:r>
    </w:p>
    <w:p w14:paraId="494D072E" w14:textId="77777777" w:rsidR="008F5008" w:rsidRDefault="007D3D51">
      <w:pPr>
        <w:ind w:left="360"/>
      </w:pPr>
      <w:r>
        <w:t>BIC:</w:t>
      </w:r>
      <w:r>
        <w:tab/>
      </w:r>
      <w:r>
        <w:tab/>
      </w:r>
      <w:r>
        <w:tab/>
      </w:r>
    </w:p>
    <w:p w14:paraId="2B194FEC" w14:textId="77777777" w:rsidR="008F5008" w:rsidRDefault="007D3D51">
      <w:pPr>
        <w:ind w:left="360"/>
      </w:pPr>
      <w:r>
        <w:t>Telefón:</w:t>
      </w:r>
      <w:r>
        <w:tab/>
      </w:r>
      <w:r>
        <w:tab/>
      </w:r>
    </w:p>
    <w:p w14:paraId="051BCCE8" w14:textId="77777777" w:rsidR="008F5008" w:rsidRDefault="007D3D51">
      <w:pPr>
        <w:ind w:left="360"/>
      </w:pPr>
      <w:r>
        <w:t xml:space="preserve">E-mail: </w:t>
      </w:r>
      <w:r>
        <w:tab/>
      </w:r>
      <w:r>
        <w:tab/>
      </w:r>
    </w:p>
    <w:p w14:paraId="16908E4A" w14:textId="77777777" w:rsidR="008F5008" w:rsidRDefault="007D3D51">
      <w:pPr>
        <w:ind w:left="360"/>
      </w:pPr>
      <w:r>
        <w:t>Internetová adresa:</w:t>
      </w:r>
      <w:r>
        <w:tab/>
      </w:r>
    </w:p>
    <w:p w14:paraId="42AF7497" w14:textId="77777777" w:rsidR="008F5008" w:rsidRDefault="007D3D51">
      <w:pPr>
        <w:ind w:left="360"/>
      </w:pPr>
      <w:r>
        <w:t>(ďalej len „Predávajúci“)</w:t>
      </w:r>
    </w:p>
    <w:p w14:paraId="6018982D" w14:textId="77777777" w:rsidR="008F5008" w:rsidRDefault="007D3D51">
      <w:pPr>
        <w:ind w:left="360"/>
      </w:pPr>
      <w:r>
        <w:t xml:space="preserve">(Kupujúci a Predávajúci ďalej spolu ako „zmluvné strany“) </w:t>
      </w:r>
    </w:p>
    <w:p w14:paraId="2A92CF97" w14:textId="77777777" w:rsidR="008F5008" w:rsidRDefault="008F5008">
      <w:pPr>
        <w:ind w:left="360"/>
      </w:pPr>
    </w:p>
    <w:p w14:paraId="5D329424" w14:textId="77777777" w:rsidR="008F5008" w:rsidRDefault="007D3D51">
      <w:pPr>
        <w:ind w:left="360"/>
      </w:pPr>
      <w:r>
        <w:t>sa dohodli na tejto kúpnej zmluve (ďalej len „Zmluva“):</w:t>
      </w:r>
    </w:p>
    <w:p w14:paraId="1ADE4AEB" w14:textId="77777777" w:rsidR="008F5008" w:rsidRDefault="007D3D51" w:rsidP="672C0CA9">
      <w:pPr>
        <w:pStyle w:val="Odsekzoznamu"/>
        <w:numPr>
          <w:ilvl w:val="0"/>
          <w:numId w:val="2"/>
        </w:numPr>
        <w:spacing w:before="240" w:after="0" w:line="240" w:lineRule="auto"/>
        <w:rPr>
          <w:rFonts w:eastAsia="Times New Roman"/>
          <w:b/>
          <w:bCs/>
          <w:spacing w:val="0"/>
          <w:szCs w:val="24"/>
        </w:rPr>
      </w:pPr>
      <w:r w:rsidRPr="2B9DE46B">
        <w:rPr>
          <w:rFonts w:eastAsia="Times New Roman"/>
          <w:b/>
          <w:bCs/>
          <w:spacing w:val="0"/>
        </w:rPr>
        <w:t>Východiskové podklady</w:t>
      </w:r>
    </w:p>
    <w:p w14:paraId="0C41B91E" w14:textId="77777777" w:rsidR="00D05B19" w:rsidRPr="00D05B19" w:rsidRDefault="00D05B19" w:rsidP="00D05B19">
      <w:pPr>
        <w:pStyle w:val="Odsekzoznamu"/>
        <w:numPr>
          <w:ilvl w:val="0"/>
          <w:numId w:val="7"/>
        </w:numPr>
        <w:tabs>
          <w:tab w:val="left" w:pos="426"/>
        </w:tabs>
        <w:spacing w:before="60" w:line="240" w:lineRule="auto"/>
        <w:rPr>
          <w:rFonts w:eastAsia="Times New Roman"/>
          <w:vanish/>
          <w:szCs w:val="24"/>
        </w:rPr>
      </w:pPr>
    </w:p>
    <w:p w14:paraId="5CECDAEF" w14:textId="6ADF1BFD" w:rsidR="008F5008" w:rsidRDefault="007D3D51" w:rsidP="00D05B19">
      <w:pPr>
        <w:pStyle w:val="Odsekzoznamu"/>
        <w:numPr>
          <w:ilvl w:val="1"/>
          <w:numId w:val="7"/>
        </w:numPr>
        <w:tabs>
          <w:tab w:val="left" w:pos="426"/>
        </w:tabs>
        <w:spacing w:before="60" w:line="240" w:lineRule="auto"/>
        <w:rPr>
          <w:rFonts w:eastAsia="Times New Roman"/>
          <w:szCs w:val="24"/>
        </w:rPr>
      </w:pPr>
      <w:r>
        <w:rPr>
          <w:rFonts w:eastAsia="Times New Roman"/>
          <w:szCs w:val="24"/>
        </w:rPr>
        <w:t>Kupujúci v rámci plnenia svojich úloh, obstaráva tovary postupom stanoveným zákonom č.343/2015 Z. z. o verejnom obstarávaní a o zmene a doplnení niektorých zákonov v znení neskorších predpisov (ďalej len „ZVO“).</w:t>
      </w:r>
    </w:p>
    <w:p w14:paraId="0597DA32" w14:textId="328D6FF9" w:rsidR="008F5008" w:rsidRDefault="007D3D51" w:rsidP="3A8CCE1A">
      <w:pPr>
        <w:pStyle w:val="Odsekzoznamu"/>
        <w:numPr>
          <w:ilvl w:val="1"/>
          <w:numId w:val="7"/>
        </w:numPr>
        <w:tabs>
          <w:tab w:val="left" w:pos="426"/>
        </w:tabs>
        <w:spacing w:before="60" w:line="240" w:lineRule="auto"/>
        <w:ind w:left="426" w:hanging="426"/>
        <w:rPr>
          <w:rFonts w:eastAsia="Times New Roman"/>
        </w:rPr>
      </w:pPr>
      <w:r w:rsidRPr="3A8CCE1A">
        <w:rPr>
          <w:rFonts w:eastAsia="Times New Roman"/>
        </w:rPr>
        <w:t xml:space="preserve">Túto zmluvu uzatvára Kupujúci ako </w:t>
      </w:r>
      <w:r w:rsidR="57343A89" w:rsidRPr="3A8CCE1A">
        <w:rPr>
          <w:rFonts w:eastAsia="Times New Roman"/>
        </w:rPr>
        <w:t xml:space="preserve">verejný </w:t>
      </w:r>
      <w:r w:rsidRPr="3A8CCE1A">
        <w:rPr>
          <w:rFonts w:eastAsia="Times New Roman"/>
        </w:rPr>
        <w:t>obstarávateľ s Predávajúcim ako úspešným uchádzačom vo verejnom obstarávaní identifikovanom nasledovne:</w:t>
      </w:r>
    </w:p>
    <w:p w14:paraId="2D9A5BB3" w14:textId="2A54E6C7" w:rsidR="008F5008" w:rsidRDefault="007D3D51">
      <w:pPr>
        <w:tabs>
          <w:tab w:val="left" w:pos="993"/>
        </w:tabs>
        <w:spacing w:before="60" w:line="240" w:lineRule="auto"/>
        <w:ind w:left="426"/>
      </w:pPr>
      <w:r>
        <w:t>Predmet zákazky: „</w:t>
      </w:r>
      <w:r w:rsidRPr="00F7769F">
        <w:rPr>
          <w:b/>
          <w:bCs/>
        </w:rPr>
        <w:t xml:space="preserve">Nákup vozidla </w:t>
      </w:r>
      <w:r w:rsidR="00F7769F" w:rsidRPr="00F7769F">
        <w:rPr>
          <w:b/>
          <w:bCs/>
        </w:rPr>
        <w:t>so zdvíhacou plošinou</w:t>
      </w:r>
      <w:r>
        <w:t>“</w:t>
      </w:r>
    </w:p>
    <w:p w14:paraId="15BCA9F6" w14:textId="5B91F4A5" w:rsidR="008F5008" w:rsidRDefault="007D3D51">
      <w:pPr>
        <w:tabs>
          <w:tab w:val="left" w:pos="993"/>
        </w:tabs>
        <w:spacing w:before="60" w:line="240" w:lineRule="auto"/>
        <w:ind w:left="426"/>
      </w:pPr>
      <w:r>
        <w:t xml:space="preserve">Postup verejného obstarávania: </w:t>
      </w:r>
      <w:r w:rsidR="00E92F3A">
        <w:t>zákazka s nízkou hodnotou – nižšieho rozsahu, postupom výzva na predloženie ponuky</w:t>
      </w:r>
      <w:r>
        <w:t>.</w:t>
      </w:r>
    </w:p>
    <w:p w14:paraId="01D1043C" w14:textId="77777777" w:rsidR="008F5008" w:rsidRDefault="007D3D51">
      <w:pPr>
        <w:tabs>
          <w:tab w:val="left" w:pos="993"/>
        </w:tabs>
        <w:spacing w:before="60" w:line="240" w:lineRule="auto"/>
        <w:ind w:left="426"/>
      </w:pPr>
      <w:r>
        <w:t>Vyhlásenie verejného obstarávania:........................................</w:t>
      </w:r>
    </w:p>
    <w:p w14:paraId="4A9C184F" w14:textId="003593A4" w:rsidR="008F5008" w:rsidDel="00681A1A" w:rsidRDefault="008F5008">
      <w:pPr>
        <w:tabs>
          <w:tab w:val="left" w:pos="567"/>
        </w:tabs>
        <w:spacing w:before="60" w:line="240" w:lineRule="auto"/>
        <w:ind w:left="426"/>
        <w:rPr>
          <w:del w:id="0" w:author="Šindler, Vratislav" w:date="2024-04-22T13:29:00Z" w16du:dateUtc="2024-04-22T11:29:00Z"/>
        </w:rPr>
      </w:pPr>
    </w:p>
    <w:p w14:paraId="615D767A" w14:textId="77777777" w:rsidR="008F5008" w:rsidRDefault="007D3D51" w:rsidP="002925DE">
      <w:pPr>
        <w:pStyle w:val="Odsekzoznamu"/>
        <w:numPr>
          <w:ilvl w:val="0"/>
          <w:numId w:val="7"/>
        </w:numPr>
        <w:tabs>
          <w:tab w:val="left" w:pos="709"/>
          <w:tab w:val="left" w:pos="2694"/>
          <w:tab w:val="left" w:pos="2835"/>
        </w:tabs>
        <w:spacing w:before="240" w:after="0" w:line="240" w:lineRule="auto"/>
        <w:jc w:val="center"/>
        <w:outlineLvl w:val="2"/>
        <w:rPr>
          <w:rFonts w:eastAsia="Times New Roman"/>
          <w:b/>
          <w:bCs/>
          <w:spacing w:val="0"/>
          <w:szCs w:val="24"/>
        </w:rPr>
      </w:pPr>
      <w:r w:rsidRPr="3A8CCE1A">
        <w:rPr>
          <w:rFonts w:eastAsia="Times New Roman"/>
          <w:b/>
          <w:bCs/>
          <w:spacing w:val="0"/>
        </w:rPr>
        <w:t>Predmet zmluvy</w:t>
      </w:r>
    </w:p>
    <w:p w14:paraId="77BAE717" w14:textId="77777777" w:rsidR="00D05B19" w:rsidRPr="00D05B19" w:rsidRDefault="00D05B19" w:rsidP="00D05B19">
      <w:pPr>
        <w:pStyle w:val="Odsekzoznamu"/>
        <w:numPr>
          <w:ilvl w:val="0"/>
          <w:numId w:val="8"/>
        </w:numPr>
        <w:tabs>
          <w:tab w:val="left" w:pos="426"/>
        </w:tabs>
        <w:spacing w:before="60" w:line="240" w:lineRule="auto"/>
        <w:rPr>
          <w:rFonts w:eastAsia="Times New Roman"/>
          <w:vanish/>
        </w:rPr>
      </w:pPr>
    </w:p>
    <w:p w14:paraId="3644175E" w14:textId="77777777" w:rsidR="00D05B19" w:rsidRPr="00D05B19" w:rsidRDefault="00D05B19" w:rsidP="00D05B19">
      <w:pPr>
        <w:pStyle w:val="Odsekzoznamu"/>
        <w:numPr>
          <w:ilvl w:val="0"/>
          <w:numId w:val="8"/>
        </w:numPr>
        <w:tabs>
          <w:tab w:val="left" w:pos="426"/>
        </w:tabs>
        <w:spacing w:before="60" w:line="240" w:lineRule="auto"/>
        <w:rPr>
          <w:rFonts w:eastAsia="Times New Roman"/>
          <w:vanish/>
        </w:rPr>
      </w:pPr>
    </w:p>
    <w:p w14:paraId="7A8DD89C" w14:textId="77777777" w:rsidR="00D05B19" w:rsidRPr="00D05B19" w:rsidRDefault="00D05B19" w:rsidP="00D05B19">
      <w:pPr>
        <w:pStyle w:val="Odsekzoznamu"/>
        <w:numPr>
          <w:ilvl w:val="0"/>
          <w:numId w:val="8"/>
        </w:numPr>
        <w:tabs>
          <w:tab w:val="left" w:pos="426"/>
        </w:tabs>
        <w:spacing w:before="60" w:line="240" w:lineRule="auto"/>
        <w:rPr>
          <w:rFonts w:eastAsia="Times New Roman"/>
          <w:vanish/>
        </w:rPr>
      </w:pPr>
    </w:p>
    <w:p w14:paraId="293E9CB7" w14:textId="77777777" w:rsidR="00D05B19" w:rsidRPr="00D05B19" w:rsidRDefault="007D3D51" w:rsidP="00D05B19">
      <w:pPr>
        <w:pStyle w:val="Odsekzoznamu"/>
        <w:numPr>
          <w:ilvl w:val="1"/>
          <w:numId w:val="8"/>
        </w:numPr>
        <w:tabs>
          <w:tab w:val="left" w:pos="426"/>
        </w:tabs>
        <w:spacing w:before="60" w:line="240" w:lineRule="auto"/>
      </w:pPr>
      <w:r w:rsidRPr="672C0CA9">
        <w:rPr>
          <w:rFonts w:eastAsia="Times New Roman"/>
        </w:rPr>
        <w:t xml:space="preserve">Predávajúci sa zaväzuje dodať Kupujúcemu </w:t>
      </w:r>
      <w:r w:rsidR="00F7769F" w:rsidRPr="672C0CA9">
        <w:rPr>
          <w:rFonts w:eastAsia="Liberation Serif;Times New Roma" w:cs="Liberation Serif;Times New Roma"/>
          <w:b/>
          <w:bCs/>
        </w:rPr>
        <w:t>vozidlo so zdvíhacou plošinou</w:t>
      </w:r>
      <w:r w:rsidRPr="672C0CA9">
        <w:rPr>
          <w:rFonts w:eastAsia="Times New Roman"/>
        </w:rPr>
        <w:t xml:space="preserve"> spĺňajúce všetky zákonné požiadavky a záväzné predpisy platné v Slovenskej republike, podľa špecifikácie v Prílohe č. </w:t>
      </w:r>
      <w:r w:rsidR="08E587C7" w:rsidRPr="672C0CA9">
        <w:rPr>
          <w:rFonts w:eastAsia="Times New Roman"/>
        </w:rPr>
        <w:t>1</w:t>
      </w:r>
      <w:r w:rsidRPr="672C0CA9">
        <w:rPr>
          <w:rFonts w:eastAsia="Times New Roman"/>
        </w:rPr>
        <w:t>. tejto Zmluvy (ďalej len „predmet plnenia“) a záväzok Kupujúceho predmet plnenia od Predávajúceho prevziať a zaplatiť Predávajúcemu kúpnu cenu.</w:t>
      </w:r>
    </w:p>
    <w:p w14:paraId="51B7DF31" w14:textId="0825B287" w:rsidR="008F5008" w:rsidRPr="00D05B19" w:rsidRDefault="007D3D51" w:rsidP="00D05B19">
      <w:pPr>
        <w:pStyle w:val="Odsekzoznamu"/>
        <w:numPr>
          <w:ilvl w:val="1"/>
          <w:numId w:val="8"/>
        </w:numPr>
        <w:tabs>
          <w:tab w:val="left" w:pos="426"/>
        </w:tabs>
        <w:spacing w:before="60" w:line="240" w:lineRule="auto"/>
      </w:pPr>
      <w:r w:rsidRPr="00D05B19">
        <w:t>Súčasťou dodávok predmetu plnenia je:</w:t>
      </w:r>
    </w:p>
    <w:p w14:paraId="15FA4833" w14:textId="77777777" w:rsidR="008F5008" w:rsidRDefault="007D3D51">
      <w:pPr>
        <w:pStyle w:val="Odsekzoznamu"/>
        <w:numPr>
          <w:ilvl w:val="0"/>
          <w:numId w:val="6"/>
        </w:numPr>
        <w:tabs>
          <w:tab w:val="clear" w:pos="708"/>
          <w:tab w:val="left" w:pos="851"/>
        </w:tabs>
        <w:spacing w:after="0" w:line="240" w:lineRule="auto"/>
        <w:ind w:hanging="218"/>
        <w:rPr>
          <w:szCs w:val="24"/>
        </w:rPr>
      </w:pPr>
      <w:r>
        <w:rPr>
          <w:szCs w:val="24"/>
        </w:rPr>
        <w:t>doprava na miesto určenia</w:t>
      </w:r>
    </w:p>
    <w:p w14:paraId="3DB0877F" w14:textId="77777777" w:rsidR="008F5008" w:rsidRDefault="007D3D51">
      <w:pPr>
        <w:pStyle w:val="Odsekzoznamu"/>
        <w:numPr>
          <w:ilvl w:val="0"/>
          <w:numId w:val="6"/>
        </w:numPr>
        <w:tabs>
          <w:tab w:val="clear" w:pos="708"/>
          <w:tab w:val="left" w:pos="851"/>
        </w:tabs>
        <w:spacing w:after="0" w:line="240" w:lineRule="auto"/>
        <w:ind w:hanging="218"/>
        <w:rPr>
          <w:szCs w:val="24"/>
        </w:rPr>
      </w:pPr>
      <w:r>
        <w:rPr>
          <w:szCs w:val="24"/>
        </w:rPr>
        <w:t>školenie obsluhujúceho personálu</w:t>
      </w:r>
    </w:p>
    <w:p w14:paraId="384AEB1A" w14:textId="77777777" w:rsidR="008F5008" w:rsidRDefault="007D3D51">
      <w:pPr>
        <w:pStyle w:val="Odsekzoznamu"/>
        <w:numPr>
          <w:ilvl w:val="0"/>
          <w:numId w:val="6"/>
        </w:numPr>
        <w:tabs>
          <w:tab w:val="clear" w:pos="708"/>
          <w:tab w:val="left" w:pos="851"/>
        </w:tabs>
        <w:spacing w:after="0" w:line="240" w:lineRule="auto"/>
        <w:ind w:hanging="218"/>
        <w:rPr>
          <w:szCs w:val="24"/>
        </w:rPr>
      </w:pPr>
      <w:r>
        <w:rPr>
          <w:szCs w:val="24"/>
        </w:rPr>
        <w:t xml:space="preserve">záručný servis </w:t>
      </w:r>
    </w:p>
    <w:p w14:paraId="2D2A27BA" w14:textId="5DF52AC9" w:rsidR="008F5008" w:rsidRDefault="007D3D51">
      <w:pPr>
        <w:pStyle w:val="Odsekzoznamu"/>
        <w:numPr>
          <w:ilvl w:val="0"/>
          <w:numId w:val="6"/>
        </w:numPr>
        <w:tabs>
          <w:tab w:val="clear" w:pos="708"/>
          <w:tab w:val="left" w:pos="851"/>
        </w:tabs>
        <w:spacing w:after="0" w:line="240" w:lineRule="auto"/>
        <w:ind w:hanging="218"/>
        <w:rPr>
          <w:szCs w:val="24"/>
        </w:rPr>
      </w:pPr>
      <w:r>
        <w:rPr>
          <w:szCs w:val="24"/>
        </w:rPr>
        <w:t xml:space="preserve">skúšobná jazda vozidla, vrátane predvádzania </w:t>
      </w:r>
      <w:r w:rsidR="0057618C">
        <w:rPr>
          <w:szCs w:val="24"/>
        </w:rPr>
        <w:t>zdvíhacej plošiny</w:t>
      </w:r>
    </w:p>
    <w:p w14:paraId="4542D7E5" w14:textId="77777777" w:rsidR="008F5008" w:rsidRDefault="007D3D51">
      <w:pPr>
        <w:pStyle w:val="Odsekzoznamu"/>
        <w:numPr>
          <w:ilvl w:val="0"/>
          <w:numId w:val="6"/>
        </w:numPr>
        <w:tabs>
          <w:tab w:val="clear" w:pos="708"/>
          <w:tab w:val="left" w:pos="851"/>
        </w:tabs>
        <w:spacing w:after="0" w:line="240" w:lineRule="auto"/>
        <w:ind w:hanging="218"/>
        <w:rPr>
          <w:szCs w:val="24"/>
        </w:rPr>
      </w:pPr>
      <w:r>
        <w:rPr>
          <w:szCs w:val="24"/>
        </w:rPr>
        <w:t>dodanie kompletnej technickej dokumentácie v zmysle Prílohy č. 1 tejto Zmluvy</w:t>
      </w:r>
    </w:p>
    <w:p w14:paraId="3061576A" w14:textId="42455730" w:rsidR="008F5008" w:rsidRDefault="007D3D51">
      <w:pPr>
        <w:pStyle w:val="Odsekzoznamu"/>
        <w:numPr>
          <w:ilvl w:val="0"/>
          <w:numId w:val="6"/>
        </w:numPr>
        <w:tabs>
          <w:tab w:val="clear" w:pos="708"/>
          <w:tab w:val="left" w:pos="851"/>
        </w:tabs>
        <w:spacing w:after="0" w:line="240" w:lineRule="auto"/>
        <w:ind w:hanging="218"/>
        <w:rPr>
          <w:szCs w:val="24"/>
        </w:rPr>
      </w:pPr>
      <w:r>
        <w:rPr>
          <w:szCs w:val="24"/>
        </w:rPr>
        <w:t>dodanie zákonom stanovených osvedčení a oprávnení pre uvedený typ vozidla v zmysle Prílohy č. 1 tejto Zmluvy</w:t>
      </w:r>
    </w:p>
    <w:p w14:paraId="1CB90031" w14:textId="77777777" w:rsidR="00D05B19" w:rsidRPr="00D05B19" w:rsidRDefault="00D05B19" w:rsidP="00D05B19">
      <w:pPr>
        <w:tabs>
          <w:tab w:val="left" w:pos="426"/>
        </w:tabs>
        <w:spacing w:before="60" w:line="240" w:lineRule="auto"/>
      </w:pPr>
    </w:p>
    <w:p w14:paraId="7AB067C9" w14:textId="49495119" w:rsidR="008F5008" w:rsidRPr="00D05B19" w:rsidRDefault="007D3D51" w:rsidP="00D05B19">
      <w:pPr>
        <w:pStyle w:val="Odsekzoznamu"/>
        <w:numPr>
          <w:ilvl w:val="1"/>
          <w:numId w:val="8"/>
        </w:numPr>
        <w:tabs>
          <w:tab w:val="left" w:pos="426"/>
        </w:tabs>
        <w:spacing w:before="60" w:line="240" w:lineRule="auto"/>
      </w:pPr>
      <w:r w:rsidRPr="00D05B19">
        <w:t>Predávajúci záväzne vyhlasuje, že predmet plnenia je po stránke technickej v dohodnutom okamihu ich dodania Kupujúcemu, v čase riadneho plnenia zmluvných podmienok a ich nasadzovania do prevádzky, plne v súlade s platným právnym stavom ako i technickými normami a predpismi Slovenskej republiky platnými pre predmetnú oblasť týkajúcu sa činnosti jednotlivých častí predmetu plnenia ako aj ich celku.</w:t>
      </w:r>
    </w:p>
    <w:p w14:paraId="5C8A88CC" w14:textId="3098047B" w:rsidR="008F5008" w:rsidRPr="00BA53F5" w:rsidRDefault="007D3D51" w:rsidP="00BA53F5">
      <w:pPr>
        <w:pStyle w:val="Odsekzoznamu"/>
        <w:numPr>
          <w:ilvl w:val="1"/>
          <w:numId w:val="8"/>
        </w:numPr>
        <w:tabs>
          <w:tab w:val="left" w:pos="426"/>
        </w:tabs>
        <w:spacing w:before="60" w:line="240" w:lineRule="auto"/>
      </w:pPr>
      <w:r w:rsidRPr="00BA53F5">
        <w:t>Dodaný predmet plnenia musí byť schválený v súlade s platnou legislatívou SR. Schválenie vozidla na prevádzku v premávke na pozemných komunikáciách</w:t>
      </w:r>
      <w:r w:rsidR="0057618C" w:rsidRPr="00BA53F5">
        <w:t xml:space="preserve"> </w:t>
      </w:r>
      <w:r w:rsidRPr="00BA53F5">
        <w:t>zabezpečí Predávajúci najneskôr k dátumu dodávky predmetu plnenia.</w:t>
      </w:r>
    </w:p>
    <w:p w14:paraId="49AEE0D6" w14:textId="7ED74BE2" w:rsidR="008F5008" w:rsidRPr="00BA53F5" w:rsidRDefault="007D3D51" w:rsidP="00BA53F5">
      <w:pPr>
        <w:pStyle w:val="Odsekzoznamu"/>
        <w:numPr>
          <w:ilvl w:val="1"/>
          <w:numId w:val="8"/>
        </w:numPr>
        <w:tabs>
          <w:tab w:val="left" w:pos="426"/>
        </w:tabs>
        <w:spacing w:before="60" w:line="240" w:lineRule="auto"/>
      </w:pPr>
      <w:r w:rsidRPr="00BA53F5">
        <w:t xml:space="preserve">Predávajúci sa zaväzuje k dodaniu predmetu zákazky v celom rozsahu vrátane </w:t>
      </w:r>
      <w:r w:rsidR="0057618C" w:rsidRPr="00BA53F5">
        <w:t>zdvíhacej plošiny</w:t>
      </w:r>
      <w:r w:rsidRPr="00BA53F5">
        <w:t xml:space="preserve"> v jednom termíne spolu s vozidlom.</w:t>
      </w:r>
    </w:p>
    <w:p w14:paraId="54F44CB4" w14:textId="03E7CCF7" w:rsidR="008F5008" w:rsidDel="00681A1A" w:rsidRDefault="008F5008">
      <w:pPr>
        <w:tabs>
          <w:tab w:val="left" w:pos="426"/>
        </w:tabs>
        <w:spacing w:before="60" w:line="240" w:lineRule="auto"/>
        <w:rPr>
          <w:del w:id="1" w:author="Šindler, Vratislav" w:date="2024-04-22T13:29:00Z" w16du:dateUtc="2024-04-22T11:29:00Z"/>
        </w:rPr>
      </w:pPr>
    </w:p>
    <w:p w14:paraId="3B2F82DD" w14:textId="77777777" w:rsidR="008F5008" w:rsidRDefault="007D3D51" w:rsidP="002925DE">
      <w:pPr>
        <w:pStyle w:val="Odsekzoznamu"/>
        <w:numPr>
          <w:ilvl w:val="0"/>
          <w:numId w:val="7"/>
        </w:numPr>
        <w:tabs>
          <w:tab w:val="left" w:pos="709"/>
        </w:tabs>
        <w:spacing w:before="240" w:after="0" w:line="240" w:lineRule="auto"/>
        <w:ind w:left="357" w:hanging="357"/>
        <w:jc w:val="center"/>
        <w:outlineLvl w:val="2"/>
        <w:rPr>
          <w:rFonts w:eastAsia="Times New Roman"/>
          <w:b/>
          <w:bCs/>
          <w:spacing w:val="0"/>
        </w:rPr>
      </w:pPr>
      <w:r w:rsidRPr="2B9DE46B">
        <w:rPr>
          <w:rFonts w:eastAsia="Times New Roman"/>
          <w:b/>
          <w:bCs/>
          <w:spacing w:val="0"/>
        </w:rPr>
        <w:t>Kúpna cena a doba jej garancie</w:t>
      </w:r>
    </w:p>
    <w:p w14:paraId="28BC1A39" w14:textId="4AD199A5" w:rsidR="008F5008" w:rsidRDefault="007D3D51" w:rsidP="002925DE">
      <w:pPr>
        <w:pStyle w:val="Odsekzoznamu"/>
        <w:numPr>
          <w:ilvl w:val="1"/>
          <w:numId w:val="7"/>
        </w:numPr>
        <w:tabs>
          <w:tab w:val="left" w:pos="426"/>
        </w:tabs>
        <w:spacing w:before="60" w:line="240" w:lineRule="auto"/>
        <w:ind w:left="426" w:hanging="426"/>
        <w:rPr>
          <w:rFonts w:eastAsia="Times New Roman"/>
        </w:rPr>
      </w:pPr>
      <w:r w:rsidRPr="672C0CA9">
        <w:rPr>
          <w:rFonts w:eastAsia="Times New Roman"/>
        </w:rPr>
        <w:t xml:space="preserve">Kúpna cena predmetu plnenia je určená v €. V kúpnej cene sú zahrnuté všetky náležitosti podľa </w:t>
      </w:r>
      <w:r w:rsidR="56613E1A" w:rsidRPr="672C0CA9">
        <w:rPr>
          <w:rFonts w:eastAsia="Times New Roman"/>
        </w:rPr>
        <w:t>Č</w:t>
      </w:r>
      <w:r w:rsidR="005735A5" w:rsidRPr="672C0CA9">
        <w:rPr>
          <w:rFonts w:eastAsia="Times New Roman"/>
        </w:rPr>
        <w:t>lánku II</w:t>
      </w:r>
      <w:r w:rsidR="66543418" w:rsidRPr="672C0CA9">
        <w:rPr>
          <w:rFonts w:eastAsia="Times New Roman"/>
        </w:rPr>
        <w:t xml:space="preserve"> </w:t>
      </w:r>
      <w:r w:rsidR="00A97606" w:rsidRPr="672C0CA9">
        <w:rPr>
          <w:rFonts w:eastAsia="Times New Roman"/>
        </w:rPr>
        <w:t xml:space="preserve">– Predmet zmluvy </w:t>
      </w:r>
      <w:r w:rsidRPr="672C0CA9">
        <w:rPr>
          <w:rFonts w:eastAsia="Times New Roman"/>
        </w:rPr>
        <w:t xml:space="preserve"> tejto Zmluvy.</w:t>
      </w:r>
    </w:p>
    <w:p w14:paraId="5346D08D" w14:textId="77777777" w:rsidR="008F5008" w:rsidRDefault="007D3D51" w:rsidP="002925DE">
      <w:pPr>
        <w:pStyle w:val="Odsekzoznamu"/>
        <w:numPr>
          <w:ilvl w:val="1"/>
          <w:numId w:val="7"/>
        </w:numPr>
        <w:tabs>
          <w:tab w:val="left" w:pos="426"/>
        </w:tabs>
        <w:spacing w:before="60" w:line="240" w:lineRule="auto"/>
        <w:ind w:left="426" w:hanging="426"/>
        <w:rPr>
          <w:rFonts w:eastAsia="Times New Roman"/>
          <w:highlight w:val="yellow"/>
        </w:rPr>
      </w:pPr>
      <w:r w:rsidRPr="672C0CA9">
        <w:rPr>
          <w:rFonts w:eastAsia="Times New Roman"/>
        </w:rPr>
        <w:t xml:space="preserve">Kúpna cena znamená celková kúpna cena za celý predmet zákazky vo výške </w:t>
      </w:r>
      <w:r w:rsidRPr="672C0CA9">
        <w:rPr>
          <w:rFonts w:eastAsia="Times New Roman"/>
          <w:highlight w:val="yellow"/>
        </w:rPr>
        <w:t>…………...(slovom…..eur) bez DPH.</w:t>
      </w:r>
    </w:p>
    <w:p w14:paraId="5EBB94E0" w14:textId="2C0F1A32" w:rsidR="008F5008" w:rsidDel="00681A1A" w:rsidRDefault="008F5008">
      <w:pPr>
        <w:tabs>
          <w:tab w:val="left" w:pos="426"/>
        </w:tabs>
        <w:spacing w:before="60" w:line="240" w:lineRule="auto"/>
        <w:rPr>
          <w:del w:id="2" w:author="Šindler, Vratislav" w:date="2024-04-22T13:29:00Z" w16du:dateUtc="2024-04-22T11:29:00Z"/>
        </w:rPr>
      </w:pPr>
    </w:p>
    <w:p w14:paraId="5D4B458B" w14:textId="77777777" w:rsidR="008F5008" w:rsidRDefault="007D3D51" w:rsidP="002925DE">
      <w:pPr>
        <w:pStyle w:val="Odsekzoznamu"/>
        <w:numPr>
          <w:ilvl w:val="0"/>
          <w:numId w:val="7"/>
        </w:numPr>
        <w:tabs>
          <w:tab w:val="left" w:pos="709"/>
        </w:tabs>
        <w:spacing w:before="240" w:after="0" w:line="240" w:lineRule="auto"/>
        <w:ind w:left="357" w:hanging="357"/>
        <w:jc w:val="center"/>
        <w:outlineLvl w:val="2"/>
        <w:rPr>
          <w:rFonts w:eastAsia="Times New Roman"/>
          <w:b/>
          <w:bCs/>
          <w:spacing w:val="0"/>
        </w:rPr>
      </w:pPr>
      <w:r w:rsidRPr="2B9DE46B">
        <w:rPr>
          <w:rFonts w:eastAsia="Times New Roman"/>
          <w:b/>
          <w:bCs/>
          <w:spacing w:val="0"/>
        </w:rPr>
        <w:t>Podmienky, miesto a termín dodania</w:t>
      </w:r>
    </w:p>
    <w:p w14:paraId="2BB7BC1D" w14:textId="20A2DB76" w:rsidR="008F5008" w:rsidRDefault="007D3D51" w:rsidP="002925DE">
      <w:pPr>
        <w:pStyle w:val="Odsekzoznamu"/>
        <w:numPr>
          <w:ilvl w:val="1"/>
          <w:numId w:val="7"/>
        </w:numPr>
        <w:tabs>
          <w:tab w:val="left" w:pos="426"/>
        </w:tabs>
        <w:spacing w:before="60" w:line="240" w:lineRule="auto"/>
        <w:ind w:left="426" w:hanging="426"/>
        <w:rPr>
          <w:rFonts w:eastAsia="Times New Roman"/>
        </w:rPr>
      </w:pPr>
      <w:bookmarkStart w:id="3" w:name="_Hlk76552664"/>
      <w:r w:rsidRPr="672C0CA9">
        <w:rPr>
          <w:rFonts w:eastAsia="Times New Roman"/>
        </w:rPr>
        <w:t>Miesto dodania: Dopravný podnik mesta Košice, akciová spoločnosť</w:t>
      </w:r>
      <w:bookmarkEnd w:id="3"/>
      <w:r w:rsidRPr="672C0CA9">
        <w:rPr>
          <w:rFonts w:eastAsia="Times New Roman"/>
        </w:rPr>
        <w:t>, Bardejovská 6</w:t>
      </w:r>
      <w:r w:rsidR="00C978B4" w:rsidRPr="672C0CA9">
        <w:rPr>
          <w:rFonts w:eastAsia="Times New Roman"/>
        </w:rPr>
        <w:t>, Košice</w:t>
      </w:r>
    </w:p>
    <w:p w14:paraId="42B87D7A" w14:textId="77777777" w:rsidR="008F5008" w:rsidRDefault="007D3D51" w:rsidP="002925DE">
      <w:pPr>
        <w:pStyle w:val="Odsekzoznamu"/>
        <w:numPr>
          <w:ilvl w:val="1"/>
          <w:numId w:val="7"/>
        </w:numPr>
        <w:tabs>
          <w:tab w:val="left" w:pos="426"/>
        </w:tabs>
        <w:spacing w:before="60" w:line="240" w:lineRule="auto"/>
        <w:ind w:left="426" w:hanging="426"/>
        <w:rPr>
          <w:rFonts w:eastAsia="Times New Roman"/>
        </w:rPr>
      </w:pPr>
      <w:r w:rsidRPr="672C0CA9">
        <w:rPr>
          <w:rFonts w:eastAsia="Times New Roman"/>
        </w:rPr>
        <w:t>Predávajúci dodá Kupujúcemu dohodnutý predmet plnenia na vlastné náklady na uvedené miesto dodania, pričom odovzdanie a prevzatie predmetu plnenia sa vykoná v pracovných dňoch od 7:00 hod. do 14:00 hod..</w:t>
      </w:r>
    </w:p>
    <w:p w14:paraId="3AB27C19" w14:textId="77777777" w:rsidR="008F5008" w:rsidRDefault="007D3D51" w:rsidP="002925DE">
      <w:pPr>
        <w:pStyle w:val="Odsekzoznamu"/>
        <w:numPr>
          <w:ilvl w:val="1"/>
          <w:numId w:val="7"/>
        </w:numPr>
        <w:tabs>
          <w:tab w:val="left" w:pos="426"/>
        </w:tabs>
        <w:spacing w:before="60" w:line="240" w:lineRule="auto"/>
        <w:ind w:left="426" w:hanging="426"/>
        <w:rPr>
          <w:rFonts w:eastAsia="Times New Roman"/>
        </w:rPr>
      </w:pPr>
      <w:r w:rsidRPr="672C0CA9">
        <w:rPr>
          <w:rFonts w:eastAsia="Times New Roman"/>
        </w:rPr>
        <w:t>Pri dodávke predmetu plnenia bude vyhotovený a zmluvnými stranami potvrdený protokol o odovzdaní a prevzatí predmetu plnenia. Ak Kupujúci počas prehliadky vozidla a jeho príslušenstva pri jeho odovzdaní Predávajúcim zistí, že má podstatné vady, je Kupujúci oprávnený odmietnuť prevzatie vozidla, resp. príslušenstva. Za podstatné vady sa považujú také vady, ktoré bránia bežnému alebo zmluvne dohodnutému užívaniu, alebo Predávajúci pri dodaní nedodrží akosť, kvalitu, alebo nedodá kompletnú dokumentáciu. Ak Kupujúci odmietne prevziať dodávaný predmet plnenia, je povinný v protokole o odovzdaní a prevzatí uviesť presné dôvody, pre ktoré prevzatie odmieta. Predávajúci je povinný podstatné vady dodaného plnenia zistené Kupujúcim odstrániť do 10 dní odo dňa, kedy si Kupujúci uplatnil právo odmietnuť prevzatie predmetu  plnenia. V prípade, že Predávajúci nie je Kupujúcim zistené vady ochotný akceptovať do 30 dní od termínu písomného vyzvania Kupujúceho na ich odstránenie, je Kupujúci oprávnený od zmluvy odstúpiť.</w:t>
      </w:r>
    </w:p>
    <w:p w14:paraId="6C4FAF8F" w14:textId="39A40B21" w:rsidR="008F5008" w:rsidRDefault="007D3D51" w:rsidP="002925DE">
      <w:pPr>
        <w:pStyle w:val="Odsekzoznamu"/>
        <w:numPr>
          <w:ilvl w:val="1"/>
          <w:numId w:val="7"/>
        </w:numPr>
        <w:tabs>
          <w:tab w:val="left" w:pos="426"/>
        </w:tabs>
        <w:spacing w:before="60" w:line="240" w:lineRule="auto"/>
        <w:ind w:left="426" w:hanging="426"/>
        <w:rPr>
          <w:rFonts w:eastAsia="Times New Roman"/>
        </w:rPr>
      </w:pPr>
      <w:r w:rsidRPr="672C0CA9">
        <w:rPr>
          <w:rFonts w:eastAsia="Times New Roman"/>
        </w:rPr>
        <w:t xml:space="preserve">Termín dodania predmetu plnenia je najneskôr </w:t>
      </w:r>
      <w:r w:rsidR="486BDAF7" w:rsidRPr="672C0CA9">
        <w:rPr>
          <w:rFonts w:eastAsia="Times New Roman"/>
        </w:rPr>
        <w:t>8</w:t>
      </w:r>
      <w:r w:rsidRPr="672C0CA9">
        <w:rPr>
          <w:rFonts w:eastAsia="Times New Roman"/>
        </w:rPr>
        <w:t xml:space="preserve"> mesiacov odo dňa účinnosti tejto Zmluvy.</w:t>
      </w:r>
    </w:p>
    <w:p w14:paraId="004202A6" w14:textId="77777777" w:rsidR="008F5008" w:rsidRDefault="007D3D51" w:rsidP="002925DE">
      <w:pPr>
        <w:pStyle w:val="Odsekzoznamu"/>
        <w:numPr>
          <w:ilvl w:val="0"/>
          <w:numId w:val="7"/>
        </w:numPr>
        <w:tabs>
          <w:tab w:val="left" w:pos="426"/>
        </w:tabs>
        <w:spacing w:before="60" w:after="0" w:line="240" w:lineRule="auto"/>
        <w:ind w:left="3780" w:hanging="900"/>
        <w:rPr>
          <w:rFonts w:eastAsia="Times New Roman"/>
          <w:b/>
          <w:bCs/>
          <w:spacing w:val="0"/>
          <w:szCs w:val="24"/>
        </w:rPr>
      </w:pPr>
      <w:r w:rsidRPr="2B9DE46B">
        <w:rPr>
          <w:rFonts w:eastAsia="Times New Roman"/>
          <w:b/>
          <w:bCs/>
          <w:spacing w:val="0"/>
        </w:rPr>
        <w:t>Platobné podmienky a fakturácia</w:t>
      </w:r>
    </w:p>
    <w:p w14:paraId="4D561EAA" w14:textId="50D262A7" w:rsidR="008F5008" w:rsidRDefault="007D3D51" w:rsidP="002925DE">
      <w:pPr>
        <w:pStyle w:val="Odsekzoznamu"/>
        <w:numPr>
          <w:ilvl w:val="1"/>
          <w:numId w:val="7"/>
        </w:numPr>
        <w:tabs>
          <w:tab w:val="left" w:pos="426"/>
        </w:tabs>
        <w:spacing w:before="60" w:line="240" w:lineRule="auto"/>
        <w:ind w:left="426" w:hanging="426"/>
        <w:rPr>
          <w:rFonts w:eastAsia="Times New Roman"/>
        </w:rPr>
      </w:pPr>
      <w:r w:rsidRPr="672C0CA9">
        <w:rPr>
          <w:rFonts w:eastAsia="Times New Roman"/>
        </w:rPr>
        <w:t>Predmet zmluvy bude financovaný:</w:t>
      </w:r>
    </w:p>
    <w:p w14:paraId="7BE34056" w14:textId="77777777" w:rsidR="008F5008" w:rsidRDefault="007D3D51" w:rsidP="002925DE">
      <w:pPr>
        <w:pStyle w:val="Odsekzoznamu"/>
        <w:numPr>
          <w:ilvl w:val="2"/>
          <w:numId w:val="7"/>
        </w:numPr>
        <w:tabs>
          <w:tab w:val="left" w:pos="426"/>
        </w:tabs>
        <w:spacing w:before="60" w:line="240" w:lineRule="auto"/>
        <w:rPr>
          <w:rFonts w:eastAsia="Times New Roman"/>
        </w:rPr>
      </w:pPr>
      <w:r w:rsidRPr="672C0CA9">
        <w:rPr>
          <w:rFonts w:eastAsia="Times New Roman"/>
        </w:rPr>
        <w:t>z rozpočtu Mesta Košice</w:t>
      </w:r>
    </w:p>
    <w:p w14:paraId="5828289D" w14:textId="77777777" w:rsidR="008F5008" w:rsidRDefault="007D3D51" w:rsidP="002925DE">
      <w:pPr>
        <w:pStyle w:val="Odsekzoznamu"/>
        <w:numPr>
          <w:ilvl w:val="1"/>
          <w:numId w:val="7"/>
        </w:numPr>
        <w:tabs>
          <w:tab w:val="left" w:pos="426"/>
        </w:tabs>
        <w:spacing w:before="60" w:line="240" w:lineRule="auto"/>
        <w:ind w:left="426" w:hanging="426"/>
        <w:rPr>
          <w:rFonts w:eastAsia="Times New Roman"/>
        </w:rPr>
      </w:pPr>
      <w:r w:rsidRPr="672C0CA9">
        <w:rPr>
          <w:rFonts w:eastAsia="Times New Roman"/>
        </w:rPr>
        <w:t xml:space="preserve">Úhrada za dodaný predmet plnenia sa bude realizovať prevodným príkazom po jeho dodaní na základe vystavenej faktúry, ktorej prílohu bude tvoriť dodací list a preberací protokol potvrdený Kupujúcim. </w:t>
      </w:r>
    </w:p>
    <w:p w14:paraId="17AAF52A" w14:textId="77777777" w:rsidR="008F5008" w:rsidRDefault="007D3D51" w:rsidP="002925DE">
      <w:pPr>
        <w:pStyle w:val="Odsekzoznamu"/>
        <w:numPr>
          <w:ilvl w:val="1"/>
          <w:numId w:val="7"/>
        </w:numPr>
        <w:tabs>
          <w:tab w:val="left" w:pos="426"/>
        </w:tabs>
        <w:spacing w:before="60" w:line="240" w:lineRule="auto"/>
        <w:ind w:left="426" w:hanging="426"/>
        <w:rPr>
          <w:rFonts w:eastAsia="Times New Roman"/>
        </w:rPr>
      </w:pPr>
      <w:r w:rsidRPr="672C0CA9">
        <w:rPr>
          <w:rFonts w:eastAsia="Times New Roman"/>
        </w:rPr>
        <w:t xml:space="preserve">Predávajúci vystaví faktúru za dodaný predmet plnenia po jeho riadnom dodaní v dohodnutých termínoch podľa tejto Zmluvy a doručí ju do sídla Kupujúceho. </w:t>
      </w:r>
    </w:p>
    <w:p w14:paraId="148C15D7" w14:textId="77777777" w:rsidR="008F5008" w:rsidRDefault="007D3D51" w:rsidP="002925DE">
      <w:pPr>
        <w:pStyle w:val="Odsekzoznamu"/>
        <w:numPr>
          <w:ilvl w:val="1"/>
          <w:numId w:val="7"/>
        </w:numPr>
        <w:tabs>
          <w:tab w:val="left" w:pos="426"/>
        </w:tabs>
        <w:spacing w:before="60" w:line="240" w:lineRule="auto"/>
        <w:ind w:left="426" w:hanging="426"/>
        <w:rPr>
          <w:rFonts w:eastAsia="Times New Roman"/>
        </w:rPr>
      </w:pPr>
      <w:r w:rsidRPr="672C0CA9">
        <w:rPr>
          <w:rFonts w:eastAsia="Times New Roman"/>
        </w:rPr>
        <w:t xml:space="preserve">Lehota splatnosti faktúry je 30 dní od dátumu jej doručenia Kupujúcemu. Za deň úhrady sa považuje deň odpísania fakturovanej sumy z účtu Kupujúceho. </w:t>
      </w:r>
    </w:p>
    <w:p w14:paraId="5D2E9AD1" w14:textId="77777777" w:rsidR="008F5008" w:rsidRDefault="007D3D51" w:rsidP="002925DE">
      <w:pPr>
        <w:pStyle w:val="Odsekzoznamu"/>
        <w:numPr>
          <w:ilvl w:val="1"/>
          <w:numId w:val="7"/>
        </w:numPr>
        <w:tabs>
          <w:tab w:val="left" w:pos="426"/>
        </w:tabs>
        <w:spacing w:before="60" w:line="240" w:lineRule="auto"/>
        <w:ind w:left="426" w:hanging="426"/>
        <w:rPr>
          <w:rFonts w:eastAsia="Times New Roman"/>
        </w:rPr>
      </w:pPr>
      <w:r w:rsidRPr="672C0CA9">
        <w:rPr>
          <w:rFonts w:eastAsia="Times New Roman"/>
        </w:rPr>
        <w:t xml:space="preserve">V prípade, že deň splatnosti pripadne na sobotu, nedeľu alebo sviatok, za deň splatnosti sa bude považovať najbližší nasledujúci pracovný deň. V prípade akéhokoľvek nesúladu obsahu faktúry s údajmi uvedenými v tejto Zmluve (napr. číslo účtu Predávajúceho) platia údaje uvedené v tejto Zmluve, pokiaľ si zmluvné strany písomnou formou neoznámia zmenu týchto údajov. Dané oznámenie o zmene údajov týkajúcich sa Predávajúceho musí byť Kupujúcemu doručené najneskôr súčasne s doručenou faktúrou obsahujúcou takto zmenené údaje. </w:t>
      </w:r>
    </w:p>
    <w:p w14:paraId="5FF6293A" w14:textId="77777777" w:rsidR="008F5008" w:rsidRDefault="007D3D51" w:rsidP="002925DE">
      <w:pPr>
        <w:pStyle w:val="Odsekzoznamu"/>
        <w:numPr>
          <w:ilvl w:val="1"/>
          <w:numId w:val="7"/>
        </w:numPr>
        <w:tabs>
          <w:tab w:val="left" w:pos="426"/>
        </w:tabs>
        <w:spacing w:before="60" w:line="240" w:lineRule="auto"/>
        <w:ind w:left="426" w:hanging="426"/>
        <w:rPr>
          <w:rFonts w:eastAsia="Times New Roman"/>
        </w:rPr>
      </w:pPr>
      <w:r w:rsidRPr="672C0CA9">
        <w:rPr>
          <w:rFonts w:eastAsia="Times New Roman"/>
        </w:rPr>
        <w:t xml:space="preserve">Ak faktúra neobsahuje všetky údaje podľa platných predpisov, najmä zákona o DPH a údaje podľa tejto Zmluvy, je Predávajúci povinný túto faktúru prepracovať tak, aby táto zodpovedala právnej úprave účinnej ku dňu jej vystavenia a podmienkam určeným v tejto Zmluve. Na faktúru, ktorá neobsahuje všetky údaje podľa platných predpisov, najmä zákona o DPH, ako aj na faktúru, ktorá neobsahuje náležitosti podľa tejto Zmluvy sa neprihliada a Kupujúci nie je povinný na základe takejto faktúry uhradiť cenu predmetu Zmluvy. Lehota splatnosti takejto faktúry začína plynúť až od momentu, kedy je táto faktúra vystavená riadne, </w:t>
      </w:r>
      <w:proofErr w:type="spellStart"/>
      <w:r w:rsidRPr="672C0CA9">
        <w:rPr>
          <w:rFonts w:eastAsia="Times New Roman"/>
        </w:rPr>
        <w:t>t.j</w:t>
      </w:r>
      <w:proofErr w:type="spellEnd"/>
      <w:r w:rsidRPr="672C0CA9">
        <w:rPr>
          <w:rFonts w:eastAsia="Times New Roman"/>
        </w:rPr>
        <w:t>. v súlade s právnymi predpismi účinnými ku dňu jej vystavenia ako aj v súlade s touto Zmluvou.</w:t>
      </w:r>
    </w:p>
    <w:p w14:paraId="01988618" w14:textId="596A971B" w:rsidR="008F5008" w:rsidDel="00681A1A" w:rsidRDefault="008F5008">
      <w:pPr>
        <w:tabs>
          <w:tab w:val="left" w:pos="426"/>
        </w:tabs>
        <w:spacing w:before="60" w:line="240" w:lineRule="auto"/>
        <w:rPr>
          <w:del w:id="4" w:author="Šindler, Vratislav" w:date="2024-04-22T13:29:00Z" w16du:dateUtc="2024-04-22T11:29:00Z"/>
        </w:rPr>
      </w:pPr>
    </w:p>
    <w:p w14:paraId="535CE909" w14:textId="77777777" w:rsidR="008F5008" w:rsidRDefault="007D3D51" w:rsidP="002925DE">
      <w:pPr>
        <w:pStyle w:val="Odsekzoznamu"/>
        <w:numPr>
          <w:ilvl w:val="0"/>
          <w:numId w:val="7"/>
        </w:numPr>
        <w:tabs>
          <w:tab w:val="left" w:pos="709"/>
        </w:tabs>
        <w:spacing w:before="240" w:after="0" w:line="240" w:lineRule="auto"/>
        <w:ind w:left="357" w:hanging="357"/>
        <w:jc w:val="center"/>
        <w:outlineLvl w:val="2"/>
        <w:rPr>
          <w:rFonts w:eastAsia="Times New Roman"/>
          <w:b/>
          <w:bCs/>
          <w:spacing w:val="0"/>
        </w:rPr>
      </w:pPr>
      <w:r w:rsidRPr="2B9DE46B">
        <w:rPr>
          <w:rFonts w:eastAsia="Times New Roman"/>
          <w:b/>
          <w:bCs/>
          <w:spacing w:val="0"/>
        </w:rPr>
        <w:t>Zánik zmluvy</w:t>
      </w:r>
    </w:p>
    <w:p w14:paraId="2E64DF74" w14:textId="77777777" w:rsidR="008F5008" w:rsidRDefault="007D3D51" w:rsidP="002925DE">
      <w:pPr>
        <w:pStyle w:val="Odsekzoznamu"/>
        <w:numPr>
          <w:ilvl w:val="1"/>
          <w:numId w:val="7"/>
        </w:numPr>
        <w:tabs>
          <w:tab w:val="left" w:pos="426"/>
        </w:tabs>
        <w:spacing w:before="60" w:line="240" w:lineRule="auto"/>
        <w:ind w:left="426" w:hanging="426"/>
        <w:rPr>
          <w:rFonts w:eastAsia="Times New Roman"/>
        </w:rPr>
      </w:pPr>
      <w:r w:rsidRPr="672C0CA9">
        <w:rPr>
          <w:rFonts w:eastAsia="Times New Roman"/>
        </w:rPr>
        <w:t>Zmluva môže zaniknúť vzájomnou dohodou Zmluvných strán, a to ku dňu určenému v dohode.</w:t>
      </w:r>
    </w:p>
    <w:p w14:paraId="6EDD3AA2" w14:textId="77777777" w:rsidR="008F5008" w:rsidRDefault="007D3D51" w:rsidP="002925DE">
      <w:pPr>
        <w:pStyle w:val="Odsekzoznamu"/>
        <w:numPr>
          <w:ilvl w:val="1"/>
          <w:numId w:val="7"/>
        </w:numPr>
        <w:tabs>
          <w:tab w:val="left" w:pos="426"/>
        </w:tabs>
        <w:spacing w:before="60" w:line="240" w:lineRule="auto"/>
        <w:ind w:left="426" w:hanging="426"/>
        <w:rPr>
          <w:rFonts w:eastAsia="Times New Roman"/>
        </w:rPr>
      </w:pPr>
      <w:r w:rsidRPr="672C0CA9">
        <w:rPr>
          <w:rFonts w:eastAsia="Times New Roman"/>
        </w:rPr>
        <w:t>Kupujúci je oprávnený odstúpiť od Zmluvy :</w:t>
      </w:r>
    </w:p>
    <w:p w14:paraId="381F3C5B" w14:textId="77777777" w:rsidR="008F5008" w:rsidRDefault="007D3D51" w:rsidP="002925DE">
      <w:pPr>
        <w:pStyle w:val="Odsekzoznamu"/>
        <w:numPr>
          <w:ilvl w:val="2"/>
          <w:numId w:val="7"/>
        </w:numPr>
        <w:tabs>
          <w:tab w:val="left" w:pos="426"/>
        </w:tabs>
        <w:spacing w:before="60" w:line="240" w:lineRule="auto"/>
        <w:rPr>
          <w:rFonts w:eastAsia="Times New Roman"/>
        </w:rPr>
      </w:pPr>
      <w:r w:rsidRPr="672C0CA9">
        <w:rPr>
          <w:rFonts w:eastAsia="Times New Roman"/>
        </w:rPr>
        <w:t>ak Predávajúci dodá Kupujúcemu predmet plnenia, ktorý nespĺňa podmienky ustanovené v Zmluve;</w:t>
      </w:r>
    </w:p>
    <w:p w14:paraId="215B514B" w14:textId="77777777" w:rsidR="008F5008" w:rsidRDefault="007D3D51" w:rsidP="002925DE">
      <w:pPr>
        <w:pStyle w:val="Odsekzoznamu"/>
        <w:numPr>
          <w:ilvl w:val="2"/>
          <w:numId w:val="7"/>
        </w:numPr>
        <w:tabs>
          <w:tab w:val="left" w:pos="426"/>
        </w:tabs>
        <w:spacing w:before="60" w:line="240" w:lineRule="auto"/>
        <w:rPr>
          <w:rFonts w:eastAsia="Times New Roman"/>
        </w:rPr>
      </w:pPr>
      <w:r w:rsidRPr="672C0CA9">
        <w:rPr>
          <w:rFonts w:eastAsia="Times New Roman"/>
        </w:rPr>
        <w:t>ak Predávajúci dodá predmet plnenia, ktorý vykazuje preukázateľne neodstrániteľné vady pri dodaní a ktoré Predávajúci nie je ochotný akceptovať do 30 dní od termínu písomného vyzvania na ich odstránenie.</w:t>
      </w:r>
    </w:p>
    <w:p w14:paraId="474A62BE" w14:textId="77777777" w:rsidR="008F5008" w:rsidRDefault="007D3D51" w:rsidP="002925DE">
      <w:pPr>
        <w:pStyle w:val="Odsekzoznamu"/>
        <w:numPr>
          <w:ilvl w:val="2"/>
          <w:numId w:val="7"/>
        </w:numPr>
        <w:tabs>
          <w:tab w:val="left" w:pos="426"/>
        </w:tabs>
        <w:spacing w:before="60" w:line="240" w:lineRule="auto"/>
        <w:rPr>
          <w:rFonts w:eastAsia="Times New Roman"/>
        </w:rPr>
      </w:pPr>
      <w:r w:rsidRPr="672C0CA9">
        <w:rPr>
          <w:rFonts w:eastAsia="Times New Roman"/>
        </w:rPr>
        <w:t xml:space="preserve">ak by bola dodaním </w:t>
      </w:r>
      <w:proofErr w:type="spellStart"/>
      <w:r w:rsidRPr="672C0CA9">
        <w:rPr>
          <w:rFonts w:eastAsia="Times New Roman"/>
        </w:rPr>
        <w:t>vadného</w:t>
      </w:r>
      <w:proofErr w:type="spellEnd"/>
      <w:r w:rsidRPr="672C0CA9">
        <w:rPr>
          <w:rFonts w:eastAsia="Times New Roman"/>
        </w:rPr>
        <w:t xml:space="preserve"> predmetu plnenia porušená Zmluva podstatným spôsobom.</w:t>
      </w:r>
    </w:p>
    <w:p w14:paraId="0BBAEB38" w14:textId="77777777" w:rsidR="008F5008" w:rsidRDefault="007D3D51" w:rsidP="002925DE">
      <w:pPr>
        <w:pStyle w:val="Odsekzoznamu"/>
        <w:numPr>
          <w:ilvl w:val="1"/>
          <w:numId w:val="7"/>
        </w:numPr>
        <w:tabs>
          <w:tab w:val="left" w:pos="426"/>
        </w:tabs>
        <w:spacing w:before="60" w:line="240" w:lineRule="auto"/>
        <w:ind w:left="426" w:hanging="426"/>
        <w:rPr>
          <w:rFonts w:eastAsia="Times New Roman"/>
        </w:rPr>
      </w:pPr>
      <w:r w:rsidRPr="672C0CA9">
        <w:rPr>
          <w:rFonts w:eastAsia="Times New Roman"/>
        </w:rPr>
        <w:t>Právne účinky odstúpenia nastanú jeho doručením druhej strane.</w:t>
      </w:r>
    </w:p>
    <w:p w14:paraId="1CDE6ECE" w14:textId="77777777" w:rsidR="008F5008" w:rsidRDefault="007D3D51" w:rsidP="002925DE">
      <w:pPr>
        <w:pStyle w:val="Odsekzoznamu"/>
        <w:numPr>
          <w:ilvl w:val="1"/>
          <w:numId w:val="7"/>
        </w:numPr>
        <w:tabs>
          <w:tab w:val="left" w:pos="426"/>
        </w:tabs>
        <w:spacing w:before="60" w:line="240" w:lineRule="auto"/>
        <w:ind w:left="426" w:hanging="426"/>
        <w:rPr>
          <w:rFonts w:eastAsia="Times New Roman"/>
        </w:rPr>
      </w:pPr>
      <w:r w:rsidRPr="672C0CA9">
        <w:rPr>
          <w:rFonts w:eastAsia="Times New Roman"/>
        </w:rPr>
        <w:t>V prípade odstúpenia od zmluvy jednou zo zmluvných strán v zmysle príslušných ustanovení Obchodného zákonníka a tejto Zmluvy sa ukončí platnosť všetkých práv a povinností zmluvných strán, okrem tých práv a povinností, ktoré boli uplatnené do dátumu zániku Zmluvy, záväzkov o uchovaní dôverných informácií, ustanovení týkajúcich sa voľby práva a riešenia sporov medzi zmluvnými stranami.</w:t>
      </w:r>
    </w:p>
    <w:p w14:paraId="1C4D95CD" w14:textId="77777777" w:rsidR="008F5008" w:rsidRDefault="007D3D51" w:rsidP="002925DE">
      <w:pPr>
        <w:pStyle w:val="Odsekzoznamu"/>
        <w:numPr>
          <w:ilvl w:val="1"/>
          <w:numId w:val="7"/>
        </w:numPr>
        <w:tabs>
          <w:tab w:val="left" w:pos="426"/>
        </w:tabs>
        <w:spacing w:before="60" w:line="240" w:lineRule="auto"/>
        <w:ind w:left="426" w:hanging="426"/>
        <w:rPr>
          <w:rFonts w:eastAsia="Times New Roman"/>
        </w:rPr>
      </w:pPr>
      <w:r w:rsidRPr="672C0CA9">
        <w:rPr>
          <w:rFonts w:eastAsia="Times New Roman"/>
        </w:rPr>
        <w:t>Predávajúci má nárok na úhradu za všetky plne funkčné, technicky bezchybné dodávky dohodnutého predmetu plnenia, v súlade so Zmluvou, ktoré Kupujúcemu dodal podľa Zmluvy do dňa odstúpenia od Zmluvy.</w:t>
      </w:r>
    </w:p>
    <w:p w14:paraId="67789F74" w14:textId="77777777" w:rsidR="008F5008" w:rsidRDefault="007D3D51" w:rsidP="002925DE">
      <w:pPr>
        <w:pStyle w:val="Odsekzoznamu"/>
        <w:numPr>
          <w:ilvl w:val="1"/>
          <w:numId w:val="7"/>
        </w:numPr>
        <w:tabs>
          <w:tab w:val="left" w:pos="426"/>
        </w:tabs>
        <w:spacing w:before="60" w:line="240" w:lineRule="auto"/>
        <w:ind w:left="426" w:hanging="426"/>
        <w:rPr>
          <w:rFonts w:eastAsia="Times New Roman"/>
        </w:rPr>
      </w:pPr>
      <w:r w:rsidRPr="672C0CA9">
        <w:rPr>
          <w:rFonts w:eastAsia="Times New Roman"/>
        </w:rPr>
        <w:t>Právo na náhradu škody podľa Obchodného zákonníka týmito ustanoveniami nie je dotknuté.</w:t>
      </w:r>
    </w:p>
    <w:p w14:paraId="198A1802" w14:textId="0B9C6757" w:rsidR="008F5008" w:rsidDel="00681A1A" w:rsidRDefault="008F5008">
      <w:pPr>
        <w:pStyle w:val="Odsekzoznamu"/>
        <w:tabs>
          <w:tab w:val="left" w:pos="426"/>
        </w:tabs>
        <w:spacing w:before="60" w:line="240" w:lineRule="auto"/>
        <w:ind w:left="426"/>
        <w:rPr>
          <w:del w:id="5" w:author="Šindler, Vratislav" w:date="2024-04-22T13:29:00Z" w16du:dateUtc="2024-04-22T11:29:00Z"/>
          <w:rFonts w:eastAsia="Times New Roman"/>
          <w:szCs w:val="24"/>
        </w:rPr>
      </w:pPr>
    </w:p>
    <w:p w14:paraId="61C7C9A9" w14:textId="77777777" w:rsidR="008F5008" w:rsidRDefault="007D3D51" w:rsidP="002925DE">
      <w:pPr>
        <w:pStyle w:val="Odsekzoznamu"/>
        <w:numPr>
          <w:ilvl w:val="0"/>
          <w:numId w:val="7"/>
        </w:numPr>
        <w:tabs>
          <w:tab w:val="left" w:pos="709"/>
        </w:tabs>
        <w:spacing w:before="240" w:after="0" w:line="240" w:lineRule="auto"/>
        <w:ind w:left="357" w:hanging="357"/>
        <w:jc w:val="center"/>
        <w:outlineLvl w:val="2"/>
        <w:rPr>
          <w:rFonts w:eastAsia="Times New Roman"/>
          <w:b/>
          <w:bCs/>
          <w:spacing w:val="0"/>
        </w:rPr>
      </w:pPr>
      <w:r w:rsidRPr="2B9DE46B">
        <w:rPr>
          <w:rFonts w:eastAsia="Times New Roman"/>
          <w:b/>
          <w:bCs/>
          <w:spacing w:val="0"/>
        </w:rPr>
        <w:t>Zmluvné pokuty</w:t>
      </w:r>
    </w:p>
    <w:p w14:paraId="4890366E" w14:textId="77777777" w:rsidR="008F5008" w:rsidRDefault="007D3D51" w:rsidP="002925DE">
      <w:pPr>
        <w:pStyle w:val="Odsekzoznamu"/>
        <w:numPr>
          <w:ilvl w:val="1"/>
          <w:numId w:val="7"/>
        </w:numPr>
        <w:tabs>
          <w:tab w:val="left" w:pos="426"/>
        </w:tabs>
        <w:spacing w:before="60" w:line="240" w:lineRule="auto"/>
        <w:ind w:left="426" w:hanging="426"/>
        <w:rPr>
          <w:rFonts w:eastAsia="Times New Roman"/>
        </w:rPr>
      </w:pPr>
      <w:r w:rsidRPr="672C0CA9">
        <w:rPr>
          <w:rFonts w:eastAsia="Times New Roman"/>
        </w:rPr>
        <w:t xml:space="preserve">V prípade, že v dôsledku nesplnenia zmluvných záväzkov zo strany Predávajúceho nedôjde k dodávke predmetu plnenia v termíne uvedenom v tejto Zmluve, Predávajúci zaplatí Kupujúcemu zmluvnú pokutu vo výške 0,02 % hodnoty nedodaného predmetu plnenia, za každý deň omeškania, ak sa zmluvné strany nedohodnú inak. </w:t>
      </w:r>
    </w:p>
    <w:p w14:paraId="5F84F23A" w14:textId="77777777" w:rsidR="008F5008" w:rsidRDefault="007D3D51" w:rsidP="002925DE">
      <w:pPr>
        <w:pStyle w:val="Odsekzoznamu"/>
        <w:numPr>
          <w:ilvl w:val="1"/>
          <w:numId w:val="7"/>
        </w:numPr>
        <w:tabs>
          <w:tab w:val="left" w:pos="426"/>
        </w:tabs>
        <w:spacing w:before="60" w:line="240" w:lineRule="auto"/>
        <w:ind w:left="426" w:hanging="426"/>
        <w:rPr>
          <w:rFonts w:eastAsia="Times New Roman"/>
        </w:rPr>
      </w:pPr>
      <w:r w:rsidRPr="672C0CA9">
        <w:rPr>
          <w:rFonts w:eastAsia="Times New Roman"/>
        </w:rPr>
        <w:t xml:space="preserve">V prípade, že Kupujúci odmietne prevziať predmet tejto Zmluvy splnený riadne a včas, alebo iným spôsobom znemožní Predávajúcemu splniť jeho záväzky, v dôsledku čoho nedôjde k prevzatiu predmetu plnenia v sídle Kupujúceho v zmluvne určenom termíne, zaplatí Kupujúci Predávajúcemu zmluvnú pokutu vo výške 0,02 % hodnoty nedodaného predmetu plnenia, za každý deň omeškania, ak sa zmluvné strany nedohodnú inak. </w:t>
      </w:r>
    </w:p>
    <w:p w14:paraId="0A4D73DD" w14:textId="77777777" w:rsidR="008F5008" w:rsidRDefault="007D3D51" w:rsidP="002925DE">
      <w:pPr>
        <w:pStyle w:val="Odsekzoznamu"/>
        <w:numPr>
          <w:ilvl w:val="1"/>
          <w:numId w:val="7"/>
        </w:numPr>
        <w:tabs>
          <w:tab w:val="left" w:pos="426"/>
        </w:tabs>
        <w:spacing w:before="60" w:line="240" w:lineRule="auto"/>
        <w:ind w:left="426" w:hanging="426"/>
        <w:rPr>
          <w:rFonts w:eastAsia="Times New Roman"/>
        </w:rPr>
      </w:pPr>
      <w:r w:rsidRPr="672C0CA9">
        <w:rPr>
          <w:rFonts w:eastAsia="Times New Roman"/>
        </w:rPr>
        <w:t xml:space="preserve">Zmluvné pokuty stanovené v tejto Zmluve platia zmluvné strany nezávisle na tom, aké a v akej hodnote vzniknú jednotlivým stranám straty. </w:t>
      </w:r>
    </w:p>
    <w:p w14:paraId="5862A220" w14:textId="77777777" w:rsidR="008F5008" w:rsidRDefault="007D3D51" w:rsidP="002925DE">
      <w:pPr>
        <w:pStyle w:val="Odsekzoznamu"/>
        <w:numPr>
          <w:ilvl w:val="1"/>
          <w:numId w:val="7"/>
        </w:numPr>
        <w:tabs>
          <w:tab w:val="left" w:pos="426"/>
        </w:tabs>
        <w:spacing w:before="60" w:line="240" w:lineRule="auto"/>
        <w:ind w:left="426" w:hanging="426"/>
        <w:rPr>
          <w:rFonts w:eastAsia="Times New Roman"/>
        </w:rPr>
      </w:pPr>
      <w:r w:rsidRPr="672C0CA9">
        <w:rPr>
          <w:rFonts w:eastAsia="Times New Roman"/>
        </w:rPr>
        <w:t>Zmluvné pokuty za nesplnenie záväzkov, vyplývajúcich z tejto Zmluvy, sú splatné v lehote 30 dní od dátumu riadneho doručenia faktúry, ktorou sa účtuje zmluvná pokuta.</w:t>
      </w:r>
    </w:p>
    <w:p w14:paraId="5AF29258" w14:textId="50E29C79" w:rsidR="008F5008" w:rsidDel="00681A1A" w:rsidRDefault="008F5008">
      <w:pPr>
        <w:pStyle w:val="Odsekzoznamu"/>
        <w:tabs>
          <w:tab w:val="left" w:pos="426"/>
          <w:tab w:val="left" w:pos="709"/>
          <w:tab w:val="left" w:pos="1134"/>
        </w:tabs>
        <w:spacing w:before="60" w:line="240" w:lineRule="auto"/>
        <w:ind w:left="432"/>
        <w:rPr>
          <w:del w:id="6" w:author="Šindler, Vratislav" w:date="2024-04-22T13:30:00Z" w16du:dateUtc="2024-04-22T11:30:00Z"/>
          <w:rFonts w:eastAsia="Times New Roman"/>
          <w:szCs w:val="24"/>
        </w:rPr>
      </w:pPr>
    </w:p>
    <w:p w14:paraId="26E52950" w14:textId="77777777" w:rsidR="008F5008" w:rsidRDefault="007D3D51" w:rsidP="002925DE">
      <w:pPr>
        <w:pStyle w:val="Odsekzoznamu"/>
        <w:numPr>
          <w:ilvl w:val="0"/>
          <w:numId w:val="7"/>
        </w:numPr>
        <w:tabs>
          <w:tab w:val="left" w:pos="709"/>
        </w:tabs>
        <w:spacing w:before="240" w:after="0" w:line="240" w:lineRule="auto"/>
        <w:ind w:left="357" w:hanging="357"/>
        <w:jc w:val="center"/>
        <w:outlineLvl w:val="2"/>
        <w:rPr>
          <w:rFonts w:eastAsia="Times New Roman"/>
          <w:b/>
          <w:bCs/>
          <w:spacing w:val="0"/>
        </w:rPr>
      </w:pPr>
      <w:r w:rsidRPr="2B9DE46B">
        <w:rPr>
          <w:rFonts w:eastAsia="Times New Roman"/>
          <w:b/>
          <w:bCs/>
          <w:spacing w:val="0"/>
        </w:rPr>
        <w:t>Nadobudnutie vlastníckeho práva</w:t>
      </w:r>
    </w:p>
    <w:p w14:paraId="406EB8C1" w14:textId="77777777" w:rsidR="008F5008" w:rsidRDefault="007D3D51" w:rsidP="002925DE">
      <w:pPr>
        <w:pStyle w:val="Odsekzoznamu"/>
        <w:numPr>
          <w:ilvl w:val="1"/>
          <w:numId w:val="7"/>
        </w:numPr>
        <w:tabs>
          <w:tab w:val="left" w:pos="426"/>
        </w:tabs>
        <w:spacing w:before="60" w:line="240" w:lineRule="auto"/>
        <w:ind w:left="426" w:hanging="426"/>
        <w:rPr>
          <w:rFonts w:eastAsia="Times New Roman"/>
        </w:rPr>
      </w:pPr>
      <w:r w:rsidRPr="672C0CA9">
        <w:rPr>
          <w:rFonts w:eastAsia="Times New Roman"/>
        </w:rPr>
        <w:t>Vlastnícke právo k predmetu zmluvy prechádza na kupujúceho momentom dodania predmetu zmluvy na miesto dodania, ktoré potvrdí Kupujúci písomne podpísaním Preberacieho protokolu. V Preberacom protokole sa potvrdí druh, množstvo, vyhotovenia a kompletnosť dodanej časti predmetu zmluvy podľa stanovenej špecifikácie.</w:t>
      </w:r>
    </w:p>
    <w:p w14:paraId="72B2A405" w14:textId="57B69EE5" w:rsidR="008F5008" w:rsidDel="00681A1A" w:rsidRDefault="008F5008">
      <w:pPr>
        <w:tabs>
          <w:tab w:val="left" w:pos="426"/>
        </w:tabs>
        <w:spacing w:before="60" w:line="240" w:lineRule="auto"/>
        <w:rPr>
          <w:del w:id="7" w:author="Šindler, Vratislav" w:date="2024-04-22T13:30:00Z" w16du:dateUtc="2024-04-22T11:30:00Z"/>
        </w:rPr>
      </w:pPr>
    </w:p>
    <w:p w14:paraId="4A4B40D6" w14:textId="77777777" w:rsidR="008F5008" w:rsidRDefault="007D3D51" w:rsidP="002925DE">
      <w:pPr>
        <w:pStyle w:val="Odsekzoznamu"/>
        <w:numPr>
          <w:ilvl w:val="0"/>
          <w:numId w:val="7"/>
        </w:numPr>
        <w:tabs>
          <w:tab w:val="left" w:pos="709"/>
        </w:tabs>
        <w:spacing w:before="240" w:after="0" w:line="240" w:lineRule="auto"/>
        <w:ind w:left="357" w:hanging="357"/>
        <w:jc w:val="center"/>
        <w:outlineLvl w:val="2"/>
        <w:rPr>
          <w:rFonts w:eastAsia="Times New Roman"/>
          <w:b/>
          <w:bCs/>
          <w:spacing w:val="0"/>
        </w:rPr>
      </w:pPr>
      <w:r w:rsidRPr="2B9DE46B">
        <w:rPr>
          <w:rFonts w:eastAsia="Times New Roman"/>
          <w:b/>
          <w:bCs/>
          <w:spacing w:val="0"/>
        </w:rPr>
        <w:t>Funkčnosť, záruka a servis</w:t>
      </w:r>
    </w:p>
    <w:p w14:paraId="440336AC" w14:textId="77777777" w:rsidR="008F5008" w:rsidRDefault="007D3D51" w:rsidP="002925DE">
      <w:pPr>
        <w:pStyle w:val="Odsekzoznamu"/>
        <w:numPr>
          <w:ilvl w:val="1"/>
          <w:numId w:val="7"/>
        </w:numPr>
        <w:tabs>
          <w:tab w:val="left" w:pos="426"/>
        </w:tabs>
        <w:spacing w:before="60" w:line="240" w:lineRule="auto"/>
        <w:ind w:left="426" w:hanging="426"/>
        <w:rPr>
          <w:rFonts w:eastAsia="Times New Roman"/>
        </w:rPr>
      </w:pPr>
      <w:r w:rsidRPr="672C0CA9">
        <w:rPr>
          <w:rFonts w:eastAsia="Times New Roman"/>
        </w:rPr>
        <w:t xml:space="preserve">Predávajúci sa zaväzuje v zmysle § 429 Obchodného zákonníka, že dodaný predmet plnenia bude nový, bez vád a bude spĺňať všetky právne a technické parametre podľa právneho poriadku Slovenskej republiky a technické parametre dané výrobcom v súlade s normami a predpismi Slovenskej republiky a Európskej únie platnými pre predmetnú oblasť, týkajúcu sa činnosti jednotlivých častí i celku. </w:t>
      </w:r>
    </w:p>
    <w:p w14:paraId="4A5531A9" w14:textId="77777777" w:rsidR="008F5008" w:rsidRDefault="007D3D51" w:rsidP="002925DE">
      <w:pPr>
        <w:pStyle w:val="Odsekzoznamu"/>
        <w:numPr>
          <w:ilvl w:val="1"/>
          <w:numId w:val="7"/>
        </w:numPr>
        <w:tabs>
          <w:tab w:val="left" w:pos="426"/>
        </w:tabs>
        <w:spacing w:before="60" w:line="240" w:lineRule="auto"/>
        <w:ind w:left="426" w:hanging="426"/>
        <w:rPr>
          <w:rFonts w:eastAsia="Times New Roman"/>
        </w:rPr>
      </w:pPr>
      <w:r w:rsidRPr="672C0CA9">
        <w:rPr>
          <w:rFonts w:eastAsia="Times New Roman"/>
        </w:rPr>
        <w:t xml:space="preserve">Nebezpečenstvo škody na predmete plnenia prejde na Kupujúceho jeho riadnym prevzatím v dohodnutom mieste plnenia. </w:t>
      </w:r>
    </w:p>
    <w:p w14:paraId="415EFDAE" w14:textId="77777777" w:rsidR="008F5008" w:rsidRDefault="007D3D51" w:rsidP="002925DE">
      <w:pPr>
        <w:pStyle w:val="Odsekzoznamu"/>
        <w:numPr>
          <w:ilvl w:val="1"/>
          <w:numId w:val="7"/>
        </w:numPr>
        <w:tabs>
          <w:tab w:val="left" w:pos="426"/>
        </w:tabs>
        <w:spacing w:before="60" w:line="240" w:lineRule="auto"/>
        <w:ind w:left="426" w:hanging="426"/>
        <w:rPr>
          <w:rFonts w:eastAsia="Times New Roman"/>
        </w:rPr>
      </w:pPr>
      <w:r w:rsidRPr="672C0CA9">
        <w:rPr>
          <w:rFonts w:eastAsia="Times New Roman"/>
        </w:rPr>
        <w:t xml:space="preserve">Ak by bola dodaním </w:t>
      </w:r>
      <w:proofErr w:type="spellStart"/>
      <w:r w:rsidRPr="672C0CA9">
        <w:rPr>
          <w:rFonts w:eastAsia="Times New Roman"/>
        </w:rPr>
        <w:t>vadného</w:t>
      </w:r>
      <w:proofErr w:type="spellEnd"/>
      <w:r w:rsidRPr="672C0CA9">
        <w:rPr>
          <w:rFonts w:eastAsia="Times New Roman"/>
        </w:rPr>
        <w:t xml:space="preserve"> predmetu plnenia porušená Zmluva podstatným spôsobom v zmysle §345 ods. 2) Obchodného zákonníka môže Kupujúci:  </w:t>
      </w:r>
    </w:p>
    <w:p w14:paraId="7436DB84" w14:textId="77777777" w:rsidR="008F5008" w:rsidRDefault="007D3D51" w:rsidP="002925DE">
      <w:pPr>
        <w:pStyle w:val="Odsekzoznamu"/>
        <w:numPr>
          <w:ilvl w:val="2"/>
          <w:numId w:val="7"/>
        </w:numPr>
        <w:tabs>
          <w:tab w:val="left" w:pos="426"/>
        </w:tabs>
        <w:spacing w:before="60" w:line="240" w:lineRule="auto"/>
        <w:rPr>
          <w:rFonts w:eastAsia="Times New Roman"/>
        </w:rPr>
      </w:pPr>
      <w:r w:rsidRPr="672C0CA9">
        <w:rPr>
          <w:rFonts w:eastAsia="Times New Roman"/>
        </w:rPr>
        <w:t xml:space="preserve">požadovať odstránenie vád dodaním náhradného predmetu plnenia, </w:t>
      </w:r>
    </w:p>
    <w:p w14:paraId="779058F3" w14:textId="373D0715" w:rsidR="008F5008" w:rsidRDefault="007D3D51" w:rsidP="002925DE">
      <w:pPr>
        <w:pStyle w:val="Odsekzoznamu"/>
        <w:numPr>
          <w:ilvl w:val="2"/>
          <w:numId w:val="7"/>
        </w:numPr>
        <w:tabs>
          <w:tab w:val="left" w:pos="426"/>
        </w:tabs>
        <w:spacing w:before="60" w:line="240" w:lineRule="auto"/>
        <w:rPr>
          <w:rFonts w:eastAsia="Times New Roman"/>
        </w:rPr>
      </w:pPr>
      <w:r w:rsidRPr="672C0CA9">
        <w:rPr>
          <w:rFonts w:eastAsia="Times New Roman"/>
        </w:rPr>
        <w:t xml:space="preserve">ak sú vady opraviteľné požadovať odstránenie vád opravou predmetu plnenia, v zmysle bodu </w:t>
      </w:r>
      <w:r w:rsidR="319DDCF1" w:rsidRPr="672C0CA9">
        <w:rPr>
          <w:rFonts w:eastAsia="Times New Roman"/>
        </w:rPr>
        <w:t>X</w:t>
      </w:r>
      <w:r w:rsidR="458F133D" w:rsidRPr="672C0CA9">
        <w:rPr>
          <w:rFonts w:eastAsia="Times New Roman"/>
        </w:rPr>
        <w:t>I</w:t>
      </w:r>
      <w:r w:rsidRPr="672C0CA9">
        <w:rPr>
          <w:rFonts w:eastAsia="Times New Roman"/>
        </w:rPr>
        <w:t xml:space="preserve"> tejto Zmluvy</w:t>
      </w:r>
      <w:r w:rsidR="16A6812D" w:rsidRPr="672C0CA9">
        <w:rPr>
          <w:rFonts w:eastAsia="Times New Roman"/>
        </w:rPr>
        <w:t>.</w:t>
      </w:r>
    </w:p>
    <w:p w14:paraId="77B1682C" w14:textId="77777777" w:rsidR="008F5008" w:rsidRDefault="007D3D51" w:rsidP="002925DE">
      <w:pPr>
        <w:pStyle w:val="Odsekzoznamu"/>
        <w:numPr>
          <w:ilvl w:val="1"/>
          <w:numId w:val="7"/>
        </w:numPr>
        <w:tabs>
          <w:tab w:val="left" w:pos="426"/>
        </w:tabs>
        <w:spacing w:before="60" w:line="240" w:lineRule="auto"/>
        <w:ind w:left="426" w:hanging="426"/>
        <w:rPr>
          <w:rFonts w:eastAsia="Times New Roman"/>
        </w:rPr>
      </w:pPr>
      <w:r w:rsidRPr="672C0CA9">
        <w:rPr>
          <w:rFonts w:eastAsia="Times New Roman"/>
        </w:rPr>
        <w:t>Predávajúci poskytuje kupujúcemu záruku na celý predmet zákazky v trvaní 36 kalendárnych mesiacov odo dňa prevzatia predmetu plnenia.</w:t>
      </w:r>
    </w:p>
    <w:p w14:paraId="6BF65099" w14:textId="07D3217A" w:rsidR="008F5008" w:rsidRDefault="007D3D51" w:rsidP="002925DE">
      <w:pPr>
        <w:pStyle w:val="Odsekzoznamu"/>
        <w:numPr>
          <w:ilvl w:val="1"/>
          <w:numId w:val="7"/>
        </w:numPr>
        <w:tabs>
          <w:tab w:val="left" w:pos="426"/>
        </w:tabs>
        <w:spacing w:before="60" w:line="240" w:lineRule="auto"/>
        <w:ind w:left="426" w:hanging="426"/>
        <w:rPr>
          <w:rFonts w:eastAsia="Times New Roman"/>
        </w:rPr>
      </w:pPr>
      <w:r w:rsidRPr="672C0CA9">
        <w:rPr>
          <w:rFonts w:eastAsia="Times New Roman"/>
        </w:rPr>
        <w:t xml:space="preserve">Záručné podmienky budú podrobne uvedené v technickej dokumentácii predmetu </w:t>
      </w:r>
      <w:r w:rsidR="441F6DD8" w:rsidRPr="672C0CA9">
        <w:rPr>
          <w:rFonts w:eastAsia="Times New Roman"/>
        </w:rPr>
        <w:t xml:space="preserve">verejného </w:t>
      </w:r>
      <w:r w:rsidRPr="672C0CA9">
        <w:rPr>
          <w:rFonts w:eastAsia="Times New Roman"/>
        </w:rPr>
        <w:t>obstarania.</w:t>
      </w:r>
    </w:p>
    <w:p w14:paraId="637EFE15" w14:textId="77777777" w:rsidR="008F5008" w:rsidRDefault="007D3D51" w:rsidP="002925DE">
      <w:pPr>
        <w:pStyle w:val="Odsekzoznamu"/>
        <w:numPr>
          <w:ilvl w:val="1"/>
          <w:numId w:val="7"/>
        </w:numPr>
        <w:tabs>
          <w:tab w:val="left" w:pos="426"/>
        </w:tabs>
        <w:spacing w:before="60" w:line="240" w:lineRule="auto"/>
        <w:ind w:left="426" w:hanging="426"/>
        <w:rPr>
          <w:rFonts w:eastAsia="Times New Roman"/>
        </w:rPr>
      </w:pPr>
      <w:r w:rsidRPr="672C0CA9">
        <w:rPr>
          <w:rFonts w:eastAsia="Times New Roman"/>
        </w:rPr>
        <w:t xml:space="preserve">Predávajúci zodpovedá za to, že predmet plnenia bude mať po dobu trvania záruky vlastnosti stanovené v tejto Zmluve. </w:t>
      </w:r>
    </w:p>
    <w:p w14:paraId="19E65940" w14:textId="77777777" w:rsidR="008F5008" w:rsidRDefault="007D3D51" w:rsidP="002925DE">
      <w:pPr>
        <w:pStyle w:val="Odsekzoznamu"/>
        <w:numPr>
          <w:ilvl w:val="1"/>
          <w:numId w:val="7"/>
        </w:numPr>
        <w:tabs>
          <w:tab w:val="left" w:pos="426"/>
        </w:tabs>
        <w:spacing w:before="60" w:line="240" w:lineRule="auto"/>
        <w:ind w:left="426" w:hanging="426"/>
        <w:rPr>
          <w:rFonts w:eastAsia="Times New Roman"/>
        </w:rPr>
      </w:pPr>
      <w:bookmarkStart w:id="8" w:name="__DdeLink__411_66391549"/>
      <w:r w:rsidRPr="672C0CA9">
        <w:rPr>
          <w:rFonts w:eastAsia="Times New Roman"/>
        </w:rPr>
        <w:t>Predávajúci sa zaväzuje,</w:t>
      </w:r>
      <w:bookmarkEnd w:id="8"/>
      <w:r w:rsidRPr="672C0CA9">
        <w:rPr>
          <w:rFonts w:eastAsia="Times New Roman"/>
        </w:rPr>
        <w:t xml:space="preserve"> že bude schopný zabezpečiť po uplynutí doby trvania záruky na predmet plnenia všetky náhradné diely na uvedený typ vozidla v zmysle katalógu spracovaného výrobcom a dodaného Kupujúcemu po dobu 10 rokov.</w:t>
      </w:r>
    </w:p>
    <w:p w14:paraId="34FABC20" w14:textId="77777777" w:rsidR="008F5008" w:rsidRDefault="007D3D51" w:rsidP="002925DE">
      <w:pPr>
        <w:pStyle w:val="Odsekzoznamu"/>
        <w:numPr>
          <w:ilvl w:val="1"/>
          <w:numId w:val="7"/>
        </w:numPr>
        <w:tabs>
          <w:tab w:val="left" w:pos="426"/>
        </w:tabs>
        <w:spacing w:before="60" w:line="240" w:lineRule="auto"/>
        <w:ind w:left="426" w:hanging="426"/>
        <w:rPr>
          <w:rFonts w:eastAsia="Times New Roman"/>
        </w:rPr>
      </w:pPr>
      <w:r w:rsidRPr="672C0CA9">
        <w:rPr>
          <w:rFonts w:eastAsia="Times New Roman"/>
        </w:rPr>
        <w:t>Predávajúci sa zaväzuje k zabezpečeniu pozáručného servisu na celý predmet plnenia aj po  uplynutí trvania záručnej doby.</w:t>
      </w:r>
    </w:p>
    <w:p w14:paraId="120FE33B" w14:textId="77777777" w:rsidR="008F5008" w:rsidRDefault="007D3D51" w:rsidP="002925DE">
      <w:pPr>
        <w:pStyle w:val="Odsekzoznamu"/>
        <w:numPr>
          <w:ilvl w:val="1"/>
          <w:numId w:val="7"/>
        </w:numPr>
        <w:tabs>
          <w:tab w:val="left" w:pos="426"/>
        </w:tabs>
        <w:spacing w:before="60" w:line="240" w:lineRule="auto"/>
        <w:ind w:left="426" w:hanging="426"/>
        <w:rPr>
          <w:rFonts w:eastAsia="Times New Roman"/>
        </w:rPr>
      </w:pPr>
      <w:r w:rsidRPr="672C0CA9">
        <w:rPr>
          <w:rFonts w:eastAsia="Times New Roman"/>
        </w:rPr>
        <w:t>Zo záruky sú vylúčené vady predmetu plnenia, ktoré boli spôsobené prirodzeným opotrebením, neodbornou obsluhou alebo násilným poškodením.</w:t>
      </w:r>
    </w:p>
    <w:p w14:paraId="068D0C7A" w14:textId="08FA5BDB" w:rsidR="008F5008" w:rsidDel="00681A1A" w:rsidRDefault="008F5008">
      <w:pPr>
        <w:tabs>
          <w:tab w:val="left" w:pos="426"/>
        </w:tabs>
        <w:spacing w:before="60" w:line="240" w:lineRule="auto"/>
        <w:rPr>
          <w:del w:id="9" w:author="Šindler, Vratislav" w:date="2024-04-22T13:30:00Z" w16du:dateUtc="2024-04-22T11:30:00Z"/>
        </w:rPr>
      </w:pPr>
    </w:p>
    <w:p w14:paraId="6C246714" w14:textId="77777777" w:rsidR="008F5008" w:rsidRDefault="007D3D51" w:rsidP="002925DE">
      <w:pPr>
        <w:pStyle w:val="Odsekzoznamu"/>
        <w:numPr>
          <w:ilvl w:val="0"/>
          <w:numId w:val="7"/>
        </w:numPr>
        <w:tabs>
          <w:tab w:val="left" w:pos="709"/>
        </w:tabs>
        <w:spacing w:before="240" w:after="0" w:line="240" w:lineRule="auto"/>
        <w:ind w:left="357" w:hanging="357"/>
        <w:jc w:val="center"/>
        <w:outlineLvl w:val="2"/>
        <w:rPr>
          <w:rFonts w:eastAsia="Times New Roman"/>
          <w:b/>
          <w:bCs/>
          <w:spacing w:val="0"/>
        </w:rPr>
      </w:pPr>
      <w:r w:rsidRPr="2B9DE46B">
        <w:rPr>
          <w:rFonts w:eastAsia="Times New Roman"/>
          <w:b/>
          <w:bCs/>
          <w:spacing w:val="0"/>
        </w:rPr>
        <w:t>Doručovanie písomností</w:t>
      </w:r>
    </w:p>
    <w:p w14:paraId="4B936466" w14:textId="6BCCE5CC" w:rsidR="008F5008" w:rsidRDefault="007D3D51" w:rsidP="002925DE">
      <w:pPr>
        <w:pStyle w:val="Odsekzoznamu"/>
        <w:numPr>
          <w:ilvl w:val="1"/>
          <w:numId w:val="7"/>
        </w:numPr>
        <w:tabs>
          <w:tab w:val="left" w:pos="426"/>
        </w:tabs>
        <w:spacing w:before="60" w:line="240" w:lineRule="auto"/>
        <w:ind w:left="426" w:hanging="426"/>
        <w:rPr>
          <w:rFonts w:eastAsia="Times New Roman"/>
        </w:rPr>
      </w:pPr>
      <w:r w:rsidRPr="672C0CA9">
        <w:rPr>
          <w:rFonts w:eastAsia="Times New Roman"/>
        </w:rPr>
        <w:t>Doručovanie pre účely tejto zmluvy sa vykonáva a považuje za platne a účinne vykonané vtedy, ak sa doručuje na poslednú známu adresu sídla zmluvnej strany, ktorá bola ako posledná známa adresa sídla touto zmluvnou stranou druhej zmluvnej strane písomne oznámená, pričom za dodržanie podmienky písomného oznámenia sa považuje i uvedenie novej adresy sídla na zmluve (vrátane jej prípadného dodatku) uzavretej medzi zmluvnými stranami. Obe zmluvné strany sa zaväzujú vzájomne si písomne oznamovať zmenu adresy sídla bez zbytočného odkladu. V prípade, že zmluvná strana doporučenú poštovú zásielku druhej zmluvnej strany z akéhokoľvek dôvodu neprevezme, považuje sa táto zásielka za doručenú uplynutím 1</w:t>
      </w:r>
      <w:r w:rsidR="00511C18" w:rsidRPr="672C0CA9">
        <w:rPr>
          <w:rFonts w:eastAsia="Times New Roman"/>
        </w:rPr>
        <w:t>8</w:t>
      </w:r>
      <w:r w:rsidRPr="672C0CA9">
        <w:rPr>
          <w:rFonts w:eastAsia="Times New Roman"/>
        </w:rPr>
        <w:t xml:space="preserve"> dní odo dňa jej odoslania na poslednú známu adresu sídla zmluvnej strany v zmysle vyššie uvedeného. Podmienka písomného oznámenia je splnená aj vtedy, ak listinu obsahujúcu písomné oznámenie osobne prevezme poverený zástupca adresáta a toto prevzatie potvrdí svojim podpisom.</w:t>
      </w:r>
    </w:p>
    <w:p w14:paraId="707F79E3" w14:textId="1298D2F7" w:rsidR="008F5008" w:rsidDel="00681A1A" w:rsidRDefault="008F5008">
      <w:pPr>
        <w:tabs>
          <w:tab w:val="left" w:pos="426"/>
        </w:tabs>
        <w:spacing w:before="60" w:line="240" w:lineRule="auto"/>
        <w:rPr>
          <w:del w:id="10" w:author="Šindler, Vratislav" w:date="2024-04-22T13:30:00Z" w16du:dateUtc="2024-04-22T11:30:00Z"/>
        </w:rPr>
      </w:pPr>
    </w:p>
    <w:p w14:paraId="6573FBB0" w14:textId="77777777" w:rsidR="008F5008" w:rsidRDefault="007D3D51" w:rsidP="002925DE">
      <w:pPr>
        <w:pStyle w:val="Odsekzoznamu"/>
        <w:numPr>
          <w:ilvl w:val="0"/>
          <w:numId w:val="7"/>
        </w:numPr>
        <w:tabs>
          <w:tab w:val="left" w:pos="709"/>
        </w:tabs>
        <w:spacing w:before="240" w:after="0" w:line="240" w:lineRule="auto"/>
        <w:ind w:left="357" w:hanging="357"/>
        <w:jc w:val="center"/>
        <w:outlineLvl w:val="2"/>
        <w:rPr>
          <w:rFonts w:eastAsia="Times New Roman"/>
          <w:b/>
          <w:bCs/>
          <w:spacing w:val="0"/>
        </w:rPr>
      </w:pPr>
      <w:r w:rsidRPr="2B9DE46B">
        <w:rPr>
          <w:rFonts w:eastAsia="Times New Roman"/>
          <w:b/>
          <w:bCs/>
          <w:spacing w:val="0"/>
        </w:rPr>
        <w:t>Reklamácie a spôsob ich vysporiadania</w:t>
      </w:r>
    </w:p>
    <w:p w14:paraId="2D8B8374" w14:textId="77777777" w:rsidR="008F5008" w:rsidRDefault="007D3D51" w:rsidP="002925DE">
      <w:pPr>
        <w:pStyle w:val="Odsekzoznamu"/>
        <w:numPr>
          <w:ilvl w:val="1"/>
          <w:numId w:val="7"/>
        </w:numPr>
        <w:tabs>
          <w:tab w:val="left" w:pos="426"/>
        </w:tabs>
        <w:spacing w:before="60" w:line="240" w:lineRule="auto"/>
        <w:ind w:left="426" w:hanging="426"/>
        <w:rPr>
          <w:rFonts w:eastAsia="Times New Roman"/>
        </w:rPr>
      </w:pPr>
      <w:r w:rsidRPr="672C0CA9">
        <w:rPr>
          <w:rFonts w:eastAsia="Times New Roman"/>
        </w:rPr>
        <w:t xml:space="preserve">Predávajúci zodpovedá za vady a nekompletnosť dodávky predmetu plnenia v plnom rozsahu. Prípadné reklamácie uplatní Kupujúci reklamačným listom, v ktorom uvedie číslo faktúry, resp. dodacieho listu a dôvod reklamácie. </w:t>
      </w:r>
    </w:p>
    <w:p w14:paraId="5C3EBDEC" w14:textId="77777777" w:rsidR="008F5008" w:rsidRDefault="007D3D51" w:rsidP="002925DE">
      <w:pPr>
        <w:pStyle w:val="Odsekzoznamu"/>
        <w:numPr>
          <w:ilvl w:val="1"/>
          <w:numId w:val="7"/>
        </w:numPr>
        <w:tabs>
          <w:tab w:val="left" w:pos="426"/>
        </w:tabs>
        <w:spacing w:before="60" w:line="240" w:lineRule="auto"/>
        <w:ind w:left="426" w:hanging="426"/>
        <w:rPr>
          <w:rFonts w:eastAsia="Times New Roman"/>
        </w:rPr>
      </w:pPr>
      <w:r w:rsidRPr="672C0CA9">
        <w:rPr>
          <w:rFonts w:eastAsia="Times New Roman"/>
        </w:rPr>
        <w:t xml:space="preserve">Reklamáciu posúdia spoločne zástupcovia oboch zmluvných strán a Predávajúci vydá stanovisko o oprávnenosti reklamácie do 5 dní od uplatnenia reklamácie Kupujúcim. </w:t>
      </w:r>
    </w:p>
    <w:p w14:paraId="6E08FD32" w14:textId="77777777" w:rsidR="008F5008" w:rsidRDefault="007D3D51" w:rsidP="002925DE">
      <w:pPr>
        <w:pStyle w:val="Odsekzoznamu"/>
        <w:numPr>
          <w:ilvl w:val="1"/>
          <w:numId w:val="7"/>
        </w:numPr>
        <w:tabs>
          <w:tab w:val="left" w:pos="426"/>
        </w:tabs>
        <w:spacing w:before="60" w:line="240" w:lineRule="auto"/>
        <w:ind w:left="426" w:hanging="426"/>
        <w:rPr>
          <w:rFonts w:eastAsia="Times New Roman"/>
        </w:rPr>
      </w:pPr>
      <w:r w:rsidRPr="672C0CA9">
        <w:rPr>
          <w:rFonts w:eastAsia="Times New Roman"/>
        </w:rPr>
        <w:t xml:space="preserve">V prípade oprávnenej reklamácie sa Predávajúci zaviaže </w:t>
      </w:r>
      <w:proofErr w:type="spellStart"/>
      <w:r w:rsidRPr="672C0CA9">
        <w:rPr>
          <w:rFonts w:eastAsia="Times New Roman"/>
        </w:rPr>
        <w:t>vadné</w:t>
      </w:r>
      <w:proofErr w:type="spellEnd"/>
      <w:r w:rsidRPr="672C0CA9">
        <w:rPr>
          <w:rFonts w:eastAsia="Times New Roman"/>
        </w:rPr>
        <w:t xml:space="preserve"> plnenie vysporiadať do 10 pracovných dní od uznania reklamácie, resp. od uplynutia lehoty na vydanie stanoviska.  </w:t>
      </w:r>
    </w:p>
    <w:p w14:paraId="69E647AB" w14:textId="77777777" w:rsidR="008F5008" w:rsidRDefault="007D3D51" w:rsidP="002925DE">
      <w:pPr>
        <w:pStyle w:val="Odsekzoznamu"/>
        <w:numPr>
          <w:ilvl w:val="1"/>
          <w:numId w:val="7"/>
        </w:numPr>
        <w:tabs>
          <w:tab w:val="left" w:pos="426"/>
        </w:tabs>
        <w:spacing w:before="60" w:line="240" w:lineRule="auto"/>
        <w:ind w:left="426" w:hanging="426"/>
        <w:rPr>
          <w:rFonts w:eastAsia="Times New Roman"/>
        </w:rPr>
      </w:pPr>
      <w:r w:rsidRPr="672C0CA9">
        <w:rPr>
          <w:rFonts w:eastAsia="Times New Roman"/>
        </w:rPr>
        <w:t>V prípade omeškania Predávajúceho s vysporiadaním uznanej reklamácie je Kupujúci oprávnený uplatniť si zmluvnú pokutu vo výške 5 % z hodnoty reklamovaného predmetu plnenia za každý začatý deň omeškania. Uplatnením zmluvnej pokuty nie je dotknuté právo Kupujúceho na náhradu škody.</w:t>
      </w:r>
    </w:p>
    <w:p w14:paraId="42586986" w14:textId="2F067792" w:rsidR="008F5008" w:rsidDel="00681A1A" w:rsidRDefault="008F5008">
      <w:pPr>
        <w:tabs>
          <w:tab w:val="left" w:pos="426"/>
        </w:tabs>
        <w:spacing w:before="60" w:line="240" w:lineRule="auto"/>
        <w:rPr>
          <w:del w:id="11" w:author="Šindler, Vratislav" w:date="2024-04-22T13:30:00Z" w16du:dateUtc="2024-04-22T11:30:00Z"/>
        </w:rPr>
      </w:pPr>
    </w:p>
    <w:p w14:paraId="54D523ED" w14:textId="77777777" w:rsidR="008F5008" w:rsidRDefault="007D3D51" w:rsidP="002925DE">
      <w:pPr>
        <w:pStyle w:val="Odsekzoznamu"/>
        <w:numPr>
          <w:ilvl w:val="0"/>
          <w:numId w:val="7"/>
        </w:numPr>
        <w:tabs>
          <w:tab w:val="left" w:pos="709"/>
        </w:tabs>
        <w:spacing w:before="240" w:after="0" w:line="240" w:lineRule="auto"/>
        <w:ind w:left="357" w:hanging="357"/>
        <w:jc w:val="center"/>
        <w:outlineLvl w:val="2"/>
        <w:rPr>
          <w:rFonts w:eastAsia="Times New Roman"/>
          <w:b/>
          <w:bCs/>
          <w:spacing w:val="0"/>
        </w:rPr>
      </w:pPr>
      <w:r w:rsidRPr="2B9DE46B">
        <w:rPr>
          <w:rFonts w:eastAsia="Times New Roman"/>
          <w:b/>
          <w:bCs/>
          <w:spacing w:val="0"/>
        </w:rPr>
        <w:t>Riešenie sporov</w:t>
      </w:r>
    </w:p>
    <w:p w14:paraId="0FD02AAB" w14:textId="77777777" w:rsidR="008F5008" w:rsidRDefault="007D3D51" w:rsidP="002925DE">
      <w:pPr>
        <w:pStyle w:val="Odsekzoznamu"/>
        <w:numPr>
          <w:ilvl w:val="1"/>
          <w:numId w:val="7"/>
        </w:numPr>
        <w:tabs>
          <w:tab w:val="left" w:pos="426"/>
        </w:tabs>
        <w:spacing w:before="60" w:line="240" w:lineRule="auto"/>
        <w:ind w:left="426" w:hanging="426"/>
        <w:rPr>
          <w:rFonts w:eastAsia="Times New Roman"/>
        </w:rPr>
      </w:pPr>
      <w:r w:rsidRPr="672C0CA9">
        <w:rPr>
          <w:rFonts w:eastAsia="Times New Roman"/>
        </w:rPr>
        <w:t xml:space="preserve">Zmluva a vzťahy z nej vyplývajúce sa budú riadiť výlučne právom platným v Slovenskej republike. </w:t>
      </w:r>
    </w:p>
    <w:p w14:paraId="4001A75B" w14:textId="77777777" w:rsidR="008F5008" w:rsidRDefault="007D3D51" w:rsidP="002925DE">
      <w:pPr>
        <w:pStyle w:val="Odsekzoznamu"/>
        <w:numPr>
          <w:ilvl w:val="1"/>
          <w:numId w:val="7"/>
        </w:numPr>
        <w:tabs>
          <w:tab w:val="left" w:pos="426"/>
        </w:tabs>
        <w:spacing w:before="60" w:line="240" w:lineRule="auto"/>
        <w:ind w:left="426" w:hanging="426"/>
      </w:pPr>
      <w:r w:rsidRPr="672C0CA9">
        <w:rPr>
          <w:rFonts w:eastAsia="Times New Roman"/>
        </w:rPr>
        <w:t>Príslušným súdom na riešenie sporov bude súd v sídle Kupujúceho.</w:t>
      </w:r>
    </w:p>
    <w:p w14:paraId="1A7E219B" w14:textId="77777777" w:rsidR="008F5008" w:rsidRDefault="007D3D51" w:rsidP="002925DE">
      <w:pPr>
        <w:pStyle w:val="Odsekzoznamu"/>
        <w:numPr>
          <w:ilvl w:val="1"/>
          <w:numId w:val="7"/>
        </w:numPr>
        <w:tabs>
          <w:tab w:val="left" w:pos="426"/>
        </w:tabs>
        <w:spacing w:before="60" w:line="240" w:lineRule="auto"/>
        <w:ind w:left="426" w:hanging="426"/>
      </w:pPr>
      <w:r w:rsidRPr="672C0CA9">
        <w:rPr>
          <w:rFonts w:eastAsia="Times New Roman"/>
        </w:rPr>
        <w:t>Zmluvné strany sa zaväzujú riešiť spory vyplývajúce z tejto zmluvy prednostne formou dohody. V prípade, že nedôjde k dohode, zmluvné strany tejto zmluvy sa zaväzujú, že všetky spory, ktoré medzi nimi vzniknú z právnych vzťahov vzniknutých na základe tejto zmluvy alebo súvisiacich s touto zmluvou, vrátane sporov o platnosť, výklad a zánik tejto zmluvy, predložia na príslušný všeobecný súd SR</w:t>
      </w:r>
    </w:p>
    <w:p w14:paraId="73DBFF16" w14:textId="77777777" w:rsidR="008F5008" w:rsidRDefault="007D3D51" w:rsidP="002925DE">
      <w:pPr>
        <w:pStyle w:val="Odsekzoznamu"/>
        <w:numPr>
          <w:ilvl w:val="0"/>
          <w:numId w:val="7"/>
        </w:numPr>
        <w:tabs>
          <w:tab w:val="left" w:pos="709"/>
        </w:tabs>
        <w:spacing w:before="240" w:after="0" w:line="240" w:lineRule="auto"/>
        <w:ind w:left="357" w:hanging="357"/>
        <w:jc w:val="center"/>
        <w:outlineLvl w:val="2"/>
        <w:rPr>
          <w:rFonts w:eastAsia="Times New Roman"/>
          <w:b/>
          <w:bCs/>
          <w:spacing w:val="0"/>
        </w:rPr>
      </w:pPr>
      <w:r w:rsidRPr="2B9DE46B">
        <w:rPr>
          <w:rFonts w:eastAsia="Times New Roman"/>
          <w:b/>
          <w:bCs/>
          <w:spacing w:val="0"/>
        </w:rPr>
        <w:t>Všeobecné a záverečné ustanovenia</w:t>
      </w:r>
    </w:p>
    <w:p w14:paraId="59D5EFA5" w14:textId="47EC8617" w:rsidR="008F5008" w:rsidRDefault="007D3D51" w:rsidP="002925DE">
      <w:pPr>
        <w:pStyle w:val="Odsekzoznamu"/>
        <w:numPr>
          <w:ilvl w:val="1"/>
          <w:numId w:val="7"/>
        </w:numPr>
        <w:tabs>
          <w:tab w:val="left" w:pos="426"/>
        </w:tabs>
        <w:spacing w:before="60" w:line="240" w:lineRule="auto"/>
        <w:ind w:left="426" w:hanging="426"/>
        <w:rPr>
          <w:rFonts w:eastAsia="Times New Roman"/>
        </w:rPr>
      </w:pPr>
      <w:r w:rsidRPr="672C0CA9">
        <w:rPr>
          <w:rFonts w:eastAsia="Times New Roman"/>
        </w:rPr>
        <w:t>Táto zmluva nadobúda platnosť dňom jej podpisu oboma zmluvnými stranami a účinnosť dňom nasledujúcim po dni jej zverejnenia podľa príslušných právnych predpisov</w:t>
      </w:r>
    </w:p>
    <w:p w14:paraId="7F576222" w14:textId="77777777" w:rsidR="008F5008" w:rsidRDefault="007D3D51" w:rsidP="002925DE">
      <w:pPr>
        <w:pStyle w:val="Odsekzoznamu"/>
        <w:numPr>
          <w:ilvl w:val="1"/>
          <w:numId w:val="7"/>
        </w:numPr>
        <w:tabs>
          <w:tab w:val="left" w:pos="426"/>
        </w:tabs>
        <w:spacing w:before="60" w:line="240" w:lineRule="auto"/>
        <w:ind w:left="426" w:hanging="426"/>
        <w:rPr>
          <w:rFonts w:eastAsia="Times New Roman"/>
        </w:rPr>
      </w:pPr>
      <w:r w:rsidRPr="672C0CA9">
        <w:rPr>
          <w:rFonts w:eastAsia="Times New Roman"/>
        </w:rPr>
        <w:t xml:space="preserve">Práva a povinnosti zmluvných strán vyplývajúce z tejto zmluvy sa riadia predovšetkým ustanoveniami tejto zmluvy. Práva a povinnosti zmluvných strán touto zmluvou neupravené sa riadia ustanoveniami zák. č. 513/1991 Zb. Obchodného zákonníka v znení neskorších predpisov a podporne ustanoveniami zák. č. 40/1964 Zb. Občianskeho zákonníka v znení neskorších predpisov, ako aj ďalšími všeobecne záväznými právnymi predpismi. </w:t>
      </w:r>
    </w:p>
    <w:p w14:paraId="3A8042AF" w14:textId="77777777" w:rsidR="008F5008" w:rsidRDefault="007D3D51" w:rsidP="002925DE">
      <w:pPr>
        <w:pStyle w:val="Odsekzoznamu"/>
        <w:numPr>
          <w:ilvl w:val="1"/>
          <w:numId w:val="7"/>
        </w:numPr>
        <w:tabs>
          <w:tab w:val="left" w:pos="426"/>
        </w:tabs>
        <w:spacing w:before="60" w:line="240" w:lineRule="auto"/>
        <w:ind w:left="426" w:hanging="426"/>
        <w:rPr>
          <w:rFonts w:eastAsia="Times New Roman"/>
        </w:rPr>
      </w:pPr>
      <w:r w:rsidRPr="672C0CA9">
        <w:rPr>
          <w:rFonts w:eastAsia="Times New Roman"/>
        </w:rPr>
        <w:t xml:space="preserve">V prípade, že je alebo ak sa stane niektoré ustanovenie tejto zmluvy neplatné, zostávajú ostatné ustanovenia tejto zmluvy platné a účinné. Miesto neplatného ustanovenia sa použijú ustanovenia všeobecne záväzných právnych predpisov upravujúce otázku vzájomného vzťahu zmluvných strán. Zmluvné strany sa potom zaväzujú upraviť svoj vzťah prijatím iného ustanovenia, ktoré svojím obsahom a povahou najlepšie zodpovedá zámeru neplatného ustanovenia. </w:t>
      </w:r>
    </w:p>
    <w:p w14:paraId="658B10EF" w14:textId="77777777" w:rsidR="008F5008" w:rsidRDefault="007D3D51" w:rsidP="002925DE">
      <w:pPr>
        <w:pStyle w:val="Odsekzoznamu"/>
        <w:numPr>
          <w:ilvl w:val="1"/>
          <w:numId w:val="7"/>
        </w:numPr>
        <w:tabs>
          <w:tab w:val="left" w:pos="426"/>
        </w:tabs>
        <w:spacing w:before="60" w:line="240" w:lineRule="auto"/>
        <w:ind w:left="426" w:hanging="426"/>
        <w:rPr>
          <w:rFonts w:eastAsia="Times New Roman"/>
        </w:rPr>
      </w:pPr>
      <w:bookmarkStart w:id="12" w:name="_Hlk488674063"/>
      <w:r w:rsidRPr="672C0CA9">
        <w:rPr>
          <w:rFonts w:eastAsia="Times New Roman"/>
        </w:rPr>
        <w:t>Predávajúci prehlasuje, že jeho zamestnanci sú držiteľmi všetkých potrebných oprávnení a kvalifikácií požadovaných na plnenie predmetu zmluvy.</w:t>
      </w:r>
      <w:bookmarkEnd w:id="12"/>
    </w:p>
    <w:p w14:paraId="2315871A" w14:textId="77777777" w:rsidR="008F5008" w:rsidRDefault="007D3D51" w:rsidP="002925DE">
      <w:pPr>
        <w:pStyle w:val="Odsekzoznamu"/>
        <w:numPr>
          <w:ilvl w:val="1"/>
          <w:numId w:val="7"/>
        </w:numPr>
        <w:tabs>
          <w:tab w:val="left" w:pos="426"/>
        </w:tabs>
        <w:spacing w:before="60" w:line="240" w:lineRule="auto"/>
        <w:ind w:left="426" w:hanging="426"/>
        <w:rPr>
          <w:rFonts w:eastAsia="Times New Roman"/>
        </w:rPr>
      </w:pPr>
      <w:r w:rsidRPr="672C0CA9">
        <w:rPr>
          <w:rFonts w:eastAsia="Times New Roman"/>
        </w:rPr>
        <w:t xml:space="preserve">V súlade s Nariadením Európskeho parlamentu a Rady (EÚ) 2016/679 a zákonom č. 18/2018 </w:t>
      </w:r>
      <w:proofErr w:type="spellStart"/>
      <w:r w:rsidRPr="672C0CA9">
        <w:rPr>
          <w:rFonts w:eastAsia="Times New Roman"/>
        </w:rPr>
        <w:t>Z.z</w:t>
      </w:r>
      <w:proofErr w:type="spellEnd"/>
      <w:r w:rsidRPr="672C0CA9">
        <w:rPr>
          <w:rFonts w:eastAsia="Times New Roman"/>
        </w:rPr>
        <w:t>. o ochrane osobných údajov v znení neskorších predpisov, kupujúci spracúva osobné údaje  uvedené v tejto zmluve a v prípade, že je predávajúci právnickou osobou, zákonného/zmluvného zástupcu predávajúceho, najmä za účelom uzatvorenia a riadneho plnenia tejto zmluvy. Poskytnutie požadovaných osobných údajov je zákonnou a /alebo zmluvnou požiadavkou, a v prípade ich neposkytnutia môže kupujúci odmietnuť uzatvoriť túto zmluvu.</w:t>
      </w:r>
    </w:p>
    <w:p w14:paraId="0BECC7F7" w14:textId="77777777" w:rsidR="008F5008" w:rsidRDefault="007D3D51">
      <w:pPr>
        <w:tabs>
          <w:tab w:val="left" w:pos="426"/>
        </w:tabs>
        <w:spacing w:before="60" w:line="240" w:lineRule="auto"/>
        <w:ind w:left="426"/>
      </w:pPr>
      <w:r>
        <w:t>Bližšie informácie o spracúvaní osobných údajov sú upravené v pravidlách ochrany osobných údajov, aktuálna verzia je zverejnená na webovom sídle kupujúceho.</w:t>
      </w:r>
    </w:p>
    <w:p w14:paraId="15C00834" w14:textId="77777777" w:rsidR="008F5008" w:rsidRDefault="007D3D51" w:rsidP="002925DE">
      <w:pPr>
        <w:pStyle w:val="Odsekzoznamu"/>
        <w:numPr>
          <w:ilvl w:val="1"/>
          <w:numId w:val="7"/>
        </w:numPr>
        <w:tabs>
          <w:tab w:val="left" w:pos="426"/>
        </w:tabs>
        <w:spacing w:before="60" w:line="240" w:lineRule="auto"/>
        <w:ind w:left="426" w:hanging="426"/>
        <w:rPr>
          <w:rFonts w:eastAsia="Times New Roman"/>
        </w:rPr>
      </w:pPr>
      <w:r w:rsidRPr="672C0CA9">
        <w:rPr>
          <w:rFonts w:eastAsia="Times New Roman"/>
        </w:rPr>
        <w:t>Zmeny a doplnky k tejto zmluve je možné realizovať iba formou očíslovaných písomných dodatkov, ktoré budú podpísané oboma zmluvnými stranami.</w:t>
      </w:r>
    </w:p>
    <w:p w14:paraId="03077295" w14:textId="77777777" w:rsidR="008F5008" w:rsidRDefault="007D3D51" w:rsidP="002925DE">
      <w:pPr>
        <w:pStyle w:val="Odsekzoznamu"/>
        <w:numPr>
          <w:ilvl w:val="1"/>
          <w:numId w:val="7"/>
        </w:numPr>
        <w:tabs>
          <w:tab w:val="left" w:pos="426"/>
        </w:tabs>
        <w:spacing w:before="60" w:line="240" w:lineRule="auto"/>
        <w:ind w:left="426" w:hanging="426"/>
        <w:rPr>
          <w:rFonts w:eastAsia="Times New Roman"/>
        </w:rPr>
      </w:pPr>
      <w:r w:rsidRPr="672C0CA9">
        <w:rPr>
          <w:rFonts w:eastAsia="Times New Roman"/>
        </w:rPr>
        <w:t xml:space="preserve">Táto zmluva je vyhotovená v 6 vyhotoveniach rovnakého znenia, z toho v 2 pre Predávajúceho a v 4 vyhotoveniach pre Kupujúceho. </w:t>
      </w:r>
    </w:p>
    <w:p w14:paraId="4FC380BD" w14:textId="77777777" w:rsidR="008F5008" w:rsidRDefault="007D3D51" w:rsidP="002925DE">
      <w:pPr>
        <w:pStyle w:val="Odsekzoznamu"/>
        <w:numPr>
          <w:ilvl w:val="1"/>
          <w:numId w:val="7"/>
        </w:numPr>
        <w:tabs>
          <w:tab w:val="left" w:pos="426"/>
        </w:tabs>
        <w:spacing w:before="60" w:line="240" w:lineRule="auto"/>
        <w:ind w:left="426" w:hanging="426"/>
        <w:rPr>
          <w:rFonts w:eastAsia="Times New Roman"/>
        </w:rPr>
      </w:pPr>
      <w:r w:rsidRPr="672C0CA9">
        <w:rPr>
          <w:rFonts w:eastAsia="Times New Roman"/>
        </w:rPr>
        <w:t xml:space="preserve">Zmluvné strany vyhlasujú, že sa oboznámili s podmienkami tejto zmluvy, že zmluva nebola uzatvorená v tiesni, ani za iných jednostranne nevýhodných a nápadných podmienok. Zástupcovia zmluvných strán sú oprávnení k podpisu tejto zmluvy a na znak jej súhlasu ju podpísali. </w:t>
      </w:r>
    </w:p>
    <w:p w14:paraId="1A2EBEDD" w14:textId="77777777" w:rsidR="008F5008" w:rsidRDefault="008F5008">
      <w:pPr>
        <w:tabs>
          <w:tab w:val="left" w:pos="993"/>
        </w:tabs>
        <w:spacing w:before="60" w:line="240" w:lineRule="auto"/>
        <w:ind w:left="277" w:hanging="277"/>
        <w:rPr>
          <w:u w:val="single"/>
        </w:rPr>
      </w:pPr>
    </w:p>
    <w:p w14:paraId="0E5CD37E" w14:textId="77777777" w:rsidR="008F5008" w:rsidRDefault="007D3D51">
      <w:pPr>
        <w:tabs>
          <w:tab w:val="left" w:pos="993"/>
        </w:tabs>
        <w:spacing w:before="60" w:line="240" w:lineRule="auto"/>
        <w:ind w:left="277" w:hanging="277"/>
        <w:rPr>
          <w:u w:val="single"/>
        </w:rPr>
      </w:pPr>
      <w:r>
        <w:rPr>
          <w:u w:val="single"/>
        </w:rPr>
        <w:t>Prílohy zmluvy:</w:t>
      </w:r>
    </w:p>
    <w:p w14:paraId="1A2A4CE3" w14:textId="407949EB" w:rsidR="008F5008" w:rsidRDefault="007D3D51" w:rsidP="3A8CCE1A">
      <w:pPr>
        <w:pStyle w:val="Odsekzoznamu"/>
        <w:tabs>
          <w:tab w:val="left" w:pos="993"/>
          <w:tab w:val="left" w:pos="1560"/>
        </w:tabs>
        <w:spacing w:before="60" w:line="240" w:lineRule="auto"/>
        <w:ind w:left="708"/>
        <w:rPr>
          <w:rFonts w:eastAsia="Times New Roman"/>
        </w:rPr>
      </w:pPr>
      <w:r w:rsidRPr="3A8CCE1A">
        <w:rPr>
          <w:rFonts w:eastAsia="Times New Roman"/>
        </w:rPr>
        <w:t>Príloha č. 1. Opis predmetu zmluvy</w:t>
      </w:r>
      <w:r w:rsidR="0300342A" w:rsidRPr="3A8CCE1A">
        <w:rPr>
          <w:rFonts w:eastAsia="Times New Roman"/>
        </w:rPr>
        <w:t xml:space="preserve"> - Technická špecifikácia</w:t>
      </w:r>
    </w:p>
    <w:p w14:paraId="63D45836" w14:textId="77777777" w:rsidR="008F5008" w:rsidRDefault="008F5008">
      <w:pPr>
        <w:pStyle w:val="Odsekzoznamu"/>
        <w:tabs>
          <w:tab w:val="left" w:pos="993"/>
          <w:tab w:val="left" w:pos="1560"/>
        </w:tabs>
        <w:spacing w:before="60" w:line="240" w:lineRule="auto"/>
        <w:ind w:left="708"/>
        <w:rPr>
          <w:rFonts w:eastAsia="Times New Roman"/>
          <w:szCs w:val="24"/>
        </w:rPr>
      </w:pPr>
    </w:p>
    <w:p w14:paraId="6448EED9" w14:textId="171E52E4" w:rsidR="008F5008" w:rsidDel="00681A1A" w:rsidRDefault="008F5008">
      <w:pPr>
        <w:pStyle w:val="Odsekzoznamu"/>
        <w:tabs>
          <w:tab w:val="left" w:pos="993"/>
          <w:tab w:val="left" w:pos="1560"/>
        </w:tabs>
        <w:spacing w:before="60" w:line="240" w:lineRule="auto"/>
        <w:rPr>
          <w:del w:id="13" w:author="Šindler, Vratislav" w:date="2024-04-22T13:30:00Z" w16du:dateUtc="2024-04-22T11:30:00Z"/>
          <w:rFonts w:eastAsia="Times New Roman"/>
          <w:szCs w:val="24"/>
        </w:rPr>
      </w:pPr>
    </w:p>
    <w:p w14:paraId="5CFFF5DD" w14:textId="015EB93E" w:rsidR="008F5008" w:rsidDel="00681A1A" w:rsidRDefault="008F5008">
      <w:pPr>
        <w:tabs>
          <w:tab w:val="left" w:pos="993"/>
        </w:tabs>
        <w:spacing w:before="60" w:line="240" w:lineRule="auto"/>
        <w:ind w:left="708" w:hanging="277"/>
        <w:rPr>
          <w:del w:id="14" w:author="Šindler, Vratislav" w:date="2024-04-22T13:30:00Z" w16du:dateUtc="2024-04-22T11:30:00Z"/>
        </w:rPr>
      </w:pPr>
    </w:p>
    <w:p w14:paraId="628802DD" w14:textId="29F52CC8" w:rsidR="008F5008" w:rsidDel="00681A1A" w:rsidRDefault="008F5008">
      <w:pPr>
        <w:tabs>
          <w:tab w:val="left" w:pos="993"/>
        </w:tabs>
        <w:spacing w:before="60" w:line="240" w:lineRule="auto"/>
        <w:ind w:left="708" w:hanging="277"/>
        <w:rPr>
          <w:del w:id="15" w:author="Šindler, Vratislav" w:date="2024-04-22T13:30:00Z" w16du:dateUtc="2024-04-22T11:30:00Z"/>
        </w:rPr>
      </w:pPr>
    </w:p>
    <w:p w14:paraId="16E2C17D" w14:textId="77777777" w:rsidR="008F5008" w:rsidRDefault="008F5008">
      <w:pPr>
        <w:tabs>
          <w:tab w:val="left" w:pos="993"/>
        </w:tabs>
        <w:spacing w:before="60" w:line="240" w:lineRule="auto"/>
        <w:ind w:left="993"/>
      </w:pPr>
    </w:p>
    <w:tbl>
      <w:tblPr>
        <w:tblW w:w="9072" w:type="dxa"/>
        <w:tblLook w:val="0000" w:firstRow="0" w:lastRow="0" w:firstColumn="0" w:lastColumn="0" w:noHBand="0" w:noVBand="0"/>
      </w:tblPr>
      <w:tblGrid>
        <w:gridCol w:w="3969"/>
        <w:gridCol w:w="850"/>
        <w:gridCol w:w="4253"/>
      </w:tblGrid>
      <w:tr w:rsidR="008F5008" w14:paraId="27DF118B" w14:textId="77777777" w:rsidTr="3A8CCE1A">
        <w:trPr>
          <w:trHeight w:val="454"/>
        </w:trPr>
        <w:tc>
          <w:tcPr>
            <w:tcW w:w="3969" w:type="dxa"/>
            <w:shd w:val="clear" w:color="auto" w:fill="auto"/>
          </w:tcPr>
          <w:p w14:paraId="14258CCA" w14:textId="77777777" w:rsidR="008F5008" w:rsidRDefault="007D3D51">
            <w:pPr>
              <w:spacing w:line="240" w:lineRule="auto"/>
              <w:jc w:val="left"/>
            </w:pPr>
            <w:r>
              <w:t>V ........................, dňa ...................</w:t>
            </w:r>
          </w:p>
        </w:tc>
        <w:tc>
          <w:tcPr>
            <w:tcW w:w="850" w:type="dxa"/>
            <w:shd w:val="clear" w:color="auto" w:fill="auto"/>
          </w:tcPr>
          <w:p w14:paraId="7F96D395" w14:textId="77777777" w:rsidR="008F5008" w:rsidRDefault="008F5008">
            <w:pPr>
              <w:snapToGrid w:val="0"/>
              <w:spacing w:line="240" w:lineRule="auto"/>
            </w:pPr>
          </w:p>
        </w:tc>
        <w:tc>
          <w:tcPr>
            <w:tcW w:w="4253" w:type="dxa"/>
            <w:shd w:val="clear" w:color="auto" w:fill="auto"/>
          </w:tcPr>
          <w:p w14:paraId="583FEFCB" w14:textId="77777777" w:rsidR="008F5008" w:rsidRDefault="007D3D51">
            <w:pPr>
              <w:spacing w:line="240" w:lineRule="auto"/>
              <w:jc w:val="left"/>
            </w:pPr>
            <w:r>
              <w:t>V Košiciach, dňa .......................</w:t>
            </w:r>
          </w:p>
        </w:tc>
      </w:tr>
      <w:tr w:rsidR="008F5008" w14:paraId="6F0CA678" w14:textId="77777777" w:rsidTr="3A8CCE1A">
        <w:trPr>
          <w:trHeight w:val="454"/>
        </w:trPr>
        <w:tc>
          <w:tcPr>
            <w:tcW w:w="3969" w:type="dxa"/>
            <w:shd w:val="clear" w:color="auto" w:fill="auto"/>
          </w:tcPr>
          <w:p w14:paraId="33B0D052" w14:textId="77777777" w:rsidR="008F5008" w:rsidRDefault="007D3D51">
            <w:pPr>
              <w:spacing w:line="240" w:lineRule="auto"/>
              <w:jc w:val="left"/>
            </w:pPr>
            <w:r>
              <w:t>Za Predávajúceho:</w:t>
            </w:r>
          </w:p>
        </w:tc>
        <w:tc>
          <w:tcPr>
            <w:tcW w:w="850" w:type="dxa"/>
            <w:shd w:val="clear" w:color="auto" w:fill="auto"/>
          </w:tcPr>
          <w:p w14:paraId="2134B6ED" w14:textId="77777777" w:rsidR="008F5008" w:rsidRDefault="008F5008">
            <w:pPr>
              <w:snapToGrid w:val="0"/>
              <w:spacing w:line="240" w:lineRule="auto"/>
            </w:pPr>
          </w:p>
        </w:tc>
        <w:tc>
          <w:tcPr>
            <w:tcW w:w="4253" w:type="dxa"/>
            <w:shd w:val="clear" w:color="auto" w:fill="auto"/>
          </w:tcPr>
          <w:p w14:paraId="7E5A7377" w14:textId="77777777" w:rsidR="008F5008" w:rsidRDefault="007D3D51">
            <w:pPr>
              <w:spacing w:line="240" w:lineRule="auto"/>
              <w:jc w:val="left"/>
            </w:pPr>
            <w:r>
              <w:t>Za  Kupujúceho:</w:t>
            </w:r>
          </w:p>
        </w:tc>
      </w:tr>
      <w:tr w:rsidR="008F5008" w14:paraId="73B423DB" w14:textId="77777777" w:rsidTr="3A8CCE1A">
        <w:trPr>
          <w:trHeight w:val="454"/>
        </w:trPr>
        <w:tc>
          <w:tcPr>
            <w:tcW w:w="3969" w:type="dxa"/>
            <w:shd w:val="clear" w:color="auto" w:fill="auto"/>
          </w:tcPr>
          <w:p w14:paraId="535B4EBE" w14:textId="77777777" w:rsidR="008F5008" w:rsidRDefault="007D3D51" w:rsidP="3A8CCE1A">
            <w:pPr>
              <w:spacing w:line="240" w:lineRule="auto"/>
              <w:jc w:val="left"/>
              <w:rPr>
                <w:i/>
                <w:iCs/>
                <w:highlight w:val="yellow"/>
              </w:rPr>
            </w:pPr>
            <w:r w:rsidRPr="3A8CCE1A">
              <w:rPr>
                <w:i/>
                <w:iCs/>
                <w:highlight w:val="yellow"/>
              </w:rPr>
              <w:t>Názov predávajúceho</w:t>
            </w:r>
          </w:p>
        </w:tc>
        <w:tc>
          <w:tcPr>
            <w:tcW w:w="850" w:type="dxa"/>
            <w:shd w:val="clear" w:color="auto" w:fill="auto"/>
          </w:tcPr>
          <w:p w14:paraId="70E8A051" w14:textId="77777777" w:rsidR="008F5008" w:rsidRDefault="008F5008">
            <w:pPr>
              <w:snapToGrid w:val="0"/>
              <w:spacing w:line="240" w:lineRule="auto"/>
              <w:rPr>
                <w:i/>
              </w:rPr>
            </w:pPr>
          </w:p>
        </w:tc>
        <w:tc>
          <w:tcPr>
            <w:tcW w:w="4253" w:type="dxa"/>
            <w:shd w:val="clear" w:color="auto" w:fill="auto"/>
          </w:tcPr>
          <w:p w14:paraId="275B46B4" w14:textId="77777777" w:rsidR="008F5008" w:rsidRDefault="007D3D51">
            <w:pPr>
              <w:spacing w:line="240" w:lineRule="auto"/>
              <w:jc w:val="left"/>
            </w:pPr>
            <w:r>
              <w:t>Dopravný podnik mesta Košice, akciová spoločnosť</w:t>
            </w:r>
          </w:p>
        </w:tc>
      </w:tr>
      <w:tr w:rsidR="008F5008" w14:paraId="1FDF5801" w14:textId="77777777" w:rsidTr="3A8CCE1A">
        <w:trPr>
          <w:trHeight w:val="1134"/>
        </w:trPr>
        <w:tc>
          <w:tcPr>
            <w:tcW w:w="3969" w:type="dxa"/>
            <w:tcBorders>
              <w:top w:val="single" w:sz="4" w:space="0" w:color="000000" w:themeColor="text1"/>
              <w:bottom w:val="single" w:sz="4" w:space="0" w:color="000000" w:themeColor="text1"/>
            </w:tcBorders>
            <w:shd w:val="clear" w:color="auto" w:fill="auto"/>
          </w:tcPr>
          <w:p w14:paraId="60D078CD" w14:textId="77777777" w:rsidR="008F5008" w:rsidRDefault="008F5008" w:rsidP="3A8CCE1A">
            <w:pPr>
              <w:snapToGrid w:val="0"/>
              <w:spacing w:line="240" w:lineRule="auto"/>
              <w:jc w:val="left"/>
              <w:rPr>
                <w:highlight w:val="yellow"/>
              </w:rPr>
            </w:pPr>
          </w:p>
        </w:tc>
        <w:tc>
          <w:tcPr>
            <w:tcW w:w="850" w:type="dxa"/>
            <w:shd w:val="clear" w:color="auto" w:fill="auto"/>
          </w:tcPr>
          <w:p w14:paraId="38B72E35" w14:textId="77777777" w:rsidR="008F5008" w:rsidRDefault="008F5008">
            <w:pPr>
              <w:snapToGrid w:val="0"/>
              <w:spacing w:line="240" w:lineRule="auto"/>
            </w:pPr>
          </w:p>
        </w:tc>
        <w:tc>
          <w:tcPr>
            <w:tcW w:w="4253" w:type="dxa"/>
            <w:tcBorders>
              <w:top w:val="single" w:sz="4" w:space="0" w:color="000000" w:themeColor="text1"/>
              <w:bottom w:val="single" w:sz="4" w:space="0" w:color="000000" w:themeColor="text1"/>
            </w:tcBorders>
            <w:shd w:val="clear" w:color="auto" w:fill="auto"/>
          </w:tcPr>
          <w:p w14:paraId="66748A02" w14:textId="77777777" w:rsidR="008F5008" w:rsidRDefault="008F5008">
            <w:pPr>
              <w:snapToGrid w:val="0"/>
              <w:spacing w:line="240" w:lineRule="auto"/>
              <w:jc w:val="left"/>
            </w:pPr>
          </w:p>
        </w:tc>
      </w:tr>
      <w:tr w:rsidR="008F5008" w14:paraId="3E3475F8" w14:textId="77777777" w:rsidTr="3A8CCE1A">
        <w:trPr>
          <w:trHeight w:val="454"/>
        </w:trPr>
        <w:tc>
          <w:tcPr>
            <w:tcW w:w="3969" w:type="dxa"/>
            <w:tcBorders>
              <w:top w:val="single" w:sz="4" w:space="0" w:color="000000" w:themeColor="text1"/>
            </w:tcBorders>
            <w:shd w:val="clear" w:color="auto" w:fill="auto"/>
            <w:vAlign w:val="center"/>
          </w:tcPr>
          <w:p w14:paraId="563FD9B5" w14:textId="77777777" w:rsidR="008F5008" w:rsidRDefault="007D3D51" w:rsidP="3A8CCE1A">
            <w:pPr>
              <w:spacing w:line="240" w:lineRule="auto"/>
              <w:jc w:val="center"/>
              <w:rPr>
                <w:i/>
                <w:iCs/>
                <w:highlight w:val="yellow"/>
              </w:rPr>
            </w:pPr>
            <w:r w:rsidRPr="3A8CCE1A">
              <w:rPr>
                <w:i/>
                <w:iCs/>
                <w:highlight w:val="yellow"/>
              </w:rPr>
              <w:t>Meno, priezvisko a funkcia oprávneného zástupcu</w:t>
            </w:r>
          </w:p>
        </w:tc>
        <w:tc>
          <w:tcPr>
            <w:tcW w:w="850" w:type="dxa"/>
            <w:shd w:val="clear" w:color="auto" w:fill="auto"/>
            <w:vAlign w:val="center"/>
          </w:tcPr>
          <w:p w14:paraId="6A8FC932" w14:textId="77777777" w:rsidR="008F5008" w:rsidRDefault="008F5008">
            <w:pPr>
              <w:snapToGrid w:val="0"/>
              <w:spacing w:line="240" w:lineRule="auto"/>
              <w:jc w:val="center"/>
              <w:rPr>
                <w:i/>
              </w:rPr>
            </w:pPr>
          </w:p>
        </w:tc>
        <w:tc>
          <w:tcPr>
            <w:tcW w:w="4253" w:type="dxa"/>
            <w:tcBorders>
              <w:top w:val="single" w:sz="4" w:space="0" w:color="000000" w:themeColor="text1"/>
            </w:tcBorders>
            <w:shd w:val="clear" w:color="auto" w:fill="auto"/>
            <w:vAlign w:val="center"/>
          </w:tcPr>
          <w:p w14:paraId="29267834" w14:textId="77777777" w:rsidR="008F5008" w:rsidRDefault="007D3D51">
            <w:pPr>
              <w:spacing w:line="240" w:lineRule="auto"/>
              <w:jc w:val="center"/>
            </w:pPr>
            <w:r>
              <w:t>Ing. Roman Danko</w:t>
            </w:r>
          </w:p>
          <w:p w14:paraId="43DE3217" w14:textId="77777777" w:rsidR="008F5008" w:rsidRDefault="007D3D51">
            <w:pPr>
              <w:spacing w:line="240" w:lineRule="auto"/>
              <w:jc w:val="center"/>
            </w:pPr>
            <w:r>
              <w:t>predseda predstavenstva</w:t>
            </w:r>
          </w:p>
        </w:tc>
      </w:tr>
      <w:tr w:rsidR="008F5008" w14:paraId="001A2528" w14:textId="77777777" w:rsidTr="3A8CCE1A">
        <w:trPr>
          <w:trHeight w:val="1134"/>
        </w:trPr>
        <w:tc>
          <w:tcPr>
            <w:tcW w:w="3969" w:type="dxa"/>
            <w:tcBorders>
              <w:top w:val="single" w:sz="4" w:space="0" w:color="000000" w:themeColor="text1"/>
              <w:bottom w:val="single" w:sz="4" w:space="0" w:color="000000" w:themeColor="text1"/>
            </w:tcBorders>
            <w:shd w:val="clear" w:color="auto" w:fill="auto"/>
            <w:vAlign w:val="center"/>
          </w:tcPr>
          <w:p w14:paraId="7D9E8E38" w14:textId="77777777" w:rsidR="008F5008" w:rsidRDefault="008F5008" w:rsidP="3A8CCE1A">
            <w:pPr>
              <w:snapToGrid w:val="0"/>
              <w:spacing w:line="240" w:lineRule="auto"/>
              <w:jc w:val="center"/>
              <w:rPr>
                <w:highlight w:val="yellow"/>
              </w:rPr>
            </w:pPr>
          </w:p>
        </w:tc>
        <w:tc>
          <w:tcPr>
            <w:tcW w:w="850" w:type="dxa"/>
            <w:shd w:val="clear" w:color="auto" w:fill="auto"/>
            <w:vAlign w:val="center"/>
          </w:tcPr>
          <w:p w14:paraId="46C30676" w14:textId="77777777" w:rsidR="008F5008" w:rsidRDefault="008F5008">
            <w:pPr>
              <w:snapToGrid w:val="0"/>
              <w:spacing w:line="240" w:lineRule="auto"/>
              <w:jc w:val="center"/>
            </w:pPr>
          </w:p>
        </w:tc>
        <w:tc>
          <w:tcPr>
            <w:tcW w:w="4253" w:type="dxa"/>
            <w:tcBorders>
              <w:top w:val="single" w:sz="4" w:space="0" w:color="000000" w:themeColor="text1"/>
              <w:bottom w:val="single" w:sz="4" w:space="0" w:color="000000" w:themeColor="text1"/>
            </w:tcBorders>
            <w:shd w:val="clear" w:color="auto" w:fill="auto"/>
            <w:vAlign w:val="center"/>
          </w:tcPr>
          <w:p w14:paraId="42DBAA1E" w14:textId="77777777" w:rsidR="008F5008" w:rsidRDefault="008F5008">
            <w:pPr>
              <w:snapToGrid w:val="0"/>
              <w:spacing w:line="240" w:lineRule="auto"/>
              <w:jc w:val="center"/>
            </w:pPr>
          </w:p>
        </w:tc>
      </w:tr>
      <w:tr w:rsidR="008F5008" w14:paraId="40027B7A" w14:textId="77777777" w:rsidTr="3A8CCE1A">
        <w:trPr>
          <w:trHeight w:val="454"/>
        </w:trPr>
        <w:tc>
          <w:tcPr>
            <w:tcW w:w="3969" w:type="dxa"/>
            <w:tcBorders>
              <w:top w:val="single" w:sz="4" w:space="0" w:color="000000" w:themeColor="text1"/>
            </w:tcBorders>
            <w:shd w:val="clear" w:color="auto" w:fill="auto"/>
            <w:vAlign w:val="center"/>
          </w:tcPr>
          <w:p w14:paraId="0610245C" w14:textId="77777777" w:rsidR="008F5008" w:rsidRDefault="007D3D51" w:rsidP="3A8CCE1A">
            <w:pPr>
              <w:spacing w:line="240" w:lineRule="auto"/>
              <w:jc w:val="center"/>
              <w:rPr>
                <w:i/>
                <w:iCs/>
                <w:highlight w:val="yellow"/>
              </w:rPr>
            </w:pPr>
            <w:r w:rsidRPr="3A8CCE1A">
              <w:rPr>
                <w:i/>
                <w:iCs/>
                <w:highlight w:val="yellow"/>
              </w:rPr>
              <w:t>Meno, priezvisko a funkcia oprávneného zástupcu</w:t>
            </w:r>
          </w:p>
        </w:tc>
        <w:tc>
          <w:tcPr>
            <w:tcW w:w="850" w:type="dxa"/>
            <w:shd w:val="clear" w:color="auto" w:fill="auto"/>
            <w:vAlign w:val="center"/>
          </w:tcPr>
          <w:p w14:paraId="344F9313" w14:textId="77777777" w:rsidR="008F5008" w:rsidRDefault="008F5008">
            <w:pPr>
              <w:snapToGrid w:val="0"/>
              <w:spacing w:line="240" w:lineRule="auto"/>
              <w:jc w:val="center"/>
            </w:pPr>
          </w:p>
        </w:tc>
        <w:tc>
          <w:tcPr>
            <w:tcW w:w="4253" w:type="dxa"/>
            <w:tcBorders>
              <w:top w:val="single" w:sz="4" w:space="0" w:color="000000" w:themeColor="text1"/>
            </w:tcBorders>
            <w:shd w:val="clear" w:color="auto" w:fill="auto"/>
            <w:vAlign w:val="center"/>
          </w:tcPr>
          <w:p w14:paraId="6BCA03D9" w14:textId="77777777" w:rsidR="008F5008" w:rsidRDefault="007D3D51">
            <w:pPr>
              <w:spacing w:line="240" w:lineRule="auto"/>
              <w:jc w:val="center"/>
            </w:pPr>
            <w:r>
              <w:t xml:space="preserve">Mgr. Marcel </w:t>
            </w:r>
            <w:proofErr w:type="spellStart"/>
            <w:r>
              <w:t>Čop</w:t>
            </w:r>
            <w:proofErr w:type="spellEnd"/>
            <w:r>
              <w:t xml:space="preserve"> člen predstavenstva </w:t>
            </w:r>
          </w:p>
        </w:tc>
      </w:tr>
    </w:tbl>
    <w:p w14:paraId="3A47DF3F" w14:textId="77777777" w:rsidR="008F5008" w:rsidRDefault="007D3D51">
      <w:r>
        <w:t xml:space="preserve"> </w:t>
      </w:r>
    </w:p>
    <w:sectPr w:rsidR="008F5008">
      <w:headerReference w:type="default" r:id="rId8"/>
      <w:footerReference w:type="default" r:id="rId9"/>
      <w:pgSz w:w="11906" w:h="16838"/>
      <w:pgMar w:top="1247" w:right="1418" w:bottom="1134" w:left="1418" w:header="709" w:footer="709"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0A883CC" w14:textId="77777777" w:rsidR="009F71C8" w:rsidRDefault="009F71C8">
      <w:pPr>
        <w:spacing w:line="240" w:lineRule="auto"/>
      </w:pPr>
      <w:r>
        <w:separator/>
      </w:r>
    </w:p>
  </w:endnote>
  <w:endnote w:type="continuationSeparator" w:id="0">
    <w:p w14:paraId="5782A311" w14:textId="77777777" w:rsidR="009F71C8" w:rsidRDefault="009F71C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Liberation Serif">
    <w:altName w:val="Times New Roman"/>
    <w:charset w:val="EE"/>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Black">
    <w:panose1 w:val="020B0A04020102020204"/>
    <w:charset w:val="EE"/>
    <w:family w:val="swiss"/>
    <w:pitch w:val="variable"/>
    <w:sig w:usb0="A00002AF" w:usb1="400078FB" w:usb2="00000000" w:usb3="00000000" w:csb0="0000009F" w:csb1="00000000"/>
  </w:font>
  <w:font w:name="Liberation Sans">
    <w:altName w:val="Arial"/>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Bookman Old Style">
    <w:panose1 w:val="02050604050505020204"/>
    <w:charset w:val="EE"/>
    <w:family w:val="roman"/>
    <w:pitch w:val="variable"/>
    <w:sig w:usb0="00000287" w:usb1="00000000" w:usb2="00000000" w:usb3="00000000" w:csb0="0000009F" w:csb1="00000000"/>
  </w:font>
  <w:font w:name="Garamond">
    <w:panose1 w:val="02020404030301010803"/>
    <w:charset w:val="EE"/>
    <w:family w:val="roman"/>
    <w:pitch w:val="variable"/>
    <w:sig w:usb0="00000287" w:usb1="00000000" w:usb2="00000000" w:usb3="00000000" w:csb0="0000009F" w:csb1="00000000"/>
  </w:font>
  <w:font w:name="Liberation Serif;Times New Roma">
    <w:panose1 w:val="00000000000000000000"/>
    <w:charset w:val="00"/>
    <w:family w:val="roman"/>
    <w:notTrueType/>
    <w:pitch w:val="default"/>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C97DFF" w14:textId="77777777" w:rsidR="008F5008" w:rsidRDefault="007D3D51">
    <w:pPr>
      <w:pStyle w:val="Pta"/>
      <w:jc w:val="right"/>
    </w:pPr>
    <w:r>
      <w:rPr>
        <w:szCs w:val="20"/>
      </w:rPr>
      <w:fldChar w:fldCharType="begin"/>
    </w:r>
    <w:r>
      <w:rPr>
        <w:szCs w:val="20"/>
      </w:rPr>
      <w:instrText>PAGE</w:instrText>
    </w:r>
    <w:r>
      <w:rPr>
        <w:szCs w:val="20"/>
      </w:rPr>
      <w:fldChar w:fldCharType="separate"/>
    </w:r>
    <w:r>
      <w:rPr>
        <w:szCs w:val="20"/>
      </w:rPr>
      <w:t>8</w:t>
    </w:r>
    <w:r>
      <w:rPr>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75DB7C6" w14:textId="77777777" w:rsidR="009F71C8" w:rsidRDefault="009F71C8">
      <w:pPr>
        <w:spacing w:line="240" w:lineRule="auto"/>
      </w:pPr>
      <w:r>
        <w:separator/>
      </w:r>
    </w:p>
  </w:footnote>
  <w:footnote w:type="continuationSeparator" w:id="0">
    <w:p w14:paraId="1AD69992" w14:textId="77777777" w:rsidR="009F71C8" w:rsidRDefault="009F71C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924DAC" w14:textId="741A5C44" w:rsidR="008F5008" w:rsidRDefault="2B9DE46B" w:rsidP="2B9DE46B">
    <w:pPr>
      <w:pStyle w:val="Hlavika"/>
      <w:widowControl w:val="0"/>
      <w:tabs>
        <w:tab w:val="center" w:pos="4536"/>
        <w:tab w:val="right" w:pos="9072"/>
      </w:tabs>
      <w:jc w:val="left"/>
      <w:rPr>
        <w:rFonts w:ascii="Times New Roman" w:hAnsi="Times New Roman" w:cs="Times New Roman"/>
        <w:color w:val="050505"/>
        <w:sz w:val="22"/>
        <w:szCs w:val="22"/>
        <w:lang w:val="cs-CZ"/>
      </w:rPr>
    </w:pPr>
    <w:r w:rsidRPr="2B9DE46B">
      <w:rPr>
        <w:rFonts w:ascii="Times New Roman" w:hAnsi="Times New Roman" w:cs="Times New Roman"/>
        <w:sz w:val="22"/>
        <w:szCs w:val="22"/>
      </w:rPr>
      <w:t xml:space="preserve">Príloha č. 3 Výzvy na predloženie cenovej ponuky </w:t>
    </w:r>
    <w:r w:rsidRPr="2B9DE46B">
      <w:rPr>
        <w:rFonts w:ascii="Times New Roman" w:hAnsi="Times New Roman" w:cs="Times New Roman"/>
        <w:color w:val="050505"/>
        <w:sz w:val="22"/>
        <w:szCs w:val="22"/>
      </w:rPr>
      <w:t>(Vyplnený formulár predkladá uchádzač               vo svojej ponuke)</w:t>
    </w:r>
    <w:r w:rsidR="007D3D51">
      <w:rPr>
        <w:noProof/>
        <w:lang w:val="cs-CZ"/>
      </w:rPr>
      <w:drawing>
        <wp:anchor distT="0" distB="0" distL="0" distR="0" simplePos="0" relativeHeight="9" behindDoc="1" locked="0" layoutInCell="1" allowOverlap="1" wp14:anchorId="0E21B657" wp14:editId="3E5CE892">
          <wp:simplePos x="0" y="0"/>
          <wp:positionH relativeFrom="column">
            <wp:posOffset>4797425</wp:posOffset>
          </wp:positionH>
          <wp:positionV relativeFrom="paragraph">
            <wp:posOffset>-459740</wp:posOffset>
          </wp:positionV>
          <wp:extent cx="1889125" cy="834390"/>
          <wp:effectExtent l="0" t="0" r="0" b="0"/>
          <wp:wrapNone/>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ok 1"/>
                  <pic:cNvPicPr>
                    <a:picLocks noChangeAspect="1" noChangeArrowheads="1"/>
                  </pic:cNvPicPr>
                </pic:nvPicPr>
                <pic:blipFill>
                  <a:blip r:embed="rId1"/>
                  <a:stretch>
                    <a:fillRect/>
                  </a:stretch>
                </pic:blipFill>
                <pic:spPr bwMode="auto">
                  <a:xfrm>
                    <a:off x="0" y="0"/>
                    <a:ext cx="1889125" cy="834390"/>
                  </a:xfrm>
                  <a:prstGeom prst="rect">
                    <a:avLst/>
                  </a:prstGeom>
                </pic:spPr>
              </pic:pic>
            </a:graphicData>
          </a:graphic>
        </wp:anchor>
      </w:drawing>
    </w:r>
  </w:p>
  <w:p w14:paraId="34893830" w14:textId="77777777" w:rsidR="008F5008" w:rsidRDefault="008F5008">
    <w:pPr>
      <w:pStyle w:val="Hlavika"/>
      <w:rPr>
        <w:lang w:val="cs-CZ"/>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1355FC"/>
    <w:multiLevelType w:val="multilevel"/>
    <w:tmpl w:val="E0CC8CE4"/>
    <w:lvl w:ilvl="0">
      <w:start w:val="1"/>
      <w:numFmt w:val="bullet"/>
      <w:lvlText w:val=""/>
      <w:lvlJc w:val="left"/>
      <w:pPr>
        <w:tabs>
          <w:tab w:val="num" w:pos="708"/>
        </w:tabs>
        <w:ind w:left="1069" w:hanging="360"/>
      </w:pPr>
      <w:rPr>
        <w:rFonts w:ascii="Symbol" w:hAnsi="Symbol" w:cs="Symbol" w:hint="default"/>
        <w:sz w:val="22"/>
        <w:szCs w:val="22"/>
        <w:lang w:val="sk-SK"/>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0FBE2904"/>
    <w:multiLevelType w:val="multilevel"/>
    <w:tmpl w:val="20BE7CEA"/>
    <w:lvl w:ilvl="0">
      <w:start w:val="1"/>
      <w:numFmt w:val="upperRoman"/>
      <w:suff w:val="nothing"/>
      <w:lvlText w:val="Článok %1.  "/>
      <w:lvlJc w:val="center"/>
      <w:pPr>
        <w:ind w:left="4253" w:firstLine="0"/>
      </w:pPr>
      <w:rPr>
        <w:rFonts w:hint="default"/>
        <w:b/>
        <w:lang w:val="sk-SK"/>
      </w:rPr>
    </w:lvl>
    <w:lvl w:ilvl="1">
      <w:start w:val="1"/>
      <w:numFmt w:val="decimal"/>
      <w:lvlText w:val="%1.%2."/>
      <w:lvlJc w:val="left"/>
      <w:pPr>
        <w:ind w:left="432" w:hanging="432"/>
      </w:pPr>
      <w:rPr>
        <w:rFonts w:hint="default"/>
        <w:lang w:val="sk-SK"/>
      </w:rPr>
    </w:lvl>
    <w:lvl w:ilvl="2">
      <w:start w:val="1"/>
      <w:numFmt w:val="decimal"/>
      <w:lvlText w:val="%1.%2.%3."/>
      <w:lvlJc w:val="left"/>
      <w:pPr>
        <w:ind w:left="1072" w:hanging="504"/>
      </w:pPr>
      <w:rPr>
        <w:rFonts w:hint="default"/>
        <w:lang w:val="sk-SK"/>
      </w:rPr>
    </w:lvl>
    <w:lvl w:ilvl="3">
      <w:start w:val="1"/>
      <w:numFmt w:val="decimal"/>
      <w:lvlText w:val="%1.%2.%3.%4."/>
      <w:lvlJc w:val="left"/>
      <w:pPr>
        <w:ind w:left="1728" w:hanging="648"/>
      </w:pPr>
      <w:rPr>
        <w:rFonts w:hint="default"/>
        <w:lang w:val="sk-SK"/>
      </w:rPr>
    </w:lvl>
    <w:lvl w:ilvl="4">
      <w:start w:val="1"/>
      <w:numFmt w:val="decimal"/>
      <w:lvlText w:val="%1.%2.%3.%4.%5."/>
      <w:lvlJc w:val="left"/>
      <w:pPr>
        <w:ind w:left="2232" w:hanging="792"/>
      </w:pPr>
      <w:rPr>
        <w:rFonts w:hint="default"/>
        <w:lang w:val="sk-SK"/>
      </w:rPr>
    </w:lvl>
    <w:lvl w:ilvl="5">
      <w:start w:val="1"/>
      <w:numFmt w:val="decimal"/>
      <w:lvlText w:val="%1.%2.%3.%4.%5.%6."/>
      <w:lvlJc w:val="left"/>
      <w:pPr>
        <w:ind w:left="2736" w:hanging="936"/>
      </w:pPr>
      <w:rPr>
        <w:rFonts w:hint="default"/>
        <w:lang w:val="sk-SK"/>
      </w:rPr>
    </w:lvl>
    <w:lvl w:ilvl="6">
      <w:start w:val="1"/>
      <w:numFmt w:val="decimal"/>
      <w:lvlText w:val="%1.%2.%3.%4.%5.%6.%7."/>
      <w:lvlJc w:val="left"/>
      <w:pPr>
        <w:ind w:left="3240" w:hanging="1080"/>
      </w:pPr>
      <w:rPr>
        <w:rFonts w:hint="default"/>
        <w:lang w:val="sk-SK"/>
      </w:rPr>
    </w:lvl>
    <w:lvl w:ilvl="7">
      <w:start w:val="1"/>
      <w:numFmt w:val="decimal"/>
      <w:lvlText w:val="%1.%2.%3.%4.%5.%6.%7.%8."/>
      <w:lvlJc w:val="left"/>
      <w:pPr>
        <w:ind w:left="3744" w:hanging="1224"/>
      </w:pPr>
      <w:rPr>
        <w:rFonts w:hint="default"/>
        <w:lang w:val="sk-SK"/>
      </w:rPr>
    </w:lvl>
    <w:lvl w:ilvl="8">
      <w:start w:val="1"/>
      <w:numFmt w:val="decimal"/>
      <w:lvlText w:val="%1.%2.%3.%4.%5.%6.%7.%8.%9."/>
      <w:lvlJc w:val="left"/>
      <w:pPr>
        <w:ind w:left="4320" w:hanging="1440"/>
      </w:pPr>
      <w:rPr>
        <w:rFonts w:hint="default"/>
        <w:lang w:val="sk-SK"/>
      </w:rPr>
    </w:lvl>
  </w:abstractNum>
  <w:abstractNum w:abstractNumId="2" w15:restartNumberingAfterBreak="0">
    <w:nsid w:val="3612C19E"/>
    <w:multiLevelType w:val="multilevel"/>
    <w:tmpl w:val="1C5EB234"/>
    <w:lvl w:ilvl="0">
      <w:start w:val="1"/>
      <w:numFmt w:val="upperRoman"/>
      <w:lvlText w:val="Článok %1.  "/>
      <w:lvlJc w:val="center"/>
      <w:pPr>
        <w:ind w:left="4253" w:firstLine="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41569A93"/>
    <w:multiLevelType w:val="multilevel"/>
    <w:tmpl w:val="668C7138"/>
    <w:lvl w:ilvl="0">
      <w:start w:val="1"/>
      <w:numFmt w:val="upperRoman"/>
      <w:suff w:val="nothing"/>
      <w:lvlText w:val="Článok %1.  "/>
      <w:lvlJc w:val="center"/>
      <w:pPr>
        <w:ind w:left="4253" w:firstLine="0"/>
      </w:pPr>
      <w:rPr>
        <w:b/>
        <w:lang w:val="sk-SK"/>
      </w:rPr>
    </w:lvl>
    <w:lvl w:ilvl="1">
      <w:start w:val="1"/>
      <w:numFmt w:val="decimal"/>
      <w:lvlText w:val="%1.%2."/>
      <w:lvlJc w:val="left"/>
      <w:pPr>
        <w:ind w:left="432" w:hanging="432"/>
      </w:pPr>
      <w:rPr>
        <w:lang w:val="sk-SK"/>
      </w:rPr>
    </w:lvl>
    <w:lvl w:ilvl="2">
      <w:start w:val="1"/>
      <w:numFmt w:val="decimal"/>
      <w:lvlText w:val="%1.%2.%3."/>
      <w:lvlJc w:val="left"/>
      <w:pPr>
        <w:ind w:left="1072" w:hanging="504"/>
      </w:pPr>
      <w:rPr>
        <w:lang w:val="sk-SK"/>
      </w:rPr>
    </w:lvl>
    <w:lvl w:ilvl="3">
      <w:start w:val="1"/>
      <w:numFmt w:val="decimal"/>
      <w:lvlText w:val="%1.%2.%3.%4."/>
      <w:lvlJc w:val="left"/>
      <w:pPr>
        <w:ind w:left="1728" w:hanging="648"/>
      </w:pPr>
      <w:rPr>
        <w:lang w:val="sk-SK"/>
      </w:rPr>
    </w:lvl>
    <w:lvl w:ilvl="4">
      <w:start w:val="1"/>
      <w:numFmt w:val="decimal"/>
      <w:lvlText w:val="%1.%2.%3.%4.%5."/>
      <w:lvlJc w:val="left"/>
      <w:pPr>
        <w:ind w:left="2232" w:hanging="792"/>
      </w:pPr>
      <w:rPr>
        <w:lang w:val="sk-SK"/>
      </w:rPr>
    </w:lvl>
    <w:lvl w:ilvl="5">
      <w:start w:val="1"/>
      <w:numFmt w:val="decimal"/>
      <w:lvlText w:val="%1.%2.%3.%4.%5.%6."/>
      <w:lvlJc w:val="left"/>
      <w:pPr>
        <w:ind w:left="2736" w:hanging="936"/>
      </w:pPr>
      <w:rPr>
        <w:lang w:val="sk-SK"/>
      </w:rPr>
    </w:lvl>
    <w:lvl w:ilvl="6">
      <w:start w:val="1"/>
      <w:numFmt w:val="decimal"/>
      <w:lvlText w:val="%1.%2.%3.%4.%5.%6.%7."/>
      <w:lvlJc w:val="left"/>
      <w:pPr>
        <w:ind w:left="3240" w:hanging="1080"/>
      </w:pPr>
      <w:rPr>
        <w:lang w:val="sk-SK"/>
      </w:rPr>
    </w:lvl>
    <w:lvl w:ilvl="7">
      <w:start w:val="1"/>
      <w:numFmt w:val="decimal"/>
      <w:lvlText w:val="%1.%2.%3.%4.%5.%6.%7.%8."/>
      <w:lvlJc w:val="left"/>
      <w:pPr>
        <w:ind w:left="3744" w:hanging="1224"/>
      </w:pPr>
      <w:rPr>
        <w:lang w:val="sk-SK"/>
      </w:rPr>
    </w:lvl>
    <w:lvl w:ilvl="8">
      <w:start w:val="1"/>
      <w:numFmt w:val="decimal"/>
      <w:lvlText w:val="%1.%2.%3.%4.%5.%6.%7.%8.%9."/>
      <w:lvlJc w:val="left"/>
      <w:pPr>
        <w:ind w:left="4320" w:hanging="1440"/>
      </w:pPr>
      <w:rPr>
        <w:lang w:val="sk-SK"/>
      </w:rPr>
    </w:lvl>
  </w:abstractNum>
  <w:abstractNum w:abstractNumId="4" w15:restartNumberingAfterBreak="0">
    <w:nsid w:val="4AF2625D"/>
    <w:multiLevelType w:val="multilevel"/>
    <w:tmpl w:val="668C7138"/>
    <w:lvl w:ilvl="0">
      <w:start w:val="1"/>
      <w:numFmt w:val="upperRoman"/>
      <w:suff w:val="nothing"/>
      <w:lvlText w:val="Článok %1.  "/>
      <w:lvlJc w:val="center"/>
      <w:pPr>
        <w:ind w:left="4253" w:firstLine="0"/>
      </w:pPr>
      <w:rPr>
        <w:b/>
        <w:lang w:val="sk-SK"/>
      </w:rPr>
    </w:lvl>
    <w:lvl w:ilvl="1">
      <w:start w:val="1"/>
      <w:numFmt w:val="decimal"/>
      <w:lvlText w:val="%1.%2."/>
      <w:lvlJc w:val="left"/>
      <w:pPr>
        <w:ind w:left="432" w:hanging="432"/>
      </w:pPr>
      <w:rPr>
        <w:lang w:val="sk-SK"/>
      </w:rPr>
    </w:lvl>
    <w:lvl w:ilvl="2">
      <w:start w:val="1"/>
      <w:numFmt w:val="decimal"/>
      <w:lvlText w:val="%1.%2.%3."/>
      <w:lvlJc w:val="left"/>
      <w:pPr>
        <w:ind w:left="1072" w:hanging="504"/>
      </w:pPr>
      <w:rPr>
        <w:lang w:val="sk-SK"/>
      </w:rPr>
    </w:lvl>
    <w:lvl w:ilvl="3">
      <w:start w:val="1"/>
      <w:numFmt w:val="decimal"/>
      <w:lvlText w:val="%1.%2.%3.%4."/>
      <w:lvlJc w:val="left"/>
      <w:pPr>
        <w:ind w:left="1728" w:hanging="648"/>
      </w:pPr>
      <w:rPr>
        <w:lang w:val="sk-SK"/>
      </w:rPr>
    </w:lvl>
    <w:lvl w:ilvl="4">
      <w:start w:val="1"/>
      <w:numFmt w:val="decimal"/>
      <w:lvlText w:val="%1.%2.%3.%4.%5."/>
      <w:lvlJc w:val="left"/>
      <w:pPr>
        <w:ind w:left="2232" w:hanging="792"/>
      </w:pPr>
      <w:rPr>
        <w:lang w:val="sk-SK"/>
      </w:rPr>
    </w:lvl>
    <w:lvl w:ilvl="5">
      <w:start w:val="1"/>
      <w:numFmt w:val="decimal"/>
      <w:lvlText w:val="%1.%2.%3.%4.%5.%6."/>
      <w:lvlJc w:val="left"/>
      <w:pPr>
        <w:ind w:left="2736" w:hanging="936"/>
      </w:pPr>
      <w:rPr>
        <w:lang w:val="sk-SK"/>
      </w:rPr>
    </w:lvl>
    <w:lvl w:ilvl="6">
      <w:start w:val="1"/>
      <w:numFmt w:val="decimal"/>
      <w:lvlText w:val="%1.%2.%3.%4.%5.%6.%7."/>
      <w:lvlJc w:val="left"/>
      <w:pPr>
        <w:ind w:left="3240" w:hanging="1080"/>
      </w:pPr>
      <w:rPr>
        <w:lang w:val="sk-SK"/>
      </w:rPr>
    </w:lvl>
    <w:lvl w:ilvl="7">
      <w:start w:val="1"/>
      <w:numFmt w:val="decimal"/>
      <w:lvlText w:val="%1.%2.%3.%4.%5.%6.%7.%8."/>
      <w:lvlJc w:val="left"/>
      <w:pPr>
        <w:ind w:left="3744" w:hanging="1224"/>
      </w:pPr>
      <w:rPr>
        <w:lang w:val="sk-SK"/>
      </w:rPr>
    </w:lvl>
    <w:lvl w:ilvl="8">
      <w:start w:val="1"/>
      <w:numFmt w:val="decimal"/>
      <w:lvlText w:val="%1.%2.%3.%4.%5.%6.%7.%8.%9."/>
      <w:lvlJc w:val="left"/>
      <w:pPr>
        <w:ind w:left="4320" w:hanging="1440"/>
      </w:pPr>
      <w:rPr>
        <w:lang w:val="sk-SK"/>
      </w:rPr>
    </w:lvl>
  </w:abstractNum>
  <w:abstractNum w:abstractNumId="5" w15:restartNumberingAfterBreak="0">
    <w:nsid w:val="531F8A7F"/>
    <w:multiLevelType w:val="hybridMultilevel"/>
    <w:tmpl w:val="E2405EB6"/>
    <w:lvl w:ilvl="0" w:tplc="CA26B9C8">
      <w:start w:val="2"/>
      <w:numFmt w:val="upperRoman"/>
      <w:lvlText w:val="Článok %1.  "/>
      <w:lvlJc w:val="center"/>
      <w:pPr>
        <w:ind w:left="4253" w:hanging="360"/>
      </w:pPr>
    </w:lvl>
    <w:lvl w:ilvl="1" w:tplc="D9703A68">
      <w:start w:val="1"/>
      <w:numFmt w:val="lowerLetter"/>
      <w:lvlText w:val="%2."/>
      <w:lvlJc w:val="left"/>
      <w:pPr>
        <w:ind w:left="1440" w:hanging="360"/>
      </w:pPr>
    </w:lvl>
    <w:lvl w:ilvl="2" w:tplc="FB9062A4">
      <w:start w:val="1"/>
      <w:numFmt w:val="lowerRoman"/>
      <w:lvlText w:val="%3."/>
      <w:lvlJc w:val="right"/>
      <w:pPr>
        <w:ind w:left="2160" w:hanging="180"/>
      </w:pPr>
    </w:lvl>
    <w:lvl w:ilvl="3" w:tplc="9892A4E2">
      <w:start w:val="1"/>
      <w:numFmt w:val="decimal"/>
      <w:lvlText w:val="%4."/>
      <w:lvlJc w:val="left"/>
      <w:pPr>
        <w:ind w:left="2880" w:hanging="360"/>
      </w:pPr>
    </w:lvl>
    <w:lvl w:ilvl="4" w:tplc="DD92BF2A">
      <w:start w:val="1"/>
      <w:numFmt w:val="lowerLetter"/>
      <w:lvlText w:val="%5."/>
      <w:lvlJc w:val="left"/>
      <w:pPr>
        <w:ind w:left="3600" w:hanging="360"/>
      </w:pPr>
    </w:lvl>
    <w:lvl w:ilvl="5" w:tplc="2D547758">
      <w:start w:val="1"/>
      <w:numFmt w:val="lowerRoman"/>
      <w:lvlText w:val="%6."/>
      <w:lvlJc w:val="right"/>
      <w:pPr>
        <w:ind w:left="4320" w:hanging="180"/>
      </w:pPr>
    </w:lvl>
    <w:lvl w:ilvl="6" w:tplc="C5BEA200">
      <w:start w:val="1"/>
      <w:numFmt w:val="decimal"/>
      <w:lvlText w:val="%7."/>
      <w:lvlJc w:val="left"/>
      <w:pPr>
        <w:ind w:left="5040" w:hanging="360"/>
      </w:pPr>
    </w:lvl>
    <w:lvl w:ilvl="7" w:tplc="50787CCE">
      <w:start w:val="1"/>
      <w:numFmt w:val="lowerLetter"/>
      <w:lvlText w:val="%8."/>
      <w:lvlJc w:val="left"/>
      <w:pPr>
        <w:ind w:left="5760" w:hanging="360"/>
      </w:pPr>
    </w:lvl>
    <w:lvl w:ilvl="8" w:tplc="5EE61D90">
      <w:start w:val="1"/>
      <w:numFmt w:val="lowerRoman"/>
      <w:lvlText w:val="%9."/>
      <w:lvlJc w:val="right"/>
      <w:pPr>
        <w:ind w:left="6480" w:hanging="180"/>
      </w:pPr>
    </w:lvl>
  </w:abstractNum>
  <w:abstractNum w:abstractNumId="6" w15:restartNumberingAfterBreak="0">
    <w:nsid w:val="699FB6F3"/>
    <w:multiLevelType w:val="multilevel"/>
    <w:tmpl w:val="787EF31E"/>
    <w:lvl w:ilvl="0">
      <w:start w:val="1"/>
      <w:numFmt w:val="upperRoman"/>
      <w:lvlText w:val="Článok %1.  "/>
      <w:lvlJc w:val="center"/>
      <w:pPr>
        <w:ind w:left="4253" w:firstLine="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7F39798F"/>
    <w:multiLevelType w:val="multilevel"/>
    <w:tmpl w:val="9044FD40"/>
    <w:lvl w:ilvl="0">
      <w:start w:val="1"/>
      <w:numFmt w:val="none"/>
      <w:pStyle w:val="Nadpis1"/>
      <w:suff w:val="nothing"/>
      <w:lvlText w:val=""/>
      <w:lvlJc w:val="left"/>
      <w:pPr>
        <w:ind w:left="0" w:firstLine="0"/>
      </w:pPr>
    </w:lvl>
    <w:lvl w:ilvl="1">
      <w:start w:val="1"/>
      <w:numFmt w:val="none"/>
      <w:pStyle w:val="Nadpis2"/>
      <w:suff w:val="nothing"/>
      <w:lvlText w:val=""/>
      <w:lvlJc w:val="left"/>
      <w:pPr>
        <w:ind w:left="0" w:firstLine="0"/>
      </w:pPr>
    </w:lvl>
    <w:lvl w:ilvl="2">
      <w:start w:val="1"/>
      <w:numFmt w:val="none"/>
      <w:pStyle w:val="Nadpis3"/>
      <w:suff w:val="nothing"/>
      <w:lvlText w:val=""/>
      <w:lvlJc w:val="left"/>
      <w:pPr>
        <w:ind w:left="0" w:firstLine="0"/>
      </w:pPr>
    </w:lvl>
    <w:lvl w:ilvl="3">
      <w:start w:val="1"/>
      <w:numFmt w:val="none"/>
      <w:pStyle w:val="Nadpis4"/>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469401460">
    <w:abstractNumId w:val="3"/>
  </w:num>
  <w:num w:numId="2" w16cid:durableId="1759013765">
    <w:abstractNumId w:val="5"/>
  </w:num>
  <w:num w:numId="3" w16cid:durableId="552160312">
    <w:abstractNumId w:val="2"/>
  </w:num>
  <w:num w:numId="4" w16cid:durableId="198443522">
    <w:abstractNumId w:val="6"/>
  </w:num>
  <w:num w:numId="5" w16cid:durableId="1398237242">
    <w:abstractNumId w:val="7"/>
  </w:num>
  <w:num w:numId="6" w16cid:durableId="386532012">
    <w:abstractNumId w:val="0"/>
  </w:num>
  <w:num w:numId="7" w16cid:durableId="463083618">
    <w:abstractNumId w:val="1"/>
  </w:num>
  <w:num w:numId="8" w16cid:durableId="5783648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5008"/>
    <w:rsid w:val="00147F61"/>
    <w:rsid w:val="002925DE"/>
    <w:rsid w:val="00354366"/>
    <w:rsid w:val="00511C18"/>
    <w:rsid w:val="00531EA5"/>
    <w:rsid w:val="00540E33"/>
    <w:rsid w:val="005735A5"/>
    <w:rsid w:val="0057618C"/>
    <w:rsid w:val="00681A1A"/>
    <w:rsid w:val="00745BC6"/>
    <w:rsid w:val="007D3D51"/>
    <w:rsid w:val="00805870"/>
    <w:rsid w:val="008F5008"/>
    <w:rsid w:val="009F71C8"/>
    <w:rsid w:val="00A97606"/>
    <w:rsid w:val="00AC6C7A"/>
    <w:rsid w:val="00AE06F6"/>
    <w:rsid w:val="00BA53F5"/>
    <w:rsid w:val="00C978B4"/>
    <w:rsid w:val="00CA3B59"/>
    <w:rsid w:val="00CA6A01"/>
    <w:rsid w:val="00D05B19"/>
    <w:rsid w:val="00E92F3A"/>
    <w:rsid w:val="00E94914"/>
    <w:rsid w:val="00F7769F"/>
    <w:rsid w:val="00FD45BD"/>
    <w:rsid w:val="01BBEE22"/>
    <w:rsid w:val="0300342A"/>
    <w:rsid w:val="06EF17CB"/>
    <w:rsid w:val="08328A83"/>
    <w:rsid w:val="0856BBE2"/>
    <w:rsid w:val="08E587C7"/>
    <w:rsid w:val="09254C3A"/>
    <w:rsid w:val="0AA67B03"/>
    <w:rsid w:val="0D56B411"/>
    <w:rsid w:val="0F95FD9D"/>
    <w:rsid w:val="152F5C91"/>
    <w:rsid w:val="15EE90F7"/>
    <w:rsid w:val="16A6812D"/>
    <w:rsid w:val="1B601469"/>
    <w:rsid w:val="1CA08831"/>
    <w:rsid w:val="250842AD"/>
    <w:rsid w:val="273DB58C"/>
    <w:rsid w:val="299400F7"/>
    <w:rsid w:val="2B9DE46B"/>
    <w:rsid w:val="2BEBB9D5"/>
    <w:rsid w:val="2D065874"/>
    <w:rsid w:val="2FE381E7"/>
    <w:rsid w:val="2FF01836"/>
    <w:rsid w:val="30C2C546"/>
    <w:rsid w:val="31412D16"/>
    <w:rsid w:val="319DDCF1"/>
    <w:rsid w:val="325E95A7"/>
    <w:rsid w:val="35FE7A26"/>
    <w:rsid w:val="382AED5C"/>
    <w:rsid w:val="3A6BFC4C"/>
    <w:rsid w:val="3A8CCE1A"/>
    <w:rsid w:val="3FFD558C"/>
    <w:rsid w:val="4107EE9A"/>
    <w:rsid w:val="41B4FE33"/>
    <w:rsid w:val="441F6DD8"/>
    <w:rsid w:val="452FD9CF"/>
    <w:rsid w:val="458F133D"/>
    <w:rsid w:val="473CFCD6"/>
    <w:rsid w:val="486BDAF7"/>
    <w:rsid w:val="49A6E7BB"/>
    <w:rsid w:val="4B8D635E"/>
    <w:rsid w:val="4C5BCA50"/>
    <w:rsid w:val="4DDDA5AD"/>
    <w:rsid w:val="51934FEA"/>
    <w:rsid w:val="5485092C"/>
    <w:rsid w:val="56613E1A"/>
    <w:rsid w:val="57343A89"/>
    <w:rsid w:val="5A171B55"/>
    <w:rsid w:val="5B57D65A"/>
    <w:rsid w:val="5BA7D8BD"/>
    <w:rsid w:val="5C4C9ED9"/>
    <w:rsid w:val="5C9EA716"/>
    <w:rsid w:val="5CA81555"/>
    <w:rsid w:val="5DC819A3"/>
    <w:rsid w:val="60A475EA"/>
    <w:rsid w:val="60AAE7DD"/>
    <w:rsid w:val="643E8861"/>
    <w:rsid w:val="645F38A2"/>
    <w:rsid w:val="656CA970"/>
    <w:rsid w:val="65903C48"/>
    <w:rsid w:val="6611C65A"/>
    <w:rsid w:val="66543418"/>
    <w:rsid w:val="671160E9"/>
    <w:rsid w:val="672C0CA9"/>
    <w:rsid w:val="6AB87BED"/>
    <w:rsid w:val="6AF30147"/>
    <w:rsid w:val="6BC79041"/>
    <w:rsid w:val="6DCD0C93"/>
    <w:rsid w:val="71192830"/>
    <w:rsid w:val="741CDA18"/>
    <w:rsid w:val="75693ECD"/>
    <w:rsid w:val="763D32A9"/>
    <w:rsid w:val="77C73028"/>
    <w:rsid w:val="78D6F0BB"/>
    <w:rsid w:val="7911289D"/>
    <w:rsid w:val="7AC4D671"/>
    <w:rsid w:val="7DEBD901"/>
  </w:rsids>
  <m:mathPr>
    <m:mathFont m:val="Cambria Math"/>
    <m:brkBin m:val="before"/>
    <m:brkBinSub m:val="--"/>
    <m:smallFrac m:val="0"/>
    <m:dispDef/>
    <m:lMargin m:val="0"/>
    <m:rMargin m:val="0"/>
    <m:defJc m:val="centerGroup"/>
    <m:wrapIndent m:val="1440"/>
    <m:intLim m:val="subSup"/>
    <m:naryLim m:val="undOvr"/>
  </m:mathPr>
  <w:themeFontLang w:val="sk-SK"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A885AF"/>
  <w15:docId w15:val="{F08FBABB-A9E2-43B8-9105-0E3E8F1A41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Liberation Serif" w:eastAsia="NSimSun" w:hAnsi="Liberation Serif" w:cs="Lucida Sans"/>
        <w:szCs w:val="24"/>
        <w:lang w:val="sk-SK"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pPr>
      <w:spacing w:line="276" w:lineRule="auto"/>
      <w:jc w:val="both"/>
    </w:pPr>
    <w:rPr>
      <w:rFonts w:ascii="Times New Roman" w:eastAsia="Times New Roman" w:hAnsi="Times New Roman" w:cs="Times New Roman"/>
      <w:spacing w:val="-1"/>
      <w:sz w:val="24"/>
      <w:lang w:eastAsia="sk-SK" w:bidi="ar-SA"/>
    </w:rPr>
  </w:style>
  <w:style w:type="paragraph" w:styleId="Nadpis1">
    <w:name w:val="heading 1"/>
    <w:basedOn w:val="Normlny"/>
    <w:next w:val="Normlny"/>
    <w:uiPriority w:val="9"/>
    <w:qFormat/>
    <w:pPr>
      <w:keepNext/>
      <w:keepLines/>
      <w:numPr>
        <w:numId w:val="5"/>
      </w:numPr>
      <w:spacing w:before="240" w:line="240" w:lineRule="auto"/>
      <w:jc w:val="center"/>
      <w:outlineLvl w:val="0"/>
    </w:pPr>
    <w:rPr>
      <w:b/>
      <w:color w:val="365F91"/>
      <w:spacing w:val="0"/>
      <w:sz w:val="32"/>
      <w:szCs w:val="32"/>
    </w:rPr>
  </w:style>
  <w:style w:type="paragraph" w:styleId="Nadpis2">
    <w:name w:val="heading 2"/>
    <w:basedOn w:val="Normlny"/>
    <w:next w:val="Normlny"/>
    <w:uiPriority w:val="9"/>
    <w:semiHidden/>
    <w:unhideWhenUsed/>
    <w:qFormat/>
    <w:pPr>
      <w:keepNext/>
      <w:keepLines/>
      <w:numPr>
        <w:ilvl w:val="1"/>
        <w:numId w:val="5"/>
      </w:numPr>
      <w:spacing w:before="40" w:line="240" w:lineRule="auto"/>
      <w:jc w:val="center"/>
      <w:outlineLvl w:val="1"/>
    </w:pPr>
    <w:rPr>
      <w:color w:val="365F91"/>
      <w:spacing w:val="0"/>
      <w:szCs w:val="26"/>
    </w:rPr>
  </w:style>
  <w:style w:type="paragraph" w:styleId="Nadpis3">
    <w:name w:val="heading 3"/>
    <w:basedOn w:val="Normlny"/>
    <w:next w:val="Normlny"/>
    <w:uiPriority w:val="9"/>
    <w:semiHidden/>
    <w:unhideWhenUsed/>
    <w:qFormat/>
    <w:pPr>
      <w:keepNext/>
      <w:numPr>
        <w:ilvl w:val="2"/>
        <w:numId w:val="5"/>
      </w:numPr>
      <w:spacing w:line="240" w:lineRule="auto"/>
      <w:outlineLvl w:val="2"/>
    </w:pPr>
    <w:rPr>
      <w:b/>
      <w:spacing w:val="0"/>
      <w:szCs w:val="20"/>
    </w:rPr>
  </w:style>
  <w:style w:type="paragraph" w:styleId="Nadpis4">
    <w:name w:val="heading 4"/>
    <w:basedOn w:val="Normlny"/>
    <w:next w:val="Normlny"/>
    <w:uiPriority w:val="9"/>
    <w:semiHidden/>
    <w:unhideWhenUsed/>
    <w:qFormat/>
    <w:pPr>
      <w:keepNext/>
      <w:numPr>
        <w:ilvl w:val="3"/>
        <w:numId w:val="5"/>
      </w:numPr>
      <w:spacing w:line="240" w:lineRule="auto"/>
      <w:ind w:left="360"/>
      <w:jc w:val="left"/>
      <w:outlineLvl w:val="3"/>
    </w:pPr>
    <w:rPr>
      <w:spacing w:val="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style>
  <w:style w:type="character" w:customStyle="1" w:styleId="WW8Num3z0">
    <w:name w:val="WW8Num3z0"/>
    <w:qFormat/>
    <w:rPr>
      <w:rFonts w:ascii="Times New Roman" w:eastAsia="Times New Roman" w:hAnsi="Times New Roman" w:cs="Times New Roman"/>
    </w:rPr>
  </w:style>
  <w:style w:type="character" w:customStyle="1" w:styleId="WW8Num3z1">
    <w:name w:val="WW8Num3z1"/>
    <w:qFormat/>
    <w:rPr>
      <w:rFonts w:ascii="Courier New" w:hAnsi="Courier New" w:cs="Courier New"/>
    </w:rPr>
  </w:style>
  <w:style w:type="character" w:customStyle="1" w:styleId="WW8Num3z2">
    <w:name w:val="WW8Num3z2"/>
    <w:qFormat/>
    <w:rPr>
      <w:rFonts w:ascii="Wingdings" w:hAnsi="Wingdings" w:cs="Wingdings"/>
    </w:rPr>
  </w:style>
  <w:style w:type="character" w:customStyle="1" w:styleId="WW8Num3z3">
    <w:name w:val="WW8Num3z3"/>
    <w:qFormat/>
    <w:rPr>
      <w:rFonts w:ascii="Symbol" w:hAnsi="Symbol" w:cs="Symbol"/>
    </w:rPr>
  </w:style>
  <w:style w:type="character" w:customStyle="1" w:styleId="WW8Num4z0">
    <w:name w:val="WW8Num4z0"/>
    <w:qFormat/>
    <w:rPr>
      <w:rFonts w:eastAsia="Times New Roman"/>
      <w:sz w:val="22"/>
      <w:szCs w:val="22"/>
      <w:lang w:val="sk-SK"/>
    </w:rPr>
  </w:style>
  <w:style w:type="character" w:customStyle="1" w:styleId="WW8Num5z0">
    <w:name w:val="WW8Num5z0"/>
    <w:qFormat/>
    <w:rPr>
      <w:rFonts w:ascii="Symbol" w:hAnsi="Symbol" w:cs="Symbol"/>
      <w:sz w:val="22"/>
      <w:szCs w:val="22"/>
      <w:lang w:val="sk-SK"/>
    </w:rPr>
  </w:style>
  <w:style w:type="character" w:customStyle="1" w:styleId="WW8Num5z1">
    <w:name w:val="WW8Num5z1"/>
    <w:qFormat/>
    <w:rPr>
      <w:rFonts w:ascii="Courier New" w:hAnsi="Courier New" w:cs="Courier New"/>
    </w:rPr>
  </w:style>
  <w:style w:type="character" w:customStyle="1" w:styleId="WW8Num5z2">
    <w:name w:val="WW8Num5z2"/>
    <w:qFormat/>
    <w:rPr>
      <w:rFonts w:ascii="Wingdings" w:hAnsi="Wingdings" w:cs="Wingdings"/>
    </w:rPr>
  </w:style>
  <w:style w:type="character" w:customStyle="1" w:styleId="WW8Num6z0">
    <w:name w:val="WW8Num6z0"/>
    <w:qFormat/>
    <w:rPr>
      <w:lang w:val="sk-SK"/>
    </w:rPr>
  </w:style>
  <w:style w:type="character" w:customStyle="1" w:styleId="WW8Num7z0">
    <w:name w:val="WW8Num7z0"/>
    <w:qFormat/>
  </w:style>
  <w:style w:type="character" w:customStyle="1" w:styleId="WW8Num7z1">
    <w:name w:val="WW8Num7z1"/>
    <w:qFormat/>
  </w:style>
  <w:style w:type="character" w:customStyle="1" w:styleId="WW8Num7z2">
    <w:name w:val="WW8Num7z2"/>
    <w:qFormat/>
  </w:style>
  <w:style w:type="character" w:customStyle="1" w:styleId="WW8Num7z3">
    <w:name w:val="WW8Num7z3"/>
    <w:qFormat/>
  </w:style>
  <w:style w:type="character" w:customStyle="1" w:styleId="WW8Num7z4">
    <w:name w:val="WW8Num7z4"/>
    <w:qFormat/>
  </w:style>
  <w:style w:type="character" w:customStyle="1" w:styleId="WW8Num7z5">
    <w:name w:val="WW8Num7z5"/>
    <w:qFormat/>
  </w:style>
  <w:style w:type="character" w:customStyle="1" w:styleId="WW8Num7z6">
    <w:name w:val="WW8Num7z6"/>
    <w:qFormat/>
  </w:style>
  <w:style w:type="character" w:customStyle="1" w:styleId="WW8Num7z7">
    <w:name w:val="WW8Num7z7"/>
    <w:qFormat/>
  </w:style>
  <w:style w:type="character" w:customStyle="1" w:styleId="WW8Num7z8">
    <w:name w:val="WW8Num7z8"/>
    <w:qFormat/>
  </w:style>
  <w:style w:type="character" w:customStyle="1" w:styleId="WW8Num8z0">
    <w:name w:val="WW8Num8z0"/>
    <w:qFormat/>
  </w:style>
  <w:style w:type="character" w:customStyle="1" w:styleId="Internetovodkaz">
    <w:name w:val="Internetový odkaz"/>
    <w:rPr>
      <w:color w:val="0000FF"/>
      <w:u w:val="single"/>
    </w:rPr>
  </w:style>
  <w:style w:type="character" w:customStyle="1" w:styleId="FontStyle122">
    <w:name w:val="Font Style122"/>
    <w:qFormat/>
    <w:rPr>
      <w:rFonts w:ascii="Arial" w:hAnsi="Arial" w:cs="Arial"/>
      <w:sz w:val="18"/>
      <w:szCs w:val="18"/>
    </w:rPr>
  </w:style>
  <w:style w:type="character" w:customStyle="1" w:styleId="OdsekzoznamuChar">
    <w:name w:val="Odsek zoznamu Char"/>
    <w:qFormat/>
    <w:rPr>
      <w:rFonts w:ascii="Times New Roman" w:eastAsia="Calibri" w:hAnsi="Times New Roman" w:cs="Times New Roman"/>
      <w:spacing w:val="-1"/>
      <w:sz w:val="24"/>
    </w:rPr>
  </w:style>
  <w:style w:type="character" w:customStyle="1" w:styleId="Zkladntext">
    <w:name w:val="Základný text_"/>
    <w:qFormat/>
    <w:rPr>
      <w:rFonts w:ascii="Times New Roman" w:hAnsi="Times New Roman" w:cs="Times New Roman"/>
      <w:sz w:val="23"/>
      <w:szCs w:val="23"/>
      <w:shd w:val="clear" w:color="auto" w:fill="FFFFFF"/>
    </w:rPr>
  </w:style>
  <w:style w:type="character" w:customStyle="1" w:styleId="HlavikaChar">
    <w:name w:val="Hlavička Char"/>
    <w:qFormat/>
    <w:rPr>
      <w:rFonts w:ascii="Arial" w:eastAsia="Times New Roman" w:hAnsi="Arial" w:cs="Times New Roman"/>
      <w:szCs w:val="24"/>
      <w:lang w:val="sk-SK" w:eastAsia="sk-SK"/>
    </w:rPr>
  </w:style>
  <w:style w:type="character" w:customStyle="1" w:styleId="PtaChar">
    <w:name w:val="Päta Char"/>
    <w:qFormat/>
    <w:rPr>
      <w:rFonts w:ascii="Arial" w:eastAsia="Times New Roman" w:hAnsi="Arial" w:cs="Times New Roman"/>
      <w:szCs w:val="24"/>
      <w:lang w:val="sk-SK" w:eastAsia="sk-SK"/>
    </w:rPr>
  </w:style>
  <w:style w:type="character" w:styleId="Odkaznakomentr">
    <w:name w:val="annotation reference"/>
    <w:qFormat/>
    <w:rPr>
      <w:sz w:val="16"/>
      <w:szCs w:val="16"/>
    </w:rPr>
  </w:style>
  <w:style w:type="character" w:customStyle="1" w:styleId="TextkomentraChar">
    <w:name w:val="Text komentára Char"/>
    <w:qFormat/>
    <w:rPr>
      <w:rFonts w:ascii="Arial" w:eastAsia="Times New Roman" w:hAnsi="Arial" w:cs="Times New Roman"/>
      <w:sz w:val="20"/>
      <w:szCs w:val="20"/>
      <w:lang w:val="sk-SK" w:eastAsia="sk-SK"/>
    </w:rPr>
  </w:style>
  <w:style w:type="character" w:customStyle="1" w:styleId="PredmetkomentraChar">
    <w:name w:val="Predmet komentára Char"/>
    <w:qFormat/>
    <w:rPr>
      <w:rFonts w:ascii="Arial" w:eastAsia="Times New Roman" w:hAnsi="Arial" w:cs="Times New Roman"/>
      <w:b/>
      <w:bCs/>
      <w:sz w:val="20"/>
      <w:szCs w:val="20"/>
      <w:lang w:val="sk-SK" w:eastAsia="sk-SK"/>
    </w:rPr>
  </w:style>
  <w:style w:type="character" w:customStyle="1" w:styleId="TextbublinyChar">
    <w:name w:val="Text bubliny Char"/>
    <w:qFormat/>
    <w:rPr>
      <w:rFonts w:ascii="Tahoma" w:eastAsia="Times New Roman" w:hAnsi="Tahoma" w:cs="Tahoma"/>
      <w:sz w:val="16"/>
      <w:szCs w:val="16"/>
      <w:lang w:val="sk-SK" w:eastAsia="sk-SK"/>
    </w:rPr>
  </w:style>
  <w:style w:type="character" w:customStyle="1" w:styleId="truktradokumentuChar">
    <w:name w:val="Štruktúra dokumentu Char"/>
    <w:qFormat/>
    <w:rPr>
      <w:rFonts w:ascii="Tahoma" w:eastAsia="Times New Roman" w:hAnsi="Tahoma" w:cs="Tahoma"/>
      <w:spacing w:val="-1"/>
      <w:sz w:val="16"/>
      <w:szCs w:val="16"/>
      <w:lang w:val="sk-SK" w:eastAsia="sk-SK"/>
    </w:rPr>
  </w:style>
  <w:style w:type="character" w:customStyle="1" w:styleId="Nadpis3Char">
    <w:name w:val="Nadpis 3 Char"/>
    <w:qFormat/>
    <w:rPr>
      <w:rFonts w:ascii="Times New Roman" w:eastAsia="Times New Roman" w:hAnsi="Times New Roman" w:cs="Times New Roman"/>
      <w:b/>
      <w:sz w:val="24"/>
      <w:szCs w:val="20"/>
    </w:rPr>
  </w:style>
  <w:style w:type="character" w:customStyle="1" w:styleId="Nadpis4Char">
    <w:name w:val="Nadpis 4 Char"/>
    <w:qFormat/>
    <w:rPr>
      <w:rFonts w:ascii="Times New Roman" w:eastAsia="Times New Roman" w:hAnsi="Times New Roman" w:cs="Times New Roman"/>
      <w:sz w:val="24"/>
      <w:szCs w:val="20"/>
    </w:rPr>
  </w:style>
  <w:style w:type="character" w:customStyle="1" w:styleId="Zkladntext2Char">
    <w:name w:val="Základný text 2 Char"/>
    <w:qFormat/>
    <w:rPr>
      <w:rFonts w:ascii="Arial Black" w:eastAsia="Times New Roman" w:hAnsi="Arial Black" w:cs="Times New Roman"/>
      <w:sz w:val="28"/>
      <w:szCs w:val="20"/>
    </w:rPr>
  </w:style>
  <w:style w:type="character" w:customStyle="1" w:styleId="Zkladntext3Char">
    <w:name w:val="Základný text 3 Char"/>
    <w:qFormat/>
    <w:rPr>
      <w:rFonts w:ascii="Arial Black" w:eastAsia="Times New Roman" w:hAnsi="Arial Black" w:cs="Times New Roman"/>
      <w:sz w:val="28"/>
      <w:szCs w:val="20"/>
      <w:u w:val="single"/>
    </w:rPr>
  </w:style>
  <w:style w:type="character" w:customStyle="1" w:styleId="Zarkazkladnhotextu3Char">
    <w:name w:val="Zarážka základného textu 3 Char"/>
    <w:qFormat/>
    <w:rPr>
      <w:rFonts w:ascii="Arial" w:eastAsia="Times New Roman" w:hAnsi="Arial" w:cs="Times New Roman"/>
      <w:sz w:val="20"/>
      <w:szCs w:val="20"/>
    </w:rPr>
  </w:style>
  <w:style w:type="character" w:customStyle="1" w:styleId="ZkladntextChar">
    <w:name w:val="Základný text Char"/>
    <w:qFormat/>
    <w:rPr>
      <w:rFonts w:ascii="Times New Roman" w:eastAsia="Times New Roman" w:hAnsi="Times New Roman" w:cs="Times New Roman"/>
      <w:spacing w:val="-1"/>
      <w:sz w:val="24"/>
      <w:szCs w:val="24"/>
      <w:lang w:val="sk-SK" w:eastAsia="sk-SK"/>
    </w:rPr>
  </w:style>
  <w:style w:type="character" w:customStyle="1" w:styleId="Nadpis1Char">
    <w:name w:val="Nadpis 1 Char"/>
    <w:qFormat/>
    <w:rPr>
      <w:rFonts w:ascii="Times New Roman" w:eastAsia="Times New Roman" w:hAnsi="Times New Roman" w:cs="Times New Roman"/>
      <w:b/>
      <w:color w:val="365F91"/>
      <w:sz w:val="32"/>
      <w:szCs w:val="32"/>
    </w:rPr>
  </w:style>
  <w:style w:type="character" w:customStyle="1" w:styleId="Nadpis2Char">
    <w:name w:val="Nadpis 2 Char"/>
    <w:qFormat/>
    <w:rPr>
      <w:rFonts w:ascii="Times New Roman" w:eastAsia="Times New Roman" w:hAnsi="Times New Roman" w:cs="Times New Roman"/>
      <w:color w:val="365F91"/>
      <w:sz w:val="24"/>
      <w:szCs w:val="26"/>
    </w:rPr>
  </w:style>
  <w:style w:type="character" w:styleId="Nevyrieenzmienka">
    <w:name w:val="Unresolved Mention"/>
    <w:qFormat/>
    <w:rPr>
      <w:color w:val="605E5C"/>
      <w:shd w:val="clear" w:color="auto" w:fill="E1DFDD"/>
    </w:rPr>
  </w:style>
  <w:style w:type="character" w:customStyle="1" w:styleId="ListLabel1">
    <w:name w:val="ListLabel 1"/>
    <w:qFormat/>
    <w:rPr>
      <w:rFonts w:cs="Times New Roman"/>
    </w:rPr>
  </w:style>
  <w:style w:type="character" w:customStyle="1" w:styleId="ListLabel2">
    <w:name w:val="ListLabel 2"/>
    <w:qFormat/>
    <w:rPr>
      <w:rFonts w:eastAsia="Times New Roman"/>
      <w:sz w:val="22"/>
      <w:szCs w:val="22"/>
      <w:lang w:val="sk-SK"/>
    </w:rPr>
  </w:style>
  <w:style w:type="character" w:customStyle="1" w:styleId="ListLabel3">
    <w:name w:val="ListLabel 3"/>
    <w:qFormat/>
    <w:rPr>
      <w:rFonts w:eastAsia="Times New Roman"/>
      <w:sz w:val="22"/>
      <w:szCs w:val="22"/>
      <w:lang w:val="sk-SK"/>
    </w:rPr>
  </w:style>
  <w:style w:type="character" w:customStyle="1" w:styleId="ListLabel4">
    <w:name w:val="ListLabel 4"/>
    <w:qFormat/>
    <w:rPr>
      <w:rFonts w:eastAsia="Times New Roman"/>
      <w:sz w:val="22"/>
      <w:szCs w:val="22"/>
      <w:lang w:val="sk-SK"/>
    </w:rPr>
  </w:style>
  <w:style w:type="character" w:customStyle="1" w:styleId="ListLabel5">
    <w:name w:val="ListLabel 5"/>
    <w:qFormat/>
    <w:rPr>
      <w:rFonts w:eastAsia="Times New Roman"/>
      <w:sz w:val="22"/>
      <w:szCs w:val="22"/>
      <w:lang w:val="sk-SK"/>
    </w:rPr>
  </w:style>
  <w:style w:type="character" w:customStyle="1" w:styleId="ListLabel6">
    <w:name w:val="ListLabel 6"/>
    <w:qFormat/>
    <w:rPr>
      <w:rFonts w:eastAsia="Times New Roman"/>
      <w:sz w:val="22"/>
      <w:szCs w:val="22"/>
      <w:lang w:val="sk-SK"/>
    </w:rPr>
  </w:style>
  <w:style w:type="character" w:customStyle="1" w:styleId="ListLabel7">
    <w:name w:val="ListLabel 7"/>
    <w:qFormat/>
    <w:rPr>
      <w:rFonts w:eastAsia="Times New Roman"/>
      <w:sz w:val="22"/>
      <w:szCs w:val="22"/>
      <w:lang w:val="sk-SK"/>
    </w:rPr>
  </w:style>
  <w:style w:type="character" w:customStyle="1" w:styleId="ListLabel8">
    <w:name w:val="ListLabel 8"/>
    <w:qFormat/>
    <w:rPr>
      <w:rFonts w:eastAsia="Times New Roman"/>
      <w:sz w:val="22"/>
      <w:szCs w:val="22"/>
      <w:lang w:val="sk-SK"/>
    </w:rPr>
  </w:style>
  <w:style w:type="character" w:customStyle="1" w:styleId="ListLabel9">
    <w:name w:val="ListLabel 9"/>
    <w:qFormat/>
    <w:rPr>
      <w:rFonts w:eastAsia="Times New Roman"/>
      <w:sz w:val="22"/>
      <w:szCs w:val="22"/>
      <w:lang w:val="sk-SK"/>
    </w:rPr>
  </w:style>
  <w:style w:type="character" w:customStyle="1" w:styleId="ListLabel10">
    <w:name w:val="ListLabel 10"/>
    <w:qFormat/>
    <w:rPr>
      <w:rFonts w:eastAsia="Times New Roman"/>
      <w:sz w:val="22"/>
      <w:szCs w:val="22"/>
      <w:lang w:val="sk-SK"/>
    </w:rPr>
  </w:style>
  <w:style w:type="character" w:customStyle="1" w:styleId="ListLabel11">
    <w:name w:val="ListLabel 11"/>
    <w:qFormat/>
    <w:rPr>
      <w:rFonts w:cs="Symbol"/>
      <w:sz w:val="22"/>
      <w:szCs w:val="22"/>
      <w:lang w:val="sk-SK"/>
    </w:rPr>
  </w:style>
  <w:style w:type="character" w:customStyle="1" w:styleId="ListLabel12">
    <w:name w:val="ListLabel 12"/>
    <w:qFormat/>
    <w:rPr>
      <w:b/>
      <w:lang w:val="sk-SK"/>
    </w:rPr>
  </w:style>
  <w:style w:type="character" w:customStyle="1" w:styleId="ListLabel13">
    <w:name w:val="ListLabel 13"/>
    <w:qFormat/>
    <w:rPr>
      <w:lang w:val="sk-SK"/>
    </w:rPr>
  </w:style>
  <w:style w:type="character" w:customStyle="1" w:styleId="ListLabel14">
    <w:name w:val="ListLabel 14"/>
    <w:qFormat/>
    <w:rPr>
      <w:lang w:val="sk-SK"/>
    </w:rPr>
  </w:style>
  <w:style w:type="character" w:customStyle="1" w:styleId="ListLabel15">
    <w:name w:val="ListLabel 15"/>
    <w:qFormat/>
    <w:rPr>
      <w:lang w:val="sk-SK"/>
    </w:rPr>
  </w:style>
  <w:style w:type="character" w:customStyle="1" w:styleId="ListLabel16">
    <w:name w:val="ListLabel 16"/>
    <w:qFormat/>
    <w:rPr>
      <w:lang w:val="sk-SK"/>
    </w:rPr>
  </w:style>
  <w:style w:type="character" w:customStyle="1" w:styleId="ListLabel17">
    <w:name w:val="ListLabel 17"/>
    <w:qFormat/>
    <w:rPr>
      <w:lang w:val="sk-SK"/>
    </w:rPr>
  </w:style>
  <w:style w:type="character" w:customStyle="1" w:styleId="ListLabel18">
    <w:name w:val="ListLabel 18"/>
    <w:qFormat/>
    <w:rPr>
      <w:lang w:val="sk-SK"/>
    </w:rPr>
  </w:style>
  <w:style w:type="character" w:customStyle="1" w:styleId="ListLabel19">
    <w:name w:val="ListLabel 19"/>
    <w:qFormat/>
    <w:rPr>
      <w:lang w:val="sk-SK"/>
    </w:rPr>
  </w:style>
  <w:style w:type="character" w:customStyle="1" w:styleId="ListLabel20">
    <w:name w:val="ListLabel 20"/>
    <w:qFormat/>
    <w:rPr>
      <w:lang w:val="sk-SK"/>
    </w:rPr>
  </w:style>
  <w:style w:type="character" w:customStyle="1" w:styleId="ListLabel21">
    <w:name w:val="ListLabel 21"/>
    <w:qFormat/>
  </w:style>
  <w:style w:type="character" w:customStyle="1" w:styleId="ListLabel22">
    <w:name w:val="ListLabel 22"/>
    <w:qFormat/>
    <w:rPr>
      <w:rFonts w:cs="Symbol"/>
      <w:sz w:val="22"/>
      <w:szCs w:val="22"/>
      <w:lang w:val="sk-SK"/>
    </w:rPr>
  </w:style>
  <w:style w:type="character" w:customStyle="1" w:styleId="ListLabel23">
    <w:name w:val="ListLabel 23"/>
    <w:qFormat/>
    <w:rPr>
      <w:b/>
      <w:lang w:val="sk-SK"/>
    </w:rPr>
  </w:style>
  <w:style w:type="character" w:customStyle="1" w:styleId="ListLabel24">
    <w:name w:val="ListLabel 24"/>
    <w:qFormat/>
    <w:rPr>
      <w:lang w:val="sk-SK"/>
    </w:rPr>
  </w:style>
  <w:style w:type="character" w:customStyle="1" w:styleId="ListLabel25">
    <w:name w:val="ListLabel 25"/>
    <w:qFormat/>
    <w:rPr>
      <w:lang w:val="sk-SK"/>
    </w:rPr>
  </w:style>
  <w:style w:type="character" w:customStyle="1" w:styleId="ListLabel26">
    <w:name w:val="ListLabel 26"/>
    <w:qFormat/>
    <w:rPr>
      <w:lang w:val="sk-SK"/>
    </w:rPr>
  </w:style>
  <w:style w:type="character" w:customStyle="1" w:styleId="ListLabel27">
    <w:name w:val="ListLabel 27"/>
    <w:qFormat/>
    <w:rPr>
      <w:lang w:val="sk-SK"/>
    </w:rPr>
  </w:style>
  <w:style w:type="character" w:customStyle="1" w:styleId="ListLabel28">
    <w:name w:val="ListLabel 28"/>
    <w:qFormat/>
    <w:rPr>
      <w:lang w:val="sk-SK"/>
    </w:rPr>
  </w:style>
  <w:style w:type="character" w:customStyle="1" w:styleId="ListLabel29">
    <w:name w:val="ListLabel 29"/>
    <w:qFormat/>
    <w:rPr>
      <w:lang w:val="sk-SK"/>
    </w:rPr>
  </w:style>
  <w:style w:type="character" w:customStyle="1" w:styleId="ListLabel30">
    <w:name w:val="ListLabel 30"/>
    <w:qFormat/>
    <w:rPr>
      <w:lang w:val="sk-SK"/>
    </w:rPr>
  </w:style>
  <w:style w:type="character" w:customStyle="1" w:styleId="ListLabel31">
    <w:name w:val="ListLabel 31"/>
    <w:qFormat/>
    <w:rPr>
      <w:lang w:val="sk-SK"/>
    </w:rPr>
  </w:style>
  <w:style w:type="character" w:customStyle="1" w:styleId="ListLabel32">
    <w:name w:val="ListLabel 32"/>
    <w:qFormat/>
  </w:style>
  <w:style w:type="paragraph" w:customStyle="1" w:styleId="Nadpis">
    <w:name w:val="Nadpis"/>
    <w:basedOn w:val="Normlny"/>
    <w:next w:val="Zkladntext0"/>
    <w:qFormat/>
    <w:pPr>
      <w:keepNext/>
      <w:spacing w:before="240" w:after="120"/>
    </w:pPr>
    <w:rPr>
      <w:rFonts w:ascii="Liberation Sans" w:eastAsia="Microsoft YaHei" w:hAnsi="Liberation Sans" w:cs="Lucida Sans"/>
      <w:sz w:val="28"/>
      <w:szCs w:val="28"/>
    </w:rPr>
  </w:style>
  <w:style w:type="paragraph" w:styleId="Zkladntext0">
    <w:name w:val="Body Text"/>
    <w:basedOn w:val="Normlny"/>
    <w:pPr>
      <w:spacing w:after="120"/>
    </w:pPr>
  </w:style>
  <w:style w:type="paragraph" w:styleId="Zoznam">
    <w:name w:val="List"/>
    <w:basedOn w:val="Zkladntext0"/>
    <w:rPr>
      <w:rFonts w:cs="Lucida Sans"/>
    </w:rPr>
  </w:style>
  <w:style w:type="paragraph" w:styleId="Popis">
    <w:name w:val="caption"/>
    <w:basedOn w:val="Normlny"/>
    <w:qFormat/>
    <w:pPr>
      <w:suppressLineNumbers/>
      <w:spacing w:before="120" w:after="120"/>
    </w:pPr>
    <w:rPr>
      <w:rFonts w:cs="Lucida Sans"/>
      <w:i/>
      <w:iCs/>
    </w:rPr>
  </w:style>
  <w:style w:type="paragraph" w:customStyle="1" w:styleId="Index">
    <w:name w:val="Index"/>
    <w:basedOn w:val="Normlny"/>
    <w:qFormat/>
    <w:pPr>
      <w:suppressLineNumbers/>
    </w:pPr>
    <w:rPr>
      <w:rFonts w:cs="Lucida Sans"/>
    </w:rPr>
  </w:style>
  <w:style w:type="paragraph" w:customStyle="1" w:styleId="Default">
    <w:name w:val="Default"/>
    <w:qFormat/>
    <w:rPr>
      <w:rFonts w:ascii="Arial" w:eastAsia="Calibri" w:hAnsi="Arial" w:cs="Arial"/>
      <w:color w:val="000000"/>
      <w:sz w:val="24"/>
      <w:lang w:bidi="ar-SA"/>
    </w:rPr>
  </w:style>
  <w:style w:type="paragraph" w:customStyle="1" w:styleId="Style12">
    <w:name w:val="Style12"/>
    <w:basedOn w:val="Normlny"/>
    <w:qFormat/>
    <w:pPr>
      <w:widowControl w:val="0"/>
      <w:spacing w:line="221" w:lineRule="atLeast"/>
    </w:pPr>
    <w:rPr>
      <w:rFonts w:ascii="Bookman Old Style" w:hAnsi="Bookman Old Style" w:cs="Bookman Old Style"/>
      <w:sz w:val="20"/>
      <w:lang w:val="cs-CZ"/>
    </w:rPr>
  </w:style>
  <w:style w:type="paragraph" w:styleId="Odsekzoznamu">
    <w:name w:val="List Paragraph"/>
    <w:basedOn w:val="Normlny"/>
    <w:qFormat/>
    <w:pPr>
      <w:spacing w:after="120"/>
    </w:pPr>
    <w:rPr>
      <w:rFonts w:eastAsia="Calibri"/>
      <w:szCs w:val="20"/>
    </w:rPr>
  </w:style>
  <w:style w:type="paragraph" w:styleId="Bezriadkovania">
    <w:name w:val="No Spacing"/>
    <w:qFormat/>
    <w:pPr>
      <w:suppressAutoHyphens/>
    </w:pPr>
    <w:rPr>
      <w:rFonts w:ascii="Garamond" w:eastAsia="Times New Roman" w:hAnsi="Garamond" w:cs="Garamond"/>
      <w:sz w:val="24"/>
      <w:lang w:bidi="ar-SA"/>
    </w:rPr>
  </w:style>
  <w:style w:type="paragraph" w:customStyle="1" w:styleId="Zkladntext2">
    <w:name w:val="Základný text2"/>
    <w:basedOn w:val="Normlny"/>
    <w:qFormat/>
    <w:pPr>
      <w:widowControl w:val="0"/>
      <w:shd w:val="clear" w:color="auto" w:fill="FFFFFF"/>
      <w:spacing w:before="600" w:after="1080" w:line="274" w:lineRule="exact"/>
      <w:ind w:hanging="340"/>
      <w:jc w:val="center"/>
    </w:pPr>
    <w:rPr>
      <w:rFonts w:eastAsia="Calibri"/>
      <w:spacing w:val="0"/>
      <w:sz w:val="23"/>
      <w:szCs w:val="23"/>
    </w:rPr>
  </w:style>
  <w:style w:type="paragraph" w:styleId="Hlavika">
    <w:name w:val="header"/>
    <w:basedOn w:val="Normlny"/>
    <w:rPr>
      <w:rFonts w:ascii="Arial" w:hAnsi="Arial" w:cs="Arial"/>
      <w:spacing w:val="0"/>
      <w:sz w:val="20"/>
    </w:rPr>
  </w:style>
  <w:style w:type="paragraph" w:styleId="Pta">
    <w:name w:val="footer"/>
    <w:basedOn w:val="Normlny"/>
    <w:rPr>
      <w:rFonts w:ascii="Arial" w:hAnsi="Arial" w:cs="Arial"/>
      <w:spacing w:val="0"/>
      <w:sz w:val="20"/>
    </w:rPr>
  </w:style>
  <w:style w:type="paragraph" w:styleId="Textkomentra">
    <w:name w:val="annotation text"/>
    <w:basedOn w:val="Normlny"/>
    <w:qFormat/>
    <w:rPr>
      <w:rFonts w:ascii="Arial" w:hAnsi="Arial" w:cs="Arial"/>
      <w:spacing w:val="0"/>
      <w:sz w:val="20"/>
      <w:szCs w:val="20"/>
    </w:rPr>
  </w:style>
  <w:style w:type="paragraph" w:styleId="Predmetkomentra">
    <w:name w:val="annotation subject"/>
    <w:basedOn w:val="Textkomentra"/>
    <w:next w:val="Textkomentra"/>
    <w:qFormat/>
    <w:rPr>
      <w:b/>
      <w:bCs/>
    </w:rPr>
  </w:style>
  <w:style w:type="paragraph" w:styleId="Textbubliny">
    <w:name w:val="Balloon Text"/>
    <w:basedOn w:val="Normlny"/>
    <w:qFormat/>
    <w:rPr>
      <w:rFonts w:ascii="Tahoma" w:hAnsi="Tahoma" w:cs="Tahoma"/>
      <w:spacing w:val="0"/>
      <w:sz w:val="16"/>
      <w:szCs w:val="16"/>
    </w:rPr>
  </w:style>
  <w:style w:type="paragraph" w:styleId="truktradokumentu">
    <w:name w:val="Document Map"/>
    <w:basedOn w:val="Normlny"/>
    <w:qFormat/>
    <w:pPr>
      <w:spacing w:line="240" w:lineRule="auto"/>
    </w:pPr>
    <w:rPr>
      <w:rFonts w:ascii="Tahoma" w:hAnsi="Tahoma" w:cs="Tahoma"/>
      <w:sz w:val="16"/>
      <w:szCs w:val="16"/>
    </w:rPr>
  </w:style>
  <w:style w:type="paragraph" w:styleId="Revzia">
    <w:name w:val="Revision"/>
    <w:qFormat/>
    <w:rPr>
      <w:rFonts w:ascii="Times New Roman" w:eastAsia="Times New Roman" w:hAnsi="Times New Roman" w:cs="Times New Roman"/>
      <w:spacing w:val="-1"/>
      <w:sz w:val="24"/>
      <w:lang w:eastAsia="sk-SK" w:bidi="ar-SA"/>
    </w:rPr>
  </w:style>
  <w:style w:type="paragraph" w:styleId="Zkladntext20">
    <w:name w:val="Body Text 2"/>
    <w:basedOn w:val="Normlny"/>
    <w:qFormat/>
    <w:pPr>
      <w:spacing w:line="240" w:lineRule="auto"/>
      <w:jc w:val="left"/>
    </w:pPr>
    <w:rPr>
      <w:rFonts w:ascii="Arial Black" w:hAnsi="Arial Black" w:cs="Arial Black"/>
      <w:spacing w:val="0"/>
      <w:sz w:val="28"/>
      <w:szCs w:val="20"/>
    </w:rPr>
  </w:style>
  <w:style w:type="paragraph" w:styleId="Zkladntext3">
    <w:name w:val="Body Text 3"/>
    <w:basedOn w:val="Normlny"/>
    <w:qFormat/>
    <w:pPr>
      <w:spacing w:line="240" w:lineRule="auto"/>
      <w:jc w:val="left"/>
    </w:pPr>
    <w:rPr>
      <w:rFonts w:ascii="Arial Black" w:hAnsi="Arial Black" w:cs="Arial Black"/>
      <w:spacing w:val="0"/>
      <w:sz w:val="28"/>
      <w:szCs w:val="20"/>
      <w:u w:val="single"/>
    </w:rPr>
  </w:style>
  <w:style w:type="paragraph" w:styleId="Zarkazkladnhotextu3">
    <w:name w:val="Body Text Indent 3"/>
    <w:basedOn w:val="Normlny"/>
    <w:qFormat/>
    <w:pPr>
      <w:spacing w:line="240" w:lineRule="auto"/>
      <w:ind w:left="426" w:hanging="426"/>
    </w:pPr>
    <w:rPr>
      <w:rFonts w:ascii="Arial" w:hAnsi="Arial" w:cs="Arial"/>
      <w:spacing w:val="0"/>
      <w:sz w:val="20"/>
      <w:szCs w:val="20"/>
    </w:rPr>
  </w:style>
  <w:style w:type="paragraph" w:customStyle="1" w:styleId="Styl1">
    <w:name w:val="Styl1"/>
    <w:basedOn w:val="Zkladntext0"/>
    <w:qFormat/>
    <w:pPr>
      <w:spacing w:after="0" w:line="240" w:lineRule="auto"/>
    </w:pPr>
    <w:rPr>
      <w:spacing w:val="0"/>
      <w:szCs w:val="20"/>
      <w:lang w:val="cs-CZ"/>
    </w:rPr>
  </w:style>
  <w:style w:type="paragraph" w:customStyle="1" w:styleId="text-odsek-1">
    <w:name w:val="text-odsek-1"/>
    <w:basedOn w:val="Normlny"/>
    <w:qFormat/>
    <w:pPr>
      <w:spacing w:before="120" w:line="240" w:lineRule="auto"/>
      <w:ind w:left="720" w:hanging="720"/>
    </w:pPr>
    <w:rPr>
      <w:rFonts w:eastAsia="Calibri"/>
      <w:spacing w:val="0"/>
      <w:sz w:val="22"/>
      <w:szCs w:val="22"/>
    </w:rPr>
  </w:style>
  <w:style w:type="paragraph" w:customStyle="1" w:styleId="Nadpis3-b">
    <w:name w:val="Nadpis 3-b"/>
    <w:basedOn w:val="Nadpis3"/>
    <w:next w:val="text-odsek-1"/>
    <w:qFormat/>
    <w:pPr>
      <w:keepLines/>
      <w:numPr>
        <w:ilvl w:val="0"/>
        <w:numId w:val="0"/>
      </w:numPr>
      <w:spacing w:after="120"/>
      <w:contextualSpacing/>
      <w:jc w:val="center"/>
    </w:pPr>
    <w:rPr>
      <w:b w:val="0"/>
      <w:color w:val="243F60"/>
      <w:szCs w:val="24"/>
    </w:rPr>
  </w:style>
  <w:style w:type="paragraph" w:customStyle="1" w:styleId="text-odsek">
    <w:name w:val="text-odsek"/>
    <w:basedOn w:val="text-odsek-1"/>
    <w:qFormat/>
    <w:pPr>
      <w:ind w:firstLine="0"/>
      <w:contextualSpacing/>
    </w:pPr>
  </w:style>
  <w:style w:type="paragraph" w:customStyle="1" w:styleId="text-odsek-odr-1">
    <w:name w:val="text-odsek-odr-1"/>
    <w:basedOn w:val="text-odsek"/>
    <w:qFormat/>
    <w:pPr>
      <w:ind w:left="1077" w:hanging="357"/>
    </w:pPr>
  </w:style>
  <w:style w:type="paragraph" w:customStyle="1" w:styleId="text-odsek-2">
    <w:name w:val="text-odsek-2"/>
    <w:basedOn w:val="text-odsek"/>
    <w:qFormat/>
    <w:pPr>
      <w:ind w:left="1080" w:hanging="360"/>
    </w:pPr>
  </w:style>
  <w:style w:type="paragraph" w:customStyle="1" w:styleId="text-zmluvnestrany">
    <w:name w:val="text-zmluvne_strany"/>
    <w:basedOn w:val="Normlny"/>
    <w:qFormat/>
    <w:pPr>
      <w:spacing w:line="240" w:lineRule="auto"/>
      <w:ind w:left="3119" w:hanging="3119"/>
      <w:jc w:val="left"/>
    </w:pPr>
    <w:rPr>
      <w:rFonts w:eastAsia="Calibri"/>
      <w:spacing w:val="0"/>
      <w:sz w:val="22"/>
      <w:szCs w:val="22"/>
    </w:rPr>
  </w:style>
  <w:style w:type="paragraph" w:customStyle="1" w:styleId="Obsahtabuky">
    <w:name w:val="Obsah tabuľky"/>
    <w:basedOn w:val="Normlny"/>
    <w:qFormat/>
    <w:pPr>
      <w:spacing w:line="240" w:lineRule="auto"/>
      <w:jc w:val="left"/>
    </w:pPr>
    <w:rPr>
      <w:rFonts w:eastAsia="Calibri"/>
      <w:color w:val="00000A"/>
      <w:spacing w:val="0"/>
      <w:sz w:val="22"/>
      <w:szCs w:val="22"/>
    </w:rPr>
  </w:style>
  <w:style w:type="paragraph" w:customStyle="1" w:styleId="Nadpistabuky">
    <w:name w:val="Nadpis tabuľky"/>
    <w:basedOn w:val="Obsahtabuky"/>
    <w:qFormat/>
    <w:pPr>
      <w:suppressLineNumbers/>
      <w:jc w:val="center"/>
    </w:pPr>
    <w:rPr>
      <w:b/>
      <w:bCs/>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dpmk.s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8</Pages>
  <Words>2521</Words>
  <Characters>14874</Characters>
  <Application>Microsoft Office Word</Application>
  <DocSecurity>0</DocSecurity>
  <Lines>123</Lines>
  <Paragraphs>34</Paragraphs>
  <ScaleCrop>false</ScaleCrop>
  <Company/>
  <LinksUpToDate>false</LinksUpToDate>
  <CharactersWithSpaces>17361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sobotkova</dc:creator>
  <dc:description/>
  <cp:lastModifiedBy>Tóthová2, Alena</cp:lastModifiedBy>
  <cp:revision>2</cp:revision>
  <cp:lastPrinted>2020-02-21T11:48:00Z</cp:lastPrinted>
  <dcterms:created xsi:type="dcterms:W3CDTF">2024-05-13T11:57:00Z</dcterms:created>
  <dcterms:modified xsi:type="dcterms:W3CDTF">2024-05-13T11:57:00Z</dcterms:modified>
  <dc:language>sk-SK</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