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5586" w:rsidRDefault="00B05586" w:rsidP="00B05586">
      <w:pPr>
        <w:pStyle w:val="Odrazka15"/>
        <w:numPr>
          <w:ilvl w:val="0"/>
          <w:numId w:val="0"/>
        </w:numPr>
        <w:spacing w:line="240" w:lineRule="auto"/>
        <w:jc w:val="left"/>
        <w:rPr>
          <w:rFonts w:asciiTheme="minorHAnsi" w:hAnsiTheme="minorHAnsi" w:cstheme="minorHAnsi"/>
          <w:b/>
          <w:bCs/>
          <w:caps/>
          <w:sz w:val="28"/>
          <w:szCs w:val="28"/>
        </w:rPr>
      </w:pPr>
    </w:p>
    <w:p w:rsidR="00B05586" w:rsidRDefault="00B05586" w:rsidP="00B05586">
      <w:pPr>
        <w:widowControl/>
        <w:shd w:val="clear" w:color="auto" w:fill="AEAAAA" w:themeFill="background2" w:themeFillShade="BF"/>
        <w:tabs>
          <w:tab w:val="left" w:pos="8788"/>
        </w:tabs>
        <w:suppressAutoHyphens w:val="0"/>
        <w:spacing w:after="120"/>
        <w:rPr>
          <w:rFonts w:ascii="Arial Black" w:hAnsi="Arial Black" w:cs="Arial Black"/>
          <w:caps/>
          <w:sz w:val="20"/>
          <w:szCs w:val="20"/>
          <w:lang w:val="fr-FR" w:eastAsia="fr-FR"/>
        </w:rPr>
      </w:pPr>
      <w:r>
        <w:rPr>
          <w:rFonts w:ascii="Arial Black" w:hAnsi="Arial Black" w:cs="Arial Black"/>
          <w:caps/>
          <w:sz w:val="20"/>
          <w:szCs w:val="20"/>
          <w:lang w:val="fr-FR" w:eastAsia="fr-FR"/>
        </w:rPr>
        <w:t>príloha č. 5</w:t>
      </w:r>
    </w:p>
    <w:p w:rsidR="00B05586" w:rsidRDefault="00B05586" w:rsidP="00B05586">
      <w:pPr>
        <w:pStyle w:val="Cislo-4-a-text"/>
        <w:tabs>
          <w:tab w:val="clear" w:pos="1066"/>
        </w:tabs>
        <w:ind w:hanging="924"/>
        <w:jc w:val="left"/>
        <w:rPr>
          <w:rFonts w:cstheme="minorHAnsi"/>
        </w:rPr>
      </w:pPr>
    </w:p>
    <w:tbl>
      <w:tblPr>
        <w:tblW w:w="9774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5812"/>
      </w:tblGrid>
      <w:tr w:rsidR="00B05586" w:rsidRPr="004B5F4E" w:rsidTr="00B05586"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B05586" w:rsidRPr="004B5F4E" w:rsidRDefault="00B05586" w:rsidP="004245BF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B5F4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Verejný obstarávateľ 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586" w:rsidRPr="00F31E88" w:rsidRDefault="00B05586" w:rsidP="004245BF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F31E88">
              <w:rPr>
                <w:rFonts w:asciiTheme="minorHAnsi" w:hAnsiTheme="minorHAnsi" w:cstheme="minorHAnsi"/>
                <w:b/>
                <w:color w:val="000000"/>
                <w:sz w:val="20"/>
                <w:szCs w:val="20"/>
                <w:shd w:val="clear" w:color="auto" w:fill="FFFFFF"/>
              </w:rPr>
              <w:t>Nemocnica s poliklinikou Prievidza so sídlom V Bojniciach</w:t>
            </w:r>
            <w:r w:rsidRPr="00F31E88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r w:rsidRPr="00F31E88">
              <w:rPr>
                <w:rStyle w:val="Zkladntext2"/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Nemocničná 2, 972 01  Bojnice</w:t>
            </w:r>
          </w:p>
        </w:tc>
      </w:tr>
      <w:tr w:rsidR="00B05586" w:rsidRPr="004B5F4E" w:rsidTr="00B05586"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B05586" w:rsidRPr="004B5F4E" w:rsidRDefault="00B05586" w:rsidP="004245BF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B5F4E">
              <w:rPr>
                <w:rFonts w:asciiTheme="minorHAnsi" w:hAnsiTheme="minorHAnsi" w:cstheme="minorHAnsi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5586" w:rsidRPr="003050F3" w:rsidRDefault="00F050F1" w:rsidP="004245BF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color w:val="000000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„Potraviny (2024)</w:t>
            </w:r>
            <w:r>
              <w:rPr>
                <w:rFonts w:asciiTheme="minorHAnsi" w:hAnsiTheme="minorHAnsi" w:cstheme="minorHAnsi"/>
                <w:b/>
                <w:color w:val="000000"/>
              </w:rPr>
              <w:t>“</w:t>
            </w:r>
            <w:r w:rsidRPr="003050F3">
              <w:rPr>
                <w:rFonts w:asciiTheme="minorHAnsi" w:hAnsiTheme="minorHAnsi" w:cstheme="minorHAnsi"/>
                <w:b/>
                <w:color w:val="000000"/>
              </w:rPr>
              <w:t xml:space="preserve"> </w:t>
            </w:r>
            <w:bookmarkStart w:id="0" w:name="_GoBack"/>
            <w:bookmarkEnd w:id="0"/>
            <w:r w:rsidR="00B05586" w:rsidRPr="003050F3">
              <w:rPr>
                <w:rFonts w:asciiTheme="minorHAnsi" w:hAnsiTheme="minorHAnsi" w:cstheme="minorHAnsi"/>
                <w:b/>
                <w:color w:val="FF0000"/>
              </w:rPr>
              <w:t>*</w:t>
            </w:r>
          </w:p>
          <w:p w:rsidR="00110928" w:rsidRPr="00F31E88" w:rsidRDefault="00110928" w:rsidP="00110928">
            <w:pPr>
              <w:pStyle w:val="Zkladntext21"/>
              <w:shd w:val="clear" w:color="auto" w:fill="auto"/>
              <w:spacing w:before="0" w:line="276" w:lineRule="auto"/>
              <w:ind w:left="708" w:firstLine="0"/>
              <w:jc w:val="both"/>
              <w:rPr>
                <w:sz w:val="20"/>
                <w:szCs w:val="20"/>
              </w:rPr>
            </w:pPr>
            <w:r w:rsidRPr="00F31E88">
              <w:rPr>
                <w:sz w:val="20"/>
                <w:szCs w:val="20"/>
              </w:rPr>
              <w:t>Časť 1  Mlieko a mliečne výrobky</w:t>
            </w:r>
          </w:p>
          <w:p w:rsidR="00110928" w:rsidRPr="00F31E88" w:rsidRDefault="00110928" w:rsidP="00110928">
            <w:pPr>
              <w:pStyle w:val="Zkladntext21"/>
              <w:shd w:val="clear" w:color="auto" w:fill="auto"/>
              <w:spacing w:before="0" w:line="276" w:lineRule="auto"/>
              <w:ind w:left="708" w:firstLine="0"/>
              <w:jc w:val="both"/>
              <w:rPr>
                <w:sz w:val="20"/>
                <w:szCs w:val="20"/>
              </w:rPr>
            </w:pPr>
            <w:r w:rsidRPr="00F31E88">
              <w:rPr>
                <w:sz w:val="20"/>
                <w:szCs w:val="20"/>
              </w:rPr>
              <w:t>Časť 2  Mäso a mäsové výrobky</w:t>
            </w:r>
          </w:p>
          <w:p w:rsidR="00110928" w:rsidRPr="00F31E88" w:rsidRDefault="00110928" w:rsidP="00110928">
            <w:pPr>
              <w:pStyle w:val="Zkladntext21"/>
              <w:shd w:val="clear" w:color="auto" w:fill="auto"/>
              <w:spacing w:before="0" w:line="276" w:lineRule="auto"/>
              <w:ind w:left="708" w:firstLine="0"/>
              <w:jc w:val="both"/>
              <w:rPr>
                <w:sz w:val="20"/>
                <w:szCs w:val="20"/>
              </w:rPr>
            </w:pPr>
            <w:r w:rsidRPr="00F31E88">
              <w:rPr>
                <w:sz w:val="20"/>
                <w:szCs w:val="20"/>
              </w:rPr>
              <w:t>Časť 3   Základné potraviny</w:t>
            </w:r>
          </w:p>
          <w:p w:rsidR="00110928" w:rsidRDefault="00110928" w:rsidP="00110928">
            <w:pPr>
              <w:pStyle w:val="Zkladntext21"/>
              <w:shd w:val="clear" w:color="auto" w:fill="auto"/>
              <w:spacing w:before="0" w:line="276" w:lineRule="auto"/>
              <w:ind w:left="708" w:firstLine="0"/>
              <w:jc w:val="both"/>
              <w:rPr>
                <w:sz w:val="20"/>
                <w:szCs w:val="20"/>
              </w:rPr>
            </w:pPr>
            <w:r w:rsidRPr="00F31E88">
              <w:rPr>
                <w:sz w:val="20"/>
                <w:szCs w:val="20"/>
              </w:rPr>
              <w:t>Časť 4   Chlieb a pekársk</w:t>
            </w:r>
            <w:r>
              <w:rPr>
                <w:sz w:val="20"/>
                <w:szCs w:val="20"/>
              </w:rPr>
              <w:t>e</w:t>
            </w:r>
            <w:r w:rsidRPr="00F31E88">
              <w:rPr>
                <w:sz w:val="20"/>
                <w:szCs w:val="20"/>
              </w:rPr>
              <w:t xml:space="preserve"> výrobky</w:t>
            </w:r>
          </w:p>
          <w:p w:rsidR="00110928" w:rsidRPr="00F31E88" w:rsidRDefault="00110928" w:rsidP="00110928">
            <w:pPr>
              <w:pStyle w:val="Zkladntext21"/>
              <w:shd w:val="clear" w:color="auto" w:fill="auto"/>
              <w:spacing w:before="0" w:line="276" w:lineRule="auto"/>
              <w:ind w:left="708" w:firstLine="0"/>
              <w:jc w:val="both"/>
              <w:rPr>
                <w:sz w:val="20"/>
                <w:szCs w:val="20"/>
              </w:rPr>
            </w:pPr>
            <w:r w:rsidRPr="00F31E88">
              <w:rPr>
                <w:sz w:val="20"/>
                <w:szCs w:val="20"/>
              </w:rPr>
              <w:t xml:space="preserve">Časť 5   </w:t>
            </w:r>
            <w:r>
              <w:rPr>
                <w:sz w:val="20"/>
                <w:szCs w:val="20"/>
              </w:rPr>
              <w:t>Ovocie a zelenina</w:t>
            </w:r>
          </w:p>
          <w:p w:rsidR="00110928" w:rsidRPr="00F31E88" w:rsidRDefault="00110928" w:rsidP="00110928">
            <w:pPr>
              <w:pStyle w:val="Zkladntext21"/>
              <w:shd w:val="clear" w:color="auto" w:fill="auto"/>
              <w:spacing w:before="0" w:line="276" w:lineRule="auto"/>
              <w:ind w:left="708" w:firstLine="0"/>
              <w:jc w:val="both"/>
              <w:rPr>
                <w:sz w:val="20"/>
                <w:szCs w:val="20"/>
              </w:rPr>
            </w:pPr>
            <w:r w:rsidRPr="00F31E88">
              <w:rPr>
                <w:sz w:val="20"/>
                <w:szCs w:val="20"/>
              </w:rPr>
              <w:t xml:space="preserve">Časť </w:t>
            </w:r>
            <w:r>
              <w:rPr>
                <w:sz w:val="20"/>
                <w:szCs w:val="20"/>
              </w:rPr>
              <w:t>6</w:t>
            </w:r>
            <w:r w:rsidRPr="00F31E88">
              <w:rPr>
                <w:sz w:val="20"/>
                <w:szCs w:val="20"/>
              </w:rPr>
              <w:t xml:space="preserve">   Mrazené mäso a mrazené výrobky</w:t>
            </w:r>
          </w:p>
          <w:p w:rsidR="00110928" w:rsidRPr="00F31E88" w:rsidRDefault="00110928" w:rsidP="00110928">
            <w:pPr>
              <w:pStyle w:val="Zkladntext21"/>
              <w:shd w:val="clear" w:color="auto" w:fill="auto"/>
              <w:spacing w:before="0" w:line="276" w:lineRule="auto"/>
              <w:ind w:left="708" w:firstLine="0"/>
              <w:jc w:val="both"/>
              <w:rPr>
                <w:rStyle w:val="Zkladntext2"/>
                <w:sz w:val="20"/>
                <w:szCs w:val="20"/>
              </w:rPr>
            </w:pPr>
            <w:r w:rsidRPr="00F31E88">
              <w:rPr>
                <w:sz w:val="20"/>
                <w:szCs w:val="20"/>
              </w:rPr>
              <w:t xml:space="preserve">Časť </w:t>
            </w:r>
            <w:r>
              <w:rPr>
                <w:sz w:val="20"/>
                <w:szCs w:val="20"/>
              </w:rPr>
              <w:t>7</w:t>
            </w:r>
            <w:r w:rsidRPr="00F31E88">
              <w:rPr>
                <w:sz w:val="20"/>
                <w:szCs w:val="20"/>
              </w:rPr>
              <w:t xml:space="preserve">   Bezlepkové potraviny</w:t>
            </w:r>
          </w:p>
          <w:p w:rsidR="00B05586" w:rsidRPr="005D2117" w:rsidRDefault="00B05586" w:rsidP="004245BF">
            <w:pPr>
              <w:pStyle w:val="Zarkazkladnhotextu21"/>
              <w:widowControl/>
              <w:tabs>
                <w:tab w:val="left" w:pos="567"/>
                <w:tab w:val="right" w:leader="dot" w:pos="10033"/>
              </w:tabs>
              <w:suppressAutoHyphens w:val="0"/>
              <w:autoSpaceDE w:val="0"/>
              <w:autoSpaceDN w:val="0"/>
              <w:adjustRightInd w:val="0"/>
              <w:spacing w:line="276" w:lineRule="auto"/>
              <w:ind w:left="567" w:hanging="567"/>
              <w:rPr>
                <w:rFonts w:asciiTheme="minorHAnsi" w:hAnsiTheme="minorHAnsi"/>
                <w:sz w:val="20"/>
                <w:szCs w:val="20"/>
                <w:lang w:eastAsia="sk-SK"/>
              </w:rPr>
            </w:pPr>
            <w:r w:rsidRPr="00950E05">
              <w:rPr>
                <w:rFonts w:asciiTheme="minorHAnsi" w:hAnsiTheme="minorHAnsi"/>
                <w:b/>
                <w:color w:val="FF0000"/>
                <w:sz w:val="20"/>
                <w:szCs w:val="20"/>
                <w:lang w:eastAsia="sk-SK"/>
              </w:rPr>
              <w:t>*</w:t>
            </w:r>
            <w:r w:rsidRPr="00950E05">
              <w:rPr>
                <w:rFonts w:asciiTheme="minorHAnsi" w:hAnsiTheme="minorHAnsi"/>
                <w:color w:val="FF0000"/>
                <w:sz w:val="20"/>
                <w:szCs w:val="20"/>
                <w:lang w:eastAsia="sk-SK"/>
              </w:rPr>
              <w:t>podčiarknuť časť, pre ktorú platí predmetný dokument</w:t>
            </w:r>
          </w:p>
        </w:tc>
      </w:tr>
    </w:tbl>
    <w:p w:rsidR="00B05586" w:rsidRDefault="00B05586" w:rsidP="00B05586">
      <w:pPr>
        <w:pStyle w:val="Cislo-4-a-text"/>
        <w:tabs>
          <w:tab w:val="clear" w:pos="1066"/>
        </w:tabs>
        <w:ind w:hanging="924"/>
        <w:jc w:val="left"/>
        <w:rPr>
          <w:rFonts w:cstheme="minorHAnsi"/>
        </w:rPr>
      </w:pPr>
    </w:p>
    <w:p w:rsidR="00B05586" w:rsidRDefault="00B05586" w:rsidP="00B05586">
      <w:pPr>
        <w:pStyle w:val="Cislo-4-a-text"/>
        <w:tabs>
          <w:tab w:val="clear" w:pos="1066"/>
        </w:tabs>
        <w:ind w:hanging="924"/>
        <w:jc w:val="left"/>
        <w:rPr>
          <w:rFonts w:cstheme="minorHAnsi"/>
        </w:rPr>
      </w:pPr>
    </w:p>
    <w:p w:rsidR="00B05586" w:rsidRPr="009D3357" w:rsidRDefault="00B05586" w:rsidP="00B05586">
      <w:pPr>
        <w:jc w:val="center"/>
        <w:rPr>
          <w:rFonts w:asciiTheme="minorHAnsi" w:hAnsiTheme="minorHAnsi" w:cstheme="minorHAnsi"/>
          <w:b/>
          <w:bCs/>
          <w:caps/>
          <w:color w:val="000000"/>
        </w:rPr>
      </w:pPr>
    </w:p>
    <w:p w:rsidR="00B05586" w:rsidRPr="00436768" w:rsidRDefault="00B05586" w:rsidP="00B05586">
      <w:pPr>
        <w:jc w:val="center"/>
        <w:rPr>
          <w:rFonts w:ascii="Arial Black" w:hAnsi="Arial Black" w:cstheme="minorHAnsi"/>
          <w:b/>
          <w:bCs/>
          <w:caps/>
          <w:color w:val="000000"/>
        </w:rPr>
      </w:pPr>
      <w:r w:rsidRPr="00436768">
        <w:rPr>
          <w:rFonts w:ascii="Arial Black" w:hAnsi="Arial Black" w:cstheme="minorHAnsi"/>
          <w:b/>
          <w:bCs/>
          <w:caps/>
          <w:color w:val="000000"/>
        </w:rPr>
        <w:t>Návrh na plnenie kritéria</w:t>
      </w:r>
    </w:p>
    <w:p w:rsidR="00B05586" w:rsidRDefault="00B05586" w:rsidP="00B05586">
      <w:pPr>
        <w:autoSpaceDE w:val="0"/>
        <w:ind w:right="255"/>
        <w:jc w:val="center"/>
        <w:rPr>
          <w:rFonts w:ascii="Calibri Light" w:hAnsi="Calibri Light" w:cs="Calibri Light"/>
          <w:color w:val="000000"/>
          <w:sz w:val="20"/>
          <w:szCs w:val="20"/>
        </w:rPr>
      </w:pPr>
      <w:r>
        <w:rPr>
          <w:rFonts w:ascii="Calibri Light" w:hAnsi="Calibri Light" w:cs="Calibri Light"/>
          <w:color w:val="000000"/>
          <w:sz w:val="20"/>
          <w:szCs w:val="20"/>
        </w:rPr>
        <w:t xml:space="preserve">údaj, ktorý bude zverejnený na otváraní  ponúk v súlade so zákonom č. 343/2015  Z. z. o verejnom obstarávaní a o zmene a doplnení niektorých zákonov v znení neskorších predpisov </w:t>
      </w:r>
    </w:p>
    <w:p w:rsidR="00B05586" w:rsidRPr="00504A90" w:rsidRDefault="00B05586" w:rsidP="00B05586">
      <w:pPr>
        <w:tabs>
          <w:tab w:val="left" w:pos="3690"/>
        </w:tabs>
        <w:autoSpaceDE w:val="0"/>
        <w:ind w:right="255"/>
        <w:jc w:val="both"/>
        <w:rPr>
          <w:rFonts w:asciiTheme="minorHAnsi" w:hAnsiTheme="minorHAnsi" w:cstheme="minorHAnsi"/>
          <w:i/>
          <w:iCs/>
          <w:color w:val="000000"/>
          <w:sz w:val="20"/>
          <w:szCs w:val="20"/>
        </w:rPr>
      </w:pPr>
      <w:r w:rsidRPr="009D3357">
        <w:rPr>
          <w:rFonts w:asciiTheme="minorHAnsi" w:hAnsiTheme="minorHAnsi" w:cstheme="minorHAnsi"/>
          <w:color w:val="000000"/>
          <w:sz w:val="20"/>
          <w:szCs w:val="20"/>
        </w:rPr>
        <w:tab/>
      </w:r>
    </w:p>
    <w:tbl>
      <w:tblPr>
        <w:tblW w:w="942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17"/>
        <w:gridCol w:w="4111"/>
      </w:tblGrid>
      <w:tr w:rsidR="00B05586" w:rsidRPr="009D3357" w:rsidTr="00B05586">
        <w:trPr>
          <w:trHeight w:val="744"/>
        </w:trPr>
        <w:tc>
          <w:tcPr>
            <w:tcW w:w="5317" w:type="dxa"/>
            <w:shd w:val="clear" w:color="auto" w:fill="FFFFFF"/>
            <w:vAlign w:val="center"/>
          </w:tcPr>
          <w:p w:rsidR="00B05586" w:rsidRPr="009D3357" w:rsidRDefault="00B05586" w:rsidP="004245BF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bCs/>
                <w:i/>
                <w:color w:val="0070C0"/>
                <w:u w:val="single"/>
                <w:lang w:eastAsia="ar-SA"/>
              </w:rPr>
            </w:pPr>
            <w:r w:rsidRPr="009D3357">
              <w:rPr>
                <w:rFonts w:asciiTheme="minorHAnsi" w:hAnsiTheme="minorHAnsi" w:cstheme="minorHAnsi"/>
                <w:bCs/>
                <w:i/>
                <w:sz w:val="22"/>
                <w:szCs w:val="22"/>
                <w:u w:val="single"/>
                <w:lang w:eastAsia="ar-SA"/>
              </w:rPr>
              <w:t>Vypĺňa uchádzač, ktorý je platcom DPH</w:t>
            </w:r>
          </w:p>
        </w:tc>
        <w:tc>
          <w:tcPr>
            <w:tcW w:w="4111" w:type="dxa"/>
            <w:shd w:val="clear" w:color="auto" w:fill="FFFFFF"/>
            <w:vAlign w:val="bottom"/>
          </w:tcPr>
          <w:p w:rsidR="00B05586" w:rsidRPr="009D3357" w:rsidRDefault="00B05586" w:rsidP="004245BF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bCs/>
                <w:i/>
                <w:color w:val="0070C0"/>
                <w:lang w:eastAsia="ar-SA"/>
              </w:rPr>
            </w:pPr>
          </w:p>
        </w:tc>
      </w:tr>
      <w:tr w:rsidR="00B05586" w:rsidRPr="009D3357" w:rsidTr="00B05586">
        <w:trPr>
          <w:trHeight w:val="635"/>
        </w:trPr>
        <w:tc>
          <w:tcPr>
            <w:tcW w:w="5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B05586" w:rsidRDefault="00B05586" w:rsidP="00B05586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ar-SA"/>
              </w:rPr>
            </w:pPr>
            <w:r w:rsidRPr="00A26EDD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ar-SA"/>
              </w:rPr>
              <w:t>Maximálna cena celkom bez DPH</w:t>
            </w:r>
            <w:r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ar-SA"/>
              </w:rPr>
              <w:t xml:space="preserve"> (</w:t>
            </w:r>
            <w:r w:rsidRPr="00A26EDD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ar-SA"/>
              </w:rPr>
              <w:t>EUR</w:t>
            </w:r>
            <w:r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ar-SA"/>
              </w:rPr>
              <w:t>)</w:t>
            </w:r>
          </w:p>
          <w:p w:rsidR="00B05586" w:rsidRPr="00A26EDD" w:rsidRDefault="00B05586" w:rsidP="00B05586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b/>
                <w:color w:val="000000"/>
                <w:lang w:eastAsia="ar-SA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ar-SA"/>
              </w:rPr>
              <w:t>(</w:t>
            </w:r>
            <w:r w:rsidRPr="00A26EDD">
              <w:rPr>
                <w:rFonts w:asciiTheme="minorHAnsi" w:hAnsiTheme="minorHAnsi" w:cstheme="minorHAnsi"/>
                <w:b/>
                <w:i/>
                <w:color w:val="000000"/>
                <w:sz w:val="22"/>
                <w:szCs w:val="22"/>
                <w:lang w:eastAsia="ar-SA"/>
              </w:rPr>
              <w:t>hodnotiace kritérium</w:t>
            </w:r>
            <w:r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ar-SA"/>
              </w:rPr>
              <w:t xml:space="preserve">) </w:t>
            </w:r>
            <w:r w:rsidRPr="00A26EDD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ar-SA"/>
              </w:rPr>
              <w:t>EUR</w:t>
            </w:r>
          </w:p>
        </w:tc>
        <w:tc>
          <w:tcPr>
            <w:tcW w:w="41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bottom"/>
          </w:tcPr>
          <w:p w:rsidR="00B05586" w:rsidRPr="009D3357" w:rsidRDefault="00B05586" w:rsidP="00B05586">
            <w:pPr>
              <w:widowControl/>
              <w:suppressAutoHyphens w:val="0"/>
              <w:spacing w:line="100" w:lineRule="atLeast"/>
              <w:jc w:val="center"/>
              <w:rPr>
                <w:rFonts w:asciiTheme="minorHAnsi" w:hAnsiTheme="minorHAnsi" w:cstheme="minorHAnsi"/>
                <w:lang w:eastAsia="ar-SA"/>
              </w:rPr>
            </w:pPr>
          </w:p>
        </w:tc>
      </w:tr>
      <w:tr w:rsidR="00B05586" w:rsidRPr="009D3357" w:rsidTr="00B05586">
        <w:trPr>
          <w:trHeight w:val="348"/>
        </w:trPr>
        <w:tc>
          <w:tcPr>
            <w:tcW w:w="53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5586" w:rsidRPr="009D3357" w:rsidRDefault="00B05586" w:rsidP="00B05586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color w:val="000000"/>
                <w:lang w:eastAsia="ar-SA"/>
              </w:rPr>
            </w:pPr>
            <w:r w:rsidRPr="009D3357"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 xml:space="preserve">Sadzba DPH 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 xml:space="preserve">10 </w:t>
            </w:r>
            <w:r w:rsidRPr="009D3357"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>%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 xml:space="preserve">  (EUR)</w:t>
            </w:r>
          </w:p>
        </w:tc>
        <w:tc>
          <w:tcPr>
            <w:tcW w:w="41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B05586" w:rsidRPr="009D3357" w:rsidRDefault="00B05586" w:rsidP="004245BF">
            <w:pPr>
              <w:widowControl/>
              <w:suppressAutoHyphens w:val="0"/>
              <w:spacing w:line="100" w:lineRule="atLeast"/>
              <w:jc w:val="center"/>
              <w:rPr>
                <w:rFonts w:asciiTheme="minorHAnsi" w:hAnsiTheme="minorHAnsi" w:cstheme="minorHAnsi"/>
                <w:lang w:eastAsia="ar-SA"/>
              </w:rPr>
            </w:pPr>
          </w:p>
        </w:tc>
      </w:tr>
      <w:tr w:rsidR="00B05586" w:rsidRPr="009D3357" w:rsidTr="00B05586">
        <w:trPr>
          <w:trHeight w:val="348"/>
        </w:trPr>
        <w:tc>
          <w:tcPr>
            <w:tcW w:w="53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5586" w:rsidRPr="009D3357" w:rsidRDefault="00B05586" w:rsidP="00B05586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>Sadzba DPH 20 %  (EUR)</w:t>
            </w:r>
          </w:p>
        </w:tc>
        <w:tc>
          <w:tcPr>
            <w:tcW w:w="41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B05586" w:rsidRPr="009D3357" w:rsidRDefault="00B05586" w:rsidP="004245BF">
            <w:pPr>
              <w:widowControl/>
              <w:suppressAutoHyphens w:val="0"/>
              <w:spacing w:line="100" w:lineRule="atLeast"/>
              <w:jc w:val="center"/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</w:pPr>
          </w:p>
        </w:tc>
      </w:tr>
      <w:tr w:rsidR="00B05586" w:rsidRPr="009D3357" w:rsidTr="00B05586">
        <w:trPr>
          <w:trHeight w:val="348"/>
        </w:trPr>
        <w:tc>
          <w:tcPr>
            <w:tcW w:w="53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05586" w:rsidRPr="009D3357" w:rsidRDefault="00B05586" w:rsidP="004245BF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color w:val="000000"/>
                <w:lang w:eastAsia="ar-SA"/>
              </w:rPr>
            </w:pPr>
            <w:r w:rsidRPr="009D3357"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 xml:space="preserve">Výška DPH 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 xml:space="preserve"> spolu </w:t>
            </w:r>
            <w:r w:rsidRPr="009D3357"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>(EUR)</w:t>
            </w:r>
          </w:p>
        </w:tc>
        <w:tc>
          <w:tcPr>
            <w:tcW w:w="41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B05586" w:rsidRPr="009D3357" w:rsidRDefault="00B05586" w:rsidP="004245BF">
            <w:pPr>
              <w:widowControl/>
              <w:suppressAutoHyphens w:val="0"/>
              <w:spacing w:line="100" w:lineRule="atLeast"/>
              <w:jc w:val="center"/>
              <w:rPr>
                <w:rFonts w:asciiTheme="minorHAnsi" w:hAnsiTheme="minorHAnsi" w:cstheme="minorHAnsi"/>
                <w:lang w:eastAsia="ar-SA"/>
              </w:rPr>
            </w:pPr>
          </w:p>
        </w:tc>
      </w:tr>
      <w:tr w:rsidR="00B05586" w:rsidRPr="009D3357" w:rsidTr="00B05586">
        <w:trPr>
          <w:trHeight w:val="346"/>
        </w:trPr>
        <w:tc>
          <w:tcPr>
            <w:tcW w:w="53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05586" w:rsidRPr="00A26EDD" w:rsidRDefault="00B05586" w:rsidP="004245BF">
            <w:pPr>
              <w:widowControl/>
              <w:suppressAutoHyphens w:val="0"/>
              <w:spacing w:line="100" w:lineRule="atLeast"/>
              <w:rPr>
                <w:rFonts w:asciiTheme="minorHAnsi" w:hAnsiTheme="minorHAnsi" w:cstheme="minorHAnsi"/>
                <w:color w:val="000000"/>
                <w:lang w:eastAsia="ar-SA"/>
              </w:rPr>
            </w:pPr>
            <w:r w:rsidRPr="00A26EDD"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 xml:space="preserve">Maximálna cena celkom s DPH 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 xml:space="preserve"> (EUR)</w:t>
            </w:r>
          </w:p>
        </w:tc>
        <w:tc>
          <w:tcPr>
            <w:tcW w:w="411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B05586" w:rsidRPr="00A26EDD" w:rsidRDefault="00B05586" w:rsidP="004245BF">
            <w:pPr>
              <w:widowControl/>
              <w:suppressAutoHyphens w:val="0"/>
              <w:spacing w:line="100" w:lineRule="atLeast"/>
              <w:jc w:val="center"/>
              <w:rPr>
                <w:rFonts w:asciiTheme="minorHAnsi" w:hAnsiTheme="minorHAnsi" w:cstheme="minorHAnsi"/>
                <w:lang w:eastAsia="ar-SA"/>
              </w:rPr>
            </w:pPr>
          </w:p>
        </w:tc>
      </w:tr>
    </w:tbl>
    <w:p w:rsidR="00B05586" w:rsidRPr="009D3357" w:rsidRDefault="00B05586" w:rsidP="00B05586">
      <w:pPr>
        <w:autoSpaceDE w:val="0"/>
        <w:rPr>
          <w:rFonts w:asciiTheme="minorHAnsi" w:hAnsiTheme="minorHAnsi" w:cstheme="minorHAnsi"/>
          <w:color w:val="000000"/>
          <w:sz w:val="20"/>
          <w:szCs w:val="20"/>
          <w:lang w:eastAsia="sk-SK"/>
        </w:rPr>
      </w:pPr>
    </w:p>
    <w:p w:rsidR="00B05586" w:rsidRPr="00034247" w:rsidRDefault="00B05586" w:rsidP="00B05586">
      <w:pPr>
        <w:widowControl/>
        <w:suppressAutoHyphens w:val="0"/>
        <w:spacing w:line="100" w:lineRule="atLeast"/>
        <w:rPr>
          <w:rFonts w:asciiTheme="minorHAnsi" w:hAnsiTheme="minorHAnsi" w:cstheme="minorHAnsi"/>
          <w:bCs/>
          <w:i/>
          <w:sz w:val="22"/>
          <w:szCs w:val="22"/>
          <w:u w:val="single"/>
          <w:lang w:eastAsia="ar-SA"/>
        </w:rPr>
      </w:pPr>
      <w:r w:rsidRPr="00034247">
        <w:rPr>
          <w:rFonts w:asciiTheme="minorHAnsi" w:hAnsiTheme="minorHAnsi" w:cstheme="minorHAnsi"/>
          <w:bCs/>
          <w:i/>
          <w:sz w:val="22"/>
          <w:szCs w:val="22"/>
          <w:u w:val="single"/>
          <w:lang w:eastAsia="ar-SA"/>
        </w:rPr>
        <w:t>Vypĺňa uchádzač, ktorý nie je platcom DPH</w:t>
      </w:r>
    </w:p>
    <w:p w:rsidR="00B05586" w:rsidRPr="009D3357" w:rsidRDefault="00B05586" w:rsidP="00B05586">
      <w:pPr>
        <w:autoSpaceDE w:val="0"/>
        <w:rPr>
          <w:rFonts w:asciiTheme="minorHAnsi" w:hAnsiTheme="minorHAnsi" w:cstheme="minorHAnsi"/>
          <w:color w:val="000000"/>
          <w:sz w:val="20"/>
          <w:szCs w:val="20"/>
          <w:lang w:eastAsia="sk-SK"/>
        </w:rPr>
      </w:pPr>
    </w:p>
    <w:tbl>
      <w:tblPr>
        <w:tblW w:w="94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82"/>
        <w:gridCol w:w="4111"/>
      </w:tblGrid>
      <w:tr w:rsidR="00B05586" w:rsidRPr="009D3357" w:rsidTr="00B05586">
        <w:trPr>
          <w:trHeight w:val="348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B05586" w:rsidRDefault="00B05586" w:rsidP="004245BF">
            <w:pPr>
              <w:widowControl/>
              <w:suppressAutoHyphens w:val="0"/>
              <w:rPr>
                <w:rFonts w:asciiTheme="minorHAnsi" w:hAnsiTheme="minorHAnsi" w:cstheme="minorHAnsi"/>
                <w:b/>
                <w:color w:val="000000"/>
                <w:lang w:eastAsia="sk-SK"/>
              </w:rPr>
            </w:pPr>
          </w:p>
          <w:p w:rsidR="00B05586" w:rsidRDefault="00B05586" w:rsidP="004245BF">
            <w:pPr>
              <w:widowControl/>
              <w:suppressAutoHyphens w:val="0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sk-SK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sk-SK"/>
              </w:rPr>
              <w:t xml:space="preserve">Maximálna </w:t>
            </w:r>
            <w:r w:rsidRPr="009D3357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sk-SK"/>
              </w:rPr>
              <w:t xml:space="preserve"> cena</w:t>
            </w:r>
            <w:r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sk-SK"/>
              </w:rPr>
              <w:t xml:space="preserve"> celkom   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eastAsia="ar-SA"/>
              </w:rPr>
              <w:t>(EUR)</w:t>
            </w:r>
            <w:r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sk-SK"/>
              </w:rPr>
              <w:t xml:space="preserve"> </w:t>
            </w:r>
          </w:p>
          <w:p w:rsidR="00B05586" w:rsidRPr="009D3357" w:rsidRDefault="00B05586" w:rsidP="004245BF">
            <w:pPr>
              <w:widowControl/>
              <w:suppressAutoHyphens w:val="0"/>
              <w:rPr>
                <w:rFonts w:asciiTheme="minorHAnsi" w:hAnsiTheme="minorHAnsi" w:cstheme="minorHAnsi"/>
                <w:b/>
                <w:color w:val="000000"/>
                <w:lang w:eastAsia="sk-SK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sk-SK"/>
              </w:rPr>
              <w:t>(</w:t>
            </w:r>
            <w:r w:rsidRPr="00A26EDD">
              <w:rPr>
                <w:rFonts w:asciiTheme="minorHAnsi" w:hAnsiTheme="minorHAnsi" w:cstheme="minorHAnsi"/>
                <w:b/>
                <w:i/>
                <w:color w:val="000000"/>
                <w:sz w:val="22"/>
                <w:szCs w:val="22"/>
                <w:lang w:eastAsia="ar-SA"/>
              </w:rPr>
              <w:t>hodnotiace kritérium</w:t>
            </w:r>
            <w:r>
              <w:rPr>
                <w:rFonts w:asciiTheme="minorHAnsi" w:hAnsiTheme="minorHAnsi" w:cstheme="minorHAnsi"/>
                <w:b/>
                <w:i/>
                <w:color w:val="000000"/>
                <w:sz w:val="22"/>
                <w:szCs w:val="22"/>
                <w:lang w:eastAsia="ar-SA"/>
              </w:rPr>
              <w:t xml:space="preserve">) </w:t>
            </w:r>
          </w:p>
          <w:p w:rsidR="00B05586" w:rsidRPr="009D3357" w:rsidRDefault="00B05586" w:rsidP="004245BF">
            <w:pPr>
              <w:widowControl/>
              <w:suppressAutoHyphens w:val="0"/>
              <w:rPr>
                <w:rFonts w:asciiTheme="minorHAnsi" w:hAnsiTheme="minorHAnsi" w:cstheme="minorHAnsi"/>
                <w:b/>
                <w:color w:val="000000"/>
                <w:lang w:eastAsia="sk-SK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B05586" w:rsidRPr="00A26EDD" w:rsidRDefault="00B05586" w:rsidP="004245BF">
            <w:pPr>
              <w:widowControl/>
              <w:suppressAutoHyphens w:val="0"/>
              <w:jc w:val="center"/>
              <w:rPr>
                <w:rFonts w:asciiTheme="minorHAnsi" w:hAnsiTheme="minorHAnsi" w:cstheme="minorHAnsi"/>
                <w:b/>
                <w:color w:val="000000"/>
                <w:lang w:eastAsia="sk-SK"/>
              </w:rPr>
            </w:pPr>
            <w:r w:rsidRPr="00A26EDD"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lang w:eastAsia="sk-SK"/>
              </w:rPr>
              <w:t>EUR</w:t>
            </w:r>
          </w:p>
        </w:tc>
      </w:tr>
    </w:tbl>
    <w:p w:rsidR="00B05586" w:rsidRPr="009D3357" w:rsidRDefault="00B05586" w:rsidP="00B05586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:rsidR="00B05586" w:rsidRPr="009D3357" w:rsidRDefault="00B05586" w:rsidP="00B05586">
      <w:pPr>
        <w:autoSpaceDE w:val="0"/>
        <w:autoSpaceDN w:val="0"/>
        <w:adjustRightInd w:val="0"/>
        <w:rPr>
          <w:rFonts w:asciiTheme="minorHAnsi" w:hAnsiTheme="minorHAnsi" w:cstheme="minorHAnsi"/>
          <w:b/>
          <w:sz w:val="20"/>
          <w:szCs w:val="20"/>
          <w:vertAlign w:val="superscript"/>
        </w:rPr>
      </w:pPr>
      <w:r w:rsidRPr="009D3357">
        <w:rPr>
          <w:rFonts w:asciiTheme="minorHAnsi" w:hAnsiTheme="minorHAnsi" w:cstheme="minorHAnsi"/>
          <w:b/>
          <w:sz w:val="20"/>
          <w:szCs w:val="20"/>
        </w:rPr>
        <w:t>Sme – nie sme platcom DPH (nehodiace sa škrtnúť)</w:t>
      </w:r>
    </w:p>
    <w:p w:rsidR="00B05586" w:rsidRPr="009D3357" w:rsidRDefault="00B05586" w:rsidP="00B05586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:rsidR="00B05586" w:rsidRPr="009D3357" w:rsidRDefault="00B05586" w:rsidP="00B05586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:rsidR="00B05586" w:rsidRDefault="00B05586" w:rsidP="00B05586">
      <w:pPr>
        <w:autoSpaceDE w:val="0"/>
        <w:spacing w:line="276" w:lineRule="auto"/>
        <w:rPr>
          <w:rFonts w:asciiTheme="minorHAnsi" w:hAnsiTheme="minorHAnsi" w:cs="Calibri Light"/>
          <w:color w:val="000000"/>
          <w:sz w:val="20"/>
          <w:szCs w:val="20"/>
        </w:rPr>
      </w:pPr>
      <w:r>
        <w:rPr>
          <w:rFonts w:asciiTheme="minorHAnsi" w:hAnsiTheme="minorHAnsi" w:cs="Calibri Light"/>
          <w:color w:val="000000"/>
          <w:sz w:val="20"/>
          <w:szCs w:val="20"/>
        </w:rPr>
        <w:t>V ..............................dňa ...........................</w:t>
      </w:r>
    </w:p>
    <w:p w:rsidR="00B05586" w:rsidRDefault="00B05586" w:rsidP="00B05586">
      <w:pPr>
        <w:widowControl/>
        <w:suppressAutoHyphens w:val="0"/>
        <w:spacing w:before="150"/>
        <w:jc w:val="both"/>
        <w:rPr>
          <w:rFonts w:asciiTheme="minorHAnsi" w:hAnsiTheme="minorHAnsi" w:cs="Calibri Light"/>
          <w:sz w:val="20"/>
          <w:szCs w:val="20"/>
          <w:lang w:eastAsia="en-US"/>
        </w:rPr>
      </w:pPr>
    </w:p>
    <w:p w:rsidR="00B05586" w:rsidRDefault="00B05586" w:rsidP="00B05586">
      <w:pPr>
        <w:widowControl/>
        <w:suppressAutoHyphens w:val="0"/>
        <w:ind w:left="4248" w:firstLine="708"/>
        <w:jc w:val="both"/>
        <w:rPr>
          <w:rFonts w:asciiTheme="minorHAnsi" w:hAnsiTheme="minorHAnsi" w:cs="Calibri Light"/>
          <w:sz w:val="20"/>
          <w:szCs w:val="20"/>
          <w:lang w:eastAsia="en-US"/>
        </w:rPr>
      </w:pPr>
      <w:r>
        <w:rPr>
          <w:rFonts w:asciiTheme="minorHAnsi" w:hAnsiTheme="minorHAnsi" w:cs="Calibri Light"/>
          <w:sz w:val="20"/>
          <w:szCs w:val="20"/>
          <w:lang w:eastAsia="en-US"/>
        </w:rPr>
        <w:t>..............................................................................</w:t>
      </w:r>
    </w:p>
    <w:p w:rsidR="00B05586" w:rsidRDefault="00B05586" w:rsidP="00B05586">
      <w:pPr>
        <w:widowControl/>
        <w:suppressAutoHyphens w:val="0"/>
        <w:jc w:val="both"/>
        <w:rPr>
          <w:rFonts w:asciiTheme="minorHAnsi" w:hAnsiTheme="minorHAnsi" w:cs="Calibri Light"/>
          <w:sz w:val="20"/>
          <w:szCs w:val="20"/>
          <w:lang w:eastAsia="en-US"/>
        </w:rPr>
      </w:pPr>
      <w:r>
        <w:rPr>
          <w:rFonts w:asciiTheme="minorHAnsi" w:hAnsiTheme="minorHAnsi" w:cs="Calibri Light"/>
          <w:sz w:val="20"/>
          <w:szCs w:val="20"/>
          <w:lang w:eastAsia="en-US"/>
        </w:rPr>
        <w:tab/>
        <w:t xml:space="preserve">                                                                                                                  Meno, priezvisko a podpis </w:t>
      </w:r>
    </w:p>
    <w:p w:rsidR="00B05586" w:rsidRDefault="00B05586" w:rsidP="00B05586">
      <w:pPr>
        <w:widowControl/>
        <w:suppressAutoHyphens w:val="0"/>
        <w:ind w:left="4956" w:firstLine="708"/>
        <w:jc w:val="both"/>
        <w:rPr>
          <w:rFonts w:asciiTheme="minorHAnsi" w:hAnsiTheme="minorHAnsi" w:cs="Calibri Light"/>
          <w:sz w:val="20"/>
          <w:szCs w:val="20"/>
          <w:lang w:eastAsia="en-US"/>
        </w:rPr>
      </w:pPr>
      <w:r>
        <w:rPr>
          <w:rFonts w:asciiTheme="minorHAnsi" w:hAnsiTheme="minorHAnsi" w:cs="Calibri Light"/>
          <w:sz w:val="20"/>
          <w:szCs w:val="20"/>
          <w:lang w:eastAsia="en-US"/>
        </w:rPr>
        <w:t>oprávnenej osoby konať za uchádzača</w:t>
      </w:r>
    </w:p>
    <w:p w:rsidR="00242D4E" w:rsidRDefault="00242D4E"/>
    <w:sectPr w:rsidR="00242D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A663C0"/>
    <w:multiLevelType w:val="multilevel"/>
    <w:tmpl w:val="AB48704C"/>
    <w:lvl w:ilvl="0">
      <w:start w:val="1"/>
      <w:numFmt w:val="decimal"/>
      <w:pStyle w:val="Odrazka15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cs="Arial"/>
        <w:b/>
        <w:bCs/>
        <w:i w:val="0"/>
        <w:iCs w:val="0"/>
        <w:sz w:val="28"/>
        <w:szCs w:val="28"/>
      </w:rPr>
    </w:lvl>
    <w:lvl w:ilvl="1">
      <w:start w:val="1"/>
      <w:numFmt w:val="decimal"/>
      <w:pStyle w:val="Odrazka15"/>
      <w:lvlText w:val="%1.%2"/>
      <w:lvlJc w:val="left"/>
      <w:pPr>
        <w:tabs>
          <w:tab w:val="num" w:pos="927"/>
        </w:tabs>
        <w:ind w:left="927" w:hanging="567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1701"/>
        </w:tabs>
        <w:ind w:left="851"/>
      </w:pPr>
    </w:lvl>
    <w:lvl w:ilvl="3">
      <w:start w:val="1"/>
      <w:numFmt w:val="decimal"/>
      <w:lvlText w:val="%1.%2.%3.%4"/>
      <w:lvlJc w:val="left"/>
      <w:pPr>
        <w:tabs>
          <w:tab w:val="num" w:pos="1701"/>
        </w:tabs>
        <w:ind w:left="851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5586"/>
    <w:rsid w:val="00110928"/>
    <w:rsid w:val="00242D4E"/>
    <w:rsid w:val="007A61FE"/>
    <w:rsid w:val="00B05586"/>
    <w:rsid w:val="00F05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94E5F9E-1543-4519-B157-52D9C6A41D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05586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arkazkladnhotextu21">
    <w:name w:val="Zarážka základného textu 21"/>
    <w:basedOn w:val="Normlny"/>
    <w:uiPriority w:val="99"/>
    <w:rsid w:val="00B05586"/>
    <w:pPr>
      <w:ind w:left="360"/>
      <w:jc w:val="both"/>
    </w:pPr>
  </w:style>
  <w:style w:type="paragraph" w:customStyle="1" w:styleId="Cislo-4-a-text">
    <w:name w:val="Cislo-4-a-text"/>
    <w:basedOn w:val="Normlny"/>
    <w:qFormat/>
    <w:rsid w:val="00B05586"/>
    <w:pPr>
      <w:widowControl/>
      <w:tabs>
        <w:tab w:val="num" w:pos="1066"/>
        <w:tab w:val="left" w:pos="1423"/>
        <w:tab w:val="left" w:pos="1780"/>
        <w:tab w:val="left" w:pos="2138"/>
        <w:tab w:val="left" w:pos="2495"/>
        <w:tab w:val="left" w:pos="2852"/>
      </w:tabs>
      <w:suppressAutoHyphens w:val="0"/>
      <w:spacing w:before="60"/>
      <w:ind w:left="1066" w:hanging="357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Odrazka15">
    <w:name w:val="Odrazka 15"/>
    <w:basedOn w:val="Normlny"/>
    <w:uiPriority w:val="99"/>
    <w:rsid w:val="00B05586"/>
    <w:pPr>
      <w:widowControl/>
      <w:numPr>
        <w:ilvl w:val="1"/>
        <w:numId w:val="1"/>
      </w:numPr>
      <w:tabs>
        <w:tab w:val="clear" w:pos="927"/>
        <w:tab w:val="num" w:pos="851"/>
        <w:tab w:val="left" w:pos="1134"/>
        <w:tab w:val="num" w:pos="1985"/>
      </w:tabs>
      <w:suppressAutoHyphens w:val="0"/>
      <w:spacing w:line="360" w:lineRule="auto"/>
      <w:ind w:left="851" w:firstLine="851"/>
      <w:jc w:val="both"/>
    </w:pPr>
    <w:rPr>
      <w:rFonts w:ascii="Arial" w:hAnsi="Arial" w:cs="Arial"/>
      <w:sz w:val="22"/>
      <w:szCs w:val="22"/>
      <w:lang w:eastAsia="sk-SK"/>
    </w:rPr>
  </w:style>
  <w:style w:type="character" w:customStyle="1" w:styleId="Zkladntext2">
    <w:name w:val="Základní text (2)_"/>
    <w:basedOn w:val="Predvolenpsmoodseku"/>
    <w:link w:val="Zkladntext21"/>
    <w:uiPriority w:val="99"/>
    <w:rsid w:val="00B05586"/>
    <w:rPr>
      <w:rFonts w:ascii="Calibri" w:eastAsia="Calibri" w:hAnsi="Calibri" w:cs="Calibri"/>
      <w:shd w:val="clear" w:color="auto" w:fill="FFFFFF"/>
    </w:rPr>
  </w:style>
  <w:style w:type="paragraph" w:customStyle="1" w:styleId="Zkladntext21">
    <w:name w:val="Základní text (2)1"/>
    <w:basedOn w:val="Normlny"/>
    <w:link w:val="Zkladntext2"/>
    <w:uiPriority w:val="99"/>
    <w:rsid w:val="00B05586"/>
    <w:pPr>
      <w:shd w:val="clear" w:color="auto" w:fill="FFFFFF"/>
      <w:suppressAutoHyphens w:val="0"/>
      <w:spacing w:before="240" w:line="317" w:lineRule="exact"/>
      <w:ind w:hanging="451"/>
      <w:jc w:val="center"/>
    </w:pPr>
    <w:rPr>
      <w:rFonts w:ascii="Calibri" w:eastAsia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202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Beslerova Iveta</dc:creator>
  <cp:keywords/>
  <dc:description/>
  <cp:lastModifiedBy>Beslerova Iveta</cp:lastModifiedBy>
  <cp:revision>4</cp:revision>
  <dcterms:created xsi:type="dcterms:W3CDTF">2023-01-02T23:04:00Z</dcterms:created>
  <dcterms:modified xsi:type="dcterms:W3CDTF">2024-05-08T12:45:00Z</dcterms:modified>
</cp:coreProperties>
</file>