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823E6A" w14:textId="32DB4807" w:rsidR="00A34B0B" w:rsidRDefault="00A34B0B" w:rsidP="00A34B0B">
      <w:pPr>
        <w:tabs>
          <w:tab w:val="left" w:pos="1230"/>
          <w:tab w:val="center" w:pos="4535"/>
        </w:tabs>
        <w:jc w:val="center"/>
        <w:rPr>
          <w:rFonts w:asciiTheme="minorHAnsi" w:hAnsiTheme="minorHAnsi" w:cs="Calibri"/>
          <w:b/>
          <w:bCs/>
        </w:rPr>
      </w:pPr>
    </w:p>
    <w:p w14:paraId="099F36FD" w14:textId="620A5CA6" w:rsidR="00BF30F7" w:rsidRDefault="000E4F13" w:rsidP="00A34B0B">
      <w:pPr>
        <w:tabs>
          <w:tab w:val="left" w:pos="1230"/>
          <w:tab w:val="center" w:pos="4535"/>
        </w:tabs>
        <w:jc w:val="center"/>
        <w:rPr>
          <w:rFonts w:ascii="Calibri" w:hAnsi="Calibri" w:cs="Calibri"/>
          <w:b/>
          <w:bCs/>
        </w:rPr>
      </w:pPr>
      <w:r>
        <w:rPr>
          <w:rFonts w:ascii="Calibri" w:hAnsi="Calibri" w:cs="Calibri"/>
          <w:b/>
          <w:bCs/>
        </w:rPr>
        <w:t xml:space="preserve">Zákazka zadávaná postupom </w:t>
      </w:r>
      <w:r w:rsidR="00EF0E19">
        <w:rPr>
          <w:rFonts w:ascii="Calibri" w:hAnsi="Calibri" w:cs="Calibri"/>
          <w:b/>
          <w:bCs/>
        </w:rPr>
        <w:t xml:space="preserve">verejnej súťaže </w:t>
      </w:r>
      <w:r>
        <w:rPr>
          <w:rFonts w:ascii="Calibri" w:hAnsi="Calibri" w:cs="Calibri"/>
          <w:b/>
          <w:bCs/>
        </w:rPr>
        <w:t xml:space="preserve">podľa § </w:t>
      </w:r>
      <w:r w:rsidR="00265B8E">
        <w:rPr>
          <w:rFonts w:ascii="Calibri" w:hAnsi="Calibri" w:cs="Calibri"/>
          <w:b/>
          <w:bCs/>
        </w:rPr>
        <w:t>66</w:t>
      </w:r>
      <w:r>
        <w:rPr>
          <w:rFonts w:ascii="Calibri" w:hAnsi="Calibri" w:cs="Calibri"/>
          <w:b/>
          <w:bCs/>
        </w:rPr>
        <w:t xml:space="preserve"> ods. 7 písm. b) </w:t>
      </w:r>
      <w:r w:rsidRPr="0063584C">
        <w:rPr>
          <w:rFonts w:ascii="Calibri" w:hAnsi="Calibri" w:cs="Calibri"/>
          <w:b/>
          <w:bCs/>
        </w:rPr>
        <w:t>zákona  č.</w:t>
      </w:r>
      <w:r w:rsidR="00F5537E">
        <w:rPr>
          <w:rFonts w:ascii="Calibri" w:hAnsi="Calibri" w:cs="Calibri"/>
          <w:b/>
          <w:bCs/>
        </w:rPr>
        <w:t> </w:t>
      </w:r>
      <w:r w:rsidRPr="0063584C">
        <w:rPr>
          <w:rFonts w:ascii="Calibri" w:hAnsi="Calibri" w:cs="Calibri"/>
          <w:b/>
          <w:bCs/>
        </w:rPr>
        <w:t>343/2015 Z.z. o verejnom obstarávaní a o zmene a doplnení niektorých zákonov v znení neskorších predpisov</w:t>
      </w:r>
    </w:p>
    <w:p w14:paraId="011BA962" w14:textId="77777777" w:rsidR="003C2F42" w:rsidRDefault="003C2F42" w:rsidP="00A34B0B">
      <w:pPr>
        <w:tabs>
          <w:tab w:val="left" w:pos="1230"/>
          <w:tab w:val="center" w:pos="4535"/>
        </w:tabs>
        <w:jc w:val="center"/>
        <w:rPr>
          <w:rFonts w:asciiTheme="minorHAnsi" w:hAnsiTheme="minorHAnsi" w:cs="Calibri"/>
          <w:b/>
          <w:bCs/>
          <w:sz w:val="44"/>
          <w:szCs w:val="44"/>
        </w:rPr>
      </w:pPr>
    </w:p>
    <w:p w14:paraId="3B5FEDD6" w14:textId="3C26ACED" w:rsidR="000E4F13" w:rsidRPr="007C4E62" w:rsidRDefault="000E4F13" w:rsidP="000E4F13">
      <w:pPr>
        <w:tabs>
          <w:tab w:val="left" w:pos="1230"/>
          <w:tab w:val="center" w:pos="4535"/>
        </w:tabs>
        <w:jc w:val="center"/>
        <w:rPr>
          <w:rFonts w:ascii="Calibri" w:hAnsi="Calibri" w:cs="Calibri"/>
          <w:b/>
        </w:rPr>
      </w:pPr>
      <w:r w:rsidRPr="007C4E62">
        <w:rPr>
          <w:rFonts w:ascii="Calibri" w:hAnsi="Calibri" w:cs="Calibri"/>
          <w:b/>
        </w:rPr>
        <w:t xml:space="preserve">Zákazka na </w:t>
      </w:r>
      <w:r w:rsidR="003C2F42">
        <w:rPr>
          <w:rFonts w:ascii="Calibri" w:hAnsi="Calibri" w:cs="Calibri"/>
          <w:b/>
        </w:rPr>
        <w:t>uskutočnenie stavebných prác</w:t>
      </w:r>
      <w:r w:rsidRPr="007C4E62">
        <w:rPr>
          <w:rFonts w:ascii="Calibri" w:hAnsi="Calibri" w:cs="Calibri"/>
          <w:b/>
        </w:rPr>
        <w:t xml:space="preserve"> </w:t>
      </w:r>
    </w:p>
    <w:p w14:paraId="30094D0A" w14:textId="77777777" w:rsidR="00A34B0B" w:rsidRPr="000D7349" w:rsidRDefault="00A34B0B" w:rsidP="00A34B0B">
      <w:pPr>
        <w:tabs>
          <w:tab w:val="left" w:pos="1230"/>
          <w:tab w:val="center" w:pos="4535"/>
        </w:tabs>
        <w:jc w:val="center"/>
        <w:rPr>
          <w:rFonts w:asciiTheme="minorHAnsi" w:hAnsiTheme="minorHAnsi" w:cs="Calibri"/>
          <w:b/>
          <w:bCs/>
        </w:rPr>
      </w:pPr>
    </w:p>
    <w:p w14:paraId="150E6789" w14:textId="77777777" w:rsidR="00A34B0B" w:rsidRPr="000D7349" w:rsidRDefault="00A34B0B" w:rsidP="00A34B0B">
      <w:pPr>
        <w:pStyle w:val="Hlavika"/>
        <w:rPr>
          <w:rFonts w:asciiTheme="minorHAnsi" w:hAnsiTheme="minorHAnsi" w:cs="Calibri"/>
        </w:rPr>
      </w:pPr>
    </w:p>
    <w:p w14:paraId="64A69E73" w14:textId="77777777" w:rsidR="00A34B0B" w:rsidRPr="000D7349" w:rsidRDefault="00A34B0B" w:rsidP="00A34B0B">
      <w:pPr>
        <w:pStyle w:val="Hlavika"/>
        <w:rPr>
          <w:rFonts w:asciiTheme="minorHAnsi" w:hAnsiTheme="minorHAnsi" w:cs="Calibri"/>
        </w:rPr>
      </w:pPr>
    </w:p>
    <w:p w14:paraId="67199E02" w14:textId="77777777" w:rsidR="00A34B0B" w:rsidRPr="000D7349" w:rsidRDefault="00A34B0B" w:rsidP="00A34B0B">
      <w:pPr>
        <w:pStyle w:val="Nadpis5"/>
        <w:ind w:left="0" w:firstLine="0"/>
        <w:rPr>
          <w:rFonts w:asciiTheme="minorHAnsi" w:hAnsiTheme="minorHAnsi" w:cs="Calibri"/>
          <w:w w:val="150"/>
          <w:sz w:val="24"/>
          <w:szCs w:val="24"/>
        </w:rPr>
      </w:pPr>
    </w:p>
    <w:p w14:paraId="5CCF92B5" w14:textId="77777777" w:rsidR="00A34B0B" w:rsidRPr="000D7349" w:rsidRDefault="00A34B0B" w:rsidP="00A34B0B">
      <w:pPr>
        <w:pStyle w:val="Nadpis5"/>
        <w:ind w:left="0" w:firstLine="0"/>
        <w:rPr>
          <w:rFonts w:asciiTheme="minorHAnsi" w:hAnsiTheme="minorHAnsi" w:cs="Calibri"/>
          <w:w w:val="150"/>
          <w:sz w:val="24"/>
          <w:szCs w:val="24"/>
        </w:rPr>
      </w:pPr>
    </w:p>
    <w:p w14:paraId="223C1DBF" w14:textId="77777777" w:rsidR="00A34B0B" w:rsidRPr="000D7349" w:rsidRDefault="00A34B0B" w:rsidP="00A34B0B">
      <w:pPr>
        <w:rPr>
          <w:rFonts w:asciiTheme="minorHAnsi" w:hAnsiTheme="minorHAnsi"/>
        </w:rPr>
      </w:pPr>
    </w:p>
    <w:p w14:paraId="774DE2C1" w14:textId="77777777" w:rsidR="00A34B0B" w:rsidRPr="000D7349" w:rsidRDefault="00A34B0B" w:rsidP="00A34B0B">
      <w:pPr>
        <w:rPr>
          <w:rFonts w:asciiTheme="minorHAnsi" w:hAnsiTheme="minorHAnsi"/>
        </w:rPr>
      </w:pPr>
    </w:p>
    <w:p w14:paraId="6D49643D" w14:textId="77777777" w:rsidR="00A137D4" w:rsidRDefault="00A137D4" w:rsidP="00A34B0B">
      <w:pPr>
        <w:jc w:val="both"/>
        <w:rPr>
          <w:rFonts w:asciiTheme="minorHAnsi" w:hAnsiTheme="minorHAnsi" w:cs="Calibri"/>
          <w:sz w:val="20"/>
          <w:szCs w:val="20"/>
        </w:rPr>
      </w:pPr>
    </w:p>
    <w:p w14:paraId="0B68B5C7" w14:textId="2CC20A35" w:rsidR="00A34B0B" w:rsidRPr="000D7349" w:rsidRDefault="00A137D4" w:rsidP="00A34B0B">
      <w:pPr>
        <w:jc w:val="both"/>
        <w:rPr>
          <w:rFonts w:asciiTheme="minorHAnsi" w:hAnsiTheme="minorHAnsi" w:cs="Calibri"/>
        </w:rPr>
      </w:pPr>
      <w:r>
        <w:rPr>
          <w:rFonts w:asciiTheme="minorHAnsi" w:hAnsiTheme="minorHAnsi" w:cs="Calibri"/>
          <w:sz w:val="20"/>
          <w:szCs w:val="20"/>
        </w:rPr>
        <w:t xml:space="preserve">                                                                                  </w:t>
      </w:r>
      <w:r w:rsidR="00BF30F7">
        <w:rPr>
          <w:rFonts w:asciiTheme="minorHAnsi" w:hAnsiTheme="minorHAnsi" w:cs="Calibri"/>
        </w:rPr>
        <w:t xml:space="preserve">Názov </w:t>
      </w:r>
      <w:r w:rsidR="00A34B0B" w:rsidRPr="000D7349">
        <w:rPr>
          <w:rFonts w:asciiTheme="minorHAnsi" w:hAnsiTheme="minorHAnsi" w:cs="Calibri"/>
        </w:rPr>
        <w:t xml:space="preserve">zákazky: </w:t>
      </w:r>
    </w:p>
    <w:p w14:paraId="4B123C6E" w14:textId="77777777" w:rsidR="00A34B0B" w:rsidRPr="000D7349" w:rsidRDefault="00A34B0B" w:rsidP="00A34B0B">
      <w:pPr>
        <w:jc w:val="both"/>
        <w:rPr>
          <w:rFonts w:asciiTheme="minorHAnsi" w:hAnsiTheme="minorHAnsi" w:cs="Calibri"/>
        </w:rPr>
      </w:pPr>
    </w:p>
    <w:p w14:paraId="69495242" w14:textId="1018C5B3" w:rsidR="00CC7105" w:rsidRPr="00CC7105" w:rsidRDefault="00375A84" w:rsidP="006D3EF7">
      <w:pPr>
        <w:pStyle w:val="Default"/>
        <w:jc w:val="center"/>
        <w:rPr>
          <w:rStyle w:val="CharStyle13"/>
          <w:rFonts w:asciiTheme="minorHAnsi" w:hAnsiTheme="minorHAnsi" w:cstheme="minorHAnsi"/>
          <w:sz w:val="28"/>
          <w:szCs w:val="28"/>
          <w:lang w:val="sk-SK"/>
        </w:rPr>
      </w:pPr>
      <w:r w:rsidRPr="00CC7105">
        <w:rPr>
          <w:rFonts w:ascii="Calibri" w:hAnsi="Calibri" w:cs="Calibri"/>
          <w:b/>
          <w:bCs/>
          <w:sz w:val="28"/>
          <w:szCs w:val="28"/>
          <w:shd w:val="clear" w:color="auto" w:fill="FFFFFF"/>
          <w:lang w:val="sk-SK"/>
        </w:rPr>
        <w:t>„</w:t>
      </w:r>
      <w:r w:rsidR="00CC7105" w:rsidRPr="00CC7105">
        <w:rPr>
          <w:rStyle w:val="CharStyle13"/>
          <w:rFonts w:asciiTheme="minorHAnsi" w:hAnsiTheme="minorHAnsi" w:cstheme="minorHAnsi"/>
          <w:sz w:val="28"/>
          <w:szCs w:val="28"/>
          <w:lang w:val="sk-SK"/>
        </w:rPr>
        <w:t>Odstránenie vlhkosti v suteréne budovy - ZSS Rimava Rimavská  Sobota</w:t>
      </w:r>
      <w:r w:rsidR="00CC7105">
        <w:rPr>
          <w:rStyle w:val="CharStyle13"/>
          <w:rFonts w:asciiTheme="minorHAnsi" w:hAnsiTheme="minorHAnsi" w:cstheme="minorHAnsi"/>
          <w:sz w:val="28"/>
          <w:szCs w:val="28"/>
          <w:lang w:val="sk-SK"/>
        </w:rPr>
        <w:t>“</w:t>
      </w:r>
    </w:p>
    <w:p w14:paraId="09502483" w14:textId="0D0704B8" w:rsidR="00375A84" w:rsidRPr="00375A84" w:rsidRDefault="00375A84" w:rsidP="006D3EF7">
      <w:pPr>
        <w:widowControl w:val="0"/>
        <w:jc w:val="center"/>
        <w:rPr>
          <w:color w:val="000000"/>
          <w:sz w:val="22"/>
          <w:szCs w:val="22"/>
          <w:lang w:eastAsia="sk-SK"/>
        </w:rPr>
      </w:pPr>
    </w:p>
    <w:p w14:paraId="34FAA945" w14:textId="77777777" w:rsidR="002012A0" w:rsidRDefault="002012A0" w:rsidP="006D3EF7">
      <w:pPr>
        <w:jc w:val="center"/>
        <w:rPr>
          <w:rFonts w:asciiTheme="minorHAnsi" w:hAnsiTheme="minorHAnsi" w:cs="Calibri"/>
          <w:sz w:val="20"/>
        </w:rPr>
      </w:pPr>
    </w:p>
    <w:p w14:paraId="21E83B9C" w14:textId="77777777" w:rsidR="002012A0" w:rsidRDefault="002012A0" w:rsidP="00A34B0B">
      <w:pPr>
        <w:jc w:val="both"/>
        <w:rPr>
          <w:rFonts w:asciiTheme="minorHAnsi" w:hAnsiTheme="minorHAnsi" w:cs="Calibri"/>
          <w:sz w:val="20"/>
        </w:rPr>
      </w:pPr>
    </w:p>
    <w:p w14:paraId="6EF621D4" w14:textId="77777777" w:rsidR="002012A0" w:rsidRDefault="002012A0" w:rsidP="00A34B0B">
      <w:pPr>
        <w:jc w:val="both"/>
        <w:rPr>
          <w:rFonts w:asciiTheme="minorHAnsi" w:hAnsiTheme="minorHAnsi" w:cs="Calibri"/>
          <w:sz w:val="20"/>
        </w:rPr>
      </w:pPr>
    </w:p>
    <w:p w14:paraId="13D7B43B" w14:textId="77777777" w:rsidR="002012A0" w:rsidRDefault="002012A0" w:rsidP="00A34B0B">
      <w:pPr>
        <w:jc w:val="both"/>
        <w:rPr>
          <w:rFonts w:asciiTheme="minorHAnsi" w:hAnsiTheme="minorHAnsi" w:cs="Calibri"/>
          <w:sz w:val="20"/>
        </w:rPr>
      </w:pPr>
    </w:p>
    <w:p w14:paraId="484009F7" w14:textId="77777777" w:rsidR="002012A0" w:rsidRDefault="002012A0" w:rsidP="00A34B0B">
      <w:pPr>
        <w:jc w:val="both"/>
        <w:rPr>
          <w:rFonts w:asciiTheme="minorHAnsi" w:hAnsiTheme="minorHAnsi" w:cs="Calibri"/>
          <w:sz w:val="20"/>
        </w:rPr>
      </w:pPr>
    </w:p>
    <w:p w14:paraId="1DB1AD6B" w14:textId="77777777" w:rsidR="002012A0" w:rsidRDefault="002012A0" w:rsidP="00A34B0B">
      <w:pPr>
        <w:jc w:val="both"/>
        <w:rPr>
          <w:rFonts w:asciiTheme="minorHAnsi" w:hAnsiTheme="minorHAnsi" w:cs="Calibri"/>
          <w:sz w:val="20"/>
        </w:rPr>
      </w:pPr>
    </w:p>
    <w:p w14:paraId="48A0C985" w14:textId="77777777" w:rsidR="002012A0" w:rsidRDefault="002012A0" w:rsidP="00A34B0B">
      <w:pPr>
        <w:jc w:val="both"/>
        <w:rPr>
          <w:rFonts w:asciiTheme="minorHAnsi" w:hAnsiTheme="minorHAnsi" w:cs="Calibri"/>
          <w:sz w:val="20"/>
        </w:rPr>
      </w:pPr>
    </w:p>
    <w:p w14:paraId="07B56D88" w14:textId="77777777" w:rsidR="002012A0" w:rsidRDefault="002012A0" w:rsidP="00A34B0B">
      <w:pPr>
        <w:jc w:val="both"/>
        <w:rPr>
          <w:rFonts w:asciiTheme="minorHAnsi" w:hAnsiTheme="minorHAnsi" w:cs="Calibri"/>
          <w:sz w:val="20"/>
        </w:rPr>
      </w:pPr>
    </w:p>
    <w:p w14:paraId="311688C6" w14:textId="77777777" w:rsidR="002012A0" w:rsidRDefault="002012A0" w:rsidP="00A34B0B">
      <w:pPr>
        <w:jc w:val="both"/>
        <w:rPr>
          <w:rFonts w:asciiTheme="minorHAnsi" w:hAnsiTheme="minorHAnsi" w:cs="Calibri"/>
          <w:sz w:val="20"/>
        </w:rPr>
      </w:pPr>
    </w:p>
    <w:p w14:paraId="6E623103" w14:textId="77777777" w:rsidR="002012A0" w:rsidRDefault="002012A0" w:rsidP="00A34B0B">
      <w:pPr>
        <w:jc w:val="both"/>
        <w:rPr>
          <w:rFonts w:asciiTheme="minorHAnsi" w:hAnsiTheme="minorHAnsi" w:cs="Calibri"/>
          <w:sz w:val="20"/>
        </w:rPr>
      </w:pPr>
    </w:p>
    <w:p w14:paraId="2435E74F" w14:textId="77777777" w:rsidR="002012A0" w:rsidRDefault="002012A0" w:rsidP="00A34B0B">
      <w:pPr>
        <w:jc w:val="both"/>
        <w:rPr>
          <w:rFonts w:asciiTheme="minorHAnsi" w:hAnsiTheme="minorHAnsi" w:cs="Calibri"/>
          <w:sz w:val="20"/>
        </w:rPr>
      </w:pPr>
    </w:p>
    <w:p w14:paraId="2C7098D6" w14:textId="77777777" w:rsidR="002012A0" w:rsidRDefault="002012A0" w:rsidP="00A34B0B">
      <w:pPr>
        <w:jc w:val="both"/>
        <w:rPr>
          <w:rFonts w:asciiTheme="minorHAnsi" w:hAnsiTheme="minorHAnsi" w:cs="Calibri"/>
          <w:sz w:val="20"/>
        </w:rPr>
      </w:pPr>
    </w:p>
    <w:p w14:paraId="11634366" w14:textId="77777777" w:rsidR="002012A0" w:rsidRDefault="002012A0" w:rsidP="00A34B0B">
      <w:pPr>
        <w:jc w:val="both"/>
        <w:rPr>
          <w:rFonts w:asciiTheme="minorHAnsi" w:hAnsiTheme="minorHAnsi" w:cs="Calibri"/>
          <w:sz w:val="20"/>
        </w:rPr>
      </w:pPr>
    </w:p>
    <w:p w14:paraId="0ACC3B0B" w14:textId="77777777" w:rsidR="002012A0" w:rsidRDefault="002012A0" w:rsidP="00A34B0B">
      <w:pPr>
        <w:jc w:val="both"/>
        <w:rPr>
          <w:rFonts w:asciiTheme="minorHAnsi" w:hAnsiTheme="minorHAnsi" w:cs="Calibri"/>
          <w:sz w:val="20"/>
        </w:rPr>
      </w:pPr>
    </w:p>
    <w:p w14:paraId="58A54DEB" w14:textId="77777777" w:rsidR="002012A0" w:rsidRDefault="002012A0" w:rsidP="00A34B0B">
      <w:pPr>
        <w:jc w:val="both"/>
        <w:rPr>
          <w:rFonts w:asciiTheme="minorHAnsi" w:hAnsiTheme="minorHAnsi" w:cs="Calibri"/>
          <w:sz w:val="20"/>
        </w:rPr>
      </w:pPr>
    </w:p>
    <w:p w14:paraId="3828E375" w14:textId="77777777" w:rsidR="002012A0" w:rsidRDefault="002012A0" w:rsidP="00A34B0B">
      <w:pPr>
        <w:jc w:val="both"/>
        <w:rPr>
          <w:rFonts w:asciiTheme="minorHAnsi" w:hAnsiTheme="minorHAnsi" w:cs="Calibri"/>
          <w:sz w:val="20"/>
        </w:rPr>
      </w:pPr>
    </w:p>
    <w:p w14:paraId="1BD11D1C" w14:textId="77777777" w:rsidR="002012A0" w:rsidRDefault="002012A0" w:rsidP="00A34B0B">
      <w:pPr>
        <w:jc w:val="both"/>
        <w:rPr>
          <w:rFonts w:asciiTheme="minorHAnsi" w:hAnsiTheme="minorHAnsi" w:cs="Calibri"/>
          <w:sz w:val="20"/>
        </w:rPr>
      </w:pPr>
    </w:p>
    <w:p w14:paraId="50F0902E" w14:textId="77777777" w:rsidR="002012A0" w:rsidRDefault="002012A0" w:rsidP="00A34B0B">
      <w:pPr>
        <w:jc w:val="both"/>
        <w:rPr>
          <w:rFonts w:asciiTheme="minorHAnsi" w:hAnsiTheme="minorHAnsi" w:cs="Calibri"/>
          <w:sz w:val="20"/>
        </w:rPr>
      </w:pPr>
    </w:p>
    <w:p w14:paraId="77FABA26" w14:textId="77777777" w:rsidR="002012A0" w:rsidRDefault="002012A0" w:rsidP="00A34B0B">
      <w:pPr>
        <w:jc w:val="both"/>
        <w:rPr>
          <w:rFonts w:asciiTheme="minorHAnsi" w:hAnsiTheme="minorHAnsi" w:cs="Calibri"/>
          <w:sz w:val="20"/>
        </w:rPr>
      </w:pPr>
    </w:p>
    <w:p w14:paraId="4AF6638B" w14:textId="77777777" w:rsidR="002012A0" w:rsidRDefault="002012A0" w:rsidP="00A34B0B">
      <w:pPr>
        <w:jc w:val="both"/>
        <w:rPr>
          <w:rFonts w:asciiTheme="minorHAnsi" w:hAnsiTheme="minorHAnsi" w:cs="Calibri"/>
          <w:sz w:val="20"/>
        </w:rPr>
      </w:pPr>
    </w:p>
    <w:p w14:paraId="17B72EC4" w14:textId="77777777" w:rsidR="002012A0" w:rsidRDefault="002012A0" w:rsidP="00A34B0B">
      <w:pPr>
        <w:jc w:val="both"/>
        <w:rPr>
          <w:rFonts w:asciiTheme="minorHAnsi" w:hAnsiTheme="minorHAnsi" w:cs="Calibri"/>
          <w:sz w:val="20"/>
        </w:rPr>
      </w:pPr>
    </w:p>
    <w:p w14:paraId="6A42BA93" w14:textId="77777777" w:rsidR="002012A0" w:rsidRDefault="002012A0" w:rsidP="00A34B0B">
      <w:pPr>
        <w:jc w:val="both"/>
        <w:rPr>
          <w:rFonts w:asciiTheme="minorHAnsi" w:hAnsiTheme="minorHAnsi" w:cs="Calibri"/>
          <w:sz w:val="20"/>
        </w:rPr>
      </w:pPr>
    </w:p>
    <w:p w14:paraId="1D05F5E1" w14:textId="77777777" w:rsidR="002012A0" w:rsidRDefault="002012A0" w:rsidP="00A34B0B">
      <w:pPr>
        <w:jc w:val="both"/>
        <w:rPr>
          <w:rFonts w:asciiTheme="minorHAnsi" w:hAnsiTheme="minorHAnsi" w:cs="Calibri"/>
          <w:sz w:val="20"/>
        </w:rPr>
      </w:pPr>
    </w:p>
    <w:p w14:paraId="67972712" w14:textId="4365B21B" w:rsidR="00A34B0B" w:rsidRPr="000D7349" w:rsidRDefault="00A34B0B" w:rsidP="00A34B0B">
      <w:pPr>
        <w:jc w:val="both"/>
        <w:rPr>
          <w:rFonts w:asciiTheme="minorHAnsi" w:hAnsiTheme="minorHAnsi" w:cs="Calibri"/>
          <w:sz w:val="20"/>
        </w:rPr>
      </w:pPr>
      <w:r w:rsidRPr="000D7349">
        <w:rPr>
          <w:rFonts w:asciiTheme="minorHAnsi" w:hAnsiTheme="minorHAnsi" w:cs="Calibri"/>
          <w:sz w:val="20"/>
        </w:rPr>
        <w:t>V Banskej Bystrici,</w:t>
      </w:r>
      <w:r w:rsidR="00204E4A">
        <w:rPr>
          <w:rFonts w:asciiTheme="minorHAnsi" w:hAnsiTheme="minorHAnsi" w:cs="Calibri"/>
          <w:sz w:val="20"/>
        </w:rPr>
        <w:t xml:space="preserve"> </w:t>
      </w:r>
      <w:r w:rsidR="00437ECA">
        <w:rPr>
          <w:rFonts w:asciiTheme="minorHAnsi" w:hAnsiTheme="minorHAnsi" w:cs="Calibri"/>
          <w:sz w:val="20"/>
        </w:rPr>
        <w:t>máj</w:t>
      </w:r>
      <w:r w:rsidR="006D3EF7">
        <w:rPr>
          <w:rFonts w:asciiTheme="minorHAnsi" w:hAnsiTheme="minorHAnsi" w:cs="Calibri"/>
          <w:sz w:val="20"/>
        </w:rPr>
        <w:t xml:space="preserve"> </w:t>
      </w:r>
      <w:r w:rsidR="00726904">
        <w:rPr>
          <w:rFonts w:asciiTheme="minorHAnsi" w:hAnsiTheme="minorHAnsi" w:cs="Calibri"/>
          <w:sz w:val="20"/>
        </w:rPr>
        <w:t>202</w:t>
      </w:r>
      <w:r w:rsidR="00DB4297">
        <w:rPr>
          <w:rFonts w:asciiTheme="minorHAnsi" w:hAnsiTheme="minorHAnsi" w:cs="Calibri"/>
          <w:sz w:val="20"/>
        </w:rPr>
        <w:t>4</w:t>
      </w:r>
    </w:p>
    <w:p w14:paraId="233A73AF" w14:textId="77777777" w:rsidR="00A34B0B" w:rsidRPr="000D7349" w:rsidRDefault="00A34B0B" w:rsidP="00A34B0B">
      <w:pPr>
        <w:widowControl w:val="0"/>
        <w:rPr>
          <w:rFonts w:asciiTheme="minorHAnsi" w:hAnsiTheme="minorHAnsi" w:cs="Calibri"/>
          <w:sz w:val="20"/>
        </w:rPr>
      </w:pPr>
    </w:p>
    <w:p w14:paraId="1474C523" w14:textId="77777777" w:rsidR="00A34B0B" w:rsidRPr="000D7349" w:rsidRDefault="00A34B0B" w:rsidP="00A34B0B">
      <w:pPr>
        <w:widowControl w:val="0"/>
        <w:ind w:left="4254"/>
        <w:jc w:val="center"/>
        <w:rPr>
          <w:rFonts w:asciiTheme="minorHAnsi" w:hAnsiTheme="minorHAnsi" w:cs="Calibri"/>
          <w:sz w:val="20"/>
        </w:rPr>
      </w:pPr>
    </w:p>
    <w:p w14:paraId="2A89C7B6" w14:textId="460167F7" w:rsidR="00A34B0B" w:rsidRPr="000D7349" w:rsidRDefault="00A34B0B" w:rsidP="00A34B0B">
      <w:pPr>
        <w:tabs>
          <w:tab w:val="left" w:pos="870"/>
          <w:tab w:val="left" w:pos="2166"/>
        </w:tabs>
        <w:jc w:val="center"/>
        <w:rPr>
          <w:rFonts w:asciiTheme="minorHAnsi" w:hAnsiTheme="minorHAnsi" w:cs="Calibri"/>
          <w:b/>
          <w:bCs/>
          <w:iCs/>
        </w:rPr>
      </w:pPr>
      <w:r w:rsidRPr="000D7349">
        <w:rPr>
          <w:rFonts w:asciiTheme="minorHAnsi" w:hAnsiTheme="minorHAnsi" w:cs="Calibri"/>
          <w:b/>
          <w:bCs/>
          <w:iCs/>
        </w:rPr>
        <w:br w:type="column"/>
      </w:r>
      <w:r w:rsidRPr="00A91A11">
        <w:rPr>
          <w:rFonts w:asciiTheme="minorHAnsi" w:hAnsiTheme="minorHAnsi" w:cs="Calibri"/>
          <w:b/>
          <w:bCs/>
          <w:iCs/>
        </w:rPr>
        <w:lastRenderedPageBreak/>
        <w:t xml:space="preserve">OBSAH  </w:t>
      </w:r>
    </w:p>
    <w:p w14:paraId="02BF50E3" w14:textId="77777777" w:rsidR="00A34B0B" w:rsidRPr="000D7349" w:rsidRDefault="00A34B0B" w:rsidP="00A34B0B">
      <w:pPr>
        <w:pStyle w:val="Zkladntext"/>
        <w:rPr>
          <w:rFonts w:asciiTheme="minorHAnsi" w:hAnsiTheme="minorHAnsi" w:cs="Calibri"/>
          <w:sz w:val="20"/>
        </w:rPr>
      </w:pPr>
    </w:p>
    <w:p w14:paraId="008EB7AF" w14:textId="77777777" w:rsidR="00A34B0B" w:rsidRPr="000D7349" w:rsidRDefault="00A34B0B" w:rsidP="00A34B0B">
      <w:pPr>
        <w:rPr>
          <w:rFonts w:asciiTheme="minorHAnsi" w:hAnsiTheme="minorHAnsi" w:cs="Calibri"/>
          <w:b/>
          <w:iCs/>
        </w:rPr>
      </w:pPr>
    </w:p>
    <w:p w14:paraId="7E297649" w14:textId="77777777" w:rsidR="00A34B0B" w:rsidRPr="000D7349" w:rsidRDefault="00A34B0B" w:rsidP="00A34B0B">
      <w:pPr>
        <w:rPr>
          <w:rFonts w:asciiTheme="minorHAnsi" w:hAnsiTheme="minorHAnsi"/>
          <w:b/>
          <w:sz w:val="20"/>
          <w:szCs w:val="20"/>
        </w:rPr>
      </w:pPr>
      <w:r w:rsidRPr="000D7349">
        <w:rPr>
          <w:rFonts w:asciiTheme="minorHAnsi" w:hAnsiTheme="minorHAnsi"/>
          <w:b/>
          <w:iCs/>
          <w:sz w:val="20"/>
          <w:szCs w:val="20"/>
        </w:rPr>
        <w:t>A. POKYNY NA VYPRACOVANIE PONUKY</w:t>
      </w:r>
    </w:p>
    <w:p w14:paraId="17ABCAD3"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1. IDENTIFIKÁCIA VEREJNÉHO OBSTARÁVATEĽA</w:t>
      </w:r>
    </w:p>
    <w:p w14:paraId="3490AE23"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2. PREDMET ZÁKAZKY</w:t>
      </w:r>
    </w:p>
    <w:p w14:paraId="2D753202"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3. VARIANTNÉ RIEŠENIE</w:t>
      </w:r>
    </w:p>
    <w:p w14:paraId="040C4089"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4. MIESTO, TERMÍN DODANIA A SPÔSOB PLNENIA PREDMETU ZÁKAZKY</w:t>
      </w:r>
    </w:p>
    <w:p w14:paraId="65147805"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5. ZDROJ FINANČNÝCH PROSTRIEDKOV</w:t>
      </w:r>
    </w:p>
    <w:p w14:paraId="5D4D571E"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6. DRUH ZÁKAZKY</w:t>
      </w:r>
    </w:p>
    <w:p w14:paraId="7B140B09"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7. LEHOTA VIAZANOSTI PONUKY</w:t>
      </w:r>
    </w:p>
    <w:p w14:paraId="4AF8631C"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8. KOMUNIKÁCIA MEDZI VEREJNÝM OBSTARÁVATEĽOM A ZÁUJEMCAMI/UCHÁDZAČMI</w:t>
      </w:r>
    </w:p>
    <w:p w14:paraId="35FF1957"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9. VYSVETLENIE A ZMENY</w:t>
      </w:r>
    </w:p>
    <w:p w14:paraId="167BF53A" w14:textId="77777777" w:rsidR="00A34B0B" w:rsidRPr="000D7349" w:rsidRDefault="00A34B0B" w:rsidP="00A34B0B">
      <w:pPr>
        <w:pStyle w:val="tl1"/>
        <w:ind w:left="284"/>
        <w:rPr>
          <w:rFonts w:asciiTheme="minorHAnsi" w:hAnsiTheme="minorHAnsi" w:cs="Times New Roman"/>
          <w:bCs/>
          <w:sz w:val="20"/>
          <w:szCs w:val="20"/>
          <w:lang w:eastAsia="cs-CZ"/>
        </w:rPr>
      </w:pPr>
      <w:r w:rsidRPr="000D7349">
        <w:rPr>
          <w:rFonts w:asciiTheme="minorHAnsi" w:hAnsiTheme="minorHAnsi" w:cs="Times New Roman"/>
          <w:bCs/>
          <w:sz w:val="20"/>
          <w:szCs w:val="20"/>
        </w:rPr>
        <w:t xml:space="preserve">10. </w:t>
      </w:r>
      <w:r w:rsidRPr="000D7349">
        <w:rPr>
          <w:rFonts w:asciiTheme="minorHAnsi" w:hAnsiTheme="minorHAnsi" w:cs="Times New Roman"/>
          <w:bCs/>
          <w:sz w:val="20"/>
          <w:szCs w:val="20"/>
          <w:lang w:eastAsia="cs-CZ"/>
        </w:rPr>
        <w:t>OBHLIADKA MIESTA USKUTOČNENIA PREDMETU ZÁKAZKY</w:t>
      </w:r>
    </w:p>
    <w:p w14:paraId="2C7B64A6"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11. VYHOTOVENIE PONUKY</w:t>
      </w:r>
    </w:p>
    <w:p w14:paraId="14D0FF16" w14:textId="77777777"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12. JAZYK PONUKY</w:t>
      </w:r>
    </w:p>
    <w:p w14:paraId="30D6AD1C"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13. MENA A CENY UVÁDZANÉ V PONUKE</w:t>
      </w:r>
    </w:p>
    <w:p w14:paraId="36BBD4E7"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 xml:space="preserve">14. </w:t>
      </w:r>
      <w:r w:rsidRPr="000D7349">
        <w:rPr>
          <w:rFonts w:asciiTheme="minorHAnsi" w:hAnsiTheme="minorHAnsi"/>
          <w:bCs/>
          <w:caps/>
          <w:sz w:val="20"/>
          <w:szCs w:val="20"/>
        </w:rPr>
        <w:t>ZÁBEZPEKA, podmienky jej zloženia, podmienky jej uvoľnenia alebo vrátenia</w:t>
      </w:r>
    </w:p>
    <w:p w14:paraId="5EE37191" w14:textId="3AB89781"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15</w:t>
      </w:r>
      <w:r w:rsidR="003667E0" w:rsidRPr="000D7349">
        <w:rPr>
          <w:rFonts w:asciiTheme="minorHAnsi" w:hAnsiTheme="minorHAnsi" w:cs="Times New Roman"/>
          <w:bCs/>
          <w:sz w:val="20"/>
          <w:szCs w:val="20"/>
        </w:rPr>
        <w:t xml:space="preserve">. OBSAH </w:t>
      </w:r>
      <w:r w:rsidRPr="000D7349">
        <w:rPr>
          <w:rFonts w:asciiTheme="minorHAnsi" w:hAnsiTheme="minorHAnsi" w:cs="Times New Roman"/>
          <w:bCs/>
          <w:sz w:val="20"/>
          <w:szCs w:val="20"/>
        </w:rPr>
        <w:t>PONUKY</w:t>
      </w:r>
    </w:p>
    <w:p w14:paraId="5688A4BC" w14:textId="77777777"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16. NÁKLADY NA PONUKU</w:t>
      </w:r>
    </w:p>
    <w:p w14:paraId="5324B110" w14:textId="77777777" w:rsidR="00A34B0B" w:rsidRPr="000D7349" w:rsidRDefault="00A34B0B" w:rsidP="00A34B0B">
      <w:pPr>
        <w:pStyle w:val="tl1"/>
        <w:ind w:left="284"/>
        <w:jc w:val="left"/>
        <w:rPr>
          <w:rFonts w:asciiTheme="minorHAnsi" w:hAnsiTheme="minorHAnsi" w:cs="Times New Roman"/>
          <w:bCs/>
          <w:sz w:val="20"/>
          <w:szCs w:val="20"/>
        </w:rPr>
      </w:pPr>
      <w:r w:rsidRPr="000D7349">
        <w:rPr>
          <w:rFonts w:asciiTheme="minorHAnsi" w:hAnsiTheme="minorHAnsi" w:cs="Times New Roman"/>
          <w:bCs/>
          <w:sz w:val="20"/>
          <w:szCs w:val="20"/>
        </w:rPr>
        <w:t>17. PREDKLADANIE PONÚK</w:t>
      </w:r>
    </w:p>
    <w:p w14:paraId="41A99AD0"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18. OTVÁRANIE PONÚK</w:t>
      </w:r>
    </w:p>
    <w:p w14:paraId="22A4FBE6" w14:textId="77777777"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19. VYHODNOTENIE SPLNENIA PODMIENOK ÚČASTI</w:t>
      </w:r>
    </w:p>
    <w:p w14:paraId="2E607455" w14:textId="77777777"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 xml:space="preserve">20. VYHODNOCOVANIE PONÚK </w:t>
      </w:r>
    </w:p>
    <w:p w14:paraId="455BA92F"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sz w:val="20"/>
          <w:szCs w:val="20"/>
        </w:rPr>
        <w:t xml:space="preserve">21. </w:t>
      </w:r>
      <w:r w:rsidRPr="000D7349">
        <w:rPr>
          <w:rFonts w:asciiTheme="minorHAnsi" w:hAnsiTheme="minorHAnsi" w:cs="Times New Roman"/>
          <w:bCs/>
          <w:sz w:val="20"/>
          <w:szCs w:val="20"/>
        </w:rPr>
        <w:t>PRAVIDLÁ ELEKTRONICKEJ AUKCIE</w:t>
      </w:r>
    </w:p>
    <w:p w14:paraId="687654C7" w14:textId="77777777" w:rsidR="00A34B0B" w:rsidRPr="000D7349" w:rsidRDefault="00A34B0B" w:rsidP="00A34B0B">
      <w:pPr>
        <w:pStyle w:val="tl1"/>
        <w:ind w:left="284"/>
        <w:jc w:val="left"/>
        <w:rPr>
          <w:rFonts w:asciiTheme="minorHAnsi" w:hAnsiTheme="minorHAnsi" w:cs="Times New Roman"/>
          <w:bCs/>
          <w:sz w:val="20"/>
          <w:szCs w:val="20"/>
        </w:rPr>
      </w:pPr>
      <w:r w:rsidRPr="000D7349">
        <w:rPr>
          <w:rFonts w:asciiTheme="minorHAnsi" w:hAnsiTheme="minorHAnsi" w:cs="Times New Roman"/>
          <w:bCs/>
          <w:sz w:val="20"/>
          <w:szCs w:val="20"/>
        </w:rPr>
        <w:t>22. INFORMÁCIA O VÝSLEDKU VYHODNOTENIA PONÚK</w:t>
      </w:r>
    </w:p>
    <w:p w14:paraId="1E9F34EE" w14:textId="14AE97E1"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23. UZAVRETIE ZMLUVY</w:t>
      </w:r>
      <w:r w:rsidR="006B22AA">
        <w:rPr>
          <w:rFonts w:asciiTheme="minorHAnsi" w:hAnsiTheme="minorHAnsi" w:cs="Times New Roman"/>
          <w:bCs/>
          <w:sz w:val="20"/>
          <w:szCs w:val="20"/>
        </w:rPr>
        <w:t xml:space="preserve"> A SÚČINNOSŤ</w:t>
      </w:r>
    </w:p>
    <w:p w14:paraId="5CBE51BF" w14:textId="77777777" w:rsidR="00A34B0B" w:rsidRPr="000D7349" w:rsidRDefault="00A34B0B" w:rsidP="00A34B0B">
      <w:pPr>
        <w:pStyle w:val="Zkladntext"/>
        <w:ind w:left="284"/>
        <w:rPr>
          <w:rStyle w:val="Zvraznenie"/>
          <w:rFonts w:asciiTheme="minorHAnsi" w:hAnsiTheme="minorHAnsi"/>
          <w:b w:val="0"/>
          <w:i w:val="0"/>
          <w:iCs/>
          <w:sz w:val="20"/>
        </w:rPr>
      </w:pPr>
      <w:r w:rsidRPr="000D7349">
        <w:rPr>
          <w:rStyle w:val="Zvraznenie"/>
          <w:rFonts w:asciiTheme="minorHAnsi" w:hAnsiTheme="minorHAnsi"/>
          <w:b w:val="0"/>
          <w:i w:val="0"/>
          <w:iCs/>
          <w:sz w:val="20"/>
        </w:rPr>
        <w:t>2</w:t>
      </w:r>
      <w:r w:rsidRPr="000D7349">
        <w:rPr>
          <w:rStyle w:val="Zvraznenie"/>
          <w:rFonts w:asciiTheme="minorHAnsi" w:hAnsiTheme="minorHAnsi"/>
          <w:b w:val="0"/>
          <w:i w:val="0"/>
          <w:iCs/>
          <w:sz w:val="20"/>
          <w:lang w:val="sk-SK"/>
        </w:rPr>
        <w:t>4</w:t>
      </w:r>
      <w:r w:rsidRPr="000D7349">
        <w:rPr>
          <w:rStyle w:val="Zvraznenie"/>
          <w:rFonts w:asciiTheme="minorHAnsi" w:hAnsiTheme="minorHAnsi"/>
          <w:b w:val="0"/>
          <w:i w:val="0"/>
          <w:iCs/>
          <w:sz w:val="20"/>
        </w:rPr>
        <w:t>. ZÁVEREČNÉ USTANOVENIA</w:t>
      </w:r>
    </w:p>
    <w:p w14:paraId="0C52EA93" w14:textId="77777777" w:rsidR="00A34B0B" w:rsidRPr="000D7349" w:rsidRDefault="00A34B0B" w:rsidP="00A34B0B">
      <w:pPr>
        <w:pStyle w:val="Zkladntext"/>
        <w:rPr>
          <w:rFonts w:asciiTheme="minorHAnsi" w:hAnsiTheme="minorHAnsi"/>
          <w:sz w:val="20"/>
        </w:rPr>
      </w:pPr>
    </w:p>
    <w:p w14:paraId="63FDC93D" w14:textId="6AA63E3D" w:rsidR="00A34B0B" w:rsidRDefault="00A34B0B" w:rsidP="00A34B0B">
      <w:pPr>
        <w:pStyle w:val="Zkladntext"/>
        <w:rPr>
          <w:rFonts w:asciiTheme="minorHAnsi" w:hAnsiTheme="minorHAnsi"/>
          <w:sz w:val="20"/>
        </w:rPr>
      </w:pPr>
      <w:r w:rsidRPr="000D7349">
        <w:rPr>
          <w:rFonts w:asciiTheme="minorHAnsi" w:hAnsiTheme="minorHAnsi"/>
          <w:sz w:val="20"/>
        </w:rPr>
        <w:t>B. OPIS PREDMETU ZÁKAZKY</w:t>
      </w:r>
    </w:p>
    <w:p w14:paraId="2BE06381" w14:textId="08BE7F95" w:rsidR="00B668A2" w:rsidRDefault="00B668A2" w:rsidP="00B668A2">
      <w:pPr>
        <w:pStyle w:val="Zkladntext"/>
        <w:ind w:left="284"/>
        <w:jc w:val="left"/>
        <w:rPr>
          <w:rStyle w:val="Zvraznenie"/>
          <w:rFonts w:asciiTheme="minorHAnsi" w:hAnsiTheme="minorHAnsi"/>
          <w:b w:val="0"/>
          <w:i w:val="0"/>
          <w:sz w:val="20"/>
        </w:rPr>
      </w:pPr>
      <w:r w:rsidRPr="00B668A2">
        <w:rPr>
          <w:rStyle w:val="Zvraznenie"/>
          <w:rFonts w:asciiTheme="minorHAnsi" w:hAnsiTheme="minorHAnsi"/>
          <w:b w:val="0"/>
          <w:i w:val="0"/>
          <w:iCs/>
          <w:sz w:val="20"/>
        </w:rPr>
        <w:t>1.</w:t>
      </w:r>
      <w:r w:rsidRPr="00B668A2">
        <w:rPr>
          <w:rStyle w:val="Zvraznenie"/>
          <w:rFonts w:asciiTheme="minorHAnsi" w:hAnsiTheme="minorHAnsi"/>
          <w:b w:val="0"/>
          <w:i w:val="0"/>
          <w:sz w:val="20"/>
        </w:rPr>
        <w:t xml:space="preserve"> ZÁKLADNÉ ÚDAJE CHARAKTERIZUJÚCE PREDMET ZÁKAZKY</w:t>
      </w:r>
    </w:p>
    <w:p w14:paraId="4D0BCDD1" w14:textId="70926AFC" w:rsidR="00DA30D9" w:rsidRPr="00DA30D9" w:rsidRDefault="00DA30D9" w:rsidP="00DA30D9">
      <w:pPr>
        <w:pStyle w:val="Zkladntext"/>
        <w:ind w:left="284"/>
        <w:jc w:val="left"/>
        <w:rPr>
          <w:rStyle w:val="Zvraznenie"/>
          <w:rFonts w:asciiTheme="minorHAnsi" w:hAnsiTheme="minorHAnsi"/>
          <w:b w:val="0"/>
          <w:i w:val="0"/>
          <w:sz w:val="20"/>
        </w:rPr>
      </w:pPr>
      <w:r w:rsidRPr="00DA30D9">
        <w:rPr>
          <w:rStyle w:val="Zvraznenie"/>
          <w:rFonts w:asciiTheme="minorHAnsi" w:hAnsiTheme="minorHAnsi"/>
          <w:b w:val="0"/>
          <w:i w:val="0"/>
          <w:sz w:val="20"/>
        </w:rPr>
        <w:t>2. VŠEOBECNÉ A KVALITATÍVNE POŽIADAVKY NA PREDMET ZÁKAZKY</w:t>
      </w:r>
    </w:p>
    <w:p w14:paraId="58E3B94B" w14:textId="3286BD5C" w:rsidR="00DA30D9" w:rsidRPr="00DA30D9" w:rsidRDefault="00DA30D9" w:rsidP="00DA30D9">
      <w:pPr>
        <w:pStyle w:val="Zkladntext"/>
        <w:ind w:left="284"/>
        <w:jc w:val="left"/>
        <w:rPr>
          <w:rStyle w:val="Zvraznenie"/>
          <w:rFonts w:asciiTheme="minorHAnsi" w:hAnsiTheme="minorHAnsi"/>
          <w:b w:val="0"/>
          <w:i w:val="0"/>
          <w:sz w:val="20"/>
        </w:rPr>
      </w:pPr>
      <w:r w:rsidRPr="00DA30D9">
        <w:rPr>
          <w:rStyle w:val="Zvraznenie"/>
          <w:rFonts w:asciiTheme="minorHAnsi" w:hAnsiTheme="minorHAnsi"/>
          <w:b w:val="0"/>
          <w:i w:val="0"/>
          <w:sz w:val="20"/>
        </w:rPr>
        <w:t>3. DOKLADY A DOKUMENTY POŽADOVANÉ NA PREUKÁZANIE SPLNENIA POŽIADAVIEK VEREJNÉHO OBSTARÁVATEĽA NA PREDMET ZÁKAZKY</w:t>
      </w:r>
    </w:p>
    <w:p w14:paraId="5F546573" w14:textId="77777777" w:rsidR="00A34B0B" w:rsidRPr="000D7349" w:rsidRDefault="00A34B0B" w:rsidP="00A34B0B">
      <w:pPr>
        <w:pStyle w:val="Zkladntext"/>
        <w:rPr>
          <w:rFonts w:asciiTheme="minorHAnsi" w:hAnsiTheme="minorHAnsi"/>
          <w:sz w:val="20"/>
        </w:rPr>
      </w:pPr>
    </w:p>
    <w:p w14:paraId="43C4D946"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C. OBCHODNÉ PODMIENKY</w:t>
      </w:r>
    </w:p>
    <w:p w14:paraId="71D02CDE" w14:textId="77777777" w:rsidR="00A34B0B" w:rsidRPr="000D7349" w:rsidRDefault="00A34B0B" w:rsidP="00A34B0B">
      <w:pPr>
        <w:pStyle w:val="Zkladntext"/>
        <w:rPr>
          <w:rFonts w:asciiTheme="minorHAnsi" w:hAnsiTheme="minorHAnsi"/>
          <w:sz w:val="20"/>
        </w:rPr>
      </w:pPr>
    </w:p>
    <w:p w14:paraId="5A5623B4"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D. SPÔSOB URČENIA CENY</w:t>
      </w:r>
    </w:p>
    <w:p w14:paraId="35A48F53" w14:textId="77777777" w:rsidR="00A34B0B" w:rsidRPr="000D7349" w:rsidRDefault="00A34B0B" w:rsidP="00A34B0B">
      <w:pPr>
        <w:pStyle w:val="Zkladntext"/>
        <w:rPr>
          <w:rFonts w:asciiTheme="minorHAnsi" w:hAnsiTheme="minorHAnsi"/>
          <w:sz w:val="20"/>
        </w:rPr>
      </w:pPr>
    </w:p>
    <w:p w14:paraId="051B4251"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E. KRITÉRIA NA HODNOTENIE PONÚK A PRAVIDLÁ ICH UPLATNENIA</w:t>
      </w:r>
    </w:p>
    <w:p w14:paraId="01CBC4C4" w14:textId="77777777" w:rsidR="00A34B0B" w:rsidRPr="000D7349" w:rsidRDefault="00A34B0B" w:rsidP="00A34B0B">
      <w:pPr>
        <w:pStyle w:val="Zkladntext"/>
        <w:rPr>
          <w:rFonts w:asciiTheme="minorHAnsi" w:hAnsiTheme="minorHAnsi"/>
          <w:sz w:val="20"/>
        </w:rPr>
      </w:pPr>
    </w:p>
    <w:p w14:paraId="0148548B"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F. PODMIENKY ÚČASTI UCHÁDZAČOV</w:t>
      </w:r>
    </w:p>
    <w:p w14:paraId="4EE01AF6" w14:textId="77777777" w:rsidR="00A34B0B" w:rsidRPr="000D7349" w:rsidRDefault="00A34B0B" w:rsidP="00A34B0B">
      <w:pPr>
        <w:pStyle w:val="Zkladntext"/>
        <w:ind w:left="284"/>
        <w:rPr>
          <w:rFonts w:asciiTheme="minorHAnsi" w:hAnsiTheme="minorHAnsi"/>
          <w:b w:val="0"/>
          <w:sz w:val="20"/>
        </w:rPr>
      </w:pPr>
      <w:r w:rsidRPr="000D7349">
        <w:rPr>
          <w:rFonts w:asciiTheme="minorHAnsi" w:hAnsiTheme="minorHAnsi"/>
          <w:b w:val="0"/>
          <w:sz w:val="20"/>
        </w:rPr>
        <w:t>1. OSOBNÉ POSTAVENIE</w:t>
      </w:r>
    </w:p>
    <w:p w14:paraId="06771E44" w14:textId="77777777" w:rsidR="00A34B0B" w:rsidRPr="000D7349" w:rsidRDefault="00A34B0B" w:rsidP="00A34B0B">
      <w:pPr>
        <w:pStyle w:val="Zkladntext"/>
        <w:ind w:left="284"/>
        <w:rPr>
          <w:rFonts w:asciiTheme="minorHAnsi" w:hAnsiTheme="minorHAnsi"/>
          <w:b w:val="0"/>
          <w:sz w:val="20"/>
        </w:rPr>
      </w:pPr>
      <w:r w:rsidRPr="000D7349">
        <w:rPr>
          <w:rFonts w:asciiTheme="minorHAnsi" w:hAnsiTheme="minorHAnsi"/>
          <w:b w:val="0"/>
          <w:sz w:val="20"/>
        </w:rPr>
        <w:t>2. EKONOMICKÉ A FINANČNÉ POSTAVENIE</w:t>
      </w:r>
    </w:p>
    <w:p w14:paraId="22D0C157" w14:textId="77777777" w:rsidR="00A34B0B" w:rsidRPr="000D7349" w:rsidRDefault="00A34B0B" w:rsidP="00A34B0B">
      <w:pPr>
        <w:pStyle w:val="Zkladntext"/>
        <w:ind w:left="284"/>
        <w:rPr>
          <w:rFonts w:asciiTheme="minorHAnsi" w:hAnsiTheme="minorHAnsi"/>
          <w:b w:val="0"/>
          <w:sz w:val="20"/>
        </w:rPr>
      </w:pPr>
      <w:r w:rsidRPr="000D7349">
        <w:rPr>
          <w:rFonts w:asciiTheme="minorHAnsi" w:hAnsiTheme="minorHAnsi"/>
          <w:b w:val="0"/>
          <w:sz w:val="20"/>
        </w:rPr>
        <w:t>3. TECHNICKÁ SPÔSOBILOSŤ ALEBO ODBORNÁ SPÔSOBILOSŤ</w:t>
      </w:r>
    </w:p>
    <w:p w14:paraId="3D95E7A5" w14:textId="77777777" w:rsidR="00A34B0B" w:rsidRDefault="00A34B0B" w:rsidP="00A34B0B">
      <w:pPr>
        <w:pStyle w:val="Zkladntext"/>
        <w:ind w:left="284"/>
        <w:rPr>
          <w:rFonts w:asciiTheme="minorHAnsi" w:hAnsiTheme="minorHAnsi"/>
          <w:b w:val="0"/>
          <w:sz w:val="20"/>
        </w:rPr>
      </w:pPr>
      <w:r w:rsidRPr="000D7349">
        <w:rPr>
          <w:rFonts w:asciiTheme="minorHAnsi" w:hAnsiTheme="minorHAnsi"/>
          <w:b w:val="0"/>
          <w:sz w:val="20"/>
        </w:rPr>
        <w:t>4. DOPLŇUJÚCE INFORMÁCIE K PODMIENKAM ÚČASTI</w:t>
      </w:r>
    </w:p>
    <w:p w14:paraId="7665E843" w14:textId="77777777" w:rsidR="00F21D37" w:rsidRDefault="00F21D37" w:rsidP="00A34B0B">
      <w:pPr>
        <w:pStyle w:val="Zkladntext"/>
        <w:ind w:left="284"/>
        <w:rPr>
          <w:rFonts w:asciiTheme="minorHAnsi" w:hAnsiTheme="minorHAnsi"/>
          <w:b w:val="0"/>
          <w:sz w:val="20"/>
        </w:rPr>
      </w:pPr>
    </w:p>
    <w:p w14:paraId="24287FA2" w14:textId="4E184EA2" w:rsidR="00F21D37" w:rsidRPr="00F21D37" w:rsidRDefault="00F21D37" w:rsidP="00F21D37">
      <w:pPr>
        <w:pStyle w:val="Zkladntext"/>
        <w:rPr>
          <w:rFonts w:asciiTheme="minorHAnsi" w:hAnsiTheme="minorHAnsi"/>
          <w:bCs/>
          <w:sz w:val="20"/>
          <w:lang w:val="sk-SK"/>
        </w:rPr>
      </w:pPr>
      <w:r>
        <w:rPr>
          <w:rFonts w:asciiTheme="minorHAnsi" w:hAnsiTheme="minorHAnsi"/>
          <w:bCs/>
          <w:sz w:val="20"/>
          <w:lang w:val="sk-SK"/>
        </w:rPr>
        <w:t>G. NÁVRH</w:t>
      </w:r>
      <w:r w:rsidR="00F64CA8">
        <w:rPr>
          <w:rFonts w:asciiTheme="minorHAnsi" w:hAnsiTheme="minorHAnsi"/>
          <w:bCs/>
          <w:sz w:val="20"/>
          <w:lang w:val="sk-SK"/>
        </w:rPr>
        <w:t xml:space="preserve"> UCHÁDZAČA</w:t>
      </w:r>
      <w:r>
        <w:rPr>
          <w:rFonts w:asciiTheme="minorHAnsi" w:hAnsiTheme="minorHAnsi"/>
          <w:bCs/>
          <w:sz w:val="20"/>
          <w:lang w:val="sk-SK"/>
        </w:rPr>
        <w:t xml:space="preserve"> NA PL</w:t>
      </w:r>
      <w:r w:rsidR="00A04FF6">
        <w:rPr>
          <w:rFonts w:asciiTheme="minorHAnsi" w:hAnsiTheme="minorHAnsi"/>
          <w:bCs/>
          <w:sz w:val="20"/>
          <w:lang w:val="sk-SK"/>
        </w:rPr>
        <w:t>N</w:t>
      </w:r>
      <w:r>
        <w:rPr>
          <w:rFonts w:asciiTheme="minorHAnsi" w:hAnsiTheme="minorHAnsi"/>
          <w:bCs/>
          <w:sz w:val="20"/>
          <w:lang w:val="sk-SK"/>
        </w:rPr>
        <w:t>ENIE KRITÉRI</w:t>
      </w:r>
      <w:r w:rsidR="00F64CA8">
        <w:rPr>
          <w:rFonts w:asciiTheme="minorHAnsi" w:hAnsiTheme="minorHAnsi"/>
          <w:bCs/>
          <w:sz w:val="20"/>
          <w:lang w:val="sk-SK"/>
        </w:rPr>
        <w:t>A</w:t>
      </w:r>
    </w:p>
    <w:p w14:paraId="2CBE9AB6" w14:textId="77777777" w:rsidR="00A34B0B" w:rsidRPr="000D7349" w:rsidRDefault="00A34B0B" w:rsidP="00A34B0B">
      <w:pPr>
        <w:pStyle w:val="Zkladntext"/>
        <w:rPr>
          <w:rFonts w:asciiTheme="minorHAnsi" w:hAnsiTheme="minorHAnsi"/>
          <w:sz w:val="20"/>
        </w:rPr>
      </w:pPr>
    </w:p>
    <w:p w14:paraId="274212A2"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PRÍLOHY</w:t>
      </w:r>
    </w:p>
    <w:p w14:paraId="26DC73B5" w14:textId="65A5F67E" w:rsidR="00485D65" w:rsidRDefault="00485D65" w:rsidP="0079024B">
      <w:pPr>
        <w:pStyle w:val="Zkladntext"/>
        <w:rPr>
          <w:rFonts w:asciiTheme="minorHAnsi" w:hAnsiTheme="minorHAnsi"/>
          <w:b w:val="0"/>
          <w:sz w:val="20"/>
          <w:lang w:val="sk-SK"/>
        </w:rPr>
      </w:pPr>
      <w:r>
        <w:rPr>
          <w:rFonts w:asciiTheme="minorHAnsi" w:hAnsiTheme="minorHAnsi"/>
          <w:b w:val="0"/>
          <w:sz w:val="20"/>
          <w:lang w:val="sk-SK"/>
        </w:rPr>
        <w:t xml:space="preserve">Príloha č. 1 súťažných podkladov – </w:t>
      </w:r>
      <w:r w:rsidR="00CB13B8">
        <w:rPr>
          <w:rFonts w:asciiTheme="minorHAnsi" w:hAnsiTheme="minorHAnsi"/>
          <w:b w:val="0"/>
          <w:sz w:val="20"/>
          <w:lang w:val="sk-SK"/>
        </w:rPr>
        <w:t>Zmluva o dielo</w:t>
      </w:r>
    </w:p>
    <w:p w14:paraId="5E4BB082" w14:textId="3186FF99" w:rsidR="000F2568" w:rsidRPr="003B43E9" w:rsidRDefault="000F2568" w:rsidP="0079024B">
      <w:pPr>
        <w:pStyle w:val="Zkladntext"/>
        <w:rPr>
          <w:rFonts w:asciiTheme="minorHAnsi" w:hAnsiTheme="minorHAnsi"/>
          <w:b w:val="0"/>
          <w:sz w:val="20"/>
          <w:lang w:val="sk-SK"/>
        </w:rPr>
      </w:pPr>
      <w:r>
        <w:rPr>
          <w:rFonts w:asciiTheme="minorHAnsi" w:hAnsiTheme="minorHAnsi"/>
          <w:b w:val="0"/>
          <w:sz w:val="20"/>
          <w:lang w:val="sk-SK"/>
        </w:rPr>
        <w:t xml:space="preserve">Príloha č. 2 súťažných podkladov – </w:t>
      </w:r>
      <w:r w:rsidR="00CB13B8">
        <w:rPr>
          <w:rFonts w:asciiTheme="minorHAnsi" w:hAnsiTheme="minorHAnsi"/>
          <w:b w:val="0"/>
          <w:sz w:val="20"/>
          <w:lang w:val="sk-SK"/>
        </w:rPr>
        <w:t>Výkaz výmer</w:t>
      </w:r>
    </w:p>
    <w:p w14:paraId="6B65D89B" w14:textId="20C9F3FD" w:rsidR="00DD22F3" w:rsidRPr="00E548F5" w:rsidRDefault="00DD22F3" w:rsidP="00DD22F3">
      <w:pPr>
        <w:pStyle w:val="Zkladntext"/>
        <w:rPr>
          <w:rFonts w:asciiTheme="minorHAnsi" w:hAnsiTheme="minorHAnsi"/>
          <w:b w:val="0"/>
          <w:sz w:val="20"/>
          <w:lang w:val="sk-SK"/>
        </w:rPr>
      </w:pPr>
      <w:r w:rsidRPr="00E548F5">
        <w:rPr>
          <w:rFonts w:asciiTheme="minorHAnsi" w:hAnsiTheme="minorHAnsi"/>
          <w:b w:val="0"/>
          <w:sz w:val="20"/>
        </w:rPr>
        <w:t xml:space="preserve">Príloha č. </w:t>
      </w:r>
      <w:r>
        <w:rPr>
          <w:rFonts w:asciiTheme="minorHAnsi" w:hAnsiTheme="minorHAnsi"/>
          <w:b w:val="0"/>
          <w:sz w:val="20"/>
          <w:lang w:val="sk-SK"/>
        </w:rPr>
        <w:t>3</w:t>
      </w:r>
      <w:r w:rsidRPr="00E548F5">
        <w:rPr>
          <w:rFonts w:asciiTheme="minorHAnsi" w:hAnsiTheme="minorHAnsi"/>
          <w:b w:val="0"/>
          <w:sz w:val="20"/>
          <w:lang w:val="sk-SK"/>
        </w:rPr>
        <w:t xml:space="preserve"> </w:t>
      </w:r>
      <w:r w:rsidRPr="00E548F5">
        <w:rPr>
          <w:rFonts w:asciiTheme="minorHAnsi" w:hAnsiTheme="minorHAnsi"/>
          <w:b w:val="0"/>
          <w:sz w:val="20"/>
        </w:rPr>
        <w:t xml:space="preserve">súťažných podkladov – </w:t>
      </w:r>
      <w:r w:rsidR="00CB13B8">
        <w:rPr>
          <w:rFonts w:asciiTheme="minorHAnsi" w:hAnsiTheme="minorHAnsi"/>
          <w:b w:val="0"/>
          <w:sz w:val="20"/>
          <w:lang w:val="sk-SK"/>
        </w:rPr>
        <w:t>Stavebné povolenie</w:t>
      </w:r>
    </w:p>
    <w:p w14:paraId="34E8CE14" w14:textId="51514F87" w:rsidR="00D978D0" w:rsidRPr="00E548F5" w:rsidRDefault="00D978D0" w:rsidP="00D978D0">
      <w:pPr>
        <w:pStyle w:val="Zkladntext"/>
        <w:rPr>
          <w:rFonts w:asciiTheme="minorHAnsi" w:hAnsiTheme="minorHAnsi"/>
          <w:b w:val="0"/>
          <w:sz w:val="20"/>
          <w:lang w:val="sk-SK"/>
        </w:rPr>
      </w:pPr>
      <w:r w:rsidRPr="00E548F5">
        <w:rPr>
          <w:rFonts w:asciiTheme="minorHAnsi" w:hAnsiTheme="minorHAnsi"/>
          <w:b w:val="0"/>
          <w:sz w:val="20"/>
        </w:rPr>
        <w:t xml:space="preserve">Príloha č. </w:t>
      </w:r>
      <w:r>
        <w:rPr>
          <w:rFonts w:asciiTheme="minorHAnsi" w:hAnsiTheme="minorHAnsi"/>
          <w:b w:val="0"/>
          <w:sz w:val="20"/>
          <w:lang w:val="sk-SK"/>
        </w:rPr>
        <w:t>4</w:t>
      </w:r>
      <w:r w:rsidRPr="00E548F5">
        <w:rPr>
          <w:rFonts w:asciiTheme="minorHAnsi" w:hAnsiTheme="minorHAnsi"/>
          <w:b w:val="0"/>
          <w:sz w:val="20"/>
          <w:lang w:val="sk-SK"/>
        </w:rPr>
        <w:t xml:space="preserve"> </w:t>
      </w:r>
      <w:r w:rsidRPr="00E548F5">
        <w:rPr>
          <w:rFonts w:asciiTheme="minorHAnsi" w:hAnsiTheme="minorHAnsi"/>
          <w:b w:val="0"/>
          <w:sz w:val="20"/>
        </w:rPr>
        <w:t xml:space="preserve">súťažných podkladov – </w:t>
      </w:r>
      <w:r w:rsidR="00CB13B8">
        <w:rPr>
          <w:rFonts w:asciiTheme="minorHAnsi" w:hAnsiTheme="minorHAnsi" w:cs="Calibri"/>
          <w:b w:val="0"/>
          <w:bCs/>
          <w:sz w:val="20"/>
          <w:lang w:val="sk-SK"/>
        </w:rPr>
        <w:t>Projektová dokumentácia</w:t>
      </w:r>
    </w:p>
    <w:p w14:paraId="4339F9BA" w14:textId="29A51182" w:rsidR="00DE5672" w:rsidRDefault="00DE5672" w:rsidP="00DE5672">
      <w:pPr>
        <w:pStyle w:val="Zkladntext"/>
        <w:rPr>
          <w:rFonts w:asciiTheme="minorHAnsi" w:hAnsiTheme="minorHAnsi"/>
          <w:b w:val="0"/>
          <w:sz w:val="20"/>
          <w:lang w:val="sk-SK"/>
        </w:rPr>
      </w:pPr>
      <w:r w:rsidRPr="00E548F5">
        <w:rPr>
          <w:rFonts w:asciiTheme="minorHAnsi" w:hAnsiTheme="minorHAnsi"/>
          <w:b w:val="0"/>
          <w:sz w:val="20"/>
        </w:rPr>
        <w:t xml:space="preserve">Príloha č. </w:t>
      </w:r>
      <w:r>
        <w:rPr>
          <w:rFonts w:asciiTheme="minorHAnsi" w:hAnsiTheme="minorHAnsi"/>
          <w:b w:val="0"/>
          <w:sz w:val="20"/>
          <w:lang w:val="sk-SK"/>
        </w:rPr>
        <w:t xml:space="preserve">5 </w:t>
      </w:r>
      <w:r w:rsidRPr="00E548F5">
        <w:rPr>
          <w:rFonts w:asciiTheme="minorHAnsi" w:hAnsiTheme="minorHAnsi"/>
          <w:b w:val="0"/>
          <w:sz w:val="20"/>
        </w:rPr>
        <w:t xml:space="preserve">súťažných podkladov – </w:t>
      </w:r>
      <w:r w:rsidR="00CB13B8">
        <w:rPr>
          <w:rFonts w:asciiTheme="minorHAnsi" w:hAnsiTheme="minorHAnsi"/>
          <w:b w:val="0"/>
          <w:sz w:val="20"/>
          <w:lang w:val="sk-SK"/>
        </w:rPr>
        <w:t>Čestné vyhlásenie k uplatňovaniu medzinárodných sankcií</w:t>
      </w:r>
    </w:p>
    <w:p w14:paraId="1F1CCF36" w14:textId="45CD78DD" w:rsidR="00A34B0B" w:rsidRPr="00AA4663" w:rsidRDefault="00A34B0B" w:rsidP="00A34B0B">
      <w:pPr>
        <w:pStyle w:val="Zkladntext"/>
        <w:jc w:val="left"/>
        <w:rPr>
          <w:rFonts w:asciiTheme="minorHAnsi" w:hAnsiTheme="minorHAnsi" w:cstheme="minorHAnsi"/>
          <w:iCs/>
          <w:sz w:val="20"/>
        </w:rPr>
      </w:pPr>
      <w:r w:rsidRPr="0079024B">
        <w:br w:type="column"/>
      </w:r>
      <w:r w:rsidRPr="00AA4663">
        <w:rPr>
          <w:rFonts w:asciiTheme="minorHAnsi" w:hAnsiTheme="minorHAnsi" w:cstheme="minorHAnsi"/>
          <w:iCs/>
          <w:sz w:val="20"/>
        </w:rPr>
        <w:lastRenderedPageBreak/>
        <w:t>A. POKYNY NA VYPRACOVANIE PONUKY</w:t>
      </w:r>
    </w:p>
    <w:p w14:paraId="2F461D1D" w14:textId="77777777" w:rsidR="00A34B0B" w:rsidRPr="00AA4663" w:rsidRDefault="00A34B0B" w:rsidP="00A34B0B">
      <w:pPr>
        <w:pStyle w:val="tl1"/>
        <w:jc w:val="left"/>
        <w:rPr>
          <w:rFonts w:asciiTheme="minorHAnsi" w:hAnsiTheme="minorHAnsi" w:cstheme="minorHAnsi"/>
          <w:b/>
          <w:bCs/>
          <w:sz w:val="20"/>
          <w:szCs w:val="20"/>
        </w:rPr>
      </w:pPr>
    </w:p>
    <w:p w14:paraId="2FD7BADA" w14:textId="77777777" w:rsidR="00A34B0B" w:rsidRPr="00AA4663" w:rsidRDefault="00A34B0B" w:rsidP="00A34B0B">
      <w:pPr>
        <w:pStyle w:val="tl1"/>
        <w:jc w:val="left"/>
        <w:rPr>
          <w:rFonts w:asciiTheme="minorHAnsi" w:hAnsiTheme="minorHAnsi" w:cstheme="minorHAnsi"/>
          <w:b/>
          <w:bCs/>
          <w:sz w:val="20"/>
          <w:szCs w:val="20"/>
        </w:rPr>
      </w:pPr>
      <w:r w:rsidRPr="00AA4663">
        <w:rPr>
          <w:rFonts w:asciiTheme="minorHAnsi" w:hAnsiTheme="minorHAnsi" w:cstheme="minorHAnsi"/>
          <w:b/>
          <w:bCs/>
          <w:sz w:val="20"/>
          <w:szCs w:val="20"/>
        </w:rPr>
        <w:t>1. IDENTIFIKÁCIA VEREJNÉHO  OBSTARÁVATEĽA</w:t>
      </w:r>
    </w:p>
    <w:p w14:paraId="5F1B2B44" w14:textId="71EF3B3B" w:rsidR="00366BD0" w:rsidRPr="00AA4663" w:rsidRDefault="00366BD0" w:rsidP="00366BD0">
      <w:pPr>
        <w:pStyle w:val="tl1"/>
        <w:rPr>
          <w:rFonts w:asciiTheme="minorHAnsi" w:hAnsiTheme="minorHAnsi" w:cstheme="minorHAnsi"/>
          <w:bCs/>
          <w:iCs/>
          <w:sz w:val="20"/>
          <w:szCs w:val="20"/>
        </w:rPr>
      </w:pPr>
      <w:r w:rsidRPr="00AA4663">
        <w:rPr>
          <w:rFonts w:asciiTheme="minorHAnsi" w:hAnsiTheme="minorHAnsi" w:cstheme="minorHAnsi"/>
          <w:bCs/>
          <w:iCs/>
          <w:sz w:val="20"/>
          <w:szCs w:val="20"/>
        </w:rPr>
        <w:t>1.1. Verejný obstarávateľ</w:t>
      </w:r>
      <w:r w:rsidR="00655381" w:rsidRPr="00AA4663">
        <w:rPr>
          <w:rFonts w:asciiTheme="minorHAnsi" w:hAnsiTheme="minorHAnsi" w:cstheme="minorHAnsi"/>
          <w:bCs/>
          <w:iCs/>
          <w:sz w:val="20"/>
          <w:szCs w:val="20"/>
        </w:rPr>
        <w:t xml:space="preserve"> </w:t>
      </w:r>
    </w:p>
    <w:p w14:paraId="3057BAA1" w14:textId="29EEE8BA" w:rsidR="00366BD0" w:rsidRPr="00446A8E" w:rsidRDefault="00366BD0" w:rsidP="00366BD0">
      <w:pPr>
        <w:rPr>
          <w:rFonts w:asciiTheme="minorHAnsi" w:hAnsiTheme="minorHAnsi" w:cstheme="minorHAnsi"/>
          <w:sz w:val="20"/>
          <w:szCs w:val="20"/>
        </w:rPr>
      </w:pPr>
      <w:r w:rsidRPr="00AA4663">
        <w:rPr>
          <w:rFonts w:asciiTheme="minorHAnsi" w:hAnsiTheme="minorHAnsi" w:cstheme="minorHAnsi"/>
          <w:iCs/>
          <w:sz w:val="20"/>
          <w:szCs w:val="20"/>
        </w:rPr>
        <w:t>Názov:</w:t>
      </w:r>
      <w:r w:rsidRPr="00AA4663">
        <w:rPr>
          <w:rFonts w:asciiTheme="minorHAnsi" w:hAnsiTheme="minorHAnsi" w:cstheme="minorHAnsi"/>
          <w:iCs/>
          <w:sz w:val="20"/>
          <w:szCs w:val="20"/>
        </w:rPr>
        <w:tab/>
      </w:r>
      <w:r w:rsidRPr="00AA4663">
        <w:rPr>
          <w:rFonts w:asciiTheme="minorHAnsi" w:hAnsiTheme="minorHAnsi" w:cstheme="minorHAnsi"/>
          <w:iCs/>
          <w:sz w:val="20"/>
          <w:szCs w:val="20"/>
        </w:rPr>
        <w:tab/>
      </w:r>
      <w:r w:rsidRPr="00AA4663">
        <w:rPr>
          <w:rFonts w:asciiTheme="minorHAnsi" w:hAnsiTheme="minorHAnsi" w:cstheme="minorHAnsi"/>
          <w:iCs/>
          <w:sz w:val="20"/>
          <w:szCs w:val="20"/>
        </w:rPr>
        <w:tab/>
      </w:r>
      <w:r w:rsidR="00AA43A6" w:rsidRPr="00446A8E">
        <w:rPr>
          <w:rFonts w:asciiTheme="minorHAnsi" w:hAnsiTheme="minorHAnsi" w:cstheme="minorHAnsi"/>
          <w:sz w:val="20"/>
          <w:szCs w:val="20"/>
        </w:rPr>
        <w:t>Zariadenie sociálnych služieb Rimava</w:t>
      </w:r>
      <w:r w:rsidR="00AA43A6" w:rsidRPr="00402550" w:rsidDel="00AA43A6">
        <w:rPr>
          <w:rFonts w:asciiTheme="minorHAnsi" w:hAnsiTheme="minorHAnsi" w:cstheme="minorHAnsi"/>
          <w:sz w:val="20"/>
          <w:szCs w:val="20"/>
        </w:rPr>
        <w:t xml:space="preserve"> </w:t>
      </w:r>
      <w:r w:rsidR="00605D16" w:rsidRPr="00446A8E">
        <w:rPr>
          <w:rFonts w:asciiTheme="minorHAnsi" w:hAnsiTheme="minorHAnsi" w:cstheme="minorHAnsi"/>
          <w:sz w:val="20"/>
          <w:szCs w:val="20"/>
        </w:rPr>
        <w:t xml:space="preserve"> </w:t>
      </w:r>
    </w:p>
    <w:p w14:paraId="2E9F9124" w14:textId="2730CB63" w:rsidR="00B50618" w:rsidRPr="00AA4663" w:rsidRDefault="00B50618" w:rsidP="00366BD0">
      <w:pPr>
        <w:rPr>
          <w:rFonts w:asciiTheme="minorHAnsi" w:hAnsiTheme="minorHAnsi" w:cstheme="minorHAnsi"/>
          <w:iCs/>
          <w:sz w:val="20"/>
          <w:szCs w:val="20"/>
        </w:rPr>
      </w:pPr>
      <w:r>
        <w:rPr>
          <w:rFonts w:asciiTheme="minorHAnsi" w:hAnsiTheme="minorHAnsi" w:cstheme="minorHAnsi"/>
          <w:iCs/>
          <w:sz w:val="20"/>
          <w:szCs w:val="20"/>
        </w:rPr>
        <w:t xml:space="preserve">                                               </w:t>
      </w:r>
    </w:p>
    <w:p w14:paraId="309F6DAF" w14:textId="03B1A1A9" w:rsidR="00366BD0" w:rsidRPr="00AA4663" w:rsidRDefault="00366BD0" w:rsidP="00366BD0">
      <w:pPr>
        <w:rPr>
          <w:rFonts w:asciiTheme="minorHAnsi" w:hAnsiTheme="minorHAnsi" w:cstheme="minorHAnsi"/>
          <w:iCs/>
          <w:sz w:val="20"/>
          <w:szCs w:val="20"/>
        </w:rPr>
      </w:pPr>
      <w:r w:rsidRPr="00AA4663">
        <w:rPr>
          <w:rFonts w:asciiTheme="minorHAnsi" w:hAnsiTheme="minorHAnsi" w:cstheme="minorHAnsi"/>
          <w:iCs/>
          <w:sz w:val="20"/>
          <w:szCs w:val="20"/>
        </w:rPr>
        <w:t>Sídlo:</w:t>
      </w:r>
      <w:r w:rsidRPr="00AA4663">
        <w:rPr>
          <w:rFonts w:asciiTheme="minorHAnsi" w:hAnsiTheme="minorHAnsi" w:cstheme="minorHAnsi"/>
          <w:iCs/>
          <w:sz w:val="20"/>
          <w:szCs w:val="20"/>
        </w:rPr>
        <w:tab/>
      </w:r>
      <w:r w:rsidRPr="00AA4663">
        <w:rPr>
          <w:rFonts w:asciiTheme="minorHAnsi" w:hAnsiTheme="minorHAnsi" w:cstheme="minorHAnsi"/>
          <w:iCs/>
          <w:sz w:val="20"/>
          <w:szCs w:val="20"/>
        </w:rPr>
        <w:tab/>
      </w:r>
      <w:r w:rsidRPr="00AA4663">
        <w:rPr>
          <w:rFonts w:asciiTheme="minorHAnsi" w:hAnsiTheme="minorHAnsi" w:cstheme="minorHAnsi"/>
          <w:iCs/>
          <w:sz w:val="20"/>
          <w:szCs w:val="20"/>
        </w:rPr>
        <w:tab/>
      </w:r>
      <w:r w:rsidR="00DA5D1C" w:rsidRPr="00DA5D1C">
        <w:rPr>
          <w:rFonts w:asciiTheme="minorHAnsi" w:hAnsiTheme="minorHAnsi" w:cstheme="minorHAnsi"/>
          <w:bCs/>
          <w:iCs/>
          <w:sz w:val="20"/>
          <w:szCs w:val="20"/>
        </w:rPr>
        <w:t>Kirejevská 1192/23, 979 01 Rimavská Sobota</w:t>
      </w:r>
      <w:r w:rsidR="00DA5D1C" w:rsidRPr="00DA5D1C" w:rsidDel="00DA5D1C">
        <w:rPr>
          <w:rFonts w:asciiTheme="minorHAnsi" w:hAnsiTheme="minorHAnsi" w:cstheme="minorHAnsi"/>
          <w:iCs/>
          <w:sz w:val="20"/>
          <w:szCs w:val="20"/>
        </w:rPr>
        <w:t xml:space="preserve"> </w:t>
      </w:r>
    </w:p>
    <w:p w14:paraId="6F3F9914" w14:textId="50937569" w:rsidR="00366BD0" w:rsidRPr="00AA4663" w:rsidRDefault="00366BD0" w:rsidP="00366BD0">
      <w:pPr>
        <w:rPr>
          <w:rFonts w:asciiTheme="minorHAnsi" w:hAnsiTheme="minorHAnsi" w:cstheme="minorHAnsi"/>
          <w:iCs/>
          <w:sz w:val="20"/>
          <w:szCs w:val="20"/>
        </w:rPr>
      </w:pPr>
      <w:r w:rsidRPr="00AA4663">
        <w:rPr>
          <w:rFonts w:asciiTheme="minorHAnsi" w:hAnsiTheme="minorHAnsi" w:cstheme="minorHAnsi"/>
          <w:iCs/>
          <w:sz w:val="20"/>
          <w:szCs w:val="20"/>
        </w:rPr>
        <w:t>Zastúpený:</w:t>
      </w:r>
      <w:r w:rsidRPr="00AA4663">
        <w:rPr>
          <w:rFonts w:asciiTheme="minorHAnsi" w:hAnsiTheme="minorHAnsi" w:cstheme="minorHAnsi"/>
          <w:iCs/>
          <w:sz w:val="20"/>
          <w:szCs w:val="20"/>
        </w:rPr>
        <w:tab/>
      </w:r>
      <w:r w:rsidRPr="00AA4663">
        <w:rPr>
          <w:rFonts w:asciiTheme="minorHAnsi" w:hAnsiTheme="minorHAnsi" w:cstheme="minorHAnsi"/>
          <w:iCs/>
          <w:sz w:val="20"/>
          <w:szCs w:val="20"/>
        </w:rPr>
        <w:tab/>
      </w:r>
      <w:r w:rsidR="00AD4DE9" w:rsidRPr="00AD4DE9">
        <w:rPr>
          <w:rFonts w:asciiTheme="minorHAnsi" w:hAnsiTheme="minorHAnsi" w:cstheme="minorHAnsi"/>
          <w:bCs/>
          <w:iCs/>
          <w:sz w:val="20"/>
          <w:szCs w:val="20"/>
        </w:rPr>
        <w:t>Mgr. Miloslava Zaušková</w:t>
      </w:r>
      <w:r w:rsidR="00AD4DE9" w:rsidRPr="00AD4DE9" w:rsidDel="00AD4DE9">
        <w:rPr>
          <w:rFonts w:asciiTheme="minorHAnsi" w:hAnsiTheme="minorHAnsi" w:cstheme="minorHAnsi"/>
          <w:iCs/>
          <w:sz w:val="20"/>
          <w:szCs w:val="20"/>
        </w:rPr>
        <w:t xml:space="preserve"> </w:t>
      </w:r>
      <w:r w:rsidR="00655381" w:rsidRPr="00AA4663">
        <w:rPr>
          <w:rFonts w:asciiTheme="minorHAnsi" w:hAnsiTheme="minorHAnsi" w:cstheme="minorHAnsi"/>
          <w:color w:val="252525"/>
          <w:sz w:val="20"/>
          <w:szCs w:val="20"/>
          <w:shd w:val="clear" w:color="auto" w:fill="FFFFFF"/>
        </w:rPr>
        <w:t>,</w:t>
      </w:r>
      <w:r w:rsidR="00C867FC">
        <w:rPr>
          <w:rFonts w:asciiTheme="minorHAnsi" w:hAnsiTheme="minorHAnsi" w:cstheme="minorHAnsi"/>
          <w:color w:val="252525"/>
          <w:sz w:val="20"/>
          <w:szCs w:val="20"/>
          <w:shd w:val="clear" w:color="auto" w:fill="FFFFFF"/>
        </w:rPr>
        <w:t xml:space="preserve"> </w:t>
      </w:r>
      <w:r w:rsidR="001F65BB">
        <w:rPr>
          <w:rFonts w:asciiTheme="minorHAnsi" w:hAnsiTheme="minorHAnsi" w:cstheme="minorHAnsi"/>
          <w:color w:val="252525"/>
          <w:sz w:val="20"/>
          <w:szCs w:val="20"/>
          <w:shd w:val="clear" w:color="auto" w:fill="FFFFFF"/>
        </w:rPr>
        <w:t>riaditeľ</w:t>
      </w:r>
      <w:r w:rsidR="006B55B2">
        <w:rPr>
          <w:rFonts w:asciiTheme="minorHAnsi" w:hAnsiTheme="minorHAnsi" w:cstheme="minorHAnsi"/>
          <w:color w:val="252525"/>
          <w:sz w:val="20"/>
          <w:szCs w:val="20"/>
          <w:shd w:val="clear" w:color="auto" w:fill="FFFFFF"/>
        </w:rPr>
        <w:t>ka</w:t>
      </w:r>
      <w:r w:rsidR="009B7E3A">
        <w:rPr>
          <w:rFonts w:asciiTheme="minorHAnsi" w:hAnsiTheme="minorHAnsi" w:cstheme="minorHAnsi"/>
          <w:color w:val="252525"/>
          <w:sz w:val="20"/>
          <w:szCs w:val="20"/>
          <w:shd w:val="clear" w:color="auto" w:fill="FFFFFF"/>
        </w:rPr>
        <w:t xml:space="preserve"> </w:t>
      </w:r>
      <w:r w:rsidR="001F65BB">
        <w:rPr>
          <w:rFonts w:asciiTheme="minorHAnsi" w:hAnsiTheme="minorHAnsi" w:cstheme="minorHAnsi"/>
          <w:color w:val="252525"/>
          <w:sz w:val="20"/>
          <w:szCs w:val="20"/>
          <w:shd w:val="clear" w:color="auto" w:fill="FFFFFF"/>
        </w:rPr>
        <w:t>DSS</w:t>
      </w:r>
    </w:p>
    <w:p w14:paraId="1E92F222" w14:textId="440C0CA5" w:rsidR="00655381" w:rsidRPr="00AA4663" w:rsidRDefault="00366BD0" w:rsidP="00366BD0">
      <w:pPr>
        <w:rPr>
          <w:rFonts w:asciiTheme="minorHAnsi" w:hAnsiTheme="minorHAnsi" w:cstheme="minorHAnsi"/>
          <w:sz w:val="20"/>
          <w:szCs w:val="20"/>
        </w:rPr>
      </w:pPr>
      <w:r w:rsidRPr="00AA4663">
        <w:rPr>
          <w:rFonts w:asciiTheme="minorHAnsi" w:hAnsiTheme="minorHAnsi" w:cstheme="minorHAnsi"/>
          <w:iCs/>
          <w:sz w:val="20"/>
          <w:szCs w:val="20"/>
        </w:rPr>
        <w:t>IČO:</w:t>
      </w:r>
      <w:r w:rsidRPr="00AA4663">
        <w:rPr>
          <w:rFonts w:asciiTheme="minorHAnsi" w:hAnsiTheme="minorHAnsi" w:cstheme="minorHAnsi"/>
          <w:iCs/>
          <w:sz w:val="20"/>
          <w:szCs w:val="20"/>
        </w:rPr>
        <w:tab/>
      </w:r>
      <w:r w:rsidRPr="00AA4663">
        <w:rPr>
          <w:rFonts w:asciiTheme="minorHAnsi" w:hAnsiTheme="minorHAnsi" w:cstheme="minorHAnsi"/>
          <w:iCs/>
          <w:sz w:val="20"/>
          <w:szCs w:val="20"/>
        </w:rPr>
        <w:tab/>
      </w:r>
      <w:r w:rsidRPr="00AA4663">
        <w:rPr>
          <w:rFonts w:asciiTheme="minorHAnsi" w:hAnsiTheme="minorHAnsi" w:cstheme="minorHAnsi"/>
          <w:iCs/>
          <w:sz w:val="20"/>
          <w:szCs w:val="20"/>
        </w:rPr>
        <w:tab/>
      </w:r>
      <w:r w:rsidR="007E543C" w:rsidRPr="007E543C">
        <w:rPr>
          <w:rFonts w:asciiTheme="minorHAnsi" w:hAnsiTheme="minorHAnsi" w:cstheme="minorHAnsi"/>
          <w:bCs/>
          <w:iCs/>
          <w:sz w:val="20"/>
          <w:szCs w:val="20"/>
        </w:rPr>
        <w:t>00648132</w:t>
      </w:r>
    </w:p>
    <w:p w14:paraId="350EB140" w14:textId="77777777" w:rsidR="00EF2A88" w:rsidRDefault="00366BD0" w:rsidP="00366BD0">
      <w:pPr>
        <w:rPr>
          <w:rStyle w:val="Hypertextovprepojenie"/>
          <w:rFonts w:asciiTheme="minorHAnsi" w:hAnsiTheme="minorHAnsi" w:cs="Calibri"/>
          <w:iCs/>
          <w:sz w:val="20"/>
          <w:szCs w:val="20"/>
        </w:rPr>
      </w:pPr>
      <w:r w:rsidRPr="00AA4663">
        <w:rPr>
          <w:rFonts w:asciiTheme="minorHAnsi" w:hAnsiTheme="minorHAnsi" w:cstheme="minorHAnsi"/>
          <w:iCs/>
          <w:sz w:val="20"/>
          <w:szCs w:val="20"/>
        </w:rPr>
        <w:t>Komunikačné rozhranie</w:t>
      </w:r>
      <w:r w:rsidR="00655381" w:rsidRPr="00AA4663">
        <w:rPr>
          <w:rFonts w:asciiTheme="minorHAnsi" w:hAnsiTheme="minorHAnsi" w:cstheme="minorHAnsi"/>
          <w:iCs/>
          <w:sz w:val="20"/>
          <w:szCs w:val="20"/>
        </w:rPr>
        <w:t>:</w:t>
      </w:r>
      <w:r w:rsidR="009D440A">
        <w:rPr>
          <w:rFonts w:asciiTheme="minorHAnsi" w:hAnsiTheme="minorHAnsi" w:cstheme="minorHAnsi"/>
          <w:iCs/>
          <w:sz w:val="20"/>
          <w:szCs w:val="20"/>
        </w:rPr>
        <w:t xml:space="preserve">  </w:t>
      </w:r>
      <w:r w:rsidR="00655381" w:rsidRPr="003C2F42">
        <w:rPr>
          <w:rFonts w:asciiTheme="minorHAnsi" w:hAnsiTheme="minorHAnsi" w:cstheme="minorHAnsi"/>
          <w:iCs/>
          <w:color w:val="002060"/>
          <w:sz w:val="20"/>
          <w:szCs w:val="20"/>
        </w:rPr>
        <w:t xml:space="preserve"> </w:t>
      </w:r>
      <w:hyperlink r:id="rId8" w:history="1">
        <w:r w:rsidR="00EF2A88" w:rsidRPr="0074383E">
          <w:rPr>
            <w:rStyle w:val="Hypertextovprepojenie"/>
            <w:rFonts w:asciiTheme="minorHAnsi" w:hAnsiTheme="minorHAnsi" w:cs="Calibri"/>
            <w:iCs/>
            <w:sz w:val="20"/>
            <w:szCs w:val="20"/>
          </w:rPr>
          <w:t>https://josephine.proebiz.com</w:t>
        </w:r>
      </w:hyperlink>
    </w:p>
    <w:p w14:paraId="0B653446" w14:textId="3BFD5BC6" w:rsidR="00655381" w:rsidRPr="00950449" w:rsidRDefault="00D84460" w:rsidP="00366BD0">
      <w:pPr>
        <w:rPr>
          <w:rStyle w:val="Hypertextovprepojenie"/>
          <w:rFonts w:asciiTheme="minorHAnsi" w:hAnsiTheme="minorHAnsi" w:cs="Calibri"/>
          <w:iCs/>
          <w:sz w:val="20"/>
          <w:szCs w:val="20"/>
        </w:rPr>
      </w:pPr>
      <w:r w:rsidRPr="00AA4663">
        <w:rPr>
          <w:rFonts w:asciiTheme="minorHAnsi" w:hAnsiTheme="minorHAnsi" w:cstheme="minorHAnsi"/>
          <w:iCs/>
          <w:sz w:val="20"/>
          <w:szCs w:val="20"/>
        </w:rPr>
        <w:t>Adresa profilu:</w:t>
      </w:r>
      <w:r>
        <w:rPr>
          <w:rFonts w:asciiTheme="minorHAnsi" w:hAnsiTheme="minorHAnsi" w:cstheme="minorHAnsi"/>
          <w:iCs/>
          <w:sz w:val="20"/>
          <w:szCs w:val="20"/>
        </w:rPr>
        <w:tab/>
      </w:r>
      <w:r>
        <w:rPr>
          <w:rFonts w:asciiTheme="minorHAnsi" w:hAnsiTheme="minorHAnsi" w:cstheme="minorHAnsi"/>
          <w:iCs/>
          <w:sz w:val="20"/>
          <w:szCs w:val="20"/>
        </w:rPr>
        <w:tab/>
      </w:r>
      <w:hyperlink r:id="rId9" w:history="1">
        <w:r w:rsidR="00F442F8" w:rsidRPr="00A37AC0">
          <w:rPr>
            <w:rStyle w:val="Hypertextovprepojenie"/>
            <w:rFonts w:asciiTheme="minorHAnsi" w:hAnsiTheme="minorHAnsi" w:cstheme="minorHAnsi"/>
            <w:sz w:val="20"/>
            <w:szCs w:val="20"/>
          </w:rPr>
          <w:t>Vyhľadávanie profilov - ÚVO (gov.sk)</w:t>
        </w:r>
      </w:hyperlink>
    </w:p>
    <w:p w14:paraId="3D66F070" w14:textId="77777777" w:rsidR="00950449" w:rsidRPr="00AA4663" w:rsidRDefault="00950449" w:rsidP="00366BD0">
      <w:pPr>
        <w:rPr>
          <w:rStyle w:val="Hypertextovprepojenie"/>
          <w:rFonts w:asciiTheme="minorHAnsi" w:hAnsiTheme="minorHAnsi" w:cstheme="minorHAnsi"/>
          <w:iCs/>
          <w:sz w:val="20"/>
          <w:szCs w:val="20"/>
        </w:rPr>
      </w:pPr>
    </w:p>
    <w:p w14:paraId="07C5AB50" w14:textId="53625BDE" w:rsidR="00655381" w:rsidRPr="00AA4663" w:rsidRDefault="00655381">
      <w:pPr>
        <w:pStyle w:val="Odsekzoznamu"/>
        <w:numPr>
          <w:ilvl w:val="1"/>
          <w:numId w:val="16"/>
        </w:numPr>
        <w:tabs>
          <w:tab w:val="left" w:pos="2880"/>
        </w:tabs>
        <w:spacing w:line="264" w:lineRule="auto"/>
        <w:contextualSpacing/>
        <w:jc w:val="both"/>
        <w:rPr>
          <w:rFonts w:asciiTheme="minorHAnsi" w:hAnsiTheme="minorHAnsi" w:cstheme="minorHAnsi"/>
          <w:sz w:val="20"/>
          <w:szCs w:val="20"/>
        </w:rPr>
      </w:pPr>
      <w:r w:rsidRPr="00AA4663">
        <w:rPr>
          <w:rFonts w:asciiTheme="minorHAnsi" w:hAnsiTheme="minorHAnsi" w:cstheme="minorHAnsi"/>
          <w:sz w:val="20"/>
          <w:szCs w:val="20"/>
        </w:rPr>
        <w:t xml:space="preserve">V prípade tohto verejného obstarávania poskytuje verejnému obstarávateľovi podporné činnosti </w:t>
      </w:r>
    </w:p>
    <w:p w14:paraId="65C4B67D" w14:textId="5EE1AF7C" w:rsidR="00655381" w:rsidRPr="00AA4663" w:rsidRDefault="00655381" w:rsidP="00655381">
      <w:pPr>
        <w:tabs>
          <w:tab w:val="left" w:pos="2880"/>
        </w:tabs>
        <w:spacing w:line="264" w:lineRule="auto"/>
        <w:contextualSpacing/>
        <w:jc w:val="both"/>
        <w:rPr>
          <w:rFonts w:asciiTheme="minorHAnsi" w:hAnsiTheme="minorHAnsi" w:cstheme="minorHAnsi"/>
          <w:sz w:val="20"/>
          <w:szCs w:val="20"/>
        </w:rPr>
      </w:pPr>
      <w:r w:rsidRPr="00AA4663">
        <w:rPr>
          <w:rFonts w:asciiTheme="minorHAnsi" w:hAnsiTheme="minorHAnsi" w:cstheme="minorHAnsi"/>
          <w:sz w:val="20"/>
          <w:szCs w:val="20"/>
        </w:rPr>
        <w:t>vo verejnom obstarávaní centrálna obstarávacia organizácia v zmysle § 15 ods. 2 písm.  a) ZVO:</w:t>
      </w:r>
    </w:p>
    <w:p w14:paraId="4699BFB0" w14:textId="5790363A" w:rsidR="00655381" w:rsidRPr="00AA4663" w:rsidRDefault="00655381" w:rsidP="00655381">
      <w:pPr>
        <w:tabs>
          <w:tab w:val="left" w:pos="2835"/>
        </w:tabs>
        <w:spacing w:line="264" w:lineRule="auto"/>
        <w:ind w:left="426" w:hanging="426"/>
        <w:rPr>
          <w:rFonts w:asciiTheme="minorHAnsi" w:hAnsiTheme="minorHAnsi" w:cstheme="minorHAnsi"/>
          <w:sz w:val="20"/>
          <w:szCs w:val="20"/>
        </w:rPr>
      </w:pPr>
      <w:r w:rsidRPr="00AA4663">
        <w:rPr>
          <w:rFonts w:asciiTheme="minorHAnsi" w:hAnsiTheme="minorHAnsi" w:cstheme="minorHAnsi"/>
          <w:sz w:val="20"/>
          <w:szCs w:val="20"/>
        </w:rPr>
        <w:t xml:space="preserve">Názov: </w:t>
      </w:r>
      <w:r w:rsidRPr="00AA4663">
        <w:rPr>
          <w:rFonts w:asciiTheme="minorHAnsi" w:hAnsiTheme="minorHAnsi" w:cstheme="minorHAnsi"/>
          <w:sz w:val="20"/>
          <w:szCs w:val="20"/>
        </w:rPr>
        <w:tab/>
        <w:t>Banskobystrický samosprávny kraj</w:t>
      </w:r>
    </w:p>
    <w:p w14:paraId="6A0BB12A" w14:textId="77777777" w:rsidR="002347FB" w:rsidRPr="00AA4663" w:rsidRDefault="002347FB" w:rsidP="002347FB">
      <w:pPr>
        <w:tabs>
          <w:tab w:val="left" w:pos="2835"/>
        </w:tabs>
        <w:spacing w:line="264" w:lineRule="auto"/>
        <w:ind w:left="426" w:hanging="426"/>
        <w:rPr>
          <w:rFonts w:asciiTheme="minorHAnsi" w:hAnsiTheme="minorHAnsi" w:cstheme="minorHAnsi"/>
          <w:color w:val="000000" w:themeColor="text1"/>
          <w:sz w:val="20"/>
          <w:szCs w:val="20"/>
        </w:rPr>
      </w:pPr>
      <w:r w:rsidRPr="00AA4663">
        <w:rPr>
          <w:rFonts w:asciiTheme="minorHAnsi" w:hAnsiTheme="minorHAnsi" w:cstheme="minorHAnsi"/>
          <w:sz w:val="20"/>
          <w:szCs w:val="20"/>
        </w:rPr>
        <w:t>Sídlo:</w:t>
      </w:r>
      <w:r w:rsidRPr="00AA4663">
        <w:rPr>
          <w:rFonts w:asciiTheme="minorHAnsi" w:hAnsiTheme="minorHAnsi" w:cstheme="minorHAnsi"/>
          <w:color w:val="000000" w:themeColor="text1"/>
          <w:sz w:val="20"/>
          <w:szCs w:val="20"/>
        </w:rPr>
        <w:t xml:space="preserve"> </w:t>
      </w:r>
      <w:r w:rsidRPr="00AA4663">
        <w:rPr>
          <w:rFonts w:asciiTheme="minorHAnsi" w:hAnsiTheme="minorHAnsi" w:cstheme="minorHAnsi"/>
          <w:color w:val="000000" w:themeColor="text1"/>
          <w:sz w:val="20"/>
          <w:szCs w:val="20"/>
        </w:rPr>
        <w:tab/>
        <w:t>Námestie SNP 23, 974 01 Banská Bystrica</w:t>
      </w:r>
    </w:p>
    <w:p w14:paraId="135B9A75" w14:textId="58F4EFD5" w:rsidR="00655381" w:rsidRPr="00AA4663" w:rsidRDefault="00655381" w:rsidP="00655381">
      <w:pPr>
        <w:tabs>
          <w:tab w:val="left" w:pos="2835"/>
        </w:tabs>
        <w:spacing w:line="264" w:lineRule="auto"/>
        <w:ind w:left="426" w:hanging="426"/>
        <w:rPr>
          <w:rFonts w:asciiTheme="minorHAnsi" w:hAnsiTheme="minorHAnsi" w:cstheme="minorHAnsi"/>
          <w:sz w:val="20"/>
          <w:szCs w:val="20"/>
        </w:rPr>
      </w:pPr>
      <w:r w:rsidRPr="00AA4663">
        <w:rPr>
          <w:rFonts w:asciiTheme="minorHAnsi" w:hAnsiTheme="minorHAnsi" w:cstheme="minorHAnsi"/>
          <w:sz w:val="20"/>
          <w:szCs w:val="20"/>
        </w:rPr>
        <w:t xml:space="preserve">IČO: </w:t>
      </w:r>
      <w:r w:rsidRPr="00AA4663">
        <w:rPr>
          <w:rFonts w:asciiTheme="minorHAnsi" w:hAnsiTheme="minorHAnsi" w:cstheme="minorHAnsi"/>
          <w:sz w:val="20"/>
          <w:szCs w:val="20"/>
        </w:rPr>
        <w:tab/>
      </w:r>
      <w:r w:rsidR="000E4F13">
        <w:rPr>
          <w:rFonts w:asciiTheme="minorHAnsi" w:hAnsiTheme="minorHAnsi" w:cstheme="minorHAnsi"/>
          <w:sz w:val="20"/>
          <w:szCs w:val="20"/>
        </w:rPr>
        <w:tab/>
      </w:r>
      <w:r w:rsidRPr="00AA4663">
        <w:rPr>
          <w:rFonts w:asciiTheme="minorHAnsi" w:hAnsiTheme="minorHAnsi" w:cstheme="minorHAnsi"/>
          <w:sz w:val="20"/>
          <w:szCs w:val="20"/>
        </w:rPr>
        <w:t>37 828 100</w:t>
      </w:r>
    </w:p>
    <w:p w14:paraId="2D7B8092" w14:textId="77777777" w:rsidR="004530A0" w:rsidRDefault="00655381" w:rsidP="00655381">
      <w:pPr>
        <w:spacing w:line="264" w:lineRule="auto"/>
        <w:rPr>
          <w:rFonts w:asciiTheme="minorHAnsi" w:hAnsiTheme="minorHAnsi" w:cstheme="minorHAnsi"/>
          <w:sz w:val="20"/>
          <w:szCs w:val="20"/>
        </w:rPr>
      </w:pPr>
      <w:r w:rsidRPr="00AA4663">
        <w:rPr>
          <w:rFonts w:asciiTheme="minorHAnsi" w:hAnsiTheme="minorHAnsi" w:cstheme="minorHAnsi"/>
          <w:sz w:val="20"/>
          <w:szCs w:val="20"/>
        </w:rPr>
        <w:t xml:space="preserve">Kontaktná osoba vo veciach </w:t>
      </w:r>
    </w:p>
    <w:p w14:paraId="2C73BD83" w14:textId="5171F5AE" w:rsidR="00655381" w:rsidRPr="00AA4663" w:rsidRDefault="00655381" w:rsidP="00655381">
      <w:pPr>
        <w:spacing w:line="264" w:lineRule="auto"/>
        <w:rPr>
          <w:rFonts w:asciiTheme="minorHAnsi" w:hAnsiTheme="minorHAnsi" w:cstheme="minorHAnsi"/>
          <w:sz w:val="20"/>
          <w:szCs w:val="20"/>
        </w:rPr>
      </w:pPr>
      <w:r w:rsidRPr="00AA4663">
        <w:rPr>
          <w:rFonts w:asciiTheme="minorHAnsi" w:hAnsiTheme="minorHAnsi" w:cstheme="minorHAnsi"/>
          <w:sz w:val="20"/>
          <w:szCs w:val="20"/>
        </w:rPr>
        <w:t xml:space="preserve">procesu verejného obstarávania: </w:t>
      </w:r>
      <w:r w:rsidR="004530A0">
        <w:rPr>
          <w:rFonts w:asciiTheme="minorHAnsi" w:hAnsiTheme="minorHAnsi" w:cstheme="minorHAnsi"/>
          <w:sz w:val="20"/>
          <w:szCs w:val="20"/>
        </w:rPr>
        <w:tab/>
      </w:r>
      <w:r w:rsidR="005D6538">
        <w:rPr>
          <w:rFonts w:asciiTheme="minorHAnsi" w:hAnsiTheme="minorHAnsi" w:cstheme="minorHAnsi"/>
          <w:sz w:val="20"/>
          <w:szCs w:val="20"/>
        </w:rPr>
        <w:t>Mg</w:t>
      </w:r>
      <w:r w:rsidR="003C2F42">
        <w:rPr>
          <w:rFonts w:asciiTheme="minorHAnsi" w:hAnsiTheme="minorHAnsi" w:cstheme="minorHAnsi"/>
          <w:sz w:val="20"/>
          <w:szCs w:val="20"/>
        </w:rPr>
        <w:t xml:space="preserve">r. </w:t>
      </w:r>
      <w:r w:rsidR="00A8188A">
        <w:rPr>
          <w:rFonts w:asciiTheme="minorHAnsi" w:hAnsiTheme="minorHAnsi" w:cstheme="minorHAnsi"/>
          <w:sz w:val="20"/>
          <w:szCs w:val="20"/>
        </w:rPr>
        <w:t>Dominika Cvečková</w:t>
      </w:r>
      <w:r w:rsidRPr="00AA4663">
        <w:rPr>
          <w:rFonts w:asciiTheme="minorHAnsi" w:hAnsiTheme="minorHAnsi" w:cstheme="minorHAnsi"/>
          <w:sz w:val="20"/>
          <w:szCs w:val="20"/>
        </w:rPr>
        <w:t xml:space="preserve"> – odborná referentka</w:t>
      </w:r>
      <w:r w:rsidR="006B3AEA" w:rsidRPr="00AA4663">
        <w:rPr>
          <w:rFonts w:asciiTheme="minorHAnsi" w:hAnsiTheme="minorHAnsi" w:cstheme="minorHAnsi"/>
          <w:sz w:val="20"/>
          <w:szCs w:val="20"/>
        </w:rPr>
        <w:t xml:space="preserve"> </w:t>
      </w:r>
      <w:r w:rsidRPr="00AA4663">
        <w:rPr>
          <w:rFonts w:asciiTheme="minorHAnsi" w:hAnsiTheme="minorHAnsi" w:cstheme="minorHAnsi"/>
          <w:sz w:val="20"/>
          <w:szCs w:val="20"/>
        </w:rPr>
        <w:t xml:space="preserve">pre verejné obstarávanie </w:t>
      </w:r>
    </w:p>
    <w:p w14:paraId="6F3A0D33" w14:textId="1AB1868C" w:rsidR="00655381" w:rsidRPr="00AA4663" w:rsidRDefault="00655381" w:rsidP="00655381">
      <w:pPr>
        <w:spacing w:line="264" w:lineRule="auto"/>
        <w:ind w:right="-1"/>
        <w:rPr>
          <w:rFonts w:asciiTheme="minorHAnsi" w:hAnsiTheme="minorHAnsi" w:cstheme="minorHAnsi"/>
          <w:sz w:val="20"/>
          <w:szCs w:val="20"/>
        </w:rPr>
      </w:pPr>
      <w:r w:rsidRPr="00AA4663">
        <w:rPr>
          <w:rFonts w:asciiTheme="minorHAnsi" w:hAnsiTheme="minorHAnsi" w:cstheme="minorHAnsi"/>
          <w:sz w:val="20"/>
          <w:szCs w:val="20"/>
        </w:rPr>
        <w:t xml:space="preserve">Komunikačné rozhranie: </w:t>
      </w:r>
      <w:r w:rsidRPr="00AA4663">
        <w:rPr>
          <w:rFonts w:asciiTheme="minorHAnsi" w:hAnsiTheme="minorHAnsi" w:cstheme="minorHAnsi"/>
          <w:sz w:val="20"/>
          <w:szCs w:val="20"/>
        </w:rPr>
        <w:tab/>
      </w:r>
      <w:r w:rsidR="002347FB">
        <w:rPr>
          <w:rFonts w:asciiTheme="minorHAnsi" w:hAnsiTheme="minorHAnsi" w:cstheme="minorHAnsi"/>
          <w:sz w:val="20"/>
          <w:szCs w:val="20"/>
        </w:rPr>
        <w:tab/>
      </w:r>
      <w:r w:rsidRPr="00AA4663">
        <w:rPr>
          <w:rFonts w:asciiTheme="minorHAnsi" w:hAnsiTheme="minorHAnsi" w:cstheme="minorHAnsi"/>
          <w:sz w:val="20"/>
          <w:szCs w:val="20"/>
        </w:rPr>
        <w:t>https://josephine.proebiz.com/</w:t>
      </w:r>
    </w:p>
    <w:p w14:paraId="3C63B883" w14:textId="27835A9D" w:rsidR="00655381" w:rsidRPr="006B152E" w:rsidRDefault="00655381" w:rsidP="00366BD0">
      <w:pPr>
        <w:rPr>
          <w:rStyle w:val="Hypertextovprepojenie"/>
          <w:rFonts w:asciiTheme="minorHAnsi" w:hAnsiTheme="minorHAnsi" w:cs="Calibri"/>
          <w:iCs/>
          <w:sz w:val="20"/>
          <w:szCs w:val="20"/>
        </w:rPr>
      </w:pPr>
      <w:r w:rsidRPr="00AA4663">
        <w:rPr>
          <w:rFonts w:asciiTheme="minorHAnsi" w:hAnsiTheme="minorHAnsi" w:cstheme="minorHAnsi"/>
          <w:iCs/>
          <w:sz w:val="20"/>
          <w:szCs w:val="20"/>
        </w:rPr>
        <w:t>Adresa profilu:</w:t>
      </w:r>
      <w:r w:rsidRPr="00AA4663">
        <w:rPr>
          <w:rFonts w:asciiTheme="minorHAnsi" w:hAnsiTheme="minorHAnsi" w:cstheme="minorHAnsi"/>
          <w:iCs/>
          <w:sz w:val="20"/>
          <w:szCs w:val="20"/>
        </w:rPr>
        <w:tab/>
      </w:r>
      <w:r w:rsidRPr="00AA4663">
        <w:rPr>
          <w:rFonts w:asciiTheme="minorHAnsi" w:hAnsiTheme="minorHAnsi" w:cstheme="minorHAnsi"/>
          <w:iCs/>
          <w:sz w:val="20"/>
          <w:szCs w:val="20"/>
        </w:rPr>
        <w:tab/>
      </w:r>
      <w:r w:rsidR="002347FB">
        <w:rPr>
          <w:rFonts w:asciiTheme="minorHAnsi" w:hAnsiTheme="minorHAnsi" w:cstheme="minorHAnsi"/>
          <w:iCs/>
          <w:sz w:val="20"/>
          <w:szCs w:val="20"/>
        </w:rPr>
        <w:tab/>
      </w:r>
      <w:hyperlink r:id="rId10" w:history="1">
        <w:r w:rsidR="006B152E" w:rsidRPr="006B152E">
          <w:rPr>
            <w:rStyle w:val="Hypertextovprepojenie"/>
            <w:rFonts w:asciiTheme="minorHAnsi" w:hAnsiTheme="minorHAnsi" w:cs="Calibri"/>
            <w:iCs/>
            <w:sz w:val="20"/>
            <w:szCs w:val="20"/>
          </w:rPr>
          <w:t>Vyhľadávanie profilov - ÚVO (gov.sk)</w:t>
        </w:r>
      </w:hyperlink>
    </w:p>
    <w:p w14:paraId="1A3E09E7" w14:textId="77777777" w:rsidR="00655381" w:rsidRPr="00AA4663" w:rsidRDefault="00655381" w:rsidP="00366BD0">
      <w:pPr>
        <w:rPr>
          <w:rFonts w:asciiTheme="minorHAnsi" w:hAnsiTheme="minorHAnsi" w:cstheme="minorHAnsi"/>
          <w:iCs/>
          <w:sz w:val="20"/>
          <w:szCs w:val="20"/>
        </w:rPr>
      </w:pPr>
    </w:p>
    <w:p w14:paraId="7EB452F7" w14:textId="1FD9956B" w:rsidR="00A26739" w:rsidRPr="00AA4663" w:rsidRDefault="00A26739" w:rsidP="00A34B0B">
      <w:pPr>
        <w:rPr>
          <w:rFonts w:asciiTheme="minorHAnsi" w:hAnsiTheme="minorHAnsi" w:cstheme="minorHAnsi"/>
          <w:sz w:val="20"/>
          <w:szCs w:val="20"/>
        </w:rPr>
      </w:pPr>
    </w:p>
    <w:p w14:paraId="2B764597" w14:textId="0F9DE68B" w:rsidR="00A34B0B" w:rsidRPr="00AA4663" w:rsidRDefault="00A34B0B" w:rsidP="00A34B0B">
      <w:pPr>
        <w:pStyle w:val="tl1"/>
        <w:jc w:val="left"/>
        <w:rPr>
          <w:rFonts w:asciiTheme="minorHAnsi" w:hAnsiTheme="minorHAnsi" w:cstheme="minorHAnsi"/>
          <w:b/>
          <w:bCs/>
          <w:sz w:val="20"/>
          <w:szCs w:val="20"/>
        </w:rPr>
      </w:pPr>
      <w:r w:rsidRPr="00AA4663">
        <w:rPr>
          <w:rFonts w:asciiTheme="minorHAnsi" w:hAnsiTheme="minorHAnsi" w:cstheme="minorHAnsi"/>
          <w:b/>
          <w:bCs/>
          <w:sz w:val="20"/>
          <w:szCs w:val="20"/>
        </w:rPr>
        <w:t>2. PREDMET ZÁKAZKY</w:t>
      </w:r>
    </w:p>
    <w:p w14:paraId="324B3EDB" w14:textId="57066C14" w:rsidR="00BB3B62" w:rsidRPr="00405147" w:rsidRDefault="00A34B0B" w:rsidP="00A37AC0">
      <w:pPr>
        <w:autoSpaceDE w:val="0"/>
        <w:autoSpaceDN w:val="0"/>
        <w:adjustRightInd w:val="0"/>
        <w:jc w:val="both"/>
        <w:rPr>
          <w:rFonts w:ascii="Calibri" w:eastAsiaTheme="minorHAnsi" w:hAnsi="Calibri" w:cs="Calibri"/>
          <w:color w:val="000000"/>
          <w:sz w:val="20"/>
          <w:szCs w:val="20"/>
          <w:lang w:eastAsia="en-US"/>
        </w:rPr>
      </w:pPr>
      <w:r w:rsidRPr="00977AFC">
        <w:rPr>
          <w:rFonts w:asciiTheme="minorHAnsi" w:hAnsiTheme="minorHAnsi" w:cstheme="minorHAnsi"/>
          <w:sz w:val="20"/>
        </w:rPr>
        <w:t xml:space="preserve">2.1. </w:t>
      </w:r>
      <w:r w:rsidR="00F95F54" w:rsidRPr="00993693">
        <w:rPr>
          <w:rFonts w:asciiTheme="minorHAnsi" w:hAnsiTheme="minorHAnsi" w:cstheme="minorHAnsi"/>
          <w:sz w:val="20"/>
        </w:rPr>
        <w:t>Predmetom tejto zákazky je realizácia</w:t>
      </w:r>
      <w:r w:rsidR="00D25B8E">
        <w:rPr>
          <w:rFonts w:asciiTheme="minorHAnsi" w:hAnsiTheme="minorHAnsi" w:cstheme="minorHAnsi"/>
          <w:b/>
          <w:bCs/>
          <w:sz w:val="20"/>
        </w:rPr>
        <w:t xml:space="preserve"> stavebných</w:t>
      </w:r>
      <w:r w:rsidR="00F95F54" w:rsidRPr="00F95F54">
        <w:rPr>
          <w:rFonts w:asciiTheme="minorHAnsi" w:hAnsiTheme="minorHAnsi" w:cstheme="minorHAnsi"/>
          <w:b/>
          <w:bCs/>
          <w:sz w:val="20"/>
        </w:rPr>
        <w:t xml:space="preserve"> prác na I. etape. Táto etapa a výkaz výmer na I. etapu zahŕňa odstránenie zemnej vlhkosti a sanáciu muriva v technickom pavilóne a v bloku A, bez sanácie podláh v objekte.</w:t>
      </w:r>
      <w:r w:rsidR="003D25DC" w:rsidRPr="00C14305">
        <w:rPr>
          <w:rFonts w:asciiTheme="minorHAnsi" w:hAnsiTheme="minorHAnsi" w:cstheme="minorHAnsi"/>
          <w:sz w:val="20"/>
        </w:rPr>
        <w:t xml:space="preserve"> Miesto  výstavby  je  navrhované  v okrajovej  časti  mesta  Rimavská Sobota časť Sobôtka,</w:t>
      </w:r>
      <w:r w:rsidR="00F442F8">
        <w:rPr>
          <w:rFonts w:asciiTheme="minorHAnsi" w:hAnsiTheme="minorHAnsi" w:cstheme="minorHAnsi"/>
          <w:sz w:val="20"/>
        </w:rPr>
        <w:t xml:space="preserve"> </w:t>
      </w:r>
      <w:r w:rsidR="003D25DC" w:rsidRPr="00C14305">
        <w:rPr>
          <w:rFonts w:asciiTheme="minorHAnsi" w:hAnsiTheme="minorHAnsi" w:cstheme="minorHAnsi"/>
          <w:sz w:val="20"/>
        </w:rPr>
        <w:t>pri miestnej komunikácii s dobrým komunikačným napojením – výjazd s napojením na ul. Kirijevskú a ul. Česku / dvor/</w:t>
      </w:r>
      <w:r w:rsidR="00B95EB6">
        <w:rPr>
          <w:rFonts w:asciiTheme="minorHAnsi" w:hAnsiTheme="minorHAnsi" w:cstheme="minorHAnsi"/>
          <w:b/>
          <w:bCs/>
          <w:sz w:val="20"/>
        </w:rPr>
        <w:t>.</w:t>
      </w:r>
      <w:r w:rsidR="00BB3B62">
        <w:rPr>
          <w:rFonts w:asciiTheme="minorHAnsi" w:hAnsiTheme="minorHAnsi" w:cstheme="minorHAnsi"/>
          <w:b/>
          <w:bCs/>
          <w:sz w:val="20"/>
        </w:rPr>
        <w:t xml:space="preserve"> </w:t>
      </w:r>
      <w:r w:rsidR="00BB3B62" w:rsidRPr="00405147">
        <w:rPr>
          <w:rFonts w:ascii="Calibri" w:eastAsiaTheme="minorHAnsi" w:hAnsi="Calibri" w:cs="Calibri"/>
          <w:b/>
          <w:bCs/>
          <w:color w:val="000000"/>
          <w:sz w:val="20"/>
          <w:szCs w:val="20"/>
          <w:lang w:eastAsia="en-US"/>
        </w:rPr>
        <w:t>Predmetné verejné obstarávanie zohľadňuje „</w:t>
      </w:r>
      <w:r w:rsidR="00BB3B62" w:rsidRPr="00405147">
        <w:rPr>
          <w:rFonts w:ascii="Calibri" w:eastAsiaTheme="minorHAnsi" w:hAnsi="Calibri" w:cs="Calibri"/>
          <w:b/>
          <w:bCs/>
          <w:i/>
          <w:iCs/>
          <w:color w:val="000000"/>
          <w:sz w:val="20"/>
          <w:szCs w:val="20"/>
          <w:lang w:eastAsia="en-US"/>
        </w:rPr>
        <w:t>zelený aspekt</w:t>
      </w:r>
      <w:r w:rsidR="00BB3B62" w:rsidRPr="00405147">
        <w:rPr>
          <w:rFonts w:ascii="Calibri" w:eastAsiaTheme="minorHAnsi" w:hAnsi="Calibri" w:cs="Calibri"/>
          <w:b/>
          <w:bCs/>
          <w:color w:val="000000"/>
          <w:sz w:val="20"/>
          <w:szCs w:val="20"/>
          <w:lang w:eastAsia="en-US"/>
        </w:rPr>
        <w:t xml:space="preserve">“ a teda toto obstarávanie je zelené verejné obstarávanie, ktoré je bližšie špecifikované v Zmluve o dielo, konkrétne v bode č. 25 čl. VII. Podmienky vykonania diela. </w:t>
      </w:r>
    </w:p>
    <w:p w14:paraId="47EE38D1" w14:textId="0BB72676" w:rsidR="000165A4" w:rsidRPr="003D25DC" w:rsidRDefault="000165A4" w:rsidP="001E13B1">
      <w:pPr>
        <w:pStyle w:val="Default"/>
        <w:jc w:val="both"/>
        <w:rPr>
          <w:rFonts w:asciiTheme="minorHAnsi" w:hAnsiTheme="minorHAnsi" w:cstheme="minorHAnsi"/>
          <w:b/>
          <w:bCs/>
          <w:sz w:val="20"/>
          <w:lang w:val="sk-SK"/>
        </w:rPr>
      </w:pPr>
    </w:p>
    <w:p w14:paraId="4F6F82D6" w14:textId="77777777" w:rsidR="00527DD6" w:rsidRDefault="00190172" w:rsidP="00822410">
      <w:pPr>
        <w:pStyle w:val="tl1"/>
        <w:rPr>
          <w:rFonts w:asciiTheme="minorHAnsi" w:hAnsiTheme="minorHAnsi" w:cstheme="minorHAnsi"/>
          <w:sz w:val="20"/>
          <w:szCs w:val="20"/>
        </w:rPr>
      </w:pPr>
      <w:r w:rsidRPr="00407D8F">
        <w:rPr>
          <w:rFonts w:asciiTheme="minorHAnsi" w:hAnsiTheme="minorHAnsi" w:cstheme="minorHAnsi"/>
          <w:sz w:val="20"/>
          <w:szCs w:val="20"/>
        </w:rPr>
        <w:t xml:space="preserve">2.2 </w:t>
      </w:r>
      <w:r w:rsidR="00527DD6" w:rsidRPr="00527DD6">
        <w:rPr>
          <w:rFonts w:asciiTheme="minorHAnsi" w:hAnsiTheme="minorHAnsi" w:cstheme="minorHAnsi"/>
          <w:sz w:val="20"/>
          <w:szCs w:val="20"/>
        </w:rPr>
        <w:t>Dielo je podrobne vymedzené dokumentáciou na stavebné povolenie s náležitosťami dokumentácie na realizáciu stavby (DSP a DRS) s názvom:</w:t>
      </w:r>
      <w:r w:rsidR="00527DD6" w:rsidRPr="00527DD6">
        <w:rPr>
          <w:rFonts w:asciiTheme="minorHAnsi" w:hAnsiTheme="minorHAnsi" w:cstheme="minorHAnsi"/>
          <w:b/>
          <w:bCs/>
          <w:sz w:val="20"/>
          <w:szCs w:val="20"/>
        </w:rPr>
        <w:t xml:space="preserve"> Odstránenie vlhkosti v suteréne budovy</w:t>
      </w:r>
      <w:r w:rsidR="00527DD6" w:rsidRPr="00527DD6">
        <w:rPr>
          <w:rFonts w:asciiTheme="minorHAnsi" w:hAnsiTheme="minorHAnsi" w:cstheme="minorHAnsi"/>
          <w:sz w:val="20"/>
          <w:szCs w:val="20"/>
        </w:rPr>
        <w:t xml:space="preserve"> </w:t>
      </w:r>
      <w:r w:rsidR="00527DD6" w:rsidRPr="00527DD6">
        <w:rPr>
          <w:rFonts w:asciiTheme="minorHAnsi" w:hAnsiTheme="minorHAnsi" w:cstheme="minorHAnsi"/>
          <w:b/>
          <w:bCs/>
          <w:sz w:val="20"/>
          <w:szCs w:val="20"/>
        </w:rPr>
        <w:t>- ZSS Rimava Rimavská  Sobota</w:t>
      </w:r>
      <w:r w:rsidR="00527DD6" w:rsidRPr="00527DD6">
        <w:rPr>
          <w:rFonts w:asciiTheme="minorHAnsi" w:hAnsiTheme="minorHAnsi" w:cstheme="minorHAnsi"/>
          <w:sz w:val="20"/>
          <w:szCs w:val="20"/>
        </w:rPr>
        <w:t xml:space="preserve"> vyhotovenou projektantom Ing. Zsolt Zsélyi</w:t>
      </w:r>
      <w:r w:rsidR="00527DD6">
        <w:rPr>
          <w:rFonts w:asciiTheme="minorHAnsi" w:hAnsiTheme="minorHAnsi" w:cstheme="minorHAnsi"/>
          <w:sz w:val="20"/>
          <w:szCs w:val="20"/>
        </w:rPr>
        <w:t>.</w:t>
      </w:r>
    </w:p>
    <w:p w14:paraId="60F62CFD" w14:textId="77777777" w:rsidR="00405147" w:rsidRDefault="00822410" w:rsidP="00A37AC0">
      <w:pPr>
        <w:autoSpaceDE w:val="0"/>
        <w:autoSpaceDN w:val="0"/>
        <w:adjustRightInd w:val="0"/>
        <w:jc w:val="both"/>
        <w:rPr>
          <w:rFonts w:ascii="Calibri" w:eastAsiaTheme="minorHAnsi" w:hAnsi="Calibri" w:cs="Calibri"/>
          <w:color w:val="000000"/>
          <w:lang w:eastAsia="en-US"/>
        </w:rPr>
      </w:pPr>
      <w:r w:rsidRPr="00822410">
        <w:rPr>
          <w:rFonts w:asciiTheme="minorHAnsi" w:hAnsiTheme="minorHAnsi" w:cstheme="minorHAnsi"/>
          <w:bCs/>
          <w:sz w:val="20"/>
          <w:szCs w:val="20"/>
        </w:rPr>
        <w:t>Na realizáciu diela (resp. dotknutej časti diela) boli vydané nasledovné povolenia a doklady:</w:t>
      </w:r>
      <w:r w:rsidRPr="00822410">
        <w:rPr>
          <w:rFonts w:asciiTheme="minorHAnsi" w:hAnsiTheme="minorHAnsi" w:cstheme="minorHAnsi"/>
          <w:sz w:val="20"/>
          <w:szCs w:val="20"/>
        </w:rPr>
        <w:t xml:space="preserve"> </w:t>
      </w:r>
      <w:r w:rsidR="006B3F9B" w:rsidRPr="006B3F9B">
        <w:rPr>
          <w:rFonts w:asciiTheme="minorHAnsi" w:hAnsiTheme="minorHAnsi" w:cstheme="minorHAnsi"/>
          <w:bCs/>
          <w:sz w:val="20"/>
          <w:szCs w:val="20"/>
        </w:rPr>
        <w:t>Oznámenie k ohláseniu stavebných úprav na základe § 55 ods. 2 zákona č.50/1967 Zb. zo dňa</w:t>
      </w:r>
      <w:r w:rsidR="00CC3DAF">
        <w:rPr>
          <w:rFonts w:asciiTheme="minorHAnsi" w:hAnsiTheme="minorHAnsi" w:cstheme="minorHAnsi"/>
          <w:bCs/>
          <w:sz w:val="20"/>
          <w:szCs w:val="20"/>
        </w:rPr>
        <w:t xml:space="preserve"> </w:t>
      </w:r>
      <w:r w:rsidR="006B3F9B" w:rsidRPr="006B3F9B">
        <w:rPr>
          <w:rFonts w:asciiTheme="minorHAnsi" w:hAnsiTheme="minorHAnsi" w:cstheme="minorHAnsi"/>
          <w:bCs/>
          <w:sz w:val="20"/>
          <w:szCs w:val="20"/>
        </w:rPr>
        <w:t>27.2.2024, číslo VYS-FSe-5537/2024-5789/2024</w:t>
      </w:r>
      <w:r w:rsidR="006B3F9B">
        <w:rPr>
          <w:rFonts w:asciiTheme="minorHAnsi" w:hAnsiTheme="minorHAnsi" w:cstheme="minorHAnsi"/>
          <w:bCs/>
          <w:sz w:val="20"/>
          <w:szCs w:val="20"/>
        </w:rPr>
        <w:t>.</w:t>
      </w:r>
    </w:p>
    <w:p w14:paraId="62F17D96" w14:textId="77777777" w:rsidR="00CB5F6E" w:rsidRPr="0064137A" w:rsidRDefault="00CB5F6E" w:rsidP="00A34B0B">
      <w:pPr>
        <w:jc w:val="both"/>
        <w:rPr>
          <w:rFonts w:asciiTheme="minorHAnsi" w:hAnsiTheme="minorHAnsi" w:cstheme="minorHAnsi"/>
          <w:sz w:val="20"/>
          <w:szCs w:val="20"/>
        </w:rPr>
      </w:pPr>
    </w:p>
    <w:p w14:paraId="7A055445" w14:textId="316339A1" w:rsidR="00A34B0B" w:rsidRPr="00AA4663" w:rsidRDefault="00A34B0B" w:rsidP="00A34B0B">
      <w:pPr>
        <w:jc w:val="both"/>
        <w:rPr>
          <w:rFonts w:asciiTheme="minorHAnsi" w:hAnsiTheme="minorHAnsi" w:cstheme="minorHAnsi"/>
          <w:sz w:val="20"/>
          <w:szCs w:val="20"/>
        </w:rPr>
      </w:pPr>
      <w:r w:rsidRPr="0064137A">
        <w:rPr>
          <w:rFonts w:asciiTheme="minorHAnsi" w:hAnsiTheme="minorHAnsi" w:cstheme="minorHAnsi"/>
          <w:sz w:val="20"/>
          <w:szCs w:val="20"/>
        </w:rPr>
        <w:t>2.</w:t>
      </w:r>
      <w:r w:rsidR="002C7E30">
        <w:rPr>
          <w:rFonts w:asciiTheme="minorHAnsi" w:hAnsiTheme="minorHAnsi" w:cstheme="minorHAnsi"/>
          <w:sz w:val="20"/>
          <w:szCs w:val="20"/>
        </w:rPr>
        <w:t>3</w:t>
      </w:r>
      <w:r w:rsidR="0096181E">
        <w:rPr>
          <w:rFonts w:asciiTheme="minorHAnsi" w:hAnsiTheme="minorHAnsi" w:cstheme="minorHAnsi"/>
          <w:sz w:val="20"/>
          <w:szCs w:val="20"/>
        </w:rPr>
        <w:t>.</w:t>
      </w:r>
      <w:r w:rsidRPr="0064137A">
        <w:rPr>
          <w:rFonts w:asciiTheme="minorHAnsi" w:hAnsiTheme="minorHAnsi" w:cstheme="minorHAnsi"/>
          <w:sz w:val="20"/>
          <w:szCs w:val="20"/>
        </w:rPr>
        <w:t xml:space="preserve"> Spoločný slovník obstarávania (CPV).</w:t>
      </w:r>
    </w:p>
    <w:p w14:paraId="397ED700" w14:textId="77777777" w:rsidR="00674B0E" w:rsidRPr="00AA4663" w:rsidRDefault="00674B0E" w:rsidP="00A34B0B">
      <w:pPr>
        <w:jc w:val="both"/>
        <w:rPr>
          <w:rFonts w:asciiTheme="minorHAnsi" w:hAnsiTheme="minorHAnsi" w:cstheme="minorHAnsi"/>
          <w:sz w:val="20"/>
          <w:szCs w:val="20"/>
        </w:rPr>
      </w:pPr>
    </w:p>
    <w:p w14:paraId="357C879A" w14:textId="420CBC60" w:rsidR="004D6D43" w:rsidRPr="00D95CBF" w:rsidRDefault="00A34B0B" w:rsidP="002C7E30">
      <w:pPr>
        <w:ind w:left="426" w:hanging="426"/>
        <w:rPr>
          <w:rFonts w:asciiTheme="minorHAnsi" w:hAnsiTheme="minorHAnsi" w:cstheme="minorHAnsi"/>
          <w:b/>
          <w:bCs/>
          <w:sz w:val="20"/>
          <w:szCs w:val="20"/>
        </w:rPr>
      </w:pPr>
      <w:r w:rsidRPr="00AA4663">
        <w:rPr>
          <w:rFonts w:asciiTheme="minorHAnsi" w:hAnsiTheme="minorHAnsi" w:cstheme="minorHAnsi"/>
          <w:noProof/>
          <w:sz w:val="20"/>
          <w:szCs w:val="20"/>
        </w:rPr>
        <w:t>Hlavný predmet:</w:t>
      </w:r>
      <w:bookmarkStart w:id="0" w:name="_Hlk505268534"/>
      <w:r w:rsidR="00674B0E" w:rsidRPr="00AA4663">
        <w:rPr>
          <w:rFonts w:asciiTheme="minorHAnsi" w:hAnsiTheme="minorHAnsi" w:cstheme="minorHAnsi"/>
          <w:noProof/>
          <w:sz w:val="20"/>
          <w:szCs w:val="20"/>
        </w:rPr>
        <w:t xml:space="preserve"> </w:t>
      </w:r>
      <w:r w:rsidR="00674B0E" w:rsidRPr="00AA4663">
        <w:rPr>
          <w:rFonts w:asciiTheme="minorHAnsi" w:hAnsiTheme="minorHAnsi" w:cstheme="minorHAnsi"/>
          <w:sz w:val="20"/>
          <w:szCs w:val="20"/>
        </w:rPr>
        <w:t>hlavný slovník:</w:t>
      </w:r>
      <w:r w:rsidR="00D84460">
        <w:rPr>
          <w:rFonts w:asciiTheme="minorHAnsi" w:hAnsiTheme="minorHAnsi" w:cstheme="minorHAnsi"/>
          <w:sz w:val="20"/>
          <w:szCs w:val="20"/>
        </w:rPr>
        <w:tab/>
      </w:r>
      <w:r w:rsidR="004D6D43" w:rsidRPr="00D95CBF">
        <w:rPr>
          <w:rFonts w:asciiTheme="minorHAnsi" w:hAnsiTheme="minorHAnsi" w:cstheme="minorHAnsi"/>
          <w:b/>
          <w:bCs/>
          <w:sz w:val="20"/>
          <w:szCs w:val="20"/>
        </w:rPr>
        <w:t xml:space="preserve">45215200-9 </w:t>
      </w:r>
      <w:r w:rsidR="005C41EF">
        <w:rPr>
          <w:rFonts w:asciiTheme="minorHAnsi" w:hAnsiTheme="minorHAnsi" w:cstheme="minorHAnsi"/>
          <w:b/>
          <w:bCs/>
          <w:sz w:val="20"/>
          <w:szCs w:val="20"/>
        </w:rPr>
        <w:t xml:space="preserve">  </w:t>
      </w:r>
      <w:r w:rsidR="004D6D43" w:rsidRPr="00D95CBF">
        <w:rPr>
          <w:rFonts w:asciiTheme="minorHAnsi" w:hAnsiTheme="minorHAnsi" w:cstheme="minorHAnsi"/>
          <w:b/>
          <w:bCs/>
          <w:sz w:val="20"/>
          <w:szCs w:val="20"/>
        </w:rPr>
        <w:t>Stavebné práce na stavbe budov určených pre sociálne služby</w:t>
      </w:r>
    </w:p>
    <w:p w14:paraId="2E084181" w14:textId="3A4023D3" w:rsidR="00551F58" w:rsidRDefault="004D6D43" w:rsidP="002C7E30">
      <w:pPr>
        <w:tabs>
          <w:tab w:val="left" w:pos="2835"/>
        </w:tabs>
        <w:ind w:left="426" w:hanging="426"/>
        <w:rPr>
          <w:rFonts w:asciiTheme="minorHAnsi" w:hAnsiTheme="minorHAnsi" w:cstheme="minorHAnsi"/>
          <w:sz w:val="20"/>
          <w:szCs w:val="20"/>
        </w:rPr>
      </w:pPr>
      <w:r w:rsidRPr="004D6D43">
        <w:rPr>
          <w:rFonts w:asciiTheme="minorHAnsi" w:hAnsiTheme="minorHAnsi" w:cstheme="minorHAnsi"/>
          <w:sz w:val="20"/>
          <w:szCs w:val="20"/>
        </w:rPr>
        <w:t xml:space="preserve">Doplnkový predmet: </w:t>
      </w:r>
      <w:r w:rsidRPr="004D6D43">
        <w:rPr>
          <w:rFonts w:asciiTheme="minorHAnsi" w:hAnsiTheme="minorHAnsi" w:cstheme="minorHAnsi"/>
          <w:sz w:val="20"/>
          <w:szCs w:val="20"/>
        </w:rPr>
        <w:tab/>
      </w:r>
      <w:r w:rsidR="00551F58" w:rsidRPr="00BD7550">
        <w:rPr>
          <w:rFonts w:asciiTheme="minorHAnsi" w:hAnsiTheme="minorHAnsi" w:cstheme="minorHAnsi"/>
          <w:sz w:val="20"/>
          <w:szCs w:val="20"/>
        </w:rPr>
        <w:t>45</w:t>
      </w:r>
      <w:r w:rsidR="000B69D2">
        <w:rPr>
          <w:rFonts w:asciiTheme="minorHAnsi" w:hAnsiTheme="minorHAnsi" w:cstheme="minorHAnsi"/>
          <w:sz w:val="20"/>
          <w:szCs w:val="20"/>
        </w:rPr>
        <w:t>111</w:t>
      </w:r>
      <w:r w:rsidR="008E4090">
        <w:rPr>
          <w:rFonts w:asciiTheme="minorHAnsi" w:hAnsiTheme="minorHAnsi" w:cstheme="minorHAnsi"/>
          <w:sz w:val="20"/>
          <w:szCs w:val="20"/>
        </w:rPr>
        <w:t>240-2</w:t>
      </w:r>
      <w:r w:rsidR="00551F58" w:rsidRPr="00BD7550">
        <w:rPr>
          <w:rFonts w:asciiTheme="minorHAnsi" w:hAnsiTheme="minorHAnsi" w:cstheme="minorHAnsi"/>
          <w:sz w:val="20"/>
          <w:szCs w:val="20"/>
        </w:rPr>
        <w:t xml:space="preserve"> </w:t>
      </w:r>
      <w:r w:rsidR="0082305D">
        <w:rPr>
          <w:rFonts w:asciiTheme="minorHAnsi" w:hAnsiTheme="minorHAnsi" w:cstheme="minorHAnsi"/>
          <w:sz w:val="20"/>
          <w:szCs w:val="20"/>
        </w:rPr>
        <w:t xml:space="preserve">  </w:t>
      </w:r>
      <w:r w:rsidR="0082305D" w:rsidRPr="0082305D">
        <w:rPr>
          <w:rFonts w:asciiTheme="minorHAnsi" w:hAnsiTheme="minorHAnsi" w:cstheme="minorHAnsi"/>
          <w:sz w:val="20"/>
          <w:szCs w:val="20"/>
        </w:rPr>
        <w:t>Odvodňovacie zemné práce</w:t>
      </w:r>
      <w:r w:rsidR="0082305D" w:rsidRPr="0082305D" w:rsidDel="00C9494E">
        <w:rPr>
          <w:rFonts w:asciiTheme="minorHAnsi" w:hAnsiTheme="minorHAnsi" w:cstheme="minorHAnsi"/>
          <w:sz w:val="20"/>
          <w:szCs w:val="20"/>
        </w:rPr>
        <w:t xml:space="preserve"> </w:t>
      </w:r>
    </w:p>
    <w:p w14:paraId="056AEAED" w14:textId="004609DA" w:rsidR="004D6D43" w:rsidRPr="004D6D43" w:rsidRDefault="00551F58" w:rsidP="00A37AC0">
      <w:pPr>
        <w:tabs>
          <w:tab w:val="left" w:pos="2835"/>
        </w:tabs>
        <w:ind w:left="426" w:right="-286" w:hanging="426"/>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r w:rsidR="00341D5A">
        <w:rPr>
          <w:rFonts w:asciiTheme="minorHAnsi" w:hAnsiTheme="minorHAnsi" w:cstheme="minorHAnsi"/>
          <w:sz w:val="20"/>
          <w:szCs w:val="20"/>
        </w:rPr>
        <w:t xml:space="preserve">45112000-5   </w:t>
      </w:r>
      <w:r w:rsidR="00341D5A" w:rsidRPr="00341D5A">
        <w:rPr>
          <w:rFonts w:asciiTheme="minorHAnsi" w:hAnsiTheme="minorHAnsi" w:cstheme="minorHAnsi"/>
          <w:sz w:val="20"/>
          <w:szCs w:val="20"/>
        </w:rPr>
        <w:t>Výkopové zemné práce a presun zemín</w:t>
      </w:r>
    </w:p>
    <w:p w14:paraId="2B06C167" w14:textId="67E2562A" w:rsidR="00A34B0B" w:rsidRPr="00AA4663" w:rsidRDefault="004D6D43" w:rsidP="00A37AC0">
      <w:pPr>
        <w:tabs>
          <w:tab w:val="left" w:pos="5387"/>
        </w:tabs>
        <w:ind w:left="426" w:hanging="426"/>
        <w:rPr>
          <w:rFonts w:asciiTheme="minorHAnsi" w:hAnsiTheme="minorHAnsi" w:cstheme="minorHAnsi"/>
          <w:sz w:val="20"/>
          <w:szCs w:val="20"/>
        </w:rPr>
      </w:pPr>
      <w:r w:rsidRPr="004D6D43">
        <w:rPr>
          <w:rFonts w:asciiTheme="minorHAnsi" w:hAnsiTheme="minorHAnsi" w:cstheme="minorHAnsi"/>
          <w:sz w:val="20"/>
          <w:szCs w:val="20"/>
        </w:rPr>
        <w:t xml:space="preserve">                                                                                                                  </w:t>
      </w:r>
      <w:r w:rsidR="00D84460">
        <w:rPr>
          <w:rFonts w:asciiTheme="minorHAnsi" w:hAnsiTheme="minorHAnsi" w:cstheme="minorHAnsi"/>
          <w:sz w:val="20"/>
          <w:szCs w:val="20"/>
        </w:rPr>
        <w:tab/>
      </w:r>
      <w:bookmarkEnd w:id="0"/>
    </w:p>
    <w:p w14:paraId="20E87AB7" w14:textId="06119F2F" w:rsidR="00BB2920" w:rsidRPr="00AA4663" w:rsidRDefault="00DD76BE" w:rsidP="00DF2DE2">
      <w:pPr>
        <w:jc w:val="both"/>
        <w:rPr>
          <w:rFonts w:asciiTheme="minorHAnsi" w:hAnsiTheme="minorHAnsi" w:cstheme="minorHAnsi"/>
          <w:sz w:val="20"/>
          <w:szCs w:val="20"/>
        </w:rPr>
      </w:pPr>
      <w:r w:rsidRPr="00AA4663">
        <w:rPr>
          <w:rFonts w:asciiTheme="minorHAnsi" w:hAnsiTheme="minorHAnsi" w:cstheme="minorHAnsi"/>
          <w:sz w:val="20"/>
          <w:szCs w:val="20"/>
        </w:rPr>
        <w:t>2.</w:t>
      </w:r>
      <w:r w:rsidR="002C7E30">
        <w:rPr>
          <w:rFonts w:asciiTheme="minorHAnsi" w:hAnsiTheme="minorHAnsi" w:cstheme="minorHAnsi"/>
          <w:sz w:val="20"/>
          <w:szCs w:val="20"/>
        </w:rPr>
        <w:t>4</w:t>
      </w:r>
      <w:r w:rsidR="00DF2DE2" w:rsidRPr="00AA4663">
        <w:rPr>
          <w:rFonts w:asciiTheme="minorHAnsi" w:hAnsiTheme="minorHAnsi" w:cstheme="minorHAnsi"/>
          <w:sz w:val="20"/>
          <w:szCs w:val="20"/>
        </w:rPr>
        <w:t>. Predmet zákazky</w:t>
      </w:r>
      <w:r w:rsidR="003C2F42">
        <w:rPr>
          <w:rFonts w:asciiTheme="minorHAnsi" w:hAnsiTheme="minorHAnsi" w:cstheme="minorHAnsi"/>
          <w:sz w:val="20"/>
          <w:szCs w:val="20"/>
        </w:rPr>
        <w:t xml:space="preserve"> </w:t>
      </w:r>
      <w:r w:rsidR="003C2F42" w:rsidRPr="003C2F42">
        <w:rPr>
          <w:rFonts w:asciiTheme="minorHAnsi" w:hAnsiTheme="minorHAnsi" w:cstheme="minorHAnsi"/>
          <w:b/>
          <w:bCs/>
          <w:sz w:val="20"/>
          <w:szCs w:val="20"/>
        </w:rPr>
        <w:t>nie</w:t>
      </w:r>
      <w:r w:rsidR="00DF2DE2" w:rsidRPr="00AA4663">
        <w:rPr>
          <w:rFonts w:asciiTheme="minorHAnsi" w:hAnsiTheme="minorHAnsi" w:cstheme="minorHAnsi"/>
          <w:sz w:val="20"/>
          <w:szCs w:val="20"/>
        </w:rPr>
        <w:t xml:space="preserve"> </w:t>
      </w:r>
      <w:r w:rsidR="00DF2DE2" w:rsidRPr="003C2F42">
        <w:rPr>
          <w:rFonts w:asciiTheme="minorHAnsi" w:hAnsiTheme="minorHAnsi" w:cstheme="minorHAnsi"/>
          <w:b/>
          <w:bCs/>
          <w:sz w:val="20"/>
          <w:szCs w:val="20"/>
        </w:rPr>
        <w:t>je rozdelený na</w:t>
      </w:r>
      <w:r w:rsidR="00BB2920" w:rsidRPr="003C2F42">
        <w:rPr>
          <w:rFonts w:asciiTheme="minorHAnsi" w:hAnsiTheme="minorHAnsi" w:cstheme="minorHAnsi"/>
          <w:b/>
          <w:bCs/>
          <w:sz w:val="20"/>
          <w:szCs w:val="20"/>
        </w:rPr>
        <w:t xml:space="preserve"> </w:t>
      </w:r>
      <w:r w:rsidR="00DF2DE2" w:rsidRPr="003C2F42">
        <w:rPr>
          <w:rFonts w:asciiTheme="minorHAnsi" w:hAnsiTheme="minorHAnsi" w:cstheme="minorHAnsi"/>
          <w:b/>
          <w:bCs/>
          <w:sz w:val="20"/>
          <w:szCs w:val="20"/>
        </w:rPr>
        <w:t>čast</w:t>
      </w:r>
      <w:r w:rsidR="003C2F42">
        <w:rPr>
          <w:rFonts w:asciiTheme="minorHAnsi" w:hAnsiTheme="minorHAnsi" w:cstheme="minorHAnsi"/>
          <w:b/>
          <w:bCs/>
          <w:sz w:val="20"/>
          <w:szCs w:val="20"/>
        </w:rPr>
        <w:t>i</w:t>
      </w:r>
      <w:r w:rsidR="003C2F42">
        <w:rPr>
          <w:rFonts w:asciiTheme="minorHAnsi" w:hAnsiTheme="minorHAnsi" w:cstheme="minorHAnsi"/>
          <w:sz w:val="20"/>
          <w:szCs w:val="20"/>
        </w:rPr>
        <w:t>.</w:t>
      </w:r>
      <w:r w:rsidR="002E1618">
        <w:rPr>
          <w:rFonts w:asciiTheme="minorHAnsi" w:hAnsiTheme="minorHAnsi" w:cstheme="minorHAnsi"/>
          <w:sz w:val="20"/>
          <w:szCs w:val="20"/>
        </w:rPr>
        <w:t xml:space="preserve">  </w:t>
      </w:r>
    </w:p>
    <w:p w14:paraId="23958FE3" w14:textId="05842E6D" w:rsidR="00020722" w:rsidRPr="00AA4663" w:rsidRDefault="00020722" w:rsidP="00A34B0B">
      <w:pPr>
        <w:pStyle w:val="Farebnzoznamzvraznenie11"/>
        <w:ind w:left="0"/>
        <w:jc w:val="both"/>
        <w:rPr>
          <w:rFonts w:asciiTheme="minorHAnsi" w:hAnsiTheme="minorHAnsi" w:cs="Calibri"/>
          <w:b/>
          <w:noProof/>
          <w:sz w:val="20"/>
          <w:szCs w:val="20"/>
          <w:lang w:eastAsia="sk-SK"/>
        </w:rPr>
      </w:pPr>
    </w:p>
    <w:p w14:paraId="137B2DDC" w14:textId="6D148B97" w:rsidR="00E13476" w:rsidRPr="00D17B3D" w:rsidRDefault="00BB2920" w:rsidP="00D17B3D">
      <w:pPr>
        <w:jc w:val="both"/>
        <w:rPr>
          <w:rFonts w:asciiTheme="minorHAnsi" w:hAnsiTheme="minorHAnsi" w:cstheme="minorHAnsi"/>
          <w:sz w:val="20"/>
          <w:szCs w:val="20"/>
        </w:rPr>
      </w:pPr>
      <w:r w:rsidRPr="00AA4663">
        <w:rPr>
          <w:rFonts w:asciiTheme="minorHAnsi" w:hAnsiTheme="minorHAnsi" w:cs="Calibri"/>
          <w:sz w:val="20"/>
          <w:szCs w:val="20"/>
        </w:rPr>
        <w:t>2.</w:t>
      </w:r>
      <w:r w:rsidR="002C7E30">
        <w:rPr>
          <w:rFonts w:asciiTheme="minorHAnsi" w:hAnsiTheme="minorHAnsi" w:cs="Calibri"/>
          <w:sz w:val="20"/>
          <w:szCs w:val="20"/>
        </w:rPr>
        <w:t>5</w:t>
      </w:r>
      <w:r w:rsidRPr="00AA4663">
        <w:rPr>
          <w:rFonts w:asciiTheme="minorHAnsi" w:hAnsiTheme="minorHAnsi" w:cs="Calibri"/>
          <w:sz w:val="20"/>
          <w:szCs w:val="20"/>
        </w:rPr>
        <w:t xml:space="preserve">. Celková predpokladaná hodnota zákazky je </w:t>
      </w:r>
      <w:r w:rsidR="00DD55D7">
        <w:rPr>
          <w:rFonts w:asciiTheme="minorHAnsi" w:hAnsiTheme="minorHAnsi" w:cs="Calibri"/>
          <w:b/>
          <w:bCs/>
          <w:sz w:val="20"/>
          <w:szCs w:val="20"/>
        </w:rPr>
        <w:t>167 000</w:t>
      </w:r>
      <w:r w:rsidR="00951070" w:rsidRPr="00951070">
        <w:rPr>
          <w:rFonts w:asciiTheme="minorHAnsi" w:hAnsiTheme="minorHAnsi" w:cs="Calibri"/>
          <w:b/>
          <w:bCs/>
          <w:sz w:val="20"/>
          <w:szCs w:val="20"/>
        </w:rPr>
        <w:t>,</w:t>
      </w:r>
      <w:r w:rsidR="00DD55D7">
        <w:rPr>
          <w:rFonts w:asciiTheme="minorHAnsi" w:hAnsiTheme="minorHAnsi" w:cs="Calibri"/>
          <w:b/>
          <w:bCs/>
          <w:sz w:val="20"/>
          <w:szCs w:val="20"/>
        </w:rPr>
        <w:t xml:space="preserve">00 </w:t>
      </w:r>
      <w:r w:rsidR="000349D8">
        <w:rPr>
          <w:rFonts w:asciiTheme="minorHAnsi" w:hAnsiTheme="minorHAnsi" w:cstheme="minorHAnsi"/>
          <w:b/>
          <w:sz w:val="20"/>
          <w:szCs w:val="20"/>
        </w:rPr>
        <w:t>€</w:t>
      </w:r>
      <w:r w:rsidRPr="00AA4663">
        <w:rPr>
          <w:rFonts w:asciiTheme="minorHAnsi" w:hAnsiTheme="minorHAnsi" w:cstheme="minorHAnsi"/>
          <w:b/>
          <w:sz w:val="20"/>
          <w:szCs w:val="20"/>
        </w:rPr>
        <w:t xml:space="preserve"> bez DPH</w:t>
      </w:r>
      <w:r w:rsidRPr="00AA4663">
        <w:rPr>
          <w:rFonts w:asciiTheme="minorHAnsi" w:hAnsiTheme="minorHAnsi" w:cs="Calibri"/>
          <w:sz w:val="20"/>
          <w:szCs w:val="20"/>
        </w:rPr>
        <w:t xml:space="preserve">. </w:t>
      </w:r>
    </w:p>
    <w:p w14:paraId="2B4F3992" w14:textId="77777777" w:rsidR="00D17B3D" w:rsidRDefault="00D17B3D" w:rsidP="00D17B3D">
      <w:pPr>
        <w:jc w:val="both"/>
        <w:rPr>
          <w:rFonts w:asciiTheme="minorHAnsi" w:hAnsiTheme="minorHAnsi" w:cstheme="minorHAnsi"/>
          <w:sz w:val="20"/>
          <w:szCs w:val="20"/>
        </w:rPr>
      </w:pPr>
    </w:p>
    <w:p w14:paraId="19604F49" w14:textId="483BFE91" w:rsidR="00D17B3D" w:rsidRPr="00192B10" w:rsidRDefault="00D17B3D" w:rsidP="00D17B3D">
      <w:pPr>
        <w:pStyle w:val="tl1"/>
        <w:rPr>
          <w:rFonts w:ascii="Calibri" w:hAnsi="Calibri" w:cs="Cambria"/>
          <w:sz w:val="20"/>
          <w:szCs w:val="20"/>
        </w:rPr>
      </w:pPr>
      <w:r w:rsidRPr="00E05D87">
        <w:rPr>
          <w:rFonts w:asciiTheme="minorHAnsi" w:hAnsiTheme="minorHAnsi" w:cs="Calibri"/>
          <w:bCs/>
          <w:sz w:val="20"/>
          <w:szCs w:val="20"/>
        </w:rPr>
        <w:t>2.</w:t>
      </w:r>
      <w:r w:rsidR="002C7E30">
        <w:rPr>
          <w:rFonts w:asciiTheme="minorHAnsi" w:hAnsiTheme="minorHAnsi" w:cs="Calibri"/>
          <w:bCs/>
          <w:sz w:val="20"/>
          <w:szCs w:val="20"/>
        </w:rPr>
        <w:t>6</w:t>
      </w:r>
      <w:r w:rsidRPr="00E05D87">
        <w:rPr>
          <w:rFonts w:asciiTheme="minorHAnsi" w:hAnsiTheme="minorHAnsi" w:cs="Calibri"/>
          <w:bCs/>
          <w:sz w:val="20"/>
          <w:szCs w:val="20"/>
        </w:rPr>
        <w:t>.</w:t>
      </w:r>
      <w:r w:rsidRPr="00192B10">
        <w:rPr>
          <w:rFonts w:asciiTheme="minorHAnsi" w:hAnsiTheme="minorHAnsi" w:cs="Calibri"/>
          <w:b/>
          <w:sz w:val="20"/>
          <w:szCs w:val="20"/>
        </w:rPr>
        <w:t xml:space="preserve"> </w:t>
      </w:r>
      <w:r w:rsidRPr="00E05D87">
        <w:rPr>
          <w:rFonts w:asciiTheme="minorHAnsi" w:hAnsiTheme="minorHAnsi" w:cs="Calibri"/>
          <w:bCs/>
          <w:sz w:val="20"/>
          <w:szCs w:val="20"/>
        </w:rPr>
        <w:t>Odôvodnenie nerozdelenia predmetu zákazky na časti:</w:t>
      </w:r>
    </w:p>
    <w:p w14:paraId="1ECE74AB" w14:textId="16828942" w:rsidR="00D17B3D" w:rsidRPr="00BA373C" w:rsidRDefault="00951070" w:rsidP="0018099F">
      <w:pPr>
        <w:jc w:val="both"/>
        <w:rPr>
          <w:rFonts w:asciiTheme="minorHAnsi" w:hAnsiTheme="minorHAnsi" w:cstheme="minorHAnsi"/>
          <w:sz w:val="20"/>
        </w:rPr>
      </w:pPr>
      <w:r w:rsidRPr="00284C52">
        <w:rPr>
          <w:rFonts w:asciiTheme="minorHAnsi" w:hAnsiTheme="minorHAnsi" w:cstheme="minorHAnsi"/>
          <w:sz w:val="20"/>
        </w:rPr>
        <w:t>Predmetom zákazky je uskutočnenie stavebných prác</w:t>
      </w:r>
      <w:r>
        <w:rPr>
          <w:rFonts w:asciiTheme="minorHAnsi" w:hAnsiTheme="minorHAnsi" w:cstheme="minorHAnsi"/>
          <w:sz w:val="20"/>
        </w:rPr>
        <w:t xml:space="preserve">: </w:t>
      </w:r>
      <w:r w:rsidR="009C6186" w:rsidRPr="009C6186">
        <w:rPr>
          <w:rFonts w:asciiTheme="minorHAnsi" w:hAnsiTheme="minorHAnsi" w:cstheme="minorHAnsi"/>
          <w:b/>
          <w:bCs/>
          <w:color w:val="000000"/>
          <w:sz w:val="20"/>
          <w:szCs w:val="20"/>
          <w:lang w:eastAsia="sk-SK"/>
        </w:rPr>
        <w:t>Odstránenie vlhkosti v suteréne budovy</w:t>
      </w:r>
      <w:r w:rsidR="009C6186" w:rsidRPr="009C6186">
        <w:rPr>
          <w:rFonts w:asciiTheme="minorHAnsi" w:hAnsiTheme="minorHAnsi" w:cstheme="minorHAnsi"/>
          <w:color w:val="000000"/>
          <w:sz w:val="20"/>
          <w:szCs w:val="20"/>
          <w:lang w:eastAsia="sk-SK"/>
        </w:rPr>
        <w:t xml:space="preserve"> </w:t>
      </w:r>
      <w:r w:rsidR="009C6186" w:rsidRPr="009C6186">
        <w:rPr>
          <w:rFonts w:asciiTheme="minorHAnsi" w:hAnsiTheme="minorHAnsi" w:cstheme="minorHAnsi"/>
          <w:b/>
          <w:bCs/>
          <w:color w:val="000000"/>
          <w:sz w:val="20"/>
          <w:szCs w:val="20"/>
          <w:lang w:eastAsia="sk-SK"/>
        </w:rPr>
        <w:t>- ZSS Rimava Rimavská  Sobota</w:t>
      </w:r>
      <w:r w:rsidR="009C6186">
        <w:rPr>
          <w:rFonts w:asciiTheme="minorHAnsi" w:hAnsiTheme="minorHAnsi" w:cstheme="minorHAnsi"/>
          <w:color w:val="000000"/>
          <w:sz w:val="20"/>
          <w:szCs w:val="20"/>
          <w:lang w:eastAsia="sk-SK"/>
        </w:rPr>
        <w:t xml:space="preserve">. </w:t>
      </w:r>
    </w:p>
    <w:p w14:paraId="715E9318" w14:textId="77777777" w:rsidR="00D17B3D" w:rsidRPr="00192B10" w:rsidRDefault="00D17B3D" w:rsidP="00D17B3D">
      <w:pPr>
        <w:jc w:val="both"/>
        <w:rPr>
          <w:rFonts w:asciiTheme="minorHAnsi" w:hAnsiTheme="minorHAnsi" w:cs="Calibri"/>
          <w:sz w:val="20"/>
          <w:szCs w:val="20"/>
        </w:rPr>
      </w:pPr>
    </w:p>
    <w:p w14:paraId="543DEACA" w14:textId="77777777" w:rsidR="00D17B3D" w:rsidRPr="00192B10" w:rsidRDefault="00D17B3D" w:rsidP="00D17B3D">
      <w:pPr>
        <w:jc w:val="both"/>
        <w:rPr>
          <w:rFonts w:asciiTheme="minorHAnsi" w:hAnsiTheme="minorHAnsi" w:cs="Calibri"/>
          <w:sz w:val="20"/>
          <w:szCs w:val="20"/>
        </w:rPr>
      </w:pPr>
      <w:r w:rsidRPr="00192B10">
        <w:rPr>
          <w:rFonts w:asciiTheme="minorHAnsi" w:hAnsiTheme="minorHAnsi" w:cs="Calibri"/>
          <w:sz w:val="20"/>
          <w:szCs w:val="20"/>
        </w:rPr>
        <w:t>Z preambuly smernice Európskeho parlamentu a Rady EÚ č. 2014/24/EÚ o verejnom obstarávaní a o zrušení smernice 2004/18/ES (recitál 78) pritom vyplýva, že ak sa verejný obstarávateľ rozhodne, že by nebolo vhodné rozdeliť zákazku na časti, dôvodom takéhoto rozhodnutia by napríklad mohlo byť, že potreba koordinácie jednotlivých dodávateľov častí zákazky by mohla predstavovať vážne riziko ohrozenia riadneho plnenia zákazky.</w:t>
      </w:r>
    </w:p>
    <w:p w14:paraId="666536F3" w14:textId="77777777" w:rsidR="00D17B3D" w:rsidRPr="00192B10" w:rsidRDefault="00D17B3D" w:rsidP="00D17B3D">
      <w:pPr>
        <w:jc w:val="both"/>
        <w:rPr>
          <w:rFonts w:asciiTheme="minorHAnsi" w:hAnsiTheme="minorHAnsi" w:cs="Calibri"/>
          <w:sz w:val="20"/>
          <w:szCs w:val="20"/>
        </w:rPr>
      </w:pPr>
    </w:p>
    <w:p w14:paraId="53F9F3E0" w14:textId="04CB5B31" w:rsidR="00D17B3D" w:rsidRPr="00192B10" w:rsidRDefault="00D17B3D" w:rsidP="00D17B3D">
      <w:pPr>
        <w:jc w:val="both"/>
        <w:rPr>
          <w:rFonts w:asciiTheme="minorHAnsi" w:hAnsiTheme="minorHAnsi" w:cs="Calibri"/>
          <w:sz w:val="20"/>
          <w:szCs w:val="20"/>
        </w:rPr>
      </w:pPr>
      <w:r w:rsidRPr="00192B10">
        <w:rPr>
          <w:rFonts w:asciiTheme="minorHAnsi" w:hAnsiTheme="minorHAnsi" w:cs="Calibri"/>
          <w:sz w:val="20"/>
          <w:szCs w:val="20"/>
        </w:rPr>
        <w:lastRenderedPageBreak/>
        <w:t>Po dôkladnom preskúmaní a následnom zvážení následkov možného rozdelenia predmetu zákazky na časti a</w:t>
      </w:r>
      <w:r w:rsidR="001A6D73">
        <w:rPr>
          <w:rFonts w:asciiTheme="minorHAnsi" w:hAnsiTheme="minorHAnsi" w:cs="Calibri"/>
          <w:sz w:val="20"/>
          <w:szCs w:val="20"/>
        </w:rPr>
        <w:t> </w:t>
      </w:r>
      <w:r w:rsidRPr="00192B10">
        <w:rPr>
          <w:rFonts w:asciiTheme="minorHAnsi" w:hAnsiTheme="minorHAnsi" w:cs="Calibri"/>
          <w:sz w:val="20"/>
          <w:szCs w:val="20"/>
        </w:rPr>
        <w:t>na</w:t>
      </w:r>
      <w:r w:rsidR="001A6D73">
        <w:rPr>
          <w:rFonts w:asciiTheme="minorHAnsi" w:hAnsiTheme="minorHAnsi" w:cs="Calibri"/>
          <w:sz w:val="20"/>
          <w:szCs w:val="20"/>
        </w:rPr>
        <w:t> </w:t>
      </w:r>
      <w:r w:rsidRPr="00192B10">
        <w:rPr>
          <w:rFonts w:asciiTheme="minorHAnsi" w:hAnsiTheme="minorHAnsi" w:cs="Calibri"/>
          <w:sz w:val="20"/>
          <w:szCs w:val="20"/>
        </w:rPr>
        <w:t>základe všetkých vyššie uvedených dôvodov, ak by sa obstarávaný predmet zákazky rozdelil na časti, v rámci ktorých by bolo umožnené uchádzačom predkladať ponuky na samostatné časti predmetu zákazky, a v ktorých by napokon mohlo byť viacero rôznych úspešných dodávateľov, tak potreba koordinácie dodávateľov jednotlivých častí zákazky, ktorá by bola pre riadne plnenie celého obstarávaného predmetu zákazky nevyhnutná, by mohla predstavovať riziko ohrozenia riadneho plnenia obstarávanej zákazky a takýto stav je vo svojej podstate pre verejného obstarávateľa nepredstaviteľný.</w:t>
      </w:r>
    </w:p>
    <w:p w14:paraId="370DABEC" w14:textId="77777777" w:rsidR="00D17B3D" w:rsidRPr="00192B10" w:rsidRDefault="00D17B3D" w:rsidP="00D17B3D">
      <w:pPr>
        <w:jc w:val="both"/>
        <w:rPr>
          <w:rFonts w:asciiTheme="minorHAnsi" w:hAnsiTheme="minorHAnsi" w:cs="Calibri"/>
          <w:sz w:val="20"/>
          <w:szCs w:val="20"/>
        </w:rPr>
      </w:pPr>
    </w:p>
    <w:p w14:paraId="7226ED92" w14:textId="236B9E64" w:rsidR="00BB2920" w:rsidRPr="00D17B3D" w:rsidRDefault="00D17B3D" w:rsidP="00BB2920">
      <w:pPr>
        <w:jc w:val="both"/>
        <w:rPr>
          <w:rFonts w:asciiTheme="minorHAnsi" w:hAnsiTheme="minorHAnsi" w:cs="Calibri"/>
          <w:sz w:val="20"/>
          <w:szCs w:val="20"/>
        </w:rPr>
      </w:pPr>
      <w:r w:rsidRPr="00192B10">
        <w:rPr>
          <w:rFonts w:asciiTheme="minorHAnsi" w:hAnsiTheme="minorHAnsi" w:cs="Calibri"/>
          <w:sz w:val="20"/>
          <w:szCs w:val="20"/>
        </w:rPr>
        <w:t>Verejný obstarávateľ pristúpil k nerozdeleniu predmetu zákazky na časti, ktoré odôvodňuje v súlade s § 28 ods.</w:t>
      </w:r>
      <w:r w:rsidR="00E749C7">
        <w:rPr>
          <w:rFonts w:asciiTheme="minorHAnsi" w:hAnsiTheme="minorHAnsi" w:cs="Calibri"/>
          <w:sz w:val="20"/>
          <w:szCs w:val="20"/>
        </w:rPr>
        <w:t> </w:t>
      </w:r>
      <w:r w:rsidRPr="00192B10">
        <w:rPr>
          <w:rFonts w:asciiTheme="minorHAnsi" w:hAnsiTheme="minorHAnsi" w:cs="Calibri"/>
          <w:sz w:val="20"/>
          <w:szCs w:val="20"/>
        </w:rPr>
        <w:t>2 ZVO v zmysle vyššie uvedeného.</w:t>
      </w:r>
    </w:p>
    <w:p w14:paraId="51249723" w14:textId="77777777" w:rsidR="00BB2920" w:rsidRPr="00AA4663" w:rsidRDefault="00BB2920" w:rsidP="00BB2920">
      <w:pPr>
        <w:jc w:val="both"/>
        <w:rPr>
          <w:rFonts w:asciiTheme="minorHAnsi" w:hAnsiTheme="minorHAnsi" w:cs="Calibri"/>
          <w:b/>
          <w:noProof/>
          <w:sz w:val="20"/>
          <w:szCs w:val="20"/>
          <w:lang w:eastAsia="sk-SK"/>
        </w:rPr>
      </w:pPr>
    </w:p>
    <w:p w14:paraId="17E571CF" w14:textId="00CEBA19" w:rsidR="00A34B0B" w:rsidRPr="00AA4663" w:rsidRDefault="00A34B0B" w:rsidP="00A34B0B">
      <w:pPr>
        <w:pStyle w:val="Farebnzoznamzvraznenie11"/>
        <w:ind w:left="0"/>
        <w:jc w:val="both"/>
        <w:rPr>
          <w:rFonts w:asciiTheme="minorHAnsi" w:hAnsiTheme="minorHAnsi" w:cs="Calibri"/>
          <w:b/>
          <w:bCs/>
          <w:sz w:val="20"/>
          <w:szCs w:val="20"/>
        </w:rPr>
      </w:pPr>
      <w:r w:rsidRPr="00AA4663">
        <w:rPr>
          <w:rFonts w:asciiTheme="minorHAnsi" w:hAnsiTheme="minorHAnsi" w:cs="Calibri"/>
          <w:b/>
          <w:bCs/>
          <w:sz w:val="20"/>
          <w:szCs w:val="20"/>
        </w:rPr>
        <w:t>3. VARIANTNÉ RIEŠENIE</w:t>
      </w:r>
      <w:r w:rsidR="00E84A4B">
        <w:rPr>
          <w:rFonts w:asciiTheme="minorHAnsi" w:hAnsiTheme="minorHAnsi" w:cs="Calibri"/>
          <w:b/>
          <w:bCs/>
          <w:sz w:val="20"/>
          <w:szCs w:val="20"/>
        </w:rPr>
        <w:t xml:space="preserve"> </w:t>
      </w:r>
    </w:p>
    <w:p w14:paraId="584BD423" w14:textId="669224E2" w:rsidR="00A34B0B" w:rsidRPr="00AA4663" w:rsidRDefault="00A34B0B" w:rsidP="00A34B0B">
      <w:pPr>
        <w:pStyle w:val="tl1"/>
        <w:rPr>
          <w:rFonts w:asciiTheme="minorHAnsi" w:hAnsiTheme="minorHAnsi" w:cs="Calibri"/>
          <w:sz w:val="20"/>
          <w:szCs w:val="20"/>
        </w:rPr>
      </w:pPr>
      <w:r w:rsidRPr="00AA4663">
        <w:rPr>
          <w:rFonts w:asciiTheme="minorHAnsi" w:hAnsiTheme="minorHAnsi" w:cs="Calibri"/>
          <w:sz w:val="20"/>
          <w:szCs w:val="20"/>
        </w:rPr>
        <w:t>3.1. Uchádzačom sa neumožňuje  predložiť  variantné  riešenie. Ak uchádzač v rámci ponuky predloží aj</w:t>
      </w:r>
      <w:r w:rsidR="00674B0E" w:rsidRPr="00AA4663">
        <w:rPr>
          <w:rFonts w:asciiTheme="minorHAnsi" w:hAnsiTheme="minorHAnsi" w:cs="Calibri"/>
          <w:sz w:val="20"/>
          <w:szCs w:val="20"/>
        </w:rPr>
        <w:t> </w:t>
      </w:r>
      <w:r w:rsidRPr="00AA4663">
        <w:rPr>
          <w:rFonts w:asciiTheme="minorHAnsi" w:hAnsiTheme="minorHAnsi" w:cs="Calibri"/>
          <w:sz w:val="20"/>
          <w:szCs w:val="20"/>
        </w:rPr>
        <w:t>variantné riešenie, nebude takéto variantné riešenie zaradené do vyhodnocovania.</w:t>
      </w:r>
    </w:p>
    <w:p w14:paraId="7016168F" w14:textId="77777777" w:rsidR="00A34B0B" w:rsidRPr="00AA4663" w:rsidRDefault="00A34B0B" w:rsidP="00A34B0B">
      <w:pPr>
        <w:pStyle w:val="Farebnzoznamzvraznenie11"/>
        <w:ind w:left="0"/>
        <w:rPr>
          <w:rFonts w:asciiTheme="minorHAnsi" w:hAnsiTheme="minorHAnsi" w:cs="Calibri"/>
          <w:sz w:val="20"/>
          <w:szCs w:val="20"/>
        </w:rPr>
      </w:pPr>
    </w:p>
    <w:p w14:paraId="1A6C4F9B" w14:textId="77777777" w:rsidR="00A34B0B" w:rsidRPr="00F04AC4" w:rsidRDefault="00A34B0B" w:rsidP="00A34B0B">
      <w:pPr>
        <w:pStyle w:val="tl1"/>
        <w:rPr>
          <w:rFonts w:asciiTheme="minorHAnsi" w:hAnsiTheme="minorHAnsi" w:cs="Calibri"/>
          <w:b/>
          <w:bCs/>
          <w:sz w:val="20"/>
          <w:szCs w:val="20"/>
        </w:rPr>
      </w:pPr>
      <w:r w:rsidRPr="00F04AC4">
        <w:rPr>
          <w:rFonts w:asciiTheme="minorHAnsi" w:hAnsiTheme="minorHAnsi" w:cs="Calibri"/>
          <w:b/>
          <w:bCs/>
          <w:sz w:val="20"/>
          <w:szCs w:val="20"/>
        </w:rPr>
        <w:t>4. MIESTO, TERMÍN DODANIA A SPÔSOB PLNENIA PREDMETU ZÁKAZKY</w:t>
      </w:r>
    </w:p>
    <w:p w14:paraId="4ADC6324" w14:textId="3A4C7EED" w:rsidR="00FD62F5" w:rsidRPr="00A37AC0" w:rsidRDefault="007A129B" w:rsidP="00FD62F5">
      <w:pPr>
        <w:pStyle w:val="Bezriadkovania"/>
        <w:jc w:val="both"/>
        <w:rPr>
          <w:rFonts w:asciiTheme="minorHAnsi" w:hAnsiTheme="minorHAnsi" w:cs="Calibri"/>
          <w:sz w:val="20"/>
          <w:szCs w:val="20"/>
        </w:rPr>
      </w:pPr>
      <w:r w:rsidRPr="00F04AC4">
        <w:rPr>
          <w:rFonts w:asciiTheme="minorHAnsi" w:hAnsiTheme="minorHAnsi" w:cs="Calibri"/>
          <w:sz w:val="20"/>
          <w:szCs w:val="20"/>
        </w:rPr>
        <w:t xml:space="preserve">4.1. Miestom </w:t>
      </w:r>
      <w:r w:rsidR="00CE21DF" w:rsidRPr="00F04AC4">
        <w:rPr>
          <w:rFonts w:asciiTheme="minorHAnsi" w:hAnsiTheme="minorHAnsi" w:cs="Calibri"/>
          <w:sz w:val="20"/>
          <w:szCs w:val="20"/>
        </w:rPr>
        <w:t xml:space="preserve">dodania </w:t>
      </w:r>
      <w:r w:rsidR="00D17B3D">
        <w:rPr>
          <w:rFonts w:asciiTheme="minorHAnsi" w:hAnsiTheme="minorHAnsi" w:cs="Calibri"/>
          <w:sz w:val="20"/>
          <w:szCs w:val="20"/>
        </w:rPr>
        <w:t>Diela v zmysle článku III. Zmluvy o dielo</w:t>
      </w:r>
      <w:r w:rsidR="00D17B3D" w:rsidRPr="00B4326F">
        <w:rPr>
          <w:rFonts w:asciiTheme="minorHAnsi" w:hAnsiTheme="minorHAnsi" w:cs="Calibri"/>
          <w:sz w:val="20"/>
          <w:szCs w:val="20"/>
        </w:rPr>
        <w:t xml:space="preserve"> </w:t>
      </w:r>
      <w:r w:rsidR="00D17B3D" w:rsidRPr="00063DBE">
        <w:rPr>
          <w:rFonts w:asciiTheme="minorHAnsi" w:hAnsiTheme="minorHAnsi" w:cs="Calibri"/>
          <w:sz w:val="20"/>
          <w:szCs w:val="20"/>
        </w:rPr>
        <w:t>je</w:t>
      </w:r>
      <w:r w:rsidR="00FD62F5" w:rsidRPr="00A37AC0">
        <w:rPr>
          <w:rFonts w:asciiTheme="minorHAnsi" w:hAnsiTheme="minorHAnsi" w:cs="Calibri"/>
          <w:sz w:val="20"/>
          <w:szCs w:val="20"/>
        </w:rPr>
        <w:t xml:space="preserve"> </w:t>
      </w:r>
      <w:r w:rsidR="00D1644C" w:rsidRPr="00A37AC0">
        <w:rPr>
          <w:rFonts w:asciiTheme="minorHAnsi" w:hAnsiTheme="minorHAnsi" w:cs="Calibri"/>
          <w:sz w:val="20"/>
          <w:szCs w:val="20"/>
        </w:rPr>
        <w:t>Kirejevská 1192/23, Rimavská Sobota</w:t>
      </w:r>
      <w:r w:rsidR="00EC4880" w:rsidRPr="00A37AC0">
        <w:rPr>
          <w:rFonts w:asciiTheme="minorHAnsi" w:hAnsiTheme="minorHAnsi" w:cs="Calibri"/>
          <w:sz w:val="20"/>
          <w:szCs w:val="20"/>
        </w:rPr>
        <w:t>.</w:t>
      </w:r>
    </w:p>
    <w:p w14:paraId="5F08F53E" w14:textId="464DD4AB" w:rsidR="007A129B" w:rsidRDefault="005C0137" w:rsidP="007A129B">
      <w:pPr>
        <w:jc w:val="both"/>
        <w:rPr>
          <w:rFonts w:asciiTheme="minorHAnsi" w:hAnsiTheme="minorHAnsi" w:cs="Calibri"/>
          <w:sz w:val="20"/>
          <w:szCs w:val="20"/>
        </w:rPr>
      </w:pPr>
      <w:r>
        <w:rPr>
          <w:rFonts w:asciiTheme="minorHAnsi" w:hAnsiTheme="minorHAnsi" w:cs="Calibri"/>
          <w:sz w:val="20"/>
          <w:szCs w:val="20"/>
        </w:rPr>
        <w:t xml:space="preserve"> </w:t>
      </w:r>
    </w:p>
    <w:p w14:paraId="25B66A63" w14:textId="2BC509EF" w:rsidR="00265B8E" w:rsidRDefault="00F04AC4" w:rsidP="00265B8E">
      <w:pPr>
        <w:pStyle w:val="tl1"/>
        <w:rPr>
          <w:rFonts w:ascii="Cambria" w:hAnsi="Cambria" w:cs="Calibri"/>
          <w:sz w:val="20"/>
          <w:szCs w:val="20"/>
        </w:rPr>
      </w:pPr>
      <w:r w:rsidRPr="002B6E1D">
        <w:rPr>
          <w:rFonts w:asciiTheme="minorHAnsi" w:hAnsiTheme="minorHAnsi" w:cs="Calibri"/>
          <w:sz w:val="20"/>
          <w:szCs w:val="20"/>
        </w:rPr>
        <w:t xml:space="preserve">4.2. </w:t>
      </w:r>
      <w:r w:rsidR="00265B8E" w:rsidRPr="00265B8E">
        <w:rPr>
          <w:rFonts w:asciiTheme="minorHAnsi" w:hAnsiTheme="minorHAnsi" w:cstheme="minorHAnsi"/>
          <w:sz w:val="20"/>
          <w:szCs w:val="20"/>
        </w:rPr>
        <w:t xml:space="preserve">Predmet zákazky bude dodaný v čase a spôsobom v zmysle obchodných podmienok uvedených v prílohe týchto SP – Zmluva o dielo (Príloha č. </w:t>
      </w:r>
      <w:r w:rsidR="00BF1FD3">
        <w:rPr>
          <w:rFonts w:asciiTheme="minorHAnsi" w:hAnsiTheme="minorHAnsi" w:cstheme="minorHAnsi"/>
          <w:sz w:val="20"/>
          <w:szCs w:val="20"/>
        </w:rPr>
        <w:t>1</w:t>
      </w:r>
      <w:r w:rsidR="00265B8E" w:rsidRPr="00265B8E">
        <w:rPr>
          <w:rFonts w:asciiTheme="minorHAnsi" w:hAnsiTheme="minorHAnsi" w:cstheme="minorHAnsi"/>
          <w:sz w:val="20"/>
          <w:szCs w:val="20"/>
        </w:rPr>
        <w:t xml:space="preserve"> SP), t.j. </w:t>
      </w:r>
      <w:r w:rsidR="00265B8E" w:rsidRPr="00D17D20">
        <w:rPr>
          <w:rFonts w:asciiTheme="minorHAnsi" w:hAnsiTheme="minorHAnsi" w:cstheme="minorHAnsi"/>
          <w:b/>
          <w:bCs/>
          <w:sz w:val="20"/>
          <w:szCs w:val="20"/>
        </w:rPr>
        <w:t>najneskôr do</w:t>
      </w:r>
      <w:r w:rsidR="001245F2">
        <w:rPr>
          <w:rFonts w:asciiTheme="minorHAnsi" w:hAnsiTheme="minorHAnsi" w:cstheme="minorHAnsi"/>
          <w:b/>
          <w:bCs/>
          <w:sz w:val="20"/>
          <w:szCs w:val="20"/>
        </w:rPr>
        <w:t xml:space="preserve"> </w:t>
      </w:r>
      <w:r w:rsidR="003F0559">
        <w:rPr>
          <w:rFonts w:asciiTheme="minorHAnsi" w:hAnsiTheme="minorHAnsi" w:cstheme="minorHAnsi"/>
          <w:b/>
          <w:bCs/>
          <w:sz w:val="20"/>
          <w:szCs w:val="20"/>
        </w:rPr>
        <w:t xml:space="preserve">180 </w:t>
      </w:r>
      <w:r w:rsidR="00265B8E" w:rsidRPr="00D17D20">
        <w:rPr>
          <w:rFonts w:asciiTheme="minorHAnsi" w:hAnsiTheme="minorHAnsi" w:cstheme="minorHAnsi"/>
          <w:b/>
          <w:bCs/>
          <w:sz w:val="20"/>
          <w:szCs w:val="20"/>
        </w:rPr>
        <w:t>dní odo dňa prevzatia staveniska</w:t>
      </w:r>
      <w:r w:rsidR="00265B8E" w:rsidRPr="00265B8E">
        <w:rPr>
          <w:rFonts w:asciiTheme="minorHAnsi" w:hAnsiTheme="minorHAnsi" w:cstheme="minorHAnsi"/>
          <w:sz w:val="20"/>
          <w:szCs w:val="20"/>
        </w:rPr>
        <w:t xml:space="preserve"> zhotoviteľom.</w:t>
      </w:r>
      <w:r w:rsidR="00265B8E" w:rsidRPr="00E45A07">
        <w:rPr>
          <w:rFonts w:ascii="Cambria" w:hAnsi="Cambria" w:cs="Calibri"/>
          <w:sz w:val="20"/>
          <w:szCs w:val="20"/>
        </w:rPr>
        <w:t xml:space="preserve"> </w:t>
      </w:r>
    </w:p>
    <w:p w14:paraId="05DA9C2A" w14:textId="77777777" w:rsidR="00AA08D3" w:rsidRPr="00AA4663" w:rsidRDefault="00AA08D3" w:rsidP="00A34B0B">
      <w:pPr>
        <w:pStyle w:val="Zkladntext"/>
        <w:rPr>
          <w:rFonts w:asciiTheme="minorHAnsi" w:hAnsiTheme="minorHAnsi" w:cs="Calibri"/>
          <w:b w:val="0"/>
          <w:sz w:val="20"/>
        </w:rPr>
      </w:pPr>
    </w:p>
    <w:p w14:paraId="29BDB471" w14:textId="77777777" w:rsidR="00A34B0B" w:rsidRPr="0064137A" w:rsidRDefault="00A34B0B" w:rsidP="00A34B0B">
      <w:pPr>
        <w:pStyle w:val="tl1"/>
        <w:rPr>
          <w:rFonts w:asciiTheme="minorHAnsi" w:hAnsiTheme="minorHAnsi" w:cs="Calibri"/>
          <w:b/>
          <w:bCs/>
          <w:sz w:val="20"/>
          <w:szCs w:val="20"/>
        </w:rPr>
      </w:pPr>
      <w:r w:rsidRPr="0064137A">
        <w:rPr>
          <w:rFonts w:asciiTheme="minorHAnsi" w:hAnsiTheme="minorHAnsi" w:cs="Calibri"/>
          <w:b/>
          <w:bCs/>
          <w:sz w:val="20"/>
          <w:szCs w:val="20"/>
        </w:rPr>
        <w:t>5. ZDROJ FINANČNÝCH PROSTRIEDKOV</w:t>
      </w:r>
    </w:p>
    <w:p w14:paraId="2F8A5903" w14:textId="32E47F03" w:rsidR="00405CB0" w:rsidRDefault="00A34B0B" w:rsidP="00405CB0">
      <w:pPr>
        <w:contextualSpacing/>
        <w:jc w:val="both"/>
        <w:rPr>
          <w:rFonts w:asciiTheme="minorHAnsi" w:hAnsiTheme="minorHAnsi" w:cs="Calibri"/>
          <w:sz w:val="20"/>
        </w:rPr>
      </w:pPr>
      <w:r w:rsidRPr="0064137A">
        <w:rPr>
          <w:rFonts w:asciiTheme="minorHAnsi" w:hAnsiTheme="minorHAnsi" w:cs="Calibri"/>
          <w:sz w:val="20"/>
        </w:rPr>
        <w:t xml:space="preserve">5.1. </w:t>
      </w:r>
      <w:r w:rsidR="00F268EA" w:rsidRPr="00945670">
        <w:rPr>
          <w:rFonts w:asciiTheme="minorHAnsi" w:hAnsiTheme="minorHAnsi" w:cstheme="minorHAnsi"/>
          <w:sz w:val="20"/>
          <w:szCs w:val="20"/>
        </w:rPr>
        <w:t>Predmet zákazky bude financovaný z vlastných prostriedkov verejného obstarávateľa</w:t>
      </w:r>
      <w:r w:rsidR="00F268EA">
        <w:rPr>
          <w:rFonts w:asciiTheme="minorHAnsi" w:hAnsiTheme="minorHAnsi" w:cs="Calibri"/>
          <w:sz w:val="20"/>
        </w:rPr>
        <w:t>.</w:t>
      </w:r>
    </w:p>
    <w:p w14:paraId="0EEEEE8A" w14:textId="1EFF5686" w:rsidR="00405CB0" w:rsidRDefault="00405CB0" w:rsidP="00405CB0">
      <w:pPr>
        <w:contextualSpacing/>
        <w:jc w:val="both"/>
        <w:rPr>
          <w:rFonts w:asciiTheme="minorHAnsi" w:hAnsiTheme="minorHAnsi" w:cstheme="minorHAnsi"/>
          <w:sz w:val="20"/>
          <w:szCs w:val="20"/>
        </w:rPr>
      </w:pPr>
    </w:p>
    <w:p w14:paraId="360470E0" w14:textId="6366DCFC" w:rsidR="00A34B0B" w:rsidRPr="00AA4663" w:rsidRDefault="00A34B0B" w:rsidP="008F390D">
      <w:pPr>
        <w:pStyle w:val="tl1"/>
        <w:rPr>
          <w:rFonts w:asciiTheme="minorHAnsi" w:hAnsiTheme="minorHAnsi" w:cs="Calibri"/>
          <w:b/>
          <w:bCs/>
          <w:sz w:val="20"/>
          <w:szCs w:val="20"/>
        </w:rPr>
      </w:pPr>
      <w:r w:rsidRPr="00AA4663">
        <w:rPr>
          <w:rFonts w:asciiTheme="minorHAnsi" w:hAnsiTheme="minorHAnsi" w:cs="Calibri"/>
          <w:b/>
          <w:bCs/>
          <w:sz w:val="20"/>
          <w:szCs w:val="20"/>
        </w:rPr>
        <w:t>6. DRUH ZÁKAZKY</w:t>
      </w:r>
    </w:p>
    <w:p w14:paraId="7284FEFC" w14:textId="546521AA" w:rsidR="00D47773" w:rsidRDefault="004B64A5" w:rsidP="003C2F42">
      <w:pPr>
        <w:pStyle w:val="Odsekzoznamu"/>
        <w:tabs>
          <w:tab w:val="left" w:pos="426"/>
        </w:tabs>
        <w:autoSpaceDE w:val="0"/>
        <w:autoSpaceDN w:val="0"/>
        <w:adjustRightInd w:val="0"/>
        <w:ind w:left="0"/>
        <w:jc w:val="both"/>
        <w:rPr>
          <w:rFonts w:asciiTheme="minorHAnsi" w:hAnsiTheme="minorHAnsi" w:cs="Arial"/>
          <w:sz w:val="20"/>
          <w:szCs w:val="20"/>
        </w:rPr>
      </w:pPr>
      <w:r>
        <w:rPr>
          <w:rFonts w:asciiTheme="minorHAnsi" w:hAnsiTheme="minorHAnsi" w:cs="Arial"/>
          <w:sz w:val="20"/>
          <w:szCs w:val="20"/>
        </w:rPr>
        <w:t>6.</w:t>
      </w:r>
      <w:r w:rsidR="00D33E2E">
        <w:rPr>
          <w:rFonts w:asciiTheme="minorHAnsi" w:hAnsiTheme="minorHAnsi" w:cs="Arial"/>
          <w:sz w:val="20"/>
          <w:szCs w:val="20"/>
        </w:rPr>
        <w:t>1</w:t>
      </w:r>
      <w:r>
        <w:rPr>
          <w:rFonts w:asciiTheme="minorHAnsi" w:hAnsiTheme="minorHAnsi" w:cs="Arial"/>
          <w:sz w:val="20"/>
          <w:szCs w:val="20"/>
        </w:rPr>
        <w:t xml:space="preserve">. </w:t>
      </w:r>
      <w:r w:rsidR="00D47773" w:rsidRPr="00AA4663">
        <w:rPr>
          <w:rFonts w:asciiTheme="minorHAnsi" w:hAnsiTheme="minorHAnsi" w:cs="Arial"/>
          <w:sz w:val="20"/>
          <w:szCs w:val="20"/>
        </w:rPr>
        <w:t>Podrobné vymedzenie záväzných zmluvných podmienok na uskutočnenie predmetu zákazky, ktoré musia byť obsiahnuté v uzatvorenej zmluve</w:t>
      </w:r>
      <w:r w:rsidR="00E05D87">
        <w:rPr>
          <w:rFonts w:asciiTheme="minorHAnsi" w:hAnsiTheme="minorHAnsi" w:cs="Arial"/>
          <w:sz w:val="20"/>
          <w:szCs w:val="20"/>
        </w:rPr>
        <w:t xml:space="preserve"> o dielo</w:t>
      </w:r>
      <w:r w:rsidR="00D47773" w:rsidRPr="00AA4663">
        <w:rPr>
          <w:rFonts w:asciiTheme="minorHAnsi" w:hAnsiTheme="minorHAnsi" w:cs="Arial"/>
          <w:sz w:val="20"/>
          <w:szCs w:val="20"/>
        </w:rPr>
        <w:t>, obsahuje časť</w:t>
      </w:r>
      <w:r>
        <w:rPr>
          <w:rFonts w:asciiTheme="minorHAnsi" w:hAnsiTheme="minorHAnsi" w:cs="Arial"/>
          <w:sz w:val="20"/>
          <w:szCs w:val="20"/>
        </w:rPr>
        <w:t xml:space="preserve"> B. Opis predmetu zákazky,</w:t>
      </w:r>
      <w:r w:rsidR="00D47773" w:rsidRPr="00AA4663">
        <w:rPr>
          <w:rFonts w:asciiTheme="minorHAnsi" w:hAnsiTheme="minorHAnsi" w:cs="Arial"/>
          <w:sz w:val="20"/>
          <w:szCs w:val="20"/>
        </w:rPr>
        <w:t xml:space="preserve"> </w:t>
      </w:r>
      <w:r w:rsidR="00D47773" w:rsidRPr="00AA4663">
        <w:rPr>
          <w:rFonts w:asciiTheme="minorHAnsi" w:hAnsiTheme="minorHAnsi" w:cs="Arial"/>
          <w:iCs/>
          <w:sz w:val="20"/>
          <w:szCs w:val="20"/>
        </w:rPr>
        <w:t>C. Obchodné podmienky, D. Spôsob určenia ceny a prílohy</w:t>
      </w:r>
      <w:r w:rsidR="00D47773" w:rsidRPr="00AA4663">
        <w:rPr>
          <w:rFonts w:asciiTheme="minorHAnsi" w:hAnsiTheme="minorHAnsi" w:cs="Arial"/>
          <w:i/>
          <w:sz w:val="20"/>
          <w:szCs w:val="20"/>
        </w:rPr>
        <w:t xml:space="preserve"> </w:t>
      </w:r>
      <w:r w:rsidR="00D47773" w:rsidRPr="00AA4663">
        <w:rPr>
          <w:rFonts w:asciiTheme="minorHAnsi" w:hAnsiTheme="minorHAnsi" w:cs="Arial"/>
          <w:sz w:val="20"/>
          <w:szCs w:val="20"/>
        </w:rPr>
        <w:t xml:space="preserve">týchto SP. Verejný obstarávateľ bude od úspešného uchádzača požadovať </w:t>
      </w:r>
      <w:r w:rsidR="00D47773" w:rsidRPr="00AA4663">
        <w:rPr>
          <w:rFonts w:asciiTheme="minorHAnsi" w:hAnsiTheme="minorHAnsi" w:cs="Arial"/>
          <w:iCs/>
          <w:sz w:val="20"/>
          <w:szCs w:val="20"/>
        </w:rPr>
        <w:t>záväzne dodržať minimálne zmluvné podmienky uvedené v časti C. Obchodné podmienky</w:t>
      </w:r>
      <w:r w:rsidR="00D47773" w:rsidRPr="00AA4663">
        <w:rPr>
          <w:rFonts w:asciiTheme="minorHAnsi" w:hAnsiTheme="minorHAnsi" w:cs="Arial"/>
          <w:sz w:val="20"/>
          <w:szCs w:val="20"/>
        </w:rPr>
        <w:t xml:space="preserve"> a v prílohách týchto SP.</w:t>
      </w:r>
    </w:p>
    <w:p w14:paraId="144F0B0B" w14:textId="77777777" w:rsidR="00A34B0B" w:rsidRPr="00AA4663" w:rsidRDefault="00A34B0B" w:rsidP="00A34B0B">
      <w:pPr>
        <w:pStyle w:val="tl1"/>
        <w:rPr>
          <w:rFonts w:asciiTheme="minorHAnsi" w:hAnsiTheme="minorHAnsi" w:cs="Calibri"/>
          <w:b/>
          <w:bCs/>
          <w:sz w:val="20"/>
          <w:szCs w:val="20"/>
        </w:rPr>
      </w:pPr>
    </w:p>
    <w:p w14:paraId="376759D2" w14:textId="77777777" w:rsidR="00A34B0B" w:rsidRPr="00354A03" w:rsidRDefault="00A34B0B" w:rsidP="00A34B0B">
      <w:pPr>
        <w:pStyle w:val="tl1"/>
        <w:rPr>
          <w:rFonts w:asciiTheme="minorHAnsi" w:hAnsiTheme="minorHAnsi" w:cs="Calibri"/>
          <w:b/>
          <w:bCs/>
          <w:sz w:val="20"/>
          <w:szCs w:val="20"/>
        </w:rPr>
      </w:pPr>
      <w:r w:rsidRPr="00354A03">
        <w:rPr>
          <w:rFonts w:asciiTheme="minorHAnsi" w:hAnsiTheme="minorHAnsi" w:cs="Calibri"/>
          <w:b/>
          <w:bCs/>
          <w:sz w:val="20"/>
          <w:szCs w:val="20"/>
        </w:rPr>
        <w:t>7. LEHOTA VIAZANOSTI PONUKY</w:t>
      </w:r>
    </w:p>
    <w:p w14:paraId="12EDA94E" w14:textId="574A5F88" w:rsidR="00A34B0B" w:rsidRPr="00AA4663" w:rsidRDefault="00A34B0B" w:rsidP="00A34B0B">
      <w:pPr>
        <w:pStyle w:val="tl1"/>
        <w:rPr>
          <w:rFonts w:asciiTheme="minorHAnsi" w:hAnsiTheme="minorHAnsi" w:cs="Calibri"/>
          <w:sz w:val="20"/>
          <w:szCs w:val="20"/>
        </w:rPr>
      </w:pPr>
      <w:r w:rsidRPr="00354A03">
        <w:rPr>
          <w:rFonts w:asciiTheme="minorHAnsi" w:hAnsiTheme="minorHAnsi" w:cs="Calibri"/>
          <w:sz w:val="20"/>
          <w:szCs w:val="20"/>
        </w:rPr>
        <w:t xml:space="preserve">7.1. </w:t>
      </w:r>
      <w:r w:rsidR="00F7358C" w:rsidRPr="00354A03">
        <w:rPr>
          <w:rFonts w:asciiTheme="minorHAnsi" w:hAnsiTheme="minorHAnsi" w:cs="Calibri"/>
          <w:sz w:val="20"/>
          <w:szCs w:val="20"/>
        </w:rPr>
        <w:t>Zábezpeka ponuky sa nevyžaduje, z uvedeného dôvodu verejný obstarávateľ neurčuje lehotu viazanosti ponúk.</w:t>
      </w:r>
    </w:p>
    <w:p w14:paraId="7FE8C05D" w14:textId="77777777" w:rsidR="00CC18B7" w:rsidRPr="00AA4663" w:rsidRDefault="00CC18B7" w:rsidP="00A34B0B">
      <w:pPr>
        <w:pStyle w:val="tl1"/>
        <w:rPr>
          <w:rFonts w:asciiTheme="minorHAnsi" w:hAnsiTheme="minorHAnsi" w:cs="Calibri"/>
          <w:b/>
          <w:bCs/>
          <w:sz w:val="20"/>
          <w:szCs w:val="20"/>
        </w:rPr>
      </w:pPr>
    </w:p>
    <w:p w14:paraId="1C9858D7" w14:textId="08608465" w:rsidR="00A34B0B" w:rsidRPr="00AA4663" w:rsidRDefault="00A34B0B" w:rsidP="00A34B0B">
      <w:pPr>
        <w:pStyle w:val="tl1"/>
        <w:rPr>
          <w:rFonts w:asciiTheme="minorHAnsi" w:hAnsiTheme="minorHAnsi" w:cs="Calibri"/>
          <w:b/>
          <w:bCs/>
          <w:sz w:val="20"/>
          <w:szCs w:val="20"/>
        </w:rPr>
      </w:pPr>
      <w:r w:rsidRPr="00AA4663">
        <w:rPr>
          <w:rFonts w:asciiTheme="minorHAnsi" w:hAnsiTheme="minorHAnsi" w:cs="Calibri"/>
          <w:b/>
          <w:bCs/>
          <w:sz w:val="20"/>
          <w:szCs w:val="20"/>
        </w:rPr>
        <w:t>8. KOMUNIKÁCIA MEDZI VEREJNÝM OBSTARÁVATEĽOM A ZÁUJEMCAMI/ UCHÁDZAČMI</w:t>
      </w:r>
    </w:p>
    <w:p w14:paraId="1B94F917" w14:textId="77777777" w:rsidR="00A34B0B" w:rsidRPr="00AA4663" w:rsidRDefault="00A34B0B" w:rsidP="00A34B0B">
      <w:pPr>
        <w:pStyle w:val="Textkomentra"/>
        <w:jc w:val="both"/>
        <w:rPr>
          <w:rFonts w:asciiTheme="minorHAnsi" w:hAnsiTheme="minorHAnsi" w:cs="Calibri"/>
        </w:rPr>
      </w:pPr>
      <w:r w:rsidRPr="00AA4663">
        <w:rPr>
          <w:rFonts w:asciiTheme="minorHAnsi" w:hAnsiTheme="minorHAnsi" w:cs="Calibri"/>
        </w:rPr>
        <w:t>8.1. Poskytovanie vysvetlení, odovzdá</w:t>
      </w:r>
      <w:r w:rsidR="00E8451A" w:rsidRPr="00AA4663">
        <w:rPr>
          <w:rFonts w:asciiTheme="minorHAnsi" w:hAnsiTheme="minorHAnsi" w:cs="Calibri"/>
        </w:rPr>
        <w:t>vanie podkladov a komunikácia (</w:t>
      </w:r>
      <w:r w:rsidRPr="00AA4663">
        <w:rPr>
          <w:rFonts w:asciiTheme="minorHAnsi" w:hAnsiTheme="minorHAnsi" w:cs="Calibri"/>
        </w:rPr>
        <w:t xml:space="preserve">ďalej len </w:t>
      </w:r>
      <w:r w:rsidR="00E8451A" w:rsidRPr="00AA4663">
        <w:rPr>
          <w:rFonts w:asciiTheme="minorHAnsi" w:hAnsiTheme="minorHAnsi" w:cs="Calibri"/>
          <w:lang w:val="sk-SK"/>
        </w:rPr>
        <w:t>„</w:t>
      </w:r>
      <w:r w:rsidRPr="00AA4663">
        <w:rPr>
          <w:rFonts w:asciiTheme="minorHAnsi" w:hAnsiTheme="minorHAnsi" w:cs="Calibri"/>
          <w:b/>
        </w:rPr>
        <w:t>komunikácia</w:t>
      </w:r>
      <w:r w:rsidRPr="00AA4663">
        <w:rPr>
          <w:rFonts w:asciiTheme="minorHAnsi" w:hAnsiTheme="minorHAnsi" w:cs="Calibri"/>
        </w:rPr>
        <w:t>“) medzi verejným obstarávateľom/záujemcami a uchádzačmi sa bude uskutočňovať v štátnom (slovenskom) jazyku a spôsobom, ktorý zabezpečí úplnosť a obsah týchto údajov uvedených v ponuke, podmienkach účasti a</w:t>
      </w:r>
      <w:r w:rsidR="00E8451A" w:rsidRPr="00AA4663">
        <w:rPr>
          <w:rFonts w:asciiTheme="minorHAnsi" w:hAnsiTheme="minorHAnsi" w:cs="Calibri"/>
          <w:lang w:val="sk-SK"/>
        </w:rPr>
        <w:t> </w:t>
      </w:r>
      <w:r w:rsidRPr="00AA4663">
        <w:rPr>
          <w:rFonts w:asciiTheme="minorHAnsi" w:hAnsiTheme="minorHAnsi" w:cs="Calibri"/>
        </w:rPr>
        <w:t>zaručí ochranu dôverných a osobných údajov uvedených v týchto dokumentoch.</w:t>
      </w:r>
    </w:p>
    <w:p w14:paraId="3D2497AF" w14:textId="77777777" w:rsidR="00A34B0B" w:rsidRPr="00AA4663" w:rsidRDefault="00A34B0B" w:rsidP="00A34B0B">
      <w:pPr>
        <w:pStyle w:val="tl1"/>
        <w:rPr>
          <w:rFonts w:asciiTheme="minorHAnsi" w:hAnsiTheme="minorHAnsi" w:cs="Calibri"/>
          <w:sz w:val="20"/>
          <w:szCs w:val="20"/>
        </w:rPr>
      </w:pPr>
    </w:p>
    <w:p w14:paraId="3FDBF47C" w14:textId="42104A6B" w:rsidR="00A34B0B" w:rsidRPr="00AA4663" w:rsidRDefault="00A34B0B" w:rsidP="00A34B0B">
      <w:pPr>
        <w:pStyle w:val="tl1"/>
        <w:rPr>
          <w:rFonts w:asciiTheme="minorHAnsi" w:hAnsiTheme="minorHAnsi" w:cs="Calibri"/>
          <w:sz w:val="20"/>
          <w:szCs w:val="20"/>
        </w:rPr>
      </w:pPr>
      <w:r w:rsidRPr="00AA4663">
        <w:rPr>
          <w:rFonts w:asciiTheme="minorHAnsi" w:hAnsiTheme="minorHAnsi" w:cs="Calibri"/>
          <w:sz w:val="20"/>
          <w:szCs w:val="20"/>
        </w:rPr>
        <w:t>8.2. Verejný obstarávateľ bude pri komunikácii s uchádzačmi resp. záujemcami postupovať v zmysle § 20 ZVO prostredníctvom komunikačného rozhrania systému JOSEPHINE, tento spôsob komunikácie sa týka akejkoľvek komunikácie a podaní medzi verejným obstarávateľom a</w:t>
      </w:r>
      <w:r w:rsidR="00884A5D">
        <w:rPr>
          <w:rFonts w:asciiTheme="minorHAnsi" w:hAnsiTheme="minorHAnsi" w:cs="Calibri"/>
          <w:sz w:val="20"/>
          <w:szCs w:val="20"/>
        </w:rPr>
        <w:t> </w:t>
      </w:r>
      <w:r w:rsidRPr="00AA4663">
        <w:rPr>
          <w:rFonts w:asciiTheme="minorHAnsi" w:hAnsiTheme="minorHAnsi" w:cs="Calibri"/>
          <w:sz w:val="20"/>
          <w:szCs w:val="20"/>
        </w:rPr>
        <w:t xml:space="preserve">záujemcami/uchádzačmi </w:t>
      </w:r>
      <w:r w:rsidRPr="00AA4663">
        <w:rPr>
          <w:rFonts w:asciiTheme="minorHAnsi" w:hAnsiTheme="minorHAnsi" w:cs="Calibri"/>
          <w:b/>
          <w:sz w:val="20"/>
          <w:szCs w:val="20"/>
        </w:rPr>
        <w:t>počas celého procesu verejného obstarávania</w:t>
      </w:r>
      <w:r w:rsidRPr="00AA4663">
        <w:rPr>
          <w:rFonts w:asciiTheme="minorHAnsi" w:hAnsiTheme="minorHAnsi" w:cs="Calibri"/>
          <w:sz w:val="20"/>
          <w:szCs w:val="20"/>
        </w:rPr>
        <w:t>.</w:t>
      </w:r>
    </w:p>
    <w:p w14:paraId="2E2900EF" w14:textId="77777777" w:rsidR="00A34B0B" w:rsidRPr="000D7349" w:rsidRDefault="00A34B0B" w:rsidP="00A34B0B">
      <w:pPr>
        <w:pStyle w:val="tl1"/>
        <w:rPr>
          <w:rFonts w:asciiTheme="minorHAnsi" w:hAnsiTheme="minorHAnsi" w:cs="Calibri"/>
          <w:sz w:val="20"/>
          <w:szCs w:val="20"/>
        </w:rPr>
      </w:pPr>
    </w:p>
    <w:p w14:paraId="76158FFC"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8.3. 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3441BB79" w14:textId="77777777" w:rsidR="00A34B0B" w:rsidRPr="000D7349" w:rsidRDefault="00A34B0B" w:rsidP="00A34B0B">
      <w:pPr>
        <w:pStyle w:val="tl1"/>
        <w:rPr>
          <w:rFonts w:asciiTheme="minorHAnsi" w:hAnsiTheme="minorHAnsi" w:cs="Calibri"/>
          <w:sz w:val="20"/>
          <w:szCs w:val="20"/>
        </w:rPr>
      </w:pPr>
    </w:p>
    <w:p w14:paraId="58C1CD6C"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8.4. Ak je odosielateľom zásielky verejný obstarávateľ, tak záujemcovi/uchádzačovi bude na ním určený kontaktný email (zadaný pri registrácii do systému JOSEPHINE) bezodkladne odoslaná informácia, že</w:t>
      </w:r>
      <w:r w:rsidR="00E8451A" w:rsidRPr="000D7349">
        <w:rPr>
          <w:rFonts w:asciiTheme="minorHAnsi" w:hAnsiTheme="minorHAnsi" w:cs="Calibri"/>
          <w:sz w:val="20"/>
          <w:szCs w:val="20"/>
        </w:rPr>
        <w:t> </w:t>
      </w:r>
      <w:r w:rsidRPr="000D7349">
        <w:rPr>
          <w:rFonts w:asciiTheme="minorHAnsi" w:hAnsiTheme="minorHAnsi" w:cs="Calibri"/>
          <w:sz w:val="20"/>
          <w:szCs w:val="20"/>
        </w:rPr>
        <w:t>k</w:t>
      </w:r>
      <w:r w:rsidR="00E8451A" w:rsidRPr="000D7349">
        <w:rPr>
          <w:rFonts w:asciiTheme="minorHAnsi" w:hAnsiTheme="minorHAnsi" w:cs="Calibri"/>
          <w:sz w:val="20"/>
          <w:szCs w:val="20"/>
        </w:rPr>
        <w:t> </w:t>
      </w:r>
      <w:r w:rsidRPr="000D7349">
        <w:rPr>
          <w:rFonts w:asciiTheme="minorHAnsi" w:hAnsiTheme="minorHAnsi" w:cs="Calibri"/>
          <w:sz w:val="20"/>
          <w:szCs w:val="20"/>
        </w:rPr>
        <w:t>predmetnej zákazke existuje nová zásielka/správa. Záujemca/uchádzač sa prihlási do systému a</w:t>
      </w:r>
      <w:r w:rsidR="00E8451A" w:rsidRPr="000D7349">
        <w:rPr>
          <w:rFonts w:asciiTheme="minorHAnsi" w:hAnsiTheme="minorHAnsi" w:cs="Calibri"/>
          <w:sz w:val="20"/>
          <w:szCs w:val="20"/>
        </w:rPr>
        <w:t> </w:t>
      </w:r>
      <w:r w:rsidRPr="000D7349">
        <w:rPr>
          <w:rFonts w:asciiTheme="minorHAnsi" w:hAnsiTheme="minorHAnsi" w:cs="Calibri"/>
          <w:sz w:val="20"/>
          <w:szCs w:val="20"/>
        </w:rPr>
        <w:t>v</w:t>
      </w:r>
      <w:r w:rsidR="00E8451A" w:rsidRPr="000D7349">
        <w:rPr>
          <w:rFonts w:asciiTheme="minorHAnsi" w:hAnsiTheme="minorHAnsi" w:cs="Calibri"/>
          <w:sz w:val="20"/>
          <w:szCs w:val="20"/>
        </w:rPr>
        <w:t> </w:t>
      </w:r>
      <w:r w:rsidRPr="000D7349">
        <w:rPr>
          <w:rFonts w:asciiTheme="minorHAnsi" w:hAnsiTheme="minorHAnsi" w:cs="Calibri"/>
          <w:sz w:val="20"/>
          <w:szCs w:val="20"/>
        </w:rPr>
        <w:t>komunikačnom rozhraní zákazky bude mať zobrazený obsah komunikácie – zásielky, správy. Záujemca/uchádzač si môže v komunikačnom rozhraní zobraziť celú históriu o svojej komunikácii s verejným obstarávateľom.</w:t>
      </w:r>
    </w:p>
    <w:p w14:paraId="1DF2987B" w14:textId="77777777" w:rsidR="00A34B0B" w:rsidRPr="000D7349" w:rsidRDefault="00A34B0B" w:rsidP="00A34B0B">
      <w:pPr>
        <w:pStyle w:val="tl1"/>
        <w:rPr>
          <w:rFonts w:asciiTheme="minorHAnsi" w:hAnsiTheme="minorHAnsi" w:cs="Calibri"/>
          <w:sz w:val="20"/>
          <w:szCs w:val="20"/>
        </w:rPr>
      </w:pPr>
    </w:p>
    <w:p w14:paraId="7ED05DE7" w14:textId="38980C22"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 xml:space="preserve">8.5. Ak je odosielateľom informácie záujemca/uchádzač, tak po prihlásení do systému a predmetnej zákazky môže prostredníctvom komunikačného rozhrania odosielať správy a potrebné prílohy verejnému </w:t>
      </w:r>
      <w:r w:rsidRPr="000D7349">
        <w:rPr>
          <w:rFonts w:asciiTheme="minorHAnsi" w:hAnsiTheme="minorHAnsi" w:cs="Calibri"/>
          <w:sz w:val="20"/>
          <w:szCs w:val="20"/>
        </w:rPr>
        <w:lastRenderedPageBreak/>
        <w:t>obstarávateľovi. Takáto zásielka sa považuje za doručenú verejnému obstarávateľovi okamihom jej odoslania v</w:t>
      </w:r>
      <w:r w:rsidR="00E749C7">
        <w:rPr>
          <w:rFonts w:asciiTheme="minorHAnsi" w:hAnsiTheme="minorHAnsi" w:cs="Calibri"/>
          <w:sz w:val="20"/>
          <w:szCs w:val="20"/>
        </w:rPr>
        <w:t> </w:t>
      </w:r>
      <w:r w:rsidRPr="000D7349">
        <w:rPr>
          <w:rFonts w:asciiTheme="minorHAnsi" w:hAnsiTheme="minorHAnsi" w:cs="Calibri"/>
          <w:sz w:val="20"/>
          <w:szCs w:val="20"/>
        </w:rPr>
        <w:t>systéme JOSEPHINE v súlade s funkcionalitou systému.</w:t>
      </w:r>
    </w:p>
    <w:p w14:paraId="1AAF621A" w14:textId="77777777" w:rsidR="00A34B0B" w:rsidRPr="000D7349" w:rsidRDefault="00A34B0B" w:rsidP="00A34B0B">
      <w:pPr>
        <w:pStyle w:val="tl1"/>
        <w:rPr>
          <w:rFonts w:asciiTheme="minorHAnsi" w:hAnsiTheme="minorHAnsi" w:cs="Calibri"/>
          <w:sz w:val="20"/>
          <w:szCs w:val="20"/>
        </w:rPr>
      </w:pPr>
    </w:p>
    <w:p w14:paraId="55534A99" w14:textId="311ED0E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8.6. Verejný obstarávateľ odporúča záujemcom, ktorí chcú byť informovaní o prípadných aktualizáciách týkajúcich sa zákazky prostredníctvom notifikačných e-mailov, aby v danej zákazke zaklikli tlačidlo „ZAUJÍMA MA TO“ (v pravej hornej časti obrazovky).</w:t>
      </w:r>
      <w:r w:rsidR="00625EDB">
        <w:rPr>
          <w:rFonts w:asciiTheme="minorHAnsi" w:hAnsiTheme="minorHAnsi" w:cs="Calibri"/>
          <w:sz w:val="20"/>
          <w:szCs w:val="20"/>
        </w:rPr>
        <w:t xml:space="preserve"> </w:t>
      </w:r>
      <w:r w:rsidR="00625EDB" w:rsidRPr="003C2F42">
        <w:rPr>
          <w:rFonts w:asciiTheme="minorHAnsi" w:hAnsiTheme="minorHAnsi" w:cs="Calibri"/>
          <w:sz w:val="20"/>
          <w:szCs w:val="20"/>
        </w:rPr>
        <w:t>Notifikačné e-maily sú taktiež doručované záujemcom, ktorí sú evidovaní na elektronickom liste záujemcov pri danej zákazke.</w:t>
      </w:r>
    </w:p>
    <w:p w14:paraId="7761B089" w14:textId="77777777" w:rsidR="00A34B0B" w:rsidRPr="000D7349" w:rsidRDefault="00A34B0B" w:rsidP="00A34B0B">
      <w:pPr>
        <w:pStyle w:val="tl1"/>
        <w:rPr>
          <w:rFonts w:asciiTheme="minorHAnsi" w:hAnsiTheme="minorHAnsi" w:cs="Calibri"/>
          <w:sz w:val="20"/>
          <w:szCs w:val="20"/>
        </w:rPr>
      </w:pPr>
    </w:p>
    <w:p w14:paraId="79BE799E"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8.7. Verejný obstarávateľ umožňuje neobmedzený a priamy prístup elektronickými prostriedkami k</w:t>
      </w:r>
      <w:r w:rsidR="00E8451A" w:rsidRPr="000D7349">
        <w:rPr>
          <w:rFonts w:asciiTheme="minorHAnsi" w:hAnsiTheme="minorHAnsi" w:cs="Calibri"/>
          <w:sz w:val="20"/>
          <w:szCs w:val="20"/>
        </w:rPr>
        <w:t> </w:t>
      </w:r>
      <w:r w:rsidRPr="000D7349">
        <w:rPr>
          <w:rFonts w:asciiTheme="minorHAnsi" w:hAnsiTheme="minorHAnsi" w:cs="Calibri"/>
          <w:sz w:val="20"/>
          <w:szCs w:val="20"/>
        </w:rPr>
        <w:t>všetkým poskytnutým dokumentom/informáciám počas lehoty na predkladanie ponúk. Verejný obstarávateľ bude všetky dokumenty uverejňovať ako elektronické dokumenty v systéme JOSEPHINE.</w:t>
      </w:r>
    </w:p>
    <w:p w14:paraId="1B4C9A5C" w14:textId="77777777" w:rsidR="00A34B0B" w:rsidRPr="000D7349" w:rsidRDefault="00A34B0B" w:rsidP="00A34B0B">
      <w:pPr>
        <w:pStyle w:val="tl1"/>
        <w:rPr>
          <w:rFonts w:asciiTheme="minorHAnsi" w:hAnsiTheme="minorHAnsi" w:cs="Calibri"/>
          <w:sz w:val="20"/>
          <w:szCs w:val="20"/>
        </w:rPr>
      </w:pPr>
    </w:p>
    <w:p w14:paraId="64CA8DEA" w14:textId="7536EB5A"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8.8. Podania a dokumenty súvisiace s uplatnením revíznych postupov sú medzi verejným obstarávateľom a</w:t>
      </w:r>
      <w:r w:rsidR="00E8451A" w:rsidRPr="000D7349">
        <w:rPr>
          <w:rFonts w:asciiTheme="minorHAnsi" w:hAnsiTheme="minorHAnsi" w:cs="Calibri"/>
          <w:sz w:val="20"/>
          <w:szCs w:val="20"/>
        </w:rPr>
        <w:t> </w:t>
      </w:r>
      <w:r w:rsidRPr="000D7349">
        <w:rPr>
          <w:rFonts w:asciiTheme="minorHAnsi" w:hAnsiTheme="minorHAnsi" w:cs="Calibri"/>
          <w:sz w:val="20"/>
          <w:szCs w:val="20"/>
        </w:rPr>
        <w:t>záujemcami/uchádzačmi doručované v súlade s Výkladovým stanoviskom Úradu pre verejné obstarávanie č.</w:t>
      </w:r>
      <w:r w:rsidR="007609FB">
        <w:rPr>
          <w:rFonts w:asciiTheme="minorHAnsi" w:hAnsiTheme="minorHAnsi" w:cs="Calibri"/>
          <w:sz w:val="20"/>
          <w:szCs w:val="20"/>
        </w:rPr>
        <w:t> </w:t>
      </w:r>
      <w:r w:rsidRPr="000D7349">
        <w:rPr>
          <w:rFonts w:asciiTheme="minorHAnsi" w:hAnsiTheme="minorHAnsi" w:cs="Calibri"/>
          <w:sz w:val="20"/>
          <w:szCs w:val="20"/>
        </w:rPr>
        <w:t>3/2018.</w:t>
      </w:r>
    </w:p>
    <w:p w14:paraId="49B349AF" w14:textId="77777777" w:rsidR="00A34B0B" w:rsidRPr="000D7349" w:rsidRDefault="00A34B0B" w:rsidP="00A34B0B">
      <w:pPr>
        <w:pStyle w:val="tl1"/>
        <w:rPr>
          <w:rFonts w:asciiTheme="minorHAnsi" w:hAnsiTheme="minorHAnsi"/>
          <w:sz w:val="22"/>
          <w:szCs w:val="22"/>
        </w:rPr>
      </w:pPr>
    </w:p>
    <w:p w14:paraId="7E1EAC31" w14:textId="77777777"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9. VYSVETLENIE A ZMENY</w:t>
      </w:r>
    </w:p>
    <w:p w14:paraId="79C0CA09" w14:textId="077D5D44"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 xml:space="preserve">9.1. Záujemca môže požiadať o vysvetlenie informácií uvedených </w:t>
      </w:r>
      <w:r w:rsidR="00790D8C" w:rsidRPr="000D7349">
        <w:rPr>
          <w:rFonts w:asciiTheme="minorHAnsi" w:hAnsiTheme="minorHAnsi" w:cs="Calibri"/>
          <w:sz w:val="20"/>
          <w:szCs w:val="20"/>
        </w:rPr>
        <w:t>v oznámení o vyhlásení verejného obstarávania</w:t>
      </w:r>
      <w:r w:rsidRPr="000D7349">
        <w:rPr>
          <w:rFonts w:asciiTheme="minorHAnsi" w:hAnsiTheme="minorHAnsi" w:cs="Calibri"/>
          <w:sz w:val="20"/>
          <w:szCs w:val="20"/>
        </w:rPr>
        <w:t xml:space="preserve">, v súťažných podkladoch alebo v inej sprievodnej dokumentácii prostredníctvom komunikačného rozhrania systému JOSEPHINE podľa vyššie uvedených pravidiel komunikácie. Vysvetlenie informácií uvedených </w:t>
      </w:r>
      <w:r w:rsidR="00790D8C" w:rsidRPr="000D7349">
        <w:rPr>
          <w:rFonts w:asciiTheme="minorHAnsi" w:hAnsiTheme="minorHAnsi" w:cs="Calibri"/>
          <w:sz w:val="20"/>
          <w:szCs w:val="20"/>
        </w:rPr>
        <w:t>v oznámení o vyhlásení verejného obstarávania</w:t>
      </w:r>
      <w:r w:rsidRPr="000D7349">
        <w:rPr>
          <w:rFonts w:asciiTheme="minorHAnsi" w:hAnsiTheme="minorHAnsi" w:cs="Calibri"/>
          <w:sz w:val="20"/>
          <w:szCs w:val="20"/>
        </w:rPr>
        <w:t xml:space="preserve">, v súťažných podkladoch alebo v inej sprievodnej dokumentácii verejný obstarávateľ bezodkladne oznámi všetkým záujemcom, najneskôr však </w:t>
      </w:r>
      <w:r w:rsidR="00D33E2E">
        <w:rPr>
          <w:rFonts w:asciiTheme="minorHAnsi" w:hAnsiTheme="minorHAnsi" w:cs="Calibri"/>
          <w:sz w:val="20"/>
          <w:szCs w:val="20"/>
        </w:rPr>
        <w:t>šesť</w:t>
      </w:r>
      <w:r w:rsidR="00625EDB">
        <w:rPr>
          <w:rFonts w:asciiTheme="minorHAnsi" w:hAnsiTheme="minorHAnsi" w:cs="Calibri"/>
          <w:sz w:val="20"/>
          <w:szCs w:val="20"/>
        </w:rPr>
        <w:t xml:space="preserve"> dni</w:t>
      </w:r>
      <w:r w:rsidRPr="000D7349">
        <w:rPr>
          <w:rFonts w:asciiTheme="minorHAnsi" w:hAnsiTheme="minorHAnsi" w:cs="Calibri"/>
          <w:sz w:val="20"/>
          <w:szCs w:val="20"/>
        </w:rPr>
        <w:t xml:space="preserve"> pred uplynutím lehoty na predkladanie ponúk za predpokladu, že o vysvetlenie sa požiada dostatočne vopred.</w:t>
      </w:r>
    </w:p>
    <w:p w14:paraId="7413AD62" w14:textId="77777777" w:rsidR="00A34B0B" w:rsidRPr="000D7349" w:rsidRDefault="00A34B0B" w:rsidP="00A34B0B">
      <w:pPr>
        <w:pStyle w:val="tl1"/>
        <w:rPr>
          <w:rFonts w:asciiTheme="minorHAnsi" w:hAnsiTheme="minorHAnsi" w:cs="Calibri"/>
          <w:sz w:val="20"/>
          <w:szCs w:val="20"/>
        </w:rPr>
      </w:pPr>
    </w:p>
    <w:p w14:paraId="672A85F7" w14:textId="059EF08D" w:rsidR="003667E0"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9.2. Verejný obstarávateľ primerane predĺži lehotu na predkladanie ponúk, ak</w:t>
      </w:r>
    </w:p>
    <w:p w14:paraId="1105E9A6" w14:textId="0206A351" w:rsidR="00BB67C8" w:rsidRPr="006A4A87" w:rsidRDefault="00A34B0B" w:rsidP="006A4A87">
      <w:pPr>
        <w:pStyle w:val="tl1"/>
        <w:numPr>
          <w:ilvl w:val="0"/>
          <w:numId w:val="6"/>
        </w:numPr>
        <w:ind w:left="851" w:hanging="284"/>
        <w:rPr>
          <w:rFonts w:asciiTheme="minorHAnsi" w:hAnsiTheme="minorHAnsi" w:cs="Calibri"/>
          <w:sz w:val="20"/>
          <w:szCs w:val="20"/>
        </w:rPr>
      </w:pPr>
      <w:r w:rsidRPr="00BB67C8">
        <w:rPr>
          <w:rFonts w:asciiTheme="minorHAnsi" w:hAnsiTheme="minorHAnsi" w:cs="Calibri"/>
          <w:sz w:val="20"/>
          <w:szCs w:val="20"/>
        </w:rPr>
        <w:t>vysvetlenie informácií potrebných na vypracovanie ponuky alebo na preukázanie splnenia podmienok účasti nie je poskytnuté v lehote podľa bodu 9.1 aj napriek tomu, že bolo vyžiadané dostatočne vopred</w:t>
      </w:r>
      <w:r w:rsidR="00E8451A" w:rsidRPr="00BB67C8">
        <w:rPr>
          <w:rFonts w:asciiTheme="minorHAnsi" w:hAnsiTheme="minorHAnsi" w:cs="Calibri"/>
          <w:sz w:val="20"/>
          <w:szCs w:val="20"/>
        </w:rPr>
        <w:t>,</w:t>
      </w:r>
      <w:r w:rsidRPr="00BB67C8">
        <w:rPr>
          <w:rFonts w:asciiTheme="minorHAnsi" w:hAnsiTheme="minorHAnsi" w:cs="Calibri"/>
          <w:sz w:val="20"/>
          <w:szCs w:val="20"/>
        </w:rPr>
        <w:t xml:space="preserve"> alebo</w:t>
      </w:r>
    </w:p>
    <w:p w14:paraId="37FFD09B" w14:textId="77777777" w:rsidR="00A34B0B" w:rsidRPr="000D7349" w:rsidRDefault="00A34B0B" w:rsidP="00A34B0B">
      <w:pPr>
        <w:pStyle w:val="tl1"/>
        <w:numPr>
          <w:ilvl w:val="0"/>
          <w:numId w:val="6"/>
        </w:numPr>
        <w:ind w:left="851" w:hanging="284"/>
        <w:rPr>
          <w:rFonts w:asciiTheme="minorHAnsi" w:hAnsiTheme="minorHAnsi" w:cs="Calibri"/>
          <w:sz w:val="20"/>
          <w:szCs w:val="20"/>
        </w:rPr>
      </w:pPr>
      <w:r w:rsidRPr="000D7349">
        <w:rPr>
          <w:rFonts w:asciiTheme="minorHAnsi" w:hAnsiTheme="minorHAnsi" w:cs="Calibri"/>
          <w:sz w:val="20"/>
          <w:szCs w:val="20"/>
        </w:rPr>
        <w:t>v dokumentoch potrebných na vypracovanie ponuky alebo na preukázanie splnenia podmienok účasti vykoná podstatnú zmenu.</w:t>
      </w:r>
    </w:p>
    <w:p w14:paraId="6BF29C34" w14:textId="77777777" w:rsidR="00A34B0B" w:rsidRPr="000D7349" w:rsidRDefault="00A34B0B" w:rsidP="00A34B0B">
      <w:pPr>
        <w:pStyle w:val="tl1"/>
        <w:rPr>
          <w:rFonts w:asciiTheme="minorHAnsi" w:hAnsiTheme="minorHAnsi" w:cs="Calibri"/>
          <w:sz w:val="20"/>
          <w:szCs w:val="20"/>
        </w:rPr>
      </w:pPr>
    </w:p>
    <w:p w14:paraId="555F652F" w14:textId="74D9599B" w:rsidR="00A34B0B"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9.3. 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514F7D9A" w14:textId="77777777" w:rsidR="00AA4663" w:rsidRPr="000D7349" w:rsidRDefault="00AA4663" w:rsidP="00A34B0B">
      <w:pPr>
        <w:pStyle w:val="tl1"/>
        <w:rPr>
          <w:rFonts w:asciiTheme="minorHAnsi" w:hAnsiTheme="minorHAnsi" w:cs="Calibri"/>
          <w:sz w:val="20"/>
          <w:szCs w:val="20"/>
        </w:rPr>
      </w:pPr>
    </w:p>
    <w:p w14:paraId="37E0EADA" w14:textId="0711AADC" w:rsidR="00A34B0B" w:rsidRPr="000D7349" w:rsidRDefault="00A34B0B" w:rsidP="00A34B0B">
      <w:pPr>
        <w:pStyle w:val="tl1"/>
        <w:rPr>
          <w:rFonts w:asciiTheme="minorHAnsi" w:hAnsiTheme="minorHAnsi" w:cs="Arial"/>
          <w:b/>
          <w:bCs/>
          <w:sz w:val="20"/>
          <w:szCs w:val="20"/>
        </w:rPr>
      </w:pPr>
      <w:r w:rsidRPr="000D7349">
        <w:rPr>
          <w:rFonts w:asciiTheme="minorHAnsi" w:hAnsiTheme="minorHAnsi" w:cs="Arial"/>
          <w:b/>
          <w:bCs/>
          <w:sz w:val="20"/>
          <w:szCs w:val="20"/>
        </w:rPr>
        <w:t>10. OBHLIADKA MIESTA USKUTOČNENIA PREDMETU ZÁKAZKY</w:t>
      </w:r>
    </w:p>
    <w:p w14:paraId="1B528909" w14:textId="0CAB22FD" w:rsidR="00D33E2E" w:rsidRPr="00D33E2E" w:rsidRDefault="00A34B0B" w:rsidP="00D33E2E">
      <w:pPr>
        <w:pStyle w:val="tl1"/>
        <w:rPr>
          <w:rFonts w:asciiTheme="minorHAnsi" w:hAnsiTheme="minorHAnsi" w:cstheme="minorHAnsi"/>
          <w:sz w:val="20"/>
          <w:szCs w:val="20"/>
        </w:rPr>
      </w:pPr>
      <w:r w:rsidRPr="00D33E2E">
        <w:rPr>
          <w:rFonts w:asciiTheme="minorHAnsi" w:hAnsiTheme="minorHAnsi" w:cstheme="minorHAnsi"/>
          <w:sz w:val="20"/>
          <w:szCs w:val="20"/>
        </w:rPr>
        <w:t xml:space="preserve">10.1. </w:t>
      </w:r>
      <w:r w:rsidR="00D33E2E" w:rsidRPr="00D33E2E">
        <w:rPr>
          <w:rFonts w:asciiTheme="minorHAnsi" w:hAnsiTheme="minorHAnsi" w:cstheme="minorHAnsi"/>
          <w:sz w:val="20"/>
          <w:szCs w:val="20"/>
        </w:rPr>
        <w:t xml:space="preserve">V prípade záujmu verejný obstarávateľ umožňuje vykonanie obhliadky. </w:t>
      </w:r>
    </w:p>
    <w:p w14:paraId="485FED78" w14:textId="77777777" w:rsidR="00D33E2E" w:rsidRPr="00D33E2E" w:rsidRDefault="00D33E2E" w:rsidP="00D33E2E">
      <w:pPr>
        <w:pStyle w:val="tl1"/>
        <w:ind w:left="426"/>
        <w:rPr>
          <w:rFonts w:asciiTheme="minorHAnsi" w:hAnsiTheme="minorHAnsi" w:cstheme="minorHAnsi"/>
          <w:sz w:val="20"/>
          <w:szCs w:val="20"/>
        </w:rPr>
      </w:pPr>
    </w:p>
    <w:p w14:paraId="2325EE36" w14:textId="72FD16B7" w:rsidR="00D33E2E" w:rsidRPr="00D33E2E" w:rsidRDefault="00D33E2E">
      <w:pPr>
        <w:pStyle w:val="tl1"/>
        <w:numPr>
          <w:ilvl w:val="1"/>
          <w:numId w:val="19"/>
        </w:numPr>
        <w:rPr>
          <w:rFonts w:asciiTheme="minorHAnsi" w:hAnsiTheme="minorHAnsi" w:cstheme="minorHAnsi"/>
          <w:sz w:val="20"/>
          <w:szCs w:val="20"/>
        </w:rPr>
      </w:pPr>
      <w:r w:rsidRPr="00D33E2E">
        <w:rPr>
          <w:rFonts w:asciiTheme="minorHAnsi" w:hAnsiTheme="minorHAnsi" w:cstheme="minorHAnsi"/>
          <w:sz w:val="20"/>
          <w:szCs w:val="20"/>
        </w:rPr>
        <w:t xml:space="preserve">Termín obhliadky bude záujemcovi určený individuálne, na základe ním doručenej žiadosti prostredníctvom komunikačného rozhrania systému </w:t>
      </w:r>
      <w:r w:rsidR="00EF2A88">
        <w:rPr>
          <w:rFonts w:asciiTheme="minorHAnsi" w:hAnsiTheme="minorHAnsi" w:cstheme="minorHAnsi"/>
          <w:sz w:val="20"/>
          <w:szCs w:val="20"/>
        </w:rPr>
        <w:t>JOSEPHINE</w:t>
      </w:r>
      <w:r w:rsidRPr="00D33E2E">
        <w:rPr>
          <w:rFonts w:asciiTheme="minorHAnsi" w:hAnsiTheme="minorHAnsi" w:cstheme="minorHAnsi"/>
          <w:sz w:val="20"/>
          <w:szCs w:val="20"/>
        </w:rPr>
        <w:t xml:space="preserve">. Žiadosť o vykonanie obhliadky musí byť doručená najneskôr do uplynutia lehoty na predkladanie ponúk. Na žiadosti doručené po uvedenej lehote sa nebude prihliadať. </w:t>
      </w:r>
    </w:p>
    <w:p w14:paraId="01304A63" w14:textId="77777777" w:rsidR="00D33E2E" w:rsidRPr="00D33E2E" w:rsidRDefault="00D33E2E" w:rsidP="00D33E2E">
      <w:pPr>
        <w:pStyle w:val="Odsekzoznamu"/>
        <w:rPr>
          <w:rFonts w:asciiTheme="minorHAnsi" w:hAnsiTheme="minorHAnsi" w:cstheme="minorHAnsi"/>
          <w:sz w:val="20"/>
          <w:szCs w:val="20"/>
        </w:rPr>
      </w:pPr>
    </w:p>
    <w:p w14:paraId="34A2775B" w14:textId="694CB213" w:rsidR="00D33E2E" w:rsidRPr="00D33E2E" w:rsidRDefault="00D33E2E">
      <w:pPr>
        <w:pStyle w:val="tl1"/>
        <w:numPr>
          <w:ilvl w:val="1"/>
          <w:numId w:val="19"/>
        </w:numPr>
        <w:rPr>
          <w:rFonts w:asciiTheme="minorHAnsi" w:hAnsiTheme="minorHAnsi" w:cstheme="minorHAnsi"/>
          <w:sz w:val="20"/>
          <w:szCs w:val="20"/>
        </w:rPr>
      </w:pPr>
      <w:r w:rsidRPr="00D33E2E">
        <w:rPr>
          <w:rFonts w:asciiTheme="minorHAnsi" w:hAnsiTheme="minorHAnsi" w:cstheme="minorHAnsi"/>
          <w:sz w:val="20"/>
          <w:szCs w:val="20"/>
        </w:rPr>
        <w:t xml:space="preserve">Verejný obstarávateľ určí každému záujemcovi termín obhliadky a bezodkladne od doručenia žiadosti o obhliadku odošle záujemcovi oznámenie, v ktorom uvedie minimálne miesto, dátum a čas konania obhliadky. </w:t>
      </w:r>
      <w:r w:rsidRPr="00D33E2E">
        <w:rPr>
          <w:rFonts w:asciiTheme="minorHAnsi" w:hAnsiTheme="minorHAnsi" w:cstheme="minorHAnsi"/>
          <w:sz w:val="20"/>
          <w:szCs w:val="20"/>
          <w:u w:val="single"/>
        </w:rPr>
        <w:t>Obhliadka sa nemôže uskutočniť skôr ako dva pracovné dni odo dňa odoslania oznámenia o konaní obhliadky</w:t>
      </w:r>
      <w:r w:rsidRPr="00D33E2E">
        <w:rPr>
          <w:rFonts w:asciiTheme="minorHAnsi" w:hAnsiTheme="minorHAnsi" w:cstheme="minorHAnsi"/>
          <w:sz w:val="20"/>
          <w:szCs w:val="20"/>
        </w:rPr>
        <w:t xml:space="preserve">. </w:t>
      </w:r>
    </w:p>
    <w:p w14:paraId="57C9AB29" w14:textId="77777777" w:rsidR="00D33E2E" w:rsidRPr="00D33E2E" w:rsidRDefault="00D33E2E" w:rsidP="00D33E2E">
      <w:pPr>
        <w:pStyle w:val="Odsekzoznamu"/>
        <w:rPr>
          <w:rFonts w:asciiTheme="minorHAnsi" w:hAnsiTheme="minorHAnsi" w:cstheme="minorHAnsi"/>
          <w:sz w:val="20"/>
          <w:szCs w:val="20"/>
        </w:rPr>
      </w:pPr>
    </w:p>
    <w:p w14:paraId="6EB825B6" w14:textId="77777777" w:rsidR="00D33E2E" w:rsidRPr="00D33E2E" w:rsidRDefault="00D33E2E">
      <w:pPr>
        <w:pStyle w:val="tl1"/>
        <w:numPr>
          <w:ilvl w:val="1"/>
          <w:numId w:val="19"/>
        </w:numPr>
        <w:ind w:left="426" w:hanging="426"/>
        <w:rPr>
          <w:rFonts w:asciiTheme="minorHAnsi" w:hAnsiTheme="minorHAnsi" w:cstheme="minorHAnsi"/>
          <w:sz w:val="20"/>
          <w:szCs w:val="20"/>
        </w:rPr>
      </w:pPr>
      <w:r w:rsidRPr="00D33E2E">
        <w:rPr>
          <w:rFonts w:asciiTheme="minorHAnsi" w:hAnsiTheme="minorHAnsi" w:cstheme="minorHAnsi"/>
          <w:sz w:val="20"/>
          <w:szCs w:val="20"/>
        </w:rPr>
        <w:t xml:space="preserve">Verejný obstarávateľ určuje pre každého zo záujemcov 60 minút ako maximálny čas trvania obhliadky. </w:t>
      </w:r>
    </w:p>
    <w:p w14:paraId="298BA929" w14:textId="77777777" w:rsidR="00D33E2E" w:rsidRPr="00D33E2E" w:rsidRDefault="00D33E2E" w:rsidP="00D33E2E">
      <w:pPr>
        <w:pStyle w:val="Odsekzoznamu"/>
        <w:rPr>
          <w:rFonts w:asciiTheme="minorHAnsi" w:hAnsiTheme="minorHAnsi" w:cstheme="minorHAnsi"/>
          <w:sz w:val="20"/>
          <w:szCs w:val="20"/>
        </w:rPr>
      </w:pPr>
    </w:p>
    <w:p w14:paraId="6DE54F0D" w14:textId="77777777" w:rsidR="00D33E2E" w:rsidRPr="00D33E2E" w:rsidRDefault="00D33E2E">
      <w:pPr>
        <w:pStyle w:val="tl1"/>
        <w:numPr>
          <w:ilvl w:val="1"/>
          <w:numId w:val="19"/>
        </w:numPr>
        <w:ind w:left="426" w:hanging="426"/>
        <w:rPr>
          <w:rFonts w:asciiTheme="minorHAnsi" w:hAnsiTheme="minorHAnsi" w:cstheme="minorHAnsi"/>
          <w:sz w:val="20"/>
          <w:szCs w:val="20"/>
        </w:rPr>
      </w:pPr>
      <w:r w:rsidRPr="00D33E2E">
        <w:rPr>
          <w:rFonts w:asciiTheme="minorHAnsi" w:hAnsiTheme="minorHAnsi" w:cstheme="minorHAnsi"/>
          <w:sz w:val="20"/>
          <w:szCs w:val="20"/>
        </w:rPr>
        <w:t xml:space="preserve">Počas obhliadky nebudú záujemcom poskytované iné informácie ako tie, ktoré sú uvedené v súťažných podkladoch a ich prílohách a ďalších dokumentoch potrebných na vypracovanie ponuky už poskytnutých verejným obstarávateľom. </w:t>
      </w:r>
    </w:p>
    <w:p w14:paraId="111698AA" w14:textId="77777777" w:rsidR="00D33E2E" w:rsidRPr="00D33E2E" w:rsidRDefault="00D33E2E" w:rsidP="00D33E2E">
      <w:pPr>
        <w:pStyle w:val="Odsekzoznamu"/>
        <w:rPr>
          <w:rFonts w:asciiTheme="minorHAnsi" w:hAnsiTheme="minorHAnsi" w:cstheme="minorHAnsi"/>
          <w:sz w:val="20"/>
          <w:szCs w:val="20"/>
        </w:rPr>
      </w:pPr>
    </w:p>
    <w:p w14:paraId="2AEB7DD0" w14:textId="77777777" w:rsidR="00D33E2E" w:rsidRPr="00D33E2E" w:rsidRDefault="00D33E2E">
      <w:pPr>
        <w:pStyle w:val="tl1"/>
        <w:numPr>
          <w:ilvl w:val="1"/>
          <w:numId w:val="19"/>
        </w:numPr>
        <w:ind w:left="426" w:hanging="426"/>
        <w:rPr>
          <w:rFonts w:asciiTheme="minorHAnsi" w:hAnsiTheme="minorHAnsi" w:cstheme="minorHAnsi"/>
          <w:sz w:val="20"/>
          <w:szCs w:val="20"/>
        </w:rPr>
      </w:pPr>
      <w:r w:rsidRPr="00D33E2E">
        <w:rPr>
          <w:rFonts w:asciiTheme="minorHAnsi" w:hAnsiTheme="minorHAnsi" w:cstheme="minorHAnsi"/>
          <w:sz w:val="20"/>
          <w:szCs w:val="20"/>
        </w:rPr>
        <w:t xml:space="preserve">Na základe obhliadky môže záujemca požiadať verejného obstarávateľa o vysvetlenie, v takomto prípade postupuje podľa bodu 9 tejto časti SP. </w:t>
      </w:r>
    </w:p>
    <w:p w14:paraId="31FCF99D" w14:textId="77777777" w:rsidR="00BB67C8" w:rsidRDefault="00BB67C8" w:rsidP="00A34B0B">
      <w:pPr>
        <w:pStyle w:val="tl1"/>
        <w:rPr>
          <w:rFonts w:asciiTheme="minorHAnsi" w:hAnsiTheme="minorHAnsi" w:cs="Arial"/>
          <w:b/>
          <w:bCs/>
          <w:sz w:val="20"/>
          <w:szCs w:val="20"/>
        </w:rPr>
      </w:pPr>
    </w:p>
    <w:p w14:paraId="750A5F95" w14:textId="08123DFB" w:rsidR="00A34B0B" w:rsidRPr="000D7349" w:rsidRDefault="00A34B0B" w:rsidP="00A34B0B">
      <w:pPr>
        <w:pStyle w:val="tl1"/>
        <w:rPr>
          <w:rFonts w:asciiTheme="minorHAnsi" w:hAnsiTheme="minorHAnsi" w:cs="Arial"/>
          <w:b/>
          <w:bCs/>
          <w:sz w:val="20"/>
          <w:szCs w:val="20"/>
        </w:rPr>
      </w:pPr>
      <w:r w:rsidRPr="000D7349">
        <w:rPr>
          <w:rFonts w:asciiTheme="minorHAnsi" w:hAnsiTheme="minorHAnsi" w:cs="Arial"/>
          <w:b/>
          <w:bCs/>
          <w:sz w:val="20"/>
          <w:szCs w:val="20"/>
        </w:rPr>
        <w:t>11. VYHOTOVENIE PONUKY</w:t>
      </w:r>
    </w:p>
    <w:p w14:paraId="2A01C4AD" w14:textId="650771EF"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lastRenderedPageBreak/>
        <w:t xml:space="preserve">11.1. </w:t>
      </w:r>
      <w:r w:rsidRPr="000D7349">
        <w:rPr>
          <w:rFonts w:asciiTheme="minorHAnsi" w:hAnsiTheme="minorHAnsi" w:cs="Cambria"/>
          <w:b/>
          <w:sz w:val="20"/>
          <w:szCs w:val="20"/>
        </w:rPr>
        <w:t>Ponuka</w:t>
      </w:r>
      <w:r w:rsidR="00526A5D">
        <w:rPr>
          <w:rFonts w:asciiTheme="minorHAnsi" w:hAnsiTheme="minorHAnsi" w:cs="Cambria"/>
          <w:sz w:val="20"/>
          <w:szCs w:val="20"/>
        </w:rPr>
        <w:t xml:space="preserve"> </w:t>
      </w:r>
      <w:r w:rsidR="00526A5D">
        <w:rPr>
          <w:rFonts w:asciiTheme="minorHAnsi" w:hAnsiTheme="minorHAnsi" w:cs="Cambria"/>
          <w:b/>
          <w:bCs/>
          <w:sz w:val="20"/>
          <w:szCs w:val="20"/>
        </w:rPr>
        <w:t>je</w:t>
      </w:r>
      <w:r w:rsidRPr="000D7349">
        <w:rPr>
          <w:rFonts w:asciiTheme="minorHAnsi" w:hAnsiTheme="minorHAnsi" w:cs="Cambria"/>
          <w:sz w:val="20"/>
          <w:szCs w:val="20"/>
        </w:rPr>
        <w:t xml:space="preserve"> pre účely zadávania tejto zákazky</w:t>
      </w:r>
      <w:r w:rsidRPr="000D7349">
        <w:rPr>
          <w:rFonts w:asciiTheme="minorHAnsi" w:hAnsiTheme="minorHAnsi" w:cs="Cambria"/>
          <w:b/>
          <w:sz w:val="20"/>
          <w:szCs w:val="20"/>
        </w:rPr>
        <w:t xml:space="preserve"> prejav slobodnej vôle uchádzača</w:t>
      </w:r>
      <w:r w:rsidRPr="000D7349">
        <w:rPr>
          <w:rFonts w:asciiTheme="minorHAnsi" w:hAnsiTheme="minorHAnsi" w:cs="Cambria"/>
          <w:sz w:val="20"/>
          <w:szCs w:val="20"/>
        </w:rPr>
        <w:t xml:space="preserve">, že chce za úhradu poskytnúť verejnému obstarávateľovi určené plnenie </w:t>
      </w:r>
      <w:r w:rsidRPr="000D7349">
        <w:rPr>
          <w:rFonts w:asciiTheme="minorHAnsi" w:hAnsiTheme="minorHAnsi" w:cs="Cambria"/>
          <w:b/>
          <w:sz w:val="20"/>
          <w:szCs w:val="20"/>
          <w:u w:val="single"/>
        </w:rPr>
        <w:t>pri dodržaní podmienok stanovených verejným obstarávateľom bez určovania svojich osobitných podmienok</w:t>
      </w:r>
      <w:r w:rsidRPr="000D7349">
        <w:rPr>
          <w:rFonts w:asciiTheme="minorHAnsi" w:hAnsiTheme="minorHAnsi" w:cs="Cambria"/>
          <w:sz w:val="20"/>
          <w:szCs w:val="20"/>
        </w:rPr>
        <w:t>.</w:t>
      </w:r>
    </w:p>
    <w:p w14:paraId="20E2E9E8" w14:textId="77777777" w:rsidR="00A34B0B" w:rsidRPr="000D7349" w:rsidRDefault="00A34B0B" w:rsidP="00A34B0B">
      <w:pPr>
        <w:pStyle w:val="tl1"/>
        <w:rPr>
          <w:rFonts w:asciiTheme="minorHAnsi" w:hAnsiTheme="minorHAnsi" w:cs="Cambria"/>
          <w:sz w:val="20"/>
          <w:szCs w:val="20"/>
        </w:rPr>
      </w:pPr>
    </w:p>
    <w:p w14:paraId="3C342094" w14:textId="77777777"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11.2. Uchádzač predkladá ponuku v elektronickej podobe v lehote na predkladanie ponúk podľa požiadaviek uvedených v týchto SP.</w:t>
      </w:r>
    </w:p>
    <w:p w14:paraId="36D2A98E" w14:textId="77777777" w:rsidR="00A34B0B" w:rsidRPr="000D7349" w:rsidRDefault="00A34B0B" w:rsidP="00A34B0B">
      <w:pPr>
        <w:pStyle w:val="tl1"/>
        <w:rPr>
          <w:rFonts w:asciiTheme="minorHAnsi" w:hAnsiTheme="minorHAnsi" w:cs="Cambria"/>
          <w:sz w:val="20"/>
          <w:szCs w:val="20"/>
        </w:rPr>
      </w:pPr>
    </w:p>
    <w:p w14:paraId="4ABF739E" w14:textId="7EF57ACA"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 xml:space="preserve">11.3. Ponuka musí byť vyhotovená elektronicky v zmysle § 49 ods. 1 písm. a) ZVO a vložená do systému </w:t>
      </w:r>
      <w:r w:rsidR="007849F6">
        <w:rPr>
          <w:rFonts w:asciiTheme="minorHAnsi" w:hAnsiTheme="minorHAnsi" w:cs="Cambria"/>
          <w:sz w:val="20"/>
          <w:szCs w:val="20"/>
        </w:rPr>
        <w:t>JOSEPHINE</w:t>
      </w:r>
      <w:r w:rsidRPr="000D7349">
        <w:rPr>
          <w:rFonts w:asciiTheme="minorHAnsi" w:hAnsiTheme="minorHAnsi" w:cs="Cambria"/>
          <w:sz w:val="20"/>
          <w:szCs w:val="20"/>
        </w:rPr>
        <w:t xml:space="preserve"> umiestnenom na webovej adrese </w:t>
      </w:r>
      <w:hyperlink r:id="rId11" w:history="1">
        <w:r w:rsidR="007849F6" w:rsidRPr="0074383E">
          <w:rPr>
            <w:rStyle w:val="Hypertextovprepojenie"/>
            <w:rFonts w:asciiTheme="minorHAnsi" w:hAnsiTheme="minorHAnsi" w:cs="Calibri"/>
            <w:sz w:val="20"/>
            <w:szCs w:val="20"/>
          </w:rPr>
          <w:t>https://josephine.proebiz.com/</w:t>
        </w:r>
      </w:hyperlink>
      <w:r w:rsidR="007849F6" w:rsidRPr="0074383E">
        <w:rPr>
          <w:rStyle w:val="Hypertextovprepojenie"/>
          <w:rFonts w:asciiTheme="minorHAnsi" w:hAnsiTheme="minorHAnsi" w:cs="Calibri"/>
          <w:sz w:val="20"/>
          <w:szCs w:val="20"/>
        </w:rPr>
        <w:t>.</w:t>
      </w:r>
    </w:p>
    <w:p w14:paraId="2DC355BB" w14:textId="1980C2AA"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Uchádzač svoju ponuku identifikuje uvedením obchodného mena alebo názvu, sídla, miesta podnikania alebo obvyklého pobytu uchádzača a heslom súťaže</w:t>
      </w:r>
      <w:r w:rsidR="00625EDB">
        <w:rPr>
          <w:rFonts w:asciiTheme="minorHAnsi" w:hAnsiTheme="minorHAnsi" w:cs="Cambria"/>
          <w:sz w:val="20"/>
          <w:szCs w:val="20"/>
        </w:rPr>
        <w:t>.</w:t>
      </w:r>
      <w:r w:rsidRPr="000D7349">
        <w:rPr>
          <w:rFonts w:asciiTheme="minorHAnsi" w:hAnsiTheme="minorHAnsi" w:cs="Cambria"/>
          <w:sz w:val="20"/>
          <w:szCs w:val="20"/>
        </w:rPr>
        <w:t xml:space="preserve"> </w:t>
      </w:r>
    </w:p>
    <w:p w14:paraId="39BCBEE6" w14:textId="77777777" w:rsidR="00A34B0B" w:rsidRPr="000D7349" w:rsidRDefault="00A34B0B" w:rsidP="00A34B0B">
      <w:pPr>
        <w:pStyle w:val="tl1"/>
        <w:rPr>
          <w:rFonts w:asciiTheme="minorHAnsi" w:hAnsiTheme="minorHAnsi" w:cs="Cambria"/>
          <w:sz w:val="20"/>
          <w:szCs w:val="20"/>
        </w:rPr>
      </w:pPr>
    </w:p>
    <w:p w14:paraId="4635DA66" w14:textId="598363FB"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C132B6" w:rsidRPr="000D7349">
        <w:rPr>
          <w:rFonts w:asciiTheme="minorHAnsi" w:hAnsiTheme="minorHAnsi" w:cs="Cambria"/>
          <w:sz w:val="20"/>
          <w:szCs w:val="20"/>
        </w:rPr>
        <w:t>4</w:t>
      </w:r>
      <w:r w:rsidRPr="000D7349">
        <w:rPr>
          <w:rFonts w:asciiTheme="minorHAnsi" w:hAnsiTheme="minorHAnsi" w:cs="Cambria"/>
          <w:sz w:val="20"/>
          <w:szCs w:val="20"/>
        </w:rPr>
        <w:t xml:space="preserve">. </w:t>
      </w:r>
      <w:r w:rsidR="00760B4E" w:rsidRPr="0074383E">
        <w:rPr>
          <w:rFonts w:asciiTheme="minorHAnsi" w:hAnsiTheme="minorHAnsi" w:cs="Calibri"/>
          <w:sz w:val="20"/>
          <w:szCs w:val="20"/>
        </w:rPr>
        <w:t>Pri tvorbe ponuky uchádzačom, ktorá bude po ukončení procesu verejného obstarávania podľa § 64 ZVO zverejnená na profile verejného obstarávateľa, je potrebné dbať na ochranu tých častí dokumentov, informácií a</w:t>
      </w:r>
      <w:r w:rsidR="00E749C7">
        <w:rPr>
          <w:rFonts w:asciiTheme="minorHAnsi" w:hAnsiTheme="minorHAnsi" w:cs="Calibri"/>
          <w:sz w:val="20"/>
          <w:szCs w:val="20"/>
        </w:rPr>
        <w:t> </w:t>
      </w:r>
      <w:r w:rsidR="00760B4E" w:rsidRPr="0074383E">
        <w:rPr>
          <w:rFonts w:asciiTheme="minorHAnsi" w:hAnsiTheme="minorHAnsi" w:cs="Calibri"/>
          <w:sz w:val="20"/>
          <w:szCs w:val="20"/>
        </w:rPr>
        <w:t xml:space="preserve">údajov v ponuke, ktoré podliehajú ochrane podľa osobitných predpisov.  </w:t>
      </w:r>
    </w:p>
    <w:p w14:paraId="04D328A6" w14:textId="77777777" w:rsidR="00F805F5" w:rsidRDefault="00F805F5" w:rsidP="00F805F5">
      <w:pPr>
        <w:pStyle w:val="tl1"/>
        <w:rPr>
          <w:rFonts w:asciiTheme="minorHAnsi" w:hAnsiTheme="minorHAnsi" w:cs="Calibri"/>
          <w:sz w:val="20"/>
          <w:szCs w:val="20"/>
        </w:rPr>
      </w:pPr>
    </w:p>
    <w:p w14:paraId="1B085233" w14:textId="633E9B11" w:rsidR="00A34B0B" w:rsidRPr="00F805F5" w:rsidRDefault="00F805F5" w:rsidP="00A34B0B">
      <w:pPr>
        <w:pStyle w:val="tl1"/>
        <w:rPr>
          <w:rFonts w:asciiTheme="minorHAnsi" w:hAnsiTheme="minorHAnsi" w:cs="Calibri"/>
          <w:sz w:val="20"/>
          <w:szCs w:val="20"/>
        </w:rPr>
      </w:pPr>
      <w:r w:rsidRPr="0074383E">
        <w:rPr>
          <w:rFonts w:asciiTheme="minorHAnsi" w:hAnsiTheme="minorHAnsi" w:cs="Calibri"/>
          <w:sz w:val="20"/>
          <w:szCs w:val="20"/>
        </w:rPr>
        <w:t>11.5. Ponuka je do systému JOSEPHINE vložená vo chvíli dokončenia spracovania obálky (priebeh spracovávania systém znázorňuje percentami vedľa príslušného tlačidla). Vloženie ponuky systém potvrdí hláškou „Uložené“ a</w:t>
      </w:r>
      <w:r>
        <w:rPr>
          <w:rFonts w:asciiTheme="minorHAnsi" w:hAnsiTheme="minorHAnsi" w:cs="Calibri"/>
          <w:sz w:val="20"/>
          <w:szCs w:val="20"/>
        </w:rPr>
        <w:t> </w:t>
      </w:r>
      <w:r w:rsidRPr="0074383E">
        <w:rPr>
          <w:rFonts w:asciiTheme="minorHAnsi" w:hAnsiTheme="minorHAnsi" w:cs="Calibri"/>
          <w:sz w:val="20"/>
          <w:szCs w:val="20"/>
        </w:rPr>
        <w:t>samotná</w:t>
      </w:r>
      <w:r>
        <w:rPr>
          <w:rFonts w:asciiTheme="minorHAnsi" w:hAnsiTheme="minorHAnsi" w:cs="Calibri"/>
          <w:sz w:val="20"/>
          <w:szCs w:val="20"/>
        </w:rPr>
        <w:t xml:space="preserve"> </w:t>
      </w:r>
      <w:r w:rsidRPr="0074383E">
        <w:rPr>
          <w:rFonts w:asciiTheme="minorHAnsi" w:hAnsiTheme="minorHAnsi" w:cs="Calibri"/>
          <w:sz w:val="20"/>
          <w:szCs w:val="20"/>
        </w:rPr>
        <w:t>ponuka sa zobrazí v záložke Ponuky a žiadosti. Predloženú ponuku vidí uchádzač zobrazenú v záložke Ponuky</w:t>
      </w:r>
      <w:r>
        <w:rPr>
          <w:rFonts w:asciiTheme="minorHAnsi" w:hAnsiTheme="minorHAnsi" w:cs="Calibri"/>
          <w:sz w:val="20"/>
          <w:szCs w:val="20"/>
        </w:rPr>
        <w:t xml:space="preserve"> </w:t>
      </w:r>
      <w:r w:rsidRPr="0074383E">
        <w:rPr>
          <w:rFonts w:asciiTheme="minorHAnsi" w:hAnsiTheme="minorHAnsi" w:cs="Calibri"/>
          <w:sz w:val="20"/>
          <w:szCs w:val="20"/>
        </w:rPr>
        <w:t>a žiadosti s dátumom vloženia. Po odoslaní ponuky je uchádzačovi doručený notifikačný e-mail s</w:t>
      </w:r>
      <w:r>
        <w:rPr>
          <w:rFonts w:asciiTheme="minorHAnsi" w:hAnsiTheme="minorHAnsi" w:cs="Calibri"/>
          <w:sz w:val="20"/>
          <w:szCs w:val="20"/>
        </w:rPr>
        <w:t> </w:t>
      </w:r>
      <w:r w:rsidRPr="0074383E">
        <w:rPr>
          <w:rFonts w:asciiTheme="minorHAnsi" w:hAnsiTheme="minorHAnsi" w:cs="Calibri"/>
          <w:sz w:val="20"/>
          <w:szCs w:val="20"/>
        </w:rPr>
        <w:t>informáciou</w:t>
      </w:r>
      <w:r>
        <w:rPr>
          <w:rFonts w:asciiTheme="minorHAnsi" w:hAnsiTheme="minorHAnsi" w:cs="Calibri"/>
          <w:sz w:val="20"/>
          <w:szCs w:val="20"/>
        </w:rPr>
        <w:t xml:space="preserve"> </w:t>
      </w:r>
      <w:r w:rsidRPr="0074383E">
        <w:rPr>
          <w:rFonts w:asciiTheme="minorHAnsi" w:hAnsiTheme="minorHAnsi" w:cs="Calibri"/>
          <w:sz w:val="20"/>
          <w:szCs w:val="20"/>
        </w:rPr>
        <w:t>o podanej ponuke.</w:t>
      </w:r>
      <w:r w:rsidRPr="0074383E">
        <w:rPr>
          <w:rFonts w:asciiTheme="minorHAnsi" w:hAnsiTheme="minorHAnsi" w:cs="Calibri"/>
          <w:sz w:val="20"/>
          <w:szCs w:val="20"/>
        </w:rPr>
        <w:cr/>
      </w:r>
    </w:p>
    <w:p w14:paraId="29462B85" w14:textId="0F7A55EA"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F805F5">
        <w:rPr>
          <w:rFonts w:asciiTheme="minorHAnsi" w:hAnsiTheme="minorHAnsi" w:cs="Cambria"/>
          <w:sz w:val="20"/>
          <w:szCs w:val="20"/>
        </w:rPr>
        <w:t>6</w:t>
      </w:r>
      <w:r w:rsidRPr="000D7349">
        <w:rPr>
          <w:rFonts w:asciiTheme="minorHAnsi" w:hAnsiTheme="minorHAnsi" w:cs="Cambria"/>
          <w:sz w:val="20"/>
          <w:szCs w:val="20"/>
        </w:rPr>
        <w:t>. Doklady a dokumenty tvoriace obsah ponuky, požadované v týchto SP, musia byť k termínu predloženia ponuky platné a aktuálne.</w:t>
      </w:r>
    </w:p>
    <w:p w14:paraId="0400619D" w14:textId="77777777" w:rsidR="00A34B0B" w:rsidRPr="000D7349" w:rsidRDefault="00A34B0B" w:rsidP="00A34B0B">
      <w:pPr>
        <w:pStyle w:val="tl1"/>
        <w:rPr>
          <w:rFonts w:asciiTheme="minorHAnsi" w:hAnsiTheme="minorHAnsi" w:cs="Cambria"/>
          <w:sz w:val="20"/>
          <w:szCs w:val="20"/>
        </w:rPr>
      </w:pPr>
    </w:p>
    <w:p w14:paraId="75EBEC5C" w14:textId="4E149459" w:rsidR="00625EDB" w:rsidRDefault="00A34B0B" w:rsidP="00D33E2E">
      <w:pPr>
        <w:pStyle w:val="tl1"/>
        <w:rPr>
          <w:rFonts w:asciiTheme="minorHAnsi" w:hAnsiTheme="minorHAnsi" w:cs="Cambria"/>
          <w:sz w:val="20"/>
          <w:szCs w:val="20"/>
        </w:rPr>
      </w:pPr>
      <w:r w:rsidRPr="000D7349">
        <w:rPr>
          <w:rFonts w:asciiTheme="minorHAnsi" w:hAnsiTheme="minorHAnsi" w:cs="Cambria"/>
          <w:sz w:val="20"/>
          <w:szCs w:val="20"/>
        </w:rPr>
        <w:t>11.</w:t>
      </w:r>
      <w:r w:rsidR="00F805F5">
        <w:rPr>
          <w:rFonts w:asciiTheme="minorHAnsi" w:hAnsiTheme="minorHAnsi" w:cs="Cambria"/>
          <w:sz w:val="20"/>
          <w:szCs w:val="20"/>
        </w:rPr>
        <w:t>7</w:t>
      </w:r>
      <w:r w:rsidRPr="000D7349">
        <w:rPr>
          <w:rFonts w:asciiTheme="minorHAnsi" w:hAnsiTheme="minorHAnsi" w:cs="Cambria"/>
          <w:sz w:val="20"/>
          <w:szCs w:val="20"/>
        </w:rPr>
        <w:t xml:space="preserve">. Uchádzač môže </w:t>
      </w:r>
      <w:r w:rsidRPr="007609FB">
        <w:rPr>
          <w:rFonts w:asciiTheme="minorHAnsi" w:hAnsiTheme="minorHAnsi" w:cs="Cambria"/>
          <w:sz w:val="20"/>
          <w:szCs w:val="20"/>
          <w:u w:val="single"/>
        </w:rPr>
        <w:t>predbežne nahradiť doklady</w:t>
      </w:r>
      <w:r w:rsidRPr="000D7349">
        <w:rPr>
          <w:rFonts w:asciiTheme="minorHAnsi" w:hAnsiTheme="minorHAnsi" w:cs="Cambria"/>
          <w:sz w:val="20"/>
          <w:szCs w:val="20"/>
        </w:rPr>
        <w:t>, prostredníctvom ktorých preukazuje splnenie podmienok účasti</w:t>
      </w:r>
      <w:r w:rsidR="00D33E2E">
        <w:rPr>
          <w:rFonts w:asciiTheme="minorHAnsi" w:hAnsiTheme="minorHAnsi" w:cs="Cambria"/>
          <w:sz w:val="20"/>
          <w:szCs w:val="20"/>
        </w:rPr>
        <w:t xml:space="preserve"> </w:t>
      </w:r>
      <w:r w:rsidRPr="000D7349">
        <w:rPr>
          <w:rFonts w:asciiTheme="minorHAnsi" w:hAnsiTheme="minorHAnsi" w:cs="Cambria"/>
          <w:b/>
          <w:sz w:val="20"/>
          <w:szCs w:val="20"/>
        </w:rPr>
        <w:t>v zmysle § 39 ZVO Jednotným európskym dokumentom</w:t>
      </w:r>
      <w:r w:rsidRPr="000D7349">
        <w:rPr>
          <w:rFonts w:asciiTheme="minorHAnsi" w:hAnsiTheme="minorHAnsi" w:cs="Cambria"/>
          <w:sz w:val="20"/>
          <w:szCs w:val="20"/>
        </w:rPr>
        <w:t xml:space="preserve">. V takomto prípade súčasťou jeho ponuky bude vyplnený jednotný elektronický dokument. Uchádzač </w:t>
      </w:r>
      <w:r w:rsidRPr="000D7349">
        <w:rPr>
          <w:rFonts w:asciiTheme="minorHAnsi" w:hAnsiTheme="minorHAnsi" w:cs="Cambria"/>
          <w:sz w:val="20"/>
          <w:szCs w:val="20"/>
          <w:u w:val="single"/>
        </w:rPr>
        <w:t>môže</w:t>
      </w:r>
      <w:r w:rsidRPr="000D7349">
        <w:rPr>
          <w:rFonts w:asciiTheme="minorHAnsi" w:hAnsiTheme="minorHAnsi" w:cs="Cambria"/>
          <w:sz w:val="20"/>
          <w:szCs w:val="20"/>
        </w:rPr>
        <w:t xml:space="preserve"> prehlásiť splnenie podmienok účasti finančného a</w:t>
      </w:r>
      <w:r w:rsidR="007F2C33">
        <w:rPr>
          <w:rFonts w:asciiTheme="minorHAnsi" w:hAnsiTheme="minorHAnsi" w:cs="Cambria"/>
          <w:sz w:val="20"/>
          <w:szCs w:val="20"/>
        </w:rPr>
        <w:t> </w:t>
      </w:r>
      <w:r w:rsidRPr="000D7349">
        <w:rPr>
          <w:rFonts w:asciiTheme="minorHAnsi" w:hAnsiTheme="minorHAnsi" w:cs="Cambria"/>
          <w:sz w:val="20"/>
          <w:szCs w:val="20"/>
        </w:rPr>
        <w:t xml:space="preserve">ekonomického postavenia a podmienky účasti technickej alebo odbornej spôsobilosti </w:t>
      </w:r>
      <w:r w:rsidRPr="000D7349">
        <w:rPr>
          <w:rFonts w:asciiTheme="minorHAnsi" w:hAnsiTheme="minorHAnsi" w:cs="Cambria"/>
          <w:sz w:val="20"/>
          <w:szCs w:val="20"/>
          <w:u w:val="single"/>
        </w:rPr>
        <w:t>prostredníctvom globálneho údaju</w:t>
      </w:r>
      <w:r w:rsidRPr="000D7349">
        <w:rPr>
          <w:rFonts w:asciiTheme="minorHAnsi" w:hAnsiTheme="minorHAnsi" w:cs="Cambria"/>
          <w:sz w:val="20"/>
          <w:szCs w:val="20"/>
        </w:rPr>
        <w:t xml:space="preserve"> uvedeného v oddiel</w:t>
      </w:r>
      <w:r w:rsidR="00EE7541">
        <w:rPr>
          <w:rFonts w:asciiTheme="minorHAnsi" w:hAnsiTheme="minorHAnsi" w:cs="Cambria"/>
          <w:sz w:val="20"/>
          <w:szCs w:val="20"/>
        </w:rPr>
        <w:t>i</w:t>
      </w:r>
      <w:r w:rsidRPr="000D7349">
        <w:rPr>
          <w:rFonts w:asciiTheme="minorHAnsi" w:hAnsiTheme="minorHAnsi" w:cs="Cambria"/>
          <w:sz w:val="20"/>
          <w:szCs w:val="20"/>
        </w:rPr>
        <w:t xml:space="preserve"> α IV. časti jednotného európskeho dokumentu</w:t>
      </w:r>
      <w:r w:rsidR="00625EDB">
        <w:rPr>
          <w:rFonts w:asciiTheme="minorHAnsi" w:hAnsiTheme="minorHAnsi" w:cs="Cambria"/>
          <w:sz w:val="20"/>
          <w:szCs w:val="20"/>
        </w:rPr>
        <w:t xml:space="preserve"> alebo</w:t>
      </w:r>
    </w:p>
    <w:p w14:paraId="47760FB9" w14:textId="77777777" w:rsidR="00A34B0B" w:rsidRPr="000D7349" w:rsidRDefault="00A34B0B" w:rsidP="00A34B0B">
      <w:pPr>
        <w:pStyle w:val="tl1"/>
        <w:rPr>
          <w:rFonts w:asciiTheme="minorHAnsi" w:hAnsiTheme="minorHAnsi" w:cs="Cambria"/>
          <w:sz w:val="20"/>
          <w:szCs w:val="20"/>
        </w:rPr>
      </w:pPr>
    </w:p>
    <w:p w14:paraId="1745FF61" w14:textId="4353BFF3"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F805F5">
        <w:rPr>
          <w:rFonts w:asciiTheme="minorHAnsi" w:hAnsiTheme="minorHAnsi" w:cs="Cambria"/>
          <w:sz w:val="20"/>
          <w:szCs w:val="20"/>
        </w:rPr>
        <w:t>8</w:t>
      </w:r>
      <w:r w:rsidRPr="000D7349">
        <w:rPr>
          <w:rFonts w:asciiTheme="minorHAnsi" w:hAnsiTheme="minorHAnsi" w:cs="Cambria"/>
          <w:sz w:val="20"/>
          <w:szCs w:val="20"/>
        </w:rPr>
        <w:t>. 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w:t>
      </w:r>
      <w:r w:rsidR="00EE7541">
        <w:rPr>
          <w:rFonts w:asciiTheme="minorHAnsi" w:hAnsiTheme="minorHAnsi" w:cs="Cambria"/>
          <w:sz w:val="20"/>
          <w:szCs w:val="20"/>
        </w:rPr>
        <w:t> </w:t>
      </w:r>
      <w:r w:rsidRPr="000D7349">
        <w:rPr>
          <w:rFonts w:asciiTheme="minorHAnsi" w:hAnsiTheme="minorHAnsi" w:cs="Cambria"/>
          <w:sz w:val="20"/>
          <w:szCs w:val="20"/>
        </w:rPr>
        <w:t>doručenie všetkých dokladov predložených v ponuke aj v listinnej podobe s cieľom overiť originalitu dokladov.</w:t>
      </w:r>
    </w:p>
    <w:p w14:paraId="7362F78A" w14:textId="77777777" w:rsidR="00A34B0B" w:rsidRPr="000D7349" w:rsidRDefault="00A34B0B" w:rsidP="00A34B0B">
      <w:pPr>
        <w:pStyle w:val="tl1"/>
        <w:rPr>
          <w:rFonts w:asciiTheme="minorHAnsi" w:hAnsiTheme="minorHAnsi" w:cs="Cambria"/>
          <w:sz w:val="20"/>
          <w:szCs w:val="20"/>
        </w:rPr>
      </w:pPr>
    </w:p>
    <w:p w14:paraId="36BF5807" w14:textId="41ADE499"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F805F5">
        <w:rPr>
          <w:rFonts w:asciiTheme="minorHAnsi" w:hAnsiTheme="minorHAnsi" w:cs="Cambria"/>
          <w:sz w:val="20"/>
          <w:szCs w:val="20"/>
        </w:rPr>
        <w:t>9</w:t>
      </w:r>
      <w:r w:rsidRPr="000D7349">
        <w:rPr>
          <w:rFonts w:asciiTheme="minorHAnsi" w:hAnsiTheme="minorHAnsi" w:cs="Cambria"/>
          <w:sz w:val="20"/>
          <w:szCs w:val="20"/>
        </w:rPr>
        <w:t>. 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w:t>
      </w:r>
      <w:r w:rsidR="00E16830">
        <w:rPr>
          <w:rFonts w:asciiTheme="minorHAnsi" w:hAnsiTheme="minorHAnsi" w:cs="Cambria"/>
          <w:sz w:val="20"/>
          <w:szCs w:val="20"/>
        </w:rPr>
        <w:t>,</w:t>
      </w:r>
      <w:r w:rsidRPr="000D7349">
        <w:rPr>
          <w:rFonts w:asciiTheme="minorHAnsi" w:hAnsiTheme="minorHAnsi" w:cs="Cambria"/>
          <w:sz w:val="20"/>
          <w:szCs w:val="20"/>
        </w:rPr>
        <w:t xml:space="preserve"> ak je to podľa predchádzajúcich ustanovení potrebné).</w:t>
      </w:r>
    </w:p>
    <w:p w14:paraId="65A0D7C9" w14:textId="77777777" w:rsidR="00A34B0B" w:rsidRPr="000D7349" w:rsidRDefault="00A34B0B" w:rsidP="00A34B0B">
      <w:pPr>
        <w:pStyle w:val="tl1"/>
        <w:rPr>
          <w:rFonts w:asciiTheme="minorHAnsi" w:hAnsiTheme="minorHAnsi" w:cs="Cambria"/>
          <w:sz w:val="20"/>
          <w:szCs w:val="20"/>
        </w:rPr>
      </w:pPr>
    </w:p>
    <w:p w14:paraId="668332A7" w14:textId="291C3C74"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F805F5">
        <w:rPr>
          <w:rFonts w:asciiTheme="minorHAnsi" w:hAnsiTheme="minorHAnsi" w:cs="Cambria"/>
          <w:sz w:val="20"/>
          <w:szCs w:val="20"/>
        </w:rPr>
        <w:t>10</w:t>
      </w:r>
      <w:r w:rsidRPr="000D7349">
        <w:rPr>
          <w:rFonts w:asciiTheme="minorHAnsi" w:hAnsiTheme="minorHAnsi" w:cs="Cambria"/>
          <w:sz w:val="20"/>
          <w:szCs w:val="20"/>
        </w:rPr>
        <w:t>. Ustanovenia ZVO týkajúce sa preukazovania splnenia podmienok účasti osobného postavenia prostredníctvom zoznamu hospodárskych subjektov týmto nie sú dotknuté.</w:t>
      </w:r>
    </w:p>
    <w:p w14:paraId="3819423C" w14:textId="77777777" w:rsidR="00A34B0B" w:rsidRPr="000D7349" w:rsidRDefault="00A34B0B" w:rsidP="00A34B0B">
      <w:pPr>
        <w:pStyle w:val="tl1"/>
        <w:rPr>
          <w:rFonts w:asciiTheme="minorHAnsi" w:hAnsiTheme="minorHAnsi" w:cs="Calibri"/>
          <w:b/>
          <w:bCs/>
          <w:sz w:val="20"/>
          <w:szCs w:val="20"/>
        </w:rPr>
      </w:pPr>
    </w:p>
    <w:p w14:paraId="3C0ECDF7" w14:textId="77777777" w:rsidR="00A34B0B" w:rsidRPr="000D7349" w:rsidRDefault="00A34B0B" w:rsidP="005F5608">
      <w:pPr>
        <w:pStyle w:val="tl1"/>
        <w:keepNext/>
        <w:keepLines/>
        <w:rPr>
          <w:rFonts w:asciiTheme="minorHAnsi" w:hAnsiTheme="minorHAnsi" w:cs="Calibri"/>
          <w:b/>
          <w:sz w:val="20"/>
          <w:szCs w:val="20"/>
        </w:rPr>
      </w:pPr>
      <w:r w:rsidRPr="000D7349">
        <w:rPr>
          <w:rFonts w:asciiTheme="minorHAnsi" w:hAnsiTheme="minorHAnsi" w:cs="Calibri"/>
          <w:b/>
          <w:bCs/>
          <w:sz w:val="20"/>
          <w:szCs w:val="20"/>
        </w:rPr>
        <w:t>12. JAZYK PONUKY</w:t>
      </w:r>
    </w:p>
    <w:p w14:paraId="1F00523A" w14:textId="3B8EED27" w:rsidR="00A34B0B" w:rsidRPr="000D7349" w:rsidRDefault="00A34B0B" w:rsidP="005F5608">
      <w:pPr>
        <w:pStyle w:val="tl1"/>
        <w:keepNext/>
        <w:keepLines/>
        <w:rPr>
          <w:rFonts w:asciiTheme="minorHAnsi" w:hAnsiTheme="minorHAnsi" w:cs="Calibri"/>
          <w:sz w:val="20"/>
          <w:szCs w:val="20"/>
        </w:rPr>
      </w:pPr>
      <w:r w:rsidRPr="000D7349">
        <w:rPr>
          <w:rFonts w:asciiTheme="minorHAnsi" w:hAnsiTheme="minorHAnsi" w:cs="Calibri"/>
          <w:sz w:val="20"/>
          <w:szCs w:val="20"/>
        </w:rPr>
        <w:t>12.1. Ponuky, návrhy a ďalšie doklady a dokumenty vo verejnom obstarávaní sa predkladajú v štátnom jazyku. Ak je doklad alebo dokument vyhotovený v cudzom jazyku, predkladá sa spolu s jeho úradným prekladom do</w:t>
      </w:r>
      <w:r w:rsidR="00251638">
        <w:rPr>
          <w:rFonts w:asciiTheme="minorHAnsi" w:hAnsiTheme="minorHAnsi" w:cs="Calibri"/>
          <w:sz w:val="20"/>
          <w:szCs w:val="20"/>
        </w:rPr>
        <w:t> </w:t>
      </w:r>
      <w:r w:rsidRPr="000D7349">
        <w:rPr>
          <w:rFonts w:asciiTheme="minorHAnsi" w:hAnsiTheme="minorHAnsi" w:cs="Calibri"/>
          <w:sz w:val="20"/>
          <w:szCs w:val="20"/>
        </w:rPr>
        <w:t>štátneho jazyka; to neplatí pre ponuky, návrhy, doklady a dokumenty vyhotovené v českom jazyku. Ak sa zistí rozdiel v ich obsahu, rozhodujúci je úradný preklad do štátneho jazyka.</w:t>
      </w:r>
    </w:p>
    <w:p w14:paraId="6A5F3836" w14:textId="77777777" w:rsidR="00A34B0B" w:rsidRPr="000D7349" w:rsidRDefault="00A34B0B" w:rsidP="00A34B0B">
      <w:pPr>
        <w:pStyle w:val="tl1"/>
        <w:rPr>
          <w:rFonts w:asciiTheme="minorHAnsi" w:hAnsiTheme="minorHAnsi" w:cs="Calibri"/>
          <w:b/>
          <w:bCs/>
          <w:sz w:val="20"/>
          <w:szCs w:val="20"/>
        </w:rPr>
      </w:pPr>
    </w:p>
    <w:p w14:paraId="61FC51D9" w14:textId="77777777"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13. MENA A CENY UVÁDZANÉ V PONUKE</w:t>
      </w:r>
    </w:p>
    <w:p w14:paraId="27DCD0B1" w14:textId="5FA20F1F" w:rsidR="00A34B0B" w:rsidRPr="000D7349" w:rsidRDefault="00A34B0B" w:rsidP="00A34B0B">
      <w:pPr>
        <w:pStyle w:val="tl1"/>
        <w:rPr>
          <w:rFonts w:asciiTheme="minorHAnsi" w:hAnsiTheme="minorHAnsi" w:cs="Calibri"/>
          <w:b/>
          <w:sz w:val="20"/>
          <w:szCs w:val="20"/>
        </w:rPr>
      </w:pPr>
      <w:r w:rsidRPr="000D7349">
        <w:rPr>
          <w:rFonts w:asciiTheme="minorHAnsi" w:hAnsiTheme="minorHAnsi" w:cs="Calibri"/>
          <w:sz w:val="20"/>
          <w:szCs w:val="20"/>
        </w:rPr>
        <w:t xml:space="preserve">13.1. Uchádzačom navrhovaná zmluvná cena </w:t>
      </w:r>
      <w:r w:rsidR="002D2015">
        <w:rPr>
          <w:rFonts w:asciiTheme="minorHAnsi" w:hAnsiTheme="minorHAnsi" w:cs="Calibri"/>
          <w:sz w:val="20"/>
          <w:szCs w:val="20"/>
        </w:rPr>
        <w:t xml:space="preserve">časť predmetu zákazky </w:t>
      </w:r>
      <w:r w:rsidRPr="000D7349">
        <w:rPr>
          <w:rFonts w:asciiTheme="minorHAnsi" w:hAnsiTheme="minorHAnsi" w:cs="Calibri"/>
          <w:sz w:val="20"/>
          <w:szCs w:val="20"/>
        </w:rPr>
        <w:t>bude vyjadrená v eurách (EUR) a</w:t>
      </w:r>
      <w:r w:rsidR="00883DFA" w:rsidRPr="000D7349">
        <w:rPr>
          <w:rFonts w:asciiTheme="minorHAnsi" w:hAnsiTheme="minorHAnsi" w:cs="Calibri"/>
          <w:sz w:val="20"/>
          <w:szCs w:val="20"/>
        </w:rPr>
        <w:t> </w:t>
      </w:r>
      <w:r w:rsidRPr="000D7349">
        <w:rPr>
          <w:rFonts w:asciiTheme="minorHAnsi" w:hAnsiTheme="minorHAnsi" w:cs="Calibri"/>
          <w:sz w:val="20"/>
          <w:szCs w:val="20"/>
        </w:rPr>
        <w:t>matematicky zaokrúhlená na dve desatinné miesta.</w:t>
      </w:r>
      <w:r w:rsidRPr="000D7349">
        <w:rPr>
          <w:rFonts w:asciiTheme="minorHAnsi" w:hAnsiTheme="minorHAnsi" w:cs="Calibri"/>
          <w:b/>
          <w:sz w:val="20"/>
          <w:szCs w:val="20"/>
        </w:rPr>
        <w:t xml:space="preserve"> </w:t>
      </w:r>
    </w:p>
    <w:p w14:paraId="5D3EEE7D" w14:textId="77777777" w:rsidR="00A34B0B" w:rsidRPr="000D7349" w:rsidRDefault="00A34B0B" w:rsidP="00A34B0B">
      <w:pPr>
        <w:pStyle w:val="tl1"/>
        <w:rPr>
          <w:rFonts w:asciiTheme="minorHAnsi" w:hAnsiTheme="minorHAnsi" w:cs="Calibri"/>
          <w:sz w:val="20"/>
          <w:szCs w:val="20"/>
        </w:rPr>
      </w:pPr>
    </w:p>
    <w:p w14:paraId="52502998"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13.2. Uchádzač</w:t>
      </w:r>
      <w:r w:rsidRPr="000D7349">
        <w:rPr>
          <w:rFonts w:asciiTheme="minorHAnsi" w:hAnsiTheme="minorHAnsi" w:cs="Calibri"/>
          <w:iCs/>
          <w:sz w:val="20"/>
          <w:szCs w:val="20"/>
        </w:rPr>
        <w:t xml:space="preserve"> </w:t>
      </w:r>
      <w:r w:rsidRPr="000D7349">
        <w:rPr>
          <w:rFonts w:asciiTheme="minorHAnsi" w:hAnsiTheme="minorHAnsi" w:cs="Calibri"/>
          <w:sz w:val="20"/>
          <w:szCs w:val="20"/>
        </w:rPr>
        <w:t>navrhovanú zmluvnú cenu uvedie v zložení:</w:t>
      </w:r>
    </w:p>
    <w:p w14:paraId="10285900" w14:textId="58E25FA4" w:rsidR="002D2015" w:rsidRPr="00090665" w:rsidRDefault="002D2015" w:rsidP="002D2015">
      <w:pPr>
        <w:pStyle w:val="tl1"/>
        <w:numPr>
          <w:ilvl w:val="0"/>
          <w:numId w:val="5"/>
        </w:numPr>
        <w:ind w:left="993" w:hanging="284"/>
        <w:rPr>
          <w:rFonts w:ascii="Calibri" w:hAnsi="Calibri" w:cs="Calibri"/>
          <w:b/>
          <w:sz w:val="20"/>
          <w:szCs w:val="20"/>
        </w:rPr>
      </w:pPr>
      <w:r>
        <w:rPr>
          <w:rFonts w:ascii="Calibri" w:hAnsi="Calibri" w:cs="Calibri"/>
          <w:b/>
          <w:sz w:val="20"/>
          <w:szCs w:val="20"/>
        </w:rPr>
        <w:t xml:space="preserve">cena v EUR bez </w:t>
      </w:r>
      <w:r w:rsidR="00760B4E">
        <w:rPr>
          <w:rFonts w:ascii="Calibri" w:hAnsi="Calibri" w:cs="Calibri"/>
          <w:b/>
          <w:sz w:val="20"/>
          <w:szCs w:val="20"/>
        </w:rPr>
        <w:t>dane z pridanej hodnoty (</w:t>
      </w:r>
      <w:r>
        <w:rPr>
          <w:rFonts w:ascii="Calibri" w:hAnsi="Calibri" w:cs="Calibri"/>
          <w:b/>
          <w:sz w:val="20"/>
          <w:szCs w:val="20"/>
        </w:rPr>
        <w:t>DPH</w:t>
      </w:r>
      <w:r w:rsidR="00760B4E">
        <w:rPr>
          <w:rFonts w:ascii="Calibri" w:hAnsi="Calibri" w:cs="Calibri"/>
          <w:b/>
          <w:sz w:val="20"/>
          <w:szCs w:val="20"/>
        </w:rPr>
        <w:t>)</w:t>
      </w:r>
    </w:p>
    <w:p w14:paraId="50321DD6" w14:textId="7F7C0206" w:rsidR="002D2015" w:rsidRDefault="002D2015" w:rsidP="002D2015">
      <w:pPr>
        <w:pStyle w:val="tl1"/>
        <w:numPr>
          <w:ilvl w:val="0"/>
          <w:numId w:val="5"/>
        </w:numPr>
        <w:ind w:left="993" w:hanging="284"/>
        <w:rPr>
          <w:rFonts w:ascii="Calibri" w:hAnsi="Calibri" w:cs="Calibri"/>
          <w:b/>
          <w:sz w:val="20"/>
          <w:szCs w:val="20"/>
        </w:rPr>
      </w:pPr>
      <w:r>
        <w:rPr>
          <w:rFonts w:ascii="Calibri" w:hAnsi="Calibri" w:cs="Calibri"/>
          <w:b/>
          <w:sz w:val="20"/>
          <w:szCs w:val="20"/>
        </w:rPr>
        <w:t xml:space="preserve">sadzba a výška DPH v EUR </w:t>
      </w:r>
    </w:p>
    <w:p w14:paraId="402F1D42" w14:textId="29AFA2EC" w:rsidR="002D2015" w:rsidRPr="002D2015" w:rsidRDefault="002D2015" w:rsidP="002D2015">
      <w:pPr>
        <w:pStyle w:val="tl1"/>
        <w:numPr>
          <w:ilvl w:val="0"/>
          <w:numId w:val="5"/>
        </w:numPr>
        <w:ind w:left="993" w:hanging="284"/>
        <w:rPr>
          <w:rFonts w:ascii="Calibri" w:hAnsi="Calibri" w:cs="Calibri"/>
          <w:b/>
          <w:sz w:val="20"/>
          <w:szCs w:val="20"/>
        </w:rPr>
      </w:pPr>
      <w:r w:rsidRPr="002D2015">
        <w:rPr>
          <w:rFonts w:ascii="Calibri" w:hAnsi="Calibri" w:cs="Calibri"/>
          <w:b/>
          <w:sz w:val="20"/>
          <w:szCs w:val="20"/>
        </w:rPr>
        <w:t>celková cena v EUR s DPH – kritérium na vyho</w:t>
      </w:r>
      <w:r w:rsidR="00B314A4">
        <w:rPr>
          <w:rFonts w:ascii="Calibri" w:hAnsi="Calibri" w:cs="Calibri"/>
          <w:b/>
          <w:sz w:val="20"/>
          <w:szCs w:val="20"/>
        </w:rPr>
        <w:t>dnotenie ponúk</w:t>
      </w:r>
      <w:r w:rsidRPr="002D2015">
        <w:rPr>
          <w:rFonts w:asciiTheme="minorHAnsi" w:hAnsiTheme="minorHAnsi" w:cs="Calibri"/>
          <w:sz w:val="20"/>
          <w:szCs w:val="20"/>
        </w:rPr>
        <w:t xml:space="preserve"> </w:t>
      </w:r>
    </w:p>
    <w:p w14:paraId="20684E2E" w14:textId="77777777" w:rsidR="002D2015" w:rsidRPr="002D2015" w:rsidRDefault="002D2015" w:rsidP="00AA4663">
      <w:pPr>
        <w:pStyle w:val="tl1"/>
        <w:ind w:left="993"/>
        <w:rPr>
          <w:rFonts w:ascii="Calibri" w:hAnsi="Calibri" w:cs="Calibri"/>
          <w:b/>
          <w:sz w:val="20"/>
          <w:szCs w:val="20"/>
        </w:rPr>
      </w:pPr>
    </w:p>
    <w:p w14:paraId="4901385D" w14:textId="52919C1B" w:rsidR="00A34B0B" w:rsidRPr="002D2015" w:rsidRDefault="00A34B0B" w:rsidP="002D2015">
      <w:pPr>
        <w:pStyle w:val="tl1"/>
        <w:rPr>
          <w:rFonts w:ascii="Calibri" w:hAnsi="Calibri" w:cs="Calibri"/>
          <w:b/>
          <w:sz w:val="20"/>
          <w:szCs w:val="20"/>
        </w:rPr>
      </w:pPr>
      <w:r w:rsidRPr="002D2015">
        <w:rPr>
          <w:rFonts w:asciiTheme="minorHAnsi" w:hAnsiTheme="minorHAnsi" w:cs="Calibri"/>
          <w:sz w:val="20"/>
          <w:szCs w:val="20"/>
        </w:rPr>
        <w:t>13.3. Ak uchádzač nie je platcom DPH, na túto skutočnosť vo svojej ponuke upozorní. Cena uchádzača, ktorý nie</w:t>
      </w:r>
      <w:r w:rsidR="00251638">
        <w:rPr>
          <w:rFonts w:asciiTheme="minorHAnsi" w:hAnsiTheme="minorHAnsi" w:cs="Calibri"/>
          <w:sz w:val="20"/>
          <w:szCs w:val="20"/>
        </w:rPr>
        <w:t> </w:t>
      </w:r>
      <w:r w:rsidRPr="002D2015">
        <w:rPr>
          <w:rFonts w:asciiTheme="minorHAnsi" w:hAnsiTheme="minorHAnsi" w:cs="Calibri"/>
          <w:sz w:val="20"/>
          <w:szCs w:val="20"/>
        </w:rPr>
        <w:t>je platcom DPH, bude posudzovaná ako cena celkom.</w:t>
      </w:r>
    </w:p>
    <w:p w14:paraId="4EDC200D" w14:textId="77777777" w:rsidR="00A34B0B" w:rsidRPr="000D7349" w:rsidRDefault="00A34B0B" w:rsidP="00A34B0B">
      <w:pPr>
        <w:pStyle w:val="tl1"/>
        <w:rPr>
          <w:rFonts w:asciiTheme="minorHAnsi" w:hAnsiTheme="minorHAnsi" w:cs="Calibri"/>
          <w:b/>
          <w:bCs/>
          <w:sz w:val="20"/>
          <w:szCs w:val="20"/>
        </w:rPr>
      </w:pPr>
    </w:p>
    <w:p w14:paraId="6DC66B83" w14:textId="6913D563"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13.4. V prípade, ak je uchádzač zahraničnou osobou, uvedie celkovú cenu diela v EUR s DPH ako cenu v EUR bez DPH (bez DPH platnej v krajine sídla uchádzača) navýšenú o aktuálne platnú sadzbu DPH v SR (DPH odvádza v</w:t>
      </w:r>
      <w:r w:rsidR="00153F71">
        <w:rPr>
          <w:rFonts w:asciiTheme="minorHAnsi" w:hAnsiTheme="minorHAnsi" w:cs="Calibri"/>
          <w:sz w:val="20"/>
          <w:szCs w:val="20"/>
        </w:rPr>
        <w:t> </w:t>
      </w:r>
      <w:r w:rsidRPr="000D7349">
        <w:rPr>
          <w:rFonts w:asciiTheme="minorHAnsi" w:hAnsiTheme="minorHAnsi" w:cs="Calibri"/>
          <w:sz w:val="20"/>
          <w:szCs w:val="20"/>
        </w:rPr>
        <w:t>prípade úspešnosti jeho ponuky verejný obstarávateľ).</w:t>
      </w:r>
    </w:p>
    <w:p w14:paraId="701763CB" w14:textId="3A3F1E70" w:rsidR="00A34B0B" w:rsidRDefault="00A34B0B" w:rsidP="00A34B0B">
      <w:pPr>
        <w:pStyle w:val="tl1"/>
        <w:rPr>
          <w:rFonts w:asciiTheme="minorHAnsi" w:hAnsiTheme="minorHAnsi" w:cs="Calibri"/>
          <w:b/>
          <w:bCs/>
          <w:sz w:val="20"/>
          <w:szCs w:val="20"/>
        </w:rPr>
      </w:pPr>
    </w:p>
    <w:p w14:paraId="227F8C33" w14:textId="23867883" w:rsidR="00F9774F" w:rsidRPr="00F9774F" w:rsidRDefault="00F9774F" w:rsidP="00A34B0B">
      <w:pPr>
        <w:pStyle w:val="tl1"/>
        <w:rPr>
          <w:rFonts w:asciiTheme="minorHAnsi" w:hAnsiTheme="minorHAnsi" w:cs="Calibri"/>
          <w:sz w:val="20"/>
          <w:szCs w:val="20"/>
        </w:rPr>
      </w:pPr>
      <w:r w:rsidRPr="00F9774F">
        <w:rPr>
          <w:rFonts w:asciiTheme="minorHAnsi" w:hAnsiTheme="minorHAnsi" w:cs="Calibri"/>
          <w:sz w:val="20"/>
          <w:szCs w:val="20"/>
        </w:rPr>
        <w:t>13.5. Uchádzačovi nevznikne nárok na úhradu akýchkoľvek dodatočných nákladov, ktoré si nezapočítal do návrhu na plnenie kritérií. Všetky ceny, resp. návrhy na plnenie kritérií predložené uchádzačom musia zohľadňovať primerané, preukázateľné náklady a primeraný zisk.</w:t>
      </w:r>
    </w:p>
    <w:p w14:paraId="78C9F48E" w14:textId="77777777" w:rsidR="00F9774F" w:rsidRPr="00F9774F" w:rsidRDefault="00F9774F" w:rsidP="00A34B0B">
      <w:pPr>
        <w:pStyle w:val="tl1"/>
        <w:rPr>
          <w:rFonts w:asciiTheme="minorHAnsi" w:hAnsiTheme="minorHAnsi" w:cs="Calibri"/>
          <w:sz w:val="20"/>
          <w:szCs w:val="20"/>
        </w:rPr>
      </w:pPr>
    </w:p>
    <w:p w14:paraId="4C5C4F77" w14:textId="77777777" w:rsidR="00A34B0B" w:rsidRPr="00354A03" w:rsidRDefault="00A34B0B" w:rsidP="00A34B0B">
      <w:pPr>
        <w:pStyle w:val="tl1"/>
        <w:rPr>
          <w:rFonts w:asciiTheme="minorHAnsi" w:hAnsiTheme="minorHAnsi" w:cs="Calibri"/>
          <w:b/>
          <w:bCs/>
          <w:caps/>
          <w:sz w:val="20"/>
          <w:szCs w:val="20"/>
        </w:rPr>
      </w:pPr>
      <w:r w:rsidRPr="00354A03">
        <w:rPr>
          <w:rFonts w:asciiTheme="minorHAnsi" w:hAnsiTheme="minorHAnsi" w:cs="Calibri"/>
          <w:b/>
          <w:bCs/>
          <w:sz w:val="20"/>
          <w:szCs w:val="20"/>
        </w:rPr>
        <w:t xml:space="preserve">14. </w:t>
      </w:r>
      <w:r w:rsidRPr="00354A03">
        <w:rPr>
          <w:rFonts w:asciiTheme="minorHAnsi" w:hAnsiTheme="minorHAnsi" w:cs="Calibri"/>
          <w:b/>
          <w:bCs/>
          <w:caps/>
          <w:sz w:val="20"/>
          <w:szCs w:val="20"/>
        </w:rPr>
        <w:t>ZÁBEZPEKA, podmienky jej zloženia, podmienky jej uvoľnenia alebo vrátenia</w:t>
      </w:r>
    </w:p>
    <w:p w14:paraId="0C6177A7" w14:textId="03EEA861" w:rsidR="00A34B0B" w:rsidRDefault="00A34B0B" w:rsidP="00A34B0B">
      <w:pPr>
        <w:pStyle w:val="tl1"/>
        <w:rPr>
          <w:rFonts w:asciiTheme="minorHAnsi" w:hAnsiTheme="minorHAnsi" w:cs="Calibri"/>
          <w:bCs/>
          <w:sz w:val="20"/>
          <w:szCs w:val="20"/>
        </w:rPr>
      </w:pPr>
      <w:r w:rsidRPr="00354A03">
        <w:rPr>
          <w:rFonts w:asciiTheme="minorHAnsi" w:hAnsiTheme="minorHAnsi" w:cs="Calibri"/>
          <w:bCs/>
          <w:sz w:val="20"/>
          <w:szCs w:val="20"/>
        </w:rPr>
        <w:t>14.1.  Zábezpeka sa nevyžaduje.</w:t>
      </w:r>
    </w:p>
    <w:p w14:paraId="1237F8F8" w14:textId="77777777" w:rsidR="00A34B0B" w:rsidRPr="000D7349" w:rsidRDefault="00A34B0B" w:rsidP="00A34B0B">
      <w:pPr>
        <w:pStyle w:val="tl1"/>
        <w:rPr>
          <w:rFonts w:asciiTheme="minorHAnsi" w:hAnsiTheme="minorHAnsi" w:cs="Calibri"/>
          <w:b/>
          <w:bCs/>
          <w:sz w:val="20"/>
          <w:szCs w:val="20"/>
        </w:rPr>
      </w:pPr>
    </w:p>
    <w:p w14:paraId="0856F785" w14:textId="77777777" w:rsidR="00A34B0B" w:rsidRPr="000D7349" w:rsidRDefault="00A34B0B" w:rsidP="00A34B0B">
      <w:pPr>
        <w:pStyle w:val="tl1"/>
        <w:rPr>
          <w:rFonts w:asciiTheme="minorHAnsi" w:hAnsiTheme="minorHAnsi" w:cs="Calibri"/>
          <w:b/>
          <w:sz w:val="20"/>
          <w:szCs w:val="20"/>
        </w:rPr>
      </w:pPr>
      <w:r w:rsidRPr="000D7349">
        <w:rPr>
          <w:rFonts w:asciiTheme="minorHAnsi" w:hAnsiTheme="minorHAnsi" w:cs="Calibri"/>
          <w:b/>
          <w:bCs/>
          <w:sz w:val="20"/>
          <w:szCs w:val="20"/>
        </w:rPr>
        <w:t>15. OBSAH  PONUKY</w:t>
      </w:r>
    </w:p>
    <w:p w14:paraId="0B62705A" w14:textId="4929CEC1" w:rsidR="00A34B0B" w:rsidRPr="000D7349" w:rsidRDefault="00A34B0B" w:rsidP="00A34B0B">
      <w:pPr>
        <w:pStyle w:val="tl1"/>
        <w:rPr>
          <w:rFonts w:asciiTheme="minorHAnsi" w:hAnsiTheme="minorHAnsi" w:cs="Times New Roman"/>
          <w:sz w:val="20"/>
          <w:szCs w:val="20"/>
        </w:rPr>
      </w:pPr>
      <w:r w:rsidRPr="000D7349">
        <w:rPr>
          <w:rFonts w:asciiTheme="minorHAnsi" w:hAnsiTheme="minorHAnsi" w:cs="Times New Roman"/>
          <w:sz w:val="20"/>
          <w:szCs w:val="20"/>
        </w:rPr>
        <w:t xml:space="preserve">15.1. Záujemca je povinný pri zostavovaní ponuky dodržať obsah uvedený v bode 15.2. tejto časti SP, pričom dodrží ustanovenia uvedené v bode 11. tejto časti SP. </w:t>
      </w:r>
    </w:p>
    <w:p w14:paraId="5A7CE7AA" w14:textId="77777777" w:rsidR="00A34B0B" w:rsidRPr="000D7349" w:rsidRDefault="00A34B0B" w:rsidP="00A34B0B">
      <w:pPr>
        <w:pStyle w:val="Zkladntext"/>
        <w:rPr>
          <w:rFonts w:asciiTheme="minorHAnsi" w:hAnsiTheme="minorHAnsi"/>
          <w:b w:val="0"/>
          <w:sz w:val="20"/>
          <w:lang w:val="sk-SK"/>
        </w:rPr>
      </w:pPr>
    </w:p>
    <w:p w14:paraId="04D03CBA" w14:textId="4A1124E3" w:rsidR="00A34B0B" w:rsidRPr="000D7349" w:rsidRDefault="00A34B0B" w:rsidP="00A34B0B">
      <w:pPr>
        <w:pStyle w:val="Zkladntext"/>
        <w:rPr>
          <w:rFonts w:asciiTheme="minorHAnsi" w:hAnsiTheme="minorHAnsi"/>
          <w:b w:val="0"/>
          <w:sz w:val="20"/>
        </w:rPr>
      </w:pPr>
      <w:r w:rsidRPr="000D7349">
        <w:rPr>
          <w:rFonts w:asciiTheme="minorHAnsi" w:hAnsiTheme="minorHAnsi"/>
          <w:b w:val="0"/>
          <w:sz w:val="20"/>
        </w:rPr>
        <w:t>1</w:t>
      </w:r>
      <w:r w:rsidRPr="000D7349">
        <w:rPr>
          <w:rFonts w:asciiTheme="minorHAnsi" w:hAnsiTheme="minorHAnsi"/>
          <w:b w:val="0"/>
          <w:sz w:val="20"/>
          <w:lang w:val="sk-SK"/>
        </w:rPr>
        <w:t>5</w:t>
      </w:r>
      <w:r w:rsidRPr="000D7349">
        <w:rPr>
          <w:rFonts w:asciiTheme="minorHAnsi" w:hAnsiTheme="minorHAnsi"/>
          <w:b w:val="0"/>
          <w:sz w:val="20"/>
        </w:rPr>
        <w:t xml:space="preserve">.2. V predloženej ponuke prostredníctvom systému </w:t>
      </w:r>
      <w:r w:rsidR="00A43CC4">
        <w:rPr>
          <w:rFonts w:asciiTheme="minorHAnsi" w:hAnsiTheme="minorHAnsi"/>
          <w:b w:val="0"/>
          <w:sz w:val="20"/>
          <w:lang w:val="sk-SK"/>
        </w:rPr>
        <w:t>JOSEPHINE</w:t>
      </w:r>
      <w:r w:rsidRPr="000D7349">
        <w:rPr>
          <w:rFonts w:asciiTheme="minorHAnsi" w:hAnsiTheme="minorHAnsi"/>
          <w:b w:val="0"/>
          <w:sz w:val="20"/>
        </w:rPr>
        <w:t xml:space="preserve"> musia byť pripojené nasledovné naskenované doklady a dokumenty tvoriace obsah ponuky, ktoré musia byť k termínu predloženia ponuky platné a aktuálne:</w:t>
      </w:r>
    </w:p>
    <w:p w14:paraId="43B6687D" w14:textId="77777777" w:rsidR="00A34B0B" w:rsidRPr="000D7349" w:rsidRDefault="00A34B0B" w:rsidP="00A34B0B">
      <w:pPr>
        <w:pStyle w:val="tl1"/>
        <w:rPr>
          <w:rFonts w:asciiTheme="minorHAnsi" w:hAnsiTheme="minorHAnsi" w:cs="Times New Roman"/>
          <w:sz w:val="20"/>
          <w:szCs w:val="20"/>
        </w:rPr>
      </w:pPr>
    </w:p>
    <w:p w14:paraId="47D350BC" w14:textId="0690F33E" w:rsidR="00A34B0B" w:rsidRPr="000D7349" w:rsidRDefault="00A34B0B" w:rsidP="00430C76">
      <w:pPr>
        <w:pStyle w:val="tl1"/>
        <w:ind w:left="284"/>
        <w:rPr>
          <w:rFonts w:asciiTheme="minorHAnsi" w:hAnsiTheme="minorHAnsi" w:cs="Times New Roman"/>
          <w:sz w:val="20"/>
          <w:szCs w:val="20"/>
        </w:rPr>
      </w:pPr>
      <w:r w:rsidRPr="000D7349">
        <w:rPr>
          <w:rFonts w:asciiTheme="minorHAnsi" w:hAnsiTheme="minorHAnsi" w:cs="Times New Roman"/>
          <w:iCs/>
          <w:sz w:val="20"/>
          <w:szCs w:val="20"/>
        </w:rPr>
        <w:t xml:space="preserve">15.2.1. Doklady a dokumenty </w:t>
      </w:r>
      <w:r w:rsidRPr="000D7349">
        <w:rPr>
          <w:rFonts w:asciiTheme="minorHAnsi" w:hAnsiTheme="minorHAnsi" w:cs="Times New Roman"/>
          <w:sz w:val="20"/>
          <w:szCs w:val="20"/>
        </w:rPr>
        <w:t xml:space="preserve">na preukázanie </w:t>
      </w:r>
      <w:r w:rsidRPr="000D7349">
        <w:rPr>
          <w:rFonts w:asciiTheme="minorHAnsi" w:hAnsiTheme="minorHAnsi" w:cs="Times New Roman"/>
          <w:b/>
          <w:sz w:val="20"/>
          <w:szCs w:val="20"/>
        </w:rPr>
        <w:t>splnenia podmienok účasti</w:t>
      </w:r>
      <w:r w:rsidRPr="000D7349">
        <w:rPr>
          <w:rFonts w:asciiTheme="minorHAnsi" w:hAnsiTheme="minorHAnsi" w:cs="Times New Roman"/>
          <w:sz w:val="20"/>
          <w:szCs w:val="20"/>
        </w:rPr>
        <w:t xml:space="preserve"> vo verejnom obstarávaní, požadovaných </w:t>
      </w:r>
      <w:r w:rsidR="00D926A7" w:rsidRPr="000D7349">
        <w:rPr>
          <w:rFonts w:asciiTheme="minorHAnsi" w:hAnsiTheme="minorHAnsi" w:cs="Times New Roman"/>
          <w:sz w:val="20"/>
          <w:szCs w:val="20"/>
        </w:rPr>
        <w:t>v oznámení o vyhlásení verejného obstarávania</w:t>
      </w:r>
      <w:r w:rsidRPr="000D7349">
        <w:rPr>
          <w:rFonts w:asciiTheme="minorHAnsi" w:hAnsiTheme="minorHAnsi" w:cs="Times New Roman"/>
          <w:sz w:val="20"/>
          <w:szCs w:val="20"/>
        </w:rPr>
        <w:t xml:space="preserve"> a v časti </w:t>
      </w:r>
      <w:r w:rsidR="00883DFA" w:rsidRPr="000D7349">
        <w:rPr>
          <w:rFonts w:asciiTheme="minorHAnsi" w:hAnsiTheme="minorHAnsi" w:cs="Times New Roman"/>
          <w:b/>
          <w:iCs/>
          <w:sz w:val="20"/>
          <w:szCs w:val="20"/>
        </w:rPr>
        <w:t>F. Podmienky účasti uchádzačov</w:t>
      </w:r>
      <w:r w:rsidR="00883DFA" w:rsidRPr="000D7349">
        <w:rPr>
          <w:rFonts w:asciiTheme="minorHAnsi" w:hAnsiTheme="minorHAnsi" w:cs="Times New Roman"/>
          <w:iCs/>
          <w:sz w:val="20"/>
          <w:szCs w:val="20"/>
        </w:rPr>
        <w:t xml:space="preserve"> </w:t>
      </w:r>
      <w:r w:rsidRPr="000D7349">
        <w:rPr>
          <w:rFonts w:asciiTheme="minorHAnsi" w:hAnsiTheme="minorHAnsi" w:cs="Times New Roman"/>
          <w:sz w:val="20"/>
          <w:szCs w:val="20"/>
        </w:rPr>
        <w:t>týchto SP.</w:t>
      </w:r>
    </w:p>
    <w:p w14:paraId="10CD2786" w14:textId="77777777" w:rsidR="00A34B0B" w:rsidRPr="000D7349" w:rsidRDefault="00A34B0B" w:rsidP="00A34B0B">
      <w:pPr>
        <w:pStyle w:val="tl1"/>
        <w:ind w:left="567"/>
        <w:rPr>
          <w:rFonts w:asciiTheme="minorHAnsi" w:hAnsiTheme="minorHAnsi" w:cs="Times New Roman"/>
          <w:sz w:val="20"/>
          <w:szCs w:val="20"/>
        </w:rPr>
      </w:pPr>
    </w:p>
    <w:p w14:paraId="3C382465" w14:textId="27361B6B" w:rsidR="00EF0E19" w:rsidRPr="008B15CB" w:rsidRDefault="00A34B0B" w:rsidP="00430C76">
      <w:pPr>
        <w:pStyle w:val="tl1"/>
        <w:ind w:left="284"/>
        <w:rPr>
          <w:rFonts w:asciiTheme="minorHAnsi" w:hAnsiTheme="minorHAnsi" w:cs="Times New Roman"/>
          <w:sz w:val="20"/>
          <w:szCs w:val="20"/>
          <w:u w:val="single"/>
        </w:rPr>
      </w:pPr>
      <w:r w:rsidRPr="000D7349">
        <w:rPr>
          <w:rFonts w:asciiTheme="minorHAnsi" w:hAnsiTheme="minorHAnsi" w:cs="Times New Roman"/>
          <w:sz w:val="20"/>
          <w:szCs w:val="20"/>
        </w:rPr>
        <w:t xml:space="preserve">15.2.2. </w:t>
      </w:r>
      <w:r w:rsidR="006B22AA" w:rsidRPr="0074383E">
        <w:rPr>
          <w:rFonts w:asciiTheme="minorHAnsi" w:hAnsiTheme="minorHAnsi" w:cs="Times New Roman"/>
          <w:iCs/>
          <w:sz w:val="20"/>
          <w:szCs w:val="20"/>
        </w:rPr>
        <w:t>Doklady a dokumenty</w:t>
      </w:r>
      <w:r w:rsidR="006B22AA" w:rsidRPr="0074383E">
        <w:rPr>
          <w:rFonts w:asciiTheme="minorHAnsi" w:hAnsiTheme="minorHAnsi" w:cs="Times New Roman"/>
          <w:sz w:val="20"/>
          <w:szCs w:val="20"/>
        </w:rPr>
        <w:t xml:space="preserve"> na preukázanie a opísanie spôsobu</w:t>
      </w:r>
      <w:r w:rsidR="006B22AA" w:rsidRPr="0074383E">
        <w:rPr>
          <w:rFonts w:asciiTheme="minorHAnsi" w:hAnsiTheme="minorHAnsi" w:cs="Times New Roman"/>
          <w:b/>
          <w:sz w:val="20"/>
          <w:szCs w:val="20"/>
        </w:rPr>
        <w:t xml:space="preserve"> splnenia požiadaviek verejného obstarávateľa na predmet zákazky</w:t>
      </w:r>
      <w:r w:rsidR="006B22AA" w:rsidRPr="0074383E">
        <w:rPr>
          <w:rFonts w:asciiTheme="minorHAnsi" w:hAnsiTheme="minorHAnsi" w:cs="Times New Roman"/>
          <w:sz w:val="20"/>
          <w:szCs w:val="20"/>
        </w:rPr>
        <w:t xml:space="preserve">, </w:t>
      </w:r>
      <w:r w:rsidR="006B22AA" w:rsidRPr="0074383E">
        <w:rPr>
          <w:rFonts w:asciiTheme="minorHAnsi" w:hAnsiTheme="minorHAnsi" w:cs="Times New Roman"/>
          <w:sz w:val="20"/>
          <w:szCs w:val="20"/>
          <w:u w:val="single"/>
        </w:rPr>
        <w:t>v zmysle časti B. týchto SP</w:t>
      </w:r>
      <w:r w:rsidR="00EF0E19">
        <w:rPr>
          <w:rFonts w:asciiTheme="minorHAnsi" w:hAnsiTheme="minorHAnsi" w:cs="Times New Roman"/>
          <w:sz w:val="20"/>
          <w:szCs w:val="20"/>
          <w:u w:val="single"/>
        </w:rPr>
        <w:t>,</w:t>
      </w:r>
      <w:r w:rsidR="008B15CB">
        <w:rPr>
          <w:rFonts w:asciiTheme="minorHAnsi" w:hAnsiTheme="minorHAnsi" w:cs="Times New Roman"/>
          <w:sz w:val="20"/>
          <w:szCs w:val="20"/>
          <w:u w:val="single"/>
        </w:rPr>
        <w:t xml:space="preserve"> </w:t>
      </w:r>
      <w:r w:rsidR="00EF0E19">
        <w:rPr>
          <w:rFonts w:asciiTheme="minorHAnsi" w:hAnsiTheme="minorHAnsi" w:cs="Times New Roman"/>
          <w:sz w:val="20"/>
          <w:szCs w:val="20"/>
          <w:u w:val="single"/>
        </w:rPr>
        <w:t>čiže:</w:t>
      </w:r>
      <w:r w:rsidR="00EF0E19" w:rsidRPr="0074383E">
        <w:rPr>
          <w:rFonts w:asciiTheme="minorHAnsi" w:hAnsiTheme="minorHAnsi" w:cs="Times New Roman"/>
          <w:sz w:val="20"/>
          <w:szCs w:val="20"/>
          <w:u w:val="single"/>
        </w:rPr>
        <w:t xml:space="preserve"> </w:t>
      </w:r>
    </w:p>
    <w:p w14:paraId="50D91746" w14:textId="77777777" w:rsidR="00EF0E19" w:rsidRPr="008B15CB" w:rsidRDefault="00EF0E19" w:rsidP="00EF0E19">
      <w:pPr>
        <w:pStyle w:val="tl1"/>
        <w:numPr>
          <w:ilvl w:val="0"/>
          <w:numId w:val="30"/>
        </w:numPr>
        <w:ind w:left="851" w:hanging="284"/>
        <w:rPr>
          <w:rFonts w:asciiTheme="minorHAnsi" w:hAnsiTheme="minorHAnsi" w:cstheme="minorHAnsi"/>
          <w:iCs/>
          <w:sz w:val="20"/>
          <w:szCs w:val="20"/>
        </w:rPr>
      </w:pPr>
      <w:r w:rsidRPr="008B15CB">
        <w:rPr>
          <w:rFonts w:asciiTheme="minorHAnsi" w:hAnsiTheme="minorHAnsi" w:cstheme="minorHAnsi"/>
          <w:sz w:val="20"/>
          <w:szCs w:val="20"/>
        </w:rPr>
        <w:t>ocenený položkový rozpočet (výkaz výmer) vo formáte .xls/.xlsx</w:t>
      </w:r>
      <w:r w:rsidRPr="008B15CB">
        <w:rPr>
          <w:rFonts w:asciiTheme="minorHAnsi" w:hAnsiTheme="minorHAnsi" w:cstheme="minorHAnsi"/>
          <w:iCs/>
          <w:sz w:val="20"/>
          <w:szCs w:val="20"/>
        </w:rPr>
        <w:t>. Vo formáte .pdf (v podpísanej forme) stačí predložiť len rekapituláciu stavby, tzn. krycí list rozpočtu;</w:t>
      </w:r>
    </w:p>
    <w:p w14:paraId="335EB771" w14:textId="77777777" w:rsidR="00EF0E19" w:rsidRPr="008B15CB" w:rsidRDefault="00EF0E19" w:rsidP="00EF0E19">
      <w:pPr>
        <w:pStyle w:val="tl1"/>
        <w:numPr>
          <w:ilvl w:val="0"/>
          <w:numId w:val="30"/>
        </w:numPr>
        <w:ind w:left="851" w:hanging="284"/>
        <w:rPr>
          <w:rFonts w:asciiTheme="minorHAnsi" w:hAnsiTheme="minorHAnsi" w:cstheme="minorHAnsi"/>
          <w:sz w:val="20"/>
          <w:szCs w:val="20"/>
        </w:rPr>
      </w:pPr>
      <w:r w:rsidRPr="008B15CB">
        <w:rPr>
          <w:rFonts w:asciiTheme="minorHAnsi" w:hAnsiTheme="minorHAnsi" w:cstheme="minorHAnsi"/>
          <w:sz w:val="20"/>
          <w:szCs w:val="20"/>
        </w:rPr>
        <w:t>vecný a časový harmonogram realizácie stavebných prác;</w:t>
      </w:r>
    </w:p>
    <w:p w14:paraId="53B029D0" w14:textId="77777777" w:rsidR="00EF0E19" w:rsidRPr="005E63CD" w:rsidRDefault="00EF0E19" w:rsidP="00EF0E19">
      <w:pPr>
        <w:pStyle w:val="tl1"/>
        <w:numPr>
          <w:ilvl w:val="0"/>
          <w:numId w:val="30"/>
        </w:numPr>
        <w:ind w:left="851" w:hanging="284"/>
        <w:rPr>
          <w:rFonts w:asciiTheme="minorHAnsi" w:hAnsiTheme="minorHAnsi" w:cstheme="minorHAnsi"/>
          <w:iCs/>
          <w:sz w:val="20"/>
          <w:szCs w:val="20"/>
        </w:rPr>
      </w:pPr>
      <w:r w:rsidRPr="005E63CD">
        <w:rPr>
          <w:rFonts w:asciiTheme="minorHAnsi" w:hAnsiTheme="minorHAnsi" w:cstheme="minorHAnsi"/>
          <w:iCs/>
          <w:sz w:val="20"/>
          <w:szCs w:val="20"/>
        </w:rPr>
        <w:t>prehľad ekvivalentných materiálov, výrobkov a zariadení, ak je potrebný;</w:t>
      </w:r>
    </w:p>
    <w:p w14:paraId="28410082" w14:textId="77777777" w:rsidR="00EF0E19" w:rsidRPr="005E63CD" w:rsidRDefault="00EF0E19" w:rsidP="00EF0E19">
      <w:pPr>
        <w:pStyle w:val="tl1"/>
        <w:numPr>
          <w:ilvl w:val="0"/>
          <w:numId w:val="30"/>
        </w:numPr>
        <w:ind w:left="851" w:hanging="284"/>
        <w:rPr>
          <w:rFonts w:asciiTheme="minorHAnsi" w:hAnsiTheme="minorHAnsi" w:cstheme="minorHAnsi"/>
          <w:iCs/>
          <w:sz w:val="20"/>
          <w:szCs w:val="20"/>
        </w:rPr>
      </w:pPr>
      <w:r w:rsidRPr="005E63CD">
        <w:rPr>
          <w:rFonts w:asciiTheme="minorHAnsi" w:hAnsiTheme="minorHAnsi" w:cstheme="minorHAnsi"/>
          <w:iCs/>
          <w:sz w:val="20"/>
          <w:szCs w:val="20"/>
        </w:rPr>
        <w:t xml:space="preserve">samostatný očíslovaný zoznam technických listov k ponúknutým ekvivalentom, </w:t>
      </w:r>
      <w:r w:rsidRPr="005E63CD">
        <w:rPr>
          <w:rFonts w:asciiTheme="minorHAnsi" w:hAnsiTheme="minorHAnsi" w:cstheme="minorHAnsi"/>
          <w:iCs/>
          <w:sz w:val="20"/>
          <w:szCs w:val="20"/>
          <w:u w:val="single"/>
        </w:rPr>
        <w:t>ak uchádzač ponúkne ekvivalentné výrobky</w:t>
      </w:r>
      <w:r w:rsidRPr="005E63CD">
        <w:rPr>
          <w:rFonts w:asciiTheme="minorHAnsi" w:hAnsiTheme="minorHAnsi" w:cstheme="minorHAnsi"/>
          <w:iCs/>
          <w:sz w:val="20"/>
          <w:szCs w:val="20"/>
        </w:rPr>
        <w:t>;</w:t>
      </w:r>
    </w:p>
    <w:p w14:paraId="60BD3CF0" w14:textId="77777777" w:rsidR="00EF0E19" w:rsidRPr="005E63CD" w:rsidRDefault="00EF0E19" w:rsidP="00EF0E19">
      <w:pPr>
        <w:pStyle w:val="tl1"/>
        <w:numPr>
          <w:ilvl w:val="0"/>
          <w:numId w:val="30"/>
        </w:numPr>
        <w:ind w:left="851" w:hanging="284"/>
        <w:rPr>
          <w:rFonts w:asciiTheme="minorHAnsi" w:hAnsiTheme="minorHAnsi" w:cstheme="minorHAnsi"/>
          <w:iCs/>
          <w:sz w:val="20"/>
          <w:szCs w:val="20"/>
        </w:rPr>
      </w:pPr>
      <w:r w:rsidRPr="005E63CD">
        <w:rPr>
          <w:rFonts w:asciiTheme="minorHAnsi" w:hAnsiTheme="minorHAnsi" w:cstheme="minorHAnsi"/>
          <w:iCs/>
          <w:sz w:val="20"/>
          <w:szCs w:val="20"/>
        </w:rPr>
        <w:t>ďalšie dokumenty a doklady a odôvodnenia preukazujúce opodstatnenosť a správnosť uchádzačom navrhnutého ekvivalentného výrobku/materiálu (ak sa použije).</w:t>
      </w:r>
    </w:p>
    <w:p w14:paraId="131FBBFE" w14:textId="120BFDD0" w:rsidR="00A34B0B" w:rsidRDefault="00A34B0B" w:rsidP="006B22AA">
      <w:pPr>
        <w:pStyle w:val="tl1"/>
        <w:ind w:left="1134" w:hanging="1134"/>
        <w:rPr>
          <w:rFonts w:asciiTheme="minorHAnsi" w:hAnsiTheme="minorHAnsi" w:cs="Times New Roman"/>
          <w:sz w:val="20"/>
          <w:szCs w:val="20"/>
          <w:u w:val="single"/>
        </w:rPr>
      </w:pPr>
    </w:p>
    <w:p w14:paraId="78E1E9CC" w14:textId="2AA1C6F9" w:rsidR="006B22AA" w:rsidRDefault="00A34B0B" w:rsidP="00430C76">
      <w:pPr>
        <w:pStyle w:val="tl1"/>
        <w:ind w:left="284"/>
        <w:rPr>
          <w:rFonts w:asciiTheme="minorHAnsi" w:hAnsiTheme="minorHAnsi" w:cs="Times New Roman"/>
          <w:sz w:val="20"/>
          <w:szCs w:val="20"/>
        </w:rPr>
      </w:pPr>
      <w:r w:rsidRPr="000D7349">
        <w:rPr>
          <w:rFonts w:asciiTheme="minorHAnsi" w:hAnsiTheme="minorHAnsi" w:cs="Times New Roman"/>
          <w:sz w:val="20"/>
          <w:szCs w:val="20"/>
        </w:rPr>
        <w:t>15.2.</w:t>
      </w:r>
      <w:r w:rsidR="00883DFA" w:rsidRPr="000D7349">
        <w:rPr>
          <w:rFonts w:asciiTheme="minorHAnsi" w:hAnsiTheme="minorHAnsi" w:cs="Times New Roman"/>
          <w:sz w:val="20"/>
          <w:szCs w:val="20"/>
        </w:rPr>
        <w:t>3</w:t>
      </w:r>
      <w:r w:rsidRPr="000D7349">
        <w:rPr>
          <w:rFonts w:asciiTheme="minorHAnsi" w:hAnsiTheme="minorHAnsi" w:cs="Times New Roman"/>
          <w:sz w:val="20"/>
          <w:szCs w:val="20"/>
        </w:rPr>
        <w:t xml:space="preserve">. </w:t>
      </w:r>
      <w:r w:rsidR="006B22AA" w:rsidRPr="0074383E">
        <w:rPr>
          <w:rFonts w:asciiTheme="minorHAnsi" w:hAnsiTheme="minorHAnsi" w:cs="Times New Roman"/>
          <w:sz w:val="20"/>
          <w:szCs w:val="20"/>
        </w:rPr>
        <w:t xml:space="preserve">V prípade skupiny dodávateľov </w:t>
      </w:r>
      <w:r w:rsidR="006B22AA" w:rsidRPr="0074383E">
        <w:rPr>
          <w:rFonts w:asciiTheme="minorHAnsi" w:hAnsiTheme="minorHAnsi" w:cs="Times New Roman"/>
          <w:iCs/>
          <w:caps/>
          <w:sz w:val="20"/>
          <w:szCs w:val="20"/>
        </w:rPr>
        <w:t>čestné vyhlásenie skupiny dodávateľov</w:t>
      </w:r>
      <w:r w:rsidR="006B22AA" w:rsidRPr="0074383E">
        <w:rPr>
          <w:rFonts w:asciiTheme="minorHAnsi" w:hAnsiTheme="minorHAnsi" w:cs="Times New Roman"/>
          <w:sz w:val="20"/>
          <w:szCs w:val="20"/>
        </w:rPr>
        <w:t xml:space="preserve">, podpísané všetkými členmi skupiny alebo osobou/osobami oprávnenými konať v danej veci za každého člena skupiny, v ktorom vyhlásia, že v prípade prijatia ich ponuky verejným obstarávateľom </w:t>
      </w:r>
      <w:r w:rsidR="006B22AA" w:rsidRPr="0074383E">
        <w:rPr>
          <w:rFonts w:asciiTheme="minorHAnsi" w:hAnsiTheme="minorHAnsi" w:cs="Times New Roman"/>
          <w:b/>
          <w:bCs/>
          <w:sz w:val="20"/>
          <w:szCs w:val="20"/>
        </w:rPr>
        <w:t>vytvoria všetci členovia skupiny dodávateľov pred uzavretím zmluvy s verejným obstarávateľom právne vzťahy potrebné z dôvodu riadneho plnenia zmluvy.</w:t>
      </w:r>
    </w:p>
    <w:p w14:paraId="797F7B15" w14:textId="77777777" w:rsidR="006B22AA" w:rsidRDefault="006B22AA" w:rsidP="00A34B0B">
      <w:pPr>
        <w:pStyle w:val="tl1"/>
        <w:ind w:left="567"/>
        <w:rPr>
          <w:rFonts w:asciiTheme="minorHAnsi" w:hAnsiTheme="minorHAnsi" w:cs="Times New Roman"/>
          <w:sz w:val="20"/>
          <w:szCs w:val="20"/>
        </w:rPr>
      </w:pPr>
    </w:p>
    <w:p w14:paraId="437BB153" w14:textId="3BC665DF" w:rsidR="00A34B0B" w:rsidRPr="000D7349" w:rsidRDefault="006B22AA" w:rsidP="00430C76">
      <w:pPr>
        <w:pStyle w:val="tl1"/>
        <w:ind w:left="284"/>
        <w:rPr>
          <w:rFonts w:asciiTheme="minorHAnsi" w:hAnsiTheme="minorHAnsi" w:cs="Times New Roman"/>
          <w:sz w:val="20"/>
          <w:szCs w:val="20"/>
        </w:rPr>
      </w:pPr>
      <w:r>
        <w:rPr>
          <w:rFonts w:asciiTheme="minorHAnsi" w:hAnsiTheme="minorHAnsi" w:cs="Times New Roman"/>
          <w:sz w:val="20"/>
          <w:szCs w:val="20"/>
        </w:rPr>
        <w:t xml:space="preserve">15.2.4. </w:t>
      </w:r>
      <w:r w:rsidR="00A34B0B" w:rsidRPr="000D7349">
        <w:rPr>
          <w:rFonts w:asciiTheme="minorHAnsi" w:hAnsiTheme="minorHAnsi" w:cs="Times New Roman"/>
          <w:sz w:val="20"/>
          <w:szCs w:val="20"/>
        </w:rPr>
        <w:t xml:space="preserve">V prípade skupiny dodávateľov vystavené plnomocenstvo </w:t>
      </w:r>
      <w:r w:rsidR="00A34B0B" w:rsidRPr="000D7349">
        <w:rPr>
          <w:rFonts w:asciiTheme="minorHAnsi" w:hAnsiTheme="minorHAnsi" w:cs="Times New Roman"/>
          <w:iCs/>
          <w:sz w:val="20"/>
          <w:szCs w:val="20"/>
        </w:rPr>
        <w:t>pre jedného z členov skupiny</w:t>
      </w:r>
      <w:r w:rsidR="00A34B0B" w:rsidRPr="000D7349">
        <w:rPr>
          <w:rFonts w:asciiTheme="minorHAnsi" w:hAnsiTheme="minorHAnsi" w:cs="Times New Roman"/>
          <w:sz w:val="20"/>
          <w:szCs w:val="20"/>
        </w:rPr>
        <w:t>,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w:t>
      </w:r>
      <w:r w:rsidR="00883DFA" w:rsidRPr="000D7349">
        <w:rPr>
          <w:rFonts w:asciiTheme="minorHAnsi" w:hAnsiTheme="minorHAnsi" w:cs="Times New Roman"/>
          <w:sz w:val="20"/>
          <w:szCs w:val="20"/>
        </w:rPr>
        <w:t> </w:t>
      </w:r>
      <w:r w:rsidR="00A34B0B" w:rsidRPr="000D7349">
        <w:rPr>
          <w:rFonts w:asciiTheme="minorHAnsi" w:hAnsiTheme="minorHAnsi" w:cs="Times New Roman"/>
          <w:sz w:val="20"/>
          <w:szCs w:val="20"/>
        </w:rPr>
        <w:t>každého člena skupiny.</w:t>
      </w:r>
    </w:p>
    <w:p w14:paraId="7B4EA3E0" w14:textId="77777777" w:rsidR="00A34B0B" w:rsidRPr="000D7349" w:rsidRDefault="00A34B0B" w:rsidP="00A34B0B">
      <w:pPr>
        <w:pStyle w:val="tl1"/>
        <w:ind w:left="567"/>
        <w:rPr>
          <w:rFonts w:asciiTheme="minorHAnsi" w:hAnsiTheme="minorHAnsi" w:cs="Times New Roman"/>
          <w:sz w:val="20"/>
          <w:szCs w:val="20"/>
        </w:rPr>
      </w:pPr>
    </w:p>
    <w:p w14:paraId="12F1C9B4" w14:textId="5BCD6AEB" w:rsidR="00A34B0B" w:rsidRDefault="00A34B0B" w:rsidP="00430C76">
      <w:pPr>
        <w:pStyle w:val="tl1"/>
        <w:ind w:left="284"/>
        <w:rPr>
          <w:rFonts w:asciiTheme="minorHAnsi" w:hAnsiTheme="minorHAnsi" w:cs="Times New Roman"/>
          <w:sz w:val="20"/>
          <w:szCs w:val="20"/>
        </w:rPr>
      </w:pPr>
      <w:r w:rsidRPr="007F1FD9">
        <w:rPr>
          <w:rFonts w:asciiTheme="minorHAnsi" w:hAnsiTheme="minorHAnsi" w:cs="Times New Roman"/>
          <w:sz w:val="20"/>
          <w:szCs w:val="20"/>
        </w:rPr>
        <w:t>15.2.</w:t>
      </w:r>
      <w:r w:rsidR="006B22AA">
        <w:rPr>
          <w:rFonts w:asciiTheme="minorHAnsi" w:hAnsiTheme="minorHAnsi" w:cs="Times New Roman"/>
          <w:sz w:val="20"/>
          <w:szCs w:val="20"/>
        </w:rPr>
        <w:t>5</w:t>
      </w:r>
      <w:r w:rsidRPr="007F1FD9">
        <w:rPr>
          <w:rFonts w:asciiTheme="minorHAnsi" w:hAnsiTheme="minorHAnsi" w:cs="Times New Roman"/>
          <w:sz w:val="20"/>
          <w:szCs w:val="20"/>
        </w:rPr>
        <w:t xml:space="preserve">. </w:t>
      </w:r>
      <w:r w:rsidRPr="007F1FD9">
        <w:rPr>
          <w:rFonts w:asciiTheme="minorHAnsi" w:hAnsiTheme="minorHAnsi" w:cs="Times New Roman"/>
          <w:b/>
          <w:sz w:val="20"/>
          <w:szCs w:val="20"/>
        </w:rPr>
        <w:t>NÁVRH UCHÁDZAČA NA PLNENIE KRITÉRIÍ</w:t>
      </w:r>
      <w:r w:rsidRPr="007F1FD9">
        <w:rPr>
          <w:rFonts w:asciiTheme="minorHAnsi" w:hAnsiTheme="minorHAnsi" w:cs="Times New Roman"/>
          <w:sz w:val="20"/>
          <w:szCs w:val="20"/>
        </w:rPr>
        <w:t xml:space="preserve"> vypracovaný podľa časti </w:t>
      </w:r>
      <w:r w:rsidRPr="007F1FD9">
        <w:rPr>
          <w:rFonts w:asciiTheme="minorHAnsi" w:hAnsiTheme="minorHAnsi" w:cs="Times New Roman"/>
          <w:b/>
          <w:sz w:val="20"/>
          <w:szCs w:val="20"/>
        </w:rPr>
        <w:t>E. Kritéria na</w:t>
      </w:r>
      <w:r w:rsidR="00883DFA" w:rsidRPr="007F1FD9">
        <w:rPr>
          <w:rFonts w:asciiTheme="minorHAnsi" w:hAnsiTheme="minorHAnsi" w:cs="Times New Roman"/>
          <w:b/>
          <w:sz w:val="20"/>
          <w:szCs w:val="20"/>
        </w:rPr>
        <w:t> </w:t>
      </w:r>
      <w:r w:rsidRPr="007F1FD9">
        <w:rPr>
          <w:rFonts w:asciiTheme="minorHAnsi" w:hAnsiTheme="minorHAnsi" w:cs="Times New Roman"/>
          <w:b/>
          <w:sz w:val="20"/>
          <w:szCs w:val="20"/>
        </w:rPr>
        <w:t xml:space="preserve">hodnotenie ponúk </w:t>
      </w:r>
      <w:r w:rsidRPr="00F21D37">
        <w:rPr>
          <w:rFonts w:asciiTheme="minorHAnsi" w:hAnsiTheme="minorHAnsi" w:cs="Times New Roman"/>
          <w:b/>
          <w:sz w:val="20"/>
          <w:szCs w:val="20"/>
        </w:rPr>
        <w:t>a pravidlá ich uplatnenia</w:t>
      </w:r>
      <w:r w:rsidRPr="00F21D37">
        <w:rPr>
          <w:rFonts w:asciiTheme="minorHAnsi" w:hAnsiTheme="minorHAnsi" w:cs="Times New Roman"/>
          <w:sz w:val="20"/>
          <w:szCs w:val="20"/>
        </w:rPr>
        <w:t xml:space="preserve">, </w:t>
      </w:r>
      <w:r w:rsidR="00962903" w:rsidRPr="00F21D37">
        <w:rPr>
          <w:rFonts w:asciiTheme="minorHAnsi" w:hAnsiTheme="minorHAnsi" w:cs="Times New Roman"/>
          <w:sz w:val="20"/>
          <w:szCs w:val="20"/>
        </w:rPr>
        <w:t xml:space="preserve">podľa </w:t>
      </w:r>
      <w:r w:rsidRPr="00F21D37">
        <w:rPr>
          <w:rFonts w:asciiTheme="minorHAnsi" w:hAnsiTheme="minorHAnsi" w:cs="Times New Roman"/>
          <w:sz w:val="20"/>
          <w:szCs w:val="20"/>
        </w:rPr>
        <w:t xml:space="preserve">časti </w:t>
      </w:r>
      <w:r w:rsidRPr="00F21D37">
        <w:rPr>
          <w:rFonts w:asciiTheme="minorHAnsi" w:hAnsiTheme="minorHAnsi" w:cs="Times New Roman"/>
          <w:b/>
          <w:sz w:val="20"/>
          <w:szCs w:val="20"/>
        </w:rPr>
        <w:t>D. Spôsob určenia ceny</w:t>
      </w:r>
      <w:r w:rsidRPr="00F21D37">
        <w:rPr>
          <w:rFonts w:asciiTheme="minorHAnsi" w:hAnsiTheme="minorHAnsi" w:cs="Times New Roman"/>
          <w:sz w:val="20"/>
          <w:szCs w:val="20"/>
        </w:rPr>
        <w:t xml:space="preserve"> a podľa </w:t>
      </w:r>
      <w:r w:rsidR="00760B4E" w:rsidRPr="00F21D37">
        <w:rPr>
          <w:rFonts w:asciiTheme="minorHAnsi" w:hAnsiTheme="minorHAnsi" w:cs="Times New Roman"/>
          <w:sz w:val="20"/>
          <w:szCs w:val="20"/>
        </w:rPr>
        <w:t xml:space="preserve">časti </w:t>
      </w:r>
      <w:r w:rsidR="00760B4E" w:rsidRPr="00F21D37">
        <w:rPr>
          <w:rFonts w:asciiTheme="minorHAnsi" w:hAnsiTheme="minorHAnsi" w:cs="Times New Roman"/>
          <w:b/>
          <w:bCs/>
          <w:sz w:val="20"/>
          <w:szCs w:val="20"/>
        </w:rPr>
        <w:t>G.</w:t>
      </w:r>
      <w:r w:rsidRPr="00F21D37">
        <w:rPr>
          <w:rFonts w:asciiTheme="minorHAnsi" w:hAnsiTheme="minorHAnsi" w:cs="Times New Roman"/>
          <w:b/>
          <w:bCs/>
          <w:sz w:val="20"/>
          <w:szCs w:val="20"/>
        </w:rPr>
        <w:t xml:space="preserve"> Návrh </w:t>
      </w:r>
      <w:r w:rsidR="00760B4E" w:rsidRPr="00F21D37">
        <w:rPr>
          <w:rFonts w:asciiTheme="minorHAnsi" w:hAnsiTheme="minorHAnsi" w:cs="Times New Roman"/>
          <w:b/>
          <w:bCs/>
          <w:sz w:val="20"/>
          <w:szCs w:val="20"/>
        </w:rPr>
        <w:t xml:space="preserve">uchádzača </w:t>
      </w:r>
      <w:r w:rsidRPr="00F21D37">
        <w:rPr>
          <w:rFonts w:asciiTheme="minorHAnsi" w:hAnsiTheme="minorHAnsi" w:cs="Times New Roman"/>
          <w:b/>
          <w:bCs/>
          <w:sz w:val="20"/>
          <w:szCs w:val="20"/>
        </w:rPr>
        <w:t>na plnenie kritérií</w:t>
      </w:r>
      <w:r w:rsidR="00760B4E" w:rsidRPr="00F21D37">
        <w:rPr>
          <w:rFonts w:asciiTheme="minorHAnsi" w:hAnsiTheme="minorHAnsi" w:cs="Times New Roman"/>
          <w:sz w:val="20"/>
          <w:szCs w:val="20"/>
        </w:rPr>
        <w:t>.</w:t>
      </w:r>
      <w:r w:rsidRPr="00F21D37">
        <w:rPr>
          <w:rFonts w:asciiTheme="minorHAnsi" w:hAnsiTheme="minorHAnsi" w:cs="Times New Roman"/>
          <w:sz w:val="20"/>
          <w:szCs w:val="20"/>
        </w:rPr>
        <w:t xml:space="preserve"> </w:t>
      </w:r>
      <w:r w:rsidR="00760B4E" w:rsidRPr="00F21D37">
        <w:rPr>
          <w:rFonts w:asciiTheme="minorHAnsi" w:hAnsiTheme="minorHAnsi" w:cstheme="minorHAnsi"/>
          <w:sz w:val="20"/>
          <w:szCs w:val="20"/>
        </w:rPr>
        <w:t>Formulár „Návrh na plnenie kritérií“ musí</w:t>
      </w:r>
      <w:r w:rsidRPr="00F21D37">
        <w:rPr>
          <w:rFonts w:asciiTheme="minorHAnsi" w:hAnsiTheme="minorHAnsi" w:cs="Times New Roman"/>
          <w:sz w:val="20"/>
          <w:szCs w:val="20"/>
        </w:rPr>
        <w:t xml:space="preserve"> byť </w:t>
      </w:r>
      <w:r w:rsidRPr="00F21D37">
        <w:rPr>
          <w:rFonts w:asciiTheme="minorHAnsi" w:hAnsiTheme="minorHAnsi" w:cs="Times New Roman"/>
          <w:b/>
          <w:sz w:val="20"/>
          <w:szCs w:val="20"/>
        </w:rPr>
        <w:t>podpísaný</w:t>
      </w:r>
      <w:r w:rsidRPr="00F21D37">
        <w:rPr>
          <w:rFonts w:asciiTheme="minorHAnsi" w:hAnsiTheme="minorHAnsi" w:cs="Times New Roman"/>
          <w:sz w:val="20"/>
          <w:szCs w:val="20"/>
        </w:rPr>
        <w:t xml:space="preserve"> osobou/osobami oprávnenými konať</w:t>
      </w:r>
      <w:r w:rsidRPr="007F1FD9">
        <w:rPr>
          <w:rFonts w:asciiTheme="minorHAnsi" w:hAnsiTheme="minorHAnsi" w:cs="Times New Roman"/>
          <w:sz w:val="20"/>
          <w:szCs w:val="20"/>
        </w:rPr>
        <w:t xml:space="preserve"> za</w:t>
      </w:r>
      <w:r w:rsidR="00415915">
        <w:rPr>
          <w:rFonts w:asciiTheme="minorHAnsi" w:hAnsiTheme="minorHAnsi" w:cs="Times New Roman"/>
          <w:sz w:val="20"/>
          <w:szCs w:val="20"/>
        </w:rPr>
        <w:t> </w:t>
      </w:r>
      <w:r w:rsidRPr="007F1FD9">
        <w:rPr>
          <w:rFonts w:asciiTheme="minorHAnsi" w:hAnsiTheme="minorHAnsi" w:cs="Times New Roman"/>
          <w:sz w:val="20"/>
          <w:szCs w:val="20"/>
        </w:rPr>
        <w:t>uchádzača. V prípade skupiny dodávateľov musí byť podpísaný každým členom skupiny alebo osobou/osobami oprávnenými konať v danej veci za člena skupiny.</w:t>
      </w:r>
    </w:p>
    <w:p w14:paraId="77003C91" w14:textId="77777777" w:rsidR="007609FB" w:rsidRDefault="007609FB" w:rsidP="00D06BCA">
      <w:pPr>
        <w:pStyle w:val="tl1"/>
        <w:rPr>
          <w:rFonts w:asciiTheme="minorHAnsi" w:hAnsiTheme="minorHAnsi" w:cs="Times New Roman"/>
          <w:sz w:val="20"/>
          <w:szCs w:val="20"/>
        </w:rPr>
      </w:pPr>
    </w:p>
    <w:p w14:paraId="05F1DA78" w14:textId="78F0D16F" w:rsidR="00A34B0B" w:rsidRDefault="007609FB" w:rsidP="00430C76">
      <w:pPr>
        <w:pStyle w:val="tl1"/>
        <w:ind w:left="284"/>
        <w:rPr>
          <w:rFonts w:asciiTheme="minorHAnsi" w:hAnsiTheme="minorHAnsi" w:cs="Times New Roman"/>
          <w:sz w:val="20"/>
          <w:szCs w:val="20"/>
        </w:rPr>
      </w:pPr>
      <w:r>
        <w:rPr>
          <w:rFonts w:asciiTheme="minorHAnsi" w:hAnsiTheme="minorHAnsi" w:cs="Times New Roman"/>
          <w:sz w:val="20"/>
          <w:szCs w:val="20"/>
        </w:rPr>
        <w:t>15.2.</w:t>
      </w:r>
      <w:r w:rsidR="000349D8">
        <w:rPr>
          <w:rFonts w:asciiTheme="minorHAnsi" w:hAnsiTheme="minorHAnsi" w:cs="Times New Roman"/>
          <w:sz w:val="20"/>
          <w:szCs w:val="20"/>
        </w:rPr>
        <w:t>6</w:t>
      </w:r>
      <w:r>
        <w:rPr>
          <w:rFonts w:asciiTheme="minorHAnsi" w:hAnsiTheme="minorHAnsi" w:cs="Times New Roman"/>
          <w:sz w:val="20"/>
          <w:szCs w:val="20"/>
        </w:rPr>
        <w:t xml:space="preserve">. </w:t>
      </w:r>
      <w:r w:rsidR="00A34B0B" w:rsidRPr="000D7349">
        <w:rPr>
          <w:rFonts w:asciiTheme="minorHAnsi" w:hAnsiTheme="minorHAnsi" w:cs="Times New Roman"/>
          <w:sz w:val="20"/>
          <w:szCs w:val="20"/>
        </w:rPr>
        <w:t>Ďalšie dokumenty, ak to vyžadujú tieto SP.</w:t>
      </w:r>
    </w:p>
    <w:p w14:paraId="2A56F05B" w14:textId="7A84913F" w:rsidR="00A34B0B" w:rsidRPr="000D7349" w:rsidRDefault="00A34B0B" w:rsidP="0026223B">
      <w:pPr>
        <w:pStyle w:val="tl1"/>
        <w:keepNext/>
        <w:keepLines/>
        <w:spacing w:before="120"/>
        <w:rPr>
          <w:rFonts w:asciiTheme="minorHAnsi" w:hAnsiTheme="minorHAnsi"/>
          <w:sz w:val="20"/>
          <w:szCs w:val="20"/>
        </w:rPr>
      </w:pPr>
      <w:r w:rsidRPr="000D7349">
        <w:rPr>
          <w:rFonts w:asciiTheme="minorHAnsi" w:hAnsiTheme="minorHAnsi"/>
          <w:sz w:val="20"/>
          <w:szCs w:val="20"/>
        </w:rPr>
        <w:t>15.</w:t>
      </w:r>
      <w:r w:rsidR="00413A16">
        <w:rPr>
          <w:rFonts w:asciiTheme="minorHAnsi" w:hAnsiTheme="minorHAnsi"/>
          <w:sz w:val="20"/>
          <w:szCs w:val="20"/>
        </w:rPr>
        <w:t>3</w:t>
      </w:r>
      <w:r w:rsidRPr="000D7349">
        <w:rPr>
          <w:rFonts w:asciiTheme="minorHAnsi" w:hAnsiTheme="minorHAnsi"/>
          <w:sz w:val="20"/>
          <w:szCs w:val="20"/>
        </w:rPr>
        <w:t xml:space="preserve">. Z dôvodu zabezpečenia prehľadnosti ponuky a bezproblémovej komunikácie verejný obstarávateľ </w:t>
      </w:r>
      <w:r w:rsidRPr="000D7349">
        <w:rPr>
          <w:rFonts w:asciiTheme="minorHAnsi" w:hAnsiTheme="minorHAnsi"/>
          <w:b/>
          <w:sz w:val="20"/>
          <w:szCs w:val="20"/>
        </w:rPr>
        <w:t>odporúča</w:t>
      </w:r>
      <w:r w:rsidRPr="000D7349">
        <w:rPr>
          <w:rFonts w:asciiTheme="minorHAnsi" w:hAnsiTheme="minorHAnsi"/>
          <w:sz w:val="20"/>
          <w:szCs w:val="20"/>
        </w:rPr>
        <w:t xml:space="preserve"> uchádzačom predložiť aj:</w:t>
      </w:r>
    </w:p>
    <w:p w14:paraId="644FA6D4" w14:textId="10F71782" w:rsidR="00A34B0B" w:rsidRPr="000D7349" w:rsidRDefault="00A34B0B" w:rsidP="00430C76">
      <w:pPr>
        <w:pStyle w:val="tl1"/>
        <w:keepNext/>
        <w:keepLines/>
        <w:spacing w:before="120"/>
        <w:ind w:left="284"/>
        <w:rPr>
          <w:rFonts w:asciiTheme="minorHAnsi" w:hAnsiTheme="minorHAnsi" w:cs="Times New Roman"/>
          <w:sz w:val="20"/>
          <w:szCs w:val="20"/>
        </w:rPr>
      </w:pPr>
      <w:r w:rsidRPr="000D7349">
        <w:rPr>
          <w:rFonts w:asciiTheme="minorHAnsi" w:hAnsiTheme="minorHAnsi" w:cs="Times New Roman"/>
          <w:iCs/>
          <w:caps/>
          <w:sz w:val="20"/>
          <w:szCs w:val="20"/>
        </w:rPr>
        <w:t>15.</w:t>
      </w:r>
      <w:r w:rsidR="00BB21DE">
        <w:rPr>
          <w:rFonts w:asciiTheme="minorHAnsi" w:hAnsiTheme="minorHAnsi" w:cs="Times New Roman"/>
          <w:iCs/>
          <w:caps/>
          <w:sz w:val="20"/>
          <w:szCs w:val="20"/>
        </w:rPr>
        <w:t>3</w:t>
      </w:r>
      <w:r w:rsidRPr="000D7349">
        <w:rPr>
          <w:rFonts w:asciiTheme="minorHAnsi" w:hAnsiTheme="minorHAnsi" w:cs="Times New Roman"/>
          <w:iCs/>
          <w:caps/>
          <w:sz w:val="20"/>
          <w:szCs w:val="20"/>
        </w:rPr>
        <w:t>.1. obsah ponuky</w:t>
      </w:r>
      <w:r w:rsidRPr="000D7349">
        <w:rPr>
          <w:rFonts w:asciiTheme="minorHAnsi" w:hAnsiTheme="minorHAnsi" w:cs="Times New Roman"/>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5EBFEFB3" w14:textId="77777777" w:rsidR="00A34B0B" w:rsidRPr="000D7349" w:rsidRDefault="00A34B0B" w:rsidP="00430C76">
      <w:pPr>
        <w:pStyle w:val="tl1"/>
        <w:ind w:left="284"/>
        <w:rPr>
          <w:rFonts w:asciiTheme="minorHAnsi" w:hAnsiTheme="minorHAnsi"/>
          <w:sz w:val="20"/>
          <w:szCs w:val="20"/>
        </w:rPr>
      </w:pPr>
    </w:p>
    <w:p w14:paraId="045B9A52" w14:textId="2768A4DF" w:rsidR="00A34B0B" w:rsidRPr="000D7349" w:rsidRDefault="00A34B0B" w:rsidP="00430C76">
      <w:pPr>
        <w:pStyle w:val="tl1"/>
        <w:ind w:left="284"/>
        <w:rPr>
          <w:rFonts w:asciiTheme="minorHAnsi" w:hAnsiTheme="minorHAnsi" w:cs="Times New Roman"/>
          <w:sz w:val="20"/>
          <w:szCs w:val="20"/>
        </w:rPr>
      </w:pPr>
      <w:r w:rsidRPr="000D7349">
        <w:rPr>
          <w:rFonts w:asciiTheme="minorHAnsi" w:hAnsiTheme="minorHAnsi" w:cs="Times New Roman"/>
          <w:iCs/>
          <w:caps/>
          <w:sz w:val="20"/>
          <w:szCs w:val="20"/>
        </w:rPr>
        <w:lastRenderedPageBreak/>
        <w:t>15.</w:t>
      </w:r>
      <w:r w:rsidR="00BB21DE">
        <w:rPr>
          <w:rFonts w:asciiTheme="minorHAnsi" w:hAnsiTheme="minorHAnsi" w:cs="Times New Roman"/>
          <w:iCs/>
          <w:caps/>
          <w:sz w:val="20"/>
          <w:szCs w:val="20"/>
        </w:rPr>
        <w:t>3</w:t>
      </w:r>
      <w:r w:rsidRPr="000D7349">
        <w:rPr>
          <w:rFonts w:asciiTheme="minorHAnsi" w:hAnsiTheme="minorHAnsi" w:cs="Times New Roman"/>
          <w:iCs/>
          <w:caps/>
          <w:sz w:val="20"/>
          <w:szCs w:val="20"/>
        </w:rPr>
        <w:t>.2. identifikačné údaje uchádzača</w:t>
      </w:r>
      <w:r w:rsidRPr="000D7349">
        <w:rPr>
          <w:rFonts w:asciiTheme="minorHAnsi" w:hAnsiTheme="minorHAnsi" w:cs="Times New Roman"/>
          <w:sz w:val="20"/>
          <w:szCs w:val="20"/>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Pr="000D7349">
        <w:rPr>
          <w:rFonts w:asciiTheme="minorHAnsi" w:hAnsiTheme="minorHAnsi" w:cs="Times New Roman"/>
          <w:iCs/>
          <w:sz w:val="20"/>
          <w:szCs w:val="20"/>
        </w:rPr>
        <w:t>(názov, adresa a sídlo peňažného ústavu/banky)</w:t>
      </w:r>
      <w:r w:rsidRPr="000D7349">
        <w:rPr>
          <w:rFonts w:asciiTheme="minorHAnsi" w:hAnsiTheme="minorHAnsi" w:cs="Times New Roman"/>
          <w:sz w:val="20"/>
          <w:szCs w:val="20"/>
        </w:rPr>
        <w:t xml:space="preserve">, číslo bankového účtu, kontaktné telefónne číslo, </w:t>
      </w:r>
      <w:r w:rsidRPr="001C5388">
        <w:rPr>
          <w:rFonts w:asciiTheme="minorHAnsi" w:hAnsiTheme="minorHAnsi" w:cs="Times New Roman"/>
          <w:bCs/>
          <w:sz w:val="20"/>
          <w:szCs w:val="20"/>
        </w:rPr>
        <w:t>e-mail.</w:t>
      </w:r>
      <w:r w:rsidRPr="000D7349">
        <w:rPr>
          <w:rFonts w:asciiTheme="minorHAnsi" w:hAnsiTheme="minorHAnsi" w:cs="Times New Roman"/>
          <w:sz w:val="20"/>
          <w:szCs w:val="20"/>
        </w:rPr>
        <w:t xml:space="preserve"> </w:t>
      </w:r>
    </w:p>
    <w:p w14:paraId="493BEBAB" w14:textId="77777777" w:rsidR="00A34B0B" w:rsidRPr="000D7349" w:rsidRDefault="00A34B0B" w:rsidP="00A34B0B">
      <w:pPr>
        <w:pStyle w:val="tl1"/>
        <w:rPr>
          <w:rFonts w:asciiTheme="minorHAnsi" w:hAnsiTheme="minorHAnsi" w:cs="Calibri"/>
          <w:b/>
          <w:bCs/>
          <w:sz w:val="20"/>
          <w:szCs w:val="20"/>
        </w:rPr>
      </w:pPr>
    </w:p>
    <w:p w14:paraId="1ACCDB96" w14:textId="77777777" w:rsidR="00A34B0B" w:rsidRPr="000D7349" w:rsidRDefault="00A34B0B" w:rsidP="00A34B0B">
      <w:pPr>
        <w:pStyle w:val="tl1"/>
        <w:rPr>
          <w:rFonts w:asciiTheme="minorHAnsi" w:hAnsiTheme="minorHAnsi" w:cs="Calibri"/>
          <w:b/>
          <w:sz w:val="20"/>
          <w:szCs w:val="20"/>
        </w:rPr>
      </w:pPr>
      <w:r w:rsidRPr="000D7349">
        <w:rPr>
          <w:rFonts w:asciiTheme="minorHAnsi" w:hAnsiTheme="minorHAnsi" w:cs="Calibri"/>
          <w:b/>
          <w:bCs/>
          <w:sz w:val="20"/>
          <w:szCs w:val="20"/>
        </w:rPr>
        <w:t>16. NÁKLADY NA PONUKU</w:t>
      </w:r>
    </w:p>
    <w:p w14:paraId="4010C283"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16.1. Všetky náklady a výdavky</w:t>
      </w:r>
      <w:r w:rsidRPr="000D7349">
        <w:rPr>
          <w:rFonts w:asciiTheme="minorHAnsi" w:hAnsiTheme="minorHAnsi" w:cs="Calibri"/>
          <w:b/>
          <w:bCs/>
          <w:sz w:val="20"/>
          <w:szCs w:val="20"/>
        </w:rPr>
        <w:t xml:space="preserve"> </w:t>
      </w:r>
      <w:r w:rsidRPr="000D7349">
        <w:rPr>
          <w:rFonts w:asciiTheme="minorHAnsi" w:hAnsiTheme="minorHAnsi" w:cs="Calibri"/>
          <w:sz w:val="20"/>
          <w:szCs w:val="20"/>
        </w:rPr>
        <w:t>spojené s prípravou a predložením ponuky znáša uchádzač bez finančného nároku voči verejnému obstarávateľovi, bez ohľadu na výsledok verejného obstarávania.</w:t>
      </w:r>
    </w:p>
    <w:p w14:paraId="0EB5EB16" w14:textId="77777777" w:rsidR="00F47593" w:rsidRPr="000D7349" w:rsidRDefault="00F47593" w:rsidP="00A34B0B">
      <w:pPr>
        <w:pStyle w:val="tl1"/>
        <w:rPr>
          <w:rFonts w:asciiTheme="minorHAnsi" w:hAnsiTheme="minorHAnsi" w:cs="Calibri"/>
          <w:b/>
          <w:bCs/>
          <w:sz w:val="20"/>
          <w:szCs w:val="20"/>
        </w:rPr>
      </w:pPr>
    </w:p>
    <w:p w14:paraId="33DE9F81" w14:textId="3070EFF1"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17. PREDKLADANIE PONÚK</w:t>
      </w:r>
    </w:p>
    <w:p w14:paraId="7E99DB72"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 xml:space="preserve">17.1. Ponuky musia byť doručené </w:t>
      </w:r>
      <w:r w:rsidRPr="000D7349">
        <w:rPr>
          <w:rFonts w:asciiTheme="minorHAnsi" w:hAnsiTheme="minorHAnsi" w:cs="Calibri"/>
          <w:sz w:val="20"/>
          <w:szCs w:val="20"/>
          <w:u w:val="single"/>
        </w:rPr>
        <w:t>v lehote na predkladanie ponúk</w:t>
      </w:r>
      <w:r w:rsidRPr="000D7349">
        <w:rPr>
          <w:rFonts w:asciiTheme="minorHAnsi" w:hAnsiTheme="minorHAnsi" w:cs="Calibri"/>
          <w:sz w:val="20"/>
          <w:szCs w:val="20"/>
        </w:rPr>
        <w:t xml:space="preserve">, </w:t>
      </w:r>
      <w:r w:rsidR="00B836C4" w:rsidRPr="000D7349">
        <w:rPr>
          <w:rFonts w:asciiTheme="minorHAnsi" w:hAnsiTheme="minorHAnsi" w:cs="Calibri"/>
          <w:sz w:val="20"/>
          <w:szCs w:val="20"/>
        </w:rPr>
        <w:t xml:space="preserve">ktorá je uvedená </w:t>
      </w:r>
      <w:r w:rsidR="00B836C4" w:rsidRPr="000D7349">
        <w:rPr>
          <w:rFonts w:asciiTheme="minorHAnsi" w:hAnsiTheme="minorHAnsi" w:cs="Calibri"/>
          <w:b/>
          <w:sz w:val="20"/>
          <w:szCs w:val="20"/>
        </w:rPr>
        <w:t>v oznámení o vyhlásení verejného obstarávania</w:t>
      </w:r>
      <w:r w:rsidRPr="000D7349">
        <w:rPr>
          <w:rFonts w:asciiTheme="minorHAnsi" w:hAnsiTheme="minorHAnsi" w:cs="Calibri"/>
          <w:sz w:val="20"/>
          <w:szCs w:val="20"/>
        </w:rPr>
        <w:t xml:space="preserve">, prostredníctvom ktorej bolo vyhlásené toto verejné obstarávanie. </w:t>
      </w:r>
      <w:r w:rsidRPr="000D7349">
        <w:rPr>
          <w:rFonts w:asciiTheme="minorHAnsi" w:hAnsiTheme="minorHAnsi" w:cs="Calibri"/>
          <w:b/>
          <w:sz w:val="20"/>
          <w:szCs w:val="20"/>
        </w:rPr>
        <w:t>Ponuka</w:t>
      </w:r>
      <w:r w:rsidRPr="000D7349">
        <w:rPr>
          <w:rFonts w:asciiTheme="minorHAnsi" w:hAnsiTheme="minorHAnsi" w:cs="Calibri"/>
          <w:sz w:val="20"/>
          <w:szCs w:val="20"/>
        </w:rPr>
        <w:t xml:space="preserve"> uchádzača </w:t>
      </w:r>
      <w:r w:rsidRPr="000D7349">
        <w:rPr>
          <w:rFonts w:asciiTheme="minorHAnsi" w:hAnsiTheme="minorHAnsi" w:cs="Calibri"/>
          <w:b/>
          <w:sz w:val="20"/>
          <w:szCs w:val="20"/>
        </w:rPr>
        <w:t>predložená po uplynutí lehoty na predkladanie ponúk</w:t>
      </w:r>
      <w:r w:rsidRPr="000D7349">
        <w:rPr>
          <w:rFonts w:asciiTheme="minorHAnsi" w:hAnsiTheme="minorHAnsi" w:cs="Calibri"/>
          <w:sz w:val="20"/>
          <w:szCs w:val="20"/>
        </w:rPr>
        <w:t xml:space="preserve"> </w:t>
      </w:r>
      <w:r w:rsidRPr="000D7349">
        <w:rPr>
          <w:rFonts w:asciiTheme="minorHAnsi" w:hAnsiTheme="minorHAnsi" w:cs="Calibri"/>
          <w:b/>
          <w:sz w:val="20"/>
          <w:szCs w:val="20"/>
        </w:rPr>
        <w:t xml:space="preserve">sa elektronicky </w:t>
      </w:r>
      <w:r w:rsidRPr="000D7349">
        <w:rPr>
          <w:rFonts w:asciiTheme="minorHAnsi" w:hAnsiTheme="minorHAnsi" w:cs="Calibri"/>
          <w:b/>
          <w:sz w:val="20"/>
          <w:szCs w:val="20"/>
          <w:u w:val="single"/>
        </w:rPr>
        <w:t>neotvorí</w:t>
      </w:r>
      <w:r w:rsidRPr="000D7349">
        <w:rPr>
          <w:rFonts w:asciiTheme="minorHAnsi" w:hAnsiTheme="minorHAnsi" w:cs="Calibri"/>
          <w:sz w:val="20"/>
          <w:szCs w:val="20"/>
        </w:rPr>
        <w:t>.</w:t>
      </w:r>
    </w:p>
    <w:p w14:paraId="6F849E78" w14:textId="77777777" w:rsidR="00A34B0B" w:rsidRPr="000D7349" w:rsidRDefault="00A34B0B" w:rsidP="00A34B0B">
      <w:pPr>
        <w:pStyle w:val="tl1"/>
        <w:rPr>
          <w:rFonts w:asciiTheme="minorHAnsi" w:hAnsiTheme="minorHAnsi" w:cs="Calibri"/>
          <w:sz w:val="20"/>
          <w:szCs w:val="20"/>
        </w:rPr>
      </w:pPr>
    </w:p>
    <w:p w14:paraId="4DC05DC0" w14:textId="77777777" w:rsidR="00A34B0B" w:rsidRPr="000D7349" w:rsidRDefault="00A34B0B" w:rsidP="00A34B0B">
      <w:pPr>
        <w:pStyle w:val="tl1"/>
        <w:rPr>
          <w:rFonts w:asciiTheme="minorHAnsi" w:hAnsiTheme="minorHAnsi" w:cs="Arial"/>
          <w:sz w:val="20"/>
          <w:szCs w:val="20"/>
        </w:rPr>
      </w:pPr>
      <w:r w:rsidRPr="000D7349">
        <w:rPr>
          <w:rFonts w:asciiTheme="minorHAnsi" w:hAnsiTheme="minorHAnsi" w:cs="Arial"/>
          <w:sz w:val="20"/>
          <w:szCs w:val="20"/>
        </w:rPr>
        <w:t xml:space="preserve">17.2. Ponuky sa budú predkladať elektronicky v zmysle § 49 ods. 1 písm. a) ZVO prostredníctvom systému JOSEPHINE, umiestnenom na webovej adrese </w:t>
      </w:r>
      <w:hyperlink r:id="rId12" w:history="1">
        <w:r w:rsidRPr="000D7349">
          <w:rPr>
            <w:rStyle w:val="Hypertextovprepojenie"/>
            <w:rFonts w:asciiTheme="minorHAnsi" w:hAnsiTheme="minorHAnsi" w:cs="Arial"/>
            <w:sz w:val="20"/>
            <w:szCs w:val="20"/>
          </w:rPr>
          <w:t>https://josephine.proebiz.com</w:t>
        </w:r>
      </w:hyperlink>
      <w:r w:rsidRPr="000D7349">
        <w:rPr>
          <w:rFonts w:asciiTheme="minorHAnsi" w:hAnsiTheme="minorHAnsi" w:cs="Arial"/>
          <w:sz w:val="20"/>
          <w:szCs w:val="20"/>
        </w:rPr>
        <w:t xml:space="preserve">. </w:t>
      </w:r>
    </w:p>
    <w:p w14:paraId="67D967D6" w14:textId="77777777" w:rsidR="00A34B0B" w:rsidRPr="000D7349" w:rsidRDefault="00A34B0B" w:rsidP="00A34B0B">
      <w:pPr>
        <w:pStyle w:val="tl1"/>
        <w:rPr>
          <w:rFonts w:asciiTheme="minorHAnsi" w:hAnsiTheme="minorHAnsi" w:cs="Arial"/>
          <w:sz w:val="20"/>
          <w:szCs w:val="20"/>
        </w:rPr>
      </w:pPr>
    </w:p>
    <w:p w14:paraId="1A717BD3" w14:textId="77777777" w:rsidR="00A34B0B" w:rsidRPr="000D7349" w:rsidRDefault="00A34B0B" w:rsidP="00A34B0B">
      <w:pPr>
        <w:pStyle w:val="tl1"/>
        <w:rPr>
          <w:rFonts w:asciiTheme="minorHAnsi" w:hAnsiTheme="minorHAnsi" w:cs="Arial"/>
          <w:sz w:val="20"/>
          <w:szCs w:val="20"/>
        </w:rPr>
      </w:pPr>
      <w:r w:rsidRPr="000D7349">
        <w:rPr>
          <w:rFonts w:asciiTheme="minorHAnsi" w:hAnsiTheme="minorHAnsi" w:cs="Arial"/>
          <w:sz w:val="20"/>
          <w:szCs w:val="20"/>
        </w:rPr>
        <w:t>17.3. Na ponuky predložené iným spôsobom (v listinnej podobe) sa nebude prihliadať.</w:t>
      </w:r>
    </w:p>
    <w:p w14:paraId="0EA80387" w14:textId="77777777" w:rsidR="00A34B0B" w:rsidRPr="000D7349" w:rsidRDefault="00A34B0B" w:rsidP="00A34B0B">
      <w:pPr>
        <w:pStyle w:val="tl1"/>
        <w:rPr>
          <w:rFonts w:asciiTheme="minorHAnsi" w:hAnsiTheme="minorHAnsi" w:cs="Arial"/>
          <w:sz w:val="20"/>
          <w:szCs w:val="20"/>
        </w:rPr>
      </w:pPr>
    </w:p>
    <w:p w14:paraId="5E9C1C85" w14:textId="77777777" w:rsidR="00A34B0B" w:rsidRPr="000D7349" w:rsidRDefault="00A34B0B" w:rsidP="00A34B0B">
      <w:pPr>
        <w:pStyle w:val="tl1"/>
        <w:rPr>
          <w:rFonts w:asciiTheme="minorHAnsi" w:hAnsiTheme="minorHAnsi" w:cs="Arial"/>
          <w:sz w:val="20"/>
          <w:szCs w:val="20"/>
        </w:rPr>
      </w:pPr>
      <w:r w:rsidRPr="000D7349">
        <w:rPr>
          <w:rFonts w:asciiTheme="minorHAnsi" w:hAnsiTheme="minorHAnsi" w:cs="Arial"/>
          <w:sz w:val="20"/>
          <w:szCs w:val="20"/>
        </w:rPr>
        <w:t>17.4. Uchádzač má možnosť sa registrovať do systému JOSEPHINE pomocou hesla alebo aj pomocou občianskeho preukazu s elektronickým čipom a bezpečnostným osobnostným kódom (eID).</w:t>
      </w:r>
    </w:p>
    <w:p w14:paraId="25FF094A" w14:textId="77777777" w:rsidR="00A34B0B" w:rsidRPr="000D7349" w:rsidRDefault="00A34B0B" w:rsidP="00A34B0B">
      <w:pPr>
        <w:pStyle w:val="tl1"/>
        <w:rPr>
          <w:rFonts w:asciiTheme="minorHAnsi" w:hAnsiTheme="minorHAnsi" w:cs="Arial"/>
          <w:sz w:val="20"/>
          <w:szCs w:val="20"/>
        </w:rPr>
      </w:pPr>
    </w:p>
    <w:p w14:paraId="1C91064C" w14:textId="247A0EEA" w:rsidR="008F772B" w:rsidRPr="00F4660F" w:rsidRDefault="00A34B0B" w:rsidP="00F4660F">
      <w:pPr>
        <w:pStyle w:val="tl1"/>
        <w:rPr>
          <w:rFonts w:asciiTheme="minorHAnsi" w:hAnsiTheme="minorHAnsi" w:cs="Arial"/>
          <w:sz w:val="20"/>
          <w:szCs w:val="20"/>
        </w:rPr>
      </w:pPr>
      <w:r w:rsidRPr="000D7349">
        <w:rPr>
          <w:rFonts w:asciiTheme="minorHAnsi" w:hAnsiTheme="minorHAnsi" w:cs="Arial"/>
          <w:sz w:val="20"/>
          <w:szCs w:val="20"/>
        </w:rPr>
        <w:t>17.5. Predkladanie ponúk je umožnené iba autentifikovaným uchádzačom. Autentifikáciu je možné previesť nasledovnými spôsobmi:</w:t>
      </w:r>
    </w:p>
    <w:p w14:paraId="7E27CE79" w14:textId="2BE559E8" w:rsidR="008F772B" w:rsidRPr="00F4660F" w:rsidRDefault="008F772B" w:rsidP="00F4660F">
      <w:pPr>
        <w:pStyle w:val="Normlnywebov"/>
        <w:numPr>
          <w:ilvl w:val="0"/>
          <w:numId w:val="31"/>
        </w:numPr>
        <w:jc w:val="both"/>
        <w:rPr>
          <w:rFonts w:asciiTheme="minorHAnsi" w:hAnsiTheme="minorHAnsi" w:cs="Arial"/>
          <w:sz w:val="20"/>
          <w:szCs w:val="20"/>
        </w:rPr>
      </w:pPr>
      <w:r w:rsidRPr="00F4660F">
        <w:rPr>
          <w:rFonts w:asciiTheme="minorHAnsi" w:hAnsiTheme="minorHAnsi" w:cs="Arial"/>
          <w:sz w:val="20"/>
          <w:szCs w:val="20"/>
        </w:rPr>
        <w:t>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w:t>
      </w:r>
      <w:r w:rsidR="00FB09C8">
        <w:rPr>
          <w:rFonts w:asciiTheme="minorHAnsi" w:hAnsiTheme="minorHAnsi" w:cs="Arial"/>
          <w:sz w:val="20"/>
          <w:szCs w:val="20"/>
        </w:rPr>
        <w:t>,</w:t>
      </w:r>
      <w:r w:rsidRPr="00F4660F">
        <w:rPr>
          <w:rFonts w:asciiTheme="minorHAnsi" w:hAnsiTheme="minorHAnsi" w:cs="Arial"/>
          <w:sz w:val="20"/>
          <w:szCs w:val="20"/>
        </w:rPr>
        <w:t xml:space="preserve"> a</w:t>
      </w:r>
      <w:r w:rsidR="00FB09C8">
        <w:rPr>
          <w:rFonts w:asciiTheme="minorHAnsi" w:hAnsiTheme="minorHAnsi" w:cs="Arial"/>
          <w:sz w:val="20"/>
          <w:szCs w:val="20"/>
        </w:rPr>
        <w:t> </w:t>
      </w:r>
      <w:r w:rsidRPr="00F4660F">
        <w:rPr>
          <w:rFonts w:asciiTheme="minorHAnsi" w:hAnsiTheme="minorHAnsi" w:cs="Arial"/>
          <w:sz w:val="20"/>
          <w:szCs w:val="20"/>
        </w:rPr>
        <w:t>to</w:t>
      </w:r>
      <w:r w:rsidR="00FB09C8">
        <w:rPr>
          <w:rFonts w:asciiTheme="minorHAnsi" w:hAnsiTheme="minorHAnsi" w:cs="Arial"/>
          <w:sz w:val="20"/>
          <w:szCs w:val="20"/>
        </w:rPr>
        <w:t> </w:t>
      </w:r>
      <w:r w:rsidRPr="00F4660F">
        <w:rPr>
          <w:rFonts w:asciiTheme="minorHAnsi" w:hAnsiTheme="minorHAnsi" w:cs="Arial"/>
          <w:sz w:val="20"/>
          <w:szCs w:val="20"/>
        </w:rPr>
        <w:t>v pracovných dňoch v čase 8.00 – 16.00 hod. O dokončení autentifikácie je uchádzač informovaný e-mailom.</w:t>
      </w:r>
    </w:p>
    <w:p w14:paraId="5828E32E" w14:textId="0C9511FC" w:rsidR="008F772B" w:rsidRPr="00F4660F" w:rsidRDefault="008F772B" w:rsidP="00F4660F">
      <w:pPr>
        <w:pStyle w:val="Normlnywebov"/>
        <w:numPr>
          <w:ilvl w:val="0"/>
          <w:numId w:val="31"/>
        </w:numPr>
        <w:jc w:val="both"/>
        <w:rPr>
          <w:rFonts w:asciiTheme="minorHAnsi" w:hAnsiTheme="minorHAnsi" w:cs="Arial"/>
          <w:sz w:val="20"/>
          <w:szCs w:val="20"/>
        </w:rPr>
      </w:pPr>
      <w:r w:rsidRPr="00F4660F">
        <w:rPr>
          <w:rFonts w:asciiTheme="minorHAnsi" w:hAnsiTheme="minorHAnsi" w:cs="Arial"/>
          <w:sz w:val="20"/>
          <w:szCs w:val="20"/>
        </w:rPr>
        <w:t>nahraním kvalifikovaného elektronického podpisu (napríklad podpisu eID) štatutára danej spoločnosti na kartu užívateľa po registrácii a prihlásení do systému JOSEPHINE. Autentifikáciu vykoná poskytovateľ systému JOSEPHINE</w:t>
      </w:r>
      <w:r w:rsidR="00FB7793">
        <w:rPr>
          <w:rFonts w:asciiTheme="minorHAnsi" w:hAnsiTheme="minorHAnsi" w:cs="Arial"/>
          <w:sz w:val="20"/>
          <w:szCs w:val="20"/>
        </w:rPr>
        <w:t>,</w:t>
      </w:r>
      <w:r w:rsidRPr="00F4660F">
        <w:rPr>
          <w:rFonts w:asciiTheme="minorHAnsi" w:hAnsiTheme="minorHAnsi" w:cs="Arial"/>
          <w:sz w:val="20"/>
          <w:szCs w:val="20"/>
        </w:rPr>
        <w:t xml:space="preserve"> a to v pracovných dňoch v čase 8.00 – 16.00 hod. O dokončení autentifikácie je</w:t>
      </w:r>
      <w:r w:rsidR="00FB7793">
        <w:rPr>
          <w:rFonts w:asciiTheme="minorHAnsi" w:hAnsiTheme="minorHAnsi" w:cs="Arial"/>
          <w:sz w:val="20"/>
          <w:szCs w:val="20"/>
        </w:rPr>
        <w:t> </w:t>
      </w:r>
      <w:r w:rsidRPr="00F4660F">
        <w:rPr>
          <w:rFonts w:asciiTheme="minorHAnsi" w:hAnsiTheme="minorHAnsi" w:cs="Arial"/>
          <w:sz w:val="20"/>
          <w:szCs w:val="20"/>
        </w:rPr>
        <w:t>uchádzač informovaný e-mailom.</w:t>
      </w:r>
    </w:p>
    <w:p w14:paraId="33A032DB" w14:textId="108C535F" w:rsidR="008F772B" w:rsidRPr="00F4660F" w:rsidRDefault="008F772B" w:rsidP="00F4660F">
      <w:pPr>
        <w:pStyle w:val="Normlnywebov"/>
        <w:numPr>
          <w:ilvl w:val="0"/>
          <w:numId w:val="31"/>
        </w:numPr>
        <w:jc w:val="both"/>
        <w:rPr>
          <w:rFonts w:asciiTheme="minorHAnsi" w:hAnsiTheme="minorHAnsi" w:cs="Arial"/>
          <w:sz w:val="20"/>
          <w:szCs w:val="20"/>
        </w:rPr>
      </w:pPr>
      <w:r w:rsidRPr="00F4660F">
        <w:rPr>
          <w:rFonts w:asciiTheme="minorHAnsi" w:hAnsiTheme="minorHAnsi" w:cs="Arial"/>
          <w:sz w:val="20"/>
          <w:szCs w:val="20"/>
        </w:rPr>
        <w:t>vložením dokumentu preukazujúceho osobu štatutára na kartu užívateľa po registrácii, ktorý je</w:t>
      </w:r>
      <w:r w:rsidR="00213216">
        <w:rPr>
          <w:rFonts w:asciiTheme="minorHAnsi" w:hAnsiTheme="minorHAnsi" w:cs="Arial"/>
          <w:sz w:val="20"/>
          <w:szCs w:val="20"/>
        </w:rPr>
        <w:t> </w:t>
      </w:r>
      <w:r w:rsidRPr="00F4660F">
        <w:rPr>
          <w:rFonts w:asciiTheme="minorHAnsi" w:hAnsiTheme="minorHAnsi" w:cs="Arial"/>
          <w:sz w:val="20"/>
          <w:szCs w:val="20"/>
        </w:rPr>
        <w:t>podpísaný elektronickým podpisom štatutára, alebo prešiel zaručenou konverziou. Autentifikáciu vykoná poskytovateľ systému JOSEPHINE</w:t>
      </w:r>
      <w:r w:rsidR="00213216">
        <w:rPr>
          <w:rFonts w:asciiTheme="minorHAnsi" w:hAnsiTheme="minorHAnsi" w:cs="Arial"/>
          <w:sz w:val="20"/>
          <w:szCs w:val="20"/>
        </w:rPr>
        <w:t>,</w:t>
      </w:r>
      <w:r w:rsidRPr="00F4660F">
        <w:rPr>
          <w:rFonts w:asciiTheme="minorHAnsi" w:hAnsiTheme="minorHAnsi" w:cs="Arial"/>
          <w:sz w:val="20"/>
          <w:szCs w:val="20"/>
        </w:rPr>
        <w:t xml:space="preserve"> a to v pracovných dňoch v čase 8.00 – 16.00 hod. O dokončení autentifikácie je uchádzač informovaný e-mailom.</w:t>
      </w:r>
    </w:p>
    <w:p w14:paraId="218711A8" w14:textId="6FB7DD0D" w:rsidR="00A34B0B" w:rsidRPr="00F4660F" w:rsidRDefault="008F772B" w:rsidP="00F4660F">
      <w:pPr>
        <w:pStyle w:val="Normlnywebov"/>
        <w:numPr>
          <w:ilvl w:val="0"/>
          <w:numId w:val="31"/>
        </w:numPr>
        <w:jc w:val="both"/>
        <w:rPr>
          <w:rFonts w:asciiTheme="minorHAnsi" w:hAnsiTheme="minorHAnsi" w:cs="Arial"/>
          <w:sz w:val="20"/>
          <w:szCs w:val="20"/>
        </w:rPr>
      </w:pPr>
      <w:r w:rsidRPr="00F4660F">
        <w:rPr>
          <w:rFonts w:asciiTheme="minorHAnsi" w:hAnsiTheme="minorHAnsi" w:cs="Arial"/>
          <w:sz w:val="20"/>
          <w:szCs w:val="20"/>
        </w:rPr>
        <w:t>vložením plnej moci na kartu užívateľa po registrácii, ktorá je podpísaná elektronickým podpisom štatutára aj splnomocnenou osobou, alebo prešla zaručenou konverziou. Autentifikáciu vykoná poskytovateľ systému JOSEPHINE</w:t>
      </w:r>
      <w:r w:rsidR="00213216">
        <w:rPr>
          <w:rFonts w:asciiTheme="minorHAnsi" w:hAnsiTheme="minorHAnsi" w:cs="Arial"/>
          <w:sz w:val="20"/>
          <w:szCs w:val="20"/>
        </w:rPr>
        <w:t>,</w:t>
      </w:r>
      <w:r w:rsidRPr="00F4660F">
        <w:rPr>
          <w:rFonts w:asciiTheme="minorHAnsi" w:hAnsiTheme="minorHAnsi" w:cs="Arial"/>
          <w:sz w:val="20"/>
          <w:szCs w:val="20"/>
        </w:rPr>
        <w:t xml:space="preserve"> a to v pracovné dni v čase 8.00 – 16.00 hod. O</w:t>
      </w:r>
      <w:r w:rsidR="000F054E">
        <w:rPr>
          <w:rFonts w:asciiTheme="minorHAnsi" w:hAnsiTheme="minorHAnsi" w:cs="Arial"/>
          <w:sz w:val="20"/>
          <w:szCs w:val="20"/>
        </w:rPr>
        <w:t> </w:t>
      </w:r>
      <w:r w:rsidRPr="00F4660F">
        <w:rPr>
          <w:rFonts w:asciiTheme="minorHAnsi" w:hAnsiTheme="minorHAnsi" w:cs="Arial"/>
          <w:sz w:val="20"/>
          <w:szCs w:val="20"/>
        </w:rPr>
        <w:t>dokončení autentifikácie je uchádzač informovaný e-mailom.</w:t>
      </w:r>
    </w:p>
    <w:p w14:paraId="55BD22B6" w14:textId="77777777" w:rsidR="00A34B0B" w:rsidRPr="000D7349" w:rsidRDefault="00A34B0B" w:rsidP="00A34B0B">
      <w:pPr>
        <w:pStyle w:val="tl1"/>
        <w:rPr>
          <w:rFonts w:asciiTheme="minorHAnsi" w:hAnsiTheme="minorHAnsi" w:cs="Arial"/>
          <w:sz w:val="20"/>
          <w:szCs w:val="20"/>
        </w:rPr>
      </w:pPr>
    </w:p>
    <w:p w14:paraId="53E9814C" w14:textId="77777777" w:rsidR="00A34B0B" w:rsidRPr="000D7349" w:rsidRDefault="00A34B0B" w:rsidP="00A34B0B">
      <w:pPr>
        <w:pStyle w:val="tl1"/>
        <w:rPr>
          <w:rFonts w:asciiTheme="minorHAnsi" w:hAnsiTheme="minorHAnsi" w:cs="Arial"/>
          <w:sz w:val="20"/>
          <w:szCs w:val="20"/>
        </w:rPr>
      </w:pPr>
      <w:r w:rsidRPr="000D7349">
        <w:rPr>
          <w:rFonts w:asciiTheme="minorHAnsi" w:hAnsiTheme="minorHAnsi" w:cs="Arial"/>
          <w:sz w:val="20"/>
          <w:szCs w:val="20"/>
        </w:rPr>
        <w:t>17.6. Autentifikovaný uchádzač si po prihlásení do systému JOSEPHINE v Prehľade – zozname obstarávaní vyberie predmetné obstarávanie a vloží svoju ponuku do určeného formulára na príjem ponúk, ktorý nájde v záložke „Ponuky a žiadosti“.</w:t>
      </w:r>
    </w:p>
    <w:p w14:paraId="40123101" w14:textId="77777777" w:rsidR="00A34B0B" w:rsidRPr="000D7349" w:rsidRDefault="00A34B0B" w:rsidP="00A34B0B">
      <w:pPr>
        <w:pStyle w:val="tl1"/>
        <w:rPr>
          <w:rFonts w:asciiTheme="minorHAnsi" w:hAnsiTheme="minorHAnsi" w:cs="Arial"/>
          <w:sz w:val="20"/>
          <w:szCs w:val="20"/>
        </w:rPr>
      </w:pPr>
    </w:p>
    <w:p w14:paraId="14EEB886" w14:textId="77777777" w:rsidR="00A34B0B" w:rsidRPr="000D7349" w:rsidRDefault="00A34B0B" w:rsidP="00A34B0B">
      <w:pPr>
        <w:pStyle w:val="tl1"/>
        <w:rPr>
          <w:rFonts w:asciiTheme="minorHAnsi" w:hAnsiTheme="minorHAnsi"/>
        </w:rPr>
      </w:pPr>
      <w:r w:rsidRPr="000D7349">
        <w:rPr>
          <w:rFonts w:asciiTheme="minorHAnsi" w:hAnsiTheme="minorHAnsi" w:cs="Arial"/>
          <w:sz w:val="20"/>
          <w:szCs w:val="20"/>
        </w:rPr>
        <w:t xml:space="preserve">17.7. Elektronická ponuka sa vloží vyplnením ponukového formulára a vložením požadovaných dokladov a dokumentov v systéme JOSEPHINE umiestnenom na webovej adrese </w:t>
      </w:r>
      <w:hyperlink r:id="rId13" w:history="1">
        <w:r w:rsidRPr="000D7349">
          <w:rPr>
            <w:rStyle w:val="Hypertextovprepojenie"/>
            <w:rFonts w:asciiTheme="minorHAnsi" w:hAnsiTheme="minorHAnsi" w:cs="Arial"/>
            <w:sz w:val="20"/>
            <w:szCs w:val="20"/>
          </w:rPr>
          <w:t>https://josephine.proebiz.com</w:t>
        </w:r>
      </w:hyperlink>
    </w:p>
    <w:p w14:paraId="2529B942" w14:textId="77777777" w:rsidR="00A34B0B" w:rsidRPr="000D7349" w:rsidRDefault="00A34B0B" w:rsidP="00A34B0B">
      <w:pPr>
        <w:pStyle w:val="tl1"/>
        <w:rPr>
          <w:rFonts w:asciiTheme="minorHAnsi" w:hAnsiTheme="minorHAnsi"/>
        </w:rPr>
      </w:pPr>
    </w:p>
    <w:p w14:paraId="4CB4E4E1" w14:textId="77777777" w:rsidR="00A34B0B" w:rsidRPr="000D7349" w:rsidRDefault="00A34B0B" w:rsidP="00A34B0B">
      <w:pPr>
        <w:pStyle w:val="tl1"/>
        <w:rPr>
          <w:rFonts w:asciiTheme="minorHAnsi" w:hAnsiTheme="minorHAnsi"/>
          <w:sz w:val="20"/>
          <w:szCs w:val="20"/>
        </w:rPr>
      </w:pPr>
      <w:r w:rsidRPr="000D7349">
        <w:rPr>
          <w:rFonts w:asciiTheme="minorHAnsi" w:hAnsiTheme="minorHAnsi"/>
          <w:sz w:val="20"/>
          <w:szCs w:val="20"/>
        </w:rPr>
        <w:t xml:space="preserve">17.8. V predloženej ponuke prostredníctvom systému JOSEPHINE musia byť pripojené požadované naskenované doklady (odporúčaný formát je „PDF“) tak, ako je uvedené v týchto súťažných podkladoch a vyplnenie položkového elektronického formulára, ktorý zodpovedá návrhu na plnenie kritérií uvedenom v súťažných podkladoch.  </w:t>
      </w:r>
    </w:p>
    <w:p w14:paraId="52BD65A7" w14:textId="77777777" w:rsidR="00A34B0B" w:rsidRPr="000D7349" w:rsidRDefault="00A34B0B" w:rsidP="00A34B0B">
      <w:pPr>
        <w:pStyle w:val="tl1"/>
        <w:rPr>
          <w:rFonts w:asciiTheme="minorHAnsi" w:hAnsiTheme="minorHAnsi"/>
          <w:sz w:val="20"/>
          <w:szCs w:val="20"/>
        </w:rPr>
      </w:pPr>
    </w:p>
    <w:p w14:paraId="46F1904F" w14:textId="77777777" w:rsidR="00A34B0B" w:rsidRPr="000D7349" w:rsidRDefault="00A34B0B" w:rsidP="00A34B0B">
      <w:pPr>
        <w:pStyle w:val="tl1"/>
        <w:rPr>
          <w:rFonts w:asciiTheme="minorHAnsi" w:hAnsiTheme="minorHAnsi"/>
          <w:sz w:val="20"/>
          <w:szCs w:val="20"/>
        </w:rPr>
      </w:pPr>
      <w:r w:rsidRPr="000D7349">
        <w:rPr>
          <w:rFonts w:asciiTheme="minorHAnsi" w:hAnsiTheme="minorHAnsi"/>
          <w:sz w:val="20"/>
          <w:szCs w:val="20"/>
        </w:rPr>
        <w:t xml:space="preserve">17.9. Ak ponuka obsahuje dôverné informácie, uchádzač ich v ponuke viditeľne označí. </w:t>
      </w:r>
    </w:p>
    <w:p w14:paraId="3C39FBF8" w14:textId="77777777" w:rsidR="00A34B0B" w:rsidRPr="000D7349" w:rsidRDefault="00A34B0B" w:rsidP="00A34B0B">
      <w:pPr>
        <w:pStyle w:val="tl1"/>
        <w:rPr>
          <w:rFonts w:asciiTheme="minorHAnsi" w:hAnsiTheme="minorHAnsi"/>
          <w:sz w:val="20"/>
          <w:szCs w:val="20"/>
        </w:rPr>
      </w:pPr>
    </w:p>
    <w:p w14:paraId="178427B2" w14:textId="77777777" w:rsidR="00A34B0B" w:rsidRPr="000D7349" w:rsidRDefault="00A34B0B" w:rsidP="00A34B0B">
      <w:pPr>
        <w:pStyle w:val="tl1"/>
        <w:rPr>
          <w:rFonts w:asciiTheme="minorHAnsi" w:hAnsiTheme="minorHAnsi"/>
          <w:sz w:val="20"/>
          <w:szCs w:val="20"/>
        </w:rPr>
      </w:pPr>
      <w:r w:rsidRPr="000D7349">
        <w:rPr>
          <w:rFonts w:asciiTheme="minorHAnsi" w:hAnsiTheme="minorHAnsi"/>
          <w:sz w:val="20"/>
          <w:szCs w:val="20"/>
        </w:rPr>
        <w:lastRenderedPageBreak/>
        <w:t>17.1</w:t>
      </w:r>
      <w:r w:rsidR="00B836C4" w:rsidRPr="000D7349">
        <w:rPr>
          <w:rFonts w:asciiTheme="minorHAnsi" w:hAnsiTheme="minorHAnsi"/>
          <w:sz w:val="20"/>
          <w:szCs w:val="20"/>
        </w:rPr>
        <w:t>0</w:t>
      </w:r>
      <w:r w:rsidRPr="000D7349">
        <w:rPr>
          <w:rFonts w:asciiTheme="minorHAnsi" w:hAnsiTheme="minorHAnsi"/>
          <w:sz w:val="20"/>
          <w:szCs w:val="20"/>
        </w:rPr>
        <w:t xml:space="preserve">. Po úspešnom nahraní ponuky do systému JOSEPHINE je uchádzačovi odoslaný notifikačný informatívny e-mail (a to na e-mailovú adresu užívateľa uchádzača, ktorý ponuku nahral). </w:t>
      </w:r>
    </w:p>
    <w:p w14:paraId="43F39FE5" w14:textId="77777777" w:rsidR="00A34B0B" w:rsidRPr="000D7349" w:rsidRDefault="00A34B0B" w:rsidP="00A34B0B">
      <w:pPr>
        <w:pStyle w:val="tl1"/>
        <w:rPr>
          <w:rFonts w:asciiTheme="minorHAnsi" w:hAnsiTheme="minorHAnsi"/>
          <w:sz w:val="20"/>
          <w:szCs w:val="20"/>
        </w:rPr>
      </w:pPr>
    </w:p>
    <w:p w14:paraId="7449F1ED" w14:textId="7CD3EA16" w:rsidR="00A34B0B" w:rsidRDefault="00A34B0B" w:rsidP="00A34B0B">
      <w:pPr>
        <w:pStyle w:val="tl1"/>
        <w:rPr>
          <w:rFonts w:asciiTheme="minorHAnsi" w:hAnsiTheme="minorHAnsi"/>
        </w:rPr>
      </w:pPr>
      <w:r w:rsidRPr="000D7349">
        <w:rPr>
          <w:rFonts w:asciiTheme="minorHAnsi" w:hAnsiTheme="minorHAnsi"/>
          <w:sz w:val="20"/>
          <w:szCs w:val="20"/>
        </w:rPr>
        <w:t>17.1</w:t>
      </w:r>
      <w:r w:rsidR="00B836C4" w:rsidRPr="000D7349">
        <w:rPr>
          <w:rFonts w:asciiTheme="minorHAnsi" w:hAnsiTheme="minorHAnsi"/>
          <w:sz w:val="20"/>
          <w:szCs w:val="20"/>
        </w:rPr>
        <w:t>1</w:t>
      </w:r>
      <w:r w:rsidRPr="000D7349">
        <w:rPr>
          <w:rFonts w:asciiTheme="minorHAnsi" w:hAnsiTheme="minorHAnsi"/>
          <w:sz w:val="20"/>
          <w:szCs w:val="20"/>
        </w:rPr>
        <w:t>. Uchádzač môže predloženú ponuku vziať späť do uplynutia lehoty na predkladanie ponúk. Uchádzač pri</w:t>
      </w:r>
      <w:r w:rsidR="000F054E">
        <w:rPr>
          <w:rFonts w:asciiTheme="minorHAnsi" w:hAnsiTheme="minorHAnsi"/>
          <w:sz w:val="20"/>
          <w:szCs w:val="20"/>
        </w:rPr>
        <w:t> </w:t>
      </w:r>
      <w:r w:rsidRPr="000D7349">
        <w:rPr>
          <w:rFonts w:asciiTheme="minorHAnsi" w:hAnsiTheme="minorHAnsi"/>
          <w:sz w:val="20"/>
          <w:szCs w:val="20"/>
        </w:rPr>
        <w:t>odvolaní ponuky postupuje obdobne ako pri vložení prvotnej ponuky (kliknutím na tlačidlo „Stiahnuť ponuku“ a predložením novej ponuky).</w:t>
      </w:r>
      <w:r w:rsidRPr="000D7349">
        <w:rPr>
          <w:rFonts w:asciiTheme="minorHAnsi" w:hAnsiTheme="minorHAnsi"/>
        </w:rPr>
        <w:t xml:space="preserve"> </w:t>
      </w:r>
    </w:p>
    <w:p w14:paraId="38A5A61A" w14:textId="45E2135A" w:rsidR="00D06BCA" w:rsidRDefault="00D06BCA" w:rsidP="00A34B0B">
      <w:pPr>
        <w:pStyle w:val="tl1"/>
        <w:rPr>
          <w:rFonts w:asciiTheme="minorHAnsi" w:hAnsiTheme="minorHAnsi"/>
        </w:rPr>
      </w:pPr>
    </w:p>
    <w:p w14:paraId="0D0D50B8" w14:textId="3F066866" w:rsidR="00D06BCA" w:rsidRPr="005A04EE" w:rsidRDefault="00D06BCA" w:rsidP="00A34B0B">
      <w:pPr>
        <w:pStyle w:val="tl1"/>
        <w:rPr>
          <w:rFonts w:asciiTheme="minorHAnsi" w:hAnsiTheme="minorHAnsi"/>
          <w:sz w:val="20"/>
          <w:szCs w:val="20"/>
        </w:rPr>
      </w:pPr>
      <w:r w:rsidRPr="005A04EE">
        <w:rPr>
          <w:rFonts w:asciiTheme="minorHAnsi" w:hAnsiTheme="minorHAnsi"/>
          <w:sz w:val="20"/>
          <w:szCs w:val="20"/>
        </w:rPr>
        <w:t>17.12. Ak uchádzač nevypracoval ponuku sám, uvedie v súlade s § 49 ods. 5 ZVO v ponuke osobu, ktorej služby alebo podklady pri jej vypracovaní využil. Údaje podľa prvej vety uchádzač uvedie v</w:t>
      </w:r>
      <w:r w:rsidR="005A04EE" w:rsidRPr="005A04EE">
        <w:rPr>
          <w:rFonts w:asciiTheme="minorHAnsi" w:hAnsiTheme="minorHAnsi"/>
          <w:sz w:val="20"/>
          <w:szCs w:val="20"/>
        </w:rPr>
        <w:t> </w:t>
      </w:r>
      <w:r w:rsidRPr="005A04EE">
        <w:rPr>
          <w:rFonts w:asciiTheme="minorHAnsi" w:hAnsiTheme="minorHAnsi"/>
          <w:sz w:val="20"/>
          <w:szCs w:val="20"/>
        </w:rPr>
        <w:t>rozs</w:t>
      </w:r>
      <w:r w:rsidR="005A04EE" w:rsidRPr="005A04EE">
        <w:rPr>
          <w:rFonts w:asciiTheme="minorHAnsi" w:hAnsiTheme="minorHAnsi"/>
          <w:sz w:val="20"/>
          <w:szCs w:val="20"/>
        </w:rPr>
        <w:t xml:space="preserve">ahu meno a priezvisko, obchodné meno alebo názov, adresa pobytu, sídlo alebo miesto podnikania a identifikačné číslo, ak bolo pridelené. </w:t>
      </w:r>
    </w:p>
    <w:p w14:paraId="53D2F3DA" w14:textId="77777777" w:rsidR="00A34B0B" w:rsidRPr="005A04EE" w:rsidRDefault="00A34B0B" w:rsidP="00A34B0B">
      <w:pPr>
        <w:pStyle w:val="tl1"/>
        <w:rPr>
          <w:rFonts w:asciiTheme="minorHAnsi" w:hAnsiTheme="minorHAnsi"/>
          <w:sz w:val="20"/>
          <w:szCs w:val="20"/>
        </w:rPr>
      </w:pPr>
    </w:p>
    <w:p w14:paraId="5EE1DB9E" w14:textId="77777777" w:rsidR="00A34B0B" w:rsidRPr="000D7349" w:rsidRDefault="00A34B0B" w:rsidP="00A34B0B">
      <w:pPr>
        <w:pStyle w:val="tl1"/>
        <w:rPr>
          <w:rFonts w:asciiTheme="minorHAnsi" w:hAnsiTheme="minorHAnsi" w:cs="Cambria"/>
          <w:b/>
          <w:bCs/>
          <w:sz w:val="20"/>
          <w:szCs w:val="20"/>
        </w:rPr>
      </w:pPr>
      <w:r w:rsidRPr="000D7349">
        <w:rPr>
          <w:rFonts w:asciiTheme="minorHAnsi" w:hAnsiTheme="minorHAnsi" w:cs="Cambria"/>
          <w:b/>
          <w:bCs/>
          <w:sz w:val="20"/>
          <w:szCs w:val="20"/>
        </w:rPr>
        <w:t>18. OTVÁRANIE PONÚK</w:t>
      </w:r>
    </w:p>
    <w:p w14:paraId="19B32C0B" w14:textId="64FAF951"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18.1.  Otváranie ponúk sa uskutoční elektronicky</w:t>
      </w:r>
      <w:r w:rsidR="00FF3D31">
        <w:rPr>
          <w:rFonts w:asciiTheme="minorHAnsi" w:hAnsiTheme="minorHAnsi" w:cs="Cambria"/>
          <w:sz w:val="20"/>
          <w:szCs w:val="20"/>
        </w:rPr>
        <w:t>, spôsobom podľa § 52 ods. 2 ZVO</w:t>
      </w:r>
      <w:r w:rsidR="00AE0C63">
        <w:rPr>
          <w:rFonts w:asciiTheme="minorHAnsi" w:hAnsiTheme="minorHAnsi" w:cs="Cambria"/>
          <w:sz w:val="20"/>
          <w:szCs w:val="20"/>
        </w:rPr>
        <w:t>.</w:t>
      </w:r>
      <w:r w:rsidR="005A04EE">
        <w:rPr>
          <w:rFonts w:asciiTheme="minorHAnsi" w:hAnsiTheme="minorHAnsi" w:cs="Cambria"/>
          <w:sz w:val="20"/>
          <w:szCs w:val="20"/>
        </w:rPr>
        <w:t xml:space="preserve"> </w:t>
      </w:r>
    </w:p>
    <w:p w14:paraId="09AD6E34" w14:textId="77777777" w:rsidR="00A34B0B" w:rsidRPr="000D7349" w:rsidRDefault="00A34B0B" w:rsidP="00A34B0B">
      <w:pPr>
        <w:pStyle w:val="tl1"/>
        <w:rPr>
          <w:rFonts w:asciiTheme="minorHAnsi" w:hAnsiTheme="minorHAnsi" w:cs="Cambria"/>
          <w:sz w:val="20"/>
          <w:szCs w:val="20"/>
        </w:rPr>
      </w:pPr>
    </w:p>
    <w:p w14:paraId="5D6969F3" w14:textId="36CFFD8F" w:rsidR="00A34B0B" w:rsidRPr="005A04EE"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 xml:space="preserve">18.2.  </w:t>
      </w:r>
      <w:r w:rsidR="007D0A04" w:rsidRPr="007D0A04">
        <w:rPr>
          <w:rFonts w:asciiTheme="minorHAnsi" w:hAnsiTheme="minorHAnsi" w:cstheme="minorHAnsi"/>
          <w:b/>
          <w:sz w:val="20"/>
          <w:szCs w:val="20"/>
        </w:rPr>
        <w:t>Miestom</w:t>
      </w:r>
      <w:r w:rsidR="007D0A04" w:rsidRPr="007D0A04">
        <w:rPr>
          <w:rFonts w:asciiTheme="minorHAnsi" w:hAnsiTheme="minorHAnsi" w:cstheme="minorHAnsi"/>
          <w:sz w:val="20"/>
          <w:szCs w:val="20"/>
        </w:rPr>
        <w:t xml:space="preserve"> „on-line“ sprístupnenia ponúk</w:t>
      </w:r>
      <w:r w:rsidR="007D0A04" w:rsidRPr="007D0A04">
        <w:rPr>
          <w:rFonts w:asciiTheme="minorHAnsi" w:hAnsiTheme="minorHAnsi" w:cstheme="minorHAnsi"/>
          <w:b/>
          <w:sz w:val="20"/>
          <w:szCs w:val="20"/>
        </w:rPr>
        <w:t xml:space="preserve"> je webová adresa</w:t>
      </w:r>
      <w:r w:rsidR="007D0A04" w:rsidRPr="007D0A04">
        <w:rPr>
          <w:rFonts w:asciiTheme="minorHAnsi" w:hAnsiTheme="minorHAnsi" w:cstheme="minorHAnsi"/>
          <w:sz w:val="20"/>
          <w:szCs w:val="20"/>
        </w:rPr>
        <w:t xml:space="preserve"> </w:t>
      </w:r>
      <w:hyperlink r:id="rId14" w:history="1">
        <w:r w:rsidR="007D0A04" w:rsidRPr="007D0A04">
          <w:rPr>
            <w:rFonts w:asciiTheme="minorHAnsi" w:hAnsiTheme="minorHAnsi" w:cstheme="minorHAnsi"/>
            <w:sz w:val="20"/>
            <w:szCs w:val="20"/>
          </w:rPr>
          <w:t>https://josephine.proebiz.com/</w:t>
        </w:r>
      </w:hyperlink>
      <w:r w:rsidR="007D0A04" w:rsidRPr="007D0A04">
        <w:rPr>
          <w:rFonts w:asciiTheme="minorHAnsi" w:hAnsiTheme="minorHAnsi" w:cstheme="minorHAnsi"/>
          <w:sz w:val="20"/>
          <w:szCs w:val="20"/>
        </w:rPr>
        <w:t xml:space="preserve"> a totožná záložka ako pri predkladaní ponúk. </w:t>
      </w:r>
      <w:r w:rsidR="007D0A04" w:rsidRPr="007D0A04">
        <w:rPr>
          <w:rFonts w:asciiTheme="minorHAnsi" w:hAnsiTheme="minorHAnsi" w:cstheme="minorHAnsi"/>
          <w:b/>
          <w:sz w:val="20"/>
          <w:szCs w:val="20"/>
        </w:rPr>
        <w:t xml:space="preserve">Čas </w:t>
      </w:r>
      <w:r w:rsidR="007D0A04" w:rsidRPr="007D0A04">
        <w:rPr>
          <w:rFonts w:asciiTheme="minorHAnsi" w:hAnsiTheme="minorHAnsi" w:cstheme="minorHAnsi"/>
          <w:sz w:val="20"/>
          <w:szCs w:val="20"/>
        </w:rPr>
        <w:t xml:space="preserve">otvárania ponúk </w:t>
      </w:r>
      <w:r w:rsidR="007D0A04" w:rsidRPr="007D0A04">
        <w:rPr>
          <w:rFonts w:asciiTheme="minorHAnsi" w:hAnsiTheme="minorHAnsi" w:cstheme="minorHAnsi"/>
          <w:b/>
          <w:sz w:val="20"/>
          <w:szCs w:val="20"/>
        </w:rPr>
        <w:t>je uvedený</w:t>
      </w:r>
      <w:r w:rsidR="007D0A04" w:rsidRPr="007D0A04">
        <w:rPr>
          <w:rFonts w:ascii="Cambria" w:hAnsi="Cambria" w:cs="Arial"/>
          <w:b/>
          <w:sz w:val="20"/>
          <w:szCs w:val="20"/>
        </w:rPr>
        <w:t xml:space="preserve"> </w:t>
      </w:r>
      <w:r w:rsidR="00AE0C63">
        <w:rPr>
          <w:rFonts w:asciiTheme="minorHAnsi" w:hAnsiTheme="minorHAnsi" w:cs="Cambria"/>
          <w:sz w:val="20"/>
          <w:szCs w:val="20"/>
          <w:u w:val="single"/>
        </w:rPr>
        <w:t xml:space="preserve">v </w:t>
      </w:r>
      <w:r w:rsidR="00C76CEE">
        <w:rPr>
          <w:rFonts w:asciiTheme="minorHAnsi" w:hAnsiTheme="minorHAnsi" w:cs="Cambria"/>
          <w:sz w:val="20"/>
          <w:szCs w:val="20"/>
          <w:u w:val="single"/>
        </w:rPr>
        <w:t>oznámení o vyhlásení verejného obstarávania</w:t>
      </w:r>
      <w:r w:rsidR="007D0A04" w:rsidRPr="007D0A04">
        <w:rPr>
          <w:rFonts w:asciiTheme="minorHAnsi" w:hAnsiTheme="minorHAnsi" w:cs="Cambria"/>
          <w:sz w:val="20"/>
          <w:szCs w:val="20"/>
          <w:u w:val="single"/>
        </w:rPr>
        <w:t>.</w:t>
      </w:r>
    </w:p>
    <w:p w14:paraId="30127DCC" w14:textId="77777777" w:rsidR="00A34B0B" w:rsidRPr="000D7349" w:rsidRDefault="00A34B0B" w:rsidP="00A34B0B">
      <w:pPr>
        <w:pStyle w:val="tl1"/>
        <w:rPr>
          <w:rFonts w:asciiTheme="minorHAnsi" w:hAnsiTheme="minorHAnsi" w:cs="Cambria"/>
          <w:sz w:val="20"/>
          <w:szCs w:val="20"/>
        </w:rPr>
      </w:pPr>
    </w:p>
    <w:p w14:paraId="62CEF8DD" w14:textId="75788E87" w:rsidR="007D0A04" w:rsidRPr="007D0A04" w:rsidRDefault="007D0A04" w:rsidP="007D0A04">
      <w:pPr>
        <w:pStyle w:val="tl1"/>
        <w:rPr>
          <w:rFonts w:asciiTheme="minorHAnsi" w:hAnsiTheme="minorHAnsi" w:cstheme="minorHAnsi"/>
          <w:sz w:val="20"/>
          <w:szCs w:val="20"/>
        </w:rPr>
      </w:pPr>
      <w:r w:rsidRPr="00306D1A">
        <w:rPr>
          <w:rFonts w:asciiTheme="minorHAnsi" w:hAnsiTheme="minorHAnsi" w:cs="Cambria"/>
          <w:sz w:val="20"/>
          <w:szCs w:val="20"/>
        </w:rPr>
        <w:t>1</w:t>
      </w:r>
      <w:r>
        <w:rPr>
          <w:rFonts w:asciiTheme="minorHAnsi" w:hAnsiTheme="minorHAnsi" w:cs="Cambria"/>
          <w:sz w:val="20"/>
          <w:szCs w:val="20"/>
        </w:rPr>
        <w:t>8</w:t>
      </w:r>
      <w:r w:rsidRPr="00306D1A">
        <w:rPr>
          <w:rFonts w:asciiTheme="minorHAnsi" w:hAnsiTheme="minorHAnsi" w:cs="Cambria"/>
          <w:sz w:val="20"/>
          <w:szCs w:val="20"/>
        </w:rPr>
        <w:t xml:space="preserve">.3. </w:t>
      </w:r>
      <w:r w:rsidRPr="007D0A04">
        <w:rPr>
          <w:rFonts w:asciiTheme="minorHAnsi" w:hAnsiTheme="minorHAnsi" w:cstheme="minorHAnsi"/>
          <w:sz w:val="20"/>
          <w:szCs w:val="20"/>
        </w:rPr>
        <w:t xml:space="preserve">On-line sprístupnenia ponúk </w:t>
      </w:r>
      <w:r w:rsidRPr="007D0A04">
        <w:rPr>
          <w:rFonts w:asciiTheme="minorHAnsi" w:hAnsiTheme="minorHAnsi" w:cstheme="minorHAnsi"/>
          <w:b/>
          <w:sz w:val="20"/>
          <w:szCs w:val="20"/>
        </w:rPr>
        <w:t>sa môže zúčastniť iba uchádzač, ktorého ponuka bola predložená</w:t>
      </w:r>
      <w:r w:rsidRPr="007D0A04">
        <w:rPr>
          <w:rFonts w:asciiTheme="minorHAnsi" w:hAnsiTheme="minorHAnsi" w:cstheme="minorHAnsi"/>
          <w:sz w:val="20"/>
          <w:szCs w:val="20"/>
        </w:rPr>
        <w:t xml:space="preserve"> </w:t>
      </w:r>
      <w:r w:rsidRPr="007D0A04">
        <w:rPr>
          <w:rFonts w:asciiTheme="minorHAnsi" w:hAnsiTheme="minorHAnsi" w:cstheme="minorHAnsi"/>
          <w:b/>
          <w:sz w:val="20"/>
          <w:szCs w:val="20"/>
        </w:rPr>
        <w:t>v lehote na</w:t>
      </w:r>
      <w:r w:rsidR="00363829">
        <w:rPr>
          <w:rFonts w:asciiTheme="minorHAnsi" w:hAnsiTheme="minorHAnsi" w:cstheme="minorHAnsi"/>
          <w:b/>
          <w:sz w:val="20"/>
          <w:szCs w:val="20"/>
        </w:rPr>
        <w:t> </w:t>
      </w:r>
      <w:r w:rsidRPr="007D0A04">
        <w:rPr>
          <w:rFonts w:asciiTheme="minorHAnsi" w:hAnsiTheme="minorHAnsi" w:cstheme="minorHAnsi"/>
          <w:b/>
          <w:sz w:val="20"/>
          <w:szCs w:val="20"/>
        </w:rPr>
        <w:t>predkladanie ponúk</w:t>
      </w:r>
      <w:r w:rsidRPr="007D0A04">
        <w:rPr>
          <w:rFonts w:asciiTheme="minorHAnsi" w:hAnsiTheme="minorHAnsi" w:cstheme="minorHAnsi"/>
          <w:sz w:val="20"/>
          <w:szCs w:val="20"/>
        </w:rPr>
        <w:t>. Pri on-line sprístupnení budú zverejnené informácie v zmysle ZVO. Všetky prístupy do tohto „on-line“ prostredia zo strany uchádzačov bude systém JOSEPHINE logovať a budú súčasťou protokolov v danom obstarávaní.</w:t>
      </w:r>
    </w:p>
    <w:p w14:paraId="392E1CDD" w14:textId="77777777" w:rsidR="007D0A04" w:rsidRPr="007D0A04" w:rsidRDefault="007D0A04" w:rsidP="007D0A04">
      <w:pPr>
        <w:pStyle w:val="tl1"/>
        <w:rPr>
          <w:rFonts w:asciiTheme="minorHAnsi" w:hAnsiTheme="minorHAnsi" w:cs="Cambria"/>
          <w:sz w:val="20"/>
          <w:szCs w:val="20"/>
        </w:rPr>
      </w:pPr>
    </w:p>
    <w:p w14:paraId="39161750" w14:textId="58C3FB81" w:rsidR="007D0A04" w:rsidRDefault="007D0A04" w:rsidP="007D0A04">
      <w:pPr>
        <w:pStyle w:val="tl1"/>
        <w:rPr>
          <w:rFonts w:asciiTheme="minorHAnsi" w:hAnsiTheme="minorHAnsi" w:cs="Cambria"/>
          <w:sz w:val="20"/>
          <w:szCs w:val="20"/>
        </w:rPr>
      </w:pPr>
      <w:r w:rsidRPr="00054F05">
        <w:rPr>
          <w:rFonts w:asciiTheme="minorHAnsi" w:hAnsiTheme="minorHAnsi" w:cs="Cambria"/>
          <w:sz w:val="20"/>
          <w:szCs w:val="20"/>
        </w:rPr>
        <w:t>1</w:t>
      </w:r>
      <w:r>
        <w:rPr>
          <w:rFonts w:asciiTheme="minorHAnsi" w:hAnsiTheme="minorHAnsi" w:cs="Cambria"/>
          <w:sz w:val="20"/>
          <w:szCs w:val="20"/>
        </w:rPr>
        <w:t>8</w:t>
      </w:r>
      <w:r w:rsidRPr="00054F05">
        <w:rPr>
          <w:rFonts w:asciiTheme="minorHAnsi" w:hAnsiTheme="minorHAnsi" w:cs="Cambria"/>
          <w:sz w:val="20"/>
          <w:szCs w:val="20"/>
        </w:rPr>
        <w:t>.</w:t>
      </w:r>
      <w:r w:rsidRPr="007D0A04">
        <w:rPr>
          <w:rFonts w:asciiTheme="minorHAnsi" w:hAnsiTheme="minorHAnsi" w:cs="Cambria"/>
          <w:sz w:val="20"/>
          <w:szCs w:val="20"/>
        </w:rPr>
        <w:t>4</w:t>
      </w:r>
      <w:r w:rsidRPr="00054F05">
        <w:rPr>
          <w:rFonts w:asciiTheme="minorHAnsi" w:hAnsiTheme="minorHAnsi" w:cs="Cambria"/>
          <w:sz w:val="20"/>
          <w:szCs w:val="20"/>
        </w:rPr>
        <w:t xml:space="preserve">. </w:t>
      </w:r>
      <w:r w:rsidRPr="00306D1A">
        <w:rPr>
          <w:rFonts w:asciiTheme="minorHAnsi" w:hAnsiTheme="minorHAnsi" w:cs="Cambria"/>
          <w:sz w:val="20"/>
          <w:szCs w:val="20"/>
        </w:rPr>
        <w:t xml:space="preserve">Verejný obstarávateľ najneskôr do piatich pracovných dní odo dňa otvárania ponúk pošle všetkým uchádzačom, ktorí predložili </w:t>
      </w:r>
      <w:r w:rsidRPr="0074383E">
        <w:rPr>
          <w:rFonts w:asciiTheme="minorHAnsi" w:hAnsiTheme="minorHAnsi" w:cs="Cambria"/>
          <w:sz w:val="20"/>
          <w:szCs w:val="20"/>
        </w:rPr>
        <w:t>ponuky v lehote na predkladanie ponúk, zápisnicu z otvárania ponúk, ktorá obsahuje údaje zverejnené na otváraní ponúk.</w:t>
      </w:r>
    </w:p>
    <w:p w14:paraId="6FCF6408" w14:textId="77777777" w:rsidR="00A34B0B" w:rsidRPr="000D7349" w:rsidRDefault="00A34B0B" w:rsidP="00A34B0B">
      <w:pPr>
        <w:pStyle w:val="tl1"/>
        <w:rPr>
          <w:rFonts w:asciiTheme="minorHAnsi" w:hAnsiTheme="minorHAnsi" w:cs="Calibri"/>
          <w:b/>
          <w:bCs/>
          <w:sz w:val="20"/>
          <w:szCs w:val="20"/>
        </w:rPr>
      </w:pPr>
    </w:p>
    <w:p w14:paraId="023D6FF6" w14:textId="77777777" w:rsidR="00A34B0B" w:rsidRPr="000D7349" w:rsidRDefault="00A34B0B" w:rsidP="00A34B0B">
      <w:pPr>
        <w:pStyle w:val="tl1"/>
        <w:rPr>
          <w:rFonts w:asciiTheme="minorHAnsi" w:hAnsiTheme="minorHAnsi" w:cs="Arial"/>
          <w:b/>
          <w:sz w:val="20"/>
          <w:szCs w:val="20"/>
        </w:rPr>
      </w:pPr>
      <w:r w:rsidRPr="000D7349">
        <w:rPr>
          <w:rFonts w:asciiTheme="minorHAnsi" w:hAnsiTheme="minorHAnsi" w:cs="Calibri"/>
          <w:b/>
          <w:bCs/>
          <w:sz w:val="20"/>
          <w:szCs w:val="20"/>
        </w:rPr>
        <w:t>19. VYHODNOTENIE SPLNENIA PODMIENOK ÚČASTI</w:t>
      </w:r>
    </w:p>
    <w:p w14:paraId="521DA6DA" w14:textId="77777777" w:rsidR="007D0A04" w:rsidRDefault="007D0A04" w:rsidP="003667E0">
      <w:pPr>
        <w:pStyle w:val="tl1"/>
        <w:rPr>
          <w:rFonts w:asciiTheme="minorHAnsi" w:hAnsiTheme="minorHAnsi" w:cs="Cambria"/>
          <w:sz w:val="20"/>
          <w:szCs w:val="20"/>
        </w:rPr>
      </w:pPr>
    </w:p>
    <w:p w14:paraId="61BFF10E" w14:textId="20C4EFF5" w:rsidR="00024CE7" w:rsidRDefault="007D0A04" w:rsidP="003667E0">
      <w:pPr>
        <w:pStyle w:val="tl1"/>
        <w:rPr>
          <w:rFonts w:asciiTheme="minorHAnsi" w:hAnsiTheme="minorHAnsi" w:cs="Cambria"/>
          <w:sz w:val="20"/>
          <w:szCs w:val="20"/>
        </w:rPr>
      </w:pPr>
      <w:r>
        <w:rPr>
          <w:rFonts w:asciiTheme="minorHAnsi" w:hAnsiTheme="minorHAnsi" w:cs="Cambria"/>
          <w:sz w:val="20"/>
          <w:szCs w:val="20"/>
        </w:rPr>
        <w:t>19.</w:t>
      </w:r>
      <w:r w:rsidR="00AE0C63">
        <w:rPr>
          <w:rFonts w:asciiTheme="minorHAnsi" w:hAnsiTheme="minorHAnsi" w:cs="Cambria"/>
          <w:sz w:val="20"/>
          <w:szCs w:val="20"/>
        </w:rPr>
        <w:t>1</w:t>
      </w:r>
      <w:r>
        <w:rPr>
          <w:rFonts w:asciiTheme="minorHAnsi" w:hAnsiTheme="minorHAnsi" w:cs="Cambria"/>
          <w:sz w:val="20"/>
          <w:szCs w:val="20"/>
        </w:rPr>
        <w:t>.</w:t>
      </w:r>
      <w:r w:rsidR="00024CE7" w:rsidRPr="000D7349">
        <w:rPr>
          <w:rFonts w:asciiTheme="minorHAnsi" w:hAnsiTheme="minorHAnsi" w:cs="Cambria"/>
          <w:sz w:val="20"/>
          <w:szCs w:val="20"/>
        </w:rPr>
        <w:t xml:space="preserve"> </w:t>
      </w:r>
      <w:r w:rsidR="00024CE7">
        <w:rPr>
          <w:rFonts w:asciiTheme="minorHAnsi" w:hAnsiTheme="minorHAnsi" w:cs="Cambria"/>
          <w:sz w:val="20"/>
          <w:szCs w:val="20"/>
        </w:rPr>
        <w:t>Verejný obstarávateľ v zmysle § 66 ods. 7 písm. b) ZVO rozhodol, že vyhodnotenie splnenia podmienok účasti podľa ust. § 40 ZVO a vyhodnotenie ponúk z hľadiska splnenia požiadaviek verejného obstarávateľa na</w:t>
      </w:r>
      <w:r w:rsidR="00466C42">
        <w:rPr>
          <w:rFonts w:asciiTheme="minorHAnsi" w:hAnsiTheme="minorHAnsi" w:cs="Cambria"/>
          <w:sz w:val="20"/>
          <w:szCs w:val="20"/>
        </w:rPr>
        <w:t> </w:t>
      </w:r>
      <w:r w:rsidR="00024CE7">
        <w:rPr>
          <w:rFonts w:asciiTheme="minorHAnsi" w:hAnsiTheme="minorHAnsi" w:cs="Cambria"/>
          <w:sz w:val="20"/>
          <w:szCs w:val="20"/>
        </w:rPr>
        <w:t xml:space="preserve">predmet zákazky podľa ust. § 53 ZVO sa uskutoční po vyhodnotení ponúk na základe kritérií na vyhodnotenie ponúk. </w:t>
      </w:r>
    </w:p>
    <w:p w14:paraId="7C41052C" w14:textId="77777777" w:rsidR="00024CE7" w:rsidRDefault="00024CE7" w:rsidP="003667E0">
      <w:pPr>
        <w:pStyle w:val="tl1"/>
        <w:rPr>
          <w:rFonts w:asciiTheme="minorHAnsi" w:hAnsiTheme="minorHAnsi" w:cs="Cambria"/>
          <w:sz w:val="20"/>
          <w:szCs w:val="20"/>
        </w:rPr>
      </w:pPr>
    </w:p>
    <w:p w14:paraId="0072DB45" w14:textId="297D8D1F" w:rsidR="00117F9D" w:rsidRPr="000D7349" w:rsidRDefault="00024CE7" w:rsidP="003667E0">
      <w:pPr>
        <w:pStyle w:val="tl1"/>
        <w:rPr>
          <w:rFonts w:asciiTheme="minorHAnsi" w:hAnsiTheme="minorHAnsi" w:cs="Cambria"/>
          <w:sz w:val="20"/>
          <w:szCs w:val="20"/>
        </w:rPr>
      </w:pPr>
      <w:r>
        <w:rPr>
          <w:rFonts w:asciiTheme="minorHAnsi" w:hAnsiTheme="minorHAnsi" w:cs="Cambria"/>
          <w:sz w:val="20"/>
          <w:szCs w:val="20"/>
        </w:rPr>
        <w:t xml:space="preserve">19.2 </w:t>
      </w:r>
      <w:r w:rsidR="00117F9D" w:rsidRPr="000D7349">
        <w:rPr>
          <w:rFonts w:asciiTheme="minorHAnsi" w:hAnsiTheme="minorHAnsi" w:cs="Cambria"/>
          <w:sz w:val="20"/>
          <w:szCs w:val="20"/>
        </w:rPr>
        <w:t>Na proces vyhodnocovania splnenia podmienok účasti uchádzačov budú aplikované postupy uvedené v</w:t>
      </w:r>
      <w:r w:rsidR="001C5388">
        <w:rPr>
          <w:rFonts w:asciiTheme="minorHAnsi" w:hAnsiTheme="minorHAnsi" w:cs="Cambria"/>
          <w:sz w:val="20"/>
          <w:szCs w:val="20"/>
        </w:rPr>
        <w:t> </w:t>
      </w:r>
      <w:r w:rsidR="00117F9D" w:rsidRPr="000D7349">
        <w:rPr>
          <w:rFonts w:asciiTheme="minorHAnsi" w:hAnsiTheme="minorHAnsi" w:cs="Cambria"/>
          <w:sz w:val="20"/>
          <w:szCs w:val="20"/>
        </w:rPr>
        <w:t>§</w:t>
      </w:r>
      <w:r w:rsidR="001C5388">
        <w:rPr>
          <w:rFonts w:asciiTheme="minorHAnsi" w:hAnsiTheme="minorHAnsi" w:cs="Cambria"/>
          <w:sz w:val="20"/>
          <w:szCs w:val="20"/>
        </w:rPr>
        <w:t> </w:t>
      </w:r>
      <w:r w:rsidR="00117F9D" w:rsidRPr="000D7349">
        <w:rPr>
          <w:rFonts w:asciiTheme="minorHAnsi" w:hAnsiTheme="minorHAnsi" w:cs="Cambria"/>
          <w:sz w:val="20"/>
          <w:szCs w:val="20"/>
        </w:rPr>
        <w:t>40 ZVO a § 152 ods. 4 ZVO.</w:t>
      </w:r>
    </w:p>
    <w:p w14:paraId="5152A83A" w14:textId="77777777" w:rsidR="00117F9D" w:rsidRPr="000D7349" w:rsidRDefault="00117F9D" w:rsidP="003667E0">
      <w:pPr>
        <w:pStyle w:val="tl1"/>
        <w:rPr>
          <w:rFonts w:asciiTheme="minorHAnsi" w:hAnsiTheme="minorHAnsi" w:cs="Cambria"/>
          <w:sz w:val="20"/>
          <w:szCs w:val="20"/>
        </w:rPr>
      </w:pPr>
    </w:p>
    <w:p w14:paraId="6B0CA1D2" w14:textId="23DF2F6E" w:rsidR="00A34B0B" w:rsidRDefault="00117F9D" w:rsidP="003667E0">
      <w:pPr>
        <w:pStyle w:val="tl1"/>
        <w:rPr>
          <w:rFonts w:asciiTheme="minorHAnsi" w:hAnsiTheme="minorHAnsi" w:cs="Cambria"/>
          <w:sz w:val="20"/>
          <w:szCs w:val="20"/>
        </w:rPr>
      </w:pPr>
      <w:r w:rsidRPr="000D7349">
        <w:rPr>
          <w:rFonts w:asciiTheme="minorHAnsi" w:hAnsiTheme="minorHAnsi" w:cs="Cambria"/>
          <w:sz w:val="20"/>
          <w:szCs w:val="20"/>
        </w:rPr>
        <w:t>19.</w:t>
      </w:r>
      <w:r w:rsidR="00024CE7">
        <w:rPr>
          <w:rFonts w:asciiTheme="minorHAnsi" w:hAnsiTheme="minorHAnsi" w:cs="Cambria"/>
          <w:sz w:val="20"/>
          <w:szCs w:val="20"/>
        </w:rPr>
        <w:t>3</w:t>
      </w:r>
      <w:r w:rsidRPr="000D7349">
        <w:rPr>
          <w:rFonts w:asciiTheme="minorHAnsi" w:hAnsiTheme="minorHAnsi" w:cs="Cambria"/>
          <w:sz w:val="20"/>
          <w:szCs w:val="20"/>
        </w:rPr>
        <w:t>. V zmysle § 152 ods. 5 ZVO, verejný obstarávateľ je bez ohľadu na § 152 ods. 4 ZVO oprávnený od uchádzača dodatočne vyžiadať doklad podľa § 32 ods. 2 písm. b) a c) ZVO.</w:t>
      </w:r>
    </w:p>
    <w:p w14:paraId="5EA8D80B" w14:textId="77777777" w:rsidR="00117F9D" w:rsidRPr="000D7349" w:rsidRDefault="00117F9D" w:rsidP="00117F9D">
      <w:pPr>
        <w:jc w:val="both"/>
        <w:rPr>
          <w:rFonts w:asciiTheme="minorHAnsi" w:hAnsiTheme="minorHAnsi"/>
          <w:sz w:val="20"/>
          <w:szCs w:val="20"/>
        </w:rPr>
      </w:pPr>
    </w:p>
    <w:p w14:paraId="0E75076C" w14:textId="77777777" w:rsidR="00A34B0B" w:rsidRPr="000D7349" w:rsidRDefault="00A34B0B" w:rsidP="00A34B0B">
      <w:pPr>
        <w:pStyle w:val="tl1"/>
        <w:rPr>
          <w:rFonts w:asciiTheme="minorHAnsi" w:hAnsiTheme="minorHAnsi" w:cs="Calibri"/>
          <w:b/>
          <w:sz w:val="20"/>
          <w:szCs w:val="20"/>
        </w:rPr>
      </w:pPr>
      <w:r w:rsidRPr="000D7349">
        <w:rPr>
          <w:rFonts w:asciiTheme="minorHAnsi" w:hAnsiTheme="minorHAnsi" w:cs="Calibri"/>
          <w:b/>
          <w:bCs/>
          <w:sz w:val="20"/>
          <w:szCs w:val="20"/>
        </w:rPr>
        <w:t xml:space="preserve">20. VYHODNOCOVANIE PONÚK </w:t>
      </w:r>
    </w:p>
    <w:p w14:paraId="3A842B28" w14:textId="77777777" w:rsidR="00A34B0B" w:rsidRPr="000D7349" w:rsidRDefault="00A34B0B" w:rsidP="00A34B0B">
      <w:pPr>
        <w:pStyle w:val="tl1"/>
        <w:rPr>
          <w:rFonts w:asciiTheme="minorHAnsi" w:hAnsiTheme="minorHAnsi" w:cs="Calibri"/>
          <w:sz w:val="20"/>
          <w:szCs w:val="20"/>
        </w:rPr>
      </w:pPr>
    </w:p>
    <w:p w14:paraId="6F0B5B66" w14:textId="4E8EA57C" w:rsidR="00024CE7"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20.</w:t>
      </w:r>
      <w:r w:rsidR="00024CE7">
        <w:rPr>
          <w:rFonts w:asciiTheme="minorHAnsi" w:hAnsiTheme="minorHAnsi" w:cs="Calibri"/>
          <w:sz w:val="20"/>
          <w:szCs w:val="20"/>
        </w:rPr>
        <w:t>1</w:t>
      </w:r>
      <w:r w:rsidRPr="000D7349">
        <w:rPr>
          <w:rFonts w:asciiTheme="minorHAnsi" w:hAnsiTheme="minorHAnsi" w:cs="Calibri"/>
          <w:sz w:val="20"/>
          <w:szCs w:val="20"/>
        </w:rPr>
        <w:t xml:space="preserve"> </w:t>
      </w:r>
      <w:r w:rsidR="00024CE7" w:rsidRPr="0074383E">
        <w:rPr>
          <w:rFonts w:asciiTheme="minorHAnsi" w:hAnsiTheme="minorHAnsi" w:cs="Calibri"/>
          <w:sz w:val="20"/>
          <w:szCs w:val="20"/>
        </w:rPr>
        <w:t xml:space="preserve">Verejný obstarávateľ v zmysle § 66 ods. 7 </w:t>
      </w:r>
      <w:r w:rsidR="00024CE7">
        <w:rPr>
          <w:rFonts w:asciiTheme="minorHAnsi" w:hAnsiTheme="minorHAnsi" w:cs="Calibri"/>
          <w:sz w:val="20"/>
          <w:szCs w:val="20"/>
        </w:rPr>
        <w:t xml:space="preserve">písm. b) ZVO </w:t>
      </w:r>
      <w:r w:rsidR="00024CE7" w:rsidRPr="0074383E">
        <w:rPr>
          <w:rFonts w:asciiTheme="minorHAnsi" w:hAnsiTheme="minorHAnsi" w:cs="Calibri"/>
          <w:sz w:val="20"/>
          <w:szCs w:val="20"/>
        </w:rPr>
        <w:t>rozhodol, že vyhodnotenie ponúk z hľadiska splnenia požiadaviek verejného obstarávateľa na predmet zákazky podľa ust. § 53 ZVO</w:t>
      </w:r>
      <w:r w:rsidR="00024CE7">
        <w:rPr>
          <w:rFonts w:asciiTheme="minorHAnsi" w:hAnsiTheme="minorHAnsi" w:cs="Calibri"/>
          <w:sz w:val="20"/>
          <w:szCs w:val="20"/>
        </w:rPr>
        <w:t xml:space="preserve"> a vyhodnotenie ponúk z hľadiska splnenia podmienok účasti</w:t>
      </w:r>
      <w:r w:rsidR="00024CE7" w:rsidRPr="0074383E">
        <w:rPr>
          <w:rFonts w:asciiTheme="minorHAnsi" w:hAnsiTheme="minorHAnsi" w:cs="Calibri"/>
          <w:sz w:val="20"/>
          <w:szCs w:val="20"/>
        </w:rPr>
        <w:t xml:space="preserve"> </w:t>
      </w:r>
      <w:r w:rsidR="00024CE7">
        <w:rPr>
          <w:rFonts w:asciiTheme="minorHAnsi" w:hAnsiTheme="minorHAnsi" w:cs="Calibri"/>
          <w:sz w:val="20"/>
          <w:szCs w:val="20"/>
        </w:rPr>
        <w:t xml:space="preserve">podľa ust. § 40 ZVO </w:t>
      </w:r>
      <w:r w:rsidR="00024CE7" w:rsidRPr="0074383E">
        <w:rPr>
          <w:rFonts w:asciiTheme="minorHAnsi" w:hAnsiTheme="minorHAnsi" w:cs="Calibri"/>
          <w:sz w:val="20"/>
          <w:szCs w:val="20"/>
        </w:rPr>
        <w:t>sa uskutoční po vyhodnotení ponúk na základe kritérií na</w:t>
      </w:r>
      <w:r w:rsidR="00F4156E">
        <w:rPr>
          <w:rFonts w:asciiTheme="minorHAnsi" w:hAnsiTheme="minorHAnsi" w:cs="Calibri"/>
          <w:sz w:val="20"/>
          <w:szCs w:val="20"/>
        </w:rPr>
        <w:t> </w:t>
      </w:r>
      <w:r w:rsidR="00024CE7" w:rsidRPr="0074383E">
        <w:rPr>
          <w:rFonts w:asciiTheme="minorHAnsi" w:hAnsiTheme="minorHAnsi" w:cs="Calibri"/>
          <w:sz w:val="20"/>
          <w:szCs w:val="20"/>
        </w:rPr>
        <w:t>vyhodnotenie ponúk.</w:t>
      </w:r>
      <w:r w:rsidRPr="000D7349">
        <w:rPr>
          <w:rFonts w:asciiTheme="minorHAnsi" w:hAnsiTheme="minorHAnsi" w:cs="Calibri"/>
          <w:sz w:val="20"/>
          <w:szCs w:val="20"/>
        </w:rPr>
        <w:t xml:space="preserve"> </w:t>
      </w:r>
    </w:p>
    <w:p w14:paraId="42345ADF" w14:textId="77777777" w:rsidR="00024CE7" w:rsidRDefault="00024CE7" w:rsidP="00A34B0B">
      <w:pPr>
        <w:pStyle w:val="tl1"/>
        <w:rPr>
          <w:rFonts w:asciiTheme="minorHAnsi" w:hAnsiTheme="minorHAnsi" w:cs="Calibri"/>
          <w:sz w:val="20"/>
          <w:szCs w:val="20"/>
        </w:rPr>
      </w:pPr>
    </w:p>
    <w:p w14:paraId="00484580" w14:textId="6420DFA6" w:rsidR="007F01D6" w:rsidRPr="00E05D87" w:rsidRDefault="00024CE7" w:rsidP="0090478E">
      <w:pPr>
        <w:pStyle w:val="tl1"/>
        <w:rPr>
          <w:rFonts w:asciiTheme="minorHAnsi" w:hAnsiTheme="minorHAnsi" w:cs="Cambria"/>
          <w:sz w:val="20"/>
          <w:szCs w:val="20"/>
        </w:rPr>
      </w:pPr>
      <w:r>
        <w:rPr>
          <w:rFonts w:asciiTheme="minorHAnsi" w:hAnsiTheme="minorHAnsi" w:cs="Cambria"/>
          <w:sz w:val="20"/>
          <w:szCs w:val="20"/>
        </w:rPr>
        <w:t xml:space="preserve">20.2 </w:t>
      </w:r>
      <w:r w:rsidR="002079DC">
        <w:rPr>
          <w:rFonts w:asciiTheme="minorHAnsi" w:hAnsiTheme="minorHAnsi" w:cs="Cambria"/>
          <w:sz w:val="20"/>
          <w:szCs w:val="20"/>
        </w:rPr>
        <w:t>Návrhy na plnenie kritérií sa budú vyhodnocovať podľa určených kritérií na hodnotenie ponúk (najnižšia cena).</w:t>
      </w:r>
    </w:p>
    <w:p w14:paraId="79D7FD55" w14:textId="37AF777B" w:rsidR="00F7086D" w:rsidRDefault="00F7086D" w:rsidP="00A34B0B">
      <w:pPr>
        <w:pStyle w:val="tl1"/>
        <w:rPr>
          <w:rFonts w:asciiTheme="minorHAnsi" w:hAnsiTheme="minorHAnsi" w:cs="Calibri"/>
          <w:sz w:val="20"/>
          <w:szCs w:val="20"/>
        </w:rPr>
      </w:pPr>
    </w:p>
    <w:p w14:paraId="52E61675" w14:textId="77777777"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sz w:val="20"/>
          <w:szCs w:val="20"/>
        </w:rPr>
        <w:t xml:space="preserve">21. </w:t>
      </w:r>
      <w:r w:rsidRPr="000D7349">
        <w:rPr>
          <w:rFonts w:asciiTheme="minorHAnsi" w:hAnsiTheme="minorHAnsi" w:cs="Calibri"/>
          <w:b/>
          <w:bCs/>
          <w:sz w:val="20"/>
          <w:szCs w:val="20"/>
        </w:rPr>
        <w:t>PRAVIDLÁ ELEKTRONICKEJ AUKCIE</w:t>
      </w:r>
    </w:p>
    <w:p w14:paraId="33DC92A4" w14:textId="6A6FA6E3" w:rsidR="00EB3BB1" w:rsidRPr="00F7086D" w:rsidRDefault="00F7086D" w:rsidP="002079DC">
      <w:pPr>
        <w:jc w:val="both"/>
        <w:rPr>
          <w:rFonts w:asciiTheme="minorHAnsi" w:hAnsiTheme="minorHAnsi" w:cstheme="minorHAnsi"/>
          <w:noProof/>
          <w:color w:val="000000"/>
          <w:sz w:val="20"/>
          <w:szCs w:val="20"/>
        </w:rPr>
      </w:pPr>
      <w:r>
        <w:rPr>
          <w:rFonts w:asciiTheme="minorHAnsi" w:hAnsiTheme="minorHAnsi" w:cstheme="minorHAnsi"/>
          <w:noProof/>
          <w:sz w:val="20"/>
          <w:szCs w:val="20"/>
        </w:rPr>
        <w:t>2</w:t>
      </w:r>
      <w:r w:rsidR="005221D5">
        <w:rPr>
          <w:rFonts w:asciiTheme="minorHAnsi" w:hAnsiTheme="minorHAnsi" w:cstheme="minorHAnsi"/>
          <w:noProof/>
          <w:sz w:val="20"/>
          <w:szCs w:val="20"/>
        </w:rPr>
        <w:t>1</w:t>
      </w:r>
      <w:r w:rsidRPr="00F7086D">
        <w:rPr>
          <w:rFonts w:asciiTheme="minorHAnsi" w:hAnsiTheme="minorHAnsi" w:cstheme="minorHAnsi"/>
          <w:noProof/>
          <w:sz w:val="20"/>
          <w:szCs w:val="20"/>
        </w:rPr>
        <w:t>.1</w:t>
      </w:r>
      <w:r w:rsidR="002079DC">
        <w:rPr>
          <w:rFonts w:asciiTheme="minorHAnsi" w:hAnsiTheme="minorHAnsi" w:cstheme="minorHAnsi"/>
          <w:noProof/>
          <w:sz w:val="20"/>
          <w:szCs w:val="20"/>
        </w:rPr>
        <w:t xml:space="preserve">. Nepoužije sa. </w:t>
      </w:r>
    </w:p>
    <w:p w14:paraId="55756E92" w14:textId="77777777" w:rsidR="00A34B0B" w:rsidRPr="000D7349" w:rsidRDefault="00A34B0B" w:rsidP="00A34B0B">
      <w:pPr>
        <w:pStyle w:val="tl1"/>
        <w:jc w:val="left"/>
        <w:rPr>
          <w:rFonts w:asciiTheme="minorHAnsi" w:hAnsiTheme="minorHAnsi" w:cs="Calibri"/>
          <w:sz w:val="20"/>
          <w:szCs w:val="20"/>
        </w:rPr>
      </w:pPr>
    </w:p>
    <w:p w14:paraId="151FCCE7" w14:textId="77777777" w:rsidR="00A34B0B" w:rsidRPr="000D7349" w:rsidRDefault="00A34B0B" w:rsidP="00A34B0B">
      <w:pPr>
        <w:pStyle w:val="tl1"/>
        <w:jc w:val="left"/>
        <w:rPr>
          <w:rStyle w:val="apple-style-span"/>
          <w:rFonts w:asciiTheme="minorHAnsi" w:hAnsiTheme="minorHAnsi" w:cs="Calibri"/>
          <w:b/>
          <w:bCs/>
          <w:sz w:val="20"/>
          <w:szCs w:val="20"/>
        </w:rPr>
      </w:pPr>
      <w:r w:rsidRPr="000D7349">
        <w:rPr>
          <w:rFonts w:asciiTheme="minorHAnsi" w:hAnsiTheme="minorHAnsi" w:cs="Calibri"/>
          <w:b/>
          <w:bCs/>
          <w:sz w:val="20"/>
          <w:szCs w:val="20"/>
        </w:rPr>
        <w:t>22. INFORMÁCIA O VÝSLEDKU VYHODNOTENIA PONÚK</w:t>
      </w:r>
    </w:p>
    <w:p w14:paraId="2617E68E" w14:textId="4CBABF75" w:rsidR="002079DC" w:rsidRDefault="00A34B0B" w:rsidP="002079DC">
      <w:pPr>
        <w:jc w:val="both"/>
        <w:rPr>
          <w:rFonts w:asciiTheme="minorHAnsi" w:hAnsiTheme="minorHAnsi" w:cstheme="minorHAnsi"/>
          <w:sz w:val="20"/>
          <w:szCs w:val="20"/>
        </w:rPr>
      </w:pPr>
      <w:r w:rsidRPr="000D7349">
        <w:rPr>
          <w:rStyle w:val="apple-style-span"/>
          <w:rFonts w:asciiTheme="minorHAnsi" w:hAnsiTheme="minorHAnsi" w:cs="Arial"/>
          <w:color w:val="000000"/>
          <w:sz w:val="20"/>
          <w:szCs w:val="20"/>
        </w:rPr>
        <w:t xml:space="preserve">22.1 Verejný obstarávateľ </w:t>
      </w:r>
      <w:r w:rsidR="002079DC">
        <w:rPr>
          <w:rStyle w:val="apple-style-span"/>
          <w:rFonts w:asciiTheme="minorHAnsi" w:hAnsiTheme="minorHAnsi" w:cs="Arial"/>
          <w:color w:val="000000"/>
          <w:sz w:val="20"/>
          <w:szCs w:val="20"/>
        </w:rPr>
        <w:t xml:space="preserve">je povinný </w:t>
      </w:r>
      <w:r w:rsidRPr="000D7349">
        <w:rPr>
          <w:rStyle w:val="apple-style-span"/>
          <w:rFonts w:asciiTheme="minorHAnsi" w:hAnsiTheme="minorHAnsi" w:cs="Arial"/>
          <w:color w:val="000000"/>
          <w:sz w:val="20"/>
          <w:szCs w:val="20"/>
        </w:rPr>
        <w:t>po vyhodnotení ponúk, po ukončení postupu podľa § 55 ods. 1 ZVO (ak</w:t>
      </w:r>
      <w:r w:rsidR="00D65C81">
        <w:rPr>
          <w:rStyle w:val="apple-style-span"/>
          <w:rFonts w:asciiTheme="minorHAnsi" w:hAnsiTheme="minorHAnsi" w:cs="Arial"/>
          <w:color w:val="000000"/>
          <w:sz w:val="20"/>
          <w:szCs w:val="20"/>
        </w:rPr>
        <w:t> </w:t>
      </w:r>
      <w:r w:rsidRPr="000D7349">
        <w:rPr>
          <w:rStyle w:val="apple-style-span"/>
          <w:rFonts w:asciiTheme="minorHAnsi" w:hAnsiTheme="minorHAnsi" w:cs="Arial"/>
          <w:color w:val="000000"/>
          <w:sz w:val="20"/>
          <w:szCs w:val="20"/>
        </w:rPr>
        <w:t>sa</w:t>
      </w:r>
      <w:r w:rsidR="006034B9">
        <w:rPr>
          <w:rStyle w:val="apple-style-span"/>
          <w:rFonts w:asciiTheme="minorHAnsi" w:hAnsiTheme="minorHAnsi" w:cs="Arial"/>
          <w:color w:val="000000"/>
          <w:sz w:val="20"/>
          <w:szCs w:val="20"/>
        </w:rPr>
        <w:t> </w:t>
      </w:r>
      <w:r w:rsidRPr="000D7349">
        <w:rPr>
          <w:rStyle w:val="apple-style-span"/>
          <w:rFonts w:asciiTheme="minorHAnsi" w:hAnsiTheme="minorHAnsi" w:cs="Arial"/>
          <w:color w:val="000000"/>
          <w:sz w:val="20"/>
          <w:szCs w:val="20"/>
        </w:rPr>
        <w:t>bude uplatňovať) a po odoslaní všetkých oznámení o vylúčení uchádzača, záujemcu alebo účastníka bezodkladne písomne oznámi</w:t>
      </w:r>
      <w:r w:rsidR="002079DC">
        <w:rPr>
          <w:rStyle w:val="apple-style-span"/>
          <w:rFonts w:asciiTheme="minorHAnsi" w:hAnsiTheme="minorHAnsi" w:cs="Arial"/>
          <w:color w:val="000000"/>
          <w:sz w:val="20"/>
          <w:szCs w:val="20"/>
        </w:rPr>
        <w:t>ť</w:t>
      </w:r>
      <w:r w:rsidRPr="000D7349">
        <w:rPr>
          <w:rStyle w:val="apple-style-span"/>
          <w:rFonts w:asciiTheme="minorHAnsi" w:hAnsiTheme="minorHAnsi" w:cs="Arial"/>
          <w:color w:val="000000"/>
          <w:sz w:val="20"/>
          <w:szCs w:val="20"/>
        </w:rPr>
        <w:t xml:space="preserve"> </w:t>
      </w:r>
      <w:r w:rsidR="002079DC" w:rsidRPr="00BF505C">
        <w:rPr>
          <w:rFonts w:asciiTheme="minorHAnsi" w:hAnsiTheme="minorHAnsi" w:cstheme="minorHAnsi"/>
          <w:sz w:val="20"/>
          <w:szCs w:val="20"/>
        </w:rPr>
        <w:t>všetkým dotknutým uchádzačom výsledok vyhodnotenia ponúk vrátane poradia uchádzačov a súčasne uverejniť informáciu o výsledku vyhodnotenia ponúk a poradie uchádzačov v profile. Dotknutým uchádzačom je uchádzač, ktorého ponuka sa vyhodnocovala, vylúčený uchádzač,</w:t>
      </w:r>
      <w:r w:rsidR="002079DC">
        <w:rPr>
          <w:rFonts w:asciiTheme="minorHAnsi" w:hAnsiTheme="minorHAnsi" w:cstheme="minorHAnsi"/>
          <w:sz w:val="20"/>
          <w:szCs w:val="20"/>
        </w:rPr>
        <w:t xml:space="preserve"> </w:t>
      </w:r>
      <w:r w:rsidR="002079DC" w:rsidRPr="00BF505C">
        <w:rPr>
          <w:rFonts w:asciiTheme="minorHAnsi" w:hAnsiTheme="minorHAnsi" w:cstheme="minorHAnsi"/>
          <w:sz w:val="20"/>
          <w:szCs w:val="20"/>
        </w:rPr>
        <w:t xml:space="preserve">ktorému plynie </w:t>
      </w:r>
      <w:r w:rsidR="002079DC" w:rsidRPr="00BF505C">
        <w:rPr>
          <w:rFonts w:asciiTheme="minorHAnsi" w:hAnsiTheme="minorHAnsi" w:cstheme="minorHAnsi"/>
          <w:sz w:val="20"/>
          <w:szCs w:val="20"/>
        </w:rPr>
        <w:lastRenderedPageBreak/>
        <w:t>lehota na podanie námietok proti vylúčeniu a uchádzač, ktorý podal námietky proti vylúčeniu, pričom úrad o</w:t>
      </w:r>
      <w:r w:rsidR="006034B9">
        <w:rPr>
          <w:rFonts w:asciiTheme="minorHAnsi" w:hAnsiTheme="minorHAnsi" w:cstheme="minorHAnsi"/>
          <w:sz w:val="20"/>
          <w:szCs w:val="20"/>
        </w:rPr>
        <w:t> </w:t>
      </w:r>
      <w:r w:rsidR="002079DC" w:rsidRPr="00BF505C">
        <w:rPr>
          <w:rFonts w:asciiTheme="minorHAnsi" w:hAnsiTheme="minorHAnsi" w:cstheme="minorHAnsi"/>
          <w:sz w:val="20"/>
          <w:szCs w:val="20"/>
        </w:rPr>
        <w:t>námietkach zatiaľ právoplatne nerozhodol. Úspešnému uchádzačovi alebo uchádzačom oznámi, že jeho ponuku alebo ponuky prijíma. Neúspešnému uchádzačovi oznámi, že neuspel a dôvody neprijatia jeho ponuky. Informácia o výsledku vyhodnotenia ponúk zasielaná dotknutým uchádzačom obsahuje najmä</w:t>
      </w:r>
      <w:r w:rsidR="002079DC">
        <w:rPr>
          <w:rFonts w:asciiTheme="minorHAnsi" w:hAnsiTheme="minorHAnsi" w:cstheme="minorHAnsi"/>
          <w:sz w:val="20"/>
          <w:szCs w:val="20"/>
        </w:rPr>
        <w:t>:</w:t>
      </w:r>
    </w:p>
    <w:p w14:paraId="7DF48E27" w14:textId="77777777" w:rsidR="002079DC" w:rsidRPr="00BF505C" w:rsidRDefault="002079DC" w:rsidP="002079DC">
      <w:pPr>
        <w:jc w:val="both"/>
        <w:rPr>
          <w:rFonts w:asciiTheme="minorHAnsi" w:hAnsiTheme="minorHAnsi" w:cstheme="minorHAnsi"/>
          <w:sz w:val="20"/>
          <w:szCs w:val="20"/>
        </w:rPr>
      </w:pPr>
    </w:p>
    <w:p w14:paraId="29FE73B1" w14:textId="77777777" w:rsidR="002079DC" w:rsidRPr="00BF505C" w:rsidRDefault="002079DC">
      <w:pPr>
        <w:numPr>
          <w:ilvl w:val="0"/>
          <w:numId w:val="12"/>
        </w:numPr>
        <w:spacing w:line="259" w:lineRule="auto"/>
        <w:jc w:val="both"/>
        <w:rPr>
          <w:rFonts w:asciiTheme="minorHAnsi" w:hAnsiTheme="minorHAnsi" w:cstheme="minorHAnsi"/>
          <w:sz w:val="20"/>
          <w:szCs w:val="20"/>
        </w:rPr>
      </w:pPr>
      <w:r w:rsidRPr="00BF505C">
        <w:rPr>
          <w:rFonts w:asciiTheme="minorHAnsi" w:hAnsiTheme="minorHAnsi" w:cstheme="minorHAnsi"/>
          <w:sz w:val="20"/>
          <w:szCs w:val="20"/>
        </w:rPr>
        <w:t>identifikáciu úspešného uchádzača alebo uchádzačov,</w:t>
      </w:r>
    </w:p>
    <w:p w14:paraId="21A91B27" w14:textId="77777777" w:rsidR="002079DC" w:rsidRPr="00BF505C" w:rsidRDefault="002079DC">
      <w:pPr>
        <w:numPr>
          <w:ilvl w:val="0"/>
          <w:numId w:val="12"/>
        </w:numPr>
        <w:spacing w:line="259" w:lineRule="auto"/>
        <w:jc w:val="both"/>
        <w:rPr>
          <w:rFonts w:asciiTheme="minorHAnsi" w:hAnsiTheme="minorHAnsi" w:cstheme="minorHAnsi"/>
          <w:sz w:val="20"/>
          <w:szCs w:val="20"/>
        </w:rPr>
      </w:pPr>
      <w:r w:rsidRPr="00BF505C">
        <w:rPr>
          <w:rFonts w:asciiTheme="minorHAnsi" w:hAnsiTheme="minorHAnsi" w:cstheme="minorHAnsi"/>
          <w:sz w:val="20"/>
          <w:szCs w:val="20"/>
        </w:rPr>
        <w:t>informáciu o charakteristikách a výhodách prijatej ponuky alebo ponúk,</w:t>
      </w:r>
    </w:p>
    <w:p w14:paraId="5419C8C9" w14:textId="096ADD26" w:rsidR="00AD005C" w:rsidRDefault="002079DC">
      <w:pPr>
        <w:numPr>
          <w:ilvl w:val="0"/>
          <w:numId w:val="12"/>
        </w:numPr>
        <w:spacing w:line="259" w:lineRule="auto"/>
        <w:jc w:val="both"/>
        <w:rPr>
          <w:rFonts w:asciiTheme="minorHAnsi" w:hAnsiTheme="minorHAnsi" w:cstheme="minorHAnsi"/>
          <w:sz w:val="20"/>
          <w:szCs w:val="20"/>
        </w:rPr>
      </w:pPr>
      <w:r w:rsidRPr="00BF505C">
        <w:rPr>
          <w:rFonts w:asciiTheme="minorHAnsi" w:hAnsiTheme="minorHAnsi" w:cstheme="minorHAnsi"/>
          <w:sz w:val="20"/>
          <w:szCs w:val="20"/>
        </w:rPr>
        <w:t>výsledok vyhodnotenia splnenia podmienok účasti u úspešného uchádzača, ktorý obsahuje informácie preukazujúce splnenie podmienok účasti týkajúcich sa finančného a ekonomického postavenia a</w:t>
      </w:r>
      <w:r w:rsidR="00D50E1B">
        <w:rPr>
          <w:rFonts w:asciiTheme="minorHAnsi" w:hAnsiTheme="minorHAnsi" w:cstheme="minorHAnsi"/>
          <w:sz w:val="20"/>
          <w:szCs w:val="20"/>
        </w:rPr>
        <w:t> </w:t>
      </w:r>
      <w:r w:rsidRPr="00BF505C">
        <w:rPr>
          <w:rFonts w:asciiTheme="minorHAnsi" w:hAnsiTheme="minorHAnsi" w:cstheme="minorHAnsi"/>
          <w:sz w:val="20"/>
          <w:szCs w:val="20"/>
        </w:rPr>
        <w:t>technickej spôsobilosti alebo odbornej spôsobilosti vrátane identifikácie osoby poskytujúcej finančné zdroje podľa § 33 ods. 2</w:t>
      </w:r>
      <w:r>
        <w:rPr>
          <w:rFonts w:asciiTheme="minorHAnsi" w:hAnsiTheme="minorHAnsi" w:cstheme="minorHAnsi"/>
          <w:sz w:val="20"/>
          <w:szCs w:val="20"/>
        </w:rPr>
        <w:t xml:space="preserve"> ZVO</w:t>
      </w:r>
      <w:r w:rsidRPr="00BF505C">
        <w:rPr>
          <w:rFonts w:asciiTheme="minorHAnsi" w:hAnsiTheme="minorHAnsi" w:cstheme="minorHAnsi"/>
          <w:sz w:val="20"/>
          <w:szCs w:val="20"/>
        </w:rPr>
        <w:t xml:space="preserve"> a osoby poskytujúcej technické a odborné kapacity podľa § 34 ods. 3</w:t>
      </w:r>
      <w:r>
        <w:rPr>
          <w:rFonts w:asciiTheme="minorHAnsi" w:hAnsiTheme="minorHAnsi" w:cstheme="minorHAnsi"/>
          <w:sz w:val="20"/>
          <w:szCs w:val="20"/>
        </w:rPr>
        <w:t xml:space="preserve"> ZVO</w:t>
      </w:r>
      <w:r w:rsidRPr="00BF505C">
        <w:rPr>
          <w:rFonts w:asciiTheme="minorHAnsi" w:hAnsiTheme="minorHAnsi" w:cstheme="minorHAnsi"/>
          <w:sz w:val="20"/>
          <w:szCs w:val="20"/>
        </w:rPr>
        <w:t>,</w:t>
      </w:r>
    </w:p>
    <w:p w14:paraId="0004890C" w14:textId="2454A007" w:rsidR="00A34B0B" w:rsidRPr="00AD005C" w:rsidRDefault="002079DC">
      <w:pPr>
        <w:numPr>
          <w:ilvl w:val="0"/>
          <w:numId w:val="12"/>
        </w:numPr>
        <w:spacing w:line="259" w:lineRule="auto"/>
        <w:jc w:val="both"/>
        <w:rPr>
          <w:rStyle w:val="apple-style-span"/>
          <w:rFonts w:asciiTheme="minorHAnsi" w:hAnsiTheme="minorHAnsi" w:cstheme="minorHAnsi"/>
          <w:sz w:val="20"/>
          <w:szCs w:val="20"/>
        </w:rPr>
      </w:pPr>
      <w:r w:rsidRPr="00AD005C">
        <w:rPr>
          <w:rFonts w:asciiTheme="minorHAnsi" w:hAnsiTheme="minorHAnsi" w:cstheme="minorHAnsi"/>
          <w:sz w:val="20"/>
          <w:szCs w:val="20"/>
        </w:rPr>
        <w:t>lehotu, v ktorej môže byť doručená námietka.</w:t>
      </w:r>
    </w:p>
    <w:p w14:paraId="20E19B49" w14:textId="77777777" w:rsidR="00F47593" w:rsidRDefault="00F47593" w:rsidP="00A34B0B">
      <w:pPr>
        <w:pStyle w:val="tl1"/>
        <w:rPr>
          <w:rFonts w:asciiTheme="minorHAnsi" w:hAnsiTheme="minorHAnsi" w:cs="Calibri"/>
          <w:b/>
          <w:bCs/>
          <w:sz w:val="20"/>
          <w:szCs w:val="20"/>
        </w:rPr>
      </w:pPr>
    </w:p>
    <w:p w14:paraId="28EBA3D5" w14:textId="7743BCB3"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 xml:space="preserve">23. </w:t>
      </w:r>
      <w:r w:rsidRPr="00DA30D9">
        <w:rPr>
          <w:rFonts w:asciiTheme="minorHAnsi" w:hAnsiTheme="minorHAnsi" w:cs="Calibri"/>
          <w:b/>
          <w:bCs/>
          <w:sz w:val="20"/>
          <w:szCs w:val="20"/>
        </w:rPr>
        <w:t>UZAVRETIE ZMLUVY</w:t>
      </w:r>
      <w:r w:rsidR="006B22AA">
        <w:rPr>
          <w:rFonts w:asciiTheme="minorHAnsi" w:hAnsiTheme="minorHAnsi" w:cs="Calibri"/>
          <w:b/>
          <w:bCs/>
          <w:sz w:val="20"/>
          <w:szCs w:val="20"/>
        </w:rPr>
        <w:t xml:space="preserve"> A SÚČINNOSŤ</w:t>
      </w:r>
    </w:p>
    <w:p w14:paraId="72F8EF41" w14:textId="49FE3117" w:rsidR="00A34B0B" w:rsidRPr="000D7349" w:rsidRDefault="00A34B0B" w:rsidP="00A34B0B">
      <w:pPr>
        <w:shd w:val="clear" w:color="auto" w:fill="FFFFFF"/>
        <w:jc w:val="both"/>
        <w:rPr>
          <w:rFonts w:asciiTheme="minorHAnsi" w:hAnsiTheme="minorHAnsi" w:cs="Calibri"/>
          <w:sz w:val="20"/>
          <w:szCs w:val="20"/>
        </w:rPr>
      </w:pPr>
      <w:r w:rsidRPr="000D7349">
        <w:rPr>
          <w:rFonts w:asciiTheme="minorHAnsi" w:hAnsiTheme="minorHAnsi" w:cs="Calibri"/>
          <w:sz w:val="20"/>
          <w:szCs w:val="20"/>
        </w:rPr>
        <w:t>23.1. Verejn</w:t>
      </w:r>
      <w:r w:rsidR="006F6443">
        <w:rPr>
          <w:rFonts w:asciiTheme="minorHAnsi" w:hAnsiTheme="minorHAnsi" w:cs="Calibri"/>
          <w:sz w:val="20"/>
          <w:szCs w:val="20"/>
        </w:rPr>
        <w:t>ý</w:t>
      </w:r>
      <w:r w:rsidRPr="000D7349">
        <w:rPr>
          <w:rFonts w:asciiTheme="minorHAnsi" w:hAnsiTheme="minorHAnsi" w:cs="Calibri"/>
          <w:sz w:val="20"/>
          <w:szCs w:val="20"/>
        </w:rPr>
        <w:t xml:space="preserve"> obstarávate</w:t>
      </w:r>
      <w:r w:rsidR="006F6443">
        <w:rPr>
          <w:rFonts w:asciiTheme="minorHAnsi" w:hAnsiTheme="minorHAnsi" w:cs="Calibri"/>
          <w:sz w:val="20"/>
          <w:szCs w:val="20"/>
        </w:rPr>
        <w:t>ľ</w:t>
      </w:r>
      <w:r w:rsidRPr="000D7349">
        <w:rPr>
          <w:rFonts w:asciiTheme="minorHAnsi" w:hAnsiTheme="minorHAnsi" w:cs="Calibri"/>
          <w:sz w:val="20"/>
          <w:szCs w:val="20"/>
        </w:rPr>
        <w:t xml:space="preserve"> uzatvor</w:t>
      </w:r>
      <w:r w:rsidR="006F6443">
        <w:rPr>
          <w:rFonts w:asciiTheme="minorHAnsi" w:hAnsiTheme="minorHAnsi" w:cs="Calibri"/>
          <w:sz w:val="20"/>
          <w:szCs w:val="20"/>
        </w:rPr>
        <w:t>í</w:t>
      </w:r>
      <w:r w:rsidRPr="000D7349">
        <w:rPr>
          <w:rFonts w:asciiTheme="minorHAnsi" w:hAnsiTheme="minorHAnsi" w:cs="Calibri"/>
          <w:sz w:val="20"/>
          <w:szCs w:val="20"/>
        </w:rPr>
        <w:t xml:space="preserve"> </w:t>
      </w:r>
      <w:r w:rsidR="00EB3BB1">
        <w:rPr>
          <w:rFonts w:asciiTheme="minorHAnsi" w:hAnsiTheme="minorHAnsi" w:cs="Calibri"/>
          <w:sz w:val="20"/>
          <w:szCs w:val="20"/>
        </w:rPr>
        <w:t>zmluvu</w:t>
      </w:r>
      <w:r w:rsidR="00E05D87">
        <w:rPr>
          <w:rFonts w:asciiTheme="minorHAnsi" w:hAnsiTheme="minorHAnsi" w:cs="Calibri"/>
          <w:sz w:val="20"/>
          <w:szCs w:val="20"/>
        </w:rPr>
        <w:t xml:space="preserve"> o dielo</w:t>
      </w:r>
      <w:r w:rsidR="006F6443">
        <w:rPr>
          <w:rFonts w:asciiTheme="minorHAnsi" w:hAnsiTheme="minorHAnsi" w:cs="Calibri"/>
          <w:sz w:val="20"/>
          <w:szCs w:val="20"/>
        </w:rPr>
        <w:t xml:space="preserve"> </w:t>
      </w:r>
      <w:r w:rsidRPr="000D7349">
        <w:rPr>
          <w:rFonts w:asciiTheme="minorHAnsi" w:hAnsiTheme="minorHAnsi" w:cs="Calibri"/>
          <w:sz w:val="20"/>
          <w:szCs w:val="20"/>
        </w:rPr>
        <w:t xml:space="preserve">s úspešným uchádzačom postupom podľa § 56 ZVO. </w:t>
      </w:r>
      <w:r w:rsidR="00117F9D" w:rsidRPr="000D7349">
        <w:rPr>
          <w:rFonts w:asciiTheme="minorHAnsi" w:hAnsiTheme="minorHAnsi" w:cs="Calibri"/>
          <w:sz w:val="20"/>
          <w:szCs w:val="20"/>
        </w:rPr>
        <w:t>Uzavret</w:t>
      </w:r>
      <w:r w:rsidR="00EB3BB1">
        <w:rPr>
          <w:rFonts w:asciiTheme="minorHAnsi" w:hAnsiTheme="minorHAnsi" w:cs="Calibri"/>
          <w:sz w:val="20"/>
          <w:szCs w:val="20"/>
        </w:rPr>
        <w:t>á</w:t>
      </w:r>
      <w:r w:rsidR="00117F9D" w:rsidRPr="000D7349">
        <w:rPr>
          <w:rFonts w:asciiTheme="minorHAnsi" w:hAnsiTheme="minorHAnsi" w:cs="Calibri"/>
          <w:sz w:val="20"/>
          <w:szCs w:val="20"/>
        </w:rPr>
        <w:t xml:space="preserve"> zmluv</w:t>
      </w:r>
      <w:r w:rsidR="00EB3BB1">
        <w:rPr>
          <w:rFonts w:asciiTheme="minorHAnsi" w:hAnsiTheme="minorHAnsi" w:cs="Calibri"/>
          <w:sz w:val="20"/>
          <w:szCs w:val="20"/>
        </w:rPr>
        <w:t>a</w:t>
      </w:r>
      <w:r w:rsidR="00117F9D" w:rsidRPr="000D7349">
        <w:rPr>
          <w:rFonts w:asciiTheme="minorHAnsi" w:hAnsiTheme="minorHAnsi" w:cs="Calibri"/>
          <w:sz w:val="20"/>
          <w:szCs w:val="20"/>
        </w:rPr>
        <w:t xml:space="preserve"> nesm</w:t>
      </w:r>
      <w:r w:rsidR="00EB3BB1">
        <w:rPr>
          <w:rFonts w:asciiTheme="minorHAnsi" w:hAnsiTheme="minorHAnsi" w:cs="Calibri"/>
          <w:sz w:val="20"/>
          <w:szCs w:val="20"/>
        </w:rPr>
        <w:t>ie</w:t>
      </w:r>
      <w:r w:rsidR="00117F9D" w:rsidRPr="000D7349">
        <w:rPr>
          <w:rFonts w:asciiTheme="minorHAnsi" w:hAnsiTheme="minorHAnsi" w:cs="Calibri"/>
          <w:sz w:val="20"/>
          <w:szCs w:val="20"/>
        </w:rPr>
        <w:t xml:space="preserve"> byť v rozpore so súťažnými podkladmi a s ponukou predloženou úspešným uchádzačom. Úspešný uchádzač, jeho subdodávatelia podľa § 11 ods. 1 ZVO a jeho osoby podľa § 33 ods. 2 ZVO a § 34 ods. 3 ZVO sú</w:t>
      </w:r>
      <w:r w:rsidR="006A0D51">
        <w:rPr>
          <w:rFonts w:asciiTheme="minorHAnsi" w:hAnsiTheme="minorHAnsi" w:cs="Calibri"/>
          <w:sz w:val="20"/>
          <w:szCs w:val="20"/>
        </w:rPr>
        <w:t> </w:t>
      </w:r>
      <w:r w:rsidR="00117F9D" w:rsidRPr="000D7349">
        <w:rPr>
          <w:rFonts w:asciiTheme="minorHAnsi" w:hAnsiTheme="minorHAnsi" w:cs="Calibri"/>
          <w:sz w:val="20"/>
          <w:szCs w:val="20"/>
        </w:rPr>
        <w:t>povinní na účely poskytnutia riadnej súčinnosti potrebnej na uzavretie zml</w:t>
      </w:r>
      <w:r w:rsidR="00901E7E">
        <w:rPr>
          <w:rFonts w:asciiTheme="minorHAnsi" w:hAnsiTheme="minorHAnsi" w:cs="Calibri"/>
          <w:sz w:val="20"/>
          <w:szCs w:val="20"/>
        </w:rPr>
        <w:t>úv</w:t>
      </w:r>
      <w:r w:rsidR="00117F9D" w:rsidRPr="000D7349">
        <w:rPr>
          <w:rFonts w:asciiTheme="minorHAnsi" w:hAnsiTheme="minorHAnsi" w:cs="Calibri"/>
          <w:sz w:val="20"/>
          <w:szCs w:val="20"/>
        </w:rPr>
        <w:t xml:space="preserve"> mať v registri partnerov verejného sektora zapísaných konečných užívateľov výhod.</w:t>
      </w:r>
    </w:p>
    <w:p w14:paraId="52FF7863" w14:textId="77777777" w:rsidR="00A34B0B" w:rsidRPr="000D7349" w:rsidRDefault="00A34B0B" w:rsidP="00A34B0B">
      <w:pPr>
        <w:shd w:val="clear" w:color="auto" w:fill="FFFFFF"/>
        <w:jc w:val="both"/>
        <w:rPr>
          <w:rFonts w:asciiTheme="minorHAnsi" w:hAnsiTheme="minorHAnsi" w:cs="Calibri"/>
          <w:sz w:val="20"/>
          <w:szCs w:val="20"/>
        </w:rPr>
      </w:pPr>
    </w:p>
    <w:p w14:paraId="485D6C85" w14:textId="2AB6E0DA" w:rsidR="00B668A2" w:rsidRPr="00AB3D05" w:rsidRDefault="00A34B0B" w:rsidP="00B668A2">
      <w:pPr>
        <w:shd w:val="clear" w:color="auto" w:fill="FFFFFF"/>
        <w:jc w:val="both"/>
        <w:rPr>
          <w:rFonts w:asciiTheme="minorHAnsi" w:hAnsiTheme="minorHAnsi" w:cstheme="minorHAnsi"/>
          <w:sz w:val="20"/>
          <w:szCs w:val="20"/>
        </w:rPr>
      </w:pPr>
      <w:r w:rsidRPr="000D7349">
        <w:rPr>
          <w:rFonts w:asciiTheme="minorHAnsi" w:hAnsiTheme="minorHAnsi" w:cs="Cambria"/>
          <w:sz w:val="20"/>
          <w:szCs w:val="20"/>
        </w:rPr>
        <w:t>23.2. Verejn</w:t>
      </w:r>
      <w:r w:rsidR="006F6443">
        <w:rPr>
          <w:rFonts w:asciiTheme="minorHAnsi" w:hAnsiTheme="minorHAnsi" w:cs="Cambria"/>
          <w:sz w:val="20"/>
          <w:szCs w:val="20"/>
        </w:rPr>
        <w:t>ý</w:t>
      </w:r>
      <w:r w:rsidRPr="000D7349">
        <w:rPr>
          <w:rFonts w:asciiTheme="minorHAnsi" w:hAnsiTheme="minorHAnsi" w:cs="Cambria"/>
          <w:sz w:val="20"/>
          <w:szCs w:val="20"/>
        </w:rPr>
        <w:t xml:space="preserve"> obstarávate</w:t>
      </w:r>
      <w:r w:rsidR="006F6443">
        <w:rPr>
          <w:rFonts w:asciiTheme="minorHAnsi" w:hAnsiTheme="minorHAnsi" w:cs="Cambria"/>
          <w:sz w:val="20"/>
          <w:szCs w:val="20"/>
        </w:rPr>
        <w:t>ľ</w:t>
      </w:r>
      <w:r w:rsidRPr="000D7349">
        <w:rPr>
          <w:rFonts w:asciiTheme="minorHAnsi" w:hAnsiTheme="minorHAnsi" w:cs="Cambria"/>
          <w:sz w:val="20"/>
          <w:szCs w:val="20"/>
        </w:rPr>
        <w:t xml:space="preserve"> v zmysle </w:t>
      </w:r>
      <w:r w:rsidR="00B668A2">
        <w:rPr>
          <w:rFonts w:asciiTheme="minorHAnsi" w:hAnsiTheme="minorHAnsi" w:cs="Cambria"/>
          <w:sz w:val="20"/>
          <w:szCs w:val="20"/>
        </w:rPr>
        <w:t>§</w:t>
      </w:r>
      <w:r w:rsidR="00AF4A5B">
        <w:rPr>
          <w:rFonts w:asciiTheme="minorHAnsi" w:hAnsiTheme="minorHAnsi" w:cs="Cambria"/>
          <w:sz w:val="20"/>
          <w:szCs w:val="20"/>
        </w:rPr>
        <w:t xml:space="preserve"> </w:t>
      </w:r>
      <w:r w:rsidRPr="000D7349">
        <w:rPr>
          <w:rFonts w:asciiTheme="minorHAnsi" w:hAnsiTheme="minorHAnsi" w:cs="Cambria"/>
          <w:sz w:val="20"/>
          <w:szCs w:val="20"/>
        </w:rPr>
        <w:t>42 ods. 12 ZVO určuj</w:t>
      </w:r>
      <w:r w:rsidR="006F6443">
        <w:rPr>
          <w:rFonts w:asciiTheme="minorHAnsi" w:hAnsiTheme="minorHAnsi" w:cs="Cambria"/>
          <w:sz w:val="20"/>
          <w:szCs w:val="20"/>
        </w:rPr>
        <w:t>e</w:t>
      </w:r>
      <w:r w:rsidRPr="000D7349">
        <w:rPr>
          <w:rFonts w:asciiTheme="minorHAnsi" w:hAnsiTheme="minorHAnsi" w:cs="Cambria"/>
          <w:sz w:val="20"/>
          <w:szCs w:val="20"/>
        </w:rPr>
        <w:t xml:space="preserve"> nasledovné osobitné podmienky súvisiace s </w:t>
      </w:r>
      <w:r w:rsidR="002079DC">
        <w:rPr>
          <w:rFonts w:asciiTheme="minorHAnsi" w:hAnsiTheme="minorHAnsi" w:cs="Cambria"/>
          <w:sz w:val="20"/>
          <w:szCs w:val="20"/>
        </w:rPr>
        <w:t>predmetom zákazky týkajúce sa ekonomických, sociálnych a kvalitatívnych hľadísk.</w:t>
      </w:r>
      <w:r w:rsidRPr="000D7349">
        <w:rPr>
          <w:rFonts w:asciiTheme="minorHAnsi" w:hAnsiTheme="minorHAnsi" w:cs="Cambria"/>
          <w:sz w:val="20"/>
          <w:szCs w:val="20"/>
        </w:rPr>
        <w:t xml:space="preserve"> Verej</w:t>
      </w:r>
      <w:r w:rsidR="006F6443">
        <w:rPr>
          <w:rFonts w:asciiTheme="minorHAnsi" w:hAnsiTheme="minorHAnsi" w:cs="Cambria"/>
          <w:sz w:val="20"/>
          <w:szCs w:val="20"/>
        </w:rPr>
        <w:t>ný</w:t>
      </w:r>
      <w:r w:rsidRPr="000D7349">
        <w:rPr>
          <w:rFonts w:asciiTheme="minorHAnsi" w:hAnsiTheme="minorHAnsi" w:cs="Cambria"/>
          <w:sz w:val="20"/>
          <w:szCs w:val="20"/>
        </w:rPr>
        <w:t xml:space="preserve"> obstarávate</w:t>
      </w:r>
      <w:r w:rsidR="006F6443">
        <w:rPr>
          <w:rFonts w:asciiTheme="minorHAnsi" w:hAnsiTheme="minorHAnsi" w:cs="Cambria"/>
          <w:sz w:val="20"/>
          <w:szCs w:val="20"/>
        </w:rPr>
        <w:t>ľ</w:t>
      </w:r>
      <w:r w:rsidRPr="000D7349">
        <w:rPr>
          <w:rFonts w:asciiTheme="minorHAnsi" w:hAnsiTheme="minorHAnsi" w:cs="Cambria"/>
          <w:sz w:val="20"/>
          <w:szCs w:val="20"/>
        </w:rPr>
        <w:t xml:space="preserve"> </w:t>
      </w:r>
      <w:r w:rsidR="002079DC">
        <w:rPr>
          <w:rFonts w:asciiTheme="minorHAnsi" w:hAnsiTheme="minorHAnsi" w:cs="Cambria"/>
          <w:sz w:val="20"/>
          <w:szCs w:val="20"/>
        </w:rPr>
        <w:t xml:space="preserve">tak v zmysle § 56 ods. 10 ZVO </w:t>
      </w:r>
      <w:r w:rsidRPr="000D7349">
        <w:rPr>
          <w:rFonts w:asciiTheme="minorHAnsi" w:hAnsiTheme="minorHAnsi" w:cs="Cambria"/>
          <w:sz w:val="20"/>
          <w:szCs w:val="20"/>
        </w:rPr>
        <w:t>požaduj</w:t>
      </w:r>
      <w:r w:rsidR="006F6443">
        <w:rPr>
          <w:rFonts w:asciiTheme="minorHAnsi" w:hAnsiTheme="minorHAnsi" w:cs="Cambria"/>
          <w:sz w:val="20"/>
          <w:szCs w:val="20"/>
        </w:rPr>
        <w:t>e</w:t>
      </w:r>
      <w:r w:rsidRPr="000D7349">
        <w:rPr>
          <w:rFonts w:asciiTheme="minorHAnsi" w:hAnsiTheme="minorHAnsi" w:cs="Cambria"/>
          <w:sz w:val="20"/>
          <w:szCs w:val="20"/>
        </w:rPr>
        <w:t xml:space="preserve"> od úspešného uchádzača (</w:t>
      </w:r>
      <w:r w:rsidR="00C11BC1">
        <w:rPr>
          <w:rFonts w:asciiTheme="minorHAnsi" w:hAnsiTheme="minorHAnsi" w:cs="Cambria"/>
          <w:sz w:val="20"/>
          <w:szCs w:val="20"/>
        </w:rPr>
        <w:t>zhotoviteľa</w:t>
      </w:r>
      <w:r w:rsidRPr="000D7349">
        <w:rPr>
          <w:rFonts w:asciiTheme="minorHAnsi" w:hAnsiTheme="minorHAnsi" w:cs="Cambria"/>
          <w:sz w:val="20"/>
          <w:szCs w:val="20"/>
        </w:rPr>
        <w:t>), aby predložil verejn</w:t>
      </w:r>
      <w:r w:rsidR="006F6443">
        <w:rPr>
          <w:rFonts w:asciiTheme="minorHAnsi" w:hAnsiTheme="minorHAnsi" w:cs="Cambria"/>
          <w:sz w:val="20"/>
          <w:szCs w:val="20"/>
        </w:rPr>
        <w:t>ému</w:t>
      </w:r>
      <w:r w:rsidRPr="000D7349">
        <w:rPr>
          <w:rFonts w:asciiTheme="minorHAnsi" w:hAnsiTheme="minorHAnsi" w:cs="Cambria"/>
          <w:sz w:val="20"/>
          <w:szCs w:val="20"/>
        </w:rPr>
        <w:t xml:space="preserve"> obstarávateľ</w:t>
      </w:r>
      <w:r w:rsidR="00901E7E">
        <w:rPr>
          <w:rFonts w:asciiTheme="minorHAnsi" w:hAnsiTheme="minorHAnsi" w:cs="Cambria"/>
          <w:sz w:val="20"/>
          <w:szCs w:val="20"/>
        </w:rPr>
        <w:t>o</w:t>
      </w:r>
      <w:r w:rsidR="006F6443">
        <w:rPr>
          <w:rFonts w:asciiTheme="minorHAnsi" w:hAnsiTheme="minorHAnsi" w:cs="Cambria"/>
          <w:sz w:val="20"/>
          <w:szCs w:val="20"/>
        </w:rPr>
        <w:t>vi</w:t>
      </w:r>
      <w:r w:rsidRPr="000D7349">
        <w:rPr>
          <w:rFonts w:asciiTheme="minorHAnsi" w:hAnsiTheme="minorHAnsi" w:cs="Cambria"/>
          <w:sz w:val="20"/>
          <w:szCs w:val="20"/>
        </w:rPr>
        <w:t xml:space="preserve"> </w:t>
      </w:r>
      <w:r w:rsidR="00B668A2" w:rsidRPr="0011295C">
        <w:rPr>
          <w:rFonts w:asciiTheme="minorHAnsi" w:hAnsiTheme="minorHAnsi" w:cs="Calibri"/>
          <w:sz w:val="20"/>
          <w:szCs w:val="20"/>
        </w:rPr>
        <w:t xml:space="preserve">v lehote </w:t>
      </w:r>
      <w:r w:rsidR="00B668A2" w:rsidRPr="00E02FAD">
        <w:rPr>
          <w:rFonts w:asciiTheme="minorHAnsi" w:hAnsiTheme="minorHAnsi" w:cs="Calibri"/>
          <w:b/>
          <w:sz w:val="20"/>
          <w:szCs w:val="20"/>
        </w:rPr>
        <w:t>do 1</w:t>
      </w:r>
      <w:r w:rsidR="00C657E9">
        <w:rPr>
          <w:rFonts w:asciiTheme="minorHAnsi" w:hAnsiTheme="minorHAnsi" w:cs="Calibri"/>
          <w:b/>
          <w:sz w:val="20"/>
          <w:szCs w:val="20"/>
        </w:rPr>
        <w:t>5</w:t>
      </w:r>
      <w:r w:rsidR="00B668A2" w:rsidRPr="00E02FAD">
        <w:rPr>
          <w:rFonts w:asciiTheme="minorHAnsi" w:hAnsiTheme="minorHAnsi" w:cs="Calibri"/>
          <w:b/>
          <w:sz w:val="20"/>
          <w:szCs w:val="20"/>
        </w:rPr>
        <w:t xml:space="preserve"> pracovných dní</w:t>
      </w:r>
      <w:r w:rsidR="00C11BC1">
        <w:rPr>
          <w:rFonts w:asciiTheme="minorHAnsi" w:hAnsiTheme="minorHAnsi" w:cs="Calibri"/>
          <w:b/>
          <w:sz w:val="20"/>
          <w:szCs w:val="20"/>
        </w:rPr>
        <w:t xml:space="preserve"> </w:t>
      </w:r>
      <w:r w:rsidR="00C11BC1" w:rsidRPr="0074383E">
        <w:rPr>
          <w:rFonts w:asciiTheme="minorHAnsi" w:hAnsiTheme="minorHAnsi" w:cs="Cambria"/>
          <w:sz w:val="20"/>
          <w:szCs w:val="20"/>
        </w:rPr>
        <w:t xml:space="preserve">(primerane predĺžená lehota na poskytnutie súčinnosti potrebnej na uzavretie zmluvy v zmysle § 56 ods. </w:t>
      </w:r>
      <w:r w:rsidR="00C11BC1">
        <w:rPr>
          <w:rFonts w:asciiTheme="minorHAnsi" w:hAnsiTheme="minorHAnsi" w:cs="Cambria"/>
          <w:sz w:val="20"/>
          <w:szCs w:val="20"/>
        </w:rPr>
        <w:t>10 ZVO</w:t>
      </w:r>
      <w:r w:rsidR="00C11BC1" w:rsidRPr="0074383E">
        <w:rPr>
          <w:rFonts w:asciiTheme="minorHAnsi" w:hAnsiTheme="minorHAnsi" w:cs="Cambria"/>
          <w:sz w:val="20"/>
          <w:szCs w:val="20"/>
        </w:rPr>
        <w:t>)</w:t>
      </w:r>
      <w:r w:rsidR="00C11BC1" w:rsidRPr="0074383E">
        <w:rPr>
          <w:rFonts w:asciiTheme="minorHAnsi" w:hAnsiTheme="minorHAnsi" w:cs="Cambria"/>
          <w:b/>
          <w:sz w:val="20"/>
          <w:szCs w:val="20"/>
        </w:rPr>
        <w:t xml:space="preserve"> </w:t>
      </w:r>
      <w:r w:rsidR="00B668A2" w:rsidRPr="0011295C">
        <w:rPr>
          <w:rFonts w:asciiTheme="minorHAnsi" w:hAnsiTheme="minorHAnsi" w:cs="Calibri"/>
          <w:sz w:val="20"/>
          <w:szCs w:val="20"/>
        </w:rPr>
        <w:t>odo dňa doručenia písomnej výzvy na poskytnutie súčinnosti potrebnej na uzavretie zmluvy dokla</w:t>
      </w:r>
      <w:r w:rsidR="00B668A2">
        <w:rPr>
          <w:rFonts w:asciiTheme="minorHAnsi" w:hAnsiTheme="minorHAnsi" w:cs="Calibri"/>
          <w:sz w:val="20"/>
          <w:szCs w:val="20"/>
        </w:rPr>
        <w:t>dy a dokumenty nasledovným spôsobom</w:t>
      </w:r>
      <w:r w:rsidR="004F332C">
        <w:rPr>
          <w:rFonts w:asciiTheme="minorHAnsi" w:hAnsiTheme="minorHAnsi" w:cs="Calibri"/>
          <w:sz w:val="20"/>
          <w:szCs w:val="20"/>
        </w:rPr>
        <w:t xml:space="preserve"> </w:t>
      </w:r>
      <w:r w:rsidR="004F332C" w:rsidRPr="00AB3D05">
        <w:rPr>
          <w:rFonts w:asciiTheme="minorHAnsi" w:hAnsiTheme="minorHAnsi" w:cstheme="minorHAnsi"/>
          <w:sz w:val="20"/>
          <w:szCs w:val="20"/>
        </w:rPr>
        <w:t>(Lehota v zmysle § 56 ods. 2 ZVO týmto nie je dotknutá)</w:t>
      </w:r>
      <w:r w:rsidR="00B668A2" w:rsidRPr="00AB3D05">
        <w:rPr>
          <w:rFonts w:asciiTheme="minorHAnsi" w:hAnsiTheme="minorHAnsi" w:cstheme="minorHAnsi"/>
          <w:sz w:val="20"/>
          <w:szCs w:val="20"/>
        </w:rPr>
        <w:t>:</w:t>
      </w:r>
    </w:p>
    <w:p w14:paraId="431912D7" w14:textId="77777777" w:rsidR="00B668A2" w:rsidRDefault="00B668A2" w:rsidP="00B668A2">
      <w:pPr>
        <w:shd w:val="clear" w:color="auto" w:fill="FFFFFF"/>
        <w:jc w:val="both"/>
        <w:rPr>
          <w:rFonts w:asciiTheme="minorHAnsi" w:hAnsiTheme="minorHAnsi" w:cstheme="minorHAnsi"/>
          <w:b/>
          <w:sz w:val="20"/>
          <w:szCs w:val="20"/>
        </w:rPr>
      </w:pPr>
    </w:p>
    <w:p w14:paraId="33F4AADB" w14:textId="77777777" w:rsidR="00B668A2" w:rsidRPr="0011295C" w:rsidRDefault="00B668A2" w:rsidP="00B668A2">
      <w:pPr>
        <w:shd w:val="clear" w:color="auto" w:fill="FFFFFF"/>
        <w:jc w:val="both"/>
        <w:rPr>
          <w:rFonts w:asciiTheme="minorHAnsi" w:hAnsiTheme="minorHAnsi" w:cs="Cambria"/>
          <w:sz w:val="20"/>
          <w:szCs w:val="20"/>
        </w:rPr>
      </w:pPr>
      <w:r w:rsidRPr="00E96274">
        <w:rPr>
          <w:rFonts w:asciiTheme="minorHAnsi" w:hAnsiTheme="minorHAnsi" w:cstheme="minorHAnsi"/>
          <w:b/>
          <w:sz w:val="20"/>
          <w:szCs w:val="20"/>
        </w:rPr>
        <w:t>A) Elektronicky</w:t>
      </w:r>
      <w:r w:rsidRPr="00E96274">
        <w:rPr>
          <w:rFonts w:asciiTheme="minorHAnsi" w:hAnsiTheme="minorHAnsi" w:cstheme="minorHAnsi"/>
          <w:sz w:val="20"/>
          <w:szCs w:val="20"/>
        </w:rPr>
        <w:t xml:space="preserve"> prostredníctvom komunikačného rozhrania systému JOSEPHINE vo forme scanov originálov alebo úradne overených fotokópií (formát .pdf):</w:t>
      </w:r>
    </w:p>
    <w:p w14:paraId="068B9ED2" w14:textId="77777777" w:rsidR="00C76CEE" w:rsidRPr="00C76CEE" w:rsidRDefault="00C76CEE">
      <w:pPr>
        <w:pStyle w:val="Odsekzoznamu"/>
        <w:numPr>
          <w:ilvl w:val="0"/>
          <w:numId w:val="9"/>
        </w:numPr>
        <w:shd w:val="clear" w:color="auto" w:fill="FFFFFF"/>
        <w:ind w:left="1276"/>
        <w:jc w:val="both"/>
        <w:rPr>
          <w:rFonts w:asciiTheme="minorHAnsi" w:hAnsiTheme="minorHAnsi" w:cstheme="minorHAnsi"/>
          <w:sz w:val="20"/>
          <w:szCs w:val="20"/>
        </w:rPr>
      </w:pPr>
      <w:r w:rsidRPr="00C76CEE">
        <w:rPr>
          <w:rFonts w:asciiTheme="minorHAnsi" w:hAnsiTheme="minorHAnsi" w:cstheme="minorHAnsi"/>
          <w:b/>
          <w:sz w:val="20"/>
          <w:szCs w:val="20"/>
        </w:rPr>
        <w:t xml:space="preserve">Vyplnenú zmluvu vo formáte word a scan vyplnenej a podpísanej zmluvy vrátane všetkých relevantných príloh. </w:t>
      </w:r>
    </w:p>
    <w:p w14:paraId="35589511" w14:textId="74C19A26" w:rsidR="00C76CEE" w:rsidRPr="00C76CEE" w:rsidRDefault="00C76CEE">
      <w:pPr>
        <w:pStyle w:val="Odsekzoznamu"/>
        <w:numPr>
          <w:ilvl w:val="0"/>
          <w:numId w:val="9"/>
        </w:numPr>
        <w:shd w:val="clear" w:color="auto" w:fill="FFFFFF"/>
        <w:ind w:left="1276"/>
        <w:jc w:val="both"/>
        <w:rPr>
          <w:rFonts w:asciiTheme="minorHAnsi" w:hAnsiTheme="minorHAnsi" w:cstheme="minorHAnsi"/>
          <w:sz w:val="20"/>
          <w:szCs w:val="20"/>
        </w:rPr>
      </w:pPr>
      <w:r w:rsidRPr="00C76CEE">
        <w:rPr>
          <w:rFonts w:asciiTheme="minorHAnsi" w:hAnsiTheme="minorHAnsi" w:cstheme="minorHAnsi"/>
          <w:b/>
          <w:sz w:val="20"/>
          <w:szCs w:val="20"/>
        </w:rPr>
        <w:t>Dôkaz o existencii poistenia</w:t>
      </w:r>
      <w:r w:rsidRPr="00C76CEE">
        <w:rPr>
          <w:rFonts w:asciiTheme="minorHAnsi" w:hAnsiTheme="minorHAnsi" w:cstheme="minorHAnsi"/>
          <w:sz w:val="20"/>
          <w:szCs w:val="20"/>
        </w:rPr>
        <w:t xml:space="preserve"> </w:t>
      </w:r>
      <w:bookmarkStart w:id="1" w:name="_Hlk67385765"/>
      <w:r w:rsidRPr="00C76CEE">
        <w:rPr>
          <w:rFonts w:asciiTheme="minorHAnsi" w:hAnsiTheme="minorHAnsi" w:cstheme="minorHAnsi"/>
          <w:sz w:val="20"/>
          <w:szCs w:val="20"/>
        </w:rPr>
        <w:t>v súlade s bodom 2</w:t>
      </w:r>
      <w:r w:rsidR="00207856">
        <w:rPr>
          <w:rFonts w:asciiTheme="minorHAnsi" w:hAnsiTheme="minorHAnsi" w:cstheme="minorHAnsi"/>
          <w:sz w:val="20"/>
          <w:szCs w:val="20"/>
        </w:rPr>
        <w:t>7</w:t>
      </w:r>
      <w:r w:rsidRPr="00C76CEE">
        <w:rPr>
          <w:rFonts w:asciiTheme="minorHAnsi" w:hAnsiTheme="minorHAnsi" w:cstheme="minorHAnsi"/>
          <w:sz w:val="20"/>
          <w:szCs w:val="20"/>
        </w:rPr>
        <w:t xml:space="preserve"> článku </w:t>
      </w:r>
      <w:r w:rsidRPr="00C76CEE">
        <w:rPr>
          <w:rFonts w:asciiTheme="minorHAnsi" w:hAnsiTheme="minorHAnsi" w:cstheme="minorHAnsi"/>
          <w:i/>
          <w:iCs/>
          <w:sz w:val="20"/>
          <w:szCs w:val="20"/>
        </w:rPr>
        <w:t>VII. Podmienky vykonania diela</w:t>
      </w:r>
      <w:r w:rsidRPr="00C76CEE">
        <w:rPr>
          <w:rFonts w:asciiTheme="minorHAnsi" w:hAnsiTheme="minorHAnsi" w:cstheme="minorHAnsi"/>
          <w:sz w:val="20"/>
          <w:szCs w:val="20"/>
        </w:rPr>
        <w:t xml:space="preserve"> Zmluvy o dielo (kópie poistných zmlúv). </w:t>
      </w:r>
      <w:bookmarkEnd w:id="1"/>
    </w:p>
    <w:p w14:paraId="225B6F2E" w14:textId="3C7648DF" w:rsidR="00C76CEE" w:rsidRPr="00C76CEE" w:rsidRDefault="00C76CEE" w:rsidP="00C76CEE">
      <w:pPr>
        <w:pStyle w:val="Odsekzoznamu"/>
        <w:shd w:val="clear" w:color="auto" w:fill="FFFFFF"/>
        <w:ind w:left="1276"/>
        <w:jc w:val="both"/>
        <w:rPr>
          <w:rFonts w:asciiTheme="minorHAnsi" w:hAnsiTheme="minorHAnsi" w:cstheme="minorHAnsi"/>
          <w:sz w:val="20"/>
          <w:szCs w:val="20"/>
        </w:rPr>
      </w:pPr>
      <w:r w:rsidRPr="00C76CEE">
        <w:rPr>
          <w:rFonts w:asciiTheme="minorHAnsi" w:hAnsiTheme="minorHAnsi" w:cstheme="minorHAnsi"/>
          <w:sz w:val="20"/>
          <w:szCs w:val="20"/>
        </w:rPr>
        <w:t>Úspešný uchádzač bude povinný preukázať verejnému obstarávateľovi za podmienok podľa tohto písmena SP platné poistenie na všetky požadované riziká alebo prípadné/možné škody spôsobené činnosťou úspešného uchádzača pri zhotovovaní predmetu zákazky. Vo vyššie uvedených poistných zmluvách či vo všeobecných poistných podmienkach viažucich sa k</w:t>
      </w:r>
      <w:r w:rsidR="003018DF">
        <w:rPr>
          <w:rFonts w:asciiTheme="minorHAnsi" w:hAnsiTheme="minorHAnsi" w:cstheme="minorHAnsi"/>
          <w:sz w:val="20"/>
          <w:szCs w:val="20"/>
        </w:rPr>
        <w:t> </w:t>
      </w:r>
      <w:r w:rsidRPr="00C76CEE">
        <w:rPr>
          <w:rFonts w:asciiTheme="minorHAnsi" w:hAnsiTheme="minorHAnsi" w:cstheme="minorHAnsi"/>
          <w:sz w:val="20"/>
          <w:szCs w:val="20"/>
        </w:rPr>
        <w:t>poistným zmluvám nesmú byť dojednané ustanovenia či výluky z poistenia, ktoré by marili účel poistenia vo vzťahu k predmetu zákazky (dielu).</w:t>
      </w:r>
    </w:p>
    <w:p w14:paraId="28C50347" w14:textId="481F7CBC" w:rsidR="00C76CEE" w:rsidRPr="00C76CEE" w:rsidRDefault="00C76CEE">
      <w:pPr>
        <w:pStyle w:val="Odsekzoznamu"/>
        <w:numPr>
          <w:ilvl w:val="0"/>
          <w:numId w:val="9"/>
        </w:numPr>
        <w:shd w:val="clear" w:color="auto" w:fill="FFFFFF"/>
        <w:ind w:left="1276"/>
        <w:jc w:val="both"/>
        <w:rPr>
          <w:rFonts w:asciiTheme="minorHAnsi" w:hAnsiTheme="minorHAnsi" w:cstheme="minorHAnsi"/>
          <w:sz w:val="20"/>
          <w:szCs w:val="20"/>
        </w:rPr>
      </w:pPr>
      <w:r w:rsidRPr="00C76CEE">
        <w:rPr>
          <w:rFonts w:asciiTheme="minorHAnsi" w:hAnsiTheme="minorHAnsi" w:cstheme="minorHAnsi"/>
          <w:b/>
          <w:bCs/>
          <w:sz w:val="20"/>
          <w:szCs w:val="20"/>
        </w:rPr>
        <w:t>Zoznam všetkých subdodávateľov</w:t>
      </w:r>
      <w:r w:rsidRPr="00C76CEE">
        <w:rPr>
          <w:rFonts w:asciiTheme="minorHAnsi" w:hAnsiTheme="minorHAnsi" w:cstheme="minorHAnsi"/>
          <w:sz w:val="20"/>
          <w:szCs w:val="20"/>
        </w:rPr>
        <w:t xml:space="preserve">  s uvedením jeho identifikačných údajov, podielu a predmetu subdodávky a  údajov o osobe oprávnenej konať za každého subdodávateľa v rozsahu meno a</w:t>
      </w:r>
      <w:r w:rsidR="00046AE2">
        <w:rPr>
          <w:rFonts w:asciiTheme="minorHAnsi" w:hAnsiTheme="minorHAnsi" w:cstheme="minorHAnsi"/>
          <w:sz w:val="20"/>
          <w:szCs w:val="20"/>
        </w:rPr>
        <w:t> </w:t>
      </w:r>
      <w:r w:rsidRPr="00C76CEE">
        <w:rPr>
          <w:rFonts w:asciiTheme="minorHAnsi" w:hAnsiTheme="minorHAnsi" w:cstheme="minorHAnsi"/>
          <w:sz w:val="20"/>
          <w:szCs w:val="20"/>
        </w:rPr>
        <w:t xml:space="preserve">priezvisko, adresa pobytu, dátum narodenia, </w:t>
      </w:r>
      <w:r w:rsidRPr="00C76CEE">
        <w:rPr>
          <w:rFonts w:asciiTheme="minorHAnsi" w:hAnsiTheme="minorHAnsi" w:cstheme="minorHAnsi"/>
          <w:sz w:val="20"/>
          <w:szCs w:val="20"/>
          <w:u w:val="single"/>
        </w:rPr>
        <w:t>resp. čestné vyhlásenie o nevyužití subdodávateľov</w:t>
      </w:r>
      <w:r w:rsidRPr="00C76CEE">
        <w:rPr>
          <w:rFonts w:asciiTheme="minorHAnsi" w:hAnsiTheme="minorHAnsi" w:cstheme="minorHAnsi"/>
          <w:sz w:val="20"/>
          <w:szCs w:val="20"/>
        </w:rPr>
        <w:t xml:space="preserve">. V prípade využitia subdodávateľov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 </w:t>
      </w:r>
    </w:p>
    <w:p w14:paraId="291B8888" w14:textId="2036DD23" w:rsidR="00C76CEE" w:rsidRPr="00C76CEE" w:rsidRDefault="00C76CEE">
      <w:pPr>
        <w:numPr>
          <w:ilvl w:val="0"/>
          <w:numId w:val="9"/>
        </w:numPr>
        <w:shd w:val="clear" w:color="auto" w:fill="FFFFFF"/>
        <w:ind w:left="1276"/>
        <w:jc w:val="both"/>
        <w:rPr>
          <w:rFonts w:asciiTheme="minorHAnsi" w:hAnsiTheme="minorHAnsi" w:cstheme="minorHAnsi"/>
          <w:sz w:val="20"/>
          <w:szCs w:val="20"/>
          <w:lang w:val="x-none"/>
        </w:rPr>
      </w:pPr>
      <w:r w:rsidRPr="00C76CEE">
        <w:rPr>
          <w:rFonts w:asciiTheme="minorHAnsi" w:hAnsiTheme="minorHAnsi" w:cstheme="minorHAnsi"/>
          <w:b/>
          <w:bCs/>
          <w:sz w:val="20"/>
          <w:szCs w:val="20"/>
          <w:lang w:val="x-none"/>
        </w:rPr>
        <w:t>Záručná listina</w:t>
      </w:r>
      <w:r w:rsidRPr="00C76CEE">
        <w:rPr>
          <w:rFonts w:asciiTheme="minorHAnsi" w:hAnsiTheme="minorHAnsi" w:cstheme="minorHAnsi"/>
          <w:sz w:val="20"/>
          <w:szCs w:val="20"/>
          <w:lang w:val="x-none"/>
        </w:rPr>
        <w:t xml:space="preserve"> - doklad preukazujúci poskytnutie </w:t>
      </w:r>
      <w:r w:rsidRPr="00C76CEE">
        <w:rPr>
          <w:rFonts w:asciiTheme="minorHAnsi" w:hAnsiTheme="minorHAnsi" w:cstheme="minorHAnsi"/>
          <w:b/>
          <w:bCs/>
          <w:sz w:val="20"/>
          <w:szCs w:val="20"/>
          <w:lang w:val="x-none"/>
        </w:rPr>
        <w:t>bankovej záruky</w:t>
      </w:r>
      <w:r w:rsidRPr="00C76CEE">
        <w:rPr>
          <w:rFonts w:asciiTheme="minorHAnsi" w:hAnsiTheme="minorHAnsi" w:cstheme="minorHAnsi"/>
          <w:sz w:val="20"/>
          <w:szCs w:val="20"/>
          <w:lang w:val="x-none"/>
        </w:rPr>
        <w:t xml:space="preserve"> za riadne vykonanie diela na</w:t>
      </w:r>
      <w:r w:rsidR="00761E6A">
        <w:rPr>
          <w:rFonts w:asciiTheme="minorHAnsi" w:hAnsiTheme="minorHAnsi" w:cstheme="minorHAnsi"/>
          <w:sz w:val="20"/>
          <w:szCs w:val="20"/>
        </w:rPr>
        <w:t> </w:t>
      </w:r>
      <w:r w:rsidRPr="00C76CEE">
        <w:rPr>
          <w:rFonts w:asciiTheme="minorHAnsi" w:hAnsiTheme="minorHAnsi" w:cstheme="minorHAnsi"/>
          <w:sz w:val="20"/>
          <w:szCs w:val="20"/>
          <w:lang w:val="x-none"/>
        </w:rPr>
        <w:t>zabezpečenie riadneho plnenia/splnenia Diela (výkonová banková záruka), a to pre prípad, že</w:t>
      </w:r>
      <w:r w:rsidR="005D7E32">
        <w:rPr>
          <w:rFonts w:asciiTheme="minorHAnsi" w:hAnsiTheme="minorHAnsi" w:cstheme="minorHAnsi"/>
          <w:sz w:val="20"/>
          <w:szCs w:val="20"/>
        </w:rPr>
        <w:t> </w:t>
      </w:r>
      <w:r w:rsidRPr="00C76CEE">
        <w:rPr>
          <w:rFonts w:asciiTheme="minorHAnsi" w:hAnsiTheme="minorHAnsi" w:cstheme="minorHAnsi"/>
          <w:sz w:val="20"/>
          <w:szCs w:val="20"/>
          <w:lang w:val="x-none"/>
        </w:rPr>
        <w:t xml:space="preserve">zhotoviteľ nebude plniť svoje povinnosti podľa Zmluvy o dielo a objednávateľovi voči nemu vznikne nárok a/alebo pohľadávka (ďalej v tomto bode len „banková záruka/poistenie záruky“). Banková záruka bude zhotoviteľom vystavená v prospech objednávateľa „bez výhrad“, bude vystavená bankou podľa zákona č. 483/2001 Z. z. o bankách v platnom znení, bude obsahovať záväzok, že v lehote 15 dní po doručení písomnej žiadosti objednávateľa na zaplatenie, zaplatí banka akúkoľvek sumu až do výšky </w:t>
      </w:r>
      <w:r w:rsidRPr="00C76CEE">
        <w:rPr>
          <w:rFonts w:asciiTheme="minorHAnsi" w:hAnsiTheme="minorHAnsi" w:cstheme="minorHAnsi"/>
          <w:sz w:val="20"/>
          <w:szCs w:val="20"/>
        </w:rPr>
        <w:t>10</w:t>
      </w:r>
      <w:r w:rsidRPr="00C76CEE">
        <w:rPr>
          <w:rFonts w:asciiTheme="minorHAnsi" w:hAnsiTheme="minorHAnsi" w:cstheme="minorHAnsi"/>
          <w:sz w:val="20"/>
          <w:szCs w:val="20"/>
          <w:lang w:val="x-none"/>
        </w:rPr>
        <w:t xml:space="preserve"> % z ceny Diela bez DPH, ak nárok na jej vyplatenie vznikol v súvislosti s realizáciou Diela v období od okamihu prevzatia Staveniska zhotoviteľom až do</w:t>
      </w:r>
      <w:r w:rsidR="003C693B">
        <w:rPr>
          <w:rFonts w:asciiTheme="minorHAnsi" w:hAnsiTheme="minorHAnsi" w:cstheme="minorHAnsi"/>
          <w:sz w:val="20"/>
          <w:szCs w:val="20"/>
        </w:rPr>
        <w:t> </w:t>
      </w:r>
      <w:r w:rsidRPr="00C76CEE">
        <w:rPr>
          <w:rFonts w:asciiTheme="minorHAnsi" w:hAnsiTheme="minorHAnsi" w:cstheme="minorHAnsi"/>
          <w:sz w:val="20"/>
          <w:szCs w:val="20"/>
          <w:lang w:val="x-none"/>
        </w:rPr>
        <w:t xml:space="preserve">odovzdania Staveniska objednávateľovi. Objednávateľ je oprávnený použiť bankovú záruku alebo jej časť v prípade, ak zhotoviteľ poruší/nesplní povinnosť uhradiť peňažné záväzky vrátane zmluvných pokút a sankcií za nedodržanie/nesplnenie/porušenie zmluvných povinností, </w:t>
      </w:r>
      <w:r w:rsidRPr="00C76CEE">
        <w:rPr>
          <w:rFonts w:asciiTheme="minorHAnsi" w:hAnsiTheme="minorHAnsi" w:cstheme="minorHAnsi"/>
          <w:sz w:val="20"/>
          <w:szCs w:val="20"/>
          <w:lang w:val="x-none"/>
        </w:rPr>
        <w:lastRenderedPageBreak/>
        <w:t>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w:t>
      </w:r>
      <w:r w:rsidR="00D3263B">
        <w:rPr>
          <w:rFonts w:asciiTheme="minorHAnsi" w:hAnsiTheme="minorHAnsi" w:cstheme="minorHAnsi"/>
          <w:sz w:val="20"/>
          <w:szCs w:val="20"/>
        </w:rPr>
        <w:t> </w:t>
      </w:r>
      <w:r w:rsidRPr="00C76CEE">
        <w:rPr>
          <w:rFonts w:asciiTheme="minorHAnsi" w:hAnsiTheme="minorHAnsi" w:cstheme="minorHAnsi"/>
          <w:sz w:val="20"/>
          <w:szCs w:val="20"/>
          <w:lang w:val="x-none"/>
        </w:rPr>
        <w:t xml:space="preserve">svoj záväzok nesplní ani v poskytnutej primeranej lehote na nápravu. V prípade využitia bankovej záruky alebo jej časti objednávateľom, bude dodávateľ bez zbytočného odkladu povinný doplniť bankovú záruku do plnej výšky, t.j. </w:t>
      </w:r>
      <w:r w:rsidRPr="00C76CEE">
        <w:rPr>
          <w:rFonts w:asciiTheme="minorHAnsi" w:hAnsiTheme="minorHAnsi" w:cstheme="minorHAnsi"/>
          <w:sz w:val="20"/>
          <w:szCs w:val="20"/>
        </w:rPr>
        <w:t>10</w:t>
      </w:r>
      <w:r w:rsidRPr="00C76CEE">
        <w:rPr>
          <w:rFonts w:asciiTheme="minorHAnsi" w:hAnsiTheme="minorHAnsi" w:cstheme="minorHAnsi"/>
          <w:sz w:val="20"/>
          <w:szCs w:val="20"/>
          <w:lang w:val="x-none"/>
        </w:rPr>
        <w:t xml:space="preserve"> % z ceny Diela bez DPH, a to najneskôr do</w:t>
      </w:r>
      <w:r w:rsidR="00D3263B">
        <w:rPr>
          <w:rFonts w:asciiTheme="minorHAnsi" w:hAnsiTheme="minorHAnsi" w:cstheme="minorHAnsi"/>
          <w:sz w:val="20"/>
          <w:szCs w:val="20"/>
        </w:rPr>
        <w:t> </w:t>
      </w:r>
      <w:r w:rsidRPr="00C76CEE">
        <w:rPr>
          <w:rFonts w:asciiTheme="minorHAnsi" w:hAnsiTheme="minorHAnsi" w:cstheme="minorHAnsi"/>
          <w:sz w:val="20"/>
          <w:szCs w:val="20"/>
          <w:lang w:val="x-none"/>
        </w:rPr>
        <w:t>15 dní od</w:t>
      </w:r>
      <w:r w:rsidR="00516DD2">
        <w:rPr>
          <w:rFonts w:asciiTheme="minorHAnsi" w:hAnsiTheme="minorHAnsi" w:cstheme="minorHAnsi"/>
          <w:sz w:val="20"/>
          <w:szCs w:val="20"/>
        </w:rPr>
        <w:t> </w:t>
      </w:r>
      <w:r w:rsidRPr="00C76CEE">
        <w:rPr>
          <w:rFonts w:asciiTheme="minorHAnsi" w:hAnsiTheme="minorHAnsi" w:cstheme="minorHAnsi"/>
          <w:sz w:val="20"/>
          <w:szCs w:val="20"/>
          <w:lang w:val="x-none"/>
        </w:rPr>
        <w:t xml:space="preserve">doručenia výzvy objednávateľa na jej doplnenie/obnovenie. </w:t>
      </w:r>
    </w:p>
    <w:p w14:paraId="2051A169" w14:textId="77777777" w:rsidR="00C76CEE" w:rsidRPr="00C76CEE" w:rsidRDefault="00C76CEE" w:rsidP="00C76CEE">
      <w:pPr>
        <w:shd w:val="clear" w:color="auto" w:fill="FFFFFF"/>
        <w:ind w:left="1276"/>
        <w:jc w:val="both"/>
        <w:rPr>
          <w:rFonts w:asciiTheme="minorHAnsi" w:hAnsiTheme="minorHAnsi" w:cstheme="minorHAnsi"/>
          <w:sz w:val="20"/>
          <w:szCs w:val="20"/>
          <w:lang w:val="x-none"/>
        </w:rPr>
      </w:pPr>
      <w:r w:rsidRPr="00C76CEE">
        <w:rPr>
          <w:rFonts w:asciiTheme="minorHAnsi" w:hAnsiTheme="minorHAnsi" w:cstheme="minorHAnsi"/>
          <w:sz w:val="20"/>
          <w:szCs w:val="20"/>
          <w:lang w:val="x-none"/>
        </w:rPr>
        <w:t xml:space="preserve">Verejný obstarávateľ bude akceptovať aj predloženie poistenia záruky, v takomto prípade musí poistenie záruky obsahovať rovnaké náležitosti ako banková záruka, </w:t>
      </w:r>
      <w:bookmarkStart w:id="2" w:name="_Hlk83639036"/>
      <w:r w:rsidRPr="00C76CEE">
        <w:rPr>
          <w:rFonts w:asciiTheme="minorHAnsi" w:hAnsiTheme="minorHAnsi" w:cstheme="minorHAnsi"/>
          <w:sz w:val="20"/>
          <w:szCs w:val="20"/>
          <w:lang w:val="x-none"/>
        </w:rPr>
        <w:t>verejný obstarávateľ bude akceptovať aj zloženie realizačnej zábezpeky na účet verejného obstarávateľa. Tieto „alternatívne“ zabezpečovacie nástroje budú použité na rovnaký účel ako banková záruka.</w:t>
      </w:r>
      <w:bookmarkEnd w:id="2"/>
    </w:p>
    <w:p w14:paraId="76AA0CB9" w14:textId="77777777" w:rsidR="00C76CEE" w:rsidRDefault="00C76CEE">
      <w:pPr>
        <w:pStyle w:val="Odsekzoznamu"/>
        <w:numPr>
          <w:ilvl w:val="0"/>
          <w:numId w:val="9"/>
        </w:numPr>
        <w:shd w:val="clear" w:color="auto" w:fill="FFFFFF"/>
        <w:ind w:left="1276"/>
        <w:jc w:val="both"/>
        <w:rPr>
          <w:rFonts w:asciiTheme="minorHAnsi" w:hAnsiTheme="minorHAnsi" w:cstheme="minorHAnsi"/>
          <w:sz w:val="20"/>
          <w:szCs w:val="20"/>
        </w:rPr>
      </w:pPr>
      <w:r w:rsidRPr="00C76CEE">
        <w:rPr>
          <w:rFonts w:asciiTheme="minorHAnsi" w:hAnsiTheme="minorHAnsi" w:cstheme="minorHAnsi"/>
          <w:b/>
          <w:sz w:val="20"/>
          <w:szCs w:val="20"/>
        </w:rPr>
        <w:t>Záväzný časový a vecný Harmonogram prác</w:t>
      </w:r>
      <w:r w:rsidRPr="00C76CEE">
        <w:rPr>
          <w:rFonts w:asciiTheme="minorHAnsi" w:hAnsiTheme="minorHAnsi" w:cstheme="minorHAnsi"/>
          <w:sz w:val="20"/>
          <w:szCs w:val="20"/>
        </w:rPr>
        <w:t xml:space="preserve"> vychádzajúci z harmonogramu predloženom úspešným uchádzačom v ponuke.</w:t>
      </w:r>
    </w:p>
    <w:p w14:paraId="5E205230" w14:textId="2BFDC7EE" w:rsidR="00F2664A" w:rsidRPr="00C83419" w:rsidRDefault="00F2664A" w:rsidP="00F2664A">
      <w:pPr>
        <w:numPr>
          <w:ilvl w:val="0"/>
          <w:numId w:val="9"/>
        </w:numPr>
        <w:autoSpaceDE w:val="0"/>
        <w:autoSpaceDN w:val="0"/>
        <w:adjustRightInd w:val="0"/>
        <w:ind w:left="1276"/>
        <w:jc w:val="both"/>
        <w:rPr>
          <w:rFonts w:asciiTheme="minorHAnsi" w:hAnsiTheme="minorHAnsi" w:cstheme="minorHAnsi"/>
          <w:color w:val="000000"/>
          <w:sz w:val="20"/>
          <w:szCs w:val="20"/>
          <w:lang w:eastAsia="sk-SK"/>
        </w:rPr>
      </w:pPr>
      <w:r w:rsidRPr="00C83419">
        <w:rPr>
          <w:rFonts w:asciiTheme="minorHAnsi" w:hAnsiTheme="minorHAnsi" w:cstheme="minorHAnsi"/>
          <w:color w:val="000000"/>
          <w:sz w:val="20"/>
          <w:szCs w:val="20"/>
          <w:lang w:eastAsia="sk-SK"/>
        </w:rPr>
        <w:t xml:space="preserve">Prílohu č. </w:t>
      </w:r>
      <w:r w:rsidR="00294420">
        <w:rPr>
          <w:rFonts w:asciiTheme="minorHAnsi" w:hAnsiTheme="minorHAnsi" w:cstheme="minorHAnsi"/>
          <w:color w:val="000000"/>
          <w:sz w:val="20"/>
          <w:szCs w:val="20"/>
          <w:lang w:eastAsia="sk-SK"/>
        </w:rPr>
        <w:t>5</w:t>
      </w:r>
      <w:r w:rsidR="009A3682">
        <w:rPr>
          <w:rFonts w:asciiTheme="minorHAnsi" w:hAnsiTheme="minorHAnsi" w:cstheme="minorHAnsi"/>
          <w:color w:val="000000"/>
          <w:sz w:val="20"/>
          <w:szCs w:val="20"/>
          <w:lang w:eastAsia="sk-SK"/>
        </w:rPr>
        <w:t xml:space="preserve"> </w:t>
      </w:r>
      <w:r w:rsidR="00D04F77">
        <w:rPr>
          <w:rFonts w:asciiTheme="minorHAnsi" w:hAnsiTheme="minorHAnsi" w:cstheme="minorHAnsi"/>
          <w:color w:val="000000"/>
          <w:sz w:val="20"/>
          <w:szCs w:val="20"/>
          <w:lang w:eastAsia="sk-SK"/>
        </w:rPr>
        <w:t xml:space="preserve"> </w:t>
      </w:r>
      <w:r w:rsidRPr="00C83419">
        <w:rPr>
          <w:rFonts w:asciiTheme="minorHAnsi" w:hAnsiTheme="minorHAnsi" w:cstheme="minorHAnsi"/>
          <w:color w:val="000000"/>
          <w:sz w:val="20"/>
          <w:szCs w:val="20"/>
          <w:lang w:eastAsia="sk-SK"/>
        </w:rPr>
        <w:t xml:space="preserve">SP </w:t>
      </w:r>
      <w:r w:rsidRPr="00C83419">
        <w:rPr>
          <w:rFonts w:asciiTheme="minorHAnsi" w:hAnsiTheme="minorHAnsi" w:cstheme="minorHAnsi"/>
          <w:sz w:val="20"/>
          <w:szCs w:val="20"/>
        </w:rPr>
        <w:t xml:space="preserve">- </w:t>
      </w:r>
      <w:r w:rsidRPr="00C83419">
        <w:rPr>
          <w:rFonts w:asciiTheme="minorHAnsi" w:hAnsiTheme="minorHAnsi" w:cstheme="minorHAnsi"/>
          <w:b/>
          <w:bCs/>
          <w:sz w:val="20"/>
          <w:szCs w:val="20"/>
        </w:rPr>
        <w:t>Čestné vyhlásenie k uplatňovaniu medzinárodných sankcií</w:t>
      </w:r>
      <w:r w:rsidRPr="00C83419">
        <w:rPr>
          <w:rFonts w:asciiTheme="minorHAnsi" w:hAnsiTheme="minorHAnsi" w:cstheme="minorHAnsi"/>
          <w:sz w:val="20"/>
          <w:szCs w:val="20"/>
        </w:rPr>
        <w:t>.</w:t>
      </w:r>
      <w:r>
        <w:rPr>
          <w:rFonts w:asciiTheme="minorHAnsi" w:hAnsiTheme="minorHAnsi" w:cstheme="minorHAnsi"/>
          <w:sz w:val="20"/>
          <w:szCs w:val="20"/>
        </w:rPr>
        <w:t xml:space="preserve"> </w:t>
      </w:r>
    </w:p>
    <w:p w14:paraId="0F5237EF" w14:textId="77777777" w:rsidR="00F2664A" w:rsidRPr="00C76CEE" w:rsidRDefault="00F2664A" w:rsidP="00D17D20">
      <w:pPr>
        <w:pStyle w:val="Odsekzoznamu"/>
        <w:shd w:val="clear" w:color="auto" w:fill="FFFFFF"/>
        <w:ind w:left="1276"/>
        <w:jc w:val="both"/>
        <w:rPr>
          <w:rFonts w:asciiTheme="minorHAnsi" w:hAnsiTheme="minorHAnsi" w:cstheme="minorHAnsi"/>
          <w:sz w:val="20"/>
          <w:szCs w:val="20"/>
        </w:rPr>
      </w:pPr>
    </w:p>
    <w:p w14:paraId="440D67B3" w14:textId="77777777" w:rsidR="00B668A2" w:rsidRPr="0011295C" w:rsidRDefault="00B668A2" w:rsidP="00B668A2">
      <w:pPr>
        <w:pStyle w:val="Odsekzoznamu"/>
        <w:tabs>
          <w:tab w:val="left" w:pos="344"/>
        </w:tabs>
        <w:autoSpaceDE w:val="0"/>
        <w:spacing w:line="251" w:lineRule="exact"/>
        <w:ind w:left="720"/>
        <w:jc w:val="both"/>
        <w:rPr>
          <w:rFonts w:asciiTheme="minorHAnsi" w:hAnsiTheme="minorHAnsi" w:cs="Calibri"/>
          <w:sz w:val="20"/>
          <w:szCs w:val="20"/>
          <w:lang w:eastAsia="sk-SK"/>
        </w:rPr>
      </w:pPr>
    </w:p>
    <w:p w14:paraId="5DF6D929" w14:textId="4218FCB4" w:rsidR="00C76CEE" w:rsidRPr="00BF15B5" w:rsidRDefault="00B668A2" w:rsidP="00C76CEE">
      <w:pPr>
        <w:tabs>
          <w:tab w:val="left" w:pos="284"/>
        </w:tabs>
        <w:autoSpaceDE w:val="0"/>
        <w:autoSpaceDN w:val="0"/>
        <w:adjustRightInd w:val="0"/>
        <w:jc w:val="both"/>
        <w:rPr>
          <w:rFonts w:asciiTheme="minorHAnsi" w:hAnsiTheme="minorHAnsi" w:cstheme="minorHAnsi"/>
          <w:b/>
          <w:bCs/>
          <w:sz w:val="20"/>
          <w:szCs w:val="20"/>
        </w:rPr>
      </w:pPr>
      <w:r w:rsidRPr="00E96274">
        <w:rPr>
          <w:rFonts w:asciiTheme="minorHAnsi" w:hAnsiTheme="minorHAnsi" w:cstheme="minorHAnsi"/>
          <w:b/>
          <w:sz w:val="20"/>
          <w:szCs w:val="20"/>
        </w:rPr>
        <w:t>B</w:t>
      </w:r>
      <w:r w:rsidRPr="00C76CEE">
        <w:rPr>
          <w:rFonts w:asciiTheme="minorHAnsi" w:hAnsiTheme="minorHAnsi" w:cstheme="minorHAnsi"/>
          <w:b/>
          <w:sz w:val="20"/>
          <w:szCs w:val="20"/>
        </w:rPr>
        <w:t xml:space="preserve">) </w:t>
      </w:r>
      <w:r w:rsidR="00C76CEE" w:rsidRPr="00C76CEE">
        <w:rPr>
          <w:rFonts w:asciiTheme="minorHAnsi" w:hAnsiTheme="minorHAnsi" w:cstheme="minorHAnsi"/>
          <w:b/>
          <w:sz w:val="20"/>
          <w:szCs w:val="20"/>
        </w:rPr>
        <w:t>Listinne</w:t>
      </w:r>
      <w:r w:rsidR="00C76CEE" w:rsidRPr="00C76CEE">
        <w:rPr>
          <w:rFonts w:asciiTheme="minorHAnsi" w:hAnsiTheme="minorHAnsi" w:cstheme="minorHAnsi"/>
          <w:sz w:val="20"/>
          <w:szCs w:val="20"/>
        </w:rPr>
        <w:t xml:space="preserve"> osobne alebo prostredníctvom pošty alebo inej doručovacej služby na adresu verejného obstarávateľa</w:t>
      </w:r>
      <w:r w:rsidR="00BF15B5">
        <w:rPr>
          <w:rFonts w:asciiTheme="minorHAnsi" w:hAnsiTheme="minorHAnsi" w:cstheme="minorHAnsi"/>
          <w:sz w:val="20"/>
          <w:szCs w:val="20"/>
        </w:rPr>
        <w:t xml:space="preserve"> </w:t>
      </w:r>
      <w:r w:rsidR="00870FCC" w:rsidRPr="00870FCC">
        <w:rPr>
          <w:rFonts w:asciiTheme="minorHAnsi" w:hAnsiTheme="minorHAnsi" w:cstheme="minorHAnsi"/>
          <w:b/>
          <w:sz w:val="20"/>
          <w:szCs w:val="20"/>
        </w:rPr>
        <w:t>Zariadenie sociálnych služieb Rimava</w:t>
      </w:r>
      <w:r w:rsidR="006645E9" w:rsidRPr="00BF15B5">
        <w:rPr>
          <w:rFonts w:asciiTheme="minorHAnsi" w:hAnsiTheme="minorHAnsi" w:cstheme="minorHAnsi"/>
          <w:b/>
          <w:bCs/>
          <w:sz w:val="20"/>
          <w:szCs w:val="20"/>
        </w:rPr>
        <w:t>,</w:t>
      </w:r>
      <w:r w:rsidR="00BF15B5" w:rsidRPr="00BF15B5">
        <w:rPr>
          <w:rFonts w:asciiTheme="minorHAnsi" w:hAnsiTheme="minorHAnsi" w:cstheme="minorHAnsi"/>
          <w:b/>
          <w:bCs/>
          <w:sz w:val="20"/>
          <w:szCs w:val="20"/>
        </w:rPr>
        <w:t xml:space="preserve"> </w:t>
      </w:r>
      <w:r w:rsidR="00B314A4" w:rsidRPr="00BF15B5">
        <w:rPr>
          <w:rFonts w:asciiTheme="minorHAnsi" w:hAnsiTheme="minorHAnsi" w:cstheme="minorHAnsi"/>
          <w:b/>
          <w:bCs/>
          <w:sz w:val="20"/>
          <w:szCs w:val="20"/>
        </w:rPr>
        <w:t xml:space="preserve"> </w:t>
      </w:r>
      <w:r w:rsidR="00CB58DF" w:rsidRPr="00CB58DF">
        <w:rPr>
          <w:rFonts w:asciiTheme="minorHAnsi" w:hAnsiTheme="minorHAnsi" w:cstheme="minorHAnsi"/>
          <w:b/>
          <w:bCs/>
          <w:sz w:val="20"/>
          <w:szCs w:val="20"/>
        </w:rPr>
        <w:t>Kirejevská 1192/23, 979 01 Rimavská Sobota</w:t>
      </w:r>
      <w:r w:rsidR="00C76CEE" w:rsidRPr="00BF15B5">
        <w:rPr>
          <w:rFonts w:asciiTheme="minorHAnsi" w:hAnsiTheme="minorHAnsi" w:cstheme="minorHAnsi"/>
          <w:b/>
          <w:bCs/>
          <w:sz w:val="20"/>
          <w:szCs w:val="20"/>
        </w:rPr>
        <w:t>:</w:t>
      </w:r>
    </w:p>
    <w:p w14:paraId="61F5E3C4" w14:textId="77777777" w:rsidR="00C76CEE" w:rsidRPr="00C76CEE" w:rsidRDefault="00C76CEE">
      <w:pPr>
        <w:numPr>
          <w:ilvl w:val="0"/>
          <w:numId w:val="10"/>
        </w:numPr>
        <w:shd w:val="clear" w:color="auto" w:fill="FFFFFF"/>
        <w:jc w:val="both"/>
        <w:rPr>
          <w:rFonts w:asciiTheme="minorHAnsi" w:hAnsiTheme="minorHAnsi" w:cstheme="minorHAnsi"/>
          <w:sz w:val="20"/>
          <w:szCs w:val="20"/>
        </w:rPr>
      </w:pPr>
      <w:r w:rsidRPr="00C76CEE">
        <w:rPr>
          <w:rFonts w:asciiTheme="minorHAnsi" w:hAnsiTheme="minorHAnsi" w:cstheme="minorHAnsi"/>
          <w:sz w:val="20"/>
          <w:szCs w:val="20"/>
        </w:rPr>
        <w:t>vyplnenú a podpísanú zmluvu o dielo v 6 vyhotoveniach s platnosťou originálu (rovnopisoch) vrátane všetkých relevantných príloh,</w:t>
      </w:r>
    </w:p>
    <w:p w14:paraId="312FC94B" w14:textId="2C8AE5EA" w:rsidR="00C76CEE" w:rsidRPr="00C76CEE" w:rsidRDefault="00C76CEE">
      <w:pPr>
        <w:numPr>
          <w:ilvl w:val="0"/>
          <w:numId w:val="10"/>
        </w:numPr>
        <w:autoSpaceDE w:val="0"/>
        <w:autoSpaceDN w:val="0"/>
        <w:adjustRightInd w:val="0"/>
        <w:jc w:val="both"/>
        <w:rPr>
          <w:rFonts w:asciiTheme="minorHAnsi" w:hAnsiTheme="minorHAnsi" w:cstheme="minorHAnsi"/>
          <w:color w:val="000000"/>
          <w:lang w:eastAsia="sk-SK"/>
        </w:rPr>
      </w:pPr>
      <w:r w:rsidRPr="00BA1D45">
        <w:rPr>
          <w:rFonts w:asciiTheme="minorHAnsi" w:hAnsiTheme="minorHAnsi" w:cstheme="minorHAnsi"/>
          <w:color w:val="000000"/>
          <w:sz w:val="20"/>
          <w:szCs w:val="20"/>
          <w:lang w:eastAsia="sk-SK"/>
        </w:rPr>
        <w:t>záručnú listinu - doklad preukazujúci poskytnutie bankovej/poistenia záruky za riadne vykonanie diela</w:t>
      </w:r>
      <w:r w:rsidRPr="00C76CEE">
        <w:rPr>
          <w:rFonts w:asciiTheme="minorHAnsi" w:hAnsiTheme="minorHAnsi" w:cstheme="minorHAnsi"/>
          <w:color w:val="000000"/>
          <w:sz w:val="20"/>
          <w:szCs w:val="20"/>
          <w:lang w:eastAsia="sk-SK"/>
        </w:rPr>
        <w:t xml:space="preserve"> v</w:t>
      </w:r>
      <w:r w:rsidR="008E06BD">
        <w:rPr>
          <w:rFonts w:asciiTheme="minorHAnsi" w:hAnsiTheme="minorHAnsi" w:cstheme="minorHAnsi"/>
          <w:color w:val="000000"/>
          <w:sz w:val="20"/>
          <w:szCs w:val="20"/>
          <w:lang w:eastAsia="sk-SK"/>
        </w:rPr>
        <w:t> </w:t>
      </w:r>
      <w:r w:rsidRPr="00C76CEE">
        <w:rPr>
          <w:rFonts w:asciiTheme="minorHAnsi" w:hAnsiTheme="minorHAnsi" w:cstheme="minorHAnsi"/>
          <w:color w:val="000000"/>
          <w:sz w:val="20"/>
          <w:szCs w:val="20"/>
          <w:lang w:eastAsia="sk-SK"/>
        </w:rPr>
        <w:t>prípade, ak na z</w:t>
      </w:r>
      <w:r w:rsidR="008E06BD">
        <w:rPr>
          <w:rFonts w:asciiTheme="minorHAnsi" w:hAnsiTheme="minorHAnsi" w:cstheme="minorHAnsi"/>
          <w:color w:val="000000"/>
          <w:sz w:val="20"/>
          <w:szCs w:val="20"/>
          <w:lang w:eastAsia="sk-SK"/>
        </w:rPr>
        <w:t>l</w:t>
      </w:r>
      <w:r w:rsidRPr="00C76CEE">
        <w:rPr>
          <w:rFonts w:asciiTheme="minorHAnsi" w:hAnsiTheme="minorHAnsi" w:cstheme="minorHAnsi"/>
          <w:color w:val="000000"/>
          <w:sz w:val="20"/>
          <w:szCs w:val="20"/>
          <w:lang w:eastAsia="sk-SK"/>
        </w:rPr>
        <w:t xml:space="preserve">oženie výkonovej zábezpeky použije jeden z uvedených spôsobov – </w:t>
      </w:r>
      <w:r w:rsidRPr="00C76CEE">
        <w:rPr>
          <w:rFonts w:asciiTheme="minorHAnsi" w:hAnsiTheme="minorHAnsi" w:cstheme="minorHAnsi"/>
          <w:b/>
          <w:bCs/>
          <w:color w:val="000000"/>
          <w:sz w:val="20"/>
          <w:szCs w:val="20"/>
          <w:lang w:eastAsia="sk-SK"/>
        </w:rPr>
        <w:t>1 vyhotovenie s</w:t>
      </w:r>
      <w:r w:rsidR="008E06BD">
        <w:rPr>
          <w:rFonts w:asciiTheme="minorHAnsi" w:hAnsiTheme="minorHAnsi" w:cstheme="minorHAnsi"/>
          <w:b/>
          <w:bCs/>
          <w:color w:val="000000"/>
          <w:sz w:val="20"/>
          <w:szCs w:val="20"/>
          <w:lang w:eastAsia="sk-SK"/>
        </w:rPr>
        <w:t> </w:t>
      </w:r>
      <w:r w:rsidRPr="00C76CEE">
        <w:rPr>
          <w:rFonts w:asciiTheme="minorHAnsi" w:hAnsiTheme="minorHAnsi" w:cstheme="minorHAnsi"/>
          <w:b/>
          <w:bCs/>
          <w:color w:val="000000"/>
          <w:sz w:val="20"/>
          <w:szCs w:val="20"/>
          <w:lang w:eastAsia="sk-SK"/>
        </w:rPr>
        <w:t>platnosťou originálu</w:t>
      </w:r>
      <w:r w:rsidR="008E06BD">
        <w:rPr>
          <w:rFonts w:asciiTheme="minorHAnsi" w:hAnsiTheme="minorHAnsi" w:cstheme="minorHAnsi"/>
          <w:color w:val="000000"/>
          <w:sz w:val="20"/>
          <w:szCs w:val="20"/>
          <w:lang w:eastAsia="sk-SK"/>
        </w:rPr>
        <w:t xml:space="preserve"> (rovnopis).</w:t>
      </w:r>
    </w:p>
    <w:p w14:paraId="4422E08C" w14:textId="72DEE5E4" w:rsidR="00AD005C" w:rsidRDefault="00AD005C" w:rsidP="00C76CEE">
      <w:pPr>
        <w:tabs>
          <w:tab w:val="left" w:pos="284"/>
        </w:tabs>
        <w:autoSpaceDE w:val="0"/>
        <w:autoSpaceDN w:val="0"/>
        <w:adjustRightInd w:val="0"/>
        <w:jc w:val="both"/>
        <w:rPr>
          <w:rFonts w:asciiTheme="minorHAnsi" w:hAnsiTheme="minorHAnsi" w:cs="Calibri"/>
          <w:sz w:val="20"/>
          <w:szCs w:val="20"/>
        </w:rPr>
      </w:pPr>
    </w:p>
    <w:p w14:paraId="4EEDE4FC" w14:textId="29D40B99" w:rsidR="00A34B0B" w:rsidRPr="000D7349" w:rsidRDefault="00A34B0B" w:rsidP="00A34B0B">
      <w:pPr>
        <w:shd w:val="clear" w:color="auto" w:fill="FFFFFF"/>
        <w:jc w:val="both"/>
        <w:rPr>
          <w:rFonts w:asciiTheme="minorHAnsi" w:hAnsiTheme="minorHAnsi" w:cs="Cambria"/>
          <w:sz w:val="20"/>
          <w:szCs w:val="20"/>
        </w:rPr>
      </w:pPr>
      <w:r w:rsidRPr="000D7349">
        <w:rPr>
          <w:rFonts w:asciiTheme="minorHAnsi" w:hAnsiTheme="minorHAnsi" w:cs="Cambria"/>
          <w:sz w:val="20"/>
          <w:szCs w:val="20"/>
        </w:rPr>
        <w:t xml:space="preserve">23.3. Verejný obstarávateľ vyhodnotí pred podpisom </w:t>
      </w:r>
      <w:r w:rsidR="00235DAA">
        <w:rPr>
          <w:rFonts w:asciiTheme="minorHAnsi" w:hAnsiTheme="minorHAnsi" w:cs="Cambria"/>
          <w:sz w:val="20"/>
          <w:szCs w:val="20"/>
        </w:rPr>
        <w:t>zmluvy</w:t>
      </w:r>
      <w:r w:rsidRPr="000D7349">
        <w:rPr>
          <w:rFonts w:asciiTheme="minorHAnsi" w:hAnsiTheme="minorHAnsi" w:cs="Cambria"/>
          <w:sz w:val="20"/>
          <w:szCs w:val="20"/>
        </w:rPr>
        <w:t xml:space="preserve"> doklady a dokumenty podľa bodu 23.2. z pohľadu obsahovej a vecnej správnosti. Nepredloženie dokladov a dokumentov podľa bodu 23.2. bude verejný obstarávateľ považovať za porušenie povinnosti úspešného uchádzača poskytnúť verejnému obstarávateľovi riadnu súčinnosť potrebnú na uzavretie zmluvy v zmysle § 56 ods. 8 ZVO</w:t>
      </w:r>
      <w:r w:rsidR="00235DAA">
        <w:rPr>
          <w:rFonts w:asciiTheme="minorHAnsi" w:hAnsiTheme="minorHAnsi" w:cs="Cambria"/>
          <w:sz w:val="20"/>
          <w:szCs w:val="20"/>
        </w:rPr>
        <w:t xml:space="preserve"> v lehote určenej podľa § </w:t>
      </w:r>
      <w:r w:rsidR="00D065CC">
        <w:rPr>
          <w:rFonts w:asciiTheme="minorHAnsi" w:hAnsiTheme="minorHAnsi" w:cs="Cambria"/>
          <w:sz w:val="20"/>
          <w:szCs w:val="20"/>
        </w:rPr>
        <w:t xml:space="preserve">56 </w:t>
      </w:r>
      <w:r w:rsidR="00235DAA">
        <w:rPr>
          <w:rFonts w:asciiTheme="minorHAnsi" w:hAnsiTheme="minorHAnsi" w:cs="Cambria"/>
          <w:sz w:val="20"/>
          <w:szCs w:val="20"/>
        </w:rPr>
        <w:t xml:space="preserve">ods. </w:t>
      </w:r>
      <w:r w:rsidR="00D065CC">
        <w:rPr>
          <w:rFonts w:asciiTheme="minorHAnsi" w:hAnsiTheme="minorHAnsi" w:cs="Cambria"/>
          <w:sz w:val="20"/>
          <w:szCs w:val="20"/>
        </w:rPr>
        <w:t>10</w:t>
      </w:r>
      <w:r w:rsidR="007F01D6">
        <w:rPr>
          <w:rFonts w:asciiTheme="minorHAnsi" w:hAnsiTheme="minorHAnsi" w:cs="Cambria"/>
          <w:sz w:val="20"/>
          <w:szCs w:val="20"/>
        </w:rPr>
        <w:t xml:space="preserve"> </w:t>
      </w:r>
      <w:r w:rsidR="00235DAA">
        <w:rPr>
          <w:rFonts w:asciiTheme="minorHAnsi" w:hAnsiTheme="minorHAnsi" w:cs="Cambria"/>
          <w:sz w:val="20"/>
          <w:szCs w:val="20"/>
        </w:rPr>
        <w:t>ZVO.</w:t>
      </w:r>
    </w:p>
    <w:p w14:paraId="177683F9" w14:textId="77777777" w:rsidR="00A34B0B" w:rsidRPr="000D7349" w:rsidRDefault="00A34B0B" w:rsidP="00A34B0B">
      <w:pPr>
        <w:shd w:val="clear" w:color="auto" w:fill="FFFFFF"/>
        <w:jc w:val="both"/>
        <w:rPr>
          <w:rFonts w:asciiTheme="minorHAnsi" w:hAnsiTheme="minorHAnsi" w:cs="Cambria"/>
          <w:sz w:val="20"/>
          <w:szCs w:val="20"/>
        </w:rPr>
      </w:pPr>
    </w:p>
    <w:p w14:paraId="0FCAD931" w14:textId="1188AB29" w:rsidR="00A34B0B" w:rsidRDefault="003E336E" w:rsidP="00A34B0B">
      <w:pPr>
        <w:shd w:val="clear" w:color="auto" w:fill="FFFFFF"/>
        <w:jc w:val="both"/>
        <w:rPr>
          <w:rFonts w:asciiTheme="minorHAnsi" w:hAnsiTheme="minorHAnsi" w:cs="Cambria"/>
          <w:sz w:val="20"/>
          <w:szCs w:val="20"/>
        </w:rPr>
      </w:pPr>
      <w:r w:rsidRPr="000D7349">
        <w:rPr>
          <w:rFonts w:asciiTheme="minorHAnsi" w:hAnsiTheme="minorHAnsi" w:cs="Cambria"/>
          <w:sz w:val="20"/>
          <w:szCs w:val="20"/>
        </w:rPr>
        <w:t>23.</w:t>
      </w:r>
      <w:r w:rsidR="00896D77">
        <w:rPr>
          <w:rFonts w:asciiTheme="minorHAnsi" w:hAnsiTheme="minorHAnsi" w:cs="Cambria"/>
          <w:sz w:val="20"/>
          <w:szCs w:val="20"/>
        </w:rPr>
        <w:t>4</w:t>
      </w:r>
      <w:r w:rsidR="00A34B0B" w:rsidRPr="000D7349">
        <w:rPr>
          <w:rFonts w:asciiTheme="minorHAnsi" w:hAnsiTheme="minorHAnsi" w:cs="Cambria"/>
          <w:sz w:val="20"/>
          <w:szCs w:val="20"/>
        </w:rPr>
        <w:t>. Verejný obstarávateľ apeluje na uchádzačov, aby pristúpili zodpovedne k poskytnutiu súčinnosti k podpisu zmluvy, najmä, aby včas zabezpečili registráciu do Registra partnerov verejného sektora (podľa zákon</w:t>
      </w:r>
      <w:r w:rsidRPr="000D7349">
        <w:rPr>
          <w:rFonts w:asciiTheme="minorHAnsi" w:hAnsiTheme="minorHAnsi" w:cs="Cambria"/>
          <w:sz w:val="20"/>
          <w:szCs w:val="20"/>
        </w:rPr>
        <w:t>a</w:t>
      </w:r>
      <w:r w:rsidR="00A34B0B" w:rsidRPr="000D7349">
        <w:rPr>
          <w:rFonts w:asciiTheme="minorHAnsi" w:hAnsiTheme="minorHAnsi" w:cs="Cambria"/>
          <w:sz w:val="20"/>
          <w:szCs w:val="20"/>
        </w:rPr>
        <w:t xml:space="preserve"> č.</w:t>
      </w:r>
      <w:r w:rsidR="009D61DA">
        <w:rPr>
          <w:rFonts w:asciiTheme="minorHAnsi" w:hAnsiTheme="minorHAnsi" w:cs="Cambria"/>
          <w:sz w:val="20"/>
          <w:szCs w:val="20"/>
        </w:rPr>
        <w:t> </w:t>
      </w:r>
      <w:r w:rsidR="00A34B0B" w:rsidRPr="000D7349">
        <w:rPr>
          <w:rFonts w:asciiTheme="minorHAnsi" w:hAnsiTheme="minorHAnsi" w:cs="Cambria"/>
          <w:sz w:val="20"/>
          <w:szCs w:val="20"/>
        </w:rPr>
        <w:t>315/2016 Z.</w:t>
      </w:r>
      <w:r w:rsidRPr="000D7349">
        <w:rPr>
          <w:rFonts w:asciiTheme="minorHAnsi" w:hAnsiTheme="minorHAnsi" w:cs="Cambria"/>
          <w:sz w:val="20"/>
          <w:szCs w:val="20"/>
        </w:rPr>
        <w:t xml:space="preserve"> </w:t>
      </w:r>
      <w:r w:rsidR="00A34B0B" w:rsidRPr="000D7349">
        <w:rPr>
          <w:rFonts w:asciiTheme="minorHAnsi" w:hAnsiTheme="minorHAnsi" w:cs="Cambria"/>
          <w:sz w:val="20"/>
          <w:szCs w:val="20"/>
        </w:rPr>
        <w:t>z.), resp. overili registráciu v Registri partnerov verejného sektora podľa § 22 zákona č. 315/2016 Z.</w:t>
      </w:r>
      <w:r w:rsidRPr="000D7349">
        <w:rPr>
          <w:rFonts w:asciiTheme="minorHAnsi" w:hAnsiTheme="minorHAnsi" w:cs="Cambria"/>
          <w:sz w:val="20"/>
          <w:szCs w:val="20"/>
        </w:rPr>
        <w:t xml:space="preserve"> </w:t>
      </w:r>
      <w:r w:rsidR="00A34B0B" w:rsidRPr="000D7349">
        <w:rPr>
          <w:rFonts w:asciiTheme="minorHAnsi" w:hAnsiTheme="minorHAnsi" w:cs="Cambria"/>
          <w:sz w:val="20"/>
          <w:szCs w:val="20"/>
        </w:rPr>
        <w:t>z.</w:t>
      </w:r>
      <w:r w:rsidR="00E77235">
        <w:rPr>
          <w:rFonts w:asciiTheme="minorHAnsi" w:hAnsiTheme="minorHAnsi" w:cs="Cambria"/>
          <w:sz w:val="20"/>
          <w:szCs w:val="20"/>
        </w:rPr>
        <w:t>,</w:t>
      </w:r>
      <w:r w:rsidR="00A34B0B" w:rsidRPr="000D7349">
        <w:rPr>
          <w:rFonts w:asciiTheme="minorHAnsi" w:hAnsiTheme="minorHAnsi" w:cs="Cambria"/>
          <w:sz w:val="20"/>
          <w:szCs w:val="20"/>
        </w:rPr>
        <w:t xml:space="preserve"> a to vo vzťahu k sebe ako zmluvnej strane a zároveň vo vzťahu k subdodávateľom, na</w:t>
      </w:r>
      <w:r w:rsidRPr="000D7349">
        <w:rPr>
          <w:rFonts w:asciiTheme="minorHAnsi" w:hAnsiTheme="minorHAnsi" w:cs="Cambria"/>
          <w:sz w:val="20"/>
          <w:szCs w:val="20"/>
        </w:rPr>
        <w:t> </w:t>
      </w:r>
      <w:r w:rsidR="00A34B0B" w:rsidRPr="000D7349">
        <w:rPr>
          <w:rFonts w:asciiTheme="minorHAnsi" w:hAnsiTheme="minorHAnsi" w:cs="Cambria"/>
          <w:sz w:val="20"/>
          <w:szCs w:val="20"/>
        </w:rPr>
        <w:t>ktorých sa táto povinnosť vzťahuje podľa zákona č. 315/2016 Z.</w:t>
      </w:r>
      <w:r w:rsidRPr="000D7349">
        <w:rPr>
          <w:rFonts w:asciiTheme="minorHAnsi" w:hAnsiTheme="minorHAnsi" w:cs="Cambria"/>
          <w:sz w:val="20"/>
          <w:szCs w:val="20"/>
        </w:rPr>
        <w:t xml:space="preserve"> </w:t>
      </w:r>
      <w:r w:rsidR="00A34B0B" w:rsidRPr="000D7349">
        <w:rPr>
          <w:rFonts w:asciiTheme="minorHAnsi" w:hAnsiTheme="minorHAnsi" w:cs="Cambria"/>
          <w:sz w:val="20"/>
          <w:szCs w:val="20"/>
        </w:rPr>
        <w:t>z. Uchádzač bude postupovať pri</w:t>
      </w:r>
      <w:r w:rsidRPr="000D7349">
        <w:rPr>
          <w:rFonts w:asciiTheme="minorHAnsi" w:hAnsiTheme="minorHAnsi" w:cs="Cambria"/>
          <w:sz w:val="20"/>
          <w:szCs w:val="20"/>
        </w:rPr>
        <w:t> </w:t>
      </w:r>
      <w:r w:rsidR="00A34B0B" w:rsidRPr="000D7349">
        <w:rPr>
          <w:rFonts w:asciiTheme="minorHAnsi" w:hAnsiTheme="minorHAnsi" w:cs="Cambria"/>
          <w:sz w:val="20"/>
          <w:szCs w:val="20"/>
        </w:rPr>
        <w:t>registrácií podľa zákona č.</w:t>
      </w:r>
      <w:r w:rsidR="00E77235">
        <w:rPr>
          <w:rFonts w:asciiTheme="minorHAnsi" w:hAnsiTheme="minorHAnsi" w:cs="Cambria"/>
          <w:sz w:val="20"/>
          <w:szCs w:val="20"/>
        </w:rPr>
        <w:t> </w:t>
      </w:r>
      <w:r w:rsidR="00A34B0B" w:rsidRPr="000D7349">
        <w:rPr>
          <w:rFonts w:asciiTheme="minorHAnsi" w:hAnsiTheme="minorHAnsi" w:cs="Cambria"/>
          <w:sz w:val="20"/>
          <w:szCs w:val="20"/>
        </w:rPr>
        <w:t>315/2016 Z.</w:t>
      </w:r>
      <w:r w:rsidRPr="000D7349">
        <w:rPr>
          <w:rFonts w:asciiTheme="minorHAnsi" w:hAnsiTheme="minorHAnsi" w:cs="Cambria"/>
          <w:sz w:val="20"/>
          <w:szCs w:val="20"/>
        </w:rPr>
        <w:t xml:space="preserve"> </w:t>
      </w:r>
      <w:r w:rsidR="00A34B0B" w:rsidRPr="000D7349">
        <w:rPr>
          <w:rFonts w:asciiTheme="minorHAnsi" w:hAnsiTheme="minorHAnsi" w:cs="Cambria"/>
          <w:sz w:val="20"/>
          <w:szCs w:val="20"/>
        </w:rPr>
        <w:t xml:space="preserve">z. </w:t>
      </w:r>
    </w:p>
    <w:p w14:paraId="09BD664D" w14:textId="77777777" w:rsidR="00C76CEE" w:rsidRDefault="00C76CEE" w:rsidP="00C76CEE">
      <w:pPr>
        <w:shd w:val="clear" w:color="auto" w:fill="FFFFFF"/>
        <w:jc w:val="both"/>
        <w:rPr>
          <w:rFonts w:asciiTheme="minorHAnsi" w:hAnsiTheme="minorHAnsi" w:cs="Cambria"/>
          <w:sz w:val="20"/>
          <w:szCs w:val="20"/>
        </w:rPr>
      </w:pPr>
    </w:p>
    <w:p w14:paraId="707CC2B4" w14:textId="63FD5BF3" w:rsidR="00C76CEE" w:rsidRPr="0074383E" w:rsidRDefault="00C76CEE" w:rsidP="00C76CEE">
      <w:pPr>
        <w:shd w:val="clear" w:color="auto" w:fill="FFFFFF"/>
        <w:jc w:val="both"/>
        <w:rPr>
          <w:rFonts w:asciiTheme="minorHAnsi" w:hAnsiTheme="minorHAnsi" w:cs="Cambria"/>
          <w:sz w:val="20"/>
          <w:szCs w:val="20"/>
        </w:rPr>
      </w:pPr>
      <w:r w:rsidRPr="0074383E">
        <w:rPr>
          <w:rFonts w:asciiTheme="minorHAnsi" w:hAnsiTheme="minorHAnsi" w:cs="Cambria"/>
          <w:sz w:val="20"/>
          <w:szCs w:val="20"/>
        </w:rPr>
        <w:t>2</w:t>
      </w:r>
      <w:r>
        <w:rPr>
          <w:rFonts w:asciiTheme="minorHAnsi" w:hAnsiTheme="minorHAnsi" w:cs="Cambria"/>
          <w:sz w:val="20"/>
          <w:szCs w:val="20"/>
        </w:rPr>
        <w:t>3</w:t>
      </w:r>
      <w:r w:rsidRPr="0074383E">
        <w:rPr>
          <w:rFonts w:asciiTheme="minorHAnsi" w:hAnsiTheme="minorHAnsi" w:cs="Cambria"/>
          <w:sz w:val="20"/>
          <w:szCs w:val="20"/>
        </w:rPr>
        <w:t xml:space="preserve">.5. Zmluva uzavretá ako výsledok tohto verejného obstarávania nadobúda platnosť dňom podpisu oboma zmluvnými stranami. </w:t>
      </w:r>
    </w:p>
    <w:p w14:paraId="7D466607" w14:textId="77777777" w:rsidR="00C76CEE" w:rsidRPr="0074383E" w:rsidRDefault="00C76CEE" w:rsidP="00C76CEE">
      <w:pPr>
        <w:shd w:val="clear" w:color="auto" w:fill="FFFFFF"/>
        <w:jc w:val="both"/>
        <w:rPr>
          <w:rFonts w:asciiTheme="minorHAnsi" w:hAnsiTheme="minorHAnsi" w:cs="Cambria"/>
          <w:sz w:val="20"/>
          <w:szCs w:val="20"/>
        </w:rPr>
      </w:pPr>
    </w:p>
    <w:p w14:paraId="10C51774" w14:textId="22FAF6D7" w:rsidR="00C76CEE" w:rsidRDefault="00C76CEE" w:rsidP="00C76CEE">
      <w:pPr>
        <w:shd w:val="clear" w:color="auto" w:fill="FFFFFF"/>
        <w:jc w:val="both"/>
        <w:rPr>
          <w:rFonts w:asciiTheme="minorHAnsi" w:hAnsiTheme="minorHAnsi" w:cs="Cambria"/>
          <w:sz w:val="20"/>
          <w:szCs w:val="20"/>
        </w:rPr>
      </w:pPr>
      <w:r w:rsidRPr="0074383E">
        <w:rPr>
          <w:rFonts w:asciiTheme="minorHAnsi" w:hAnsiTheme="minorHAnsi" w:cs="Cambria"/>
          <w:sz w:val="20"/>
          <w:szCs w:val="20"/>
        </w:rPr>
        <w:t>2</w:t>
      </w:r>
      <w:r>
        <w:rPr>
          <w:rFonts w:asciiTheme="minorHAnsi" w:hAnsiTheme="minorHAnsi" w:cs="Cambria"/>
          <w:sz w:val="20"/>
          <w:szCs w:val="20"/>
        </w:rPr>
        <w:t>3</w:t>
      </w:r>
      <w:r w:rsidRPr="0074383E">
        <w:rPr>
          <w:rFonts w:asciiTheme="minorHAnsi" w:hAnsiTheme="minorHAnsi" w:cs="Cambria"/>
          <w:sz w:val="20"/>
          <w:szCs w:val="20"/>
        </w:rPr>
        <w:t>.6. Zmluva uzavretá týmto postupom verejného obstarávania nadobudne účinnosť</w:t>
      </w:r>
      <w:r>
        <w:rPr>
          <w:rFonts w:asciiTheme="minorHAnsi" w:hAnsiTheme="minorHAnsi" w:cs="Cambria"/>
          <w:sz w:val="20"/>
          <w:szCs w:val="20"/>
        </w:rPr>
        <w:t>:</w:t>
      </w:r>
    </w:p>
    <w:p w14:paraId="742168D2" w14:textId="77777777" w:rsidR="00C76CEE" w:rsidRPr="002B16E8" w:rsidRDefault="00C76CEE">
      <w:pPr>
        <w:pStyle w:val="Odsekzoznamu"/>
        <w:numPr>
          <w:ilvl w:val="0"/>
          <w:numId w:val="21"/>
        </w:numPr>
        <w:tabs>
          <w:tab w:val="left" w:pos="567"/>
        </w:tabs>
        <w:ind w:left="284" w:firstLine="0"/>
        <w:jc w:val="both"/>
        <w:rPr>
          <w:rFonts w:asciiTheme="minorHAnsi" w:hAnsiTheme="minorHAnsi" w:cstheme="minorHAnsi"/>
          <w:sz w:val="20"/>
          <w:szCs w:val="20"/>
        </w:rPr>
      </w:pPr>
      <w:r w:rsidRPr="002B16E8">
        <w:rPr>
          <w:rFonts w:asciiTheme="minorHAnsi" w:hAnsiTheme="minorHAnsi" w:cstheme="minorHAnsi"/>
          <w:bCs/>
          <w:sz w:val="20"/>
          <w:szCs w:val="20"/>
        </w:rPr>
        <w:t xml:space="preserve">dňom nasledujúcim po dni </w:t>
      </w:r>
      <w:r w:rsidRPr="002B16E8">
        <w:rPr>
          <w:rFonts w:asciiTheme="minorHAnsi" w:hAnsiTheme="minorHAnsi" w:cstheme="minorHAnsi"/>
          <w:sz w:val="20"/>
          <w:szCs w:val="20"/>
        </w:rPr>
        <w:t xml:space="preserve">zverejnenia Zmluvy </w:t>
      </w:r>
      <w:r>
        <w:rPr>
          <w:rFonts w:asciiTheme="minorHAnsi" w:hAnsiTheme="minorHAnsi" w:cstheme="minorHAnsi"/>
          <w:sz w:val="20"/>
          <w:szCs w:val="20"/>
        </w:rPr>
        <w:t>v Centrálnom registri zmlúv</w:t>
      </w:r>
      <w:r w:rsidRPr="002B16E8">
        <w:rPr>
          <w:rFonts w:asciiTheme="minorHAnsi" w:hAnsiTheme="minorHAnsi" w:cstheme="minorHAnsi"/>
          <w:sz w:val="20"/>
          <w:szCs w:val="20"/>
        </w:rPr>
        <w:t xml:space="preserve"> v súlade s § 47a ods. 1 zákona č. 40/1964 Zb. Občiansky zákonník v znení neskorších predpisov v spojení s § 5a zákona č. 211/2000 Z. z. o</w:t>
      </w:r>
      <w:r>
        <w:rPr>
          <w:rFonts w:asciiTheme="minorHAnsi" w:hAnsiTheme="minorHAnsi" w:cstheme="minorHAnsi"/>
          <w:sz w:val="20"/>
          <w:szCs w:val="20"/>
        </w:rPr>
        <w:t> </w:t>
      </w:r>
      <w:r w:rsidRPr="002B16E8">
        <w:rPr>
          <w:rFonts w:asciiTheme="minorHAnsi" w:hAnsiTheme="minorHAnsi" w:cstheme="minorHAnsi"/>
          <w:sz w:val="20"/>
          <w:szCs w:val="20"/>
        </w:rPr>
        <w:t>slobodnom</w:t>
      </w:r>
      <w:r>
        <w:rPr>
          <w:rFonts w:asciiTheme="minorHAnsi" w:hAnsiTheme="minorHAnsi" w:cstheme="minorHAnsi"/>
          <w:sz w:val="20"/>
          <w:szCs w:val="20"/>
        </w:rPr>
        <w:t xml:space="preserve"> </w:t>
      </w:r>
      <w:r w:rsidRPr="002B16E8">
        <w:rPr>
          <w:rFonts w:asciiTheme="minorHAnsi" w:hAnsiTheme="minorHAnsi" w:cstheme="minorHAnsi"/>
          <w:sz w:val="20"/>
          <w:szCs w:val="20"/>
        </w:rPr>
        <w:t xml:space="preserve">prístupe k informáciám a o zmene a doplnení niektorých zákonov (zákon o slobode informácií) v znení neskorších predpisov; </w:t>
      </w:r>
    </w:p>
    <w:p w14:paraId="5DEA8F26" w14:textId="77777777" w:rsidR="00A64C7C" w:rsidRDefault="00A64C7C" w:rsidP="00A34B0B">
      <w:pPr>
        <w:shd w:val="clear" w:color="auto" w:fill="FFFFFF"/>
        <w:rPr>
          <w:rFonts w:asciiTheme="minorHAnsi" w:hAnsiTheme="minorHAnsi" w:cs="Calibri"/>
          <w:b/>
          <w:sz w:val="20"/>
          <w:szCs w:val="20"/>
        </w:rPr>
      </w:pPr>
    </w:p>
    <w:p w14:paraId="5F4BE6E4" w14:textId="77777777" w:rsidR="005B4F3D" w:rsidRDefault="005B4F3D" w:rsidP="00A34B0B">
      <w:pPr>
        <w:shd w:val="clear" w:color="auto" w:fill="FFFFFF"/>
        <w:rPr>
          <w:rFonts w:asciiTheme="minorHAnsi" w:hAnsiTheme="minorHAnsi" w:cs="Calibri"/>
          <w:b/>
          <w:sz w:val="20"/>
          <w:szCs w:val="20"/>
        </w:rPr>
      </w:pPr>
    </w:p>
    <w:p w14:paraId="7C88DDCB" w14:textId="1F06B49E" w:rsidR="00A34B0B" w:rsidRPr="000D7349" w:rsidRDefault="00A34B0B" w:rsidP="00A34B0B">
      <w:pPr>
        <w:shd w:val="clear" w:color="auto" w:fill="FFFFFF"/>
        <w:rPr>
          <w:rFonts w:asciiTheme="minorHAnsi" w:hAnsiTheme="minorHAnsi" w:cs="Calibri"/>
          <w:b/>
          <w:sz w:val="20"/>
          <w:szCs w:val="20"/>
        </w:rPr>
      </w:pPr>
      <w:r w:rsidRPr="000D7349">
        <w:rPr>
          <w:rFonts w:asciiTheme="minorHAnsi" w:hAnsiTheme="minorHAnsi" w:cs="Calibri"/>
          <w:b/>
          <w:sz w:val="20"/>
          <w:szCs w:val="20"/>
        </w:rPr>
        <w:t>24. ZÁVEREČNÉ USTANOVENIA</w:t>
      </w:r>
    </w:p>
    <w:p w14:paraId="29B1C1B0" w14:textId="04EC7F57" w:rsidR="00A34B0B" w:rsidRDefault="00A34B0B" w:rsidP="00A34B0B">
      <w:pPr>
        <w:shd w:val="clear" w:color="auto" w:fill="FFFFFF"/>
        <w:jc w:val="both"/>
        <w:rPr>
          <w:rFonts w:asciiTheme="minorHAnsi" w:hAnsiTheme="minorHAnsi" w:cs="Calibri"/>
          <w:sz w:val="20"/>
          <w:szCs w:val="20"/>
        </w:rPr>
      </w:pPr>
      <w:r w:rsidRPr="000D7349">
        <w:rPr>
          <w:rFonts w:asciiTheme="minorHAnsi" w:hAnsiTheme="minorHAnsi" w:cs="Calibri"/>
          <w:sz w:val="20"/>
          <w:szCs w:val="20"/>
        </w:rPr>
        <w:t>24.1. Verejný obstarávateľ si vyhradzuje právo overenia všetkých skutočností uvedených v ponukách uchádzačov, bez predchádzajúceho súhlasu uchádzačov.</w:t>
      </w:r>
    </w:p>
    <w:p w14:paraId="7FDDD60A" w14:textId="7C6928A1" w:rsidR="00AD005C" w:rsidRDefault="00AD005C" w:rsidP="00A34B0B">
      <w:pPr>
        <w:shd w:val="clear" w:color="auto" w:fill="FFFFFF"/>
        <w:jc w:val="both"/>
        <w:rPr>
          <w:rFonts w:asciiTheme="minorHAnsi" w:hAnsiTheme="minorHAnsi" w:cs="Calibri"/>
          <w:sz w:val="20"/>
          <w:szCs w:val="20"/>
        </w:rPr>
      </w:pPr>
    </w:p>
    <w:p w14:paraId="4004F84B" w14:textId="20725A48" w:rsidR="00AD005C" w:rsidRPr="000D7349" w:rsidRDefault="00AD005C" w:rsidP="00AD005C">
      <w:pPr>
        <w:shd w:val="clear" w:color="auto" w:fill="FFFFFF"/>
        <w:jc w:val="both"/>
        <w:rPr>
          <w:rFonts w:asciiTheme="minorHAnsi" w:hAnsiTheme="minorHAnsi" w:cs="Calibri"/>
          <w:sz w:val="20"/>
          <w:szCs w:val="20"/>
        </w:rPr>
      </w:pPr>
      <w:r>
        <w:rPr>
          <w:rFonts w:asciiTheme="minorHAnsi" w:hAnsiTheme="minorHAnsi" w:cs="Calibri"/>
          <w:sz w:val="20"/>
          <w:szCs w:val="20"/>
        </w:rPr>
        <w:t xml:space="preserve">24.2. </w:t>
      </w:r>
      <w:r w:rsidRPr="000D7349">
        <w:rPr>
          <w:rFonts w:asciiTheme="minorHAnsi" w:hAnsiTheme="minorHAnsi" w:cs="Calibri"/>
          <w:sz w:val="20"/>
          <w:szCs w:val="20"/>
        </w:rPr>
        <w:t>Verejný obstarávateľ zruší vyhlásený postup zadávania zákazky, ak bude splnená niektorá z podmienok v</w:t>
      </w:r>
      <w:r w:rsidR="00E77235">
        <w:rPr>
          <w:rFonts w:asciiTheme="minorHAnsi" w:hAnsiTheme="minorHAnsi" w:cs="Calibri"/>
          <w:sz w:val="20"/>
          <w:szCs w:val="20"/>
        </w:rPr>
        <w:t> </w:t>
      </w:r>
      <w:r w:rsidRPr="000D7349">
        <w:rPr>
          <w:rFonts w:asciiTheme="minorHAnsi" w:hAnsiTheme="minorHAnsi" w:cs="Calibri"/>
          <w:sz w:val="20"/>
          <w:szCs w:val="20"/>
        </w:rPr>
        <w:t>súlade s § 57 ods. 1 ZVO. Verejný obstarávateľ môže zrušiť vyhlásený postup zadávania zákazky, ak nastanú okolnost</w:t>
      </w:r>
      <w:r w:rsidR="00E77235">
        <w:rPr>
          <w:rFonts w:asciiTheme="minorHAnsi" w:hAnsiTheme="minorHAnsi" w:cs="Calibri"/>
          <w:sz w:val="20"/>
          <w:szCs w:val="20"/>
        </w:rPr>
        <w:t>i</w:t>
      </w:r>
      <w:r w:rsidRPr="000D7349">
        <w:rPr>
          <w:rFonts w:asciiTheme="minorHAnsi" w:hAnsiTheme="minorHAnsi" w:cs="Calibri"/>
          <w:sz w:val="20"/>
          <w:szCs w:val="20"/>
        </w:rPr>
        <w:t xml:space="preserve"> podľa § 57 ods. 2 ZVO. </w:t>
      </w:r>
    </w:p>
    <w:p w14:paraId="3885C8CA" w14:textId="77777777" w:rsidR="00683C8A" w:rsidRPr="000D7349" w:rsidRDefault="00683C8A" w:rsidP="00A34B0B">
      <w:pPr>
        <w:shd w:val="clear" w:color="auto" w:fill="FFFFFF"/>
        <w:jc w:val="both"/>
        <w:rPr>
          <w:rFonts w:asciiTheme="minorHAnsi" w:hAnsiTheme="minorHAnsi" w:cs="Calibri"/>
          <w:sz w:val="20"/>
          <w:szCs w:val="20"/>
        </w:rPr>
      </w:pPr>
    </w:p>
    <w:p w14:paraId="400537F3" w14:textId="0AF21021" w:rsidR="00A34B0B" w:rsidRDefault="00A34B0B" w:rsidP="00A34B0B">
      <w:pPr>
        <w:shd w:val="clear" w:color="auto" w:fill="FFFFFF"/>
        <w:jc w:val="both"/>
        <w:rPr>
          <w:rFonts w:asciiTheme="minorHAnsi" w:hAnsiTheme="minorHAnsi" w:cs="Calibri"/>
          <w:sz w:val="20"/>
          <w:szCs w:val="20"/>
        </w:rPr>
      </w:pPr>
      <w:r w:rsidRPr="000D7349">
        <w:rPr>
          <w:rFonts w:asciiTheme="minorHAnsi" w:hAnsiTheme="minorHAnsi" w:cs="Calibri"/>
          <w:sz w:val="20"/>
          <w:szCs w:val="20"/>
        </w:rPr>
        <w:t>24.</w:t>
      </w:r>
      <w:r w:rsidR="00AD005C">
        <w:rPr>
          <w:rFonts w:asciiTheme="minorHAnsi" w:hAnsiTheme="minorHAnsi" w:cs="Calibri"/>
          <w:sz w:val="20"/>
          <w:szCs w:val="20"/>
        </w:rPr>
        <w:t>3</w:t>
      </w:r>
      <w:r w:rsidRPr="000D7349">
        <w:rPr>
          <w:rFonts w:asciiTheme="minorHAnsi" w:hAnsiTheme="minorHAnsi" w:cs="Calibri"/>
          <w:sz w:val="20"/>
          <w:szCs w:val="20"/>
        </w:rPr>
        <w:t>. V použitom postupe verejného obstarávania platia pre ostatné ustanovenia neupravené týmito SP, príslušné ustanovenia ZVO a ostatných relevantných právnych predpisov platných na území Slovenskej Republiky.</w:t>
      </w:r>
    </w:p>
    <w:p w14:paraId="21A28D63" w14:textId="77777777" w:rsidR="00FF03ED" w:rsidRPr="00FF03ED" w:rsidRDefault="00A34B0B" w:rsidP="00FF03ED">
      <w:pPr>
        <w:rPr>
          <w:rFonts w:asciiTheme="minorHAnsi" w:hAnsiTheme="minorHAnsi" w:cstheme="minorHAnsi"/>
          <w:sz w:val="20"/>
          <w:szCs w:val="20"/>
          <w:lang w:eastAsia="sk-SK"/>
        </w:rPr>
      </w:pPr>
      <w:r w:rsidRPr="000D7349">
        <w:rPr>
          <w:rFonts w:asciiTheme="minorHAnsi" w:hAnsiTheme="minorHAnsi"/>
        </w:rPr>
        <w:br w:type="page"/>
      </w:r>
      <w:r w:rsidR="00FF03ED" w:rsidRPr="00FF03ED">
        <w:rPr>
          <w:rFonts w:asciiTheme="minorHAnsi" w:hAnsiTheme="minorHAnsi" w:cstheme="minorHAnsi"/>
          <w:b/>
          <w:bCs/>
          <w:iCs/>
          <w:sz w:val="20"/>
          <w:szCs w:val="20"/>
        </w:rPr>
        <w:lastRenderedPageBreak/>
        <w:t>B. OPIS  PREDMETU  ZÁKAZKY</w:t>
      </w:r>
    </w:p>
    <w:p w14:paraId="7416C18A" w14:textId="77777777" w:rsidR="00FF03ED" w:rsidRPr="00FF03ED" w:rsidRDefault="00FF03ED" w:rsidP="00FF03ED">
      <w:pPr>
        <w:pStyle w:val="tl1"/>
        <w:rPr>
          <w:rFonts w:asciiTheme="minorHAnsi" w:hAnsiTheme="minorHAnsi" w:cstheme="minorHAnsi"/>
          <w:b/>
          <w:bCs/>
          <w:iCs/>
          <w:sz w:val="20"/>
          <w:szCs w:val="20"/>
        </w:rPr>
      </w:pPr>
    </w:p>
    <w:p w14:paraId="280BBC47" w14:textId="77777777" w:rsidR="00FF03ED" w:rsidRPr="00FF03ED" w:rsidRDefault="00FF03ED">
      <w:pPr>
        <w:pStyle w:val="Zkladntext"/>
        <w:numPr>
          <w:ilvl w:val="0"/>
          <w:numId w:val="22"/>
        </w:numPr>
        <w:ind w:left="426" w:hanging="426"/>
        <w:rPr>
          <w:rFonts w:asciiTheme="minorHAnsi" w:hAnsiTheme="minorHAnsi" w:cstheme="minorHAnsi"/>
          <w:sz w:val="20"/>
        </w:rPr>
      </w:pPr>
      <w:r w:rsidRPr="00FF03ED">
        <w:rPr>
          <w:rFonts w:asciiTheme="minorHAnsi" w:hAnsiTheme="minorHAnsi" w:cstheme="minorHAnsi"/>
          <w:sz w:val="20"/>
        </w:rPr>
        <w:t>ZÁKLADNÉ ÚDAJE CHARAKTERIZUJÚCE PREDMET ZÁKAZKY.</w:t>
      </w:r>
    </w:p>
    <w:p w14:paraId="072AEF2C" w14:textId="6AE0ABA9" w:rsidR="00993693" w:rsidRPr="003D25DC" w:rsidRDefault="00FF03ED" w:rsidP="002F12F1">
      <w:pPr>
        <w:pStyle w:val="Default"/>
        <w:jc w:val="both"/>
        <w:rPr>
          <w:rFonts w:asciiTheme="minorHAnsi" w:hAnsiTheme="minorHAnsi" w:cstheme="minorHAnsi"/>
          <w:b/>
          <w:bCs/>
          <w:sz w:val="20"/>
          <w:lang w:val="sk-SK"/>
        </w:rPr>
      </w:pPr>
      <w:r w:rsidRPr="00AD2285">
        <w:rPr>
          <w:rFonts w:asciiTheme="minorHAnsi" w:hAnsiTheme="minorHAnsi" w:cstheme="minorHAnsi"/>
          <w:sz w:val="20"/>
          <w:lang w:val="pl-PL"/>
        </w:rPr>
        <w:t xml:space="preserve">1.1 </w:t>
      </w:r>
      <w:r w:rsidR="007B6F50" w:rsidRPr="00AD2285">
        <w:rPr>
          <w:rFonts w:asciiTheme="minorHAnsi" w:hAnsiTheme="minorHAnsi" w:cstheme="minorHAnsi"/>
          <w:sz w:val="20"/>
          <w:lang w:val="pl-PL"/>
        </w:rPr>
        <w:t xml:space="preserve"> </w:t>
      </w:r>
      <w:r w:rsidR="005C0137" w:rsidRPr="00F95F54">
        <w:rPr>
          <w:rFonts w:asciiTheme="minorHAnsi" w:hAnsiTheme="minorHAnsi" w:cstheme="minorHAnsi"/>
          <w:b/>
          <w:bCs/>
          <w:sz w:val="20"/>
          <w:lang w:val="sk-SK"/>
        </w:rPr>
        <w:t>Predmetom tejto zákazky je realizácia</w:t>
      </w:r>
      <w:r w:rsidR="005C0137">
        <w:rPr>
          <w:rFonts w:asciiTheme="minorHAnsi" w:hAnsiTheme="minorHAnsi" w:cstheme="minorHAnsi"/>
          <w:b/>
          <w:bCs/>
          <w:sz w:val="20"/>
          <w:lang w:val="sk-SK"/>
        </w:rPr>
        <w:t xml:space="preserve"> stavebných</w:t>
      </w:r>
      <w:r w:rsidR="005C0137" w:rsidRPr="00F95F54">
        <w:rPr>
          <w:rFonts w:asciiTheme="minorHAnsi" w:hAnsiTheme="minorHAnsi" w:cstheme="minorHAnsi"/>
          <w:b/>
          <w:bCs/>
          <w:sz w:val="20"/>
          <w:lang w:val="sk-SK"/>
        </w:rPr>
        <w:t xml:space="preserve"> prác na I. etape. Táto etapa a výkaz výmer na I. etapu zahŕňa odstránenie zemnej vlhkosti a sanáciu muriva v technickom pavilóne a v bloku A, bez sanácie podláh v objekte.</w:t>
      </w:r>
      <w:r w:rsidR="005C0137" w:rsidRPr="00C14305">
        <w:rPr>
          <w:rFonts w:asciiTheme="minorHAnsi" w:hAnsiTheme="minorHAnsi" w:cstheme="minorHAnsi"/>
          <w:sz w:val="20"/>
          <w:lang w:val="sk-SK"/>
        </w:rPr>
        <w:t xml:space="preserve"> Miesto  výstavby  je  navrhované  v okrajovej časti  mesta  Rimavská Sobota časť Sobôtka,</w:t>
      </w:r>
      <w:r w:rsidR="002C7E30">
        <w:rPr>
          <w:rFonts w:asciiTheme="minorHAnsi" w:hAnsiTheme="minorHAnsi" w:cstheme="minorHAnsi"/>
          <w:sz w:val="20"/>
          <w:lang w:val="sk-SK"/>
        </w:rPr>
        <w:t xml:space="preserve"> </w:t>
      </w:r>
      <w:r w:rsidR="005C0137" w:rsidRPr="00C14305">
        <w:rPr>
          <w:rFonts w:asciiTheme="minorHAnsi" w:hAnsiTheme="minorHAnsi" w:cstheme="minorHAnsi"/>
          <w:sz w:val="20"/>
          <w:lang w:val="sk-SK"/>
        </w:rPr>
        <w:t>pri miestnej  komunikácii s dobrým komunikačným napojením – výjazd s napojením na ul. Kirijevskú a ul. Česku /dvor/</w:t>
      </w:r>
      <w:r w:rsidR="005C0137">
        <w:rPr>
          <w:rFonts w:asciiTheme="minorHAnsi" w:hAnsiTheme="minorHAnsi" w:cstheme="minorHAnsi"/>
          <w:b/>
          <w:bCs/>
          <w:sz w:val="20"/>
          <w:lang w:val="sk-SK"/>
        </w:rPr>
        <w:t>.</w:t>
      </w:r>
      <w:r w:rsidR="002C7E30">
        <w:rPr>
          <w:rFonts w:asciiTheme="minorHAnsi" w:hAnsiTheme="minorHAnsi" w:cstheme="minorHAnsi"/>
          <w:b/>
          <w:bCs/>
          <w:sz w:val="20"/>
          <w:lang w:val="sk-SK"/>
        </w:rPr>
        <w:t xml:space="preserve"> </w:t>
      </w:r>
      <w:r w:rsidR="00993693" w:rsidRPr="002E3EF7">
        <w:rPr>
          <w:rFonts w:ascii="Calibri" w:eastAsiaTheme="minorHAnsi" w:hAnsi="Calibri" w:cs="Calibri"/>
          <w:b/>
          <w:bCs/>
          <w:sz w:val="20"/>
          <w:lang w:val="sk-SK" w:eastAsia="en-US"/>
        </w:rPr>
        <w:t>Predmetné verejné obstarávanie zohľadňuje „</w:t>
      </w:r>
      <w:r w:rsidR="00993693" w:rsidRPr="002E3EF7">
        <w:rPr>
          <w:rFonts w:ascii="Calibri" w:eastAsiaTheme="minorHAnsi" w:hAnsi="Calibri" w:cs="Calibri"/>
          <w:b/>
          <w:bCs/>
          <w:i/>
          <w:iCs/>
          <w:sz w:val="20"/>
          <w:lang w:val="sk-SK" w:eastAsia="en-US"/>
        </w:rPr>
        <w:t>zelený aspekt</w:t>
      </w:r>
      <w:r w:rsidR="00993693" w:rsidRPr="002E3EF7">
        <w:rPr>
          <w:rFonts w:ascii="Calibri" w:eastAsiaTheme="minorHAnsi" w:hAnsi="Calibri" w:cs="Calibri"/>
          <w:b/>
          <w:bCs/>
          <w:sz w:val="20"/>
          <w:lang w:val="sk-SK" w:eastAsia="en-US"/>
        </w:rPr>
        <w:t xml:space="preserve">“ a teda toto obstarávanie je zelené verejné obstarávanie, ktoré je bližšie špecifikované v Zmluve o dielo, konkrétne v bode č. 25 čl. </w:t>
      </w:r>
      <w:r w:rsidR="00993693" w:rsidRPr="00D12C62">
        <w:rPr>
          <w:rFonts w:ascii="Calibri" w:eastAsiaTheme="minorHAnsi" w:hAnsi="Calibri" w:cs="Calibri"/>
          <w:b/>
          <w:bCs/>
          <w:sz w:val="20"/>
          <w:lang w:val="sk-SK" w:eastAsia="en-US"/>
        </w:rPr>
        <w:t>VII. Podmienky vykonania diela.</w:t>
      </w:r>
    </w:p>
    <w:p w14:paraId="3BDCAB79" w14:textId="77777777" w:rsidR="002F12F1" w:rsidRPr="0018099F" w:rsidRDefault="002F12F1" w:rsidP="002F12F1">
      <w:pPr>
        <w:pStyle w:val="Default"/>
        <w:spacing w:line="276" w:lineRule="auto"/>
        <w:jc w:val="both"/>
        <w:rPr>
          <w:rFonts w:asciiTheme="minorHAnsi" w:hAnsiTheme="minorHAnsi" w:cstheme="minorHAnsi"/>
          <w:color w:val="auto"/>
          <w:sz w:val="20"/>
          <w:lang w:val="sk-SK"/>
        </w:rPr>
      </w:pPr>
    </w:p>
    <w:p w14:paraId="1BAB20B8" w14:textId="48266842" w:rsidR="002F12F1" w:rsidRDefault="00994F46" w:rsidP="002F12F1">
      <w:pPr>
        <w:pStyle w:val="tl1"/>
        <w:rPr>
          <w:rFonts w:asciiTheme="minorHAnsi" w:hAnsiTheme="minorHAnsi" w:cstheme="minorHAnsi"/>
          <w:sz w:val="20"/>
          <w:szCs w:val="20"/>
        </w:rPr>
      </w:pPr>
      <w:r>
        <w:rPr>
          <w:rFonts w:asciiTheme="minorHAnsi" w:hAnsiTheme="minorHAnsi" w:cstheme="minorHAnsi"/>
          <w:sz w:val="20"/>
          <w:szCs w:val="20"/>
        </w:rPr>
        <w:t>1</w:t>
      </w:r>
      <w:r w:rsidR="002F12F1" w:rsidRPr="00407D8F">
        <w:rPr>
          <w:rFonts w:asciiTheme="minorHAnsi" w:hAnsiTheme="minorHAnsi" w:cstheme="minorHAnsi"/>
          <w:sz w:val="20"/>
          <w:szCs w:val="20"/>
        </w:rPr>
        <w:t xml:space="preserve">.2 </w:t>
      </w:r>
      <w:r w:rsidR="002F12F1" w:rsidRPr="00527DD6">
        <w:rPr>
          <w:rFonts w:asciiTheme="minorHAnsi" w:hAnsiTheme="minorHAnsi" w:cstheme="minorHAnsi"/>
          <w:sz w:val="20"/>
          <w:szCs w:val="20"/>
        </w:rPr>
        <w:t>Dielo je podrobne vymedzené dokumentáciou na stavebné povolenie s náležitosťami dokumentácie na realizáciu stavby (DSP a DRS) s názvom:</w:t>
      </w:r>
      <w:r w:rsidR="002F12F1" w:rsidRPr="00527DD6">
        <w:rPr>
          <w:rFonts w:asciiTheme="minorHAnsi" w:hAnsiTheme="minorHAnsi" w:cstheme="minorHAnsi"/>
          <w:b/>
          <w:bCs/>
          <w:sz w:val="20"/>
          <w:szCs w:val="20"/>
        </w:rPr>
        <w:t xml:space="preserve"> Odstránenie vlhkosti v suteréne budovy</w:t>
      </w:r>
      <w:r w:rsidR="002F12F1" w:rsidRPr="00527DD6">
        <w:rPr>
          <w:rFonts w:asciiTheme="minorHAnsi" w:hAnsiTheme="minorHAnsi" w:cstheme="minorHAnsi"/>
          <w:sz w:val="20"/>
          <w:szCs w:val="20"/>
        </w:rPr>
        <w:t xml:space="preserve"> </w:t>
      </w:r>
      <w:r w:rsidR="002F12F1" w:rsidRPr="00527DD6">
        <w:rPr>
          <w:rFonts w:asciiTheme="minorHAnsi" w:hAnsiTheme="minorHAnsi" w:cstheme="minorHAnsi"/>
          <w:b/>
          <w:bCs/>
          <w:sz w:val="20"/>
          <w:szCs w:val="20"/>
        </w:rPr>
        <w:t>- ZSS Rimava Rimavská  Sobota</w:t>
      </w:r>
      <w:r w:rsidR="002F12F1" w:rsidRPr="00527DD6">
        <w:rPr>
          <w:rFonts w:asciiTheme="minorHAnsi" w:hAnsiTheme="minorHAnsi" w:cstheme="minorHAnsi"/>
          <w:sz w:val="20"/>
          <w:szCs w:val="20"/>
        </w:rPr>
        <w:t xml:space="preserve"> vyhotovenou projektantom Ing. Zsolt Zsélyi</w:t>
      </w:r>
      <w:r w:rsidR="002F12F1">
        <w:rPr>
          <w:rFonts w:asciiTheme="minorHAnsi" w:hAnsiTheme="minorHAnsi" w:cstheme="minorHAnsi"/>
          <w:sz w:val="20"/>
          <w:szCs w:val="20"/>
        </w:rPr>
        <w:t>.</w:t>
      </w:r>
    </w:p>
    <w:p w14:paraId="0F12EB91" w14:textId="77777777" w:rsidR="002F12F1" w:rsidRPr="006B3F9B" w:rsidRDefault="002F12F1" w:rsidP="002F12F1">
      <w:pPr>
        <w:pStyle w:val="tl1"/>
        <w:rPr>
          <w:rFonts w:asciiTheme="minorHAnsi" w:hAnsiTheme="minorHAnsi" w:cstheme="minorHAnsi"/>
          <w:bCs/>
          <w:sz w:val="20"/>
          <w:szCs w:val="20"/>
        </w:rPr>
      </w:pPr>
      <w:r w:rsidRPr="00822410">
        <w:rPr>
          <w:rFonts w:asciiTheme="minorHAnsi" w:hAnsiTheme="minorHAnsi" w:cstheme="minorHAnsi"/>
          <w:bCs/>
          <w:sz w:val="20"/>
          <w:szCs w:val="20"/>
        </w:rPr>
        <w:t>Na realizáciu diela (resp. dotknutej časti diela) boli vydané nasledovné povolenia a doklady:</w:t>
      </w:r>
      <w:r w:rsidRPr="00822410">
        <w:rPr>
          <w:rFonts w:asciiTheme="minorHAnsi" w:hAnsiTheme="minorHAnsi" w:cstheme="minorHAnsi"/>
          <w:sz w:val="20"/>
          <w:szCs w:val="20"/>
        </w:rPr>
        <w:t xml:space="preserve"> </w:t>
      </w:r>
      <w:r w:rsidRPr="006B3F9B">
        <w:rPr>
          <w:rFonts w:asciiTheme="minorHAnsi" w:hAnsiTheme="minorHAnsi" w:cstheme="minorHAnsi"/>
          <w:bCs/>
          <w:sz w:val="20"/>
          <w:szCs w:val="20"/>
        </w:rPr>
        <w:t>Oznámenie k ohláseniu stavebných úprav na základe § 55 ods. 2 zákona č.50/1967 Zb. zo dňa27.2.2024, číslo VYS-FSe-5537/2024-5789/2024</w:t>
      </w:r>
      <w:r>
        <w:rPr>
          <w:rFonts w:asciiTheme="minorHAnsi" w:hAnsiTheme="minorHAnsi" w:cstheme="minorHAnsi"/>
          <w:bCs/>
          <w:sz w:val="20"/>
          <w:szCs w:val="20"/>
        </w:rPr>
        <w:t xml:space="preserve">. </w:t>
      </w:r>
    </w:p>
    <w:p w14:paraId="63E3E068" w14:textId="77777777" w:rsidR="002F12F1" w:rsidRPr="00822410" w:rsidRDefault="002F12F1" w:rsidP="002F12F1">
      <w:pPr>
        <w:pStyle w:val="tl1"/>
        <w:rPr>
          <w:rFonts w:asciiTheme="minorHAnsi" w:hAnsiTheme="minorHAnsi" w:cstheme="minorHAnsi"/>
          <w:bCs/>
          <w:sz w:val="20"/>
          <w:szCs w:val="20"/>
        </w:rPr>
      </w:pPr>
    </w:p>
    <w:p w14:paraId="7CA83978" w14:textId="77777777" w:rsidR="002F12F1" w:rsidRPr="009A3509" w:rsidRDefault="002F12F1" w:rsidP="002F12F1">
      <w:pPr>
        <w:jc w:val="both"/>
        <w:rPr>
          <w:rFonts w:asciiTheme="minorHAnsi" w:hAnsiTheme="minorHAnsi" w:cstheme="minorHAnsi"/>
          <w:sz w:val="20"/>
          <w:szCs w:val="20"/>
        </w:rPr>
      </w:pPr>
    </w:p>
    <w:p w14:paraId="5CB1B271" w14:textId="77777777" w:rsidR="002F12F1" w:rsidRPr="0064137A" w:rsidRDefault="002F12F1" w:rsidP="002F12F1">
      <w:pPr>
        <w:jc w:val="both"/>
        <w:rPr>
          <w:rFonts w:asciiTheme="minorHAnsi" w:hAnsiTheme="minorHAnsi" w:cstheme="minorHAnsi"/>
          <w:sz w:val="20"/>
          <w:szCs w:val="20"/>
        </w:rPr>
      </w:pPr>
    </w:p>
    <w:p w14:paraId="28179103" w14:textId="047A7B2E" w:rsidR="002F12F1" w:rsidRPr="00AA4663" w:rsidRDefault="002F12F1" w:rsidP="002F12F1">
      <w:pPr>
        <w:jc w:val="both"/>
        <w:rPr>
          <w:rFonts w:asciiTheme="minorHAnsi" w:hAnsiTheme="minorHAnsi" w:cstheme="minorHAnsi"/>
          <w:sz w:val="20"/>
          <w:szCs w:val="20"/>
        </w:rPr>
      </w:pPr>
      <w:r>
        <w:rPr>
          <w:rFonts w:asciiTheme="minorHAnsi" w:hAnsiTheme="minorHAnsi" w:cstheme="minorHAnsi"/>
          <w:sz w:val="20"/>
          <w:szCs w:val="20"/>
        </w:rPr>
        <w:t>1.</w:t>
      </w:r>
      <w:r w:rsidR="00994F46">
        <w:rPr>
          <w:rFonts w:asciiTheme="minorHAnsi" w:hAnsiTheme="minorHAnsi" w:cstheme="minorHAnsi"/>
          <w:sz w:val="20"/>
          <w:szCs w:val="20"/>
        </w:rPr>
        <w:t>3</w:t>
      </w:r>
      <w:r w:rsidRPr="0064137A">
        <w:rPr>
          <w:rFonts w:asciiTheme="minorHAnsi" w:hAnsiTheme="minorHAnsi" w:cstheme="minorHAnsi"/>
          <w:sz w:val="20"/>
          <w:szCs w:val="20"/>
        </w:rPr>
        <w:t xml:space="preserve"> Spoločný slovník obstarávania (CPV).</w:t>
      </w:r>
    </w:p>
    <w:p w14:paraId="2B22F283" w14:textId="77777777" w:rsidR="002F12F1" w:rsidRPr="00AA4663" w:rsidRDefault="002F12F1" w:rsidP="002F12F1">
      <w:pPr>
        <w:jc w:val="both"/>
        <w:rPr>
          <w:rFonts w:asciiTheme="minorHAnsi" w:hAnsiTheme="minorHAnsi" w:cstheme="minorHAnsi"/>
          <w:sz w:val="20"/>
          <w:szCs w:val="20"/>
        </w:rPr>
      </w:pPr>
    </w:p>
    <w:p w14:paraId="76BE5DEF" w14:textId="69D446F6" w:rsidR="002F12F1" w:rsidRPr="00D95CBF" w:rsidRDefault="002F12F1" w:rsidP="00A37AC0">
      <w:pPr>
        <w:tabs>
          <w:tab w:val="left" w:pos="2694"/>
          <w:tab w:val="left" w:pos="3828"/>
        </w:tabs>
        <w:ind w:left="426" w:hanging="426"/>
        <w:rPr>
          <w:rFonts w:asciiTheme="minorHAnsi" w:hAnsiTheme="minorHAnsi" w:cstheme="minorHAnsi"/>
          <w:b/>
          <w:bCs/>
          <w:sz w:val="20"/>
          <w:szCs w:val="20"/>
        </w:rPr>
      </w:pPr>
      <w:r w:rsidRPr="00AA4663">
        <w:rPr>
          <w:rFonts w:asciiTheme="minorHAnsi" w:hAnsiTheme="minorHAnsi" w:cstheme="minorHAnsi"/>
          <w:noProof/>
          <w:sz w:val="20"/>
          <w:szCs w:val="20"/>
        </w:rPr>
        <w:t xml:space="preserve">Hlavný predmet: </w:t>
      </w:r>
      <w:r w:rsidRPr="00AA4663">
        <w:rPr>
          <w:rFonts w:asciiTheme="minorHAnsi" w:hAnsiTheme="minorHAnsi" w:cstheme="minorHAnsi"/>
          <w:sz w:val="20"/>
          <w:szCs w:val="20"/>
        </w:rPr>
        <w:t>hlavný slovník:</w:t>
      </w:r>
      <w:r>
        <w:rPr>
          <w:rFonts w:asciiTheme="minorHAnsi" w:hAnsiTheme="minorHAnsi" w:cstheme="minorHAnsi"/>
          <w:sz w:val="20"/>
          <w:szCs w:val="20"/>
        </w:rPr>
        <w:tab/>
      </w:r>
      <w:r w:rsidRPr="00D95CBF">
        <w:rPr>
          <w:rFonts w:asciiTheme="minorHAnsi" w:hAnsiTheme="minorHAnsi" w:cstheme="minorHAnsi"/>
          <w:b/>
          <w:bCs/>
          <w:sz w:val="20"/>
          <w:szCs w:val="20"/>
        </w:rPr>
        <w:t xml:space="preserve">45215200-9 </w:t>
      </w:r>
      <w:r w:rsidR="00994F46">
        <w:rPr>
          <w:rFonts w:asciiTheme="minorHAnsi" w:hAnsiTheme="minorHAnsi" w:cstheme="minorHAnsi"/>
          <w:b/>
          <w:bCs/>
          <w:sz w:val="20"/>
          <w:szCs w:val="20"/>
        </w:rPr>
        <w:tab/>
      </w:r>
      <w:r w:rsidRPr="00D95CBF">
        <w:rPr>
          <w:rFonts w:asciiTheme="minorHAnsi" w:hAnsiTheme="minorHAnsi" w:cstheme="minorHAnsi"/>
          <w:b/>
          <w:bCs/>
          <w:sz w:val="20"/>
          <w:szCs w:val="20"/>
        </w:rPr>
        <w:t>Stavebné práce na stavbe budov určených pre sociálne služby</w:t>
      </w:r>
    </w:p>
    <w:p w14:paraId="00268B92" w14:textId="0FB32E80" w:rsidR="002F12F1" w:rsidRDefault="002F12F1" w:rsidP="00994F46">
      <w:pPr>
        <w:tabs>
          <w:tab w:val="left" w:pos="2694"/>
        </w:tabs>
        <w:ind w:left="426" w:hanging="426"/>
        <w:rPr>
          <w:rFonts w:asciiTheme="minorHAnsi" w:hAnsiTheme="minorHAnsi" w:cstheme="minorHAnsi"/>
          <w:sz w:val="20"/>
          <w:szCs w:val="20"/>
        </w:rPr>
      </w:pPr>
      <w:r w:rsidRPr="004D6D43">
        <w:rPr>
          <w:rFonts w:asciiTheme="minorHAnsi" w:hAnsiTheme="minorHAnsi" w:cstheme="minorHAnsi"/>
          <w:sz w:val="20"/>
          <w:szCs w:val="20"/>
        </w:rPr>
        <w:t xml:space="preserve">Doplnkový predmet: </w:t>
      </w:r>
      <w:r w:rsidR="00994F46">
        <w:rPr>
          <w:rFonts w:asciiTheme="minorHAnsi" w:hAnsiTheme="minorHAnsi" w:cstheme="minorHAnsi"/>
          <w:sz w:val="20"/>
          <w:szCs w:val="20"/>
        </w:rPr>
        <w:tab/>
      </w:r>
      <w:r w:rsidRPr="00BD7550">
        <w:rPr>
          <w:rFonts w:asciiTheme="minorHAnsi" w:hAnsiTheme="minorHAnsi" w:cstheme="minorHAnsi"/>
          <w:sz w:val="20"/>
          <w:szCs w:val="20"/>
        </w:rPr>
        <w:t>45</w:t>
      </w:r>
      <w:r>
        <w:rPr>
          <w:rFonts w:asciiTheme="minorHAnsi" w:hAnsiTheme="minorHAnsi" w:cstheme="minorHAnsi"/>
          <w:sz w:val="20"/>
          <w:szCs w:val="20"/>
        </w:rPr>
        <w:t>111240-2</w:t>
      </w:r>
      <w:r w:rsidRPr="00BD7550">
        <w:rPr>
          <w:rFonts w:asciiTheme="minorHAnsi" w:hAnsiTheme="minorHAnsi" w:cstheme="minorHAnsi"/>
          <w:sz w:val="20"/>
          <w:szCs w:val="20"/>
        </w:rPr>
        <w:t xml:space="preserve"> </w:t>
      </w:r>
      <w:r>
        <w:rPr>
          <w:rFonts w:asciiTheme="minorHAnsi" w:hAnsiTheme="minorHAnsi" w:cstheme="minorHAnsi"/>
          <w:sz w:val="20"/>
          <w:szCs w:val="20"/>
        </w:rPr>
        <w:t xml:space="preserve">  </w:t>
      </w:r>
      <w:r w:rsidRPr="0082305D">
        <w:rPr>
          <w:rFonts w:asciiTheme="minorHAnsi" w:hAnsiTheme="minorHAnsi" w:cstheme="minorHAnsi"/>
          <w:sz w:val="20"/>
          <w:szCs w:val="20"/>
        </w:rPr>
        <w:t>Odvodňovacie zemné práce</w:t>
      </w:r>
      <w:r w:rsidRPr="0082305D" w:rsidDel="00C9494E">
        <w:rPr>
          <w:rFonts w:asciiTheme="minorHAnsi" w:hAnsiTheme="minorHAnsi" w:cstheme="minorHAnsi"/>
          <w:sz w:val="20"/>
          <w:szCs w:val="20"/>
        </w:rPr>
        <w:t xml:space="preserve"> </w:t>
      </w:r>
    </w:p>
    <w:p w14:paraId="31E42CAE" w14:textId="436F4294" w:rsidR="00994F46" w:rsidRDefault="00994F46" w:rsidP="00A37AC0">
      <w:pPr>
        <w:tabs>
          <w:tab w:val="left" w:pos="2694"/>
        </w:tabs>
        <w:ind w:left="426" w:hanging="426"/>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t xml:space="preserve">45112000-5   </w:t>
      </w:r>
      <w:r w:rsidRPr="00341D5A">
        <w:rPr>
          <w:rFonts w:asciiTheme="minorHAnsi" w:hAnsiTheme="minorHAnsi" w:cstheme="minorHAnsi"/>
          <w:sz w:val="20"/>
          <w:szCs w:val="20"/>
        </w:rPr>
        <w:t>Výkopové zemné práce a presun zemín</w:t>
      </w:r>
    </w:p>
    <w:p w14:paraId="61C50953" w14:textId="6A847F4F" w:rsidR="002F12F1" w:rsidRPr="004D6D43" w:rsidRDefault="002F12F1" w:rsidP="002F12F1">
      <w:pPr>
        <w:tabs>
          <w:tab w:val="left" w:pos="5387"/>
        </w:tabs>
        <w:ind w:left="426" w:right="-286" w:hanging="426"/>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t xml:space="preserve"> </w:t>
      </w:r>
    </w:p>
    <w:p w14:paraId="76CCD205" w14:textId="1E58375D" w:rsidR="00FF03ED" w:rsidRPr="009A3509" w:rsidRDefault="009A3509" w:rsidP="009A3509">
      <w:pPr>
        <w:rPr>
          <w:rFonts w:asciiTheme="minorHAnsi" w:hAnsiTheme="minorHAnsi" w:cstheme="minorHAnsi"/>
          <w:sz w:val="20"/>
          <w:szCs w:val="20"/>
        </w:rPr>
      </w:pPr>
      <w:r>
        <w:rPr>
          <w:rFonts w:asciiTheme="minorHAnsi" w:hAnsiTheme="minorHAnsi" w:cstheme="minorHAnsi"/>
          <w:sz w:val="20"/>
          <w:szCs w:val="20"/>
        </w:rPr>
        <w:t>1.4</w:t>
      </w:r>
      <w:r w:rsidR="000F4384">
        <w:rPr>
          <w:rFonts w:asciiTheme="minorHAnsi" w:hAnsiTheme="minorHAnsi" w:cstheme="minorHAnsi"/>
          <w:sz w:val="20"/>
          <w:szCs w:val="20"/>
        </w:rPr>
        <w:t xml:space="preserve"> </w:t>
      </w:r>
      <w:r w:rsidR="00FF03ED" w:rsidRPr="009A3509">
        <w:rPr>
          <w:rFonts w:asciiTheme="minorHAnsi" w:hAnsiTheme="minorHAnsi" w:cstheme="minorHAnsi"/>
          <w:sz w:val="20"/>
          <w:szCs w:val="20"/>
        </w:rPr>
        <w:t xml:space="preserve">Predpokladaná hodnota zákazky je </w:t>
      </w:r>
      <w:r w:rsidR="00933898">
        <w:rPr>
          <w:rFonts w:asciiTheme="minorHAnsi" w:hAnsiTheme="minorHAnsi" w:cs="Calibri"/>
          <w:b/>
          <w:bCs/>
          <w:sz w:val="20"/>
          <w:szCs w:val="20"/>
        </w:rPr>
        <w:t>1</w:t>
      </w:r>
      <w:r w:rsidR="00A30AF2">
        <w:rPr>
          <w:rFonts w:asciiTheme="minorHAnsi" w:hAnsiTheme="minorHAnsi" w:cs="Calibri"/>
          <w:b/>
          <w:bCs/>
          <w:sz w:val="20"/>
          <w:szCs w:val="20"/>
        </w:rPr>
        <w:t>67</w:t>
      </w:r>
      <w:r w:rsidR="00FA3BC9" w:rsidRPr="00951070">
        <w:rPr>
          <w:rFonts w:asciiTheme="minorHAnsi" w:hAnsiTheme="minorHAnsi" w:cs="Calibri"/>
          <w:b/>
          <w:bCs/>
          <w:sz w:val="20"/>
          <w:szCs w:val="20"/>
        </w:rPr>
        <w:t> </w:t>
      </w:r>
      <w:r w:rsidR="00933898">
        <w:rPr>
          <w:rFonts w:asciiTheme="minorHAnsi" w:hAnsiTheme="minorHAnsi" w:cs="Calibri"/>
          <w:b/>
          <w:bCs/>
          <w:sz w:val="20"/>
          <w:szCs w:val="20"/>
        </w:rPr>
        <w:t>000</w:t>
      </w:r>
      <w:r w:rsidR="00FA3BC9" w:rsidRPr="00951070">
        <w:rPr>
          <w:rFonts w:asciiTheme="minorHAnsi" w:hAnsiTheme="minorHAnsi" w:cs="Calibri"/>
          <w:b/>
          <w:bCs/>
          <w:sz w:val="20"/>
          <w:szCs w:val="20"/>
        </w:rPr>
        <w:t>,</w:t>
      </w:r>
      <w:r w:rsidR="00933898">
        <w:rPr>
          <w:rFonts w:asciiTheme="minorHAnsi" w:hAnsiTheme="minorHAnsi" w:cs="Calibri"/>
          <w:b/>
          <w:bCs/>
          <w:sz w:val="20"/>
          <w:szCs w:val="20"/>
        </w:rPr>
        <w:t xml:space="preserve">00 </w:t>
      </w:r>
      <w:r w:rsidR="00FF03ED" w:rsidRPr="009A3509">
        <w:rPr>
          <w:rFonts w:asciiTheme="minorHAnsi" w:hAnsiTheme="minorHAnsi" w:cstheme="minorHAnsi"/>
          <w:b/>
          <w:bCs/>
          <w:sz w:val="20"/>
          <w:szCs w:val="20"/>
        </w:rPr>
        <w:t xml:space="preserve">€ bez DPH. </w:t>
      </w:r>
    </w:p>
    <w:p w14:paraId="2AA1F903" w14:textId="77777777" w:rsidR="00FF03ED" w:rsidRPr="00B50618" w:rsidRDefault="00FF03ED" w:rsidP="00FF03ED">
      <w:pPr>
        <w:pStyle w:val="Default"/>
        <w:spacing w:line="276" w:lineRule="auto"/>
        <w:ind w:left="426" w:hanging="426"/>
        <w:jc w:val="both"/>
        <w:rPr>
          <w:rFonts w:asciiTheme="minorHAnsi" w:hAnsiTheme="minorHAnsi" w:cstheme="minorHAnsi"/>
          <w:sz w:val="20"/>
          <w:lang w:val="sk-SK"/>
        </w:rPr>
      </w:pPr>
    </w:p>
    <w:p w14:paraId="22DAB0D9" w14:textId="77777777" w:rsidR="00FF03ED" w:rsidRPr="00FF03ED" w:rsidRDefault="00FF03ED">
      <w:pPr>
        <w:pStyle w:val="Zkladntext"/>
        <w:numPr>
          <w:ilvl w:val="0"/>
          <w:numId w:val="22"/>
        </w:numPr>
        <w:ind w:left="426" w:hanging="426"/>
        <w:rPr>
          <w:rFonts w:asciiTheme="minorHAnsi" w:hAnsiTheme="minorHAnsi" w:cstheme="minorHAnsi"/>
          <w:sz w:val="20"/>
        </w:rPr>
      </w:pPr>
      <w:r w:rsidRPr="00FF03ED">
        <w:rPr>
          <w:rFonts w:asciiTheme="minorHAnsi" w:hAnsiTheme="minorHAnsi" w:cstheme="minorHAnsi"/>
          <w:sz w:val="20"/>
        </w:rPr>
        <w:t>VŠEOBECNÉ A KVALITATÍVNE POŽIADAVKY NA PREDMET ZÁKAZKY.</w:t>
      </w:r>
    </w:p>
    <w:p w14:paraId="3ABF369F" w14:textId="7BF5B62F" w:rsidR="00FF03ED" w:rsidRPr="00A44870" w:rsidRDefault="00FF03ED" w:rsidP="00A44870">
      <w:pPr>
        <w:pStyle w:val="Zkladntext"/>
        <w:numPr>
          <w:ilvl w:val="1"/>
          <w:numId w:val="22"/>
        </w:numPr>
        <w:ind w:left="426" w:hanging="426"/>
        <w:rPr>
          <w:rFonts w:asciiTheme="minorHAnsi" w:hAnsiTheme="minorHAnsi" w:cstheme="minorHAnsi"/>
          <w:bCs/>
          <w:sz w:val="20"/>
          <w:lang w:val="sk-SK"/>
        </w:rPr>
      </w:pPr>
      <w:r w:rsidRPr="00FF03ED">
        <w:rPr>
          <w:rFonts w:asciiTheme="minorHAnsi" w:hAnsiTheme="minorHAnsi" w:cstheme="minorHAnsi"/>
          <w:b w:val="0"/>
          <w:bCs/>
          <w:sz w:val="20"/>
        </w:rPr>
        <w:t>Miestom vykonania Diela v zmysle bodu 1. článku III. Zmluvy o dielo je</w:t>
      </w:r>
      <w:r w:rsidR="00575FA9">
        <w:rPr>
          <w:rFonts w:asciiTheme="minorHAnsi" w:hAnsiTheme="minorHAnsi" w:cstheme="minorHAnsi"/>
          <w:bCs/>
          <w:sz w:val="20"/>
          <w:lang w:val="sk-SK"/>
        </w:rPr>
        <w:t xml:space="preserve"> </w:t>
      </w:r>
      <w:r w:rsidR="00EA2BD6" w:rsidRPr="00EA2BD6">
        <w:rPr>
          <w:rFonts w:asciiTheme="minorHAnsi" w:hAnsiTheme="minorHAnsi" w:cstheme="minorHAnsi"/>
          <w:bCs/>
          <w:sz w:val="20"/>
          <w:lang w:val="sk-SK"/>
        </w:rPr>
        <w:t>Kirejevská 1192/23, Rimavská Sobota</w:t>
      </w:r>
    </w:p>
    <w:p w14:paraId="53F31A2E" w14:textId="77777777" w:rsidR="00AD1796" w:rsidRPr="00FF03ED" w:rsidRDefault="00AD1796" w:rsidP="00AD1796">
      <w:pPr>
        <w:pStyle w:val="Zkladntext"/>
        <w:ind w:left="426"/>
        <w:rPr>
          <w:rFonts w:asciiTheme="minorHAnsi" w:hAnsiTheme="minorHAnsi" w:cstheme="minorHAnsi"/>
          <w:b w:val="0"/>
          <w:bCs/>
          <w:sz w:val="20"/>
        </w:rPr>
      </w:pPr>
    </w:p>
    <w:p w14:paraId="549F37AB" w14:textId="6A0A64D2" w:rsidR="00FF03ED" w:rsidRPr="00FF03ED" w:rsidRDefault="00FF03ED">
      <w:pPr>
        <w:pStyle w:val="Zkladntext"/>
        <w:numPr>
          <w:ilvl w:val="1"/>
          <w:numId w:val="22"/>
        </w:numPr>
        <w:ind w:left="426" w:hanging="426"/>
        <w:rPr>
          <w:rFonts w:asciiTheme="minorHAnsi" w:hAnsiTheme="minorHAnsi" w:cstheme="minorHAnsi"/>
          <w:b w:val="0"/>
          <w:bCs/>
          <w:sz w:val="20"/>
        </w:rPr>
      </w:pPr>
      <w:r w:rsidRPr="00FF03ED">
        <w:rPr>
          <w:rFonts w:asciiTheme="minorHAnsi" w:hAnsiTheme="minorHAnsi" w:cstheme="minorHAnsi"/>
          <w:b w:val="0"/>
          <w:bCs/>
          <w:sz w:val="20"/>
        </w:rPr>
        <w:t xml:space="preserve">Predmet zákazky bude dodaný v čase a spôsobom v zmysle obchodných podmienok uvedených v prílohe týchto SP – Zmluva o dielo (Príloha č. </w:t>
      </w:r>
      <w:r w:rsidR="0087111C">
        <w:rPr>
          <w:rFonts w:asciiTheme="minorHAnsi" w:hAnsiTheme="minorHAnsi" w:cstheme="minorHAnsi"/>
          <w:b w:val="0"/>
          <w:bCs/>
          <w:sz w:val="20"/>
          <w:lang w:val="sk-SK"/>
        </w:rPr>
        <w:t>1</w:t>
      </w:r>
      <w:r w:rsidRPr="00FF03ED">
        <w:rPr>
          <w:rFonts w:asciiTheme="minorHAnsi" w:hAnsiTheme="minorHAnsi" w:cstheme="minorHAnsi"/>
          <w:b w:val="0"/>
          <w:bCs/>
          <w:sz w:val="20"/>
        </w:rPr>
        <w:t xml:space="preserve"> SP), t.j. najneskôr do </w:t>
      </w:r>
      <w:r w:rsidR="00A2258E">
        <w:rPr>
          <w:rFonts w:asciiTheme="minorHAnsi" w:hAnsiTheme="minorHAnsi" w:cstheme="minorHAnsi"/>
          <w:sz w:val="20"/>
          <w:lang w:val="sk-SK"/>
        </w:rPr>
        <w:t>180</w:t>
      </w:r>
      <w:r w:rsidRPr="00FF03ED">
        <w:rPr>
          <w:rFonts w:asciiTheme="minorHAnsi" w:hAnsiTheme="minorHAnsi" w:cstheme="minorHAnsi"/>
          <w:b w:val="0"/>
          <w:bCs/>
          <w:sz w:val="20"/>
        </w:rPr>
        <w:t xml:space="preserve"> dní odo dňa prevzatia staveniska zhotoviteľom.</w:t>
      </w:r>
      <w:r w:rsidRPr="00FF03ED">
        <w:rPr>
          <w:rFonts w:asciiTheme="minorHAnsi" w:hAnsiTheme="minorHAnsi" w:cstheme="minorHAnsi"/>
          <w:b w:val="0"/>
          <w:bCs/>
          <w:sz w:val="20"/>
          <w:lang w:val="sk-SK"/>
        </w:rPr>
        <w:t xml:space="preserve"> </w:t>
      </w:r>
    </w:p>
    <w:p w14:paraId="7B278704" w14:textId="77777777" w:rsidR="00FF03ED" w:rsidRPr="00FF03ED" w:rsidRDefault="00FF03ED" w:rsidP="00FF03ED">
      <w:pPr>
        <w:pStyle w:val="Odsekzoznamu"/>
        <w:rPr>
          <w:rFonts w:asciiTheme="minorHAnsi" w:hAnsiTheme="minorHAnsi" w:cstheme="minorHAnsi"/>
          <w:sz w:val="20"/>
          <w:szCs w:val="20"/>
        </w:rPr>
      </w:pPr>
    </w:p>
    <w:p w14:paraId="367393DF" w14:textId="77777777" w:rsidR="00FF03ED" w:rsidRPr="00FF03ED" w:rsidRDefault="00FF03ED">
      <w:pPr>
        <w:pStyle w:val="Zkladntext"/>
        <w:numPr>
          <w:ilvl w:val="1"/>
          <w:numId w:val="22"/>
        </w:numPr>
        <w:ind w:left="426" w:hanging="426"/>
        <w:rPr>
          <w:rFonts w:asciiTheme="minorHAnsi" w:hAnsiTheme="minorHAnsi" w:cstheme="minorHAnsi"/>
          <w:b w:val="0"/>
          <w:bCs/>
          <w:sz w:val="20"/>
          <w:u w:val="single"/>
          <w:lang w:val="sk-SK"/>
        </w:rPr>
      </w:pPr>
      <w:r w:rsidRPr="00FF03ED">
        <w:rPr>
          <w:rFonts w:asciiTheme="minorHAnsi" w:hAnsiTheme="minorHAnsi" w:cstheme="minorHAnsi"/>
          <w:b w:val="0"/>
          <w:bCs/>
          <w:sz w:val="20"/>
          <w:u w:val="single"/>
        </w:rPr>
        <w:t>Uchádzač je povinný pripraviť a vypracovať svoju ponuku s odbornou starostlivosťou, pričom musí vychádzať z podkladov a podmienok stanovených v týchto SP, ich prílohách.</w:t>
      </w:r>
    </w:p>
    <w:p w14:paraId="4FA6D974" w14:textId="77777777" w:rsidR="000831DD" w:rsidRPr="005623AE" w:rsidRDefault="000831DD" w:rsidP="00B10C3E">
      <w:pPr>
        <w:pStyle w:val="Zkladntext"/>
        <w:rPr>
          <w:rFonts w:asciiTheme="minorHAnsi" w:hAnsiTheme="minorHAnsi" w:cstheme="minorHAnsi"/>
          <w:b w:val="0"/>
          <w:bCs/>
          <w:sz w:val="20"/>
          <w:lang w:val="sk-SK"/>
        </w:rPr>
      </w:pPr>
    </w:p>
    <w:p w14:paraId="0709827A" w14:textId="6AA0345C" w:rsidR="00FF03ED" w:rsidRPr="00FF03ED" w:rsidRDefault="00FF03ED">
      <w:pPr>
        <w:pStyle w:val="Zkladntext"/>
        <w:numPr>
          <w:ilvl w:val="1"/>
          <w:numId w:val="22"/>
        </w:numPr>
        <w:ind w:left="426" w:hanging="426"/>
        <w:rPr>
          <w:rFonts w:asciiTheme="minorHAnsi" w:hAnsiTheme="minorHAnsi" w:cstheme="minorHAnsi"/>
          <w:sz w:val="20"/>
          <w:u w:val="single"/>
        </w:rPr>
      </w:pPr>
      <w:r w:rsidRPr="00FF03ED">
        <w:rPr>
          <w:rFonts w:asciiTheme="minorHAnsi" w:hAnsiTheme="minorHAnsi" w:cstheme="minorHAnsi"/>
          <w:b w:val="0"/>
          <w:bCs/>
          <w:sz w:val="20"/>
        </w:rPr>
        <w:t>Predmet zákazky je v celom rozsahu opísaný tak, aby bol presne a zrozumiteľne špecifikovaný. Ak niektorý z použitých parametrov, alebo rozpätie parametrov identifikuje konkrétny typ produktu, alebo produkt konkrétneho výrobcu, verejný obstarávateľ umožňuje nahradiť takýto produkt ekvivalentným produktom alebo ekvivalentom technického riešenia pod podmienkou, že ekvivalentný produkt alebo ekvivalentné technické riešenie bude spĺňať úžitkové, prevádzkové, funkčné a estetické charakteristiky, ktoré sú</w:t>
      </w:r>
      <w:r w:rsidR="00F70E69">
        <w:rPr>
          <w:rFonts w:asciiTheme="minorHAnsi" w:hAnsiTheme="minorHAnsi" w:cstheme="minorHAnsi"/>
          <w:b w:val="0"/>
          <w:bCs/>
          <w:sz w:val="20"/>
          <w:lang w:val="sk-SK"/>
        </w:rPr>
        <w:t> </w:t>
      </w:r>
      <w:r w:rsidRPr="00FF03ED">
        <w:rPr>
          <w:rFonts w:asciiTheme="minorHAnsi" w:hAnsiTheme="minorHAnsi" w:cstheme="minorHAnsi"/>
          <w:b w:val="0"/>
          <w:bCs/>
          <w:sz w:val="20"/>
        </w:rPr>
        <w:t xml:space="preserve">nevyhnutné na zabezpečenie účelu, na ktoré sú uvedené zariadenia určené. </w:t>
      </w:r>
      <w:r w:rsidRPr="00FF03ED">
        <w:rPr>
          <w:rFonts w:asciiTheme="minorHAnsi" w:hAnsiTheme="minorHAnsi" w:cstheme="minorHAnsi"/>
          <w:sz w:val="20"/>
          <w:u w:val="single"/>
        </w:rPr>
        <w:t>Pri produktoch alebo príslušenstvách konkrétnej značky uvedených v  dokumentácii/výkaze výmer, môže uchádzač predložiť aj ekvivalenty inej značky, rovnakej alebo vyššej kvality.</w:t>
      </w:r>
    </w:p>
    <w:p w14:paraId="12DF338D" w14:textId="77777777" w:rsidR="00FF03ED" w:rsidRPr="00FF03ED" w:rsidRDefault="00FF03ED" w:rsidP="00FF03ED">
      <w:pPr>
        <w:pStyle w:val="Zkladntext"/>
        <w:ind w:left="426"/>
        <w:rPr>
          <w:rFonts w:asciiTheme="minorHAnsi" w:hAnsiTheme="minorHAnsi" w:cstheme="minorHAnsi"/>
          <w:sz w:val="20"/>
          <w:u w:val="single"/>
        </w:rPr>
      </w:pPr>
      <w:r w:rsidRPr="00FF03ED">
        <w:rPr>
          <w:rFonts w:asciiTheme="minorHAnsi" w:hAnsiTheme="minorHAnsi" w:cstheme="minorHAnsi"/>
          <w:sz w:val="20"/>
          <w:u w:val="single"/>
        </w:rPr>
        <w:t xml:space="preserve"> </w:t>
      </w:r>
    </w:p>
    <w:p w14:paraId="17C968AA" w14:textId="4A0D6DE8" w:rsidR="00FF03ED" w:rsidRPr="00FF03ED" w:rsidRDefault="00FF03ED">
      <w:pPr>
        <w:pStyle w:val="Zkladntext"/>
        <w:numPr>
          <w:ilvl w:val="1"/>
          <w:numId w:val="22"/>
        </w:numPr>
        <w:ind w:left="426" w:hanging="426"/>
        <w:rPr>
          <w:rFonts w:asciiTheme="minorHAnsi" w:hAnsiTheme="minorHAnsi" w:cstheme="minorHAnsi"/>
          <w:b w:val="0"/>
          <w:bCs/>
          <w:sz w:val="20"/>
          <w:u w:val="single"/>
        </w:rPr>
      </w:pPr>
      <w:r w:rsidRPr="00FF03ED">
        <w:rPr>
          <w:rFonts w:asciiTheme="minorHAnsi" w:hAnsiTheme="minorHAnsi" w:cstheme="minorHAnsi"/>
          <w:b w:val="0"/>
          <w:bCs/>
          <w:sz w:val="20"/>
          <w:lang w:eastAsia="sk-SK"/>
        </w:rPr>
        <w:t>Za estetickú ekvivalenciu sa považuje pohľadová ekvivalencia materiálu/výrobku vrátane farebnosti a</w:t>
      </w:r>
      <w:r w:rsidR="00AB3B68">
        <w:rPr>
          <w:rFonts w:asciiTheme="minorHAnsi" w:hAnsiTheme="minorHAnsi" w:cstheme="minorHAnsi"/>
          <w:b w:val="0"/>
          <w:bCs/>
          <w:sz w:val="20"/>
          <w:lang w:val="sk-SK" w:eastAsia="sk-SK"/>
        </w:rPr>
        <w:t> </w:t>
      </w:r>
      <w:r w:rsidRPr="00FF03ED">
        <w:rPr>
          <w:rFonts w:asciiTheme="minorHAnsi" w:hAnsiTheme="minorHAnsi" w:cstheme="minorHAnsi"/>
          <w:b w:val="0"/>
          <w:bCs/>
          <w:sz w:val="20"/>
          <w:lang w:eastAsia="sk-SK"/>
        </w:rPr>
        <w:t>textúry, dizajnu/tvaru počas celej doby jeho životnosti. Pohľadová ekvivalencia sa posudzuje z hľadiska finálneho osadenia výrobku na miesto jeho určenia, z pohľadu pozorovateľa a používateľa pri prirodzenom osvetlení</w:t>
      </w:r>
      <w:r w:rsidR="0032210B">
        <w:rPr>
          <w:rFonts w:asciiTheme="minorHAnsi" w:hAnsiTheme="minorHAnsi" w:cstheme="minorHAnsi"/>
          <w:b w:val="0"/>
          <w:bCs/>
          <w:sz w:val="20"/>
          <w:lang w:val="sk-SK" w:eastAsia="sk-SK"/>
        </w:rPr>
        <w:t>,</w:t>
      </w:r>
      <w:r w:rsidRPr="00FF03ED">
        <w:rPr>
          <w:rFonts w:asciiTheme="minorHAnsi" w:hAnsiTheme="minorHAnsi" w:cstheme="minorHAnsi"/>
          <w:b w:val="0"/>
          <w:bCs/>
          <w:sz w:val="20"/>
          <w:lang w:eastAsia="sk-SK"/>
        </w:rPr>
        <w:t xml:space="preserve"> ako aj pri umelom osvetlení.</w:t>
      </w:r>
    </w:p>
    <w:p w14:paraId="24C0FD54" w14:textId="77777777" w:rsidR="00FF03ED" w:rsidRPr="00FF03ED" w:rsidRDefault="00FF03ED" w:rsidP="00FF03ED">
      <w:pPr>
        <w:pStyle w:val="Zkladntext"/>
        <w:ind w:left="426"/>
        <w:rPr>
          <w:rFonts w:asciiTheme="minorHAnsi" w:hAnsiTheme="minorHAnsi" w:cstheme="minorHAnsi"/>
          <w:b w:val="0"/>
          <w:bCs/>
          <w:sz w:val="20"/>
          <w:u w:val="single"/>
        </w:rPr>
      </w:pPr>
    </w:p>
    <w:p w14:paraId="1AC34281" w14:textId="77777777" w:rsidR="00FF03ED" w:rsidRPr="00FF03ED" w:rsidRDefault="00FF03ED">
      <w:pPr>
        <w:pStyle w:val="Zkladntext"/>
        <w:numPr>
          <w:ilvl w:val="1"/>
          <w:numId w:val="22"/>
        </w:numPr>
        <w:ind w:left="426" w:hanging="426"/>
        <w:rPr>
          <w:rFonts w:asciiTheme="minorHAnsi" w:hAnsiTheme="minorHAnsi" w:cstheme="minorHAnsi"/>
          <w:b w:val="0"/>
          <w:bCs/>
          <w:sz w:val="20"/>
          <w:u w:val="single"/>
        </w:rPr>
      </w:pPr>
      <w:r w:rsidRPr="00FF03ED">
        <w:rPr>
          <w:rFonts w:asciiTheme="minorHAnsi" w:hAnsiTheme="minorHAnsi" w:cstheme="minorHAnsi"/>
          <w:b w:val="0"/>
          <w:bCs/>
          <w:sz w:val="20"/>
          <w:lang w:val="sk-SK" w:eastAsia="sk-SK"/>
        </w:rPr>
        <w:t>Funkčnú ekvivalentnosť jednotlivých komponentov diela uchádzač preukáže výsledkami certifikovaných meraní a platnými certifikátmi.</w:t>
      </w:r>
    </w:p>
    <w:p w14:paraId="4FDB112D" w14:textId="77777777" w:rsidR="00FF03ED" w:rsidRPr="00FF03ED" w:rsidRDefault="00FF03ED" w:rsidP="00FF03ED">
      <w:pPr>
        <w:pStyle w:val="Odsekzoznamu"/>
        <w:rPr>
          <w:rFonts w:asciiTheme="minorHAnsi" w:hAnsiTheme="minorHAnsi" w:cstheme="minorHAnsi"/>
          <w:sz w:val="20"/>
          <w:szCs w:val="20"/>
        </w:rPr>
      </w:pPr>
    </w:p>
    <w:p w14:paraId="222EBBAC" w14:textId="77777777" w:rsidR="00FF03ED" w:rsidRPr="00FF03ED" w:rsidRDefault="00FF03ED">
      <w:pPr>
        <w:pStyle w:val="Zkladntext"/>
        <w:numPr>
          <w:ilvl w:val="1"/>
          <w:numId w:val="22"/>
        </w:numPr>
        <w:ind w:left="426" w:hanging="426"/>
        <w:rPr>
          <w:rFonts w:asciiTheme="minorHAnsi" w:hAnsiTheme="minorHAnsi" w:cstheme="minorHAnsi"/>
          <w:b w:val="0"/>
          <w:sz w:val="20"/>
          <w:lang w:val="sk-SK" w:eastAsia="sk-SK"/>
        </w:rPr>
      </w:pPr>
      <w:r w:rsidRPr="00FF03ED">
        <w:rPr>
          <w:rFonts w:asciiTheme="minorHAnsi" w:hAnsiTheme="minorHAnsi" w:cstheme="minorHAnsi"/>
          <w:b w:val="0"/>
          <w:bCs/>
          <w:sz w:val="20"/>
        </w:rPr>
        <w:t>Projektová dokumentácia obsahuje ďalšie potrebné informácie pre vypracovanie ponuky a uskutočnenie stavebných prác.</w:t>
      </w:r>
      <w:r w:rsidRPr="00FF03ED">
        <w:rPr>
          <w:rFonts w:asciiTheme="minorHAnsi" w:hAnsiTheme="minorHAnsi" w:cstheme="minorHAnsi"/>
          <w:b w:val="0"/>
          <w:sz w:val="20"/>
          <w:lang w:val="sk-SK" w:eastAsia="sk-SK"/>
        </w:rPr>
        <w:t xml:space="preserve"> </w:t>
      </w:r>
    </w:p>
    <w:p w14:paraId="6A695EA8" w14:textId="179C32B1" w:rsidR="00A831E6" w:rsidRDefault="00A831E6" w:rsidP="00A831E6">
      <w:pPr>
        <w:pStyle w:val="tl1"/>
        <w:rPr>
          <w:rFonts w:asciiTheme="minorHAnsi" w:hAnsiTheme="minorHAnsi" w:cs="Calibri"/>
          <w:bCs/>
          <w:sz w:val="20"/>
        </w:rPr>
      </w:pPr>
    </w:p>
    <w:p w14:paraId="2557BD25" w14:textId="002710ED" w:rsidR="00635166" w:rsidRPr="006C7574" w:rsidRDefault="00FF03ED" w:rsidP="006C7574">
      <w:pPr>
        <w:pStyle w:val="Zkladntext"/>
        <w:rPr>
          <w:rFonts w:asciiTheme="minorHAnsi" w:hAnsiTheme="minorHAnsi" w:cs="Calibri"/>
          <w:iCs/>
          <w:sz w:val="20"/>
        </w:rPr>
      </w:pPr>
      <w:r w:rsidRPr="006C7574">
        <w:rPr>
          <w:rFonts w:asciiTheme="minorHAnsi" w:hAnsiTheme="minorHAnsi" w:cs="Calibri"/>
          <w:iCs/>
          <w:sz w:val="20"/>
          <w:lang w:val="sk-SK"/>
        </w:rPr>
        <w:lastRenderedPageBreak/>
        <w:t>3</w:t>
      </w:r>
      <w:r w:rsidR="00635166" w:rsidRPr="006C7574">
        <w:rPr>
          <w:rFonts w:asciiTheme="minorHAnsi" w:hAnsiTheme="minorHAnsi" w:cs="Calibri"/>
          <w:iCs/>
          <w:sz w:val="20"/>
        </w:rPr>
        <w:t xml:space="preserve">. </w:t>
      </w:r>
      <w:r w:rsidR="00635166" w:rsidRPr="006C7574">
        <w:rPr>
          <w:rFonts w:asciiTheme="minorHAnsi" w:hAnsiTheme="minorHAnsi" w:cs="Calibri"/>
          <w:iCs/>
          <w:sz w:val="20"/>
          <w:lang w:val="sk-SK"/>
        </w:rPr>
        <w:t>DOKLADY A DOKUMENTY POŽADOVANÉ NA PREUKÁZANIE SPLNENIA POŽIADAVIEK VEREJNÉHO OBSTARÁVATEĽA NA</w:t>
      </w:r>
      <w:r w:rsidR="00635166" w:rsidRPr="006C7574">
        <w:rPr>
          <w:rFonts w:asciiTheme="minorHAnsi" w:hAnsiTheme="minorHAnsi" w:cs="Calibri"/>
          <w:iCs/>
          <w:sz w:val="20"/>
        </w:rPr>
        <w:t xml:space="preserve"> PREDMET ZÁKAZKY</w:t>
      </w:r>
    </w:p>
    <w:p w14:paraId="2A3C710E" w14:textId="73F71068" w:rsidR="003F5DFF" w:rsidRDefault="00FF03ED" w:rsidP="003F5DFF">
      <w:pPr>
        <w:pStyle w:val="Odsekzoznamu"/>
        <w:numPr>
          <w:ilvl w:val="1"/>
          <w:numId w:val="25"/>
        </w:numPr>
        <w:tabs>
          <w:tab w:val="left" w:pos="284"/>
        </w:tabs>
        <w:jc w:val="both"/>
        <w:rPr>
          <w:rFonts w:asciiTheme="minorHAnsi" w:hAnsiTheme="minorHAnsi" w:cs="Arial"/>
          <w:bCs/>
          <w:iCs/>
          <w:sz w:val="20"/>
          <w:szCs w:val="20"/>
          <w:lang w:eastAsia="sk-SK"/>
        </w:rPr>
      </w:pPr>
      <w:r w:rsidRPr="0074383E">
        <w:rPr>
          <w:rFonts w:asciiTheme="minorHAnsi" w:hAnsiTheme="minorHAnsi" w:cs="Arial"/>
          <w:bCs/>
          <w:iCs/>
          <w:sz w:val="20"/>
          <w:szCs w:val="20"/>
          <w:lang w:eastAsia="sk-SK"/>
        </w:rPr>
        <w:t xml:space="preserve">Uchádzač predloží vo svojej ponuke kompletne ocenené výkazy výmer </w:t>
      </w:r>
      <w:r w:rsidRPr="0074383E">
        <w:rPr>
          <w:rFonts w:asciiTheme="minorHAnsi" w:hAnsiTheme="minorHAnsi" w:cs="Arial"/>
          <w:b/>
          <w:bCs/>
          <w:iCs/>
          <w:sz w:val="20"/>
          <w:szCs w:val="20"/>
          <w:lang w:eastAsia="sk-SK"/>
        </w:rPr>
        <w:t>v elektronickej podobe vo formáte .xls/.xlsx</w:t>
      </w:r>
      <w:r w:rsidR="004F332C">
        <w:rPr>
          <w:rFonts w:asciiTheme="minorHAnsi" w:hAnsiTheme="minorHAnsi" w:cs="Arial"/>
          <w:b/>
          <w:bCs/>
          <w:iCs/>
          <w:sz w:val="20"/>
          <w:szCs w:val="20"/>
          <w:lang w:eastAsia="sk-SK"/>
        </w:rPr>
        <w:t xml:space="preserve"> (</w:t>
      </w:r>
      <w:r w:rsidR="004F332C" w:rsidRPr="008C65E4">
        <w:rPr>
          <w:rFonts w:ascii="Calibri" w:hAnsi="Calibri"/>
          <w:iCs/>
          <w:sz w:val="20"/>
          <w:szCs w:val="20"/>
        </w:rPr>
        <w:t>Vo formáte .pdf (v podpísanej forme) stačí predložiť len rekapituláciu stavby, tzn. krycí list rozpočtu</w:t>
      </w:r>
      <w:r w:rsidR="004F332C">
        <w:rPr>
          <w:rFonts w:ascii="Calibri" w:hAnsi="Calibri"/>
          <w:iCs/>
          <w:sz w:val="20"/>
          <w:szCs w:val="20"/>
        </w:rPr>
        <w:t>)</w:t>
      </w:r>
      <w:r w:rsidRPr="0074383E">
        <w:rPr>
          <w:rFonts w:asciiTheme="minorHAnsi" w:hAnsiTheme="minorHAnsi" w:cs="Arial"/>
          <w:bCs/>
          <w:iCs/>
          <w:sz w:val="20"/>
          <w:szCs w:val="20"/>
          <w:lang w:eastAsia="sk-SK"/>
        </w:rPr>
        <w:t>, pričom položky z výkazu výmer predloženého uchádzačom v cenovej ponuke sa musia množstevne a</w:t>
      </w:r>
      <w:r>
        <w:rPr>
          <w:rFonts w:asciiTheme="minorHAnsi" w:hAnsiTheme="minorHAnsi" w:cs="Arial"/>
          <w:bCs/>
          <w:iCs/>
          <w:sz w:val="20"/>
          <w:szCs w:val="20"/>
          <w:lang w:eastAsia="sk-SK"/>
        </w:rPr>
        <w:t> </w:t>
      </w:r>
      <w:r w:rsidRPr="0074383E">
        <w:rPr>
          <w:rFonts w:asciiTheme="minorHAnsi" w:hAnsiTheme="minorHAnsi" w:cs="Arial"/>
          <w:bCs/>
          <w:iCs/>
          <w:sz w:val="20"/>
          <w:szCs w:val="20"/>
          <w:lang w:eastAsia="sk-SK"/>
        </w:rPr>
        <w:t>vecne</w:t>
      </w:r>
      <w:r>
        <w:rPr>
          <w:rFonts w:asciiTheme="minorHAnsi" w:hAnsiTheme="minorHAnsi" w:cs="Arial"/>
          <w:bCs/>
          <w:iCs/>
          <w:sz w:val="20"/>
          <w:szCs w:val="20"/>
          <w:lang w:eastAsia="sk-SK"/>
        </w:rPr>
        <w:t xml:space="preserve"> </w:t>
      </w:r>
      <w:r w:rsidRPr="0074383E">
        <w:rPr>
          <w:rFonts w:asciiTheme="minorHAnsi" w:hAnsiTheme="minorHAnsi" w:cs="Arial"/>
          <w:bCs/>
          <w:iCs/>
          <w:sz w:val="20"/>
          <w:szCs w:val="20"/>
          <w:lang w:eastAsia="sk-SK"/>
        </w:rPr>
        <w:t>zhodovať s položkami z výkazu výmer poskytnutého verejným obstarávateľom v</w:t>
      </w:r>
      <w:r w:rsidR="00F12365">
        <w:rPr>
          <w:rFonts w:asciiTheme="minorHAnsi" w:hAnsiTheme="minorHAnsi" w:cs="Arial"/>
          <w:bCs/>
          <w:iCs/>
          <w:sz w:val="20"/>
          <w:szCs w:val="20"/>
          <w:lang w:eastAsia="sk-SK"/>
        </w:rPr>
        <w:t> </w:t>
      </w:r>
      <w:r w:rsidRPr="0074383E">
        <w:rPr>
          <w:rFonts w:asciiTheme="minorHAnsi" w:hAnsiTheme="minorHAnsi" w:cs="Arial"/>
          <w:bCs/>
          <w:iCs/>
          <w:sz w:val="20"/>
          <w:szCs w:val="20"/>
          <w:lang w:eastAsia="sk-SK"/>
        </w:rPr>
        <w:t>prílohách týchto SP. Možnosť predkladania výrobkov/stavebných výrobkov/materiálov s kvalitatívne lepšími parametrami</w:t>
      </w:r>
      <w:r w:rsidR="0023270F">
        <w:rPr>
          <w:rFonts w:asciiTheme="minorHAnsi" w:hAnsiTheme="minorHAnsi" w:cs="Arial"/>
          <w:bCs/>
          <w:iCs/>
          <w:sz w:val="20"/>
          <w:szCs w:val="20"/>
          <w:lang w:eastAsia="sk-SK"/>
        </w:rPr>
        <w:t>,</w:t>
      </w:r>
      <w:r w:rsidRPr="0074383E">
        <w:rPr>
          <w:rFonts w:asciiTheme="minorHAnsi" w:hAnsiTheme="minorHAnsi" w:cs="Arial"/>
          <w:bCs/>
          <w:iCs/>
          <w:sz w:val="20"/>
          <w:szCs w:val="20"/>
          <w:lang w:eastAsia="sk-SK"/>
        </w:rPr>
        <w:t xml:space="preserve"> ako požaduje verejný obstarávateľ</w:t>
      </w:r>
      <w:r w:rsidR="0023270F">
        <w:rPr>
          <w:rFonts w:asciiTheme="minorHAnsi" w:hAnsiTheme="minorHAnsi" w:cs="Arial"/>
          <w:bCs/>
          <w:iCs/>
          <w:sz w:val="20"/>
          <w:szCs w:val="20"/>
          <w:lang w:eastAsia="sk-SK"/>
        </w:rPr>
        <w:t>,</w:t>
      </w:r>
      <w:r w:rsidRPr="0074383E">
        <w:rPr>
          <w:rFonts w:asciiTheme="minorHAnsi" w:hAnsiTheme="minorHAnsi" w:cs="Arial"/>
          <w:bCs/>
          <w:iCs/>
          <w:sz w:val="20"/>
          <w:szCs w:val="20"/>
          <w:lang w:eastAsia="sk-SK"/>
        </w:rPr>
        <w:t xml:space="preserve"> týmto nie je dotknutá.</w:t>
      </w:r>
    </w:p>
    <w:p w14:paraId="4B110EC8" w14:textId="77777777" w:rsidR="0022239B" w:rsidRDefault="0022239B" w:rsidP="0022239B">
      <w:pPr>
        <w:pStyle w:val="Odsekzoznamu"/>
        <w:tabs>
          <w:tab w:val="left" w:pos="284"/>
        </w:tabs>
        <w:ind w:left="360"/>
        <w:jc w:val="both"/>
        <w:rPr>
          <w:rFonts w:asciiTheme="minorHAnsi" w:hAnsiTheme="minorHAnsi" w:cs="Arial"/>
          <w:bCs/>
          <w:iCs/>
          <w:sz w:val="20"/>
          <w:szCs w:val="20"/>
          <w:lang w:eastAsia="sk-SK"/>
        </w:rPr>
      </w:pPr>
    </w:p>
    <w:p w14:paraId="35802862" w14:textId="472AC42C" w:rsidR="003F5DFF" w:rsidRPr="0022239B" w:rsidRDefault="0022239B" w:rsidP="003F5DFF">
      <w:pPr>
        <w:pStyle w:val="Odsekzoznamu"/>
        <w:numPr>
          <w:ilvl w:val="1"/>
          <w:numId w:val="25"/>
        </w:numPr>
        <w:tabs>
          <w:tab w:val="left" w:pos="284"/>
        </w:tabs>
        <w:jc w:val="both"/>
        <w:rPr>
          <w:rFonts w:asciiTheme="minorHAnsi" w:hAnsiTheme="minorHAnsi" w:cs="Arial"/>
          <w:bCs/>
          <w:iCs/>
          <w:sz w:val="20"/>
          <w:szCs w:val="20"/>
          <w:lang w:eastAsia="sk-SK"/>
        </w:rPr>
      </w:pPr>
      <w:r w:rsidRPr="008B15CB">
        <w:rPr>
          <w:rFonts w:asciiTheme="minorHAnsi" w:hAnsiTheme="minorHAnsi" w:cstheme="minorHAnsi"/>
          <w:bCs/>
          <w:iCs/>
          <w:sz w:val="20"/>
          <w:szCs w:val="20"/>
          <w:lang w:eastAsia="sk-SK"/>
        </w:rPr>
        <w:t>Uchádzač predloží vo svojej ponuke vecný a časový harmonogram realizácie prác, ktorý bude korešpondovať s výkazmi výmer. Tento harmonogram musí reálne odrážať predpokladaný postup vykonávania jednotlivých prác, ktorý bude uchádzač realizovať v prípade, že jeho ponuka bude úspešná, so stručným popisom hlavných činností, postupnosťou a časovou nadväznosťou, ktorý bude predstavovať návrh uchádzača na</w:t>
      </w:r>
      <w:r w:rsidR="00177ED4">
        <w:rPr>
          <w:rFonts w:asciiTheme="minorHAnsi" w:hAnsiTheme="minorHAnsi" w:cstheme="minorHAnsi"/>
          <w:bCs/>
          <w:iCs/>
          <w:sz w:val="20"/>
          <w:szCs w:val="20"/>
          <w:lang w:eastAsia="sk-SK"/>
        </w:rPr>
        <w:t> </w:t>
      </w:r>
      <w:r w:rsidRPr="008B15CB">
        <w:rPr>
          <w:rFonts w:asciiTheme="minorHAnsi" w:hAnsiTheme="minorHAnsi" w:cstheme="minorHAnsi"/>
          <w:bCs/>
          <w:iCs/>
          <w:sz w:val="20"/>
          <w:szCs w:val="20"/>
          <w:lang w:eastAsia="sk-SK"/>
        </w:rPr>
        <w:t>vykonanie diela. Harmonogram prác musí byť vypracovaný s uvedením časového rozvrhu všetkých činností vo</w:t>
      </w:r>
      <w:r>
        <w:rPr>
          <w:rFonts w:asciiTheme="minorHAnsi" w:hAnsiTheme="minorHAnsi" w:cstheme="minorHAnsi"/>
          <w:bCs/>
          <w:iCs/>
          <w:sz w:val="20"/>
          <w:szCs w:val="20"/>
          <w:lang w:eastAsia="sk-SK"/>
        </w:rPr>
        <w:t> </w:t>
      </w:r>
      <w:r w:rsidRPr="008B15CB">
        <w:rPr>
          <w:rFonts w:asciiTheme="minorHAnsi" w:hAnsiTheme="minorHAnsi" w:cstheme="minorHAnsi"/>
          <w:bCs/>
          <w:iCs/>
          <w:sz w:val="20"/>
          <w:szCs w:val="20"/>
          <w:lang w:eastAsia="sk-SK"/>
        </w:rPr>
        <w:t>finančnom a vecnom vyjadrení. Časové údaje o začiatku a konci výstavby</w:t>
      </w:r>
      <w:r>
        <w:rPr>
          <w:rFonts w:asciiTheme="minorHAnsi" w:hAnsiTheme="minorHAnsi" w:cstheme="minorHAnsi"/>
          <w:bCs/>
          <w:iCs/>
          <w:sz w:val="20"/>
          <w:szCs w:val="20"/>
          <w:lang w:eastAsia="sk-SK"/>
        </w:rPr>
        <w:t>,</w:t>
      </w:r>
      <w:r w:rsidRPr="008B15CB">
        <w:rPr>
          <w:rFonts w:asciiTheme="minorHAnsi" w:hAnsiTheme="minorHAnsi" w:cstheme="minorHAnsi"/>
          <w:bCs/>
          <w:iCs/>
          <w:sz w:val="20"/>
          <w:szCs w:val="20"/>
          <w:lang w:eastAsia="sk-SK"/>
        </w:rPr>
        <w:t xml:space="preserve"> ak sú uvedené v týchto SP a ich prílohách, nie sú pre uchádzača záväzné, uchádzač vypracuje vlastný harmonogram s</w:t>
      </w:r>
      <w:r>
        <w:rPr>
          <w:rFonts w:asciiTheme="minorHAnsi" w:hAnsiTheme="minorHAnsi" w:cstheme="minorHAnsi"/>
          <w:bCs/>
          <w:iCs/>
          <w:sz w:val="20"/>
          <w:szCs w:val="20"/>
          <w:lang w:eastAsia="sk-SK"/>
        </w:rPr>
        <w:t> </w:t>
      </w:r>
      <w:r w:rsidRPr="008B15CB">
        <w:rPr>
          <w:rFonts w:asciiTheme="minorHAnsi" w:hAnsiTheme="minorHAnsi" w:cstheme="minorHAnsi"/>
          <w:bCs/>
          <w:iCs/>
          <w:sz w:val="20"/>
          <w:szCs w:val="20"/>
          <w:lang w:eastAsia="sk-SK"/>
        </w:rPr>
        <w:t xml:space="preserve">tým, že dodrží maximálne lehoty zhotovenia stanovené pre jednotlivé úseky v zmysle SP a ich príloh. Uchádzač môže navrhnúť aj kratšie lehoty zhotovenia predmetu zákazky ako sú uvedené maximálne lehoty. Verejný obstarávateľ žiada uchádzačov, aby svoje harmonogramy vypracovali </w:t>
      </w:r>
      <w:r w:rsidRPr="008B15CB">
        <w:rPr>
          <w:rFonts w:asciiTheme="minorHAnsi" w:hAnsiTheme="minorHAnsi" w:cstheme="minorHAnsi"/>
          <w:bCs/>
          <w:iCs/>
          <w:sz w:val="20"/>
          <w:szCs w:val="20"/>
          <w:u w:val="single"/>
          <w:lang w:eastAsia="sk-SK"/>
        </w:rPr>
        <w:t>v podobe všeobecných dní</w:t>
      </w:r>
      <w:r w:rsidRPr="008B15CB">
        <w:rPr>
          <w:rFonts w:asciiTheme="minorHAnsi" w:hAnsiTheme="minorHAnsi" w:cstheme="minorHAnsi"/>
          <w:bCs/>
          <w:iCs/>
          <w:sz w:val="20"/>
          <w:szCs w:val="20"/>
          <w:lang w:eastAsia="sk-SK"/>
        </w:rPr>
        <w:t xml:space="preserve"> (napr.</w:t>
      </w:r>
      <w:r>
        <w:rPr>
          <w:rFonts w:asciiTheme="minorHAnsi" w:hAnsiTheme="minorHAnsi" w:cstheme="minorHAnsi"/>
          <w:bCs/>
          <w:iCs/>
          <w:sz w:val="20"/>
          <w:szCs w:val="20"/>
          <w:lang w:eastAsia="sk-SK"/>
        </w:rPr>
        <w:t> </w:t>
      </w:r>
      <w:r w:rsidRPr="008B15CB">
        <w:rPr>
          <w:rFonts w:asciiTheme="minorHAnsi" w:hAnsiTheme="minorHAnsi" w:cstheme="minorHAnsi"/>
          <w:bCs/>
          <w:iCs/>
          <w:sz w:val="20"/>
          <w:szCs w:val="20"/>
          <w:lang w:eastAsia="sk-SK"/>
        </w:rPr>
        <w:t>1.</w:t>
      </w:r>
      <w:r>
        <w:rPr>
          <w:rFonts w:asciiTheme="minorHAnsi" w:hAnsiTheme="minorHAnsi" w:cstheme="minorHAnsi"/>
          <w:bCs/>
          <w:iCs/>
          <w:sz w:val="20"/>
          <w:szCs w:val="20"/>
          <w:lang w:eastAsia="sk-SK"/>
        </w:rPr>
        <w:t> </w:t>
      </w:r>
      <w:r w:rsidRPr="008B15CB">
        <w:rPr>
          <w:rFonts w:asciiTheme="minorHAnsi" w:hAnsiTheme="minorHAnsi" w:cstheme="minorHAnsi"/>
          <w:bCs/>
          <w:iCs/>
          <w:sz w:val="20"/>
          <w:szCs w:val="20"/>
          <w:lang w:eastAsia="sk-SK"/>
        </w:rPr>
        <w:t xml:space="preserve">deň, 2. deň, atď.), t.j., aby sa </w:t>
      </w:r>
      <w:r w:rsidRPr="008B15CB">
        <w:rPr>
          <w:rFonts w:asciiTheme="minorHAnsi" w:hAnsiTheme="minorHAnsi" w:cstheme="minorHAnsi"/>
          <w:b/>
          <w:iCs/>
          <w:sz w:val="20"/>
          <w:szCs w:val="20"/>
          <w:u w:val="single"/>
          <w:lang w:eastAsia="sk-SK"/>
        </w:rPr>
        <w:t>neodkazovali na konkrétny kalendárny deň</w:t>
      </w:r>
      <w:r w:rsidRPr="008B15CB">
        <w:rPr>
          <w:rFonts w:asciiTheme="minorHAnsi" w:hAnsiTheme="minorHAnsi" w:cstheme="minorHAnsi"/>
          <w:bCs/>
          <w:iCs/>
          <w:sz w:val="20"/>
          <w:szCs w:val="20"/>
          <w:lang w:eastAsia="sk-SK"/>
        </w:rPr>
        <w:t xml:space="preserve"> (napr. 01.09.2023, 02.09.2023, atď.)</w:t>
      </w:r>
      <w:r>
        <w:rPr>
          <w:rFonts w:asciiTheme="minorHAnsi" w:hAnsiTheme="minorHAnsi" w:cstheme="minorHAnsi"/>
          <w:bCs/>
          <w:iCs/>
          <w:sz w:val="20"/>
          <w:szCs w:val="20"/>
          <w:lang w:eastAsia="sk-SK"/>
        </w:rPr>
        <w:t>.</w:t>
      </w:r>
      <w:r w:rsidRPr="008B15CB">
        <w:rPr>
          <w:rFonts w:asciiTheme="minorHAnsi" w:hAnsiTheme="minorHAnsi" w:cstheme="minorHAnsi"/>
          <w:bCs/>
          <w:iCs/>
          <w:sz w:val="20"/>
          <w:szCs w:val="20"/>
          <w:lang w:eastAsia="sk-SK"/>
        </w:rPr>
        <w:t xml:space="preserve"> Ak vecný a časový harmonogram realizácie prác nebude korešpondovať s výkazmi výmer (napríklad z</w:t>
      </w:r>
      <w:r>
        <w:rPr>
          <w:rFonts w:asciiTheme="minorHAnsi" w:hAnsiTheme="minorHAnsi" w:cstheme="minorHAnsi"/>
          <w:bCs/>
          <w:iCs/>
          <w:sz w:val="20"/>
          <w:szCs w:val="20"/>
          <w:lang w:eastAsia="sk-SK"/>
        </w:rPr>
        <w:t> </w:t>
      </w:r>
      <w:r w:rsidRPr="008B15CB">
        <w:rPr>
          <w:rFonts w:asciiTheme="minorHAnsi" w:hAnsiTheme="minorHAnsi" w:cstheme="minorHAnsi"/>
          <w:bCs/>
          <w:iCs/>
          <w:sz w:val="20"/>
          <w:szCs w:val="20"/>
          <w:lang w:eastAsia="sk-SK"/>
        </w:rPr>
        <w:t>dôvodu nereálnych lehôt pri použitých technológiách), verejný obstarávateľ bude toto považovať za</w:t>
      </w:r>
      <w:r>
        <w:rPr>
          <w:rFonts w:asciiTheme="minorHAnsi" w:hAnsiTheme="minorHAnsi" w:cstheme="minorHAnsi"/>
          <w:bCs/>
          <w:iCs/>
          <w:sz w:val="20"/>
          <w:szCs w:val="20"/>
          <w:lang w:eastAsia="sk-SK"/>
        </w:rPr>
        <w:t> </w:t>
      </w:r>
      <w:r w:rsidRPr="008B15CB">
        <w:rPr>
          <w:rFonts w:asciiTheme="minorHAnsi" w:hAnsiTheme="minorHAnsi" w:cstheme="minorHAnsi"/>
          <w:bCs/>
          <w:iCs/>
          <w:sz w:val="20"/>
          <w:szCs w:val="20"/>
          <w:lang w:eastAsia="sk-SK"/>
        </w:rPr>
        <w:t xml:space="preserve">nesplnenie požiadaviek verejného obstarávateľa na predmet zákazky. </w:t>
      </w:r>
      <w:r w:rsidRPr="008B15CB">
        <w:rPr>
          <w:rFonts w:asciiTheme="minorHAnsi" w:hAnsiTheme="minorHAnsi" w:cstheme="minorHAnsi"/>
          <w:b/>
          <w:iCs/>
          <w:sz w:val="20"/>
          <w:szCs w:val="20"/>
          <w:lang w:eastAsia="sk-SK"/>
        </w:rPr>
        <w:t>Nepredloženie časového harmonogramu podľa požiadaviek verejného obstarávateľa bude znamenať, že ponuka uchádzača je</w:t>
      </w:r>
      <w:r>
        <w:rPr>
          <w:rFonts w:asciiTheme="minorHAnsi" w:hAnsiTheme="minorHAnsi" w:cstheme="minorHAnsi"/>
          <w:b/>
          <w:iCs/>
          <w:sz w:val="20"/>
          <w:szCs w:val="20"/>
          <w:lang w:eastAsia="sk-SK"/>
        </w:rPr>
        <w:t> </w:t>
      </w:r>
      <w:r w:rsidRPr="008B15CB">
        <w:rPr>
          <w:rFonts w:asciiTheme="minorHAnsi" w:hAnsiTheme="minorHAnsi" w:cstheme="minorHAnsi"/>
          <w:b/>
          <w:iCs/>
          <w:sz w:val="20"/>
          <w:szCs w:val="20"/>
          <w:lang w:eastAsia="sk-SK"/>
        </w:rPr>
        <w:t>neúplná a nespĺňa požiadavky verejného obstarávateľa na predmet zákazky.</w:t>
      </w:r>
      <w:r w:rsidRPr="008B15CB">
        <w:rPr>
          <w:rFonts w:asciiTheme="minorHAnsi" w:hAnsiTheme="minorHAnsi" w:cstheme="minorHAnsi"/>
          <w:bCs/>
          <w:iCs/>
          <w:sz w:val="20"/>
          <w:szCs w:val="20"/>
          <w:lang w:eastAsia="sk-SK"/>
        </w:rPr>
        <w:t xml:space="preserve"> Verejným obstarávateľom odsúhlasený harmonogram vychádzajúci z harmonogramu predloženého úspešným uchádzačom v ponuke sa</w:t>
      </w:r>
      <w:r>
        <w:rPr>
          <w:rFonts w:asciiTheme="minorHAnsi" w:hAnsiTheme="minorHAnsi" w:cstheme="minorHAnsi"/>
          <w:bCs/>
          <w:iCs/>
          <w:sz w:val="20"/>
          <w:szCs w:val="20"/>
          <w:lang w:eastAsia="sk-SK"/>
        </w:rPr>
        <w:t> </w:t>
      </w:r>
      <w:r w:rsidRPr="008B15CB">
        <w:rPr>
          <w:rFonts w:asciiTheme="minorHAnsi" w:hAnsiTheme="minorHAnsi" w:cstheme="minorHAnsi"/>
          <w:bCs/>
          <w:iCs/>
          <w:sz w:val="20"/>
          <w:szCs w:val="20"/>
          <w:lang w:eastAsia="sk-SK"/>
        </w:rPr>
        <w:t>stane súčasťou (prílohou) uzavretej zmluvy s úspešným uchádzačom.</w:t>
      </w:r>
    </w:p>
    <w:p w14:paraId="4616C41C" w14:textId="77777777" w:rsidR="0022239B" w:rsidRPr="0022239B" w:rsidRDefault="0022239B" w:rsidP="0022239B">
      <w:pPr>
        <w:pStyle w:val="Odsekzoznamu"/>
        <w:tabs>
          <w:tab w:val="left" w:pos="284"/>
        </w:tabs>
        <w:ind w:left="360"/>
        <w:jc w:val="both"/>
        <w:rPr>
          <w:rFonts w:asciiTheme="minorHAnsi" w:hAnsiTheme="minorHAnsi" w:cs="Arial"/>
          <w:bCs/>
          <w:iCs/>
          <w:sz w:val="20"/>
          <w:szCs w:val="20"/>
          <w:lang w:eastAsia="sk-SK"/>
        </w:rPr>
      </w:pPr>
    </w:p>
    <w:p w14:paraId="12A1B5CA" w14:textId="77777777" w:rsidR="0022239B" w:rsidRPr="0022239B" w:rsidRDefault="0022239B" w:rsidP="0022239B">
      <w:pPr>
        <w:pStyle w:val="Odsekzoznamu"/>
        <w:numPr>
          <w:ilvl w:val="1"/>
          <w:numId w:val="25"/>
        </w:numPr>
        <w:tabs>
          <w:tab w:val="left" w:pos="284"/>
        </w:tabs>
        <w:jc w:val="both"/>
        <w:rPr>
          <w:rFonts w:asciiTheme="minorHAnsi" w:hAnsiTheme="minorHAnsi" w:cs="Arial"/>
          <w:bCs/>
          <w:iCs/>
          <w:sz w:val="20"/>
          <w:szCs w:val="20"/>
          <w:lang w:eastAsia="sk-SK"/>
        </w:rPr>
      </w:pPr>
      <w:r w:rsidRPr="0022239B">
        <w:rPr>
          <w:rFonts w:asciiTheme="minorHAnsi" w:hAnsiTheme="minorHAnsi" w:cstheme="minorHAnsi"/>
          <w:bCs/>
          <w:sz w:val="20"/>
        </w:rPr>
        <w:t xml:space="preserve">V prípade, </w:t>
      </w:r>
      <w:r w:rsidRPr="0022239B">
        <w:rPr>
          <w:rFonts w:asciiTheme="minorHAnsi" w:hAnsiTheme="minorHAnsi" w:cstheme="minorHAnsi"/>
          <w:sz w:val="20"/>
        </w:rPr>
        <w:t>ak uchádzač</w:t>
      </w:r>
      <w:r w:rsidRPr="0022239B">
        <w:rPr>
          <w:rFonts w:asciiTheme="minorHAnsi" w:hAnsiTheme="minorHAnsi" w:cstheme="minorHAnsi"/>
          <w:bCs/>
          <w:sz w:val="20"/>
        </w:rPr>
        <w:t xml:space="preserve"> pri spracovaní ceny predmetu zákazky </w:t>
      </w:r>
      <w:r w:rsidRPr="002306A7">
        <w:rPr>
          <w:rFonts w:asciiTheme="minorHAnsi" w:hAnsiTheme="minorHAnsi" w:cstheme="minorHAnsi"/>
          <w:b/>
          <w:bCs/>
          <w:sz w:val="20"/>
        </w:rPr>
        <w:t>použije ekvivalentné výrobky a zariadenia, predloží</w:t>
      </w:r>
      <w:r w:rsidRPr="0022239B">
        <w:rPr>
          <w:rFonts w:asciiTheme="minorHAnsi" w:hAnsiTheme="minorHAnsi" w:cstheme="minorHAnsi"/>
          <w:bCs/>
          <w:sz w:val="20"/>
        </w:rPr>
        <w:t xml:space="preserve"> do ponuky aj </w:t>
      </w:r>
      <w:r w:rsidRPr="002306A7">
        <w:rPr>
          <w:rFonts w:asciiTheme="minorHAnsi" w:hAnsiTheme="minorHAnsi" w:cstheme="minorHAnsi"/>
          <w:b/>
          <w:bCs/>
          <w:sz w:val="20"/>
        </w:rPr>
        <w:t>„Prehľad ekvivalentných materiálov, výrobkov a zariadení“</w:t>
      </w:r>
      <w:r w:rsidRPr="0022239B">
        <w:rPr>
          <w:rFonts w:asciiTheme="minorHAnsi" w:hAnsiTheme="minorHAnsi" w:cstheme="minorHAnsi"/>
          <w:bCs/>
          <w:sz w:val="20"/>
        </w:rPr>
        <w:t xml:space="preserve"> použitých pri ocenení predmetu zákazky v členení podľa poskytnutého výkazu výmer, oddiel a číslo položky s uvedením ekvivalentnej dodávky. Uvedený prehľad bude tvoriť súčasť ponuky uchádzača. Ak uchádzač tento prehľad nevypracuje alebo niektorú položku do neho nezahrnie, bude verejný obstarávateľ mať za to, že uchádzač ocenil výrobky a zariadenia uvedené v poskytnutom výkaze výmer.</w:t>
      </w:r>
    </w:p>
    <w:p w14:paraId="60C7BB48" w14:textId="77777777" w:rsidR="0022239B" w:rsidRPr="0022239B" w:rsidRDefault="0022239B" w:rsidP="0022239B">
      <w:pPr>
        <w:pStyle w:val="Odsekzoznamu"/>
        <w:rPr>
          <w:rFonts w:asciiTheme="minorHAnsi" w:hAnsiTheme="minorHAnsi" w:cstheme="minorHAnsi"/>
          <w:bCs/>
          <w:sz w:val="20"/>
        </w:rPr>
      </w:pPr>
    </w:p>
    <w:p w14:paraId="60D8498E" w14:textId="77777777" w:rsidR="002306A7" w:rsidRPr="00395F93" w:rsidRDefault="002306A7" w:rsidP="002306A7">
      <w:pPr>
        <w:pStyle w:val="Zkladntext"/>
        <w:numPr>
          <w:ilvl w:val="1"/>
          <w:numId w:val="25"/>
        </w:numPr>
        <w:tabs>
          <w:tab w:val="left" w:pos="284"/>
        </w:tabs>
        <w:rPr>
          <w:rFonts w:asciiTheme="minorHAnsi" w:hAnsiTheme="minorHAnsi" w:cstheme="minorHAnsi"/>
          <w:b w:val="0"/>
          <w:bCs/>
          <w:sz w:val="20"/>
        </w:rPr>
      </w:pPr>
      <w:r w:rsidRPr="00395F93">
        <w:rPr>
          <w:rFonts w:asciiTheme="minorHAnsi" w:hAnsiTheme="minorHAnsi" w:cstheme="minorHAnsi"/>
          <w:b w:val="0"/>
          <w:bCs/>
          <w:sz w:val="20"/>
        </w:rPr>
        <w:t>V</w:t>
      </w:r>
      <w:r>
        <w:rPr>
          <w:rFonts w:asciiTheme="minorHAnsi" w:hAnsiTheme="minorHAnsi" w:cstheme="minorHAnsi"/>
          <w:b w:val="0"/>
          <w:bCs/>
          <w:sz w:val="20"/>
          <w:lang w:val="sk-SK"/>
        </w:rPr>
        <w:t> </w:t>
      </w:r>
      <w:r w:rsidRPr="00395F93">
        <w:rPr>
          <w:rFonts w:asciiTheme="minorHAnsi" w:hAnsiTheme="minorHAnsi" w:cstheme="minorHAnsi"/>
          <w:b w:val="0"/>
          <w:bCs/>
          <w:sz w:val="20"/>
        </w:rPr>
        <w:t xml:space="preserve">prípade uvedenia konkrétnych značiek materiálov a výrobkov, pri ktorých sú uvedené minimálne požiadavky, môže uchádzač predložiť aj materiály/výrobky lepších parametrov. Dôkaz o ich vhodnosti musí byť priložený v ponuke. Uchádzač je povinný s ponukou </w:t>
      </w:r>
      <w:r w:rsidRPr="00395F93">
        <w:rPr>
          <w:rFonts w:asciiTheme="minorHAnsi" w:hAnsiTheme="minorHAnsi" w:cstheme="minorHAnsi"/>
          <w:b w:val="0"/>
          <w:bCs/>
          <w:sz w:val="20"/>
          <w:u w:val="single"/>
        </w:rPr>
        <w:t>predložiť výrobný list tohto výrobku/ materiálu</w:t>
      </w:r>
      <w:r>
        <w:rPr>
          <w:rFonts w:asciiTheme="minorHAnsi" w:hAnsiTheme="minorHAnsi" w:cstheme="minorHAnsi"/>
          <w:b w:val="0"/>
          <w:bCs/>
          <w:sz w:val="20"/>
          <w:u w:val="single"/>
          <w:lang w:val="sk-SK"/>
        </w:rPr>
        <w:t>,</w:t>
      </w:r>
      <w:r w:rsidRPr="00395F93">
        <w:rPr>
          <w:rFonts w:asciiTheme="minorHAnsi" w:hAnsiTheme="minorHAnsi" w:cstheme="minorHAnsi"/>
          <w:b w:val="0"/>
          <w:bCs/>
          <w:sz w:val="20"/>
          <w:u w:val="single"/>
        </w:rPr>
        <w:t xml:space="preserve"> resp.</w:t>
      </w:r>
      <w:r>
        <w:rPr>
          <w:rFonts w:asciiTheme="minorHAnsi" w:hAnsiTheme="minorHAnsi" w:cstheme="minorHAnsi"/>
          <w:b w:val="0"/>
          <w:bCs/>
          <w:sz w:val="20"/>
          <w:u w:val="single"/>
          <w:lang w:val="sk-SK"/>
        </w:rPr>
        <w:t> </w:t>
      </w:r>
      <w:r w:rsidRPr="00395F93">
        <w:rPr>
          <w:rFonts w:asciiTheme="minorHAnsi" w:hAnsiTheme="minorHAnsi" w:cstheme="minorHAnsi"/>
          <w:b w:val="0"/>
          <w:bCs/>
          <w:sz w:val="20"/>
          <w:u w:val="single"/>
        </w:rPr>
        <w:t>iný vhodný doklad alebo dokument, v ktorom preukáže, že ním navrhovaný ekvivalent spĺňa rovnaké alebo lepšie parametre ako sú minimálne požiadavky uvedené v dokumentácii.</w:t>
      </w:r>
    </w:p>
    <w:p w14:paraId="522E98B6" w14:textId="4EB4AD64" w:rsidR="00177ED4" w:rsidRDefault="00177ED4">
      <w:pPr>
        <w:spacing w:after="160" w:line="259" w:lineRule="auto"/>
        <w:rPr>
          <w:rFonts w:asciiTheme="minorHAnsi" w:hAnsiTheme="minorHAnsi" w:cs="Arial"/>
          <w:bCs/>
          <w:iCs/>
          <w:sz w:val="20"/>
          <w:szCs w:val="20"/>
          <w:lang w:eastAsia="sk-SK"/>
        </w:rPr>
      </w:pPr>
      <w:r>
        <w:rPr>
          <w:rFonts w:asciiTheme="minorHAnsi" w:hAnsiTheme="minorHAnsi" w:cs="Arial"/>
          <w:bCs/>
          <w:iCs/>
          <w:sz w:val="20"/>
          <w:szCs w:val="20"/>
          <w:lang w:eastAsia="sk-SK"/>
        </w:rPr>
        <w:br w:type="page"/>
      </w:r>
    </w:p>
    <w:p w14:paraId="226A1CFE" w14:textId="7C017973" w:rsidR="00A34B0B" w:rsidRPr="000D7349" w:rsidRDefault="00FF03ED" w:rsidP="00B668A2">
      <w:pPr>
        <w:pStyle w:val="tl1"/>
        <w:rPr>
          <w:rFonts w:asciiTheme="minorHAnsi" w:hAnsiTheme="minorHAnsi" w:cs="Calibri"/>
          <w:bCs/>
          <w:iCs/>
          <w:sz w:val="24"/>
          <w:szCs w:val="20"/>
        </w:rPr>
      </w:pPr>
      <w:r>
        <w:rPr>
          <w:rFonts w:asciiTheme="minorHAnsi" w:hAnsiTheme="minorHAnsi" w:cs="Calibri"/>
          <w:b/>
          <w:bCs/>
          <w:iCs/>
          <w:sz w:val="24"/>
          <w:szCs w:val="20"/>
        </w:rPr>
        <w:lastRenderedPageBreak/>
        <w:t>C</w:t>
      </w:r>
      <w:r w:rsidR="00A34B0B" w:rsidRPr="000D7349">
        <w:rPr>
          <w:rFonts w:asciiTheme="minorHAnsi" w:hAnsiTheme="minorHAnsi" w:cs="Calibri"/>
          <w:b/>
          <w:bCs/>
          <w:iCs/>
          <w:sz w:val="24"/>
          <w:szCs w:val="20"/>
        </w:rPr>
        <w:t>. OBCHODNÉ PODMIENKY</w:t>
      </w:r>
    </w:p>
    <w:p w14:paraId="61543728" w14:textId="77777777" w:rsidR="00A34B0B" w:rsidRPr="000D7349" w:rsidRDefault="00A34B0B" w:rsidP="00A34B0B">
      <w:pPr>
        <w:pStyle w:val="tl1"/>
        <w:rPr>
          <w:rFonts w:asciiTheme="minorHAnsi" w:hAnsiTheme="minorHAnsi" w:cs="Calibri"/>
          <w:b/>
          <w:bCs/>
          <w:iCs/>
          <w:sz w:val="20"/>
          <w:szCs w:val="20"/>
        </w:rPr>
      </w:pPr>
    </w:p>
    <w:p w14:paraId="75931CAC" w14:textId="27B62CC0" w:rsidR="00B47ADC" w:rsidRPr="000D7349" w:rsidRDefault="00B47ADC" w:rsidP="00F26A95">
      <w:pPr>
        <w:pStyle w:val="tl1"/>
        <w:numPr>
          <w:ilvl w:val="0"/>
          <w:numId w:val="13"/>
        </w:numPr>
        <w:rPr>
          <w:rFonts w:asciiTheme="minorHAnsi" w:hAnsiTheme="minorHAnsi" w:cs="Calibri"/>
          <w:sz w:val="20"/>
          <w:szCs w:val="20"/>
        </w:rPr>
      </w:pPr>
      <w:r w:rsidRPr="000D7349">
        <w:rPr>
          <w:rFonts w:asciiTheme="minorHAnsi" w:hAnsiTheme="minorHAnsi" w:cs="Calibri"/>
          <w:sz w:val="20"/>
          <w:szCs w:val="20"/>
        </w:rPr>
        <w:t xml:space="preserve">Verejný </w:t>
      </w:r>
      <w:r w:rsidR="00FF03ED" w:rsidRPr="0074383E">
        <w:rPr>
          <w:rFonts w:asciiTheme="minorHAnsi" w:hAnsiTheme="minorHAnsi" w:cs="Calibri"/>
          <w:sz w:val="20"/>
          <w:szCs w:val="20"/>
        </w:rPr>
        <w:t xml:space="preserve">obstarávateľ určuje svoje obchodné podmienky realizácie predmetu zákazky v zmluve  o dielo, ktorá bude uzavretá s úspešným uchádzačom. Zmluva o dielo tvorí prílohu č. </w:t>
      </w:r>
      <w:r w:rsidR="00CD02F6">
        <w:rPr>
          <w:rFonts w:asciiTheme="minorHAnsi" w:hAnsiTheme="minorHAnsi" w:cs="Calibri"/>
          <w:sz w:val="20"/>
          <w:szCs w:val="20"/>
        </w:rPr>
        <w:t>1</w:t>
      </w:r>
      <w:r w:rsidR="00CD02F6" w:rsidRPr="0074383E">
        <w:rPr>
          <w:rFonts w:asciiTheme="minorHAnsi" w:hAnsiTheme="minorHAnsi" w:cs="Calibri"/>
          <w:sz w:val="20"/>
          <w:szCs w:val="20"/>
        </w:rPr>
        <w:t xml:space="preserve"> </w:t>
      </w:r>
      <w:r w:rsidR="00FF03ED" w:rsidRPr="0074383E">
        <w:rPr>
          <w:rFonts w:asciiTheme="minorHAnsi" w:hAnsiTheme="minorHAnsi" w:cs="Calibri"/>
          <w:sz w:val="20"/>
          <w:szCs w:val="20"/>
        </w:rPr>
        <w:t xml:space="preserve">týchto SP. </w:t>
      </w:r>
      <w:r w:rsidR="00FF03ED" w:rsidRPr="0074383E">
        <w:rPr>
          <w:rFonts w:asciiTheme="minorHAnsi" w:hAnsiTheme="minorHAnsi" w:cs="Calibri"/>
          <w:b/>
          <w:sz w:val="20"/>
          <w:szCs w:val="20"/>
          <w:u w:val="single"/>
        </w:rPr>
        <w:t>Uchádzač predložením ponuky vyjadruje súhlas so zmluvnými podmienkami, ktoré verejný obstarávateľ uviedol v zmluve o dielo.</w:t>
      </w:r>
    </w:p>
    <w:p w14:paraId="27BFDB16" w14:textId="77777777" w:rsidR="00B47ADC" w:rsidRPr="000D7349" w:rsidRDefault="00B47ADC" w:rsidP="00F26A95">
      <w:pPr>
        <w:pStyle w:val="tl1"/>
        <w:ind w:left="360" w:hanging="360"/>
        <w:rPr>
          <w:rFonts w:asciiTheme="minorHAnsi" w:hAnsiTheme="minorHAnsi" w:cs="Calibri"/>
          <w:sz w:val="20"/>
          <w:szCs w:val="20"/>
        </w:rPr>
      </w:pPr>
    </w:p>
    <w:p w14:paraId="01E174AA" w14:textId="2313D310" w:rsidR="00B47ADC" w:rsidRDefault="00B47ADC" w:rsidP="00F26A95">
      <w:pPr>
        <w:pStyle w:val="tl1"/>
        <w:numPr>
          <w:ilvl w:val="0"/>
          <w:numId w:val="13"/>
        </w:numPr>
        <w:rPr>
          <w:rFonts w:asciiTheme="minorHAnsi" w:hAnsiTheme="minorHAnsi" w:cs="Calibri"/>
          <w:sz w:val="20"/>
          <w:szCs w:val="20"/>
        </w:rPr>
      </w:pPr>
      <w:r w:rsidRPr="000D7349">
        <w:rPr>
          <w:rFonts w:asciiTheme="minorHAnsi" w:hAnsiTheme="minorHAnsi" w:cs="Calibri"/>
          <w:sz w:val="20"/>
          <w:szCs w:val="20"/>
        </w:rPr>
        <w:t xml:space="preserve">Verejný obstarávateľ považuje zmluvné podmienky uvedené v Prílohe č. </w:t>
      </w:r>
      <w:r w:rsidR="00CD02F6">
        <w:rPr>
          <w:rFonts w:asciiTheme="minorHAnsi" w:hAnsiTheme="minorHAnsi" w:cs="Calibri"/>
          <w:sz w:val="20"/>
          <w:szCs w:val="20"/>
        </w:rPr>
        <w:t>1</w:t>
      </w:r>
      <w:r w:rsidR="00CD02F6" w:rsidRPr="000D7349">
        <w:rPr>
          <w:rFonts w:asciiTheme="minorHAnsi" w:hAnsiTheme="minorHAnsi" w:cs="Calibri"/>
          <w:sz w:val="20"/>
          <w:szCs w:val="20"/>
        </w:rPr>
        <w:t xml:space="preserve"> </w:t>
      </w:r>
      <w:r w:rsidRPr="000D7349">
        <w:rPr>
          <w:rFonts w:asciiTheme="minorHAnsi" w:hAnsiTheme="minorHAnsi" w:cs="Calibri"/>
          <w:sz w:val="20"/>
          <w:szCs w:val="20"/>
        </w:rPr>
        <w:t>týchto SP za nemenné, s výnimkou zmien vo formálnych náležitostiach zmluvy</w:t>
      </w:r>
      <w:r w:rsidR="00FF03ED">
        <w:rPr>
          <w:rFonts w:asciiTheme="minorHAnsi" w:hAnsiTheme="minorHAnsi" w:cs="Calibri"/>
          <w:sz w:val="20"/>
          <w:szCs w:val="20"/>
        </w:rPr>
        <w:t xml:space="preserve"> o dielo</w:t>
      </w:r>
      <w:r w:rsidRPr="000D7349">
        <w:rPr>
          <w:rFonts w:asciiTheme="minorHAnsi" w:hAnsiTheme="minorHAnsi" w:cs="Calibri"/>
          <w:sz w:val="20"/>
          <w:szCs w:val="20"/>
        </w:rPr>
        <w:t xml:space="preserve"> a takých zmien, ktoré by pozíciu verejného obstarávateľa (</w:t>
      </w:r>
      <w:r w:rsidR="00FF03ED">
        <w:rPr>
          <w:rFonts w:asciiTheme="minorHAnsi" w:hAnsiTheme="minorHAnsi" w:cs="Calibri"/>
          <w:sz w:val="20"/>
          <w:szCs w:val="20"/>
        </w:rPr>
        <w:t>objednávateľa</w:t>
      </w:r>
      <w:r w:rsidRPr="000D7349">
        <w:rPr>
          <w:rFonts w:asciiTheme="minorHAnsi" w:hAnsiTheme="minorHAnsi" w:cs="Calibri"/>
          <w:sz w:val="20"/>
          <w:szCs w:val="20"/>
        </w:rPr>
        <w:t>) oproti úspešnému uchádzačovi (</w:t>
      </w:r>
      <w:r w:rsidR="00FF03ED">
        <w:rPr>
          <w:rFonts w:asciiTheme="minorHAnsi" w:hAnsiTheme="minorHAnsi" w:cs="Calibri"/>
          <w:sz w:val="20"/>
          <w:szCs w:val="20"/>
        </w:rPr>
        <w:t>zhotoviteľovi</w:t>
      </w:r>
      <w:r w:rsidRPr="000D7349">
        <w:rPr>
          <w:rFonts w:asciiTheme="minorHAnsi" w:hAnsiTheme="minorHAnsi" w:cs="Calibri"/>
          <w:sz w:val="20"/>
          <w:szCs w:val="20"/>
        </w:rPr>
        <w:t>) zvýhodňovali (išli</w:t>
      </w:r>
      <w:r w:rsidR="00F26A95">
        <w:rPr>
          <w:rFonts w:asciiTheme="minorHAnsi" w:hAnsiTheme="minorHAnsi" w:cs="Calibri"/>
          <w:sz w:val="20"/>
          <w:szCs w:val="20"/>
        </w:rPr>
        <w:t> </w:t>
      </w:r>
      <w:r w:rsidRPr="000D7349">
        <w:rPr>
          <w:rFonts w:asciiTheme="minorHAnsi" w:hAnsiTheme="minorHAnsi" w:cs="Calibri"/>
          <w:sz w:val="20"/>
          <w:szCs w:val="20"/>
        </w:rPr>
        <w:t xml:space="preserve">by v neprospech úspešného uchádzača). </w:t>
      </w:r>
    </w:p>
    <w:p w14:paraId="1B6CBAEC" w14:textId="77777777" w:rsidR="00B47ADC" w:rsidRDefault="00B47ADC" w:rsidP="00F26A95">
      <w:pPr>
        <w:pStyle w:val="tl1"/>
        <w:ind w:left="360" w:hanging="360"/>
        <w:rPr>
          <w:rFonts w:asciiTheme="minorHAnsi" w:hAnsiTheme="minorHAnsi" w:cs="Calibri"/>
          <w:sz w:val="20"/>
          <w:szCs w:val="20"/>
        </w:rPr>
      </w:pPr>
    </w:p>
    <w:p w14:paraId="4EF10C13" w14:textId="6DA6917E" w:rsidR="00FF03ED" w:rsidRPr="0074383E" w:rsidRDefault="00FF03ED" w:rsidP="00F26A95">
      <w:pPr>
        <w:shd w:val="clear" w:color="auto" w:fill="FFFFFF"/>
        <w:ind w:left="360" w:hanging="360"/>
        <w:jc w:val="both"/>
        <w:rPr>
          <w:rFonts w:asciiTheme="minorHAnsi" w:hAnsiTheme="minorHAnsi" w:cs="Cambria"/>
          <w:sz w:val="20"/>
          <w:szCs w:val="20"/>
        </w:rPr>
      </w:pPr>
      <w:r w:rsidRPr="000D127E">
        <w:rPr>
          <w:rFonts w:asciiTheme="minorHAnsi" w:hAnsiTheme="minorHAnsi" w:cs="Calibri"/>
          <w:sz w:val="20"/>
          <w:szCs w:val="20"/>
        </w:rPr>
        <w:t xml:space="preserve">3. </w:t>
      </w:r>
      <w:r w:rsidR="00BD359C">
        <w:rPr>
          <w:rFonts w:asciiTheme="minorHAnsi" w:hAnsiTheme="minorHAnsi" w:cs="Calibri"/>
          <w:sz w:val="20"/>
          <w:szCs w:val="20"/>
        </w:rPr>
        <w:tab/>
      </w:r>
      <w:r w:rsidRPr="000D127E">
        <w:rPr>
          <w:rFonts w:asciiTheme="minorHAnsi" w:hAnsiTheme="minorHAnsi" w:cs="Calibri"/>
          <w:sz w:val="20"/>
          <w:szCs w:val="20"/>
        </w:rPr>
        <w:t xml:space="preserve">Prílohou zmluvy o dielo bude aj </w:t>
      </w:r>
      <w:r w:rsidRPr="000D127E">
        <w:rPr>
          <w:rFonts w:asciiTheme="minorHAnsi" w:hAnsiTheme="minorHAnsi" w:cs="Cambria"/>
          <w:sz w:val="20"/>
          <w:szCs w:val="20"/>
          <w:u w:val="single"/>
        </w:rPr>
        <w:t>Banková záruka za riadne vykonanie Diela</w:t>
      </w:r>
      <w:r w:rsidRPr="000D127E">
        <w:rPr>
          <w:rFonts w:asciiTheme="minorHAnsi" w:hAnsiTheme="minorHAnsi" w:cs="Cambria"/>
          <w:sz w:val="20"/>
          <w:szCs w:val="20"/>
        </w:rPr>
        <w:t xml:space="preserve"> (výkonová banková záruka) na</w:t>
      </w:r>
      <w:r w:rsidR="003C673F">
        <w:rPr>
          <w:rFonts w:asciiTheme="minorHAnsi" w:hAnsiTheme="minorHAnsi" w:cs="Cambria"/>
          <w:sz w:val="20"/>
          <w:szCs w:val="20"/>
        </w:rPr>
        <w:t> </w:t>
      </w:r>
      <w:r w:rsidRPr="000D127E">
        <w:rPr>
          <w:rFonts w:asciiTheme="minorHAnsi" w:hAnsiTheme="minorHAnsi" w:cs="Cambria"/>
          <w:sz w:val="20"/>
          <w:szCs w:val="20"/>
        </w:rPr>
        <w:t>zabezpečenie riadneho plnenia/splnenia Diela, a to pre prípad, že zhotoviteľ nebude plniť svoje povinnosti podľa tejto zmluvy a objednávateľovi voči nemu vznikne nárok a/alebo pohľadávka (ďalej v tomto bode len „banková záruka“). Banková záruka je vystavená v prospech objednávateľa „bez výhrad“ a bude vystavená bankou podľa zákona č. 483/2001 Z. z. o bankách v platnom znení, obsahuje záväzok, že v lehote 15 dní po</w:t>
      </w:r>
      <w:r w:rsidR="003C673F">
        <w:rPr>
          <w:rFonts w:asciiTheme="minorHAnsi" w:hAnsiTheme="minorHAnsi" w:cs="Cambria"/>
          <w:sz w:val="20"/>
          <w:szCs w:val="20"/>
        </w:rPr>
        <w:t> </w:t>
      </w:r>
      <w:r w:rsidRPr="000D127E">
        <w:rPr>
          <w:rFonts w:asciiTheme="minorHAnsi" w:hAnsiTheme="minorHAnsi" w:cs="Cambria"/>
          <w:sz w:val="20"/>
          <w:szCs w:val="20"/>
        </w:rPr>
        <w:t>doručení písomnej žiadosti objednávateľa na zaplatenie, zaplatí banka akúkoľvek sumu až do výšky 10 % z</w:t>
      </w:r>
      <w:r w:rsidR="003C673F">
        <w:rPr>
          <w:rFonts w:asciiTheme="minorHAnsi" w:hAnsiTheme="minorHAnsi" w:cs="Cambria"/>
          <w:sz w:val="20"/>
          <w:szCs w:val="20"/>
        </w:rPr>
        <w:t> </w:t>
      </w:r>
      <w:r w:rsidRPr="000D127E">
        <w:rPr>
          <w:rFonts w:asciiTheme="minorHAnsi" w:hAnsiTheme="minorHAnsi" w:cs="Cambria"/>
          <w:sz w:val="20"/>
          <w:szCs w:val="20"/>
        </w:rPr>
        <w:t>ceny Diela bez DPH v období medzi prevzatím Staveniska a podpisom Preberacieho protokolu. Objednávateľ je oprávnený použiť bankovú záruku alebo jej časť v prípade, ak zhotoviteľ poruší/nesplní niektorú svoju zmluvnú povinnosť, nesplní povinnosť uhradiť peňažné záväzky vrátane zmluvných pokút asankcií za</w:t>
      </w:r>
      <w:r w:rsidR="00B67CE7">
        <w:rPr>
          <w:rFonts w:asciiTheme="minorHAnsi" w:hAnsiTheme="minorHAnsi" w:cs="Cambria"/>
          <w:sz w:val="20"/>
          <w:szCs w:val="20"/>
        </w:rPr>
        <w:t> </w:t>
      </w:r>
      <w:r w:rsidRPr="000D127E">
        <w:rPr>
          <w:rFonts w:asciiTheme="minorHAnsi" w:hAnsiTheme="minorHAnsi" w:cs="Cambria"/>
          <w:sz w:val="20"/>
          <w:szCs w:val="20"/>
        </w:rPr>
        <w:t>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V</w:t>
      </w:r>
      <w:r w:rsidR="00B67CE7">
        <w:rPr>
          <w:rFonts w:asciiTheme="minorHAnsi" w:hAnsiTheme="minorHAnsi" w:cs="Cambria"/>
          <w:sz w:val="20"/>
          <w:szCs w:val="20"/>
        </w:rPr>
        <w:t> </w:t>
      </w:r>
      <w:r w:rsidRPr="000D127E">
        <w:rPr>
          <w:rFonts w:asciiTheme="minorHAnsi" w:hAnsiTheme="minorHAnsi" w:cs="Cambria"/>
          <w:sz w:val="20"/>
          <w:szCs w:val="20"/>
        </w:rPr>
        <w:t>prípade využitia bankovej záruky alebo jej časti objednávateľom, bude zhotoviteľ bez zbytočného odkladu povinný doplniť bankovú záruku do plnej výšky, t. j. 10 % z ceny Diela bez DPH, a to najneskôr do 15 dní od</w:t>
      </w:r>
      <w:r w:rsidR="00B67CE7">
        <w:rPr>
          <w:rFonts w:asciiTheme="minorHAnsi" w:hAnsiTheme="minorHAnsi" w:cs="Cambria"/>
          <w:sz w:val="20"/>
          <w:szCs w:val="20"/>
        </w:rPr>
        <w:t> </w:t>
      </w:r>
      <w:r w:rsidRPr="000D127E">
        <w:rPr>
          <w:rFonts w:asciiTheme="minorHAnsi" w:hAnsiTheme="minorHAnsi" w:cs="Cambria"/>
          <w:sz w:val="20"/>
          <w:szCs w:val="20"/>
        </w:rPr>
        <w:t>doručenia výzvy objednávateľa na jej doplnenie. V prípade riadneho splnenia zmluvy sa banková záruka vráti zhotoviteľovi do 15 dní po odovzdaní a prevzatí ukončeného Diela.</w:t>
      </w:r>
    </w:p>
    <w:p w14:paraId="10691B2F" w14:textId="77777777" w:rsidR="00FF03ED" w:rsidRPr="0074383E" w:rsidRDefault="00FF03ED" w:rsidP="00FF03ED">
      <w:pPr>
        <w:shd w:val="clear" w:color="auto" w:fill="FFFFFF"/>
        <w:jc w:val="both"/>
        <w:rPr>
          <w:rFonts w:asciiTheme="minorHAnsi" w:hAnsiTheme="minorHAnsi" w:cs="Cambria"/>
          <w:sz w:val="20"/>
          <w:szCs w:val="20"/>
        </w:rPr>
      </w:pPr>
    </w:p>
    <w:p w14:paraId="2B448B3B" w14:textId="77777777" w:rsidR="00FF03ED" w:rsidRPr="0074383E" w:rsidRDefault="00FF03ED" w:rsidP="00BD359C">
      <w:pPr>
        <w:shd w:val="clear" w:color="auto" w:fill="FFFFFF"/>
        <w:ind w:left="360"/>
        <w:jc w:val="both"/>
        <w:rPr>
          <w:rFonts w:asciiTheme="minorHAnsi" w:hAnsiTheme="minorHAnsi" w:cs="Cambria"/>
          <w:sz w:val="20"/>
          <w:szCs w:val="20"/>
        </w:rPr>
      </w:pPr>
      <w:r w:rsidRPr="0074383E">
        <w:rPr>
          <w:rFonts w:asciiTheme="minorHAnsi" w:hAnsiTheme="minorHAnsi" w:cs="Cambria"/>
          <w:sz w:val="20"/>
          <w:szCs w:val="20"/>
        </w:rPr>
        <w:t xml:space="preserve">Verejný obstarávateľ </w:t>
      </w:r>
      <w:r w:rsidRPr="0074383E">
        <w:rPr>
          <w:rFonts w:asciiTheme="minorHAnsi" w:hAnsiTheme="minorHAnsi" w:cs="Cambria"/>
          <w:sz w:val="20"/>
          <w:szCs w:val="20"/>
          <w:u w:val="single"/>
        </w:rPr>
        <w:t>bude akceptovať aj predloženie poistenia záruky</w:t>
      </w:r>
      <w:r w:rsidRPr="0074383E">
        <w:rPr>
          <w:rFonts w:asciiTheme="minorHAnsi" w:hAnsiTheme="minorHAnsi" w:cs="Cambria"/>
          <w:sz w:val="20"/>
          <w:szCs w:val="20"/>
        </w:rPr>
        <w:t xml:space="preserve">, v takomto prípade musí poistenie záruky obsahovať rovnaké náležitosti ako banková záruka, verejný obstarávateľ </w:t>
      </w:r>
      <w:r w:rsidRPr="0059045E">
        <w:rPr>
          <w:rFonts w:asciiTheme="minorHAnsi" w:hAnsiTheme="minorHAnsi" w:cs="Cambria"/>
          <w:sz w:val="20"/>
          <w:szCs w:val="20"/>
          <w:u w:val="single"/>
        </w:rPr>
        <w:t>bude akceptovať aj zloženie realizačnej zábezpeky</w:t>
      </w:r>
      <w:r w:rsidRPr="0074383E">
        <w:rPr>
          <w:rFonts w:asciiTheme="minorHAnsi" w:hAnsiTheme="minorHAnsi" w:cs="Cambria"/>
          <w:sz w:val="20"/>
          <w:szCs w:val="20"/>
        </w:rPr>
        <w:t xml:space="preserve"> na účet verejného obstarávateľa.</w:t>
      </w:r>
    </w:p>
    <w:p w14:paraId="6B12DCF2" w14:textId="77777777" w:rsidR="00A34B0B" w:rsidRPr="000D7349" w:rsidRDefault="00A34B0B" w:rsidP="00A34B0B">
      <w:pPr>
        <w:pStyle w:val="Odsekzoznamu1"/>
        <w:ind w:left="0"/>
        <w:jc w:val="both"/>
        <w:rPr>
          <w:rFonts w:asciiTheme="minorHAnsi" w:hAnsiTheme="minorHAnsi"/>
        </w:rPr>
      </w:pPr>
    </w:p>
    <w:p w14:paraId="4DB32FAB" w14:textId="77777777" w:rsidR="00A34B0B" w:rsidRPr="000D7349" w:rsidRDefault="00A34B0B" w:rsidP="00A34B0B">
      <w:pPr>
        <w:tabs>
          <w:tab w:val="left" w:pos="5010"/>
        </w:tabs>
        <w:rPr>
          <w:rFonts w:asciiTheme="minorHAnsi" w:hAnsiTheme="minorHAnsi" w:cs="Calibri"/>
          <w:b/>
          <w:bCs/>
          <w:iCs/>
          <w:szCs w:val="20"/>
        </w:rPr>
      </w:pPr>
      <w:r w:rsidRPr="000D7349">
        <w:rPr>
          <w:rFonts w:asciiTheme="minorHAnsi" w:hAnsiTheme="minorHAnsi" w:cs="Calibri"/>
          <w:b/>
          <w:bCs/>
          <w:iCs/>
          <w:szCs w:val="20"/>
        </w:rPr>
        <w:br w:type="column"/>
      </w:r>
      <w:r w:rsidRPr="000D7349">
        <w:rPr>
          <w:rFonts w:asciiTheme="minorHAnsi" w:hAnsiTheme="minorHAnsi" w:cs="Calibri"/>
          <w:b/>
          <w:bCs/>
          <w:iCs/>
          <w:szCs w:val="20"/>
        </w:rPr>
        <w:lastRenderedPageBreak/>
        <w:t xml:space="preserve">D. SPÔSOB URČENIA CENY </w:t>
      </w:r>
    </w:p>
    <w:p w14:paraId="6E38816B" w14:textId="77777777" w:rsidR="00A34B0B" w:rsidRPr="000D7349" w:rsidRDefault="00A34B0B" w:rsidP="00A34B0B">
      <w:pPr>
        <w:tabs>
          <w:tab w:val="left" w:pos="5010"/>
        </w:tabs>
        <w:rPr>
          <w:rFonts w:asciiTheme="minorHAnsi" w:hAnsiTheme="minorHAnsi" w:cs="Calibri"/>
          <w:b/>
          <w:bCs/>
          <w:iCs/>
          <w:sz w:val="20"/>
          <w:szCs w:val="20"/>
        </w:rPr>
      </w:pPr>
    </w:p>
    <w:p w14:paraId="50530D25" w14:textId="37E5361B" w:rsidR="004B4316" w:rsidRPr="0074383E" w:rsidRDefault="004B4316">
      <w:pPr>
        <w:pStyle w:val="Odsekzoznamu"/>
        <w:numPr>
          <w:ilvl w:val="0"/>
          <w:numId w:val="8"/>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Do konečnej ceny, ktorá bude zmluvnou cenou, musia byť započítané všetky výdavky uchádzača súvisiace s</w:t>
      </w:r>
      <w:r>
        <w:rPr>
          <w:rFonts w:asciiTheme="minorHAnsi" w:hAnsiTheme="minorHAnsi" w:cs="Calibri"/>
          <w:sz w:val="20"/>
          <w:szCs w:val="20"/>
        </w:rPr>
        <w:t> </w:t>
      </w:r>
      <w:r w:rsidRPr="0074383E">
        <w:rPr>
          <w:rFonts w:asciiTheme="minorHAnsi" w:hAnsiTheme="minorHAnsi" w:cs="Calibri"/>
          <w:sz w:val="20"/>
          <w:szCs w:val="20"/>
        </w:rPr>
        <w:t>realizáciou</w:t>
      </w:r>
      <w:r>
        <w:rPr>
          <w:rFonts w:asciiTheme="minorHAnsi" w:hAnsiTheme="minorHAnsi" w:cs="Calibri"/>
          <w:sz w:val="20"/>
          <w:szCs w:val="20"/>
        </w:rPr>
        <w:t xml:space="preserve"> </w:t>
      </w:r>
      <w:r w:rsidRPr="0074383E">
        <w:rPr>
          <w:rFonts w:asciiTheme="minorHAnsi" w:hAnsiTheme="minorHAnsi" w:cs="Calibri"/>
          <w:sz w:val="20"/>
          <w:szCs w:val="20"/>
        </w:rPr>
        <w:t>predmetu zákazky podľa týchto SP (najmä prílohy č.</w:t>
      </w:r>
      <w:r w:rsidR="00AD28F2">
        <w:rPr>
          <w:rFonts w:asciiTheme="minorHAnsi" w:hAnsiTheme="minorHAnsi" w:cs="Calibri"/>
          <w:sz w:val="20"/>
          <w:szCs w:val="20"/>
        </w:rPr>
        <w:t xml:space="preserve"> </w:t>
      </w:r>
      <w:r w:rsidR="00B10C3E">
        <w:rPr>
          <w:rFonts w:asciiTheme="minorHAnsi" w:hAnsiTheme="minorHAnsi" w:cs="Calibri"/>
          <w:sz w:val="20"/>
          <w:szCs w:val="20"/>
        </w:rPr>
        <w:t>2</w:t>
      </w:r>
      <w:r w:rsidR="004F332C">
        <w:rPr>
          <w:rFonts w:asciiTheme="minorHAnsi" w:hAnsiTheme="minorHAnsi" w:cs="Calibri"/>
          <w:sz w:val="20"/>
          <w:szCs w:val="20"/>
        </w:rPr>
        <w:t xml:space="preserve"> a</w:t>
      </w:r>
      <w:r w:rsidRPr="0074383E">
        <w:rPr>
          <w:rFonts w:asciiTheme="minorHAnsi" w:hAnsiTheme="minorHAnsi" w:cs="Calibri"/>
          <w:sz w:val="20"/>
          <w:szCs w:val="20"/>
        </w:rPr>
        <w:t xml:space="preserve"> </w:t>
      </w:r>
      <w:r w:rsidR="00B10C3E">
        <w:rPr>
          <w:rFonts w:asciiTheme="minorHAnsi" w:hAnsiTheme="minorHAnsi" w:cs="Calibri"/>
          <w:sz w:val="20"/>
          <w:szCs w:val="20"/>
        </w:rPr>
        <w:t>4</w:t>
      </w:r>
      <w:r w:rsidRPr="0074383E">
        <w:rPr>
          <w:rFonts w:asciiTheme="minorHAnsi" w:hAnsiTheme="minorHAnsi" w:cs="Calibri"/>
          <w:sz w:val="20"/>
          <w:szCs w:val="20"/>
        </w:rPr>
        <w:t xml:space="preserve"> – projektová dokumentácia s neoceneným rozpočtom) a podľa požiadaviek uvedených v zmluve o dielo (príloha č. </w:t>
      </w:r>
      <w:r w:rsidR="00B10C3E">
        <w:rPr>
          <w:rFonts w:asciiTheme="minorHAnsi" w:hAnsiTheme="minorHAnsi" w:cs="Calibri"/>
          <w:sz w:val="20"/>
          <w:szCs w:val="20"/>
        </w:rPr>
        <w:t>1</w:t>
      </w:r>
      <w:r w:rsidRPr="0074383E">
        <w:rPr>
          <w:rFonts w:asciiTheme="minorHAnsi" w:hAnsiTheme="minorHAnsi" w:cs="Calibri"/>
          <w:sz w:val="20"/>
          <w:szCs w:val="20"/>
        </w:rPr>
        <w:t xml:space="preserve"> týchto SP).</w:t>
      </w:r>
    </w:p>
    <w:p w14:paraId="1D2C3297" w14:textId="77777777" w:rsidR="004B4316" w:rsidRPr="0074383E" w:rsidRDefault="004B4316" w:rsidP="004B4316">
      <w:pPr>
        <w:pStyle w:val="Odsekzoznamu"/>
        <w:tabs>
          <w:tab w:val="left" w:pos="284"/>
        </w:tabs>
        <w:ind w:left="0"/>
        <w:jc w:val="both"/>
        <w:rPr>
          <w:rFonts w:asciiTheme="minorHAnsi" w:hAnsiTheme="minorHAnsi" w:cs="Calibri"/>
          <w:sz w:val="20"/>
          <w:szCs w:val="20"/>
        </w:rPr>
      </w:pPr>
    </w:p>
    <w:p w14:paraId="439D7EC8" w14:textId="77777777" w:rsidR="004B4316" w:rsidRPr="0074383E" w:rsidRDefault="004B4316">
      <w:pPr>
        <w:pStyle w:val="Odsekzoznamu"/>
        <w:numPr>
          <w:ilvl w:val="0"/>
          <w:numId w:val="8"/>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V cene musia byť zahrnuté všetky náklady spojené s realizáciou predmetu zákazky, vrátane všetkých súvisiacich služieb a poplatkov. Záujemca je pred predložením svojej ponuky povinný vziať do úvahy všetko, čo je nevyhnutné na úplné a riadne plnenie zmluvy, pričom do svojich cien zahrnie všetky náklady spojené s plnením predmetu zákazky.</w:t>
      </w:r>
    </w:p>
    <w:p w14:paraId="0C1593C7" w14:textId="77777777" w:rsidR="004B4316" w:rsidRPr="0074383E" w:rsidRDefault="004B4316" w:rsidP="004B4316">
      <w:pPr>
        <w:tabs>
          <w:tab w:val="left" w:pos="284"/>
        </w:tabs>
        <w:jc w:val="both"/>
        <w:rPr>
          <w:rFonts w:asciiTheme="minorHAnsi" w:hAnsiTheme="minorHAnsi" w:cs="Calibri"/>
          <w:sz w:val="20"/>
          <w:szCs w:val="20"/>
        </w:rPr>
      </w:pPr>
    </w:p>
    <w:p w14:paraId="32D2F9F5" w14:textId="77777777" w:rsidR="004B4316" w:rsidRPr="0074383E" w:rsidRDefault="004B4316">
      <w:pPr>
        <w:pStyle w:val="Odsekzoznamu"/>
        <w:numPr>
          <w:ilvl w:val="0"/>
          <w:numId w:val="8"/>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Pri určovaní cien jednotlivých položiek je potrebné venovať pozornosť všetkým prácam, zabudovaným materiálom a nadväzným činnostiam, ako aj od zhotoviteľa požadovaných úkonov a služieb podľa pokynov a</w:t>
      </w:r>
      <w:r>
        <w:rPr>
          <w:rFonts w:asciiTheme="minorHAnsi" w:hAnsiTheme="minorHAnsi" w:cs="Calibri"/>
          <w:sz w:val="20"/>
          <w:szCs w:val="20"/>
        </w:rPr>
        <w:t> </w:t>
      </w:r>
      <w:r w:rsidRPr="0074383E">
        <w:rPr>
          <w:rFonts w:asciiTheme="minorHAnsi" w:hAnsiTheme="minorHAnsi" w:cs="Calibri"/>
          <w:sz w:val="20"/>
          <w:szCs w:val="20"/>
        </w:rPr>
        <w:t>podmienok</w:t>
      </w:r>
      <w:r>
        <w:rPr>
          <w:rFonts w:asciiTheme="minorHAnsi" w:hAnsiTheme="minorHAnsi" w:cs="Calibri"/>
          <w:sz w:val="20"/>
          <w:szCs w:val="20"/>
        </w:rPr>
        <w:t>,</w:t>
      </w:r>
      <w:r w:rsidRPr="0074383E">
        <w:rPr>
          <w:rFonts w:asciiTheme="minorHAnsi" w:hAnsiTheme="minorHAnsi" w:cs="Calibri"/>
          <w:sz w:val="20"/>
          <w:szCs w:val="20"/>
        </w:rPr>
        <w:t xml:space="preserve"> ktoré sú uvedené v predmete verejného obstarávania a v zmluve o dielo.</w:t>
      </w:r>
    </w:p>
    <w:p w14:paraId="62CBFC7A" w14:textId="77777777" w:rsidR="004B4316" w:rsidRPr="0074383E" w:rsidRDefault="004B4316" w:rsidP="004B4316">
      <w:pPr>
        <w:tabs>
          <w:tab w:val="left" w:pos="284"/>
        </w:tabs>
        <w:jc w:val="both"/>
        <w:rPr>
          <w:rFonts w:asciiTheme="minorHAnsi" w:hAnsiTheme="minorHAnsi" w:cs="Calibri"/>
          <w:sz w:val="20"/>
          <w:szCs w:val="20"/>
        </w:rPr>
      </w:pPr>
    </w:p>
    <w:p w14:paraId="46A1B14E" w14:textId="569B5DF7" w:rsidR="004B4316" w:rsidRPr="0074383E" w:rsidRDefault="004B4316">
      <w:pPr>
        <w:pStyle w:val="Odsekzoznamu"/>
        <w:numPr>
          <w:ilvl w:val="0"/>
          <w:numId w:val="8"/>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Do ceny jednotlivých položiek je potrebné zahrnúť celkové náklady spojené so splnením predmetu zákazky a</w:t>
      </w:r>
      <w:r>
        <w:rPr>
          <w:rFonts w:asciiTheme="minorHAnsi" w:hAnsiTheme="minorHAnsi" w:cs="Calibri"/>
          <w:sz w:val="20"/>
          <w:szCs w:val="20"/>
        </w:rPr>
        <w:t> </w:t>
      </w:r>
      <w:r w:rsidRPr="0074383E">
        <w:rPr>
          <w:rFonts w:asciiTheme="minorHAnsi" w:hAnsiTheme="minorHAnsi" w:cs="Calibri"/>
          <w:sz w:val="20"/>
          <w:szCs w:val="20"/>
        </w:rPr>
        <w:t>zmluvných</w:t>
      </w:r>
      <w:r>
        <w:rPr>
          <w:rFonts w:asciiTheme="minorHAnsi" w:hAnsiTheme="minorHAnsi" w:cs="Calibri"/>
          <w:sz w:val="20"/>
          <w:szCs w:val="20"/>
        </w:rPr>
        <w:t xml:space="preserve"> </w:t>
      </w:r>
      <w:r w:rsidRPr="0074383E">
        <w:rPr>
          <w:rFonts w:asciiTheme="minorHAnsi" w:hAnsiTheme="minorHAnsi" w:cs="Calibri"/>
          <w:sz w:val="20"/>
          <w:szCs w:val="20"/>
        </w:rPr>
        <w:t>podmienok, t. j. najmä, no nielen náklady na prácu, práce súvisiace s dodaním a dovozom zabudovaných materiálov, dodaním a dovozom pomocných materiálov a konštrukcií, všetky stroje, vybavenie a</w:t>
      </w:r>
      <w:r>
        <w:rPr>
          <w:rFonts w:asciiTheme="minorHAnsi" w:hAnsiTheme="minorHAnsi" w:cs="Calibri"/>
          <w:sz w:val="20"/>
          <w:szCs w:val="20"/>
        </w:rPr>
        <w:t> </w:t>
      </w:r>
      <w:r w:rsidRPr="0074383E">
        <w:rPr>
          <w:rFonts w:asciiTheme="minorHAnsi" w:hAnsiTheme="minorHAnsi" w:cs="Calibri"/>
          <w:sz w:val="20"/>
          <w:szCs w:val="20"/>
        </w:rPr>
        <w:t>zariadenie</w:t>
      </w:r>
      <w:r>
        <w:rPr>
          <w:rFonts w:asciiTheme="minorHAnsi" w:hAnsiTheme="minorHAnsi" w:cs="Calibri"/>
          <w:sz w:val="20"/>
          <w:szCs w:val="20"/>
        </w:rPr>
        <w:t>,</w:t>
      </w:r>
      <w:r w:rsidRPr="0074383E">
        <w:rPr>
          <w:rFonts w:asciiTheme="minorHAnsi" w:hAnsiTheme="minorHAnsi" w:cs="Calibri"/>
          <w:sz w:val="20"/>
          <w:szCs w:val="20"/>
        </w:rPr>
        <w:t xml:space="preserve"> ich používanie a údržbu, všetky drobné a pomocné práce (napr. montážne zariadenia), náklady súvisiace s likvidáciou odpadu, drobné a pomocné materiály, dozor a kontrolu zhotoviteľa, montáž, údržbu, dane a clá, bankové náklady, náklady na poistenie, správne poplatky ako aj všetky všeobecné riziká, záväzky, náklady na opravy a údržbu v záručnej lehote, ďalej všetky služby, ktoré zabezpečujú realizáciu prác, dokončenie, individuálne odskúšanie, komplexné skúšky technologického zariadenia, všeobecné riziká a zaistenie bezpečnosti práce, požiarnej ochrany, povodňovej ochrany a ochrany životného prostredia, spolupráca a koordinácia so</w:t>
      </w:r>
      <w:r w:rsidR="0086570F">
        <w:rPr>
          <w:rFonts w:asciiTheme="minorHAnsi" w:hAnsiTheme="minorHAnsi" w:cs="Calibri"/>
          <w:sz w:val="20"/>
          <w:szCs w:val="20"/>
        </w:rPr>
        <w:t> </w:t>
      </w:r>
      <w:r w:rsidRPr="0074383E">
        <w:rPr>
          <w:rFonts w:asciiTheme="minorHAnsi" w:hAnsiTheme="minorHAnsi" w:cs="Calibri"/>
          <w:sz w:val="20"/>
          <w:szCs w:val="20"/>
        </w:rPr>
        <w:t>subdodávateľmi.</w:t>
      </w:r>
    </w:p>
    <w:p w14:paraId="441BE722" w14:textId="77777777" w:rsidR="004B4316" w:rsidRPr="0074383E" w:rsidRDefault="004B4316" w:rsidP="004B4316">
      <w:pPr>
        <w:tabs>
          <w:tab w:val="left" w:pos="284"/>
        </w:tabs>
        <w:jc w:val="both"/>
        <w:rPr>
          <w:rFonts w:asciiTheme="minorHAnsi" w:hAnsiTheme="minorHAnsi" w:cs="Calibri"/>
          <w:sz w:val="20"/>
          <w:szCs w:val="20"/>
        </w:rPr>
      </w:pPr>
    </w:p>
    <w:p w14:paraId="7D7EEF78" w14:textId="5A64F791" w:rsidR="004B4316" w:rsidRDefault="004B4316">
      <w:pPr>
        <w:pStyle w:val="Odsekzoznamu"/>
        <w:numPr>
          <w:ilvl w:val="0"/>
          <w:numId w:val="8"/>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Do ceny diela musia byť zahrnuté i náklady na vykonanie všetkých kontrol, funkčných skúšok, aj skúšobných prevádzok, ak sú potrebné, vrátane vyhodnotenia a správ, vykonanie všetkých činností a vyhotovenie všetkých dokladov potrebných v súvislosti s preberacím konaním.</w:t>
      </w:r>
    </w:p>
    <w:p w14:paraId="6E7A6C23" w14:textId="77777777" w:rsidR="004B4316" w:rsidRPr="0074383E" w:rsidRDefault="004B4316" w:rsidP="004B4316">
      <w:pPr>
        <w:pStyle w:val="Odsekzoznamu"/>
        <w:tabs>
          <w:tab w:val="left" w:pos="284"/>
        </w:tabs>
        <w:ind w:left="0"/>
        <w:jc w:val="both"/>
        <w:rPr>
          <w:rFonts w:asciiTheme="minorHAnsi" w:hAnsiTheme="minorHAnsi" w:cs="Calibri"/>
          <w:sz w:val="20"/>
          <w:szCs w:val="20"/>
        </w:rPr>
      </w:pPr>
    </w:p>
    <w:p w14:paraId="6A9E2E56" w14:textId="77777777" w:rsidR="001A162B" w:rsidRPr="0074383E" w:rsidRDefault="001A162B">
      <w:pPr>
        <w:pStyle w:val="Odsekzoznamu"/>
        <w:numPr>
          <w:ilvl w:val="0"/>
          <w:numId w:val="8"/>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Navrhnutá cena bude v ponuke v členení:</w:t>
      </w:r>
    </w:p>
    <w:p w14:paraId="2EB17FA8" w14:textId="0FE677DD" w:rsidR="0024171C" w:rsidRPr="00090665" w:rsidRDefault="0024171C">
      <w:pPr>
        <w:pStyle w:val="tl1"/>
        <w:numPr>
          <w:ilvl w:val="0"/>
          <w:numId w:val="14"/>
        </w:numPr>
        <w:rPr>
          <w:rFonts w:ascii="Calibri" w:hAnsi="Calibri" w:cs="Calibri"/>
          <w:b/>
          <w:sz w:val="20"/>
          <w:szCs w:val="20"/>
        </w:rPr>
      </w:pPr>
      <w:r>
        <w:rPr>
          <w:rFonts w:ascii="Calibri" w:hAnsi="Calibri" w:cs="Calibri"/>
          <w:b/>
          <w:sz w:val="20"/>
          <w:szCs w:val="20"/>
        </w:rPr>
        <w:t>celková cena v EUR bez DPH,</w:t>
      </w:r>
    </w:p>
    <w:p w14:paraId="6A7B11AB" w14:textId="77777777" w:rsidR="0024171C" w:rsidRDefault="0024171C">
      <w:pPr>
        <w:pStyle w:val="tl1"/>
        <w:numPr>
          <w:ilvl w:val="0"/>
          <w:numId w:val="14"/>
        </w:numPr>
        <w:rPr>
          <w:rFonts w:ascii="Calibri" w:hAnsi="Calibri" w:cs="Calibri"/>
          <w:b/>
          <w:sz w:val="20"/>
          <w:szCs w:val="20"/>
        </w:rPr>
      </w:pPr>
      <w:r>
        <w:rPr>
          <w:rFonts w:ascii="Calibri" w:hAnsi="Calibri" w:cs="Calibri"/>
          <w:b/>
          <w:sz w:val="20"/>
          <w:szCs w:val="20"/>
        </w:rPr>
        <w:t xml:space="preserve">sadzba a výška DPH v EUR, </w:t>
      </w:r>
    </w:p>
    <w:p w14:paraId="0E61AB76" w14:textId="17910D5D" w:rsidR="0024171C" w:rsidRDefault="0024171C">
      <w:pPr>
        <w:pStyle w:val="tl1"/>
        <w:numPr>
          <w:ilvl w:val="0"/>
          <w:numId w:val="14"/>
        </w:numPr>
        <w:rPr>
          <w:rFonts w:ascii="Calibri" w:hAnsi="Calibri" w:cs="Calibri"/>
          <w:b/>
          <w:sz w:val="20"/>
          <w:szCs w:val="20"/>
        </w:rPr>
      </w:pPr>
      <w:r>
        <w:rPr>
          <w:rFonts w:ascii="Calibri" w:hAnsi="Calibri" w:cs="Calibri"/>
          <w:b/>
          <w:sz w:val="20"/>
          <w:szCs w:val="20"/>
        </w:rPr>
        <w:t>celková cena v EUR s DPH – kritérium na vyhodnotenie ponúk.</w:t>
      </w:r>
    </w:p>
    <w:p w14:paraId="7721A584" w14:textId="77777777" w:rsidR="001A162B" w:rsidRPr="0074383E" w:rsidRDefault="001A162B" w:rsidP="001A162B">
      <w:pPr>
        <w:tabs>
          <w:tab w:val="left" w:pos="284"/>
          <w:tab w:val="left" w:pos="5010"/>
        </w:tabs>
        <w:jc w:val="both"/>
        <w:rPr>
          <w:rFonts w:asciiTheme="minorHAnsi" w:hAnsiTheme="minorHAnsi" w:cs="Calibri"/>
          <w:sz w:val="20"/>
          <w:szCs w:val="20"/>
        </w:rPr>
      </w:pPr>
    </w:p>
    <w:p w14:paraId="155BC058" w14:textId="77777777" w:rsidR="0013041E" w:rsidRPr="0011295C" w:rsidRDefault="0013041E" w:rsidP="0013041E">
      <w:pPr>
        <w:tabs>
          <w:tab w:val="left" w:pos="284"/>
          <w:tab w:val="left" w:pos="5010"/>
        </w:tabs>
        <w:jc w:val="both"/>
        <w:rPr>
          <w:rFonts w:asciiTheme="minorHAnsi" w:hAnsiTheme="minorHAnsi" w:cs="Calibri"/>
          <w:sz w:val="20"/>
          <w:szCs w:val="20"/>
        </w:rPr>
      </w:pPr>
      <w:r w:rsidRPr="0011295C">
        <w:rPr>
          <w:rFonts w:asciiTheme="minorHAnsi" w:hAnsiTheme="minorHAnsi" w:cs="Calibri"/>
          <w:sz w:val="20"/>
          <w:szCs w:val="20"/>
        </w:rPr>
        <w:t>Ak uchádzač nie je platiteľom DPH, uvedie navrhovanú zmluvnú cenu celkom. Na skutočnosť, že uchádzač nie</w:t>
      </w:r>
      <w:r>
        <w:rPr>
          <w:rFonts w:asciiTheme="minorHAnsi" w:hAnsiTheme="minorHAnsi" w:cs="Calibri"/>
          <w:sz w:val="20"/>
          <w:szCs w:val="20"/>
        </w:rPr>
        <w:t> </w:t>
      </w:r>
      <w:r w:rsidRPr="0011295C">
        <w:rPr>
          <w:rFonts w:asciiTheme="minorHAnsi" w:hAnsiTheme="minorHAnsi" w:cs="Calibri"/>
          <w:sz w:val="20"/>
          <w:szCs w:val="20"/>
        </w:rPr>
        <w:t>je</w:t>
      </w:r>
      <w:r>
        <w:rPr>
          <w:rFonts w:asciiTheme="minorHAnsi" w:hAnsiTheme="minorHAnsi" w:cs="Calibri"/>
          <w:sz w:val="20"/>
          <w:szCs w:val="20"/>
        </w:rPr>
        <w:t> </w:t>
      </w:r>
      <w:r w:rsidRPr="0011295C">
        <w:rPr>
          <w:rFonts w:asciiTheme="minorHAnsi" w:hAnsiTheme="minorHAnsi" w:cs="Calibri"/>
          <w:sz w:val="20"/>
          <w:szCs w:val="20"/>
        </w:rPr>
        <w:t>platiteľom DPH, upozorní v ponuke.</w:t>
      </w:r>
    </w:p>
    <w:p w14:paraId="7BEEA2E1" w14:textId="77777777" w:rsidR="0013041E" w:rsidRPr="0011295C" w:rsidRDefault="0013041E" w:rsidP="0013041E">
      <w:pPr>
        <w:tabs>
          <w:tab w:val="left" w:pos="284"/>
          <w:tab w:val="left" w:pos="5010"/>
        </w:tabs>
        <w:jc w:val="both"/>
        <w:rPr>
          <w:rFonts w:asciiTheme="minorHAnsi" w:hAnsiTheme="minorHAnsi" w:cs="Calibri"/>
          <w:sz w:val="20"/>
          <w:szCs w:val="20"/>
        </w:rPr>
      </w:pPr>
    </w:p>
    <w:p w14:paraId="38EAFBB8" w14:textId="32BA657A" w:rsidR="0024171C" w:rsidRDefault="0013041E" w:rsidP="0013041E">
      <w:pPr>
        <w:tabs>
          <w:tab w:val="left" w:pos="284"/>
          <w:tab w:val="left" w:pos="5010"/>
        </w:tabs>
        <w:jc w:val="both"/>
        <w:rPr>
          <w:rFonts w:asciiTheme="minorHAnsi" w:hAnsiTheme="minorHAnsi" w:cs="Calibri"/>
          <w:sz w:val="20"/>
          <w:szCs w:val="20"/>
        </w:rPr>
      </w:pPr>
      <w:r w:rsidRPr="0011295C">
        <w:rPr>
          <w:rFonts w:asciiTheme="minorHAnsi" w:hAnsiTheme="minorHAnsi" w:cs="Calibri"/>
          <w:sz w:val="20"/>
          <w:szCs w:val="20"/>
        </w:rPr>
        <w:t>V prípade, ak je uchádzač zahraničnou osobou, uvedie celkovú cenu diela v EUR s DPH ako cenu v EUR bez DPH (bez DPH platnej v krajine sídla uchádzača) navýšenú o aktuálne platnú sadzbu DPH v SR (osobou povinnou platiť DPH je prípade úspešnosti jeho ponuky verejný obstarávateľ).</w:t>
      </w:r>
    </w:p>
    <w:p w14:paraId="43DBF150" w14:textId="77777777" w:rsidR="0013041E" w:rsidRPr="0011295C" w:rsidRDefault="0013041E" w:rsidP="0013041E">
      <w:pPr>
        <w:pStyle w:val="Odsekzoznamu"/>
        <w:tabs>
          <w:tab w:val="left" w:pos="284"/>
          <w:tab w:val="left" w:pos="5010"/>
        </w:tabs>
        <w:ind w:left="0"/>
        <w:jc w:val="both"/>
        <w:rPr>
          <w:rFonts w:asciiTheme="minorHAnsi" w:hAnsiTheme="minorHAnsi" w:cs="Calibri"/>
          <w:sz w:val="20"/>
          <w:szCs w:val="20"/>
        </w:rPr>
      </w:pPr>
    </w:p>
    <w:p w14:paraId="7804BBB1" w14:textId="77777777" w:rsidR="004B4316" w:rsidRPr="0074383E" w:rsidRDefault="004B4316">
      <w:pPr>
        <w:pStyle w:val="Odsekzoznamu"/>
        <w:numPr>
          <w:ilvl w:val="0"/>
          <w:numId w:val="8"/>
        </w:numPr>
        <w:tabs>
          <w:tab w:val="left" w:pos="284"/>
          <w:tab w:val="left" w:pos="5010"/>
        </w:tabs>
        <w:ind w:left="0" w:firstLine="0"/>
        <w:jc w:val="both"/>
        <w:rPr>
          <w:rFonts w:asciiTheme="minorHAnsi" w:hAnsiTheme="minorHAnsi" w:cs="Calibri"/>
          <w:sz w:val="20"/>
          <w:szCs w:val="20"/>
        </w:rPr>
      </w:pPr>
      <w:r w:rsidRPr="0074383E">
        <w:rPr>
          <w:rFonts w:asciiTheme="minorHAnsi" w:hAnsiTheme="minorHAnsi" w:cs="Calibri"/>
          <w:sz w:val="20"/>
          <w:szCs w:val="20"/>
        </w:rPr>
        <w:t>Pri vypĺňaní výkazu výmer je potrebné, aby uchádzač dodržal tieto zásady:</w:t>
      </w:r>
    </w:p>
    <w:p w14:paraId="68A17367" w14:textId="77777777" w:rsidR="004B4316" w:rsidRPr="0074383E" w:rsidRDefault="004B4316">
      <w:pPr>
        <w:pStyle w:val="Odsekzoznamu"/>
        <w:numPr>
          <w:ilvl w:val="0"/>
          <w:numId w:val="27"/>
        </w:numPr>
        <w:tabs>
          <w:tab w:val="left" w:pos="284"/>
          <w:tab w:val="left" w:pos="5010"/>
        </w:tabs>
        <w:ind w:left="284" w:hanging="142"/>
        <w:jc w:val="both"/>
        <w:rPr>
          <w:rFonts w:asciiTheme="minorHAnsi" w:hAnsiTheme="minorHAnsi" w:cs="Calibri"/>
          <w:sz w:val="20"/>
          <w:szCs w:val="20"/>
        </w:rPr>
      </w:pPr>
      <w:r w:rsidRPr="0074383E">
        <w:rPr>
          <w:rFonts w:asciiTheme="minorHAnsi" w:hAnsiTheme="minorHAnsi" w:cs="Calibri"/>
          <w:sz w:val="20"/>
          <w:szCs w:val="20"/>
        </w:rPr>
        <w:t>musí uviesť jednotkovú cenu každej položky prác, použitého materiálu a služieb uvedených v súpise položiek,</w:t>
      </w:r>
    </w:p>
    <w:p w14:paraId="14D52B3C" w14:textId="77777777" w:rsidR="004B4316" w:rsidRPr="0074383E" w:rsidRDefault="004B4316">
      <w:pPr>
        <w:pStyle w:val="Odsekzoznamu"/>
        <w:numPr>
          <w:ilvl w:val="0"/>
          <w:numId w:val="27"/>
        </w:numPr>
        <w:tabs>
          <w:tab w:val="left" w:pos="284"/>
        </w:tabs>
        <w:ind w:left="284" w:hanging="142"/>
        <w:jc w:val="both"/>
        <w:rPr>
          <w:rFonts w:asciiTheme="minorHAnsi" w:hAnsiTheme="minorHAnsi" w:cs="Calibri"/>
          <w:sz w:val="20"/>
          <w:szCs w:val="20"/>
        </w:rPr>
      </w:pPr>
      <w:r w:rsidRPr="0074383E">
        <w:rPr>
          <w:rFonts w:asciiTheme="minorHAnsi" w:hAnsiTheme="minorHAnsi" w:cs="Calibri"/>
          <w:sz w:val="20"/>
          <w:szCs w:val="20"/>
        </w:rPr>
        <w:t>cena príslušnej položky práce, použitého materiálu alebo služby je daná súčinom jednotkovej ceny a množstva uvedeného k danej položke,</w:t>
      </w:r>
    </w:p>
    <w:p w14:paraId="50E85717" w14:textId="77777777" w:rsidR="004B4316" w:rsidRPr="0074383E" w:rsidRDefault="004B4316">
      <w:pPr>
        <w:pStyle w:val="Odsekzoznamu"/>
        <w:numPr>
          <w:ilvl w:val="0"/>
          <w:numId w:val="27"/>
        </w:numPr>
        <w:tabs>
          <w:tab w:val="left" w:pos="284"/>
        </w:tabs>
        <w:ind w:left="284" w:hanging="142"/>
        <w:jc w:val="both"/>
        <w:rPr>
          <w:rFonts w:asciiTheme="minorHAnsi" w:hAnsiTheme="minorHAnsi" w:cs="Calibri"/>
          <w:sz w:val="20"/>
          <w:szCs w:val="20"/>
        </w:rPr>
      </w:pPr>
      <w:r w:rsidRPr="0074383E">
        <w:rPr>
          <w:rFonts w:asciiTheme="minorHAnsi" w:hAnsiTheme="minorHAnsi" w:cs="Calibri"/>
          <w:sz w:val="20"/>
          <w:szCs w:val="20"/>
        </w:rPr>
        <w:t>celková cena za všetky práce, použité materiály a služby súvisiace s predmetom zákazky je daná súčtom cien jednotlivých položiek použitých materiálov, prác a služieb,</w:t>
      </w:r>
    </w:p>
    <w:p w14:paraId="7C61F354" w14:textId="77777777" w:rsidR="004B4316" w:rsidRPr="0074383E" w:rsidRDefault="004B4316">
      <w:pPr>
        <w:pStyle w:val="Odsekzoznamu"/>
        <w:numPr>
          <w:ilvl w:val="0"/>
          <w:numId w:val="27"/>
        </w:numPr>
        <w:tabs>
          <w:tab w:val="left" w:pos="284"/>
        </w:tabs>
        <w:ind w:left="284" w:hanging="142"/>
        <w:jc w:val="both"/>
        <w:rPr>
          <w:rFonts w:asciiTheme="minorHAnsi" w:hAnsiTheme="minorHAnsi" w:cs="Calibri"/>
          <w:sz w:val="20"/>
          <w:szCs w:val="20"/>
        </w:rPr>
      </w:pPr>
      <w:r w:rsidRPr="0074383E">
        <w:rPr>
          <w:rFonts w:asciiTheme="minorHAnsi" w:hAnsiTheme="minorHAnsi" w:cs="Calibri"/>
          <w:sz w:val="20"/>
          <w:szCs w:val="20"/>
        </w:rPr>
        <w:t>zaokrúhľovanie jednotkových cien a celkovej ceny na 2 desatinné miesta musí byť v zmysle matematických pravidiel.</w:t>
      </w:r>
    </w:p>
    <w:p w14:paraId="54C0E5E2" w14:textId="77777777" w:rsidR="004B4316" w:rsidRPr="0074383E" w:rsidRDefault="004B4316" w:rsidP="004B4316">
      <w:pPr>
        <w:pStyle w:val="Odsekzoznamu"/>
        <w:tabs>
          <w:tab w:val="left" w:pos="284"/>
          <w:tab w:val="left" w:pos="5010"/>
        </w:tabs>
        <w:ind w:left="0"/>
        <w:jc w:val="both"/>
        <w:rPr>
          <w:rFonts w:asciiTheme="minorHAnsi" w:hAnsiTheme="minorHAnsi" w:cs="Calibri"/>
          <w:sz w:val="20"/>
          <w:szCs w:val="20"/>
        </w:rPr>
      </w:pPr>
    </w:p>
    <w:p w14:paraId="073FFF6C" w14:textId="77777777" w:rsidR="004B4316" w:rsidRPr="0074383E" w:rsidRDefault="004B4316">
      <w:pPr>
        <w:pStyle w:val="Odsekzoznamu"/>
        <w:numPr>
          <w:ilvl w:val="0"/>
          <w:numId w:val="8"/>
        </w:numPr>
        <w:tabs>
          <w:tab w:val="left" w:pos="284"/>
          <w:tab w:val="left" w:pos="5010"/>
        </w:tabs>
        <w:ind w:left="0" w:firstLine="0"/>
        <w:jc w:val="both"/>
        <w:rPr>
          <w:rFonts w:asciiTheme="minorHAnsi" w:hAnsiTheme="minorHAnsi" w:cs="Calibri"/>
          <w:sz w:val="20"/>
          <w:szCs w:val="20"/>
        </w:rPr>
      </w:pPr>
      <w:r w:rsidRPr="0074383E">
        <w:rPr>
          <w:rFonts w:asciiTheme="minorHAnsi" w:hAnsiTheme="minorHAnsi" w:cs="Calibri"/>
          <w:sz w:val="20"/>
          <w:szCs w:val="20"/>
        </w:rPr>
        <w:t xml:space="preserve">Jednotkové ceny z ponuky musia byť dodržané ako maximálne jednotkové ceny počas celého trvania zmluvy. </w:t>
      </w:r>
    </w:p>
    <w:p w14:paraId="435F96BD" w14:textId="464561A0" w:rsidR="00A34B0B" w:rsidRPr="000D7349" w:rsidRDefault="00A34B0B" w:rsidP="0013041E">
      <w:pPr>
        <w:pStyle w:val="Odsekzoznamu1"/>
        <w:tabs>
          <w:tab w:val="left" w:pos="284"/>
          <w:tab w:val="left" w:pos="5010"/>
        </w:tabs>
        <w:ind w:left="0"/>
        <w:jc w:val="both"/>
        <w:rPr>
          <w:rFonts w:asciiTheme="minorHAnsi" w:hAnsiTheme="minorHAnsi" w:cs="Calibri"/>
          <w:sz w:val="20"/>
          <w:szCs w:val="20"/>
        </w:rPr>
      </w:pPr>
    </w:p>
    <w:p w14:paraId="4526A148" w14:textId="77777777" w:rsidR="00A34B0B" w:rsidRPr="000D7349" w:rsidRDefault="00A34B0B" w:rsidP="00A34B0B">
      <w:pPr>
        <w:pStyle w:val="tl1"/>
        <w:rPr>
          <w:rFonts w:asciiTheme="minorHAnsi" w:hAnsiTheme="minorHAnsi" w:cs="Calibri"/>
          <w:b/>
          <w:bCs/>
          <w:iCs/>
          <w:sz w:val="24"/>
          <w:szCs w:val="20"/>
        </w:rPr>
      </w:pPr>
      <w:r w:rsidRPr="000D7349">
        <w:rPr>
          <w:rFonts w:asciiTheme="minorHAnsi" w:hAnsiTheme="minorHAnsi" w:cs="Calibri"/>
          <w:b/>
          <w:bCs/>
          <w:iCs/>
          <w:sz w:val="24"/>
          <w:szCs w:val="20"/>
        </w:rPr>
        <w:br w:type="column"/>
      </w:r>
      <w:r w:rsidRPr="000D7349">
        <w:rPr>
          <w:rFonts w:asciiTheme="minorHAnsi" w:hAnsiTheme="minorHAnsi" w:cs="Calibri"/>
          <w:b/>
          <w:bCs/>
          <w:iCs/>
          <w:sz w:val="24"/>
          <w:szCs w:val="20"/>
        </w:rPr>
        <w:lastRenderedPageBreak/>
        <w:t>E. KRITÉRIÁ NA HODNOTENIE  PONÚK  A PRAVIDLÁ  ICH UPLATNENIA</w:t>
      </w:r>
    </w:p>
    <w:p w14:paraId="76063213" w14:textId="77777777" w:rsidR="00A34B0B" w:rsidRPr="000D7349" w:rsidRDefault="00A34B0B" w:rsidP="00A34B0B">
      <w:pPr>
        <w:pStyle w:val="tl1"/>
        <w:rPr>
          <w:rFonts w:asciiTheme="minorHAnsi" w:hAnsiTheme="minorHAnsi" w:cs="Calibri"/>
          <w:sz w:val="20"/>
          <w:szCs w:val="20"/>
        </w:rPr>
      </w:pPr>
    </w:p>
    <w:p w14:paraId="2D96495F" w14:textId="7D41672D" w:rsidR="00CA1F04" w:rsidRPr="0074383E" w:rsidRDefault="00CA1F04" w:rsidP="00CA1F04">
      <w:pPr>
        <w:pStyle w:val="tl1"/>
        <w:rPr>
          <w:rFonts w:asciiTheme="minorHAnsi" w:hAnsiTheme="minorHAnsi" w:cs="Calibri"/>
          <w:sz w:val="20"/>
          <w:szCs w:val="20"/>
        </w:rPr>
      </w:pPr>
      <w:r w:rsidRPr="0074383E">
        <w:rPr>
          <w:rFonts w:asciiTheme="minorHAnsi" w:hAnsiTheme="minorHAnsi" w:cs="Calibri"/>
          <w:sz w:val="20"/>
          <w:szCs w:val="20"/>
        </w:rPr>
        <w:t xml:space="preserve">1. Ponuky sa vyhodnocujú na základe </w:t>
      </w:r>
      <w:r w:rsidRPr="0074383E">
        <w:rPr>
          <w:rFonts w:asciiTheme="minorHAnsi" w:hAnsiTheme="minorHAnsi" w:cs="Calibri"/>
          <w:b/>
          <w:sz w:val="20"/>
          <w:szCs w:val="20"/>
        </w:rPr>
        <w:t>najnižšej ceny.</w:t>
      </w:r>
      <w:r w:rsidR="00C4052F">
        <w:rPr>
          <w:rFonts w:asciiTheme="minorHAnsi" w:hAnsiTheme="minorHAnsi" w:cs="Calibri"/>
          <w:sz w:val="20"/>
          <w:szCs w:val="20"/>
        </w:rPr>
        <w:t xml:space="preserve"> </w:t>
      </w:r>
      <w:r w:rsidRPr="0074383E">
        <w:rPr>
          <w:rFonts w:asciiTheme="minorHAnsi" w:hAnsiTheme="minorHAnsi" w:cs="Calibri"/>
          <w:sz w:val="20"/>
          <w:szCs w:val="20"/>
        </w:rPr>
        <w:t xml:space="preserve">Pod cenou sa rozumie celková cena za predmet zákazky </w:t>
      </w:r>
      <w:r w:rsidRPr="0074383E">
        <w:rPr>
          <w:rFonts w:asciiTheme="minorHAnsi" w:hAnsiTheme="minorHAnsi" w:cs="Calibri"/>
          <w:b/>
          <w:sz w:val="20"/>
          <w:szCs w:val="20"/>
        </w:rPr>
        <w:t>v EUR s DPH</w:t>
      </w:r>
      <w:r w:rsidRPr="0074383E">
        <w:rPr>
          <w:rFonts w:asciiTheme="minorHAnsi" w:hAnsiTheme="minorHAnsi" w:cs="Calibri"/>
          <w:sz w:val="20"/>
          <w:szCs w:val="20"/>
        </w:rPr>
        <w:t>, ktorá je výsledkom vyplnenia výkazu výmer vypracovaného uchádzačom, v zmysle špecifikácie predmetu zákazky uvedenej v </w:t>
      </w:r>
      <w:r w:rsidR="004F332C">
        <w:rPr>
          <w:rFonts w:asciiTheme="minorHAnsi" w:hAnsiTheme="minorHAnsi" w:cs="Calibri"/>
          <w:sz w:val="20"/>
          <w:szCs w:val="20"/>
        </w:rPr>
        <w:t>časti B. Opis predmetu zákazky a v prílohách</w:t>
      </w:r>
      <w:r w:rsidRPr="0074383E">
        <w:rPr>
          <w:rFonts w:asciiTheme="minorHAnsi" w:hAnsiTheme="minorHAnsi" w:cs="Calibri"/>
          <w:sz w:val="20"/>
          <w:szCs w:val="20"/>
        </w:rPr>
        <w:t xml:space="preserve"> týchto SP (porovnávací parameter – najnižšia cena). </w:t>
      </w:r>
    </w:p>
    <w:p w14:paraId="7989865E" w14:textId="77777777" w:rsidR="00CA1F04" w:rsidRPr="0074383E" w:rsidRDefault="00CA1F04" w:rsidP="00CA1F04">
      <w:pPr>
        <w:pStyle w:val="tl1"/>
        <w:rPr>
          <w:rFonts w:asciiTheme="minorHAnsi" w:hAnsiTheme="minorHAnsi" w:cs="Calibri"/>
          <w:sz w:val="20"/>
          <w:szCs w:val="20"/>
        </w:rPr>
      </w:pPr>
    </w:p>
    <w:p w14:paraId="2BF4C194" w14:textId="0922A230" w:rsidR="00CA1F04" w:rsidRPr="0074383E" w:rsidRDefault="004C442E" w:rsidP="004C442E">
      <w:pPr>
        <w:pStyle w:val="tl1"/>
        <w:rPr>
          <w:rFonts w:asciiTheme="minorHAnsi" w:hAnsiTheme="minorHAnsi" w:cs="Calibri"/>
          <w:sz w:val="20"/>
          <w:szCs w:val="20"/>
        </w:rPr>
      </w:pPr>
      <w:r>
        <w:rPr>
          <w:rFonts w:asciiTheme="minorHAnsi" w:hAnsiTheme="minorHAnsi" w:cs="Calibri"/>
          <w:sz w:val="20"/>
          <w:szCs w:val="20"/>
        </w:rPr>
        <w:t>2.Kompletne v</w:t>
      </w:r>
      <w:r w:rsidR="00CA1F04" w:rsidRPr="0074383E">
        <w:rPr>
          <w:rFonts w:asciiTheme="minorHAnsi" w:hAnsiTheme="minorHAnsi" w:cs="Calibri"/>
          <w:sz w:val="20"/>
          <w:szCs w:val="20"/>
        </w:rPr>
        <w:t>yplnený výkaz výmer musí byť predložený ako súčasť ponuky uchádzača v elektronickej podobe vo</w:t>
      </w:r>
      <w:r w:rsidR="00907205">
        <w:rPr>
          <w:rFonts w:asciiTheme="minorHAnsi" w:hAnsiTheme="minorHAnsi" w:cs="Calibri"/>
          <w:sz w:val="20"/>
          <w:szCs w:val="20"/>
        </w:rPr>
        <w:t> </w:t>
      </w:r>
      <w:r w:rsidR="00CA1F04" w:rsidRPr="0074383E">
        <w:rPr>
          <w:rFonts w:asciiTheme="minorHAnsi" w:hAnsiTheme="minorHAnsi" w:cs="Calibri"/>
          <w:sz w:val="20"/>
          <w:szCs w:val="20"/>
        </w:rPr>
        <w:t xml:space="preserve">formáte .pdf </w:t>
      </w:r>
      <w:r w:rsidR="00CA1F04" w:rsidRPr="0074383E">
        <w:rPr>
          <w:rFonts w:asciiTheme="minorHAnsi" w:hAnsiTheme="minorHAnsi" w:cs="Calibri"/>
          <w:b/>
          <w:sz w:val="20"/>
          <w:szCs w:val="20"/>
        </w:rPr>
        <w:t xml:space="preserve">a vo formáte </w:t>
      </w:r>
      <w:r w:rsidR="00907205">
        <w:rPr>
          <w:rFonts w:asciiTheme="minorHAnsi" w:hAnsiTheme="minorHAnsi" w:cs="Calibri"/>
          <w:b/>
          <w:sz w:val="20"/>
          <w:szCs w:val="20"/>
        </w:rPr>
        <w:t>.</w:t>
      </w:r>
      <w:r w:rsidR="00CA1F04" w:rsidRPr="0074383E">
        <w:rPr>
          <w:rFonts w:asciiTheme="minorHAnsi" w:hAnsiTheme="minorHAnsi" w:cs="Calibri"/>
          <w:b/>
          <w:sz w:val="20"/>
          <w:szCs w:val="20"/>
        </w:rPr>
        <w:t>xls/</w:t>
      </w:r>
      <w:r w:rsidR="00907205">
        <w:rPr>
          <w:rFonts w:asciiTheme="minorHAnsi" w:hAnsiTheme="minorHAnsi" w:cs="Calibri"/>
          <w:b/>
          <w:sz w:val="20"/>
          <w:szCs w:val="20"/>
        </w:rPr>
        <w:t>.</w:t>
      </w:r>
      <w:r w:rsidR="00CA1F04" w:rsidRPr="0074383E">
        <w:rPr>
          <w:rFonts w:asciiTheme="minorHAnsi" w:hAnsiTheme="minorHAnsi" w:cs="Calibri"/>
          <w:b/>
          <w:sz w:val="20"/>
          <w:szCs w:val="20"/>
        </w:rPr>
        <w:t>xlsx</w:t>
      </w:r>
      <w:r>
        <w:rPr>
          <w:rFonts w:asciiTheme="minorHAnsi" w:hAnsiTheme="minorHAnsi" w:cs="Calibri"/>
          <w:b/>
          <w:sz w:val="20"/>
          <w:szCs w:val="20"/>
        </w:rPr>
        <w:t xml:space="preserve"> </w:t>
      </w:r>
      <w:r w:rsidRPr="00DE0325">
        <w:rPr>
          <w:rFonts w:asciiTheme="minorHAnsi" w:hAnsiTheme="minorHAnsi" w:cs="Calibri"/>
          <w:bCs/>
          <w:sz w:val="20"/>
          <w:szCs w:val="20"/>
        </w:rPr>
        <w:t>(</w:t>
      </w:r>
      <w:r w:rsidRPr="00DE0325">
        <w:rPr>
          <w:rFonts w:asciiTheme="minorHAnsi" w:hAnsiTheme="minorHAnsi" w:cs="Arial"/>
          <w:bCs/>
          <w:iCs/>
          <w:sz w:val="20"/>
          <w:szCs w:val="20"/>
        </w:rPr>
        <w:t>(</w:t>
      </w:r>
      <w:r w:rsidRPr="008C65E4">
        <w:rPr>
          <w:rFonts w:ascii="Calibri" w:hAnsi="Calibri" w:cs="Times New Roman"/>
          <w:iCs/>
          <w:sz w:val="20"/>
          <w:szCs w:val="20"/>
        </w:rPr>
        <w:t>Vo formáte .pdf (v podpísanej forme) stačí predložiť len rekapituláciu stavby, tzn. krycí list rozpočtu</w:t>
      </w:r>
      <w:r>
        <w:rPr>
          <w:rFonts w:ascii="Calibri" w:hAnsi="Calibri"/>
          <w:iCs/>
          <w:sz w:val="20"/>
          <w:szCs w:val="20"/>
        </w:rPr>
        <w:t>))</w:t>
      </w:r>
      <w:r w:rsidR="00CA1F04" w:rsidRPr="0074383E">
        <w:rPr>
          <w:rFonts w:asciiTheme="minorHAnsi" w:hAnsiTheme="minorHAnsi" w:cs="Calibri"/>
          <w:b/>
          <w:sz w:val="20"/>
          <w:szCs w:val="20"/>
        </w:rPr>
        <w:t>.</w:t>
      </w:r>
      <w:r w:rsidR="00CA1F04" w:rsidRPr="0074383E">
        <w:rPr>
          <w:rFonts w:asciiTheme="minorHAnsi" w:hAnsiTheme="minorHAnsi" w:cs="Calibri"/>
          <w:sz w:val="20"/>
          <w:szCs w:val="20"/>
        </w:rPr>
        <w:t xml:space="preserve"> Neuvedenie jednotkovej ceny niektorej položky vo výkaze výmer bude znamenať, že ponuka uchádzača je neúplná a nespĺňa požiadavky verejného obstarávateľa na predmet zákazky. Uchádzačom navrhovaná cena za predmet zákazky musí byť uvedená v EUR, matematicky zaokrúhlená na dve desatinné miesta.</w:t>
      </w:r>
    </w:p>
    <w:p w14:paraId="67B3274D" w14:textId="77777777" w:rsidR="00CA1F04" w:rsidRPr="0074383E" w:rsidRDefault="00CA1F04" w:rsidP="00CA1F04">
      <w:pPr>
        <w:pStyle w:val="tl1"/>
        <w:rPr>
          <w:rFonts w:asciiTheme="minorHAnsi" w:hAnsiTheme="minorHAnsi" w:cs="Calibri"/>
          <w:sz w:val="20"/>
          <w:szCs w:val="20"/>
        </w:rPr>
      </w:pPr>
    </w:p>
    <w:p w14:paraId="5EF79B53" w14:textId="45F6B02A" w:rsidR="00CA1F04" w:rsidRPr="0074383E" w:rsidRDefault="004C442E" w:rsidP="00CA1F04">
      <w:pPr>
        <w:pStyle w:val="tl1"/>
        <w:rPr>
          <w:rFonts w:asciiTheme="minorHAnsi" w:hAnsiTheme="minorHAnsi" w:cs="Calibri"/>
          <w:bCs/>
          <w:iCs/>
          <w:sz w:val="20"/>
          <w:szCs w:val="20"/>
        </w:rPr>
      </w:pPr>
      <w:r>
        <w:rPr>
          <w:rFonts w:asciiTheme="minorHAnsi" w:hAnsiTheme="minorHAnsi" w:cs="Calibri"/>
          <w:sz w:val="20"/>
          <w:szCs w:val="20"/>
        </w:rPr>
        <w:t>3</w:t>
      </w:r>
      <w:r w:rsidR="00CA1F04" w:rsidRPr="0074383E">
        <w:rPr>
          <w:rFonts w:asciiTheme="minorHAnsi" w:hAnsiTheme="minorHAnsi" w:cs="Calibri"/>
          <w:sz w:val="20"/>
          <w:szCs w:val="20"/>
        </w:rPr>
        <w:t xml:space="preserve">. </w:t>
      </w:r>
      <w:r w:rsidR="00CA1F04" w:rsidRPr="0074383E">
        <w:rPr>
          <w:rFonts w:asciiTheme="minorHAnsi" w:hAnsiTheme="minorHAnsi" w:cs="Calibri"/>
          <w:bCs/>
          <w:iCs/>
          <w:sz w:val="20"/>
          <w:szCs w:val="20"/>
        </w:rPr>
        <w:t>Úspešným uchádzačom sa stane uchádzač, ktorý vo svojej ponuke predloží najnižšiu celkovú cenu za predmet zákazky v EUR s DPH. Poradie ostatných uchádzačov sa stanoví podľa stanoveného kritéria, t. j. na druhom mieste sa umiestni uchádzač s druhou najnižšou celkovou cenou za predmet zákazky, na treťom mieste sa umiestni uchádzač s treťou najnižšou celkovou cenou za predmet zákazky atď.</w:t>
      </w:r>
    </w:p>
    <w:p w14:paraId="760B93B7" w14:textId="77777777" w:rsidR="001A162B" w:rsidRDefault="001A162B" w:rsidP="001A162B">
      <w:pPr>
        <w:pStyle w:val="tl1"/>
        <w:rPr>
          <w:rFonts w:asciiTheme="minorHAnsi" w:hAnsiTheme="minorHAnsi" w:cs="Calibri"/>
          <w:sz w:val="20"/>
          <w:szCs w:val="20"/>
        </w:rPr>
      </w:pPr>
    </w:p>
    <w:p w14:paraId="7186752B" w14:textId="77777777" w:rsidR="001A162B" w:rsidRDefault="001A162B" w:rsidP="002E45FD">
      <w:pPr>
        <w:pStyle w:val="tl1"/>
        <w:rPr>
          <w:rFonts w:asciiTheme="minorHAnsi" w:hAnsiTheme="minorHAnsi" w:cs="Calibri"/>
          <w:sz w:val="20"/>
          <w:szCs w:val="20"/>
        </w:rPr>
      </w:pPr>
    </w:p>
    <w:p w14:paraId="3CCBA36E" w14:textId="77777777" w:rsidR="001A162B" w:rsidRPr="002E45FD" w:rsidRDefault="001A162B" w:rsidP="002E45FD">
      <w:pPr>
        <w:pStyle w:val="tl1"/>
        <w:rPr>
          <w:rFonts w:asciiTheme="minorHAnsi" w:hAnsiTheme="minorHAnsi" w:cs="Calibri"/>
          <w:sz w:val="20"/>
          <w:szCs w:val="20"/>
        </w:rPr>
      </w:pPr>
    </w:p>
    <w:p w14:paraId="4D0ACE77" w14:textId="77777777" w:rsidR="002E45FD" w:rsidRPr="000D7349" w:rsidRDefault="002E45FD" w:rsidP="00A34B0B">
      <w:pPr>
        <w:pStyle w:val="tl1"/>
        <w:rPr>
          <w:rFonts w:asciiTheme="minorHAnsi" w:hAnsiTheme="minorHAnsi" w:cs="Calibri"/>
          <w:bCs/>
          <w:iCs/>
          <w:sz w:val="20"/>
          <w:szCs w:val="20"/>
        </w:rPr>
      </w:pPr>
    </w:p>
    <w:p w14:paraId="71065C69" w14:textId="77777777" w:rsidR="00A34B0B" w:rsidRPr="000D7349" w:rsidRDefault="00A34B0B" w:rsidP="00A34B0B">
      <w:pPr>
        <w:pStyle w:val="tl1"/>
        <w:jc w:val="left"/>
        <w:rPr>
          <w:rFonts w:asciiTheme="minorHAnsi" w:hAnsiTheme="minorHAnsi" w:cs="Calibri"/>
          <w:b/>
          <w:bCs/>
          <w:iCs/>
          <w:sz w:val="24"/>
          <w:szCs w:val="20"/>
        </w:rPr>
      </w:pPr>
      <w:r w:rsidRPr="000D7349">
        <w:rPr>
          <w:rFonts w:asciiTheme="minorHAnsi" w:hAnsiTheme="minorHAnsi" w:cs="Calibri"/>
          <w:b/>
          <w:bCs/>
          <w:iCs/>
          <w:sz w:val="24"/>
          <w:szCs w:val="20"/>
        </w:rPr>
        <w:br w:type="column"/>
      </w:r>
      <w:r w:rsidRPr="000D7349">
        <w:rPr>
          <w:rFonts w:asciiTheme="minorHAnsi" w:hAnsiTheme="minorHAnsi" w:cs="Calibri"/>
          <w:b/>
          <w:bCs/>
          <w:iCs/>
          <w:sz w:val="24"/>
          <w:szCs w:val="20"/>
        </w:rPr>
        <w:lastRenderedPageBreak/>
        <w:t>F. PODMIENKY  ÚČASTI  UCHÁDZAČOV</w:t>
      </w:r>
    </w:p>
    <w:p w14:paraId="1C140AFA" w14:textId="77777777" w:rsidR="00A34B0B" w:rsidRPr="000D7349" w:rsidRDefault="00A34B0B" w:rsidP="00A34B0B">
      <w:pPr>
        <w:pStyle w:val="tl1"/>
        <w:jc w:val="left"/>
        <w:rPr>
          <w:rFonts w:asciiTheme="minorHAnsi" w:hAnsiTheme="minorHAnsi" w:cs="Calibri"/>
          <w:b/>
          <w:bCs/>
          <w:iCs/>
          <w:sz w:val="20"/>
          <w:szCs w:val="20"/>
        </w:rPr>
      </w:pPr>
    </w:p>
    <w:p w14:paraId="47F5E2C6" w14:textId="77777777" w:rsidR="00A34B0B" w:rsidRPr="000D7349" w:rsidRDefault="00A34B0B" w:rsidP="00A34B0B">
      <w:pPr>
        <w:jc w:val="both"/>
        <w:rPr>
          <w:rFonts w:asciiTheme="minorHAnsi" w:hAnsiTheme="minorHAnsi" w:cs="Calibri"/>
          <w:sz w:val="20"/>
          <w:szCs w:val="20"/>
          <w:lang w:eastAsia="sk-SK"/>
        </w:rPr>
      </w:pPr>
      <w:r w:rsidRPr="000D7349">
        <w:rPr>
          <w:rFonts w:asciiTheme="minorHAnsi" w:hAnsiTheme="minorHAnsi" w:cs="Calibri"/>
          <w:sz w:val="20"/>
          <w:szCs w:val="20"/>
          <w:lang w:eastAsia="sk-SK"/>
        </w:rPr>
        <w:t>Uchádzač musí spĺňať nasledujúce podmienky účasti.</w:t>
      </w:r>
    </w:p>
    <w:p w14:paraId="3F09AA7C" w14:textId="77777777" w:rsidR="00A34B0B" w:rsidRPr="000D7349" w:rsidRDefault="00A34B0B" w:rsidP="00A34B0B">
      <w:pPr>
        <w:jc w:val="both"/>
        <w:rPr>
          <w:rFonts w:asciiTheme="minorHAnsi" w:hAnsiTheme="minorHAnsi" w:cs="Calibri"/>
          <w:sz w:val="20"/>
          <w:szCs w:val="20"/>
          <w:lang w:eastAsia="sk-SK"/>
        </w:rPr>
      </w:pPr>
    </w:p>
    <w:p w14:paraId="70DE27BE" w14:textId="77777777" w:rsidR="00A34B0B" w:rsidRPr="000D7349" w:rsidRDefault="00A34B0B" w:rsidP="00A34B0B">
      <w:pPr>
        <w:jc w:val="both"/>
        <w:rPr>
          <w:rFonts w:asciiTheme="minorHAnsi" w:hAnsiTheme="minorHAnsi" w:cs="Calibri"/>
          <w:b/>
          <w:sz w:val="22"/>
          <w:szCs w:val="20"/>
          <w:lang w:eastAsia="sk-SK"/>
        </w:rPr>
      </w:pPr>
      <w:r w:rsidRPr="000D7349">
        <w:rPr>
          <w:rFonts w:asciiTheme="minorHAnsi" w:hAnsiTheme="minorHAnsi" w:cs="Calibri"/>
          <w:b/>
          <w:sz w:val="22"/>
          <w:szCs w:val="20"/>
          <w:lang w:eastAsia="sk-SK"/>
        </w:rPr>
        <w:t>1. OSOBNÉ POSTAVENIE</w:t>
      </w:r>
    </w:p>
    <w:p w14:paraId="055D1309" w14:textId="027E56F0"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1. V zmysle § 32 ods. 1 ZVO</w:t>
      </w:r>
      <w:r w:rsidR="0038256A">
        <w:rPr>
          <w:rFonts w:asciiTheme="minorHAnsi" w:hAnsiTheme="minorHAnsi" w:cs="Calibri"/>
          <w:sz w:val="20"/>
          <w:szCs w:val="20"/>
          <w:lang w:eastAsia="sk-SK"/>
        </w:rPr>
        <w:t xml:space="preserve"> sa</w:t>
      </w:r>
      <w:r w:rsidRPr="0011295C">
        <w:rPr>
          <w:rFonts w:asciiTheme="minorHAnsi" w:hAnsiTheme="minorHAnsi" w:cs="Calibri"/>
          <w:sz w:val="20"/>
          <w:szCs w:val="20"/>
          <w:lang w:eastAsia="sk-SK"/>
        </w:rPr>
        <w:t xml:space="preserve"> verejného obstarávania môže zúčastniť len ten, kto spĺňa tieto podmienky účasti týkajúce sa osobného postavenia:</w:t>
      </w:r>
    </w:p>
    <w:p w14:paraId="5EAFF159"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1ECABC33"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w:t>
      </w:r>
      <w:r>
        <w:rPr>
          <w:rFonts w:asciiTheme="minorHAnsi" w:hAnsiTheme="minorHAnsi" w:cs="Calibri"/>
          <w:sz w:val="20"/>
          <w:szCs w:val="20"/>
          <w:lang w:eastAsia="sk-SK"/>
        </w:rPr>
        <w:t> </w:t>
      </w:r>
      <w:r w:rsidRPr="0011295C">
        <w:rPr>
          <w:rFonts w:asciiTheme="minorHAnsi" w:hAnsiTheme="minorHAnsi" w:cs="Calibri"/>
          <w:sz w:val="20"/>
          <w:szCs w:val="20"/>
          <w:lang w:eastAsia="sk-SK"/>
        </w:rPr>
        <w:t>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w:t>
      </w:r>
      <w:r>
        <w:rPr>
          <w:rFonts w:asciiTheme="minorHAnsi" w:hAnsiTheme="minorHAnsi" w:cs="Calibri"/>
          <w:sz w:val="20"/>
          <w:szCs w:val="20"/>
          <w:lang w:eastAsia="sk-SK"/>
        </w:rPr>
        <w:t> </w:t>
      </w:r>
      <w:r w:rsidRPr="0011295C">
        <w:rPr>
          <w:rFonts w:asciiTheme="minorHAnsi" w:hAnsiTheme="minorHAnsi" w:cs="Calibri"/>
          <w:sz w:val="20"/>
          <w:szCs w:val="20"/>
          <w:lang w:eastAsia="sk-SK"/>
        </w:rPr>
        <w:t>verejnej dražbe,</w:t>
      </w:r>
    </w:p>
    <w:p w14:paraId="62A2B456"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24513AD3" w14:textId="1FCE1839"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b) nemá evidované nedoplatky na poistnom na sociálne poistenie a zdravotná poisťovňa neeviduje voči nemu pohľadávky po splatnosti podľa osobitných predpisov (§ 170 ods. 21 zákona č. 461/2003 Z.z. o sociálnom poistení v znení zákona č. 221/2019 Z.z., § 25 ods. 5 zákona č. 580/2004 Z.z. o zdravotnom poistení a o zmene a</w:t>
      </w:r>
      <w:r>
        <w:rPr>
          <w:rFonts w:asciiTheme="minorHAnsi" w:hAnsiTheme="minorHAnsi" w:cs="Calibri"/>
          <w:sz w:val="20"/>
          <w:szCs w:val="20"/>
          <w:lang w:eastAsia="sk-SK"/>
        </w:rPr>
        <w:t> </w:t>
      </w:r>
      <w:r w:rsidRPr="0011295C">
        <w:rPr>
          <w:rFonts w:asciiTheme="minorHAnsi" w:hAnsiTheme="minorHAnsi" w:cs="Calibri"/>
          <w:sz w:val="20"/>
          <w:szCs w:val="20"/>
          <w:lang w:eastAsia="sk-SK"/>
        </w:rPr>
        <w:t>doplnení zákona č. 95/2002 Z.z. o poisťovníctve a o zmene a doplnení niektorých zákonov v znení zákona č.</w:t>
      </w:r>
      <w:r>
        <w:rPr>
          <w:rFonts w:asciiTheme="minorHAnsi" w:hAnsiTheme="minorHAnsi" w:cs="Calibri"/>
          <w:sz w:val="20"/>
          <w:szCs w:val="20"/>
          <w:lang w:eastAsia="sk-SK"/>
        </w:rPr>
        <w:t> </w:t>
      </w:r>
      <w:r w:rsidRPr="0011295C">
        <w:rPr>
          <w:rFonts w:asciiTheme="minorHAnsi" w:hAnsiTheme="minorHAnsi" w:cs="Calibri"/>
          <w:sz w:val="20"/>
          <w:szCs w:val="20"/>
          <w:lang w:eastAsia="sk-SK"/>
        </w:rPr>
        <w:t>221/2019 Z.z.)</w:t>
      </w:r>
      <w:r w:rsidR="002E45FD">
        <w:rPr>
          <w:rFonts w:asciiTheme="minorHAnsi" w:hAnsiTheme="minorHAnsi" w:cs="Calibri"/>
          <w:sz w:val="20"/>
          <w:szCs w:val="20"/>
          <w:lang w:eastAsia="sk-SK"/>
        </w:rPr>
        <w:t xml:space="preserve"> </w:t>
      </w:r>
      <w:r w:rsidRPr="0011295C">
        <w:rPr>
          <w:rFonts w:asciiTheme="minorHAnsi" w:hAnsiTheme="minorHAnsi" w:cs="Calibri"/>
          <w:sz w:val="20"/>
          <w:szCs w:val="20"/>
          <w:lang w:eastAsia="sk-SK"/>
        </w:rPr>
        <w:t>v Slovenskej republike a v štáte sídla, miesta podnikania alebo obvyklého pobytu,</w:t>
      </w:r>
    </w:p>
    <w:p w14:paraId="5B4A83D2"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54B000F4" w14:textId="408413A1"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c) nemá evidované daňové nedoplatky voči daňovému úradu a colnému úradu podľa osobitných predpisov (Zákon č. 199/2004 Z.z. Colný zákon a o zmene a doplnení niektorých zákonov v znení neskorších predpisov, Zákon č. 563/2009 Z.z. o správe daní (daňový poriadok) a o zmene a doplnení niektorých zákonov v znení neskorších predpisov) v Slovenskej republike a v štáte sídla, miesta podnikania alebo obvyklého pobytu,</w:t>
      </w:r>
    </w:p>
    <w:p w14:paraId="7F217F88"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43267E04"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d) nebol na jeho majetok vyhlásený konkurz, nie je v reštrukturalizácii, nie je v likvidácii, ani nebolo proti nemu zastavené konkurzné konanie pre nedostatok majetku alebo zrušený konkurz pre nedostatok majetku,</w:t>
      </w:r>
    </w:p>
    <w:p w14:paraId="36BD31CD"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132C50DB"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e) je oprávnený dodávať tovar, uskutočňovať stavebné práce alebo poskytovať službu,</w:t>
      </w:r>
    </w:p>
    <w:p w14:paraId="26268AB2"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2FA39DCA" w14:textId="25F1E7EC"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f) nemá uložený zákaz účasti vo verejnom obstarávaní potvrdený konečným rozhodnutím v Slovenskej republike a v štáte sídla, miesta podnikania alebo obvyklého pobytu,</w:t>
      </w:r>
    </w:p>
    <w:p w14:paraId="7F2C50CE"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6224F6C1"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2. Ak v § 32 ods. 3 ZVO nie je ustanovené inak, uchádzač alebo záujemca preukazuje splnenie podmienok účasti podľa § 32 ods. 1 ZVO:</w:t>
      </w:r>
    </w:p>
    <w:p w14:paraId="3F1B3722" w14:textId="7ECEE4AD" w:rsidR="0013041E" w:rsidRPr="0011295C" w:rsidRDefault="009A08F8" w:rsidP="0013041E">
      <w:pPr>
        <w:tabs>
          <w:tab w:val="left" w:pos="344"/>
        </w:tabs>
        <w:autoSpaceDE w:val="0"/>
        <w:jc w:val="both"/>
        <w:rPr>
          <w:rFonts w:asciiTheme="minorHAnsi" w:hAnsiTheme="minorHAnsi" w:cs="Calibri"/>
          <w:sz w:val="20"/>
          <w:szCs w:val="20"/>
          <w:lang w:eastAsia="sk-SK"/>
        </w:rPr>
      </w:pPr>
      <w:r>
        <w:rPr>
          <w:rFonts w:asciiTheme="minorHAnsi" w:hAnsiTheme="minorHAnsi" w:cs="Calibri"/>
          <w:sz w:val="20"/>
          <w:szCs w:val="20"/>
          <w:lang w:eastAsia="sk-SK"/>
        </w:rPr>
        <w:t xml:space="preserve">- </w:t>
      </w:r>
      <w:r w:rsidR="0013041E" w:rsidRPr="0011295C">
        <w:rPr>
          <w:rFonts w:asciiTheme="minorHAnsi" w:hAnsiTheme="minorHAnsi" w:cs="Calibri"/>
          <w:sz w:val="20"/>
          <w:szCs w:val="20"/>
          <w:lang w:eastAsia="sk-SK"/>
        </w:rPr>
        <w:t>písm. a) doloženým výpisom z registra trestov nie starším ako tri mesiace ku dňu uplynutia lehoty na</w:t>
      </w:r>
      <w:r w:rsidR="0013041E">
        <w:rPr>
          <w:rFonts w:asciiTheme="minorHAnsi" w:hAnsiTheme="minorHAnsi" w:cs="Calibri"/>
          <w:sz w:val="20"/>
          <w:szCs w:val="20"/>
          <w:lang w:eastAsia="sk-SK"/>
        </w:rPr>
        <w:t> </w:t>
      </w:r>
      <w:r w:rsidR="0013041E" w:rsidRPr="0011295C">
        <w:rPr>
          <w:rFonts w:asciiTheme="minorHAnsi" w:hAnsiTheme="minorHAnsi" w:cs="Calibri"/>
          <w:sz w:val="20"/>
          <w:szCs w:val="20"/>
          <w:lang w:eastAsia="sk-SK"/>
        </w:rPr>
        <w:t>predkladanie ponúk,</w:t>
      </w:r>
    </w:p>
    <w:p w14:paraId="121EF835" w14:textId="2B92F11F" w:rsidR="0013041E" w:rsidRPr="0011295C" w:rsidRDefault="009A08F8" w:rsidP="0013041E">
      <w:pPr>
        <w:tabs>
          <w:tab w:val="left" w:pos="344"/>
        </w:tabs>
        <w:autoSpaceDE w:val="0"/>
        <w:jc w:val="both"/>
        <w:rPr>
          <w:rFonts w:asciiTheme="minorHAnsi" w:hAnsiTheme="minorHAnsi" w:cs="Calibri"/>
          <w:sz w:val="20"/>
          <w:szCs w:val="20"/>
          <w:lang w:eastAsia="sk-SK"/>
        </w:rPr>
      </w:pPr>
      <w:r>
        <w:rPr>
          <w:rFonts w:asciiTheme="minorHAnsi" w:hAnsiTheme="minorHAnsi" w:cs="Calibri"/>
          <w:sz w:val="20"/>
          <w:szCs w:val="20"/>
          <w:lang w:eastAsia="sk-SK"/>
        </w:rPr>
        <w:t xml:space="preserve">- </w:t>
      </w:r>
      <w:r w:rsidR="0013041E" w:rsidRPr="0011295C">
        <w:rPr>
          <w:rFonts w:asciiTheme="minorHAnsi" w:hAnsiTheme="minorHAnsi" w:cs="Calibri"/>
          <w:sz w:val="20"/>
          <w:szCs w:val="20"/>
          <w:lang w:eastAsia="sk-SK"/>
        </w:rPr>
        <w:t>písm. b) doloženým potvrdením zdravotnej poisťovne a Sociálnej poisťovne nie starším ako tri mesiace ku</w:t>
      </w:r>
      <w:r w:rsidR="0013041E">
        <w:rPr>
          <w:rFonts w:asciiTheme="minorHAnsi" w:hAnsiTheme="minorHAnsi" w:cs="Calibri"/>
          <w:sz w:val="20"/>
          <w:szCs w:val="20"/>
          <w:lang w:eastAsia="sk-SK"/>
        </w:rPr>
        <w:t> </w:t>
      </w:r>
      <w:r w:rsidR="0013041E" w:rsidRPr="0011295C">
        <w:rPr>
          <w:rFonts w:asciiTheme="minorHAnsi" w:hAnsiTheme="minorHAnsi" w:cs="Calibri"/>
          <w:sz w:val="20"/>
          <w:szCs w:val="20"/>
          <w:lang w:eastAsia="sk-SK"/>
        </w:rPr>
        <w:t>dňu uplynutia lehoty na predkladanie ponúk,</w:t>
      </w:r>
    </w:p>
    <w:p w14:paraId="4924CF76" w14:textId="08E5C664" w:rsidR="0013041E" w:rsidRPr="0011295C" w:rsidRDefault="009A08F8" w:rsidP="0013041E">
      <w:pPr>
        <w:tabs>
          <w:tab w:val="left" w:pos="344"/>
        </w:tabs>
        <w:autoSpaceDE w:val="0"/>
        <w:jc w:val="both"/>
        <w:rPr>
          <w:rFonts w:asciiTheme="minorHAnsi" w:hAnsiTheme="minorHAnsi" w:cs="Calibri"/>
          <w:sz w:val="20"/>
          <w:szCs w:val="20"/>
          <w:lang w:eastAsia="sk-SK"/>
        </w:rPr>
      </w:pPr>
      <w:r>
        <w:rPr>
          <w:rFonts w:asciiTheme="minorHAnsi" w:hAnsiTheme="minorHAnsi" w:cs="Calibri"/>
          <w:sz w:val="20"/>
          <w:szCs w:val="20"/>
          <w:lang w:eastAsia="sk-SK"/>
        </w:rPr>
        <w:t xml:space="preserve">- </w:t>
      </w:r>
      <w:r w:rsidR="0013041E" w:rsidRPr="0011295C">
        <w:rPr>
          <w:rFonts w:asciiTheme="minorHAnsi" w:hAnsiTheme="minorHAnsi" w:cs="Calibri"/>
          <w:sz w:val="20"/>
          <w:szCs w:val="20"/>
          <w:lang w:eastAsia="sk-SK"/>
        </w:rPr>
        <w:t>písm. c) doloženým potvrdením miestne príslušného daňového úradu a miestne príslušného colného úradu nie starším ako tri mesiace,</w:t>
      </w:r>
    </w:p>
    <w:p w14:paraId="2437C347" w14:textId="69C219E5" w:rsidR="0013041E" w:rsidRPr="0011295C" w:rsidRDefault="009A08F8" w:rsidP="0013041E">
      <w:pPr>
        <w:tabs>
          <w:tab w:val="left" w:pos="344"/>
        </w:tabs>
        <w:autoSpaceDE w:val="0"/>
        <w:jc w:val="both"/>
        <w:rPr>
          <w:rFonts w:asciiTheme="minorHAnsi" w:hAnsiTheme="minorHAnsi" w:cs="Calibri"/>
          <w:sz w:val="20"/>
          <w:szCs w:val="20"/>
          <w:lang w:eastAsia="sk-SK"/>
        </w:rPr>
      </w:pPr>
      <w:r>
        <w:rPr>
          <w:rFonts w:asciiTheme="minorHAnsi" w:hAnsiTheme="minorHAnsi" w:cs="Calibri"/>
          <w:sz w:val="20"/>
          <w:szCs w:val="20"/>
          <w:lang w:eastAsia="sk-SK"/>
        </w:rPr>
        <w:t xml:space="preserve">- </w:t>
      </w:r>
      <w:r w:rsidR="0013041E" w:rsidRPr="0011295C">
        <w:rPr>
          <w:rFonts w:asciiTheme="minorHAnsi" w:hAnsiTheme="minorHAnsi" w:cs="Calibri"/>
          <w:sz w:val="20"/>
          <w:szCs w:val="20"/>
          <w:lang w:eastAsia="sk-SK"/>
        </w:rPr>
        <w:t>písm. d) doloženým potvrdením príslušného súdu nie starším ako tri mesiace ku dňu uplynutia lehoty na</w:t>
      </w:r>
      <w:r w:rsidR="0013041E">
        <w:rPr>
          <w:rFonts w:asciiTheme="minorHAnsi" w:hAnsiTheme="minorHAnsi" w:cs="Calibri"/>
          <w:sz w:val="20"/>
          <w:szCs w:val="20"/>
          <w:lang w:eastAsia="sk-SK"/>
        </w:rPr>
        <w:t> </w:t>
      </w:r>
      <w:r w:rsidR="0013041E" w:rsidRPr="0011295C">
        <w:rPr>
          <w:rFonts w:asciiTheme="minorHAnsi" w:hAnsiTheme="minorHAnsi" w:cs="Calibri"/>
          <w:sz w:val="20"/>
          <w:szCs w:val="20"/>
          <w:lang w:eastAsia="sk-SK"/>
        </w:rPr>
        <w:t>predkladanie ponúk,</w:t>
      </w:r>
    </w:p>
    <w:p w14:paraId="0A4B335E" w14:textId="7A392FE2" w:rsidR="0013041E" w:rsidRPr="0011295C" w:rsidRDefault="009A08F8" w:rsidP="0013041E">
      <w:pPr>
        <w:tabs>
          <w:tab w:val="left" w:pos="344"/>
        </w:tabs>
        <w:autoSpaceDE w:val="0"/>
        <w:jc w:val="both"/>
        <w:rPr>
          <w:rFonts w:asciiTheme="minorHAnsi" w:hAnsiTheme="minorHAnsi" w:cs="Calibri"/>
          <w:sz w:val="20"/>
          <w:szCs w:val="20"/>
          <w:lang w:eastAsia="sk-SK"/>
        </w:rPr>
      </w:pPr>
      <w:r>
        <w:rPr>
          <w:rFonts w:asciiTheme="minorHAnsi" w:hAnsiTheme="minorHAnsi" w:cs="Calibri"/>
          <w:sz w:val="20"/>
          <w:szCs w:val="20"/>
          <w:lang w:eastAsia="sk-SK"/>
        </w:rPr>
        <w:t xml:space="preserve">- </w:t>
      </w:r>
      <w:r w:rsidR="0013041E" w:rsidRPr="0011295C">
        <w:rPr>
          <w:rFonts w:asciiTheme="minorHAnsi" w:hAnsiTheme="minorHAnsi" w:cs="Calibri"/>
          <w:sz w:val="20"/>
          <w:szCs w:val="20"/>
          <w:lang w:eastAsia="sk-SK"/>
        </w:rPr>
        <w:t>písm. e) doloženým dokladom o oprávnení dodávať tovar, uskutočňovať stavebné práce alebo poskytovať službu, ktorý zodpovedá predmetu zákazky,</w:t>
      </w:r>
    </w:p>
    <w:p w14:paraId="01FE55F3" w14:textId="2E86DC46" w:rsidR="0013041E" w:rsidRPr="0011295C" w:rsidRDefault="009A08F8" w:rsidP="0013041E">
      <w:pPr>
        <w:tabs>
          <w:tab w:val="left" w:pos="344"/>
        </w:tabs>
        <w:autoSpaceDE w:val="0"/>
        <w:jc w:val="both"/>
        <w:rPr>
          <w:rFonts w:asciiTheme="minorHAnsi" w:hAnsiTheme="minorHAnsi" w:cs="Calibri"/>
          <w:sz w:val="20"/>
          <w:szCs w:val="20"/>
          <w:lang w:eastAsia="sk-SK"/>
        </w:rPr>
      </w:pPr>
      <w:r>
        <w:rPr>
          <w:rFonts w:asciiTheme="minorHAnsi" w:hAnsiTheme="minorHAnsi" w:cs="Calibri"/>
          <w:sz w:val="20"/>
          <w:szCs w:val="20"/>
          <w:lang w:eastAsia="sk-SK"/>
        </w:rPr>
        <w:t xml:space="preserve">- </w:t>
      </w:r>
      <w:r w:rsidR="0013041E" w:rsidRPr="0011295C">
        <w:rPr>
          <w:rFonts w:asciiTheme="minorHAnsi" w:hAnsiTheme="minorHAnsi" w:cs="Calibri"/>
          <w:sz w:val="20"/>
          <w:szCs w:val="20"/>
          <w:lang w:eastAsia="sk-SK"/>
        </w:rPr>
        <w:t>písm. f) doloženým čestným vyhlásením.</w:t>
      </w:r>
    </w:p>
    <w:p w14:paraId="1533F29E"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04EF58BE" w14:textId="3F567F92"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3. Uchádzač alebo záujemca nie je povinný predkladať doklady podľa § 32 ods. 2 ZVO, ak verejný obstarávateľ alebo obstarávateľ je oprávnený použiť údaje z informačných systémov verejnej správy podľa osobitného predpisu (§ 1 ods. 1 zákona č. 177/2018 Z.z. o niektorých opatreniach na znižovanie administratívnej záťaže využívaním informačných systémov verejnej správy a o zmene a doplnení niektorých zákonov (zákon proti byrokracii) v znení zákona č. 221/2019 Z.z.). Ak uchádzač alebo záujemca nepredloží doklad podľa § 32 ods. 2 písm. a) ZVO, je povinný na účely preukázania podmienky podľa § 32 ods. 1 písm. a) ZVO poskytnúť verejnému obstarávateľovi alebo obstarávateľovi údaje potrebné na vyžiadanie výpisu z registra trestov (§ 10 ods. 4 zákona č. 330/2007 Z.z. o registri trestov a o zmene a doplnení niektorých zákonov v znení neskorších predpisov). Údaje podľa druhej vety verejný obstarávateľ alebo obstarávateľ oprávnený použiť údaje z</w:t>
      </w:r>
      <w:r>
        <w:rPr>
          <w:rFonts w:asciiTheme="minorHAnsi" w:hAnsiTheme="minorHAnsi" w:cs="Calibri"/>
          <w:sz w:val="20"/>
          <w:szCs w:val="20"/>
          <w:lang w:eastAsia="sk-SK"/>
        </w:rPr>
        <w:t> </w:t>
      </w:r>
      <w:r w:rsidRPr="0011295C">
        <w:rPr>
          <w:rFonts w:asciiTheme="minorHAnsi" w:hAnsiTheme="minorHAnsi" w:cs="Calibri"/>
          <w:sz w:val="20"/>
          <w:szCs w:val="20"/>
          <w:lang w:eastAsia="sk-SK"/>
        </w:rPr>
        <w:t>informačných systémov verejnej správy podľa osobitného predpisu (§ 1 ods. 1 zákona č. 177/2018 Z.z. o</w:t>
      </w:r>
      <w:r>
        <w:rPr>
          <w:rFonts w:asciiTheme="minorHAnsi" w:hAnsiTheme="minorHAnsi" w:cs="Calibri"/>
          <w:sz w:val="20"/>
          <w:szCs w:val="20"/>
          <w:lang w:eastAsia="sk-SK"/>
        </w:rPr>
        <w:t> </w:t>
      </w:r>
      <w:r w:rsidRPr="0011295C">
        <w:rPr>
          <w:rFonts w:asciiTheme="minorHAnsi" w:hAnsiTheme="minorHAnsi" w:cs="Calibri"/>
          <w:sz w:val="20"/>
          <w:szCs w:val="20"/>
          <w:lang w:eastAsia="sk-SK"/>
        </w:rPr>
        <w:t>niektorých opatreniach na</w:t>
      </w:r>
      <w:r w:rsidR="00BB0E9F">
        <w:rPr>
          <w:rFonts w:asciiTheme="minorHAnsi" w:hAnsiTheme="minorHAnsi" w:cs="Calibri"/>
          <w:sz w:val="20"/>
          <w:szCs w:val="20"/>
          <w:lang w:eastAsia="sk-SK"/>
        </w:rPr>
        <w:t> </w:t>
      </w:r>
      <w:r w:rsidRPr="0011295C">
        <w:rPr>
          <w:rFonts w:asciiTheme="minorHAnsi" w:hAnsiTheme="minorHAnsi" w:cs="Calibri"/>
          <w:sz w:val="20"/>
          <w:szCs w:val="20"/>
          <w:lang w:eastAsia="sk-SK"/>
        </w:rPr>
        <w:t xml:space="preserve">znižovanie administratívnej záťaže využívaním informačných systémov verejnej správy a o zmene a doplnení </w:t>
      </w:r>
      <w:r w:rsidRPr="0011295C">
        <w:rPr>
          <w:rFonts w:asciiTheme="minorHAnsi" w:hAnsiTheme="minorHAnsi" w:cs="Calibri"/>
          <w:sz w:val="20"/>
          <w:szCs w:val="20"/>
          <w:lang w:eastAsia="sk-SK"/>
        </w:rPr>
        <w:lastRenderedPageBreak/>
        <w:t xml:space="preserve">niektorých zákonov (zákon proti byrokracii) v znení zákona č. 221/2019 Z.z.) bezodkladne zašle v elektronickej podobe prostredníctvom elektronickej komunikácie Generálnej prokuratúre Slovenskej republiky na vydanie výpisu z registra trestov. </w:t>
      </w:r>
    </w:p>
    <w:p w14:paraId="6D2C241F"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5172B4D1"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4. 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w:t>
      </w:r>
      <w:r>
        <w:rPr>
          <w:rFonts w:asciiTheme="minorHAnsi" w:hAnsiTheme="minorHAnsi" w:cs="Calibri"/>
          <w:sz w:val="20"/>
          <w:szCs w:val="20"/>
          <w:lang w:eastAsia="sk-SK"/>
        </w:rPr>
        <w:t> </w:t>
      </w:r>
      <w:r w:rsidRPr="0011295C">
        <w:rPr>
          <w:rFonts w:asciiTheme="minorHAnsi" w:hAnsiTheme="minorHAnsi" w:cs="Calibri"/>
          <w:sz w:val="20"/>
          <w:szCs w:val="20"/>
          <w:lang w:eastAsia="sk-SK"/>
        </w:rPr>
        <w:t>štáte jeho sídla, miesta podnikania alebo obvyklého pobytu.</w:t>
      </w:r>
    </w:p>
    <w:p w14:paraId="388FA3FF"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799340F4"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5.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212FD03F"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4254C140" w14:textId="27C11D6A"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6. Konečným rozhodnutím príslušného orgánu verejnej moci na účely preukazovania splnenia podmienok účasti sa rozumie</w:t>
      </w:r>
      <w:r w:rsidR="00921BBC">
        <w:rPr>
          <w:rFonts w:asciiTheme="minorHAnsi" w:hAnsiTheme="minorHAnsi" w:cs="Calibri"/>
          <w:sz w:val="20"/>
          <w:szCs w:val="20"/>
          <w:lang w:eastAsia="sk-SK"/>
        </w:rPr>
        <w:t>:</w:t>
      </w:r>
    </w:p>
    <w:p w14:paraId="48868F36"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a) právoplatné rozhodnutie príslušného správneho orgánu, proti ktorému nie je možné podať žalobu,</w:t>
      </w:r>
    </w:p>
    <w:p w14:paraId="6D30F816"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b) právoplatné rozhodnutie príslušného správneho orgánu, proti ktorému nebola podaná žaloba,</w:t>
      </w:r>
    </w:p>
    <w:p w14:paraId="0AAA4C4C"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c) právoplatné rozhodnutie súdu, ktorým bola žaloba proti rozhodnutiu alebo postupu správneho orgánu zamietnutá alebo konanie zastavené alebo</w:t>
      </w:r>
    </w:p>
    <w:p w14:paraId="423DAD17"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d) iný právoplatný rozsudok súdu.</w:t>
      </w:r>
    </w:p>
    <w:p w14:paraId="53262F02"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7AE64FE4"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7. Uchádzač sa považuje za spĺňajúceho podmienky účasti týkajúce sa osobného postavenia podľa § 32 ods. 1 písm. b) a c) ZVO, ak zaplatil nedoplatky alebo mu bolo povolené nedoplatky platiť v splátkach.</w:t>
      </w:r>
    </w:p>
    <w:p w14:paraId="7093DACE"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733E1023" w14:textId="15615F3B"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8. Uchádzač môže v zmysle § 152 ods. 1 ZVO preukázať splnenie podmienok účasti osobného postavenia podľa</w:t>
      </w:r>
      <w:r>
        <w:rPr>
          <w:rFonts w:asciiTheme="minorHAnsi" w:hAnsiTheme="minorHAnsi" w:cs="Calibri"/>
          <w:sz w:val="20"/>
          <w:szCs w:val="20"/>
          <w:lang w:eastAsia="sk-SK"/>
        </w:rPr>
        <w:t> </w:t>
      </w:r>
      <w:r w:rsidRPr="0011295C">
        <w:rPr>
          <w:rFonts w:asciiTheme="minorHAnsi" w:hAnsiTheme="minorHAnsi" w:cs="Calibri"/>
          <w:sz w:val="20"/>
          <w:szCs w:val="20"/>
          <w:lang w:eastAsia="sk-SK"/>
        </w:rPr>
        <w:t>§</w:t>
      </w:r>
      <w:r>
        <w:rPr>
          <w:rFonts w:asciiTheme="minorHAnsi" w:hAnsiTheme="minorHAnsi" w:cs="Calibri"/>
          <w:sz w:val="20"/>
          <w:szCs w:val="20"/>
          <w:lang w:eastAsia="sk-SK"/>
        </w:rPr>
        <w:t> </w:t>
      </w:r>
      <w:r w:rsidRPr="0011295C">
        <w:rPr>
          <w:rFonts w:asciiTheme="minorHAnsi" w:hAnsiTheme="minorHAnsi" w:cs="Calibri"/>
          <w:sz w:val="20"/>
          <w:szCs w:val="20"/>
          <w:lang w:eastAsia="sk-SK"/>
        </w:rPr>
        <w:t>32 ods. 1 písm. a) až f) a ods. 2, 4 a 5 ZVO zápisom do zoznamu hospodárskych subjektov.</w:t>
      </w:r>
    </w:p>
    <w:p w14:paraId="2EFDFFEF"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4A50FD09" w14:textId="77777777" w:rsidR="00CD2794" w:rsidRPr="00CD2794" w:rsidRDefault="0013041E" w:rsidP="00CD2794">
      <w:pPr>
        <w:pStyle w:val="tl1"/>
        <w:rPr>
          <w:rFonts w:asciiTheme="minorHAnsi" w:hAnsiTheme="minorHAnsi" w:cstheme="minorHAnsi"/>
          <w:sz w:val="20"/>
          <w:szCs w:val="20"/>
        </w:rPr>
      </w:pPr>
      <w:r w:rsidRPr="0011295C">
        <w:rPr>
          <w:rFonts w:asciiTheme="minorHAnsi" w:hAnsiTheme="minorHAnsi" w:cs="Calibri"/>
          <w:sz w:val="20"/>
          <w:szCs w:val="20"/>
        </w:rPr>
        <w:t xml:space="preserve">9. </w:t>
      </w:r>
      <w:r w:rsidR="00CD2794" w:rsidRPr="00CD2794">
        <w:rPr>
          <w:rFonts w:asciiTheme="minorHAnsi" w:hAnsiTheme="minorHAnsi" w:cstheme="minorHAnsi"/>
          <w:sz w:val="20"/>
          <w:szCs w:val="20"/>
        </w:rPr>
        <w:t xml:space="preserve">Verejný obstarávateľ informuje uchádzačov, že doklady ktoré podľa § 32 ods. 3 ZVO </w:t>
      </w:r>
      <w:r w:rsidR="00CD2794" w:rsidRPr="00CD2794">
        <w:rPr>
          <w:rFonts w:asciiTheme="minorHAnsi" w:hAnsiTheme="minorHAnsi" w:cstheme="minorHAnsi"/>
          <w:b/>
          <w:sz w:val="20"/>
          <w:szCs w:val="20"/>
        </w:rPr>
        <w:t>nevyžaduje od uchádzačov</w:t>
      </w:r>
      <w:r w:rsidR="00CD2794" w:rsidRPr="00CD2794">
        <w:rPr>
          <w:rFonts w:asciiTheme="minorHAnsi" w:hAnsiTheme="minorHAnsi" w:cstheme="minorHAnsi"/>
          <w:sz w:val="20"/>
          <w:szCs w:val="20"/>
        </w:rPr>
        <w:t xml:space="preserve"> z dôvodu použitia údajov z informačných systémov verejnej správy </w:t>
      </w:r>
      <w:r w:rsidR="00CD2794" w:rsidRPr="00CD2794">
        <w:rPr>
          <w:rFonts w:asciiTheme="minorHAnsi" w:hAnsiTheme="minorHAnsi" w:cstheme="minorHAnsi"/>
          <w:b/>
          <w:sz w:val="20"/>
          <w:szCs w:val="20"/>
        </w:rPr>
        <w:t>predkladať</w:t>
      </w:r>
      <w:r w:rsidR="00CD2794" w:rsidRPr="00CD2794">
        <w:rPr>
          <w:rFonts w:asciiTheme="minorHAnsi" w:hAnsiTheme="minorHAnsi" w:cstheme="minorHAnsi"/>
          <w:sz w:val="20"/>
          <w:szCs w:val="20"/>
        </w:rPr>
        <w:t xml:space="preserve">, sú: </w:t>
      </w:r>
    </w:p>
    <w:p w14:paraId="20082A46" w14:textId="74A74C4E" w:rsidR="00CD2794" w:rsidRPr="00CD2794" w:rsidRDefault="00CD2794">
      <w:pPr>
        <w:pStyle w:val="tl1"/>
        <w:numPr>
          <w:ilvl w:val="0"/>
          <w:numId w:val="11"/>
        </w:numPr>
        <w:rPr>
          <w:rFonts w:asciiTheme="minorHAnsi" w:hAnsiTheme="minorHAnsi" w:cstheme="minorHAnsi"/>
          <w:sz w:val="20"/>
          <w:szCs w:val="20"/>
        </w:rPr>
      </w:pPr>
      <w:r w:rsidRPr="00CD2794">
        <w:rPr>
          <w:rFonts w:asciiTheme="minorHAnsi" w:hAnsiTheme="minorHAnsi" w:cstheme="minorHAnsi"/>
          <w:sz w:val="20"/>
          <w:szCs w:val="20"/>
        </w:rPr>
        <w:t xml:space="preserve">výpis z registra trestov uchádzača (výpis z registra trestov </w:t>
      </w:r>
      <w:r w:rsidRPr="00CD2794">
        <w:rPr>
          <w:rFonts w:asciiTheme="minorHAnsi" w:hAnsiTheme="minorHAnsi" w:cstheme="minorHAnsi"/>
          <w:b/>
          <w:bCs/>
          <w:sz w:val="20"/>
          <w:szCs w:val="20"/>
        </w:rPr>
        <w:t>právnickej osoby</w:t>
      </w:r>
      <w:r w:rsidRPr="00CD2794">
        <w:rPr>
          <w:rFonts w:asciiTheme="minorHAnsi" w:hAnsiTheme="minorHAnsi" w:cstheme="minorHAnsi"/>
          <w:sz w:val="20"/>
          <w:szCs w:val="20"/>
        </w:rPr>
        <w:t xml:space="preserve">) podľa § 32 ods. 2 písm. a) ZVO, v prípade výpisu z registra trestov pre </w:t>
      </w:r>
      <w:r w:rsidRPr="00CD2794">
        <w:rPr>
          <w:rFonts w:asciiTheme="minorHAnsi" w:hAnsiTheme="minorHAnsi" w:cstheme="minorHAnsi"/>
          <w:b/>
          <w:bCs/>
          <w:sz w:val="20"/>
          <w:szCs w:val="20"/>
        </w:rPr>
        <w:t>fyzickú osobu</w:t>
      </w:r>
      <w:r w:rsidRPr="00CD2794">
        <w:rPr>
          <w:rFonts w:asciiTheme="minorHAnsi" w:hAnsiTheme="minorHAnsi" w:cstheme="minorHAnsi"/>
          <w:sz w:val="20"/>
          <w:szCs w:val="20"/>
        </w:rPr>
        <w:t xml:space="preserve"> uchádzač verejnému obstarávateľovi predloží údaje v rozsahu podľa § 10 ods. 4 Zákona č. 330/2007 Z. z. o registri trestov a o zmene doplnení niektorých zákonov v znení neskorších predpisov, v zmysle ktorého bude verejný obstarávateľ oprávnený podať žiadosť a prevziať výpis/y z registra trestov</w:t>
      </w:r>
    </w:p>
    <w:p w14:paraId="744A7766" w14:textId="77777777" w:rsidR="00CD2794" w:rsidRPr="00CD2794" w:rsidRDefault="00CD2794">
      <w:pPr>
        <w:pStyle w:val="tl1"/>
        <w:numPr>
          <w:ilvl w:val="0"/>
          <w:numId w:val="11"/>
        </w:numPr>
        <w:rPr>
          <w:rFonts w:asciiTheme="minorHAnsi" w:hAnsiTheme="minorHAnsi" w:cstheme="minorHAnsi"/>
          <w:sz w:val="20"/>
          <w:szCs w:val="20"/>
        </w:rPr>
      </w:pPr>
      <w:r w:rsidRPr="00CD2794">
        <w:rPr>
          <w:rFonts w:asciiTheme="minorHAnsi" w:hAnsiTheme="minorHAnsi" w:cstheme="minorHAnsi"/>
          <w:sz w:val="20"/>
          <w:szCs w:val="20"/>
        </w:rPr>
        <w:t>potvrdenia zdravotnej poisťovne a Sociálnej poisťovne podľa § 32 ods. 2 písm. b) ZVO,</w:t>
      </w:r>
    </w:p>
    <w:p w14:paraId="67D37831" w14:textId="77777777" w:rsidR="00CD2794" w:rsidRPr="00CD2794" w:rsidRDefault="00CD2794">
      <w:pPr>
        <w:pStyle w:val="tl1"/>
        <w:numPr>
          <w:ilvl w:val="0"/>
          <w:numId w:val="11"/>
        </w:numPr>
        <w:rPr>
          <w:rFonts w:asciiTheme="minorHAnsi" w:hAnsiTheme="minorHAnsi" w:cstheme="minorHAnsi"/>
          <w:sz w:val="20"/>
          <w:szCs w:val="20"/>
        </w:rPr>
      </w:pPr>
      <w:r w:rsidRPr="00CD2794">
        <w:rPr>
          <w:rFonts w:asciiTheme="minorHAnsi" w:hAnsiTheme="minorHAnsi" w:cstheme="minorHAnsi"/>
          <w:sz w:val="20"/>
          <w:szCs w:val="20"/>
        </w:rPr>
        <w:t>potvrdenie miestne príslušného daňového úradu a miestne príslušného colného úradu podľa § 32 ods. 2 písm. c) ZVO,</w:t>
      </w:r>
    </w:p>
    <w:p w14:paraId="36B6DE9F" w14:textId="5E697B4A" w:rsidR="00CD2794" w:rsidRPr="00CD2794" w:rsidRDefault="00E95215">
      <w:pPr>
        <w:pStyle w:val="tl1"/>
        <w:numPr>
          <w:ilvl w:val="0"/>
          <w:numId w:val="11"/>
        </w:numPr>
        <w:rPr>
          <w:rFonts w:asciiTheme="minorHAnsi" w:hAnsiTheme="minorHAnsi" w:cstheme="minorHAnsi"/>
          <w:sz w:val="20"/>
          <w:szCs w:val="20"/>
        </w:rPr>
      </w:pPr>
      <w:r w:rsidRPr="00E95215">
        <w:rPr>
          <w:rFonts w:asciiTheme="minorHAnsi" w:hAnsiTheme="minorHAnsi" w:cstheme="minorHAnsi"/>
          <w:sz w:val="20"/>
          <w:szCs w:val="20"/>
        </w:rPr>
        <w:t>potvrdenie príslušného súdu o skutočnosti, že na majetok uchádzača nebol vyhlásený konkurz, nie  je  v reštrukturalizácii, nie je v likvidácii, ani nebolo proti nemu zastavené konkurzné konanie pre</w:t>
      </w:r>
      <w:r w:rsidR="00775FD4">
        <w:rPr>
          <w:rFonts w:asciiTheme="minorHAnsi" w:hAnsiTheme="minorHAnsi" w:cstheme="minorHAnsi"/>
          <w:sz w:val="20"/>
          <w:szCs w:val="20"/>
        </w:rPr>
        <w:t> </w:t>
      </w:r>
      <w:r w:rsidRPr="00E95215">
        <w:rPr>
          <w:rFonts w:asciiTheme="minorHAnsi" w:hAnsiTheme="minorHAnsi" w:cstheme="minorHAnsi"/>
          <w:sz w:val="20"/>
          <w:szCs w:val="20"/>
        </w:rPr>
        <w:t>nedostatok majetku alebo zrušený konkurz pre nedostatok majetku podľa § 32 ods. 2 písm. d) ZVO</w:t>
      </w:r>
      <w:r w:rsidR="00CD2794" w:rsidRPr="00CD2794">
        <w:rPr>
          <w:rFonts w:asciiTheme="minorHAnsi" w:hAnsiTheme="minorHAnsi" w:cstheme="minorHAnsi"/>
          <w:sz w:val="20"/>
          <w:szCs w:val="20"/>
        </w:rPr>
        <w:t>,</w:t>
      </w:r>
    </w:p>
    <w:p w14:paraId="2087460A" w14:textId="77777777" w:rsidR="00CD2794" w:rsidRPr="00CD2794" w:rsidRDefault="00CD2794">
      <w:pPr>
        <w:pStyle w:val="tl1"/>
        <w:numPr>
          <w:ilvl w:val="0"/>
          <w:numId w:val="11"/>
        </w:numPr>
        <w:rPr>
          <w:rFonts w:asciiTheme="minorHAnsi" w:hAnsiTheme="minorHAnsi" w:cstheme="minorHAnsi"/>
          <w:sz w:val="20"/>
          <w:szCs w:val="20"/>
        </w:rPr>
      </w:pPr>
      <w:r w:rsidRPr="00CD2794">
        <w:rPr>
          <w:rFonts w:asciiTheme="minorHAnsi" w:hAnsiTheme="minorHAnsi" w:cstheme="minorHAnsi"/>
          <w:sz w:val="20"/>
          <w:szCs w:val="20"/>
        </w:rPr>
        <w:t xml:space="preserve">doklad o oprávnení dodávať tovar, uskutočňovať stavebné práce alebo poskytovať službu, ktorý zodpovedná predmetu zákazky podľa § 32 ods. 2 písm. e) ZVO. </w:t>
      </w:r>
    </w:p>
    <w:p w14:paraId="53089135" w14:textId="0096C408" w:rsidR="0013041E" w:rsidRPr="0011295C" w:rsidRDefault="0013041E" w:rsidP="00CD2794">
      <w:pPr>
        <w:tabs>
          <w:tab w:val="left" w:pos="344"/>
        </w:tabs>
        <w:autoSpaceDE w:val="0"/>
        <w:jc w:val="both"/>
        <w:rPr>
          <w:rFonts w:asciiTheme="minorHAnsi" w:hAnsiTheme="minorHAnsi" w:cs="Calibri"/>
          <w:sz w:val="20"/>
          <w:szCs w:val="20"/>
          <w:lang w:eastAsia="sk-SK"/>
        </w:rPr>
      </w:pPr>
    </w:p>
    <w:p w14:paraId="44968623" w14:textId="349BF072" w:rsidR="00A34B0B"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 xml:space="preserve">Uvedené platí v prípade uchádzačov </w:t>
      </w:r>
      <w:r w:rsidRPr="0011295C">
        <w:rPr>
          <w:rFonts w:asciiTheme="minorHAnsi" w:hAnsiTheme="minorHAnsi" w:cs="Calibri"/>
          <w:sz w:val="20"/>
          <w:szCs w:val="20"/>
          <w:u w:val="single"/>
          <w:lang w:eastAsia="sk-SK"/>
        </w:rPr>
        <w:t>so sídlom alebo miestom podnikania v Slovenskej republike.</w:t>
      </w:r>
      <w:r w:rsidR="00A34B0B" w:rsidRPr="000D7349">
        <w:rPr>
          <w:rFonts w:asciiTheme="minorHAnsi" w:hAnsiTheme="minorHAnsi" w:cs="Calibri"/>
          <w:sz w:val="20"/>
          <w:szCs w:val="20"/>
          <w:lang w:eastAsia="sk-SK"/>
        </w:rPr>
        <w:t xml:space="preserve"> </w:t>
      </w:r>
    </w:p>
    <w:p w14:paraId="4EB00C94" w14:textId="77777777" w:rsidR="00CD02F6" w:rsidRPr="00604DFD" w:rsidRDefault="00CD02F6" w:rsidP="00604DFD">
      <w:pPr>
        <w:tabs>
          <w:tab w:val="left" w:pos="344"/>
        </w:tabs>
        <w:autoSpaceDE w:val="0"/>
        <w:spacing w:line="251" w:lineRule="exact"/>
        <w:jc w:val="both"/>
        <w:rPr>
          <w:rFonts w:asciiTheme="minorHAnsi" w:hAnsiTheme="minorHAnsi" w:cstheme="minorHAnsi"/>
          <w:sz w:val="20"/>
          <w:szCs w:val="20"/>
          <w:lang w:eastAsia="sk-SK"/>
        </w:rPr>
      </w:pPr>
    </w:p>
    <w:p w14:paraId="377CDCF5" w14:textId="370BB443" w:rsidR="00CD02F6" w:rsidRPr="00604DFD" w:rsidRDefault="00CD02F6" w:rsidP="00604DFD">
      <w:pPr>
        <w:tabs>
          <w:tab w:val="left" w:pos="344"/>
        </w:tabs>
        <w:autoSpaceDE w:val="0"/>
        <w:spacing w:line="251" w:lineRule="exact"/>
        <w:jc w:val="both"/>
        <w:rPr>
          <w:rFonts w:asciiTheme="minorHAnsi" w:hAnsiTheme="minorHAnsi" w:cstheme="minorHAnsi"/>
          <w:sz w:val="20"/>
          <w:szCs w:val="20"/>
          <w:lang w:eastAsia="sk-SK"/>
        </w:rPr>
      </w:pPr>
      <w:r w:rsidRPr="00604DFD">
        <w:rPr>
          <w:rFonts w:asciiTheme="minorHAnsi" w:hAnsiTheme="minorHAnsi" w:cstheme="minorHAnsi"/>
          <w:sz w:val="20"/>
          <w:szCs w:val="20"/>
          <w:lang w:eastAsia="sk-SK"/>
        </w:rPr>
        <w:t xml:space="preserve">Z uvedeného teda vyplýva, že ak je uchádzač zapísaný v Zozname hospodárskych subjektov, predkladá odkaz na tento zápis. Ak uchádzač nie je zapísaný v Zozname hospodárskych subjektov, predkladá nasledovné doklady: </w:t>
      </w:r>
    </w:p>
    <w:p w14:paraId="4C35725A" w14:textId="77777777" w:rsidR="00CD02F6" w:rsidRPr="00A37AC0" w:rsidRDefault="00CD02F6" w:rsidP="00A37AC0">
      <w:pPr>
        <w:pStyle w:val="Odsekzoznamu"/>
        <w:numPr>
          <w:ilvl w:val="0"/>
          <w:numId w:val="50"/>
        </w:numPr>
        <w:tabs>
          <w:tab w:val="left" w:pos="344"/>
        </w:tabs>
        <w:autoSpaceDE w:val="0"/>
        <w:spacing w:line="251" w:lineRule="exact"/>
        <w:jc w:val="both"/>
        <w:rPr>
          <w:rFonts w:asciiTheme="minorHAnsi" w:hAnsiTheme="minorHAnsi" w:cstheme="minorHAnsi"/>
          <w:sz w:val="20"/>
          <w:szCs w:val="20"/>
          <w:lang w:eastAsia="sk-SK"/>
        </w:rPr>
      </w:pPr>
      <w:r w:rsidRPr="00A37AC0">
        <w:rPr>
          <w:rFonts w:asciiTheme="minorHAnsi" w:hAnsiTheme="minorHAnsi" w:cstheme="minorHAnsi"/>
          <w:sz w:val="20"/>
          <w:szCs w:val="20"/>
          <w:lang w:eastAsia="sk-SK"/>
        </w:rPr>
        <w:t>výpis z registra trestov nie starší ako tri mesiace fyzických osôb, ktoré sú štatutárnym orgánom, členom štatutárneho orgánu, členom dozorného orgánu, prokuristom hospodárskeho subjektu, resp. údaje potrebné na vyžiadanie výpisu/ov z registra trestov týchto fyzických osôb.</w:t>
      </w:r>
    </w:p>
    <w:p w14:paraId="3970CE3F" w14:textId="77777777" w:rsidR="00CD02F6" w:rsidRPr="00A37AC0" w:rsidRDefault="00CD02F6" w:rsidP="00A37AC0">
      <w:pPr>
        <w:pStyle w:val="Odsekzoznamu"/>
        <w:numPr>
          <w:ilvl w:val="0"/>
          <w:numId w:val="50"/>
        </w:numPr>
        <w:tabs>
          <w:tab w:val="left" w:pos="344"/>
        </w:tabs>
        <w:autoSpaceDE w:val="0"/>
        <w:spacing w:line="251" w:lineRule="exact"/>
        <w:jc w:val="both"/>
        <w:rPr>
          <w:rFonts w:asciiTheme="minorHAnsi" w:hAnsiTheme="minorHAnsi" w:cstheme="minorHAnsi"/>
          <w:sz w:val="20"/>
          <w:szCs w:val="20"/>
          <w:lang w:eastAsia="sk-SK"/>
        </w:rPr>
      </w:pPr>
      <w:r w:rsidRPr="00A37AC0">
        <w:rPr>
          <w:rFonts w:asciiTheme="minorHAnsi" w:hAnsiTheme="minorHAnsi" w:cstheme="minorHAnsi"/>
          <w:sz w:val="20"/>
          <w:szCs w:val="20"/>
          <w:lang w:eastAsia="sk-SK"/>
        </w:rPr>
        <w:t>čestné vyhlásenie, že hospodársky subjekt nemá uložený zákaz účasti vo verejnom obstarávaní potvrdený končeným rozhodnutím v Slovenskej republike a v štáte sídla miesta podnikania alebo obvyklého pobytu.</w:t>
      </w:r>
    </w:p>
    <w:p w14:paraId="5DA4B8C4" w14:textId="77777777" w:rsidR="00A34B0B" w:rsidRPr="00604DFD" w:rsidRDefault="00A34B0B" w:rsidP="00604DFD">
      <w:pPr>
        <w:tabs>
          <w:tab w:val="left" w:pos="344"/>
        </w:tabs>
        <w:autoSpaceDE w:val="0"/>
        <w:spacing w:line="251" w:lineRule="exact"/>
        <w:jc w:val="both"/>
        <w:rPr>
          <w:rFonts w:asciiTheme="minorHAnsi" w:hAnsiTheme="minorHAnsi" w:cstheme="minorHAnsi"/>
          <w:sz w:val="20"/>
          <w:szCs w:val="20"/>
          <w:lang w:eastAsia="sk-SK"/>
        </w:rPr>
      </w:pPr>
    </w:p>
    <w:p w14:paraId="13511F0F" w14:textId="1F70EFB9" w:rsidR="00A34B0B" w:rsidRPr="000D7349" w:rsidRDefault="00A34B0B" w:rsidP="00A34B0B">
      <w:pPr>
        <w:tabs>
          <w:tab w:val="left" w:pos="344"/>
        </w:tabs>
        <w:autoSpaceDE w:val="0"/>
        <w:jc w:val="both"/>
        <w:rPr>
          <w:rStyle w:val="FontStyle66"/>
          <w:rFonts w:asciiTheme="minorHAnsi" w:hAnsiTheme="minorHAnsi" w:cs="Calibri"/>
          <w:sz w:val="20"/>
          <w:szCs w:val="20"/>
          <w:lang w:eastAsia="sk-SK"/>
        </w:rPr>
      </w:pPr>
      <w:r w:rsidRPr="000D7349">
        <w:rPr>
          <w:rStyle w:val="FontStyle66"/>
          <w:rFonts w:asciiTheme="minorHAnsi" w:hAnsiTheme="minorHAnsi" w:cs="Calibri"/>
          <w:b/>
          <w:lang w:eastAsia="sk-SK"/>
        </w:rPr>
        <w:t>2. EKONOMICKÉ A FINA</w:t>
      </w:r>
      <w:r w:rsidR="00775FD4">
        <w:rPr>
          <w:rStyle w:val="FontStyle66"/>
          <w:rFonts w:asciiTheme="minorHAnsi" w:hAnsiTheme="minorHAnsi" w:cs="Calibri"/>
          <w:b/>
          <w:lang w:eastAsia="sk-SK"/>
        </w:rPr>
        <w:t>N</w:t>
      </w:r>
      <w:r w:rsidRPr="000D7349">
        <w:rPr>
          <w:rStyle w:val="FontStyle66"/>
          <w:rFonts w:asciiTheme="minorHAnsi" w:hAnsiTheme="minorHAnsi" w:cs="Calibri"/>
          <w:b/>
          <w:lang w:eastAsia="sk-SK"/>
        </w:rPr>
        <w:t>ČNÉ POSTAVENIE.</w:t>
      </w:r>
    </w:p>
    <w:p w14:paraId="2A212C7C" w14:textId="77777777" w:rsidR="00A34B0B" w:rsidRPr="000D7349" w:rsidRDefault="00A34B0B" w:rsidP="00A34B0B">
      <w:pPr>
        <w:tabs>
          <w:tab w:val="left" w:pos="344"/>
        </w:tabs>
        <w:autoSpaceDE w:val="0"/>
        <w:jc w:val="both"/>
        <w:rPr>
          <w:rFonts w:asciiTheme="minorHAnsi" w:hAnsiTheme="minorHAnsi" w:cs="Calibri"/>
          <w:sz w:val="20"/>
          <w:szCs w:val="20"/>
          <w:lang w:eastAsia="sk-SK"/>
        </w:rPr>
      </w:pPr>
      <w:r w:rsidRPr="000D7349">
        <w:rPr>
          <w:rFonts w:asciiTheme="minorHAnsi" w:hAnsiTheme="minorHAnsi" w:cs="Calibri"/>
          <w:sz w:val="20"/>
          <w:szCs w:val="20"/>
          <w:lang w:eastAsia="sk-SK"/>
        </w:rPr>
        <w:t>Nepožaduje sa.</w:t>
      </w:r>
    </w:p>
    <w:p w14:paraId="55B46710" w14:textId="77777777" w:rsidR="00A34B0B" w:rsidRPr="000D7349" w:rsidRDefault="00A34B0B" w:rsidP="00A34B0B">
      <w:pPr>
        <w:tabs>
          <w:tab w:val="left" w:pos="344"/>
        </w:tabs>
        <w:autoSpaceDE w:val="0"/>
        <w:jc w:val="both"/>
        <w:rPr>
          <w:rFonts w:asciiTheme="minorHAnsi" w:hAnsiTheme="minorHAnsi" w:cs="Calibri"/>
          <w:sz w:val="20"/>
          <w:szCs w:val="20"/>
          <w:lang w:eastAsia="sk-SK"/>
        </w:rPr>
      </w:pPr>
    </w:p>
    <w:p w14:paraId="04E2BEBC" w14:textId="3853A507" w:rsidR="00A34B0B" w:rsidRPr="000D7349" w:rsidRDefault="00A34B0B" w:rsidP="00A34B0B">
      <w:pPr>
        <w:tabs>
          <w:tab w:val="left" w:pos="344"/>
        </w:tabs>
        <w:autoSpaceDE w:val="0"/>
        <w:jc w:val="both"/>
        <w:rPr>
          <w:rFonts w:asciiTheme="minorHAnsi" w:hAnsiTheme="minorHAnsi" w:cs="Calibri"/>
          <w:b/>
          <w:sz w:val="22"/>
          <w:lang w:eastAsia="sk-SK"/>
        </w:rPr>
      </w:pPr>
      <w:r w:rsidRPr="000D7349">
        <w:rPr>
          <w:rStyle w:val="FontStyle66"/>
          <w:rFonts w:asciiTheme="minorHAnsi" w:hAnsiTheme="minorHAnsi" w:cs="Calibri"/>
          <w:b/>
          <w:lang w:eastAsia="sk-SK"/>
        </w:rPr>
        <w:t>3. TECHNICKÁ ALEBO ODBORNÁ SPÔSOBILOSŤ.</w:t>
      </w:r>
    </w:p>
    <w:p w14:paraId="20035DCE" w14:textId="77777777" w:rsidR="004B6A6D" w:rsidRPr="002B6241" w:rsidRDefault="004B6A6D" w:rsidP="004B6A6D">
      <w:pPr>
        <w:tabs>
          <w:tab w:val="left" w:pos="344"/>
        </w:tabs>
        <w:autoSpaceDE w:val="0"/>
        <w:spacing w:line="251" w:lineRule="exact"/>
        <w:jc w:val="both"/>
        <w:rPr>
          <w:rFonts w:asciiTheme="minorHAnsi" w:hAnsiTheme="minorHAnsi" w:cstheme="minorHAnsi"/>
          <w:sz w:val="20"/>
          <w:szCs w:val="20"/>
          <w:lang w:eastAsia="sk-SK"/>
        </w:rPr>
      </w:pPr>
      <w:bookmarkStart w:id="3" w:name="_Hlk155603963"/>
      <w:r w:rsidRPr="002B6241">
        <w:rPr>
          <w:rFonts w:asciiTheme="minorHAnsi" w:hAnsiTheme="minorHAnsi" w:cstheme="minorHAnsi"/>
          <w:sz w:val="20"/>
          <w:szCs w:val="20"/>
          <w:lang w:eastAsia="sk-SK"/>
        </w:rPr>
        <w:lastRenderedPageBreak/>
        <w:t>Podmienky účasti technickej a odbornej spôsobilosti preukáže uchádzač predložením nasledujúcich dokladov:</w:t>
      </w:r>
    </w:p>
    <w:p w14:paraId="3C325F35" w14:textId="77777777" w:rsidR="004B6A6D" w:rsidRPr="002B6241" w:rsidRDefault="004B6A6D" w:rsidP="004B6A6D">
      <w:pPr>
        <w:tabs>
          <w:tab w:val="left" w:pos="344"/>
        </w:tabs>
        <w:autoSpaceDE w:val="0"/>
        <w:spacing w:line="251" w:lineRule="exact"/>
        <w:jc w:val="both"/>
        <w:rPr>
          <w:rFonts w:asciiTheme="minorHAnsi" w:hAnsiTheme="minorHAnsi" w:cstheme="minorHAnsi"/>
          <w:sz w:val="20"/>
          <w:szCs w:val="20"/>
          <w:lang w:eastAsia="sk-SK"/>
        </w:rPr>
      </w:pPr>
    </w:p>
    <w:p w14:paraId="737B5702" w14:textId="15149F6B" w:rsidR="004B6A6D" w:rsidRPr="002B6241" w:rsidRDefault="004B6A6D">
      <w:pPr>
        <w:numPr>
          <w:ilvl w:val="0"/>
          <w:numId w:val="28"/>
        </w:numPr>
        <w:autoSpaceDE w:val="0"/>
        <w:spacing w:line="251" w:lineRule="exact"/>
        <w:ind w:left="284" w:hanging="284"/>
        <w:jc w:val="both"/>
        <w:rPr>
          <w:rFonts w:asciiTheme="minorHAnsi" w:hAnsiTheme="minorHAnsi" w:cstheme="minorHAnsi"/>
          <w:sz w:val="20"/>
          <w:szCs w:val="20"/>
          <w:lang w:eastAsia="sk-SK"/>
        </w:rPr>
      </w:pPr>
      <w:r w:rsidRPr="002B6241">
        <w:rPr>
          <w:rFonts w:asciiTheme="minorHAnsi" w:hAnsiTheme="minorHAnsi" w:cstheme="minorHAnsi"/>
          <w:sz w:val="20"/>
          <w:szCs w:val="20"/>
          <w:lang w:eastAsia="sk-SK"/>
        </w:rPr>
        <w:t xml:space="preserve">Uchádzač preukáže splnenie podmienky účasti podľa </w:t>
      </w:r>
      <w:r w:rsidRPr="002B6241">
        <w:rPr>
          <w:rFonts w:asciiTheme="minorHAnsi" w:hAnsiTheme="minorHAnsi" w:cstheme="minorHAnsi"/>
          <w:b/>
          <w:sz w:val="20"/>
          <w:szCs w:val="20"/>
          <w:lang w:eastAsia="sk-SK"/>
        </w:rPr>
        <w:t>§ 34 ods. 1 písm. b)</w:t>
      </w:r>
      <w:r w:rsidRPr="002B6241">
        <w:rPr>
          <w:rFonts w:asciiTheme="minorHAnsi" w:hAnsiTheme="minorHAnsi" w:cstheme="minorHAnsi"/>
          <w:sz w:val="20"/>
          <w:szCs w:val="20"/>
          <w:lang w:eastAsia="sk-SK"/>
        </w:rPr>
        <w:t xml:space="preserve"> </w:t>
      </w:r>
      <w:r w:rsidRPr="002B6241">
        <w:rPr>
          <w:rFonts w:asciiTheme="minorHAnsi" w:hAnsiTheme="minorHAnsi" w:cstheme="minorHAnsi"/>
          <w:b/>
          <w:bCs/>
          <w:sz w:val="20"/>
          <w:szCs w:val="20"/>
          <w:lang w:eastAsia="sk-SK"/>
        </w:rPr>
        <w:t xml:space="preserve">ZVO </w:t>
      </w:r>
      <w:r w:rsidRPr="002B6241">
        <w:rPr>
          <w:rFonts w:asciiTheme="minorHAnsi" w:hAnsiTheme="minorHAnsi" w:cstheme="minorHAnsi"/>
          <w:b/>
          <w:sz w:val="20"/>
          <w:szCs w:val="20"/>
          <w:lang w:eastAsia="sk-SK"/>
        </w:rPr>
        <w:t>predložením zoznamu stavebných prác uskutočnených za predchádzajúcich päť rokov</w:t>
      </w:r>
      <w:r w:rsidRPr="002B6241">
        <w:rPr>
          <w:rFonts w:asciiTheme="minorHAnsi" w:hAnsiTheme="minorHAnsi" w:cstheme="minorHAnsi"/>
          <w:sz w:val="20"/>
          <w:szCs w:val="20"/>
          <w:lang w:eastAsia="sk-SK"/>
        </w:rPr>
        <w:t xml:space="preserve"> od vyhlásenia verejného obstarávania </w:t>
      </w:r>
      <w:r w:rsidRPr="002B6241">
        <w:rPr>
          <w:rFonts w:asciiTheme="minorHAnsi" w:hAnsiTheme="minorHAnsi" w:cstheme="minorHAnsi"/>
          <w:b/>
          <w:sz w:val="20"/>
          <w:szCs w:val="20"/>
          <w:lang w:eastAsia="sk-SK"/>
        </w:rPr>
        <w:t>s</w:t>
      </w:r>
      <w:r w:rsidR="00761471" w:rsidRPr="002B6241">
        <w:rPr>
          <w:rFonts w:asciiTheme="minorHAnsi" w:hAnsiTheme="minorHAnsi" w:cstheme="minorHAnsi"/>
          <w:b/>
          <w:sz w:val="20"/>
          <w:szCs w:val="20"/>
          <w:lang w:eastAsia="sk-SK"/>
        </w:rPr>
        <w:t> </w:t>
      </w:r>
      <w:r w:rsidRPr="002B6241">
        <w:rPr>
          <w:rFonts w:asciiTheme="minorHAnsi" w:hAnsiTheme="minorHAnsi" w:cstheme="minorHAnsi"/>
          <w:b/>
          <w:sz w:val="20"/>
          <w:szCs w:val="20"/>
          <w:lang w:eastAsia="sk-SK"/>
        </w:rPr>
        <w:t>uvedením cien, miest a lehôt uskutočnenia stavebných prác</w:t>
      </w:r>
      <w:r w:rsidRPr="002B6241">
        <w:rPr>
          <w:rFonts w:asciiTheme="minorHAnsi" w:hAnsiTheme="minorHAnsi" w:cstheme="minorHAnsi"/>
          <w:sz w:val="20"/>
          <w:szCs w:val="20"/>
          <w:lang w:eastAsia="sk-SK"/>
        </w:rPr>
        <w:t xml:space="preserve">; zoznam musí byť </w:t>
      </w:r>
      <w:r w:rsidRPr="002B6241">
        <w:rPr>
          <w:rFonts w:asciiTheme="minorHAnsi" w:hAnsiTheme="minorHAnsi" w:cstheme="minorHAnsi"/>
          <w:sz w:val="20"/>
          <w:szCs w:val="20"/>
          <w:u w:val="single"/>
          <w:lang w:eastAsia="sk-SK"/>
        </w:rPr>
        <w:t>doplnený potvrdením</w:t>
      </w:r>
      <w:r w:rsidRPr="002B6241">
        <w:rPr>
          <w:rFonts w:asciiTheme="minorHAnsi" w:hAnsiTheme="minorHAnsi" w:cstheme="minorHAnsi"/>
          <w:sz w:val="20"/>
          <w:szCs w:val="20"/>
          <w:lang w:eastAsia="sk-SK"/>
        </w:rPr>
        <w:t xml:space="preserve"> (potvrdeniami) </w:t>
      </w:r>
      <w:r w:rsidRPr="002B6241">
        <w:rPr>
          <w:rFonts w:asciiTheme="minorHAnsi" w:hAnsiTheme="minorHAnsi" w:cstheme="minorHAnsi"/>
          <w:sz w:val="20"/>
          <w:szCs w:val="20"/>
          <w:u w:val="single"/>
          <w:lang w:eastAsia="sk-SK"/>
        </w:rPr>
        <w:t>o uspokojivom vykonaní stavebných prác a zhodnotení uskutočnených stavebných prác podľa obchodných podmienok</w:t>
      </w:r>
      <w:r w:rsidRPr="002B6241">
        <w:rPr>
          <w:rFonts w:asciiTheme="minorHAnsi" w:hAnsiTheme="minorHAnsi" w:cstheme="minorHAnsi"/>
          <w:sz w:val="20"/>
          <w:szCs w:val="20"/>
          <w:lang w:eastAsia="sk-SK"/>
        </w:rPr>
        <w:t>, ak odberateľom</w:t>
      </w:r>
    </w:p>
    <w:p w14:paraId="5DC5D100" w14:textId="77777777" w:rsidR="004B6A6D" w:rsidRPr="004F1336" w:rsidRDefault="004B6A6D">
      <w:pPr>
        <w:numPr>
          <w:ilvl w:val="0"/>
          <w:numId w:val="29"/>
        </w:numPr>
        <w:tabs>
          <w:tab w:val="left" w:pos="344"/>
        </w:tabs>
        <w:autoSpaceDE w:val="0"/>
        <w:spacing w:line="251" w:lineRule="exact"/>
        <w:jc w:val="both"/>
        <w:rPr>
          <w:rFonts w:asciiTheme="minorHAnsi" w:hAnsiTheme="minorHAnsi" w:cstheme="minorHAnsi"/>
          <w:sz w:val="20"/>
          <w:szCs w:val="20"/>
          <w:lang w:eastAsia="sk-SK"/>
        </w:rPr>
      </w:pPr>
      <w:r w:rsidRPr="004F1336">
        <w:rPr>
          <w:rFonts w:asciiTheme="minorHAnsi" w:hAnsiTheme="minorHAnsi" w:cstheme="minorHAnsi"/>
          <w:sz w:val="20"/>
          <w:szCs w:val="20"/>
          <w:lang w:eastAsia="sk-SK"/>
        </w:rPr>
        <w:t>bol verejný obstarávateľ alebo obstarávateľ podľa ZVO, dokladom je referencia; ak referencia nebola vyhotovená podľa § 12 ZVO, dokladom môže byť aj vyhlásenie uchádzača alebo záujemcu o ich uskutočnení, doplnené dokladom, preukazujúcim ich uskutočnenie,</w:t>
      </w:r>
    </w:p>
    <w:p w14:paraId="08EFCEC9" w14:textId="77777777" w:rsidR="004B6A6D" w:rsidRPr="004F1336" w:rsidRDefault="004B6A6D">
      <w:pPr>
        <w:numPr>
          <w:ilvl w:val="0"/>
          <w:numId w:val="29"/>
        </w:numPr>
        <w:tabs>
          <w:tab w:val="left" w:pos="344"/>
        </w:tabs>
        <w:autoSpaceDE w:val="0"/>
        <w:spacing w:line="251" w:lineRule="exact"/>
        <w:jc w:val="both"/>
        <w:rPr>
          <w:rFonts w:asciiTheme="minorHAnsi" w:hAnsiTheme="minorHAnsi" w:cstheme="minorHAnsi"/>
          <w:sz w:val="20"/>
          <w:szCs w:val="20"/>
          <w:lang w:eastAsia="sk-SK"/>
        </w:rPr>
      </w:pPr>
      <w:r w:rsidRPr="004F1336">
        <w:rPr>
          <w:rFonts w:asciiTheme="minorHAnsi" w:hAnsiTheme="minorHAnsi" w:cstheme="minorHAnsi"/>
          <w:sz w:val="20"/>
          <w:szCs w:val="20"/>
          <w:lang w:eastAsia="sk-SK"/>
        </w:rPr>
        <w:t>bola iná osoba ako verejný obstarávateľ alebo obstarávateľ podľa ZVO,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14:paraId="72DCAA11" w14:textId="77777777" w:rsidR="004B6A6D" w:rsidRPr="004F1336" w:rsidRDefault="004B6A6D" w:rsidP="004B6A6D">
      <w:pPr>
        <w:tabs>
          <w:tab w:val="left" w:pos="344"/>
        </w:tabs>
        <w:autoSpaceDE w:val="0"/>
        <w:spacing w:line="251" w:lineRule="exact"/>
        <w:ind w:firstLine="426"/>
        <w:jc w:val="both"/>
        <w:rPr>
          <w:rFonts w:asciiTheme="minorHAnsi" w:hAnsiTheme="minorHAnsi" w:cstheme="minorHAnsi"/>
          <w:sz w:val="20"/>
          <w:szCs w:val="20"/>
          <w:lang w:eastAsia="sk-SK"/>
        </w:rPr>
      </w:pPr>
    </w:p>
    <w:p w14:paraId="16753F18" w14:textId="77777777" w:rsidR="004B6A6D" w:rsidRPr="002B6241" w:rsidRDefault="004B6A6D" w:rsidP="00A37AC0">
      <w:pPr>
        <w:autoSpaceDE w:val="0"/>
        <w:spacing w:line="251" w:lineRule="exact"/>
        <w:ind w:left="284"/>
        <w:jc w:val="both"/>
        <w:rPr>
          <w:rFonts w:asciiTheme="minorHAnsi" w:hAnsiTheme="minorHAnsi" w:cstheme="minorHAnsi"/>
          <w:b/>
          <w:bCs/>
          <w:sz w:val="20"/>
          <w:szCs w:val="20"/>
          <w:lang w:eastAsia="sk-SK"/>
        </w:rPr>
      </w:pPr>
      <w:r w:rsidRPr="002B6241">
        <w:rPr>
          <w:rFonts w:asciiTheme="minorHAnsi" w:hAnsiTheme="minorHAnsi" w:cstheme="minorHAnsi"/>
          <w:b/>
          <w:sz w:val="20"/>
          <w:szCs w:val="20"/>
          <w:lang w:eastAsia="sk-SK"/>
        </w:rPr>
        <w:t>Minimálna úroveň:</w:t>
      </w:r>
    </w:p>
    <w:p w14:paraId="42B69C91" w14:textId="38C2034A" w:rsidR="00F27DAB" w:rsidRPr="00227A17" w:rsidRDefault="00F27DAB" w:rsidP="00A37AC0">
      <w:pPr>
        <w:tabs>
          <w:tab w:val="left" w:pos="284"/>
        </w:tabs>
        <w:ind w:left="284"/>
        <w:jc w:val="both"/>
        <w:rPr>
          <w:rFonts w:asciiTheme="minorHAnsi" w:hAnsiTheme="minorHAnsi" w:cstheme="minorHAnsi"/>
          <w:sz w:val="20"/>
          <w:szCs w:val="20"/>
          <w:lang w:val="x-none" w:eastAsia="sk-SK"/>
        </w:rPr>
      </w:pPr>
      <w:r w:rsidRPr="00227A17">
        <w:rPr>
          <w:rFonts w:asciiTheme="minorHAnsi" w:hAnsiTheme="minorHAnsi" w:cstheme="minorHAnsi"/>
          <w:sz w:val="20"/>
          <w:szCs w:val="20"/>
          <w:lang w:val="x-none" w:eastAsia="sk-SK"/>
        </w:rPr>
        <w:t xml:space="preserve">Podmienka účasti bude splnená, ak uchádzač horeuvedeným zoznamom preukáže stavebné práce rovnakého charakteru ako je predmet zákazky uskutočnené za predchádzajúcich 5 rokov, t.j. 5 rokov spätne od vyhlásenia verejného obstarávania v súhrnnej hodnote minimálne </w:t>
      </w:r>
      <w:r w:rsidRPr="00227A17">
        <w:rPr>
          <w:rFonts w:asciiTheme="minorHAnsi" w:hAnsiTheme="minorHAnsi" w:cstheme="minorHAnsi"/>
          <w:b/>
          <w:bCs/>
          <w:sz w:val="20"/>
          <w:szCs w:val="20"/>
          <w:lang w:val="x-none" w:eastAsia="sk-SK"/>
        </w:rPr>
        <w:t>150 000,- EUR bez DPH. Pod stavebnými prácami rovnakého charakteru sa myslia práce súvisiace s odstránením zemnej vlhkosti a sanácii muriva stavieb.</w:t>
      </w:r>
      <w:r w:rsidRPr="00227A17">
        <w:rPr>
          <w:rFonts w:asciiTheme="minorHAnsi" w:hAnsiTheme="minorHAnsi" w:cstheme="minorHAnsi"/>
          <w:sz w:val="20"/>
          <w:szCs w:val="20"/>
          <w:lang w:val="x-none" w:eastAsia="sk-SK"/>
        </w:rPr>
        <w:t xml:space="preserve"> Jednotlivé plnenia sa pre účely splnenia predmetnej podmienky účasti môžu sčitovať.</w:t>
      </w:r>
    </w:p>
    <w:bookmarkEnd w:id="3"/>
    <w:p w14:paraId="5F1D0C05" w14:textId="77777777" w:rsidR="004B6A6D" w:rsidRPr="004F1336" w:rsidRDefault="004B6A6D" w:rsidP="002B6241">
      <w:pPr>
        <w:autoSpaceDE w:val="0"/>
        <w:spacing w:line="251" w:lineRule="exact"/>
        <w:jc w:val="both"/>
        <w:rPr>
          <w:rFonts w:asciiTheme="minorHAnsi" w:hAnsiTheme="minorHAnsi" w:cstheme="minorHAnsi"/>
          <w:b/>
          <w:sz w:val="20"/>
          <w:szCs w:val="20"/>
          <w:lang w:eastAsia="sk-SK"/>
        </w:rPr>
      </w:pPr>
    </w:p>
    <w:p w14:paraId="786303D0" w14:textId="6D3BE7A3" w:rsidR="004B6A6D" w:rsidRPr="004F1336" w:rsidRDefault="004B6A6D" w:rsidP="00343E78">
      <w:pPr>
        <w:tabs>
          <w:tab w:val="left" w:pos="344"/>
        </w:tabs>
        <w:autoSpaceDE w:val="0"/>
        <w:spacing w:line="251" w:lineRule="exact"/>
        <w:ind w:left="284"/>
        <w:jc w:val="both"/>
        <w:rPr>
          <w:rFonts w:asciiTheme="minorHAnsi" w:hAnsiTheme="minorHAnsi" w:cstheme="minorHAnsi"/>
          <w:sz w:val="20"/>
          <w:szCs w:val="20"/>
          <w:lang w:eastAsia="sk-SK"/>
        </w:rPr>
      </w:pPr>
      <w:r w:rsidRPr="004F1336">
        <w:rPr>
          <w:rFonts w:asciiTheme="minorHAnsi" w:hAnsiTheme="minorHAnsi" w:cstheme="minorHAnsi"/>
          <w:sz w:val="20"/>
          <w:szCs w:val="20"/>
          <w:lang w:eastAsia="sk-SK"/>
        </w:rPr>
        <w:t>V prípade ak uchádzač predkladá zmluvu, referenciu alebo dôkaz o uskutočnení stavebných prác, ktorých uskutočnenie časovo presahuje posudzované obdobie, uchádzač v zozname uvedie zvlášť hodnotu iba za tú časť stavebných prác, ktorá bola realizovaná v posudzovanom období (a len túto sumu uchádzač započíta do</w:t>
      </w:r>
      <w:r w:rsidR="00D2733B">
        <w:rPr>
          <w:rFonts w:asciiTheme="minorHAnsi" w:hAnsiTheme="minorHAnsi" w:cstheme="minorHAnsi"/>
          <w:sz w:val="20"/>
          <w:szCs w:val="20"/>
          <w:lang w:eastAsia="sk-SK"/>
        </w:rPr>
        <w:t> </w:t>
      </w:r>
      <w:r w:rsidRPr="004F1336">
        <w:rPr>
          <w:rFonts w:asciiTheme="minorHAnsi" w:hAnsiTheme="minorHAnsi" w:cstheme="minorHAnsi"/>
          <w:sz w:val="20"/>
          <w:szCs w:val="20"/>
          <w:lang w:eastAsia="sk-SK"/>
        </w:rPr>
        <w:t xml:space="preserve">celkového súčtu realizovaných stavebných prác). </w:t>
      </w:r>
    </w:p>
    <w:p w14:paraId="09964744" w14:textId="77777777" w:rsidR="004B6A6D" w:rsidRPr="004F1336" w:rsidRDefault="004B6A6D" w:rsidP="00343E78">
      <w:pPr>
        <w:tabs>
          <w:tab w:val="left" w:pos="344"/>
        </w:tabs>
        <w:autoSpaceDE w:val="0"/>
        <w:spacing w:line="251" w:lineRule="exact"/>
        <w:ind w:firstLine="284"/>
        <w:jc w:val="both"/>
        <w:rPr>
          <w:rFonts w:asciiTheme="minorHAnsi" w:hAnsiTheme="minorHAnsi" w:cstheme="minorHAnsi"/>
          <w:sz w:val="20"/>
          <w:szCs w:val="20"/>
          <w:lang w:eastAsia="sk-SK"/>
        </w:rPr>
      </w:pPr>
    </w:p>
    <w:p w14:paraId="6538A330" w14:textId="5D9E3640" w:rsidR="004B6A6D" w:rsidRPr="004F1336" w:rsidRDefault="004B6A6D" w:rsidP="00343E78">
      <w:pPr>
        <w:tabs>
          <w:tab w:val="left" w:pos="344"/>
        </w:tabs>
        <w:autoSpaceDE w:val="0"/>
        <w:spacing w:line="251" w:lineRule="exact"/>
        <w:ind w:left="284"/>
        <w:jc w:val="both"/>
        <w:rPr>
          <w:rFonts w:asciiTheme="minorHAnsi" w:hAnsiTheme="minorHAnsi" w:cstheme="minorHAnsi"/>
          <w:sz w:val="20"/>
          <w:szCs w:val="20"/>
          <w:lang w:eastAsia="sk-SK"/>
        </w:rPr>
      </w:pPr>
      <w:r w:rsidRPr="004F1336">
        <w:rPr>
          <w:rFonts w:asciiTheme="minorHAnsi" w:hAnsiTheme="minorHAnsi" w:cstheme="minorHAnsi"/>
          <w:sz w:val="20"/>
          <w:szCs w:val="20"/>
          <w:lang w:eastAsia="sk-SK"/>
        </w:rPr>
        <w:t>V prípade, ak stavebné práce realizoval uchádzač ako člen združenia skupiny dodávateľov, vyčísli a započíta iba finančný objem uskutočňovaný ním samotným.</w:t>
      </w:r>
    </w:p>
    <w:p w14:paraId="48D95E13" w14:textId="77777777" w:rsidR="004B6A6D" w:rsidRPr="004F1336" w:rsidRDefault="004B6A6D" w:rsidP="00343E78">
      <w:pPr>
        <w:tabs>
          <w:tab w:val="left" w:pos="344"/>
        </w:tabs>
        <w:autoSpaceDE w:val="0"/>
        <w:spacing w:line="251" w:lineRule="exact"/>
        <w:ind w:firstLine="284"/>
        <w:jc w:val="both"/>
        <w:rPr>
          <w:rFonts w:asciiTheme="minorHAnsi" w:hAnsiTheme="minorHAnsi" w:cstheme="minorHAnsi"/>
          <w:sz w:val="20"/>
          <w:szCs w:val="20"/>
          <w:lang w:eastAsia="sk-SK"/>
        </w:rPr>
      </w:pPr>
    </w:p>
    <w:p w14:paraId="55FADF7C" w14:textId="77777777" w:rsidR="004B6A6D" w:rsidRPr="004F1336" w:rsidRDefault="004B6A6D" w:rsidP="00343E78">
      <w:pPr>
        <w:tabs>
          <w:tab w:val="left" w:pos="344"/>
        </w:tabs>
        <w:autoSpaceDE w:val="0"/>
        <w:spacing w:line="251" w:lineRule="exact"/>
        <w:ind w:left="284"/>
        <w:jc w:val="both"/>
        <w:rPr>
          <w:rFonts w:asciiTheme="minorHAnsi" w:hAnsiTheme="minorHAnsi" w:cstheme="minorHAnsi"/>
          <w:sz w:val="20"/>
          <w:szCs w:val="20"/>
          <w:lang w:eastAsia="sk-SK"/>
        </w:rPr>
      </w:pPr>
      <w:r w:rsidRPr="004F1336">
        <w:rPr>
          <w:rFonts w:asciiTheme="minorHAnsi" w:hAnsiTheme="minorHAnsi" w:cstheme="minorHAnsi"/>
          <w:sz w:val="20"/>
          <w:szCs w:val="20"/>
          <w:lang w:eastAsia="sk-SK"/>
        </w:rPr>
        <w:t xml:space="preserve">V prípade, ak stavebné práce boli súčasťou väčšieho diela ako celku, uchádzač je povinný vyčísliť podiel stavebných prác, ktorých uskutočnenie má preukázať v rámci preukazovania splnenia predmetnej podmienky účasti. </w:t>
      </w:r>
    </w:p>
    <w:p w14:paraId="145C770F" w14:textId="77777777" w:rsidR="004B6A6D" w:rsidRPr="004F1336" w:rsidRDefault="004B6A6D" w:rsidP="00343E78">
      <w:pPr>
        <w:tabs>
          <w:tab w:val="left" w:pos="344"/>
        </w:tabs>
        <w:autoSpaceDE w:val="0"/>
        <w:spacing w:line="251" w:lineRule="exact"/>
        <w:ind w:firstLine="284"/>
        <w:jc w:val="both"/>
        <w:rPr>
          <w:rFonts w:asciiTheme="minorHAnsi" w:hAnsiTheme="minorHAnsi" w:cstheme="minorHAnsi"/>
          <w:sz w:val="20"/>
          <w:szCs w:val="20"/>
          <w:lang w:eastAsia="sk-SK"/>
        </w:rPr>
      </w:pPr>
    </w:p>
    <w:p w14:paraId="3A503A37" w14:textId="2B300BC1" w:rsidR="004B6A6D" w:rsidRDefault="004B6A6D" w:rsidP="00343E78">
      <w:pPr>
        <w:tabs>
          <w:tab w:val="left" w:pos="344"/>
        </w:tabs>
        <w:autoSpaceDE w:val="0"/>
        <w:spacing w:line="251" w:lineRule="exact"/>
        <w:ind w:left="284"/>
        <w:jc w:val="both"/>
        <w:rPr>
          <w:rFonts w:asciiTheme="minorHAnsi" w:hAnsiTheme="minorHAnsi" w:cstheme="minorHAnsi"/>
          <w:sz w:val="20"/>
          <w:szCs w:val="20"/>
          <w:lang w:eastAsia="sk-SK"/>
        </w:rPr>
      </w:pPr>
      <w:r w:rsidRPr="004F1336">
        <w:rPr>
          <w:rFonts w:asciiTheme="minorHAnsi" w:hAnsiTheme="minorHAnsi" w:cstheme="minorHAnsi"/>
          <w:sz w:val="20"/>
          <w:szCs w:val="20"/>
          <w:lang w:eastAsia="sk-SK"/>
        </w:rPr>
        <w:t>Potvrdenia vydané v inej mene ako v eurách je potrebné prepočítať a to tak, že sumy uvedené v iných menách budú prepočítané kurzom ECB platným k prvému dňu v roku, v ktorom boli stavebné práce uskutočnené.</w:t>
      </w:r>
    </w:p>
    <w:p w14:paraId="0672E6FD" w14:textId="77777777" w:rsidR="00C44F9D" w:rsidRDefault="00C44F9D" w:rsidP="00343E78">
      <w:pPr>
        <w:tabs>
          <w:tab w:val="left" w:pos="344"/>
        </w:tabs>
        <w:autoSpaceDE w:val="0"/>
        <w:spacing w:line="251" w:lineRule="exact"/>
        <w:ind w:left="284"/>
        <w:jc w:val="both"/>
        <w:rPr>
          <w:rFonts w:asciiTheme="minorHAnsi" w:hAnsiTheme="minorHAnsi" w:cstheme="minorHAnsi"/>
          <w:sz w:val="20"/>
          <w:szCs w:val="20"/>
          <w:lang w:eastAsia="sk-SK"/>
        </w:rPr>
      </w:pPr>
    </w:p>
    <w:p w14:paraId="2052ACCC" w14:textId="10AD0312" w:rsidR="001A3296" w:rsidRPr="00BD7550" w:rsidRDefault="001A3296" w:rsidP="001A3296">
      <w:pPr>
        <w:numPr>
          <w:ilvl w:val="0"/>
          <w:numId w:val="28"/>
        </w:numPr>
        <w:autoSpaceDE w:val="0"/>
        <w:spacing w:line="251" w:lineRule="exact"/>
        <w:ind w:left="284" w:hanging="284"/>
        <w:jc w:val="both"/>
        <w:rPr>
          <w:rFonts w:asciiTheme="minorHAnsi" w:hAnsiTheme="minorHAnsi" w:cstheme="minorHAnsi"/>
          <w:sz w:val="20"/>
          <w:szCs w:val="20"/>
          <w:lang w:eastAsia="sk-SK"/>
        </w:rPr>
      </w:pPr>
      <w:bookmarkStart w:id="4" w:name="_Hlk155604171"/>
      <w:r w:rsidRPr="001A3296">
        <w:rPr>
          <w:rFonts w:asciiTheme="minorHAnsi" w:hAnsiTheme="minorHAnsi" w:cstheme="minorHAnsi"/>
          <w:sz w:val="20"/>
          <w:szCs w:val="20"/>
          <w:lang w:eastAsia="sk-SK"/>
        </w:rPr>
        <w:t xml:space="preserve">Uchádzač preukáže splnenie podmienky účasti </w:t>
      </w:r>
      <w:bookmarkStart w:id="5" w:name="_Hlk155604140"/>
      <w:r w:rsidR="006A0AB9" w:rsidRPr="00BD7550">
        <w:rPr>
          <w:rFonts w:asciiTheme="minorHAnsi" w:hAnsiTheme="minorHAnsi" w:cstheme="minorHAnsi"/>
          <w:sz w:val="20"/>
          <w:szCs w:val="20"/>
          <w:lang w:eastAsia="sk-SK"/>
        </w:rPr>
        <w:t xml:space="preserve">podľa </w:t>
      </w:r>
      <w:r w:rsidR="006A0AB9" w:rsidRPr="001A3296">
        <w:rPr>
          <w:rFonts w:asciiTheme="minorHAnsi" w:hAnsiTheme="minorHAnsi" w:cstheme="minorHAnsi"/>
          <w:b/>
          <w:bCs/>
          <w:sz w:val="20"/>
          <w:szCs w:val="20"/>
          <w:lang w:eastAsia="sk-SK"/>
        </w:rPr>
        <w:t>§ 34 ods. 1 písm. g)</w:t>
      </w:r>
      <w:r w:rsidR="003A1253" w:rsidRPr="001A3296">
        <w:rPr>
          <w:rFonts w:asciiTheme="minorHAnsi" w:hAnsiTheme="minorHAnsi" w:cstheme="minorHAnsi"/>
          <w:b/>
          <w:bCs/>
          <w:sz w:val="20"/>
          <w:szCs w:val="20"/>
          <w:lang w:eastAsia="sk-SK"/>
        </w:rPr>
        <w:t xml:space="preserve"> ZVO</w:t>
      </w:r>
      <w:r w:rsidR="006A0AB9" w:rsidRPr="00BD7550">
        <w:rPr>
          <w:rFonts w:asciiTheme="minorHAnsi" w:hAnsiTheme="minorHAnsi" w:cstheme="minorHAnsi"/>
          <w:sz w:val="20"/>
          <w:szCs w:val="20"/>
          <w:lang w:eastAsia="sk-SK"/>
        </w:rPr>
        <w:t xml:space="preserve"> </w:t>
      </w:r>
      <w:bookmarkEnd w:id="5"/>
      <w:r w:rsidRPr="00BD7550">
        <w:rPr>
          <w:rFonts w:asciiTheme="minorHAnsi" w:hAnsiTheme="minorHAnsi" w:cstheme="minorHAnsi"/>
          <w:sz w:val="20"/>
          <w:szCs w:val="20"/>
          <w:lang w:eastAsia="sk-SK"/>
        </w:rPr>
        <w:t xml:space="preserve">predložením údajov o vzdelaní  a odbornej praxi alebo o odbornej kvalifikácií osôb určených na plnenie zmluvy alebo riadiacich zamestnancov. </w:t>
      </w:r>
    </w:p>
    <w:p w14:paraId="52F07D3D" w14:textId="77777777" w:rsidR="001A3296" w:rsidRDefault="001A3296" w:rsidP="001A3296">
      <w:pPr>
        <w:autoSpaceDE w:val="0"/>
        <w:spacing w:line="251" w:lineRule="exact"/>
        <w:ind w:left="284"/>
        <w:jc w:val="both"/>
        <w:rPr>
          <w:rFonts w:asciiTheme="minorHAnsi" w:hAnsiTheme="minorHAnsi" w:cstheme="minorHAnsi"/>
          <w:b/>
          <w:bCs/>
          <w:sz w:val="20"/>
          <w:szCs w:val="20"/>
          <w:lang w:eastAsia="sk-SK"/>
        </w:rPr>
      </w:pPr>
    </w:p>
    <w:p w14:paraId="578854AF" w14:textId="585B8987" w:rsidR="001A3296" w:rsidRDefault="001A3296" w:rsidP="001A3296">
      <w:pPr>
        <w:autoSpaceDE w:val="0"/>
        <w:spacing w:line="251" w:lineRule="exact"/>
        <w:ind w:left="284"/>
        <w:jc w:val="both"/>
        <w:rPr>
          <w:rFonts w:asciiTheme="minorHAnsi" w:hAnsiTheme="minorHAnsi" w:cstheme="minorHAnsi"/>
          <w:b/>
          <w:bCs/>
          <w:sz w:val="20"/>
          <w:szCs w:val="20"/>
          <w:lang w:eastAsia="sk-SK"/>
        </w:rPr>
      </w:pPr>
      <w:r w:rsidRPr="00BD7550">
        <w:rPr>
          <w:rFonts w:asciiTheme="minorHAnsi" w:hAnsiTheme="minorHAnsi" w:cstheme="minorHAnsi"/>
          <w:b/>
          <w:bCs/>
          <w:sz w:val="20"/>
          <w:szCs w:val="20"/>
          <w:lang w:eastAsia="sk-SK"/>
        </w:rPr>
        <w:t xml:space="preserve">Minimálna úroveň: </w:t>
      </w:r>
    </w:p>
    <w:p w14:paraId="7C963D3B" w14:textId="77777777" w:rsidR="001A3296" w:rsidRPr="00BD7550" w:rsidRDefault="001A3296" w:rsidP="00BD7550">
      <w:pPr>
        <w:autoSpaceDE w:val="0"/>
        <w:spacing w:line="251" w:lineRule="exact"/>
        <w:ind w:left="284"/>
        <w:jc w:val="both"/>
        <w:rPr>
          <w:rFonts w:asciiTheme="minorHAnsi" w:hAnsiTheme="minorHAnsi" w:cstheme="minorHAnsi"/>
          <w:b/>
          <w:bCs/>
          <w:sz w:val="20"/>
          <w:szCs w:val="20"/>
          <w:lang w:eastAsia="sk-SK"/>
        </w:rPr>
      </w:pPr>
    </w:p>
    <w:p w14:paraId="79A7A386" w14:textId="77777777" w:rsidR="00AD7E7D" w:rsidRPr="00BD7550" w:rsidRDefault="00AD7E7D" w:rsidP="00BD7550">
      <w:pPr>
        <w:pStyle w:val="Odsekzoznamu"/>
        <w:numPr>
          <w:ilvl w:val="0"/>
          <w:numId w:val="42"/>
        </w:numPr>
        <w:jc w:val="both"/>
        <w:rPr>
          <w:rFonts w:asciiTheme="minorHAnsi" w:hAnsiTheme="minorHAnsi" w:cstheme="minorHAnsi"/>
          <w:sz w:val="20"/>
          <w:szCs w:val="20"/>
          <w:lang w:eastAsia="sk-SK"/>
        </w:rPr>
      </w:pPr>
      <w:r w:rsidRPr="00BD7550">
        <w:rPr>
          <w:rFonts w:asciiTheme="minorHAnsi" w:hAnsiTheme="minorHAnsi" w:cstheme="minorHAnsi"/>
          <w:sz w:val="20"/>
          <w:szCs w:val="20"/>
          <w:lang w:eastAsia="sk-SK"/>
        </w:rPr>
        <w:t xml:space="preserve">Minimálne jedna osoba </w:t>
      </w:r>
      <w:r w:rsidRPr="00BD7550">
        <w:rPr>
          <w:rFonts w:asciiTheme="minorHAnsi" w:hAnsiTheme="minorHAnsi" w:cstheme="minorHAnsi"/>
          <w:b/>
          <w:bCs/>
          <w:sz w:val="20"/>
          <w:szCs w:val="20"/>
          <w:lang w:eastAsia="sk-SK"/>
        </w:rPr>
        <w:t>vo funkcii stavbyvedúci pre pozemné stavby</w:t>
      </w:r>
      <w:r w:rsidRPr="00BD7550">
        <w:rPr>
          <w:rFonts w:asciiTheme="minorHAnsi" w:hAnsiTheme="minorHAnsi" w:cstheme="minorHAnsi"/>
          <w:sz w:val="20"/>
          <w:szCs w:val="20"/>
          <w:lang w:eastAsia="sk-SK"/>
        </w:rPr>
        <w:t xml:space="preserve"> musí spĺňať nasledovné minimálne požiadavky:</w:t>
      </w:r>
    </w:p>
    <w:p w14:paraId="2F394A16" w14:textId="77777777" w:rsidR="00AD7E7D" w:rsidRPr="0055114B" w:rsidRDefault="00AD7E7D" w:rsidP="00BD7550">
      <w:pPr>
        <w:pStyle w:val="Odsekzoznamu"/>
        <w:numPr>
          <w:ilvl w:val="0"/>
          <w:numId w:val="43"/>
        </w:numPr>
        <w:autoSpaceDE w:val="0"/>
        <w:spacing w:line="264" w:lineRule="auto"/>
        <w:jc w:val="both"/>
        <w:rPr>
          <w:rFonts w:asciiTheme="minorHAnsi" w:hAnsiTheme="minorHAnsi" w:cstheme="minorHAnsi"/>
          <w:sz w:val="20"/>
          <w:szCs w:val="20"/>
          <w:lang w:eastAsia="sk-SK"/>
        </w:rPr>
      </w:pPr>
      <w:r w:rsidRPr="0055114B">
        <w:rPr>
          <w:rFonts w:asciiTheme="minorHAnsi" w:hAnsiTheme="minorHAnsi" w:cstheme="minorHAnsi"/>
          <w:sz w:val="20"/>
          <w:szCs w:val="20"/>
          <w:lang w:eastAsia="sk-SK"/>
        </w:rPr>
        <w:t>musí mať odbornú spôsobilosť na výkon činnosti stavbyvedúceho pre pozemné stavby podľa zákona č. 138/1992 Zb. o autorizovaných stavebných inžinieroch v znení neskorších prepisov alebo ekvivalentnú odbornú spôsobilosť či odbornú kvalifikáciu, podľa právnych predpisov platných v mieste sídla/adresy tejto osoby;</w:t>
      </w:r>
    </w:p>
    <w:p w14:paraId="6FF9CE5F" w14:textId="4B1A82C8" w:rsidR="001A3296" w:rsidRPr="0055114B" w:rsidRDefault="001A3296" w:rsidP="00AD7E7D">
      <w:pPr>
        <w:pStyle w:val="Odsekzoznamu"/>
        <w:ind w:left="720"/>
        <w:rPr>
          <w:rFonts w:asciiTheme="minorHAnsi" w:hAnsiTheme="minorHAnsi" w:cstheme="minorHAnsi"/>
          <w:sz w:val="20"/>
          <w:szCs w:val="20"/>
          <w:lang w:eastAsia="sk-SK"/>
        </w:rPr>
      </w:pPr>
    </w:p>
    <w:p w14:paraId="67DDEDD0" w14:textId="77777777" w:rsidR="00AD7E7D" w:rsidRPr="0055114B" w:rsidRDefault="00AD7E7D" w:rsidP="00BD7550">
      <w:pPr>
        <w:pStyle w:val="Odsekzoznamu"/>
        <w:ind w:left="720"/>
        <w:jc w:val="both"/>
        <w:rPr>
          <w:rFonts w:asciiTheme="minorHAnsi" w:hAnsiTheme="minorHAnsi" w:cstheme="minorHAnsi"/>
          <w:sz w:val="20"/>
          <w:szCs w:val="20"/>
          <w:lang w:eastAsia="sk-SK"/>
        </w:rPr>
      </w:pPr>
      <w:r w:rsidRPr="00BD7550">
        <w:rPr>
          <w:rFonts w:asciiTheme="minorHAnsi" w:hAnsiTheme="minorHAnsi" w:cstheme="minorHAnsi"/>
          <w:b/>
          <w:bCs/>
          <w:sz w:val="20"/>
          <w:szCs w:val="20"/>
          <w:lang w:eastAsia="sk-SK"/>
        </w:rPr>
        <w:t>Uchádzač</w:t>
      </w:r>
      <w:r w:rsidRPr="0055114B">
        <w:rPr>
          <w:rFonts w:asciiTheme="minorHAnsi" w:hAnsiTheme="minorHAnsi" w:cstheme="minorHAnsi"/>
          <w:sz w:val="20"/>
          <w:szCs w:val="20"/>
          <w:lang w:eastAsia="sk-SK"/>
        </w:rPr>
        <w:t xml:space="preserve"> na preukázanie splnenia vyššie uvedených minimálnych požiadaviek na osobu vo funkcii stavbyvedúci pre pozemné stavby </w:t>
      </w:r>
      <w:r w:rsidRPr="00BD7550">
        <w:rPr>
          <w:rFonts w:asciiTheme="minorHAnsi" w:hAnsiTheme="minorHAnsi" w:cstheme="minorHAnsi"/>
          <w:b/>
          <w:bCs/>
          <w:sz w:val="20"/>
          <w:szCs w:val="20"/>
          <w:lang w:eastAsia="sk-SK"/>
        </w:rPr>
        <w:t>predloží:</w:t>
      </w:r>
      <w:r w:rsidRPr="0055114B">
        <w:rPr>
          <w:rFonts w:asciiTheme="minorHAnsi" w:hAnsiTheme="minorHAnsi" w:cstheme="minorHAnsi"/>
          <w:sz w:val="20"/>
          <w:szCs w:val="20"/>
          <w:lang w:eastAsia="sk-SK"/>
        </w:rPr>
        <w:t xml:space="preserve"> </w:t>
      </w:r>
    </w:p>
    <w:p w14:paraId="47F92C0A" w14:textId="3BAB4BBB" w:rsidR="00AD7E7D" w:rsidRPr="0055114B" w:rsidRDefault="00AD7E7D" w:rsidP="00BD7550">
      <w:pPr>
        <w:pStyle w:val="Odsekzoznamu"/>
        <w:numPr>
          <w:ilvl w:val="0"/>
          <w:numId w:val="43"/>
        </w:numPr>
        <w:jc w:val="both"/>
        <w:rPr>
          <w:rFonts w:asciiTheme="minorHAnsi" w:hAnsiTheme="minorHAnsi" w:cstheme="minorHAnsi"/>
          <w:sz w:val="20"/>
          <w:szCs w:val="20"/>
          <w:lang w:eastAsia="sk-SK"/>
        </w:rPr>
      </w:pPr>
      <w:r w:rsidRPr="0055114B">
        <w:rPr>
          <w:rFonts w:asciiTheme="minorHAnsi" w:hAnsiTheme="minorHAnsi" w:cstheme="minorHAnsi"/>
          <w:sz w:val="20"/>
          <w:szCs w:val="20"/>
          <w:lang w:eastAsia="sk-SK"/>
        </w:rPr>
        <w:t>doklad o oprávnení vykonávať činnosť inžiniera pre konštrukcie pozemných stavieb vydaný Slovenskou komorou stavebných inžinierov (SKSI) – originál alebo úradne osvedčená fotokópia, resp. doklad o ekvivalentnej odbornej spôsobilosti podľa právnych predpisov platných v mieste sídla/adresy tejto osoby, rovnako originál alebo úradne osvedčená fotokópia</w:t>
      </w:r>
      <w:r w:rsidR="0055114B" w:rsidRPr="0055114B">
        <w:rPr>
          <w:rFonts w:asciiTheme="minorHAnsi" w:hAnsiTheme="minorHAnsi" w:cstheme="minorHAnsi"/>
          <w:sz w:val="20"/>
          <w:szCs w:val="20"/>
          <w:lang w:eastAsia="sk-SK"/>
        </w:rPr>
        <w:t>.</w:t>
      </w:r>
    </w:p>
    <w:bookmarkEnd w:id="4"/>
    <w:p w14:paraId="6D3FA362" w14:textId="69E8C36B" w:rsidR="00B03CB2" w:rsidRDefault="00B03CB2" w:rsidP="004B6A6D">
      <w:pPr>
        <w:tabs>
          <w:tab w:val="left" w:pos="344"/>
        </w:tabs>
        <w:autoSpaceDE w:val="0"/>
        <w:spacing w:line="251" w:lineRule="exact"/>
        <w:jc w:val="both"/>
        <w:rPr>
          <w:rFonts w:asciiTheme="minorHAnsi" w:hAnsiTheme="minorHAnsi" w:cstheme="minorHAnsi"/>
          <w:sz w:val="20"/>
          <w:szCs w:val="20"/>
          <w:lang w:eastAsia="sk-SK"/>
        </w:rPr>
      </w:pPr>
    </w:p>
    <w:p w14:paraId="41A52FAA" w14:textId="0958FAA3" w:rsidR="00B03CB2" w:rsidRPr="008B15CB" w:rsidRDefault="00B03CB2" w:rsidP="00B03CB2">
      <w:pPr>
        <w:numPr>
          <w:ilvl w:val="0"/>
          <w:numId w:val="28"/>
        </w:numPr>
        <w:autoSpaceDE w:val="0"/>
        <w:spacing w:line="251" w:lineRule="exact"/>
        <w:ind w:left="284" w:hanging="284"/>
        <w:jc w:val="both"/>
        <w:rPr>
          <w:rFonts w:asciiTheme="minorHAnsi" w:hAnsiTheme="minorHAnsi" w:cstheme="minorHAnsi"/>
          <w:sz w:val="20"/>
          <w:szCs w:val="20"/>
          <w:lang w:eastAsia="sk-SK"/>
        </w:rPr>
      </w:pPr>
      <w:r w:rsidRPr="008B15CB">
        <w:rPr>
          <w:rFonts w:asciiTheme="minorHAnsi" w:hAnsiTheme="minorHAnsi" w:cstheme="minorHAnsi"/>
          <w:sz w:val="20"/>
          <w:szCs w:val="20"/>
          <w:lang w:eastAsia="sk-SK"/>
        </w:rPr>
        <w:lastRenderedPageBreak/>
        <w:t>Uchádzač môže na preukázanie technickej spôsobilosti alebo odbornej spôsobilosti využiť technické a</w:t>
      </w:r>
      <w:r w:rsidR="00CB7859">
        <w:rPr>
          <w:rFonts w:asciiTheme="minorHAnsi" w:hAnsiTheme="minorHAnsi" w:cstheme="minorHAnsi"/>
          <w:sz w:val="20"/>
          <w:szCs w:val="20"/>
          <w:lang w:eastAsia="sk-SK"/>
        </w:rPr>
        <w:t> </w:t>
      </w:r>
      <w:r w:rsidRPr="008B15CB">
        <w:rPr>
          <w:rFonts w:asciiTheme="minorHAnsi" w:hAnsiTheme="minorHAnsi" w:cstheme="minorHAnsi"/>
          <w:sz w:val="20"/>
          <w:szCs w:val="20"/>
          <w:lang w:eastAsia="sk-SK"/>
        </w:rPr>
        <w:t xml:space="preserve">odborné 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g) a ods. 7; oprávnenie dodávať tovar, uskutočňovať stavebné práce, alebo poskytovať službu preukazuje vo vzťahu k tej časti predmetu zákazky, na ktorú boli kapacity záujemcovi alebo uchádzačovi poskytnuté. </w:t>
      </w:r>
      <w:r w:rsidR="00CA68A5" w:rsidRPr="00F51E5F">
        <w:rPr>
          <w:rFonts w:asciiTheme="minorHAnsi" w:hAnsiTheme="minorHAnsi" w:cs="Calibri"/>
          <w:sz w:val="20"/>
          <w:szCs w:val="20"/>
          <w:lang w:eastAsia="sk-SK"/>
        </w:rPr>
        <w:t xml:space="preserve">Ak ide o požiadavku súvisiacu so vzdelaním, odbornou kvalifikáciou alebo relevantnými odbornými skúsenosťami najmä podľa odseku 1 písm. g), uchádzač alebo záujemca môže využiť kapacity inej osoby len, ak táto bude reálne vykonávať stavebné práce alebo služby, na ktoré sa kapacity vyžadujú. </w:t>
      </w:r>
      <w:r w:rsidRPr="008B15CB">
        <w:rPr>
          <w:rFonts w:asciiTheme="minorHAnsi" w:hAnsiTheme="minorHAnsi" w:cstheme="minorHAnsi"/>
          <w:sz w:val="20"/>
          <w:szCs w:val="20"/>
          <w:lang w:eastAsia="sk-SK"/>
        </w:rPr>
        <w:t>Verejný obstarávateľ alebo obstarávateľ môže u osoby, ktorej kapacity majú byť použité na</w:t>
      </w:r>
      <w:r w:rsidR="000B210F">
        <w:rPr>
          <w:rFonts w:asciiTheme="minorHAnsi" w:hAnsiTheme="minorHAnsi" w:cstheme="minorHAnsi"/>
          <w:sz w:val="20"/>
          <w:szCs w:val="20"/>
          <w:lang w:eastAsia="sk-SK"/>
        </w:rPr>
        <w:t> </w:t>
      </w:r>
      <w:r w:rsidRPr="008B15CB">
        <w:rPr>
          <w:rFonts w:asciiTheme="minorHAnsi" w:hAnsiTheme="minorHAnsi" w:cstheme="minorHAnsi"/>
          <w:sz w:val="20"/>
          <w:szCs w:val="20"/>
          <w:lang w:eastAsia="sk-SK"/>
        </w:rPr>
        <w:t>preukázanie technickej spôsobilosti alebo odbornej spôsobilosti, hodnotiť existenciu dôvodov na</w:t>
      </w:r>
      <w:r w:rsidR="002B3228">
        <w:rPr>
          <w:rFonts w:asciiTheme="minorHAnsi" w:hAnsiTheme="minorHAnsi" w:cstheme="minorHAnsi"/>
          <w:sz w:val="20"/>
          <w:szCs w:val="20"/>
          <w:lang w:eastAsia="sk-SK"/>
        </w:rPr>
        <w:t> </w:t>
      </w:r>
      <w:r w:rsidRPr="008B15CB">
        <w:rPr>
          <w:rFonts w:asciiTheme="minorHAnsi" w:hAnsiTheme="minorHAnsi" w:cstheme="minorHAnsi"/>
          <w:sz w:val="20"/>
          <w:szCs w:val="20"/>
          <w:lang w:eastAsia="sk-SK"/>
        </w:rPr>
        <w:t>vylúčenie podľa </w:t>
      </w:r>
      <w:hyperlink r:id="rId15" w:anchor="f5392797" w:tgtFrame="_blank" w:tooltip="https://www.epi.sk/zz/2015-343#f5392797" w:history="1">
        <w:r w:rsidRPr="008B15CB">
          <w:rPr>
            <w:rFonts w:asciiTheme="minorHAnsi" w:hAnsiTheme="minorHAnsi" w:cstheme="minorHAnsi"/>
            <w:sz w:val="20"/>
            <w:szCs w:val="20"/>
            <w:lang w:eastAsia="sk-SK"/>
          </w:rPr>
          <w:t>§ 40 ods. 8 ZVO.</w:t>
        </w:r>
      </w:hyperlink>
    </w:p>
    <w:p w14:paraId="2B2254B1" w14:textId="77777777" w:rsidR="00A34B0B" w:rsidRPr="000D7349" w:rsidRDefault="00A34B0B" w:rsidP="00A34B0B">
      <w:pPr>
        <w:tabs>
          <w:tab w:val="left" w:pos="344"/>
        </w:tabs>
        <w:autoSpaceDE w:val="0"/>
        <w:jc w:val="both"/>
        <w:rPr>
          <w:rFonts w:asciiTheme="minorHAnsi" w:hAnsiTheme="minorHAnsi" w:cs="Calibri"/>
          <w:sz w:val="20"/>
          <w:szCs w:val="20"/>
          <w:lang w:eastAsia="sk-SK"/>
        </w:rPr>
      </w:pPr>
    </w:p>
    <w:p w14:paraId="5F17C185" w14:textId="77777777" w:rsidR="00A34B0B" w:rsidRPr="000D7349" w:rsidRDefault="00A34B0B" w:rsidP="00A34B0B">
      <w:pPr>
        <w:tabs>
          <w:tab w:val="left" w:pos="344"/>
        </w:tabs>
        <w:autoSpaceDE w:val="0"/>
        <w:jc w:val="both"/>
        <w:rPr>
          <w:rFonts w:asciiTheme="minorHAnsi" w:hAnsiTheme="minorHAnsi" w:cs="Calibri"/>
          <w:b/>
          <w:sz w:val="22"/>
          <w:szCs w:val="20"/>
          <w:lang w:eastAsia="sk-SK"/>
        </w:rPr>
      </w:pPr>
      <w:r w:rsidRPr="000D7349">
        <w:rPr>
          <w:rFonts w:asciiTheme="minorHAnsi" w:hAnsiTheme="minorHAnsi" w:cs="Calibri"/>
          <w:b/>
          <w:sz w:val="22"/>
          <w:szCs w:val="20"/>
        </w:rPr>
        <w:t>4. Doplňujúce informácie k podmienkam účasti.</w:t>
      </w:r>
    </w:p>
    <w:p w14:paraId="23DF366B" w14:textId="5B0FD955" w:rsidR="00E95215" w:rsidRDefault="00A34B0B">
      <w:pPr>
        <w:pStyle w:val="tl1"/>
        <w:numPr>
          <w:ilvl w:val="0"/>
          <w:numId w:val="15"/>
        </w:numPr>
        <w:ind w:left="284" w:hanging="284"/>
        <w:rPr>
          <w:rFonts w:asciiTheme="minorHAnsi" w:hAnsiTheme="minorHAnsi" w:cs="Calibri"/>
          <w:bCs/>
          <w:iCs/>
          <w:sz w:val="20"/>
          <w:szCs w:val="20"/>
        </w:rPr>
      </w:pPr>
      <w:r w:rsidRPr="00E95215">
        <w:rPr>
          <w:rFonts w:asciiTheme="minorHAnsi" w:hAnsiTheme="minorHAnsi" w:cs="Calibri"/>
          <w:bCs/>
          <w:iCs/>
          <w:sz w:val="20"/>
          <w:szCs w:val="20"/>
        </w:rPr>
        <w:t>Predpokladom splnenia podmienok účasti je predloženie všetkých dokladov a dokumentov tak, ako je</w:t>
      </w:r>
      <w:r w:rsidR="00A71F00">
        <w:rPr>
          <w:rFonts w:asciiTheme="minorHAnsi" w:hAnsiTheme="minorHAnsi" w:cs="Calibri"/>
          <w:bCs/>
          <w:iCs/>
          <w:sz w:val="20"/>
          <w:szCs w:val="20"/>
        </w:rPr>
        <w:t> </w:t>
      </w:r>
      <w:r w:rsidRPr="00E95215">
        <w:rPr>
          <w:rFonts w:asciiTheme="minorHAnsi" w:hAnsiTheme="minorHAnsi" w:cs="Calibri"/>
          <w:bCs/>
          <w:iCs/>
          <w:sz w:val="20"/>
          <w:szCs w:val="20"/>
        </w:rPr>
        <w:t xml:space="preserve">uvedené </w:t>
      </w:r>
      <w:r w:rsidR="00236212" w:rsidRPr="00E95215">
        <w:rPr>
          <w:rFonts w:asciiTheme="minorHAnsi" w:hAnsiTheme="minorHAnsi" w:cs="Calibri"/>
          <w:bCs/>
          <w:iCs/>
          <w:sz w:val="20"/>
          <w:szCs w:val="20"/>
        </w:rPr>
        <w:t xml:space="preserve">v oznámení o vyhlásení verejného obstarávania </w:t>
      </w:r>
      <w:r w:rsidRPr="00E95215">
        <w:rPr>
          <w:rFonts w:asciiTheme="minorHAnsi" w:hAnsiTheme="minorHAnsi" w:cs="Calibri"/>
          <w:bCs/>
          <w:iCs/>
          <w:sz w:val="20"/>
          <w:szCs w:val="20"/>
        </w:rPr>
        <w:t>a v týchto SP. Všetky doklady preukázanie splnenia podmienok účasti predkladá uchádzač ako originály alebo úradne overené kópie.</w:t>
      </w:r>
    </w:p>
    <w:p w14:paraId="5AB9D450" w14:textId="77777777" w:rsidR="00E95215" w:rsidRPr="00E95215" w:rsidRDefault="00A34B0B">
      <w:pPr>
        <w:pStyle w:val="tl1"/>
        <w:numPr>
          <w:ilvl w:val="0"/>
          <w:numId w:val="15"/>
        </w:numPr>
        <w:ind w:left="284" w:hanging="284"/>
        <w:rPr>
          <w:rFonts w:asciiTheme="minorHAnsi" w:hAnsiTheme="minorHAnsi" w:cs="Calibri"/>
          <w:bCs/>
          <w:iCs/>
          <w:sz w:val="20"/>
          <w:szCs w:val="20"/>
        </w:rPr>
      </w:pPr>
      <w:r w:rsidRPr="00E95215">
        <w:rPr>
          <w:rFonts w:asciiTheme="minorHAnsi" w:hAnsiTheme="minorHAnsi" w:cs="Calibri"/>
          <w:sz w:val="20"/>
          <w:szCs w:val="20"/>
        </w:rPr>
        <w:t>Členovia komisie budú vyhodnocovať splnenie podmienok účasti aplikovaním postupov uvedených v</w:t>
      </w:r>
      <w:r w:rsidR="00236212" w:rsidRPr="00E95215">
        <w:rPr>
          <w:rFonts w:asciiTheme="minorHAnsi" w:hAnsiTheme="minorHAnsi" w:cs="Calibri"/>
          <w:sz w:val="20"/>
          <w:szCs w:val="20"/>
        </w:rPr>
        <w:t> </w:t>
      </w:r>
      <w:r w:rsidRPr="00E95215">
        <w:rPr>
          <w:rFonts w:asciiTheme="minorHAnsi" w:hAnsiTheme="minorHAnsi" w:cs="Calibri"/>
          <w:sz w:val="20"/>
          <w:szCs w:val="20"/>
        </w:rPr>
        <w:t>§</w:t>
      </w:r>
      <w:r w:rsidR="00236212" w:rsidRPr="00E95215">
        <w:rPr>
          <w:rFonts w:asciiTheme="minorHAnsi" w:hAnsiTheme="minorHAnsi" w:cs="Calibri"/>
          <w:sz w:val="20"/>
          <w:szCs w:val="20"/>
        </w:rPr>
        <w:t> 40</w:t>
      </w:r>
      <w:r w:rsidRPr="00E95215">
        <w:rPr>
          <w:rFonts w:asciiTheme="minorHAnsi" w:hAnsiTheme="minorHAnsi" w:cs="Calibri"/>
          <w:sz w:val="20"/>
          <w:szCs w:val="20"/>
        </w:rPr>
        <w:t xml:space="preserve"> ZVO a § 152 ods. 4 ZVO.</w:t>
      </w:r>
    </w:p>
    <w:p w14:paraId="7BFAC4CB" w14:textId="77777777" w:rsidR="00E95215" w:rsidRDefault="00A34B0B">
      <w:pPr>
        <w:pStyle w:val="tl1"/>
        <w:numPr>
          <w:ilvl w:val="0"/>
          <w:numId w:val="15"/>
        </w:numPr>
        <w:ind w:left="284" w:hanging="284"/>
        <w:rPr>
          <w:rFonts w:asciiTheme="minorHAnsi" w:hAnsiTheme="minorHAnsi" w:cs="Calibri"/>
          <w:bCs/>
          <w:iCs/>
          <w:sz w:val="20"/>
          <w:szCs w:val="20"/>
        </w:rPr>
      </w:pPr>
      <w:r w:rsidRPr="00E95215">
        <w:rPr>
          <w:rFonts w:asciiTheme="minorHAnsi" w:hAnsiTheme="minorHAnsi" w:cs="Calibri"/>
          <w:bCs/>
          <w:iCs/>
          <w:sz w:val="20"/>
          <w:szCs w:val="20"/>
        </w:rPr>
        <w:t>Skupina dodávateľov preukazuje splnenie podmienok účasti vo verejnom obstarávaní týkajúcich sa</w:t>
      </w:r>
      <w:r w:rsidR="00236212" w:rsidRPr="00E95215">
        <w:rPr>
          <w:rFonts w:asciiTheme="minorHAnsi" w:hAnsiTheme="minorHAnsi" w:cs="Calibri"/>
          <w:bCs/>
          <w:iCs/>
          <w:sz w:val="20"/>
          <w:szCs w:val="20"/>
        </w:rPr>
        <w:t> </w:t>
      </w:r>
      <w:r w:rsidRPr="00E95215">
        <w:rPr>
          <w:rFonts w:asciiTheme="minorHAnsi" w:hAnsiTheme="minorHAnsi" w:cs="Calibri"/>
          <w:bCs/>
          <w:iCs/>
          <w:sz w:val="20"/>
          <w:szCs w:val="20"/>
        </w:rPr>
        <w:t>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3EDDE999" w14:textId="3A3A5DBE" w:rsidR="00092247" w:rsidRPr="00E95215" w:rsidRDefault="00092247">
      <w:pPr>
        <w:pStyle w:val="tl1"/>
        <w:numPr>
          <w:ilvl w:val="0"/>
          <w:numId w:val="15"/>
        </w:numPr>
        <w:ind w:left="284" w:hanging="284"/>
        <w:rPr>
          <w:rFonts w:asciiTheme="minorHAnsi" w:hAnsiTheme="minorHAnsi" w:cs="Calibri"/>
          <w:bCs/>
          <w:iCs/>
          <w:sz w:val="20"/>
          <w:szCs w:val="20"/>
        </w:rPr>
      </w:pPr>
      <w:r w:rsidRPr="00E95215">
        <w:rPr>
          <w:rFonts w:asciiTheme="minorHAnsi" w:hAnsiTheme="minorHAnsi" w:cs="Calibri"/>
          <w:bCs/>
          <w:iCs/>
          <w:sz w:val="20"/>
          <w:szCs w:val="20"/>
        </w:rPr>
        <w:t>V zmysle § 39 ods. 1 ZVO, hospodársky subjekt môže predbežne nahradiť doklady na preukázanie splnenia podmienok účasti určené verejným obstarávateľom predložením jednotného európskeho dokumentu. Náležitosti týkajúce sa jednotného európskeho dokumentu upravujú ust. § 39 ZVO, vyhlášky Úradu pre</w:t>
      </w:r>
      <w:r w:rsidR="00CE3C7F">
        <w:rPr>
          <w:rFonts w:asciiTheme="minorHAnsi" w:hAnsiTheme="minorHAnsi" w:cs="Calibri"/>
          <w:bCs/>
          <w:iCs/>
          <w:sz w:val="20"/>
          <w:szCs w:val="20"/>
        </w:rPr>
        <w:t> </w:t>
      </w:r>
      <w:r w:rsidRPr="00E95215">
        <w:rPr>
          <w:rFonts w:asciiTheme="minorHAnsi" w:hAnsiTheme="minorHAnsi" w:cs="Calibri"/>
          <w:bCs/>
          <w:iCs/>
          <w:sz w:val="20"/>
          <w:szCs w:val="20"/>
        </w:rPr>
        <w:t>verejné obstarávanie č. 155/2016 Z.z., ktorou sa ustanovujú podrobnosti o jednotnom európskom dokumente a jeho obsahu a Vykonávacieho nariadenia Komisie (EÚ) 2016/7 z. 5. januára 2016, ktorým sa</w:t>
      </w:r>
      <w:r w:rsidR="008D520A">
        <w:rPr>
          <w:rFonts w:asciiTheme="minorHAnsi" w:hAnsiTheme="minorHAnsi" w:cs="Calibri"/>
          <w:bCs/>
          <w:iCs/>
          <w:sz w:val="20"/>
          <w:szCs w:val="20"/>
        </w:rPr>
        <w:t> </w:t>
      </w:r>
      <w:r w:rsidRPr="00E95215">
        <w:rPr>
          <w:rFonts w:asciiTheme="minorHAnsi" w:hAnsiTheme="minorHAnsi" w:cs="Calibri"/>
          <w:bCs/>
          <w:iCs/>
          <w:sz w:val="20"/>
          <w:szCs w:val="20"/>
        </w:rPr>
        <w:t xml:space="preserve">ustanovuje štandardný formulár pre jednotný európsky dokument pre obstarávanie. </w:t>
      </w:r>
    </w:p>
    <w:p w14:paraId="5ECD7CF0" w14:textId="7B4D2A49" w:rsidR="00E95215" w:rsidRDefault="00A34B0B">
      <w:pPr>
        <w:pStyle w:val="tl1"/>
        <w:numPr>
          <w:ilvl w:val="0"/>
          <w:numId w:val="15"/>
        </w:numPr>
        <w:ind w:left="284" w:hanging="284"/>
        <w:rPr>
          <w:rFonts w:asciiTheme="minorHAnsi" w:hAnsiTheme="minorHAnsi" w:cs="Calibri"/>
          <w:bCs/>
          <w:iCs/>
          <w:sz w:val="20"/>
          <w:szCs w:val="20"/>
        </w:rPr>
      </w:pPr>
      <w:r w:rsidRPr="000D7349">
        <w:rPr>
          <w:rFonts w:asciiTheme="minorHAnsi" w:hAnsiTheme="minorHAnsi" w:cs="Calibri"/>
          <w:bCs/>
          <w:iCs/>
          <w:sz w:val="20"/>
          <w:szCs w:val="20"/>
        </w:rPr>
        <w:t xml:space="preserve">Verejný obstarávateľ umožňuje </w:t>
      </w:r>
      <w:r w:rsidRPr="000D7349">
        <w:rPr>
          <w:rFonts w:asciiTheme="minorHAnsi" w:hAnsiTheme="minorHAnsi" w:cs="Cambria"/>
          <w:sz w:val="20"/>
          <w:szCs w:val="20"/>
        </w:rPr>
        <w:t>hospodárskym subjektom prehlásiť splnenie podmienok účasti finančného a</w:t>
      </w:r>
      <w:r w:rsidR="008D520A">
        <w:rPr>
          <w:rFonts w:asciiTheme="minorHAnsi" w:hAnsiTheme="minorHAnsi" w:cs="Cambria"/>
          <w:sz w:val="20"/>
          <w:szCs w:val="20"/>
        </w:rPr>
        <w:t> </w:t>
      </w:r>
      <w:r w:rsidRPr="000D7349">
        <w:rPr>
          <w:rFonts w:asciiTheme="minorHAnsi" w:hAnsiTheme="minorHAnsi" w:cs="Cambria"/>
          <w:sz w:val="20"/>
          <w:szCs w:val="20"/>
        </w:rPr>
        <w:t xml:space="preserve">ekonomického postavenia a podmienky účasti technickej alebo odbornej spôsobilosti </w:t>
      </w:r>
      <w:r w:rsidRPr="000D7349">
        <w:rPr>
          <w:rFonts w:asciiTheme="minorHAnsi" w:hAnsiTheme="minorHAnsi" w:cs="Cambria"/>
          <w:sz w:val="20"/>
          <w:szCs w:val="20"/>
          <w:u w:val="single"/>
        </w:rPr>
        <w:t>prostredníctvom globálneho údaju</w:t>
      </w:r>
      <w:r w:rsidRPr="000D7349">
        <w:rPr>
          <w:rFonts w:asciiTheme="minorHAnsi" w:hAnsiTheme="minorHAnsi" w:cs="Cambria"/>
          <w:sz w:val="20"/>
          <w:szCs w:val="20"/>
        </w:rPr>
        <w:t xml:space="preserve"> uvedeného v oddiel</w:t>
      </w:r>
      <w:r w:rsidR="008D520A">
        <w:rPr>
          <w:rFonts w:asciiTheme="minorHAnsi" w:hAnsiTheme="minorHAnsi" w:cs="Cambria"/>
          <w:sz w:val="20"/>
          <w:szCs w:val="20"/>
        </w:rPr>
        <w:t>i</w:t>
      </w:r>
      <w:r w:rsidRPr="000D7349">
        <w:rPr>
          <w:rFonts w:asciiTheme="minorHAnsi" w:hAnsiTheme="minorHAnsi" w:cs="Cambria"/>
          <w:sz w:val="20"/>
          <w:szCs w:val="20"/>
        </w:rPr>
        <w:t xml:space="preserve"> α IV. Časti jednotného európskeho dokumentu.</w:t>
      </w:r>
    </w:p>
    <w:p w14:paraId="546D96DA" w14:textId="0F56A79F" w:rsidR="001D374B" w:rsidRPr="00B519FA" w:rsidRDefault="00A34B0B">
      <w:pPr>
        <w:pStyle w:val="tl1"/>
        <w:numPr>
          <w:ilvl w:val="0"/>
          <w:numId w:val="15"/>
        </w:numPr>
        <w:ind w:left="284" w:hanging="284"/>
        <w:rPr>
          <w:rFonts w:asciiTheme="minorHAnsi" w:hAnsiTheme="minorHAnsi" w:cs="Calibri"/>
          <w:bCs/>
          <w:iCs/>
          <w:sz w:val="20"/>
          <w:szCs w:val="20"/>
        </w:rPr>
      </w:pPr>
      <w:r w:rsidRPr="000D7349">
        <w:rPr>
          <w:rFonts w:asciiTheme="minorHAnsi" w:hAnsiTheme="minorHAnsi" w:cs="Calibri"/>
          <w:bCs/>
          <w:iCs/>
          <w:sz w:val="20"/>
          <w:szCs w:val="20"/>
        </w:rPr>
        <w:t xml:space="preserve">Uchádzač, subdodávateľ alebo osoba, ktorej zdroje či kapacity majú byť použité na preukázanie splnenia podmienok účasti môže predbežne nahradiť doklady na preukázanie splnenia podmienok účasti </w:t>
      </w:r>
      <w:r w:rsidR="001B51F1">
        <w:rPr>
          <w:rFonts w:asciiTheme="minorHAnsi" w:hAnsiTheme="minorHAnsi" w:cs="Calibri"/>
          <w:bCs/>
          <w:iCs/>
          <w:sz w:val="20"/>
          <w:szCs w:val="20"/>
        </w:rPr>
        <w:t>J</w:t>
      </w:r>
      <w:r w:rsidRPr="000D7349">
        <w:rPr>
          <w:rFonts w:asciiTheme="minorHAnsi" w:hAnsiTheme="minorHAnsi" w:cs="Calibri"/>
          <w:bCs/>
          <w:iCs/>
          <w:sz w:val="20"/>
          <w:szCs w:val="20"/>
        </w:rPr>
        <w:t>ednotným európskym dokumentom. Súhrnný materiál obsahujúci zhrnutie základných informácií o</w:t>
      </w:r>
      <w:r w:rsidR="008D520A">
        <w:rPr>
          <w:rFonts w:asciiTheme="minorHAnsi" w:hAnsiTheme="minorHAnsi" w:cs="Calibri"/>
          <w:bCs/>
          <w:iCs/>
          <w:sz w:val="20"/>
          <w:szCs w:val="20"/>
        </w:rPr>
        <w:t> </w:t>
      </w:r>
      <w:r w:rsidRPr="000D7349">
        <w:rPr>
          <w:rFonts w:asciiTheme="minorHAnsi" w:hAnsiTheme="minorHAnsi" w:cs="Calibri"/>
          <w:bCs/>
          <w:iCs/>
          <w:sz w:val="20"/>
          <w:szCs w:val="20"/>
        </w:rPr>
        <w:t xml:space="preserve">Jednotnom európskom dokumente pre verejné obstarávanie so zameraním na jednotlivé subjekty verejného obstarávania a s praktickým návodom na jeho vypĺňanie. Viac informácií ako aj samotný formulár vo formáte .rtf je možné nájsť na webovom sídla Úradu pre verejné obstarávanie na adrese </w:t>
      </w:r>
      <w:r w:rsidR="00B519FA">
        <w:rPr>
          <w:rFonts w:asciiTheme="minorHAnsi" w:hAnsiTheme="minorHAnsi" w:cs="Calibri"/>
          <w:bCs/>
          <w:iCs/>
          <w:sz w:val="20"/>
          <w:szCs w:val="20"/>
        </w:rPr>
        <w:t xml:space="preserve"> </w:t>
      </w:r>
      <w:hyperlink r:id="rId16" w:history="1">
        <w:r w:rsidR="00F64F59">
          <w:rPr>
            <w:rStyle w:val="cf01"/>
            <w:color w:val="0000FF"/>
            <w:u w:val="single"/>
          </w:rPr>
          <w:t>Jednotný európsky dokument (JED) - ÚVO (gov.sk)</w:t>
        </w:r>
      </w:hyperlink>
      <w:r w:rsidRPr="00B519FA">
        <w:rPr>
          <w:rFonts w:asciiTheme="minorHAnsi" w:hAnsiTheme="minorHAnsi" w:cs="Calibri"/>
          <w:bCs/>
          <w:iCs/>
          <w:sz w:val="20"/>
          <w:szCs w:val="20"/>
        </w:rPr>
        <w:t>.</w:t>
      </w:r>
    </w:p>
    <w:p w14:paraId="682E3D1E" w14:textId="77777777" w:rsidR="003C2F42" w:rsidRDefault="003C2F42">
      <w:pPr>
        <w:spacing w:after="160" w:line="259" w:lineRule="auto"/>
        <w:rPr>
          <w:rFonts w:asciiTheme="minorHAnsi" w:hAnsiTheme="minorHAnsi" w:cs="Calibri"/>
          <w:bCs/>
          <w:iCs/>
          <w:sz w:val="20"/>
          <w:szCs w:val="20"/>
          <w:lang w:eastAsia="sk-SK"/>
        </w:rPr>
      </w:pPr>
      <w:r>
        <w:rPr>
          <w:rFonts w:asciiTheme="minorHAnsi" w:hAnsiTheme="minorHAnsi" w:cs="Calibri"/>
          <w:bCs/>
          <w:iCs/>
          <w:sz w:val="20"/>
          <w:szCs w:val="20"/>
        </w:rPr>
        <w:br w:type="page"/>
      </w:r>
    </w:p>
    <w:p w14:paraId="50EB9C30" w14:textId="77777777" w:rsidR="003C2F42" w:rsidRPr="00C34705" w:rsidRDefault="003C2F42" w:rsidP="003C2F42">
      <w:pPr>
        <w:pStyle w:val="tl1"/>
        <w:jc w:val="left"/>
        <w:rPr>
          <w:rFonts w:asciiTheme="minorHAnsi" w:hAnsiTheme="minorHAnsi" w:cstheme="minorHAnsi"/>
          <w:b/>
          <w:bCs/>
          <w:iCs/>
          <w:sz w:val="20"/>
          <w:szCs w:val="20"/>
        </w:rPr>
      </w:pPr>
      <w:r w:rsidRPr="00C34705">
        <w:rPr>
          <w:rFonts w:asciiTheme="minorHAnsi" w:hAnsiTheme="minorHAnsi" w:cstheme="minorHAnsi"/>
          <w:b/>
          <w:bCs/>
          <w:iCs/>
          <w:sz w:val="20"/>
          <w:szCs w:val="20"/>
        </w:rPr>
        <w:lastRenderedPageBreak/>
        <w:t>G.  NÁVRH UCHÁDZAČA NA PLNENIE KRITÉRIA</w:t>
      </w:r>
    </w:p>
    <w:p w14:paraId="79D3B3AD" w14:textId="77777777" w:rsidR="003C2F42" w:rsidRPr="00C34705" w:rsidRDefault="003C2F42" w:rsidP="003C2F42">
      <w:pPr>
        <w:rPr>
          <w:rFonts w:asciiTheme="minorHAnsi" w:hAnsiTheme="minorHAnsi" w:cstheme="minorHAnsi"/>
          <w:sz w:val="20"/>
          <w:szCs w:val="20"/>
        </w:rPr>
      </w:pPr>
    </w:p>
    <w:p w14:paraId="49A0F6AC" w14:textId="3009160B" w:rsidR="003C2F42" w:rsidRPr="00C34705" w:rsidRDefault="003C2F42" w:rsidP="003C2F42">
      <w:pPr>
        <w:tabs>
          <w:tab w:val="left" w:pos="3119"/>
        </w:tabs>
        <w:ind w:left="3119" w:hanging="3119"/>
        <w:jc w:val="both"/>
        <w:rPr>
          <w:rFonts w:asciiTheme="minorHAnsi" w:hAnsiTheme="minorHAnsi" w:cstheme="minorHAnsi"/>
          <w:sz w:val="20"/>
          <w:szCs w:val="20"/>
        </w:rPr>
      </w:pPr>
      <w:bookmarkStart w:id="6" w:name="OLE_LINK3"/>
      <w:r w:rsidRPr="00C34705">
        <w:rPr>
          <w:rFonts w:asciiTheme="minorHAnsi" w:hAnsiTheme="minorHAnsi" w:cstheme="minorHAnsi"/>
          <w:b/>
          <w:sz w:val="20"/>
          <w:szCs w:val="20"/>
        </w:rPr>
        <w:t>Postup verejného obstarávania:</w:t>
      </w:r>
      <w:r w:rsidRPr="00C34705">
        <w:rPr>
          <w:rFonts w:asciiTheme="minorHAnsi" w:hAnsiTheme="minorHAnsi" w:cstheme="minorHAnsi"/>
          <w:sz w:val="20"/>
          <w:szCs w:val="20"/>
        </w:rPr>
        <w:t xml:space="preserve"> </w:t>
      </w:r>
      <w:r w:rsidRPr="00C34705">
        <w:rPr>
          <w:rFonts w:asciiTheme="minorHAnsi" w:hAnsiTheme="minorHAnsi" w:cstheme="minorHAnsi"/>
          <w:sz w:val="20"/>
          <w:szCs w:val="20"/>
        </w:rPr>
        <w:tab/>
        <w:t xml:space="preserve">zákazka zadávaná postupom </w:t>
      </w:r>
      <w:r w:rsidR="004B6A6D" w:rsidRPr="00C34705">
        <w:rPr>
          <w:rFonts w:asciiTheme="minorHAnsi" w:hAnsiTheme="minorHAnsi" w:cstheme="minorHAnsi"/>
          <w:sz w:val="20"/>
          <w:szCs w:val="20"/>
        </w:rPr>
        <w:t>verejnej súťaže podľa § 66 ods. 7 písm. b) ZVO</w:t>
      </w:r>
    </w:p>
    <w:p w14:paraId="3F240405" w14:textId="77777777" w:rsidR="003C2F42" w:rsidRPr="00C34705" w:rsidRDefault="003C2F42" w:rsidP="003C2F42">
      <w:pPr>
        <w:tabs>
          <w:tab w:val="left" w:pos="3119"/>
        </w:tabs>
        <w:jc w:val="both"/>
        <w:rPr>
          <w:rFonts w:asciiTheme="minorHAnsi" w:hAnsiTheme="minorHAnsi" w:cstheme="minorHAnsi"/>
          <w:sz w:val="20"/>
          <w:szCs w:val="20"/>
        </w:rPr>
      </w:pPr>
      <w:r w:rsidRPr="00C34705">
        <w:rPr>
          <w:rFonts w:asciiTheme="minorHAnsi" w:hAnsiTheme="minorHAnsi" w:cstheme="minorHAnsi"/>
          <w:b/>
          <w:sz w:val="20"/>
          <w:szCs w:val="20"/>
        </w:rPr>
        <w:t>Druh zákazky:</w:t>
      </w:r>
      <w:r w:rsidRPr="00C34705">
        <w:rPr>
          <w:rFonts w:asciiTheme="minorHAnsi" w:hAnsiTheme="minorHAnsi" w:cstheme="minorHAnsi"/>
          <w:sz w:val="20"/>
          <w:szCs w:val="20"/>
        </w:rPr>
        <w:tab/>
        <w:t>zákazka na uskutočnenie stavebných prác</w:t>
      </w:r>
    </w:p>
    <w:p w14:paraId="0B8F34E9" w14:textId="3EAA8FF2" w:rsidR="00904F85" w:rsidRPr="00DC71DF" w:rsidRDefault="003C2F42" w:rsidP="00904F85">
      <w:pPr>
        <w:tabs>
          <w:tab w:val="left" w:pos="3119"/>
        </w:tabs>
        <w:ind w:left="3119" w:hanging="3119"/>
        <w:jc w:val="both"/>
        <w:rPr>
          <w:rFonts w:asciiTheme="minorHAnsi" w:hAnsiTheme="minorHAnsi" w:cstheme="minorHAnsi"/>
          <w:sz w:val="20"/>
          <w:szCs w:val="20"/>
        </w:rPr>
      </w:pPr>
      <w:r w:rsidRPr="00C34705">
        <w:rPr>
          <w:rFonts w:asciiTheme="minorHAnsi" w:hAnsiTheme="minorHAnsi" w:cstheme="minorHAnsi"/>
          <w:b/>
          <w:sz w:val="20"/>
          <w:szCs w:val="20"/>
        </w:rPr>
        <w:t>Predmet zákazky:</w:t>
      </w:r>
      <w:r w:rsidRPr="00C34705">
        <w:rPr>
          <w:rFonts w:asciiTheme="minorHAnsi" w:hAnsiTheme="minorHAnsi" w:cstheme="minorHAnsi"/>
          <w:sz w:val="20"/>
          <w:szCs w:val="20"/>
        </w:rPr>
        <w:t xml:space="preserve"> </w:t>
      </w:r>
      <w:r w:rsidRPr="00C34705">
        <w:rPr>
          <w:rFonts w:asciiTheme="minorHAnsi" w:hAnsiTheme="minorHAnsi" w:cstheme="minorHAnsi"/>
          <w:sz w:val="20"/>
          <w:szCs w:val="20"/>
        </w:rPr>
        <w:tab/>
      </w:r>
      <w:r w:rsidR="00A47641">
        <w:rPr>
          <w:rFonts w:asciiTheme="minorHAnsi" w:hAnsiTheme="minorHAnsi" w:cstheme="minorHAnsi"/>
          <w:sz w:val="20"/>
          <w:szCs w:val="20"/>
        </w:rPr>
        <w:t>„</w:t>
      </w:r>
      <w:r w:rsidR="00631AA1" w:rsidRPr="00631AA1">
        <w:rPr>
          <w:rFonts w:asciiTheme="minorHAnsi" w:hAnsiTheme="minorHAnsi" w:cstheme="minorHAnsi"/>
          <w:b/>
          <w:bCs/>
          <w:sz w:val="20"/>
          <w:szCs w:val="20"/>
        </w:rPr>
        <w:t>Odstránenie vlhkosti v suteréne budovy - ZSS Rimava Rimavská  Sobota</w:t>
      </w:r>
      <w:r w:rsidR="00A47641">
        <w:rPr>
          <w:rFonts w:asciiTheme="minorHAnsi" w:hAnsiTheme="minorHAnsi" w:cstheme="minorHAnsi"/>
          <w:sz w:val="20"/>
          <w:szCs w:val="20"/>
        </w:rPr>
        <w:t>“</w:t>
      </w:r>
    </w:p>
    <w:p w14:paraId="17AEF2BC" w14:textId="17D3105F" w:rsidR="003C2F42" w:rsidRPr="00C34705" w:rsidRDefault="003C2F42" w:rsidP="00BD7550">
      <w:pPr>
        <w:tabs>
          <w:tab w:val="left" w:pos="3119"/>
        </w:tabs>
        <w:ind w:left="3119" w:hanging="3119"/>
        <w:jc w:val="both"/>
        <w:rPr>
          <w:rFonts w:asciiTheme="minorHAnsi" w:hAnsiTheme="minorHAnsi" w:cstheme="minorHAnsi"/>
          <w:sz w:val="20"/>
          <w:szCs w:val="20"/>
        </w:rPr>
      </w:pPr>
      <w:r w:rsidRPr="00C34705">
        <w:rPr>
          <w:rFonts w:asciiTheme="minorHAnsi" w:hAnsiTheme="minorHAnsi" w:cstheme="minorHAnsi"/>
          <w:b/>
          <w:sz w:val="20"/>
          <w:szCs w:val="20"/>
        </w:rPr>
        <w:t xml:space="preserve">Verejný obstarávateľ: </w:t>
      </w:r>
      <w:r w:rsidRPr="00C34705">
        <w:rPr>
          <w:rFonts w:asciiTheme="minorHAnsi" w:hAnsiTheme="minorHAnsi" w:cstheme="minorHAnsi"/>
          <w:b/>
          <w:sz w:val="20"/>
          <w:szCs w:val="20"/>
        </w:rPr>
        <w:tab/>
      </w:r>
      <w:r w:rsidR="00703476">
        <w:rPr>
          <w:rFonts w:asciiTheme="minorHAnsi" w:hAnsiTheme="minorHAnsi" w:cstheme="minorHAnsi"/>
          <w:b/>
          <w:sz w:val="20"/>
          <w:szCs w:val="20"/>
        </w:rPr>
        <w:t>Zariadenie sociálnych služieb</w:t>
      </w:r>
      <w:r w:rsidR="00BF11C1">
        <w:rPr>
          <w:rFonts w:asciiTheme="minorHAnsi" w:hAnsiTheme="minorHAnsi" w:cstheme="minorHAnsi"/>
          <w:b/>
          <w:sz w:val="20"/>
          <w:szCs w:val="20"/>
        </w:rPr>
        <w:t xml:space="preserve"> Rimava</w:t>
      </w:r>
      <w:r w:rsidR="00BF69DA">
        <w:rPr>
          <w:rFonts w:asciiTheme="minorHAnsi" w:hAnsiTheme="minorHAnsi" w:cstheme="minorHAnsi"/>
          <w:b/>
          <w:sz w:val="20"/>
          <w:szCs w:val="20"/>
        </w:rPr>
        <w:t xml:space="preserve">, </w:t>
      </w:r>
      <w:r w:rsidR="002A7B56">
        <w:rPr>
          <w:rFonts w:asciiTheme="minorHAnsi" w:hAnsiTheme="minorHAnsi" w:cstheme="minorHAnsi"/>
          <w:b/>
          <w:sz w:val="20"/>
          <w:szCs w:val="20"/>
        </w:rPr>
        <w:t xml:space="preserve">Kirejevská 1192/23, 979 01 Rimavská Sobota </w:t>
      </w:r>
      <w:r w:rsidR="00316A24">
        <w:rPr>
          <w:rFonts w:asciiTheme="minorHAnsi" w:hAnsiTheme="minorHAnsi" w:cstheme="minorHAnsi"/>
          <w:sz w:val="20"/>
          <w:szCs w:val="20"/>
        </w:rPr>
        <w:t xml:space="preserve"> </w:t>
      </w:r>
    </w:p>
    <w:p w14:paraId="2DA2DAA2" w14:textId="77777777" w:rsidR="003C2F42" w:rsidRPr="00C34705" w:rsidRDefault="003C2F42" w:rsidP="003C2F42">
      <w:pPr>
        <w:tabs>
          <w:tab w:val="left" w:pos="3119"/>
        </w:tabs>
        <w:rPr>
          <w:rFonts w:asciiTheme="minorHAnsi" w:hAnsiTheme="minorHAnsi" w:cstheme="minorHAnsi"/>
          <w:iCs/>
          <w:sz w:val="20"/>
          <w:szCs w:val="20"/>
        </w:rPr>
      </w:pPr>
    </w:p>
    <w:p w14:paraId="5BAA4580" w14:textId="77777777" w:rsidR="003C2F42" w:rsidRPr="00C34705" w:rsidRDefault="003C2F42" w:rsidP="003C2F42">
      <w:pPr>
        <w:tabs>
          <w:tab w:val="left" w:pos="3119"/>
        </w:tabs>
        <w:ind w:left="3119" w:hanging="3119"/>
        <w:rPr>
          <w:rFonts w:asciiTheme="minorHAnsi" w:hAnsiTheme="minorHAnsi" w:cstheme="minorHAnsi"/>
          <w:iCs/>
          <w:sz w:val="20"/>
          <w:szCs w:val="20"/>
        </w:rPr>
      </w:pPr>
    </w:p>
    <w:p w14:paraId="2E3938BC" w14:textId="77777777" w:rsidR="003C2F42" w:rsidRPr="00C34705" w:rsidRDefault="003C2F42" w:rsidP="003C2F42">
      <w:pPr>
        <w:tabs>
          <w:tab w:val="left" w:pos="3119"/>
        </w:tabs>
        <w:rPr>
          <w:rFonts w:asciiTheme="minorHAnsi" w:hAnsiTheme="minorHAnsi" w:cstheme="minorHAnsi"/>
          <w:sz w:val="20"/>
          <w:szCs w:val="20"/>
        </w:rPr>
      </w:pPr>
      <w:r w:rsidRPr="00C34705">
        <w:rPr>
          <w:rFonts w:asciiTheme="minorHAnsi" w:hAnsiTheme="minorHAnsi" w:cstheme="minorHAnsi"/>
          <w:b/>
          <w:sz w:val="20"/>
          <w:szCs w:val="20"/>
        </w:rPr>
        <w:t>Obchodné meno uchádzača:</w:t>
      </w:r>
      <w:r w:rsidRPr="00C34705">
        <w:rPr>
          <w:rFonts w:asciiTheme="minorHAnsi" w:hAnsiTheme="minorHAnsi" w:cstheme="minorHAnsi"/>
          <w:sz w:val="20"/>
          <w:szCs w:val="20"/>
        </w:rPr>
        <w:t xml:space="preserve">        </w:t>
      </w:r>
      <w:r w:rsidRPr="00C34705">
        <w:rPr>
          <w:rFonts w:asciiTheme="minorHAnsi" w:hAnsiTheme="minorHAnsi" w:cstheme="minorHAnsi"/>
          <w:sz w:val="20"/>
          <w:szCs w:val="20"/>
        </w:rPr>
        <w:tab/>
      </w:r>
      <w:r w:rsidRPr="00C34705">
        <w:rPr>
          <w:rFonts w:asciiTheme="minorHAnsi" w:hAnsiTheme="minorHAnsi" w:cstheme="minorHAnsi"/>
          <w:i/>
          <w:sz w:val="20"/>
          <w:szCs w:val="20"/>
          <w:highlight w:val="yellow"/>
        </w:rPr>
        <w:t>(vyplní uchádzač)</w:t>
      </w:r>
    </w:p>
    <w:p w14:paraId="64425A16" w14:textId="77777777" w:rsidR="003C2F42" w:rsidRPr="00C34705" w:rsidRDefault="003C2F42" w:rsidP="003C2F42">
      <w:pPr>
        <w:tabs>
          <w:tab w:val="left" w:pos="3119"/>
        </w:tabs>
        <w:rPr>
          <w:rFonts w:asciiTheme="minorHAnsi" w:hAnsiTheme="minorHAnsi" w:cstheme="minorHAnsi"/>
          <w:sz w:val="20"/>
          <w:szCs w:val="20"/>
        </w:rPr>
      </w:pPr>
      <w:r w:rsidRPr="00C34705">
        <w:rPr>
          <w:rFonts w:asciiTheme="minorHAnsi" w:hAnsiTheme="minorHAnsi" w:cstheme="minorHAnsi"/>
          <w:b/>
          <w:sz w:val="20"/>
          <w:szCs w:val="20"/>
        </w:rPr>
        <w:t>Sídlo alebo miesto podnikania:</w:t>
      </w:r>
      <w:r w:rsidRPr="00C34705">
        <w:rPr>
          <w:rFonts w:asciiTheme="minorHAnsi" w:hAnsiTheme="minorHAnsi" w:cstheme="minorHAnsi"/>
          <w:b/>
          <w:sz w:val="20"/>
          <w:szCs w:val="20"/>
        </w:rPr>
        <w:tab/>
      </w:r>
      <w:r w:rsidRPr="00C34705">
        <w:rPr>
          <w:rFonts w:asciiTheme="minorHAnsi" w:hAnsiTheme="minorHAnsi" w:cstheme="minorHAnsi"/>
          <w:i/>
          <w:sz w:val="20"/>
          <w:szCs w:val="20"/>
          <w:highlight w:val="yellow"/>
        </w:rPr>
        <w:t>(vyplní uchádzač)</w:t>
      </w:r>
    </w:p>
    <w:p w14:paraId="6086FD5E" w14:textId="77777777" w:rsidR="003C2F42" w:rsidRPr="00C34705" w:rsidRDefault="003C2F42" w:rsidP="003C2F42">
      <w:pPr>
        <w:tabs>
          <w:tab w:val="left" w:pos="3119"/>
        </w:tabs>
        <w:rPr>
          <w:rFonts w:asciiTheme="minorHAnsi" w:hAnsiTheme="minorHAnsi" w:cstheme="minorHAnsi"/>
          <w:sz w:val="20"/>
          <w:szCs w:val="20"/>
        </w:rPr>
      </w:pPr>
      <w:r w:rsidRPr="00C34705">
        <w:rPr>
          <w:rFonts w:asciiTheme="minorHAnsi" w:hAnsiTheme="minorHAnsi" w:cstheme="minorHAnsi"/>
          <w:b/>
          <w:sz w:val="20"/>
          <w:szCs w:val="20"/>
        </w:rPr>
        <w:t>IČO uchádzača:</w:t>
      </w:r>
      <w:r w:rsidRPr="00C34705">
        <w:rPr>
          <w:rFonts w:asciiTheme="minorHAnsi" w:hAnsiTheme="minorHAnsi" w:cstheme="minorHAnsi"/>
          <w:sz w:val="20"/>
          <w:szCs w:val="20"/>
        </w:rPr>
        <w:t xml:space="preserve">                          </w:t>
      </w:r>
      <w:r w:rsidRPr="00C34705">
        <w:rPr>
          <w:rFonts w:asciiTheme="minorHAnsi" w:hAnsiTheme="minorHAnsi" w:cstheme="minorHAnsi"/>
          <w:sz w:val="20"/>
          <w:szCs w:val="20"/>
        </w:rPr>
        <w:tab/>
      </w:r>
      <w:r w:rsidRPr="00C34705">
        <w:rPr>
          <w:rFonts w:asciiTheme="minorHAnsi" w:hAnsiTheme="minorHAnsi" w:cstheme="minorHAnsi"/>
          <w:i/>
          <w:sz w:val="20"/>
          <w:szCs w:val="20"/>
          <w:highlight w:val="yellow"/>
        </w:rPr>
        <w:t>(vyplní uchádzač)</w:t>
      </w:r>
    </w:p>
    <w:p w14:paraId="35B2F742" w14:textId="1805C74F" w:rsidR="003C2F42" w:rsidRPr="00C34705" w:rsidRDefault="003C2F42" w:rsidP="003C2F42">
      <w:pPr>
        <w:tabs>
          <w:tab w:val="left" w:pos="3119"/>
        </w:tabs>
        <w:rPr>
          <w:rFonts w:asciiTheme="minorHAnsi" w:hAnsiTheme="minorHAnsi" w:cstheme="minorHAnsi"/>
          <w:sz w:val="20"/>
          <w:szCs w:val="20"/>
        </w:rPr>
      </w:pPr>
      <w:r w:rsidRPr="00C34705">
        <w:rPr>
          <w:rFonts w:asciiTheme="minorHAnsi" w:hAnsiTheme="minorHAnsi" w:cstheme="minorHAnsi"/>
          <w:b/>
          <w:sz w:val="20"/>
          <w:szCs w:val="20"/>
        </w:rPr>
        <w:t>Kontaktná osoba uchádzača:</w:t>
      </w:r>
      <w:r w:rsidRPr="00C34705">
        <w:rPr>
          <w:rFonts w:asciiTheme="minorHAnsi" w:hAnsiTheme="minorHAnsi" w:cstheme="minorHAnsi"/>
          <w:sz w:val="20"/>
          <w:szCs w:val="20"/>
        </w:rPr>
        <w:t xml:space="preserve">          </w:t>
      </w:r>
      <w:r w:rsidR="00C34705">
        <w:rPr>
          <w:rFonts w:asciiTheme="minorHAnsi" w:hAnsiTheme="minorHAnsi" w:cstheme="minorHAnsi"/>
          <w:sz w:val="20"/>
          <w:szCs w:val="20"/>
        </w:rPr>
        <w:tab/>
      </w:r>
      <w:r w:rsidRPr="00C34705">
        <w:rPr>
          <w:rFonts w:asciiTheme="minorHAnsi" w:hAnsiTheme="minorHAnsi" w:cstheme="minorHAnsi"/>
          <w:i/>
          <w:sz w:val="20"/>
          <w:szCs w:val="20"/>
          <w:highlight w:val="yellow"/>
        </w:rPr>
        <w:t>(vyplní uchádzač)</w:t>
      </w:r>
    </w:p>
    <w:bookmarkEnd w:id="6"/>
    <w:p w14:paraId="2DC47F56" w14:textId="77777777" w:rsidR="003C2F42" w:rsidRPr="00C34705" w:rsidRDefault="003C2F42" w:rsidP="003C2F42">
      <w:pPr>
        <w:rPr>
          <w:rFonts w:asciiTheme="minorHAnsi" w:hAnsiTheme="minorHAnsi" w:cstheme="minorHAnsi"/>
          <w:b/>
          <w:color w:val="FF0000"/>
          <w:sz w:val="20"/>
          <w:szCs w:val="20"/>
        </w:rPr>
      </w:pPr>
    </w:p>
    <w:p w14:paraId="6655D058" w14:textId="77777777" w:rsidR="003C2F42" w:rsidRPr="00C34705" w:rsidRDefault="003C2F42" w:rsidP="003C2F42">
      <w:pPr>
        <w:jc w:val="center"/>
        <w:rPr>
          <w:rFonts w:asciiTheme="minorHAnsi" w:hAnsiTheme="minorHAnsi" w:cstheme="minorHAnsi"/>
          <w:b/>
          <w:color w:val="FF0000"/>
          <w:sz w:val="20"/>
          <w:szCs w:val="20"/>
        </w:rPr>
      </w:pPr>
    </w:p>
    <w:p w14:paraId="0526B277" w14:textId="77777777" w:rsidR="003C2F42" w:rsidRPr="00C34705" w:rsidRDefault="003C2F42" w:rsidP="003C2F42">
      <w:pPr>
        <w:jc w:val="center"/>
        <w:rPr>
          <w:rFonts w:asciiTheme="minorHAnsi" w:hAnsiTheme="minorHAnsi" w:cstheme="minorHAnsi"/>
          <w:b/>
          <w:sz w:val="20"/>
          <w:szCs w:val="20"/>
          <w:u w:val="single"/>
        </w:rPr>
      </w:pPr>
      <w:r w:rsidRPr="00C34705">
        <w:rPr>
          <w:rFonts w:asciiTheme="minorHAnsi" w:hAnsiTheme="minorHAnsi" w:cstheme="minorHAnsi"/>
          <w:b/>
          <w:sz w:val="20"/>
          <w:szCs w:val="20"/>
          <w:u w:val="single"/>
        </w:rPr>
        <w:t>Návrh uchádzača na plnenie kritéria (vyplní uchádzač)</w:t>
      </w:r>
    </w:p>
    <w:p w14:paraId="38992153" w14:textId="77777777" w:rsidR="003C2F42" w:rsidRPr="00C34705" w:rsidRDefault="003C2F42" w:rsidP="003C2F42">
      <w:pPr>
        <w:pStyle w:val="Pta"/>
        <w:tabs>
          <w:tab w:val="clear" w:pos="4536"/>
          <w:tab w:val="left" w:pos="3119"/>
        </w:tabs>
        <w:jc w:val="center"/>
        <w:rPr>
          <w:rFonts w:asciiTheme="minorHAnsi" w:hAnsiTheme="minorHAnsi" w:cstheme="minorHAnsi"/>
          <w:b/>
          <w:sz w:val="20"/>
          <w:lang w:val="sk-SK" w:eastAsia="cs-CZ"/>
        </w:rPr>
      </w:pPr>
    </w:p>
    <w:p w14:paraId="65A0396D" w14:textId="77777777" w:rsidR="003C2F42" w:rsidRPr="00C34705" w:rsidRDefault="003C2F42" w:rsidP="003C2F42">
      <w:pPr>
        <w:rPr>
          <w:rFonts w:asciiTheme="minorHAnsi" w:hAnsiTheme="minorHAnsi" w:cstheme="minorHAnsi"/>
          <w:b/>
          <w:bCs/>
          <w:i/>
          <w:iCs/>
          <w:sz w:val="20"/>
          <w:szCs w:val="20"/>
          <w:u w:val="single"/>
        </w:rPr>
      </w:pPr>
    </w:p>
    <w:p w14:paraId="4EC8075A" w14:textId="02B4BB43" w:rsidR="003C2F42" w:rsidRPr="00C34705" w:rsidRDefault="003C2F42" w:rsidP="003C2F42">
      <w:pPr>
        <w:rPr>
          <w:rFonts w:asciiTheme="minorHAnsi" w:hAnsiTheme="minorHAnsi" w:cstheme="minorHAnsi"/>
          <w:sz w:val="20"/>
          <w:szCs w:val="20"/>
        </w:rPr>
      </w:pPr>
      <w:r w:rsidRPr="00C34705">
        <w:rPr>
          <w:rFonts w:asciiTheme="minorHAnsi" w:hAnsiTheme="minorHAnsi" w:cstheme="minorHAnsi"/>
          <w:i/>
          <w:sz w:val="20"/>
          <w:szCs w:val="20"/>
        </w:rPr>
        <w:t xml:space="preserve">Pozn.: Uchádzačom uvedená cena musí vychádzať z oceneného výkazu výmer, ktorý tvorí prílohu č. </w:t>
      </w:r>
      <w:r w:rsidR="009546AA">
        <w:rPr>
          <w:rFonts w:asciiTheme="minorHAnsi" w:hAnsiTheme="minorHAnsi" w:cstheme="minorHAnsi"/>
          <w:i/>
          <w:sz w:val="20"/>
          <w:szCs w:val="20"/>
        </w:rPr>
        <w:t>2</w:t>
      </w:r>
      <w:r w:rsidRPr="00C34705">
        <w:rPr>
          <w:rFonts w:asciiTheme="minorHAnsi" w:hAnsiTheme="minorHAnsi" w:cstheme="minorHAnsi"/>
          <w:i/>
          <w:sz w:val="20"/>
          <w:szCs w:val="20"/>
        </w:rPr>
        <w:t xml:space="preserve"> týchto SP.</w:t>
      </w:r>
    </w:p>
    <w:p w14:paraId="6ACEF217" w14:textId="77777777" w:rsidR="003C2F42" w:rsidRPr="00C34705" w:rsidRDefault="003C2F42" w:rsidP="003C2F42">
      <w:pPr>
        <w:rPr>
          <w:rFonts w:asciiTheme="minorHAnsi" w:hAnsiTheme="minorHAnsi" w:cstheme="minorHAnsi"/>
          <w:sz w:val="20"/>
          <w:szCs w:val="20"/>
        </w:rPr>
      </w:pPr>
    </w:p>
    <w:p w14:paraId="202A59DD" w14:textId="77777777" w:rsidR="003C2F42" w:rsidRPr="00C34705" w:rsidRDefault="003C2F42" w:rsidP="003C2F42">
      <w:pPr>
        <w:ind w:right="-286"/>
        <w:rPr>
          <w:rFonts w:asciiTheme="minorHAnsi" w:hAnsiTheme="minorHAnsi" w:cstheme="minorHAnsi"/>
          <w:sz w:val="20"/>
          <w:szCs w:val="20"/>
        </w:rPr>
      </w:pPr>
      <w:r w:rsidRPr="00C34705">
        <w:rPr>
          <w:rFonts w:asciiTheme="minorHAnsi" w:hAnsiTheme="minorHAnsi" w:cstheme="minorHAnsi"/>
          <w:sz w:val="20"/>
          <w:szCs w:val="20"/>
        </w:rPr>
        <w:t>celková cena za predmet zákazky v EUR bez DPH:</w:t>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t>.......................................................................</w:t>
      </w:r>
    </w:p>
    <w:p w14:paraId="13C6305B" w14:textId="77777777" w:rsidR="003C2F42" w:rsidRPr="00C34705" w:rsidRDefault="003C2F42" w:rsidP="003C2F42">
      <w:pPr>
        <w:rPr>
          <w:rFonts w:asciiTheme="minorHAnsi" w:hAnsiTheme="minorHAnsi" w:cstheme="minorHAnsi"/>
          <w:sz w:val="20"/>
          <w:szCs w:val="20"/>
        </w:rPr>
      </w:pPr>
    </w:p>
    <w:p w14:paraId="3539C7F5" w14:textId="77777777" w:rsidR="003C2F42" w:rsidRPr="00C34705" w:rsidRDefault="003C2F42" w:rsidP="003C2F42">
      <w:pPr>
        <w:ind w:right="-286"/>
        <w:rPr>
          <w:rFonts w:asciiTheme="minorHAnsi" w:hAnsiTheme="minorHAnsi" w:cstheme="minorHAnsi"/>
          <w:sz w:val="20"/>
          <w:szCs w:val="20"/>
        </w:rPr>
      </w:pPr>
      <w:r w:rsidRPr="00C34705">
        <w:rPr>
          <w:rFonts w:asciiTheme="minorHAnsi" w:hAnsiTheme="minorHAnsi" w:cstheme="minorHAnsi"/>
          <w:sz w:val="20"/>
          <w:szCs w:val="20"/>
        </w:rPr>
        <w:t>DPH v EUR:</w:t>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t>.......................................................................</w:t>
      </w:r>
    </w:p>
    <w:p w14:paraId="04B8E4FD" w14:textId="77777777" w:rsidR="003C2F42" w:rsidRPr="00C34705" w:rsidRDefault="003C2F42" w:rsidP="003C2F42">
      <w:pPr>
        <w:rPr>
          <w:rFonts w:asciiTheme="minorHAnsi" w:hAnsiTheme="minorHAnsi" w:cstheme="minorHAnsi"/>
          <w:sz w:val="20"/>
          <w:szCs w:val="20"/>
        </w:rPr>
      </w:pPr>
    </w:p>
    <w:p w14:paraId="44356F5D" w14:textId="77777777" w:rsidR="003C2F42" w:rsidRPr="00C34705" w:rsidRDefault="003C2F42" w:rsidP="003C2F42">
      <w:pPr>
        <w:rPr>
          <w:rFonts w:asciiTheme="minorHAnsi" w:hAnsiTheme="minorHAnsi" w:cstheme="minorHAnsi"/>
          <w:b/>
          <w:sz w:val="20"/>
          <w:szCs w:val="20"/>
        </w:rPr>
      </w:pPr>
      <w:r w:rsidRPr="00C34705">
        <w:rPr>
          <w:rFonts w:asciiTheme="minorHAnsi" w:hAnsiTheme="minorHAnsi" w:cstheme="minorHAnsi"/>
          <w:b/>
          <w:sz w:val="20"/>
          <w:szCs w:val="20"/>
        </w:rPr>
        <w:t xml:space="preserve">celková cena za predmet zákazky v EUR s DPH </w:t>
      </w:r>
    </w:p>
    <w:p w14:paraId="50FE1821" w14:textId="77777777" w:rsidR="003C2F42" w:rsidRPr="00C34705" w:rsidRDefault="003C2F42" w:rsidP="003C2F42">
      <w:pPr>
        <w:ind w:right="-286"/>
        <w:rPr>
          <w:rFonts w:asciiTheme="minorHAnsi" w:hAnsiTheme="minorHAnsi" w:cstheme="minorHAnsi"/>
          <w:b/>
          <w:sz w:val="20"/>
          <w:szCs w:val="20"/>
        </w:rPr>
      </w:pPr>
      <w:r w:rsidRPr="00C34705">
        <w:rPr>
          <w:rFonts w:asciiTheme="minorHAnsi" w:hAnsiTheme="minorHAnsi" w:cstheme="minorHAnsi"/>
          <w:b/>
          <w:sz w:val="20"/>
          <w:szCs w:val="20"/>
        </w:rPr>
        <w:t>(návrh na plnenie kritéria):</w:t>
      </w:r>
      <w:r w:rsidRPr="00C34705">
        <w:rPr>
          <w:rFonts w:asciiTheme="minorHAnsi" w:hAnsiTheme="minorHAnsi" w:cstheme="minorHAnsi"/>
          <w:b/>
          <w:sz w:val="20"/>
          <w:szCs w:val="20"/>
        </w:rPr>
        <w:tab/>
      </w:r>
      <w:r w:rsidRPr="00C34705">
        <w:rPr>
          <w:rFonts w:asciiTheme="minorHAnsi" w:hAnsiTheme="minorHAnsi" w:cstheme="minorHAnsi"/>
          <w:b/>
          <w:sz w:val="20"/>
          <w:szCs w:val="20"/>
        </w:rPr>
        <w:tab/>
      </w:r>
      <w:r w:rsidRPr="00C34705">
        <w:rPr>
          <w:rFonts w:asciiTheme="minorHAnsi" w:hAnsiTheme="minorHAnsi" w:cstheme="minorHAnsi"/>
          <w:b/>
          <w:sz w:val="20"/>
          <w:szCs w:val="20"/>
        </w:rPr>
        <w:tab/>
      </w:r>
      <w:r w:rsidRPr="00C34705">
        <w:rPr>
          <w:rFonts w:asciiTheme="minorHAnsi" w:hAnsiTheme="minorHAnsi" w:cstheme="minorHAnsi"/>
          <w:b/>
          <w:sz w:val="20"/>
          <w:szCs w:val="20"/>
        </w:rPr>
        <w:tab/>
      </w:r>
      <w:r w:rsidRPr="00C34705">
        <w:rPr>
          <w:rFonts w:asciiTheme="minorHAnsi" w:hAnsiTheme="minorHAnsi" w:cstheme="minorHAnsi"/>
          <w:b/>
          <w:sz w:val="20"/>
          <w:szCs w:val="20"/>
        </w:rPr>
        <w:tab/>
        <w:t>..............................................................</w:t>
      </w:r>
    </w:p>
    <w:p w14:paraId="3EF07F8F" w14:textId="77777777" w:rsidR="003C2F42" w:rsidRPr="00C34705" w:rsidRDefault="003C2F42" w:rsidP="003C2F42">
      <w:pPr>
        <w:rPr>
          <w:rFonts w:asciiTheme="minorHAnsi" w:hAnsiTheme="minorHAnsi" w:cstheme="minorHAnsi"/>
          <w:sz w:val="20"/>
          <w:szCs w:val="20"/>
        </w:rPr>
      </w:pPr>
    </w:p>
    <w:p w14:paraId="2B5A5510" w14:textId="77777777" w:rsidR="003C2F42" w:rsidRPr="00C34705" w:rsidRDefault="003C2F42" w:rsidP="003C2F42">
      <w:pPr>
        <w:jc w:val="both"/>
        <w:rPr>
          <w:rFonts w:asciiTheme="minorHAnsi" w:hAnsiTheme="minorHAnsi" w:cstheme="minorHAnsi"/>
          <w:sz w:val="20"/>
          <w:szCs w:val="20"/>
        </w:rPr>
      </w:pPr>
    </w:p>
    <w:p w14:paraId="437DFE8F" w14:textId="77777777" w:rsidR="003C2F42" w:rsidRPr="00C34705" w:rsidRDefault="003C2F42" w:rsidP="003C2F42">
      <w:pPr>
        <w:jc w:val="both"/>
        <w:rPr>
          <w:rFonts w:asciiTheme="minorHAnsi" w:hAnsiTheme="minorHAnsi" w:cstheme="minorHAnsi"/>
          <w:i/>
          <w:sz w:val="20"/>
          <w:szCs w:val="20"/>
        </w:rPr>
      </w:pPr>
      <w:r w:rsidRPr="00C34705">
        <w:rPr>
          <w:rFonts w:asciiTheme="minorHAnsi" w:hAnsiTheme="minorHAnsi" w:cstheme="minorHAnsi"/>
          <w:sz w:val="20"/>
          <w:szCs w:val="20"/>
        </w:rPr>
        <w:t>*</w:t>
      </w:r>
      <w:r w:rsidRPr="00C34705">
        <w:rPr>
          <w:rFonts w:asciiTheme="minorHAnsi" w:hAnsiTheme="minorHAnsi" w:cstheme="minorHAnsi"/>
          <w:i/>
          <w:sz w:val="20"/>
          <w:szCs w:val="20"/>
        </w:rPr>
        <w:t xml:space="preserve">V prípade, ak uchádzač je zdaniteľnou osobou pre DPH, uvedie v riadku „Celková cena za predmet zákazky v EUR s DPH“ sumu z riadka „Celková cena za predmet zákazky v EUR bez DPH“ navýšenú o aktuálne platnú sadzbu DPH. </w:t>
      </w:r>
    </w:p>
    <w:p w14:paraId="539B932F" w14:textId="77777777" w:rsidR="003C2F42" w:rsidRPr="00C34705" w:rsidRDefault="003C2F42" w:rsidP="003C2F42">
      <w:pPr>
        <w:jc w:val="both"/>
        <w:rPr>
          <w:rFonts w:asciiTheme="minorHAnsi" w:hAnsiTheme="minorHAnsi" w:cstheme="minorHAnsi"/>
          <w:i/>
          <w:sz w:val="20"/>
          <w:szCs w:val="20"/>
        </w:rPr>
      </w:pPr>
      <w:r w:rsidRPr="00C34705">
        <w:rPr>
          <w:rFonts w:asciiTheme="minorHAnsi" w:hAnsiTheme="minorHAnsi" w:cstheme="minorHAnsi"/>
          <w:i/>
          <w:sz w:val="20"/>
          <w:szCs w:val="20"/>
        </w:rPr>
        <w:t xml:space="preserve">V prípade, ak uchádzač nie je zdaniteľnou osobou pre DPH, uvedie v stĺpcu „Celková cena za predmet zákazky v EUR s DPH“ rovnakú sumu ako uviedol v riadku „Celková cena za predmet zákazky v EUR bez DPH“. </w:t>
      </w:r>
    </w:p>
    <w:p w14:paraId="126A46BF" w14:textId="77777777" w:rsidR="003C2F42" w:rsidRPr="00C34705" w:rsidRDefault="003C2F42" w:rsidP="003C2F42">
      <w:pPr>
        <w:jc w:val="both"/>
        <w:rPr>
          <w:rFonts w:asciiTheme="minorHAnsi" w:hAnsiTheme="minorHAnsi" w:cstheme="minorHAnsi"/>
          <w:i/>
          <w:sz w:val="20"/>
          <w:szCs w:val="20"/>
        </w:rPr>
      </w:pPr>
      <w:r w:rsidRPr="00C34705">
        <w:rPr>
          <w:rFonts w:asciiTheme="minorHAnsi" w:hAnsiTheme="minorHAnsi" w:cstheme="minorHAnsi"/>
          <w:i/>
          <w:sz w:val="20"/>
          <w:szCs w:val="20"/>
        </w:rPr>
        <w:t>V prípade, ak je uchádzač zahraničnou osobou, uvedie v riadku „Celková cena za predmet zákazky v EUR s DPH“ sumu z riadka „Celková cena za premet zákazky v EUR bez DPH“ (bez DPH platnej v krajine sídla uchádzača) navýšenú o aktuálne platnú sadzbu DPH v SR (DPH odvádza v prípade úspešnosti jeho ponuky verejný obstarávateľ).</w:t>
      </w:r>
    </w:p>
    <w:p w14:paraId="1228CA9B" w14:textId="77777777" w:rsidR="003C2F42" w:rsidRPr="00C34705" w:rsidRDefault="003C2F42" w:rsidP="003C2F42">
      <w:pPr>
        <w:jc w:val="center"/>
        <w:rPr>
          <w:rFonts w:asciiTheme="minorHAnsi" w:hAnsiTheme="minorHAnsi" w:cstheme="minorHAnsi"/>
          <w:b/>
          <w:color w:val="FF0000"/>
          <w:sz w:val="20"/>
          <w:szCs w:val="20"/>
        </w:rPr>
      </w:pPr>
    </w:p>
    <w:p w14:paraId="41F15F25" w14:textId="77777777" w:rsidR="003C2F42" w:rsidRPr="00C34705" w:rsidRDefault="003C2F42" w:rsidP="003C2F42">
      <w:pPr>
        <w:pStyle w:val="Bulletslevel1"/>
        <w:ind w:left="0" w:firstLine="0"/>
        <w:rPr>
          <w:rFonts w:asciiTheme="minorHAnsi" w:hAnsiTheme="minorHAnsi" w:cstheme="minorHAnsi"/>
          <w:b/>
          <w:color w:val="auto"/>
          <w:sz w:val="20"/>
          <w:lang w:val="sk-SK" w:eastAsia="cs-CZ"/>
        </w:rPr>
      </w:pPr>
      <w:r w:rsidRPr="00C34705">
        <w:rPr>
          <w:rFonts w:asciiTheme="minorHAnsi" w:hAnsiTheme="minorHAnsi" w:cstheme="minorHAnsi"/>
          <w:b/>
          <w:color w:val="auto"/>
          <w:sz w:val="20"/>
          <w:lang w:val="sk-SK" w:eastAsia="cs-CZ"/>
        </w:rPr>
        <w:t>Uchádzač vyhlasuje, že * JE / NIE JE platiteľom DPH (uchádzač zakrúžkuje relevantný údaj).</w:t>
      </w:r>
    </w:p>
    <w:p w14:paraId="63DBE92D" w14:textId="77777777" w:rsidR="003C2F42" w:rsidRPr="00C34705" w:rsidRDefault="003C2F42" w:rsidP="003C2F42">
      <w:pPr>
        <w:rPr>
          <w:rFonts w:asciiTheme="minorHAnsi" w:hAnsiTheme="minorHAnsi" w:cstheme="minorHAnsi"/>
          <w:b/>
          <w:color w:val="FF0000"/>
          <w:sz w:val="20"/>
          <w:szCs w:val="20"/>
        </w:rPr>
      </w:pPr>
    </w:p>
    <w:p w14:paraId="79000C17" w14:textId="77777777" w:rsidR="003C2F42" w:rsidRPr="00C34705" w:rsidRDefault="003C2F42" w:rsidP="003C2F42">
      <w:pPr>
        <w:jc w:val="both"/>
        <w:rPr>
          <w:rFonts w:asciiTheme="minorHAnsi" w:hAnsiTheme="minorHAnsi" w:cstheme="minorHAnsi"/>
          <w:b/>
          <w:sz w:val="20"/>
          <w:szCs w:val="20"/>
        </w:rPr>
      </w:pPr>
    </w:p>
    <w:p w14:paraId="5DDC01E8" w14:textId="7B837178" w:rsidR="003C2F42" w:rsidRPr="00C34705" w:rsidRDefault="003C2F42" w:rsidP="003C2F42">
      <w:pPr>
        <w:jc w:val="both"/>
        <w:rPr>
          <w:rFonts w:asciiTheme="minorHAnsi" w:hAnsiTheme="minorHAnsi" w:cstheme="minorHAnsi"/>
          <w:b/>
          <w:sz w:val="20"/>
          <w:szCs w:val="20"/>
        </w:rPr>
      </w:pPr>
      <w:r w:rsidRPr="00C34705">
        <w:rPr>
          <w:rFonts w:asciiTheme="minorHAnsi" w:hAnsiTheme="minorHAnsi" w:cstheme="minorHAnsi"/>
          <w:b/>
          <w:sz w:val="20"/>
          <w:szCs w:val="20"/>
        </w:rPr>
        <w:t>Ako uchádzač týmto čestne vyhlasujem, že uvedený návrh na plnenie stanoveného kritéria je</w:t>
      </w:r>
      <w:r w:rsidR="007B30F2">
        <w:rPr>
          <w:rFonts w:asciiTheme="minorHAnsi" w:hAnsiTheme="minorHAnsi" w:cstheme="minorHAnsi"/>
          <w:b/>
          <w:sz w:val="20"/>
          <w:szCs w:val="20"/>
        </w:rPr>
        <w:t xml:space="preserve"> </w:t>
      </w:r>
      <w:r w:rsidRPr="00C34705">
        <w:rPr>
          <w:rFonts w:asciiTheme="minorHAnsi" w:hAnsiTheme="minorHAnsi" w:cstheme="minorHAnsi"/>
          <w:b/>
          <w:sz w:val="20"/>
          <w:szCs w:val="20"/>
        </w:rPr>
        <w:t>v súlade s</w:t>
      </w:r>
      <w:r w:rsidR="007B30F2">
        <w:rPr>
          <w:rFonts w:asciiTheme="minorHAnsi" w:hAnsiTheme="minorHAnsi" w:cstheme="minorHAnsi"/>
          <w:b/>
          <w:sz w:val="20"/>
          <w:szCs w:val="20"/>
        </w:rPr>
        <w:t> </w:t>
      </w:r>
      <w:r w:rsidRPr="00C34705">
        <w:rPr>
          <w:rFonts w:asciiTheme="minorHAnsi" w:hAnsiTheme="minorHAnsi" w:cstheme="minorHAnsi"/>
          <w:b/>
          <w:sz w:val="20"/>
          <w:szCs w:val="20"/>
        </w:rPr>
        <w:t>predloženou ponukou a jej prílohami.</w:t>
      </w:r>
    </w:p>
    <w:p w14:paraId="5C420289" w14:textId="77777777" w:rsidR="003C2F42" w:rsidRPr="00C34705" w:rsidRDefault="003C2F42" w:rsidP="003C2F42">
      <w:pPr>
        <w:rPr>
          <w:rFonts w:asciiTheme="minorHAnsi" w:hAnsiTheme="minorHAnsi" w:cstheme="minorHAnsi"/>
          <w:sz w:val="20"/>
          <w:szCs w:val="20"/>
        </w:rPr>
      </w:pPr>
    </w:p>
    <w:p w14:paraId="6B683921" w14:textId="77777777" w:rsidR="003C2F42" w:rsidRPr="00C34705" w:rsidRDefault="003C2F42" w:rsidP="003C2F42">
      <w:pPr>
        <w:rPr>
          <w:rFonts w:asciiTheme="minorHAnsi" w:hAnsiTheme="minorHAnsi" w:cstheme="minorHAnsi"/>
          <w:sz w:val="20"/>
          <w:szCs w:val="20"/>
        </w:rPr>
      </w:pPr>
    </w:p>
    <w:p w14:paraId="18648E64" w14:textId="77777777" w:rsidR="003C2F42" w:rsidRPr="00C34705" w:rsidRDefault="003C2F42" w:rsidP="003C2F42">
      <w:pPr>
        <w:rPr>
          <w:rFonts w:asciiTheme="minorHAnsi" w:hAnsiTheme="minorHAnsi" w:cstheme="minorHAnsi"/>
          <w:sz w:val="20"/>
          <w:szCs w:val="20"/>
        </w:rPr>
      </w:pPr>
    </w:p>
    <w:p w14:paraId="64B75F47" w14:textId="60B7A706" w:rsidR="003C2F42" w:rsidRPr="00C34705" w:rsidRDefault="003C2F42" w:rsidP="003C2F42">
      <w:pPr>
        <w:rPr>
          <w:rFonts w:asciiTheme="minorHAnsi" w:hAnsiTheme="minorHAnsi" w:cstheme="minorHAnsi"/>
          <w:sz w:val="20"/>
          <w:szCs w:val="20"/>
        </w:rPr>
      </w:pPr>
      <w:r w:rsidRPr="00C34705">
        <w:rPr>
          <w:rFonts w:asciiTheme="minorHAnsi" w:hAnsiTheme="minorHAnsi" w:cstheme="minorHAnsi"/>
          <w:sz w:val="20"/>
          <w:szCs w:val="20"/>
        </w:rPr>
        <w:t>V ...............................dňa.........................</w:t>
      </w:r>
      <w:r w:rsidRPr="00C34705">
        <w:rPr>
          <w:rFonts w:asciiTheme="minorHAnsi" w:hAnsiTheme="minorHAnsi" w:cstheme="minorHAnsi"/>
          <w:sz w:val="20"/>
          <w:szCs w:val="20"/>
        </w:rPr>
        <w:tab/>
        <w:t xml:space="preserve">           </w:t>
      </w:r>
      <w:r w:rsidRPr="00C34705">
        <w:rPr>
          <w:rFonts w:asciiTheme="minorHAnsi" w:hAnsiTheme="minorHAnsi" w:cstheme="minorHAnsi"/>
          <w:sz w:val="20"/>
          <w:szCs w:val="20"/>
        </w:rPr>
        <w:tab/>
        <w:t xml:space="preserve">           </w:t>
      </w:r>
      <w:r w:rsidRPr="00C34705">
        <w:rPr>
          <w:rFonts w:asciiTheme="minorHAnsi" w:hAnsiTheme="minorHAnsi" w:cstheme="minorHAnsi"/>
          <w:sz w:val="20"/>
          <w:szCs w:val="20"/>
        </w:rPr>
        <w:tab/>
      </w:r>
      <w:r w:rsidR="00C34705">
        <w:rPr>
          <w:rFonts w:asciiTheme="minorHAnsi" w:hAnsiTheme="minorHAnsi" w:cstheme="minorHAnsi"/>
          <w:sz w:val="20"/>
          <w:szCs w:val="20"/>
        </w:rPr>
        <w:t xml:space="preserve">      </w:t>
      </w:r>
      <w:r w:rsidRPr="00C34705">
        <w:rPr>
          <w:rFonts w:asciiTheme="minorHAnsi" w:hAnsiTheme="minorHAnsi" w:cstheme="minorHAnsi"/>
          <w:sz w:val="20"/>
          <w:szCs w:val="20"/>
        </w:rPr>
        <w:t>..........................................................................</w:t>
      </w:r>
      <w:r w:rsidR="00C34705">
        <w:rPr>
          <w:rFonts w:asciiTheme="minorHAnsi" w:hAnsiTheme="minorHAnsi" w:cstheme="minorHAnsi"/>
          <w:sz w:val="20"/>
          <w:szCs w:val="20"/>
        </w:rPr>
        <w:t xml:space="preserve"> </w:t>
      </w:r>
    </w:p>
    <w:p w14:paraId="69CF1589" w14:textId="5FAB17DA" w:rsidR="003C2F42" w:rsidRPr="00C34705" w:rsidRDefault="003C2F42" w:rsidP="00077E95">
      <w:pPr>
        <w:tabs>
          <w:tab w:val="center" w:pos="7088"/>
        </w:tabs>
        <w:rPr>
          <w:rFonts w:asciiTheme="minorHAnsi" w:hAnsiTheme="minorHAnsi" w:cstheme="minorHAnsi"/>
          <w:sz w:val="20"/>
          <w:szCs w:val="20"/>
        </w:rPr>
      </w:pPr>
      <w:r w:rsidRPr="00C34705">
        <w:rPr>
          <w:rFonts w:asciiTheme="minorHAnsi" w:hAnsiTheme="minorHAnsi" w:cstheme="minorHAnsi"/>
          <w:sz w:val="20"/>
          <w:szCs w:val="20"/>
        </w:rPr>
        <w:tab/>
      </w:r>
      <w:r w:rsidR="00C34705">
        <w:rPr>
          <w:rFonts w:asciiTheme="minorHAnsi" w:hAnsiTheme="minorHAnsi" w:cstheme="minorHAnsi"/>
          <w:sz w:val="20"/>
          <w:szCs w:val="20"/>
        </w:rPr>
        <w:t xml:space="preserve">       </w:t>
      </w:r>
      <w:r w:rsidRPr="00C34705">
        <w:rPr>
          <w:rFonts w:asciiTheme="minorHAnsi" w:hAnsiTheme="minorHAnsi" w:cstheme="minorHAnsi"/>
          <w:sz w:val="20"/>
          <w:szCs w:val="20"/>
        </w:rPr>
        <w:t>Potvrdenie štatutárnym orgánom uchádzača:</w:t>
      </w:r>
    </w:p>
    <w:p w14:paraId="487A1471" w14:textId="572CA896" w:rsidR="003C2F42" w:rsidRPr="00C34705" w:rsidRDefault="003C2F42" w:rsidP="00FC3E31">
      <w:pPr>
        <w:tabs>
          <w:tab w:val="center" w:pos="7088"/>
        </w:tabs>
        <w:rPr>
          <w:rFonts w:asciiTheme="minorHAnsi" w:hAnsiTheme="minorHAnsi" w:cstheme="minorHAnsi"/>
          <w:sz w:val="20"/>
          <w:szCs w:val="20"/>
        </w:rPr>
      </w:pPr>
      <w:r w:rsidRPr="00C34705">
        <w:rPr>
          <w:rFonts w:asciiTheme="minorHAnsi" w:hAnsiTheme="minorHAnsi" w:cstheme="minorHAnsi"/>
          <w:sz w:val="20"/>
          <w:szCs w:val="20"/>
        </w:rPr>
        <w:t xml:space="preserve">           </w:t>
      </w:r>
      <w:r w:rsidR="00C34705">
        <w:rPr>
          <w:rFonts w:asciiTheme="minorHAnsi" w:hAnsiTheme="minorHAnsi" w:cstheme="minorHAnsi"/>
          <w:sz w:val="20"/>
          <w:szCs w:val="20"/>
        </w:rPr>
        <w:t xml:space="preserve">         </w:t>
      </w:r>
      <w:r w:rsidRPr="00C34705">
        <w:rPr>
          <w:rFonts w:asciiTheme="minorHAnsi" w:hAnsiTheme="minorHAnsi" w:cstheme="minorHAnsi"/>
          <w:sz w:val="20"/>
          <w:szCs w:val="20"/>
        </w:rPr>
        <w:t xml:space="preserve">  </w:t>
      </w:r>
      <w:r w:rsidR="00077E95">
        <w:rPr>
          <w:rFonts w:asciiTheme="minorHAnsi" w:hAnsiTheme="minorHAnsi" w:cstheme="minorHAnsi"/>
          <w:sz w:val="20"/>
          <w:szCs w:val="20"/>
        </w:rPr>
        <w:tab/>
      </w:r>
      <w:r w:rsidRPr="00C34705">
        <w:rPr>
          <w:rFonts w:asciiTheme="minorHAnsi" w:hAnsiTheme="minorHAnsi" w:cstheme="minorHAnsi"/>
          <w:sz w:val="20"/>
          <w:szCs w:val="20"/>
        </w:rPr>
        <w:t>titul, meno, priezvisko, funkcia, podpis, pečiatka</w:t>
      </w:r>
      <w:r w:rsidRPr="00C34705">
        <w:rPr>
          <w:rFonts w:asciiTheme="minorHAnsi" w:hAnsiTheme="minorHAnsi" w:cstheme="minorHAnsi"/>
          <w:sz w:val="20"/>
          <w:szCs w:val="20"/>
        </w:rPr>
        <w:tab/>
      </w:r>
    </w:p>
    <w:p w14:paraId="0E6F0D91" w14:textId="77777777" w:rsidR="003C2F42" w:rsidRPr="00C34705" w:rsidRDefault="003C2F42" w:rsidP="003C2F42">
      <w:pPr>
        <w:rPr>
          <w:rFonts w:asciiTheme="minorHAnsi" w:hAnsiTheme="minorHAnsi" w:cstheme="minorHAnsi"/>
          <w:sz w:val="20"/>
          <w:szCs w:val="20"/>
        </w:rPr>
      </w:pPr>
    </w:p>
    <w:p w14:paraId="55683756" w14:textId="77777777" w:rsidR="003C2F42" w:rsidRPr="00C34705" w:rsidRDefault="003C2F42" w:rsidP="003C2F42">
      <w:pPr>
        <w:autoSpaceDE w:val="0"/>
        <w:autoSpaceDN w:val="0"/>
        <w:adjustRightInd w:val="0"/>
        <w:rPr>
          <w:rFonts w:asciiTheme="minorHAnsi" w:eastAsia="Calibri" w:hAnsiTheme="minorHAnsi" w:cstheme="minorHAnsi"/>
          <w:color w:val="000000"/>
          <w:sz w:val="20"/>
          <w:szCs w:val="20"/>
          <w:lang w:eastAsia="en-US"/>
        </w:rPr>
      </w:pPr>
      <w:r w:rsidRPr="00C34705">
        <w:rPr>
          <w:rFonts w:asciiTheme="minorHAnsi" w:eastAsia="Calibri" w:hAnsiTheme="minorHAnsi" w:cstheme="minorHAnsi"/>
          <w:i/>
          <w:iCs/>
          <w:color w:val="000000"/>
          <w:sz w:val="20"/>
          <w:szCs w:val="20"/>
          <w:lang w:eastAsia="en-US"/>
        </w:rPr>
        <w:t xml:space="preserve">Poznámka: </w:t>
      </w:r>
    </w:p>
    <w:p w14:paraId="1A1FB8E8" w14:textId="77777777" w:rsidR="003C2F42" w:rsidRPr="00C34705" w:rsidRDefault="003C2F42">
      <w:pPr>
        <w:pStyle w:val="Odsekzoznamu"/>
        <w:numPr>
          <w:ilvl w:val="0"/>
          <w:numId w:val="17"/>
        </w:numPr>
        <w:autoSpaceDE w:val="0"/>
        <w:autoSpaceDN w:val="0"/>
        <w:adjustRightInd w:val="0"/>
        <w:spacing w:after="18"/>
        <w:rPr>
          <w:rFonts w:asciiTheme="minorHAnsi" w:hAnsiTheme="minorHAnsi" w:cstheme="minorHAnsi"/>
          <w:i/>
          <w:sz w:val="20"/>
          <w:szCs w:val="20"/>
        </w:rPr>
      </w:pPr>
      <w:r w:rsidRPr="00C34705">
        <w:rPr>
          <w:rFonts w:asciiTheme="minorHAnsi" w:hAnsiTheme="minorHAnsi" w:cstheme="minorHAnsi"/>
          <w:i/>
          <w:sz w:val="20"/>
          <w:szCs w:val="20"/>
        </w:rPr>
        <w:t xml:space="preserve">dátum musí byť aktuálny vo vzťahu ku dňu uplynutia lehoty na predkladanie ponúk, </w:t>
      </w:r>
    </w:p>
    <w:p w14:paraId="4E056DE1" w14:textId="5FE45FE3" w:rsidR="003C2F42" w:rsidRPr="00C34705" w:rsidRDefault="003C2F42">
      <w:pPr>
        <w:pStyle w:val="Odsekzoznamu"/>
        <w:numPr>
          <w:ilvl w:val="0"/>
          <w:numId w:val="17"/>
        </w:numPr>
        <w:autoSpaceDE w:val="0"/>
        <w:autoSpaceDN w:val="0"/>
        <w:adjustRightInd w:val="0"/>
        <w:spacing w:after="18"/>
        <w:rPr>
          <w:rFonts w:asciiTheme="minorHAnsi" w:hAnsiTheme="minorHAnsi" w:cstheme="minorHAnsi"/>
          <w:i/>
          <w:sz w:val="20"/>
          <w:szCs w:val="20"/>
        </w:rPr>
      </w:pPr>
      <w:r w:rsidRPr="00C34705">
        <w:rPr>
          <w:rFonts w:asciiTheme="minorHAnsi" w:hAnsiTheme="minorHAnsi" w:cstheme="minorHAnsi"/>
          <w:i/>
          <w:sz w:val="20"/>
          <w:szCs w:val="20"/>
        </w:rPr>
        <w:t xml:space="preserve">návrh na plnenie kritérií uchádzača musí byť v zmysle týchto SP vložený do systému </w:t>
      </w:r>
      <w:r w:rsidR="004B6A6D" w:rsidRPr="00C34705">
        <w:rPr>
          <w:rFonts w:asciiTheme="minorHAnsi" w:hAnsiTheme="minorHAnsi" w:cstheme="minorHAnsi"/>
          <w:i/>
          <w:sz w:val="20"/>
          <w:szCs w:val="20"/>
        </w:rPr>
        <w:t>JOSEPHINE</w:t>
      </w:r>
      <w:r w:rsidRPr="00C34705">
        <w:rPr>
          <w:rFonts w:asciiTheme="minorHAnsi" w:hAnsiTheme="minorHAnsi" w:cstheme="minorHAnsi"/>
          <w:i/>
          <w:sz w:val="20"/>
          <w:szCs w:val="20"/>
        </w:rPr>
        <w:t xml:space="preserve"> vo</w:t>
      </w:r>
      <w:r w:rsidR="00B62467">
        <w:rPr>
          <w:rFonts w:asciiTheme="minorHAnsi" w:hAnsiTheme="minorHAnsi" w:cstheme="minorHAnsi"/>
          <w:i/>
          <w:sz w:val="20"/>
          <w:szCs w:val="20"/>
        </w:rPr>
        <w:t> </w:t>
      </w:r>
      <w:r w:rsidRPr="00C34705">
        <w:rPr>
          <w:rFonts w:asciiTheme="minorHAnsi" w:hAnsiTheme="minorHAnsi" w:cstheme="minorHAnsi"/>
          <w:i/>
          <w:sz w:val="20"/>
          <w:szCs w:val="20"/>
        </w:rPr>
        <w:t>formáte .pdf</w:t>
      </w:r>
    </w:p>
    <w:p w14:paraId="577BA334" w14:textId="358BD55E" w:rsidR="00923444" w:rsidRPr="004448B7" w:rsidRDefault="003C2F42" w:rsidP="008C51F1">
      <w:pPr>
        <w:pStyle w:val="Odsekzoznamu"/>
        <w:numPr>
          <w:ilvl w:val="0"/>
          <w:numId w:val="17"/>
        </w:numPr>
        <w:autoSpaceDE w:val="0"/>
        <w:autoSpaceDN w:val="0"/>
        <w:adjustRightInd w:val="0"/>
        <w:spacing w:after="18"/>
        <w:rPr>
          <w:rFonts w:asciiTheme="minorHAnsi" w:hAnsiTheme="minorHAnsi" w:cstheme="minorHAnsi"/>
          <w:bCs/>
          <w:iCs/>
          <w:sz w:val="20"/>
          <w:szCs w:val="20"/>
        </w:rPr>
      </w:pPr>
      <w:r w:rsidRPr="004448B7">
        <w:rPr>
          <w:rFonts w:asciiTheme="minorHAnsi" w:hAnsiTheme="minorHAnsi" w:cstheme="minorHAnsi"/>
          <w:i/>
          <w:sz w:val="20"/>
          <w:szCs w:val="20"/>
        </w:rPr>
        <w:t>uchádzač zaokrúhli svoje návrhy v zmysle matematických pravidiel</w:t>
      </w:r>
      <w:r w:rsidRPr="004448B7">
        <w:rPr>
          <w:rFonts w:asciiTheme="minorHAnsi" w:eastAsia="Calibri" w:hAnsiTheme="minorHAnsi" w:cstheme="minorHAnsi"/>
          <w:i/>
          <w:iCs/>
          <w:color w:val="000000"/>
          <w:sz w:val="20"/>
          <w:szCs w:val="20"/>
          <w:lang w:eastAsia="en-US"/>
        </w:rPr>
        <w:t xml:space="preserve"> </w:t>
      </w:r>
      <w:r w:rsidRPr="004448B7">
        <w:rPr>
          <w:rFonts w:asciiTheme="minorHAnsi" w:hAnsiTheme="minorHAnsi" w:cstheme="minorHAnsi"/>
          <w:i/>
          <w:sz w:val="20"/>
          <w:szCs w:val="20"/>
        </w:rPr>
        <w:t>na 2 desatinné miesta.</w:t>
      </w:r>
    </w:p>
    <w:sectPr w:rsidR="00923444" w:rsidRPr="004448B7" w:rsidSect="00C12D21">
      <w:headerReference w:type="default" r:id="rId17"/>
      <w:footerReference w:type="even" r:id="rId18"/>
      <w:footerReference w:type="default" r:id="rId19"/>
      <w:headerReference w:type="first" r:id="rId20"/>
      <w:footerReference w:type="first" r:id="rId21"/>
      <w:pgSz w:w="11906" w:h="16838" w:code="9"/>
      <w:pgMar w:top="1134" w:right="1418" w:bottom="851" w:left="1418"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63C522" w14:textId="77777777" w:rsidR="00C12D21" w:rsidRDefault="00C12D21" w:rsidP="00A34B0B">
      <w:r>
        <w:separator/>
      </w:r>
    </w:p>
  </w:endnote>
  <w:endnote w:type="continuationSeparator" w:id="0">
    <w:p w14:paraId="184BC07A" w14:textId="77777777" w:rsidR="00C12D21" w:rsidRDefault="00C12D21" w:rsidP="00A34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9999999">
    <w:altName w:val="Times New Roman"/>
    <w:panose1 w:val="00000000000000000000"/>
    <w:charset w:val="00"/>
    <w:family w:val="roman"/>
    <w:notTrueType/>
    <w:pitch w:val="default"/>
    <w:sig w:usb0="00000003" w:usb1="00000000" w:usb2="00000000" w:usb3="00000000" w:csb0="00000001" w:csb1="00000000"/>
  </w:font>
  <w:font w:name="Cambria">
    <w:altName w:val="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Helvetica">
    <w:panose1 w:val="020B0504020202020204"/>
    <w:charset w:val="EE"/>
    <w:family w:val="swiss"/>
    <w:pitch w:val="variable"/>
    <w:sig w:usb0="E0002EFF" w:usb1="C000785B"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B70022" w14:textId="77777777" w:rsidR="0090230D" w:rsidRDefault="0090230D" w:rsidP="00042A5E">
    <w:pPr>
      <w:pStyle w:val="Pta"/>
      <w:framePr w:wrap="auto"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E8D1422" w14:textId="77777777" w:rsidR="0090230D" w:rsidRDefault="0090230D" w:rsidP="00042A5E">
    <w:pPr>
      <w:pStyle w:val="Pta"/>
      <w:ind w:right="360"/>
    </w:pPr>
  </w:p>
  <w:p w14:paraId="154A38E4" w14:textId="77777777" w:rsidR="0090230D" w:rsidRDefault="0090230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912A69" w14:textId="77777777" w:rsidR="0090230D" w:rsidRDefault="0090230D" w:rsidP="00042A5E">
    <w:pPr>
      <w:pStyle w:val="Pta"/>
      <w:rPr>
        <w:rFonts w:ascii="Cambria" w:hAnsi="Cambria" w:cs="Cambria"/>
        <w:sz w:val="12"/>
        <w:szCs w:val="12"/>
      </w:rPr>
    </w:pPr>
    <w:r>
      <w:rPr>
        <w:noProof/>
        <w:lang w:val="sk-SK" w:eastAsia="sk-SK"/>
      </w:rPr>
      <mc:AlternateContent>
        <mc:Choice Requires="wps">
          <w:drawing>
            <wp:anchor distT="0" distB="0" distL="114300" distR="114300" simplePos="0" relativeHeight="251661312" behindDoc="0" locked="0" layoutInCell="1" allowOverlap="1" wp14:anchorId="62A4C75F" wp14:editId="668166D2">
              <wp:simplePos x="0" y="0"/>
              <wp:positionH relativeFrom="margin">
                <wp:align>center</wp:align>
              </wp:positionH>
              <wp:positionV relativeFrom="paragraph">
                <wp:posOffset>21590</wp:posOffset>
              </wp:positionV>
              <wp:extent cx="5982970" cy="5080"/>
              <wp:effectExtent l="9525" t="12065" r="8255" b="11430"/>
              <wp:wrapNone/>
              <wp:docPr id="4" name="Rovná spojnic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A04965" id="Rovná spojnica 4" o:spid="_x0000_s1026" style="position:absolute;flip:y;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" strokecolor="#bfbfbf" strokeweight=".25pt">
              <w10:wrap anchorx="margin"/>
            </v:line>
          </w:pict>
        </mc:Fallback>
      </mc:AlternateContent>
    </w:r>
  </w:p>
  <w:p w14:paraId="42F68CFC" w14:textId="17BD5D99" w:rsidR="0090230D" w:rsidRPr="002237D3" w:rsidRDefault="0090230D" w:rsidP="00042A5E">
    <w:pPr>
      <w:pStyle w:val="Pta"/>
      <w:tabs>
        <w:tab w:val="clear" w:pos="4536"/>
      </w:tabs>
      <w:ind w:right="-2"/>
      <w:rPr>
        <w:rFonts w:ascii="Arial" w:hAnsi="Arial" w:cs="Arial"/>
        <w:sz w:val="12"/>
        <w:szCs w:val="12"/>
      </w:rPr>
    </w:pPr>
    <w:r>
      <w:rPr>
        <w:rFonts w:ascii="Cambria" w:hAnsi="Cambria" w:cs="Cambria"/>
        <w:sz w:val="12"/>
        <w:szCs w:val="12"/>
      </w:rPr>
      <w:tab/>
    </w:r>
    <w:r w:rsidRPr="000963B0">
      <w:rPr>
        <w:rFonts w:ascii="Cambria" w:hAnsi="Cambria" w:cs="Cambria"/>
        <w:sz w:val="12"/>
        <w:szCs w:val="12"/>
      </w:rPr>
      <w:fldChar w:fldCharType="begin"/>
    </w:r>
    <w:r w:rsidRPr="000963B0">
      <w:rPr>
        <w:rFonts w:ascii="Cambria" w:hAnsi="Cambria" w:cs="Cambria"/>
        <w:sz w:val="12"/>
        <w:szCs w:val="12"/>
      </w:rPr>
      <w:instrText>PAGE   \* MERGEFORMAT</w:instrText>
    </w:r>
    <w:r w:rsidRPr="000963B0">
      <w:rPr>
        <w:rFonts w:ascii="Cambria" w:hAnsi="Cambria" w:cs="Cambria"/>
        <w:sz w:val="12"/>
        <w:szCs w:val="12"/>
      </w:rPr>
      <w:fldChar w:fldCharType="separate"/>
    </w:r>
    <w:r w:rsidR="00BB67C8">
      <w:rPr>
        <w:rFonts w:ascii="Cambria" w:hAnsi="Cambria" w:cs="Cambria"/>
        <w:noProof/>
        <w:sz w:val="12"/>
        <w:szCs w:val="12"/>
      </w:rPr>
      <w:t>21</w:t>
    </w:r>
    <w:r w:rsidRPr="000963B0">
      <w:rPr>
        <w:rFonts w:ascii="Cambria" w:hAnsi="Cambria" w:cs="Cambria"/>
        <w:sz w:val="12"/>
        <w:szCs w:val="1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04B18C" w14:textId="356380F0" w:rsidR="0090230D" w:rsidRPr="00A137D4" w:rsidRDefault="0090230D" w:rsidP="00A137D4">
    <w:pPr>
      <w:pStyle w:val="Pta"/>
      <w:rPr>
        <w:rFonts w:ascii="Cambria" w:hAnsi="Cambria" w:cs="Cambria"/>
        <w:sz w:val="12"/>
        <w:szCs w:val="12"/>
      </w:rPr>
    </w:pPr>
    <w:r>
      <w:rPr>
        <w:noProof/>
        <w:lang w:val="sk-SK" w:eastAsia="sk-SK"/>
      </w:rPr>
      <mc:AlternateContent>
        <mc:Choice Requires="wps">
          <w:drawing>
            <wp:anchor distT="0" distB="0" distL="114300" distR="114300" simplePos="0" relativeHeight="251660288" behindDoc="0" locked="0" layoutInCell="1" allowOverlap="1" wp14:anchorId="70F6417E" wp14:editId="323B7550">
              <wp:simplePos x="0" y="0"/>
              <wp:positionH relativeFrom="margin">
                <wp:align>center</wp:align>
              </wp:positionH>
              <wp:positionV relativeFrom="paragraph">
                <wp:posOffset>21590</wp:posOffset>
              </wp:positionV>
              <wp:extent cx="5982970" cy="5080"/>
              <wp:effectExtent l="9525" t="12065" r="8255" b="11430"/>
              <wp:wrapNone/>
              <wp:docPr id="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C52C33" id="Rovná spojnica 1" o:spid="_x0000_s1026" style="position:absolute;flip:y;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" strokecolor="#bfbfbf" strokeweight=".25pt">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9879C5" w14:textId="77777777" w:rsidR="00C12D21" w:rsidRDefault="00C12D21" w:rsidP="00A34B0B">
      <w:r>
        <w:separator/>
      </w:r>
    </w:p>
  </w:footnote>
  <w:footnote w:type="continuationSeparator" w:id="0">
    <w:p w14:paraId="09C1FADD" w14:textId="77777777" w:rsidR="00C12D21" w:rsidRDefault="00C12D21" w:rsidP="00A34B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92D7CB" w14:textId="77777777" w:rsidR="0090230D" w:rsidRDefault="0090230D" w:rsidP="00042A5E">
    <w:pPr>
      <w:pStyle w:val="Hlavika"/>
      <w:rPr>
        <w:rFonts w:ascii="Cambria" w:hAnsi="Cambria"/>
      </w:rPr>
    </w:pPr>
  </w:p>
  <w:p w14:paraId="516D4B01" w14:textId="77777777" w:rsidR="0090230D" w:rsidRPr="004765E3" w:rsidRDefault="0090230D" w:rsidP="00042A5E">
    <w:pPr>
      <w:pStyle w:val="Hlavika"/>
    </w:pPr>
    <w:r>
      <w:rPr>
        <w:noProof/>
        <w:lang w:val="sk-SK" w:eastAsia="sk-SK"/>
      </w:rPr>
      <mc:AlternateContent>
        <mc:Choice Requires="wps">
          <w:drawing>
            <wp:anchor distT="0" distB="0" distL="114300" distR="114300" simplePos="0" relativeHeight="251659264" behindDoc="0" locked="0" layoutInCell="1" allowOverlap="1" wp14:anchorId="66E8B754" wp14:editId="08CE050F">
              <wp:simplePos x="0" y="0"/>
              <wp:positionH relativeFrom="margin">
                <wp:posOffset>0</wp:posOffset>
              </wp:positionH>
              <wp:positionV relativeFrom="paragraph">
                <wp:posOffset>23495</wp:posOffset>
              </wp:positionV>
              <wp:extent cx="5983605" cy="5080"/>
              <wp:effectExtent l="9525" t="13970" r="7620" b="9525"/>
              <wp:wrapNone/>
              <wp:docPr id="5" name="Rovná spojovacia šípk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3605" cy="508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9CF6E27" id="_x0000_t32" coordsize="21600,21600" o:spt="32" o:oned="t" path="m,l21600,21600e" filled="f">
              <v:path arrowok="t" fillok="f" o:connecttype="none"/>
              <o:lock v:ext="edit" shapetype="t"/>
            </v:shapetype>
            <v:shape id="Rovná spojovacia šípka 5" o:spid="_x0000_s1026" type="#_x0000_t32" style="position:absolute;margin-left:0;margin-top:1.85pt;width:471.15pt;height:.4pt;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" strokeweight="1pt">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7A2898" w14:textId="7BAAC4C8" w:rsidR="0090230D" w:rsidRDefault="00A55FA3" w:rsidP="00A55FA3">
    <w:pPr>
      <w:pStyle w:val="Hlavika"/>
      <w:tabs>
        <w:tab w:val="clear" w:pos="9072"/>
        <w:tab w:val="right" w:pos="9639"/>
      </w:tabs>
      <w:rPr>
        <w:b/>
        <w:caps/>
      </w:rPr>
    </w:pPr>
    <w:r>
      <w:rPr>
        <w:noProof/>
        <w:lang w:val="sk-SK" w:eastAsia="sk-SK"/>
      </w:rPr>
      <mc:AlternateContent>
        <mc:Choice Requires="wps">
          <w:drawing>
            <wp:anchor distT="0" distB="0" distL="114300" distR="114300" simplePos="0" relativeHeight="251662336" behindDoc="0" locked="0" layoutInCell="1" allowOverlap="0" wp14:anchorId="0D5261EE" wp14:editId="6EC7F3C6">
              <wp:simplePos x="0" y="0"/>
              <wp:positionH relativeFrom="column">
                <wp:posOffset>311151</wp:posOffset>
              </wp:positionH>
              <wp:positionV relativeFrom="paragraph">
                <wp:posOffset>121285</wp:posOffset>
              </wp:positionV>
              <wp:extent cx="1912620" cy="542925"/>
              <wp:effectExtent l="0" t="0" r="0" b="9525"/>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2620"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103F54" w14:textId="77777777" w:rsidR="0090230D" w:rsidRDefault="0090230D" w:rsidP="00042A5E">
                          <w:pPr>
                            <w:rPr>
                              <w:b/>
                              <w:spacing w:val="6"/>
                            </w:rPr>
                          </w:pPr>
                          <w:r w:rsidRPr="00231DC0">
                            <w:rPr>
                              <w:b/>
                              <w:spacing w:val="6"/>
                            </w:rPr>
                            <w:t>BANSKOBYSTRICKÝ</w:t>
                          </w:r>
                          <w:r>
                            <w:rPr>
                              <w:b/>
                              <w:spacing w:val="6"/>
                            </w:rPr>
                            <w:t xml:space="preserve"> </w:t>
                          </w:r>
                        </w:p>
                        <w:p w14:paraId="405A3502" w14:textId="77777777" w:rsidR="0090230D" w:rsidRDefault="0090230D" w:rsidP="00042A5E">
                          <w:r w:rsidRPr="00A27044">
                            <w:t>SAMOSPRÁVNY KRAJ</w:t>
                          </w:r>
                        </w:p>
                        <w:p w14:paraId="5FB0701B" w14:textId="77777777" w:rsidR="0090230D" w:rsidRPr="00353691" w:rsidRDefault="0090230D" w:rsidP="00042A5E">
                          <w:pPr>
                            <w:pStyle w:val="Hlavika"/>
                            <w:tabs>
                              <w:tab w:val="clear" w:pos="4536"/>
                            </w:tabs>
                            <w:rPr>
                              <w:b/>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5261EE" id="_x0000_t202" coordsize="21600,21600" o:spt="202" path="m,l,21600r21600,l21600,xe">
              <v:stroke joinstyle="miter"/>
              <v:path gradientshapeok="t" o:connecttype="rect"/>
            </v:shapetype>
            <v:shape id="Textové pole 3" o:spid="_x0000_s1026" type="#_x0000_t202" style="position:absolute;margin-left:24.5pt;margin-top:9.55pt;width:150.6pt;height:4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" o:allowoverlap="f" filled="f" stroked="f">
              <v:textbox>
                <w:txbxContent>
                  <w:p w14:paraId="2E103F54" w14:textId="77777777" w:rsidR="0090230D" w:rsidRDefault="0090230D" w:rsidP="00042A5E">
                    <w:pPr>
                      <w:rPr>
                        <w:b/>
                        <w:spacing w:val="6"/>
                      </w:rPr>
                    </w:pPr>
                    <w:r w:rsidRPr="00231DC0">
                      <w:rPr>
                        <w:b/>
                        <w:spacing w:val="6"/>
                      </w:rPr>
                      <w:t>BANSKOBYSTRICKÝ</w:t>
                    </w:r>
                    <w:r>
                      <w:rPr>
                        <w:b/>
                        <w:spacing w:val="6"/>
                      </w:rPr>
                      <w:t xml:space="preserve"> </w:t>
                    </w:r>
                  </w:p>
                  <w:p w14:paraId="405A3502" w14:textId="77777777" w:rsidR="0090230D" w:rsidRDefault="0090230D" w:rsidP="00042A5E">
                    <w:r w:rsidRPr="00A27044">
                      <w:t>SAMOSPRÁVNY KRAJ</w:t>
                    </w:r>
                  </w:p>
                  <w:p w14:paraId="5FB0701B" w14:textId="77777777" w:rsidR="0090230D" w:rsidRPr="00353691" w:rsidRDefault="0090230D" w:rsidP="00042A5E">
                    <w:pPr>
                      <w:pStyle w:val="Hlavika"/>
                      <w:tabs>
                        <w:tab w:val="clear" w:pos="4536"/>
                      </w:tabs>
                      <w:rPr>
                        <w:b/>
                        <w:szCs w:val="24"/>
                      </w:rPr>
                    </w:pPr>
                  </w:p>
                </w:txbxContent>
              </v:textbox>
            </v:shape>
          </w:pict>
        </mc:Fallback>
      </mc:AlternateContent>
    </w:r>
    <w:r>
      <w:rPr>
        <w:noProof/>
        <w:lang w:val="sk-SK" w:eastAsia="sk-SK"/>
      </w:rPr>
      <w:drawing>
        <wp:anchor distT="0" distB="0" distL="114300" distR="114300" simplePos="0" relativeHeight="251663360" behindDoc="1" locked="0" layoutInCell="1" allowOverlap="0" wp14:anchorId="50B35129" wp14:editId="7092E2BC">
          <wp:simplePos x="0" y="0"/>
          <wp:positionH relativeFrom="column">
            <wp:posOffset>-371475</wp:posOffset>
          </wp:positionH>
          <wp:positionV relativeFrom="paragraph">
            <wp:posOffset>104140</wp:posOffset>
          </wp:positionV>
          <wp:extent cx="476885" cy="506730"/>
          <wp:effectExtent l="0" t="0" r="0" b="7620"/>
          <wp:wrapTight wrapText="bothSides">
            <wp:wrapPolygon edited="0">
              <wp:start x="0" y="0"/>
              <wp:lineTo x="0" y="21113"/>
              <wp:lineTo x="20708" y="21113"/>
              <wp:lineTo x="20708" y="0"/>
              <wp:lineTo x="0" y="0"/>
            </wp:wrapPolygon>
          </wp:wrapTight>
          <wp:docPr id="2" name="Obrázok 2"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Pr>
        <w:b/>
        <w:caps/>
        <w:lang w:val="sk-SK"/>
      </w:rPr>
      <w:t xml:space="preserve">                                                              </w:t>
    </w:r>
  </w:p>
  <w:p w14:paraId="355B7F41" w14:textId="06010D14" w:rsidR="00375A84" w:rsidRDefault="00A55FA3" w:rsidP="00375A84">
    <w:pPr>
      <w:pStyle w:val="Hlavika"/>
      <w:tabs>
        <w:tab w:val="clear" w:pos="4536"/>
        <w:tab w:val="clear" w:pos="9072"/>
      </w:tabs>
      <w:jc w:val="right"/>
      <w:rPr>
        <w:rFonts w:asciiTheme="minorHAnsi" w:hAnsiTheme="minorHAnsi" w:cstheme="minorHAnsi"/>
        <w:sz w:val="22"/>
        <w:szCs w:val="22"/>
        <w:lang w:val="sk-SK"/>
      </w:rPr>
    </w:pPr>
    <w:r>
      <w:rPr>
        <w:rFonts w:ascii="Cambria" w:hAnsi="Cambria" w:cs="Cambria"/>
        <w:szCs w:val="24"/>
        <w:lang w:val="sk-SK"/>
      </w:rPr>
      <w:t xml:space="preserve">                                                                                                </w:t>
    </w:r>
    <w:r w:rsidR="000E472B">
      <w:rPr>
        <w:rFonts w:asciiTheme="minorHAnsi" w:hAnsiTheme="minorHAnsi" w:cstheme="minorHAnsi"/>
        <w:sz w:val="22"/>
        <w:szCs w:val="22"/>
        <w:lang w:val="sk-SK"/>
      </w:rPr>
      <w:t>Zariadenie</w:t>
    </w:r>
    <w:r w:rsidR="002A5DEE">
      <w:rPr>
        <w:rFonts w:asciiTheme="minorHAnsi" w:hAnsiTheme="minorHAnsi" w:cstheme="minorHAnsi"/>
        <w:sz w:val="22"/>
        <w:szCs w:val="22"/>
        <w:lang w:val="sk-SK"/>
      </w:rPr>
      <w:t xml:space="preserve"> sociálnych služieb</w:t>
    </w:r>
    <w:r w:rsidR="000E472B">
      <w:rPr>
        <w:rFonts w:asciiTheme="minorHAnsi" w:hAnsiTheme="minorHAnsi" w:cstheme="minorHAnsi"/>
        <w:sz w:val="22"/>
        <w:szCs w:val="22"/>
        <w:lang w:val="sk-SK"/>
      </w:rPr>
      <w:t xml:space="preserve"> </w:t>
    </w:r>
    <w:r w:rsidR="00444EC8">
      <w:rPr>
        <w:rFonts w:asciiTheme="minorHAnsi" w:hAnsiTheme="minorHAnsi" w:cstheme="minorHAnsi"/>
        <w:sz w:val="22"/>
        <w:szCs w:val="22"/>
        <w:lang w:val="sk-SK"/>
      </w:rPr>
      <w:t>Rimava</w:t>
    </w:r>
  </w:p>
  <w:p w14:paraId="69F3F247" w14:textId="77777777" w:rsidR="008B4E80" w:rsidRDefault="00854B3A" w:rsidP="008B4E80">
    <w:pPr>
      <w:pStyle w:val="Hlavika"/>
      <w:tabs>
        <w:tab w:val="clear" w:pos="4536"/>
        <w:tab w:val="right" w:pos="9354"/>
      </w:tabs>
      <w:jc w:val="right"/>
      <w:rPr>
        <w:rFonts w:ascii="Calibri" w:hAnsi="Calibri" w:cs="Calibri"/>
        <w:bCs/>
      </w:rPr>
    </w:pPr>
    <w:r>
      <w:rPr>
        <w:rFonts w:ascii="Calibri" w:hAnsi="Calibri" w:cs="Calibri"/>
        <w:bCs/>
      </w:rPr>
      <w:t xml:space="preserve">Kirejevská 1192/23, </w:t>
    </w:r>
  </w:p>
  <w:p w14:paraId="3B671632" w14:textId="77777777" w:rsidR="008B4E80" w:rsidRPr="00BF42E6" w:rsidRDefault="008B4E80" w:rsidP="008B4E80">
    <w:pPr>
      <w:pStyle w:val="Hlavika"/>
      <w:tabs>
        <w:tab w:val="clear" w:pos="4536"/>
        <w:tab w:val="right" w:pos="9354"/>
      </w:tabs>
      <w:jc w:val="right"/>
      <w:rPr>
        <w:rFonts w:asciiTheme="minorHAnsi" w:hAnsiTheme="minorHAnsi" w:cstheme="minorHAnsi"/>
        <w:b/>
        <w:sz w:val="22"/>
        <w:szCs w:val="22"/>
        <w:lang w:val="sk-SK"/>
      </w:rPr>
    </w:pPr>
    <w:r>
      <w:rPr>
        <w:rFonts w:ascii="Calibri" w:hAnsi="Calibri" w:cs="Calibri"/>
        <w:bCs/>
      </w:rPr>
      <w:t>979 01 Rimavská Sobota</w:t>
    </w:r>
    <w:r w:rsidRPr="00375A84" w:rsidDel="00854B3A">
      <w:rPr>
        <w:rFonts w:asciiTheme="minorHAnsi" w:hAnsiTheme="minorHAnsi" w:cstheme="minorHAnsi"/>
        <w:bCs/>
        <w:sz w:val="22"/>
        <w:szCs w:val="22"/>
        <w:lang w:val="sk-SK"/>
      </w:rPr>
      <w:t xml:space="preserve"> </w:t>
    </w:r>
    <w:r w:rsidRPr="00375A84">
      <w:rPr>
        <w:rFonts w:asciiTheme="minorHAnsi" w:hAnsiTheme="minorHAnsi" w:cstheme="minorHAnsi"/>
        <w:bCs/>
        <w:sz w:val="22"/>
        <w:szCs w:val="22"/>
        <w:lang w:val="sk-SK"/>
      </w:rPr>
      <w:t>4</w:t>
    </w:r>
    <w:r w:rsidRPr="00375A84" w:rsidDel="00375A84">
      <w:rPr>
        <w:rFonts w:asciiTheme="minorHAnsi" w:hAnsiTheme="minorHAnsi" w:cstheme="minorHAnsi"/>
        <w:sz w:val="22"/>
        <w:szCs w:val="22"/>
        <w:lang w:val="sk-SK"/>
      </w:rPr>
      <w:t xml:space="preserve"> </w:t>
    </w:r>
  </w:p>
  <w:p w14:paraId="20758D1D" w14:textId="00B547BE" w:rsidR="008B4E80" w:rsidRPr="00BF42E6" w:rsidRDefault="008B4E80" w:rsidP="008B4E80">
    <w:pPr>
      <w:pStyle w:val="Hlavika"/>
      <w:pBdr>
        <w:bottom w:val="single" w:sz="4" w:space="6" w:color="auto"/>
      </w:pBdr>
      <w:tabs>
        <w:tab w:val="clear" w:pos="4536"/>
      </w:tabs>
      <w:jc w:val="right"/>
      <w:rPr>
        <w:rFonts w:asciiTheme="minorHAnsi" w:hAnsiTheme="minorHAnsi" w:cstheme="minorHAnsi"/>
        <w:szCs w:val="24"/>
        <w:lang w:val="sk-SK"/>
      </w:rPr>
    </w:pPr>
    <w:r w:rsidRPr="00BF42E6">
      <w:rPr>
        <w:rFonts w:asciiTheme="minorHAnsi" w:hAnsiTheme="minorHAnsi" w:cstheme="minorHAnsi"/>
        <w:sz w:val="22"/>
        <w:szCs w:val="22"/>
        <w:lang w:val="sk-SK"/>
      </w:rPr>
      <w:t xml:space="preserve">IČO: </w:t>
    </w:r>
    <w:r w:rsidRPr="00AA08BA">
      <w:rPr>
        <w:rFonts w:asciiTheme="minorHAnsi" w:hAnsiTheme="minorHAnsi" w:cstheme="minorHAnsi"/>
        <w:bCs/>
        <w:sz w:val="22"/>
        <w:szCs w:val="22"/>
        <w:lang w:val="sk-SK"/>
      </w:rPr>
      <w:t>00648132</w:t>
    </w:r>
    <w:r w:rsidRPr="00BF42E6">
      <w:rPr>
        <w:rFonts w:asciiTheme="minorHAnsi" w:hAnsiTheme="minorHAnsi" w:cstheme="minorHAnsi"/>
        <w:szCs w:val="24"/>
        <w:lang w:val="sk-SK"/>
      </w:rPr>
      <w:t xml:space="preserve">                                                                                                      </w:t>
    </w:r>
  </w:p>
  <w:p w14:paraId="40D76C07" w14:textId="12EBC662" w:rsidR="0090230D" w:rsidRPr="00BF42E6" w:rsidRDefault="0090230D" w:rsidP="006E5623">
    <w:pPr>
      <w:pStyle w:val="Hlavika"/>
      <w:pBdr>
        <w:bottom w:val="single" w:sz="4" w:space="6" w:color="auto"/>
      </w:pBdr>
      <w:tabs>
        <w:tab w:val="clear" w:pos="4536"/>
      </w:tabs>
      <w:jc w:val="right"/>
      <w:rPr>
        <w:rFonts w:asciiTheme="minorHAnsi" w:hAnsiTheme="minorHAnsi" w:cstheme="minorHAnsi"/>
        <w:szCs w:val="24"/>
        <w:lang w:val="sk-SK"/>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614B5"/>
    <w:multiLevelType w:val="hybridMultilevel"/>
    <w:tmpl w:val="54966C3C"/>
    <w:lvl w:ilvl="0" w:tplc="00000002">
      <w:start w:val="4"/>
      <w:numFmt w:val="bullet"/>
      <w:lvlText w:val="-"/>
      <w:lvlJc w:val="left"/>
      <w:pPr>
        <w:ind w:left="720" w:hanging="360"/>
      </w:pPr>
      <w:rPr>
        <w:rFonts w:ascii="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31024C9"/>
    <w:multiLevelType w:val="hybridMultilevel"/>
    <w:tmpl w:val="46D0FA3E"/>
    <w:lvl w:ilvl="0" w:tplc="041B000F">
      <w:start w:val="10"/>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79C1D6A"/>
    <w:multiLevelType w:val="hybridMultilevel"/>
    <w:tmpl w:val="5E402968"/>
    <w:lvl w:ilvl="0" w:tplc="C46032A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start w:val="1"/>
      <w:numFmt w:val="bullet"/>
      <w:pStyle w:val="Cislovanie2"/>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4" w15:restartNumberingAfterBreak="0">
    <w:nsid w:val="0CEF4EBD"/>
    <w:multiLevelType w:val="multilevel"/>
    <w:tmpl w:val="BE7AC1D6"/>
    <w:lvl w:ilvl="0">
      <w:start w:val="1"/>
      <w:numFmt w:val="decimal"/>
      <w:lvlText w:val="%1"/>
      <w:lvlJc w:val="left"/>
      <w:pPr>
        <w:ind w:left="360" w:hanging="360"/>
      </w:pPr>
      <w:rPr>
        <w:rFonts w:hint="default"/>
        <w:b w:val="0"/>
      </w:rPr>
    </w:lvl>
    <w:lvl w:ilvl="1">
      <w:start w:val="5"/>
      <w:numFmt w:val="decimal"/>
      <w:lvlText w:val="%1.%2"/>
      <w:lvlJc w:val="left"/>
      <w:pPr>
        <w:ind w:left="786" w:hanging="360"/>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val="0"/>
      </w:rPr>
    </w:lvl>
    <w:lvl w:ilvl="4">
      <w:start w:val="1"/>
      <w:numFmt w:val="decimal"/>
      <w:lvlText w:val="%1.%2.%3.%4.%5"/>
      <w:lvlJc w:val="left"/>
      <w:pPr>
        <w:ind w:left="2424" w:hanging="720"/>
      </w:pPr>
      <w:rPr>
        <w:rFonts w:hint="default"/>
        <w:b w:val="0"/>
      </w:rPr>
    </w:lvl>
    <w:lvl w:ilvl="5">
      <w:start w:val="1"/>
      <w:numFmt w:val="decimal"/>
      <w:lvlText w:val="%1.%2.%3.%4.%5.%6"/>
      <w:lvlJc w:val="left"/>
      <w:pPr>
        <w:ind w:left="3210" w:hanging="1080"/>
      </w:pPr>
      <w:rPr>
        <w:rFonts w:hint="default"/>
        <w:b w:val="0"/>
      </w:rPr>
    </w:lvl>
    <w:lvl w:ilvl="6">
      <w:start w:val="1"/>
      <w:numFmt w:val="decimal"/>
      <w:lvlText w:val="%1.%2.%3.%4.%5.%6.%7"/>
      <w:lvlJc w:val="left"/>
      <w:pPr>
        <w:ind w:left="3636" w:hanging="1080"/>
      </w:pPr>
      <w:rPr>
        <w:rFonts w:hint="default"/>
        <w:b w:val="0"/>
      </w:rPr>
    </w:lvl>
    <w:lvl w:ilvl="7">
      <w:start w:val="1"/>
      <w:numFmt w:val="decimal"/>
      <w:lvlText w:val="%1.%2.%3.%4.%5.%6.%7.%8"/>
      <w:lvlJc w:val="left"/>
      <w:pPr>
        <w:ind w:left="4422" w:hanging="1440"/>
      </w:pPr>
      <w:rPr>
        <w:rFonts w:hint="default"/>
        <w:b w:val="0"/>
      </w:rPr>
    </w:lvl>
    <w:lvl w:ilvl="8">
      <w:start w:val="1"/>
      <w:numFmt w:val="decimal"/>
      <w:lvlText w:val="%1.%2.%3.%4.%5.%6.%7.%8.%9"/>
      <w:lvlJc w:val="left"/>
      <w:pPr>
        <w:ind w:left="4848" w:hanging="1440"/>
      </w:pPr>
      <w:rPr>
        <w:rFonts w:hint="default"/>
        <w:b w:val="0"/>
      </w:rPr>
    </w:lvl>
  </w:abstractNum>
  <w:abstractNum w:abstractNumId="5" w15:restartNumberingAfterBreak="0">
    <w:nsid w:val="0D4541EB"/>
    <w:multiLevelType w:val="hybridMultilevel"/>
    <w:tmpl w:val="149E316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15:restartNumberingAfterBreak="0">
    <w:nsid w:val="111758B4"/>
    <w:multiLevelType w:val="hybridMultilevel"/>
    <w:tmpl w:val="74C87742"/>
    <w:lvl w:ilvl="0" w:tplc="B498CC3A">
      <w:start w:val="7"/>
      <w:numFmt w:val="bullet"/>
      <w:lvlText w:val="-"/>
      <w:lvlJc w:val="left"/>
      <w:pPr>
        <w:ind w:left="1287" w:hanging="360"/>
      </w:pPr>
      <w:rPr>
        <w:rFonts w:ascii="Arial" w:eastAsia="Times New Roman" w:hAnsi="Arial" w:cs="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7" w15:restartNumberingAfterBreak="0">
    <w:nsid w:val="1B024F59"/>
    <w:multiLevelType w:val="multilevel"/>
    <w:tmpl w:val="AF9EEC86"/>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B9D7A7C"/>
    <w:multiLevelType w:val="hybridMultilevel"/>
    <w:tmpl w:val="7F987168"/>
    <w:lvl w:ilvl="0" w:tplc="54D865C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1C360001"/>
    <w:multiLevelType w:val="multilevel"/>
    <w:tmpl w:val="BF24836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C10EF1"/>
    <w:multiLevelType w:val="multilevel"/>
    <w:tmpl w:val="7D1AD654"/>
    <w:lvl w:ilvl="0">
      <w:start w:val="1"/>
      <w:numFmt w:val="decimal"/>
      <w:lvlText w:val="%1"/>
      <w:lvlJc w:val="left"/>
      <w:pPr>
        <w:ind w:left="360" w:hanging="360"/>
      </w:pPr>
      <w:rPr>
        <w:rFonts w:hint="default"/>
        <w:b w:val="0"/>
      </w:rPr>
    </w:lvl>
    <w:lvl w:ilvl="1">
      <w:start w:val="2"/>
      <w:numFmt w:val="decimal"/>
      <w:lvlText w:val="%1.%2"/>
      <w:lvlJc w:val="left"/>
      <w:pPr>
        <w:ind w:left="786" w:hanging="360"/>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val="0"/>
      </w:rPr>
    </w:lvl>
    <w:lvl w:ilvl="4">
      <w:start w:val="1"/>
      <w:numFmt w:val="decimal"/>
      <w:lvlText w:val="%1.%2.%3.%4.%5"/>
      <w:lvlJc w:val="left"/>
      <w:pPr>
        <w:ind w:left="2784" w:hanging="1080"/>
      </w:pPr>
      <w:rPr>
        <w:rFonts w:hint="default"/>
        <w:b w:val="0"/>
      </w:rPr>
    </w:lvl>
    <w:lvl w:ilvl="5">
      <w:start w:val="1"/>
      <w:numFmt w:val="decimal"/>
      <w:lvlText w:val="%1.%2.%3.%4.%5.%6"/>
      <w:lvlJc w:val="left"/>
      <w:pPr>
        <w:ind w:left="3210" w:hanging="1080"/>
      </w:pPr>
      <w:rPr>
        <w:rFonts w:hint="default"/>
        <w:b w:val="0"/>
      </w:rPr>
    </w:lvl>
    <w:lvl w:ilvl="6">
      <w:start w:val="1"/>
      <w:numFmt w:val="decimal"/>
      <w:lvlText w:val="%1.%2.%3.%4.%5.%6.%7"/>
      <w:lvlJc w:val="left"/>
      <w:pPr>
        <w:ind w:left="3996" w:hanging="1440"/>
      </w:pPr>
      <w:rPr>
        <w:rFonts w:hint="default"/>
        <w:b w:val="0"/>
      </w:rPr>
    </w:lvl>
    <w:lvl w:ilvl="7">
      <w:start w:val="1"/>
      <w:numFmt w:val="decimal"/>
      <w:lvlText w:val="%1.%2.%3.%4.%5.%6.%7.%8"/>
      <w:lvlJc w:val="left"/>
      <w:pPr>
        <w:ind w:left="4422" w:hanging="1440"/>
      </w:pPr>
      <w:rPr>
        <w:rFonts w:hint="default"/>
        <w:b w:val="0"/>
      </w:rPr>
    </w:lvl>
    <w:lvl w:ilvl="8">
      <w:start w:val="1"/>
      <w:numFmt w:val="decimal"/>
      <w:lvlText w:val="%1.%2.%3.%4.%5.%6.%7.%8.%9"/>
      <w:lvlJc w:val="left"/>
      <w:pPr>
        <w:ind w:left="5208" w:hanging="1800"/>
      </w:pPr>
      <w:rPr>
        <w:rFonts w:hint="default"/>
        <w:b w:val="0"/>
      </w:rPr>
    </w:lvl>
  </w:abstractNum>
  <w:abstractNum w:abstractNumId="12" w15:restartNumberingAfterBreak="0">
    <w:nsid w:val="22E314F4"/>
    <w:multiLevelType w:val="hybridMultilevel"/>
    <w:tmpl w:val="717ACC20"/>
    <w:lvl w:ilvl="0" w:tplc="041B000F">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3" w15:restartNumberingAfterBreak="0">
    <w:nsid w:val="240F7989"/>
    <w:multiLevelType w:val="multilevel"/>
    <w:tmpl w:val="8DEC1DC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7B20B69"/>
    <w:multiLevelType w:val="multilevel"/>
    <w:tmpl w:val="71BA8CFA"/>
    <w:lvl w:ilvl="0">
      <w:start w:val="1"/>
      <w:numFmt w:val="decimal"/>
      <w:lvlText w:val="%1."/>
      <w:lvlJc w:val="left"/>
      <w:pPr>
        <w:ind w:left="720" w:hanging="360"/>
      </w:pPr>
      <w:rPr>
        <w:b/>
      </w:rPr>
    </w:lvl>
    <w:lvl w:ilvl="1">
      <w:start w:val="1"/>
      <w:numFmt w:val="decimal"/>
      <w:isLgl/>
      <w:lvlText w:val="%1.%2."/>
      <w:lvlJc w:val="left"/>
      <w:pPr>
        <w:ind w:left="720" w:hanging="360"/>
      </w:pPr>
      <w:rPr>
        <w:b w:val="0"/>
        <w:bCs/>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start w:val="1"/>
      <w:numFmt w:val="bullet"/>
      <w:lvlText w:val="o"/>
      <w:lvlJc w:val="left"/>
      <w:pPr>
        <w:ind w:left="2147" w:hanging="360"/>
      </w:pPr>
      <w:rPr>
        <w:rFonts w:ascii="Courier New" w:hAnsi="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hint="default"/>
      </w:rPr>
    </w:lvl>
    <w:lvl w:ilvl="8" w:tplc="041B0005">
      <w:start w:val="1"/>
      <w:numFmt w:val="bullet"/>
      <w:lvlText w:val=""/>
      <w:lvlJc w:val="left"/>
      <w:pPr>
        <w:ind w:left="7187" w:hanging="360"/>
      </w:pPr>
      <w:rPr>
        <w:rFonts w:ascii="Wingdings" w:hAnsi="Wingdings" w:hint="default"/>
      </w:rPr>
    </w:lvl>
  </w:abstractNum>
  <w:abstractNum w:abstractNumId="16" w15:restartNumberingAfterBreak="0">
    <w:nsid w:val="31D32ACB"/>
    <w:multiLevelType w:val="hybridMultilevel"/>
    <w:tmpl w:val="D8F84016"/>
    <w:lvl w:ilvl="0" w:tplc="6FE632B2">
      <w:start w:val="1"/>
      <w:numFmt w:val="decimal"/>
      <w:lvlText w:val="%1."/>
      <w:lvlJc w:val="left"/>
      <w:pPr>
        <w:ind w:left="786"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5F9434C"/>
    <w:multiLevelType w:val="hybridMultilevel"/>
    <w:tmpl w:val="6394968C"/>
    <w:lvl w:ilvl="0" w:tplc="21064DDC">
      <w:start w:val="1"/>
      <w:numFmt w:val="bullet"/>
      <w:lvlText w:val=""/>
      <w:lvlJc w:val="left"/>
      <w:pPr>
        <w:ind w:left="720"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18" w15:restartNumberingAfterBreak="0">
    <w:nsid w:val="37754B0A"/>
    <w:multiLevelType w:val="hybridMultilevel"/>
    <w:tmpl w:val="F74A5A78"/>
    <w:lvl w:ilvl="0" w:tplc="B498CC3A">
      <w:start w:val="7"/>
      <w:numFmt w:val="bullet"/>
      <w:lvlText w:val="-"/>
      <w:lvlJc w:val="left"/>
      <w:pPr>
        <w:ind w:left="720" w:hanging="360"/>
      </w:pPr>
      <w:rPr>
        <w:rFonts w:ascii="Arial" w:eastAsia="Times New Roman" w:hAnsi="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8107AAD"/>
    <w:multiLevelType w:val="hybridMultilevel"/>
    <w:tmpl w:val="05725AB4"/>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20"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1" w15:restartNumberingAfterBreak="0">
    <w:nsid w:val="3AC135C1"/>
    <w:multiLevelType w:val="multilevel"/>
    <w:tmpl w:val="06567F4C"/>
    <w:lvl w:ilvl="0">
      <w:start w:val="10"/>
      <w:numFmt w:val="decimal"/>
      <w:lvlText w:val="%1"/>
      <w:lvlJc w:val="left"/>
      <w:pPr>
        <w:ind w:left="405" w:hanging="405"/>
      </w:pPr>
      <w:rPr>
        <w:rFonts w:hint="default"/>
        <w:b/>
      </w:rPr>
    </w:lvl>
    <w:lvl w:ilvl="1">
      <w:start w:val="2"/>
      <w:numFmt w:val="decimal"/>
      <w:lvlText w:val="%1.%2"/>
      <w:lvlJc w:val="left"/>
      <w:pPr>
        <w:ind w:left="405" w:hanging="405"/>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2" w15:restartNumberingAfterBreak="0">
    <w:nsid w:val="3FDF076C"/>
    <w:multiLevelType w:val="hybridMultilevel"/>
    <w:tmpl w:val="F59603BA"/>
    <w:lvl w:ilvl="0" w:tplc="9FBEE82A">
      <w:start w:val="4"/>
      <w:numFmt w:val="bullet"/>
      <w:lvlText w:val="-"/>
      <w:lvlJc w:val="left"/>
      <w:pPr>
        <w:ind w:left="720" w:hanging="360"/>
      </w:pPr>
      <w:rPr>
        <w:rFonts w:ascii="Calibr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07626E2"/>
    <w:multiLevelType w:val="hybridMultilevel"/>
    <w:tmpl w:val="9B00E13A"/>
    <w:lvl w:ilvl="0" w:tplc="7A22DAFC">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4" w15:restartNumberingAfterBreak="0">
    <w:nsid w:val="43B7019C"/>
    <w:multiLevelType w:val="hybridMultilevel"/>
    <w:tmpl w:val="DF765294"/>
    <w:lvl w:ilvl="0" w:tplc="71E86BE6">
      <w:start w:val="2"/>
      <w:numFmt w:val="bullet"/>
      <w:lvlText w:val="-"/>
      <w:lvlJc w:val="left"/>
      <w:pPr>
        <w:ind w:left="1290" w:hanging="360"/>
      </w:pPr>
      <w:rPr>
        <w:rFonts w:ascii="Cambria" w:eastAsia="Times New Roman" w:hAnsi="Cambria" w:cs="Calibri" w:hint="default"/>
      </w:rPr>
    </w:lvl>
    <w:lvl w:ilvl="1" w:tplc="041B0003" w:tentative="1">
      <w:start w:val="1"/>
      <w:numFmt w:val="bullet"/>
      <w:lvlText w:val="o"/>
      <w:lvlJc w:val="left"/>
      <w:pPr>
        <w:ind w:left="2010" w:hanging="360"/>
      </w:pPr>
      <w:rPr>
        <w:rFonts w:ascii="Courier New" w:hAnsi="Courier New" w:cs="Courier New" w:hint="default"/>
      </w:rPr>
    </w:lvl>
    <w:lvl w:ilvl="2" w:tplc="041B0005" w:tentative="1">
      <w:start w:val="1"/>
      <w:numFmt w:val="bullet"/>
      <w:lvlText w:val=""/>
      <w:lvlJc w:val="left"/>
      <w:pPr>
        <w:ind w:left="2730" w:hanging="360"/>
      </w:pPr>
      <w:rPr>
        <w:rFonts w:ascii="Wingdings" w:hAnsi="Wingdings" w:hint="default"/>
      </w:rPr>
    </w:lvl>
    <w:lvl w:ilvl="3" w:tplc="041B0001" w:tentative="1">
      <w:start w:val="1"/>
      <w:numFmt w:val="bullet"/>
      <w:lvlText w:val=""/>
      <w:lvlJc w:val="left"/>
      <w:pPr>
        <w:ind w:left="3450" w:hanging="360"/>
      </w:pPr>
      <w:rPr>
        <w:rFonts w:ascii="Symbol" w:hAnsi="Symbol" w:hint="default"/>
      </w:rPr>
    </w:lvl>
    <w:lvl w:ilvl="4" w:tplc="041B0003" w:tentative="1">
      <w:start w:val="1"/>
      <w:numFmt w:val="bullet"/>
      <w:lvlText w:val="o"/>
      <w:lvlJc w:val="left"/>
      <w:pPr>
        <w:ind w:left="4170" w:hanging="360"/>
      </w:pPr>
      <w:rPr>
        <w:rFonts w:ascii="Courier New" w:hAnsi="Courier New" w:cs="Courier New" w:hint="default"/>
      </w:rPr>
    </w:lvl>
    <w:lvl w:ilvl="5" w:tplc="041B0005" w:tentative="1">
      <w:start w:val="1"/>
      <w:numFmt w:val="bullet"/>
      <w:lvlText w:val=""/>
      <w:lvlJc w:val="left"/>
      <w:pPr>
        <w:ind w:left="4890" w:hanging="360"/>
      </w:pPr>
      <w:rPr>
        <w:rFonts w:ascii="Wingdings" w:hAnsi="Wingdings" w:hint="default"/>
      </w:rPr>
    </w:lvl>
    <w:lvl w:ilvl="6" w:tplc="041B0001" w:tentative="1">
      <w:start w:val="1"/>
      <w:numFmt w:val="bullet"/>
      <w:lvlText w:val=""/>
      <w:lvlJc w:val="left"/>
      <w:pPr>
        <w:ind w:left="5610" w:hanging="360"/>
      </w:pPr>
      <w:rPr>
        <w:rFonts w:ascii="Symbol" w:hAnsi="Symbol" w:hint="default"/>
      </w:rPr>
    </w:lvl>
    <w:lvl w:ilvl="7" w:tplc="041B0003" w:tentative="1">
      <w:start w:val="1"/>
      <w:numFmt w:val="bullet"/>
      <w:lvlText w:val="o"/>
      <w:lvlJc w:val="left"/>
      <w:pPr>
        <w:ind w:left="6330" w:hanging="360"/>
      </w:pPr>
      <w:rPr>
        <w:rFonts w:ascii="Courier New" w:hAnsi="Courier New" w:cs="Courier New" w:hint="default"/>
      </w:rPr>
    </w:lvl>
    <w:lvl w:ilvl="8" w:tplc="041B0005" w:tentative="1">
      <w:start w:val="1"/>
      <w:numFmt w:val="bullet"/>
      <w:lvlText w:val=""/>
      <w:lvlJc w:val="left"/>
      <w:pPr>
        <w:ind w:left="7050" w:hanging="360"/>
      </w:pPr>
      <w:rPr>
        <w:rFonts w:ascii="Wingdings" w:hAnsi="Wingdings" w:hint="default"/>
      </w:rPr>
    </w:lvl>
  </w:abstractNum>
  <w:abstractNum w:abstractNumId="25" w15:restartNumberingAfterBreak="0">
    <w:nsid w:val="45B02C7A"/>
    <w:multiLevelType w:val="hybridMultilevel"/>
    <w:tmpl w:val="1660DD0C"/>
    <w:lvl w:ilvl="0" w:tplc="3D1E3596">
      <w:start w:val="1"/>
      <w:numFmt w:val="bullet"/>
      <w:lvlText w:val="-"/>
      <w:lvlJc w:val="left"/>
      <w:pPr>
        <w:ind w:left="1004" w:hanging="360"/>
      </w:pPr>
      <w:rPr>
        <w:rFonts w:ascii="Arial Narrow" w:eastAsia="Times New Roman" w:hAnsi="Arial Narrow"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26" w15:restartNumberingAfterBreak="0">
    <w:nsid w:val="47374A97"/>
    <w:multiLevelType w:val="multilevel"/>
    <w:tmpl w:val="F7AE983E"/>
    <w:lvl w:ilvl="0">
      <w:start w:val="1"/>
      <w:numFmt w:val="decimal"/>
      <w:lvlText w:val="%1."/>
      <w:lvlJc w:val="left"/>
      <w:pPr>
        <w:ind w:left="720" w:hanging="360"/>
      </w:pPr>
      <w:rPr>
        <w:b/>
        <w:sz w:val="23"/>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7" w15:restartNumberingAfterBreak="0">
    <w:nsid w:val="4B5D63D9"/>
    <w:multiLevelType w:val="hybridMultilevel"/>
    <w:tmpl w:val="CEF04720"/>
    <w:lvl w:ilvl="0" w:tplc="B498CC3A">
      <w:start w:val="7"/>
      <w:numFmt w:val="bullet"/>
      <w:lvlText w:val="-"/>
      <w:lvlJc w:val="left"/>
      <w:pPr>
        <w:ind w:left="1440" w:hanging="360"/>
      </w:pPr>
      <w:rPr>
        <w:rFonts w:ascii="Arial" w:eastAsia="Times New Roman" w:hAnsi="Arial" w:cs="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8" w15:restartNumberingAfterBreak="0">
    <w:nsid w:val="4BB106A6"/>
    <w:multiLevelType w:val="hybridMultilevel"/>
    <w:tmpl w:val="5FA83F64"/>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4E7404CB"/>
    <w:multiLevelType w:val="hybridMultilevel"/>
    <w:tmpl w:val="260AB09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30" w15:restartNumberingAfterBreak="0">
    <w:nsid w:val="590D1692"/>
    <w:multiLevelType w:val="hybridMultilevel"/>
    <w:tmpl w:val="85E0439A"/>
    <w:lvl w:ilvl="0" w:tplc="F1F2577A">
      <w:start w:val="1"/>
      <w:numFmt w:val="lowerLetter"/>
      <w:lvlText w:val="%1)"/>
      <w:lvlJc w:val="left"/>
      <w:pPr>
        <w:ind w:left="720" w:hanging="360"/>
      </w:pPr>
      <w:rPr>
        <w:rFonts w:hint="default"/>
        <w:b w:val="0"/>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92366B0"/>
    <w:multiLevelType w:val="hybridMultilevel"/>
    <w:tmpl w:val="74882896"/>
    <w:lvl w:ilvl="0" w:tplc="EDAEEA3E">
      <w:start w:val="1"/>
      <w:numFmt w:val="bullet"/>
      <w:lvlText w:val=""/>
      <w:lvlJc w:val="left"/>
      <w:pPr>
        <w:ind w:left="1050" w:hanging="360"/>
      </w:pPr>
      <w:rPr>
        <w:rFonts w:ascii="Symbol" w:hAnsi="Symbol" w:hint="default"/>
      </w:rPr>
    </w:lvl>
    <w:lvl w:ilvl="1" w:tplc="041B0003" w:tentative="1">
      <w:start w:val="1"/>
      <w:numFmt w:val="bullet"/>
      <w:lvlText w:val="o"/>
      <w:lvlJc w:val="left"/>
      <w:pPr>
        <w:ind w:left="1770" w:hanging="360"/>
      </w:pPr>
      <w:rPr>
        <w:rFonts w:ascii="Courier New" w:hAnsi="Courier New" w:cs="Courier New" w:hint="default"/>
      </w:rPr>
    </w:lvl>
    <w:lvl w:ilvl="2" w:tplc="041B0005" w:tentative="1">
      <w:start w:val="1"/>
      <w:numFmt w:val="bullet"/>
      <w:lvlText w:val=""/>
      <w:lvlJc w:val="left"/>
      <w:pPr>
        <w:ind w:left="2490" w:hanging="360"/>
      </w:pPr>
      <w:rPr>
        <w:rFonts w:ascii="Wingdings" w:hAnsi="Wingdings" w:hint="default"/>
      </w:rPr>
    </w:lvl>
    <w:lvl w:ilvl="3" w:tplc="041B0001" w:tentative="1">
      <w:start w:val="1"/>
      <w:numFmt w:val="bullet"/>
      <w:lvlText w:val=""/>
      <w:lvlJc w:val="left"/>
      <w:pPr>
        <w:ind w:left="3210" w:hanging="360"/>
      </w:pPr>
      <w:rPr>
        <w:rFonts w:ascii="Symbol" w:hAnsi="Symbol" w:hint="default"/>
      </w:rPr>
    </w:lvl>
    <w:lvl w:ilvl="4" w:tplc="041B0003" w:tentative="1">
      <w:start w:val="1"/>
      <w:numFmt w:val="bullet"/>
      <w:lvlText w:val="o"/>
      <w:lvlJc w:val="left"/>
      <w:pPr>
        <w:ind w:left="3930" w:hanging="360"/>
      </w:pPr>
      <w:rPr>
        <w:rFonts w:ascii="Courier New" w:hAnsi="Courier New" w:cs="Courier New" w:hint="default"/>
      </w:rPr>
    </w:lvl>
    <w:lvl w:ilvl="5" w:tplc="041B0005" w:tentative="1">
      <w:start w:val="1"/>
      <w:numFmt w:val="bullet"/>
      <w:lvlText w:val=""/>
      <w:lvlJc w:val="left"/>
      <w:pPr>
        <w:ind w:left="4650" w:hanging="360"/>
      </w:pPr>
      <w:rPr>
        <w:rFonts w:ascii="Wingdings" w:hAnsi="Wingdings" w:hint="default"/>
      </w:rPr>
    </w:lvl>
    <w:lvl w:ilvl="6" w:tplc="041B0001" w:tentative="1">
      <w:start w:val="1"/>
      <w:numFmt w:val="bullet"/>
      <w:lvlText w:val=""/>
      <w:lvlJc w:val="left"/>
      <w:pPr>
        <w:ind w:left="5370" w:hanging="360"/>
      </w:pPr>
      <w:rPr>
        <w:rFonts w:ascii="Symbol" w:hAnsi="Symbol" w:hint="default"/>
      </w:rPr>
    </w:lvl>
    <w:lvl w:ilvl="7" w:tplc="041B0003" w:tentative="1">
      <w:start w:val="1"/>
      <w:numFmt w:val="bullet"/>
      <w:lvlText w:val="o"/>
      <w:lvlJc w:val="left"/>
      <w:pPr>
        <w:ind w:left="6090" w:hanging="360"/>
      </w:pPr>
      <w:rPr>
        <w:rFonts w:ascii="Courier New" w:hAnsi="Courier New" w:cs="Courier New" w:hint="default"/>
      </w:rPr>
    </w:lvl>
    <w:lvl w:ilvl="8" w:tplc="041B0005" w:tentative="1">
      <w:start w:val="1"/>
      <w:numFmt w:val="bullet"/>
      <w:lvlText w:val=""/>
      <w:lvlJc w:val="left"/>
      <w:pPr>
        <w:ind w:left="6810" w:hanging="360"/>
      </w:pPr>
      <w:rPr>
        <w:rFonts w:ascii="Wingdings" w:hAnsi="Wingdings" w:hint="default"/>
      </w:rPr>
    </w:lvl>
  </w:abstractNum>
  <w:abstractNum w:abstractNumId="32"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33" w15:restartNumberingAfterBreak="0">
    <w:nsid w:val="5BD25BC0"/>
    <w:multiLevelType w:val="multilevel"/>
    <w:tmpl w:val="F42E3974"/>
    <w:lvl w:ilvl="0">
      <w:start w:val="1"/>
      <w:numFmt w:val="decimal"/>
      <w:lvlText w:val="%1."/>
      <w:lvlJc w:val="left"/>
      <w:pPr>
        <w:ind w:left="360" w:hanging="360"/>
      </w:pPr>
      <w:rPr>
        <w:rFonts w:asciiTheme="minorHAnsi" w:eastAsia="Times New Roman" w:hAnsiTheme="minorHAnsi" w:cs="Calibri"/>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CCD5EFF"/>
    <w:multiLevelType w:val="hybridMultilevel"/>
    <w:tmpl w:val="71E82A74"/>
    <w:lvl w:ilvl="0" w:tplc="E842D4FE">
      <w:start w:val="7"/>
      <w:numFmt w:val="decimal"/>
      <w:lvlText w:val="1.%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5FDE198A"/>
    <w:multiLevelType w:val="hybridMultilevel"/>
    <w:tmpl w:val="6B6A52E2"/>
    <w:lvl w:ilvl="0" w:tplc="3D1E3596">
      <w:start w:val="1"/>
      <w:numFmt w:val="bullet"/>
      <w:lvlText w:val="-"/>
      <w:lvlJc w:val="left"/>
      <w:pPr>
        <w:ind w:left="720" w:hanging="360"/>
      </w:pPr>
      <w:rPr>
        <w:rFonts w:ascii="Arial Narrow" w:eastAsia="Times New Roman" w:hAnsi="Arial Narro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6160713D"/>
    <w:multiLevelType w:val="hybridMultilevel"/>
    <w:tmpl w:val="717ACC20"/>
    <w:lvl w:ilvl="0" w:tplc="FFFFFFFF">
      <w:start w:val="1"/>
      <w:numFmt w:val="decimal"/>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37" w15:restartNumberingAfterBreak="0">
    <w:nsid w:val="63754CAA"/>
    <w:multiLevelType w:val="hybridMultilevel"/>
    <w:tmpl w:val="D722D8B4"/>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63DB128B"/>
    <w:multiLevelType w:val="multilevel"/>
    <w:tmpl w:val="27566914"/>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67CB24C0"/>
    <w:multiLevelType w:val="hybridMultilevel"/>
    <w:tmpl w:val="222EBE3C"/>
    <w:lvl w:ilvl="0" w:tplc="FFFFFFFF">
      <w:start w:val="3"/>
      <w:numFmt w:val="bullet"/>
      <w:lvlText w:val=""/>
      <w:lvlJc w:val="left"/>
      <w:pPr>
        <w:ind w:left="720" w:hanging="360"/>
      </w:pPr>
      <w:rPr>
        <w:rFonts w:ascii="Symbol" w:eastAsia="Times New Roman" w:hAnsi="Symbol" w:cs="Times New Roman" w:hint="default"/>
        <w:b w:val="0"/>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68641A84"/>
    <w:multiLevelType w:val="multilevel"/>
    <w:tmpl w:val="2240604C"/>
    <w:lvl w:ilvl="0">
      <w:start w:val="2"/>
      <w:numFmt w:val="decimal"/>
      <w:lvlText w:val="%1"/>
      <w:lvlJc w:val="left"/>
      <w:pPr>
        <w:ind w:left="360" w:hanging="360"/>
      </w:pPr>
      <w:rPr>
        <w:rFonts w:hint="default"/>
        <w:b w:val="0"/>
      </w:rPr>
    </w:lvl>
    <w:lvl w:ilvl="1">
      <w:start w:val="2"/>
      <w:numFmt w:val="decimal"/>
      <w:lvlText w:val="%1.%2"/>
      <w:lvlJc w:val="left"/>
      <w:pPr>
        <w:ind w:left="786" w:hanging="360"/>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val="0"/>
      </w:rPr>
    </w:lvl>
    <w:lvl w:ilvl="4">
      <w:start w:val="1"/>
      <w:numFmt w:val="decimal"/>
      <w:lvlText w:val="%1.%2.%3.%4.%5"/>
      <w:lvlJc w:val="left"/>
      <w:pPr>
        <w:ind w:left="2784" w:hanging="1080"/>
      </w:pPr>
      <w:rPr>
        <w:rFonts w:hint="default"/>
        <w:b w:val="0"/>
      </w:rPr>
    </w:lvl>
    <w:lvl w:ilvl="5">
      <w:start w:val="1"/>
      <w:numFmt w:val="decimal"/>
      <w:lvlText w:val="%1.%2.%3.%4.%5.%6"/>
      <w:lvlJc w:val="left"/>
      <w:pPr>
        <w:ind w:left="3210" w:hanging="1080"/>
      </w:pPr>
      <w:rPr>
        <w:rFonts w:hint="default"/>
        <w:b w:val="0"/>
      </w:rPr>
    </w:lvl>
    <w:lvl w:ilvl="6">
      <w:start w:val="1"/>
      <w:numFmt w:val="decimal"/>
      <w:lvlText w:val="%1.%2.%3.%4.%5.%6.%7"/>
      <w:lvlJc w:val="left"/>
      <w:pPr>
        <w:ind w:left="3996" w:hanging="1440"/>
      </w:pPr>
      <w:rPr>
        <w:rFonts w:hint="default"/>
        <w:b w:val="0"/>
      </w:rPr>
    </w:lvl>
    <w:lvl w:ilvl="7">
      <w:start w:val="1"/>
      <w:numFmt w:val="decimal"/>
      <w:lvlText w:val="%1.%2.%3.%4.%5.%6.%7.%8"/>
      <w:lvlJc w:val="left"/>
      <w:pPr>
        <w:ind w:left="4422" w:hanging="1440"/>
      </w:pPr>
      <w:rPr>
        <w:rFonts w:hint="default"/>
        <w:b w:val="0"/>
      </w:rPr>
    </w:lvl>
    <w:lvl w:ilvl="8">
      <w:start w:val="1"/>
      <w:numFmt w:val="decimal"/>
      <w:lvlText w:val="%1.%2.%3.%4.%5.%6.%7.%8.%9"/>
      <w:lvlJc w:val="left"/>
      <w:pPr>
        <w:ind w:left="5208" w:hanging="1800"/>
      </w:pPr>
      <w:rPr>
        <w:rFonts w:hint="default"/>
        <w:b w:val="0"/>
      </w:rPr>
    </w:lvl>
  </w:abstractNum>
  <w:abstractNum w:abstractNumId="41" w15:restartNumberingAfterBreak="0">
    <w:nsid w:val="6E075B49"/>
    <w:multiLevelType w:val="hybridMultilevel"/>
    <w:tmpl w:val="6B90E344"/>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43" w15:restartNumberingAfterBreak="0">
    <w:nsid w:val="728A5E0A"/>
    <w:multiLevelType w:val="hybridMultilevel"/>
    <w:tmpl w:val="F5AA3564"/>
    <w:lvl w:ilvl="0" w:tplc="66262496">
      <w:start w:val="1"/>
      <w:numFmt w:val="decimal"/>
      <w:lvlText w:val="%1."/>
      <w:lvlJc w:val="left"/>
      <w:pPr>
        <w:ind w:left="1146" w:hanging="360"/>
      </w:pPr>
      <w:rPr>
        <w:rFonts w:cs="Times New Roman"/>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44" w15:restartNumberingAfterBreak="0">
    <w:nsid w:val="778454E2"/>
    <w:multiLevelType w:val="hybridMultilevel"/>
    <w:tmpl w:val="565C701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5" w15:restartNumberingAfterBreak="0">
    <w:nsid w:val="77DE40CF"/>
    <w:multiLevelType w:val="hybridMultilevel"/>
    <w:tmpl w:val="81EA7428"/>
    <w:lvl w:ilvl="0" w:tplc="66262496">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89B2A94"/>
    <w:multiLevelType w:val="multilevel"/>
    <w:tmpl w:val="75688920"/>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79C02006"/>
    <w:multiLevelType w:val="hybridMultilevel"/>
    <w:tmpl w:val="05FE3C34"/>
    <w:lvl w:ilvl="0" w:tplc="F3BC0B2A">
      <w:start w:val="1"/>
      <w:numFmt w:val="lowerLetter"/>
      <w:lvlText w:val="%1)"/>
      <w:lvlJc w:val="left"/>
      <w:pPr>
        <w:ind w:left="720" w:hanging="360"/>
      </w:pPr>
      <w:rPr>
        <w:rFonts w:asciiTheme="minorHAnsi" w:hAnsiTheme="minorHAnsi" w:cstheme="minorHAnsi"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7D511C7A"/>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9" w15:restartNumberingAfterBreak="0">
    <w:nsid w:val="7F471ACF"/>
    <w:multiLevelType w:val="hybridMultilevel"/>
    <w:tmpl w:val="7144D93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048608367">
    <w:abstractNumId w:val="42"/>
  </w:num>
  <w:num w:numId="2" w16cid:durableId="177039919">
    <w:abstractNumId w:val="20"/>
  </w:num>
  <w:num w:numId="3" w16cid:durableId="922909089">
    <w:abstractNumId w:val="32"/>
  </w:num>
  <w:num w:numId="4" w16cid:durableId="626812507">
    <w:abstractNumId w:val="3"/>
  </w:num>
  <w:num w:numId="5" w16cid:durableId="808203209">
    <w:abstractNumId w:val="29"/>
  </w:num>
  <w:num w:numId="6" w16cid:durableId="160968702">
    <w:abstractNumId w:val="15"/>
  </w:num>
  <w:num w:numId="7" w16cid:durableId="898127681">
    <w:abstractNumId w:val="10"/>
  </w:num>
  <w:num w:numId="8" w16cid:durableId="1499538069">
    <w:abstractNumId w:val="12"/>
  </w:num>
  <w:num w:numId="9" w16cid:durableId="356124739">
    <w:abstractNumId w:val="30"/>
  </w:num>
  <w:num w:numId="10" w16cid:durableId="296185403">
    <w:abstractNumId w:val="47"/>
  </w:num>
  <w:num w:numId="11" w16cid:durableId="2134015536">
    <w:abstractNumId w:val="0"/>
  </w:num>
  <w:num w:numId="12" w16cid:durableId="242420628">
    <w:abstractNumId w:val="2"/>
  </w:num>
  <w:num w:numId="13" w16cid:durableId="523055273">
    <w:abstractNumId w:val="33"/>
  </w:num>
  <w:num w:numId="14" w16cid:durableId="1021249557">
    <w:abstractNumId w:val="28"/>
  </w:num>
  <w:num w:numId="15" w16cid:durableId="2118215292">
    <w:abstractNumId w:val="36"/>
  </w:num>
  <w:num w:numId="16" w16cid:durableId="1931428348">
    <w:abstractNumId w:val="13"/>
  </w:num>
  <w:num w:numId="17" w16cid:durableId="1126503504">
    <w:abstractNumId w:val="18"/>
  </w:num>
  <w:num w:numId="18" w16cid:durableId="389967056">
    <w:abstractNumId w:val="40"/>
  </w:num>
  <w:num w:numId="19" w16cid:durableId="186411161">
    <w:abstractNumId w:val="21"/>
  </w:num>
  <w:num w:numId="20" w16cid:durableId="789206253">
    <w:abstractNumId w:val="6"/>
  </w:num>
  <w:num w:numId="21" w16cid:durableId="191237305">
    <w:abstractNumId w:val="25"/>
  </w:num>
  <w:num w:numId="22" w16cid:durableId="1217202456">
    <w:abstractNumId w:val="14"/>
  </w:num>
  <w:num w:numId="23" w16cid:durableId="110247950">
    <w:abstractNumId w:val="8"/>
  </w:num>
  <w:num w:numId="24" w16cid:durableId="642778648">
    <w:abstractNumId w:val="11"/>
  </w:num>
  <w:num w:numId="25" w16cid:durableId="1373188209">
    <w:abstractNumId w:val="9"/>
  </w:num>
  <w:num w:numId="26" w16cid:durableId="1089423354">
    <w:abstractNumId w:val="7"/>
  </w:num>
  <w:num w:numId="27" w16cid:durableId="1198467735">
    <w:abstractNumId w:val="37"/>
  </w:num>
  <w:num w:numId="28" w16cid:durableId="1231306290">
    <w:abstractNumId w:val="45"/>
  </w:num>
  <w:num w:numId="29" w16cid:durableId="1021979461">
    <w:abstractNumId w:val="43"/>
  </w:num>
  <w:num w:numId="30" w16cid:durableId="1211721243">
    <w:abstractNumId w:val="24"/>
  </w:num>
  <w:num w:numId="31" w16cid:durableId="1514029830">
    <w:abstractNumId w:val="49"/>
  </w:num>
  <w:num w:numId="32" w16cid:durableId="338585678">
    <w:abstractNumId w:val="41"/>
  </w:num>
  <w:num w:numId="33" w16cid:durableId="1339694900">
    <w:abstractNumId w:val="4"/>
  </w:num>
  <w:num w:numId="34" w16cid:durableId="343945011">
    <w:abstractNumId w:val="46"/>
  </w:num>
  <w:num w:numId="35" w16cid:durableId="1437478248">
    <w:abstractNumId w:val="38"/>
  </w:num>
  <w:num w:numId="36" w16cid:durableId="1831486989">
    <w:abstractNumId w:val="17"/>
  </w:num>
  <w:num w:numId="37" w16cid:durableId="304244261">
    <w:abstractNumId w:val="31"/>
  </w:num>
  <w:num w:numId="38" w16cid:durableId="1838958552">
    <w:abstractNumId w:val="22"/>
  </w:num>
  <w:num w:numId="39" w16cid:durableId="312217105">
    <w:abstractNumId w:val="16"/>
  </w:num>
  <w:num w:numId="40" w16cid:durableId="128693524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500160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38476966">
    <w:abstractNumId w:val="23"/>
  </w:num>
  <w:num w:numId="43" w16cid:durableId="1621958923">
    <w:abstractNumId w:val="27"/>
  </w:num>
  <w:num w:numId="44" w16cid:durableId="55513163">
    <w:abstractNumId w:val="19"/>
  </w:num>
  <w:num w:numId="45" w16cid:durableId="1944800793">
    <w:abstractNumId w:val="39"/>
  </w:num>
  <w:num w:numId="46" w16cid:durableId="1807893742">
    <w:abstractNumId w:val="34"/>
  </w:num>
  <w:num w:numId="47" w16cid:durableId="1921284985">
    <w:abstractNumId w:val="1"/>
  </w:num>
  <w:num w:numId="48" w16cid:durableId="1283535532">
    <w:abstractNumId w:val="48"/>
  </w:num>
  <w:num w:numId="49" w16cid:durableId="2022857503">
    <w:abstractNumId w:val="44"/>
  </w:num>
  <w:num w:numId="50" w16cid:durableId="1763064820">
    <w:abstractNumId w:val="3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5F9"/>
    <w:rsid w:val="0000064A"/>
    <w:rsid w:val="00001200"/>
    <w:rsid w:val="00002C90"/>
    <w:rsid w:val="00005582"/>
    <w:rsid w:val="000064AB"/>
    <w:rsid w:val="000065B3"/>
    <w:rsid w:val="0001196F"/>
    <w:rsid w:val="000165A4"/>
    <w:rsid w:val="00020722"/>
    <w:rsid w:val="000222A3"/>
    <w:rsid w:val="00024CE7"/>
    <w:rsid w:val="000340C4"/>
    <w:rsid w:val="000349D8"/>
    <w:rsid w:val="00035236"/>
    <w:rsid w:val="00042707"/>
    <w:rsid w:val="00042A5E"/>
    <w:rsid w:val="000431FF"/>
    <w:rsid w:val="00044899"/>
    <w:rsid w:val="00044C8F"/>
    <w:rsid w:val="00046AE2"/>
    <w:rsid w:val="00047B9B"/>
    <w:rsid w:val="00055214"/>
    <w:rsid w:val="00055CF6"/>
    <w:rsid w:val="00061947"/>
    <w:rsid w:val="00063DBE"/>
    <w:rsid w:val="00064E29"/>
    <w:rsid w:val="0006628C"/>
    <w:rsid w:val="00066618"/>
    <w:rsid w:val="000671DA"/>
    <w:rsid w:val="00072972"/>
    <w:rsid w:val="00072C05"/>
    <w:rsid w:val="00073134"/>
    <w:rsid w:val="00075DC4"/>
    <w:rsid w:val="00077E95"/>
    <w:rsid w:val="000831DD"/>
    <w:rsid w:val="000876DF"/>
    <w:rsid w:val="00090110"/>
    <w:rsid w:val="00091105"/>
    <w:rsid w:val="00091181"/>
    <w:rsid w:val="00092247"/>
    <w:rsid w:val="000925A5"/>
    <w:rsid w:val="000A33FF"/>
    <w:rsid w:val="000A4961"/>
    <w:rsid w:val="000B210F"/>
    <w:rsid w:val="000B5DE1"/>
    <w:rsid w:val="000B5E63"/>
    <w:rsid w:val="000B69D2"/>
    <w:rsid w:val="000B7A39"/>
    <w:rsid w:val="000C1898"/>
    <w:rsid w:val="000C7831"/>
    <w:rsid w:val="000D15DC"/>
    <w:rsid w:val="000D7349"/>
    <w:rsid w:val="000E15CA"/>
    <w:rsid w:val="000E3ABD"/>
    <w:rsid w:val="000E472B"/>
    <w:rsid w:val="000E4F13"/>
    <w:rsid w:val="000E5525"/>
    <w:rsid w:val="000E618B"/>
    <w:rsid w:val="000F054E"/>
    <w:rsid w:val="000F2568"/>
    <w:rsid w:val="000F2AA6"/>
    <w:rsid w:val="000F4384"/>
    <w:rsid w:val="000F6A34"/>
    <w:rsid w:val="001002D8"/>
    <w:rsid w:val="001005C5"/>
    <w:rsid w:val="00101B4C"/>
    <w:rsid w:val="00102C55"/>
    <w:rsid w:val="00102CF3"/>
    <w:rsid w:val="001036A2"/>
    <w:rsid w:val="00104CFE"/>
    <w:rsid w:val="0010653A"/>
    <w:rsid w:val="00111E8A"/>
    <w:rsid w:val="00114E28"/>
    <w:rsid w:val="0011661E"/>
    <w:rsid w:val="00117F9D"/>
    <w:rsid w:val="00121490"/>
    <w:rsid w:val="001245F2"/>
    <w:rsid w:val="0012636D"/>
    <w:rsid w:val="0013041E"/>
    <w:rsid w:val="00130657"/>
    <w:rsid w:val="00136C99"/>
    <w:rsid w:val="00137501"/>
    <w:rsid w:val="00137E08"/>
    <w:rsid w:val="00140338"/>
    <w:rsid w:val="00140475"/>
    <w:rsid w:val="0015395D"/>
    <w:rsid w:val="00153F71"/>
    <w:rsid w:val="0015487D"/>
    <w:rsid w:val="001561FA"/>
    <w:rsid w:val="00156C4B"/>
    <w:rsid w:val="001609A4"/>
    <w:rsid w:val="001620FC"/>
    <w:rsid w:val="001633BD"/>
    <w:rsid w:val="00166485"/>
    <w:rsid w:val="00166A3C"/>
    <w:rsid w:val="0016774E"/>
    <w:rsid w:val="0017181B"/>
    <w:rsid w:val="00177ED4"/>
    <w:rsid w:val="0018099F"/>
    <w:rsid w:val="0018175D"/>
    <w:rsid w:val="001848E3"/>
    <w:rsid w:val="0018617E"/>
    <w:rsid w:val="00190172"/>
    <w:rsid w:val="001920BE"/>
    <w:rsid w:val="001A0EBC"/>
    <w:rsid w:val="001A162B"/>
    <w:rsid w:val="001A2A1C"/>
    <w:rsid w:val="001A3296"/>
    <w:rsid w:val="001A4EA7"/>
    <w:rsid w:val="001A6D73"/>
    <w:rsid w:val="001B2865"/>
    <w:rsid w:val="001B3A63"/>
    <w:rsid w:val="001B51F1"/>
    <w:rsid w:val="001B7076"/>
    <w:rsid w:val="001B776D"/>
    <w:rsid w:val="001C5388"/>
    <w:rsid w:val="001C68FD"/>
    <w:rsid w:val="001C712E"/>
    <w:rsid w:val="001D374B"/>
    <w:rsid w:val="001E06DB"/>
    <w:rsid w:val="001E13B1"/>
    <w:rsid w:val="001E3844"/>
    <w:rsid w:val="001F542D"/>
    <w:rsid w:val="001F65BB"/>
    <w:rsid w:val="002012A0"/>
    <w:rsid w:val="00201E8C"/>
    <w:rsid w:val="002033E3"/>
    <w:rsid w:val="00204E4A"/>
    <w:rsid w:val="00207856"/>
    <w:rsid w:val="002079DC"/>
    <w:rsid w:val="00213216"/>
    <w:rsid w:val="002137F7"/>
    <w:rsid w:val="00213BAF"/>
    <w:rsid w:val="002149F6"/>
    <w:rsid w:val="00214B1E"/>
    <w:rsid w:val="00215526"/>
    <w:rsid w:val="0022239B"/>
    <w:rsid w:val="00227A17"/>
    <w:rsid w:val="00227E8C"/>
    <w:rsid w:val="002301E4"/>
    <w:rsid w:val="002306A7"/>
    <w:rsid w:val="00231B13"/>
    <w:rsid w:val="0023270F"/>
    <w:rsid w:val="002344A2"/>
    <w:rsid w:val="002347FB"/>
    <w:rsid w:val="00235DAA"/>
    <w:rsid w:val="00236212"/>
    <w:rsid w:val="00237779"/>
    <w:rsid w:val="0024171C"/>
    <w:rsid w:val="0024406D"/>
    <w:rsid w:val="00244195"/>
    <w:rsid w:val="002451CB"/>
    <w:rsid w:val="002463EF"/>
    <w:rsid w:val="00251638"/>
    <w:rsid w:val="0026223B"/>
    <w:rsid w:val="00265B8E"/>
    <w:rsid w:val="00270116"/>
    <w:rsid w:val="0027385D"/>
    <w:rsid w:val="0027652B"/>
    <w:rsid w:val="00277090"/>
    <w:rsid w:val="0028143E"/>
    <w:rsid w:val="00281998"/>
    <w:rsid w:val="0028206E"/>
    <w:rsid w:val="00284C52"/>
    <w:rsid w:val="002855C4"/>
    <w:rsid w:val="00294420"/>
    <w:rsid w:val="002A5658"/>
    <w:rsid w:val="002A5DEE"/>
    <w:rsid w:val="002A7B56"/>
    <w:rsid w:val="002B3228"/>
    <w:rsid w:val="002B4878"/>
    <w:rsid w:val="002B6241"/>
    <w:rsid w:val="002B649E"/>
    <w:rsid w:val="002B6E1D"/>
    <w:rsid w:val="002C7E30"/>
    <w:rsid w:val="002D072E"/>
    <w:rsid w:val="002D2015"/>
    <w:rsid w:val="002D5100"/>
    <w:rsid w:val="002D77AD"/>
    <w:rsid w:val="002D7A8A"/>
    <w:rsid w:val="002E1618"/>
    <w:rsid w:val="002E3873"/>
    <w:rsid w:val="002E3EF7"/>
    <w:rsid w:val="002E45FD"/>
    <w:rsid w:val="002F0886"/>
    <w:rsid w:val="002F122D"/>
    <w:rsid w:val="002F12F1"/>
    <w:rsid w:val="002F1505"/>
    <w:rsid w:val="002F3CF9"/>
    <w:rsid w:val="002F4DFB"/>
    <w:rsid w:val="002F5829"/>
    <w:rsid w:val="002F7F10"/>
    <w:rsid w:val="003018DF"/>
    <w:rsid w:val="00303389"/>
    <w:rsid w:val="003042AF"/>
    <w:rsid w:val="00307A1F"/>
    <w:rsid w:val="00313660"/>
    <w:rsid w:val="00316A24"/>
    <w:rsid w:val="003178BE"/>
    <w:rsid w:val="0032050F"/>
    <w:rsid w:val="0032210B"/>
    <w:rsid w:val="00326A69"/>
    <w:rsid w:val="003344CF"/>
    <w:rsid w:val="00335A82"/>
    <w:rsid w:val="00341D5A"/>
    <w:rsid w:val="0034297A"/>
    <w:rsid w:val="00343933"/>
    <w:rsid w:val="00343E78"/>
    <w:rsid w:val="00350569"/>
    <w:rsid w:val="00352535"/>
    <w:rsid w:val="00352DD3"/>
    <w:rsid w:val="00354A03"/>
    <w:rsid w:val="003568BD"/>
    <w:rsid w:val="00363829"/>
    <w:rsid w:val="003640C1"/>
    <w:rsid w:val="003667E0"/>
    <w:rsid w:val="00366BD0"/>
    <w:rsid w:val="00372007"/>
    <w:rsid w:val="00372714"/>
    <w:rsid w:val="0037390E"/>
    <w:rsid w:val="00375A84"/>
    <w:rsid w:val="00376015"/>
    <w:rsid w:val="0038256A"/>
    <w:rsid w:val="003860F2"/>
    <w:rsid w:val="00391470"/>
    <w:rsid w:val="00395F93"/>
    <w:rsid w:val="003975F9"/>
    <w:rsid w:val="003976C0"/>
    <w:rsid w:val="003A0560"/>
    <w:rsid w:val="003A1253"/>
    <w:rsid w:val="003A1DB0"/>
    <w:rsid w:val="003A660B"/>
    <w:rsid w:val="003B43E9"/>
    <w:rsid w:val="003B613A"/>
    <w:rsid w:val="003C1D89"/>
    <w:rsid w:val="003C2C29"/>
    <w:rsid w:val="003C2E3E"/>
    <w:rsid w:val="003C2F42"/>
    <w:rsid w:val="003C673F"/>
    <w:rsid w:val="003C693B"/>
    <w:rsid w:val="003D0CC8"/>
    <w:rsid w:val="003D2306"/>
    <w:rsid w:val="003D25DC"/>
    <w:rsid w:val="003E14E5"/>
    <w:rsid w:val="003E336E"/>
    <w:rsid w:val="003E4133"/>
    <w:rsid w:val="003E5D0A"/>
    <w:rsid w:val="003E6BA7"/>
    <w:rsid w:val="003F0559"/>
    <w:rsid w:val="003F0DB5"/>
    <w:rsid w:val="003F5DFF"/>
    <w:rsid w:val="00400294"/>
    <w:rsid w:val="00401115"/>
    <w:rsid w:val="00402550"/>
    <w:rsid w:val="00405147"/>
    <w:rsid w:val="00405CB0"/>
    <w:rsid w:val="00407D8F"/>
    <w:rsid w:val="00413A16"/>
    <w:rsid w:val="00415915"/>
    <w:rsid w:val="00416B4C"/>
    <w:rsid w:val="0042380E"/>
    <w:rsid w:val="0042401D"/>
    <w:rsid w:val="00430C76"/>
    <w:rsid w:val="00431A03"/>
    <w:rsid w:val="00432C19"/>
    <w:rsid w:val="00436277"/>
    <w:rsid w:val="00437778"/>
    <w:rsid w:val="00437ECA"/>
    <w:rsid w:val="004401A5"/>
    <w:rsid w:val="004448B7"/>
    <w:rsid w:val="00444EC8"/>
    <w:rsid w:val="004465EC"/>
    <w:rsid w:val="00446A8E"/>
    <w:rsid w:val="0045028A"/>
    <w:rsid w:val="0045178C"/>
    <w:rsid w:val="004530A0"/>
    <w:rsid w:val="004539E5"/>
    <w:rsid w:val="00456E30"/>
    <w:rsid w:val="0046389F"/>
    <w:rsid w:val="004638FF"/>
    <w:rsid w:val="00464EAA"/>
    <w:rsid w:val="00466C42"/>
    <w:rsid w:val="00472655"/>
    <w:rsid w:val="0048225B"/>
    <w:rsid w:val="00482858"/>
    <w:rsid w:val="00485D65"/>
    <w:rsid w:val="00491BFF"/>
    <w:rsid w:val="00494DE3"/>
    <w:rsid w:val="00495492"/>
    <w:rsid w:val="00495BE9"/>
    <w:rsid w:val="004976F3"/>
    <w:rsid w:val="004A1BD0"/>
    <w:rsid w:val="004A7C89"/>
    <w:rsid w:val="004B0690"/>
    <w:rsid w:val="004B147A"/>
    <w:rsid w:val="004B4316"/>
    <w:rsid w:val="004B64A5"/>
    <w:rsid w:val="004B6A6D"/>
    <w:rsid w:val="004C26C3"/>
    <w:rsid w:val="004C442E"/>
    <w:rsid w:val="004C4F25"/>
    <w:rsid w:val="004C6832"/>
    <w:rsid w:val="004D6D43"/>
    <w:rsid w:val="004E5F99"/>
    <w:rsid w:val="004E612A"/>
    <w:rsid w:val="004F1336"/>
    <w:rsid w:val="004F22FA"/>
    <w:rsid w:val="004F332C"/>
    <w:rsid w:val="00506B91"/>
    <w:rsid w:val="005076EC"/>
    <w:rsid w:val="00516A9E"/>
    <w:rsid w:val="00516DD2"/>
    <w:rsid w:val="00517A06"/>
    <w:rsid w:val="00521DB6"/>
    <w:rsid w:val="005221D5"/>
    <w:rsid w:val="00524579"/>
    <w:rsid w:val="00524986"/>
    <w:rsid w:val="00526A5D"/>
    <w:rsid w:val="00527412"/>
    <w:rsid w:val="00527DD6"/>
    <w:rsid w:val="00533570"/>
    <w:rsid w:val="00537BFC"/>
    <w:rsid w:val="005500A5"/>
    <w:rsid w:val="0055114B"/>
    <w:rsid w:val="00551F58"/>
    <w:rsid w:val="00552057"/>
    <w:rsid w:val="00553E4F"/>
    <w:rsid w:val="00554B62"/>
    <w:rsid w:val="005576E3"/>
    <w:rsid w:val="005623AE"/>
    <w:rsid w:val="0056243F"/>
    <w:rsid w:val="00562FB0"/>
    <w:rsid w:val="0056362D"/>
    <w:rsid w:val="00564DB2"/>
    <w:rsid w:val="00567027"/>
    <w:rsid w:val="00571A07"/>
    <w:rsid w:val="00575FA9"/>
    <w:rsid w:val="005777D0"/>
    <w:rsid w:val="00580180"/>
    <w:rsid w:val="00583E4A"/>
    <w:rsid w:val="00593936"/>
    <w:rsid w:val="00594A88"/>
    <w:rsid w:val="00595E68"/>
    <w:rsid w:val="0059626A"/>
    <w:rsid w:val="00597527"/>
    <w:rsid w:val="005A04EE"/>
    <w:rsid w:val="005A0E2B"/>
    <w:rsid w:val="005A107B"/>
    <w:rsid w:val="005A38EB"/>
    <w:rsid w:val="005A66FC"/>
    <w:rsid w:val="005B0D66"/>
    <w:rsid w:val="005B3D1B"/>
    <w:rsid w:val="005B4F3D"/>
    <w:rsid w:val="005C0137"/>
    <w:rsid w:val="005C41EF"/>
    <w:rsid w:val="005C4FB5"/>
    <w:rsid w:val="005D0126"/>
    <w:rsid w:val="005D3929"/>
    <w:rsid w:val="005D4F70"/>
    <w:rsid w:val="005D54C4"/>
    <w:rsid w:val="005D6538"/>
    <w:rsid w:val="005D7E32"/>
    <w:rsid w:val="005D7F14"/>
    <w:rsid w:val="005E218C"/>
    <w:rsid w:val="005E4504"/>
    <w:rsid w:val="005E63CD"/>
    <w:rsid w:val="005E7269"/>
    <w:rsid w:val="005F5608"/>
    <w:rsid w:val="005F68A3"/>
    <w:rsid w:val="006034B9"/>
    <w:rsid w:val="00604DFD"/>
    <w:rsid w:val="00605D16"/>
    <w:rsid w:val="00607CC3"/>
    <w:rsid w:val="0061170A"/>
    <w:rsid w:val="00625EDB"/>
    <w:rsid w:val="0062755D"/>
    <w:rsid w:val="00631AA1"/>
    <w:rsid w:val="0063253C"/>
    <w:rsid w:val="00634F13"/>
    <w:rsid w:val="00635166"/>
    <w:rsid w:val="00635EA7"/>
    <w:rsid w:val="006360F8"/>
    <w:rsid w:val="00636C99"/>
    <w:rsid w:val="00636E37"/>
    <w:rsid w:val="0064137A"/>
    <w:rsid w:val="00644D4F"/>
    <w:rsid w:val="006506DA"/>
    <w:rsid w:val="00653573"/>
    <w:rsid w:val="00655381"/>
    <w:rsid w:val="00657A6D"/>
    <w:rsid w:val="006600F5"/>
    <w:rsid w:val="00660AEA"/>
    <w:rsid w:val="006645E9"/>
    <w:rsid w:val="00674B0E"/>
    <w:rsid w:val="0068319F"/>
    <w:rsid w:val="00683C8A"/>
    <w:rsid w:val="00683F48"/>
    <w:rsid w:val="006902CB"/>
    <w:rsid w:val="006921A0"/>
    <w:rsid w:val="00693241"/>
    <w:rsid w:val="0069786C"/>
    <w:rsid w:val="006A0AB9"/>
    <w:rsid w:val="006A0D51"/>
    <w:rsid w:val="006A4A87"/>
    <w:rsid w:val="006A6116"/>
    <w:rsid w:val="006B152E"/>
    <w:rsid w:val="006B22AA"/>
    <w:rsid w:val="006B2EE7"/>
    <w:rsid w:val="006B3318"/>
    <w:rsid w:val="006B3AEA"/>
    <w:rsid w:val="006B3F9B"/>
    <w:rsid w:val="006B55B2"/>
    <w:rsid w:val="006B66DD"/>
    <w:rsid w:val="006B7387"/>
    <w:rsid w:val="006C2548"/>
    <w:rsid w:val="006C5ECC"/>
    <w:rsid w:val="006C6D1C"/>
    <w:rsid w:val="006C7574"/>
    <w:rsid w:val="006D10A0"/>
    <w:rsid w:val="006D3EF7"/>
    <w:rsid w:val="006D6748"/>
    <w:rsid w:val="006D678B"/>
    <w:rsid w:val="006D6988"/>
    <w:rsid w:val="006E0B86"/>
    <w:rsid w:val="006E4CE1"/>
    <w:rsid w:val="006E5623"/>
    <w:rsid w:val="006E69E6"/>
    <w:rsid w:val="006F1CD8"/>
    <w:rsid w:val="006F46AF"/>
    <w:rsid w:val="006F6443"/>
    <w:rsid w:val="006F66AB"/>
    <w:rsid w:val="00701520"/>
    <w:rsid w:val="00702014"/>
    <w:rsid w:val="00703476"/>
    <w:rsid w:val="007037F3"/>
    <w:rsid w:val="00703B1E"/>
    <w:rsid w:val="0070573A"/>
    <w:rsid w:val="007077F9"/>
    <w:rsid w:val="007125F6"/>
    <w:rsid w:val="00722DE1"/>
    <w:rsid w:val="00723535"/>
    <w:rsid w:val="00726904"/>
    <w:rsid w:val="00730B15"/>
    <w:rsid w:val="007339EF"/>
    <w:rsid w:val="007359D0"/>
    <w:rsid w:val="00741129"/>
    <w:rsid w:val="00743E03"/>
    <w:rsid w:val="0074427A"/>
    <w:rsid w:val="0074685D"/>
    <w:rsid w:val="00750057"/>
    <w:rsid w:val="00757CBE"/>
    <w:rsid w:val="007609FB"/>
    <w:rsid w:val="00760B4E"/>
    <w:rsid w:val="00761471"/>
    <w:rsid w:val="00761E6A"/>
    <w:rsid w:val="0076692E"/>
    <w:rsid w:val="00766E07"/>
    <w:rsid w:val="00770C79"/>
    <w:rsid w:val="00775FD4"/>
    <w:rsid w:val="0078059F"/>
    <w:rsid w:val="00782547"/>
    <w:rsid w:val="00783504"/>
    <w:rsid w:val="007847A4"/>
    <w:rsid w:val="007849F6"/>
    <w:rsid w:val="00786BE6"/>
    <w:rsid w:val="0079024B"/>
    <w:rsid w:val="00790D8C"/>
    <w:rsid w:val="0079195A"/>
    <w:rsid w:val="00791E36"/>
    <w:rsid w:val="007955AC"/>
    <w:rsid w:val="007A129B"/>
    <w:rsid w:val="007A1613"/>
    <w:rsid w:val="007A1A45"/>
    <w:rsid w:val="007A2774"/>
    <w:rsid w:val="007B30F2"/>
    <w:rsid w:val="007B6F50"/>
    <w:rsid w:val="007B725C"/>
    <w:rsid w:val="007B7989"/>
    <w:rsid w:val="007C2275"/>
    <w:rsid w:val="007C4B0C"/>
    <w:rsid w:val="007C5ACF"/>
    <w:rsid w:val="007C711E"/>
    <w:rsid w:val="007C77D5"/>
    <w:rsid w:val="007D0A04"/>
    <w:rsid w:val="007D2060"/>
    <w:rsid w:val="007D5DBC"/>
    <w:rsid w:val="007D5EAA"/>
    <w:rsid w:val="007D6EF2"/>
    <w:rsid w:val="007E187B"/>
    <w:rsid w:val="007E3D13"/>
    <w:rsid w:val="007E543C"/>
    <w:rsid w:val="007E78CB"/>
    <w:rsid w:val="007F013C"/>
    <w:rsid w:val="007F01D6"/>
    <w:rsid w:val="007F1FD9"/>
    <w:rsid w:val="007F2C33"/>
    <w:rsid w:val="007F43B4"/>
    <w:rsid w:val="007F5B52"/>
    <w:rsid w:val="007F5BD3"/>
    <w:rsid w:val="007F67F2"/>
    <w:rsid w:val="008010D3"/>
    <w:rsid w:val="00810888"/>
    <w:rsid w:val="00812F17"/>
    <w:rsid w:val="00813B1F"/>
    <w:rsid w:val="00814E22"/>
    <w:rsid w:val="00814F7D"/>
    <w:rsid w:val="00816FD8"/>
    <w:rsid w:val="00822410"/>
    <w:rsid w:val="0082305D"/>
    <w:rsid w:val="00833A7A"/>
    <w:rsid w:val="00834937"/>
    <w:rsid w:val="0083497C"/>
    <w:rsid w:val="00837289"/>
    <w:rsid w:val="00840F81"/>
    <w:rsid w:val="00841D22"/>
    <w:rsid w:val="00846FEE"/>
    <w:rsid w:val="00847A86"/>
    <w:rsid w:val="0085316F"/>
    <w:rsid w:val="00854B3A"/>
    <w:rsid w:val="00855A4A"/>
    <w:rsid w:val="00856879"/>
    <w:rsid w:val="008573F6"/>
    <w:rsid w:val="00857B7F"/>
    <w:rsid w:val="00860CFB"/>
    <w:rsid w:val="00862D00"/>
    <w:rsid w:val="008640D6"/>
    <w:rsid w:val="0086570F"/>
    <w:rsid w:val="00865EF5"/>
    <w:rsid w:val="00870FCC"/>
    <w:rsid w:val="0087111C"/>
    <w:rsid w:val="008731F9"/>
    <w:rsid w:val="00875416"/>
    <w:rsid w:val="00883DFA"/>
    <w:rsid w:val="00884A5D"/>
    <w:rsid w:val="00896D77"/>
    <w:rsid w:val="008A0EDA"/>
    <w:rsid w:val="008A3968"/>
    <w:rsid w:val="008A4167"/>
    <w:rsid w:val="008A474E"/>
    <w:rsid w:val="008B15CB"/>
    <w:rsid w:val="008B3D8A"/>
    <w:rsid w:val="008B445D"/>
    <w:rsid w:val="008B4E80"/>
    <w:rsid w:val="008B644F"/>
    <w:rsid w:val="008C0ECE"/>
    <w:rsid w:val="008C5138"/>
    <w:rsid w:val="008C5D5D"/>
    <w:rsid w:val="008C61D8"/>
    <w:rsid w:val="008D1C90"/>
    <w:rsid w:val="008D2950"/>
    <w:rsid w:val="008D520A"/>
    <w:rsid w:val="008E06BD"/>
    <w:rsid w:val="008E184B"/>
    <w:rsid w:val="008E4090"/>
    <w:rsid w:val="008F194D"/>
    <w:rsid w:val="008F390D"/>
    <w:rsid w:val="008F3D0D"/>
    <w:rsid w:val="008F5A6D"/>
    <w:rsid w:val="008F7132"/>
    <w:rsid w:val="008F772B"/>
    <w:rsid w:val="00901E7E"/>
    <w:rsid w:val="0090230D"/>
    <w:rsid w:val="00903CD6"/>
    <w:rsid w:val="0090478E"/>
    <w:rsid w:val="00904A78"/>
    <w:rsid w:val="00904F85"/>
    <w:rsid w:val="009061B1"/>
    <w:rsid w:val="00907205"/>
    <w:rsid w:val="00912931"/>
    <w:rsid w:val="00917D8F"/>
    <w:rsid w:val="00921BBC"/>
    <w:rsid w:val="00923444"/>
    <w:rsid w:val="00924C69"/>
    <w:rsid w:val="00926E72"/>
    <w:rsid w:val="00926F4B"/>
    <w:rsid w:val="009307C4"/>
    <w:rsid w:val="0093358C"/>
    <w:rsid w:val="00933898"/>
    <w:rsid w:val="00950449"/>
    <w:rsid w:val="00951070"/>
    <w:rsid w:val="00951E5F"/>
    <w:rsid w:val="009520B5"/>
    <w:rsid w:val="00954320"/>
    <w:rsid w:val="009546AA"/>
    <w:rsid w:val="00961194"/>
    <w:rsid w:val="0096181E"/>
    <w:rsid w:val="00962903"/>
    <w:rsid w:val="00972B06"/>
    <w:rsid w:val="0097755B"/>
    <w:rsid w:val="00977AFC"/>
    <w:rsid w:val="00980BDE"/>
    <w:rsid w:val="00980F20"/>
    <w:rsid w:val="00985290"/>
    <w:rsid w:val="00990CE0"/>
    <w:rsid w:val="00993693"/>
    <w:rsid w:val="00993AC1"/>
    <w:rsid w:val="00994F46"/>
    <w:rsid w:val="00996CF8"/>
    <w:rsid w:val="009A08F8"/>
    <w:rsid w:val="009A2165"/>
    <w:rsid w:val="009A234B"/>
    <w:rsid w:val="009A3509"/>
    <w:rsid w:val="009A3682"/>
    <w:rsid w:val="009A669B"/>
    <w:rsid w:val="009A6AD9"/>
    <w:rsid w:val="009B0CBC"/>
    <w:rsid w:val="009B7E3A"/>
    <w:rsid w:val="009C5061"/>
    <w:rsid w:val="009C6186"/>
    <w:rsid w:val="009D164C"/>
    <w:rsid w:val="009D2E8A"/>
    <w:rsid w:val="009D440A"/>
    <w:rsid w:val="009D4668"/>
    <w:rsid w:val="009D4E6C"/>
    <w:rsid w:val="009D61DA"/>
    <w:rsid w:val="009E1F2D"/>
    <w:rsid w:val="009E4D29"/>
    <w:rsid w:val="009E56DC"/>
    <w:rsid w:val="009F04E7"/>
    <w:rsid w:val="009F13BB"/>
    <w:rsid w:val="009F219A"/>
    <w:rsid w:val="009F3137"/>
    <w:rsid w:val="009F32E5"/>
    <w:rsid w:val="00A01220"/>
    <w:rsid w:val="00A04CFE"/>
    <w:rsid w:val="00A04FF6"/>
    <w:rsid w:val="00A07620"/>
    <w:rsid w:val="00A137D4"/>
    <w:rsid w:val="00A148B9"/>
    <w:rsid w:val="00A1584D"/>
    <w:rsid w:val="00A16B10"/>
    <w:rsid w:val="00A21483"/>
    <w:rsid w:val="00A2258E"/>
    <w:rsid w:val="00A26739"/>
    <w:rsid w:val="00A30AF2"/>
    <w:rsid w:val="00A34B06"/>
    <w:rsid w:val="00A34B0B"/>
    <w:rsid w:val="00A37AC0"/>
    <w:rsid w:val="00A40DD0"/>
    <w:rsid w:val="00A41C12"/>
    <w:rsid w:val="00A42B3D"/>
    <w:rsid w:val="00A42C9C"/>
    <w:rsid w:val="00A43CC4"/>
    <w:rsid w:val="00A44870"/>
    <w:rsid w:val="00A45366"/>
    <w:rsid w:val="00A47641"/>
    <w:rsid w:val="00A476E1"/>
    <w:rsid w:val="00A47F81"/>
    <w:rsid w:val="00A53429"/>
    <w:rsid w:val="00A55FA3"/>
    <w:rsid w:val="00A64C7C"/>
    <w:rsid w:val="00A65AF3"/>
    <w:rsid w:val="00A71F00"/>
    <w:rsid w:val="00A76F55"/>
    <w:rsid w:val="00A80B0F"/>
    <w:rsid w:val="00A8146C"/>
    <w:rsid w:val="00A8188A"/>
    <w:rsid w:val="00A826B5"/>
    <w:rsid w:val="00A831E6"/>
    <w:rsid w:val="00A90C13"/>
    <w:rsid w:val="00A91A11"/>
    <w:rsid w:val="00A9276C"/>
    <w:rsid w:val="00A94F06"/>
    <w:rsid w:val="00A976B4"/>
    <w:rsid w:val="00AA08BA"/>
    <w:rsid w:val="00AA08D3"/>
    <w:rsid w:val="00AA16AF"/>
    <w:rsid w:val="00AA4132"/>
    <w:rsid w:val="00AA43A6"/>
    <w:rsid w:val="00AA4663"/>
    <w:rsid w:val="00AA5CF5"/>
    <w:rsid w:val="00AB05E0"/>
    <w:rsid w:val="00AB3B68"/>
    <w:rsid w:val="00AB3D05"/>
    <w:rsid w:val="00AB530E"/>
    <w:rsid w:val="00AB6AA8"/>
    <w:rsid w:val="00AC28FC"/>
    <w:rsid w:val="00AC2CFF"/>
    <w:rsid w:val="00AC2E1A"/>
    <w:rsid w:val="00AC5EEE"/>
    <w:rsid w:val="00AD005C"/>
    <w:rsid w:val="00AD1796"/>
    <w:rsid w:val="00AD2285"/>
    <w:rsid w:val="00AD28F2"/>
    <w:rsid w:val="00AD4DE9"/>
    <w:rsid w:val="00AD59A4"/>
    <w:rsid w:val="00AD7C04"/>
    <w:rsid w:val="00AD7E7D"/>
    <w:rsid w:val="00AE0C63"/>
    <w:rsid w:val="00AE22BC"/>
    <w:rsid w:val="00AF2506"/>
    <w:rsid w:val="00AF2E34"/>
    <w:rsid w:val="00AF42BE"/>
    <w:rsid w:val="00AF4A5B"/>
    <w:rsid w:val="00B03CB2"/>
    <w:rsid w:val="00B05D24"/>
    <w:rsid w:val="00B10C3E"/>
    <w:rsid w:val="00B172AA"/>
    <w:rsid w:val="00B20D65"/>
    <w:rsid w:val="00B22654"/>
    <w:rsid w:val="00B2410F"/>
    <w:rsid w:val="00B24B8D"/>
    <w:rsid w:val="00B25AA5"/>
    <w:rsid w:val="00B26AF0"/>
    <w:rsid w:val="00B2745E"/>
    <w:rsid w:val="00B3095A"/>
    <w:rsid w:val="00B30E43"/>
    <w:rsid w:val="00B314A4"/>
    <w:rsid w:val="00B31AA5"/>
    <w:rsid w:val="00B34242"/>
    <w:rsid w:val="00B41103"/>
    <w:rsid w:val="00B414A5"/>
    <w:rsid w:val="00B41D77"/>
    <w:rsid w:val="00B4326F"/>
    <w:rsid w:val="00B43588"/>
    <w:rsid w:val="00B479AF"/>
    <w:rsid w:val="00B47ADC"/>
    <w:rsid w:val="00B50618"/>
    <w:rsid w:val="00B519FA"/>
    <w:rsid w:val="00B51C16"/>
    <w:rsid w:val="00B52124"/>
    <w:rsid w:val="00B559F1"/>
    <w:rsid w:val="00B603F3"/>
    <w:rsid w:val="00B61AFB"/>
    <w:rsid w:val="00B62467"/>
    <w:rsid w:val="00B668A2"/>
    <w:rsid w:val="00B66BA2"/>
    <w:rsid w:val="00B67CE7"/>
    <w:rsid w:val="00B7026A"/>
    <w:rsid w:val="00B80524"/>
    <w:rsid w:val="00B836C4"/>
    <w:rsid w:val="00B94AB4"/>
    <w:rsid w:val="00B95EB6"/>
    <w:rsid w:val="00BA16D4"/>
    <w:rsid w:val="00BA1D45"/>
    <w:rsid w:val="00BA1F03"/>
    <w:rsid w:val="00BA327C"/>
    <w:rsid w:val="00BA373C"/>
    <w:rsid w:val="00BA4F05"/>
    <w:rsid w:val="00BA762C"/>
    <w:rsid w:val="00BB0E9F"/>
    <w:rsid w:val="00BB21DE"/>
    <w:rsid w:val="00BB2920"/>
    <w:rsid w:val="00BB3B62"/>
    <w:rsid w:val="00BB67C8"/>
    <w:rsid w:val="00BB6935"/>
    <w:rsid w:val="00BB7686"/>
    <w:rsid w:val="00BC010C"/>
    <w:rsid w:val="00BC0C00"/>
    <w:rsid w:val="00BC1B7D"/>
    <w:rsid w:val="00BC721C"/>
    <w:rsid w:val="00BC7B7F"/>
    <w:rsid w:val="00BD173B"/>
    <w:rsid w:val="00BD1B76"/>
    <w:rsid w:val="00BD359C"/>
    <w:rsid w:val="00BD362C"/>
    <w:rsid w:val="00BD7550"/>
    <w:rsid w:val="00BE44C5"/>
    <w:rsid w:val="00BE5439"/>
    <w:rsid w:val="00BE75B9"/>
    <w:rsid w:val="00BF11C1"/>
    <w:rsid w:val="00BF15B5"/>
    <w:rsid w:val="00BF1FD3"/>
    <w:rsid w:val="00BF2CC0"/>
    <w:rsid w:val="00BF30F7"/>
    <w:rsid w:val="00BF42E6"/>
    <w:rsid w:val="00BF69DA"/>
    <w:rsid w:val="00C03552"/>
    <w:rsid w:val="00C0671C"/>
    <w:rsid w:val="00C11BC1"/>
    <w:rsid w:val="00C11C76"/>
    <w:rsid w:val="00C12C51"/>
    <w:rsid w:val="00C12D21"/>
    <w:rsid w:val="00C132B6"/>
    <w:rsid w:val="00C14305"/>
    <w:rsid w:val="00C145B3"/>
    <w:rsid w:val="00C147AE"/>
    <w:rsid w:val="00C15D3E"/>
    <w:rsid w:val="00C246D3"/>
    <w:rsid w:val="00C24B06"/>
    <w:rsid w:val="00C25FA8"/>
    <w:rsid w:val="00C303B6"/>
    <w:rsid w:val="00C30CE0"/>
    <w:rsid w:val="00C3466D"/>
    <w:rsid w:val="00C34705"/>
    <w:rsid w:val="00C4052F"/>
    <w:rsid w:val="00C40910"/>
    <w:rsid w:val="00C41296"/>
    <w:rsid w:val="00C44EC1"/>
    <w:rsid w:val="00C44F9D"/>
    <w:rsid w:val="00C458AD"/>
    <w:rsid w:val="00C45C30"/>
    <w:rsid w:val="00C5440C"/>
    <w:rsid w:val="00C54482"/>
    <w:rsid w:val="00C56941"/>
    <w:rsid w:val="00C657E9"/>
    <w:rsid w:val="00C67CE2"/>
    <w:rsid w:val="00C7110C"/>
    <w:rsid w:val="00C758CC"/>
    <w:rsid w:val="00C76CEE"/>
    <w:rsid w:val="00C773C3"/>
    <w:rsid w:val="00C82277"/>
    <w:rsid w:val="00C83249"/>
    <w:rsid w:val="00C867FC"/>
    <w:rsid w:val="00C9297C"/>
    <w:rsid w:val="00C9494E"/>
    <w:rsid w:val="00CA1F04"/>
    <w:rsid w:val="00CA21D4"/>
    <w:rsid w:val="00CA68A5"/>
    <w:rsid w:val="00CB13B8"/>
    <w:rsid w:val="00CB210E"/>
    <w:rsid w:val="00CB58DF"/>
    <w:rsid w:val="00CB5F6E"/>
    <w:rsid w:val="00CB7859"/>
    <w:rsid w:val="00CC18B7"/>
    <w:rsid w:val="00CC3923"/>
    <w:rsid w:val="00CC3DAF"/>
    <w:rsid w:val="00CC45C1"/>
    <w:rsid w:val="00CC7105"/>
    <w:rsid w:val="00CD02F6"/>
    <w:rsid w:val="00CD2794"/>
    <w:rsid w:val="00CD31C2"/>
    <w:rsid w:val="00CD4748"/>
    <w:rsid w:val="00CD6F98"/>
    <w:rsid w:val="00CD7B71"/>
    <w:rsid w:val="00CE21DF"/>
    <w:rsid w:val="00CE3C7F"/>
    <w:rsid w:val="00CE44AD"/>
    <w:rsid w:val="00CE51F3"/>
    <w:rsid w:val="00CF2CF5"/>
    <w:rsid w:val="00CF32EB"/>
    <w:rsid w:val="00CF4D78"/>
    <w:rsid w:val="00CF7457"/>
    <w:rsid w:val="00D03557"/>
    <w:rsid w:val="00D04F77"/>
    <w:rsid w:val="00D05D82"/>
    <w:rsid w:val="00D05F62"/>
    <w:rsid w:val="00D065CC"/>
    <w:rsid w:val="00D06BCA"/>
    <w:rsid w:val="00D108F6"/>
    <w:rsid w:val="00D12C62"/>
    <w:rsid w:val="00D1491B"/>
    <w:rsid w:val="00D1644C"/>
    <w:rsid w:val="00D16D25"/>
    <w:rsid w:val="00D17B3D"/>
    <w:rsid w:val="00D17D20"/>
    <w:rsid w:val="00D2361C"/>
    <w:rsid w:val="00D25B8E"/>
    <w:rsid w:val="00D2733B"/>
    <w:rsid w:val="00D3263B"/>
    <w:rsid w:val="00D33E2E"/>
    <w:rsid w:val="00D3604B"/>
    <w:rsid w:val="00D369B0"/>
    <w:rsid w:val="00D43D63"/>
    <w:rsid w:val="00D4535B"/>
    <w:rsid w:val="00D47773"/>
    <w:rsid w:val="00D478B7"/>
    <w:rsid w:val="00D50E1B"/>
    <w:rsid w:val="00D5174A"/>
    <w:rsid w:val="00D51B9D"/>
    <w:rsid w:val="00D53643"/>
    <w:rsid w:val="00D54BB8"/>
    <w:rsid w:val="00D55AF5"/>
    <w:rsid w:val="00D56D59"/>
    <w:rsid w:val="00D65C81"/>
    <w:rsid w:val="00D707AD"/>
    <w:rsid w:val="00D70D7C"/>
    <w:rsid w:val="00D74636"/>
    <w:rsid w:val="00D82216"/>
    <w:rsid w:val="00D84460"/>
    <w:rsid w:val="00D926A7"/>
    <w:rsid w:val="00D94705"/>
    <w:rsid w:val="00D95CBF"/>
    <w:rsid w:val="00D96C15"/>
    <w:rsid w:val="00D975F8"/>
    <w:rsid w:val="00D978D0"/>
    <w:rsid w:val="00DA30D9"/>
    <w:rsid w:val="00DA5D1C"/>
    <w:rsid w:val="00DB4297"/>
    <w:rsid w:val="00DB70DD"/>
    <w:rsid w:val="00DC0BC4"/>
    <w:rsid w:val="00DC1A9C"/>
    <w:rsid w:val="00DC2E22"/>
    <w:rsid w:val="00DD1C54"/>
    <w:rsid w:val="00DD22F3"/>
    <w:rsid w:val="00DD2D40"/>
    <w:rsid w:val="00DD2E0E"/>
    <w:rsid w:val="00DD55D7"/>
    <w:rsid w:val="00DD57F9"/>
    <w:rsid w:val="00DD596C"/>
    <w:rsid w:val="00DD76BE"/>
    <w:rsid w:val="00DE0325"/>
    <w:rsid w:val="00DE0D70"/>
    <w:rsid w:val="00DE3868"/>
    <w:rsid w:val="00DE5672"/>
    <w:rsid w:val="00DE6C74"/>
    <w:rsid w:val="00DF0A69"/>
    <w:rsid w:val="00DF2487"/>
    <w:rsid w:val="00DF2DE2"/>
    <w:rsid w:val="00E012EC"/>
    <w:rsid w:val="00E03C76"/>
    <w:rsid w:val="00E0406B"/>
    <w:rsid w:val="00E05D87"/>
    <w:rsid w:val="00E13476"/>
    <w:rsid w:val="00E15FBA"/>
    <w:rsid w:val="00E16830"/>
    <w:rsid w:val="00E27CA5"/>
    <w:rsid w:val="00E30465"/>
    <w:rsid w:val="00E3057D"/>
    <w:rsid w:val="00E45101"/>
    <w:rsid w:val="00E457AC"/>
    <w:rsid w:val="00E532D4"/>
    <w:rsid w:val="00E548F5"/>
    <w:rsid w:val="00E54A1C"/>
    <w:rsid w:val="00E55D0E"/>
    <w:rsid w:val="00E57C2F"/>
    <w:rsid w:val="00E63B80"/>
    <w:rsid w:val="00E66871"/>
    <w:rsid w:val="00E71A64"/>
    <w:rsid w:val="00E749C7"/>
    <w:rsid w:val="00E77235"/>
    <w:rsid w:val="00E83E69"/>
    <w:rsid w:val="00E8451A"/>
    <w:rsid w:val="00E848E6"/>
    <w:rsid w:val="00E84A4B"/>
    <w:rsid w:val="00E87C0A"/>
    <w:rsid w:val="00E911CA"/>
    <w:rsid w:val="00E91427"/>
    <w:rsid w:val="00E95215"/>
    <w:rsid w:val="00E9625F"/>
    <w:rsid w:val="00E97452"/>
    <w:rsid w:val="00E97C4D"/>
    <w:rsid w:val="00EA266C"/>
    <w:rsid w:val="00EA2BD6"/>
    <w:rsid w:val="00EA2C36"/>
    <w:rsid w:val="00EB39E6"/>
    <w:rsid w:val="00EB3BB1"/>
    <w:rsid w:val="00EB4647"/>
    <w:rsid w:val="00EB68B7"/>
    <w:rsid w:val="00EB6F70"/>
    <w:rsid w:val="00EC010F"/>
    <w:rsid w:val="00EC4880"/>
    <w:rsid w:val="00EC4DB8"/>
    <w:rsid w:val="00EC5EAE"/>
    <w:rsid w:val="00EC6602"/>
    <w:rsid w:val="00EC687F"/>
    <w:rsid w:val="00EE4BC7"/>
    <w:rsid w:val="00EE7541"/>
    <w:rsid w:val="00EE7F4D"/>
    <w:rsid w:val="00EF0E19"/>
    <w:rsid w:val="00EF2A88"/>
    <w:rsid w:val="00EF441B"/>
    <w:rsid w:val="00F00979"/>
    <w:rsid w:val="00F04AC4"/>
    <w:rsid w:val="00F05D54"/>
    <w:rsid w:val="00F07828"/>
    <w:rsid w:val="00F11589"/>
    <w:rsid w:val="00F12365"/>
    <w:rsid w:val="00F14B71"/>
    <w:rsid w:val="00F17E5A"/>
    <w:rsid w:val="00F2139E"/>
    <w:rsid w:val="00F21D37"/>
    <w:rsid w:val="00F22B15"/>
    <w:rsid w:val="00F2664A"/>
    <w:rsid w:val="00F268EA"/>
    <w:rsid w:val="00F26A95"/>
    <w:rsid w:val="00F27719"/>
    <w:rsid w:val="00F27DAB"/>
    <w:rsid w:val="00F308FA"/>
    <w:rsid w:val="00F322A9"/>
    <w:rsid w:val="00F33296"/>
    <w:rsid w:val="00F36284"/>
    <w:rsid w:val="00F37423"/>
    <w:rsid w:val="00F4156E"/>
    <w:rsid w:val="00F442F8"/>
    <w:rsid w:val="00F4660F"/>
    <w:rsid w:val="00F47593"/>
    <w:rsid w:val="00F51631"/>
    <w:rsid w:val="00F52C06"/>
    <w:rsid w:val="00F5537E"/>
    <w:rsid w:val="00F60DEF"/>
    <w:rsid w:val="00F61BBE"/>
    <w:rsid w:val="00F62A68"/>
    <w:rsid w:val="00F64CA8"/>
    <w:rsid w:val="00F64F59"/>
    <w:rsid w:val="00F671D6"/>
    <w:rsid w:val="00F7086D"/>
    <w:rsid w:val="00F70E69"/>
    <w:rsid w:val="00F7358C"/>
    <w:rsid w:val="00F75670"/>
    <w:rsid w:val="00F77EE9"/>
    <w:rsid w:val="00F805F5"/>
    <w:rsid w:val="00F860A1"/>
    <w:rsid w:val="00F91D2B"/>
    <w:rsid w:val="00F92B68"/>
    <w:rsid w:val="00F95F54"/>
    <w:rsid w:val="00F9774F"/>
    <w:rsid w:val="00FA202F"/>
    <w:rsid w:val="00FA3A47"/>
    <w:rsid w:val="00FA3BC9"/>
    <w:rsid w:val="00FA455C"/>
    <w:rsid w:val="00FB09C8"/>
    <w:rsid w:val="00FB7793"/>
    <w:rsid w:val="00FC1685"/>
    <w:rsid w:val="00FC1EBC"/>
    <w:rsid w:val="00FC2783"/>
    <w:rsid w:val="00FC3E31"/>
    <w:rsid w:val="00FC5D66"/>
    <w:rsid w:val="00FC6E06"/>
    <w:rsid w:val="00FD27E2"/>
    <w:rsid w:val="00FD62F5"/>
    <w:rsid w:val="00FE38B5"/>
    <w:rsid w:val="00FF03ED"/>
    <w:rsid w:val="00FF3D31"/>
    <w:rsid w:val="00FF5706"/>
    <w:rsid w:val="00FF61D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58A967"/>
  <w15:chartTrackingRefBased/>
  <w15:docId w15:val="{26C7B3B6-618F-4981-9330-8C2E4FD56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34B0B"/>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qFormat/>
    <w:rsid w:val="00A34B0B"/>
    <w:pPr>
      <w:keepNext/>
      <w:numPr>
        <w:numId w:val="1"/>
      </w:numPr>
      <w:outlineLvl w:val="0"/>
    </w:pPr>
    <w:rPr>
      <w:sz w:val="28"/>
      <w:szCs w:val="28"/>
    </w:rPr>
  </w:style>
  <w:style w:type="paragraph" w:styleId="Nadpis2">
    <w:name w:val="heading 2"/>
    <w:basedOn w:val="Normlny"/>
    <w:next w:val="Normlny"/>
    <w:link w:val="Nadpis2Char"/>
    <w:qFormat/>
    <w:rsid w:val="00A34B0B"/>
    <w:pPr>
      <w:keepNext/>
      <w:jc w:val="both"/>
      <w:outlineLvl w:val="1"/>
    </w:pPr>
    <w:rPr>
      <w:rFonts w:ascii="Cambria" w:hAnsi="Cambria"/>
      <w:b/>
      <w:i/>
      <w:sz w:val="28"/>
      <w:szCs w:val="20"/>
      <w:lang w:val="x-none"/>
    </w:rPr>
  </w:style>
  <w:style w:type="paragraph" w:styleId="Nadpis3">
    <w:name w:val="heading 3"/>
    <w:basedOn w:val="Normlny"/>
    <w:next w:val="Normlny"/>
    <w:link w:val="Nadpis3Char"/>
    <w:qFormat/>
    <w:rsid w:val="00A34B0B"/>
    <w:pPr>
      <w:keepNext/>
      <w:jc w:val="both"/>
      <w:outlineLvl w:val="2"/>
    </w:pPr>
    <w:rPr>
      <w:rFonts w:ascii="Cambria" w:hAnsi="Cambria"/>
      <w:b/>
      <w:sz w:val="26"/>
      <w:szCs w:val="20"/>
      <w:lang w:val="x-none"/>
    </w:rPr>
  </w:style>
  <w:style w:type="paragraph" w:styleId="Nadpis4">
    <w:name w:val="heading 4"/>
    <w:basedOn w:val="Normlny"/>
    <w:next w:val="Normlny"/>
    <w:link w:val="Nadpis4Char"/>
    <w:qFormat/>
    <w:rsid w:val="00A34B0B"/>
    <w:pPr>
      <w:keepNext/>
      <w:jc w:val="center"/>
      <w:outlineLvl w:val="3"/>
    </w:pPr>
    <w:rPr>
      <w:rFonts w:ascii="Calibri" w:hAnsi="Calibri"/>
      <w:b/>
      <w:sz w:val="28"/>
      <w:szCs w:val="20"/>
      <w:lang w:val="x-none"/>
    </w:rPr>
  </w:style>
  <w:style w:type="paragraph" w:styleId="Nadpis5">
    <w:name w:val="heading 5"/>
    <w:basedOn w:val="Normlny"/>
    <w:next w:val="Normlny"/>
    <w:link w:val="Nadpis5Char"/>
    <w:uiPriority w:val="99"/>
    <w:qFormat/>
    <w:rsid w:val="00A34B0B"/>
    <w:pPr>
      <w:keepNext/>
      <w:ind w:left="2124" w:firstLine="708"/>
      <w:jc w:val="center"/>
      <w:outlineLvl w:val="4"/>
    </w:pPr>
    <w:rPr>
      <w:b/>
      <w:sz w:val="44"/>
      <w:szCs w:val="20"/>
      <w:lang w:val="x-none"/>
    </w:rPr>
  </w:style>
  <w:style w:type="paragraph" w:styleId="Nadpis6">
    <w:name w:val="heading 6"/>
    <w:basedOn w:val="Normlny"/>
    <w:next w:val="Normlny"/>
    <w:link w:val="Nadpis6Char"/>
    <w:qFormat/>
    <w:rsid w:val="00A34B0B"/>
    <w:pPr>
      <w:keepNext/>
      <w:jc w:val="both"/>
      <w:outlineLvl w:val="5"/>
    </w:pPr>
    <w:rPr>
      <w:rFonts w:ascii="Calibri" w:hAnsi="Calibri"/>
      <w:b/>
      <w:sz w:val="20"/>
      <w:szCs w:val="20"/>
      <w:lang w:val="x-none"/>
    </w:rPr>
  </w:style>
  <w:style w:type="paragraph" w:styleId="Nadpis7">
    <w:name w:val="heading 7"/>
    <w:basedOn w:val="Normlny"/>
    <w:next w:val="Normlny"/>
    <w:link w:val="Nadpis7Char"/>
    <w:qFormat/>
    <w:rsid w:val="00A34B0B"/>
    <w:pPr>
      <w:keepNext/>
      <w:spacing w:before="20"/>
      <w:jc w:val="center"/>
      <w:outlineLvl w:val="6"/>
    </w:pPr>
    <w:rPr>
      <w:rFonts w:ascii="Calibri" w:hAnsi="Calibri"/>
      <w:szCs w:val="20"/>
      <w:lang w:val="x-none"/>
    </w:rPr>
  </w:style>
  <w:style w:type="paragraph" w:styleId="Nadpis8">
    <w:name w:val="heading 8"/>
    <w:basedOn w:val="Normlny"/>
    <w:next w:val="Normlny"/>
    <w:link w:val="Nadpis8Char"/>
    <w:qFormat/>
    <w:rsid w:val="00A34B0B"/>
    <w:pPr>
      <w:keepNext/>
      <w:jc w:val="center"/>
      <w:outlineLvl w:val="7"/>
    </w:pPr>
    <w:rPr>
      <w:rFonts w:ascii="Century Gothic" w:hAnsi="Century Gothic"/>
      <w:b/>
      <w:sz w:val="20"/>
      <w:szCs w:val="20"/>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A34B0B"/>
    <w:rPr>
      <w:rFonts w:ascii="Times New Roman" w:eastAsia="Times New Roman" w:hAnsi="Times New Roman" w:cs="Times New Roman"/>
      <w:sz w:val="28"/>
      <w:szCs w:val="28"/>
      <w:lang w:eastAsia="cs-CZ"/>
    </w:rPr>
  </w:style>
  <w:style w:type="character" w:customStyle="1" w:styleId="Nadpis2Char">
    <w:name w:val="Nadpis 2 Char"/>
    <w:basedOn w:val="Predvolenpsmoodseku"/>
    <w:link w:val="Nadpis2"/>
    <w:rsid w:val="00A34B0B"/>
    <w:rPr>
      <w:rFonts w:ascii="Cambria" w:eastAsia="Times New Roman" w:hAnsi="Cambria" w:cs="Times New Roman"/>
      <w:b/>
      <w:i/>
      <w:sz w:val="28"/>
      <w:szCs w:val="20"/>
      <w:lang w:val="x-none" w:eastAsia="cs-CZ"/>
    </w:rPr>
  </w:style>
  <w:style w:type="character" w:customStyle="1" w:styleId="Nadpis3Char">
    <w:name w:val="Nadpis 3 Char"/>
    <w:basedOn w:val="Predvolenpsmoodseku"/>
    <w:link w:val="Nadpis3"/>
    <w:rsid w:val="00A34B0B"/>
    <w:rPr>
      <w:rFonts w:ascii="Cambria" w:eastAsia="Times New Roman" w:hAnsi="Cambria" w:cs="Times New Roman"/>
      <w:b/>
      <w:sz w:val="26"/>
      <w:szCs w:val="20"/>
      <w:lang w:val="x-none" w:eastAsia="cs-CZ"/>
    </w:rPr>
  </w:style>
  <w:style w:type="character" w:customStyle="1" w:styleId="Nadpis4Char">
    <w:name w:val="Nadpis 4 Char"/>
    <w:basedOn w:val="Predvolenpsmoodseku"/>
    <w:link w:val="Nadpis4"/>
    <w:rsid w:val="00A34B0B"/>
    <w:rPr>
      <w:rFonts w:ascii="Calibri" w:eastAsia="Times New Roman" w:hAnsi="Calibri" w:cs="Times New Roman"/>
      <w:b/>
      <w:sz w:val="28"/>
      <w:szCs w:val="20"/>
      <w:lang w:val="x-none" w:eastAsia="cs-CZ"/>
    </w:rPr>
  </w:style>
  <w:style w:type="character" w:customStyle="1" w:styleId="Nadpis5Char">
    <w:name w:val="Nadpis 5 Char"/>
    <w:basedOn w:val="Predvolenpsmoodseku"/>
    <w:link w:val="Nadpis5"/>
    <w:uiPriority w:val="99"/>
    <w:rsid w:val="00A34B0B"/>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rsid w:val="00A34B0B"/>
    <w:rPr>
      <w:rFonts w:ascii="Calibri" w:eastAsia="Times New Roman" w:hAnsi="Calibri" w:cs="Times New Roman"/>
      <w:b/>
      <w:sz w:val="20"/>
      <w:szCs w:val="20"/>
      <w:lang w:val="x-none" w:eastAsia="cs-CZ"/>
    </w:rPr>
  </w:style>
  <w:style w:type="character" w:customStyle="1" w:styleId="Nadpis7Char">
    <w:name w:val="Nadpis 7 Char"/>
    <w:basedOn w:val="Predvolenpsmoodseku"/>
    <w:link w:val="Nadpis7"/>
    <w:rsid w:val="00A34B0B"/>
    <w:rPr>
      <w:rFonts w:ascii="Calibri" w:eastAsia="Times New Roman" w:hAnsi="Calibri" w:cs="Times New Roman"/>
      <w:sz w:val="24"/>
      <w:szCs w:val="20"/>
      <w:lang w:val="x-none" w:eastAsia="cs-CZ"/>
    </w:rPr>
  </w:style>
  <w:style w:type="character" w:customStyle="1" w:styleId="Nadpis8Char">
    <w:name w:val="Nadpis 8 Char"/>
    <w:basedOn w:val="Predvolenpsmoodseku"/>
    <w:link w:val="Nadpis8"/>
    <w:rsid w:val="00A34B0B"/>
    <w:rPr>
      <w:rFonts w:ascii="Century Gothic" w:eastAsia="Times New Roman" w:hAnsi="Century Gothic" w:cs="Times New Roman"/>
      <w:b/>
      <w:sz w:val="20"/>
      <w:szCs w:val="20"/>
      <w:lang w:val="x-none" w:eastAsia="cs-CZ"/>
    </w:rPr>
  </w:style>
  <w:style w:type="paragraph" w:customStyle="1" w:styleId="tl1">
    <w:name w:val="Štýl1"/>
    <w:basedOn w:val="Normlny"/>
    <w:uiPriority w:val="99"/>
    <w:rsid w:val="00A34B0B"/>
    <w:pPr>
      <w:jc w:val="both"/>
    </w:pPr>
    <w:rPr>
      <w:rFonts w:ascii="Tahoma" w:hAnsi="Tahoma" w:cs="Tahoma"/>
      <w:sz w:val="18"/>
      <w:szCs w:val="18"/>
      <w:lang w:eastAsia="sk-SK"/>
    </w:rPr>
  </w:style>
  <w:style w:type="paragraph" w:styleId="Zkladntext3">
    <w:name w:val="Body Text 3"/>
    <w:basedOn w:val="Normlny"/>
    <w:link w:val="Zkladntext3Char"/>
    <w:rsid w:val="00A34B0B"/>
    <w:pPr>
      <w:jc w:val="center"/>
    </w:pPr>
    <w:rPr>
      <w:sz w:val="16"/>
      <w:szCs w:val="20"/>
      <w:lang w:val="x-none"/>
    </w:rPr>
  </w:style>
  <w:style w:type="character" w:customStyle="1" w:styleId="Zkladntext3Char">
    <w:name w:val="Základný text 3 Char"/>
    <w:basedOn w:val="Predvolenpsmoodseku"/>
    <w:link w:val="Zkladntext3"/>
    <w:rsid w:val="00A34B0B"/>
    <w:rPr>
      <w:rFonts w:ascii="Times New Roman" w:eastAsia="Times New Roman" w:hAnsi="Times New Roman" w:cs="Times New Roman"/>
      <w:sz w:val="16"/>
      <w:szCs w:val="20"/>
      <w:lang w:val="x-none" w:eastAsia="cs-CZ"/>
    </w:rPr>
  </w:style>
  <w:style w:type="paragraph" w:styleId="Zoznam">
    <w:name w:val="List"/>
    <w:basedOn w:val="Normlny"/>
    <w:rsid w:val="00A34B0B"/>
    <w:pPr>
      <w:ind w:left="283" w:hanging="283"/>
    </w:pPr>
    <w:rPr>
      <w:lang w:eastAsia="sk-SK"/>
    </w:rPr>
  </w:style>
  <w:style w:type="paragraph" w:styleId="Zkladntext">
    <w:name w:val="Body Text"/>
    <w:basedOn w:val="Normlny"/>
    <w:link w:val="ZkladntextChar"/>
    <w:rsid w:val="00A34B0B"/>
    <w:pPr>
      <w:jc w:val="both"/>
    </w:pPr>
    <w:rPr>
      <w:b/>
      <w:szCs w:val="20"/>
      <w:lang w:val="x-none" w:eastAsia="x-none"/>
    </w:rPr>
  </w:style>
  <w:style w:type="character" w:customStyle="1" w:styleId="ZkladntextChar">
    <w:name w:val="Základný text Char"/>
    <w:basedOn w:val="Predvolenpsmoodseku"/>
    <w:link w:val="Zkladntext"/>
    <w:rsid w:val="00A34B0B"/>
    <w:rPr>
      <w:rFonts w:ascii="Times New Roman" w:eastAsia="Times New Roman" w:hAnsi="Times New Roman" w:cs="Times New Roman"/>
      <w:b/>
      <w:sz w:val="24"/>
      <w:szCs w:val="20"/>
      <w:lang w:val="x-none" w:eastAsia="x-none"/>
    </w:rPr>
  </w:style>
  <w:style w:type="paragraph" w:styleId="Zoznam2">
    <w:name w:val="List 2"/>
    <w:basedOn w:val="Normlny"/>
    <w:rsid w:val="00A34B0B"/>
    <w:pPr>
      <w:ind w:left="566" w:hanging="283"/>
    </w:pPr>
    <w:rPr>
      <w:lang w:eastAsia="sk-SK"/>
    </w:rPr>
  </w:style>
  <w:style w:type="paragraph" w:styleId="Nzov">
    <w:name w:val="Title"/>
    <w:basedOn w:val="Normlny"/>
    <w:link w:val="NzovChar"/>
    <w:qFormat/>
    <w:rsid w:val="00A34B0B"/>
    <w:pPr>
      <w:jc w:val="center"/>
    </w:pPr>
    <w:rPr>
      <w:rFonts w:ascii="Tahoma" w:hAnsi="Tahoma"/>
      <w:sz w:val="36"/>
      <w:szCs w:val="20"/>
      <w:lang w:val="x-none"/>
    </w:rPr>
  </w:style>
  <w:style w:type="character" w:customStyle="1" w:styleId="NzovChar">
    <w:name w:val="Názov Char"/>
    <w:basedOn w:val="Predvolenpsmoodseku"/>
    <w:link w:val="Nzov"/>
    <w:rsid w:val="00A34B0B"/>
    <w:rPr>
      <w:rFonts w:ascii="Tahoma" w:eastAsia="Times New Roman" w:hAnsi="Tahoma" w:cs="Times New Roman"/>
      <w:sz w:val="36"/>
      <w:szCs w:val="20"/>
      <w:lang w:val="x-none" w:eastAsia="cs-CZ"/>
    </w:rPr>
  </w:style>
  <w:style w:type="paragraph" w:styleId="Zarkazkladnhotextu3">
    <w:name w:val="Body Text Indent 3"/>
    <w:basedOn w:val="Normlny"/>
    <w:link w:val="Zarkazkladnhotextu3Char"/>
    <w:rsid w:val="00A34B0B"/>
    <w:pPr>
      <w:ind w:left="708"/>
      <w:jc w:val="both"/>
    </w:pPr>
    <w:rPr>
      <w:sz w:val="16"/>
      <w:szCs w:val="20"/>
      <w:lang w:val="x-none"/>
    </w:rPr>
  </w:style>
  <w:style w:type="character" w:customStyle="1" w:styleId="Zarkazkladnhotextu3Char">
    <w:name w:val="Zarážka základného textu 3 Char"/>
    <w:basedOn w:val="Predvolenpsmoodseku"/>
    <w:link w:val="Zarkazkladnhotextu3"/>
    <w:rsid w:val="00A34B0B"/>
    <w:rPr>
      <w:rFonts w:ascii="Times New Roman" w:eastAsia="Times New Roman" w:hAnsi="Times New Roman" w:cs="Times New Roman"/>
      <w:sz w:val="16"/>
      <w:szCs w:val="20"/>
      <w:lang w:val="x-none" w:eastAsia="cs-CZ"/>
    </w:rPr>
  </w:style>
  <w:style w:type="paragraph" w:styleId="Zarkazkladnhotextu">
    <w:name w:val="Body Text Indent"/>
    <w:basedOn w:val="Normlny"/>
    <w:link w:val="ZarkazkladnhotextuChar"/>
    <w:rsid w:val="00A34B0B"/>
    <w:pPr>
      <w:ind w:left="840"/>
      <w:jc w:val="both"/>
    </w:pPr>
    <w:rPr>
      <w:szCs w:val="20"/>
      <w:lang w:val="x-none"/>
    </w:rPr>
  </w:style>
  <w:style w:type="character" w:customStyle="1" w:styleId="ZarkazkladnhotextuChar">
    <w:name w:val="Zarážka základného textu Char"/>
    <w:basedOn w:val="Predvolenpsmoodseku"/>
    <w:link w:val="Zarkazkladnhotextu"/>
    <w:rsid w:val="00A34B0B"/>
    <w:rPr>
      <w:rFonts w:ascii="Times New Roman" w:eastAsia="Times New Roman" w:hAnsi="Times New Roman" w:cs="Times New Roman"/>
      <w:sz w:val="24"/>
      <w:szCs w:val="20"/>
      <w:lang w:val="x-none" w:eastAsia="cs-CZ"/>
    </w:rPr>
  </w:style>
  <w:style w:type="paragraph" w:styleId="Obsah1">
    <w:name w:val="toc 1"/>
    <w:basedOn w:val="Normlny"/>
    <w:next w:val="Normlny"/>
    <w:autoRedefine/>
    <w:semiHidden/>
    <w:rsid w:val="00A34B0B"/>
    <w:pPr>
      <w:tabs>
        <w:tab w:val="left" w:pos="720"/>
      </w:tabs>
    </w:pPr>
    <w:rPr>
      <w:rFonts w:ascii="Tahoma" w:hAnsi="Tahoma" w:cs="Tahoma"/>
    </w:rPr>
  </w:style>
  <w:style w:type="paragraph" w:styleId="Hlavika">
    <w:name w:val="header"/>
    <w:basedOn w:val="Normlny"/>
    <w:link w:val="HlavikaChar"/>
    <w:uiPriority w:val="99"/>
    <w:rsid w:val="00A34B0B"/>
    <w:pPr>
      <w:tabs>
        <w:tab w:val="center" w:pos="4536"/>
        <w:tab w:val="right" w:pos="9072"/>
      </w:tabs>
    </w:pPr>
    <w:rPr>
      <w:szCs w:val="20"/>
      <w:lang w:val="x-none" w:eastAsia="x-none"/>
    </w:rPr>
  </w:style>
  <w:style w:type="character" w:customStyle="1" w:styleId="HlavikaChar">
    <w:name w:val="Hlavička Char"/>
    <w:basedOn w:val="Predvolenpsmoodseku"/>
    <w:link w:val="Hlavika"/>
    <w:uiPriority w:val="99"/>
    <w:rsid w:val="00A34B0B"/>
    <w:rPr>
      <w:rFonts w:ascii="Times New Roman" w:eastAsia="Times New Roman" w:hAnsi="Times New Roman" w:cs="Times New Roman"/>
      <w:sz w:val="24"/>
      <w:szCs w:val="20"/>
      <w:lang w:val="x-none" w:eastAsia="x-none"/>
    </w:rPr>
  </w:style>
  <w:style w:type="character" w:styleId="slostrany">
    <w:name w:val="page number"/>
    <w:basedOn w:val="Predvolenpsmoodseku"/>
    <w:rsid w:val="00A34B0B"/>
  </w:style>
  <w:style w:type="paragraph" w:styleId="Pta">
    <w:name w:val="footer"/>
    <w:basedOn w:val="Normlny"/>
    <w:link w:val="PtaChar"/>
    <w:rsid w:val="00A34B0B"/>
    <w:pPr>
      <w:tabs>
        <w:tab w:val="center" w:pos="4536"/>
        <w:tab w:val="right" w:pos="9072"/>
      </w:tabs>
    </w:pPr>
    <w:rPr>
      <w:szCs w:val="20"/>
      <w:lang w:val="x-none" w:eastAsia="x-none"/>
    </w:rPr>
  </w:style>
  <w:style w:type="character" w:customStyle="1" w:styleId="PtaChar">
    <w:name w:val="Päta Char"/>
    <w:basedOn w:val="Predvolenpsmoodseku"/>
    <w:link w:val="Pta"/>
    <w:rsid w:val="00A34B0B"/>
    <w:rPr>
      <w:rFonts w:ascii="Times New Roman" w:eastAsia="Times New Roman" w:hAnsi="Times New Roman" w:cs="Times New Roman"/>
      <w:sz w:val="24"/>
      <w:szCs w:val="20"/>
      <w:lang w:val="x-none" w:eastAsia="x-none"/>
    </w:rPr>
  </w:style>
  <w:style w:type="character" w:styleId="PsacstrojHTML">
    <w:name w:val="HTML Typewriter"/>
    <w:rsid w:val="00A34B0B"/>
    <w:rPr>
      <w:rFonts w:ascii="Courier New" w:hAnsi="Courier New"/>
      <w:sz w:val="20"/>
    </w:rPr>
  </w:style>
  <w:style w:type="paragraph" w:customStyle="1" w:styleId="Nzov1">
    <w:name w:val="Názov1"/>
    <w:basedOn w:val="Nadpis2"/>
    <w:rsid w:val="00A34B0B"/>
  </w:style>
  <w:style w:type="paragraph" w:customStyle="1" w:styleId="tl3">
    <w:name w:val="Štýl3"/>
    <w:basedOn w:val="Normlny"/>
    <w:rsid w:val="00A34B0B"/>
    <w:pPr>
      <w:tabs>
        <w:tab w:val="num" w:pos="360"/>
      </w:tabs>
      <w:ind w:left="360" w:hanging="360"/>
    </w:pPr>
  </w:style>
  <w:style w:type="paragraph" w:styleId="Zarkazkladnhotextu2">
    <w:name w:val="Body Text Indent 2"/>
    <w:basedOn w:val="Normlny"/>
    <w:link w:val="Zarkazkladnhotextu2Char"/>
    <w:rsid w:val="00A34B0B"/>
    <w:pPr>
      <w:ind w:left="720" w:hanging="360"/>
      <w:jc w:val="both"/>
    </w:pPr>
    <w:rPr>
      <w:szCs w:val="20"/>
      <w:lang w:val="x-none"/>
    </w:rPr>
  </w:style>
  <w:style w:type="character" w:customStyle="1" w:styleId="Zarkazkladnhotextu2Char">
    <w:name w:val="Zarážka základného textu 2 Char"/>
    <w:basedOn w:val="Predvolenpsmoodseku"/>
    <w:link w:val="Zarkazkladnhotextu2"/>
    <w:rsid w:val="00A34B0B"/>
    <w:rPr>
      <w:rFonts w:ascii="Times New Roman" w:eastAsia="Times New Roman" w:hAnsi="Times New Roman" w:cs="Times New Roman"/>
      <w:sz w:val="24"/>
      <w:szCs w:val="20"/>
      <w:lang w:val="x-none" w:eastAsia="cs-CZ"/>
    </w:rPr>
  </w:style>
  <w:style w:type="character" w:styleId="Hypertextovprepojenie">
    <w:name w:val="Hyperlink"/>
    <w:rsid w:val="00A34B0B"/>
    <w:rPr>
      <w:color w:val="0000FF"/>
      <w:u w:val="single"/>
    </w:rPr>
  </w:style>
  <w:style w:type="paragraph" w:customStyle="1" w:styleId="Odrazkaseda">
    <w:name w:val="Odrazka seda"/>
    <w:basedOn w:val="Normlny"/>
    <w:rsid w:val="00A34B0B"/>
    <w:pPr>
      <w:numPr>
        <w:ilvl w:val="1"/>
        <w:numId w:val="3"/>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rsid w:val="00A34B0B"/>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y"/>
    <w:rsid w:val="00A34B0B"/>
    <w:pPr>
      <w:numPr>
        <w:ilvl w:val="1"/>
        <w:numId w:val="2"/>
      </w:numPr>
      <w:tabs>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rsid w:val="00A34B0B"/>
    <w:pPr>
      <w:numPr>
        <w:ilvl w:val="2"/>
      </w:numPr>
      <w:tabs>
        <w:tab w:val="num" w:pos="1440"/>
      </w:tabs>
      <w:ind w:left="1224" w:hanging="504"/>
    </w:pPr>
  </w:style>
  <w:style w:type="paragraph" w:customStyle="1" w:styleId="Zoznamslo4Char">
    <w:name w:val="Zoznam číslo 4 Char"/>
    <w:basedOn w:val="Zoznamslo2"/>
    <w:rsid w:val="00A34B0B"/>
    <w:pPr>
      <w:numPr>
        <w:ilvl w:val="3"/>
      </w:numPr>
      <w:tabs>
        <w:tab w:val="num" w:pos="1800"/>
      </w:tabs>
      <w:ind w:left="1728" w:hanging="648"/>
    </w:pPr>
  </w:style>
  <w:style w:type="paragraph" w:customStyle="1" w:styleId="Nadpisodsek">
    <w:name w:val="Nadpis odsek"/>
    <w:basedOn w:val="Normlny"/>
    <w:rsid w:val="00A34B0B"/>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rsid w:val="00A34B0B"/>
    <w:rPr>
      <w:color w:val="800080"/>
      <w:u w:val="single"/>
    </w:rPr>
  </w:style>
  <w:style w:type="paragraph" w:customStyle="1" w:styleId="xnormal">
    <w:name w:val="x normal"/>
    <w:basedOn w:val="Normlny"/>
    <w:rsid w:val="00A34B0B"/>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rsid w:val="00A34B0B"/>
    <w:pPr>
      <w:jc w:val="center"/>
    </w:pPr>
  </w:style>
  <w:style w:type="paragraph" w:customStyle="1" w:styleId="xnormalB">
    <w:name w:val="x normal B"/>
    <w:basedOn w:val="xnormal"/>
    <w:rsid w:val="00A34B0B"/>
    <w:pPr>
      <w:spacing w:before="0"/>
    </w:pPr>
  </w:style>
  <w:style w:type="paragraph" w:styleId="Normlnywebov">
    <w:name w:val="Normal (Web)"/>
    <w:basedOn w:val="Normlny"/>
    <w:uiPriority w:val="99"/>
    <w:rsid w:val="00A34B0B"/>
    <w:pPr>
      <w:spacing w:before="167" w:after="84" w:line="251" w:lineRule="atLeast"/>
    </w:pPr>
    <w:rPr>
      <w:lang w:eastAsia="sk-SK"/>
    </w:rPr>
  </w:style>
  <w:style w:type="paragraph" w:styleId="Zkladntext2">
    <w:name w:val="Body Text 2"/>
    <w:basedOn w:val="Normlny"/>
    <w:link w:val="Zkladntext2Char"/>
    <w:rsid w:val="00A34B0B"/>
    <w:pPr>
      <w:spacing w:after="120" w:line="480" w:lineRule="auto"/>
    </w:pPr>
    <w:rPr>
      <w:szCs w:val="20"/>
      <w:lang w:val="x-none"/>
    </w:rPr>
  </w:style>
  <w:style w:type="character" w:customStyle="1" w:styleId="Zkladntext2Char">
    <w:name w:val="Základný text 2 Char"/>
    <w:basedOn w:val="Predvolenpsmoodseku"/>
    <w:link w:val="Zkladntext2"/>
    <w:rsid w:val="00A34B0B"/>
    <w:rPr>
      <w:rFonts w:ascii="Times New Roman" w:eastAsia="Times New Roman" w:hAnsi="Times New Roman" w:cs="Times New Roman"/>
      <w:sz w:val="24"/>
      <w:szCs w:val="20"/>
      <w:lang w:val="x-none" w:eastAsia="cs-CZ"/>
    </w:rPr>
  </w:style>
  <w:style w:type="paragraph" w:customStyle="1" w:styleId="tl10">
    <w:name w:val="tl1"/>
    <w:basedOn w:val="Normlny"/>
    <w:rsid w:val="00A34B0B"/>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semiHidden/>
    <w:rsid w:val="00A34B0B"/>
    <w:rPr>
      <w:sz w:val="20"/>
      <w:szCs w:val="20"/>
      <w:lang w:val="x-none"/>
    </w:rPr>
  </w:style>
  <w:style w:type="character" w:customStyle="1" w:styleId="TextbublinyChar">
    <w:name w:val="Text bubliny Char"/>
    <w:basedOn w:val="Predvolenpsmoodseku"/>
    <w:link w:val="Textbubliny"/>
    <w:semiHidden/>
    <w:rsid w:val="00A34B0B"/>
    <w:rPr>
      <w:rFonts w:ascii="Times New Roman" w:eastAsia="Times New Roman" w:hAnsi="Times New Roman" w:cs="Times New Roman"/>
      <w:sz w:val="20"/>
      <w:szCs w:val="20"/>
      <w:lang w:val="x-none" w:eastAsia="cs-CZ"/>
    </w:rPr>
  </w:style>
  <w:style w:type="table" w:styleId="Mriekatabuky">
    <w:name w:val="Table Grid"/>
    <w:basedOn w:val="Normlnatabuka"/>
    <w:uiPriority w:val="39"/>
    <w:rsid w:val="00A34B0B"/>
    <w:pPr>
      <w:spacing w:after="0" w:line="240" w:lineRule="auto"/>
    </w:pPr>
    <w:rPr>
      <w:rFonts w:ascii="Times New Roman" w:eastAsia="Times New Roman" w:hAnsi="Times New Roman" w:cs="Times New Roman"/>
      <w:sz w:val="20"/>
      <w:szCs w:val="20"/>
      <w:lang w:eastAsia="sk-SK"/>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rsid w:val="00A34B0B"/>
    <w:rPr>
      <w:rFonts w:ascii="Times New Roman" w:hAnsi="Times New Roman"/>
      <w:sz w:val="20"/>
    </w:rPr>
  </w:style>
  <w:style w:type="paragraph" w:styleId="Textkomentra">
    <w:name w:val="annotation text"/>
    <w:basedOn w:val="Normlny"/>
    <w:link w:val="TextkomentraChar"/>
    <w:uiPriority w:val="99"/>
    <w:rsid w:val="00A34B0B"/>
    <w:rPr>
      <w:sz w:val="20"/>
      <w:szCs w:val="20"/>
      <w:lang w:val="x-none"/>
    </w:rPr>
  </w:style>
  <w:style w:type="character" w:customStyle="1" w:styleId="TextkomentraChar">
    <w:name w:val="Text komentára Char"/>
    <w:basedOn w:val="Predvolenpsmoodseku"/>
    <w:link w:val="Textkomentra"/>
    <w:uiPriority w:val="99"/>
    <w:rsid w:val="00A34B0B"/>
    <w:rPr>
      <w:rFonts w:ascii="Times New Roman" w:eastAsia="Times New Roman" w:hAnsi="Times New Roman" w:cs="Times New Roman"/>
      <w:sz w:val="20"/>
      <w:szCs w:val="20"/>
      <w:lang w:val="x-none" w:eastAsia="cs-CZ"/>
    </w:rPr>
  </w:style>
  <w:style w:type="paragraph" w:styleId="Predmetkomentra">
    <w:name w:val="annotation subject"/>
    <w:basedOn w:val="Textkomentra"/>
    <w:next w:val="Textkomentra"/>
    <w:link w:val="PredmetkomentraChar"/>
    <w:semiHidden/>
    <w:rsid w:val="00A34B0B"/>
    <w:rPr>
      <w:b/>
    </w:rPr>
  </w:style>
  <w:style w:type="character" w:customStyle="1" w:styleId="PredmetkomentraChar">
    <w:name w:val="Predmet komentára Char"/>
    <w:basedOn w:val="TextkomentraChar"/>
    <w:link w:val="Predmetkomentra"/>
    <w:semiHidden/>
    <w:rsid w:val="00A34B0B"/>
    <w:rPr>
      <w:rFonts w:ascii="Times New Roman" w:eastAsia="Times New Roman" w:hAnsi="Times New Roman" w:cs="Times New Roman"/>
      <w:b/>
      <w:sz w:val="20"/>
      <w:szCs w:val="20"/>
      <w:lang w:val="x-none" w:eastAsia="cs-CZ"/>
    </w:rPr>
  </w:style>
  <w:style w:type="paragraph" w:customStyle="1" w:styleId="Farebnzoznamzvraznenie11">
    <w:name w:val="Farebný zoznam – zvýraznenie 11"/>
    <w:basedOn w:val="Normlny"/>
    <w:uiPriority w:val="99"/>
    <w:rsid w:val="00A34B0B"/>
    <w:pPr>
      <w:ind w:left="708"/>
    </w:pPr>
  </w:style>
  <w:style w:type="character" w:styleId="Zvraznenie">
    <w:name w:val="Emphasis"/>
    <w:qFormat/>
    <w:rsid w:val="00A34B0B"/>
    <w:rPr>
      <w:i/>
    </w:rPr>
  </w:style>
  <w:style w:type="character" w:customStyle="1" w:styleId="apple-style-span">
    <w:name w:val="apple-style-span"/>
    <w:rsid w:val="00A34B0B"/>
  </w:style>
  <w:style w:type="paragraph" w:customStyle="1" w:styleId="charchar2">
    <w:name w:val="charchar2"/>
    <w:basedOn w:val="Normlny"/>
    <w:rsid w:val="00A34B0B"/>
    <w:pPr>
      <w:spacing w:after="160" w:line="240" w:lineRule="atLeast"/>
      <w:ind w:firstLine="720"/>
    </w:pPr>
    <w:rPr>
      <w:rFonts w:ascii="Tahoma" w:hAnsi="Tahoma" w:cs="Tahoma"/>
      <w:sz w:val="20"/>
      <w:szCs w:val="20"/>
      <w:lang w:eastAsia="sk-SK"/>
    </w:rPr>
  </w:style>
  <w:style w:type="paragraph" w:customStyle="1" w:styleId="CharCharCharCharCharChar">
    <w:name w:val="Char Char Char Char Char Char"/>
    <w:basedOn w:val="Normlny"/>
    <w:rsid w:val="00A34B0B"/>
    <w:pPr>
      <w:spacing w:after="160" w:line="240" w:lineRule="exact"/>
    </w:pPr>
    <w:rPr>
      <w:rFonts w:ascii="Tahoma" w:hAnsi="Tahoma" w:cs="Tahoma"/>
      <w:sz w:val="20"/>
      <w:szCs w:val="20"/>
      <w:lang w:eastAsia="en-US"/>
    </w:rPr>
  </w:style>
  <w:style w:type="paragraph" w:customStyle="1" w:styleId="Zkladntext1">
    <w:name w:val="Základní text1"/>
    <w:rsid w:val="00A34B0B"/>
    <w:pPr>
      <w:autoSpaceDE w:val="0"/>
      <w:autoSpaceDN w:val="0"/>
      <w:adjustRightInd w:val="0"/>
      <w:spacing w:after="0" w:line="240" w:lineRule="auto"/>
      <w:jc w:val="both"/>
    </w:pPr>
    <w:rPr>
      <w:rFonts w:ascii="Times New Roman" w:eastAsia="Times New Roman" w:hAnsi="Times New Roman" w:cs="Times New Roman"/>
      <w:color w:val="000000"/>
      <w:sz w:val="20"/>
      <w:szCs w:val="24"/>
      <w:lang w:eastAsia="sk-SK"/>
    </w:rPr>
  </w:style>
  <w:style w:type="character" w:styleId="Vrazn">
    <w:name w:val="Strong"/>
    <w:uiPriority w:val="22"/>
    <w:qFormat/>
    <w:rsid w:val="00A34B0B"/>
    <w:rPr>
      <w:b/>
    </w:rPr>
  </w:style>
  <w:style w:type="character" w:customStyle="1" w:styleId="FontStyle66">
    <w:name w:val="Font Style66"/>
    <w:rsid w:val="00A34B0B"/>
    <w:rPr>
      <w:rFonts w:ascii="Times New Roman" w:hAnsi="Times New Roman"/>
      <w:sz w:val="22"/>
    </w:rPr>
  </w:style>
  <w:style w:type="character" w:customStyle="1" w:styleId="FontStyle63">
    <w:name w:val="Font Style63"/>
    <w:rsid w:val="00A34B0B"/>
    <w:rPr>
      <w:rFonts w:ascii="Times New Roman" w:hAnsi="Times New Roman"/>
      <w:b/>
      <w:sz w:val="14"/>
    </w:rPr>
  </w:style>
  <w:style w:type="paragraph" w:customStyle="1" w:styleId="Style22">
    <w:name w:val="Style22"/>
    <w:basedOn w:val="Normlny"/>
    <w:rsid w:val="00A34B0B"/>
    <w:pPr>
      <w:widowControl w:val="0"/>
      <w:autoSpaceDE w:val="0"/>
      <w:autoSpaceDN w:val="0"/>
      <w:adjustRightInd w:val="0"/>
      <w:jc w:val="both"/>
    </w:pPr>
    <w:rPr>
      <w:lang w:eastAsia="sk-SK"/>
    </w:rPr>
  </w:style>
  <w:style w:type="character" w:customStyle="1" w:styleId="pre">
    <w:name w:val="pre"/>
    <w:rsid w:val="00A34B0B"/>
  </w:style>
  <w:style w:type="paragraph" w:customStyle="1" w:styleId="ListParagraph1">
    <w:name w:val="List Paragraph1"/>
    <w:basedOn w:val="Normlny"/>
    <w:rsid w:val="00A34B0B"/>
    <w:pPr>
      <w:suppressAutoHyphens/>
      <w:spacing w:line="100" w:lineRule="atLeast"/>
    </w:pPr>
    <w:rPr>
      <w:kern w:val="1"/>
      <w:lang w:eastAsia="ar-SA"/>
    </w:rPr>
  </w:style>
  <w:style w:type="paragraph" w:customStyle="1" w:styleId="Strednmrieka21">
    <w:name w:val="Stredná mriežka 21"/>
    <w:rsid w:val="00A34B0B"/>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rsid w:val="00A34B0B"/>
  </w:style>
  <w:style w:type="paragraph" w:customStyle="1" w:styleId="Nadpis">
    <w:name w:val="Nadpis"/>
    <w:basedOn w:val="Normlny"/>
    <w:next w:val="Zkladntext"/>
    <w:rsid w:val="00A34B0B"/>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qFormat/>
    <w:rsid w:val="00A34B0B"/>
    <w:pPr>
      <w:jc w:val="center"/>
    </w:pPr>
    <w:rPr>
      <w:rFonts w:cs="Times New Roman"/>
      <w:i/>
      <w:szCs w:val="20"/>
    </w:rPr>
  </w:style>
  <w:style w:type="character" w:customStyle="1" w:styleId="PodtitulChar">
    <w:name w:val="Podtitul Char"/>
    <w:basedOn w:val="Predvolenpsmoodseku"/>
    <w:link w:val="Podtitul"/>
    <w:rsid w:val="00A34B0B"/>
    <w:rPr>
      <w:rFonts w:ascii="Arial" w:eastAsia="SimSun" w:hAnsi="Arial" w:cs="Times New Roman"/>
      <w:i/>
      <w:sz w:val="28"/>
      <w:szCs w:val="20"/>
      <w:lang w:val="cs-CZ" w:eastAsia="ar-SA"/>
    </w:rPr>
  </w:style>
  <w:style w:type="paragraph" w:customStyle="1" w:styleId="Normlny1">
    <w:name w:val="Normálny1"/>
    <w:basedOn w:val="Normlny"/>
    <w:rsid w:val="00A34B0B"/>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rsid w:val="00A34B0B"/>
    <w:pPr>
      <w:suppressAutoHyphens/>
    </w:pPr>
    <w:rPr>
      <w:rFonts w:ascii="Courier New" w:eastAsia="NSimSun" w:hAnsi="Courier New" w:cs="Courier New"/>
      <w:sz w:val="20"/>
      <w:szCs w:val="20"/>
      <w:lang w:val="cs-CZ" w:eastAsia="ar-SA"/>
    </w:rPr>
  </w:style>
  <w:style w:type="character" w:customStyle="1" w:styleId="nazov">
    <w:name w:val="nazov"/>
    <w:rsid w:val="00A34B0B"/>
    <w:rPr>
      <w:b/>
    </w:rPr>
  </w:style>
  <w:style w:type="character" w:customStyle="1" w:styleId="podnazov">
    <w:name w:val="podnazov"/>
    <w:rsid w:val="00A34B0B"/>
  </w:style>
  <w:style w:type="paragraph" w:customStyle="1" w:styleId="Text">
    <w:name w:val="Text"/>
    <w:basedOn w:val="Normlny"/>
    <w:rsid w:val="00A34B0B"/>
    <w:pPr>
      <w:widowControl w:val="0"/>
      <w:autoSpaceDE w:val="0"/>
      <w:autoSpaceDN w:val="0"/>
      <w:adjustRightInd w:val="0"/>
      <w:spacing w:after="240"/>
    </w:pPr>
    <w:rPr>
      <w:lang w:eastAsia="sk-SK"/>
    </w:rPr>
  </w:style>
  <w:style w:type="character" w:customStyle="1" w:styleId="DeltaViewInsertion">
    <w:name w:val="DeltaView Insertion"/>
    <w:rsid w:val="00A34B0B"/>
    <w:rPr>
      <w:color w:val="0000FF"/>
      <w:spacing w:val="0"/>
      <w:u w:val="double"/>
    </w:rPr>
  </w:style>
  <w:style w:type="paragraph" w:customStyle="1" w:styleId="Cislovanie2">
    <w:name w:val="Cislovanie2"/>
    <w:basedOn w:val="Normlny"/>
    <w:rsid w:val="00A34B0B"/>
    <w:pPr>
      <w:numPr>
        <w:ilvl w:val="1"/>
        <w:numId w:val="4"/>
      </w:numPr>
      <w:spacing w:after="120"/>
      <w:jc w:val="both"/>
    </w:pPr>
  </w:style>
  <w:style w:type="paragraph" w:customStyle="1" w:styleId="msolistparagraph0">
    <w:name w:val="msolistparagraph"/>
    <w:basedOn w:val="Normlny"/>
    <w:rsid w:val="00A34B0B"/>
    <w:pPr>
      <w:spacing w:before="100" w:beforeAutospacing="1" w:after="100" w:afterAutospacing="1"/>
    </w:pPr>
    <w:rPr>
      <w:lang w:val="cs-CZ"/>
    </w:rPr>
  </w:style>
  <w:style w:type="paragraph" w:customStyle="1" w:styleId="ListParagraph2">
    <w:name w:val="List Paragraph2"/>
    <w:basedOn w:val="Normlny"/>
    <w:rsid w:val="00A34B0B"/>
    <w:pPr>
      <w:ind w:left="720"/>
    </w:pPr>
    <w:rPr>
      <w:rFonts w:ascii="Calibri" w:hAnsi="Calibri"/>
      <w:sz w:val="22"/>
      <w:szCs w:val="22"/>
      <w:lang w:eastAsia="en-US"/>
    </w:rPr>
  </w:style>
  <w:style w:type="paragraph" w:customStyle="1" w:styleId="Text2a">
    <w:name w:val="Text2a"/>
    <w:basedOn w:val="Normlny"/>
    <w:rsid w:val="00A34B0B"/>
    <w:pPr>
      <w:spacing w:before="240"/>
      <w:ind w:left="720"/>
      <w:jc w:val="both"/>
    </w:pPr>
  </w:style>
  <w:style w:type="character" w:customStyle="1" w:styleId="Bodytext">
    <w:name w:val="Body text_"/>
    <w:link w:val="Zkladntext10"/>
    <w:locked/>
    <w:rsid w:val="00A34B0B"/>
    <w:rPr>
      <w:sz w:val="25"/>
      <w:shd w:val="clear" w:color="auto" w:fill="FFFFFF"/>
    </w:rPr>
  </w:style>
  <w:style w:type="paragraph" w:customStyle="1" w:styleId="Zkladntext10">
    <w:name w:val="Základný text1"/>
    <w:basedOn w:val="Normlny"/>
    <w:link w:val="Bodytext"/>
    <w:rsid w:val="00A34B0B"/>
    <w:pPr>
      <w:widowControl w:val="0"/>
      <w:shd w:val="clear" w:color="auto" w:fill="FFFFFF"/>
      <w:spacing w:line="274" w:lineRule="exact"/>
    </w:pPr>
    <w:rPr>
      <w:rFonts w:asciiTheme="minorHAnsi" w:eastAsiaTheme="minorHAnsi" w:hAnsiTheme="minorHAnsi" w:cstheme="minorBidi"/>
      <w:sz w:val="25"/>
      <w:szCs w:val="22"/>
      <w:lang w:eastAsia="en-US"/>
    </w:rPr>
  </w:style>
  <w:style w:type="character" w:customStyle="1" w:styleId="Bodytext2">
    <w:name w:val="Body text (2)"/>
    <w:rsid w:val="00A34B0B"/>
    <w:rPr>
      <w:rFonts w:ascii="Times New Roman" w:hAnsi="Times New Roman"/>
      <w:b/>
      <w:i/>
      <w:color w:val="000000"/>
      <w:spacing w:val="0"/>
      <w:w w:val="100"/>
      <w:position w:val="0"/>
      <w:sz w:val="25"/>
      <w:u w:val="single"/>
      <w:lang w:val="sk-SK" w:eastAsia="x-none"/>
    </w:rPr>
  </w:style>
  <w:style w:type="character" w:customStyle="1" w:styleId="Bodytext11">
    <w:name w:val="Body text + 11"/>
    <w:aliases w:val="5 pt,Italic,Spacing 0 pt"/>
    <w:rsid w:val="00A34B0B"/>
    <w:rPr>
      <w:rFonts w:ascii="Times New Roman" w:hAnsi="Times New Roman"/>
      <w:i/>
      <w:color w:val="000000"/>
      <w:spacing w:val="-10"/>
      <w:w w:val="100"/>
      <w:position w:val="0"/>
      <w:sz w:val="23"/>
      <w:u w:val="single"/>
      <w:shd w:val="clear" w:color="auto" w:fill="FFFFFF"/>
      <w:lang w:val="sk-SK" w:eastAsia="x-none"/>
    </w:rPr>
  </w:style>
  <w:style w:type="character" w:customStyle="1" w:styleId="BodytextItalic">
    <w:name w:val="Body text + Italic"/>
    <w:aliases w:val="Spacing 0 pt1"/>
    <w:rsid w:val="00A34B0B"/>
    <w:rPr>
      <w:rFonts w:ascii="Times New Roman" w:hAnsi="Times New Roman"/>
      <w:i/>
      <w:color w:val="000000"/>
      <w:spacing w:val="-10"/>
      <w:w w:val="100"/>
      <w:position w:val="0"/>
      <w:sz w:val="25"/>
      <w:shd w:val="clear" w:color="auto" w:fill="FFFFFF"/>
      <w:lang w:val="sk-SK" w:eastAsia="x-none"/>
    </w:rPr>
  </w:style>
  <w:style w:type="character" w:customStyle="1" w:styleId="apple-converted-space">
    <w:name w:val="apple-converted-space"/>
    <w:rsid w:val="00A34B0B"/>
  </w:style>
  <w:style w:type="character" w:customStyle="1" w:styleId="ZkladntextKurzva">
    <w:name w:val="Základný text + Kurzíva"/>
    <w:rsid w:val="00A34B0B"/>
    <w:rPr>
      <w:rFonts w:ascii="Arial" w:hAnsi="Arial"/>
      <w:i/>
      <w:spacing w:val="0"/>
      <w:sz w:val="19"/>
    </w:rPr>
  </w:style>
  <w:style w:type="paragraph" w:customStyle="1" w:styleId="Odsekzoznamu1">
    <w:name w:val="Odsek zoznamu1"/>
    <w:aliases w:val="body,Odsek zoznamu2"/>
    <w:basedOn w:val="Normlny"/>
    <w:link w:val="ListParagraphChar"/>
    <w:rsid w:val="00A34B0B"/>
    <w:pPr>
      <w:ind w:left="708"/>
    </w:pPr>
  </w:style>
  <w:style w:type="character" w:customStyle="1" w:styleId="ListParagraphChar">
    <w:name w:val="List Paragraph Char"/>
    <w:aliases w:val="body Char,Odsek zoznamu2 Char"/>
    <w:link w:val="Odsekzoznamu1"/>
    <w:locked/>
    <w:rsid w:val="00A34B0B"/>
    <w:rPr>
      <w:rFonts w:ascii="Times New Roman" w:eastAsia="Times New Roman" w:hAnsi="Times New Roman" w:cs="Times New Roman"/>
      <w:sz w:val="24"/>
      <w:szCs w:val="24"/>
      <w:lang w:eastAsia="cs-CZ"/>
    </w:rPr>
  </w:style>
  <w:style w:type="character" w:customStyle="1" w:styleId="Zkladntext0">
    <w:name w:val="Základný text_"/>
    <w:link w:val="Zkladntext9"/>
    <w:locked/>
    <w:rsid w:val="00A34B0B"/>
    <w:rPr>
      <w:rFonts w:ascii="Arial" w:hAnsi="Arial"/>
      <w:sz w:val="19"/>
      <w:shd w:val="clear" w:color="auto" w:fill="FFFFFF"/>
    </w:rPr>
  </w:style>
  <w:style w:type="paragraph" w:customStyle="1" w:styleId="Zkladntext9">
    <w:name w:val="Základný text9"/>
    <w:basedOn w:val="Normlny"/>
    <w:link w:val="Zkladntext0"/>
    <w:rsid w:val="00A34B0B"/>
    <w:pPr>
      <w:shd w:val="clear" w:color="auto" w:fill="FFFFFF"/>
      <w:spacing w:before="240" w:line="508" w:lineRule="exact"/>
      <w:ind w:hanging="760"/>
    </w:pPr>
    <w:rPr>
      <w:rFonts w:ascii="Arial" w:eastAsiaTheme="minorHAnsi" w:hAnsi="Arial" w:cstheme="minorBidi"/>
      <w:sz w:val="19"/>
      <w:szCs w:val="22"/>
      <w:lang w:eastAsia="en-US"/>
    </w:rPr>
  </w:style>
  <w:style w:type="character" w:customStyle="1" w:styleId="platne">
    <w:name w:val="platne"/>
    <w:rsid w:val="00A34B0B"/>
  </w:style>
  <w:style w:type="paragraph" w:customStyle="1" w:styleId="tl">
    <w:name w:val="Štýl"/>
    <w:rsid w:val="00A34B0B"/>
    <w:pPr>
      <w:widowControl w:val="0"/>
      <w:autoSpaceDE w:val="0"/>
      <w:autoSpaceDN w:val="0"/>
      <w:adjustRightInd w:val="0"/>
      <w:spacing w:after="0" w:line="240" w:lineRule="auto"/>
    </w:pPr>
    <w:rPr>
      <w:rFonts w:ascii="Arial" w:eastAsia="Times New Roman" w:hAnsi="Arial" w:cs="Arial"/>
      <w:sz w:val="24"/>
      <w:szCs w:val="24"/>
      <w:lang w:eastAsia="sk-SK"/>
    </w:rPr>
  </w:style>
  <w:style w:type="character" w:customStyle="1" w:styleId="Zstupntext1">
    <w:name w:val="Zástupný text1"/>
    <w:semiHidden/>
    <w:rsid w:val="00A34B0B"/>
    <w:rPr>
      <w:color w:val="808080"/>
    </w:rPr>
  </w:style>
  <w:style w:type="paragraph" w:customStyle="1" w:styleId="Alphapoints">
    <w:name w:val="Alpha points"/>
    <w:basedOn w:val="Zkladntext"/>
    <w:rsid w:val="00A34B0B"/>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A34B0B"/>
    <w:pPr>
      <w:spacing w:after="0" w:line="240" w:lineRule="atLeast"/>
    </w:pPr>
    <w:rPr>
      <w:rFonts w:ascii="Helvetica" w:eastAsia="Times New Roman" w:hAnsi="Helvetica" w:cs="Times New Roman"/>
      <w:color w:val="000000"/>
      <w:sz w:val="24"/>
      <w:szCs w:val="20"/>
      <w:lang w:val="en-US" w:eastAsia="sk-SK"/>
    </w:rPr>
  </w:style>
  <w:style w:type="paragraph" w:customStyle="1" w:styleId="Zkladntext31">
    <w:name w:val="Základný text 31"/>
    <w:basedOn w:val="Normlny"/>
    <w:rsid w:val="00A34B0B"/>
    <w:pPr>
      <w:suppressAutoHyphens/>
    </w:pPr>
    <w:rPr>
      <w:rFonts w:ascii="Arial" w:hAnsi="Arial" w:cs="Arial"/>
      <w:sz w:val="16"/>
      <w:lang w:eastAsia="ar-SA"/>
    </w:rPr>
  </w:style>
  <w:style w:type="paragraph" w:customStyle="1" w:styleId="default0">
    <w:name w:val="default"/>
    <w:basedOn w:val="Normlny"/>
    <w:rsid w:val="00A34B0B"/>
    <w:pPr>
      <w:spacing w:before="100" w:beforeAutospacing="1" w:after="100" w:afterAutospacing="1"/>
    </w:pPr>
    <w:rPr>
      <w:lang w:eastAsia="sk-SK"/>
    </w:rPr>
  </w:style>
  <w:style w:type="paragraph" w:customStyle="1" w:styleId="Zkladnodstavec">
    <w:name w:val="[Základní odstavec]"/>
    <w:basedOn w:val="Normlny"/>
    <w:rsid w:val="00A34B0B"/>
    <w:pPr>
      <w:autoSpaceDE w:val="0"/>
      <w:autoSpaceDN w:val="0"/>
      <w:adjustRightInd w:val="0"/>
      <w:spacing w:line="288" w:lineRule="auto"/>
      <w:textAlignment w:val="center"/>
    </w:pPr>
    <w:rPr>
      <w:rFonts w:ascii="Minion Pro" w:hAnsi="Minion Pro" w:cs="Minion Pro"/>
      <w:color w:val="000000"/>
      <w:lang w:val="cs-CZ" w:eastAsia="en-US"/>
    </w:rPr>
  </w:style>
  <w:style w:type="character" w:customStyle="1" w:styleId="TextpoznmkypodiarouChar">
    <w:name w:val="Text poznámky pod čiarou Char"/>
    <w:link w:val="Textpoznmkypodiarou"/>
    <w:uiPriority w:val="99"/>
    <w:semiHidden/>
    <w:locked/>
    <w:rsid w:val="00A34B0B"/>
    <w:rPr>
      <w:rFonts w:cs="Times New Roman"/>
      <w:lang w:val="en-GB"/>
    </w:rPr>
  </w:style>
  <w:style w:type="paragraph" w:styleId="Textpoznmkypodiarou">
    <w:name w:val="footnote text"/>
    <w:basedOn w:val="Normlny"/>
    <w:link w:val="TextpoznmkypodiarouChar"/>
    <w:uiPriority w:val="99"/>
    <w:semiHidden/>
    <w:rsid w:val="00A34B0B"/>
    <w:rPr>
      <w:rFonts w:asciiTheme="minorHAnsi" w:eastAsiaTheme="minorHAnsi" w:hAnsiTheme="minorHAnsi"/>
      <w:sz w:val="22"/>
      <w:szCs w:val="22"/>
      <w:lang w:val="en-GB" w:eastAsia="en-US"/>
    </w:rPr>
  </w:style>
  <w:style w:type="character" w:customStyle="1" w:styleId="TextpoznmkypodiarouChar1">
    <w:name w:val="Text poznámky pod čiarou Char1"/>
    <w:basedOn w:val="Predvolenpsmoodseku"/>
    <w:uiPriority w:val="99"/>
    <w:semiHidden/>
    <w:rsid w:val="00A34B0B"/>
    <w:rPr>
      <w:rFonts w:ascii="Times New Roman" w:eastAsia="Times New Roman" w:hAnsi="Times New Roman" w:cs="Times New Roman"/>
      <w:sz w:val="20"/>
      <w:szCs w:val="20"/>
      <w:lang w:eastAsia="cs-CZ"/>
    </w:rPr>
  </w:style>
  <w:style w:type="character" w:customStyle="1" w:styleId="TextvysvetlivkyChar1">
    <w:name w:val="Text vysvetlivky Char1"/>
    <w:aliases w:val="Text koncovej poznámky Char"/>
    <w:link w:val="Textvysvetlivky"/>
    <w:semiHidden/>
    <w:locked/>
    <w:rsid w:val="00A34B0B"/>
    <w:rPr>
      <w:rFonts w:cs="Times New Roman"/>
    </w:rPr>
  </w:style>
  <w:style w:type="paragraph" w:styleId="Textvysvetlivky">
    <w:name w:val="endnote text"/>
    <w:aliases w:val="Text koncovej poznámky"/>
    <w:basedOn w:val="Normlny"/>
    <w:link w:val="TextvysvetlivkyChar1"/>
    <w:semiHidden/>
    <w:rsid w:val="00A34B0B"/>
    <w:rPr>
      <w:rFonts w:asciiTheme="minorHAnsi" w:eastAsiaTheme="minorHAnsi" w:hAnsiTheme="minorHAnsi"/>
      <w:sz w:val="22"/>
      <w:szCs w:val="22"/>
      <w:lang w:eastAsia="en-US"/>
    </w:rPr>
  </w:style>
  <w:style w:type="character" w:customStyle="1" w:styleId="TextvysvetlivkyChar">
    <w:name w:val="Text vysvetlivky Char"/>
    <w:basedOn w:val="Predvolenpsmoodseku"/>
    <w:uiPriority w:val="99"/>
    <w:semiHidden/>
    <w:rsid w:val="00A34B0B"/>
    <w:rPr>
      <w:rFonts w:ascii="Times New Roman" w:eastAsia="Times New Roman" w:hAnsi="Times New Roman" w:cs="Times New Roman"/>
      <w:sz w:val="20"/>
      <w:szCs w:val="20"/>
      <w:lang w:eastAsia="cs-CZ"/>
    </w:rPr>
  </w:style>
  <w:style w:type="paragraph" w:customStyle="1" w:styleId="TextIntent">
    <w:name w:val="Text Intent"/>
    <w:basedOn w:val="Normlny"/>
    <w:next w:val="Normlny"/>
    <w:rsid w:val="00A34B0B"/>
    <w:pPr>
      <w:ind w:left="567" w:hanging="567"/>
    </w:pPr>
    <w:rPr>
      <w:rFonts w:ascii="Arial" w:hAnsi="Arial" w:cs="Arial"/>
      <w:noProof/>
      <w:sz w:val="22"/>
      <w:szCs w:val="22"/>
      <w:lang w:val="en-US" w:eastAsia="en-US"/>
    </w:rPr>
  </w:style>
  <w:style w:type="character" w:customStyle="1" w:styleId="Heading9Char1">
    <w:name w:val="Heading 9 Char1"/>
    <w:locked/>
    <w:rsid w:val="00A34B0B"/>
    <w:rPr>
      <w:rFonts w:ascii="Cambria" w:hAnsi="Cambria"/>
      <w:noProof/>
      <w:lang w:val="en-US"/>
    </w:rPr>
  </w:style>
  <w:style w:type="paragraph" w:customStyle="1" w:styleId="Bulleted2">
    <w:name w:val="!Bulleted 2"/>
    <w:basedOn w:val="Normlny"/>
    <w:rsid w:val="00A34B0B"/>
    <w:pPr>
      <w:numPr>
        <w:numId w:val="7"/>
      </w:numPr>
      <w:spacing w:after="200" w:line="360" w:lineRule="auto"/>
    </w:pPr>
    <w:rPr>
      <w:rFonts w:ascii="Cambria" w:hAnsi="Cambria"/>
      <w:sz w:val="22"/>
      <w:szCs w:val="22"/>
      <w:lang w:eastAsia="en-US"/>
    </w:rPr>
  </w:style>
  <w:style w:type="character" w:customStyle="1" w:styleId="ra">
    <w:name w:val="ra"/>
    <w:rsid w:val="00A34B0B"/>
    <w:rPr>
      <w:rFonts w:cs="Times New Roman"/>
    </w:rPr>
  </w:style>
  <w:style w:type="paragraph" w:customStyle="1" w:styleId="Advokt">
    <w:name w:val="Advokát"/>
    <w:basedOn w:val="Normlny"/>
    <w:rsid w:val="00A34B0B"/>
    <w:rPr>
      <w:szCs w:val="20"/>
      <w:lang w:eastAsia="en-US"/>
    </w:rPr>
  </w:style>
  <w:style w:type="paragraph" w:styleId="Obyajntext">
    <w:name w:val="Plain Text"/>
    <w:basedOn w:val="Normlny"/>
    <w:link w:val="ObyajntextChar"/>
    <w:rsid w:val="00A34B0B"/>
    <w:rPr>
      <w:rFonts w:ascii="Courier New" w:hAnsi="Courier New"/>
      <w:sz w:val="20"/>
      <w:szCs w:val="20"/>
      <w:lang w:val="cs-CZ"/>
    </w:rPr>
  </w:style>
  <w:style w:type="character" w:customStyle="1" w:styleId="ObyajntextChar">
    <w:name w:val="Obyčajný text Char"/>
    <w:basedOn w:val="Predvolenpsmoodseku"/>
    <w:link w:val="Obyajntext"/>
    <w:rsid w:val="00A34B0B"/>
    <w:rPr>
      <w:rFonts w:ascii="Courier New" w:eastAsia="Times New Roman" w:hAnsi="Courier New" w:cs="Times New Roman"/>
      <w:sz w:val="20"/>
      <w:szCs w:val="20"/>
      <w:lang w:val="cs-CZ" w:eastAsia="cs-CZ"/>
    </w:rPr>
  </w:style>
  <w:style w:type="paragraph" w:customStyle="1" w:styleId="Odsekzoznamu10">
    <w:name w:val="Odsek zoznamu1"/>
    <w:basedOn w:val="Normlny"/>
    <w:rsid w:val="00A34B0B"/>
    <w:pPr>
      <w:ind w:left="708"/>
    </w:pPr>
    <w:rPr>
      <w:rFonts w:ascii="Arial" w:hAnsi="Arial" w:cs="Arial"/>
      <w:noProof/>
      <w:sz w:val="22"/>
      <w:szCs w:val="22"/>
      <w:lang w:eastAsia="sk-SK"/>
    </w:rPr>
  </w:style>
  <w:style w:type="character" w:customStyle="1" w:styleId="CharStyle10">
    <w:name w:val="Char Style 10"/>
    <w:link w:val="Style2"/>
    <w:locked/>
    <w:rsid w:val="00A34B0B"/>
    <w:rPr>
      <w:rFonts w:ascii="Arial" w:hAnsi="Arial"/>
      <w:sz w:val="19"/>
      <w:shd w:val="clear" w:color="auto" w:fill="FFFFFF"/>
    </w:rPr>
  </w:style>
  <w:style w:type="paragraph" w:customStyle="1" w:styleId="Style2">
    <w:name w:val="Style 2"/>
    <w:basedOn w:val="Normlny"/>
    <w:link w:val="CharStyle10"/>
    <w:rsid w:val="00A34B0B"/>
    <w:pPr>
      <w:widowControl w:val="0"/>
      <w:shd w:val="clear" w:color="auto" w:fill="FFFFFF"/>
      <w:spacing w:before="180" w:line="230" w:lineRule="exact"/>
      <w:ind w:hanging="800"/>
      <w:jc w:val="center"/>
    </w:pPr>
    <w:rPr>
      <w:rFonts w:ascii="Arial" w:eastAsiaTheme="minorHAnsi" w:hAnsi="Arial" w:cstheme="minorBidi"/>
      <w:sz w:val="19"/>
      <w:szCs w:val="22"/>
      <w:lang w:eastAsia="en-US"/>
    </w:rPr>
  </w:style>
  <w:style w:type="character" w:customStyle="1" w:styleId="CharStyle13">
    <w:name w:val="Char Style 13"/>
    <w:link w:val="Style12"/>
    <w:uiPriority w:val="99"/>
    <w:locked/>
    <w:rsid w:val="00A34B0B"/>
    <w:rPr>
      <w:rFonts w:ascii="Arial" w:hAnsi="Arial"/>
      <w:b/>
      <w:shd w:val="clear" w:color="auto" w:fill="FFFFFF"/>
    </w:rPr>
  </w:style>
  <w:style w:type="paragraph" w:customStyle="1" w:styleId="Style12">
    <w:name w:val="Style 12"/>
    <w:basedOn w:val="Normlny"/>
    <w:link w:val="CharStyle13"/>
    <w:uiPriority w:val="99"/>
    <w:rsid w:val="00A34B0B"/>
    <w:pPr>
      <w:widowControl w:val="0"/>
      <w:shd w:val="clear" w:color="auto" w:fill="FFFFFF"/>
      <w:spacing w:after="480" w:line="246" w:lineRule="exact"/>
      <w:jc w:val="center"/>
      <w:outlineLvl w:val="4"/>
    </w:pPr>
    <w:rPr>
      <w:rFonts w:ascii="Arial" w:eastAsiaTheme="minorHAnsi" w:hAnsi="Arial" w:cstheme="minorBidi"/>
      <w:b/>
      <w:sz w:val="22"/>
      <w:szCs w:val="22"/>
      <w:lang w:eastAsia="en-US"/>
    </w:rPr>
  </w:style>
  <w:style w:type="paragraph" w:customStyle="1" w:styleId="Bezriadkovania1">
    <w:name w:val="Bez riadkovania1"/>
    <w:rsid w:val="00A34B0B"/>
    <w:pPr>
      <w:widowControl w:val="0"/>
      <w:spacing w:after="0" w:line="240" w:lineRule="auto"/>
    </w:pPr>
    <w:rPr>
      <w:rFonts w:ascii="Times New Roman" w:eastAsia="Times New Roman" w:hAnsi="Times New Roman" w:cs="Times New Roman"/>
      <w:color w:val="000000"/>
      <w:sz w:val="24"/>
      <w:szCs w:val="24"/>
      <w:lang w:eastAsia="sk-SK"/>
    </w:rPr>
  </w:style>
  <w:style w:type="paragraph" w:styleId="Odsekzoznamu">
    <w:name w:val="List Paragraph"/>
    <w:aliases w:val="Odsek,List Paragraph,Odrážky,Bulleted Text,lp1,Bullet List,Numbered List,ZOZNAM,Tabuľka,Bullet Number,lp11,List Paragraph11,Bullet 1,Use Case List Paragraph,Medium List 2 - Accent 41,FooterText,numbered,Odsek 1.,ODRAZKY PRVA UROVEN,Nad"/>
    <w:basedOn w:val="Normlny"/>
    <w:link w:val="OdsekzoznamuChar"/>
    <w:uiPriority w:val="34"/>
    <w:qFormat/>
    <w:rsid w:val="00A34B0B"/>
    <w:pPr>
      <w:ind w:left="708"/>
    </w:pPr>
  </w:style>
  <w:style w:type="character" w:customStyle="1" w:styleId="OdsekzoznamuChar">
    <w:name w:val="Odsek zoznamu Char"/>
    <w:aliases w:val="Odsek Char,List Paragraph Char1,Odrážky Char,Bulleted Text Char,lp1 Char,Bullet List Char,Numbered List Char,ZOZNAM Char,Tabuľka Char,Bullet Number Char,lp11 Char,List Paragraph11 Char,Bullet 1 Char,Use Case List Paragraph Char"/>
    <w:link w:val="Odsekzoznamu"/>
    <w:uiPriority w:val="34"/>
    <w:qFormat/>
    <w:rsid w:val="00A34B0B"/>
    <w:rPr>
      <w:rFonts w:ascii="Times New Roman" w:eastAsia="Times New Roman" w:hAnsi="Times New Roman" w:cs="Times New Roman"/>
      <w:sz w:val="24"/>
      <w:szCs w:val="24"/>
      <w:lang w:eastAsia="cs-CZ"/>
    </w:rPr>
  </w:style>
  <w:style w:type="paragraph" w:customStyle="1" w:styleId="Bulletslevel1">
    <w:name w:val="Bullets level 1"/>
    <w:basedOn w:val="Normlny"/>
    <w:link w:val="Bulletslevel1Char"/>
    <w:qFormat/>
    <w:rsid w:val="00A34B0B"/>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A34B0B"/>
    <w:rPr>
      <w:rFonts w:ascii="Arial" w:eastAsia="Times New Roman" w:hAnsi="Arial" w:cs="Times New Roman"/>
      <w:color w:val="000000"/>
      <w:sz w:val="19"/>
      <w:szCs w:val="20"/>
      <w:lang w:val="en-GB"/>
    </w:rPr>
  </w:style>
  <w:style w:type="character" w:customStyle="1" w:styleId="Zkladntext20">
    <w:name w:val="Základný text (2)_"/>
    <w:link w:val="Zkladntext21"/>
    <w:rsid w:val="009A234B"/>
    <w:rPr>
      <w:shd w:val="clear" w:color="auto" w:fill="FFFFFF"/>
    </w:rPr>
  </w:style>
  <w:style w:type="paragraph" w:customStyle="1" w:styleId="Zkladntext21">
    <w:name w:val="Základný text (2)"/>
    <w:basedOn w:val="Normlny"/>
    <w:link w:val="Zkladntext20"/>
    <w:rsid w:val="009A234B"/>
    <w:pPr>
      <w:widowControl w:val="0"/>
      <w:shd w:val="clear" w:color="auto" w:fill="FFFFFF"/>
      <w:spacing w:after="240" w:line="274" w:lineRule="exact"/>
      <w:ind w:hanging="600"/>
      <w:jc w:val="center"/>
    </w:pPr>
    <w:rPr>
      <w:rFonts w:asciiTheme="minorHAnsi" w:eastAsiaTheme="minorHAnsi" w:hAnsiTheme="minorHAnsi" w:cstheme="minorBidi"/>
      <w:sz w:val="22"/>
      <w:szCs w:val="22"/>
      <w:lang w:eastAsia="en-US"/>
    </w:rPr>
  </w:style>
  <w:style w:type="character" w:styleId="Odkaznapoznmkupodiarou">
    <w:name w:val="footnote reference"/>
    <w:basedOn w:val="Predvolenpsmoodseku"/>
    <w:uiPriority w:val="99"/>
    <w:semiHidden/>
    <w:unhideWhenUsed/>
    <w:rsid w:val="00AC28FC"/>
    <w:rPr>
      <w:vertAlign w:val="superscript"/>
    </w:rPr>
  </w:style>
  <w:style w:type="character" w:customStyle="1" w:styleId="iadne">
    <w:name w:val="Žiadne"/>
    <w:rsid w:val="00EA266C"/>
  </w:style>
  <w:style w:type="character" w:styleId="Nevyrieenzmienka">
    <w:name w:val="Unresolved Mention"/>
    <w:basedOn w:val="Predvolenpsmoodseku"/>
    <w:uiPriority w:val="99"/>
    <w:semiHidden/>
    <w:unhideWhenUsed/>
    <w:rsid w:val="00E03C76"/>
    <w:rPr>
      <w:color w:val="605E5C"/>
      <w:shd w:val="clear" w:color="auto" w:fill="E1DFDD"/>
    </w:rPr>
  </w:style>
  <w:style w:type="character" w:customStyle="1" w:styleId="iadneA">
    <w:name w:val="Žiadne A"/>
    <w:rsid w:val="008F5A6D"/>
    <w:rPr>
      <w:lang w:val="en-US"/>
    </w:rPr>
  </w:style>
  <w:style w:type="paragraph" w:styleId="Bezriadkovania">
    <w:name w:val="No Spacing"/>
    <w:uiPriority w:val="99"/>
    <w:qFormat/>
    <w:rsid w:val="00235DAA"/>
    <w:pPr>
      <w:spacing w:after="0" w:line="240" w:lineRule="auto"/>
    </w:pPr>
    <w:rPr>
      <w:rFonts w:ascii="Times New Roman" w:eastAsia="Times New Roman" w:hAnsi="Times New Roman" w:cs="Times New Roman"/>
      <w:sz w:val="24"/>
      <w:szCs w:val="24"/>
      <w:lang w:eastAsia="sk-SK"/>
    </w:rPr>
  </w:style>
  <w:style w:type="paragraph" w:styleId="Revzia">
    <w:name w:val="Revision"/>
    <w:hidden/>
    <w:uiPriority w:val="99"/>
    <w:semiHidden/>
    <w:rsid w:val="00862D00"/>
    <w:pPr>
      <w:spacing w:after="0" w:line="240" w:lineRule="auto"/>
    </w:pPr>
    <w:rPr>
      <w:rFonts w:ascii="Times New Roman" w:eastAsia="Times New Roman" w:hAnsi="Times New Roman" w:cs="Times New Roman"/>
      <w:sz w:val="24"/>
      <w:szCs w:val="24"/>
      <w:lang w:eastAsia="cs-CZ"/>
    </w:rPr>
  </w:style>
  <w:style w:type="character" w:customStyle="1" w:styleId="cf01">
    <w:name w:val="cf01"/>
    <w:rsid w:val="00F64F5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61484">
      <w:bodyDiv w:val="1"/>
      <w:marLeft w:val="0"/>
      <w:marRight w:val="0"/>
      <w:marTop w:val="0"/>
      <w:marBottom w:val="0"/>
      <w:divBdr>
        <w:top w:val="none" w:sz="0" w:space="0" w:color="auto"/>
        <w:left w:val="none" w:sz="0" w:space="0" w:color="auto"/>
        <w:bottom w:val="none" w:sz="0" w:space="0" w:color="auto"/>
        <w:right w:val="none" w:sz="0" w:space="0" w:color="auto"/>
      </w:divBdr>
    </w:div>
    <w:div w:id="48501931">
      <w:bodyDiv w:val="1"/>
      <w:marLeft w:val="0"/>
      <w:marRight w:val="0"/>
      <w:marTop w:val="0"/>
      <w:marBottom w:val="0"/>
      <w:divBdr>
        <w:top w:val="none" w:sz="0" w:space="0" w:color="auto"/>
        <w:left w:val="none" w:sz="0" w:space="0" w:color="auto"/>
        <w:bottom w:val="none" w:sz="0" w:space="0" w:color="auto"/>
        <w:right w:val="none" w:sz="0" w:space="0" w:color="auto"/>
      </w:divBdr>
    </w:div>
    <w:div w:id="222101598">
      <w:bodyDiv w:val="1"/>
      <w:marLeft w:val="0"/>
      <w:marRight w:val="0"/>
      <w:marTop w:val="0"/>
      <w:marBottom w:val="0"/>
      <w:divBdr>
        <w:top w:val="none" w:sz="0" w:space="0" w:color="auto"/>
        <w:left w:val="none" w:sz="0" w:space="0" w:color="auto"/>
        <w:bottom w:val="none" w:sz="0" w:space="0" w:color="auto"/>
        <w:right w:val="none" w:sz="0" w:space="0" w:color="auto"/>
      </w:divBdr>
    </w:div>
    <w:div w:id="360477232">
      <w:bodyDiv w:val="1"/>
      <w:marLeft w:val="0"/>
      <w:marRight w:val="0"/>
      <w:marTop w:val="0"/>
      <w:marBottom w:val="0"/>
      <w:divBdr>
        <w:top w:val="none" w:sz="0" w:space="0" w:color="auto"/>
        <w:left w:val="none" w:sz="0" w:space="0" w:color="auto"/>
        <w:bottom w:val="none" w:sz="0" w:space="0" w:color="auto"/>
        <w:right w:val="none" w:sz="0" w:space="0" w:color="auto"/>
      </w:divBdr>
    </w:div>
    <w:div w:id="414136925">
      <w:bodyDiv w:val="1"/>
      <w:marLeft w:val="0"/>
      <w:marRight w:val="0"/>
      <w:marTop w:val="0"/>
      <w:marBottom w:val="0"/>
      <w:divBdr>
        <w:top w:val="none" w:sz="0" w:space="0" w:color="auto"/>
        <w:left w:val="none" w:sz="0" w:space="0" w:color="auto"/>
        <w:bottom w:val="none" w:sz="0" w:space="0" w:color="auto"/>
        <w:right w:val="none" w:sz="0" w:space="0" w:color="auto"/>
      </w:divBdr>
    </w:div>
    <w:div w:id="431973841">
      <w:bodyDiv w:val="1"/>
      <w:marLeft w:val="0"/>
      <w:marRight w:val="0"/>
      <w:marTop w:val="0"/>
      <w:marBottom w:val="0"/>
      <w:divBdr>
        <w:top w:val="none" w:sz="0" w:space="0" w:color="auto"/>
        <w:left w:val="none" w:sz="0" w:space="0" w:color="auto"/>
        <w:bottom w:val="none" w:sz="0" w:space="0" w:color="auto"/>
        <w:right w:val="none" w:sz="0" w:space="0" w:color="auto"/>
      </w:divBdr>
    </w:div>
    <w:div w:id="449973626">
      <w:bodyDiv w:val="1"/>
      <w:marLeft w:val="0"/>
      <w:marRight w:val="0"/>
      <w:marTop w:val="0"/>
      <w:marBottom w:val="0"/>
      <w:divBdr>
        <w:top w:val="none" w:sz="0" w:space="0" w:color="auto"/>
        <w:left w:val="none" w:sz="0" w:space="0" w:color="auto"/>
        <w:bottom w:val="none" w:sz="0" w:space="0" w:color="auto"/>
        <w:right w:val="none" w:sz="0" w:space="0" w:color="auto"/>
      </w:divBdr>
    </w:div>
    <w:div w:id="475730931">
      <w:bodyDiv w:val="1"/>
      <w:marLeft w:val="0"/>
      <w:marRight w:val="0"/>
      <w:marTop w:val="0"/>
      <w:marBottom w:val="0"/>
      <w:divBdr>
        <w:top w:val="none" w:sz="0" w:space="0" w:color="auto"/>
        <w:left w:val="none" w:sz="0" w:space="0" w:color="auto"/>
        <w:bottom w:val="none" w:sz="0" w:space="0" w:color="auto"/>
        <w:right w:val="none" w:sz="0" w:space="0" w:color="auto"/>
      </w:divBdr>
    </w:div>
    <w:div w:id="590940672">
      <w:bodyDiv w:val="1"/>
      <w:marLeft w:val="0"/>
      <w:marRight w:val="0"/>
      <w:marTop w:val="0"/>
      <w:marBottom w:val="0"/>
      <w:divBdr>
        <w:top w:val="none" w:sz="0" w:space="0" w:color="auto"/>
        <w:left w:val="none" w:sz="0" w:space="0" w:color="auto"/>
        <w:bottom w:val="none" w:sz="0" w:space="0" w:color="auto"/>
        <w:right w:val="none" w:sz="0" w:space="0" w:color="auto"/>
      </w:divBdr>
    </w:div>
    <w:div w:id="603458864">
      <w:bodyDiv w:val="1"/>
      <w:marLeft w:val="0"/>
      <w:marRight w:val="0"/>
      <w:marTop w:val="0"/>
      <w:marBottom w:val="0"/>
      <w:divBdr>
        <w:top w:val="none" w:sz="0" w:space="0" w:color="auto"/>
        <w:left w:val="none" w:sz="0" w:space="0" w:color="auto"/>
        <w:bottom w:val="none" w:sz="0" w:space="0" w:color="auto"/>
        <w:right w:val="none" w:sz="0" w:space="0" w:color="auto"/>
      </w:divBdr>
    </w:div>
    <w:div w:id="711736388">
      <w:bodyDiv w:val="1"/>
      <w:marLeft w:val="0"/>
      <w:marRight w:val="0"/>
      <w:marTop w:val="0"/>
      <w:marBottom w:val="0"/>
      <w:divBdr>
        <w:top w:val="none" w:sz="0" w:space="0" w:color="auto"/>
        <w:left w:val="none" w:sz="0" w:space="0" w:color="auto"/>
        <w:bottom w:val="none" w:sz="0" w:space="0" w:color="auto"/>
        <w:right w:val="none" w:sz="0" w:space="0" w:color="auto"/>
      </w:divBdr>
    </w:div>
    <w:div w:id="726952802">
      <w:bodyDiv w:val="1"/>
      <w:marLeft w:val="0"/>
      <w:marRight w:val="0"/>
      <w:marTop w:val="0"/>
      <w:marBottom w:val="0"/>
      <w:divBdr>
        <w:top w:val="none" w:sz="0" w:space="0" w:color="auto"/>
        <w:left w:val="none" w:sz="0" w:space="0" w:color="auto"/>
        <w:bottom w:val="none" w:sz="0" w:space="0" w:color="auto"/>
        <w:right w:val="none" w:sz="0" w:space="0" w:color="auto"/>
      </w:divBdr>
    </w:div>
    <w:div w:id="727651995">
      <w:bodyDiv w:val="1"/>
      <w:marLeft w:val="0"/>
      <w:marRight w:val="0"/>
      <w:marTop w:val="0"/>
      <w:marBottom w:val="0"/>
      <w:divBdr>
        <w:top w:val="none" w:sz="0" w:space="0" w:color="auto"/>
        <w:left w:val="none" w:sz="0" w:space="0" w:color="auto"/>
        <w:bottom w:val="none" w:sz="0" w:space="0" w:color="auto"/>
        <w:right w:val="none" w:sz="0" w:space="0" w:color="auto"/>
      </w:divBdr>
    </w:div>
    <w:div w:id="796265930">
      <w:bodyDiv w:val="1"/>
      <w:marLeft w:val="0"/>
      <w:marRight w:val="0"/>
      <w:marTop w:val="0"/>
      <w:marBottom w:val="0"/>
      <w:divBdr>
        <w:top w:val="none" w:sz="0" w:space="0" w:color="auto"/>
        <w:left w:val="none" w:sz="0" w:space="0" w:color="auto"/>
        <w:bottom w:val="none" w:sz="0" w:space="0" w:color="auto"/>
        <w:right w:val="none" w:sz="0" w:space="0" w:color="auto"/>
      </w:divBdr>
    </w:div>
    <w:div w:id="819418409">
      <w:bodyDiv w:val="1"/>
      <w:marLeft w:val="0"/>
      <w:marRight w:val="0"/>
      <w:marTop w:val="0"/>
      <w:marBottom w:val="0"/>
      <w:divBdr>
        <w:top w:val="none" w:sz="0" w:space="0" w:color="auto"/>
        <w:left w:val="none" w:sz="0" w:space="0" w:color="auto"/>
        <w:bottom w:val="none" w:sz="0" w:space="0" w:color="auto"/>
        <w:right w:val="none" w:sz="0" w:space="0" w:color="auto"/>
      </w:divBdr>
    </w:div>
    <w:div w:id="1074426070">
      <w:bodyDiv w:val="1"/>
      <w:marLeft w:val="0"/>
      <w:marRight w:val="0"/>
      <w:marTop w:val="0"/>
      <w:marBottom w:val="0"/>
      <w:divBdr>
        <w:top w:val="none" w:sz="0" w:space="0" w:color="auto"/>
        <w:left w:val="none" w:sz="0" w:space="0" w:color="auto"/>
        <w:bottom w:val="none" w:sz="0" w:space="0" w:color="auto"/>
        <w:right w:val="none" w:sz="0" w:space="0" w:color="auto"/>
      </w:divBdr>
    </w:div>
    <w:div w:id="1101532199">
      <w:bodyDiv w:val="1"/>
      <w:marLeft w:val="0"/>
      <w:marRight w:val="0"/>
      <w:marTop w:val="0"/>
      <w:marBottom w:val="0"/>
      <w:divBdr>
        <w:top w:val="none" w:sz="0" w:space="0" w:color="auto"/>
        <w:left w:val="none" w:sz="0" w:space="0" w:color="auto"/>
        <w:bottom w:val="none" w:sz="0" w:space="0" w:color="auto"/>
        <w:right w:val="none" w:sz="0" w:space="0" w:color="auto"/>
      </w:divBdr>
    </w:div>
    <w:div w:id="1214585750">
      <w:bodyDiv w:val="1"/>
      <w:marLeft w:val="0"/>
      <w:marRight w:val="0"/>
      <w:marTop w:val="0"/>
      <w:marBottom w:val="0"/>
      <w:divBdr>
        <w:top w:val="none" w:sz="0" w:space="0" w:color="auto"/>
        <w:left w:val="none" w:sz="0" w:space="0" w:color="auto"/>
        <w:bottom w:val="none" w:sz="0" w:space="0" w:color="auto"/>
        <w:right w:val="none" w:sz="0" w:space="0" w:color="auto"/>
      </w:divBdr>
    </w:div>
    <w:div w:id="1617828623">
      <w:bodyDiv w:val="1"/>
      <w:marLeft w:val="0"/>
      <w:marRight w:val="0"/>
      <w:marTop w:val="0"/>
      <w:marBottom w:val="0"/>
      <w:divBdr>
        <w:top w:val="none" w:sz="0" w:space="0" w:color="auto"/>
        <w:left w:val="none" w:sz="0" w:space="0" w:color="auto"/>
        <w:bottom w:val="none" w:sz="0" w:space="0" w:color="auto"/>
        <w:right w:val="none" w:sz="0" w:space="0" w:color="auto"/>
      </w:divBdr>
    </w:div>
    <w:div w:id="1669137861">
      <w:bodyDiv w:val="1"/>
      <w:marLeft w:val="0"/>
      <w:marRight w:val="0"/>
      <w:marTop w:val="0"/>
      <w:marBottom w:val="0"/>
      <w:divBdr>
        <w:top w:val="none" w:sz="0" w:space="0" w:color="auto"/>
        <w:left w:val="none" w:sz="0" w:space="0" w:color="auto"/>
        <w:bottom w:val="none" w:sz="0" w:space="0" w:color="auto"/>
        <w:right w:val="none" w:sz="0" w:space="0" w:color="auto"/>
      </w:divBdr>
    </w:div>
    <w:div w:id="1716463533">
      <w:bodyDiv w:val="1"/>
      <w:marLeft w:val="0"/>
      <w:marRight w:val="0"/>
      <w:marTop w:val="0"/>
      <w:marBottom w:val="0"/>
      <w:divBdr>
        <w:top w:val="none" w:sz="0" w:space="0" w:color="auto"/>
        <w:left w:val="none" w:sz="0" w:space="0" w:color="auto"/>
        <w:bottom w:val="none" w:sz="0" w:space="0" w:color="auto"/>
        <w:right w:val="none" w:sz="0" w:space="0" w:color="auto"/>
      </w:divBdr>
    </w:div>
    <w:div w:id="1756587296">
      <w:bodyDiv w:val="1"/>
      <w:marLeft w:val="0"/>
      <w:marRight w:val="0"/>
      <w:marTop w:val="0"/>
      <w:marBottom w:val="0"/>
      <w:divBdr>
        <w:top w:val="none" w:sz="0" w:space="0" w:color="auto"/>
        <w:left w:val="none" w:sz="0" w:space="0" w:color="auto"/>
        <w:bottom w:val="none" w:sz="0" w:space="0" w:color="auto"/>
        <w:right w:val="none" w:sz="0" w:space="0" w:color="auto"/>
      </w:divBdr>
    </w:div>
    <w:div w:id="1838153859">
      <w:bodyDiv w:val="1"/>
      <w:marLeft w:val="0"/>
      <w:marRight w:val="0"/>
      <w:marTop w:val="0"/>
      <w:marBottom w:val="0"/>
      <w:divBdr>
        <w:top w:val="none" w:sz="0" w:space="0" w:color="auto"/>
        <w:left w:val="none" w:sz="0" w:space="0" w:color="auto"/>
        <w:bottom w:val="none" w:sz="0" w:space="0" w:color="auto"/>
        <w:right w:val="none" w:sz="0" w:space="0" w:color="auto"/>
      </w:divBdr>
    </w:div>
    <w:div w:id="1909925310">
      <w:bodyDiv w:val="1"/>
      <w:marLeft w:val="0"/>
      <w:marRight w:val="0"/>
      <w:marTop w:val="0"/>
      <w:marBottom w:val="0"/>
      <w:divBdr>
        <w:top w:val="none" w:sz="0" w:space="0" w:color="auto"/>
        <w:left w:val="none" w:sz="0" w:space="0" w:color="auto"/>
        <w:bottom w:val="none" w:sz="0" w:space="0" w:color="auto"/>
        <w:right w:val="none" w:sz="0" w:space="0" w:color="auto"/>
      </w:divBdr>
    </w:div>
    <w:div w:id="1911115847">
      <w:bodyDiv w:val="1"/>
      <w:marLeft w:val="0"/>
      <w:marRight w:val="0"/>
      <w:marTop w:val="0"/>
      <w:marBottom w:val="0"/>
      <w:divBdr>
        <w:top w:val="none" w:sz="0" w:space="0" w:color="auto"/>
        <w:left w:val="none" w:sz="0" w:space="0" w:color="auto"/>
        <w:bottom w:val="none" w:sz="0" w:space="0" w:color="auto"/>
        <w:right w:val="none" w:sz="0" w:space="0" w:color="auto"/>
      </w:divBdr>
    </w:div>
    <w:div w:id="2050371837">
      <w:bodyDiv w:val="1"/>
      <w:marLeft w:val="0"/>
      <w:marRight w:val="0"/>
      <w:marTop w:val="0"/>
      <w:marBottom w:val="0"/>
      <w:divBdr>
        <w:top w:val="none" w:sz="0" w:space="0" w:color="auto"/>
        <w:left w:val="none" w:sz="0" w:space="0" w:color="auto"/>
        <w:bottom w:val="none" w:sz="0" w:space="0" w:color="auto"/>
        <w:right w:val="none" w:sz="0" w:space="0" w:color="auto"/>
      </w:divBdr>
    </w:div>
    <w:div w:id="2090299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uvo.gov.sk/verejny-obstaravatel-obstaravatel/jednotny-europsky-dokument-jed"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www.epi.sk/zz/2015-343" TargetMode="External"/><Relationship Id="rId23" Type="http://schemas.openxmlformats.org/officeDocument/2006/relationships/theme" Target="theme/theme1.xml"/><Relationship Id="rId10" Type="http://schemas.openxmlformats.org/officeDocument/2006/relationships/hyperlink" Target="https://www.uvo.gov.sk/vyhladavanie/vyhladavanie-profilov/detail/3406?cHash=7d36abacd29868605f5f6f8ac167332f"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uvo.gov.sk/vyhladavanie/vyhladavanie-profilov/detail/1572?cHash=cd0d528634a4029f1ab329e21ae60954" TargetMode="External"/><Relationship Id="rId14" Type="http://schemas.openxmlformats.org/officeDocument/2006/relationships/hyperlink" Target="https://josephine.proebiz.com/"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80D6B-DA16-42A3-8153-5FD3438A4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833</TotalTime>
  <Pages>21</Pages>
  <Words>10513</Words>
  <Characters>59927</Characters>
  <Application>Microsoft Office Word</Application>
  <DocSecurity>0</DocSecurity>
  <Lines>499</Lines>
  <Paragraphs>140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70300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Maroš Katkovčin</dc:creator>
  <cp:keywords/>
  <dc:description/>
  <cp:lastModifiedBy>Cvečková Dominika</cp:lastModifiedBy>
  <cp:revision>105</cp:revision>
  <cp:lastPrinted>2019-11-11T15:25:00Z</cp:lastPrinted>
  <dcterms:created xsi:type="dcterms:W3CDTF">2024-02-19T11:46:00Z</dcterms:created>
  <dcterms:modified xsi:type="dcterms:W3CDTF">2024-05-06T09:11:00Z</dcterms:modified>
</cp:coreProperties>
</file>