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11" w:rsidRDefault="00B90411" w:rsidP="00B90411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pStyle w:val="SAPHlavn"/>
        <w:ind w:left="2832" w:hanging="2832"/>
      </w:pPr>
      <w:bookmarkStart w:id="0" w:name="_Toc13813487"/>
      <w:r w:rsidRPr="00170152">
        <w:t>Príloha č.</w:t>
      </w:r>
      <w:r>
        <w:t xml:space="preserve"> A.</w:t>
      </w:r>
      <w:r w:rsidRPr="00170152">
        <w:t>3:</w:t>
      </w:r>
      <w:r w:rsidRPr="00170152">
        <w:tab/>
        <w:t>Čestné vyhlásenie o</w:t>
      </w:r>
      <w:r w:rsidRPr="00170152">
        <w:rPr>
          <w:rFonts w:ascii="Calibri" w:hAnsi="Calibri" w:cs="Calibri"/>
        </w:rPr>
        <w:t> </w:t>
      </w:r>
      <w:r w:rsidRPr="00170152">
        <w:t>neprítomnosti konfliktu záujmov</w:t>
      </w:r>
      <w:bookmarkEnd w:id="0"/>
    </w:p>
    <w:p w:rsidR="00B90411" w:rsidRPr="00170152" w:rsidRDefault="00B90411" w:rsidP="00B90411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/>
        <w:jc w:val="left"/>
        <w:rPr>
          <w:b/>
          <w:sz w:val="28"/>
          <w:szCs w:val="28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názov uchádzača</w:t>
      </w:r>
      <w:r>
        <w:rPr>
          <w:rFonts w:ascii="Proba Pro" w:eastAsia="Proba Pro" w:hAnsi="Proba Pro" w:cs="Proba Pro"/>
          <w:i/>
          <w:sz w:val="20"/>
          <w:szCs w:val="20"/>
        </w:rPr>
        <w:t>],</w:t>
      </w:r>
      <w:r>
        <w:rPr>
          <w:rFonts w:ascii="Proba Pro" w:eastAsia="Proba Pro" w:hAnsi="Proba Pro" w:cs="Proba Pro"/>
          <w:sz w:val="20"/>
          <w:szCs w:val="20"/>
        </w:rPr>
        <w:t xml:space="preserve"> zastúpený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meno a</w:t>
      </w:r>
      <w:r>
        <w:rPr>
          <w:rFonts w:ascii="Calibri" w:eastAsia="Calibri" w:hAnsi="Calibri" w:cs="Calibri"/>
          <w:i/>
          <w:sz w:val="20"/>
          <w:szCs w:val="20"/>
          <w:highlight w:val="lightGray"/>
        </w:rPr>
        <w:t> 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priezvisko štatutárneho zástupcu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>
        <w:rPr>
          <w:rFonts w:ascii="Proba Pro" w:eastAsia="Proba Pro" w:hAnsi="Proba Pro" w:cs="Proba Pro"/>
          <w:sz w:val="20"/>
          <w:szCs w:val="20"/>
        </w:rPr>
        <w:t xml:space="preserve"> ako uchádzač, ktorý predložil ponuku do verejnej súťaže na obstaranie nadlimitnej zákazky (ďalej len „</w:t>
      </w:r>
      <w:r>
        <w:rPr>
          <w:rFonts w:ascii="Proba Pro" w:eastAsia="Proba Pro" w:hAnsi="Proba Pro" w:cs="Proba Pro"/>
          <w:b/>
          <w:sz w:val="20"/>
          <w:szCs w:val="20"/>
        </w:rPr>
        <w:t>súťaž</w:t>
      </w:r>
      <w:r>
        <w:rPr>
          <w:rFonts w:ascii="Proba Pro" w:eastAsia="Proba Pro" w:hAnsi="Proba Pro" w:cs="Proba Pro"/>
          <w:sz w:val="20"/>
          <w:szCs w:val="20"/>
        </w:rPr>
        <w:t xml:space="preserve">“) vyhlásenej verejným obstarávateľom </w:t>
      </w:r>
      <w:r w:rsidRPr="00023A91">
        <w:rPr>
          <w:rFonts w:ascii="Proba Pro" w:eastAsia="Proba Pro" w:hAnsi="Proba Pro" w:cs="Proba Pro"/>
          <w:b/>
          <w:sz w:val="20"/>
          <w:szCs w:val="20"/>
        </w:rPr>
        <w:t>Mesto Košice, Trieda SNP 48/A, 040 01 Košice</w:t>
      </w:r>
      <w:r>
        <w:rPr>
          <w:rFonts w:ascii="Proba Pro" w:eastAsia="Proba Pro" w:hAnsi="Proba Pro" w:cs="Proba Pro"/>
          <w:b/>
          <w:sz w:val="20"/>
          <w:szCs w:val="20"/>
        </w:rPr>
        <w:t xml:space="preserve"> </w:t>
      </w:r>
      <w:r>
        <w:rPr>
          <w:rFonts w:ascii="Proba Pro" w:eastAsia="Proba Pro" w:hAnsi="Proba Pro" w:cs="Proba Pro"/>
          <w:sz w:val="20"/>
          <w:szCs w:val="20"/>
        </w:rPr>
        <w:t>(ďalej len „</w:t>
      </w:r>
      <w:r>
        <w:rPr>
          <w:rFonts w:ascii="Proba Pro" w:eastAsia="Proba Pro" w:hAnsi="Proba Pro" w:cs="Proba Pro"/>
          <w:b/>
          <w:sz w:val="20"/>
          <w:szCs w:val="20"/>
        </w:rPr>
        <w:t>verejný obstarávateľ</w:t>
      </w:r>
      <w:r>
        <w:rPr>
          <w:rFonts w:ascii="Proba Pro" w:eastAsia="Proba Pro" w:hAnsi="Proba Pro" w:cs="Proba Pro"/>
          <w:sz w:val="20"/>
          <w:szCs w:val="20"/>
        </w:rPr>
        <w:t xml:space="preserve">“) na obstaranie predmetu zákazky </w:t>
      </w:r>
      <w:r w:rsidRPr="00404F74">
        <w:rPr>
          <w:rFonts w:ascii="Proba Pro" w:eastAsia="Proba Pro" w:hAnsi="Proba Pro" w:cs="Proba Pro"/>
          <w:b/>
          <w:sz w:val="20"/>
          <w:szCs w:val="20"/>
        </w:rPr>
        <w:t xml:space="preserve">Stavebná údržba </w:t>
      </w:r>
      <w:r w:rsidR="004549A9">
        <w:rPr>
          <w:rFonts w:ascii="Proba Pro" w:eastAsia="Proba Pro" w:hAnsi="Proba Pro" w:cs="Proba Pro"/>
          <w:b/>
          <w:sz w:val="20"/>
          <w:szCs w:val="20"/>
        </w:rPr>
        <w:t xml:space="preserve">a opravy </w:t>
      </w:r>
      <w:r w:rsidRPr="00404F74">
        <w:rPr>
          <w:rFonts w:ascii="Proba Pro" w:eastAsia="Proba Pro" w:hAnsi="Proba Pro" w:cs="Proba Pro"/>
          <w:b/>
          <w:sz w:val="20"/>
          <w:szCs w:val="20"/>
        </w:rPr>
        <w:t>pozemných komunikácií</w:t>
      </w:r>
      <w:r>
        <w:rPr>
          <w:rFonts w:ascii="Proba Pro" w:eastAsia="Proba Pro" w:hAnsi="Proba Pro" w:cs="Proba Pro"/>
          <w:b/>
          <w:sz w:val="20"/>
          <w:szCs w:val="20"/>
        </w:rPr>
        <w:t xml:space="preserve"> </w:t>
      </w:r>
      <w:r>
        <w:rPr>
          <w:rFonts w:ascii="Proba Pro" w:eastAsia="Proba Pro" w:hAnsi="Proba Pro" w:cs="Proba Pro"/>
          <w:sz w:val="20"/>
          <w:szCs w:val="20"/>
        </w:rPr>
        <w:t>(ďalej len „</w:t>
      </w:r>
      <w:r>
        <w:rPr>
          <w:rFonts w:ascii="Proba Pro" w:eastAsia="Proba Pro" w:hAnsi="Proba Pro" w:cs="Proba Pro"/>
          <w:b/>
          <w:sz w:val="20"/>
          <w:szCs w:val="20"/>
        </w:rPr>
        <w:t>zákazka</w:t>
      </w:r>
      <w:r>
        <w:rPr>
          <w:rFonts w:ascii="Proba Pro" w:eastAsia="Proba Pro" w:hAnsi="Proba Pro" w:cs="Proba Pro"/>
          <w:sz w:val="20"/>
          <w:szCs w:val="20"/>
        </w:rPr>
        <w:t>“) oznámením o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Proba Pro" w:eastAsia="Proba Pro" w:hAnsi="Proba Pro" w:cs="Proba Pro"/>
          <w:sz w:val="20"/>
          <w:szCs w:val="20"/>
        </w:rPr>
        <w:t xml:space="preserve">vyhlásení verejného obstarávania uverejneným vo Vestníku verejného obstarávania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číslo Vestníka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>
        <w:rPr>
          <w:rFonts w:ascii="Proba Pro" w:eastAsia="Proba Pro" w:hAnsi="Proba Pro" w:cs="Proba Pro"/>
          <w:sz w:val="20"/>
          <w:szCs w:val="20"/>
        </w:rPr>
        <w:t xml:space="preserve"> zo dňa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dátum zverejnenia vo Vestníku</w:t>
      </w:r>
      <w:r>
        <w:rPr>
          <w:rFonts w:ascii="Proba Pro" w:eastAsia="Proba Pro" w:hAnsi="Proba Pro" w:cs="Proba Pro"/>
          <w:i/>
          <w:sz w:val="20"/>
          <w:szCs w:val="20"/>
        </w:rPr>
        <w:t>]</w:t>
      </w:r>
      <w:r>
        <w:rPr>
          <w:rFonts w:ascii="Proba Pro" w:eastAsia="Proba Pro" w:hAnsi="Proba Pro" w:cs="Proba Pro"/>
          <w:sz w:val="20"/>
          <w:szCs w:val="20"/>
        </w:rPr>
        <w:t xml:space="preserve"> pod číslom </w:t>
      </w:r>
      <w:r>
        <w:rPr>
          <w:rFonts w:ascii="Proba Pro" w:eastAsia="Proba Pro" w:hAnsi="Proba Pro" w:cs="Proba Pro"/>
          <w:i/>
          <w:sz w:val="20"/>
          <w:szCs w:val="20"/>
        </w:rPr>
        <w:t>[</w:t>
      </w:r>
      <w:r>
        <w:rPr>
          <w:rFonts w:ascii="Proba Pro" w:eastAsia="Proba Pro" w:hAnsi="Proba Pro" w:cs="Proba Pro"/>
          <w:i/>
          <w:sz w:val="20"/>
          <w:szCs w:val="20"/>
          <w:highlight w:val="lightGray"/>
        </w:rPr>
        <w:t>doplniť číslo značky vo Vestníku</w:t>
      </w:r>
      <w:r>
        <w:rPr>
          <w:rFonts w:ascii="Proba Pro" w:eastAsia="Proba Pro" w:hAnsi="Proba Pro" w:cs="Proba Pro"/>
          <w:i/>
          <w:sz w:val="20"/>
          <w:szCs w:val="20"/>
        </w:rPr>
        <w:t>],</w:t>
      </w:r>
      <w:r>
        <w:rPr>
          <w:rFonts w:ascii="Proba Pro" w:eastAsia="Proba Pro" w:hAnsi="Proba Pro" w:cs="Proba Pro"/>
          <w:sz w:val="20"/>
          <w:szCs w:val="20"/>
        </w:rPr>
        <w:t xml:space="preserve"> týmto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b/>
          <w:sz w:val="20"/>
          <w:szCs w:val="20"/>
        </w:rPr>
      </w:pPr>
      <w:r w:rsidRPr="00170152">
        <w:rPr>
          <w:rFonts w:ascii="Proba Pro" w:eastAsia="Proba Pro" w:hAnsi="Proba Pro" w:cs="Proba Pro"/>
          <w:b/>
          <w:sz w:val="20"/>
          <w:szCs w:val="20"/>
        </w:rPr>
        <w:t>čestne vyhlasujem, že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v súvislosti s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uvedeným postupom zadávania zákazky:</w:t>
      </w:r>
    </w:p>
    <w:p w:rsidR="00B90411" w:rsidRPr="00170152" w:rsidRDefault="00B90411" w:rsidP="00B90411">
      <w:pPr>
        <w:widowControl w:val="0"/>
        <w:numPr>
          <w:ilvl w:val="0"/>
          <w:numId w:val="2"/>
        </w:numPr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nevyvíjal som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nebudem vyvíjať voči žiadnej osobe na strane verejného obstarávateľa, ktorá je alebo by mohla byť zainteresovaná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zmysle ustanovení § 23 ods. 3 zákona č. 343/2015 </w:t>
      </w:r>
      <w:proofErr w:type="spellStart"/>
      <w:r w:rsidRPr="00170152">
        <w:rPr>
          <w:rFonts w:ascii="Proba Pro" w:eastAsia="Proba Pro" w:hAnsi="Proba Pro" w:cs="Proba Pro"/>
          <w:sz w:val="20"/>
          <w:szCs w:val="20"/>
        </w:rPr>
        <w:t>Z.z</w:t>
      </w:r>
      <w:proofErr w:type="spellEnd"/>
      <w:r w:rsidRPr="00170152">
        <w:rPr>
          <w:rFonts w:ascii="Proba Pro" w:eastAsia="Proba Pro" w:hAnsi="Proba Pro" w:cs="Proba Pro"/>
          <w:sz w:val="20"/>
          <w:szCs w:val="20"/>
        </w:rPr>
        <w:t>. o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verejnom obstarávaní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o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zmene a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doplnení niektorých zákonov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platnom znení (</w:t>
      </w:r>
      <w:r w:rsidRPr="00170152">
        <w:rPr>
          <w:rFonts w:ascii="Proba Pro" w:eastAsia="Proba Pro" w:hAnsi="Proba Pro" w:cs="Proba Pro"/>
          <w:b/>
          <w:sz w:val="20"/>
          <w:szCs w:val="20"/>
        </w:rPr>
        <w:t>„zainteresovaná osoba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“) akékoľvek aktivity, ktoré </w:t>
      </w:r>
      <w:r>
        <w:rPr>
          <w:rFonts w:ascii="Proba Pro" w:eastAsia="Proba Pro" w:hAnsi="Proba Pro" w:cs="Proba Pro"/>
          <w:sz w:val="20"/>
          <w:szCs w:val="20"/>
        </w:rPr>
        <w:t>b</w:t>
      </w:r>
      <w:r w:rsidRPr="00170152">
        <w:rPr>
          <w:rFonts w:ascii="Proba Pro" w:eastAsia="Proba Pro" w:hAnsi="Proba Pro" w:cs="Proba Pro"/>
          <w:sz w:val="20"/>
          <w:szCs w:val="20"/>
        </w:rPr>
        <w:t>y mohli viesť k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zvýhodneniu nášho posta</w:t>
      </w:r>
      <w:bookmarkStart w:id="1" w:name="_GoBack"/>
      <w:bookmarkEnd w:id="1"/>
      <w:r w:rsidRPr="00170152">
        <w:rPr>
          <w:rFonts w:ascii="Proba Pro" w:eastAsia="Proba Pro" w:hAnsi="Proba Pro" w:cs="Proba Pro"/>
          <w:sz w:val="20"/>
          <w:szCs w:val="20"/>
        </w:rPr>
        <w:t>venia vo verejnej súťaži,</w:t>
      </w:r>
    </w:p>
    <w:p w:rsidR="00B90411" w:rsidRPr="00170152" w:rsidRDefault="00B90411" w:rsidP="00B90411">
      <w:pPr>
        <w:widowControl w:val="0"/>
        <w:numPr>
          <w:ilvl w:val="0"/>
          <w:numId w:val="2"/>
        </w:numPr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neposkytol som a neposkytnem akejkoľvek čo i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len potencionálne zainteresovanej osobe priamo alebo nepriamo akúkoľvek finančnú alebo vecnú výhodu ako motiváciu alebo odmenu súvisiacu so</w:t>
      </w:r>
      <w:r>
        <w:rPr>
          <w:rFonts w:ascii="Calibri" w:eastAsia="Proba Pro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zadaním tejto zákazky, </w:t>
      </w:r>
    </w:p>
    <w:p w:rsidR="00B90411" w:rsidRPr="00170152" w:rsidRDefault="00B90411" w:rsidP="00B90411">
      <w:pPr>
        <w:widowControl w:val="0"/>
        <w:numPr>
          <w:ilvl w:val="0"/>
          <w:numId w:val="2"/>
        </w:numPr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170152">
        <w:rPr>
          <w:rFonts w:ascii="Calibri" w:eastAsia="Calibri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priebehu procesu verejného obstarávania,</w:t>
      </w:r>
    </w:p>
    <w:p w:rsidR="00B90411" w:rsidRPr="00170152" w:rsidRDefault="00B90411" w:rsidP="00B90411">
      <w:pPr>
        <w:widowControl w:val="0"/>
        <w:numPr>
          <w:ilvl w:val="0"/>
          <w:numId w:val="2"/>
        </w:numPr>
        <w:jc w:val="both"/>
        <w:rPr>
          <w:rFonts w:ascii="Proba Pro" w:hAnsi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>poskytnem verejnému obstarávateľovi v postupe tohto verejného obstarávania presné, pravdivé a</w:t>
      </w:r>
      <w:r>
        <w:rPr>
          <w:rFonts w:ascii="Calibri" w:eastAsia="Proba Pro" w:hAnsi="Calibri" w:cs="Calibri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sz w:val="20"/>
          <w:szCs w:val="20"/>
        </w:rPr>
        <w:t>úplné informácie.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 xml:space="preserve"> 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 xml:space="preserve">V </w:t>
      </w:r>
      <w:r w:rsidRPr="00170152">
        <w:rPr>
          <w:rFonts w:ascii="Proba Pro" w:eastAsia="Proba Pro" w:hAnsi="Proba Pro" w:cs="Proba Pro"/>
          <w:i/>
          <w:sz w:val="20"/>
          <w:szCs w:val="20"/>
        </w:rPr>
        <w:t>[</w:t>
      </w:r>
      <w:r w:rsidRPr="00170152">
        <w:rPr>
          <w:rFonts w:ascii="Proba Pro" w:eastAsia="Proba Pro" w:hAnsi="Proba Pro" w:cs="Proba Pro"/>
          <w:i/>
          <w:sz w:val="20"/>
          <w:szCs w:val="20"/>
          <w:highlight w:val="lightGray"/>
        </w:rPr>
        <w:t>doplniť miesto</w:t>
      </w:r>
      <w:r w:rsidRPr="00170152">
        <w:rPr>
          <w:rFonts w:ascii="Proba Pro" w:eastAsia="Proba Pro" w:hAnsi="Proba Pro" w:cs="Proba Pro"/>
          <w:i/>
          <w:sz w:val="20"/>
          <w:szCs w:val="20"/>
        </w:rPr>
        <w:t>]</w:t>
      </w:r>
      <w:r w:rsidRPr="00170152">
        <w:rPr>
          <w:rFonts w:ascii="Proba Pro" w:eastAsia="Proba Pro" w:hAnsi="Proba Pro" w:cs="Proba Pro"/>
          <w:sz w:val="20"/>
          <w:szCs w:val="20"/>
        </w:rPr>
        <w:t xml:space="preserve"> dňa </w:t>
      </w:r>
      <w:r w:rsidRPr="00170152">
        <w:rPr>
          <w:rFonts w:ascii="Proba Pro" w:eastAsia="Proba Pro" w:hAnsi="Proba Pro" w:cs="Proba Pro"/>
          <w:i/>
          <w:sz w:val="20"/>
          <w:szCs w:val="20"/>
        </w:rPr>
        <w:t>[</w:t>
      </w:r>
      <w:r w:rsidRPr="00170152">
        <w:rPr>
          <w:rFonts w:ascii="Proba Pro" w:eastAsia="Proba Pro" w:hAnsi="Proba Pro" w:cs="Proba Pro"/>
          <w:i/>
          <w:sz w:val="20"/>
          <w:szCs w:val="20"/>
          <w:highlight w:val="lightGray"/>
        </w:rPr>
        <w:t>doplniť dátum</w:t>
      </w:r>
      <w:r w:rsidRPr="00170152">
        <w:rPr>
          <w:rFonts w:ascii="Proba Pro" w:eastAsia="Proba Pro" w:hAnsi="Proba Pro" w:cs="Proba Pro"/>
          <w:i/>
          <w:sz w:val="20"/>
          <w:szCs w:val="20"/>
        </w:rPr>
        <w:t>]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</w:p>
    <w:p w:rsidR="00B90411" w:rsidRPr="008B0232" w:rsidRDefault="00B90411" w:rsidP="00B90411">
      <w:pPr>
        <w:spacing w:line="264" w:lineRule="auto"/>
        <w:jc w:val="both"/>
        <w:rPr>
          <w:rFonts w:ascii="Arial" w:hAnsi="Arial" w:cs="Arial"/>
          <w:bCs/>
          <w:sz w:val="20"/>
          <w:szCs w:val="20"/>
        </w:rPr>
      </w:pPr>
      <w:r w:rsidRPr="00170152">
        <w:rPr>
          <w:rFonts w:ascii="Proba Pro" w:eastAsia="Proba Pro" w:hAnsi="Proba Pro" w:cs="Proba Pro"/>
          <w:sz w:val="20"/>
          <w:szCs w:val="20"/>
        </w:rPr>
        <w:t xml:space="preserve">                                                                                    </w:t>
      </w:r>
      <w:r>
        <w:rPr>
          <w:rFonts w:ascii="Proba Pro" w:eastAsia="Proba Pro" w:hAnsi="Proba Pro" w:cs="Proba Pro"/>
          <w:sz w:val="20"/>
          <w:szCs w:val="20"/>
        </w:rPr>
        <w:tab/>
      </w:r>
      <w:r>
        <w:rPr>
          <w:rFonts w:ascii="Proba Pro" w:eastAsia="Proba Pro" w:hAnsi="Proba Pro" w:cs="Proba Pro"/>
          <w:sz w:val="20"/>
          <w:szCs w:val="20"/>
        </w:rPr>
        <w:tab/>
      </w:r>
      <w:r>
        <w:rPr>
          <w:rFonts w:ascii="Proba Pro" w:eastAsia="Proba Pro" w:hAnsi="Proba Pro" w:cs="Proba Pro"/>
          <w:sz w:val="20"/>
          <w:szCs w:val="20"/>
        </w:rPr>
        <w:tab/>
      </w:r>
      <w:r w:rsidRPr="00170152">
        <w:rPr>
          <w:rFonts w:ascii="Proba Pro" w:eastAsia="Proba Pro" w:hAnsi="Proba Pro" w:cs="Proba Pro"/>
          <w:sz w:val="20"/>
          <w:szCs w:val="20"/>
        </w:rPr>
        <w:t xml:space="preserve"> </w:t>
      </w: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 –––––––––––––––––––––––––-</w:t>
      </w:r>
    </w:p>
    <w:p w:rsidR="00B90411" w:rsidRPr="00D47B2A" w:rsidRDefault="00B90411" w:rsidP="00B90411">
      <w:pPr>
        <w:spacing w:line="264" w:lineRule="auto"/>
        <w:jc w:val="both"/>
        <w:rPr>
          <w:rFonts w:ascii="Proba Pro" w:hAnsi="Proba Pro" w:cs="Arial"/>
          <w:bCs/>
          <w:i/>
          <w:sz w:val="20"/>
          <w:szCs w:val="20"/>
          <w:highlight w:val="lightGray"/>
        </w:rPr>
      </w:pPr>
      <w:r w:rsidRPr="00D47B2A">
        <w:rPr>
          <w:rFonts w:ascii="Proba Pro" w:hAnsi="Proba Pro" w:cs="Arial"/>
          <w:b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Proba Pro" w:hAnsi="Proba Pro" w:cs="Arial"/>
          <w:bCs/>
          <w:sz w:val="20"/>
          <w:szCs w:val="20"/>
        </w:rPr>
        <w:tab/>
      </w:r>
      <w:r w:rsidRPr="00D47B2A">
        <w:rPr>
          <w:rFonts w:ascii="Proba Pro" w:hAnsi="Proba Pro" w:cs="Arial"/>
          <w:bCs/>
          <w:sz w:val="20"/>
          <w:szCs w:val="20"/>
        </w:rPr>
        <w:t xml:space="preserve">  </w:t>
      </w:r>
      <w:r>
        <w:rPr>
          <w:rFonts w:ascii="Proba Pro" w:hAnsi="Proba Pro" w:cs="Arial"/>
          <w:bCs/>
          <w:sz w:val="20"/>
          <w:szCs w:val="20"/>
        </w:rPr>
        <w:t xml:space="preserve"> </w:t>
      </w:r>
      <w:r>
        <w:rPr>
          <w:rFonts w:ascii="Proba Pro" w:hAnsi="Proba Pro" w:cs="Arial"/>
          <w:bCs/>
          <w:sz w:val="20"/>
          <w:szCs w:val="20"/>
        </w:rPr>
        <w:tab/>
        <w:t xml:space="preserve">   </w:t>
      </w:r>
      <w:r w:rsidRPr="00D47B2A">
        <w:rPr>
          <w:rFonts w:ascii="Proba Pro" w:hAnsi="Proba Pro" w:cs="Arial"/>
          <w:bCs/>
          <w:sz w:val="20"/>
          <w:szCs w:val="20"/>
        </w:rPr>
        <w:t xml:space="preserve">  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[doplniť meno a</w:t>
      </w:r>
      <w:r w:rsidRPr="00D47B2A">
        <w:rPr>
          <w:rFonts w:ascii="Calibri" w:hAnsi="Calibri" w:cs="Calibri"/>
          <w:bCs/>
          <w:i/>
          <w:sz w:val="20"/>
          <w:szCs w:val="20"/>
          <w:highlight w:val="lightGray"/>
        </w:rPr>
        <w:t> 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priezvisko</w:t>
      </w:r>
      <w:r>
        <w:rPr>
          <w:rFonts w:ascii="Calibri" w:hAnsi="Calibri" w:cs="Arial"/>
          <w:bCs/>
          <w:i/>
          <w:sz w:val="20"/>
          <w:szCs w:val="20"/>
          <w:highlight w:val="lightGray"/>
        </w:rPr>
        <w:t> 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 xml:space="preserve"> </w:t>
      </w:r>
    </w:p>
    <w:p w:rsidR="00B90411" w:rsidRPr="00D47B2A" w:rsidRDefault="00B90411" w:rsidP="00B90411">
      <w:pPr>
        <w:spacing w:line="264" w:lineRule="auto"/>
        <w:ind w:left="5664" w:firstLine="290"/>
        <w:jc w:val="both"/>
        <w:rPr>
          <w:rFonts w:ascii="Proba Pro" w:hAnsi="Proba Pro" w:cs="Arial"/>
          <w:bCs/>
          <w:i/>
          <w:sz w:val="20"/>
          <w:szCs w:val="20"/>
        </w:rPr>
      </w:pP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>a</w:t>
      </w:r>
      <w:r>
        <w:rPr>
          <w:rFonts w:ascii="Calibri" w:hAnsi="Calibri" w:cs="Arial"/>
          <w:bCs/>
          <w:i/>
          <w:sz w:val="20"/>
          <w:szCs w:val="20"/>
          <w:highlight w:val="lightGray"/>
        </w:rPr>
        <w:t> </w:t>
      </w:r>
      <w:r w:rsidRPr="00D47B2A">
        <w:rPr>
          <w:rFonts w:ascii="Proba Pro" w:hAnsi="Proba Pro" w:cs="Arial"/>
          <w:bCs/>
          <w:i/>
          <w:sz w:val="20"/>
          <w:szCs w:val="20"/>
          <w:highlight w:val="lightGray"/>
        </w:rPr>
        <w:t xml:space="preserve"> podpis oprávnenej osoby]</w:t>
      </w:r>
      <w:r w:rsidRPr="00D47B2A">
        <w:rPr>
          <w:rFonts w:ascii="Proba Pro" w:hAnsi="Proba Pro" w:cs="Arial"/>
          <w:bCs/>
          <w:i/>
          <w:sz w:val="20"/>
          <w:szCs w:val="20"/>
        </w:rPr>
        <w:t xml:space="preserve"> </w:t>
      </w:r>
    </w:p>
    <w:p w:rsidR="00B90411" w:rsidRPr="00170152" w:rsidRDefault="00B90411" w:rsidP="00B90411">
      <w:pPr>
        <w:widowControl w:val="0"/>
        <w:jc w:val="both"/>
        <w:rPr>
          <w:rFonts w:ascii="Proba Pro" w:eastAsia="Proba Pro" w:hAnsi="Proba Pro" w:cs="Proba Pro"/>
          <w:i/>
          <w:sz w:val="20"/>
          <w:szCs w:val="20"/>
        </w:rPr>
      </w:pPr>
    </w:p>
    <w:p w:rsidR="00B90411" w:rsidRPr="00170152" w:rsidRDefault="00B90411" w:rsidP="00B90411">
      <w:pPr>
        <w:spacing w:after="160" w:line="259" w:lineRule="auto"/>
        <w:rPr>
          <w:rFonts w:ascii="Proba Pro" w:eastAsia="Proba Pro" w:hAnsi="Proba Pro" w:cs="Proba Pro"/>
          <w:i/>
          <w:sz w:val="20"/>
          <w:szCs w:val="20"/>
        </w:rPr>
      </w:pPr>
      <w:r w:rsidRPr="00170152">
        <w:rPr>
          <w:rFonts w:ascii="Proba Pro" w:eastAsia="Proba Pro" w:hAnsi="Proba Pro" w:cs="Proba Pro"/>
          <w:i/>
          <w:sz w:val="20"/>
          <w:szCs w:val="20"/>
        </w:rPr>
        <w:br w:type="page"/>
      </w:r>
    </w:p>
    <w:sectPr w:rsidR="00B90411" w:rsidRPr="0017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Proba Pro">
    <w:altName w:val="Corbel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5F"/>
    <w:rsid w:val="004549A9"/>
    <w:rsid w:val="005F201B"/>
    <w:rsid w:val="00A36B5F"/>
    <w:rsid w:val="00B90411"/>
    <w:rsid w:val="00D2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A784"/>
  <w15:chartTrackingRefBased/>
  <w15:docId w15:val="{43F5951D-A8DE-4617-A238-BFE32AE3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B90411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0411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90411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0411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9041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9041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9041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B9041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B9041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041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90411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90411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90411"/>
    <w:rPr>
      <w:rFonts w:asciiTheme="majorHAnsi" w:eastAsiaTheme="majorEastAsia" w:hAnsiTheme="majorHAnsi" w:cstheme="majorBidi"/>
      <w:color w:val="2E74B5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B90411"/>
    <w:rPr>
      <w:rFonts w:asciiTheme="majorHAnsi" w:eastAsiaTheme="majorEastAsia" w:hAnsiTheme="majorHAnsi" w:cstheme="majorBidi"/>
      <w:color w:val="1F4D78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90411"/>
    <w:rPr>
      <w:rFonts w:asciiTheme="majorHAnsi" w:eastAsiaTheme="majorEastAsia" w:hAnsiTheme="majorHAnsi" w:cstheme="majorBidi"/>
      <w:i/>
      <w:iCs/>
      <w:color w:val="1F4D78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B904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90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90411"/>
    <w:rPr>
      <w:color w:val="000000" w:themeColor="text1"/>
      <w:u w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B90411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90411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9041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B90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APHlavn">
    <w:name w:val="SAŽP Hlavný"/>
    <w:basedOn w:val="Nadpis1"/>
    <w:link w:val="SAPHlavnChar"/>
    <w:qFormat/>
    <w:rsid w:val="00B90411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B90411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SP3">
    <w:name w:val="SP 3"/>
    <w:basedOn w:val="Normlny"/>
    <w:qFormat/>
    <w:rsid w:val="00B9041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3</cp:revision>
  <dcterms:created xsi:type="dcterms:W3CDTF">2019-07-12T06:47:00Z</dcterms:created>
  <dcterms:modified xsi:type="dcterms:W3CDTF">2019-07-12T08:25:00Z</dcterms:modified>
</cp:coreProperties>
</file>