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B65B" w14:textId="77777777" w:rsidR="00174076" w:rsidRDefault="00174076" w:rsidP="00174076">
      <w:pPr>
        <w:jc w:val="center"/>
        <w:rPr>
          <w:rFonts w:ascii="Arial Narrow" w:hAnsi="Arial Narrow" w:cs="Arial"/>
          <w:b/>
          <w:sz w:val="22"/>
          <w:szCs w:val="22"/>
        </w:rPr>
      </w:pPr>
      <w:r w:rsidRPr="00A4458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452A8731" w14:textId="77777777" w:rsidR="00174076" w:rsidRDefault="00174076" w:rsidP="00174076">
      <w:pPr>
        <w:rPr>
          <w:rFonts w:ascii="Arial Narrow" w:hAnsi="Arial Narrow" w:cs="Arial"/>
          <w:b/>
          <w:sz w:val="22"/>
          <w:szCs w:val="22"/>
        </w:rPr>
      </w:pPr>
    </w:p>
    <w:p w14:paraId="0B913D3E" w14:textId="1CC93491" w:rsidR="00174076" w:rsidRPr="00A058B0" w:rsidRDefault="000A6E4A" w:rsidP="00174076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Názov predmetu zákazky: </w:t>
      </w:r>
      <w:r w:rsidRPr="000A6E4A">
        <w:rPr>
          <w:rFonts w:ascii="Arial Narrow" w:hAnsi="Arial Narrow"/>
          <w:bCs/>
          <w:sz w:val="22"/>
          <w:szCs w:val="22"/>
        </w:rPr>
        <w:t>Prekladateľské a tlmočnícke služby (ID 56264)</w:t>
      </w:r>
    </w:p>
    <w:p w14:paraId="4A83E65A" w14:textId="4128E044" w:rsidR="000A6E4A" w:rsidRDefault="000A6E4A" w:rsidP="00174076">
      <w:pPr>
        <w:jc w:val="both"/>
        <w:rPr>
          <w:rFonts w:ascii="Arial Narrow" w:hAnsi="Arial Narrow"/>
          <w:b/>
          <w:sz w:val="22"/>
          <w:szCs w:val="22"/>
        </w:rPr>
      </w:pPr>
    </w:p>
    <w:p w14:paraId="5DE73037" w14:textId="4F6400EA" w:rsidR="00174076" w:rsidRPr="00A058B0" w:rsidRDefault="00174076" w:rsidP="00174076">
      <w:pPr>
        <w:jc w:val="both"/>
        <w:rPr>
          <w:rFonts w:ascii="Arial Narrow" w:hAnsi="Arial Narrow" w:cs="Arial Narrow"/>
          <w:sz w:val="22"/>
          <w:szCs w:val="22"/>
        </w:rPr>
      </w:pPr>
      <w:r w:rsidRPr="00471200">
        <w:rPr>
          <w:rFonts w:ascii="Arial Narrow" w:hAnsi="Arial Narrow"/>
          <w:b/>
          <w:sz w:val="22"/>
          <w:szCs w:val="22"/>
        </w:rPr>
        <w:t>Predmetom zákazky je priebežné odplatné poskytovanie tlmočníckych a prekladateľských služieb</w:t>
      </w:r>
      <w:r w:rsidRPr="00A058B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058B0">
        <w:rPr>
          <w:rFonts w:ascii="Arial Narrow" w:hAnsi="Arial Narrow"/>
          <w:sz w:val="22"/>
          <w:szCs w:val="22"/>
        </w:rPr>
        <w:t>t.j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. zabezpečenie reprodukcie hovorených a písomných informácií z východiskového jazyka do cieľového jazyka v  ústnej a písomnej forme prostredníctvom tlmočníkov alebo prekladateľov pre potreby útvarov Ministerstva vnútra SR (ďalej len „MV SR“)  </w:t>
      </w:r>
      <w:r w:rsidRPr="00A058B0">
        <w:rPr>
          <w:rFonts w:ascii="Arial Narrow" w:hAnsi="Arial Narrow"/>
          <w:color w:val="000000"/>
          <w:sz w:val="22"/>
          <w:szCs w:val="22"/>
        </w:rPr>
        <w:t xml:space="preserve">v </w:t>
      </w:r>
      <w:r w:rsidRPr="00A058B0">
        <w:rPr>
          <w:rFonts w:ascii="Arial Narrow" w:hAnsi="Arial Narrow" w:cs="Arial Narrow"/>
          <w:color w:val="000000"/>
          <w:sz w:val="22"/>
          <w:szCs w:val="22"/>
        </w:rPr>
        <w:t xml:space="preserve">období </w:t>
      </w:r>
      <w:r>
        <w:rPr>
          <w:rFonts w:ascii="Arial Narrow" w:hAnsi="Arial Narrow" w:cs="Arial Narrow"/>
          <w:color w:val="000000"/>
          <w:sz w:val="22"/>
          <w:szCs w:val="22"/>
        </w:rPr>
        <w:t>48</w:t>
      </w:r>
      <w:r w:rsidRPr="00A058B0">
        <w:rPr>
          <w:rFonts w:ascii="Arial Narrow" w:hAnsi="Arial Narrow" w:cs="Arial Narrow"/>
          <w:color w:val="000000"/>
          <w:sz w:val="22"/>
          <w:szCs w:val="22"/>
        </w:rPr>
        <w:t xml:space="preserve"> mesiacov, </w:t>
      </w:r>
      <w:r w:rsidRPr="00A058B0">
        <w:rPr>
          <w:rFonts w:ascii="Arial Narrow" w:hAnsi="Arial Narrow"/>
          <w:color w:val="000000"/>
          <w:sz w:val="22"/>
          <w:szCs w:val="22"/>
        </w:rPr>
        <w:t>respektíve do vyčerpania finančného limitu uvedeného v návrhu Rámcovej dohody,</w:t>
      </w:r>
      <w:r w:rsidR="00C43C65">
        <w:rPr>
          <w:rFonts w:ascii="Arial Narrow" w:hAnsi="Arial Narrow"/>
          <w:color w:val="000000"/>
          <w:sz w:val="22"/>
          <w:szCs w:val="22"/>
        </w:rPr>
        <w:t xml:space="preserve"> </w:t>
      </w:r>
      <w:r w:rsidRPr="00A058B0">
        <w:rPr>
          <w:rFonts w:ascii="Arial Narrow" w:hAnsi="Arial Narrow"/>
          <w:color w:val="000000"/>
          <w:sz w:val="22"/>
          <w:szCs w:val="22"/>
        </w:rPr>
        <w:t>podľa toho, ktorá skutočnosť nastane skôr,</w:t>
      </w:r>
      <w:r w:rsidRPr="00A058B0">
        <w:rPr>
          <w:rFonts w:ascii="Arial Narrow" w:hAnsi="Arial Narrow" w:cs="Arial Narrow"/>
          <w:sz w:val="22"/>
          <w:szCs w:val="22"/>
        </w:rPr>
        <w:t xml:space="preserve"> vrátane súvisiacich služieb.</w:t>
      </w:r>
    </w:p>
    <w:p w14:paraId="09318CC5" w14:textId="05EA11FF" w:rsidR="00174076" w:rsidRDefault="00174076" w:rsidP="00174076">
      <w:pPr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Verejný obstarávateľ požaduje zabezpečiť tlmočenie a preklady najmä z</w:t>
      </w:r>
      <w:r>
        <w:rPr>
          <w:rFonts w:ascii="Arial Narrow" w:hAnsi="Arial Narrow"/>
          <w:sz w:val="22"/>
          <w:szCs w:val="22"/>
        </w:rPr>
        <w:t xml:space="preserve">/do </w:t>
      </w:r>
      <w:r w:rsidRPr="00A058B0">
        <w:rPr>
          <w:rFonts w:ascii="Arial Narrow" w:hAnsi="Arial Narrow"/>
          <w:sz w:val="22"/>
          <w:szCs w:val="22"/>
        </w:rPr>
        <w:t>anglického, nemeckého, francúzskeho, španielskeho, ruského, poľského, českého, ukrajinského, maďarského, rómskeho, rusínskeho jazyka, prípadne z ostatných európskych a neeurópskych úradných jazykov do slovenského jazyka a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 xml:space="preserve">zo slovenského jazyka do anglického, nemeckého, francúzskeho, španielskeho, ruského, poľského, českého, ukrajinského, maďarského, rómskeho, rusínskeho jazyka, prípadne </w:t>
      </w:r>
      <w:r>
        <w:rPr>
          <w:rFonts w:ascii="Arial Narrow" w:hAnsi="Arial Narrow"/>
          <w:sz w:val="22"/>
          <w:szCs w:val="22"/>
        </w:rPr>
        <w:t>z/</w:t>
      </w:r>
      <w:r w:rsidRPr="00A058B0">
        <w:rPr>
          <w:rFonts w:ascii="Arial Narrow" w:hAnsi="Arial Narrow"/>
          <w:sz w:val="22"/>
          <w:szCs w:val="22"/>
        </w:rPr>
        <w:t>do ostatných európskych a neeurópskych úradných jazykov, prípadne medzi dvomi cudzími jazykmi podľa požiadaviek verejného obstarávateľa. Výsledkom prekladateľskej činnosti bude odborný preklad vrátane jazykovej korektúry (gramatickej a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štylistickej), ktorý musí mať písomnú formu (v papierovej a/alebo elektronickej podobe). Výsledkom tlmočníckej činnosti bude tlmočenie, ktoré je m</w:t>
      </w:r>
      <w:r w:rsidR="00C43C65">
        <w:rPr>
          <w:rFonts w:ascii="Arial Narrow" w:hAnsi="Arial Narrow"/>
          <w:sz w:val="22"/>
          <w:szCs w:val="22"/>
        </w:rPr>
        <w:t>ožné vykonať len v ústnej forme alebo tlmočenie v posunkovej reči.</w:t>
      </w:r>
    </w:p>
    <w:p w14:paraId="7FC10C78" w14:textId="2C085793" w:rsidR="00A012E7" w:rsidRDefault="00A012E7" w:rsidP="00174076">
      <w:pPr>
        <w:jc w:val="both"/>
        <w:rPr>
          <w:rFonts w:ascii="Arial Narrow" w:hAnsi="Arial Narrow"/>
          <w:sz w:val="22"/>
          <w:szCs w:val="22"/>
        </w:rPr>
      </w:pPr>
    </w:p>
    <w:p w14:paraId="36428416" w14:textId="72CE8C42" w:rsidR="00A012E7" w:rsidRPr="00A012E7" w:rsidRDefault="00A012E7" w:rsidP="00174076">
      <w:pPr>
        <w:jc w:val="both"/>
        <w:rPr>
          <w:rFonts w:ascii="Arial Narrow" w:eastAsiaTheme="minorHAnsi" w:hAnsi="Arial Narrow"/>
          <w:b/>
          <w:bCs/>
          <w:sz w:val="22"/>
          <w:szCs w:val="22"/>
          <w:lang w:eastAsia="en-US"/>
        </w:rPr>
      </w:pPr>
      <w:r w:rsidRPr="00A012E7">
        <w:rPr>
          <w:rFonts w:ascii="Arial Narrow" w:eastAsiaTheme="minorHAnsi" w:hAnsi="Arial Narrow"/>
          <w:b/>
          <w:bCs/>
          <w:sz w:val="22"/>
          <w:szCs w:val="22"/>
          <w:lang w:eastAsia="en-US"/>
        </w:rPr>
        <w:t>CPV</w:t>
      </w:r>
      <w:r>
        <w:rPr>
          <w:rFonts w:ascii="Arial Narrow" w:eastAsiaTheme="minorHAnsi" w:hAnsi="Arial Narrow"/>
          <w:b/>
          <w:bCs/>
          <w:sz w:val="22"/>
          <w:szCs w:val="22"/>
          <w:lang w:eastAsia="en-US"/>
        </w:rPr>
        <w:t xml:space="preserve"> kódy:</w:t>
      </w:r>
    </w:p>
    <w:p w14:paraId="1A336A68" w14:textId="45325061" w:rsidR="00A012E7" w:rsidRDefault="00A012E7" w:rsidP="00174076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C2555">
        <w:rPr>
          <w:rFonts w:ascii="Arial Narrow" w:eastAsiaTheme="minorHAnsi" w:hAnsi="Arial Narrow"/>
          <w:sz w:val="22"/>
          <w:szCs w:val="22"/>
          <w:lang w:eastAsia="en-US"/>
        </w:rPr>
        <w:t>79530000-8 Prekladateľské služby</w:t>
      </w:r>
    </w:p>
    <w:p w14:paraId="57145F2B" w14:textId="4185CDBB" w:rsidR="00A012E7" w:rsidRPr="00A058B0" w:rsidRDefault="00A012E7" w:rsidP="00174076">
      <w:pPr>
        <w:jc w:val="both"/>
        <w:rPr>
          <w:rFonts w:ascii="Arial Narrow" w:hAnsi="Arial Narrow"/>
          <w:sz w:val="22"/>
          <w:szCs w:val="22"/>
        </w:rPr>
      </w:pPr>
      <w:r w:rsidRPr="00CC2555">
        <w:rPr>
          <w:rFonts w:ascii="Arial Narrow" w:eastAsiaTheme="minorHAnsi" w:hAnsi="Arial Narrow"/>
          <w:sz w:val="22"/>
          <w:szCs w:val="22"/>
          <w:lang w:eastAsia="en-US"/>
        </w:rPr>
        <w:t>79540000-1 Tlmočnícke služby</w:t>
      </w:r>
    </w:p>
    <w:p w14:paraId="4CF20C6D" w14:textId="77777777" w:rsidR="00174076" w:rsidRPr="00A058B0" w:rsidRDefault="00174076" w:rsidP="0017407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7CD38789" w14:textId="77777777" w:rsidR="00174076" w:rsidRPr="00A058B0" w:rsidRDefault="00174076" w:rsidP="00174076">
      <w:pPr>
        <w:numPr>
          <w:ilvl w:val="0"/>
          <w:numId w:val="1"/>
        </w:numPr>
        <w:ind w:left="426" w:hanging="426"/>
        <w:rPr>
          <w:rFonts w:ascii="Arial Narrow" w:hAnsi="Arial Narrow"/>
          <w:b/>
          <w:sz w:val="22"/>
          <w:szCs w:val="22"/>
        </w:rPr>
      </w:pPr>
      <w:r w:rsidRPr="00A058B0">
        <w:rPr>
          <w:rFonts w:ascii="Arial Narrow" w:hAnsi="Arial Narrow"/>
          <w:b/>
          <w:sz w:val="22"/>
          <w:szCs w:val="22"/>
        </w:rPr>
        <w:t>Špecifikácia predmetu zákazky</w:t>
      </w:r>
    </w:p>
    <w:p w14:paraId="5A03A015" w14:textId="77777777" w:rsidR="00174076" w:rsidRPr="00A058B0" w:rsidRDefault="00174076" w:rsidP="00174076">
      <w:pPr>
        <w:autoSpaceDE w:val="0"/>
        <w:autoSpaceDN w:val="0"/>
        <w:adjustRightInd w:val="0"/>
        <w:rPr>
          <w:rFonts w:eastAsia="Calibri"/>
          <w:b/>
          <w:bCs/>
          <w:i/>
          <w:color w:val="000000"/>
          <w:u w:val="single"/>
        </w:rPr>
      </w:pPr>
    </w:p>
    <w:p w14:paraId="582135A5" w14:textId="77777777" w:rsidR="00174076" w:rsidRPr="00A058B0" w:rsidRDefault="00174076" w:rsidP="00174076">
      <w:pPr>
        <w:numPr>
          <w:ilvl w:val="1"/>
          <w:numId w:val="1"/>
        </w:numPr>
        <w:autoSpaceDE w:val="0"/>
        <w:autoSpaceDN w:val="0"/>
        <w:adjustRightInd w:val="0"/>
        <w:ind w:left="502" w:hanging="502"/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</w:pPr>
      <w:r w:rsidRPr="00A058B0"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  <w:t>Spo</w:t>
      </w:r>
      <w:r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  <w:t xml:space="preserve">ločné požiadavky k poskytovaniu </w:t>
      </w:r>
      <w:r w:rsidRPr="00A058B0"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  <w:t>tlmočníckych a prekladateľských služieb</w:t>
      </w:r>
    </w:p>
    <w:p w14:paraId="0D13E9FD" w14:textId="77777777" w:rsidR="00174076" w:rsidRPr="00A058B0" w:rsidRDefault="00174076" w:rsidP="00174076">
      <w:pPr>
        <w:autoSpaceDE w:val="0"/>
        <w:autoSpaceDN w:val="0"/>
        <w:adjustRightInd w:val="0"/>
        <w:ind w:left="1070"/>
        <w:rPr>
          <w:rFonts w:eastAsia="Calibri"/>
          <w:b/>
          <w:bCs/>
          <w:i/>
          <w:color w:val="000000"/>
          <w:u w:val="single"/>
        </w:rPr>
      </w:pPr>
    </w:p>
    <w:p w14:paraId="500449BA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Verejný obstarávateľ požaduje zabezpečiť tlmočenie a preklady najmä z</w:t>
      </w: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Pr="00A058B0">
        <w:rPr>
          <w:rFonts w:ascii="Arial Narrow" w:eastAsia="Calibri" w:hAnsi="Arial Narrow"/>
          <w:noProof/>
          <w:sz w:val="22"/>
          <w:szCs w:val="22"/>
        </w:rPr>
        <w:t>nasledovných oblastí:</w:t>
      </w:r>
    </w:p>
    <w:p w14:paraId="4F8D54F6" w14:textId="77777777" w:rsidR="00174076" w:rsidRPr="00A058B0" w:rsidRDefault="00174076" w:rsidP="00174076">
      <w:pPr>
        <w:autoSpaceDE w:val="0"/>
        <w:autoSpaceDN w:val="0"/>
        <w:adjustRightInd w:val="0"/>
        <w:ind w:left="142" w:hanging="142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 organizácia a štruktúra Policajného zboru (systém fungovania jednotlivých zložiek, resp. služieb Policajného zboru v</w:t>
      </w: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Pr="00A058B0">
        <w:rPr>
          <w:rFonts w:ascii="Arial Narrow" w:eastAsia="Calibri" w:hAnsi="Arial Narrow"/>
          <w:noProof/>
          <w:sz w:val="22"/>
          <w:szCs w:val="22"/>
        </w:rPr>
        <w:t>rámci organizačnej štruktúry MV SR a prezídia Policajného zboru a</w:t>
      </w: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Pr="00A058B0">
        <w:rPr>
          <w:rFonts w:ascii="Arial Narrow" w:eastAsia="Calibri" w:hAnsi="Arial Narrow"/>
          <w:noProof/>
          <w:sz w:val="22"/>
          <w:szCs w:val="22"/>
        </w:rPr>
        <w:t>iné),</w:t>
      </w:r>
    </w:p>
    <w:p w14:paraId="7C014CE3" w14:textId="77777777" w:rsidR="00174076" w:rsidRPr="00A058B0" w:rsidRDefault="00174076" w:rsidP="00174076">
      <w:pPr>
        <w:autoSpaceDE w:val="0"/>
        <w:autoSpaceDN w:val="0"/>
        <w:adjustRightInd w:val="0"/>
        <w:ind w:left="142" w:hanging="142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 pôsobenie poriadkovej polície (práva a povinnosti policajta, služobná príprava, verejný poriadok, bezpečnosť pri organizovaní zhromaždení, verejných, kultúrnych a športových podujatí, jednotky rýchleho nasadenia, výstroj a výzbroj, zvládanie davu, protesty a demonštrácie, použitie donucovacích prostriedkov, zbrane a strelivo, bezpečnosť v prípade sociálne vylúčených skupín a</w:t>
      </w: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Pr="00A058B0">
        <w:rPr>
          <w:rFonts w:ascii="Arial Narrow" w:eastAsia="Calibri" w:hAnsi="Arial Narrow"/>
          <w:noProof/>
          <w:sz w:val="22"/>
          <w:szCs w:val="22"/>
        </w:rPr>
        <w:t>iné),</w:t>
      </w:r>
    </w:p>
    <w:p w14:paraId="58EF9367" w14:textId="77777777" w:rsidR="00174076" w:rsidRPr="00A058B0" w:rsidRDefault="00174076" w:rsidP="00174076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142" w:hanging="153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pôsobenie kriminálnej polície (nápad a objasnenosť trestnej činnosti, pátranie po osobách a veciach, vyšetrovanie trestnej činnosti, zaistenie miesta trestného činu, nezvestné a hľadané osoby, totožnosť osôb, skrátené vyšetrovanie, trestné stíhanie, predprípravné konanie, prokuratúra, súdne konanie, trestné právo, trestný poriadok a</w:t>
      </w:r>
      <w:r>
        <w:rPr>
          <w:rFonts w:ascii="Arial Narrow" w:eastAsia="Calibri" w:hAnsi="Arial Narrow"/>
          <w:noProof/>
          <w:sz w:val="22"/>
          <w:szCs w:val="22"/>
        </w:rPr>
        <w:t xml:space="preserve"> </w:t>
      </w:r>
      <w:r w:rsidRPr="00A058B0">
        <w:rPr>
          <w:rFonts w:ascii="Arial Narrow" w:eastAsia="Calibri" w:hAnsi="Arial Narrow"/>
          <w:noProof/>
          <w:sz w:val="22"/>
          <w:szCs w:val="22"/>
        </w:rPr>
        <w:t>iné),</w:t>
      </w:r>
    </w:p>
    <w:p w14:paraId="79F6C8D5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 xml:space="preserve">- pôsobenie finančnej polície (ekonomická a finančná kriminalita, podvody na DPH, kolotočové podvody, daňové 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úniky, korupcia, nezákonné finančné operácie, pranie špinavých peňazí, legalizácia príjmov z trestnej činnosti,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financovanie terorizmu a iné),</w:t>
      </w:r>
    </w:p>
    <w:p w14:paraId="0B837B3C" w14:textId="77777777" w:rsidR="00174076" w:rsidRPr="00A058B0" w:rsidRDefault="00174076" w:rsidP="00174076">
      <w:pPr>
        <w:tabs>
          <w:tab w:val="left" w:pos="142"/>
        </w:tabs>
        <w:autoSpaceDE w:val="0"/>
        <w:autoSpaceDN w:val="0"/>
        <w:adjustRightInd w:val="0"/>
        <w:ind w:left="142" w:hanging="142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 medzinárodná organizovaná kriminalita (realizácia úloh v rámci Národných ústrední Interpol, Europol, Sirene, terorizmus a extrémizmus, cudzí bojovníci, nelegálny obchod s chemickými, biologickými a nukleárnymi látkami, nelegálny obchod so zbraňami a drogami, organizované prevádzačstvo, obchodovanie s ľuďmi, kybernetická kriminalita, falšovanie peňazí a iných platobných prostriedkov, nezákonný obchod s kradnutými motorovými vozidlami, legalizácia ziskov plynúcich z rôznych druhov trestnej činnosti, pátranie po osobách a veciach, výmena doplňujúcich informácií a osobných údajov k záznamom v Schengenskom informačnom systéme (fotografie, biometrické údaje, rozhodnutia príslušných orgánov, a pod.), realizácia európskeho zatýkacieho rozkazu (extradície, zabezpečenie odovzdania a prevzatia osoby), medzinárodná policajná spolupráca v zmysle ustanovení Schengenského dohovoru, ochrana a kvalita osobných údajov spracúvaných v Schengenskom informačnom systéme, prevádzka národnej časti Schengenského informačného systému, implementácia vývoja Schengenského informačného systému v národných podmienkach a iné),</w:t>
      </w:r>
    </w:p>
    <w:p w14:paraId="4E1B56FB" w14:textId="77777777" w:rsidR="00174076" w:rsidRPr="00A058B0" w:rsidRDefault="00174076" w:rsidP="00174076">
      <w:pPr>
        <w:autoSpaceDE w:val="0"/>
        <w:autoSpaceDN w:val="0"/>
        <w:adjustRightInd w:val="0"/>
        <w:ind w:left="142" w:hanging="142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 pôsobenie dopravnej polície (bezpečnosť a plynulosť cestnej premávky, riadenie cestnej premávky, cestné značenie, dopravné značky, dopravná nehodovosť, dopravné priestupky, bezpečnostné akcie a iné),</w:t>
      </w:r>
    </w:p>
    <w:p w14:paraId="09E4BF24" w14:textId="77777777" w:rsidR="00174076" w:rsidRPr="00A058B0" w:rsidRDefault="00174076" w:rsidP="00174076">
      <w:pPr>
        <w:autoSpaceDE w:val="0"/>
        <w:autoSpaceDN w:val="0"/>
        <w:adjustRightInd w:val="0"/>
        <w:ind w:left="142" w:hanging="142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lastRenderedPageBreak/>
        <w:t xml:space="preserve">- pôsobenie hraničnej a cudzineckej polície (kontrola hraníc Slovenskej republiky (ďalej len „SR“), vonkajšia </w:t>
      </w:r>
      <w:r>
        <w:rPr>
          <w:rFonts w:ascii="Arial Narrow" w:eastAsia="Calibri" w:hAnsi="Arial Narrow"/>
          <w:noProof/>
          <w:sz w:val="22"/>
          <w:szCs w:val="22"/>
        </w:rPr>
        <w:t xml:space="preserve">  </w:t>
      </w:r>
      <w:r w:rsidRPr="00A058B0">
        <w:rPr>
          <w:rFonts w:ascii="Arial Narrow" w:eastAsia="Calibri" w:hAnsi="Arial Narrow"/>
          <w:noProof/>
          <w:sz w:val="22"/>
          <w:szCs w:val="22"/>
        </w:rPr>
        <w:t>hranica Európskej Únie (ďalej len „EÚ“), bezpečnosť civilného letectva, nelegálna migrácia, prevádzačstvo, azylová politika, utečenci, Frontex, Schengen a iné),</w:t>
      </w:r>
    </w:p>
    <w:p w14:paraId="27858765" w14:textId="77777777" w:rsidR="00174076" w:rsidRPr="00A058B0" w:rsidRDefault="00174076" w:rsidP="00174076">
      <w:pPr>
        <w:tabs>
          <w:tab w:val="left" w:pos="142"/>
        </w:tabs>
        <w:autoSpaceDE w:val="0"/>
        <w:autoSpaceDN w:val="0"/>
        <w:adjustRightInd w:val="0"/>
        <w:ind w:left="142" w:hanging="142"/>
        <w:jc w:val="both"/>
        <w:rPr>
          <w:rFonts w:ascii="Arial Narrow" w:eastAsia="Calibri" w:hAnsi="Arial Narrow"/>
          <w:noProof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 xml:space="preserve">- </w:t>
      </w:r>
      <w:r w:rsidRPr="00A058B0">
        <w:rPr>
          <w:rFonts w:ascii="Arial Narrow" w:eastAsia="Calibri" w:hAnsi="Arial Narrow"/>
          <w:noProof/>
          <w:sz w:val="22"/>
          <w:szCs w:val="22"/>
        </w:rPr>
        <w:t>pôsobenie železničnej polície (bezpečnosť a plynulosť železničnej dopravy v obvode železničných dráh, bezpečnosť a plynulosť železničnej prepravy, jadrových materiálov a špeciálnych materiálov a zariadení a iné),</w:t>
      </w:r>
    </w:p>
    <w:p w14:paraId="48A7F3D3" w14:textId="77777777" w:rsidR="00174076" w:rsidRPr="00A058B0" w:rsidRDefault="00174076" w:rsidP="00174076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</w:t>
      </w:r>
      <w:r w:rsidRPr="00A058B0">
        <w:rPr>
          <w:rFonts w:ascii="Arial Narrow" w:eastAsia="Calibri" w:hAnsi="Arial Narrow"/>
          <w:noProof/>
          <w:sz w:val="22"/>
          <w:szCs w:val="22"/>
        </w:rPr>
        <w:tab/>
        <w:t xml:space="preserve">pôsobenie zložiek osobitného určenia (služobné zákroky proti teroristom, únoscom osôb a dopravných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prostriedkov, nebezpečným páchateľom organizovanej trestnej činnosti a páchateľom úmyselných obzvlášť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závažných trestných činov a iné),</w:t>
      </w:r>
    </w:p>
    <w:p w14:paraId="6E41C017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 xml:space="preserve">- ochrana určených osôb (osobná bezpečnosť a ochrana ústavných činiteľov, ochrana diplomatických misií,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fyzická ochrana jadrových zariadení a iné),</w:t>
      </w:r>
    </w:p>
    <w:p w14:paraId="6B731569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  doklady a evidencie (biometria, falšovanie a pozmeňovanie verejných listín, ochranné prvky a iné),</w:t>
      </w:r>
    </w:p>
    <w:p w14:paraId="39093C14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 xml:space="preserve">- kynológia a hipológia (odborná príprava psovodov a výcvik služobných psov, špecializácia na vyhľadávanie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omamných a psychotropných látok, výbušnín, strelných zbraní, mŕtvol, záchranárske práce, pachové konzervy,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chov služobných psov, chovné psy a suky, veterinárna starostlivosť a iné),</w:t>
      </w:r>
    </w:p>
    <w:p w14:paraId="3252AA80" w14:textId="77777777" w:rsidR="00174076" w:rsidRPr="00A058B0" w:rsidRDefault="00174076" w:rsidP="00174076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</w:t>
      </w:r>
      <w:r w:rsidRPr="00A058B0">
        <w:rPr>
          <w:rFonts w:ascii="Arial Narrow" w:eastAsia="Calibri" w:hAnsi="Arial Narrow"/>
          <w:noProof/>
          <w:sz w:val="22"/>
          <w:szCs w:val="22"/>
        </w:rPr>
        <w:tab/>
        <w:t xml:space="preserve">forenzné vedy (kriminalistická balistika, kriminalistická biológia, daktyloskopia, kriminalistická antropológia,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kriminalistická a požiarna elektrotechnika, fonoskopia, genetická analýza, grafická diagnostika, kriminalistická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súdna chémia, kriminalistická informatika, jazyková expertíza, mechanoskopia, metalografia, trasológia, 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kriminalistická požiarna chémia, pyrotechnika, ručné písmo, defektoskopia, kriminalistická toxikológia,  </w:t>
      </w:r>
      <w:r w:rsidRPr="00A058B0">
        <w:rPr>
          <w:rFonts w:ascii="Arial Narrow" w:eastAsia="Calibri" w:hAnsi="Arial Narrow"/>
          <w:noProof/>
          <w:sz w:val="22"/>
          <w:szCs w:val="22"/>
        </w:rPr>
        <w:br/>
        <w:t xml:space="preserve">   kriminalistická fotografia a iné),</w:t>
      </w:r>
    </w:p>
    <w:p w14:paraId="2863C52C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>-  hasičský a záchranný zbor,</w:t>
      </w:r>
    </w:p>
    <w:p w14:paraId="168FE634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-  verejná správa,</w:t>
      </w:r>
    </w:p>
    <w:p w14:paraId="297F1BBA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-  letectvo,</w:t>
      </w:r>
    </w:p>
    <w:p w14:paraId="0C578950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 xml:space="preserve">-  </w:t>
      </w:r>
      <w:r w:rsidRPr="00A058B0">
        <w:rPr>
          <w:rFonts w:ascii="Arial Narrow" w:hAnsi="Arial Narrow"/>
          <w:sz w:val="22"/>
          <w:szCs w:val="22"/>
        </w:rPr>
        <w:t>spravodajské zložky,</w:t>
      </w:r>
    </w:p>
    <w:p w14:paraId="153B7444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-  vyzbrojovanie,</w:t>
      </w:r>
    </w:p>
    <w:p w14:paraId="24E82301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-  zdravotná služba,</w:t>
      </w:r>
    </w:p>
    <w:p w14:paraId="7893B015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-  ekonómia,</w:t>
      </w:r>
    </w:p>
    <w:p w14:paraId="54D703D9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-  logistika a personalistika,</w:t>
      </w:r>
    </w:p>
    <w:p w14:paraId="57BB7D2A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-  komunikačné a informačné prostriedky,</w:t>
      </w:r>
    </w:p>
    <w:p w14:paraId="4EBD8C39" w14:textId="77777777" w:rsidR="00174076" w:rsidRPr="00A058B0" w:rsidRDefault="00174076" w:rsidP="00174076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-</w:t>
      </w:r>
      <w:r w:rsidRPr="00A058B0">
        <w:rPr>
          <w:rFonts w:ascii="Arial Narrow" w:hAnsi="Arial Narrow"/>
          <w:sz w:val="22"/>
          <w:szCs w:val="22"/>
        </w:rPr>
        <w:tab/>
        <w:t xml:space="preserve">prípadne ďalšie oblasti podľa potrieb vyplývajúcich z členstva SR v EÚ ako aj iné oblasti podľa </w:t>
      </w:r>
      <w:r w:rsidRPr="00A058B0">
        <w:rPr>
          <w:rFonts w:ascii="Arial Narrow" w:hAnsi="Arial Narrow"/>
          <w:sz w:val="22"/>
          <w:szCs w:val="22"/>
        </w:rPr>
        <w:br/>
        <w:t xml:space="preserve">   požiadaviek verejného obstarávateľa.</w:t>
      </w:r>
    </w:p>
    <w:p w14:paraId="58B949FC" w14:textId="77777777" w:rsidR="00174076" w:rsidRPr="00A058B0" w:rsidRDefault="00174076" w:rsidP="00174076">
      <w:pPr>
        <w:autoSpaceDE w:val="0"/>
        <w:autoSpaceDN w:val="0"/>
        <w:adjustRightInd w:val="0"/>
        <w:ind w:left="142"/>
        <w:jc w:val="both"/>
        <w:rPr>
          <w:rFonts w:ascii="Arial Narrow" w:eastAsia="Calibri" w:hAnsi="Arial Narrow"/>
          <w:noProof/>
          <w:sz w:val="22"/>
          <w:szCs w:val="22"/>
        </w:rPr>
      </w:pPr>
    </w:p>
    <w:p w14:paraId="57583C3C" w14:textId="77777777" w:rsidR="00174076" w:rsidRPr="0017284C" w:rsidRDefault="00174076" w:rsidP="00174076">
      <w:pPr>
        <w:overflowPunct w:val="0"/>
        <w:autoSpaceDE w:val="0"/>
        <w:autoSpaceDN w:val="0"/>
        <w:jc w:val="both"/>
        <w:textAlignment w:val="baseline"/>
        <w:rPr>
          <w:rFonts w:ascii="Arial Narrow" w:hAnsi="Arial Narrow"/>
          <w:sz w:val="22"/>
          <w:szCs w:val="22"/>
        </w:rPr>
      </w:pPr>
      <w:r w:rsidRPr="00B73F2A">
        <w:rPr>
          <w:rFonts w:ascii="Arial Narrow" w:hAnsi="Arial Narrow"/>
          <w:sz w:val="22"/>
          <w:szCs w:val="22"/>
        </w:rPr>
        <w:t xml:space="preserve">Verejný obstarávateľ upozorňuje na skutočnosť, že ak pri plnení </w:t>
      </w:r>
      <w:r>
        <w:rPr>
          <w:rFonts w:ascii="Arial Narrow" w:hAnsi="Arial Narrow"/>
          <w:sz w:val="22"/>
          <w:szCs w:val="22"/>
        </w:rPr>
        <w:t>R</w:t>
      </w:r>
      <w:r w:rsidRPr="00B73F2A">
        <w:rPr>
          <w:rFonts w:ascii="Arial Narrow" w:hAnsi="Arial Narrow"/>
          <w:sz w:val="22"/>
          <w:szCs w:val="22"/>
        </w:rPr>
        <w:t>ámcovej dohody vznikne potreba zabezpečenia tlmočníckych a prekladateľských služieb spojených napr. s plnením úloh vyplývajúcich z predsedníctva</w:t>
      </w:r>
      <w:r w:rsidR="00A6667F">
        <w:rPr>
          <w:rFonts w:ascii="Arial Narrow" w:hAnsi="Arial Narrow"/>
          <w:sz w:val="22"/>
          <w:szCs w:val="22"/>
        </w:rPr>
        <w:t xml:space="preserve"> SR v rámci V4</w:t>
      </w:r>
      <w:r w:rsidRPr="00B73F2A">
        <w:rPr>
          <w:rFonts w:ascii="Arial Narrow" w:hAnsi="Arial Narrow"/>
          <w:sz w:val="22"/>
          <w:szCs w:val="22"/>
        </w:rPr>
        <w:t xml:space="preserve">, ďalej v rámci predsedníctva Salzburského fóra, prípadne inej aktivity </w:t>
      </w:r>
      <w:r w:rsidRPr="00B73F2A">
        <w:rPr>
          <w:rFonts w:ascii="Arial Narrow" w:hAnsi="Arial Narrow"/>
          <w:color w:val="333333"/>
          <w:sz w:val="22"/>
          <w:szCs w:val="22"/>
          <w:shd w:val="clear" w:color="auto" w:fill="FFFFFF"/>
        </w:rPr>
        <w:t>vzájomnej spolupráce štátov EÚ a ich vzájomného dialógu v oblasti vnútornej bezpečnosti, verejný obstarávateľ bude požadovať, aby  </w:t>
      </w:r>
      <w:r w:rsidRPr="00B73F2A">
        <w:rPr>
          <w:rFonts w:ascii="Arial Narrow" w:hAnsi="Arial Narrow"/>
          <w:sz w:val="22"/>
          <w:szCs w:val="22"/>
        </w:rPr>
        <w:t xml:space="preserve">prekladatelia a tlmočníci, ktorí budú vyššie uvedené služby poskytovať, musia mať najmä </w:t>
      </w:r>
      <w:r w:rsidRPr="001D1F70">
        <w:rPr>
          <w:rFonts w:ascii="Arial Narrow" w:hAnsi="Arial Narrow"/>
          <w:b/>
          <w:bCs/>
          <w:sz w:val="22"/>
          <w:szCs w:val="22"/>
        </w:rPr>
        <w:t>odborné skúsenosti s tlmočením podujatí a  stretnutí na európskej úrovni s akreditáciou na tlmočenie pre  inštitúcie EÚ, v kontexte na znalosti odbornej terminológie z vyššie uvedenej oblasti</w:t>
      </w:r>
      <w:r w:rsidRPr="00D0341A">
        <w:rPr>
          <w:rFonts w:ascii="Arial Narrow" w:hAnsi="Arial Narrow"/>
          <w:sz w:val="22"/>
          <w:szCs w:val="22"/>
        </w:rPr>
        <w:t xml:space="preserve">. </w:t>
      </w:r>
      <w:r w:rsidRPr="00B73F2A">
        <w:rPr>
          <w:rFonts w:ascii="Arial Narrow" w:hAnsi="Arial Narrow"/>
          <w:sz w:val="22"/>
          <w:szCs w:val="22"/>
        </w:rPr>
        <w:t> </w:t>
      </w:r>
      <w:r w:rsidRPr="00B73F2A">
        <w:rPr>
          <w:rFonts w:ascii="Arial Narrow" w:hAnsi="Arial Narrow"/>
          <w:noProof/>
          <w:sz w:val="22"/>
          <w:szCs w:val="22"/>
        </w:rPr>
        <w:t xml:space="preserve">Verejný obstarávateľ si vyhradzuje právo overiť si takéto odborné skúsenosti počas celej doby platnosti </w:t>
      </w:r>
      <w:r>
        <w:rPr>
          <w:rFonts w:ascii="Arial Narrow" w:hAnsi="Arial Narrow"/>
          <w:noProof/>
          <w:sz w:val="22"/>
          <w:szCs w:val="22"/>
        </w:rPr>
        <w:t>R</w:t>
      </w:r>
      <w:r w:rsidRPr="00B73F2A">
        <w:rPr>
          <w:rFonts w:ascii="Arial Narrow" w:hAnsi="Arial Narrow"/>
          <w:noProof/>
          <w:sz w:val="22"/>
          <w:szCs w:val="22"/>
        </w:rPr>
        <w:t>ámcovej dohody.</w:t>
      </w:r>
    </w:p>
    <w:p w14:paraId="6F0BB504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eastAsia="Calibri"/>
          <w:b/>
          <w:bCs/>
          <w:i/>
          <w:color w:val="000000"/>
          <w:u w:val="single"/>
        </w:rPr>
      </w:pPr>
    </w:p>
    <w:p w14:paraId="2F2C57E2" w14:textId="77777777" w:rsidR="00174076" w:rsidRPr="00A058B0" w:rsidRDefault="00174076" w:rsidP="00174076">
      <w:pPr>
        <w:numPr>
          <w:ilvl w:val="1"/>
          <w:numId w:val="1"/>
        </w:numPr>
        <w:autoSpaceDE w:val="0"/>
        <w:autoSpaceDN w:val="0"/>
        <w:adjustRightInd w:val="0"/>
        <w:ind w:hanging="644"/>
        <w:jc w:val="both"/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</w:pPr>
      <w:r w:rsidRPr="00A058B0"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  <w:t>Prekladateľské služby</w:t>
      </w:r>
    </w:p>
    <w:p w14:paraId="533455A3" w14:textId="77777777" w:rsidR="00174076" w:rsidRPr="00A058B0" w:rsidRDefault="00174076" w:rsidP="00174076">
      <w:pPr>
        <w:autoSpaceDE w:val="0"/>
        <w:autoSpaceDN w:val="0"/>
        <w:adjustRightInd w:val="0"/>
        <w:ind w:left="7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</w:rPr>
      </w:pPr>
    </w:p>
    <w:p w14:paraId="19C63492" w14:textId="77777777" w:rsidR="00174076" w:rsidRPr="00A058B0" w:rsidRDefault="00174076" w:rsidP="00174076">
      <w:pPr>
        <w:ind w:right="74"/>
        <w:jc w:val="both"/>
        <w:rPr>
          <w:rFonts w:ascii="Arial Narrow" w:eastAsia="Calibri" w:hAnsi="Arial Narrow"/>
          <w:noProof/>
          <w:sz w:val="22"/>
          <w:szCs w:val="22"/>
        </w:rPr>
      </w:pPr>
      <w:r w:rsidRPr="00A058B0">
        <w:rPr>
          <w:rFonts w:ascii="Arial Narrow" w:eastAsia="Calibri" w:hAnsi="Arial Narrow"/>
          <w:noProof/>
          <w:sz w:val="22"/>
          <w:szCs w:val="22"/>
        </w:rPr>
        <w:t>Verejný obstarávateľ požaduje poskytovať nasledovné druhy prekladov:</w:t>
      </w:r>
    </w:p>
    <w:p w14:paraId="63DB7D29" w14:textId="77777777" w:rsidR="00174076" w:rsidRPr="00A058B0" w:rsidRDefault="00174076" w:rsidP="00174076">
      <w:pPr>
        <w:numPr>
          <w:ilvl w:val="2"/>
          <w:numId w:val="1"/>
        </w:num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bežné preklady,</w:t>
      </w:r>
    </w:p>
    <w:p w14:paraId="765D699B" w14:textId="77777777" w:rsidR="00174076" w:rsidRPr="00A058B0" w:rsidRDefault="00174076" w:rsidP="00174076">
      <w:pPr>
        <w:numPr>
          <w:ilvl w:val="2"/>
          <w:numId w:val="1"/>
        </w:num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úradne overené preklady, </w:t>
      </w:r>
    </w:p>
    <w:p w14:paraId="78A945BC" w14:textId="77777777" w:rsidR="00174076" w:rsidRPr="00A058B0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a to najmä protokolárnej korešpondencie a  bežných pracovných listov, programov návštev, životopisov, príhovorov, prezentácií, noriem, dohôd, zmlúv, odborných textov z rôznych profesií, zákonov a ďalších písomností najmä z oblastí a s využitím terminológie uvedenej v bode 1.1 Opisu predmetu zákazky. Preložený text musí byť revidovaný jazykovým korektorom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(gramatickej a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 xml:space="preserve">štylistickej). </w:t>
      </w:r>
    </w:p>
    <w:p w14:paraId="10E522D4" w14:textId="77777777" w:rsidR="00174076" w:rsidRPr="00A058B0" w:rsidRDefault="00174076" w:rsidP="00174076">
      <w:pPr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Za úradne overený preklad sa považuje preklad, na ktorý sa vzťahujú ustanovenia zákona č. 382/2004 Z. z. </w:t>
      </w:r>
      <w:r w:rsidRPr="00A058B0">
        <w:rPr>
          <w:rFonts w:ascii="Arial Narrow" w:hAnsi="Arial Narrow" w:cs="Tahoma"/>
          <w:bCs/>
          <w:sz w:val="22"/>
          <w:szCs w:val="22"/>
        </w:rPr>
        <w:t xml:space="preserve">o znalcoch, tlmočníkoch a prekladateľoch a o zmene a doplnení niektorých zákonov v znení neskorších predpisov (ďalej len „zákon č. 382/2004 o znalcoch, tlmočníkoch a prekladateľoch“) a jeho </w:t>
      </w:r>
      <w:r w:rsidRPr="00A058B0">
        <w:rPr>
          <w:rFonts w:ascii="Arial Narrow" w:hAnsi="Arial Narrow"/>
          <w:sz w:val="22"/>
          <w:szCs w:val="22"/>
        </w:rPr>
        <w:t xml:space="preserve">vyhotovenie ustanovuje </w:t>
      </w:r>
      <w:r w:rsidRPr="00D0341A">
        <w:rPr>
          <w:rFonts w:ascii="Arial Narrow" w:hAnsi="Arial Narrow"/>
          <w:sz w:val="22"/>
          <w:szCs w:val="22"/>
        </w:rPr>
        <w:t xml:space="preserve">osobitný predpis (vyhláška </w:t>
      </w:r>
      <w:r w:rsidRPr="00F46301">
        <w:rPr>
          <w:rFonts w:ascii="Arial Narrow" w:hAnsi="Arial Narrow" w:cs="Tahoma"/>
          <w:bCs/>
          <w:sz w:val="22"/>
          <w:szCs w:val="22"/>
        </w:rPr>
        <w:t>Ministerstva spravodlivosti Slovenskej republiky č. 228/2018 Z. z., ktorou sa vykonáva zákon č. </w:t>
      </w:r>
      <w:hyperlink r:id="rId7" w:tooltip="Odkaz na predpis alebo ustanovenie" w:history="1">
        <w:r w:rsidRPr="00F46301">
          <w:rPr>
            <w:rFonts w:ascii="Arial Narrow" w:hAnsi="Arial Narrow" w:cs="Tahoma"/>
            <w:bCs/>
            <w:sz w:val="22"/>
            <w:szCs w:val="22"/>
          </w:rPr>
          <w:t>382/2004</w:t>
        </w:r>
      </w:hyperlink>
      <w:r w:rsidRPr="00F46301">
        <w:rPr>
          <w:rFonts w:ascii="Arial Narrow" w:hAnsi="Arial Narrow" w:cs="Tahoma"/>
          <w:bCs/>
          <w:sz w:val="22"/>
          <w:szCs w:val="22"/>
        </w:rPr>
        <w:t> Z. z. o znalcoch, tlmočníkoch a prekladateľoch a o zmene a doplnení niektorých zákonov v znení neskorších predpisov</w:t>
      </w:r>
      <w:r w:rsidRPr="001D5AC7">
        <w:rPr>
          <w:rFonts w:ascii="Arial Narrow" w:hAnsi="Arial Narrow" w:cs="Tahoma"/>
          <w:bCs/>
          <w:sz w:val="22"/>
          <w:szCs w:val="22"/>
        </w:rPr>
        <w:t>)</w:t>
      </w:r>
      <w:r w:rsidRPr="001D5AC7">
        <w:rPr>
          <w:rFonts w:ascii="Arial Narrow" w:hAnsi="Arial Narrow"/>
          <w:sz w:val="22"/>
          <w:szCs w:val="22"/>
        </w:rPr>
        <w:t>.</w:t>
      </w:r>
      <w:r w:rsidRPr="00796285">
        <w:rPr>
          <w:rFonts w:ascii="Arial Narrow" w:hAnsi="Arial Narrow"/>
          <w:sz w:val="22"/>
          <w:szCs w:val="22"/>
        </w:rPr>
        <w:t>Takýto preklad môže vykonávať len osoba (prekladateľ), ktorá spĺňa</w:t>
      </w:r>
      <w:r w:rsidRPr="00A058B0">
        <w:rPr>
          <w:rFonts w:ascii="Arial Narrow" w:hAnsi="Arial Narrow"/>
          <w:sz w:val="22"/>
          <w:szCs w:val="22"/>
        </w:rPr>
        <w:t xml:space="preserve"> podmienky ustanovenia </w:t>
      </w:r>
      <w:r w:rsidRPr="00A058B0">
        <w:rPr>
          <w:rFonts w:ascii="Arial Narrow" w:hAnsi="Arial Narrow"/>
          <w:sz w:val="22"/>
          <w:szCs w:val="22"/>
        </w:rPr>
        <w:lastRenderedPageBreak/>
        <w:t xml:space="preserve">§ 4 ods. 5 zákona č. 382/2004 o </w:t>
      </w:r>
      <w:r w:rsidRPr="00A058B0">
        <w:rPr>
          <w:rFonts w:ascii="Arial Narrow" w:hAnsi="Arial Narrow" w:cs="Tahoma"/>
          <w:bCs/>
          <w:sz w:val="22"/>
          <w:szCs w:val="22"/>
        </w:rPr>
        <w:t>znalcoch, tlmočníkoch a prekladateľoch</w:t>
      </w:r>
      <w:r w:rsidRPr="00A058B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058B0">
        <w:rPr>
          <w:rFonts w:ascii="Arial Narrow" w:hAnsi="Arial Narrow"/>
          <w:sz w:val="22"/>
          <w:szCs w:val="22"/>
        </w:rPr>
        <w:t>t.j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. </w:t>
      </w:r>
      <w:r w:rsidRPr="005918B5">
        <w:rPr>
          <w:rFonts w:ascii="Arial Narrow" w:hAnsi="Arial Narrow"/>
          <w:b/>
          <w:sz w:val="22"/>
          <w:szCs w:val="22"/>
        </w:rPr>
        <w:t>prekladateľ zapísaný v Zozname znalcov, tlmočníkov a  prekladateľov Ministerstva spravodlivosti Slovenskej republiky</w:t>
      </w:r>
      <w:r w:rsidRPr="00A058B0">
        <w:rPr>
          <w:rFonts w:ascii="Arial Narrow" w:hAnsi="Arial Narrow"/>
          <w:sz w:val="22"/>
          <w:szCs w:val="22"/>
        </w:rPr>
        <w:t xml:space="preserve">. </w:t>
      </w:r>
    </w:p>
    <w:p w14:paraId="4175D749" w14:textId="77777777" w:rsidR="00174076" w:rsidRDefault="00174076" w:rsidP="00174076">
      <w:pPr>
        <w:jc w:val="both"/>
        <w:rPr>
          <w:rFonts w:ascii="Arial Narrow" w:hAnsi="Arial Narrow"/>
          <w:b/>
          <w:sz w:val="22"/>
          <w:szCs w:val="22"/>
        </w:rPr>
      </w:pPr>
    </w:p>
    <w:p w14:paraId="60D0F52B" w14:textId="77777777" w:rsidR="00174076" w:rsidRDefault="00174076" w:rsidP="00174076">
      <w:pPr>
        <w:jc w:val="both"/>
        <w:rPr>
          <w:rFonts w:ascii="Arial Narrow" w:hAnsi="Arial Narrow"/>
          <w:b/>
          <w:sz w:val="22"/>
          <w:szCs w:val="22"/>
        </w:rPr>
      </w:pPr>
      <w:r w:rsidRPr="005918B5">
        <w:rPr>
          <w:rFonts w:ascii="Arial Narrow" w:hAnsi="Arial Narrow"/>
          <w:b/>
          <w:sz w:val="22"/>
          <w:szCs w:val="22"/>
        </w:rPr>
        <w:t>V prípade poskytnutia úradne overeného prekladu bude cena účtovaná vo výške tarifnej odmeny podľa § 10 vyhlášky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Ministerstva spravodlivosti Slovenskej republiky</w:t>
      </w:r>
      <w:r w:rsidRPr="005918B5">
        <w:rPr>
          <w:rFonts w:ascii="Arial Narrow" w:hAnsi="Arial Narrow"/>
          <w:b/>
          <w:sz w:val="22"/>
          <w:szCs w:val="22"/>
        </w:rPr>
        <w:t xml:space="preserve"> č. 491/2004 </w:t>
      </w:r>
      <w:proofErr w:type="spellStart"/>
      <w:r w:rsidRPr="005918B5">
        <w:rPr>
          <w:rFonts w:ascii="Arial Narrow" w:hAnsi="Arial Narrow"/>
          <w:b/>
          <w:sz w:val="22"/>
          <w:szCs w:val="22"/>
        </w:rPr>
        <w:t>Z.z</w:t>
      </w:r>
      <w:proofErr w:type="spellEnd"/>
      <w:r w:rsidRPr="005918B5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o odmenách, náhradách výdavkov a náhradách za stratu času pre znalcov, tlmočníkov a prekladateľov v znení neskorších predpisov</w:t>
      </w:r>
      <w:r>
        <w:rPr>
          <w:rFonts w:ascii="Arial Narrow" w:hAnsi="Arial Narrow"/>
          <w:sz w:val="22"/>
          <w:szCs w:val="22"/>
        </w:rPr>
        <w:t xml:space="preserve"> (ďalej len „</w:t>
      </w:r>
      <w:r w:rsidRPr="00A058B0">
        <w:rPr>
          <w:rFonts w:ascii="Arial Narrow" w:hAnsi="Arial Narrow"/>
          <w:sz w:val="22"/>
          <w:szCs w:val="22"/>
        </w:rPr>
        <w:t>vyhlášky č. 491/2004 Z. z.</w:t>
      </w:r>
      <w:r>
        <w:rPr>
          <w:rFonts w:ascii="Arial Narrow" w:hAnsi="Arial Narrow"/>
          <w:sz w:val="22"/>
          <w:szCs w:val="22"/>
        </w:rPr>
        <w:t>“)</w:t>
      </w:r>
      <w:r w:rsidRPr="005918B5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 xml:space="preserve"> </w:t>
      </w:r>
    </w:p>
    <w:p w14:paraId="4B5A50CE" w14:textId="77777777" w:rsidR="00174076" w:rsidRDefault="00174076" w:rsidP="00174076">
      <w:pPr>
        <w:jc w:val="both"/>
        <w:rPr>
          <w:rFonts w:ascii="Arial Narrow" w:hAnsi="Arial Narrow"/>
          <w:b/>
          <w:sz w:val="22"/>
          <w:szCs w:val="22"/>
        </w:rPr>
      </w:pPr>
    </w:p>
    <w:p w14:paraId="62DAD509" w14:textId="6AC5ACCB" w:rsidR="00174076" w:rsidRDefault="00174076" w:rsidP="00174076">
      <w:pPr>
        <w:jc w:val="both"/>
        <w:rPr>
          <w:rFonts w:ascii="Arial Narrow" w:hAnsi="Arial Narrow"/>
          <w:sz w:val="22"/>
          <w:szCs w:val="22"/>
        </w:rPr>
      </w:pPr>
      <w:r w:rsidRPr="00673F1A">
        <w:rPr>
          <w:rFonts w:ascii="Arial Narrow" w:hAnsi="Arial Narrow"/>
          <w:sz w:val="22"/>
          <w:szCs w:val="22"/>
        </w:rPr>
        <w:t xml:space="preserve">Vo všetkých </w:t>
      </w:r>
      <w:r w:rsidRPr="00AD4233">
        <w:rPr>
          <w:rFonts w:ascii="Arial Narrow" w:hAnsi="Arial Narrow"/>
          <w:sz w:val="22"/>
          <w:szCs w:val="22"/>
        </w:rPr>
        <w:t>ostatných</w:t>
      </w:r>
      <w:r>
        <w:rPr>
          <w:rFonts w:ascii="Arial Narrow" w:hAnsi="Arial Narrow"/>
          <w:sz w:val="22"/>
          <w:szCs w:val="22"/>
        </w:rPr>
        <w:t xml:space="preserve"> prípadoch budú ceny za </w:t>
      </w:r>
      <w:r w:rsidRPr="00673F1A">
        <w:rPr>
          <w:rFonts w:ascii="Arial Narrow" w:hAnsi="Arial Narrow"/>
          <w:sz w:val="22"/>
          <w:szCs w:val="22"/>
        </w:rPr>
        <w:t xml:space="preserve">preklady účtované v súlade s Prílohou č. </w:t>
      </w:r>
      <w:r w:rsidR="008D747F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 xml:space="preserve">Štruktúrovaný rozpočet ceny </w:t>
      </w:r>
      <w:r>
        <w:rPr>
          <w:rFonts w:ascii="Arial Narrow" w:hAnsi="Arial Narrow"/>
          <w:sz w:val="22"/>
          <w:szCs w:val="22"/>
        </w:rPr>
        <w:t>týchto súťažných podkladov, ktorá bude tvoriť prílohu č.3 Rámcovej dohody.</w:t>
      </w:r>
    </w:p>
    <w:p w14:paraId="002BB12F" w14:textId="77777777" w:rsidR="00174076" w:rsidRDefault="00174076" w:rsidP="00174076">
      <w:pPr>
        <w:jc w:val="both"/>
        <w:rPr>
          <w:rFonts w:ascii="Arial Narrow" w:hAnsi="Arial Narrow"/>
          <w:b/>
          <w:sz w:val="22"/>
          <w:szCs w:val="22"/>
        </w:rPr>
      </w:pPr>
    </w:p>
    <w:p w14:paraId="273915AB" w14:textId="77777777" w:rsidR="00174076" w:rsidRDefault="00174076" w:rsidP="00174076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A972F4">
        <w:rPr>
          <w:rFonts w:ascii="Arial Narrow" w:hAnsi="Arial Narrow"/>
          <w:sz w:val="22"/>
          <w:szCs w:val="22"/>
        </w:rPr>
        <w:t>Základnou mernou jednotkou pre písomnú formu bežných prekladov vrátane jazykovej korektúry a úradne overených prekladov je jedna normovaná strana, normostrana (ďalej len „NS“) podľa § 10 ods. 5 vyhlášky  č. 491/2004 Z. z. Jedna NS je písacím strojom alebo textovým editorom písaný</w:t>
      </w:r>
      <w:r w:rsidRPr="00266075">
        <w:rPr>
          <w:rFonts w:ascii="Arial Narrow" w:hAnsi="Arial Narrow"/>
          <w:sz w:val="22"/>
          <w:szCs w:val="22"/>
        </w:rPr>
        <w:t xml:space="preserve"> text obsahujúci 30 riadkov, každý riadok so 60 znakmi v riadku vrátane medzier alebo 1 800 znakov. Počet normostrán sa zaokrúhľuje na jedno desatinné miesto. V prípade úradne overeného prekladu sa odmena poskytne za každú aj začatú normostranu prekladu. Za účelom počítania normostrán je rozhodujúcim text v pôvodnom (zdrojovom) jazyku.</w:t>
      </w:r>
    </w:p>
    <w:p w14:paraId="54010070" w14:textId="77777777" w:rsidR="00174076" w:rsidRPr="00A058B0" w:rsidRDefault="00174076" w:rsidP="00174076">
      <w:pPr>
        <w:jc w:val="both"/>
        <w:rPr>
          <w:rFonts w:ascii="Arial Narrow" w:hAnsi="Arial Narrow"/>
          <w:sz w:val="22"/>
          <w:szCs w:val="22"/>
        </w:rPr>
      </w:pPr>
    </w:p>
    <w:p w14:paraId="457A9D35" w14:textId="77777777" w:rsidR="00174076" w:rsidRPr="00A058B0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Verejný obstarávateľ požaduje zabezpečiť preklady medzi:</w:t>
      </w:r>
    </w:p>
    <w:p w14:paraId="0BEDCFE7" w14:textId="77777777" w:rsidR="00174076" w:rsidRPr="00A058B0" w:rsidRDefault="00174076" w:rsidP="00174076">
      <w:pPr>
        <w:numPr>
          <w:ilvl w:val="0"/>
          <w:numId w:val="6"/>
        </w:num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slovenským jazykom a českým jazykom, </w:t>
      </w:r>
    </w:p>
    <w:p w14:paraId="3D4D75A2" w14:textId="77777777" w:rsidR="00174076" w:rsidRPr="00A058B0" w:rsidRDefault="00174076" w:rsidP="00174076">
      <w:pPr>
        <w:numPr>
          <w:ilvl w:val="0"/>
          <w:numId w:val="6"/>
        </w:num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slovenským jazykom a inými európskymi jazykmi, </w:t>
      </w:r>
      <w:r>
        <w:rPr>
          <w:rFonts w:ascii="Arial Narrow" w:hAnsi="Arial Narrow"/>
          <w:sz w:val="22"/>
          <w:szCs w:val="22"/>
        </w:rPr>
        <w:t>(z</w:t>
      </w:r>
      <w:r w:rsidRPr="00A058B0">
        <w:rPr>
          <w:rFonts w:ascii="Arial Narrow" w:hAnsi="Arial Narrow"/>
          <w:sz w:val="22"/>
          <w:szCs w:val="22"/>
        </w:rPr>
        <w:t>oznam európskych jazykov sa nachádza v prílohe vyhlášky č. 491/2004 Z.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>)</w:t>
      </w:r>
    </w:p>
    <w:p w14:paraId="5FA6A1D7" w14:textId="77777777" w:rsidR="00174076" w:rsidRPr="00A058B0" w:rsidRDefault="00174076" w:rsidP="00174076">
      <w:pPr>
        <w:numPr>
          <w:ilvl w:val="0"/>
          <w:numId w:val="6"/>
        </w:num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slovenským jazykom a neeurópskymi jazykmi, </w:t>
      </w:r>
    </w:p>
    <w:p w14:paraId="169B94B8" w14:textId="77777777" w:rsidR="00174076" w:rsidRPr="00C46187" w:rsidRDefault="00174076" w:rsidP="00174076">
      <w:pPr>
        <w:numPr>
          <w:ilvl w:val="0"/>
          <w:numId w:val="6"/>
        </w:numPr>
        <w:ind w:right="74"/>
        <w:jc w:val="both"/>
        <w:rPr>
          <w:rFonts w:ascii="Arial Narrow" w:hAnsi="Arial Narrow"/>
          <w:sz w:val="22"/>
          <w:szCs w:val="22"/>
        </w:rPr>
      </w:pPr>
      <w:r w:rsidRPr="00C46187">
        <w:rPr>
          <w:rFonts w:ascii="Arial Narrow" w:hAnsi="Arial Narrow"/>
          <w:sz w:val="22"/>
          <w:szCs w:val="22"/>
        </w:rPr>
        <w:t xml:space="preserve">medzi dvomi jazykmi, z ktorých ani jeden nie je slovenský jazyk. </w:t>
      </w:r>
    </w:p>
    <w:p w14:paraId="69A501A0" w14:textId="77777777" w:rsidR="00174076" w:rsidRPr="00A058B0" w:rsidRDefault="00174076" w:rsidP="00174076">
      <w:pPr>
        <w:ind w:left="720" w:right="74"/>
        <w:jc w:val="both"/>
        <w:rPr>
          <w:rFonts w:ascii="Arial Narrow" w:hAnsi="Arial Narrow"/>
          <w:sz w:val="22"/>
          <w:szCs w:val="22"/>
        </w:rPr>
      </w:pPr>
    </w:p>
    <w:p w14:paraId="7A3C4C76" w14:textId="77777777" w:rsidR="00174076" w:rsidRPr="00E169A4" w:rsidRDefault="00174076" w:rsidP="00174076">
      <w:pPr>
        <w:ind w:right="74"/>
        <w:jc w:val="both"/>
        <w:rPr>
          <w:rFonts w:ascii="Arial Narrow" w:hAnsi="Arial Narrow"/>
          <w:bCs/>
          <w:sz w:val="22"/>
          <w:szCs w:val="22"/>
        </w:rPr>
      </w:pPr>
      <w:r w:rsidRPr="008602D6">
        <w:rPr>
          <w:rFonts w:ascii="Arial Narrow" w:hAnsi="Arial Narrow"/>
          <w:sz w:val="22"/>
          <w:szCs w:val="22"/>
        </w:rPr>
        <w:t>Za minimálny štandardný výkon jedného prekladateľa sa považuje preklad 7 normostrán na jeden pracovný deň.</w:t>
      </w:r>
    </w:p>
    <w:p w14:paraId="764E35F0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color w:val="000000"/>
          <w:sz w:val="22"/>
          <w:szCs w:val="22"/>
        </w:rPr>
        <w:t>Pri väčšom počte strán sa táto doba priamoúmerne predĺži, a to pri zachovaní počtu maximálne 7 strán textu na každých 24 hodín</w:t>
      </w:r>
      <w:r w:rsidRPr="00D0341A">
        <w:rPr>
          <w:rFonts w:ascii="Arial Narrow" w:hAnsi="Arial Narrow"/>
          <w:color w:val="000000"/>
          <w:sz w:val="22"/>
          <w:szCs w:val="22"/>
        </w:rPr>
        <w:t xml:space="preserve">. </w:t>
      </w:r>
      <w:r w:rsidRPr="00D0341A">
        <w:rPr>
          <w:rFonts w:ascii="Arial Narrow" w:hAnsi="Arial Narrow"/>
          <w:sz w:val="22"/>
          <w:szCs w:val="22"/>
        </w:rPr>
        <w:t>Do uvedeného termínu sa nepočítajú soboty, nedele, štátne sviatky a dni pracovného pokoja.</w:t>
      </w:r>
      <w:r w:rsidRPr="00A058B0">
        <w:rPr>
          <w:rFonts w:ascii="Arial Narrow" w:hAnsi="Arial Narrow"/>
          <w:sz w:val="22"/>
          <w:szCs w:val="22"/>
        </w:rPr>
        <w:t xml:space="preserve"> </w:t>
      </w:r>
    </w:p>
    <w:p w14:paraId="317827C2" w14:textId="77777777" w:rsidR="00174076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Ak verejný obstarávateľ doručí uchádzačovi zdrojový text na preklad do 12.00 hod., deň zadania prekladu sa započítava do počtu dní, ktoré bude mať uchádzač k dispozícii. Termín na odovzdanie prekladu tak uplynie o 14.00 hod. v príslušný deň </w:t>
      </w:r>
      <w:r>
        <w:rPr>
          <w:rFonts w:ascii="Arial Narrow" w:hAnsi="Arial Narrow"/>
          <w:sz w:val="22"/>
          <w:szCs w:val="22"/>
        </w:rPr>
        <w:t xml:space="preserve">stanovený </w:t>
      </w:r>
      <w:r w:rsidRPr="00A058B0">
        <w:rPr>
          <w:rFonts w:ascii="Arial Narrow" w:hAnsi="Arial Narrow"/>
          <w:sz w:val="22"/>
          <w:szCs w:val="22"/>
        </w:rPr>
        <w:t xml:space="preserve">na odovzdanie prekladu vypočítaný podľa počtu zadaných strán textu, </w:t>
      </w:r>
      <w:proofErr w:type="spellStart"/>
      <w:r w:rsidRPr="00A058B0">
        <w:rPr>
          <w:rFonts w:ascii="Arial Narrow" w:hAnsi="Arial Narrow"/>
          <w:sz w:val="22"/>
          <w:szCs w:val="22"/>
        </w:rPr>
        <w:t>t.j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. pri 7 stranách textu uplynie termín na odovzdanie prekladu o 14.00 hod. pracovného dňa nasledujúceho po dni doručenia prekladu. V prípade, že verejný obstarávateľ doručí zdrojový text na preklad po 12.00 hod., deň zadania prekladu sa nezapočítava do počtu dní, ktoré bude mať uchádzač k dispozícii. </w:t>
      </w:r>
    </w:p>
    <w:p w14:paraId="699A02C8" w14:textId="77777777" w:rsidR="00174076" w:rsidRPr="00A058B0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</w:p>
    <w:p w14:paraId="5469B388" w14:textId="55BAA393" w:rsidR="00174076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V prípade požiadavky verejného obstarávateľa na vyhotovenie a dodanie prekladu v lehote do 24 hodín od zadania zdrojového textu uchádzačovi, </w:t>
      </w:r>
      <w:r>
        <w:rPr>
          <w:rFonts w:ascii="Arial Narrow" w:hAnsi="Arial Narrow"/>
          <w:sz w:val="22"/>
          <w:szCs w:val="22"/>
        </w:rPr>
        <w:t>sa cena za takto</w:t>
      </w:r>
      <w:r w:rsidRPr="00A058B0">
        <w:rPr>
          <w:rFonts w:ascii="Arial Narrow" w:hAnsi="Arial Narrow"/>
          <w:sz w:val="22"/>
          <w:szCs w:val="22"/>
        </w:rPr>
        <w:t xml:space="preserve"> dodaný preklad </w:t>
      </w:r>
      <w:r>
        <w:rPr>
          <w:rFonts w:ascii="Arial Narrow" w:hAnsi="Arial Narrow"/>
          <w:sz w:val="22"/>
          <w:szCs w:val="22"/>
        </w:rPr>
        <w:t xml:space="preserve">určí tak, že k cene </w:t>
      </w:r>
      <w:r w:rsidRPr="0043359B">
        <w:rPr>
          <w:rFonts w:ascii="Arial Narrow" w:hAnsi="Arial Narrow" w:cs="Arial Narrow"/>
          <w:sz w:val="22"/>
          <w:szCs w:val="22"/>
        </w:rPr>
        <w:t>príslušnej položk</w:t>
      </w:r>
      <w:r>
        <w:rPr>
          <w:rFonts w:ascii="Arial Narrow" w:hAnsi="Arial Narrow" w:cs="Arial Narrow"/>
          <w:sz w:val="22"/>
          <w:szCs w:val="22"/>
        </w:rPr>
        <w:t>y</w:t>
      </w:r>
      <w:r w:rsidRPr="0043359B">
        <w:rPr>
          <w:rFonts w:ascii="Arial Narrow" w:hAnsi="Arial Narrow" w:cs="Arial Narrow"/>
          <w:sz w:val="22"/>
          <w:szCs w:val="22"/>
        </w:rPr>
        <w:t xml:space="preserve"> </w:t>
      </w:r>
      <w:r w:rsidRPr="00D0341A">
        <w:rPr>
          <w:rFonts w:ascii="Arial Narrow" w:hAnsi="Arial Narrow"/>
          <w:sz w:val="22"/>
          <w:szCs w:val="22"/>
        </w:rPr>
        <w:t xml:space="preserve">bodu A1 Prílohy č. </w:t>
      </w:r>
      <w:r w:rsidR="008D747F">
        <w:rPr>
          <w:rFonts w:ascii="Arial Narrow" w:hAnsi="Arial Narrow"/>
          <w:sz w:val="22"/>
          <w:szCs w:val="22"/>
        </w:rPr>
        <w:t>2</w:t>
      </w:r>
      <w:r w:rsidRPr="00D0341A">
        <w:rPr>
          <w:rFonts w:ascii="Arial Narrow" w:hAnsi="Arial Narrow"/>
          <w:sz w:val="22"/>
          <w:szCs w:val="22"/>
        </w:rPr>
        <w:t xml:space="preserve"> Štruktúrovaného rozpočtu ceny týchto súťažných podkladov, bude </w:t>
      </w:r>
      <w:r>
        <w:rPr>
          <w:rFonts w:ascii="Arial Narrow" w:hAnsi="Arial Narrow"/>
          <w:sz w:val="22"/>
          <w:szCs w:val="22"/>
        </w:rPr>
        <w:t>pripočítaný</w:t>
      </w:r>
      <w:r w:rsidRPr="00D0341A">
        <w:rPr>
          <w:rFonts w:ascii="Arial Narrow" w:hAnsi="Arial Narrow"/>
          <w:sz w:val="22"/>
          <w:szCs w:val="22"/>
        </w:rPr>
        <w:t xml:space="preserve"> príplatok </w:t>
      </w:r>
      <w:r w:rsidRPr="00F93932">
        <w:rPr>
          <w:rFonts w:ascii="Arial Narrow" w:hAnsi="Arial Narrow"/>
          <w:sz w:val="22"/>
          <w:szCs w:val="22"/>
        </w:rPr>
        <w:t>uved</w:t>
      </w:r>
      <w:r>
        <w:rPr>
          <w:rFonts w:ascii="Arial Narrow" w:hAnsi="Arial Narrow"/>
          <w:sz w:val="22"/>
          <w:szCs w:val="22"/>
        </w:rPr>
        <w:t>e</w:t>
      </w:r>
      <w:r w:rsidRPr="00F93932">
        <w:rPr>
          <w:rFonts w:ascii="Arial Narrow" w:hAnsi="Arial Narrow"/>
          <w:sz w:val="22"/>
          <w:szCs w:val="22"/>
        </w:rPr>
        <w:t xml:space="preserve">ný v bode A.2 </w:t>
      </w:r>
      <w:r w:rsidRPr="00D0341A">
        <w:rPr>
          <w:rFonts w:ascii="Arial Narrow" w:hAnsi="Arial Narrow"/>
          <w:sz w:val="22"/>
          <w:szCs w:val="22"/>
        </w:rPr>
        <w:t>Prílohy č.</w:t>
      </w:r>
      <w:r w:rsidR="008D747F">
        <w:rPr>
          <w:rFonts w:ascii="Arial Narrow" w:hAnsi="Arial Narrow"/>
          <w:sz w:val="22"/>
          <w:szCs w:val="22"/>
        </w:rPr>
        <w:t>2</w:t>
      </w:r>
      <w:r w:rsidRPr="00D0341A"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Štruktúrovan</w:t>
      </w:r>
      <w:r>
        <w:rPr>
          <w:rFonts w:ascii="Arial Narrow" w:hAnsi="Arial Narrow"/>
          <w:sz w:val="22"/>
          <w:szCs w:val="22"/>
        </w:rPr>
        <w:t>ého</w:t>
      </w:r>
      <w:r w:rsidRPr="00A058B0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A058B0">
        <w:rPr>
          <w:rFonts w:ascii="Arial Narrow" w:hAnsi="Arial Narrow"/>
          <w:sz w:val="22"/>
          <w:szCs w:val="22"/>
        </w:rPr>
        <w:t xml:space="preserve"> ceny </w:t>
      </w:r>
      <w:r>
        <w:rPr>
          <w:rFonts w:ascii="Arial Narrow" w:hAnsi="Arial Narrow"/>
          <w:sz w:val="22"/>
          <w:szCs w:val="22"/>
        </w:rPr>
        <w:t>týchto súťažných podkladov</w:t>
      </w:r>
      <w:r w:rsidRPr="00D0341A">
        <w:rPr>
          <w:rFonts w:ascii="Arial Narrow" w:hAnsi="Arial Narrow"/>
          <w:sz w:val="22"/>
          <w:szCs w:val="22"/>
        </w:rPr>
        <w:t>, pre príslušný počet NS</w:t>
      </w:r>
      <w:r>
        <w:rPr>
          <w:rFonts w:ascii="Arial Narrow" w:hAnsi="Arial Narrow"/>
          <w:sz w:val="22"/>
          <w:szCs w:val="22"/>
        </w:rPr>
        <w:t xml:space="preserve">, </w:t>
      </w:r>
      <w:r w:rsidRPr="00A058B0">
        <w:rPr>
          <w:rFonts w:ascii="Arial Narrow" w:hAnsi="Arial Narrow"/>
          <w:sz w:val="22"/>
          <w:szCs w:val="22"/>
        </w:rPr>
        <w:t>pričom výška príplatku je stanovená maximálne do výšky 50% z</w:t>
      </w:r>
      <w:r>
        <w:rPr>
          <w:rFonts w:ascii="Arial Narrow" w:hAnsi="Arial Narrow"/>
          <w:sz w:val="22"/>
          <w:szCs w:val="22"/>
        </w:rPr>
        <w:t> </w:t>
      </w:r>
      <w:r w:rsidRPr="00A058B0">
        <w:rPr>
          <w:rFonts w:ascii="Arial Narrow" w:hAnsi="Arial Narrow"/>
          <w:sz w:val="22"/>
          <w:szCs w:val="22"/>
        </w:rPr>
        <w:t>ceny</w:t>
      </w:r>
      <w:r>
        <w:rPr>
          <w:rFonts w:ascii="Arial Narrow" w:hAnsi="Arial Narrow"/>
          <w:sz w:val="22"/>
          <w:szCs w:val="22"/>
        </w:rPr>
        <w:t xml:space="preserve"> príslušnej položky uvedenej v bode A1 Prílohy č.</w:t>
      </w:r>
      <w:r w:rsidR="008D747F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Štruktúrovan</w:t>
      </w:r>
      <w:r>
        <w:rPr>
          <w:rFonts w:ascii="Arial Narrow" w:hAnsi="Arial Narrow"/>
          <w:sz w:val="22"/>
          <w:szCs w:val="22"/>
        </w:rPr>
        <w:t>ého</w:t>
      </w:r>
      <w:r w:rsidRPr="00A058B0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A058B0">
        <w:rPr>
          <w:rFonts w:ascii="Arial Narrow" w:hAnsi="Arial Narrow"/>
          <w:sz w:val="22"/>
          <w:szCs w:val="22"/>
        </w:rPr>
        <w:t xml:space="preserve"> ceny</w:t>
      </w:r>
      <w:r w:rsidRPr="00D0341A">
        <w:rPr>
          <w:rFonts w:ascii="Arial Narrow" w:hAnsi="Arial Narrow"/>
          <w:sz w:val="22"/>
          <w:szCs w:val="22"/>
        </w:rPr>
        <w:t>.</w:t>
      </w:r>
      <w:r w:rsidR="00620E98">
        <w:rPr>
          <w:rFonts w:ascii="Arial Narrow" w:hAnsi="Arial Narrow"/>
          <w:sz w:val="22"/>
          <w:szCs w:val="22"/>
        </w:rPr>
        <w:t xml:space="preserve"> </w:t>
      </w:r>
      <w:r w:rsidR="00DD1292" w:rsidRPr="00FC5424">
        <w:rPr>
          <w:rFonts w:ascii="Arial Narrow" w:hAnsi="Arial Narrow"/>
          <w:sz w:val="22"/>
          <w:szCs w:val="22"/>
        </w:rPr>
        <w:t>Verejný obstarávateľ akceptuje výšku príplatku aj v hodnote</w:t>
      </w:r>
      <w:r w:rsidR="00620E98" w:rsidRPr="00FC5424">
        <w:rPr>
          <w:rFonts w:ascii="Arial Narrow" w:hAnsi="Arial Narrow"/>
          <w:sz w:val="22"/>
          <w:szCs w:val="22"/>
        </w:rPr>
        <w:t xml:space="preserve"> 0 EUR.</w:t>
      </w:r>
      <w:r w:rsidRPr="00D0341A"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 xml:space="preserve"> </w:t>
      </w:r>
    </w:p>
    <w:p w14:paraId="7619526D" w14:textId="77777777" w:rsidR="00174076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</w:p>
    <w:p w14:paraId="447C20A0" w14:textId="77777777" w:rsidR="00174076" w:rsidRPr="00E169A4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  <w:r w:rsidRPr="008602D6">
        <w:rPr>
          <w:rFonts w:ascii="Arial Narrow" w:hAnsi="Arial Narrow"/>
          <w:sz w:val="22"/>
          <w:szCs w:val="22"/>
        </w:rPr>
        <w:t xml:space="preserve">Za rýchlostný preklad sa považuje požiadavka verejného obstarávateľa na preklad materiálu, pri ktorom od zadania požiadavky na preklad je potrebné za 24 hodín preložiť viac </w:t>
      </w:r>
      <w:r w:rsidRPr="006313B5">
        <w:rPr>
          <w:rFonts w:ascii="Arial Narrow" w:hAnsi="Arial Narrow"/>
          <w:sz w:val="22"/>
          <w:szCs w:val="22"/>
        </w:rPr>
        <w:t>ako 7 normostrán.</w:t>
      </w:r>
    </w:p>
    <w:p w14:paraId="68FC6BDF" w14:textId="77777777" w:rsidR="00174076" w:rsidRPr="00A058B0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  <w:r w:rsidRPr="00D0341A">
        <w:rPr>
          <w:rFonts w:ascii="Arial Narrow" w:hAnsi="Arial Narrow"/>
          <w:sz w:val="22"/>
          <w:szCs w:val="22"/>
        </w:rPr>
        <w:t>Do tejto lehoty (24 hodín) sa započítavajú aj soboty, nedele, štátne sviatky a dni pracovného pokoja</w:t>
      </w:r>
      <w:r w:rsidRPr="008602D6">
        <w:rPr>
          <w:rFonts w:ascii="Arial Narrow" w:hAnsi="Arial Narrow"/>
          <w:sz w:val="22"/>
          <w:szCs w:val="22"/>
        </w:rPr>
        <w:t>.</w:t>
      </w:r>
    </w:p>
    <w:p w14:paraId="36C32A5F" w14:textId="77777777" w:rsidR="00174076" w:rsidRPr="00A058B0" w:rsidRDefault="00174076" w:rsidP="00174076">
      <w:pPr>
        <w:ind w:right="74"/>
        <w:jc w:val="both"/>
        <w:rPr>
          <w:rFonts w:ascii="Arial Narrow" w:hAnsi="Arial Narrow"/>
          <w:sz w:val="22"/>
          <w:szCs w:val="22"/>
        </w:rPr>
      </w:pPr>
    </w:p>
    <w:p w14:paraId="783D489D" w14:textId="77777777" w:rsidR="00174076" w:rsidRPr="00A058B0" w:rsidRDefault="00174076" w:rsidP="00174076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color w:val="000000"/>
          <w:sz w:val="22"/>
          <w:szCs w:val="22"/>
        </w:rPr>
        <w:t xml:space="preserve">Uchádzač zahrnie do jednotkovej ceny za vyhotovenie jednotlivých druhov prekladov aj náklady za úkony súvisiace so zabezpečením prekladateľských služieb vrátane tlače, korektúry, vyzdvihnutia a odovzdania prekladu. </w:t>
      </w:r>
      <w:r w:rsidRPr="00D0341A">
        <w:rPr>
          <w:rFonts w:ascii="Arial Narrow" w:hAnsi="Arial Narrow"/>
          <w:color w:val="000000"/>
          <w:sz w:val="22"/>
          <w:szCs w:val="22"/>
        </w:rPr>
        <w:t>Príplatky za odbornosť prekladu sa neposkytujú.</w:t>
      </w:r>
    </w:p>
    <w:p w14:paraId="6217A186" w14:textId="77777777" w:rsidR="00174076" w:rsidRPr="0019646A" w:rsidRDefault="00174076" w:rsidP="00174076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14:paraId="3F9C8080" w14:textId="77777777" w:rsidR="00174076" w:rsidRDefault="00174076" w:rsidP="00174076">
      <w:pPr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71FA7AC6" w14:textId="77777777" w:rsidR="00174076" w:rsidRDefault="00174076" w:rsidP="00174076">
      <w:pPr>
        <w:jc w:val="both"/>
        <w:rPr>
          <w:rFonts w:ascii="Arial Narrow" w:hAnsi="Arial Narrow"/>
          <w:i/>
          <w:sz w:val="22"/>
          <w:szCs w:val="22"/>
          <w:u w:val="single"/>
        </w:rPr>
      </w:pPr>
    </w:p>
    <w:p w14:paraId="3144FAB0" w14:textId="77777777" w:rsidR="00174076" w:rsidRPr="00730BD2" w:rsidRDefault="00174076" w:rsidP="00174076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730BD2">
        <w:rPr>
          <w:rFonts w:ascii="Arial Narrow" w:hAnsi="Arial Narrow"/>
          <w:i/>
          <w:sz w:val="22"/>
          <w:szCs w:val="22"/>
          <w:u w:val="single"/>
        </w:rPr>
        <w:t>Verejný obstarávateľ požaduje:</w:t>
      </w:r>
    </w:p>
    <w:p w14:paraId="3E51F60C" w14:textId="77777777" w:rsidR="00174076" w:rsidRPr="00A058B0" w:rsidRDefault="00174076" w:rsidP="00174076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vykonávanie prekladateľskej činnosti </w:t>
      </w:r>
      <w:r w:rsidRPr="00A058B0">
        <w:rPr>
          <w:rFonts w:ascii="Arial Narrow" w:eastAsia="Calibri" w:hAnsi="Arial Narrow"/>
          <w:color w:val="000000"/>
          <w:sz w:val="22"/>
          <w:szCs w:val="22"/>
        </w:rPr>
        <w:t>v súlade s</w:t>
      </w:r>
      <w:r>
        <w:rPr>
          <w:rFonts w:ascii="Arial Narrow" w:eastAsia="Calibri" w:hAnsi="Arial Narrow"/>
          <w:color w:val="000000"/>
          <w:sz w:val="22"/>
          <w:szCs w:val="22"/>
        </w:rPr>
        <w:t xml:space="preserve"> </w:t>
      </w:r>
      <w:r w:rsidRPr="008D747F">
        <w:rPr>
          <w:rFonts w:ascii="Arial Narrow" w:eastAsia="Calibri" w:hAnsi="Arial Narrow"/>
          <w:b/>
          <w:bCs/>
          <w:color w:val="000000"/>
          <w:sz w:val="22"/>
          <w:szCs w:val="22"/>
        </w:rPr>
        <w:t>STN EN ISO 17100 alebo v súlade s inou normou</w:t>
      </w:r>
      <w:r w:rsidRPr="00A058B0">
        <w:rPr>
          <w:rFonts w:ascii="Arial Narrow" w:eastAsia="Calibri" w:hAnsi="Arial Narrow"/>
          <w:color w:val="000000"/>
          <w:sz w:val="22"/>
          <w:szCs w:val="22"/>
        </w:rPr>
        <w:t xml:space="preserve"> platnou v členských štátoch EÚ </w:t>
      </w:r>
      <w:r>
        <w:rPr>
          <w:rFonts w:ascii="Arial Narrow" w:eastAsia="Calibri" w:hAnsi="Arial Narrow"/>
          <w:color w:val="000000"/>
          <w:sz w:val="22"/>
          <w:szCs w:val="22"/>
        </w:rPr>
        <w:t xml:space="preserve">resp. iných štátoch </w:t>
      </w:r>
      <w:r w:rsidRPr="00A058B0">
        <w:rPr>
          <w:rFonts w:ascii="Arial Narrow" w:eastAsia="Calibri" w:hAnsi="Arial Narrow"/>
          <w:color w:val="000000"/>
          <w:sz w:val="22"/>
          <w:szCs w:val="22"/>
        </w:rPr>
        <w:t xml:space="preserve">pre zabezpečovanie prekladateľských služieb, </w:t>
      </w:r>
    </w:p>
    <w:p w14:paraId="69590878" w14:textId="77777777" w:rsidR="00174076" w:rsidRPr="00A058B0" w:rsidRDefault="00174076" w:rsidP="00174076">
      <w:pPr>
        <w:numPr>
          <w:ilvl w:val="0"/>
          <w:numId w:val="2"/>
        </w:numPr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lastRenderedPageBreak/>
        <w:t xml:space="preserve">zabezpečenie prekladov s  využitím </w:t>
      </w:r>
      <w:r w:rsidRPr="008D747F">
        <w:rPr>
          <w:rFonts w:ascii="Arial Narrow" w:hAnsi="Arial Narrow"/>
          <w:b/>
          <w:bCs/>
          <w:sz w:val="22"/>
          <w:szCs w:val="22"/>
        </w:rPr>
        <w:t>počítačových nástrojov CAT</w:t>
      </w:r>
      <w:r w:rsidRPr="00A058B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A058B0">
        <w:rPr>
          <w:rFonts w:ascii="Arial Narrow" w:hAnsi="Arial Narrow"/>
          <w:sz w:val="22"/>
          <w:szCs w:val="22"/>
        </w:rPr>
        <w:t>Computer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058B0">
        <w:rPr>
          <w:rFonts w:ascii="Arial Narrow" w:hAnsi="Arial Narrow"/>
          <w:sz w:val="22"/>
          <w:szCs w:val="22"/>
        </w:rPr>
        <w:t>Aided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058B0">
        <w:rPr>
          <w:rFonts w:ascii="Arial Narrow" w:hAnsi="Arial Narrow"/>
          <w:sz w:val="22"/>
          <w:szCs w:val="22"/>
        </w:rPr>
        <w:t>Translation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A058B0">
        <w:rPr>
          <w:rFonts w:ascii="Arial Narrow" w:hAnsi="Arial Narrow"/>
          <w:sz w:val="22"/>
          <w:szCs w:val="22"/>
        </w:rPr>
        <w:t>Computer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058B0">
        <w:rPr>
          <w:rFonts w:ascii="Arial Narrow" w:hAnsi="Arial Narrow"/>
          <w:sz w:val="22"/>
          <w:szCs w:val="22"/>
        </w:rPr>
        <w:t>Assisted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A058B0">
        <w:rPr>
          <w:rFonts w:ascii="Arial Narrow" w:hAnsi="Arial Narrow"/>
          <w:sz w:val="22"/>
          <w:szCs w:val="22"/>
        </w:rPr>
        <w:t>Translation</w:t>
      </w:r>
      <w:proofErr w:type="spellEnd"/>
      <w:r w:rsidRPr="00A058B0">
        <w:rPr>
          <w:rFonts w:ascii="Arial Narrow" w:hAnsi="Arial Narrow"/>
          <w:sz w:val="22"/>
          <w:szCs w:val="22"/>
        </w:rPr>
        <w:t>) alebo ich ekvivalentov, ktoré zabezpečujú tímovú prácu prekladateľov a zdieľanie  jednej spoločnej prekladacej databázy na serveri v reálnom čase,</w:t>
      </w:r>
    </w:p>
    <w:p w14:paraId="17A6C2D5" w14:textId="77777777" w:rsidR="00174076" w:rsidRPr="00A058B0" w:rsidRDefault="00174076" w:rsidP="00174076">
      <w:pPr>
        <w:numPr>
          <w:ilvl w:val="0"/>
          <w:numId w:val="2"/>
        </w:numPr>
        <w:autoSpaceDE w:val="0"/>
        <w:autoSpaceDN w:val="0"/>
        <w:adjustRightInd w:val="0"/>
        <w:ind w:left="851" w:hanging="131"/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     poskytovanie prekladov v písomnej alebo v elektronickej forme vo formáte DOC, DOCX, XLS,    </w:t>
      </w:r>
      <w:r w:rsidRPr="00A058B0">
        <w:rPr>
          <w:rFonts w:ascii="Arial Narrow" w:hAnsi="Arial Narrow"/>
          <w:sz w:val="22"/>
          <w:szCs w:val="22"/>
        </w:rPr>
        <w:br/>
        <w:t xml:space="preserve">    XLSX, PPT a PPTX (programov balíka Microsoft Office), resp. v inom im kompatibilnom formáte.</w:t>
      </w:r>
    </w:p>
    <w:p w14:paraId="738D13AF" w14:textId="77777777" w:rsidR="00174076" w:rsidRPr="00A058B0" w:rsidRDefault="00174076" w:rsidP="00174076">
      <w:pPr>
        <w:jc w:val="both"/>
        <w:rPr>
          <w:rFonts w:ascii="Arial Narrow" w:eastAsia="Calibri" w:hAnsi="Arial Narrow"/>
          <w:color w:val="000000"/>
          <w:sz w:val="22"/>
          <w:szCs w:val="22"/>
        </w:rPr>
      </w:pPr>
    </w:p>
    <w:p w14:paraId="06390428" w14:textId="77777777" w:rsidR="00174076" w:rsidRPr="00A058B0" w:rsidRDefault="00174076" w:rsidP="00174076">
      <w:pPr>
        <w:ind w:left="-142"/>
        <w:jc w:val="both"/>
        <w:rPr>
          <w:rFonts w:ascii="Arial Narrow" w:hAnsi="Arial Narrow"/>
          <w:i/>
          <w:color w:val="000000"/>
          <w:sz w:val="22"/>
          <w:szCs w:val="22"/>
          <w:u w:val="single"/>
        </w:rPr>
      </w:pPr>
      <w:r w:rsidRPr="00A058B0">
        <w:rPr>
          <w:rFonts w:ascii="Arial Narrow" w:hAnsi="Arial Narrow"/>
          <w:i/>
          <w:color w:val="000000"/>
          <w:sz w:val="22"/>
          <w:szCs w:val="22"/>
          <w:u w:val="single"/>
        </w:rPr>
        <w:t>Ďalšie informácie pre uchádzačov :</w:t>
      </w:r>
    </w:p>
    <w:p w14:paraId="54613571" w14:textId="77777777" w:rsidR="00174076" w:rsidRPr="00A058B0" w:rsidRDefault="00174076" w:rsidP="00174076">
      <w:pPr>
        <w:ind w:left="-142"/>
        <w:jc w:val="both"/>
        <w:rPr>
          <w:rFonts w:ascii="Arial Narrow" w:hAnsi="Arial Narrow"/>
          <w:color w:val="000000"/>
          <w:sz w:val="22"/>
          <w:szCs w:val="22"/>
        </w:rPr>
      </w:pPr>
      <w:r w:rsidRPr="00A058B0">
        <w:rPr>
          <w:rFonts w:ascii="Arial Narrow" w:hAnsi="Arial Narrow"/>
          <w:color w:val="000000"/>
          <w:sz w:val="22"/>
          <w:szCs w:val="22"/>
        </w:rPr>
        <w:t xml:space="preserve"> Požiadavky na zabezpečenie prekladateľských služieb verejný obstarávateľ predkladá v elektronickej </w:t>
      </w:r>
      <w:r w:rsidRPr="00A058B0">
        <w:rPr>
          <w:rFonts w:ascii="Arial Narrow" w:hAnsi="Arial Narrow"/>
          <w:color w:val="000000"/>
          <w:sz w:val="22"/>
          <w:szCs w:val="22"/>
        </w:rPr>
        <w:br/>
        <w:t xml:space="preserve"> forme alebo tlačenej papierovej podobe.</w:t>
      </w:r>
    </w:p>
    <w:p w14:paraId="304C11C2" w14:textId="77777777" w:rsidR="00174076" w:rsidRPr="00A058B0" w:rsidRDefault="00174076" w:rsidP="00174076">
      <w:pPr>
        <w:ind w:left="-142"/>
        <w:jc w:val="both"/>
        <w:rPr>
          <w:rFonts w:ascii="Arial Narrow" w:hAnsi="Arial Narrow"/>
          <w:color w:val="000000"/>
          <w:sz w:val="22"/>
          <w:szCs w:val="22"/>
        </w:rPr>
      </w:pPr>
      <w:r w:rsidRPr="00A058B0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715213EB" w14:textId="77777777" w:rsidR="00174076" w:rsidRPr="00A058B0" w:rsidRDefault="00174076" w:rsidP="00174076">
      <w:pPr>
        <w:ind w:left="-142"/>
        <w:jc w:val="both"/>
        <w:rPr>
          <w:rFonts w:ascii="Arial Narrow" w:hAnsi="Arial Narrow"/>
          <w:color w:val="000000"/>
          <w:sz w:val="22"/>
          <w:szCs w:val="22"/>
        </w:rPr>
      </w:pPr>
    </w:p>
    <w:p w14:paraId="74D31368" w14:textId="77777777" w:rsidR="00174076" w:rsidRPr="00A058B0" w:rsidRDefault="00174076" w:rsidP="00174076">
      <w:pPr>
        <w:numPr>
          <w:ilvl w:val="1"/>
          <w:numId w:val="1"/>
        </w:numPr>
        <w:autoSpaceDE w:val="0"/>
        <w:autoSpaceDN w:val="0"/>
        <w:adjustRightInd w:val="0"/>
        <w:ind w:hanging="1070"/>
        <w:jc w:val="both"/>
        <w:rPr>
          <w:rFonts w:ascii="Arial Narrow" w:eastAsia="Calibri" w:hAnsi="Arial Narrow"/>
          <w:b/>
          <w:i/>
          <w:color w:val="000000"/>
          <w:sz w:val="22"/>
          <w:szCs w:val="22"/>
          <w:u w:val="single"/>
        </w:rPr>
      </w:pPr>
      <w:r w:rsidRPr="00A058B0">
        <w:rPr>
          <w:rFonts w:ascii="Arial Narrow" w:eastAsia="Calibri" w:hAnsi="Arial Narrow"/>
          <w:b/>
          <w:i/>
          <w:color w:val="000000"/>
          <w:sz w:val="22"/>
          <w:szCs w:val="22"/>
          <w:u w:val="single"/>
        </w:rPr>
        <w:t>Tlmočnícke služby</w:t>
      </w:r>
      <w:r w:rsidRPr="00A058B0">
        <w:rPr>
          <w:rFonts w:ascii="Arial Narrow" w:eastAsia="Calibri" w:hAnsi="Arial Narrow"/>
          <w:b/>
          <w:bCs/>
          <w:i/>
          <w:color w:val="000000"/>
          <w:sz w:val="22"/>
          <w:szCs w:val="22"/>
          <w:u w:val="single"/>
        </w:rPr>
        <w:t xml:space="preserve"> </w:t>
      </w:r>
    </w:p>
    <w:p w14:paraId="609C727E" w14:textId="77777777" w:rsidR="00174076" w:rsidRPr="00A058B0" w:rsidRDefault="00174076" w:rsidP="00174076">
      <w:pPr>
        <w:autoSpaceDE w:val="0"/>
        <w:autoSpaceDN w:val="0"/>
        <w:adjustRightInd w:val="0"/>
        <w:ind w:left="644"/>
        <w:jc w:val="both"/>
        <w:rPr>
          <w:rFonts w:eastAsia="Calibri"/>
          <w:b/>
          <w:bCs/>
          <w:i/>
          <w:color w:val="000000"/>
          <w:u w:val="single"/>
        </w:rPr>
      </w:pPr>
    </w:p>
    <w:p w14:paraId="6CE13366" w14:textId="77777777" w:rsidR="00174076" w:rsidRPr="00A058B0" w:rsidRDefault="00174076" w:rsidP="00174076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000000"/>
          <w:sz w:val="22"/>
          <w:szCs w:val="22"/>
        </w:rPr>
      </w:pPr>
      <w:r w:rsidRPr="00A058B0">
        <w:rPr>
          <w:rFonts w:ascii="Arial Narrow" w:eastAsia="Calibri" w:hAnsi="Arial Narrow"/>
          <w:color w:val="000000"/>
          <w:sz w:val="22"/>
          <w:szCs w:val="22"/>
        </w:rPr>
        <w:t xml:space="preserve">Verejný obstarávateľ požaduje poskytovanie tlmočníckych služieb nasledovnými spôsobmi:  </w:t>
      </w:r>
    </w:p>
    <w:p w14:paraId="167DB1EA" w14:textId="77777777" w:rsidR="00174076" w:rsidRPr="00A058B0" w:rsidRDefault="00174076" w:rsidP="0017407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eastAsia="Calibri" w:hAnsi="Arial Narrow"/>
          <w:color w:val="000000"/>
          <w:sz w:val="22"/>
          <w:szCs w:val="22"/>
        </w:rPr>
      </w:pPr>
      <w:proofErr w:type="spellStart"/>
      <w:r w:rsidRPr="00A058B0">
        <w:rPr>
          <w:rFonts w:ascii="Arial Narrow" w:hAnsi="Arial Narrow" w:cs="Arial Narrow"/>
          <w:sz w:val="22"/>
          <w:szCs w:val="22"/>
        </w:rPr>
        <w:t>konzekutívne</w:t>
      </w:r>
      <w:proofErr w:type="spellEnd"/>
      <w:r w:rsidRPr="00A058B0">
        <w:rPr>
          <w:rFonts w:ascii="Arial Narrow" w:hAnsi="Arial Narrow" w:cs="Arial Narrow"/>
          <w:sz w:val="22"/>
          <w:szCs w:val="22"/>
        </w:rPr>
        <w:t xml:space="preserve"> (tlmočník prekladá určité úseky rečníka),</w:t>
      </w:r>
    </w:p>
    <w:p w14:paraId="6F1F1A2C" w14:textId="77777777" w:rsidR="00174076" w:rsidRPr="00A058B0" w:rsidRDefault="00174076" w:rsidP="0017407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simultánne: kabínkové tlmočenie (tlmočník hovorí zároveň s rečníkom (slúchadlá, kabínka pre  tlmočníka), </w:t>
      </w:r>
    </w:p>
    <w:p w14:paraId="173C04B8" w14:textId="77777777" w:rsidR="00174076" w:rsidRPr="00A058B0" w:rsidRDefault="00174076" w:rsidP="00174076">
      <w:pPr>
        <w:autoSpaceDE w:val="0"/>
        <w:autoSpaceDN w:val="0"/>
        <w:adjustRightInd w:val="0"/>
        <w:ind w:left="360" w:firstLine="348"/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>šepkané tlmočenie (tlmočník je vedľa klienta a ticho mu prekladá text rečníka),</w:t>
      </w:r>
    </w:p>
    <w:p w14:paraId="748DCEB2" w14:textId="77777777" w:rsidR="00174076" w:rsidRPr="00A058B0" w:rsidRDefault="00174076" w:rsidP="00174076">
      <w:pPr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tlmočenie v posunkovej reči (tlmočník v priamom kontakte so sluchovo postihnutým umožňuje </w:t>
      </w:r>
      <w:r w:rsidRPr="00A058B0">
        <w:rPr>
          <w:rFonts w:ascii="Arial Narrow" w:hAnsi="Arial Narrow" w:cs="Arial Narrow"/>
          <w:sz w:val="22"/>
          <w:szCs w:val="22"/>
        </w:rPr>
        <w:br/>
        <w:t>upravenú jednosmernú alebo obojsmernú komunikáciu),</w:t>
      </w:r>
    </w:p>
    <w:p w14:paraId="7F3F8A48" w14:textId="77777777" w:rsidR="00174076" w:rsidRPr="00A058B0" w:rsidRDefault="00174076" w:rsidP="00174076">
      <w:pPr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úradné tlmočenie (tlmočenie môže vykonávať len osoba (tlmočník), ktorá spĺňa podmienky ustanovenia § 4 ods. 5 zákona č. 382/2004 </w:t>
      </w:r>
      <w:r w:rsidRPr="00A058B0">
        <w:rPr>
          <w:rFonts w:ascii="Arial Narrow" w:hAnsi="Arial Narrow" w:cs="Tahoma"/>
          <w:bCs/>
          <w:sz w:val="22"/>
          <w:szCs w:val="22"/>
        </w:rPr>
        <w:t>o znalcoch, tlmočníkoch a prekladateľoch</w:t>
      </w:r>
      <w:r w:rsidRPr="00A058B0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A058B0">
        <w:rPr>
          <w:rFonts w:ascii="Arial Narrow" w:hAnsi="Arial Narrow"/>
          <w:sz w:val="22"/>
          <w:szCs w:val="22"/>
        </w:rPr>
        <w:t>t.j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. tlmočník </w:t>
      </w:r>
      <w:r w:rsidRPr="00E8374A">
        <w:rPr>
          <w:rFonts w:ascii="Arial Narrow" w:hAnsi="Arial Narrow"/>
          <w:b/>
          <w:bCs/>
          <w:sz w:val="22"/>
          <w:szCs w:val="22"/>
        </w:rPr>
        <w:t>zapísaný v Zozname znalcov, tlmočníkov a prekladateľov Ministerstva spravodlivosti Slovenskej republiky</w:t>
      </w:r>
      <w:r w:rsidRPr="00A058B0">
        <w:rPr>
          <w:rFonts w:ascii="Arial Narrow" w:hAnsi="Arial Narrow"/>
          <w:sz w:val="22"/>
          <w:szCs w:val="22"/>
        </w:rPr>
        <w:t>),</w:t>
      </w:r>
    </w:p>
    <w:p w14:paraId="43A8E3AB" w14:textId="77777777" w:rsidR="00174076" w:rsidRPr="00A058B0" w:rsidRDefault="00174076" w:rsidP="00174076">
      <w:pPr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>tlmočenie spôsobom uvedeným v písm. a), b), c) a d) tohto bodu Opisu predmetu zákazky v zahraničí s použitím miestneho/</w:t>
      </w:r>
      <w:proofErr w:type="spellStart"/>
      <w:r w:rsidRPr="00A058B0">
        <w:rPr>
          <w:rFonts w:ascii="Arial Narrow" w:hAnsi="Arial Narrow"/>
          <w:sz w:val="22"/>
          <w:szCs w:val="22"/>
        </w:rPr>
        <w:t>ych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 tlmočníka/</w:t>
      </w:r>
      <w:proofErr w:type="spellStart"/>
      <w:r w:rsidRPr="00A058B0">
        <w:rPr>
          <w:rFonts w:ascii="Arial Narrow" w:hAnsi="Arial Narrow"/>
          <w:sz w:val="22"/>
          <w:szCs w:val="22"/>
        </w:rPr>
        <w:t>ov</w:t>
      </w:r>
      <w:proofErr w:type="spellEnd"/>
      <w:r w:rsidRPr="00A058B0">
        <w:rPr>
          <w:rFonts w:ascii="Arial Narrow" w:hAnsi="Arial Narrow"/>
          <w:sz w:val="22"/>
          <w:szCs w:val="22"/>
        </w:rPr>
        <w:t>, ktorý/í je/sú v databáze poskytovateľa alebo o ktorom/</w:t>
      </w:r>
      <w:proofErr w:type="spellStart"/>
      <w:r w:rsidRPr="00A058B0">
        <w:rPr>
          <w:rFonts w:ascii="Arial Narrow" w:hAnsi="Arial Narrow"/>
          <w:sz w:val="22"/>
          <w:szCs w:val="22"/>
        </w:rPr>
        <w:t>ých</w:t>
      </w:r>
      <w:proofErr w:type="spellEnd"/>
      <w:r w:rsidRPr="00A058B0">
        <w:rPr>
          <w:rFonts w:ascii="Arial Narrow" w:hAnsi="Arial Narrow"/>
          <w:sz w:val="22"/>
          <w:szCs w:val="22"/>
        </w:rPr>
        <w:t xml:space="preserve"> má objednávateľ vedomosť, </w:t>
      </w:r>
    </w:p>
    <w:p w14:paraId="4132E62C" w14:textId="77777777" w:rsidR="00174076" w:rsidRPr="00A058B0" w:rsidRDefault="00174076" w:rsidP="00174076">
      <w:pPr>
        <w:numPr>
          <w:ilvl w:val="0"/>
          <w:numId w:val="5"/>
        </w:numPr>
        <w:tabs>
          <w:tab w:val="left" w:pos="709"/>
          <w:tab w:val="left" w:pos="2880"/>
          <w:tab w:val="left" w:pos="4500"/>
        </w:tabs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>tlmočenie multilaterálnych podujatí na území Slovenskej republiky,</w:t>
      </w:r>
      <w:r w:rsidRPr="00A058B0"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 w:cs="Arial Narrow"/>
          <w:sz w:val="22"/>
          <w:szCs w:val="22"/>
        </w:rPr>
        <w:t xml:space="preserve">ktorých organizátorom je verejný obstarávateľ a </w:t>
      </w:r>
      <w:r w:rsidRPr="00A058B0">
        <w:rPr>
          <w:rFonts w:ascii="Arial Narrow" w:hAnsi="Arial Narrow"/>
          <w:sz w:val="22"/>
          <w:szCs w:val="22"/>
        </w:rPr>
        <w:t>na ktorých treba zabezpečiť tlmočenie medzi dvomi cudzími jazykmi bez slovenského jazyka ako pilotného jazyka,</w:t>
      </w:r>
      <w:r w:rsidRPr="00A058B0">
        <w:rPr>
          <w:rFonts w:ascii="Arial Narrow" w:hAnsi="Arial Narrow" w:cs="Arial Narrow"/>
          <w:sz w:val="22"/>
          <w:szCs w:val="22"/>
        </w:rPr>
        <w:t xml:space="preserve"> spôsobom uvedeným v písm. a), b), c), a d) tohto bodu Opisu predmetu zákazky. </w:t>
      </w:r>
    </w:p>
    <w:p w14:paraId="58B4F1A9" w14:textId="77777777" w:rsidR="00174076" w:rsidRDefault="00174076" w:rsidP="00174076">
      <w:pPr>
        <w:jc w:val="both"/>
        <w:rPr>
          <w:rFonts w:ascii="Arial Narrow" w:hAnsi="Arial Narrow" w:cs="Arial Narrow"/>
          <w:sz w:val="22"/>
          <w:szCs w:val="22"/>
        </w:rPr>
      </w:pPr>
    </w:p>
    <w:p w14:paraId="30A7CBC5" w14:textId="4DD6FB11" w:rsidR="00174076" w:rsidRDefault="00174076" w:rsidP="00174076">
      <w:pPr>
        <w:jc w:val="both"/>
        <w:rPr>
          <w:rFonts w:ascii="Arial Narrow" w:hAnsi="Arial Narrow"/>
          <w:sz w:val="22"/>
          <w:szCs w:val="22"/>
        </w:rPr>
      </w:pPr>
      <w:r w:rsidRPr="002B2938">
        <w:rPr>
          <w:rFonts w:ascii="Arial Narrow" w:hAnsi="Arial Narrow"/>
          <w:sz w:val="22"/>
          <w:szCs w:val="22"/>
        </w:rPr>
        <w:t xml:space="preserve">V prípade poskytnutia úradného tlmočenia bude cena účtovaná vo výške tarifnej odmeny podľa § </w:t>
      </w:r>
      <w:r w:rsidR="00830572">
        <w:rPr>
          <w:rFonts w:ascii="Arial Narrow" w:hAnsi="Arial Narrow"/>
          <w:sz w:val="22"/>
          <w:szCs w:val="22"/>
        </w:rPr>
        <w:t>8</w:t>
      </w:r>
      <w:r w:rsidRPr="002B2938">
        <w:rPr>
          <w:rFonts w:ascii="Arial Narrow" w:hAnsi="Arial Narrow"/>
          <w:sz w:val="22"/>
          <w:szCs w:val="22"/>
        </w:rPr>
        <w:t xml:space="preserve"> vyhlášky č. 491/2004 </w:t>
      </w:r>
      <w:proofErr w:type="spellStart"/>
      <w:r w:rsidRPr="002B2938">
        <w:rPr>
          <w:rFonts w:ascii="Arial Narrow" w:hAnsi="Arial Narrow"/>
          <w:sz w:val="22"/>
          <w:szCs w:val="22"/>
        </w:rPr>
        <w:t>Z.z</w:t>
      </w:r>
      <w:proofErr w:type="spellEnd"/>
      <w:r w:rsidRPr="002B293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. </w:t>
      </w:r>
      <w:r w:rsidRPr="007D1CE6">
        <w:rPr>
          <w:rFonts w:ascii="Arial Narrow" w:hAnsi="Arial Narrow"/>
          <w:sz w:val="22"/>
          <w:szCs w:val="22"/>
        </w:rPr>
        <w:t xml:space="preserve">Na tento účel sa úradným tlmočením </w:t>
      </w:r>
      <w:r w:rsidRPr="00266075">
        <w:rPr>
          <w:rFonts w:ascii="Arial Narrow" w:hAnsi="Arial Narrow"/>
          <w:sz w:val="22"/>
          <w:szCs w:val="22"/>
        </w:rPr>
        <w:t xml:space="preserve">rozumie situácia, </w:t>
      </w:r>
      <w:r w:rsidRPr="00156834">
        <w:rPr>
          <w:rFonts w:ascii="Arial Narrow" w:hAnsi="Arial Narrow"/>
          <w:sz w:val="22"/>
          <w:szCs w:val="22"/>
        </w:rPr>
        <w:t>v ktorej ustanovenie tlmočníka stanovuje osobitný predpis.</w:t>
      </w:r>
      <w:r w:rsidRPr="00266075">
        <w:rPr>
          <w:rFonts w:ascii="Arial Narrow" w:hAnsi="Arial Narrow"/>
          <w:sz w:val="22"/>
          <w:szCs w:val="22"/>
        </w:rPr>
        <w:t xml:space="preserve"> </w:t>
      </w:r>
      <w:r w:rsidRPr="00673F1A">
        <w:rPr>
          <w:rFonts w:ascii="Arial Narrow" w:hAnsi="Arial Narrow"/>
          <w:sz w:val="22"/>
          <w:szCs w:val="22"/>
        </w:rPr>
        <w:t xml:space="preserve">Vo všetkých ostatných prípadoch budú ceny za tlmočenie a preklady účtované v súlade s Prílohou č. </w:t>
      </w:r>
      <w:r w:rsidR="008D747F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 xml:space="preserve">Štruktúrovaný rozpočet ceny </w:t>
      </w:r>
      <w:r>
        <w:rPr>
          <w:rFonts w:ascii="Arial Narrow" w:hAnsi="Arial Narrow"/>
          <w:sz w:val="22"/>
          <w:szCs w:val="22"/>
        </w:rPr>
        <w:t>týchto súťažných podkladov.</w:t>
      </w:r>
    </w:p>
    <w:p w14:paraId="30410335" w14:textId="77777777" w:rsidR="00174076" w:rsidRPr="00266075" w:rsidRDefault="00174076" w:rsidP="00174076">
      <w:pPr>
        <w:jc w:val="both"/>
        <w:rPr>
          <w:rFonts w:ascii="Arial Narrow" w:hAnsi="Arial Narrow"/>
          <w:sz w:val="22"/>
          <w:szCs w:val="22"/>
        </w:rPr>
      </w:pPr>
    </w:p>
    <w:p w14:paraId="4924DC66" w14:textId="77777777" w:rsidR="00174076" w:rsidRPr="00A058B0" w:rsidRDefault="00174076" w:rsidP="00174076">
      <w:pPr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V súvislosti so zabezpečením tlmočníckych služieb s ohľadom na dobu nasadenia tlmočníka verejný obstarávateľ požaduje poskytovať: </w:t>
      </w:r>
    </w:p>
    <w:p w14:paraId="26280E39" w14:textId="77777777" w:rsidR="00174076" w:rsidRPr="00A058B0" w:rsidRDefault="00174076" w:rsidP="00174076">
      <w:pPr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ind w:firstLine="586"/>
        <w:jc w:val="both"/>
        <w:textAlignment w:val="baseline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   tlmočenie v závislosti od počtu merných jednotiek (hod.),</w:t>
      </w:r>
    </w:p>
    <w:p w14:paraId="69B65A06" w14:textId="77777777" w:rsidR="00174076" w:rsidRPr="00C46187" w:rsidRDefault="00174076" w:rsidP="00174076">
      <w:pPr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ind w:firstLine="586"/>
        <w:jc w:val="both"/>
        <w:textAlignment w:val="baseline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   tlmočenie celodenné (</w:t>
      </w:r>
      <w:r w:rsidRPr="00C46187">
        <w:rPr>
          <w:rFonts w:ascii="Arial Narrow" w:hAnsi="Arial Narrow" w:cs="Arial Narrow"/>
          <w:sz w:val="22"/>
          <w:szCs w:val="22"/>
        </w:rPr>
        <w:t>do 8 hod./deň</w:t>
      </w:r>
      <w:r w:rsidRPr="006C6BE6">
        <w:rPr>
          <w:rFonts w:ascii="Arial Narrow" w:hAnsi="Arial Narrow" w:cs="Arial Narrow"/>
          <w:sz w:val="22"/>
          <w:szCs w:val="22"/>
        </w:rPr>
        <w:t>)</w:t>
      </w:r>
    </w:p>
    <w:p w14:paraId="13A896A9" w14:textId="77777777" w:rsidR="00174076" w:rsidRPr="00A058B0" w:rsidRDefault="00174076" w:rsidP="00174076">
      <w:pPr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ind w:firstLine="586"/>
        <w:jc w:val="both"/>
        <w:textAlignment w:val="baseline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   tlmočenie za 1 hod. nadčasu (nad 8 hod.).</w:t>
      </w:r>
    </w:p>
    <w:p w14:paraId="45A89C3F" w14:textId="77777777" w:rsidR="00174076" w:rsidRPr="00A058B0" w:rsidRDefault="00174076" w:rsidP="0017407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Calibri" w:hAnsi="Arial Narrow"/>
          <w:color w:val="000000"/>
          <w:sz w:val="22"/>
        </w:rPr>
      </w:pPr>
    </w:p>
    <w:p w14:paraId="707F0855" w14:textId="77777777" w:rsidR="00174076" w:rsidRDefault="00174076" w:rsidP="00174076">
      <w:pPr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eastAsia="Calibri" w:hAnsi="Arial Narrow"/>
          <w:color w:val="000000"/>
          <w:sz w:val="22"/>
        </w:rPr>
        <w:t xml:space="preserve">Doba nasadenia tlmočníka nezahŕňa dobu dopravy tlmočníka na miesto a z miesta výkonu, s výnimkou tlmočenia v zahraničí, kedy sa za minimálnu dobu nasadenia považuje celodenné tlmočenie. Uvedené sa vzťahuje aj na tlmočenie </w:t>
      </w:r>
      <w:r w:rsidRPr="00A058B0">
        <w:rPr>
          <w:rFonts w:ascii="Arial Narrow" w:hAnsi="Arial Narrow"/>
          <w:sz w:val="22"/>
          <w:szCs w:val="22"/>
        </w:rPr>
        <w:t>multilaterálnych podujatí na území Slovenskej republiky</w:t>
      </w:r>
      <w:r>
        <w:rPr>
          <w:rFonts w:ascii="Arial Narrow" w:hAnsi="Arial Narrow"/>
          <w:sz w:val="22"/>
          <w:szCs w:val="22"/>
        </w:rPr>
        <w:t>,</w:t>
      </w:r>
      <w:r w:rsidRPr="00A058B0">
        <w:rPr>
          <w:rFonts w:ascii="Arial Narrow" w:eastAsia="Calibri" w:hAnsi="Arial Narrow"/>
          <w:color w:val="000000"/>
          <w:sz w:val="22"/>
          <w:szCs w:val="22"/>
        </w:rPr>
        <w:t xml:space="preserve"> </w:t>
      </w:r>
      <w:r w:rsidRPr="00B20274">
        <w:rPr>
          <w:rFonts w:ascii="Arial Narrow" w:hAnsi="Arial Narrow"/>
          <w:sz w:val="22"/>
          <w:szCs w:val="22"/>
        </w:rPr>
        <w:t xml:space="preserve">ktorých organizátorom je </w:t>
      </w:r>
      <w:r>
        <w:rPr>
          <w:rFonts w:ascii="Arial Narrow" w:hAnsi="Arial Narrow"/>
          <w:sz w:val="22"/>
          <w:szCs w:val="22"/>
        </w:rPr>
        <w:t>verejný obstarávateľ</w:t>
      </w:r>
      <w:r w:rsidRPr="00B20274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</w:t>
      </w:r>
      <w:r w:rsidRPr="00B20274">
        <w:rPr>
          <w:rFonts w:ascii="Arial Narrow" w:hAnsi="Arial Narrow"/>
          <w:sz w:val="22"/>
          <w:szCs w:val="22"/>
        </w:rPr>
        <w:t>na ktorých treba zabezpečiť tlmočenie medzi dvomi cudzími jazykmi bez slovenského jazyka ako pilotného jazyka</w:t>
      </w:r>
      <w:r>
        <w:rPr>
          <w:rFonts w:ascii="Arial Narrow" w:hAnsi="Arial Narrow"/>
          <w:sz w:val="22"/>
          <w:szCs w:val="22"/>
        </w:rPr>
        <w:t>.</w:t>
      </w:r>
      <w:r w:rsidRPr="00B2027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Uchádzač</w:t>
      </w:r>
      <w:r w:rsidRPr="00B20274">
        <w:rPr>
          <w:rFonts w:ascii="Arial Narrow" w:hAnsi="Arial Narrow"/>
          <w:sz w:val="22"/>
          <w:szCs w:val="22"/>
        </w:rPr>
        <w:t xml:space="preserve"> zabezpečí tlmočníkov</w:t>
      </w:r>
      <w:r>
        <w:rPr>
          <w:rFonts w:ascii="Arial Narrow" w:hAnsi="Arial Narrow"/>
          <w:sz w:val="22"/>
          <w:szCs w:val="22"/>
        </w:rPr>
        <w:t xml:space="preserve"> prioritne z trhu Slovenskej republiky. V prípade, ak nebude k dispozícii tlmočník s požadovanou jazykovou kombináciou z trhu Slovenskej republiky, uchádzač zabezpečí takéhoto tlmočníka</w:t>
      </w:r>
      <w:r w:rsidRPr="00B20274">
        <w:rPr>
          <w:rFonts w:ascii="Arial Narrow" w:hAnsi="Arial Narrow"/>
          <w:sz w:val="22"/>
          <w:szCs w:val="22"/>
        </w:rPr>
        <w:t xml:space="preserve"> zo zahraničia</w:t>
      </w:r>
      <w:r>
        <w:rPr>
          <w:rFonts w:ascii="Arial Narrow" w:hAnsi="Arial Narrow"/>
          <w:sz w:val="22"/>
          <w:szCs w:val="22"/>
        </w:rPr>
        <w:t xml:space="preserve"> </w:t>
      </w:r>
      <w:r w:rsidRPr="00B2027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 </w:t>
      </w:r>
      <w:r w:rsidRPr="00B20274">
        <w:rPr>
          <w:rFonts w:ascii="Arial Narrow" w:hAnsi="Arial Narrow"/>
          <w:sz w:val="22"/>
          <w:szCs w:val="22"/>
        </w:rPr>
        <w:t xml:space="preserve">dohodne s </w:t>
      </w:r>
      <w:r>
        <w:rPr>
          <w:rFonts w:ascii="Arial Narrow" w:hAnsi="Arial Narrow"/>
          <w:sz w:val="22"/>
          <w:szCs w:val="22"/>
        </w:rPr>
        <w:t>ním</w:t>
      </w:r>
      <w:r w:rsidRPr="00B20274">
        <w:rPr>
          <w:rFonts w:ascii="Arial Narrow" w:hAnsi="Arial Narrow"/>
          <w:sz w:val="22"/>
          <w:szCs w:val="22"/>
        </w:rPr>
        <w:t xml:space="preserve"> všetky organizačné otázky na základe informácií od </w:t>
      </w:r>
      <w:r>
        <w:rPr>
          <w:rFonts w:ascii="Arial Narrow" w:hAnsi="Arial Narrow"/>
          <w:sz w:val="22"/>
          <w:szCs w:val="22"/>
        </w:rPr>
        <w:t>verejného obstarávateľa</w:t>
      </w:r>
      <w:r w:rsidRPr="00B20274">
        <w:rPr>
          <w:rFonts w:ascii="Arial Narrow" w:hAnsi="Arial Narrow"/>
          <w:sz w:val="22"/>
          <w:szCs w:val="22"/>
        </w:rPr>
        <w:t xml:space="preserve"> a zodpovedá za komunikačnú stránku, ako aj za operatívnu komunikáciu pred tlmočníckou akciou aj počas nej.</w:t>
      </w:r>
    </w:p>
    <w:p w14:paraId="546F90DA" w14:textId="77777777" w:rsidR="00174076" w:rsidRPr="0043359B" w:rsidRDefault="00174076" w:rsidP="0017407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Calibri" w:hAnsi="Arial Narrow"/>
          <w:sz w:val="22"/>
          <w:szCs w:val="22"/>
        </w:rPr>
      </w:pPr>
    </w:p>
    <w:p w14:paraId="5714CB4B" w14:textId="77777777" w:rsidR="00174076" w:rsidRDefault="00174076" w:rsidP="0017407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</w:rPr>
      </w:pPr>
      <w:r w:rsidRPr="002413AC">
        <w:rPr>
          <w:rFonts w:ascii="Arial Narrow" w:hAnsi="Arial Narrow"/>
          <w:sz w:val="22"/>
          <w:szCs w:val="22"/>
        </w:rPr>
        <w:t xml:space="preserve">Základnou mernou jednotkou </w:t>
      </w:r>
      <w:r w:rsidRPr="002413AC">
        <w:rPr>
          <w:rFonts w:ascii="Arial Narrow" w:hAnsi="Arial Narrow"/>
          <w:bCs/>
          <w:sz w:val="22"/>
          <w:szCs w:val="22"/>
        </w:rPr>
        <w:t>pre tlmočenie je jedna hodina. U</w:t>
      </w:r>
      <w:r w:rsidRPr="002413AC">
        <w:rPr>
          <w:rFonts w:ascii="Arial Narrow" w:hAnsi="Arial Narrow"/>
          <w:sz w:val="22"/>
          <w:szCs w:val="22"/>
        </w:rPr>
        <w:t xml:space="preserve">chádzač nezapočíta do jednotkovej ceny za poskytnutie jednotlivých spôsobov tlmočenia náklady a výdavky súvisiace so zabezpečením tlmočníckych služieb </w:t>
      </w:r>
      <w:r>
        <w:rPr>
          <w:rFonts w:ascii="Arial Narrow" w:hAnsi="Arial Narrow"/>
          <w:sz w:val="22"/>
          <w:szCs w:val="22"/>
        </w:rPr>
        <w:t xml:space="preserve">ako sú </w:t>
      </w:r>
      <w:r w:rsidRPr="002413AC">
        <w:rPr>
          <w:rFonts w:ascii="Arial Narrow" w:hAnsi="Arial Narrow"/>
          <w:sz w:val="22"/>
          <w:szCs w:val="22"/>
        </w:rPr>
        <w:t>cestovné výdavky, stravné, výdavky za ubytovanie, atď., ktoré budú fakturované a účtované oddelene.</w:t>
      </w:r>
    </w:p>
    <w:p w14:paraId="53C7DCC1" w14:textId="77777777" w:rsidR="00174076" w:rsidRDefault="00174076" w:rsidP="00174076">
      <w:pPr>
        <w:tabs>
          <w:tab w:val="left" w:pos="426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356CB028" w14:textId="77777777" w:rsidR="00174076" w:rsidRPr="00A972F4" w:rsidRDefault="00174076" w:rsidP="00174076">
      <w:pPr>
        <w:tabs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lastRenderedPageBreak/>
        <w:t xml:space="preserve">V prípade požiadavky </w:t>
      </w:r>
      <w:r w:rsidRPr="00A972F4">
        <w:rPr>
          <w:rFonts w:ascii="Arial Narrow" w:hAnsi="Arial Narrow"/>
          <w:sz w:val="22"/>
          <w:szCs w:val="22"/>
        </w:rPr>
        <w:t xml:space="preserve">poskytnúť tlmočnícke služby na území Bratislavy alebo v blízkom okolí, </w:t>
      </w:r>
      <w:proofErr w:type="spellStart"/>
      <w:r w:rsidRPr="00A972F4">
        <w:rPr>
          <w:rFonts w:ascii="Arial Narrow" w:hAnsi="Arial Narrow"/>
          <w:sz w:val="22"/>
          <w:szCs w:val="22"/>
        </w:rPr>
        <w:t>t.j</w:t>
      </w:r>
      <w:proofErr w:type="spellEnd"/>
      <w:r w:rsidRPr="00A972F4">
        <w:rPr>
          <w:rFonts w:ascii="Arial Narrow" w:hAnsi="Arial Narrow"/>
          <w:sz w:val="22"/>
          <w:szCs w:val="22"/>
        </w:rPr>
        <w:t xml:space="preserve">. do 50 km od sídla </w:t>
      </w:r>
      <w:r>
        <w:rPr>
          <w:rFonts w:ascii="Arial Narrow" w:hAnsi="Arial Narrow"/>
          <w:sz w:val="22"/>
          <w:szCs w:val="22"/>
        </w:rPr>
        <w:t>verejného obstarávateľa</w:t>
      </w:r>
      <w:r w:rsidRPr="00A972F4">
        <w:rPr>
          <w:rFonts w:ascii="Arial Narrow" w:hAnsi="Arial Narrow"/>
          <w:sz w:val="22"/>
          <w:szCs w:val="22"/>
        </w:rPr>
        <w:t xml:space="preserve">, podľa programu v daný deň s prestávkami, sa sadzba tlmočníckych služieb určuje podľa času skutočného tlmočenia tlmočníkom bez prestávok. Ak objednávateľ požaduje disponibilitu tlmočníka aj cez prestávky, sadzba tlmočenia sa určí podľa celkového času, počas ktorého bol tlmočník k dispozícii. </w:t>
      </w:r>
    </w:p>
    <w:p w14:paraId="25AEB26B" w14:textId="77777777" w:rsidR="00174076" w:rsidRPr="002413AC" w:rsidRDefault="00174076" w:rsidP="0017407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</w:rPr>
      </w:pPr>
    </w:p>
    <w:p w14:paraId="39FF7C14" w14:textId="7689D729" w:rsidR="00174076" w:rsidRPr="00A058B0" w:rsidRDefault="00174076" w:rsidP="00357FB3">
      <w:pPr>
        <w:pStyle w:val="Zarkazkladnhotextu2"/>
        <w:spacing w:before="120" w:line="240" w:lineRule="auto"/>
        <w:ind w:left="0"/>
        <w:rPr>
          <w:rFonts w:ascii="Arial Narrow" w:hAnsi="Arial Narrow" w:cs="Arial Narrow"/>
          <w:sz w:val="22"/>
          <w:szCs w:val="22"/>
        </w:rPr>
      </w:pPr>
      <w:r w:rsidRPr="00C44769">
        <w:rPr>
          <w:rFonts w:ascii="Arial Narrow" w:hAnsi="Arial Narrow"/>
          <w:color w:val="000000"/>
          <w:sz w:val="22"/>
          <w:szCs w:val="22"/>
        </w:rPr>
        <w:t xml:space="preserve">Ak pri každej začatej hodine tlmočenia </w:t>
      </w:r>
      <w:r w:rsidRPr="002413AC">
        <w:rPr>
          <w:rFonts w:ascii="Arial Narrow" w:hAnsi="Arial Narrow"/>
          <w:color w:val="000000"/>
          <w:sz w:val="22"/>
          <w:szCs w:val="22"/>
        </w:rPr>
        <w:t>bude trvať tlmočenie</w:t>
      </w:r>
      <w:r w:rsidRPr="00A058B0">
        <w:rPr>
          <w:rFonts w:ascii="Arial Narrow" w:hAnsi="Arial Narrow"/>
          <w:color w:val="000000"/>
          <w:sz w:val="22"/>
        </w:rPr>
        <w:t xml:space="preserve"> menej ako 30 minút zaplatí  verejný obstarávateľ za takéto tlmočenie trvajúce menej ako 30 minút polovicu z jednotkovej ceny za hodinu tlmočenia uvedenej v </w:t>
      </w:r>
      <w:r>
        <w:rPr>
          <w:rFonts w:ascii="Arial Narrow" w:hAnsi="Arial Narrow"/>
          <w:color w:val="000000"/>
          <w:sz w:val="22"/>
        </w:rPr>
        <w:t>P</w:t>
      </w:r>
      <w:r w:rsidRPr="00A058B0">
        <w:rPr>
          <w:rFonts w:ascii="Arial Narrow" w:hAnsi="Arial Narrow"/>
          <w:color w:val="000000"/>
          <w:sz w:val="22"/>
        </w:rPr>
        <w:t xml:space="preserve">rílohe </w:t>
      </w:r>
      <w:r w:rsidRPr="00673F1A">
        <w:rPr>
          <w:rFonts w:ascii="Arial Narrow" w:hAnsi="Arial Narrow"/>
          <w:sz w:val="22"/>
          <w:szCs w:val="22"/>
        </w:rPr>
        <w:t xml:space="preserve">č. </w:t>
      </w:r>
      <w:r w:rsidR="008D747F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 xml:space="preserve">Štruktúrovaný rozpočet ceny </w:t>
      </w:r>
      <w:r>
        <w:rPr>
          <w:rFonts w:ascii="Arial Narrow" w:hAnsi="Arial Narrow"/>
          <w:sz w:val="22"/>
          <w:szCs w:val="22"/>
        </w:rPr>
        <w:t>týchto súťažných podkladov</w:t>
      </w:r>
      <w:r w:rsidRPr="00A058B0">
        <w:rPr>
          <w:rFonts w:ascii="Arial Narrow" w:hAnsi="Arial Narrow"/>
          <w:color w:val="000000"/>
          <w:sz w:val="22"/>
        </w:rPr>
        <w:t xml:space="preserve">.  </w:t>
      </w:r>
    </w:p>
    <w:p w14:paraId="1947D081" w14:textId="64DF929C" w:rsidR="00174076" w:rsidRPr="0043359B" w:rsidRDefault="00174076" w:rsidP="00174076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43359B">
        <w:rPr>
          <w:rFonts w:ascii="Arial Narrow" w:hAnsi="Arial Narrow"/>
          <w:sz w:val="22"/>
          <w:szCs w:val="22"/>
        </w:rPr>
        <w:t>V prípade potreby tlmočenia v čase medzi 18:00 až 6:00 hod., v sobotu, nedeľu, štátne sviatky a dni pracovného pokoja</w:t>
      </w:r>
      <w:r>
        <w:rPr>
          <w:rFonts w:ascii="Arial Narrow" w:hAnsi="Arial Narrow"/>
          <w:sz w:val="22"/>
          <w:szCs w:val="22"/>
        </w:rPr>
        <w:t>, ktoré</w:t>
      </w:r>
      <w:r w:rsidRPr="0043359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uchádzač</w:t>
      </w:r>
      <w:r w:rsidRPr="0043359B">
        <w:rPr>
          <w:rFonts w:ascii="Arial Narrow" w:hAnsi="Arial Narrow"/>
          <w:sz w:val="22"/>
          <w:szCs w:val="22"/>
        </w:rPr>
        <w:t xml:space="preserve"> poskytne</w:t>
      </w:r>
      <w:r>
        <w:rPr>
          <w:rFonts w:ascii="Arial Narrow" w:hAnsi="Arial Narrow"/>
          <w:sz w:val="22"/>
          <w:szCs w:val="22"/>
        </w:rPr>
        <w:t>,</w:t>
      </w:r>
      <w:r w:rsidRPr="0043359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sa cena za takéto tlmočenie určí tak, že cena </w:t>
      </w:r>
      <w:r w:rsidRPr="0043359B">
        <w:rPr>
          <w:rFonts w:ascii="Arial Narrow" w:hAnsi="Arial Narrow" w:cs="Arial Narrow"/>
          <w:sz w:val="22"/>
          <w:szCs w:val="22"/>
        </w:rPr>
        <w:t xml:space="preserve"> príslušnej položk</w:t>
      </w:r>
      <w:r>
        <w:rPr>
          <w:rFonts w:ascii="Arial Narrow" w:hAnsi="Arial Narrow" w:cs="Arial Narrow"/>
          <w:sz w:val="22"/>
          <w:szCs w:val="22"/>
        </w:rPr>
        <w:t>y</w:t>
      </w:r>
      <w:r w:rsidRPr="0043359B">
        <w:rPr>
          <w:rFonts w:ascii="Arial Narrow" w:hAnsi="Arial Narrow" w:cs="Arial Narrow"/>
          <w:sz w:val="22"/>
          <w:szCs w:val="22"/>
        </w:rPr>
        <w:t xml:space="preserve"> bodov B.1.1, B.1.2, B1.3, B1.</w:t>
      </w:r>
      <w:r>
        <w:rPr>
          <w:rFonts w:ascii="Arial Narrow" w:hAnsi="Arial Narrow" w:cs="Arial Narrow"/>
          <w:sz w:val="22"/>
          <w:szCs w:val="22"/>
        </w:rPr>
        <w:t xml:space="preserve">4, </w:t>
      </w:r>
      <w:r w:rsidRPr="0043359B">
        <w:rPr>
          <w:rFonts w:ascii="Arial Narrow" w:hAnsi="Arial Narrow" w:cs="Arial Narrow"/>
          <w:sz w:val="22"/>
          <w:szCs w:val="22"/>
        </w:rPr>
        <w:t xml:space="preserve">B.2. </w:t>
      </w:r>
      <w:r w:rsidRPr="00D0341A">
        <w:rPr>
          <w:rFonts w:ascii="Arial Narrow" w:hAnsi="Arial Narrow" w:cs="Arial Narrow"/>
          <w:sz w:val="22"/>
          <w:szCs w:val="22"/>
        </w:rPr>
        <w:t xml:space="preserve">Prílohy </w:t>
      </w:r>
      <w:r w:rsidRPr="00796285">
        <w:rPr>
          <w:rFonts w:ascii="Arial Narrow" w:hAnsi="Arial Narrow"/>
          <w:sz w:val="22"/>
          <w:szCs w:val="22"/>
        </w:rPr>
        <w:t xml:space="preserve">č. </w:t>
      </w:r>
      <w:r w:rsidR="008D747F">
        <w:rPr>
          <w:rFonts w:ascii="Arial Narrow" w:hAnsi="Arial Narrow"/>
          <w:sz w:val="22"/>
          <w:szCs w:val="22"/>
        </w:rPr>
        <w:t>2</w:t>
      </w:r>
      <w:r w:rsidRPr="00796285">
        <w:rPr>
          <w:rFonts w:ascii="Arial Narrow" w:hAnsi="Arial Narrow"/>
          <w:sz w:val="22"/>
          <w:szCs w:val="22"/>
        </w:rPr>
        <w:t xml:space="preserve"> Štruktúrovan</w:t>
      </w:r>
      <w:r>
        <w:rPr>
          <w:rFonts w:ascii="Arial Narrow" w:hAnsi="Arial Narrow"/>
          <w:sz w:val="22"/>
          <w:szCs w:val="22"/>
        </w:rPr>
        <w:t>ého</w:t>
      </w:r>
      <w:r w:rsidRPr="00796285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796285">
        <w:rPr>
          <w:rFonts w:ascii="Arial Narrow" w:hAnsi="Arial Narrow"/>
          <w:sz w:val="22"/>
          <w:szCs w:val="22"/>
        </w:rPr>
        <w:t xml:space="preserve"> ceny týchto súťažných podkladov</w:t>
      </w:r>
      <w:r w:rsidRPr="00D0341A">
        <w:rPr>
          <w:rFonts w:ascii="Arial Narrow" w:hAnsi="Arial Narrow" w:cs="Arial Narrow"/>
          <w:sz w:val="22"/>
          <w:szCs w:val="22"/>
        </w:rPr>
        <w:t xml:space="preserve"> bude zvýšen</w:t>
      </w:r>
      <w:r w:rsidRPr="00796285">
        <w:rPr>
          <w:rFonts w:ascii="Arial Narrow" w:hAnsi="Arial Narrow" w:cs="Arial Narrow"/>
          <w:sz w:val="22"/>
          <w:szCs w:val="22"/>
        </w:rPr>
        <w:t xml:space="preserve">á o výšku príplatku </w:t>
      </w:r>
      <w:r>
        <w:rPr>
          <w:rFonts w:ascii="Arial Narrow" w:hAnsi="Arial Narrow" w:cs="Arial Narrow"/>
          <w:sz w:val="22"/>
          <w:szCs w:val="22"/>
        </w:rPr>
        <w:t xml:space="preserve">ceny príslušnej položky. Výška navýšenia je </w:t>
      </w:r>
      <w:r w:rsidRPr="00796285">
        <w:rPr>
          <w:rFonts w:ascii="Arial Narrow" w:hAnsi="Arial Narrow" w:cs="Arial Narrow"/>
          <w:sz w:val="22"/>
          <w:szCs w:val="22"/>
        </w:rPr>
        <w:t>uveden</w:t>
      </w:r>
      <w:r>
        <w:rPr>
          <w:rFonts w:ascii="Arial Narrow" w:hAnsi="Arial Narrow" w:cs="Arial Narrow"/>
          <w:sz w:val="22"/>
          <w:szCs w:val="22"/>
        </w:rPr>
        <w:t>á</w:t>
      </w:r>
      <w:r w:rsidRPr="00796285">
        <w:rPr>
          <w:rFonts w:ascii="Arial Narrow" w:hAnsi="Arial Narrow" w:cs="Arial Narrow"/>
          <w:sz w:val="22"/>
          <w:szCs w:val="22"/>
        </w:rPr>
        <w:t xml:space="preserve"> v bode B.3. </w:t>
      </w:r>
      <w:r w:rsidRPr="0083126C">
        <w:rPr>
          <w:rFonts w:ascii="Arial Narrow" w:hAnsi="Arial Narrow" w:cs="Arial Narrow"/>
          <w:sz w:val="22"/>
          <w:szCs w:val="22"/>
        </w:rPr>
        <w:t xml:space="preserve">Prílohy </w:t>
      </w:r>
      <w:r w:rsidRPr="00796285">
        <w:rPr>
          <w:rFonts w:ascii="Arial Narrow" w:hAnsi="Arial Narrow"/>
          <w:sz w:val="22"/>
          <w:szCs w:val="22"/>
        </w:rPr>
        <w:t xml:space="preserve">č. </w:t>
      </w:r>
      <w:r w:rsidR="008D747F">
        <w:rPr>
          <w:rFonts w:ascii="Arial Narrow" w:hAnsi="Arial Narrow"/>
          <w:sz w:val="22"/>
          <w:szCs w:val="22"/>
        </w:rPr>
        <w:t>2</w:t>
      </w:r>
      <w:r w:rsidRPr="00796285">
        <w:rPr>
          <w:rFonts w:ascii="Arial Narrow" w:hAnsi="Arial Narrow"/>
          <w:sz w:val="22"/>
          <w:szCs w:val="22"/>
        </w:rPr>
        <w:t xml:space="preserve"> Štruktúrovan</w:t>
      </w:r>
      <w:r>
        <w:rPr>
          <w:rFonts w:ascii="Arial Narrow" w:hAnsi="Arial Narrow"/>
          <w:sz w:val="22"/>
          <w:szCs w:val="22"/>
        </w:rPr>
        <w:t>ého</w:t>
      </w:r>
      <w:r w:rsidRPr="00796285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796285">
        <w:rPr>
          <w:rFonts w:ascii="Arial Narrow" w:hAnsi="Arial Narrow"/>
          <w:sz w:val="22"/>
          <w:szCs w:val="22"/>
        </w:rPr>
        <w:t xml:space="preserve"> ceny týchto súťažných podkladov</w:t>
      </w:r>
      <w:r>
        <w:rPr>
          <w:rFonts w:ascii="Arial Narrow" w:hAnsi="Arial Narrow"/>
          <w:sz w:val="22"/>
          <w:szCs w:val="22"/>
        </w:rPr>
        <w:t xml:space="preserve">, maximálne však do výšky 20% z ceny príslušnej položky </w:t>
      </w:r>
      <w:r w:rsidRPr="0043359B">
        <w:rPr>
          <w:rFonts w:ascii="Arial Narrow" w:hAnsi="Arial Narrow" w:cs="Arial Narrow"/>
          <w:sz w:val="22"/>
          <w:szCs w:val="22"/>
        </w:rPr>
        <w:t>B.1.1, B.1.2, B1.3,</w:t>
      </w:r>
      <w:r w:rsidRPr="003C00B8">
        <w:rPr>
          <w:rFonts w:ascii="Arial Narrow" w:hAnsi="Arial Narrow" w:cs="Arial Narrow"/>
          <w:sz w:val="22"/>
          <w:szCs w:val="22"/>
        </w:rPr>
        <w:t xml:space="preserve"> </w:t>
      </w:r>
      <w:r w:rsidRPr="0043359B">
        <w:rPr>
          <w:rFonts w:ascii="Arial Narrow" w:hAnsi="Arial Narrow" w:cs="Arial Narrow"/>
          <w:sz w:val="22"/>
          <w:szCs w:val="22"/>
        </w:rPr>
        <w:t>B1.</w:t>
      </w:r>
      <w:r>
        <w:rPr>
          <w:rFonts w:ascii="Arial Narrow" w:hAnsi="Arial Narrow" w:cs="Arial Narrow"/>
          <w:sz w:val="22"/>
          <w:szCs w:val="22"/>
        </w:rPr>
        <w:t xml:space="preserve">4, </w:t>
      </w:r>
      <w:r w:rsidRPr="0043359B">
        <w:rPr>
          <w:rFonts w:ascii="Arial Narrow" w:hAnsi="Arial Narrow" w:cs="Arial Narrow"/>
          <w:sz w:val="22"/>
          <w:szCs w:val="22"/>
        </w:rPr>
        <w:t xml:space="preserve"> B.2. </w:t>
      </w:r>
      <w:r w:rsidRPr="0083126C">
        <w:rPr>
          <w:rFonts w:ascii="Arial Narrow" w:hAnsi="Arial Narrow" w:cs="Arial Narrow"/>
          <w:sz w:val="22"/>
          <w:szCs w:val="22"/>
        </w:rPr>
        <w:t xml:space="preserve">Prílohy </w:t>
      </w:r>
      <w:r w:rsidRPr="00796285">
        <w:rPr>
          <w:rFonts w:ascii="Arial Narrow" w:hAnsi="Arial Narrow"/>
          <w:sz w:val="22"/>
          <w:szCs w:val="22"/>
        </w:rPr>
        <w:t xml:space="preserve">č. </w:t>
      </w:r>
      <w:r w:rsidR="008D747F">
        <w:rPr>
          <w:rFonts w:ascii="Arial Narrow" w:hAnsi="Arial Narrow"/>
          <w:sz w:val="22"/>
          <w:szCs w:val="22"/>
        </w:rPr>
        <w:t>2</w:t>
      </w:r>
      <w:r w:rsidRPr="00796285">
        <w:rPr>
          <w:rFonts w:ascii="Arial Narrow" w:hAnsi="Arial Narrow"/>
          <w:sz w:val="22"/>
          <w:szCs w:val="22"/>
        </w:rPr>
        <w:t xml:space="preserve"> </w:t>
      </w:r>
      <w:r w:rsidRPr="0083126C">
        <w:rPr>
          <w:rFonts w:ascii="Arial Narrow" w:hAnsi="Arial Narrow"/>
          <w:sz w:val="22"/>
          <w:szCs w:val="22"/>
        </w:rPr>
        <w:t>Štruktúrovan</w:t>
      </w:r>
      <w:r>
        <w:rPr>
          <w:rFonts w:ascii="Arial Narrow" w:hAnsi="Arial Narrow"/>
          <w:sz w:val="22"/>
          <w:szCs w:val="22"/>
        </w:rPr>
        <w:t>ého</w:t>
      </w:r>
      <w:r w:rsidRPr="0083126C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83126C">
        <w:rPr>
          <w:rFonts w:ascii="Arial Narrow" w:hAnsi="Arial Narrow"/>
          <w:sz w:val="22"/>
          <w:szCs w:val="22"/>
        </w:rPr>
        <w:t xml:space="preserve"> ceny</w:t>
      </w:r>
      <w:r w:rsidRPr="00796285">
        <w:rPr>
          <w:rFonts w:ascii="Arial Narrow" w:hAnsi="Arial Narrow"/>
          <w:sz w:val="22"/>
          <w:szCs w:val="22"/>
        </w:rPr>
        <w:t xml:space="preserve">. </w:t>
      </w:r>
      <w:r w:rsidR="00DD1292" w:rsidRPr="00FC5424">
        <w:rPr>
          <w:rFonts w:ascii="Arial Narrow" w:hAnsi="Arial Narrow"/>
          <w:sz w:val="22"/>
          <w:szCs w:val="22"/>
        </w:rPr>
        <w:t>Verejný obstarávateľ akceptuje výšku príplatku aj v hodnote 0 EUR.</w:t>
      </w:r>
      <w:r w:rsidR="004F706A" w:rsidRPr="00D0341A">
        <w:rPr>
          <w:rFonts w:ascii="Arial Narrow" w:hAnsi="Arial Narrow"/>
          <w:sz w:val="22"/>
          <w:szCs w:val="22"/>
        </w:rPr>
        <w:t xml:space="preserve"> </w:t>
      </w:r>
      <w:r w:rsidR="004F706A" w:rsidRPr="00A058B0">
        <w:rPr>
          <w:rFonts w:ascii="Arial Narrow" w:hAnsi="Arial Narrow"/>
          <w:sz w:val="22"/>
          <w:szCs w:val="22"/>
        </w:rPr>
        <w:t xml:space="preserve"> </w:t>
      </w:r>
    </w:p>
    <w:p w14:paraId="7316920B" w14:textId="77777777" w:rsidR="00174076" w:rsidRPr="0043359B" w:rsidRDefault="00174076" w:rsidP="00174076">
      <w:pPr>
        <w:jc w:val="both"/>
        <w:rPr>
          <w:rFonts w:ascii="Arial Narrow" w:hAnsi="Arial Narrow" w:cs="Arial Narrow"/>
          <w:sz w:val="22"/>
          <w:szCs w:val="22"/>
        </w:rPr>
      </w:pPr>
    </w:p>
    <w:p w14:paraId="43ED9E24" w14:textId="16AE2B48" w:rsidR="00174076" w:rsidRDefault="00174076" w:rsidP="0017407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Pr="0043359B">
        <w:rPr>
          <w:rFonts w:ascii="Arial Narrow" w:hAnsi="Arial Narrow" w:cs="Arial Narrow"/>
          <w:sz w:val="22"/>
          <w:szCs w:val="22"/>
        </w:rPr>
        <w:t>a každú nadčasovú hodinu tlmočenia</w:t>
      </w:r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nad 8 hodín tlmočenia v čase od 6:00 do 18:00 hod. v pracovné dni,</w:t>
      </w:r>
      <w:r w:rsidRPr="0043359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sa cena za takéto tlmočenie určí tak, že cena </w:t>
      </w:r>
      <w:r w:rsidRPr="0043359B">
        <w:rPr>
          <w:rFonts w:ascii="Arial Narrow" w:hAnsi="Arial Narrow" w:cs="Arial Narrow"/>
          <w:sz w:val="22"/>
          <w:szCs w:val="22"/>
        </w:rPr>
        <w:t xml:space="preserve"> príslušnej položk</w:t>
      </w:r>
      <w:r>
        <w:rPr>
          <w:rFonts w:ascii="Arial Narrow" w:hAnsi="Arial Narrow" w:cs="Arial Narrow"/>
          <w:sz w:val="22"/>
          <w:szCs w:val="22"/>
        </w:rPr>
        <w:t>y</w:t>
      </w:r>
      <w:r w:rsidRPr="0043359B">
        <w:rPr>
          <w:rFonts w:ascii="Arial Narrow" w:hAnsi="Arial Narrow" w:cs="Arial Narrow"/>
          <w:sz w:val="22"/>
          <w:szCs w:val="22"/>
        </w:rPr>
        <w:t xml:space="preserve"> bodov B.1.1, B.1.2, B1.3,</w:t>
      </w:r>
      <w:r w:rsidRPr="003C00B8">
        <w:rPr>
          <w:rFonts w:ascii="Arial Narrow" w:hAnsi="Arial Narrow" w:cs="Arial Narrow"/>
          <w:sz w:val="22"/>
          <w:szCs w:val="22"/>
        </w:rPr>
        <w:t xml:space="preserve"> </w:t>
      </w:r>
      <w:r w:rsidRPr="0043359B">
        <w:rPr>
          <w:rFonts w:ascii="Arial Narrow" w:hAnsi="Arial Narrow" w:cs="Arial Narrow"/>
          <w:sz w:val="22"/>
          <w:szCs w:val="22"/>
        </w:rPr>
        <w:t>B1.</w:t>
      </w:r>
      <w:r>
        <w:rPr>
          <w:rFonts w:ascii="Arial Narrow" w:hAnsi="Arial Narrow" w:cs="Arial Narrow"/>
          <w:sz w:val="22"/>
          <w:szCs w:val="22"/>
        </w:rPr>
        <w:t xml:space="preserve">4, </w:t>
      </w:r>
      <w:r w:rsidRPr="0043359B">
        <w:rPr>
          <w:rFonts w:ascii="Arial Narrow" w:hAnsi="Arial Narrow" w:cs="Arial Narrow"/>
          <w:sz w:val="22"/>
          <w:szCs w:val="22"/>
        </w:rPr>
        <w:t xml:space="preserve"> B.2. </w:t>
      </w:r>
      <w:r w:rsidRPr="0083126C">
        <w:rPr>
          <w:rFonts w:ascii="Arial Narrow" w:hAnsi="Arial Narrow" w:cs="Arial Narrow"/>
          <w:sz w:val="22"/>
          <w:szCs w:val="22"/>
        </w:rPr>
        <w:t xml:space="preserve">Prílohy </w:t>
      </w:r>
      <w:r w:rsidRPr="00796285">
        <w:rPr>
          <w:rFonts w:ascii="Arial Narrow" w:hAnsi="Arial Narrow"/>
          <w:sz w:val="22"/>
          <w:szCs w:val="22"/>
        </w:rPr>
        <w:t xml:space="preserve">č. </w:t>
      </w:r>
      <w:r w:rsidR="008D747F">
        <w:rPr>
          <w:rFonts w:ascii="Arial Narrow" w:hAnsi="Arial Narrow"/>
          <w:sz w:val="22"/>
          <w:szCs w:val="22"/>
        </w:rPr>
        <w:t>2</w:t>
      </w:r>
      <w:r w:rsidRPr="00796285">
        <w:rPr>
          <w:rFonts w:ascii="Arial Narrow" w:hAnsi="Arial Narrow"/>
          <w:sz w:val="22"/>
          <w:szCs w:val="22"/>
        </w:rPr>
        <w:t xml:space="preserve"> </w:t>
      </w:r>
      <w:r w:rsidRPr="0083126C">
        <w:rPr>
          <w:rFonts w:ascii="Arial Narrow" w:hAnsi="Arial Narrow"/>
          <w:sz w:val="22"/>
          <w:szCs w:val="22"/>
        </w:rPr>
        <w:t>Štruktúrovan</w:t>
      </w:r>
      <w:r>
        <w:rPr>
          <w:rFonts w:ascii="Arial Narrow" w:hAnsi="Arial Narrow"/>
          <w:sz w:val="22"/>
          <w:szCs w:val="22"/>
        </w:rPr>
        <w:t>ého</w:t>
      </w:r>
      <w:r w:rsidRPr="0083126C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83126C">
        <w:rPr>
          <w:rFonts w:ascii="Arial Narrow" w:hAnsi="Arial Narrow"/>
          <w:sz w:val="22"/>
          <w:szCs w:val="22"/>
        </w:rPr>
        <w:t xml:space="preserve"> ceny týchto súťažných podkladov</w:t>
      </w:r>
      <w:r w:rsidRPr="0083126C">
        <w:rPr>
          <w:rFonts w:ascii="Arial Narrow" w:hAnsi="Arial Narrow" w:cs="Arial Narrow"/>
          <w:sz w:val="22"/>
          <w:szCs w:val="22"/>
        </w:rPr>
        <w:t xml:space="preserve"> bude zvýšen</w:t>
      </w:r>
      <w:r w:rsidRPr="00796285">
        <w:rPr>
          <w:rFonts w:ascii="Arial Narrow" w:hAnsi="Arial Narrow" w:cs="Arial Narrow"/>
          <w:sz w:val="22"/>
          <w:szCs w:val="22"/>
        </w:rPr>
        <w:t>á o</w:t>
      </w:r>
      <w:r>
        <w:rPr>
          <w:rFonts w:ascii="Arial Narrow" w:hAnsi="Arial Narrow" w:cs="Arial Narrow"/>
          <w:sz w:val="22"/>
          <w:szCs w:val="22"/>
        </w:rPr>
        <w:t> </w:t>
      </w:r>
      <w:r w:rsidRPr="00796285">
        <w:rPr>
          <w:rFonts w:ascii="Arial Narrow" w:hAnsi="Arial Narrow" w:cs="Arial Narrow"/>
          <w:sz w:val="22"/>
          <w:szCs w:val="22"/>
        </w:rPr>
        <w:t>výšku</w:t>
      </w:r>
      <w:r>
        <w:rPr>
          <w:rFonts w:ascii="Arial Narrow" w:hAnsi="Arial Narrow" w:cs="Arial Narrow"/>
          <w:sz w:val="22"/>
          <w:szCs w:val="22"/>
        </w:rPr>
        <w:t xml:space="preserve"> prirážky ceny príslušnej položky. Výška navýšenia je uvedená</w:t>
      </w:r>
      <w:r w:rsidRPr="00796285">
        <w:rPr>
          <w:rFonts w:ascii="Arial Narrow" w:hAnsi="Arial Narrow" w:cs="Arial Narrow"/>
          <w:sz w:val="22"/>
          <w:szCs w:val="22"/>
        </w:rPr>
        <w:t xml:space="preserve"> v bode</w:t>
      </w:r>
      <w:r w:rsidRPr="0083126C">
        <w:rPr>
          <w:rFonts w:ascii="Arial Narrow" w:hAnsi="Arial Narrow" w:cs="Arial Narrow"/>
          <w:sz w:val="22"/>
          <w:szCs w:val="22"/>
        </w:rPr>
        <w:t xml:space="preserve"> B.</w:t>
      </w:r>
      <w:r>
        <w:rPr>
          <w:rFonts w:ascii="Arial Narrow" w:hAnsi="Arial Narrow" w:cs="Arial Narrow"/>
          <w:sz w:val="22"/>
          <w:szCs w:val="22"/>
        </w:rPr>
        <w:t>4</w:t>
      </w:r>
      <w:r w:rsidRPr="0083126C">
        <w:rPr>
          <w:rFonts w:ascii="Arial Narrow" w:hAnsi="Arial Narrow" w:cs="Arial Narrow"/>
          <w:sz w:val="22"/>
          <w:szCs w:val="22"/>
        </w:rPr>
        <w:t xml:space="preserve">. Prílohy </w:t>
      </w:r>
      <w:r w:rsidRPr="00796285">
        <w:rPr>
          <w:rFonts w:ascii="Arial Narrow" w:hAnsi="Arial Narrow"/>
          <w:sz w:val="22"/>
          <w:szCs w:val="22"/>
        </w:rPr>
        <w:t xml:space="preserve">č. </w:t>
      </w:r>
      <w:r w:rsidR="008D747F">
        <w:rPr>
          <w:rFonts w:ascii="Arial Narrow" w:hAnsi="Arial Narrow"/>
          <w:sz w:val="22"/>
          <w:szCs w:val="22"/>
        </w:rPr>
        <w:t>2</w:t>
      </w:r>
      <w:r w:rsidRPr="00796285">
        <w:rPr>
          <w:rFonts w:ascii="Arial Narrow" w:hAnsi="Arial Narrow"/>
          <w:sz w:val="22"/>
          <w:szCs w:val="22"/>
        </w:rPr>
        <w:t xml:space="preserve"> Štruktúrovan</w:t>
      </w:r>
      <w:r>
        <w:rPr>
          <w:rFonts w:ascii="Arial Narrow" w:hAnsi="Arial Narrow"/>
          <w:sz w:val="22"/>
          <w:szCs w:val="22"/>
        </w:rPr>
        <w:t>ého</w:t>
      </w:r>
      <w:r w:rsidRPr="00796285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796285">
        <w:rPr>
          <w:rFonts w:ascii="Arial Narrow" w:hAnsi="Arial Narrow"/>
          <w:sz w:val="22"/>
          <w:szCs w:val="22"/>
        </w:rPr>
        <w:t xml:space="preserve"> ceny týchto súťažných podkladov</w:t>
      </w:r>
      <w:r>
        <w:rPr>
          <w:rFonts w:ascii="Arial Narrow" w:hAnsi="Arial Narrow"/>
          <w:sz w:val="22"/>
          <w:szCs w:val="22"/>
        </w:rPr>
        <w:t xml:space="preserve">, maximálne však do 20% z ceny príslušnej položky uvedenej v bodoch </w:t>
      </w:r>
      <w:r w:rsidRPr="0043359B">
        <w:rPr>
          <w:rFonts w:ascii="Arial Narrow" w:hAnsi="Arial Narrow" w:cs="Arial Narrow"/>
          <w:sz w:val="22"/>
          <w:szCs w:val="22"/>
        </w:rPr>
        <w:t>B.1.1, B.1.2, B1.3,</w:t>
      </w:r>
      <w:r w:rsidRPr="003C00B8">
        <w:rPr>
          <w:rFonts w:ascii="Arial Narrow" w:hAnsi="Arial Narrow" w:cs="Arial Narrow"/>
          <w:sz w:val="22"/>
          <w:szCs w:val="22"/>
        </w:rPr>
        <w:t xml:space="preserve"> </w:t>
      </w:r>
      <w:r w:rsidRPr="0043359B">
        <w:rPr>
          <w:rFonts w:ascii="Arial Narrow" w:hAnsi="Arial Narrow" w:cs="Arial Narrow"/>
          <w:sz w:val="22"/>
          <w:szCs w:val="22"/>
        </w:rPr>
        <w:t>B1.</w:t>
      </w:r>
      <w:r>
        <w:rPr>
          <w:rFonts w:ascii="Arial Narrow" w:hAnsi="Arial Narrow" w:cs="Arial Narrow"/>
          <w:sz w:val="22"/>
          <w:szCs w:val="22"/>
        </w:rPr>
        <w:t xml:space="preserve">4, </w:t>
      </w:r>
      <w:r w:rsidRPr="0043359B">
        <w:rPr>
          <w:rFonts w:ascii="Arial Narrow" w:hAnsi="Arial Narrow" w:cs="Arial Narrow"/>
          <w:sz w:val="22"/>
          <w:szCs w:val="22"/>
        </w:rPr>
        <w:t xml:space="preserve"> B.2. </w:t>
      </w:r>
      <w:r w:rsidRPr="0083126C">
        <w:rPr>
          <w:rFonts w:ascii="Arial Narrow" w:hAnsi="Arial Narrow" w:cs="Arial Narrow"/>
          <w:sz w:val="22"/>
          <w:szCs w:val="22"/>
        </w:rPr>
        <w:t xml:space="preserve">Prílohy </w:t>
      </w:r>
      <w:r w:rsidRPr="00796285">
        <w:rPr>
          <w:rFonts w:ascii="Arial Narrow" w:hAnsi="Arial Narrow"/>
          <w:sz w:val="22"/>
          <w:szCs w:val="22"/>
        </w:rPr>
        <w:t xml:space="preserve">č. </w:t>
      </w:r>
      <w:r w:rsidR="008D747F">
        <w:rPr>
          <w:rFonts w:ascii="Arial Narrow" w:hAnsi="Arial Narrow"/>
          <w:sz w:val="22"/>
          <w:szCs w:val="22"/>
        </w:rPr>
        <w:t>2</w:t>
      </w:r>
      <w:r w:rsidRPr="00796285">
        <w:rPr>
          <w:rFonts w:ascii="Arial Narrow" w:hAnsi="Arial Narrow"/>
          <w:sz w:val="22"/>
          <w:szCs w:val="22"/>
        </w:rPr>
        <w:t xml:space="preserve"> </w:t>
      </w:r>
      <w:r w:rsidRPr="0083126C">
        <w:rPr>
          <w:rFonts w:ascii="Arial Narrow" w:hAnsi="Arial Narrow"/>
          <w:sz w:val="22"/>
          <w:szCs w:val="22"/>
        </w:rPr>
        <w:t>Štruktúrovan</w:t>
      </w:r>
      <w:r>
        <w:rPr>
          <w:rFonts w:ascii="Arial Narrow" w:hAnsi="Arial Narrow"/>
          <w:sz w:val="22"/>
          <w:szCs w:val="22"/>
        </w:rPr>
        <w:t>ého</w:t>
      </w:r>
      <w:r w:rsidRPr="0083126C">
        <w:rPr>
          <w:rFonts w:ascii="Arial Narrow" w:hAnsi="Arial Narrow"/>
          <w:sz w:val="22"/>
          <w:szCs w:val="22"/>
        </w:rPr>
        <w:t xml:space="preserve"> rozpočt</w:t>
      </w:r>
      <w:r>
        <w:rPr>
          <w:rFonts w:ascii="Arial Narrow" w:hAnsi="Arial Narrow"/>
          <w:sz w:val="22"/>
          <w:szCs w:val="22"/>
        </w:rPr>
        <w:t>u</w:t>
      </w:r>
      <w:r w:rsidRPr="0083126C">
        <w:rPr>
          <w:rFonts w:ascii="Arial Narrow" w:hAnsi="Arial Narrow"/>
          <w:sz w:val="22"/>
          <w:szCs w:val="22"/>
        </w:rPr>
        <w:t xml:space="preserve"> ceny. </w:t>
      </w:r>
      <w:r w:rsidR="00FC5424" w:rsidRPr="00FC5424">
        <w:rPr>
          <w:rFonts w:ascii="Arial Narrow" w:hAnsi="Arial Narrow"/>
          <w:sz w:val="22"/>
          <w:szCs w:val="22"/>
        </w:rPr>
        <w:t xml:space="preserve">Verejný obstarávateľ akceptuje výšku </w:t>
      </w:r>
      <w:r w:rsidR="00FC5424">
        <w:rPr>
          <w:rFonts w:ascii="Arial Narrow" w:hAnsi="Arial Narrow"/>
          <w:sz w:val="22"/>
          <w:szCs w:val="22"/>
        </w:rPr>
        <w:t>prirážky</w:t>
      </w:r>
      <w:r w:rsidR="00FC5424" w:rsidRPr="00FC5424">
        <w:rPr>
          <w:rFonts w:ascii="Arial Narrow" w:hAnsi="Arial Narrow"/>
          <w:sz w:val="22"/>
          <w:szCs w:val="22"/>
        </w:rPr>
        <w:t xml:space="preserve"> aj v hodnote 0 EUR.</w:t>
      </w:r>
    </w:p>
    <w:p w14:paraId="0DD8A585" w14:textId="77777777" w:rsidR="00174076" w:rsidRPr="00A058B0" w:rsidRDefault="00174076" w:rsidP="00174076">
      <w:pPr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    </w:t>
      </w:r>
      <w:r w:rsidRPr="00A058B0">
        <w:rPr>
          <w:rFonts w:ascii="Arial Narrow" w:hAnsi="Arial Narrow"/>
          <w:bCs/>
          <w:sz w:val="22"/>
          <w:szCs w:val="22"/>
        </w:rPr>
        <w:t xml:space="preserve">      </w:t>
      </w:r>
    </w:p>
    <w:p w14:paraId="4B529C02" w14:textId="77777777" w:rsidR="00174076" w:rsidRPr="00A058B0" w:rsidRDefault="00174076" w:rsidP="00174076">
      <w:pPr>
        <w:jc w:val="both"/>
        <w:rPr>
          <w:rFonts w:ascii="Arial Narrow" w:hAnsi="Arial Narrow" w:cs="Arial Narrow"/>
          <w:b/>
          <w:i/>
          <w:sz w:val="22"/>
          <w:szCs w:val="22"/>
          <w:u w:val="single"/>
        </w:rPr>
      </w:pPr>
      <w:r w:rsidRPr="00A058B0">
        <w:rPr>
          <w:rFonts w:ascii="Arial Narrow" w:hAnsi="Arial Narrow" w:cs="Arial Narrow"/>
          <w:b/>
          <w:sz w:val="22"/>
          <w:szCs w:val="22"/>
        </w:rPr>
        <w:t>1.4.</w:t>
      </w:r>
      <w:r w:rsidRPr="00A058B0">
        <w:rPr>
          <w:rFonts w:ascii="Arial Narrow" w:hAnsi="Arial Narrow" w:cs="Arial Narrow"/>
          <w:sz w:val="22"/>
          <w:szCs w:val="22"/>
        </w:rPr>
        <w:t xml:space="preserve"> </w:t>
      </w:r>
      <w:r w:rsidRPr="00A058B0">
        <w:rPr>
          <w:rFonts w:ascii="Arial Narrow" w:hAnsi="Arial Narrow" w:cs="Arial Narrow"/>
          <w:b/>
          <w:i/>
          <w:sz w:val="22"/>
          <w:szCs w:val="22"/>
          <w:u w:val="single"/>
        </w:rPr>
        <w:t>Ďalšie informácie pre uchádzačov</w:t>
      </w:r>
    </w:p>
    <w:p w14:paraId="3B37D783" w14:textId="77777777" w:rsidR="00174076" w:rsidRPr="00A058B0" w:rsidRDefault="00174076" w:rsidP="00174076">
      <w:pPr>
        <w:jc w:val="both"/>
        <w:rPr>
          <w:rFonts w:ascii="Arial Narrow" w:hAnsi="Arial Narrow" w:cs="Arial Narrow"/>
          <w:sz w:val="22"/>
          <w:szCs w:val="22"/>
        </w:rPr>
      </w:pPr>
    </w:p>
    <w:p w14:paraId="68538DCF" w14:textId="77777777" w:rsidR="00174076" w:rsidRPr="00A058B0" w:rsidRDefault="00174076" w:rsidP="00174076">
      <w:pPr>
        <w:jc w:val="both"/>
        <w:rPr>
          <w:rFonts w:ascii="Arial Narrow" w:hAnsi="Arial Narrow"/>
          <w:bCs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Spôsob realizácie </w:t>
      </w:r>
      <w:r>
        <w:rPr>
          <w:rFonts w:ascii="Arial Narrow" w:hAnsi="Arial Narrow" w:cs="Arial Narrow"/>
          <w:sz w:val="22"/>
          <w:szCs w:val="22"/>
        </w:rPr>
        <w:t>R</w:t>
      </w:r>
      <w:r w:rsidRPr="00A058B0">
        <w:rPr>
          <w:rFonts w:ascii="Arial Narrow" w:hAnsi="Arial Narrow" w:cs="Arial Narrow"/>
          <w:sz w:val="22"/>
          <w:szCs w:val="22"/>
        </w:rPr>
        <w:t xml:space="preserve">ámcovej dohody bude formou objednávok. Všetky podmienky plnenia budú predmetom </w:t>
      </w:r>
      <w:r>
        <w:rPr>
          <w:rFonts w:ascii="Arial Narrow" w:hAnsi="Arial Narrow" w:cs="Arial Narrow"/>
          <w:sz w:val="22"/>
          <w:szCs w:val="22"/>
        </w:rPr>
        <w:t>R</w:t>
      </w:r>
      <w:r w:rsidRPr="00A058B0">
        <w:rPr>
          <w:rFonts w:ascii="Arial Narrow" w:hAnsi="Arial Narrow" w:cs="Arial Narrow"/>
          <w:sz w:val="22"/>
          <w:szCs w:val="22"/>
        </w:rPr>
        <w:t>ámcovej dohody/objednávky.</w:t>
      </w:r>
    </w:p>
    <w:p w14:paraId="68743A81" w14:textId="77777777" w:rsidR="00174076" w:rsidRPr="00A058B0" w:rsidRDefault="00174076" w:rsidP="00174076">
      <w:pPr>
        <w:pStyle w:val="Odsekzoznamu"/>
        <w:ind w:left="0"/>
        <w:jc w:val="both"/>
        <w:rPr>
          <w:rFonts w:ascii="Arial Narrow" w:hAnsi="Arial Narrow" w:cs="Arial Narrow"/>
          <w:sz w:val="22"/>
          <w:szCs w:val="22"/>
        </w:rPr>
      </w:pPr>
      <w:r w:rsidRPr="00A058B0">
        <w:rPr>
          <w:rFonts w:ascii="Arial Narrow" w:hAnsi="Arial Narrow" w:cs="Arial Narrow"/>
          <w:sz w:val="22"/>
          <w:szCs w:val="22"/>
        </w:rPr>
        <w:t xml:space="preserve">Miesto a čas vykonávania prekladateľskej/tlmočníckej činnosti  bude určené individuálne, podľa aktuálnych potrieb a požiadaviek verejného obstarávateľa/objednávateľa. </w:t>
      </w:r>
    </w:p>
    <w:p w14:paraId="4DF54DD0" w14:textId="77777777" w:rsidR="00174076" w:rsidRPr="00A058B0" w:rsidRDefault="00174076" w:rsidP="00174076">
      <w:pPr>
        <w:jc w:val="both"/>
        <w:rPr>
          <w:rFonts w:ascii="Arial Narrow" w:hAnsi="Arial Narrow"/>
          <w:sz w:val="22"/>
          <w:szCs w:val="22"/>
        </w:rPr>
      </w:pPr>
      <w:r w:rsidRPr="00A058B0">
        <w:rPr>
          <w:rFonts w:ascii="Arial Narrow" w:hAnsi="Arial Narrow"/>
          <w:sz w:val="22"/>
          <w:szCs w:val="22"/>
        </w:rPr>
        <w:t xml:space="preserve">Miestom plnenia je </w:t>
      </w:r>
      <w:r>
        <w:rPr>
          <w:rFonts w:ascii="Arial Narrow" w:hAnsi="Arial Narrow"/>
          <w:sz w:val="22"/>
          <w:szCs w:val="22"/>
        </w:rPr>
        <w:t>M</w:t>
      </w:r>
      <w:r w:rsidR="00357FB3">
        <w:rPr>
          <w:rFonts w:ascii="Arial Narrow" w:hAnsi="Arial Narrow"/>
          <w:sz w:val="22"/>
          <w:szCs w:val="22"/>
        </w:rPr>
        <w:t>inisterstvo vnútra S</w:t>
      </w:r>
      <w:r w:rsidRPr="00A058B0">
        <w:rPr>
          <w:rFonts w:ascii="Arial Narrow" w:hAnsi="Arial Narrow"/>
          <w:sz w:val="22"/>
          <w:szCs w:val="22"/>
        </w:rPr>
        <w:t xml:space="preserve">R, </w:t>
      </w:r>
      <w:r w:rsidR="00357FB3" w:rsidRPr="001738E3">
        <w:rPr>
          <w:rFonts w:ascii="Arial Narrow" w:hAnsi="Arial Narrow"/>
          <w:sz w:val="22"/>
          <w:szCs w:val="22"/>
          <w:lang w:eastAsia="cs-CZ"/>
        </w:rPr>
        <w:t>útvary Ministerstva vnútra SR, zariadenia Ministerstva vnútra SR, rozpočtové a príspevkové organizácie Ministerstva vnútra SR</w:t>
      </w:r>
      <w:r w:rsidR="00357FB3">
        <w:rPr>
          <w:rFonts w:ascii="Arial Narrow" w:hAnsi="Arial Narrow"/>
          <w:sz w:val="22"/>
          <w:szCs w:val="22"/>
          <w:lang w:eastAsia="cs-CZ"/>
        </w:rPr>
        <w:t>,</w:t>
      </w:r>
      <w:r w:rsidR="00357FB3" w:rsidRPr="001738E3">
        <w:rPr>
          <w:rFonts w:ascii="Arial Narrow" w:hAnsi="Arial Narrow"/>
          <w:sz w:val="22"/>
          <w:szCs w:val="22"/>
          <w:lang w:eastAsia="cs-CZ"/>
        </w:rPr>
        <w:t> </w:t>
      </w:r>
      <w:r w:rsidR="00357FB3" w:rsidRPr="001738E3">
        <w:rPr>
          <w:rFonts w:ascii="Arial Narrow" w:eastAsiaTheme="minorHAnsi" w:hAnsi="Arial Narrow"/>
          <w:sz w:val="22"/>
          <w:szCs w:val="22"/>
          <w:lang w:eastAsia="en-US"/>
        </w:rPr>
        <w:t>organizácie v jeho zriaďovateľskej a riadiacej  pôsobnosti</w:t>
      </w:r>
      <w:r w:rsidR="00357FB3">
        <w:rPr>
          <w:rFonts w:ascii="Arial Narrow" w:eastAsiaTheme="minorHAnsi" w:hAnsi="Arial Narrow"/>
          <w:sz w:val="22"/>
          <w:szCs w:val="22"/>
          <w:lang w:eastAsia="en-US"/>
        </w:rPr>
        <w:t xml:space="preserve"> a  akciové spoločnosti so 100 % majetkovou účasťou štátu založenou Ministerstvom vnútra SR</w:t>
      </w:r>
      <w:r w:rsidR="00357FB3">
        <w:rPr>
          <w:rFonts w:ascii="Arial Narrow" w:hAnsi="Arial Narrow"/>
          <w:sz w:val="22"/>
          <w:szCs w:val="22"/>
        </w:rPr>
        <w:t xml:space="preserve"> </w:t>
      </w:r>
      <w:r w:rsidRPr="00A058B0">
        <w:rPr>
          <w:rFonts w:ascii="Arial Narrow" w:hAnsi="Arial Narrow"/>
          <w:sz w:val="22"/>
          <w:szCs w:val="22"/>
        </w:rPr>
        <w:t>na celom území SR a iné miesta podľa aktuálnej požiadavky verejného obstarávateľa, v prípade potreby aj v zahraničí.</w:t>
      </w:r>
    </w:p>
    <w:p w14:paraId="56B7146E" w14:textId="77777777" w:rsidR="00174076" w:rsidRPr="00A058B0" w:rsidRDefault="00174076" w:rsidP="00174076">
      <w:pPr>
        <w:jc w:val="both"/>
        <w:rPr>
          <w:rFonts w:ascii="Arial Narrow" w:hAnsi="Arial Narrow"/>
          <w:sz w:val="22"/>
          <w:szCs w:val="22"/>
        </w:rPr>
      </w:pPr>
    </w:p>
    <w:p w14:paraId="4897A111" w14:textId="77777777" w:rsidR="00E51DD4" w:rsidRDefault="00174076" w:rsidP="00357FB3">
      <w:pPr>
        <w:jc w:val="both"/>
      </w:pPr>
      <w:r w:rsidRPr="00A058B0">
        <w:rPr>
          <w:rFonts w:ascii="Arial Narrow" w:hAnsi="Arial Narrow"/>
          <w:sz w:val="22"/>
          <w:szCs w:val="22"/>
        </w:rPr>
        <w:t>Verejný obstarávateľ umožňuje, aby jedna osoba bola uvedená aj ako tlmočník aj ako prekladateľ v niekoľkých príslušných jazykoch, prípadne mala kumulované pozície - prekladateľ aj tlmočník v príslušnom jazyku.</w:t>
      </w:r>
      <w:r w:rsidRPr="00A058B0" w:rsidDel="00E63896">
        <w:rPr>
          <w:rFonts w:ascii="Arial Narrow" w:hAnsi="Arial Narrow"/>
          <w:sz w:val="22"/>
          <w:szCs w:val="22"/>
        </w:rPr>
        <w:t xml:space="preserve"> </w:t>
      </w:r>
    </w:p>
    <w:sectPr w:rsidR="00E51D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B330" w14:textId="77777777" w:rsidR="0011006D" w:rsidRDefault="0011006D" w:rsidP="00174076">
      <w:r>
        <w:separator/>
      </w:r>
    </w:p>
  </w:endnote>
  <w:endnote w:type="continuationSeparator" w:id="0">
    <w:p w14:paraId="20E25796" w14:textId="77777777" w:rsidR="0011006D" w:rsidRDefault="0011006D" w:rsidP="00174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07FF" w14:textId="248E7C92" w:rsidR="008D747F" w:rsidRPr="008D747F" w:rsidRDefault="008D747F">
    <w:pPr>
      <w:pStyle w:val="Pta"/>
      <w:rPr>
        <w:rFonts w:ascii="Arial Narrow" w:hAnsi="Arial Narrow"/>
        <w:sz w:val="16"/>
        <w:szCs w:val="16"/>
      </w:rPr>
    </w:pPr>
    <w:proofErr w:type="spellStart"/>
    <w:r w:rsidRPr="008D747F">
      <w:rPr>
        <w:rFonts w:ascii="Arial Narrow" w:hAnsi="Arial Narrow"/>
        <w:sz w:val="16"/>
        <w:szCs w:val="16"/>
      </w:rPr>
      <w:t>VS_Prekladateľské</w:t>
    </w:r>
    <w:proofErr w:type="spellEnd"/>
    <w:r w:rsidRPr="008D747F">
      <w:rPr>
        <w:rFonts w:ascii="Arial Narrow" w:hAnsi="Arial Narrow"/>
        <w:sz w:val="16"/>
        <w:szCs w:val="16"/>
      </w:rPr>
      <w:t xml:space="preserve"> a tlmočnícke služby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2DCCF" w14:textId="77777777" w:rsidR="0011006D" w:rsidRDefault="0011006D" w:rsidP="00174076">
      <w:r>
        <w:separator/>
      </w:r>
    </w:p>
  </w:footnote>
  <w:footnote w:type="continuationSeparator" w:id="0">
    <w:p w14:paraId="0659790A" w14:textId="77777777" w:rsidR="0011006D" w:rsidRDefault="0011006D" w:rsidP="00174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0C6E" w14:textId="77777777" w:rsidR="008D747F" w:rsidRPr="008D747F" w:rsidRDefault="009B11C9" w:rsidP="008D747F">
    <w:pPr>
      <w:pStyle w:val="Hlavika"/>
      <w:jc w:val="right"/>
      <w:rPr>
        <w:rFonts w:ascii="Arial Narrow" w:hAnsi="Arial Narrow"/>
        <w:sz w:val="16"/>
        <w:szCs w:val="16"/>
      </w:rPr>
    </w:pPr>
    <w:r>
      <w:rPr>
        <w:rFonts w:asciiTheme="minorHAnsi" w:hAnsiTheme="minorHAnsi"/>
        <w:sz w:val="18"/>
        <w:szCs w:val="18"/>
      </w:rPr>
      <w:tab/>
    </w:r>
    <w:r w:rsidRPr="008D747F"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</w:t>
    </w:r>
    <w:r w:rsidR="008D747F" w:rsidRPr="008D747F">
      <w:rPr>
        <w:rFonts w:ascii="Arial Narrow" w:hAnsi="Arial Narrow"/>
        <w:sz w:val="16"/>
        <w:szCs w:val="16"/>
      </w:rPr>
      <w:t>Príloha č. 1 súťažných podkladov</w:t>
    </w:r>
  </w:p>
  <w:p w14:paraId="4A772032" w14:textId="1D679DCC" w:rsidR="00174076" w:rsidRPr="008D747F" w:rsidRDefault="008D747F" w:rsidP="008D747F">
    <w:pPr>
      <w:pStyle w:val="Hlavika"/>
      <w:jc w:val="right"/>
      <w:rPr>
        <w:rFonts w:asciiTheme="minorHAnsi" w:hAnsiTheme="minorHAnsi"/>
        <w:sz w:val="16"/>
        <w:szCs w:val="16"/>
      </w:rPr>
    </w:pPr>
    <w:r w:rsidRPr="008D747F">
      <w:rPr>
        <w:rFonts w:ascii="Arial Narrow" w:hAnsi="Arial Narrow"/>
        <w:sz w:val="16"/>
        <w:szCs w:val="16"/>
      </w:rPr>
      <w:tab/>
    </w:r>
    <w:r w:rsidRPr="008D747F">
      <w:rPr>
        <w:rFonts w:ascii="Arial Narrow" w:hAnsi="Arial Narrow"/>
        <w:sz w:val="16"/>
        <w:szCs w:val="16"/>
      </w:rPr>
      <w:tab/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8D9"/>
    <w:multiLevelType w:val="hybridMultilevel"/>
    <w:tmpl w:val="9450413E"/>
    <w:lvl w:ilvl="0" w:tplc="FA622BA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52CA"/>
    <w:multiLevelType w:val="hybridMultilevel"/>
    <w:tmpl w:val="CCFC63F0"/>
    <w:lvl w:ilvl="0" w:tplc="93FA56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015F4"/>
    <w:multiLevelType w:val="hybridMultilevel"/>
    <w:tmpl w:val="E09A36A2"/>
    <w:lvl w:ilvl="0" w:tplc="1D1AEEDA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8C54D8"/>
    <w:multiLevelType w:val="multilevel"/>
    <w:tmpl w:val="11CE8FAE"/>
    <w:lvl w:ilvl="0">
      <w:start w:val="1"/>
      <w:numFmt w:val="decimal"/>
      <w:lvlText w:val="%1."/>
      <w:lvlJc w:val="left"/>
      <w:pPr>
        <w:ind w:left="1070" w:hanging="360"/>
      </w:pPr>
      <w:rPr>
        <w:rFonts w:ascii="Arial" w:eastAsia="Calibri" w:hAnsi="Arial" w:hint="default"/>
        <w:color w:val="000000"/>
        <w:sz w:val="2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 w:val="0"/>
      </w:rPr>
    </w:lvl>
    <w:lvl w:ilvl="2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  <w:b w:val="0"/>
      </w:rPr>
    </w:lvl>
  </w:abstractNum>
  <w:abstractNum w:abstractNumId="4" w15:restartNumberingAfterBreak="0">
    <w:nsid w:val="6693697E"/>
    <w:multiLevelType w:val="hybridMultilevel"/>
    <w:tmpl w:val="0E8A20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17532"/>
    <w:multiLevelType w:val="multilevel"/>
    <w:tmpl w:val="1A5EC6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4BB"/>
    <w:rsid w:val="0003323F"/>
    <w:rsid w:val="00096295"/>
    <w:rsid w:val="000A6E4A"/>
    <w:rsid w:val="000D51FA"/>
    <w:rsid w:val="0011006D"/>
    <w:rsid w:val="00174076"/>
    <w:rsid w:val="001D1F70"/>
    <w:rsid w:val="00357FB3"/>
    <w:rsid w:val="003D7C03"/>
    <w:rsid w:val="004F706A"/>
    <w:rsid w:val="005C4D02"/>
    <w:rsid w:val="00620E98"/>
    <w:rsid w:val="007D24BB"/>
    <w:rsid w:val="00830572"/>
    <w:rsid w:val="00896B24"/>
    <w:rsid w:val="008D747F"/>
    <w:rsid w:val="009B11C9"/>
    <w:rsid w:val="00A012E7"/>
    <w:rsid w:val="00A5672B"/>
    <w:rsid w:val="00A6667F"/>
    <w:rsid w:val="00B65B72"/>
    <w:rsid w:val="00C43C65"/>
    <w:rsid w:val="00C47BD8"/>
    <w:rsid w:val="00C77A40"/>
    <w:rsid w:val="00DD1292"/>
    <w:rsid w:val="00E51DD4"/>
    <w:rsid w:val="00E8374A"/>
    <w:rsid w:val="00F151D7"/>
    <w:rsid w:val="00FC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09D4C"/>
  <w15:chartTrackingRefBased/>
  <w15:docId w15:val="{AAD0AE3E-E950-4C83-9A7E-9A387021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747F"/>
    <w:pPr>
      <w:keepNext/>
      <w:jc w:val="center"/>
      <w:outlineLvl w:val="4"/>
    </w:pPr>
    <w:rPr>
      <w:rFonts w:ascii="Arial" w:eastAsia="Calibri" w:hAnsi="Arial"/>
      <w:b/>
      <w:bCs/>
      <w:noProof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174076"/>
    <w:pPr>
      <w:ind w:left="708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locked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740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740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40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07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9"/>
    <w:rsid w:val="008D747F"/>
    <w:rPr>
      <w:rFonts w:ascii="Arial" w:eastAsia="Calibri" w:hAnsi="Arial" w:cs="Times New Roman"/>
      <w:b/>
      <w:bCs/>
      <w:noProof/>
      <w:sz w:val="28"/>
      <w:szCs w:val="28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04/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2904</Words>
  <Characters>16559</Characters>
  <Application>Microsoft Office Word</Application>
  <DocSecurity>0</DocSecurity>
  <Lines>137</Lines>
  <Paragraphs>38</Paragraphs>
  <ScaleCrop>false</ScaleCrop>
  <Company>MVSR</Company>
  <LinksUpToDate>false</LinksUpToDate>
  <CharactersWithSpaces>19425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Machová</dc:creator>
  <cp:keywords/>
  <dc:description/>
  <cp:lastModifiedBy>Miroslava Mihaldová</cp:lastModifiedBy>
  <cp:revision>12</cp:revision>
  <dcterms:created xsi:type="dcterms:W3CDTF">2024-04-16T12:38:00Z</dcterms:created>
  <dcterms:modified xsi:type="dcterms:W3CDTF">2024-07-30T08:43:00Z</dcterms:modified>
</cp:coreProperties>
</file>