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8CD" w:rsidRPr="00CA7E4B" w:rsidRDefault="00E868CD" w:rsidP="00E868C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CA7E4B">
        <w:rPr>
          <w:rFonts w:ascii="Times New Roman" w:hAnsi="Times New Roman" w:cs="Times New Roman"/>
          <w:b/>
          <w:sz w:val="26"/>
          <w:szCs w:val="26"/>
        </w:rPr>
        <w:t xml:space="preserve">Opis predmetu zákazky </w:t>
      </w:r>
    </w:p>
    <w:p w:rsidR="00E868CD" w:rsidRPr="00CA7E4B" w:rsidRDefault="00E868CD" w:rsidP="00E868CD">
      <w:pPr>
        <w:pStyle w:val="Nadpis3"/>
        <w:spacing w:before="60" w:line="360" w:lineRule="auto"/>
        <w:rPr>
          <w:rFonts w:ascii="Times New Roman" w:hAnsi="Times New Roman" w:cs="Times New Roman"/>
          <w:sz w:val="24"/>
          <w:szCs w:val="24"/>
          <w:u w:val="thick"/>
        </w:rPr>
      </w:pPr>
      <w:r w:rsidRPr="00CA7E4B">
        <w:rPr>
          <w:rFonts w:ascii="Times New Roman" w:hAnsi="Times New Roman" w:cs="Times New Roman"/>
          <w:sz w:val="24"/>
          <w:szCs w:val="24"/>
          <w:u w:val="thick"/>
        </w:rPr>
        <w:t>N</w:t>
      </w:r>
      <w:r w:rsidRPr="00CA7E4B">
        <w:rPr>
          <w:rFonts w:ascii="Times New Roman" w:hAnsi="Times New Roman" w:cs="Times New Roman"/>
          <w:smallCaps/>
          <w:sz w:val="24"/>
          <w:szCs w:val="24"/>
          <w:u w:val="thick"/>
        </w:rPr>
        <w:t>ázov</w:t>
      </w:r>
      <w:r w:rsidRPr="00CA7E4B">
        <w:rPr>
          <w:rFonts w:ascii="Times New Roman" w:hAnsi="Times New Roman" w:cs="Times New Roman"/>
          <w:sz w:val="24"/>
          <w:szCs w:val="24"/>
          <w:u w:val="thick"/>
        </w:rPr>
        <w:t xml:space="preserve">, </w:t>
      </w:r>
      <w:r w:rsidRPr="00CA7E4B">
        <w:rPr>
          <w:rFonts w:ascii="Times New Roman" w:hAnsi="Times New Roman" w:cs="Times New Roman"/>
          <w:smallCaps/>
          <w:sz w:val="24"/>
          <w:szCs w:val="24"/>
          <w:u w:val="thick"/>
        </w:rPr>
        <w:t>adresa a kontaktné miesto verejného obstarávateľa</w:t>
      </w:r>
    </w:p>
    <w:p w:rsidR="00E868CD" w:rsidRPr="008C1FCA" w:rsidRDefault="00E868CD" w:rsidP="00E868CD">
      <w:pPr>
        <w:tabs>
          <w:tab w:val="right" w:leader="dot" w:pos="1008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Názov: </w:t>
      </w:r>
      <w:r w:rsidRPr="008C1FCA">
        <w:rPr>
          <w:rStyle w:val="hodnota"/>
          <w:rFonts w:ascii="Times New Roman" w:hAnsi="Times New Roman" w:cs="Times New Roman"/>
          <w:bCs/>
          <w:sz w:val="22"/>
          <w:szCs w:val="22"/>
        </w:rPr>
        <w:t>Ministerstvo vnútra Slovenskej republiky</w:t>
      </w:r>
      <w:r w:rsidRPr="008C1FCA">
        <w:rPr>
          <w:rFonts w:ascii="Times New Roman" w:hAnsi="Times New Roman" w:cs="Times New Roman"/>
          <w:sz w:val="22"/>
          <w:szCs w:val="22"/>
        </w:rPr>
        <w:t> – OŠK O</w:t>
      </w:r>
      <w:r w:rsidR="00257BEB">
        <w:rPr>
          <w:rFonts w:ascii="Times New Roman" w:hAnsi="Times New Roman" w:cs="Times New Roman"/>
          <w:sz w:val="22"/>
          <w:szCs w:val="22"/>
        </w:rPr>
        <w:t>K</w:t>
      </w:r>
      <w:r w:rsidRPr="008C1FCA">
        <w:rPr>
          <w:rFonts w:ascii="Times New Roman" w:hAnsi="Times New Roman" w:cs="Times New Roman"/>
          <w:sz w:val="22"/>
          <w:szCs w:val="22"/>
        </w:rPr>
        <w:t xml:space="preserve"> SE MV SR</w:t>
      </w:r>
    </w:p>
    <w:p w:rsidR="00E868CD" w:rsidRPr="008C1FCA" w:rsidRDefault="00E868CD" w:rsidP="00E868CD">
      <w:pPr>
        <w:tabs>
          <w:tab w:val="left" w:pos="252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Adresa:</w:t>
      </w:r>
      <w:r w:rsidRPr="008C1FCA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8C1FCA">
        <w:rPr>
          <w:rFonts w:ascii="Times New Roman" w:hAnsi="Times New Roman" w:cs="Times New Roman"/>
          <w:sz w:val="22"/>
          <w:szCs w:val="22"/>
        </w:rPr>
        <w:t>Košická 47, 812 72  Bratislava</w:t>
      </w:r>
    </w:p>
    <w:p w:rsidR="00E868CD" w:rsidRPr="008C1FCA" w:rsidRDefault="00E868CD" w:rsidP="00E868CD">
      <w:pPr>
        <w:tabs>
          <w:tab w:val="right" w:leader="dot" w:pos="1008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Krajina: Slovenská republika</w:t>
      </w:r>
    </w:p>
    <w:p w:rsidR="00E868CD" w:rsidRPr="008C1FCA" w:rsidRDefault="00E868CD" w:rsidP="00E868CD">
      <w:pPr>
        <w:tabs>
          <w:tab w:val="left" w:pos="252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Kontaktná osoba: </w:t>
      </w:r>
      <w:bookmarkStart w:id="1" w:name="kontakt_meno"/>
      <w:bookmarkEnd w:id="1"/>
      <w:r w:rsidR="00FA6AEC">
        <w:rPr>
          <w:rFonts w:ascii="Times New Roman" w:hAnsi="Times New Roman" w:cs="Times New Roman"/>
          <w:sz w:val="22"/>
          <w:szCs w:val="22"/>
        </w:rPr>
        <w:t>Ing. Vanda Michalcová</w:t>
      </w:r>
    </w:p>
    <w:p w:rsidR="00E868CD" w:rsidRPr="008C1FCA" w:rsidRDefault="00E868CD" w:rsidP="00E868CD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Telefón: 09610/540</w:t>
      </w:r>
      <w:r w:rsidR="00FA6AEC">
        <w:rPr>
          <w:rFonts w:ascii="Times New Roman" w:hAnsi="Times New Roman" w:cs="Times New Roman"/>
          <w:sz w:val="22"/>
          <w:szCs w:val="22"/>
        </w:rPr>
        <w:t>22</w:t>
      </w:r>
      <w:r w:rsidR="00E67B4B">
        <w:rPr>
          <w:rFonts w:ascii="Times New Roman" w:hAnsi="Times New Roman" w:cs="Times New Roman"/>
          <w:sz w:val="22"/>
          <w:szCs w:val="22"/>
        </w:rPr>
        <w:t>, 09615</w:t>
      </w:r>
      <w:r w:rsidR="00E67B4B" w:rsidRPr="008C1FCA">
        <w:rPr>
          <w:rFonts w:ascii="Times New Roman" w:hAnsi="Times New Roman" w:cs="Times New Roman"/>
          <w:sz w:val="22"/>
          <w:szCs w:val="22"/>
        </w:rPr>
        <w:t>/</w:t>
      </w:r>
      <w:r w:rsidR="00E67B4B">
        <w:rPr>
          <w:rFonts w:ascii="Times New Roman" w:hAnsi="Times New Roman" w:cs="Times New Roman"/>
          <w:sz w:val="22"/>
          <w:szCs w:val="22"/>
        </w:rPr>
        <w:t>75337</w:t>
      </w:r>
      <w:r w:rsidR="00E67B4B" w:rsidRPr="008C1FCA">
        <w:rPr>
          <w:rFonts w:ascii="Times New Roman" w:hAnsi="Times New Roman" w:cs="Times New Roman"/>
          <w:sz w:val="22"/>
          <w:szCs w:val="22"/>
        </w:rPr>
        <w:t xml:space="preserve"> </w:t>
      </w:r>
      <w:r w:rsidR="00E67B4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E868CD" w:rsidRPr="008C1FCA" w:rsidRDefault="00E868CD" w:rsidP="00E868CD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Style w:val="Hypertextovprepojenie"/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E-mail: </w:t>
      </w:r>
      <w:hyperlink r:id="rId8" w:history="1">
        <w:r w:rsidR="00FD6EBD" w:rsidRPr="00C40940">
          <w:rPr>
            <w:rStyle w:val="Hypertextovprepojenie"/>
            <w:rFonts w:ascii="Times New Roman" w:hAnsi="Times New Roman" w:cs="Times New Roman"/>
            <w:sz w:val="22"/>
            <w:szCs w:val="22"/>
          </w:rPr>
          <w:t>vanda.michalcova@minv.sk</w:t>
        </w:r>
      </w:hyperlink>
    </w:p>
    <w:p w:rsidR="00E868CD" w:rsidRPr="006D3642" w:rsidRDefault="00E868CD" w:rsidP="00E868CD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URL zverejneného prieskumu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  <w:hyperlink r:id="rId9" w:history="1">
        <w:r w:rsidRPr="008C1FCA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https://josephine.proebiz.com</w:t>
        </w:r>
      </w:hyperlink>
    </w:p>
    <w:p w:rsidR="00E868CD" w:rsidRPr="008C1FCA" w:rsidRDefault="00E868CD" w:rsidP="00E868CD">
      <w:pPr>
        <w:spacing w:after="0"/>
        <w:rPr>
          <w:rFonts w:ascii="Times New Roman" w:hAnsi="Times New Roman" w:cs="Times New Roman"/>
          <w:sz w:val="22"/>
          <w:szCs w:val="22"/>
        </w:rPr>
      </w:pPr>
    </w:p>
    <w:p w:rsidR="00E868CD" w:rsidRPr="00817974" w:rsidRDefault="00E868CD" w:rsidP="00E868CD">
      <w:pPr>
        <w:spacing w:after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817974">
        <w:rPr>
          <w:rFonts w:ascii="Times New Roman" w:hAnsi="Times New Roman" w:cs="Times New Roman"/>
          <w:b/>
          <w:sz w:val="22"/>
          <w:szCs w:val="22"/>
        </w:rPr>
        <w:t>Názov zákazky</w:t>
      </w:r>
      <w:r w:rsidRPr="00817974">
        <w:rPr>
          <w:rFonts w:ascii="Times New Roman" w:hAnsi="Times New Roman" w:cs="Times New Roman"/>
          <w:sz w:val="22"/>
          <w:szCs w:val="22"/>
        </w:rPr>
        <w:t xml:space="preserve">: </w:t>
      </w:r>
      <w:r w:rsidR="0005223F">
        <w:rPr>
          <w:rFonts w:ascii="Times New Roman" w:hAnsi="Times New Roman" w:cs="Times New Roman"/>
        </w:rPr>
        <w:t>Nákup molekulových sít pre detekčný prístroj LCD 3.3 – 4ks</w:t>
      </w:r>
    </w:p>
    <w:p w:rsidR="00E868CD" w:rsidRPr="00817974" w:rsidRDefault="00E868CD" w:rsidP="00E868CD">
      <w:pPr>
        <w:spacing w:after="0"/>
        <w:jc w:val="both"/>
        <w:rPr>
          <w:rFonts w:ascii="Arial Narrow" w:hAnsi="Arial Narrow"/>
          <w:iCs/>
          <w:szCs w:val="22"/>
        </w:rPr>
      </w:pPr>
      <w:r w:rsidRPr="008C1FCA">
        <w:rPr>
          <w:rFonts w:ascii="Times New Roman" w:hAnsi="Times New Roman" w:cs="Times New Roman"/>
          <w:b/>
          <w:sz w:val="22"/>
          <w:szCs w:val="22"/>
        </w:rPr>
        <w:t>Druh zákazky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  <w:r w:rsidR="0005223F">
        <w:rPr>
          <w:rFonts w:ascii="Times New Roman" w:hAnsi="Times New Roman" w:cs="Times New Roman"/>
          <w:sz w:val="22"/>
          <w:szCs w:val="22"/>
        </w:rPr>
        <w:t>tovar</w:t>
      </w:r>
    </w:p>
    <w:p w:rsidR="00616A76" w:rsidRPr="009C5C16" w:rsidRDefault="00E868CD" w:rsidP="00616A76">
      <w:pPr>
        <w:spacing w:after="0"/>
        <w:jc w:val="both"/>
        <w:rPr>
          <w:rFonts w:ascii="Times New Roman" w:hAnsi="Times New Roman" w:cs="Times New Roman"/>
          <w:smallCaps/>
          <w:sz w:val="22"/>
          <w:szCs w:val="22"/>
        </w:rPr>
      </w:pPr>
      <w:r w:rsidRPr="008C1FCA">
        <w:rPr>
          <w:rFonts w:ascii="Times New Roman" w:hAnsi="Times New Roman" w:cs="Times New Roman"/>
          <w:b/>
          <w:sz w:val="22"/>
          <w:szCs w:val="22"/>
        </w:rPr>
        <w:t>Spoločný slovník obstarávania</w:t>
      </w:r>
      <w:r w:rsidRPr="008C1FCA">
        <w:rPr>
          <w:rFonts w:ascii="Times New Roman" w:hAnsi="Times New Roman" w:cs="Times New Roman"/>
          <w:b/>
          <w:smallCaps/>
          <w:sz w:val="22"/>
          <w:szCs w:val="22"/>
        </w:rPr>
        <w:t xml:space="preserve"> (CPV)</w:t>
      </w:r>
      <w:r w:rsidRPr="008C1FCA">
        <w:rPr>
          <w:rFonts w:ascii="Times New Roman" w:hAnsi="Times New Roman" w:cs="Times New Roman"/>
          <w:smallCaps/>
          <w:sz w:val="22"/>
          <w:szCs w:val="22"/>
        </w:rPr>
        <w:t>:</w:t>
      </w:r>
      <w:r w:rsidR="00FA6AEC">
        <w:rPr>
          <w:rFonts w:ascii="Times New Roman" w:hAnsi="Times New Roman" w:cs="Times New Roman"/>
          <w:smallCaps/>
          <w:sz w:val="22"/>
          <w:szCs w:val="22"/>
        </w:rPr>
        <w:t xml:space="preserve"> </w:t>
      </w:r>
      <w:r w:rsidR="00616A76" w:rsidRPr="009C5C16">
        <w:rPr>
          <w:rFonts w:ascii="Times New Roman" w:hAnsi="Times New Roman" w:cs="Times New Roman"/>
          <w:smallCaps/>
          <w:sz w:val="22"/>
          <w:szCs w:val="22"/>
        </w:rPr>
        <w:t xml:space="preserve">42514300-5 – </w:t>
      </w:r>
      <w:r w:rsidR="00616A76" w:rsidRPr="009C5C16">
        <w:rPr>
          <w:rFonts w:ascii="Times New Roman" w:hAnsi="Times New Roman" w:cs="Times New Roman"/>
          <w:sz w:val="22"/>
          <w:szCs w:val="22"/>
        </w:rPr>
        <w:t>Filtračné prístroje</w:t>
      </w:r>
    </w:p>
    <w:p w:rsidR="00E868CD" w:rsidRPr="008C1FCA" w:rsidRDefault="00E868CD" w:rsidP="00616A76">
      <w:p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Zákazka nie je delená na časti</w:t>
      </w:r>
    </w:p>
    <w:p w:rsidR="00E868CD" w:rsidRDefault="00E868CD" w:rsidP="00E868CD">
      <w:pPr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</w:t>
      </w:r>
      <w:r w:rsidRPr="008C1FCA">
        <w:rPr>
          <w:rFonts w:ascii="Times New Roman" w:hAnsi="Times New Roman" w:cs="Times New Roman"/>
          <w:b/>
          <w:sz w:val="22"/>
          <w:szCs w:val="22"/>
        </w:rPr>
        <w:t xml:space="preserve">iesto </w:t>
      </w:r>
      <w:r w:rsidR="00873093">
        <w:rPr>
          <w:rFonts w:ascii="Times New Roman" w:hAnsi="Times New Roman" w:cs="Times New Roman"/>
          <w:b/>
          <w:sz w:val="22"/>
          <w:szCs w:val="22"/>
        </w:rPr>
        <w:t>plnenia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  <w:r w:rsidR="00FA6AEC" w:rsidRPr="00FA6AEC">
        <w:rPr>
          <w:rFonts w:ascii="Times New Roman" w:hAnsi="Times New Roman" w:cs="Times New Roman"/>
          <w:sz w:val="22"/>
          <w:szCs w:val="22"/>
        </w:rPr>
        <w:t xml:space="preserve">Ministerstvo vnútra SR, </w:t>
      </w:r>
      <w:r w:rsidR="00040213">
        <w:rPr>
          <w:rFonts w:ascii="Times New Roman" w:hAnsi="Times New Roman" w:cs="Times New Roman"/>
          <w:sz w:val="22"/>
          <w:szCs w:val="22"/>
        </w:rPr>
        <w:t>Košická 47</w:t>
      </w:r>
      <w:r w:rsidR="00FA6AEC" w:rsidRPr="00ED0288">
        <w:rPr>
          <w:rFonts w:ascii="Times New Roman" w:hAnsi="Times New Roman" w:cs="Times New Roman"/>
          <w:sz w:val="22"/>
          <w:szCs w:val="22"/>
        </w:rPr>
        <w:t>,</w:t>
      </w:r>
      <w:r w:rsidR="00FA6AEC" w:rsidRPr="00FA6AEC">
        <w:rPr>
          <w:rFonts w:ascii="Times New Roman" w:hAnsi="Times New Roman" w:cs="Times New Roman"/>
          <w:sz w:val="22"/>
          <w:szCs w:val="22"/>
        </w:rPr>
        <w:t xml:space="preserve"> Bratislava</w:t>
      </w:r>
    </w:p>
    <w:p w:rsidR="00E868CD" w:rsidRDefault="00E868CD" w:rsidP="00E868CD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b/>
          <w:sz w:val="22"/>
          <w:szCs w:val="22"/>
        </w:rPr>
        <w:t>Termín plnenia zákazky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na základe objednávky</w:t>
      </w:r>
      <w:r w:rsidRPr="008C1FC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do </w:t>
      </w:r>
      <w:r w:rsidR="00216B32" w:rsidRPr="00AF3064">
        <w:rPr>
          <w:rFonts w:ascii="Times New Roman" w:hAnsi="Times New Roman" w:cs="Times New Roman"/>
          <w:b/>
          <w:sz w:val="24"/>
          <w:szCs w:val="24"/>
        </w:rPr>
        <w:t>30. 11. 2024</w:t>
      </w:r>
    </w:p>
    <w:p w:rsidR="00E868CD" w:rsidRPr="00DB6760" w:rsidRDefault="00E868CD" w:rsidP="00E868CD">
      <w:pPr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D7BC3" w:rsidRDefault="00CD7BC3" w:rsidP="00CD7BC3">
      <w:pPr>
        <w:spacing w:after="0" w:line="276" w:lineRule="auto"/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Opis predmetu zákazky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05223F">
        <w:rPr>
          <w:rFonts w:ascii="Times New Roman" w:hAnsi="Times New Roman" w:cs="Times New Roman"/>
          <w:sz w:val="22"/>
          <w:szCs w:val="22"/>
        </w:rPr>
        <w:t>Nákup filtra s molekulovým sitom do chemického detektora LCD 3.3</w:t>
      </w:r>
    </w:p>
    <w:p w:rsidR="00CD7BC3" w:rsidRDefault="00CD7BC3" w:rsidP="00CD7BC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Podrobný opis predmetu: </w:t>
      </w:r>
      <w:r>
        <w:rPr>
          <w:rFonts w:ascii="Times New Roman" w:hAnsi="Times New Roman" w:cs="Times New Roman"/>
          <w:color w:val="000000"/>
          <w:sz w:val="24"/>
          <w:szCs w:val="24"/>
        </w:rPr>
        <w:t>bližšia špecifikácia v prílohe č. 1</w:t>
      </w:r>
    </w:p>
    <w:p w:rsidR="00E868CD" w:rsidRPr="008C1FCA" w:rsidRDefault="00E868CD" w:rsidP="00E868CD">
      <w:pPr>
        <w:spacing w:before="60"/>
        <w:rPr>
          <w:rFonts w:ascii="Times New Roman" w:hAnsi="Times New Roman" w:cs="Times New Roman"/>
          <w:sz w:val="22"/>
          <w:szCs w:val="22"/>
        </w:rPr>
      </w:pPr>
      <w:r w:rsidRPr="00CD46CD">
        <w:rPr>
          <w:rFonts w:ascii="Times New Roman" w:hAnsi="Times New Roman" w:cs="Times New Roman"/>
          <w:b/>
          <w:sz w:val="22"/>
          <w:szCs w:val="22"/>
        </w:rPr>
        <w:t>Komunikácia pri zisťovaní predpokladanej hodnoty zákazky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E868CD" w:rsidRPr="00AE6A1A" w:rsidRDefault="00E868CD" w:rsidP="00E868CD">
      <w:pPr>
        <w:jc w:val="both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Verejný obstarávateľ bude pri komunikácií s uchádzačmi resp. záujemcami postupovať 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(eID). Technické požiadavky na systém a informácie o registrácii a o používaní systému JOSEPHINE sú uvedené na webovom sídle systému </w:t>
      </w:r>
      <w:hyperlink r:id="rId10" w:history="1">
        <w:r w:rsidRPr="008C1FCA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https://josephine.probiz.com</w:t>
        </w:r>
      </w:hyperlink>
      <w:r w:rsidRPr="008C1FCA">
        <w:rPr>
          <w:rFonts w:ascii="Times New Roman" w:hAnsi="Times New Roman" w:cs="Times New Roman"/>
          <w:sz w:val="22"/>
          <w:szCs w:val="22"/>
        </w:rPr>
        <w:t xml:space="preserve"> v položke „Knižnica manuálov a odkazov“.)</w:t>
      </w:r>
    </w:p>
    <w:p w:rsidR="00E868CD" w:rsidRPr="008C1FCA" w:rsidRDefault="00E868CD" w:rsidP="00E868CD">
      <w:pPr>
        <w:spacing w:before="60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b/>
          <w:sz w:val="22"/>
          <w:szCs w:val="22"/>
        </w:rPr>
        <w:t xml:space="preserve">Spôsob predkladania </w:t>
      </w:r>
      <w:r>
        <w:rPr>
          <w:rFonts w:ascii="Times New Roman" w:hAnsi="Times New Roman" w:cs="Times New Roman"/>
          <w:b/>
          <w:sz w:val="22"/>
          <w:szCs w:val="22"/>
        </w:rPr>
        <w:t>ponúk PHZ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E868CD" w:rsidRPr="008C1FCA" w:rsidRDefault="00E868CD" w:rsidP="00E868CD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Formou predloženia ponuky do predmetn</w:t>
      </w:r>
      <w:r>
        <w:rPr>
          <w:rFonts w:ascii="Times New Roman" w:hAnsi="Times New Roman" w:cs="Times New Roman"/>
          <w:sz w:val="22"/>
          <w:szCs w:val="22"/>
        </w:rPr>
        <w:t>ej zákazky v elektronickej podobe</w:t>
      </w:r>
      <w:r w:rsidRPr="008C1FCA">
        <w:rPr>
          <w:rFonts w:ascii="Times New Roman" w:hAnsi="Times New Roman" w:cs="Times New Roman"/>
          <w:sz w:val="22"/>
          <w:szCs w:val="22"/>
        </w:rPr>
        <w:t xml:space="preserve"> v systéme JOSEPHINE umiestnenom na webovej adrese </w:t>
      </w:r>
      <w:hyperlink r:id="rId11" w:history="1">
        <w:r w:rsidRPr="008C1FCA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https://josephine.proebiz.com</w:t>
        </w:r>
      </w:hyperlink>
      <w:r w:rsidRPr="008C1FCA">
        <w:rPr>
          <w:rFonts w:ascii="Times New Roman" w:hAnsi="Times New Roman" w:cs="Times New Roman"/>
          <w:sz w:val="22"/>
          <w:szCs w:val="22"/>
        </w:rPr>
        <w:t xml:space="preserve"> .</w:t>
      </w:r>
    </w:p>
    <w:p w:rsidR="00E868CD" w:rsidRPr="008C1FCA" w:rsidRDefault="00E868CD" w:rsidP="00E868CD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AE6A1A">
        <w:rPr>
          <w:rFonts w:ascii="Times New Roman" w:hAnsi="Times New Roman" w:cs="Times New Roman"/>
          <w:sz w:val="22"/>
          <w:szCs w:val="22"/>
        </w:rPr>
        <w:t>Verejný obstarávateľ môže zaslať záväznú objednávku alebo uzatvoriť zmluvu so záujemcom, ktorého cenová ponuka t. j. celková cena za predmet zákazky v EUR bez DPH bude najnižšia (z ponúk predložených v lehote na predkladanie ponúk), a za predpokladu, že spĺňa/splní všetky požiadavky verejného obstarávateľa uvedené v tejto výzve</w:t>
      </w:r>
      <w:r>
        <w:rPr>
          <w:rFonts w:ascii="Times New Roman" w:hAnsi="Times New Roman" w:cs="Times New Roman"/>
          <w:sz w:val="22"/>
          <w:szCs w:val="22"/>
        </w:rPr>
        <w:t xml:space="preserve"> na predpokladanú hodnotu zákazky </w:t>
      </w:r>
      <w:r w:rsidRPr="00AE6A1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351722" w:rsidRDefault="00CD7BC3" w:rsidP="00E868CD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AF3064">
        <w:rPr>
          <w:rFonts w:ascii="Times New Roman" w:hAnsi="Times New Roman" w:cs="Times New Roman"/>
          <w:b/>
          <w:sz w:val="22"/>
          <w:szCs w:val="22"/>
        </w:rPr>
        <w:t xml:space="preserve">Cena v eurách musí byť konečná, stanovená vrátane všetkých nákladov súvisiacich so zabezpečením predmetu </w:t>
      </w:r>
      <w:r w:rsidR="0005223F">
        <w:rPr>
          <w:rFonts w:ascii="Times New Roman" w:hAnsi="Times New Roman" w:cs="Times New Roman"/>
          <w:b/>
          <w:sz w:val="22"/>
          <w:szCs w:val="22"/>
        </w:rPr>
        <w:t xml:space="preserve">zákazky (dopravy </w:t>
      </w:r>
      <w:r w:rsidR="00351722">
        <w:rPr>
          <w:rFonts w:ascii="Times New Roman" w:hAnsi="Times New Roman" w:cs="Times New Roman"/>
          <w:b/>
          <w:sz w:val="22"/>
          <w:szCs w:val="22"/>
        </w:rPr>
        <w:t>a iných</w:t>
      </w:r>
      <w:r w:rsidR="00216B32" w:rsidRPr="00AF3064">
        <w:rPr>
          <w:rFonts w:ascii="Times New Roman" w:hAnsi="Times New Roman" w:cs="Times New Roman"/>
          <w:b/>
          <w:sz w:val="22"/>
          <w:szCs w:val="22"/>
        </w:rPr>
        <w:t>) na m</w:t>
      </w:r>
      <w:r w:rsidRPr="00AF3064">
        <w:rPr>
          <w:rFonts w:ascii="Times New Roman" w:hAnsi="Times New Roman" w:cs="Times New Roman"/>
          <w:b/>
          <w:sz w:val="22"/>
          <w:szCs w:val="22"/>
        </w:rPr>
        <w:t>iesto plnenia.</w:t>
      </w:r>
    </w:p>
    <w:p w:rsidR="0005223F" w:rsidRDefault="00E868CD" w:rsidP="00E868CD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616A76" w:rsidRDefault="00616A76" w:rsidP="00E868CD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16A76" w:rsidRDefault="00616A76" w:rsidP="00E868CD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868CD" w:rsidRDefault="00E868CD" w:rsidP="00E868CD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 xml:space="preserve">Záujemca predloží s vyčíslením PHZ aj nasledovné vyplnené tlačivá: </w:t>
      </w:r>
    </w:p>
    <w:p w:rsidR="00E868CD" w:rsidRPr="00CA7E4B" w:rsidRDefault="00E868CD" w:rsidP="00E868CD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8C1FCA">
        <w:rPr>
          <w:rFonts w:ascii="Times New Roman" w:hAnsi="Times New Roman" w:cs="Times New Roman"/>
          <w:sz w:val="22"/>
          <w:szCs w:val="22"/>
        </w:rPr>
        <w:t>v zmysle § 14 zákona č. 18/2018 Z. z. o ochrane osobných údajov a o zmene a doplnení niektorých zákonov jeho súhlas so spracovaním osobných údajov (tlačivo na súhlas je v prílohe</w:t>
      </w:r>
      <w:r w:rsidRPr="00CA7E4B">
        <w:rPr>
          <w:rFonts w:ascii="Times New Roman" w:hAnsi="Times New Roman" w:cs="Times New Roman"/>
          <w:sz w:val="22"/>
          <w:szCs w:val="22"/>
        </w:rPr>
        <w:t>)</w:t>
      </w:r>
    </w:p>
    <w:p w:rsidR="00E868CD" w:rsidRPr="00CA7E4B" w:rsidRDefault="00E868CD" w:rsidP="00E868CD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868CD" w:rsidRPr="008C1FCA" w:rsidRDefault="00E868CD" w:rsidP="00E868CD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a </w:t>
      </w:r>
      <w:r w:rsidRPr="008C1FCA">
        <w:rPr>
          <w:rFonts w:ascii="Times New Roman" w:hAnsi="Times New Roman" w:cs="Times New Roman"/>
          <w:sz w:val="22"/>
          <w:szCs w:val="22"/>
        </w:rPr>
        <w:t>vyhlásenie, že v súlade s § 32 ods. 1 písm. f) zákona č. 343/2015 Z. z. o verejnom obstarávaní a o zmene a doplnení niektorých zákonov v znení neskorších predpisov nemá uložený zákaz účasti vo verejnom obstarávaní potvrdený konečným rozhodnutím v Slovenskej republike alebo v štáte sídla, miesta podnikania alebo obvyklého pobytu (tlačivo o vy</w:t>
      </w:r>
      <w:r>
        <w:rPr>
          <w:rFonts w:ascii="Times New Roman" w:hAnsi="Times New Roman" w:cs="Times New Roman"/>
          <w:sz w:val="22"/>
          <w:szCs w:val="22"/>
        </w:rPr>
        <w:t>hlásení je v prílohe</w:t>
      </w:r>
      <w:r w:rsidRPr="008C1FCA">
        <w:rPr>
          <w:rFonts w:ascii="Times New Roman" w:hAnsi="Times New Roman" w:cs="Times New Roman"/>
          <w:sz w:val="22"/>
          <w:szCs w:val="22"/>
        </w:rPr>
        <w:t xml:space="preserve">). </w:t>
      </w:r>
    </w:p>
    <w:p w:rsidR="00E868CD" w:rsidRDefault="00E868CD" w:rsidP="00E868CD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b/>
          <w:sz w:val="22"/>
          <w:szCs w:val="22"/>
        </w:rPr>
      </w:pPr>
    </w:p>
    <w:p w:rsidR="00E868CD" w:rsidRDefault="00E868CD" w:rsidP="00E868CD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  <w:r w:rsidRPr="00CD46CD">
        <w:rPr>
          <w:rFonts w:ascii="Times New Roman" w:hAnsi="Times New Roman" w:cs="Times New Roman"/>
          <w:b/>
          <w:sz w:val="24"/>
          <w:szCs w:val="24"/>
        </w:rPr>
        <w:t>Doplňujúce informácie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:rsidR="00E868CD" w:rsidRPr="008C1FCA" w:rsidRDefault="00E868CD" w:rsidP="00E868CD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E868CD" w:rsidRPr="008C1FCA" w:rsidRDefault="00E868CD" w:rsidP="00E868CD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 prieskume predpokladanej hodnoty zákazky </w:t>
      </w:r>
      <w:r w:rsidRPr="008C1FCA">
        <w:rPr>
          <w:rFonts w:ascii="Times New Roman" w:hAnsi="Times New Roman" w:cs="Times New Roman"/>
          <w:sz w:val="22"/>
          <w:szCs w:val="22"/>
        </w:rPr>
        <w:t xml:space="preserve"> musia byť zahrnuté všetky náklady uchádzača spojené s</w:t>
      </w:r>
      <w:r>
        <w:rPr>
          <w:rFonts w:ascii="Times New Roman" w:hAnsi="Times New Roman" w:cs="Times New Roman"/>
          <w:sz w:val="22"/>
          <w:szCs w:val="22"/>
        </w:rPr>
        <w:t> dodaním tovaru</w:t>
      </w:r>
      <w:r w:rsidRPr="008C1FCA">
        <w:rPr>
          <w:rFonts w:ascii="Times New Roman" w:hAnsi="Times New Roman" w:cs="Times New Roman"/>
          <w:sz w:val="22"/>
          <w:szCs w:val="22"/>
        </w:rPr>
        <w:t>, vrátane dopravy, manipulácie a iných možných nákladov spoje</w:t>
      </w:r>
      <w:r>
        <w:rPr>
          <w:rFonts w:ascii="Times New Roman" w:hAnsi="Times New Roman" w:cs="Times New Roman"/>
          <w:sz w:val="22"/>
          <w:szCs w:val="22"/>
        </w:rPr>
        <w:t>ných s dodaním tovaru</w:t>
      </w:r>
      <w:r w:rsidRPr="008C1FC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E868CD" w:rsidRPr="008C1FCA" w:rsidRDefault="00E868CD" w:rsidP="00E868CD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Verejný obstarávateľ neposkytuje preddavky</w:t>
      </w:r>
    </w:p>
    <w:p w:rsidR="00E868CD" w:rsidRPr="008C1FCA" w:rsidRDefault="00E868CD" w:rsidP="00E868CD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Na základe písomne vystavenej objednávky bude vystavená faktúra</w:t>
      </w:r>
    </w:p>
    <w:p w:rsidR="00E868CD" w:rsidRPr="008C1FCA" w:rsidRDefault="00E868CD" w:rsidP="00E868CD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Prílohou faktúry musí byť dodací/montážny list potvrdený oprávneným zástupcom </w:t>
      </w:r>
      <w:r>
        <w:rPr>
          <w:rFonts w:ascii="Times New Roman" w:hAnsi="Times New Roman" w:cs="Times New Roman"/>
          <w:sz w:val="22"/>
          <w:szCs w:val="22"/>
        </w:rPr>
        <w:t>verejného obstarávateľa</w:t>
      </w:r>
    </w:p>
    <w:p w:rsidR="00E868CD" w:rsidRPr="008C1FCA" w:rsidRDefault="00E868CD" w:rsidP="00E868CD">
      <w:pPr>
        <w:pStyle w:val="Zarkazkladnhotextu2"/>
        <w:tabs>
          <w:tab w:val="left" w:pos="540"/>
          <w:tab w:val="right" w:leader="dot" w:pos="10080"/>
        </w:tabs>
        <w:spacing w:line="240" w:lineRule="auto"/>
        <w:contextualSpacing/>
        <w:rPr>
          <w:rFonts w:ascii="Times New Roman" w:hAnsi="Times New Roman" w:cs="Times New Roman"/>
          <w:b/>
          <w:sz w:val="22"/>
          <w:szCs w:val="22"/>
        </w:rPr>
      </w:pPr>
    </w:p>
    <w:p w:rsidR="00E868CD" w:rsidRPr="008C1FCA" w:rsidRDefault="00E868CD" w:rsidP="00E868CD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 w:cs="Times New Roman"/>
          <w:sz w:val="22"/>
          <w:szCs w:val="22"/>
          <w:lang w:eastAsia="en-US"/>
        </w:rPr>
      </w:pPr>
      <w:r w:rsidRPr="008C1FCA">
        <w:rPr>
          <w:rFonts w:eastAsia="Calibri" w:cs="Times New Roman"/>
          <w:sz w:val="22"/>
          <w:szCs w:val="22"/>
          <w:lang w:eastAsia="en-US"/>
        </w:rPr>
        <w:t xml:space="preserve">V Bratislave,  </w:t>
      </w:r>
      <w:r>
        <w:rPr>
          <w:rFonts w:eastAsia="Calibri" w:cs="Times New Roman"/>
          <w:sz w:val="22"/>
          <w:szCs w:val="22"/>
          <w:lang w:eastAsia="en-US"/>
        </w:rPr>
        <w:t xml:space="preserve">dňa </w:t>
      </w:r>
      <w:r w:rsidR="00616A76">
        <w:rPr>
          <w:rFonts w:eastAsia="Calibri" w:cs="Times New Roman"/>
          <w:sz w:val="22"/>
          <w:szCs w:val="22"/>
          <w:lang w:eastAsia="en-US"/>
        </w:rPr>
        <w:t>14</w:t>
      </w:r>
      <w:r>
        <w:rPr>
          <w:rFonts w:eastAsia="Calibri" w:cs="Times New Roman"/>
          <w:sz w:val="22"/>
          <w:szCs w:val="22"/>
          <w:lang w:eastAsia="en-US"/>
        </w:rPr>
        <w:t xml:space="preserve">. </w:t>
      </w:r>
      <w:r w:rsidR="00351722">
        <w:rPr>
          <w:rFonts w:eastAsia="Calibri" w:cs="Times New Roman"/>
          <w:sz w:val="22"/>
          <w:szCs w:val="22"/>
          <w:lang w:eastAsia="en-US"/>
        </w:rPr>
        <w:t>05</w:t>
      </w:r>
      <w:r>
        <w:rPr>
          <w:rFonts w:eastAsia="Calibri" w:cs="Times New Roman"/>
          <w:sz w:val="22"/>
          <w:szCs w:val="22"/>
          <w:lang w:eastAsia="en-US"/>
        </w:rPr>
        <w:t>. 202</w:t>
      </w:r>
      <w:r w:rsidR="00C563A3">
        <w:rPr>
          <w:rFonts w:eastAsia="Calibri" w:cs="Times New Roman"/>
          <w:sz w:val="22"/>
          <w:szCs w:val="22"/>
          <w:lang w:eastAsia="en-US"/>
        </w:rPr>
        <w:t>4</w:t>
      </w:r>
      <w:r w:rsidRPr="008C1FCA">
        <w:rPr>
          <w:rFonts w:eastAsia="Calibri" w:cs="Times New Roman"/>
          <w:sz w:val="22"/>
          <w:szCs w:val="22"/>
          <w:lang w:eastAsia="en-US"/>
        </w:rPr>
        <w:t xml:space="preserve">                                  </w:t>
      </w:r>
      <w:r>
        <w:rPr>
          <w:rFonts w:eastAsia="Calibri" w:cs="Times New Roman"/>
          <w:sz w:val="22"/>
          <w:szCs w:val="22"/>
          <w:lang w:eastAsia="en-US"/>
        </w:rPr>
        <w:t xml:space="preserve">            </w:t>
      </w:r>
    </w:p>
    <w:p w:rsidR="00E868CD" w:rsidRPr="008C1FCA" w:rsidRDefault="00E868CD" w:rsidP="00E868C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.............................................................</w:t>
      </w:r>
    </w:p>
    <w:p w:rsidR="00BA0C05" w:rsidRPr="00BA0C05" w:rsidRDefault="00E868CD" w:rsidP="00BA0C0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</w:t>
      </w:r>
      <w:r w:rsidR="00BA0C05" w:rsidRPr="00BA0C05">
        <w:rPr>
          <w:rFonts w:ascii="Times New Roman" w:hAnsi="Times New Roman" w:cs="Times New Roman"/>
          <w:sz w:val="22"/>
          <w:szCs w:val="22"/>
        </w:rPr>
        <w:t xml:space="preserve">Ing. Tibor Fóti  </w:t>
      </w:r>
    </w:p>
    <w:p w:rsidR="00BA0C05" w:rsidRPr="00BA0C05" w:rsidRDefault="00BA0C05" w:rsidP="00BA0C0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</w:t>
      </w:r>
      <w:r w:rsidRPr="00BA0C05">
        <w:rPr>
          <w:rFonts w:ascii="Times New Roman" w:hAnsi="Times New Roman" w:cs="Times New Roman"/>
          <w:sz w:val="22"/>
          <w:szCs w:val="22"/>
        </w:rPr>
        <w:t>riaditeľ odboru komodít</w:t>
      </w:r>
    </w:p>
    <w:p w:rsidR="004C6BE2" w:rsidRDefault="00BA0C05" w:rsidP="00BA0C0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</w:t>
      </w:r>
      <w:r w:rsidRPr="00BA0C05">
        <w:rPr>
          <w:rFonts w:ascii="Times New Roman" w:hAnsi="Times New Roman" w:cs="Times New Roman"/>
          <w:sz w:val="22"/>
          <w:szCs w:val="22"/>
        </w:rPr>
        <w:t>SE MV SR</w:t>
      </w:r>
    </w:p>
    <w:p w:rsidR="00E868CD" w:rsidRPr="008C1FCA" w:rsidRDefault="004C6BE2" w:rsidP="00216B3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</w:p>
    <w:p w:rsidR="00E868CD" w:rsidRPr="008C1FCA" w:rsidRDefault="00E868CD" w:rsidP="00E868CD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E868CD" w:rsidRDefault="00E868CD" w:rsidP="00E868CD"/>
    <w:p w:rsidR="00873093" w:rsidRDefault="00873093" w:rsidP="00E868CD"/>
    <w:p w:rsidR="00873093" w:rsidRDefault="00873093" w:rsidP="00E868CD"/>
    <w:p w:rsidR="00873093" w:rsidRDefault="00873093" w:rsidP="00E868CD"/>
    <w:p w:rsidR="00873093" w:rsidRDefault="00873093" w:rsidP="00E868CD"/>
    <w:p w:rsidR="00873093" w:rsidRDefault="00873093" w:rsidP="00E868CD"/>
    <w:p w:rsidR="00873093" w:rsidRDefault="00873093" w:rsidP="00E868CD"/>
    <w:p w:rsidR="001323C1" w:rsidRDefault="001323C1" w:rsidP="00873093">
      <w:pPr>
        <w:ind w:left="7080" w:firstLine="708"/>
        <w:rPr>
          <w:rFonts w:ascii="Times New Roman" w:hAnsi="Times New Roman" w:cs="Times New Roman"/>
          <w:sz w:val="20"/>
          <w:szCs w:val="20"/>
        </w:rPr>
      </w:pPr>
    </w:p>
    <w:p w:rsidR="008E49F6" w:rsidRDefault="008E49F6" w:rsidP="00873093">
      <w:pPr>
        <w:ind w:left="7080" w:firstLine="708"/>
        <w:rPr>
          <w:rFonts w:ascii="Times New Roman" w:hAnsi="Times New Roman" w:cs="Times New Roman"/>
          <w:sz w:val="20"/>
          <w:szCs w:val="20"/>
        </w:rPr>
      </w:pPr>
    </w:p>
    <w:p w:rsidR="008E49F6" w:rsidRDefault="008E49F6" w:rsidP="00873093">
      <w:pPr>
        <w:ind w:left="7080" w:firstLine="708"/>
        <w:rPr>
          <w:rFonts w:ascii="Times New Roman" w:hAnsi="Times New Roman" w:cs="Times New Roman"/>
          <w:sz w:val="20"/>
          <w:szCs w:val="20"/>
        </w:rPr>
      </w:pPr>
    </w:p>
    <w:p w:rsidR="008E49F6" w:rsidRDefault="008E49F6" w:rsidP="00873093">
      <w:pPr>
        <w:ind w:left="7080" w:firstLine="708"/>
        <w:rPr>
          <w:rFonts w:ascii="Times New Roman" w:hAnsi="Times New Roman" w:cs="Times New Roman"/>
          <w:sz w:val="20"/>
          <w:szCs w:val="20"/>
        </w:rPr>
      </w:pPr>
    </w:p>
    <w:p w:rsidR="008E49F6" w:rsidRDefault="008E49F6" w:rsidP="00873093">
      <w:pPr>
        <w:ind w:left="7080" w:firstLine="708"/>
        <w:rPr>
          <w:rFonts w:ascii="Times New Roman" w:hAnsi="Times New Roman" w:cs="Times New Roman"/>
          <w:sz w:val="20"/>
          <w:szCs w:val="20"/>
        </w:rPr>
      </w:pPr>
    </w:p>
    <w:p w:rsidR="001323C1" w:rsidRDefault="001323C1" w:rsidP="00873093">
      <w:pPr>
        <w:ind w:left="7080" w:firstLine="708"/>
        <w:rPr>
          <w:rFonts w:ascii="Times New Roman" w:hAnsi="Times New Roman" w:cs="Times New Roman"/>
          <w:sz w:val="20"/>
          <w:szCs w:val="20"/>
        </w:rPr>
      </w:pPr>
    </w:p>
    <w:p w:rsidR="00873093" w:rsidRPr="00CD7BC3" w:rsidRDefault="00873093" w:rsidP="00873093">
      <w:pPr>
        <w:ind w:left="7080" w:firstLine="708"/>
        <w:rPr>
          <w:rFonts w:ascii="Times New Roman" w:hAnsi="Times New Roman" w:cs="Times New Roman"/>
          <w:sz w:val="20"/>
          <w:szCs w:val="20"/>
        </w:rPr>
      </w:pPr>
      <w:r w:rsidRPr="00CD7BC3">
        <w:rPr>
          <w:rFonts w:ascii="Times New Roman" w:hAnsi="Times New Roman" w:cs="Times New Roman"/>
          <w:sz w:val="20"/>
          <w:szCs w:val="20"/>
        </w:rPr>
        <w:t>Príloha č. 1</w:t>
      </w:r>
    </w:p>
    <w:p w:rsidR="00873093" w:rsidRPr="00CD7BC3" w:rsidRDefault="00873093" w:rsidP="00873093">
      <w:pPr>
        <w:ind w:left="7080" w:firstLine="708"/>
        <w:rPr>
          <w:rFonts w:ascii="Times New Roman" w:hAnsi="Times New Roman" w:cs="Times New Roman"/>
        </w:rPr>
      </w:pPr>
    </w:p>
    <w:p w:rsidR="00FD6EBD" w:rsidRPr="00CD7BC3" w:rsidRDefault="00FD6EBD" w:rsidP="00FD6EBD">
      <w:pPr>
        <w:jc w:val="center"/>
        <w:rPr>
          <w:rFonts w:ascii="Times New Roman" w:hAnsi="Times New Roman" w:cs="Times New Roman"/>
          <w:b/>
        </w:rPr>
      </w:pPr>
      <w:r w:rsidRPr="00CD7BC3">
        <w:rPr>
          <w:rFonts w:ascii="Times New Roman" w:hAnsi="Times New Roman" w:cs="Times New Roman"/>
          <w:b/>
        </w:rPr>
        <w:t>OPIS PREDMETU ZÁKAZKY</w:t>
      </w:r>
    </w:p>
    <w:p w:rsidR="00FD6EBD" w:rsidRPr="00CD7BC3" w:rsidRDefault="00FD6EBD" w:rsidP="00FD6EBD">
      <w:pPr>
        <w:jc w:val="center"/>
        <w:rPr>
          <w:rFonts w:ascii="Times New Roman" w:hAnsi="Times New Roman" w:cs="Times New Roman"/>
        </w:rPr>
      </w:pPr>
    </w:p>
    <w:p w:rsidR="0005223F" w:rsidRDefault="00FD6EBD" w:rsidP="0005223F">
      <w:pPr>
        <w:rPr>
          <w:rFonts w:ascii="Times New Roman" w:hAnsi="Times New Roman" w:cs="Times New Roman"/>
          <w:sz w:val="22"/>
          <w:szCs w:val="22"/>
        </w:rPr>
      </w:pPr>
      <w:r w:rsidRPr="00CD7BC3">
        <w:rPr>
          <w:rFonts w:ascii="Times New Roman" w:hAnsi="Times New Roman" w:cs="Times New Roman"/>
        </w:rPr>
        <w:t xml:space="preserve">Predmet zákazky: </w:t>
      </w:r>
      <w:r w:rsidR="0005223F">
        <w:rPr>
          <w:rFonts w:ascii="Times New Roman" w:hAnsi="Times New Roman" w:cs="Times New Roman"/>
        </w:rPr>
        <w:t>Nákup molekulových sít pre detekčný prístroj LCD 3.3 – 4ks</w:t>
      </w:r>
      <w:r w:rsidR="0005223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5223F" w:rsidRDefault="0005223F" w:rsidP="0005223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Nákup filtra s molekulovým sitom</w:t>
      </w:r>
      <w:r w:rsidR="008F0E0D">
        <w:rPr>
          <w:rFonts w:ascii="Times New Roman" w:hAnsi="Times New Roman" w:cs="Times New Roman"/>
          <w:sz w:val="22"/>
          <w:szCs w:val="22"/>
        </w:rPr>
        <w:t xml:space="preserve"> a dopant zdrojom</w:t>
      </w:r>
      <w:r>
        <w:rPr>
          <w:rFonts w:ascii="Times New Roman" w:hAnsi="Times New Roman" w:cs="Times New Roman"/>
          <w:sz w:val="22"/>
          <w:szCs w:val="22"/>
        </w:rPr>
        <w:t xml:space="preserve"> do chemického detektora LCD 3.3</w:t>
      </w:r>
      <w:r w:rsidR="00040213">
        <w:rPr>
          <w:rFonts w:ascii="Times New Roman" w:hAnsi="Times New Roman" w:cs="Times New Roman"/>
          <w:sz w:val="22"/>
          <w:szCs w:val="22"/>
        </w:rPr>
        <w:t xml:space="preserve"> (Smiths Detection)</w:t>
      </w:r>
      <w:r w:rsidR="00E04A1C">
        <w:rPr>
          <w:rFonts w:ascii="Times New Roman" w:hAnsi="Times New Roman" w:cs="Times New Roman"/>
          <w:sz w:val="22"/>
          <w:szCs w:val="22"/>
        </w:rPr>
        <w:t>.</w:t>
      </w:r>
    </w:p>
    <w:p w:rsidR="00FD6EBD" w:rsidRPr="00CD7BC3" w:rsidRDefault="00FD6EBD" w:rsidP="00FD6EBD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</w:rPr>
      </w:pPr>
      <w:r w:rsidRPr="00CD7BC3">
        <w:rPr>
          <w:rFonts w:ascii="Times New Roman" w:hAnsi="Times New Roman" w:cs="Times New Roman"/>
        </w:rPr>
        <w:t>Cena je stanovená vrátane všetkých nákladov súvisiacich so zabezpečením predmetu zákazky (dopravné a iné) na miesto plnenia.</w:t>
      </w:r>
    </w:p>
    <w:p w:rsidR="00FD6EBD" w:rsidRPr="00CD7BC3" w:rsidRDefault="00FD6EBD" w:rsidP="00FD6EBD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</w:rPr>
      </w:pPr>
    </w:p>
    <w:p w:rsidR="00FD6EBD" w:rsidRPr="00CD7BC3" w:rsidRDefault="00FD6EBD" w:rsidP="00FD6EBD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</w:rPr>
      </w:pPr>
      <w:r w:rsidRPr="00CD7BC3">
        <w:rPr>
          <w:rFonts w:ascii="Times New Roman" w:hAnsi="Times New Roman" w:cs="Times New Roman"/>
        </w:rPr>
        <w:t xml:space="preserve">Miesto plnenia: Ministerstvo vnútra SR, </w:t>
      </w:r>
      <w:r w:rsidR="00040213">
        <w:rPr>
          <w:rFonts w:ascii="Times New Roman" w:hAnsi="Times New Roman" w:cs="Times New Roman"/>
        </w:rPr>
        <w:t>Košická</w:t>
      </w:r>
      <w:r w:rsidRPr="00BA0C05">
        <w:rPr>
          <w:rFonts w:ascii="Times New Roman" w:hAnsi="Times New Roman" w:cs="Times New Roman"/>
        </w:rPr>
        <w:t xml:space="preserve"> 45,</w:t>
      </w:r>
      <w:r w:rsidRPr="00CD7BC3">
        <w:rPr>
          <w:rFonts w:ascii="Times New Roman" w:hAnsi="Times New Roman" w:cs="Times New Roman"/>
        </w:rPr>
        <w:t xml:space="preserve"> Bratislava.</w:t>
      </w:r>
    </w:p>
    <w:tbl>
      <w:tblPr>
        <w:tblpPr w:leftFromText="141" w:rightFromText="141" w:vertAnchor="text" w:tblpX="35" w:tblpY="1153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1480"/>
        <w:gridCol w:w="1212"/>
        <w:gridCol w:w="1131"/>
        <w:gridCol w:w="1985"/>
      </w:tblGrid>
      <w:tr w:rsidR="00FD6EBD" w:rsidRPr="00CD7BC3" w:rsidTr="00351722">
        <w:trPr>
          <w:trHeight w:val="416"/>
        </w:trPr>
        <w:tc>
          <w:tcPr>
            <w:tcW w:w="2976" w:type="dxa"/>
          </w:tcPr>
          <w:p w:rsidR="00FD6EBD" w:rsidRPr="00CD7BC3" w:rsidRDefault="00FD6EBD" w:rsidP="00FD6EBD">
            <w:pPr>
              <w:rPr>
                <w:rFonts w:ascii="Times New Roman" w:hAnsi="Times New Roman" w:cs="Times New Roman"/>
              </w:rPr>
            </w:pPr>
            <w:r w:rsidRPr="00CD7BC3">
              <w:rPr>
                <w:rFonts w:ascii="Times New Roman" w:hAnsi="Times New Roman" w:cs="Times New Roman"/>
              </w:rPr>
              <w:t>Názov</w:t>
            </w:r>
          </w:p>
        </w:tc>
        <w:tc>
          <w:tcPr>
            <w:tcW w:w="1480" w:type="dxa"/>
          </w:tcPr>
          <w:p w:rsidR="00FD6EBD" w:rsidRPr="00CD7BC3" w:rsidRDefault="00351722" w:rsidP="00B40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množstvo</w:t>
            </w:r>
          </w:p>
          <w:p w:rsidR="00FD6EBD" w:rsidRPr="00CD7BC3" w:rsidRDefault="00FD6EBD" w:rsidP="00B40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FD6EBD" w:rsidRPr="00CD7BC3" w:rsidRDefault="00351722" w:rsidP="00351722">
            <w:pPr>
              <w:jc w:val="center"/>
              <w:rPr>
                <w:rFonts w:ascii="Times New Roman" w:hAnsi="Times New Roman" w:cs="Times New Roman"/>
              </w:rPr>
            </w:pPr>
            <w:r w:rsidRPr="00CD7BC3">
              <w:rPr>
                <w:rFonts w:ascii="Times New Roman" w:hAnsi="Times New Roman" w:cs="Times New Roman"/>
              </w:rPr>
              <w:t>Cena bez DPH</w:t>
            </w:r>
          </w:p>
        </w:tc>
        <w:tc>
          <w:tcPr>
            <w:tcW w:w="1131" w:type="dxa"/>
          </w:tcPr>
          <w:p w:rsidR="00FD6EBD" w:rsidRPr="00CD7BC3" w:rsidRDefault="00351722" w:rsidP="00B40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Sadzba DPH</w:t>
            </w:r>
          </w:p>
        </w:tc>
        <w:tc>
          <w:tcPr>
            <w:tcW w:w="1985" w:type="dxa"/>
          </w:tcPr>
          <w:p w:rsidR="00FD6EBD" w:rsidRPr="00CD7BC3" w:rsidRDefault="00FD6EBD" w:rsidP="00351722">
            <w:pPr>
              <w:jc w:val="center"/>
              <w:rPr>
                <w:rFonts w:ascii="Times New Roman" w:hAnsi="Times New Roman" w:cs="Times New Roman"/>
              </w:rPr>
            </w:pPr>
            <w:r w:rsidRPr="00CD7BC3">
              <w:rPr>
                <w:rFonts w:ascii="Times New Roman" w:hAnsi="Times New Roman" w:cs="Times New Roman"/>
              </w:rPr>
              <w:t>Cena s DPH</w:t>
            </w:r>
          </w:p>
        </w:tc>
      </w:tr>
      <w:tr w:rsidR="00FD6EBD" w:rsidRPr="00CD7BC3" w:rsidTr="00351722">
        <w:trPr>
          <w:trHeight w:val="510"/>
        </w:trPr>
        <w:tc>
          <w:tcPr>
            <w:tcW w:w="2976" w:type="dxa"/>
          </w:tcPr>
          <w:p w:rsidR="00FD6EBD" w:rsidRPr="00CD7BC3" w:rsidRDefault="0005223F" w:rsidP="00F91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Filter s molekulovým sitom </w:t>
            </w:r>
            <w:r w:rsidR="008F0E0D">
              <w:rPr>
                <w:rFonts w:ascii="Times New Roman" w:hAnsi="Times New Roman" w:cs="Times New Roman"/>
              </w:rPr>
              <w:t xml:space="preserve">a dopant zdrojom </w:t>
            </w:r>
            <w:r w:rsidR="00F91481">
              <w:rPr>
                <w:rFonts w:ascii="Times New Roman" w:hAnsi="Times New Roman" w:cs="Times New Roman"/>
              </w:rPr>
              <w:t>do chemického detektora LCD 3.3</w:t>
            </w:r>
          </w:p>
        </w:tc>
        <w:tc>
          <w:tcPr>
            <w:tcW w:w="1480" w:type="dxa"/>
          </w:tcPr>
          <w:p w:rsidR="00FD6EBD" w:rsidRPr="00CD7BC3" w:rsidRDefault="008F0E0D" w:rsidP="00B40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51722"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212" w:type="dxa"/>
          </w:tcPr>
          <w:p w:rsidR="00FD6EBD" w:rsidRPr="00CD7BC3" w:rsidRDefault="00FD6EBD" w:rsidP="00B40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:rsidR="00FD6EBD" w:rsidRPr="00CD7BC3" w:rsidRDefault="00FD6EBD" w:rsidP="00B40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D6EBD" w:rsidRPr="00CD7BC3" w:rsidRDefault="00FD6EBD" w:rsidP="00B409F1">
            <w:pPr>
              <w:rPr>
                <w:rFonts w:ascii="Times New Roman" w:hAnsi="Times New Roman" w:cs="Times New Roman"/>
              </w:rPr>
            </w:pPr>
          </w:p>
        </w:tc>
      </w:tr>
    </w:tbl>
    <w:p w:rsidR="006661DF" w:rsidRDefault="006661DF" w:rsidP="002E239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661DF" w:rsidRPr="006661DF" w:rsidRDefault="006661DF" w:rsidP="006661DF">
      <w:pPr>
        <w:rPr>
          <w:rFonts w:ascii="Times New Roman" w:hAnsi="Times New Roman" w:cs="Times New Roman"/>
          <w:sz w:val="20"/>
          <w:szCs w:val="20"/>
        </w:rPr>
      </w:pPr>
    </w:p>
    <w:p w:rsidR="006661DF" w:rsidRPr="006661DF" w:rsidRDefault="006661DF" w:rsidP="006661DF">
      <w:pPr>
        <w:rPr>
          <w:rFonts w:ascii="Times New Roman" w:hAnsi="Times New Roman" w:cs="Times New Roman"/>
          <w:sz w:val="20"/>
          <w:szCs w:val="20"/>
        </w:rPr>
      </w:pPr>
    </w:p>
    <w:p w:rsidR="006661DF" w:rsidRPr="006661DF" w:rsidRDefault="006661DF" w:rsidP="006661DF">
      <w:pPr>
        <w:rPr>
          <w:rFonts w:ascii="Times New Roman" w:hAnsi="Times New Roman" w:cs="Times New Roman"/>
          <w:sz w:val="20"/>
          <w:szCs w:val="20"/>
        </w:rPr>
      </w:pPr>
    </w:p>
    <w:p w:rsidR="006661DF" w:rsidRDefault="006661DF" w:rsidP="006661DF">
      <w:pPr>
        <w:rPr>
          <w:rFonts w:ascii="Times New Roman" w:hAnsi="Times New Roman" w:cs="Times New Roman"/>
          <w:sz w:val="20"/>
          <w:szCs w:val="20"/>
        </w:rPr>
      </w:pPr>
    </w:p>
    <w:p w:rsidR="006661DF" w:rsidRDefault="006661DF" w:rsidP="006661DF">
      <w:pPr>
        <w:rPr>
          <w:rFonts w:ascii="Times New Roman" w:hAnsi="Times New Roman" w:cs="Times New Roman"/>
          <w:sz w:val="20"/>
          <w:szCs w:val="20"/>
        </w:rPr>
      </w:pPr>
    </w:p>
    <w:p w:rsidR="006661DF" w:rsidRDefault="006661DF" w:rsidP="006661DF">
      <w:pPr>
        <w:rPr>
          <w:rFonts w:ascii="Times New Roman" w:hAnsi="Times New Roman" w:cs="Times New Roman"/>
          <w:sz w:val="20"/>
          <w:szCs w:val="20"/>
        </w:rPr>
      </w:pPr>
    </w:p>
    <w:p w:rsidR="006661DF" w:rsidRDefault="006661DF" w:rsidP="006661DF">
      <w:pPr>
        <w:rPr>
          <w:rFonts w:ascii="Times New Roman" w:hAnsi="Times New Roman" w:cs="Times New Roman"/>
          <w:sz w:val="20"/>
          <w:szCs w:val="20"/>
        </w:rPr>
      </w:pPr>
    </w:p>
    <w:p w:rsidR="006661DF" w:rsidRDefault="006661DF" w:rsidP="006661DF">
      <w:pPr>
        <w:rPr>
          <w:rFonts w:ascii="Times New Roman" w:hAnsi="Times New Roman" w:cs="Times New Roman"/>
          <w:sz w:val="20"/>
          <w:szCs w:val="20"/>
        </w:rPr>
      </w:pPr>
    </w:p>
    <w:p w:rsidR="006661DF" w:rsidRDefault="006661DF" w:rsidP="006661DF">
      <w:pPr>
        <w:rPr>
          <w:rFonts w:ascii="Times New Roman" w:hAnsi="Times New Roman" w:cs="Times New Roman"/>
          <w:sz w:val="20"/>
          <w:szCs w:val="20"/>
        </w:rPr>
      </w:pPr>
    </w:p>
    <w:p w:rsidR="006661DF" w:rsidRDefault="006661DF" w:rsidP="006661DF">
      <w:pPr>
        <w:rPr>
          <w:rFonts w:ascii="Times New Roman" w:hAnsi="Times New Roman" w:cs="Times New Roman"/>
          <w:sz w:val="20"/>
          <w:szCs w:val="20"/>
        </w:rPr>
      </w:pPr>
    </w:p>
    <w:p w:rsidR="006661DF" w:rsidRDefault="006661DF" w:rsidP="006661DF">
      <w:pPr>
        <w:rPr>
          <w:rFonts w:ascii="Times New Roman" w:hAnsi="Times New Roman" w:cs="Times New Roman"/>
          <w:sz w:val="20"/>
          <w:szCs w:val="20"/>
        </w:rPr>
      </w:pPr>
    </w:p>
    <w:p w:rsidR="006661DF" w:rsidRDefault="006661DF" w:rsidP="006661DF">
      <w:pPr>
        <w:rPr>
          <w:rFonts w:ascii="Times New Roman" w:hAnsi="Times New Roman" w:cs="Times New Roman"/>
          <w:sz w:val="20"/>
          <w:szCs w:val="20"/>
        </w:rPr>
      </w:pPr>
    </w:p>
    <w:p w:rsidR="006661DF" w:rsidRDefault="006661DF" w:rsidP="006661DF">
      <w:pPr>
        <w:rPr>
          <w:rFonts w:ascii="Times New Roman" w:hAnsi="Times New Roman" w:cs="Times New Roman"/>
          <w:sz w:val="20"/>
          <w:szCs w:val="20"/>
        </w:rPr>
      </w:pPr>
    </w:p>
    <w:p w:rsidR="006661DF" w:rsidRDefault="006661DF" w:rsidP="006661DF">
      <w:pPr>
        <w:rPr>
          <w:rFonts w:ascii="Times New Roman" w:hAnsi="Times New Roman" w:cs="Times New Roman"/>
          <w:sz w:val="20"/>
          <w:szCs w:val="20"/>
        </w:rPr>
      </w:pPr>
    </w:p>
    <w:p w:rsidR="006661DF" w:rsidRDefault="006661DF" w:rsidP="006661DF">
      <w:pPr>
        <w:rPr>
          <w:rFonts w:ascii="Times New Roman" w:hAnsi="Times New Roman" w:cs="Times New Roman"/>
          <w:sz w:val="20"/>
          <w:szCs w:val="20"/>
        </w:rPr>
      </w:pPr>
    </w:p>
    <w:p w:rsidR="006661DF" w:rsidRDefault="006661DF" w:rsidP="006661DF">
      <w:pPr>
        <w:rPr>
          <w:rFonts w:ascii="Times New Roman" w:hAnsi="Times New Roman" w:cs="Times New Roman"/>
          <w:sz w:val="20"/>
          <w:szCs w:val="20"/>
        </w:rPr>
      </w:pPr>
    </w:p>
    <w:p w:rsidR="006661DF" w:rsidRDefault="006661DF" w:rsidP="006661D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Ilustračné foto</w:t>
      </w:r>
    </w:p>
    <w:p w:rsidR="006661DF" w:rsidRPr="006661DF" w:rsidRDefault="006661DF" w:rsidP="006661D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753100" cy="621982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1DF" w:rsidRPr="006661DF" w:rsidRDefault="006661DF" w:rsidP="006661DF">
      <w:pPr>
        <w:rPr>
          <w:rFonts w:ascii="Times New Roman" w:hAnsi="Times New Roman" w:cs="Times New Roman"/>
          <w:sz w:val="20"/>
          <w:szCs w:val="20"/>
        </w:rPr>
      </w:pPr>
    </w:p>
    <w:p w:rsidR="006661DF" w:rsidRPr="006661DF" w:rsidRDefault="006661DF" w:rsidP="006661DF">
      <w:pPr>
        <w:rPr>
          <w:rFonts w:ascii="Times New Roman" w:hAnsi="Times New Roman" w:cs="Times New Roman"/>
          <w:sz w:val="20"/>
          <w:szCs w:val="20"/>
        </w:rPr>
      </w:pPr>
    </w:p>
    <w:p w:rsidR="00257BEB" w:rsidRPr="006661DF" w:rsidRDefault="00257BEB" w:rsidP="006661DF">
      <w:pPr>
        <w:rPr>
          <w:rFonts w:ascii="Times New Roman" w:hAnsi="Times New Roman" w:cs="Times New Roman"/>
          <w:sz w:val="20"/>
          <w:szCs w:val="20"/>
        </w:rPr>
      </w:pPr>
    </w:p>
    <w:sectPr w:rsidR="00257BEB" w:rsidRPr="006661DF" w:rsidSect="002F52F7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9E0" w:rsidRDefault="004659E0">
      <w:pPr>
        <w:spacing w:after="0" w:line="240" w:lineRule="auto"/>
      </w:pPr>
      <w:r>
        <w:separator/>
      </w:r>
    </w:p>
  </w:endnote>
  <w:endnote w:type="continuationSeparator" w:id="0">
    <w:p w:rsidR="004659E0" w:rsidRDefault="00465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3459666"/>
      <w:docPartObj>
        <w:docPartGallery w:val="Page Numbers (Bottom of Page)"/>
        <w:docPartUnique/>
      </w:docPartObj>
    </w:sdtPr>
    <w:sdtEndPr/>
    <w:sdtContent>
      <w:p w:rsidR="00000E3F" w:rsidRDefault="00A86F5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CAB">
          <w:rPr>
            <w:noProof/>
          </w:rPr>
          <w:t>1</w:t>
        </w:r>
        <w:r>
          <w:fldChar w:fldCharType="end"/>
        </w:r>
      </w:p>
    </w:sdtContent>
  </w:sdt>
  <w:p w:rsidR="00000E3F" w:rsidRDefault="004659E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9E0" w:rsidRDefault="004659E0">
      <w:pPr>
        <w:spacing w:after="0" w:line="240" w:lineRule="auto"/>
      </w:pPr>
      <w:r>
        <w:separator/>
      </w:r>
    </w:p>
  </w:footnote>
  <w:footnote w:type="continuationSeparator" w:id="0">
    <w:p w:rsidR="004659E0" w:rsidRDefault="00465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D78E0"/>
    <w:multiLevelType w:val="hybridMultilevel"/>
    <w:tmpl w:val="73482F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63177"/>
    <w:multiLevelType w:val="hybridMultilevel"/>
    <w:tmpl w:val="B7DE6254"/>
    <w:lvl w:ilvl="0" w:tplc="8AD21F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575CA"/>
    <w:multiLevelType w:val="hybridMultilevel"/>
    <w:tmpl w:val="76E8031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02869"/>
    <w:multiLevelType w:val="hybridMultilevel"/>
    <w:tmpl w:val="86EA689E"/>
    <w:lvl w:ilvl="0" w:tplc="FC141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327E6"/>
    <w:multiLevelType w:val="hybridMultilevel"/>
    <w:tmpl w:val="A6C6A6E4"/>
    <w:lvl w:ilvl="0" w:tplc="5F104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B3E73"/>
    <w:multiLevelType w:val="hybridMultilevel"/>
    <w:tmpl w:val="0F6AB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45"/>
    <w:rsid w:val="00003683"/>
    <w:rsid w:val="00040213"/>
    <w:rsid w:val="0005223F"/>
    <w:rsid w:val="0008291E"/>
    <w:rsid w:val="00087CAB"/>
    <w:rsid w:val="000A2938"/>
    <w:rsid w:val="000D4642"/>
    <w:rsid w:val="000F250A"/>
    <w:rsid w:val="001323C1"/>
    <w:rsid w:val="00137D15"/>
    <w:rsid w:val="00170C60"/>
    <w:rsid w:val="001B6823"/>
    <w:rsid w:val="001E5C87"/>
    <w:rsid w:val="00216B32"/>
    <w:rsid w:val="002521C1"/>
    <w:rsid w:val="00257BEB"/>
    <w:rsid w:val="002642D4"/>
    <w:rsid w:val="00266AC1"/>
    <w:rsid w:val="002E2394"/>
    <w:rsid w:val="00333E89"/>
    <w:rsid w:val="00334B0F"/>
    <w:rsid w:val="00351722"/>
    <w:rsid w:val="004659E0"/>
    <w:rsid w:val="004B11EB"/>
    <w:rsid w:val="004C6BE2"/>
    <w:rsid w:val="005C1493"/>
    <w:rsid w:val="00616A76"/>
    <w:rsid w:val="00645473"/>
    <w:rsid w:val="00661AD8"/>
    <w:rsid w:val="006661DF"/>
    <w:rsid w:val="006A4310"/>
    <w:rsid w:val="006B0668"/>
    <w:rsid w:val="006C318B"/>
    <w:rsid w:val="007248C0"/>
    <w:rsid w:val="0073683A"/>
    <w:rsid w:val="00783E6D"/>
    <w:rsid w:val="00785152"/>
    <w:rsid w:val="007C4EE8"/>
    <w:rsid w:val="007D3C66"/>
    <w:rsid w:val="007F17F9"/>
    <w:rsid w:val="00821A45"/>
    <w:rsid w:val="00840790"/>
    <w:rsid w:val="008643A6"/>
    <w:rsid w:val="00873093"/>
    <w:rsid w:val="008E1D48"/>
    <w:rsid w:val="008E49F6"/>
    <w:rsid w:val="008F0E0D"/>
    <w:rsid w:val="008F12F4"/>
    <w:rsid w:val="009C5C16"/>
    <w:rsid w:val="00A333AA"/>
    <w:rsid w:val="00A51141"/>
    <w:rsid w:val="00A80AA5"/>
    <w:rsid w:val="00A86F55"/>
    <w:rsid w:val="00A87C7B"/>
    <w:rsid w:val="00AC0E2C"/>
    <w:rsid w:val="00AF3064"/>
    <w:rsid w:val="00B0551F"/>
    <w:rsid w:val="00B13D0E"/>
    <w:rsid w:val="00B54C7E"/>
    <w:rsid w:val="00B735D5"/>
    <w:rsid w:val="00BA0C05"/>
    <w:rsid w:val="00BA4F29"/>
    <w:rsid w:val="00BA57A8"/>
    <w:rsid w:val="00C563A3"/>
    <w:rsid w:val="00CD7BC3"/>
    <w:rsid w:val="00D21AD1"/>
    <w:rsid w:val="00D933E4"/>
    <w:rsid w:val="00DB53C0"/>
    <w:rsid w:val="00DE37C4"/>
    <w:rsid w:val="00E04681"/>
    <w:rsid w:val="00E04A1C"/>
    <w:rsid w:val="00E67B4B"/>
    <w:rsid w:val="00E868CD"/>
    <w:rsid w:val="00E922DB"/>
    <w:rsid w:val="00EC1D92"/>
    <w:rsid w:val="00ED0288"/>
    <w:rsid w:val="00ED4950"/>
    <w:rsid w:val="00F222B9"/>
    <w:rsid w:val="00F2357A"/>
    <w:rsid w:val="00F27905"/>
    <w:rsid w:val="00F91481"/>
    <w:rsid w:val="00FA6AEC"/>
    <w:rsid w:val="00FD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588B9-2D23-4A1F-844A-610CAFBC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68CD"/>
    <w:pPr>
      <w:spacing w:line="300" w:lineRule="auto"/>
    </w:pPr>
    <w:rPr>
      <w:rFonts w:eastAsiaTheme="minorEastAsia"/>
      <w:sz w:val="21"/>
      <w:szCs w:val="21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868C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E868CD"/>
    <w:rPr>
      <w:rFonts w:asciiTheme="majorHAnsi" w:eastAsiaTheme="majorEastAsia" w:hAnsiTheme="majorHAnsi" w:cstheme="majorBidi"/>
      <w:sz w:val="32"/>
      <w:szCs w:val="32"/>
      <w:lang w:eastAsia="sk-SK"/>
    </w:rPr>
  </w:style>
  <w:style w:type="character" w:styleId="Hypertextovprepojenie">
    <w:name w:val="Hyperlink"/>
    <w:basedOn w:val="Predvolenpsmoodseku"/>
    <w:uiPriority w:val="99"/>
    <w:rsid w:val="00E868CD"/>
    <w:rPr>
      <w:color w:val="0000FF"/>
      <w:u w:val="single"/>
    </w:rPr>
  </w:style>
  <w:style w:type="paragraph" w:styleId="Zarkazkladnhotextu2">
    <w:name w:val="Body Text Indent 2"/>
    <w:basedOn w:val="Normlny"/>
    <w:link w:val="Zarkazkladnhotextu2Char"/>
    <w:rsid w:val="00E868C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E868CD"/>
    <w:rPr>
      <w:rFonts w:eastAsiaTheme="minorEastAsia"/>
      <w:sz w:val="21"/>
      <w:szCs w:val="21"/>
      <w:lang w:eastAsia="sk-SK"/>
    </w:rPr>
  </w:style>
  <w:style w:type="paragraph" w:styleId="Textkomentra">
    <w:name w:val="annotation text"/>
    <w:basedOn w:val="Normlny"/>
    <w:link w:val="TextkomentraChar"/>
    <w:semiHidden/>
    <w:rsid w:val="00E868CD"/>
    <w:pPr>
      <w:widowControl w:val="0"/>
    </w:pPr>
    <w:rPr>
      <w:rFonts w:ascii="Times New Roman" w:hAnsi="Times New Roman"/>
      <w:b/>
    </w:rPr>
  </w:style>
  <w:style w:type="character" w:customStyle="1" w:styleId="TextkomentraChar">
    <w:name w:val="Text komentára Char"/>
    <w:basedOn w:val="Predvolenpsmoodseku"/>
    <w:link w:val="Textkomentra"/>
    <w:semiHidden/>
    <w:rsid w:val="00E868CD"/>
    <w:rPr>
      <w:rFonts w:ascii="Times New Roman" w:eastAsiaTheme="minorEastAsia" w:hAnsi="Times New Roman"/>
      <w:b/>
      <w:sz w:val="21"/>
      <w:szCs w:val="21"/>
      <w:lang w:eastAsia="sk-SK"/>
    </w:rPr>
  </w:style>
  <w:style w:type="character" w:customStyle="1" w:styleId="hodnota">
    <w:name w:val="hodnota"/>
    <w:basedOn w:val="Predvolenpsmoodseku"/>
    <w:rsid w:val="00E868CD"/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E868CD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E868C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868CD"/>
    <w:rPr>
      <w:rFonts w:eastAsiaTheme="minorEastAsia"/>
      <w:sz w:val="21"/>
      <w:szCs w:val="21"/>
      <w:lang w:eastAsia="sk-SK"/>
    </w:r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E868CD"/>
    <w:rPr>
      <w:rFonts w:eastAsiaTheme="minorEastAsia"/>
      <w:sz w:val="21"/>
      <w:szCs w:val="21"/>
      <w:lang w:eastAsia="sk-SK"/>
    </w:rPr>
  </w:style>
  <w:style w:type="paragraph" w:customStyle="1" w:styleId="Default">
    <w:name w:val="Default"/>
    <w:rsid w:val="002E23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2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2394"/>
    <w:rPr>
      <w:rFonts w:ascii="Segoe UI" w:eastAsiaTheme="minorEastAsia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32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323C1"/>
    <w:rPr>
      <w:rFonts w:eastAsiaTheme="minorEastAsia"/>
      <w:sz w:val="21"/>
      <w:szCs w:val="21"/>
      <w:lang w:eastAsia="sk-SK"/>
    </w:rPr>
  </w:style>
  <w:style w:type="table" w:styleId="Mriekatabuky">
    <w:name w:val="Table Grid"/>
    <w:basedOn w:val="Normlnatabuka"/>
    <w:uiPriority w:val="39"/>
    <w:rsid w:val="00351722"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8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da.michalcova@minv.s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471A8-6B59-437C-A0BC-5E2B0D3EA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Zajacová</dc:creator>
  <cp:keywords/>
  <dc:description/>
  <cp:lastModifiedBy>Vanda Michalcová</cp:lastModifiedBy>
  <cp:revision>2</cp:revision>
  <cp:lastPrinted>2024-05-14T12:24:00Z</cp:lastPrinted>
  <dcterms:created xsi:type="dcterms:W3CDTF">2024-05-17T07:12:00Z</dcterms:created>
  <dcterms:modified xsi:type="dcterms:W3CDTF">2024-05-17T07:12:00Z</dcterms:modified>
</cp:coreProperties>
</file>