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05A300EA" w:rsidR="00F54BE6" w:rsidRPr="00EC2B5B" w:rsidRDefault="00F54BE6" w:rsidP="00F54BE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D61E21" w:rsidRPr="00A65CD3">
        <w:rPr>
          <w:rFonts w:ascii="Garamond" w:hAnsi="Garamond"/>
          <w:b/>
          <w:bCs/>
          <w:sz w:val="20"/>
          <w:szCs w:val="20"/>
        </w:rPr>
        <w:t>Náhradné diely – trolejbusy II_TB0</w:t>
      </w:r>
      <w:r w:rsidR="00D61E21">
        <w:rPr>
          <w:rFonts w:ascii="Garamond" w:hAnsi="Garamond"/>
          <w:b/>
          <w:bCs/>
          <w:sz w:val="20"/>
          <w:szCs w:val="20"/>
        </w:rPr>
        <w:t>2</w:t>
      </w:r>
      <w:r w:rsidR="00D61E21" w:rsidRPr="00A65CD3">
        <w:rPr>
          <w:rFonts w:ascii="Garamond" w:hAnsi="Garamond"/>
          <w:b/>
          <w:bCs/>
          <w:sz w:val="20"/>
          <w:szCs w:val="20"/>
        </w:rPr>
        <w:t>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758B189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D61E21" w:rsidRPr="00A65CD3">
        <w:rPr>
          <w:rFonts w:ascii="Garamond" w:hAnsi="Garamond"/>
          <w:b/>
          <w:bCs/>
          <w:sz w:val="20"/>
          <w:szCs w:val="20"/>
        </w:rPr>
        <w:t>Náhradné diely – trolejbusy II_TB0</w:t>
      </w:r>
      <w:r w:rsidR="00D61E21">
        <w:rPr>
          <w:rFonts w:ascii="Garamond" w:hAnsi="Garamond"/>
          <w:b/>
          <w:bCs/>
          <w:sz w:val="20"/>
          <w:szCs w:val="20"/>
        </w:rPr>
        <w:t>2</w:t>
      </w:r>
      <w:r w:rsidR="00D61E21" w:rsidRPr="00A65CD3">
        <w:rPr>
          <w:rFonts w:ascii="Garamond" w:hAnsi="Garamond"/>
          <w:b/>
          <w:bCs/>
          <w:sz w:val="20"/>
          <w:szCs w:val="20"/>
        </w:rPr>
        <w:t>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62A74"/>
    <w:rsid w:val="00616BBF"/>
    <w:rsid w:val="00A277A9"/>
    <w:rsid w:val="00B65F7D"/>
    <w:rsid w:val="00D61E21"/>
    <w:rsid w:val="00F5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2023-10-09T06:25:00Z</dcterms:created>
  <dcterms:modified xsi:type="dcterms:W3CDTF">2024-05-17T19:03:00Z</dcterms:modified>
</cp:coreProperties>
</file>