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8C6242" w14:textId="77777777" w:rsidR="001D70BE" w:rsidRPr="00A31C97" w:rsidRDefault="001D70BE" w:rsidP="00FF53ED">
      <w:pPr>
        <w:tabs>
          <w:tab w:val="left" w:pos="1230"/>
          <w:tab w:val="center" w:pos="4535"/>
        </w:tabs>
        <w:spacing w:after="0" w:line="240" w:lineRule="auto"/>
        <w:jc w:val="center"/>
        <w:rPr>
          <w:rFonts w:cstheme="minorHAnsi"/>
          <w:b/>
          <w:bCs/>
          <w:sz w:val="20"/>
          <w:szCs w:val="20"/>
        </w:rPr>
      </w:pPr>
    </w:p>
    <w:p w14:paraId="32A26FDF" w14:textId="1396A5E8" w:rsidR="0082545F" w:rsidRPr="00A31C97" w:rsidRDefault="0082545F" w:rsidP="00FF53ED">
      <w:pPr>
        <w:tabs>
          <w:tab w:val="left" w:pos="1230"/>
          <w:tab w:val="center" w:pos="4535"/>
        </w:tabs>
        <w:spacing w:after="0" w:line="240" w:lineRule="auto"/>
        <w:jc w:val="center"/>
        <w:rPr>
          <w:rFonts w:cstheme="minorHAnsi"/>
          <w:b/>
          <w:bCs/>
          <w:sz w:val="20"/>
          <w:szCs w:val="20"/>
        </w:rPr>
      </w:pPr>
      <w:r w:rsidRPr="00A31C97">
        <w:rPr>
          <w:rFonts w:cstheme="minorHAnsi"/>
          <w:b/>
          <w:bCs/>
          <w:sz w:val="20"/>
          <w:szCs w:val="20"/>
        </w:rPr>
        <w:t xml:space="preserve">Nadlimitná zákazka zadávaná postupom verejnej súťaže podľa § 66 </w:t>
      </w:r>
      <w:r w:rsidR="008B3290">
        <w:rPr>
          <w:rFonts w:cstheme="minorHAnsi"/>
          <w:b/>
          <w:bCs/>
          <w:sz w:val="20"/>
          <w:szCs w:val="20"/>
        </w:rPr>
        <w:t>ods. 7 písm. b) zákona</w:t>
      </w:r>
      <w:r w:rsidRPr="00A31C97">
        <w:rPr>
          <w:rFonts w:cstheme="minorHAnsi"/>
          <w:b/>
          <w:bCs/>
          <w:sz w:val="20"/>
          <w:szCs w:val="20"/>
        </w:rPr>
        <w:t xml:space="preserve"> č. 343/2015 Z.z.</w:t>
      </w:r>
      <w:r w:rsidR="00251A24">
        <w:rPr>
          <w:rFonts w:cstheme="minorHAnsi"/>
          <w:b/>
          <w:bCs/>
          <w:sz w:val="20"/>
          <w:szCs w:val="20"/>
        </w:rPr>
        <w:t> </w:t>
      </w:r>
      <w:r w:rsidRPr="00A31C97">
        <w:rPr>
          <w:rFonts w:cstheme="minorHAnsi"/>
          <w:b/>
          <w:bCs/>
          <w:sz w:val="20"/>
          <w:szCs w:val="20"/>
        </w:rPr>
        <w:t>o verejnom obstarávaní a o zmene a doplnení niektorých zákonov v znení neskorších predpisov</w:t>
      </w:r>
      <w:r w:rsidR="00583529" w:rsidRPr="00A31C97">
        <w:rPr>
          <w:rFonts w:cstheme="minorHAnsi"/>
          <w:b/>
          <w:bCs/>
          <w:sz w:val="20"/>
          <w:szCs w:val="20"/>
        </w:rPr>
        <w:t xml:space="preserve"> (ďalej</w:t>
      </w:r>
      <w:r w:rsidR="00251A24">
        <w:rPr>
          <w:rFonts w:cstheme="minorHAnsi"/>
          <w:b/>
          <w:bCs/>
          <w:sz w:val="20"/>
          <w:szCs w:val="20"/>
        </w:rPr>
        <w:t> </w:t>
      </w:r>
      <w:r w:rsidR="00583529" w:rsidRPr="00A31C97">
        <w:rPr>
          <w:rFonts w:cstheme="minorHAnsi"/>
          <w:b/>
          <w:bCs/>
          <w:sz w:val="20"/>
          <w:szCs w:val="20"/>
        </w:rPr>
        <w:t>len</w:t>
      </w:r>
      <w:r w:rsidR="00251A24">
        <w:rPr>
          <w:rFonts w:cstheme="minorHAnsi"/>
          <w:b/>
          <w:bCs/>
          <w:sz w:val="20"/>
          <w:szCs w:val="20"/>
        </w:rPr>
        <w:t> </w:t>
      </w:r>
      <w:r w:rsidR="00583529" w:rsidRPr="00A31C97">
        <w:rPr>
          <w:rFonts w:cstheme="minorHAnsi"/>
          <w:b/>
          <w:bCs/>
          <w:sz w:val="20"/>
          <w:szCs w:val="20"/>
        </w:rPr>
        <w:t>„ZVO“)</w:t>
      </w:r>
      <w:r w:rsidRPr="00A31C97">
        <w:rPr>
          <w:rFonts w:cstheme="minorHAnsi"/>
          <w:b/>
          <w:bCs/>
          <w:sz w:val="20"/>
          <w:szCs w:val="20"/>
        </w:rPr>
        <w:t>.</w:t>
      </w:r>
    </w:p>
    <w:p w14:paraId="1CAA808D" w14:textId="77777777" w:rsidR="0082545F" w:rsidRPr="00A31C97" w:rsidRDefault="0082545F" w:rsidP="00FF53ED">
      <w:pPr>
        <w:tabs>
          <w:tab w:val="left" w:pos="1230"/>
          <w:tab w:val="center" w:pos="4535"/>
        </w:tabs>
        <w:spacing w:after="0" w:line="240" w:lineRule="auto"/>
        <w:jc w:val="center"/>
        <w:rPr>
          <w:rFonts w:cstheme="minorHAnsi"/>
          <w:b/>
          <w:bCs/>
          <w:sz w:val="20"/>
          <w:szCs w:val="20"/>
        </w:rPr>
      </w:pPr>
    </w:p>
    <w:p w14:paraId="5EB8D28B" w14:textId="77777777" w:rsidR="00FF53ED" w:rsidRPr="00A31C97" w:rsidRDefault="00FF53ED" w:rsidP="008B21E8">
      <w:pPr>
        <w:tabs>
          <w:tab w:val="left" w:pos="1230"/>
          <w:tab w:val="center" w:pos="4535"/>
        </w:tabs>
        <w:spacing w:after="0" w:line="240" w:lineRule="auto"/>
        <w:rPr>
          <w:rFonts w:cstheme="minorHAnsi"/>
          <w:b/>
          <w:bCs/>
          <w:sz w:val="20"/>
          <w:szCs w:val="20"/>
        </w:rPr>
      </w:pPr>
    </w:p>
    <w:p w14:paraId="737217A7" w14:textId="2705C952" w:rsidR="0082545F" w:rsidRPr="00A31C97" w:rsidRDefault="0082545F" w:rsidP="00FF53ED">
      <w:pPr>
        <w:tabs>
          <w:tab w:val="left" w:pos="1230"/>
          <w:tab w:val="center" w:pos="4535"/>
        </w:tabs>
        <w:spacing w:after="0" w:line="240" w:lineRule="auto"/>
        <w:jc w:val="center"/>
        <w:rPr>
          <w:rFonts w:cstheme="minorHAnsi"/>
          <w:b/>
          <w:bCs/>
          <w:sz w:val="20"/>
          <w:szCs w:val="20"/>
        </w:rPr>
      </w:pPr>
      <w:r w:rsidRPr="00A31C97">
        <w:rPr>
          <w:rFonts w:cstheme="minorHAnsi"/>
          <w:b/>
          <w:bCs/>
          <w:sz w:val="20"/>
          <w:szCs w:val="20"/>
        </w:rPr>
        <w:t xml:space="preserve">Zákazka na </w:t>
      </w:r>
      <w:r w:rsidR="00101F77" w:rsidRPr="00A31C97">
        <w:rPr>
          <w:rFonts w:cstheme="minorHAnsi"/>
          <w:b/>
          <w:bCs/>
          <w:sz w:val="20"/>
          <w:szCs w:val="20"/>
        </w:rPr>
        <w:t xml:space="preserve">dodanie </w:t>
      </w:r>
      <w:r w:rsidR="002E1B01" w:rsidRPr="00A31C97">
        <w:rPr>
          <w:rFonts w:cstheme="minorHAnsi"/>
          <w:b/>
          <w:bCs/>
          <w:sz w:val="20"/>
          <w:szCs w:val="20"/>
        </w:rPr>
        <w:t>tovar</w:t>
      </w:r>
      <w:r w:rsidR="00101F77" w:rsidRPr="00A31C97">
        <w:rPr>
          <w:rFonts w:cstheme="minorHAnsi"/>
          <w:b/>
          <w:bCs/>
          <w:sz w:val="20"/>
          <w:szCs w:val="20"/>
        </w:rPr>
        <w:t>u</w:t>
      </w:r>
      <w:r w:rsidR="002E1B01" w:rsidRPr="00A31C97">
        <w:rPr>
          <w:rFonts w:cstheme="minorHAnsi"/>
          <w:b/>
          <w:bCs/>
          <w:sz w:val="20"/>
          <w:szCs w:val="20"/>
        </w:rPr>
        <w:t xml:space="preserve"> (potrav</w:t>
      </w:r>
      <w:r w:rsidR="00101F77" w:rsidRPr="00A31C97">
        <w:rPr>
          <w:rFonts w:cstheme="minorHAnsi"/>
          <w:b/>
          <w:bCs/>
          <w:sz w:val="20"/>
          <w:szCs w:val="20"/>
        </w:rPr>
        <w:t>ín</w:t>
      </w:r>
      <w:r w:rsidR="002E1B01" w:rsidRPr="00A31C97">
        <w:rPr>
          <w:rFonts w:cstheme="minorHAnsi"/>
          <w:b/>
          <w:bCs/>
          <w:sz w:val="20"/>
          <w:szCs w:val="20"/>
        </w:rPr>
        <w:t>)</w:t>
      </w:r>
    </w:p>
    <w:p w14:paraId="7B0256DA" w14:textId="77777777" w:rsidR="0082545F" w:rsidRPr="00A31C97" w:rsidRDefault="0082545F" w:rsidP="00FF53ED">
      <w:pPr>
        <w:pStyle w:val="Hlavika"/>
        <w:jc w:val="center"/>
        <w:rPr>
          <w:rFonts w:asciiTheme="minorHAnsi" w:hAnsiTheme="minorHAnsi" w:cstheme="minorHAnsi"/>
          <w:sz w:val="20"/>
          <w:lang w:val="sk-SK"/>
        </w:rPr>
      </w:pPr>
    </w:p>
    <w:p w14:paraId="23CAECB2" w14:textId="77777777" w:rsidR="0082545F" w:rsidRPr="00A31C97" w:rsidRDefault="0082545F" w:rsidP="00FF53ED">
      <w:pPr>
        <w:pStyle w:val="Nadpis5"/>
        <w:ind w:left="0" w:firstLine="0"/>
        <w:rPr>
          <w:rFonts w:asciiTheme="minorHAnsi" w:hAnsiTheme="minorHAnsi" w:cstheme="minorHAnsi"/>
          <w:w w:val="150"/>
          <w:sz w:val="20"/>
          <w:lang w:val="sk-SK"/>
        </w:rPr>
      </w:pPr>
    </w:p>
    <w:p w14:paraId="3AE73A1D" w14:textId="2CC3EAFE" w:rsidR="0082545F" w:rsidRPr="00A31C97" w:rsidRDefault="001A0459" w:rsidP="001A0459">
      <w:pPr>
        <w:pStyle w:val="Nadpis5"/>
        <w:tabs>
          <w:tab w:val="left" w:pos="5505"/>
        </w:tabs>
        <w:ind w:left="0" w:firstLine="0"/>
        <w:jc w:val="left"/>
        <w:rPr>
          <w:rFonts w:asciiTheme="minorHAnsi" w:hAnsiTheme="minorHAnsi" w:cstheme="minorHAnsi"/>
          <w:w w:val="150"/>
          <w:sz w:val="20"/>
          <w:lang w:val="sk-SK"/>
        </w:rPr>
      </w:pPr>
      <w:r>
        <w:rPr>
          <w:rFonts w:asciiTheme="minorHAnsi" w:hAnsiTheme="minorHAnsi" w:cstheme="minorHAnsi"/>
          <w:w w:val="150"/>
          <w:sz w:val="20"/>
          <w:lang w:val="sk-SK"/>
        </w:rPr>
        <w:tab/>
      </w:r>
    </w:p>
    <w:p w14:paraId="53AD2F05" w14:textId="66D5E6E7" w:rsidR="0082545F" w:rsidRPr="00A31C97" w:rsidRDefault="0082545F" w:rsidP="00FF53ED">
      <w:pPr>
        <w:spacing w:after="0" w:line="240" w:lineRule="auto"/>
        <w:jc w:val="center"/>
        <w:rPr>
          <w:rFonts w:cstheme="minorHAnsi"/>
          <w:sz w:val="20"/>
          <w:szCs w:val="20"/>
        </w:rPr>
      </w:pPr>
    </w:p>
    <w:p w14:paraId="37081F88" w14:textId="20366ECD" w:rsidR="00101F77" w:rsidRPr="00A31C97" w:rsidRDefault="00101F77" w:rsidP="00FF53ED">
      <w:pPr>
        <w:spacing w:after="0" w:line="240" w:lineRule="auto"/>
        <w:jc w:val="center"/>
        <w:rPr>
          <w:rFonts w:cstheme="minorHAnsi"/>
          <w:sz w:val="20"/>
          <w:szCs w:val="20"/>
        </w:rPr>
      </w:pPr>
    </w:p>
    <w:p w14:paraId="3BBD9695" w14:textId="7346AE23" w:rsidR="00101F77" w:rsidRPr="00A31C97" w:rsidRDefault="00101F77" w:rsidP="00FF53ED">
      <w:pPr>
        <w:spacing w:after="0" w:line="240" w:lineRule="auto"/>
        <w:jc w:val="center"/>
        <w:rPr>
          <w:rFonts w:cstheme="minorHAnsi"/>
          <w:sz w:val="20"/>
          <w:szCs w:val="20"/>
        </w:rPr>
      </w:pPr>
    </w:p>
    <w:p w14:paraId="79937703" w14:textId="2949A980" w:rsidR="00101F77" w:rsidRPr="00A31C97" w:rsidRDefault="00101F77" w:rsidP="00FF53ED">
      <w:pPr>
        <w:spacing w:after="0" w:line="240" w:lineRule="auto"/>
        <w:jc w:val="center"/>
        <w:rPr>
          <w:rFonts w:cstheme="minorHAnsi"/>
          <w:sz w:val="20"/>
          <w:szCs w:val="20"/>
        </w:rPr>
      </w:pPr>
    </w:p>
    <w:p w14:paraId="09F84D46" w14:textId="77777777" w:rsidR="00101F77" w:rsidRPr="00A31C97" w:rsidRDefault="00101F77" w:rsidP="00FF53ED">
      <w:pPr>
        <w:spacing w:after="0" w:line="240" w:lineRule="auto"/>
        <w:jc w:val="center"/>
        <w:rPr>
          <w:rFonts w:cstheme="minorHAnsi"/>
          <w:sz w:val="20"/>
          <w:szCs w:val="20"/>
        </w:rPr>
      </w:pPr>
    </w:p>
    <w:p w14:paraId="35F1AD68" w14:textId="77777777" w:rsidR="0082545F" w:rsidRPr="00A31C97" w:rsidRDefault="0082545F" w:rsidP="00FF53ED">
      <w:pPr>
        <w:spacing w:after="0" w:line="240" w:lineRule="auto"/>
        <w:jc w:val="center"/>
        <w:rPr>
          <w:rFonts w:cstheme="minorHAnsi"/>
          <w:sz w:val="20"/>
          <w:szCs w:val="20"/>
        </w:rPr>
      </w:pPr>
    </w:p>
    <w:p w14:paraId="1396396A" w14:textId="77777777" w:rsidR="0082545F" w:rsidRPr="00A31C97" w:rsidRDefault="001D70BE" w:rsidP="00FF53ED">
      <w:pPr>
        <w:spacing w:after="0" w:line="240" w:lineRule="auto"/>
        <w:jc w:val="center"/>
        <w:rPr>
          <w:rFonts w:cstheme="minorHAnsi"/>
          <w:b/>
          <w:sz w:val="20"/>
          <w:szCs w:val="20"/>
        </w:rPr>
      </w:pPr>
      <w:r w:rsidRPr="00A31C97">
        <w:rPr>
          <w:rFonts w:cstheme="minorHAnsi"/>
          <w:b/>
          <w:sz w:val="20"/>
          <w:szCs w:val="20"/>
        </w:rPr>
        <w:t>SÚŤAŽNÉ PODKLADY</w:t>
      </w:r>
    </w:p>
    <w:p w14:paraId="052547B1" w14:textId="77777777" w:rsidR="0082545F" w:rsidRPr="00A31C97" w:rsidRDefault="0082545F" w:rsidP="00FF53ED">
      <w:pPr>
        <w:spacing w:after="0" w:line="240" w:lineRule="auto"/>
        <w:jc w:val="center"/>
        <w:rPr>
          <w:rFonts w:cstheme="minorHAnsi"/>
          <w:sz w:val="20"/>
          <w:szCs w:val="20"/>
        </w:rPr>
      </w:pPr>
    </w:p>
    <w:p w14:paraId="023BFCEA" w14:textId="77777777" w:rsidR="0082545F" w:rsidRPr="00A31C97" w:rsidRDefault="0082545F" w:rsidP="00FF53ED">
      <w:pPr>
        <w:spacing w:after="0" w:line="240" w:lineRule="auto"/>
        <w:jc w:val="center"/>
        <w:rPr>
          <w:rFonts w:cstheme="minorHAnsi"/>
          <w:sz w:val="20"/>
          <w:szCs w:val="20"/>
        </w:rPr>
      </w:pPr>
    </w:p>
    <w:p w14:paraId="5262458B" w14:textId="77777777" w:rsidR="0082545F" w:rsidRPr="00A31C97" w:rsidRDefault="0082545F" w:rsidP="00FF53ED">
      <w:pPr>
        <w:spacing w:after="0" w:line="240" w:lineRule="auto"/>
        <w:jc w:val="center"/>
        <w:rPr>
          <w:rFonts w:cstheme="minorHAnsi"/>
          <w:sz w:val="20"/>
          <w:szCs w:val="20"/>
        </w:rPr>
      </w:pPr>
    </w:p>
    <w:p w14:paraId="1F12C99B" w14:textId="77777777" w:rsidR="0082545F" w:rsidRPr="00A31C97" w:rsidRDefault="0082545F" w:rsidP="00FF53ED">
      <w:pPr>
        <w:spacing w:after="0" w:line="240" w:lineRule="auto"/>
        <w:jc w:val="center"/>
        <w:rPr>
          <w:rFonts w:cstheme="minorHAnsi"/>
          <w:sz w:val="20"/>
          <w:szCs w:val="20"/>
        </w:rPr>
      </w:pPr>
    </w:p>
    <w:p w14:paraId="2ECCFD33" w14:textId="77777777" w:rsidR="0082545F" w:rsidRPr="00A31C97" w:rsidRDefault="0082545F" w:rsidP="00FF53ED">
      <w:pPr>
        <w:spacing w:after="0" w:line="240" w:lineRule="auto"/>
        <w:jc w:val="center"/>
        <w:rPr>
          <w:rFonts w:cstheme="minorHAnsi"/>
          <w:sz w:val="20"/>
          <w:szCs w:val="20"/>
        </w:rPr>
      </w:pPr>
      <w:r w:rsidRPr="00A31C97">
        <w:rPr>
          <w:rFonts w:cstheme="minorHAnsi"/>
          <w:sz w:val="20"/>
          <w:szCs w:val="20"/>
        </w:rPr>
        <w:t>Predmet zákazky:</w:t>
      </w:r>
    </w:p>
    <w:p w14:paraId="091A68B8" w14:textId="77777777" w:rsidR="0082545F" w:rsidRPr="00A31C97" w:rsidRDefault="0082545F" w:rsidP="00FF53ED">
      <w:pPr>
        <w:spacing w:after="0" w:line="240" w:lineRule="auto"/>
        <w:jc w:val="center"/>
        <w:rPr>
          <w:rFonts w:cstheme="minorHAnsi"/>
          <w:sz w:val="20"/>
          <w:szCs w:val="20"/>
        </w:rPr>
      </w:pPr>
    </w:p>
    <w:p w14:paraId="5530107E" w14:textId="77777777" w:rsidR="00FF53ED" w:rsidRPr="00E8120C" w:rsidRDefault="00FF53ED" w:rsidP="00FF53ED">
      <w:pPr>
        <w:spacing w:after="0" w:line="240" w:lineRule="auto"/>
        <w:jc w:val="center"/>
        <w:rPr>
          <w:rFonts w:cstheme="minorHAnsi"/>
          <w:b/>
          <w:bCs/>
          <w:sz w:val="28"/>
          <w:szCs w:val="28"/>
        </w:rPr>
      </w:pPr>
    </w:p>
    <w:p w14:paraId="270F1613" w14:textId="65123C5F" w:rsidR="00A517BA" w:rsidRPr="00A13669" w:rsidRDefault="00E8120C" w:rsidP="00E8120C">
      <w:pPr>
        <w:spacing w:after="0" w:line="240" w:lineRule="auto"/>
        <w:jc w:val="center"/>
        <w:rPr>
          <w:rFonts w:cstheme="minorHAnsi"/>
          <w:b/>
          <w:sz w:val="24"/>
          <w:szCs w:val="24"/>
        </w:rPr>
      </w:pPr>
      <w:r w:rsidRPr="00E8120C">
        <w:rPr>
          <w:rFonts w:cstheme="minorHAnsi"/>
          <w:b/>
          <w:bCs/>
          <w:sz w:val="28"/>
          <w:szCs w:val="28"/>
        </w:rPr>
        <w:t>Dodávanie cestovín pre organizácie BBSK s uplatnením sociálneho aspektu</w:t>
      </w:r>
    </w:p>
    <w:p w14:paraId="094B56AA" w14:textId="77777777" w:rsidR="002F7BF0" w:rsidRPr="00A31C97" w:rsidRDefault="002F7BF0" w:rsidP="005C2A5E">
      <w:pPr>
        <w:spacing w:after="0" w:line="240" w:lineRule="auto"/>
        <w:jc w:val="center"/>
        <w:rPr>
          <w:rFonts w:cstheme="minorHAnsi"/>
          <w:sz w:val="20"/>
          <w:szCs w:val="20"/>
        </w:rPr>
      </w:pPr>
    </w:p>
    <w:p w14:paraId="31613CA0" w14:textId="77777777" w:rsidR="00FF53ED" w:rsidRPr="00A31C97" w:rsidRDefault="00FF53ED" w:rsidP="00322732">
      <w:pPr>
        <w:spacing w:after="0" w:line="240" w:lineRule="auto"/>
        <w:jc w:val="both"/>
        <w:rPr>
          <w:rFonts w:cstheme="minorHAnsi"/>
          <w:sz w:val="20"/>
          <w:szCs w:val="20"/>
        </w:rPr>
      </w:pPr>
    </w:p>
    <w:p w14:paraId="7A5F8F1A" w14:textId="77777777" w:rsidR="00FF53ED" w:rsidRPr="00A31C97" w:rsidRDefault="00FF53ED" w:rsidP="00322732">
      <w:pPr>
        <w:spacing w:after="0" w:line="240" w:lineRule="auto"/>
        <w:jc w:val="both"/>
        <w:rPr>
          <w:rFonts w:cstheme="minorHAnsi"/>
          <w:sz w:val="20"/>
          <w:szCs w:val="20"/>
        </w:rPr>
      </w:pPr>
    </w:p>
    <w:p w14:paraId="3F01D580" w14:textId="77777777" w:rsidR="00FF53ED" w:rsidRPr="00A31C97" w:rsidRDefault="00FF53ED" w:rsidP="00322732">
      <w:pPr>
        <w:spacing w:after="0" w:line="240" w:lineRule="auto"/>
        <w:jc w:val="both"/>
        <w:rPr>
          <w:rFonts w:cstheme="minorHAnsi"/>
          <w:sz w:val="20"/>
          <w:szCs w:val="20"/>
        </w:rPr>
      </w:pPr>
    </w:p>
    <w:p w14:paraId="44686F7C" w14:textId="77777777" w:rsidR="00FF53ED" w:rsidRPr="00A31C97" w:rsidRDefault="00FF53ED" w:rsidP="00322732">
      <w:pPr>
        <w:spacing w:after="0" w:line="240" w:lineRule="auto"/>
        <w:jc w:val="both"/>
        <w:rPr>
          <w:rFonts w:cstheme="minorHAnsi"/>
          <w:sz w:val="20"/>
          <w:szCs w:val="20"/>
        </w:rPr>
      </w:pPr>
    </w:p>
    <w:p w14:paraId="7589B5AB" w14:textId="77777777" w:rsidR="00FF53ED" w:rsidRPr="00A31C97" w:rsidRDefault="00FF53ED" w:rsidP="00322732">
      <w:pPr>
        <w:spacing w:after="0" w:line="240" w:lineRule="auto"/>
        <w:jc w:val="both"/>
        <w:rPr>
          <w:rFonts w:cstheme="minorHAnsi"/>
          <w:sz w:val="20"/>
          <w:szCs w:val="20"/>
        </w:rPr>
      </w:pPr>
    </w:p>
    <w:p w14:paraId="3F0B6838" w14:textId="77777777" w:rsidR="00AD719D" w:rsidRPr="00A31C97" w:rsidRDefault="00AD719D" w:rsidP="00322732">
      <w:pPr>
        <w:spacing w:after="0" w:line="240" w:lineRule="auto"/>
        <w:jc w:val="both"/>
        <w:rPr>
          <w:rFonts w:cstheme="minorHAnsi"/>
          <w:sz w:val="20"/>
          <w:szCs w:val="20"/>
        </w:rPr>
      </w:pPr>
    </w:p>
    <w:p w14:paraId="33A9F301" w14:textId="77777777" w:rsidR="00AD719D" w:rsidRPr="00A31C97" w:rsidRDefault="00AD719D" w:rsidP="00322732">
      <w:pPr>
        <w:spacing w:after="0" w:line="240" w:lineRule="auto"/>
        <w:jc w:val="both"/>
        <w:rPr>
          <w:rFonts w:cstheme="minorHAnsi"/>
          <w:sz w:val="20"/>
          <w:szCs w:val="20"/>
        </w:rPr>
      </w:pPr>
    </w:p>
    <w:p w14:paraId="19DC2BDB" w14:textId="77777777" w:rsidR="00AD719D" w:rsidRPr="00A31C97" w:rsidRDefault="00AD719D" w:rsidP="00322732">
      <w:pPr>
        <w:spacing w:after="0" w:line="240" w:lineRule="auto"/>
        <w:jc w:val="both"/>
        <w:rPr>
          <w:rFonts w:cstheme="minorHAnsi"/>
          <w:sz w:val="20"/>
          <w:szCs w:val="20"/>
        </w:rPr>
      </w:pPr>
    </w:p>
    <w:p w14:paraId="2E8B36C5" w14:textId="77777777" w:rsidR="00AD719D" w:rsidRPr="00A31C97" w:rsidRDefault="00AD719D" w:rsidP="00322732">
      <w:pPr>
        <w:spacing w:after="0" w:line="240" w:lineRule="auto"/>
        <w:jc w:val="both"/>
        <w:rPr>
          <w:rFonts w:cstheme="minorHAnsi"/>
          <w:sz w:val="20"/>
          <w:szCs w:val="20"/>
        </w:rPr>
      </w:pPr>
    </w:p>
    <w:p w14:paraId="2DC0DE9D" w14:textId="77777777" w:rsidR="00AD719D" w:rsidRPr="00A31C97" w:rsidRDefault="00AD719D" w:rsidP="00322732">
      <w:pPr>
        <w:spacing w:after="0" w:line="240" w:lineRule="auto"/>
        <w:jc w:val="both"/>
        <w:rPr>
          <w:rFonts w:cstheme="minorHAnsi"/>
          <w:sz w:val="20"/>
          <w:szCs w:val="20"/>
        </w:rPr>
      </w:pPr>
    </w:p>
    <w:p w14:paraId="5B28E59B" w14:textId="77777777" w:rsidR="00AD719D" w:rsidRPr="00A31C97" w:rsidRDefault="00AD719D" w:rsidP="00322732">
      <w:pPr>
        <w:spacing w:after="0" w:line="240" w:lineRule="auto"/>
        <w:jc w:val="both"/>
        <w:rPr>
          <w:rFonts w:cstheme="minorHAnsi"/>
          <w:sz w:val="20"/>
          <w:szCs w:val="20"/>
        </w:rPr>
      </w:pPr>
    </w:p>
    <w:p w14:paraId="4AFD4A78" w14:textId="77777777" w:rsidR="00FF53ED" w:rsidRPr="00A31C97" w:rsidRDefault="00FF53ED" w:rsidP="00322732">
      <w:pPr>
        <w:spacing w:after="0" w:line="240" w:lineRule="auto"/>
        <w:jc w:val="both"/>
        <w:rPr>
          <w:rFonts w:cstheme="minorHAnsi"/>
          <w:sz w:val="20"/>
          <w:szCs w:val="20"/>
        </w:rPr>
      </w:pPr>
    </w:p>
    <w:p w14:paraId="721EAB4B" w14:textId="77777777" w:rsidR="00FF53ED" w:rsidRPr="00A31C97" w:rsidRDefault="00FF53ED" w:rsidP="00322732">
      <w:pPr>
        <w:spacing w:after="0" w:line="240" w:lineRule="auto"/>
        <w:jc w:val="both"/>
        <w:rPr>
          <w:rFonts w:cstheme="minorHAnsi"/>
          <w:sz w:val="20"/>
          <w:szCs w:val="20"/>
        </w:rPr>
      </w:pPr>
    </w:p>
    <w:p w14:paraId="010C37AB" w14:textId="77777777" w:rsidR="00101F77" w:rsidRPr="00A31C97" w:rsidRDefault="00101F77" w:rsidP="00322732">
      <w:pPr>
        <w:spacing w:after="0" w:line="240" w:lineRule="auto"/>
        <w:jc w:val="both"/>
        <w:rPr>
          <w:rFonts w:cstheme="minorHAnsi"/>
          <w:sz w:val="20"/>
          <w:szCs w:val="20"/>
        </w:rPr>
      </w:pPr>
    </w:p>
    <w:p w14:paraId="0AC49C0A" w14:textId="77777777" w:rsidR="00101F77" w:rsidRPr="00A31C97" w:rsidRDefault="00101F77" w:rsidP="00322732">
      <w:pPr>
        <w:spacing w:after="0" w:line="240" w:lineRule="auto"/>
        <w:jc w:val="both"/>
        <w:rPr>
          <w:rFonts w:cstheme="minorHAnsi"/>
          <w:sz w:val="20"/>
          <w:szCs w:val="20"/>
        </w:rPr>
      </w:pPr>
    </w:p>
    <w:p w14:paraId="0C4A3058" w14:textId="77777777" w:rsidR="00101F77" w:rsidRPr="00A31C97" w:rsidRDefault="00101F77" w:rsidP="00322732">
      <w:pPr>
        <w:spacing w:after="0" w:line="240" w:lineRule="auto"/>
        <w:jc w:val="both"/>
        <w:rPr>
          <w:rFonts w:cstheme="minorHAnsi"/>
          <w:sz w:val="20"/>
          <w:szCs w:val="20"/>
        </w:rPr>
      </w:pPr>
    </w:p>
    <w:p w14:paraId="5BA183BD" w14:textId="562B257D" w:rsidR="0082545F" w:rsidRDefault="0022272E" w:rsidP="00322732">
      <w:pPr>
        <w:spacing w:after="0" w:line="240" w:lineRule="auto"/>
        <w:jc w:val="both"/>
        <w:rPr>
          <w:rFonts w:cstheme="minorHAnsi"/>
          <w:sz w:val="20"/>
          <w:szCs w:val="20"/>
        </w:rPr>
      </w:pPr>
      <w:r w:rsidRPr="00A31C97">
        <w:rPr>
          <w:rFonts w:cstheme="minorHAnsi"/>
          <w:sz w:val="20"/>
          <w:szCs w:val="20"/>
        </w:rPr>
        <w:t>Banská Bystrica,</w:t>
      </w:r>
      <w:r w:rsidR="00E8120C">
        <w:rPr>
          <w:rFonts w:cstheme="minorHAnsi"/>
          <w:sz w:val="20"/>
          <w:szCs w:val="20"/>
        </w:rPr>
        <w:t xml:space="preserve"> máj 2024</w:t>
      </w:r>
    </w:p>
    <w:p w14:paraId="46510F38" w14:textId="77777777" w:rsidR="00E8120C" w:rsidRDefault="00E8120C" w:rsidP="00322732">
      <w:pPr>
        <w:spacing w:after="0" w:line="240" w:lineRule="auto"/>
        <w:jc w:val="both"/>
        <w:rPr>
          <w:rFonts w:cstheme="minorHAnsi"/>
          <w:sz w:val="20"/>
          <w:szCs w:val="20"/>
        </w:rPr>
      </w:pPr>
    </w:p>
    <w:p w14:paraId="57C58919" w14:textId="77777777" w:rsidR="00E8120C" w:rsidRDefault="00E8120C" w:rsidP="00322732">
      <w:pPr>
        <w:spacing w:after="0" w:line="240" w:lineRule="auto"/>
        <w:jc w:val="both"/>
        <w:rPr>
          <w:rFonts w:cstheme="minorHAnsi"/>
          <w:sz w:val="20"/>
          <w:szCs w:val="20"/>
        </w:rPr>
      </w:pPr>
    </w:p>
    <w:p w14:paraId="609CFA88" w14:textId="77777777" w:rsidR="00E8120C" w:rsidRPr="00A31C97" w:rsidRDefault="00E8120C" w:rsidP="00322732">
      <w:pPr>
        <w:spacing w:after="0" w:line="240" w:lineRule="auto"/>
        <w:jc w:val="both"/>
        <w:rPr>
          <w:rFonts w:cstheme="minorHAnsi"/>
          <w:sz w:val="20"/>
          <w:szCs w:val="20"/>
        </w:rPr>
      </w:pPr>
    </w:p>
    <w:p w14:paraId="5E47C7EB" w14:textId="163946F8" w:rsidR="002005C8" w:rsidRPr="00A31C97" w:rsidRDefault="002005C8" w:rsidP="00322732">
      <w:pPr>
        <w:spacing w:after="0" w:line="240" w:lineRule="auto"/>
        <w:jc w:val="both"/>
        <w:rPr>
          <w:rFonts w:cstheme="minorHAnsi"/>
          <w:sz w:val="20"/>
          <w:szCs w:val="20"/>
        </w:rPr>
      </w:pPr>
    </w:p>
    <w:p w14:paraId="2E644F78" w14:textId="59496AFC" w:rsidR="00B97C0D" w:rsidRPr="00A31C97" w:rsidRDefault="00B97C0D" w:rsidP="00322732">
      <w:pPr>
        <w:spacing w:after="0" w:line="240" w:lineRule="auto"/>
        <w:jc w:val="both"/>
        <w:rPr>
          <w:rFonts w:cstheme="minorHAnsi"/>
          <w:sz w:val="20"/>
          <w:szCs w:val="20"/>
        </w:rPr>
      </w:pPr>
    </w:p>
    <w:p w14:paraId="709A2ED2" w14:textId="66030FFE" w:rsidR="00B97C0D" w:rsidRPr="00A31C97" w:rsidRDefault="00B97C0D" w:rsidP="00322732">
      <w:pPr>
        <w:spacing w:after="0" w:line="240" w:lineRule="auto"/>
        <w:jc w:val="both"/>
        <w:rPr>
          <w:rFonts w:cstheme="minorHAnsi"/>
          <w:sz w:val="20"/>
          <w:szCs w:val="20"/>
        </w:rPr>
      </w:pPr>
    </w:p>
    <w:p w14:paraId="1E897E15" w14:textId="1BB6BA4E" w:rsidR="00B97C0D" w:rsidRPr="00A31C97" w:rsidRDefault="00B97C0D" w:rsidP="00322732">
      <w:pPr>
        <w:spacing w:after="0" w:line="240" w:lineRule="auto"/>
        <w:jc w:val="both"/>
        <w:rPr>
          <w:rFonts w:cstheme="minorHAnsi"/>
          <w:sz w:val="20"/>
          <w:szCs w:val="20"/>
        </w:rPr>
      </w:pPr>
    </w:p>
    <w:p w14:paraId="4C161189" w14:textId="105D5D15" w:rsidR="00B97C0D" w:rsidRDefault="00B97C0D" w:rsidP="00322732">
      <w:pPr>
        <w:spacing w:after="0" w:line="240" w:lineRule="auto"/>
        <w:jc w:val="both"/>
        <w:rPr>
          <w:rFonts w:cstheme="minorHAnsi"/>
          <w:sz w:val="20"/>
          <w:szCs w:val="20"/>
        </w:rPr>
      </w:pPr>
    </w:p>
    <w:p w14:paraId="68C8967D" w14:textId="77777777" w:rsidR="00EA6A14" w:rsidRPr="00A31C97" w:rsidRDefault="00EA6A14" w:rsidP="00322732">
      <w:pPr>
        <w:spacing w:after="0" w:line="240" w:lineRule="auto"/>
        <w:jc w:val="both"/>
        <w:rPr>
          <w:rFonts w:cstheme="minorHAnsi"/>
          <w:sz w:val="20"/>
          <w:szCs w:val="20"/>
        </w:rPr>
      </w:pPr>
    </w:p>
    <w:p w14:paraId="3C48BFB2" w14:textId="77777777" w:rsidR="0082545F" w:rsidRPr="005643C3" w:rsidRDefault="0082545F" w:rsidP="002005C8">
      <w:pPr>
        <w:spacing w:after="0" w:line="240" w:lineRule="auto"/>
        <w:jc w:val="both"/>
        <w:rPr>
          <w:rFonts w:cstheme="minorHAnsi"/>
          <w:b/>
        </w:rPr>
      </w:pPr>
      <w:r w:rsidRPr="005643C3">
        <w:rPr>
          <w:rFonts w:cstheme="minorHAnsi"/>
          <w:b/>
          <w:iCs/>
        </w:rPr>
        <w:lastRenderedPageBreak/>
        <w:t>A. POKYNY NA VYPRACOVANIE PONUKY</w:t>
      </w:r>
    </w:p>
    <w:p w14:paraId="7F110B95"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 IDENTIFIKÁCIA VEREJNÉHO  OBSTARÁVATEĽA</w:t>
      </w:r>
    </w:p>
    <w:p w14:paraId="4BF6585A" w14:textId="62C532BA"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 PREDMET ZÁKAZKY</w:t>
      </w:r>
    </w:p>
    <w:p w14:paraId="44A84D09"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3. VARIANTNÉ RIEŠENIE</w:t>
      </w:r>
    </w:p>
    <w:p w14:paraId="07A03208"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4. MIESTO, TERMÍN DODANIA A SPÔSOB PLNENIA PREDMETU ZÁKAZKY</w:t>
      </w:r>
    </w:p>
    <w:p w14:paraId="27AC15A1"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5. ZDROJ FINANČNÝCH PROSTRIEDKOV</w:t>
      </w:r>
    </w:p>
    <w:p w14:paraId="0FC68839"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6. DRUH ZÁKAZKY</w:t>
      </w:r>
    </w:p>
    <w:p w14:paraId="4E64B82A"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7. ZÁBEZPEKA PONUKY A LEHOTA VIAZANOSTI PONUKY.</w:t>
      </w:r>
    </w:p>
    <w:p w14:paraId="08FA0BB6"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8. KOMUNIKÁCIA MEDZI VEREJNÝM OBSTARÁVATEĽOM A ZÁUJEMCAMI/ UCHÁDZAČMI</w:t>
      </w:r>
    </w:p>
    <w:p w14:paraId="7BA00088"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9. VYSVETLENIE A ZMENY</w:t>
      </w:r>
    </w:p>
    <w:p w14:paraId="4441632F"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10. OBHLIADKA MIESTA USKUTOČNENIA PREDMETU ZÁKAZKY.</w:t>
      </w:r>
    </w:p>
    <w:p w14:paraId="1B86CCA1"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11. VYHOTOVENIE PONUKY</w:t>
      </w:r>
    </w:p>
    <w:p w14:paraId="1D650C11"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12. JAZYK PONUKY</w:t>
      </w:r>
    </w:p>
    <w:p w14:paraId="488C97E8"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13. MENA A CENY UVÁDZANÉ V PONUKE</w:t>
      </w:r>
    </w:p>
    <w:p w14:paraId="54AC6DCE"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14. OBSAH  PONUKY</w:t>
      </w:r>
    </w:p>
    <w:p w14:paraId="75FD5F75"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15. NÁKLADY NA PONUKU</w:t>
      </w:r>
    </w:p>
    <w:p w14:paraId="144413BA"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16. PREDKLADANIE PONÚK</w:t>
      </w:r>
    </w:p>
    <w:p w14:paraId="12B582BE"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17. OTVÁRANIE PONÚK</w:t>
      </w:r>
    </w:p>
    <w:p w14:paraId="58656107"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18. VYHODNOTENIE SPLNENIA PODMIENOK ÚČASTI</w:t>
      </w:r>
    </w:p>
    <w:p w14:paraId="4448379D"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 xml:space="preserve">19. VYHODNOCOVANIE PONÚK </w:t>
      </w:r>
    </w:p>
    <w:p w14:paraId="218A555C"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20. PRAVIDLÁ ELEKTRONICKEJ AUKCIE</w:t>
      </w:r>
    </w:p>
    <w:p w14:paraId="52F95D4C"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21. INFORMÁCIA O VÝSLEDKU VYHODNOTENIA PONÚK</w:t>
      </w:r>
    </w:p>
    <w:p w14:paraId="437D1343"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22. UZAVRETIE ZMLUVY</w:t>
      </w:r>
    </w:p>
    <w:p w14:paraId="1BF8C024" w14:textId="3058C556" w:rsidR="0082545F"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23. ZÁVEREČNÉ USTANOVENIA</w:t>
      </w:r>
    </w:p>
    <w:p w14:paraId="47156175" w14:textId="77777777" w:rsidR="0022272E" w:rsidRPr="00A31C97" w:rsidRDefault="0022272E" w:rsidP="002005C8">
      <w:pPr>
        <w:pStyle w:val="Zkladntext"/>
        <w:rPr>
          <w:rFonts w:asciiTheme="minorHAnsi" w:hAnsiTheme="minorHAnsi" w:cstheme="minorHAnsi"/>
          <w:sz w:val="20"/>
          <w:lang w:val="sk-SK"/>
        </w:rPr>
      </w:pPr>
    </w:p>
    <w:p w14:paraId="30EFEC09" w14:textId="77777777" w:rsidR="0082545F" w:rsidRPr="005643C3" w:rsidRDefault="0082545F" w:rsidP="002005C8">
      <w:pPr>
        <w:pStyle w:val="Zkladntext"/>
        <w:rPr>
          <w:rFonts w:asciiTheme="minorHAnsi" w:hAnsiTheme="minorHAnsi" w:cstheme="minorHAnsi"/>
          <w:sz w:val="22"/>
          <w:szCs w:val="22"/>
          <w:lang w:val="sk-SK"/>
        </w:rPr>
      </w:pPr>
      <w:r w:rsidRPr="005643C3">
        <w:rPr>
          <w:rFonts w:asciiTheme="minorHAnsi" w:hAnsiTheme="minorHAnsi" w:cstheme="minorHAnsi"/>
          <w:sz w:val="22"/>
          <w:szCs w:val="22"/>
          <w:lang w:val="sk-SK"/>
        </w:rPr>
        <w:t>B. OPIS PREDMETU ZÁKAZKY</w:t>
      </w:r>
    </w:p>
    <w:p w14:paraId="4DEF6346" w14:textId="4237FD69"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  PODROBNÝ OPIS A POŽIADAVKY VEREJNÉHO OBSTARÁVATEĽA NA PREDMET ZÁKAZKY</w:t>
      </w:r>
    </w:p>
    <w:p w14:paraId="7862D86F" w14:textId="48632760" w:rsidR="0082545F"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w:t>
      </w:r>
      <w:r w:rsidR="00EB79BF">
        <w:rPr>
          <w:rFonts w:asciiTheme="minorHAnsi" w:hAnsiTheme="minorHAnsi" w:cstheme="minorHAnsi"/>
          <w:b w:val="0"/>
          <w:sz w:val="20"/>
          <w:lang w:val="sk-SK"/>
        </w:rPr>
        <w:t xml:space="preserve"> </w:t>
      </w:r>
      <w:r w:rsidRPr="00A31C97">
        <w:rPr>
          <w:rFonts w:asciiTheme="minorHAnsi" w:hAnsiTheme="minorHAnsi" w:cstheme="minorHAnsi"/>
          <w:b w:val="0"/>
          <w:sz w:val="20"/>
          <w:lang w:val="sk-SK"/>
        </w:rPr>
        <w:t xml:space="preserve">DOKLADY A DOKUMENTY POŽADOVANÉ NA PREUKÁZANIE SPLNENIA POŽIADAVIEK VEREJNÉHO </w:t>
      </w:r>
      <w:r w:rsidR="002E1B01" w:rsidRPr="00A31C97">
        <w:rPr>
          <w:rFonts w:asciiTheme="minorHAnsi" w:hAnsiTheme="minorHAnsi" w:cstheme="minorHAnsi"/>
          <w:b w:val="0"/>
          <w:sz w:val="20"/>
          <w:lang w:val="sk-SK"/>
        </w:rPr>
        <w:t xml:space="preserve"> </w:t>
      </w:r>
      <w:r w:rsidRPr="00A31C97">
        <w:rPr>
          <w:rFonts w:asciiTheme="minorHAnsi" w:hAnsiTheme="minorHAnsi" w:cstheme="minorHAnsi"/>
          <w:b w:val="0"/>
          <w:sz w:val="20"/>
          <w:lang w:val="sk-SK"/>
        </w:rPr>
        <w:t>OBSTARÁVATEĽA NA PREDMET ZÁKAZKY.</w:t>
      </w:r>
    </w:p>
    <w:p w14:paraId="5A1577F5" w14:textId="29A50252" w:rsidR="00FF5577" w:rsidRPr="00A31C97" w:rsidRDefault="00FF5577" w:rsidP="002005C8">
      <w:pPr>
        <w:pStyle w:val="Zkladntext"/>
        <w:rPr>
          <w:rFonts w:asciiTheme="minorHAnsi" w:hAnsiTheme="minorHAnsi" w:cstheme="minorHAnsi"/>
          <w:sz w:val="20"/>
          <w:lang w:val="sk-SK"/>
        </w:rPr>
      </w:pPr>
    </w:p>
    <w:p w14:paraId="03161609" w14:textId="77777777" w:rsidR="0082545F" w:rsidRPr="005643C3" w:rsidRDefault="0082545F" w:rsidP="002005C8">
      <w:pPr>
        <w:pStyle w:val="Zkladntext"/>
        <w:rPr>
          <w:rFonts w:asciiTheme="minorHAnsi" w:hAnsiTheme="minorHAnsi" w:cstheme="minorHAnsi"/>
          <w:sz w:val="22"/>
          <w:szCs w:val="22"/>
          <w:lang w:val="sk-SK"/>
        </w:rPr>
      </w:pPr>
      <w:r w:rsidRPr="005643C3">
        <w:rPr>
          <w:rFonts w:asciiTheme="minorHAnsi" w:hAnsiTheme="minorHAnsi" w:cstheme="minorHAnsi"/>
          <w:sz w:val="22"/>
          <w:szCs w:val="22"/>
          <w:lang w:val="sk-SK"/>
        </w:rPr>
        <w:t>C. OBCHODNÉ PODMIENKY</w:t>
      </w:r>
    </w:p>
    <w:p w14:paraId="0158068E" w14:textId="77777777" w:rsidR="0082545F" w:rsidRPr="00A31C97" w:rsidRDefault="0082545F" w:rsidP="002005C8">
      <w:pPr>
        <w:pStyle w:val="Zkladntext"/>
        <w:rPr>
          <w:rFonts w:asciiTheme="minorHAnsi" w:hAnsiTheme="minorHAnsi" w:cstheme="minorHAnsi"/>
          <w:sz w:val="20"/>
          <w:lang w:val="sk-SK"/>
        </w:rPr>
      </w:pPr>
    </w:p>
    <w:p w14:paraId="29001A4E" w14:textId="77777777" w:rsidR="0082545F" w:rsidRPr="005643C3" w:rsidRDefault="0082545F" w:rsidP="002005C8">
      <w:pPr>
        <w:pStyle w:val="Zkladntext"/>
        <w:rPr>
          <w:rFonts w:asciiTheme="minorHAnsi" w:hAnsiTheme="minorHAnsi" w:cstheme="minorHAnsi"/>
          <w:sz w:val="22"/>
          <w:szCs w:val="22"/>
          <w:lang w:val="sk-SK"/>
        </w:rPr>
      </w:pPr>
      <w:r w:rsidRPr="005643C3">
        <w:rPr>
          <w:rFonts w:asciiTheme="minorHAnsi" w:hAnsiTheme="minorHAnsi" w:cstheme="minorHAnsi"/>
          <w:sz w:val="22"/>
          <w:szCs w:val="22"/>
          <w:lang w:val="sk-SK"/>
        </w:rPr>
        <w:t>D. SPÔSOB URČENIA CENY</w:t>
      </w:r>
    </w:p>
    <w:p w14:paraId="03FDECF6" w14:textId="77777777" w:rsidR="0082545F" w:rsidRPr="00A31C97" w:rsidRDefault="0082545F" w:rsidP="002005C8">
      <w:pPr>
        <w:pStyle w:val="Zkladntext"/>
        <w:rPr>
          <w:rFonts w:asciiTheme="minorHAnsi" w:hAnsiTheme="minorHAnsi" w:cstheme="minorHAnsi"/>
          <w:sz w:val="20"/>
          <w:lang w:val="sk-SK"/>
        </w:rPr>
      </w:pPr>
    </w:p>
    <w:p w14:paraId="3F785CC4" w14:textId="77777777" w:rsidR="0082545F" w:rsidRPr="005643C3" w:rsidRDefault="0082545F" w:rsidP="002005C8">
      <w:pPr>
        <w:pStyle w:val="Zkladntext"/>
        <w:rPr>
          <w:rFonts w:asciiTheme="minorHAnsi" w:hAnsiTheme="minorHAnsi" w:cstheme="minorHAnsi"/>
          <w:sz w:val="22"/>
          <w:szCs w:val="22"/>
          <w:lang w:val="sk-SK"/>
        </w:rPr>
      </w:pPr>
      <w:r w:rsidRPr="005643C3">
        <w:rPr>
          <w:rFonts w:asciiTheme="minorHAnsi" w:hAnsiTheme="minorHAnsi" w:cstheme="minorHAnsi"/>
          <w:sz w:val="22"/>
          <w:szCs w:val="22"/>
          <w:lang w:val="sk-SK"/>
        </w:rPr>
        <w:t>E. KRITÉRIA NA HODNOTENIE PONÚK A PRAVIDLÁ ICH UPLATNENIA</w:t>
      </w:r>
    </w:p>
    <w:p w14:paraId="078BA0AA" w14:textId="77777777" w:rsidR="0082545F" w:rsidRPr="00A31C97" w:rsidRDefault="0082545F" w:rsidP="002005C8">
      <w:pPr>
        <w:pStyle w:val="Zkladntext"/>
        <w:rPr>
          <w:rFonts w:asciiTheme="minorHAnsi" w:hAnsiTheme="minorHAnsi" w:cstheme="minorHAnsi"/>
          <w:sz w:val="20"/>
          <w:lang w:val="sk-SK"/>
        </w:rPr>
      </w:pPr>
    </w:p>
    <w:p w14:paraId="129F4046" w14:textId="77777777" w:rsidR="0082545F" w:rsidRPr="005643C3" w:rsidRDefault="0082545F" w:rsidP="002005C8">
      <w:pPr>
        <w:pStyle w:val="Zkladntext"/>
        <w:rPr>
          <w:rFonts w:asciiTheme="minorHAnsi" w:hAnsiTheme="minorHAnsi" w:cstheme="minorHAnsi"/>
          <w:sz w:val="22"/>
          <w:szCs w:val="22"/>
          <w:lang w:val="sk-SK"/>
        </w:rPr>
      </w:pPr>
      <w:r w:rsidRPr="005643C3">
        <w:rPr>
          <w:rFonts w:asciiTheme="minorHAnsi" w:hAnsiTheme="minorHAnsi" w:cstheme="minorHAnsi"/>
          <w:sz w:val="22"/>
          <w:szCs w:val="22"/>
          <w:lang w:val="sk-SK"/>
        </w:rPr>
        <w:t>F. PODMIENKY ÚČASTI UCHÁDZAČOV</w:t>
      </w:r>
    </w:p>
    <w:p w14:paraId="02717ED9" w14:textId="77777777" w:rsidR="0082545F" w:rsidRPr="00A31C97" w:rsidRDefault="0082545F" w:rsidP="002005C8">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 OSOBNÉ POSTAVENIE</w:t>
      </w:r>
    </w:p>
    <w:p w14:paraId="571BEDE6" w14:textId="77777777" w:rsidR="0082545F" w:rsidRPr="00A31C97" w:rsidRDefault="0082545F" w:rsidP="002005C8">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 EKONOMICKÉ A FINANČNÉ POSTAVENIE</w:t>
      </w:r>
    </w:p>
    <w:p w14:paraId="65826AB2" w14:textId="77777777" w:rsidR="0082545F" w:rsidRPr="00A31C97" w:rsidRDefault="0082545F" w:rsidP="002005C8">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3. TECHNICKÁ SPÔSOBILOSŤ ALEBO ODBORNÁ SPÔSOBILOSŤ</w:t>
      </w:r>
    </w:p>
    <w:p w14:paraId="57440CD9" w14:textId="77777777" w:rsidR="0082545F" w:rsidRPr="00A31C97" w:rsidRDefault="0082545F" w:rsidP="002005C8">
      <w:pPr>
        <w:pStyle w:val="Zkladntext"/>
        <w:rPr>
          <w:rFonts w:asciiTheme="minorHAnsi" w:hAnsiTheme="minorHAnsi" w:cstheme="minorHAnsi"/>
          <w:sz w:val="20"/>
          <w:lang w:val="sk-SK"/>
        </w:rPr>
      </w:pPr>
    </w:p>
    <w:p w14:paraId="68ADC708" w14:textId="77777777" w:rsidR="0082545F" w:rsidRPr="005643C3" w:rsidRDefault="0082545F" w:rsidP="002005C8">
      <w:pPr>
        <w:pStyle w:val="Zkladntext"/>
        <w:rPr>
          <w:rFonts w:asciiTheme="minorHAnsi" w:hAnsiTheme="minorHAnsi" w:cstheme="minorHAnsi"/>
          <w:sz w:val="22"/>
          <w:szCs w:val="22"/>
          <w:lang w:val="sk-SK"/>
        </w:rPr>
      </w:pPr>
      <w:r w:rsidRPr="005643C3">
        <w:rPr>
          <w:rFonts w:asciiTheme="minorHAnsi" w:hAnsiTheme="minorHAnsi" w:cstheme="minorHAnsi"/>
          <w:sz w:val="22"/>
          <w:szCs w:val="22"/>
          <w:lang w:val="sk-SK"/>
        </w:rPr>
        <w:t>G. NÁVRH UCHÁDZAČA NA PLNENIE KRITÉRIA</w:t>
      </w:r>
    </w:p>
    <w:p w14:paraId="6DB974D1" w14:textId="77777777" w:rsidR="0082545F" w:rsidRPr="00A31C97" w:rsidRDefault="0082545F" w:rsidP="002005C8">
      <w:pPr>
        <w:pStyle w:val="Zkladntext"/>
        <w:rPr>
          <w:rFonts w:asciiTheme="minorHAnsi" w:hAnsiTheme="minorHAnsi" w:cstheme="minorHAnsi"/>
          <w:sz w:val="20"/>
          <w:lang w:val="sk-SK"/>
        </w:rPr>
      </w:pPr>
    </w:p>
    <w:p w14:paraId="7EC359E0" w14:textId="77777777" w:rsidR="0082545F" w:rsidRPr="005643C3" w:rsidRDefault="0082545F" w:rsidP="002005C8">
      <w:pPr>
        <w:pStyle w:val="Zkladntext"/>
        <w:rPr>
          <w:rFonts w:asciiTheme="minorHAnsi" w:hAnsiTheme="minorHAnsi" w:cstheme="minorHAnsi"/>
          <w:sz w:val="22"/>
          <w:szCs w:val="22"/>
          <w:lang w:val="sk-SK"/>
        </w:rPr>
      </w:pPr>
      <w:r w:rsidRPr="005643C3">
        <w:rPr>
          <w:rFonts w:asciiTheme="minorHAnsi" w:hAnsiTheme="minorHAnsi" w:cstheme="minorHAnsi"/>
          <w:sz w:val="22"/>
          <w:szCs w:val="22"/>
          <w:lang w:val="sk-SK"/>
        </w:rPr>
        <w:t>PRÍLOHY</w:t>
      </w:r>
    </w:p>
    <w:p w14:paraId="275BF291" w14:textId="5C873F5D" w:rsidR="0082545F" w:rsidRPr="00A31C97" w:rsidRDefault="0082545F" w:rsidP="002005C8">
      <w:pPr>
        <w:pStyle w:val="Zkladntext"/>
        <w:rPr>
          <w:rFonts w:asciiTheme="minorHAnsi" w:hAnsiTheme="minorHAnsi" w:cstheme="minorHAnsi"/>
          <w:b w:val="0"/>
          <w:sz w:val="20"/>
          <w:lang w:val="sk-SK"/>
        </w:rPr>
      </w:pPr>
      <w:r w:rsidRPr="00A31C97">
        <w:rPr>
          <w:rFonts w:asciiTheme="minorHAnsi" w:hAnsiTheme="minorHAnsi" w:cstheme="minorHAnsi"/>
          <w:b w:val="0"/>
          <w:sz w:val="20"/>
          <w:lang w:val="sk-SK"/>
        </w:rPr>
        <w:t xml:space="preserve">Príloha č. 1 – </w:t>
      </w:r>
      <w:r w:rsidR="00AC6194" w:rsidRPr="00A31C97">
        <w:rPr>
          <w:rFonts w:asciiTheme="minorHAnsi" w:hAnsiTheme="minorHAnsi" w:cstheme="minorHAnsi"/>
          <w:b w:val="0"/>
          <w:sz w:val="20"/>
          <w:lang w:val="sk-SK"/>
        </w:rPr>
        <w:t>Špecifikácia položiek</w:t>
      </w:r>
    </w:p>
    <w:p w14:paraId="759EA0BB" w14:textId="38D3A950" w:rsidR="00023DCB" w:rsidRPr="00A31C97" w:rsidRDefault="00023DCB" w:rsidP="002005C8">
      <w:pPr>
        <w:pStyle w:val="Zkladntext"/>
        <w:rPr>
          <w:rFonts w:asciiTheme="minorHAnsi" w:hAnsiTheme="minorHAnsi" w:cstheme="minorHAnsi"/>
          <w:b w:val="0"/>
          <w:iCs/>
          <w:sz w:val="20"/>
          <w:lang w:val="sk-SK"/>
        </w:rPr>
      </w:pPr>
      <w:r w:rsidRPr="00A31C97">
        <w:rPr>
          <w:rFonts w:asciiTheme="minorHAnsi" w:hAnsiTheme="minorHAnsi" w:cstheme="minorHAnsi"/>
          <w:b w:val="0"/>
          <w:iCs/>
          <w:sz w:val="20"/>
          <w:lang w:val="sk-SK"/>
        </w:rPr>
        <w:t>Príloha č. 2 – Rámcové dohody k jednotlivým častiam</w:t>
      </w:r>
    </w:p>
    <w:p w14:paraId="78E3956A" w14:textId="467F5B38" w:rsidR="00CA57FC" w:rsidRDefault="00706FB7" w:rsidP="002005C8">
      <w:pPr>
        <w:pStyle w:val="Zkladntext"/>
        <w:rPr>
          <w:rFonts w:asciiTheme="minorHAnsi" w:hAnsiTheme="minorHAnsi" w:cstheme="minorHAnsi"/>
          <w:b w:val="0"/>
          <w:iCs/>
          <w:sz w:val="20"/>
          <w:lang w:val="sk-SK"/>
        </w:rPr>
      </w:pPr>
      <w:r w:rsidRPr="00A31C97">
        <w:rPr>
          <w:rFonts w:asciiTheme="minorHAnsi" w:hAnsiTheme="minorHAnsi" w:cstheme="minorHAnsi"/>
          <w:b w:val="0"/>
          <w:iCs/>
          <w:sz w:val="20"/>
          <w:lang w:val="sk-SK"/>
        </w:rPr>
        <w:t xml:space="preserve">Príloha č. 3 – </w:t>
      </w:r>
      <w:r w:rsidR="00E8120C">
        <w:rPr>
          <w:rFonts w:asciiTheme="minorHAnsi" w:hAnsiTheme="minorHAnsi" w:cstheme="minorHAnsi"/>
          <w:b w:val="0"/>
          <w:iCs/>
          <w:sz w:val="20"/>
          <w:lang w:val="sk-SK"/>
        </w:rPr>
        <w:t>Zoznam organizácií</w:t>
      </w:r>
    </w:p>
    <w:p w14:paraId="5E2CD5BF" w14:textId="77777777" w:rsidR="00E8120C" w:rsidRDefault="00E8120C" w:rsidP="002005C8">
      <w:pPr>
        <w:pStyle w:val="Zkladntext"/>
        <w:rPr>
          <w:rFonts w:asciiTheme="minorHAnsi" w:hAnsiTheme="minorHAnsi" w:cstheme="minorHAnsi"/>
          <w:b w:val="0"/>
          <w:iCs/>
          <w:sz w:val="20"/>
          <w:lang w:val="sk-SK"/>
        </w:rPr>
      </w:pPr>
    </w:p>
    <w:p w14:paraId="0DAD9236" w14:textId="30B0133F" w:rsidR="0073347A" w:rsidRPr="00A31C97" w:rsidRDefault="0073347A" w:rsidP="002005C8">
      <w:pPr>
        <w:pStyle w:val="Zkladntext"/>
        <w:rPr>
          <w:rFonts w:asciiTheme="minorHAnsi" w:hAnsiTheme="minorHAnsi" w:cstheme="minorHAnsi"/>
          <w:iCs/>
          <w:sz w:val="20"/>
          <w:lang w:val="sk-SK"/>
        </w:rPr>
      </w:pPr>
    </w:p>
    <w:p w14:paraId="6DDF1BB2" w14:textId="77777777" w:rsidR="003A60DC" w:rsidRPr="00A31C97" w:rsidRDefault="003A60DC" w:rsidP="002005C8">
      <w:pPr>
        <w:pStyle w:val="Zkladntext"/>
        <w:rPr>
          <w:rFonts w:asciiTheme="minorHAnsi" w:hAnsiTheme="minorHAnsi" w:cstheme="minorHAnsi"/>
          <w:iCs/>
          <w:sz w:val="20"/>
          <w:lang w:val="sk-SK"/>
        </w:rPr>
      </w:pPr>
    </w:p>
    <w:p w14:paraId="56CEE799" w14:textId="77777777" w:rsidR="0073347A" w:rsidRPr="00A31C97" w:rsidRDefault="0073347A" w:rsidP="002005C8">
      <w:pPr>
        <w:pStyle w:val="Zkladntext"/>
        <w:rPr>
          <w:rFonts w:asciiTheme="minorHAnsi" w:hAnsiTheme="minorHAnsi" w:cstheme="minorHAnsi"/>
          <w:iCs/>
          <w:sz w:val="20"/>
          <w:lang w:val="sk-SK"/>
        </w:rPr>
      </w:pPr>
    </w:p>
    <w:p w14:paraId="5A97CB72" w14:textId="77777777" w:rsidR="0073347A" w:rsidRPr="00A31C97" w:rsidRDefault="0073347A" w:rsidP="002005C8">
      <w:pPr>
        <w:pStyle w:val="Zkladntext"/>
        <w:rPr>
          <w:rFonts w:asciiTheme="minorHAnsi" w:hAnsiTheme="minorHAnsi" w:cstheme="minorHAnsi"/>
          <w:iCs/>
          <w:sz w:val="20"/>
          <w:lang w:val="sk-SK"/>
        </w:rPr>
      </w:pPr>
    </w:p>
    <w:p w14:paraId="0C64BFB7" w14:textId="77777777" w:rsidR="0073347A" w:rsidRPr="00A31C97" w:rsidRDefault="0073347A" w:rsidP="002005C8">
      <w:pPr>
        <w:pStyle w:val="Zkladntext"/>
        <w:rPr>
          <w:rFonts w:asciiTheme="minorHAnsi" w:hAnsiTheme="minorHAnsi" w:cstheme="minorHAnsi"/>
          <w:iCs/>
          <w:sz w:val="20"/>
          <w:lang w:val="sk-SK"/>
        </w:rPr>
      </w:pPr>
    </w:p>
    <w:p w14:paraId="101B8728" w14:textId="77777777" w:rsidR="0073347A" w:rsidRDefault="0073347A" w:rsidP="002005C8">
      <w:pPr>
        <w:pStyle w:val="Zkladntext"/>
        <w:rPr>
          <w:rFonts w:asciiTheme="minorHAnsi" w:hAnsiTheme="minorHAnsi" w:cstheme="minorHAnsi"/>
          <w:iCs/>
          <w:sz w:val="20"/>
          <w:lang w:val="sk-SK"/>
        </w:rPr>
      </w:pPr>
    </w:p>
    <w:p w14:paraId="1977BF76" w14:textId="77777777" w:rsidR="00084197" w:rsidRDefault="00084197" w:rsidP="002005C8">
      <w:pPr>
        <w:pStyle w:val="Zkladntext"/>
        <w:rPr>
          <w:rFonts w:asciiTheme="minorHAnsi" w:hAnsiTheme="minorHAnsi" w:cstheme="minorHAnsi"/>
          <w:iCs/>
          <w:sz w:val="20"/>
          <w:lang w:val="sk-SK"/>
        </w:rPr>
      </w:pPr>
    </w:p>
    <w:p w14:paraId="0B1CBB70" w14:textId="2B691EA6" w:rsidR="00AD719D" w:rsidRDefault="00AD719D" w:rsidP="002005C8">
      <w:pPr>
        <w:pStyle w:val="Zkladntext"/>
        <w:rPr>
          <w:rFonts w:asciiTheme="minorHAnsi" w:hAnsiTheme="minorHAnsi" w:cstheme="minorHAnsi"/>
          <w:iCs/>
          <w:sz w:val="20"/>
          <w:lang w:val="sk-SK"/>
        </w:rPr>
      </w:pPr>
    </w:p>
    <w:p w14:paraId="5E759094" w14:textId="77777777" w:rsidR="00A517BA" w:rsidRPr="00A31C97" w:rsidRDefault="00A517BA" w:rsidP="002005C8">
      <w:pPr>
        <w:pStyle w:val="Zkladntext"/>
        <w:rPr>
          <w:rFonts w:asciiTheme="minorHAnsi" w:hAnsiTheme="minorHAnsi" w:cstheme="minorHAnsi"/>
          <w:iCs/>
          <w:sz w:val="20"/>
          <w:lang w:val="sk-SK"/>
        </w:rPr>
      </w:pPr>
    </w:p>
    <w:p w14:paraId="49A6BDBD" w14:textId="7695AFF9" w:rsidR="0082545F" w:rsidRPr="005643C3" w:rsidRDefault="0082545F" w:rsidP="002005C8">
      <w:pPr>
        <w:pStyle w:val="Zkladntext"/>
        <w:rPr>
          <w:rFonts w:asciiTheme="minorHAnsi" w:hAnsiTheme="minorHAnsi" w:cstheme="minorHAnsi"/>
          <w:sz w:val="22"/>
          <w:szCs w:val="22"/>
          <w:lang w:val="sk-SK"/>
        </w:rPr>
      </w:pPr>
      <w:r w:rsidRPr="005643C3">
        <w:rPr>
          <w:rFonts w:asciiTheme="minorHAnsi" w:hAnsiTheme="minorHAnsi" w:cstheme="minorHAnsi"/>
          <w:iCs/>
          <w:sz w:val="22"/>
          <w:szCs w:val="22"/>
          <w:lang w:val="sk-SK"/>
        </w:rPr>
        <w:lastRenderedPageBreak/>
        <w:t>A. POKYNY NA VYPRACOVANIE PONUKY</w:t>
      </w:r>
    </w:p>
    <w:p w14:paraId="1CC9E862" w14:textId="77777777" w:rsidR="0082545F" w:rsidRPr="00A31C97" w:rsidRDefault="0082545F" w:rsidP="002005C8">
      <w:pPr>
        <w:pStyle w:val="tl1"/>
        <w:rPr>
          <w:rFonts w:asciiTheme="minorHAnsi" w:hAnsiTheme="minorHAnsi" w:cstheme="minorHAnsi"/>
          <w:b/>
          <w:bCs/>
          <w:sz w:val="20"/>
          <w:szCs w:val="20"/>
        </w:rPr>
      </w:pPr>
    </w:p>
    <w:p w14:paraId="08E4C096" w14:textId="005A21B1" w:rsidR="0082545F" w:rsidRPr="00A31C97" w:rsidRDefault="0082545F"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 xml:space="preserve">1. </w:t>
      </w:r>
      <w:r w:rsidR="00BB1F4A">
        <w:rPr>
          <w:rFonts w:asciiTheme="minorHAnsi" w:hAnsiTheme="minorHAnsi" w:cstheme="minorHAnsi"/>
          <w:b/>
          <w:bCs/>
          <w:sz w:val="20"/>
          <w:szCs w:val="20"/>
        </w:rPr>
        <w:tab/>
      </w:r>
      <w:r w:rsidRPr="00A31C97">
        <w:rPr>
          <w:rFonts w:asciiTheme="minorHAnsi" w:hAnsiTheme="minorHAnsi" w:cstheme="minorHAnsi"/>
          <w:b/>
          <w:bCs/>
          <w:sz w:val="20"/>
          <w:szCs w:val="20"/>
        </w:rPr>
        <w:t>IDENTIFIKÁCIA VEREJNÉHO  OBSTARÁVATEĽA</w:t>
      </w:r>
      <w:r w:rsidR="00003E86">
        <w:rPr>
          <w:rFonts w:asciiTheme="minorHAnsi" w:hAnsiTheme="minorHAnsi" w:cstheme="minorHAnsi"/>
          <w:b/>
          <w:bCs/>
          <w:sz w:val="20"/>
          <w:szCs w:val="20"/>
        </w:rPr>
        <w:t xml:space="preserve"> </w:t>
      </w:r>
    </w:p>
    <w:p w14:paraId="07693658" w14:textId="60DA8C6F" w:rsidR="005C2A5E" w:rsidRPr="00A31C97" w:rsidRDefault="005C2A5E" w:rsidP="004F28D2">
      <w:pPr>
        <w:spacing w:after="0" w:line="264" w:lineRule="auto"/>
        <w:rPr>
          <w:rFonts w:cstheme="minorHAnsi"/>
          <w:bCs/>
          <w:sz w:val="20"/>
          <w:szCs w:val="20"/>
        </w:rPr>
      </w:pPr>
      <w:r w:rsidRPr="00A31C97">
        <w:rPr>
          <w:rFonts w:cstheme="minorHAnsi"/>
          <w:b/>
          <w:bCs/>
          <w:sz w:val="20"/>
          <w:szCs w:val="20"/>
        </w:rPr>
        <w:t xml:space="preserve">Názov: </w:t>
      </w:r>
      <w:r w:rsidR="0029265B">
        <w:rPr>
          <w:rFonts w:cstheme="minorHAnsi"/>
          <w:b/>
          <w:bCs/>
          <w:sz w:val="20"/>
          <w:szCs w:val="20"/>
        </w:rPr>
        <w:tab/>
      </w:r>
      <w:r w:rsidRPr="00A31C97">
        <w:rPr>
          <w:rFonts w:cstheme="minorHAnsi"/>
          <w:bCs/>
          <w:sz w:val="20"/>
          <w:szCs w:val="20"/>
        </w:rPr>
        <w:t>Banskobystrický samosprávny kraj</w:t>
      </w:r>
    </w:p>
    <w:p w14:paraId="6A567501" w14:textId="1893BE6C" w:rsidR="005C2A5E" w:rsidRPr="00A31C97" w:rsidRDefault="005C2A5E" w:rsidP="004F28D2">
      <w:pPr>
        <w:tabs>
          <w:tab w:val="left" w:pos="709"/>
        </w:tabs>
        <w:spacing w:after="0" w:line="264" w:lineRule="auto"/>
        <w:rPr>
          <w:rFonts w:cstheme="minorHAnsi"/>
          <w:bCs/>
          <w:sz w:val="20"/>
          <w:szCs w:val="20"/>
        </w:rPr>
      </w:pPr>
      <w:r w:rsidRPr="00A31C97">
        <w:rPr>
          <w:rFonts w:cstheme="minorHAnsi"/>
          <w:b/>
          <w:bCs/>
          <w:sz w:val="20"/>
          <w:szCs w:val="20"/>
        </w:rPr>
        <w:t>IČO:</w:t>
      </w:r>
      <w:r w:rsidRPr="00A31C97">
        <w:rPr>
          <w:rFonts w:cstheme="minorHAnsi"/>
          <w:bCs/>
          <w:sz w:val="20"/>
          <w:szCs w:val="20"/>
        </w:rPr>
        <w:t xml:space="preserve"> </w:t>
      </w:r>
      <w:r w:rsidR="0029265B">
        <w:rPr>
          <w:rFonts w:cstheme="minorHAnsi"/>
          <w:bCs/>
          <w:sz w:val="20"/>
          <w:szCs w:val="20"/>
        </w:rPr>
        <w:tab/>
      </w:r>
      <w:r w:rsidRPr="00A31C97">
        <w:rPr>
          <w:rFonts w:cstheme="minorHAnsi"/>
          <w:bCs/>
          <w:sz w:val="20"/>
          <w:szCs w:val="20"/>
        </w:rPr>
        <w:t>37 828 100</w:t>
      </w:r>
    </w:p>
    <w:p w14:paraId="11D3998F" w14:textId="56448006" w:rsidR="005C2A5E" w:rsidRPr="00A31C97" w:rsidRDefault="005C2A5E" w:rsidP="004F28D2">
      <w:pPr>
        <w:spacing w:after="0" w:line="264" w:lineRule="auto"/>
        <w:rPr>
          <w:rFonts w:cstheme="minorHAnsi"/>
          <w:color w:val="000000" w:themeColor="text1"/>
          <w:sz w:val="20"/>
          <w:szCs w:val="20"/>
        </w:rPr>
      </w:pPr>
      <w:r w:rsidRPr="00A31C97">
        <w:rPr>
          <w:rFonts w:cstheme="minorHAnsi"/>
          <w:b/>
          <w:bCs/>
          <w:sz w:val="20"/>
          <w:szCs w:val="20"/>
        </w:rPr>
        <w:t>Sídlo:</w:t>
      </w:r>
      <w:r w:rsidRPr="00A31C97">
        <w:rPr>
          <w:rFonts w:cstheme="minorHAnsi"/>
          <w:color w:val="000000" w:themeColor="text1"/>
          <w:sz w:val="20"/>
          <w:szCs w:val="20"/>
        </w:rPr>
        <w:t xml:space="preserve"> </w:t>
      </w:r>
      <w:r w:rsidR="0029265B">
        <w:rPr>
          <w:rFonts w:cstheme="minorHAnsi"/>
          <w:color w:val="000000" w:themeColor="text1"/>
          <w:sz w:val="20"/>
          <w:szCs w:val="20"/>
        </w:rPr>
        <w:tab/>
      </w:r>
      <w:r w:rsidRPr="00A31C97">
        <w:rPr>
          <w:rFonts w:cstheme="minorHAnsi"/>
          <w:color w:val="000000" w:themeColor="text1"/>
          <w:sz w:val="20"/>
          <w:szCs w:val="20"/>
        </w:rPr>
        <w:t>Námestie SNP 23, 974 01 Banská Bystrica</w:t>
      </w:r>
    </w:p>
    <w:p w14:paraId="47399879" w14:textId="77777777" w:rsidR="0029265B" w:rsidRDefault="005C2A5E" w:rsidP="007B16BB">
      <w:pPr>
        <w:tabs>
          <w:tab w:val="left" w:pos="2835"/>
        </w:tabs>
        <w:spacing w:after="0" w:line="264" w:lineRule="auto"/>
        <w:rPr>
          <w:rFonts w:cstheme="minorHAnsi"/>
          <w:b/>
          <w:sz w:val="20"/>
          <w:szCs w:val="20"/>
        </w:rPr>
      </w:pPr>
      <w:r w:rsidRPr="00A31C97">
        <w:rPr>
          <w:rFonts w:cstheme="minorHAnsi"/>
          <w:b/>
          <w:sz w:val="20"/>
          <w:szCs w:val="20"/>
        </w:rPr>
        <w:t xml:space="preserve">Kontaktná osoba vo veciach verejného obstarávania: </w:t>
      </w:r>
    </w:p>
    <w:p w14:paraId="7DB6AF87" w14:textId="4C388FCC" w:rsidR="005C2A5E" w:rsidRPr="00A31C97" w:rsidRDefault="005C2A5E" w:rsidP="004F28D2">
      <w:pPr>
        <w:tabs>
          <w:tab w:val="left" w:pos="709"/>
        </w:tabs>
        <w:spacing w:after="0" w:line="264" w:lineRule="auto"/>
        <w:ind w:left="709"/>
        <w:rPr>
          <w:rFonts w:cstheme="minorHAnsi"/>
          <w:color w:val="000000" w:themeColor="text1"/>
          <w:sz w:val="20"/>
          <w:szCs w:val="20"/>
        </w:rPr>
      </w:pPr>
      <w:r w:rsidRPr="00A31C97">
        <w:rPr>
          <w:rFonts w:cstheme="minorHAnsi"/>
          <w:sz w:val="20"/>
          <w:szCs w:val="20"/>
        </w:rPr>
        <w:t xml:space="preserve">Mgr. </w:t>
      </w:r>
      <w:r w:rsidR="00E8120C">
        <w:rPr>
          <w:rFonts w:cstheme="minorHAnsi"/>
          <w:sz w:val="20"/>
          <w:szCs w:val="20"/>
        </w:rPr>
        <w:t>Jana Vašičková</w:t>
      </w:r>
      <w:r w:rsidRPr="00A31C97">
        <w:rPr>
          <w:rFonts w:cstheme="minorHAnsi"/>
          <w:sz w:val="20"/>
          <w:szCs w:val="20"/>
        </w:rPr>
        <w:t xml:space="preserve"> – odborná referentka pre verejné obstarávanie, </w:t>
      </w:r>
      <w:hyperlink r:id="rId8" w:history="1">
        <w:r w:rsidR="00242582" w:rsidRPr="007651B8">
          <w:rPr>
            <w:rStyle w:val="Hypertextovprepojenie"/>
            <w:rFonts w:cstheme="minorHAnsi"/>
            <w:sz w:val="20"/>
            <w:szCs w:val="20"/>
          </w:rPr>
          <w:t>terezia.vasickova@bbsk.sk</w:t>
        </w:r>
      </w:hyperlink>
      <w:r w:rsidRPr="00A31C97">
        <w:rPr>
          <w:rFonts w:cstheme="minorHAnsi"/>
          <w:sz w:val="20"/>
          <w:szCs w:val="20"/>
        </w:rPr>
        <w:t xml:space="preserve">, </w:t>
      </w:r>
      <w:r w:rsidRPr="00A31C97">
        <w:rPr>
          <w:rFonts w:cstheme="minorHAnsi"/>
          <w:color w:val="000000" w:themeColor="text1"/>
          <w:sz w:val="20"/>
          <w:szCs w:val="20"/>
        </w:rPr>
        <w:t>+421</w:t>
      </w:r>
      <w:r w:rsidR="004F28D2">
        <w:rPr>
          <w:rFonts w:cstheme="minorHAnsi"/>
          <w:color w:val="000000" w:themeColor="text1"/>
          <w:sz w:val="20"/>
          <w:szCs w:val="20"/>
        </w:rPr>
        <w:t> 949 014 595</w:t>
      </w:r>
    </w:p>
    <w:p w14:paraId="6478D12A" w14:textId="6E789FB5" w:rsidR="005C2A5E" w:rsidRPr="004F28D2" w:rsidRDefault="005C2A5E" w:rsidP="004F28D2">
      <w:pPr>
        <w:tabs>
          <w:tab w:val="left" w:pos="2835"/>
        </w:tabs>
        <w:spacing w:after="0" w:line="264" w:lineRule="auto"/>
        <w:rPr>
          <w:rFonts w:cstheme="minorHAnsi"/>
          <w:b/>
          <w:sz w:val="20"/>
          <w:szCs w:val="20"/>
        </w:rPr>
      </w:pPr>
      <w:r w:rsidRPr="00A31C97">
        <w:rPr>
          <w:rFonts w:cstheme="minorHAnsi"/>
          <w:b/>
          <w:sz w:val="20"/>
          <w:szCs w:val="20"/>
        </w:rPr>
        <w:t>Komunikačné rozhranie:</w:t>
      </w:r>
      <w:r w:rsidR="004F28D2">
        <w:rPr>
          <w:rFonts w:cstheme="minorHAnsi"/>
          <w:b/>
          <w:sz w:val="20"/>
          <w:szCs w:val="20"/>
        </w:rPr>
        <w:t xml:space="preserve"> </w:t>
      </w:r>
      <w:hyperlink r:id="rId9" w:history="1">
        <w:r w:rsidR="00B3470E" w:rsidRPr="00062097">
          <w:rPr>
            <w:rStyle w:val="Hypertextovprepojenie"/>
            <w:rFonts w:cstheme="minorHAnsi"/>
            <w:sz w:val="20"/>
            <w:szCs w:val="20"/>
          </w:rPr>
          <w:t>https://josephine.proebiz.com/</w:t>
        </w:r>
      </w:hyperlink>
      <w:r w:rsidRPr="00A31C97">
        <w:rPr>
          <w:rFonts w:cstheme="minorHAnsi"/>
          <w:sz w:val="20"/>
          <w:szCs w:val="20"/>
        </w:rPr>
        <w:t xml:space="preserve"> </w:t>
      </w:r>
    </w:p>
    <w:p w14:paraId="42515975" w14:textId="77777777" w:rsidR="00A436A9" w:rsidRPr="00A31C97" w:rsidRDefault="00A436A9" w:rsidP="002005C8">
      <w:pPr>
        <w:pStyle w:val="tl1"/>
        <w:rPr>
          <w:rFonts w:asciiTheme="minorHAnsi" w:hAnsiTheme="minorHAnsi" w:cstheme="minorHAnsi"/>
          <w:b/>
          <w:bCs/>
          <w:sz w:val="20"/>
          <w:szCs w:val="20"/>
        </w:rPr>
      </w:pPr>
    </w:p>
    <w:p w14:paraId="4751E1B0" w14:textId="4A260EA8" w:rsidR="0082545F" w:rsidRPr="00A31C97" w:rsidRDefault="0082545F" w:rsidP="00330022">
      <w:pPr>
        <w:pStyle w:val="tl1"/>
        <w:rPr>
          <w:rFonts w:asciiTheme="minorHAnsi" w:hAnsiTheme="minorHAnsi" w:cstheme="minorHAnsi"/>
          <w:sz w:val="20"/>
          <w:szCs w:val="20"/>
        </w:rPr>
      </w:pPr>
      <w:r w:rsidRPr="00A31C97">
        <w:rPr>
          <w:rFonts w:asciiTheme="minorHAnsi" w:hAnsiTheme="minorHAnsi" w:cstheme="minorHAnsi"/>
          <w:b/>
          <w:bCs/>
          <w:sz w:val="20"/>
          <w:szCs w:val="20"/>
        </w:rPr>
        <w:t xml:space="preserve">2.  </w:t>
      </w:r>
      <w:r w:rsidR="00BB1F4A">
        <w:rPr>
          <w:rFonts w:asciiTheme="minorHAnsi" w:hAnsiTheme="minorHAnsi" w:cstheme="minorHAnsi"/>
          <w:b/>
          <w:bCs/>
          <w:sz w:val="20"/>
          <w:szCs w:val="20"/>
        </w:rPr>
        <w:tab/>
      </w:r>
      <w:r w:rsidRPr="00A31C97">
        <w:rPr>
          <w:rFonts w:asciiTheme="minorHAnsi" w:hAnsiTheme="minorHAnsi" w:cstheme="minorHAnsi"/>
          <w:b/>
          <w:bCs/>
          <w:sz w:val="20"/>
          <w:szCs w:val="20"/>
        </w:rPr>
        <w:t>PREDMET ZÁKAZKY</w:t>
      </w:r>
    </w:p>
    <w:p w14:paraId="31C297CB" w14:textId="30817324" w:rsidR="00655A8A" w:rsidRDefault="00063511" w:rsidP="00E8120C">
      <w:pPr>
        <w:pStyle w:val="Odsekzoznamu"/>
        <w:spacing w:after="0" w:line="240" w:lineRule="auto"/>
        <w:ind w:left="0" w:right="273"/>
        <w:jc w:val="both"/>
        <w:rPr>
          <w:rFonts w:eastAsia="Arial" w:cstheme="minorHAnsi"/>
          <w:sz w:val="20"/>
          <w:szCs w:val="20"/>
        </w:rPr>
      </w:pPr>
      <w:r w:rsidRPr="00A31C97">
        <w:rPr>
          <w:rFonts w:eastAsia="Arial" w:cstheme="minorHAnsi"/>
          <w:sz w:val="20"/>
          <w:szCs w:val="20"/>
        </w:rPr>
        <w:t xml:space="preserve">2.1. </w:t>
      </w:r>
      <w:r w:rsidRPr="00A31C97">
        <w:rPr>
          <w:rFonts w:eastAsia="Arial" w:cstheme="minorHAnsi"/>
          <w:sz w:val="20"/>
          <w:szCs w:val="20"/>
        </w:rPr>
        <w:tab/>
        <w:t>Predmetom zákazky je zabezpečovanie dodávok potravín</w:t>
      </w:r>
      <w:r w:rsidR="00E8120C">
        <w:rPr>
          <w:rFonts w:eastAsia="Arial" w:cstheme="minorHAnsi"/>
          <w:sz w:val="20"/>
          <w:szCs w:val="20"/>
        </w:rPr>
        <w:t xml:space="preserve"> – cestovín,</w:t>
      </w:r>
      <w:r w:rsidRPr="00A31C97">
        <w:rPr>
          <w:rFonts w:eastAsia="Arial" w:cstheme="minorHAnsi"/>
          <w:sz w:val="20"/>
          <w:szCs w:val="20"/>
        </w:rPr>
        <w:t xml:space="preserve"> vrátane dopravy na určené </w:t>
      </w:r>
      <w:r w:rsidR="007B16BB">
        <w:rPr>
          <w:rFonts w:eastAsia="Arial" w:cstheme="minorHAnsi"/>
          <w:sz w:val="20"/>
          <w:szCs w:val="20"/>
        </w:rPr>
        <w:tab/>
      </w:r>
      <w:r w:rsidRPr="00A31C97">
        <w:rPr>
          <w:rFonts w:eastAsia="Arial" w:cstheme="minorHAnsi"/>
          <w:sz w:val="20"/>
          <w:szCs w:val="20"/>
        </w:rPr>
        <w:t xml:space="preserve">miesto a vyloženie tovaru na určené miesto. </w:t>
      </w:r>
    </w:p>
    <w:p w14:paraId="6B579C0D" w14:textId="77777777" w:rsidR="0098268E" w:rsidRDefault="0098268E" w:rsidP="00E8120C">
      <w:pPr>
        <w:pStyle w:val="Odsekzoznamu"/>
        <w:spacing w:after="0" w:line="240" w:lineRule="auto"/>
        <w:ind w:left="0" w:right="273"/>
        <w:jc w:val="both"/>
        <w:rPr>
          <w:rFonts w:eastAsia="Arial" w:cstheme="minorHAnsi"/>
          <w:sz w:val="20"/>
          <w:szCs w:val="20"/>
        </w:rPr>
      </w:pPr>
    </w:p>
    <w:p w14:paraId="64CC4443" w14:textId="3A086762" w:rsidR="0098268E" w:rsidRPr="0098268E" w:rsidRDefault="0098268E" w:rsidP="0098268E">
      <w:pPr>
        <w:pStyle w:val="Odsekzoznamu"/>
        <w:spacing w:after="0" w:line="240" w:lineRule="auto"/>
        <w:ind w:right="273"/>
        <w:jc w:val="both"/>
        <w:rPr>
          <w:rFonts w:eastAsia="Arial" w:cstheme="minorHAnsi"/>
          <w:sz w:val="20"/>
          <w:szCs w:val="20"/>
        </w:rPr>
      </w:pPr>
      <w:r w:rsidRPr="0098268E">
        <w:rPr>
          <w:rFonts w:eastAsia="Arial" w:cstheme="minorHAnsi"/>
          <w:sz w:val="20"/>
          <w:szCs w:val="20"/>
        </w:rPr>
        <w:t xml:space="preserve">Verejný obstarávateľ vystupuje v rámci </w:t>
      </w:r>
      <w:r w:rsidR="00003E86">
        <w:rPr>
          <w:rFonts w:eastAsia="Arial" w:cstheme="minorHAnsi"/>
          <w:sz w:val="20"/>
          <w:szCs w:val="20"/>
        </w:rPr>
        <w:t xml:space="preserve">tejto zákazky </w:t>
      </w:r>
      <w:r w:rsidRPr="0098268E">
        <w:rPr>
          <w:rFonts w:eastAsia="Arial" w:cstheme="minorHAnsi"/>
          <w:sz w:val="20"/>
          <w:szCs w:val="20"/>
        </w:rPr>
        <w:t>ako centrálna obstarávacia organizácia v zmysle § 15 ZVO, a to pre nasledovný okruh subjektov:</w:t>
      </w:r>
    </w:p>
    <w:p w14:paraId="0B63A751" w14:textId="77777777" w:rsidR="0098268E" w:rsidRPr="0098268E" w:rsidRDefault="0098268E" w:rsidP="0098268E">
      <w:pPr>
        <w:pStyle w:val="Odsekzoznamu"/>
        <w:spacing w:after="0" w:line="240" w:lineRule="auto"/>
        <w:ind w:right="273"/>
        <w:jc w:val="both"/>
        <w:rPr>
          <w:rFonts w:eastAsia="Arial" w:cstheme="minorHAnsi"/>
          <w:sz w:val="20"/>
          <w:szCs w:val="20"/>
        </w:rPr>
      </w:pPr>
      <w:r w:rsidRPr="0098268E">
        <w:rPr>
          <w:rFonts w:eastAsia="Arial" w:cstheme="minorHAnsi"/>
          <w:sz w:val="20"/>
          <w:szCs w:val="20"/>
        </w:rPr>
        <w:t>-</w:t>
      </w:r>
      <w:r w:rsidRPr="0098268E">
        <w:rPr>
          <w:rFonts w:eastAsia="Arial" w:cstheme="minorHAnsi"/>
          <w:sz w:val="20"/>
          <w:szCs w:val="20"/>
        </w:rPr>
        <w:tab/>
        <w:t>stredné školy, stredné odborné školy,</w:t>
      </w:r>
    </w:p>
    <w:p w14:paraId="09169443" w14:textId="6BB9DDFD" w:rsidR="0098268E" w:rsidRPr="0098268E" w:rsidRDefault="0098268E" w:rsidP="0098268E">
      <w:pPr>
        <w:pStyle w:val="Odsekzoznamu"/>
        <w:spacing w:after="0" w:line="240" w:lineRule="auto"/>
        <w:ind w:right="273"/>
        <w:jc w:val="both"/>
        <w:rPr>
          <w:rFonts w:eastAsia="Arial" w:cstheme="minorHAnsi"/>
          <w:sz w:val="20"/>
          <w:szCs w:val="20"/>
        </w:rPr>
      </w:pPr>
      <w:r w:rsidRPr="0098268E">
        <w:rPr>
          <w:rFonts w:eastAsia="Arial" w:cstheme="minorHAnsi"/>
          <w:sz w:val="20"/>
          <w:szCs w:val="20"/>
        </w:rPr>
        <w:t>-</w:t>
      </w:r>
      <w:r w:rsidRPr="0098268E">
        <w:rPr>
          <w:rFonts w:eastAsia="Arial" w:cstheme="minorHAnsi"/>
          <w:sz w:val="20"/>
          <w:szCs w:val="20"/>
        </w:rPr>
        <w:tab/>
        <w:t>zariadenia sociálnych služieb,</w:t>
      </w:r>
    </w:p>
    <w:p w14:paraId="2687FECB" w14:textId="77777777" w:rsidR="0098268E" w:rsidRPr="0098268E" w:rsidRDefault="0098268E" w:rsidP="0098268E">
      <w:pPr>
        <w:pStyle w:val="Odsekzoznamu"/>
        <w:spacing w:after="0" w:line="240" w:lineRule="auto"/>
        <w:ind w:right="273"/>
        <w:jc w:val="both"/>
        <w:rPr>
          <w:rFonts w:eastAsia="Arial" w:cstheme="minorHAnsi"/>
          <w:sz w:val="20"/>
          <w:szCs w:val="20"/>
        </w:rPr>
      </w:pPr>
    </w:p>
    <w:p w14:paraId="4A466AB1" w14:textId="77777777" w:rsidR="0098268E" w:rsidRPr="0098268E" w:rsidRDefault="0098268E" w:rsidP="0098268E">
      <w:pPr>
        <w:pStyle w:val="Odsekzoznamu"/>
        <w:spacing w:after="0" w:line="240" w:lineRule="auto"/>
        <w:ind w:right="273"/>
        <w:jc w:val="both"/>
        <w:rPr>
          <w:rFonts w:eastAsia="Arial" w:cstheme="minorHAnsi"/>
          <w:sz w:val="20"/>
          <w:szCs w:val="20"/>
        </w:rPr>
      </w:pPr>
      <w:r w:rsidRPr="0098268E">
        <w:rPr>
          <w:rFonts w:eastAsia="Arial" w:cstheme="minorHAnsi"/>
          <w:sz w:val="20"/>
          <w:szCs w:val="20"/>
        </w:rPr>
        <w:t>Vyššie uvedené subjekty sú pre účely ZVO identifikované ako verejní obstarávatelia podľa § 7 ods. 1 písm. d) ZVO.</w:t>
      </w:r>
    </w:p>
    <w:p w14:paraId="0A77E3F1" w14:textId="77777777" w:rsidR="0098268E" w:rsidRPr="0098268E" w:rsidRDefault="0098268E" w:rsidP="0098268E">
      <w:pPr>
        <w:pStyle w:val="Odsekzoznamu"/>
        <w:spacing w:after="0" w:line="240" w:lineRule="auto"/>
        <w:ind w:right="273"/>
        <w:jc w:val="both"/>
        <w:rPr>
          <w:rFonts w:eastAsia="Arial" w:cstheme="minorHAnsi"/>
          <w:sz w:val="20"/>
          <w:szCs w:val="20"/>
        </w:rPr>
      </w:pPr>
    </w:p>
    <w:p w14:paraId="34704DA6" w14:textId="77777777" w:rsidR="0098268E" w:rsidRPr="0098268E" w:rsidRDefault="0098268E" w:rsidP="0098268E">
      <w:pPr>
        <w:pStyle w:val="Odsekzoznamu"/>
        <w:spacing w:after="0" w:line="240" w:lineRule="auto"/>
        <w:ind w:right="273"/>
        <w:jc w:val="both"/>
        <w:rPr>
          <w:rFonts w:eastAsia="Arial" w:cstheme="minorHAnsi"/>
          <w:sz w:val="20"/>
          <w:szCs w:val="20"/>
        </w:rPr>
      </w:pPr>
      <w:r w:rsidRPr="0098268E">
        <w:rPr>
          <w:rFonts w:eastAsia="Arial" w:cstheme="minorHAnsi"/>
          <w:sz w:val="20"/>
          <w:szCs w:val="20"/>
        </w:rPr>
        <w:t>Vyššie identifikované subjekty (verejní obstarávatelia) môžu v zmysle § 15 ods. 3 písm. c) ZVO zadávať zákazky na základe DNS prevádzkovaného centrálnou obstarávacou organizáciou.</w:t>
      </w:r>
    </w:p>
    <w:p w14:paraId="535F9C84" w14:textId="77777777" w:rsidR="0098268E" w:rsidRPr="0098268E" w:rsidRDefault="0098268E" w:rsidP="0098268E">
      <w:pPr>
        <w:pStyle w:val="Odsekzoznamu"/>
        <w:spacing w:after="0" w:line="240" w:lineRule="auto"/>
        <w:ind w:right="273"/>
        <w:jc w:val="both"/>
        <w:rPr>
          <w:rFonts w:eastAsia="Arial" w:cstheme="minorHAnsi"/>
          <w:sz w:val="20"/>
          <w:szCs w:val="20"/>
        </w:rPr>
      </w:pPr>
    </w:p>
    <w:p w14:paraId="7E74BED0" w14:textId="7E30CC41" w:rsidR="0098268E" w:rsidRDefault="00003E86" w:rsidP="00003E86">
      <w:pPr>
        <w:pStyle w:val="Odsekzoznamu"/>
        <w:tabs>
          <w:tab w:val="left" w:pos="709"/>
        </w:tabs>
        <w:spacing w:after="0" w:line="240" w:lineRule="auto"/>
        <w:ind w:left="0" w:right="273"/>
        <w:jc w:val="both"/>
        <w:rPr>
          <w:rFonts w:eastAsia="Arial" w:cstheme="minorHAnsi"/>
          <w:sz w:val="20"/>
          <w:szCs w:val="20"/>
        </w:rPr>
      </w:pPr>
      <w:r>
        <w:rPr>
          <w:rFonts w:eastAsia="Arial" w:cstheme="minorHAnsi"/>
          <w:sz w:val="20"/>
          <w:szCs w:val="20"/>
        </w:rPr>
        <w:tab/>
      </w:r>
      <w:r w:rsidR="0098268E" w:rsidRPr="0098268E">
        <w:rPr>
          <w:rFonts w:eastAsia="Arial" w:cstheme="minorHAnsi"/>
          <w:sz w:val="20"/>
          <w:szCs w:val="20"/>
        </w:rPr>
        <w:t>Zmluvy uzavreté na základe tohto DNS budú plnené na území Banskobystrického kraja.</w:t>
      </w:r>
    </w:p>
    <w:p w14:paraId="204C6567" w14:textId="77777777" w:rsidR="00003E86" w:rsidRDefault="00003E86" w:rsidP="00003E86">
      <w:pPr>
        <w:pStyle w:val="Odsekzoznamu"/>
        <w:tabs>
          <w:tab w:val="left" w:pos="709"/>
        </w:tabs>
        <w:spacing w:after="0" w:line="240" w:lineRule="auto"/>
        <w:ind w:left="0" w:right="273"/>
        <w:jc w:val="both"/>
        <w:rPr>
          <w:rFonts w:eastAsia="Arial" w:cstheme="minorHAnsi"/>
          <w:sz w:val="20"/>
          <w:szCs w:val="20"/>
        </w:rPr>
      </w:pPr>
    </w:p>
    <w:p w14:paraId="0B92E1A9" w14:textId="5D99B93E" w:rsidR="00063511" w:rsidRDefault="009B3843" w:rsidP="00E8120C">
      <w:pPr>
        <w:pStyle w:val="Odsekzoznamu"/>
        <w:tabs>
          <w:tab w:val="left" w:pos="709"/>
        </w:tabs>
        <w:spacing w:after="0" w:line="240" w:lineRule="auto"/>
        <w:ind w:left="709" w:right="273" w:hanging="709"/>
        <w:jc w:val="both"/>
        <w:rPr>
          <w:rFonts w:eastAsia="Arial" w:cstheme="minorHAnsi"/>
          <w:sz w:val="20"/>
          <w:szCs w:val="20"/>
        </w:rPr>
      </w:pPr>
      <w:r w:rsidRPr="009B3843">
        <w:rPr>
          <w:rFonts w:eastAsia="Arial" w:cstheme="minorHAnsi"/>
          <w:sz w:val="20"/>
          <w:szCs w:val="20"/>
        </w:rPr>
        <w:t>2.2.</w:t>
      </w:r>
      <w:r w:rsidR="00655A8A" w:rsidRPr="009B3843">
        <w:rPr>
          <w:rFonts w:eastAsia="Arial" w:cstheme="minorHAnsi"/>
          <w:sz w:val="20"/>
          <w:szCs w:val="20"/>
        </w:rPr>
        <w:tab/>
      </w:r>
      <w:r w:rsidRPr="009B3843">
        <w:rPr>
          <w:rFonts w:eastAsia="Arial" w:cstheme="minorHAnsi"/>
          <w:sz w:val="20"/>
          <w:szCs w:val="20"/>
        </w:rPr>
        <w:t>Predmet z</w:t>
      </w:r>
      <w:r w:rsidR="0090410F" w:rsidRPr="009B3843">
        <w:rPr>
          <w:rFonts w:eastAsia="Arial" w:cstheme="minorHAnsi"/>
          <w:sz w:val="20"/>
          <w:szCs w:val="20"/>
        </w:rPr>
        <w:t>ákazk</w:t>
      </w:r>
      <w:r w:rsidRPr="009B3843">
        <w:rPr>
          <w:rFonts w:eastAsia="Arial" w:cstheme="minorHAnsi"/>
          <w:sz w:val="20"/>
          <w:szCs w:val="20"/>
        </w:rPr>
        <w:t>y</w:t>
      </w:r>
      <w:r w:rsidR="0090410F" w:rsidRPr="009B3843">
        <w:rPr>
          <w:rFonts w:eastAsia="Arial" w:cstheme="minorHAnsi"/>
          <w:sz w:val="20"/>
          <w:szCs w:val="20"/>
        </w:rPr>
        <w:t xml:space="preserve"> je rozdelen</w:t>
      </w:r>
      <w:r w:rsidRPr="009B3843">
        <w:rPr>
          <w:rFonts w:eastAsia="Arial" w:cstheme="minorHAnsi"/>
          <w:sz w:val="20"/>
          <w:szCs w:val="20"/>
        </w:rPr>
        <w:t>ý</w:t>
      </w:r>
      <w:r w:rsidR="0090410F" w:rsidRPr="009B3843">
        <w:rPr>
          <w:rFonts w:eastAsia="Arial" w:cstheme="minorHAnsi"/>
          <w:sz w:val="20"/>
          <w:szCs w:val="20"/>
        </w:rPr>
        <w:t xml:space="preserve"> na </w:t>
      </w:r>
      <w:r w:rsidR="00E8120C">
        <w:rPr>
          <w:rFonts w:eastAsia="Arial" w:cstheme="minorHAnsi"/>
          <w:sz w:val="20"/>
          <w:szCs w:val="20"/>
        </w:rPr>
        <w:t>štyri samostatné časti podľa súboru okresov, ktoré každá časť zákazky zahŕňa:</w:t>
      </w:r>
    </w:p>
    <w:p w14:paraId="35A285DD" w14:textId="77777777" w:rsidR="00990C34" w:rsidRPr="009B3843" w:rsidRDefault="00990C34" w:rsidP="0029265B">
      <w:pPr>
        <w:pStyle w:val="Odsekzoznamu"/>
        <w:tabs>
          <w:tab w:val="left" w:pos="1134"/>
        </w:tabs>
        <w:spacing w:after="0" w:line="240" w:lineRule="auto"/>
        <w:ind w:left="0" w:right="273"/>
        <w:jc w:val="both"/>
        <w:rPr>
          <w:rFonts w:eastAsia="Arial" w:cstheme="minorHAnsi"/>
          <w:sz w:val="20"/>
          <w:szCs w:val="20"/>
        </w:rPr>
      </w:pPr>
    </w:p>
    <w:p w14:paraId="319211D5" w14:textId="0C37F972" w:rsidR="00242582" w:rsidRDefault="00E8120C" w:rsidP="00D41F55">
      <w:pPr>
        <w:pStyle w:val="Odsekzoznamu"/>
        <w:numPr>
          <w:ilvl w:val="0"/>
          <w:numId w:val="15"/>
        </w:numPr>
        <w:spacing w:before="100" w:beforeAutospacing="1" w:after="100" w:afterAutospacing="1" w:line="240" w:lineRule="auto"/>
        <w:ind w:right="272"/>
        <w:rPr>
          <w:rFonts w:eastAsia="Arial" w:cstheme="minorHAnsi"/>
          <w:b/>
          <w:bCs/>
          <w:sz w:val="20"/>
          <w:szCs w:val="20"/>
        </w:rPr>
      </w:pPr>
      <w:r>
        <w:rPr>
          <w:rFonts w:eastAsia="Arial" w:cstheme="minorHAnsi"/>
          <w:b/>
          <w:bCs/>
          <w:sz w:val="20"/>
          <w:szCs w:val="20"/>
        </w:rPr>
        <w:t>Okres BB, ZH, ZV</w:t>
      </w:r>
    </w:p>
    <w:p w14:paraId="15C53F7B" w14:textId="02061E96" w:rsidR="00E8120C" w:rsidRDefault="00E8120C" w:rsidP="00D41F55">
      <w:pPr>
        <w:pStyle w:val="Odsekzoznamu"/>
        <w:numPr>
          <w:ilvl w:val="0"/>
          <w:numId w:val="15"/>
        </w:numPr>
        <w:spacing w:before="100" w:beforeAutospacing="1" w:after="100" w:afterAutospacing="1" w:line="240" w:lineRule="auto"/>
        <w:ind w:right="272"/>
        <w:rPr>
          <w:rFonts w:eastAsia="Arial" w:cstheme="minorHAnsi"/>
          <w:b/>
          <w:bCs/>
          <w:sz w:val="20"/>
          <w:szCs w:val="20"/>
        </w:rPr>
      </w:pPr>
      <w:r>
        <w:rPr>
          <w:rFonts w:eastAsia="Arial" w:cstheme="minorHAnsi"/>
          <w:b/>
          <w:bCs/>
          <w:sz w:val="20"/>
          <w:szCs w:val="20"/>
        </w:rPr>
        <w:t>Okres BR, RS, RA</w:t>
      </w:r>
    </w:p>
    <w:p w14:paraId="2B561162" w14:textId="6A447189" w:rsidR="00E8120C" w:rsidRDefault="00E8120C" w:rsidP="00D41F55">
      <w:pPr>
        <w:pStyle w:val="Odsekzoznamu"/>
        <w:numPr>
          <w:ilvl w:val="0"/>
          <w:numId w:val="15"/>
        </w:numPr>
        <w:spacing w:before="100" w:beforeAutospacing="1" w:after="100" w:afterAutospacing="1" w:line="240" w:lineRule="auto"/>
        <w:ind w:right="272"/>
        <w:rPr>
          <w:rFonts w:eastAsia="Arial" w:cstheme="minorHAnsi"/>
          <w:b/>
          <w:bCs/>
          <w:sz w:val="20"/>
          <w:szCs w:val="20"/>
        </w:rPr>
      </w:pPr>
      <w:r>
        <w:rPr>
          <w:rFonts w:eastAsia="Arial" w:cstheme="minorHAnsi"/>
          <w:b/>
          <w:bCs/>
          <w:sz w:val="20"/>
          <w:szCs w:val="20"/>
        </w:rPr>
        <w:t>Okres DT, LC, PT</w:t>
      </w:r>
    </w:p>
    <w:p w14:paraId="347D3E2F" w14:textId="4878FBB3" w:rsidR="00E8120C" w:rsidRDefault="00E8120C" w:rsidP="00D41F55">
      <w:pPr>
        <w:pStyle w:val="Odsekzoznamu"/>
        <w:numPr>
          <w:ilvl w:val="0"/>
          <w:numId w:val="15"/>
        </w:numPr>
        <w:spacing w:before="100" w:beforeAutospacing="1" w:after="100" w:afterAutospacing="1" w:line="240" w:lineRule="auto"/>
        <w:ind w:right="272"/>
        <w:rPr>
          <w:rFonts w:eastAsia="Arial" w:cstheme="minorHAnsi"/>
          <w:b/>
          <w:bCs/>
          <w:sz w:val="20"/>
          <w:szCs w:val="20"/>
        </w:rPr>
      </w:pPr>
      <w:r>
        <w:rPr>
          <w:rFonts w:eastAsia="Arial" w:cstheme="minorHAnsi"/>
          <w:b/>
          <w:bCs/>
          <w:sz w:val="20"/>
          <w:szCs w:val="20"/>
        </w:rPr>
        <w:t>Okres BS, KA, VK, ZC</w:t>
      </w:r>
    </w:p>
    <w:p w14:paraId="53CC7A2B" w14:textId="77777777" w:rsidR="00242582" w:rsidRDefault="00242582" w:rsidP="007B16BB">
      <w:pPr>
        <w:pStyle w:val="Odsekzoznamu"/>
        <w:spacing w:after="0" w:line="240" w:lineRule="auto"/>
        <w:ind w:left="0" w:right="273"/>
        <w:rPr>
          <w:rFonts w:eastAsia="Arial" w:cstheme="minorHAnsi"/>
          <w:b/>
          <w:sz w:val="20"/>
          <w:szCs w:val="20"/>
          <w:u w:val="single"/>
        </w:rPr>
      </w:pPr>
    </w:p>
    <w:p w14:paraId="15C8A2DC" w14:textId="27561DD3" w:rsidR="00063511" w:rsidRPr="00990C34" w:rsidRDefault="00990C34" w:rsidP="00792CC8">
      <w:pPr>
        <w:pStyle w:val="Odsekzoznamu"/>
        <w:spacing w:after="0" w:line="240" w:lineRule="auto"/>
        <w:ind w:left="0" w:right="273"/>
        <w:jc w:val="both"/>
        <w:rPr>
          <w:rFonts w:eastAsia="Arial" w:cstheme="minorHAnsi"/>
          <w:b/>
          <w:sz w:val="20"/>
          <w:szCs w:val="20"/>
        </w:rPr>
      </w:pPr>
      <w:r w:rsidRPr="00990C34">
        <w:rPr>
          <w:rFonts w:eastAsia="Arial" w:cstheme="minorHAnsi"/>
          <w:bCs/>
          <w:sz w:val="20"/>
          <w:szCs w:val="20"/>
        </w:rPr>
        <w:t>2.3.</w:t>
      </w:r>
      <w:r w:rsidR="00C64331">
        <w:rPr>
          <w:rFonts w:eastAsia="Arial" w:cstheme="minorHAnsi"/>
          <w:bCs/>
          <w:sz w:val="20"/>
          <w:szCs w:val="20"/>
        </w:rPr>
        <w:t xml:space="preserve"> </w:t>
      </w:r>
      <w:r w:rsidR="001847E5">
        <w:rPr>
          <w:rFonts w:eastAsia="Arial" w:cstheme="minorHAnsi"/>
          <w:bCs/>
          <w:sz w:val="20"/>
          <w:szCs w:val="20"/>
        </w:rPr>
        <w:tab/>
      </w:r>
      <w:r w:rsidR="00C64331">
        <w:rPr>
          <w:rFonts w:eastAsia="Arial" w:cstheme="minorHAnsi"/>
          <w:bCs/>
          <w:sz w:val="20"/>
          <w:szCs w:val="20"/>
        </w:rPr>
        <w:t>Možnosť predloženia ponuky na jedn</w:t>
      </w:r>
      <w:r w:rsidR="001847E5">
        <w:rPr>
          <w:rFonts w:eastAsia="Arial" w:cstheme="minorHAnsi"/>
          <w:bCs/>
          <w:sz w:val="20"/>
          <w:szCs w:val="20"/>
        </w:rPr>
        <w:t>otlivé</w:t>
      </w:r>
      <w:r w:rsidR="00C64331">
        <w:rPr>
          <w:rFonts w:eastAsia="Arial" w:cstheme="minorHAnsi"/>
          <w:bCs/>
          <w:sz w:val="20"/>
          <w:szCs w:val="20"/>
        </w:rPr>
        <w:t xml:space="preserve"> čas</w:t>
      </w:r>
      <w:r w:rsidR="001847E5">
        <w:rPr>
          <w:rFonts w:eastAsia="Arial" w:cstheme="minorHAnsi"/>
          <w:bCs/>
          <w:sz w:val="20"/>
          <w:szCs w:val="20"/>
        </w:rPr>
        <w:t>ti</w:t>
      </w:r>
      <w:r w:rsidR="00C64331">
        <w:rPr>
          <w:rFonts w:eastAsia="Arial" w:cstheme="minorHAnsi"/>
          <w:bCs/>
          <w:sz w:val="20"/>
          <w:szCs w:val="20"/>
        </w:rPr>
        <w:t xml:space="preserve"> nie je obmedzená.</w:t>
      </w:r>
      <w:r w:rsidRPr="00990C34">
        <w:rPr>
          <w:rFonts w:eastAsia="Arial" w:cstheme="minorHAnsi"/>
          <w:b/>
          <w:sz w:val="20"/>
          <w:szCs w:val="20"/>
        </w:rPr>
        <w:t xml:space="preserve"> </w:t>
      </w:r>
      <w:r w:rsidR="00063511" w:rsidRPr="00990C34">
        <w:rPr>
          <w:rFonts w:eastAsia="Arial" w:cstheme="minorHAnsi"/>
          <w:b/>
          <w:sz w:val="20"/>
          <w:szCs w:val="20"/>
        </w:rPr>
        <w:t>Uchádzač môže predložiť ponuku na jednu časť, viac častí alebo na celý predmet zákazky.</w:t>
      </w:r>
    </w:p>
    <w:p w14:paraId="4D1C9EDF" w14:textId="77777777" w:rsidR="00063511" w:rsidRPr="00990C34" w:rsidRDefault="00063511" w:rsidP="00792CC8">
      <w:pPr>
        <w:pStyle w:val="Odsekzoznamu"/>
        <w:spacing w:after="0" w:line="240" w:lineRule="auto"/>
        <w:ind w:left="0" w:right="273"/>
        <w:jc w:val="both"/>
        <w:rPr>
          <w:rFonts w:eastAsia="Arial" w:cstheme="minorHAnsi"/>
          <w:b/>
          <w:sz w:val="20"/>
          <w:szCs w:val="20"/>
        </w:rPr>
      </w:pPr>
    </w:p>
    <w:p w14:paraId="3E096EC4" w14:textId="5E063547" w:rsidR="00673D00" w:rsidRDefault="00063511" w:rsidP="00792CC8">
      <w:pPr>
        <w:pStyle w:val="Odsekzoznamu"/>
        <w:spacing w:after="0" w:line="240" w:lineRule="auto"/>
        <w:ind w:left="0" w:right="273"/>
        <w:jc w:val="both"/>
        <w:rPr>
          <w:rFonts w:eastAsia="Arial" w:cstheme="minorHAnsi"/>
          <w:sz w:val="20"/>
          <w:szCs w:val="20"/>
        </w:rPr>
      </w:pPr>
      <w:r w:rsidRPr="00A31C97">
        <w:rPr>
          <w:rFonts w:eastAsia="Arial" w:cstheme="minorHAnsi"/>
          <w:sz w:val="20"/>
          <w:szCs w:val="20"/>
        </w:rPr>
        <w:t>Zabezpečením dopravy sa rozumie doprava tovaru na miesto plnenia určeného verejným obstarávateľom.</w:t>
      </w:r>
    </w:p>
    <w:p w14:paraId="629AFA41" w14:textId="77777777" w:rsidR="00792CC8" w:rsidRPr="00A31C97" w:rsidRDefault="00792CC8" w:rsidP="00792CC8">
      <w:pPr>
        <w:pStyle w:val="Odsekzoznamu"/>
        <w:spacing w:after="0" w:line="240" w:lineRule="auto"/>
        <w:ind w:left="0" w:right="273"/>
        <w:jc w:val="both"/>
        <w:rPr>
          <w:rFonts w:eastAsia="Arial" w:cstheme="minorHAnsi"/>
          <w:sz w:val="20"/>
          <w:szCs w:val="20"/>
        </w:rPr>
      </w:pPr>
    </w:p>
    <w:p w14:paraId="314DBA45" w14:textId="77777777" w:rsidR="00063511" w:rsidRPr="00A31C97" w:rsidRDefault="00063511" w:rsidP="007B16BB">
      <w:pPr>
        <w:pStyle w:val="Odsekzoznamu"/>
        <w:spacing w:after="0" w:line="240" w:lineRule="auto"/>
        <w:ind w:left="0" w:right="273"/>
        <w:jc w:val="both"/>
        <w:rPr>
          <w:rFonts w:eastAsia="Arial" w:cstheme="minorHAnsi"/>
          <w:sz w:val="20"/>
          <w:szCs w:val="20"/>
        </w:rPr>
      </w:pPr>
      <w:r w:rsidRPr="00A31C97">
        <w:rPr>
          <w:rFonts w:eastAsia="Arial" w:cstheme="minorHAnsi"/>
          <w:sz w:val="20"/>
          <w:szCs w:val="20"/>
        </w:rPr>
        <w:t>Zabezpečením vykládky sa rozumie vyloženie dodaného tovaru na určené miesto v objekte miesta plnenia určeného verejným obstarávateľom.</w:t>
      </w:r>
    </w:p>
    <w:p w14:paraId="0DEFBC9D" w14:textId="77777777" w:rsidR="00063511" w:rsidRPr="00A31C97" w:rsidRDefault="00063511" w:rsidP="007B16BB">
      <w:pPr>
        <w:pStyle w:val="Odsekzoznamu"/>
        <w:spacing w:after="0" w:line="240" w:lineRule="auto"/>
        <w:ind w:left="0" w:right="273"/>
        <w:jc w:val="both"/>
        <w:rPr>
          <w:rFonts w:eastAsia="Arial" w:cstheme="minorHAnsi"/>
          <w:sz w:val="20"/>
          <w:szCs w:val="20"/>
        </w:rPr>
      </w:pPr>
    </w:p>
    <w:p w14:paraId="41239AD1" w14:textId="7905A77A" w:rsidR="00063511" w:rsidRPr="00A31C97" w:rsidRDefault="00063511" w:rsidP="007B16BB">
      <w:pPr>
        <w:pStyle w:val="Odsekzoznamu"/>
        <w:spacing w:after="0" w:line="240" w:lineRule="auto"/>
        <w:ind w:left="0" w:right="273"/>
        <w:jc w:val="both"/>
        <w:rPr>
          <w:rFonts w:eastAsia="Arial" w:cstheme="minorHAnsi"/>
          <w:sz w:val="20"/>
          <w:szCs w:val="20"/>
        </w:rPr>
      </w:pPr>
      <w:r w:rsidRPr="00A31C97">
        <w:rPr>
          <w:rFonts w:eastAsia="Arial" w:cstheme="minorHAnsi"/>
          <w:sz w:val="20"/>
          <w:szCs w:val="20"/>
        </w:rPr>
        <w:t xml:space="preserve">Predpokladané množstvá jednotlivých častí predmetu zákazky, ktoré sú uvedené v prílohe č. 1 Špecifikácia položiek a požiadaviek </w:t>
      </w:r>
      <w:r w:rsidR="00583529" w:rsidRPr="00A31C97">
        <w:rPr>
          <w:rFonts w:eastAsia="Arial" w:cstheme="minorHAnsi"/>
          <w:sz w:val="20"/>
          <w:szCs w:val="20"/>
        </w:rPr>
        <w:t>týchto súťažných podkladov</w:t>
      </w:r>
      <w:r w:rsidRPr="00A31C97">
        <w:rPr>
          <w:rFonts w:eastAsia="Arial" w:cstheme="minorHAnsi"/>
          <w:sz w:val="20"/>
          <w:szCs w:val="20"/>
        </w:rPr>
        <w:t xml:space="preserve"> sú orientačné predpokladané množ</w:t>
      </w:r>
      <w:r w:rsidR="00E73D0B" w:rsidRPr="00A31C97">
        <w:rPr>
          <w:rFonts w:eastAsia="Arial" w:cstheme="minorHAnsi"/>
          <w:sz w:val="20"/>
          <w:szCs w:val="20"/>
        </w:rPr>
        <w:t>s</w:t>
      </w:r>
      <w:r w:rsidR="00673D00" w:rsidRPr="00A31C97">
        <w:rPr>
          <w:rFonts w:eastAsia="Arial" w:cstheme="minorHAnsi"/>
          <w:sz w:val="20"/>
          <w:szCs w:val="20"/>
        </w:rPr>
        <w:t>tvá spotrebované</w:t>
      </w:r>
      <w:r w:rsidR="00C4760D">
        <w:rPr>
          <w:rFonts w:eastAsia="Arial" w:cstheme="minorHAnsi"/>
          <w:sz w:val="20"/>
          <w:szCs w:val="20"/>
        </w:rPr>
        <w:t xml:space="preserve"> </w:t>
      </w:r>
      <w:r w:rsidR="00F5606B">
        <w:rPr>
          <w:rFonts w:eastAsia="Arial" w:cstheme="minorHAnsi"/>
          <w:sz w:val="20"/>
          <w:szCs w:val="20"/>
        </w:rPr>
        <w:t>počas</w:t>
      </w:r>
      <w:r w:rsidR="00E8120C">
        <w:rPr>
          <w:rFonts w:eastAsia="Arial" w:cstheme="minorHAnsi"/>
          <w:sz w:val="20"/>
          <w:szCs w:val="20"/>
        </w:rPr>
        <w:t xml:space="preserve"> </w:t>
      </w:r>
      <w:r w:rsidR="00E8120C">
        <w:rPr>
          <w:rFonts w:eastAsia="Arial" w:cstheme="minorHAnsi"/>
          <w:b/>
          <w:bCs/>
          <w:sz w:val="20"/>
          <w:szCs w:val="20"/>
        </w:rPr>
        <w:t>6 mesiacov</w:t>
      </w:r>
      <w:r w:rsidRPr="00A31C97">
        <w:rPr>
          <w:rFonts w:eastAsia="Arial" w:cstheme="minorHAnsi"/>
          <w:sz w:val="20"/>
          <w:szCs w:val="20"/>
        </w:rPr>
        <w:t>.</w:t>
      </w:r>
    </w:p>
    <w:p w14:paraId="3EF45282" w14:textId="77777777" w:rsidR="008B715C" w:rsidRDefault="008B715C" w:rsidP="007B16BB">
      <w:pPr>
        <w:pStyle w:val="Odsekzoznamu"/>
        <w:spacing w:after="0" w:line="240" w:lineRule="auto"/>
        <w:ind w:left="0" w:right="273"/>
        <w:jc w:val="both"/>
        <w:rPr>
          <w:rFonts w:eastAsia="Arial" w:cstheme="minorHAnsi"/>
          <w:sz w:val="20"/>
          <w:szCs w:val="20"/>
        </w:rPr>
      </w:pPr>
    </w:p>
    <w:p w14:paraId="5C4EF919" w14:textId="6B8DEE1A" w:rsidR="00063511" w:rsidRPr="00A31C97" w:rsidRDefault="00063511" w:rsidP="007B16BB">
      <w:pPr>
        <w:pStyle w:val="Odsekzoznamu"/>
        <w:spacing w:after="0" w:line="240" w:lineRule="auto"/>
        <w:ind w:left="0" w:right="273"/>
        <w:jc w:val="both"/>
        <w:rPr>
          <w:rFonts w:eastAsia="Arial" w:cstheme="minorHAnsi"/>
          <w:sz w:val="20"/>
          <w:szCs w:val="20"/>
        </w:rPr>
      </w:pPr>
      <w:r w:rsidRPr="00A31C97">
        <w:rPr>
          <w:rFonts w:eastAsia="Arial" w:cstheme="minorHAnsi"/>
          <w:sz w:val="20"/>
          <w:szCs w:val="20"/>
        </w:rPr>
        <w:t xml:space="preserve">Podrobný opis predmetu zákazky je bližšie špecifikovaný v prílohách </w:t>
      </w:r>
      <w:r w:rsidR="00583529" w:rsidRPr="00A31C97">
        <w:rPr>
          <w:rFonts w:eastAsia="Arial" w:cstheme="minorHAnsi"/>
          <w:sz w:val="20"/>
          <w:szCs w:val="20"/>
        </w:rPr>
        <w:t>týchto súťažných podkladov</w:t>
      </w:r>
      <w:r w:rsidRPr="00A31C97">
        <w:rPr>
          <w:rFonts w:eastAsia="Arial" w:cstheme="minorHAnsi"/>
          <w:sz w:val="20"/>
          <w:szCs w:val="20"/>
        </w:rPr>
        <w:t>, najmä v </w:t>
      </w:r>
      <w:r w:rsidR="0095290A" w:rsidRPr="00A31C97">
        <w:rPr>
          <w:rFonts w:eastAsia="Arial" w:cstheme="minorHAnsi"/>
          <w:sz w:val="20"/>
          <w:szCs w:val="20"/>
        </w:rPr>
        <w:t>časti</w:t>
      </w:r>
      <w:r w:rsidRPr="00A31C97">
        <w:rPr>
          <w:rFonts w:eastAsia="Arial" w:cstheme="minorHAnsi"/>
          <w:sz w:val="20"/>
          <w:szCs w:val="20"/>
        </w:rPr>
        <w:t xml:space="preserve"> </w:t>
      </w:r>
      <w:r w:rsidR="0095290A" w:rsidRPr="00A31C97">
        <w:rPr>
          <w:rFonts w:eastAsia="Arial" w:cstheme="minorHAnsi"/>
          <w:sz w:val="20"/>
          <w:szCs w:val="20"/>
        </w:rPr>
        <w:t xml:space="preserve">B. OPIS PREDMETU ZÁKAZKY, v prílohe </w:t>
      </w:r>
      <w:r w:rsidRPr="00A31C97">
        <w:rPr>
          <w:rFonts w:eastAsia="Arial" w:cstheme="minorHAnsi"/>
          <w:sz w:val="20"/>
          <w:szCs w:val="20"/>
        </w:rPr>
        <w:t>č. 1 Špecifikácia položiek a požiadaviek a prílohe č. 2 Rámcové dohody jednotlivých častí predmetu zákazky.</w:t>
      </w:r>
    </w:p>
    <w:p w14:paraId="5C92839C" w14:textId="2EF8AD93" w:rsidR="000E5B10" w:rsidRPr="00A31C97" w:rsidRDefault="00063511" w:rsidP="0095290A">
      <w:pPr>
        <w:spacing w:after="0" w:line="240" w:lineRule="auto"/>
        <w:jc w:val="both"/>
        <w:rPr>
          <w:rFonts w:cstheme="minorHAnsi"/>
          <w:sz w:val="20"/>
          <w:szCs w:val="20"/>
        </w:rPr>
      </w:pPr>
      <w:r w:rsidRPr="00A31C97">
        <w:rPr>
          <w:rFonts w:eastAsia="Times New Roman" w:cstheme="minorHAnsi"/>
          <w:sz w:val="20"/>
          <w:szCs w:val="20"/>
        </w:rPr>
        <w:t xml:space="preserve"> </w:t>
      </w:r>
    </w:p>
    <w:p w14:paraId="7BCFD10F" w14:textId="54621918" w:rsidR="0082545F" w:rsidRPr="00A31C97" w:rsidRDefault="0082545F" w:rsidP="007B16BB">
      <w:pPr>
        <w:spacing w:after="0" w:line="240" w:lineRule="auto"/>
        <w:jc w:val="both"/>
        <w:rPr>
          <w:rFonts w:cstheme="minorHAnsi"/>
          <w:sz w:val="20"/>
          <w:szCs w:val="20"/>
        </w:rPr>
      </w:pPr>
      <w:r w:rsidRPr="00A31C97">
        <w:rPr>
          <w:rFonts w:cstheme="minorHAnsi"/>
          <w:sz w:val="20"/>
          <w:szCs w:val="20"/>
        </w:rPr>
        <w:t>2.</w:t>
      </w:r>
      <w:r w:rsidR="00FD746C">
        <w:rPr>
          <w:rFonts w:cstheme="minorHAnsi"/>
          <w:sz w:val="20"/>
          <w:szCs w:val="20"/>
        </w:rPr>
        <w:t>4</w:t>
      </w:r>
      <w:r w:rsidRPr="00A31C97">
        <w:rPr>
          <w:rFonts w:cstheme="minorHAnsi"/>
          <w:sz w:val="20"/>
          <w:szCs w:val="20"/>
        </w:rPr>
        <w:t xml:space="preserve">. </w:t>
      </w:r>
      <w:r w:rsidR="00FD746C">
        <w:rPr>
          <w:rFonts w:cstheme="minorHAnsi"/>
          <w:sz w:val="20"/>
          <w:szCs w:val="20"/>
        </w:rPr>
        <w:tab/>
      </w:r>
      <w:r w:rsidRPr="00A31C97">
        <w:rPr>
          <w:rFonts w:cstheme="minorHAnsi"/>
          <w:sz w:val="20"/>
          <w:szCs w:val="20"/>
        </w:rPr>
        <w:t>Spol</w:t>
      </w:r>
      <w:r w:rsidR="00EB3FB4" w:rsidRPr="00A31C97">
        <w:rPr>
          <w:rFonts w:cstheme="minorHAnsi"/>
          <w:sz w:val="20"/>
          <w:szCs w:val="20"/>
        </w:rPr>
        <w:t>očný slovník obstarávania (CPV)</w:t>
      </w:r>
    </w:p>
    <w:p w14:paraId="2AECEA89" w14:textId="4DC496C7" w:rsidR="003B1FD5" w:rsidRPr="00A31C97" w:rsidRDefault="0025536F" w:rsidP="00D53D6E">
      <w:pPr>
        <w:spacing w:after="0" w:line="240" w:lineRule="auto"/>
        <w:ind w:left="709" w:right="288"/>
        <w:contextualSpacing/>
        <w:jc w:val="both"/>
        <w:rPr>
          <w:rFonts w:eastAsia="Calibri" w:cstheme="minorHAnsi"/>
          <w:color w:val="000000"/>
          <w:sz w:val="20"/>
          <w:szCs w:val="20"/>
          <w:lang w:eastAsia="sk-SK"/>
        </w:rPr>
      </w:pPr>
      <w:r w:rsidRPr="00A31C97">
        <w:rPr>
          <w:rFonts w:eastAsia="Calibri" w:cstheme="minorHAnsi"/>
          <w:color w:val="000000"/>
          <w:sz w:val="20"/>
          <w:szCs w:val="20"/>
          <w:lang w:eastAsia="sk-SK"/>
        </w:rPr>
        <w:t>Hlavný predmet:</w:t>
      </w:r>
      <w:r w:rsidR="003B1FD5" w:rsidRPr="00A31C97">
        <w:rPr>
          <w:rFonts w:eastAsia="Calibri" w:cstheme="minorHAnsi"/>
          <w:color w:val="000000"/>
          <w:sz w:val="20"/>
          <w:szCs w:val="20"/>
          <w:lang w:eastAsia="sk-SK"/>
        </w:rPr>
        <w:tab/>
      </w:r>
      <w:r w:rsidR="003B1FD5" w:rsidRPr="00A31C97">
        <w:rPr>
          <w:rFonts w:eastAsia="Calibri" w:cstheme="minorHAnsi"/>
          <w:color w:val="000000"/>
          <w:sz w:val="20"/>
          <w:szCs w:val="20"/>
          <w:lang w:eastAsia="sk-SK"/>
        </w:rPr>
        <w:tab/>
      </w:r>
    </w:p>
    <w:p w14:paraId="6D2F54D3" w14:textId="40E489B6" w:rsidR="00D53D6E" w:rsidRPr="00E8120C" w:rsidRDefault="00E8120C" w:rsidP="00E8120C">
      <w:pPr>
        <w:spacing w:after="0" w:line="240" w:lineRule="auto"/>
        <w:ind w:left="1418" w:firstLine="709"/>
        <w:jc w:val="both"/>
        <w:rPr>
          <w:rFonts w:eastAsia="Calibri" w:cstheme="minorHAnsi"/>
          <w:color w:val="000000"/>
          <w:sz w:val="20"/>
          <w:szCs w:val="20"/>
          <w:lang w:eastAsia="sk-SK"/>
        </w:rPr>
      </w:pPr>
      <w:r>
        <w:rPr>
          <w:rFonts w:eastAsia="Calibri" w:cstheme="minorHAnsi"/>
          <w:b/>
          <w:color w:val="000000"/>
          <w:sz w:val="20"/>
          <w:szCs w:val="20"/>
          <w:lang w:eastAsia="sk-SK"/>
        </w:rPr>
        <w:t xml:space="preserve"> </w:t>
      </w:r>
      <w:r w:rsidR="00E12577" w:rsidRPr="00E8120C">
        <w:rPr>
          <w:rFonts w:eastAsia="Calibri" w:cstheme="minorHAnsi"/>
          <w:b/>
          <w:color w:val="000000"/>
          <w:sz w:val="20"/>
          <w:szCs w:val="20"/>
          <w:lang w:eastAsia="sk-SK"/>
        </w:rPr>
        <w:t>15850000-1</w:t>
      </w:r>
      <w:r>
        <w:rPr>
          <w:rFonts w:eastAsia="Calibri" w:cstheme="minorHAnsi"/>
          <w:b/>
          <w:color w:val="000000"/>
          <w:sz w:val="20"/>
          <w:szCs w:val="20"/>
          <w:lang w:eastAsia="sk-SK"/>
        </w:rPr>
        <w:t xml:space="preserve"> -</w:t>
      </w:r>
      <w:r w:rsidR="00E12577" w:rsidRPr="00E8120C">
        <w:rPr>
          <w:rFonts w:eastAsia="Calibri" w:cstheme="minorHAnsi"/>
          <w:b/>
          <w:color w:val="000000"/>
          <w:sz w:val="20"/>
          <w:szCs w:val="20"/>
          <w:lang w:eastAsia="sk-SK"/>
        </w:rPr>
        <w:t xml:space="preserve"> </w:t>
      </w:r>
      <w:r w:rsidR="00E12577" w:rsidRPr="00E8120C">
        <w:rPr>
          <w:rFonts w:eastAsia="Calibri" w:cstheme="minorHAnsi"/>
          <w:bCs/>
          <w:color w:val="000000"/>
          <w:sz w:val="20"/>
          <w:szCs w:val="20"/>
          <w:lang w:eastAsia="sk-SK"/>
        </w:rPr>
        <w:t>Cestoviny</w:t>
      </w:r>
    </w:p>
    <w:p w14:paraId="5012692E" w14:textId="77777777" w:rsidR="00FB7C36" w:rsidRDefault="00FB7C36" w:rsidP="00D53D6E">
      <w:pPr>
        <w:spacing w:after="0" w:line="240" w:lineRule="auto"/>
        <w:ind w:left="709"/>
        <w:jc w:val="both"/>
        <w:rPr>
          <w:rFonts w:eastAsia="Calibri" w:cstheme="minorHAnsi"/>
          <w:color w:val="000000"/>
          <w:sz w:val="20"/>
          <w:szCs w:val="20"/>
          <w:lang w:eastAsia="sk-SK"/>
        </w:rPr>
      </w:pPr>
    </w:p>
    <w:p w14:paraId="2AC0BDD0" w14:textId="52608331" w:rsidR="00FB7C36" w:rsidRDefault="00FB7C36" w:rsidP="00D53D6E">
      <w:pPr>
        <w:spacing w:after="0" w:line="240" w:lineRule="auto"/>
        <w:ind w:left="709"/>
        <w:rPr>
          <w:rFonts w:cstheme="minorHAnsi"/>
          <w:color w:val="333333"/>
          <w:sz w:val="20"/>
          <w:szCs w:val="20"/>
        </w:rPr>
      </w:pPr>
      <w:r w:rsidRPr="008F47D3">
        <w:rPr>
          <w:rFonts w:cstheme="minorHAnsi"/>
          <w:sz w:val="20"/>
          <w:szCs w:val="20"/>
        </w:rPr>
        <w:t>Doplňujúci CPV:</w:t>
      </w:r>
      <w:r w:rsidR="00E8120C">
        <w:rPr>
          <w:rFonts w:cstheme="minorHAnsi"/>
          <w:sz w:val="20"/>
          <w:szCs w:val="20"/>
        </w:rPr>
        <w:tab/>
      </w:r>
      <w:r>
        <w:rPr>
          <w:rFonts w:cstheme="minorHAnsi"/>
          <w:sz w:val="20"/>
          <w:szCs w:val="20"/>
        </w:rPr>
        <w:t xml:space="preserve"> </w:t>
      </w:r>
      <w:r w:rsidRPr="008F47D3">
        <w:rPr>
          <w:rFonts w:cstheme="minorHAnsi"/>
          <w:b/>
          <w:color w:val="333333"/>
          <w:sz w:val="20"/>
          <w:szCs w:val="20"/>
        </w:rPr>
        <w:t>60000000-8</w:t>
      </w:r>
      <w:r w:rsidRPr="008F47D3">
        <w:rPr>
          <w:rFonts w:cstheme="minorHAnsi"/>
          <w:color w:val="333333"/>
          <w:sz w:val="20"/>
          <w:szCs w:val="20"/>
        </w:rPr>
        <w:t xml:space="preserve"> - Dopravné služby (bez prepravy odpadu)</w:t>
      </w:r>
    </w:p>
    <w:p w14:paraId="63F9033A" w14:textId="77777777" w:rsidR="002B5BF9" w:rsidRPr="00FB7C36" w:rsidRDefault="002B5BF9" w:rsidP="00FB7C36">
      <w:pPr>
        <w:spacing w:after="0" w:line="240" w:lineRule="auto"/>
        <w:ind w:left="372" w:firstLine="708"/>
        <w:rPr>
          <w:rFonts w:cstheme="minorHAnsi"/>
          <w:color w:val="333333"/>
          <w:sz w:val="20"/>
          <w:szCs w:val="20"/>
        </w:rPr>
      </w:pPr>
    </w:p>
    <w:p w14:paraId="1B618427" w14:textId="234E6050" w:rsidR="002B5BF9" w:rsidRPr="00A31C97" w:rsidRDefault="002B5BF9" w:rsidP="002B5BF9">
      <w:pPr>
        <w:spacing w:after="0" w:line="240" w:lineRule="auto"/>
        <w:jc w:val="both"/>
        <w:rPr>
          <w:rFonts w:cstheme="minorHAnsi"/>
          <w:sz w:val="20"/>
          <w:szCs w:val="20"/>
        </w:rPr>
      </w:pPr>
      <w:r w:rsidRPr="00A31C97">
        <w:rPr>
          <w:rFonts w:cstheme="minorHAnsi"/>
          <w:sz w:val="20"/>
          <w:szCs w:val="20"/>
        </w:rPr>
        <w:t>2.</w:t>
      </w:r>
      <w:r w:rsidR="009B3843">
        <w:rPr>
          <w:rFonts w:cstheme="minorHAnsi"/>
          <w:sz w:val="20"/>
          <w:szCs w:val="20"/>
        </w:rPr>
        <w:t>4</w:t>
      </w:r>
      <w:r>
        <w:rPr>
          <w:rFonts w:cstheme="minorHAnsi"/>
          <w:sz w:val="20"/>
          <w:szCs w:val="20"/>
        </w:rPr>
        <w:t>.</w:t>
      </w:r>
      <w:r w:rsidRPr="00A31C97">
        <w:rPr>
          <w:rFonts w:cstheme="minorHAnsi"/>
          <w:sz w:val="20"/>
          <w:szCs w:val="20"/>
        </w:rPr>
        <w:t xml:space="preserve"> </w:t>
      </w:r>
      <w:r w:rsidR="003A2E86" w:rsidRPr="003A2E86">
        <w:rPr>
          <w:rFonts w:cstheme="minorHAnsi"/>
          <w:b/>
          <w:bCs/>
          <w:sz w:val="20"/>
          <w:szCs w:val="20"/>
        </w:rPr>
        <w:t>Celková p</w:t>
      </w:r>
      <w:r w:rsidRPr="003A2E86">
        <w:rPr>
          <w:rFonts w:cstheme="minorHAnsi"/>
          <w:b/>
          <w:bCs/>
          <w:sz w:val="20"/>
          <w:szCs w:val="20"/>
        </w:rPr>
        <w:t>redpokladaná hodnota zákazky bola stanovená na sumu</w:t>
      </w:r>
      <w:r w:rsidRPr="00A31C97">
        <w:rPr>
          <w:rFonts w:cstheme="minorHAnsi"/>
          <w:sz w:val="20"/>
          <w:szCs w:val="20"/>
        </w:rPr>
        <w:t xml:space="preserve"> </w:t>
      </w:r>
      <w:r w:rsidR="00E8120C">
        <w:rPr>
          <w:rFonts w:cstheme="minorHAnsi"/>
          <w:b/>
          <w:bCs/>
          <w:sz w:val="20"/>
          <w:szCs w:val="20"/>
        </w:rPr>
        <w:t>46 900,00</w:t>
      </w:r>
      <w:r w:rsidRPr="00A31C97">
        <w:rPr>
          <w:rFonts w:cstheme="minorHAnsi"/>
          <w:sz w:val="20"/>
          <w:szCs w:val="20"/>
        </w:rPr>
        <w:t xml:space="preserve"> </w:t>
      </w:r>
      <w:r w:rsidRPr="00A31C97">
        <w:rPr>
          <w:rFonts w:cstheme="minorHAnsi"/>
          <w:b/>
          <w:sz w:val="20"/>
          <w:szCs w:val="20"/>
        </w:rPr>
        <w:t xml:space="preserve">€ bez DPH. </w:t>
      </w:r>
      <w:r w:rsidRPr="00A31C97">
        <w:rPr>
          <w:rFonts w:cstheme="minorHAnsi"/>
          <w:sz w:val="20"/>
          <w:szCs w:val="20"/>
        </w:rPr>
        <w:t>Táto suma je</w:t>
      </w:r>
      <w:r w:rsidR="002F6A6F">
        <w:rPr>
          <w:rFonts w:cstheme="minorHAnsi"/>
          <w:sz w:val="20"/>
          <w:szCs w:val="20"/>
        </w:rPr>
        <w:t> </w:t>
      </w:r>
      <w:r w:rsidRPr="00A31C97">
        <w:rPr>
          <w:rFonts w:cstheme="minorHAnsi"/>
          <w:sz w:val="20"/>
          <w:szCs w:val="20"/>
        </w:rPr>
        <w:t>zároveň aj</w:t>
      </w:r>
      <w:r w:rsidR="001E1BD2">
        <w:rPr>
          <w:rFonts w:cstheme="minorHAnsi"/>
          <w:sz w:val="20"/>
          <w:szCs w:val="20"/>
        </w:rPr>
        <w:t> </w:t>
      </w:r>
      <w:r w:rsidRPr="00A31C97">
        <w:rPr>
          <w:rFonts w:cstheme="minorHAnsi"/>
          <w:sz w:val="20"/>
          <w:szCs w:val="20"/>
        </w:rPr>
        <w:t>maximálnou sumou</w:t>
      </w:r>
      <w:r w:rsidR="00E8120C">
        <w:rPr>
          <w:rFonts w:cstheme="minorHAnsi"/>
          <w:sz w:val="20"/>
          <w:szCs w:val="20"/>
        </w:rPr>
        <w:t xml:space="preserve"> všetkých</w:t>
      </w:r>
      <w:r w:rsidRPr="00A31C97">
        <w:rPr>
          <w:rFonts w:cstheme="minorHAnsi"/>
          <w:sz w:val="20"/>
          <w:szCs w:val="20"/>
        </w:rPr>
        <w:t xml:space="preserve"> </w:t>
      </w:r>
      <w:r w:rsidR="00E8120C">
        <w:rPr>
          <w:rFonts w:cstheme="minorHAnsi"/>
          <w:sz w:val="20"/>
          <w:szCs w:val="20"/>
        </w:rPr>
        <w:t>rámcových dohôd</w:t>
      </w:r>
      <w:r w:rsidRPr="00A31C97">
        <w:rPr>
          <w:rFonts w:cstheme="minorHAnsi"/>
          <w:sz w:val="20"/>
          <w:szCs w:val="20"/>
        </w:rPr>
        <w:t>, ktorá bude uzatvorená ako výsledok tohto verejného obstarávania</w:t>
      </w:r>
      <w:r w:rsidR="00E8120C">
        <w:rPr>
          <w:rFonts w:cstheme="minorHAnsi"/>
          <w:sz w:val="20"/>
          <w:szCs w:val="20"/>
        </w:rPr>
        <w:t xml:space="preserve"> podľa jednotlivých častí predmetu zákazky.</w:t>
      </w:r>
    </w:p>
    <w:p w14:paraId="071782B8" w14:textId="77777777" w:rsidR="002B5BF9" w:rsidRPr="00A31C97" w:rsidRDefault="002B5BF9" w:rsidP="002B5BF9">
      <w:pPr>
        <w:pStyle w:val="Farebnzoznamzvraznenie11"/>
        <w:ind w:left="0"/>
        <w:jc w:val="both"/>
        <w:rPr>
          <w:rFonts w:asciiTheme="minorHAnsi" w:hAnsiTheme="minorHAnsi" w:cstheme="minorHAnsi"/>
          <w:noProof/>
          <w:sz w:val="20"/>
          <w:szCs w:val="20"/>
          <w:lang w:eastAsia="sk-SK"/>
        </w:rPr>
      </w:pPr>
    </w:p>
    <w:p w14:paraId="2BFE8950" w14:textId="77777777" w:rsidR="002B5BF9" w:rsidRPr="00A31C97" w:rsidRDefault="002B5BF9" w:rsidP="002B5BF9">
      <w:pPr>
        <w:pStyle w:val="Farebnzoznamzvraznenie11"/>
        <w:ind w:left="0"/>
        <w:jc w:val="both"/>
        <w:rPr>
          <w:rFonts w:asciiTheme="minorHAnsi" w:hAnsiTheme="minorHAnsi" w:cstheme="minorHAnsi"/>
          <w:noProof/>
          <w:sz w:val="20"/>
          <w:szCs w:val="20"/>
          <w:lang w:eastAsia="sk-SK"/>
        </w:rPr>
      </w:pPr>
      <w:r w:rsidRPr="00A31C97">
        <w:rPr>
          <w:rFonts w:asciiTheme="minorHAnsi" w:hAnsiTheme="minorHAnsi" w:cstheme="minorHAnsi"/>
          <w:noProof/>
          <w:sz w:val="20"/>
          <w:szCs w:val="20"/>
          <w:lang w:eastAsia="sk-SK"/>
        </w:rPr>
        <w:t>Predpokladaná hodnota jednotlivých častí predmetu zákazky bola stanovená:</w:t>
      </w:r>
    </w:p>
    <w:p w14:paraId="5EE68BF1" w14:textId="77777777" w:rsidR="002B5BF9" w:rsidRPr="00A31C97" w:rsidRDefault="002B5BF9" w:rsidP="000556E4">
      <w:pPr>
        <w:pStyle w:val="Odsekzoznamu"/>
        <w:tabs>
          <w:tab w:val="left" w:pos="4253"/>
        </w:tabs>
        <w:spacing w:after="0" w:line="240" w:lineRule="auto"/>
        <w:ind w:left="284" w:right="273"/>
        <w:rPr>
          <w:rFonts w:eastAsia="Arial" w:cstheme="minorHAnsi"/>
          <w:sz w:val="20"/>
          <w:szCs w:val="20"/>
        </w:rPr>
      </w:pPr>
    </w:p>
    <w:p w14:paraId="4D937A23" w14:textId="57A8268D" w:rsidR="002B5BF9" w:rsidRPr="008610F6" w:rsidRDefault="000C771B" w:rsidP="000556E4">
      <w:pPr>
        <w:tabs>
          <w:tab w:val="left" w:pos="1560"/>
          <w:tab w:val="left" w:pos="4253"/>
        </w:tabs>
        <w:spacing w:after="0" w:line="240" w:lineRule="auto"/>
        <w:ind w:left="284" w:right="273"/>
        <w:rPr>
          <w:rFonts w:eastAsia="Arial" w:cstheme="minorHAnsi"/>
          <w:sz w:val="20"/>
          <w:szCs w:val="20"/>
        </w:rPr>
      </w:pPr>
      <w:r>
        <w:rPr>
          <w:rFonts w:eastAsia="Arial" w:cstheme="minorHAnsi"/>
          <w:sz w:val="20"/>
          <w:szCs w:val="20"/>
        </w:rPr>
        <w:tab/>
      </w:r>
      <w:r w:rsidR="002B5BF9" w:rsidRPr="008610F6">
        <w:rPr>
          <w:rFonts w:eastAsia="Arial" w:cstheme="minorHAnsi"/>
          <w:sz w:val="20"/>
          <w:szCs w:val="20"/>
        </w:rPr>
        <w:t xml:space="preserve">1. </w:t>
      </w:r>
      <w:r w:rsidR="00E8120C">
        <w:rPr>
          <w:rFonts w:eastAsia="Arial" w:cstheme="minorHAnsi"/>
          <w:sz w:val="20"/>
          <w:szCs w:val="20"/>
        </w:rPr>
        <w:t>Okres BB, ZH, ZV</w:t>
      </w:r>
      <w:r>
        <w:rPr>
          <w:rFonts w:eastAsia="Arial" w:cstheme="minorHAnsi"/>
          <w:sz w:val="20"/>
          <w:szCs w:val="20"/>
        </w:rPr>
        <w:t xml:space="preserve"> </w:t>
      </w:r>
      <w:r w:rsidR="000556E4">
        <w:rPr>
          <w:rFonts w:eastAsia="Arial" w:cstheme="minorHAnsi"/>
          <w:sz w:val="20"/>
          <w:szCs w:val="20"/>
        </w:rPr>
        <w:tab/>
      </w:r>
      <w:r w:rsidR="00E8120C">
        <w:rPr>
          <w:rFonts w:eastAsia="Arial" w:cstheme="minorHAnsi"/>
          <w:sz w:val="20"/>
          <w:szCs w:val="20"/>
        </w:rPr>
        <w:t xml:space="preserve">15 </w:t>
      </w:r>
      <w:r w:rsidR="00B43DA7">
        <w:rPr>
          <w:rFonts w:eastAsia="Arial" w:cstheme="minorHAnsi"/>
          <w:sz w:val="20"/>
          <w:szCs w:val="20"/>
        </w:rPr>
        <w:t xml:space="preserve"> </w:t>
      </w:r>
      <w:r w:rsidR="00E8120C">
        <w:rPr>
          <w:rFonts w:eastAsia="Arial" w:cstheme="minorHAnsi"/>
          <w:sz w:val="20"/>
          <w:szCs w:val="20"/>
        </w:rPr>
        <w:t>600</w:t>
      </w:r>
      <w:r w:rsidR="002B5BF9" w:rsidRPr="008610F6">
        <w:rPr>
          <w:rFonts w:eastAsia="Arial" w:cstheme="minorHAnsi"/>
          <w:sz w:val="20"/>
          <w:szCs w:val="20"/>
        </w:rPr>
        <w:t>,</w:t>
      </w:r>
      <w:r w:rsidR="00424AC1" w:rsidRPr="008610F6">
        <w:rPr>
          <w:rFonts w:eastAsia="Arial" w:cstheme="minorHAnsi"/>
          <w:sz w:val="20"/>
          <w:szCs w:val="20"/>
        </w:rPr>
        <w:t>00</w:t>
      </w:r>
      <w:r w:rsidR="002B5BF9" w:rsidRPr="008610F6">
        <w:rPr>
          <w:rFonts w:eastAsia="Arial" w:cstheme="minorHAnsi"/>
          <w:sz w:val="20"/>
          <w:szCs w:val="20"/>
        </w:rPr>
        <w:t xml:space="preserve"> € bez DPH</w:t>
      </w:r>
    </w:p>
    <w:p w14:paraId="2DC16589" w14:textId="25C5B19B" w:rsidR="002B5BF9" w:rsidRPr="008610F6" w:rsidRDefault="000C771B" w:rsidP="000556E4">
      <w:pPr>
        <w:tabs>
          <w:tab w:val="left" w:pos="1560"/>
          <w:tab w:val="left" w:pos="4253"/>
          <w:tab w:val="center" w:pos="4962"/>
        </w:tabs>
        <w:spacing w:after="0" w:line="240" w:lineRule="auto"/>
        <w:ind w:left="284" w:right="273"/>
        <w:rPr>
          <w:rFonts w:eastAsia="Arial" w:cstheme="minorHAnsi"/>
          <w:sz w:val="20"/>
          <w:szCs w:val="20"/>
        </w:rPr>
      </w:pPr>
      <w:r>
        <w:rPr>
          <w:rFonts w:eastAsia="Arial" w:cstheme="minorHAnsi"/>
          <w:sz w:val="20"/>
          <w:szCs w:val="20"/>
        </w:rPr>
        <w:tab/>
      </w:r>
      <w:r w:rsidR="002B5BF9" w:rsidRPr="008610F6">
        <w:rPr>
          <w:rFonts w:eastAsia="Arial" w:cstheme="minorHAnsi"/>
          <w:sz w:val="20"/>
          <w:szCs w:val="20"/>
        </w:rPr>
        <w:t xml:space="preserve">2. Chlieb a pečivo </w:t>
      </w:r>
      <w:r w:rsidR="000556E4">
        <w:rPr>
          <w:rFonts w:eastAsia="Arial" w:cstheme="minorHAnsi"/>
          <w:sz w:val="20"/>
          <w:szCs w:val="20"/>
        </w:rPr>
        <w:tab/>
      </w:r>
      <w:r w:rsidR="00B43DA7">
        <w:rPr>
          <w:rFonts w:eastAsia="Arial" w:cstheme="minorHAnsi"/>
          <w:sz w:val="20"/>
          <w:szCs w:val="20"/>
        </w:rPr>
        <w:t xml:space="preserve">  8  800,00</w:t>
      </w:r>
      <w:r w:rsidR="002B5BF9" w:rsidRPr="008610F6">
        <w:rPr>
          <w:rFonts w:eastAsia="Arial" w:cstheme="minorHAnsi"/>
          <w:sz w:val="20"/>
          <w:szCs w:val="20"/>
        </w:rPr>
        <w:t xml:space="preserve"> € bez DPH</w:t>
      </w:r>
    </w:p>
    <w:p w14:paraId="6F6103EC" w14:textId="68DBE17C" w:rsidR="002B5BF9" w:rsidRDefault="000C771B" w:rsidP="000556E4">
      <w:pPr>
        <w:tabs>
          <w:tab w:val="left" w:pos="1560"/>
          <w:tab w:val="left" w:pos="4253"/>
          <w:tab w:val="center" w:pos="4962"/>
        </w:tabs>
        <w:spacing w:after="0" w:line="240" w:lineRule="auto"/>
        <w:ind w:left="284" w:right="273"/>
        <w:rPr>
          <w:rFonts w:eastAsia="Arial" w:cstheme="minorHAnsi"/>
          <w:sz w:val="20"/>
          <w:szCs w:val="20"/>
        </w:rPr>
      </w:pPr>
      <w:r>
        <w:rPr>
          <w:rFonts w:eastAsia="Arial" w:cstheme="minorHAnsi"/>
          <w:sz w:val="20"/>
          <w:szCs w:val="20"/>
        </w:rPr>
        <w:tab/>
      </w:r>
      <w:r w:rsidR="002B5BF9" w:rsidRPr="008610F6">
        <w:rPr>
          <w:rFonts w:eastAsia="Arial" w:cstheme="minorHAnsi"/>
          <w:sz w:val="20"/>
          <w:szCs w:val="20"/>
        </w:rPr>
        <w:t xml:space="preserve">3. Mlieko a mliečne výrobky </w:t>
      </w:r>
      <w:r w:rsidR="000556E4">
        <w:rPr>
          <w:rFonts w:eastAsia="Arial" w:cstheme="minorHAnsi"/>
          <w:sz w:val="20"/>
          <w:szCs w:val="20"/>
        </w:rPr>
        <w:tab/>
      </w:r>
      <w:r w:rsidR="00B43DA7">
        <w:rPr>
          <w:rFonts w:eastAsia="Arial" w:cstheme="minorHAnsi"/>
          <w:sz w:val="20"/>
          <w:szCs w:val="20"/>
        </w:rPr>
        <w:t>12  900,00</w:t>
      </w:r>
      <w:r w:rsidR="002B5BF9" w:rsidRPr="008610F6">
        <w:rPr>
          <w:rFonts w:eastAsia="Arial" w:cstheme="minorHAnsi"/>
          <w:sz w:val="20"/>
          <w:szCs w:val="20"/>
        </w:rPr>
        <w:t xml:space="preserve"> € bez DPH</w:t>
      </w:r>
    </w:p>
    <w:p w14:paraId="17F2B6C1" w14:textId="56665253" w:rsidR="008B6DDD" w:rsidRDefault="008B6DDD" w:rsidP="000556E4">
      <w:pPr>
        <w:tabs>
          <w:tab w:val="left" w:pos="1560"/>
          <w:tab w:val="left" w:pos="4253"/>
          <w:tab w:val="center" w:pos="4962"/>
        </w:tabs>
        <w:spacing w:after="0" w:line="240" w:lineRule="auto"/>
        <w:ind w:left="284" w:right="273"/>
        <w:rPr>
          <w:rFonts w:eastAsia="Arial" w:cstheme="minorHAnsi"/>
          <w:sz w:val="20"/>
          <w:szCs w:val="20"/>
        </w:rPr>
      </w:pPr>
      <w:r>
        <w:rPr>
          <w:rFonts w:eastAsia="Arial" w:cstheme="minorHAnsi"/>
          <w:sz w:val="20"/>
          <w:szCs w:val="20"/>
        </w:rPr>
        <w:tab/>
        <w:t>4. Bravčové mäso – čerstvé</w:t>
      </w:r>
      <w:r>
        <w:rPr>
          <w:rFonts w:eastAsia="Arial" w:cstheme="minorHAnsi"/>
          <w:sz w:val="20"/>
          <w:szCs w:val="20"/>
        </w:rPr>
        <w:tab/>
      </w:r>
      <w:r w:rsidR="00B43DA7">
        <w:rPr>
          <w:rFonts w:eastAsia="Arial" w:cstheme="minorHAnsi"/>
          <w:sz w:val="20"/>
          <w:szCs w:val="20"/>
        </w:rPr>
        <w:t xml:space="preserve">  9  600,00</w:t>
      </w:r>
      <w:r w:rsidR="00110B80">
        <w:rPr>
          <w:rFonts w:eastAsia="Arial" w:cstheme="minorHAnsi"/>
          <w:sz w:val="20"/>
          <w:szCs w:val="20"/>
        </w:rPr>
        <w:t xml:space="preserve"> € bez DPH</w:t>
      </w:r>
    </w:p>
    <w:p w14:paraId="41FC1A3F" w14:textId="565D24DE" w:rsidR="00110B80" w:rsidRDefault="00110B80" w:rsidP="000556E4">
      <w:pPr>
        <w:tabs>
          <w:tab w:val="left" w:pos="1560"/>
          <w:tab w:val="left" w:pos="4253"/>
          <w:tab w:val="center" w:pos="4962"/>
        </w:tabs>
        <w:spacing w:after="0" w:line="240" w:lineRule="auto"/>
        <w:ind w:left="284" w:right="273"/>
        <w:rPr>
          <w:rFonts w:eastAsia="Arial" w:cstheme="minorHAnsi"/>
          <w:sz w:val="20"/>
          <w:szCs w:val="20"/>
        </w:rPr>
      </w:pPr>
      <w:r>
        <w:rPr>
          <w:rFonts w:eastAsia="Arial" w:cstheme="minorHAnsi"/>
          <w:sz w:val="20"/>
          <w:szCs w:val="20"/>
        </w:rPr>
        <w:tab/>
      </w:r>
    </w:p>
    <w:p w14:paraId="6467E34D" w14:textId="42EACB04" w:rsidR="00FC5BB2" w:rsidRPr="00A31C97" w:rsidRDefault="00110B80" w:rsidP="00B43DA7">
      <w:pPr>
        <w:tabs>
          <w:tab w:val="left" w:pos="1560"/>
          <w:tab w:val="left" w:pos="4253"/>
          <w:tab w:val="center" w:pos="4962"/>
        </w:tabs>
        <w:spacing w:after="0" w:line="240" w:lineRule="auto"/>
        <w:ind w:left="284" w:right="273"/>
        <w:rPr>
          <w:rFonts w:cstheme="minorHAnsi"/>
          <w:sz w:val="20"/>
          <w:szCs w:val="20"/>
        </w:rPr>
      </w:pPr>
      <w:r>
        <w:rPr>
          <w:rFonts w:eastAsia="Arial" w:cstheme="minorHAnsi"/>
          <w:sz w:val="20"/>
          <w:szCs w:val="20"/>
        </w:rPr>
        <w:tab/>
      </w:r>
    </w:p>
    <w:p w14:paraId="26AE4B97" w14:textId="50127250" w:rsidR="0082545F" w:rsidRPr="00A31C97" w:rsidRDefault="00E17ED8" w:rsidP="0095290A">
      <w:pPr>
        <w:pStyle w:val="Farebnzoznamzvraznenie11"/>
        <w:ind w:left="0"/>
        <w:jc w:val="both"/>
        <w:rPr>
          <w:rFonts w:asciiTheme="minorHAnsi" w:hAnsiTheme="minorHAnsi" w:cstheme="minorHAnsi"/>
          <w:b/>
          <w:bCs/>
          <w:sz w:val="20"/>
          <w:szCs w:val="20"/>
        </w:rPr>
      </w:pPr>
      <w:r w:rsidRPr="00A31C97">
        <w:rPr>
          <w:rFonts w:asciiTheme="minorHAnsi" w:hAnsiTheme="minorHAnsi" w:cstheme="minorHAnsi"/>
          <w:b/>
          <w:bCs/>
          <w:sz w:val="20"/>
          <w:szCs w:val="20"/>
        </w:rPr>
        <w:t>3</w:t>
      </w:r>
      <w:r w:rsidR="0082545F" w:rsidRPr="00A31C97">
        <w:rPr>
          <w:rFonts w:asciiTheme="minorHAnsi" w:hAnsiTheme="minorHAnsi" w:cstheme="minorHAnsi"/>
          <w:b/>
          <w:bCs/>
          <w:sz w:val="20"/>
          <w:szCs w:val="20"/>
        </w:rPr>
        <w:t xml:space="preserve">. </w:t>
      </w:r>
      <w:r w:rsidR="008B3290" w:rsidRPr="008B3290">
        <w:rPr>
          <w:rFonts w:asciiTheme="minorHAnsi" w:hAnsiTheme="minorHAnsi" w:cstheme="minorHAnsi"/>
          <w:b/>
          <w:bCs/>
          <w:sz w:val="20"/>
          <w:szCs w:val="20"/>
        </w:rPr>
        <w:t>3.</w:t>
      </w:r>
      <w:r w:rsidR="008B3290" w:rsidRPr="008B3290">
        <w:rPr>
          <w:rFonts w:asciiTheme="minorHAnsi" w:hAnsiTheme="minorHAnsi" w:cstheme="minorHAnsi"/>
          <w:b/>
          <w:bCs/>
          <w:sz w:val="20"/>
          <w:szCs w:val="20"/>
        </w:rPr>
        <w:tab/>
        <w:t>KOMPLEXNOSŤ DODÁVKY A VARIANTNÉ RIEŠENIE</w:t>
      </w:r>
    </w:p>
    <w:p w14:paraId="112692C7" w14:textId="0D744FB7" w:rsidR="008B3290" w:rsidRPr="008B3290"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3.1.</w:t>
      </w:r>
      <w:r w:rsidRPr="008B3290">
        <w:rPr>
          <w:rFonts w:asciiTheme="minorHAnsi" w:hAnsiTheme="minorHAnsi" w:cstheme="minorHAnsi"/>
          <w:sz w:val="20"/>
          <w:szCs w:val="20"/>
        </w:rPr>
        <w:tab/>
        <w:t>Možnosť predloženia ponúk na jednotlivé časti nie je obmedzená. Uchádzač môže predložiť ponuku na</w:t>
      </w:r>
      <w:r w:rsidR="00424AC1">
        <w:rPr>
          <w:rFonts w:asciiTheme="minorHAnsi" w:hAnsiTheme="minorHAnsi" w:cstheme="minorHAnsi"/>
          <w:sz w:val="20"/>
          <w:szCs w:val="20"/>
        </w:rPr>
        <w:t> </w:t>
      </w:r>
      <w:r w:rsidRPr="008B3290">
        <w:rPr>
          <w:rFonts w:asciiTheme="minorHAnsi" w:hAnsiTheme="minorHAnsi" w:cstheme="minorHAnsi"/>
          <w:sz w:val="20"/>
          <w:szCs w:val="20"/>
        </w:rPr>
        <w:t xml:space="preserve">jednu časť, na dve časti, alebo na všetky časti predmetu zákazky tak, ako to verejný obstarávateľ zadefinoval v týchto súťažných podkladoch a ich prílohách. </w:t>
      </w:r>
    </w:p>
    <w:p w14:paraId="0FD995B1" w14:textId="77777777" w:rsidR="008B3290" w:rsidRPr="008B3290" w:rsidRDefault="008B3290" w:rsidP="008B3290">
      <w:pPr>
        <w:pStyle w:val="tl1"/>
        <w:rPr>
          <w:rFonts w:asciiTheme="minorHAnsi" w:hAnsiTheme="minorHAnsi" w:cstheme="minorHAnsi"/>
          <w:sz w:val="20"/>
          <w:szCs w:val="20"/>
        </w:rPr>
      </w:pPr>
    </w:p>
    <w:p w14:paraId="2B8D38A9" w14:textId="7BCCED62" w:rsidR="00B85D66" w:rsidRDefault="008B3290" w:rsidP="0095290A">
      <w:pPr>
        <w:pStyle w:val="Farebnzoznamzvraznenie11"/>
        <w:ind w:left="0"/>
        <w:jc w:val="both"/>
        <w:rPr>
          <w:rFonts w:asciiTheme="minorHAnsi" w:hAnsiTheme="minorHAnsi" w:cstheme="minorHAnsi"/>
          <w:sz w:val="20"/>
          <w:szCs w:val="20"/>
        </w:rPr>
      </w:pPr>
      <w:r w:rsidRPr="008B3290">
        <w:rPr>
          <w:rFonts w:asciiTheme="minorHAnsi" w:hAnsiTheme="minorHAnsi" w:cstheme="minorHAnsi"/>
          <w:sz w:val="20"/>
          <w:szCs w:val="20"/>
        </w:rPr>
        <w:t>3.2.</w:t>
      </w:r>
      <w:r w:rsidRPr="008B3290">
        <w:rPr>
          <w:rFonts w:asciiTheme="minorHAnsi" w:hAnsiTheme="minorHAnsi" w:cstheme="minorHAnsi"/>
          <w:sz w:val="20"/>
          <w:szCs w:val="20"/>
        </w:rPr>
        <w:tab/>
        <w:t>Uchádzačom sa neumožňuje predložiť variantné riešenie. Ak uchádzač v rámci ponuky predloží aj</w:t>
      </w:r>
      <w:r w:rsidR="00424AC1">
        <w:rPr>
          <w:rFonts w:asciiTheme="minorHAnsi" w:hAnsiTheme="minorHAnsi" w:cstheme="minorHAnsi"/>
          <w:sz w:val="20"/>
          <w:szCs w:val="20"/>
        </w:rPr>
        <w:t> </w:t>
      </w:r>
      <w:r w:rsidRPr="008B3290">
        <w:rPr>
          <w:rFonts w:asciiTheme="minorHAnsi" w:hAnsiTheme="minorHAnsi" w:cstheme="minorHAnsi"/>
          <w:sz w:val="20"/>
          <w:szCs w:val="20"/>
        </w:rPr>
        <w:t>variantné riešenie, nebude takéto variantné riešenie zaradené do vyhodnocovania.</w:t>
      </w:r>
    </w:p>
    <w:p w14:paraId="31CD143C" w14:textId="77777777" w:rsidR="00424AC1" w:rsidRPr="00A31C97" w:rsidRDefault="00424AC1" w:rsidP="0095290A">
      <w:pPr>
        <w:pStyle w:val="Farebnzoznamzvraznenie11"/>
        <w:ind w:left="0"/>
        <w:jc w:val="both"/>
        <w:rPr>
          <w:rFonts w:asciiTheme="minorHAnsi" w:hAnsiTheme="minorHAnsi" w:cstheme="minorHAnsi"/>
          <w:sz w:val="20"/>
          <w:szCs w:val="20"/>
        </w:rPr>
      </w:pPr>
    </w:p>
    <w:p w14:paraId="2D83B6A4" w14:textId="4BD1E64E" w:rsidR="0082545F" w:rsidRPr="00A31C97" w:rsidRDefault="00E17ED8" w:rsidP="0095290A">
      <w:pPr>
        <w:pStyle w:val="tl1"/>
        <w:rPr>
          <w:rFonts w:asciiTheme="minorHAnsi" w:hAnsiTheme="minorHAnsi" w:cstheme="minorHAnsi"/>
          <w:b/>
          <w:bCs/>
          <w:sz w:val="20"/>
          <w:szCs w:val="20"/>
        </w:rPr>
      </w:pPr>
      <w:r w:rsidRPr="00A31C97">
        <w:rPr>
          <w:rFonts w:asciiTheme="minorHAnsi" w:hAnsiTheme="minorHAnsi" w:cstheme="minorHAnsi"/>
          <w:b/>
          <w:bCs/>
          <w:sz w:val="20"/>
          <w:szCs w:val="20"/>
        </w:rPr>
        <w:t>4</w:t>
      </w:r>
      <w:r w:rsidR="0082545F" w:rsidRPr="00A31C97">
        <w:rPr>
          <w:rFonts w:asciiTheme="minorHAnsi" w:hAnsiTheme="minorHAnsi" w:cstheme="minorHAnsi"/>
          <w:b/>
          <w:bCs/>
          <w:sz w:val="20"/>
          <w:szCs w:val="20"/>
        </w:rPr>
        <w:t xml:space="preserve">. </w:t>
      </w:r>
      <w:r w:rsidR="00424AC1">
        <w:rPr>
          <w:rFonts w:asciiTheme="minorHAnsi" w:hAnsiTheme="minorHAnsi" w:cstheme="minorHAnsi"/>
          <w:b/>
          <w:bCs/>
          <w:sz w:val="20"/>
          <w:szCs w:val="20"/>
        </w:rPr>
        <w:tab/>
      </w:r>
      <w:r w:rsidR="0082545F" w:rsidRPr="00A31C97">
        <w:rPr>
          <w:rFonts w:asciiTheme="minorHAnsi" w:hAnsiTheme="minorHAnsi" w:cstheme="minorHAnsi"/>
          <w:b/>
          <w:bCs/>
          <w:sz w:val="20"/>
          <w:szCs w:val="20"/>
        </w:rPr>
        <w:t>MIESTO, TERMÍN DODANIA A SPÔSOB PLNENIA PREDMETU ZÁKAZKY</w:t>
      </w:r>
    </w:p>
    <w:p w14:paraId="17183AF9" w14:textId="680E37BC" w:rsidR="008B3290" w:rsidRPr="003F1AD4" w:rsidRDefault="008B3290" w:rsidP="008B3290">
      <w:pPr>
        <w:pStyle w:val="Odsekzoznamu"/>
        <w:numPr>
          <w:ilvl w:val="1"/>
          <w:numId w:val="19"/>
        </w:numPr>
        <w:tabs>
          <w:tab w:val="left" w:pos="567"/>
        </w:tabs>
        <w:spacing w:after="0" w:line="240" w:lineRule="auto"/>
        <w:ind w:left="0" w:firstLine="0"/>
        <w:contextualSpacing w:val="0"/>
        <w:jc w:val="both"/>
        <w:rPr>
          <w:rFonts w:cs="Calibri"/>
          <w:sz w:val="20"/>
          <w:szCs w:val="20"/>
        </w:rPr>
      </w:pPr>
      <w:r w:rsidRPr="003F1AD4">
        <w:rPr>
          <w:rFonts w:cs="Calibri"/>
          <w:sz w:val="20"/>
          <w:szCs w:val="20"/>
        </w:rPr>
        <w:t>Miestom dodania</w:t>
      </w:r>
      <w:r>
        <w:rPr>
          <w:rFonts w:cs="Calibri"/>
          <w:sz w:val="20"/>
          <w:szCs w:val="20"/>
        </w:rPr>
        <w:t>/odovzdania</w:t>
      </w:r>
      <w:r w:rsidRPr="003F1AD4">
        <w:rPr>
          <w:rFonts w:cs="Calibri"/>
          <w:sz w:val="20"/>
          <w:szCs w:val="20"/>
        </w:rPr>
        <w:t xml:space="preserve"> predmetu zákazky </w:t>
      </w:r>
      <w:r w:rsidR="00B43DA7">
        <w:rPr>
          <w:rFonts w:cs="Calibri"/>
          <w:sz w:val="20"/>
          <w:szCs w:val="20"/>
        </w:rPr>
        <w:t>sú</w:t>
      </w:r>
      <w:r w:rsidRPr="003F1AD4">
        <w:rPr>
          <w:rFonts w:cs="Calibri"/>
          <w:sz w:val="20"/>
          <w:szCs w:val="20"/>
        </w:rPr>
        <w:t xml:space="preserve"> sídl</w:t>
      </w:r>
      <w:r w:rsidR="00B43DA7">
        <w:rPr>
          <w:rFonts w:cs="Calibri"/>
          <w:sz w:val="20"/>
          <w:szCs w:val="20"/>
        </w:rPr>
        <w:t xml:space="preserve">a organizácií </w:t>
      </w:r>
      <w:r>
        <w:rPr>
          <w:rFonts w:cs="Calibri"/>
          <w:sz w:val="20"/>
          <w:szCs w:val="20"/>
        </w:rPr>
        <w:t xml:space="preserve">verejného obstarávateľa, </w:t>
      </w:r>
      <w:r w:rsidR="00B43DA7">
        <w:rPr>
          <w:rFonts w:cs="Calibri"/>
          <w:sz w:val="20"/>
          <w:szCs w:val="20"/>
        </w:rPr>
        <w:t xml:space="preserve"> </w:t>
      </w:r>
      <w:r>
        <w:rPr>
          <w:rFonts w:cs="Calibri"/>
          <w:sz w:val="20"/>
          <w:szCs w:val="20"/>
        </w:rPr>
        <w:t>bližšie špecifikovan</w:t>
      </w:r>
      <w:r w:rsidR="00B43DA7">
        <w:rPr>
          <w:rFonts w:cs="Calibri"/>
          <w:sz w:val="20"/>
          <w:szCs w:val="20"/>
        </w:rPr>
        <w:t>é</w:t>
      </w:r>
      <w:r>
        <w:rPr>
          <w:rFonts w:cs="Calibri"/>
          <w:sz w:val="20"/>
          <w:szCs w:val="20"/>
        </w:rPr>
        <w:t xml:space="preserve"> </w:t>
      </w:r>
      <w:r w:rsidRPr="003F1AD4">
        <w:rPr>
          <w:rFonts w:cs="Calibri"/>
          <w:sz w:val="20"/>
          <w:szCs w:val="20"/>
        </w:rPr>
        <w:t>v</w:t>
      </w:r>
      <w:r w:rsidR="00B43DA7">
        <w:rPr>
          <w:rFonts w:cs="Calibri"/>
          <w:sz w:val="20"/>
          <w:szCs w:val="20"/>
        </w:rPr>
        <w:t> prílohe č. 3 SP_Zoznam organizácií</w:t>
      </w:r>
      <w:r w:rsidRPr="003F1AD4">
        <w:rPr>
          <w:rFonts w:cs="Calibri"/>
          <w:sz w:val="20"/>
          <w:szCs w:val="20"/>
        </w:rPr>
        <w:t>.</w:t>
      </w:r>
    </w:p>
    <w:p w14:paraId="179B2B84" w14:textId="77777777" w:rsidR="008B3290" w:rsidRPr="003F1AD4" w:rsidRDefault="008B3290" w:rsidP="008B3290">
      <w:pPr>
        <w:pStyle w:val="Odsekzoznamu"/>
        <w:tabs>
          <w:tab w:val="left" w:pos="567"/>
        </w:tabs>
        <w:ind w:left="0"/>
        <w:jc w:val="both"/>
        <w:rPr>
          <w:rFonts w:cs="Calibri"/>
          <w:sz w:val="20"/>
          <w:szCs w:val="20"/>
        </w:rPr>
      </w:pPr>
    </w:p>
    <w:p w14:paraId="36E11E40" w14:textId="1A1D7817" w:rsidR="008B3290" w:rsidRPr="003F1AD4" w:rsidRDefault="008B3290" w:rsidP="008B3290">
      <w:pPr>
        <w:pStyle w:val="Odsekzoznamu"/>
        <w:numPr>
          <w:ilvl w:val="1"/>
          <w:numId w:val="19"/>
        </w:numPr>
        <w:tabs>
          <w:tab w:val="left" w:pos="567"/>
        </w:tabs>
        <w:spacing w:after="0" w:line="240" w:lineRule="auto"/>
        <w:ind w:left="0" w:firstLine="0"/>
        <w:contextualSpacing w:val="0"/>
        <w:jc w:val="both"/>
        <w:rPr>
          <w:rFonts w:cs="Calibri"/>
          <w:sz w:val="20"/>
          <w:szCs w:val="20"/>
        </w:rPr>
      </w:pPr>
      <w:r w:rsidRPr="003F1AD4">
        <w:rPr>
          <w:rFonts w:cs="Calibri"/>
          <w:sz w:val="20"/>
          <w:szCs w:val="20"/>
        </w:rPr>
        <w:t xml:space="preserve">Predmet zákazky bude </w:t>
      </w:r>
      <w:r>
        <w:rPr>
          <w:rFonts w:cs="Calibri"/>
          <w:sz w:val="20"/>
          <w:szCs w:val="20"/>
        </w:rPr>
        <w:t>dodaný/odovzdaný</w:t>
      </w:r>
      <w:r w:rsidRPr="003F1AD4">
        <w:rPr>
          <w:rFonts w:cs="Calibri"/>
          <w:sz w:val="20"/>
          <w:szCs w:val="20"/>
        </w:rPr>
        <w:t xml:space="preserve"> v čase a spôsobom v zmysle obchodných podmienok uvedených v</w:t>
      </w:r>
      <w:r>
        <w:rPr>
          <w:rFonts w:cs="Calibri"/>
          <w:sz w:val="20"/>
          <w:szCs w:val="20"/>
        </w:rPr>
        <w:t> Rámcovej dohode</w:t>
      </w:r>
      <w:r w:rsidRPr="003F1AD4">
        <w:rPr>
          <w:rFonts w:cs="Calibri"/>
          <w:sz w:val="20"/>
          <w:szCs w:val="20"/>
        </w:rPr>
        <w:t xml:space="preserve"> (Príloha č. </w:t>
      </w:r>
      <w:r w:rsidR="00B43DA7">
        <w:rPr>
          <w:rFonts w:cs="Calibri"/>
          <w:sz w:val="20"/>
          <w:szCs w:val="20"/>
        </w:rPr>
        <w:t>2</w:t>
      </w:r>
      <w:r w:rsidRPr="003F1AD4">
        <w:rPr>
          <w:rFonts w:cs="Calibri"/>
          <w:sz w:val="20"/>
          <w:szCs w:val="20"/>
        </w:rPr>
        <w:t xml:space="preserve"> </w:t>
      </w:r>
      <w:bookmarkStart w:id="0" w:name="_Hlk146794631"/>
      <w:r>
        <w:rPr>
          <w:rFonts w:cs="Calibri"/>
          <w:sz w:val="20"/>
          <w:szCs w:val="20"/>
        </w:rPr>
        <w:t>týchto SP</w:t>
      </w:r>
      <w:bookmarkEnd w:id="0"/>
      <w:r>
        <w:rPr>
          <w:rFonts w:cs="Calibri"/>
          <w:sz w:val="20"/>
          <w:szCs w:val="20"/>
        </w:rPr>
        <w:t>)</w:t>
      </w:r>
      <w:r w:rsidRPr="003F1AD4">
        <w:rPr>
          <w:rFonts w:cs="Calibri"/>
          <w:sz w:val="20"/>
          <w:szCs w:val="20"/>
        </w:rPr>
        <w:t>.</w:t>
      </w:r>
    </w:p>
    <w:p w14:paraId="75525909" w14:textId="77777777" w:rsidR="008B3290" w:rsidRPr="003F1AD4" w:rsidRDefault="008B3290" w:rsidP="008B3290">
      <w:pPr>
        <w:rPr>
          <w:rFonts w:cs="Calibri"/>
          <w:sz w:val="20"/>
          <w:szCs w:val="20"/>
        </w:rPr>
      </w:pPr>
    </w:p>
    <w:p w14:paraId="732E9BA9" w14:textId="77777777" w:rsidR="008B3290" w:rsidRPr="003F1AD4" w:rsidRDefault="008B3290" w:rsidP="008B3290">
      <w:pPr>
        <w:pStyle w:val="Odsekzoznamu"/>
        <w:numPr>
          <w:ilvl w:val="1"/>
          <w:numId w:val="19"/>
        </w:numPr>
        <w:tabs>
          <w:tab w:val="left" w:pos="567"/>
        </w:tabs>
        <w:spacing w:after="0" w:line="240" w:lineRule="auto"/>
        <w:ind w:left="0" w:firstLine="0"/>
        <w:contextualSpacing w:val="0"/>
        <w:jc w:val="both"/>
        <w:rPr>
          <w:rFonts w:cs="Calibri"/>
          <w:sz w:val="20"/>
          <w:szCs w:val="20"/>
        </w:rPr>
      </w:pPr>
      <w:r w:rsidRPr="003F1AD4">
        <w:rPr>
          <w:rFonts w:cs="Calibri"/>
          <w:sz w:val="20"/>
          <w:szCs w:val="20"/>
        </w:rPr>
        <w:t xml:space="preserve">Predmet zákazky bude realizovaný v čase a spôsobom podľa podmienok uvedených v týchto SP a ich prílohách. </w:t>
      </w:r>
    </w:p>
    <w:p w14:paraId="44D9B034" w14:textId="77777777" w:rsidR="00E430E8" w:rsidRPr="00A31C97" w:rsidRDefault="00E430E8" w:rsidP="0095290A">
      <w:pPr>
        <w:spacing w:after="0" w:line="240" w:lineRule="auto"/>
        <w:jc w:val="both"/>
        <w:rPr>
          <w:rFonts w:cstheme="minorHAnsi"/>
          <w:sz w:val="20"/>
          <w:szCs w:val="20"/>
        </w:rPr>
      </w:pPr>
    </w:p>
    <w:p w14:paraId="565890C1" w14:textId="6F46D9F5" w:rsidR="0082545F" w:rsidRPr="00A31C97" w:rsidRDefault="00E17ED8" w:rsidP="0095290A">
      <w:pPr>
        <w:pStyle w:val="tl1"/>
        <w:rPr>
          <w:rFonts w:asciiTheme="minorHAnsi" w:hAnsiTheme="minorHAnsi" w:cstheme="minorHAnsi"/>
          <w:b/>
          <w:bCs/>
          <w:sz w:val="20"/>
          <w:szCs w:val="20"/>
        </w:rPr>
      </w:pPr>
      <w:r w:rsidRPr="00A31C97">
        <w:rPr>
          <w:rFonts w:asciiTheme="minorHAnsi" w:hAnsiTheme="minorHAnsi" w:cstheme="minorHAnsi"/>
          <w:b/>
          <w:bCs/>
          <w:sz w:val="20"/>
          <w:szCs w:val="20"/>
        </w:rPr>
        <w:t>5</w:t>
      </w:r>
      <w:r w:rsidR="0082545F" w:rsidRPr="00A31C97">
        <w:rPr>
          <w:rFonts w:asciiTheme="minorHAnsi" w:hAnsiTheme="minorHAnsi" w:cstheme="minorHAnsi"/>
          <w:b/>
          <w:bCs/>
          <w:sz w:val="20"/>
          <w:szCs w:val="20"/>
        </w:rPr>
        <w:t xml:space="preserve">. </w:t>
      </w:r>
      <w:r w:rsidR="00BB1F4A">
        <w:rPr>
          <w:rFonts w:asciiTheme="minorHAnsi" w:hAnsiTheme="minorHAnsi" w:cstheme="minorHAnsi"/>
          <w:b/>
          <w:bCs/>
          <w:sz w:val="20"/>
          <w:szCs w:val="20"/>
        </w:rPr>
        <w:tab/>
      </w:r>
      <w:r w:rsidR="0082545F" w:rsidRPr="00A31C97">
        <w:rPr>
          <w:rFonts w:asciiTheme="minorHAnsi" w:hAnsiTheme="minorHAnsi" w:cstheme="minorHAnsi"/>
          <w:b/>
          <w:bCs/>
          <w:sz w:val="20"/>
          <w:szCs w:val="20"/>
        </w:rPr>
        <w:t>ZDROJ FINANČNÝCH PROSTRIEDKOV</w:t>
      </w:r>
    </w:p>
    <w:p w14:paraId="4A07C83A" w14:textId="53DEB082" w:rsidR="00A436A9" w:rsidRDefault="00E17ED8" w:rsidP="0095290A">
      <w:pPr>
        <w:pStyle w:val="Default"/>
        <w:spacing w:line="240" w:lineRule="auto"/>
        <w:jc w:val="both"/>
        <w:rPr>
          <w:rFonts w:asciiTheme="minorHAnsi" w:hAnsiTheme="minorHAnsi" w:cstheme="minorHAnsi"/>
          <w:sz w:val="20"/>
          <w:lang w:val="sk-SK"/>
        </w:rPr>
      </w:pPr>
      <w:r w:rsidRPr="00A31C97">
        <w:rPr>
          <w:rFonts w:asciiTheme="minorHAnsi" w:hAnsiTheme="minorHAnsi" w:cstheme="minorHAnsi"/>
          <w:sz w:val="20"/>
          <w:lang w:val="sk-SK"/>
        </w:rPr>
        <w:t>5</w:t>
      </w:r>
      <w:r w:rsidR="00687221" w:rsidRPr="00A31C97">
        <w:rPr>
          <w:rFonts w:asciiTheme="minorHAnsi" w:hAnsiTheme="minorHAnsi" w:cstheme="minorHAnsi"/>
          <w:sz w:val="20"/>
          <w:lang w:val="sk-SK"/>
        </w:rPr>
        <w:t>.1. Predmet zákazky bude financovaný z rozpočtových prostriedkov</w:t>
      </w:r>
      <w:r w:rsidR="00B43DA7">
        <w:rPr>
          <w:rFonts w:asciiTheme="minorHAnsi" w:hAnsiTheme="minorHAnsi" w:cstheme="minorHAnsi"/>
          <w:sz w:val="20"/>
          <w:lang w:val="sk-SK"/>
        </w:rPr>
        <w:t xml:space="preserve"> organizácií</w:t>
      </w:r>
      <w:r w:rsidR="00687221" w:rsidRPr="00A31C97">
        <w:rPr>
          <w:rFonts w:asciiTheme="minorHAnsi" w:hAnsiTheme="minorHAnsi" w:cstheme="minorHAnsi"/>
          <w:sz w:val="20"/>
          <w:lang w:val="sk-SK"/>
        </w:rPr>
        <w:t xml:space="preserve"> verejného obstarávateľa určených na tento účel. </w:t>
      </w:r>
      <w:r w:rsidR="0092406D" w:rsidRPr="00A31C97">
        <w:rPr>
          <w:rFonts w:asciiTheme="minorHAnsi" w:hAnsiTheme="minorHAnsi" w:cstheme="minorHAnsi"/>
          <w:sz w:val="20"/>
          <w:lang w:val="sk-SK"/>
        </w:rPr>
        <w:t>Úhrada  predložených  faktúr  za  pr</w:t>
      </w:r>
      <w:r w:rsidR="00D75C7A" w:rsidRPr="00A31C97">
        <w:rPr>
          <w:rFonts w:asciiTheme="minorHAnsi" w:hAnsiTheme="minorHAnsi" w:cstheme="minorHAnsi"/>
          <w:sz w:val="20"/>
          <w:lang w:val="sk-SK"/>
        </w:rPr>
        <w:t xml:space="preserve">edmet  zmluvy  bude  prebiehať  </w:t>
      </w:r>
      <w:r w:rsidR="0092406D" w:rsidRPr="00A31C97">
        <w:rPr>
          <w:rFonts w:asciiTheme="minorHAnsi" w:hAnsiTheme="minorHAnsi" w:cstheme="minorHAnsi"/>
          <w:sz w:val="20"/>
          <w:lang w:val="sk-SK"/>
        </w:rPr>
        <w:t>bezhotovostným  prevodom  v  zmysle  všeobecne  platných  právnych  predpisov.  Podmienky  platieb  a  lehoty  splatnosti  faktúr  budú  stanovené  v</w:t>
      </w:r>
      <w:r w:rsidR="000F6A1C">
        <w:rPr>
          <w:rFonts w:asciiTheme="minorHAnsi" w:hAnsiTheme="minorHAnsi" w:cstheme="minorHAnsi"/>
          <w:sz w:val="20"/>
          <w:lang w:val="sk-SK"/>
        </w:rPr>
        <w:t> </w:t>
      </w:r>
      <w:r w:rsidR="0092406D" w:rsidRPr="00A31C97">
        <w:rPr>
          <w:rFonts w:asciiTheme="minorHAnsi" w:hAnsiTheme="minorHAnsi" w:cstheme="minorHAnsi"/>
          <w:sz w:val="20"/>
          <w:lang w:val="sk-SK"/>
        </w:rPr>
        <w:t>príslušných  jednotlivých  fakturačných,  platobných  a  preberacích  dokladoch  a  sú  zohľadnené  v</w:t>
      </w:r>
      <w:r w:rsidR="00704472" w:rsidRPr="00A31C97">
        <w:rPr>
          <w:rFonts w:asciiTheme="minorHAnsi" w:hAnsiTheme="minorHAnsi" w:cstheme="minorHAnsi"/>
          <w:sz w:val="20"/>
          <w:lang w:val="sk-SK"/>
        </w:rPr>
        <w:t> rámcovej dohode</w:t>
      </w:r>
      <w:r w:rsidR="0092406D" w:rsidRPr="00A31C97">
        <w:rPr>
          <w:rFonts w:asciiTheme="minorHAnsi" w:hAnsiTheme="minorHAnsi" w:cstheme="minorHAnsi"/>
          <w:sz w:val="20"/>
          <w:lang w:val="sk-SK"/>
        </w:rPr>
        <w:t>,  uvedenej  v</w:t>
      </w:r>
      <w:r w:rsidR="00704472" w:rsidRPr="00A31C97">
        <w:rPr>
          <w:rFonts w:asciiTheme="minorHAnsi" w:hAnsiTheme="minorHAnsi" w:cstheme="minorHAnsi"/>
          <w:sz w:val="20"/>
          <w:lang w:val="sk-SK"/>
        </w:rPr>
        <w:t> časti C. Obchodné podmienky týchto SP.</w:t>
      </w:r>
    </w:p>
    <w:p w14:paraId="536FDDE4" w14:textId="77777777" w:rsidR="00424AC1" w:rsidRPr="00001340" w:rsidRDefault="00424AC1" w:rsidP="0095290A">
      <w:pPr>
        <w:pStyle w:val="Default"/>
        <w:spacing w:line="240" w:lineRule="auto"/>
        <w:jc w:val="both"/>
        <w:rPr>
          <w:rFonts w:asciiTheme="minorHAnsi" w:hAnsiTheme="minorHAnsi" w:cstheme="minorHAnsi"/>
          <w:sz w:val="20"/>
          <w:lang w:val="sk-SK"/>
        </w:rPr>
      </w:pPr>
    </w:p>
    <w:p w14:paraId="2799359C" w14:textId="6021DCC9" w:rsidR="0082545F"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6</w:t>
      </w:r>
      <w:r w:rsidR="0082545F" w:rsidRPr="00A31C97">
        <w:rPr>
          <w:rFonts w:asciiTheme="minorHAnsi" w:hAnsiTheme="minorHAnsi" w:cstheme="minorHAnsi"/>
          <w:b/>
          <w:bCs/>
          <w:sz w:val="20"/>
          <w:szCs w:val="20"/>
        </w:rPr>
        <w:t xml:space="preserve">. </w:t>
      </w:r>
      <w:r w:rsidR="00BB1F4A">
        <w:rPr>
          <w:rFonts w:asciiTheme="minorHAnsi" w:hAnsiTheme="minorHAnsi" w:cstheme="minorHAnsi"/>
          <w:b/>
          <w:bCs/>
          <w:sz w:val="20"/>
          <w:szCs w:val="20"/>
        </w:rPr>
        <w:tab/>
      </w:r>
      <w:r w:rsidR="0082545F" w:rsidRPr="00A31C97">
        <w:rPr>
          <w:rFonts w:asciiTheme="minorHAnsi" w:hAnsiTheme="minorHAnsi" w:cstheme="minorHAnsi"/>
          <w:b/>
          <w:bCs/>
          <w:sz w:val="20"/>
          <w:szCs w:val="20"/>
        </w:rPr>
        <w:t>DRUH ZÁKAZKY</w:t>
      </w:r>
    </w:p>
    <w:p w14:paraId="3BAA61A9" w14:textId="53A1E006" w:rsidR="00953D24" w:rsidRPr="00A31C97" w:rsidRDefault="00E17ED8" w:rsidP="002005C8">
      <w:pPr>
        <w:autoSpaceDE w:val="0"/>
        <w:autoSpaceDN w:val="0"/>
        <w:adjustRightInd w:val="0"/>
        <w:spacing w:after="0" w:line="240" w:lineRule="auto"/>
        <w:jc w:val="both"/>
        <w:rPr>
          <w:rFonts w:cstheme="minorHAnsi"/>
          <w:sz w:val="20"/>
          <w:szCs w:val="20"/>
        </w:rPr>
      </w:pPr>
      <w:r w:rsidRPr="00A31C97">
        <w:rPr>
          <w:rFonts w:cstheme="minorHAnsi"/>
          <w:sz w:val="20"/>
          <w:szCs w:val="20"/>
        </w:rPr>
        <w:t>6</w:t>
      </w:r>
      <w:r w:rsidR="0082545F" w:rsidRPr="00A31C97">
        <w:rPr>
          <w:rFonts w:cstheme="minorHAnsi"/>
          <w:sz w:val="20"/>
          <w:szCs w:val="20"/>
        </w:rPr>
        <w:t xml:space="preserve">.1. </w:t>
      </w:r>
      <w:r w:rsidR="00953D24" w:rsidRPr="00A31C97">
        <w:rPr>
          <w:rFonts w:cstheme="minorHAnsi"/>
          <w:sz w:val="20"/>
          <w:szCs w:val="20"/>
        </w:rPr>
        <w:t xml:space="preserve">Civilná </w:t>
      </w:r>
      <w:r w:rsidR="00704472" w:rsidRPr="00A31C97">
        <w:rPr>
          <w:rFonts w:cstheme="minorHAnsi"/>
          <w:sz w:val="20"/>
          <w:szCs w:val="20"/>
        </w:rPr>
        <w:t xml:space="preserve">nadlimitná </w:t>
      </w:r>
      <w:r w:rsidR="00AB4FCC" w:rsidRPr="00A31C97">
        <w:rPr>
          <w:rFonts w:cstheme="minorHAnsi"/>
          <w:sz w:val="20"/>
          <w:szCs w:val="20"/>
        </w:rPr>
        <w:t xml:space="preserve">zákazka na </w:t>
      </w:r>
      <w:r w:rsidR="00E23D86" w:rsidRPr="00A31C97">
        <w:rPr>
          <w:rFonts w:cstheme="minorHAnsi"/>
          <w:sz w:val="20"/>
          <w:szCs w:val="20"/>
        </w:rPr>
        <w:t xml:space="preserve">dodanie tovaru, ktorým sú </w:t>
      </w:r>
      <w:r w:rsidR="00AB4FCC" w:rsidRPr="00A31C97">
        <w:rPr>
          <w:rFonts w:cstheme="minorHAnsi"/>
          <w:sz w:val="20"/>
          <w:szCs w:val="20"/>
        </w:rPr>
        <w:t>potraviny</w:t>
      </w:r>
      <w:r w:rsidR="00953D24" w:rsidRPr="00A31C97">
        <w:rPr>
          <w:rFonts w:cstheme="minorHAnsi"/>
          <w:sz w:val="20"/>
          <w:szCs w:val="20"/>
        </w:rPr>
        <w:t>.</w:t>
      </w:r>
    </w:p>
    <w:p w14:paraId="12716EE2" w14:textId="77777777" w:rsidR="009B3421" w:rsidRPr="00A31C97" w:rsidRDefault="009B3421" w:rsidP="002005C8">
      <w:pPr>
        <w:autoSpaceDE w:val="0"/>
        <w:autoSpaceDN w:val="0"/>
        <w:adjustRightInd w:val="0"/>
        <w:spacing w:after="0" w:line="240" w:lineRule="auto"/>
        <w:jc w:val="both"/>
        <w:rPr>
          <w:rFonts w:cstheme="minorHAnsi"/>
          <w:sz w:val="20"/>
          <w:szCs w:val="20"/>
        </w:rPr>
      </w:pPr>
    </w:p>
    <w:p w14:paraId="24B78974" w14:textId="09BEEB68" w:rsidR="00953D24" w:rsidRPr="00A31C97" w:rsidRDefault="00E17ED8" w:rsidP="002005C8">
      <w:pPr>
        <w:autoSpaceDE w:val="0"/>
        <w:autoSpaceDN w:val="0"/>
        <w:adjustRightInd w:val="0"/>
        <w:spacing w:after="0" w:line="240" w:lineRule="auto"/>
        <w:jc w:val="both"/>
        <w:rPr>
          <w:rFonts w:cstheme="minorHAnsi"/>
          <w:sz w:val="20"/>
          <w:szCs w:val="20"/>
        </w:rPr>
      </w:pPr>
      <w:r w:rsidRPr="00A31C97">
        <w:rPr>
          <w:rFonts w:cstheme="minorHAnsi"/>
          <w:sz w:val="20"/>
          <w:szCs w:val="20"/>
        </w:rPr>
        <w:t>6</w:t>
      </w:r>
      <w:r w:rsidR="00953D24" w:rsidRPr="00A31C97">
        <w:rPr>
          <w:rFonts w:cstheme="minorHAnsi"/>
          <w:sz w:val="20"/>
          <w:szCs w:val="20"/>
        </w:rPr>
        <w:t xml:space="preserve">.2. Výsledkom  verejného  obstarávania  bude  </w:t>
      </w:r>
      <w:r w:rsidR="00953D24" w:rsidRPr="00DE0321">
        <w:rPr>
          <w:rFonts w:cstheme="minorHAnsi"/>
          <w:b/>
          <w:bCs/>
          <w:sz w:val="20"/>
          <w:szCs w:val="20"/>
        </w:rPr>
        <w:t xml:space="preserve">uzavretie  </w:t>
      </w:r>
      <w:r w:rsidR="00DE0321">
        <w:rPr>
          <w:rFonts w:cstheme="minorHAnsi"/>
          <w:b/>
          <w:bCs/>
          <w:sz w:val="20"/>
          <w:szCs w:val="20"/>
        </w:rPr>
        <w:t>R</w:t>
      </w:r>
      <w:r w:rsidR="00953D24" w:rsidRPr="00DE0321">
        <w:rPr>
          <w:rFonts w:cstheme="minorHAnsi"/>
          <w:b/>
          <w:bCs/>
          <w:sz w:val="20"/>
          <w:szCs w:val="20"/>
        </w:rPr>
        <w:t>ámcovej  dohody</w:t>
      </w:r>
      <w:r w:rsidR="00953D24" w:rsidRPr="00A31C97">
        <w:rPr>
          <w:rFonts w:cstheme="minorHAnsi"/>
          <w:sz w:val="20"/>
          <w:szCs w:val="20"/>
        </w:rPr>
        <w:t xml:space="preserve">  (ďalej  len  „</w:t>
      </w:r>
      <w:r w:rsidR="009B3421" w:rsidRPr="00A31C97">
        <w:rPr>
          <w:rFonts w:cstheme="minorHAnsi"/>
          <w:sz w:val="20"/>
          <w:szCs w:val="20"/>
        </w:rPr>
        <w:t>z</w:t>
      </w:r>
      <w:r w:rsidR="00953D24" w:rsidRPr="00A31C97">
        <w:rPr>
          <w:rFonts w:cstheme="minorHAnsi"/>
          <w:sz w:val="20"/>
          <w:szCs w:val="20"/>
        </w:rPr>
        <w:t xml:space="preserve">mluva“)  medzi </w:t>
      </w:r>
      <w:r w:rsidR="005B79A1" w:rsidRPr="00A31C97">
        <w:rPr>
          <w:rFonts w:cstheme="minorHAnsi"/>
          <w:sz w:val="20"/>
          <w:szCs w:val="20"/>
        </w:rPr>
        <w:t xml:space="preserve"> </w:t>
      </w:r>
      <w:r w:rsidR="00953D24" w:rsidRPr="00A31C97">
        <w:rPr>
          <w:rFonts w:cstheme="minorHAnsi"/>
          <w:sz w:val="20"/>
          <w:szCs w:val="20"/>
        </w:rPr>
        <w:t>verejným  obstarávateľom  a</w:t>
      </w:r>
      <w:r w:rsidR="00C71286" w:rsidRPr="00A31C97">
        <w:rPr>
          <w:rFonts w:cstheme="minorHAnsi"/>
          <w:sz w:val="20"/>
          <w:szCs w:val="20"/>
        </w:rPr>
        <w:t> </w:t>
      </w:r>
      <w:r w:rsidR="00953D24" w:rsidRPr="00A31C97">
        <w:rPr>
          <w:rFonts w:cstheme="minorHAnsi"/>
          <w:sz w:val="20"/>
          <w:szCs w:val="20"/>
        </w:rPr>
        <w:t>úspešným  uchádzačom</w:t>
      </w:r>
      <w:r w:rsidR="00C71286" w:rsidRPr="00A31C97">
        <w:rPr>
          <w:rFonts w:cstheme="minorHAnsi"/>
          <w:sz w:val="20"/>
          <w:szCs w:val="20"/>
        </w:rPr>
        <w:t xml:space="preserve"> v</w:t>
      </w:r>
      <w:r w:rsidR="00E50362">
        <w:rPr>
          <w:rFonts w:cstheme="minorHAnsi"/>
          <w:sz w:val="20"/>
          <w:szCs w:val="20"/>
        </w:rPr>
        <w:t> každej časti</w:t>
      </w:r>
      <w:r w:rsidR="00953D24" w:rsidRPr="00A31C97">
        <w:rPr>
          <w:rFonts w:cstheme="minorHAnsi"/>
          <w:sz w:val="20"/>
          <w:szCs w:val="20"/>
        </w:rPr>
        <w:t xml:space="preserve">. Zmluva  bude uzavretá v súlade s príslušnými ustanoveniami zákona č. 513/1991 Zb. Obchodný zákonník v znení neskorších predpisov </w:t>
      </w:r>
      <w:r w:rsidR="009B3421" w:rsidRPr="00A31C97">
        <w:rPr>
          <w:rFonts w:cstheme="minorHAnsi"/>
          <w:sz w:val="20"/>
          <w:szCs w:val="20"/>
        </w:rPr>
        <w:t xml:space="preserve">a </w:t>
      </w:r>
      <w:r w:rsidR="00953D24" w:rsidRPr="00A31C97">
        <w:rPr>
          <w:rFonts w:cstheme="minorHAnsi"/>
          <w:sz w:val="20"/>
          <w:szCs w:val="20"/>
        </w:rPr>
        <w:t xml:space="preserve">§ 83 </w:t>
      </w:r>
      <w:r w:rsidR="009B3421" w:rsidRPr="00A31C97">
        <w:rPr>
          <w:rFonts w:cstheme="minorHAnsi"/>
          <w:sz w:val="20"/>
          <w:szCs w:val="20"/>
        </w:rPr>
        <w:t>zákona č.</w:t>
      </w:r>
      <w:r w:rsidR="000F6A1C">
        <w:rPr>
          <w:rFonts w:cstheme="minorHAnsi"/>
          <w:sz w:val="20"/>
          <w:szCs w:val="20"/>
        </w:rPr>
        <w:t> </w:t>
      </w:r>
      <w:r w:rsidR="009B3421" w:rsidRPr="00A31C97">
        <w:rPr>
          <w:rFonts w:cstheme="minorHAnsi"/>
          <w:sz w:val="20"/>
          <w:szCs w:val="20"/>
        </w:rPr>
        <w:t xml:space="preserve">343/2015 Z.z. o verejnom obstarávaní a o zmene a doplnení niektorých zákonov </w:t>
      </w:r>
      <w:r w:rsidR="00953D24" w:rsidRPr="00A31C97">
        <w:rPr>
          <w:rFonts w:cstheme="minorHAnsi"/>
          <w:sz w:val="20"/>
          <w:szCs w:val="20"/>
        </w:rPr>
        <w:t xml:space="preserve"> </w:t>
      </w:r>
      <w:r w:rsidR="009B3421" w:rsidRPr="00A31C97">
        <w:rPr>
          <w:rFonts w:cstheme="minorHAnsi"/>
          <w:sz w:val="20"/>
          <w:szCs w:val="20"/>
        </w:rPr>
        <w:t xml:space="preserve">v znení neskorších predpisov (ďalej len „ZVO“) </w:t>
      </w:r>
      <w:r w:rsidR="001C24FF" w:rsidRPr="009F5901">
        <w:rPr>
          <w:rFonts w:cstheme="minorHAnsi"/>
          <w:b/>
          <w:bCs/>
          <w:sz w:val="20"/>
          <w:szCs w:val="20"/>
        </w:rPr>
        <w:t xml:space="preserve">na </w:t>
      </w:r>
      <w:r w:rsidR="00B43DA7">
        <w:rPr>
          <w:rFonts w:cstheme="minorHAnsi"/>
          <w:b/>
          <w:bCs/>
          <w:sz w:val="20"/>
          <w:szCs w:val="20"/>
        </w:rPr>
        <w:t>6 mesiacov</w:t>
      </w:r>
      <w:r w:rsidR="001C24FF" w:rsidRPr="009F5901">
        <w:rPr>
          <w:rFonts w:cstheme="minorHAnsi"/>
          <w:b/>
          <w:bCs/>
          <w:sz w:val="20"/>
          <w:szCs w:val="20"/>
        </w:rPr>
        <w:t xml:space="preserve"> o</w:t>
      </w:r>
      <w:r w:rsidR="00C80BBF">
        <w:rPr>
          <w:rFonts w:cstheme="minorHAnsi"/>
          <w:b/>
          <w:bCs/>
          <w:sz w:val="20"/>
          <w:szCs w:val="20"/>
        </w:rPr>
        <w:t>do dňa nadobudnutia účinnosti</w:t>
      </w:r>
      <w:r w:rsidR="001C187B">
        <w:rPr>
          <w:rFonts w:cstheme="minorHAnsi"/>
          <w:b/>
          <w:bCs/>
          <w:sz w:val="20"/>
          <w:szCs w:val="20"/>
        </w:rPr>
        <w:t xml:space="preserve"> Rámcovej dohody</w:t>
      </w:r>
      <w:r w:rsidR="001C24FF" w:rsidRPr="009F5901">
        <w:rPr>
          <w:rFonts w:cstheme="minorHAnsi"/>
          <w:b/>
          <w:bCs/>
          <w:sz w:val="20"/>
          <w:szCs w:val="20"/>
        </w:rPr>
        <w:t xml:space="preserve"> </w:t>
      </w:r>
      <w:r w:rsidR="007B5FE7" w:rsidRPr="00A31C97">
        <w:rPr>
          <w:rFonts w:cstheme="minorHAnsi"/>
          <w:sz w:val="20"/>
          <w:szCs w:val="20"/>
        </w:rPr>
        <w:t>alebo do</w:t>
      </w:r>
      <w:r w:rsidR="001C187B">
        <w:rPr>
          <w:rFonts w:cstheme="minorHAnsi"/>
          <w:sz w:val="20"/>
          <w:szCs w:val="20"/>
        </w:rPr>
        <w:t> </w:t>
      </w:r>
      <w:r w:rsidR="007B5FE7" w:rsidRPr="00A31C97">
        <w:rPr>
          <w:rFonts w:cstheme="minorHAnsi"/>
          <w:sz w:val="20"/>
          <w:szCs w:val="20"/>
        </w:rPr>
        <w:t>vyčerpania limitu podľa toho, čo nastane skôr</w:t>
      </w:r>
      <w:r w:rsidR="00953D24" w:rsidRPr="00A31C97">
        <w:rPr>
          <w:rFonts w:cstheme="minorHAnsi"/>
          <w:sz w:val="20"/>
          <w:szCs w:val="20"/>
        </w:rPr>
        <w:t>.</w:t>
      </w:r>
      <w:r w:rsidR="009B3421" w:rsidRPr="00A31C97">
        <w:rPr>
          <w:rFonts w:cstheme="minorHAnsi"/>
          <w:sz w:val="20"/>
          <w:szCs w:val="20"/>
        </w:rPr>
        <w:t xml:space="preserve"> Jednotlivé zákazky budú zadávané na základe </w:t>
      </w:r>
      <w:r w:rsidR="0022272E" w:rsidRPr="00A31C97">
        <w:rPr>
          <w:rFonts w:cstheme="minorHAnsi"/>
          <w:sz w:val="20"/>
          <w:szCs w:val="20"/>
        </w:rPr>
        <w:t>elektronických objednávok.</w:t>
      </w:r>
      <w:r w:rsidR="009B3421" w:rsidRPr="00A31C97">
        <w:rPr>
          <w:rFonts w:cstheme="minorHAnsi"/>
          <w:sz w:val="20"/>
          <w:szCs w:val="20"/>
        </w:rPr>
        <w:t xml:space="preserve"> </w:t>
      </w:r>
    </w:p>
    <w:p w14:paraId="3020E735" w14:textId="77777777" w:rsidR="00953D24" w:rsidRPr="00A31C97" w:rsidRDefault="00953D24" w:rsidP="002005C8">
      <w:pPr>
        <w:autoSpaceDE w:val="0"/>
        <w:autoSpaceDN w:val="0"/>
        <w:adjustRightInd w:val="0"/>
        <w:spacing w:after="0" w:line="240" w:lineRule="auto"/>
        <w:jc w:val="both"/>
        <w:rPr>
          <w:rFonts w:cstheme="minorHAnsi"/>
          <w:sz w:val="20"/>
          <w:szCs w:val="20"/>
        </w:rPr>
      </w:pPr>
    </w:p>
    <w:p w14:paraId="79529B57" w14:textId="55081330" w:rsidR="0082545F" w:rsidRDefault="00E17ED8" w:rsidP="002005C8">
      <w:pPr>
        <w:autoSpaceDE w:val="0"/>
        <w:autoSpaceDN w:val="0"/>
        <w:adjustRightInd w:val="0"/>
        <w:spacing w:after="0" w:line="240" w:lineRule="auto"/>
        <w:jc w:val="both"/>
        <w:rPr>
          <w:rFonts w:cstheme="minorHAnsi"/>
          <w:iCs/>
          <w:sz w:val="20"/>
          <w:szCs w:val="20"/>
        </w:rPr>
      </w:pPr>
      <w:r w:rsidRPr="00A31C97">
        <w:rPr>
          <w:rFonts w:cstheme="minorHAnsi"/>
          <w:sz w:val="20"/>
          <w:szCs w:val="20"/>
        </w:rPr>
        <w:t>6</w:t>
      </w:r>
      <w:r w:rsidR="00953D24" w:rsidRPr="00A31C97">
        <w:rPr>
          <w:rFonts w:cstheme="minorHAnsi"/>
          <w:sz w:val="20"/>
          <w:szCs w:val="20"/>
        </w:rPr>
        <w:t xml:space="preserve">.3. </w:t>
      </w:r>
      <w:r w:rsidR="0082545F" w:rsidRPr="00A31C97">
        <w:rPr>
          <w:rFonts w:cstheme="minorHAnsi"/>
          <w:sz w:val="20"/>
          <w:szCs w:val="20"/>
        </w:rPr>
        <w:t xml:space="preserve">Podrobné vymedzenie záväzných zmluvných podmienok na poskytovanie predmetu zákazky, ktoré musia byť obsiahnuté v uzatvorenej rámcovej dohode, obsahuje časť </w:t>
      </w:r>
      <w:r w:rsidR="0082545F" w:rsidRPr="00A31C97">
        <w:rPr>
          <w:rFonts w:cstheme="minorHAnsi"/>
          <w:iCs/>
          <w:sz w:val="20"/>
          <w:szCs w:val="20"/>
        </w:rPr>
        <w:t>B. Opis predmetu zákazky</w:t>
      </w:r>
      <w:r w:rsidR="0082545F" w:rsidRPr="00A31C97">
        <w:rPr>
          <w:rFonts w:cstheme="minorHAnsi"/>
          <w:sz w:val="20"/>
          <w:szCs w:val="20"/>
        </w:rPr>
        <w:t xml:space="preserve">, </w:t>
      </w:r>
      <w:r w:rsidR="0082545F" w:rsidRPr="00A31C97">
        <w:rPr>
          <w:rFonts w:cstheme="minorHAnsi"/>
          <w:iCs/>
          <w:sz w:val="20"/>
          <w:szCs w:val="20"/>
        </w:rPr>
        <w:t>C. Obchodné podmienky a</w:t>
      </w:r>
      <w:r w:rsidR="000F6A1C">
        <w:rPr>
          <w:rFonts w:cstheme="minorHAnsi"/>
          <w:iCs/>
          <w:sz w:val="20"/>
          <w:szCs w:val="20"/>
        </w:rPr>
        <w:t> </w:t>
      </w:r>
      <w:r w:rsidR="0082545F" w:rsidRPr="00A31C97">
        <w:rPr>
          <w:rFonts w:cstheme="minorHAnsi"/>
          <w:iCs/>
          <w:sz w:val="20"/>
          <w:szCs w:val="20"/>
        </w:rPr>
        <w:t>D. Spôsob určenia ceny</w:t>
      </w:r>
      <w:r w:rsidR="00951F50" w:rsidRPr="00A31C97">
        <w:rPr>
          <w:rFonts w:cstheme="minorHAnsi"/>
          <w:iCs/>
          <w:sz w:val="20"/>
          <w:szCs w:val="20"/>
        </w:rPr>
        <w:t>.</w:t>
      </w:r>
    </w:p>
    <w:p w14:paraId="201F9BBE" w14:textId="77777777" w:rsidR="005F0D9E" w:rsidRPr="00A31C97" w:rsidRDefault="005F0D9E" w:rsidP="002005C8">
      <w:pPr>
        <w:autoSpaceDE w:val="0"/>
        <w:autoSpaceDN w:val="0"/>
        <w:adjustRightInd w:val="0"/>
        <w:spacing w:after="0" w:line="240" w:lineRule="auto"/>
        <w:jc w:val="both"/>
        <w:rPr>
          <w:rFonts w:cstheme="minorHAnsi"/>
          <w:iCs/>
          <w:sz w:val="20"/>
          <w:szCs w:val="20"/>
        </w:rPr>
      </w:pPr>
    </w:p>
    <w:p w14:paraId="5DE05C63" w14:textId="7936D69B" w:rsidR="00330022" w:rsidRPr="00A31C97" w:rsidRDefault="00E17ED8" w:rsidP="00330022">
      <w:pPr>
        <w:pStyle w:val="tl1"/>
        <w:rPr>
          <w:rFonts w:asciiTheme="minorHAnsi" w:hAnsiTheme="minorHAnsi" w:cstheme="minorHAnsi"/>
          <w:b/>
          <w:bCs/>
          <w:sz w:val="20"/>
          <w:szCs w:val="20"/>
        </w:rPr>
      </w:pPr>
      <w:r w:rsidRPr="00A31C97">
        <w:rPr>
          <w:rFonts w:asciiTheme="minorHAnsi" w:hAnsiTheme="minorHAnsi" w:cstheme="minorHAnsi"/>
          <w:b/>
          <w:bCs/>
          <w:sz w:val="20"/>
          <w:szCs w:val="20"/>
        </w:rPr>
        <w:t>7</w:t>
      </w:r>
      <w:r w:rsidR="0082545F" w:rsidRPr="00A31C97">
        <w:rPr>
          <w:rFonts w:asciiTheme="minorHAnsi" w:hAnsiTheme="minorHAnsi" w:cstheme="minorHAnsi"/>
          <w:b/>
          <w:bCs/>
          <w:sz w:val="20"/>
          <w:szCs w:val="20"/>
        </w:rPr>
        <w:t xml:space="preserve">. </w:t>
      </w:r>
      <w:r w:rsidR="00BB1F4A">
        <w:rPr>
          <w:rFonts w:asciiTheme="minorHAnsi" w:hAnsiTheme="minorHAnsi" w:cstheme="minorHAnsi"/>
          <w:b/>
          <w:bCs/>
          <w:sz w:val="20"/>
          <w:szCs w:val="20"/>
        </w:rPr>
        <w:tab/>
      </w:r>
      <w:r w:rsidR="00330022" w:rsidRPr="00A31C97">
        <w:rPr>
          <w:rFonts w:asciiTheme="minorHAnsi" w:hAnsiTheme="minorHAnsi" w:cstheme="minorHAnsi"/>
          <w:b/>
          <w:bCs/>
          <w:sz w:val="20"/>
          <w:szCs w:val="20"/>
        </w:rPr>
        <w:t>ZÁBEZPEKA PONUKY A LEHOTA VIAZANOSTI PONUKY.</w:t>
      </w:r>
    </w:p>
    <w:p w14:paraId="687E78D3" w14:textId="1E5A69A0" w:rsidR="0082545F" w:rsidRPr="00A31C97" w:rsidRDefault="00E17ED8" w:rsidP="00330022">
      <w:pPr>
        <w:pStyle w:val="tl1"/>
        <w:rPr>
          <w:rFonts w:asciiTheme="minorHAnsi" w:hAnsiTheme="minorHAnsi" w:cstheme="minorHAnsi"/>
          <w:bCs/>
          <w:sz w:val="20"/>
          <w:szCs w:val="20"/>
        </w:rPr>
      </w:pPr>
      <w:r w:rsidRPr="00A31C97">
        <w:rPr>
          <w:rFonts w:asciiTheme="minorHAnsi" w:hAnsiTheme="minorHAnsi" w:cstheme="minorHAnsi"/>
          <w:bCs/>
          <w:sz w:val="20"/>
          <w:szCs w:val="20"/>
        </w:rPr>
        <w:t>7</w:t>
      </w:r>
      <w:r w:rsidR="00330022" w:rsidRPr="00A31C97">
        <w:rPr>
          <w:rFonts w:asciiTheme="minorHAnsi" w:hAnsiTheme="minorHAnsi" w:cstheme="minorHAnsi"/>
          <w:bCs/>
          <w:sz w:val="20"/>
          <w:szCs w:val="20"/>
        </w:rPr>
        <w:t>.1. Zábezpeka ponuky sa nevyžaduje, z uvedeného dôvodu verejný obstarávateľ neurčuje lehotu viazanosti ponúk.</w:t>
      </w:r>
    </w:p>
    <w:p w14:paraId="5428124D" w14:textId="77777777" w:rsidR="00330022" w:rsidRPr="00A31C97" w:rsidRDefault="00330022" w:rsidP="00330022">
      <w:pPr>
        <w:pStyle w:val="tl1"/>
        <w:rPr>
          <w:rFonts w:asciiTheme="minorHAnsi" w:hAnsiTheme="minorHAnsi" w:cstheme="minorHAnsi"/>
          <w:iCs/>
          <w:sz w:val="20"/>
          <w:szCs w:val="20"/>
        </w:rPr>
      </w:pPr>
    </w:p>
    <w:p w14:paraId="1A1DB0FA" w14:textId="47D3FFB4"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 xml:space="preserve">8. </w:t>
      </w:r>
      <w:r w:rsidR="00BB1F4A">
        <w:rPr>
          <w:rFonts w:asciiTheme="minorHAnsi" w:hAnsiTheme="minorHAnsi" w:cstheme="minorHAnsi"/>
          <w:b/>
          <w:bCs/>
          <w:sz w:val="20"/>
          <w:szCs w:val="20"/>
        </w:rPr>
        <w:tab/>
      </w:r>
      <w:r w:rsidRPr="00A31C97">
        <w:rPr>
          <w:rFonts w:asciiTheme="minorHAnsi" w:hAnsiTheme="minorHAnsi" w:cstheme="minorHAnsi"/>
          <w:b/>
          <w:bCs/>
          <w:sz w:val="20"/>
          <w:szCs w:val="20"/>
        </w:rPr>
        <w:t>KOMUNIKÁCIA MEDZI VEREJNÝM OBSTARÁVATEĽOM A ZÁUJEMCAMI/ UCHÁDZAČMI</w:t>
      </w:r>
    </w:p>
    <w:p w14:paraId="7D33989E" w14:textId="219DE32B"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lastRenderedPageBreak/>
        <w:t>8.1. Verejný obstarávateľ bude pri komunikácii s</w:t>
      </w:r>
      <w:r w:rsidR="009F5901">
        <w:rPr>
          <w:rFonts w:asciiTheme="minorHAnsi" w:hAnsiTheme="minorHAnsi" w:cstheme="minorHAnsi"/>
          <w:sz w:val="20"/>
          <w:szCs w:val="20"/>
        </w:rPr>
        <w:t> </w:t>
      </w:r>
      <w:r w:rsidRPr="00A31C97">
        <w:rPr>
          <w:rFonts w:asciiTheme="minorHAnsi" w:hAnsiTheme="minorHAnsi" w:cstheme="minorHAnsi"/>
          <w:sz w:val="20"/>
          <w:szCs w:val="20"/>
        </w:rPr>
        <w:t>uchádzačmi</w:t>
      </w:r>
      <w:r w:rsidR="009F5901">
        <w:rPr>
          <w:rFonts w:asciiTheme="minorHAnsi" w:hAnsiTheme="minorHAnsi" w:cstheme="minorHAnsi"/>
          <w:sz w:val="20"/>
          <w:szCs w:val="20"/>
        </w:rPr>
        <w:t>,</w:t>
      </w:r>
      <w:r w:rsidRPr="00A31C97">
        <w:rPr>
          <w:rFonts w:asciiTheme="minorHAnsi" w:hAnsiTheme="minorHAnsi" w:cstheme="minorHAnsi"/>
          <w:sz w:val="20"/>
          <w:szCs w:val="20"/>
        </w:rPr>
        <w:t xml:space="preserve"> resp. záujemcami postupovať v zmysle § 20 ZVO prostredníctvom komunikačného rozhrania systému JOSEPHINE, tento spôsob komunikácie sa týka akejkoľvek komunikácie a podaní medzi verejným obstarávateľom a</w:t>
      </w:r>
      <w:r w:rsidR="00D60C52">
        <w:rPr>
          <w:rFonts w:asciiTheme="minorHAnsi" w:hAnsiTheme="minorHAnsi" w:cstheme="minorHAnsi"/>
          <w:sz w:val="20"/>
          <w:szCs w:val="20"/>
        </w:rPr>
        <w:t> </w:t>
      </w:r>
      <w:r w:rsidRPr="00A31C97">
        <w:rPr>
          <w:rFonts w:asciiTheme="minorHAnsi" w:hAnsiTheme="minorHAnsi" w:cstheme="minorHAnsi"/>
          <w:sz w:val="20"/>
          <w:szCs w:val="20"/>
        </w:rPr>
        <w:t>záujemcami/uchádzačmi počas celého procesu verejného obstarávania.</w:t>
      </w:r>
    </w:p>
    <w:p w14:paraId="3F72DAD0" w14:textId="77777777" w:rsidR="00375038" w:rsidRPr="00A31C97" w:rsidRDefault="00375038" w:rsidP="00375038">
      <w:pPr>
        <w:pStyle w:val="tl1"/>
        <w:rPr>
          <w:rFonts w:asciiTheme="minorHAnsi" w:hAnsiTheme="minorHAnsi" w:cstheme="minorHAnsi"/>
          <w:sz w:val="20"/>
          <w:szCs w:val="20"/>
        </w:rPr>
      </w:pPr>
    </w:p>
    <w:p w14:paraId="34412951"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 xml:space="preserve">8.1. 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2DAD467" w14:textId="1B0AC631"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Verejný obstarávateľ bude pri komunikácii s uchádzačmi resp. záujemcami postupovať v zmysle § 20 zákona o</w:t>
      </w:r>
      <w:r w:rsidR="009F5901">
        <w:rPr>
          <w:rFonts w:asciiTheme="minorHAnsi" w:hAnsiTheme="minorHAnsi" w:cstheme="minorHAnsi"/>
          <w:sz w:val="20"/>
          <w:szCs w:val="20"/>
        </w:rPr>
        <w:t> </w:t>
      </w:r>
      <w:r w:rsidRPr="00A31C97">
        <w:rPr>
          <w:rFonts w:asciiTheme="minorHAnsi" w:hAnsiTheme="minorHAnsi" w:cstheme="minorHAnsi"/>
          <w:sz w:val="20"/>
          <w:szCs w:val="20"/>
        </w:rPr>
        <w:t>verejnom obstarávaní prostredníctvom komunikačného rozhrania systému JOSEPHINE. Tento spôsob komunikácie sa týka akejkoľvek komunikácie a podaní medzi verejným obstarávateľom a záujemcami, resp.</w:t>
      </w:r>
      <w:r w:rsidR="00FE0E5C">
        <w:rPr>
          <w:rFonts w:asciiTheme="minorHAnsi" w:hAnsiTheme="minorHAnsi" w:cstheme="minorHAnsi"/>
          <w:sz w:val="20"/>
          <w:szCs w:val="20"/>
        </w:rPr>
        <w:t> </w:t>
      </w:r>
      <w:r w:rsidRPr="00A31C97">
        <w:rPr>
          <w:rFonts w:asciiTheme="minorHAnsi" w:hAnsiTheme="minorHAnsi" w:cstheme="minorHAnsi"/>
          <w:sz w:val="20"/>
          <w:szCs w:val="20"/>
        </w:rPr>
        <w:t>uchádzačmi</w:t>
      </w:r>
      <w:r w:rsidR="009F5901">
        <w:rPr>
          <w:rFonts w:asciiTheme="minorHAnsi" w:hAnsiTheme="minorHAnsi" w:cstheme="minorHAnsi"/>
          <w:sz w:val="20"/>
          <w:szCs w:val="20"/>
        </w:rPr>
        <w:t>.</w:t>
      </w:r>
    </w:p>
    <w:p w14:paraId="6013544C" w14:textId="77777777" w:rsidR="00375038" w:rsidRPr="00A31C97" w:rsidRDefault="00375038" w:rsidP="00375038">
      <w:pPr>
        <w:pStyle w:val="tl1"/>
        <w:rPr>
          <w:rFonts w:asciiTheme="minorHAnsi" w:hAnsiTheme="minorHAnsi" w:cstheme="minorHAnsi"/>
          <w:sz w:val="20"/>
          <w:szCs w:val="20"/>
        </w:rPr>
      </w:pPr>
    </w:p>
    <w:p w14:paraId="6095E27D" w14:textId="0E1C9592"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 xml:space="preserve">8.2. JOSEPHINE je na účely tohto verejného obstarávania softvér na elektronizáciu zadávania verejných zákaziek. JOSEPHINE je webová aplikácia na doméne </w:t>
      </w:r>
      <w:hyperlink r:id="rId10" w:history="1">
        <w:r w:rsidR="008B3290" w:rsidRPr="004A4A8E">
          <w:rPr>
            <w:rStyle w:val="Hypertextovprepojenie"/>
            <w:rFonts w:asciiTheme="minorHAnsi" w:hAnsiTheme="minorHAnsi" w:cstheme="minorHAnsi"/>
            <w:sz w:val="20"/>
            <w:szCs w:val="20"/>
          </w:rPr>
          <w:t>https://josephine.proebiz.com</w:t>
        </w:r>
      </w:hyperlink>
      <w:r w:rsidR="008B3290">
        <w:rPr>
          <w:rFonts w:asciiTheme="minorHAnsi" w:hAnsiTheme="minorHAnsi" w:cstheme="minorHAnsi"/>
          <w:sz w:val="20"/>
          <w:szCs w:val="20"/>
        </w:rPr>
        <w:t xml:space="preserve"> </w:t>
      </w:r>
      <w:r w:rsidRPr="00A31C97">
        <w:rPr>
          <w:rFonts w:asciiTheme="minorHAnsi" w:hAnsiTheme="minorHAnsi" w:cstheme="minorHAnsi"/>
          <w:sz w:val="20"/>
          <w:szCs w:val="20"/>
        </w:rPr>
        <w:t>.</w:t>
      </w:r>
    </w:p>
    <w:p w14:paraId="711ED16A" w14:textId="77777777" w:rsidR="00375038" w:rsidRPr="00A31C97" w:rsidRDefault="00375038" w:rsidP="00375038">
      <w:pPr>
        <w:pStyle w:val="tl1"/>
        <w:rPr>
          <w:rFonts w:asciiTheme="minorHAnsi" w:hAnsiTheme="minorHAnsi" w:cstheme="minorHAnsi"/>
          <w:sz w:val="20"/>
          <w:szCs w:val="20"/>
        </w:rPr>
      </w:pPr>
    </w:p>
    <w:p w14:paraId="4654C0F3"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8.3. Na bezproblémové používanie systému JOSEPHINE je nutné používať jeden z podporovaných internetových prehliadačov:</w:t>
      </w:r>
    </w:p>
    <w:p w14:paraId="3C7B046B"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ab/>
      </w:r>
      <w:r w:rsidRPr="00A31C97">
        <w:rPr>
          <w:rFonts w:asciiTheme="minorHAnsi" w:hAnsiTheme="minorHAnsi" w:cstheme="minorHAnsi"/>
          <w:sz w:val="20"/>
          <w:szCs w:val="20"/>
        </w:rPr>
        <w:tab/>
        <w:t xml:space="preserve">- Microsoft Internet Explorer verzia 11.0 a vyššia, </w:t>
      </w:r>
    </w:p>
    <w:p w14:paraId="5665440D"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ab/>
      </w:r>
      <w:r w:rsidRPr="00A31C97">
        <w:rPr>
          <w:rFonts w:asciiTheme="minorHAnsi" w:hAnsiTheme="minorHAnsi" w:cstheme="minorHAnsi"/>
          <w:sz w:val="20"/>
          <w:szCs w:val="20"/>
        </w:rPr>
        <w:tab/>
        <w:t xml:space="preserve">- Mozilla Firefox verzia 13.0 a vyššia alebo </w:t>
      </w:r>
    </w:p>
    <w:p w14:paraId="05F095FF"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ab/>
      </w:r>
      <w:r w:rsidRPr="00A31C97">
        <w:rPr>
          <w:rFonts w:asciiTheme="minorHAnsi" w:hAnsiTheme="minorHAnsi" w:cstheme="minorHAnsi"/>
          <w:sz w:val="20"/>
          <w:szCs w:val="20"/>
        </w:rPr>
        <w:tab/>
        <w:t>- Google Chrome</w:t>
      </w:r>
    </w:p>
    <w:p w14:paraId="79B700FE"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ab/>
      </w:r>
      <w:r w:rsidRPr="00A31C97">
        <w:rPr>
          <w:rFonts w:asciiTheme="minorHAnsi" w:hAnsiTheme="minorHAnsi" w:cstheme="minorHAnsi"/>
          <w:sz w:val="20"/>
          <w:szCs w:val="20"/>
        </w:rPr>
        <w:tab/>
        <w:t>- Microsoft Edge.</w:t>
      </w:r>
    </w:p>
    <w:p w14:paraId="7CAE1AAA" w14:textId="77777777" w:rsidR="00375038" w:rsidRPr="00A31C97" w:rsidRDefault="00375038" w:rsidP="00375038">
      <w:pPr>
        <w:pStyle w:val="tl1"/>
        <w:rPr>
          <w:rFonts w:asciiTheme="minorHAnsi" w:hAnsiTheme="minorHAnsi" w:cstheme="minorHAnsi"/>
          <w:sz w:val="20"/>
          <w:szCs w:val="20"/>
        </w:rPr>
      </w:pPr>
    </w:p>
    <w:p w14:paraId="3E41D87B" w14:textId="3869BAFC"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8.4 Pravidlá pre doručovanie – zásielka sa považuje za doručenú záujemcovi/uchádzačovi</w:t>
      </w:r>
      <w:r w:rsidR="009F5901">
        <w:rPr>
          <w:rFonts w:asciiTheme="minorHAnsi" w:hAnsiTheme="minorHAnsi" w:cstheme="minorHAnsi"/>
          <w:sz w:val="20"/>
          <w:szCs w:val="20"/>
        </w:rPr>
        <w:t>,</w:t>
      </w:r>
      <w:r w:rsidRPr="00A31C97">
        <w:rPr>
          <w:rFonts w:asciiTheme="minorHAnsi" w:hAnsiTheme="minorHAnsi" w:cstheme="minorHAnsi"/>
          <w:sz w:val="20"/>
          <w:szCs w:val="20"/>
        </w:rPr>
        <w:t xml:space="preserve"> ak jej adresát bude mať objektívnu možnosť oboznámiť sa s jej obsahom, tzn. akonáhle sa dostane zásielka do sféry jeho dispozície. </w:t>
      </w:r>
    </w:p>
    <w:p w14:paraId="7F1AAFBC" w14:textId="77777777" w:rsidR="00375038" w:rsidRPr="00A31C97" w:rsidRDefault="00375038" w:rsidP="00375038">
      <w:pPr>
        <w:pStyle w:val="tl1"/>
        <w:rPr>
          <w:rFonts w:asciiTheme="minorHAnsi" w:hAnsiTheme="minorHAnsi" w:cstheme="minorHAnsi"/>
          <w:sz w:val="20"/>
          <w:szCs w:val="20"/>
        </w:rPr>
      </w:pPr>
    </w:p>
    <w:p w14:paraId="3DD4C352" w14:textId="6786FA8E"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8.5. Za okamih doručenia sa v systéme JOSEPHINE považuje okamih jej odoslania v systéme JOSEPHINE</w:t>
      </w:r>
      <w:r w:rsidR="009F5901">
        <w:rPr>
          <w:rFonts w:asciiTheme="minorHAnsi" w:hAnsiTheme="minorHAnsi" w:cstheme="minorHAnsi"/>
          <w:sz w:val="20"/>
          <w:szCs w:val="20"/>
        </w:rPr>
        <w:t>,</w:t>
      </w:r>
      <w:r w:rsidRPr="00A31C97">
        <w:rPr>
          <w:rFonts w:asciiTheme="minorHAnsi" w:hAnsiTheme="minorHAnsi" w:cstheme="minorHAnsi"/>
          <w:sz w:val="20"/>
          <w:szCs w:val="20"/>
        </w:rPr>
        <w:t xml:space="preserve"> a</w:t>
      </w:r>
      <w:r w:rsidR="00FE0E5C">
        <w:rPr>
          <w:rFonts w:asciiTheme="minorHAnsi" w:hAnsiTheme="minorHAnsi" w:cstheme="minorHAnsi"/>
          <w:sz w:val="20"/>
          <w:szCs w:val="20"/>
        </w:rPr>
        <w:t> </w:t>
      </w:r>
      <w:r w:rsidRPr="00A31C97">
        <w:rPr>
          <w:rFonts w:asciiTheme="minorHAnsi" w:hAnsiTheme="minorHAnsi" w:cstheme="minorHAnsi"/>
          <w:sz w:val="20"/>
          <w:szCs w:val="20"/>
        </w:rPr>
        <w:t>to</w:t>
      </w:r>
      <w:r w:rsidR="00FE0E5C">
        <w:rPr>
          <w:rFonts w:asciiTheme="minorHAnsi" w:hAnsiTheme="minorHAnsi" w:cstheme="minorHAnsi"/>
          <w:sz w:val="20"/>
          <w:szCs w:val="20"/>
        </w:rPr>
        <w:t> </w:t>
      </w:r>
      <w:r w:rsidRPr="00A31C97">
        <w:rPr>
          <w:rFonts w:asciiTheme="minorHAnsi" w:hAnsiTheme="minorHAnsi" w:cstheme="minorHAnsi"/>
          <w:sz w:val="20"/>
          <w:szCs w:val="20"/>
        </w:rPr>
        <w:t>v</w:t>
      </w:r>
      <w:r w:rsidR="009F5901">
        <w:rPr>
          <w:rFonts w:asciiTheme="minorHAnsi" w:hAnsiTheme="minorHAnsi" w:cstheme="minorHAnsi"/>
          <w:sz w:val="20"/>
          <w:szCs w:val="20"/>
        </w:rPr>
        <w:t> </w:t>
      </w:r>
      <w:r w:rsidRPr="00A31C97">
        <w:rPr>
          <w:rFonts w:asciiTheme="minorHAnsi" w:hAnsiTheme="minorHAnsi" w:cstheme="minorHAnsi"/>
          <w:sz w:val="20"/>
          <w:szCs w:val="20"/>
        </w:rPr>
        <w:t>súlade s funkcionalitou systému.</w:t>
      </w:r>
    </w:p>
    <w:p w14:paraId="2655FCBA" w14:textId="77777777" w:rsidR="00375038" w:rsidRPr="00A31C97" w:rsidRDefault="00375038" w:rsidP="00375038">
      <w:pPr>
        <w:pStyle w:val="tl1"/>
        <w:rPr>
          <w:rFonts w:asciiTheme="minorHAnsi" w:hAnsiTheme="minorHAnsi" w:cstheme="minorHAnsi"/>
          <w:sz w:val="20"/>
          <w:szCs w:val="20"/>
        </w:rPr>
      </w:pPr>
    </w:p>
    <w:p w14:paraId="4BCD408A" w14:textId="2C8709EA"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8.6. Ak je odosielateľom zásielky verejný obstarávateľ, tak záujemcovi resp. uchádzačovi bude na ním určený kontaktný e-mail/e-maily bezodkladne odoslaná informácia o tom, že k predmetnej zákazke existuje nová zásielka/správa. Záujemca</w:t>
      </w:r>
      <w:r w:rsidR="009F5901">
        <w:rPr>
          <w:rFonts w:asciiTheme="minorHAnsi" w:hAnsiTheme="minorHAnsi" w:cstheme="minorHAnsi"/>
          <w:sz w:val="20"/>
          <w:szCs w:val="20"/>
        </w:rPr>
        <w:t>,</w:t>
      </w:r>
      <w:r w:rsidRPr="00A31C97">
        <w:rPr>
          <w:rFonts w:asciiTheme="minorHAnsi" w:hAnsiTheme="minorHAnsi" w:cstheme="minorHAnsi"/>
          <w:sz w:val="20"/>
          <w:szCs w:val="20"/>
        </w:rPr>
        <w:t xml:space="preserve">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1C31C73A"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 xml:space="preserve"> </w:t>
      </w:r>
    </w:p>
    <w:p w14:paraId="3CB4AE6C" w14:textId="607B353B"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8.7. 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w:t>
      </w:r>
      <w:r w:rsidR="009F5901">
        <w:rPr>
          <w:rFonts w:asciiTheme="minorHAnsi" w:hAnsiTheme="minorHAnsi" w:cstheme="minorHAnsi"/>
          <w:sz w:val="20"/>
          <w:szCs w:val="20"/>
        </w:rPr>
        <w:t> </w:t>
      </w:r>
      <w:r w:rsidRPr="00A31C97">
        <w:rPr>
          <w:rFonts w:asciiTheme="minorHAnsi" w:hAnsiTheme="minorHAnsi" w:cstheme="minorHAnsi"/>
          <w:sz w:val="20"/>
          <w:szCs w:val="20"/>
        </w:rPr>
        <w:t xml:space="preserve">systéme JOSEPHINE v súlade s funkcionalitou systému. </w:t>
      </w:r>
    </w:p>
    <w:p w14:paraId="7A944178" w14:textId="77777777" w:rsidR="00375038" w:rsidRPr="00A31C97" w:rsidRDefault="00375038" w:rsidP="00375038">
      <w:pPr>
        <w:pStyle w:val="tl1"/>
        <w:rPr>
          <w:rFonts w:asciiTheme="minorHAnsi" w:hAnsiTheme="minorHAnsi" w:cstheme="minorHAnsi"/>
          <w:sz w:val="20"/>
          <w:szCs w:val="20"/>
        </w:rPr>
      </w:pPr>
    </w:p>
    <w:p w14:paraId="24A08970" w14:textId="02D4CAA3"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8.8. Verejný obstarávateľ odporúča záujemcom, ktorí chcú byť informovaní o prípadných aktualizáciách týkajúcich sa zákazky prostredníctvom notifikačných e-mailov, aby v danej zákazke zaklikli tlačidlo „ZAUJÍMA MA TO“ (pravej hornej časti obrazovky). Notifikačné e-maily sú taktiež doručované záujemcom, ktorí sú evidovaní na</w:t>
      </w:r>
      <w:r w:rsidR="00FE0E5C">
        <w:rPr>
          <w:rFonts w:asciiTheme="minorHAnsi" w:hAnsiTheme="minorHAnsi" w:cstheme="minorHAnsi"/>
          <w:sz w:val="20"/>
          <w:szCs w:val="20"/>
        </w:rPr>
        <w:t> </w:t>
      </w:r>
      <w:r w:rsidRPr="00A31C97">
        <w:rPr>
          <w:rFonts w:asciiTheme="minorHAnsi" w:hAnsiTheme="minorHAnsi" w:cstheme="minorHAnsi"/>
          <w:sz w:val="20"/>
          <w:szCs w:val="20"/>
        </w:rPr>
        <w:t xml:space="preserve">elektronickom liste záujemcov pri danej zákazke. </w:t>
      </w:r>
    </w:p>
    <w:p w14:paraId="3DC55671" w14:textId="77777777" w:rsidR="00375038" w:rsidRPr="00A31C97" w:rsidRDefault="00375038" w:rsidP="00375038">
      <w:pPr>
        <w:pStyle w:val="tl1"/>
        <w:rPr>
          <w:rFonts w:asciiTheme="minorHAnsi" w:hAnsiTheme="minorHAnsi" w:cstheme="minorHAnsi"/>
          <w:sz w:val="20"/>
          <w:szCs w:val="20"/>
        </w:rPr>
      </w:pPr>
    </w:p>
    <w:p w14:paraId="56921533" w14:textId="7FA47986"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8.9. Verejný obstarávateľ umožňuje neobmedzený a priamy prístup elektronickými prostriedkami k súťažným podkladom a</w:t>
      </w:r>
      <w:r w:rsidR="00FE0E5C">
        <w:rPr>
          <w:rFonts w:asciiTheme="minorHAnsi" w:hAnsiTheme="minorHAnsi" w:cstheme="minorHAnsi"/>
          <w:sz w:val="20"/>
          <w:szCs w:val="20"/>
        </w:rPr>
        <w:t> </w:t>
      </w:r>
      <w:r w:rsidRPr="00A31C97">
        <w:rPr>
          <w:rFonts w:asciiTheme="minorHAnsi" w:hAnsiTheme="minorHAnsi" w:cstheme="minorHAnsi"/>
          <w:sz w:val="20"/>
          <w:szCs w:val="20"/>
        </w:rPr>
        <w:t>k</w:t>
      </w:r>
      <w:r w:rsidR="00FE0E5C">
        <w:rPr>
          <w:rFonts w:asciiTheme="minorHAnsi" w:hAnsiTheme="minorHAnsi" w:cstheme="minorHAnsi"/>
          <w:sz w:val="20"/>
          <w:szCs w:val="20"/>
        </w:rPr>
        <w:t> </w:t>
      </w:r>
      <w:r w:rsidRPr="00A31C97">
        <w:rPr>
          <w:rFonts w:asciiTheme="minorHAnsi" w:hAnsiTheme="minorHAnsi" w:cstheme="minorHAnsi"/>
          <w:sz w:val="20"/>
          <w:szCs w:val="20"/>
        </w:rPr>
        <w:t xml:space="preserve">prípadným všetkým doplňujúcim podkladom. Verejný obstarávateľ tieto všetky podklady/dokumenty bude uverejňovať ako elektronické dokumenty  v príslušnej časti zákazky v systéme JOSEPHINE.   </w:t>
      </w:r>
    </w:p>
    <w:p w14:paraId="4BC52DAD" w14:textId="77777777" w:rsidR="005F0D9E" w:rsidRPr="00A31C97" w:rsidRDefault="005F0D9E" w:rsidP="00375038">
      <w:pPr>
        <w:pStyle w:val="tl1"/>
        <w:rPr>
          <w:rFonts w:asciiTheme="minorHAnsi" w:hAnsiTheme="minorHAnsi" w:cstheme="minorHAnsi"/>
          <w:sz w:val="20"/>
          <w:szCs w:val="20"/>
        </w:rPr>
      </w:pPr>
    </w:p>
    <w:p w14:paraId="28164136" w14:textId="2B057EEC"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 xml:space="preserve">9. </w:t>
      </w:r>
      <w:r w:rsidR="00BB1F4A">
        <w:rPr>
          <w:rFonts w:asciiTheme="minorHAnsi" w:hAnsiTheme="minorHAnsi" w:cstheme="minorHAnsi"/>
          <w:b/>
          <w:bCs/>
          <w:sz w:val="20"/>
          <w:szCs w:val="20"/>
        </w:rPr>
        <w:tab/>
      </w:r>
      <w:r w:rsidRPr="00A31C97">
        <w:rPr>
          <w:rFonts w:asciiTheme="minorHAnsi" w:hAnsiTheme="minorHAnsi" w:cstheme="minorHAnsi"/>
          <w:b/>
          <w:bCs/>
          <w:sz w:val="20"/>
          <w:szCs w:val="20"/>
        </w:rPr>
        <w:t>VYSVETLENIE A ZMENY</w:t>
      </w:r>
    </w:p>
    <w:p w14:paraId="4456848D" w14:textId="7AD12A0A" w:rsidR="008B3290" w:rsidRPr="008B3290" w:rsidRDefault="008B3290" w:rsidP="008B3290">
      <w:pPr>
        <w:pStyle w:val="tl1"/>
        <w:rPr>
          <w:rFonts w:asciiTheme="minorHAnsi" w:hAnsiTheme="minorHAnsi" w:cstheme="minorHAnsi"/>
          <w:sz w:val="20"/>
          <w:szCs w:val="20"/>
        </w:rPr>
      </w:pPr>
      <w:r>
        <w:rPr>
          <w:rFonts w:asciiTheme="minorHAnsi" w:hAnsiTheme="minorHAnsi" w:cstheme="minorHAnsi"/>
          <w:sz w:val="20"/>
          <w:szCs w:val="20"/>
        </w:rPr>
        <w:t xml:space="preserve">9.1 </w:t>
      </w:r>
      <w:r w:rsidRPr="008B3290">
        <w:rPr>
          <w:rFonts w:asciiTheme="minorHAnsi" w:hAnsiTheme="minorHAnsi" w:cstheme="minorHAnsi"/>
          <w:sz w:val="20"/>
          <w:szCs w:val="20"/>
        </w:rPr>
        <w:t>Záujemca môže v zmysle § 48 ZVO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4627EF23" w14:textId="77777777" w:rsidR="008B3290" w:rsidRPr="008B3290" w:rsidRDefault="008B3290" w:rsidP="008B3290">
      <w:pPr>
        <w:pStyle w:val="tl1"/>
        <w:rPr>
          <w:rFonts w:asciiTheme="minorHAnsi" w:hAnsiTheme="minorHAnsi" w:cstheme="minorHAnsi"/>
          <w:sz w:val="20"/>
          <w:szCs w:val="20"/>
        </w:rPr>
      </w:pPr>
    </w:p>
    <w:p w14:paraId="050DEA5C" w14:textId="6415FAF2" w:rsidR="008B3290" w:rsidRPr="008B3290" w:rsidRDefault="008B3290" w:rsidP="008B3290">
      <w:pPr>
        <w:pStyle w:val="tl1"/>
        <w:rPr>
          <w:rFonts w:asciiTheme="minorHAnsi" w:hAnsiTheme="minorHAnsi" w:cstheme="minorHAnsi"/>
          <w:sz w:val="20"/>
          <w:szCs w:val="20"/>
        </w:rPr>
      </w:pPr>
      <w:r>
        <w:rPr>
          <w:rFonts w:asciiTheme="minorHAnsi" w:hAnsiTheme="minorHAnsi" w:cstheme="minorHAnsi"/>
          <w:sz w:val="20"/>
          <w:szCs w:val="20"/>
        </w:rPr>
        <w:t xml:space="preserve">9.2 </w:t>
      </w:r>
      <w:r w:rsidRPr="008B3290">
        <w:rPr>
          <w:rFonts w:asciiTheme="minorHAnsi" w:hAnsiTheme="minorHAnsi" w:cstheme="minorHAnsi"/>
          <w:sz w:val="20"/>
          <w:szCs w:val="20"/>
        </w:rPr>
        <w:t>Verejný obstarávateľ primerane predĺži lehotu na predkladanie ponúk, ak</w:t>
      </w:r>
    </w:p>
    <w:p w14:paraId="01E47A55" w14:textId="77777777" w:rsidR="008B3290" w:rsidRPr="008B3290" w:rsidRDefault="008B3290" w:rsidP="008B3290">
      <w:pPr>
        <w:pStyle w:val="tl1"/>
        <w:numPr>
          <w:ilvl w:val="0"/>
          <w:numId w:val="20"/>
        </w:numPr>
        <w:rPr>
          <w:rFonts w:asciiTheme="minorHAnsi" w:hAnsiTheme="minorHAnsi" w:cstheme="minorHAnsi"/>
          <w:sz w:val="20"/>
          <w:szCs w:val="20"/>
        </w:rPr>
      </w:pPr>
      <w:r w:rsidRPr="008B3290">
        <w:rPr>
          <w:rFonts w:asciiTheme="minorHAnsi" w:hAnsiTheme="minorHAnsi" w:cstheme="minorHAnsi"/>
          <w:sz w:val="20"/>
          <w:szCs w:val="20"/>
        </w:rPr>
        <w:t>vysvetlenie informácií potrebných na vypracovanie ponuky alebo na preukázanie splnenia podmienok účasti nie je poskytnuté v lehote podľa bodu 9.1 aj napriek tomu, že bolo vyžiadané dostatočne vopred alebo</w:t>
      </w:r>
    </w:p>
    <w:p w14:paraId="3535B71E" w14:textId="77777777" w:rsidR="008B3290" w:rsidRPr="008B3290" w:rsidRDefault="008B3290" w:rsidP="008B3290">
      <w:pPr>
        <w:pStyle w:val="tl1"/>
        <w:numPr>
          <w:ilvl w:val="0"/>
          <w:numId w:val="20"/>
        </w:numPr>
        <w:rPr>
          <w:rFonts w:asciiTheme="minorHAnsi" w:hAnsiTheme="minorHAnsi" w:cstheme="minorHAnsi"/>
          <w:sz w:val="20"/>
          <w:szCs w:val="20"/>
        </w:rPr>
      </w:pPr>
      <w:r w:rsidRPr="008B3290">
        <w:rPr>
          <w:rFonts w:asciiTheme="minorHAnsi" w:hAnsiTheme="minorHAnsi" w:cstheme="minorHAnsi"/>
          <w:sz w:val="20"/>
          <w:szCs w:val="20"/>
        </w:rPr>
        <w:t>v dokumentoch potrebných na vypracovanie ponuky alebo na preukázanie splnenia podmienok účasti vykoná podstatnú zmenu.</w:t>
      </w:r>
    </w:p>
    <w:p w14:paraId="68BEC221" w14:textId="77777777" w:rsidR="008B3290" w:rsidRPr="008B3290" w:rsidRDefault="008B3290" w:rsidP="008B3290">
      <w:pPr>
        <w:pStyle w:val="tl1"/>
        <w:rPr>
          <w:rFonts w:asciiTheme="minorHAnsi" w:hAnsiTheme="minorHAnsi" w:cstheme="minorHAnsi"/>
          <w:sz w:val="20"/>
          <w:szCs w:val="20"/>
        </w:rPr>
      </w:pPr>
    </w:p>
    <w:p w14:paraId="792A60B9" w14:textId="1C3041CD" w:rsidR="008B3290" w:rsidRPr="008B3290" w:rsidRDefault="008B3290" w:rsidP="008B3290">
      <w:pPr>
        <w:pStyle w:val="tl1"/>
        <w:rPr>
          <w:rFonts w:asciiTheme="minorHAnsi" w:hAnsiTheme="minorHAnsi" w:cstheme="minorHAnsi"/>
          <w:sz w:val="20"/>
          <w:szCs w:val="20"/>
        </w:rPr>
      </w:pPr>
      <w:r>
        <w:rPr>
          <w:rFonts w:asciiTheme="minorHAnsi" w:hAnsiTheme="minorHAnsi" w:cstheme="minorHAnsi"/>
          <w:sz w:val="20"/>
          <w:szCs w:val="20"/>
        </w:rPr>
        <w:t xml:space="preserve">9.3 </w:t>
      </w:r>
      <w:r w:rsidRPr="008B3290">
        <w:rPr>
          <w:rFonts w:asciiTheme="minorHAnsi" w:hAnsiTheme="minorHAnsi" w:cstheme="minorHAns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14C8CD84" w14:textId="77777777" w:rsidR="00E17ED8" w:rsidRPr="00A31C97" w:rsidRDefault="00E17ED8" w:rsidP="00E17ED8">
      <w:pPr>
        <w:pStyle w:val="tl1"/>
        <w:rPr>
          <w:rFonts w:asciiTheme="minorHAnsi" w:hAnsiTheme="minorHAnsi" w:cstheme="minorHAnsi"/>
          <w:b/>
          <w:bCs/>
          <w:sz w:val="20"/>
          <w:szCs w:val="20"/>
        </w:rPr>
      </w:pPr>
    </w:p>
    <w:p w14:paraId="7680F879" w14:textId="0CE2F81B"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 xml:space="preserve">10. </w:t>
      </w:r>
      <w:r w:rsidR="00BB1F4A">
        <w:rPr>
          <w:rFonts w:asciiTheme="minorHAnsi" w:hAnsiTheme="minorHAnsi" w:cstheme="minorHAnsi"/>
          <w:b/>
          <w:bCs/>
          <w:sz w:val="20"/>
          <w:szCs w:val="20"/>
        </w:rPr>
        <w:tab/>
      </w:r>
      <w:r w:rsidRPr="00A31C97">
        <w:rPr>
          <w:rFonts w:asciiTheme="minorHAnsi" w:hAnsiTheme="minorHAnsi" w:cstheme="minorHAnsi"/>
          <w:b/>
          <w:bCs/>
          <w:sz w:val="20"/>
          <w:szCs w:val="20"/>
        </w:rPr>
        <w:t>OBHLIADKA MIESTA USKUTOČNENIA PREDMETU ZÁKAZKY.</w:t>
      </w:r>
    </w:p>
    <w:p w14:paraId="6E3B5B23" w14:textId="7DE2BF05" w:rsidR="0059613C" w:rsidRPr="00A31C97" w:rsidRDefault="00E17ED8" w:rsidP="00E17ED8">
      <w:pPr>
        <w:pStyle w:val="tl1"/>
        <w:rPr>
          <w:rFonts w:asciiTheme="minorHAnsi" w:hAnsiTheme="minorHAnsi" w:cstheme="minorHAnsi"/>
          <w:bCs/>
          <w:sz w:val="20"/>
          <w:szCs w:val="20"/>
        </w:rPr>
      </w:pPr>
      <w:r w:rsidRPr="00A31C97">
        <w:rPr>
          <w:rFonts w:asciiTheme="minorHAnsi" w:hAnsiTheme="minorHAnsi" w:cstheme="minorHAnsi"/>
          <w:bCs/>
          <w:sz w:val="20"/>
          <w:szCs w:val="20"/>
        </w:rPr>
        <w:t>10.1. Obhliadka miesta uskutočnenia predmetu zákazky nie je potrebná.</w:t>
      </w:r>
      <w:r w:rsidRPr="00A31C97" w:rsidDel="00552C32">
        <w:rPr>
          <w:rFonts w:asciiTheme="minorHAnsi" w:hAnsiTheme="minorHAnsi" w:cstheme="minorHAnsi"/>
          <w:bCs/>
          <w:sz w:val="20"/>
          <w:szCs w:val="20"/>
        </w:rPr>
        <w:t xml:space="preserve"> </w:t>
      </w:r>
    </w:p>
    <w:p w14:paraId="7EC71754" w14:textId="77777777" w:rsidR="0059613C" w:rsidRPr="00A31C97" w:rsidRDefault="0059613C" w:rsidP="00E17ED8">
      <w:pPr>
        <w:pStyle w:val="tl1"/>
        <w:rPr>
          <w:rFonts w:asciiTheme="minorHAnsi" w:hAnsiTheme="minorHAnsi" w:cstheme="minorHAnsi"/>
          <w:bCs/>
          <w:sz w:val="20"/>
          <w:szCs w:val="20"/>
        </w:rPr>
      </w:pPr>
    </w:p>
    <w:p w14:paraId="366ADCB3" w14:textId="7A54EB83"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 xml:space="preserve">11. </w:t>
      </w:r>
      <w:r w:rsidR="00BB1F4A">
        <w:rPr>
          <w:rFonts w:asciiTheme="minorHAnsi" w:hAnsiTheme="minorHAnsi" w:cstheme="minorHAnsi"/>
          <w:b/>
          <w:bCs/>
          <w:sz w:val="20"/>
          <w:szCs w:val="20"/>
        </w:rPr>
        <w:tab/>
      </w:r>
      <w:r w:rsidRPr="00A31C97">
        <w:rPr>
          <w:rFonts w:asciiTheme="minorHAnsi" w:hAnsiTheme="minorHAnsi" w:cstheme="minorHAnsi"/>
          <w:b/>
          <w:bCs/>
          <w:sz w:val="20"/>
          <w:szCs w:val="20"/>
        </w:rPr>
        <w:t>VYHOTOVENIE PONUKY</w:t>
      </w:r>
    </w:p>
    <w:p w14:paraId="1F1024F1" w14:textId="77777777" w:rsidR="008B3290" w:rsidRPr="008B3290"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11.1.</w:t>
      </w:r>
      <w:r w:rsidRPr="008B3290">
        <w:rPr>
          <w:rFonts w:asciiTheme="minorHAnsi" w:hAnsiTheme="minorHAnsi" w:cstheme="minorHAnsi"/>
          <w:sz w:val="20"/>
          <w:szCs w:val="20"/>
        </w:rPr>
        <w:tab/>
        <w:t>Ponuka, pre účely zadávania tejto zákazky, je prejav slobodnej vôle uchádzača, že chce za úhradu poskytnúť verejnému obstarávateľovi určené plnenie pri dodržaní podmienok stanovených verejným obstarávateľom bez určovania svojich osobitných podmienok.</w:t>
      </w:r>
    </w:p>
    <w:p w14:paraId="4965FB34" w14:textId="77777777" w:rsidR="008B3290" w:rsidRPr="008B3290" w:rsidRDefault="008B3290" w:rsidP="008B3290">
      <w:pPr>
        <w:pStyle w:val="tl1"/>
        <w:rPr>
          <w:rFonts w:asciiTheme="minorHAnsi" w:hAnsiTheme="minorHAnsi" w:cstheme="minorHAnsi"/>
          <w:sz w:val="20"/>
          <w:szCs w:val="20"/>
        </w:rPr>
      </w:pPr>
    </w:p>
    <w:p w14:paraId="6862E8EF" w14:textId="77777777" w:rsidR="008B3290" w:rsidRPr="008B3290"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11.2.</w:t>
      </w:r>
      <w:r w:rsidRPr="008B3290">
        <w:rPr>
          <w:rFonts w:asciiTheme="minorHAnsi" w:hAnsiTheme="minorHAnsi" w:cstheme="minorHAnsi"/>
          <w:sz w:val="20"/>
          <w:szCs w:val="20"/>
        </w:rPr>
        <w:tab/>
        <w:t>Uchádzač predkladá ponuku v elektronickej podobe v lehote na predkladanie ponúk podľa požiadaviek uvedených v týchto SP.</w:t>
      </w:r>
    </w:p>
    <w:p w14:paraId="358EFA02" w14:textId="77777777" w:rsidR="008B3290" w:rsidRPr="008B3290" w:rsidRDefault="008B3290" w:rsidP="008B3290">
      <w:pPr>
        <w:pStyle w:val="tl1"/>
        <w:rPr>
          <w:rFonts w:asciiTheme="minorHAnsi" w:hAnsiTheme="minorHAnsi" w:cstheme="minorHAnsi"/>
          <w:sz w:val="20"/>
          <w:szCs w:val="20"/>
        </w:rPr>
      </w:pPr>
    </w:p>
    <w:p w14:paraId="4919E8C1" w14:textId="77777777" w:rsidR="008B3290" w:rsidRPr="008B3290"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11.3.</w:t>
      </w:r>
      <w:r w:rsidRPr="008B3290">
        <w:rPr>
          <w:rFonts w:asciiTheme="minorHAnsi" w:hAnsiTheme="minorHAnsi" w:cstheme="minorHAnsi"/>
          <w:sz w:val="20"/>
          <w:szCs w:val="20"/>
        </w:rPr>
        <w:tab/>
        <w:t>Ponuka musí byť vyhotovená elektronicky v zmysle § 49 ods. 1 písm. a) ZVO a vložená do systému JOSEPHINE umiestnenom na webovej adrese https://josephine.proebiz.com/.</w:t>
      </w:r>
    </w:p>
    <w:p w14:paraId="02031FA4" w14:textId="77777777" w:rsidR="008B3290" w:rsidRPr="008B3290" w:rsidRDefault="008B3290" w:rsidP="008B3290">
      <w:pPr>
        <w:pStyle w:val="tl1"/>
        <w:rPr>
          <w:rFonts w:asciiTheme="minorHAnsi" w:hAnsiTheme="minorHAnsi" w:cstheme="minorHAnsi"/>
          <w:sz w:val="20"/>
          <w:szCs w:val="20"/>
        </w:rPr>
      </w:pPr>
    </w:p>
    <w:p w14:paraId="4CE17CCB" w14:textId="77777777" w:rsidR="008B3290" w:rsidRPr="008B3290"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Uchádzač svoju ponuku identifikuje uvedením obchodného mena alebo názvu, sídla, miesta podnikania alebo obvyklého pobytu uchádzača.</w:t>
      </w:r>
    </w:p>
    <w:p w14:paraId="017D43A8" w14:textId="77777777" w:rsidR="008B3290" w:rsidRPr="008B3290" w:rsidRDefault="008B3290" w:rsidP="008B3290">
      <w:pPr>
        <w:pStyle w:val="tl1"/>
        <w:rPr>
          <w:rFonts w:asciiTheme="minorHAnsi" w:hAnsiTheme="minorHAnsi" w:cstheme="minorHAnsi"/>
          <w:sz w:val="20"/>
          <w:szCs w:val="20"/>
        </w:rPr>
      </w:pPr>
    </w:p>
    <w:p w14:paraId="3D992839" w14:textId="77777777" w:rsidR="008B3290" w:rsidRPr="008B3290"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11.4.</w:t>
      </w:r>
      <w:r w:rsidRPr="008B3290">
        <w:rPr>
          <w:rFonts w:asciiTheme="minorHAnsi" w:hAnsiTheme="minorHAnsi" w:cstheme="minorHAnsi"/>
          <w:sz w:val="20"/>
          <w:szCs w:val="20"/>
        </w:rPr>
        <w:tab/>
        <w:t>Pri tvorbe ponuky uchádzačom, ktorá bude po ukončení procesu verejného obstarávania podľa § 64 zákona o verejnom obstarávaní zverejnená na profile verejného obstarávateľa, je potrebné dbať na ochranu tých častí dokumentov, informácií a údajov v ponuke, ktoré podliehajú ochrane podľa osobitných predpisov.</w:t>
      </w:r>
    </w:p>
    <w:p w14:paraId="37A8E248" w14:textId="77777777" w:rsidR="008B3290" w:rsidRPr="008B3290" w:rsidRDefault="008B3290" w:rsidP="008B3290">
      <w:pPr>
        <w:pStyle w:val="tl1"/>
        <w:rPr>
          <w:rFonts w:asciiTheme="minorHAnsi" w:hAnsiTheme="minorHAnsi" w:cstheme="minorHAnsi"/>
          <w:sz w:val="20"/>
          <w:szCs w:val="20"/>
        </w:rPr>
      </w:pPr>
    </w:p>
    <w:p w14:paraId="64FDC5B6" w14:textId="77777777" w:rsidR="008B3290" w:rsidRPr="008B3290"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11.5.</w:t>
      </w:r>
      <w:r w:rsidRPr="008B3290">
        <w:rPr>
          <w:rFonts w:asciiTheme="minorHAnsi" w:hAnsiTheme="minorHAnsi" w:cstheme="minorHAnsi"/>
          <w:sz w:val="20"/>
          <w:szCs w:val="20"/>
        </w:rPr>
        <w:tab/>
        <w:t xml:space="preserve">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 </w:t>
      </w:r>
    </w:p>
    <w:p w14:paraId="7696C3FC" w14:textId="77777777" w:rsidR="008B3290" w:rsidRPr="008B3290"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11.6.</w:t>
      </w:r>
      <w:r w:rsidRPr="008B3290">
        <w:rPr>
          <w:rFonts w:asciiTheme="minorHAnsi" w:hAnsiTheme="minorHAnsi" w:cstheme="minorHAnsi"/>
          <w:sz w:val="20"/>
          <w:szCs w:val="20"/>
        </w:rPr>
        <w:tab/>
        <w:t>Doklady a dokumenty tvoriace obsah ponuky, požadované v týchto SP, musia byť k termínu predloženia ponuky platné a aktuálne.</w:t>
      </w:r>
    </w:p>
    <w:p w14:paraId="10E997D5" w14:textId="77777777" w:rsidR="008B3290" w:rsidRPr="008B3290" w:rsidRDefault="008B3290" w:rsidP="008B3290">
      <w:pPr>
        <w:pStyle w:val="tl1"/>
        <w:rPr>
          <w:rFonts w:asciiTheme="minorHAnsi" w:hAnsiTheme="minorHAnsi" w:cstheme="minorHAnsi"/>
          <w:sz w:val="20"/>
          <w:szCs w:val="20"/>
        </w:rPr>
      </w:pPr>
    </w:p>
    <w:p w14:paraId="6C726E77" w14:textId="77777777" w:rsidR="008B3290" w:rsidRPr="008B3290"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11.7.</w:t>
      </w:r>
      <w:r w:rsidRPr="008B3290">
        <w:rPr>
          <w:rFonts w:asciiTheme="minorHAnsi" w:hAnsiTheme="minorHAnsi" w:cstheme="minorHAnsi"/>
          <w:sz w:val="20"/>
          <w:szCs w:val="20"/>
        </w:rPr>
        <w:tab/>
        <w:t>Uchádzač môže predbežne nahradiť doklady, prostredníctvom ktorých preukazuje splnenie podmienok účasti:</w:t>
      </w:r>
    </w:p>
    <w:p w14:paraId="7D04ABE2" w14:textId="77777777" w:rsidR="008B3290" w:rsidRPr="008B3290" w:rsidRDefault="008B3290" w:rsidP="008B3290">
      <w:pPr>
        <w:pStyle w:val="tl1"/>
        <w:rPr>
          <w:rFonts w:asciiTheme="minorHAnsi" w:hAnsiTheme="minorHAnsi" w:cstheme="minorHAnsi"/>
          <w:sz w:val="20"/>
          <w:szCs w:val="20"/>
        </w:rPr>
      </w:pPr>
    </w:p>
    <w:p w14:paraId="37430998" w14:textId="7476CC45" w:rsidR="008B3290" w:rsidRPr="008B3290"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w:t>
      </w:r>
      <w:r w:rsidRPr="008B3290">
        <w:rPr>
          <w:rFonts w:asciiTheme="minorHAnsi" w:hAnsiTheme="minorHAnsi" w:cstheme="minorHAnsi"/>
          <w:sz w:val="20"/>
          <w:szCs w:val="20"/>
        </w:rPr>
        <w:tab/>
      </w:r>
      <w:r w:rsidRPr="008B3290">
        <w:rPr>
          <w:rFonts w:asciiTheme="minorHAnsi" w:hAnsiTheme="minorHAnsi" w:cstheme="minorHAnsi"/>
          <w:b/>
          <w:bCs/>
          <w:sz w:val="20"/>
          <w:szCs w:val="20"/>
        </w:rPr>
        <w:t>v zmysle § 39 ZVO jednotným európskym dokumentom</w:t>
      </w:r>
      <w:r w:rsidRPr="008B3290">
        <w:rPr>
          <w:rFonts w:asciiTheme="minorHAnsi" w:hAnsiTheme="minorHAnsi" w:cstheme="minorHAnsi"/>
          <w:sz w:val="20"/>
          <w:szCs w:val="20"/>
        </w:rPr>
        <w:t>, v takomto prípade súčasťou jeho ponuky bude vyplnený jednotný elektronický dokument. Uchádzač môže prehlásiť splnenie podmienok účasti finančného a</w:t>
      </w:r>
      <w:r w:rsidR="00424AC1">
        <w:rPr>
          <w:rFonts w:asciiTheme="minorHAnsi" w:hAnsiTheme="minorHAnsi" w:cstheme="minorHAnsi"/>
          <w:sz w:val="20"/>
          <w:szCs w:val="20"/>
        </w:rPr>
        <w:t> </w:t>
      </w:r>
      <w:r w:rsidRPr="008B3290">
        <w:rPr>
          <w:rFonts w:asciiTheme="minorHAnsi" w:hAnsiTheme="minorHAnsi" w:cstheme="minorHAnsi"/>
          <w:sz w:val="20"/>
          <w:szCs w:val="20"/>
        </w:rPr>
        <w:t>ekonomického postavenia a podmienky účasti technickej alebo odbornej spôsobilosti prostredníctvom globálneho údaju uvedeného v oddiel α IV. časti jednotného európskeho dokumentu.</w:t>
      </w:r>
    </w:p>
    <w:p w14:paraId="21D3D5E0" w14:textId="77777777" w:rsidR="008B3290" w:rsidRPr="008B3290" w:rsidRDefault="008B3290" w:rsidP="008B3290">
      <w:pPr>
        <w:pStyle w:val="tl1"/>
        <w:rPr>
          <w:rFonts w:asciiTheme="minorHAnsi" w:hAnsiTheme="minorHAnsi" w:cstheme="minorHAnsi"/>
          <w:sz w:val="20"/>
          <w:szCs w:val="20"/>
        </w:rPr>
      </w:pPr>
    </w:p>
    <w:p w14:paraId="56C0BB0E" w14:textId="77777777" w:rsidR="008B3290" w:rsidRPr="008B3290"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11.8.</w:t>
      </w:r>
      <w:r w:rsidRPr="008B3290">
        <w:rPr>
          <w:rFonts w:asciiTheme="minorHAnsi" w:hAnsiTheme="minorHAnsi" w:cstheme="minorHAnsi"/>
          <w:sz w:val="20"/>
          <w:szCs w:val="20"/>
        </w:rPr>
        <w:tab/>
        <w:t>Verejný obstarávateľ umožňuje hospodárskym subjektom prehlásiť splnenie podmienok účasti finančného a ekonomického postavenia a podmienky účasti technickej alebo odbornej spôsobilosti prostredníctvom globálneho údaju uvedeného v oddiel α IV. Časti jednotného európskeho dokumentu.</w:t>
      </w:r>
    </w:p>
    <w:p w14:paraId="3AD4E945" w14:textId="77777777" w:rsidR="008B3290" w:rsidRPr="008B3290" w:rsidRDefault="008B3290" w:rsidP="008B3290">
      <w:pPr>
        <w:pStyle w:val="tl1"/>
        <w:rPr>
          <w:rFonts w:asciiTheme="minorHAnsi" w:hAnsiTheme="minorHAnsi" w:cstheme="minorHAnsi"/>
          <w:sz w:val="20"/>
          <w:szCs w:val="20"/>
        </w:rPr>
      </w:pPr>
    </w:p>
    <w:p w14:paraId="1505C619" w14:textId="414747DE" w:rsidR="008B3290" w:rsidRPr="008B3290"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11.9.</w:t>
      </w:r>
      <w:r w:rsidRPr="008B3290">
        <w:rPr>
          <w:rFonts w:asciiTheme="minorHAnsi" w:hAnsiTheme="minorHAnsi" w:cstheme="minorHAnsi"/>
          <w:sz w:val="20"/>
          <w:szCs w:val="20"/>
        </w:rPr>
        <w:tab/>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w:t>
      </w:r>
      <w:r w:rsidR="00424AC1">
        <w:rPr>
          <w:rFonts w:asciiTheme="minorHAnsi" w:hAnsiTheme="minorHAnsi" w:cstheme="minorHAnsi"/>
          <w:sz w:val="20"/>
          <w:szCs w:val="20"/>
        </w:rPr>
        <w:t> </w:t>
      </w:r>
      <w:r w:rsidRPr="008B3290">
        <w:rPr>
          <w:rFonts w:asciiTheme="minorHAnsi" w:hAnsiTheme="minorHAnsi" w:cstheme="minorHAnsi"/>
          <w:sz w:val="20"/>
          <w:szCs w:val="20"/>
        </w:rPr>
        <w:t>doručenie všetkých dokladov predložených v ponuke aj v listinnej podobe s cieľom overiť originalitu dokladov.</w:t>
      </w:r>
    </w:p>
    <w:p w14:paraId="198D723E" w14:textId="77777777" w:rsidR="008B3290" w:rsidRPr="008B3290" w:rsidRDefault="008B3290" w:rsidP="008B3290">
      <w:pPr>
        <w:pStyle w:val="tl1"/>
        <w:rPr>
          <w:rFonts w:asciiTheme="minorHAnsi" w:hAnsiTheme="minorHAnsi" w:cstheme="minorHAnsi"/>
          <w:sz w:val="20"/>
          <w:szCs w:val="20"/>
        </w:rPr>
      </w:pPr>
    </w:p>
    <w:p w14:paraId="62648119" w14:textId="77777777" w:rsidR="008B3290" w:rsidRPr="008B3290"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11.10.</w:t>
      </w:r>
      <w:r w:rsidRPr="008B3290">
        <w:rPr>
          <w:rFonts w:asciiTheme="minorHAnsi" w:hAnsiTheme="minorHAnsi" w:cstheme="minorHAnsi"/>
          <w:sz w:val="20"/>
          <w:szCs w:val="20"/>
        </w:rPr>
        <w:tab/>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44B98E59" w14:textId="77777777" w:rsidR="008B3290" w:rsidRPr="008B3290" w:rsidRDefault="008B3290" w:rsidP="008B3290">
      <w:pPr>
        <w:pStyle w:val="tl1"/>
        <w:rPr>
          <w:rFonts w:asciiTheme="minorHAnsi" w:hAnsiTheme="minorHAnsi" w:cstheme="minorHAnsi"/>
          <w:sz w:val="20"/>
          <w:szCs w:val="20"/>
        </w:rPr>
      </w:pPr>
    </w:p>
    <w:p w14:paraId="39578514" w14:textId="77777777" w:rsidR="008A2263"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11.11.</w:t>
      </w:r>
      <w:r w:rsidRPr="008B3290">
        <w:rPr>
          <w:rFonts w:asciiTheme="minorHAnsi" w:hAnsiTheme="minorHAnsi" w:cstheme="minorHAnsi"/>
          <w:sz w:val="20"/>
          <w:szCs w:val="20"/>
        </w:rPr>
        <w:tab/>
        <w:t>Ustanovenia ZVO týkajúce sa preukazovania splnenia podmienok účasti osobného postavenia prostredníctvom zoznamu hospodárskych subjektov týmto nie sú dotknuté.</w:t>
      </w:r>
    </w:p>
    <w:p w14:paraId="23FD4D01" w14:textId="77777777" w:rsidR="008A2263" w:rsidRDefault="008A2263" w:rsidP="008B3290">
      <w:pPr>
        <w:pStyle w:val="tl1"/>
        <w:rPr>
          <w:rFonts w:asciiTheme="minorHAnsi" w:hAnsiTheme="minorHAnsi" w:cstheme="minorHAnsi"/>
          <w:sz w:val="20"/>
          <w:szCs w:val="20"/>
        </w:rPr>
      </w:pPr>
    </w:p>
    <w:p w14:paraId="503AB43B" w14:textId="26DBFA46" w:rsidR="00E17ED8" w:rsidRPr="00A31C97" w:rsidRDefault="00E17ED8" w:rsidP="008B3290">
      <w:pPr>
        <w:pStyle w:val="tl1"/>
        <w:rPr>
          <w:rFonts w:asciiTheme="minorHAnsi" w:hAnsiTheme="minorHAnsi" w:cstheme="minorHAnsi"/>
          <w:b/>
          <w:sz w:val="20"/>
          <w:szCs w:val="20"/>
        </w:rPr>
      </w:pPr>
      <w:r w:rsidRPr="00A31C97">
        <w:rPr>
          <w:rFonts w:asciiTheme="minorHAnsi" w:hAnsiTheme="minorHAnsi" w:cstheme="minorHAnsi"/>
          <w:b/>
          <w:bCs/>
          <w:sz w:val="20"/>
          <w:szCs w:val="20"/>
        </w:rPr>
        <w:t xml:space="preserve">12. </w:t>
      </w:r>
      <w:r w:rsidR="00BB1F4A">
        <w:rPr>
          <w:rFonts w:asciiTheme="minorHAnsi" w:hAnsiTheme="minorHAnsi" w:cstheme="minorHAnsi"/>
          <w:b/>
          <w:bCs/>
          <w:sz w:val="20"/>
          <w:szCs w:val="20"/>
        </w:rPr>
        <w:tab/>
      </w:r>
      <w:r w:rsidRPr="00A31C97">
        <w:rPr>
          <w:rFonts w:asciiTheme="minorHAnsi" w:hAnsiTheme="minorHAnsi" w:cstheme="minorHAnsi"/>
          <w:b/>
          <w:bCs/>
          <w:sz w:val="20"/>
          <w:szCs w:val="20"/>
        </w:rPr>
        <w:t>JAZYK PONUKY</w:t>
      </w:r>
    </w:p>
    <w:p w14:paraId="77210995" w14:textId="7DD2D04A"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12.1. Ponuky, návrhy a ďalšie doklady a dokumenty vo verejnom obstarávaní sa predkladajú v štátnom jazyku. Ak je doklad alebo dokument vyhotovený v cudzom jazyku, predkladá sa spolu s jeho úradným prekladom do</w:t>
      </w:r>
      <w:r w:rsidR="001E2875">
        <w:rPr>
          <w:rFonts w:asciiTheme="minorHAnsi" w:hAnsiTheme="minorHAnsi" w:cstheme="minorHAnsi"/>
          <w:sz w:val="20"/>
          <w:szCs w:val="20"/>
        </w:rPr>
        <w:t> </w:t>
      </w:r>
      <w:r w:rsidRPr="00A31C97">
        <w:rPr>
          <w:rFonts w:asciiTheme="minorHAnsi" w:hAnsiTheme="minorHAnsi" w:cstheme="minorHAnsi"/>
          <w:sz w:val="20"/>
          <w:szCs w:val="20"/>
        </w:rPr>
        <w:t>štátneho jazyka; to neplatí pre ponuky, návrhy, doklady a dokumenty vyhotovené v českom jazyku. Ak sa zistí rozdiel v ich obsahu, rozhodujúci je úradný preklad do štátneho jazyka.</w:t>
      </w:r>
    </w:p>
    <w:p w14:paraId="49798447" w14:textId="77777777" w:rsidR="00E17ED8" w:rsidRPr="00A31C97" w:rsidRDefault="00E17ED8" w:rsidP="00E17ED8">
      <w:pPr>
        <w:pStyle w:val="tl1"/>
        <w:rPr>
          <w:rFonts w:asciiTheme="minorHAnsi" w:hAnsiTheme="minorHAnsi" w:cstheme="minorHAnsi"/>
          <w:b/>
          <w:bCs/>
          <w:sz w:val="20"/>
          <w:szCs w:val="20"/>
        </w:rPr>
      </w:pPr>
    </w:p>
    <w:p w14:paraId="55D4680A" w14:textId="601D28AB"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 xml:space="preserve">13. </w:t>
      </w:r>
      <w:r w:rsidR="00BB1F4A">
        <w:rPr>
          <w:rFonts w:asciiTheme="minorHAnsi" w:hAnsiTheme="minorHAnsi" w:cstheme="minorHAnsi"/>
          <w:b/>
          <w:bCs/>
          <w:sz w:val="20"/>
          <w:szCs w:val="20"/>
        </w:rPr>
        <w:tab/>
      </w:r>
      <w:r w:rsidRPr="00A31C97">
        <w:rPr>
          <w:rFonts w:asciiTheme="minorHAnsi" w:hAnsiTheme="minorHAnsi" w:cstheme="minorHAnsi"/>
          <w:b/>
          <w:bCs/>
          <w:sz w:val="20"/>
          <w:szCs w:val="20"/>
        </w:rPr>
        <w:t>MENA A CENY UVÁDZANÉ V PONUKE</w:t>
      </w:r>
    </w:p>
    <w:p w14:paraId="50A83614" w14:textId="5CD7794E" w:rsidR="00E17ED8" w:rsidRPr="00A31C97" w:rsidRDefault="00E17ED8" w:rsidP="00E17ED8">
      <w:pPr>
        <w:pStyle w:val="tl1"/>
        <w:rPr>
          <w:rFonts w:asciiTheme="minorHAnsi" w:hAnsiTheme="minorHAnsi" w:cstheme="minorHAnsi"/>
          <w:b/>
          <w:sz w:val="20"/>
          <w:szCs w:val="20"/>
        </w:rPr>
      </w:pPr>
      <w:r w:rsidRPr="00A31C97">
        <w:rPr>
          <w:rFonts w:asciiTheme="minorHAnsi" w:hAnsiTheme="minorHAnsi" w:cstheme="minorHAnsi"/>
          <w:sz w:val="20"/>
          <w:szCs w:val="20"/>
        </w:rPr>
        <w:t>13.1. Uchádzačom navrhovaná zmluvná cena za predmet zákazky bude vyjadrená v eurách (EUR) a matematicky zaokrúhlená na </w:t>
      </w:r>
      <w:r w:rsidR="00455F26">
        <w:rPr>
          <w:rFonts w:asciiTheme="minorHAnsi" w:hAnsiTheme="minorHAnsi" w:cstheme="minorHAnsi"/>
          <w:sz w:val="20"/>
          <w:szCs w:val="20"/>
        </w:rPr>
        <w:t>dve</w:t>
      </w:r>
      <w:r w:rsidRPr="00A31C97">
        <w:rPr>
          <w:rFonts w:asciiTheme="minorHAnsi" w:hAnsiTheme="minorHAnsi" w:cstheme="minorHAnsi"/>
          <w:sz w:val="20"/>
          <w:szCs w:val="20"/>
        </w:rPr>
        <w:t xml:space="preserve"> desatinné miesta.</w:t>
      </w:r>
      <w:r w:rsidRPr="00A31C97">
        <w:rPr>
          <w:rFonts w:asciiTheme="minorHAnsi" w:hAnsiTheme="minorHAnsi" w:cstheme="minorHAnsi"/>
          <w:b/>
          <w:sz w:val="20"/>
          <w:szCs w:val="20"/>
        </w:rPr>
        <w:t xml:space="preserve"> </w:t>
      </w:r>
    </w:p>
    <w:p w14:paraId="602F6D10" w14:textId="77777777" w:rsidR="00E17ED8" w:rsidRPr="00A31C97" w:rsidRDefault="00E17ED8" w:rsidP="00E17ED8">
      <w:pPr>
        <w:pStyle w:val="tl1"/>
        <w:rPr>
          <w:rFonts w:asciiTheme="minorHAnsi" w:hAnsiTheme="minorHAnsi" w:cstheme="minorHAnsi"/>
          <w:sz w:val="20"/>
          <w:szCs w:val="20"/>
        </w:rPr>
      </w:pPr>
    </w:p>
    <w:p w14:paraId="115192BA" w14:textId="1B8DA42A" w:rsidR="00E17ED8" w:rsidRPr="00A31C97" w:rsidRDefault="00E17ED8" w:rsidP="00B060B3">
      <w:pPr>
        <w:pStyle w:val="tl1"/>
        <w:rPr>
          <w:rFonts w:asciiTheme="minorHAnsi" w:hAnsiTheme="minorHAnsi" w:cstheme="minorHAnsi"/>
          <w:sz w:val="20"/>
          <w:szCs w:val="20"/>
        </w:rPr>
      </w:pPr>
      <w:r w:rsidRPr="00A31C97">
        <w:rPr>
          <w:rFonts w:asciiTheme="minorHAnsi" w:hAnsiTheme="minorHAnsi" w:cstheme="minorHAnsi"/>
          <w:sz w:val="20"/>
          <w:szCs w:val="20"/>
        </w:rPr>
        <w:t>13.2. Uchádzač</w:t>
      </w:r>
      <w:r w:rsidRPr="00A31C97">
        <w:rPr>
          <w:rFonts w:asciiTheme="minorHAnsi" w:hAnsiTheme="minorHAnsi" w:cstheme="minorHAnsi"/>
          <w:iCs/>
          <w:sz w:val="20"/>
          <w:szCs w:val="20"/>
        </w:rPr>
        <w:t xml:space="preserve"> </w:t>
      </w:r>
      <w:r w:rsidRPr="00A31C97">
        <w:rPr>
          <w:rFonts w:asciiTheme="minorHAnsi" w:hAnsiTheme="minorHAnsi" w:cstheme="minorHAnsi"/>
          <w:sz w:val="20"/>
          <w:szCs w:val="20"/>
        </w:rPr>
        <w:t xml:space="preserve">navrhovanú zmluvnú cenu uvedie </w:t>
      </w:r>
      <w:r w:rsidR="00B060B3" w:rsidRPr="00A31C97">
        <w:rPr>
          <w:rFonts w:asciiTheme="minorHAnsi" w:hAnsiTheme="minorHAnsi" w:cstheme="minorHAnsi"/>
          <w:sz w:val="20"/>
          <w:szCs w:val="20"/>
        </w:rPr>
        <w:t>ako cenu</w:t>
      </w:r>
      <w:r w:rsidRPr="00A31C97">
        <w:rPr>
          <w:rFonts w:asciiTheme="minorHAnsi" w:hAnsiTheme="minorHAnsi" w:cstheme="minorHAnsi"/>
          <w:sz w:val="20"/>
          <w:szCs w:val="20"/>
        </w:rPr>
        <w:t xml:space="preserve"> v EUR bez dane z pridanej hodnoty (DPH)</w:t>
      </w:r>
      <w:r w:rsidR="001E2875">
        <w:rPr>
          <w:rFonts w:asciiTheme="minorHAnsi" w:hAnsiTheme="minorHAnsi" w:cstheme="minorHAnsi"/>
          <w:sz w:val="20"/>
          <w:szCs w:val="20"/>
        </w:rPr>
        <w:t>.</w:t>
      </w:r>
    </w:p>
    <w:p w14:paraId="2E98078A" w14:textId="77777777" w:rsidR="00E17ED8" w:rsidRPr="00A31C97" w:rsidRDefault="00E17ED8" w:rsidP="00E17ED8">
      <w:pPr>
        <w:pStyle w:val="tl1"/>
        <w:rPr>
          <w:rFonts w:asciiTheme="minorHAnsi" w:hAnsiTheme="minorHAnsi" w:cstheme="minorHAnsi"/>
          <w:sz w:val="20"/>
          <w:szCs w:val="20"/>
        </w:rPr>
      </w:pPr>
    </w:p>
    <w:p w14:paraId="196610A7" w14:textId="0A37141E"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13.3. Ak uchádzač nie je platcom DPH, na túto skutočnosť vo svojej ponuke upozorní. Cena uchádzača, ktorý nie</w:t>
      </w:r>
      <w:r w:rsidR="00734DB5">
        <w:rPr>
          <w:rFonts w:asciiTheme="minorHAnsi" w:hAnsiTheme="minorHAnsi" w:cstheme="minorHAnsi"/>
          <w:sz w:val="20"/>
          <w:szCs w:val="20"/>
        </w:rPr>
        <w:t> </w:t>
      </w:r>
      <w:r w:rsidRPr="00A31C97">
        <w:rPr>
          <w:rFonts w:asciiTheme="minorHAnsi" w:hAnsiTheme="minorHAnsi" w:cstheme="minorHAnsi"/>
          <w:sz w:val="20"/>
          <w:szCs w:val="20"/>
        </w:rPr>
        <w:t>je platcom DPH, bude posudzovaná ako cena celkom.</w:t>
      </w:r>
    </w:p>
    <w:p w14:paraId="7B999022" w14:textId="77777777" w:rsidR="00E17ED8" w:rsidRPr="00A31C97" w:rsidRDefault="00E17ED8" w:rsidP="00E17ED8">
      <w:pPr>
        <w:pStyle w:val="tl1"/>
        <w:rPr>
          <w:rFonts w:asciiTheme="minorHAnsi" w:hAnsiTheme="minorHAnsi" w:cstheme="minorHAnsi"/>
          <w:b/>
          <w:bCs/>
          <w:sz w:val="20"/>
          <w:szCs w:val="20"/>
        </w:rPr>
      </w:pPr>
    </w:p>
    <w:p w14:paraId="4C22A1ED" w14:textId="1CCB0E0D" w:rsidR="006F006B"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 xml:space="preserve">13.4. V prípade, ak je uchádzač zahraničnou osobou, uvedie celkovú cenu </w:t>
      </w:r>
      <w:r w:rsidR="00936F73">
        <w:rPr>
          <w:rFonts w:asciiTheme="minorHAnsi" w:hAnsiTheme="minorHAnsi" w:cstheme="minorHAnsi"/>
          <w:sz w:val="20"/>
          <w:szCs w:val="20"/>
        </w:rPr>
        <w:t>tovarov</w:t>
      </w:r>
      <w:r w:rsidRPr="00A31C97">
        <w:rPr>
          <w:rFonts w:asciiTheme="minorHAnsi" w:hAnsiTheme="minorHAnsi" w:cstheme="minorHAnsi"/>
          <w:sz w:val="20"/>
          <w:szCs w:val="20"/>
        </w:rPr>
        <w:t xml:space="preserve"> v EUR s DPH ako cenu v EUR bez DPH (bez DPH platnej v krajine sídla uchádzača) navýšenú o aktuálne platnú sadzbu DPH v SR (DPH odvádza v prípade úspešnosti jeho ponuky verejný obstarávateľ).</w:t>
      </w:r>
    </w:p>
    <w:p w14:paraId="4455F053" w14:textId="77777777" w:rsidR="00E17ED8" w:rsidRPr="00A31C97" w:rsidRDefault="00E17ED8" w:rsidP="002005C8">
      <w:pPr>
        <w:pStyle w:val="tl1"/>
        <w:rPr>
          <w:rFonts w:asciiTheme="minorHAnsi" w:hAnsiTheme="minorHAnsi" w:cstheme="minorHAnsi"/>
          <w:sz w:val="20"/>
          <w:szCs w:val="20"/>
        </w:rPr>
      </w:pPr>
    </w:p>
    <w:p w14:paraId="67AADEC2" w14:textId="59AE0EC6"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14</w:t>
      </w:r>
      <w:r w:rsidR="00006146" w:rsidRPr="00A31C97">
        <w:rPr>
          <w:rFonts w:asciiTheme="minorHAnsi" w:hAnsiTheme="minorHAnsi" w:cstheme="minorHAnsi"/>
          <w:b/>
          <w:bCs/>
          <w:sz w:val="20"/>
          <w:szCs w:val="20"/>
        </w:rPr>
        <w:t xml:space="preserve">. </w:t>
      </w:r>
      <w:r w:rsidR="00BB1F4A">
        <w:rPr>
          <w:rFonts w:asciiTheme="minorHAnsi" w:hAnsiTheme="minorHAnsi" w:cstheme="minorHAnsi"/>
          <w:b/>
          <w:bCs/>
          <w:sz w:val="20"/>
          <w:szCs w:val="20"/>
        </w:rPr>
        <w:tab/>
      </w:r>
      <w:r w:rsidR="00006146" w:rsidRPr="00A31C97">
        <w:rPr>
          <w:rFonts w:asciiTheme="minorHAnsi" w:hAnsiTheme="minorHAnsi" w:cstheme="minorHAnsi"/>
          <w:b/>
          <w:bCs/>
          <w:sz w:val="20"/>
          <w:szCs w:val="20"/>
        </w:rPr>
        <w:t>OBSAH  PONUKY</w:t>
      </w:r>
    </w:p>
    <w:p w14:paraId="21309444" w14:textId="102FC4E4" w:rsidR="00006146"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.1. </w:t>
      </w:r>
      <w:r w:rsidR="00214096" w:rsidRPr="00A31C97">
        <w:rPr>
          <w:rFonts w:asciiTheme="minorHAnsi" w:hAnsiTheme="minorHAnsi" w:cstheme="minorHAnsi"/>
          <w:sz w:val="20"/>
          <w:szCs w:val="20"/>
        </w:rPr>
        <w:t>Záujemca je povinný pri zostavovaní ponuky dodržať obsah uveden</w:t>
      </w:r>
      <w:r w:rsidR="00C638DB" w:rsidRPr="00A31C97">
        <w:rPr>
          <w:rFonts w:asciiTheme="minorHAnsi" w:hAnsiTheme="minorHAnsi" w:cstheme="minorHAnsi"/>
          <w:sz w:val="20"/>
          <w:szCs w:val="20"/>
        </w:rPr>
        <w:t>ý v bode 1</w:t>
      </w:r>
      <w:r w:rsidRPr="00A31C97">
        <w:rPr>
          <w:rFonts w:asciiTheme="minorHAnsi" w:hAnsiTheme="minorHAnsi" w:cstheme="minorHAnsi"/>
          <w:sz w:val="20"/>
          <w:szCs w:val="20"/>
        </w:rPr>
        <w:t>4</w:t>
      </w:r>
      <w:r w:rsidR="00C638DB" w:rsidRPr="00A31C97">
        <w:rPr>
          <w:rFonts w:asciiTheme="minorHAnsi" w:hAnsiTheme="minorHAnsi" w:cstheme="minorHAnsi"/>
          <w:sz w:val="20"/>
          <w:szCs w:val="20"/>
        </w:rPr>
        <w:t>.</w:t>
      </w:r>
      <w:r w:rsidR="00214096" w:rsidRPr="00A31C97">
        <w:rPr>
          <w:rFonts w:asciiTheme="minorHAnsi" w:hAnsiTheme="minorHAnsi" w:cstheme="minorHAnsi"/>
          <w:sz w:val="20"/>
          <w:szCs w:val="20"/>
        </w:rPr>
        <w:t>2. tejto časti SP, pričom  dodrží ustanovenia uvedené v bode 11</w:t>
      </w:r>
      <w:r w:rsidRPr="00A31C97">
        <w:rPr>
          <w:rFonts w:asciiTheme="minorHAnsi" w:hAnsiTheme="minorHAnsi" w:cstheme="minorHAnsi"/>
          <w:sz w:val="20"/>
          <w:szCs w:val="20"/>
        </w:rPr>
        <w:t>.</w:t>
      </w:r>
      <w:r w:rsidR="00FF4EF9" w:rsidRPr="00A31C97">
        <w:rPr>
          <w:rFonts w:asciiTheme="minorHAnsi" w:hAnsiTheme="minorHAnsi" w:cstheme="minorHAnsi"/>
          <w:sz w:val="20"/>
          <w:szCs w:val="20"/>
        </w:rPr>
        <w:t xml:space="preserve"> tejto </w:t>
      </w:r>
      <w:r w:rsidR="00214096" w:rsidRPr="00A31C97">
        <w:rPr>
          <w:rFonts w:asciiTheme="minorHAnsi" w:hAnsiTheme="minorHAnsi" w:cstheme="minorHAnsi"/>
          <w:sz w:val="20"/>
          <w:szCs w:val="20"/>
        </w:rPr>
        <w:t>časti  SP.</w:t>
      </w:r>
    </w:p>
    <w:p w14:paraId="5FB4BBBC" w14:textId="77777777" w:rsidR="00006146" w:rsidRPr="00A31C97" w:rsidRDefault="00006146" w:rsidP="002005C8">
      <w:pPr>
        <w:pStyle w:val="Zkladntext"/>
        <w:rPr>
          <w:rFonts w:asciiTheme="minorHAnsi" w:hAnsiTheme="minorHAnsi" w:cstheme="minorHAnsi"/>
          <w:b w:val="0"/>
          <w:sz w:val="20"/>
          <w:lang w:val="sk-SK"/>
        </w:rPr>
      </w:pPr>
    </w:p>
    <w:p w14:paraId="28F28475" w14:textId="15DF7EE5" w:rsidR="00006146" w:rsidRPr="00A31C97" w:rsidRDefault="00E17ED8" w:rsidP="00E17ED8">
      <w:pPr>
        <w:pStyle w:val="Zkladntext"/>
        <w:rPr>
          <w:rFonts w:asciiTheme="minorHAnsi" w:hAnsiTheme="minorHAnsi" w:cstheme="minorHAnsi"/>
          <w:b w:val="0"/>
          <w:sz w:val="20"/>
          <w:lang w:val="sk-SK"/>
        </w:rPr>
      </w:pPr>
      <w:r w:rsidRPr="00A31C97">
        <w:rPr>
          <w:rFonts w:asciiTheme="minorHAnsi" w:hAnsiTheme="minorHAnsi" w:cstheme="minorHAnsi"/>
          <w:b w:val="0"/>
          <w:sz w:val="20"/>
          <w:lang w:val="sk-SK"/>
        </w:rPr>
        <w:t>14</w:t>
      </w:r>
      <w:r w:rsidR="00006146" w:rsidRPr="00A31C97">
        <w:rPr>
          <w:rFonts w:asciiTheme="minorHAnsi" w:hAnsiTheme="minorHAnsi" w:cstheme="minorHAnsi"/>
          <w:b w:val="0"/>
          <w:sz w:val="20"/>
          <w:lang w:val="sk-SK"/>
        </w:rPr>
        <w:t>.2. V predloženej ponuke prostredníctvom systému JOSEPHINE musia byť pripojené nasledovné doklady a dokumenty (v prípade .pdf súborov scany dokladov a dokumentov) tvoriace obsah  ponuky, ktoré musia byť k</w:t>
      </w:r>
      <w:r w:rsidR="00936F73">
        <w:rPr>
          <w:rFonts w:asciiTheme="minorHAnsi" w:hAnsiTheme="minorHAnsi" w:cstheme="minorHAnsi"/>
          <w:b w:val="0"/>
          <w:sz w:val="20"/>
          <w:lang w:val="sk-SK"/>
        </w:rPr>
        <w:t> </w:t>
      </w:r>
      <w:r w:rsidR="00006146" w:rsidRPr="00A31C97">
        <w:rPr>
          <w:rFonts w:asciiTheme="minorHAnsi" w:hAnsiTheme="minorHAnsi" w:cstheme="minorHAnsi"/>
          <w:b w:val="0"/>
          <w:sz w:val="20"/>
          <w:lang w:val="sk-SK"/>
        </w:rPr>
        <w:t>termínu predlo</w:t>
      </w:r>
      <w:r w:rsidRPr="00A31C97">
        <w:rPr>
          <w:rFonts w:asciiTheme="minorHAnsi" w:hAnsiTheme="minorHAnsi" w:cstheme="minorHAnsi"/>
          <w:b w:val="0"/>
          <w:sz w:val="20"/>
          <w:lang w:val="sk-SK"/>
        </w:rPr>
        <w:t>ženia ponuky platné a aktuálne:</w:t>
      </w:r>
    </w:p>
    <w:p w14:paraId="6961750A" w14:textId="77777777" w:rsidR="00E17ED8" w:rsidRPr="00A31C97" w:rsidRDefault="00E17ED8" w:rsidP="00E17ED8">
      <w:pPr>
        <w:pStyle w:val="Zkladntext"/>
        <w:rPr>
          <w:rFonts w:asciiTheme="minorHAnsi" w:hAnsiTheme="minorHAnsi" w:cstheme="minorHAnsi"/>
          <w:b w:val="0"/>
          <w:sz w:val="20"/>
          <w:lang w:val="sk-SK"/>
        </w:rPr>
      </w:pPr>
    </w:p>
    <w:p w14:paraId="2137B190" w14:textId="57A9AC91" w:rsidR="00006146" w:rsidRPr="00A31C97" w:rsidRDefault="00E17ED8" w:rsidP="00E17ED8">
      <w:pPr>
        <w:pStyle w:val="tl1"/>
        <w:ind w:left="708"/>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.2.1. Doklady a dokumenty na preukázanie </w:t>
      </w:r>
      <w:r w:rsidR="00006146" w:rsidRPr="00A31C97">
        <w:rPr>
          <w:rFonts w:asciiTheme="minorHAnsi" w:hAnsiTheme="minorHAnsi" w:cstheme="minorHAnsi"/>
          <w:b/>
          <w:sz w:val="20"/>
          <w:szCs w:val="20"/>
        </w:rPr>
        <w:t>splnenia podmienok účasti vo verejnom obstarávaní</w:t>
      </w:r>
      <w:r w:rsidR="00006146" w:rsidRPr="00A31C97">
        <w:rPr>
          <w:rFonts w:asciiTheme="minorHAnsi" w:hAnsiTheme="minorHAnsi" w:cstheme="minorHAnsi"/>
          <w:sz w:val="20"/>
          <w:szCs w:val="20"/>
        </w:rPr>
        <w:t>, požadovaných v oznámení o vyhlásení verejného obstarávania a v časti F. Podmien</w:t>
      </w:r>
      <w:r w:rsidRPr="00A31C97">
        <w:rPr>
          <w:rFonts w:asciiTheme="minorHAnsi" w:hAnsiTheme="minorHAnsi" w:cstheme="minorHAnsi"/>
          <w:sz w:val="20"/>
          <w:szCs w:val="20"/>
        </w:rPr>
        <w:t>ky účasti uchádzačov týchto SP.</w:t>
      </w:r>
    </w:p>
    <w:p w14:paraId="10D7F2F0" w14:textId="77777777" w:rsidR="00E17ED8" w:rsidRPr="00A31C97" w:rsidRDefault="00E17ED8" w:rsidP="002005C8">
      <w:pPr>
        <w:pStyle w:val="tl1"/>
        <w:ind w:left="708"/>
        <w:rPr>
          <w:rFonts w:asciiTheme="minorHAnsi" w:hAnsiTheme="minorHAnsi" w:cstheme="minorHAnsi"/>
          <w:sz w:val="20"/>
          <w:szCs w:val="20"/>
        </w:rPr>
      </w:pPr>
    </w:p>
    <w:p w14:paraId="5982548C" w14:textId="77777777" w:rsidR="000266FF" w:rsidRPr="00A31C97" w:rsidRDefault="00006146" w:rsidP="002005C8">
      <w:pPr>
        <w:pStyle w:val="tl1"/>
        <w:ind w:left="708"/>
        <w:rPr>
          <w:rFonts w:asciiTheme="minorHAnsi" w:hAnsiTheme="minorHAnsi" w:cstheme="minorHAnsi"/>
          <w:sz w:val="20"/>
          <w:szCs w:val="20"/>
        </w:rPr>
      </w:pPr>
      <w:r w:rsidRPr="00A31C97">
        <w:rPr>
          <w:rFonts w:asciiTheme="minorHAnsi" w:hAnsiTheme="minorHAnsi" w:cstheme="minorHAnsi"/>
          <w:sz w:val="20"/>
          <w:szCs w:val="20"/>
        </w:rPr>
        <w:t>1</w:t>
      </w:r>
      <w:r w:rsidR="00E17ED8" w:rsidRPr="00A31C97">
        <w:rPr>
          <w:rFonts w:asciiTheme="minorHAnsi" w:hAnsiTheme="minorHAnsi" w:cstheme="minorHAnsi"/>
          <w:sz w:val="20"/>
          <w:szCs w:val="20"/>
        </w:rPr>
        <w:t>4</w:t>
      </w:r>
      <w:r w:rsidRPr="00A31C97">
        <w:rPr>
          <w:rFonts w:asciiTheme="minorHAnsi" w:hAnsiTheme="minorHAnsi" w:cstheme="minorHAnsi"/>
          <w:sz w:val="20"/>
          <w:szCs w:val="20"/>
        </w:rPr>
        <w:t xml:space="preserve">.2.2. Doklady a dokumenty na preukázanie a opísanie spôsobu </w:t>
      </w:r>
      <w:r w:rsidRPr="00A31C97">
        <w:rPr>
          <w:rFonts w:asciiTheme="minorHAnsi" w:hAnsiTheme="minorHAnsi" w:cstheme="minorHAnsi"/>
          <w:b/>
          <w:sz w:val="20"/>
          <w:szCs w:val="20"/>
        </w:rPr>
        <w:t>splnenia požiadaviek verejného obstarávateľa na predmet zákazky</w:t>
      </w:r>
      <w:r w:rsidRPr="00A31C97">
        <w:rPr>
          <w:rFonts w:asciiTheme="minorHAnsi" w:hAnsiTheme="minorHAnsi" w:cstheme="minorHAnsi"/>
          <w:sz w:val="20"/>
          <w:szCs w:val="20"/>
        </w:rPr>
        <w:t>, čiže</w:t>
      </w:r>
      <w:r w:rsidR="000266FF" w:rsidRPr="00A31C97">
        <w:rPr>
          <w:rFonts w:asciiTheme="minorHAnsi" w:hAnsiTheme="minorHAnsi" w:cstheme="minorHAnsi"/>
          <w:sz w:val="20"/>
          <w:szCs w:val="20"/>
        </w:rPr>
        <w:t>:</w:t>
      </w:r>
    </w:p>
    <w:p w14:paraId="3C2F2DA3" w14:textId="55FD9174" w:rsidR="005B41C5" w:rsidRPr="00A31C97" w:rsidRDefault="005B41C5" w:rsidP="00C32ECC">
      <w:pPr>
        <w:pStyle w:val="Odsekzoznamu"/>
        <w:numPr>
          <w:ilvl w:val="0"/>
          <w:numId w:val="6"/>
        </w:numPr>
        <w:spacing w:after="0" w:line="240" w:lineRule="auto"/>
        <w:jc w:val="both"/>
        <w:rPr>
          <w:rFonts w:cstheme="minorHAnsi"/>
          <w:b/>
          <w:sz w:val="20"/>
          <w:szCs w:val="20"/>
        </w:rPr>
      </w:pPr>
      <w:r w:rsidRPr="008B3290">
        <w:rPr>
          <w:rFonts w:cstheme="minorHAnsi"/>
          <w:b/>
          <w:color w:val="FF0000"/>
          <w:sz w:val="20"/>
          <w:szCs w:val="20"/>
        </w:rPr>
        <w:t xml:space="preserve">vyplnenú  tabuľku </w:t>
      </w:r>
      <w:r w:rsidR="003C093E" w:rsidRPr="008B3290">
        <w:rPr>
          <w:rFonts w:cstheme="minorHAnsi"/>
          <w:b/>
          <w:color w:val="FF0000"/>
          <w:sz w:val="20"/>
          <w:szCs w:val="20"/>
        </w:rPr>
        <w:t>Š</w:t>
      </w:r>
      <w:r w:rsidRPr="008B3290">
        <w:rPr>
          <w:rFonts w:cstheme="minorHAnsi"/>
          <w:b/>
          <w:color w:val="FF0000"/>
          <w:sz w:val="20"/>
          <w:szCs w:val="20"/>
        </w:rPr>
        <w:t>pecifikácie položiek a</w:t>
      </w:r>
      <w:r w:rsidR="002B1BE3" w:rsidRPr="008B3290">
        <w:rPr>
          <w:rFonts w:cstheme="minorHAnsi"/>
          <w:b/>
          <w:color w:val="FF0000"/>
          <w:sz w:val="20"/>
          <w:szCs w:val="20"/>
        </w:rPr>
        <w:t> </w:t>
      </w:r>
      <w:r w:rsidRPr="008B3290">
        <w:rPr>
          <w:rFonts w:cstheme="minorHAnsi"/>
          <w:b/>
          <w:color w:val="FF0000"/>
          <w:sz w:val="20"/>
          <w:szCs w:val="20"/>
        </w:rPr>
        <w:t>cien</w:t>
      </w:r>
      <w:r w:rsidR="002B1BE3" w:rsidRPr="008B3290">
        <w:rPr>
          <w:rFonts w:cstheme="minorHAnsi"/>
          <w:b/>
          <w:color w:val="FF0000"/>
          <w:sz w:val="20"/>
          <w:szCs w:val="20"/>
        </w:rPr>
        <w:t xml:space="preserve"> (vo formáte excel aj vo formáte pdf)</w:t>
      </w:r>
      <w:r w:rsidRPr="00A31C97">
        <w:rPr>
          <w:rFonts w:cstheme="minorHAnsi"/>
          <w:b/>
          <w:sz w:val="20"/>
          <w:szCs w:val="20"/>
        </w:rPr>
        <w:t xml:space="preserve">, </w:t>
      </w:r>
      <w:r w:rsidRPr="00A31C97">
        <w:rPr>
          <w:rFonts w:cstheme="minorHAnsi"/>
          <w:sz w:val="20"/>
          <w:szCs w:val="20"/>
        </w:rPr>
        <w:t>ktorá tvorí prílohu č. 1 súťažných podkladov podľa príslušnej časti, na ktorú uchádzač predkladá ponuku</w:t>
      </w:r>
      <w:r w:rsidR="0065439F" w:rsidRPr="00A31C97">
        <w:rPr>
          <w:rFonts w:cstheme="minorHAnsi"/>
          <w:sz w:val="20"/>
          <w:szCs w:val="20"/>
        </w:rPr>
        <w:t xml:space="preserve"> (v</w:t>
      </w:r>
      <w:r w:rsidR="00936F73">
        <w:rPr>
          <w:rFonts w:cstheme="minorHAnsi"/>
          <w:sz w:val="20"/>
          <w:szCs w:val="20"/>
        </w:rPr>
        <w:t> </w:t>
      </w:r>
      <w:r w:rsidR="0065439F" w:rsidRPr="00A31C97">
        <w:rPr>
          <w:rFonts w:cstheme="minorHAnsi"/>
          <w:sz w:val="20"/>
          <w:szCs w:val="20"/>
        </w:rPr>
        <w:t>prípade, ak sú predložené ekvivalentné výrobky – zoznam ponúkaných ekvivalentných položiek)</w:t>
      </w:r>
      <w:r w:rsidR="00936F73">
        <w:rPr>
          <w:rFonts w:cstheme="minorHAnsi"/>
          <w:sz w:val="20"/>
          <w:szCs w:val="20"/>
        </w:rPr>
        <w:t>.</w:t>
      </w:r>
      <w:r w:rsidR="00C32ECC" w:rsidRPr="00A31C97">
        <w:rPr>
          <w:rFonts w:cstheme="minorHAnsi"/>
          <w:sz w:val="20"/>
          <w:szCs w:val="20"/>
        </w:rPr>
        <w:t xml:space="preserve"> V stĺpci s názvom </w:t>
      </w:r>
      <w:r w:rsidR="00C32ECC" w:rsidRPr="00A31C97">
        <w:rPr>
          <w:rFonts w:cstheme="minorHAnsi"/>
          <w:b/>
          <w:sz w:val="20"/>
          <w:szCs w:val="20"/>
        </w:rPr>
        <w:t xml:space="preserve">Špecifikácia ponúkaného tovaru - opis uchádzačom ponúknutého výrobku </w:t>
      </w:r>
      <w:r w:rsidR="00C32ECC" w:rsidRPr="00A31C97">
        <w:rPr>
          <w:rFonts w:cstheme="minorHAnsi"/>
          <w:sz w:val="20"/>
          <w:szCs w:val="20"/>
        </w:rPr>
        <w:t>uvedie uchádzač opis ponúkaného tovaru tak, aby bolo možné vyhodnotiť splnenie požiadaviek na predmet zákazky</w:t>
      </w:r>
      <w:r w:rsidR="009951E7">
        <w:rPr>
          <w:rFonts w:cstheme="minorHAnsi"/>
          <w:sz w:val="20"/>
          <w:szCs w:val="20"/>
        </w:rPr>
        <w:t xml:space="preserve"> (zloženie, opis položky a pod.).</w:t>
      </w:r>
    </w:p>
    <w:p w14:paraId="2507DA8F" w14:textId="17192F10" w:rsidR="0075374D" w:rsidRPr="00A31C97" w:rsidRDefault="0075374D" w:rsidP="005B41C5">
      <w:pPr>
        <w:pStyle w:val="tl1"/>
        <w:ind w:left="1428"/>
        <w:rPr>
          <w:rFonts w:asciiTheme="minorHAnsi" w:hAnsiTheme="minorHAnsi" w:cstheme="minorHAnsi"/>
          <w:sz w:val="20"/>
          <w:szCs w:val="20"/>
        </w:rPr>
      </w:pPr>
    </w:p>
    <w:p w14:paraId="1A239BB2" w14:textId="2569B5C3" w:rsidR="008B3290" w:rsidRDefault="008B3290" w:rsidP="008B3290">
      <w:pPr>
        <w:pStyle w:val="tl1"/>
        <w:ind w:left="709" w:hanging="142"/>
        <w:rPr>
          <w:rFonts w:ascii="Calibri" w:hAnsi="Calibri" w:cs="Times New Roman"/>
          <w:b/>
          <w:bCs/>
          <w:sz w:val="20"/>
          <w:szCs w:val="20"/>
        </w:rPr>
      </w:pPr>
      <w:r>
        <w:rPr>
          <w:rFonts w:asciiTheme="minorHAnsi" w:hAnsiTheme="minorHAnsi" w:cstheme="minorHAnsi"/>
          <w:sz w:val="20"/>
          <w:szCs w:val="20"/>
        </w:rPr>
        <w:t xml:space="preserve">   </w:t>
      </w:r>
      <w:r w:rsidR="00E17ED8"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.2.3. </w:t>
      </w:r>
      <w:r w:rsidRPr="00C50E9C">
        <w:rPr>
          <w:rFonts w:ascii="Calibri" w:hAnsi="Calibri" w:cs="Times New Roman"/>
          <w:sz w:val="20"/>
          <w:szCs w:val="20"/>
        </w:rPr>
        <w:t xml:space="preserve">V prípade skupiny dodávateľov </w:t>
      </w:r>
      <w:r w:rsidRPr="00C50E9C">
        <w:rPr>
          <w:rFonts w:ascii="Calibri" w:hAnsi="Calibri" w:cs="Times New Roman"/>
          <w:iCs/>
          <w:caps/>
          <w:sz w:val="20"/>
          <w:szCs w:val="20"/>
        </w:rPr>
        <w:t>čestné vyhlásenie skupiny dodávateľov</w:t>
      </w:r>
      <w:r w:rsidRPr="00C50E9C">
        <w:rPr>
          <w:rFonts w:ascii="Calibri" w:hAnsi="Calibr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C50E9C">
        <w:rPr>
          <w:rFonts w:ascii="Calibri" w:hAnsi="Calibri" w:cs="Times New Roman"/>
          <w:b/>
          <w:bCs/>
          <w:sz w:val="20"/>
          <w:szCs w:val="20"/>
        </w:rPr>
        <w:t>vytvoria všetci členovia skupiny dodávateľov pred uzavretím zmluvy s verejným obstarávateľom právne vzťahy potrebné z dôvodu riadneho plnenia zmluvy podľa ZVO a príslušných všeobecne záväzných právnych predpisoch.</w:t>
      </w:r>
    </w:p>
    <w:p w14:paraId="6FA37842" w14:textId="6318C5C4" w:rsidR="00006146" w:rsidRPr="00A31C97" w:rsidRDefault="00006146" w:rsidP="008B3290">
      <w:pPr>
        <w:pStyle w:val="tl1"/>
        <w:ind w:left="709" w:hanging="142"/>
        <w:rPr>
          <w:rFonts w:asciiTheme="minorHAnsi" w:hAnsiTheme="minorHAnsi" w:cstheme="minorHAnsi"/>
          <w:sz w:val="20"/>
          <w:szCs w:val="20"/>
        </w:rPr>
      </w:pPr>
    </w:p>
    <w:p w14:paraId="334E0F27" w14:textId="73610BDF" w:rsidR="00006146" w:rsidRPr="00A31C97" w:rsidRDefault="00E17ED8" w:rsidP="00E17ED8">
      <w:pPr>
        <w:pStyle w:val="tl1"/>
        <w:ind w:left="709" w:hanging="1"/>
        <w:rPr>
          <w:rFonts w:asciiTheme="minorHAnsi" w:hAnsiTheme="minorHAnsi" w:cstheme="minorHAnsi"/>
          <w:sz w:val="20"/>
          <w:szCs w:val="20"/>
        </w:rPr>
      </w:pPr>
      <w:r w:rsidRPr="00A31C97">
        <w:rPr>
          <w:rFonts w:asciiTheme="minorHAnsi" w:hAnsiTheme="minorHAnsi" w:cstheme="minorHAnsi"/>
          <w:sz w:val="20"/>
          <w:szCs w:val="20"/>
        </w:rPr>
        <w:t>14.2.4</w:t>
      </w:r>
      <w:r w:rsidR="00006146" w:rsidRPr="00A31C97">
        <w:rPr>
          <w:rFonts w:asciiTheme="minorHAnsi" w:hAnsiTheme="minorHAnsi" w:cstheme="minorHAnsi"/>
          <w:sz w:val="20"/>
          <w:szCs w:val="20"/>
        </w:rPr>
        <w:t xml:space="preserve">. V prípade skupiny dodávateľov vystavené plnomocenstvo pre jedného z členov skupiny, ktorý bude oprávnený prijímať pokyny za všetkých a konať v mene všetkých ostatných členov skupiny (vrátane </w:t>
      </w:r>
      <w:r w:rsidR="00006146" w:rsidRPr="00A31C97">
        <w:rPr>
          <w:rFonts w:asciiTheme="minorHAnsi" w:hAnsiTheme="minorHAnsi" w:cstheme="minorHAnsi"/>
          <w:sz w:val="20"/>
          <w:szCs w:val="20"/>
        </w:rPr>
        <w:lastRenderedPageBreak/>
        <w:t>prijímania akejkoľvek korešpondencie a listín od verejného obstarávateľa), podpísanú všetkými členmi skupiny alebo osobou/osobami oprávnenými konať v danej veci za každého člena skupiny.</w:t>
      </w:r>
    </w:p>
    <w:p w14:paraId="54A80E87" w14:textId="77777777" w:rsidR="00006146" w:rsidRPr="00A31C97" w:rsidRDefault="00006146" w:rsidP="002005C8">
      <w:pPr>
        <w:pStyle w:val="tl1"/>
        <w:rPr>
          <w:rFonts w:asciiTheme="minorHAnsi" w:hAnsiTheme="minorHAnsi" w:cstheme="minorHAnsi"/>
          <w:sz w:val="20"/>
          <w:szCs w:val="20"/>
        </w:rPr>
      </w:pPr>
    </w:p>
    <w:p w14:paraId="48D18E0A" w14:textId="7C599E37" w:rsidR="00E84834" w:rsidRPr="00C50E9C" w:rsidRDefault="00E84834" w:rsidP="00E84834">
      <w:pPr>
        <w:pStyle w:val="tl1"/>
        <w:ind w:left="709" w:hanging="142"/>
        <w:rPr>
          <w:rFonts w:ascii="Calibri" w:hAnsi="Calibri" w:cs="Times New Roman"/>
          <w:b/>
          <w:bCs/>
          <w:sz w:val="20"/>
          <w:szCs w:val="20"/>
        </w:rPr>
      </w:pPr>
      <w:r>
        <w:rPr>
          <w:rFonts w:asciiTheme="minorHAnsi" w:hAnsiTheme="minorHAnsi" w:cstheme="minorHAnsi"/>
          <w:sz w:val="20"/>
          <w:szCs w:val="20"/>
        </w:rPr>
        <w:t xml:space="preserve">   </w:t>
      </w:r>
      <w:r w:rsidR="00E17ED8"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.2.5. </w:t>
      </w:r>
      <w:r w:rsidRPr="00C50E9C">
        <w:rPr>
          <w:rFonts w:ascii="Calibri" w:hAnsi="Calibri" w:cs="Times New Roman"/>
          <w:b/>
          <w:sz w:val="20"/>
          <w:szCs w:val="20"/>
        </w:rPr>
        <w:t xml:space="preserve">Príloha </w:t>
      </w:r>
      <w:r>
        <w:rPr>
          <w:rFonts w:ascii="Calibri" w:hAnsi="Calibri" w:cs="Times New Roman"/>
          <w:b/>
          <w:sz w:val="20"/>
          <w:szCs w:val="20"/>
        </w:rPr>
        <w:t>č.</w:t>
      </w:r>
      <w:r w:rsidR="00E86215">
        <w:rPr>
          <w:rFonts w:ascii="Calibri" w:hAnsi="Calibri" w:cs="Times New Roman"/>
          <w:b/>
          <w:sz w:val="20"/>
          <w:szCs w:val="20"/>
        </w:rPr>
        <w:t> </w:t>
      </w:r>
      <w:r>
        <w:rPr>
          <w:rFonts w:ascii="Calibri" w:hAnsi="Calibri" w:cs="Times New Roman"/>
          <w:b/>
          <w:sz w:val="20"/>
          <w:szCs w:val="20"/>
        </w:rPr>
        <w:t xml:space="preserve">1 </w:t>
      </w:r>
      <w:r w:rsidRPr="005D0019">
        <w:rPr>
          <w:rFonts w:ascii="Calibri" w:hAnsi="Calibri" w:cs="Times New Roman"/>
          <w:b/>
          <w:bCs/>
          <w:sz w:val="20"/>
          <w:szCs w:val="20"/>
        </w:rPr>
        <w:t>k SP</w:t>
      </w:r>
      <w:r w:rsidRPr="00C50E9C">
        <w:rPr>
          <w:rFonts w:ascii="Calibri" w:hAnsi="Calibri" w:cs="Times New Roman"/>
          <w:sz w:val="20"/>
          <w:szCs w:val="20"/>
        </w:rPr>
        <w:t xml:space="preserve">: </w:t>
      </w:r>
      <w:r w:rsidRPr="008061AC">
        <w:rPr>
          <w:rFonts w:ascii="Calibri" w:hAnsi="Calibri" w:cs="Times New Roman"/>
          <w:b/>
          <w:bCs/>
          <w:sz w:val="20"/>
          <w:szCs w:val="20"/>
          <w:u w:val="single"/>
        </w:rPr>
        <w:t>v závislosti</w:t>
      </w:r>
      <w:r w:rsidRPr="00BC627F">
        <w:rPr>
          <w:rFonts w:ascii="Calibri" w:hAnsi="Calibri" w:cs="Times New Roman"/>
          <w:b/>
          <w:bCs/>
          <w:sz w:val="20"/>
          <w:szCs w:val="20"/>
          <w:u w:val="single"/>
        </w:rPr>
        <w:t xml:space="preserve"> od časti predmetu zákazky, na ktorú uchádzač predkladá ponuku</w:t>
      </w:r>
      <w:r w:rsidRPr="00C50E9C">
        <w:rPr>
          <w:rFonts w:ascii="Calibri" w:hAnsi="Calibri" w:cs="Times New Roman"/>
          <w:sz w:val="20"/>
          <w:szCs w:val="20"/>
        </w:rPr>
        <w:t xml:space="preserve">, </w:t>
      </w:r>
      <w:r w:rsidRPr="00C50E9C">
        <w:rPr>
          <w:rFonts w:ascii="Calibri" w:hAnsi="Calibri" w:cs="Times New Roman"/>
          <w:b/>
          <w:bCs/>
          <w:sz w:val="20"/>
          <w:szCs w:val="20"/>
        </w:rPr>
        <w:t xml:space="preserve">vypracovaný </w:t>
      </w:r>
      <w:r w:rsidRPr="00C50E9C">
        <w:rPr>
          <w:rFonts w:ascii="Calibri" w:hAnsi="Calibri" w:cs="Times New Roman"/>
          <w:sz w:val="20"/>
          <w:szCs w:val="20"/>
        </w:rPr>
        <w:t xml:space="preserve">podľa časti </w:t>
      </w:r>
      <w:r w:rsidRPr="00C50E9C">
        <w:rPr>
          <w:rFonts w:ascii="Calibri" w:hAnsi="Calibri" w:cs="Times New Roman"/>
          <w:b/>
          <w:sz w:val="20"/>
          <w:szCs w:val="20"/>
        </w:rPr>
        <w:t>E. Kritéria na</w:t>
      </w:r>
      <w:r w:rsidR="00424AC1">
        <w:rPr>
          <w:rFonts w:ascii="Calibri" w:hAnsi="Calibri" w:cs="Times New Roman"/>
          <w:b/>
          <w:sz w:val="20"/>
          <w:szCs w:val="20"/>
        </w:rPr>
        <w:t> </w:t>
      </w:r>
      <w:r w:rsidRPr="00C50E9C">
        <w:rPr>
          <w:rFonts w:ascii="Calibri" w:hAnsi="Calibri" w:cs="Times New Roman"/>
          <w:b/>
          <w:sz w:val="20"/>
          <w:szCs w:val="20"/>
        </w:rPr>
        <w:t>hodnotenie ponúk a pravidlá ich uplatnenia,</w:t>
      </w:r>
      <w:r w:rsidR="002B6D5D">
        <w:rPr>
          <w:rFonts w:ascii="Calibri" w:hAnsi="Calibri" w:cs="Times New Roman"/>
          <w:b/>
          <w:sz w:val="20"/>
          <w:szCs w:val="20"/>
        </w:rPr>
        <w:t xml:space="preserve"> podľa</w:t>
      </w:r>
      <w:r w:rsidRPr="00C50E9C">
        <w:rPr>
          <w:rFonts w:ascii="Calibri" w:hAnsi="Calibri" w:cs="Times New Roman"/>
          <w:b/>
          <w:sz w:val="20"/>
          <w:szCs w:val="20"/>
        </w:rPr>
        <w:t xml:space="preserve"> časti D</w:t>
      </w:r>
      <w:r w:rsidR="00A039B2">
        <w:rPr>
          <w:rFonts w:ascii="Calibri" w:hAnsi="Calibri" w:cs="Times New Roman"/>
          <w:b/>
          <w:sz w:val="20"/>
          <w:szCs w:val="20"/>
        </w:rPr>
        <w:t xml:space="preserve">. </w:t>
      </w:r>
      <w:r w:rsidRPr="00C50E9C">
        <w:rPr>
          <w:rFonts w:ascii="Calibri" w:hAnsi="Calibri" w:cs="Times New Roman"/>
          <w:b/>
          <w:sz w:val="20"/>
          <w:szCs w:val="20"/>
        </w:rPr>
        <w:t xml:space="preserve">Spôsob určenia ceny a podľa </w:t>
      </w:r>
      <w:r>
        <w:rPr>
          <w:rFonts w:ascii="Calibri" w:hAnsi="Calibri" w:cs="Times New Roman"/>
          <w:b/>
          <w:sz w:val="20"/>
          <w:szCs w:val="20"/>
        </w:rPr>
        <w:t>prílohy č.</w:t>
      </w:r>
      <w:r w:rsidR="00E86215">
        <w:rPr>
          <w:rFonts w:ascii="Calibri" w:hAnsi="Calibri" w:cs="Times New Roman"/>
          <w:b/>
          <w:sz w:val="20"/>
          <w:szCs w:val="20"/>
        </w:rPr>
        <w:t> </w:t>
      </w:r>
      <w:r>
        <w:rPr>
          <w:rFonts w:ascii="Calibri" w:hAnsi="Calibri" w:cs="Times New Roman"/>
          <w:b/>
          <w:sz w:val="20"/>
          <w:szCs w:val="20"/>
        </w:rPr>
        <w:t>1 k SP</w:t>
      </w:r>
      <w:r w:rsidRPr="00C50E9C">
        <w:rPr>
          <w:rFonts w:ascii="Calibri" w:hAnsi="Calibri" w:cs="Times New Roman"/>
          <w:b/>
          <w:sz w:val="20"/>
          <w:szCs w:val="20"/>
        </w:rPr>
        <w:t xml:space="preserve"> </w:t>
      </w:r>
      <w:r w:rsidR="00A039B2">
        <w:rPr>
          <w:rFonts w:ascii="Calibri" w:hAnsi="Calibri" w:cs="Times New Roman"/>
          <w:b/>
          <w:sz w:val="20"/>
          <w:szCs w:val="20"/>
        </w:rPr>
        <w:t>Špecifikácia položiek</w:t>
      </w:r>
      <w:r w:rsidRPr="00C50E9C">
        <w:rPr>
          <w:rFonts w:ascii="Calibri" w:hAnsi="Calibri" w:cs="Times New Roman"/>
          <w:b/>
          <w:sz w:val="20"/>
          <w:szCs w:val="20"/>
        </w:rPr>
        <w:t xml:space="preserve"> </w:t>
      </w:r>
      <w:r>
        <w:rPr>
          <w:rFonts w:ascii="Calibri" w:hAnsi="Calibri" w:cs="Times New Roman"/>
          <w:b/>
          <w:sz w:val="20"/>
          <w:szCs w:val="20"/>
        </w:rPr>
        <w:t>pre každú časť predmetu samostatne</w:t>
      </w:r>
      <w:r w:rsidRPr="00AF6A9E">
        <w:rPr>
          <w:rFonts w:ascii="Calibri" w:hAnsi="Calibri" w:cs="Times New Roman"/>
          <w:b/>
          <w:sz w:val="20"/>
          <w:szCs w:val="20"/>
        </w:rPr>
        <w:t xml:space="preserve"> </w:t>
      </w:r>
      <w:r>
        <w:rPr>
          <w:rFonts w:ascii="Calibri" w:hAnsi="Calibri" w:cs="Times New Roman"/>
          <w:b/>
          <w:sz w:val="20"/>
          <w:szCs w:val="20"/>
        </w:rPr>
        <w:t>a</w:t>
      </w:r>
      <w:r w:rsidR="000A0276">
        <w:rPr>
          <w:rFonts w:ascii="Calibri" w:hAnsi="Calibri" w:cs="Times New Roman"/>
          <w:b/>
          <w:sz w:val="20"/>
          <w:szCs w:val="20"/>
        </w:rPr>
        <w:t xml:space="preserve"> podľa </w:t>
      </w:r>
      <w:r>
        <w:rPr>
          <w:rFonts w:ascii="Calibri" w:hAnsi="Calibri" w:cs="Times New Roman"/>
          <w:b/>
          <w:sz w:val="20"/>
          <w:szCs w:val="20"/>
        </w:rPr>
        <w:t xml:space="preserve">príloh </w:t>
      </w:r>
      <w:r w:rsidRPr="00C50E9C">
        <w:rPr>
          <w:rFonts w:ascii="Calibri" w:hAnsi="Calibri" w:cs="Times New Roman"/>
          <w:b/>
          <w:sz w:val="20"/>
          <w:szCs w:val="20"/>
        </w:rPr>
        <w:t>týchto SP.</w:t>
      </w:r>
      <w:r w:rsidRPr="00C50E9C">
        <w:rPr>
          <w:rFonts w:ascii="Calibri" w:hAnsi="Calibri" w:cs="Times New Roman"/>
          <w:sz w:val="20"/>
          <w:szCs w:val="20"/>
        </w:rPr>
        <w:t xml:space="preserve"> Formulár „Návrh uchádzača na plnenie kritérií</w:t>
      </w:r>
      <w:r>
        <w:rPr>
          <w:rFonts w:ascii="Calibri" w:hAnsi="Calibri" w:cs="Times New Roman"/>
          <w:sz w:val="20"/>
          <w:szCs w:val="20"/>
        </w:rPr>
        <w:t>/Cenová ponuka</w:t>
      </w:r>
      <w:r w:rsidRPr="00C50E9C">
        <w:rPr>
          <w:rFonts w:ascii="Calibri" w:hAnsi="Calibri" w:cs="Times New Roman"/>
          <w:sz w:val="20"/>
          <w:szCs w:val="20"/>
        </w:rPr>
        <w:t>“ musí byť podpísaný osobou/osobami oprávnenými konať za uchádzača. V prípade skupiny dodávateľov musí byť podpísaný každým členom skupiny alebo osobou/osobami oprávnenými konať v danej veci za člena skupiny.</w:t>
      </w:r>
    </w:p>
    <w:p w14:paraId="5D25FE3E" w14:textId="2A42F89D" w:rsidR="00006146" w:rsidRPr="00A31C97" w:rsidRDefault="00006146" w:rsidP="00E84834">
      <w:pPr>
        <w:pStyle w:val="tl1"/>
        <w:ind w:left="709" w:hanging="1"/>
        <w:rPr>
          <w:rFonts w:asciiTheme="minorHAnsi" w:hAnsiTheme="minorHAnsi" w:cstheme="minorHAnsi"/>
          <w:sz w:val="20"/>
          <w:szCs w:val="20"/>
        </w:rPr>
      </w:pPr>
    </w:p>
    <w:p w14:paraId="09B947ED" w14:textId="0380A03A" w:rsidR="00006146" w:rsidRDefault="00E17ED8" w:rsidP="00936F73">
      <w:pPr>
        <w:pStyle w:val="tl1"/>
        <w:ind w:left="708"/>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.3. Z dôvodu zabezpečenia prehľadnosti ponuky a bezproblémovej komunikácie verejný obstarávateľ odporúča uchádzačom predložiť aj:</w:t>
      </w:r>
    </w:p>
    <w:p w14:paraId="77BE3761" w14:textId="77777777" w:rsidR="00936F73" w:rsidRPr="00A31C97" w:rsidRDefault="00936F73" w:rsidP="00936F73">
      <w:pPr>
        <w:pStyle w:val="tl1"/>
        <w:ind w:left="708"/>
        <w:rPr>
          <w:rFonts w:asciiTheme="minorHAnsi" w:hAnsiTheme="minorHAnsi" w:cstheme="minorHAnsi"/>
          <w:sz w:val="20"/>
          <w:szCs w:val="20"/>
        </w:rPr>
      </w:pPr>
    </w:p>
    <w:p w14:paraId="24091741" w14:textId="118EBF7D" w:rsidR="00006146" w:rsidRPr="00A31C97" w:rsidRDefault="00E17ED8" w:rsidP="002005C8">
      <w:pPr>
        <w:pStyle w:val="tl1"/>
        <w:ind w:left="708"/>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.3.1. </w:t>
      </w:r>
      <w:r w:rsidR="00006146" w:rsidRPr="00A31C97">
        <w:rPr>
          <w:rFonts w:asciiTheme="minorHAnsi" w:hAnsiTheme="minorHAnsi" w:cstheme="minorHAnsi"/>
          <w:b/>
          <w:caps/>
          <w:sz w:val="20"/>
          <w:szCs w:val="20"/>
        </w:rPr>
        <w:t>obsah ponuky</w:t>
      </w:r>
      <w:r w:rsidR="00006146" w:rsidRPr="00A31C97">
        <w:rPr>
          <w:rFonts w:asciiTheme="minorHAnsi" w:hAnsiTheme="minorHAnsi" w:cstheme="minorHAnsi"/>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0BCDEF62" w14:textId="77777777" w:rsidR="00006146" w:rsidRPr="00A31C97" w:rsidRDefault="00006146" w:rsidP="002005C8">
      <w:pPr>
        <w:pStyle w:val="tl1"/>
        <w:rPr>
          <w:rFonts w:asciiTheme="minorHAnsi" w:hAnsiTheme="minorHAnsi" w:cstheme="minorHAnsi"/>
          <w:sz w:val="20"/>
          <w:szCs w:val="20"/>
        </w:rPr>
      </w:pPr>
    </w:p>
    <w:p w14:paraId="7665431D" w14:textId="7D8858F0" w:rsidR="00006146" w:rsidRPr="00A31C97" w:rsidRDefault="00006146" w:rsidP="002005C8">
      <w:pPr>
        <w:pStyle w:val="tl1"/>
        <w:ind w:left="708"/>
        <w:rPr>
          <w:rFonts w:asciiTheme="minorHAnsi" w:hAnsiTheme="minorHAnsi" w:cstheme="minorHAnsi"/>
          <w:sz w:val="20"/>
          <w:szCs w:val="20"/>
        </w:rPr>
      </w:pPr>
      <w:r w:rsidRPr="00A31C97">
        <w:rPr>
          <w:rFonts w:asciiTheme="minorHAnsi" w:hAnsiTheme="minorHAnsi" w:cstheme="minorHAnsi"/>
          <w:sz w:val="20"/>
          <w:szCs w:val="20"/>
        </w:rPr>
        <w:t>1</w:t>
      </w:r>
      <w:r w:rsidR="00E17ED8" w:rsidRPr="00A31C97">
        <w:rPr>
          <w:rFonts w:asciiTheme="minorHAnsi" w:hAnsiTheme="minorHAnsi" w:cstheme="minorHAnsi"/>
          <w:sz w:val="20"/>
          <w:szCs w:val="20"/>
        </w:rPr>
        <w:t>4</w:t>
      </w:r>
      <w:r w:rsidRPr="00A31C97">
        <w:rPr>
          <w:rFonts w:asciiTheme="minorHAnsi" w:hAnsiTheme="minorHAnsi" w:cstheme="minorHAnsi"/>
          <w:sz w:val="20"/>
          <w:szCs w:val="20"/>
        </w:rPr>
        <w:t>.3.2</w:t>
      </w:r>
      <w:r w:rsidRPr="00A31C97">
        <w:rPr>
          <w:rFonts w:asciiTheme="minorHAnsi" w:hAnsiTheme="minorHAnsi" w:cstheme="minorHAnsi"/>
          <w:b/>
          <w:caps/>
          <w:sz w:val="20"/>
          <w:szCs w:val="20"/>
        </w:rPr>
        <w:t>. identifikačné údaje uchádzača</w:t>
      </w:r>
      <w:r w:rsidRPr="00A31C97">
        <w:rPr>
          <w:rFonts w:asciiTheme="minorHAnsi" w:hAnsiTheme="minorHAnsi" w:cstheme="minorHAnsi"/>
          <w:sz w:val="20"/>
          <w:szCs w:val="20"/>
        </w:rPr>
        <w:t>: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w:t>
      </w:r>
    </w:p>
    <w:p w14:paraId="5FDF8AFB" w14:textId="048CE459" w:rsidR="00416D68" w:rsidRPr="00A31C97" w:rsidRDefault="00416D68" w:rsidP="002005C8">
      <w:pPr>
        <w:pStyle w:val="tl1"/>
        <w:rPr>
          <w:rFonts w:asciiTheme="minorHAnsi" w:hAnsiTheme="minorHAnsi" w:cstheme="minorHAnsi"/>
          <w:b/>
          <w:bCs/>
          <w:sz w:val="20"/>
          <w:szCs w:val="20"/>
        </w:rPr>
      </w:pPr>
    </w:p>
    <w:p w14:paraId="2F89E33C" w14:textId="59317FC0"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15</w:t>
      </w:r>
      <w:r w:rsidR="00006146" w:rsidRPr="00A31C97">
        <w:rPr>
          <w:rFonts w:asciiTheme="minorHAnsi" w:hAnsiTheme="minorHAnsi" w:cstheme="minorHAnsi"/>
          <w:b/>
          <w:bCs/>
          <w:sz w:val="20"/>
          <w:szCs w:val="20"/>
        </w:rPr>
        <w:t xml:space="preserve">. </w:t>
      </w:r>
      <w:r w:rsidR="00771D6B">
        <w:rPr>
          <w:rFonts w:asciiTheme="minorHAnsi" w:hAnsiTheme="minorHAnsi" w:cstheme="minorHAnsi"/>
          <w:b/>
          <w:bCs/>
          <w:sz w:val="20"/>
          <w:szCs w:val="20"/>
        </w:rPr>
        <w:tab/>
      </w:r>
      <w:r w:rsidR="00006146" w:rsidRPr="00A31C97">
        <w:rPr>
          <w:rFonts w:asciiTheme="minorHAnsi" w:hAnsiTheme="minorHAnsi" w:cstheme="minorHAnsi"/>
          <w:b/>
          <w:bCs/>
          <w:sz w:val="20"/>
          <w:szCs w:val="20"/>
        </w:rPr>
        <w:t>NÁKLADY NA PONUKU</w:t>
      </w:r>
    </w:p>
    <w:p w14:paraId="28270AF2" w14:textId="0D3EB35D"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sz w:val="20"/>
          <w:szCs w:val="20"/>
        </w:rPr>
        <w:t>15</w:t>
      </w:r>
      <w:r w:rsidR="0013657D" w:rsidRPr="00A31C97">
        <w:rPr>
          <w:rFonts w:asciiTheme="minorHAnsi" w:hAnsiTheme="minorHAnsi" w:cstheme="minorHAnsi"/>
          <w:sz w:val="20"/>
          <w:szCs w:val="20"/>
        </w:rPr>
        <w:t>.1</w:t>
      </w:r>
      <w:r w:rsidR="00006146" w:rsidRPr="00A31C97">
        <w:rPr>
          <w:rFonts w:asciiTheme="minorHAnsi" w:hAnsiTheme="minorHAnsi" w:cstheme="minorHAnsi"/>
          <w:sz w:val="20"/>
          <w:szCs w:val="20"/>
        </w:rPr>
        <w:t>. Všetky náklady a výdavky</w:t>
      </w:r>
      <w:r w:rsidR="00006146" w:rsidRPr="00A31C97">
        <w:rPr>
          <w:rFonts w:asciiTheme="minorHAnsi" w:hAnsiTheme="minorHAnsi" w:cstheme="minorHAnsi"/>
          <w:b/>
          <w:bCs/>
          <w:sz w:val="20"/>
          <w:szCs w:val="20"/>
        </w:rPr>
        <w:t xml:space="preserve"> </w:t>
      </w:r>
      <w:r w:rsidR="00006146" w:rsidRPr="00A31C97">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055CC3D5" w14:textId="77777777" w:rsidR="00B109E3" w:rsidRPr="00A31C97" w:rsidRDefault="00B109E3" w:rsidP="002005C8">
      <w:pPr>
        <w:pStyle w:val="tl1"/>
        <w:rPr>
          <w:rFonts w:asciiTheme="minorHAnsi" w:hAnsiTheme="minorHAnsi" w:cstheme="minorHAnsi"/>
          <w:b/>
          <w:bCs/>
          <w:sz w:val="20"/>
          <w:szCs w:val="20"/>
        </w:rPr>
      </w:pPr>
    </w:p>
    <w:p w14:paraId="7CDBBB8E" w14:textId="5AFECBF4"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16</w:t>
      </w:r>
      <w:r w:rsidR="00006146" w:rsidRPr="00A31C97">
        <w:rPr>
          <w:rFonts w:asciiTheme="minorHAnsi" w:hAnsiTheme="minorHAnsi" w:cstheme="minorHAnsi"/>
          <w:b/>
          <w:bCs/>
          <w:sz w:val="20"/>
          <w:szCs w:val="20"/>
        </w:rPr>
        <w:t xml:space="preserve">. </w:t>
      </w:r>
      <w:r w:rsidR="00771D6B">
        <w:rPr>
          <w:rFonts w:asciiTheme="minorHAnsi" w:hAnsiTheme="minorHAnsi" w:cstheme="minorHAnsi"/>
          <w:b/>
          <w:bCs/>
          <w:sz w:val="20"/>
          <w:szCs w:val="20"/>
        </w:rPr>
        <w:tab/>
      </w:r>
      <w:r w:rsidR="00006146" w:rsidRPr="00A31C97">
        <w:rPr>
          <w:rFonts w:asciiTheme="minorHAnsi" w:hAnsiTheme="minorHAnsi" w:cstheme="minorHAnsi"/>
          <w:b/>
          <w:bCs/>
          <w:sz w:val="20"/>
          <w:szCs w:val="20"/>
        </w:rPr>
        <w:t>PREDKLADANIE PONÚK</w:t>
      </w:r>
    </w:p>
    <w:p w14:paraId="006CE249" w14:textId="77777777" w:rsidR="00E84834" w:rsidRPr="008D0DCC" w:rsidRDefault="00A52E3D" w:rsidP="00E84834">
      <w:pPr>
        <w:pStyle w:val="tl1"/>
        <w:tabs>
          <w:tab w:val="left" w:pos="567"/>
        </w:tabs>
        <w:rPr>
          <w:rFonts w:ascii="Calibri" w:hAnsi="Calibri" w:cs="Calibri"/>
          <w:b/>
          <w:sz w:val="20"/>
          <w:szCs w:val="20"/>
        </w:rPr>
      </w:pPr>
      <w:r w:rsidRPr="00A31C97">
        <w:rPr>
          <w:rFonts w:asciiTheme="minorHAnsi" w:hAnsiTheme="minorHAnsi" w:cstheme="minorHAnsi"/>
          <w:sz w:val="20"/>
          <w:szCs w:val="20"/>
        </w:rPr>
        <w:t xml:space="preserve">16.1. </w:t>
      </w:r>
      <w:r w:rsidR="00E84834" w:rsidRPr="008D0DCC">
        <w:rPr>
          <w:rFonts w:ascii="Calibri" w:hAnsi="Calibri" w:cs="Calibri"/>
          <w:b/>
          <w:sz w:val="20"/>
          <w:szCs w:val="20"/>
        </w:rPr>
        <w:t xml:space="preserve">Ponuky musia byť doručené </w:t>
      </w:r>
      <w:r w:rsidR="00E84834" w:rsidRPr="008D0DCC">
        <w:rPr>
          <w:rFonts w:ascii="Calibri" w:hAnsi="Calibri" w:cs="Calibri"/>
          <w:b/>
          <w:sz w:val="20"/>
          <w:szCs w:val="20"/>
          <w:u w:val="single"/>
        </w:rPr>
        <w:t>v lehote na predkladanie ponúk, ktorá je uvedená v oznámení o vyhlásení verejného obstarávania</w:t>
      </w:r>
      <w:r w:rsidR="00E84834" w:rsidRPr="008D0DCC">
        <w:rPr>
          <w:rFonts w:ascii="Calibri" w:hAnsi="Calibri" w:cs="Calibri"/>
          <w:sz w:val="20"/>
          <w:szCs w:val="20"/>
        </w:rPr>
        <w:t>, prostredníctvom ktor</w:t>
      </w:r>
      <w:r w:rsidR="00E84834">
        <w:rPr>
          <w:rFonts w:ascii="Calibri" w:hAnsi="Calibri" w:cs="Calibri"/>
          <w:sz w:val="20"/>
          <w:szCs w:val="20"/>
        </w:rPr>
        <w:t>ého</w:t>
      </w:r>
      <w:r w:rsidR="00E84834" w:rsidRPr="008D0DCC">
        <w:rPr>
          <w:rFonts w:ascii="Calibri" w:hAnsi="Calibri" w:cs="Calibri"/>
          <w:sz w:val="20"/>
          <w:szCs w:val="20"/>
        </w:rPr>
        <w:t xml:space="preserve"> bolo vyhlásené toto verejné obstarávanie. </w:t>
      </w:r>
      <w:r w:rsidR="00E84834" w:rsidRPr="008D0DCC">
        <w:rPr>
          <w:rFonts w:ascii="Calibri" w:hAnsi="Calibri" w:cs="Calibri"/>
          <w:b/>
          <w:sz w:val="20"/>
          <w:szCs w:val="20"/>
        </w:rPr>
        <w:t>Ponuka</w:t>
      </w:r>
      <w:r w:rsidR="00E84834" w:rsidRPr="008D0DCC">
        <w:rPr>
          <w:rFonts w:ascii="Calibri" w:hAnsi="Calibri" w:cs="Calibri"/>
          <w:sz w:val="20"/>
          <w:szCs w:val="20"/>
        </w:rPr>
        <w:t xml:space="preserve"> uchádzača </w:t>
      </w:r>
      <w:r w:rsidR="00E84834" w:rsidRPr="008D0DCC">
        <w:rPr>
          <w:rFonts w:ascii="Calibri" w:hAnsi="Calibri" w:cs="Calibri"/>
          <w:b/>
          <w:sz w:val="20"/>
          <w:szCs w:val="20"/>
        </w:rPr>
        <w:t xml:space="preserve">predložená po uplynutí lehoty na predkladanie ponúk </w:t>
      </w:r>
      <w:r w:rsidR="00E84834" w:rsidRPr="008D0DCC">
        <w:rPr>
          <w:rFonts w:ascii="Calibri" w:hAnsi="Calibri" w:cs="Calibri"/>
          <w:b/>
          <w:sz w:val="20"/>
          <w:szCs w:val="20"/>
          <w:u w:val="single"/>
        </w:rPr>
        <w:t>sa elektronicky neotvorí</w:t>
      </w:r>
      <w:r w:rsidR="00E84834" w:rsidRPr="008D0DCC">
        <w:rPr>
          <w:rFonts w:ascii="Calibri" w:hAnsi="Calibri" w:cs="Calibri"/>
          <w:b/>
          <w:sz w:val="20"/>
          <w:szCs w:val="20"/>
        </w:rPr>
        <w:t>.</w:t>
      </w:r>
    </w:p>
    <w:p w14:paraId="033C3B72" w14:textId="6E24CDC7" w:rsidR="00A52E3D" w:rsidRPr="00A31C97" w:rsidRDefault="00A52E3D" w:rsidP="00A52E3D">
      <w:pPr>
        <w:pStyle w:val="tl1"/>
        <w:rPr>
          <w:rFonts w:asciiTheme="minorHAnsi" w:hAnsiTheme="minorHAnsi" w:cstheme="minorHAnsi"/>
          <w:sz w:val="20"/>
          <w:szCs w:val="20"/>
        </w:rPr>
      </w:pPr>
    </w:p>
    <w:p w14:paraId="38C14321"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16.2. Ponuky sa budú predkladať elektronicky v zmysle § 49 ods. 1 písm. a) ZVO prostredníctvom systému JOSEPHINE, umiestnenom na webovej adrese </w:t>
      </w:r>
      <w:hyperlink r:id="rId11" w:history="1">
        <w:r w:rsidRPr="00A31C97">
          <w:rPr>
            <w:rStyle w:val="Hypertextovprepojenie"/>
            <w:rFonts w:asciiTheme="minorHAnsi" w:hAnsiTheme="minorHAnsi" w:cstheme="minorHAnsi"/>
            <w:sz w:val="20"/>
            <w:szCs w:val="20"/>
          </w:rPr>
          <w:t>https://josephine.proebiz.com</w:t>
        </w:r>
      </w:hyperlink>
      <w:r w:rsidRPr="00A31C97">
        <w:rPr>
          <w:rFonts w:asciiTheme="minorHAnsi" w:hAnsiTheme="minorHAnsi" w:cstheme="minorHAnsi"/>
          <w:sz w:val="20"/>
          <w:szCs w:val="20"/>
        </w:rPr>
        <w:t xml:space="preserve">. </w:t>
      </w:r>
    </w:p>
    <w:p w14:paraId="6939241A" w14:textId="77777777" w:rsidR="00A52E3D" w:rsidRPr="00A31C97" w:rsidRDefault="00A52E3D" w:rsidP="00A52E3D">
      <w:pPr>
        <w:pStyle w:val="tl1"/>
        <w:rPr>
          <w:rFonts w:asciiTheme="minorHAnsi" w:hAnsiTheme="minorHAnsi" w:cstheme="minorHAnsi"/>
          <w:sz w:val="20"/>
          <w:szCs w:val="20"/>
        </w:rPr>
      </w:pPr>
    </w:p>
    <w:p w14:paraId="502AE57E"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16.3. Na ponuky predložené iným spôsobom (v listinnej podobe) sa nebude prihliadať.</w:t>
      </w:r>
    </w:p>
    <w:p w14:paraId="18B2E9C5" w14:textId="77777777" w:rsidR="00A52E3D" w:rsidRPr="00A31C97" w:rsidRDefault="00A52E3D" w:rsidP="00A52E3D">
      <w:pPr>
        <w:pStyle w:val="tl1"/>
        <w:rPr>
          <w:rFonts w:asciiTheme="minorHAnsi" w:hAnsiTheme="minorHAnsi" w:cstheme="minorHAnsi"/>
          <w:sz w:val="20"/>
          <w:szCs w:val="20"/>
        </w:rPr>
      </w:pPr>
    </w:p>
    <w:p w14:paraId="22BED9A0"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16.4. Uchádzač má možnosť sa registrovať do systému JOSEPHINE pomocou hesla alebo aj pomocou občianskeho preukazu s elektronickým čipom a bezpečnostným osobnostným kódom (eID).</w:t>
      </w:r>
    </w:p>
    <w:p w14:paraId="0EAF854D" w14:textId="77777777" w:rsidR="00A52E3D" w:rsidRPr="00A31C97" w:rsidRDefault="00A52E3D" w:rsidP="00A52E3D">
      <w:pPr>
        <w:pStyle w:val="tl1"/>
        <w:rPr>
          <w:rFonts w:asciiTheme="minorHAnsi" w:hAnsiTheme="minorHAnsi" w:cstheme="minorHAnsi"/>
          <w:sz w:val="20"/>
          <w:szCs w:val="20"/>
        </w:rPr>
      </w:pPr>
    </w:p>
    <w:p w14:paraId="7E999AF5"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16.5. Predkladanie ponúk je umožnené iba autentifikovaným uchádzačom. Autentifikáciu je možné previesť nasledujúcimi spôsobmi:</w:t>
      </w:r>
    </w:p>
    <w:p w14:paraId="65DAADDA" w14:textId="77777777" w:rsidR="00A52E3D" w:rsidRPr="00A31C97" w:rsidRDefault="00A52E3D" w:rsidP="00A52E3D">
      <w:pPr>
        <w:tabs>
          <w:tab w:val="num" w:pos="284"/>
        </w:tabs>
        <w:ind w:left="851" w:hanging="284"/>
        <w:jc w:val="both"/>
        <w:rPr>
          <w:rFonts w:cstheme="minorHAnsi"/>
          <w:sz w:val="20"/>
          <w:szCs w:val="20"/>
        </w:rPr>
      </w:pPr>
      <w:r w:rsidRPr="00A31C97">
        <w:rPr>
          <w:rFonts w:cstheme="minorHAnsi"/>
          <w:sz w:val="20"/>
          <w:szCs w:val="20"/>
        </w:rPr>
        <w:t xml:space="preserve">a) v systéme JOSEPHINE registráciou a prihlásením pomocou občianskeho preukazu s elektronickým čipom a bezpečnostným osobnostným kódom (eID). V systéme je autentifikovaná spoločnosť, ktorú pomocou eID registruje štatutár danej spoločnosti. Autentifikáciu vykoná poskytovateľ systému JOSEPHINE a to v pracovných dňoch v čase 8.00 – 16.00 hod. </w:t>
      </w:r>
    </w:p>
    <w:p w14:paraId="114C5FFC" w14:textId="77777777" w:rsidR="00A52E3D" w:rsidRPr="00A31C97" w:rsidRDefault="00A52E3D" w:rsidP="00A52E3D">
      <w:pPr>
        <w:tabs>
          <w:tab w:val="num" w:pos="284"/>
        </w:tabs>
        <w:ind w:left="851" w:hanging="284"/>
        <w:jc w:val="both"/>
        <w:rPr>
          <w:rFonts w:cstheme="minorHAnsi"/>
          <w:sz w:val="20"/>
          <w:szCs w:val="20"/>
        </w:rPr>
      </w:pPr>
      <w:r w:rsidRPr="00A31C97">
        <w:rPr>
          <w:rFonts w:cstheme="minorHAnsi"/>
          <w:sz w:val="20"/>
          <w:szCs w:val="20"/>
        </w:rPr>
        <w:t>b) 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194D3F0D" w14:textId="1C99917B" w:rsidR="00A52E3D" w:rsidRPr="00A31C97" w:rsidRDefault="00A52E3D" w:rsidP="001C26FE">
      <w:pPr>
        <w:tabs>
          <w:tab w:val="num" w:pos="284"/>
        </w:tabs>
        <w:ind w:left="851" w:hanging="284"/>
        <w:jc w:val="both"/>
        <w:rPr>
          <w:rFonts w:cstheme="minorHAnsi"/>
          <w:sz w:val="20"/>
          <w:szCs w:val="20"/>
        </w:rPr>
      </w:pPr>
      <w:r w:rsidRPr="00A31C97">
        <w:rPr>
          <w:rFonts w:cstheme="minorHAnsi"/>
          <w:sz w:val="20"/>
          <w:szCs w:val="20"/>
        </w:rPr>
        <w:t xml:space="preserve">c) </w:t>
      </w:r>
      <w:r w:rsidRPr="00A31C97">
        <w:rPr>
          <w:rFonts w:cs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437892A4"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lastRenderedPageBreak/>
        <w:t>16.6. Autentifikovaný uchádzač si po prihlásení do systému JOSEPHINE v Prehľade – zozname obstarávaní vyberie predmetné obstarávanie a vloží svoju ponuku do určeného formulára na príjem ponúk, ktorý nájde v záložke „Ponuky a žiadosti“.</w:t>
      </w:r>
    </w:p>
    <w:p w14:paraId="039E6AE8" w14:textId="77777777" w:rsidR="00A52E3D" w:rsidRPr="00A31C97" w:rsidRDefault="00A52E3D" w:rsidP="00A52E3D">
      <w:pPr>
        <w:pStyle w:val="tl1"/>
        <w:rPr>
          <w:rFonts w:asciiTheme="minorHAnsi" w:hAnsiTheme="minorHAnsi" w:cstheme="minorHAnsi"/>
          <w:sz w:val="20"/>
          <w:szCs w:val="20"/>
        </w:rPr>
      </w:pPr>
    </w:p>
    <w:p w14:paraId="6F780B23"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16.7. Elektronická ponuka sa vloží vyplnením ponukového formulára a vložením požadovaných dokladov a dokumentov v systéme JOSEPHINE umiestnenom na webovej adrese </w:t>
      </w:r>
      <w:hyperlink r:id="rId12" w:history="1">
        <w:r w:rsidRPr="00A31C97">
          <w:rPr>
            <w:rStyle w:val="Hypertextovprepojenie"/>
            <w:rFonts w:asciiTheme="minorHAnsi" w:hAnsiTheme="minorHAnsi" w:cstheme="minorHAnsi"/>
            <w:sz w:val="20"/>
            <w:szCs w:val="20"/>
          </w:rPr>
          <w:t>https://josephine.proebiz.com</w:t>
        </w:r>
      </w:hyperlink>
    </w:p>
    <w:p w14:paraId="6B503B24" w14:textId="77777777" w:rsidR="00A52E3D" w:rsidRPr="00A31C97" w:rsidRDefault="00A52E3D" w:rsidP="00A52E3D">
      <w:pPr>
        <w:pStyle w:val="tl1"/>
        <w:rPr>
          <w:rFonts w:asciiTheme="minorHAnsi" w:hAnsiTheme="minorHAnsi" w:cstheme="minorHAnsi"/>
          <w:sz w:val="20"/>
          <w:szCs w:val="20"/>
        </w:rPr>
      </w:pPr>
    </w:p>
    <w:p w14:paraId="7FF9D6F9"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16.8. 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  </w:t>
      </w:r>
    </w:p>
    <w:p w14:paraId="2EB91B40" w14:textId="77777777" w:rsidR="00A52E3D" w:rsidRPr="00A31C97" w:rsidRDefault="00A52E3D" w:rsidP="00A52E3D">
      <w:pPr>
        <w:pStyle w:val="tl1"/>
        <w:rPr>
          <w:rFonts w:asciiTheme="minorHAnsi" w:hAnsiTheme="minorHAnsi" w:cstheme="minorHAnsi"/>
          <w:sz w:val="20"/>
          <w:szCs w:val="20"/>
        </w:rPr>
      </w:pPr>
    </w:p>
    <w:p w14:paraId="0E57256B"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16.9. Ak ponuka obsahuje dôverné informácie, uchádzač ich v ponuke viditeľne označí. </w:t>
      </w:r>
    </w:p>
    <w:p w14:paraId="40433211" w14:textId="77777777" w:rsidR="00A52E3D" w:rsidRPr="00A31C97" w:rsidRDefault="00A52E3D" w:rsidP="00A52E3D">
      <w:pPr>
        <w:pStyle w:val="tl1"/>
        <w:rPr>
          <w:rFonts w:asciiTheme="minorHAnsi" w:hAnsiTheme="minorHAnsi" w:cstheme="minorHAnsi"/>
          <w:sz w:val="20"/>
          <w:szCs w:val="20"/>
        </w:rPr>
      </w:pPr>
    </w:p>
    <w:p w14:paraId="6CE498DB" w14:textId="68E15B71"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16.10. Uchádzačom navrhovaná cena za požadovaný predmet zákazky, uvedená v ponuke uchádzača bude v</w:t>
      </w:r>
      <w:r w:rsidR="00626A0A">
        <w:rPr>
          <w:rFonts w:asciiTheme="minorHAnsi" w:hAnsiTheme="minorHAnsi" w:cstheme="minorHAnsi"/>
          <w:sz w:val="20"/>
          <w:szCs w:val="20"/>
        </w:rPr>
        <w:t xml:space="preserve">yjadrená v EUR s presnosťou na </w:t>
      </w:r>
      <w:r w:rsidR="00455F26">
        <w:rPr>
          <w:rFonts w:asciiTheme="minorHAnsi" w:hAnsiTheme="minorHAnsi" w:cstheme="minorHAnsi"/>
          <w:sz w:val="20"/>
          <w:szCs w:val="20"/>
        </w:rPr>
        <w:t xml:space="preserve">2 </w:t>
      </w:r>
      <w:r w:rsidRPr="00A31C97">
        <w:rPr>
          <w:rFonts w:asciiTheme="minorHAnsi" w:hAnsiTheme="minorHAnsi" w:cstheme="minorHAnsi"/>
          <w:sz w:val="20"/>
          <w:szCs w:val="20"/>
        </w:rPr>
        <w:t xml:space="preserve">desatinné miesta a vložená do systému JOSEPHINE v tejto štruktúre: cena bez DPH, sadzba DPH, cena s DPH (pri vkladaní do systému JOSEPHINE označená ako „Jednotková cena (kritérium hodnotenia)“). Systém automaticky prenásobí uvedenú jednotkovú cenu celkovým množstvom. </w:t>
      </w:r>
    </w:p>
    <w:p w14:paraId="18C8EBDE" w14:textId="77777777" w:rsidR="00A52E3D" w:rsidRPr="00A31C97" w:rsidRDefault="00A52E3D" w:rsidP="00A52E3D">
      <w:pPr>
        <w:pStyle w:val="tl1"/>
        <w:rPr>
          <w:rFonts w:asciiTheme="minorHAnsi" w:hAnsiTheme="minorHAnsi" w:cstheme="minorHAnsi"/>
          <w:sz w:val="20"/>
          <w:szCs w:val="20"/>
        </w:rPr>
      </w:pPr>
    </w:p>
    <w:p w14:paraId="6F0D631C"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16.11. Po úspešnom nahraní ponuky do systému JOSEPHINE je uchádzačovi odoslaný notifikačný informatívny e-mail (a to na e-mailovú adresu užívateľa uchádzača, ktorý ponuku nahral). </w:t>
      </w:r>
    </w:p>
    <w:p w14:paraId="6FA0239A" w14:textId="77777777" w:rsidR="00A52E3D" w:rsidRPr="00A31C97" w:rsidRDefault="00A52E3D" w:rsidP="00A52E3D">
      <w:pPr>
        <w:pStyle w:val="tl1"/>
        <w:rPr>
          <w:rFonts w:asciiTheme="minorHAnsi" w:hAnsiTheme="minorHAnsi" w:cstheme="minorHAnsi"/>
          <w:sz w:val="20"/>
          <w:szCs w:val="20"/>
        </w:rPr>
      </w:pPr>
    </w:p>
    <w:p w14:paraId="6D82C3A7" w14:textId="640DBE53"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16.12. Uchádzač môže predloženú ponuku vziať späť do uplynutia lehoty na predkladanie ponúk. Uchádzač pri</w:t>
      </w:r>
      <w:r w:rsidR="00BD06C6">
        <w:rPr>
          <w:rFonts w:asciiTheme="minorHAnsi" w:hAnsiTheme="minorHAnsi" w:cstheme="minorHAnsi"/>
          <w:sz w:val="20"/>
          <w:szCs w:val="20"/>
        </w:rPr>
        <w:t> </w:t>
      </w:r>
      <w:r w:rsidRPr="00A31C97">
        <w:rPr>
          <w:rFonts w:asciiTheme="minorHAnsi" w:hAnsiTheme="minorHAnsi" w:cstheme="minorHAnsi"/>
          <w:sz w:val="20"/>
          <w:szCs w:val="20"/>
        </w:rPr>
        <w:t xml:space="preserve">odvolaní ponuky postupuje obdobne ako pri vložení prvotnej ponuky (kliknutím na tlačidlo „Stiahnuť ponuku“ a predložením novej ponuky). </w:t>
      </w:r>
    </w:p>
    <w:p w14:paraId="4C98CF7C" w14:textId="77777777" w:rsidR="00A52E3D" w:rsidRPr="00A31C97" w:rsidRDefault="00A52E3D" w:rsidP="00A52E3D">
      <w:pPr>
        <w:pStyle w:val="tl1"/>
        <w:rPr>
          <w:rFonts w:asciiTheme="minorHAnsi" w:hAnsiTheme="minorHAnsi" w:cstheme="minorHAnsi"/>
          <w:sz w:val="20"/>
          <w:szCs w:val="20"/>
        </w:rPr>
      </w:pPr>
    </w:p>
    <w:p w14:paraId="1D5C9E97" w14:textId="75F72B52"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16.13 </w:t>
      </w:r>
      <w:r w:rsidRPr="00A31C97">
        <w:rPr>
          <w:rFonts w:asciiTheme="minorHAnsi" w:eastAsia="Arial,Bold" w:hAnsiTheme="minorHAnsi" w:cstheme="minorHAnsi"/>
          <w:sz w:val="20"/>
          <w:szCs w:val="20"/>
        </w:rPr>
        <w:t>Uchádzači sú svojou ponukou viazaní do uplynutia lehoty oznámenej verejným obstarávateľom, resp.</w:t>
      </w:r>
      <w:r w:rsidR="00BD06C6">
        <w:rPr>
          <w:rFonts w:asciiTheme="minorHAnsi" w:eastAsia="Arial,Bold" w:hAnsiTheme="minorHAnsi" w:cstheme="minorHAnsi"/>
          <w:sz w:val="20"/>
          <w:szCs w:val="20"/>
        </w:rPr>
        <w:t> </w:t>
      </w:r>
      <w:r w:rsidRPr="00A31C97">
        <w:rPr>
          <w:rFonts w:asciiTheme="minorHAnsi" w:eastAsia="Arial,Bold" w:hAnsiTheme="minorHAnsi" w:cstheme="minorHAnsi"/>
          <w:sz w:val="20"/>
          <w:szCs w:val="20"/>
        </w:rPr>
        <w:t>predĺženej lehoty viazanosti ponúk podľa rozhodnutia verejného obstarávateľa. Prípadné predĺženie lehoty bude uchádzačom dostatočne vopred oznámené formou elektronickej komunikácie v systéme JOSEPHINE.</w:t>
      </w:r>
    </w:p>
    <w:p w14:paraId="07915673" w14:textId="77777777" w:rsidR="00006146" w:rsidRPr="00A31C97" w:rsidRDefault="00006146" w:rsidP="002005C8">
      <w:pPr>
        <w:pStyle w:val="tl1"/>
        <w:rPr>
          <w:rFonts w:asciiTheme="minorHAnsi" w:hAnsiTheme="minorHAnsi" w:cstheme="minorHAnsi"/>
          <w:sz w:val="20"/>
          <w:szCs w:val="20"/>
        </w:rPr>
      </w:pPr>
    </w:p>
    <w:p w14:paraId="6392EF09" w14:textId="7BE33C5C" w:rsidR="005857A3" w:rsidRPr="008E2F95" w:rsidRDefault="005857A3" w:rsidP="005857A3">
      <w:pPr>
        <w:pStyle w:val="tl1"/>
        <w:rPr>
          <w:rFonts w:asciiTheme="minorHAnsi" w:hAnsiTheme="minorHAnsi" w:cstheme="minorHAnsi"/>
          <w:b/>
          <w:bCs/>
          <w:sz w:val="20"/>
          <w:szCs w:val="20"/>
        </w:rPr>
      </w:pPr>
      <w:r w:rsidRPr="008E2F95">
        <w:rPr>
          <w:rFonts w:asciiTheme="minorHAnsi" w:hAnsiTheme="minorHAnsi" w:cstheme="minorHAnsi"/>
          <w:b/>
          <w:bCs/>
          <w:sz w:val="20"/>
          <w:szCs w:val="20"/>
        </w:rPr>
        <w:t xml:space="preserve">17. </w:t>
      </w:r>
      <w:r w:rsidR="00771D6B">
        <w:rPr>
          <w:rFonts w:asciiTheme="minorHAnsi" w:hAnsiTheme="minorHAnsi" w:cstheme="minorHAnsi"/>
          <w:b/>
          <w:bCs/>
          <w:sz w:val="20"/>
          <w:szCs w:val="20"/>
        </w:rPr>
        <w:tab/>
      </w:r>
      <w:r w:rsidRPr="008E2F95">
        <w:rPr>
          <w:rFonts w:asciiTheme="minorHAnsi" w:hAnsiTheme="minorHAnsi" w:cstheme="minorHAnsi"/>
          <w:b/>
          <w:bCs/>
          <w:sz w:val="20"/>
          <w:szCs w:val="20"/>
        </w:rPr>
        <w:t>OTVÁRANIE PONÚK</w:t>
      </w:r>
    </w:p>
    <w:p w14:paraId="16E917A5" w14:textId="77777777" w:rsidR="005857A3" w:rsidRPr="0041467B" w:rsidRDefault="005857A3" w:rsidP="005857A3">
      <w:pPr>
        <w:pStyle w:val="tl1"/>
        <w:rPr>
          <w:rFonts w:asciiTheme="minorHAnsi" w:hAnsiTheme="minorHAnsi" w:cs="Cambria"/>
          <w:sz w:val="20"/>
          <w:szCs w:val="20"/>
        </w:rPr>
      </w:pPr>
      <w:r w:rsidRPr="0041467B">
        <w:rPr>
          <w:rFonts w:asciiTheme="minorHAnsi" w:hAnsiTheme="minorHAnsi" w:cs="Cambria"/>
          <w:sz w:val="20"/>
          <w:szCs w:val="20"/>
        </w:rPr>
        <w:t>17.1. Otváranie ponúk sa uskutoční elektronicky, spôsobom podľa § 52 ods. 2 ZVO.</w:t>
      </w:r>
    </w:p>
    <w:p w14:paraId="073CD396" w14:textId="77777777" w:rsidR="005857A3" w:rsidRPr="0041467B" w:rsidRDefault="005857A3" w:rsidP="005857A3">
      <w:pPr>
        <w:pStyle w:val="tl1"/>
        <w:rPr>
          <w:rFonts w:asciiTheme="minorHAnsi" w:hAnsiTheme="minorHAnsi" w:cs="Cambria"/>
          <w:sz w:val="20"/>
          <w:szCs w:val="20"/>
        </w:rPr>
      </w:pPr>
    </w:p>
    <w:p w14:paraId="438DCF46" w14:textId="77777777" w:rsidR="005857A3" w:rsidRPr="0041467B" w:rsidRDefault="005857A3" w:rsidP="005857A3">
      <w:pPr>
        <w:pStyle w:val="tl1"/>
        <w:rPr>
          <w:rFonts w:asciiTheme="minorHAnsi" w:hAnsiTheme="minorHAnsi" w:cs="Cambria"/>
          <w:sz w:val="20"/>
          <w:szCs w:val="20"/>
          <w:u w:val="single"/>
        </w:rPr>
      </w:pPr>
      <w:r w:rsidRPr="0041467B">
        <w:rPr>
          <w:rFonts w:asciiTheme="minorHAnsi" w:hAnsiTheme="minorHAnsi" w:cs="Cambria"/>
          <w:sz w:val="20"/>
          <w:szCs w:val="20"/>
        </w:rPr>
        <w:t xml:space="preserve">17.2. </w:t>
      </w:r>
      <w:r w:rsidRPr="0041467B">
        <w:rPr>
          <w:rFonts w:asciiTheme="minorHAnsi" w:hAnsiTheme="minorHAnsi" w:cstheme="minorHAnsi"/>
          <w:b/>
          <w:sz w:val="20"/>
          <w:szCs w:val="20"/>
        </w:rPr>
        <w:t>Miestom</w:t>
      </w:r>
      <w:r w:rsidRPr="0041467B">
        <w:rPr>
          <w:rFonts w:asciiTheme="minorHAnsi" w:hAnsiTheme="minorHAnsi" w:cstheme="minorHAnsi"/>
          <w:sz w:val="20"/>
          <w:szCs w:val="20"/>
        </w:rPr>
        <w:t xml:space="preserve"> „on-line“ sprístupnenia ponúk</w:t>
      </w:r>
      <w:r w:rsidRPr="0041467B">
        <w:rPr>
          <w:rFonts w:asciiTheme="minorHAnsi" w:hAnsiTheme="minorHAnsi" w:cstheme="minorHAnsi"/>
          <w:b/>
          <w:sz w:val="20"/>
          <w:szCs w:val="20"/>
        </w:rPr>
        <w:t xml:space="preserve"> je webová adresa</w:t>
      </w:r>
      <w:r w:rsidRPr="0041467B">
        <w:rPr>
          <w:rFonts w:asciiTheme="minorHAnsi" w:hAnsiTheme="minorHAnsi" w:cstheme="minorHAnsi"/>
          <w:sz w:val="20"/>
          <w:szCs w:val="20"/>
        </w:rPr>
        <w:t xml:space="preserve"> </w:t>
      </w:r>
      <w:hyperlink r:id="rId13" w:history="1">
        <w:r w:rsidRPr="0041467B">
          <w:rPr>
            <w:rFonts w:asciiTheme="minorHAnsi" w:hAnsiTheme="minorHAnsi" w:cstheme="minorHAnsi"/>
            <w:sz w:val="20"/>
            <w:szCs w:val="20"/>
          </w:rPr>
          <w:t>https://josephine.proebiz.com/</w:t>
        </w:r>
      </w:hyperlink>
      <w:r w:rsidRPr="0041467B">
        <w:rPr>
          <w:rFonts w:asciiTheme="minorHAnsi" w:hAnsiTheme="minorHAnsi" w:cstheme="minorHAnsi"/>
          <w:sz w:val="20"/>
          <w:szCs w:val="20"/>
        </w:rPr>
        <w:t xml:space="preserve"> a totožná záložka ako pri predkladaní ponúk. </w:t>
      </w:r>
      <w:r w:rsidRPr="0041467B">
        <w:rPr>
          <w:rFonts w:asciiTheme="minorHAnsi" w:hAnsiTheme="minorHAnsi" w:cstheme="minorHAnsi"/>
          <w:b/>
          <w:sz w:val="20"/>
          <w:szCs w:val="20"/>
        </w:rPr>
        <w:t xml:space="preserve">Čas </w:t>
      </w:r>
      <w:r w:rsidRPr="0041467B">
        <w:rPr>
          <w:rFonts w:asciiTheme="minorHAnsi" w:hAnsiTheme="minorHAnsi" w:cstheme="minorHAnsi"/>
          <w:sz w:val="20"/>
          <w:szCs w:val="20"/>
        </w:rPr>
        <w:t xml:space="preserve">otvárania ponúk </w:t>
      </w:r>
      <w:r w:rsidRPr="0041467B">
        <w:rPr>
          <w:rFonts w:asciiTheme="minorHAnsi" w:hAnsiTheme="minorHAnsi" w:cstheme="minorHAnsi"/>
          <w:b/>
          <w:sz w:val="20"/>
          <w:szCs w:val="20"/>
        </w:rPr>
        <w:t>je uvedený</w:t>
      </w:r>
      <w:r w:rsidRPr="0041467B">
        <w:rPr>
          <w:rFonts w:ascii="Cambria" w:hAnsi="Cambria" w:cs="Arial"/>
          <w:b/>
          <w:sz w:val="20"/>
          <w:szCs w:val="20"/>
        </w:rPr>
        <w:t xml:space="preserve"> </w:t>
      </w:r>
      <w:r w:rsidRPr="0041467B">
        <w:rPr>
          <w:rFonts w:asciiTheme="minorHAnsi" w:hAnsiTheme="minorHAnsi" w:cs="Cambria"/>
          <w:sz w:val="20"/>
          <w:szCs w:val="20"/>
          <w:u w:val="single"/>
        </w:rPr>
        <w:t xml:space="preserve">v oznámení o vyhlásení verejného obstarávania. </w:t>
      </w:r>
    </w:p>
    <w:p w14:paraId="32558998" w14:textId="77777777" w:rsidR="005857A3" w:rsidRPr="0041467B" w:rsidRDefault="005857A3" w:rsidP="005857A3">
      <w:pPr>
        <w:pStyle w:val="tl1"/>
        <w:rPr>
          <w:rFonts w:asciiTheme="minorHAnsi" w:hAnsiTheme="minorHAnsi" w:cs="Cambria"/>
          <w:sz w:val="20"/>
          <w:szCs w:val="20"/>
        </w:rPr>
      </w:pPr>
    </w:p>
    <w:p w14:paraId="168C6BE8" w14:textId="571008F9" w:rsidR="005857A3" w:rsidRPr="0041467B" w:rsidRDefault="005857A3" w:rsidP="005857A3">
      <w:pPr>
        <w:pStyle w:val="tl1"/>
        <w:rPr>
          <w:rFonts w:asciiTheme="minorHAnsi" w:hAnsiTheme="minorHAnsi" w:cstheme="minorHAnsi"/>
          <w:sz w:val="20"/>
          <w:szCs w:val="20"/>
        </w:rPr>
      </w:pPr>
      <w:r w:rsidRPr="0041467B">
        <w:rPr>
          <w:rFonts w:asciiTheme="minorHAnsi" w:hAnsiTheme="minorHAnsi" w:cs="Cambria"/>
          <w:sz w:val="20"/>
          <w:szCs w:val="20"/>
        </w:rPr>
        <w:t xml:space="preserve">17.3. </w:t>
      </w:r>
      <w:r w:rsidRPr="0041467B">
        <w:rPr>
          <w:rFonts w:asciiTheme="minorHAnsi" w:hAnsiTheme="minorHAnsi" w:cstheme="minorHAnsi"/>
          <w:sz w:val="20"/>
          <w:szCs w:val="20"/>
        </w:rPr>
        <w:t xml:space="preserve">On-line sprístupnenia ponúk </w:t>
      </w:r>
      <w:r w:rsidRPr="0041467B">
        <w:rPr>
          <w:rFonts w:asciiTheme="minorHAnsi" w:hAnsiTheme="minorHAnsi" w:cstheme="minorHAnsi"/>
          <w:b/>
          <w:sz w:val="20"/>
          <w:szCs w:val="20"/>
        </w:rPr>
        <w:t>sa môže zúčastniť iba uchádzač, ktorého ponuka bola predložená</w:t>
      </w:r>
      <w:r w:rsidRPr="0041467B">
        <w:rPr>
          <w:rFonts w:asciiTheme="minorHAnsi" w:hAnsiTheme="minorHAnsi" w:cstheme="minorHAnsi"/>
          <w:sz w:val="20"/>
          <w:szCs w:val="20"/>
        </w:rPr>
        <w:t xml:space="preserve"> </w:t>
      </w:r>
      <w:r w:rsidRPr="0041467B">
        <w:rPr>
          <w:rFonts w:asciiTheme="minorHAnsi" w:hAnsiTheme="minorHAnsi" w:cstheme="minorHAnsi"/>
          <w:b/>
          <w:sz w:val="20"/>
          <w:szCs w:val="20"/>
        </w:rPr>
        <w:t>v lehote na</w:t>
      </w:r>
      <w:r w:rsidR="00935AC5">
        <w:rPr>
          <w:rFonts w:asciiTheme="minorHAnsi" w:hAnsiTheme="minorHAnsi" w:cstheme="minorHAnsi"/>
          <w:b/>
          <w:sz w:val="20"/>
          <w:szCs w:val="20"/>
        </w:rPr>
        <w:t> </w:t>
      </w:r>
      <w:r w:rsidRPr="0041467B">
        <w:rPr>
          <w:rFonts w:asciiTheme="minorHAnsi" w:hAnsiTheme="minorHAnsi" w:cstheme="minorHAnsi"/>
          <w:b/>
          <w:sz w:val="20"/>
          <w:szCs w:val="20"/>
        </w:rPr>
        <w:t>predkladanie ponúk</w:t>
      </w:r>
      <w:r w:rsidRPr="0041467B">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24145509" w14:textId="77777777" w:rsidR="005857A3" w:rsidRPr="0041467B" w:rsidRDefault="005857A3" w:rsidP="005857A3">
      <w:pPr>
        <w:pStyle w:val="tl1"/>
        <w:rPr>
          <w:rFonts w:asciiTheme="minorHAnsi" w:hAnsiTheme="minorHAnsi" w:cs="Cambria"/>
          <w:sz w:val="20"/>
          <w:szCs w:val="20"/>
        </w:rPr>
      </w:pPr>
    </w:p>
    <w:p w14:paraId="3B0F0520" w14:textId="77777777" w:rsidR="005857A3" w:rsidRPr="0041467B" w:rsidRDefault="005857A3" w:rsidP="005857A3">
      <w:pPr>
        <w:pStyle w:val="tl1"/>
        <w:rPr>
          <w:rFonts w:asciiTheme="minorHAnsi" w:hAnsiTheme="minorHAnsi" w:cs="Cambria"/>
          <w:sz w:val="20"/>
          <w:szCs w:val="20"/>
        </w:rPr>
      </w:pPr>
      <w:r w:rsidRPr="0041467B">
        <w:rPr>
          <w:rFonts w:asciiTheme="minorHAnsi" w:hAnsiTheme="minorHAnsi" w:cs="Cambria"/>
          <w:sz w:val="20"/>
          <w:szCs w:val="20"/>
        </w:rPr>
        <w:t>17.4. 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04302E05" w14:textId="77777777" w:rsidR="006A04FD" w:rsidRPr="00A31C97" w:rsidRDefault="006A04FD" w:rsidP="002005C8">
      <w:pPr>
        <w:pStyle w:val="tl1"/>
        <w:rPr>
          <w:rFonts w:asciiTheme="minorHAnsi" w:hAnsiTheme="minorHAnsi" w:cstheme="minorHAnsi"/>
          <w:sz w:val="20"/>
          <w:szCs w:val="20"/>
        </w:rPr>
      </w:pPr>
    </w:p>
    <w:p w14:paraId="3678AC58" w14:textId="4E7D68B2"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18</w:t>
      </w:r>
      <w:r w:rsidR="00006146" w:rsidRPr="00A31C97">
        <w:rPr>
          <w:rFonts w:asciiTheme="minorHAnsi" w:hAnsiTheme="minorHAnsi" w:cstheme="minorHAnsi"/>
          <w:b/>
          <w:bCs/>
          <w:sz w:val="20"/>
          <w:szCs w:val="20"/>
        </w:rPr>
        <w:t xml:space="preserve">. </w:t>
      </w:r>
      <w:r w:rsidR="00483E4A">
        <w:rPr>
          <w:rFonts w:asciiTheme="minorHAnsi" w:hAnsiTheme="minorHAnsi" w:cstheme="minorHAnsi"/>
          <w:b/>
          <w:bCs/>
          <w:sz w:val="20"/>
          <w:szCs w:val="20"/>
        </w:rPr>
        <w:tab/>
      </w:r>
      <w:r w:rsidR="00006146" w:rsidRPr="00A31C97">
        <w:rPr>
          <w:rFonts w:asciiTheme="minorHAnsi" w:hAnsiTheme="minorHAnsi" w:cstheme="minorHAnsi"/>
          <w:b/>
          <w:bCs/>
          <w:sz w:val="20"/>
          <w:szCs w:val="20"/>
        </w:rPr>
        <w:t>VYHODNOTENIE SPLNENIA PODMIENOK ÚČASTI</w:t>
      </w:r>
    </w:p>
    <w:p w14:paraId="4E786F54" w14:textId="14047ECF" w:rsidR="00006146" w:rsidRPr="00A31C97" w:rsidRDefault="00006146" w:rsidP="002005C8">
      <w:pPr>
        <w:pStyle w:val="Nadpis3"/>
        <w:spacing w:before="0" w:line="240" w:lineRule="auto"/>
        <w:jc w:val="both"/>
        <w:rPr>
          <w:rFonts w:asciiTheme="minorHAnsi" w:hAnsiTheme="minorHAnsi" w:cstheme="minorHAnsi"/>
          <w:b/>
          <w:color w:val="auto"/>
          <w:sz w:val="20"/>
          <w:szCs w:val="20"/>
        </w:rPr>
      </w:pPr>
      <w:r w:rsidRPr="00A31C97">
        <w:rPr>
          <w:rFonts w:asciiTheme="minorHAnsi" w:hAnsiTheme="minorHAnsi" w:cstheme="minorHAnsi"/>
          <w:color w:val="auto"/>
          <w:sz w:val="20"/>
          <w:szCs w:val="20"/>
        </w:rPr>
        <w:t>1</w:t>
      </w:r>
      <w:r w:rsidR="00E17ED8" w:rsidRPr="00A31C97">
        <w:rPr>
          <w:rFonts w:asciiTheme="minorHAnsi" w:hAnsiTheme="minorHAnsi" w:cstheme="minorHAnsi"/>
          <w:color w:val="auto"/>
          <w:sz w:val="20"/>
          <w:szCs w:val="20"/>
        </w:rPr>
        <w:t>8</w:t>
      </w:r>
      <w:r w:rsidRPr="00A31C97">
        <w:rPr>
          <w:rFonts w:asciiTheme="minorHAnsi" w:hAnsiTheme="minorHAnsi" w:cstheme="minorHAnsi"/>
          <w:color w:val="auto"/>
          <w:sz w:val="20"/>
          <w:szCs w:val="20"/>
        </w:rPr>
        <w:t xml:space="preserve">.1. Verejný obstarávateľ v zmysle § 66 ods. 7 rozhodol, že vyhodnotenie splnenia podmienok účasti </w:t>
      </w:r>
      <w:r w:rsidR="00DD6DAE" w:rsidRPr="00A31C97">
        <w:rPr>
          <w:rFonts w:asciiTheme="minorHAnsi" w:hAnsiTheme="minorHAnsi" w:cstheme="minorHAnsi"/>
          <w:color w:val="auto"/>
          <w:sz w:val="20"/>
          <w:szCs w:val="20"/>
        </w:rPr>
        <w:t>a vyhodnotenie ponúk z hľadiska splnenia požiadaviek na predmet zákazky sa uskutoční po vyhodnotení ponúk na základe kritérií na vyhodnotenie ponúk.</w:t>
      </w:r>
    </w:p>
    <w:p w14:paraId="7D53CEAA" w14:textId="77777777" w:rsidR="00006146" w:rsidRPr="00A31C97" w:rsidRDefault="00006146" w:rsidP="002005C8">
      <w:pPr>
        <w:pStyle w:val="Nadpis3"/>
        <w:spacing w:before="0" w:line="240" w:lineRule="auto"/>
        <w:jc w:val="both"/>
        <w:rPr>
          <w:rFonts w:asciiTheme="minorHAnsi" w:hAnsiTheme="minorHAnsi" w:cstheme="minorHAnsi"/>
          <w:b/>
          <w:sz w:val="20"/>
          <w:szCs w:val="20"/>
        </w:rPr>
      </w:pPr>
    </w:p>
    <w:p w14:paraId="132C5835" w14:textId="59AE0483" w:rsidR="00006146" w:rsidRPr="00A31C97" w:rsidRDefault="00E17ED8" w:rsidP="002005C8">
      <w:pPr>
        <w:pStyle w:val="Nadpis3"/>
        <w:spacing w:before="0" w:line="240" w:lineRule="auto"/>
        <w:jc w:val="both"/>
        <w:rPr>
          <w:rFonts w:asciiTheme="minorHAnsi" w:hAnsiTheme="minorHAnsi" w:cstheme="minorHAnsi"/>
          <w:b/>
          <w:color w:val="auto"/>
          <w:sz w:val="20"/>
          <w:szCs w:val="20"/>
        </w:rPr>
      </w:pPr>
      <w:r w:rsidRPr="00A31C97">
        <w:rPr>
          <w:rFonts w:asciiTheme="minorHAnsi" w:hAnsiTheme="minorHAnsi" w:cstheme="minorHAnsi"/>
          <w:color w:val="auto"/>
          <w:sz w:val="20"/>
          <w:szCs w:val="20"/>
        </w:rPr>
        <w:t>18</w:t>
      </w:r>
      <w:r w:rsidR="00006146" w:rsidRPr="00A31C97">
        <w:rPr>
          <w:rFonts w:asciiTheme="minorHAnsi" w:hAnsiTheme="minorHAnsi" w:cstheme="minorHAnsi"/>
          <w:color w:val="auto"/>
          <w:sz w:val="20"/>
          <w:szCs w:val="20"/>
        </w:rPr>
        <w:t>.2. Na proces vyhodnocovania splnenia podmienok účasti uchádzačov budú aplikované postupy uvedené v</w:t>
      </w:r>
      <w:r w:rsidR="00494712">
        <w:rPr>
          <w:rFonts w:asciiTheme="minorHAnsi" w:hAnsiTheme="minorHAnsi" w:cstheme="minorHAnsi"/>
          <w:color w:val="auto"/>
          <w:sz w:val="20"/>
          <w:szCs w:val="20"/>
        </w:rPr>
        <w:t> </w:t>
      </w:r>
      <w:r w:rsidR="00006146" w:rsidRPr="00A31C97">
        <w:rPr>
          <w:rFonts w:asciiTheme="minorHAnsi" w:hAnsiTheme="minorHAnsi" w:cstheme="minorHAnsi"/>
          <w:color w:val="auto"/>
          <w:sz w:val="20"/>
          <w:szCs w:val="20"/>
        </w:rPr>
        <w:t>§</w:t>
      </w:r>
      <w:r w:rsidR="00B43581">
        <w:rPr>
          <w:rFonts w:asciiTheme="minorHAnsi" w:hAnsiTheme="minorHAnsi" w:cstheme="minorHAnsi"/>
          <w:color w:val="auto"/>
          <w:sz w:val="20"/>
          <w:szCs w:val="20"/>
        </w:rPr>
        <w:t> </w:t>
      </w:r>
      <w:r w:rsidR="00006146" w:rsidRPr="00A31C97">
        <w:rPr>
          <w:rFonts w:asciiTheme="minorHAnsi" w:hAnsiTheme="minorHAnsi" w:cstheme="minorHAnsi"/>
          <w:color w:val="auto"/>
          <w:sz w:val="20"/>
          <w:szCs w:val="20"/>
        </w:rPr>
        <w:t>40 ZVO a § 152 ods. (4)</w:t>
      </w:r>
      <w:r w:rsidR="00877E8C" w:rsidRPr="00A31C97">
        <w:rPr>
          <w:rFonts w:asciiTheme="minorHAnsi" w:hAnsiTheme="minorHAnsi" w:cstheme="minorHAnsi"/>
          <w:color w:val="auto"/>
          <w:sz w:val="20"/>
          <w:szCs w:val="20"/>
        </w:rPr>
        <w:t xml:space="preserve"> </w:t>
      </w:r>
      <w:r w:rsidR="00006146" w:rsidRPr="00A31C97">
        <w:rPr>
          <w:rFonts w:asciiTheme="minorHAnsi" w:hAnsiTheme="minorHAnsi" w:cstheme="minorHAnsi"/>
          <w:color w:val="auto"/>
          <w:sz w:val="20"/>
          <w:szCs w:val="20"/>
        </w:rPr>
        <w:t>ZVO.</w:t>
      </w:r>
    </w:p>
    <w:p w14:paraId="274093E4" w14:textId="77777777" w:rsidR="00803624" w:rsidRPr="00A31C97" w:rsidRDefault="00803624" w:rsidP="002005C8">
      <w:pPr>
        <w:spacing w:after="0" w:line="240" w:lineRule="auto"/>
        <w:jc w:val="both"/>
        <w:rPr>
          <w:rFonts w:cstheme="minorHAnsi"/>
          <w:sz w:val="20"/>
          <w:szCs w:val="20"/>
        </w:rPr>
      </w:pPr>
    </w:p>
    <w:p w14:paraId="737652DD" w14:textId="266244E7" w:rsidR="00006146" w:rsidRPr="00A31C97" w:rsidRDefault="00E17ED8" w:rsidP="002005C8">
      <w:pPr>
        <w:spacing w:after="0" w:line="240" w:lineRule="auto"/>
        <w:jc w:val="both"/>
        <w:rPr>
          <w:rFonts w:cstheme="minorHAnsi"/>
          <w:sz w:val="20"/>
          <w:szCs w:val="20"/>
        </w:rPr>
      </w:pPr>
      <w:r w:rsidRPr="00A31C97">
        <w:rPr>
          <w:rFonts w:cstheme="minorHAnsi"/>
          <w:sz w:val="20"/>
          <w:szCs w:val="20"/>
        </w:rPr>
        <w:t>18</w:t>
      </w:r>
      <w:r w:rsidR="00006146" w:rsidRPr="00A31C97">
        <w:rPr>
          <w:rFonts w:cstheme="minorHAnsi"/>
          <w:sz w:val="20"/>
          <w:szCs w:val="20"/>
        </w:rPr>
        <w:t>.3. V zmysle § 152 ods. (5) ZVO, verejný obstarávateľ je bez ohľadu na § 152 ods. (4) ZVO oprávnený od</w:t>
      </w:r>
      <w:r w:rsidR="00494712">
        <w:rPr>
          <w:rFonts w:cstheme="minorHAnsi"/>
          <w:sz w:val="20"/>
          <w:szCs w:val="20"/>
        </w:rPr>
        <w:t> </w:t>
      </w:r>
      <w:r w:rsidR="00006146" w:rsidRPr="00A31C97">
        <w:rPr>
          <w:rFonts w:cstheme="minorHAnsi"/>
          <w:sz w:val="20"/>
          <w:szCs w:val="20"/>
        </w:rPr>
        <w:t>uchádzača dodatočne vyžiadať doklad podľa § 32 ods. (2) písm. b) a c) ZVO.</w:t>
      </w:r>
    </w:p>
    <w:p w14:paraId="469E2304" w14:textId="77777777" w:rsidR="0019256A" w:rsidRPr="00A31C97" w:rsidRDefault="0019256A" w:rsidP="002005C8">
      <w:pPr>
        <w:spacing w:after="0" w:line="240" w:lineRule="auto"/>
        <w:jc w:val="both"/>
        <w:rPr>
          <w:rFonts w:cstheme="minorHAnsi"/>
          <w:sz w:val="20"/>
          <w:szCs w:val="20"/>
        </w:rPr>
      </w:pPr>
    </w:p>
    <w:p w14:paraId="19E31AB3" w14:textId="3C266296"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19</w:t>
      </w:r>
      <w:r w:rsidR="00006146" w:rsidRPr="00A31C97">
        <w:rPr>
          <w:rFonts w:asciiTheme="minorHAnsi" w:hAnsiTheme="minorHAnsi" w:cstheme="minorHAnsi"/>
          <w:b/>
          <w:bCs/>
          <w:sz w:val="20"/>
          <w:szCs w:val="20"/>
        </w:rPr>
        <w:t xml:space="preserve">. </w:t>
      </w:r>
      <w:r w:rsidR="00483E4A">
        <w:rPr>
          <w:rFonts w:asciiTheme="minorHAnsi" w:hAnsiTheme="minorHAnsi" w:cstheme="minorHAnsi"/>
          <w:b/>
          <w:bCs/>
          <w:sz w:val="20"/>
          <w:szCs w:val="20"/>
        </w:rPr>
        <w:tab/>
      </w:r>
      <w:r w:rsidR="00006146" w:rsidRPr="00A31C97">
        <w:rPr>
          <w:rFonts w:asciiTheme="minorHAnsi" w:hAnsiTheme="minorHAnsi" w:cstheme="minorHAnsi"/>
          <w:b/>
          <w:bCs/>
          <w:sz w:val="20"/>
          <w:szCs w:val="20"/>
        </w:rPr>
        <w:t xml:space="preserve">VYHODNOCOVANIE PONÚK </w:t>
      </w:r>
    </w:p>
    <w:p w14:paraId="20C4226E" w14:textId="77777777" w:rsidR="007E2FE6" w:rsidRPr="007E2FE6" w:rsidRDefault="007E2FE6" w:rsidP="007E2FE6">
      <w:pPr>
        <w:pStyle w:val="tl1"/>
        <w:rPr>
          <w:rFonts w:asciiTheme="minorHAnsi" w:hAnsiTheme="minorHAnsi" w:cstheme="minorHAnsi"/>
          <w:sz w:val="20"/>
          <w:szCs w:val="20"/>
        </w:rPr>
      </w:pPr>
      <w:r w:rsidRPr="007E2FE6">
        <w:rPr>
          <w:rFonts w:asciiTheme="minorHAnsi" w:hAnsiTheme="minorHAnsi" w:cstheme="minorHAnsi"/>
          <w:sz w:val="20"/>
          <w:szCs w:val="20"/>
        </w:rPr>
        <w:lastRenderedPageBreak/>
        <w:t>19.1.</w:t>
      </w:r>
      <w:r w:rsidRPr="007E2FE6">
        <w:rPr>
          <w:rFonts w:asciiTheme="minorHAnsi" w:hAnsiTheme="minorHAnsi" w:cstheme="minorHAnsi"/>
          <w:sz w:val="20"/>
          <w:szCs w:val="20"/>
        </w:rPr>
        <w:tab/>
        <w:t xml:space="preserve">Komisia na vyhodnotenie ponúk bude postupovať pri vyhodnocovaní ponúk v súlade s ust. § 53 ZVO. </w:t>
      </w:r>
    </w:p>
    <w:p w14:paraId="1F698F22" w14:textId="77777777" w:rsidR="007E2FE6" w:rsidRPr="007E2FE6" w:rsidRDefault="007E2FE6" w:rsidP="007E2FE6">
      <w:pPr>
        <w:pStyle w:val="tl1"/>
        <w:rPr>
          <w:rFonts w:asciiTheme="minorHAnsi" w:hAnsiTheme="minorHAnsi" w:cstheme="minorHAnsi"/>
          <w:sz w:val="20"/>
          <w:szCs w:val="20"/>
        </w:rPr>
      </w:pPr>
    </w:p>
    <w:p w14:paraId="2FA4D588" w14:textId="54A6B841" w:rsidR="007E2FE6" w:rsidRPr="007E2FE6" w:rsidRDefault="007E2FE6" w:rsidP="007E2FE6">
      <w:pPr>
        <w:pStyle w:val="tl1"/>
        <w:rPr>
          <w:rFonts w:asciiTheme="minorHAnsi" w:hAnsiTheme="minorHAnsi" w:cstheme="minorHAnsi"/>
          <w:sz w:val="20"/>
          <w:szCs w:val="20"/>
        </w:rPr>
      </w:pPr>
      <w:r w:rsidRPr="007E2FE6">
        <w:rPr>
          <w:rFonts w:asciiTheme="minorHAnsi" w:hAnsiTheme="minorHAnsi" w:cstheme="minorHAnsi"/>
          <w:sz w:val="20"/>
          <w:szCs w:val="20"/>
        </w:rPr>
        <w:t>19.2.</w:t>
      </w:r>
      <w:r w:rsidRPr="007E2FE6">
        <w:rPr>
          <w:rFonts w:asciiTheme="minorHAnsi" w:hAnsiTheme="minorHAnsi" w:cstheme="minorHAnsi"/>
          <w:sz w:val="20"/>
          <w:szCs w:val="20"/>
        </w:rPr>
        <w:tab/>
        <w:t>Verejný obstarávateľ v zmysle § 66 ods. 7 písm. b) ZVO rozhodol, že vyhodnotenie ponúk z hľadiska splnenia požiadaviek verejného obstarávateľa na predmet zákazky podľa ust. § 53 ZVO a vyhodnotenie ponúk z</w:t>
      </w:r>
      <w:r w:rsidR="009D1601">
        <w:rPr>
          <w:rFonts w:asciiTheme="minorHAnsi" w:hAnsiTheme="minorHAnsi" w:cstheme="minorHAnsi"/>
          <w:sz w:val="20"/>
          <w:szCs w:val="20"/>
        </w:rPr>
        <w:t> </w:t>
      </w:r>
      <w:r w:rsidRPr="007E2FE6">
        <w:rPr>
          <w:rFonts w:asciiTheme="minorHAnsi" w:hAnsiTheme="minorHAnsi" w:cstheme="minorHAnsi"/>
          <w:sz w:val="20"/>
          <w:szCs w:val="20"/>
        </w:rPr>
        <w:t>hľadiska splnenia podmienok účasti podľa ust. § 40 ZVO sa uskutoční po vyhodnotení ponúk na základe kritérií na vyhodnotenie ponúk a následne bude postupovať v súlade s bodom 18.4 týchto SP.</w:t>
      </w:r>
    </w:p>
    <w:p w14:paraId="61A09580" w14:textId="77777777" w:rsidR="007E2FE6" w:rsidRPr="007E2FE6" w:rsidRDefault="007E2FE6" w:rsidP="007E2FE6">
      <w:pPr>
        <w:pStyle w:val="tl1"/>
        <w:rPr>
          <w:rFonts w:asciiTheme="minorHAnsi" w:hAnsiTheme="minorHAnsi" w:cstheme="minorHAnsi"/>
          <w:sz w:val="20"/>
          <w:szCs w:val="20"/>
        </w:rPr>
      </w:pPr>
    </w:p>
    <w:p w14:paraId="68943A32" w14:textId="77777777" w:rsidR="007E2FE6" w:rsidRPr="007E2FE6" w:rsidRDefault="007E2FE6" w:rsidP="007E2FE6">
      <w:pPr>
        <w:pStyle w:val="tl1"/>
        <w:rPr>
          <w:rFonts w:asciiTheme="minorHAnsi" w:hAnsiTheme="minorHAnsi" w:cstheme="minorHAnsi"/>
          <w:sz w:val="20"/>
          <w:szCs w:val="20"/>
        </w:rPr>
      </w:pPr>
      <w:r w:rsidRPr="007E2FE6">
        <w:rPr>
          <w:rFonts w:asciiTheme="minorHAnsi" w:hAnsiTheme="minorHAnsi" w:cstheme="minorHAnsi"/>
          <w:sz w:val="20"/>
          <w:szCs w:val="20"/>
        </w:rPr>
        <w:t>19.3.</w:t>
      </w:r>
      <w:r w:rsidRPr="007E2FE6">
        <w:rPr>
          <w:rFonts w:asciiTheme="minorHAnsi" w:hAnsiTheme="minorHAnsi" w:cstheme="minorHAnsi"/>
          <w:sz w:val="20"/>
          <w:szCs w:val="20"/>
        </w:rPr>
        <w:tab/>
        <w:t>Návrhy na plnenie kritérií sa budú vyhodnocovať podľa určených kritérií na hodnotenie ponúk (najnižšia cena).</w:t>
      </w:r>
    </w:p>
    <w:p w14:paraId="1989832F" w14:textId="77777777" w:rsidR="007E2FE6" w:rsidRPr="007E2FE6" w:rsidRDefault="007E2FE6" w:rsidP="007E2FE6">
      <w:pPr>
        <w:pStyle w:val="tl1"/>
        <w:rPr>
          <w:rFonts w:asciiTheme="minorHAnsi" w:hAnsiTheme="minorHAnsi" w:cstheme="minorHAnsi"/>
          <w:sz w:val="20"/>
          <w:szCs w:val="20"/>
        </w:rPr>
      </w:pPr>
    </w:p>
    <w:p w14:paraId="4B7A4E95" w14:textId="77777777" w:rsidR="007E2FE6" w:rsidRPr="007E2FE6" w:rsidRDefault="007E2FE6" w:rsidP="007E2FE6">
      <w:pPr>
        <w:pStyle w:val="tl1"/>
        <w:rPr>
          <w:rFonts w:asciiTheme="minorHAnsi" w:hAnsiTheme="minorHAnsi" w:cstheme="minorHAnsi"/>
          <w:sz w:val="20"/>
          <w:szCs w:val="20"/>
        </w:rPr>
      </w:pPr>
      <w:r w:rsidRPr="007E2FE6">
        <w:rPr>
          <w:rFonts w:asciiTheme="minorHAnsi" w:hAnsiTheme="minorHAnsi" w:cstheme="minorHAnsi"/>
          <w:sz w:val="20"/>
          <w:szCs w:val="20"/>
        </w:rPr>
        <w:t>19.4.</w:t>
      </w:r>
      <w:r w:rsidRPr="007E2FE6">
        <w:rPr>
          <w:rFonts w:asciiTheme="minorHAnsi" w:hAnsiTheme="minorHAnsi" w:cstheme="minorHAnsi"/>
          <w:sz w:val="20"/>
          <w:szCs w:val="20"/>
        </w:rPr>
        <w:tab/>
        <w:t>V prípade ak verejný obstarávateľ požiada uchádzača o vysvetlenie mimoriadne nízkej ponuky, vysvetlenie uchádzača sa musí týkať:</w:t>
      </w:r>
    </w:p>
    <w:p w14:paraId="2E257FEC" w14:textId="77777777" w:rsidR="007E2FE6" w:rsidRPr="007E2FE6" w:rsidRDefault="007E2FE6" w:rsidP="007E2FE6">
      <w:pPr>
        <w:pStyle w:val="tl1"/>
        <w:rPr>
          <w:rFonts w:asciiTheme="minorHAnsi" w:hAnsiTheme="minorHAnsi" w:cstheme="minorHAnsi"/>
          <w:sz w:val="20"/>
          <w:szCs w:val="20"/>
        </w:rPr>
      </w:pPr>
    </w:p>
    <w:p w14:paraId="6FA959BF" w14:textId="7E346D27" w:rsidR="007E2FE6" w:rsidRPr="007E2FE6" w:rsidRDefault="007E2FE6" w:rsidP="007E2FE6">
      <w:pPr>
        <w:pStyle w:val="tl1"/>
        <w:numPr>
          <w:ilvl w:val="0"/>
          <w:numId w:val="22"/>
        </w:numPr>
        <w:rPr>
          <w:rFonts w:asciiTheme="minorHAnsi" w:hAnsiTheme="minorHAnsi" w:cstheme="minorHAnsi"/>
          <w:sz w:val="20"/>
          <w:szCs w:val="20"/>
        </w:rPr>
      </w:pPr>
      <w:r w:rsidRPr="007E2FE6">
        <w:rPr>
          <w:rFonts w:asciiTheme="minorHAnsi" w:hAnsiTheme="minorHAnsi" w:cstheme="minorHAnsi"/>
          <w:sz w:val="20"/>
          <w:szCs w:val="20"/>
        </w:rPr>
        <w:t>hospodárnosti stavebných postupov, hospodárnosti výrobných postupov alebo hospodárnosti poskytovaných služieb,</w:t>
      </w:r>
    </w:p>
    <w:p w14:paraId="4EE4EC7F" w14:textId="5A67098A" w:rsidR="007E2FE6" w:rsidRPr="007E2FE6" w:rsidRDefault="007E2FE6" w:rsidP="007E2FE6">
      <w:pPr>
        <w:pStyle w:val="tl1"/>
        <w:numPr>
          <w:ilvl w:val="0"/>
          <w:numId w:val="22"/>
        </w:numPr>
        <w:rPr>
          <w:rFonts w:asciiTheme="minorHAnsi" w:hAnsiTheme="minorHAnsi" w:cstheme="minorHAnsi"/>
          <w:sz w:val="20"/>
          <w:szCs w:val="20"/>
        </w:rPr>
      </w:pPr>
      <w:r w:rsidRPr="007E2FE6">
        <w:rPr>
          <w:rFonts w:asciiTheme="minorHAnsi" w:hAnsiTheme="minorHAnsi" w:cstheme="minorHAnsi"/>
          <w:sz w:val="20"/>
          <w:szCs w:val="20"/>
        </w:rPr>
        <w:t>technického riešenia alebo osobitne výhodných podmienok, ktoré má uchádzač k dispozícii na dodanie tovaru, na uskutočnenie stavebných prác, na poskytnutie služby,</w:t>
      </w:r>
    </w:p>
    <w:p w14:paraId="3F51A492" w14:textId="3373E3F3" w:rsidR="007E2FE6" w:rsidRPr="007E2FE6" w:rsidRDefault="007E2FE6" w:rsidP="007E2FE6">
      <w:pPr>
        <w:pStyle w:val="tl1"/>
        <w:numPr>
          <w:ilvl w:val="0"/>
          <w:numId w:val="22"/>
        </w:numPr>
        <w:rPr>
          <w:rFonts w:asciiTheme="minorHAnsi" w:hAnsiTheme="minorHAnsi" w:cstheme="minorHAnsi"/>
          <w:sz w:val="20"/>
          <w:szCs w:val="20"/>
        </w:rPr>
      </w:pPr>
      <w:r w:rsidRPr="007E2FE6">
        <w:rPr>
          <w:rFonts w:asciiTheme="minorHAnsi" w:hAnsiTheme="minorHAnsi" w:cstheme="minorHAnsi"/>
          <w:sz w:val="20"/>
          <w:szCs w:val="20"/>
        </w:rPr>
        <w:t>osobitosti tovaru, osobitosti stavebných prác alebo osobitosti služby navrhovanej uchádzačom,</w:t>
      </w:r>
    </w:p>
    <w:p w14:paraId="3A23461D" w14:textId="6ABB49FB" w:rsidR="007E2FE6" w:rsidRPr="007E2FE6" w:rsidRDefault="007E2FE6" w:rsidP="007E2FE6">
      <w:pPr>
        <w:pStyle w:val="tl1"/>
        <w:numPr>
          <w:ilvl w:val="0"/>
          <w:numId w:val="22"/>
        </w:numPr>
        <w:rPr>
          <w:rFonts w:asciiTheme="minorHAnsi" w:hAnsiTheme="minorHAnsi" w:cstheme="minorHAnsi"/>
          <w:sz w:val="20"/>
          <w:szCs w:val="20"/>
        </w:rPr>
      </w:pPr>
      <w:r w:rsidRPr="007E2FE6">
        <w:rPr>
          <w:rFonts w:asciiTheme="minorHAnsi" w:hAnsiTheme="minorHAnsi" w:cstheme="minorHAnsi"/>
          <w:sz w:val="20"/>
          <w:szCs w:val="20"/>
        </w:rPr>
        <w:t>dodržiavania povinností v</w:t>
      </w:r>
      <w:r w:rsidR="008C68C9">
        <w:rPr>
          <w:rFonts w:asciiTheme="minorHAnsi" w:hAnsiTheme="minorHAnsi" w:cstheme="minorHAnsi"/>
          <w:sz w:val="20"/>
          <w:szCs w:val="20"/>
        </w:rPr>
        <w:t> </w:t>
      </w:r>
      <w:r w:rsidRPr="007E2FE6">
        <w:rPr>
          <w:rFonts w:asciiTheme="minorHAnsi" w:hAnsiTheme="minorHAnsi" w:cstheme="minorHAnsi"/>
          <w:sz w:val="20"/>
          <w:szCs w:val="20"/>
        </w:rPr>
        <w:t>oblasti ochrany pracovného práva najmä s</w:t>
      </w:r>
      <w:r w:rsidR="008C68C9">
        <w:rPr>
          <w:rFonts w:asciiTheme="minorHAnsi" w:hAnsiTheme="minorHAnsi" w:cstheme="minorHAnsi"/>
          <w:sz w:val="20"/>
          <w:szCs w:val="20"/>
        </w:rPr>
        <w:t> </w:t>
      </w:r>
      <w:r w:rsidRPr="007E2FE6">
        <w:rPr>
          <w:rFonts w:asciiTheme="minorHAnsi" w:hAnsiTheme="minorHAnsi" w:cstheme="minorHAnsi"/>
          <w:sz w:val="20"/>
          <w:szCs w:val="20"/>
        </w:rPr>
        <w:t>ohľadom na</w:t>
      </w:r>
      <w:r w:rsidR="008C68C9">
        <w:rPr>
          <w:rFonts w:asciiTheme="minorHAnsi" w:hAnsiTheme="minorHAnsi" w:cstheme="minorHAnsi"/>
          <w:sz w:val="20"/>
          <w:szCs w:val="20"/>
        </w:rPr>
        <w:t> </w:t>
      </w:r>
      <w:r w:rsidRPr="007E2FE6">
        <w:rPr>
          <w:rFonts w:asciiTheme="minorHAnsi" w:hAnsiTheme="minorHAnsi" w:cstheme="minorHAnsi"/>
          <w:sz w:val="20"/>
          <w:szCs w:val="20"/>
        </w:rPr>
        <w:t>dodržanie minimálnych mzdových nárokov, ochrany životného prostredia alebo sociálneho práva podľa osobitných predpisov,</w:t>
      </w:r>
    </w:p>
    <w:p w14:paraId="76458E8A" w14:textId="3DE8B09B" w:rsidR="007E2FE6" w:rsidRPr="007E2FE6" w:rsidRDefault="007E2FE6" w:rsidP="007E2FE6">
      <w:pPr>
        <w:pStyle w:val="tl1"/>
        <w:numPr>
          <w:ilvl w:val="0"/>
          <w:numId w:val="22"/>
        </w:numPr>
        <w:rPr>
          <w:rFonts w:asciiTheme="minorHAnsi" w:hAnsiTheme="minorHAnsi" w:cstheme="minorHAnsi"/>
          <w:sz w:val="20"/>
          <w:szCs w:val="20"/>
        </w:rPr>
      </w:pPr>
      <w:r w:rsidRPr="007E2FE6">
        <w:rPr>
          <w:rFonts w:asciiTheme="minorHAnsi" w:hAnsiTheme="minorHAnsi" w:cstheme="minorHAnsi"/>
          <w:sz w:val="20"/>
          <w:szCs w:val="20"/>
        </w:rPr>
        <w:t>dodržiavania povinností voči subdodávateľom,</w:t>
      </w:r>
    </w:p>
    <w:p w14:paraId="657A3353" w14:textId="0715BF80" w:rsidR="007E2FE6" w:rsidRPr="007E2FE6" w:rsidRDefault="007E2FE6" w:rsidP="007E2FE6">
      <w:pPr>
        <w:pStyle w:val="tl1"/>
        <w:numPr>
          <w:ilvl w:val="0"/>
          <w:numId w:val="22"/>
        </w:numPr>
        <w:rPr>
          <w:rFonts w:asciiTheme="minorHAnsi" w:hAnsiTheme="minorHAnsi" w:cstheme="minorHAnsi"/>
          <w:sz w:val="20"/>
          <w:szCs w:val="20"/>
        </w:rPr>
      </w:pPr>
      <w:r w:rsidRPr="007E2FE6">
        <w:rPr>
          <w:rFonts w:asciiTheme="minorHAnsi" w:hAnsiTheme="minorHAnsi" w:cstheme="minorHAnsi"/>
          <w:sz w:val="20"/>
          <w:szCs w:val="20"/>
        </w:rPr>
        <w:t>možnosti uchádzača získať štátnu pomoc.</w:t>
      </w:r>
    </w:p>
    <w:p w14:paraId="1C0FE646" w14:textId="77777777" w:rsidR="007E2FE6" w:rsidRPr="007E2FE6" w:rsidRDefault="007E2FE6" w:rsidP="007E2FE6">
      <w:pPr>
        <w:pStyle w:val="tl1"/>
        <w:rPr>
          <w:rFonts w:asciiTheme="minorHAnsi" w:hAnsiTheme="minorHAnsi" w:cstheme="minorHAnsi"/>
          <w:sz w:val="20"/>
          <w:szCs w:val="20"/>
        </w:rPr>
      </w:pPr>
    </w:p>
    <w:p w14:paraId="2901CD38" w14:textId="68CA201A" w:rsidR="007E2FE6" w:rsidRPr="007E2FE6" w:rsidRDefault="007E2FE6" w:rsidP="007E2FE6">
      <w:pPr>
        <w:pStyle w:val="tl1"/>
        <w:rPr>
          <w:rFonts w:asciiTheme="minorHAnsi" w:hAnsiTheme="minorHAnsi" w:cstheme="minorHAnsi"/>
          <w:sz w:val="20"/>
          <w:szCs w:val="20"/>
        </w:rPr>
      </w:pPr>
      <w:r w:rsidRPr="007E2FE6">
        <w:rPr>
          <w:rFonts w:asciiTheme="minorHAnsi" w:hAnsiTheme="minorHAnsi" w:cstheme="minorHAnsi"/>
          <w:sz w:val="20"/>
          <w:szCs w:val="20"/>
        </w:rPr>
        <w:t>Uchádzač musí komisii verejného obstarávateľa na vyhodnotenie ponúk predložiť záväzný právny dokument (zmluva, dohoda a pod., originál</w:t>
      </w:r>
      <w:r w:rsidR="001D0478">
        <w:rPr>
          <w:rFonts w:asciiTheme="minorHAnsi" w:hAnsiTheme="minorHAnsi" w:cstheme="minorHAnsi"/>
          <w:sz w:val="20"/>
          <w:szCs w:val="20"/>
        </w:rPr>
        <w:t>,</w:t>
      </w:r>
      <w:r w:rsidRPr="007E2FE6">
        <w:rPr>
          <w:rFonts w:asciiTheme="minorHAnsi" w:hAnsiTheme="minorHAnsi" w:cstheme="minorHAnsi"/>
          <w:sz w:val="20"/>
          <w:szCs w:val="20"/>
        </w:rPr>
        <w:t xml:space="preserve"> prípadne úradne overená kópia) s výrobcom alebo predajcom tovarov, či</w:t>
      </w:r>
      <w:r w:rsidR="001D0478">
        <w:rPr>
          <w:rFonts w:asciiTheme="minorHAnsi" w:hAnsiTheme="minorHAnsi" w:cstheme="minorHAnsi"/>
          <w:sz w:val="20"/>
          <w:szCs w:val="20"/>
        </w:rPr>
        <w:t> </w:t>
      </w:r>
      <w:r w:rsidRPr="007E2FE6">
        <w:rPr>
          <w:rFonts w:asciiTheme="minorHAnsi" w:hAnsiTheme="minorHAnsi" w:cstheme="minorHAnsi"/>
          <w:sz w:val="20"/>
          <w:szCs w:val="20"/>
        </w:rPr>
        <w:t>poskytovateľom služieb, a to na všetky tovary, ktorých nie je uchádzač výrobcom, a tiež služby použité v</w:t>
      </w:r>
      <w:r w:rsidR="00456CE6">
        <w:rPr>
          <w:rFonts w:asciiTheme="minorHAnsi" w:hAnsiTheme="minorHAnsi" w:cstheme="minorHAnsi"/>
          <w:sz w:val="20"/>
          <w:szCs w:val="20"/>
        </w:rPr>
        <w:t> </w:t>
      </w:r>
      <w:r w:rsidRPr="007E2FE6">
        <w:rPr>
          <w:rFonts w:asciiTheme="minorHAnsi" w:hAnsiTheme="minorHAnsi" w:cstheme="minorHAnsi"/>
          <w:sz w:val="20"/>
          <w:szCs w:val="20"/>
        </w:rPr>
        <w:t>súvislosti s dodávkou predmetu zákazky, spĺňajúcimi znaky mimoriadne nízkej ponuky, kde garantuje ceny počas celého obdobia realizácie dodávky.</w:t>
      </w:r>
    </w:p>
    <w:p w14:paraId="452AA340" w14:textId="77777777" w:rsidR="007E2FE6" w:rsidRPr="007E2FE6" w:rsidRDefault="007E2FE6" w:rsidP="007E2FE6">
      <w:pPr>
        <w:pStyle w:val="tl1"/>
        <w:rPr>
          <w:rFonts w:asciiTheme="minorHAnsi" w:hAnsiTheme="minorHAnsi" w:cstheme="minorHAnsi"/>
          <w:sz w:val="20"/>
          <w:szCs w:val="20"/>
        </w:rPr>
      </w:pPr>
    </w:p>
    <w:p w14:paraId="43AE3336" w14:textId="24C2E10D" w:rsidR="006F006B" w:rsidRDefault="007E2FE6" w:rsidP="007E2FE6">
      <w:pPr>
        <w:pStyle w:val="tl1"/>
        <w:rPr>
          <w:rFonts w:asciiTheme="minorHAnsi" w:hAnsiTheme="minorHAnsi" w:cstheme="minorHAnsi"/>
          <w:sz w:val="20"/>
          <w:szCs w:val="20"/>
        </w:rPr>
      </w:pPr>
      <w:r w:rsidRPr="007E2FE6">
        <w:rPr>
          <w:rFonts w:asciiTheme="minorHAnsi" w:hAnsiTheme="minorHAnsi" w:cstheme="minorHAnsi"/>
          <w:sz w:val="20"/>
          <w:szCs w:val="20"/>
        </w:rPr>
        <w:t>19.5.</w:t>
      </w:r>
      <w:r w:rsidRPr="007E2FE6">
        <w:rPr>
          <w:rFonts w:asciiTheme="minorHAnsi" w:hAnsiTheme="minorHAnsi" w:cstheme="minorHAnsi"/>
          <w:sz w:val="20"/>
          <w:szCs w:val="20"/>
        </w:rPr>
        <w:tab/>
        <w:t>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w:t>
      </w:r>
      <w:r w:rsidR="009D1601">
        <w:rPr>
          <w:rFonts w:asciiTheme="minorHAnsi" w:hAnsiTheme="minorHAnsi" w:cstheme="minorHAnsi"/>
          <w:sz w:val="20"/>
          <w:szCs w:val="20"/>
        </w:rPr>
        <w:t> </w:t>
      </w:r>
      <w:r w:rsidRPr="007E2FE6">
        <w:rPr>
          <w:rFonts w:asciiTheme="minorHAnsi" w:hAnsiTheme="minorHAnsi" w:cstheme="minorHAnsi"/>
          <w:sz w:val="20"/>
          <w:szCs w:val="20"/>
        </w:rPr>
        <w:t>základe požiadavky doručiť obstarávateľovi prostredníctvom určenej komunikácie v systému JOSEPHINE.</w:t>
      </w:r>
    </w:p>
    <w:p w14:paraId="7CEE1C2A" w14:textId="77777777" w:rsidR="007E2FE6" w:rsidRPr="00A31C97" w:rsidRDefault="007E2FE6" w:rsidP="007E2FE6">
      <w:pPr>
        <w:pStyle w:val="tl1"/>
        <w:rPr>
          <w:rFonts w:asciiTheme="minorHAnsi" w:hAnsiTheme="minorHAnsi" w:cstheme="minorHAnsi"/>
          <w:b/>
          <w:sz w:val="20"/>
          <w:szCs w:val="20"/>
        </w:rPr>
      </w:pPr>
    </w:p>
    <w:p w14:paraId="0CEF89C5" w14:textId="27A0D9E1"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sz w:val="20"/>
          <w:szCs w:val="20"/>
        </w:rPr>
        <w:t>20</w:t>
      </w:r>
      <w:r w:rsidR="00006146" w:rsidRPr="00A31C97">
        <w:rPr>
          <w:rFonts w:asciiTheme="minorHAnsi" w:hAnsiTheme="minorHAnsi" w:cstheme="minorHAnsi"/>
          <w:b/>
          <w:sz w:val="20"/>
          <w:szCs w:val="20"/>
        </w:rPr>
        <w:t xml:space="preserve">. </w:t>
      </w:r>
      <w:r w:rsidR="00483E4A">
        <w:rPr>
          <w:rFonts w:asciiTheme="minorHAnsi" w:hAnsiTheme="minorHAnsi" w:cstheme="minorHAnsi"/>
          <w:b/>
          <w:sz w:val="20"/>
          <w:szCs w:val="20"/>
        </w:rPr>
        <w:tab/>
      </w:r>
      <w:r w:rsidR="00006146" w:rsidRPr="00A31C97">
        <w:rPr>
          <w:rFonts w:asciiTheme="minorHAnsi" w:hAnsiTheme="minorHAnsi" w:cstheme="minorHAnsi"/>
          <w:b/>
          <w:bCs/>
          <w:sz w:val="20"/>
          <w:szCs w:val="20"/>
        </w:rPr>
        <w:t>PRAVIDLÁ ELEKTRONICKEJ AUKCIE</w:t>
      </w:r>
    </w:p>
    <w:p w14:paraId="2F6E3C90" w14:textId="211FF149" w:rsidR="007F54CA" w:rsidRPr="00A31C97" w:rsidRDefault="006F1A2D"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Nepoužije sa.</w:t>
      </w:r>
    </w:p>
    <w:p w14:paraId="61783E8E" w14:textId="77777777" w:rsidR="006F1A2D" w:rsidRPr="00A31C97" w:rsidRDefault="006F1A2D" w:rsidP="002005C8">
      <w:pPr>
        <w:pStyle w:val="tl1"/>
        <w:rPr>
          <w:rFonts w:asciiTheme="minorHAnsi" w:hAnsiTheme="minorHAnsi" w:cstheme="minorHAnsi"/>
          <w:b/>
          <w:bCs/>
          <w:sz w:val="20"/>
          <w:szCs w:val="20"/>
        </w:rPr>
      </w:pPr>
    </w:p>
    <w:p w14:paraId="33162FD0" w14:textId="4C8FA11F" w:rsidR="00803624"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21</w:t>
      </w:r>
      <w:r w:rsidR="00803624" w:rsidRPr="00A31C97">
        <w:rPr>
          <w:rFonts w:asciiTheme="minorHAnsi" w:hAnsiTheme="minorHAnsi" w:cstheme="minorHAnsi"/>
          <w:b/>
          <w:bCs/>
          <w:sz w:val="20"/>
          <w:szCs w:val="20"/>
        </w:rPr>
        <w:t>. INFORMÁCIA O VÝSLEDKU VYHODNOTENIA PONÚK</w:t>
      </w:r>
    </w:p>
    <w:p w14:paraId="33005065" w14:textId="3BBC8413" w:rsidR="007E2FE6" w:rsidRPr="008D0DCC" w:rsidRDefault="00E17ED8" w:rsidP="007E2FE6">
      <w:pPr>
        <w:pStyle w:val="tl1"/>
        <w:tabs>
          <w:tab w:val="left" w:pos="426"/>
        </w:tabs>
        <w:rPr>
          <w:rFonts w:ascii="Calibri" w:hAnsi="Calibri" w:cs="Calibri"/>
          <w:sz w:val="20"/>
          <w:szCs w:val="20"/>
        </w:rPr>
      </w:pPr>
      <w:r w:rsidRPr="00A31C97">
        <w:rPr>
          <w:rStyle w:val="apple-style-span"/>
          <w:rFonts w:asciiTheme="minorHAnsi" w:hAnsiTheme="minorHAnsi" w:cstheme="minorHAnsi"/>
          <w:color w:val="000000"/>
          <w:sz w:val="20"/>
          <w:szCs w:val="20"/>
        </w:rPr>
        <w:t>21</w:t>
      </w:r>
      <w:r w:rsidR="00803624" w:rsidRPr="00A31C97">
        <w:rPr>
          <w:rStyle w:val="apple-style-span"/>
          <w:rFonts w:asciiTheme="minorHAnsi" w:hAnsiTheme="minorHAnsi" w:cstheme="minorHAnsi"/>
          <w:color w:val="000000"/>
          <w:sz w:val="20"/>
          <w:szCs w:val="20"/>
        </w:rPr>
        <w:t xml:space="preserve">.1 </w:t>
      </w:r>
      <w:r w:rsidR="007E2FE6" w:rsidRPr="008D0DCC">
        <w:rPr>
          <w:rStyle w:val="apple-style-span"/>
          <w:rFonts w:ascii="Calibri" w:hAnsi="Calibri" w:cs="Arial"/>
          <w:color w:val="000000"/>
          <w:sz w:val="20"/>
          <w:szCs w:val="20"/>
        </w:rPr>
        <w:t>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w:t>
      </w:r>
      <w:r w:rsidR="009D1601">
        <w:rPr>
          <w:rStyle w:val="apple-style-span"/>
          <w:rFonts w:ascii="Calibri" w:hAnsi="Calibri" w:cs="Arial"/>
          <w:color w:val="000000"/>
          <w:sz w:val="20"/>
          <w:szCs w:val="20"/>
        </w:rPr>
        <w:t> </w:t>
      </w:r>
      <w:r w:rsidR="007E2FE6" w:rsidRPr="008D0DCC">
        <w:rPr>
          <w:rStyle w:val="apple-style-span"/>
          <w:rFonts w:ascii="Calibri" w:hAnsi="Calibri" w:cs="Arial"/>
          <w:color w:val="000000"/>
          <w:sz w:val="20"/>
          <w:szCs w:val="20"/>
        </w:rPr>
        <w:t xml:space="preserve">profile. </w:t>
      </w:r>
      <w:r w:rsidR="007E2FE6" w:rsidRPr="008D0DCC">
        <w:rPr>
          <w:rFonts w:ascii="Calibri" w:hAnsi="Calibri" w:cs="Calibri"/>
          <w:sz w:val="20"/>
          <w:szCs w:val="20"/>
        </w:rPr>
        <w:t>Dotknutým uchádzačom je uchádzač, ktorého ponuka sa vyhodnocovala. Úspešnému uchádzačovi alebo uchádzačom oznámi, že jeho ponuku alebo ponuky prijíma. Neúspešnému uchádzačovi oznámi, že neuspel spolu s dôvodmi neprijatia jeho ponuky. Informácia o výsledku vyhodnotenia ponúk zasielaná dotknutým uchádzačom obsahuje najmä:</w:t>
      </w:r>
    </w:p>
    <w:p w14:paraId="2E18EF16" w14:textId="77777777" w:rsidR="007E2FE6" w:rsidRPr="008D0DCC" w:rsidRDefault="007E2FE6" w:rsidP="007E2FE6">
      <w:pPr>
        <w:pStyle w:val="tl1"/>
        <w:tabs>
          <w:tab w:val="left" w:pos="426"/>
        </w:tabs>
        <w:rPr>
          <w:rFonts w:ascii="Calibri" w:hAnsi="Calibri" w:cs="Calibri"/>
          <w:sz w:val="20"/>
          <w:szCs w:val="20"/>
        </w:rPr>
      </w:pPr>
    </w:p>
    <w:p w14:paraId="0D98E1E8" w14:textId="77777777" w:rsidR="007E2FE6" w:rsidRPr="008D0DCC" w:rsidRDefault="007E2FE6" w:rsidP="007E2FE6">
      <w:pPr>
        <w:pStyle w:val="tl1"/>
        <w:numPr>
          <w:ilvl w:val="0"/>
          <w:numId w:val="23"/>
        </w:numPr>
        <w:tabs>
          <w:tab w:val="left" w:pos="426"/>
        </w:tabs>
        <w:ind w:hanging="294"/>
        <w:rPr>
          <w:rFonts w:ascii="Calibri" w:hAnsi="Calibri" w:cs="Calibri"/>
          <w:sz w:val="20"/>
          <w:szCs w:val="20"/>
        </w:rPr>
      </w:pPr>
      <w:r w:rsidRPr="008D0DCC">
        <w:rPr>
          <w:rFonts w:ascii="Calibri" w:hAnsi="Calibri" w:cs="Calibri"/>
          <w:sz w:val="20"/>
          <w:szCs w:val="20"/>
        </w:rPr>
        <w:t xml:space="preserve">identifikáciu úspešného uchádzača alebo uchádzačov, </w:t>
      </w:r>
    </w:p>
    <w:p w14:paraId="3D1F3CA0" w14:textId="77777777" w:rsidR="007E2FE6" w:rsidRPr="008D0DCC" w:rsidRDefault="007E2FE6" w:rsidP="007E2FE6">
      <w:pPr>
        <w:pStyle w:val="tl1"/>
        <w:numPr>
          <w:ilvl w:val="0"/>
          <w:numId w:val="23"/>
        </w:numPr>
        <w:tabs>
          <w:tab w:val="left" w:pos="426"/>
        </w:tabs>
        <w:ind w:hanging="294"/>
        <w:rPr>
          <w:rFonts w:ascii="Calibri" w:hAnsi="Calibri" w:cs="Calibri"/>
          <w:sz w:val="20"/>
          <w:szCs w:val="20"/>
        </w:rPr>
      </w:pPr>
      <w:r w:rsidRPr="008D0DCC">
        <w:rPr>
          <w:rFonts w:ascii="Calibri" w:hAnsi="Calibri" w:cs="Calibri"/>
          <w:sz w:val="20"/>
          <w:szCs w:val="20"/>
        </w:rPr>
        <w:t xml:space="preserve">informáciu o charakteristikách a výhodách prijatej ponuky alebo ponúk, </w:t>
      </w:r>
    </w:p>
    <w:p w14:paraId="72659A91" w14:textId="77777777" w:rsidR="007E2FE6" w:rsidRPr="008D0DCC" w:rsidRDefault="007E2FE6" w:rsidP="007E2FE6">
      <w:pPr>
        <w:pStyle w:val="tl1"/>
        <w:numPr>
          <w:ilvl w:val="0"/>
          <w:numId w:val="23"/>
        </w:numPr>
        <w:tabs>
          <w:tab w:val="left" w:pos="426"/>
        </w:tabs>
        <w:ind w:hanging="294"/>
        <w:rPr>
          <w:rFonts w:ascii="Calibri" w:hAnsi="Calibri" w:cs="Calibri"/>
          <w:sz w:val="20"/>
          <w:szCs w:val="20"/>
        </w:rPr>
      </w:pPr>
      <w:r w:rsidRPr="008D0DCC">
        <w:rPr>
          <w:rFonts w:ascii="Calibri" w:hAnsi="Calibri" w:cs="Calibri"/>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a osoby poskytujúcej technické a odborné kapacity podľa § 34 ods. 3,</w:t>
      </w:r>
    </w:p>
    <w:p w14:paraId="3EE7A1B7" w14:textId="77777777" w:rsidR="007E2FE6" w:rsidRPr="008D0DCC" w:rsidRDefault="007E2FE6" w:rsidP="007E2FE6">
      <w:pPr>
        <w:pStyle w:val="tl1"/>
        <w:numPr>
          <w:ilvl w:val="0"/>
          <w:numId w:val="23"/>
        </w:numPr>
        <w:tabs>
          <w:tab w:val="left" w:pos="426"/>
        </w:tabs>
        <w:ind w:hanging="294"/>
        <w:rPr>
          <w:rFonts w:ascii="Calibri" w:hAnsi="Calibri" w:cs="Calibri"/>
          <w:sz w:val="20"/>
          <w:szCs w:val="20"/>
        </w:rPr>
      </w:pPr>
      <w:r w:rsidRPr="008D0DCC">
        <w:rPr>
          <w:rFonts w:ascii="Calibri" w:hAnsi="Calibri" w:cs="Calibri"/>
          <w:sz w:val="20"/>
          <w:szCs w:val="20"/>
        </w:rPr>
        <w:t>lehotu, v ktorej môže byť doručená námietka.</w:t>
      </w:r>
    </w:p>
    <w:p w14:paraId="75350DAF" w14:textId="5733B8D4" w:rsidR="00803624" w:rsidRPr="00A31C97" w:rsidRDefault="00803624" w:rsidP="002005C8">
      <w:pPr>
        <w:pStyle w:val="tl1"/>
        <w:rPr>
          <w:rStyle w:val="apple-style-span"/>
          <w:rFonts w:asciiTheme="minorHAnsi" w:hAnsiTheme="minorHAnsi" w:cstheme="minorHAnsi"/>
          <w:color w:val="000000"/>
          <w:sz w:val="20"/>
          <w:szCs w:val="20"/>
        </w:rPr>
      </w:pPr>
    </w:p>
    <w:p w14:paraId="348E407D" w14:textId="60D347DB" w:rsidR="00803624"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22</w:t>
      </w:r>
      <w:r w:rsidR="00803624" w:rsidRPr="00A31C97">
        <w:rPr>
          <w:rFonts w:asciiTheme="minorHAnsi" w:hAnsiTheme="minorHAnsi" w:cstheme="minorHAnsi"/>
          <w:b/>
          <w:bCs/>
          <w:sz w:val="20"/>
          <w:szCs w:val="20"/>
        </w:rPr>
        <w:t xml:space="preserve">. </w:t>
      </w:r>
      <w:r w:rsidR="00483E4A">
        <w:rPr>
          <w:rFonts w:asciiTheme="minorHAnsi" w:hAnsiTheme="minorHAnsi" w:cstheme="minorHAnsi"/>
          <w:b/>
          <w:bCs/>
          <w:sz w:val="20"/>
          <w:szCs w:val="20"/>
        </w:rPr>
        <w:tab/>
      </w:r>
      <w:r w:rsidR="00803624" w:rsidRPr="00A31C97">
        <w:rPr>
          <w:rFonts w:asciiTheme="minorHAnsi" w:hAnsiTheme="minorHAnsi" w:cstheme="minorHAnsi"/>
          <w:b/>
          <w:bCs/>
          <w:sz w:val="20"/>
          <w:szCs w:val="20"/>
        </w:rPr>
        <w:t>UZAVRETIE ZMLUVY</w:t>
      </w:r>
    </w:p>
    <w:p w14:paraId="17104088"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r w:rsidRPr="007E2FE6">
        <w:rPr>
          <w:rFonts w:eastAsia="Times New Roman" w:cstheme="minorHAnsi"/>
          <w:bCs/>
          <w:sz w:val="20"/>
          <w:szCs w:val="20"/>
          <w:lang w:eastAsia="sk-SK"/>
        </w:rPr>
        <w:lastRenderedPageBreak/>
        <w:t>22.1.</w:t>
      </w:r>
      <w:r w:rsidRPr="007E2FE6">
        <w:rPr>
          <w:rFonts w:eastAsia="Times New Roman" w:cstheme="minorHAnsi"/>
          <w:bCs/>
          <w:sz w:val="20"/>
          <w:szCs w:val="20"/>
          <w:lang w:eastAsia="sk-SK"/>
        </w:rPr>
        <w:tab/>
        <w:t>Verejný obstarávateľ uzatvorí zmluvy s úspešným uchádzačom postupom podľa § 56 ZVO. Uzavreté zmluvy nesmú byť v rozpore so súťažnými podkladmi a s ponukou predloženou úspešným uchádzačom. Úspešný uchádzač a jeho subdodávatelia sú povinní na účely poskytnutia riadnej súčinnosti potrebnej na uzavretie zmluvy mať v registri partnerov verejného sektora zapísaných konečných užívateľov výhod.</w:t>
      </w:r>
    </w:p>
    <w:p w14:paraId="65884F7C"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p>
    <w:p w14:paraId="395E3D16" w14:textId="65F82819"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r w:rsidRPr="007E2FE6">
        <w:rPr>
          <w:rFonts w:eastAsia="Times New Roman" w:cstheme="minorHAnsi"/>
          <w:bCs/>
          <w:sz w:val="20"/>
          <w:szCs w:val="20"/>
          <w:lang w:eastAsia="sk-SK"/>
        </w:rPr>
        <w:t>22.2.</w:t>
      </w:r>
      <w:r w:rsidRPr="007E2FE6">
        <w:rPr>
          <w:rFonts w:eastAsia="Times New Roman" w:cstheme="minorHAnsi"/>
          <w:bCs/>
          <w:sz w:val="20"/>
          <w:szCs w:val="20"/>
          <w:lang w:eastAsia="sk-SK"/>
        </w:rPr>
        <w:tab/>
        <w:t>Verejný obstarávateľ v</w:t>
      </w:r>
      <w:r w:rsidR="00FA4A76">
        <w:rPr>
          <w:rFonts w:eastAsia="Times New Roman" w:cstheme="minorHAnsi"/>
          <w:bCs/>
          <w:sz w:val="20"/>
          <w:szCs w:val="20"/>
          <w:lang w:eastAsia="sk-SK"/>
        </w:rPr>
        <w:t> </w:t>
      </w:r>
      <w:r w:rsidRPr="007E2FE6">
        <w:rPr>
          <w:rFonts w:eastAsia="Times New Roman" w:cstheme="minorHAnsi"/>
          <w:bCs/>
          <w:sz w:val="20"/>
          <w:szCs w:val="20"/>
          <w:lang w:eastAsia="sk-SK"/>
        </w:rPr>
        <w:t>zmysle §</w:t>
      </w:r>
      <w:r w:rsidR="00FA4A76">
        <w:rPr>
          <w:rFonts w:eastAsia="Times New Roman" w:cstheme="minorHAnsi"/>
          <w:bCs/>
          <w:sz w:val="20"/>
          <w:szCs w:val="20"/>
          <w:lang w:eastAsia="sk-SK"/>
        </w:rPr>
        <w:t> </w:t>
      </w:r>
      <w:r w:rsidRPr="007E2FE6">
        <w:rPr>
          <w:rFonts w:eastAsia="Times New Roman" w:cstheme="minorHAnsi"/>
          <w:bCs/>
          <w:sz w:val="20"/>
          <w:szCs w:val="20"/>
          <w:lang w:eastAsia="sk-SK"/>
        </w:rPr>
        <w:t>56 ods.</w:t>
      </w:r>
      <w:r w:rsidR="00FA4A76">
        <w:rPr>
          <w:rFonts w:eastAsia="Times New Roman" w:cstheme="minorHAnsi"/>
          <w:bCs/>
          <w:sz w:val="20"/>
          <w:szCs w:val="20"/>
          <w:lang w:eastAsia="sk-SK"/>
        </w:rPr>
        <w:t> </w:t>
      </w:r>
      <w:r w:rsidRPr="007E2FE6">
        <w:rPr>
          <w:rFonts w:eastAsia="Times New Roman" w:cstheme="minorHAnsi"/>
          <w:bCs/>
          <w:sz w:val="20"/>
          <w:szCs w:val="20"/>
          <w:lang w:eastAsia="sk-SK"/>
        </w:rPr>
        <w:t>8 ZVO požaduje od</w:t>
      </w:r>
      <w:r w:rsidR="00686BC4">
        <w:rPr>
          <w:rFonts w:eastAsia="Times New Roman" w:cstheme="minorHAnsi"/>
          <w:bCs/>
          <w:sz w:val="20"/>
          <w:szCs w:val="20"/>
          <w:lang w:eastAsia="sk-SK"/>
        </w:rPr>
        <w:t> </w:t>
      </w:r>
      <w:r w:rsidRPr="007E2FE6">
        <w:rPr>
          <w:rFonts w:eastAsia="Times New Roman" w:cstheme="minorHAnsi"/>
          <w:bCs/>
          <w:sz w:val="20"/>
          <w:szCs w:val="20"/>
          <w:lang w:eastAsia="sk-SK"/>
        </w:rPr>
        <w:t>úspešného uchádzača (objednávateľa/mandanta), aby predložil verejnému obstarávateľovi a to v lehote do 10 pracovných dní odo dňa doručenia písomnej výzvy na poskytnutie súčinnosti potrebnej na uzavretie zmlúv, a to po uplynutí lehoty podľa § 56 ods. 2 ZVO, scany nasledovných dokladov a dokumentov nasledovným spôsobom:</w:t>
      </w:r>
    </w:p>
    <w:p w14:paraId="6F5A4430"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p>
    <w:p w14:paraId="74F6E56A" w14:textId="6B0731CB" w:rsidR="007E2FE6" w:rsidRPr="007E2FE6" w:rsidRDefault="009D1601" w:rsidP="007E2FE6">
      <w:pPr>
        <w:pStyle w:val="Odsekzoznamu"/>
        <w:numPr>
          <w:ilvl w:val="0"/>
          <w:numId w:val="24"/>
        </w:numPr>
        <w:shd w:val="clear" w:color="auto" w:fill="FFFFFF"/>
        <w:spacing w:after="0" w:line="240" w:lineRule="auto"/>
        <w:jc w:val="both"/>
        <w:rPr>
          <w:rFonts w:eastAsia="Times New Roman" w:cstheme="minorHAnsi"/>
          <w:bCs/>
          <w:sz w:val="20"/>
          <w:szCs w:val="20"/>
          <w:lang w:eastAsia="sk-SK"/>
        </w:rPr>
      </w:pPr>
      <w:r w:rsidRPr="007E2FE6">
        <w:rPr>
          <w:rFonts w:eastAsia="Times New Roman" w:cstheme="minorHAnsi"/>
          <w:b/>
          <w:sz w:val="20"/>
          <w:szCs w:val="20"/>
          <w:lang w:eastAsia="sk-SK"/>
        </w:rPr>
        <w:t xml:space="preserve">ELEKTRONICKY PROSTREDNÍCTVOM KOMUNIKAČNÉHO ROZHRANIA SYSTÉMU </w:t>
      </w:r>
      <w:r w:rsidR="007E2FE6" w:rsidRPr="007E2FE6">
        <w:rPr>
          <w:rFonts w:eastAsia="Times New Roman" w:cstheme="minorHAnsi"/>
          <w:b/>
          <w:sz w:val="20"/>
          <w:szCs w:val="20"/>
          <w:lang w:eastAsia="sk-SK"/>
        </w:rPr>
        <w:t>JOSEPHINE</w:t>
      </w:r>
      <w:r w:rsidR="007E2FE6" w:rsidRPr="007E2FE6">
        <w:rPr>
          <w:rFonts w:eastAsia="Times New Roman" w:cstheme="minorHAnsi"/>
          <w:bCs/>
          <w:sz w:val="20"/>
          <w:szCs w:val="20"/>
          <w:lang w:eastAsia="sk-SK"/>
        </w:rPr>
        <w:t xml:space="preserve"> vo forme scan originálov alebo úradne overených fotokópií (vo formáte .pdf a vo formáte .doc):</w:t>
      </w:r>
    </w:p>
    <w:p w14:paraId="3ECBF6A3"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p>
    <w:p w14:paraId="31C1B10B" w14:textId="53C3A413" w:rsidR="007E2FE6" w:rsidRPr="007E2FE6" w:rsidRDefault="007E2FE6" w:rsidP="007E2FE6">
      <w:pPr>
        <w:pStyle w:val="Odsekzoznamu"/>
        <w:numPr>
          <w:ilvl w:val="0"/>
          <w:numId w:val="25"/>
        </w:numPr>
        <w:shd w:val="clear" w:color="auto" w:fill="FFFFFF"/>
        <w:spacing w:after="0" w:line="240" w:lineRule="auto"/>
        <w:jc w:val="both"/>
        <w:rPr>
          <w:rFonts w:eastAsia="Times New Roman" w:cstheme="minorHAnsi"/>
          <w:bCs/>
          <w:sz w:val="20"/>
          <w:szCs w:val="20"/>
          <w:lang w:eastAsia="sk-SK"/>
        </w:rPr>
      </w:pPr>
      <w:r w:rsidRPr="007E2FE6">
        <w:rPr>
          <w:rFonts w:eastAsia="Times New Roman" w:cstheme="minorHAnsi"/>
          <w:b/>
          <w:sz w:val="20"/>
          <w:szCs w:val="20"/>
          <w:lang w:eastAsia="sk-SK"/>
        </w:rPr>
        <w:t>Zoznam všetkých subdodávateľov</w:t>
      </w:r>
      <w:r w:rsidRPr="007E2FE6">
        <w:rPr>
          <w:rFonts w:eastAsia="Times New Roman" w:cstheme="minorHAnsi"/>
          <w:bCs/>
          <w:sz w:val="20"/>
          <w:szCs w:val="20"/>
          <w:lang w:eastAsia="sk-SK"/>
        </w:rPr>
        <w:t xml:space="preserve"> a podiel subdodávok s uvedením jeho identifikačných údajov, podielu a predmetu subdodávky a údajov o osobe oprávnenej konať za každého subdodávateľa v</w:t>
      </w:r>
      <w:r w:rsidR="009D1601">
        <w:rPr>
          <w:rFonts w:eastAsia="Times New Roman" w:cstheme="minorHAnsi"/>
          <w:bCs/>
          <w:sz w:val="20"/>
          <w:szCs w:val="20"/>
          <w:lang w:eastAsia="sk-SK"/>
        </w:rPr>
        <w:t> </w:t>
      </w:r>
      <w:r w:rsidRPr="007E2FE6">
        <w:rPr>
          <w:rFonts w:eastAsia="Times New Roman" w:cstheme="minorHAnsi"/>
          <w:bCs/>
          <w:sz w:val="20"/>
          <w:szCs w:val="20"/>
          <w:lang w:eastAsia="sk-SK"/>
        </w:rPr>
        <w:t>rozsahu meno a priezvisko, adresa pobytu, dátum narodenia. V prípade využitia subdodávateľov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p>
    <w:p w14:paraId="6EB1C710" w14:textId="77777777" w:rsidR="007E2FE6" w:rsidRPr="007E2FE6" w:rsidRDefault="007E2FE6" w:rsidP="007E2FE6">
      <w:pPr>
        <w:shd w:val="clear" w:color="auto" w:fill="FFFFFF"/>
        <w:spacing w:after="0" w:line="240" w:lineRule="auto"/>
        <w:ind w:left="284"/>
        <w:jc w:val="both"/>
        <w:rPr>
          <w:rFonts w:eastAsia="Times New Roman" w:cstheme="minorHAnsi"/>
          <w:bCs/>
          <w:sz w:val="20"/>
          <w:szCs w:val="20"/>
          <w:lang w:eastAsia="sk-SK"/>
        </w:rPr>
      </w:pPr>
    </w:p>
    <w:p w14:paraId="352EA960" w14:textId="2199E325" w:rsidR="007E2FE6" w:rsidRDefault="007E2FE6" w:rsidP="007E2FE6">
      <w:pPr>
        <w:shd w:val="clear" w:color="auto" w:fill="FFFFFF"/>
        <w:spacing w:after="0" w:line="240" w:lineRule="auto"/>
        <w:ind w:left="284"/>
        <w:jc w:val="both"/>
        <w:rPr>
          <w:rFonts w:eastAsia="Times New Roman" w:cstheme="minorHAnsi"/>
          <w:b/>
          <w:sz w:val="20"/>
          <w:szCs w:val="20"/>
          <w:lang w:eastAsia="sk-SK"/>
        </w:rPr>
      </w:pPr>
      <w:r w:rsidRPr="007E2FE6">
        <w:rPr>
          <w:rFonts w:eastAsia="Times New Roman" w:cstheme="minorHAnsi"/>
          <w:b/>
          <w:sz w:val="20"/>
          <w:szCs w:val="20"/>
          <w:lang w:eastAsia="sk-SK"/>
        </w:rPr>
        <w:t>V prípade, že uchádzač nevyužije subdodávateľov, predloží: „Čestné vyhlásenie, že na predmet zmluvy nebudú využit</w:t>
      </w:r>
      <w:r>
        <w:rPr>
          <w:rFonts w:eastAsia="Times New Roman" w:cstheme="minorHAnsi"/>
          <w:b/>
          <w:sz w:val="20"/>
          <w:szCs w:val="20"/>
          <w:lang w:eastAsia="sk-SK"/>
        </w:rPr>
        <w:t>í</w:t>
      </w:r>
      <w:r w:rsidRPr="007E2FE6">
        <w:rPr>
          <w:rFonts w:eastAsia="Times New Roman" w:cstheme="minorHAnsi"/>
          <w:b/>
          <w:sz w:val="20"/>
          <w:szCs w:val="20"/>
          <w:lang w:eastAsia="sk-SK"/>
        </w:rPr>
        <w:t xml:space="preserve"> subdodávatelia“.</w:t>
      </w:r>
    </w:p>
    <w:p w14:paraId="56E17FBF" w14:textId="77777777" w:rsidR="0029367D" w:rsidRDefault="0029367D" w:rsidP="007E2FE6">
      <w:pPr>
        <w:shd w:val="clear" w:color="auto" w:fill="FFFFFF"/>
        <w:spacing w:after="0" w:line="240" w:lineRule="auto"/>
        <w:ind w:left="284"/>
        <w:jc w:val="both"/>
        <w:rPr>
          <w:rFonts w:eastAsia="Times New Roman" w:cstheme="minorHAnsi"/>
          <w:b/>
          <w:sz w:val="20"/>
          <w:szCs w:val="20"/>
          <w:lang w:eastAsia="sk-SK"/>
        </w:rPr>
      </w:pPr>
    </w:p>
    <w:p w14:paraId="131A5830" w14:textId="7408E65D" w:rsidR="0029367D" w:rsidRPr="0029367D" w:rsidRDefault="007E69A7" w:rsidP="0029367D">
      <w:pPr>
        <w:pStyle w:val="Odsekzoznamu"/>
        <w:numPr>
          <w:ilvl w:val="0"/>
          <w:numId w:val="25"/>
        </w:numPr>
        <w:shd w:val="clear" w:color="auto" w:fill="FFFFFF"/>
        <w:spacing w:after="0" w:line="240" w:lineRule="auto"/>
        <w:jc w:val="both"/>
        <w:rPr>
          <w:rFonts w:eastAsia="Times New Roman" w:cstheme="minorHAnsi"/>
          <w:b/>
          <w:sz w:val="20"/>
          <w:szCs w:val="20"/>
          <w:lang w:eastAsia="sk-SK"/>
        </w:rPr>
      </w:pPr>
      <w:r>
        <w:rPr>
          <w:rFonts w:eastAsia="Times New Roman" w:cstheme="minorHAnsi"/>
          <w:b/>
          <w:sz w:val="20"/>
          <w:szCs w:val="20"/>
          <w:lang w:eastAsia="sk-SK"/>
        </w:rPr>
        <w:t>Čestné vyhlásenie k uplatňovaniu medzinárodných sankcií</w:t>
      </w:r>
    </w:p>
    <w:p w14:paraId="5A248564" w14:textId="77777777" w:rsidR="007E2FE6" w:rsidRPr="007E2FE6" w:rsidRDefault="007E2FE6" w:rsidP="007E2FE6">
      <w:pPr>
        <w:shd w:val="clear" w:color="auto" w:fill="FFFFFF"/>
        <w:spacing w:after="0" w:line="240" w:lineRule="auto"/>
        <w:ind w:left="284"/>
        <w:jc w:val="both"/>
        <w:rPr>
          <w:rFonts w:eastAsia="Times New Roman" w:cstheme="minorHAnsi"/>
          <w:bCs/>
          <w:sz w:val="20"/>
          <w:szCs w:val="20"/>
          <w:lang w:eastAsia="sk-SK"/>
        </w:rPr>
      </w:pPr>
    </w:p>
    <w:p w14:paraId="461E2C0A"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r w:rsidRPr="007E2FE6">
        <w:rPr>
          <w:rFonts w:eastAsia="Times New Roman" w:cstheme="minorHAnsi"/>
          <w:bCs/>
          <w:sz w:val="20"/>
          <w:szCs w:val="20"/>
          <w:lang w:eastAsia="sk-SK"/>
        </w:rPr>
        <w:t>Predmetné údaje o týchto subdodávateľoch sa stanú súčasťou Zmluvy o dielo a Mandátnej zmluvy s úspešným uchádzačom ako Príloha č. 3  Zmluvy o dielo a Mandátnej zmluvy – Zoznam subdodávateľov Zhotoviteľa/Čestné vyhlásenie Zhotoviteľa, že na vykonanie Diela, IČ a výkon AD nebudú využití subdodávatelia. Pravidlá zmeny subdodávateľov a povinnosť oznámiť zmenu subdodávateľov sú v súlade s § 41 ods. 4 zákona upravené v Prílohe č. 2 Návrh zmluvy o dielo a Mandátnej zmluvy (v závislosti od časti predmetu zákazky o ktorú sa jedná).</w:t>
      </w:r>
    </w:p>
    <w:p w14:paraId="0E8C45E4"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p>
    <w:p w14:paraId="3661EF88" w14:textId="5ECDDB22" w:rsidR="007E2FE6" w:rsidRPr="007E2FE6" w:rsidRDefault="007E2FE6" w:rsidP="00062165">
      <w:pPr>
        <w:pStyle w:val="Odsekzoznamu"/>
        <w:numPr>
          <w:ilvl w:val="0"/>
          <w:numId w:val="25"/>
        </w:numPr>
        <w:shd w:val="clear" w:color="auto" w:fill="FFFFFF"/>
        <w:spacing w:after="0" w:line="240" w:lineRule="auto"/>
        <w:jc w:val="both"/>
        <w:rPr>
          <w:rFonts w:eastAsia="Times New Roman" w:cstheme="minorHAnsi"/>
          <w:bCs/>
          <w:sz w:val="20"/>
          <w:szCs w:val="20"/>
          <w:lang w:eastAsia="sk-SK"/>
        </w:rPr>
      </w:pPr>
      <w:r w:rsidRPr="007E2FE6">
        <w:rPr>
          <w:rFonts w:eastAsia="Times New Roman" w:cstheme="minorHAnsi"/>
          <w:bCs/>
          <w:sz w:val="20"/>
          <w:szCs w:val="20"/>
          <w:lang w:eastAsia="sk-SK"/>
        </w:rPr>
        <w:t>Scan vyplnenej a podpísanej Prílohy č. 3 Čestné vyhlásenie k uplatňovaniu medzinárodných sankcií ku</w:t>
      </w:r>
      <w:r w:rsidR="009D1601">
        <w:rPr>
          <w:rFonts w:eastAsia="Times New Roman" w:cstheme="minorHAnsi"/>
          <w:bCs/>
          <w:sz w:val="20"/>
          <w:szCs w:val="20"/>
          <w:lang w:eastAsia="sk-SK"/>
        </w:rPr>
        <w:t> </w:t>
      </w:r>
      <w:r w:rsidRPr="007E2FE6">
        <w:rPr>
          <w:rFonts w:eastAsia="Times New Roman" w:cstheme="minorHAnsi"/>
          <w:bCs/>
          <w:sz w:val="20"/>
          <w:szCs w:val="20"/>
          <w:lang w:eastAsia="sk-SK"/>
        </w:rPr>
        <w:t>každej časti predmetu zákazky samostatne. V súvislosti s aktualizovanou príručkou je verejný obstarávateľ v rámci každej zákazky bez ohľadu na jej finančný limit povinný požadovať od úspešného uchádzača čestné vyhlásenie, že sa na neho a jeho subdodávateľov nevzťahujú medzinárodné sankcie (viď kapitola 7 jednotnej príručky). Z uvedeného dôvodu je potrebné do všetkých zákaziek, ktoré boli vyhlásené v čase nadobudnutia účinnosti aktualizovanej príručky (19.04.2023) a ktoré budú vyhlasované, zapracovať v rámci poskytnutia riadnej súčinnosti potrebnej na uzatvorenie zmluvy povinnosť predložiť verejnému obstarávateľovi podpísanú prílohu č. 11 jednotnej príručky. Z uvedeného dôvodu verejný obstarávateľ požaduje predložiť v rámci poskytnutia súčinnosti prostredníctvom elektronického systému JOSEPHINE scan vyplneného a podpísaného „Čestného vyhlásenia k</w:t>
      </w:r>
      <w:r w:rsidR="009D1601">
        <w:rPr>
          <w:rFonts w:eastAsia="Times New Roman" w:cstheme="minorHAnsi"/>
          <w:bCs/>
          <w:sz w:val="20"/>
          <w:szCs w:val="20"/>
          <w:lang w:eastAsia="sk-SK"/>
        </w:rPr>
        <w:t> </w:t>
      </w:r>
      <w:r w:rsidRPr="007E2FE6">
        <w:rPr>
          <w:rFonts w:eastAsia="Times New Roman" w:cstheme="minorHAnsi"/>
          <w:bCs/>
          <w:sz w:val="20"/>
          <w:szCs w:val="20"/>
          <w:lang w:eastAsia="sk-SK"/>
        </w:rPr>
        <w:t>uplatňovaniu medzinárodných sankcií“ v elektronickej podobe, ktoré je zároveň prílohou týchto Súťažných podkladov, konkrétne ako Príloha č. 3 ku každej časti predmetu zákazky samostatne.</w:t>
      </w:r>
    </w:p>
    <w:p w14:paraId="662EF49E"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p>
    <w:p w14:paraId="6FFA90EF"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p>
    <w:p w14:paraId="0F00E794" w14:textId="353FE8A4" w:rsidR="007E2FE6" w:rsidRPr="00062165" w:rsidRDefault="009D1601" w:rsidP="008A73AA">
      <w:pPr>
        <w:pStyle w:val="Odsekzoznamu"/>
        <w:numPr>
          <w:ilvl w:val="0"/>
          <w:numId w:val="24"/>
        </w:numPr>
        <w:shd w:val="clear" w:color="auto" w:fill="FFFFFF"/>
        <w:spacing w:after="0" w:line="240" w:lineRule="auto"/>
        <w:jc w:val="both"/>
        <w:rPr>
          <w:rFonts w:eastAsia="Times New Roman" w:cstheme="minorHAnsi"/>
          <w:bCs/>
          <w:sz w:val="20"/>
          <w:szCs w:val="20"/>
          <w:lang w:eastAsia="sk-SK"/>
        </w:rPr>
      </w:pPr>
      <w:r w:rsidRPr="00062165">
        <w:rPr>
          <w:rFonts w:eastAsia="Times New Roman" w:cstheme="minorHAnsi"/>
          <w:b/>
          <w:sz w:val="20"/>
          <w:szCs w:val="20"/>
          <w:lang w:eastAsia="sk-SK"/>
        </w:rPr>
        <w:t>LISTINNE OSOBNE ALEBO PROSTREDNÍCTVOM POŠTOVEJ PREPRAVY</w:t>
      </w:r>
      <w:r w:rsidRPr="00062165">
        <w:rPr>
          <w:rFonts w:eastAsia="Times New Roman" w:cstheme="minorHAnsi"/>
          <w:bCs/>
          <w:sz w:val="20"/>
          <w:szCs w:val="20"/>
          <w:lang w:eastAsia="sk-SK"/>
        </w:rPr>
        <w:t xml:space="preserve"> </w:t>
      </w:r>
      <w:r w:rsidRPr="00062165">
        <w:rPr>
          <w:rFonts w:eastAsia="Times New Roman" w:cstheme="minorHAnsi"/>
          <w:b/>
          <w:sz w:val="20"/>
          <w:szCs w:val="20"/>
          <w:lang w:eastAsia="sk-SK"/>
        </w:rPr>
        <w:t>RESP. VYUŽITÍM INEJ DORUČOVATEĽSKEJ SLUŽBY</w:t>
      </w:r>
      <w:r w:rsidRPr="00062165">
        <w:rPr>
          <w:rFonts w:eastAsia="Times New Roman" w:cstheme="minorHAnsi"/>
          <w:bCs/>
          <w:sz w:val="20"/>
          <w:szCs w:val="20"/>
          <w:lang w:eastAsia="sk-SK"/>
        </w:rPr>
        <w:t xml:space="preserve">, </w:t>
      </w:r>
      <w:r w:rsidR="007E2FE6" w:rsidRPr="00062165">
        <w:rPr>
          <w:rFonts w:eastAsia="Times New Roman" w:cstheme="minorHAnsi"/>
          <w:bCs/>
          <w:sz w:val="20"/>
          <w:szCs w:val="20"/>
          <w:lang w:eastAsia="sk-SK"/>
        </w:rPr>
        <w:t>na adresu verejného obstarávateľ</w:t>
      </w:r>
      <w:r w:rsidR="00062165">
        <w:rPr>
          <w:rFonts w:eastAsia="Times New Roman" w:cstheme="minorHAnsi"/>
          <w:bCs/>
          <w:sz w:val="20"/>
          <w:szCs w:val="20"/>
          <w:lang w:eastAsia="sk-SK"/>
        </w:rPr>
        <w:t xml:space="preserve">a </w:t>
      </w:r>
    </w:p>
    <w:p w14:paraId="30C0C5F3" w14:textId="396B83EB" w:rsidR="007E2FE6" w:rsidRPr="007E2FE6" w:rsidRDefault="007E2FE6" w:rsidP="00062165">
      <w:pPr>
        <w:pStyle w:val="Odsekzoznamu"/>
        <w:numPr>
          <w:ilvl w:val="0"/>
          <w:numId w:val="26"/>
        </w:numPr>
        <w:shd w:val="clear" w:color="auto" w:fill="FFFFFF"/>
        <w:spacing w:after="0" w:line="240" w:lineRule="auto"/>
        <w:jc w:val="both"/>
        <w:rPr>
          <w:rFonts w:eastAsia="Times New Roman" w:cstheme="minorHAnsi"/>
          <w:bCs/>
          <w:sz w:val="20"/>
          <w:szCs w:val="20"/>
          <w:lang w:eastAsia="sk-SK"/>
        </w:rPr>
      </w:pPr>
      <w:r w:rsidRPr="007E2FE6">
        <w:rPr>
          <w:rFonts w:eastAsia="Times New Roman" w:cstheme="minorHAnsi"/>
          <w:bCs/>
          <w:sz w:val="20"/>
          <w:szCs w:val="20"/>
          <w:lang w:eastAsia="sk-SK"/>
        </w:rPr>
        <w:t xml:space="preserve">Vyplnenú a podpísanú </w:t>
      </w:r>
      <w:r w:rsidR="00062165">
        <w:rPr>
          <w:rFonts w:eastAsia="Times New Roman" w:cstheme="minorHAnsi"/>
          <w:bCs/>
          <w:sz w:val="20"/>
          <w:szCs w:val="20"/>
          <w:lang w:eastAsia="sk-SK"/>
        </w:rPr>
        <w:t>Rámcovú dohodu</w:t>
      </w:r>
      <w:r w:rsidRPr="007E2FE6">
        <w:rPr>
          <w:rFonts w:eastAsia="Times New Roman" w:cstheme="minorHAnsi"/>
          <w:bCs/>
          <w:sz w:val="20"/>
          <w:szCs w:val="20"/>
          <w:lang w:eastAsia="sk-SK"/>
        </w:rPr>
        <w:t xml:space="preserve"> v požadovaných vyhotoveniach s platnosťou originálu (rovnopisoch) spolu so všetkými prílohami (v závislosti od časti predmetu zákazky o ktorú sa jedná). </w:t>
      </w:r>
    </w:p>
    <w:p w14:paraId="6E76C30E"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p>
    <w:p w14:paraId="5D25F0BD"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r w:rsidRPr="007E2FE6">
        <w:rPr>
          <w:rFonts w:eastAsia="Times New Roman" w:cstheme="minorHAnsi"/>
          <w:bCs/>
          <w:sz w:val="20"/>
          <w:szCs w:val="20"/>
          <w:lang w:eastAsia="sk-SK"/>
        </w:rPr>
        <w:t>22.3.</w:t>
      </w:r>
      <w:r w:rsidRPr="007E2FE6">
        <w:rPr>
          <w:rFonts w:eastAsia="Times New Roman" w:cstheme="minorHAnsi"/>
          <w:bCs/>
          <w:sz w:val="20"/>
          <w:szCs w:val="20"/>
          <w:lang w:eastAsia="sk-SK"/>
        </w:rPr>
        <w:tab/>
        <w:t>Verejný obstarávateľ vyžaduje od subdodávateľov, aby disponovali oprávnením na príslušné plnenie zmluvy podľa § 32 ods. 1 písm. e) a f) ZVO. Táto skutočnosť sa preukazuje podľa pravidiel uvedených v zmluve. To neplatí pre subdodávateľov, ktorých kapacity alebo zdroje boli využívané k preukázaniu splnenia podmienok účasti, tieto osoby musia spĺňať v plnom rozsahu požiadavky podľa § 32 zákona o verejnom obstarávaní. Všetky pravidlá týkajúce sa zmeny subdodávateľa sa nachádzajú v návrhu zmluvy a v časti C. Obchodné podmienky týchto SP.</w:t>
      </w:r>
    </w:p>
    <w:p w14:paraId="139157DB"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p>
    <w:p w14:paraId="49E43431" w14:textId="6EEE0BC2"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r w:rsidRPr="007E2FE6">
        <w:rPr>
          <w:rFonts w:eastAsia="Times New Roman" w:cstheme="minorHAnsi"/>
          <w:bCs/>
          <w:sz w:val="20"/>
          <w:szCs w:val="20"/>
          <w:lang w:eastAsia="sk-SK"/>
        </w:rPr>
        <w:lastRenderedPageBreak/>
        <w:t>22.4.</w:t>
      </w:r>
      <w:r w:rsidRPr="007E2FE6">
        <w:rPr>
          <w:rFonts w:eastAsia="Times New Roman" w:cstheme="minorHAnsi"/>
          <w:bCs/>
          <w:sz w:val="20"/>
          <w:szCs w:val="20"/>
          <w:lang w:eastAsia="sk-SK"/>
        </w:rPr>
        <w:tab/>
        <w:t>Verejný obstarávateľ vyhodnotí pred podpisom zmluvy doklady a dokumenty podľa bodu 22.2. a 22.3. z</w:t>
      </w:r>
      <w:r w:rsidR="009D1601">
        <w:rPr>
          <w:rFonts w:eastAsia="Times New Roman" w:cstheme="minorHAnsi"/>
          <w:bCs/>
          <w:sz w:val="20"/>
          <w:szCs w:val="20"/>
          <w:lang w:eastAsia="sk-SK"/>
        </w:rPr>
        <w:t> </w:t>
      </w:r>
      <w:r w:rsidRPr="007E2FE6">
        <w:rPr>
          <w:rFonts w:eastAsia="Times New Roman" w:cstheme="minorHAnsi"/>
          <w:bCs/>
          <w:sz w:val="20"/>
          <w:szCs w:val="20"/>
          <w:lang w:eastAsia="sk-SK"/>
        </w:rPr>
        <w:t>pohľadu obsahovej a vecnej správnosti. Nepredloženie dokladov a dokumentov podľa bodu 22.2. a 22.3. bude verejný obstarávateľ považovať za porušenie povinnosti úspešného uchádzača poskytnúť verejnému obstarávateľovi riadnu súčinnosť potrebnú na uzavretie zmluvy v zmysle § 56 ods. 8 ZVO.</w:t>
      </w:r>
    </w:p>
    <w:p w14:paraId="52B30827"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p>
    <w:p w14:paraId="394C9D88"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r w:rsidRPr="007E2FE6">
        <w:rPr>
          <w:rFonts w:eastAsia="Times New Roman" w:cstheme="minorHAnsi"/>
          <w:bCs/>
          <w:sz w:val="20"/>
          <w:szCs w:val="20"/>
          <w:lang w:eastAsia="sk-SK"/>
        </w:rPr>
        <w:t>22.5.</w:t>
      </w:r>
      <w:r w:rsidRPr="007E2FE6">
        <w:rPr>
          <w:rFonts w:eastAsia="Times New Roman" w:cstheme="minorHAnsi"/>
          <w:bCs/>
          <w:sz w:val="20"/>
          <w:szCs w:val="20"/>
          <w:lang w:eastAsia="sk-SK"/>
        </w:rPr>
        <w:tab/>
        <w:t xml:space="preserve">Zmluva uzavretá ako výsledok tohto verejného obstarávania nadobúda platnosť dňom podpisu oboma zmluvnými stranami. </w:t>
      </w:r>
    </w:p>
    <w:p w14:paraId="4B442A52"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p>
    <w:p w14:paraId="1118634F" w14:textId="255547C2"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r w:rsidRPr="007E2FE6">
        <w:rPr>
          <w:rFonts w:eastAsia="Times New Roman" w:cstheme="minorHAnsi"/>
          <w:bCs/>
          <w:sz w:val="20"/>
          <w:szCs w:val="20"/>
          <w:lang w:eastAsia="sk-SK"/>
        </w:rPr>
        <w:t>22.6.</w:t>
      </w:r>
      <w:r w:rsidRPr="007E2FE6">
        <w:rPr>
          <w:rFonts w:eastAsia="Times New Roman" w:cstheme="minorHAnsi"/>
          <w:bCs/>
          <w:sz w:val="20"/>
          <w:szCs w:val="20"/>
          <w:lang w:eastAsia="sk-SK"/>
        </w:rPr>
        <w:tab/>
        <w:t>Zmluva uzavretá týmto postupom verejného obstarávania nadobúda platnosť dňom jej podpísania oprávnenými zástupcami oboch zmluvných strán a účinnosť dňom nasledujúcim po dni zverejnenia Zmluvy v</w:t>
      </w:r>
      <w:r w:rsidR="009D1601">
        <w:rPr>
          <w:rFonts w:eastAsia="Times New Roman" w:cstheme="minorHAnsi"/>
          <w:bCs/>
          <w:sz w:val="20"/>
          <w:szCs w:val="20"/>
          <w:lang w:eastAsia="sk-SK"/>
        </w:rPr>
        <w:t> </w:t>
      </w:r>
      <w:r w:rsidRPr="007E2FE6">
        <w:rPr>
          <w:rFonts w:eastAsia="Times New Roman" w:cstheme="minorHAnsi"/>
          <w:bCs/>
          <w:sz w:val="20"/>
          <w:szCs w:val="20"/>
          <w:lang w:eastAsia="sk-SK"/>
        </w:rPr>
        <w:t>Centrálnom registri zmlúv /www.crz.gov.sk/ v súlade s § 47a ods. 1 zákona č. 40/1964 Zb. Občiansky zákonník v znení neskorších predpisov v spojení s § 5a zákona č. 211/2000 Z. z. o slobodnom prístupe k informáciám a</w:t>
      </w:r>
      <w:r w:rsidR="009D1601">
        <w:rPr>
          <w:rFonts w:eastAsia="Times New Roman" w:cstheme="minorHAnsi"/>
          <w:bCs/>
          <w:sz w:val="20"/>
          <w:szCs w:val="20"/>
          <w:lang w:eastAsia="sk-SK"/>
        </w:rPr>
        <w:t> </w:t>
      </w:r>
      <w:r w:rsidRPr="007E2FE6">
        <w:rPr>
          <w:rFonts w:eastAsia="Times New Roman" w:cstheme="minorHAnsi"/>
          <w:bCs/>
          <w:sz w:val="20"/>
          <w:szCs w:val="20"/>
          <w:lang w:eastAsia="sk-SK"/>
        </w:rPr>
        <w:t>o</w:t>
      </w:r>
      <w:r w:rsidR="009D1601">
        <w:rPr>
          <w:rFonts w:eastAsia="Times New Roman" w:cstheme="minorHAnsi"/>
          <w:bCs/>
          <w:sz w:val="20"/>
          <w:szCs w:val="20"/>
          <w:lang w:eastAsia="sk-SK"/>
        </w:rPr>
        <w:t> </w:t>
      </w:r>
      <w:r w:rsidRPr="007E2FE6">
        <w:rPr>
          <w:rFonts w:eastAsia="Times New Roman" w:cstheme="minorHAnsi"/>
          <w:bCs/>
          <w:sz w:val="20"/>
          <w:szCs w:val="20"/>
          <w:lang w:eastAsia="sk-SK"/>
        </w:rPr>
        <w:t>zmene a doplnení niektorých zákonov (zákon o slobode informácií) v znení neskorších predpisov (ďalej len ako „Zákon o slobode informácií“).</w:t>
      </w:r>
    </w:p>
    <w:p w14:paraId="6FA6872B"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p>
    <w:p w14:paraId="661154EF" w14:textId="3BB1E0D5" w:rsidR="0042406C" w:rsidRDefault="007E2FE6" w:rsidP="007E2FE6">
      <w:pPr>
        <w:shd w:val="clear" w:color="auto" w:fill="FFFFFF"/>
        <w:spacing w:after="0" w:line="240" w:lineRule="auto"/>
        <w:jc w:val="both"/>
        <w:rPr>
          <w:rFonts w:eastAsia="Times New Roman" w:cstheme="minorHAnsi"/>
          <w:bCs/>
          <w:sz w:val="20"/>
          <w:szCs w:val="20"/>
          <w:lang w:eastAsia="sk-SK"/>
        </w:rPr>
      </w:pPr>
      <w:r w:rsidRPr="007E2FE6">
        <w:rPr>
          <w:rFonts w:eastAsia="Times New Roman" w:cstheme="minorHAnsi"/>
          <w:bCs/>
          <w:sz w:val="20"/>
          <w:szCs w:val="20"/>
          <w:lang w:eastAsia="sk-SK"/>
        </w:rPr>
        <w:t>22.7.</w:t>
      </w:r>
      <w:r w:rsidRPr="007E2FE6">
        <w:rPr>
          <w:rFonts w:eastAsia="Times New Roman" w:cstheme="minorHAnsi"/>
          <w:bCs/>
          <w:sz w:val="20"/>
          <w:szCs w:val="20"/>
          <w:lang w:eastAsia="sk-SK"/>
        </w:rPr>
        <w:tab/>
        <w:t>Verejný obstarávateľ apeluje na uchádzačov, aby pristúpili zodpovedne k poskytnutiu súčinnosti k</w:t>
      </w:r>
      <w:r w:rsidR="00474205">
        <w:rPr>
          <w:rFonts w:eastAsia="Times New Roman" w:cstheme="minorHAnsi"/>
          <w:bCs/>
          <w:sz w:val="20"/>
          <w:szCs w:val="20"/>
          <w:lang w:eastAsia="sk-SK"/>
        </w:rPr>
        <w:t> </w:t>
      </w:r>
      <w:r w:rsidRPr="007E2FE6">
        <w:rPr>
          <w:rFonts w:eastAsia="Times New Roman" w:cstheme="minorHAnsi"/>
          <w:bCs/>
          <w:sz w:val="20"/>
          <w:szCs w:val="20"/>
          <w:lang w:eastAsia="sk-SK"/>
        </w:rPr>
        <w:t>podpisu zmlúv, najmä, aby včas zabezpečili registráciu do Registra partnerov verejného sektora (podľa zákona č.315/2016 Z.z. ), resp. overili registráciu v Registri partnerov verejného sektora podľa § 22 zákona č.315/2016 Z.z. a to vo vzťahu k sebe ako zmluvnej strane a zároveň vo vzťahu k subdodávateľom, na ktorých sa táto povinnosť vzťahuje podľa zákona č. 315/2016 Z.z. Uchádzač bude postupovať pri registrácii podľa zákona č.</w:t>
      </w:r>
      <w:r w:rsidR="00474205">
        <w:rPr>
          <w:rFonts w:eastAsia="Times New Roman" w:cstheme="minorHAnsi"/>
          <w:bCs/>
          <w:sz w:val="20"/>
          <w:szCs w:val="20"/>
          <w:lang w:eastAsia="sk-SK"/>
        </w:rPr>
        <w:t> </w:t>
      </w:r>
      <w:r w:rsidRPr="007E2FE6">
        <w:rPr>
          <w:rFonts w:eastAsia="Times New Roman" w:cstheme="minorHAnsi"/>
          <w:bCs/>
          <w:sz w:val="20"/>
          <w:szCs w:val="20"/>
          <w:lang w:eastAsia="sk-SK"/>
        </w:rPr>
        <w:t>315/2016 Z.z.</w:t>
      </w:r>
    </w:p>
    <w:p w14:paraId="27EB73FA" w14:textId="77777777" w:rsidR="001A0459" w:rsidRDefault="001A0459" w:rsidP="007E2FE6">
      <w:pPr>
        <w:shd w:val="clear" w:color="auto" w:fill="FFFFFF"/>
        <w:spacing w:after="0" w:line="240" w:lineRule="auto"/>
        <w:jc w:val="both"/>
        <w:rPr>
          <w:rFonts w:eastAsia="Times New Roman" w:cstheme="minorHAnsi"/>
          <w:bCs/>
          <w:sz w:val="20"/>
          <w:szCs w:val="20"/>
          <w:lang w:eastAsia="sk-SK"/>
        </w:rPr>
      </w:pPr>
    </w:p>
    <w:p w14:paraId="642C2EE5" w14:textId="24788277" w:rsidR="00803624" w:rsidRPr="00A31C97" w:rsidRDefault="00E17ED8" w:rsidP="002005C8">
      <w:pPr>
        <w:shd w:val="clear" w:color="auto" w:fill="FFFFFF"/>
        <w:spacing w:after="0" w:line="240" w:lineRule="auto"/>
        <w:jc w:val="both"/>
        <w:rPr>
          <w:rFonts w:cstheme="minorHAnsi"/>
          <w:b/>
          <w:sz w:val="20"/>
          <w:szCs w:val="20"/>
        </w:rPr>
      </w:pPr>
      <w:r w:rsidRPr="00A31C97">
        <w:rPr>
          <w:rFonts w:cstheme="minorHAnsi"/>
          <w:b/>
          <w:sz w:val="20"/>
          <w:szCs w:val="20"/>
        </w:rPr>
        <w:t>23</w:t>
      </w:r>
      <w:r w:rsidR="00803624" w:rsidRPr="00A31C97">
        <w:rPr>
          <w:rFonts w:cstheme="minorHAnsi"/>
          <w:b/>
          <w:sz w:val="20"/>
          <w:szCs w:val="20"/>
        </w:rPr>
        <w:t xml:space="preserve">. </w:t>
      </w:r>
      <w:r w:rsidR="00483E4A">
        <w:rPr>
          <w:rFonts w:cstheme="minorHAnsi"/>
          <w:b/>
          <w:sz w:val="20"/>
          <w:szCs w:val="20"/>
        </w:rPr>
        <w:tab/>
      </w:r>
      <w:r w:rsidR="00803624" w:rsidRPr="00A31C97">
        <w:rPr>
          <w:rFonts w:cstheme="minorHAnsi"/>
          <w:b/>
          <w:sz w:val="20"/>
          <w:szCs w:val="20"/>
        </w:rPr>
        <w:t>ZÁV</w:t>
      </w:r>
      <w:r w:rsidR="005033DD" w:rsidRPr="00A31C97">
        <w:rPr>
          <w:rFonts w:cstheme="minorHAnsi"/>
          <w:b/>
          <w:sz w:val="20"/>
          <w:szCs w:val="20"/>
        </w:rPr>
        <w:t>E</w:t>
      </w:r>
      <w:r w:rsidR="00803624" w:rsidRPr="00A31C97">
        <w:rPr>
          <w:rFonts w:cstheme="minorHAnsi"/>
          <w:b/>
          <w:sz w:val="20"/>
          <w:szCs w:val="20"/>
        </w:rPr>
        <w:t>REČNÉ USTANOVENIA</w:t>
      </w:r>
    </w:p>
    <w:p w14:paraId="475D186E" w14:textId="77777777" w:rsidR="001A0459" w:rsidRPr="001A0459" w:rsidRDefault="001A0459" w:rsidP="001A0459">
      <w:pPr>
        <w:jc w:val="both"/>
        <w:rPr>
          <w:rFonts w:cstheme="minorHAnsi"/>
          <w:sz w:val="20"/>
          <w:szCs w:val="20"/>
        </w:rPr>
      </w:pPr>
      <w:r w:rsidRPr="001A0459">
        <w:rPr>
          <w:rFonts w:cstheme="minorHAnsi"/>
          <w:sz w:val="20"/>
          <w:szCs w:val="20"/>
        </w:rPr>
        <w:t>23.1.</w:t>
      </w:r>
      <w:r w:rsidRPr="001A0459">
        <w:rPr>
          <w:rFonts w:cstheme="minorHAnsi"/>
          <w:sz w:val="20"/>
          <w:szCs w:val="20"/>
        </w:rPr>
        <w:tab/>
        <w:t>Verejný obstarávateľ si vyhradzuje právo overenia všetkých skutočností uvedených v ponukách uchádzačov, bez predchádzajúceho súhlasu uchádzačov.</w:t>
      </w:r>
    </w:p>
    <w:p w14:paraId="7C214D8B" w14:textId="71438B1B" w:rsidR="001A0459" w:rsidRPr="001A0459" w:rsidRDefault="001A0459" w:rsidP="001A0459">
      <w:pPr>
        <w:jc w:val="both"/>
        <w:rPr>
          <w:rFonts w:cstheme="minorHAnsi"/>
          <w:sz w:val="20"/>
          <w:szCs w:val="20"/>
        </w:rPr>
      </w:pPr>
      <w:r w:rsidRPr="001A0459">
        <w:rPr>
          <w:rFonts w:cstheme="minorHAnsi"/>
          <w:sz w:val="20"/>
          <w:szCs w:val="20"/>
        </w:rPr>
        <w:t>23.2.</w:t>
      </w:r>
      <w:r w:rsidRPr="001A0459">
        <w:rPr>
          <w:rFonts w:cstheme="minorHAnsi"/>
          <w:sz w:val="20"/>
          <w:szCs w:val="20"/>
        </w:rPr>
        <w:tab/>
        <w:t>Verejný obstarávateľ zruší vyhlásený postup zadávania zákazky, ak nebude splnená niektorá z</w:t>
      </w:r>
      <w:r w:rsidR="00474205">
        <w:rPr>
          <w:rFonts w:cstheme="minorHAnsi"/>
          <w:sz w:val="20"/>
          <w:szCs w:val="20"/>
        </w:rPr>
        <w:t> </w:t>
      </w:r>
      <w:r w:rsidRPr="001A0459">
        <w:rPr>
          <w:rFonts w:cstheme="minorHAnsi"/>
          <w:sz w:val="20"/>
          <w:szCs w:val="20"/>
        </w:rPr>
        <w:t>podmienok v súlade s § 57 ods. 1 ZVO. Verejný obstarávateľ môže zrušiť vyhlásený postup zadávania zákazky, ak nastanú okolností podľa § 57 ods. 2 ZVO.</w:t>
      </w:r>
    </w:p>
    <w:p w14:paraId="7B2FFA76" w14:textId="77777777" w:rsidR="001A0459" w:rsidRPr="001A0459" w:rsidRDefault="001A0459" w:rsidP="001A0459">
      <w:pPr>
        <w:jc w:val="both"/>
        <w:rPr>
          <w:rFonts w:cstheme="minorHAnsi"/>
          <w:sz w:val="20"/>
          <w:szCs w:val="20"/>
        </w:rPr>
      </w:pPr>
      <w:r w:rsidRPr="001A0459">
        <w:rPr>
          <w:rFonts w:cstheme="minorHAnsi"/>
          <w:sz w:val="20"/>
          <w:szCs w:val="20"/>
        </w:rPr>
        <w:t>23.3.</w:t>
      </w:r>
      <w:r w:rsidRPr="001A0459">
        <w:rPr>
          <w:rFonts w:cstheme="minorHAnsi"/>
          <w:sz w:val="20"/>
          <w:szCs w:val="20"/>
        </w:rPr>
        <w:tab/>
        <w:t>Verejný obstarávateľ si vyhradzuje právo neuzavrieť zmluvu s úspešným uchádzačom, pokiaľ výsledkom verejného obstarávania bude vyššia finančná hodnota ponuky úspešného uchádzača ako predpokladaná hodnota zákazky podľa týchto SP.</w:t>
      </w:r>
    </w:p>
    <w:p w14:paraId="7BB99ED0" w14:textId="2F29ED51" w:rsidR="00EB3CD3" w:rsidRDefault="001A0459" w:rsidP="001A0459">
      <w:pPr>
        <w:jc w:val="both"/>
        <w:rPr>
          <w:rFonts w:cstheme="minorHAnsi"/>
          <w:sz w:val="20"/>
          <w:szCs w:val="20"/>
        </w:rPr>
      </w:pPr>
      <w:r w:rsidRPr="001A0459">
        <w:rPr>
          <w:rFonts w:cstheme="minorHAnsi"/>
          <w:sz w:val="20"/>
          <w:szCs w:val="20"/>
        </w:rPr>
        <w:t>23.4.</w:t>
      </w:r>
      <w:r w:rsidRPr="001A0459">
        <w:rPr>
          <w:rFonts w:cstheme="minorHAnsi"/>
          <w:sz w:val="20"/>
          <w:szCs w:val="20"/>
        </w:rPr>
        <w:tab/>
        <w:t>V použitom postupe verejného obstarávania platia pre  ostatné ustanovenia neupravené týmito SP, príslušné ustanovenia ZVO a ostatných relevantných právnych predpisov platných na území Slovenskej Republiky.</w:t>
      </w:r>
      <w:r w:rsidR="00EB3CD3">
        <w:rPr>
          <w:rFonts w:cstheme="minorHAnsi"/>
          <w:sz w:val="20"/>
          <w:szCs w:val="20"/>
        </w:rPr>
        <w:br w:type="page"/>
      </w:r>
    </w:p>
    <w:p w14:paraId="6E20EFCD" w14:textId="38CA2BBB" w:rsidR="00006146" w:rsidRPr="004A2F42" w:rsidRDefault="00006146" w:rsidP="000B733D">
      <w:pPr>
        <w:pStyle w:val="tl1"/>
        <w:rPr>
          <w:rFonts w:asciiTheme="minorHAnsi" w:hAnsiTheme="minorHAnsi" w:cstheme="minorHAnsi"/>
          <w:b/>
          <w:bCs/>
          <w:iCs/>
          <w:sz w:val="22"/>
          <w:szCs w:val="22"/>
        </w:rPr>
      </w:pPr>
      <w:r w:rsidRPr="004A2F42">
        <w:rPr>
          <w:rFonts w:asciiTheme="minorHAnsi" w:hAnsiTheme="minorHAnsi" w:cstheme="minorHAnsi"/>
          <w:b/>
          <w:bCs/>
          <w:iCs/>
          <w:sz w:val="22"/>
          <w:szCs w:val="22"/>
        </w:rPr>
        <w:lastRenderedPageBreak/>
        <w:t xml:space="preserve">B. OPIS </w:t>
      </w:r>
      <w:r w:rsidR="002C3ED5">
        <w:rPr>
          <w:rFonts w:asciiTheme="minorHAnsi" w:hAnsiTheme="minorHAnsi" w:cstheme="minorHAnsi"/>
          <w:b/>
          <w:bCs/>
          <w:iCs/>
          <w:sz w:val="22"/>
          <w:szCs w:val="22"/>
        </w:rPr>
        <w:t xml:space="preserve"> </w:t>
      </w:r>
      <w:r w:rsidRPr="004A2F42">
        <w:rPr>
          <w:rFonts w:asciiTheme="minorHAnsi" w:hAnsiTheme="minorHAnsi" w:cstheme="minorHAnsi"/>
          <w:b/>
          <w:bCs/>
          <w:iCs/>
          <w:sz w:val="22"/>
          <w:szCs w:val="22"/>
        </w:rPr>
        <w:t>PREDMETU  ZÁKAZKY.</w:t>
      </w:r>
    </w:p>
    <w:p w14:paraId="009C7294" w14:textId="77777777" w:rsidR="00006146" w:rsidRPr="00A31C97" w:rsidRDefault="00006146" w:rsidP="000B733D">
      <w:pPr>
        <w:pStyle w:val="tl1"/>
        <w:rPr>
          <w:rFonts w:asciiTheme="minorHAnsi" w:hAnsiTheme="minorHAnsi" w:cstheme="minorHAnsi"/>
          <w:b/>
          <w:bCs/>
          <w:iCs/>
          <w:sz w:val="20"/>
          <w:szCs w:val="20"/>
        </w:rPr>
      </w:pPr>
    </w:p>
    <w:p w14:paraId="2CCB5F56" w14:textId="7E2531B7" w:rsidR="00150D6E" w:rsidRPr="00A31C97" w:rsidRDefault="00150D6E" w:rsidP="000B733D">
      <w:pPr>
        <w:pStyle w:val="tl1"/>
        <w:rPr>
          <w:rFonts w:asciiTheme="minorHAnsi" w:hAnsiTheme="minorHAnsi" w:cstheme="minorHAnsi"/>
          <w:b/>
          <w:sz w:val="20"/>
          <w:szCs w:val="20"/>
        </w:rPr>
      </w:pPr>
      <w:r w:rsidRPr="00A31C97">
        <w:rPr>
          <w:rFonts w:asciiTheme="minorHAnsi" w:hAnsiTheme="minorHAnsi" w:cstheme="minorHAnsi"/>
          <w:b/>
          <w:bCs/>
          <w:iCs/>
          <w:sz w:val="20"/>
          <w:szCs w:val="20"/>
        </w:rPr>
        <w:t xml:space="preserve">1 </w:t>
      </w:r>
      <w:r w:rsidRPr="00A31C97">
        <w:rPr>
          <w:rFonts w:asciiTheme="minorHAnsi" w:hAnsiTheme="minorHAnsi" w:cstheme="minorHAnsi"/>
          <w:b/>
          <w:sz w:val="20"/>
          <w:szCs w:val="20"/>
        </w:rPr>
        <w:t xml:space="preserve">.  </w:t>
      </w:r>
      <w:r w:rsidR="009648F1" w:rsidRPr="00A31C97">
        <w:rPr>
          <w:rFonts w:asciiTheme="minorHAnsi" w:hAnsiTheme="minorHAnsi" w:cstheme="minorHAnsi"/>
          <w:b/>
          <w:sz w:val="20"/>
          <w:szCs w:val="20"/>
        </w:rPr>
        <w:t xml:space="preserve">PODROBNÝ OPIS </w:t>
      </w:r>
      <w:r w:rsidR="0075374D" w:rsidRPr="00A31C97">
        <w:rPr>
          <w:rFonts w:asciiTheme="minorHAnsi" w:hAnsiTheme="minorHAnsi" w:cstheme="minorHAnsi"/>
          <w:b/>
          <w:sz w:val="20"/>
          <w:szCs w:val="20"/>
        </w:rPr>
        <w:t xml:space="preserve">A </w:t>
      </w:r>
      <w:r w:rsidR="009648F1" w:rsidRPr="00A31C97">
        <w:rPr>
          <w:rFonts w:asciiTheme="minorHAnsi" w:hAnsiTheme="minorHAnsi" w:cstheme="minorHAnsi"/>
          <w:b/>
          <w:sz w:val="20"/>
          <w:szCs w:val="20"/>
        </w:rPr>
        <w:t>POŽIADAVKY VEREJNÉHO OBSTARÁVATEĽA NA PREDMET ZÁKAZKY</w:t>
      </w:r>
    </w:p>
    <w:p w14:paraId="396C8BB7" w14:textId="77777777" w:rsidR="002A037F" w:rsidRPr="00A31C97" w:rsidRDefault="002A037F" w:rsidP="000B733D">
      <w:pPr>
        <w:pStyle w:val="tl1"/>
        <w:rPr>
          <w:rFonts w:asciiTheme="minorHAnsi" w:hAnsiTheme="minorHAnsi" w:cstheme="minorHAnsi"/>
          <w:b/>
          <w:sz w:val="20"/>
          <w:szCs w:val="20"/>
        </w:rPr>
      </w:pPr>
    </w:p>
    <w:p w14:paraId="70199669" w14:textId="48517B22" w:rsidR="004B5876" w:rsidRPr="00A31C97" w:rsidRDefault="00346915" w:rsidP="000B733D">
      <w:pPr>
        <w:pStyle w:val="tl1"/>
        <w:rPr>
          <w:rFonts w:asciiTheme="minorHAnsi" w:hAnsiTheme="minorHAnsi" w:cstheme="minorHAnsi"/>
          <w:bCs/>
          <w:iCs/>
          <w:sz w:val="20"/>
          <w:szCs w:val="20"/>
        </w:rPr>
      </w:pPr>
      <w:r w:rsidRPr="00A31C97">
        <w:rPr>
          <w:rFonts w:asciiTheme="minorHAnsi" w:hAnsiTheme="minorHAnsi" w:cstheme="minorHAnsi"/>
          <w:b/>
          <w:sz w:val="20"/>
          <w:szCs w:val="20"/>
        </w:rPr>
        <w:t xml:space="preserve">1. 1. </w:t>
      </w:r>
      <w:r w:rsidR="004B5876" w:rsidRPr="00A31C97">
        <w:rPr>
          <w:rFonts w:asciiTheme="minorHAnsi" w:hAnsiTheme="minorHAnsi" w:cstheme="minorHAnsi"/>
          <w:b/>
          <w:sz w:val="20"/>
          <w:szCs w:val="20"/>
        </w:rPr>
        <w:t>POŽIADAVKY PLATNÉ PRE VŠETKY ČASTI ZÁKAZKY:</w:t>
      </w:r>
    </w:p>
    <w:p w14:paraId="7A6C2E21" w14:textId="77777777" w:rsidR="00F1359F" w:rsidRDefault="00F1359F" w:rsidP="000B733D">
      <w:pPr>
        <w:spacing w:after="0" w:line="240" w:lineRule="auto"/>
        <w:jc w:val="both"/>
        <w:rPr>
          <w:rFonts w:cstheme="minorHAnsi"/>
          <w:sz w:val="20"/>
          <w:szCs w:val="20"/>
        </w:rPr>
      </w:pPr>
    </w:p>
    <w:p w14:paraId="1A1FAFBB" w14:textId="19915A47" w:rsidR="004F083E" w:rsidRPr="00A31C97" w:rsidRDefault="00FE5D35" w:rsidP="000B733D">
      <w:pPr>
        <w:spacing w:after="0" w:line="240" w:lineRule="auto"/>
        <w:jc w:val="both"/>
        <w:rPr>
          <w:rFonts w:cstheme="minorHAnsi"/>
          <w:sz w:val="20"/>
          <w:szCs w:val="20"/>
        </w:rPr>
      </w:pPr>
      <w:r>
        <w:rPr>
          <w:rFonts w:cstheme="minorHAnsi"/>
          <w:b/>
          <w:bCs/>
          <w:sz w:val="20"/>
          <w:szCs w:val="20"/>
        </w:rPr>
        <w:t>1.2.1.</w:t>
      </w:r>
      <w:r>
        <w:rPr>
          <w:rFonts w:cstheme="minorHAnsi"/>
          <w:b/>
          <w:bCs/>
          <w:sz w:val="20"/>
          <w:szCs w:val="20"/>
        </w:rPr>
        <w:tab/>
      </w:r>
      <w:r w:rsidR="00A505C8" w:rsidRPr="00FE5D35">
        <w:rPr>
          <w:rFonts w:cstheme="minorHAnsi"/>
          <w:b/>
          <w:bCs/>
          <w:sz w:val="20"/>
          <w:szCs w:val="20"/>
        </w:rPr>
        <w:t>Predmet zákazky</w:t>
      </w:r>
      <w:r w:rsidR="00A505C8" w:rsidRPr="00A31C97">
        <w:rPr>
          <w:rFonts w:cstheme="minorHAnsi"/>
          <w:sz w:val="20"/>
          <w:szCs w:val="20"/>
        </w:rPr>
        <w:t xml:space="preserve"> – produkt je v celom rozsahu opísaný tak, aby bol presne a zrozumiteľne špecifikovaný. Ak</w:t>
      </w:r>
      <w:r w:rsidR="00C6561E">
        <w:rPr>
          <w:rFonts w:cstheme="minorHAnsi"/>
          <w:sz w:val="20"/>
          <w:szCs w:val="20"/>
        </w:rPr>
        <w:t> </w:t>
      </w:r>
      <w:r w:rsidR="00A505C8" w:rsidRPr="00A31C97">
        <w:rPr>
          <w:rFonts w:cstheme="minorHAnsi"/>
          <w:sz w:val="20"/>
          <w:szCs w:val="20"/>
        </w:rPr>
        <w:t>niektorý z použitých parametrov, alebo rozpätie parametrov identifikuje konkrétny typ produktu, alebo produkt konkrétneho výrobcu, verejný obstarávateľ umožňuje nahradiť takýto produkt ekvivalentným produktom pod podmienkou, že ekvivalentný produkt bude spĺňať približne rovnaké zloženia produktu, ktoré sú</w:t>
      </w:r>
      <w:r w:rsidR="00C6561E">
        <w:rPr>
          <w:rFonts w:cstheme="minorHAnsi"/>
          <w:sz w:val="20"/>
          <w:szCs w:val="20"/>
        </w:rPr>
        <w:t> </w:t>
      </w:r>
      <w:r w:rsidR="00A505C8" w:rsidRPr="00A31C97">
        <w:rPr>
          <w:rFonts w:cstheme="minorHAnsi"/>
          <w:sz w:val="20"/>
          <w:szCs w:val="20"/>
        </w:rPr>
        <w:t>nevyhnutné na</w:t>
      </w:r>
      <w:r w:rsidR="00EE38D4">
        <w:rPr>
          <w:rFonts w:cstheme="minorHAnsi"/>
          <w:sz w:val="20"/>
          <w:szCs w:val="20"/>
        </w:rPr>
        <w:t> </w:t>
      </w:r>
      <w:r w:rsidR="00A505C8" w:rsidRPr="00A31C97">
        <w:rPr>
          <w:rFonts w:cstheme="minorHAnsi"/>
          <w:sz w:val="20"/>
          <w:szCs w:val="20"/>
        </w:rPr>
        <w:t>zabezpečenie účelu, na ktoré sú uvedené produkty určené. Pri produktoch konkrétnej značky, môže uchádzač predložiť aj ekvivalenty inej značky v rovnakej alebo vyššej kvalite.</w:t>
      </w:r>
      <w:r w:rsidR="004F083E" w:rsidRPr="00A31C97">
        <w:rPr>
          <w:rFonts w:cstheme="minorHAnsi"/>
          <w:sz w:val="20"/>
          <w:szCs w:val="20"/>
        </w:rPr>
        <w:t xml:space="preserve"> V prípade, ak sa uchádzač rozhodne predložiť ponuku aj s inými označeniami tovarov, verejný obstarávateľ pripúšťa ponúknuť ekvivalentný výrobok</w:t>
      </w:r>
      <w:r w:rsidR="00EE0B69">
        <w:rPr>
          <w:rFonts w:cstheme="minorHAnsi"/>
          <w:sz w:val="20"/>
          <w:szCs w:val="20"/>
        </w:rPr>
        <w:t xml:space="preserve"> </w:t>
      </w:r>
      <w:r w:rsidR="004F083E" w:rsidRPr="00A31C97">
        <w:rPr>
          <w:rFonts w:cstheme="minorHAnsi"/>
          <w:sz w:val="20"/>
          <w:szCs w:val="20"/>
        </w:rPr>
        <w:t>(ďalej len „ekvivalent“), pri dodržaní týchto podmienok:</w:t>
      </w:r>
    </w:p>
    <w:p w14:paraId="4CA5697B" w14:textId="12881001" w:rsidR="004F083E" w:rsidRPr="00A31C97" w:rsidRDefault="004F083E" w:rsidP="000B733D">
      <w:pPr>
        <w:spacing w:after="0" w:line="240" w:lineRule="auto"/>
        <w:ind w:left="709"/>
        <w:jc w:val="both"/>
        <w:rPr>
          <w:rFonts w:cstheme="minorHAnsi"/>
          <w:b/>
          <w:sz w:val="20"/>
          <w:szCs w:val="20"/>
        </w:rPr>
      </w:pPr>
      <w:r w:rsidRPr="00A31C97">
        <w:rPr>
          <w:rFonts w:cstheme="minorHAnsi"/>
          <w:b/>
          <w:sz w:val="20"/>
          <w:szCs w:val="20"/>
        </w:rPr>
        <w:t>a)</w:t>
      </w:r>
      <w:r w:rsidRPr="00A31C97">
        <w:rPr>
          <w:rFonts w:cstheme="minorHAnsi"/>
          <w:sz w:val="20"/>
          <w:szCs w:val="20"/>
        </w:rPr>
        <w:t xml:space="preserve"> uchádzač musí v ponuke p</w:t>
      </w:r>
      <w:r w:rsidR="008A3984" w:rsidRPr="00A31C97">
        <w:rPr>
          <w:rFonts w:cstheme="minorHAnsi"/>
          <w:sz w:val="20"/>
          <w:szCs w:val="20"/>
        </w:rPr>
        <w:t xml:space="preserve">redložiť dokument označený ako </w:t>
      </w:r>
      <w:r w:rsidRPr="00A31C97">
        <w:rPr>
          <w:rFonts w:cstheme="minorHAnsi"/>
          <w:b/>
          <w:sz w:val="20"/>
          <w:szCs w:val="20"/>
        </w:rPr>
        <w:t>Zoznam ponúkaných ekvivalentných</w:t>
      </w:r>
    </w:p>
    <w:p w14:paraId="00CC77A4" w14:textId="376B172D" w:rsidR="004F083E" w:rsidRPr="00A31C97" w:rsidRDefault="004F083E" w:rsidP="000B733D">
      <w:pPr>
        <w:spacing w:after="0" w:line="240" w:lineRule="auto"/>
        <w:ind w:left="709"/>
        <w:jc w:val="both"/>
        <w:rPr>
          <w:rFonts w:cstheme="minorHAnsi"/>
          <w:sz w:val="20"/>
          <w:szCs w:val="20"/>
        </w:rPr>
      </w:pPr>
      <w:r w:rsidRPr="00A31C97">
        <w:rPr>
          <w:rFonts w:cstheme="minorHAnsi"/>
          <w:b/>
          <w:sz w:val="20"/>
          <w:szCs w:val="20"/>
        </w:rPr>
        <w:t>položiek</w:t>
      </w:r>
      <w:r w:rsidRPr="00A31C97">
        <w:rPr>
          <w:rFonts w:cstheme="minorHAnsi"/>
          <w:sz w:val="20"/>
          <w:szCs w:val="20"/>
        </w:rPr>
        <w:t>, v ktorom uvedie označenie tovaru, ktorého sa ekvivalentné riešenie týka, pôvodné</w:t>
      </w:r>
    </w:p>
    <w:p w14:paraId="3F168DE5" w14:textId="77777777" w:rsidR="004F083E" w:rsidRPr="00A31C97" w:rsidRDefault="004F083E" w:rsidP="000B733D">
      <w:pPr>
        <w:spacing w:after="0" w:line="240" w:lineRule="auto"/>
        <w:ind w:left="709"/>
        <w:jc w:val="both"/>
        <w:rPr>
          <w:rFonts w:cstheme="minorHAnsi"/>
          <w:sz w:val="20"/>
          <w:szCs w:val="20"/>
        </w:rPr>
      </w:pPr>
      <w:r w:rsidRPr="00A31C97">
        <w:rPr>
          <w:rFonts w:cstheme="minorHAnsi"/>
          <w:sz w:val="20"/>
          <w:szCs w:val="20"/>
        </w:rPr>
        <w:t>označenie jednotlivých položiek, ku ktorým ponúka ekvivalent, nové označenie (navrhovaný ekvivalent,</w:t>
      </w:r>
    </w:p>
    <w:p w14:paraId="5F4E5053" w14:textId="77777777" w:rsidR="004F083E" w:rsidRPr="00A31C97" w:rsidRDefault="004F083E" w:rsidP="000B733D">
      <w:pPr>
        <w:spacing w:after="0" w:line="240" w:lineRule="auto"/>
        <w:ind w:left="709"/>
        <w:jc w:val="both"/>
        <w:rPr>
          <w:rFonts w:cstheme="minorHAnsi"/>
          <w:sz w:val="20"/>
          <w:szCs w:val="20"/>
        </w:rPr>
      </w:pPr>
      <w:r w:rsidRPr="00A31C97">
        <w:rPr>
          <w:rFonts w:cstheme="minorHAnsi"/>
          <w:sz w:val="20"/>
          <w:szCs w:val="20"/>
        </w:rPr>
        <w:t>obchodný názov, typové označenie) a popis parametrov ponúkaného ekvivalentu v takom rozsahu, aby</w:t>
      </w:r>
    </w:p>
    <w:p w14:paraId="0B940221" w14:textId="056BB7CD" w:rsidR="004F083E" w:rsidRPr="00A31C97" w:rsidRDefault="004F083E" w:rsidP="000B733D">
      <w:pPr>
        <w:spacing w:after="0" w:line="240" w:lineRule="auto"/>
        <w:ind w:left="709"/>
        <w:jc w:val="both"/>
        <w:rPr>
          <w:rFonts w:cstheme="minorHAnsi"/>
          <w:sz w:val="20"/>
          <w:szCs w:val="20"/>
        </w:rPr>
      </w:pPr>
      <w:r w:rsidRPr="00A31C97">
        <w:rPr>
          <w:rFonts w:cstheme="minorHAnsi"/>
          <w:sz w:val="20"/>
          <w:szCs w:val="20"/>
        </w:rPr>
        <w:t>verejný obstarávateľ vedel pri hodnotení ponuky posúdiť, či ponúkaný výrobok je</w:t>
      </w:r>
      <w:r w:rsidR="00686BC4">
        <w:rPr>
          <w:rFonts w:cstheme="minorHAnsi"/>
          <w:sz w:val="20"/>
          <w:szCs w:val="20"/>
        </w:rPr>
        <w:t> </w:t>
      </w:r>
      <w:r w:rsidRPr="00A31C97">
        <w:rPr>
          <w:rFonts w:cstheme="minorHAnsi"/>
          <w:sz w:val="20"/>
          <w:szCs w:val="20"/>
        </w:rPr>
        <w:t>alebo nie</w:t>
      </w:r>
      <w:r w:rsidR="00800F39">
        <w:rPr>
          <w:rFonts w:cstheme="minorHAnsi"/>
          <w:sz w:val="20"/>
          <w:szCs w:val="20"/>
        </w:rPr>
        <w:t> </w:t>
      </w:r>
      <w:r w:rsidRPr="00A31C97">
        <w:rPr>
          <w:rFonts w:cstheme="minorHAnsi"/>
          <w:sz w:val="20"/>
          <w:szCs w:val="20"/>
        </w:rPr>
        <w:t>je</w:t>
      </w:r>
      <w:r w:rsidR="00800F39">
        <w:rPr>
          <w:rFonts w:cstheme="minorHAnsi"/>
          <w:sz w:val="20"/>
          <w:szCs w:val="20"/>
        </w:rPr>
        <w:t> </w:t>
      </w:r>
      <w:r w:rsidRPr="00A31C97">
        <w:rPr>
          <w:rFonts w:cstheme="minorHAnsi"/>
          <w:sz w:val="20"/>
          <w:szCs w:val="20"/>
        </w:rPr>
        <w:t>ekvivalentom k tomu, ktorý bol požadovaný v súťažných podkladoch.</w:t>
      </w:r>
    </w:p>
    <w:p w14:paraId="4AA40A80" w14:textId="31CEE42D" w:rsidR="004F083E" w:rsidRPr="00A31C97" w:rsidRDefault="004F083E" w:rsidP="000B733D">
      <w:pPr>
        <w:spacing w:after="0" w:line="240" w:lineRule="auto"/>
        <w:ind w:left="709"/>
        <w:jc w:val="both"/>
        <w:rPr>
          <w:rFonts w:cstheme="minorHAnsi"/>
          <w:sz w:val="20"/>
          <w:szCs w:val="20"/>
        </w:rPr>
      </w:pPr>
      <w:r w:rsidRPr="00A31C97">
        <w:rPr>
          <w:rFonts w:cstheme="minorHAnsi"/>
          <w:b/>
          <w:sz w:val="20"/>
          <w:szCs w:val="20"/>
        </w:rPr>
        <w:t>b)</w:t>
      </w:r>
      <w:r w:rsidRPr="00A31C97">
        <w:rPr>
          <w:rFonts w:cstheme="minorHAnsi"/>
          <w:sz w:val="20"/>
          <w:szCs w:val="20"/>
        </w:rPr>
        <w:t xml:space="preserve"> Zoznam ponúkaných ekvivalentných položiek bude tvoriť prílohu č. 2 k uzavretej rámcovej dohode.</w:t>
      </w:r>
    </w:p>
    <w:p w14:paraId="691457BB" w14:textId="4C76826A" w:rsidR="008A3984" w:rsidRPr="00A31C97" w:rsidRDefault="008A3984" w:rsidP="000B733D">
      <w:pPr>
        <w:spacing w:after="0" w:line="240" w:lineRule="auto"/>
        <w:jc w:val="both"/>
        <w:rPr>
          <w:rFonts w:cstheme="minorHAnsi"/>
          <w:b/>
          <w:sz w:val="20"/>
          <w:szCs w:val="20"/>
        </w:rPr>
      </w:pPr>
    </w:p>
    <w:p w14:paraId="3F47512F" w14:textId="28721253" w:rsidR="008A3984" w:rsidRPr="00A31C97" w:rsidRDefault="00FE5D35" w:rsidP="000B733D">
      <w:pPr>
        <w:spacing w:after="0" w:line="240" w:lineRule="auto"/>
        <w:jc w:val="both"/>
        <w:rPr>
          <w:rFonts w:cstheme="minorHAnsi"/>
          <w:sz w:val="20"/>
          <w:szCs w:val="20"/>
        </w:rPr>
      </w:pPr>
      <w:r>
        <w:rPr>
          <w:rFonts w:cstheme="minorHAnsi"/>
          <w:b/>
          <w:sz w:val="20"/>
          <w:szCs w:val="20"/>
        </w:rPr>
        <w:t>1.2.2.</w:t>
      </w:r>
      <w:r>
        <w:rPr>
          <w:rFonts w:cstheme="minorHAnsi"/>
          <w:b/>
          <w:sz w:val="20"/>
          <w:szCs w:val="20"/>
        </w:rPr>
        <w:tab/>
      </w:r>
      <w:r w:rsidR="008A3984" w:rsidRPr="00A31C97">
        <w:rPr>
          <w:rFonts w:cstheme="minorHAnsi"/>
          <w:b/>
          <w:sz w:val="20"/>
          <w:szCs w:val="20"/>
        </w:rPr>
        <w:t>Kvalita tovaru</w:t>
      </w:r>
      <w:r w:rsidR="008A3984" w:rsidRPr="00A31C97">
        <w:rPr>
          <w:rFonts w:cstheme="minorHAnsi"/>
          <w:sz w:val="20"/>
          <w:szCs w:val="20"/>
        </w:rPr>
        <w:t xml:space="preserve"> musí zodpovedať príslušnej štátnej norme, tovar musí byť zdravotne a hygienicky nezávadný, </w:t>
      </w:r>
      <w:r w:rsidR="008A3984" w:rsidRPr="00FB7C36">
        <w:rPr>
          <w:rFonts w:cstheme="minorHAnsi"/>
          <w:sz w:val="20"/>
          <w:szCs w:val="20"/>
        </w:rPr>
        <w:t>v I.</w:t>
      </w:r>
      <w:r w:rsidR="00EE0B69" w:rsidRPr="00FB7C36">
        <w:rPr>
          <w:rFonts w:cstheme="minorHAnsi"/>
          <w:sz w:val="20"/>
          <w:szCs w:val="20"/>
        </w:rPr>
        <w:t> </w:t>
      </w:r>
      <w:r w:rsidR="008A3984" w:rsidRPr="00FB7C36">
        <w:rPr>
          <w:rFonts w:cstheme="minorHAnsi"/>
          <w:sz w:val="20"/>
          <w:szCs w:val="20"/>
        </w:rPr>
        <w:t>akostnej triede. Pred</w:t>
      </w:r>
      <w:r w:rsidR="00417557" w:rsidRPr="00FB7C36">
        <w:rPr>
          <w:rFonts w:cstheme="minorHAnsi"/>
          <w:sz w:val="20"/>
          <w:szCs w:val="20"/>
        </w:rPr>
        <w:t xml:space="preserve">met zákazky je rozdelený do </w:t>
      </w:r>
      <w:r w:rsidR="00EE0B69" w:rsidRPr="00FB7C36">
        <w:rPr>
          <w:rFonts w:cstheme="minorHAnsi"/>
          <w:sz w:val="20"/>
          <w:szCs w:val="20"/>
        </w:rPr>
        <w:t>triná</w:t>
      </w:r>
      <w:r w:rsidR="00197457" w:rsidRPr="00FB7C36">
        <w:rPr>
          <w:rFonts w:cstheme="minorHAnsi"/>
          <w:sz w:val="20"/>
          <w:szCs w:val="20"/>
        </w:rPr>
        <w:t>stich</w:t>
      </w:r>
      <w:r w:rsidR="008A3984" w:rsidRPr="00FB7C36">
        <w:rPr>
          <w:rFonts w:cstheme="minorHAnsi"/>
          <w:sz w:val="20"/>
          <w:szCs w:val="20"/>
        </w:rPr>
        <w:t xml:space="preserve"> samostatných ucelených častí. Uchádzač môže</w:t>
      </w:r>
      <w:r w:rsidR="008A3984" w:rsidRPr="00A31C97">
        <w:rPr>
          <w:rFonts w:cstheme="minorHAnsi"/>
          <w:sz w:val="20"/>
          <w:szCs w:val="20"/>
        </w:rPr>
        <w:t xml:space="preserve"> predložiť ponuku na jednu časť, viacero častí alebo na celý predmet zákazky. </w:t>
      </w:r>
    </w:p>
    <w:p w14:paraId="2E02463A" w14:textId="77777777" w:rsidR="008A3984" w:rsidRPr="00A31C97" w:rsidRDefault="008A3984" w:rsidP="000B733D">
      <w:pPr>
        <w:spacing w:after="0" w:line="240" w:lineRule="auto"/>
        <w:jc w:val="both"/>
        <w:rPr>
          <w:rFonts w:cstheme="minorHAnsi"/>
          <w:sz w:val="20"/>
          <w:szCs w:val="20"/>
        </w:rPr>
      </w:pPr>
      <w:r w:rsidRPr="00A31C97">
        <w:rPr>
          <w:rFonts w:cstheme="minorHAnsi"/>
          <w:sz w:val="20"/>
          <w:szCs w:val="20"/>
        </w:rPr>
        <w:t>Uchádzač v rámci zadefinovanej časti, na ktorú predkladá ponuku, musí splniť požadovanú špecifikáciu zadefinovanú v jednotlivej ucelenej časti.</w:t>
      </w:r>
    </w:p>
    <w:p w14:paraId="284CE3DB" w14:textId="77777777" w:rsidR="008A3984" w:rsidRPr="00A31C97" w:rsidRDefault="008A3984" w:rsidP="000B733D">
      <w:pPr>
        <w:spacing w:after="0" w:line="240" w:lineRule="auto"/>
        <w:jc w:val="both"/>
        <w:rPr>
          <w:rFonts w:cstheme="minorHAnsi"/>
          <w:sz w:val="20"/>
          <w:szCs w:val="20"/>
        </w:rPr>
      </w:pPr>
    </w:p>
    <w:p w14:paraId="28CE18A9" w14:textId="1BB2E96D" w:rsidR="008A3984" w:rsidRPr="00A31C97" w:rsidRDefault="00FE5D35" w:rsidP="000B733D">
      <w:pPr>
        <w:spacing w:after="0" w:line="240" w:lineRule="auto"/>
        <w:jc w:val="both"/>
        <w:rPr>
          <w:rFonts w:cstheme="minorHAnsi"/>
          <w:sz w:val="20"/>
          <w:szCs w:val="20"/>
        </w:rPr>
      </w:pPr>
      <w:r>
        <w:rPr>
          <w:rFonts w:cstheme="minorHAnsi"/>
          <w:b/>
          <w:sz w:val="20"/>
          <w:szCs w:val="20"/>
        </w:rPr>
        <w:t>1.2.3.</w:t>
      </w:r>
      <w:r>
        <w:rPr>
          <w:rFonts w:cstheme="minorHAnsi"/>
          <w:b/>
          <w:sz w:val="20"/>
          <w:szCs w:val="20"/>
        </w:rPr>
        <w:tab/>
      </w:r>
      <w:r w:rsidR="008A3984" w:rsidRPr="00A31C97">
        <w:rPr>
          <w:rFonts w:cstheme="minorHAnsi"/>
          <w:b/>
          <w:sz w:val="20"/>
          <w:szCs w:val="20"/>
        </w:rPr>
        <w:t>Predpokladané množstvá</w:t>
      </w:r>
      <w:r w:rsidR="008A3984" w:rsidRPr="00A31C97">
        <w:rPr>
          <w:rFonts w:cstheme="minorHAnsi"/>
          <w:sz w:val="20"/>
          <w:szCs w:val="20"/>
        </w:rPr>
        <w:t xml:space="preserve"> jednotlivých častí predmetu zákazky, ktoré sú uvedené v prílohe č.</w:t>
      </w:r>
      <w:r w:rsidR="005F19E4">
        <w:rPr>
          <w:rFonts w:cstheme="minorHAnsi"/>
          <w:sz w:val="20"/>
          <w:szCs w:val="20"/>
        </w:rPr>
        <w:t> </w:t>
      </w:r>
      <w:r w:rsidR="008A3984" w:rsidRPr="00A31C97">
        <w:rPr>
          <w:rFonts w:cstheme="minorHAnsi"/>
          <w:sz w:val="20"/>
          <w:szCs w:val="20"/>
        </w:rPr>
        <w:t xml:space="preserve">1 Špecifikácia položiek a požiadaviek </w:t>
      </w:r>
      <w:r w:rsidR="00E23D86" w:rsidRPr="00A31C97">
        <w:rPr>
          <w:rFonts w:cstheme="minorHAnsi"/>
          <w:sz w:val="20"/>
          <w:szCs w:val="20"/>
        </w:rPr>
        <w:t>týchto súťažných podkladov</w:t>
      </w:r>
      <w:r w:rsidR="008A3984" w:rsidRPr="00A31C97">
        <w:rPr>
          <w:rFonts w:cstheme="minorHAnsi"/>
          <w:sz w:val="20"/>
          <w:szCs w:val="20"/>
        </w:rPr>
        <w:t xml:space="preserve"> sú orientačné predpokladané množstvá spotrebované</w:t>
      </w:r>
      <w:r w:rsidR="00EE0B69">
        <w:rPr>
          <w:rFonts w:cstheme="minorHAnsi"/>
          <w:sz w:val="20"/>
          <w:szCs w:val="20"/>
        </w:rPr>
        <w:t xml:space="preserve"> </w:t>
      </w:r>
      <w:r w:rsidR="00B43DA7">
        <w:rPr>
          <w:rFonts w:cstheme="minorHAnsi"/>
          <w:sz w:val="20"/>
          <w:szCs w:val="20"/>
        </w:rPr>
        <w:t>v priebehu šiestich mesiacov</w:t>
      </w:r>
      <w:r w:rsidR="008A3984" w:rsidRPr="00A31C97">
        <w:rPr>
          <w:rFonts w:cstheme="minorHAnsi"/>
          <w:sz w:val="20"/>
          <w:szCs w:val="20"/>
        </w:rPr>
        <w:t xml:space="preserve">. </w:t>
      </w:r>
      <w:r w:rsidR="00B43DA7">
        <w:rPr>
          <w:rFonts w:cstheme="minorHAnsi"/>
          <w:sz w:val="20"/>
          <w:szCs w:val="20"/>
        </w:rPr>
        <w:t>Organizácie v</w:t>
      </w:r>
      <w:r w:rsidR="008A3984" w:rsidRPr="00A31C97">
        <w:rPr>
          <w:rFonts w:cstheme="minorHAnsi"/>
          <w:sz w:val="20"/>
          <w:szCs w:val="20"/>
        </w:rPr>
        <w:t>erejn</w:t>
      </w:r>
      <w:r w:rsidR="00B43DA7">
        <w:rPr>
          <w:rFonts w:cstheme="minorHAnsi"/>
          <w:sz w:val="20"/>
          <w:szCs w:val="20"/>
        </w:rPr>
        <w:t>ého</w:t>
      </w:r>
      <w:r w:rsidR="008A3984" w:rsidRPr="00A31C97">
        <w:rPr>
          <w:rFonts w:cstheme="minorHAnsi"/>
          <w:sz w:val="20"/>
          <w:szCs w:val="20"/>
        </w:rPr>
        <w:t xml:space="preserve"> obstarávateľ</w:t>
      </w:r>
      <w:r w:rsidR="00B43DA7">
        <w:rPr>
          <w:rFonts w:cstheme="minorHAnsi"/>
          <w:sz w:val="20"/>
          <w:szCs w:val="20"/>
        </w:rPr>
        <w:t>a</w:t>
      </w:r>
      <w:r w:rsidR="008A3984" w:rsidRPr="00A31C97">
        <w:rPr>
          <w:rFonts w:cstheme="minorHAnsi"/>
          <w:sz w:val="20"/>
          <w:szCs w:val="20"/>
        </w:rPr>
        <w:t xml:space="preserve"> konkrétne množstvá tovaru uved</w:t>
      </w:r>
      <w:r w:rsidR="00B43DA7">
        <w:rPr>
          <w:rFonts w:cstheme="minorHAnsi"/>
          <w:sz w:val="20"/>
          <w:szCs w:val="20"/>
        </w:rPr>
        <w:t>ú</w:t>
      </w:r>
      <w:r w:rsidR="008A3984" w:rsidRPr="00A31C97">
        <w:rPr>
          <w:rFonts w:cstheme="minorHAnsi"/>
          <w:sz w:val="20"/>
          <w:szCs w:val="20"/>
        </w:rPr>
        <w:t xml:space="preserve"> v pravidelných objednávkach.</w:t>
      </w:r>
    </w:p>
    <w:p w14:paraId="515505B8" w14:textId="239286BD" w:rsidR="00A505C8" w:rsidRPr="00A31C97" w:rsidRDefault="00A505C8" w:rsidP="000B733D">
      <w:pPr>
        <w:spacing w:after="0" w:line="240" w:lineRule="auto"/>
        <w:jc w:val="both"/>
        <w:rPr>
          <w:rFonts w:cstheme="minorHAnsi"/>
          <w:sz w:val="20"/>
          <w:szCs w:val="20"/>
        </w:rPr>
      </w:pP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6762E3BE" w14:textId="0AE04390" w:rsidR="000B1040" w:rsidRPr="00A31C97" w:rsidRDefault="008B715C" w:rsidP="00FE5D35">
      <w:pPr>
        <w:spacing w:after="0" w:line="240" w:lineRule="auto"/>
        <w:jc w:val="both"/>
        <w:rPr>
          <w:rFonts w:cstheme="minorHAnsi"/>
          <w:sz w:val="20"/>
          <w:szCs w:val="20"/>
        </w:rPr>
      </w:pPr>
      <w:r w:rsidRPr="008B715C">
        <w:rPr>
          <w:rFonts w:cstheme="minorHAnsi"/>
          <w:b/>
          <w:bCs/>
          <w:sz w:val="20"/>
          <w:szCs w:val="20"/>
        </w:rPr>
        <w:t>1.2.4.</w:t>
      </w:r>
      <w:r>
        <w:rPr>
          <w:rFonts w:cstheme="minorHAnsi"/>
          <w:sz w:val="20"/>
          <w:szCs w:val="20"/>
        </w:rPr>
        <w:tab/>
      </w:r>
      <w:r w:rsidR="00A505C8" w:rsidRPr="00A31C97">
        <w:rPr>
          <w:rFonts w:cstheme="minorHAnsi"/>
          <w:sz w:val="20"/>
          <w:szCs w:val="20"/>
        </w:rPr>
        <w:t xml:space="preserve">Dodávateľ je pri </w:t>
      </w:r>
      <w:r w:rsidR="00A505C8" w:rsidRPr="00A31C97">
        <w:rPr>
          <w:rFonts w:cstheme="minorHAnsi"/>
          <w:b/>
          <w:sz w:val="20"/>
          <w:szCs w:val="20"/>
        </w:rPr>
        <w:t>dodávke tovaru</w:t>
      </w:r>
      <w:r w:rsidR="00A505C8" w:rsidRPr="00A31C97">
        <w:rPr>
          <w:rFonts w:cstheme="minorHAnsi"/>
          <w:sz w:val="20"/>
          <w:szCs w:val="20"/>
        </w:rPr>
        <w:t xml:space="preserve"> zaviazaný dodržiavať hygienické zásady, normy a predpisy na prepravu, skladovanie a manipuláciu s predmetom zákazky v zmysle platnej legislatívy. Dodávateľ sa zaväzuje odberateľovi znížiť jednotkové ceny kedykoľvek počas trvania zmluvy, a to v prípade zavedenia tzv. akciových cien tovaru na</w:t>
      </w:r>
      <w:r w:rsidR="00EE0B69">
        <w:rPr>
          <w:rFonts w:cstheme="minorHAnsi"/>
          <w:sz w:val="20"/>
          <w:szCs w:val="20"/>
        </w:rPr>
        <w:t> </w:t>
      </w:r>
      <w:r w:rsidR="00A505C8" w:rsidRPr="00A31C97">
        <w:rPr>
          <w:rFonts w:cstheme="minorHAnsi"/>
          <w:sz w:val="20"/>
          <w:szCs w:val="20"/>
        </w:rPr>
        <w:t>trhu, alebo pri celoplošnom znižovaní cien jednotlivých druhov potravín. Tovar musí byť dodaný v požadovanej akosti a kvalite v zmysle zákona o potravinách, potravinovom kódexe a platných legislatívnych požiadavkách pre</w:t>
      </w:r>
      <w:r w:rsidR="00EE0B69">
        <w:rPr>
          <w:rFonts w:cstheme="minorHAnsi"/>
          <w:sz w:val="20"/>
          <w:szCs w:val="20"/>
        </w:rPr>
        <w:t> </w:t>
      </w:r>
      <w:r w:rsidR="00A505C8" w:rsidRPr="00A31C97">
        <w:rPr>
          <w:rFonts w:cstheme="minorHAnsi"/>
          <w:sz w:val="20"/>
          <w:szCs w:val="20"/>
        </w:rPr>
        <w:t xml:space="preserve">tieto tovary. </w:t>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p>
    <w:p w14:paraId="2904D906" w14:textId="77777777" w:rsidR="000B1040" w:rsidRPr="00A31C97" w:rsidRDefault="000B1040" w:rsidP="000B733D">
      <w:pPr>
        <w:spacing w:after="0" w:line="240" w:lineRule="auto"/>
        <w:jc w:val="both"/>
        <w:rPr>
          <w:rFonts w:cstheme="minorHAnsi"/>
          <w:sz w:val="20"/>
          <w:szCs w:val="20"/>
        </w:rPr>
      </w:pPr>
    </w:p>
    <w:p w14:paraId="45C9507D" w14:textId="26191888" w:rsidR="00A505C8" w:rsidRPr="00A31C97" w:rsidRDefault="00FE5D35" w:rsidP="000B733D">
      <w:pPr>
        <w:spacing w:after="0" w:line="240" w:lineRule="auto"/>
        <w:jc w:val="both"/>
        <w:rPr>
          <w:rFonts w:cstheme="minorHAnsi"/>
          <w:sz w:val="20"/>
          <w:szCs w:val="20"/>
        </w:rPr>
      </w:pPr>
      <w:r>
        <w:rPr>
          <w:rFonts w:cstheme="minorHAnsi"/>
          <w:b/>
          <w:sz w:val="20"/>
          <w:szCs w:val="20"/>
        </w:rPr>
        <w:t>1.2.</w:t>
      </w:r>
      <w:r w:rsidR="008B715C">
        <w:rPr>
          <w:rFonts w:cstheme="minorHAnsi"/>
          <w:b/>
          <w:sz w:val="20"/>
          <w:szCs w:val="20"/>
        </w:rPr>
        <w:t>5</w:t>
      </w:r>
      <w:r>
        <w:rPr>
          <w:rFonts w:cstheme="minorHAnsi"/>
          <w:b/>
          <w:sz w:val="20"/>
          <w:szCs w:val="20"/>
        </w:rPr>
        <w:t>.</w:t>
      </w:r>
      <w:r>
        <w:rPr>
          <w:rFonts w:cstheme="minorHAnsi"/>
          <w:b/>
          <w:sz w:val="20"/>
          <w:szCs w:val="20"/>
        </w:rPr>
        <w:tab/>
      </w:r>
      <w:r w:rsidR="000B1040" w:rsidRPr="00A31C97">
        <w:rPr>
          <w:rFonts w:cstheme="minorHAnsi"/>
          <w:b/>
          <w:sz w:val="20"/>
          <w:szCs w:val="20"/>
        </w:rPr>
        <w:t>Doba spotreby</w:t>
      </w:r>
      <w:r w:rsidR="000B1040" w:rsidRPr="00A31C97">
        <w:rPr>
          <w:rFonts w:cstheme="minorHAnsi"/>
          <w:sz w:val="20"/>
          <w:szCs w:val="20"/>
        </w:rPr>
        <w:t xml:space="preserve"> dodávaného tovaru nesmie v čase dodávky tovaru prekročiť prvú tretinu doby spotreby, trvanlivosti alebo záručnej doby vyznačenej na dodacom liste a/alebo tovare, odo dňa výroby/plnenia tovaru alebo </w:t>
      </w:r>
      <w:r w:rsidR="0016004F" w:rsidRPr="00A31C97">
        <w:rPr>
          <w:rFonts w:cstheme="minorHAnsi"/>
          <w:sz w:val="20"/>
          <w:szCs w:val="20"/>
        </w:rPr>
        <w:t>balenia tovaru</w:t>
      </w:r>
      <w:r w:rsidR="00EE0B69">
        <w:rPr>
          <w:rFonts w:cstheme="minorHAnsi"/>
          <w:sz w:val="20"/>
          <w:szCs w:val="20"/>
        </w:rPr>
        <w:t>.</w:t>
      </w:r>
    </w:p>
    <w:p w14:paraId="29FAF928" w14:textId="77777777" w:rsidR="00A505C8" w:rsidRPr="00A31C97" w:rsidRDefault="00A505C8" w:rsidP="000B733D">
      <w:pPr>
        <w:spacing w:after="0" w:line="240" w:lineRule="auto"/>
        <w:jc w:val="both"/>
        <w:rPr>
          <w:rFonts w:cstheme="minorHAnsi"/>
          <w:sz w:val="20"/>
          <w:szCs w:val="20"/>
        </w:rPr>
      </w:pPr>
    </w:p>
    <w:p w14:paraId="4E3FD7DB" w14:textId="5FB6768E" w:rsidR="00A505C8" w:rsidRPr="00A31C97" w:rsidRDefault="00270DFF" w:rsidP="000B733D">
      <w:pPr>
        <w:spacing w:after="0" w:line="240" w:lineRule="auto"/>
        <w:jc w:val="both"/>
        <w:rPr>
          <w:rFonts w:cstheme="minorHAnsi"/>
          <w:sz w:val="20"/>
          <w:szCs w:val="20"/>
        </w:rPr>
      </w:pPr>
      <w:r w:rsidRPr="00A31C97">
        <w:rPr>
          <w:rFonts w:cstheme="minorHAnsi"/>
          <w:sz w:val="20"/>
          <w:szCs w:val="20"/>
        </w:rPr>
        <w:t>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w:t>
      </w:r>
      <w:r w:rsidR="008534FE">
        <w:rPr>
          <w:rFonts w:cstheme="minorHAnsi"/>
          <w:sz w:val="20"/>
          <w:szCs w:val="20"/>
        </w:rPr>
        <w:t> </w:t>
      </w:r>
      <w:r w:rsidRPr="00A31C97">
        <w:rPr>
          <w:rFonts w:cstheme="minorHAnsi"/>
          <w:sz w:val="20"/>
          <w:szCs w:val="20"/>
        </w:rPr>
        <w:t>tomuto zákonu a ďalších všeobecne záväzných platných predpisov, noriem a Potravinového kódexu SR (zodpovedajúce potravinovému kódexu v zmysle ustanovení výnosu MP a MZ SR č.2143/2006-100 PK SR), bez</w:t>
      </w:r>
      <w:r w:rsidR="007F1B42">
        <w:rPr>
          <w:rFonts w:cstheme="minorHAnsi"/>
          <w:sz w:val="20"/>
          <w:szCs w:val="20"/>
        </w:rPr>
        <w:t> </w:t>
      </w:r>
      <w:r w:rsidRPr="00A31C97">
        <w:rPr>
          <w:rFonts w:cstheme="minorHAnsi"/>
          <w:sz w:val="20"/>
          <w:szCs w:val="20"/>
        </w:rPr>
        <w:t>viditeľných známok mechanického poškodenia alebo kontaminácie.</w:t>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p>
    <w:p w14:paraId="29358153" w14:textId="7544DEEA" w:rsidR="00A05BED" w:rsidRPr="00A31C97" w:rsidRDefault="00A05BED" w:rsidP="000B733D">
      <w:pPr>
        <w:spacing w:after="0" w:line="240" w:lineRule="auto"/>
        <w:jc w:val="both"/>
        <w:rPr>
          <w:rFonts w:cstheme="minorHAnsi"/>
          <w:sz w:val="20"/>
          <w:szCs w:val="20"/>
        </w:rPr>
      </w:pPr>
    </w:p>
    <w:p w14:paraId="6E28BA34" w14:textId="70955E8E" w:rsidR="00F37AD1" w:rsidRPr="00A31C97" w:rsidRDefault="00F37AD1" w:rsidP="000B733D">
      <w:pPr>
        <w:spacing w:after="0" w:line="240" w:lineRule="auto"/>
        <w:jc w:val="both"/>
        <w:rPr>
          <w:rFonts w:cstheme="minorHAnsi"/>
          <w:sz w:val="20"/>
          <w:szCs w:val="20"/>
        </w:rPr>
      </w:pPr>
      <w:r w:rsidRPr="00A31C97">
        <w:rPr>
          <w:rFonts w:cstheme="minorHAnsi"/>
          <w:sz w:val="20"/>
          <w:szCs w:val="20"/>
        </w:rPr>
        <w:t>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w:t>
      </w:r>
      <w:r w:rsidR="008534FE">
        <w:rPr>
          <w:rFonts w:cstheme="minorHAnsi"/>
          <w:sz w:val="20"/>
          <w:szCs w:val="20"/>
        </w:rPr>
        <w:t> </w:t>
      </w:r>
      <w:r w:rsidRPr="00A31C97">
        <w:rPr>
          <w:rFonts w:cstheme="minorHAnsi"/>
          <w:sz w:val="20"/>
          <w:szCs w:val="20"/>
        </w:rPr>
        <w:t>tomuto zákonu a ďalších všeobecne záväzných platných predpisov, noriem a Potravinového kódexu SR (zodpovedajúce potravinovému kódexu v zmysle ustanovení výnosu MP a MZ SR č.2143/2006-100 PK SR), bez</w:t>
      </w:r>
      <w:r w:rsidR="007F1B42">
        <w:rPr>
          <w:rFonts w:cstheme="minorHAnsi"/>
          <w:sz w:val="20"/>
          <w:szCs w:val="20"/>
        </w:rPr>
        <w:t> </w:t>
      </w:r>
      <w:r w:rsidRPr="00A31C97">
        <w:rPr>
          <w:rFonts w:cstheme="minorHAnsi"/>
          <w:sz w:val="20"/>
          <w:szCs w:val="20"/>
        </w:rPr>
        <w:t>viditeľných známok mechanického poškodenia alebo kontaminácie.</w:t>
      </w:r>
    </w:p>
    <w:p w14:paraId="41ECA853" w14:textId="2F025703" w:rsidR="000F4C6B" w:rsidRPr="00A31C97" w:rsidRDefault="000F4C6B" w:rsidP="000B733D">
      <w:pPr>
        <w:spacing w:after="0" w:line="240" w:lineRule="auto"/>
        <w:jc w:val="both"/>
        <w:rPr>
          <w:rFonts w:cstheme="minorHAnsi"/>
          <w:sz w:val="20"/>
          <w:szCs w:val="20"/>
        </w:rPr>
      </w:pPr>
    </w:p>
    <w:p w14:paraId="69C5F178" w14:textId="77777777" w:rsidR="00355AF8" w:rsidRDefault="00355AF8" w:rsidP="00355AF8">
      <w:pPr>
        <w:spacing w:after="0" w:line="240" w:lineRule="auto"/>
        <w:jc w:val="both"/>
        <w:rPr>
          <w:rFonts w:cstheme="minorHAnsi"/>
          <w:sz w:val="20"/>
          <w:szCs w:val="20"/>
        </w:rPr>
      </w:pPr>
      <w:r>
        <w:rPr>
          <w:rFonts w:cstheme="minorHAnsi"/>
          <w:b/>
          <w:sz w:val="20"/>
          <w:szCs w:val="20"/>
        </w:rPr>
        <w:lastRenderedPageBreak/>
        <w:t>1.2.6.</w:t>
      </w:r>
      <w:r>
        <w:rPr>
          <w:rFonts w:cstheme="minorHAnsi"/>
          <w:b/>
          <w:sz w:val="20"/>
          <w:szCs w:val="20"/>
        </w:rPr>
        <w:tab/>
      </w:r>
      <w:r w:rsidRPr="00A31C97">
        <w:rPr>
          <w:rFonts w:cstheme="minorHAnsi"/>
          <w:b/>
          <w:sz w:val="20"/>
          <w:szCs w:val="20"/>
        </w:rPr>
        <w:t xml:space="preserve">Jednotková cena </w:t>
      </w:r>
      <w:r w:rsidRPr="00A31C97">
        <w:rPr>
          <w:rFonts w:cstheme="minorHAnsi"/>
          <w:sz w:val="20"/>
          <w:szCs w:val="20"/>
        </w:rPr>
        <w:t>tovaru musí byť dodržaná bez ohľadu na veľkosť balenia.</w:t>
      </w:r>
    </w:p>
    <w:p w14:paraId="1276E0D6" w14:textId="77777777" w:rsidR="00CA6EFF" w:rsidRPr="00A31C97" w:rsidRDefault="00CA6EFF" w:rsidP="00355AF8">
      <w:pPr>
        <w:spacing w:after="0" w:line="240" w:lineRule="auto"/>
        <w:jc w:val="both"/>
        <w:rPr>
          <w:rFonts w:cstheme="minorHAnsi"/>
          <w:sz w:val="20"/>
          <w:szCs w:val="20"/>
        </w:rPr>
      </w:pPr>
    </w:p>
    <w:p w14:paraId="741F29FA" w14:textId="51E0C54B" w:rsidR="000F4C6B" w:rsidRPr="00A31C97" w:rsidRDefault="006D1DA1" w:rsidP="000B733D">
      <w:pPr>
        <w:autoSpaceDE w:val="0"/>
        <w:autoSpaceDN w:val="0"/>
        <w:adjustRightInd w:val="0"/>
        <w:spacing w:after="0" w:line="240" w:lineRule="auto"/>
        <w:jc w:val="both"/>
        <w:rPr>
          <w:rFonts w:cstheme="minorHAnsi"/>
          <w:sz w:val="20"/>
          <w:szCs w:val="20"/>
        </w:rPr>
      </w:pPr>
      <w:r>
        <w:rPr>
          <w:rFonts w:cstheme="minorHAnsi"/>
          <w:b/>
          <w:sz w:val="20"/>
          <w:szCs w:val="20"/>
        </w:rPr>
        <w:t>1.2.</w:t>
      </w:r>
      <w:r w:rsidR="00CA6EFF">
        <w:rPr>
          <w:rFonts w:cstheme="minorHAnsi"/>
          <w:b/>
          <w:sz w:val="20"/>
          <w:szCs w:val="20"/>
        </w:rPr>
        <w:t>8.</w:t>
      </w:r>
      <w:r>
        <w:rPr>
          <w:rFonts w:cstheme="minorHAnsi"/>
          <w:b/>
          <w:sz w:val="20"/>
          <w:szCs w:val="20"/>
        </w:rPr>
        <w:tab/>
      </w:r>
      <w:r w:rsidR="000F4C6B" w:rsidRPr="00A31C97">
        <w:rPr>
          <w:rFonts w:cstheme="minorHAnsi"/>
          <w:b/>
          <w:sz w:val="20"/>
          <w:szCs w:val="20"/>
        </w:rPr>
        <w:t>Pôvod tovaru</w:t>
      </w:r>
      <w:r w:rsidR="000F4C6B" w:rsidRPr="00A31C97">
        <w:rPr>
          <w:rFonts w:cstheme="minorHAnsi"/>
          <w:sz w:val="20"/>
          <w:szCs w:val="20"/>
        </w:rPr>
        <w:t>, ktorý je predmetom dodávky</w:t>
      </w:r>
      <w:r w:rsidR="008534FE">
        <w:rPr>
          <w:rFonts w:cstheme="minorHAnsi"/>
          <w:sz w:val="20"/>
          <w:szCs w:val="20"/>
        </w:rPr>
        <w:t>,</w:t>
      </w:r>
      <w:r w:rsidR="000F4C6B" w:rsidRPr="00A31C97">
        <w:rPr>
          <w:rFonts w:cstheme="minorHAnsi"/>
          <w:sz w:val="20"/>
          <w:szCs w:val="20"/>
        </w:rPr>
        <w:t xml:space="preserve"> musí byť preukázateľne od výrobcu alebo dodávateľa, ktorému bolo pridelené veterinárne kontrolné číslo (úradné schvaľovacie číslo) o schválení prevádzky výrobcu</w:t>
      </w:r>
      <w:r w:rsidR="00C822F5">
        <w:rPr>
          <w:rFonts w:cstheme="minorHAnsi"/>
          <w:sz w:val="20"/>
          <w:szCs w:val="20"/>
        </w:rPr>
        <w:t>,</w:t>
      </w:r>
      <w:r w:rsidR="000F4C6B" w:rsidRPr="00A31C97">
        <w:rPr>
          <w:rFonts w:cstheme="minorHAnsi"/>
          <w:sz w:val="20"/>
          <w:szCs w:val="20"/>
        </w:rPr>
        <w:t xml:space="preserve"> resp.</w:t>
      </w:r>
      <w:r w:rsidR="008534FE">
        <w:rPr>
          <w:rFonts w:cstheme="minorHAnsi"/>
          <w:sz w:val="20"/>
          <w:szCs w:val="20"/>
        </w:rPr>
        <w:t> </w:t>
      </w:r>
      <w:r w:rsidR="000F4C6B" w:rsidRPr="00A31C97">
        <w:rPr>
          <w:rFonts w:cstheme="minorHAnsi"/>
          <w:sz w:val="20"/>
          <w:szCs w:val="20"/>
        </w:rPr>
        <w:t>spracovateľa. Pôvod tovaru musí byť jednoznačne preukázateľný.</w:t>
      </w:r>
    </w:p>
    <w:p w14:paraId="0DEA5B07" w14:textId="72B2E053" w:rsidR="00AC5C50" w:rsidRPr="00A31C97" w:rsidRDefault="00AC5C50" w:rsidP="000B733D">
      <w:pPr>
        <w:autoSpaceDE w:val="0"/>
        <w:autoSpaceDN w:val="0"/>
        <w:adjustRightInd w:val="0"/>
        <w:spacing w:after="0" w:line="240" w:lineRule="auto"/>
        <w:jc w:val="both"/>
        <w:rPr>
          <w:rFonts w:cstheme="minorHAnsi"/>
          <w:sz w:val="20"/>
          <w:szCs w:val="20"/>
        </w:rPr>
      </w:pPr>
    </w:p>
    <w:p w14:paraId="1D9BC8B5" w14:textId="3E9309BB" w:rsidR="00933ECA" w:rsidRPr="00A31C97" w:rsidRDefault="006D1DA1" w:rsidP="00C822F5">
      <w:pPr>
        <w:autoSpaceDE w:val="0"/>
        <w:autoSpaceDN w:val="0"/>
        <w:adjustRightInd w:val="0"/>
        <w:spacing w:after="0" w:line="240" w:lineRule="auto"/>
        <w:jc w:val="both"/>
        <w:rPr>
          <w:rFonts w:cstheme="minorHAnsi"/>
          <w:sz w:val="20"/>
          <w:szCs w:val="20"/>
        </w:rPr>
      </w:pPr>
      <w:r>
        <w:rPr>
          <w:rFonts w:cstheme="minorHAnsi"/>
          <w:b/>
          <w:sz w:val="20"/>
          <w:szCs w:val="20"/>
        </w:rPr>
        <w:t>1.2.</w:t>
      </w:r>
      <w:r w:rsidR="00CA6EFF">
        <w:rPr>
          <w:rFonts w:cstheme="minorHAnsi"/>
          <w:b/>
          <w:sz w:val="20"/>
          <w:szCs w:val="20"/>
        </w:rPr>
        <w:t>9</w:t>
      </w:r>
      <w:r>
        <w:rPr>
          <w:rFonts w:cstheme="minorHAnsi"/>
          <w:b/>
          <w:sz w:val="20"/>
          <w:szCs w:val="20"/>
        </w:rPr>
        <w:t>.</w:t>
      </w:r>
      <w:r>
        <w:rPr>
          <w:rFonts w:cstheme="minorHAnsi"/>
          <w:b/>
          <w:sz w:val="20"/>
          <w:szCs w:val="20"/>
        </w:rPr>
        <w:tab/>
      </w:r>
      <w:r w:rsidR="00AC5C50" w:rsidRPr="00A31C97">
        <w:rPr>
          <w:rFonts w:cstheme="minorHAnsi"/>
          <w:b/>
          <w:sz w:val="20"/>
          <w:szCs w:val="20"/>
        </w:rPr>
        <w:t>Doprava tovaru</w:t>
      </w:r>
      <w:r w:rsidR="00AC5C50" w:rsidRPr="00A31C97">
        <w:rPr>
          <w:rFonts w:cstheme="minorHAnsi"/>
          <w:sz w:val="20"/>
          <w:szCs w:val="20"/>
        </w:rPr>
        <w:t xml:space="preserve"> do miesta plnenia musí byť vykonávaná </w:t>
      </w:r>
      <w:r w:rsidR="00AC5C50" w:rsidRPr="00A31C97">
        <w:rPr>
          <w:rFonts w:cstheme="minorHAnsi"/>
          <w:b/>
          <w:sz w:val="20"/>
          <w:szCs w:val="20"/>
        </w:rPr>
        <w:t>vozidlami s oprávnením a schválením na</w:t>
      </w:r>
      <w:r>
        <w:rPr>
          <w:rFonts w:cstheme="minorHAnsi"/>
          <w:b/>
          <w:sz w:val="20"/>
          <w:szCs w:val="20"/>
        </w:rPr>
        <w:t> </w:t>
      </w:r>
      <w:r w:rsidR="00AC5C50" w:rsidRPr="00A31C97">
        <w:rPr>
          <w:rFonts w:cstheme="minorHAnsi"/>
          <w:b/>
          <w:sz w:val="20"/>
          <w:szCs w:val="20"/>
        </w:rPr>
        <w:t>prepravu</w:t>
      </w:r>
      <w:r>
        <w:rPr>
          <w:rFonts w:cstheme="minorHAnsi"/>
          <w:b/>
          <w:sz w:val="20"/>
          <w:szCs w:val="20"/>
        </w:rPr>
        <w:t xml:space="preserve"> </w:t>
      </w:r>
      <w:r w:rsidR="00AC5C50" w:rsidRPr="00A31C97">
        <w:rPr>
          <w:rFonts w:cstheme="minorHAnsi"/>
          <w:b/>
          <w:sz w:val="20"/>
          <w:szCs w:val="20"/>
        </w:rPr>
        <w:t>potravín</w:t>
      </w:r>
      <w:r w:rsidR="00AC5C50" w:rsidRPr="00A31C97">
        <w:rPr>
          <w:rFonts w:cstheme="minorHAnsi"/>
          <w:sz w:val="20"/>
          <w:szCs w:val="20"/>
        </w:rPr>
        <w:t xml:space="preserve"> v súlade s platnými všeobecne záväznými predpismi SR alebo iným ekvivalentným dokladom vydaný</w:t>
      </w:r>
      <w:r>
        <w:rPr>
          <w:rFonts w:cstheme="minorHAnsi"/>
          <w:sz w:val="20"/>
          <w:szCs w:val="20"/>
        </w:rPr>
        <w:t xml:space="preserve"> </w:t>
      </w:r>
      <w:r w:rsidR="00AC5C50" w:rsidRPr="00A31C97">
        <w:rPr>
          <w:rFonts w:cstheme="minorHAnsi"/>
          <w:sz w:val="20"/>
          <w:szCs w:val="20"/>
        </w:rPr>
        <w:t>príslušným orgánom členského štátu Európskej Únie, v kvalite podľa technických podmienok prevozu potravín</w:t>
      </w:r>
      <w:r>
        <w:rPr>
          <w:rFonts w:cstheme="minorHAnsi"/>
          <w:sz w:val="20"/>
          <w:szCs w:val="20"/>
        </w:rPr>
        <w:t xml:space="preserve"> </w:t>
      </w:r>
      <w:r w:rsidR="00AC5C50" w:rsidRPr="00A31C97">
        <w:rPr>
          <w:rFonts w:cstheme="minorHAnsi"/>
          <w:sz w:val="20"/>
          <w:szCs w:val="20"/>
        </w:rPr>
        <w:t>podliehajúcich rýchlej skaze v súlade s Potravinovým kódexom SR.</w:t>
      </w:r>
    </w:p>
    <w:p w14:paraId="5F9D2CA6" w14:textId="77777777" w:rsidR="00933ECA" w:rsidRPr="00A31C97" w:rsidRDefault="00933ECA" w:rsidP="000B733D">
      <w:pPr>
        <w:autoSpaceDE w:val="0"/>
        <w:autoSpaceDN w:val="0"/>
        <w:adjustRightInd w:val="0"/>
        <w:spacing w:after="0" w:line="240" w:lineRule="auto"/>
        <w:jc w:val="both"/>
        <w:rPr>
          <w:rFonts w:cstheme="minorHAnsi"/>
          <w:sz w:val="20"/>
          <w:szCs w:val="20"/>
        </w:rPr>
      </w:pPr>
    </w:p>
    <w:p w14:paraId="5354C69D" w14:textId="49811A5D" w:rsidR="00AC5C50" w:rsidRDefault="00C614B3" w:rsidP="000B733D">
      <w:pPr>
        <w:autoSpaceDE w:val="0"/>
        <w:autoSpaceDN w:val="0"/>
        <w:adjustRightInd w:val="0"/>
        <w:spacing w:after="0" w:line="240" w:lineRule="auto"/>
        <w:jc w:val="both"/>
        <w:rPr>
          <w:rFonts w:cstheme="minorHAnsi"/>
          <w:sz w:val="20"/>
          <w:szCs w:val="20"/>
        </w:rPr>
      </w:pPr>
      <w:r w:rsidRPr="00C614B3">
        <w:rPr>
          <w:rFonts w:cstheme="minorHAnsi"/>
          <w:b/>
          <w:bCs/>
          <w:sz w:val="20"/>
          <w:szCs w:val="20"/>
        </w:rPr>
        <w:t>1.2.</w:t>
      </w:r>
      <w:r w:rsidR="00CA6EFF">
        <w:rPr>
          <w:rFonts w:cstheme="minorHAnsi"/>
          <w:b/>
          <w:bCs/>
          <w:sz w:val="20"/>
          <w:szCs w:val="20"/>
        </w:rPr>
        <w:t>10</w:t>
      </w:r>
      <w:r w:rsidRPr="00C614B3">
        <w:rPr>
          <w:rFonts w:cstheme="minorHAnsi"/>
          <w:b/>
          <w:bCs/>
          <w:sz w:val="20"/>
          <w:szCs w:val="20"/>
        </w:rPr>
        <w:t>.</w:t>
      </w:r>
      <w:r>
        <w:rPr>
          <w:rFonts w:cstheme="minorHAnsi"/>
          <w:sz w:val="20"/>
          <w:szCs w:val="20"/>
        </w:rPr>
        <w:tab/>
      </w:r>
      <w:r w:rsidR="00933ECA" w:rsidRPr="00C614B3">
        <w:rPr>
          <w:rFonts w:cstheme="minorHAnsi"/>
          <w:b/>
          <w:bCs/>
          <w:sz w:val="20"/>
          <w:szCs w:val="20"/>
        </w:rPr>
        <w:t>Špecifikácia konkrétnych položiek</w:t>
      </w:r>
      <w:r w:rsidR="00933ECA" w:rsidRPr="00A31C97">
        <w:rPr>
          <w:rFonts w:cstheme="minorHAnsi"/>
          <w:sz w:val="20"/>
          <w:szCs w:val="20"/>
        </w:rPr>
        <w:t xml:space="preserve"> </w:t>
      </w:r>
      <w:r w:rsidR="00933ECA" w:rsidRPr="00C614B3">
        <w:rPr>
          <w:rFonts w:cstheme="minorHAnsi"/>
          <w:b/>
          <w:bCs/>
          <w:sz w:val="20"/>
          <w:szCs w:val="20"/>
        </w:rPr>
        <w:t>a minimálnych požiadaviek</w:t>
      </w:r>
      <w:r w:rsidR="00933ECA" w:rsidRPr="00A31C97">
        <w:rPr>
          <w:rFonts w:cstheme="minorHAnsi"/>
          <w:sz w:val="20"/>
          <w:szCs w:val="20"/>
        </w:rPr>
        <w:t xml:space="preserve"> na jednotlivé položky je uvedená v </w:t>
      </w:r>
      <w:r w:rsidR="00886062">
        <w:rPr>
          <w:rFonts w:cstheme="minorHAnsi"/>
          <w:sz w:val="20"/>
          <w:szCs w:val="20"/>
        </w:rPr>
        <w:t>P</w:t>
      </w:r>
      <w:r w:rsidR="00933ECA" w:rsidRPr="00A31C97">
        <w:rPr>
          <w:rFonts w:cstheme="minorHAnsi"/>
          <w:sz w:val="20"/>
          <w:szCs w:val="20"/>
        </w:rPr>
        <w:t>rílohe č.</w:t>
      </w:r>
      <w:r w:rsidR="00886062">
        <w:rPr>
          <w:rFonts w:cstheme="minorHAnsi"/>
          <w:sz w:val="20"/>
          <w:szCs w:val="20"/>
        </w:rPr>
        <w:t> </w:t>
      </w:r>
      <w:r w:rsidR="00933ECA" w:rsidRPr="00A31C97">
        <w:rPr>
          <w:rFonts w:cstheme="minorHAnsi"/>
          <w:sz w:val="20"/>
          <w:szCs w:val="20"/>
        </w:rPr>
        <w:t>1 Špecifikácia položiek a bude tvoriť prílohu Rámcovej dohody.</w:t>
      </w:r>
    </w:p>
    <w:p w14:paraId="7418F669" w14:textId="77777777" w:rsidR="00B43DA7" w:rsidRDefault="00B43DA7" w:rsidP="002B3EFA">
      <w:pPr>
        <w:spacing w:after="0" w:line="240" w:lineRule="auto"/>
        <w:ind w:firstLine="709"/>
        <w:jc w:val="both"/>
        <w:rPr>
          <w:rFonts w:cstheme="minorHAnsi"/>
          <w:b/>
          <w:sz w:val="20"/>
          <w:szCs w:val="20"/>
        </w:rPr>
      </w:pPr>
    </w:p>
    <w:p w14:paraId="0D388E68" w14:textId="77777777" w:rsidR="003255BD" w:rsidRPr="00F102DD" w:rsidRDefault="003255BD" w:rsidP="003255BD">
      <w:pPr>
        <w:spacing w:after="0" w:line="240" w:lineRule="auto"/>
        <w:jc w:val="both"/>
        <w:rPr>
          <w:rFonts w:cstheme="minorHAnsi"/>
          <w:b/>
          <w:sz w:val="20"/>
          <w:szCs w:val="20"/>
        </w:rPr>
      </w:pPr>
      <w:r w:rsidRPr="00F102DD">
        <w:rPr>
          <w:rFonts w:cstheme="minorHAnsi"/>
          <w:b/>
          <w:sz w:val="20"/>
          <w:szCs w:val="20"/>
        </w:rPr>
        <w:t>Dodržanie všeobecných platných požiadaviek uvedených v bode 1.1 časti B. OPIS PREDMETU ZÁKAZKY.</w:t>
      </w:r>
    </w:p>
    <w:p w14:paraId="11AFEF03" w14:textId="77777777" w:rsidR="003255BD" w:rsidRPr="00F102DD" w:rsidRDefault="003255BD" w:rsidP="003255BD">
      <w:pPr>
        <w:spacing w:after="0" w:line="240" w:lineRule="auto"/>
        <w:jc w:val="both"/>
        <w:rPr>
          <w:rFonts w:cstheme="minorHAnsi"/>
          <w:b/>
          <w:sz w:val="20"/>
          <w:szCs w:val="20"/>
        </w:rPr>
      </w:pPr>
    </w:p>
    <w:p w14:paraId="4DBBD24B" w14:textId="2C5B56C6" w:rsidR="003255BD" w:rsidRPr="00F102DD" w:rsidRDefault="003255BD" w:rsidP="003255BD">
      <w:pPr>
        <w:spacing w:after="0" w:line="240" w:lineRule="auto"/>
        <w:jc w:val="both"/>
        <w:rPr>
          <w:rFonts w:cstheme="minorHAnsi"/>
          <w:sz w:val="20"/>
          <w:szCs w:val="20"/>
        </w:rPr>
      </w:pPr>
      <w:r w:rsidRPr="00F102DD">
        <w:rPr>
          <w:rFonts w:cstheme="minorHAnsi"/>
          <w:sz w:val="20"/>
          <w:szCs w:val="20"/>
        </w:rPr>
        <w:t xml:space="preserve">Objednávanie: </w:t>
      </w:r>
      <w:r w:rsidR="00B43DA7">
        <w:rPr>
          <w:rFonts w:cstheme="minorHAnsi"/>
          <w:sz w:val="20"/>
          <w:szCs w:val="20"/>
        </w:rPr>
        <w:t>v zmysle zmluvných podmienok (zmluva tvorí prílohu č. 2 týchto SP)</w:t>
      </w:r>
    </w:p>
    <w:p w14:paraId="4718CB2D" w14:textId="4DBFF8C5" w:rsidR="003255BD" w:rsidRPr="00F102DD" w:rsidRDefault="003255BD" w:rsidP="003255BD">
      <w:pPr>
        <w:spacing w:after="0" w:line="240" w:lineRule="auto"/>
        <w:jc w:val="both"/>
        <w:rPr>
          <w:rFonts w:cstheme="minorHAnsi"/>
          <w:sz w:val="20"/>
          <w:szCs w:val="20"/>
        </w:rPr>
      </w:pPr>
      <w:r w:rsidRPr="00F102DD">
        <w:rPr>
          <w:rFonts w:cstheme="minorHAnsi"/>
          <w:sz w:val="20"/>
          <w:szCs w:val="20"/>
        </w:rPr>
        <w:t xml:space="preserve">Dodávky tovaru: </w:t>
      </w:r>
      <w:r w:rsidR="00C026B3">
        <w:rPr>
          <w:rFonts w:cstheme="minorHAnsi"/>
          <w:sz w:val="20"/>
          <w:szCs w:val="20"/>
        </w:rPr>
        <w:t>1</w:t>
      </w:r>
      <w:r w:rsidRPr="00F102DD">
        <w:rPr>
          <w:rFonts w:cstheme="minorHAnsi"/>
          <w:sz w:val="20"/>
          <w:szCs w:val="20"/>
        </w:rPr>
        <w:t>x v pracovnom týždni</w:t>
      </w:r>
      <w:r w:rsidR="00C026B3">
        <w:rPr>
          <w:rFonts w:cstheme="minorHAnsi"/>
          <w:sz w:val="20"/>
          <w:szCs w:val="20"/>
        </w:rPr>
        <w:t xml:space="preserve"> v čase</w:t>
      </w:r>
      <w:r w:rsidR="004B0DAF">
        <w:rPr>
          <w:rFonts w:cstheme="minorHAnsi"/>
          <w:sz w:val="20"/>
          <w:szCs w:val="20"/>
        </w:rPr>
        <w:t xml:space="preserve"> </w:t>
      </w:r>
      <w:r w:rsidRPr="00F102DD">
        <w:rPr>
          <w:rFonts w:cstheme="minorHAnsi"/>
          <w:sz w:val="20"/>
          <w:szCs w:val="20"/>
        </w:rPr>
        <w:t xml:space="preserve">od 06:00 hod. do </w:t>
      </w:r>
      <w:r w:rsidR="00C026B3">
        <w:rPr>
          <w:rFonts w:cstheme="minorHAnsi"/>
          <w:sz w:val="20"/>
          <w:szCs w:val="20"/>
        </w:rPr>
        <w:t>12</w:t>
      </w:r>
      <w:r w:rsidRPr="00F102DD">
        <w:rPr>
          <w:rFonts w:cstheme="minorHAnsi"/>
          <w:sz w:val="20"/>
          <w:szCs w:val="20"/>
        </w:rPr>
        <w:t>:00 hod.</w:t>
      </w:r>
    </w:p>
    <w:p w14:paraId="78CA10DD" w14:textId="77777777" w:rsidR="003255BD" w:rsidRPr="00F102DD" w:rsidRDefault="003255BD" w:rsidP="003255BD">
      <w:pPr>
        <w:spacing w:after="0" w:line="240" w:lineRule="auto"/>
        <w:jc w:val="both"/>
        <w:rPr>
          <w:rFonts w:cstheme="minorHAnsi"/>
          <w:sz w:val="20"/>
          <w:szCs w:val="20"/>
        </w:rPr>
      </w:pPr>
    </w:p>
    <w:p w14:paraId="010D5376" w14:textId="37E3E43F" w:rsidR="007D7F45" w:rsidRPr="00513D16" w:rsidRDefault="007D7F45" w:rsidP="00513D16">
      <w:pPr>
        <w:pStyle w:val="tl1"/>
        <w:rPr>
          <w:rFonts w:asciiTheme="minorHAnsi" w:hAnsiTheme="minorHAnsi" w:cstheme="minorHAnsi"/>
          <w:b/>
          <w:bCs/>
          <w:iCs/>
          <w:sz w:val="20"/>
          <w:szCs w:val="20"/>
        </w:rPr>
      </w:pPr>
    </w:p>
    <w:p w14:paraId="210045E2" w14:textId="3EE37BD1" w:rsidR="00150D6E" w:rsidRPr="00513D16" w:rsidRDefault="00AB1702" w:rsidP="00513D16">
      <w:pPr>
        <w:pStyle w:val="tl1"/>
        <w:rPr>
          <w:rFonts w:asciiTheme="minorHAnsi" w:hAnsiTheme="minorHAnsi" w:cstheme="minorHAnsi"/>
          <w:b/>
          <w:bCs/>
          <w:iCs/>
          <w:sz w:val="20"/>
          <w:szCs w:val="20"/>
        </w:rPr>
      </w:pPr>
      <w:r w:rsidRPr="00513D16">
        <w:rPr>
          <w:rFonts w:asciiTheme="minorHAnsi" w:hAnsiTheme="minorHAnsi" w:cstheme="minorHAnsi"/>
          <w:b/>
          <w:bCs/>
          <w:iCs/>
          <w:sz w:val="20"/>
          <w:szCs w:val="20"/>
        </w:rPr>
        <w:t>2</w:t>
      </w:r>
      <w:r w:rsidR="000266FF" w:rsidRPr="00513D16">
        <w:rPr>
          <w:rFonts w:asciiTheme="minorHAnsi" w:hAnsiTheme="minorHAnsi" w:cstheme="minorHAnsi"/>
          <w:b/>
          <w:bCs/>
          <w:iCs/>
          <w:sz w:val="20"/>
          <w:szCs w:val="20"/>
        </w:rPr>
        <w:t xml:space="preserve">. </w:t>
      </w:r>
      <w:r w:rsidR="00150D6E" w:rsidRPr="00513D16">
        <w:rPr>
          <w:rFonts w:asciiTheme="minorHAnsi" w:hAnsiTheme="minorHAnsi" w:cstheme="minorHAnsi"/>
          <w:b/>
          <w:bCs/>
          <w:iCs/>
          <w:sz w:val="20"/>
          <w:szCs w:val="20"/>
        </w:rPr>
        <w:t>DOKLADY A DOKUMENTY POŽADOVANÉ NA PREUKÁZANIE SPLNENIA POŽIADAVIEK VEREJNÉHO OB</w:t>
      </w:r>
      <w:r w:rsidR="00ED2690" w:rsidRPr="00513D16">
        <w:rPr>
          <w:rFonts w:asciiTheme="minorHAnsi" w:hAnsiTheme="minorHAnsi" w:cstheme="minorHAnsi"/>
          <w:b/>
          <w:bCs/>
          <w:iCs/>
          <w:sz w:val="20"/>
          <w:szCs w:val="20"/>
        </w:rPr>
        <w:t>STARÁVATEĽA NA PREDMET ZÁKAZKY.</w:t>
      </w:r>
    </w:p>
    <w:p w14:paraId="7D601432" w14:textId="54CAD3FE" w:rsidR="0075283E" w:rsidRPr="00A31C97" w:rsidRDefault="0075283E" w:rsidP="004072DB">
      <w:pPr>
        <w:pStyle w:val="Zkladntext"/>
        <w:rPr>
          <w:rFonts w:asciiTheme="minorHAnsi" w:hAnsiTheme="minorHAnsi" w:cstheme="minorHAnsi"/>
          <w:sz w:val="20"/>
          <w:lang w:val="sk-SK"/>
        </w:rPr>
      </w:pPr>
    </w:p>
    <w:p w14:paraId="0433A605" w14:textId="2883FB56" w:rsidR="00C8109C" w:rsidRPr="00A31C97" w:rsidRDefault="00C8109C" w:rsidP="004072DB">
      <w:pPr>
        <w:pStyle w:val="Zkladntext"/>
        <w:numPr>
          <w:ilvl w:val="0"/>
          <w:numId w:val="8"/>
        </w:numPr>
        <w:rPr>
          <w:rFonts w:asciiTheme="minorHAnsi" w:hAnsiTheme="minorHAnsi" w:cstheme="minorHAnsi"/>
          <w:b w:val="0"/>
          <w:sz w:val="20"/>
          <w:lang w:val="sk-SK"/>
        </w:rPr>
      </w:pPr>
      <w:r w:rsidRPr="00A31C97">
        <w:rPr>
          <w:rFonts w:asciiTheme="minorHAnsi" w:hAnsiTheme="minorHAnsi" w:cstheme="minorHAnsi"/>
          <w:b w:val="0"/>
          <w:sz w:val="20"/>
          <w:lang w:val="sk-SK"/>
        </w:rPr>
        <w:t>Vyplnená príloha č. 1 Špecifikácia položiek</w:t>
      </w:r>
      <w:r w:rsidR="003228BB" w:rsidRPr="00A31C97">
        <w:rPr>
          <w:rFonts w:asciiTheme="minorHAnsi" w:hAnsiTheme="minorHAnsi" w:cstheme="minorHAnsi"/>
          <w:b w:val="0"/>
          <w:sz w:val="20"/>
          <w:lang w:val="sk-SK"/>
        </w:rPr>
        <w:t xml:space="preserve"> pre príslušnú časť zákazky, na ktorú uchádzač predkladá ponuku</w:t>
      </w:r>
      <w:r w:rsidR="00F1359F">
        <w:rPr>
          <w:rFonts w:asciiTheme="minorHAnsi" w:hAnsiTheme="minorHAnsi" w:cstheme="minorHAnsi"/>
          <w:b w:val="0"/>
          <w:sz w:val="20"/>
          <w:lang w:val="sk-SK"/>
        </w:rPr>
        <w:t xml:space="preserve"> (vo formáte excel</w:t>
      </w:r>
      <w:r w:rsidR="00A422D7">
        <w:rPr>
          <w:rFonts w:asciiTheme="minorHAnsi" w:hAnsiTheme="minorHAnsi" w:cstheme="minorHAnsi"/>
          <w:b w:val="0"/>
          <w:sz w:val="20"/>
          <w:lang w:val="sk-SK"/>
        </w:rPr>
        <w:t>,</w:t>
      </w:r>
      <w:r w:rsidR="00F1359F">
        <w:rPr>
          <w:rFonts w:asciiTheme="minorHAnsi" w:hAnsiTheme="minorHAnsi" w:cstheme="minorHAnsi"/>
          <w:b w:val="0"/>
          <w:sz w:val="20"/>
          <w:lang w:val="sk-SK"/>
        </w:rPr>
        <w:t xml:space="preserve"> aj </w:t>
      </w:r>
      <w:r w:rsidR="00C026B3">
        <w:rPr>
          <w:rFonts w:asciiTheme="minorHAnsi" w:hAnsiTheme="minorHAnsi" w:cstheme="minorHAnsi"/>
          <w:b w:val="0"/>
          <w:sz w:val="20"/>
          <w:lang w:val="sk-SK"/>
        </w:rPr>
        <w:t xml:space="preserve">podpísaná </w:t>
      </w:r>
      <w:r w:rsidR="00F1359F">
        <w:rPr>
          <w:rFonts w:asciiTheme="minorHAnsi" w:hAnsiTheme="minorHAnsi" w:cstheme="minorHAnsi"/>
          <w:b w:val="0"/>
          <w:sz w:val="20"/>
          <w:lang w:val="sk-SK"/>
        </w:rPr>
        <w:t>vo formáte pdf)</w:t>
      </w:r>
      <w:r w:rsidR="008534FE">
        <w:rPr>
          <w:rFonts w:asciiTheme="minorHAnsi" w:hAnsiTheme="minorHAnsi" w:cstheme="minorHAnsi"/>
          <w:b w:val="0"/>
          <w:sz w:val="20"/>
          <w:lang w:val="sk-SK"/>
        </w:rPr>
        <w:t>.</w:t>
      </w:r>
    </w:p>
    <w:p w14:paraId="28528F77" w14:textId="3C298CAC" w:rsidR="00513D16" w:rsidRDefault="003228BB" w:rsidP="004072DB">
      <w:pPr>
        <w:pStyle w:val="Zkladntext"/>
        <w:numPr>
          <w:ilvl w:val="0"/>
          <w:numId w:val="8"/>
        </w:numPr>
        <w:rPr>
          <w:rFonts w:asciiTheme="minorHAnsi" w:hAnsiTheme="minorHAnsi" w:cstheme="minorHAnsi"/>
          <w:b w:val="0"/>
          <w:sz w:val="20"/>
          <w:lang w:val="sk-SK"/>
        </w:rPr>
      </w:pPr>
      <w:r w:rsidRPr="00A31C97">
        <w:rPr>
          <w:rFonts w:asciiTheme="minorHAnsi" w:hAnsiTheme="minorHAnsi" w:cstheme="minorHAnsi"/>
          <w:sz w:val="20"/>
          <w:lang w:val="sk-SK"/>
        </w:rPr>
        <w:t>zoznam ekvivalentov (ak sa uplatňuje)</w:t>
      </w:r>
      <w:r w:rsidR="008534FE">
        <w:rPr>
          <w:rFonts w:asciiTheme="minorHAnsi" w:hAnsiTheme="minorHAnsi" w:cstheme="minorHAnsi"/>
          <w:sz w:val="20"/>
          <w:lang w:val="sk-SK"/>
        </w:rPr>
        <w:t>,</w:t>
      </w:r>
      <w:r w:rsidRPr="00A31C97">
        <w:rPr>
          <w:rFonts w:asciiTheme="minorHAnsi" w:hAnsiTheme="minorHAnsi" w:cstheme="minorHAnsi"/>
          <w:sz w:val="20"/>
          <w:lang w:val="sk-SK"/>
        </w:rPr>
        <w:t xml:space="preserve"> </w:t>
      </w:r>
      <w:r w:rsidRPr="00A31C97">
        <w:rPr>
          <w:rFonts w:asciiTheme="minorHAnsi" w:hAnsiTheme="minorHAnsi" w:cstheme="minorHAnsi"/>
          <w:b w:val="0"/>
          <w:sz w:val="20"/>
          <w:lang w:val="sk-SK"/>
        </w:rPr>
        <w:t>v ktorom uvedie označenie tovaru, ktorého sa ekvivalentné riešenie týka, pôvodné označenie jednotlivých položiek, ku ktorým ponúka ekvivalent, nové označenie (navrhovaný ekvivalent, obchodný názov, typové označenie) a popis parametrov ponúkaného ekvivalentu v takom rozsahu, aby verejný obstarávateľ vedel pri hodnotení ponuky posúdiť, či ponúkaný výrobok je alebo nie je ekvivalentom k tomu, ktorý bol požadovaný v súťažných podkladoch. Zoznam ponúkaných ekvivalentných položiek bude tvoriť prílohu č. 2 k uzavretej rámcovej dohode.</w:t>
      </w:r>
    </w:p>
    <w:p w14:paraId="01B29C79" w14:textId="5F59D11A" w:rsidR="003228BB" w:rsidRPr="00513D16" w:rsidRDefault="00513D16" w:rsidP="00513D16">
      <w:pPr>
        <w:rPr>
          <w:rFonts w:eastAsia="Times New Roman" w:cstheme="minorHAnsi"/>
          <w:sz w:val="20"/>
          <w:szCs w:val="20"/>
          <w:lang w:eastAsia="x-none"/>
        </w:rPr>
      </w:pPr>
      <w:r>
        <w:rPr>
          <w:rFonts w:cstheme="minorHAnsi"/>
          <w:b/>
          <w:sz w:val="20"/>
        </w:rPr>
        <w:br w:type="page"/>
      </w:r>
    </w:p>
    <w:p w14:paraId="4CB9D166" w14:textId="2D47A9A4" w:rsidR="00C862AC" w:rsidRPr="004A2F42" w:rsidRDefault="00C862AC" w:rsidP="002005C8">
      <w:pPr>
        <w:pStyle w:val="Zkladntext"/>
        <w:rPr>
          <w:rFonts w:asciiTheme="minorHAnsi" w:hAnsiTheme="minorHAnsi" w:cstheme="minorHAnsi"/>
          <w:sz w:val="22"/>
          <w:szCs w:val="22"/>
          <w:lang w:val="sk-SK"/>
        </w:rPr>
      </w:pPr>
      <w:r w:rsidRPr="004A2F42">
        <w:rPr>
          <w:rFonts w:asciiTheme="minorHAnsi" w:hAnsiTheme="minorHAnsi" w:cstheme="minorHAnsi"/>
          <w:sz w:val="22"/>
          <w:szCs w:val="22"/>
          <w:lang w:val="sk-SK"/>
        </w:rPr>
        <w:lastRenderedPageBreak/>
        <w:t>C</w:t>
      </w:r>
      <w:r w:rsidR="00750A48" w:rsidRPr="004A2F42">
        <w:rPr>
          <w:rFonts w:asciiTheme="minorHAnsi" w:hAnsiTheme="minorHAnsi" w:cstheme="minorHAnsi"/>
          <w:sz w:val="22"/>
          <w:szCs w:val="22"/>
          <w:lang w:val="sk-SK"/>
        </w:rPr>
        <w:t>.</w:t>
      </w:r>
      <w:r w:rsidRPr="004A2F42">
        <w:rPr>
          <w:rFonts w:asciiTheme="minorHAnsi" w:hAnsiTheme="minorHAnsi" w:cstheme="minorHAnsi"/>
          <w:sz w:val="22"/>
          <w:szCs w:val="22"/>
          <w:lang w:val="sk-SK"/>
        </w:rPr>
        <w:t xml:space="preserve"> OBCHODNÉ PODMIENKY</w:t>
      </w:r>
    </w:p>
    <w:p w14:paraId="0FA3106C" w14:textId="77777777" w:rsidR="00C862AC" w:rsidRPr="00A31C97" w:rsidRDefault="00C862AC" w:rsidP="002005C8">
      <w:pPr>
        <w:pStyle w:val="Zkladntext"/>
        <w:rPr>
          <w:rFonts w:asciiTheme="minorHAnsi" w:hAnsiTheme="minorHAnsi" w:cstheme="minorHAnsi"/>
          <w:sz w:val="20"/>
          <w:lang w:val="sk-SK"/>
        </w:rPr>
      </w:pPr>
    </w:p>
    <w:p w14:paraId="7DB9B4F4" w14:textId="28C0C751" w:rsidR="00371AAE" w:rsidRPr="00A31C97" w:rsidRDefault="00371AAE" w:rsidP="002005C8">
      <w:pPr>
        <w:pStyle w:val="tl1"/>
        <w:rPr>
          <w:rFonts w:asciiTheme="minorHAnsi" w:hAnsiTheme="minorHAnsi" w:cstheme="minorHAnsi"/>
          <w:sz w:val="20"/>
          <w:szCs w:val="20"/>
        </w:rPr>
      </w:pPr>
      <w:r w:rsidRPr="00A31C97">
        <w:rPr>
          <w:rFonts w:asciiTheme="minorHAnsi" w:hAnsiTheme="minorHAnsi" w:cstheme="minorHAnsi"/>
          <w:sz w:val="20"/>
          <w:szCs w:val="20"/>
        </w:rPr>
        <w:t>1. Verejný obstarávateľ určuje svoje obchodné podmienky realizácie predmetu zákazky v </w:t>
      </w:r>
      <w:r w:rsidR="00B321D9" w:rsidRPr="00A31C97">
        <w:rPr>
          <w:rFonts w:asciiTheme="minorHAnsi" w:hAnsiTheme="minorHAnsi" w:cstheme="minorHAnsi"/>
          <w:sz w:val="20"/>
          <w:szCs w:val="20"/>
        </w:rPr>
        <w:t xml:space="preserve"> </w:t>
      </w:r>
      <w:r w:rsidRPr="00A31C97">
        <w:rPr>
          <w:rFonts w:asciiTheme="minorHAnsi" w:hAnsiTheme="minorHAnsi" w:cstheme="minorHAnsi"/>
          <w:sz w:val="20"/>
          <w:szCs w:val="20"/>
        </w:rPr>
        <w:t>rámcovej dohode</w:t>
      </w:r>
      <w:r w:rsidR="00B321D9" w:rsidRPr="00A31C97">
        <w:rPr>
          <w:rFonts w:asciiTheme="minorHAnsi" w:hAnsiTheme="minorHAnsi" w:cstheme="minorHAnsi"/>
          <w:sz w:val="20"/>
          <w:szCs w:val="20"/>
        </w:rPr>
        <w:t>, ktorá je prílohou č. 2 týchto súťažných podkladov vytvorená pre každú ucelenú časť zákazky samostatne.</w:t>
      </w:r>
      <w:r w:rsidRPr="00A31C97">
        <w:rPr>
          <w:rFonts w:asciiTheme="minorHAnsi" w:hAnsiTheme="minorHAnsi" w:cstheme="minorHAnsi"/>
          <w:sz w:val="20"/>
          <w:szCs w:val="20"/>
        </w:rPr>
        <w:t xml:space="preserve"> </w:t>
      </w:r>
      <w:r w:rsidRPr="00A31C97">
        <w:rPr>
          <w:rFonts w:asciiTheme="minorHAnsi" w:hAnsiTheme="minorHAnsi" w:cstheme="minorHAnsi"/>
          <w:b/>
          <w:sz w:val="20"/>
          <w:szCs w:val="20"/>
          <w:u w:val="single"/>
        </w:rPr>
        <w:t>Uchádzač predložením ponuky vyjadruje súhlas so zmluvnými podmienkami, ktoré verejný obstar</w:t>
      </w:r>
      <w:r w:rsidR="00B321D9" w:rsidRPr="00A31C97">
        <w:rPr>
          <w:rFonts w:asciiTheme="minorHAnsi" w:hAnsiTheme="minorHAnsi" w:cstheme="minorHAnsi"/>
          <w:b/>
          <w:sz w:val="20"/>
          <w:szCs w:val="20"/>
          <w:u w:val="single"/>
        </w:rPr>
        <w:t>ávateľ uviedol v prílohe č. 2 Rámcové dohody týchto súťažných podkladov.</w:t>
      </w:r>
    </w:p>
    <w:p w14:paraId="585FFDE8" w14:textId="77777777" w:rsidR="00371AAE" w:rsidRPr="00A31C97" w:rsidRDefault="00371AAE" w:rsidP="002005C8">
      <w:pPr>
        <w:pStyle w:val="tl1"/>
        <w:rPr>
          <w:rFonts w:asciiTheme="minorHAnsi" w:hAnsiTheme="minorHAnsi" w:cstheme="minorHAnsi"/>
          <w:sz w:val="20"/>
          <w:szCs w:val="20"/>
        </w:rPr>
      </w:pPr>
    </w:p>
    <w:p w14:paraId="49F96475" w14:textId="77777777" w:rsidR="000A140F" w:rsidRDefault="00371AAE" w:rsidP="000A140F">
      <w:pPr>
        <w:pStyle w:val="tl1"/>
        <w:rPr>
          <w:rFonts w:asciiTheme="minorHAnsi" w:hAnsiTheme="minorHAnsi" w:cstheme="minorHAnsi"/>
          <w:sz w:val="20"/>
          <w:szCs w:val="20"/>
        </w:rPr>
      </w:pPr>
      <w:r w:rsidRPr="00A31C97">
        <w:rPr>
          <w:rFonts w:asciiTheme="minorHAnsi" w:hAnsiTheme="minorHAnsi" w:cstheme="minorHAnsi"/>
          <w:sz w:val="20"/>
          <w:szCs w:val="20"/>
        </w:rPr>
        <w:t xml:space="preserve">2. Verejný obstarávateľ považuje tu uvedené zmluvné podmienky za nemenné s výnimkou zmien vo formálnych náležitostiach rámcovej dohody a takých zmien, ktoré by pozíciu verejného obstarávateľa oproti úspešnému uchádzačovi zvýhodňovali (išli by v neprospech úspešného uchádzača). </w:t>
      </w:r>
    </w:p>
    <w:p w14:paraId="4A6F5BD1" w14:textId="77777777" w:rsidR="000A140F" w:rsidRDefault="000A140F" w:rsidP="000A140F">
      <w:pPr>
        <w:pStyle w:val="tl1"/>
        <w:rPr>
          <w:rFonts w:asciiTheme="minorHAnsi" w:hAnsiTheme="minorHAnsi" w:cstheme="minorHAnsi"/>
          <w:sz w:val="20"/>
          <w:szCs w:val="20"/>
        </w:rPr>
      </w:pPr>
    </w:p>
    <w:p w14:paraId="34AC7918" w14:textId="685507A4" w:rsidR="000A140F" w:rsidRPr="000A140F" w:rsidRDefault="000A140F" w:rsidP="000A140F">
      <w:pPr>
        <w:pStyle w:val="tl1"/>
        <w:rPr>
          <w:rFonts w:asciiTheme="minorHAnsi" w:hAnsiTheme="minorHAnsi" w:cstheme="minorHAnsi"/>
          <w:sz w:val="20"/>
          <w:szCs w:val="20"/>
        </w:rPr>
      </w:pPr>
      <w:r>
        <w:rPr>
          <w:rFonts w:asciiTheme="minorHAnsi" w:hAnsiTheme="minorHAnsi" w:cstheme="minorHAnsi"/>
          <w:sz w:val="20"/>
          <w:szCs w:val="20"/>
        </w:rPr>
        <w:t xml:space="preserve">3. </w:t>
      </w:r>
      <w:r w:rsidRPr="00CB1147">
        <w:rPr>
          <w:rFonts w:asciiTheme="minorHAnsi" w:hAnsiTheme="minorHAnsi" w:cstheme="minorHAnsi"/>
          <w:bCs/>
          <w:sz w:val="20"/>
          <w:szCs w:val="20"/>
        </w:rPr>
        <w:t>Skutočnosti uvedené v tejto časti SP platia pre všetky časti predmetu zákazky.</w:t>
      </w:r>
    </w:p>
    <w:p w14:paraId="345E0C4E" w14:textId="77777777" w:rsidR="007F6B84" w:rsidRDefault="007F6B84">
      <w:pPr>
        <w:rPr>
          <w:rFonts w:eastAsia="Times New Roman" w:cstheme="minorHAnsi"/>
          <w:b/>
          <w:sz w:val="20"/>
          <w:szCs w:val="20"/>
          <w:lang w:eastAsia="x-none"/>
        </w:rPr>
      </w:pPr>
      <w:r>
        <w:rPr>
          <w:rFonts w:cstheme="minorHAnsi"/>
          <w:sz w:val="20"/>
        </w:rPr>
        <w:br w:type="page"/>
      </w:r>
    </w:p>
    <w:p w14:paraId="051698D0" w14:textId="7C5A6EEA" w:rsidR="00C90015" w:rsidRPr="004A2F42" w:rsidRDefault="00C90015" w:rsidP="002005C8">
      <w:pPr>
        <w:pStyle w:val="Zkladntext"/>
        <w:rPr>
          <w:rFonts w:asciiTheme="minorHAnsi" w:hAnsiTheme="minorHAnsi" w:cstheme="minorHAnsi"/>
          <w:sz w:val="22"/>
          <w:szCs w:val="22"/>
          <w:lang w:val="sk-SK"/>
        </w:rPr>
      </w:pPr>
      <w:r w:rsidRPr="004A2F42">
        <w:rPr>
          <w:rFonts w:asciiTheme="minorHAnsi" w:hAnsiTheme="minorHAnsi" w:cstheme="minorHAnsi"/>
          <w:sz w:val="22"/>
          <w:szCs w:val="22"/>
          <w:lang w:val="sk-SK"/>
        </w:rPr>
        <w:lastRenderedPageBreak/>
        <w:t>D. SPÔSOB URČENIA CENY</w:t>
      </w:r>
    </w:p>
    <w:p w14:paraId="4EF118C3" w14:textId="77777777" w:rsidR="002918E3" w:rsidRPr="00A31C97" w:rsidRDefault="002918E3" w:rsidP="00762F7E">
      <w:pPr>
        <w:pStyle w:val="Zkladntext"/>
        <w:rPr>
          <w:rFonts w:asciiTheme="minorHAnsi" w:hAnsiTheme="minorHAnsi" w:cstheme="minorHAnsi"/>
          <w:sz w:val="20"/>
          <w:lang w:val="sk"/>
        </w:rPr>
      </w:pPr>
    </w:p>
    <w:p w14:paraId="124FC955" w14:textId="1433E5AD" w:rsidR="00C90015" w:rsidRPr="00A31C97" w:rsidRDefault="00C90015" w:rsidP="003228BB">
      <w:pPr>
        <w:pStyle w:val="Odsekzoznamu"/>
        <w:numPr>
          <w:ilvl w:val="0"/>
          <w:numId w:val="3"/>
        </w:numPr>
        <w:tabs>
          <w:tab w:val="left" w:pos="284"/>
        </w:tabs>
        <w:spacing w:after="0" w:line="240" w:lineRule="auto"/>
        <w:ind w:left="0" w:firstLine="0"/>
        <w:contextualSpacing w:val="0"/>
        <w:jc w:val="both"/>
        <w:rPr>
          <w:rFonts w:cstheme="minorHAnsi"/>
          <w:sz w:val="20"/>
          <w:szCs w:val="20"/>
        </w:rPr>
      </w:pPr>
      <w:r w:rsidRPr="00A31C97">
        <w:rPr>
          <w:rFonts w:cstheme="minorHAnsi"/>
          <w:sz w:val="20"/>
          <w:szCs w:val="20"/>
        </w:rPr>
        <w:t>Do konečnej ceny, ktorá bude zmluvnou cenou, musia byť započítané všetky výdavky uchádzača súvisiace s</w:t>
      </w:r>
      <w:r w:rsidR="0017155C">
        <w:rPr>
          <w:rFonts w:cstheme="minorHAnsi"/>
          <w:sz w:val="20"/>
          <w:szCs w:val="20"/>
        </w:rPr>
        <w:t> </w:t>
      </w:r>
      <w:r w:rsidRPr="00A31C97">
        <w:rPr>
          <w:rFonts w:cstheme="minorHAnsi"/>
          <w:sz w:val="20"/>
          <w:szCs w:val="20"/>
        </w:rPr>
        <w:t>realizáciou predmetu zákazky podľa časti B. Opis predmetu zákazky a podľa požiadaviek uvedených v rámcovej dohode</w:t>
      </w:r>
      <w:r w:rsidR="0022272E" w:rsidRPr="00A31C97">
        <w:rPr>
          <w:rFonts w:cstheme="minorHAnsi"/>
          <w:sz w:val="20"/>
          <w:szCs w:val="20"/>
        </w:rPr>
        <w:t>.</w:t>
      </w:r>
    </w:p>
    <w:p w14:paraId="19EB8937" w14:textId="77777777" w:rsidR="00C90015" w:rsidRPr="00A31C97" w:rsidRDefault="00C90015" w:rsidP="00762F7E">
      <w:pPr>
        <w:pStyle w:val="Odsekzoznamu"/>
        <w:tabs>
          <w:tab w:val="left" w:pos="284"/>
        </w:tabs>
        <w:spacing w:after="0" w:line="240" w:lineRule="auto"/>
        <w:ind w:left="0"/>
        <w:jc w:val="both"/>
        <w:rPr>
          <w:rFonts w:cstheme="minorHAnsi"/>
          <w:sz w:val="20"/>
          <w:szCs w:val="20"/>
        </w:rPr>
      </w:pPr>
      <w:r w:rsidRPr="00A31C97">
        <w:rPr>
          <w:rFonts w:cstheme="minorHAnsi"/>
          <w:sz w:val="20"/>
          <w:szCs w:val="20"/>
        </w:rPr>
        <w:t xml:space="preserve"> </w:t>
      </w:r>
    </w:p>
    <w:p w14:paraId="7BFBB375" w14:textId="16DF7B27" w:rsidR="00C90015" w:rsidRPr="00A31C97" w:rsidRDefault="00C90015" w:rsidP="003228BB">
      <w:pPr>
        <w:pStyle w:val="Odsekzoznamu"/>
        <w:numPr>
          <w:ilvl w:val="0"/>
          <w:numId w:val="3"/>
        </w:numPr>
        <w:tabs>
          <w:tab w:val="left" w:pos="284"/>
        </w:tabs>
        <w:spacing w:after="0" w:line="240" w:lineRule="auto"/>
        <w:ind w:left="0" w:firstLine="0"/>
        <w:contextualSpacing w:val="0"/>
        <w:jc w:val="both"/>
        <w:rPr>
          <w:rFonts w:cstheme="minorHAnsi"/>
          <w:sz w:val="20"/>
          <w:szCs w:val="20"/>
        </w:rPr>
      </w:pPr>
      <w:r w:rsidRPr="00A31C97">
        <w:rPr>
          <w:rFonts w:cstheme="minorHAnsi"/>
          <w:sz w:val="20"/>
          <w:szCs w:val="20"/>
        </w:rPr>
        <w:t>V</w:t>
      </w:r>
      <w:r w:rsidR="007A28A2">
        <w:rPr>
          <w:rFonts w:cstheme="minorHAnsi"/>
          <w:sz w:val="20"/>
          <w:szCs w:val="20"/>
        </w:rPr>
        <w:t xml:space="preserve"> konečnej, ponúknutej </w:t>
      </w:r>
      <w:r w:rsidRPr="00A31C97">
        <w:rPr>
          <w:rFonts w:cstheme="minorHAnsi"/>
          <w:sz w:val="20"/>
          <w:szCs w:val="20"/>
        </w:rPr>
        <w:t>cene musia byť zahrnuté všetky náklady spojené s realizáciou predmetu zákazky, vrátane všetkých súvisiacich služieb. Záujemca je pred predložením svojej ponuky povinný vziať do úvahy všetko, čo je nevyhnutné na úplné a riadne plnenie zmluvy, pričom do svojich cien zahrnie všetky náklady spojené s</w:t>
      </w:r>
      <w:r w:rsidR="00AB3416">
        <w:rPr>
          <w:rFonts w:cstheme="minorHAnsi"/>
          <w:sz w:val="20"/>
          <w:szCs w:val="20"/>
        </w:rPr>
        <w:t> </w:t>
      </w:r>
      <w:r w:rsidRPr="00A31C97">
        <w:rPr>
          <w:rFonts w:cstheme="minorHAnsi"/>
          <w:sz w:val="20"/>
          <w:szCs w:val="20"/>
        </w:rPr>
        <w:t>plnením predmetu zákazky.</w:t>
      </w:r>
    </w:p>
    <w:p w14:paraId="02207D5A" w14:textId="77777777" w:rsidR="00C90015" w:rsidRPr="00A31C97" w:rsidRDefault="00C90015" w:rsidP="00762F7E">
      <w:pPr>
        <w:pStyle w:val="Zkladntext"/>
        <w:rPr>
          <w:rFonts w:asciiTheme="minorHAnsi" w:hAnsiTheme="minorHAnsi" w:cstheme="minorHAnsi"/>
          <w:color w:val="FF0000"/>
          <w:sz w:val="20"/>
          <w:lang w:val="sk"/>
        </w:rPr>
      </w:pPr>
    </w:p>
    <w:p w14:paraId="41F0A33C" w14:textId="3EADCC6D" w:rsidR="00762F7E" w:rsidRPr="00A31C97" w:rsidRDefault="00762F7E" w:rsidP="003228BB">
      <w:pPr>
        <w:pStyle w:val="Odsekzoznamu"/>
        <w:numPr>
          <w:ilvl w:val="0"/>
          <w:numId w:val="3"/>
        </w:numPr>
        <w:tabs>
          <w:tab w:val="left" w:pos="284"/>
        </w:tabs>
        <w:spacing w:after="0" w:line="240" w:lineRule="auto"/>
        <w:ind w:left="0" w:firstLine="0"/>
        <w:contextualSpacing w:val="0"/>
        <w:jc w:val="both"/>
        <w:rPr>
          <w:rFonts w:cstheme="minorHAnsi"/>
          <w:sz w:val="20"/>
          <w:szCs w:val="20"/>
        </w:rPr>
      </w:pPr>
      <w:r w:rsidRPr="00A31C97">
        <w:rPr>
          <w:rFonts w:cstheme="minorHAnsi"/>
          <w:sz w:val="20"/>
          <w:szCs w:val="20"/>
        </w:rPr>
        <w:t xml:space="preserve">Ocenenie </w:t>
      </w:r>
      <w:r w:rsidR="006A2C9B" w:rsidRPr="00A31C97">
        <w:rPr>
          <w:rFonts w:cstheme="minorHAnsi"/>
          <w:sz w:val="20"/>
          <w:szCs w:val="20"/>
        </w:rPr>
        <w:t xml:space="preserve">a opis </w:t>
      </w:r>
      <w:r w:rsidRPr="00A31C97">
        <w:rPr>
          <w:rFonts w:cstheme="minorHAnsi"/>
          <w:sz w:val="20"/>
          <w:szCs w:val="20"/>
        </w:rPr>
        <w:t>každej položky predmetu zákazky v</w:t>
      </w:r>
      <w:r w:rsidR="0076566E" w:rsidRPr="00A31C97">
        <w:rPr>
          <w:rFonts w:cstheme="minorHAnsi"/>
          <w:sz w:val="20"/>
          <w:szCs w:val="20"/>
        </w:rPr>
        <w:t> </w:t>
      </w:r>
      <w:r w:rsidRPr="00A31C97">
        <w:rPr>
          <w:rFonts w:cstheme="minorHAnsi"/>
          <w:sz w:val="20"/>
          <w:szCs w:val="20"/>
        </w:rPr>
        <w:t>prílohe</w:t>
      </w:r>
      <w:r w:rsidR="0076566E" w:rsidRPr="00A31C97">
        <w:rPr>
          <w:rFonts w:cstheme="minorHAnsi"/>
          <w:sz w:val="20"/>
          <w:szCs w:val="20"/>
        </w:rPr>
        <w:t xml:space="preserve"> č. 1 Špecifikácia položiek</w:t>
      </w:r>
      <w:r w:rsidRPr="00A31C97">
        <w:rPr>
          <w:rFonts w:cstheme="minorHAnsi"/>
          <w:sz w:val="20"/>
          <w:szCs w:val="20"/>
        </w:rPr>
        <w:t xml:space="preserve"> je pre uchádzača záväzné, v prípade neocenenia niektorej z položiek predmetu zákazky</w:t>
      </w:r>
      <w:r w:rsidR="0017155C">
        <w:rPr>
          <w:rFonts w:cstheme="minorHAnsi"/>
          <w:sz w:val="20"/>
          <w:szCs w:val="20"/>
        </w:rPr>
        <w:t>,</w:t>
      </w:r>
      <w:r w:rsidRPr="00A31C97">
        <w:rPr>
          <w:rFonts w:cstheme="minorHAnsi"/>
          <w:sz w:val="20"/>
          <w:szCs w:val="20"/>
        </w:rPr>
        <w:t xml:space="preserve"> alebo ak bude cena položky vyjadrená číslom 0 alebo záporným číslom</w:t>
      </w:r>
      <w:r w:rsidR="0017155C">
        <w:rPr>
          <w:rFonts w:cstheme="minorHAnsi"/>
          <w:sz w:val="20"/>
          <w:szCs w:val="20"/>
        </w:rPr>
        <w:t>,</w:t>
      </w:r>
      <w:r w:rsidRPr="00A31C97">
        <w:rPr>
          <w:rFonts w:cstheme="minorHAnsi"/>
          <w:sz w:val="20"/>
          <w:szCs w:val="20"/>
        </w:rPr>
        <w:t xml:space="preserve"> bude takáto špecifikácia považovaná za ocenenú v rozpore s požiadavkami verejného obstarávateľa a ponuka uchádzača bude vylúčená v súlade so zákona o verejnom obstarávaní.</w:t>
      </w:r>
    </w:p>
    <w:p w14:paraId="3B8771EA" w14:textId="77777777" w:rsidR="00762F7E" w:rsidRPr="00A31C97" w:rsidRDefault="00762F7E" w:rsidP="00F77557">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72F48C3D" w14:textId="016F128F" w:rsidR="00EE3DAB" w:rsidRPr="00A31C97" w:rsidRDefault="00855F49" w:rsidP="003228BB">
      <w:pPr>
        <w:pStyle w:val="Odsekzoznamu"/>
        <w:numPr>
          <w:ilvl w:val="0"/>
          <w:numId w:val="3"/>
        </w:numPr>
        <w:tabs>
          <w:tab w:val="left" w:pos="284"/>
        </w:tabs>
        <w:spacing w:after="0" w:line="240" w:lineRule="auto"/>
        <w:ind w:left="0" w:firstLine="0"/>
        <w:contextualSpacing w:val="0"/>
        <w:jc w:val="both"/>
        <w:rPr>
          <w:rFonts w:cstheme="minorHAnsi"/>
          <w:sz w:val="20"/>
          <w:szCs w:val="20"/>
        </w:rPr>
      </w:pPr>
      <w:r w:rsidRPr="00A31C97">
        <w:rPr>
          <w:rFonts w:cstheme="minorHAnsi"/>
          <w:sz w:val="20"/>
          <w:szCs w:val="20"/>
        </w:rPr>
        <w:t>Uchádzač navrhovanú zmluvnú cenu</w:t>
      </w:r>
      <w:r w:rsidR="00EE3DAB" w:rsidRPr="00A31C97">
        <w:rPr>
          <w:rFonts w:cstheme="minorHAnsi"/>
          <w:sz w:val="20"/>
          <w:szCs w:val="20"/>
        </w:rPr>
        <w:t xml:space="preserve"> </w:t>
      </w:r>
      <w:r w:rsidR="00706C7F" w:rsidRPr="00A31C97">
        <w:rPr>
          <w:rFonts w:cstheme="minorHAnsi"/>
          <w:sz w:val="20"/>
          <w:szCs w:val="20"/>
        </w:rPr>
        <w:t xml:space="preserve">ucelenej časti zákazky </w:t>
      </w:r>
      <w:r w:rsidRPr="00A31C97">
        <w:rPr>
          <w:rFonts w:cstheme="minorHAnsi"/>
          <w:sz w:val="20"/>
          <w:szCs w:val="20"/>
        </w:rPr>
        <w:t xml:space="preserve">uvedie ako </w:t>
      </w:r>
      <w:r w:rsidRPr="003A16D5">
        <w:rPr>
          <w:rFonts w:cstheme="minorHAnsi"/>
          <w:b/>
          <w:bCs/>
          <w:sz w:val="20"/>
          <w:szCs w:val="20"/>
        </w:rPr>
        <w:t xml:space="preserve">cenu v EUR </w:t>
      </w:r>
      <w:r w:rsidR="00CE2C18" w:rsidRPr="003A16D5">
        <w:rPr>
          <w:rFonts w:cstheme="minorHAnsi"/>
          <w:b/>
          <w:bCs/>
          <w:sz w:val="20"/>
          <w:szCs w:val="20"/>
        </w:rPr>
        <w:t>s</w:t>
      </w:r>
      <w:r w:rsidR="003A16D5">
        <w:rPr>
          <w:rFonts w:cstheme="minorHAnsi"/>
          <w:b/>
          <w:bCs/>
          <w:sz w:val="20"/>
          <w:szCs w:val="20"/>
        </w:rPr>
        <w:t> </w:t>
      </w:r>
      <w:r w:rsidRPr="003A16D5">
        <w:rPr>
          <w:rFonts w:cstheme="minorHAnsi"/>
          <w:b/>
          <w:bCs/>
          <w:sz w:val="20"/>
          <w:szCs w:val="20"/>
        </w:rPr>
        <w:t>DPH</w:t>
      </w:r>
      <w:r w:rsidR="003A16D5">
        <w:rPr>
          <w:rFonts w:cstheme="minorHAnsi"/>
          <w:b/>
          <w:bCs/>
          <w:sz w:val="20"/>
          <w:szCs w:val="20"/>
        </w:rPr>
        <w:t xml:space="preserve"> – kritérium </w:t>
      </w:r>
      <w:r w:rsidR="00AB3416">
        <w:rPr>
          <w:rFonts w:cstheme="minorHAnsi"/>
          <w:b/>
          <w:bCs/>
          <w:sz w:val="20"/>
          <w:szCs w:val="20"/>
        </w:rPr>
        <w:t>na </w:t>
      </w:r>
      <w:r w:rsidR="003A16D5">
        <w:rPr>
          <w:rFonts w:cstheme="minorHAnsi"/>
          <w:b/>
          <w:bCs/>
          <w:sz w:val="20"/>
          <w:szCs w:val="20"/>
        </w:rPr>
        <w:t xml:space="preserve">vyhodnotenie </w:t>
      </w:r>
      <w:r w:rsidR="00AB3416">
        <w:rPr>
          <w:rFonts w:cstheme="minorHAnsi"/>
          <w:b/>
          <w:bCs/>
          <w:sz w:val="20"/>
          <w:szCs w:val="20"/>
        </w:rPr>
        <w:t>ponúk</w:t>
      </w:r>
      <w:r w:rsidR="003A16D5">
        <w:rPr>
          <w:rFonts w:cstheme="minorHAnsi"/>
          <w:b/>
          <w:bCs/>
          <w:sz w:val="20"/>
          <w:szCs w:val="20"/>
        </w:rPr>
        <w:t>.</w:t>
      </w:r>
    </w:p>
    <w:p w14:paraId="4DD5A2D7" w14:textId="77777777" w:rsidR="0002613C" w:rsidRPr="00A31C97" w:rsidRDefault="0002613C"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18FC14B6" w14:textId="77777777" w:rsidR="007F6B84" w:rsidRDefault="007F6B84">
      <w:pPr>
        <w:rPr>
          <w:rFonts w:eastAsia="Times New Roman" w:cstheme="minorHAnsi"/>
          <w:b/>
          <w:sz w:val="20"/>
          <w:szCs w:val="20"/>
          <w:lang w:eastAsia="x-none"/>
        </w:rPr>
      </w:pPr>
      <w:r>
        <w:rPr>
          <w:rFonts w:cstheme="minorHAnsi"/>
          <w:sz w:val="20"/>
        </w:rPr>
        <w:br w:type="page"/>
      </w:r>
    </w:p>
    <w:p w14:paraId="6BC66C4A" w14:textId="170AEB93" w:rsidR="00477E2E" w:rsidRPr="004A2F42" w:rsidRDefault="00477E2E" w:rsidP="002005C8">
      <w:pPr>
        <w:pStyle w:val="Zkladntext"/>
        <w:rPr>
          <w:rFonts w:asciiTheme="minorHAnsi" w:hAnsiTheme="minorHAnsi" w:cstheme="minorHAnsi"/>
          <w:sz w:val="22"/>
          <w:szCs w:val="22"/>
          <w:lang w:val="sk-SK"/>
        </w:rPr>
      </w:pPr>
      <w:r w:rsidRPr="004A2F42">
        <w:rPr>
          <w:rFonts w:asciiTheme="minorHAnsi" w:hAnsiTheme="minorHAnsi" w:cstheme="minorHAnsi"/>
          <w:sz w:val="22"/>
          <w:szCs w:val="22"/>
          <w:lang w:val="sk-SK"/>
        </w:rPr>
        <w:lastRenderedPageBreak/>
        <w:t>E. KRITÉRIA NA HODNOTENIE PONÚK A PRAVIDLÁ ICH UPLATNENIA</w:t>
      </w:r>
    </w:p>
    <w:p w14:paraId="36353E8E" w14:textId="77777777" w:rsidR="00D9405E" w:rsidRPr="00A31C97" w:rsidRDefault="00D9405E" w:rsidP="002005C8">
      <w:pPr>
        <w:pStyle w:val="Zkladntext"/>
        <w:rPr>
          <w:rFonts w:asciiTheme="minorHAnsi" w:hAnsiTheme="minorHAnsi" w:cstheme="minorHAnsi"/>
          <w:sz w:val="20"/>
          <w:lang w:val="sk-SK"/>
        </w:rPr>
      </w:pPr>
    </w:p>
    <w:p w14:paraId="33ADA82D" w14:textId="575969BF" w:rsidR="00D9405E" w:rsidRPr="00A31C97" w:rsidRDefault="00D9405E" w:rsidP="002005C8">
      <w:pPr>
        <w:pStyle w:val="Zkladntext"/>
        <w:rPr>
          <w:rFonts w:asciiTheme="minorHAnsi" w:hAnsiTheme="minorHAnsi" w:cstheme="minorHAnsi"/>
          <w:b w:val="0"/>
          <w:sz w:val="20"/>
          <w:lang w:val="sk-SK"/>
        </w:rPr>
      </w:pPr>
      <w:r w:rsidRPr="00A31C97">
        <w:rPr>
          <w:rFonts w:asciiTheme="minorHAnsi" w:hAnsiTheme="minorHAnsi" w:cstheme="minorHAnsi"/>
          <w:b w:val="0"/>
          <w:sz w:val="20"/>
          <w:lang w:val="sk-SK"/>
        </w:rPr>
        <w:t xml:space="preserve">1.  </w:t>
      </w:r>
      <w:r w:rsidR="001C1987" w:rsidRPr="00A31C97">
        <w:rPr>
          <w:rFonts w:asciiTheme="minorHAnsi" w:hAnsiTheme="minorHAnsi" w:cstheme="minorHAnsi"/>
          <w:b w:val="0"/>
          <w:sz w:val="20"/>
          <w:lang w:val="sk-SK"/>
        </w:rPr>
        <w:t xml:space="preserve">Ponuky sa vyhodnocujú v zmysle § 44 ods. 3 písm. c) ZVO </w:t>
      </w:r>
      <w:r w:rsidR="001C1987" w:rsidRPr="000E7225">
        <w:rPr>
          <w:rFonts w:asciiTheme="minorHAnsi" w:hAnsiTheme="minorHAnsi" w:cstheme="minorHAnsi"/>
          <w:bCs/>
          <w:sz w:val="20"/>
          <w:lang w:val="sk-SK"/>
        </w:rPr>
        <w:t>na základe najnižšej ceny.</w:t>
      </w:r>
      <w:r w:rsidR="001C1987" w:rsidRPr="00A31C97">
        <w:rPr>
          <w:rFonts w:asciiTheme="minorHAnsi" w:hAnsiTheme="minorHAnsi" w:cstheme="minorHAnsi"/>
          <w:b w:val="0"/>
          <w:sz w:val="20"/>
          <w:lang w:val="sk-SK"/>
        </w:rPr>
        <w:t xml:space="preserve">  </w:t>
      </w:r>
      <w:r w:rsidRPr="00A31C97">
        <w:rPr>
          <w:rFonts w:asciiTheme="minorHAnsi" w:hAnsiTheme="minorHAnsi" w:cstheme="minorHAnsi"/>
          <w:b w:val="0"/>
          <w:sz w:val="20"/>
          <w:lang w:val="sk-SK"/>
        </w:rPr>
        <w:t xml:space="preserve">                                               </w:t>
      </w:r>
    </w:p>
    <w:p w14:paraId="5985D59A" w14:textId="193A3F8E" w:rsidR="00DF71CF" w:rsidRDefault="001C1987" w:rsidP="00DF71CF">
      <w:pPr>
        <w:pStyle w:val="Zkladntext"/>
        <w:rPr>
          <w:rFonts w:asciiTheme="minorHAnsi" w:hAnsiTheme="minorHAnsi" w:cstheme="minorHAnsi"/>
          <w:b w:val="0"/>
          <w:sz w:val="20"/>
          <w:lang w:val="sk-SK"/>
        </w:rPr>
      </w:pPr>
      <w:r w:rsidRPr="00A31C97">
        <w:rPr>
          <w:rFonts w:asciiTheme="minorHAnsi" w:hAnsiTheme="minorHAnsi" w:cstheme="minorHAnsi"/>
          <w:b w:val="0"/>
          <w:sz w:val="20"/>
          <w:lang w:val="sk-SK"/>
        </w:rPr>
        <w:t xml:space="preserve">Pod cenou sa v prípade tohto verejného obstarávania má na mysli cena </w:t>
      </w:r>
      <w:r w:rsidR="00F607D9" w:rsidRPr="00A31C97">
        <w:rPr>
          <w:rFonts w:asciiTheme="minorHAnsi" w:hAnsiTheme="minorHAnsi" w:cstheme="minorHAnsi"/>
          <w:b w:val="0"/>
          <w:sz w:val="20"/>
          <w:lang w:val="sk-SK"/>
        </w:rPr>
        <w:t xml:space="preserve">v eurách </w:t>
      </w:r>
      <w:r w:rsidR="006B1C26" w:rsidRPr="00A31C97">
        <w:rPr>
          <w:rFonts w:asciiTheme="minorHAnsi" w:hAnsiTheme="minorHAnsi" w:cstheme="minorHAnsi"/>
          <w:b w:val="0"/>
          <w:sz w:val="20"/>
          <w:lang w:val="sk-SK"/>
        </w:rPr>
        <w:t xml:space="preserve">s DPH </w:t>
      </w:r>
      <w:r w:rsidRPr="00A31C97">
        <w:rPr>
          <w:rFonts w:asciiTheme="minorHAnsi" w:hAnsiTheme="minorHAnsi" w:cstheme="minorHAnsi"/>
          <w:b w:val="0"/>
          <w:sz w:val="20"/>
          <w:lang w:val="sk-SK"/>
        </w:rPr>
        <w:t xml:space="preserve">za </w:t>
      </w:r>
      <w:r w:rsidR="00A4389C">
        <w:rPr>
          <w:rFonts w:asciiTheme="minorHAnsi" w:hAnsiTheme="minorHAnsi" w:cstheme="minorHAnsi"/>
          <w:b w:val="0"/>
          <w:sz w:val="20"/>
          <w:lang w:val="sk-SK"/>
        </w:rPr>
        <w:t xml:space="preserve">každú </w:t>
      </w:r>
      <w:r w:rsidR="006B1C26" w:rsidRPr="00A31C97">
        <w:rPr>
          <w:rFonts w:asciiTheme="minorHAnsi" w:hAnsiTheme="minorHAnsi" w:cstheme="minorHAnsi"/>
          <w:b w:val="0"/>
          <w:sz w:val="20"/>
          <w:lang w:val="sk-SK"/>
        </w:rPr>
        <w:t>ucelenú časť predmetu zákazky, na ktorú uchádzač predkladá ponuku.</w:t>
      </w:r>
    </w:p>
    <w:p w14:paraId="55A7F24A" w14:textId="77777777" w:rsidR="00DF71CF" w:rsidRDefault="00DF71CF" w:rsidP="00DF71CF">
      <w:pPr>
        <w:pStyle w:val="Zkladntext"/>
        <w:rPr>
          <w:rFonts w:asciiTheme="minorHAnsi" w:hAnsiTheme="minorHAnsi" w:cstheme="minorHAnsi"/>
          <w:b w:val="0"/>
          <w:sz w:val="20"/>
          <w:lang w:val="sk-SK"/>
        </w:rPr>
      </w:pPr>
    </w:p>
    <w:p w14:paraId="3D3E77BB" w14:textId="5B849B3B" w:rsidR="00CD7EE3" w:rsidRPr="00900450" w:rsidRDefault="00DF71CF" w:rsidP="00DF71CF">
      <w:pPr>
        <w:pStyle w:val="Zkladntext"/>
        <w:rPr>
          <w:rFonts w:ascii="Calibri" w:hAnsi="Calibri" w:cs="Calibri"/>
          <w:bCs/>
          <w:sz w:val="20"/>
          <w:u w:val="single"/>
        </w:rPr>
      </w:pPr>
      <w:r>
        <w:rPr>
          <w:rFonts w:asciiTheme="minorHAnsi" w:hAnsiTheme="minorHAnsi" w:cstheme="minorHAnsi"/>
          <w:b w:val="0"/>
          <w:sz w:val="20"/>
          <w:lang w:val="sk-SK"/>
        </w:rPr>
        <w:t xml:space="preserve">2. </w:t>
      </w:r>
      <w:r w:rsidR="00CD7EE3" w:rsidRPr="00D10C39">
        <w:rPr>
          <w:rFonts w:ascii="Calibri" w:hAnsi="Calibri" w:cs="Calibri"/>
          <w:sz w:val="20"/>
        </w:rPr>
        <w:t>Návrh uchádzača na plnenie kritérií</w:t>
      </w:r>
      <w:r w:rsidR="00CD7EE3">
        <w:rPr>
          <w:rFonts w:ascii="Calibri" w:hAnsi="Calibri" w:cs="Calibri"/>
          <w:sz w:val="20"/>
        </w:rPr>
        <w:t>/Cenová ponuka</w:t>
      </w:r>
      <w:r w:rsidR="00CD7EE3" w:rsidRPr="00D10C39">
        <w:rPr>
          <w:rFonts w:ascii="Calibri" w:hAnsi="Calibri" w:cs="Calibri"/>
          <w:sz w:val="20"/>
        </w:rPr>
        <w:t xml:space="preserve"> </w:t>
      </w:r>
      <w:r w:rsidR="00CD7EE3" w:rsidRPr="00DF71CF">
        <w:rPr>
          <w:rFonts w:ascii="Calibri" w:hAnsi="Calibri" w:cs="Calibri"/>
          <w:b w:val="0"/>
          <w:bCs/>
          <w:sz w:val="20"/>
        </w:rPr>
        <w:t>pre každú časť predmetu zákazky samostatne musí byť predložený ako súčasť ponuky uchádzača v elektronickej podobe vo formáte</w:t>
      </w:r>
      <w:r w:rsidR="00CD7EE3" w:rsidRPr="00D10C39">
        <w:rPr>
          <w:rFonts w:ascii="Calibri" w:hAnsi="Calibri" w:cs="Calibri"/>
          <w:bCs/>
          <w:sz w:val="20"/>
        </w:rPr>
        <w:t xml:space="preserve"> </w:t>
      </w:r>
      <w:r w:rsidR="00CD7EE3" w:rsidRPr="00D10C39">
        <w:rPr>
          <w:rFonts w:ascii="Calibri" w:hAnsi="Calibri" w:cs="Calibri"/>
          <w:sz w:val="20"/>
        </w:rPr>
        <w:t>.</w:t>
      </w:r>
      <w:r w:rsidR="00CD7EE3">
        <w:rPr>
          <w:rFonts w:ascii="Calibri" w:hAnsi="Calibri" w:cs="Calibri"/>
          <w:sz w:val="20"/>
        </w:rPr>
        <w:t>xlx/.xlxs</w:t>
      </w:r>
      <w:r w:rsidR="00CD7EE3" w:rsidRPr="00D10C39">
        <w:rPr>
          <w:rFonts w:ascii="Calibri" w:hAnsi="Calibri" w:cs="Calibri"/>
          <w:bCs/>
          <w:sz w:val="20"/>
        </w:rPr>
        <w:t xml:space="preserve"> </w:t>
      </w:r>
      <w:r w:rsidR="00CD7EE3" w:rsidRPr="00DF71CF">
        <w:rPr>
          <w:rFonts w:ascii="Calibri" w:hAnsi="Calibri" w:cs="Calibri"/>
          <w:b w:val="0"/>
          <w:sz w:val="20"/>
        </w:rPr>
        <w:t>a vo formáte</w:t>
      </w:r>
      <w:r w:rsidR="00CD7EE3" w:rsidRPr="00D10C39">
        <w:rPr>
          <w:rFonts w:ascii="Calibri" w:hAnsi="Calibri" w:cs="Calibri"/>
          <w:bCs/>
          <w:sz w:val="20"/>
        </w:rPr>
        <w:t xml:space="preserve"> </w:t>
      </w:r>
      <w:r w:rsidR="00CD7EE3" w:rsidRPr="00D10C39">
        <w:rPr>
          <w:rFonts w:ascii="Calibri" w:hAnsi="Calibri" w:cs="Calibri"/>
          <w:sz w:val="20"/>
        </w:rPr>
        <w:t>.pdf</w:t>
      </w:r>
      <w:r w:rsidR="00CD7EE3" w:rsidRPr="002875B7">
        <w:rPr>
          <w:rFonts w:ascii="Calibri" w:hAnsi="Calibri" w:cs="Calibri"/>
          <w:bCs/>
          <w:sz w:val="20"/>
        </w:rPr>
        <w:t>.</w:t>
      </w:r>
      <w:r w:rsidR="00CD7EE3" w:rsidRPr="00D10C39">
        <w:rPr>
          <w:rFonts w:ascii="Calibri" w:hAnsi="Calibri" w:cs="Calibri"/>
          <w:bCs/>
          <w:sz w:val="20"/>
        </w:rPr>
        <w:t xml:space="preserve"> </w:t>
      </w:r>
      <w:r w:rsidR="00CD7EE3" w:rsidRPr="00DF71CF">
        <w:rPr>
          <w:rFonts w:ascii="Calibri" w:hAnsi="Calibri" w:cs="Calibri"/>
          <w:b w:val="0"/>
          <w:sz w:val="20"/>
        </w:rPr>
        <w:t>Uchádzačom navrhovaná cena za časť predmetu zákazky o ktorú sa jedná  musí byť uvedená v EUR, matematicky zaokrúhlená na dve desatinné miesta.</w:t>
      </w:r>
    </w:p>
    <w:p w14:paraId="54BA361E" w14:textId="06BAFBC3" w:rsidR="001C1987" w:rsidRPr="00A31C97" w:rsidRDefault="001C1987" w:rsidP="002005C8">
      <w:pPr>
        <w:pStyle w:val="Zkladntext"/>
        <w:rPr>
          <w:rFonts w:asciiTheme="minorHAnsi" w:hAnsiTheme="minorHAnsi" w:cstheme="minorHAnsi"/>
          <w:b w:val="0"/>
          <w:sz w:val="20"/>
          <w:lang w:val="sk-SK"/>
        </w:rPr>
      </w:pPr>
    </w:p>
    <w:p w14:paraId="583EBE0A" w14:textId="4DA2B5A3" w:rsidR="001C72C1" w:rsidRPr="008E7393" w:rsidRDefault="00DF71CF" w:rsidP="001C72C1">
      <w:pPr>
        <w:pStyle w:val="tl1"/>
        <w:tabs>
          <w:tab w:val="left" w:pos="567"/>
        </w:tabs>
        <w:rPr>
          <w:rFonts w:ascii="Calibri" w:hAnsi="Calibri" w:cs="Calibri"/>
          <w:sz w:val="20"/>
          <w:szCs w:val="20"/>
        </w:rPr>
      </w:pPr>
      <w:r>
        <w:rPr>
          <w:rFonts w:asciiTheme="minorHAnsi" w:hAnsiTheme="minorHAnsi" w:cstheme="minorHAnsi"/>
          <w:bCs/>
          <w:iCs/>
          <w:sz w:val="20"/>
          <w:szCs w:val="20"/>
        </w:rPr>
        <w:t>3</w:t>
      </w:r>
      <w:r w:rsidR="00904416" w:rsidRPr="00A31C97">
        <w:rPr>
          <w:rFonts w:asciiTheme="minorHAnsi" w:hAnsiTheme="minorHAnsi" w:cstheme="minorHAnsi"/>
          <w:bCs/>
          <w:iCs/>
          <w:sz w:val="20"/>
          <w:szCs w:val="20"/>
        </w:rPr>
        <w:t>.</w:t>
      </w:r>
      <w:r w:rsidR="001C72C1">
        <w:rPr>
          <w:rFonts w:asciiTheme="minorHAnsi" w:hAnsiTheme="minorHAnsi" w:cstheme="minorHAnsi"/>
          <w:bCs/>
          <w:iCs/>
          <w:sz w:val="20"/>
          <w:szCs w:val="20"/>
        </w:rPr>
        <w:t xml:space="preserve"> </w:t>
      </w:r>
      <w:r w:rsidR="001C72C1" w:rsidRPr="00C95540">
        <w:rPr>
          <w:rFonts w:ascii="Calibri" w:hAnsi="Calibri" w:cs="Calibri"/>
          <w:b/>
          <w:bCs/>
          <w:iCs/>
          <w:sz w:val="20"/>
          <w:szCs w:val="20"/>
        </w:rPr>
        <w:t>Úspešným uchádzačom sa stane uchádzač, ktorý vo svojej ponuke predloží najnižšiu celkovú cenu za</w:t>
      </w:r>
      <w:r w:rsidR="00F13951" w:rsidRPr="00C95540">
        <w:rPr>
          <w:rFonts w:ascii="Calibri" w:hAnsi="Calibri" w:cs="Calibri"/>
          <w:b/>
          <w:bCs/>
          <w:iCs/>
          <w:sz w:val="20"/>
          <w:szCs w:val="20"/>
        </w:rPr>
        <w:t> </w:t>
      </w:r>
      <w:r w:rsidR="001C72C1" w:rsidRPr="00C95540">
        <w:rPr>
          <w:rFonts w:ascii="Calibri" w:hAnsi="Calibri" w:cs="Calibri"/>
          <w:b/>
          <w:bCs/>
          <w:iCs/>
          <w:sz w:val="20"/>
          <w:szCs w:val="20"/>
        </w:rPr>
        <w:t>predmet zákazky v EUR s DPH (pre každú časť predmetu zákazky samostatne)</w:t>
      </w:r>
      <w:r w:rsidR="001C72C1" w:rsidRPr="00C95540">
        <w:rPr>
          <w:rFonts w:ascii="Calibri" w:hAnsi="Calibri" w:cs="Calibri"/>
          <w:bCs/>
          <w:iCs/>
          <w:sz w:val="20"/>
          <w:szCs w:val="20"/>
        </w:rPr>
        <w:t>.</w:t>
      </w:r>
      <w:r w:rsidR="001C72C1" w:rsidRPr="00B60C34">
        <w:rPr>
          <w:rFonts w:ascii="Calibri" w:hAnsi="Calibri" w:cs="Calibri"/>
          <w:bCs/>
          <w:iCs/>
          <w:sz w:val="20"/>
          <w:szCs w:val="20"/>
        </w:rPr>
        <w:t xml:space="preserve"> Poradie ostatných uchádzačov sa stanoví podľa stanoveného kritéria,  t. j. na druhom mieste sa umiestni uchádzač s druhou najnižšou celkovou cenou za predmet zákazky</w:t>
      </w:r>
      <w:r w:rsidR="001C72C1">
        <w:rPr>
          <w:rFonts w:ascii="Calibri" w:hAnsi="Calibri" w:cs="Calibri"/>
          <w:bCs/>
          <w:iCs/>
          <w:sz w:val="20"/>
          <w:szCs w:val="20"/>
        </w:rPr>
        <w:t xml:space="preserve"> </w:t>
      </w:r>
      <w:r w:rsidR="001C72C1" w:rsidRPr="00973051">
        <w:rPr>
          <w:rFonts w:ascii="Calibri" w:hAnsi="Calibri" w:cs="Calibri"/>
          <w:iCs/>
          <w:sz w:val="20"/>
          <w:szCs w:val="20"/>
        </w:rPr>
        <w:t>v EUR s DPH (pre každú časť predmetu zákazky samostatne), na treťom mieste sa</w:t>
      </w:r>
      <w:r w:rsidR="00F13951">
        <w:rPr>
          <w:rFonts w:ascii="Calibri" w:hAnsi="Calibri" w:cs="Calibri"/>
          <w:iCs/>
          <w:sz w:val="20"/>
          <w:szCs w:val="20"/>
        </w:rPr>
        <w:t> </w:t>
      </w:r>
      <w:r w:rsidR="001C72C1" w:rsidRPr="00973051">
        <w:rPr>
          <w:rFonts w:ascii="Calibri" w:hAnsi="Calibri" w:cs="Calibri"/>
          <w:iCs/>
          <w:sz w:val="20"/>
          <w:szCs w:val="20"/>
        </w:rPr>
        <w:t>umiestni uchádzač s</w:t>
      </w:r>
      <w:r w:rsidR="00F13951">
        <w:rPr>
          <w:rFonts w:ascii="Calibri" w:hAnsi="Calibri" w:cs="Calibri"/>
          <w:iCs/>
          <w:sz w:val="20"/>
          <w:szCs w:val="20"/>
        </w:rPr>
        <w:t> </w:t>
      </w:r>
      <w:r w:rsidR="001C72C1" w:rsidRPr="00973051">
        <w:rPr>
          <w:rFonts w:ascii="Calibri" w:hAnsi="Calibri" w:cs="Calibri"/>
          <w:iCs/>
          <w:sz w:val="20"/>
          <w:szCs w:val="20"/>
        </w:rPr>
        <w:t>treťou najnižšou celkovou cenou za predmet zákazky v EUR s DPH (pre každú časť predmetu zákazky samostatne)</w:t>
      </w:r>
      <w:r w:rsidR="001C72C1" w:rsidRPr="00B60C34">
        <w:rPr>
          <w:rFonts w:ascii="Calibri" w:hAnsi="Calibri" w:cs="Calibri"/>
          <w:bCs/>
          <w:iCs/>
          <w:sz w:val="20"/>
          <w:szCs w:val="20"/>
        </w:rPr>
        <w:t xml:space="preserve"> atď.</w:t>
      </w:r>
    </w:p>
    <w:p w14:paraId="0732530A" w14:textId="7A0D5820" w:rsidR="006B1C26" w:rsidRPr="00A31C97" w:rsidRDefault="006B1C26" w:rsidP="002005C8">
      <w:pPr>
        <w:pStyle w:val="tl1"/>
        <w:rPr>
          <w:rFonts w:asciiTheme="minorHAnsi" w:hAnsiTheme="minorHAnsi" w:cstheme="minorHAnsi"/>
          <w:bCs/>
          <w:iCs/>
          <w:sz w:val="20"/>
          <w:szCs w:val="20"/>
        </w:rPr>
      </w:pPr>
    </w:p>
    <w:p w14:paraId="7F85E7B0" w14:textId="77777777" w:rsidR="00F56136" w:rsidRPr="00A31C97" w:rsidRDefault="00F56136" w:rsidP="002005C8">
      <w:pPr>
        <w:pStyle w:val="tl1"/>
        <w:rPr>
          <w:rFonts w:asciiTheme="minorHAnsi" w:hAnsiTheme="minorHAnsi" w:cstheme="minorHAnsi"/>
          <w:bCs/>
          <w:iCs/>
          <w:sz w:val="20"/>
          <w:szCs w:val="20"/>
        </w:rPr>
      </w:pPr>
    </w:p>
    <w:p w14:paraId="0DC47115" w14:textId="77777777" w:rsidR="007F6B84" w:rsidRDefault="007F6B84">
      <w:pPr>
        <w:rPr>
          <w:rFonts w:eastAsia="Times New Roman" w:cstheme="minorHAnsi"/>
          <w:b/>
          <w:sz w:val="20"/>
          <w:szCs w:val="20"/>
          <w:lang w:eastAsia="x-none"/>
        </w:rPr>
      </w:pPr>
      <w:r>
        <w:rPr>
          <w:rFonts w:cstheme="minorHAnsi"/>
          <w:sz w:val="20"/>
        </w:rPr>
        <w:br w:type="page"/>
      </w:r>
    </w:p>
    <w:p w14:paraId="1DF4F74B" w14:textId="19B34756" w:rsidR="00D9405E" w:rsidRPr="004A2F42" w:rsidRDefault="00D9405E" w:rsidP="002005C8">
      <w:pPr>
        <w:pStyle w:val="Zkladntext"/>
        <w:rPr>
          <w:rFonts w:asciiTheme="minorHAnsi" w:hAnsiTheme="minorHAnsi" w:cstheme="minorHAnsi"/>
          <w:sz w:val="22"/>
          <w:szCs w:val="22"/>
          <w:lang w:val="sk-SK"/>
        </w:rPr>
      </w:pPr>
      <w:r w:rsidRPr="004A2F42">
        <w:rPr>
          <w:rFonts w:asciiTheme="minorHAnsi" w:hAnsiTheme="minorHAnsi" w:cstheme="minorHAnsi"/>
          <w:sz w:val="22"/>
          <w:szCs w:val="22"/>
          <w:lang w:val="sk-SK"/>
        </w:rPr>
        <w:lastRenderedPageBreak/>
        <w:t>F. PODMIENKY ÚČASTI UCHÁDZAČOV</w:t>
      </w:r>
    </w:p>
    <w:p w14:paraId="226067F8" w14:textId="2A155823" w:rsidR="005857A3" w:rsidRPr="00573374" w:rsidRDefault="005857A3" w:rsidP="005857A3">
      <w:pPr>
        <w:jc w:val="both"/>
        <w:rPr>
          <w:rFonts w:cstheme="minorHAnsi"/>
          <w:sz w:val="20"/>
          <w:szCs w:val="20"/>
          <w:lang w:eastAsia="sk-SK"/>
        </w:rPr>
      </w:pPr>
      <w:r w:rsidRPr="00573374">
        <w:rPr>
          <w:rFonts w:cstheme="minorHAnsi"/>
          <w:sz w:val="20"/>
          <w:szCs w:val="20"/>
          <w:lang w:eastAsia="sk-SK"/>
        </w:rPr>
        <w:t>Uchádzač musí spĺňať nasledujúce podmienky účasti</w:t>
      </w:r>
      <w:r w:rsidR="007E786C">
        <w:rPr>
          <w:rFonts w:cstheme="minorHAnsi"/>
          <w:sz w:val="20"/>
          <w:szCs w:val="20"/>
          <w:lang w:eastAsia="sk-SK"/>
        </w:rPr>
        <w:t>:</w:t>
      </w:r>
    </w:p>
    <w:p w14:paraId="623C92C1" w14:textId="77777777" w:rsidR="006E17D8" w:rsidRPr="007E786C" w:rsidRDefault="006E17D8" w:rsidP="006E17D8">
      <w:pPr>
        <w:jc w:val="both"/>
        <w:rPr>
          <w:b/>
          <w:bCs/>
          <w:i/>
          <w:iCs/>
          <w:sz w:val="20"/>
          <w:szCs w:val="20"/>
          <w:lang w:eastAsia="sk-SK"/>
        </w:rPr>
      </w:pPr>
      <w:r w:rsidRPr="007E786C">
        <w:rPr>
          <w:b/>
          <w:bCs/>
          <w:i/>
          <w:iCs/>
          <w:sz w:val="20"/>
          <w:szCs w:val="20"/>
          <w:lang w:eastAsia="sk-SK"/>
        </w:rPr>
        <w:t>1. OSOBNÉ POSTAVENIE</w:t>
      </w:r>
    </w:p>
    <w:p w14:paraId="48D6D1AD"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1. V zmysle § 32 ods. 1 ZVO, verejného obstarávania sa môže zúčastniť len ten, kto spĺňa tieto podmienky účasti týkajúce sa osobného postavenia:</w:t>
      </w:r>
    </w:p>
    <w:p w14:paraId="71647AEF"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36CD2008" w14:textId="77777777" w:rsidR="006E17D8" w:rsidRPr="006E17D8" w:rsidRDefault="006E17D8" w:rsidP="006E17D8">
      <w:pPr>
        <w:autoSpaceDE w:val="0"/>
        <w:spacing w:after="0" w:line="240" w:lineRule="auto"/>
        <w:jc w:val="both"/>
        <w:rPr>
          <w:sz w:val="20"/>
          <w:szCs w:val="20"/>
          <w:lang w:eastAsia="sk-SK"/>
        </w:rPr>
      </w:pPr>
    </w:p>
    <w:p w14:paraId="76529A76"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b) nemá evidované nedoplatky na poistnom na sociálne poistenie a zdravotná poisťovňa neeviduje voči nemu pohľadávky po splatnosti podľa osobitných predpisov (§ 170 ods. 21 zákona č. 461/2003 Z.z. o sociálnom poistení v znení zákona č. 221/2019 Z.z., § 25 ods. 5 zákona č. 580/2004 Z.z. o zdravotnom poistení a o zmene a doplnení zákona č. 95/2002 Z.z. o poisťovníctve a o zmene a doplnení niektorých zákonov v znení zákona č. 221/2019 Z.z.) v Slovenskej republike a v štáte sídla, miesta podnikania alebo obvyklého pobytu,</w:t>
      </w:r>
    </w:p>
    <w:p w14:paraId="59FC8C9D" w14:textId="77777777" w:rsidR="006E17D8" w:rsidRPr="006E17D8" w:rsidRDefault="006E17D8" w:rsidP="006E17D8">
      <w:pPr>
        <w:autoSpaceDE w:val="0"/>
        <w:spacing w:after="0" w:line="240" w:lineRule="auto"/>
        <w:jc w:val="both"/>
        <w:rPr>
          <w:sz w:val="20"/>
          <w:szCs w:val="20"/>
          <w:lang w:eastAsia="sk-SK"/>
        </w:rPr>
      </w:pPr>
    </w:p>
    <w:p w14:paraId="48AB44AB"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c) nemá evidované daňové nedoplatky voči daňovému úradu a colnému úradu podľa osobitných predpisov (Zákon č. 199/2004 Z.z. Colný zákon a o zmene a doplnení niektorých zákonov v znení neskorších predpisov, Zákon č. 563/2009 Z.z. o správe daní (daňový poriadok) a o zmene a doplnení niektorých zákonov v znení neskorších predpisov) v Slovenskej republike a v štáte sídla, miesta podnikania alebo obvyklého pobytu,</w:t>
      </w:r>
    </w:p>
    <w:p w14:paraId="6D762198" w14:textId="77777777" w:rsidR="006E17D8" w:rsidRPr="006E17D8" w:rsidRDefault="006E17D8" w:rsidP="006E17D8">
      <w:pPr>
        <w:autoSpaceDE w:val="0"/>
        <w:spacing w:after="0" w:line="240" w:lineRule="auto"/>
        <w:jc w:val="both"/>
        <w:rPr>
          <w:sz w:val="20"/>
          <w:szCs w:val="20"/>
          <w:lang w:eastAsia="sk-SK"/>
        </w:rPr>
      </w:pPr>
    </w:p>
    <w:p w14:paraId="67F3BD60"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0CB50124" w14:textId="77777777" w:rsidR="006E17D8" w:rsidRPr="006E17D8" w:rsidRDefault="006E17D8" w:rsidP="006E17D8">
      <w:pPr>
        <w:autoSpaceDE w:val="0"/>
        <w:spacing w:after="0" w:line="240" w:lineRule="auto"/>
        <w:jc w:val="both"/>
        <w:rPr>
          <w:sz w:val="20"/>
          <w:szCs w:val="20"/>
          <w:lang w:eastAsia="sk-SK"/>
        </w:rPr>
      </w:pPr>
    </w:p>
    <w:p w14:paraId="16F97FD2"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e) je oprávnený dodávať tovar, uskutočňovať stavebné práce alebo poskytovať službu,</w:t>
      </w:r>
    </w:p>
    <w:p w14:paraId="7CA96889" w14:textId="77777777" w:rsidR="006E17D8" w:rsidRPr="006E17D8" w:rsidRDefault="006E17D8" w:rsidP="006E17D8">
      <w:pPr>
        <w:autoSpaceDE w:val="0"/>
        <w:spacing w:after="0" w:line="240" w:lineRule="auto"/>
        <w:jc w:val="both"/>
        <w:rPr>
          <w:sz w:val="20"/>
          <w:szCs w:val="20"/>
          <w:lang w:eastAsia="sk-SK"/>
        </w:rPr>
      </w:pPr>
    </w:p>
    <w:p w14:paraId="0A1C5A64" w14:textId="00648029"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f) nemá uložený zákaz účasti vo verejnom obstarávaní potvrdený konečným rozhodnutím v Slovenskej republike a v štáte sídla, miesta podnikania alebo obvyklého pobytu</w:t>
      </w:r>
      <w:r w:rsidR="0017155C">
        <w:rPr>
          <w:sz w:val="20"/>
          <w:szCs w:val="20"/>
          <w:lang w:eastAsia="sk-SK"/>
        </w:rPr>
        <w:t>.</w:t>
      </w:r>
    </w:p>
    <w:p w14:paraId="7CC4634D" w14:textId="77777777" w:rsidR="006E17D8" w:rsidRPr="006E17D8" w:rsidRDefault="006E17D8" w:rsidP="006E17D8">
      <w:pPr>
        <w:autoSpaceDE w:val="0"/>
        <w:spacing w:after="0" w:line="240" w:lineRule="auto"/>
        <w:jc w:val="both"/>
        <w:rPr>
          <w:sz w:val="20"/>
          <w:szCs w:val="20"/>
          <w:lang w:eastAsia="sk-SK"/>
        </w:rPr>
      </w:pPr>
    </w:p>
    <w:p w14:paraId="15226AED"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2. Ak v § 32 ods. 3 ZVO nie je ustanovené inak, uchádzač alebo záujemca preukazuje splnenie podmienok účasti podľa § 32 ods. 1 ZVO:</w:t>
      </w:r>
    </w:p>
    <w:p w14:paraId="646CB394"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a) písm. a) doloženým výpisom z registra trestov nie starším ako tri mesiace ku dňu uplynutia lehoty na predkladanie ponúk,</w:t>
      </w:r>
    </w:p>
    <w:p w14:paraId="3932186C"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b) písm. b) doloženým potvrdením zdravotnej poisťovne a Sociálnej poisťovne nie starším ako tri mesiace ku dňu uplynutia lehoty na predkladanie ponúk,</w:t>
      </w:r>
    </w:p>
    <w:p w14:paraId="51DFB10A"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c) písm. c) doloženým potvrdením miestne príslušného daňového úradu a miestne príslušného colného úradu nie starším ako tri mesiace,</w:t>
      </w:r>
    </w:p>
    <w:p w14:paraId="0D97A341"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d) písm. d) doloženým potvrdením príslušného súdu nie starším ako tri mesiace ku dňu uplynutia lehoty na predkladanie ponúk,</w:t>
      </w:r>
    </w:p>
    <w:p w14:paraId="0D5EA731"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e) písm. e) doloženým dokladom o oprávnení dodávať tovar, uskutočňovať stavebné práce alebo poskytovať službu, ktorý zodpovedá predmetu zákazky,</w:t>
      </w:r>
    </w:p>
    <w:p w14:paraId="0340CD95"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f) písm. f) doloženým čestným vyhlásením.</w:t>
      </w:r>
    </w:p>
    <w:p w14:paraId="681B8B3E" w14:textId="77777777" w:rsidR="006E17D8" w:rsidRPr="006E17D8" w:rsidRDefault="006E17D8" w:rsidP="006E17D8">
      <w:pPr>
        <w:autoSpaceDE w:val="0"/>
        <w:spacing w:after="0" w:line="240" w:lineRule="auto"/>
        <w:jc w:val="both"/>
        <w:rPr>
          <w:sz w:val="20"/>
          <w:szCs w:val="20"/>
          <w:lang w:eastAsia="sk-SK"/>
        </w:rPr>
      </w:pPr>
    </w:p>
    <w:p w14:paraId="03B9B99F" w14:textId="49B526D9"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3. Uchádzač alebo záujemca nie je povinný predkladať doklady podľa § 32 ods. 2 ZVO, ak verejný obstarávateľ alebo obstarávateľ je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Ak uchádzač alebo záujemca nepredloží doklad podľa § 32 ods.</w:t>
      </w:r>
      <w:r w:rsidR="001D13AA">
        <w:rPr>
          <w:sz w:val="20"/>
          <w:szCs w:val="20"/>
          <w:lang w:eastAsia="sk-SK"/>
        </w:rPr>
        <w:t> </w:t>
      </w:r>
      <w:r w:rsidRPr="006E17D8">
        <w:rPr>
          <w:sz w:val="20"/>
          <w:szCs w:val="20"/>
          <w:lang w:eastAsia="sk-SK"/>
        </w:rPr>
        <w:t>2 písm. a) ZVO, je povinný na účely preukázania podmienky podľa § 32 ods. 1 písm. a) ZVO poskytnúť verejnému obstarávateľovi alebo obstarávateľovi údaje potrebné na vyžiadanie výpisu z registra trestov (§ 10 ods. 4 zákona č. 330/2007 Z.z.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Z.z. o niektorých opatreniach na</w:t>
      </w:r>
      <w:r w:rsidR="0017155C">
        <w:rPr>
          <w:sz w:val="20"/>
          <w:szCs w:val="20"/>
          <w:lang w:eastAsia="sk-SK"/>
        </w:rPr>
        <w:t> </w:t>
      </w:r>
      <w:r w:rsidRPr="006E17D8">
        <w:rPr>
          <w:sz w:val="20"/>
          <w:szCs w:val="20"/>
          <w:lang w:eastAsia="sk-SK"/>
        </w:rPr>
        <w:t xml:space="preserve">znižovanie administratívnej záťaže využívaním informačných systémov verejnej správy a o zmene a doplnení </w:t>
      </w:r>
      <w:r w:rsidRPr="006E17D8">
        <w:rPr>
          <w:sz w:val="20"/>
          <w:szCs w:val="20"/>
          <w:lang w:eastAsia="sk-SK"/>
        </w:rPr>
        <w:lastRenderedPageBreak/>
        <w:t xml:space="preserve">niektorých zákonov (zákon proti byrokracii) v znení zákona č. 221/2019 Z.z.) bezodkladne zašle v elektronickej podobe prostredníctvom elektronickej komunikácie Generálnej prokuratúre Slovenskej republiky na vydanie výpisu z registra trestov. </w:t>
      </w:r>
    </w:p>
    <w:p w14:paraId="0712C90E" w14:textId="77777777" w:rsidR="006E17D8" w:rsidRPr="006E17D8" w:rsidRDefault="006E17D8" w:rsidP="006E17D8">
      <w:pPr>
        <w:autoSpaceDE w:val="0"/>
        <w:spacing w:after="0" w:line="240" w:lineRule="auto"/>
        <w:jc w:val="both"/>
        <w:rPr>
          <w:sz w:val="20"/>
          <w:szCs w:val="20"/>
          <w:lang w:eastAsia="sk-SK"/>
        </w:rPr>
      </w:pPr>
    </w:p>
    <w:p w14:paraId="76B7CBB7"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040F1D13" w14:textId="77777777" w:rsidR="006E17D8" w:rsidRPr="006E17D8" w:rsidRDefault="006E17D8" w:rsidP="006E17D8">
      <w:pPr>
        <w:autoSpaceDE w:val="0"/>
        <w:spacing w:after="0" w:line="240" w:lineRule="auto"/>
        <w:jc w:val="both"/>
        <w:rPr>
          <w:sz w:val="20"/>
          <w:szCs w:val="20"/>
          <w:lang w:eastAsia="sk-SK"/>
        </w:rPr>
      </w:pPr>
    </w:p>
    <w:p w14:paraId="52DB2377"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3BEC6399" w14:textId="77777777" w:rsidR="006E17D8" w:rsidRPr="006E17D8" w:rsidRDefault="006E17D8" w:rsidP="006E17D8">
      <w:pPr>
        <w:autoSpaceDE w:val="0"/>
        <w:spacing w:after="0" w:line="240" w:lineRule="auto"/>
        <w:jc w:val="both"/>
        <w:rPr>
          <w:sz w:val="20"/>
          <w:szCs w:val="20"/>
          <w:lang w:eastAsia="sk-SK"/>
        </w:rPr>
      </w:pPr>
    </w:p>
    <w:p w14:paraId="76B5B67A"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6. Konečným rozhodnutím príslušného orgánu verejnej moci na účely preukazovania splnenia podmienok účasti sa rozumie</w:t>
      </w:r>
    </w:p>
    <w:p w14:paraId="3426549E"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a) právoplatné rozhodnutie príslušného správneho orgánu, proti ktorému nie je možné podať žalobu,</w:t>
      </w:r>
    </w:p>
    <w:p w14:paraId="3D88F343"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b) právoplatné rozhodnutie príslušného správneho orgánu, proti ktorému nebola podaná žaloba,</w:t>
      </w:r>
    </w:p>
    <w:p w14:paraId="49E91E37"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c) právoplatné rozhodnutie súdu, ktorým bola žaloba proti rozhodnutiu alebo postupu správneho orgánu zamietnutá alebo konanie zastavené alebo</w:t>
      </w:r>
    </w:p>
    <w:p w14:paraId="0F390BC2"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d) iný právoplatný rozsudok súdu.</w:t>
      </w:r>
    </w:p>
    <w:p w14:paraId="1A84DAE9" w14:textId="77777777" w:rsidR="006E17D8" w:rsidRPr="006E17D8" w:rsidRDefault="006E17D8" w:rsidP="006E17D8">
      <w:pPr>
        <w:autoSpaceDE w:val="0"/>
        <w:spacing w:after="0" w:line="240" w:lineRule="auto"/>
        <w:jc w:val="both"/>
        <w:rPr>
          <w:sz w:val="20"/>
          <w:szCs w:val="20"/>
          <w:lang w:eastAsia="sk-SK"/>
        </w:rPr>
      </w:pPr>
    </w:p>
    <w:p w14:paraId="75CED06B" w14:textId="54CF52B4"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7. Uchádzač sa považuje za spĺňajúceho podmienky účasti týkajúce sa osobného postavenia podľa § 32 ods.</w:t>
      </w:r>
      <w:r w:rsidR="00843051">
        <w:rPr>
          <w:sz w:val="20"/>
          <w:szCs w:val="20"/>
          <w:lang w:eastAsia="sk-SK"/>
        </w:rPr>
        <w:t> </w:t>
      </w:r>
      <w:r w:rsidRPr="006E17D8">
        <w:rPr>
          <w:sz w:val="20"/>
          <w:szCs w:val="20"/>
          <w:lang w:eastAsia="sk-SK"/>
        </w:rPr>
        <w:t>1 písm. b) a c) ZVO, ak zaplatil nedoplatky</w:t>
      </w:r>
      <w:r w:rsidR="00D608C6">
        <w:rPr>
          <w:sz w:val="20"/>
          <w:szCs w:val="20"/>
          <w:lang w:eastAsia="sk-SK"/>
        </w:rPr>
        <w:t>,</w:t>
      </w:r>
      <w:r w:rsidRPr="006E17D8">
        <w:rPr>
          <w:sz w:val="20"/>
          <w:szCs w:val="20"/>
          <w:lang w:eastAsia="sk-SK"/>
        </w:rPr>
        <w:t xml:space="preserve"> alebo mu bolo povolené nedoplatky platiť v splátkach.</w:t>
      </w:r>
    </w:p>
    <w:p w14:paraId="1A1E866B" w14:textId="77777777" w:rsidR="006E17D8" w:rsidRPr="006E17D8" w:rsidRDefault="006E17D8" w:rsidP="006E17D8">
      <w:pPr>
        <w:autoSpaceDE w:val="0"/>
        <w:spacing w:after="0" w:line="240" w:lineRule="auto"/>
        <w:jc w:val="both"/>
        <w:rPr>
          <w:sz w:val="20"/>
          <w:szCs w:val="20"/>
          <w:lang w:eastAsia="sk-SK"/>
        </w:rPr>
      </w:pPr>
    </w:p>
    <w:p w14:paraId="20177FEE" w14:textId="39FABACC"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 xml:space="preserve">8. Uchádzač môže v zmysle § 152 ods. 1 ZVO preukázať splnenie podmienok účasti osobného postavenia podľa § 32 ods. 1 písm. a) až f) a ods. 2, 4 a 5 ZVO zápisom do </w:t>
      </w:r>
      <w:r w:rsidR="00D608C6">
        <w:rPr>
          <w:sz w:val="20"/>
          <w:szCs w:val="20"/>
          <w:lang w:eastAsia="sk-SK"/>
        </w:rPr>
        <w:t>Z</w:t>
      </w:r>
      <w:r w:rsidRPr="006E17D8">
        <w:rPr>
          <w:sz w:val="20"/>
          <w:szCs w:val="20"/>
          <w:lang w:eastAsia="sk-SK"/>
        </w:rPr>
        <w:t>oznamu hospodárskych subjektov.</w:t>
      </w:r>
    </w:p>
    <w:p w14:paraId="409384C2" w14:textId="77777777" w:rsidR="006E17D8" w:rsidRPr="006E17D8" w:rsidRDefault="006E17D8" w:rsidP="006E17D8">
      <w:pPr>
        <w:autoSpaceDE w:val="0"/>
        <w:spacing w:after="0" w:line="240" w:lineRule="auto"/>
        <w:jc w:val="both"/>
        <w:rPr>
          <w:sz w:val="20"/>
          <w:szCs w:val="20"/>
          <w:lang w:eastAsia="sk-SK"/>
        </w:rPr>
      </w:pPr>
    </w:p>
    <w:p w14:paraId="7658E243" w14:textId="2C1BA2DB" w:rsidR="006E17D8" w:rsidRPr="006E17D8" w:rsidRDefault="006E17D8" w:rsidP="006E17D8">
      <w:pPr>
        <w:pStyle w:val="tl1"/>
        <w:rPr>
          <w:rFonts w:ascii="Calibri" w:hAnsi="Calibri" w:cs="Calibri"/>
          <w:sz w:val="20"/>
          <w:szCs w:val="20"/>
        </w:rPr>
      </w:pPr>
      <w:r w:rsidRPr="006E17D8">
        <w:rPr>
          <w:rFonts w:ascii="Calibri" w:hAnsi="Calibri" w:cs="Calibri"/>
          <w:sz w:val="20"/>
          <w:szCs w:val="20"/>
        </w:rPr>
        <w:t>9. Verejný obstarávateľ informuje uchádzačov, že doklady</w:t>
      </w:r>
      <w:r w:rsidR="0017155C">
        <w:rPr>
          <w:rFonts w:ascii="Calibri" w:hAnsi="Calibri" w:cs="Calibri"/>
          <w:sz w:val="20"/>
          <w:szCs w:val="20"/>
        </w:rPr>
        <w:t>,</w:t>
      </w:r>
      <w:r w:rsidRPr="006E17D8">
        <w:rPr>
          <w:rFonts w:ascii="Calibri" w:hAnsi="Calibri" w:cs="Calibri"/>
          <w:sz w:val="20"/>
          <w:szCs w:val="20"/>
        </w:rPr>
        <w:t xml:space="preserve"> ktoré podľa § 32 ods. 3 ZVO </w:t>
      </w:r>
      <w:r w:rsidRPr="006E17D8">
        <w:rPr>
          <w:rFonts w:ascii="Calibri" w:hAnsi="Calibri" w:cs="Calibri"/>
          <w:b/>
          <w:bCs/>
          <w:sz w:val="20"/>
          <w:szCs w:val="20"/>
        </w:rPr>
        <w:t>nevyžaduje od</w:t>
      </w:r>
      <w:r w:rsidR="0017155C">
        <w:rPr>
          <w:rFonts w:ascii="Calibri" w:hAnsi="Calibri" w:cs="Calibri"/>
          <w:b/>
          <w:bCs/>
          <w:sz w:val="20"/>
          <w:szCs w:val="20"/>
        </w:rPr>
        <w:t> </w:t>
      </w:r>
      <w:r w:rsidRPr="006E17D8">
        <w:rPr>
          <w:rFonts w:ascii="Calibri" w:hAnsi="Calibri" w:cs="Calibri"/>
          <w:b/>
          <w:bCs/>
          <w:sz w:val="20"/>
          <w:szCs w:val="20"/>
        </w:rPr>
        <w:t>uchádzačov</w:t>
      </w:r>
      <w:r w:rsidRPr="006E17D8">
        <w:rPr>
          <w:rFonts w:ascii="Calibri" w:hAnsi="Calibri" w:cs="Calibri"/>
          <w:sz w:val="20"/>
          <w:szCs w:val="20"/>
        </w:rPr>
        <w:t xml:space="preserve"> z dôvodu použitia údajov z informačných systémov verejnej správy </w:t>
      </w:r>
      <w:r w:rsidRPr="006E17D8">
        <w:rPr>
          <w:rFonts w:ascii="Calibri" w:hAnsi="Calibri" w:cs="Calibri"/>
          <w:b/>
          <w:bCs/>
          <w:sz w:val="20"/>
          <w:szCs w:val="20"/>
        </w:rPr>
        <w:t>predkladať</w:t>
      </w:r>
      <w:r w:rsidRPr="006E17D8">
        <w:rPr>
          <w:rFonts w:ascii="Calibri" w:hAnsi="Calibri" w:cs="Calibri"/>
          <w:sz w:val="20"/>
          <w:szCs w:val="20"/>
        </w:rPr>
        <w:t xml:space="preserve">, sú: </w:t>
      </w:r>
    </w:p>
    <w:p w14:paraId="4AED11BC" w14:textId="77777777" w:rsidR="006E17D8" w:rsidRPr="006E17D8" w:rsidRDefault="006E17D8" w:rsidP="006E17D8">
      <w:pPr>
        <w:pStyle w:val="tl1"/>
        <w:numPr>
          <w:ilvl w:val="0"/>
          <w:numId w:val="12"/>
        </w:numPr>
        <w:rPr>
          <w:rFonts w:ascii="Calibri" w:hAnsi="Calibri" w:cs="Calibri"/>
          <w:sz w:val="20"/>
          <w:szCs w:val="20"/>
        </w:rPr>
      </w:pPr>
      <w:r w:rsidRPr="006E17D8">
        <w:rPr>
          <w:rFonts w:ascii="Calibri" w:hAnsi="Calibri" w:cs="Calibri"/>
          <w:sz w:val="20"/>
          <w:szCs w:val="20"/>
        </w:rPr>
        <w:t xml:space="preserve">výpis z registra trestov uchádzača (výpis z registra trestov </w:t>
      </w:r>
      <w:r w:rsidRPr="006E17D8">
        <w:rPr>
          <w:rFonts w:ascii="Calibri" w:hAnsi="Calibri" w:cs="Calibri"/>
          <w:b/>
          <w:bCs/>
          <w:sz w:val="20"/>
          <w:szCs w:val="20"/>
        </w:rPr>
        <w:t>právnickej osoby</w:t>
      </w:r>
      <w:r w:rsidRPr="006E17D8">
        <w:rPr>
          <w:rFonts w:ascii="Calibri" w:hAnsi="Calibri" w:cs="Calibri"/>
          <w:sz w:val="20"/>
          <w:szCs w:val="20"/>
        </w:rPr>
        <w:t xml:space="preserve">)  podľa § 32 ods. 2 písm. a) ZVO, </w:t>
      </w:r>
      <w:r w:rsidRPr="006E17D8">
        <w:rPr>
          <w:rFonts w:ascii="Calibri" w:hAnsi="Calibri" w:cs="Calibri"/>
          <w:sz w:val="20"/>
          <w:szCs w:val="20"/>
          <w:u w:val="single"/>
        </w:rPr>
        <w:t xml:space="preserve">v prípade výpisu z registra trestov pre </w:t>
      </w:r>
      <w:r w:rsidRPr="006E17D8">
        <w:rPr>
          <w:rFonts w:ascii="Calibri" w:hAnsi="Calibri" w:cs="Calibri"/>
          <w:b/>
          <w:bCs/>
          <w:sz w:val="20"/>
          <w:szCs w:val="20"/>
          <w:u w:val="single"/>
        </w:rPr>
        <w:t>fyzickú osobu</w:t>
      </w:r>
      <w:r w:rsidRPr="006E17D8">
        <w:rPr>
          <w:rFonts w:ascii="Calibri" w:hAnsi="Calibri" w:cs="Calibri"/>
          <w:sz w:val="20"/>
          <w:szCs w:val="20"/>
          <w:u w:val="single"/>
        </w:rPr>
        <w:t xml:space="preserve"> uchádzač verejnému obstarávateľovi predloží údaje</w:t>
      </w:r>
      <w:r w:rsidRPr="006E17D8">
        <w:rPr>
          <w:rFonts w:ascii="Calibri" w:hAnsi="Calibri" w:cs="Calibri"/>
          <w:sz w:val="20"/>
          <w:szCs w:val="20"/>
        </w:rPr>
        <w:t xml:space="preserv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03CE3AA2" w14:textId="77777777" w:rsidR="006E17D8" w:rsidRPr="006E17D8" w:rsidRDefault="006E17D8" w:rsidP="006E17D8">
      <w:pPr>
        <w:pStyle w:val="tl1"/>
        <w:numPr>
          <w:ilvl w:val="0"/>
          <w:numId w:val="12"/>
        </w:numPr>
        <w:rPr>
          <w:rFonts w:ascii="Calibri" w:hAnsi="Calibri" w:cs="Calibri"/>
          <w:sz w:val="20"/>
          <w:szCs w:val="20"/>
        </w:rPr>
      </w:pPr>
      <w:r w:rsidRPr="006E17D8">
        <w:rPr>
          <w:rFonts w:ascii="Calibri" w:hAnsi="Calibri" w:cs="Calibri"/>
          <w:sz w:val="20"/>
          <w:szCs w:val="20"/>
        </w:rPr>
        <w:t>potvrdenia zdravotnej poisťovne a Sociálnej poisťovne podľa § 32 ods. 2 písm. b) ZVO,</w:t>
      </w:r>
    </w:p>
    <w:p w14:paraId="19AC0A75" w14:textId="77777777" w:rsidR="006E17D8" w:rsidRPr="006E17D8" w:rsidRDefault="006E17D8" w:rsidP="006E17D8">
      <w:pPr>
        <w:pStyle w:val="tl1"/>
        <w:numPr>
          <w:ilvl w:val="0"/>
          <w:numId w:val="12"/>
        </w:numPr>
        <w:rPr>
          <w:rFonts w:ascii="Calibri" w:hAnsi="Calibri" w:cs="Calibri"/>
          <w:sz w:val="20"/>
          <w:szCs w:val="20"/>
        </w:rPr>
      </w:pPr>
      <w:r w:rsidRPr="006E17D8">
        <w:rPr>
          <w:rFonts w:ascii="Calibri" w:hAnsi="Calibri" w:cs="Calibri"/>
          <w:sz w:val="20"/>
          <w:szCs w:val="20"/>
        </w:rPr>
        <w:t>potvrdenie miestne príslušného daňového úradu a miestne príslušného colného úradu podľa § 32 ods. 2 písm. c) ZVO,</w:t>
      </w:r>
    </w:p>
    <w:p w14:paraId="7819E76B" w14:textId="1B2A50DC" w:rsidR="006E17D8" w:rsidRPr="006E17D8" w:rsidRDefault="006E17D8" w:rsidP="006E17D8">
      <w:pPr>
        <w:pStyle w:val="tl1"/>
        <w:numPr>
          <w:ilvl w:val="0"/>
          <w:numId w:val="12"/>
        </w:numPr>
        <w:rPr>
          <w:rFonts w:ascii="Calibri" w:hAnsi="Calibri" w:cs="Calibri"/>
          <w:sz w:val="20"/>
          <w:szCs w:val="20"/>
        </w:rPr>
      </w:pPr>
      <w:r w:rsidRPr="006E17D8">
        <w:rPr>
          <w:rFonts w:ascii="Calibri" w:hAnsi="Calibri" w:cs="Calibri"/>
          <w:sz w:val="20"/>
          <w:szCs w:val="20"/>
        </w:rPr>
        <w:t>potvrdenie príslušného súdu o skutočnosti, že na majetok uchádzača nebol vyhlásený konkurz, nie  je  v reštrukturalizácii, nie je v likvidácii, ani nebolo proti nemu zastavené konkurzné konanie pre</w:t>
      </w:r>
      <w:r w:rsidR="001D13AA">
        <w:rPr>
          <w:rFonts w:ascii="Calibri" w:hAnsi="Calibri" w:cs="Calibri"/>
          <w:sz w:val="20"/>
          <w:szCs w:val="20"/>
        </w:rPr>
        <w:t> </w:t>
      </w:r>
      <w:r w:rsidRPr="006E17D8">
        <w:rPr>
          <w:rFonts w:ascii="Calibri" w:hAnsi="Calibri" w:cs="Calibri"/>
          <w:sz w:val="20"/>
          <w:szCs w:val="20"/>
        </w:rPr>
        <w:t>nedostatok majetku alebo zrušený konkurz pre nedostatok majetku podľa § 32 ods. 2 písm. d) ZVO</w:t>
      </w:r>
      <w:r w:rsidR="001461E9">
        <w:rPr>
          <w:rFonts w:ascii="Calibri" w:hAnsi="Calibri" w:cs="Calibri"/>
          <w:sz w:val="20"/>
          <w:szCs w:val="20"/>
        </w:rPr>
        <w:t>,</w:t>
      </w:r>
    </w:p>
    <w:p w14:paraId="14CFE790" w14:textId="77777777" w:rsidR="006E17D8" w:rsidRPr="006E17D8" w:rsidRDefault="006E17D8" w:rsidP="006E17D8">
      <w:pPr>
        <w:pStyle w:val="tl1"/>
        <w:numPr>
          <w:ilvl w:val="0"/>
          <w:numId w:val="12"/>
        </w:numPr>
        <w:rPr>
          <w:rFonts w:ascii="Calibri" w:hAnsi="Calibri" w:cs="Calibri"/>
          <w:sz w:val="20"/>
          <w:szCs w:val="20"/>
        </w:rPr>
      </w:pPr>
      <w:r w:rsidRPr="006E17D8">
        <w:rPr>
          <w:rFonts w:ascii="Calibri" w:hAnsi="Calibri" w:cs="Calibri"/>
          <w:sz w:val="20"/>
          <w:szCs w:val="20"/>
        </w:rPr>
        <w:t xml:space="preserve">doklad o oprávnení dodávať tovar, uskutočňovať stavebné práce alebo poskytovať službu, ktorý zodpovedná predmetu zákazky podľa § 32 ods. 2 písm. e) ZVO. </w:t>
      </w:r>
    </w:p>
    <w:p w14:paraId="06F3442D" w14:textId="77777777" w:rsidR="006E17D8" w:rsidRDefault="006E17D8" w:rsidP="006E17D8">
      <w:pPr>
        <w:autoSpaceDE w:val="0"/>
        <w:jc w:val="both"/>
        <w:rPr>
          <w:rFonts w:ascii="Calibri" w:hAnsi="Calibri" w:cs="Calibri"/>
          <w:i/>
          <w:iCs/>
          <w:sz w:val="20"/>
          <w:szCs w:val="20"/>
          <w:lang w:eastAsia="sk-SK"/>
        </w:rPr>
      </w:pPr>
    </w:p>
    <w:p w14:paraId="3D8B230D" w14:textId="77777777" w:rsidR="006E17D8" w:rsidRDefault="006E17D8" w:rsidP="006E17D8">
      <w:pPr>
        <w:autoSpaceDE w:val="0"/>
        <w:jc w:val="both"/>
        <w:rPr>
          <w:i/>
          <w:iCs/>
          <w:sz w:val="20"/>
          <w:szCs w:val="20"/>
          <w:lang w:eastAsia="sk-SK"/>
        </w:rPr>
      </w:pPr>
      <w:r>
        <w:rPr>
          <w:i/>
          <w:iCs/>
          <w:sz w:val="20"/>
          <w:szCs w:val="20"/>
          <w:lang w:eastAsia="sk-SK"/>
        </w:rPr>
        <w:t xml:space="preserve">Uvedené platí v prípade uchádzačov </w:t>
      </w:r>
      <w:r>
        <w:rPr>
          <w:i/>
          <w:iCs/>
          <w:sz w:val="20"/>
          <w:szCs w:val="20"/>
          <w:u w:val="single"/>
          <w:lang w:eastAsia="sk-SK"/>
        </w:rPr>
        <w:t>so sídlom alebo miestom podnikania v Slovenskej republike.</w:t>
      </w:r>
      <w:r>
        <w:rPr>
          <w:i/>
          <w:iCs/>
          <w:sz w:val="20"/>
          <w:szCs w:val="20"/>
          <w:lang w:eastAsia="sk-SK"/>
        </w:rPr>
        <w:t xml:space="preserve"> </w:t>
      </w:r>
    </w:p>
    <w:p w14:paraId="3DC46423" w14:textId="77777777" w:rsidR="006E17D8" w:rsidRPr="006E17D8" w:rsidRDefault="006E17D8" w:rsidP="006E17D8">
      <w:pPr>
        <w:jc w:val="both"/>
        <w:rPr>
          <w:sz w:val="20"/>
          <w:szCs w:val="20"/>
          <w:lang w:eastAsia="sk-SK"/>
        </w:rPr>
      </w:pPr>
      <w:r w:rsidRPr="006E17D8">
        <w:rPr>
          <w:sz w:val="20"/>
          <w:szCs w:val="20"/>
          <w:lang w:eastAsia="sk-SK"/>
        </w:rPr>
        <w:t xml:space="preserve">10. Z uvedeného teda vyplýva, že ak </w:t>
      </w:r>
      <w:r w:rsidRPr="006E17D8">
        <w:rPr>
          <w:b/>
          <w:bCs/>
          <w:sz w:val="20"/>
          <w:szCs w:val="20"/>
          <w:lang w:eastAsia="sk-SK"/>
        </w:rPr>
        <w:t>je</w:t>
      </w:r>
      <w:r w:rsidRPr="006E17D8">
        <w:rPr>
          <w:sz w:val="20"/>
          <w:szCs w:val="20"/>
          <w:lang w:eastAsia="sk-SK"/>
        </w:rPr>
        <w:t xml:space="preserve"> uchádzač zapísaný v Zozname hospodárskych subjektov, predkladá odkaz na tento zápis. Ak uchádzač </w:t>
      </w:r>
      <w:r w:rsidRPr="006E17D8">
        <w:rPr>
          <w:b/>
          <w:bCs/>
          <w:sz w:val="20"/>
          <w:szCs w:val="20"/>
          <w:lang w:eastAsia="sk-SK"/>
        </w:rPr>
        <w:t>nie je</w:t>
      </w:r>
      <w:r w:rsidRPr="006E17D8">
        <w:rPr>
          <w:sz w:val="20"/>
          <w:szCs w:val="20"/>
          <w:lang w:eastAsia="sk-SK"/>
        </w:rPr>
        <w:t xml:space="preserve"> zapísaný v Zozname hospodárskych subjektov, predkladá nasledovné doklady: </w:t>
      </w:r>
    </w:p>
    <w:p w14:paraId="32426690" w14:textId="77777777" w:rsidR="006E17D8" w:rsidRPr="006E17D8" w:rsidRDefault="006E17D8" w:rsidP="006E17D8">
      <w:pPr>
        <w:pStyle w:val="Odsekzoznamu"/>
        <w:numPr>
          <w:ilvl w:val="0"/>
          <w:numId w:val="13"/>
        </w:numPr>
        <w:spacing w:after="0" w:line="240" w:lineRule="auto"/>
        <w:ind w:left="709"/>
        <w:contextualSpacing w:val="0"/>
        <w:jc w:val="both"/>
        <w:rPr>
          <w:rFonts w:ascii="Calibri" w:hAnsi="Calibri" w:cs="Calibri"/>
          <w:sz w:val="20"/>
          <w:szCs w:val="20"/>
          <w:lang w:eastAsia="sk-SK"/>
        </w:rPr>
      </w:pPr>
      <w:r w:rsidRPr="006E17D8">
        <w:rPr>
          <w:rFonts w:ascii="Calibri" w:hAnsi="Calibri" w:cs="Calibri"/>
          <w:b/>
          <w:bCs/>
          <w:sz w:val="20"/>
          <w:szCs w:val="20"/>
          <w:lang w:eastAsia="sk-SK"/>
        </w:rPr>
        <w:t>výpis z registra trestov</w:t>
      </w:r>
      <w:r w:rsidRPr="006E17D8">
        <w:rPr>
          <w:rFonts w:ascii="Calibri" w:hAnsi="Calibri" w:cs="Calibri"/>
          <w:sz w:val="20"/>
          <w:szCs w:val="20"/>
          <w:lang w:eastAsia="sk-SK"/>
        </w:rPr>
        <w:t xml:space="preserve"> nie starší ako tri mesiace </w:t>
      </w:r>
      <w:r w:rsidRPr="006E17D8">
        <w:rPr>
          <w:rFonts w:ascii="Calibri" w:hAnsi="Calibri" w:cs="Calibri"/>
          <w:b/>
          <w:bCs/>
          <w:sz w:val="20"/>
          <w:szCs w:val="20"/>
          <w:lang w:eastAsia="sk-SK"/>
        </w:rPr>
        <w:t>fyzických osôb</w:t>
      </w:r>
      <w:r w:rsidRPr="006E17D8">
        <w:rPr>
          <w:rFonts w:ascii="Calibri" w:hAnsi="Calibri" w:cs="Calibri"/>
          <w:sz w:val="20"/>
          <w:szCs w:val="20"/>
          <w:lang w:eastAsia="sk-SK"/>
        </w:rPr>
        <w:t xml:space="preserve">, ktoré sú štatutárnym orgánom, členom štatutárneho orgánu, členom dozorného orgánu, prokuristom hospodárskeho subjektu, </w:t>
      </w:r>
      <w:r w:rsidRPr="006E17D8">
        <w:rPr>
          <w:rFonts w:ascii="Calibri" w:hAnsi="Calibri" w:cs="Calibri"/>
          <w:b/>
          <w:bCs/>
          <w:sz w:val="20"/>
          <w:szCs w:val="20"/>
          <w:lang w:eastAsia="sk-SK"/>
        </w:rPr>
        <w:t>resp. údaje potrebné na vyžiadanie výpisu/ov</w:t>
      </w:r>
      <w:r w:rsidRPr="006E17D8">
        <w:rPr>
          <w:rFonts w:ascii="Calibri" w:hAnsi="Calibri" w:cs="Calibri"/>
          <w:sz w:val="20"/>
          <w:szCs w:val="20"/>
          <w:lang w:eastAsia="sk-SK"/>
        </w:rPr>
        <w:t xml:space="preserve"> z registra trestov týchto fyzických osôb.</w:t>
      </w:r>
    </w:p>
    <w:p w14:paraId="38655F9B" w14:textId="77777777" w:rsidR="006E17D8" w:rsidRPr="006E17D8" w:rsidRDefault="006E17D8" w:rsidP="006E17D8">
      <w:pPr>
        <w:pStyle w:val="Odsekzoznamu"/>
        <w:numPr>
          <w:ilvl w:val="0"/>
          <w:numId w:val="13"/>
        </w:numPr>
        <w:spacing w:after="0" w:line="240" w:lineRule="auto"/>
        <w:ind w:left="709"/>
        <w:contextualSpacing w:val="0"/>
        <w:jc w:val="both"/>
        <w:rPr>
          <w:rFonts w:ascii="Calibri" w:hAnsi="Calibri" w:cs="Calibri"/>
          <w:sz w:val="20"/>
          <w:szCs w:val="20"/>
          <w:lang w:eastAsia="sk-SK"/>
        </w:rPr>
      </w:pPr>
      <w:r w:rsidRPr="006E17D8">
        <w:rPr>
          <w:rFonts w:ascii="Calibri" w:hAnsi="Calibri" w:cs="Calibri"/>
          <w:sz w:val="20"/>
          <w:szCs w:val="20"/>
          <w:lang w:eastAsia="sk-SK"/>
        </w:rPr>
        <w:t>čestné vyhlásenie, že hospodársky subjekt nemá uložený zákaz účasti vo verejnom obstarávaní potvrdený končeným rozhodnutím v Slovenskej republike a v štáte sídla miesta podnikania alebo obvyklého pobytu.</w:t>
      </w:r>
    </w:p>
    <w:p w14:paraId="310BD8EE" w14:textId="77777777" w:rsidR="00A11F92" w:rsidRDefault="00A11F92" w:rsidP="002005C8">
      <w:pPr>
        <w:tabs>
          <w:tab w:val="left" w:pos="344"/>
        </w:tabs>
        <w:autoSpaceDE w:val="0"/>
        <w:spacing w:after="0" w:line="240" w:lineRule="auto"/>
        <w:jc w:val="both"/>
        <w:rPr>
          <w:rStyle w:val="FontStyle66"/>
          <w:rFonts w:asciiTheme="minorHAnsi" w:hAnsiTheme="minorHAnsi" w:cstheme="minorHAnsi"/>
          <w:b/>
          <w:sz w:val="20"/>
          <w:szCs w:val="20"/>
          <w:lang w:eastAsia="sk-SK"/>
        </w:rPr>
      </w:pPr>
    </w:p>
    <w:p w14:paraId="2B309DB3" w14:textId="7C2BA2A7" w:rsidR="00D9405E" w:rsidRPr="00A31C97" w:rsidRDefault="00D9405E" w:rsidP="002005C8">
      <w:pPr>
        <w:tabs>
          <w:tab w:val="left" w:pos="344"/>
        </w:tabs>
        <w:autoSpaceDE w:val="0"/>
        <w:spacing w:after="0" w:line="240" w:lineRule="auto"/>
        <w:jc w:val="both"/>
        <w:rPr>
          <w:rStyle w:val="FontStyle66"/>
          <w:rFonts w:asciiTheme="minorHAnsi" w:hAnsiTheme="minorHAnsi" w:cstheme="minorHAnsi"/>
          <w:sz w:val="20"/>
          <w:szCs w:val="20"/>
          <w:lang w:eastAsia="sk-SK"/>
        </w:rPr>
      </w:pPr>
      <w:r w:rsidRPr="00A31C97">
        <w:rPr>
          <w:rStyle w:val="FontStyle66"/>
          <w:rFonts w:asciiTheme="minorHAnsi" w:hAnsiTheme="minorHAnsi" w:cstheme="minorHAnsi"/>
          <w:b/>
          <w:sz w:val="20"/>
          <w:szCs w:val="20"/>
          <w:lang w:eastAsia="sk-SK"/>
        </w:rPr>
        <w:t>2. EKONOMICKÉ A FINAČNÉ POSTAVENIE.</w:t>
      </w:r>
    </w:p>
    <w:p w14:paraId="031EA22A" w14:textId="75525C10" w:rsidR="00D9405E" w:rsidRPr="00A31C97" w:rsidRDefault="00D9405E" w:rsidP="002005C8">
      <w:pPr>
        <w:tabs>
          <w:tab w:val="left" w:pos="344"/>
        </w:tabs>
        <w:autoSpaceDE w:val="0"/>
        <w:spacing w:after="0" w:line="240" w:lineRule="auto"/>
        <w:jc w:val="both"/>
        <w:rPr>
          <w:rFonts w:cstheme="minorHAnsi"/>
          <w:sz w:val="20"/>
          <w:szCs w:val="20"/>
          <w:lang w:eastAsia="sk-SK"/>
        </w:rPr>
      </w:pPr>
      <w:r w:rsidRPr="00A31C97">
        <w:rPr>
          <w:rFonts w:cstheme="minorHAnsi"/>
          <w:sz w:val="20"/>
          <w:szCs w:val="20"/>
          <w:lang w:eastAsia="sk-SK"/>
        </w:rPr>
        <w:lastRenderedPageBreak/>
        <w:t>Ne</w:t>
      </w:r>
      <w:r w:rsidR="00750A48" w:rsidRPr="00A31C97">
        <w:rPr>
          <w:rFonts w:cstheme="minorHAnsi"/>
          <w:sz w:val="20"/>
          <w:szCs w:val="20"/>
          <w:lang w:eastAsia="sk-SK"/>
        </w:rPr>
        <w:t>vyžaduje sa.</w:t>
      </w:r>
    </w:p>
    <w:p w14:paraId="493FD955" w14:textId="77777777" w:rsidR="00D9405E" w:rsidRPr="00A31C97" w:rsidRDefault="00D9405E" w:rsidP="002005C8">
      <w:pPr>
        <w:pStyle w:val="Zkladntext"/>
        <w:rPr>
          <w:rFonts w:asciiTheme="minorHAnsi" w:hAnsiTheme="minorHAnsi" w:cstheme="minorHAnsi"/>
          <w:sz w:val="20"/>
          <w:lang w:val="sk-SK"/>
        </w:rPr>
      </w:pPr>
    </w:p>
    <w:p w14:paraId="6F256540" w14:textId="08AA41DD" w:rsidR="00084197" w:rsidRPr="00A31C97" w:rsidRDefault="00F528ED" w:rsidP="002005C8">
      <w:pPr>
        <w:tabs>
          <w:tab w:val="left" w:pos="344"/>
        </w:tabs>
        <w:autoSpaceDE w:val="0"/>
        <w:spacing w:after="0" w:line="240" w:lineRule="auto"/>
        <w:jc w:val="both"/>
        <w:rPr>
          <w:rStyle w:val="FontStyle66"/>
          <w:rFonts w:asciiTheme="minorHAnsi" w:hAnsiTheme="minorHAnsi" w:cstheme="minorHAnsi"/>
          <w:b/>
          <w:sz w:val="20"/>
          <w:szCs w:val="20"/>
          <w:lang w:eastAsia="sk-SK"/>
        </w:rPr>
      </w:pPr>
      <w:r w:rsidRPr="00A31C97">
        <w:rPr>
          <w:rStyle w:val="FontStyle66"/>
          <w:rFonts w:asciiTheme="minorHAnsi" w:hAnsiTheme="minorHAnsi" w:cstheme="minorHAnsi"/>
          <w:b/>
          <w:sz w:val="20"/>
          <w:szCs w:val="20"/>
          <w:lang w:eastAsia="sk-SK"/>
        </w:rPr>
        <w:t>3.  TECHNICKÁ ALEBO ODBORNÁ SPÔSOBILOSŤ.</w:t>
      </w:r>
    </w:p>
    <w:p w14:paraId="4C28D5BB" w14:textId="42B12F20" w:rsidR="00944573" w:rsidRDefault="00455F26" w:rsidP="00944573">
      <w:pPr>
        <w:tabs>
          <w:tab w:val="left" w:pos="344"/>
        </w:tabs>
        <w:autoSpaceDE w:val="0"/>
        <w:spacing w:after="0" w:line="240" w:lineRule="auto"/>
        <w:jc w:val="both"/>
        <w:rPr>
          <w:rFonts w:cstheme="minorHAnsi"/>
          <w:sz w:val="20"/>
          <w:szCs w:val="20"/>
          <w:lang w:eastAsia="sk-SK"/>
        </w:rPr>
      </w:pPr>
      <w:r>
        <w:rPr>
          <w:rFonts w:cstheme="minorHAnsi"/>
          <w:sz w:val="20"/>
          <w:szCs w:val="20"/>
          <w:lang w:eastAsia="sk-SK"/>
        </w:rPr>
        <w:t>Nevyžaduje sa.</w:t>
      </w:r>
    </w:p>
    <w:p w14:paraId="1B026922" w14:textId="77777777" w:rsidR="00084197" w:rsidRDefault="00084197" w:rsidP="00944573">
      <w:pPr>
        <w:tabs>
          <w:tab w:val="left" w:pos="344"/>
        </w:tabs>
        <w:autoSpaceDE w:val="0"/>
        <w:spacing w:after="0" w:line="240" w:lineRule="auto"/>
        <w:jc w:val="both"/>
        <w:rPr>
          <w:rFonts w:cstheme="minorHAnsi"/>
          <w:sz w:val="20"/>
          <w:szCs w:val="20"/>
          <w:lang w:eastAsia="sk-SK"/>
        </w:rPr>
      </w:pPr>
    </w:p>
    <w:p w14:paraId="6CDA90E3" w14:textId="08E01CCA" w:rsidR="00084197" w:rsidRPr="00084197" w:rsidRDefault="00084197" w:rsidP="00944573">
      <w:pPr>
        <w:tabs>
          <w:tab w:val="left" w:pos="344"/>
        </w:tabs>
        <w:autoSpaceDE w:val="0"/>
        <w:spacing w:after="0" w:line="240" w:lineRule="auto"/>
        <w:jc w:val="both"/>
        <w:rPr>
          <w:rFonts w:cstheme="minorHAnsi"/>
          <w:b/>
          <w:bCs/>
          <w:sz w:val="20"/>
          <w:szCs w:val="20"/>
          <w:lang w:eastAsia="sk-SK"/>
        </w:rPr>
      </w:pPr>
      <w:r w:rsidRPr="00084197">
        <w:rPr>
          <w:rFonts w:cstheme="minorHAnsi"/>
          <w:b/>
          <w:bCs/>
          <w:sz w:val="20"/>
          <w:szCs w:val="20"/>
          <w:lang w:eastAsia="sk-SK"/>
        </w:rPr>
        <w:t>4. VYHRADENÉ ZÁKAZKY</w:t>
      </w:r>
    </w:p>
    <w:p w14:paraId="69D383FE" w14:textId="77777777" w:rsidR="00084197" w:rsidRPr="00084197" w:rsidRDefault="00084197" w:rsidP="00084197">
      <w:pPr>
        <w:tabs>
          <w:tab w:val="left" w:pos="344"/>
        </w:tabs>
        <w:autoSpaceDE w:val="0"/>
        <w:spacing w:after="0" w:line="240" w:lineRule="auto"/>
        <w:jc w:val="both"/>
        <w:rPr>
          <w:rFonts w:cstheme="minorHAnsi"/>
          <w:b/>
          <w:bCs/>
          <w:sz w:val="20"/>
          <w:szCs w:val="20"/>
          <w:lang w:eastAsia="sk-SK"/>
        </w:rPr>
      </w:pPr>
      <w:r w:rsidRPr="00084197">
        <w:rPr>
          <w:rFonts w:cstheme="minorHAnsi"/>
          <w:b/>
          <w:bCs/>
          <w:sz w:val="20"/>
          <w:szCs w:val="20"/>
          <w:lang w:eastAsia="sk-SK"/>
        </w:rPr>
        <w:t>Verejný obstarávateľ vyhradzuje právo účasti v predmetnom verejnom obstarávaní prostredníctvom špeciálnej podmienky účasti (sui generis) v súlade s § 36a ods. 1 ZVO len pre:</w:t>
      </w:r>
    </w:p>
    <w:p w14:paraId="727B8EE6" w14:textId="77777777" w:rsidR="00084197" w:rsidRPr="00084197" w:rsidRDefault="00084197" w:rsidP="00084197">
      <w:pPr>
        <w:tabs>
          <w:tab w:val="left" w:pos="344"/>
        </w:tabs>
        <w:autoSpaceDE w:val="0"/>
        <w:spacing w:after="0" w:line="240" w:lineRule="auto"/>
        <w:jc w:val="both"/>
        <w:rPr>
          <w:rFonts w:cstheme="minorHAnsi"/>
          <w:b/>
          <w:bCs/>
          <w:sz w:val="20"/>
          <w:szCs w:val="20"/>
          <w:lang w:eastAsia="sk-SK"/>
        </w:rPr>
      </w:pPr>
    </w:p>
    <w:p w14:paraId="0925EF6A" w14:textId="77777777" w:rsidR="00084197" w:rsidRPr="00084197" w:rsidRDefault="00084197" w:rsidP="00084197">
      <w:pPr>
        <w:tabs>
          <w:tab w:val="left" w:pos="344"/>
        </w:tabs>
        <w:autoSpaceDE w:val="0"/>
        <w:spacing w:after="0" w:line="240" w:lineRule="auto"/>
        <w:jc w:val="both"/>
        <w:rPr>
          <w:rFonts w:cstheme="minorHAnsi"/>
          <w:b/>
          <w:bCs/>
          <w:sz w:val="20"/>
          <w:szCs w:val="20"/>
          <w:lang w:eastAsia="sk-SK"/>
        </w:rPr>
      </w:pPr>
      <w:r w:rsidRPr="00084197">
        <w:rPr>
          <w:rFonts w:cstheme="minorHAnsi"/>
          <w:b/>
          <w:bCs/>
          <w:sz w:val="20"/>
          <w:szCs w:val="20"/>
          <w:lang w:eastAsia="sk-SK"/>
        </w:rPr>
        <w:t>•</w:t>
      </w:r>
      <w:r w:rsidRPr="00084197">
        <w:rPr>
          <w:rFonts w:cstheme="minorHAnsi"/>
          <w:b/>
          <w:bCs/>
          <w:sz w:val="20"/>
          <w:szCs w:val="20"/>
          <w:lang w:eastAsia="sk-SK"/>
        </w:rPr>
        <w:tab/>
        <w:t>registrované integračné sociálne podniky podľa § 12 zákona č. 112/2018 Z.z. o sociálnej ekonomike a sociálnych podnikoch a o zmene a doplnení niektorých zákonov,</w:t>
      </w:r>
    </w:p>
    <w:p w14:paraId="0F5E71AE" w14:textId="77777777" w:rsidR="00084197" w:rsidRPr="00084197" w:rsidRDefault="00084197" w:rsidP="00084197">
      <w:pPr>
        <w:tabs>
          <w:tab w:val="left" w:pos="344"/>
        </w:tabs>
        <w:autoSpaceDE w:val="0"/>
        <w:spacing w:after="0" w:line="240" w:lineRule="auto"/>
        <w:jc w:val="both"/>
        <w:rPr>
          <w:rFonts w:cstheme="minorHAnsi"/>
          <w:b/>
          <w:bCs/>
          <w:sz w:val="20"/>
          <w:szCs w:val="20"/>
          <w:lang w:eastAsia="sk-SK"/>
        </w:rPr>
      </w:pPr>
      <w:r w:rsidRPr="00084197">
        <w:rPr>
          <w:rFonts w:cstheme="minorHAnsi"/>
          <w:b/>
          <w:bCs/>
          <w:sz w:val="20"/>
          <w:szCs w:val="20"/>
          <w:lang w:eastAsia="sk-SK"/>
        </w:rPr>
        <w:t>•</w:t>
      </w:r>
      <w:r w:rsidRPr="00084197">
        <w:rPr>
          <w:rFonts w:cstheme="minorHAnsi"/>
          <w:b/>
          <w:bCs/>
          <w:sz w:val="20"/>
          <w:szCs w:val="20"/>
          <w:lang w:eastAsia="sk-SK"/>
        </w:rPr>
        <w:tab/>
        <w:t>chránené dielne podľa § 55 ods. 1 zákona č. 5/2004 Z.z. o službách zamestnanosti a o zmene a doplnení niektorých zákonov v znení neskorších predpisov alebo</w:t>
      </w:r>
    </w:p>
    <w:p w14:paraId="353BCE38" w14:textId="77777777" w:rsidR="00084197" w:rsidRPr="00084197" w:rsidRDefault="00084197" w:rsidP="00084197">
      <w:pPr>
        <w:tabs>
          <w:tab w:val="left" w:pos="344"/>
        </w:tabs>
        <w:autoSpaceDE w:val="0"/>
        <w:spacing w:after="0" w:line="240" w:lineRule="auto"/>
        <w:jc w:val="both"/>
        <w:rPr>
          <w:rFonts w:cstheme="minorHAnsi"/>
          <w:b/>
          <w:bCs/>
          <w:sz w:val="20"/>
          <w:szCs w:val="20"/>
          <w:lang w:eastAsia="sk-SK"/>
        </w:rPr>
      </w:pPr>
      <w:r w:rsidRPr="00084197">
        <w:rPr>
          <w:rFonts w:cstheme="minorHAnsi"/>
          <w:b/>
          <w:bCs/>
          <w:sz w:val="20"/>
          <w:szCs w:val="20"/>
          <w:lang w:eastAsia="sk-SK"/>
        </w:rPr>
        <w:t>•</w:t>
      </w:r>
      <w:r w:rsidRPr="00084197">
        <w:rPr>
          <w:rFonts w:cstheme="minorHAnsi"/>
          <w:b/>
          <w:bCs/>
          <w:sz w:val="20"/>
          <w:szCs w:val="20"/>
          <w:lang w:eastAsia="sk-SK"/>
        </w:rPr>
        <w:tab/>
        <w:t>fyzické osoby so zdravotným postihnutím, ktoré prevádzkujú alebo vykonávajú samostatnú zárobkovú činnosť na chránenom pracovisku podľa § 55 ods. 1 zákona č. 5/2004 Z.z. o službách zamestnanosti a o zmene a doplnení niektorých zákonov v znení neskorších predpisov za predpokladu, že aspoň 30 % zamestnancov registrovaných integračných sociálnych podnikov, zamestnancov vykonávajúcich prácu v chránených dielňach alebo zamestnancov programov chránených pracovných miest tvoria osoby so zdravotným postihnutím alebo inak znevýhodnené osoby napríklad podľa § 2 ods. 5 a 6 zákona č. 112/2018 Z. z..</w:t>
      </w:r>
    </w:p>
    <w:p w14:paraId="5263020D" w14:textId="77777777" w:rsidR="00084197" w:rsidRPr="00084197" w:rsidRDefault="00084197" w:rsidP="00084197">
      <w:pPr>
        <w:tabs>
          <w:tab w:val="left" w:pos="344"/>
        </w:tabs>
        <w:autoSpaceDE w:val="0"/>
        <w:spacing w:after="0" w:line="240" w:lineRule="auto"/>
        <w:jc w:val="both"/>
        <w:rPr>
          <w:rFonts w:cstheme="minorHAnsi"/>
          <w:b/>
          <w:bCs/>
          <w:sz w:val="20"/>
          <w:szCs w:val="20"/>
          <w:lang w:eastAsia="sk-SK"/>
        </w:rPr>
      </w:pPr>
    </w:p>
    <w:p w14:paraId="13947581" w14:textId="3B52800B" w:rsidR="00216BCB" w:rsidRPr="00084197" w:rsidRDefault="00084197" w:rsidP="00084197">
      <w:pPr>
        <w:tabs>
          <w:tab w:val="left" w:pos="344"/>
        </w:tabs>
        <w:autoSpaceDE w:val="0"/>
        <w:spacing w:after="0" w:line="240" w:lineRule="auto"/>
        <w:jc w:val="both"/>
        <w:rPr>
          <w:rFonts w:cstheme="minorHAnsi"/>
          <w:b/>
          <w:bCs/>
          <w:sz w:val="20"/>
          <w:szCs w:val="20"/>
          <w:lang w:eastAsia="sk-SK"/>
        </w:rPr>
      </w:pPr>
      <w:r w:rsidRPr="00084197">
        <w:rPr>
          <w:rFonts w:cstheme="minorHAnsi"/>
          <w:b/>
          <w:bCs/>
          <w:sz w:val="20"/>
          <w:szCs w:val="20"/>
          <w:lang w:eastAsia="sk-SK"/>
        </w:rPr>
        <w:t>Verejný obstarávateľ si v rámci vyhodnotenia splnenia podmienky účasti podľa 36a ods. 1 ZVO vyhradzuje právo vyžiadať od záujemcu doklady preukazujúce splnenie predmetnej podmienky účasti v prípade, ak tieto skutočnosti nebudú vyplývať z voľne dostupných registrov verejnej/štátnej správy.</w:t>
      </w:r>
    </w:p>
    <w:p w14:paraId="67F7416B" w14:textId="77777777" w:rsidR="00084197" w:rsidRPr="00A31C97" w:rsidRDefault="00084197" w:rsidP="00084197">
      <w:pPr>
        <w:tabs>
          <w:tab w:val="left" w:pos="344"/>
        </w:tabs>
        <w:autoSpaceDE w:val="0"/>
        <w:spacing w:after="0" w:line="240" w:lineRule="auto"/>
        <w:jc w:val="both"/>
        <w:rPr>
          <w:rFonts w:cstheme="minorHAnsi"/>
          <w:sz w:val="20"/>
          <w:szCs w:val="20"/>
          <w:lang w:eastAsia="sk-SK"/>
        </w:rPr>
      </w:pPr>
    </w:p>
    <w:p w14:paraId="0ECE3799" w14:textId="455F8D72" w:rsidR="007B5FE7" w:rsidRPr="00A31C97" w:rsidRDefault="00084197" w:rsidP="007B5FE7">
      <w:pPr>
        <w:tabs>
          <w:tab w:val="left" w:pos="344"/>
        </w:tabs>
        <w:autoSpaceDE w:val="0"/>
        <w:jc w:val="both"/>
        <w:rPr>
          <w:rFonts w:cstheme="minorHAnsi"/>
          <w:b/>
          <w:sz w:val="20"/>
          <w:szCs w:val="20"/>
          <w:lang w:eastAsia="sk-SK"/>
        </w:rPr>
      </w:pPr>
      <w:r>
        <w:rPr>
          <w:rFonts w:cstheme="minorHAnsi"/>
          <w:b/>
          <w:sz w:val="20"/>
          <w:szCs w:val="20"/>
        </w:rPr>
        <w:t>5</w:t>
      </w:r>
      <w:r w:rsidR="007B5FE7" w:rsidRPr="00A31C97">
        <w:rPr>
          <w:rFonts w:cstheme="minorHAnsi"/>
          <w:b/>
          <w:sz w:val="20"/>
          <w:szCs w:val="20"/>
        </w:rPr>
        <w:t xml:space="preserve">. </w:t>
      </w:r>
      <w:r w:rsidR="007B5FE7" w:rsidRPr="00A31C97">
        <w:rPr>
          <w:rFonts w:cstheme="minorHAnsi"/>
          <w:b/>
          <w:caps/>
          <w:sz w:val="20"/>
          <w:szCs w:val="20"/>
        </w:rPr>
        <w:t>Doplňujúce informácie k podmienkam účasti.</w:t>
      </w:r>
    </w:p>
    <w:p w14:paraId="18379A1D" w14:textId="77777777" w:rsidR="007B5FE7" w:rsidRPr="00A31C97" w:rsidRDefault="007B5FE7" w:rsidP="007B5FE7">
      <w:pPr>
        <w:pStyle w:val="tl1"/>
        <w:rPr>
          <w:rFonts w:asciiTheme="minorHAnsi" w:hAnsiTheme="minorHAnsi" w:cstheme="minorHAnsi"/>
          <w:sz w:val="20"/>
          <w:szCs w:val="20"/>
        </w:rPr>
      </w:pPr>
      <w:r w:rsidRPr="00A31C97">
        <w:rPr>
          <w:rFonts w:asciiTheme="minorHAnsi" w:hAnsiTheme="minorHAnsi" w:cstheme="minorHAnsi"/>
          <w:sz w:val="20"/>
          <w:szCs w:val="20"/>
        </w:rPr>
        <w:t>1. Predpokladom splnenia podmienok účasti  je predloženie všetkých dokladov a dokumentov tak, ako je uvedené v oznámení o vyhlásení verejného obstarávania a v týchto SP. Všetky doklady na preukázanie splnenia podmienok účasti predkladá uchádzač ako originály alebo úradne overené kópie.</w:t>
      </w:r>
    </w:p>
    <w:p w14:paraId="5B6D9085" w14:textId="77777777" w:rsidR="007B5FE7" w:rsidRPr="00A31C97" w:rsidRDefault="007B5FE7" w:rsidP="007B5FE7">
      <w:pPr>
        <w:pStyle w:val="tl1"/>
        <w:rPr>
          <w:rFonts w:asciiTheme="minorHAnsi" w:hAnsiTheme="minorHAnsi" w:cstheme="minorHAnsi"/>
          <w:sz w:val="20"/>
          <w:szCs w:val="20"/>
        </w:rPr>
      </w:pPr>
    </w:p>
    <w:p w14:paraId="2820007C" w14:textId="17135341" w:rsidR="007B5FE7" w:rsidRPr="00A31C97" w:rsidRDefault="007B5FE7" w:rsidP="007B5FE7">
      <w:pPr>
        <w:pStyle w:val="tl1"/>
        <w:rPr>
          <w:rFonts w:asciiTheme="minorHAnsi" w:hAnsiTheme="minorHAnsi" w:cstheme="minorHAnsi"/>
          <w:sz w:val="20"/>
          <w:szCs w:val="20"/>
        </w:rPr>
      </w:pPr>
      <w:r w:rsidRPr="00A31C97">
        <w:rPr>
          <w:rFonts w:asciiTheme="minorHAnsi" w:hAnsiTheme="minorHAnsi" w:cstheme="minorHAnsi"/>
          <w:sz w:val="20"/>
          <w:szCs w:val="20"/>
        </w:rPr>
        <w:t xml:space="preserve">2. Členovia komisie budú vyhodnocovať splnenie podmienok účasti aplikovaním postupov uvedených </w:t>
      </w:r>
      <w:r w:rsidRPr="00A31C97">
        <w:rPr>
          <w:rFonts w:asciiTheme="minorHAnsi" w:hAnsiTheme="minorHAnsi" w:cstheme="minorHAnsi"/>
          <w:sz w:val="20"/>
          <w:szCs w:val="20"/>
        </w:rPr>
        <w:br/>
        <w:t>v § 40 ZVO a § 152 ods. 4 ZVO.</w:t>
      </w:r>
    </w:p>
    <w:p w14:paraId="6EBF667E" w14:textId="77777777" w:rsidR="007B5FE7" w:rsidRPr="00A31C97" w:rsidRDefault="007B5FE7" w:rsidP="007B5FE7">
      <w:pPr>
        <w:pStyle w:val="tl1"/>
        <w:rPr>
          <w:rFonts w:asciiTheme="minorHAnsi" w:hAnsiTheme="minorHAnsi" w:cstheme="minorHAnsi"/>
          <w:sz w:val="20"/>
          <w:szCs w:val="20"/>
        </w:rPr>
      </w:pPr>
    </w:p>
    <w:p w14:paraId="3FCBDA9F" w14:textId="77777777" w:rsidR="007B5FE7" w:rsidRPr="00A31C97" w:rsidRDefault="007B5FE7" w:rsidP="007B5FE7">
      <w:pPr>
        <w:pStyle w:val="tl1"/>
        <w:rPr>
          <w:rFonts w:asciiTheme="minorHAnsi" w:hAnsiTheme="minorHAnsi" w:cstheme="minorHAnsi"/>
          <w:bCs/>
          <w:iCs/>
          <w:sz w:val="20"/>
          <w:szCs w:val="20"/>
        </w:rPr>
      </w:pPr>
      <w:r w:rsidRPr="00A31C97">
        <w:rPr>
          <w:rFonts w:asciiTheme="minorHAnsi" w:hAnsiTheme="minorHAnsi" w:cstheme="minorHAns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0A8EE081" w14:textId="77777777" w:rsidR="007B5FE7" w:rsidRPr="00A31C97" w:rsidRDefault="007B5FE7" w:rsidP="007B5FE7">
      <w:pPr>
        <w:pStyle w:val="tl1"/>
        <w:jc w:val="left"/>
        <w:rPr>
          <w:rFonts w:asciiTheme="minorHAnsi" w:hAnsiTheme="minorHAnsi" w:cstheme="minorHAnsi"/>
          <w:b/>
          <w:bCs/>
          <w:iCs/>
          <w:sz w:val="20"/>
          <w:szCs w:val="20"/>
        </w:rPr>
      </w:pPr>
    </w:p>
    <w:p w14:paraId="26476711" w14:textId="77777777" w:rsidR="007B5FE7" w:rsidRPr="00A31C97" w:rsidRDefault="007B5FE7" w:rsidP="007B5FE7">
      <w:pPr>
        <w:pStyle w:val="tl1"/>
        <w:rPr>
          <w:rFonts w:asciiTheme="minorHAnsi" w:hAnsiTheme="minorHAnsi" w:cstheme="minorHAnsi"/>
          <w:bCs/>
          <w:iCs/>
          <w:sz w:val="20"/>
          <w:szCs w:val="20"/>
        </w:rPr>
      </w:pPr>
      <w:r w:rsidRPr="00A31C97">
        <w:rPr>
          <w:rFonts w:asciiTheme="minorHAnsi" w:hAnsiTheme="minorHAnsi" w:cstheme="minorHAnsi"/>
          <w:bCs/>
          <w:iCs/>
          <w:sz w:val="20"/>
          <w:szCs w:val="20"/>
        </w:rPr>
        <w:t xml:space="preserve">4.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ust. § 39 ZVO, vyhlášky Úradu pre verejné obstarávanie č. 155/2016 Z.z., ktorou sa ustanovujú podrobnosti o jednotnom európskom dokumente a jeho obsahu a Vykonávacieho nariadenia Komisie (EÚ) 2016/7 z 5. januára 2016, ktorým sa ustanovuje štandardný formulár pre jednotný európsky dokument pre obstarávanie. </w:t>
      </w:r>
    </w:p>
    <w:p w14:paraId="1C49C57A" w14:textId="77777777" w:rsidR="007B5FE7" w:rsidRPr="00A31C97" w:rsidRDefault="007B5FE7" w:rsidP="007B5FE7">
      <w:pPr>
        <w:pStyle w:val="tl1"/>
        <w:rPr>
          <w:rFonts w:asciiTheme="minorHAnsi" w:hAnsiTheme="minorHAnsi" w:cstheme="minorHAnsi"/>
          <w:bCs/>
          <w:iCs/>
          <w:sz w:val="20"/>
          <w:szCs w:val="20"/>
        </w:rPr>
      </w:pPr>
    </w:p>
    <w:p w14:paraId="5529AC0A" w14:textId="7E820BC4" w:rsidR="007B5FE7" w:rsidRPr="00A31C97" w:rsidRDefault="007B5FE7" w:rsidP="007B5FE7">
      <w:pPr>
        <w:pStyle w:val="tl1"/>
        <w:rPr>
          <w:rFonts w:asciiTheme="minorHAnsi" w:hAnsiTheme="minorHAnsi" w:cstheme="minorHAnsi"/>
          <w:bCs/>
          <w:iCs/>
          <w:sz w:val="20"/>
          <w:szCs w:val="20"/>
        </w:rPr>
      </w:pPr>
      <w:r w:rsidRPr="00A31C97">
        <w:rPr>
          <w:rFonts w:asciiTheme="minorHAnsi" w:hAnsiTheme="minorHAnsi" w:cstheme="minorHAnsi"/>
          <w:bCs/>
          <w:iCs/>
          <w:sz w:val="20"/>
          <w:szCs w:val="20"/>
        </w:rPr>
        <w:t xml:space="preserve">5. Verejný obstarávateľ </w:t>
      </w:r>
      <w:r w:rsidRPr="00A31C97">
        <w:rPr>
          <w:rFonts w:asciiTheme="minorHAnsi" w:hAnsiTheme="minorHAnsi" w:cstheme="minorHAnsi"/>
          <w:b/>
          <w:bCs/>
          <w:iCs/>
          <w:sz w:val="20"/>
          <w:szCs w:val="20"/>
        </w:rPr>
        <w:t>umožňuje</w:t>
      </w:r>
      <w:r w:rsidRPr="00A31C97">
        <w:rPr>
          <w:rFonts w:asciiTheme="minorHAnsi" w:hAnsiTheme="minorHAnsi" w:cstheme="minorHAnsi"/>
          <w:bCs/>
          <w:iCs/>
          <w:sz w:val="20"/>
          <w:szCs w:val="20"/>
        </w:rPr>
        <w:t xml:space="preserve"> </w:t>
      </w:r>
      <w:r w:rsidRPr="00A31C97">
        <w:rPr>
          <w:rFonts w:asciiTheme="minorHAnsi" w:hAnsiTheme="minorHAnsi" w:cstheme="minorHAnsi"/>
          <w:sz w:val="20"/>
          <w:szCs w:val="20"/>
        </w:rPr>
        <w:t>hospodárskym subjektom prehlásiť splnenie podmienok účasti finančného a</w:t>
      </w:r>
      <w:r w:rsidR="00E30A5A">
        <w:rPr>
          <w:rFonts w:asciiTheme="minorHAnsi" w:hAnsiTheme="minorHAnsi" w:cstheme="minorHAnsi"/>
          <w:sz w:val="20"/>
          <w:szCs w:val="20"/>
        </w:rPr>
        <w:t> </w:t>
      </w:r>
      <w:r w:rsidRPr="00A31C97">
        <w:rPr>
          <w:rFonts w:asciiTheme="minorHAnsi" w:hAnsiTheme="minorHAnsi" w:cstheme="minorHAnsi"/>
          <w:sz w:val="20"/>
          <w:szCs w:val="20"/>
        </w:rPr>
        <w:t xml:space="preserve">ekonomického postavenia a podmienky účasti technickej alebo odbornej spôsobilosti </w:t>
      </w:r>
      <w:r w:rsidRPr="00A31C97">
        <w:rPr>
          <w:rFonts w:asciiTheme="minorHAnsi" w:hAnsiTheme="minorHAnsi" w:cstheme="minorHAnsi"/>
          <w:sz w:val="20"/>
          <w:szCs w:val="20"/>
          <w:u w:val="single"/>
        </w:rPr>
        <w:t>prostredníctvom globálneho údaju</w:t>
      </w:r>
      <w:r w:rsidRPr="00A31C97">
        <w:rPr>
          <w:rFonts w:asciiTheme="minorHAnsi" w:hAnsiTheme="minorHAnsi" w:cstheme="minorHAnsi"/>
          <w:sz w:val="20"/>
          <w:szCs w:val="20"/>
        </w:rPr>
        <w:t xml:space="preserve"> uvedeného v oddiel α IV. Časti jednotného európskeho dokumentu.</w:t>
      </w:r>
    </w:p>
    <w:p w14:paraId="3AB9E9DA" w14:textId="77777777" w:rsidR="007B5FE7" w:rsidRPr="00A31C97" w:rsidRDefault="007B5FE7" w:rsidP="007B5FE7">
      <w:pPr>
        <w:pStyle w:val="tl1"/>
        <w:rPr>
          <w:rFonts w:asciiTheme="minorHAnsi" w:hAnsiTheme="minorHAnsi" w:cstheme="minorHAnsi"/>
          <w:bCs/>
          <w:iCs/>
          <w:sz w:val="20"/>
          <w:szCs w:val="20"/>
        </w:rPr>
      </w:pPr>
    </w:p>
    <w:p w14:paraId="269F9B92" w14:textId="02C379F8" w:rsidR="003E0C27" w:rsidRDefault="007B5FE7" w:rsidP="009C0897">
      <w:pPr>
        <w:pStyle w:val="tl1"/>
      </w:pPr>
      <w:r w:rsidRPr="00A31C97">
        <w:rPr>
          <w:rFonts w:asciiTheme="minorHAnsi" w:hAnsiTheme="minorHAnsi" w:cstheme="minorHAnsi"/>
          <w:bCs/>
          <w:iCs/>
          <w:sz w:val="20"/>
          <w:szCs w:val="20"/>
        </w:rPr>
        <w:t>6. Uchádzač, subdodávateľ, alebo osoba, ktorej zdroje či kapacity majú byť použité na preukázanie splnenia podmienok účasti</w:t>
      </w:r>
      <w:r w:rsidR="00E30A5A">
        <w:rPr>
          <w:rFonts w:asciiTheme="minorHAnsi" w:hAnsiTheme="minorHAnsi" w:cstheme="minorHAnsi"/>
          <w:bCs/>
          <w:iCs/>
          <w:sz w:val="20"/>
          <w:szCs w:val="20"/>
        </w:rPr>
        <w:t>,</w:t>
      </w:r>
      <w:r w:rsidRPr="00A31C97">
        <w:rPr>
          <w:rFonts w:asciiTheme="minorHAnsi" w:hAnsiTheme="minorHAnsi" w:cstheme="minorHAnsi"/>
          <w:bCs/>
          <w:iCs/>
          <w:sz w:val="20"/>
          <w:szCs w:val="20"/>
        </w:rPr>
        <w:t xml:space="preserve">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.rtf je možné nájsť na webovom sídla Úradu pre verejné obstarávanie na adrese </w:t>
      </w:r>
      <w:hyperlink r:id="rId14" w:history="1">
        <w:r w:rsidR="009C0897">
          <w:rPr>
            <w:rStyle w:val="Hypertextovprepojenie"/>
          </w:rPr>
          <w:t>Jednotný európsky dokument pre verejné obstarávanie - ÚVO (gov.sk)</w:t>
        </w:r>
      </w:hyperlink>
      <w:r w:rsidR="009C0897">
        <w:t>.</w:t>
      </w:r>
    </w:p>
    <w:p w14:paraId="2555E2CB" w14:textId="77777777" w:rsidR="009C0897" w:rsidRPr="00A31C97" w:rsidRDefault="009C0897" w:rsidP="009C0897">
      <w:pPr>
        <w:pStyle w:val="tl1"/>
        <w:rPr>
          <w:rFonts w:cstheme="minorHAnsi"/>
          <w:sz w:val="20"/>
          <w:szCs w:val="20"/>
        </w:rPr>
      </w:pPr>
    </w:p>
    <w:p w14:paraId="35F78B0B" w14:textId="65D3976C" w:rsidR="009F0DF7" w:rsidRDefault="007B5FE7" w:rsidP="009F0DF7">
      <w:pPr>
        <w:pStyle w:val="tl1"/>
        <w:rPr>
          <w:rFonts w:asciiTheme="minorHAnsi" w:hAnsiTheme="minorHAnsi" w:cstheme="minorHAnsi"/>
          <w:bCs/>
          <w:sz w:val="20"/>
          <w:szCs w:val="20"/>
        </w:rPr>
      </w:pPr>
      <w:r w:rsidRPr="00A31C97">
        <w:rPr>
          <w:rFonts w:asciiTheme="minorHAnsi" w:eastAsiaTheme="minorHAnsi" w:hAnsiTheme="minorHAnsi" w:cstheme="minorHAnsi"/>
          <w:sz w:val="20"/>
          <w:szCs w:val="20"/>
        </w:rPr>
        <w:lastRenderedPageBreak/>
        <w:t xml:space="preserve">7. </w:t>
      </w:r>
      <w:r w:rsidR="00416D68" w:rsidRPr="00A31C97">
        <w:rPr>
          <w:rFonts w:asciiTheme="minorHAnsi" w:hAnsiTheme="minorHAnsi" w:cstheme="minorHAnsi"/>
          <w:bCs/>
          <w:sz w:val="20"/>
          <w:szCs w:val="20"/>
        </w:rPr>
        <w:t>Verejný obstarávateľ upozorňuje záujemcov a uchádzačov, že v zmysle § 182 ods. 3 písm. 1 ZVO, Úrad pre</w:t>
      </w:r>
      <w:r w:rsidR="00193A26">
        <w:rPr>
          <w:rFonts w:asciiTheme="minorHAnsi" w:hAnsiTheme="minorHAnsi" w:cstheme="minorHAnsi"/>
          <w:bCs/>
          <w:sz w:val="20"/>
          <w:szCs w:val="20"/>
        </w:rPr>
        <w:t> </w:t>
      </w:r>
      <w:r w:rsidR="00416D68" w:rsidRPr="00A31C97">
        <w:rPr>
          <w:rFonts w:asciiTheme="minorHAnsi" w:hAnsiTheme="minorHAnsi" w:cstheme="minorHAnsi"/>
          <w:bCs/>
          <w:sz w:val="20"/>
          <w:szCs w:val="20"/>
        </w:rPr>
        <w:t xml:space="preserve">verejné obstarávanie </w:t>
      </w:r>
      <w:r w:rsidR="00416D68" w:rsidRPr="00A31C97">
        <w:rPr>
          <w:rFonts w:asciiTheme="minorHAnsi" w:hAnsiTheme="minorHAnsi" w:cstheme="minorHAnsi"/>
          <w:b/>
          <w:bCs/>
          <w:sz w:val="20"/>
          <w:szCs w:val="20"/>
        </w:rPr>
        <w:t>uloží</w:t>
      </w:r>
      <w:r w:rsidR="00416D68" w:rsidRPr="00A31C97">
        <w:rPr>
          <w:rFonts w:asciiTheme="minorHAnsi" w:hAnsiTheme="minorHAnsi" w:cstheme="minorHAnsi"/>
          <w:bCs/>
          <w:sz w:val="20"/>
          <w:szCs w:val="20"/>
        </w:rPr>
        <w:t xml:space="preserve"> uchádzačovi, záujemcovi alebo hospodárskemu subjektu </w:t>
      </w:r>
      <w:r w:rsidR="00416D68" w:rsidRPr="00A31C97">
        <w:rPr>
          <w:rFonts w:asciiTheme="minorHAnsi" w:hAnsiTheme="minorHAnsi" w:cstheme="minorHAnsi"/>
          <w:b/>
          <w:bCs/>
          <w:sz w:val="20"/>
          <w:szCs w:val="20"/>
          <w:u w:val="single"/>
        </w:rPr>
        <w:t>pokutu</w:t>
      </w:r>
      <w:r w:rsidR="00416D68" w:rsidRPr="00A31C97">
        <w:rPr>
          <w:rFonts w:asciiTheme="minorHAnsi" w:hAnsiTheme="minorHAnsi" w:cstheme="minorHAnsi"/>
          <w:bCs/>
          <w:sz w:val="20"/>
          <w:szCs w:val="20"/>
        </w:rPr>
        <w:t xml:space="preserve"> od 1 000 eur do</w:t>
      </w:r>
      <w:r w:rsidR="00701637">
        <w:rPr>
          <w:rFonts w:asciiTheme="minorHAnsi" w:hAnsiTheme="minorHAnsi" w:cstheme="minorHAnsi"/>
          <w:bCs/>
          <w:sz w:val="20"/>
          <w:szCs w:val="20"/>
        </w:rPr>
        <w:t> </w:t>
      </w:r>
      <w:r w:rsidR="00416D68" w:rsidRPr="00A31C97">
        <w:rPr>
          <w:rFonts w:asciiTheme="minorHAnsi" w:hAnsiTheme="minorHAnsi" w:cstheme="minorHAnsi"/>
          <w:bCs/>
          <w:sz w:val="20"/>
          <w:szCs w:val="20"/>
        </w:rPr>
        <w:t>10</w:t>
      </w:r>
      <w:r w:rsidR="00701637">
        <w:rPr>
          <w:rFonts w:asciiTheme="minorHAnsi" w:hAnsiTheme="minorHAnsi" w:cstheme="minorHAnsi"/>
          <w:bCs/>
          <w:sz w:val="20"/>
          <w:szCs w:val="20"/>
        </w:rPr>
        <w:t> </w:t>
      </w:r>
      <w:r w:rsidR="00416D68" w:rsidRPr="00A31C97">
        <w:rPr>
          <w:rFonts w:asciiTheme="minorHAnsi" w:hAnsiTheme="minorHAnsi" w:cstheme="minorHAnsi"/>
          <w:bCs/>
          <w:sz w:val="20"/>
          <w:szCs w:val="20"/>
        </w:rPr>
        <w:t xml:space="preserve">000 eur </w:t>
      </w:r>
      <w:r w:rsidR="00416D68" w:rsidRPr="00A31C97">
        <w:rPr>
          <w:rFonts w:asciiTheme="minorHAnsi" w:hAnsiTheme="minorHAnsi" w:cstheme="minorHAnsi"/>
          <w:b/>
          <w:bCs/>
          <w:sz w:val="20"/>
          <w:szCs w:val="20"/>
          <w:u w:val="single"/>
        </w:rPr>
        <w:t>a zákaz účasti vo verejnom obstarávaní na dobu troch rokov</w:t>
      </w:r>
      <w:r w:rsidR="00416D68" w:rsidRPr="00A31C97">
        <w:rPr>
          <w:rFonts w:asciiTheme="minorHAnsi" w:hAnsiTheme="minorHAnsi" w:cstheme="minorHAnsi"/>
          <w:bCs/>
          <w:sz w:val="20"/>
          <w:szCs w:val="20"/>
        </w:rPr>
        <w:t xml:space="preserve">, ak na účely </w:t>
      </w:r>
      <w:r w:rsidR="00416D68" w:rsidRPr="00A31C97">
        <w:rPr>
          <w:rFonts w:asciiTheme="minorHAnsi" w:hAnsiTheme="minorHAnsi" w:cstheme="minorHAnsi"/>
          <w:b/>
          <w:bCs/>
          <w:sz w:val="20"/>
          <w:szCs w:val="20"/>
        </w:rPr>
        <w:t>preukázania splnenia podmienok účasti vo verejnom obstarávaní</w:t>
      </w:r>
      <w:r w:rsidR="00416D68" w:rsidRPr="00A31C97">
        <w:rPr>
          <w:rFonts w:asciiTheme="minorHAnsi" w:hAnsiTheme="minorHAnsi" w:cstheme="minorHAnsi"/>
          <w:bCs/>
          <w:sz w:val="20"/>
          <w:szCs w:val="20"/>
        </w:rPr>
        <w:t xml:space="preserve"> predloží informáciu alebo doklad, ktorý je nepravdivý alebo pozmenený tak, že nezodpovedá skutočnosti a má vplyv na vyhodnotenie splnenia podmienok účasti.</w:t>
      </w:r>
    </w:p>
    <w:p w14:paraId="3B5D7925" w14:textId="42E01564" w:rsidR="009F0DF7" w:rsidRDefault="009F0DF7">
      <w:pPr>
        <w:rPr>
          <w:rFonts w:eastAsia="Times New Roman" w:cstheme="minorHAnsi"/>
          <w:bCs/>
          <w:sz w:val="20"/>
          <w:szCs w:val="20"/>
          <w:lang w:eastAsia="sk-SK"/>
        </w:rPr>
      </w:pPr>
    </w:p>
    <w:sectPr w:rsidR="009F0DF7" w:rsidSect="00330022">
      <w:footerReference w:type="default" r:id="rId15"/>
      <w:headerReference w:type="first" r:id="rId16"/>
      <w:pgSz w:w="11906" w:h="16838"/>
      <w:pgMar w:top="993"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49E432" w14:textId="77777777" w:rsidR="00676046" w:rsidRDefault="00676046" w:rsidP="0022464F">
      <w:pPr>
        <w:spacing w:after="0" w:line="240" w:lineRule="auto"/>
      </w:pPr>
      <w:r>
        <w:separator/>
      </w:r>
    </w:p>
  </w:endnote>
  <w:endnote w:type="continuationSeparator" w:id="0">
    <w:p w14:paraId="7331368C" w14:textId="77777777" w:rsidR="00676046" w:rsidRDefault="00676046" w:rsidP="00224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Bold">
    <w:altName w:val="Yu Gothic UI"/>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1082518"/>
      <w:docPartObj>
        <w:docPartGallery w:val="Page Numbers (Bottom of Page)"/>
        <w:docPartUnique/>
      </w:docPartObj>
    </w:sdtPr>
    <w:sdtEndPr>
      <w:rPr>
        <w:b/>
      </w:rPr>
    </w:sdtEndPr>
    <w:sdtContent>
      <w:p w14:paraId="5B826E0E" w14:textId="77777777" w:rsidR="009A57C1" w:rsidRDefault="009A57C1" w:rsidP="00A13669">
        <w:pPr>
          <w:spacing w:after="0" w:line="240" w:lineRule="auto"/>
        </w:pPr>
      </w:p>
      <w:p w14:paraId="5EDC5F12" w14:textId="7597C47E" w:rsidR="009A57C1" w:rsidRDefault="009A57C1" w:rsidP="00A13669">
        <w:pPr>
          <w:spacing w:after="0" w:line="240" w:lineRule="auto"/>
          <w:rPr>
            <w:rFonts w:cstheme="minorHAnsi"/>
            <w:sz w:val="16"/>
            <w:szCs w:val="16"/>
          </w:rPr>
        </w:pPr>
        <w:r>
          <w:rPr>
            <w:rFonts w:cstheme="minorHAnsi"/>
            <w:sz w:val="16"/>
            <w:szCs w:val="16"/>
          </w:rPr>
          <w:t>_________________________________________________________________________________________________________________</w:t>
        </w:r>
      </w:p>
      <w:p w14:paraId="2C3FAF8A" w14:textId="77777777" w:rsidR="006778AB" w:rsidRDefault="006778AB" w:rsidP="007B16BB">
        <w:pPr>
          <w:spacing w:after="0" w:line="240" w:lineRule="auto"/>
          <w:rPr>
            <w:rFonts w:cstheme="minorHAnsi"/>
            <w:bCs/>
            <w:sz w:val="20"/>
            <w:szCs w:val="20"/>
          </w:rPr>
        </w:pPr>
        <w:r>
          <w:rPr>
            <w:rFonts w:cstheme="minorHAnsi"/>
            <w:bCs/>
            <w:sz w:val="20"/>
            <w:szCs w:val="20"/>
          </w:rPr>
          <w:t>Súťažné podklady</w:t>
        </w:r>
      </w:p>
      <w:p w14:paraId="4D2BF7AA" w14:textId="76BB8631" w:rsidR="009A57C1" w:rsidRDefault="00084197" w:rsidP="007B16BB">
        <w:pPr>
          <w:pStyle w:val="Pta"/>
          <w:rPr>
            <w:sz w:val="20"/>
          </w:rPr>
        </w:pPr>
        <w:r w:rsidRPr="00084197">
          <w:rPr>
            <w:rFonts w:cstheme="minorHAnsi"/>
            <w:bCs/>
            <w:sz w:val="20"/>
            <w:szCs w:val="20"/>
          </w:rPr>
          <w:t>Dodávanie cestovín pre organizácie BBSK s uplatnením sociálneho aspektu</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9A94A1" w14:textId="77777777" w:rsidR="00676046" w:rsidRDefault="00676046" w:rsidP="0022464F">
      <w:pPr>
        <w:spacing w:after="0" w:line="240" w:lineRule="auto"/>
      </w:pPr>
      <w:r>
        <w:separator/>
      </w:r>
    </w:p>
  </w:footnote>
  <w:footnote w:type="continuationSeparator" w:id="0">
    <w:p w14:paraId="4BAB8C31" w14:textId="77777777" w:rsidR="00676046" w:rsidRDefault="00676046" w:rsidP="00224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6D226" w14:textId="5CD71C85" w:rsidR="009A57C1" w:rsidRPr="00234E34" w:rsidRDefault="009A57C1" w:rsidP="00852044">
    <w:pPr>
      <w:pStyle w:val="Hlavika"/>
      <w:tabs>
        <w:tab w:val="clear" w:pos="4536"/>
        <w:tab w:val="right" w:pos="9354"/>
      </w:tabs>
      <w:jc w:val="right"/>
      <w:rPr>
        <w:rFonts w:asciiTheme="minorHAnsi" w:hAnsiTheme="minorHAnsi" w:cstheme="minorHAnsi"/>
        <w:b/>
        <w:szCs w:val="24"/>
      </w:rPr>
    </w:pPr>
    <w:r w:rsidRPr="00234E34">
      <w:rPr>
        <w:rFonts w:asciiTheme="minorHAnsi" w:hAnsiTheme="minorHAnsi" w:cstheme="minorHAnsi"/>
        <w:noProof/>
        <w:szCs w:val="24"/>
        <w:lang w:val="sk-SK" w:eastAsia="sk-SK"/>
      </w:rPr>
      <mc:AlternateContent>
        <mc:Choice Requires="wps">
          <w:drawing>
            <wp:anchor distT="0" distB="0" distL="114300" distR="114300" simplePos="0" relativeHeight="251664384" behindDoc="0" locked="0" layoutInCell="1" allowOverlap="0" wp14:anchorId="2D6305B7" wp14:editId="5365A0B4">
              <wp:simplePos x="0" y="0"/>
              <wp:positionH relativeFrom="margin">
                <wp:posOffset>409575</wp:posOffset>
              </wp:positionH>
              <wp:positionV relativeFrom="paragraph">
                <wp:posOffset>176530</wp:posOffset>
              </wp:positionV>
              <wp:extent cx="4238625" cy="771525"/>
              <wp:effectExtent l="0" t="0" r="0" b="9525"/>
              <wp:wrapNone/>
              <wp:docPr id="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771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2E0ADD6" w14:textId="38339464" w:rsidR="009A57C1" w:rsidRPr="00234E34" w:rsidRDefault="009A57C1" w:rsidP="00852044">
                          <w:pPr>
                            <w:rPr>
                              <w:b/>
                              <w:spacing w:val="6"/>
                              <w:sz w:val="28"/>
                              <w:szCs w:val="28"/>
                            </w:rPr>
                          </w:pPr>
                          <w:r w:rsidRPr="00AB5700">
                            <w:rPr>
                              <w:b/>
                              <w:spacing w:val="6"/>
                              <w:sz w:val="28"/>
                              <w:szCs w:val="28"/>
                            </w:rPr>
                            <w:t xml:space="preserve">BANSKOBYSTRICKÝ </w:t>
                          </w:r>
                          <w:r w:rsidRPr="00AB5700">
                            <w:rPr>
                              <w:sz w:val="28"/>
                              <w:szCs w:val="28"/>
                            </w:rPr>
                            <w:t>SAMOSPRÁVNY KRAJ</w:t>
                          </w:r>
                        </w:p>
                        <w:p w14:paraId="3079E33A" w14:textId="77777777" w:rsidR="009A57C1" w:rsidRPr="00353691" w:rsidRDefault="009A57C1" w:rsidP="00852044">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6305B7" id="_x0000_t202" coordsize="21600,21600" o:spt="202" path="m,l,21600r21600,l21600,xe">
              <v:stroke joinstyle="miter"/>
              <v:path gradientshapeok="t" o:connecttype="rect"/>
            </v:shapetype>
            <v:shape id="Text Box 65" o:spid="_x0000_s1026" type="#_x0000_t202" style="position:absolute;left:0;text-align:left;margin-left:32.25pt;margin-top:13.9pt;width:333.75pt;height:60.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" o:allowoverlap="f" filled="f" stroked="f">
              <v:textbox>
                <w:txbxContent>
                  <w:p w14:paraId="72E0ADD6" w14:textId="38339464" w:rsidR="009A57C1" w:rsidRPr="00234E34" w:rsidRDefault="009A57C1" w:rsidP="00852044">
                    <w:pPr>
                      <w:rPr>
                        <w:b/>
                        <w:spacing w:val="6"/>
                        <w:sz w:val="28"/>
                        <w:szCs w:val="28"/>
                      </w:rPr>
                    </w:pPr>
                    <w:r w:rsidRPr="00AB5700">
                      <w:rPr>
                        <w:b/>
                        <w:spacing w:val="6"/>
                        <w:sz w:val="28"/>
                        <w:szCs w:val="28"/>
                      </w:rPr>
                      <w:t xml:space="preserve">BANSKOBYSTRICKÝ </w:t>
                    </w:r>
                    <w:r w:rsidRPr="00AB5700">
                      <w:rPr>
                        <w:sz w:val="28"/>
                        <w:szCs w:val="28"/>
                      </w:rPr>
                      <w:t>SAMOSPRÁVNY KRAJ</w:t>
                    </w:r>
                  </w:p>
                  <w:p w14:paraId="3079E33A" w14:textId="77777777" w:rsidR="009A57C1" w:rsidRPr="00353691" w:rsidRDefault="009A57C1" w:rsidP="00852044">
                    <w:pPr>
                      <w:pStyle w:val="Hlavika"/>
                      <w:tabs>
                        <w:tab w:val="clear" w:pos="4536"/>
                      </w:tabs>
                      <w:rPr>
                        <w:b/>
                        <w:szCs w:val="24"/>
                      </w:rPr>
                    </w:pPr>
                  </w:p>
                </w:txbxContent>
              </v:textbox>
              <w10:wrap anchorx="margin"/>
            </v:shape>
          </w:pict>
        </mc:Fallback>
      </mc:AlternateContent>
    </w:r>
    <w:r w:rsidRPr="00234E34">
      <w:rPr>
        <w:rFonts w:asciiTheme="minorHAnsi" w:hAnsiTheme="minorHAnsi" w:cstheme="minorHAnsi"/>
        <w:noProof/>
        <w:szCs w:val="24"/>
        <w:lang w:val="sk-SK" w:eastAsia="sk-SK"/>
      </w:rPr>
      <w:drawing>
        <wp:anchor distT="0" distB="0" distL="114300" distR="114300" simplePos="0" relativeHeight="251665408" behindDoc="1" locked="0" layoutInCell="1" allowOverlap="0" wp14:anchorId="6B43B9D2" wp14:editId="02B228FF">
          <wp:simplePos x="0" y="0"/>
          <wp:positionH relativeFrom="margin">
            <wp:align>left</wp:align>
          </wp:positionH>
          <wp:positionV relativeFrom="paragraph">
            <wp:posOffset>174625</wp:posOffset>
          </wp:positionV>
          <wp:extent cx="476885" cy="506730"/>
          <wp:effectExtent l="0" t="0" r="0" b="7620"/>
          <wp:wrapTight wrapText="bothSides">
            <wp:wrapPolygon edited="0">
              <wp:start x="0" y="0"/>
              <wp:lineTo x="0" y="21113"/>
              <wp:lineTo x="20708" y="21113"/>
              <wp:lineTo x="20708" y="0"/>
              <wp:lineTo x="0" y="0"/>
            </wp:wrapPolygon>
          </wp:wrapTight>
          <wp:docPr id="7" name="Obrázok 7"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0FD957" w14:textId="4298EB98" w:rsidR="009A57C1" w:rsidRDefault="009A57C1" w:rsidP="00001340">
    <w:pPr>
      <w:pStyle w:val="Hlavika"/>
      <w:tabs>
        <w:tab w:val="clear" w:pos="4536"/>
        <w:tab w:val="right" w:pos="9354"/>
      </w:tabs>
      <w:rPr>
        <w:rFonts w:asciiTheme="minorHAnsi" w:hAnsiTheme="minorHAnsi" w:cstheme="minorHAnsi"/>
        <w:b/>
        <w:szCs w:val="24"/>
      </w:rPr>
    </w:pPr>
  </w:p>
  <w:p w14:paraId="151F1371" w14:textId="1CAE249D" w:rsidR="009F1718" w:rsidRPr="009F1718" w:rsidRDefault="00E8120C" w:rsidP="009F1718">
    <w:pPr>
      <w:pStyle w:val="Hlavika"/>
      <w:tabs>
        <w:tab w:val="clear" w:pos="4536"/>
        <w:tab w:val="right" w:pos="9354"/>
      </w:tabs>
      <w:jc w:val="right"/>
      <w:rPr>
        <w:rFonts w:asciiTheme="minorHAnsi" w:hAnsiTheme="minorHAnsi" w:cstheme="minorHAnsi"/>
        <w:sz w:val="22"/>
        <w:szCs w:val="22"/>
        <w:lang w:val="sk-SK"/>
      </w:rPr>
    </w:pPr>
    <w:r>
      <w:rPr>
        <w:rFonts w:asciiTheme="minorHAnsi" w:hAnsiTheme="minorHAnsi" w:cstheme="minorHAnsi"/>
        <w:sz w:val="22"/>
        <w:szCs w:val="22"/>
        <w:lang w:val="sk-SK"/>
      </w:rPr>
      <w:t>Námestie SNP 23</w:t>
    </w:r>
  </w:p>
  <w:p w14:paraId="202604B0" w14:textId="5421BEAD" w:rsidR="009F1718" w:rsidRDefault="00E8120C" w:rsidP="009F1718">
    <w:pPr>
      <w:pStyle w:val="Hlavika"/>
      <w:tabs>
        <w:tab w:val="clear" w:pos="4536"/>
        <w:tab w:val="right" w:pos="9354"/>
      </w:tabs>
      <w:jc w:val="right"/>
      <w:rPr>
        <w:rFonts w:asciiTheme="minorHAnsi" w:hAnsiTheme="minorHAnsi" w:cstheme="minorHAnsi"/>
        <w:sz w:val="22"/>
        <w:szCs w:val="22"/>
        <w:lang w:val="sk-SK"/>
      </w:rPr>
    </w:pPr>
    <w:r>
      <w:rPr>
        <w:rFonts w:asciiTheme="minorHAnsi" w:hAnsiTheme="minorHAnsi" w:cstheme="minorHAnsi"/>
        <w:sz w:val="22"/>
        <w:szCs w:val="22"/>
        <w:lang w:val="sk-SK"/>
      </w:rPr>
      <w:t>974 01 Banská Bystrica</w:t>
    </w:r>
  </w:p>
  <w:p w14:paraId="7300CAEB" w14:textId="77777777" w:rsidR="002E263C" w:rsidRDefault="002E263C" w:rsidP="002E263C">
    <w:pPr>
      <w:pStyle w:val="Hlavika"/>
      <w:tabs>
        <w:tab w:val="clear" w:pos="4536"/>
        <w:tab w:val="right" w:pos="9354"/>
      </w:tabs>
      <w:jc w:val="center"/>
      <w:rPr>
        <w:rFonts w:asciiTheme="minorHAnsi" w:hAnsiTheme="minorHAnsi" w:cstheme="minorHAnsi"/>
        <w:sz w:val="22"/>
        <w:szCs w:val="22"/>
        <w:lang w:val="sk-SK"/>
      </w:rPr>
    </w:pPr>
  </w:p>
  <w:p w14:paraId="573855CD" w14:textId="178EAAA1" w:rsidR="00683C65" w:rsidRPr="009F1718" w:rsidRDefault="00683C65" w:rsidP="009F1718">
    <w:pPr>
      <w:pStyle w:val="Hlavika"/>
      <w:tabs>
        <w:tab w:val="clear" w:pos="4536"/>
        <w:tab w:val="right" w:pos="9354"/>
      </w:tabs>
      <w:jc w:val="right"/>
      <w:rPr>
        <w:rFonts w:asciiTheme="minorHAnsi" w:hAnsiTheme="minorHAnsi" w:cstheme="minorHAnsi"/>
        <w:sz w:val="22"/>
        <w:szCs w:val="22"/>
        <w:lang w:val="sk-SK"/>
      </w:rPr>
    </w:pPr>
    <w:r>
      <w:rPr>
        <w:rFonts w:asciiTheme="minorHAnsi" w:hAnsiTheme="minorHAnsi" w:cstheme="minorHAnsi"/>
        <w:sz w:val="22"/>
        <w:szCs w:val="22"/>
        <w:lang w:val="sk-SK"/>
      </w:rPr>
      <w:t>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5500298"/>
    <w:multiLevelType w:val="hybridMultilevel"/>
    <w:tmpl w:val="C8668152"/>
    <w:lvl w:ilvl="0" w:tplc="B17A34C2">
      <w:start w:val="1"/>
      <w:numFmt w:val="lowerLetter"/>
      <w:lvlText w:val="%1)"/>
      <w:lvlJc w:val="left"/>
      <w:pPr>
        <w:ind w:left="720" w:hanging="360"/>
      </w:pPr>
      <w:rPr>
        <w:rFonts w:hint="default"/>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D7667E"/>
    <w:multiLevelType w:val="hybridMultilevel"/>
    <w:tmpl w:val="BA4A1C18"/>
    <w:lvl w:ilvl="0" w:tplc="7E424184">
      <w:start w:val="1"/>
      <w:numFmt w:val="decimal"/>
      <w:lvlText w:val="%1."/>
      <w:lvlJc w:val="left"/>
      <w:pPr>
        <w:ind w:left="1494" w:hanging="36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 w15:restartNumberingAfterBreak="0">
    <w:nsid w:val="092E53EC"/>
    <w:multiLevelType w:val="hybridMultilevel"/>
    <w:tmpl w:val="B28652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2C4E16"/>
    <w:multiLevelType w:val="hybridMultilevel"/>
    <w:tmpl w:val="84B453FA"/>
    <w:lvl w:ilvl="0" w:tplc="041B000B">
      <w:start w:val="1"/>
      <w:numFmt w:val="bullet"/>
      <w:lvlText w:val=""/>
      <w:lvlJc w:val="left"/>
      <w:pPr>
        <w:ind w:left="720" w:hanging="360"/>
      </w:pPr>
      <w:rPr>
        <w:rFonts w:ascii="Wingdings" w:hAnsi="Wingdings" w:hint="default"/>
      </w:rPr>
    </w:lvl>
    <w:lvl w:ilvl="1" w:tplc="CBA03A44">
      <w:start w:val="1"/>
      <w:numFmt w:val="lowerLetter"/>
      <w:lvlText w:val="%2)"/>
      <w:lvlJc w:val="left"/>
      <w:pPr>
        <w:ind w:left="1440" w:hanging="360"/>
      </w:pPr>
      <w:rPr>
        <w:rFonts w:hint="default"/>
      </w:rPr>
    </w:lvl>
    <w:lvl w:ilvl="2" w:tplc="1DFA72E8">
      <w:start w:val="6"/>
      <w:numFmt w:val="upp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5F76EA"/>
    <w:multiLevelType w:val="multilevel"/>
    <w:tmpl w:val="92D2065C"/>
    <w:lvl w:ilvl="0">
      <w:start w:val="4"/>
      <w:numFmt w:val="decimal"/>
      <w:lvlText w:val="%1."/>
      <w:lvlJc w:val="left"/>
      <w:pPr>
        <w:ind w:left="468" w:hanging="468"/>
      </w:pPr>
      <w:rPr>
        <w:rFonts w:hint="default"/>
      </w:rPr>
    </w:lvl>
    <w:lvl w:ilvl="1">
      <w:start w:val="1"/>
      <w:numFmt w:val="decimal"/>
      <w:lvlText w:val="%1.%2."/>
      <w:lvlJc w:val="left"/>
      <w:pPr>
        <w:ind w:left="648" w:hanging="468"/>
      </w:pPr>
      <w:rPr>
        <w:rFonts w:hint="default"/>
        <w:b w:val="0"/>
        <w:bCs w:val="0"/>
        <w:color w:val="auto"/>
      </w:rPr>
    </w:lvl>
    <w:lvl w:ilvl="2">
      <w:start w:val="1"/>
      <w:numFmt w:val="decimal"/>
      <w:lvlText w:val="%1.%2.%3."/>
      <w:lvlJc w:val="left"/>
      <w:pPr>
        <w:ind w:left="1080" w:hanging="720"/>
      </w:pPr>
      <w:rPr>
        <w:rFonts w:hint="default"/>
        <w:sz w:val="20"/>
        <w:szCs w:val="2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6" w15:restartNumberingAfterBreak="0">
    <w:nsid w:val="0FD51E5F"/>
    <w:multiLevelType w:val="multilevel"/>
    <w:tmpl w:val="55668A6E"/>
    <w:lvl w:ilvl="0">
      <w:start w:val="1"/>
      <w:numFmt w:val="decimal"/>
      <w:lvlText w:val="%1."/>
      <w:lvlJc w:val="left"/>
      <w:pPr>
        <w:ind w:left="360" w:hanging="360"/>
      </w:pPr>
    </w:lvl>
    <w:lvl w:ilvl="1">
      <w:start w:val="1"/>
      <w:numFmt w:val="decimal"/>
      <w:lvlText w:val="%1.%2."/>
      <w:lvlJc w:val="left"/>
      <w:pPr>
        <w:ind w:left="432" w:hanging="432"/>
      </w:pPr>
      <w:rPr>
        <w:rFonts w:asciiTheme="minorHAnsi" w:hAnsiTheme="minorHAnsi" w:cstheme="minorHAnsi" w:hint="default"/>
        <w:sz w:val="20"/>
        <w:szCs w:val="20"/>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9A1F76"/>
    <w:multiLevelType w:val="hybridMultilevel"/>
    <w:tmpl w:val="6F8815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91B47B6"/>
    <w:multiLevelType w:val="multilevel"/>
    <w:tmpl w:val="D998342C"/>
    <w:lvl w:ilvl="0">
      <w:start w:val="1"/>
      <w:numFmt w:val="decimal"/>
      <w:lvlText w:val="%1."/>
      <w:lvlJc w:val="left"/>
      <w:pPr>
        <w:ind w:left="360" w:hanging="360"/>
      </w:pPr>
      <w:rPr>
        <w:rFonts w:ascii="Calibri" w:hAnsi="Calibri" w:cs="Calibri" w:hint="default"/>
        <w:b/>
        <w:bCs/>
        <w:sz w:val="20"/>
        <w:szCs w:val="20"/>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22E314F4"/>
    <w:multiLevelType w:val="hybridMultilevel"/>
    <w:tmpl w:val="05422E96"/>
    <w:lvl w:ilvl="0" w:tplc="8F8C832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F656EF5"/>
    <w:multiLevelType w:val="hybridMultilevel"/>
    <w:tmpl w:val="D1E00F1C"/>
    <w:lvl w:ilvl="0" w:tplc="10FC0D62">
      <w:start w:val="1"/>
      <w:numFmt w:val="decimal"/>
      <w:lvlText w:val="%1."/>
      <w:lvlJc w:val="left"/>
      <w:pPr>
        <w:ind w:left="1494" w:hanging="360"/>
      </w:pPr>
      <w:rPr>
        <w:rFonts w:asciiTheme="minorHAnsi" w:eastAsia="Calibri" w:hAnsiTheme="minorHAnsi" w:cstheme="minorHAnsi"/>
        <w:b/>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13"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4" w15:restartNumberingAfterBreak="0">
    <w:nsid w:val="3C682DCC"/>
    <w:multiLevelType w:val="multilevel"/>
    <w:tmpl w:val="F85CA762"/>
    <w:lvl w:ilvl="0">
      <w:start w:val="1"/>
      <w:numFmt w:val="decimal"/>
      <w:lvlText w:val="%1."/>
      <w:lvlJc w:val="left"/>
      <w:pPr>
        <w:ind w:left="360"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2F36FEE"/>
    <w:multiLevelType w:val="hybridMultilevel"/>
    <w:tmpl w:val="354C1FAC"/>
    <w:lvl w:ilvl="0" w:tplc="AA7247DC">
      <w:start w:val="1"/>
      <w:numFmt w:val="lowerLetter"/>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54115B28"/>
    <w:multiLevelType w:val="hybridMultilevel"/>
    <w:tmpl w:val="99748564"/>
    <w:lvl w:ilvl="0" w:tplc="84ECD2A6">
      <w:numFmt w:val="bullet"/>
      <w:lvlText w:val="-"/>
      <w:lvlJc w:val="left"/>
      <w:pPr>
        <w:ind w:left="1428" w:hanging="360"/>
      </w:pPr>
      <w:rPr>
        <w:rFonts w:ascii="Calibri" w:eastAsiaTheme="minorHAnsi" w:hAnsi="Calibri" w:cstheme="minorBidi"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8" w15:restartNumberingAfterBreak="0">
    <w:nsid w:val="5DEC6D27"/>
    <w:multiLevelType w:val="hybridMultilevel"/>
    <w:tmpl w:val="BC5A5FEA"/>
    <w:lvl w:ilvl="0" w:tplc="1D26B296">
      <w:start w:val="2"/>
      <w:numFmt w:val="decimal"/>
      <w:lvlText w:val="%1."/>
      <w:lvlJc w:val="left"/>
      <w:pPr>
        <w:ind w:left="720" w:hanging="360"/>
      </w:pPr>
      <w:rPr>
        <w:rFonts w:hint="default"/>
        <w:b/>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6A7647E"/>
    <w:multiLevelType w:val="hybridMultilevel"/>
    <w:tmpl w:val="A7260754"/>
    <w:lvl w:ilvl="0" w:tplc="5CA0DCE4">
      <w:start w:val="1"/>
      <w:numFmt w:val="decimal"/>
      <w:lvlText w:val="%1."/>
      <w:lvlJc w:val="left"/>
      <w:pPr>
        <w:ind w:left="720" w:hanging="360"/>
      </w:pPr>
      <w:rPr>
        <w:rFonts w:hint="default"/>
        <w:b w:val="0"/>
        <w:bCs w:val="0"/>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94B4034"/>
    <w:multiLevelType w:val="hybridMultilevel"/>
    <w:tmpl w:val="7758E1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E9935E6"/>
    <w:multiLevelType w:val="hybridMultilevel"/>
    <w:tmpl w:val="EDDA6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3" w15:restartNumberingAfterBreak="0">
    <w:nsid w:val="751442B6"/>
    <w:multiLevelType w:val="hybridMultilevel"/>
    <w:tmpl w:val="14A8C0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EF9741B"/>
    <w:multiLevelType w:val="hybridMultilevel"/>
    <w:tmpl w:val="088075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253929737">
    <w:abstractNumId w:val="12"/>
  </w:num>
  <w:num w:numId="2" w16cid:durableId="6904234">
    <w:abstractNumId w:val="15"/>
  </w:num>
  <w:num w:numId="3" w16cid:durableId="2106731397">
    <w:abstractNumId w:val="10"/>
  </w:num>
  <w:num w:numId="4" w16cid:durableId="1951546204">
    <w:abstractNumId w:val="13"/>
  </w:num>
  <w:num w:numId="5" w16cid:durableId="831340138">
    <w:abstractNumId w:val="23"/>
  </w:num>
  <w:num w:numId="6" w16cid:durableId="1628076117">
    <w:abstractNumId w:val="17"/>
  </w:num>
  <w:num w:numId="7" w16cid:durableId="450828540">
    <w:abstractNumId w:val="14"/>
  </w:num>
  <w:num w:numId="8" w16cid:durableId="1033917327">
    <w:abstractNumId w:val="24"/>
  </w:num>
  <w:num w:numId="9" w16cid:durableId="154806980">
    <w:abstractNumId w:val="9"/>
  </w:num>
  <w:num w:numId="10" w16cid:durableId="2087536411">
    <w:abstractNumId w:val="6"/>
  </w:num>
  <w:num w:numId="11" w16cid:durableId="697774232">
    <w:abstractNumId w:val="0"/>
  </w:num>
  <w:num w:numId="12" w16cid:durableId="1890874040">
    <w:abstractNumId w:val="0"/>
  </w:num>
  <w:num w:numId="13" w16cid:durableId="1404446198">
    <w:abstractNumId w:val="22"/>
  </w:num>
  <w:num w:numId="14" w16cid:durableId="693772272">
    <w:abstractNumId w:val="11"/>
  </w:num>
  <w:num w:numId="15" w16cid:durableId="811601431">
    <w:abstractNumId w:val="2"/>
  </w:num>
  <w:num w:numId="16" w16cid:durableId="2020304011">
    <w:abstractNumId w:val="19"/>
  </w:num>
  <w:num w:numId="17" w16cid:durableId="1415082128">
    <w:abstractNumId w:val="21"/>
  </w:num>
  <w:num w:numId="18" w16cid:durableId="850526624">
    <w:abstractNumId w:val="18"/>
  </w:num>
  <w:num w:numId="19" w16cid:durableId="1130242870">
    <w:abstractNumId w:val="5"/>
  </w:num>
  <w:num w:numId="20" w16cid:durableId="1237403419">
    <w:abstractNumId w:val="3"/>
  </w:num>
  <w:num w:numId="21" w16cid:durableId="1906791483">
    <w:abstractNumId w:val="8"/>
  </w:num>
  <w:num w:numId="22" w16cid:durableId="870916113">
    <w:abstractNumId w:val="20"/>
  </w:num>
  <w:num w:numId="23" w16cid:durableId="586618740">
    <w:abstractNumId w:val="4"/>
  </w:num>
  <w:num w:numId="24" w16cid:durableId="2137941052">
    <w:abstractNumId w:val="7"/>
  </w:num>
  <w:num w:numId="25" w16cid:durableId="648174109">
    <w:abstractNumId w:val="1"/>
  </w:num>
  <w:num w:numId="26" w16cid:durableId="1937904195">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F34"/>
    <w:rsid w:val="00001340"/>
    <w:rsid w:val="00003E86"/>
    <w:rsid w:val="00004C60"/>
    <w:rsid w:val="00006146"/>
    <w:rsid w:val="0001236E"/>
    <w:rsid w:val="00012FC1"/>
    <w:rsid w:val="000134D9"/>
    <w:rsid w:val="000146AF"/>
    <w:rsid w:val="000151A2"/>
    <w:rsid w:val="00020C5A"/>
    <w:rsid w:val="00023DCB"/>
    <w:rsid w:val="0002613C"/>
    <w:rsid w:val="000266FF"/>
    <w:rsid w:val="000311C9"/>
    <w:rsid w:val="00031E72"/>
    <w:rsid w:val="00035398"/>
    <w:rsid w:val="000359A2"/>
    <w:rsid w:val="00041411"/>
    <w:rsid w:val="00047B87"/>
    <w:rsid w:val="000556E4"/>
    <w:rsid w:val="000607C8"/>
    <w:rsid w:val="00062165"/>
    <w:rsid w:val="00062B8C"/>
    <w:rsid w:val="00063511"/>
    <w:rsid w:val="00065A7B"/>
    <w:rsid w:val="00066AD9"/>
    <w:rsid w:val="000736DD"/>
    <w:rsid w:val="00084197"/>
    <w:rsid w:val="00090190"/>
    <w:rsid w:val="00095C83"/>
    <w:rsid w:val="000A0276"/>
    <w:rsid w:val="000A140F"/>
    <w:rsid w:val="000A3757"/>
    <w:rsid w:val="000B1040"/>
    <w:rsid w:val="000B15DC"/>
    <w:rsid w:val="000B1A74"/>
    <w:rsid w:val="000B733D"/>
    <w:rsid w:val="000C771B"/>
    <w:rsid w:val="000D19AF"/>
    <w:rsid w:val="000E13E8"/>
    <w:rsid w:val="000E5B10"/>
    <w:rsid w:val="000E7225"/>
    <w:rsid w:val="000F0B36"/>
    <w:rsid w:val="000F4C6B"/>
    <w:rsid w:val="000F6A1C"/>
    <w:rsid w:val="00100304"/>
    <w:rsid w:val="00101095"/>
    <w:rsid w:val="00101F77"/>
    <w:rsid w:val="00110B80"/>
    <w:rsid w:val="001174FF"/>
    <w:rsid w:val="00121AA9"/>
    <w:rsid w:val="00123C33"/>
    <w:rsid w:val="00130755"/>
    <w:rsid w:val="00134228"/>
    <w:rsid w:val="0013657D"/>
    <w:rsid w:val="001461E9"/>
    <w:rsid w:val="00146D9B"/>
    <w:rsid w:val="00147F2A"/>
    <w:rsid w:val="00150D6E"/>
    <w:rsid w:val="00151463"/>
    <w:rsid w:val="001561EE"/>
    <w:rsid w:val="0016004F"/>
    <w:rsid w:val="0016646F"/>
    <w:rsid w:val="001707EF"/>
    <w:rsid w:val="0017155C"/>
    <w:rsid w:val="001717FB"/>
    <w:rsid w:val="00173DBC"/>
    <w:rsid w:val="00177DEC"/>
    <w:rsid w:val="00180281"/>
    <w:rsid w:val="00181FC2"/>
    <w:rsid w:val="00183B2F"/>
    <w:rsid w:val="001847E5"/>
    <w:rsid w:val="001877E0"/>
    <w:rsid w:val="0019256A"/>
    <w:rsid w:val="00193A26"/>
    <w:rsid w:val="00197457"/>
    <w:rsid w:val="001A0459"/>
    <w:rsid w:val="001A0EFE"/>
    <w:rsid w:val="001A52EC"/>
    <w:rsid w:val="001A5443"/>
    <w:rsid w:val="001A5BAB"/>
    <w:rsid w:val="001B195A"/>
    <w:rsid w:val="001B3755"/>
    <w:rsid w:val="001C187B"/>
    <w:rsid w:val="001C1987"/>
    <w:rsid w:val="001C24FF"/>
    <w:rsid w:val="001C26FE"/>
    <w:rsid w:val="001C649D"/>
    <w:rsid w:val="001C70C7"/>
    <w:rsid w:val="001C72C1"/>
    <w:rsid w:val="001D0478"/>
    <w:rsid w:val="001D13AA"/>
    <w:rsid w:val="001D159A"/>
    <w:rsid w:val="001D45DD"/>
    <w:rsid w:val="001D70BE"/>
    <w:rsid w:val="001E1BD2"/>
    <w:rsid w:val="001E2875"/>
    <w:rsid w:val="001F0401"/>
    <w:rsid w:val="001F3F53"/>
    <w:rsid w:val="002005C8"/>
    <w:rsid w:val="00200D6E"/>
    <w:rsid w:val="00206701"/>
    <w:rsid w:val="0021253E"/>
    <w:rsid w:val="00214096"/>
    <w:rsid w:val="002162A4"/>
    <w:rsid w:val="00216BCB"/>
    <w:rsid w:val="00216C7C"/>
    <w:rsid w:val="00216E5E"/>
    <w:rsid w:val="0022272E"/>
    <w:rsid w:val="0022464F"/>
    <w:rsid w:val="00225495"/>
    <w:rsid w:val="00225890"/>
    <w:rsid w:val="00226BDC"/>
    <w:rsid w:val="002344C4"/>
    <w:rsid w:val="00234E34"/>
    <w:rsid w:val="002404D1"/>
    <w:rsid w:val="00242582"/>
    <w:rsid w:val="00246B0D"/>
    <w:rsid w:val="002472DD"/>
    <w:rsid w:val="00251A24"/>
    <w:rsid w:val="0025536F"/>
    <w:rsid w:val="00257679"/>
    <w:rsid w:val="002579F3"/>
    <w:rsid w:val="002613E5"/>
    <w:rsid w:val="00270DFF"/>
    <w:rsid w:val="00277353"/>
    <w:rsid w:val="0029109F"/>
    <w:rsid w:val="002918E3"/>
    <w:rsid w:val="0029265B"/>
    <w:rsid w:val="00293037"/>
    <w:rsid w:val="00293670"/>
    <w:rsid w:val="0029367D"/>
    <w:rsid w:val="002941C9"/>
    <w:rsid w:val="00296D59"/>
    <w:rsid w:val="002A037F"/>
    <w:rsid w:val="002A15DE"/>
    <w:rsid w:val="002A2A25"/>
    <w:rsid w:val="002A5794"/>
    <w:rsid w:val="002A712E"/>
    <w:rsid w:val="002B1BE3"/>
    <w:rsid w:val="002B3EFA"/>
    <w:rsid w:val="002B5BF9"/>
    <w:rsid w:val="002B6D5D"/>
    <w:rsid w:val="002B6F48"/>
    <w:rsid w:val="002C1802"/>
    <w:rsid w:val="002C3ED5"/>
    <w:rsid w:val="002D2122"/>
    <w:rsid w:val="002D69A3"/>
    <w:rsid w:val="002E11F5"/>
    <w:rsid w:val="002E12F1"/>
    <w:rsid w:val="002E1B01"/>
    <w:rsid w:val="002E263C"/>
    <w:rsid w:val="002E7DE3"/>
    <w:rsid w:val="002F67CA"/>
    <w:rsid w:val="002F6A6F"/>
    <w:rsid w:val="002F7BF0"/>
    <w:rsid w:val="00300D83"/>
    <w:rsid w:val="00311025"/>
    <w:rsid w:val="00311978"/>
    <w:rsid w:val="00316221"/>
    <w:rsid w:val="00316961"/>
    <w:rsid w:val="00316CE3"/>
    <w:rsid w:val="00322732"/>
    <w:rsid w:val="003228BB"/>
    <w:rsid w:val="00323936"/>
    <w:rsid w:val="003255BD"/>
    <w:rsid w:val="00330022"/>
    <w:rsid w:val="00343CD1"/>
    <w:rsid w:val="00346915"/>
    <w:rsid w:val="00355AF8"/>
    <w:rsid w:val="00355DA1"/>
    <w:rsid w:val="00361534"/>
    <w:rsid w:val="003712A0"/>
    <w:rsid w:val="00371953"/>
    <w:rsid w:val="00371AAE"/>
    <w:rsid w:val="00375038"/>
    <w:rsid w:val="003839E1"/>
    <w:rsid w:val="00387C59"/>
    <w:rsid w:val="003958E2"/>
    <w:rsid w:val="003A16D5"/>
    <w:rsid w:val="003A2E86"/>
    <w:rsid w:val="003A60DC"/>
    <w:rsid w:val="003A7100"/>
    <w:rsid w:val="003A725D"/>
    <w:rsid w:val="003B1FD5"/>
    <w:rsid w:val="003C093E"/>
    <w:rsid w:val="003C0FB6"/>
    <w:rsid w:val="003C171B"/>
    <w:rsid w:val="003D0D66"/>
    <w:rsid w:val="003D2299"/>
    <w:rsid w:val="003E0C27"/>
    <w:rsid w:val="003E16B9"/>
    <w:rsid w:val="003E48E8"/>
    <w:rsid w:val="00406458"/>
    <w:rsid w:val="004072DB"/>
    <w:rsid w:val="00407544"/>
    <w:rsid w:val="00413FEF"/>
    <w:rsid w:val="004151BA"/>
    <w:rsid w:val="00416390"/>
    <w:rsid w:val="00416D68"/>
    <w:rsid w:val="00417557"/>
    <w:rsid w:val="004206A4"/>
    <w:rsid w:val="00422BE1"/>
    <w:rsid w:val="0042406C"/>
    <w:rsid w:val="004240C9"/>
    <w:rsid w:val="00424AC1"/>
    <w:rsid w:val="004329FF"/>
    <w:rsid w:val="00433FC6"/>
    <w:rsid w:val="004409F1"/>
    <w:rsid w:val="004417C4"/>
    <w:rsid w:val="00441B27"/>
    <w:rsid w:val="00441C32"/>
    <w:rsid w:val="00450360"/>
    <w:rsid w:val="00455F26"/>
    <w:rsid w:val="00456CE6"/>
    <w:rsid w:val="004612FA"/>
    <w:rsid w:val="004664D9"/>
    <w:rsid w:val="00466DE2"/>
    <w:rsid w:val="00474205"/>
    <w:rsid w:val="00477984"/>
    <w:rsid w:val="00477E2E"/>
    <w:rsid w:val="00481ABF"/>
    <w:rsid w:val="00483E4A"/>
    <w:rsid w:val="00486351"/>
    <w:rsid w:val="00487B4B"/>
    <w:rsid w:val="00493D4B"/>
    <w:rsid w:val="00494712"/>
    <w:rsid w:val="004A2C00"/>
    <w:rsid w:val="004A2F42"/>
    <w:rsid w:val="004A3EF7"/>
    <w:rsid w:val="004A5D5E"/>
    <w:rsid w:val="004A6D56"/>
    <w:rsid w:val="004A79FB"/>
    <w:rsid w:val="004B0DAF"/>
    <w:rsid w:val="004B2625"/>
    <w:rsid w:val="004B2BC6"/>
    <w:rsid w:val="004B2C83"/>
    <w:rsid w:val="004B5876"/>
    <w:rsid w:val="004C054A"/>
    <w:rsid w:val="004C1D28"/>
    <w:rsid w:val="004C7C53"/>
    <w:rsid w:val="004D0CC7"/>
    <w:rsid w:val="004D6346"/>
    <w:rsid w:val="004D782E"/>
    <w:rsid w:val="004E2AB9"/>
    <w:rsid w:val="004E4905"/>
    <w:rsid w:val="004E76C6"/>
    <w:rsid w:val="004F083E"/>
    <w:rsid w:val="004F0BEB"/>
    <w:rsid w:val="004F1971"/>
    <w:rsid w:val="004F1C8D"/>
    <w:rsid w:val="004F28D2"/>
    <w:rsid w:val="005033DD"/>
    <w:rsid w:val="00506244"/>
    <w:rsid w:val="00513D16"/>
    <w:rsid w:val="00514195"/>
    <w:rsid w:val="00515845"/>
    <w:rsid w:val="00516D81"/>
    <w:rsid w:val="00527897"/>
    <w:rsid w:val="00527DC6"/>
    <w:rsid w:val="00531514"/>
    <w:rsid w:val="00534BC9"/>
    <w:rsid w:val="00540D35"/>
    <w:rsid w:val="005526F6"/>
    <w:rsid w:val="005546F8"/>
    <w:rsid w:val="00554745"/>
    <w:rsid w:val="00554E16"/>
    <w:rsid w:val="00555396"/>
    <w:rsid w:val="005578AE"/>
    <w:rsid w:val="00561648"/>
    <w:rsid w:val="005643C3"/>
    <w:rsid w:val="00571E0E"/>
    <w:rsid w:val="00573374"/>
    <w:rsid w:val="005773C3"/>
    <w:rsid w:val="00582787"/>
    <w:rsid w:val="00583529"/>
    <w:rsid w:val="005857A3"/>
    <w:rsid w:val="00591CF4"/>
    <w:rsid w:val="0059452B"/>
    <w:rsid w:val="0059613C"/>
    <w:rsid w:val="005A3449"/>
    <w:rsid w:val="005A604E"/>
    <w:rsid w:val="005A6123"/>
    <w:rsid w:val="005A693D"/>
    <w:rsid w:val="005B41C5"/>
    <w:rsid w:val="005B79A1"/>
    <w:rsid w:val="005C119F"/>
    <w:rsid w:val="005C15B1"/>
    <w:rsid w:val="005C2A5E"/>
    <w:rsid w:val="005C3AE7"/>
    <w:rsid w:val="005C53D1"/>
    <w:rsid w:val="005C5F7F"/>
    <w:rsid w:val="005C73DD"/>
    <w:rsid w:val="005D33DF"/>
    <w:rsid w:val="005D66E5"/>
    <w:rsid w:val="005F0D9E"/>
    <w:rsid w:val="005F19E4"/>
    <w:rsid w:val="005F1F8B"/>
    <w:rsid w:val="005F2067"/>
    <w:rsid w:val="005F4DBE"/>
    <w:rsid w:val="005F6D52"/>
    <w:rsid w:val="005F7F49"/>
    <w:rsid w:val="006015D9"/>
    <w:rsid w:val="006043BA"/>
    <w:rsid w:val="006175CD"/>
    <w:rsid w:val="006229EF"/>
    <w:rsid w:val="006237C4"/>
    <w:rsid w:val="00624236"/>
    <w:rsid w:val="006245D1"/>
    <w:rsid w:val="00626469"/>
    <w:rsid w:val="00626A0A"/>
    <w:rsid w:val="006304D2"/>
    <w:rsid w:val="00637824"/>
    <w:rsid w:val="006378AE"/>
    <w:rsid w:val="006403A5"/>
    <w:rsid w:val="0064655E"/>
    <w:rsid w:val="00653B5F"/>
    <w:rsid w:val="0065439F"/>
    <w:rsid w:val="00655A8A"/>
    <w:rsid w:val="0067270E"/>
    <w:rsid w:val="00673CEA"/>
    <w:rsid w:val="00673D00"/>
    <w:rsid w:val="00676046"/>
    <w:rsid w:val="006778AB"/>
    <w:rsid w:val="00680473"/>
    <w:rsid w:val="00681369"/>
    <w:rsid w:val="006824E6"/>
    <w:rsid w:val="006826D9"/>
    <w:rsid w:val="00683C65"/>
    <w:rsid w:val="00684114"/>
    <w:rsid w:val="00686BC4"/>
    <w:rsid w:val="00687221"/>
    <w:rsid w:val="00687ABA"/>
    <w:rsid w:val="00690364"/>
    <w:rsid w:val="00690742"/>
    <w:rsid w:val="0069149F"/>
    <w:rsid w:val="006924F7"/>
    <w:rsid w:val="006925C8"/>
    <w:rsid w:val="00694915"/>
    <w:rsid w:val="006A04FD"/>
    <w:rsid w:val="006A2C9B"/>
    <w:rsid w:val="006A340A"/>
    <w:rsid w:val="006A419C"/>
    <w:rsid w:val="006B1C26"/>
    <w:rsid w:val="006C2EC6"/>
    <w:rsid w:val="006C68DD"/>
    <w:rsid w:val="006C7FBD"/>
    <w:rsid w:val="006D02C8"/>
    <w:rsid w:val="006D1DA1"/>
    <w:rsid w:val="006D5417"/>
    <w:rsid w:val="006D740A"/>
    <w:rsid w:val="006E145A"/>
    <w:rsid w:val="006E17D8"/>
    <w:rsid w:val="006E40A1"/>
    <w:rsid w:val="006E5D34"/>
    <w:rsid w:val="006F006B"/>
    <w:rsid w:val="006F1A2D"/>
    <w:rsid w:val="006F4831"/>
    <w:rsid w:val="006F56E4"/>
    <w:rsid w:val="00700D19"/>
    <w:rsid w:val="00701637"/>
    <w:rsid w:val="00704472"/>
    <w:rsid w:val="00706C7F"/>
    <w:rsid w:val="00706C99"/>
    <w:rsid w:val="00706FB7"/>
    <w:rsid w:val="0070750D"/>
    <w:rsid w:val="00710666"/>
    <w:rsid w:val="007118E9"/>
    <w:rsid w:val="00726412"/>
    <w:rsid w:val="00727E4C"/>
    <w:rsid w:val="0073324A"/>
    <w:rsid w:val="0073347A"/>
    <w:rsid w:val="00733FE5"/>
    <w:rsid w:val="00734DB5"/>
    <w:rsid w:val="00750A48"/>
    <w:rsid w:val="00751CB0"/>
    <w:rsid w:val="0075283E"/>
    <w:rsid w:val="0075374D"/>
    <w:rsid w:val="007543B6"/>
    <w:rsid w:val="00755819"/>
    <w:rsid w:val="00755F3E"/>
    <w:rsid w:val="0076214C"/>
    <w:rsid w:val="00762F7E"/>
    <w:rsid w:val="0076566E"/>
    <w:rsid w:val="00766DA9"/>
    <w:rsid w:val="007707B9"/>
    <w:rsid w:val="00771D6B"/>
    <w:rsid w:val="00785EFE"/>
    <w:rsid w:val="00791872"/>
    <w:rsid w:val="00792CC8"/>
    <w:rsid w:val="00793E40"/>
    <w:rsid w:val="0079521B"/>
    <w:rsid w:val="0079601E"/>
    <w:rsid w:val="007A1A9D"/>
    <w:rsid w:val="007A28A2"/>
    <w:rsid w:val="007B0921"/>
    <w:rsid w:val="007B16BB"/>
    <w:rsid w:val="007B5FE7"/>
    <w:rsid w:val="007B6A1C"/>
    <w:rsid w:val="007C1E64"/>
    <w:rsid w:val="007C38C5"/>
    <w:rsid w:val="007C586B"/>
    <w:rsid w:val="007D1879"/>
    <w:rsid w:val="007D7F45"/>
    <w:rsid w:val="007E150A"/>
    <w:rsid w:val="007E166C"/>
    <w:rsid w:val="007E2FE6"/>
    <w:rsid w:val="007E41AE"/>
    <w:rsid w:val="007E69A7"/>
    <w:rsid w:val="007E783E"/>
    <w:rsid w:val="007E786C"/>
    <w:rsid w:val="007F1973"/>
    <w:rsid w:val="007F1B42"/>
    <w:rsid w:val="007F21BD"/>
    <w:rsid w:val="007F3952"/>
    <w:rsid w:val="007F54CA"/>
    <w:rsid w:val="007F6B84"/>
    <w:rsid w:val="007F7216"/>
    <w:rsid w:val="00800F39"/>
    <w:rsid w:val="00803624"/>
    <w:rsid w:val="00803ECC"/>
    <w:rsid w:val="00810398"/>
    <w:rsid w:val="00810527"/>
    <w:rsid w:val="0081214D"/>
    <w:rsid w:val="00822777"/>
    <w:rsid w:val="008247DE"/>
    <w:rsid w:val="0082545F"/>
    <w:rsid w:val="00827546"/>
    <w:rsid w:val="00831FA9"/>
    <w:rsid w:val="0083522C"/>
    <w:rsid w:val="00837475"/>
    <w:rsid w:val="00840C42"/>
    <w:rsid w:val="00843051"/>
    <w:rsid w:val="008430DB"/>
    <w:rsid w:val="00844241"/>
    <w:rsid w:val="0084587D"/>
    <w:rsid w:val="00851D03"/>
    <w:rsid w:val="00852044"/>
    <w:rsid w:val="008534FE"/>
    <w:rsid w:val="00853B8B"/>
    <w:rsid w:val="00855F49"/>
    <w:rsid w:val="008608F6"/>
    <w:rsid w:val="008610F6"/>
    <w:rsid w:val="00861BC3"/>
    <w:rsid w:val="00864289"/>
    <w:rsid w:val="00866B6B"/>
    <w:rsid w:val="008711E1"/>
    <w:rsid w:val="008756F2"/>
    <w:rsid w:val="00877E8C"/>
    <w:rsid w:val="00882909"/>
    <w:rsid w:val="00883395"/>
    <w:rsid w:val="00886062"/>
    <w:rsid w:val="008945B1"/>
    <w:rsid w:val="008968CD"/>
    <w:rsid w:val="00897288"/>
    <w:rsid w:val="008A2263"/>
    <w:rsid w:val="008A3984"/>
    <w:rsid w:val="008A698F"/>
    <w:rsid w:val="008A71CA"/>
    <w:rsid w:val="008B21E8"/>
    <w:rsid w:val="008B236B"/>
    <w:rsid w:val="008B2F09"/>
    <w:rsid w:val="008B3290"/>
    <w:rsid w:val="008B6DDD"/>
    <w:rsid w:val="008B715C"/>
    <w:rsid w:val="008C0DD0"/>
    <w:rsid w:val="008C2BD3"/>
    <w:rsid w:val="008C68C9"/>
    <w:rsid w:val="008D720A"/>
    <w:rsid w:val="008E1BA1"/>
    <w:rsid w:val="008F31AC"/>
    <w:rsid w:val="008F7ECC"/>
    <w:rsid w:val="0090092A"/>
    <w:rsid w:val="0090410F"/>
    <w:rsid w:val="00904416"/>
    <w:rsid w:val="009053F2"/>
    <w:rsid w:val="009121B2"/>
    <w:rsid w:val="009139A1"/>
    <w:rsid w:val="00913F13"/>
    <w:rsid w:val="00921746"/>
    <w:rsid w:val="0092406D"/>
    <w:rsid w:val="00933ECA"/>
    <w:rsid w:val="0093581E"/>
    <w:rsid w:val="00935AC5"/>
    <w:rsid w:val="00936F73"/>
    <w:rsid w:val="00944573"/>
    <w:rsid w:val="00947269"/>
    <w:rsid w:val="009506BF"/>
    <w:rsid w:val="0095157C"/>
    <w:rsid w:val="00951F50"/>
    <w:rsid w:val="0095290A"/>
    <w:rsid w:val="00953C37"/>
    <w:rsid w:val="00953D24"/>
    <w:rsid w:val="0095781A"/>
    <w:rsid w:val="009648F1"/>
    <w:rsid w:val="009670AC"/>
    <w:rsid w:val="00967B7A"/>
    <w:rsid w:val="0097460F"/>
    <w:rsid w:val="009747E8"/>
    <w:rsid w:val="00975799"/>
    <w:rsid w:val="009779FD"/>
    <w:rsid w:val="00980313"/>
    <w:rsid w:val="00981927"/>
    <w:rsid w:val="00981DBE"/>
    <w:rsid w:val="0098268E"/>
    <w:rsid w:val="00984C3C"/>
    <w:rsid w:val="00990C34"/>
    <w:rsid w:val="0099155B"/>
    <w:rsid w:val="00993125"/>
    <w:rsid w:val="009951E7"/>
    <w:rsid w:val="009A0AAB"/>
    <w:rsid w:val="009A57C1"/>
    <w:rsid w:val="009A60BF"/>
    <w:rsid w:val="009B2333"/>
    <w:rsid w:val="009B3421"/>
    <w:rsid w:val="009B3843"/>
    <w:rsid w:val="009C02CF"/>
    <w:rsid w:val="009C0897"/>
    <w:rsid w:val="009C0F9B"/>
    <w:rsid w:val="009D1601"/>
    <w:rsid w:val="009D288B"/>
    <w:rsid w:val="009D5C04"/>
    <w:rsid w:val="009D6524"/>
    <w:rsid w:val="009D6D52"/>
    <w:rsid w:val="009D7DEA"/>
    <w:rsid w:val="009E2111"/>
    <w:rsid w:val="009E4E93"/>
    <w:rsid w:val="009E5AA8"/>
    <w:rsid w:val="009E6A57"/>
    <w:rsid w:val="009E737A"/>
    <w:rsid w:val="009F0DF7"/>
    <w:rsid w:val="009F1718"/>
    <w:rsid w:val="009F32E9"/>
    <w:rsid w:val="009F5901"/>
    <w:rsid w:val="009F69F9"/>
    <w:rsid w:val="009F704D"/>
    <w:rsid w:val="00A013C6"/>
    <w:rsid w:val="00A039B2"/>
    <w:rsid w:val="00A05BED"/>
    <w:rsid w:val="00A11F92"/>
    <w:rsid w:val="00A13669"/>
    <w:rsid w:val="00A13FA4"/>
    <w:rsid w:val="00A22132"/>
    <w:rsid w:val="00A2297D"/>
    <w:rsid w:val="00A23195"/>
    <w:rsid w:val="00A30F52"/>
    <w:rsid w:val="00A31C97"/>
    <w:rsid w:val="00A40319"/>
    <w:rsid w:val="00A422D7"/>
    <w:rsid w:val="00A436A9"/>
    <w:rsid w:val="00A4389C"/>
    <w:rsid w:val="00A45C4F"/>
    <w:rsid w:val="00A505C8"/>
    <w:rsid w:val="00A517BA"/>
    <w:rsid w:val="00A52E3D"/>
    <w:rsid w:val="00A6013A"/>
    <w:rsid w:val="00A71DAF"/>
    <w:rsid w:val="00A8095F"/>
    <w:rsid w:val="00A82D45"/>
    <w:rsid w:val="00A83965"/>
    <w:rsid w:val="00A94894"/>
    <w:rsid w:val="00AA6971"/>
    <w:rsid w:val="00AB1702"/>
    <w:rsid w:val="00AB2476"/>
    <w:rsid w:val="00AB24D3"/>
    <w:rsid w:val="00AB3416"/>
    <w:rsid w:val="00AB4FCC"/>
    <w:rsid w:val="00AB5700"/>
    <w:rsid w:val="00AC0985"/>
    <w:rsid w:val="00AC4576"/>
    <w:rsid w:val="00AC5C50"/>
    <w:rsid w:val="00AC6194"/>
    <w:rsid w:val="00AC6442"/>
    <w:rsid w:val="00AC6E70"/>
    <w:rsid w:val="00AD0E20"/>
    <w:rsid w:val="00AD34FA"/>
    <w:rsid w:val="00AD49E7"/>
    <w:rsid w:val="00AD519F"/>
    <w:rsid w:val="00AD6238"/>
    <w:rsid w:val="00AD719D"/>
    <w:rsid w:val="00AE3293"/>
    <w:rsid w:val="00AE3CCB"/>
    <w:rsid w:val="00AE4120"/>
    <w:rsid w:val="00AF5E43"/>
    <w:rsid w:val="00B060B3"/>
    <w:rsid w:val="00B109E3"/>
    <w:rsid w:val="00B16A0E"/>
    <w:rsid w:val="00B16C73"/>
    <w:rsid w:val="00B17C3F"/>
    <w:rsid w:val="00B212DB"/>
    <w:rsid w:val="00B245DA"/>
    <w:rsid w:val="00B306C0"/>
    <w:rsid w:val="00B321D9"/>
    <w:rsid w:val="00B32C1A"/>
    <w:rsid w:val="00B3470E"/>
    <w:rsid w:val="00B36C61"/>
    <w:rsid w:val="00B4138C"/>
    <w:rsid w:val="00B4181F"/>
    <w:rsid w:val="00B43320"/>
    <w:rsid w:val="00B43581"/>
    <w:rsid w:val="00B43DA7"/>
    <w:rsid w:val="00B45136"/>
    <w:rsid w:val="00B508AE"/>
    <w:rsid w:val="00B517E2"/>
    <w:rsid w:val="00B53F9A"/>
    <w:rsid w:val="00B54AAB"/>
    <w:rsid w:val="00B719F6"/>
    <w:rsid w:val="00B74DCD"/>
    <w:rsid w:val="00B80331"/>
    <w:rsid w:val="00B80A97"/>
    <w:rsid w:val="00B8370B"/>
    <w:rsid w:val="00B85D66"/>
    <w:rsid w:val="00B928B9"/>
    <w:rsid w:val="00B937E1"/>
    <w:rsid w:val="00B97C0D"/>
    <w:rsid w:val="00BA002B"/>
    <w:rsid w:val="00BA5750"/>
    <w:rsid w:val="00BA77A9"/>
    <w:rsid w:val="00BB1F4A"/>
    <w:rsid w:val="00BB78CF"/>
    <w:rsid w:val="00BC2200"/>
    <w:rsid w:val="00BC5305"/>
    <w:rsid w:val="00BC6B40"/>
    <w:rsid w:val="00BD06C6"/>
    <w:rsid w:val="00BD20EF"/>
    <w:rsid w:val="00BD2F9A"/>
    <w:rsid w:val="00BD5BC6"/>
    <w:rsid w:val="00BE4DEC"/>
    <w:rsid w:val="00BE7011"/>
    <w:rsid w:val="00BE73F7"/>
    <w:rsid w:val="00C026B3"/>
    <w:rsid w:val="00C04434"/>
    <w:rsid w:val="00C058A3"/>
    <w:rsid w:val="00C06A3D"/>
    <w:rsid w:val="00C07CB0"/>
    <w:rsid w:val="00C141D6"/>
    <w:rsid w:val="00C20BFB"/>
    <w:rsid w:val="00C21304"/>
    <w:rsid w:val="00C223B3"/>
    <w:rsid w:val="00C23E33"/>
    <w:rsid w:val="00C25897"/>
    <w:rsid w:val="00C31368"/>
    <w:rsid w:val="00C326FF"/>
    <w:rsid w:val="00C32ECC"/>
    <w:rsid w:val="00C33948"/>
    <w:rsid w:val="00C363B7"/>
    <w:rsid w:val="00C42B0B"/>
    <w:rsid w:val="00C464EF"/>
    <w:rsid w:val="00C4760D"/>
    <w:rsid w:val="00C53E57"/>
    <w:rsid w:val="00C54404"/>
    <w:rsid w:val="00C561E7"/>
    <w:rsid w:val="00C614B3"/>
    <w:rsid w:val="00C638DB"/>
    <w:rsid w:val="00C6418D"/>
    <w:rsid w:val="00C64331"/>
    <w:rsid w:val="00C6561E"/>
    <w:rsid w:val="00C67C25"/>
    <w:rsid w:val="00C70889"/>
    <w:rsid w:val="00C71286"/>
    <w:rsid w:val="00C72892"/>
    <w:rsid w:val="00C80BBF"/>
    <w:rsid w:val="00C8109C"/>
    <w:rsid w:val="00C81153"/>
    <w:rsid w:val="00C822F5"/>
    <w:rsid w:val="00C8540A"/>
    <w:rsid w:val="00C862AC"/>
    <w:rsid w:val="00C90015"/>
    <w:rsid w:val="00C9226F"/>
    <w:rsid w:val="00C92C1B"/>
    <w:rsid w:val="00C95540"/>
    <w:rsid w:val="00C95C2E"/>
    <w:rsid w:val="00C964B7"/>
    <w:rsid w:val="00C96C00"/>
    <w:rsid w:val="00C977DA"/>
    <w:rsid w:val="00CA497E"/>
    <w:rsid w:val="00CA57FC"/>
    <w:rsid w:val="00CA6EFF"/>
    <w:rsid w:val="00CB038D"/>
    <w:rsid w:val="00CB336B"/>
    <w:rsid w:val="00CC0753"/>
    <w:rsid w:val="00CC14FD"/>
    <w:rsid w:val="00CD49EE"/>
    <w:rsid w:val="00CD54D2"/>
    <w:rsid w:val="00CD602D"/>
    <w:rsid w:val="00CD7EE3"/>
    <w:rsid w:val="00CE2258"/>
    <w:rsid w:val="00CE2C18"/>
    <w:rsid w:val="00CE4AD2"/>
    <w:rsid w:val="00CE7349"/>
    <w:rsid w:val="00CF0DFB"/>
    <w:rsid w:val="00D025F5"/>
    <w:rsid w:val="00D11361"/>
    <w:rsid w:val="00D156A0"/>
    <w:rsid w:val="00D16961"/>
    <w:rsid w:val="00D20BA8"/>
    <w:rsid w:val="00D32D15"/>
    <w:rsid w:val="00D342D4"/>
    <w:rsid w:val="00D36C86"/>
    <w:rsid w:val="00D41F55"/>
    <w:rsid w:val="00D44158"/>
    <w:rsid w:val="00D53D6E"/>
    <w:rsid w:val="00D608C6"/>
    <w:rsid w:val="00D60C52"/>
    <w:rsid w:val="00D64B87"/>
    <w:rsid w:val="00D71347"/>
    <w:rsid w:val="00D72779"/>
    <w:rsid w:val="00D74CB5"/>
    <w:rsid w:val="00D75C7A"/>
    <w:rsid w:val="00D81A90"/>
    <w:rsid w:val="00D86405"/>
    <w:rsid w:val="00D9405E"/>
    <w:rsid w:val="00DA0ABE"/>
    <w:rsid w:val="00DA1C24"/>
    <w:rsid w:val="00DA3C6C"/>
    <w:rsid w:val="00DA3ED4"/>
    <w:rsid w:val="00DA790B"/>
    <w:rsid w:val="00DB7DE8"/>
    <w:rsid w:val="00DC4D4E"/>
    <w:rsid w:val="00DD32C4"/>
    <w:rsid w:val="00DD3F36"/>
    <w:rsid w:val="00DD54FE"/>
    <w:rsid w:val="00DD6DAE"/>
    <w:rsid w:val="00DE0321"/>
    <w:rsid w:val="00DE2F20"/>
    <w:rsid w:val="00DF017A"/>
    <w:rsid w:val="00DF1988"/>
    <w:rsid w:val="00DF23C4"/>
    <w:rsid w:val="00DF71CF"/>
    <w:rsid w:val="00E0117C"/>
    <w:rsid w:val="00E01FFC"/>
    <w:rsid w:val="00E12577"/>
    <w:rsid w:val="00E12600"/>
    <w:rsid w:val="00E1746A"/>
    <w:rsid w:val="00E17ED8"/>
    <w:rsid w:val="00E23D86"/>
    <w:rsid w:val="00E30A5A"/>
    <w:rsid w:val="00E41713"/>
    <w:rsid w:val="00E422DC"/>
    <w:rsid w:val="00E430E8"/>
    <w:rsid w:val="00E50362"/>
    <w:rsid w:val="00E5172C"/>
    <w:rsid w:val="00E53C4B"/>
    <w:rsid w:val="00E65DEB"/>
    <w:rsid w:val="00E73D0B"/>
    <w:rsid w:val="00E749F2"/>
    <w:rsid w:val="00E755DE"/>
    <w:rsid w:val="00E8120C"/>
    <w:rsid w:val="00E8341B"/>
    <w:rsid w:val="00E84834"/>
    <w:rsid w:val="00E86215"/>
    <w:rsid w:val="00E91487"/>
    <w:rsid w:val="00EA0916"/>
    <w:rsid w:val="00EA6A14"/>
    <w:rsid w:val="00EA7EF7"/>
    <w:rsid w:val="00EB11CB"/>
    <w:rsid w:val="00EB25D2"/>
    <w:rsid w:val="00EB3CD3"/>
    <w:rsid w:val="00EB3FB4"/>
    <w:rsid w:val="00EB68F1"/>
    <w:rsid w:val="00EB707A"/>
    <w:rsid w:val="00EB79BF"/>
    <w:rsid w:val="00EC51A0"/>
    <w:rsid w:val="00ED1031"/>
    <w:rsid w:val="00ED2690"/>
    <w:rsid w:val="00ED342B"/>
    <w:rsid w:val="00ED3906"/>
    <w:rsid w:val="00ED3B55"/>
    <w:rsid w:val="00ED66A8"/>
    <w:rsid w:val="00ED737A"/>
    <w:rsid w:val="00ED79EC"/>
    <w:rsid w:val="00ED7BBA"/>
    <w:rsid w:val="00EE0B69"/>
    <w:rsid w:val="00EE126A"/>
    <w:rsid w:val="00EE38D4"/>
    <w:rsid w:val="00EE3DAB"/>
    <w:rsid w:val="00EE6AC4"/>
    <w:rsid w:val="00EF6EB6"/>
    <w:rsid w:val="00F102DD"/>
    <w:rsid w:val="00F1359F"/>
    <w:rsid w:val="00F13951"/>
    <w:rsid w:val="00F1441E"/>
    <w:rsid w:val="00F17B20"/>
    <w:rsid w:val="00F22A4B"/>
    <w:rsid w:val="00F25A7C"/>
    <w:rsid w:val="00F25E70"/>
    <w:rsid w:val="00F278D9"/>
    <w:rsid w:val="00F3425E"/>
    <w:rsid w:val="00F37AD1"/>
    <w:rsid w:val="00F4066C"/>
    <w:rsid w:val="00F41A34"/>
    <w:rsid w:val="00F433A5"/>
    <w:rsid w:val="00F47927"/>
    <w:rsid w:val="00F47F34"/>
    <w:rsid w:val="00F51DAB"/>
    <w:rsid w:val="00F528ED"/>
    <w:rsid w:val="00F53899"/>
    <w:rsid w:val="00F5417C"/>
    <w:rsid w:val="00F5606B"/>
    <w:rsid w:val="00F56136"/>
    <w:rsid w:val="00F607D9"/>
    <w:rsid w:val="00F66491"/>
    <w:rsid w:val="00F67A70"/>
    <w:rsid w:val="00F70B5A"/>
    <w:rsid w:val="00F72489"/>
    <w:rsid w:val="00F72DAE"/>
    <w:rsid w:val="00F74B7E"/>
    <w:rsid w:val="00F74D6E"/>
    <w:rsid w:val="00F76E03"/>
    <w:rsid w:val="00F77557"/>
    <w:rsid w:val="00F877F3"/>
    <w:rsid w:val="00F92780"/>
    <w:rsid w:val="00FA3641"/>
    <w:rsid w:val="00FA4A76"/>
    <w:rsid w:val="00FA4D95"/>
    <w:rsid w:val="00FA7A7F"/>
    <w:rsid w:val="00FB09B6"/>
    <w:rsid w:val="00FB101F"/>
    <w:rsid w:val="00FB1A3E"/>
    <w:rsid w:val="00FB7C36"/>
    <w:rsid w:val="00FC0775"/>
    <w:rsid w:val="00FC3C9D"/>
    <w:rsid w:val="00FC4614"/>
    <w:rsid w:val="00FC5BB2"/>
    <w:rsid w:val="00FD49DE"/>
    <w:rsid w:val="00FD5B8F"/>
    <w:rsid w:val="00FD607C"/>
    <w:rsid w:val="00FD746C"/>
    <w:rsid w:val="00FD791F"/>
    <w:rsid w:val="00FE0835"/>
    <w:rsid w:val="00FE0E5C"/>
    <w:rsid w:val="00FE1EF2"/>
    <w:rsid w:val="00FE5D35"/>
    <w:rsid w:val="00FF4E14"/>
    <w:rsid w:val="00FF4EF9"/>
    <w:rsid w:val="00FF53ED"/>
    <w:rsid w:val="00FF55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D6382"/>
  <w15:chartTrackingRefBased/>
  <w15:docId w15:val="{90B51B25-4E26-45E3-A98F-AFF80EDF9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8227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0061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y"/>
    <w:next w:val="Normlny"/>
    <w:link w:val="Nadpis5Char"/>
    <w:uiPriority w:val="99"/>
    <w:qFormat/>
    <w:rsid w:val="0082545F"/>
    <w:pPr>
      <w:keepNext/>
      <w:spacing w:after="0" w:line="240" w:lineRule="auto"/>
      <w:ind w:left="2124" w:firstLine="708"/>
      <w:jc w:val="center"/>
      <w:outlineLvl w:val="4"/>
    </w:pPr>
    <w:rPr>
      <w:rFonts w:ascii="Times New Roman" w:eastAsia="Times New Roman" w:hAnsi="Times New Roman" w:cs="Times New Roman"/>
      <w:b/>
      <w:sz w:val="44"/>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Odsek 1.,Bullet Number,lp1,lp11,List Paragraph11,Bullet 1,Use Case List Paragraph,Nad,Odstavec cíl se seznamem,Odstavec_muj,cislovanie,Bullet List,FooterText,numbered,Paragraphe de liste1,ZOZNAM"/>
    <w:basedOn w:val="Normlny"/>
    <w:link w:val="OdsekzoznamuChar"/>
    <w:qFormat/>
    <w:rsid w:val="00921746"/>
    <w:pPr>
      <w:ind w:left="720"/>
      <w:contextualSpacing/>
    </w:pPr>
  </w:style>
  <w:style w:type="character" w:customStyle="1" w:styleId="Nadpis5Char">
    <w:name w:val="Nadpis 5 Char"/>
    <w:basedOn w:val="Predvolenpsmoodseku"/>
    <w:link w:val="Nadpis5"/>
    <w:uiPriority w:val="99"/>
    <w:rsid w:val="0082545F"/>
    <w:rPr>
      <w:rFonts w:ascii="Times New Roman" w:eastAsia="Times New Roman" w:hAnsi="Times New Roman" w:cs="Times New Roman"/>
      <w:b/>
      <w:sz w:val="44"/>
      <w:szCs w:val="20"/>
      <w:lang w:val="x-none" w:eastAsia="cs-CZ"/>
    </w:rPr>
  </w:style>
  <w:style w:type="paragraph" w:styleId="Hlavika">
    <w:name w:val="header"/>
    <w:basedOn w:val="Normlny"/>
    <w:link w:val="HlavikaChar"/>
    <w:rsid w:val="0082545F"/>
    <w:pPr>
      <w:tabs>
        <w:tab w:val="center" w:pos="4536"/>
        <w:tab w:val="right" w:pos="9072"/>
      </w:tabs>
      <w:spacing w:after="0" w:line="240" w:lineRule="auto"/>
    </w:pPr>
    <w:rPr>
      <w:rFonts w:ascii="Times New Roman" w:eastAsia="Times New Roman" w:hAnsi="Times New Roman" w:cs="Times New Roman"/>
      <w:sz w:val="24"/>
      <w:szCs w:val="20"/>
      <w:lang w:val="x-none" w:eastAsia="x-none"/>
    </w:rPr>
  </w:style>
  <w:style w:type="character" w:customStyle="1" w:styleId="HlavikaChar">
    <w:name w:val="Hlavička Char"/>
    <w:basedOn w:val="Predvolenpsmoodseku"/>
    <w:link w:val="Hlavika"/>
    <w:rsid w:val="0082545F"/>
    <w:rPr>
      <w:rFonts w:ascii="Times New Roman" w:eastAsia="Times New Roman" w:hAnsi="Times New Roman" w:cs="Times New Roman"/>
      <w:sz w:val="24"/>
      <w:szCs w:val="20"/>
      <w:lang w:val="x-none" w:eastAsia="x-none"/>
    </w:rPr>
  </w:style>
  <w:style w:type="paragraph" w:customStyle="1" w:styleId="tl1">
    <w:name w:val="Štýl1"/>
    <w:basedOn w:val="Normlny"/>
    <w:uiPriority w:val="99"/>
    <w:rsid w:val="0082545F"/>
    <w:pPr>
      <w:spacing w:after="0" w:line="240" w:lineRule="auto"/>
      <w:jc w:val="both"/>
    </w:pPr>
    <w:rPr>
      <w:rFonts w:ascii="Tahoma" w:eastAsia="Times New Roman" w:hAnsi="Tahoma" w:cs="Tahoma"/>
      <w:sz w:val="18"/>
      <w:szCs w:val="18"/>
      <w:lang w:eastAsia="sk-SK"/>
    </w:rPr>
  </w:style>
  <w:style w:type="paragraph" w:styleId="Zkladntext">
    <w:name w:val="Body Text"/>
    <w:basedOn w:val="Normlny"/>
    <w:link w:val="ZkladntextChar"/>
    <w:rsid w:val="0082545F"/>
    <w:pPr>
      <w:spacing w:after="0" w:line="240" w:lineRule="auto"/>
      <w:jc w:val="both"/>
    </w:pPr>
    <w:rPr>
      <w:rFonts w:ascii="Times New Roman" w:eastAsia="Times New Roman" w:hAnsi="Times New Roman" w:cs="Times New Roman"/>
      <w:b/>
      <w:sz w:val="24"/>
      <w:szCs w:val="20"/>
      <w:lang w:val="x-none" w:eastAsia="x-none"/>
    </w:rPr>
  </w:style>
  <w:style w:type="character" w:customStyle="1" w:styleId="ZkladntextChar">
    <w:name w:val="Základný text Char"/>
    <w:basedOn w:val="Predvolenpsmoodseku"/>
    <w:link w:val="Zkladntext"/>
    <w:rsid w:val="0082545F"/>
    <w:rPr>
      <w:rFonts w:ascii="Times New Roman" w:eastAsia="Times New Roman" w:hAnsi="Times New Roman" w:cs="Times New Roman"/>
      <w:b/>
      <w:sz w:val="24"/>
      <w:szCs w:val="20"/>
      <w:lang w:val="x-none" w:eastAsia="x-none"/>
    </w:rPr>
  </w:style>
  <w:style w:type="character" w:styleId="Zvraznenie">
    <w:name w:val="Emphasis"/>
    <w:uiPriority w:val="99"/>
    <w:qFormat/>
    <w:rsid w:val="0082545F"/>
    <w:rPr>
      <w:rFonts w:cs="Times New Roman"/>
      <w:i/>
    </w:rPr>
  </w:style>
  <w:style w:type="character" w:styleId="Hypertextovprepojenie">
    <w:name w:val="Hyperlink"/>
    <w:rsid w:val="0082545F"/>
    <w:rPr>
      <w:rFonts w:cs="Times New Roman"/>
      <w:color w:val="0000FF"/>
      <w:u w:val="single"/>
    </w:rPr>
  </w:style>
  <w:style w:type="paragraph" w:customStyle="1" w:styleId="Farebnzoznamzvraznenie11">
    <w:name w:val="Farebný zoznam – zvýraznenie 11"/>
    <w:basedOn w:val="Normlny"/>
    <w:uiPriority w:val="99"/>
    <w:rsid w:val="0082545F"/>
    <w:pPr>
      <w:spacing w:after="0" w:line="240" w:lineRule="auto"/>
      <w:ind w:left="708"/>
    </w:pPr>
    <w:rPr>
      <w:rFonts w:ascii="Times New Roman" w:eastAsia="Times New Roman" w:hAnsi="Times New Roman" w:cs="Times New Roman"/>
      <w:sz w:val="24"/>
      <w:szCs w:val="24"/>
      <w:lang w:eastAsia="cs-CZ"/>
    </w:rPr>
  </w:style>
  <w:style w:type="paragraph" w:customStyle="1" w:styleId="Default">
    <w:name w:val="Default"/>
    <w:rsid w:val="0082545F"/>
    <w:pPr>
      <w:spacing w:after="0" w:line="240" w:lineRule="atLeast"/>
    </w:pPr>
    <w:rPr>
      <w:rFonts w:ascii="Helvetica" w:eastAsia="Times New Roman" w:hAnsi="Helvetica" w:cs="Times New Roman"/>
      <w:color w:val="000000"/>
      <w:sz w:val="24"/>
      <w:szCs w:val="20"/>
      <w:lang w:val="en-US" w:eastAsia="sk-SK"/>
    </w:rPr>
  </w:style>
  <w:style w:type="character" w:customStyle="1" w:styleId="Nadpis3Char">
    <w:name w:val="Nadpis 3 Char"/>
    <w:basedOn w:val="Predvolenpsmoodseku"/>
    <w:link w:val="Nadpis3"/>
    <w:uiPriority w:val="9"/>
    <w:semiHidden/>
    <w:rsid w:val="00006146"/>
    <w:rPr>
      <w:rFonts w:asciiTheme="majorHAnsi" w:eastAsiaTheme="majorEastAsia" w:hAnsiTheme="majorHAnsi" w:cstheme="majorBidi"/>
      <w:color w:val="1F4D78" w:themeColor="accent1" w:themeShade="7F"/>
      <w:sz w:val="24"/>
      <w:szCs w:val="24"/>
    </w:rPr>
  </w:style>
  <w:style w:type="character" w:customStyle="1" w:styleId="apple-style-span">
    <w:name w:val="apple-style-span"/>
    <w:uiPriority w:val="99"/>
    <w:rsid w:val="00803624"/>
    <w:rPr>
      <w:rFonts w:cs="Times New Roman"/>
    </w:rPr>
  </w:style>
  <w:style w:type="character" w:customStyle="1" w:styleId="Nadpis1Char">
    <w:name w:val="Nadpis 1 Char"/>
    <w:basedOn w:val="Predvolenpsmoodseku"/>
    <w:link w:val="Nadpis1"/>
    <w:uiPriority w:val="9"/>
    <w:rsid w:val="00822777"/>
    <w:rPr>
      <w:rFonts w:asciiTheme="majorHAnsi" w:eastAsiaTheme="majorEastAsia" w:hAnsiTheme="majorHAnsi" w:cstheme="majorBidi"/>
      <w:color w:val="2E74B5" w:themeColor="accent1" w:themeShade="BF"/>
      <w:sz w:val="32"/>
      <w:szCs w:val="32"/>
    </w:rPr>
  </w:style>
  <w:style w:type="paragraph" w:styleId="Pta">
    <w:name w:val="footer"/>
    <w:basedOn w:val="Normlny"/>
    <w:link w:val="PtaChar"/>
    <w:uiPriority w:val="99"/>
    <w:unhideWhenUsed/>
    <w:rsid w:val="0022464F"/>
    <w:pPr>
      <w:tabs>
        <w:tab w:val="center" w:pos="4536"/>
        <w:tab w:val="right" w:pos="9072"/>
      </w:tabs>
      <w:spacing w:after="0" w:line="240" w:lineRule="auto"/>
    </w:pPr>
  </w:style>
  <w:style w:type="character" w:customStyle="1" w:styleId="PtaChar">
    <w:name w:val="Päta Char"/>
    <w:basedOn w:val="Predvolenpsmoodseku"/>
    <w:link w:val="Pta"/>
    <w:uiPriority w:val="99"/>
    <w:rsid w:val="0022464F"/>
  </w:style>
  <w:style w:type="character" w:customStyle="1" w:styleId="OdsekzoznamuChar">
    <w:name w:val="Odsek zoznamu Char"/>
    <w:aliases w:val="body Char,Odsek zoznamu2 Char,List Paragraph Char,Odsek Char,Odsek 1. Char,Bullet Number Char,lp1 Char,lp11 Char,List Paragraph11 Char,Bullet 1 Char,Use Case List Paragraph Char,Nad Char,Odstavec cíl se seznamem Char,Odstavec_muj Char"/>
    <w:basedOn w:val="Predvolenpsmoodseku"/>
    <w:link w:val="Odsekzoznamu"/>
    <w:qFormat/>
    <w:rsid w:val="00C90015"/>
  </w:style>
  <w:style w:type="table" w:styleId="Mriekatabuky">
    <w:name w:val="Table Grid"/>
    <w:basedOn w:val="Normlnatabuka"/>
    <w:uiPriority w:val="39"/>
    <w:rsid w:val="00477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6">
    <w:name w:val="Font Style66"/>
    <w:uiPriority w:val="99"/>
    <w:rsid w:val="00D9405E"/>
    <w:rPr>
      <w:rFonts w:ascii="Times New Roman" w:hAnsi="Times New Roman"/>
      <w:sz w:val="22"/>
    </w:rPr>
  </w:style>
  <w:style w:type="paragraph" w:styleId="Bezriadkovania">
    <w:name w:val="No Spacing"/>
    <w:uiPriority w:val="1"/>
    <w:qFormat/>
    <w:rsid w:val="006043BA"/>
    <w:pPr>
      <w:spacing w:after="0" w:line="240" w:lineRule="auto"/>
    </w:pPr>
  </w:style>
  <w:style w:type="table" w:customStyle="1" w:styleId="TableGrid">
    <w:name w:val="TableGrid"/>
    <w:rsid w:val="009E737A"/>
    <w:pPr>
      <w:spacing w:after="0" w:line="240" w:lineRule="auto"/>
    </w:pPr>
    <w:rPr>
      <w:rFonts w:eastAsiaTheme="minorEastAsia"/>
      <w:lang w:eastAsia="sk-SK"/>
    </w:rPr>
    <w:tblPr>
      <w:tblCellMar>
        <w:top w:w="0" w:type="dxa"/>
        <w:left w:w="0" w:type="dxa"/>
        <w:bottom w:w="0" w:type="dxa"/>
        <w:right w:w="0" w:type="dxa"/>
      </w:tblCellMar>
    </w:tblPr>
  </w:style>
  <w:style w:type="paragraph" w:customStyle="1" w:styleId="Bulletslevel1">
    <w:name w:val="Bullets level 1"/>
    <w:basedOn w:val="Normlny"/>
    <w:link w:val="Bulletslevel1Char"/>
    <w:qFormat/>
    <w:rsid w:val="009E737A"/>
    <w:pPr>
      <w:spacing w:before="120" w:after="0" w:line="240" w:lineRule="auto"/>
      <w:ind w:left="182" w:hanging="40"/>
      <w:jc w:val="both"/>
    </w:pPr>
    <w:rPr>
      <w:rFonts w:ascii="Arial" w:eastAsia="Times New Roman" w:hAnsi="Arial" w:cs="Times New Roman"/>
      <w:color w:val="000000"/>
      <w:sz w:val="19"/>
      <w:szCs w:val="20"/>
      <w:lang w:val="en-GB"/>
    </w:rPr>
  </w:style>
  <w:style w:type="character" w:customStyle="1" w:styleId="Bulletslevel1Char">
    <w:name w:val="Bullets level 1 Char"/>
    <w:link w:val="Bulletslevel1"/>
    <w:locked/>
    <w:rsid w:val="009E737A"/>
    <w:rPr>
      <w:rFonts w:ascii="Arial" w:eastAsia="Times New Roman" w:hAnsi="Arial" w:cs="Times New Roman"/>
      <w:color w:val="000000"/>
      <w:sz w:val="19"/>
      <w:szCs w:val="20"/>
      <w:lang w:val="en-GB"/>
    </w:rPr>
  </w:style>
  <w:style w:type="character" w:styleId="Odkaznakomentr">
    <w:name w:val="annotation reference"/>
    <w:basedOn w:val="Predvolenpsmoodseku"/>
    <w:uiPriority w:val="99"/>
    <w:semiHidden/>
    <w:unhideWhenUsed/>
    <w:rsid w:val="00B245DA"/>
    <w:rPr>
      <w:sz w:val="16"/>
      <w:szCs w:val="16"/>
    </w:rPr>
  </w:style>
  <w:style w:type="paragraph" w:styleId="Textkomentra">
    <w:name w:val="annotation text"/>
    <w:basedOn w:val="Normlny"/>
    <w:link w:val="TextkomentraChar"/>
    <w:unhideWhenUsed/>
    <w:rsid w:val="00B245DA"/>
    <w:pPr>
      <w:spacing w:line="240" w:lineRule="auto"/>
    </w:pPr>
    <w:rPr>
      <w:sz w:val="20"/>
      <w:szCs w:val="20"/>
    </w:rPr>
  </w:style>
  <w:style w:type="character" w:customStyle="1" w:styleId="TextkomentraChar">
    <w:name w:val="Text komentára Char"/>
    <w:basedOn w:val="Predvolenpsmoodseku"/>
    <w:link w:val="Textkomentra"/>
    <w:rsid w:val="00B245DA"/>
    <w:rPr>
      <w:sz w:val="20"/>
      <w:szCs w:val="20"/>
    </w:rPr>
  </w:style>
  <w:style w:type="paragraph" w:styleId="Predmetkomentra">
    <w:name w:val="annotation subject"/>
    <w:basedOn w:val="Textkomentra"/>
    <w:next w:val="Textkomentra"/>
    <w:link w:val="PredmetkomentraChar"/>
    <w:uiPriority w:val="99"/>
    <w:semiHidden/>
    <w:unhideWhenUsed/>
    <w:rsid w:val="00B245DA"/>
    <w:rPr>
      <w:b/>
      <w:bCs/>
    </w:rPr>
  </w:style>
  <w:style w:type="character" w:customStyle="1" w:styleId="PredmetkomentraChar">
    <w:name w:val="Predmet komentára Char"/>
    <w:basedOn w:val="TextkomentraChar"/>
    <w:link w:val="Predmetkomentra"/>
    <w:uiPriority w:val="99"/>
    <w:semiHidden/>
    <w:rsid w:val="00B245DA"/>
    <w:rPr>
      <w:b/>
      <w:bCs/>
      <w:sz w:val="20"/>
      <w:szCs w:val="20"/>
    </w:rPr>
  </w:style>
  <w:style w:type="paragraph" w:styleId="Revzia">
    <w:name w:val="Revision"/>
    <w:hidden/>
    <w:uiPriority w:val="99"/>
    <w:semiHidden/>
    <w:rsid w:val="00B245DA"/>
    <w:pPr>
      <w:spacing w:after="0" w:line="240" w:lineRule="auto"/>
    </w:pPr>
  </w:style>
  <w:style w:type="paragraph" w:styleId="Textbubliny">
    <w:name w:val="Balloon Text"/>
    <w:basedOn w:val="Normlny"/>
    <w:link w:val="TextbublinyChar"/>
    <w:uiPriority w:val="99"/>
    <w:semiHidden/>
    <w:unhideWhenUsed/>
    <w:rsid w:val="00B245D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245DA"/>
    <w:rPr>
      <w:rFonts w:ascii="Segoe UI" w:hAnsi="Segoe UI" w:cs="Segoe UI"/>
      <w:sz w:val="18"/>
      <w:szCs w:val="18"/>
    </w:rPr>
  </w:style>
  <w:style w:type="paragraph" w:styleId="Zkladntext3">
    <w:name w:val="Body Text 3"/>
    <w:basedOn w:val="Normlny"/>
    <w:link w:val="Zkladntext3Char"/>
    <w:uiPriority w:val="99"/>
    <w:semiHidden/>
    <w:unhideWhenUsed/>
    <w:rsid w:val="00004C60"/>
    <w:pPr>
      <w:spacing w:after="120"/>
    </w:pPr>
    <w:rPr>
      <w:sz w:val="16"/>
      <w:szCs w:val="16"/>
    </w:rPr>
  </w:style>
  <w:style w:type="character" w:customStyle="1" w:styleId="Zkladntext3Char">
    <w:name w:val="Základný text 3 Char"/>
    <w:basedOn w:val="Predvolenpsmoodseku"/>
    <w:link w:val="Zkladntext3"/>
    <w:uiPriority w:val="99"/>
    <w:semiHidden/>
    <w:rsid w:val="00004C60"/>
    <w:rPr>
      <w:sz w:val="16"/>
      <w:szCs w:val="16"/>
    </w:rPr>
  </w:style>
  <w:style w:type="character" w:customStyle="1" w:styleId="Bodytext">
    <w:name w:val="Body text_"/>
    <w:link w:val="Zkladntext1"/>
    <w:uiPriority w:val="99"/>
    <w:locked/>
    <w:rsid w:val="00004C60"/>
    <w:rPr>
      <w:sz w:val="25"/>
      <w:shd w:val="clear" w:color="auto" w:fill="FFFFFF"/>
    </w:rPr>
  </w:style>
  <w:style w:type="paragraph" w:customStyle="1" w:styleId="Zkladntext1">
    <w:name w:val="Základný text1"/>
    <w:basedOn w:val="Normlny"/>
    <w:link w:val="Bodytext"/>
    <w:uiPriority w:val="99"/>
    <w:rsid w:val="00004C60"/>
    <w:pPr>
      <w:widowControl w:val="0"/>
      <w:shd w:val="clear" w:color="auto" w:fill="FFFFFF"/>
      <w:spacing w:after="0" w:line="274" w:lineRule="exact"/>
    </w:pPr>
    <w:rPr>
      <w:sz w:val="25"/>
    </w:rPr>
  </w:style>
  <w:style w:type="character" w:styleId="PremennHTML">
    <w:name w:val="HTML Variable"/>
    <w:basedOn w:val="Predvolenpsmoodseku"/>
    <w:uiPriority w:val="99"/>
    <w:semiHidden/>
    <w:unhideWhenUsed/>
    <w:rsid w:val="005857A3"/>
    <w:rPr>
      <w:i/>
      <w:iCs/>
    </w:rPr>
  </w:style>
  <w:style w:type="character" w:styleId="PouitHypertextovPrepojenie">
    <w:name w:val="FollowedHyperlink"/>
    <w:basedOn w:val="Predvolenpsmoodseku"/>
    <w:uiPriority w:val="99"/>
    <w:semiHidden/>
    <w:unhideWhenUsed/>
    <w:rsid w:val="005F2067"/>
    <w:rPr>
      <w:color w:val="954F72" w:themeColor="followedHyperlink"/>
      <w:u w:val="single"/>
    </w:rPr>
  </w:style>
  <w:style w:type="character" w:styleId="Nevyrieenzmienka">
    <w:name w:val="Unresolved Mention"/>
    <w:basedOn w:val="Predvolenpsmoodseku"/>
    <w:uiPriority w:val="99"/>
    <w:semiHidden/>
    <w:unhideWhenUsed/>
    <w:rsid w:val="005F2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319820">
      <w:bodyDiv w:val="1"/>
      <w:marLeft w:val="0"/>
      <w:marRight w:val="0"/>
      <w:marTop w:val="0"/>
      <w:marBottom w:val="0"/>
      <w:divBdr>
        <w:top w:val="none" w:sz="0" w:space="0" w:color="auto"/>
        <w:left w:val="none" w:sz="0" w:space="0" w:color="auto"/>
        <w:bottom w:val="none" w:sz="0" w:space="0" w:color="auto"/>
        <w:right w:val="none" w:sz="0" w:space="0" w:color="auto"/>
      </w:divBdr>
    </w:div>
    <w:div w:id="216009809">
      <w:bodyDiv w:val="1"/>
      <w:marLeft w:val="0"/>
      <w:marRight w:val="0"/>
      <w:marTop w:val="0"/>
      <w:marBottom w:val="0"/>
      <w:divBdr>
        <w:top w:val="none" w:sz="0" w:space="0" w:color="auto"/>
        <w:left w:val="none" w:sz="0" w:space="0" w:color="auto"/>
        <w:bottom w:val="none" w:sz="0" w:space="0" w:color="auto"/>
        <w:right w:val="none" w:sz="0" w:space="0" w:color="auto"/>
      </w:divBdr>
    </w:div>
    <w:div w:id="397169717">
      <w:bodyDiv w:val="1"/>
      <w:marLeft w:val="0"/>
      <w:marRight w:val="0"/>
      <w:marTop w:val="0"/>
      <w:marBottom w:val="0"/>
      <w:divBdr>
        <w:top w:val="none" w:sz="0" w:space="0" w:color="auto"/>
        <w:left w:val="none" w:sz="0" w:space="0" w:color="auto"/>
        <w:bottom w:val="none" w:sz="0" w:space="0" w:color="auto"/>
        <w:right w:val="none" w:sz="0" w:space="0" w:color="auto"/>
      </w:divBdr>
    </w:div>
    <w:div w:id="562790121">
      <w:bodyDiv w:val="1"/>
      <w:marLeft w:val="0"/>
      <w:marRight w:val="0"/>
      <w:marTop w:val="0"/>
      <w:marBottom w:val="0"/>
      <w:divBdr>
        <w:top w:val="none" w:sz="0" w:space="0" w:color="auto"/>
        <w:left w:val="none" w:sz="0" w:space="0" w:color="auto"/>
        <w:bottom w:val="none" w:sz="0" w:space="0" w:color="auto"/>
        <w:right w:val="none" w:sz="0" w:space="0" w:color="auto"/>
      </w:divBdr>
    </w:div>
    <w:div w:id="976375182">
      <w:bodyDiv w:val="1"/>
      <w:marLeft w:val="0"/>
      <w:marRight w:val="0"/>
      <w:marTop w:val="0"/>
      <w:marBottom w:val="0"/>
      <w:divBdr>
        <w:top w:val="none" w:sz="0" w:space="0" w:color="auto"/>
        <w:left w:val="none" w:sz="0" w:space="0" w:color="auto"/>
        <w:bottom w:val="none" w:sz="0" w:space="0" w:color="auto"/>
        <w:right w:val="none" w:sz="0" w:space="0" w:color="auto"/>
      </w:divBdr>
    </w:div>
    <w:div w:id="1018119134">
      <w:bodyDiv w:val="1"/>
      <w:marLeft w:val="0"/>
      <w:marRight w:val="0"/>
      <w:marTop w:val="0"/>
      <w:marBottom w:val="0"/>
      <w:divBdr>
        <w:top w:val="none" w:sz="0" w:space="0" w:color="auto"/>
        <w:left w:val="none" w:sz="0" w:space="0" w:color="auto"/>
        <w:bottom w:val="none" w:sz="0" w:space="0" w:color="auto"/>
        <w:right w:val="none" w:sz="0" w:space="0" w:color="auto"/>
      </w:divBdr>
    </w:div>
    <w:div w:id="1321036480">
      <w:bodyDiv w:val="1"/>
      <w:marLeft w:val="0"/>
      <w:marRight w:val="0"/>
      <w:marTop w:val="0"/>
      <w:marBottom w:val="0"/>
      <w:divBdr>
        <w:top w:val="none" w:sz="0" w:space="0" w:color="auto"/>
        <w:left w:val="none" w:sz="0" w:space="0" w:color="auto"/>
        <w:bottom w:val="none" w:sz="0" w:space="0" w:color="auto"/>
        <w:right w:val="none" w:sz="0" w:space="0" w:color="auto"/>
      </w:divBdr>
    </w:div>
    <w:div w:id="1395280419">
      <w:bodyDiv w:val="1"/>
      <w:marLeft w:val="0"/>
      <w:marRight w:val="0"/>
      <w:marTop w:val="0"/>
      <w:marBottom w:val="0"/>
      <w:divBdr>
        <w:top w:val="none" w:sz="0" w:space="0" w:color="auto"/>
        <w:left w:val="none" w:sz="0" w:space="0" w:color="auto"/>
        <w:bottom w:val="none" w:sz="0" w:space="0" w:color="auto"/>
        <w:right w:val="none" w:sz="0" w:space="0" w:color="auto"/>
      </w:divBdr>
      <w:divsChild>
        <w:div w:id="477839300">
          <w:marLeft w:val="0"/>
          <w:marRight w:val="0"/>
          <w:marTop w:val="0"/>
          <w:marBottom w:val="0"/>
          <w:divBdr>
            <w:top w:val="none" w:sz="0" w:space="0" w:color="auto"/>
            <w:left w:val="none" w:sz="0" w:space="0" w:color="auto"/>
            <w:bottom w:val="none" w:sz="0" w:space="0" w:color="auto"/>
            <w:right w:val="none" w:sz="0" w:space="0" w:color="auto"/>
          </w:divBdr>
          <w:divsChild>
            <w:div w:id="12804574">
              <w:marLeft w:val="0"/>
              <w:marRight w:val="0"/>
              <w:marTop w:val="0"/>
              <w:marBottom w:val="0"/>
              <w:divBdr>
                <w:top w:val="none" w:sz="0" w:space="0" w:color="auto"/>
                <w:left w:val="none" w:sz="0" w:space="0" w:color="auto"/>
                <w:bottom w:val="none" w:sz="0" w:space="0" w:color="auto"/>
                <w:right w:val="none" w:sz="0" w:space="0" w:color="auto"/>
              </w:divBdr>
              <w:divsChild>
                <w:div w:id="876506793">
                  <w:marLeft w:val="-225"/>
                  <w:marRight w:val="-225"/>
                  <w:marTop w:val="0"/>
                  <w:marBottom w:val="0"/>
                  <w:divBdr>
                    <w:top w:val="none" w:sz="0" w:space="0" w:color="auto"/>
                    <w:left w:val="none" w:sz="0" w:space="0" w:color="auto"/>
                    <w:bottom w:val="none" w:sz="0" w:space="0" w:color="auto"/>
                    <w:right w:val="none" w:sz="0" w:space="0" w:color="auto"/>
                  </w:divBdr>
                  <w:divsChild>
                    <w:div w:id="1994721545">
                      <w:marLeft w:val="0"/>
                      <w:marRight w:val="0"/>
                      <w:marTop w:val="0"/>
                      <w:marBottom w:val="0"/>
                      <w:divBdr>
                        <w:top w:val="none" w:sz="0" w:space="0" w:color="auto"/>
                        <w:left w:val="none" w:sz="0" w:space="0" w:color="auto"/>
                        <w:bottom w:val="none" w:sz="0" w:space="0" w:color="auto"/>
                        <w:right w:val="none" w:sz="0" w:space="0" w:color="auto"/>
                      </w:divBdr>
                      <w:divsChild>
                        <w:div w:id="989747169">
                          <w:marLeft w:val="0"/>
                          <w:marRight w:val="0"/>
                          <w:marTop w:val="0"/>
                          <w:marBottom w:val="0"/>
                          <w:divBdr>
                            <w:top w:val="none" w:sz="0" w:space="0" w:color="auto"/>
                            <w:left w:val="none" w:sz="0" w:space="0" w:color="auto"/>
                            <w:bottom w:val="none" w:sz="0" w:space="0" w:color="auto"/>
                            <w:right w:val="none" w:sz="0" w:space="0" w:color="auto"/>
                          </w:divBdr>
                          <w:divsChild>
                            <w:div w:id="1625187360">
                              <w:marLeft w:val="0"/>
                              <w:marRight w:val="0"/>
                              <w:marTop w:val="0"/>
                              <w:marBottom w:val="0"/>
                              <w:divBdr>
                                <w:top w:val="none" w:sz="0" w:space="0" w:color="auto"/>
                                <w:left w:val="none" w:sz="0" w:space="0" w:color="auto"/>
                                <w:bottom w:val="none" w:sz="0" w:space="0" w:color="auto"/>
                                <w:right w:val="none" w:sz="0" w:space="0" w:color="auto"/>
                              </w:divBdr>
                              <w:divsChild>
                                <w:div w:id="1143156428">
                                  <w:marLeft w:val="-225"/>
                                  <w:marRight w:val="-225"/>
                                  <w:marTop w:val="0"/>
                                  <w:marBottom w:val="0"/>
                                  <w:divBdr>
                                    <w:top w:val="none" w:sz="0" w:space="0" w:color="auto"/>
                                    <w:left w:val="none" w:sz="0" w:space="0" w:color="auto"/>
                                    <w:bottom w:val="none" w:sz="0" w:space="0" w:color="auto"/>
                                    <w:right w:val="none" w:sz="0" w:space="0" w:color="auto"/>
                                  </w:divBdr>
                                  <w:divsChild>
                                    <w:div w:id="1723942288">
                                      <w:marLeft w:val="0"/>
                                      <w:marRight w:val="0"/>
                                      <w:marTop w:val="0"/>
                                      <w:marBottom w:val="0"/>
                                      <w:divBdr>
                                        <w:top w:val="none" w:sz="0" w:space="0" w:color="auto"/>
                                        <w:left w:val="none" w:sz="0" w:space="0" w:color="auto"/>
                                        <w:bottom w:val="none" w:sz="0" w:space="0" w:color="auto"/>
                                        <w:right w:val="none" w:sz="0" w:space="0" w:color="auto"/>
                                      </w:divBdr>
                                      <w:divsChild>
                                        <w:div w:id="605650612">
                                          <w:marLeft w:val="0"/>
                                          <w:marRight w:val="0"/>
                                          <w:marTop w:val="0"/>
                                          <w:marBottom w:val="0"/>
                                          <w:divBdr>
                                            <w:top w:val="none" w:sz="0" w:space="0" w:color="auto"/>
                                            <w:left w:val="single" w:sz="6" w:space="0" w:color="CCCCCC"/>
                                            <w:bottom w:val="single" w:sz="6" w:space="0" w:color="CCCCCC"/>
                                            <w:right w:val="single" w:sz="6" w:space="0" w:color="CCCCCC"/>
                                          </w:divBdr>
                                          <w:divsChild>
                                            <w:div w:id="708383586">
                                              <w:marLeft w:val="0"/>
                                              <w:marRight w:val="0"/>
                                              <w:marTop w:val="0"/>
                                              <w:marBottom w:val="0"/>
                                              <w:divBdr>
                                                <w:top w:val="none" w:sz="0" w:space="0" w:color="auto"/>
                                                <w:left w:val="none" w:sz="0" w:space="0" w:color="auto"/>
                                                <w:bottom w:val="none" w:sz="0" w:space="0" w:color="auto"/>
                                                <w:right w:val="none" w:sz="0" w:space="0" w:color="auto"/>
                                              </w:divBdr>
                                              <w:divsChild>
                                                <w:div w:id="2109235381">
                                                  <w:marLeft w:val="0"/>
                                                  <w:marRight w:val="0"/>
                                                  <w:marTop w:val="0"/>
                                                  <w:marBottom w:val="300"/>
                                                  <w:divBdr>
                                                    <w:top w:val="none" w:sz="0" w:space="0" w:color="auto"/>
                                                    <w:left w:val="none" w:sz="0" w:space="0" w:color="auto"/>
                                                    <w:bottom w:val="none" w:sz="0" w:space="0" w:color="auto"/>
                                                    <w:right w:val="none" w:sz="0" w:space="0" w:color="auto"/>
                                                  </w:divBdr>
                                                  <w:divsChild>
                                                    <w:div w:id="1596401440">
                                                      <w:marLeft w:val="0"/>
                                                      <w:marRight w:val="0"/>
                                                      <w:marTop w:val="0"/>
                                                      <w:marBottom w:val="0"/>
                                                      <w:divBdr>
                                                        <w:top w:val="none" w:sz="0" w:space="0" w:color="auto"/>
                                                        <w:left w:val="none" w:sz="0" w:space="0" w:color="auto"/>
                                                        <w:bottom w:val="none" w:sz="0" w:space="0" w:color="auto"/>
                                                        <w:right w:val="none" w:sz="0" w:space="0" w:color="auto"/>
                                                      </w:divBdr>
                                                      <w:divsChild>
                                                        <w:div w:id="1643390431">
                                                          <w:marLeft w:val="0"/>
                                                          <w:marRight w:val="0"/>
                                                          <w:marTop w:val="0"/>
                                                          <w:marBottom w:val="0"/>
                                                          <w:divBdr>
                                                            <w:top w:val="none" w:sz="0" w:space="0" w:color="auto"/>
                                                            <w:left w:val="none" w:sz="0" w:space="0" w:color="auto"/>
                                                            <w:bottom w:val="none" w:sz="0" w:space="0" w:color="auto"/>
                                                            <w:right w:val="none" w:sz="0" w:space="0" w:color="auto"/>
                                                          </w:divBdr>
                                                          <w:divsChild>
                                                            <w:div w:id="1833831811">
                                                              <w:marLeft w:val="0"/>
                                                              <w:marRight w:val="0"/>
                                                              <w:marTop w:val="0"/>
                                                              <w:marBottom w:val="0"/>
                                                              <w:divBdr>
                                                                <w:top w:val="none" w:sz="0" w:space="0" w:color="auto"/>
                                                                <w:left w:val="none" w:sz="0" w:space="0" w:color="auto"/>
                                                                <w:bottom w:val="none" w:sz="0" w:space="0" w:color="auto"/>
                                                                <w:right w:val="none" w:sz="0" w:space="0" w:color="auto"/>
                                                              </w:divBdr>
                                                              <w:divsChild>
                                                                <w:div w:id="943609101">
                                                                  <w:marLeft w:val="0"/>
                                                                  <w:marRight w:val="0"/>
                                                                  <w:marTop w:val="150"/>
                                                                  <w:marBottom w:val="150"/>
                                                                  <w:divBdr>
                                                                    <w:top w:val="none" w:sz="0" w:space="0" w:color="auto"/>
                                                                    <w:left w:val="none" w:sz="0" w:space="0" w:color="auto"/>
                                                                    <w:bottom w:val="none" w:sz="0" w:space="0" w:color="auto"/>
                                                                    <w:right w:val="none" w:sz="0" w:space="0" w:color="auto"/>
                                                                  </w:divBdr>
                                                                  <w:divsChild>
                                                                    <w:div w:id="1188911011">
                                                                      <w:marLeft w:val="300"/>
                                                                      <w:marRight w:val="0"/>
                                                                      <w:marTop w:val="75"/>
                                                                      <w:marBottom w:val="0"/>
                                                                      <w:divBdr>
                                                                        <w:top w:val="none" w:sz="0" w:space="0" w:color="auto"/>
                                                                        <w:left w:val="none" w:sz="0" w:space="0" w:color="auto"/>
                                                                        <w:bottom w:val="none" w:sz="0" w:space="0" w:color="auto"/>
                                                                        <w:right w:val="none" w:sz="0" w:space="0" w:color="auto"/>
                                                                      </w:divBdr>
                                                                      <w:divsChild>
                                                                        <w:div w:id="9274800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2979194">
      <w:bodyDiv w:val="1"/>
      <w:marLeft w:val="0"/>
      <w:marRight w:val="0"/>
      <w:marTop w:val="0"/>
      <w:marBottom w:val="0"/>
      <w:divBdr>
        <w:top w:val="none" w:sz="0" w:space="0" w:color="auto"/>
        <w:left w:val="none" w:sz="0" w:space="0" w:color="auto"/>
        <w:bottom w:val="none" w:sz="0" w:space="0" w:color="auto"/>
        <w:right w:val="none" w:sz="0" w:space="0" w:color="auto"/>
      </w:divBdr>
      <w:divsChild>
        <w:div w:id="813982272">
          <w:marLeft w:val="0"/>
          <w:marRight w:val="0"/>
          <w:marTop w:val="0"/>
          <w:marBottom w:val="0"/>
          <w:divBdr>
            <w:top w:val="none" w:sz="0" w:space="0" w:color="auto"/>
            <w:left w:val="none" w:sz="0" w:space="0" w:color="auto"/>
            <w:bottom w:val="none" w:sz="0" w:space="0" w:color="auto"/>
            <w:right w:val="none" w:sz="0" w:space="0" w:color="auto"/>
          </w:divBdr>
          <w:divsChild>
            <w:div w:id="1784960914">
              <w:marLeft w:val="-225"/>
              <w:marRight w:val="-225"/>
              <w:marTop w:val="0"/>
              <w:marBottom w:val="0"/>
              <w:divBdr>
                <w:top w:val="none" w:sz="0" w:space="0" w:color="auto"/>
                <w:left w:val="none" w:sz="0" w:space="0" w:color="auto"/>
                <w:bottom w:val="none" w:sz="0" w:space="0" w:color="auto"/>
                <w:right w:val="none" w:sz="0" w:space="0" w:color="auto"/>
              </w:divBdr>
              <w:divsChild>
                <w:div w:id="114238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250172">
      <w:bodyDiv w:val="1"/>
      <w:marLeft w:val="0"/>
      <w:marRight w:val="0"/>
      <w:marTop w:val="0"/>
      <w:marBottom w:val="0"/>
      <w:divBdr>
        <w:top w:val="none" w:sz="0" w:space="0" w:color="auto"/>
        <w:left w:val="none" w:sz="0" w:space="0" w:color="auto"/>
        <w:bottom w:val="none" w:sz="0" w:space="0" w:color="auto"/>
        <w:right w:val="none" w:sz="0" w:space="0" w:color="auto"/>
      </w:divBdr>
    </w:div>
    <w:div w:id="1704017915">
      <w:bodyDiv w:val="1"/>
      <w:marLeft w:val="0"/>
      <w:marRight w:val="0"/>
      <w:marTop w:val="0"/>
      <w:marBottom w:val="0"/>
      <w:divBdr>
        <w:top w:val="none" w:sz="0" w:space="0" w:color="auto"/>
        <w:left w:val="none" w:sz="0" w:space="0" w:color="auto"/>
        <w:bottom w:val="none" w:sz="0" w:space="0" w:color="auto"/>
        <w:right w:val="none" w:sz="0" w:space="0" w:color="auto"/>
      </w:divBdr>
    </w:div>
    <w:div w:id="1857696446">
      <w:bodyDiv w:val="1"/>
      <w:marLeft w:val="0"/>
      <w:marRight w:val="0"/>
      <w:marTop w:val="0"/>
      <w:marBottom w:val="0"/>
      <w:divBdr>
        <w:top w:val="none" w:sz="0" w:space="0" w:color="auto"/>
        <w:left w:val="none" w:sz="0" w:space="0" w:color="auto"/>
        <w:bottom w:val="none" w:sz="0" w:space="0" w:color="auto"/>
        <w:right w:val="none" w:sz="0" w:space="0" w:color="auto"/>
      </w:divBdr>
    </w:div>
    <w:div w:id="1937445595">
      <w:bodyDiv w:val="1"/>
      <w:marLeft w:val="0"/>
      <w:marRight w:val="0"/>
      <w:marTop w:val="0"/>
      <w:marBottom w:val="0"/>
      <w:divBdr>
        <w:top w:val="none" w:sz="0" w:space="0" w:color="auto"/>
        <w:left w:val="none" w:sz="0" w:space="0" w:color="auto"/>
        <w:bottom w:val="none" w:sz="0" w:space="0" w:color="auto"/>
        <w:right w:val="none" w:sz="0" w:space="0" w:color="auto"/>
      </w:divBdr>
      <w:divsChild>
        <w:div w:id="1966034262">
          <w:marLeft w:val="0"/>
          <w:marRight w:val="0"/>
          <w:marTop w:val="0"/>
          <w:marBottom w:val="0"/>
          <w:divBdr>
            <w:top w:val="none" w:sz="0" w:space="0" w:color="auto"/>
            <w:left w:val="none" w:sz="0" w:space="0" w:color="auto"/>
            <w:bottom w:val="none" w:sz="0" w:space="0" w:color="auto"/>
            <w:right w:val="none" w:sz="0" w:space="0" w:color="auto"/>
          </w:divBdr>
        </w:div>
      </w:divsChild>
    </w:div>
    <w:div w:id="210530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rezia.vasickova@bbsk.sk"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uvo.gov.sk/jednotny-europsky-dokument-pre-verejne-obstaravan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9EE43-D0FF-4D72-BFDF-5B4E063CE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8805</Words>
  <Characters>50192</Characters>
  <Application>Microsoft Office Word</Application>
  <DocSecurity>0</DocSecurity>
  <Lines>418</Lines>
  <Paragraphs>117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Vašičková Jana</dc:creator>
  <cp:keywords/>
  <dc:description/>
  <cp:lastModifiedBy>Vašičková Jana</cp:lastModifiedBy>
  <cp:revision>7</cp:revision>
  <cp:lastPrinted>2019-08-14T09:08:00Z</cp:lastPrinted>
  <dcterms:created xsi:type="dcterms:W3CDTF">2024-05-22T11:45:00Z</dcterms:created>
  <dcterms:modified xsi:type="dcterms:W3CDTF">2024-05-24T07:19:00Z</dcterms:modified>
</cp:coreProperties>
</file>